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FE" w:rsidRPr="00CC1D2B" w:rsidRDefault="00BD222D" w:rsidP="00A13C6F">
      <w:pPr>
        <w:jc w:val="center"/>
        <w:rPr>
          <w:rFonts w:asciiTheme="majorEastAsia" w:eastAsiaTheme="majorEastAsia" w:hAnsiTheme="majorEastAsia"/>
          <w:b/>
          <w:sz w:val="24"/>
        </w:rPr>
      </w:pPr>
      <w:r w:rsidRPr="00CC1D2B">
        <w:rPr>
          <w:rFonts w:asciiTheme="majorEastAsia" w:eastAsiaTheme="majorEastAsia" w:hAnsiTheme="majorEastAsia" w:hint="eastAsia"/>
          <w:b/>
          <w:sz w:val="24"/>
        </w:rPr>
        <w:t>平成２７年度　肺がん検診の事業評価のためのチェックリスト調査結果</w:t>
      </w:r>
    </w:p>
    <w:p w:rsidR="005E495A" w:rsidRPr="00CC1D2B" w:rsidRDefault="005E495A" w:rsidP="00A13C6F">
      <w:pPr>
        <w:jc w:val="center"/>
        <w:rPr>
          <w:rFonts w:asciiTheme="majorEastAsia" w:eastAsiaTheme="majorEastAsia" w:hAnsiTheme="majorEastAsia"/>
        </w:rPr>
      </w:pPr>
    </w:p>
    <w:p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rsidR="00095232" w:rsidRPr="007F0A02" w:rsidRDefault="00BD222D" w:rsidP="00095232">
      <w:pPr>
        <w:jc w:val="left"/>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477A09" w:rsidRPr="00C25B6C">
        <w:rPr>
          <w:rFonts w:hint="eastAsia"/>
          <w:sz w:val="20"/>
        </w:rPr>
        <w:t>大阪府内４３市町村中４２</w:t>
      </w:r>
      <w:bookmarkStart w:id="0" w:name="_GoBack"/>
      <w:bookmarkEnd w:id="0"/>
      <w:r w:rsidR="00477A09" w:rsidRPr="00C25B6C">
        <w:rPr>
          <w:rFonts w:hint="eastAsia"/>
          <w:sz w:val="20"/>
        </w:rPr>
        <w:t>市町村が仕様書を作成</w:t>
      </w:r>
      <w:r w:rsidR="00477A09">
        <w:rPr>
          <w:rFonts w:hint="eastAsia"/>
          <w:sz w:val="20"/>
        </w:rPr>
        <w:t>しており、各項目を仕様書に明記している場合に「はい」と回答しています。</w:t>
      </w:r>
    </w:p>
    <w:p w:rsidR="00095232" w:rsidRDefault="00095232" w:rsidP="00095232">
      <w:pPr>
        <w:jc w:val="left"/>
        <w:rPr>
          <w:sz w:val="18"/>
        </w:rPr>
      </w:pPr>
    </w:p>
    <w:p w:rsidR="00095232" w:rsidRPr="00CC1D2B" w:rsidRDefault="00BD222D" w:rsidP="00095232">
      <w:pPr>
        <w:jc w:val="left"/>
        <w:rPr>
          <w:rFonts w:asciiTheme="majorEastAsia" w:eastAsiaTheme="majorEastAsia" w:hAnsiTheme="majorEastAsia"/>
          <w:b/>
          <w:sz w:val="20"/>
          <w:u w:val="single"/>
        </w:rPr>
      </w:pPr>
      <w:r w:rsidRPr="00CC1D2B">
        <w:rPr>
          <w:rFonts w:asciiTheme="majorEastAsia" w:eastAsiaTheme="majorEastAsia" w:hAnsiTheme="majorEastAsia" w:hint="eastAsia"/>
          <w:b/>
          <w:sz w:val="20"/>
          <w:u w:val="single"/>
        </w:rPr>
        <w:t>１　各項目の集計結果</w:t>
      </w:r>
    </w:p>
    <w:p w:rsidR="00095232" w:rsidRDefault="00CB38F7" w:rsidP="00095232">
      <w:pPr>
        <w:jc w:val="left"/>
        <w:rPr>
          <w:b/>
          <w:sz w:val="20"/>
          <w:u w:val="single"/>
        </w:rPr>
      </w:pPr>
      <w:r w:rsidRPr="00CB38F7">
        <w:rPr>
          <w:noProof/>
        </w:rPr>
        <w:drawing>
          <wp:anchor distT="0" distB="0" distL="114300" distR="114300" simplePos="0" relativeHeight="251672576" behindDoc="0" locked="0" layoutInCell="1" allowOverlap="1" wp14:anchorId="3A043299" wp14:editId="4E15E655">
            <wp:simplePos x="0" y="0"/>
            <wp:positionH relativeFrom="column">
              <wp:posOffset>1905</wp:posOffset>
            </wp:positionH>
            <wp:positionV relativeFrom="paragraph">
              <wp:posOffset>46356</wp:posOffset>
            </wp:positionV>
            <wp:extent cx="6362700" cy="60769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8310"/>
                    <a:stretch/>
                  </pic:blipFill>
                  <pic:spPr bwMode="auto">
                    <a:xfrm>
                      <a:off x="0" y="0"/>
                      <a:ext cx="6367370" cy="6081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095232" w:rsidRDefault="00095232" w:rsidP="00095232">
      <w:pPr>
        <w:jc w:val="left"/>
        <w:rPr>
          <w:b/>
          <w:sz w:val="20"/>
          <w:u w:val="single"/>
        </w:rPr>
      </w:pPr>
    </w:p>
    <w:p w:rsidR="00095232" w:rsidRDefault="00095232" w:rsidP="00095232">
      <w:pPr>
        <w:jc w:val="left"/>
        <w:rPr>
          <w:b/>
          <w:sz w:val="20"/>
          <w:u w:val="single"/>
        </w:rPr>
      </w:pPr>
    </w:p>
    <w:p w:rsidR="00095232" w:rsidRDefault="00095232" w:rsidP="00095232">
      <w:pPr>
        <w:jc w:val="left"/>
        <w:rPr>
          <w:b/>
          <w:sz w:val="20"/>
          <w:u w:val="single"/>
        </w:rPr>
      </w:pPr>
    </w:p>
    <w:p w:rsidR="00477A09" w:rsidRPr="00477A09" w:rsidRDefault="00477A09" w:rsidP="00095232">
      <w:pPr>
        <w:jc w:val="left"/>
        <w:rPr>
          <w:sz w:val="20"/>
        </w:rPr>
      </w:pPr>
      <w:r w:rsidRPr="00477A09">
        <w:rPr>
          <w:sz w:val="20"/>
        </w:rPr>
        <w:br w:type="page"/>
      </w:r>
    </w:p>
    <w:p w:rsidR="00095232" w:rsidRDefault="00CC1D2B" w:rsidP="00095232">
      <w:pPr>
        <w:jc w:val="left"/>
        <w:rPr>
          <w:b/>
          <w:sz w:val="20"/>
          <w:u w:val="single"/>
        </w:rPr>
      </w:pPr>
      <w:r w:rsidRPr="00CB38F7">
        <w:rPr>
          <w:noProof/>
        </w:rPr>
        <w:drawing>
          <wp:anchor distT="0" distB="0" distL="114300" distR="114300" simplePos="0" relativeHeight="251675648" behindDoc="0" locked="0" layoutInCell="1" allowOverlap="1" wp14:anchorId="3932210C" wp14:editId="532A9EDA">
            <wp:simplePos x="0" y="0"/>
            <wp:positionH relativeFrom="column">
              <wp:posOffset>-64770</wp:posOffset>
            </wp:positionH>
            <wp:positionV relativeFrom="paragraph">
              <wp:posOffset>84455</wp:posOffset>
            </wp:positionV>
            <wp:extent cx="6305550" cy="13906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81307"/>
                    <a:stretch/>
                  </pic:blipFill>
                  <pic:spPr bwMode="auto">
                    <a:xfrm>
                      <a:off x="0" y="0"/>
                      <a:ext cx="6305550"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8F7" w:rsidRPr="00CB38F7">
        <w:rPr>
          <w:noProof/>
        </w:rPr>
        <w:drawing>
          <wp:anchor distT="0" distB="0" distL="114300" distR="114300" simplePos="0" relativeHeight="251676672" behindDoc="0" locked="0" layoutInCell="1" allowOverlap="1" wp14:anchorId="251CF4B4" wp14:editId="62E45942">
            <wp:simplePos x="0" y="0"/>
            <wp:positionH relativeFrom="column">
              <wp:posOffset>5164455</wp:posOffset>
            </wp:positionH>
            <wp:positionV relativeFrom="paragraph">
              <wp:posOffset>-210820</wp:posOffset>
            </wp:positionV>
            <wp:extent cx="1076325" cy="5619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CC1D2B" w:rsidP="00095232">
      <w:pPr>
        <w:jc w:val="left"/>
        <w:rPr>
          <w:b/>
          <w:sz w:val="20"/>
          <w:u w:val="single"/>
        </w:rPr>
      </w:pPr>
      <w:r w:rsidRPr="00477A09">
        <w:rPr>
          <w:rFonts w:hint="eastAsia"/>
          <w:noProof/>
        </w:rPr>
        <w:drawing>
          <wp:anchor distT="0" distB="0" distL="114300" distR="114300" simplePos="0" relativeHeight="251668480" behindDoc="0" locked="0" layoutInCell="1" allowOverlap="1" wp14:anchorId="6D4117D5" wp14:editId="753C44EE">
            <wp:simplePos x="0" y="0"/>
            <wp:positionH relativeFrom="column">
              <wp:posOffset>-64770</wp:posOffset>
            </wp:positionH>
            <wp:positionV relativeFrom="paragraph">
              <wp:posOffset>179705</wp:posOffset>
            </wp:positionV>
            <wp:extent cx="6305550" cy="2581275"/>
            <wp:effectExtent l="0" t="0" r="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CC1D2B" w:rsidP="00095232">
      <w:pPr>
        <w:jc w:val="left"/>
        <w:rPr>
          <w:b/>
          <w:sz w:val="20"/>
          <w:u w:val="single"/>
        </w:rPr>
      </w:pPr>
      <w:r w:rsidRPr="00477A09">
        <w:rPr>
          <w:rFonts w:hint="eastAsia"/>
          <w:noProof/>
        </w:rPr>
        <w:drawing>
          <wp:anchor distT="0" distB="0" distL="114300" distR="114300" simplePos="0" relativeHeight="251669504" behindDoc="0" locked="0" layoutInCell="1" allowOverlap="1" wp14:anchorId="242D56B9" wp14:editId="7A64BF36">
            <wp:simplePos x="0" y="0"/>
            <wp:positionH relativeFrom="column">
              <wp:posOffset>106680</wp:posOffset>
            </wp:positionH>
            <wp:positionV relativeFrom="paragraph">
              <wp:posOffset>151129</wp:posOffset>
            </wp:positionV>
            <wp:extent cx="6191250" cy="477202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477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Pr="00477A09" w:rsidRDefault="00477A09" w:rsidP="00095232">
      <w:pPr>
        <w:jc w:val="left"/>
        <w:rPr>
          <w:sz w:val="20"/>
        </w:rPr>
      </w:pPr>
      <w:r w:rsidRPr="00477A09">
        <w:rPr>
          <w:sz w:val="20"/>
        </w:rPr>
        <w:br w:type="page"/>
      </w:r>
    </w:p>
    <w:p w:rsidR="00095232" w:rsidRPr="00CC1D2B" w:rsidRDefault="00BD222D" w:rsidP="00095232">
      <w:pPr>
        <w:jc w:val="left"/>
        <w:rPr>
          <w:rFonts w:asciiTheme="majorEastAsia" w:eastAsiaTheme="majorEastAsia" w:hAnsiTheme="majorEastAsia"/>
        </w:rPr>
      </w:pPr>
      <w:r w:rsidRPr="00CC1D2B">
        <w:rPr>
          <w:rFonts w:asciiTheme="majorEastAsia" w:eastAsiaTheme="majorEastAsia" w:hAnsiTheme="majorEastAsia" w:hint="eastAsia"/>
          <w:b/>
          <w:u w:val="single"/>
        </w:rPr>
        <w:t>２　まとめ</w:t>
      </w:r>
    </w:p>
    <w:p w:rsidR="00737102" w:rsidRPr="00737102" w:rsidRDefault="00BD222D" w:rsidP="00737102">
      <w:pPr>
        <w:jc w:val="left"/>
        <w:rPr>
          <w:sz w:val="20"/>
        </w:rPr>
      </w:pPr>
      <w:r w:rsidRPr="00737102">
        <w:rPr>
          <w:rFonts w:hint="eastAsia"/>
          <w:sz w:val="20"/>
        </w:rPr>
        <w:t xml:space="preserve">　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p>
    <w:p w:rsidR="00737102" w:rsidRPr="00737102" w:rsidRDefault="00BD222D" w:rsidP="00737102">
      <w:pPr>
        <w:jc w:val="left"/>
        <w:rPr>
          <w:sz w:val="20"/>
        </w:rPr>
      </w:pPr>
      <w:r>
        <w:rPr>
          <w:rFonts w:hint="eastAsia"/>
          <w:sz w:val="20"/>
        </w:rPr>
        <w:t xml:space="preserve">　読影の項目について３２</w:t>
      </w:r>
      <w:r w:rsidRPr="00737102">
        <w:rPr>
          <w:rFonts w:hint="eastAsia"/>
          <w:sz w:val="20"/>
        </w:rPr>
        <w:t>の市町村で全項目</w:t>
      </w:r>
      <w:r>
        <w:rPr>
          <w:rFonts w:hint="eastAsia"/>
          <w:sz w:val="20"/>
        </w:rPr>
        <w:t>を仕</w:t>
      </w:r>
      <w:r w:rsidR="005E495A">
        <w:rPr>
          <w:rFonts w:hint="eastAsia"/>
          <w:sz w:val="20"/>
        </w:rPr>
        <w:t>様書に明記して</w:t>
      </w:r>
      <w:r w:rsidR="00CD3482">
        <w:rPr>
          <w:rFonts w:hint="eastAsia"/>
          <w:sz w:val="20"/>
        </w:rPr>
        <w:t>い</w:t>
      </w:r>
      <w:r w:rsidR="005E495A">
        <w:rPr>
          <w:rFonts w:hint="eastAsia"/>
          <w:sz w:val="20"/>
        </w:rPr>
        <w:t>ますが、これは仕様書を作成している市町村の７６．２</w:t>
      </w:r>
      <w:r>
        <w:rPr>
          <w:rFonts w:hint="eastAsia"/>
          <w:sz w:val="20"/>
        </w:rPr>
        <w:t>％にあたります。また、読影医について定めた項目については、４０</w:t>
      </w:r>
      <w:r w:rsidRPr="00737102">
        <w:rPr>
          <w:rFonts w:hint="eastAsia"/>
          <w:sz w:val="20"/>
        </w:rPr>
        <w:t>の市町村が仕様書に明記しており、Ｘ線検査における精度管理体制の整備に努めていることがわかります。</w:t>
      </w:r>
    </w:p>
    <w:p w:rsidR="00737102" w:rsidRPr="00737102" w:rsidRDefault="00BD222D" w:rsidP="00737102">
      <w:pPr>
        <w:jc w:val="left"/>
        <w:rPr>
          <w:sz w:val="20"/>
        </w:rPr>
      </w:pPr>
      <w:r w:rsidRPr="00737102">
        <w:rPr>
          <w:rFonts w:hint="eastAsia"/>
          <w:sz w:val="20"/>
        </w:rPr>
        <w:t>また、がん検診事業を評価するうえで、要</w:t>
      </w:r>
      <w:r w:rsidR="00AC24AA">
        <w:rPr>
          <w:rFonts w:hint="eastAsia"/>
          <w:sz w:val="20"/>
        </w:rPr>
        <w:t>精検</w:t>
      </w:r>
      <w:r w:rsidRPr="00737102">
        <w:rPr>
          <w:rFonts w:hint="eastAsia"/>
          <w:sz w:val="20"/>
        </w:rPr>
        <w:t>とされた方が適切に</w:t>
      </w:r>
      <w:r w:rsidR="00AC24AA">
        <w:rPr>
          <w:rFonts w:hint="eastAsia"/>
          <w:sz w:val="20"/>
        </w:rPr>
        <w:t>精検</w:t>
      </w:r>
      <w:r w:rsidRPr="00737102">
        <w:rPr>
          <w:rFonts w:hint="eastAsia"/>
          <w:sz w:val="20"/>
        </w:rPr>
        <w:t>を受診し、がんの有無を確定することは、検診の意義や、検診の精度管理において大変重要といえます。</w:t>
      </w:r>
    </w:p>
    <w:p w:rsidR="00095232" w:rsidRDefault="00BD222D" w:rsidP="00737102">
      <w:pPr>
        <w:jc w:val="left"/>
        <w:rPr>
          <w:sz w:val="20"/>
        </w:rPr>
      </w:pPr>
      <w:r w:rsidRPr="00737102">
        <w:rPr>
          <w:rFonts w:hint="eastAsia"/>
          <w:sz w:val="20"/>
        </w:rPr>
        <w:t>受診者への説明や、システムとしての精度管理における</w:t>
      </w:r>
      <w:r w:rsidR="00AC24AA">
        <w:rPr>
          <w:rFonts w:hint="eastAsia"/>
          <w:sz w:val="20"/>
        </w:rPr>
        <w:t>精検</w:t>
      </w:r>
      <w:r w:rsidRPr="00737102">
        <w:rPr>
          <w:rFonts w:hint="eastAsia"/>
          <w:sz w:val="20"/>
        </w:rPr>
        <w:t>実施機関からの結果の報告の項目については、確実に実施されるよう仕様書に明記するとともに、精検結果が確実に報告されるよう検診システムを構築し、市町村と検診機関との役割を明確にすることが必要です。</w:t>
      </w:r>
    </w:p>
    <w:p w:rsidR="00095232" w:rsidRPr="00095232" w:rsidRDefault="00095232" w:rsidP="00095232">
      <w:pPr>
        <w:jc w:val="left"/>
        <w:rPr>
          <w:sz w:val="20"/>
        </w:rPr>
      </w:pPr>
    </w:p>
    <w:sectPr w:rsidR="00095232" w:rsidRPr="00095232" w:rsidSect="00350620">
      <w:headerReference w:type="default" r:id="rId13"/>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2D" w:rsidRDefault="008B132D" w:rsidP="008B132D">
      <w:r>
        <w:separator/>
      </w:r>
    </w:p>
  </w:endnote>
  <w:endnote w:type="continuationSeparator" w:id="0">
    <w:p w:rsidR="008B132D" w:rsidRDefault="008B132D"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2D" w:rsidRDefault="008B132D" w:rsidP="008B132D">
      <w:r>
        <w:separator/>
      </w:r>
    </w:p>
  </w:footnote>
  <w:footnote w:type="continuationSeparator" w:id="0">
    <w:p w:rsidR="008B132D" w:rsidRDefault="008B132D" w:rsidP="008B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2D" w:rsidRDefault="008B132D" w:rsidP="008B132D">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476D9"/>
    <w:rsid w:val="002D10D2"/>
    <w:rsid w:val="00350620"/>
    <w:rsid w:val="00477A09"/>
    <w:rsid w:val="004C0373"/>
    <w:rsid w:val="00514DBE"/>
    <w:rsid w:val="005A6844"/>
    <w:rsid w:val="005E41DC"/>
    <w:rsid w:val="005E495A"/>
    <w:rsid w:val="006B5187"/>
    <w:rsid w:val="00701B96"/>
    <w:rsid w:val="00737102"/>
    <w:rsid w:val="007E7EFE"/>
    <w:rsid w:val="007F0A02"/>
    <w:rsid w:val="008B132D"/>
    <w:rsid w:val="009021DF"/>
    <w:rsid w:val="00921F8F"/>
    <w:rsid w:val="00962D1B"/>
    <w:rsid w:val="009D503B"/>
    <w:rsid w:val="00A13C6F"/>
    <w:rsid w:val="00A85592"/>
    <w:rsid w:val="00AC24AA"/>
    <w:rsid w:val="00AF3B13"/>
    <w:rsid w:val="00B43FA8"/>
    <w:rsid w:val="00B50494"/>
    <w:rsid w:val="00BD222D"/>
    <w:rsid w:val="00C46D89"/>
    <w:rsid w:val="00CB38F7"/>
    <w:rsid w:val="00CC1D2B"/>
    <w:rsid w:val="00CD3482"/>
    <w:rsid w:val="00D25891"/>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DF8C-FF1C-4C35-A5DA-DB7ACDCD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2017-03-07T08:50:00Z</cp:lastPrinted>
  <dcterms:created xsi:type="dcterms:W3CDTF">2016-08-15T01:38:00Z</dcterms:created>
  <dcterms:modified xsi:type="dcterms:W3CDTF">2017-03-29T03:07:00Z</dcterms:modified>
</cp:coreProperties>
</file>