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31" w:rsidRPr="00D87FAF" w:rsidRDefault="00B035A9" w:rsidP="00A71D5F">
      <w:pPr>
        <w:rPr>
          <w:rFonts w:hAnsi="ＭＳ ゴシック"/>
          <w:b/>
          <w:sz w:val="28"/>
          <w:u w:val="single"/>
          <w:shd w:val="pct15" w:color="auto" w:fill="FFFFFF"/>
        </w:rPr>
      </w:pPr>
      <w:r w:rsidRPr="00D87FAF">
        <w:rPr>
          <w:rFonts w:hAnsi="ＭＳ ゴシック" w:hint="eastAsia"/>
          <w:b/>
          <w:sz w:val="28"/>
          <w:u w:val="single"/>
          <w:shd w:val="pct15" w:color="auto" w:fill="FFFFFF"/>
        </w:rPr>
        <w:t>がん検診</w:t>
      </w:r>
      <w:r w:rsidR="00CF5C31" w:rsidRPr="00D87FAF">
        <w:rPr>
          <w:rFonts w:hAnsi="ＭＳ ゴシック" w:hint="eastAsia"/>
          <w:b/>
          <w:sz w:val="28"/>
          <w:u w:val="single"/>
          <w:shd w:val="pct15" w:color="auto" w:fill="FFFFFF"/>
        </w:rPr>
        <w:t>事業評価の目的</w:t>
      </w:r>
    </w:p>
    <w:p w:rsidR="007A79ED" w:rsidRPr="00D87FAF" w:rsidRDefault="00120E09" w:rsidP="00F03293">
      <w:pPr>
        <w:ind w:firstLineChars="100" w:firstLine="210"/>
        <w:rPr>
          <w:rFonts w:ascii="HG丸ｺﾞｼｯｸM-PRO" w:eastAsia="HG丸ｺﾞｼｯｸM-PRO" w:hAnsi="HG丸ｺﾞｼｯｸM-PRO"/>
        </w:rPr>
      </w:pPr>
      <w:r w:rsidRPr="00D87FAF">
        <w:rPr>
          <w:rFonts w:ascii="HG丸ｺﾞｼｯｸM-PRO" w:eastAsia="HG丸ｺﾞｼｯｸM-PRO" w:hAnsi="HG丸ｺﾞｼｯｸM-PRO" w:hint="eastAsia"/>
        </w:rPr>
        <w:t>市町村で実施されているがん検診は、がんの早期発見・早期治療により、がんで亡くなる方を</w:t>
      </w:r>
      <w:r w:rsidR="00757ADC" w:rsidRPr="00D87FAF">
        <w:rPr>
          <w:rFonts w:ascii="HG丸ｺﾞｼｯｸM-PRO" w:eastAsia="HG丸ｺﾞｼｯｸM-PRO" w:hAnsi="HG丸ｺﾞｼｯｸM-PRO" w:hint="eastAsia"/>
        </w:rPr>
        <w:t>減らすことを目的と</w:t>
      </w:r>
      <w:bookmarkStart w:id="0" w:name="_GoBack"/>
      <w:bookmarkEnd w:id="0"/>
      <w:r w:rsidR="00757ADC" w:rsidRPr="00D87FAF">
        <w:rPr>
          <w:rFonts w:ascii="HG丸ｺﾞｼｯｸM-PRO" w:eastAsia="HG丸ｺﾞｼｯｸM-PRO" w:hAnsi="HG丸ｺﾞｼｯｸM-PRO" w:hint="eastAsia"/>
        </w:rPr>
        <w:t>しています。がん対策基本法では、がん患者さんの</w:t>
      </w:r>
      <w:r w:rsidRPr="00D87FAF">
        <w:rPr>
          <w:rFonts w:ascii="HG丸ｺﾞｼｯｸM-PRO" w:eastAsia="HG丸ｺﾞｼｯｸM-PRO" w:hAnsi="HG丸ｺﾞｼｯｸM-PRO" w:hint="eastAsia"/>
        </w:rPr>
        <w:t>住んでいる地域に関わらず適切な</w:t>
      </w:r>
      <w:r w:rsidR="00757ADC" w:rsidRPr="00D87FAF">
        <w:rPr>
          <w:rFonts w:ascii="HG丸ｺﾞｼｯｸM-PRO" w:eastAsia="HG丸ｺﾞｼｯｸM-PRO" w:hAnsi="HG丸ｺﾞｼｯｸM-PRO" w:hint="eastAsia"/>
        </w:rPr>
        <w:t>がん医療が行われることが求められており、がん検診についても同様の</w:t>
      </w:r>
      <w:r w:rsidRPr="00D87FAF">
        <w:rPr>
          <w:rFonts w:ascii="HG丸ｺﾞｼｯｸM-PRO" w:eastAsia="HG丸ｺﾞｼｯｸM-PRO" w:hAnsi="HG丸ｺﾞｼｯｸM-PRO" w:hint="eastAsia"/>
        </w:rPr>
        <w:t>ことが求められています。がん検診の精度管理とは、検診が正しく行われているかを評価し、不備な点を改善することを指します。大阪府では、がん検診を正しく行う上での基本的な条件が守られているかを、「事業評価のためのチェックリスト」を用いて、府内の市町村や検診実施機関に自己点検してもらい、その結果を公表しています。</w:t>
      </w:r>
    </w:p>
    <w:p w:rsidR="00151D73" w:rsidRPr="00D87FAF" w:rsidRDefault="00151D73" w:rsidP="00151D73">
      <w:pPr>
        <w:rPr>
          <w:rFonts w:ascii="HG丸ｺﾞｼｯｸM-PRO" w:eastAsia="HG丸ｺﾞｼｯｸM-PRO" w:hAnsi="HG丸ｺﾞｼｯｸM-PRO"/>
        </w:rPr>
      </w:pPr>
      <w:r w:rsidRPr="00D87FAF">
        <w:rPr>
          <w:rFonts w:ascii="HG丸ｺﾞｼｯｸM-PRO" w:eastAsia="HG丸ｺﾞｼｯｸM-PRO" w:hAnsi="HG丸ｺﾞｼｯｸM-PRO" w:hint="eastAsia"/>
        </w:rPr>
        <w:t xml:space="preserve">　なお、国立がん研究センターのチェックリスト項目の一部改訂を反映し、平成29年度より、府のチェックリストも項目を一部変更して調査を行いました。</w:t>
      </w:r>
    </w:p>
    <w:p w:rsidR="00120E09" w:rsidRPr="00D87FAF" w:rsidRDefault="00120E09" w:rsidP="00A71D5F">
      <w:pPr>
        <w:rPr>
          <w:rFonts w:hAnsi="ＭＳ ゴシック"/>
          <w:b/>
          <w:sz w:val="22"/>
          <w:u w:val="single"/>
          <w:shd w:val="pct15" w:color="auto" w:fill="FFFFFF"/>
        </w:rPr>
      </w:pPr>
    </w:p>
    <w:p w:rsidR="00A71D5F" w:rsidRPr="00D87FAF" w:rsidRDefault="00A71D5F" w:rsidP="00A71D5F">
      <w:pPr>
        <w:rPr>
          <w:rFonts w:hAnsi="ＭＳ ゴシック"/>
          <w:b/>
          <w:sz w:val="28"/>
          <w:u w:val="single"/>
          <w:shd w:val="pct15" w:color="auto" w:fill="FFFFFF"/>
        </w:rPr>
      </w:pPr>
      <w:r w:rsidRPr="00D87FAF">
        <w:rPr>
          <w:rFonts w:hAnsi="ＭＳ ゴシック" w:hint="eastAsia"/>
          <w:b/>
          <w:sz w:val="28"/>
          <w:u w:val="single"/>
          <w:shd w:val="pct15" w:color="auto" w:fill="FFFFFF"/>
        </w:rPr>
        <w:t>各がん検診の事業評価のためのチェックリスト項目について</w:t>
      </w:r>
    </w:p>
    <w:p w:rsidR="00A71D5F" w:rsidRPr="00D87FAF" w:rsidRDefault="00A71D5F" w:rsidP="00A71D5F">
      <w:pPr>
        <w:rPr>
          <w:rFonts w:hAnsi="ＭＳ ゴシック"/>
          <w:sz w:val="24"/>
        </w:rPr>
      </w:pPr>
      <w:r w:rsidRPr="00D87FAF">
        <w:rPr>
          <w:rFonts w:hAnsi="ＭＳ ゴシック" w:hint="eastAsia"/>
          <w:sz w:val="24"/>
        </w:rPr>
        <w:t xml:space="preserve">　</w:t>
      </w:r>
    </w:p>
    <w:p w:rsidR="00A71D5F" w:rsidRPr="00D87FAF" w:rsidRDefault="00D87FAF" w:rsidP="00A71D5F">
      <w:pPr>
        <w:rPr>
          <w:rFonts w:hAnsi="ＭＳ ゴシック"/>
          <w:b/>
          <w:sz w:val="24"/>
        </w:rPr>
      </w:pPr>
      <w:r w:rsidRPr="00D87FAF">
        <w:rPr>
          <w:rFonts w:hAnsi="ＭＳ ゴシック" w:hint="eastAsia"/>
          <w:b/>
          <w:sz w:val="24"/>
        </w:rPr>
        <w:t>【</w:t>
      </w:r>
      <w:r w:rsidR="00A71D5F" w:rsidRPr="00D87FAF">
        <w:rPr>
          <w:rFonts w:hAnsi="ＭＳ ゴシック" w:hint="eastAsia"/>
          <w:b/>
          <w:sz w:val="24"/>
        </w:rPr>
        <w:t>１　検診対象者</w:t>
      </w:r>
      <w:r w:rsidRPr="00D87FAF">
        <w:rPr>
          <w:rFonts w:hAnsi="ＭＳ ゴシック" w:hint="eastAsia"/>
          <w:b/>
          <w:sz w:val="24"/>
        </w:rPr>
        <w:t>】</w:t>
      </w:r>
    </w:p>
    <w:p w:rsidR="00A71D5F" w:rsidRPr="00D87FAF" w:rsidRDefault="00A71D5F" w:rsidP="00A71D5F">
      <w:pPr>
        <w:rPr>
          <w:rFonts w:hAnsi="ＭＳ ゴシック"/>
          <w:b/>
          <w:sz w:val="24"/>
        </w:rPr>
      </w:pPr>
    </w:p>
    <w:p w:rsidR="00120E09" w:rsidRPr="00D87FAF" w:rsidRDefault="00A71D5F" w:rsidP="00A71D5F">
      <w:pPr>
        <w:rPr>
          <w:rFonts w:ascii="HG丸ｺﾞｼｯｸM-PRO" w:eastAsia="HG丸ｺﾞｼｯｸM-PRO" w:hAnsi="HG丸ｺﾞｼｯｸM-PRO"/>
        </w:rPr>
      </w:pPr>
      <w:r w:rsidRPr="00D87FAF">
        <w:rPr>
          <w:rFonts w:ascii="HG丸ｺﾞｼｯｸM-PRO" w:eastAsia="HG丸ｺﾞｼｯｸM-PRO" w:hAnsi="HG丸ｺﾞｼｯｸM-PRO" w:hint="eastAsia"/>
          <w:sz w:val="24"/>
        </w:rPr>
        <w:t xml:space="preserve">　</w:t>
      </w:r>
      <w:r w:rsidR="00120E09" w:rsidRPr="00D87FAF">
        <w:rPr>
          <w:rFonts w:ascii="HG丸ｺﾞｼｯｸM-PRO" w:eastAsia="HG丸ｺﾞｼｯｸM-PRO" w:hAnsi="HG丸ｺﾞｼｯｸM-PRO" w:hint="eastAsia"/>
        </w:rPr>
        <w:t>がんで亡くなる方を減らすためには、多くの方にがん検診を受診していただくことが大切です。そのためには『網羅的な（もれのない）対象者名簿』に沿って、『個別受診勧奨（対象者お一人お一人にはがきや封書、電話で受診をお勧めす</w:t>
      </w:r>
      <w:r w:rsidR="007205D9" w:rsidRPr="00D87FAF">
        <w:rPr>
          <w:rFonts w:ascii="HG丸ｺﾞｼｯｸM-PRO" w:eastAsia="HG丸ｺﾞｼｯｸM-PRO" w:hAnsi="HG丸ｺﾞｼｯｸM-PRO" w:hint="eastAsia"/>
        </w:rPr>
        <w:t>ること）』を行うことが最も効果的と言われています。またがん検診の対象者となるすべての年齢層</w:t>
      </w:r>
      <w:r w:rsidR="006E08BA" w:rsidRPr="00D87FAF">
        <w:rPr>
          <w:rFonts w:ascii="HG丸ｺﾞｼｯｸM-PRO" w:eastAsia="HG丸ｺﾞｼｯｸM-PRO" w:hAnsi="HG丸ｺﾞｼｯｸM-PRO" w:hint="eastAsia"/>
        </w:rPr>
        <w:t>の方に均等にがんの危険がある訳では無く、がんに</w:t>
      </w:r>
      <w:r w:rsidR="00005A86" w:rsidRPr="00D87FAF">
        <w:rPr>
          <w:rFonts w:ascii="HG丸ｺﾞｼｯｸM-PRO" w:eastAsia="HG丸ｺﾞｼｯｸM-PRO" w:hAnsi="HG丸ｺﾞｼｯｸM-PRO" w:hint="eastAsia"/>
        </w:rPr>
        <w:t>かかる人数</w:t>
      </w:r>
      <w:r w:rsidR="00120E09" w:rsidRPr="00D87FAF">
        <w:rPr>
          <w:rFonts w:ascii="HG丸ｺﾞｼｯｸM-PRO" w:eastAsia="HG丸ｺﾞｼｯｸM-PRO" w:hAnsi="HG丸ｺﾞｼｯｸM-PRO" w:hint="eastAsia"/>
        </w:rPr>
        <w:t>や治療効果、偶発症など</w:t>
      </w:r>
      <w:r w:rsidR="00005A86" w:rsidRPr="00D87FAF">
        <w:rPr>
          <w:rFonts w:ascii="HG丸ｺﾞｼｯｸM-PRO" w:eastAsia="HG丸ｺﾞｼｯｸM-PRO" w:hAnsi="HG丸ｺﾞｼｯｸM-PRO" w:hint="eastAsia"/>
        </w:rPr>
        <w:t>は年齢層により</w:t>
      </w:r>
      <w:r w:rsidR="00120E09" w:rsidRPr="00D87FAF">
        <w:rPr>
          <w:rFonts w:ascii="HG丸ｺﾞｼｯｸM-PRO" w:eastAsia="HG丸ｺﾞｼｯｸM-PRO" w:hAnsi="HG丸ｺﾞｼｯｸM-PRO" w:hint="eastAsia"/>
        </w:rPr>
        <w:t>異なります。</w:t>
      </w:r>
      <w:r w:rsidR="00005A86" w:rsidRPr="00D87FAF">
        <w:rPr>
          <w:rFonts w:ascii="HG丸ｺﾞｼｯｸM-PRO" w:eastAsia="HG丸ｺﾞｼｯｸM-PRO" w:hAnsi="HG丸ｺﾞｼｯｸM-PRO" w:hint="eastAsia"/>
        </w:rPr>
        <w:t>そのため</w:t>
      </w:r>
      <w:r w:rsidR="00120E09" w:rsidRPr="00D87FAF">
        <w:rPr>
          <w:rFonts w:ascii="HG丸ｺﾞｼｯｸM-PRO" w:eastAsia="HG丸ｺﾞｼｯｸM-PRO" w:hAnsi="HG丸ｺﾞｼｯｸM-PRO" w:hint="eastAsia"/>
        </w:rPr>
        <w:t>大阪府では重点的に受診していただきたい方々『重点受診勧奨対象者層』を定義しています。</w:t>
      </w:r>
    </w:p>
    <w:p w:rsidR="00A71D5F" w:rsidRPr="00D87FAF" w:rsidRDefault="00A71D5F" w:rsidP="00A71D5F">
      <w:pPr>
        <w:rPr>
          <w:rFonts w:ascii="HG丸ｺﾞｼｯｸM-PRO" w:eastAsia="HG丸ｺﾞｼｯｸM-PRO" w:hAnsi="HG丸ｺﾞｼｯｸM-PRO"/>
        </w:rPr>
      </w:pPr>
      <w:r w:rsidRPr="00D87FAF">
        <w:rPr>
          <w:rFonts w:hAnsi="ＭＳ ゴシック"/>
          <w:noProof/>
          <w:sz w:val="24"/>
        </w:rPr>
        <mc:AlternateContent>
          <mc:Choice Requires="wps">
            <w:drawing>
              <wp:anchor distT="0" distB="0" distL="114300" distR="114300" simplePos="0" relativeHeight="251659264" behindDoc="0" locked="0" layoutInCell="1" allowOverlap="1" wp14:anchorId="598DCFD6" wp14:editId="306B3210">
                <wp:simplePos x="0" y="0"/>
                <wp:positionH relativeFrom="column">
                  <wp:posOffset>32385</wp:posOffset>
                </wp:positionH>
                <wp:positionV relativeFrom="paragraph">
                  <wp:posOffset>149860</wp:posOffset>
                </wp:positionV>
                <wp:extent cx="6464300" cy="1943100"/>
                <wp:effectExtent l="0" t="0" r="1270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6EADB" id="正方形/長方形 7" o:spid="_x0000_s1026" style="position:absolute;left:0;text-align:left;margin-left:2.55pt;margin-top:11.8pt;width:509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" filled="f">
                <v:textbox inset="5.85pt,.7pt,5.85pt,.7pt"/>
              </v:rect>
            </w:pict>
          </mc:Fallback>
        </mc:AlternateContent>
      </w:r>
    </w:p>
    <w:p w:rsidR="00A71D5F" w:rsidRPr="00D87FAF" w:rsidRDefault="00A71D5F" w:rsidP="00A71D5F">
      <w:pPr>
        <w:ind w:firstLineChars="100" w:firstLine="200"/>
        <w:rPr>
          <w:rFonts w:hAnsi="ＭＳ ゴシック"/>
          <w:sz w:val="20"/>
        </w:rPr>
      </w:pPr>
      <w:r w:rsidRPr="00D87FAF">
        <w:rPr>
          <w:rFonts w:hAnsi="ＭＳ ゴシック" w:hint="eastAsia"/>
          <w:sz w:val="20"/>
        </w:rPr>
        <w:t>※参考：チェックリスト該当項目</w:t>
      </w:r>
    </w:p>
    <w:p w:rsidR="009E7B9F" w:rsidRPr="00D87FAF" w:rsidRDefault="00A71D5F" w:rsidP="009E7B9F">
      <w:pPr>
        <w:ind w:firstLineChars="100" w:firstLine="200"/>
        <w:rPr>
          <w:rFonts w:hAnsi="ＭＳ ゴシック"/>
          <w:sz w:val="18"/>
        </w:rPr>
      </w:pPr>
      <w:r w:rsidRPr="00D87FAF">
        <w:rPr>
          <w:rFonts w:hAnsi="ＭＳ ゴシック" w:hint="eastAsia"/>
          <w:sz w:val="20"/>
        </w:rPr>
        <w:t>（１</w:t>
      </w:r>
      <w:r w:rsidRPr="00D87FAF">
        <w:rPr>
          <w:rFonts w:hAnsi="ＭＳ ゴシック" w:hint="eastAsia"/>
          <w:sz w:val="18"/>
        </w:rPr>
        <w:t>）</w:t>
      </w:r>
      <w:r w:rsidR="009E7B9F" w:rsidRPr="00D87FAF">
        <w:rPr>
          <w:rFonts w:hAnsi="ＭＳ ゴシック" w:hint="eastAsia"/>
          <w:sz w:val="18"/>
        </w:rPr>
        <w:t>対象者全員の氏名を記載した名簿※を、住民台帳などに基づいて作成していますか</w:t>
      </w:r>
    </w:p>
    <w:p w:rsidR="00A71D5F" w:rsidRPr="00D87FAF" w:rsidRDefault="009E7B9F" w:rsidP="009E7B9F">
      <w:pPr>
        <w:ind w:firstLineChars="400" w:firstLine="720"/>
        <w:rPr>
          <w:rFonts w:hAnsi="ＭＳ ゴシック"/>
          <w:sz w:val="18"/>
        </w:rPr>
      </w:pPr>
      <w:r w:rsidRPr="00D87FAF">
        <w:rPr>
          <w:rFonts w:hAnsi="ＭＳ ゴシック" w:hint="eastAsia"/>
          <w:sz w:val="18"/>
        </w:rPr>
        <w:t>※前年度受診者や希望者のみを名簿化するのは不適切である</w:t>
      </w:r>
    </w:p>
    <w:p w:rsidR="00A71D5F" w:rsidRPr="00D87FAF" w:rsidRDefault="00934E66" w:rsidP="00A71D5F">
      <w:pPr>
        <w:rPr>
          <w:rFonts w:hAnsi="ＭＳ ゴシック"/>
          <w:sz w:val="20"/>
        </w:rPr>
      </w:pPr>
      <w:r w:rsidRPr="00D87FAF">
        <w:rPr>
          <w:rFonts w:hAnsi="ＭＳ ゴシック" w:hint="eastAsia"/>
          <w:sz w:val="20"/>
        </w:rPr>
        <w:t xml:space="preserve">　（２）</w:t>
      </w:r>
      <w:r w:rsidR="009E7B9F" w:rsidRPr="00D87FAF">
        <w:rPr>
          <w:rFonts w:hAnsi="ＭＳ ゴシック" w:hint="eastAsia"/>
          <w:sz w:val="20"/>
        </w:rPr>
        <w:t>対象者全員に、個別受診勧奨を行っていますか</w:t>
      </w:r>
    </w:p>
    <w:p w:rsidR="00A71D5F" w:rsidRPr="00D87FAF" w:rsidRDefault="00A71D5F" w:rsidP="00A71D5F">
      <w:pPr>
        <w:rPr>
          <w:rFonts w:hAnsi="ＭＳ ゴシック"/>
          <w:sz w:val="20"/>
        </w:rPr>
      </w:pPr>
      <w:r w:rsidRPr="00D87FAF">
        <w:rPr>
          <w:rFonts w:hAnsi="ＭＳ ゴシック" w:hint="eastAsia"/>
          <w:sz w:val="20"/>
        </w:rPr>
        <w:t xml:space="preserve">　（３）</w:t>
      </w:r>
      <w:r w:rsidR="009E7B9F" w:rsidRPr="00D87FAF">
        <w:rPr>
          <w:rFonts w:hAnsi="ＭＳ ゴシック" w:hint="eastAsia"/>
          <w:sz w:val="20"/>
        </w:rPr>
        <w:t xml:space="preserve">特定の対象者に個別受診勧奨を行っているか   </w:t>
      </w:r>
    </w:p>
    <w:p w:rsidR="00A71D5F" w:rsidRPr="00D87FAF" w:rsidRDefault="00A71D5F" w:rsidP="00A71D5F">
      <w:pPr>
        <w:rPr>
          <w:rFonts w:hAnsi="ＭＳ ゴシック"/>
          <w:sz w:val="20"/>
        </w:rPr>
      </w:pPr>
      <w:r w:rsidRPr="00D87FAF">
        <w:rPr>
          <w:rFonts w:hAnsi="ＭＳ ゴシック" w:hint="eastAsia"/>
          <w:sz w:val="20"/>
        </w:rPr>
        <w:t xml:space="preserve">　（４）府の推奨する重点受診勧奨対象者層【胃・大腸・肺がん：６０～６９歳、子宮頸がん：２５～４４歳、</w:t>
      </w:r>
    </w:p>
    <w:p w:rsidR="00A71D5F" w:rsidRPr="00D87FAF" w:rsidRDefault="00A71D5F" w:rsidP="00A71D5F">
      <w:pPr>
        <w:ind w:firstLineChars="400" w:firstLine="800"/>
        <w:rPr>
          <w:rFonts w:hAnsi="ＭＳ ゴシック"/>
          <w:sz w:val="20"/>
        </w:rPr>
      </w:pPr>
      <w:r w:rsidRPr="00D87FAF">
        <w:rPr>
          <w:rFonts w:hAnsi="ＭＳ ゴシック" w:hint="eastAsia"/>
          <w:sz w:val="20"/>
        </w:rPr>
        <w:t>乳がん：５０～６９歳】を含む対象者に個別受診勧奨を行っているか</w:t>
      </w:r>
    </w:p>
    <w:p w:rsidR="009E7B9F" w:rsidRPr="00D87FAF" w:rsidRDefault="009E7B9F" w:rsidP="009E7B9F">
      <w:pPr>
        <w:rPr>
          <w:rFonts w:hAnsi="ＭＳ ゴシック"/>
          <w:sz w:val="20"/>
        </w:rPr>
      </w:pPr>
      <w:r w:rsidRPr="00D87FAF">
        <w:rPr>
          <w:rFonts w:hAnsi="ＭＳ ゴシック" w:hint="eastAsia"/>
          <w:sz w:val="20"/>
        </w:rPr>
        <w:t xml:space="preserve">　（５）対象者数（推計でも可）を把握していますか</w:t>
      </w:r>
    </w:p>
    <w:p w:rsidR="00A71D5F" w:rsidRPr="00D87FAF" w:rsidRDefault="00A71D5F" w:rsidP="00B40169">
      <w:pPr>
        <w:spacing w:line="400" w:lineRule="exact"/>
        <w:rPr>
          <w:rFonts w:hAnsi="ＭＳ ゴシック"/>
          <w:b/>
          <w:sz w:val="24"/>
          <w:u w:val="single"/>
        </w:rPr>
      </w:pPr>
    </w:p>
    <w:p w:rsidR="00A71D5F" w:rsidRPr="00D87FAF" w:rsidRDefault="00D87FAF" w:rsidP="00A71D5F">
      <w:pPr>
        <w:rPr>
          <w:rFonts w:hAnsi="ＭＳ ゴシック"/>
          <w:b/>
          <w:sz w:val="24"/>
        </w:rPr>
      </w:pPr>
      <w:r w:rsidRPr="00D87FAF">
        <w:rPr>
          <w:rFonts w:hAnsi="ＭＳ ゴシック" w:hint="eastAsia"/>
          <w:b/>
          <w:sz w:val="24"/>
        </w:rPr>
        <w:t>【</w:t>
      </w:r>
      <w:r w:rsidR="00A71D5F" w:rsidRPr="00D87FAF">
        <w:rPr>
          <w:rFonts w:hAnsi="ＭＳ ゴシック" w:hint="eastAsia"/>
          <w:b/>
          <w:sz w:val="24"/>
        </w:rPr>
        <w:t>２　受診者の情報管理</w:t>
      </w:r>
      <w:r w:rsidRPr="00D87FAF">
        <w:rPr>
          <w:rFonts w:hAnsi="ＭＳ ゴシック" w:hint="eastAsia"/>
          <w:b/>
          <w:sz w:val="24"/>
        </w:rPr>
        <w:t>】</w:t>
      </w:r>
    </w:p>
    <w:p w:rsidR="00A71D5F" w:rsidRPr="00D87FAF" w:rsidRDefault="00A71D5F" w:rsidP="00A71D5F">
      <w:pPr>
        <w:rPr>
          <w:rFonts w:hAnsi="ＭＳ ゴシック"/>
          <w:b/>
          <w:sz w:val="24"/>
        </w:rPr>
      </w:pPr>
    </w:p>
    <w:p w:rsidR="00120E09" w:rsidRPr="00D87FAF" w:rsidRDefault="00A71D5F" w:rsidP="00120E09">
      <w:pPr>
        <w:rPr>
          <w:rFonts w:ascii="HG丸ｺﾞｼｯｸM-PRO" w:eastAsia="HG丸ｺﾞｼｯｸM-PRO" w:hAnsi="HG丸ｺﾞｼｯｸM-PRO"/>
          <w:szCs w:val="22"/>
        </w:rPr>
      </w:pPr>
      <w:r w:rsidRPr="00D87FAF">
        <w:rPr>
          <w:rFonts w:hAnsi="ＭＳ ゴシック" w:hint="eastAsia"/>
          <w:sz w:val="24"/>
        </w:rPr>
        <w:t xml:space="preserve">　</w:t>
      </w:r>
      <w:r w:rsidR="00120E09" w:rsidRPr="00D87FAF">
        <w:rPr>
          <w:rFonts w:ascii="HG丸ｺﾞｼｯｸM-PRO" w:eastAsia="HG丸ｺﾞｼｯｸM-PRO" w:hAnsi="HG丸ｺﾞｼｯｸM-PRO" w:hint="eastAsia"/>
          <w:szCs w:val="22"/>
        </w:rPr>
        <w:t>市町村の検診の対象者</w:t>
      </w:r>
      <w:r w:rsidR="00757ADC" w:rsidRPr="00D87FAF">
        <w:rPr>
          <w:rFonts w:ascii="HG丸ｺﾞｼｯｸM-PRO" w:eastAsia="HG丸ｺﾞｼｯｸM-PRO" w:hAnsi="HG丸ｺﾞｼｯｸM-PRO" w:hint="eastAsia"/>
          <w:szCs w:val="22"/>
        </w:rPr>
        <w:t>数</w:t>
      </w:r>
      <w:r w:rsidR="00120E09" w:rsidRPr="00D87FAF">
        <w:rPr>
          <w:rFonts w:ascii="HG丸ｺﾞｼｯｸM-PRO" w:eastAsia="HG丸ｺﾞｼｯｸM-PRO" w:hAnsi="HG丸ｺﾞｼｯｸM-PRO" w:hint="eastAsia"/>
          <w:szCs w:val="22"/>
        </w:rPr>
        <w:t>は</w:t>
      </w:r>
      <w:r w:rsidR="00757ADC" w:rsidRPr="00D87FAF">
        <w:rPr>
          <w:rFonts w:ascii="HG丸ｺﾞｼｯｸM-PRO" w:eastAsia="HG丸ｺﾞｼｯｸM-PRO" w:hAnsi="HG丸ｺﾞｼｯｸM-PRO" w:hint="eastAsia"/>
          <w:szCs w:val="22"/>
        </w:rPr>
        <w:t>、｢受診率（受診者数／対象者数）｣を求めるために</w:t>
      </w:r>
      <w:r w:rsidR="00120E09" w:rsidRPr="00D87FAF">
        <w:rPr>
          <w:rFonts w:ascii="HG丸ｺﾞｼｯｸM-PRO" w:eastAsia="HG丸ｺﾞｼｯｸM-PRO" w:hAnsi="HG丸ｺﾞｼｯｸM-PRO" w:hint="eastAsia"/>
          <w:szCs w:val="22"/>
        </w:rPr>
        <w:t>必要</w:t>
      </w:r>
      <w:r w:rsidR="00757ADC" w:rsidRPr="00D87FAF">
        <w:rPr>
          <w:rFonts w:ascii="HG丸ｺﾞｼｯｸM-PRO" w:eastAsia="HG丸ｺﾞｼｯｸM-PRO" w:hAnsi="HG丸ｺﾞｼｯｸM-PRO" w:hint="eastAsia"/>
          <w:szCs w:val="22"/>
        </w:rPr>
        <w:t>な情報</w:t>
      </w:r>
      <w:r w:rsidR="00120E09" w:rsidRPr="00D87FAF">
        <w:rPr>
          <w:rFonts w:ascii="HG丸ｺﾞｼｯｸM-PRO" w:eastAsia="HG丸ｺﾞｼｯｸM-PRO" w:hAnsi="HG丸ｺﾞｼｯｸM-PRO" w:hint="eastAsia"/>
          <w:szCs w:val="22"/>
        </w:rPr>
        <w:t>です。</w:t>
      </w:r>
      <w:r w:rsidR="00757ADC" w:rsidRPr="00D87FAF">
        <w:rPr>
          <w:rFonts w:ascii="HG丸ｺﾞｼｯｸM-PRO" w:eastAsia="HG丸ｺﾞｼｯｸM-PRO" w:hAnsi="HG丸ｺﾞｼｯｸM-PRO" w:hint="eastAsia"/>
          <w:szCs w:val="22"/>
        </w:rPr>
        <w:t>また、市町村では対象者全体の数だけではなく、対象者毎</w:t>
      </w:r>
      <w:r w:rsidR="00120E09" w:rsidRPr="00D87FAF">
        <w:rPr>
          <w:rFonts w:ascii="HG丸ｺﾞｼｯｸM-PRO" w:eastAsia="HG丸ｺﾞｼｯｸM-PRO" w:hAnsi="HG丸ｺﾞｼｯｸM-PRO" w:hint="eastAsia"/>
          <w:szCs w:val="22"/>
        </w:rPr>
        <w:t>の受診履歴を把握するため</w:t>
      </w:r>
      <w:r w:rsidR="00757ADC" w:rsidRPr="00D87FAF">
        <w:rPr>
          <w:rFonts w:ascii="HG丸ｺﾞｼｯｸM-PRO" w:eastAsia="HG丸ｺﾞｼｯｸM-PRO" w:hAnsi="HG丸ｺﾞｼｯｸM-PRO" w:hint="eastAsia"/>
          <w:szCs w:val="22"/>
        </w:rPr>
        <w:t>に受診台帳を整備し、情報を管理しています。</w:t>
      </w:r>
    </w:p>
    <w:p w:rsidR="00120E09" w:rsidRPr="00D87FAF" w:rsidRDefault="00120E09" w:rsidP="00757ADC">
      <w:pPr>
        <w:ind w:firstLineChars="100" w:firstLine="210"/>
        <w:rPr>
          <w:rFonts w:ascii="HG丸ｺﾞｼｯｸM-PRO" w:eastAsia="HG丸ｺﾞｼｯｸM-PRO" w:hAnsi="HG丸ｺﾞｼｯｸM-PRO"/>
          <w:szCs w:val="22"/>
        </w:rPr>
      </w:pPr>
      <w:r w:rsidRPr="00D87FAF">
        <w:rPr>
          <w:rFonts w:ascii="HG丸ｺﾞｼｯｸM-PRO" w:eastAsia="HG丸ｺﾞｼｯｸM-PRO" w:hAnsi="HG丸ｺﾞｼｯｸM-PRO" w:hint="eastAsia"/>
          <w:szCs w:val="22"/>
        </w:rPr>
        <w:t>特に乳がんや子宮頸がんのような女性特有のがんの場合、2年に1回の受診が推奨されているため、受診率を計算する場合、2年に1</w:t>
      </w:r>
      <w:r w:rsidR="00757ADC" w:rsidRPr="00D87FAF">
        <w:rPr>
          <w:rFonts w:ascii="HG丸ｺﾞｼｯｸM-PRO" w:eastAsia="HG丸ｺﾞｼｯｸM-PRO" w:hAnsi="HG丸ｺﾞｼｯｸM-PRO" w:hint="eastAsia"/>
          <w:szCs w:val="22"/>
        </w:rPr>
        <w:t>回受け</w:t>
      </w:r>
      <w:r w:rsidRPr="00D87FAF">
        <w:rPr>
          <w:rFonts w:ascii="HG丸ｺﾞｼｯｸM-PRO" w:eastAsia="HG丸ｺﾞｼｯｸM-PRO" w:hAnsi="HG丸ｺﾞｼｯｸM-PRO" w:hint="eastAsia"/>
          <w:szCs w:val="22"/>
        </w:rPr>
        <w:t>ているかどうかを個人毎に判断しなければなりません。このため個人別の受診台帳が必要</w:t>
      </w:r>
      <w:r w:rsidR="00005A86" w:rsidRPr="00D87FAF">
        <w:rPr>
          <w:rFonts w:ascii="HG丸ｺﾞｼｯｸM-PRO" w:eastAsia="HG丸ｺﾞｼｯｸM-PRO" w:hAnsi="HG丸ｺﾞｼｯｸM-PRO" w:hint="eastAsia"/>
          <w:szCs w:val="22"/>
        </w:rPr>
        <w:t>とされてい</w:t>
      </w:r>
      <w:r w:rsidRPr="00D87FAF">
        <w:rPr>
          <w:rFonts w:ascii="HG丸ｺﾞｼｯｸM-PRO" w:eastAsia="HG丸ｺﾞｼｯｸM-PRO" w:hAnsi="HG丸ｺﾞｼｯｸM-PRO" w:hint="eastAsia"/>
          <w:szCs w:val="22"/>
        </w:rPr>
        <w:t>ます。</w:t>
      </w:r>
    </w:p>
    <w:p w:rsidR="00151D73" w:rsidRPr="00D87FAF" w:rsidRDefault="00151D73" w:rsidP="00757ADC">
      <w:pPr>
        <w:ind w:firstLineChars="100" w:firstLine="210"/>
        <w:rPr>
          <w:rFonts w:ascii="HG丸ｺﾞｼｯｸM-PRO" w:eastAsia="HG丸ｺﾞｼｯｸM-PRO" w:hAnsi="HG丸ｺﾞｼｯｸM-PRO"/>
          <w:szCs w:val="22"/>
        </w:rPr>
      </w:pPr>
    </w:p>
    <w:p w:rsidR="00151D73" w:rsidRPr="00D87FAF" w:rsidRDefault="00151D73" w:rsidP="00757ADC">
      <w:pPr>
        <w:ind w:firstLineChars="100" w:firstLine="210"/>
        <w:rPr>
          <w:rFonts w:ascii="HG丸ｺﾞｼｯｸM-PRO" w:eastAsia="HG丸ｺﾞｼｯｸM-PRO" w:hAnsi="HG丸ｺﾞｼｯｸM-PRO"/>
          <w:szCs w:val="22"/>
        </w:rPr>
      </w:pPr>
    </w:p>
    <w:p w:rsidR="00151D73" w:rsidRPr="00D87FAF" w:rsidRDefault="00151D73" w:rsidP="00757ADC">
      <w:pPr>
        <w:ind w:firstLineChars="100" w:firstLine="210"/>
        <w:rPr>
          <w:rFonts w:ascii="HG丸ｺﾞｼｯｸM-PRO" w:eastAsia="HG丸ｺﾞｼｯｸM-PRO" w:hAnsi="HG丸ｺﾞｼｯｸM-PRO"/>
          <w:szCs w:val="22"/>
        </w:rPr>
      </w:pPr>
    </w:p>
    <w:p w:rsidR="00151D73" w:rsidRPr="00D87FAF" w:rsidRDefault="00151D73" w:rsidP="00757ADC">
      <w:pPr>
        <w:ind w:firstLineChars="100" w:firstLine="210"/>
        <w:rPr>
          <w:rFonts w:ascii="HG丸ｺﾞｼｯｸM-PRO" w:eastAsia="HG丸ｺﾞｼｯｸM-PRO" w:hAnsi="HG丸ｺﾞｼｯｸM-PRO"/>
          <w:szCs w:val="22"/>
        </w:rPr>
      </w:pPr>
    </w:p>
    <w:p w:rsidR="00151D73" w:rsidRPr="00D87FAF" w:rsidRDefault="00151D73" w:rsidP="00757ADC">
      <w:pPr>
        <w:ind w:firstLineChars="100" w:firstLine="210"/>
        <w:rPr>
          <w:rFonts w:ascii="HG丸ｺﾞｼｯｸM-PRO" w:eastAsia="HG丸ｺﾞｼｯｸM-PRO" w:hAnsi="HG丸ｺﾞｼｯｸM-PRO"/>
          <w:szCs w:val="22"/>
        </w:rPr>
      </w:pPr>
    </w:p>
    <w:p w:rsidR="00A71D5F" w:rsidRPr="00D87FAF" w:rsidRDefault="007A79ED" w:rsidP="00120E09">
      <w:pPr>
        <w:rPr>
          <w:rFonts w:ascii="HG丸ｺﾞｼｯｸM-PRO" w:eastAsia="HG丸ｺﾞｼｯｸM-PRO" w:hAnsi="HG丸ｺﾞｼｯｸM-PRO"/>
          <w:szCs w:val="22"/>
        </w:rPr>
      </w:pPr>
      <w:r w:rsidRPr="00D87FAF">
        <w:rPr>
          <w:rFonts w:hAnsi="ＭＳ ゴシック" w:hint="eastAsia"/>
          <w:noProof/>
        </w:rPr>
        <w:lastRenderedPageBreak/>
        <mc:AlternateContent>
          <mc:Choice Requires="wps">
            <w:drawing>
              <wp:anchor distT="0" distB="0" distL="114300" distR="114300" simplePos="0" relativeHeight="251658240" behindDoc="0" locked="0" layoutInCell="1" allowOverlap="1" wp14:anchorId="16C22A48" wp14:editId="31DCC374">
                <wp:simplePos x="0" y="0"/>
                <wp:positionH relativeFrom="column">
                  <wp:posOffset>32385</wp:posOffset>
                </wp:positionH>
                <wp:positionV relativeFrom="paragraph">
                  <wp:posOffset>159386</wp:posOffset>
                </wp:positionV>
                <wp:extent cx="6464300" cy="800100"/>
                <wp:effectExtent l="0" t="0" r="1270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6C1A" id="正方形/長方形 6" o:spid="_x0000_s1026" style="position:absolute;left:0;text-align:left;margin-left:2.55pt;margin-top:12.55pt;width:50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" filled="f">
                <v:textbox inset="5.85pt,.7pt,5.85pt,.7pt"/>
              </v:rect>
            </w:pict>
          </mc:Fallback>
        </mc:AlternateContent>
      </w:r>
    </w:p>
    <w:p w:rsidR="00A71D5F" w:rsidRPr="00D87FAF" w:rsidRDefault="00A71D5F" w:rsidP="00A71D5F">
      <w:pPr>
        <w:ind w:firstLineChars="100" w:firstLine="200"/>
        <w:rPr>
          <w:rFonts w:hAnsi="ＭＳ ゴシック"/>
          <w:sz w:val="20"/>
        </w:rPr>
      </w:pPr>
      <w:r w:rsidRPr="00D87FAF">
        <w:rPr>
          <w:rFonts w:hAnsi="ＭＳ ゴシック" w:hint="eastAsia"/>
          <w:sz w:val="20"/>
        </w:rPr>
        <w:t>※参考：チェックリスト該当項目</w:t>
      </w:r>
    </w:p>
    <w:p w:rsidR="00A71D5F" w:rsidRPr="00D87FAF" w:rsidRDefault="00A71D5F" w:rsidP="00A71D5F">
      <w:pPr>
        <w:rPr>
          <w:rFonts w:hAnsi="ＭＳ ゴシック"/>
          <w:sz w:val="20"/>
        </w:rPr>
      </w:pPr>
      <w:r w:rsidRPr="00D87FAF">
        <w:rPr>
          <w:rFonts w:hAnsi="ＭＳ ゴシック" w:hint="eastAsia"/>
          <w:sz w:val="22"/>
        </w:rPr>
        <w:t xml:space="preserve">　</w:t>
      </w:r>
      <w:r w:rsidR="00151D73" w:rsidRPr="00D87FAF">
        <w:rPr>
          <w:rFonts w:hAnsi="ＭＳ ゴシック" w:hint="eastAsia"/>
          <w:sz w:val="20"/>
        </w:rPr>
        <w:t>（１）個人別の受診（記録）台帳またはデータベースを作成していますか</w:t>
      </w:r>
    </w:p>
    <w:p w:rsidR="00151D73" w:rsidRPr="00D87FAF" w:rsidRDefault="00A71D5F" w:rsidP="00151D73">
      <w:pPr>
        <w:rPr>
          <w:rFonts w:hAnsi="ＭＳ ゴシック"/>
          <w:sz w:val="20"/>
        </w:rPr>
      </w:pPr>
      <w:r w:rsidRPr="00D87FAF">
        <w:rPr>
          <w:rFonts w:hAnsi="ＭＳ ゴシック" w:hint="eastAsia"/>
          <w:sz w:val="20"/>
        </w:rPr>
        <w:t xml:space="preserve">　（２</w:t>
      </w:r>
      <w:r w:rsidR="00151D73" w:rsidRPr="00D87FAF">
        <w:rPr>
          <w:rFonts w:hAnsi="ＭＳ ゴシック" w:hint="eastAsia"/>
          <w:sz w:val="20"/>
        </w:rPr>
        <w:t>）過去５年間の受診歴を記録していますか</w:t>
      </w:r>
    </w:p>
    <w:p w:rsidR="00151D73" w:rsidRPr="00D87FAF" w:rsidRDefault="00151D73" w:rsidP="00151D73">
      <w:pPr>
        <w:ind w:firstLineChars="200" w:firstLine="400"/>
        <w:rPr>
          <w:rFonts w:hAnsi="ＭＳ ゴシック"/>
          <w:sz w:val="20"/>
        </w:rPr>
      </w:pPr>
    </w:p>
    <w:p w:rsidR="00151D73" w:rsidRPr="00D87FAF" w:rsidRDefault="00151D73" w:rsidP="00151D73">
      <w:pPr>
        <w:ind w:firstLineChars="200" w:firstLine="400"/>
        <w:rPr>
          <w:rFonts w:hAnsi="ＭＳ ゴシック"/>
          <w:sz w:val="20"/>
        </w:rPr>
      </w:pPr>
    </w:p>
    <w:p w:rsidR="00151D73" w:rsidRPr="00D87FAF" w:rsidRDefault="00D87FAF" w:rsidP="00151D73">
      <w:pPr>
        <w:rPr>
          <w:rFonts w:hAnsi="ＭＳ ゴシック"/>
          <w:b/>
          <w:sz w:val="24"/>
        </w:rPr>
      </w:pPr>
      <w:r w:rsidRPr="00D87FAF">
        <w:rPr>
          <w:rFonts w:hAnsi="ＭＳ ゴシック" w:hint="eastAsia"/>
          <w:b/>
          <w:sz w:val="24"/>
        </w:rPr>
        <w:t>【</w:t>
      </w:r>
      <w:r w:rsidR="00A71D5F" w:rsidRPr="00D87FAF">
        <w:rPr>
          <w:rFonts w:hAnsi="ＭＳ ゴシック" w:hint="eastAsia"/>
          <w:b/>
          <w:sz w:val="24"/>
        </w:rPr>
        <w:t xml:space="preserve">３　</w:t>
      </w:r>
      <w:r w:rsidR="00151D73" w:rsidRPr="00D87FAF">
        <w:rPr>
          <w:rFonts w:hAnsi="ＭＳ ゴシック" w:hint="eastAsia"/>
          <w:b/>
          <w:sz w:val="24"/>
        </w:rPr>
        <w:t>受診者の説明、及び要精検者への説明</w:t>
      </w:r>
      <w:r w:rsidRPr="00D87FAF">
        <w:rPr>
          <w:rFonts w:hAnsi="ＭＳ ゴシック" w:hint="eastAsia"/>
          <w:b/>
          <w:sz w:val="24"/>
        </w:rPr>
        <w:t>】</w:t>
      </w:r>
    </w:p>
    <w:p w:rsidR="00151D73" w:rsidRPr="00D87FAF" w:rsidRDefault="00151D73" w:rsidP="00151D73">
      <w:pPr>
        <w:rPr>
          <w:rFonts w:hAnsi="ＭＳ ゴシック"/>
          <w:b/>
          <w:sz w:val="24"/>
        </w:rPr>
      </w:pPr>
    </w:p>
    <w:p w:rsidR="00151D73" w:rsidRPr="00D87FAF" w:rsidRDefault="00151D73" w:rsidP="00151D73">
      <w:pPr>
        <w:rPr>
          <w:rFonts w:hAnsi="ＭＳ ゴシック"/>
          <w:b/>
          <w:sz w:val="24"/>
        </w:rPr>
      </w:pPr>
      <w:r w:rsidRPr="00D87FAF">
        <w:rPr>
          <w:rFonts w:ascii="HG丸ｺﾞｼｯｸM-PRO" w:eastAsia="HG丸ｺﾞｼｯｸM-PRO" w:hAnsi="HG丸ｺﾞｼｯｸM-PRO" w:hint="eastAsia"/>
          <w:b/>
          <w:sz w:val="24"/>
        </w:rPr>
        <w:t xml:space="preserve">　</w:t>
      </w:r>
      <w:r w:rsidRPr="00D87FAF">
        <w:rPr>
          <w:rFonts w:ascii="HG丸ｺﾞｼｯｸM-PRO" w:eastAsia="HG丸ｺﾞｼｯｸM-PRO" w:hAnsi="HG丸ｺﾞｼｯｸM-PRO" w:hint="eastAsia"/>
        </w:rPr>
        <w:t>がん検診は、健康な人にがんという病気がないか、ふるいにかける（スクリーニング）検査です。適切な対象者に</w:t>
      </w:r>
      <w:r w:rsidR="00F301AE" w:rsidRPr="00D87FAF">
        <w:rPr>
          <w:rFonts w:ascii="HG丸ｺﾞｼｯｸM-PRO" w:eastAsia="HG丸ｺﾞｼｯｸM-PRO" w:hAnsi="HG丸ｺﾞｼｯｸM-PRO" w:hint="eastAsia"/>
        </w:rPr>
        <w:t>適切な受診間隔で</w:t>
      </w:r>
      <w:r w:rsidRPr="00D87FAF">
        <w:rPr>
          <w:rFonts w:ascii="HG丸ｺﾞｼｯｸM-PRO" w:eastAsia="HG丸ｺﾞｼｯｸM-PRO" w:hAnsi="HG丸ｺﾞｼｯｸM-PRO" w:hint="eastAsia"/>
        </w:rPr>
        <w:t>受けてもらい、</w:t>
      </w:r>
      <w:r w:rsidR="00F301AE" w:rsidRPr="00D87FAF">
        <w:rPr>
          <w:rFonts w:ascii="HG丸ｺﾞｼｯｸM-PRO" w:eastAsia="HG丸ｺﾞｼｯｸM-PRO" w:hAnsi="HG丸ｺﾞｼｯｸM-PRO" w:hint="eastAsia"/>
        </w:rPr>
        <w:t>要精密検査となった方については、必ず精密検査を受診し、市町村にて結果を把握する必要があります。また、がん検診の有効性及び不利益についても、受診者に説明することが求められます</w:t>
      </w:r>
      <w:r w:rsidR="009762AF" w:rsidRPr="00D87FAF">
        <w:rPr>
          <w:rFonts w:ascii="HG丸ｺﾞｼｯｸM-PRO" w:eastAsia="HG丸ｺﾞｼｯｸM-PRO" w:hAnsi="HG丸ｺﾞｼｯｸM-PRO" w:hint="eastAsia"/>
        </w:rPr>
        <w:t>。</w:t>
      </w:r>
    </w:p>
    <w:p w:rsidR="00151D73" w:rsidRPr="00D87FAF" w:rsidRDefault="00151D73" w:rsidP="00151D73">
      <w:pPr>
        <w:rPr>
          <w:rFonts w:hAnsi="ＭＳ ゴシック"/>
          <w:b/>
          <w:sz w:val="24"/>
        </w:rPr>
      </w:pPr>
    </w:p>
    <w:p w:rsidR="00151D73" w:rsidRPr="00D87FAF" w:rsidRDefault="00151D73" w:rsidP="00151D73">
      <w:pPr>
        <w:rPr>
          <w:rFonts w:hAnsi="ＭＳ ゴシック"/>
          <w:sz w:val="24"/>
        </w:rPr>
      </w:pPr>
      <w:r w:rsidRPr="00D87FAF">
        <w:rPr>
          <w:rFonts w:hAnsi="ＭＳ ゴシック" w:hint="eastAsia"/>
          <w:noProof/>
        </w:rPr>
        <mc:AlternateContent>
          <mc:Choice Requires="wps">
            <w:drawing>
              <wp:anchor distT="0" distB="0" distL="114300" distR="114300" simplePos="0" relativeHeight="251656704" behindDoc="0" locked="0" layoutInCell="1" allowOverlap="1" wp14:anchorId="5CA35C02" wp14:editId="020DA60D">
                <wp:simplePos x="0" y="0"/>
                <wp:positionH relativeFrom="column">
                  <wp:posOffset>3810</wp:posOffset>
                </wp:positionH>
                <wp:positionV relativeFrom="paragraph">
                  <wp:posOffset>73661</wp:posOffset>
                </wp:positionV>
                <wp:extent cx="6464300" cy="1885950"/>
                <wp:effectExtent l="0" t="0" r="1270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188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22815" id="正方形/長方形 8" o:spid="_x0000_s1026" style="position:absolute;left:0;text-align:left;margin-left:.3pt;margin-top:5.8pt;width:509pt;height: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" filled="f">
                <v:textbox inset="5.85pt,.7pt,5.85pt,.7pt"/>
              </v:rect>
            </w:pict>
          </mc:Fallback>
        </mc:AlternateContent>
      </w:r>
    </w:p>
    <w:p w:rsidR="00151D73" w:rsidRPr="00D87FAF" w:rsidRDefault="00151D73" w:rsidP="00151D73">
      <w:pPr>
        <w:rPr>
          <w:rFonts w:hAnsi="ＭＳ ゴシック"/>
        </w:rPr>
      </w:pPr>
      <w:r w:rsidRPr="00D87FAF">
        <w:rPr>
          <w:rFonts w:hAnsi="ＭＳ ゴシック" w:hint="eastAsia"/>
        </w:rPr>
        <w:t>※参考：チェックリスト該当項目</w:t>
      </w:r>
    </w:p>
    <w:p w:rsidR="00151D73" w:rsidRPr="00D87FAF" w:rsidRDefault="00151D73" w:rsidP="00151D73">
      <w:pPr>
        <w:rPr>
          <w:rFonts w:hAnsi="ＭＳ ゴシック"/>
          <w:sz w:val="20"/>
        </w:rPr>
      </w:pPr>
      <w:r w:rsidRPr="00D87FAF">
        <w:rPr>
          <w:rFonts w:hAnsi="ＭＳ ゴシック" w:hint="eastAsia"/>
        </w:rPr>
        <w:t xml:space="preserve">　</w:t>
      </w:r>
      <w:r w:rsidRPr="00D87FAF">
        <w:rPr>
          <w:rFonts w:hAnsi="ＭＳ ゴシック" w:hint="eastAsia"/>
          <w:sz w:val="20"/>
        </w:rPr>
        <w:t>（１）個人別の受診 受診勧奨時に、「検診機関用チェックリスト　1.受診者への説明」が全項目記載された</w:t>
      </w:r>
    </w:p>
    <w:p w:rsidR="00151D73" w:rsidRPr="00D87FAF" w:rsidRDefault="00151D73" w:rsidP="00151D73">
      <w:pPr>
        <w:ind w:firstLineChars="400" w:firstLine="800"/>
        <w:rPr>
          <w:rFonts w:hAnsi="ＭＳ ゴシック"/>
          <w:sz w:val="20"/>
        </w:rPr>
      </w:pPr>
      <w:r w:rsidRPr="00D87FAF">
        <w:rPr>
          <w:rFonts w:hAnsi="ＭＳ ゴシック" w:hint="eastAsia"/>
          <w:sz w:val="20"/>
        </w:rPr>
        <w:t>資料を、全員に個別配布していますか※</w:t>
      </w:r>
    </w:p>
    <w:p w:rsidR="00151D73" w:rsidRPr="00D87FAF" w:rsidRDefault="00151D73" w:rsidP="00151D73">
      <w:pPr>
        <w:ind w:firstLineChars="400" w:firstLine="800"/>
        <w:rPr>
          <w:rFonts w:hAnsi="ＭＳ ゴシック"/>
          <w:sz w:val="20"/>
        </w:rPr>
      </w:pPr>
      <w:r w:rsidRPr="00D87FAF">
        <w:rPr>
          <w:rFonts w:hAnsi="ＭＳ ゴシック" w:hint="eastAsia"/>
          <w:sz w:val="20"/>
        </w:rPr>
        <w:t>※検診機関が資料を作成し、配布しています場合：市区町村は資料内容をあらかじめ確認し、全項目が</w:t>
      </w:r>
    </w:p>
    <w:p w:rsidR="00151D73" w:rsidRPr="00D87FAF" w:rsidRDefault="00151D73" w:rsidP="00151D73">
      <w:pPr>
        <w:ind w:firstLineChars="500" w:firstLine="1000"/>
        <w:rPr>
          <w:rFonts w:hAnsi="ＭＳ ゴシック"/>
          <w:sz w:val="20"/>
        </w:rPr>
      </w:pPr>
      <w:r w:rsidRPr="00D87FAF">
        <w:rPr>
          <w:rFonts w:hAnsi="ＭＳ ゴシック" w:hint="eastAsia"/>
          <w:sz w:val="20"/>
        </w:rPr>
        <w:t>記載されていれば、配布を省いてもよい</w:t>
      </w:r>
    </w:p>
    <w:p w:rsidR="00151D73" w:rsidRPr="00D87FAF" w:rsidRDefault="00151D73" w:rsidP="00151D73">
      <w:pPr>
        <w:ind w:firstLineChars="100" w:firstLine="200"/>
        <w:rPr>
          <w:rFonts w:hAnsi="ＭＳ ゴシック"/>
          <w:sz w:val="20"/>
        </w:rPr>
      </w:pPr>
      <w:r w:rsidRPr="00D87FAF">
        <w:rPr>
          <w:rFonts w:hAnsi="ＭＳ ゴシック" w:hint="eastAsia"/>
          <w:sz w:val="20"/>
        </w:rPr>
        <w:t xml:space="preserve">（２）要精検者全員に対し、受診可能な精密検査機関名（医療機関名）※の一覧を提示していますか　</w:t>
      </w:r>
    </w:p>
    <w:p w:rsidR="00151D73" w:rsidRPr="00D87FAF" w:rsidRDefault="00151D73" w:rsidP="00151D73">
      <w:pPr>
        <w:ind w:firstLineChars="400" w:firstLine="800"/>
        <w:rPr>
          <w:rFonts w:hAnsi="ＭＳ ゴシック"/>
          <w:sz w:val="20"/>
        </w:rPr>
      </w:pPr>
      <w:r w:rsidRPr="00D87FAF">
        <w:rPr>
          <w:rFonts w:hAnsi="ＭＳ ゴシック" w:hint="eastAsia"/>
          <w:sz w:val="20"/>
        </w:rPr>
        <w:t>※ここで提示する精密検査機関には、可及的に精密検査結果の報告を義務付けること</w:t>
      </w:r>
    </w:p>
    <w:p w:rsidR="00151D73" w:rsidRPr="00D87FAF" w:rsidRDefault="00151D73" w:rsidP="00151D73">
      <w:pPr>
        <w:rPr>
          <w:rFonts w:hAnsi="ＭＳ ゴシック"/>
          <w:b/>
        </w:rPr>
      </w:pPr>
    </w:p>
    <w:p w:rsidR="00151D73" w:rsidRPr="00D87FAF" w:rsidRDefault="00151D73" w:rsidP="00151D73">
      <w:pPr>
        <w:rPr>
          <w:rFonts w:hAnsi="ＭＳ ゴシック"/>
          <w:b/>
          <w:sz w:val="24"/>
        </w:rPr>
      </w:pPr>
      <w:r w:rsidRPr="00D87FAF">
        <w:rPr>
          <w:rFonts w:hAnsi="ＭＳ ゴシック" w:hint="eastAsia"/>
          <w:b/>
          <w:sz w:val="24"/>
        </w:rPr>
        <w:t xml:space="preserve">　</w:t>
      </w:r>
    </w:p>
    <w:p w:rsidR="00D87FAF" w:rsidRPr="00D87FAF" w:rsidRDefault="00D87FAF" w:rsidP="00D87FAF">
      <w:pPr>
        <w:ind w:firstLineChars="100" w:firstLine="241"/>
        <w:rPr>
          <w:rFonts w:hAnsi="ＭＳ ゴシック" w:hint="eastAsia"/>
          <w:b/>
          <w:sz w:val="24"/>
        </w:rPr>
      </w:pPr>
      <w:r w:rsidRPr="00D87FAF">
        <w:rPr>
          <w:rFonts w:hAnsi="ＭＳ ゴシック" w:hint="eastAsia"/>
          <w:b/>
          <w:sz w:val="24"/>
        </w:rPr>
        <w:t>【各種プロセス指標の把握】</w:t>
      </w:r>
    </w:p>
    <w:p w:rsidR="009762AF" w:rsidRPr="00D87FAF" w:rsidRDefault="009762AF" w:rsidP="009762AF">
      <w:pPr>
        <w:ind w:firstLineChars="100" w:firstLine="241"/>
        <w:rPr>
          <w:rFonts w:hAnsi="ＭＳ ゴシック"/>
          <w:b/>
          <w:sz w:val="24"/>
        </w:rPr>
      </w:pPr>
      <w:r w:rsidRPr="00D87FAF">
        <w:rPr>
          <w:rFonts w:hAnsi="ＭＳ ゴシック" w:hint="eastAsia"/>
          <w:b/>
          <w:sz w:val="24"/>
        </w:rPr>
        <w:t xml:space="preserve">４　受診率の集計　</w:t>
      </w:r>
    </w:p>
    <w:p w:rsidR="009762AF" w:rsidRPr="00D87FAF" w:rsidRDefault="009762AF" w:rsidP="009762AF">
      <w:pPr>
        <w:ind w:firstLineChars="100" w:firstLine="241"/>
        <w:rPr>
          <w:rFonts w:hAnsi="ＭＳ ゴシック"/>
          <w:b/>
          <w:sz w:val="24"/>
          <w:vertAlign w:val="superscript"/>
        </w:rPr>
      </w:pPr>
      <w:r w:rsidRPr="00D87FAF">
        <w:rPr>
          <w:rFonts w:hAnsi="ＭＳ ゴシック" w:hint="eastAsia"/>
          <w:b/>
          <w:sz w:val="24"/>
        </w:rPr>
        <w:t xml:space="preserve">５　</w:t>
      </w:r>
      <w:r w:rsidR="00A71D5F" w:rsidRPr="00D87FAF">
        <w:rPr>
          <w:rFonts w:hAnsi="ＭＳ ゴシック" w:hint="eastAsia"/>
          <w:b/>
          <w:sz w:val="24"/>
        </w:rPr>
        <w:t>要精検率の把握</w:t>
      </w:r>
    </w:p>
    <w:p w:rsidR="009762AF" w:rsidRPr="00D87FAF" w:rsidRDefault="009762AF" w:rsidP="009762AF">
      <w:pPr>
        <w:ind w:firstLineChars="100" w:firstLine="241"/>
        <w:rPr>
          <w:rFonts w:hAnsi="ＭＳ ゴシック"/>
          <w:sz w:val="24"/>
        </w:rPr>
      </w:pPr>
      <w:r w:rsidRPr="00D87FAF">
        <w:rPr>
          <w:rFonts w:hAnsi="ＭＳ ゴシック" w:hint="eastAsia"/>
          <w:b/>
          <w:sz w:val="24"/>
        </w:rPr>
        <w:t>７　精検受診率、がん発見率、早期がん割合、陽性反応適中度の集計</w:t>
      </w:r>
    </w:p>
    <w:p w:rsidR="00A71D5F" w:rsidRPr="00D87FAF" w:rsidRDefault="00A71D5F" w:rsidP="00A71D5F">
      <w:pPr>
        <w:rPr>
          <w:rFonts w:hAnsi="ＭＳ ゴシック"/>
          <w:b/>
          <w:sz w:val="24"/>
        </w:rPr>
      </w:pPr>
    </w:p>
    <w:p w:rsidR="00120E09" w:rsidRPr="00D87FAF" w:rsidRDefault="00A71D5F" w:rsidP="00A71D5F">
      <w:pPr>
        <w:rPr>
          <w:rFonts w:ascii="HG丸ｺﾞｼｯｸM-PRO" w:eastAsia="HG丸ｺﾞｼｯｸM-PRO" w:hAnsi="HG丸ｺﾞｼｯｸM-PRO"/>
          <w:szCs w:val="22"/>
        </w:rPr>
      </w:pPr>
      <w:r w:rsidRPr="00D87FAF">
        <w:rPr>
          <w:rFonts w:hAnsi="ＭＳ ゴシック" w:hint="eastAsia"/>
          <w:sz w:val="22"/>
        </w:rPr>
        <w:t xml:space="preserve">　</w:t>
      </w:r>
      <w:r w:rsidR="00D2001E" w:rsidRPr="00D87FAF">
        <w:rPr>
          <w:rFonts w:ascii="HG丸ｺﾞｼｯｸM-PRO" w:eastAsia="HG丸ｺﾞｼｯｸM-PRO" w:hAnsi="HG丸ｺﾞｼｯｸM-PRO" w:hint="eastAsia"/>
        </w:rPr>
        <w:t>『受診率』</w:t>
      </w:r>
      <w:r w:rsidR="00757ADC" w:rsidRPr="00D87FAF">
        <w:rPr>
          <w:rFonts w:ascii="HG丸ｺﾞｼｯｸM-PRO" w:eastAsia="HG丸ｺﾞｼｯｸM-PRO" w:hAnsi="HG丸ｺﾞｼｯｸM-PRO" w:hint="eastAsia"/>
          <w:szCs w:val="22"/>
        </w:rPr>
        <w:t>『要精検率』</w:t>
      </w:r>
      <w:r w:rsidR="00D2001E" w:rsidRPr="00D87FAF">
        <w:rPr>
          <w:rFonts w:ascii="HG丸ｺﾞｼｯｸM-PRO" w:eastAsia="HG丸ｺﾞｼｯｸM-PRO" w:hAnsi="HG丸ｺﾞｼｯｸM-PRO" w:hint="eastAsia"/>
          <w:szCs w:val="22"/>
        </w:rPr>
        <w:t>『精検受診率』等は「プロセス指標」と呼ばれ、がん検診の精度管理を行う上でモニタリングすべき指標です。</w:t>
      </w:r>
      <w:r w:rsidR="00D26338" w:rsidRPr="00D87FAF">
        <w:rPr>
          <w:rFonts w:ascii="HG丸ｺﾞｼｯｸM-PRO" w:eastAsia="HG丸ｺﾞｼｯｸM-PRO" w:hAnsi="HG丸ｺﾞｼｯｸM-PRO" w:hint="eastAsia"/>
          <w:szCs w:val="22"/>
        </w:rPr>
        <w:t>例えば、</w:t>
      </w:r>
      <w:r w:rsidR="00D26338" w:rsidRPr="00D87FAF">
        <w:rPr>
          <w:rFonts w:ascii="HG丸ｺﾞｼｯｸM-PRO" w:eastAsia="HG丸ｺﾞｼｯｸM-PRO" w:hAnsi="HG丸ｺﾞｼｯｸM-PRO" w:cs="ＭＳ 明朝" w:hint="eastAsia"/>
          <w:szCs w:val="22"/>
        </w:rPr>
        <w:t>『要精検率』とは、</w:t>
      </w:r>
      <w:r w:rsidR="00757ADC" w:rsidRPr="00D87FAF">
        <w:rPr>
          <w:rFonts w:ascii="HG丸ｺﾞｼｯｸM-PRO" w:eastAsia="HG丸ｺﾞｼｯｸM-PRO" w:hAnsi="HG丸ｺﾞｼｯｸM-PRO" w:hint="eastAsia"/>
          <w:szCs w:val="22"/>
        </w:rPr>
        <w:t>検診を受け</w:t>
      </w:r>
      <w:r w:rsidR="00120E09" w:rsidRPr="00D87FAF">
        <w:rPr>
          <w:rFonts w:ascii="HG丸ｺﾞｼｯｸM-PRO" w:eastAsia="HG丸ｺﾞｼｯｸM-PRO" w:hAnsi="HG丸ｺﾞｼｯｸM-PRO" w:hint="eastAsia"/>
          <w:szCs w:val="22"/>
        </w:rPr>
        <w:t>た方のうち精密検査が必要と判定された方の割合で、検診で行われた検査の判定結果が適切かどうかを知るための大事な指標です。受診者の特徴や検査精度に大きく影響されるため、性別・年齢階級別など</w:t>
      </w:r>
      <w:r w:rsidR="00D2001E" w:rsidRPr="00D87FAF">
        <w:rPr>
          <w:rFonts w:ascii="HG丸ｺﾞｼｯｸM-PRO" w:eastAsia="HG丸ｺﾞｼｯｸM-PRO" w:hAnsi="HG丸ｺﾞｼｯｸM-PRO" w:hint="eastAsia"/>
          <w:szCs w:val="22"/>
        </w:rPr>
        <w:t>いろいろな条件でプロセス指標</w:t>
      </w:r>
      <w:r w:rsidR="00005A86" w:rsidRPr="00D87FAF">
        <w:rPr>
          <w:rFonts w:ascii="HG丸ｺﾞｼｯｸM-PRO" w:eastAsia="HG丸ｺﾞｼｯｸM-PRO" w:hAnsi="HG丸ｺﾞｼｯｸM-PRO" w:hint="eastAsia"/>
          <w:szCs w:val="22"/>
        </w:rPr>
        <w:t>を把握することが必要とされています</w:t>
      </w:r>
      <w:r w:rsidR="00120E09" w:rsidRPr="00D87FAF">
        <w:rPr>
          <w:rFonts w:ascii="HG丸ｺﾞｼｯｸM-PRO" w:eastAsia="HG丸ｺﾞｼｯｸM-PRO" w:hAnsi="HG丸ｺﾞｼｯｸM-PRO" w:hint="eastAsia"/>
          <w:szCs w:val="22"/>
        </w:rPr>
        <w:t>。</w:t>
      </w:r>
      <w:r w:rsidR="005A71B9" w:rsidRPr="00D87FAF">
        <w:rPr>
          <w:rFonts w:ascii="HG丸ｺﾞｼｯｸM-PRO" w:eastAsia="HG丸ｺﾞｼｯｸM-PRO" w:hAnsi="HG丸ｺﾞｼｯｸM-PRO" w:hint="eastAsia"/>
          <w:szCs w:val="22"/>
        </w:rPr>
        <w:t>がんの発見率、早期がん割合、陽性反応的中度などは、検診でがんや早期がんが適切に発見されているかを示す指標です。</w:t>
      </w:r>
    </w:p>
    <w:p w:rsidR="00A71D5F" w:rsidRPr="00D87FAF" w:rsidRDefault="00A71D5F" w:rsidP="00A71D5F">
      <w:pPr>
        <w:rPr>
          <w:rFonts w:hAnsi="ＭＳ ゴシック"/>
          <w:b/>
          <w:szCs w:val="22"/>
          <w:u w:val="single"/>
        </w:rPr>
      </w:pPr>
      <w:r w:rsidRPr="00D87FAF">
        <w:rPr>
          <w:rFonts w:hAnsi="ＭＳ ゴシック" w:hint="eastAsia"/>
          <w:noProof/>
        </w:rPr>
        <mc:AlternateContent>
          <mc:Choice Requires="wps">
            <w:drawing>
              <wp:anchor distT="0" distB="0" distL="114300" distR="114300" simplePos="0" relativeHeight="251661312" behindDoc="0" locked="0" layoutInCell="1" allowOverlap="1" wp14:anchorId="0279B13C" wp14:editId="1190F549">
                <wp:simplePos x="0" y="0"/>
                <wp:positionH relativeFrom="column">
                  <wp:posOffset>32385</wp:posOffset>
                </wp:positionH>
                <wp:positionV relativeFrom="paragraph">
                  <wp:posOffset>159385</wp:posOffset>
                </wp:positionV>
                <wp:extent cx="6400800" cy="126682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66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14701" id="正方形/長方形 5" o:spid="_x0000_s1026" style="position:absolute;left:0;text-align:left;margin-left:2.55pt;margin-top:12.55pt;width:7in;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" filled="f">
                <v:textbox inset="5.85pt,.7pt,5.85pt,.7pt"/>
              </v:rect>
            </w:pict>
          </mc:Fallback>
        </mc:AlternateContent>
      </w:r>
    </w:p>
    <w:p w:rsidR="00A71D5F" w:rsidRPr="00D87FAF" w:rsidRDefault="00A71D5F" w:rsidP="00A71D5F">
      <w:pPr>
        <w:ind w:firstLineChars="100" w:firstLine="200"/>
        <w:rPr>
          <w:rFonts w:hAnsi="ＭＳ ゴシック"/>
          <w:sz w:val="20"/>
        </w:rPr>
      </w:pPr>
      <w:r w:rsidRPr="00D87FAF">
        <w:rPr>
          <w:rFonts w:hAnsi="ＭＳ ゴシック" w:hint="eastAsia"/>
          <w:sz w:val="20"/>
        </w:rPr>
        <w:t>※参考：チェックリスト該当項目</w:t>
      </w:r>
    </w:p>
    <w:p w:rsidR="00A71D5F" w:rsidRPr="00D87FAF" w:rsidRDefault="00A71D5F" w:rsidP="00A71D5F">
      <w:pPr>
        <w:rPr>
          <w:rFonts w:hAnsi="ＭＳ ゴシック"/>
          <w:sz w:val="20"/>
        </w:rPr>
      </w:pPr>
      <w:r w:rsidRPr="00D87FAF">
        <w:rPr>
          <w:rFonts w:hAnsi="ＭＳ ゴシック" w:hint="eastAsia"/>
          <w:sz w:val="22"/>
        </w:rPr>
        <w:t xml:space="preserve">　</w:t>
      </w:r>
      <w:r w:rsidRPr="00D87FAF">
        <w:rPr>
          <w:rFonts w:hAnsi="ＭＳ ゴシック" w:hint="eastAsia"/>
          <w:sz w:val="20"/>
        </w:rPr>
        <w:t>（１）要精検率を把握しているか</w:t>
      </w:r>
    </w:p>
    <w:p w:rsidR="00A71D5F" w:rsidRPr="00D87FAF" w:rsidRDefault="00A71D5F" w:rsidP="00A71D5F">
      <w:pPr>
        <w:rPr>
          <w:rFonts w:hAnsi="ＭＳ ゴシック"/>
          <w:sz w:val="20"/>
        </w:rPr>
      </w:pPr>
      <w:r w:rsidRPr="00D87FAF">
        <w:rPr>
          <w:rFonts w:hAnsi="ＭＳ ゴシック" w:hint="eastAsia"/>
          <w:sz w:val="20"/>
        </w:rPr>
        <w:t xml:space="preserve">　（２）要精検率を性別・年齢階級別に集計しているか</w:t>
      </w:r>
    </w:p>
    <w:p w:rsidR="00A71D5F" w:rsidRPr="00D87FAF" w:rsidRDefault="00A71D5F" w:rsidP="00A71D5F">
      <w:pPr>
        <w:rPr>
          <w:rFonts w:hAnsi="ＭＳ ゴシック"/>
          <w:sz w:val="20"/>
        </w:rPr>
      </w:pPr>
      <w:r w:rsidRPr="00D87FAF">
        <w:rPr>
          <w:rFonts w:hAnsi="ＭＳ ゴシック" w:hint="eastAsia"/>
          <w:sz w:val="20"/>
        </w:rPr>
        <w:t xml:space="preserve">　（３）要精検率を検診実施機関別に集計しているか</w:t>
      </w:r>
    </w:p>
    <w:p w:rsidR="00A71D5F" w:rsidRPr="00D87FAF" w:rsidRDefault="00A71D5F" w:rsidP="00A71D5F">
      <w:pPr>
        <w:rPr>
          <w:rFonts w:hAnsi="ＭＳ ゴシック"/>
          <w:b/>
          <w:sz w:val="22"/>
          <w:u w:val="single"/>
        </w:rPr>
      </w:pPr>
      <w:r w:rsidRPr="00D87FAF">
        <w:rPr>
          <w:rFonts w:hAnsi="ＭＳ ゴシック" w:hint="eastAsia"/>
          <w:sz w:val="20"/>
        </w:rPr>
        <w:t xml:space="preserve">　（４）要精検率を過去の検診受診歴別に集計しているか</w:t>
      </w:r>
    </w:p>
    <w:p w:rsidR="00A71D5F" w:rsidRPr="00D87FAF" w:rsidRDefault="00A71D5F" w:rsidP="00A71D5F">
      <w:pPr>
        <w:rPr>
          <w:rFonts w:hAnsi="ＭＳ ゴシック"/>
          <w:b/>
          <w:sz w:val="22"/>
        </w:rPr>
      </w:pPr>
      <w:r w:rsidRPr="00D87FAF">
        <w:rPr>
          <w:rFonts w:hAnsi="ＭＳ ゴシック" w:hint="eastAsia"/>
          <w:b/>
          <w:sz w:val="22"/>
        </w:rPr>
        <w:t xml:space="preserve">　</w:t>
      </w:r>
    </w:p>
    <w:p w:rsidR="00A71D5F" w:rsidRPr="00D87FAF" w:rsidRDefault="00A71D5F" w:rsidP="00A71D5F">
      <w:pPr>
        <w:rPr>
          <w:rFonts w:hAnsi="ＭＳ ゴシック"/>
          <w:b/>
          <w:sz w:val="22"/>
        </w:rPr>
      </w:pPr>
    </w:p>
    <w:p w:rsidR="00D26338" w:rsidRPr="00D87FAF" w:rsidRDefault="00D26338" w:rsidP="00A71D5F">
      <w:pPr>
        <w:rPr>
          <w:rFonts w:hAnsi="ＭＳ ゴシック"/>
          <w:b/>
          <w:sz w:val="22"/>
        </w:rPr>
      </w:pPr>
    </w:p>
    <w:p w:rsidR="00D26338" w:rsidRPr="00D87FAF" w:rsidRDefault="00D26338" w:rsidP="00A71D5F">
      <w:pPr>
        <w:rPr>
          <w:rFonts w:hAnsi="ＭＳ ゴシック"/>
          <w:b/>
          <w:sz w:val="22"/>
        </w:rPr>
      </w:pPr>
    </w:p>
    <w:p w:rsidR="00D26338" w:rsidRPr="00D87FAF" w:rsidRDefault="00D26338" w:rsidP="00A71D5F">
      <w:pPr>
        <w:rPr>
          <w:rFonts w:hAnsi="ＭＳ ゴシック"/>
          <w:b/>
          <w:sz w:val="22"/>
        </w:rPr>
      </w:pPr>
    </w:p>
    <w:p w:rsidR="00D26338" w:rsidRPr="00D87FAF" w:rsidRDefault="00D26338" w:rsidP="00A71D5F">
      <w:pPr>
        <w:rPr>
          <w:rFonts w:hAnsi="ＭＳ ゴシック"/>
          <w:b/>
          <w:sz w:val="22"/>
        </w:rPr>
      </w:pPr>
    </w:p>
    <w:p w:rsidR="00D26338" w:rsidRPr="00D87FAF" w:rsidRDefault="00D26338" w:rsidP="00A71D5F">
      <w:pPr>
        <w:rPr>
          <w:rFonts w:hAnsi="ＭＳ ゴシック"/>
          <w:b/>
          <w:sz w:val="22"/>
        </w:rPr>
      </w:pPr>
    </w:p>
    <w:p w:rsidR="009762AF" w:rsidRPr="00D87FAF" w:rsidRDefault="00D87FAF" w:rsidP="00A71D5F">
      <w:pPr>
        <w:rPr>
          <w:rFonts w:hAnsi="ＭＳ ゴシック"/>
          <w:b/>
          <w:sz w:val="24"/>
        </w:rPr>
      </w:pPr>
      <w:r w:rsidRPr="00D87FAF">
        <w:rPr>
          <w:rFonts w:hAnsi="ＭＳ ゴシック" w:hint="eastAsia"/>
          <w:b/>
          <w:sz w:val="24"/>
        </w:rPr>
        <w:t>【</w:t>
      </w:r>
      <w:r w:rsidR="009762AF" w:rsidRPr="00D87FAF">
        <w:rPr>
          <w:rFonts w:hAnsi="ＭＳ ゴシック" w:hint="eastAsia"/>
          <w:b/>
          <w:sz w:val="24"/>
        </w:rPr>
        <w:t>６　精密検査結果の把握、精密検査未受診者の特定と受診勧奨</w:t>
      </w:r>
      <w:r w:rsidRPr="00D87FAF">
        <w:rPr>
          <w:rFonts w:hAnsi="ＭＳ ゴシック" w:hint="eastAsia"/>
          <w:b/>
          <w:sz w:val="24"/>
        </w:rPr>
        <w:t>】</w:t>
      </w:r>
    </w:p>
    <w:p w:rsidR="00A71D5F" w:rsidRPr="00D87FAF" w:rsidRDefault="00A71D5F" w:rsidP="00A71D5F">
      <w:pPr>
        <w:rPr>
          <w:rFonts w:hAnsi="ＭＳ ゴシック"/>
          <w:b/>
          <w:sz w:val="24"/>
        </w:rPr>
      </w:pPr>
    </w:p>
    <w:p w:rsidR="005A71B9" w:rsidRPr="00D87FAF" w:rsidRDefault="005A71B9" w:rsidP="005A71B9">
      <w:pPr>
        <w:ind w:firstLineChars="100" w:firstLine="210"/>
        <w:rPr>
          <w:rFonts w:ascii="HG丸ｺﾞｼｯｸM-PRO" w:eastAsia="HG丸ｺﾞｼｯｸM-PRO" w:hAnsi="HG丸ｺﾞｼｯｸM-PRO"/>
        </w:rPr>
      </w:pPr>
      <w:r w:rsidRPr="00D87FAF">
        <w:rPr>
          <w:rFonts w:ascii="HG丸ｺﾞｼｯｸM-PRO" w:eastAsia="HG丸ｺﾞｼｯｸM-PRO" w:hAnsi="HG丸ｺﾞｼｯｸM-PRO" w:hint="eastAsia"/>
        </w:rPr>
        <w:t>精密検査結果の把握とは、検診で精密検査が必要とされた方の中で、実際に何人の方ががんと診断され、また、その中で早期のがんで見つかった方がどのくらいいたのかを調査することを指します。検診を提供する自治体や検診実施機関は、検診を提供するにとどまらずその結果を把握することで、検診を行ったことが正しかったか、住民のために役に立つ検診であったのかどうかを確認する作業です。</w:t>
      </w:r>
    </w:p>
    <w:p w:rsidR="00A71D5F" w:rsidRPr="00D87FAF" w:rsidRDefault="00A71D5F" w:rsidP="00A71D5F">
      <w:pPr>
        <w:ind w:firstLineChars="100" w:firstLine="220"/>
        <w:rPr>
          <w:rFonts w:hAnsi="ＭＳ ゴシック"/>
          <w:b/>
          <w:u w:val="single"/>
        </w:rPr>
      </w:pPr>
      <w:r w:rsidRPr="00D87FAF">
        <w:rPr>
          <w:rFonts w:hAnsi="ＭＳ ゴシック"/>
          <w:noProof/>
          <w:sz w:val="22"/>
        </w:rPr>
        <mc:AlternateContent>
          <mc:Choice Requires="wps">
            <w:drawing>
              <wp:anchor distT="0" distB="0" distL="114300" distR="114300" simplePos="0" relativeHeight="251663360" behindDoc="0" locked="0" layoutInCell="1" allowOverlap="1" wp14:anchorId="4807C2EF" wp14:editId="6CCE2380">
                <wp:simplePos x="0" y="0"/>
                <wp:positionH relativeFrom="column">
                  <wp:posOffset>3810</wp:posOffset>
                </wp:positionH>
                <wp:positionV relativeFrom="paragraph">
                  <wp:posOffset>187959</wp:posOffset>
                </wp:positionV>
                <wp:extent cx="6362700" cy="28098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280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DB02" id="正方形/長方形 3" o:spid="_x0000_s1026" style="position:absolute;left:0;text-align:left;margin-left:.3pt;margin-top:14.8pt;width:501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" filled="f">
                <v:textbox inset="5.85pt,.7pt,5.85pt,.7pt"/>
              </v:rect>
            </w:pict>
          </mc:Fallback>
        </mc:AlternateContent>
      </w:r>
    </w:p>
    <w:p w:rsidR="00A71D5F" w:rsidRPr="00D87FAF" w:rsidRDefault="00A71D5F" w:rsidP="00A71D5F">
      <w:pPr>
        <w:ind w:firstLineChars="100" w:firstLine="200"/>
        <w:rPr>
          <w:rFonts w:hAnsi="ＭＳ ゴシック"/>
          <w:sz w:val="20"/>
        </w:rPr>
      </w:pPr>
      <w:r w:rsidRPr="00D87FAF">
        <w:rPr>
          <w:rFonts w:hAnsi="ＭＳ ゴシック" w:hint="eastAsia"/>
          <w:sz w:val="20"/>
        </w:rPr>
        <w:t>※参考：チェックリスト該当項目</w:t>
      </w:r>
    </w:p>
    <w:p w:rsidR="00D26338" w:rsidRPr="00D87FAF" w:rsidRDefault="00A71D5F" w:rsidP="00D26338">
      <w:pPr>
        <w:ind w:firstLineChars="100" w:firstLine="200"/>
        <w:rPr>
          <w:rFonts w:hAnsi="ＭＳ ゴシック"/>
          <w:sz w:val="20"/>
        </w:rPr>
      </w:pPr>
      <w:r w:rsidRPr="00D87FAF">
        <w:rPr>
          <w:rFonts w:hAnsi="ＭＳ ゴシック" w:hint="eastAsia"/>
          <w:sz w:val="20"/>
        </w:rPr>
        <w:t>（１）</w:t>
      </w:r>
      <w:r w:rsidR="00D26338" w:rsidRPr="00D87FAF">
        <w:rPr>
          <w:rFonts w:hAnsi="ＭＳ ゴシック" w:hint="eastAsia"/>
          <w:sz w:val="20"/>
        </w:rPr>
        <w:t>精密検査方法及び、精密検査（治療）結果※（内視鏡診断や生検結果、内視鏡治療または外科手術所見</w:t>
      </w:r>
    </w:p>
    <w:p w:rsidR="00A71D5F" w:rsidRPr="00D87FAF" w:rsidRDefault="00D26338" w:rsidP="00D26338">
      <w:pPr>
        <w:ind w:firstLineChars="400" w:firstLine="800"/>
        <w:rPr>
          <w:rFonts w:hAnsi="ＭＳ ゴシック"/>
          <w:sz w:val="20"/>
        </w:rPr>
      </w:pPr>
      <w:r w:rsidRPr="00D87FAF">
        <w:rPr>
          <w:rFonts w:hAnsi="ＭＳ ゴシック" w:hint="eastAsia"/>
          <w:sz w:val="20"/>
        </w:rPr>
        <w:t>と病理組織検査結果など）を把握していますか</w:t>
      </w:r>
    </w:p>
    <w:p w:rsidR="005A71B9" w:rsidRPr="00D87FAF" w:rsidRDefault="00A71D5F" w:rsidP="00D26338">
      <w:pPr>
        <w:rPr>
          <w:rFonts w:hAnsi="ＭＳ ゴシック"/>
          <w:sz w:val="20"/>
        </w:rPr>
      </w:pPr>
      <w:r w:rsidRPr="00D87FAF">
        <w:rPr>
          <w:rFonts w:hAnsi="ＭＳ ゴシック" w:hint="eastAsia"/>
          <w:sz w:val="20"/>
        </w:rPr>
        <w:t xml:space="preserve">　（２）</w:t>
      </w:r>
      <w:r w:rsidR="00D26338" w:rsidRPr="00D87FAF">
        <w:rPr>
          <w:rFonts w:hAnsi="ＭＳ ゴシック" w:hint="eastAsia"/>
          <w:sz w:val="20"/>
        </w:rPr>
        <w:t>精密検査方法及び、精密検査(治療)結果が不明の者については、本人※もしくは精密検査機関への照会</w:t>
      </w:r>
    </w:p>
    <w:p w:rsidR="00D26338" w:rsidRPr="00D87FAF" w:rsidRDefault="00D26338" w:rsidP="005A71B9">
      <w:pPr>
        <w:ind w:firstLineChars="400" w:firstLine="800"/>
        <w:rPr>
          <w:rFonts w:hAnsi="ＭＳ ゴシック"/>
          <w:sz w:val="20"/>
        </w:rPr>
      </w:pPr>
      <w:r w:rsidRPr="00D87FAF">
        <w:rPr>
          <w:rFonts w:hAnsi="ＭＳ ゴシック" w:hint="eastAsia"/>
          <w:sz w:val="20"/>
        </w:rPr>
        <w:t>等により、結果を確認していますか</w:t>
      </w:r>
    </w:p>
    <w:p w:rsidR="005A71B9" w:rsidRPr="00D87FAF" w:rsidRDefault="005A71B9" w:rsidP="00A71D5F">
      <w:pPr>
        <w:rPr>
          <w:rFonts w:hAnsi="ＭＳ ゴシック"/>
          <w:sz w:val="20"/>
        </w:rPr>
      </w:pPr>
      <w:r w:rsidRPr="00D87FAF">
        <w:rPr>
          <w:rFonts w:hAnsi="ＭＳ ゴシック" w:hint="eastAsia"/>
          <w:sz w:val="20"/>
        </w:rPr>
        <w:t xml:space="preserve">　（３）個人毎の精密検査方法及び、精密検査(治療)結果を、市区町村、検診機関(医療機関)、精密検査機関が</w:t>
      </w:r>
    </w:p>
    <w:p w:rsidR="00A71D5F" w:rsidRPr="00D87FAF" w:rsidRDefault="005A71B9" w:rsidP="005A71B9">
      <w:pPr>
        <w:ind w:firstLineChars="400" w:firstLine="800"/>
        <w:rPr>
          <w:rFonts w:hAnsi="ＭＳ ゴシック"/>
          <w:sz w:val="20"/>
        </w:rPr>
      </w:pPr>
      <w:r w:rsidRPr="00D87FAF">
        <w:rPr>
          <w:rFonts w:hAnsi="ＭＳ ゴシック" w:hint="eastAsia"/>
          <w:sz w:val="20"/>
        </w:rPr>
        <w:t>共有していますか</w:t>
      </w:r>
    </w:p>
    <w:p w:rsidR="00A71D5F" w:rsidRPr="00D87FAF" w:rsidRDefault="00A71D5F" w:rsidP="00A71D5F">
      <w:pPr>
        <w:rPr>
          <w:rFonts w:hAnsi="ＭＳ ゴシック"/>
          <w:sz w:val="20"/>
        </w:rPr>
      </w:pPr>
      <w:r w:rsidRPr="00D87FAF">
        <w:rPr>
          <w:rFonts w:hAnsi="ＭＳ ゴシック" w:hint="eastAsia"/>
          <w:sz w:val="20"/>
        </w:rPr>
        <w:t xml:space="preserve">　（４）</w:t>
      </w:r>
      <w:r w:rsidR="005A71B9" w:rsidRPr="00D87FAF">
        <w:rPr>
          <w:rFonts w:hAnsi="ＭＳ ゴシック" w:hint="eastAsia"/>
          <w:sz w:val="20"/>
        </w:rPr>
        <w:t>過去5年間の精密検査方法及び、精密検査（治療）結果を記録していますか</w:t>
      </w:r>
    </w:p>
    <w:p w:rsidR="005A71B9" w:rsidRPr="00D87FAF" w:rsidRDefault="005A71B9" w:rsidP="005A71B9">
      <w:pPr>
        <w:ind w:firstLineChars="100" w:firstLine="200"/>
        <w:rPr>
          <w:rFonts w:hAnsi="ＭＳ ゴシック"/>
          <w:sz w:val="20"/>
        </w:rPr>
      </w:pPr>
      <w:r w:rsidRPr="00D87FAF">
        <w:rPr>
          <w:rFonts w:hAnsi="ＭＳ ゴシック" w:hint="eastAsia"/>
          <w:sz w:val="20"/>
        </w:rPr>
        <w:t>（５）精密検査未受診と精密検査結果未把握を定義に従って区別し、精密検査未受診者を特定していま</w:t>
      </w:r>
    </w:p>
    <w:p w:rsidR="005A71B9" w:rsidRPr="00D87FAF" w:rsidRDefault="005A71B9" w:rsidP="005A71B9">
      <w:pPr>
        <w:ind w:firstLineChars="350" w:firstLine="700"/>
        <w:rPr>
          <w:rFonts w:hAnsi="ＭＳ ゴシック"/>
          <w:sz w:val="20"/>
        </w:rPr>
      </w:pPr>
      <w:r w:rsidRPr="00D87FAF">
        <w:rPr>
          <w:rFonts w:hAnsi="ＭＳ ゴシック" w:hint="eastAsia"/>
          <w:sz w:val="20"/>
        </w:rPr>
        <w:t>すか</w:t>
      </w:r>
    </w:p>
    <w:p w:rsidR="005A71B9" w:rsidRPr="00D87FAF" w:rsidRDefault="005A71B9" w:rsidP="005A71B9">
      <w:pPr>
        <w:rPr>
          <w:rFonts w:hAnsi="ＭＳ ゴシック"/>
          <w:sz w:val="20"/>
        </w:rPr>
      </w:pPr>
      <w:r w:rsidRPr="00D87FAF">
        <w:rPr>
          <w:rFonts w:hAnsi="ＭＳ ゴシック" w:hint="eastAsia"/>
          <w:sz w:val="20"/>
        </w:rPr>
        <w:t xml:space="preserve">  （６）精検未受診者に精密検査の受診勧奨を行っていますか</w:t>
      </w:r>
    </w:p>
    <w:p w:rsidR="00A71D5F" w:rsidRPr="00D87FAF" w:rsidRDefault="00A71D5F" w:rsidP="00A71D5F">
      <w:pPr>
        <w:rPr>
          <w:rFonts w:hAnsi="ＭＳ ゴシック"/>
          <w:b/>
          <w:sz w:val="24"/>
          <w:u w:val="single"/>
        </w:rPr>
      </w:pPr>
    </w:p>
    <w:p w:rsidR="005A71B9" w:rsidRPr="00D87FAF" w:rsidRDefault="005A71B9" w:rsidP="00A71D5F">
      <w:pPr>
        <w:rPr>
          <w:rFonts w:hAnsi="ＭＳ ゴシック"/>
          <w:b/>
          <w:sz w:val="24"/>
          <w:u w:val="single"/>
        </w:rPr>
      </w:pPr>
    </w:p>
    <w:p w:rsidR="006C5DF8" w:rsidRPr="00D87FAF" w:rsidRDefault="006C5DF8" w:rsidP="00A71D5F">
      <w:pPr>
        <w:rPr>
          <w:rFonts w:hAnsi="ＭＳ ゴシック"/>
          <w:b/>
          <w:sz w:val="24"/>
          <w:u w:val="single"/>
        </w:rPr>
      </w:pPr>
    </w:p>
    <w:p w:rsidR="00794525" w:rsidRPr="00D87FAF" w:rsidRDefault="00D87FAF" w:rsidP="00A71D5F">
      <w:pPr>
        <w:rPr>
          <w:rFonts w:hAnsi="ＭＳ ゴシック"/>
          <w:b/>
          <w:sz w:val="24"/>
        </w:rPr>
      </w:pPr>
      <w:r w:rsidRPr="00D87FAF">
        <w:rPr>
          <w:rFonts w:hAnsi="ＭＳ ゴシック" w:hint="eastAsia"/>
          <w:b/>
          <w:sz w:val="24"/>
        </w:rPr>
        <w:t>【</w:t>
      </w:r>
      <w:r w:rsidR="005A71B9" w:rsidRPr="00D87FAF">
        <w:rPr>
          <w:rFonts w:hAnsi="ＭＳ ゴシック" w:hint="eastAsia"/>
          <w:b/>
          <w:sz w:val="24"/>
        </w:rPr>
        <w:t>８　地域保健・健康増進事業報告</w:t>
      </w:r>
      <w:r w:rsidRPr="00D87FAF">
        <w:rPr>
          <w:rFonts w:hAnsi="ＭＳ ゴシック" w:hint="eastAsia"/>
          <w:b/>
          <w:sz w:val="24"/>
        </w:rPr>
        <w:t>】</w:t>
      </w:r>
      <w:r w:rsidR="005A71B9" w:rsidRPr="00D87FAF">
        <w:rPr>
          <w:rFonts w:hAnsi="ＭＳ ゴシック" w:hint="eastAsia"/>
          <w:b/>
          <w:sz w:val="24"/>
        </w:rPr>
        <w:t xml:space="preserve">　</w:t>
      </w:r>
    </w:p>
    <w:p w:rsidR="00A71D5F" w:rsidRPr="00D87FAF" w:rsidRDefault="00A71D5F" w:rsidP="006C5DF8">
      <w:pPr>
        <w:rPr>
          <w:rFonts w:hAnsi="ＭＳ ゴシック"/>
          <w:b/>
          <w:u w:val="single"/>
        </w:rPr>
      </w:pPr>
    </w:p>
    <w:p w:rsidR="00A71D5F" w:rsidRPr="00D87FAF" w:rsidRDefault="005A71B9" w:rsidP="00A71D5F">
      <w:pPr>
        <w:ind w:firstLineChars="100" w:firstLine="210"/>
        <w:rPr>
          <w:rFonts w:hAnsi="ＭＳ ゴシック"/>
          <w:sz w:val="20"/>
        </w:rPr>
      </w:pPr>
      <w:r w:rsidRPr="00D87FAF">
        <w:rPr>
          <w:rFonts w:hAnsi="ＭＳ ゴシック"/>
          <w:noProof/>
        </w:rPr>
        <mc:AlternateContent>
          <mc:Choice Requires="wps">
            <w:drawing>
              <wp:anchor distT="0" distB="0" distL="114300" distR="114300" simplePos="0" relativeHeight="251660800" behindDoc="0" locked="0" layoutInCell="1" allowOverlap="1" wp14:anchorId="3B34D179" wp14:editId="7454DF0D">
                <wp:simplePos x="0" y="0"/>
                <wp:positionH relativeFrom="column">
                  <wp:posOffset>13335</wp:posOffset>
                </wp:positionH>
                <wp:positionV relativeFrom="paragraph">
                  <wp:posOffset>6985</wp:posOffset>
                </wp:positionV>
                <wp:extent cx="6400800" cy="23717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371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57090" id="正方形/長方形 2" o:spid="_x0000_s1026" style="position:absolute;left:0;text-align:left;margin-left:1.05pt;margin-top:.55pt;width:7in;height:18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" filled="f">
                <v:textbox inset="5.85pt,.7pt,5.85pt,.7pt"/>
              </v:rect>
            </w:pict>
          </mc:Fallback>
        </mc:AlternateContent>
      </w:r>
      <w:r w:rsidR="00A71D5F" w:rsidRPr="00D87FAF">
        <w:rPr>
          <w:rFonts w:hAnsi="ＭＳ ゴシック" w:hint="eastAsia"/>
          <w:sz w:val="20"/>
        </w:rPr>
        <w:t>※参考：チェックリスト該当項目</w:t>
      </w:r>
    </w:p>
    <w:p w:rsidR="005A71B9" w:rsidRPr="00D87FAF" w:rsidRDefault="00A71D5F" w:rsidP="00A71D5F">
      <w:pPr>
        <w:ind w:firstLineChars="100" w:firstLine="200"/>
        <w:rPr>
          <w:rFonts w:hAnsi="ＭＳ ゴシック"/>
          <w:sz w:val="20"/>
        </w:rPr>
      </w:pPr>
      <w:r w:rsidRPr="00D87FAF">
        <w:rPr>
          <w:rFonts w:hAnsi="ＭＳ ゴシック" w:hint="eastAsia"/>
          <w:sz w:val="20"/>
        </w:rPr>
        <w:t>（１）</w:t>
      </w:r>
      <w:r w:rsidR="005A71B9" w:rsidRPr="00D87FAF">
        <w:rPr>
          <w:rFonts w:hAnsi="ＭＳ ゴシック" w:hint="eastAsia"/>
          <w:sz w:val="20"/>
        </w:rPr>
        <w:t>がん検診結果や精密検査結果の最終報告（地域保健・健康増進事業報告）を行っていますか</w:t>
      </w:r>
    </w:p>
    <w:p w:rsidR="005A71B9" w:rsidRPr="00D87FAF" w:rsidRDefault="00A4032E" w:rsidP="00A71D5F">
      <w:pPr>
        <w:ind w:firstLineChars="100" w:firstLine="200"/>
        <w:rPr>
          <w:rFonts w:hAnsi="ＭＳ ゴシック"/>
          <w:sz w:val="20"/>
        </w:rPr>
      </w:pPr>
      <w:r w:rsidRPr="00D87FAF">
        <w:rPr>
          <w:rFonts w:hAnsi="ＭＳ ゴシック" w:hint="eastAsia"/>
          <w:sz w:val="20"/>
        </w:rPr>
        <w:t>（２）</w:t>
      </w:r>
      <w:r w:rsidR="005A71B9" w:rsidRPr="00D87FAF">
        <w:rPr>
          <w:rFonts w:hAnsi="ＭＳ ゴシック" w:hint="eastAsia"/>
          <w:sz w:val="20"/>
        </w:rPr>
        <w:t>がん検診の結果について、地域保健・健康増進事業報告の全項目を計上できるよう、委託先※に</w:t>
      </w:r>
    </w:p>
    <w:p w:rsidR="00A71D5F" w:rsidRPr="00D87FAF" w:rsidRDefault="005A71B9" w:rsidP="005A71B9">
      <w:pPr>
        <w:ind w:firstLineChars="400" w:firstLine="800"/>
        <w:rPr>
          <w:rFonts w:hAnsi="ＭＳ ゴシック"/>
          <w:sz w:val="20"/>
        </w:rPr>
      </w:pPr>
      <w:r w:rsidRPr="00D87FAF">
        <w:rPr>
          <w:rFonts w:hAnsi="ＭＳ ゴシック" w:hint="eastAsia"/>
          <w:sz w:val="20"/>
        </w:rPr>
        <w:t>報告を求めていますか　※検診機関（医療機関）、医師会など</w:t>
      </w:r>
    </w:p>
    <w:p w:rsidR="005A71B9" w:rsidRPr="00D87FAF" w:rsidRDefault="005A71B9" w:rsidP="00794525">
      <w:pPr>
        <w:ind w:firstLineChars="200" w:firstLine="400"/>
        <w:rPr>
          <w:rFonts w:hAnsi="ＭＳ ゴシック"/>
          <w:sz w:val="20"/>
        </w:rPr>
      </w:pPr>
      <w:r w:rsidRPr="00D87FAF">
        <w:rPr>
          <w:rFonts w:hAnsi="ＭＳ ゴシック" w:hint="eastAsia"/>
          <w:sz w:val="20"/>
        </w:rPr>
        <w:t>（２－ａ</w:t>
      </w:r>
      <w:r w:rsidR="00A71D5F" w:rsidRPr="00D87FAF">
        <w:rPr>
          <w:rFonts w:hAnsi="ＭＳ ゴシック" w:hint="eastAsia"/>
          <w:sz w:val="20"/>
        </w:rPr>
        <w:t>）</w:t>
      </w:r>
      <w:r w:rsidRPr="00D87FAF">
        <w:rPr>
          <w:rFonts w:hAnsi="ＭＳ ゴシック" w:hint="eastAsia"/>
          <w:sz w:val="20"/>
        </w:rPr>
        <w:t>委託先からの報告内容が地域保健・健康増進事業報告を網羅できていない場合、</w:t>
      </w:r>
    </w:p>
    <w:p w:rsidR="00794525" w:rsidRPr="00D87FAF" w:rsidRDefault="00794525" w:rsidP="00794525">
      <w:pPr>
        <w:ind w:firstLineChars="700" w:firstLine="1400"/>
        <w:rPr>
          <w:rFonts w:hAnsi="ＭＳ ゴシック"/>
          <w:sz w:val="20"/>
        </w:rPr>
      </w:pPr>
      <w:r w:rsidRPr="00D87FAF">
        <w:rPr>
          <w:rFonts w:hAnsi="ＭＳ ゴシック" w:hint="eastAsia"/>
          <w:sz w:val="20"/>
        </w:rPr>
        <w:t>改善を求めていますか</w:t>
      </w:r>
    </w:p>
    <w:p w:rsidR="00794525" w:rsidRPr="00D87FAF" w:rsidRDefault="005A71B9" w:rsidP="00A71D5F">
      <w:pPr>
        <w:ind w:firstLineChars="100" w:firstLine="200"/>
        <w:rPr>
          <w:rFonts w:hAnsi="ＭＳ ゴシック"/>
          <w:sz w:val="20"/>
        </w:rPr>
      </w:pPr>
      <w:r w:rsidRPr="00D87FAF">
        <w:rPr>
          <w:rFonts w:hAnsi="ＭＳ ゴシック" w:hint="eastAsia"/>
          <w:sz w:val="20"/>
        </w:rPr>
        <w:t>（３</w:t>
      </w:r>
      <w:r w:rsidR="00A71D5F" w:rsidRPr="00D87FAF">
        <w:rPr>
          <w:rFonts w:hAnsi="ＭＳ ゴシック" w:hint="eastAsia"/>
          <w:sz w:val="20"/>
        </w:rPr>
        <w:t>）</w:t>
      </w:r>
      <w:r w:rsidR="00794525" w:rsidRPr="00D87FAF">
        <w:rPr>
          <w:rFonts w:hAnsi="ＭＳ ゴシック" w:hint="eastAsia"/>
          <w:sz w:val="20"/>
        </w:rPr>
        <w:t>精密検査結果について、地域保健・健康増進事業報告の全項目を計上できるよう、委託先※に報告を求</w:t>
      </w:r>
    </w:p>
    <w:p w:rsidR="00A71D5F" w:rsidRPr="00D87FAF" w:rsidRDefault="00794525" w:rsidP="00794525">
      <w:pPr>
        <w:ind w:firstLineChars="400" w:firstLine="800"/>
        <w:rPr>
          <w:rFonts w:hAnsi="ＭＳ ゴシック"/>
          <w:sz w:val="20"/>
        </w:rPr>
      </w:pPr>
      <w:r w:rsidRPr="00D87FAF">
        <w:rPr>
          <w:rFonts w:hAnsi="ＭＳ ゴシック" w:hint="eastAsia"/>
          <w:sz w:val="20"/>
        </w:rPr>
        <w:t>めていますか　※検診機関（医療機関）、精密検査機関、医師会など</w:t>
      </w:r>
    </w:p>
    <w:p w:rsidR="00794525" w:rsidRPr="00D87FAF" w:rsidRDefault="005A71B9" w:rsidP="005A71B9">
      <w:pPr>
        <w:ind w:firstLineChars="200" w:firstLine="400"/>
        <w:rPr>
          <w:rFonts w:hAnsi="ＭＳ ゴシック"/>
          <w:sz w:val="20"/>
        </w:rPr>
      </w:pPr>
      <w:r w:rsidRPr="00D87FAF">
        <w:rPr>
          <w:rFonts w:hAnsi="ＭＳ ゴシック" w:hint="eastAsia"/>
          <w:sz w:val="20"/>
        </w:rPr>
        <w:t>（３</w:t>
      </w:r>
      <w:r w:rsidR="00A71D5F" w:rsidRPr="00D87FAF">
        <w:rPr>
          <w:rFonts w:hAnsi="ＭＳ ゴシック" w:hint="eastAsia"/>
          <w:sz w:val="20"/>
        </w:rPr>
        <w:t>－ａ）</w:t>
      </w:r>
      <w:r w:rsidR="00794525" w:rsidRPr="00D87FAF">
        <w:rPr>
          <w:rFonts w:hAnsi="ＭＳ ゴシック" w:hint="eastAsia"/>
          <w:sz w:val="20"/>
        </w:rPr>
        <w:t>委託先からの報告内容が地域保健・健康増進事業報告を網羅できていない場合、改善を求めてい</w:t>
      </w:r>
    </w:p>
    <w:p w:rsidR="00A71D5F" w:rsidRPr="00D87FAF" w:rsidRDefault="00794525" w:rsidP="00794525">
      <w:pPr>
        <w:ind w:firstLineChars="700" w:firstLine="1400"/>
        <w:rPr>
          <w:rFonts w:hAnsi="ＭＳ ゴシック"/>
          <w:sz w:val="20"/>
        </w:rPr>
      </w:pPr>
      <w:r w:rsidRPr="00D87FAF">
        <w:rPr>
          <w:rFonts w:hAnsi="ＭＳ ゴシック" w:hint="eastAsia"/>
          <w:sz w:val="20"/>
        </w:rPr>
        <w:t>ますか※</w:t>
      </w:r>
    </w:p>
    <w:p w:rsidR="005A71B9" w:rsidRDefault="005A71B9" w:rsidP="00A71D5F">
      <w:pPr>
        <w:rPr>
          <w:rFonts w:hAnsi="ＭＳ ゴシック"/>
          <w:sz w:val="20"/>
        </w:rPr>
      </w:pPr>
    </w:p>
    <w:p w:rsidR="005A71B9" w:rsidRDefault="005A71B9" w:rsidP="00A71D5F">
      <w:pPr>
        <w:rPr>
          <w:rFonts w:hAnsi="ＭＳ ゴシック"/>
          <w:sz w:val="20"/>
        </w:rPr>
      </w:pPr>
    </w:p>
    <w:p w:rsidR="005A71B9" w:rsidRDefault="005A71B9"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6C5DF8" w:rsidRDefault="006C5DF8" w:rsidP="00A71D5F">
      <w:pPr>
        <w:rPr>
          <w:rFonts w:hAnsi="ＭＳ ゴシック"/>
          <w:sz w:val="20"/>
        </w:rPr>
      </w:pPr>
    </w:p>
    <w:p w:rsidR="00A71D5F" w:rsidRPr="002D6884" w:rsidRDefault="00D87FAF" w:rsidP="00A71D5F">
      <w:pPr>
        <w:rPr>
          <w:rFonts w:hAnsi="ＭＳ ゴシック"/>
          <w:b/>
          <w:sz w:val="24"/>
        </w:rPr>
      </w:pPr>
      <w:r>
        <w:rPr>
          <w:rFonts w:hAnsi="ＭＳ ゴシック" w:hint="eastAsia"/>
          <w:b/>
          <w:sz w:val="24"/>
        </w:rPr>
        <w:t>【</w:t>
      </w:r>
      <w:r w:rsidR="005A71B9">
        <w:rPr>
          <w:rFonts w:hAnsi="ＭＳ ゴシック" w:hint="eastAsia"/>
          <w:b/>
          <w:sz w:val="24"/>
        </w:rPr>
        <w:t xml:space="preserve">９　</w:t>
      </w:r>
      <w:r w:rsidR="005A71B9" w:rsidRPr="005A71B9">
        <w:rPr>
          <w:rFonts w:hAnsi="ＭＳ ゴシック" w:hint="eastAsia"/>
          <w:b/>
          <w:sz w:val="24"/>
        </w:rPr>
        <w:t>検診機関（医療機関）の質の担保</w:t>
      </w:r>
      <w:r>
        <w:rPr>
          <w:rFonts w:hAnsi="ＭＳ ゴシック" w:hint="eastAsia"/>
          <w:b/>
          <w:sz w:val="24"/>
        </w:rPr>
        <w:t>】</w:t>
      </w:r>
    </w:p>
    <w:p w:rsidR="00A71D5F" w:rsidRPr="002D6884" w:rsidRDefault="00A71D5F" w:rsidP="00A71D5F">
      <w:pPr>
        <w:rPr>
          <w:rFonts w:hAnsi="ＭＳ ゴシック"/>
          <w:b/>
          <w:sz w:val="24"/>
        </w:rPr>
      </w:pPr>
    </w:p>
    <w:p w:rsidR="00A71D5F" w:rsidRPr="002D6884" w:rsidRDefault="00A71D5F" w:rsidP="00A71D5F">
      <w:pPr>
        <w:rPr>
          <w:rFonts w:ascii="HG丸ｺﾞｼｯｸM-PRO" w:eastAsia="HG丸ｺﾞｼｯｸM-PRO" w:hAnsi="HG丸ｺﾞｼｯｸM-PRO"/>
          <w:szCs w:val="22"/>
        </w:rPr>
      </w:pPr>
      <w:r w:rsidRPr="002D6884">
        <w:rPr>
          <w:rFonts w:hAnsi="ＭＳ ゴシック" w:hint="eastAsia"/>
          <w:sz w:val="24"/>
        </w:rPr>
        <w:t xml:space="preserve">　</w:t>
      </w:r>
      <w:r w:rsidRPr="002D6884">
        <w:rPr>
          <w:rFonts w:ascii="HG丸ｺﾞｼｯｸM-PRO" w:eastAsia="HG丸ｺﾞｼｯｸM-PRO" w:hAnsi="HG丸ｺﾞｼｯｸM-PRO" w:hint="eastAsia"/>
          <w:szCs w:val="22"/>
        </w:rPr>
        <w:t>がん検診の精度を適切に保つため（がん検診結果の信頼性を高めるため）、検診の水準が高い検診機関（検</w:t>
      </w:r>
      <w:r w:rsidR="00C7760A" w:rsidRPr="002D6884">
        <w:rPr>
          <w:rFonts w:ascii="HG丸ｺﾞｼｯｸM-PRO" w:eastAsia="HG丸ｺﾞｼｯｸM-PRO" w:hAnsi="HG丸ｺﾞｼｯｸM-PRO" w:hint="eastAsia"/>
          <w:szCs w:val="22"/>
        </w:rPr>
        <w:t>診の体制が一定の基準を満たす検診機関）に検診を委託することが重要</w:t>
      </w:r>
      <w:r w:rsidRPr="002D6884">
        <w:rPr>
          <w:rFonts w:ascii="HG丸ｺﾞｼｯｸM-PRO" w:eastAsia="HG丸ｺﾞｼｯｸM-PRO" w:hAnsi="HG丸ｺﾞｼｯｸM-PRO" w:hint="eastAsia"/>
          <w:szCs w:val="22"/>
        </w:rPr>
        <w:t>です。</w:t>
      </w:r>
      <w:r w:rsidR="00A724BF" w:rsidRPr="002D6884">
        <w:rPr>
          <w:rFonts w:ascii="HG丸ｺﾞｼｯｸM-PRO" w:eastAsia="HG丸ｺﾞｼｯｸM-PRO" w:hAnsi="HG丸ｺﾞｼｯｸM-PRO" w:hint="eastAsia"/>
          <w:szCs w:val="22"/>
        </w:rPr>
        <w:t>また、</w:t>
      </w:r>
      <w:r w:rsidRPr="002D6884">
        <w:rPr>
          <w:rFonts w:ascii="HG丸ｺﾞｼｯｸM-PRO" w:eastAsia="HG丸ｺﾞｼｯｸM-PRO" w:hAnsi="HG丸ｺﾞｼｯｸM-PRO" w:hint="eastAsia"/>
          <w:szCs w:val="22"/>
        </w:rPr>
        <w:t>検診機関を選定する際の基準となる仕様書の内容（特に、検査項目、検査方法、検査手順、検査結果の評価体制）が適切かどうか、国の示す「仕様書</w:t>
      </w:r>
      <w:r w:rsidR="00A724BF" w:rsidRPr="002D6884">
        <w:rPr>
          <w:rFonts w:ascii="HG丸ｺﾞｼｯｸM-PRO" w:eastAsia="HG丸ｺﾞｼｯｸM-PRO" w:hAnsi="HG丸ｺﾞｼｯｸM-PRO" w:hint="eastAsia"/>
          <w:szCs w:val="22"/>
        </w:rPr>
        <w:t>に明記すべき必要最低限の精度管理項目」を用いて確認することも</w:t>
      </w:r>
      <w:r w:rsidR="00C7760A" w:rsidRPr="002D6884">
        <w:rPr>
          <w:rFonts w:ascii="HG丸ｺﾞｼｯｸM-PRO" w:eastAsia="HG丸ｺﾞｼｯｸM-PRO" w:hAnsi="HG丸ｺﾞｼｯｸM-PRO" w:hint="eastAsia"/>
          <w:szCs w:val="22"/>
        </w:rPr>
        <w:t>必要</w:t>
      </w:r>
      <w:r w:rsidRPr="002D6884">
        <w:rPr>
          <w:rFonts w:ascii="HG丸ｺﾞｼｯｸM-PRO" w:eastAsia="HG丸ｺﾞｼｯｸM-PRO" w:hAnsi="HG丸ｺﾞｼｯｸM-PRO" w:hint="eastAsia"/>
          <w:szCs w:val="22"/>
        </w:rPr>
        <w:t>です。</w:t>
      </w:r>
    </w:p>
    <w:p w:rsidR="00A71D5F" w:rsidRPr="00D87FAF" w:rsidRDefault="00A67700" w:rsidP="00A71D5F">
      <w:pPr>
        <w:rPr>
          <w:rFonts w:hAnsi="ＭＳ ゴシック"/>
          <w:sz w:val="24"/>
        </w:rPr>
      </w:pPr>
      <w:r w:rsidRPr="00D87FAF">
        <w:rPr>
          <w:rFonts w:hAnsi="ＭＳ ゴシック" w:hint="eastAsia"/>
          <w:noProof/>
          <w:sz w:val="24"/>
        </w:rPr>
        <mc:AlternateContent>
          <mc:Choice Requires="wps">
            <w:drawing>
              <wp:anchor distT="0" distB="0" distL="114300" distR="114300" simplePos="0" relativeHeight="251665408" behindDoc="0" locked="0" layoutInCell="1" allowOverlap="1" wp14:anchorId="76FDFC97" wp14:editId="08D02B43">
                <wp:simplePos x="0" y="0"/>
                <wp:positionH relativeFrom="column">
                  <wp:posOffset>22860</wp:posOffset>
                </wp:positionH>
                <wp:positionV relativeFrom="paragraph">
                  <wp:posOffset>226060</wp:posOffset>
                </wp:positionV>
                <wp:extent cx="6362700" cy="21812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2181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9F090" id="正方形/長方形 1" o:spid="_x0000_s1026" style="position:absolute;left:0;text-align:left;margin-left:1.8pt;margin-top:17.8pt;width:501pt;height:17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" filled="f">
                <v:textbox inset="5.85pt,.7pt,5.85pt,.7pt"/>
              </v:rect>
            </w:pict>
          </mc:Fallback>
        </mc:AlternateContent>
      </w:r>
    </w:p>
    <w:p w:rsidR="00A71D5F" w:rsidRPr="00D87FAF" w:rsidRDefault="00A71D5F" w:rsidP="00A71D5F">
      <w:pPr>
        <w:ind w:firstLineChars="100" w:firstLine="200"/>
        <w:rPr>
          <w:rFonts w:hAnsi="ＭＳ ゴシック"/>
          <w:sz w:val="20"/>
        </w:rPr>
      </w:pPr>
      <w:r w:rsidRPr="00D87FAF">
        <w:rPr>
          <w:rFonts w:hAnsi="ＭＳ ゴシック" w:hint="eastAsia"/>
          <w:sz w:val="20"/>
        </w:rPr>
        <w:t>※参考：チェックリスト該当項目</w:t>
      </w:r>
    </w:p>
    <w:p w:rsidR="00A67700" w:rsidRPr="00D87FAF" w:rsidRDefault="00A67700" w:rsidP="00A67700">
      <w:pPr>
        <w:ind w:firstLineChars="100" w:firstLine="200"/>
        <w:rPr>
          <w:rFonts w:hAnsi="ＭＳ ゴシック"/>
          <w:sz w:val="20"/>
        </w:rPr>
      </w:pPr>
      <w:r w:rsidRPr="00D87FAF">
        <w:rPr>
          <w:rFonts w:hAnsi="ＭＳ ゴシック" w:hint="eastAsia"/>
          <w:sz w:val="20"/>
        </w:rPr>
        <w:t>（１）委託先検診機関（医療機関）を、仕様書の内容に基づいて選定していますか</w:t>
      </w:r>
    </w:p>
    <w:p w:rsidR="00A67700" w:rsidRPr="00D87FAF" w:rsidRDefault="00A67700" w:rsidP="00A67700">
      <w:pPr>
        <w:ind w:firstLineChars="100" w:firstLine="200"/>
        <w:rPr>
          <w:rFonts w:hAnsi="ＭＳ ゴシック"/>
          <w:sz w:val="20"/>
        </w:rPr>
      </w:pPr>
      <w:r w:rsidRPr="00D87FAF">
        <w:rPr>
          <w:rFonts w:hAnsi="ＭＳ ゴシック" w:hint="eastAsia"/>
          <w:sz w:val="20"/>
        </w:rPr>
        <w:t xml:space="preserve">　（１－ａ）仕様書の内容は、「仕様書に明記すべき必要最低限の精度管理項目」を満たしていますか</w:t>
      </w:r>
    </w:p>
    <w:p w:rsidR="00A67700" w:rsidRPr="00D87FAF" w:rsidRDefault="00A67700" w:rsidP="00A67700">
      <w:pPr>
        <w:ind w:firstLineChars="100" w:firstLine="200"/>
        <w:rPr>
          <w:rFonts w:hAnsi="ＭＳ ゴシック"/>
          <w:sz w:val="20"/>
        </w:rPr>
      </w:pPr>
      <w:r w:rsidRPr="00D87FAF">
        <w:rPr>
          <w:rFonts w:hAnsi="ＭＳ ゴシック"/>
          <w:sz w:val="20"/>
        </w:rPr>
        <w:t xml:space="preserve">　（１－ｂ）</w:t>
      </w:r>
      <w:r w:rsidRPr="00D87FAF">
        <w:rPr>
          <w:rFonts w:hAnsi="ＭＳ ゴシック" w:hint="eastAsia"/>
          <w:sz w:val="20"/>
        </w:rPr>
        <w:t>検診終了後に、委託先検診機関（医療機関）で仕様書の内容が遵守されたことを</w:t>
      </w:r>
    </w:p>
    <w:p w:rsidR="00A67700" w:rsidRPr="00D87FAF" w:rsidRDefault="00A67700" w:rsidP="00A67700">
      <w:pPr>
        <w:ind w:firstLineChars="100" w:firstLine="200"/>
        <w:rPr>
          <w:rFonts w:hAnsi="ＭＳ ゴシック"/>
          <w:sz w:val="20"/>
        </w:rPr>
      </w:pPr>
      <w:r w:rsidRPr="00D87FAF">
        <w:rPr>
          <w:rFonts w:hAnsi="ＭＳ ゴシック"/>
          <w:sz w:val="20"/>
        </w:rPr>
        <w:t xml:space="preserve">　　　　</w:t>
      </w:r>
      <w:r w:rsidRPr="00D87FAF">
        <w:rPr>
          <w:rFonts w:hAnsi="ＭＳ ゴシック" w:hint="eastAsia"/>
          <w:sz w:val="20"/>
        </w:rPr>
        <w:t xml:space="preserve">　　確認していますか</w:t>
      </w:r>
    </w:p>
    <w:p w:rsidR="00A67700" w:rsidRPr="00D87FAF" w:rsidRDefault="00A67700" w:rsidP="00A67700">
      <w:pPr>
        <w:ind w:firstLineChars="100" w:firstLine="200"/>
        <w:rPr>
          <w:rFonts w:hAnsi="ＭＳ ゴシック"/>
          <w:sz w:val="20"/>
        </w:rPr>
      </w:pPr>
      <w:r w:rsidRPr="00D87FAF">
        <w:rPr>
          <w:rFonts w:hAnsi="ＭＳ ゴシック"/>
          <w:sz w:val="20"/>
        </w:rPr>
        <w:t>（２）</w:t>
      </w:r>
      <w:r w:rsidRPr="00D87FAF">
        <w:rPr>
          <w:rFonts w:hAnsi="ＭＳ ゴシック" w:hint="eastAsia"/>
          <w:sz w:val="20"/>
        </w:rPr>
        <w:t>検診機関（医療機関）に精度管理評価を個別にフィードバックしていますか</w:t>
      </w:r>
    </w:p>
    <w:p w:rsidR="00A67700" w:rsidRPr="00D87FAF" w:rsidRDefault="00A67700" w:rsidP="00A67700">
      <w:pPr>
        <w:ind w:firstLineChars="100" w:firstLine="200"/>
        <w:rPr>
          <w:rFonts w:hAnsi="ＭＳ ゴシック"/>
          <w:sz w:val="20"/>
        </w:rPr>
      </w:pPr>
      <w:r w:rsidRPr="00D87FAF">
        <w:rPr>
          <w:rFonts w:hAnsi="ＭＳ ゴシック" w:hint="eastAsia"/>
          <w:sz w:val="20"/>
        </w:rPr>
        <w:t xml:space="preserve">　（２－ａ）「検診機関用チェックリスト」の遵守状況をフィードバックしていますか</w:t>
      </w:r>
    </w:p>
    <w:p w:rsidR="00A67700" w:rsidRPr="00D87FAF" w:rsidRDefault="00A67700" w:rsidP="00A67700">
      <w:pPr>
        <w:ind w:firstLineChars="100" w:firstLine="200"/>
        <w:rPr>
          <w:rFonts w:hAnsi="ＭＳ ゴシック"/>
          <w:sz w:val="20"/>
        </w:rPr>
      </w:pPr>
      <w:r w:rsidRPr="00D87FAF">
        <w:rPr>
          <w:rFonts w:hAnsi="ＭＳ ゴシック" w:hint="eastAsia"/>
          <w:sz w:val="20"/>
        </w:rPr>
        <w:t xml:space="preserve">　（２－ｂ）検診機関（医療機関）毎のプロセス指標値を集計してフィードバックしていますか</w:t>
      </w:r>
    </w:p>
    <w:p w:rsidR="00A67700" w:rsidRPr="00D87FAF" w:rsidRDefault="00A67700" w:rsidP="00A67700">
      <w:pPr>
        <w:ind w:firstLineChars="100" w:firstLine="200"/>
        <w:rPr>
          <w:rFonts w:hAnsi="ＭＳ ゴシック"/>
          <w:sz w:val="20"/>
        </w:rPr>
      </w:pPr>
      <w:r w:rsidRPr="00D87FAF">
        <w:rPr>
          <w:rFonts w:hAnsi="ＭＳ ゴシック" w:hint="eastAsia"/>
          <w:sz w:val="20"/>
        </w:rPr>
        <w:t xml:space="preserve">　（２－ｃ）上記の結果をふまえ、課題のある検診機関（医療機関）に改善策をフィードバックしていますか</w:t>
      </w:r>
    </w:p>
    <w:p w:rsidR="00A67700" w:rsidRDefault="00A67700" w:rsidP="00A71D5F">
      <w:pPr>
        <w:ind w:firstLineChars="100" w:firstLine="200"/>
        <w:rPr>
          <w:rFonts w:hAnsi="ＭＳ ゴシック"/>
          <w:sz w:val="20"/>
        </w:rPr>
      </w:pPr>
    </w:p>
    <w:p w:rsidR="00A67700" w:rsidRDefault="00A67700" w:rsidP="00A71D5F">
      <w:pPr>
        <w:ind w:firstLineChars="100" w:firstLine="200"/>
        <w:rPr>
          <w:rFonts w:hAnsi="ＭＳ ゴシック"/>
          <w:sz w:val="20"/>
        </w:rPr>
      </w:pPr>
    </w:p>
    <w:p w:rsidR="00A71D5F" w:rsidRPr="00A71D5F" w:rsidRDefault="00A71D5F" w:rsidP="00A71D5F">
      <w:pPr>
        <w:ind w:firstLineChars="100" w:firstLine="180"/>
        <w:rPr>
          <w:rFonts w:hAnsi="ＭＳ ゴシック"/>
          <w:color w:val="000000"/>
          <w:sz w:val="18"/>
          <w:szCs w:val="16"/>
        </w:rPr>
      </w:pPr>
      <w:r w:rsidRPr="00A71D5F">
        <w:rPr>
          <w:rFonts w:hAnsi="ＭＳ ゴシック" w:hint="eastAsia"/>
          <w:color w:val="000000"/>
          <w:sz w:val="18"/>
          <w:szCs w:val="16"/>
        </w:rPr>
        <w:t>参考文献：独立行政法人国立がん研究センター「</w:t>
      </w:r>
      <w:r w:rsidRPr="00A71D5F">
        <w:rPr>
          <w:rFonts w:hint="eastAsia"/>
          <w:kern w:val="0"/>
          <w:sz w:val="18"/>
          <w:szCs w:val="16"/>
        </w:rPr>
        <w:t>自治体担当者のためのがん検診精度管理マニュアル</w:t>
      </w:r>
      <w:r w:rsidRPr="00A71D5F">
        <w:rPr>
          <w:rFonts w:hAnsi="ＭＳ ゴシック" w:hint="eastAsia"/>
          <w:color w:val="000000"/>
          <w:sz w:val="18"/>
          <w:szCs w:val="16"/>
        </w:rPr>
        <w:t>」</w:t>
      </w:r>
    </w:p>
    <w:p w:rsidR="004F2033" w:rsidRDefault="00A71D5F" w:rsidP="00A71D5F">
      <w:pPr>
        <w:ind w:firstLineChars="100" w:firstLine="180"/>
        <w:rPr>
          <w:rStyle w:val="a3"/>
          <w:rFonts w:hAnsi="ＭＳ ゴシック"/>
          <w:sz w:val="18"/>
          <w:szCs w:val="16"/>
        </w:rPr>
      </w:pPr>
      <w:r w:rsidRPr="00A71D5F">
        <w:rPr>
          <w:rFonts w:hAnsi="ＭＳ ゴシック" w:hint="eastAsia"/>
          <w:color w:val="000000"/>
          <w:sz w:val="18"/>
          <w:szCs w:val="16"/>
        </w:rPr>
        <w:t xml:space="preserve">　　　　　</w:t>
      </w:r>
      <w:hyperlink r:id="rId8" w:history="1">
        <w:r w:rsidRPr="00A71D5F">
          <w:rPr>
            <w:rStyle w:val="a3"/>
            <w:rFonts w:hAnsi="ＭＳ ゴシック"/>
            <w:sz w:val="18"/>
            <w:szCs w:val="16"/>
          </w:rPr>
          <w:t>http://ganjoho.jp/professional/pre_scr/screening/screening_manual.html</w:t>
        </w:r>
      </w:hyperlink>
    </w:p>
    <w:p w:rsidR="00B40169" w:rsidRDefault="00B40169" w:rsidP="00B40169">
      <w:pPr>
        <w:rPr>
          <w:rStyle w:val="a3"/>
          <w:rFonts w:hAnsi="ＭＳ ゴシック"/>
          <w:sz w:val="18"/>
          <w:szCs w:val="16"/>
        </w:rPr>
      </w:pPr>
    </w:p>
    <w:p w:rsidR="00B40169" w:rsidRDefault="00B40169"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6C5DF8" w:rsidRDefault="006C5DF8"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47376A" w:rsidRDefault="0047376A" w:rsidP="00B21EFF">
      <w:pPr>
        <w:ind w:firstLineChars="100" w:firstLine="180"/>
        <w:rPr>
          <w:rStyle w:val="a3"/>
          <w:rFonts w:hAnsi="ＭＳ ゴシック"/>
          <w:sz w:val="18"/>
          <w:szCs w:val="16"/>
          <w:u w:val="none"/>
        </w:rPr>
      </w:pPr>
    </w:p>
    <w:p w:rsidR="00B035A9" w:rsidRDefault="00251852" w:rsidP="00B21EFF">
      <w:pPr>
        <w:ind w:firstLineChars="100" w:firstLine="180"/>
        <w:rPr>
          <w:rFonts w:ascii="HG丸ｺﾞｼｯｸM-PRO" w:eastAsia="HG丸ｺﾞｼｯｸM-PRO" w:hAnsi="HG丸ｺﾞｼｯｸM-PRO"/>
          <w:b/>
          <w:color w:val="000000"/>
          <w:sz w:val="24"/>
          <w:szCs w:val="22"/>
        </w:rPr>
      </w:pPr>
      <w:r>
        <w:rPr>
          <w:rStyle w:val="a3"/>
          <w:rFonts w:hAnsi="ＭＳ ゴシック" w:hint="eastAsia"/>
          <w:sz w:val="18"/>
          <w:szCs w:val="16"/>
          <w:u w:val="none"/>
        </w:rPr>
        <w:t xml:space="preserve">　　</w:t>
      </w:r>
      <w:r w:rsidR="00C17283">
        <w:rPr>
          <w:rStyle w:val="a3"/>
          <w:rFonts w:hAnsi="ＭＳ ゴシック" w:hint="eastAsia"/>
          <w:sz w:val="18"/>
          <w:szCs w:val="16"/>
          <w:u w:val="none"/>
        </w:rPr>
        <w:t xml:space="preserve">　　　　　　　</w:t>
      </w:r>
      <w:r>
        <w:rPr>
          <w:rStyle w:val="a3"/>
          <w:rFonts w:hAnsi="ＭＳ ゴシック" w:hint="eastAsia"/>
          <w:sz w:val="18"/>
          <w:szCs w:val="16"/>
          <w:u w:val="none"/>
        </w:rPr>
        <w:t xml:space="preserve">　</w:t>
      </w:r>
      <w:r w:rsidR="005708E3" w:rsidRPr="00B21EFF">
        <w:rPr>
          <w:rStyle w:val="a3"/>
          <w:rFonts w:hAnsi="ＭＳ ゴシック" w:hint="eastAsia"/>
          <w:szCs w:val="16"/>
          <w:u w:val="none"/>
        </w:rPr>
        <w:t xml:space="preserve">　</w:t>
      </w:r>
      <w:r w:rsidR="005708E3" w:rsidRPr="00B21EFF">
        <w:rPr>
          <w:rStyle w:val="a3"/>
          <w:rFonts w:hAnsi="ＭＳ ゴシック" w:hint="eastAsia"/>
          <w:b/>
          <w:szCs w:val="16"/>
          <w:u w:val="none"/>
        </w:rPr>
        <w:t xml:space="preserve">　</w:t>
      </w:r>
      <w:r w:rsidRPr="00B21EFF">
        <w:rPr>
          <w:rFonts w:ascii="HG丸ｺﾞｼｯｸM-PRO" w:eastAsia="HG丸ｺﾞｼｯｸM-PRO" w:hAnsi="HG丸ｺﾞｼｯｸM-PRO" w:hint="eastAsia"/>
          <w:b/>
          <w:color w:val="000000"/>
          <w:sz w:val="24"/>
          <w:szCs w:val="22"/>
        </w:rPr>
        <w:t>がん検診に関わる用語および</w:t>
      </w:r>
      <w:r w:rsidR="00B21EFF" w:rsidRPr="00B21EFF">
        <w:rPr>
          <w:rFonts w:ascii="HG丸ｺﾞｼｯｸM-PRO" w:eastAsia="HG丸ｺﾞｼｯｸM-PRO" w:hAnsi="HG丸ｺﾞｼｯｸM-PRO" w:hint="eastAsia"/>
          <w:b/>
          <w:color w:val="000000"/>
          <w:sz w:val="24"/>
          <w:szCs w:val="22"/>
        </w:rPr>
        <w:t>プロセス指標</w:t>
      </w:r>
      <w:r w:rsidRPr="00B21EFF">
        <w:rPr>
          <w:rFonts w:ascii="HG丸ｺﾞｼｯｸM-PRO" w:eastAsia="HG丸ｺﾞｼｯｸM-PRO" w:hAnsi="HG丸ｺﾞｼｯｸM-PRO" w:hint="eastAsia"/>
          <w:b/>
          <w:color w:val="000000"/>
          <w:sz w:val="24"/>
          <w:szCs w:val="22"/>
        </w:rPr>
        <w:t>の算出方法</w:t>
      </w:r>
    </w:p>
    <w:p w:rsidR="00B21EFF" w:rsidRDefault="00B21EFF" w:rsidP="00B21EFF">
      <w:pPr>
        <w:ind w:firstLineChars="100" w:firstLine="211"/>
        <w:rPr>
          <w:rFonts w:ascii="HG丸ｺﾞｼｯｸM-PRO" w:eastAsia="HG丸ｺﾞｼｯｸM-PRO" w:hAnsi="HG丸ｺﾞｼｯｸM-PRO"/>
          <w:b/>
          <w:color w:val="000000"/>
          <w:szCs w:val="22"/>
        </w:rPr>
      </w:pPr>
    </w:p>
    <w:p w:rsidR="00B21EFF" w:rsidRPr="00B21EFF" w:rsidRDefault="00B21EFF" w:rsidP="00B21EFF">
      <w:pPr>
        <w:rPr>
          <w:rFonts w:ascii="HG丸ｺﾞｼｯｸM-PRO" w:eastAsia="HG丸ｺﾞｼｯｸM-PRO" w:hAnsi="HG丸ｺﾞｼｯｸM-PRO"/>
          <w:b/>
          <w:color w:val="000000"/>
          <w:szCs w:val="22"/>
        </w:rPr>
      </w:pPr>
      <w:r>
        <w:rPr>
          <w:rFonts w:ascii="HG丸ｺﾞｼｯｸM-PRO" w:eastAsia="HG丸ｺﾞｼｯｸM-PRO" w:hAnsi="HG丸ｺﾞｼｯｸM-PRO" w:hint="eastAsia"/>
          <w:b/>
          <w:color w:val="000000"/>
          <w:szCs w:val="22"/>
        </w:rPr>
        <w:t>１　用語</w:t>
      </w:r>
    </w:p>
    <w:tbl>
      <w:tblPr>
        <w:tblStyle w:val="a9"/>
        <w:tblW w:w="9620" w:type="dxa"/>
        <w:tblInd w:w="411" w:type="dxa"/>
        <w:tblLook w:val="04A0" w:firstRow="1" w:lastRow="0" w:firstColumn="1" w:lastColumn="0" w:noHBand="0" w:noVBand="1"/>
      </w:tblPr>
      <w:tblGrid>
        <w:gridCol w:w="1951"/>
        <w:gridCol w:w="7669"/>
      </w:tblGrid>
      <w:tr w:rsidR="00B035A9" w:rsidTr="00B21EFF">
        <w:tc>
          <w:tcPr>
            <w:tcW w:w="1951" w:type="dxa"/>
            <w:shd w:val="clear" w:color="auto" w:fill="FFCCCC"/>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用語</w:t>
            </w:r>
          </w:p>
        </w:tc>
        <w:tc>
          <w:tcPr>
            <w:tcW w:w="7669" w:type="dxa"/>
            <w:shd w:val="clear" w:color="auto" w:fill="FFCCCC"/>
          </w:tcPr>
          <w:p w:rsidR="00B035A9" w:rsidRDefault="00B035A9" w:rsidP="00B035A9">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意味</w:t>
            </w:r>
          </w:p>
        </w:tc>
      </w:tr>
      <w:tr w:rsidR="00B035A9" w:rsidTr="00B21EFF">
        <w:tc>
          <w:tcPr>
            <w:tcW w:w="1951" w:type="dxa"/>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対象者数</w:t>
            </w:r>
          </w:p>
        </w:tc>
        <w:tc>
          <w:tcPr>
            <w:tcW w:w="7669" w:type="dxa"/>
          </w:tcPr>
          <w:p w:rsidR="00B035A9" w:rsidRDefault="00B035A9" w:rsidP="00B035A9">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市町村が実施するがん検診の対象となる住民の数</w:t>
            </w:r>
          </w:p>
          <w:p w:rsidR="00B035A9" w:rsidRPr="00757ADC" w:rsidRDefault="00B035A9" w:rsidP="00B035A9">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大腸・肺</w:t>
            </w:r>
            <w:r w:rsidR="00757ADC">
              <w:rPr>
                <w:rFonts w:ascii="HG丸ｺﾞｼｯｸM-PRO" w:eastAsia="HG丸ｺﾞｼｯｸM-PRO" w:hAnsi="HG丸ｺﾞｼｯｸM-PRO" w:hint="eastAsia"/>
                <w:color w:val="000000"/>
                <w:szCs w:val="22"/>
              </w:rPr>
              <w:t>がん</w:t>
            </w:r>
            <w:r>
              <w:rPr>
                <w:rFonts w:ascii="HG丸ｺﾞｼｯｸM-PRO" w:eastAsia="HG丸ｺﾞｼｯｸM-PRO" w:hAnsi="HG丸ｺﾞｼｯｸM-PRO" w:hint="eastAsia"/>
                <w:color w:val="000000"/>
                <w:szCs w:val="22"/>
              </w:rPr>
              <w:t>検診では40歳以上の男女</w:t>
            </w:r>
            <w:r w:rsidR="00757ADC">
              <w:rPr>
                <w:rFonts w:ascii="HG丸ｺﾞｼｯｸM-PRO" w:eastAsia="HG丸ｺﾞｼｯｸM-PRO" w:hAnsi="HG丸ｺﾞｼｯｸM-PRO" w:hint="eastAsia"/>
                <w:color w:val="000000"/>
                <w:szCs w:val="22"/>
              </w:rPr>
              <w:t>、胃がん検診では50歳以上の男女</w:t>
            </w:r>
            <w:r w:rsidR="00757ADC">
              <w:rPr>
                <w:rFonts w:ascii="HG丸ｺﾞｼｯｸM-PRO" w:eastAsia="HG丸ｺﾞｼｯｸM-PRO" w:hAnsi="HG丸ｺﾞｼｯｸM-PRO" w:hint="eastAsia"/>
                <w:color w:val="000000"/>
                <w:szCs w:val="22"/>
                <w:vertAlign w:val="superscript"/>
              </w:rPr>
              <w:t>注）</w:t>
            </w:r>
            <w:r w:rsidR="00757ADC">
              <w:rPr>
                <w:rFonts w:ascii="HG丸ｺﾞｼｯｸM-PRO" w:eastAsia="HG丸ｺﾞｼｯｸM-PRO" w:hAnsi="HG丸ｺﾞｼｯｸM-PRO" w:hint="eastAsia"/>
                <w:color w:val="000000"/>
                <w:szCs w:val="22"/>
              </w:rPr>
              <w:t>、</w:t>
            </w:r>
          </w:p>
          <w:p w:rsidR="00B035A9" w:rsidRDefault="00B035A9" w:rsidP="00B035A9">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乳がん検診では40歳以上の女性、子宮頸がん検診では、20歳以上の女性</w:t>
            </w:r>
          </w:p>
        </w:tc>
      </w:tr>
      <w:tr w:rsidR="00B035A9" w:rsidTr="00B21EFF">
        <w:tc>
          <w:tcPr>
            <w:tcW w:w="1951" w:type="dxa"/>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受診者数</w:t>
            </w:r>
          </w:p>
        </w:tc>
        <w:tc>
          <w:tcPr>
            <w:tcW w:w="7669" w:type="dxa"/>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市町村のがん検診を実際に受診した数</w:t>
            </w:r>
          </w:p>
        </w:tc>
      </w:tr>
      <w:tr w:rsidR="00B035A9" w:rsidTr="00B21EFF">
        <w:tc>
          <w:tcPr>
            <w:tcW w:w="1951" w:type="dxa"/>
          </w:tcPr>
          <w:p w:rsidR="00B035A9" w:rsidRDefault="00B035A9" w:rsidP="00B035A9">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要精密検査者</w:t>
            </w:r>
          </w:p>
          <w:p w:rsidR="00B035A9" w:rsidRDefault="00B035A9" w:rsidP="00B035A9">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（要精検者数）</w:t>
            </w:r>
          </w:p>
        </w:tc>
        <w:tc>
          <w:tcPr>
            <w:tcW w:w="7669" w:type="dxa"/>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検診の結果、精密検査（さらに詳しい検査）が必要と判定された数</w:t>
            </w:r>
          </w:p>
        </w:tc>
      </w:tr>
      <w:tr w:rsidR="00B035A9" w:rsidTr="00B21EFF">
        <w:tc>
          <w:tcPr>
            <w:tcW w:w="1951" w:type="dxa"/>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精密検査受診者数（精検受診者数）</w:t>
            </w:r>
          </w:p>
        </w:tc>
        <w:tc>
          <w:tcPr>
            <w:tcW w:w="7669" w:type="dxa"/>
          </w:tcPr>
          <w:p w:rsidR="00B035A9" w:rsidRDefault="00757ADC"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要精検者のうち、実際に精密検査</w:t>
            </w:r>
            <w:r w:rsidR="00B035A9">
              <w:rPr>
                <w:rFonts w:ascii="HG丸ｺﾞｼｯｸM-PRO" w:eastAsia="HG丸ｺﾞｼｯｸM-PRO" w:hAnsi="HG丸ｺﾞｼｯｸM-PRO" w:hint="eastAsia"/>
                <w:color w:val="000000"/>
                <w:szCs w:val="22"/>
              </w:rPr>
              <w:t>を受診した数</w:t>
            </w:r>
          </w:p>
        </w:tc>
      </w:tr>
      <w:tr w:rsidR="00B035A9" w:rsidTr="00B21EFF">
        <w:tc>
          <w:tcPr>
            <w:tcW w:w="1951" w:type="dxa"/>
          </w:tcPr>
          <w:p w:rsidR="00B035A9" w:rsidRDefault="00B035A9"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がん発見数</w:t>
            </w:r>
          </w:p>
        </w:tc>
        <w:tc>
          <w:tcPr>
            <w:tcW w:w="7669" w:type="dxa"/>
          </w:tcPr>
          <w:p w:rsidR="00B035A9" w:rsidRDefault="00757ADC" w:rsidP="00A71D5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精密検査</w:t>
            </w:r>
            <w:r w:rsidR="00B035A9">
              <w:rPr>
                <w:rFonts w:ascii="HG丸ｺﾞｼｯｸM-PRO" w:eastAsia="HG丸ｺﾞｼｯｸM-PRO" w:hAnsi="HG丸ｺﾞｼｯｸM-PRO" w:hint="eastAsia"/>
                <w:color w:val="000000"/>
                <w:szCs w:val="22"/>
              </w:rPr>
              <w:t>の結果、がんと判定された数</w:t>
            </w:r>
          </w:p>
        </w:tc>
      </w:tr>
    </w:tbl>
    <w:p w:rsidR="00731FA1" w:rsidRDefault="00757ADC" w:rsidP="00B21EFF">
      <w:pPr>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Cs w:val="22"/>
        </w:rPr>
        <w:t xml:space="preserve">　</w:t>
      </w:r>
      <w:r w:rsidRPr="00731FA1">
        <w:rPr>
          <w:rFonts w:ascii="HG丸ｺﾞｼｯｸM-PRO" w:eastAsia="HG丸ｺﾞｼｯｸM-PRO" w:hAnsi="HG丸ｺﾞｼｯｸM-PRO" w:hint="eastAsia"/>
          <w:color w:val="000000"/>
          <w:sz w:val="18"/>
          <w:szCs w:val="18"/>
        </w:rPr>
        <w:t>注）胃がんについては、平成28年２月４日付で「がん予防重点健康教育及びがん検診実施のための指針」が改正された</w:t>
      </w:r>
    </w:p>
    <w:p w:rsidR="00C17283" w:rsidRPr="00731FA1" w:rsidRDefault="00757ADC" w:rsidP="00731FA1">
      <w:pPr>
        <w:ind w:firstLineChars="300" w:firstLine="540"/>
        <w:rPr>
          <w:rFonts w:ascii="HG丸ｺﾞｼｯｸM-PRO" w:eastAsia="HG丸ｺﾞｼｯｸM-PRO" w:hAnsi="HG丸ｺﾞｼｯｸM-PRO"/>
          <w:color w:val="000000"/>
          <w:sz w:val="18"/>
          <w:szCs w:val="18"/>
        </w:rPr>
      </w:pPr>
      <w:r w:rsidRPr="00731FA1">
        <w:rPr>
          <w:rFonts w:ascii="HG丸ｺﾞｼｯｸM-PRO" w:eastAsia="HG丸ｺﾞｼｯｸM-PRO" w:hAnsi="HG丸ｺﾞｼｯｸM-PRO" w:hint="eastAsia"/>
          <w:color w:val="000000"/>
          <w:sz w:val="18"/>
          <w:szCs w:val="18"/>
        </w:rPr>
        <w:t>ことに伴い、対象者が40歳以上の男女から50歳以上の男女となった</w:t>
      </w:r>
      <w:r w:rsidR="00731FA1" w:rsidRPr="00731FA1">
        <w:rPr>
          <w:rFonts w:ascii="HG丸ｺﾞｼｯｸM-PRO" w:eastAsia="HG丸ｺﾞｼｯｸM-PRO" w:hAnsi="HG丸ｺﾞｼｯｸM-PRO" w:hint="eastAsia"/>
          <w:color w:val="000000"/>
          <w:sz w:val="18"/>
          <w:szCs w:val="18"/>
        </w:rPr>
        <w:t>。</w:t>
      </w:r>
    </w:p>
    <w:p w:rsidR="00B21EFF" w:rsidRDefault="00B21EFF" w:rsidP="00B21EFF">
      <w:pPr>
        <w:rPr>
          <w:rFonts w:ascii="HG丸ｺﾞｼｯｸM-PRO" w:eastAsia="HG丸ｺﾞｼｯｸM-PRO" w:hAnsi="HG丸ｺﾞｼｯｸM-PRO"/>
          <w:color w:val="000000"/>
          <w:szCs w:val="22"/>
        </w:rPr>
      </w:pPr>
    </w:p>
    <w:p w:rsidR="00B21EFF" w:rsidRPr="00B21EFF" w:rsidRDefault="00B21EFF" w:rsidP="00B21EFF">
      <w:pPr>
        <w:rPr>
          <w:rFonts w:ascii="HG丸ｺﾞｼｯｸM-PRO" w:eastAsia="HG丸ｺﾞｼｯｸM-PRO" w:hAnsi="HG丸ｺﾞｼｯｸM-PRO"/>
          <w:b/>
          <w:color w:val="000000"/>
          <w:szCs w:val="22"/>
        </w:rPr>
      </w:pPr>
      <w:r w:rsidRPr="00B21EFF">
        <w:rPr>
          <w:rFonts w:ascii="HG丸ｺﾞｼｯｸM-PRO" w:eastAsia="HG丸ｺﾞｼｯｸM-PRO" w:hAnsi="HG丸ｺﾞｼｯｸM-PRO" w:hint="eastAsia"/>
          <w:b/>
          <w:color w:val="000000"/>
          <w:szCs w:val="22"/>
        </w:rPr>
        <w:t>２　プロセス指標の算出方法</w:t>
      </w:r>
    </w:p>
    <w:tbl>
      <w:tblPr>
        <w:tblStyle w:val="a9"/>
        <w:tblpPr w:leftFromText="142" w:rightFromText="142" w:vertAnchor="text" w:horzAnchor="page" w:tblpX="1483" w:tblpY="168"/>
        <w:tblW w:w="0" w:type="auto"/>
        <w:tblLook w:val="04A0" w:firstRow="1" w:lastRow="0" w:firstColumn="1" w:lastColumn="0" w:noHBand="0" w:noVBand="1"/>
      </w:tblPr>
      <w:tblGrid>
        <w:gridCol w:w="1951"/>
        <w:gridCol w:w="3750"/>
        <w:gridCol w:w="4046"/>
      </w:tblGrid>
      <w:tr w:rsidR="00B21EFF" w:rsidTr="00B21EFF">
        <w:tc>
          <w:tcPr>
            <w:tcW w:w="1951" w:type="dxa"/>
            <w:shd w:val="clear" w:color="auto" w:fill="FBD4B4" w:themeFill="accent6" w:themeFillTint="66"/>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プロセス指標</w:t>
            </w:r>
          </w:p>
        </w:tc>
        <w:tc>
          <w:tcPr>
            <w:tcW w:w="3750" w:type="dxa"/>
            <w:shd w:val="clear" w:color="auto" w:fill="FBD4B4" w:themeFill="accent6" w:themeFillTint="66"/>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算出方法</w:t>
            </w:r>
          </w:p>
        </w:tc>
        <w:tc>
          <w:tcPr>
            <w:tcW w:w="4046" w:type="dxa"/>
            <w:shd w:val="clear" w:color="auto" w:fill="FBD4B4" w:themeFill="accent6" w:themeFillTint="66"/>
          </w:tcPr>
          <w:p w:rsidR="00B21EFF" w:rsidRP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意味</w:t>
            </w:r>
          </w:p>
        </w:tc>
      </w:tr>
      <w:tr w:rsidR="00B21EFF" w:rsidTr="00B21EFF">
        <w:tc>
          <w:tcPr>
            <w:tcW w:w="1951"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受診率</w:t>
            </w:r>
          </w:p>
        </w:tc>
        <w:tc>
          <w:tcPr>
            <w:tcW w:w="3750"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受診者数/対象者数×100</w:t>
            </w:r>
          </w:p>
        </w:tc>
        <w:tc>
          <w:tcPr>
            <w:tcW w:w="4046" w:type="dxa"/>
          </w:tcPr>
          <w:p w:rsidR="00E63D01" w:rsidRDefault="00B21EFF" w:rsidP="00B21EFF">
            <w:pPr>
              <w:rPr>
                <w:rFonts w:ascii="HG丸ｺﾞｼｯｸM-PRO" w:eastAsia="HG丸ｺﾞｼｯｸM-PRO" w:hAnsi="HG丸ｺﾞｼｯｸM-PRO"/>
                <w:color w:val="000000"/>
                <w:szCs w:val="22"/>
              </w:rPr>
            </w:pPr>
            <w:r w:rsidRPr="00B21EFF">
              <w:rPr>
                <w:rFonts w:ascii="HG丸ｺﾞｼｯｸM-PRO" w:eastAsia="HG丸ｺﾞｼｯｸM-PRO" w:hAnsi="HG丸ｺﾞｼｯｸM-PRO" w:hint="eastAsia"/>
                <w:color w:val="000000"/>
                <w:szCs w:val="22"/>
              </w:rPr>
              <w:t>検診を受ける対象者がどれだけ検診を</w:t>
            </w:r>
          </w:p>
          <w:p w:rsidR="00B21EFF" w:rsidRDefault="00B21EFF" w:rsidP="00B21EFF">
            <w:pPr>
              <w:rPr>
                <w:rFonts w:ascii="HG丸ｺﾞｼｯｸM-PRO" w:eastAsia="HG丸ｺﾞｼｯｸM-PRO" w:hAnsi="HG丸ｺﾞｼｯｸM-PRO"/>
                <w:color w:val="000000"/>
                <w:szCs w:val="22"/>
              </w:rPr>
            </w:pPr>
            <w:r w:rsidRPr="00B21EFF">
              <w:rPr>
                <w:rFonts w:ascii="HG丸ｺﾞｼｯｸM-PRO" w:eastAsia="HG丸ｺﾞｼｯｸM-PRO" w:hAnsi="HG丸ｺﾞｼｯｸM-PRO" w:hint="eastAsia"/>
                <w:color w:val="000000"/>
                <w:szCs w:val="22"/>
              </w:rPr>
              <w:t>受けたか</w:t>
            </w:r>
            <w:r w:rsidR="00A4032E">
              <w:rPr>
                <w:rFonts w:ascii="HG丸ｺﾞｼｯｸM-PRO" w:eastAsia="HG丸ｺﾞｼｯｸM-PRO" w:hAnsi="HG丸ｺﾞｼｯｸM-PRO" w:hint="eastAsia"/>
                <w:color w:val="000000"/>
                <w:szCs w:val="22"/>
              </w:rPr>
              <w:t>を測る指標</w:t>
            </w:r>
          </w:p>
        </w:tc>
      </w:tr>
      <w:tr w:rsidR="00B21EFF" w:rsidTr="00B21EFF">
        <w:tc>
          <w:tcPr>
            <w:tcW w:w="1951"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要精検率</w:t>
            </w:r>
          </w:p>
        </w:tc>
        <w:tc>
          <w:tcPr>
            <w:tcW w:w="3750"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要精検者数/受診者数×100</w:t>
            </w:r>
          </w:p>
        </w:tc>
        <w:tc>
          <w:tcPr>
            <w:tcW w:w="4046" w:type="dxa"/>
          </w:tcPr>
          <w:p w:rsidR="00E63D01"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精密検査の対象者が正しく決められて</w:t>
            </w:r>
          </w:p>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いるかを測る指標</w:t>
            </w:r>
          </w:p>
        </w:tc>
      </w:tr>
      <w:tr w:rsidR="00B21EFF" w:rsidTr="00B21EFF">
        <w:tc>
          <w:tcPr>
            <w:tcW w:w="1951"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精検受診率</w:t>
            </w:r>
          </w:p>
        </w:tc>
        <w:tc>
          <w:tcPr>
            <w:tcW w:w="3750"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精検受診者数/要精検者数×100</w:t>
            </w:r>
          </w:p>
        </w:tc>
        <w:tc>
          <w:tcPr>
            <w:tcW w:w="4046" w:type="dxa"/>
          </w:tcPr>
          <w:p w:rsidR="00E63D01"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がん検診で要精検とされた者が</w:t>
            </w:r>
            <w:r w:rsidRPr="00B21EFF">
              <w:rPr>
                <w:rFonts w:ascii="HG丸ｺﾞｼｯｸM-PRO" w:eastAsia="HG丸ｺﾞｼｯｸM-PRO" w:hAnsi="HG丸ｺﾞｼｯｸM-PRO" w:hint="eastAsia"/>
                <w:color w:val="000000"/>
                <w:szCs w:val="22"/>
              </w:rPr>
              <w:t>、</w:t>
            </w:r>
          </w:p>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どれだけ</w:t>
            </w:r>
            <w:r w:rsidRPr="00B21EFF">
              <w:rPr>
                <w:rFonts w:ascii="HG丸ｺﾞｼｯｸM-PRO" w:eastAsia="HG丸ｺﾞｼｯｸM-PRO" w:hAnsi="HG丸ｺﾞｼｯｸM-PRO" w:hint="eastAsia"/>
                <w:color w:val="000000"/>
                <w:szCs w:val="22"/>
              </w:rPr>
              <w:t>精密検査を受診した</w:t>
            </w:r>
            <w:r>
              <w:rPr>
                <w:rFonts w:ascii="HG丸ｺﾞｼｯｸM-PRO" w:eastAsia="HG丸ｺﾞｼｯｸM-PRO" w:hAnsi="HG丸ｺﾞｼｯｸM-PRO" w:hint="eastAsia"/>
                <w:color w:val="000000"/>
                <w:szCs w:val="22"/>
              </w:rPr>
              <w:t>か測る指標</w:t>
            </w:r>
          </w:p>
        </w:tc>
      </w:tr>
      <w:tr w:rsidR="00B21EFF" w:rsidTr="00B21EFF">
        <w:tc>
          <w:tcPr>
            <w:tcW w:w="1951"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がん発見率</w:t>
            </w:r>
          </w:p>
        </w:tc>
        <w:tc>
          <w:tcPr>
            <w:tcW w:w="3750"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がん発見数/受診者数×100</w:t>
            </w:r>
          </w:p>
        </w:tc>
        <w:tc>
          <w:tcPr>
            <w:tcW w:w="4046" w:type="dxa"/>
          </w:tcPr>
          <w:p w:rsidR="00E63D01"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検診において適正な頻度でがんが</w:t>
            </w:r>
          </w:p>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発見できたかを測る指標</w:t>
            </w:r>
          </w:p>
        </w:tc>
      </w:tr>
      <w:tr w:rsidR="00B21EFF" w:rsidTr="00B21EFF">
        <w:tc>
          <w:tcPr>
            <w:tcW w:w="1951"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陽性反応適中度</w:t>
            </w:r>
          </w:p>
        </w:tc>
        <w:tc>
          <w:tcPr>
            <w:tcW w:w="3750" w:type="dxa"/>
          </w:tcPr>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がん発見数/要精検者数×100</w:t>
            </w:r>
          </w:p>
        </w:tc>
        <w:tc>
          <w:tcPr>
            <w:tcW w:w="4046" w:type="dxa"/>
          </w:tcPr>
          <w:p w:rsidR="00E63D01"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検診において効率よくがんが</w:t>
            </w:r>
          </w:p>
          <w:p w:rsidR="00B21EFF" w:rsidRDefault="00B21EFF" w:rsidP="00B21EFF">
            <w:pPr>
              <w:rPr>
                <w:rFonts w:ascii="HG丸ｺﾞｼｯｸM-PRO" w:eastAsia="HG丸ｺﾞｼｯｸM-PRO" w:hAnsi="HG丸ｺﾞｼｯｸM-PRO"/>
                <w:color w:val="000000"/>
                <w:szCs w:val="22"/>
              </w:rPr>
            </w:pPr>
            <w:r>
              <w:rPr>
                <w:rFonts w:ascii="HG丸ｺﾞｼｯｸM-PRO" w:eastAsia="HG丸ｺﾞｼｯｸM-PRO" w:hAnsi="HG丸ｺﾞｼｯｸM-PRO" w:hint="eastAsia"/>
                <w:color w:val="000000"/>
                <w:szCs w:val="22"/>
              </w:rPr>
              <w:t>発見されたかを測る指標</w:t>
            </w:r>
          </w:p>
        </w:tc>
      </w:tr>
    </w:tbl>
    <w:p w:rsidR="005708E3" w:rsidRPr="00C17283" w:rsidRDefault="005708E3" w:rsidP="00B21EFF">
      <w:pPr>
        <w:ind w:firstLineChars="100" w:firstLine="210"/>
        <w:rPr>
          <w:rFonts w:ascii="HG丸ｺﾞｼｯｸM-PRO" w:eastAsia="HG丸ｺﾞｼｯｸM-PRO" w:hAnsi="HG丸ｺﾞｼｯｸM-PRO"/>
          <w:color w:val="000000"/>
          <w:szCs w:val="22"/>
        </w:rPr>
      </w:pPr>
    </w:p>
    <w:sectPr w:rsidR="005708E3" w:rsidRPr="00C17283" w:rsidSect="00A71D5F">
      <w:pgSz w:w="11906" w:h="16838"/>
      <w:pgMar w:top="454" w:right="851"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64" w:rsidRDefault="004D1264" w:rsidP="00CF5C31">
      <w:r>
        <w:separator/>
      </w:r>
    </w:p>
  </w:endnote>
  <w:endnote w:type="continuationSeparator" w:id="0">
    <w:p w:rsidR="004D1264" w:rsidRDefault="004D1264" w:rsidP="00CF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64" w:rsidRDefault="004D1264" w:rsidP="00CF5C31">
      <w:r>
        <w:separator/>
      </w:r>
    </w:p>
  </w:footnote>
  <w:footnote w:type="continuationSeparator" w:id="0">
    <w:p w:rsidR="004D1264" w:rsidRDefault="004D1264" w:rsidP="00CF5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7101"/>
    <w:multiLevelType w:val="hybridMultilevel"/>
    <w:tmpl w:val="567C333E"/>
    <w:lvl w:ilvl="0" w:tplc="F7BEBA1C">
      <w:start w:val="1"/>
      <w:numFmt w:val="decimalFullWidth"/>
      <w:lvlText w:val="注%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5F"/>
    <w:rsid w:val="00005A86"/>
    <w:rsid w:val="0005580C"/>
    <w:rsid w:val="00120E09"/>
    <w:rsid w:val="00151D73"/>
    <w:rsid w:val="00201637"/>
    <w:rsid w:val="00221489"/>
    <w:rsid w:val="00251852"/>
    <w:rsid w:val="002D6884"/>
    <w:rsid w:val="00303B78"/>
    <w:rsid w:val="004529ED"/>
    <w:rsid w:val="0047376A"/>
    <w:rsid w:val="004D1264"/>
    <w:rsid w:val="004F2033"/>
    <w:rsid w:val="00502428"/>
    <w:rsid w:val="005708E3"/>
    <w:rsid w:val="005A71B9"/>
    <w:rsid w:val="00623BEA"/>
    <w:rsid w:val="006B4728"/>
    <w:rsid w:val="006C5DF8"/>
    <w:rsid w:val="006E08BA"/>
    <w:rsid w:val="007205D9"/>
    <w:rsid w:val="00731FA1"/>
    <w:rsid w:val="00757ADC"/>
    <w:rsid w:val="00794525"/>
    <w:rsid w:val="007A79ED"/>
    <w:rsid w:val="00892D2E"/>
    <w:rsid w:val="00934E66"/>
    <w:rsid w:val="009542F6"/>
    <w:rsid w:val="009762AF"/>
    <w:rsid w:val="009839EF"/>
    <w:rsid w:val="009E7B9F"/>
    <w:rsid w:val="00A4032E"/>
    <w:rsid w:val="00A50DF0"/>
    <w:rsid w:val="00A67700"/>
    <w:rsid w:val="00A71D5F"/>
    <w:rsid w:val="00A724BF"/>
    <w:rsid w:val="00AC03DE"/>
    <w:rsid w:val="00B035A9"/>
    <w:rsid w:val="00B21EFF"/>
    <w:rsid w:val="00B40169"/>
    <w:rsid w:val="00B44A48"/>
    <w:rsid w:val="00B64EEB"/>
    <w:rsid w:val="00BC04E1"/>
    <w:rsid w:val="00C17283"/>
    <w:rsid w:val="00C7760A"/>
    <w:rsid w:val="00CF5C31"/>
    <w:rsid w:val="00CF702C"/>
    <w:rsid w:val="00D2001E"/>
    <w:rsid w:val="00D2292E"/>
    <w:rsid w:val="00D26338"/>
    <w:rsid w:val="00D73716"/>
    <w:rsid w:val="00D73D94"/>
    <w:rsid w:val="00D87FAF"/>
    <w:rsid w:val="00E63D01"/>
    <w:rsid w:val="00E81812"/>
    <w:rsid w:val="00F03293"/>
    <w:rsid w:val="00F301AE"/>
    <w:rsid w:val="00F43F8F"/>
    <w:rsid w:val="00F75243"/>
    <w:rsid w:val="00F8504F"/>
    <w:rsid w:val="00F86A6B"/>
    <w:rsid w:val="00FD5E0E"/>
    <w:rsid w:val="00FF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2047314"/>
  <w15:docId w15:val="{B87D4898-5DD5-4785-8553-6E61EFD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D5F"/>
    <w:pPr>
      <w:widowControl w:val="0"/>
      <w:jc w:val="both"/>
    </w:pPr>
    <w:rPr>
      <w:rFonts w:ascii="ＭＳ ゴシック"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71D5F"/>
    <w:rPr>
      <w:color w:val="0000FF"/>
      <w:u w:val="single"/>
    </w:rPr>
  </w:style>
  <w:style w:type="paragraph" w:styleId="a4">
    <w:name w:val="header"/>
    <w:basedOn w:val="a"/>
    <w:link w:val="a5"/>
    <w:uiPriority w:val="99"/>
    <w:unhideWhenUsed/>
    <w:rsid w:val="00CF5C31"/>
    <w:pPr>
      <w:tabs>
        <w:tab w:val="center" w:pos="4252"/>
        <w:tab w:val="right" w:pos="8504"/>
      </w:tabs>
      <w:snapToGrid w:val="0"/>
    </w:pPr>
  </w:style>
  <w:style w:type="character" w:customStyle="1" w:styleId="a5">
    <w:name w:val="ヘッダー (文字)"/>
    <w:basedOn w:val="a0"/>
    <w:link w:val="a4"/>
    <w:uiPriority w:val="99"/>
    <w:rsid w:val="00CF5C31"/>
    <w:rPr>
      <w:rFonts w:ascii="ＭＳ ゴシック" w:eastAsia="ＭＳ ゴシック" w:hAnsi="Century" w:cs="Times New Roman"/>
      <w:szCs w:val="21"/>
    </w:rPr>
  </w:style>
  <w:style w:type="paragraph" w:styleId="a6">
    <w:name w:val="footer"/>
    <w:basedOn w:val="a"/>
    <w:link w:val="a7"/>
    <w:uiPriority w:val="99"/>
    <w:unhideWhenUsed/>
    <w:rsid w:val="00CF5C31"/>
    <w:pPr>
      <w:tabs>
        <w:tab w:val="center" w:pos="4252"/>
        <w:tab w:val="right" w:pos="8504"/>
      </w:tabs>
      <w:snapToGrid w:val="0"/>
    </w:pPr>
  </w:style>
  <w:style w:type="character" w:customStyle="1" w:styleId="a7">
    <w:name w:val="フッター (文字)"/>
    <w:basedOn w:val="a0"/>
    <w:link w:val="a6"/>
    <w:uiPriority w:val="99"/>
    <w:rsid w:val="00CF5C31"/>
    <w:rPr>
      <w:rFonts w:ascii="ＭＳ ゴシック" w:eastAsia="ＭＳ ゴシック" w:hAnsi="Century" w:cs="Times New Roman"/>
      <w:szCs w:val="21"/>
    </w:rPr>
  </w:style>
  <w:style w:type="character" w:styleId="a8">
    <w:name w:val="FollowedHyperlink"/>
    <w:basedOn w:val="a0"/>
    <w:uiPriority w:val="99"/>
    <w:semiHidden/>
    <w:unhideWhenUsed/>
    <w:rsid w:val="00251852"/>
    <w:rPr>
      <w:color w:val="800080" w:themeColor="followedHyperlink"/>
      <w:u w:val="single"/>
    </w:rPr>
  </w:style>
  <w:style w:type="table" w:styleId="a9">
    <w:name w:val="Table Grid"/>
    <w:basedOn w:val="a1"/>
    <w:uiPriority w:val="59"/>
    <w:rsid w:val="00B0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21E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1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njoho.jp/professional/pre_scr/screening/screening_manual.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5BB-CD57-423F-8C88-BBD0B2B5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664</Words>
  <Characters>3786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木村　優水</cp:lastModifiedBy>
  <cp:revision>5</cp:revision>
  <cp:lastPrinted>2019-01-28T08:24:00Z</cp:lastPrinted>
  <dcterms:created xsi:type="dcterms:W3CDTF">2015-11-09T04:24:00Z</dcterms:created>
  <dcterms:modified xsi:type="dcterms:W3CDTF">2020-04-16T04:59:00Z</dcterms:modified>
</cp:coreProperties>
</file>