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80" w:rsidRPr="00C22D9A" w:rsidRDefault="00493B80" w:rsidP="00493B80">
      <w:pPr>
        <w:jc w:val="left"/>
        <w:rPr>
          <w:b/>
          <w:sz w:val="36"/>
          <w:szCs w:val="36"/>
          <w:u w:val="single"/>
        </w:rPr>
      </w:pPr>
      <w:r w:rsidRPr="00493B80">
        <w:rPr>
          <w:rFonts w:hint="eastAsia"/>
          <w:b/>
          <w:sz w:val="36"/>
          <w:szCs w:val="36"/>
          <w:u w:val="single"/>
        </w:rPr>
        <w:t>受診率</w:t>
      </w:r>
    </w:p>
    <w:p w:rsidR="00751554" w:rsidRDefault="00AC5033">
      <w:r>
        <w:rPr>
          <w:b/>
          <w:noProof/>
          <w:sz w:val="36"/>
          <w:szCs w:val="36"/>
        </w:rPr>
        <w:drawing>
          <wp:anchor distT="0" distB="0" distL="114300" distR="114300" simplePos="0" relativeHeight="251659264" behindDoc="0" locked="0" layoutInCell="1" allowOverlap="1">
            <wp:simplePos x="0" y="0"/>
            <wp:positionH relativeFrom="column">
              <wp:posOffset>400050</wp:posOffset>
            </wp:positionH>
            <wp:positionV relativeFrom="paragraph">
              <wp:posOffset>9525</wp:posOffset>
            </wp:positionV>
            <wp:extent cx="5973445" cy="2400300"/>
            <wp:effectExtent l="0" t="0" r="825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344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B80">
        <w:rPr>
          <w:rFonts w:hint="eastAsia"/>
        </w:rPr>
        <w:t xml:space="preserve">　</w:t>
      </w:r>
      <w:r w:rsidR="00984237">
        <w:rPr>
          <w:rFonts w:hint="eastAsia"/>
        </w:rPr>
        <w:t xml:space="preserve">　</w:t>
      </w:r>
    </w:p>
    <w:p w:rsidR="00984237" w:rsidRDefault="00984237">
      <w:r>
        <w:rPr>
          <w:rFonts w:hint="eastAsia"/>
        </w:rPr>
        <w:t xml:space="preserve">　　　　　　　</w:t>
      </w:r>
    </w:p>
    <w:p w:rsidR="00493B80" w:rsidRDefault="00493B80"/>
    <w:p w:rsidR="00984237" w:rsidRDefault="00984237"/>
    <w:p w:rsidR="00221A6A" w:rsidRDefault="00221A6A"/>
    <w:p w:rsidR="00221A6A" w:rsidRDefault="00AC5033">
      <w:r w:rsidRPr="00AC5033">
        <w:rPr>
          <w:noProof/>
        </w:rPr>
        <mc:AlternateContent>
          <mc:Choice Requires="wps">
            <w:drawing>
              <wp:anchor distT="0" distB="0" distL="114300" distR="114300" simplePos="0" relativeHeight="251661312" behindDoc="0" locked="0" layoutInCell="1" allowOverlap="1" wp14:anchorId="6FC43080" wp14:editId="54858334">
                <wp:simplePos x="0" y="0"/>
                <wp:positionH relativeFrom="column">
                  <wp:posOffset>4591050</wp:posOffset>
                </wp:positionH>
                <wp:positionV relativeFrom="paragraph">
                  <wp:posOffset>9525</wp:posOffset>
                </wp:positionV>
                <wp:extent cx="1296035" cy="2717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96035" cy="2717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C5033" w:rsidRDefault="00AC5033" w:rsidP="00AC5033">
                            <w:pPr>
                              <w:pStyle w:val="Web"/>
                              <w:spacing w:before="0" w:beforeAutospacing="0" w:after="0" w:afterAutospacing="0"/>
                            </w:pPr>
                            <w:r>
                              <w:rPr>
                                <w:rFonts w:asciiTheme="minorHAnsi" w:eastAsiaTheme="minorEastAsia" w:hAnsi="ＭＳ 明朝" w:cstheme="minorBidi" w:hint="eastAsia"/>
                                <w:color w:val="000000"/>
                                <w:sz w:val="18"/>
                                <w:szCs w:val="18"/>
                              </w:rPr>
                              <w:t xml:space="preserve">大阪府平均　　</w:t>
                            </w:r>
                            <w:r>
                              <w:rPr>
                                <w:rFonts w:asciiTheme="minorHAnsi" w:eastAsiaTheme="minorEastAsia" w:hAnsi="Century" w:cstheme="minorBidi"/>
                                <w:color w:val="000000"/>
                                <w:sz w:val="18"/>
                                <w:szCs w:val="18"/>
                              </w:rPr>
                              <w:t>10.6</w:t>
                            </w:r>
                          </w:p>
                        </w:txbxContent>
                      </wps:txbx>
                      <wps:bodyPr vertOverflow="clip" wrap="square" rtlCol="0" anchor="t"/>
                    </wps:wsp>
                  </a:graphicData>
                </a:graphic>
              </wp:anchor>
            </w:drawing>
          </mc:Choice>
          <mc:Fallback>
            <w:pict>
              <v:shapetype w14:anchorId="6FC43080" id="_x0000_t202" coordsize="21600,21600" o:spt="202" path="m,l,21600r21600,l21600,xe">
                <v:stroke joinstyle="miter"/>
                <v:path gradientshapeok="t" o:connecttype="rect"/>
              </v:shapetype>
              <v:shape id="テキスト ボックス 3" o:spid="_x0000_s1026" type="#_x0000_t202" style="position:absolute;left:0;text-align:left;margin-left:361.5pt;margin-top:.75pt;width:102.0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" filled="f" stroked="f">
                <v:textbox>
                  <w:txbxContent>
                    <w:p w:rsidR="00AC5033" w:rsidRDefault="00AC5033" w:rsidP="00AC5033">
                      <w:pPr>
                        <w:pStyle w:val="Web"/>
                        <w:spacing w:before="0" w:beforeAutospacing="0" w:after="0" w:afterAutospacing="0"/>
                      </w:pPr>
                      <w:r>
                        <w:rPr>
                          <w:rFonts w:asciiTheme="minorHAnsi" w:eastAsiaTheme="minorEastAsia" w:hAnsi="ＭＳ 明朝" w:cstheme="minorBidi" w:hint="eastAsia"/>
                          <w:color w:val="000000"/>
                          <w:sz w:val="18"/>
                          <w:szCs w:val="18"/>
                        </w:rPr>
                        <w:t xml:space="preserve">大阪府平均　　</w:t>
                      </w:r>
                      <w:r>
                        <w:rPr>
                          <w:rFonts w:asciiTheme="minorHAnsi" w:eastAsiaTheme="minorEastAsia" w:hAnsi="Century" w:cstheme="minorBidi"/>
                          <w:color w:val="000000"/>
                          <w:sz w:val="18"/>
                          <w:szCs w:val="18"/>
                        </w:rPr>
                        <w:t>10.6</w:t>
                      </w:r>
                    </w:p>
                  </w:txbxContent>
                </v:textbox>
              </v:shape>
            </w:pict>
          </mc:Fallback>
        </mc:AlternateContent>
      </w:r>
    </w:p>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tbl>
      <w:tblPr>
        <w:tblpPr w:leftFromText="142" w:rightFromText="142" w:vertAnchor="text" w:horzAnchor="margin" w:tblpXSpec="center" w:tblpY="4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A02A61" w:rsidRPr="00984237" w:rsidTr="00A02A6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A02A61" w:rsidRPr="00984237" w:rsidRDefault="00A02A61" w:rsidP="00A02A6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A02A61" w:rsidRPr="00984237" w:rsidRDefault="00A02A61" w:rsidP="00A02A6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A02A61" w:rsidRPr="00984237" w:rsidRDefault="00A02A61" w:rsidP="00A02A6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A02A61" w:rsidRPr="00984237" w:rsidTr="00A02A6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A02A61" w:rsidRPr="00984237" w:rsidRDefault="00A02A61" w:rsidP="00A02A6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A02A61" w:rsidRPr="00984237" w:rsidRDefault="00A02A61" w:rsidP="00A02A6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A02A61" w:rsidRPr="00984237" w:rsidRDefault="00A02A61" w:rsidP="00A02A6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A02A61" w:rsidRPr="00984237" w:rsidRDefault="00A02A61" w:rsidP="00A02A6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E83AC6" w:rsidRDefault="00E83AC6"/>
    <w:p w:rsidR="00C2247E" w:rsidRDefault="00C2247E">
      <w:pPr>
        <w:rPr>
          <w:b/>
          <w:sz w:val="36"/>
          <w:szCs w:val="36"/>
          <w:u w:val="single"/>
        </w:rPr>
      </w:pPr>
    </w:p>
    <w:p w:rsidR="00A02A61" w:rsidRDefault="00A02A61">
      <w:pPr>
        <w:rPr>
          <w:b/>
          <w:sz w:val="36"/>
          <w:szCs w:val="36"/>
          <w:u w:val="single"/>
        </w:rPr>
      </w:pPr>
    </w:p>
    <w:p w:rsidR="00A02A61" w:rsidRDefault="00A02A61">
      <w:pPr>
        <w:rPr>
          <w:b/>
          <w:sz w:val="36"/>
          <w:szCs w:val="36"/>
          <w:u w:val="single"/>
        </w:rPr>
      </w:pPr>
    </w:p>
    <w:p w:rsidR="000956B1" w:rsidRDefault="000956B1">
      <w:pPr>
        <w:rPr>
          <w:b/>
          <w:sz w:val="36"/>
          <w:szCs w:val="36"/>
          <w:u w:val="single"/>
        </w:rPr>
      </w:pPr>
    </w:p>
    <w:p w:rsidR="00A02A61" w:rsidRDefault="00A02A61">
      <w:pPr>
        <w:rPr>
          <w:b/>
          <w:sz w:val="36"/>
          <w:szCs w:val="36"/>
          <w:u w:val="single"/>
        </w:rPr>
      </w:pPr>
    </w:p>
    <w:p w:rsidR="00A02A61" w:rsidRDefault="00A02A61">
      <w:pPr>
        <w:rPr>
          <w:b/>
          <w:sz w:val="36"/>
          <w:szCs w:val="36"/>
          <w:u w:val="single"/>
        </w:rPr>
      </w:pPr>
    </w:p>
    <w:p w:rsidR="00221A6A" w:rsidRDefault="00221A6A">
      <w:pPr>
        <w:rPr>
          <w:szCs w:val="21"/>
        </w:rPr>
      </w:pPr>
      <w:r w:rsidRPr="00221A6A">
        <w:rPr>
          <w:rFonts w:hint="eastAsia"/>
          <w:b/>
          <w:sz w:val="36"/>
          <w:szCs w:val="36"/>
          <w:u w:val="single"/>
        </w:rPr>
        <w:lastRenderedPageBreak/>
        <w:t>要精検率</w:t>
      </w:r>
    </w:p>
    <w:p w:rsidR="00221A6A" w:rsidRDefault="00AC5033">
      <w:pPr>
        <w:rPr>
          <w:szCs w:val="21"/>
        </w:rPr>
      </w:pPr>
      <w:r>
        <w:rPr>
          <w:noProof/>
          <w:szCs w:val="21"/>
        </w:rPr>
        <w:drawing>
          <wp:anchor distT="0" distB="0" distL="114300" distR="114300" simplePos="0" relativeHeight="251655168" behindDoc="0" locked="0" layoutInCell="1" allowOverlap="1">
            <wp:simplePos x="0" y="0"/>
            <wp:positionH relativeFrom="column">
              <wp:posOffset>342900</wp:posOffset>
            </wp:positionH>
            <wp:positionV relativeFrom="paragraph">
              <wp:posOffset>219075</wp:posOffset>
            </wp:positionV>
            <wp:extent cx="6059805" cy="247523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2475230"/>
                    </a:xfrm>
                    <a:prstGeom prst="rect">
                      <a:avLst/>
                    </a:prstGeom>
                    <a:noFill/>
                    <a:ln>
                      <a:noFill/>
                    </a:ln>
                  </pic:spPr>
                </pic:pic>
              </a:graphicData>
            </a:graphic>
          </wp:anchor>
        </w:drawing>
      </w: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221A6A" w:rsidRDefault="00221A6A">
      <w:pPr>
        <w:rPr>
          <w:szCs w:val="21"/>
        </w:rPr>
      </w:pPr>
      <w:r>
        <w:rPr>
          <w:rFonts w:hint="eastAsia"/>
          <w:szCs w:val="21"/>
        </w:rPr>
        <w:t xml:space="preserve">　　</w:t>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2237D7" w:rsidRDefault="002237D7" w:rsidP="002237D7">
      <w:pPr>
        <w:rPr>
          <w:sz w:val="18"/>
          <w:szCs w:val="18"/>
        </w:rPr>
      </w:pPr>
    </w:p>
    <w:p w:rsidR="002237D7" w:rsidRDefault="002237D7" w:rsidP="002237D7">
      <w:pPr>
        <w:rPr>
          <w:sz w:val="18"/>
          <w:szCs w:val="18"/>
        </w:rPr>
      </w:pPr>
    </w:p>
    <w:p w:rsidR="002237D7" w:rsidRDefault="002237D7" w:rsidP="002237D7">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w:t>
      </w:r>
    </w:p>
    <w:p w:rsidR="00221A6A" w:rsidRDefault="002237D7" w:rsidP="002237D7">
      <w:pPr>
        <w:ind w:firstLineChars="300" w:firstLine="540"/>
        <w:rPr>
          <w:szCs w:val="21"/>
        </w:rPr>
      </w:pPr>
      <w:r w:rsidRPr="00221A6A">
        <w:rPr>
          <w:rFonts w:hint="eastAsia"/>
          <w:sz w:val="18"/>
          <w:szCs w:val="18"/>
        </w:rPr>
        <w:t>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A02A61" w:rsidRDefault="00A02A61">
      <w:pPr>
        <w:rPr>
          <w:szCs w:val="21"/>
        </w:rPr>
      </w:pPr>
    </w:p>
    <w:p w:rsidR="00A02A61" w:rsidRDefault="00A02A61">
      <w:pPr>
        <w:rPr>
          <w:szCs w:val="21"/>
        </w:rPr>
      </w:pPr>
    </w:p>
    <w:p w:rsidR="00221A6A" w:rsidRDefault="00221A6A">
      <w:pPr>
        <w:rPr>
          <w:szCs w:val="21"/>
        </w:rPr>
      </w:pPr>
    </w:p>
    <w:p w:rsidR="00221A6A" w:rsidRDefault="0059667B">
      <w:pPr>
        <w:rPr>
          <w:szCs w:val="21"/>
        </w:rPr>
      </w:pPr>
      <w:r w:rsidRPr="0059667B">
        <w:rPr>
          <w:rFonts w:hint="eastAsia"/>
          <w:b/>
          <w:sz w:val="36"/>
          <w:szCs w:val="36"/>
          <w:u w:val="single"/>
        </w:rPr>
        <w:lastRenderedPageBreak/>
        <w:t>精検受診率</w:t>
      </w:r>
    </w:p>
    <w:p w:rsidR="00F462E8" w:rsidRPr="00F462E8" w:rsidRDefault="0059667B">
      <w:pPr>
        <w:rPr>
          <w:noProof/>
        </w:rPr>
      </w:pPr>
      <w:r>
        <w:rPr>
          <w:rFonts w:hint="eastAsia"/>
          <w:szCs w:val="21"/>
        </w:rPr>
        <w:t xml:space="preserve">　　</w:t>
      </w:r>
    </w:p>
    <w:p w:rsidR="0059667B" w:rsidRDefault="001E17F8">
      <w:pPr>
        <w:rPr>
          <w:szCs w:val="21"/>
        </w:rPr>
      </w:pPr>
      <w:r>
        <w:rPr>
          <w:noProof/>
        </w:rPr>
        <w:drawing>
          <wp:anchor distT="0" distB="0" distL="114300" distR="114300" simplePos="0" relativeHeight="251657216" behindDoc="0" locked="0" layoutInCell="1" allowOverlap="1">
            <wp:simplePos x="0" y="0"/>
            <wp:positionH relativeFrom="column">
              <wp:posOffset>362310</wp:posOffset>
            </wp:positionH>
            <wp:positionV relativeFrom="paragraph">
              <wp:posOffset>12376</wp:posOffset>
            </wp:positionV>
            <wp:extent cx="6084570" cy="238379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2383790"/>
                    </a:xfrm>
                    <a:prstGeom prst="rect">
                      <a:avLst/>
                    </a:prstGeom>
                    <a:noFill/>
                    <a:ln>
                      <a:noFill/>
                    </a:ln>
                  </pic:spPr>
                </pic:pic>
              </a:graphicData>
            </a:graphic>
          </wp:anchor>
        </w:drawing>
      </w:r>
    </w:p>
    <w:p w:rsidR="0059667B" w:rsidRDefault="0059667B">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noProof/>
        </w:rPr>
      </w:pPr>
    </w:p>
    <w:p w:rsidR="00A02A61" w:rsidRDefault="00A02A61">
      <w:pPr>
        <w:rPr>
          <w:szCs w:val="21"/>
        </w:rPr>
      </w:pP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A02A61" w:rsidRDefault="00A02A61">
      <w:pPr>
        <w:rPr>
          <w:szCs w:val="21"/>
        </w:rPr>
      </w:pPr>
    </w:p>
    <w:p w:rsidR="00A02A61" w:rsidRDefault="00A02A61">
      <w:pPr>
        <w:rPr>
          <w:szCs w:val="21"/>
        </w:rPr>
      </w:pPr>
    </w:p>
    <w:p w:rsidR="00E83AC6" w:rsidRDefault="00E83AC6">
      <w:pPr>
        <w:rPr>
          <w:szCs w:val="21"/>
        </w:rPr>
      </w:pPr>
    </w:p>
    <w:p w:rsidR="002F7A7E" w:rsidRDefault="002F7A7E">
      <w:pPr>
        <w:rPr>
          <w:szCs w:val="21"/>
        </w:rPr>
      </w:pPr>
      <w:bookmarkStart w:id="0" w:name="_GoBack"/>
      <w:bookmarkEnd w:id="0"/>
      <w:r>
        <w:rPr>
          <w:rFonts w:hint="eastAsia"/>
          <w:b/>
          <w:sz w:val="36"/>
          <w:szCs w:val="36"/>
          <w:u w:val="single"/>
        </w:rPr>
        <w:lastRenderedPageBreak/>
        <w:t>陽性</w:t>
      </w:r>
      <w:r w:rsidR="00497C21">
        <w:rPr>
          <w:rFonts w:hint="eastAsia"/>
          <w:b/>
          <w:sz w:val="36"/>
          <w:szCs w:val="36"/>
          <w:u w:val="single"/>
        </w:rPr>
        <w:t>反応</w:t>
      </w:r>
      <w:r>
        <w:rPr>
          <w:rFonts w:hint="eastAsia"/>
          <w:b/>
          <w:sz w:val="36"/>
          <w:szCs w:val="36"/>
          <w:u w:val="single"/>
        </w:rPr>
        <w:t>適中度</w:t>
      </w:r>
    </w:p>
    <w:p w:rsidR="002F7A7E" w:rsidRPr="00C22D9A" w:rsidRDefault="00C22D9A">
      <w:pPr>
        <w:rPr>
          <w:noProof/>
        </w:rPr>
      </w:pPr>
      <w:r>
        <w:rPr>
          <w:noProof/>
        </w:rPr>
        <w:drawing>
          <wp:anchor distT="0" distB="0" distL="114300" distR="114300" simplePos="0" relativeHeight="251663360" behindDoc="0" locked="0" layoutInCell="1" allowOverlap="1">
            <wp:simplePos x="0" y="0"/>
            <wp:positionH relativeFrom="column">
              <wp:posOffset>241300</wp:posOffset>
            </wp:positionH>
            <wp:positionV relativeFrom="paragraph">
              <wp:posOffset>266700</wp:posOffset>
            </wp:positionV>
            <wp:extent cx="6120765" cy="225552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255520"/>
                    </a:xfrm>
                    <a:prstGeom prst="rect">
                      <a:avLst/>
                    </a:prstGeom>
                    <a:noFill/>
                    <a:ln>
                      <a:noFill/>
                    </a:ln>
                  </pic:spPr>
                </pic:pic>
              </a:graphicData>
            </a:graphic>
          </wp:anchor>
        </w:drawing>
      </w:r>
    </w:p>
    <w:p w:rsidR="002F7A7E" w:rsidRDefault="002F7A7E">
      <w:pPr>
        <w:rPr>
          <w:szCs w:val="21"/>
        </w:rPr>
      </w:pPr>
    </w:p>
    <w:p w:rsidR="00A02A61" w:rsidRDefault="00A02A61">
      <w:pPr>
        <w:rPr>
          <w:szCs w:val="21"/>
        </w:rPr>
      </w:pPr>
    </w:p>
    <w:p w:rsidR="00FC3F31" w:rsidRDefault="00FC3F31" w:rsidP="002F7A7E">
      <w:pPr>
        <w:rPr>
          <w:sz w:val="18"/>
          <w:szCs w:val="18"/>
        </w:rPr>
      </w:pPr>
    </w:p>
    <w:p w:rsidR="007233CA" w:rsidRDefault="002F7A7E" w:rsidP="002F7A7E">
      <w:pPr>
        <w:rPr>
          <w:sz w:val="18"/>
          <w:szCs w:val="18"/>
        </w:rPr>
      </w:pPr>
      <w:r w:rsidRPr="002F7A7E">
        <w:rPr>
          <w:rFonts w:hint="eastAsia"/>
          <w:sz w:val="18"/>
          <w:szCs w:val="18"/>
        </w:rPr>
        <w:t>（注）がん検診は、症状のない方のための検査です。明らかな症状のある方には、それぞれの体の状態に応じた適切な検査や</w:t>
      </w:r>
    </w:p>
    <w:p w:rsidR="002F7A7E" w:rsidRPr="00C22D9A" w:rsidRDefault="002F7A7E" w:rsidP="00C22D9A">
      <w:pPr>
        <w:ind w:firstLineChars="300" w:firstLine="540"/>
        <w:rPr>
          <w:sz w:val="18"/>
          <w:szCs w:val="18"/>
        </w:rPr>
      </w:pPr>
      <w:r w:rsidRPr="002F7A7E">
        <w:rPr>
          <w:rFonts w:hint="eastAsia"/>
          <w:sz w:val="18"/>
          <w:szCs w:val="18"/>
        </w:rPr>
        <w:t>治療が必要になります。症状のある場合は、必ず医療機関を受診してください。</w:t>
      </w:r>
    </w:p>
    <w:p w:rsidR="002F7A7E" w:rsidRDefault="002F7A7E">
      <w:pPr>
        <w:rPr>
          <w:szCs w:val="21"/>
        </w:rPr>
      </w:pPr>
    </w:p>
    <w:tbl>
      <w:tblPr>
        <w:tblpPr w:leftFromText="142" w:rightFromText="142" w:vertAnchor="page" w:horzAnchor="margin" w:tblpY="7703"/>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C22D9A" w:rsidRPr="002F7A7E" w:rsidTr="00C22D9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C22D9A" w:rsidRPr="002F7A7E" w:rsidRDefault="00C22D9A" w:rsidP="00C22D9A">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22D9A" w:rsidRPr="002F7A7E" w:rsidRDefault="00C22D9A" w:rsidP="00C22D9A">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C22D9A" w:rsidRPr="002F7A7E" w:rsidRDefault="00C22D9A" w:rsidP="00C22D9A">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C22D9A" w:rsidRPr="002F7A7E" w:rsidTr="00C22D9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C22D9A" w:rsidRPr="002F7A7E" w:rsidRDefault="00C22D9A" w:rsidP="00C22D9A">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C22D9A" w:rsidRPr="002F7A7E" w:rsidRDefault="00C22D9A" w:rsidP="00C22D9A">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22D9A" w:rsidRPr="002F7A7E" w:rsidRDefault="00C22D9A" w:rsidP="00C22D9A">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C22D9A" w:rsidRPr="002F7A7E" w:rsidRDefault="00C22D9A" w:rsidP="00C22D9A">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C22D9A" w:rsidRPr="002F7A7E" w:rsidRDefault="00C22D9A" w:rsidP="00C22D9A">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F7A7E" w:rsidRDefault="002F7A7E">
      <w:pPr>
        <w:rPr>
          <w:szCs w:val="21"/>
        </w:rPr>
      </w:pPr>
    </w:p>
    <w:p w:rsidR="008727CF" w:rsidRDefault="008727CF">
      <w:pPr>
        <w:rPr>
          <w:szCs w:val="21"/>
        </w:rPr>
      </w:pPr>
    </w:p>
    <w:p w:rsidR="00F462E8" w:rsidRDefault="00F462E8">
      <w:pPr>
        <w:rPr>
          <w:szCs w:val="21"/>
        </w:rPr>
      </w:pPr>
    </w:p>
    <w:p w:rsidR="002F7A7E" w:rsidRDefault="002F7A7E">
      <w:pPr>
        <w:rPr>
          <w:szCs w:val="21"/>
        </w:rPr>
      </w:pPr>
    </w:p>
    <w:p w:rsidR="00AC5033" w:rsidRDefault="00AC5033">
      <w:pPr>
        <w:rPr>
          <w:szCs w:val="21"/>
        </w:rPr>
      </w:pPr>
    </w:p>
    <w:p w:rsidR="00AC5033" w:rsidRDefault="00AC5033">
      <w:pPr>
        <w:rPr>
          <w:szCs w:val="21"/>
        </w:rPr>
      </w:pPr>
    </w:p>
    <w:p w:rsidR="00AC5033" w:rsidRDefault="00AC5033">
      <w:pPr>
        <w:rPr>
          <w:szCs w:val="21"/>
        </w:rPr>
      </w:pPr>
    </w:p>
    <w:p w:rsidR="00AC5033" w:rsidRDefault="00AC5033">
      <w:pPr>
        <w:rPr>
          <w:szCs w:val="21"/>
        </w:rPr>
      </w:pPr>
    </w:p>
    <w:p w:rsidR="00AC5033" w:rsidRDefault="00AC5033">
      <w:pPr>
        <w:rPr>
          <w:szCs w:val="21"/>
        </w:rPr>
      </w:pPr>
    </w:p>
    <w:p w:rsidR="00AC5033" w:rsidRDefault="00AC5033">
      <w:pPr>
        <w:rPr>
          <w:szCs w:val="21"/>
        </w:rPr>
      </w:pPr>
    </w:p>
    <w:p w:rsidR="002237D7" w:rsidRDefault="002237D7">
      <w:pPr>
        <w:rPr>
          <w:szCs w:val="21"/>
        </w:rPr>
      </w:pPr>
    </w:p>
    <w:p w:rsidR="0059667B" w:rsidRDefault="00DC1AF8">
      <w:pPr>
        <w:rPr>
          <w:b/>
          <w:sz w:val="36"/>
          <w:szCs w:val="36"/>
          <w:u w:val="single"/>
        </w:rPr>
      </w:pPr>
      <w:r>
        <w:rPr>
          <w:noProof/>
          <w:szCs w:val="21"/>
        </w:rPr>
        <w:lastRenderedPageBreak/>
        <w:drawing>
          <wp:anchor distT="0" distB="0" distL="114300" distR="114300" simplePos="0" relativeHeight="251662336" behindDoc="0" locked="0" layoutInCell="1" allowOverlap="1">
            <wp:simplePos x="0" y="0"/>
            <wp:positionH relativeFrom="column">
              <wp:posOffset>241300</wp:posOffset>
            </wp:positionH>
            <wp:positionV relativeFrom="paragraph">
              <wp:posOffset>551815</wp:posOffset>
            </wp:positionV>
            <wp:extent cx="6102350" cy="2316480"/>
            <wp:effectExtent l="0" t="0" r="0" b="762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2350" cy="2316480"/>
                    </a:xfrm>
                    <a:prstGeom prst="rect">
                      <a:avLst/>
                    </a:prstGeom>
                    <a:noFill/>
                    <a:ln>
                      <a:noFill/>
                    </a:ln>
                  </pic:spPr>
                </pic:pic>
              </a:graphicData>
            </a:graphic>
          </wp:anchor>
        </w:drawing>
      </w:r>
      <w:r w:rsidR="00180F9D">
        <w:rPr>
          <w:rFonts w:hint="eastAsia"/>
          <w:b/>
          <w:sz w:val="36"/>
          <w:szCs w:val="36"/>
          <w:u w:val="single"/>
        </w:rPr>
        <w:t>がん発見率</w:t>
      </w:r>
    </w:p>
    <w:p w:rsidR="00DC1AF8" w:rsidRDefault="00DC1AF8">
      <w:pPr>
        <w:rPr>
          <w:sz w:val="36"/>
          <w:szCs w:val="36"/>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7233CA"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w:t>
      </w:r>
    </w:p>
    <w:p w:rsidR="00180F9D" w:rsidRPr="009540A8" w:rsidRDefault="00180F9D" w:rsidP="007233CA">
      <w:pPr>
        <w:ind w:firstLineChars="300" w:firstLine="540"/>
        <w:rPr>
          <w:sz w:val="18"/>
          <w:szCs w:val="18"/>
        </w:rPr>
      </w:pPr>
      <w:r w:rsidRPr="009540A8">
        <w:rPr>
          <w:rFonts w:hint="eastAsia"/>
          <w:sz w:val="18"/>
          <w:szCs w:val="18"/>
        </w:rPr>
        <w:t>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00AC5033">
        <w:rPr>
          <w:rFonts w:hint="eastAsia"/>
          <w:b/>
          <w:sz w:val="18"/>
          <w:szCs w:val="18"/>
        </w:rPr>
        <w:t xml:space="preserve">30 </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956B1"/>
    <w:rsid w:val="000A10B5"/>
    <w:rsid w:val="00180F9D"/>
    <w:rsid w:val="001E17F8"/>
    <w:rsid w:val="001F5CAB"/>
    <w:rsid w:val="00221A6A"/>
    <w:rsid w:val="002237D7"/>
    <w:rsid w:val="00232B51"/>
    <w:rsid w:val="00251E38"/>
    <w:rsid w:val="002F7A7E"/>
    <w:rsid w:val="00393595"/>
    <w:rsid w:val="003E5DBB"/>
    <w:rsid w:val="00401B7E"/>
    <w:rsid w:val="00493B80"/>
    <w:rsid w:val="00497C21"/>
    <w:rsid w:val="0059667B"/>
    <w:rsid w:val="006A2C6A"/>
    <w:rsid w:val="007233CA"/>
    <w:rsid w:val="00727B7A"/>
    <w:rsid w:val="00751554"/>
    <w:rsid w:val="0077681D"/>
    <w:rsid w:val="008727CF"/>
    <w:rsid w:val="00984237"/>
    <w:rsid w:val="00A02A61"/>
    <w:rsid w:val="00AC5033"/>
    <w:rsid w:val="00C2247E"/>
    <w:rsid w:val="00C22D9A"/>
    <w:rsid w:val="00C6271B"/>
    <w:rsid w:val="00D722AE"/>
    <w:rsid w:val="00DC1AF8"/>
    <w:rsid w:val="00E501A5"/>
    <w:rsid w:val="00E83AC6"/>
    <w:rsid w:val="00EF7F01"/>
    <w:rsid w:val="00F30298"/>
    <w:rsid w:val="00F462E8"/>
    <w:rsid w:val="00F5016A"/>
    <w:rsid w:val="00F6689D"/>
    <w:rsid w:val="00FC1214"/>
    <w:rsid w:val="00FC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DF8A27"/>
  <w15:docId w15:val="{6623E924-12EE-4B3D-AEB4-355B99B1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 w:type="paragraph" w:styleId="Web">
    <w:name w:val="Normal (Web)"/>
    <w:basedOn w:val="a"/>
    <w:uiPriority w:val="99"/>
    <w:semiHidden/>
    <w:unhideWhenUsed/>
    <w:rsid w:val="00C224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117">
      <w:bodyDiv w:val="1"/>
      <w:marLeft w:val="0"/>
      <w:marRight w:val="0"/>
      <w:marTop w:val="0"/>
      <w:marBottom w:val="0"/>
      <w:divBdr>
        <w:top w:val="none" w:sz="0" w:space="0" w:color="auto"/>
        <w:left w:val="none" w:sz="0" w:space="0" w:color="auto"/>
        <w:bottom w:val="none" w:sz="0" w:space="0" w:color="auto"/>
        <w:right w:val="none" w:sz="0" w:space="0" w:color="auto"/>
      </w:divBdr>
    </w:div>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16956332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A40A-4640-4DA0-8496-15D9E4B0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29</cp:revision>
  <dcterms:created xsi:type="dcterms:W3CDTF">2016-05-02T01:50:00Z</dcterms:created>
  <dcterms:modified xsi:type="dcterms:W3CDTF">2021-03-31T03:11:00Z</dcterms:modified>
</cp:coreProperties>
</file>