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1D0222" w:rsidRDefault="00AB1F94" w:rsidP="00CB6597">
      <w:pPr>
        <w:jc w:val="center"/>
        <w:rPr>
          <w:rFonts w:asciiTheme="majorEastAsia" w:eastAsiaTheme="majorEastAsia" w:hAnsiTheme="majorEastAsia"/>
          <w:b/>
          <w:sz w:val="24"/>
        </w:rPr>
      </w:pPr>
      <w:r>
        <w:rPr>
          <w:rFonts w:asciiTheme="majorEastAsia" w:eastAsiaTheme="majorEastAsia" w:hAnsiTheme="majorEastAsia" w:hint="eastAsia"/>
          <w:b/>
          <w:sz w:val="24"/>
        </w:rPr>
        <w:t>平成</w:t>
      </w:r>
      <w:r w:rsidR="00872D32">
        <w:rPr>
          <w:rFonts w:asciiTheme="majorEastAsia" w:eastAsiaTheme="majorEastAsia" w:hAnsiTheme="majorEastAsia" w:hint="eastAsia"/>
          <w:b/>
          <w:sz w:val="24"/>
        </w:rPr>
        <w:t>2</w:t>
      </w:r>
      <w:r w:rsidR="00872D32" w:rsidRPr="00013E9D">
        <w:rPr>
          <w:rFonts w:asciiTheme="majorEastAsia" w:eastAsiaTheme="majorEastAsia" w:hAnsiTheme="majorEastAsia" w:hint="eastAsia"/>
          <w:b/>
          <w:sz w:val="24"/>
        </w:rPr>
        <w:t>9</w:t>
      </w:r>
      <w:r w:rsidR="002B07C5" w:rsidRPr="001D0222">
        <w:rPr>
          <w:rFonts w:asciiTheme="majorEastAsia" w:eastAsiaTheme="majorEastAsia" w:hAnsiTheme="majorEastAsia" w:hint="eastAsia"/>
          <w:b/>
          <w:sz w:val="24"/>
        </w:rPr>
        <w:t>年度　子宮頸がん検診の事業評価のためのチェックリスト調査結果</w:t>
      </w:r>
    </w:p>
    <w:p w:rsidR="001D0222" w:rsidRPr="001D0222" w:rsidRDefault="001D0222" w:rsidP="00527660">
      <w:pPr>
        <w:rPr>
          <w:rFonts w:asciiTheme="majorEastAsia" w:eastAsiaTheme="majorEastAsia" w:hAnsiTheme="majorEastAsia"/>
          <w:b/>
        </w:rPr>
      </w:pPr>
    </w:p>
    <w:p w:rsidR="00527660" w:rsidRPr="001D0222" w:rsidRDefault="002B07C5" w:rsidP="00527660">
      <w:pPr>
        <w:rPr>
          <w:rFonts w:asciiTheme="majorEastAsia" w:eastAsiaTheme="majorEastAsia" w:hAnsiTheme="majorEastAsia"/>
          <w:shd w:val="pct15" w:color="auto" w:fill="FFFFFF"/>
        </w:rPr>
      </w:pPr>
      <w:r w:rsidRPr="001D0222">
        <w:rPr>
          <w:rFonts w:asciiTheme="majorEastAsia" w:eastAsiaTheme="majorEastAsia" w:hAnsiTheme="majorEastAsia" w:hint="eastAsia"/>
          <w:sz w:val="24"/>
          <w:shd w:val="pct15" w:color="auto" w:fill="FFFFFF"/>
        </w:rPr>
        <w:t>仕様書に明記すべき必要最低限の精度管理項目について</w:t>
      </w:r>
    </w:p>
    <w:p w:rsidR="00FD2AA1" w:rsidRPr="00684FF7" w:rsidRDefault="002B07C5" w:rsidP="00527660">
      <w:pPr>
        <w:rPr>
          <w:sz w:val="20"/>
        </w:rPr>
      </w:pPr>
      <w:r w:rsidRPr="00684FF7">
        <w:rPr>
          <w:rFonts w:hint="eastAsia"/>
          <w:sz w:val="20"/>
        </w:rPr>
        <w:t xml:space="preserve">　市町村が、検診機関と委託契約を結ぶ際に仕様書に明記すべき必要最低限の項目が</w:t>
      </w:r>
      <w:r w:rsidR="009F6921">
        <w:rPr>
          <w:rFonts w:hint="eastAsia"/>
          <w:sz w:val="20"/>
        </w:rPr>
        <w:t>、</w:t>
      </w:r>
      <w:r w:rsidRPr="00684FF7">
        <w:rPr>
          <w:rFonts w:hint="eastAsia"/>
          <w:sz w:val="20"/>
        </w:rPr>
        <w:t>国の「我が国におけるがん検診事業評価の在り方について」から示されています。この項目について市町村が委託契約にあたり仕様書等で確認できているかを調査しました</w:t>
      </w:r>
      <w:r w:rsidRPr="00013E9D">
        <w:rPr>
          <w:rFonts w:hint="eastAsia"/>
          <w:sz w:val="20"/>
        </w:rPr>
        <w:t>。</w:t>
      </w:r>
      <w:r w:rsidR="00872D32" w:rsidRPr="00013E9D">
        <w:rPr>
          <w:rFonts w:hint="eastAsia"/>
          <w:sz w:val="20"/>
        </w:rPr>
        <w:t>41</w:t>
      </w:r>
      <w:r w:rsidR="00872D32" w:rsidRPr="00013E9D">
        <w:rPr>
          <w:rFonts w:hint="eastAsia"/>
          <w:sz w:val="20"/>
        </w:rPr>
        <w:t>市町村から回答があり、回答のあったすべての市町村が仕様書を作成していました。各項目を仕様書に明記している場合に「はい」と回答しています。</w:t>
      </w:r>
    </w:p>
    <w:p w:rsidR="00FD2AA1" w:rsidRDefault="00FD2AA1" w:rsidP="00527660">
      <w:pPr>
        <w:rPr>
          <w:sz w:val="18"/>
        </w:rPr>
      </w:pPr>
    </w:p>
    <w:p w:rsidR="00FD2AA1" w:rsidRPr="001D0222" w:rsidRDefault="002B07C5" w:rsidP="00527660">
      <w:pPr>
        <w:rPr>
          <w:rFonts w:asciiTheme="majorEastAsia" w:eastAsiaTheme="majorEastAsia" w:hAnsiTheme="majorEastAsia"/>
          <w:b/>
          <w:u w:val="single"/>
        </w:rPr>
      </w:pPr>
      <w:r w:rsidRPr="001D0222">
        <w:rPr>
          <w:rFonts w:asciiTheme="majorEastAsia" w:eastAsiaTheme="majorEastAsia" w:hAnsiTheme="majorEastAsia" w:hint="eastAsia"/>
          <w:b/>
          <w:u w:val="single"/>
        </w:rPr>
        <w:t>１　各項目の集計結果</w:t>
      </w:r>
    </w:p>
    <w:p w:rsidR="00FD2AA1" w:rsidRPr="001D0222" w:rsidRDefault="006B6471" w:rsidP="00527660">
      <w:pPr>
        <w:rPr>
          <w:rFonts w:asciiTheme="majorEastAsia" w:eastAsiaTheme="majorEastAsia" w:hAnsiTheme="majorEastAsia"/>
          <w:b/>
          <w:sz w:val="20"/>
          <w:u w:val="single"/>
        </w:rPr>
      </w:pPr>
      <w:r w:rsidRPr="006B6471">
        <w:rPr>
          <w:noProof/>
        </w:rPr>
        <w:drawing>
          <wp:anchor distT="0" distB="0" distL="114300" distR="114300" simplePos="0" relativeHeight="251657728" behindDoc="0" locked="0" layoutInCell="1" allowOverlap="1">
            <wp:simplePos x="0" y="0"/>
            <wp:positionH relativeFrom="column">
              <wp:posOffset>-324485</wp:posOffset>
            </wp:positionH>
            <wp:positionV relativeFrom="paragraph">
              <wp:posOffset>365125</wp:posOffset>
            </wp:positionV>
            <wp:extent cx="6824980" cy="46863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4980" cy="468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2AA1" w:rsidRDefault="00FD2AA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r w:rsidRPr="006B6471">
        <w:rPr>
          <w:noProof/>
        </w:rPr>
        <w:lastRenderedPageBreak/>
        <w:drawing>
          <wp:anchor distT="0" distB="0" distL="114300" distR="114300" simplePos="0" relativeHeight="251658752" behindDoc="0" locked="0" layoutInCell="1" allowOverlap="1">
            <wp:simplePos x="0" y="0"/>
            <wp:positionH relativeFrom="column">
              <wp:posOffset>0</wp:posOffset>
            </wp:positionH>
            <wp:positionV relativeFrom="paragraph">
              <wp:posOffset>298450</wp:posOffset>
            </wp:positionV>
            <wp:extent cx="7268778" cy="7362825"/>
            <wp:effectExtent l="0" t="0" r="889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904"/>
                    <a:stretch/>
                  </pic:blipFill>
                  <pic:spPr bwMode="auto">
                    <a:xfrm>
                      <a:off x="0" y="0"/>
                      <a:ext cx="7270607" cy="73646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6B6471" w:rsidRDefault="006B6471" w:rsidP="00527660">
      <w:pPr>
        <w:rPr>
          <w:noProof/>
        </w:rPr>
      </w:pPr>
    </w:p>
    <w:p w:rsidR="00FD2AA1" w:rsidRPr="001D0222" w:rsidRDefault="002B07C5" w:rsidP="00527660">
      <w:pPr>
        <w:rPr>
          <w:rFonts w:asciiTheme="majorEastAsia" w:eastAsiaTheme="majorEastAsia" w:hAnsiTheme="majorEastAsia"/>
        </w:rPr>
      </w:pPr>
      <w:r w:rsidRPr="001D0222">
        <w:rPr>
          <w:rFonts w:asciiTheme="majorEastAsia" w:eastAsiaTheme="majorEastAsia" w:hAnsiTheme="majorEastAsia" w:hint="eastAsia"/>
          <w:b/>
          <w:u w:val="single"/>
        </w:rPr>
        <w:t>２　まとめ</w:t>
      </w:r>
    </w:p>
    <w:p w:rsidR="002B07C5" w:rsidRPr="00013E9D" w:rsidRDefault="002B07C5" w:rsidP="002B07C5">
      <w:pPr>
        <w:rPr>
          <w:sz w:val="20"/>
        </w:rPr>
      </w:pPr>
      <w:r>
        <w:rPr>
          <w:rFonts w:hint="eastAsia"/>
          <w:sz w:val="20"/>
        </w:rPr>
        <w:t xml:space="preserve">　</w:t>
      </w:r>
      <w:r w:rsidRPr="002B07C5">
        <w:rPr>
          <w:rFonts w:hint="eastAsia"/>
          <w:sz w:val="20"/>
        </w:rPr>
        <w:t xml:space="preserve">　市町村が検診を委託する上で、検診実施機関において適切な検診が実施されるためには、市町村の役割と検診実施機関の役割をあらかじめ明確にし、実施すべき項目を網羅する仕様書を作成することが重要となります。</w:t>
      </w:r>
      <w:r w:rsidR="00872D32" w:rsidRPr="00013E9D">
        <w:rPr>
          <w:rFonts w:hint="eastAsia"/>
          <w:sz w:val="20"/>
        </w:rPr>
        <w:t>平成</w:t>
      </w:r>
      <w:r w:rsidR="00872D32" w:rsidRPr="00013E9D">
        <w:rPr>
          <w:rFonts w:hint="eastAsia"/>
          <w:sz w:val="20"/>
        </w:rPr>
        <w:t>29</w:t>
      </w:r>
      <w:r w:rsidR="00872D32" w:rsidRPr="00013E9D">
        <w:rPr>
          <w:rFonts w:hint="eastAsia"/>
          <w:sz w:val="20"/>
        </w:rPr>
        <w:t>年度、仕様書を作成している市町村数は</w:t>
      </w:r>
      <w:r w:rsidR="00872D32" w:rsidRPr="00013E9D">
        <w:rPr>
          <w:rFonts w:hint="eastAsia"/>
          <w:sz w:val="20"/>
        </w:rPr>
        <w:t>41</w:t>
      </w:r>
      <w:r w:rsidR="00872D32" w:rsidRPr="00013E9D">
        <w:rPr>
          <w:rFonts w:hint="eastAsia"/>
          <w:sz w:val="20"/>
        </w:rPr>
        <w:t>市町村で、回答のあった市町村のうち、すべての市町村にて仕様書を作成しています。</w:t>
      </w:r>
    </w:p>
    <w:p w:rsidR="002B07C5" w:rsidRPr="002B07C5" w:rsidRDefault="00872D32" w:rsidP="002B07C5">
      <w:pPr>
        <w:rPr>
          <w:sz w:val="20"/>
        </w:rPr>
      </w:pPr>
      <w:r w:rsidRPr="00013E9D">
        <w:rPr>
          <w:rFonts w:hint="eastAsia"/>
          <w:sz w:val="20"/>
        </w:rPr>
        <w:t xml:space="preserve">　回答のあった</w:t>
      </w:r>
      <w:r w:rsidR="002B07C5" w:rsidRPr="002B07C5">
        <w:rPr>
          <w:rFonts w:hint="eastAsia"/>
          <w:sz w:val="20"/>
        </w:rPr>
        <w:t>全市町村で、子宮頸がん検診の検査項目を明記しており、検診の精度管理の項目については、ほぼすべての市町村が仕様書に明記していることがわかります。</w:t>
      </w:r>
    </w:p>
    <w:p w:rsidR="002B07C5" w:rsidRPr="002B07C5" w:rsidRDefault="002B07C5" w:rsidP="00AB1F94">
      <w:pPr>
        <w:ind w:firstLineChars="100" w:firstLine="200"/>
        <w:rPr>
          <w:sz w:val="20"/>
        </w:rPr>
      </w:pPr>
      <w:r w:rsidRPr="002B07C5">
        <w:rPr>
          <w:rFonts w:hint="eastAsia"/>
          <w:sz w:val="20"/>
        </w:rPr>
        <w:t>また、がん検診事業を評価するうえで、要</w:t>
      </w:r>
      <w:r w:rsidR="00F22E20">
        <w:rPr>
          <w:rFonts w:hint="eastAsia"/>
          <w:sz w:val="20"/>
        </w:rPr>
        <w:t>精検</w:t>
      </w:r>
      <w:r w:rsidRPr="002B07C5">
        <w:rPr>
          <w:rFonts w:hint="eastAsia"/>
          <w:sz w:val="20"/>
        </w:rPr>
        <w:t>とされた方が適切に</w:t>
      </w:r>
      <w:r w:rsidR="00F22E20">
        <w:rPr>
          <w:rFonts w:hint="eastAsia"/>
          <w:sz w:val="20"/>
        </w:rPr>
        <w:t>精検</w:t>
      </w:r>
      <w:r w:rsidRPr="002B07C5">
        <w:rPr>
          <w:rFonts w:hint="eastAsia"/>
          <w:sz w:val="20"/>
        </w:rPr>
        <w:t>を受診し、がんの有無を確定することは、検診の意義や、検診の精度管理において大変重要といえます。受診者への説明や、システムとしての精度管理における</w:t>
      </w:r>
      <w:r w:rsidR="00F22E20">
        <w:rPr>
          <w:rFonts w:hint="eastAsia"/>
          <w:sz w:val="20"/>
        </w:rPr>
        <w:t>精検</w:t>
      </w:r>
      <w:r w:rsidRPr="002B07C5">
        <w:rPr>
          <w:rFonts w:hint="eastAsia"/>
          <w:sz w:val="20"/>
        </w:rPr>
        <w:t>実施機関からの結果の報告の項目については、確実に実施されるよう仕様書に明記するとともに、精検結果が確実に報告されるよう検診システムを構築していく必要があります。</w:t>
      </w:r>
    </w:p>
    <w:p w:rsidR="00FD2AA1" w:rsidRPr="002B07C5" w:rsidRDefault="00FD2AA1" w:rsidP="00527660">
      <w:pPr>
        <w:rPr>
          <w:sz w:val="20"/>
        </w:rPr>
      </w:pPr>
      <w:bookmarkStart w:id="0" w:name="_GoBack"/>
      <w:bookmarkEnd w:id="0"/>
    </w:p>
    <w:sectPr w:rsidR="00FD2AA1" w:rsidRPr="002B07C5" w:rsidSect="001D0222">
      <w:headerReference w:type="default" r:id="rId10"/>
      <w:pgSz w:w="11906" w:h="16838"/>
      <w:pgMar w:top="1135"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28" w:rsidRDefault="00826328" w:rsidP="00403D81">
      <w:r>
        <w:separator/>
      </w:r>
    </w:p>
  </w:endnote>
  <w:endnote w:type="continuationSeparator" w:id="0">
    <w:p w:rsidR="00826328" w:rsidRDefault="00826328"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28" w:rsidRDefault="00826328" w:rsidP="00403D81">
      <w:r>
        <w:separator/>
      </w:r>
    </w:p>
  </w:footnote>
  <w:footnote w:type="continuationSeparator" w:id="0">
    <w:p w:rsidR="00826328" w:rsidRDefault="00826328"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50" w:rsidRDefault="00232250" w:rsidP="00232250">
    <w:pPr>
      <w:pStyle w:val="a6"/>
      <w:jc w:val="right"/>
    </w:pPr>
    <w:r>
      <w:rPr>
        <w:rFonts w:hint="eastAsia"/>
      </w:rPr>
      <w:t>平成</w:t>
    </w:r>
    <w:r>
      <w:rPr>
        <w:rFonts w:hint="eastAsia"/>
      </w:rPr>
      <w:t>29</w:t>
    </w:r>
    <w:r>
      <w:rPr>
        <w:rFonts w:hint="eastAsia"/>
      </w:rPr>
      <w:t>年度</w:t>
    </w:r>
  </w:p>
  <w:p w:rsidR="00403D81" w:rsidRDefault="00403D81" w:rsidP="00403D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13E9D"/>
    <w:rsid w:val="0009593F"/>
    <w:rsid w:val="000E4902"/>
    <w:rsid w:val="00117C80"/>
    <w:rsid w:val="001D0222"/>
    <w:rsid w:val="002234B4"/>
    <w:rsid w:val="00232250"/>
    <w:rsid w:val="002B07C5"/>
    <w:rsid w:val="002F0F96"/>
    <w:rsid w:val="00336C2B"/>
    <w:rsid w:val="003A5A91"/>
    <w:rsid w:val="00403D81"/>
    <w:rsid w:val="004E01A7"/>
    <w:rsid w:val="004E2C6C"/>
    <w:rsid w:val="004F5121"/>
    <w:rsid w:val="00527660"/>
    <w:rsid w:val="005C316B"/>
    <w:rsid w:val="00680A5F"/>
    <w:rsid w:val="00684FF7"/>
    <w:rsid w:val="006B6471"/>
    <w:rsid w:val="00790C34"/>
    <w:rsid w:val="00817129"/>
    <w:rsid w:val="00826328"/>
    <w:rsid w:val="00872D32"/>
    <w:rsid w:val="00955F80"/>
    <w:rsid w:val="009F6921"/>
    <w:rsid w:val="00A15B5C"/>
    <w:rsid w:val="00A81670"/>
    <w:rsid w:val="00AB1F94"/>
    <w:rsid w:val="00CB6597"/>
    <w:rsid w:val="00D03740"/>
    <w:rsid w:val="00D6397C"/>
    <w:rsid w:val="00D714EC"/>
    <w:rsid w:val="00DB087C"/>
    <w:rsid w:val="00F22E20"/>
    <w:rsid w:val="00F6154B"/>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C7216E5-7550-4E42-BE64-86E268B7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8EE5-E9F4-49C1-AC97-2DD2FC35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6</cp:revision>
  <cp:lastPrinted>2017-03-09T12:30:00Z</cp:lastPrinted>
  <dcterms:created xsi:type="dcterms:W3CDTF">2018-10-28T13:06:00Z</dcterms:created>
  <dcterms:modified xsi:type="dcterms:W3CDTF">2020-04-16T05:19:00Z</dcterms:modified>
</cp:coreProperties>
</file>