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66C" w:rsidRPr="00C44DE6" w:rsidRDefault="00D3066C" w:rsidP="00FE3CEA">
      <w:pPr>
        <w:jc w:val="right"/>
      </w:pPr>
      <w:r w:rsidRPr="00ED242D">
        <w:rPr>
          <w:rFonts w:hint="eastAsia"/>
          <w:spacing w:val="35"/>
          <w:kern w:val="0"/>
          <w:fitText w:val="1890" w:id="1124897284"/>
        </w:rPr>
        <w:t>健第</w:t>
      </w:r>
      <w:r w:rsidR="00ED242D" w:rsidRPr="00ED242D">
        <w:rPr>
          <w:rFonts w:hint="eastAsia"/>
          <w:spacing w:val="35"/>
          <w:kern w:val="0"/>
          <w:fitText w:val="1890" w:id="1124897284"/>
        </w:rPr>
        <w:t>３６８４</w:t>
      </w:r>
      <w:r w:rsidRPr="00ED242D">
        <w:rPr>
          <w:rFonts w:hint="eastAsia"/>
          <w:kern w:val="0"/>
          <w:fitText w:val="1890" w:id="1124897284"/>
        </w:rPr>
        <w:t>号</w:t>
      </w:r>
    </w:p>
    <w:p w:rsidR="00D3066C" w:rsidRPr="00C44DE6" w:rsidRDefault="008C505E" w:rsidP="00534D84">
      <w:pPr>
        <w:wordWrap w:val="0"/>
        <w:jc w:val="right"/>
      </w:pPr>
      <w:r>
        <w:rPr>
          <w:rFonts w:hint="eastAsia"/>
          <w:kern w:val="0"/>
        </w:rPr>
        <w:t>令和</w:t>
      </w:r>
      <w:r w:rsidR="00496AE8">
        <w:rPr>
          <w:rFonts w:hint="eastAsia"/>
          <w:kern w:val="0"/>
        </w:rPr>
        <w:t>３</w:t>
      </w:r>
      <w:r>
        <w:rPr>
          <w:rFonts w:hint="eastAsia"/>
          <w:kern w:val="0"/>
        </w:rPr>
        <w:t>年</w:t>
      </w:r>
      <w:r w:rsidR="00496AE8">
        <w:rPr>
          <w:rFonts w:hint="eastAsia"/>
          <w:kern w:val="0"/>
        </w:rPr>
        <w:t>３</w:t>
      </w:r>
      <w:r>
        <w:rPr>
          <w:rFonts w:hint="eastAsia"/>
          <w:kern w:val="0"/>
        </w:rPr>
        <w:t>月</w:t>
      </w:r>
      <w:r w:rsidR="00ED242D">
        <w:rPr>
          <w:rFonts w:hint="eastAsia"/>
          <w:kern w:val="0"/>
        </w:rPr>
        <w:t>２５</w:t>
      </w:r>
      <w:r w:rsidR="00D3066C">
        <w:rPr>
          <w:rFonts w:hint="eastAsia"/>
          <w:kern w:val="0"/>
        </w:rPr>
        <w:t>日</w:t>
      </w:r>
    </w:p>
    <w:p w:rsidR="00D3066C" w:rsidRPr="00560185" w:rsidRDefault="00D3066C" w:rsidP="00C44DE6">
      <w:pPr>
        <w:rPr>
          <w:rFonts w:ascii="ＭＳ 明朝" w:hAnsi="ＭＳ 明朝"/>
        </w:rPr>
      </w:pPr>
    </w:p>
    <w:p w:rsidR="00D3066C" w:rsidRPr="00560185" w:rsidRDefault="00496AE8" w:rsidP="00794F54">
      <w:pPr>
        <w:ind w:firstLineChars="202" w:firstLine="424"/>
        <w:rPr>
          <w:rFonts w:ascii="ＭＳ 明朝" w:hAnsi="ＭＳ 明朝"/>
        </w:rPr>
      </w:pPr>
      <w:r>
        <w:rPr>
          <w:rFonts w:ascii="ＭＳ 明朝" w:hAnsi="ＭＳ 明朝" w:hint="eastAsia"/>
          <w:noProof/>
        </w:rPr>
        <w:t>各市町村</w:t>
      </w:r>
      <w:r w:rsidR="00D3066C" w:rsidRPr="00560185">
        <w:rPr>
          <w:rFonts w:ascii="ＭＳ 明朝" w:hAnsi="ＭＳ 明朝" w:hint="eastAsia"/>
        </w:rPr>
        <w:t>長　様</w:t>
      </w:r>
    </w:p>
    <w:p w:rsidR="00D3066C" w:rsidRPr="00560185" w:rsidRDefault="00D3066C" w:rsidP="00C44DE6">
      <w:pPr>
        <w:rPr>
          <w:rFonts w:ascii="ＭＳ 明朝" w:hAnsi="ＭＳ 明朝"/>
        </w:rPr>
      </w:pPr>
    </w:p>
    <w:p w:rsidR="00D3066C" w:rsidRPr="00560185" w:rsidRDefault="00D3066C" w:rsidP="001916CF">
      <w:pPr>
        <w:ind w:firstLineChars="2565" w:firstLine="5386"/>
        <w:rPr>
          <w:rFonts w:ascii="ＭＳ 明朝" w:hAnsi="ＭＳ 明朝"/>
        </w:rPr>
      </w:pPr>
      <w:r w:rsidRPr="00560185">
        <w:rPr>
          <w:rFonts w:ascii="ＭＳ 明朝" w:hAnsi="ＭＳ 明朝" w:hint="eastAsia"/>
        </w:rPr>
        <w:t>大阪府健康医療部長</w:t>
      </w:r>
    </w:p>
    <w:p w:rsidR="00D3066C" w:rsidRPr="00560185" w:rsidRDefault="00D3066C" w:rsidP="001916CF">
      <w:pPr>
        <w:ind w:firstLineChars="2959" w:firstLine="5385"/>
        <w:rPr>
          <w:rFonts w:ascii="ＭＳ 明朝" w:hAnsi="ＭＳ 明朝"/>
          <w:spacing w:val="-14"/>
        </w:rPr>
      </w:pPr>
      <w:r w:rsidRPr="00560185">
        <w:rPr>
          <w:rFonts w:ascii="ＭＳ 明朝" w:hAnsi="ＭＳ 明朝" w:hint="eastAsia"/>
          <w:spacing w:val="-14"/>
        </w:rPr>
        <w:t>大阪府がん対策推進委員会がん検診部会長</w:t>
      </w:r>
    </w:p>
    <w:p w:rsidR="00D3066C" w:rsidRPr="00560185" w:rsidRDefault="00D3066C" w:rsidP="001916CF">
      <w:pPr>
        <w:ind w:firstLineChars="2565" w:firstLine="5386"/>
        <w:rPr>
          <w:rFonts w:ascii="ＭＳ 明朝" w:hAnsi="ＭＳ 明朝"/>
        </w:rPr>
      </w:pPr>
      <w:r w:rsidRPr="00560185">
        <w:rPr>
          <w:rFonts w:ascii="ＭＳ 明朝" w:hAnsi="ＭＳ 明朝" w:hint="eastAsia"/>
        </w:rPr>
        <w:t>（生活習慣病検診等管理指導協議会）</w:t>
      </w:r>
    </w:p>
    <w:p w:rsidR="00D3066C" w:rsidRPr="00560185" w:rsidRDefault="00D3066C" w:rsidP="00C44DE6">
      <w:pPr>
        <w:rPr>
          <w:rFonts w:ascii="ＭＳ 明朝" w:hAnsi="ＭＳ 明朝"/>
        </w:rPr>
      </w:pPr>
    </w:p>
    <w:p w:rsidR="00D3066C" w:rsidRPr="00560185" w:rsidRDefault="00240C41" w:rsidP="00531257">
      <w:pPr>
        <w:jc w:val="center"/>
        <w:rPr>
          <w:rFonts w:ascii="ＭＳ 明朝" w:hAnsi="ＭＳ 明朝"/>
        </w:rPr>
      </w:pPr>
      <w:r>
        <w:rPr>
          <w:rFonts w:ascii="ＭＳ 明朝" w:hAnsi="ＭＳ 明朝" w:hint="eastAsia"/>
        </w:rPr>
        <w:t>大腸がん検診</w:t>
      </w:r>
      <w:r w:rsidR="00531257">
        <w:rPr>
          <w:rFonts w:ascii="ＭＳ 明朝" w:hAnsi="ＭＳ 明朝" w:hint="eastAsia"/>
        </w:rPr>
        <w:t>の要精検率</w:t>
      </w:r>
      <w:r w:rsidR="00D3066C" w:rsidRPr="00560185">
        <w:rPr>
          <w:rFonts w:ascii="ＭＳ 明朝" w:hAnsi="ＭＳ 明朝" w:hint="eastAsia"/>
        </w:rPr>
        <w:t>について（通知）</w:t>
      </w:r>
    </w:p>
    <w:p w:rsidR="00D3066C" w:rsidRPr="00560185" w:rsidRDefault="00D3066C" w:rsidP="00FE3CEA">
      <w:pPr>
        <w:rPr>
          <w:rFonts w:ascii="ＭＳ 明朝" w:hAnsi="ＭＳ 明朝"/>
        </w:rPr>
      </w:pPr>
      <w:r w:rsidRPr="00560185">
        <w:rPr>
          <w:rFonts w:ascii="ＭＳ 明朝" w:hAnsi="ＭＳ 明朝" w:hint="eastAsia"/>
        </w:rPr>
        <w:t xml:space="preserve">　</w:t>
      </w:r>
    </w:p>
    <w:p w:rsidR="00D3066C" w:rsidRPr="00560185" w:rsidRDefault="00240C41" w:rsidP="00FE3CEA">
      <w:pPr>
        <w:ind w:firstLineChars="100" w:firstLine="210"/>
        <w:rPr>
          <w:rFonts w:ascii="ＭＳ 明朝" w:hAnsi="ＭＳ 明朝"/>
        </w:rPr>
      </w:pPr>
      <w:r>
        <w:rPr>
          <w:rFonts w:ascii="ＭＳ 明朝" w:hAnsi="ＭＳ 明朝" w:hint="eastAsia"/>
        </w:rPr>
        <w:t>日頃</w:t>
      </w:r>
      <w:r w:rsidR="00D3066C" w:rsidRPr="00560185">
        <w:rPr>
          <w:rFonts w:ascii="ＭＳ 明朝" w:hAnsi="ＭＳ 明朝" w:hint="eastAsia"/>
        </w:rPr>
        <w:t>から、本府の健康医療行政の推進に御協力いただきお礼申し上げます。</w:t>
      </w:r>
    </w:p>
    <w:p w:rsidR="00D3066C" w:rsidRPr="00560185" w:rsidRDefault="00D3066C" w:rsidP="00FE3CEA">
      <w:pPr>
        <w:rPr>
          <w:rFonts w:ascii="ＭＳ 明朝" w:hAnsi="ＭＳ 明朝"/>
        </w:rPr>
      </w:pPr>
      <w:r>
        <w:rPr>
          <w:rFonts w:ascii="ＭＳ 明朝" w:hAnsi="ＭＳ 明朝" w:hint="eastAsia"/>
        </w:rPr>
        <w:t xml:space="preserve">　本府では、大阪府がん対策推進委員会がん検診</w:t>
      </w:r>
      <w:r w:rsidRPr="00560185">
        <w:rPr>
          <w:rFonts w:ascii="ＭＳ 明朝" w:hAnsi="ＭＳ 明朝" w:hint="eastAsia"/>
        </w:rPr>
        <w:t>部会（生活習慣病検診等管理指導協議会）を設置し、専門的な見地から市町村及び検診機関に対し、がん検診の実施方法、その効果及び精度管理のあり方等について、『健康診査管理指導等事業実施のための指針』に基づき適切な指導を行うために協議しております。</w:t>
      </w:r>
    </w:p>
    <w:p w:rsidR="00D3066C" w:rsidRPr="00560185" w:rsidRDefault="00240C41" w:rsidP="00531257">
      <w:pPr>
        <w:autoSpaceDE w:val="0"/>
        <w:autoSpaceDN w:val="0"/>
        <w:adjustRightInd w:val="0"/>
        <w:ind w:firstLineChars="100" w:firstLine="210"/>
        <w:jc w:val="left"/>
        <w:rPr>
          <w:rFonts w:ascii="ＭＳ 明朝" w:hAnsi="ＭＳ 明朝"/>
        </w:rPr>
      </w:pPr>
      <w:r>
        <w:rPr>
          <w:rFonts w:ascii="ＭＳ 明朝" w:hAnsi="ＭＳ 明朝" w:hint="eastAsia"/>
        </w:rPr>
        <w:t>さて、本年３月に開催しました</w:t>
      </w:r>
      <w:r w:rsidR="00D3066C">
        <w:rPr>
          <w:rFonts w:ascii="ＭＳ 明朝" w:hAnsi="ＭＳ 明朝" w:hint="eastAsia"/>
        </w:rPr>
        <w:t>本部会</w:t>
      </w:r>
      <w:r w:rsidR="00D3066C" w:rsidRPr="00560185">
        <w:rPr>
          <w:rFonts w:ascii="ＭＳ 明朝" w:hAnsi="ＭＳ 明朝" w:hint="eastAsia"/>
        </w:rPr>
        <w:t>に</w:t>
      </w:r>
      <w:r w:rsidR="00D3066C">
        <w:rPr>
          <w:rFonts w:ascii="ＭＳ 明朝" w:hAnsi="ＭＳ 明朝" w:hint="eastAsia"/>
        </w:rPr>
        <w:t>おいて、</w:t>
      </w:r>
      <w:r w:rsidR="00531257">
        <w:rPr>
          <w:rFonts w:ascii="ＭＳ 明朝" w:hAnsi="ＭＳ 明朝" w:hint="eastAsia"/>
        </w:rPr>
        <w:t>大阪府内で実施した大腸がん検診の要精検率について</w:t>
      </w:r>
      <w:r w:rsidR="00D3066C">
        <w:rPr>
          <w:rFonts w:ascii="ＭＳ 明朝" w:hAnsi="ＭＳ 明朝" w:hint="eastAsia"/>
        </w:rPr>
        <w:t>、下記のとおり意見</w:t>
      </w:r>
      <w:r w:rsidR="00D3066C" w:rsidRPr="00560185">
        <w:rPr>
          <w:rFonts w:ascii="ＭＳ 明朝" w:hAnsi="ＭＳ 明朝" w:hint="eastAsia"/>
        </w:rPr>
        <w:t>がありました。</w:t>
      </w:r>
    </w:p>
    <w:p w:rsidR="00D3066C" w:rsidRPr="00560185" w:rsidRDefault="00D3066C" w:rsidP="00FE3CEA">
      <w:pPr>
        <w:rPr>
          <w:rFonts w:ascii="ＭＳ 明朝" w:hAnsi="ＭＳ 明朝"/>
        </w:rPr>
      </w:pPr>
      <w:r w:rsidRPr="00560185">
        <w:rPr>
          <w:rFonts w:ascii="ＭＳ 明朝" w:hAnsi="ＭＳ 明朝" w:hint="eastAsia"/>
        </w:rPr>
        <w:t xml:space="preserve">　つきましては、部会の意見を踏まえ、</w:t>
      </w:r>
      <w:r w:rsidR="00531257">
        <w:rPr>
          <w:rFonts w:ascii="ＭＳ 明朝" w:hAnsi="ＭＳ 明朝" w:hint="eastAsia"/>
        </w:rPr>
        <w:t>適切な要精検者の抽出のため、各市町村に</w:t>
      </w:r>
      <w:r w:rsidR="007F2E7F">
        <w:rPr>
          <w:rFonts w:ascii="ＭＳ 明朝" w:hAnsi="ＭＳ 明朝" w:hint="eastAsia"/>
        </w:rPr>
        <w:t>おいて取り組んでいただきますよう</w:t>
      </w:r>
      <w:r w:rsidR="00531257">
        <w:rPr>
          <w:rFonts w:ascii="ＭＳ 明朝" w:hAnsi="ＭＳ 明朝" w:hint="eastAsia"/>
        </w:rPr>
        <w:t>よろしくお願いいた</w:t>
      </w:r>
      <w:r w:rsidRPr="00560185">
        <w:rPr>
          <w:rFonts w:ascii="ＭＳ 明朝" w:hAnsi="ＭＳ 明朝" w:hint="eastAsia"/>
        </w:rPr>
        <w:t>します。</w:t>
      </w:r>
    </w:p>
    <w:p w:rsidR="00D3066C" w:rsidRPr="001916CF" w:rsidRDefault="00D3066C" w:rsidP="00FE3CEA">
      <w:pPr>
        <w:rPr>
          <w:rFonts w:ascii="ＭＳ 明朝" w:hAnsi="ＭＳ 明朝"/>
        </w:rPr>
      </w:pPr>
    </w:p>
    <w:p w:rsidR="00D3066C" w:rsidRPr="00560185" w:rsidRDefault="00D3066C" w:rsidP="00FE3CEA">
      <w:pPr>
        <w:rPr>
          <w:rFonts w:ascii="ＭＳ 明朝" w:hAnsi="ＭＳ 明朝"/>
        </w:rPr>
      </w:pPr>
      <w:r w:rsidRPr="00560185">
        <w:rPr>
          <w:rFonts w:ascii="ＭＳ 明朝" w:hAnsi="ＭＳ 明朝" w:hint="eastAsia"/>
        </w:rPr>
        <w:t xml:space="preserve">　　　　　　　　　　　　　　　　　　　　　　記</w:t>
      </w:r>
      <w:bookmarkStart w:id="0" w:name="_GoBack"/>
      <w:bookmarkEnd w:id="0"/>
    </w:p>
    <w:p w:rsidR="00D3066C" w:rsidRDefault="00D3066C" w:rsidP="00FE3CEA">
      <w:pPr>
        <w:rPr>
          <w:rFonts w:ascii="ＭＳ 明朝" w:hAnsi="ＭＳ 明朝"/>
        </w:rPr>
      </w:pPr>
    </w:p>
    <w:p w:rsidR="000D21D0" w:rsidRDefault="00ED242D" w:rsidP="00FE3CEA">
      <w:pPr>
        <w:rPr>
          <w:rFonts w:ascii="ＭＳ 明朝" w:hAnsi="ＭＳ 明朝"/>
        </w:rPr>
      </w:pPr>
      <w:r>
        <w:rPr>
          <w:rFonts w:ascii="ＭＳ 明朝" w:hAnsi="ＭＳ 明朝"/>
          <w:noProof/>
        </w:rPr>
        <w:pict>
          <v:shapetype id="_x0000_t202" coordsize="21600,21600" o:spt="202" path="m,l,21600r21600,l21600,xe">
            <v:stroke joinstyle="miter"/>
            <v:path gradientshapeok="t" o:connecttype="rect"/>
          </v:shapetype>
          <v:shape id="_x0000_s1026" type="#_x0000_t202" style="position:absolute;left:0;text-align:left;margin-left:3.35pt;margin-top:.7pt;width:457.5pt;height:147.5pt;z-index:251658240">
            <v:textbox inset="5.85pt,.7pt,5.85pt,.7pt">
              <w:txbxContent>
                <w:p w:rsidR="000D21D0" w:rsidRDefault="000D21D0" w:rsidP="000D21D0">
                  <w:pPr>
                    <w:rPr>
                      <w:rFonts w:ascii="ＭＳ 明朝" w:hAnsi="ＭＳ 明朝"/>
                    </w:rPr>
                  </w:pPr>
                </w:p>
                <w:p w:rsidR="000D21D0" w:rsidRPr="007F2E7F" w:rsidRDefault="000D21D0" w:rsidP="007F2E7F">
                  <w:pPr>
                    <w:spacing w:line="320" w:lineRule="exact"/>
                    <w:rPr>
                      <w:rFonts w:ascii="Meiryo UI" w:eastAsia="Meiryo UI" w:hAnsi="Meiryo UI"/>
                      <w:b/>
                      <w:sz w:val="20"/>
                      <w:szCs w:val="20"/>
                    </w:rPr>
                  </w:pPr>
                  <w:r w:rsidRPr="007F2E7F">
                    <w:rPr>
                      <w:rFonts w:ascii="Meiryo UI" w:eastAsia="Meiryo UI" w:hAnsi="Meiryo UI" w:hint="eastAsia"/>
                      <w:b/>
                      <w:sz w:val="20"/>
                      <w:szCs w:val="20"/>
                    </w:rPr>
                    <w:t>＜意見＞</w:t>
                  </w:r>
                </w:p>
                <w:p w:rsidR="000D21D0" w:rsidRPr="007F2E7F" w:rsidRDefault="000D21D0" w:rsidP="007F2E7F">
                  <w:pPr>
                    <w:spacing w:line="320" w:lineRule="exact"/>
                    <w:ind w:left="200" w:hangingChars="100" w:hanging="200"/>
                    <w:rPr>
                      <w:rFonts w:ascii="Meiryo UI" w:eastAsia="Meiryo UI" w:hAnsi="Meiryo UI"/>
                      <w:b/>
                      <w:sz w:val="20"/>
                      <w:szCs w:val="20"/>
                    </w:rPr>
                  </w:pPr>
                  <w:r w:rsidRPr="007F2E7F">
                    <w:rPr>
                      <w:rFonts w:ascii="Meiryo UI" w:eastAsia="Meiryo UI" w:hAnsi="Meiryo UI" w:hint="eastAsia"/>
                      <w:b/>
                      <w:sz w:val="20"/>
                      <w:szCs w:val="20"/>
                    </w:rPr>
                    <w:t>〇　許容値を満たしていなかった市町村について、その多くが集団検診ではなく個別検診での要精検率が高いことから、医療機関毎の要精検率を算出</w:t>
                  </w:r>
                  <w:r w:rsidR="00ED242D">
                    <w:rPr>
                      <w:rFonts w:ascii="Meiryo UI" w:eastAsia="Meiryo UI" w:hAnsi="Meiryo UI" w:hint="eastAsia"/>
                      <w:b/>
                      <w:sz w:val="20"/>
                      <w:szCs w:val="20"/>
                    </w:rPr>
                    <w:t>するなど</w:t>
                  </w:r>
                  <w:r w:rsidRPr="007F2E7F">
                    <w:rPr>
                      <w:rFonts w:ascii="Meiryo UI" w:eastAsia="Meiryo UI" w:hAnsi="Meiryo UI" w:hint="eastAsia"/>
                      <w:b/>
                      <w:sz w:val="20"/>
                      <w:szCs w:val="20"/>
                    </w:rPr>
                    <w:t>、現状把握を行うこと。</w:t>
                  </w:r>
                </w:p>
                <w:p w:rsidR="000D21D0" w:rsidRDefault="000D21D0" w:rsidP="007F2E7F">
                  <w:pPr>
                    <w:spacing w:line="320" w:lineRule="exact"/>
                    <w:ind w:left="200" w:hangingChars="100" w:hanging="200"/>
                    <w:rPr>
                      <w:rFonts w:ascii="Meiryo UI" w:eastAsia="Meiryo UI" w:hAnsi="Meiryo UI"/>
                      <w:b/>
                      <w:sz w:val="20"/>
                      <w:szCs w:val="20"/>
                    </w:rPr>
                  </w:pPr>
                  <w:r w:rsidRPr="007F2E7F">
                    <w:rPr>
                      <w:rFonts w:ascii="Meiryo UI" w:eastAsia="Meiryo UI" w:hAnsi="Meiryo UI" w:hint="eastAsia"/>
                      <w:b/>
                      <w:sz w:val="20"/>
                      <w:szCs w:val="20"/>
                    </w:rPr>
                    <w:t>〇　要精検率が著しく高い医療機関に</w:t>
                  </w:r>
                  <w:r w:rsidR="00327409">
                    <w:rPr>
                      <w:rFonts w:ascii="Meiryo UI" w:eastAsia="Meiryo UI" w:hAnsi="Meiryo UI" w:hint="eastAsia"/>
                      <w:b/>
                      <w:sz w:val="20"/>
                      <w:szCs w:val="20"/>
                    </w:rPr>
                    <w:t>ついては、必要に</w:t>
                  </w:r>
                  <w:r w:rsidR="00050B38">
                    <w:rPr>
                      <w:rFonts w:ascii="Meiryo UI" w:eastAsia="Meiryo UI" w:hAnsi="Meiryo UI" w:hint="eastAsia"/>
                      <w:b/>
                      <w:sz w:val="20"/>
                      <w:szCs w:val="20"/>
                    </w:rPr>
                    <w:t>応じて医療機関へのヒアリングや現地調査などにより、測定用キット</w:t>
                  </w:r>
                  <w:r w:rsidR="00327409">
                    <w:rPr>
                      <w:rFonts w:ascii="Meiryo UI" w:eastAsia="Meiryo UI" w:hAnsi="Meiryo UI" w:hint="eastAsia"/>
                      <w:b/>
                      <w:sz w:val="20"/>
                      <w:szCs w:val="20"/>
                    </w:rPr>
                    <w:t>など</w:t>
                  </w:r>
                  <w:r w:rsidR="006A4959">
                    <w:rPr>
                      <w:rFonts w:ascii="Meiryo UI" w:eastAsia="Meiryo UI" w:hAnsi="Meiryo UI" w:hint="eastAsia"/>
                      <w:b/>
                      <w:sz w:val="20"/>
                      <w:szCs w:val="20"/>
                    </w:rPr>
                    <w:t>実施方法</w:t>
                  </w:r>
                  <w:r w:rsidR="00B16C36">
                    <w:rPr>
                      <w:rFonts w:ascii="Meiryo UI" w:eastAsia="Meiryo UI" w:hAnsi="Meiryo UI" w:hint="eastAsia"/>
                      <w:b/>
                      <w:sz w:val="20"/>
                      <w:szCs w:val="20"/>
                    </w:rPr>
                    <w:t>の</w:t>
                  </w:r>
                  <w:r w:rsidR="00327409">
                    <w:rPr>
                      <w:rFonts w:ascii="Meiryo UI" w:eastAsia="Meiryo UI" w:hAnsi="Meiryo UI" w:hint="eastAsia"/>
                      <w:b/>
                      <w:sz w:val="20"/>
                      <w:szCs w:val="20"/>
                    </w:rPr>
                    <w:t>点検を行うこと。特に府における過去の調査によると、要精検率の高い医療機関が採用している測定</w:t>
                  </w:r>
                  <w:r w:rsidR="006A4959">
                    <w:rPr>
                      <w:rFonts w:ascii="Meiryo UI" w:eastAsia="Meiryo UI" w:hAnsi="Meiryo UI" w:hint="eastAsia"/>
                      <w:b/>
                      <w:sz w:val="20"/>
                      <w:szCs w:val="20"/>
                    </w:rPr>
                    <w:t>用</w:t>
                  </w:r>
                  <w:r w:rsidR="00327409">
                    <w:rPr>
                      <w:rFonts w:ascii="Meiryo UI" w:eastAsia="Meiryo UI" w:hAnsi="Meiryo UI" w:hint="eastAsia"/>
                      <w:b/>
                      <w:sz w:val="20"/>
                      <w:szCs w:val="20"/>
                    </w:rPr>
                    <w:t>キットや</w:t>
                  </w:r>
                  <w:r w:rsidRPr="007F2E7F">
                    <w:rPr>
                      <w:rFonts w:ascii="Meiryo UI" w:eastAsia="Meiryo UI" w:hAnsi="Meiryo UI" w:hint="eastAsia"/>
                      <w:b/>
                      <w:sz w:val="20"/>
                      <w:szCs w:val="20"/>
                    </w:rPr>
                    <w:t>カットオフ値の適正が疑われる</w:t>
                  </w:r>
                  <w:r w:rsidR="00327409">
                    <w:rPr>
                      <w:rFonts w:ascii="Meiryo UI" w:eastAsia="Meiryo UI" w:hAnsi="Meiryo UI" w:hint="eastAsia"/>
                      <w:b/>
                      <w:sz w:val="20"/>
                      <w:szCs w:val="20"/>
                    </w:rPr>
                    <w:t>ケースが見受けられるため、その点留意していただきたい</w:t>
                  </w:r>
                  <w:r w:rsidRPr="007F2E7F">
                    <w:rPr>
                      <w:rFonts w:ascii="Meiryo UI" w:eastAsia="Meiryo UI" w:hAnsi="Meiryo UI" w:hint="eastAsia"/>
                      <w:b/>
                      <w:sz w:val="20"/>
                      <w:szCs w:val="20"/>
                    </w:rPr>
                    <w:t>。</w:t>
                  </w:r>
                </w:p>
                <w:p w:rsidR="007F2E7F" w:rsidRPr="00F924BC" w:rsidRDefault="007F2E7F" w:rsidP="007F2E7F">
                  <w:pPr>
                    <w:spacing w:line="320" w:lineRule="exact"/>
                    <w:ind w:left="180" w:hangingChars="100" w:hanging="180"/>
                    <w:rPr>
                      <w:rFonts w:ascii="Meiryo UI" w:eastAsia="Meiryo UI" w:hAnsi="Meiryo UI"/>
                      <w:b/>
                      <w:sz w:val="18"/>
                      <w:szCs w:val="18"/>
                    </w:rPr>
                  </w:pPr>
                </w:p>
              </w:txbxContent>
            </v:textbox>
          </v:shape>
        </w:pict>
      </w:r>
    </w:p>
    <w:p w:rsidR="000D21D0" w:rsidRDefault="000D21D0" w:rsidP="00FE3CEA">
      <w:pPr>
        <w:rPr>
          <w:rFonts w:ascii="ＭＳ 明朝" w:hAnsi="ＭＳ 明朝"/>
        </w:rPr>
      </w:pPr>
    </w:p>
    <w:p w:rsidR="000D21D0" w:rsidRDefault="000D21D0" w:rsidP="00FE3CEA">
      <w:pPr>
        <w:rPr>
          <w:rFonts w:ascii="ＭＳ 明朝" w:hAnsi="ＭＳ 明朝"/>
        </w:rPr>
      </w:pPr>
    </w:p>
    <w:p w:rsidR="000D21D0" w:rsidRDefault="000D21D0" w:rsidP="00FE3CEA">
      <w:pPr>
        <w:rPr>
          <w:rFonts w:ascii="ＭＳ 明朝" w:hAnsi="ＭＳ 明朝"/>
        </w:rPr>
      </w:pPr>
    </w:p>
    <w:p w:rsidR="000D21D0" w:rsidRDefault="000D21D0" w:rsidP="00FE3CEA">
      <w:pPr>
        <w:rPr>
          <w:rFonts w:ascii="ＭＳ 明朝" w:hAnsi="ＭＳ 明朝"/>
        </w:rPr>
      </w:pPr>
    </w:p>
    <w:p w:rsidR="000D21D0" w:rsidRPr="00560185" w:rsidRDefault="000D21D0" w:rsidP="00FE3CEA">
      <w:pPr>
        <w:rPr>
          <w:rFonts w:ascii="ＭＳ 明朝" w:hAnsi="ＭＳ 明朝"/>
        </w:rPr>
      </w:pPr>
    </w:p>
    <w:p w:rsidR="000D21D0" w:rsidRDefault="000D21D0" w:rsidP="000D21D0">
      <w:pPr>
        <w:autoSpaceDE w:val="0"/>
        <w:autoSpaceDN w:val="0"/>
        <w:adjustRightInd w:val="0"/>
        <w:jc w:val="left"/>
        <w:rPr>
          <w:rFonts w:ascii="Meiryo UI" w:eastAsia="Meiryo UI" w:hAnsi="Meiryo UI" w:cs="ＭＳ明朝"/>
          <w:kern w:val="0"/>
          <w:sz w:val="18"/>
          <w:szCs w:val="18"/>
        </w:rPr>
      </w:pPr>
    </w:p>
    <w:p w:rsidR="000D21D0" w:rsidRDefault="000D21D0" w:rsidP="000D21D0">
      <w:pPr>
        <w:autoSpaceDE w:val="0"/>
        <w:autoSpaceDN w:val="0"/>
        <w:adjustRightInd w:val="0"/>
        <w:jc w:val="left"/>
        <w:rPr>
          <w:rFonts w:ascii="Meiryo UI" w:eastAsia="Meiryo UI" w:hAnsi="Meiryo UI" w:cs="ＭＳ明朝"/>
          <w:kern w:val="0"/>
          <w:sz w:val="18"/>
          <w:szCs w:val="18"/>
        </w:rPr>
      </w:pPr>
    </w:p>
    <w:p w:rsidR="007F2E7F" w:rsidRDefault="007F2E7F" w:rsidP="000D21D0">
      <w:pPr>
        <w:autoSpaceDE w:val="0"/>
        <w:autoSpaceDN w:val="0"/>
        <w:adjustRightInd w:val="0"/>
        <w:jc w:val="left"/>
        <w:rPr>
          <w:rFonts w:ascii="Meiryo UI" w:eastAsia="Meiryo UI" w:hAnsi="Meiryo UI" w:cs="ＭＳ明朝"/>
          <w:kern w:val="0"/>
          <w:sz w:val="18"/>
          <w:szCs w:val="18"/>
        </w:rPr>
      </w:pPr>
    </w:p>
    <w:p w:rsidR="00327409" w:rsidRDefault="00327409" w:rsidP="000D21D0">
      <w:pPr>
        <w:autoSpaceDE w:val="0"/>
        <w:autoSpaceDN w:val="0"/>
        <w:adjustRightInd w:val="0"/>
        <w:jc w:val="left"/>
        <w:rPr>
          <w:rFonts w:ascii="Meiryo UI" w:eastAsia="Meiryo UI" w:hAnsi="Meiryo UI" w:cs="ＭＳ明朝"/>
          <w:kern w:val="0"/>
          <w:sz w:val="18"/>
          <w:szCs w:val="18"/>
        </w:rPr>
      </w:pPr>
    </w:p>
    <w:p w:rsidR="00327409" w:rsidRDefault="00327409" w:rsidP="000D21D0">
      <w:pPr>
        <w:autoSpaceDE w:val="0"/>
        <w:autoSpaceDN w:val="0"/>
        <w:adjustRightInd w:val="0"/>
        <w:jc w:val="left"/>
        <w:rPr>
          <w:rFonts w:ascii="Meiryo UI" w:eastAsia="Meiryo UI" w:hAnsi="Meiryo UI" w:cs="ＭＳ明朝"/>
          <w:kern w:val="0"/>
          <w:sz w:val="18"/>
          <w:szCs w:val="18"/>
        </w:rPr>
      </w:pPr>
    </w:p>
    <w:p w:rsidR="000D21D0" w:rsidRPr="00F924BC" w:rsidRDefault="000D21D0" w:rsidP="00F924BC">
      <w:pPr>
        <w:autoSpaceDE w:val="0"/>
        <w:autoSpaceDN w:val="0"/>
        <w:adjustRightInd w:val="0"/>
        <w:ind w:firstLineChars="200" w:firstLine="360"/>
        <w:jc w:val="left"/>
        <w:rPr>
          <w:rFonts w:ascii="ＭＳ 明朝" w:hAnsi="ＭＳ 明朝" w:cs="ＭＳ明朝"/>
          <w:kern w:val="0"/>
          <w:sz w:val="18"/>
          <w:szCs w:val="18"/>
        </w:rPr>
      </w:pPr>
      <w:r w:rsidRPr="00F924BC">
        <w:rPr>
          <w:rFonts w:ascii="ＭＳ 明朝" w:hAnsi="ＭＳ 明朝" w:cs="ＭＳ明朝" w:hint="eastAsia"/>
          <w:kern w:val="0"/>
          <w:sz w:val="18"/>
          <w:szCs w:val="18"/>
        </w:rPr>
        <w:t>※許容値とは</w:t>
      </w:r>
    </w:p>
    <w:p w:rsidR="00D3066C" w:rsidRPr="00F924BC" w:rsidRDefault="000D21D0" w:rsidP="00F924BC">
      <w:pPr>
        <w:autoSpaceDE w:val="0"/>
        <w:autoSpaceDN w:val="0"/>
        <w:adjustRightInd w:val="0"/>
        <w:ind w:leftChars="300" w:left="630" w:firstLineChars="100" w:firstLine="180"/>
        <w:jc w:val="left"/>
        <w:rPr>
          <w:rFonts w:ascii="ＭＳ 明朝" w:hAnsi="ＭＳ 明朝"/>
          <w:sz w:val="18"/>
          <w:szCs w:val="18"/>
        </w:rPr>
      </w:pPr>
      <w:r w:rsidRPr="00F924BC">
        <w:rPr>
          <w:rFonts w:ascii="ＭＳ 明朝" w:hAnsi="ＭＳ 明朝" w:cs="ＭＳ明朝" w:hint="eastAsia"/>
          <w:kern w:val="0"/>
          <w:sz w:val="18"/>
          <w:szCs w:val="18"/>
        </w:rPr>
        <w:t>厚生労働省「今後の我が国におけるがん検診事業評価の在り方について」報告書（がん検診事業の評価に関する委員会、平成</w:t>
      </w:r>
      <w:r w:rsidRPr="00F924BC">
        <w:rPr>
          <w:rFonts w:ascii="ＭＳ 明朝" w:hAnsi="ＭＳ 明朝" w:cs="Century"/>
          <w:kern w:val="0"/>
          <w:sz w:val="18"/>
          <w:szCs w:val="18"/>
        </w:rPr>
        <w:t xml:space="preserve">20 </w:t>
      </w:r>
      <w:r w:rsidRPr="00F924BC">
        <w:rPr>
          <w:rFonts w:ascii="ＭＳ 明朝" w:hAnsi="ＭＳ 明朝" w:cs="ＭＳ明朝" w:hint="eastAsia"/>
          <w:kern w:val="0"/>
          <w:sz w:val="18"/>
          <w:szCs w:val="18"/>
        </w:rPr>
        <w:t>年</w:t>
      </w:r>
      <w:r w:rsidRPr="00F924BC">
        <w:rPr>
          <w:rFonts w:ascii="ＭＳ 明朝" w:hAnsi="ＭＳ 明朝" w:cs="Century"/>
          <w:kern w:val="0"/>
          <w:sz w:val="18"/>
          <w:szCs w:val="18"/>
        </w:rPr>
        <w:t xml:space="preserve">3 </w:t>
      </w:r>
      <w:r w:rsidRPr="00F924BC">
        <w:rPr>
          <w:rFonts w:ascii="ＭＳ 明朝" w:hAnsi="ＭＳ 明朝" w:cs="ＭＳ明朝" w:hint="eastAsia"/>
          <w:kern w:val="0"/>
          <w:sz w:val="18"/>
          <w:szCs w:val="18"/>
        </w:rPr>
        <w:t>月）において、精度管理指標（要精検率等）に対して設定されている、がん検診を適正に実施する上で基本的な要件とされる値。</w:t>
      </w:r>
    </w:p>
    <w:p w:rsidR="00F924BC" w:rsidRPr="00F924BC" w:rsidRDefault="00F924BC" w:rsidP="000D21D0">
      <w:pPr>
        <w:rPr>
          <w:rFonts w:ascii="ＭＳ 明朝" w:hAnsi="ＭＳ 明朝"/>
          <w:sz w:val="18"/>
          <w:szCs w:val="18"/>
        </w:rPr>
      </w:pPr>
    </w:p>
    <w:p w:rsidR="000D21D0" w:rsidRPr="00F924BC" w:rsidRDefault="000D21D0" w:rsidP="00F924BC">
      <w:pPr>
        <w:ind w:firstLineChars="200" w:firstLine="360"/>
        <w:rPr>
          <w:rFonts w:ascii="ＭＳ 明朝" w:hAnsi="ＭＳ 明朝"/>
          <w:sz w:val="18"/>
          <w:szCs w:val="18"/>
        </w:rPr>
      </w:pPr>
      <w:r w:rsidRPr="00F924BC">
        <w:rPr>
          <w:rFonts w:ascii="ＭＳ 明朝" w:hAnsi="ＭＳ 明朝" w:hint="eastAsia"/>
          <w:sz w:val="18"/>
          <w:szCs w:val="18"/>
        </w:rPr>
        <w:t>※大腸がん要精検率</w:t>
      </w:r>
      <w:r w:rsidR="00F924BC">
        <w:rPr>
          <w:rFonts w:ascii="ＭＳ 明朝" w:hAnsi="ＭＳ 明朝" w:hint="eastAsia"/>
          <w:sz w:val="18"/>
          <w:szCs w:val="18"/>
        </w:rPr>
        <w:t xml:space="preserve">　</w:t>
      </w:r>
      <w:r w:rsidRPr="00F924BC">
        <w:rPr>
          <w:rFonts w:ascii="ＭＳ 明朝" w:hAnsi="ＭＳ 明朝" w:hint="eastAsia"/>
          <w:sz w:val="18"/>
          <w:szCs w:val="18"/>
        </w:rPr>
        <w:t>許容値7.0%以下</w:t>
      </w:r>
    </w:p>
    <w:tbl>
      <w:tblPr>
        <w:tblpPr w:leftFromText="142" w:rightFromText="142" w:vertAnchor="text" w:horzAnchor="page" w:tblpX="5766" w:tblpY="7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150"/>
      </w:tblGrid>
      <w:tr w:rsidR="00D3066C" w:rsidRPr="00C44DE6" w:rsidTr="00345519">
        <w:trPr>
          <w:trHeight w:val="1389"/>
        </w:trPr>
        <w:tc>
          <w:tcPr>
            <w:tcW w:w="5150" w:type="dxa"/>
            <w:tcBorders>
              <w:top w:val="double" w:sz="4" w:space="0" w:color="auto"/>
              <w:left w:val="double" w:sz="4" w:space="0" w:color="auto"/>
              <w:bottom w:val="double" w:sz="4" w:space="0" w:color="auto"/>
              <w:right w:val="double" w:sz="4" w:space="0" w:color="auto"/>
            </w:tcBorders>
          </w:tcPr>
          <w:p w:rsidR="00D3066C" w:rsidRPr="00C44DE6" w:rsidRDefault="00D3066C" w:rsidP="00345519">
            <w:r w:rsidRPr="00C44DE6">
              <w:rPr>
                <w:rFonts w:hint="eastAsia"/>
              </w:rPr>
              <w:t>問い合せ先</w:t>
            </w:r>
          </w:p>
          <w:p w:rsidR="00D3066C" w:rsidRDefault="00D3066C" w:rsidP="00345519">
            <w:r>
              <w:rPr>
                <w:rFonts w:hint="eastAsia"/>
              </w:rPr>
              <w:t>大阪府健康医療部健康推進</w:t>
            </w:r>
            <w:r w:rsidRPr="00C44DE6">
              <w:rPr>
                <w:rFonts w:hint="eastAsia"/>
              </w:rPr>
              <w:t>室健康づくり課</w:t>
            </w:r>
          </w:p>
          <w:p w:rsidR="00D3066C" w:rsidRPr="00560185" w:rsidRDefault="00D3066C" w:rsidP="00345519">
            <w:pPr>
              <w:rPr>
                <w:rFonts w:ascii="ＭＳ 明朝" w:hAnsi="ＭＳ 明朝"/>
              </w:rPr>
            </w:pPr>
            <w:r>
              <w:rPr>
                <w:rFonts w:hint="eastAsia"/>
              </w:rPr>
              <w:t>電　話：</w:t>
            </w:r>
            <w:r w:rsidRPr="00560185">
              <w:rPr>
                <w:rFonts w:ascii="ＭＳ 明朝" w:hAnsi="ＭＳ 明朝" w:hint="eastAsia"/>
              </w:rPr>
              <w:t>06-6944-</w:t>
            </w:r>
            <w:r>
              <w:rPr>
                <w:rFonts w:ascii="ＭＳ 明朝" w:hAnsi="ＭＳ 明朝" w:hint="eastAsia"/>
              </w:rPr>
              <w:t>6791</w:t>
            </w:r>
            <w:r w:rsidRPr="00560185">
              <w:rPr>
                <w:rFonts w:ascii="ＭＳ 明朝" w:hAnsi="ＭＳ 明朝" w:hint="eastAsia"/>
              </w:rPr>
              <w:t>（直通）</w:t>
            </w:r>
          </w:p>
          <w:p w:rsidR="00D3066C" w:rsidRPr="00C44DE6" w:rsidRDefault="00D3066C" w:rsidP="00345519">
            <w:r w:rsidRPr="00560185">
              <w:rPr>
                <w:rFonts w:ascii="ＭＳ 明朝" w:hAnsi="ＭＳ 明朝" w:hint="eastAsia"/>
              </w:rPr>
              <w:t>ＦＡＸ：06-694</w:t>
            </w:r>
            <w:r>
              <w:rPr>
                <w:rFonts w:ascii="ＭＳ 明朝" w:hAnsi="ＭＳ 明朝" w:hint="eastAsia"/>
              </w:rPr>
              <w:t>4-7262</w:t>
            </w:r>
          </w:p>
        </w:tc>
      </w:tr>
    </w:tbl>
    <w:p w:rsidR="00D3066C" w:rsidRDefault="00D3066C" w:rsidP="00BA1F02"/>
    <w:p w:rsidR="00D3066C" w:rsidRDefault="00D3066C" w:rsidP="00BA1F02"/>
    <w:p w:rsidR="00D3066C" w:rsidRDefault="00D3066C" w:rsidP="00BA1F02"/>
    <w:p w:rsidR="00D3066C" w:rsidRDefault="00D3066C" w:rsidP="00BA1F02"/>
    <w:p w:rsidR="00D3066C" w:rsidRPr="00345519" w:rsidRDefault="00D3066C" w:rsidP="008C505E">
      <w:pPr>
        <w:ind w:right="210"/>
        <w:jc w:val="right"/>
      </w:pPr>
    </w:p>
    <w:sectPr w:rsidR="00D3066C" w:rsidRPr="00345519" w:rsidSect="008C505E">
      <w:headerReference w:type="default" r:id="rId7"/>
      <w:pgSz w:w="11906" w:h="16838" w:code="9"/>
      <w:pgMar w:top="1276" w:right="1418" w:bottom="709" w:left="1418" w:header="851" w:footer="992" w:gutter="0"/>
      <w:pgNumType w:start="1"/>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66C" w:rsidRDefault="00D3066C" w:rsidP="006504E8">
      <w:r>
        <w:separator/>
      </w:r>
    </w:p>
  </w:endnote>
  <w:endnote w:type="continuationSeparator" w:id="0">
    <w:p w:rsidR="00D3066C" w:rsidRDefault="00D3066C" w:rsidP="0065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66C" w:rsidRDefault="00D3066C" w:rsidP="006504E8">
      <w:r>
        <w:separator/>
      </w:r>
    </w:p>
  </w:footnote>
  <w:footnote w:type="continuationSeparator" w:id="0">
    <w:p w:rsidR="00D3066C" w:rsidRDefault="00D3066C" w:rsidP="0065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A2" w:rsidRPr="000474F1" w:rsidRDefault="007476A2" w:rsidP="000474F1">
    <w:pPr>
      <w:pStyle w:val="a8"/>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76A"/>
    <w:rsid w:val="0000028A"/>
    <w:rsid w:val="000016E3"/>
    <w:rsid w:val="000031AC"/>
    <w:rsid w:val="00004E2C"/>
    <w:rsid w:val="000079FE"/>
    <w:rsid w:val="00025FBA"/>
    <w:rsid w:val="00034A0E"/>
    <w:rsid w:val="00036C2E"/>
    <w:rsid w:val="00040193"/>
    <w:rsid w:val="00045A71"/>
    <w:rsid w:val="000474F1"/>
    <w:rsid w:val="00050B38"/>
    <w:rsid w:val="000612FF"/>
    <w:rsid w:val="000632D3"/>
    <w:rsid w:val="000656DC"/>
    <w:rsid w:val="00067061"/>
    <w:rsid w:val="00076D04"/>
    <w:rsid w:val="000D21D0"/>
    <w:rsid w:val="000F36BB"/>
    <w:rsid w:val="000F5461"/>
    <w:rsid w:val="00110731"/>
    <w:rsid w:val="0013128B"/>
    <w:rsid w:val="00131997"/>
    <w:rsid w:val="0015261D"/>
    <w:rsid w:val="001648A7"/>
    <w:rsid w:val="00180EC3"/>
    <w:rsid w:val="00182260"/>
    <w:rsid w:val="001846C7"/>
    <w:rsid w:val="001916CF"/>
    <w:rsid w:val="0019204F"/>
    <w:rsid w:val="001969F6"/>
    <w:rsid w:val="001B6D02"/>
    <w:rsid w:val="001C570F"/>
    <w:rsid w:val="001D584A"/>
    <w:rsid w:val="001E76D0"/>
    <w:rsid w:val="001F6D88"/>
    <w:rsid w:val="0020306B"/>
    <w:rsid w:val="00204FD8"/>
    <w:rsid w:val="00236BF1"/>
    <w:rsid w:val="00240C41"/>
    <w:rsid w:val="0025668A"/>
    <w:rsid w:val="00261AD8"/>
    <w:rsid w:val="00265F45"/>
    <w:rsid w:val="0026710C"/>
    <w:rsid w:val="002730FB"/>
    <w:rsid w:val="002A6F78"/>
    <w:rsid w:val="002C4960"/>
    <w:rsid w:val="002C60E4"/>
    <w:rsid w:val="002E1B72"/>
    <w:rsid w:val="002E5F03"/>
    <w:rsid w:val="002E67A5"/>
    <w:rsid w:val="002F4CB3"/>
    <w:rsid w:val="002F74D4"/>
    <w:rsid w:val="003009D0"/>
    <w:rsid w:val="00327409"/>
    <w:rsid w:val="003304A3"/>
    <w:rsid w:val="003359B5"/>
    <w:rsid w:val="00342A16"/>
    <w:rsid w:val="00345519"/>
    <w:rsid w:val="00356C7B"/>
    <w:rsid w:val="00367ADC"/>
    <w:rsid w:val="003872F1"/>
    <w:rsid w:val="00395D1B"/>
    <w:rsid w:val="003C583C"/>
    <w:rsid w:val="003D2E2B"/>
    <w:rsid w:val="003D6470"/>
    <w:rsid w:val="003D7BFC"/>
    <w:rsid w:val="003E113A"/>
    <w:rsid w:val="003F5A7B"/>
    <w:rsid w:val="00404D7E"/>
    <w:rsid w:val="0040544C"/>
    <w:rsid w:val="0040739E"/>
    <w:rsid w:val="0043776A"/>
    <w:rsid w:val="004502F8"/>
    <w:rsid w:val="0045358F"/>
    <w:rsid w:val="004574DB"/>
    <w:rsid w:val="004709FA"/>
    <w:rsid w:val="0048022C"/>
    <w:rsid w:val="004807D3"/>
    <w:rsid w:val="00482982"/>
    <w:rsid w:val="00485F3D"/>
    <w:rsid w:val="00496AE8"/>
    <w:rsid w:val="004A0B90"/>
    <w:rsid w:val="004A6DFA"/>
    <w:rsid w:val="004C0616"/>
    <w:rsid w:val="004C06B5"/>
    <w:rsid w:val="004D2FB8"/>
    <w:rsid w:val="004F5708"/>
    <w:rsid w:val="0050455E"/>
    <w:rsid w:val="00507858"/>
    <w:rsid w:val="00531257"/>
    <w:rsid w:val="00534D84"/>
    <w:rsid w:val="005438F9"/>
    <w:rsid w:val="00560185"/>
    <w:rsid w:val="005672CE"/>
    <w:rsid w:val="005866C8"/>
    <w:rsid w:val="00590C40"/>
    <w:rsid w:val="00595ED2"/>
    <w:rsid w:val="005B1443"/>
    <w:rsid w:val="005C682A"/>
    <w:rsid w:val="005D76EE"/>
    <w:rsid w:val="006504E8"/>
    <w:rsid w:val="006716D2"/>
    <w:rsid w:val="006A4959"/>
    <w:rsid w:val="006D53D2"/>
    <w:rsid w:val="006F12E4"/>
    <w:rsid w:val="006F312C"/>
    <w:rsid w:val="007119AB"/>
    <w:rsid w:val="00713A4B"/>
    <w:rsid w:val="007168D1"/>
    <w:rsid w:val="0074025F"/>
    <w:rsid w:val="007476A2"/>
    <w:rsid w:val="007502D2"/>
    <w:rsid w:val="00753AFF"/>
    <w:rsid w:val="007559BB"/>
    <w:rsid w:val="00761113"/>
    <w:rsid w:val="007634F0"/>
    <w:rsid w:val="00773947"/>
    <w:rsid w:val="00775DBF"/>
    <w:rsid w:val="00792764"/>
    <w:rsid w:val="00794F54"/>
    <w:rsid w:val="007A56B0"/>
    <w:rsid w:val="007B41B3"/>
    <w:rsid w:val="007C350E"/>
    <w:rsid w:val="007D18D8"/>
    <w:rsid w:val="007D1C24"/>
    <w:rsid w:val="007E60D0"/>
    <w:rsid w:val="007F2E7F"/>
    <w:rsid w:val="007F32F4"/>
    <w:rsid w:val="00814AAB"/>
    <w:rsid w:val="008A40BB"/>
    <w:rsid w:val="008C4E13"/>
    <w:rsid w:val="008C505E"/>
    <w:rsid w:val="008E3CA0"/>
    <w:rsid w:val="008E67EA"/>
    <w:rsid w:val="008F632A"/>
    <w:rsid w:val="009017BD"/>
    <w:rsid w:val="00905683"/>
    <w:rsid w:val="00913BD5"/>
    <w:rsid w:val="00930DCE"/>
    <w:rsid w:val="009354B9"/>
    <w:rsid w:val="0094468B"/>
    <w:rsid w:val="0096181D"/>
    <w:rsid w:val="00967E59"/>
    <w:rsid w:val="00970CF1"/>
    <w:rsid w:val="009A61BA"/>
    <w:rsid w:val="009A7273"/>
    <w:rsid w:val="009C14BE"/>
    <w:rsid w:val="009C24E7"/>
    <w:rsid w:val="009D26F8"/>
    <w:rsid w:val="009F035A"/>
    <w:rsid w:val="009F24FA"/>
    <w:rsid w:val="009F4131"/>
    <w:rsid w:val="00A014F5"/>
    <w:rsid w:val="00A06148"/>
    <w:rsid w:val="00A34A3C"/>
    <w:rsid w:val="00A4276E"/>
    <w:rsid w:val="00A44C42"/>
    <w:rsid w:val="00A545CE"/>
    <w:rsid w:val="00A554C5"/>
    <w:rsid w:val="00A64196"/>
    <w:rsid w:val="00A86792"/>
    <w:rsid w:val="00A94CEF"/>
    <w:rsid w:val="00AA6018"/>
    <w:rsid w:val="00AB231E"/>
    <w:rsid w:val="00AE000C"/>
    <w:rsid w:val="00AE21B7"/>
    <w:rsid w:val="00B05203"/>
    <w:rsid w:val="00B14E2B"/>
    <w:rsid w:val="00B15569"/>
    <w:rsid w:val="00B16C36"/>
    <w:rsid w:val="00B26A2C"/>
    <w:rsid w:val="00B3005A"/>
    <w:rsid w:val="00B3534D"/>
    <w:rsid w:val="00B508A4"/>
    <w:rsid w:val="00B74B20"/>
    <w:rsid w:val="00B86E90"/>
    <w:rsid w:val="00B8711F"/>
    <w:rsid w:val="00B94D1B"/>
    <w:rsid w:val="00B956DC"/>
    <w:rsid w:val="00BA1F02"/>
    <w:rsid w:val="00BD6CEE"/>
    <w:rsid w:val="00BF387A"/>
    <w:rsid w:val="00C07114"/>
    <w:rsid w:val="00C11870"/>
    <w:rsid w:val="00C204D2"/>
    <w:rsid w:val="00C412CF"/>
    <w:rsid w:val="00C44DE6"/>
    <w:rsid w:val="00C462FF"/>
    <w:rsid w:val="00C46FBC"/>
    <w:rsid w:val="00C47917"/>
    <w:rsid w:val="00C50E42"/>
    <w:rsid w:val="00C77685"/>
    <w:rsid w:val="00C85E09"/>
    <w:rsid w:val="00C930F5"/>
    <w:rsid w:val="00CB44C8"/>
    <w:rsid w:val="00CC40FD"/>
    <w:rsid w:val="00CC54B0"/>
    <w:rsid w:val="00CD5FB7"/>
    <w:rsid w:val="00CE4E6A"/>
    <w:rsid w:val="00CE5D99"/>
    <w:rsid w:val="00CF5865"/>
    <w:rsid w:val="00D12486"/>
    <w:rsid w:val="00D250F5"/>
    <w:rsid w:val="00D3066C"/>
    <w:rsid w:val="00D34931"/>
    <w:rsid w:val="00D5046C"/>
    <w:rsid w:val="00D53066"/>
    <w:rsid w:val="00D5551E"/>
    <w:rsid w:val="00D6124F"/>
    <w:rsid w:val="00D65295"/>
    <w:rsid w:val="00D73A04"/>
    <w:rsid w:val="00D75D04"/>
    <w:rsid w:val="00D77DFC"/>
    <w:rsid w:val="00D81DF8"/>
    <w:rsid w:val="00D8546D"/>
    <w:rsid w:val="00D859E5"/>
    <w:rsid w:val="00D94EAF"/>
    <w:rsid w:val="00D96668"/>
    <w:rsid w:val="00DC782A"/>
    <w:rsid w:val="00DD6CC1"/>
    <w:rsid w:val="00DE19DC"/>
    <w:rsid w:val="00DE2823"/>
    <w:rsid w:val="00DF1867"/>
    <w:rsid w:val="00DF513B"/>
    <w:rsid w:val="00DF5CAD"/>
    <w:rsid w:val="00E02D68"/>
    <w:rsid w:val="00E16B4A"/>
    <w:rsid w:val="00E2210E"/>
    <w:rsid w:val="00E25D19"/>
    <w:rsid w:val="00E36268"/>
    <w:rsid w:val="00E43075"/>
    <w:rsid w:val="00E661D3"/>
    <w:rsid w:val="00E74021"/>
    <w:rsid w:val="00E8778A"/>
    <w:rsid w:val="00E87BA9"/>
    <w:rsid w:val="00E93726"/>
    <w:rsid w:val="00E96C25"/>
    <w:rsid w:val="00EA4B44"/>
    <w:rsid w:val="00EA6787"/>
    <w:rsid w:val="00ED242D"/>
    <w:rsid w:val="00EF3AAE"/>
    <w:rsid w:val="00F046DC"/>
    <w:rsid w:val="00F1269B"/>
    <w:rsid w:val="00F23E3E"/>
    <w:rsid w:val="00F308B1"/>
    <w:rsid w:val="00F32CCE"/>
    <w:rsid w:val="00F520CC"/>
    <w:rsid w:val="00F54155"/>
    <w:rsid w:val="00F56D15"/>
    <w:rsid w:val="00F57F15"/>
    <w:rsid w:val="00F84379"/>
    <w:rsid w:val="00F8563F"/>
    <w:rsid w:val="00F911AC"/>
    <w:rsid w:val="00F924BC"/>
    <w:rsid w:val="00FC055B"/>
    <w:rsid w:val="00FC0FB8"/>
    <w:rsid w:val="00FC5123"/>
    <w:rsid w:val="00FE315A"/>
    <w:rsid w:val="00FE3CEA"/>
    <w:rsid w:val="00FF1432"/>
    <w:rsid w:val="00FF4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DDA56C2A-E4BD-4012-8D0D-F71920EB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3776A"/>
  </w:style>
  <w:style w:type="table" w:styleId="a4">
    <w:name w:val="Table Grid"/>
    <w:basedOn w:val="a1"/>
    <w:rsid w:val="004377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A6DFA"/>
    <w:rPr>
      <w:rFonts w:ascii="Arial" w:eastAsia="ＭＳ ゴシック" w:hAnsi="Arial"/>
      <w:sz w:val="18"/>
      <w:szCs w:val="18"/>
    </w:rPr>
  </w:style>
  <w:style w:type="paragraph" w:styleId="a6">
    <w:name w:val="Note Heading"/>
    <w:basedOn w:val="a"/>
    <w:next w:val="a"/>
    <w:rsid w:val="00CC54B0"/>
    <w:pPr>
      <w:jc w:val="center"/>
    </w:pPr>
  </w:style>
  <w:style w:type="paragraph" w:styleId="a7">
    <w:name w:val="Closing"/>
    <w:basedOn w:val="a"/>
    <w:rsid w:val="00CC54B0"/>
    <w:pPr>
      <w:jc w:val="right"/>
    </w:pPr>
  </w:style>
  <w:style w:type="paragraph" w:styleId="a8">
    <w:name w:val="header"/>
    <w:basedOn w:val="a"/>
    <w:link w:val="a9"/>
    <w:rsid w:val="006504E8"/>
    <w:pPr>
      <w:tabs>
        <w:tab w:val="center" w:pos="4252"/>
        <w:tab w:val="right" w:pos="8504"/>
      </w:tabs>
      <w:snapToGrid w:val="0"/>
    </w:pPr>
  </w:style>
  <w:style w:type="character" w:customStyle="1" w:styleId="a9">
    <w:name w:val="ヘッダー (文字)"/>
    <w:link w:val="a8"/>
    <w:rsid w:val="006504E8"/>
    <w:rPr>
      <w:kern w:val="2"/>
      <w:sz w:val="21"/>
      <w:szCs w:val="24"/>
    </w:rPr>
  </w:style>
  <w:style w:type="paragraph" w:styleId="aa">
    <w:name w:val="footer"/>
    <w:basedOn w:val="a"/>
    <w:link w:val="ab"/>
    <w:rsid w:val="006504E8"/>
    <w:pPr>
      <w:tabs>
        <w:tab w:val="center" w:pos="4252"/>
        <w:tab w:val="right" w:pos="8504"/>
      </w:tabs>
      <w:snapToGrid w:val="0"/>
    </w:pPr>
  </w:style>
  <w:style w:type="character" w:customStyle="1" w:styleId="ab">
    <w:name w:val="フッター (文字)"/>
    <w:link w:val="aa"/>
    <w:rsid w:val="006504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CD99A-8E89-47B4-A8F5-5EFA849F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99</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　　　　　　　　　　　　　　　　　　　　　　　　　　　　　　事務連絡　</vt:lpstr>
    </vt:vector>
  </TitlesOfParts>
  <Company>大阪府</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大阪府職員端末機１７年度１２月調達</dc:creator>
  <cp:keywords/>
  <cp:lastModifiedBy>橋本　弘子</cp:lastModifiedBy>
  <cp:revision>10</cp:revision>
  <cp:lastPrinted>2021-02-26T08:54:00Z</cp:lastPrinted>
  <dcterms:created xsi:type="dcterms:W3CDTF">2021-02-22T08:41:00Z</dcterms:created>
  <dcterms:modified xsi:type="dcterms:W3CDTF">2021-03-25T02:52:00Z</dcterms:modified>
</cp:coreProperties>
</file>