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06190" w14:textId="5190A04B" w:rsidR="00EC4FA3" w:rsidRPr="00EC4FA3" w:rsidRDefault="00394756" w:rsidP="00EC4FA3">
      <w:pPr>
        <w:snapToGrid w:val="0"/>
        <w:jc w:val="center"/>
        <w:rPr>
          <w:rFonts w:ascii="HG丸ｺﾞｼｯｸM-PRO" w:eastAsia="HG丸ｺﾞｼｯｸM-PRO" w:hAnsi="HG丸ｺﾞｼｯｸM-PRO"/>
          <w:b/>
          <w:sz w:val="24"/>
        </w:rPr>
      </w:pPr>
      <w:r w:rsidRPr="00394756">
        <w:rPr>
          <w:rFonts w:ascii="HG丸ｺﾞｼｯｸM-PRO" w:eastAsia="HG丸ｺﾞｼｯｸM-PRO" w:hAnsi="HG丸ｺﾞｼｯｸM-PRO" w:hint="eastAsia"/>
          <w:bCs/>
          <w:noProof/>
          <w:u w:val="single"/>
        </w:rPr>
        <mc:AlternateContent>
          <mc:Choice Requires="wps">
            <w:drawing>
              <wp:anchor distT="0" distB="0" distL="114300" distR="114300" simplePos="0" relativeHeight="251722752" behindDoc="0" locked="0" layoutInCell="1" allowOverlap="1" wp14:anchorId="50E3A6ED" wp14:editId="3ACD8BCA">
                <wp:simplePos x="0" y="0"/>
                <wp:positionH relativeFrom="column">
                  <wp:posOffset>-118040785</wp:posOffset>
                </wp:positionH>
                <wp:positionV relativeFrom="paragraph">
                  <wp:posOffset>-185381265</wp:posOffset>
                </wp:positionV>
                <wp:extent cx="0" cy="4333875"/>
                <wp:effectExtent l="57150" t="38100" r="57150" b="28575"/>
                <wp:wrapNone/>
                <wp:docPr id="18" name="直線矢印コネクタ 18"/>
                <wp:cNvGraphicFramePr/>
                <a:graphic xmlns:a="http://schemas.openxmlformats.org/drawingml/2006/main">
                  <a:graphicData uri="http://schemas.microsoft.com/office/word/2010/wordprocessingShape">
                    <wps:wsp>
                      <wps:cNvCnPr/>
                      <wps:spPr>
                        <a:xfrm>
                          <a:off x="0" y="0"/>
                          <a:ext cx="0" cy="4333875"/>
                        </a:xfrm>
                        <a:prstGeom prst="straightConnector1">
                          <a:avLst/>
                        </a:prstGeom>
                        <a:ln w="38100">
                          <a:solidFill>
                            <a:schemeClr val="accent1"/>
                          </a:solidFill>
                          <a:headEnd type="triangle"/>
                          <a:tailEnd type="non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40EDA414" id="_x0000_t32" coordsize="21600,21600" o:spt="32" o:oned="t" path="m,l21600,21600e" filled="f">
                <v:path arrowok="t" fillok="f" o:connecttype="none"/>
                <o:lock v:ext="edit" shapetype="t"/>
              </v:shapetype>
              <v:shape id="直線矢印コネクタ 18" o:spid="_x0000_s1026" type="#_x0000_t32" style="position:absolute;left:0;text-align:left;margin-left:-9294.55pt;margin-top:-14596.95pt;width:0;height:341.2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" strokecolor="#5b9bd5 [3204]" strokeweight="3pt">
                <v:stroke startarrow="block" joinstyle="miter"/>
              </v:shape>
            </w:pict>
          </mc:Fallback>
        </mc:AlternateContent>
      </w:r>
      <w:r w:rsidR="00EC4FA3" w:rsidRPr="00EC4FA3">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44555138" wp14:editId="1819BD51">
                <wp:simplePos x="0" y="0"/>
                <wp:positionH relativeFrom="margin">
                  <wp:align>right</wp:align>
                </wp:positionH>
                <wp:positionV relativeFrom="paragraph">
                  <wp:posOffset>-120015</wp:posOffset>
                </wp:positionV>
                <wp:extent cx="1380490" cy="304800"/>
                <wp:effectExtent l="0" t="0" r="10160" b="19050"/>
                <wp:wrapNone/>
                <wp:docPr id="16" name="テキスト ボックス 15"/>
                <wp:cNvGraphicFramePr/>
                <a:graphic xmlns:a="http://schemas.openxmlformats.org/drawingml/2006/main">
                  <a:graphicData uri="http://schemas.microsoft.com/office/word/2010/wordprocessingShape">
                    <wps:wsp>
                      <wps:cNvSpPr txBox="1"/>
                      <wps:spPr>
                        <a:xfrm>
                          <a:off x="0" y="0"/>
                          <a:ext cx="1380490" cy="304800"/>
                        </a:xfrm>
                        <a:prstGeom prst="rect">
                          <a:avLst/>
                        </a:prstGeom>
                        <a:solidFill>
                          <a:schemeClr val="bg1"/>
                        </a:solidFill>
                        <a:ln>
                          <a:solidFill>
                            <a:srgbClr val="002060"/>
                          </a:solidFill>
                        </a:ln>
                      </wps:spPr>
                      <wps:txbx>
                        <w:txbxContent>
                          <w:p w14:paraId="6B8A3E3A" w14:textId="77777777" w:rsidR="00EC4FA3" w:rsidRPr="00EC4FA3" w:rsidRDefault="00EC4FA3" w:rsidP="00EC4FA3">
                            <w:pPr>
                              <w:pStyle w:val="Web"/>
                              <w:snapToGrid w:val="0"/>
                              <w:spacing w:before="0" w:beforeAutospacing="0" w:after="0" w:afterAutospacing="0" w:line="400" w:lineRule="exact"/>
                              <w:jc w:val="center"/>
                              <w:rPr>
                                <w:sz w:val="22"/>
                              </w:rPr>
                            </w:pPr>
                            <w:r w:rsidRPr="00EC4FA3">
                              <w:rPr>
                                <w:rFonts w:ascii="Meiryo UI" w:eastAsia="Meiryo UI" w:hAnsi="Meiryo UI" w:cstheme="minorBidi" w:hint="eastAsia"/>
                                <w:b/>
                                <w:bCs/>
                                <w:color w:val="000000" w:themeColor="text1"/>
                                <w:kern w:val="24"/>
                                <w:sz w:val="32"/>
                                <w:szCs w:val="36"/>
                              </w:rPr>
                              <w:t>資料</w:t>
                            </w:r>
                            <w:r>
                              <w:rPr>
                                <w:rFonts w:ascii="Meiryo UI" w:eastAsia="Meiryo UI" w:hAnsi="Meiryo UI" w:cstheme="minorBidi" w:hint="eastAsia"/>
                                <w:b/>
                                <w:bCs/>
                                <w:color w:val="000000" w:themeColor="text1"/>
                                <w:kern w:val="24"/>
                                <w:sz w:val="32"/>
                                <w:szCs w:val="36"/>
                              </w:rPr>
                              <w:t>５</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4555138" id="_x0000_t202" coordsize="21600,21600" o:spt="202" path="m,l,21600r21600,l21600,xe">
                <v:stroke joinstyle="miter"/>
                <v:path gradientshapeok="t" o:connecttype="rect"/>
              </v:shapetype>
              <v:shape id="テキスト ボックス 15" o:spid="_x0000_s1026" type="#_x0000_t202" style="position:absolute;left:0;text-align:left;margin-left:57.5pt;margin-top:-9.45pt;width:108.7pt;height:2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" fillcolor="white [3212]" strokecolor="#002060">
                <v:textbox>
                  <w:txbxContent>
                    <w:p w14:paraId="6B8A3E3A" w14:textId="77777777" w:rsidR="00EC4FA3" w:rsidRPr="00EC4FA3" w:rsidRDefault="00EC4FA3" w:rsidP="00EC4FA3">
                      <w:pPr>
                        <w:pStyle w:val="Web"/>
                        <w:snapToGrid w:val="0"/>
                        <w:spacing w:before="0" w:beforeAutospacing="0" w:after="0" w:afterAutospacing="0" w:line="400" w:lineRule="exact"/>
                        <w:jc w:val="center"/>
                        <w:rPr>
                          <w:sz w:val="22"/>
                        </w:rPr>
                      </w:pPr>
                      <w:r w:rsidRPr="00EC4FA3">
                        <w:rPr>
                          <w:rFonts w:ascii="Meiryo UI" w:eastAsia="Meiryo UI" w:hAnsi="Meiryo UI" w:cstheme="minorBidi" w:hint="eastAsia"/>
                          <w:b/>
                          <w:bCs/>
                          <w:color w:val="000000" w:themeColor="text1"/>
                          <w:kern w:val="24"/>
                          <w:sz w:val="32"/>
                          <w:szCs w:val="36"/>
                        </w:rPr>
                        <w:t>資料</w:t>
                      </w:r>
                      <w:r>
                        <w:rPr>
                          <w:rFonts w:ascii="Meiryo UI" w:eastAsia="Meiryo UI" w:hAnsi="Meiryo UI" w:cstheme="minorBidi" w:hint="eastAsia"/>
                          <w:b/>
                          <w:bCs/>
                          <w:color w:val="000000" w:themeColor="text1"/>
                          <w:kern w:val="24"/>
                          <w:sz w:val="32"/>
                          <w:szCs w:val="36"/>
                        </w:rPr>
                        <w:t>５</w:t>
                      </w:r>
                    </w:p>
                  </w:txbxContent>
                </v:textbox>
                <w10:wrap anchorx="margin"/>
              </v:shape>
            </w:pict>
          </mc:Fallback>
        </mc:AlternateContent>
      </w:r>
    </w:p>
    <w:p w14:paraId="51FBA382" w14:textId="77777777" w:rsidR="00D313FE" w:rsidRPr="00D53A51" w:rsidRDefault="00950BC2" w:rsidP="00D53A51">
      <w:pPr>
        <w:jc w:val="center"/>
        <w:rPr>
          <w:rFonts w:ascii="HG丸ｺﾞｼｯｸM-PRO" w:eastAsia="HG丸ｺﾞｼｯｸM-PRO" w:hAnsi="HG丸ｺﾞｼｯｸM-PRO"/>
          <w:b/>
          <w:sz w:val="28"/>
        </w:rPr>
      </w:pPr>
      <w:r w:rsidRPr="00950BC2">
        <w:rPr>
          <w:rFonts w:ascii="HG丸ｺﾞｼｯｸM-PRO" w:eastAsia="HG丸ｺﾞｼｯｸM-PRO" w:hAnsi="HG丸ｺﾞｼｯｸM-PRO" w:hint="eastAsia"/>
          <w:b/>
          <w:sz w:val="28"/>
        </w:rPr>
        <w:t>特定労務管理対象機関</w:t>
      </w:r>
      <w:r w:rsidR="00EB57C0" w:rsidRPr="00D53A51">
        <w:rPr>
          <w:rFonts w:ascii="HG丸ｺﾞｼｯｸM-PRO" w:eastAsia="HG丸ｺﾞｼｯｸM-PRO" w:hAnsi="HG丸ｺﾞｼｯｸM-PRO" w:hint="eastAsia"/>
          <w:b/>
          <w:sz w:val="28"/>
        </w:rPr>
        <w:t>の指定に係る審査基準</w:t>
      </w:r>
    </w:p>
    <w:p w14:paraId="3DBC9608" w14:textId="77777777" w:rsidR="00EB57C0" w:rsidRPr="00D53A51" w:rsidRDefault="00EB57C0">
      <w:pPr>
        <w:rPr>
          <w:rFonts w:ascii="HG丸ｺﾞｼｯｸM-PRO" w:eastAsia="HG丸ｺﾞｼｯｸM-PRO" w:hAnsi="HG丸ｺﾞｼｯｸM-PRO"/>
        </w:rPr>
      </w:pPr>
    </w:p>
    <w:p w14:paraId="06D488A7" w14:textId="7BCE4620" w:rsidR="00950BC2" w:rsidRDefault="00EB57C0">
      <w:pPr>
        <w:rPr>
          <w:rFonts w:ascii="HG丸ｺﾞｼｯｸM-PRO" w:eastAsia="HG丸ｺﾞｼｯｸM-PRO" w:hAnsi="HG丸ｺﾞｼｯｸM-PRO"/>
        </w:rPr>
      </w:pPr>
      <w:r w:rsidRPr="00D53A51">
        <w:rPr>
          <w:rFonts w:ascii="HG丸ｺﾞｼｯｸM-PRO" w:eastAsia="HG丸ｺﾞｼｯｸM-PRO" w:hAnsi="HG丸ｺﾞｼｯｸM-PRO" w:hint="eastAsia"/>
        </w:rPr>
        <w:t xml:space="preserve">　</w:t>
      </w:r>
      <w:r w:rsidRPr="00D53A51">
        <w:rPr>
          <w:rFonts w:ascii="HG丸ｺﾞｼｯｸM-PRO" w:eastAsia="HG丸ｺﾞｼｯｸM-PRO" w:hAnsi="HG丸ｺﾞｼｯｸM-PRO"/>
        </w:rPr>
        <w:t>良質かつ適切な医療を効率的に提供する体制の確保を推進するための医療法等の一部を改正する法律（令和３年法律第</w:t>
      </w:r>
      <w:r w:rsidR="00C72126" w:rsidRPr="00D53A51">
        <w:rPr>
          <w:rFonts w:ascii="HG丸ｺﾞｼｯｸM-PRO" w:eastAsia="HG丸ｺﾞｼｯｸM-PRO" w:hAnsi="HG丸ｺﾞｼｯｸM-PRO" w:hint="eastAsia"/>
        </w:rPr>
        <w:t>49</w:t>
      </w:r>
      <w:r w:rsidRPr="00D53A51">
        <w:rPr>
          <w:rFonts w:ascii="HG丸ｺﾞｼｯｸM-PRO" w:eastAsia="HG丸ｺﾞｼｯｸM-PRO" w:hAnsi="HG丸ｺﾞｼｯｸM-PRO"/>
        </w:rPr>
        <w:t>号）第３条の規定による改正後の</w:t>
      </w:r>
      <w:r w:rsidR="00C72126" w:rsidRPr="00D53A51">
        <w:rPr>
          <w:rFonts w:ascii="HG丸ｺﾞｼｯｸM-PRO" w:eastAsia="HG丸ｺﾞｼｯｸM-PRO" w:hAnsi="HG丸ｺﾞｼｯｸM-PRO"/>
        </w:rPr>
        <w:t>医療法</w:t>
      </w:r>
      <w:r w:rsidRPr="00D53A51">
        <w:rPr>
          <w:rFonts w:ascii="HG丸ｺﾞｼｯｸM-PRO" w:eastAsia="HG丸ｺﾞｼｯｸM-PRO" w:hAnsi="HG丸ｺﾞｼｯｸM-PRO"/>
        </w:rPr>
        <w:t>第</w:t>
      </w:r>
      <w:r w:rsidR="00C72126" w:rsidRPr="00D53A51">
        <w:rPr>
          <w:rFonts w:ascii="HG丸ｺﾞｼｯｸM-PRO" w:eastAsia="HG丸ｺﾞｼｯｸM-PRO" w:hAnsi="HG丸ｺﾞｼｯｸM-PRO" w:hint="eastAsia"/>
        </w:rPr>
        <w:t>113</w:t>
      </w:r>
      <w:r w:rsidR="00D53A51">
        <w:rPr>
          <w:rFonts w:ascii="HG丸ｺﾞｼｯｸM-PRO" w:eastAsia="HG丸ｺﾞｼｯｸM-PRO" w:hAnsi="HG丸ｺﾞｼｯｸM-PRO"/>
        </w:rPr>
        <w:t>条</w:t>
      </w:r>
      <w:r w:rsidR="00950BC2">
        <w:rPr>
          <w:rFonts w:ascii="HG丸ｺﾞｼｯｸM-PRO" w:eastAsia="HG丸ｺﾞｼｯｸM-PRO" w:hAnsi="HG丸ｺﾞｼｯｸM-PRO" w:hint="eastAsia"/>
        </w:rPr>
        <w:t>第１項等</w:t>
      </w:r>
      <w:r w:rsidRPr="00D53A51">
        <w:rPr>
          <w:rFonts w:ascii="HG丸ｺﾞｼｯｸM-PRO" w:eastAsia="HG丸ｺﾞｼｯｸM-PRO" w:hAnsi="HG丸ｺﾞｼｯｸM-PRO"/>
        </w:rPr>
        <w:t>の規定により、都道府県知事は、医師をやむを得ず長時間の業務に従事させる必要がある病院又は診療所を、当該病院又は診療所の開設者の申請により、特定労務管理対象機関として指定することができるとされて</w:t>
      </w:r>
      <w:r w:rsidR="00C72126" w:rsidRPr="00D53A51">
        <w:rPr>
          <w:rFonts w:ascii="HG丸ｺﾞｼｯｸM-PRO" w:eastAsia="HG丸ｺﾞｼｯｸM-PRO" w:hAnsi="HG丸ｺﾞｼｯｸM-PRO" w:hint="eastAsia"/>
        </w:rPr>
        <w:t>おり、</w:t>
      </w:r>
      <w:r w:rsidR="00950BC2">
        <w:rPr>
          <w:rFonts w:ascii="HG丸ｺﾞｼｯｸM-PRO" w:eastAsia="HG丸ｺﾞｼｯｸM-PRO" w:hAnsi="HG丸ｺﾞｼｯｸM-PRO" w:hint="eastAsia"/>
        </w:rPr>
        <w:t>その指定</w:t>
      </w:r>
      <w:r w:rsidR="00C72126" w:rsidRPr="00D53A51">
        <w:rPr>
          <w:rFonts w:ascii="HG丸ｺﾞｼｯｸM-PRO" w:eastAsia="HG丸ｺﾞｼｯｸM-PRO" w:hAnsi="HG丸ｺﾞｼｯｸM-PRO" w:hint="eastAsia"/>
        </w:rPr>
        <w:t>に係る審査基準は以下のとおりである</w:t>
      </w:r>
      <w:r w:rsidRPr="00D53A51">
        <w:rPr>
          <w:rFonts w:ascii="HG丸ｺﾞｼｯｸM-PRO" w:eastAsia="HG丸ｺﾞｼｯｸM-PRO" w:hAnsi="HG丸ｺﾞｼｯｸM-PRO"/>
        </w:rPr>
        <w:t>。</w:t>
      </w:r>
    </w:p>
    <w:p w14:paraId="228B16AF" w14:textId="2346111D" w:rsidR="007804FD" w:rsidRDefault="007804F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2512" behindDoc="0" locked="0" layoutInCell="1" allowOverlap="1" wp14:anchorId="2E809C73" wp14:editId="16D89443">
                <wp:simplePos x="0" y="0"/>
                <wp:positionH relativeFrom="column">
                  <wp:posOffset>2907665</wp:posOffset>
                </wp:positionH>
                <wp:positionV relativeFrom="paragraph">
                  <wp:posOffset>-1270</wp:posOffset>
                </wp:positionV>
                <wp:extent cx="1381125" cy="3429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1381125" cy="342900"/>
                        </a:xfrm>
                        <a:prstGeom prst="rect">
                          <a:avLst/>
                        </a:prstGeom>
                        <a:solidFill>
                          <a:schemeClr val="bg1"/>
                        </a:solidFill>
                        <a:ln w="6350">
                          <a:noFill/>
                        </a:ln>
                      </wps:spPr>
                      <wps:txbx>
                        <w:txbxContent>
                          <w:p w14:paraId="69B4FF97" w14:textId="77777777" w:rsidR="007804FD" w:rsidRPr="007804FD" w:rsidRDefault="007804FD" w:rsidP="007804FD">
                            <w:pPr>
                              <w:snapToGrid w:val="0"/>
                              <w:jc w:val="center"/>
                              <w:rPr>
                                <w:rFonts w:ascii="HG丸ｺﾞｼｯｸM-PRO" w:eastAsia="HG丸ｺﾞｼｯｸM-PRO" w:hAnsi="HG丸ｺﾞｼｯｸM-PRO"/>
                                <w:b/>
                                <w:color w:val="FF0000"/>
                                <w:sz w:val="32"/>
                              </w:rPr>
                            </w:pPr>
                            <w:r w:rsidRPr="007804FD">
                              <w:rPr>
                                <w:rFonts w:ascii="HG丸ｺﾞｼｯｸM-PRO" w:eastAsia="HG丸ｺﾞｼｯｸM-PRO" w:hAnsi="HG丸ｺﾞｼｯｸM-PRO" w:hint="eastAsia"/>
                                <w:b/>
                                <w:color w:val="FF0000"/>
                                <w:sz w:val="32"/>
                              </w:rPr>
                              <w:t>公表内容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9C73" id="テキスト ボックス 12" o:spid="_x0000_s1027" type="#_x0000_t202" style="position:absolute;left:0;text-align:left;margin-left:228.95pt;margin-top:-.1pt;width:108.7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" fillcolor="white [3212]" stroked="f" strokeweight=".5pt">
                <v:textbox>
                  <w:txbxContent>
                    <w:p w14:paraId="69B4FF97" w14:textId="77777777" w:rsidR="007804FD" w:rsidRPr="007804FD" w:rsidRDefault="007804FD" w:rsidP="007804FD">
                      <w:pPr>
                        <w:snapToGrid w:val="0"/>
                        <w:jc w:val="center"/>
                        <w:rPr>
                          <w:rFonts w:ascii="HG丸ｺﾞｼｯｸM-PRO" w:eastAsia="HG丸ｺﾞｼｯｸM-PRO" w:hAnsi="HG丸ｺﾞｼｯｸM-PRO"/>
                          <w:b/>
                          <w:color w:val="FF0000"/>
                          <w:sz w:val="32"/>
                        </w:rPr>
                      </w:pPr>
                      <w:r w:rsidRPr="007804FD">
                        <w:rPr>
                          <w:rFonts w:ascii="HG丸ｺﾞｼｯｸM-PRO" w:eastAsia="HG丸ｺﾞｼｯｸM-PRO" w:hAnsi="HG丸ｺﾞｼｯｸM-PRO" w:hint="eastAsia"/>
                          <w:b/>
                          <w:color w:val="FF0000"/>
                          <w:sz w:val="32"/>
                        </w:rPr>
                        <w:t>公表内容</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11488" behindDoc="0" locked="0" layoutInCell="1" allowOverlap="1" wp14:anchorId="464B1C96" wp14:editId="4A94905E">
                <wp:simplePos x="0" y="0"/>
                <wp:positionH relativeFrom="margin">
                  <wp:posOffset>7232015</wp:posOffset>
                </wp:positionH>
                <wp:positionV relativeFrom="paragraph">
                  <wp:posOffset>74930</wp:posOffset>
                </wp:positionV>
                <wp:extent cx="0" cy="314325"/>
                <wp:effectExtent l="19050" t="0" r="19050" b="28575"/>
                <wp:wrapNone/>
                <wp:docPr id="8" name="直線コネクタ 8"/>
                <wp:cNvGraphicFramePr/>
                <a:graphic xmlns:a="http://schemas.openxmlformats.org/drawingml/2006/main">
                  <a:graphicData uri="http://schemas.microsoft.com/office/word/2010/wordprocessingShape">
                    <wps:wsp>
                      <wps:cNvCnPr/>
                      <wps:spPr>
                        <a:xfrm>
                          <a:off x="0" y="0"/>
                          <a:ext cx="0" cy="3143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C1C0C4" id="直線コネクタ 8"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9.45pt,5.9pt" to="569.4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" strokecolor="red" strokeweight="3pt">
                <v:stroke joinstyle="miter"/>
                <w10:wrap anchorx="margin"/>
              </v:lin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09440" behindDoc="0" locked="0" layoutInCell="1" allowOverlap="1" wp14:anchorId="407332E0" wp14:editId="1E739537">
                <wp:simplePos x="0" y="0"/>
                <wp:positionH relativeFrom="margin">
                  <wp:align>left</wp:align>
                </wp:positionH>
                <wp:positionV relativeFrom="paragraph">
                  <wp:posOffset>74930</wp:posOffset>
                </wp:positionV>
                <wp:extent cx="0" cy="314325"/>
                <wp:effectExtent l="19050" t="0" r="19050" b="28575"/>
                <wp:wrapNone/>
                <wp:docPr id="7" name="直線コネクタ 7"/>
                <wp:cNvGraphicFramePr/>
                <a:graphic xmlns:a="http://schemas.openxmlformats.org/drawingml/2006/main">
                  <a:graphicData uri="http://schemas.microsoft.com/office/word/2010/wordprocessingShape">
                    <wps:wsp>
                      <wps:cNvCnPr/>
                      <wps:spPr>
                        <a:xfrm>
                          <a:off x="0" y="0"/>
                          <a:ext cx="0" cy="3143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2316BD" id="直線コネクタ 7" o:spid="_x0000_s1026" style="position:absolute;left:0;text-align:lef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pt" to="0,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" strokecolor="red" strokeweight="3pt">
                <v:stroke joinstyle="miter"/>
                <w10:wrap anchorx="margin"/>
              </v:line>
            </w:pict>
          </mc:Fallback>
        </mc:AlternateContent>
      </w:r>
    </w:p>
    <w:p w14:paraId="4CF1EAE6" w14:textId="4D5255CE" w:rsidR="007804FD" w:rsidRPr="00D53A51" w:rsidRDefault="0039475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9680" behindDoc="0" locked="0" layoutInCell="1" allowOverlap="1" wp14:anchorId="6AB2B146" wp14:editId="742C90C4">
                <wp:simplePos x="0" y="0"/>
                <wp:positionH relativeFrom="column">
                  <wp:posOffset>-149860</wp:posOffset>
                </wp:positionH>
                <wp:positionV relativeFrom="paragraph">
                  <wp:posOffset>203834</wp:posOffset>
                </wp:positionV>
                <wp:extent cx="0" cy="4333875"/>
                <wp:effectExtent l="57150" t="38100" r="57150" b="28575"/>
                <wp:wrapNone/>
                <wp:docPr id="4" name="直線矢印コネクタ 4"/>
                <wp:cNvGraphicFramePr/>
                <a:graphic xmlns:a="http://schemas.openxmlformats.org/drawingml/2006/main">
                  <a:graphicData uri="http://schemas.microsoft.com/office/word/2010/wordprocessingShape">
                    <wps:wsp>
                      <wps:cNvCnPr/>
                      <wps:spPr>
                        <a:xfrm>
                          <a:off x="0" y="0"/>
                          <a:ext cx="0" cy="4333875"/>
                        </a:xfrm>
                        <a:prstGeom prst="straightConnector1">
                          <a:avLst/>
                        </a:prstGeom>
                        <a:ln w="38100">
                          <a:solidFill>
                            <a:schemeClr val="accent1"/>
                          </a:solidFill>
                          <a:headEnd type="triangle"/>
                          <a:tailEnd type="non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685CC56" id="直線矢印コネクタ 4" o:spid="_x0000_s1026" type="#_x0000_t32" style="position:absolute;left:0;text-align:left;margin-left:-11.8pt;margin-top:16.05pt;width:0;height:341.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" strokecolor="#5b9bd5 [3204]" strokeweight="3pt">
                <v:stroke startarrow="block" joinstyle="miter"/>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20704" behindDoc="0" locked="0" layoutInCell="1" allowOverlap="1" wp14:anchorId="63326CB6" wp14:editId="067C99E6">
                <wp:simplePos x="0" y="0"/>
                <wp:positionH relativeFrom="leftMargin">
                  <wp:align>right</wp:align>
                </wp:positionH>
                <wp:positionV relativeFrom="paragraph">
                  <wp:posOffset>2013585</wp:posOffset>
                </wp:positionV>
                <wp:extent cx="409575" cy="1061720"/>
                <wp:effectExtent l="0" t="0" r="9525" b="5080"/>
                <wp:wrapNone/>
                <wp:docPr id="3" name="テキスト ボックス 3"/>
                <wp:cNvGraphicFramePr/>
                <a:graphic xmlns:a="http://schemas.openxmlformats.org/drawingml/2006/main">
                  <a:graphicData uri="http://schemas.microsoft.com/office/word/2010/wordprocessingShape">
                    <wps:wsp>
                      <wps:cNvSpPr txBox="1"/>
                      <wps:spPr>
                        <a:xfrm>
                          <a:off x="0" y="0"/>
                          <a:ext cx="409575" cy="1061720"/>
                        </a:xfrm>
                        <a:prstGeom prst="rect">
                          <a:avLst/>
                        </a:prstGeom>
                        <a:solidFill>
                          <a:schemeClr val="bg1"/>
                        </a:solidFill>
                        <a:ln w="6350">
                          <a:noFill/>
                        </a:ln>
                      </wps:spPr>
                      <wps:txbx>
                        <w:txbxContent>
                          <w:p w14:paraId="46FBC9FE" w14:textId="1885A666" w:rsidR="00394756" w:rsidRPr="00394756" w:rsidRDefault="00394756" w:rsidP="005F4F9A">
                            <w:pPr>
                              <w:snapToGrid w:val="0"/>
                              <w:spacing w:line="280" w:lineRule="exact"/>
                              <w:jc w:val="center"/>
                              <w:rPr>
                                <w:rFonts w:ascii="HG丸ｺﾞｼｯｸM-PRO" w:eastAsia="HG丸ｺﾞｼｯｸM-PRO" w:hAnsi="HG丸ｺﾞｼｯｸM-PRO"/>
                                <w:b/>
                                <w:color w:val="5B9BD5" w:themeColor="accent1"/>
                                <w:sz w:val="32"/>
                              </w:rPr>
                            </w:pPr>
                            <w:r w:rsidRPr="00394756">
                              <w:rPr>
                                <w:rFonts w:ascii="HG丸ｺﾞｼｯｸM-PRO" w:eastAsia="HG丸ｺﾞｼｯｸM-PRO" w:hAnsi="HG丸ｺﾞｼｯｸM-PRO" w:hint="eastAsia"/>
                                <w:b/>
                                <w:color w:val="5B9BD5" w:themeColor="accent1"/>
                                <w:sz w:val="32"/>
                              </w:rPr>
                              <w:t>諮問事項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26CB6" id="テキスト ボックス 3" o:spid="_x0000_s1028" type="#_x0000_t202" style="position:absolute;left:0;text-align:left;margin-left:-18.95pt;margin-top:158.55pt;width:32.25pt;height:83.6pt;z-index:2517207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" fillcolor="white [3212]" stroked="f" strokeweight=".5pt">
                <v:textbox style="layout-flow:vertical-ideographic">
                  <w:txbxContent>
                    <w:p w14:paraId="46FBC9FE" w14:textId="1885A666" w:rsidR="00394756" w:rsidRPr="00394756" w:rsidRDefault="00394756" w:rsidP="005F4F9A">
                      <w:pPr>
                        <w:snapToGrid w:val="0"/>
                        <w:spacing w:line="280" w:lineRule="exact"/>
                        <w:jc w:val="center"/>
                        <w:rPr>
                          <w:rFonts w:ascii="HG丸ｺﾞｼｯｸM-PRO" w:eastAsia="HG丸ｺﾞｼｯｸM-PRO" w:hAnsi="HG丸ｺﾞｼｯｸM-PRO" w:hint="eastAsia"/>
                          <w:b/>
                          <w:color w:val="5B9BD5" w:themeColor="accent1"/>
                          <w:sz w:val="32"/>
                        </w:rPr>
                      </w:pPr>
                      <w:r w:rsidRPr="00394756">
                        <w:rPr>
                          <w:rFonts w:ascii="HG丸ｺﾞｼｯｸM-PRO" w:eastAsia="HG丸ｺﾞｼｯｸM-PRO" w:hAnsi="HG丸ｺﾞｼｯｸM-PRO" w:hint="eastAsia"/>
                          <w:b/>
                          <w:color w:val="5B9BD5" w:themeColor="accent1"/>
                          <w:sz w:val="32"/>
                        </w:rPr>
                        <w:t>諮問事項</w:t>
                      </w:r>
                    </w:p>
                  </w:txbxContent>
                </v:textbox>
                <w10:wrap anchorx="margin"/>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14560" behindDoc="0" locked="0" layoutInCell="1" allowOverlap="1" wp14:anchorId="3EF5B811" wp14:editId="02E76B4E">
                <wp:simplePos x="0" y="0"/>
                <wp:positionH relativeFrom="margin">
                  <wp:posOffset>-273685</wp:posOffset>
                </wp:positionH>
                <wp:positionV relativeFrom="paragraph">
                  <wp:posOffset>193675</wp:posOffset>
                </wp:positionV>
                <wp:extent cx="285750" cy="0"/>
                <wp:effectExtent l="19050" t="19050" r="0" b="19050"/>
                <wp:wrapNone/>
                <wp:docPr id="1" name="直線コネクタ 1"/>
                <wp:cNvGraphicFramePr/>
                <a:graphic xmlns:a="http://schemas.openxmlformats.org/drawingml/2006/main">
                  <a:graphicData uri="http://schemas.microsoft.com/office/word/2010/wordprocessingShape">
                    <wps:wsp>
                      <wps:cNvCnPr/>
                      <wps:spPr>
                        <a:xfrm flipH="1" flipV="1">
                          <a:off x="0" y="0"/>
                          <a:ext cx="28575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3D8B3" id="直線コネクタ 1" o:spid="_x0000_s1026" style="position:absolute;left:0;text-align:left;flip:x 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5pt,15.25pt" to=".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" strokecolor="#5b9bd5 [3204]" strokeweight="3pt">
                <v:stroke joinstyle="miter"/>
                <w10:wrap anchorx="margin"/>
              </v:line>
            </w:pict>
          </mc:Fallback>
        </mc:AlternateContent>
      </w:r>
      <w:r w:rsidR="007804FD">
        <w:rPr>
          <w:rFonts w:ascii="HG丸ｺﾞｼｯｸM-PRO" w:eastAsia="HG丸ｺﾞｼｯｸM-PRO" w:hAnsi="HG丸ｺﾞｼｯｸM-PRO" w:hint="eastAsia"/>
          <w:noProof/>
        </w:rPr>
        <mc:AlternateContent>
          <mc:Choice Requires="wps">
            <w:drawing>
              <wp:anchor distT="0" distB="0" distL="114300" distR="114300" simplePos="0" relativeHeight="251708416" behindDoc="0" locked="0" layoutInCell="1" allowOverlap="1" wp14:anchorId="533030A7" wp14:editId="1F7505D6">
                <wp:simplePos x="0" y="0"/>
                <wp:positionH relativeFrom="column">
                  <wp:posOffset>40640</wp:posOffset>
                </wp:positionH>
                <wp:positionV relativeFrom="paragraph">
                  <wp:posOffset>41910</wp:posOffset>
                </wp:positionV>
                <wp:extent cx="7181850" cy="0"/>
                <wp:effectExtent l="0" t="95250" r="0" b="95250"/>
                <wp:wrapNone/>
                <wp:docPr id="6" name="直線矢印コネクタ 6"/>
                <wp:cNvGraphicFramePr/>
                <a:graphic xmlns:a="http://schemas.openxmlformats.org/drawingml/2006/main">
                  <a:graphicData uri="http://schemas.microsoft.com/office/word/2010/wordprocessingShape">
                    <wps:wsp>
                      <wps:cNvCnPr/>
                      <wps:spPr>
                        <a:xfrm>
                          <a:off x="0" y="0"/>
                          <a:ext cx="7181850" cy="0"/>
                        </a:xfrm>
                        <a:prstGeom prst="straightConnector1">
                          <a:avLst/>
                        </a:prstGeom>
                        <a:ln w="381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76D53B" id="直線矢印コネクタ 6" o:spid="_x0000_s1026" type="#_x0000_t32" style="position:absolute;left:0;text-align:left;margin-left:3.2pt;margin-top:3.3pt;width:565.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" strokecolor="red" strokeweight="3pt">
                <v:stroke startarrow="block" endarrow="block" joinstyle="miter"/>
              </v:shape>
            </w:pict>
          </mc:Fallback>
        </mc:AlternateContent>
      </w:r>
    </w:p>
    <w:tbl>
      <w:tblPr>
        <w:tblStyle w:val="a3"/>
        <w:tblW w:w="15196" w:type="dxa"/>
        <w:tblLook w:val="04A0" w:firstRow="1" w:lastRow="0" w:firstColumn="1" w:lastColumn="0" w:noHBand="0" w:noVBand="1"/>
      </w:tblPr>
      <w:tblGrid>
        <w:gridCol w:w="5667"/>
        <w:gridCol w:w="5668"/>
        <w:gridCol w:w="3861"/>
      </w:tblGrid>
      <w:tr w:rsidR="007804FD" w:rsidRPr="00D53A51" w14:paraId="5A48A071" w14:textId="77777777" w:rsidTr="007804FD">
        <w:trPr>
          <w:tblHeader/>
        </w:trPr>
        <w:tc>
          <w:tcPr>
            <w:tcW w:w="5667" w:type="dxa"/>
            <w:tcBorders>
              <w:top w:val="single" w:sz="24" w:space="0" w:color="FF0000"/>
              <w:left w:val="single" w:sz="24" w:space="0" w:color="FF0000"/>
            </w:tcBorders>
          </w:tcPr>
          <w:p w14:paraId="77CD63A6" w14:textId="16FD549A" w:rsidR="007804FD" w:rsidRPr="00D53A51" w:rsidRDefault="005F4F9A" w:rsidP="00D53A51">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34016" behindDoc="0" locked="0" layoutInCell="1" allowOverlap="1" wp14:anchorId="454D1696" wp14:editId="054F4E65">
                      <wp:simplePos x="0" y="0"/>
                      <wp:positionH relativeFrom="column">
                        <wp:posOffset>-118190010</wp:posOffset>
                      </wp:positionH>
                      <wp:positionV relativeFrom="paragraph">
                        <wp:posOffset>-508142875</wp:posOffset>
                      </wp:positionV>
                      <wp:extent cx="45085" cy="5977255"/>
                      <wp:effectExtent l="95250" t="19050" r="69215" b="42545"/>
                      <wp:wrapNone/>
                      <wp:docPr id="31" name="直線矢印コネクタ 31"/>
                      <wp:cNvGraphicFramePr/>
                      <a:graphic xmlns:a="http://schemas.openxmlformats.org/drawingml/2006/main">
                        <a:graphicData uri="http://schemas.microsoft.com/office/word/2010/wordprocessingShape">
                          <wps:wsp>
                            <wps:cNvCnPr/>
                            <wps:spPr>
                              <a:xfrm flipH="1">
                                <a:off x="0" y="0"/>
                                <a:ext cx="45085" cy="5977255"/>
                              </a:xfrm>
                              <a:prstGeom prst="straightConnector1">
                                <a:avLst/>
                              </a:prstGeom>
                              <a:ln w="38100">
                                <a:solidFill>
                                  <a:schemeClr val="accent1"/>
                                </a:solidFill>
                                <a:headEnd type="none"/>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979A7" id="直線矢印コネクタ 31" o:spid="_x0000_s1026" type="#_x0000_t32" style="position:absolute;left:0;text-align:left;margin-left:-9306.3pt;margin-top:-40011.25pt;width:3.55pt;height:470.6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" strokecolor="#5b9bd5 [3204]" strokeweight="3pt">
                      <v:stroke endarrow="block" joinstyle="miter"/>
                    </v:shape>
                  </w:pict>
                </mc:Fallback>
              </mc:AlternateContent>
            </w:r>
            <w:r w:rsidR="007804FD">
              <w:rPr>
                <w:rFonts w:ascii="HG丸ｺﾞｼｯｸM-PRO" w:eastAsia="HG丸ｺﾞｼｯｸM-PRO" w:hAnsi="HG丸ｺﾞｼｯｸM-PRO" w:hint="eastAsia"/>
                <w:noProof/>
              </w:rPr>
              <mc:AlternateContent>
                <mc:Choice Requires="wps">
                  <w:drawing>
                    <wp:anchor distT="0" distB="0" distL="114300" distR="114300" simplePos="0" relativeHeight="251707392" behindDoc="0" locked="0" layoutInCell="1" allowOverlap="1" wp14:anchorId="4B571DAD" wp14:editId="5EC6D15D">
                      <wp:simplePos x="0" y="0"/>
                      <wp:positionH relativeFrom="margin">
                        <wp:posOffset>-88265</wp:posOffset>
                      </wp:positionH>
                      <wp:positionV relativeFrom="paragraph">
                        <wp:posOffset>-34459545</wp:posOffset>
                      </wp:positionV>
                      <wp:extent cx="9763125" cy="5819775"/>
                      <wp:effectExtent l="19050" t="1905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9763125" cy="5819775"/>
                              </a:xfrm>
                              <a:prstGeom prst="rect">
                                <a:avLst/>
                              </a:prstGeom>
                              <a:noFill/>
                              <a:ln w="38100">
                                <a:solidFill>
                                  <a:srgbClr val="FF0000"/>
                                </a:solidFill>
                              </a:ln>
                            </wps:spPr>
                            <wps:txbx>
                              <w:txbxContent>
                                <w:p w14:paraId="1BF6224B" w14:textId="77777777" w:rsidR="007804FD" w:rsidRDefault="007804FD" w:rsidP="009D6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71DAD" id="テキスト ボックス 19" o:spid="_x0000_s1029" type="#_x0000_t202" style="position:absolute;left:0;text-align:left;margin-left:-6.95pt;margin-top:-2713.35pt;width:768.75pt;height:458.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" filled="f" strokecolor="red" strokeweight="3pt">
                      <v:textbox>
                        <w:txbxContent>
                          <w:p w14:paraId="1BF6224B" w14:textId="77777777" w:rsidR="007804FD" w:rsidRDefault="007804FD" w:rsidP="009D62F6"/>
                        </w:txbxContent>
                      </v:textbox>
                      <w10:wrap anchorx="margin"/>
                    </v:shape>
                  </w:pict>
                </mc:Fallback>
              </mc:AlternateContent>
            </w:r>
            <w:r w:rsidR="007804FD">
              <w:rPr>
                <w:rFonts w:ascii="HG丸ｺﾞｼｯｸM-PRO" w:eastAsia="HG丸ｺﾞｼｯｸM-PRO" w:hAnsi="HG丸ｺﾞｼｯｸM-PRO" w:hint="eastAsia"/>
                <w:noProof/>
              </w:rPr>
              <mc:AlternateContent>
                <mc:Choice Requires="wps">
                  <w:drawing>
                    <wp:anchor distT="0" distB="0" distL="114300" distR="114300" simplePos="0" relativeHeight="251705344" behindDoc="0" locked="0" layoutInCell="1" allowOverlap="1" wp14:anchorId="52537CEC" wp14:editId="145B8B6F">
                      <wp:simplePos x="0" y="0"/>
                      <wp:positionH relativeFrom="margin">
                        <wp:posOffset>-88265</wp:posOffset>
                      </wp:positionH>
                      <wp:positionV relativeFrom="paragraph">
                        <wp:posOffset>-19114770</wp:posOffset>
                      </wp:positionV>
                      <wp:extent cx="9763125" cy="4467225"/>
                      <wp:effectExtent l="19050" t="1905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9763125" cy="4467225"/>
                              </a:xfrm>
                              <a:prstGeom prst="rect">
                                <a:avLst/>
                              </a:prstGeom>
                              <a:noFill/>
                              <a:ln w="38100">
                                <a:solidFill>
                                  <a:srgbClr val="FF0000"/>
                                </a:solidFill>
                              </a:ln>
                            </wps:spPr>
                            <wps:txbx>
                              <w:txbxContent>
                                <w:p w14:paraId="0E6D17FD" w14:textId="77777777" w:rsidR="007804FD" w:rsidRDefault="007804FD" w:rsidP="003F2E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37CEC" id="テキスト ボックス 17" o:spid="_x0000_s1030" type="#_x0000_t202" style="position:absolute;left:0;text-align:left;margin-left:-6.95pt;margin-top:-1505.1pt;width:768.75pt;height:351.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" filled="f" strokecolor="red" strokeweight="3pt">
                      <v:textbox>
                        <w:txbxContent>
                          <w:p w14:paraId="0E6D17FD" w14:textId="77777777" w:rsidR="007804FD" w:rsidRDefault="007804FD" w:rsidP="003F2E56"/>
                        </w:txbxContent>
                      </v:textbox>
                      <w10:wrap anchorx="margin"/>
                    </v:shape>
                  </w:pict>
                </mc:Fallback>
              </mc:AlternateContent>
            </w:r>
            <w:r w:rsidR="007804FD">
              <w:rPr>
                <w:rFonts w:ascii="HG丸ｺﾞｼｯｸM-PRO" w:eastAsia="HG丸ｺﾞｼｯｸM-PRO" w:hAnsi="HG丸ｺﾞｼｯｸM-PRO" w:hint="eastAsia"/>
                <w:noProof/>
              </w:rPr>
              <mc:AlternateContent>
                <mc:Choice Requires="wps">
                  <w:drawing>
                    <wp:anchor distT="0" distB="0" distL="114300" distR="114300" simplePos="0" relativeHeight="251704320" behindDoc="0" locked="0" layoutInCell="1" allowOverlap="1" wp14:anchorId="6EF763EA" wp14:editId="1700EF07">
                      <wp:simplePos x="0" y="0"/>
                      <wp:positionH relativeFrom="margin">
                        <wp:posOffset>-59690</wp:posOffset>
                      </wp:positionH>
                      <wp:positionV relativeFrom="paragraph">
                        <wp:posOffset>-28096845</wp:posOffset>
                      </wp:positionV>
                      <wp:extent cx="9763125" cy="5781675"/>
                      <wp:effectExtent l="19050" t="1905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9763125" cy="5781675"/>
                              </a:xfrm>
                              <a:prstGeom prst="rect">
                                <a:avLst/>
                              </a:prstGeom>
                              <a:noFill/>
                              <a:ln w="38100">
                                <a:solidFill>
                                  <a:srgbClr val="FF0000"/>
                                </a:solidFill>
                              </a:ln>
                            </wps:spPr>
                            <wps:txbx>
                              <w:txbxContent>
                                <w:p w14:paraId="06BC5C26" w14:textId="77777777" w:rsidR="007804FD" w:rsidRDefault="007804FD" w:rsidP="003F2E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763EA" id="テキスト ボックス 13" o:spid="_x0000_s1031" type="#_x0000_t202" style="position:absolute;left:0;text-align:left;margin-left:-4.7pt;margin-top:-2212.35pt;width:768.75pt;height:455.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" filled="f" strokecolor="red" strokeweight="3pt">
                      <v:textbox>
                        <w:txbxContent>
                          <w:p w14:paraId="06BC5C26" w14:textId="77777777" w:rsidR="007804FD" w:rsidRDefault="007804FD" w:rsidP="003F2E56"/>
                        </w:txbxContent>
                      </v:textbox>
                      <w10:wrap anchorx="margin"/>
                    </v:shape>
                  </w:pict>
                </mc:Fallback>
              </mc:AlternateContent>
            </w:r>
            <w:r w:rsidR="007804FD">
              <w:rPr>
                <w:rFonts w:ascii="HG丸ｺﾞｼｯｸM-PRO" w:eastAsia="HG丸ｺﾞｼｯｸM-PRO" w:hAnsi="HG丸ｺﾞｼｯｸM-PRO" w:hint="eastAsia"/>
                <w:noProof/>
              </w:rPr>
              <mc:AlternateContent>
                <mc:Choice Requires="wps">
                  <w:drawing>
                    <wp:anchor distT="0" distB="0" distL="114300" distR="114300" simplePos="0" relativeHeight="251703296" behindDoc="0" locked="0" layoutInCell="1" allowOverlap="1" wp14:anchorId="3EC3D89B" wp14:editId="19DEA0E2">
                      <wp:simplePos x="0" y="0"/>
                      <wp:positionH relativeFrom="margin">
                        <wp:posOffset>-164465</wp:posOffset>
                      </wp:positionH>
                      <wp:positionV relativeFrom="paragraph">
                        <wp:posOffset>-91009470</wp:posOffset>
                      </wp:positionV>
                      <wp:extent cx="9763125" cy="4467225"/>
                      <wp:effectExtent l="19050" t="1905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9763125" cy="4467225"/>
                              </a:xfrm>
                              <a:prstGeom prst="rect">
                                <a:avLst/>
                              </a:prstGeom>
                              <a:noFill/>
                              <a:ln w="38100">
                                <a:solidFill>
                                  <a:srgbClr val="FF0000"/>
                                </a:solidFill>
                              </a:ln>
                            </wps:spPr>
                            <wps:txbx>
                              <w:txbxContent>
                                <w:p w14:paraId="2A15E303" w14:textId="77777777" w:rsidR="007804FD" w:rsidRDefault="007804FD" w:rsidP="003F2E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3D89B" id="テキスト ボックス 10" o:spid="_x0000_s1032" type="#_x0000_t202" style="position:absolute;left:0;text-align:left;margin-left:-12.95pt;margin-top:-7166.1pt;width:768.75pt;height:351.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" filled="f" strokecolor="red" strokeweight="3pt">
                      <v:textbox>
                        <w:txbxContent>
                          <w:p w14:paraId="2A15E303" w14:textId="77777777" w:rsidR="007804FD" w:rsidRDefault="007804FD" w:rsidP="003F2E56"/>
                        </w:txbxContent>
                      </v:textbox>
                      <w10:wrap anchorx="margin"/>
                    </v:shape>
                  </w:pict>
                </mc:Fallback>
              </mc:AlternateContent>
            </w:r>
            <w:r w:rsidR="007804FD" w:rsidRPr="00D53A51">
              <w:rPr>
                <w:rFonts w:ascii="HG丸ｺﾞｼｯｸM-PRO" w:eastAsia="HG丸ｺﾞｼｯｸM-PRO" w:hAnsi="HG丸ｺﾞｼｯｸM-PRO" w:hint="eastAsia"/>
              </w:rPr>
              <w:t>法令の定め</w:t>
            </w:r>
          </w:p>
        </w:tc>
        <w:tc>
          <w:tcPr>
            <w:tcW w:w="5668" w:type="dxa"/>
            <w:tcBorders>
              <w:top w:val="single" w:sz="24" w:space="0" w:color="FF0000"/>
              <w:right w:val="single" w:sz="24" w:space="0" w:color="FF0000"/>
            </w:tcBorders>
          </w:tcPr>
          <w:p w14:paraId="1D74DF4D" w14:textId="16D5FC7C" w:rsidR="007804FD" w:rsidRPr="00D53A51" w:rsidRDefault="007804FD" w:rsidP="00D53A51">
            <w:pPr>
              <w:jc w:val="center"/>
              <w:rPr>
                <w:rFonts w:ascii="HG丸ｺﾞｼｯｸM-PRO" w:eastAsia="HG丸ｺﾞｼｯｸM-PRO" w:hAnsi="HG丸ｺﾞｼｯｸM-PRO"/>
              </w:rPr>
            </w:pPr>
            <w:r w:rsidRPr="00D53A51">
              <w:rPr>
                <w:rFonts w:ascii="HG丸ｺﾞｼｯｸM-PRO" w:eastAsia="HG丸ｺﾞｼｯｸM-PRO" w:hAnsi="HG丸ｺﾞｼｯｸM-PRO" w:hint="eastAsia"/>
              </w:rPr>
              <w:t>審査基準</w:t>
            </w:r>
          </w:p>
        </w:tc>
        <w:tc>
          <w:tcPr>
            <w:tcW w:w="3861" w:type="dxa"/>
            <w:tcBorders>
              <w:left w:val="single" w:sz="24" w:space="0" w:color="FF0000"/>
            </w:tcBorders>
          </w:tcPr>
          <w:p w14:paraId="27A75A86" w14:textId="77777777" w:rsidR="007804FD" w:rsidRPr="00D53A51" w:rsidRDefault="007804FD" w:rsidP="007804FD">
            <w:pPr>
              <w:jc w:val="center"/>
              <w:rPr>
                <w:rFonts w:ascii="HG丸ｺﾞｼｯｸM-PRO" w:eastAsia="HG丸ｺﾞｼｯｸM-PRO" w:hAnsi="HG丸ｺﾞｼｯｸM-PRO"/>
              </w:rPr>
            </w:pPr>
            <w:r>
              <w:rPr>
                <w:rFonts w:ascii="HG丸ｺﾞｼｯｸM-PRO" w:eastAsia="HG丸ｺﾞｼｯｸM-PRO" w:hAnsi="HG丸ｺﾞｼｯｸM-PRO" w:hint="eastAsia"/>
              </w:rPr>
              <w:t>考え方</w:t>
            </w:r>
          </w:p>
        </w:tc>
      </w:tr>
      <w:tr w:rsidR="007804FD" w:rsidRPr="001C0B49" w14:paraId="1B304DF4" w14:textId="77777777" w:rsidTr="005945DF">
        <w:tc>
          <w:tcPr>
            <w:tcW w:w="5667" w:type="dxa"/>
            <w:tcBorders>
              <w:left w:val="single" w:sz="24" w:space="0" w:color="FF0000"/>
              <w:bottom w:val="single" w:sz="24" w:space="0" w:color="FF0000"/>
            </w:tcBorders>
          </w:tcPr>
          <w:p w14:paraId="2F40001E" w14:textId="6095582E" w:rsidR="007804FD" w:rsidRDefault="007804FD" w:rsidP="00C35E35">
            <w:pPr>
              <w:adjustRightInd w:val="0"/>
              <w:snapToGrid w:val="0"/>
              <w:spacing w:line="260" w:lineRule="exact"/>
              <w:rPr>
                <w:rFonts w:ascii="HG丸ｺﾞｼｯｸM-PRO" w:eastAsia="HG丸ｺﾞｼｯｸM-PRO" w:hAnsi="HG丸ｺﾞｼｯｸM-PRO"/>
                <w:b/>
                <w:bCs/>
              </w:rPr>
            </w:pPr>
            <w:r w:rsidRPr="000052F9">
              <w:rPr>
                <w:rFonts w:ascii="HG丸ｺﾞｼｯｸM-PRO" w:eastAsia="HG丸ｺﾞｼｯｸM-PRO" w:hAnsi="HG丸ｺﾞｼｯｸM-PRO" w:hint="eastAsia"/>
                <w:b/>
                <w:bCs/>
                <w:sz w:val="24"/>
              </w:rPr>
              <w:t>特定地域医療提供機関（B水準）</w:t>
            </w:r>
          </w:p>
          <w:p w14:paraId="45515C69" w14:textId="36EB9A34" w:rsidR="007804FD" w:rsidRPr="00D53A51" w:rsidRDefault="007804FD" w:rsidP="00C35E35">
            <w:pPr>
              <w:adjustRightInd w:val="0"/>
              <w:snapToGrid w:val="0"/>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b/>
                <w:bCs/>
              </w:rPr>
              <w:t>■医療法</w:t>
            </w:r>
            <w:r w:rsidRPr="00D53A51">
              <w:rPr>
                <w:rFonts w:ascii="HG丸ｺﾞｼｯｸM-PRO" w:eastAsia="HG丸ｺﾞｼｯｸM-PRO" w:hAnsi="HG丸ｺﾞｼｯｸM-PRO" w:hint="eastAsia"/>
                <w:b/>
                <w:bCs/>
              </w:rPr>
              <w:t>第</w:t>
            </w:r>
            <w:r>
              <w:rPr>
                <w:rFonts w:ascii="HG丸ｺﾞｼｯｸM-PRO" w:eastAsia="HG丸ｺﾞｼｯｸM-PRO" w:hAnsi="HG丸ｺﾞｼｯｸM-PRO" w:hint="eastAsia"/>
                <w:b/>
                <w:bCs/>
              </w:rPr>
              <w:t>113</w:t>
            </w:r>
            <w:r w:rsidRPr="00D53A51">
              <w:rPr>
                <w:rFonts w:ascii="HG丸ｺﾞｼｯｸM-PRO" w:eastAsia="HG丸ｺﾞｼｯｸM-PRO" w:hAnsi="HG丸ｺﾞｼｯｸM-PRO" w:hint="eastAsia"/>
                <w:b/>
                <w:bCs/>
              </w:rPr>
              <w:t>条</w:t>
            </w:r>
          </w:p>
          <w:p w14:paraId="5D52F5FE" w14:textId="61FEFC17" w:rsidR="007804FD" w:rsidRPr="00D53A51" w:rsidRDefault="007804FD" w:rsidP="00C35E35">
            <w:pPr>
              <w:adjustRightInd w:val="0"/>
              <w:snapToGrid w:val="0"/>
              <w:spacing w:line="260" w:lineRule="exact"/>
              <w:rPr>
                <w:rFonts w:ascii="HG丸ｺﾞｼｯｸM-PRO" w:eastAsia="HG丸ｺﾞｼｯｸM-PRO" w:hAnsi="HG丸ｺﾞｼｯｸM-PRO"/>
              </w:rPr>
            </w:pPr>
            <w:r w:rsidRPr="00D53A51">
              <w:rPr>
                <w:rFonts w:ascii="HG丸ｺﾞｼｯｸM-PRO" w:eastAsia="HG丸ｺﾞｼｯｸM-PRO" w:hAnsi="HG丸ｺﾞｼｯｸM-PRO" w:hint="eastAsia"/>
                <w:b/>
                <w:bCs/>
              </w:rPr>
              <w:t xml:space="preserve">　</w:t>
            </w:r>
            <w:r w:rsidRPr="005561C9">
              <w:rPr>
                <w:rFonts w:ascii="HG丸ｺﾞｼｯｸM-PRO" w:eastAsia="HG丸ｺﾞｼｯｸM-PRO" w:hAnsi="HG丸ｺﾞｼｯｸM-PRO" w:hint="eastAsia"/>
                <w:bCs/>
                <w:u w:val="single"/>
              </w:rPr>
              <w:t>都道府県知事</w:t>
            </w:r>
            <w:r w:rsidRPr="005561C9">
              <w:rPr>
                <w:rFonts w:ascii="HG丸ｺﾞｼｯｸM-PRO" w:eastAsia="HG丸ｺﾞｼｯｸM-PRO" w:hAnsi="HG丸ｺﾞｼｯｸM-PRO" w:hint="eastAsia"/>
                <w:u w:val="single"/>
              </w:rPr>
              <w:t>は</w:t>
            </w:r>
            <w:r w:rsidRPr="00D53A51">
              <w:rPr>
                <w:rFonts w:ascii="HG丸ｺﾞｼｯｸM-PRO" w:eastAsia="HG丸ｺﾞｼｯｸM-PRO" w:hAnsi="HG丸ｺﾞｼｯｸM-PRO" w:hint="eastAsia"/>
              </w:rPr>
              <w:t>、当分の間、次に掲げる医療のいずれかを提供するために</w:t>
            </w:r>
            <w:r w:rsidRPr="005561C9">
              <w:rPr>
                <w:rFonts w:ascii="HG丸ｺﾞｼｯｸM-PRO" w:eastAsia="HG丸ｺﾞｼｯｸM-PRO" w:hAnsi="HG丸ｺﾞｼｯｸM-PRO" w:hint="eastAsia"/>
                <w:u w:val="single"/>
              </w:rPr>
              <w:t>医師をやむを得ず長時間従事させる必要がある業務として厚生労働省令で定めるものがあると認められる病院又は診療所</w:t>
            </w:r>
            <w:r w:rsidRPr="00D53A51">
              <w:rPr>
                <w:rFonts w:ascii="HG丸ｺﾞｼｯｸM-PRO" w:eastAsia="HG丸ｺﾞｼｯｸM-PRO" w:hAnsi="HG丸ｺﾞｼｯｸM-PRO" w:hint="eastAsia"/>
              </w:rPr>
              <w:t>（当該都道府県の区域に所在するものに限る。）</w:t>
            </w:r>
            <w:r w:rsidRPr="005561C9">
              <w:rPr>
                <w:rFonts w:ascii="HG丸ｺﾞｼｯｸM-PRO" w:eastAsia="HG丸ｺﾞｼｯｸM-PRO" w:hAnsi="HG丸ｺﾞｼｯｸM-PRO" w:hint="eastAsia"/>
                <w:u w:val="single"/>
              </w:rPr>
              <w:t>を</w:t>
            </w:r>
            <w:r w:rsidRPr="00D53A51">
              <w:rPr>
                <w:rFonts w:ascii="HG丸ｺﾞｼｯｸM-PRO" w:eastAsia="HG丸ｺﾞｼｯｸM-PRO" w:hAnsi="HG丸ｺﾞｼｯｸM-PRO" w:hint="eastAsia"/>
              </w:rPr>
              <w:t>、当該病院又は診療所の開設者の</w:t>
            </w:r>
            <w:r w:rsidRPr="005561C9">
              <w:rPr>
                <w:rFonts w:ascii="HG丸ｺﾞｼｯｸM-PRO" w:eastAsia="HG丸ｺﾞｼｯｸM-PRO" w:hAnsi="HG丸ｺﾞｼｯｸM-PRO" w:hint="eastAsia"/>
                <w:u w:val="single"/>
              </w:rPr>
              <w:t>申請により、特定地域医療提供機関として指定することができる</w:t>
            </w:r>
            <w:r w:rsidRPr="00D53A51">
              <w:rPr>
                <w:rFonts w:ascii="HG丸ｺﾞｼｯｸM-PRO" w:eastAsia="HG丸ｺﾞｼｯｸM-PRO" w:hAnsi="HG丸ｺﾞｼｯｸM-PRO" w:hint="eastAsia"/>
              </w:rPr>
              <w:t>。</w:t>
            </w:r>
          </w:p>
          <w:p w14:paraId="52B406E9" w14:textId="1876301B" w:rsidR="007804FD" w:rsidRPr="00D53A51" w:rsidRDefault="007804FD" w:rsidP="00C35E35">
            <w:pPr>
              <w:adjustRightInd w:val="0"/>
              <w:snapToGrid w:val="0"/>
              <w:spacing w:line="260" w:lineRule="exact"/>
              <w:rPr>
                <w:rFonts w:ascii="HG丸ｺﾞｼｯｸM-PRO" w:eastAsia="HG丸ｺﾞｼｯｸM-PRO" w:hAnsi="HG丸ｺﾞｼｯｸM-PRO"/>
              </w:rPr>
            </w:pPr>
            <w:r w:rsidRPr="00D53A51">
              <w:rPr>
                <w:rFonts w:ascii="HG丸ｺﾞｼｯｸM-PRO" w:eastAsia="HG丸ｺﾞｼｯｸM-PRO" w:hAnsi="HG丸ｺﾞｼｯｸM-PRO" w:hint="eastAsia"/>
              </w:rPr>
              <w:t xml:space="preserve">　一　</w:t>
            </w:r>
            <w:r w:rsidRPr="00E953C6">
              <w:rPr>
                <w:rFonts w:ascii="HG丸ｺﾞｼｯｸM-PRO" w:eastAsia="HG丸ｺﾞｼｯｸM-PRO" w:hAnsi="HG丸ｺﾞｼｯｸM-PRO" w:hint="eastAsia"/>
                <w:u w:val="single"/>
              </w:rPr>
              <w:t>救急医療</w:t>
            </w:r>
          </w:p>
          <w:p w14:paraId="5F79F93A" w14:textId="2A21E151" w:rsidR="007804FD" w:rsidRPr="00D53A51" w:rsidRDefault="007804FD" w:rsidP="00C35E35">
            <w:pPr>
              <w:adjustRightInd w:val="0"/>
              <w:snapToGrid w:val="0"/>
              <w:spacing w:line="260" w:lineRule="exact"/>
              <w:rPr>
                <w:rFonts w:ascii="HG丸ｺﾞｼｯｸM-PRO" w:eastAsia="HG丸ｺﾞｼｯｸM-PRO" w:hAnsi="HG丸ｺﾞｼｯｸM-PRO"/>
              </w:rPr>
            </w:pPr>
            <w:r w:rsidRPr="00D53A51">
              <w:rPr>
                <w:rFonts w:ascii="HG丸ｺﾞｼｯｸM-PRO" w:eastAsia="HG丸ｺﾞｼｯｸM-PRO" w:hAnsi="HG丸ｺﾞｼｯｸM-PRO" w:hint="eastAsia"/>
              </w:rPr>
              <w:t xml:space="preserve">　二　</w:t>
            </w:r>
            <w:r w:rsidRPr="00E953C6">
              <w:rPr>
                <w:rFonts w:ascii="HG丸ｺﾞｼｯｸM-PRO" w:eastAsia="HG丸ｺﾞｼｯｸM-PRO" w:hAnsi="HG丸ｺﾞｼｯｸM-PRO" w:hint="eastAsia"/>
                <w:u w:val="single"/>
              </w:rPr>
              <w:t>居宅等における医療</w:t>
            </w:r>
          </w:p>
          <w:p w14:paraId="655B0514" w14:textId="1389BEAC" w:rsidR="00C97FFC" w:rsidRDefault="007804FD" w:rsidP="00C35E35">
            <w:pPr>
              <w:adjustRightInd w:val="0"/>
              <w:snapToGrid w:val="0"/>
              <w:spacing w:line="260" w:lineRule="exact"/>
              <w:rPr>
                <w:rFonts w:ascii="HG丸ｺﾞｼｯｸM-PRO" w:eastAsia="HG丸ｺﾞｼｯｸM-PRO" w:hAnsi="HG丸ｺﾞｼｯｸM-PRO"/>
                <w:u w:val="single"/>
              </w:rPr>
            </w:pPr>
            <w:r w:rsidRPr="00D53A51">
              <w:rPr>
                <w:rFonts w:ascii="HG丸ｺﾞｼｯｸM-PRO" w:eastAsia="HG丸ｺﾞｼｯｸM-PRO" w:hAnsi="HG丸ｺﾞｼｯｸM-PRO" w:hint="eastAsia"/>
              </w:rPr>
              <w:t xml:space="preserve">　三　</w:t>
            </w:r>
            <w:r w:rsidRPr="00E953C6">
              <w:rPr>
                <w:rFonts w:ascii="HG丸ｺﾞｼｯｸM-PRO" w:eastAsia="HG丸ｺﾞｼｯｸM-PRO" w:hAnsi="HG丸ｺﾞｼｯｸM-PRO" w:hint="eastAsia"/>
                <w:u w:val="single"/>
              </w:rPr>
              <w:t>地域において当該病院又は診療所以外で提供する</w:t>
            </w:r>
          </w:p>
          <w:p w14:paraId="6FDEB664" w14:textId="77777777" w:rsidR="007804FD" w:rsidRPr="00D53A51" w:rsidRDefault="007804FD" w:rsidP="00C35E35">
            <w:pPr>
              <w:adjustRightInd w:val="0"/>
              <w:snapToGrid w:val="0"/>
              <w:spacing w:line="260" w:lineRule="exact"/>
              <w:ind w:firstLineChars="200" w:firstLine="420"/>
              <w:rPr>
                <w:rFonts w:ascii="HG丸ｺﾞｼｯｸM-PRO" w:eastAsia="HG丸ｺﾞｼｯｸM-PRO" w:hAnsi="HG丸ｺﾞｼｯｸM-PRO"/>
              </w:rPr>
            </w:pPr>
            <w:r w:rsidRPr="00E953C6">
              <w:rPr>
                <w:rFonts w:ascii="HG丸ｺﾞｼｯｸM-PRO" w:eastAsia="HG丸ｺﾞｼｯｸM-PRO" w:hAnsi="HG丸ｺﾞｼｯｸM-PRO" w:hint="eastAsia"/>
                <w:u w:val="single"/>
              </w:rPr>
              <w:t>ことが困難な医療</w:t>
            </w:r>
          </w:p>
          <w:p w14:paraId="4E080A45" w14:textId="77777777" w:rsidR="007804FD" w:rsidRPr="00D53A51" w:rsidRDefault="007804FD" w:rsidP="00C35E35">
            <w:pPr>
              <w:adjustRightInd w:val="0"/>
              <w:snapToGrid w:val="0"/>
              <w:spacing w:line="260" w:lineRule="exact"/>
              <w:rPr>
                <w:rFonts w:ascii="HG丸ｺﾞｼｯｸM-PRO" w:eastAsia="HG丸ｺﾞｼｯｸM-PRO" w:hAnsi="HG丸ｺﾞｼｯｸM-PRO"/>
              </w:rPr>
            </w:pPr>
            <w:r w:rsidRPr="00D53A51">
              <w:rPr>
                <w:rFonts w:ascii="HG丸ｺﾞｼｯｸM-PRO" w:eastAsia="HG丸ｺﾞｼｯｸM-PRO" w:hAnsi="HG丸ｺﾞｼｯｸM-PRO" w:hint="eastAsia"/>
              </w:rPr>
              <w:t>２～７（略）</w:t>
            </w:r>
          </w:p>
          <w:p w14:paraId="257EE14B" w14:textId="77777777" w:rsidR="007804FD" w:rsidRDefault="007804FD" w:rsidP="00C35E35">
            <w:pPr>
              <w:adjustRightInd w:val="0"/>
              <w:snapToGrid w:val="0"/>
              <w:spacing w:line="260" w:lineRule="exact"/>
              <w:rPr>
                <w:rFonts w:ascii="HG丸ｺﾞｼｯｸM-PRO" w:eastAsia="HG丸ｺﾞｼｯｸM-PRO" w:hAnsi="HG丸ｺﾞｼｯｸM-PRO"/>
              </w:rPr>
            </w:pPr>
          </w:p>
          <w:p w14:paraId="0F95C720" w14:textId="77777777" w:rsidR="00C97FFC" w:rsidRPr="00D53A51" w:rsidRDefault="00C97FFC" w:rsidP="00C35E35">
            <w:pPr>
              <w:adjustRightInd w:val="0"/>
              <w:snapToGrid w:val="0"/>
              <w:spacing w:line="260" w:lineRule="exact"/>
              <w:rPr>
                <w:rFonts w:ascii="HG丸ｺﾞｼｯｸM-PRO" w:eastAsia="HG丸ｺﾞｼｯｸM-PRO" w:hAnsi="HG丸ｺﾞｼｯｸM-PRO"/>
              </w:rPr>
            </w:pPr>
          </w:p>
          <w:p w14:paraId="0004D80B" w14:textId="77777777" w:rsidR="007804FD" w:rsidRPr="00D53A51" w:rsidRDefault="007804FD" w:rsidP="00C35E35">
            <w:pPr>
              <w:adjustRightInd w:val="0"/>
              <w:snapToGrid w:val="0"/>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b/>
                <w:bCs/>
              </w:rPr>
              <w:t>■医療法</w:t>
            </w:r>
            <w:r w:rsidRPr="00D53A51">
              <w:rPr>
                <w:rFonts w:ascii="HG丸ｺﾞｼｯｸM-PRO" w:eastAsia="HG丸ｺﾞｼｯｸM-PRO" w:hAnsi="HG丸ｺﾞｼｯｸM-PRO" w:hint="eastAsia"/>
                <w:b/>
                <w:bCs/>
              </w:rPr>
              <w:t>施行規則第80条</w:t>
            </w:r>
          </w:p>
          <w:p w14:paraId="54E0C110" w14:textId="77777777" w:rsidR="007804FD" w:rsidRDefault="007804FD" w:rsidP="00C35E35">
            <w:pPr>
              <w:adjustRightInd w:val="0"/>
              <w:snapToGrid w:val="0"/>
              <w:spacing w:line="260" w:lineRule="exact"/>
              <w:rPr>
                <w:rFonts w:ascii="HG丸ｺﾞｼｯｸM-PRO" w:eastAsia="HG丸ｺﾞｼｯｸM-PRO" w:hAnsi="HG丸ｺﾞｼｯｸM-PRO"/>
              </w:rPr>
            </w:pPr>
            <w:r w:rsidRPr="00D53A51">
              <w:rPr>
                <w:rFonts w:ascii="HG丸ｺﾞｼｯｸM-PRO" w:eastAsia="HG丸ｺﾞｼｯｸM-PRO" w:hAnsi="HG丸ｺﾞｼｯｸM-PRO" w:hint="eastAsia"/>
                <w:b/>
                <w:bCs/>
              </w:rPr>
              <w:t xml:space="preserve">　</w:t>
            </w:r>
            <w:r w:rsidRPr="00D53A51">
              <w:rPr>
                <w:rFonts w:ascii="HG丸ｺﾞｼｯｸM-PRO" w:eastAsia="HG丸ｺﾞｼｯｸM-PRO" w:hAnsi="HG丸ｺﾞｼｯｸM-PRO" w:hint="eastAsia"/>
              </w:rPr>
              <w:t>法第</w:t>
            </w:r>
            <w:r>
              <w:rPr>
                <w:rFonts w:ascii="HG丸ｺﾞｼｯｸM-PRO" w:eastAsia="HG丸ｺﾞｼｯｸM-PRO" w:hAnsi="HG丸ｺﾞｼｯｸM-PRO" w:hint="eastAsia"/>
              </w:rPr>
              <w:t>113</w:t>
            </w:r>
            <w:r w:rsidRPr="00D53A51">
              <w:rPr>
                <w:rFonts w:ascii="HG丸ｺﾞｼｯｸM-PRO" w:eastAsia="HG丸ｺﾞｼｯｸM-PRO" w:hAnsi="HG丸ｺﾞｼｯｸM-PRO" w:hint="eastAsia"/>
              </w:rPr>
              <w:t>条第1項の厚生労働省令で定めるものは、次の各号に掲げる病院又は診療所について、それぞれ当該各号に掲げる業務であって、当該業務に従事する医師の</w:t>
            </w:r>
            <w:r w:rsidRPr="00E953C6">
              <w:rPr>
                <w:rFonts w:ascii="HG丸ｺﾞｼｯｸM-PRO" w:eastAsia="HG丸ｺﾞｼｯｸM-PRO" w:hAnsi="HG丸ｺﾞｼｯｸM-PRO" w:hint="eastAsia"/>
                <w:u w:val="single"/>
              </w:rPr>
              <w:t>時間外・休日労働時間が一年について960時間を超える必要があると認められるもの</w:t>
            </w:r>
            <w:r w:rsidRPr="00D53A51">
              <w:rPr>
                <w:rFonts w:ascii="HG丸ｺﾞｼｯｸM-PRO" w:eastAsia="HG丸ｺﾞｼｯｸM-PRO" w:hAnsi="HG丸ｺﾞｼｯｸM-PRO" w:hint="eastAsia"/>
              </w:rPr>
              <w:t>とする。</w:t>
            </w:r>
          </w:p>
          <w:p w14:paraId="4D5B5CF4" w14:textId="77777777" w:rsidR="00C97FFC" w:rsidRDefault="00C97FFC" w:rsidP="00C35E35">
            <w:pPr>
              <w:adjustRightInd w:val="0"/>
              <w:snapToGrid w:val="0"/>
              <w:spacing w:line="260" w:lineRule="exact"/>
              <w:rPr>
                <w:rFonts w:ascii="HG丸ｺﾞｼｯｸM-PRO" w:eastAsia="HG丸ｺﾞｼｯｸM-PRO" w:hAnsi="HG丸ｺﾞｼｯｸM-PRO"/>
              </w:rPr>
            </w:pPr>
          </w:p>
          <w:p w14:paraId="4509D1AF" w14:textId="77777777" w:rsidR="00C97FFC" w:rsidRDefault="00C97FFC" w:rsidP="00C35E35">
            <w:pPr>
              <w:adjustRightInd w:val="0"/>
              <w:snapToGrid w:val="0"/>
              <w:spacing w:line="260" w:lineRule="exact"/>
              <w:rPr>
                <w:rFonts w:ascii="HG丸ｺﾞｼｯｸM-PRO" w:eastAsia="HG丸ｺﾞｼｯｸM-PRO" w:hAnsi="HG丸ｺﾞｼｯｸM-PRO"/>
              </w:rPr>
            </w:pPr>
          </w:p>
          <w:p w14:paraId="24BE06A2" w14:textId="77777777" w:rsidR="00C35E35" w:rsidRPr="00D53A51" w:rsidRDefault="00C35E35" w:rsidP="00C35E35">
            <w:pPr>
              <w:adjustRightInd w:val="0"/>
              <w:snapToGrid w:val="0"/>
              <w:spacing w:line="260" w:lineRule="exact"/>
              <w:rPr>
                <w:rFonts w:ascii="HG丸ｺﾞｼｯｸM-PRO" w:eastAsia="HG丸ｺﾞｼｯｸM-PRO" w:hAnsi="HG丸ｺﾞｼｯｸM-PRO"/>
              </w:rPr>
            </w:pPr>
          </w:p>
          <w:p w14:paraId="29114973" w14:textId="7A65A058" w:rsidR="007804FD" w:rsidRPr="00150082" w:rsidRDefault="00394756" w:rsidP="00C35E35">
            <w:pPr>
              <w:adjustRightInd w:val="0"/>
              <w:snapToGrid w:val="0"/>
              <w:spacing w:line="26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25824" behindDoc="0" locked="0" layoutInCell="1" allowOverlap="1" wp14:anchorId="31695C06" wp14:editId="550C577A">
                      <wp:simplePos x="0" y="0"/>
                      <wp:positionH relativeFrom="column">
                        <wp:posOffset>-227966</wp:posOffset>
                      </wp:positionH>
                      <wp:positionV relativeFrom="paragraph">
                        <wp:posOffset>-207010</wp:posOffset>
                      </wp:positionV>
                      <wp:extent cx="9525" cy="6048375"/>
                      <wp:effectExtent l="19050" t="19050" r="28575" b="28575"/>
                      <wp:wrapNone/>
                      <wp:docPr id="21" name="直線矢印コネクタ 21"/>
                      <wp:cNvGraphicFramePr/>
                      <a:graphic xmlns:a="http://schemas.openxmlformats.org/drawingml/2006/main">
                        <a:graphicData uri="http://schemas.microsoft.com/office/word/2010/wordprocessingShape">
                          <wps:wsp>
                            <wps:cNvCnPr/>
                            <wps:spPr>
                              <a:xfrm flipH="1">
                                <a:off x="0" y="0"/>
                                <a:ext cx="9525" cy="6048375"/>
                              </a:xfrm>
                              <a:prstGeom prst="straightConnector1">
                                <a:avLst/>
                              </a:prstGeom>
                              <a:ln w="38100">
                                <a:solidFill>
                                  <a:schemeClr val="accent1"/>
                                </a:solidFill>
                                <a:headEnd type="none"/>
                                <a:tailEnd type="non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54E45D" id="直線矢印コネクタ 21" o:spid="_x0000_s1026" type="#_x0000_t32" style="position:absolute;left:0;text-align:left;margin-left:-17.95pt;margin-top:-16.3pt;width:.75pt;height:476.2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" strokecolor="#5b9bd5 [3204]" strokeweight="3pt">
                      <v:stroke joinstyle="miter"/>
                    </v:shape>
                  </w:pict>
                </mc:Fallback>
              </mc:AlternateContent>
            </w:r>
            <w:r w:rsidR="007804FD" w:rsidRPr="00D53A51">
              <w:rPr>
                <w:rFonts w:ascii="HG丸ｺﾞｼｯｸM-PRO" w:eastAsia="HG丸ｺﾞｼｯｸM-PRO" w:hAnsi="HG丸ｺﾞｼｯｸM-PRO" w:hint="eastAsia"/>
              </w:rPr>
              <w:t xml:space="preserve">　一　</w:t>
            </w:r>
            <w:r w:rsidR="007804FD" w:rsidRPr="00150082">
              <w:rPr>
                <w:rFonts w:ascii="HG丸ｺﾞｼｯｸM-PRO" w:eastAsia="HG丸ｺﾞｼｯｸM-PRO" w:hAnsi="HG丸ｺﾞｼｯｸM-PRO" w:hint="eastAsia"/>
              </w:rPr>
              <w:t>救急医療を提供する病院又は診療所であって厚生労働大臣が定めるもの　救急の提供に係る業務</w:t>
            </w:r>
          </w:p>
          <w:p w14:paraId="173B7707" w14:textId="1E369C05" w:rsidR="007804FD" w:rsidRPr="00D53A51" w:rsidRDefault="007804FD" w:rsidP="00C35E35">
            <w:pPr>
              <w:adjustRightInd w:val="0"/>
              <w:snapToGrid w:val="0"/>
              <w:spacing w:line="260" w:lineRule="exact"/>
              <w:ind w:leftChars="100" w:left="420" w:hangingChars="100" w:hanging="210"/>
              <w:rPr>
                <w:rFonts w:ascii="HG丸ｺﾞｼｯｸM-PRO" w:eastAsia="HG丸ｺﾞｼｯｸM-PRO" w:hAnsi="HG丸ｺﾞｼｯｸM-PRO"/>
              </w:rPr>
            </w:pPr>
            <w:r w:rsidRPr="00D53A51">
              <w:rPr>
                <w:rFonts w:ascii="HG丸ｺﾞｼｯｸM-PRO" w:eastAsia="HG丸ｺﾞｼｯｸM-PRO" w:hAnsi="HG丸ｺﾞｼｯｸM-PRO" w:hint="eastAsia"/>
                <w:bCs/>
              </w:rPr>
              <w:t xml:space="preserve">二　</w:t>
            </w:r>
            <w:r w:rsidRPr="00E953C6">
              <w:rPr>
                <w:rFonts w:ascii="HG丸ｺﾞｼｯｸM-PRO" w:eastAsia="HG丸ｺﾞｼｯｸM-PRO" w:hAnsi="HG丸ｺﾞｼｯｸM-PRO" w:hint="eastAsia"/>
                <w:bCs/>
                <w:u w:val="single"/>
              </w:rPr>
              <w:t>居宅等における医療を提供する役割を積極的に果たす病院又は診療所　居宅等における医療の提供に係る業務</w:t>
            </w:r>
          </w:p>
          <w:p w14:paraId="5F520E80" w14:textId="1209D9D8" w:rsidR="007804FD" w:rsidRPr="00D53A51" w:rsidRDefault="007804FD" w:rsidP="00C35E35">
            <w:pPr>
              <w:adjustRightInd w:val="0"/>
              <w:snapToGrid w:val="0"/>
              <w:spacing w:line="260" w:lineRule="exact"/>
              <w:ind w:left="420" w:hangingChars="200" w:hanging="420"/>
              <w:rPr>
                <w:rFonts w:ascii="HG丸ｺﾞｼｯｸM-PRO" w:eastAsia="HG丸ｺﾞｼｯｸM-PRO" w:hAnsi="HG丸ｺﾞｼｯｸM-PRO"/>
                <w:bCs/>
              </w:rPr>
            </w:pPr>
            <w:r w:rsidRPr="00D53A51">
              <w:rPr>
                <w:rFonts w:ascii="HG丸ｺﾞｼｯｸM-PRO" w:eastAsia="HG丸ｺﾞｼｯｸM-PRO" w:hAnsi="HG丸ｺﾞｼｯｸM-PRO" w:hint="eastAsia"/>
              </w:rPr>
              <w:t xml:space="preserve">　</w:t>
            </w:r>
            <w:r w:rsidRPr="00D53A51">
              <w:rPr>
                <w:rFonts w:ascii="HG丸ｺﾞｼｯｸM-PRO" w:eastAsia="HG丸ｺﾞｼｯｸM-PRO" w:hAnsi="HG丸ｺﾞｼｯｸM-PRO" w:hint="eastAsia"/>
                <w:bCs/>
              </w:rPr>
              <w:t xml:space="preserve">三　</w:t>
            </w:r>
            <w:r w:rsidRPr="00E953C6">
              <w:rPr>
                <w:rFonts w:ascii="HG丸ｺﾞｼｯｸM-PRO" w:eastAsia="HG丸ｺﾞｼｯｸM-PRO" w:hAnsi="HG丸ｺﾞｼｯｸM-PRO" w:hint="eastAsia"/>
                <w:bCs/>
                <w:u w:val="single"/>
              </w:rPr>
              <w:t>地域において当該病院又は診療所以外で提供することが困難な医療の提供その他地域における医療の確保のために必要な機能を有すると</w:t>
            </w:r>
            <w:r w:rsidRPr="00E953C6">
              <w:rPr>
                <w:rFonts w:ascii="HG丸ｺﾞｼｯｸM-PRO" w:eastAsia="HG丸ｺﾞｼｯｸM-PRO" w:hAnsi="HG丸ｺﾞｼｯｸM-PRO" w:hint="eastAsia"/>
                <w:b/>
                <w:bCs/>
                <w:u w:val="single"/>
              </w:rPr>
              <w:t>都道府県知事が認めた</w:t>
            </w:r>
            <w:r w:rsidRPr="00E953C6">
              <w:rPr>
                <w:rFonts w:ascii="HG丸ｺﾞｼｯｸM-PRO" w:eastAsia="HG丸ｺﾞｼｯｸM-PRO" w:hAnsi="HG丸ｺﾞｼｯｸM-PRO" w:hint="eastAsia"/>
                <w:bCs/>
                <w:u w:val="single"/>
              </w:rPr>
              <w:t>病院又は診療所　当該機能に係る業務</w:t>
            </w:r>
          </w:p>
          <w:p w14:paraId="6A031EDC" w14:textId="1115B5A4" w:rsidR="007804FD" w:rsidRPr="00D53A51" w:rsidRDefault="007804FD" w:rsidP="00C35E35">
            <w:pPr>
              <w:adjustRightInd w:val="0"/>
              <w:snapToGrid w:val="0"/>
              <w:spacing w:line="260" w:lineRule="exact"/>
              <w:rPr>
                <w:rFonts w:ascii="HG丸ｺﾞｼｯｸM-PRO" w:eastAsia="HG丸ｺﾞｼｯｸM-PRO" w:hAnsi="HG丸ｺﾞｼｯｸM-PRO"/>
              </w:rPr>
            </w:pPr>
          </w:p>
          <w:p w14:paraId="14C3E060" w14:textId="53B17B3D" w:rsidR="007804FD" w:rsidRPr="00D53A51" w:rsidRDefault="007804FD" w:rsidP="00C35E35">
            <w:pPr>
              <w:adjustRightInd w:val="0"/>
              <w:snapToGrid w:val="0"/>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b/>
                <w:bCs/>
              </w:rPr>
              <w:t>■</w:t>
            </w:r>
            <w:r w:rsidRPr="00D53A51">
              <w:rPr>
                <w:rFonts w:ascii="HG丸ｺﾞｼｯｸM-PRO" w:eastAsia="HG丸ｺﾞｼｯｸM-PRO" w:hAnsi="HG丸ｺﾞｼｯｸM-PRO" w:hint="eastAsia"/>
                <w:b/>
                <w:bCs/>
              </w:rPr>
              <w:t>厚生労働省告示</w:t>
            </w:r>
            <w:r w:rsidRPr="00D53A51">
              <w:rPr>
                <w:rFonts w:ascii="HG丸ｺﾞｼｯｸM-PRO" w:eastAsia="HG丸ｺﾞｼｯｸM-PRO" w:hAnsi="HG丸ｺﾞｼｯｸM-PRO" w:hint="eastAsia"/>
              </w:rPr>
              <w:t>（令和4年1月</w:t>
            </w:r>
            <w:r>
              <w:rPr>
                <w:rFonts w:ascii="HG丸ｺﾞｼｯｸM-PRO" w:eastAsia="HG丸ｺﾞｼｯｸM-PRO" w:hAnsi="HG丸ｺﾞｼｯｸM-PRO" w:hint="eastAsia"/>
              </w:rPr>
              <w:t>19日</w:t>
            </w:r>
            <w:r w:rsidRPr="00D53A51">
              <w:rPr>
                <w:rFonts w:ascii="HG丸ｺﾞｼｯｸM-PRO" w:eastAsia="HG丸ｺﾞｼｯｸM-PRO" w:hAnsi="HG丸ｺﾞｼｯｸM-PRO" w:hint="eastAsia"/>
              </w:rPr>
              <w:t xml:space="preserve">　告示第9号）</w:t>
            </w:r>
          </w:p>
          <w:p w14:paraId="39837F6B" w14:textId="5DC89B74" w:rsidR="007804FD" w:rsidRPr="00D53A51" w:rsidRDefault="00394756" w:rsidP="00C35E35">
            <w:pPr>
              <w:adjustRightInd w:val="0"/>
              <w:snapToGrid w:val="0"/>
              <w:spacing w:line="260" w:lineRule="exact"/>
              <w:rPr>
                <w:rFonts w:ascii="HG丸ｺﾞｼｯｸM-PRO" w:eastAsia="HG丸ｺﾞｼｯｸM-PRO" w:hAnsi="HG丸ｺﾞｼｯｸM-PRO"/>
              </w:rPr>
            </w:pPr>
            <w:r w:rsidRPr="00394756">
              <w:rPr>
                <w:rFonts w:ascii="HG丸ｺﾞｼｯｸM-PRO" w:eastAsia="HG丸ｺﾞｼｯｸM-PRO" w:hAnsi="HG丸ｺﾞｼｯｸM-PRO" w:hint="eastAsia"/>
                <w:bCs/>
                <w:noProof/>
                <w:u w:val="single"/>
              </w:rPr>
              <mc:AlternateContent>
                <mc:Choice Requires="wps">
                  <w:drawing>
                    <wp:anchor distT="0" distB="0" distL="114300" distR="114300" simplePos="0" relativeHeight="251726848" behindDoc="0" locked="0" layoutInCell="1" allowOverlap="1" wp14:anchorId="17C4E8E6" wp14:editId="72BE3292">
                      <wp:simplePos x="0" y="0"/>
                      <wp:positionH relativeFrom="leftMargin">
                        <wp:posOffset>-455295</wp:posOffset>
                      </wp:positionH>
                      <wp:positionV relativeFrom="paragraph">
                        <wp:posOffset>315595</wp:posOffset>
                      </wp:positionV>
                      <wp:extent cx="409575" cy="1061720"/>
                      <wp:effectExtent l="0" t="0" r="9525" b="5080"/>
                      <wp:wrapNone/>
                      <wp:docPr id="20" name="テキスト ボックス 20"/>
                      <wp:cNvGraphicFramePr/>
                      <a:graphic xmlns:a="http://schemas.openxmlformats.org/drawingml/2006/main">
                        <a:graphicData uri="http://schemas.microsoft.com/office/word/2010/wordprocessingShape">
                          <wps:wsp>
                            <wps:cNvSpPr txBox="1"/>
                            <wps:spPr>
                              <a:xfrm>
                                <a:off x="0" y="0"/>
                                <a:ext cx="409575" cy="1061720"/>
                              </a:xfrm>
                              <a:prstGeom prst="rect">
                                <a:avLst/>
                              </a:prstGeom>
                              <a:solidFill>
                                <a:schemeClr val="bg1"/>
                              </a:solidFill>
                              <a:ln w="6350">
                                <a:noFill/>
                              </a:ln>
                            </wps:spPr>
                            <wps:txbx>
                              <w:txbxContent>
                                <w:p w14:paraId="26DC6C1E" w14:textId="77777777" w:rsidR="00394756" w:rsidRPr="00394756" w:rsidRDefault="00394756" w:rsidP="005F4F9A">
                                  <w:pPr>
                                    <w:snapToGrid w:val="0"/>
                                    <w:spacing w:line="280" w:lineRule="exact"/>
                                    <w:jc w:val="center"/>
                                    <w:rPr>
                                      <w:rFonts w:ascii="HG丸ｺﾞｼｯｸM-PRO" w:eastAsia="HG丸ｺﾞｼｯｸM-PRO" w:hAnsi="HG丸ｺﾞｼｯｸM-PRO"/>
                                      <w:b/>
                                      <w:color w:val="5B9BD5" w:themeColor="accent1"/>
                                      <w:sz w:val="32"/>
                                    </w:rPr>
                                  </w:pPr>
                                  <w:r w:rsidRPr="00394756">
                                    <w:rPr>
                                      <w:rFonts w:ascii="HG丸ｺﾞｼｯｸM-PRO" w:eastAsia="HG丸ｺﾞｼｯｸM-PRO" w:hAnsi="HG丸ｺﾞｼｯｸM-PRO" w:hint="eastAsia"/>
                                      <w:b/>
                                      <w:color w:val="5B9BD5" w:themeColor="accent1"/>
                                      <w:sz w:val="32"/>
                                    </w:rPr>
                                    <w:t>諮問事項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4E8E6" id="テキスト ボックス 20" o:spid="_x0000_s1033" type="#_x0000_t202" style="position:absolute;left:0;text-align:left;margin-left:-35.85pt;margin-top:24.85pt;width:32.25pt;height:83.6pt;z-index:25172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" fillcolor="white [3212]" stroked="f" strokeweight=".5pt">
                      <v:textbox style="layout-flow:vertical-ideographic">
                        <w:txbxContent>
                          <w:p w14:paraId="26DC6C1E" w14:textId="77777777" w:rsidR="00394756" w:rsidRPr="00394756" w:rsidRDefault="00394756" w:rsidP="005F4F9A">
                            <w:pPr>
                              <w:snapToGrid w:val="0"/>
                              <w:spacing w:line="280" w:lineRule="exact"/>
                              <w:jc w:val="center"/>
                              <w:rPr>
                                <w:rFonts w:ascii="HG丸ｺﾞｼｯｸM-PRO" w:eastAsia="HG丸ｺﾞｼｯｸM-PRO" w:hAnsi="HG丸ｺﾞｼｯｸM-PRO" w:hint="eastAsia"/>
                                <w:b/>
                                <w:color w:val="5B9BD5" w:themeColor="accent1"/>
                                <w:sz w:val="32"/>
                              </w:rPr>
                            </w:pPr>
                            <w:r w:rsidRPr="00394756">
                              <w:rPr>
                                <w:rFonts w:ascii="HG丸ｺﾞｼｯｸM-PRO" w:eastAsia="HG丸ｺﾞｼｯｸM-PRO" w:hAnsi="HG丸ｺﾞｼｯｸM-PRO" w:hint="eastAsia"/>
                                <w:b/>
                                <w:color w:val="5B9BD5" w:themeColor="accent1"/>
                                <w:sz w:val="32"/>
                              </w:rPr>
                              <w:t>諮問事項</w:t>
                            </w:r>
                          </w:p>
                        </w:txbxContent>
                      </v:textbox>
                      <w10:wrap anchorx="margin"/>
                    </v:shape>
                  </w:pict>
                </mc:Fallback>
              </mc:AlternateContent>
            </w:r>
            <w:r w:rsidR="007804FD" w:rsidRPr="00D53A51">
              <w:rPr>
                <w:rFonts w:ascii="HG丸ｺﾞｼｯｸM-PRO" w:eastAsia="HG丸ｺﾞｼｯｸM-PRO" w:hAnsi="HG丸ｺﾞｼｯｸM-PRO" w:hint="eastAsia"/>
              </w:rPr>
              <w:t xml:space="preserve">　医療法施行規則(昭和</w:t>
            </w:r>
            <w:r w:rsidR="007804FD">
              <w:rPr>
                <w:rFonts w:ascii="HG丸ｺﾞｼｯｸM-PRO" w:eastAsia="HG丸ｺﾞｼｯｸM-PRO" w:hAnsi="HG丸ｺﾞｼｯｸM-PRO" w:hint="eastAsia"/>
              </w:rPr>
              <w:t>2</w:t>
            </w:r>
            <w:r w:rsidR="007804FD">
              <w:rPr>
                <w:rFonts w:ascii="HG丸ｺﾞｼｯｸM-PRO" w:eastAsia="HG丸ｺﾞｼｯｸM-PRO" w:hAnsi="HG丸ｺﾞｼｯｸM-PRO"/>
              </w:rPr>
              <w:t>3</w:t>
            </w:r>
            <w:r w:rsidR="007804FD" w:rsidRPr="00D53A51">
              <w:rPr>
                <w:rFonts w:ascii="HG丸ｺﾞｼｯｸM-PRO" w:eastAsia="HG丸ｺﾞｼｯｸM-PRO" w:hAnsi="HG丸ｺﾞｼｯｸM-PRO" w:hint="eastAsia"/>
              </w:rPr>
              <w:t>年厚生省令第</w:t>
            </w:r>
            <w:r w:rsidR="007804FD">
              <w:rPr>
                <w:rFonts w:ascii="HG丸ｺﾞｼｯｸM-PRO" w:eastAsia="HG丸ｺﾞｼｯｸM-PRO" w:hAnsi="HG丸ｺﾞｼｯｸM-PRO" w:hint="eastAsia"/>
              </w:rPr>
              <w:t>5</w:t>
            </w:r>
            <w:r w:rsidR="007804FD">
              <w:rPr>
                <w:rFonts w:ascii="HG丸ｺﾞｼｯｸM-PRO" w:eastAsia="HG丸ｺﾞｼｯｸM-PRO" w:hAnsi="HG丸ｺﾞｼｯｸM-PRO"/>
              </w:rPr>
              <w:t>0</w:t>
            </w:r>
            <w:r w:rsidR="007804FD" w:rsidRPr="00D53A51">
              <w:rPr>
                <w:rFonts w:ascii="HG丸ｺﾞｼｯｸM-PRO" w:eastAsia="HG丸ｺﾞｼｯｸM-PRO" w:hAnsi="HG丸ｺﾞｼｯｸM-PRO" w:hint="eastAsia"/>
              </w:rPr>
              <w:t>号)第</w:t>
            </w:r>
            <w:r w:rsidR="007804FD">
              <w:rPr>
                <w:rFonts w:ascii="HG丸ｺﾞｼｯｸM-PRO" w:eastAsia="HG丸ｺﾞｼｯｸM-PRO" w:hAnsi="HG丸ｺﾞｼｯｸM-PRO" w:hint="eastAsia"/>
              </w:rPr>
              <w:t>8</w:t>
            </w:r>
            <w:r w:rsidR="007804FD">
              <w:rPr>
                <w:rFonts w:ascii="HG丸ｺﾞｼｯｸM-PRO" w:eastAsia="HG丸ｺﾞｼｯｸM-PRO" w:hAnsi="HG丸ｺﾞｼｯｸM-PRO"/>
              </w:rPr>
              <w:t>0</w:t>
            </w:r>
            <w:r w:rsidR="007804FD">
              <w:rPr>
                <w:rFonts w:ascii="HG丸ｺﾞｼｯｸM-PRO" w:eastAsia="HG丸ｺﾞｼｯｸM-PRO" w:hAnsi="HG丸ｺﾞｼｯｸM-PRO" w:hint="eastAsia"/>
              </w:rPr>
              <w:t>条第１</w:t>
            </w:r>
            <w:r w:rsidR="007804FD" w:rsidRPr="00D53A51">
              <w:rPr>
                <w:rFonts w:ascii="HG丸ｺﾞｼｯｸM-PRO" w:eastAsia="HG丸ｺﾞｼｯｸM-PRO" w:hAnsi="HG丸ｺﾞｼｯｸM-PRO" w:hint="eastAsia"/>
              </w:rPr>
              <w:t>号の規定に基づき救急医療を提供する病院又は診療所であって厚生労働大臣の定めるものは、次に掲げるものとする。</w:t>
            </w:r>
          </w:p>
          <w:p w14:paraId="04BBFCB9" w14:textId="77777777" w:rsidR="007804FD" w:rsidRPr="00D53A51" w:rsidRDefault="007804FD" w:rsidP="00C35E35">
            <w:pPr>
              <w:adjustRightInd w:val="0"/>
              <w:snapToGrid w:val="0"/>
              <w:spacing w:line="260" w:lineRule="exact"/>
              <w:ind w:left="420" w:hangingChars="200" w:hanging="420"/>
              <w:rPr>
                <w:rFonts w:ascii="HG丸ｺﾞｼｯｸM-PRO" w:eastAsia="HG丸ｺﾞｼｯｸM-PRO" w:hAnsi="HG丸ｺﾞｼｯｸM-PRO"/>
              </w:rPr>
            </w:pPr>
            <w:r w:rsidRPr="00D53A51">
              <w:rPr>
                <w:rFonts w:ascii="HG丸ｺﾞｼｯｸM-PRO" w:eastAsia="HG丸ｺﾞｼｯｸM-PRO" w:hAnsi="HG丸ｺﾞｼｯｸM-PRO" w:hint="eastAsia"/>
              </w:rPr>
              <w:t xml:space="preserve">　一　医療計画(医療法(昭和</w:t>
            </w:r>
            <w:r>
              <w:rPr>
                <w:rFonts w:ascii="HG丸ｺﾞｼｯｸM-PRO" w:eastAsia="HG丸ｺﾞｼｯｸM-PRO" w:hAnsi="HG丸ｺﾞｼｯｸM-PRO" w:hint="eastAsia"/>
              </w:rPr>
              <w:t>2</w:t>
            </w:r>
            <w:r>
              <w:rPr>
                <w:rFonts w:ascii="HG丸ｺﾞｼｯｸM-PRO" w:eastAsia="HG丸ｺﾞｼｯｸM-PRO" w:hAnsi="HG丸ｺﾞｼｯｸM-PRO"/>
              </w:rPr>
              <w:t>3</w:t>
            </w:r>
            <w:r w:rsidRPr="00D53A51">
              <w:rPr>
                <w:rFonts w:ascii="HG丸ｺﾞｼｯｸM-PRO" w:eastAsia="HG丸ｺﾞｼｯｸM-PRO" w:hAnsi="HG丸ｺﾞｼｯｸM-PRO" w:hint="eastAsia"/>
              </w:rPr>
              <w:t>年法律第</w:t>
            </w:r>
            <w:r>
              <w:rPr>
                <w:rFonts w:ascii="HG丸ｺﾞｼｯｸM-PRO" w:eastAsia="HG丸ｺﾞｼｯｸM-PRO" w:hAnsi="HG丸ｺﾞｼｯｸM-PRO" w:hint="eastAsia"/>
              </w:rPr>
              <w:t>2</w:t>
            </w:r>
            <w:r>
              <w:rPr>
                <w:rFonts w:ascii="HG丸ｺﾞｼｯｸM-PRO" w:eastAsia="HG丸ｺﾞｼｯｸM-PRO" w:hAnsi="HG丸ｺﾞｼｯｸM-PRO"/>
              </w:rPr>
              <w:t>05</w:t>
            </w:r>
            <w:r w:rsidRPr="00D53A51">
              <w:rPr>
                <w:rFonts w:ascii="HG丸ｺﾞｼｯｸM-PRO" w:eastAsia="HG丸ｺﾞｼｯｸM-PRO" w:hAnsi="HG丸ｺﾞｼｯｸM-PRO" w:hint="eastAsia"/>
              </w:rPr>
              <w:t>号)第</w:t>
            </w:r>
            <w:r>
              <w:rPr>
                <w:rFonts w:ascii="HG丸ｺﾞｼｯｸM-PRO" w:eastAsia="HG丸ｺﾞｼｯｸM-PRO" w:hAnsi="HG丸ｺﾞｼｯｸM-PRO" w:hint="eastAsia"/>
              </w:rPr>
              <w:t>3</w:t>
            </w:r>
            <w:r>
              <w:rPr>
                <w:rFonts w:ascii="HG丸ｺﾞｼｯｸM-PRO" w:eastAsia="HG丸ｺﾞｼｯｸM-PRO" w:hAnsi="HG丸ｺﾞｼｯｸM-PRO"/>
              </w:rPr>
              <w:t>0</w:t>
            </w:r>
            <w:r>
              <w:rPr>
                <w:rFonts w:ascii="HG丸ｺﾞｼｯｸM-PRO" w:eastAsia="HG丸ｺﾞｼｯｸM-PRO" w:hAnsi="HG丸ｺﾞｼｯｸM-PRO" w:hint="eastAsia"/>
              </w:rPr>
              <w:t>条の４第１</w:t>
            </w:r>
            <w:r w:rsidRPr="00D53A51">
              <w:rPr>
                <w:rFonts w:ascii="HG丸ｺﾞｼｯｸM-PRO" w:eastAsia="HG丸ｺﾞｼｯｸM-PRO" w:hAnsi="HG丸ｺﾞｼｯｸM-PRO" w:hint="eastAsia"/>
              </w:rPr>
              <w:t>項に規定する医療計画をいう。次号において同じ。)において</w:t>
            </w:r>
            <w:r w:rsidRPr="00D53A51">
              <w:rPr>
                <w:rFonts w:ascii="HG丸ｺﾞｼｯｸM-PRO" w:eastAsia="HG丸ｺﾞｼｯｸM-PRO" w:hAnsi="HG丸ｺﾞｼｯｸM-PRO" w:hint="eastAsia"/>
                <w:b/>
                <w:u w:val="single"/>
              </w:rPr>
              <w:t>三次救急医療機関として位置づけられている病院又は診療所</w:t>
            </w:r>
          </w:p>
          <w:p w14:paraId="3ADAF84F" w14:textId="77777777" w:rsidR="007804FD" w:rsidRPr="00D53A51" w:rsidRDefault="007804FD" w:rsidP="00C35E35">
            <w:pPr>
              <w:adjustRightInd w:val="0"/>
              <w:snapToGrid w:val="0"/>
              <w:spacing w:line="260" w:lineRule="exact"/>
              <w:ind w:left="420" w:hangingChars="200" w:hanging="420"/>
              <w:rPr>
                <w:rFonts w:ascii="HG丸ｺﾞｼｯｸM-PRO" w:eastAsia="HG丸ｺﾞｼｯｸM-PRO" w:hAnsi="HG丸ｺﾞｼｯｸM-PRO"/>
              </w:rPr>
            </w:pPr>
            <w:r w:rsidRPr="00D53A51">
              <w:rPr>
                <w:rFonts w:ascii="HG丸ｺﾞｼｯｸM-PRO" w:eastAsia="HG丸ｺﾞｼｯｸM-PRO" w:hAnsi="HG丸ｺﾞｼｯｸM-PRO" w:hint="eastAsia"/>
              </w:rPr>
              <w:t xml:space="preserve">　二　医療計画において</w:t>
            </w:r>
            <w:r w:rsidRPr="00D53A51">
              <w:rPr>
                <w:rFonts w:ascii="HG丸ｺﾞｼｯｸM-PRO" w:eastAsia="HG丸ｺﾞｼｯｸM-PRO" w:hAnsi="HG丸ｺﾞｼｯｸM-PRO" w:hint="eastAsia"/>
                <w:b/>
                <w:u w:val="single"/>
              </w:rPr>
              <w:t>二次救急医療機関として位置づけられている病院又は診療所であって、次に掲げる要件を満たすもの</w:t>
            </w:r>
          </w:p>
          <w:p w14:paraId="7D74C3E4" w14:textId="77777777" w:rsidR="007804FD" w:rsidRPr="00D53A51" w:rsidRDefault="007804FD" w:rsidP="00C35E35">
            <w:pPr>
              <w:adjustRightInd w:val="0"/>
              <w:snapToGrid w:val="0"/>
              <w:spacing w:line="260" w:lineRule="exact"/>
              <w:ind w:left="630" w:hangingChars="300" w:hanging="630"/>
              <w:rPr>
                <w:rFonts w:ascii="HG丸ｺﾞｼｯｸM-PRO" w:eastAsia="HG丸ｺﾞｼｯｸM-PRO" w:hAnsi="HG丸ｺﾞｼｯｸM-PRO"/>
              </w:rPr>
            </w:pPr>
            <w:r w:rsidRPr="00D53A51">
              <w:rPr>
                <w:rFonts w:ascii="HG丸ｺﾞｼｯｸM-PRO" w:eastAsia="HG丸ｺﾞｼｯｸM-PRO" w:hAnsi="HG丸ｺﾞｼｯｸM-PRO" w:hint="eastAsia"/>
              </w:rPr>
              <w:t xml:space="preserve">　　イ　</w:t>
            </w:r>
            <w:r w:rsidRPr="00D53A51">
              <w:rPr>
                <w:rFonts w:ascii="HG丸ｺﾞｼｯｸM-PRO" w:eastAsia="HG丸ｺﾞｼｯｸM-PRO" w:hAnsi="HG丸ｺﾞｼｯｸM-PRO" w:hint="eastAsia"/>
                <w:b/>
                <w:u w:val="single"/>
              </w:rPr>
              <w:t>年間の救急車の受入件数が千件以上</w:t>
            </w:r>
            <w:r w:rsidRPr="00D53A51">
              <w:rPr>
                <w:rFonts w:ascii="HG丸ｺﾞｼｯｸM-PRO" w:eastAsia="HG丸ｺﾞｼｯｸM-PRO" w:hAnsi="HG丸ｺﾞｼｯｸM-PRO" w:hint="eastAsia"/>
              </w:rPr>
              <w:t>であること又は</w:t>
            </w:r>
            <w:r w:rsidRPr="00D53A51">
              <w:rPr>
                <w:rFonts w:ascii="HG丸ｺﾞｼｯｸM-PRO" w:eastAsia="HG丸ｺﾞｼｯｸM-PRO" w:hAnsi="HG丸ｺﾞｼｯｸM-PRO" w:hint="eastAsia"/>
                <w:b/>
                <w:u w:val="single"/>
              </w:rPr>
              <w:t>当該病院若しくは診療所が表示する診療時間以外の時間、休日若しくは夜間に受診した患者のうち、診察後直ちに入院となった患者の数が年間五百人以上</w:t>
            </w:r>
            <w:r w:rsidRPr="00D53A51">
              <w:rPr>
                <w:rFonts w:ascii="HG丸ｺﾞｼｯｸM-PRO" w:eastAsia="HG丸ｺﾞｼｯｸM-PRO" w:hAnsi="HG丸ｺﾞｼｯｸM-PRO" w:hint="eastAsia"/>
              </w:rPr>
              <w:t>であること。</w:t>
            </w:r>
          </w:p>
          <w:p w14:paraId="038BEFD4"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D53A51">
              <w:rPr>
                <w:rFonts w:ascii="HG丸ｺﾞｼｯｸM-PRO" w:eastAsia="HG丸ｺﾞｼｯｸM-PRO" w:hAnsi="HG丸ｺﾞｼｯｸM-PRO" w:hint="eastAsia"/>
              </w:rPr>
              <w:t xml:space="preserve">　　</w:t>
            </w:r>
            <w:r w:rsidRPr="00D53A51">
              <w:rPr>
                <w:rFonts w:ascii="HG丸ｺﾞｼｯｸM-PRO" w:eastAsia="HG丸ｺﾞｼｯｸM-PRO" w:hAnsi="HG丸ｺﾞｼｯｸM-PRO" w:hint="eastAsia"/>
                <w:bCs/>
              </w:rPr>
              <w:t xml:space="preserve">ロ　</w:t>
            </w:r>
            <w:r w:rsidRPr="00E0693A">
              <w:rPr>
                <w:rFonts w:ascii="HG丸ｺﾞｼｯｸM-PRO" w:eastAsia="HG丸ｺﾞｼｯｸM-PRO" w:hAnsi="HG丸ｺﾞｼｯｸM-PRO" w:hint="eastAsia"/>
                <w:b/>
                <w:u w:val="single"/>
              </w:rPr>
              <w:t>医療法第30条の４第２項</w:t>
            </w:r>
            <w:r>
              <w:rPr>
                <w:rFonts w:ascii="HG丸ｺﾞｼｯｸM-PRO" w:eastAsia="HG丸ｺﾞｼｯｸM-PRO" w:hAnsi="HG丸ｺﾞｼｯｸM-PRO" w:hint="eastAsia"/>
                <w:bCs/>
              </w:rPr>
              <w:t>第４号又は</w:t>
            </w:r>
            <w:r w:rsidRPr="00E0693A">
              <w:rPr>
                <w:rFonts w:ascii="HG丸ｺﾞｼｯｸM-PRO" w:eastAsia="HG丸ｺﾞｼｯｸM-PRO" w:hAnsi="HG丸ｺﾞｼｯｸM-PRO" w:hint="eastAsia"/>
                <w:b/>
                <w:u w:val="single"/>
              </w:rPr>
              <w:t>第５号</w:t>
            </w:r>
            <w:r w:rsidRPr="00D53A51">
              <w:rPr>
                <w:rFonts w:ascii="HG丸ｺﾞｼｯｸM-PRO" w:eastAsia="HG丸ｺﾞｼｯｸM-PRO" w:hAnsi="HG丸ｺﾞｼｯｸM-PRO" w:hint="eastAsia"/>
                <w:bCs/>
              </w:rPr>
              <w:t>の事業の確保について重要な役割を担う病院又は診療所であること。</w:t>
            </w:r>
          </w:p>
          <w:p w14:paraId="2A7C3E02"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7B6389B8"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34A7647C"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14C6C0A4"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27D91405"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4DE1BF62" w14:textId="33F005EE" w:rsidR="007804FD" w:rsidRDefault="005F4F9A" w:rsidP="00C35E35">
            <w:pPr>
              <w:adjustRightInd w:val="0"/>
              <w:snapToGrid w:val="0"/>
              <w:spacing w:line="260" w:lineRule="exact"/>
              <w:ind w:left="630" w:hangingChars="300" w:hanging="630"/>
              <w:rPr>
                <w:rFonts w:ascii="HG丸ｺﾞｼｯｸM-PRO" w:eastAsia="HG丸ｺﾞｼｯｸM-PRO" w:hAnsi="HG丸ｺﾞｼｯｸM-PRO"/>
                <w:bCs/>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39136" behindDoc="0" locked="0" layoutInCell="1" allowOverlap="1" wp14:anchorId="4938B080" wp14:editId="678622F6">
                      <wp:simplePos x="0" y="0"/>
                      <wp:positionH relativeFrom="column">
                        <wp:posOffset>-287456</wp:posOffset>
                      </wp:positionH>
                      <wp:positionV relativeFrom="paragraph">
                        <wp:posOffset>-158390</wp:posOffset>
                      </wp:positionV>
                      <wp:extent cx="45719" cy="5977720"/>
                      <wp:effectExtent l="95250" t="19050" r="69215" b="42545"/>
                      <wp:wrapNone/>
                      <wp:docPr id="35" name="直線矢印コネクタ 35"/>
                      <wp:cNvGraphicFramePr/>
                      <a:graphic xmlns:a="http://schemas.openxmlformats.org/drawingml/2006/main">
                        <a:graphicData uri="http://schemas.microsoft.com/office/word/2010/wordprocessingShape">
                          <wps:wsp>
                            <wps:cNvCnPr/>
                            <wps:spPr>
                              <a:xfrm flipH="1">
                                <a:off x="0" y="0"/>
                                <a:ext cx="45719" cy="59777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7800DA" id="直線矢印コネクタ 35" o:spid="_x0000_s1026" type="#_x0000_t32" style="position:absolute;left:0;text-align:left;margin-left:-22.65pt;margin-top:-12.45pt;width:3.6pt;height:470.7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" strokecolor="#5b9bd5 [3204]" strokeweight="3pt">
                      <v:stroke endarrow="block" joinstyle="miter"/>
                    </v:shape>
                  </w:pict>
                </mc:Fallback>
              </mc:AlternateContent>
            </w:r>
            <w:r w:rsidR="00196BC9" w:rsidRPr="00196BC9">
              <w:rPr>
                <w:rFonts w:ascii="HG丸ｺﾞｼｯｸM-PRO" w:eastAsia="HG丸ｺﾞｼｯｸM-PRO" w:hAnsi="HG丸ｺﾞｼｯｸM-PRO" w:hint="eastAsia"/>
                <w:bCs/>
                <w:highlight w:val="yellow"/>
              </w:rPr>
              <w:t>【再掲】</w:t>
            </w:r>
          </w:p>
          <w:p w14:paraId="6877FBF3" w14:textId="3EF3D755" w:rsidR="00196BC9" w:rsidRPr="00D53A51" w:rsidRDefault="007469BA" w:rsidP="00196BC9">
            <w:pPr>
              <w:adjustRightInd w:val="0"/>
              <w:snapToGrid w:val="0"/>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31968" behindDoc="0" locked="0" layoutInCell="1" allowOverlap="1" wp14:anchorId="03DFC3D1" wp14:editId="00475FD7">
                      <wp:simplePos x="0" y="0"/>
                      <wp:positionH relativeFrom="column">
                        <wp:posOffset>-118165245</wp:posOffset>
                      </wp:positionH>
                      <wp:positionV relativeFrom="paragraph">
                        <wp:posOffset>-193376863</wp:posOffset>
                      </wp:positionV>
                      <wp:extent cx="13335" cy="6045835"/>
                      <wp:effectExtent l="76200" t="0" r="62865" b="50165"/>
                      <wp:wrapNone/>
                      <wp:docPr id="28" name="直線矢印コネクタ 28"/>
                      <wp:cNvGraphicFramePr/>
                      <a:graphic xmlns:a="http://schemas.openxmlformats.org/drawingml/2006/main">
                        <a:graphicData uri="http://schemas.microsoft.com/office/word/2010/wordprocessingShape">
                          <wps:wsp>
                            <wps:cNvCnPr/>
                            <wps:spPr>
                              <a:xfrm flipH="1">
                                <a:off x="0" y="0"/>
                                <a:ext cx="13335" cy="60458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3F10E9" id="直線矢印コネクタ 28" o:spid="_x0000_s1026" type="#_x0000_t32" style="position:absolute;left:0;text-align:left;margin-left:-9304.35pt;margin-top:-15226.5pt;width:1.05pt;height:476.05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" strokecolor="#5b9bd5 [3204]" strokeweight=".5pt">
                      <v:stroke endarrow="block" joinstyle="miter"/>
                    </v:shape>
                  </w:pict>
                </mc:Fallback>
              </mc:AlternateContent>
            </w:r>
            <w:r w:rsidR="00196BC9">
              <w:rPr>
                <w:rFonts w:ascii="HG丸ｺﾞｼｯｸM-PRO" w:eastAsia="HG丸ｺﾞｼｯｸM-PRO" w:hAnsi="HG丸ｺﾞｼｯｸM-PRO" w:hint="eastAsia"/>
                <w:b/>
                <w:bCs/>
              </w:rPr>
              <w:t>■医療法</w:t>
            </w:r>
            <w:r w:rsidR="00196BC9" w:rsidRPr="00D53A51">
              <w:rPr>
                <w:rFonts w:ascii="HG丸ｺﾞｼｯｸM-PRO" w:eastAsia="HG丸ｺﾞｼｯｸM-PRO" w:hAnsi="HG丸ｺﾞｼｯｸM-PRO" w:hint="eastAsia"/>
                <w:b/>
                <w:bCs/>
              </w:rPr>
              <w:t>第</w:t>
            </w:r>
            <w:r w:rsidR="00196BC9">
              <w:rPr>
                <w:rFonts w:ascii="HG丸ｺﾞｼｯｸM-PRO" w:eastAsia="HG丸ｺﾞｼｯｸM-PRO" w:hAnsi="HG丸ｺﾞｼｯｸM-PRO" w:hint="eastAsia"/>
                <w:b/>
                <w:bCs/>
              </w:rPr>
              <w:t>113</w:t>
            </w:r>
            <w:r w:rsidR="00196BC9" w:rsidRPr="00D53A51">
              <w:rPr>
                <w:rFonts w:ascii="HG丸ｺﾞｼｯｸM-PRO" w:eastAsia="HG丸ｺﾞｼｯｸM-PRO" w:hAnsi="HG丸ｺﾞｼｯｸM-PRO" w:hint="eastAsia"/>
                <w:b/>
                <w:bCs/>
              </w:rPr>
              <w:t>条</w:t>
            </w:r>
          </w:p>
          <w:p w14:paraId="5E0981F3" w14:textId="1ABD39CB" w:rsidR="00196BC9" w:rsidRPr="00D53A51" w:rsidRDefault="00196BC9" w:rsidP="00196BC9">
            <w:pPr>
              <w:adjustRightInd w:val="0"/>
              <w:snapToGrid w:val="0"/>
              <w:spacing w:line="260" w:lineRule="exact"/>
              <w:rPr>
                <w:rFonts w:ascii="HG丸ｺﾞｼｯｸM-PRO" w:eastAsia="HG丸ｺﾞｼｯｸM-PRO" w:hAnsi="HG丸ｺﾞｼｯｸM-PRO"/>
              </w:rPr>
            </w:pPr>
            <w:r w:rsidRPr="00D53A51">
              <w:rPr>
                <w:rFonts w:ascii="HG丸ｺﾞｼｯｸM-PRO" w:eastAsia="HG丸ｺﾞｼｯｸM-PRO" w:hAnsi="HG丸ｺﾞｼｯｸM-PRO" w:hint="eastAsia"/>
                <w:b/>
                <w:bCs/>
              </w:rPr>
              <w:t xml:space="preserve">　</w:t>
            </w:r>
            <w:r w:rsidRPr="006F16BD">
              <w:rPr>
                <w:rFonts w:ascii="HG丸ｺﾞｼｯｸM-PRO" w:eastAsia="HG丸ｺﾞｼｯｸM-PRO" w:hAnsi="HG丸ｺﾞｼｯｸM-PRO" w:hint="eastAsia"/>
                <w:bCs/>
              </w:rPr>
              <w:t>都道府県知事</w:t>
            </w:r>
            <w:r w:rsidRPr="00D53A51">
              <w:rPr>
                <w:rFonts w:ascii="HG丸ｺﾞｼｯｸM-PRO" w:eastAsia="HG丸ｺﾞｼｯｸM-PRO" w:hAnsi="HG丸ｺﾞｼｯｸM-PRO" w:hint="eastAsia"/>
              </w:rPr>
              <w:t>は、当分の間、次に掲げる医療のいずれかを提供するために医師をやむを得ず長時間従事させる必要がある業務として厚生労働省令で定めるものがあると認められる病院又は診療所（当該都道府県の区域に所在するものに限る。）を、当該病院又は診療所の開設者の申請により、特定地域医療提供機関として指定することができる。</w:t>
            </w:r>
          </w:p>
          <w:p w14:paraId="2DCB3DF7" w14:textId="6497F071" w:rsidR="00196BC9" w:rsidRPr="00D53A51" w:rsidRDefault="00196BC9" w:rsidP="00196BC9">
            <w:pPr>
              <w:adjustRightInd w:val="0"/>
              <w:snapToGrid w:val="0"/>
              <w:spacing w:line="260" w:lineRule="exact"/>
              <w:rPr>
                <w:rFonts w:ascii="HG丸ｺﾞｼｯｸM-PRO" w:eastAsia="HG丸ｺﾞｼｯｸM-PRO" w:hAnsi="HG丸ｺﾞｼｯｸM-PRO"/>
              </w:rPr>
            </w:pPr>
            <w:r w:rsidRPr="00D53A51">
              <w:rPr>
                <w:rFonts w:ascii="HG丸ｺﾞｼｯｸM-PRO" w:eastAsia="HG丸ｺﾞｼｯｸM-PRO" w:hAnsi="HG丸ｺﾞｼｯｸM-PRO" w:hint="eastAsia"/>
              </w:rPr>
              <w:t xml:space="preserve">　一</w:t>
            </w:r>
            <w:r>
              <w:rPr>
                <w:rFonts w:ascii="HG丸ｺﾞｼｯｸM-PRO" w:eastAsia="HG丸ｺﾞｼｯｸM-PRO" w:hAnsi="HG丸ｺﾞｼｯｸM-PRO" w:hint="eastAsia"/>
              </w:rPr>
              <w:t>・</w:t>
            </w:r>
            <w:r w:rsidRPr="00D53A51">
              <w:rPr>
                <w:rFonts w:ascii="HG丸ｺﾞｼｯｸM-PRO" w:eastAsia="HG丸ｺﾞｼｯｸM-PRO" w:hAnsi="HG丸ｺﾞｼｯｸM-PRO" w:hint="eastAsia"/>
                <w:bCs/>
              </w:rPr>
              <w:t xml:space="preserve">二　</w:t>
            </w:r>
            <w:r>
              <w:rPr>
                <w:rFonts w:ascii="HG丸ｺﾞｼｯｸM-PRO" w:eastAsia="HG丸ｺﾞｼｯｸM-PRO" w:hAnsi="HG丸ｺﾞｼｯｸM-PRO" w:hint="eastAsia"/>
                <w:bCs/>
              </w:rPr>
              <w:t>（略）</w:t>
            </w:r>
          </w:p>
          <w:p w14:paraId="6914FBC7" w14:textId="52B1FBDB" w:rsidR="00196BC9" w:rsidRDefault="00196BC9" w:rsidP="00196BC9">
            <w:pPr>
              <w:adjustRightInd w:val="0"/>
              <w:snapToGrid w:val="0"/>
              <w:spacing w:line="260" w:lineRule="exact"/>
              <w:rPr>
                <w:rFonts w:ascii="HG丸ｺﾞｼｯｸM-PRO" w:eastAsia="HG丸ｺﾞｼｯｸM-PRO" w:hAnsi="HG丸ｺﾞｼｯｸM-PRO"/>
                <w:u w:val="single"/>
              </w:rPr>
            </w:pPr>
            <w:r w:rsidRPr="00D53A51">
              <w:rPr>
                <w:rFonts w:ascii="HG丸ｺﾞｼｯｸM-PRO" w:eastAsia="HG丸ｺﾞｼｯｸM-PRO" w:hAnsi="HG丸ｺﾞｼｯｸM-PRO" w:hint="eastAsia"/>
              </w:rPr>
              <w:t xml:space="preserve">　三　</w:t>
            </w:r>
            <w:r w:rsidRPr="00E953C6">
              <w:rPr>
                <w:rFonts w:ascii="HG丸ｺﾞｼｯｸM-PRO" w:eastAsia="HG丸ｺﾞｼｯｸM-PRO" w:hAnsi="HG丸ｺﾞｼｯｸM-PRO" w:hint="eastAsia"/>
                <w:u w:val="single"/>
              </w:rPr>
              <w:t>地域において当該病院又は診療所以外で提供する</w:t>
            </w:r>
          </w:p>
          <w:p w14:paraId="650BF355" w14:textId="0082C358" w:rsidR="00196BC9" w:rsidRPr="00D53A51" w:rsidRDefault="00196BC9" w:rsidP="00196BC9">
            <w:pPr>
              <w:adjustRightInd w:val="0"/>
              <w:snapToGrid w:val="0"/>
              <w:spacing w:line="260" w:lineRule="exact"/>
              <w:ind w:firstLineChars="200" w:firstLine="420"/>
              <w:rPr>
                <w:rFonts w:ascii="HG丸ｺﾞｼｯｸM-PRO" w:eastAsia="HG丸ｺﾞｼｯｸM-PRO" w:hAnsi="HG丸ｺﾞｼｯｸM-PRO"/>
              </w:rPr>
            </w:pPr>
            <w:r w:rsidRPr="00E953C6">
              <w:rPr>
                <w:rFonts w:ascii="HG丸ｺﾞｼｯｸM-PRO" w:eastAsia="HG丸ｺﾞｼｯｸM-PRO" w:hAnsi="HG丸ｺﾞｼｯｸM-PRO" w:hint="eastAsia"/>
                <w:u w:val="single"/>
              </w:rPr>
              <w:t>ことが困難な医療</w:t>
            </w:r>
          </w:p>
          <w:p w14:paraId="1682EF41" w14:textId="34F5D9A0"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38214F41" w14:textId="5B79588F" w:rsidR="00196BC9" w:rsidRPr="00D53A51" w:rsidRDefault="00196BC9" w:rsidP="00196BC9">
            <w:pPr>
              <w:adjustRightInd w:val="0"/>
              <w:snapToGrid w:val="0"/>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b/>
                <w:bCs/>
              </w:rPr>
              <w:t>■医療法</w:t>
            </w:r>
            <w:r w:rsidRPr="00D53A51">
              <w:rPr>
                <w:rFonts w:ascii="HG丸ｺﾞｼｯｸM-PRO" w:eastAsia="HG丸ｺﾞｼｯｸM-PRO" w:hAnsi="HG丸ｺﾞｼｯｸM-PRO" w:hint="eastAsia"/>
                <w:b/>
                <w:bCs/>
              </w:rPr>
              <w:t>施行規則第80条</w:t>
            </w:r>
          </w:p>
          <w:p w14:paraId="70EA44C1" w14:textId="69C1DEEB" w:rsidR="00196BC9" w:rsidRDefault="007469BA" w:rsidP="00196BC9">
            <w:pPr>
              <w:adjustRightInd w:val="0"/>
              <w:snapToGrid w:val="0"/>
              <w:spacing w:line="260" w:lineRule="exact"/>
              <w:rPr>
                <w:rFonts w:ascii="HG丸ｺﾞｼｯｸM-PRO" w:eastAsia="HG丸ｺﾞｼｯｸM-PRO" w:hAnsi="HG丸ｺﾞｼｯｸM-PRO"/>
              </w:rPr>
            </w:pPr>
            <w:r w:rsidRPr="007469BA">
              <w:rPr>
                <w:rFonts w:ascii="HG丸ｺﾞｼｯｸM-PRO" w:eastAsia="HG丸ｺﾞｼｯｸM-PRO" w:hAnsi="HG丸ｺﾞｼｯｸM-PRO" w:hint="eastAsia"/>
                <w:noProof/>
              </w:rPr>
              <mc:AlternateContent>
                <mc:Choice Requires="wps">
                  <w:drawing>
                    <wp:anchor distT="0" distB="0" distL="114300" distR="114300" simplePos="0" relativeHeight="251740160" behindDoc="0" locked="0" layoutInCell="1" allowOverlap="1" wp14:anchorId="787D25BF" wp14:editId="40ADDF46">
                      <wp:simplePos x="0" y="0"/>
                      <wp:positionH relativeFrom="leftMargin">
                        <wp:posOffset>-454660</wp:posOffset>
                      </wp:positionH>
                      <wp:positionV relativeFrom="paragraph">
                        <wp:posOffset>110490</wp:posOffset>
                      </wp:positionV>
                      <wp:extent cx="409575" cy="1061720"/>
                      <wp:effectExtent l="0" t="0" r="9525" b="5080"/>
                      <wp:wrapNone/>
                      <wp:docPr id="23" name="テキスト ボックス 23"/>
                      <wp:cNvGraphicFramePr/>
                      <a:graphic xmlns:a="http://schemas.openxmlformats.org/drawingml/2006/main">
                        <a:graphicData uri="http://schemas.microsoft.com/office/word/2010/wordprocessingShape">
                          <wps:wsp>
                            <wps:cNvSpPr txBox="1"/>
                            <wps:spPr>
                              <a:xfrm>
                                <a:off x="0" y="0"/>
                                <a:ext cx="409575" cy="1061720"/>
                              </a:xfrm>
                              <a:prstGeom prst="rect">
                                <a:avLst/>
                              </a:prstGeom>
                              <a:solidFill>
                                <a:schemeClr val="bg1"/>
                              </a:solidFill>
                              <a:ln w="6350">
                                <a:noFill/>
                              </a:ln>
                            </wps:spPr>
                            <wps:txbx>
                              <w:txbxContent>
                                <w:p w14:paraId="5D2B99E5" w14:textId="77777777" w:rsidR="007469BA" w:rsidRPr="00394756" w:rsidRDefault="007469BA" w:rsidP="005F4F9A">
                                  <w:pPr>
                                    <w:snapToGrid w:val="0"/>
                                    <w:spacing w:line="280" w:lineRule="exact"/>
                                    <w:jc w:val="center"/>
                                    <w:rPr>
                                      <w:rFonts w:ascii="HG丸ｺﾞｼｯｸM-PRO" w:eastAsia="HG丸ｺﾞｼｯｸM-PRO" w:hAnsi="HG丸ｺﾞｼｯｸM-PRO"/>
                                      <w:b/>
                                      <w:color w:val="5B9BD5" w:themeColor="accent1"/>
                                      <w:sz w:val="32"/>
                                    </w:rPr>
                                  </w:pPr>
                                  <w:r w:rsidRPr="00394756">
                                    <w:rPr>
                                      <w:rFonts w:ascii="HG丸ｺﾞｼｯｸM-PRO" w:eastAsia="HG丸ｺﾞｼｯｸM-PRO" w:hAnsi="HG丸ｺﾞｼｯｸM-PRO" w:hint="eastAsia"/>
                                      <w:b/>
                                      <w:color w:val="5B9BD5" w:themeColor="accent1"/>
                                      <w:sz w:val="32"/>
                                    </w:rPr>
                                    <w:t>諮問事項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25BF" id="テキスト ボックス 23" o:spid="_x0000_s1034" type="#_x0000_t202" style="position:absolute;left:0;text-align:left;margin-left:-35.8pt;margin-top:8.7pt;width:32.25pt;height:83.6pt;z-index:251740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" fillcolor="white [3212]" stroked="f" strokeweight=".5pt">
                      <v:textbox style="layout-flow:vertical-ideographic">
                        <w:txbxContent>
                          <w:p w14:paraId="5D2B99E5" w14:textId="77777777" w:rsidR="007469BA" w:rsidRPr="00394756" w:rsidRDefault="007469BA" w:rsidP="005F4F9A">
                            <w:pPr>
                              <w:snapToGrid w:val="0"/>
                              <w:spacing w:line="280" w:lineRule="exact"/>
                              <w:jc w:val="center"/>
                              <w:rPr>
                                <w:rFonts w:ascii="HG丸ｺﾞｼｯｸM-PRO" w:eastAsia="HG丸ｺﾞｼｯｸM-PRO" w:hAnsi="HG丸ｺﾞｼｯｸM-PRO" w:hint="eastAsia"/>
                                <w:b/>
                                <w:color w:val="5B9BD5" w:themeColor="accent1"/>
                                <w:sz w:val="32"/>
                              </w:rPr>
                            </w:pPr>
                            <w:r w:rsidRPr="00394756">
                              <w:rPr>
                                <w:rFonts w:ascii="HG丸ｺﾞｼｯｸM-PRO" w:eastAsia="HG丸ｺﾞｼｯｸM-PRO" w:hAnsi="HG丸ｺﾞｼｯｸM-PRO" w:hint="eastAsia"/>
                                <w:b/>
                                <w:color w:val="5B9BD5" w:themeColor="accent1"/>
                                <w:sz w:val="32"/>
                              </w:rPr>
                              <w:t>諮問事</w:t>
                            </w:r>
                            <w:bookmarkStart w:id="1" w:name="_GoBack"/>
                            <w:bookmarkEnd w:id="1"/>
                            <w:r w:rsidRPr="00394756">
                              <w:rPr>
                                <w:rFonts w:ascii="HG丸ｺﾞｼｯｸM-PRO" w:eastAsia="HG丸ｺﾞｼｯｸM-PRO" w:hAnsi="HG丸ｺﾞｼｯｸM-PRO" w:hint="eastAsia"/>
                                <w:b/>
                                <w:color w:val="5B9BD5" w:themeColor="accent1"/>
                                <w:sz w:val="32"/>
                              </w:rPr>
                              <w:t>項</w:t>
                            </w:r>
                          </w:p>
                        </w:txbxContent>
                      </v:textbox>
                      <w10:wrap anchorx="margin"/>
                    </v:shape>
                  </w:pict>
                </mc:Fallback>
              </mc:AlternateContent>
            </w:r>
            <w:r w:rsidR="00196BC9" w:rsidRPr="00D53A51">
              <w:rPr>
                <w:rFonts w:ascii="HG丸ｺﾞｼｯｸM-PRO" w:eastAsia="HG丸ｺﾞｼｯｸM-PRO" w:hAnsi="HG丸ｺﾞｼｯｸM-PRO" w:hint="eastAsia"/>
                <w:b/>
                <w:bCs/>
              </w:rPr>
              <w:t xml:space="preserve">　</w:t>
            </w:r>
            <w:r w:rsidR="00196BC9" w:rsidRPr="00D53A51">
              <w:rPr>
                <w:rFonts w:ascii="HG丸ｺﾞｼｯｸM-PRO" w:eastAsia="HG丸ｺﾞｼｯｸM-PRO" w:hAnsi="HG丸ｺﾞｼｯｸM-PRO" w:hint="eastAsia"/>
              </w:rPr>
              <w:t>法第</w:t>
            </w:r>
            <w:r w:rsidR="00196BC9">
              <w:rPr>
                <w:rFonts w:ascii="HG丸ｺﾞｼｯｸM-PRO" w:eastAsia="HG丸ｺﾞｼｯｸM-PRO" w:hAnsi="HG丸ｺﾞｼｯｸM-PRO" w:hint="eastAsia"/>
              </w:rPr>
              <w:t>113</w:t>
            </w:r>
            <w:r w:rsidR="00196BC9" w:rsidRPr="00D53A51">
              <w:rPr>
                <w:rFonts w:ascii="HG丸ｺﾞｼｯｸM-PRO" w:eastAsia="HG丸ｺﾞｼｯｸM-PRO" w:hAnsi="HG丸ｺﾞｼｯｸM-PRO" w:hint="eastAsia"/>
              </w:rPr>
              <w:t>条第1項の厚生労働省令で定めるものは、次の各号に掲げる病院又は診療所について、それぞれ当該各号に掲げる業務であって、当該業務に従事する医師の</w:t>
            </w:r>
            <w:r w:rsidR="00196BC9" w:rsidRPr="00E953C6">
              <w:rPr>
                <w:rFonts w:ascii="HG丸ｺﾞｼｯｸM-PRO" w:eastAsia="HG丸ｺﾞｼｯｸM-PRO" w:hAnsi="HG丸ｺﾞｼｯｸM-PRO" w:hint="eastAsia"/>
                <w:u w:val="single"/>
              </w:rPr>
              <w:t>時間外・休日労働時間が一年について960時間を超える必要があると認められるもの</w:t>
            </w:r>
            <w:r w:rsidR="00196BC9" w:rsidRPr="00D53A51">
              <w:rPr>
                <w:rFonts w:ascii="HG丸ｺﾞｼｯｸM-PRO" w:eastAsia="HG丸ｺﾞｼｯｸM-PRO" w:hAnsi="HG丸ｺﾞｼｯｸM-PRO" w:hint="eastAsia"/>
              </w:rPr>
              <w:t>とする。</w:t>
            </w:r>
          </w:p>
          <w:p w14:paraId="665C9FA4" w14:textId="29FC6D6E" w:rsidR="00196BC9" w:rsidRPr="00D53A51" w:rsidRDefault="00196BC9" w:rsidP="00196BC9">
            <w:pPr>
              <w:adjustRightInd w:val="0"/>
              <w:snapToGrid w:val="0"/>
              <w:spacing w:line="260" w:lineRule="exact"/>
              <w:ind w:left="420" w:hangingChars="200" w:hanging="420"/>
              <w:rPr>
                <w:rFonts w:ascii="HG丸ｺﾞｼｯｸM-PRO" w:eastAsia="HG丸ｺﾞｼｯｸM-PRO" w:hAnsi="HG丸ｺﾞｼｯｸM-PRO"/>
              </w:rPr>
            </w:pPr>
            <w:r w:rsidRPr="00D53A51">
              <w:rPr>
                <w:rFonts w:ascii="HG丸ｺﾞｼｯｸM-PRO" w:eastAsia="HG丸ｺﾞｼｯｸM-PRO" w:hAnsi="HG丸ｺﾞｼｯｸM-PRO" w:hint="eastAsia"/>
              </w:rPr>
              <w:t xml:space="preserve">　一</w:t>
            </w:r>
            <w:r>
              <w:rPr>
                <w:rFonts w:ascii="HG丸ｺﾞｼｯｸM-PRO" w:eastAsia="HG丸ｺﾞｼｯｸM-PRO" w:hAnsi="HG丸ｺﾞｼｯｸM-PRO" w:hint="eastAsia"/>
              </w:rPr>
              <w:t>・</w:t>
            </w:r>
            <w:r w:rsidRPr="00D53A51">
              <w:rPr>
                <w:rFonts w:ascii="HG丸ｺﾞｼｯｸM-PRO" w:eastAsia="HG丸ｺﾞｼｯｸM-PRO" w:hAnsi="HG丸ｺﾞｼｯｸM-PRO" w:hint="eastAsia"/>
                <w:bCs/>
              </w:rPr>
              <w:t xml:space="preserve">二　</w:t>
            </w:r>
            <w:r>
              <w:rPr>
                <w:rFonts w:ascii="HG丸ｺﾞｼｯｸM-PRO" w:eastAsia="HG丸ｺﾞｼｯｸM-PRO" w:hAnsi="HG丸ｺﾞｼｯｸM-PRO" w:hint="eastAsia"/>
                <w:bCs/>
              </w:rPr>
              <w:t>（略）</w:t>
            </w:r>
          </w:p>
          <w:p w14:paraId="0A65366A" w14:textId="77777777" w:rsidR="00196BC9" w:rsidRPr="00D53A51" w:rsidRDefault="00196BC9" w:rsidP="00196BC9">
            <w:pPr>
              <w:adjustRightInd w:val="0"/>
              <w:snapToGrid w:val="0"/>
              <w:spacing w:line="260" w:lineRule="exact"/>
              <w:ind w:left="420" w:hangingChars="200" w:hanging="420"/>
              <w:rPr>
                <w:rFonts w:ascii="HG丸ｺﾞｼｯｸM-PRO" w:eastAsia="HG丸ｺﾞｼｯｸM-PRO" w:hAnsi="HG丸ｺﾞｼｯｸM-PRO"/>
                <w:bCs/>
              </w:rPr>
            </w:pPr>
            <w:r w:rsidRPr="00D53A51">
              <w:rPr>
                <w:rFonts w:ascii="HG丸ｺﾞｼｯｸM-PRO" w:eastAsia="HG丸ｺﾞｼｯｸM-PRO" w:hAnsi="HG丸ｺﾞｼｯｸM-PRO" w:hint="eastAsia"/>
              </w:rPr>
              <w:t xml:space="preserve">　</w:t>
            </w:r>
            <w:r w:rsidRPr="00D53A51">
              <w:rPr>
                <w:rFonts w:ascii="HG丸ｺﾞｼｯｸM-PRO" w:eastAsia="HG丸ｺﾞｼｯｸM-PRO" w:hAnsi="HG丸ｺﾞｼｯｸM-PRO" w:hint="eastAsia"/>
                <w:bCs/>
              </w:rPr>
              <w:t xml:space="preserve">三　</w:t>
            </w:r>
            <w:r w:rsidRPr="00E953C6">
              <w:rPr>
                <w:rFonts w:ascii="HG丸ｺﾞｼｯｸM-PRO" w:eastAsia="HG丸ｺﾞｼｯｸM-PRO" w:hAnsi="HG丸ｺﾞｼｯｸM-PRO" w:hint="eastAsia"/>
                <w:bCs/>
                <w:u w:val="single"/>
              </w:rPr>
              <w:t>地域において当該病院又は診療所以外で提供することが困難な医療の提供その他地域における医療の確保のために必要な機能を有すると</w:t>
            </w:r>
            <w:r w:rsidRPr="00E953C6">
              <w:rPr>
                <w:rFonts w:ascii="HG丸ｺﾞｼｯｸM-PRO" w:eastAsia="HG丸ｺﾞｼｯｸM-PRO" w:hAnsi="HG丸ｺﾞｼｯｸM-PRO" w:hint="eastAsia"/>
                <w:b/>
                <w:bCs/>
                <w:u w:val="single"/>
              </w:rPr>
              <w:t>都道府県知事が認めた</w:t>
            </w:r>
            <w:r w:rsidRPr="00E953C6">
              <w:rPr>
                <w:rFonts w:ascii="HG丸ｺﾞｼｯｸM-PRO" w:eastAsia="HG丸ｺﾞｼｯｸM-PRO" w:hAnsi="HG丸ｺﾞｼｯｸM-PRO" w:hint="eastAsia"/>
                <w:bCs/>
                <w:u w:val="single"/>
              </w:rPr>
              <w:t>病院又は診療所　当該機能に係る業務</w:t>
            </w:r>
          </w:p>
          <w:p w14:paraId="67E54032" w14:textId="77777777" w:rsidR="007804FD" w:rsidRPr="00196BC9"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60DCA723"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0C04D5EA"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308F3093"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00474495"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491EBF0D" w14:textId="3B701586"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3B943509" w14:textId="6276F99B"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3FC35DEE" w14:textId="19BB0C94"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44F74E20" w14:textId="1D3078B3"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5E7CF338" w14:textId="7ED64AC6"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7A8BA420" w14:textId="7DFF9878" w:rsidR="007804FD" w:rsidRDefault="00981DD2" w:rsidP="00C35E35">
            <w:pPr>
              <w:adjustRightInd w:val="0"/>
              <w:snapToGrid w:val="0"/>
              <w:spacing w:line="260" w:lineRule="exact"/>
              <w:ind w:left="630" w:hangingChars="300" w:hanging="630"/>
              <w:rPr>
                <w:rFonts w:ascii="HG丸ｺﾞｼｯｸM-PRO" w:eastAsia="HG丸ｺﾞｼｯｸM-PRO" w:hAnsi="HG丸ｺﾞｼｯｸM-PRO"/>
                <w:bCs/>
              </w:rPr>
            </w:pPr>
            <w:r>
              <w:rPr>
                <w:rFonts w:ascii="HG丸ｺﾞｼｯｸM-PRO" w:eastAsia="HG丸ｺﾞｼｯｸM-PRO" w:hAnsi="HG丸ｺﾞｼｯｸM-PRO" w:hint="eastAsia"/>
                <w:noProof/>
              </w:rPr>
              <mc:AlternateContent>
                <mc:Choice Requires="wps">
                  <w:drawing>
                    <wp:anchor distT="0" distB="0" distL="114300" distR="114300" simplePos="0" relativeHeight="251737088" behindDoc="0" locked="0" layoutInCell="1" allowOverlap="1" wp14:anchorId="41A322AD" wp14:editId="5CD76C73">
                      <wp:simplePos x="0" y="0"/>
                      <wp:positionH relativeFrom="margin">
                        <wp:posOffset>-380365</wp:posOffset>
                      </wp:positionH>
                      <wp:positionV relativeFrom="paragraph">
                        <wp:posOffset>217483</wp:posOffset>
                      </wp:positionV>
                      <wp:extent cx="285750" cy="0"/>
                      <wp:effectExtent l="19050" t="19050" r="0" b="19050"/>
                      <wp:wrapNone/>
                      <wp:docPr id="32" name="直線コネクタ 32"/>
                      <wp:cNvGraphicFramePr/>
                      <a:graphic xmlns:a="http://schemas.openxmlformats.org/drawingml/2006/main">
                        <a:graphicData uri="http://schemas.microsoft.com/office/word/2010/wordprocessingShape">
                          <wps:wsp>
                            <wps:cNvCnPr/>
                            <wps:spPr>
                              <a:xfrm flipH="1" flipV="1">
                                <a:off x="0" y="0"/>
                                <a:ext cx="28575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7441A" id="直線コネクタ 32" o:spid="_x0000_s1026" style="position:absolute;left:0;text-align:left;flip:x 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5pt,17.1pt" to="-7.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" strokecolor="#5b9bd5 [3204]" strokeweight="3pt">
                      <v:stroke joinstyle="miter"/>
                      <w10:wrap anchorx="margin"/>
                    </v:line>
                  </w:pict>
                </mc:Fallback>
              </mc:AlternateContent>
            </w:r>
          </w:p>
          <w:p w14:paraId="5A245855"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3F5DA6B2" w14:textId="77777777" w:rsidR="007804FD" w:rsidRDefault="007804FD" w:rsidP="00C35E35">
            <w:pPr>
              <w:adjustRightInd w:val="0"/>
              <w:snapToGrid w:val="0"/>
              <w:spacing w:line="260" w:lineRule="exact"/>
              <w:rPr>
                <w:rFonts w:ascii="HG丸ｺﾞｼｯｸM-PRO" w:eastAsia="HG丸ｺﾞｼｯｸM-PRO" w:hAnsi="HG丸ｺﾞｼｯｸM-PRO"/>
                <w:b/>
                <w:bCs/>
              </w:rPr>
            </w:pPr>
            <w:r w:rsidRPr="000052F9">
              <w:rPr>
                <w:rFonts w:ascii="HG丸ｺﾞｼｯｸM-PRO" w:eastAsia="HG丸ｺﾞｼｯｸM-PRO" w:hAnsi="HG丸ｺﾞｼｯｸM-PRO" w:hint="eastAsia"/>
                <w:b/>
                <w:bCs/>
                <w:sz w:val="24"/>
              </w:rPr>
              <w:t>連携型特定地域医療提供機関（連携B水準）</w:t>
            </w:r>
          </w:p>
          <w:p w14:paraId="06D0D123" w14:textId="77777777" w:rsidR="007804FD" w:rsidRPr="006F16BD" w:rsidRDefault="007804FD" w:rsidP="00C35E35">
            <w:pPr>
              <w:adjustRightInd w:val="0"/>
              <w:snapToGrid w:val="0"/>
              <w:spacing w:line="260" w:lineRule="exact"/>
              <w:ind w:left="632" w:hangingChars="300" w:hanging="632"/>
              <w:rPr>
                <w:rFonts w:ascii="HG丸ｺﾞｼｯｸM-PRO" w:eastAsia="HG丸ｺﾞｼｯｸM-PRO" w:hAnsi="HG丸ｺﾞｼｯｸM-PRO"/>
                <w:b/>
                <w:bCs/>
              </w:rPr>
            </w:pPr>
            <w:r>
              <w:rPr>
                <w:rFonts w:ascii="HG丸ｺﾞｼｯｸM-PRO" w:eastAsia="HG丸ｺﾞｼｯｸM-PRO" w:hAnsi="HG丸ｺﾞｼｯｸM-PRO" w:hint="eastAsia"/>
                <w:b/>
                <w:bCs/>
              </w:rPr>
              <w:t>■医療</w:t>
            </w:r>
            <w:r w:rsidRPr="006F16BD">
              <w:rPr>
                <w:rFonts w:ascii="HG丸ｺﾞｼｯｸM-PRO" w:eastAsia="HG丸ｺﾞｼｯｸM-PRO" w:hAnsi="HG丸ｺﾞｼｯｸM-PRO" w:hint="eastAsia"/>
                <w:b/>
                <w:bCs/>
              </w:rPr>
              <w:t>法第</w:t>
            </w:r>
            <w:r w:rsidRPr="006F16BD">
              <w:rPr>
                <w:rFonts w:ascii="HG丸ｺﾞｼｯｸM-PRO" w:eastAsia="HG丸ｺﾞｼｯｸM-PRO" w:hAnsi="HG丸ｺﾞｼｯｸM-PRO"/>
                <w:b/>
                <w:bCs/>
              </w:rPr>
              <w:t>118条</w:t>
            </w:r>
          </w:p>
          <w:p w14:paraId="13F3D05C" w14:textId="77777777" w:rsidR="007804FD" w:rsidRPr="006F16BD" w:rsidRDefault="007804FD" w:rsidP="00C35E35">
            <w:pPr>
              <w:adjustRightInd w:val="0"/>
              <w:snapToGrid w:val="0"/>
              <w:spacing w:line="260" w:lineRule="exact"/>
              <w:ind w:firstLineChars="100" w:firstLine="21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都道府県知事は、当分の間、他の病院又は診療所に厚生労働省令の定めるところにより医師の派遣（医療提供体制の確保のために必要と認められるものに限る。）を行うことによつて当該派遣をされる医師の労働時間がやむを得ず長時間となる病院又は診療所（当該都道府県の区域に所在するものに限る。）を、当該病院又は診療所の開設者の申請により、連携型特定地域医療提供機関として指定することができる。</w:t>
            </w:r>
          </w:p>
          <w:p w14:paraId="0B8D0615" w14:textId="77777777" w:rsidR="007804FD" w:rsidRPr="006F16BD" w:rsidRDefault="007804FD" w:rsidP="00C35E35">
            <w:pPr>
              <w:adjustRightInd w:val="0"/>
              <w:snapToGrid w:val="0"/>
              <w:spacing w:line="260" w:lineRule="exact"/>
              <w:ind w:left="632" w:hangingChars="300" w:hanging="632"/>
              <w:rPr>
                <w:rFonts w:ascii="HG丸ｺﾞｼｯｸM-PRO" w:eastAsia="HG丸ｺﾞｼｯｸM-PRO" w:hAnsi="HG丸ｺﾞｼｯｸM-PRO"/>
                <w:bCs/>
              </w:rPr>
            </w:pPr>
            <w:r w:rsidRPr="006F16BD">
              <w:rPr>
                <w:rFonts w:ascii="HG丸ｺﾞｼｯｸM-PRO" w:eastAsia="HG丸ｺﾞｼｯｸM-PRO" w:hAnsi="HG丸ｺﾞｼｯｸM-PRO" w:hint="eastAsia"/>
                <w:b/>
                <w:bCs/>
              </w:rPr>
              <w:t xml:space="preserve">　</w:t>
            </w:r>
            <w:r w:rsidRPr="006F16BD">
              <w:rPr>
                <w:rFonts w:ascii="HG丸ｺﾞｼｯｸM-PRO" w:eastAsia="HG丸ｺﾞｼｯｸM-PRO" w:hAnsi="HG丸ｺﾞｼｯｸM-PRO" w:hint="eastAsia"/>
                <w:bCs/>
              </w:rPr>
              <w:t>２（略）</w:t>
            </w:r>
          </w:p>
          <w:p w14:paraId="3C2F10FF"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74ABD768" w14:textId="77777777" w:rsidR="007804FD" w:rsidRPr="006F16BD" w:rsidRDefault="007804FD" w:rsidP="00C35E35">
            <w:pPr>
              <w:adjustRightInd w:val="0"/>
              <w:snapToGrid w:val="0"/>
              <w:spacing w:line="260" w:lineRule="exact"/>
              <w:ind w:left="632" w:hangingChars="300" w:hanging="632"/>
              <w:rPr>
                <w:rFonts w:ascii="HG丸ｺﾞｼｯｸM-PRO" w:eastAsia="HG丸ｺﾞｼｯｸM-PRO" w:hAnsi="HG丸ｺﾞｼｯｸM-PRO"/>
                <w:b/>
                <w:bCs/>
              </w:rPr>
            </w:pPr>
            <w:r w:rsidRPr="006F16BD">
              <w:rPr>
                <w:rFonts w:ascii="HG丸ｺﾞｼｯｸM-PRO" w:eastAsia="HG丸ｺﾞｼｯｸM-PRO" w:hAnsi="HG丸ｺﾞｼｯｸM-PRO" w:hint="eastAsia"/>
                <w:b/>
                <w:bCs/>
              </w:rPr>
              <w:t>■医療法施行規則第</w:t>
            </w:r>
            <w:r w:rsidRPr="006F16BD">
              <w:rPr>
                <w:rFonts w:ascii="HG丸ｺﾞｼｯｸM-PRO" w:eastAsia="HG丸ｺﾞｼｯｸM-PRO" w:hAnsi="HG丸ｺﾞｼｯｸM-PRO"/>
                <w:b/>
                <w:bCs/>
              </w:rPr>
              <w:t>87条</w:t>
            </w:r>
          </w:p>
          <w:p w14:paraId="7F73A9A3" w14:textId="77777777" w:rsidR="007804FD" w:rsidRDefault="007804FD" w:rsidP="00C35E35">
            <w:pPr>
              <w:adjustRightInd w:val="0"/>
              <w:snapToGrid w:val="0"/>
              <w:spacing w:line="260" w:lineRule="exact"/>
              <w:ind w:firstLineChars="100" w:firstLine="21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法第</w:t>
            </w:r>
            <w:r w:rsidRPr="006F16BD">
              <w:rPr>
                <w:rFonts w:ascii="HG丸ｺﾞｼｯｸM-PRO" w:eastAsia="HG丸ｺﾞｼｯｸM-PRO" w:hAnsi="HG丸ｺﾞｼｯｸM-PRO"/>
                <w:bCs/>
              </w:rPr>
              <w:t>118条第1項の医師の派遣は、当該病院又は診療所の管理者の指示により行われるものその他の当</w:t>
            </w:r>
            <w:r w:rsidRPr="006F16BD">
              <w:rPr>
                <w:rFonts w:ascii="HG丸ｺﾞｼｯｸM-PRO" w:eastAsia="HG丸ｺﾞｼｯｸM-PRO" w:hAnsi="HG丸ｺﾞｼｯｸM-PRO" w:hint="eastAsia"/>
                <w:bCs/>
              </w:rPr>
              <w:t>該病院又は診療所の管理者が医療提供体制確保のために必要と認めたものであって、当該派遣を行うことによって当該派遣をされる医師の時間外・休日労働時間が</w:t>
            </w:r>
            <w:r w:rsidRPr="006F16BD">
              <w:rPr>
                <w:rFonts w:ascii="HG丸ｺﾞｼｯｸM-PRO" w:eastAsia="HG丸ｺﾞｼｯｸM-PRO" w:hAnsi="HG丸ｺﾞｼｯｸM-PRO"/>
                <w:bCs/>
              </w:rPr>
              <w:t>1年について960時間を超える必要があると認めら</w:t>
            </w:r>
            <w:r w:rsidRPr="006F16BD">
              <w:rPr>
                <w:rFonts w:ascii="HG丸ｺﾞｼｯｸM-PRO" w:eastAsia="HG丸ｺﾞｼｯｸM-PRO" w:hAnsi="HG丸ｺﾞｼｯｸM-PRO" w:hint="eastAsia"/>
                <w:bCs/>
              </w:rPr>
              <w:t>れるものとする。</w:t>
            </w:r>
          </w:p>
          <w:p w14:paraId="133FD1F8" w14:textId="77777777" w:rsidR="007804FD" w:rsidRPr="006F16BD" w:rsidRDefault="007804FD" w:rsidP="00C35E35">
            <w:pPr>
              <w:adjustRightInd w:val="0"/>
              <w:snapToGrid w:val="0"/>
              <w:spacing w:line="260" w:lineRule="exact"/>
              <w:ind w:firstLineChars="100" w:firstLine="210"/>
              <w:rPr>
                <w:rFonts w:ascii="HG丸ｺﾞｼｯｸM-PRO" w:eastAsia="HG丸ｺﾞｼｯｸM-PRO" w:hAnsi="HG丸ｺﾞｼｯｸM-PRO"/>
                <w:bCs/>
              </w:rPr>
            </w:pPr>
          </w:p>
          <w:p w14:paraId="1266E566"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rPr>
            </w:pPr>
          </w:p>
          <w:p w14:paraId="107B266A" w14:textId="77777777" w:rsidR="00C97FFC" w:rsidRDefault="00C97FFC" w:rsidP="00C35E35">
            <w:pPr>
              <w:adjustRightInd w:val="0"/>
              <w:snapToGrid w:val="0"/>
              <w:spacing w:line="260" w:lineRule="exact"/>
              <w:ind w:left="630" w:hangingChars="300" w:hanging="630"/>
              <w:rPr>
                <w:rFonts w:ascii="HG丸ｺﾞｼｯｸM-PRO" w:eastAsia="HG丸ｺﾞｼｯｸM-PRO" w:hAnsi="HG丸ｺﾞｼｯｸM-PRO"/>
              </w:rPr>
            </w:pPr>
          </w:p>
          <w:p w14:paraId="5F7D785D" w14:textId="77777777" w:rsidR="00C35E35" w:rsidRDefault="00C35E35" w:rsidP="00C35E35">
            <w:pPr>
              <w:adjustRightInd w:val="0"/>
              <w:snapToGrid w:val="0"/>
              <w:spacing w:line="260" w:lineRule="exact"/>
              <w:ind w:left="630" w:hangingChars="300" w:hanging="630"/>
              <w:rPr>
                <w:rFonts w:ascii="HG丸ｺﾞｼｯｸM-PRO" w:eastAsia="HG丸ｺﾞｼｯｸM-PRO" w:hAnsi="HG丸ｺﾞｼｯｸM-PRO"/>
              </w:rPr>
            </w:pPr>
          </w:p>
          <w:p w14:paraId="6B7F690A" w14:textId="77777777" w:rsidR="00C35E35" w:rsidRDefault="00C35E35" w:rsidP="00C35E35">
            <w:pPr>
              <w:adjustRightInd w:val="0"/>
              <w:snapToGrid w:val="0"/>
              <w:spacing w:line="260" w:lineRule="exact"/>
              <w:ind w:left="630" w:hangingChars="300" w:hanging="630"/>
              <w:rPr>
                <w:rFonts w:ascii="HG丸ｺﾞｼｯｸM-PRO" w:eastAsia="HG丸ｺﾞｼｯｸM-PRO" w:hAnsi="HG丸ｺﾞｼｯｸM-PRO"/>
              </w:rPr>
            </w:pPr>
          </w:p>
          <w:p w14:paraId="11ED9BFF" w14:textId="77777777" w:rsidR="00C35E35" w:rsidRDefault="00C35E35" w:rsidP="00C35E35">
            <w:pPr>
              <w:adjustRightInd w:val="0"/>
              <w:snapToGrid w:val="0"/>
              <w:spacing w:line="260" w:lineRule="exact"/>
              <w:ind w:left="630" w:hangingChars="300" w:hanging="630"/>
              <w:rPr>
                <w:rFonts w:ascii="HG丸ｺﾞｼｯｸM-PRO" w:eastAsia="HG丸ｺﾞｼｯｸM-PRO" w:hAnsi="HG丸ｺﾞｼｯｸM-PRO"/>
              </w:rPr>
            </w:pPr>
          </w:p>
          <w:p w14:paraId="638646BF" w14:textId="77777777" w:rsidR="00C35E35" w:rsidRDefault="00C35E35" w:rsidP="00C35E35">
            <w:pPr>
              <w:adjustRightInd w:val="0"/>
              <w:snapToGrid w:val="0"/>
              <w:spacing w:line="260" w:lineRule="exact"/>
              <w:ind w:left="630" w:hangingChars="300" w:hanging="630"/>
              <w:rPr>
                <w:rFonts w:ascii="HG丸ｺﾞｼｯｸM-PRO" w:eastAsia="HG丸ｺﾞｼｯｸM-PRO" w:hAnsi="HG丸ｺﾞｼｯｸM-PRO"/>
              </w:rPr>
            </w:pPr>
          </w:p>
          <w:p w14:paraId="315507AC" w14:textId="77777777" w:rsidR="00C35E35" w:rsidRDefault="00C35E35" w:rsidP="00C35E35">
            <w:pPr>
              <w:adjustRightInd w:val="0"/>
              <w:snapToGrid w:val="0"/>
              <w:spacing w:line="260" w:lineRule="exact"/>
              <w:ind w:left="630" w:hangingChars="300" w:hanging="630"/>
              <w:rPr>
                <w:rFonts w:ascii="HG丸ｺﾞｼｯｸM-PRO" w:eastAsia="HG丸ｺﾞｼｯｸM-PRO" w:hAnsi="HG丸ｺﾞｼｯｸM-PRO"/>
              </w:rPr>
            </w:pPr>
          </w:p>
          <w:p w14:paraId="261415BF" w14:textId="77777777" w:rsidR="00C35E35" w:rsidRDefault="00C35E35" w:rsidP="00C35E35">
            <w:pPr>
              <w:adjustRightInd w:val="0"/>
              <w:snapToGrid w:val="0"/>
              <w:spacing w:line="260" w:lineRule="exact"/>
              <w:ind w:left="630" w:hangingChars="300" w:hanging="630"/>
              <w:rPr>
                <w:rFonts w:ascii="HG丸ｺﾞｼｯｸM-PRO" w:eastAsia="HG丸ｺﾞｼｯｸM-PRO" w:hAnsi="HG丸ｺﾞｼｯｸM-PRO"/>
              </w:rPr>
            </w:pPr>
          </w:p>
          <w:p w14:paraId="6B930611" w14:textId="77777777" w:rsidR="00C35E35" w:rsidRDefault="00C35E35" w:rsidP="00C35E35">
            <w:pPr>
              <w:adjustRightInd w:val="0"/>
              <w:snapToGrid w:val="0"/>
              <w:spacing w:line="260" w:lineRule="exact"/>
              <w:ind w:left="630" w:hangingChars="300" w:hanging="630"/>
              <w:rPr>
                <w:rFonts w:ascii="HG丸ｺﾞｼｯｸM-PRO" w:eastAsia="HG丸ｺﾞｼｯｸM-PRO" w:hAnsi="HG丸ｺﾞｼｯｸM-PRO"/>
              </w:rPr>
            </w:pPr>
          </w:p>
          <w:p w14:paraId="025CB789" w14:textId="77777777" w:rsidR="00C35E35" w:rsidRDefault="00C35E35" w:rsidP="00C35E35">
            <w:pPr>
              <w:adjustRightInd w:val="0"/>
              <w:snapToGrid w:val="0"/>
              <w:spacing w:line="260" w:lineRule="exact"/>
              <w:ind w:left="630" w:hangingChars="300" w:hanging="630"/>
              <w:rPr>
                <w:rFonts w:ascii="HG丸ｺﾞｼｯｸM-PRO" w:eastAsia="HG丸ｺﾞｼｯｸM-PRO" w:hAnsi="HG丸ｺﾞｼｯｸM-PRO"/>
              </w:rPr>
            </w:pPr>
          </w:p>
          <w:p w14:paraId="39F9B1E6" w14:textId="77777777" w:rsidR="00C35E35" w:rsidRDefault="00C35E35" w:rsidP="00C35E35">
            <w:pPr>
              <w:adjustRightInd w:val="0"/>
              <w:snapToGrid w:val="0"/>
              <w:spacing w:line="260" w:lineRule="exact"/>
              <w:ind w:left="630" w:hangingChars="300" w:hanging="630"/>
              <w:rPr>
                <w:rFonts w:ascii="HG丸ｺﾞｼｯｸM-PRO" w:eastAsia="HG丸ｺﾞｼｯｸM-PRO" w:hAnsi="HG丸ｺﾞｼｯｸM-PRO"/>
              </w:rPr>
            </w:pPr>
          </w:p>
          <w:p w14:paraId="3B2AA810" w14:textId="77777777" w:rsidR="00C35E35" w:rsidRDefault="00C35E35" w:rsidP="00C35E35">
            <w:pPr>
              <w:adjustRightInd w:val="0"/>
              <w:snapToGrid w:val="0"/>
              <w:spacing w:line="260" w:lineRule="exact"/>
              <w:ind w:left="630" w:hangingChars="300" w:hanging="630"/>
              <w:rPr>
                <w:rFonts w:ascii="HG丸ｺﾞｼｯｸM-PRO" w:eastAsia="HG丸ｺﾞｼｯｸM-PRO" w:hAnsi="HG丸ｺﾞｼｯｸM-PRO"/>
              </w:rPr>
            </w:pPr>
          </w:p>
          <w:p w14:paraId="6E7E40AE" w14:textId="77777777" w:rsidR="00C35E35" w:rsidRDefault="00C35E35" w:rsidP="00C35E35">
            <w:pPr>
              <w:adjustRightInd w:val="0"/>
              <w:snapToGrid w:val="0"/>
              <w:spacing w:line="260" w:lineRule="exact"/>
              <w:ind w:left="630" w:hangingChars="300" w:hanging="630"/>
              <w:rPr>
                <w:rFonts w:ascii="HG丸ｺﾞｼｯｸM-PRO" w:eastAsia="HG丸ｺﾞｼｯｸM-PRO" w:hAnsi="HG丸ｺﾞｼｯｸM-PRO"/>
              </w:rPr>
            </w:pPr>
          </w:p>
          <w:p w14:paraId="7C844F5D" w14:textId="77777777" w:rsidR="00C97FFC" w:rsidRDefault="00C97FFC" w:rsidP="00C35E35">
            <w:pPr>
              <w:adjustRightInd w:val="0"/>
              <w:snapToGrid w:val="0"/>
              <w:spacing w:line="260" w:lineRule="exact"/>
              <w:ind w:left="630" w:hangingChars="300" w:hanging="630"/>
              <w:rPr>
                <w:rFonts w:ascii="HG丸ｺﾞｼｯｸM-PRO" w:eastAsia="HG丸ｺﾞｼｯｸM-PRO" w:hAnsi="HG丸ｺﾞｼｯｸM-PRO"/>
              </w:rPr>
            </w:pPr>
          </w:p>
          <w:p w14:paraId="7AE5A23C" w14:textId="77777777" w:rsidR="00C97FFC" w:rsidRDefault="00C97FFC" w:rsidP="00C35E35">
            <w:pPr>
              <w:adjustRightInd w:val="0"/>
              <w:snapToGrid w:val="0"/>
              <w:spacing w:line="260" w:lineRule="exact"/>
              <w:ind w:left="630" w:hangingChars="300" w:hanging="630"/>
              <w:rPr>
                <w:rFonts w:ascii="HG丸ｺﾞｼｯｸM-PRO" w:eastAsia="HG丸ｺﾞｼｯｸM-PRO" w:hAnsi="HG丸ｺﾞｼｯｸM-PRO"/>
              </w:rPr>
            </w:pPr>
          </w:p>
          <w:p w14:paraId="568DD6F3" w14:textId="77777777" w:rsidR="007804FD" w:rsidRDefault="007804FD" w:rsidP="00C35E35">
            <w:pPr>
              <w:adjustRightInd w:val="0"/>
              <w:snapToGrid w:val="0"/>
              <w:spacing w:line="260" w:lineRule="exact"/>
              <w:rPr>
                <w:rFonts w:ascii="HG丸ｺﾞｼｯｸM-PRO" w:eastAsia="HG丸ｺﾞｼｯｸM-PRO" w:hAnsi="HG丸ｺﾞｼｯｸM-PRO"/>
                <w:b/>
                <w:bCs/>
              </w:rPr>
            </w:pPr>
            <w:r w:rsidRPr="000052F9">
              <w:rPr>
                <w:rFonts w:ascii="HG丸ｺﾞｼｯｸM-PRO" w:eastAsia="HG丸ｺﾞｼｯｸM-PRO" w:hAnsi="HG丸ｺﾞｼｯｸM-PRO" w:hint="eastAsia"/>
                <w:b/>
                <w:bCs/>
                <w:sz w:val="24"/>
              </w:rPr>
              <w:t>技能向上集中研修機関（C-1水準）</w:t>
            </w:r>
          </w:p>
          <w:p w14:paraId="1A7C0B8F" w14:textId="77777777" w:rsidR="007804FD" w:rsidRPr="006F16BD" w:rsidRDefault="007804FD" w:rsidP="00C35E35">
            <w:pPr>
              <w:adjustRightInd w:val="0"/>
              <w:snapToGrid w:val="0"/>
              <w:spacing w:line="260" w:lineRule="exact"/>
              <w:ind w:left="632" w:hangingChars="300" w:hanging="632"/>
              <w:rPr>
                <w:rFonts w:ascii="HG丸ｺﾞｼｯｸM-PRO" w:eastAsia="HG丸ｺﾞｼｯｸM-PRO" w:hAnsi="HG丸ｺﾞｼｯｸM-PRO"/>
                <w:b/>
                <w:bCs/>
              </w:rPr>
            </w:pPr>
            <w:r>
              <w:rPr>
                <w:rFonts w:ascii="HG丸ｺﾞｼｯｸM-PRO" w:eastAsia="HG丸ｺﾞｼｯｸM-PRO" w:hAnsi="HG丸ｺﾞｼｯｸM-PRO" w:hint="eastAsia"/>
                <w:b/>
                <w:bCs/>
              </w:rPr>
              <w:t>■医療</w:t>
            </w:r>
            <w:r w:rsidRPr="006F16BD">
              <w:rPr>
                <w:rFonts w:ascii="HG丸ｺﾞｼｯｸM-PRO" w:eastAsia="HG丸ｺﾞｼｯｸM-PRO" w:hAnsi="HG丸ｺﾞｼｯｸM-PRO" w:hint="eastAsia"/>
                <w:b/>
                <w:bCs/>
              </w:rPr>
              <w:t>法第119</w:t>
            </w:r>
            <w:r>
              <w:rPr>
                <w:rFonts w:ascii="HG丸ｺﾞｼｯｸM-PRO" w:eastAsia="HG丸ｺﾞｼｯｸM-PRO" w:hAnsi="HG丸ｺﾞｼｯｸM-PRO" w:hint="eastAsia"/>
                <w:b/>
                <w:bCs/>
              </w:rPr>
              <w:t>条</w:t>
            </w:r>
          </w:p>
          <w:p w14:paraId="23D43A47" w14:textId="77777777" w:rsidR="007804FD" w:rsidRPr="006F16BD" w:rsidRDefault="007804FD" w:rsidP="00C35E35">
            <w:pPr>
              <w:adjustRightInd w:val="0"/>
              <w:snapToGrid w:val="0"/>
              <w:spacing w:line="260" w:lineRule="exact"/>
              <w:ind w:firstLineChars="100" w:firstLine="21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都道府県知事は、当分の間、次の各号のいずれかに該当する病院又は診療所であつて、それぞれ当該各号に定める医師をやむを得ず長時間従事させる必要がある業務として厚生労働省令で定めるものがあると認められるもの（当該都道府県の区域に所在するものに限る。）を、当該病院又は診療所の開設者の申請により、技能向上集中研修機関として指定することができる。</w:t>
            </w:r>
          </w:p>
          <w:p w14:paraId="1FCC7AA8" w14:textId="77777777" w:rsidR="007804FD" w:rsidRPr="006F16B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 xml:space="preserve">　一　医師法第16条の2第1項の都道府県知事の指定する病院</w:t>
            </w:r>
          </w:p>
          <w:p w14:paraId="028A2FBD" w14:textId="77777777" w:rsidR="007804FD" w:rsidRPr="006F16B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 xml:space="preserve">　　　同項の臨床研修を受ける医師</w:t>
            </w:r>
          </w:p>
          <w:p w14:paraId="0A561BB0" w14:textId="77777777" w:rsidR="007804FD" w:rsidRPr="006F16B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 xml:space="preserve">　二　医師法第16条の11第1項の研修を行う病院又は診療所</w:t>
            </w:r>
          </w:p>
          <w:p w14:paraId="2470E0FE" w14:textId="77777777" w:rsidR="007804FD" w:rsidRPr="006F16B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 xml:space="preserve">　　　当該研修を受ける医師</w:t>
            </w:r>
          </w:p>
          <w:p w14:paraId="197447A2" w14:textId="77777777" w:rsidR="007804FD" w:rsidRPr="006F16B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 xml:space="preserve">　2（略）</w:t>
            </w:r>
          </w:p>
          <w:p w14:paraId="1CECD481" w14:textId="77777777" w:rsidR="007804FD" w:rsidRDefault="007804FD" w:rsidP="00C35E35">
            <w:pPr>
              <w:adjustRightInd w:val="0"/>
              <w:snapToGrid w:val="0"/>
              <w:spacing w:line="260" w:lineRule="exact"/>
              <w:ind w:left="632" w:hangingChars="300" w:hanging="632"/>
              <w:rPr>
                <w:rFonts w:ascii="HG丸ｺﾞｼｯｸM-PRO" w:eastAsia="HG丸ｺﾞｼｯｸM-PRO" w:hAnsi="HG丸ｺﾞｼｯｸM-PRO"/>
                <w:b/>
                <w:bCs/>
              </w:rPr>
            </w:pPr>
          </w:p>
          <w:p w14:paraId="44A10F00" w14:textId="77777777" w:rsidR="007804FD" w:rsidRPr="006F16BD" w:rsidRDefault="007804FD" w:rsidP="00C35E35">
            <w:pPr>
              <w:adjustRightInd w:val="0"/>
              <w:snapToGrid w:val="0"/>
              <w:spacing w:line="260" w:lineRule="exact"/>
              <w:ind w:left="632" w:hangingChars="300" w:hanging="632"/>
              <w:rPr>
                <w:rFonts w:ascii="HG丸ｺﾞｼｯｸM-PRO" w:eastAsia="HG丸ｺﾞｼｯｸM-PRO" w:hAnsi="HG丸ｺﾞｼｯｸM-PRO"/>
                <w:b/>
                <w:bCs/>
              </w:rPr>
            </w:pPr>
            <w:r>
              <w:rPr>
                <w:rFonts w:ascii="HG丸ｺﾞｼｯｸM-PRO" w:eastAsia="HG丸ｺﾞｼｯｸM-PRO" w:hAnsi="HG丸ｺﾞｼｯｸM-PRO" w:hint="eastAsia"/>
                <w:b/>
                <w:bCs/>
              </w:rPr>
              <w:t>■医療法</w:t>
            </w:r>
            <w:r w:rsidRPr="006F16BD">
              <w:rPr>
                <w:rFonts w:ascii="HG丸ｺﾞｼｯｸM-PRO" w:eastAsia="HG丸ｺﾞｼｯｸM-PRO" w:hAnsi="HG丸ｺﾞｼｯｸM-PRO" w:hint="eastAsia"/>
                <w:b/>
                <w:bCs/>
              </w:rPr>
              <w:t>施行規則第94条</w:t>
            </w:r>
          </w:p>
          <w:p w14:paraId="71C942AF" w14:textId="77777777" w:rsidR="007804FD" w:rsidRPr="006F16BD" w:rsidRDefault="007804FD" w:rsidP="00C35E35">
            <w:pPr>
              <w:adjustRightInd w:val="0"/>
              <w:snapToGrid w:val="0"/>
              <w:spacing w:line="240" w:lineRule="exact"/>
              <w:ind w:firstLineChars="100" w:firstLine="21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法第119条第1項の厚生労働省令で定めるものは、次の各号に掲げる病院又は診療所の区分に応じ、当該各号に定める業務とする。</w:t>
            </w:r>
          </w:p>
          <w:p w14:paraId="51102743" w14:textId="77777777" w:rsidR="007804FD" w:rsidRPr="006F16BD" w:rsidRDefault="007804FD" w:rsidP="00C35E35">
            <w:pPr>
              <w:adjustRightInd w:val="0"/>
              <w:snapToGrid w:val="0"/>
              <w:spacing w:line="240" w:lineRule="exact"/>
              <w:ind w:left="630" w:hangingChars="300" w:hanging="63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 xml:space="preserve">　一　医師法第16条の2第1項の都道府県知事の指定する病院</w:t>
            </w:r>
          </w:p>
          <w:p w14:paraId="73BF208F" w14:textId="77777777" w:rsidR="007804FD" w:rsidRPr="006F16BD" w:rsidRDefault="007804FD" w:rsidP="00C35E35">
            <w:pPr>
              <w:adjustRightInd w:val="0"/>
              <w:snapToGrid w:val="0"/>
              <w:spacing w:line="240" w:lineRule="exact"/>
              <w:ind w:left="630" w:hangingChars="300" w:hanging="63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 xml:space="preserve">　　　同項の臨床研修に係る業務であつて、一定期間、集中的に診療を行うことにより基本的な診療能力を身に付けるために当該業務に従事する医師の時間外・休日労働時間が１年について960時間を超える必要があると認められるもの</w:t>
            </w:r>
          </w:p>
          <w:p w14:paraId="06510B62" w14:textId="77777777" w:rsidR="007804FD" w:rsidRPr="006F16BD" w:rsidRDefault="007804FD" w:rsidP="00C35E35">
            <w:pPr>
              <w:adjustRightInd w:val="0"/>
              <w:snapToGrid w:val="0"/>
              <w:spacing w:line="240" w:lineRule="exact"/>
              <w:ind w:left="630" w:hangingChars="300" w:hanging="63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 xml:space="preserve">　二　医師法第16条の11第1項の研修を行う病院又は診療所</w:t>
            </w:r>
          </w:p>
          <w:p w14:paraId="6E2E64C6" w14:textId="77777777" w:rsidR="00C97FFC" w:rsidRDefault="007804FD" w:rsidP="00C35E35">
            <w:pPr>
              <w:adjustRightInd w:val="0"/>
              <w:snapToGrid w:val="0"/>
              <w:spacing w:line="240" w:lineRule="exact"/>
              <w:ind w:left="630" w:hangingChars="300" w:hanging="630"/>
              <w:rPr>
                <w:rFonts w:ascii="HG丸ｺﾞｼｯｸM-PRO" w:eastAsia="HG丸ｺﾞｼｯｸM-PRO" w:hAnsi="HG丸ｺﾞｼｯｸM-PRO"/>
                <w:bCs/>
              </w:rPr>
            </w:pPr>
            <w:r w:rsidRPr="006F16BD">
              <w:rPr>
                <w:rFonts w:ascii="HG丸ｺﾞｼｯｸM-PRO" w:eastAsia="HG丸ｺﾞｼｯｸM-PRO" w:hAnsi="HG丸ｺﾞｼｯｸM-PRO" w:hint="eastAsia"/>
                <w:bCs/>
              </w:rPr>
              <w:t xml:space="preserve">　　　当該研修に係る業務であって、一定期間、集中的に診療を行うことにより最新の知見及び技能を修得するために当該業務に従事する医師の時間外・休日労働時間が1年について960時間を超える必要があると認められるもの</w:t>
            </w:r>
          </w:p>
          <w:p w14:paraId="04DCE649"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p>
          <w:p w14:paraId="297B36CB" w14:textId="77777777" w:rsidR="007804FD" w:rsidRDefault="007804FD" w:rsidP="00C35E35">
            <w:pPr>
              <w:adjustRightInd w:val="0"/>
              <w:snapToGrid w:val="0"/>
              <w:spacing w:line="260" w:lineRule="exact"/>
              <w:ind w:left="723" w:hangingChars="300" w:hanging="723"/>
              <w:rPr>
                <w:rFonts w:ascii="HG丸ｺﾞｼｯｸM-PRO" w:eastAsia="HG丸ｺﾞｼｯｸM-PRO" w:hAnsi="HG丸ｺﾞｼｯｸM-PRO"/>
                <w:b/>
                <w:bCs/>
              </w:rPr>
            </w:pPr>
            <w:r w:rsidRPr="000052F9">
              <w:rPr>
                <w:rFonts w:ascii="HG丸ｺﾞｼｯｸM-PRO" w:eastAsia="HG丸ｺﾞｼｯｸM-PRO" w:hAnsi="HG丸ｺﾞｼｯｸM-PRO" w:hint="eastAsia"/>
                <w:b/>
                <w:bCs/>
                <w:sz w:val="24"/>
              </w:rPr>
              <w:t>特定高度技能研修機関（C-2水準）</w:t>
            </w:r>
          </w:p>
          <w:p w14:paraId="76F1CD07" w14:textId="77777777" w:rsidR="007804FD" w:rsidRPr="00257840" w:rsidRDefault="007804FD" w:rsidP="00C35E35">
            <w:pPr>
              <w:adjustRightInd w:val="0"/>
              <w:snapToGrid w:val="0"/>
              <w:spacing w:line="260" w:lineRule="exact"/>
              <w:ind w:left="632" w:hangingChars="300" w:hanging="632"/>
              <w:rPr>
                <w:rFonts w:ascii="HG丸ｺﾞｼｯｸM-PRO" w:eastAsia="HG丸ｺﾞｼｯｸM-PRO" w:hAnsi="HG丸ｺﾞｼｯｸM-PRO"/>
                <w:b/>
                <w:bCs/>
              </w:rPr>
            </w:pPr>
            <w:r>
              <w:rPr>
                <w:rFonts w:ascii="HG丸ｺﾞｼｯｸM-PRO" w:eastAsia="HG丸ｺﾞｼｯｸM-PRO" w:hAnsi="HG丸ｺﾞｼｯｸM-PRO" w:hint="eastAsia"/>
                <w:b/>
                <w:bCs/>
              </w:rPr>
              <w:t>■医療法</w:t>
            </w:r>
            <w:r w:rsidRPr="00257840">
              <w:rPr>
                <w:rFonts w:ascii="HG丸ｺﾞｼｯｸM-PRO" w:eastAsia="HG丸ｺﾞｼｯｸM-PRO" w:hAnsi="HG丸ｺﾞｼｯｸM-PRO" w:hint="eastAsia"/>
                <w:b/>
                <w:bCs/>
              </w:rPr>
              <w:t>第</w:t>
            </w:r>
            <w:r w:rsidRPr="00257840">
              <w:rPr>
                <w:rFonts w:ascii="HG丸ｺﾞｼｯｸM-PRO" w:eastAsia="HG丸ｺﾞｼｯｸM-PRO" w:hAnsi="HG丸ｺﾞｼｯｸM-PRO"/>
                <w:b/>
                <w:bCs/>
              </w:rPr>
              <w:t>120条</w:t>
            </w:r>
          </w:p>
          <w:p w14:paraId="35538A18" w14:textId="77777777" w:rsidR="007804FD" w:rsidRPr="00257840" w:rsidRDefault="007804FD" w:rsidP="00C35E35">
            <w:pPr>
              <w:adjustRightInd w:val="0"/>
              <w:snapToGrid w:val="0"/>
              <w:spacing w:line="260" w:lineRule="exact"/>
              <w:ind w:firstLineChars="100" w:firstLine="210"/>
              <w:rPr>
                <w:rFonts w:ascii="HG丸ｺﾞｼｯｸM-PRO" w:eastAsia="HG丸ｺﾞｼｯｸM-PRO" w:hAnsi="HG丸ｺﾞｼｯｸM-PRO"/>
                <w:bCs/>
              </w:rPr>
            </w:pPr>
            <w:r w:rsidRPr="00257840">
              <w:rPr>
                <w:rFonts w:ascii="HG丸ｺﾞｼｯｸM-PRO" w:eastAsia="HG丸ｺﾞｼｯｸM-PRO" w:hAnsi="HG丸ｺﾞｼｯｸM-PRO" w:hint="eastAsia"/>
                <w:bCs/>
              </w:rPr>
              <w:t>都道府県知事は、当分の間、特定分野（医療の分野のうち高度な技能を有する医師を育成することが公益上特に必要と認められるものとして厚生労働大臣が公示したものをいう。）における高度な技能を有する医師を育成するために、当該技能の修得のための研修を行う病院又は診療所であつて、当該研修を受ける医師（当該研修を受けることが適当と認められる者として厚生労働省令で定める要件に該当する者に限る。）をやむを得ず長時間従事させる必要がある業務として厚生労働省令で定めるものがあると認められるもの（当該都道府県の区域に所在するものであつて、当該研修を効率的に行う能力を有することについて厚生労働大臣の確認を受けたものに限る。）を、当該病院又は診療所の開設者の申請により、特定高度技能研修機関として指定することができる。</w:t>
            </w:r>
          </w:p>
          <w:p w14:paraId="60E57AA2" w14:textId="77777777" w:rsidR="007804FD" w:rsidRPr="00257840"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257840">
              <w:rPr>
                <w:rFonts w:ascii="HG丸ｺﾞｼｯｸM-PRO" w:eastAsia="HG丸ｺﾞｼｯｸM-PRO" w:hAnsi="HG丸ｺﾞｼｯｸM-PRO" w:hint="eastAsia"/>
                <w:bCs/>
              </w:rPr>
              <w:t xml:space="preserve">　２（略）</w:t>
            </w:r>
          </w:p>
          <w:p w14:paraId="5E9E705E" w14:textId="77777777" w:rsidR="007804FD" w:rsidRPr="00257840" w:rsidRDefault="007804FD" w:rsidP="00C35E35">
            <w:pPr>
              <w:adjustRightInd w:val="0"/>
              <w:snapToGrid w:val="0"/>
              <w:spacing w:line="260" w:lineRule="exact"/>
              <w:ind w:left="632" w:hangingChars="300" w:hanging="632"/>
              <w:rPr>
                <w:rFonts w:ascii="HG丸ｺﾞｼｯｸM-PRO" w:eastAsia="HG丸ｺﾞｼｯｸM-PRO" w:hAnsi="HG丸ｺﾞｼｯｸM-PRO"/>
                <w:b/>
                <w:bCs/>
              </w:rPr>
            </w:pPr>
          </w:p>
          <w:p w14:paraId="7F49A5FA" w14:textId="77777777" w:rsidR="007804FD" w:rsidRPr="00257840" w:rsidRDefault="007804FD" w:rsidP="00C35E35">
            <w:pPr>
              <w:adjustRightInd w:val="0"/>
              <w:snapToGrid w:val="0"/>
              <w:spacing w:line="260" w:lineRule="exact"/>
              <w:ind w:left="632" w:hangingChars="300" w:hanging="632"/>
              <w:rPr>
                <w:rFonts w:ascii="HG丸ｺﾞｼｯｸM-PRO" w:eastAsia="HG丸ｺﾞｼｯｸM-PRO" w:hAnsi="HG丸ｺﾞｼｯｸM-PRO"/>
                <w:b/>
                <w:bCs/>
              </w:rPr>
            </w:pPr>
            <w:r>
              <w:rPr>
                <w:rFonts w:ascii="HG丸ｺﾞｼｯｸM-PRO" w:eastAsia="HG丸ｺﾞｼｯｸM-PRO" w:hAnsi="HG丸ｺﾞｼｯｸM-PRO" w:hint="eastAsia"/>
                <w:b/>
                <w:bCs/>
              </w:rPr>
              <w:t>■医療法</w:t>
            </w:r>
            <w:r w:rsidRPr="00257840">
              <w:rPr>
                <w:rFonts w:ascii="HG丸ｺﾞｼｯｸM-PRO" w:eastAsia="HG丸ｺﾞｼｯｸM-PRO" w:hAnsi="HG丸ｺﾞｼｯｸM-PRO" w:hint="eastAsia"/>
                <w:b/>
                <w:bCs/>
              </w:rPr>
              <w:t>施行規則第</w:t>
            </w:r>
            <w:r w:rsidRPr="00257840">
              <w:rPr>
                <w:rFonts w:ascii="HG丸ｺﾞｼｯｸM-PRO" w:eastAsia="HG丸ｺﾞｼｯｸM-PRO" w:hAnsi="HG丸ｺﾞｼｯｸM-PRO"/>
                <w:b/>
                <w:bCs/>
              </w:rPr>
              <w:t>101</w:t>
            </w:r>
            <w:r>
              <w:rPr>
                <w:rFonts w:ascii="HG丸ｺﾞｼｯｸM-PRO" w:eastAsia="HG丸ｺﾞｼｯｸM-PRO" w:hAnsi="HG丸ｺﾞｼｯｸM-PRO"/>
                <w:b/>
                <w:bCs/>
              </w:rPr>
              <w:t>条</w:t>
            </w:r>
          </w:p>
          <w:p w14:paraId="4771743C" w14:textId="77777777" w:rsidR="007804FD" w:rsidRPr="00257840" w:rsidRDefault="007804FD" w:rsidP="00C35E35">
            <w:pPr>
              <w:adjustRightInd w:val="0"/>
              <w:snapToGrid w:val="0"/>
              <w:spacing w:line="260" w:lineRule="exact"/>
              <w:ind w:firstLineChars="100" w:firstLine="210"/>
              <w:rPr>
                <w:rFonts w:ascii="HG丸ｺﾞｼｯｸM-PRO" w:eastAsia="HG丸ｺﾞｼｯｸM-PRO" w:hAnsi="HG丸ｺﾞｼｯｸM-PRO"/>
                <w:bCs/>
              </w:rPr>
            </w:pPr>
            <w:r w:rsidRPr="00257840">
              <w:rPr>
                <w:rFonts w:ascii="HG丸ｺﾞｼｯｸM-PRO" w:eastAsia="HG丸ｺﾞｼｯｸM-PRO" w:hAnsi="HG丸ｺﾞｼｯｸM-PRO" w:hint="eastAsia"/>
                <w:bCs/>
              </w:rPr>
              <w:t>法第</w:t>
            </w:r>
            <w:r w:rsidRPr="00257840">
              <w:rPr>
                <w:rFonts w:ascii="HG丸ｺﾞｼｯｸM-PRO" w:eastAsia="HG丸ｺﾞｼｯｸM-PRO" w:hAnsi="HG丸ｺﾞｼｯｸM-PRO"/>
                <w:bCs/>
              </w:rPr>
              <w:t>120条第1項の厚生労働省令で定める要件は、次に掲げる事項を記載した同項の高度な技能を修得す</w:t>
            </w:r>
            <w:r w:rsidRPr="00257840">
              <w:rPr>
                <w:rFonts w:ascii="HG丸ｺﾞｼｯｸM-PRO" w:eastAsia="HG丸ｺﾞｼｯｸM-PRO" w:hAnsi="HG丸ｺﾞｼｯｸM-PRO" w:hint="eastAsia"/>
                <w:bCs/>
              </w:rPr>
              <w:t>るための研修に関する計画（次項において「技能研修計画」という。）が作成された者であつて、当該技能の修得のための研修を受けることが適当であることについて、厚生労働大臣の意見を受けた者であることとする。</w:t>
            </w:r>
          </w:p>
          <w:p w14:paraId="66850AEB" w14:textId="77777777" w:rsidR="007804FD" w:rsidRPr="00257840"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257840">
              <w:rPr>
                <w:rFonts w:ascii="HG丸ｺﾞｼｯｸM-PRO" w:eastAsia="HG丸ｺﾞｼｯｸM-PRO" w:hAnsi="HG丸ｺﾞｼｯｸM-PRO" w:hint="eastAsia"/>
                <w:bCs/>
              </w:rPr>
              <w:t xml:space="preserve">　一～四（略）</w:t>
            </w:r>
          </w:p>
          <w:p w14:paraId="1900D382" w14:textId="77777777" w:rsidR="007804FD" w:rsidRPr="00257840"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257840">
              <w:rPr>
                <w:rFonts w:ascii="HG丸ｺﾞｼｯｸM-PRO" w:eastAsia="HG丸ｺﾞｼｯｸM-PRO" w:hAnsi="HG丸ｺﾞｼｯｸM-PRO" w:hint="eastAsia"/>
                <w:bCs/>
              </w:rPr>
              <w:t>２～３（略）</w:t>
            </w:r>
          </w:p>
          <w:p w14:paraId="4FBED88D" w14:textId="77777777" w:rsidR="007804FD" w:rsidRPr="00257840" w:rsidRDefault="007804FD" w:rsidP="00C35E35">
            <w:pPr>
              <w:adjustRightInd w:val="0"/>
              <w:snapToGrid w:val="0"/>
              <w:spacing w:line="260" w:lineRule="exact"/>
              <w:ind w:left="210" w:hangingChars="100" w:hanging="210"/>
              <w:rPr>
                <w:rFonts w:ascii="HG丸ｺﾞｼｯｸM-PRO" w:eastAsia="HG丸ｺﾞｼｯｸM-PRO" w:hAnsi="HG丸ｺﾞｼｯｸM-PRO"/>
                <w:bCs/>
              </w:rPr>
            </w:pPr>
            <w:r w:rsidRPr="00257840">
              <w:rPr>
                <w:rFonts w:ascii="HG丸ｺﾞｼｯｸM-PRO" w:eastAsia="HG丸ｺﾞｼｯｸM-PRO" w:hAnsi="HG丸ｺﾞｼｯｸM-PRO" w:hint="eastAsia"/>
                <w:bCs/>
              </w:rPr>
              <w:t>４　法第</w:t>
            </w:r>
            <w:r w:rsidRPr="00257840">
              <w:rPr>
                <w:rFonts w:ascii="HG丸ｺﾞｼｯｸM-PRO" w:eastAsia="HG丸ｺﾞｼｯｸM-PRO" w:hAnsi="HG丸ｺﾞｼｯｸM-PRO"/>
                <w:bCs/>
              </w:rPr>
              <w:t>120条第1項の厚生労働省令で定めるものは、同項の高度な技能を修得するための研修に係る業務</w:t>
            </w:r>
            <w:r w:rsidRPr="00257840">
              <w:rPr>
                <w:rFonts w:ascii="HG丸ｺﾞｼｯｸM-PRO" w:eastAsia="HG丸ｺﾞｼｯｸM-PRO" w:hAnsi="HG丸ｺﾞｼｯｸM-PRO" w:hint="eastAsia"/>
                <w:bCs/>
              </w:rPr>
              <w:t>であつて、当該業務に従事する医師の時間外・休日労働時間が</w:t>
            </w:r>
            <w:r w:rsidRPr="00257840">
              <w:rPr>
                <w:rFonts w:ascii="HG丸ｺﾞｼｯｸM-PRO" w:eastAsia="HG丸ｺﾞｼｯｸM-PRO" w:hAnsi="HG丸ｺﾞｼｯｸM-PRO"/>
                <w:bCs/>
              </w:rPr>
              <w:t>1年について960時間を超える必要があると</w:t>
            </w:r>
            <w:r w:rsidRPr="00257840">
              <w:rPr>
                <w:rFonts w:ascii="HG丸ｺﾞｼｯｸM-PRO" w:eastAsia="HG丸ｺﾞｼｯｸM-PRO" w:hAnsi="HG丸ｺﾞｼｯｸM-PRO" w:hint="eastAsia"/>
                <w:bCs/>
              </w:rPr>
              <w:t>認められるものとする。</w:t>
            </w:r>
          </w:p>
          <w:p w14:paraId="67866725" w14:textId="77777777" w:rsidR="007804FD" w:rsidRPr="00257840" w:rsidRDefault="007804FD" w:rsidP="00C35E35">
            <w:pPr>
              <w:adjustRightInd w:val="0"/>
              <w:snapToGrid w:val="0"/>
              <w:spacing w:line="260" w:lineRule="exact"/>
              <w:rPr>
                <w:rFonts w:ascii="HG丸ｺﾞｼｯｸM-PRO" w:eastAsia="HG丸ｺﾞｼｯｸM-PRO" w:hAnsi="HG丸ｺﾞｼｯｸM-PRO"/>
                <w:bCs/>
              </w:rPr>
            </w:pPr>
            <w:r w:rsidRPr="00257840">
              <w:rPr>
                <w:rFonts w:ascii="HG丸ｺﾞｼｯｸM-PRO" w:eastAsia="HG丸ｺﾞｼｯｸM-PRO" w:hAnsi="HG丸ｺﾞｼｯｸM-PRO" w:hint="eastAsia"/>
                <w:bCs/>
              </w:rPr>
              <w:t>５（略）</w:t>
            </w:r>
          </w:p>
          <w:p w14:paraId="2A2FF30C" w14:textId="77777777" w:rsidR="007804FD" w:rsidRPr="00257840" w:rsidRDefault="007804FD" w:rsidP="00C35E35">
            <w:pPr>
              <w:adjustRightInd w:val="0"/>
              <w:snapToGrid w:val="0"/>
              <w:spacing w:line="260" w:lineRule="exact"/>
              <w:ind w:left="632" w:hangingChars="300" w:hanging="632"/>
              <w:rPr>
                <w:rFonts w:ascii="HG丸ｺﾞｼｯｸM-PRO" w:eastAsia="HG丸ｺﾞｼｯｸM-PRO" w:hAnsi="HG丸ｺﾞｼｯｸM-PRO"/>
                <w:b/>
                <w:bCs/>
              </w:rPr>
            </w:pPr>
          </w:p>
          <w:p w14:paraId="0C8BEFD3" w14:textId="77777777" w:rsidR="007804FD" w:rsidRPr="00257840" w:rsidRDefault="007804FD" w:rsidP="00C35E35">
            <w:pPr>
              <w:adjustRightInd w:val="0"/>
              <w:snapToGrid w:val="0"/>
              <w:spacing w:line="260" w:lineRule="exact"/>
              <w:ind w:left="632" w:hangingChars="300" w:hanging="632"/>
              <w:rPr>
                <w:rFonts w:ascii="HG丸ｺﾞｼｯｸM-PRO" w:eastAsia="HG丸ｺﾞｼｯｸM-PRO" w:hAnsi="HG丸ｺﾞｼｯｸM-PRO"/>
                <w:b/>
                <w:bCs/>
              </w:rPr>
            </w:pPr>
            <w:r>
              <w:rPr>
                <w:rFonts w:ascii="HG丸ｺﾞｼｯｸM-PRO" w:eastAsia="HG丸ｺﾞｼｯｸM-PRO" w:hAnsi="HG丸ｺﾞｼｯｸM-PRO" w:hint="eastAsia"/>
                <w:b/>
                <w:bCs/>
              </w:rPr>
              <w:lastRenderedPageBreak/>
              <w:t>■</w:t>
            </w:r>
            <w:r w:rsidRPr="00257840">
              <w:rPr>
                <w:rFonts w:ascii="HG丸ｺﾞｼｯｸM-PRO" w:eastAsia="HG丸ｺﾞｼｯｸM-PRO" w:hAnsi="HG丸ｺﾞｼｯｸM-PRO" w:hint="eastAsia"/>
                <w:b/>
                <w:bCs/>
              </w:rPr>
              <w:t>厚生労働省告示（令和</w:t>
            </w:r>
            <w:r w:rsidRPr="00257840">
              <w:rPr>
                <w:rFonts w:ascii="HG丸ｺﾞｼｯｸM-PRO" w:eastAsia="HG丸ｺﾞｼｯｸM-PRO" w:hAnsi="HG丸ｺﾞｼｯｸM-PRO"/>
                <w:b/>
                <w:bCs/>
              </w:rPr>
              <w:t>4年2月1日　告示第23号）</w:t>
            </w:r>
          </w:p>
          <w:p w14:paraId="6F7C2AAC" w14:textId="77777777" w:rsidR="007804FD" w:rsidRPr="00257840" w:rsidRDefault="007804FD" w:rsidP="00C35E35">
            <w:pPr>
              <w:adjustRightInd w:val="0"/>
              <w:snapToGrid w:val="0"/>
              <w:spacing w:line="260" w:lineRule="exact"/>
              <w:ind w:firstLineChars="100" w:firstLine="210"/>
              <w:rPr>
                <w:rFonts w:ascii="HG丸ｺﾞｼｯｸM-PRO" w:eastAsia="HG丸ｺﾞｼｯｸM-PRO" w:hAnsi="HG丸ｺﾞｼｯｸM-PRO"/>
                <w:bCs/>
              </w:rPr>
            </w:pPr>
            <w:r w:rsidRPr="00257840">
              <w:rPr>
                <w:rFonts w:ascii="HG丸ｺﾞｼｯｸM-PRO" w:eastAsia="HG丸ｺﾞｼｯｸM-PRO" w:hAnsi="HG丸ｺﾞｼｯｸM-PRO" w:hint="eastAsia"/>
                <w:bCs/>
              </w:rPr>
              <w:t>改正後の医療法</w:t>
            </w:r>
            <w:r w:rsidRPr="00257840">
              <w:rPr>
                <w:rFonts w:ascii="HG丸ｺﾞｼｯｸM-PRO" w:eastAsia="HG丸ｺﾞｼｯｸM-PRO" w:hAnsi="HG丸ｺﾞｼｯｸM-PRO"/>
                <w:bCs/>
              </w:rPr>
              <w:t>(昭和</w:t>
            </w:r>
            <w:r w:rsidRPr="000052F9">
              <w:rPr>
                <w:rFonts w:ascii="HG丸ｺﾞｼｯｸM-PRO" w:eastAsia="HG丸ｺﾞｼｯｸM-PRO" w:hAnsi="HG丸ｺﾞｼｯｸM-PRO" w:hint="eastAsia"/>
                <w:bCs/>
              </w:rPr>
              <w:t>2</w:t>
            </w:r>
            <w:r w:rsidRPr="000052F9">
              <w:rPr>
                <w:rFonts w:ascii="HG丸ｺﾞｼｯｸM-PRO" w:eastAsia="HG丸ｺﾞｼｯｸM-PRO" w:hAnsi="HG丸ｺﾞｼｯｸM-PRO"/>
                <w:bCs/>
              </w:rPr>
              <w:t>3</w:t>
            </w:r>
            <w:r w:rsidRPr="00257840">
              <w:rPr>
                <w:rFonts w:ascii="HG丸ｺﾞｼｯｸM-PRO" w:eastAsia="HG丸ｺﾞｼｯｸM-PRO" w:hAnsi="HG丸ｺﾞｼｯｸM-PRO"/>
                <w:bCs/>
              </w:rPr>
              <w:t>年法律第</w:t>
            </w:r>
            <w:r w:rsidRPr="000052F9">
              <w:rPr>
                <w:rFonts w:ascii="HG丸ｺﾞｼｯｸM-PRO" w:eastAsia="HG丸ｺﾞｼｯｸM-PRO" w:hAnsi="HG丸ｺﾞｼｯｸM-PRO" w:hint="eastAsia"/>
                <w:bCs/>
              </w:rPr>
              <w:t>2</w:t>
            </w:r>
            <w:r w:rsidRPr="000052F9">
              <w:rPr>
                <w:rFonts w:ascii="HG丸ｺﾞｼｯｸM-PRO" w:eastAsia="HG丸ｺﾞｼｯｸM-PRO" w:hAnsi="HG丸ｺﾞｼｯｸM-PRO"/>
                <w:bCs/>
              </w:rPr>
              <w:t>05</w:t>
            </w:r>
            <w:r w:rsidRPr="00257840">
              <w:rPr>
                <w:rFonts w:ascii="HG丸ｺﾞｼｯｸM-PRO" w:eastAsia="HG丸ｺﾞｼｯｸM-PRO" w:hAnsi="HG丸ｺﾞｼｯｸM-PRO"/>
                <w:bCs/>
              </w:rPr>
              <w:t>号)第</w:t>
            </w:r>
            <w:r w:rsidRPr="000052F9">
              <w:rPr>
                <w:rFonts w:ascii="HG丸ｺﾞｼｯｸM-PRO" w:eastAsia="HG丸ｺﾞｼｯｸM-PRO" w:hAnsi="HG丸ｺﾞｼｯｸM-PRO" w:hint="eastAsia"/>
                <w:bCs/>
              </w:rPr>
              <w:t>1</w:t>
            </w:r>
            <w:r w:rsidRPr="000052F9">
              <w:rPr>
                <w:rFonts w:ascii="HG丸ｺﾞｼｯｸM-PRO" w:eastAsia="HG丸ｺﾞｼｯｸM-PRO" w:hAnsi="HG丸ｺﾞｼｯｸM-PRO"/>
                <w:bCs/>
              </w:rPr>
              <w:t>20条第</w:t>
            </w:r>
            <w:r w:rsidRPr="000052F9">
              <w:rPr>
                <w:rFonts w:ascii="HG丸ｺﾞｼｯｸM-PRO" w:eastAsia="HG丸ｺﾞｼｯｸM-PRO" w:hAnsi="HG丸ｺﾞｼｯｸM-PRO" w:hint="eastAsia"/>
                <w:bCs/>
              </w:rPr>
              <w:t>１</w:t>
            </w:r>
            <w:r w:rsidRPr="00257840">
              <w:rPr>
                <w:rFonts w:ascii="HG丸ｺﾞｼｯｸM-PRO" w:eastAsia="HG丸ｺﾞｼｯｸM-PRO" w:hAnsi="HG丸ｺﾞｼｯｸM-PRO"/>
                <w:bCs/>
              </w:rPr>
              <w:t>項の特定分野は、次に掲げる領域にお</w:t>
            </w:r>
            <w:r w:rsidRPr="00257840">
              <w:rPr>
                <w:rFonts w:ascii="HG丸ｺﾞｼｯｸM-PRO" w:eastAsia="HG丸ｺﾞｼｯｸM-PRO" w:hAnsi="HG丸ｺﾞｼｯｸM-PRO" w:hint="eastAsia"/>
                <w:bCs/>
              </w:rPr>
              <w:t>いて、高度な技能を有する医師を育成することが公益上特に必要と認められる医療の分野とする。</w:t>
            </w:r>
          </w:p>
          <w:p w14:paraId="097DEB18"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257840">
              <w:rPr>
                <w:rFonts w:ascii="HG丸ｺﾞｼｯｸM-PRO" w:eastAsia="HG丸ｺﾞｼｯｸM-PRO" w:hAnsi="HG丸ｺﾞｼｯｸM-PRO" w:hint="eastAsia"/>
                <w:bCs/>
              </w:rPr>
              <w:t xml:space="preserve">　</w:t>
            </w:r>
            <w:r w:rsidRPr="000052F9">
              <w:rPr>
                <w:rFonts w:ascii="HG丸ｺﾞｼｯｸM-PRO" w:eastAsia="HG丸ｺﾞｼｯｸM-PRO" w:hAnsi="HG丸ｺﾞｼｯｸM-PRO" w:hint="eastAsia"/>
                <w:bCs/>
              </w:rPr>
              <w:t>１</w:t>
            </w:r>
            <w:r w:rsidRPr="00257840">
              <w:rPr>
                <w:rFonts w:ascii="HG丸ｺﾞｼｯｸM-PRO" w:eastAsia="HG丸ｺﾞｼｯｸM-PRO" w:hAnsi="HG丸ｺﾞｼｯｸM-PRO" w:hint="eastAsia"/>
                <w:bCs/>
              </w:rPr>
              <w:t xml:space="preserve">　内科領域　　</w:t>
            </w:r>
            <w:r w:rsidRPr="000052F9">
              <w:rPr>
                <w:rFonts w:ascii="HG丸ｺﾞｼｯｸM-PRO" w:eastAsia="HG丸ｺﾞｼｯｸM-PRO" w:hAnsi="HG丸ｺﾞｼｯｸM-PRO" w:hint="eastAsia"/>
                <w:bCs/>
              </w:rPr>
              <w:t>２</w:t>
            </w:r>
            <w:r w:rsidRPr="00257840">
              <w:rPr>
                <w:rFonts w:ascii="HG丸ｺﾞｼｯｸM-PRO" w:eastAsia="HG丸ｺﾞｼｯｸM-PRO" w:hAnsi="HG丸ｺﾞｼｯｸM-PRO" w:hint="eastAsia"/>
                <w:bCs/>
              </w:rPr>
              <w:t xml:space="preserve">　小児科領域</w:t>
            </w:r>
          </w:p>
          <w:p w14:paraId="3EB0ACB2" w14:textId="77777777" w:rsidR="007804FD" w:rsidRPr="000052F9"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257840">
              <w:rPr>
                <w:rFonts w:ascii="HG丸ｺﾞｼｯｸM-PRO" w:eastAsia="HG丸ｺﾞｼｯｸM-PRO" w:hAnsi="HG丸ｺﾞｼｯｸM-PRO" w:hint="eastAsia"/>
                <w:bCs/>
              </w:rPr>
              <w:t xml:space="preserve">　</w:t>
            </w:r>
            <w:r w:rsidRPr="000052F9">
              <w:rPr>
                <w:rFonts w:ascii="HG丸ｺﾞｼｯｸM-PRO" w:eastAsia="HG丸ｺﾞｼｯｸM-PRO" w:hAnsi="HG丸ｺﾞｼｯｸM-PRO" w:hint="eastAsia"/>
                <w:bCs/>
              </w:rPr>
              <w:t>３</w:t>
            </w:r>
            <w:r w:rsidRPr="00257840">
              <w:rPr>
                <w:rFonts w:ascii="HG丸ｺﾞｼｯｸM-PRO" w:eastAsia="HG丸ｺﾞｼｯｸM-PRO" w:hAnsi="HG丸ｺﾞｼｯｸM-PRO" w:hint="eastAsia"/>
                <w:bCs/>
              </w:rPr>
              <w:t xml:space="preserve">　皮膚科領域</w:t>
            </w:r>
            <w:r w:rsidRPr="00257840">
              <w:rPr>
                <w:rFonts w:ascii="HG丸ｺﾞｼｯｸM-PRO" w:eastAsia="HG丸ｺﾞｼｯｸM-PRO" w:hAnsi="HG丸ｺﾞｼｯｸM-PRO"/>
                <w:bCs/>
              </w:rPr>
              <w:t xml:space="preserve">     </w:t>
            </w:r>
            <w:r w:rsidRPr="000052F9">
              <w:rPr>
                <w:rFonts w:ascii="HG丸ｺﾞｼｯｸM-PRO" w:eastAsia="HG丸ｺﾞｼｯｸM-PRO" w:hAnsi="HG丸ｺﾞｼｯｸM-PRO" w:hint="eastAsia"/>
                <w:bCs/>
              </w:rPr>
              <w:t>４</w:t>
            </w:r>
            <w:r w:rsidRPr="00257840">
              <w:rPr>
                <w:rFonts w:ascii="HG丸ｺﾞｼｯｸM-PRO" w:eastAsia="HG丸ｺﾞｼｯｸM-PRO" w:hAnsi="HG丸ｺﾞｼｯｸM-PRO"/>
                <w:bCs/>
              </w:rPr>
              <w:t xml:space="preserve">　精神科領域</w:t>
            </w:r>
          </w:p>
          <w:p w14:paraId="1ADDEC41" w14:textId="77777777" w:rsidR="007804FD" w:rsidRDefault="007804FD" w:rsidP="00C35E35">
            <w:pPr>
              <w:adjustRightInd w:val="0"/>
              <w:snapToGrid w:val="0"/>
              <w:spacing w:line="260" w:lineRule="exact"/>
              <w:ind w:leftChars="100" w:left="630" w:hangingChars="200" w:hanging="420"/>
              <w:rPr>
                <w:rFonts w:ascii="HG丸ｺﾞｼｯｸM-PRO" w:eastAsia="HG丸ｺﾞｼｯｸM-PRO" w:hAnsi="HG丸ｺﾞｼｯｸM-PRO"/>
                <w:bCs/>
              </w:rPr>
            </w:pPr>
            <w:r w:rsidRPr="000052F9">
              <w:rPr>
                <w:rFonts w:ascii="HG丸ｺﾞｼｯｸM-PRO" w:eastAsia="HG丸ｺﾞｼｯｸM-PRO" w:hAnsi="HG丸ｺﾞｼｯｸM-PRO" w:hint="eastAsia"/>
                <w:bCs/>
              </w:rPr>
              <w:t>５</w:t>
            </w:r>
            <w:r w:rsidRPr="00257840">
              <w:rPr>
                <w:rFonts w:ascii="HG丸ｺﾞｼｯｸM-PRO" w:eastAsia="HG丸ｺﾞｼｯｸM-PRO" w:hAnsi="HG丸ｺﾞｼｯｸM-PRO" w:hint="eastAsia"/>
                <w:bCs/>
              </w:rPr>
              <w:t xml:space="preserve">　外科領域</w:t>
            </w:r>
            <w:r w:rsidRPr="00257840">
              <w:rPr>
                <w:rFonts w:ascii="HG丸ｺﾞｼｯｸM-PRO" w:eastAsia="HG丸ｺﾞｼｯｸM-PRO" w:hAnsi="HG丸ｺﾞｼｯｸM-PRO"/>
                <w:bCs/>
              </w:rPr>
              <w:t xml:space="preserve">    </w:t>
            </w:r>
            <w:r w:rsidRPr="000052F9">
              <w:rPr>
                <w:rFonts w:ascii="HG丸ｺﾞｼｯｸM-PRO" w:eastAsia="HG丸ｺﾞｼｯｸM-PRO" w:hAnsi="HG丸ｺﾞｼｯｸM-PRO" w:hint="eastAsia"/>
                <w:bCs/>
              </w:rPr>
              <w:t>６</w:t>
            </w:r>
            <w:r w:rsidRPr="00257840">
              <w:rPr>
                <w:rFonts w:ascii="HG丸ｺﾞｼｯｸM-PRO" w:eastAsia="HG丸ｺﾞｼｯｸM-PRO" w:hAnsi="HG丸ｺﾞｼｯｸM-PRO"/>
                <w:bCs/>
              </w:rPr>
              <w:t xml:space="preserve">　整形外科領域</w:t>
            </w:r>
          </w:p>
          <w:p w14:paraId="4EBD26F2" w14:textId="77777777" w:rsidR="007804FD" w:rsidRPr="00257840" w:rsidRDefault="007804FD" w:rsidP="00C35E35">
            <w:pPr>
              <w:adjustRightInd w:val="0"/>
              <w:snapToGrid w:val="0"/>
              <w:spacing w:line="260" w:lineRule="exact"/>
              <w:ind w:leftChars="100" w:left="630" w:hangingChars="200" w:hanging="420"/>
              <w:rPr>
                <w:rFonts w:ascii="HG丸ｺﾞｼｯｸM-PRO" w:eastAsia="HG丸ｺﾞｼｯｸM-PRO" w:hAnsi="HG丸ｺﾞｼｯｸM-PRO"/>
                <w:bCs/>
              </w:rPr>
            </w:pPr>
            <w:r w:rsidRPr="000052F9">
              <w:rPr>
                <w:rFonts w:ascii="HG丸ｺﾞｼｯｸM-PRO" w:eastAsia="HG丸ｺﾞｼｯｸM-PRO" w:hAnsi="HG丸ｺﾞｼｯｸM-PRO" w:hint="eastAsia"/>
                <w:bCs/>
              </w:rPr>
              <w:t>７</w:t>
            </w:r>
            <w:r w:rsidRPr="00257840">
              <w:rPr>
                <w:rFonts w:ascii="HG丸ｺﾞｼｯｸM-PRO" w:eastAsia="HG丸ｺﾞｼｯｸM-PRO" w:hAnsi="HG丸ｺﾞｼｯｸM-PRO"/>
                <w:bCs/>
              </w:rPr>
              <w:t xml:space="preserve">　産婦人科領域 </w:t>
            </w:r>
            <w:r w:rsidRPr="000052F9">
              <w:rPr>
                <w:rFonts w:ascii="HG丸ｺﾞｼｯｸM-PRO" w:eastAsia="HG丸ｺﾞｼｯｸM-PRO" w:hAnsi="HG丸ｺﾞｼｯｸM-PRO" w:hint="eastAsia"/>
                <w:bCs/>
              </w:rPr>
              <w:t xml:space="preserve">　８</w:t>
            </w:r>
            <w:r w:rsidRPr="00257840">
              <w:rPr>
                <w:rFonts w:ascii="HG丸ｺﾞｼｯｸM-PRO" w:eastAsia="HG丸ｺﾞｼｯｸM-PRO" w:hAnsi="HG丸ｺﾞｼｯｸM-PRO"/>
                <w:bCs/>
              </w:rPr>
              <w:t xml:space="preserve">　眼科領域</w:t>
            </w:r>
          </w:p>
          <w:p w14:paraId="498BE7A2"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0052F9">
              <w:rPr>
                <w:rFonts w:ascii="HG丸ｺﾞｼｯｸM-PRO" w:eastAsia="HG丸ｺﾞｼｯｸM-PRO" w:hAnsi="HG丸ｺﾞｼｯｸM-PRO" w:hint="eastAsia"/>
                <w:bCs/>
              </w:rPr>
              <w:t xml:space="preserve">　９</w:t>
            </w:r>
            <w:r w:rsidRPr="00257840">
              <w:rPr>
                <w:rFonts w:ascii="HG丸ｺﾞｼｯｸM-PRO" w:eastAsia="HG丸ｺﾞｼｯｸM-PRO" w:hAnsi="HG丸ｺﾞｼｯｸM-PRO" w:hint="eastAsia"/>
                <w:bCs/>
              </w:rPr>
              <w:t xml:space="preserve">　耳鼻咽喉科領域</w:t>
            </w:r>
            <w:r w:rsidRPr="00257840">
              <w:rPr>
                <w:rFonts w:ascii="HG丸ｺﾞｼｯｸM-PRO" w:eastAsia="HG丸ｺﾞｼｯｸM-PRO" w:hAnsi="HG丸ｺﾞｼｯｸM-PRO"/>
                <w:bCs/>
              </w:rPr>
              <w:t xml:space="preserve">   </w:t>
            </w:r>
            <w:r w:rsidRPr="000052F9">
              <w:rPr>
                <w:rFonts w:ascii="HG丸ｺﾞｼｯｸM-PRO" w:eastAsia="HG丸ｺﾞｼｯｸM-PRO" w:hAnsi="HG丸ｺﾞｼｯｸM-PRO" w:hint="eastAsia"/>
                <w:bCs/>
              </w:rPr>
              <w:t>1</w:t>
            </w:r>
            <w:r w:rsidRPr="000052F9">
              <w:rPr>
                <w:rFonts w:ascii="HG丸ｺﾞｼｯｸM-PRO" w:eastAsia="HG丸ｺﾞｼｯｸM-PRO" w:hAnsi="HG丸ｺﾞｼｯｸM-PRO"/>
                <w:bCs/>
              </w:rPr>
              <w:t>0</w:t>
            </w:r>
            <w:r w:rsidRPr="00257840">
              <w:rPr>
                <w:rFonts w:ascii="HG丸ｺﾞｼｯｸM-PRO" w:eastAsia="HG丸ｺﾞｼｯｸM-PRO" w:hAnsi="HG丸ｺﾞｼｯｸM-PRO"/>
                <w:bCs/>
              </w:rPr>
              <w:t xml:space="preserve">　泌尿器科領域</w:t>
            </w:r>
          </w:p>
          <w:p w14:paraId="174203E7"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257840">
              <w:rPr>
                <w:rFonts w:ascii="HG丸ｺﾞｼｯｸM-PRO" w:eastAsia="HG丸ｺﾞｼｯｸM-PRO" w:hAnsi="HG丸ｺﾞｼｯｸM-PRO"/>
                <w:bCs/>
              </w:rPr>
              <w:t xml:space="preserve">  </w:t>
            </w:r>
            <w:r w:rsidRPr="000052F9">
              <w:rPr>
                <w:rFonts w:ascii="HG丸ｺﾞｼｯｸM-PRO" w:eastAsia="HG丸ｺﾞｼｯｸM-PRO" w:hAnsi="HG丸ｺﾞｼｯｸM-PRO"/>
                <w:bCs/>
              </w:rPr>
              <w:t>11</w:t>
            </w:r>
            <w:r w:rsidRPr="00257840">
              <w:rPr>
                <w:rFonts w:ascii="HG丸ｺﾞｼｯｸM-PRO" w:eastAsia="HG丸ｺﾞｼｯｸM-PRO" w:hAnsi="HG丸ｺﾞｼｯｸM-PRO"/>
                <w:bCs/>
              </w:rPr>
              <w:t xml:space="preserve">　脳神経外科領域</w:t>
            </w:r>
            <w:r w:rsidRPr="00257840">
              <w:rPr>
                <w:rFonts w:ascii="HG丸ｺﾞｼｯｸM-PRO" w:eastAsia="HG丸ｺﾞｼｯｸM-PRO" w:hAnsi="HG丸ｺﾞｼｯｸM-PRO" w:hint="eastAsia"/>
                <w:bCs/>
              </w:rPr>
              <w:t xml:space="preserve">　</w:t>
            </w:r>
            <w:r w:rsidRPr="000052F9">
              <w:rPr>
                <w:rFonts w:ascii="HG丸ｺﾞｼｯｸM-PRO" w:eastAsia="HG丸ｺﾞｼｯｸM-PRO" w:hAnsi="HG丸ｺﾞｼｯｸM-PRO" w:hint="eastAsia"/>
                <w:bCs/>
              </w:rPr>
              <w:t>1</w:t>
            </w:r>
            <w:r w:rsidRPr="000052F9">
              <w:rPr>
                <w:rFonts w:ascii="HG丸ｺﾞｼｯｸM-PRO" w:eastAsia="HG丸ｺﾞｼｯｸM-PRO" w:hAnsi="HG丸ｺﾞｼｯｸM-PRO"/>
                <w:bCs/>
              </w:rPr>
              <w:t>2</w:t>
            </w:r>
            <w:r w:rsidRPr="00257840">
              <w:rPr>
                <w:rFonts w:ascii="HG丸ｺﾞｼｯｸM-PRO" w:eastAsia="HG丸ｺﾞｼｯｸM-PRO" w:hAnsi="HG丸ｺﾞｼｯｸM-PRO" w:hint="eastAsia"/>
                <w:bCs/>
              </w:rPr>
              <w:t xml:space="preserve">　放射線科領域</w:t>
            </w:r>
          </w:p>
          <w:p w14:paraId="5A9C646C" w14:textId="77777777" w:rsidR="007804FD" w:rsidRPr="00257840"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257840">
              <w:rPr>
                <w:rFonts w:ascii="HG丸ｺﾞｼｯｸM-PRO" w:eastAsia="HG丸ｺﾞｼｯｸM-PRO" w:hAnsi="HG丸ｺﾞｼｯｸM-PRO"/>
                <w:bCs/>
              </w:rPr>
              <w:t xml:space="preserve">  </w:t>
            </w:r>
            <w:r w:rsidRPr="000052F9">
              <w:rPr>
                <w:rFonts w:ascii="HG丸ｺﾞｼｯｸM-PRO" w:eastAsia="HG丸ｺﾞｼｯｸM-PRO" w:hAnsi="HG丸ｺﾞｼｯｸM-PRO"/>
                <w:bCs/>
              </w:rPr>
              <w:t>13</w:t>
            </w:r>
            <w:r w:rsidRPr="00257840">
              <w:rPr>
                <w:rFonts w:ascii="HG丸ｺﾞｼｯｸM-PRO" w:eastAsia="HG丸ｺﾞｼｯｸM-PRO" w:hAnsi="HG丸ｺﾞｼｯｸM-PRO"/>
                <w:bCs/>
              </w:rPr>
              <w:t xml:space="preserve">　麻酔科領域    </w:t>
            </w:r>
            <w:r w:rsidRPr="000052F9">
              <w:rPr>
                <w:rFonts w:ascii="HG丸ｺﾞｼｯｸM-PRO" w:eastAsia="HG丸ｺﾞｼｯｸM-PRO" w:hAnsi="HG丸ｺﾞｼｯｸM-PRO"/>
                <w:bCs/>
              </w:rPr>
              <w:t>14</w:t>
            </w:r>
            <w:r w:rsidRPr="00257840">
              <w:rPr>
                <w:rFonts w:ascii="HG丸ｺﾞｼｯｸM-PRO" w:eastAsia="HG丸ｺﾞｼｯｸM-PRO" w:hAnsi="HG丸ｺﾞｼｯｸM-PRO"/>
                <w:bCs/>
              </w:rPr>
              <w:t xml:space="preserve">　病理領域</w:t>
            </w:r>
          </w:p>
          <w:p w14:paraId="3CC56338"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257840">
              <w:rPr>
                <w:rFonts w:ascii="HG丸ｺﾞｼｯｸM-PRO" w:eastAsia="HG丸ｺﾞｼｯｸM-PRO" w:hAnsi="HG丸ｺﾞｼｯｸM-PRO" w:hint="eastAsia"/>
                <w:bCs/>
              </w:rPr>
              <w:t xml:space="preserve">　</w:t>
            </w:r>
            <w:r w:rsidRPr="000052F9">
              <w:rPr>
                <w:rFonts w:ascii="HG丸ｺﾞｼｯｸM-PRO" w:eastAsia="HG丸ｺﾞｼｯｸM-PRO" w:hAnsi="HG丸ｺﾞｼｯｸM-PRO" w:hint="eastAsia"/>
                <w:bCs/>
              </w:rPr>
              <w:t>1</w:t>
            </w:r>
            <w:r w:rsidRPr="000052F9">
              <w:rPr>
                <w:rFonts w:ascii="HG丸ｺﾞｼｯｸM-PRO" w:eastAsia="HG丸ｺﾞｼｯｸM-PRO" w:hAnsi="HG丸ｺﾞｼｯｸM-PRO"/>
                <w:bCs/>
              </w:rPr>
              <w:t>5</w:t>
            </w:r>
            <w:r w:rsidRPr="00257840">
              <w:rPr>
                <w:rFonts w:ascii="HG丸ｺﾞｼｯｸM-PRO" w:eastAsia="HG丸ｺﾞｼｯｸM-PRO" w:hAnsi="HG丸ｺﾞｼｯｸM-PRO" w:hint="eastAsia"/>
                <w:bCs/>
              </w:rPr>
              <w:t xml:space="preserve">　臨床検査領域</w:t>
            </w:r>
            <w:r w:rsidRPr="00257840">
              <w:rPr>
                <w:rFonts w:ascii="HG丸ｺﾞｼｯｸM-PRO" w:eastAsia="HG丸ｺﾞｼｯｸM-PRO" w:hAnsi="HG丸ｺﾞｼｯｸM-PRO"/>
                <w:bCs/>
              </w:rPr>
              <w:t xml:space="preserve">    </w:t>
            </w:r>
            <w:r w:rsidRPr="000052F9">
              <w:rPr>
                <w:rFonts w:ascii="HG丸ｺﾞｼｯｸM-PRO" w:eastAsia="HG丸ｺﾞｼｯｸM-PRO" w:hAnsi="HG丸ｺﾞｼｯｸM-PRO"/>
                <w:bCs/>
              </w:rPr>
              <w:t>16</w:t>
            </w:r>
            <w:r w:rsidRPr="00257840">
              <w:rPr>
                <w:rFonts w:ascii="HG丸ｺﾞｼｯｸM-PRO" w:eastAsia="HG丸ｺﾞｼｯｸM-PRO" w:hAnsi="HG丸ｺﾞｼｯｸM-PRO"/>
                <w:bCs/>
              </w:rPr>
              <w:t xml:space="preserve">　救急科領域</w:t>
            </w:r>
          </w:p>
          <w:p w14:paraId="7B7C28F7" w14:textId="77777777" w:rsidR="007804FD" w:rsidRDefault="007804FD" w:rsidP="00C35E35">
            <w:pPr>
              <w:adjustRightInd w:val="0"/>
              <w:snapToGrid w:val="0"/>
              <w:spacing w:line="260" w:lineRule="exact"/>
              <w:ind w:left="630" w:hangingChars="300" w:hanging="630"/>
              <w:rPr>
                <w:rFonts w:ascii="HG丸ｺﾞｼｯｸM-PRO" w:eastAsia="HG丸ｺﾞｼｯｸM-PRO" w:hAnsi="HG丸ｺﾞｼｯｸM-PRO"/>
                <w:bCs/>
              </w:rPr>
            </w:pPr>
            <w:r w:rsidRPr="00257840">
              <w:rPr>
                <w:rFonts w:ascii="HG丸ｺﾞｼｯｸM-PRO" w:eastAsia="HG丸ｺﾞｼｯｸM-PRO" w:hAnsi="HG丸ｺﾞｼｯｸM-PRO"/>
                <w:bCs/>
              </w:rPr>
              <w:t xml:space="preserve">  </w:t>
            </w:r>
            <w:r w:rsidRPr="000052F9">
              <w:rPr>
                <w:rFonts w:ascii="HG丸ｺﾞｼｯｸM-PRO" w:eastAsia="HG丸ｺﾞｼｯｸM-PRO" w:hAnsi="HG丸ｺﾞｼｯｸM-PRO"/>
                <w:bCs/>
              </w:rPr>
              <w:t>17</w:t>
            </w:r>
            <w:r w:rsidRPr="00257840">
              <w:rPr>
                <w:rFonts w:ascii="HG丸ｺﾞｼｯｸM-PRO" w:eastAsia="HG丸ｺﾞｼｯｸM-PRO" w:hAnsi="HG丸ｺﾞｼｯｸM-PRO"/>
                <w:bCs/>
              </w:rPr>
              <w:t xml:space="preserve">　形成外科領域</w:t>
            </w:r>
            <w:r w:rsidRPr="000052F9">
              <w:rPr>
                <w:rFonts w:ascii="HG丸ｺﾞｼｯｸM-PRO" w:eastAsia="HG丸ｺﾞｼｯｸM-PRO" w:hAnsi="HG丸ｺﾞｼｯｸM-PRO" w:hint="eastAsia"/>
                <w:bCs/>
              </w:rPr>
              <w:t xml:space="preserve">　1</w:t>
            </w:r>
            <w:r w:rsidRPr="000052F9">
              <w:rPr>
                <w:rFonts w:ascii="HG丸ｺﾞｼｯｸM-PRO" w:eastAsia="HG丸ｺﾞｼｯｸM-PRO" w:hAnsi="HG丸ｺﾞｼｯｸM-PRO"/>
                <w:bCs/>
              </w:rPr>
              <w:t>8</w:t>
            </w:r>
            <w:r w:rsidRPr="000052F9">
              <w:rPr>
                <w:rFonts w:ascii="HG丸ｺﾞｼｯｸM-PRO" w:eastAsia="HG丸ｺﾞｼｯｸM-PRO" w:hAnsi="HG丸ｺﾞｼｯｸM-PRO" w:hint="eastAsia"/>
                <w:bCs/>
              </w:rPr>
              <w:t xml:space="preserve">　リハビリテーション科領域</w:t>
            </w:r>
            <w:r w:rsidRPr="000052F9">
              <w:rPr>
                <w:rFonts w:ascii="HG丸ｺﾞｼｯｸM-PRO" w:eastAsia="HG丸ｺﾞｼｯｸM-PRO" w:hAnsi="HG丸ｺﾞｼｯｸM-PRO"/>
                <w:bCs/>
              </w:rPr>
              <w:t xml:space="preserve">   </w:t>
            </w:r>
          </w:p>
          <w:p w14:paraId="653C92D3" w14:textId="77777777" w:rsidR="007804FD" w:rsidRDefault="007804FD" w:rsidP="00C35E35">
            <w:pPr>
              <w:adjustRightInd w:val="0"/>
              <w:snapToGrid w:val="0"/>
              <w:spacing w:line="260" w:lineRule="exact"/>
              <w:ind w:firstLineChars="100" w:firstLine="210"/>
              <w:rPr>
                <w:rFonts w:ascii="HG丸ｺﾞｼｯｸM-PRO" w:eastAsia="HG丸ｺﾞｼｯｸM-PRO" w:hAnsi="HG丸ｺﾞｼｯｸM-PRO"/>
                <w:bCs/>
              </w:rPr>
            </w:pPr>
            <w:r w:rsidRPr="000052F9">
              <w:rPr>
                <w:rFonts w:ascii="HG丸ｺﾞｼｯｸM-PRO" w:eastAsia="HG丸ｺﾞｼｯｸM-PRO" w:hAnsi="HG丸ｺﾞｼｯｸM-PRO"/>
                <w:bCs/>
              </w:rPr>
              <w:t>19　総合診療領域</w:t>
            </w:r>
          </w:p>
          <w:p w14:paraId="5FD995AC" w14:textId="77777777" w:rsidR="007804FD" w:rsidRPr="00257840" w:rsidRDefault="007804FD" w:rsidP="00C35E35">
            <w:pPr>
              <w:adjustRightInd w:val="0"/>
              <w:snapToGrid w:val="0"/>
              <w:spacing w:line="260" w:lineRule="exact"/>
              <w:ind w:left="632" w:hangingChars="300" w:hanging="632"/>
              <w:rPr>
                <w:rFonts w:ascii="HG丸ｺﾞｼｯｸM-PRO" w:eastAsia="HG丸ｺﾞｼｯｸM-PRO" w:hAnsi="HG丸ｺﾞｼｯｸM-PRO"/>
                <w:b/>
                <w:bCs/>
              </w:rPr>
            </w:pPr>
          </w:p>
        </w:tc>
        <w:tc>
          <w:tcPr>
            <w:tcW w:w="5668" w:type="dxa"/>
            <w:tcBorders>
              <w:bottom w:val="single" w:sz="24" w:space="0" w:color="FF0000"/>
              <w:right w:val="single" w:sz="24" w:space="0" w:color="FF0000"/>
            </w:tcBorders>
          </w:tcPr>
          <w:p w14:paraId="394FCC57" w14:textId="27194BE3"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455EEBD0" w14:textId="46A31B82"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65896BF8" w14:textId="71CE704F"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63FFE807" w14:textId="34B67C71"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6B7533B3" w14:textId="017A4080"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0A4D4E18" w14:textId="77777777"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52B9B021" w14:textId="77777777"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38A6D1C8" w14:textId="77777777"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72CABFCB" w14:textId="77777777"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672CBC4A" w14:textId="77777777"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3A40524D" w14:textId="77777777"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50A231A2" w14:textId="77777777"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7956EFA3" w14:textId="77777777"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17342D9D" w14:textId="77777777"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47C69B01" w14:textId="77777777"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29354D55"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CE472CB"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314C96F"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F80928C"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282DBEC"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13BEF7D"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35F408A"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83BB577"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5AD6D13"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593E3962"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32C4961"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507F3D8"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D2264A2"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5B7B7969"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AED93FA" w14:textId="77777777" w:rsidR="00150082" w:rsidRPr="00D53A51" w:rsidRDefault="00150082" w:rsidP="00150082">
            <w:pPr>
              <w:adjustRightInd w:val="0"/>
              <w:snapToGrid w:val="0"/>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w:t>
            </w:r>
            <w:r w:rsidRPr="00D53A51">
              <w:rPr>
                <w:rFonts w:ascii="HG丸ｺﾞｼｯｸM-PRO" w:eastAsia="HG丸ｺﾞｼｯｸM-PRO" w:hAnsi="HG丸ｺﾞｼｯｸM-PRO" w:hint="eastAsia"/>
              </w:rPr>
              <w:t>．居宅等における医療を提供する役割を積極的に果たす病院又は診療所は、次に掲げる医療機関とする。</w:t>
            </w:r>
          </w:p>
          <w:p w14:paraId="7752A7B2" w14:textId="77777777" w:rsidR="00150082" w:rsidRPr="00D53A51" w:rsidRDefault="00150082" w:rsidP="00150082">
            <w:pPr>
              <w:adjustRightInd w:val="0"/>
              <w:snapToGrid w:val="0"/>
              <w:spacing w:line="240" w:lineRule="exact"/>
              <w:ind w:leftChars="100" w:left="735" w:hangingChars="250" w:hanging="525"/>
              <w:rPr>
                <w:rFonts w:ascii="HG丸ｺﾞｼｯｸM-PRO" w:eastAsia="HG丸ｺﾞｼｯｸM-PRO" w:hAnsi="HG丸ｺﾞｼｯｸM-PRO"/>
              </w:rPr>
            </w:pPr>
            <w:r w:rsidRPr="00D53A51">
              <w:rPr>
                <w:rFonts w:ascii="HG丸ｺﾞｼｯｸM-PRO" w:eastAsia="HG丸ｺﾞｼｯｸM-PRO" w:hAnsi="HG丸ｺﾞｼｯｸM-PRO" w:hint="eastAsia"/>
              </w:rPr>
              <w:t xml:space="preserve">(1)　</w:t>
            </w:r>
            <w:r w:rsidRPr="00D53A51">
              <w:rPr>
                <w:rFonts w:ascii="HG丸ｺﾞｼｯｸM-PRO" w:eastAsia="HG丸ｺﾞｼｯｸM-PRO" w:hAnsi="HG丸ｺﾞｼｯｸM-PRO" w:hint="eastAsia"/>
                <w:b/>
                <w:u w:val="single"/>
              </w:rPr>
              <w:t>機能強化型在宅療養支援病院の単独型</w:t>
            </w:r>
          </w:p>
          <w:p w14:paraId="38F85B9D" w14:textId="77777777" w:rsidR="00150082" w:rsidRDefault="00150082" w:rsidP="00150082">
            <w:pPr>
              <w:adjustRightInd w:val="0"/>
              <w:snapToGrid w:val="0"/>
              <w:spacing w:line="240" w:lineRule="exact"/>
              <w:ind w:leftChars="100" w:left="735" w:hangingChars="250" w:hanging="525"/>
              <w:rPr>
                <w:rFonts w:ascii="HG丸ｺﾞｼｯｸM-PRO" w:eastAsia="HG丸ｺﾞｼｯｸM-PRO" w:hAnsi="HG丸ｺﾞｼｯｸM-PRO"/>
                <w:b/>
                <w:u w:val="single"/>
              </w:rPr>
            </w:pPr>
            <w:r w:rsidRPr="00D53A51">
              <w:rPr>
                <w:rFonts w:ascii="HG丸ｺﾞｼｯｸM-PRO" w:eastAsia="HG丸ｺﾞｼｯｸM-PRO" w:hAnsi="HG丸ｺﾞｼｯｸM-PRO" w:hint="eastAsia"/>
              </w:rPr>
              <w:t xml:space="preserve">(2)　</w:t>
            </w:r>
            <w:r w:rsidRPr="00D53A51">
              <w:rPr>
                <w:rFonts w:ascii="HG丸ｺﾞｼｯｸM-PRO" w:eastAsia="HG丸ｺﾞｼｯｸM-PRO" w:hAnsi="HG丸ｺﾞｼｯｸM-PRO" w:hint="eastAsia"/>
                <w:b/>
                <w:u w:val="single"/>
              </w:rPr>
              <w:t>機能強化型在宅療養支援診療所の単独型</w:t>
            </w:r>
          </w:p>
          <w:p w14:paraId="2ADF6AEE" w14:textId="62A43D41" w:rsidR="00150082" w:rsidRDefault="00783FAF" w:rsidP="00150082">
            <w:pPr>
              <w:adjustRightInd w:val="0"/>
              <w:snapToGrid w:val="0"/>
              <w:spacing w:line="240" w:lineRule="exact"/>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50082" w:rsidRPr="004D0D33">
              <w:rPr>
                <w:rFonts w:ascii="HG丸ｺﾞｼｯｸM-PRO" w:eastAsia="HG丸ｺﾞｼｯｸM-PRO" w:hAnsi="HG丸ｺﾞｼｯｸM-PRO" w:hint="eastAsia"/>
              </w:rPr>
              <w:t>特掲診療料の施設基準等及びその届出に関する手続きの取扱いについて（令和</w:t>
            </w:r>
            <w:r w:rsidR="00150082" w:rsidRPr="004D0D33">
              <w:rPr>
                <w:rFonts w:ascii="HG丸ｺﾞｼｯｸM-PRO" w:eastAsia="HG丸ｺﾞｼｯｸM-PRO" w:hAnsi="HG丸ｺﾞｼｯｸM-PRO"/>
              </w:rPr>
              <w:t>2年3月5日保医発0305第3号）別添１の「第９」の１の(１)に規定する在宅療養支援診療所及び「第14の２」の１の(１)に規定する在宅療養支援病院</w:t>
            </w:r>
            <w:r w:rsidR="00150082" w:rsidRPr="00C05E50">
              <w:rPr>
                <w:rFonts w:ascii="HG丸ｺﾞｼｯｸM-PRO" w:eastAsia="HG丸ｺﾞｼｯｸM-PRO" w:hAnsi="HG丸ｺﾞｼｯｸM-PRO" w:hint="eastAsia"/>
              </w:rPr>
              <w:t>）</w:t>
            </w:r>
          </w:p>
          <w:p w14:paraId="5815FE95"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5ED476F7"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17E4BD98"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3D4A3E38"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6441C78D"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4A916AED"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47BFE5DB"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27E1E1A5"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1F9A3DAD"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7B3CDB4E"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68B627C9"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2F212BF4"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269FF2A1"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612BCCCC"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685CA4CB"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452AF529"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1C0BF193"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113F596A" w14:textId="77777777" w:rsidR="00150082" w:rsidRDefault="00150082" w:rsidP="00150082">
            <w:pPr>
              <w:adjustRightInd w:val="0"/>
              <w:snapToGrid w:val="0"/>
              <w:spacing w:line="240" w:lineRule="exact"/>
              <w:ind w:leftChars="200" w:left="630" w:hangingChars="100" w:hanging="210"/>
              <w:rPr>
                <w:rFonts w:ascii="HG丸ｺﾞｼｯｸM-PRO" w:eastAsia="HG丸ｺﾞｼｯｸM-PRO" w:hAnsi="HG丸ｺﾞｼｯｸM-PRO"/>
              </w:rPr>
            </w:pPr>
          </w:p>
          <w:p w14:paraId="4655F626" w14:textId="77777777" w:rsidR="007804FD" w:rsidRPr="00D53A51" w:rsidRDefault="00150082" w:rsidP="00C35E35">
            <w:pPr>
              <w:adjustRightInd w:val="0"/>
              <w:snapToGrid w:val="0"/>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w:t>
            </w:r>
            <w:r w:rsidR="007804FD" w:rsidRPr="00D53A51">
              <w:rPr>
                <w:rFonts w:ascii="HG丸ｺﾞｼｯｸM-PRO" w:eastAsia="HG丸ｺﾞｼｯｸM-PRO" w:hAnsi="HG丸ｺﾞｼｯｸM-PRO" w:hint="eastAsia"/>
              </w:rPr>
              <w:t>．</w:t>
            </w:r>
            <w:r w:rsidR="007804FD">
              <w:rPr>
                <w:rFonts w:ascii="HG丸ｺﾞｼｯｸM-PRO" w:eastAsia="HG丸ｺﾞｼｯｸM-PRO" w:hAnsi="HG丸ｺﾞｼｯｸM-PRO" w:hint="eastAsia"/>
              </w:rPr>
              <w:t>厚生労働省告示の</w:t>
            </w:r>
            <w:r w:rsidR="007804FD" w:rsidRPr="00A91524">
              <w:rPr>
                <w:rFonts w:ascii="HG丸ｺﾞｼｯｸM-PRO" w:eastAsia="HG丸ｺﾞｼｯｸM-PRO" w:hAnsi="HG丸ｺﾞｼｯｸM-PRO" w:cs="ＭＳ 明朝" w:hint="eastAsia"/>
              </w:rPr>
              <w:t>二</w:t>
            </w:r>
            <w:r w:rsidR="007804FD">
              <w:rPr>
                <w:rFonts w:ascii="HG丸ｺﾞｼｯｸM-PRO" w:eastAsia="HG丸ｺﾞｼｯｸM-PRO" w:hAnsi="HG丸ｺﾞｼｯｸM-PRO" w:hint="eastAsia"/>
              </w:rPr>
              <w:t>に</w:t>
            </w:r>
            <w:r w:rsidR="007804FD" w:rsidRPr="00D53A51">
              <w:rPr>
                <w:rFonts w:ascii="HG丸ｺﾞｼｯｸM-PRO" w:eastAsia="HG丸ｺﾞｼｯｸM-PRO" w:hAnsi="HG丸ｺﾞｼｯｸM-PRO" w:hint="eastAsia"/>
              </w:rPr>
              <w:t>掲げる要件を満たすものについて、</w:t>
            </w:r>
            <w:r w:rsidR="007804FD" w:rsidRPr="00A91524">
              <w:rPr>
                <w:rFonts w:ascii="HG丸ｺﾞｼｯｸM-PRO" w:eastAsia="HG丸ｺﾞｼｯｸM-PRO" w:hAnsi="HG丸ｺﾞｼｯｸM-PRO" w:hint="eastAsia"/>
                <w:b/>
                <w:u w:val="single"/>
              </w:rPr>
              <w:t>府保健医療計画においては、</w:t>
            </w:r>
            <w:r w:rsidR="007804FD">
              <w:rPr>
                <w:rFonts w:ascii="HG丸ｺﾞｼｯｸM-PRO" w:eastAsia="HG丸ｺﾞｼｯｸM-PRO" w:hAnsi="HG丸ｺﾞｼｯｸM-PRO" w:hint="eastAsia"/>
                <w:b/>
                <w:u w:val="single"/>
              </w:rPr>
              <w:t>「</w:t>
            </w:r>
            <w:r w:rsidR="007804FD" w:rsidRPr="00A91524">
              <w:rPr>
                <w:rFonts w:ascii="HG丸ｺﾞｼｯｸM-PRO" w:eastAsia="HG丸ｺﾞｼｯｸM-PRO" w:hAnsi="HG丸ｺﾞｼｯｸM-PRO" w:hint="eastAsia"/>
                <w:b/>
                <w:u w:val="single"/>
              </w:rPr>
              <w:t>二次救急医療機関</w:t>
            </w:r>
            <w:r w:rsidR="007804FD" w:rsidRPr="004D0D33">
              <w:rPr>
                <w:rFonts w:ascii="HG丸ｺﾞｼｯｸM-PRO" w:eastAsia="HG丸ｺﾞｼｯｸM-PRO" w:hAnsi="HG丸ｺﾞｼｯｸM-PRO" w:hint="eastAsia"/>
              </w:rPr>
              <w:t>（救急告示医療機関</w:t>
            </w:r>
            <w:r>
              <w:rPr>
                <w:rFonts w:ascii="HG丸ｺﾞｼｯｸM-PRO" w:eastAsia="HG丸ｺﾞｼｯｸM-PRO" w:hAnsi="HG丸ｺﾞｼｯｸM-PRO" w:hint="eastAsia"/>
              </w:rPr>
              <w:t>等</w:t>
            </w:r>
            <w:r w:rsidR="007804FD" w:rsidRPr="004D0D33">
              <w:rPr>
                <w:rFonts w:ascii="HG丸ｺﾞｼｯｸM-PRO" w:eastAsia="HG丸ｺﾞｼｯｸM-PRO" w:hAnsi="HG丸ｺﾞｼｯｸM-PRO" w:hint="eastAsia"/>
              </w:rPr>
              <w:t>）</w:t>
            </w:r>
            <w:r w:rsidR="007804FD" w:rsidRPr="00A91524">
              <w:rPr>
                <w:rFonts w:ascii="HG丸ｺﾞｼｯｸM-PRO" w:eastAsia="HG丸ｺﾞｼｯｸM-PRO" w:hAnsi="HG丸ｺﾞｼｯｸM-PRO" w:hint="eastAsia"/>
                <w:b/>
                <w:u w:val="single"/>
              </w:rPr>
              <w:t>は、医療法第30条の４</w:t>
            </w:r>
            <w:r w:rsidR="007804FD" w:rsidRPr="00A91524">
              <w:rPr>
                <w:rFonts w:ascii="HG丸ｺﾞｼｯｸM-PRO" w:eastAsia="HG丸ｺﾞｼｯｸM-PRO" w:hAnsi="HG丸ｺﾞｼｯｸM-PRO" w:hint="eastAsia"/>
                <w:b/>
                <w:bCs/>
                <w:u w:val="single"/>
              </w:rPr>
              <w:t>第２項</w:t>
            </w:r>
            <w:r w:rsidR="007804FD" w:rsidRPr="00A91524">
              <w:rPr>
                <w:rFonts w:ascii="HG丸ｺﾞｼｯｸM-PRO" w:eastAsia="HG丸ｺﾞｼｯｸM-PRO" w:hAnsi="HG丸ｺﾞｼｯｸM-PRO" w:hint="eastAsia"/>
                <w:b/>
                <w:u w:val="single"/>
              </w:rPr>
              <w:t>第５号のイ「救急医療」の事業の確保に重要な役割を担っている</w:t>
            </w:r>
            <w:r w:rsidR="007804FD">
              <w:rPr>
                <w:rFonts w:ascii="HG丸ｺﾞｼｯｸM-PRO" w:eastAsia="HG丸ｺﾞｼｯｸM-PRO" w:hAnsi="HG丸ｺﾞｼｯｸM-PRO" w:hint="eastAsia"/>
                <w:b/>
                <w:u w:val="single"/>
              </w:rPr>
              <w:t>」</w:t>
            </w:r>
            <w:r w:rsidR="007804FD" w:rsidRPr="00A91524">
              <w:rPr>
                <w:rFonts w:ascii="HG丸ｺﾞｼｯｸM-PRO" w:eastAsia="HG丸ｺﾞｼｯｸM-PRO" w:hAnsi="HG丸ｺﾞｼｯｸM-PRO" w:hint="eastAsia"/>
                <w:b/>
                <w:u w:val="single"/>
              </w:rPr>
              <w:t>とされていることから、二次救急医療機関については、すべて厚生労働省告示のニのロに定める要件を満たす</w:t>
            </w:r>
            <w:r w:rsidR="007804FD" w:rsidRPr="00D53A51">
              <w:rPr>
                <w:rFonts w:ascii="HG丸ｺﾞｼｯｸM-PRO" w:eastAsia="HG丸ｺﾞｼｯｸM-PRO" w:hAnsi="HG丸ｺﾞｼｯｸM-PRO" w:hint="eastAsia"/>
              </w:rPr>
              <w:t>ものとする。</w:t>
            </w:r>
          </w:p>
          <w:p w14:paraId="6AD0E3F2" w14:textId="77777777" w:rsidR="007804FD" w:rsidRPr="00D53A51" w:rsidRDefault="007804FD" w:rsidP="00C35E35">
            <w:pPr>
              <w:adjustRightInd w:val="0"/>
              <w:snapToGrid w:val="0"/>
              <w:spacing w:line="240" w:lineRule="exact"/>
              <w:rPr>
                <w:rFonts w:ascii="HG丸ｺﾞｼｯｸM-PRO" w:eastAsia="HG丸ｺﾞｼｯｸM-PRO" w:hAnsi="HG丸ｺﾞｼｯｸM-PRO"/>
              </w:rPr>
            </w:pPr>
          </w:p>
          <w:p w14:paraId="6AC5BA71" w14:textId="77777777" w:rsidR="00C97FFC" w:rsidRPr="00C35E35" w:rsidRDefault="00C97FFC" w:rsidP="00C35E35">
            <w:pPr>
              <w:adjustRightInd w:val="0"/>
              <w:snapToGrid w:val="0"/>
              <w:spacing w:line="240" w:lineRule="exact"/>
              <w:ind w:left="210" w:hangingChars="100" w:hanging="210"/>
              <w:rPr>
                <w:rFonts w:ascii="HG丸ｺﾞｼｯｸM-PRO" w:eastAsia="HG丸ｺﾞｼｯｸM-PRO" w:hAnsi="HG丸ｺﾞｼｯｸM-PRO"/>
              </w:rPr>
            </w:pPr>
          </w:p>
          <w:p w14:paraId="3E8E60E2" w14:textId="77777777" w:rsidR="00C35E35" w:rsidRDefault="00C35E35" w:rsidP="00C35E35">
            <w:pPr>
              <w:adjustRightInd w:val="0"/>
              <w:snapToGrid w:val="0"/>
              <w:spacing w:line="240" w:lineRule="exact"/>
              <w:ind w:left="210" w:hangingChars="100" w:hanging="210"/>
              <w:rPr>
                <w:rFonts w:ascii="HG丸ｺﾞｼｯｸM-PRO" w:eastAsia="HG丸ｺﾞｼｯｸM-PRO" w:hAnsi="HG丸ｺﾞｼｯｸM-PRO"/>
              </w:rPr>
            </w:pPr>
          </w:p>
          <w:p w14:paraId="7727A43A" w14:textId="77777777" w:rsidR="007804FD" w:rsidRPr="00D53A51" w:rsidRDefault="007804FD" w:rsidP="00C35E35">
            <w:pPr>
              <w:adjustRightInd w:val="0"/>
              <w:snapToGrid w:val="0"/>
              <w:spacing w:line="220" w:lineRule="exact"/>
              <w:ind w:left="210" w:hangingChars="100" w:hanging="210"/>
              <w:rPr>
                <w:rFonts w:ascii="HG丸ｺﾞｼｯｸM-PRO" w:eastAsia="HG丸ｺﾞｼｯｸM-PRO" w:hAnsi="HG丸ｺﾞｼｯｸM-PRO"/>
              </w:rPr>
            </w:pPr>
            <w:r w:rsidRPr="00D53A51">
              <w:rPr>
                <w:rFonts w:ascii="HG丸ｺﾞｼｯｸM-PRO" w:eastAsia="HG丸ｺﾞｼｯｸM-PRO" w:hAnsi="HG丸ｺﾞｼｯｸM-PRO" w:hint="eastAsia"/>
              </w:rPr>
              <w:t>３．地域において当該病院又は診療所以外で提供することが困難な医療その他地域における医療の確保のために必要な機能を有すると都道府県が認めた病院又は診療所は、次に掲げる医療機関とする。</w:t>
            </w:r>
          </w:p>
          <w:p w14:paraId="46D43503" w14:textId="486DD6D3" w:rsidR="007804FD" w:rsidRDefault="007804FD" w:rsidP="00C35E35">
            <w:pPr>
              <w:numPr>
                <w:ilvl w:val="0"/>
                <w:numId w:val="1"/>
              </w:numPr>
              <w:tabs>
                <w:tab w:val="clear" w:pos="720"/>
                <w:tab w:val="num" w:pos="386"/>
              </w:tabs>
              <w:adjustRightInd w:val="0"/>
              <w:snapToGrid w:val="0"/>
              <w:spacing w:line="220" w:lineRule="exact"/>
              <w:ind w:hanging="476"/>
              <w:rPr>
                <w:rFonts w:ascii="HG丸ｺﾞｼｯｸM-PRO" w:eastAsia="HG丸ｺﾞｼｯｸM-PRO" w:hAnsi="HG丸ｺﾞｼｯｸM-PRO"/>
                <w:b/>
                <w:u w:val="single"/>
              </w:rPr>
            </w:pPr>
            <w:r w:rsidRPr="00D53A51">
              <w:rPr>
                <w:rFonts w:ascii="HG丸ｺﾞｼｯｸM-PRO" w:eastAsia="HG丸ｺﾞｼｯｸM-PRO" w:hAnsi="HG丸ｺﾞｼｯｸM-PRO" w:hint="eastAsia"/>
                <w:b/>
                <w:u w:val="single"/>
              </w:rPr>
              <w:t>特定機能病院</w:t>
            </w:r>
            <w:r w:rsidR="00CA01FA">
              <w:rPr>
                <w:rFonts w:ascii="HG丸ｺﾞｼｯｸM-PRO" w:eastAsia="HG丸ｺﾞｼｯｸM-PRO" w:hAnsi="HG丸ｺﾞｼｯｸM-PRO" w:hint="eastAsia"/>
              </w:rPr>
              <w:t>（</w:t>
            </w:r>
            <w:r w:rsidRPr="004D0D33">
              <w:rPr>
                <w:rFonts w:ascii="HG丸ｺﾞｼｯｸM-PRO" w:eastAsia="HG丸ｺﾞｼｯｸM-PRO" w:hAnsi="HG丸ｺﾞｼｯｸM-PRO" w:hint="eastAsia"/>
              </w:rPr>
              <w:t>医療法第４条の２等）</w:t>
            </w:r>
          </w:p>
          <w:p w14:paraId="56029C50" w14:textId="5AE8F1F0" w:rsidR="007804FD" w:rsidRPr="00896BDD" w:rsidRDefault="007804FD" w:rsidP="00C35E35">
            <w:pPr>
              <w:numPr>
                <w:ilvl w:val="0"/>
                <w:numId w:val="1"/>
              </w:numPr>
              <w:tabs>
                <w:tab w:val="clear" w:pos="720"/>
                <w:tab w:val="num" w:pos="386"/>
              </w:tabs>
              <w:adjustRightInd w:val="0"/>
              <w:snapToGrid w:val="0"/>
              <w:spacing w:line="220" w:lineRule="exact"/>
              <w:ind w:hanging="476"/>
              <w:rPr>
                <w:rFonts w:ascii="HG丸ｺﾞｼｯｸM-PRO" w:eastAsia="HG丸ｺﾞｼｯｸM-PRO" w:hAnsi="HG丸ｺﾞｼｯｸM-PRO"/>
                <w:b/>
                <w:u w:val="single"/>
              </w:rPr>
            </w:pPr>
            <w:r w:rsidRPr="00896BDD">
              <w:rPr>
                <w:rFonts w:ascii="HG丸ｺﾞｼｯｸM-PRO" w:eastAsia="HG丸ｺﾞｼｯｸM-PRO" w:hAnsi="HG丸ｺﾞｼｯｸM-PRO" w:hint="eastAsia"/>
                <w:b/>
                <w:u w:val="single"/>
              </w:rPr>
              <w:t>地域医療支援病院</w:t>
            </w:r>
            <w:r w:rsidRPr="00896BDD">
              <w:rPr>
                <w:rFonts w:ascii="HG丸ｺﾞｼｯｸM-PRO" w:eastAsia="HG丸ｺﾞｼｯｸM-PRO" w:hAnsi="HG丸ｺﾞｼｯｸM-PRO" w:hint="eastAsia"/>
              </w:rPr>
              <w:t>（医療法第４条等）</w:t>
            </w:r>
          </w:p>
          <w:p w14:paraId="3D339C4D" w14:textId="3FB0BB58" w:rsidR="007804FD" w:rsidRDefault="007804FD" w:rsidP="00C35E35">
            <w:pPr>
              <w:numPr>
                <w:ilvl w:val="0"/>
                <w:numId w:val="3"/>
              </w:numPr>
              <w:tabs>
                <w:tab w:val="clear" w:pos="720"/>
                <w:tab w:val="num" w:pos="528"/>
              </w:tabs>
              <w:adjustRightInd w:val="0"/>
              <w:snapToGrid w:val="0"/>
              <w:spacing w:line="220" w:lineRule="exact"/>
              <w:ind w:left="528" w:hanging="285"/>
              <w:rPr>
                <w:rFonts w:ascii="HG丸ｺﾞｼｯｸM-PRO" w:eastAsia="HG丸ｺﾞｼｯｸM-PRO" w:hAnsi="HG丸ｺﾞｼｯｸM-PRO"/>
                <w:b/>
                <w:u w:val="single"/>
              </w:rPr>
            </w:pPr>
            <w:r w:rsidRPr="00AD0A92">
              <w:rPr>
                <w:rFonts w:ascii="HG丸ｺﾞｼｯｸM-PRO" w:eastAsia="HG丸ｺﾞｼｯｸM-PRO" w:hAnsi="HG丸ｺﾞｼｯｸM-PRO" w:hint="eastAsia"/>
                <w:b/>
                <w:u w:val="single"/>
              </w:rPr>
              <w:t>総合又は地域周産期母子医療センター</w:t>
            </w:r>
            <w:r w:rsidRPr="00AD0A92">
              <w:rPr>
                <w:rFonts w:ascii="HG丸ｺﾞｼｯｸM-PRO" w:eastAsia="HG丸ｺﾞｼｯｸM-PRO" w:hAnsi="HG丸ｺﾞｼｯｸM-PRO" w:hint="eastAsia"/>
              </w:rPr>
              <w:t>（国</w:t>
            </w:r>
            <w:r>
              <w:rPr>
                <w:rFonts w:ascii="HG丸ｺﾞｼｯｸM-PRO" w:eastAsia="HG丸ｺﾞｼｯｸM-PRO" w:hAnsi="HG丸ｺﾞｼｯｸM-PRO" w:hint="eastAsia"/>
              </w:rPr>
              <w:t>が定める周産期医療対策事業実施要綱等）</w:t>
            </w:r>
          </w:p>
          <w:p w14:paraId="00001DC1" w14:textId="370EB9E0" w:rsidR="007804FD" w:rsidRPr="00896BDD" w:rsidRDefault="007804FD" w:rsidP="00C35E35">
            <w:pPr>
              <w:numPr>
                <w:ilvl w:val="0"/>
                <w:numId w:val="3"/>
              </w:numPr>
              <w:tabs>
                <w:tab w:val="clear" w:pos="720"/>
                <w:tab w:val="num" w:pos="528"/>
              </w:tabs>
              <w:adjustRightInd w:val="0"/>
              <w:snapToGrid w:val="0"/>
              <w:spacing w:line="220" w:lineRule="exact"/>
              <w:ind w:left="551" w:hanging="308"/>
              <w:rPr>
                <w:rFonts w:ascii="HG丸ｺﾞｼｯｸM-PRO" w:eastAsia="HG丸ｺﾞｼｯｸM-PRO" w:hAnsi="HG丸ｺﾞｼｯｸM-PRO"/>
                <w:b/>
                <w:u w:val="single"/>
              </w:rPr>
            </w:pPr>
            <w:r w:rsidRPr="00896BDD">
              <w:rPr>
                <w:rFonts w:ascii="HG丸ｺﾞｼｯｸM-PRO" w:eastAsia="HG丸ｺﾞｼｯｸM-PRO" w:hAnsi="HG丸ｺﾞｼｯｸM-PRO" w:hint="eastAsia"/>
                <w:b/>
                <w:u w:val="single"/>
              </w:rPr>
              <w:t>小児中核病院又は小児地域医療センター</w:t>
            </w:r>
            <w:r w:rsidRPr="00896BDD">
              <w:rPr>
                <w:rFonts w:ascii="HG丸ｺﾞｼｯｸM-PRO" w:eastAsia="HG丸ｺﾞｼｯｸM-PRO" w:hAnsi="HG丸ｺﾞｼｯｸM-PRO" w:hint="eastAsia"/>
              </w:rPr>
              <w:t>（国の「疾病・事業及び在宅医療に係る医療体制について」（平成</w:t>
            </w:r>
            <w:r w:rsidRPr="00896BDD">
              <w:rPr>
                <w:rFonts w:ascii="HG丸ｺﾞｼｯｸM-PRO" w:eastAsia="HG丸ｺﾞｼｯｸM-PRO" w:hAnsi="HG丸ｺﾞｼｯｸM-PRO"/>
              </w:rPr>
              <w:t>29年3月31日付け医政地発033</w:t>
            </w:r>
            <w:r w:rsidRPr="00896BDD">
              <w:rPr>
                <w:rFonts w:ascii="HG丸ｺﾞｼｯｸM-PRO" w:eastAsia="HG丸ｺﾞｼｯｸM-PRO" w:hAnsi="HG丸ｺﾞｼｯｸM-PRO" w:hint="eastAsia"/>
              </w:rPr>
              <w:t>第３号厚生労働省医政局地域医療計画課長通知。）における「小児医療の体制構築に係る指針」等）</w:t>
            </w:r>
          </w:p>
          <w:p w14:paraId="1F82182F" w14:textId="77777777" w:rsidR="007804FD" w:rsidRDefault="007804FD" w:rsidP="00C35E35">
            <w:pPr>
              <w:numPr>
                <w:ilvl w:val="0"/>
                <w:numId w:val="5"/>
              </w:numPr>
              <w:tabs>
                <w:tab w:val="clear" w:pos="720"/>
                <w:tab w:val="num" w:pos="568"/>
              </w:tabs>
              <w:adjustRightInd w:val="0"/>
              <w:snapToGrid w:val="0"/>
              <w:spacing w:line="220" w:lineRule="exact"/>
              <w:ind w:left="568" w:hanging="336"/>
              <w:rPr>
                <w:rFonts w:ascii="HG丸ｺﾞｼｯｸM-PRO" w:eastAsia="HG丸ｺﾞｼｯｸM-PRO" w:hAnsi="HG丸ｺﾞｼｯｸM-PRO"/>
                <w:b/>
                <w:u w:val="single"/>
              </w:rPr>
            </w:pPr>
            <w:r w:rsidRPr="00D53A51">
              <w:rPr>
                <w:rFonts w:ascii="HG丸ｺﾞｼｯｸM-PRO" w:eastAsia="HG丸ｺﾞｼｯｸM-PRO" w:hAnsi="HG丸ｺﾞｼｯｸM-PRO" w:hint="eastAsia"/>
                <w:b/>
              </w:rPr>
              <w:t xml:space="preserve">　</w:t>
            </w:r>
            <w:r w:rsidRPr="00D53A51">
              <w:rPr>
                <w:rFonts w:ascii="HG丸ｺﾞｼｯｸM-PRO" w:eastAsia="HG丸ｺﾞｼｯｸM-PRO" w:hAnsi="HG丸ｺﾞｼｯｸM-PRO" w:hint="eastAsia"/>
                <w:b/>
                <w:u w:val="single"/>
              </w:rPr>
              <w:t>新生児診療相互援助システム（NMCS）の基幹病院、若しくは、産婦人科診療相互援助システムOGCS）の基幹病院、準基幹病院又は最重症合併症受入協力医療機関</w:t>
            </w:r>
          </w:p>
          <w:p w14:paraId="5CE676DA" w14:textId="6DACF9A5" w:rsidR="007804FD" w:rsidRPr="00896BDD" w:rsidRDefault="007804FD" w:rsidP="00C35E35">
            <w:pPr>
              <w:numPr>
                <w:ilvl w:val="0"/>
                <w:numId w:val="5"/>
              </w:numPr>
              <w:tabs>
                <w:tab w:val="clear" w:pos="720"/>
                <w:tab w:val="num" w:pos="568"/>
              </w:tabs>
              <w:adjustRightInd w:val="0"/>
              <w:snapToGrid w:val="0"/>
              <w:spacing w:line="220" w:lineRule="exact"/>
              <w:ind w:left="568" w:hanging="336"/>
              <w:rPr>
                <w:rFonts w:ascii="HG丸ｺﾞｼｯｸM-PRO" w:eastAsia="HG丸ｺﾞｼｯｸM-PRO" w:hAnsi="HG丸ｺﾞｼｯｸM-PRO"/>
                <w:b/>
                <w:u w:val="single"/>
              </w:rPr>
            </w:pPr>
            <w:r w:rsidRPr="00896BDD">
              <w:rPr>
                <w:rFonts w:ascii="HG丸ｺﾞｼｯｸM-PRO" w:eastAsia="HG丸ｺﾞｼｯｸM-PRO" w:hAnsi="HG丸ｺﾞｼｯｸM-PRO" w:hint="eastAsia"/>
              </w:rPr>
              <w:t xml:space="preserve">　</w:t>
            </w:r>
            <w:r w:rsidRPr="00896BDD">
              <w:rPr>
                <w:rFonts w:ascii="HG丸ｺﾞｼｯｸM-PRO" w:eastAsia="HG丸ｺﾞｼｯｸM-PRO" w:hAnsi="HG丸ｺﾞｼｯｸM-PRO" w:hint="eastAsia"/>
                <w:b/>
                <w:u w:val="single"/>
              </w:rPr>
              <w:t>厚生労働大臣が指定する都道府県がん診療連携拠点病院、地域がん診療連携拠点病院又は小児がん拠点病院</w:t>
            </w:r>
            <w:r w:rsidR="00CA01FA">
              <w:rPr>
                <w:rFonts w:ascii="HG丸ｺﾞｼｯｸM-PRO" w:eastAsia="HG丸ｺﾞｼｯｸM-PRO" w:hAnsi="HG丸ｺﾞｼｯｸM-PRO" w:hint="eastAsia"/>
              </w:rPr>
              <w:t>（</w:t>
            </w:r>
            <w:r w:rsidRPr="00896BDD">
              <w:rPr>
                <w:rFonts w:ascii="HG丸ｺﾞｼｯｸM-PRO" w:eastAsia="HG丸ｺﾞｼｯｸM-PRO" w:hAnsi="HG丸ｺﾞｼｯｸM-PRO" w:hint="eastAsia"/>
              </w:rPr>
              <w:t>国の「がん診療連携拠点病院等の整備に関する指針」）</w:t>
            </w:r>
          </w:p>
          <w:p w14:paraId="106A5E2B" w14:textId="77777777" w:rsidR="007804FD" w:rsidRPr="00D53A51" w:rsidRDefault="007804FD" w:rsidP="00C35E35">
            <w:pPr>
              <w:numPr>
                <w:ilvl w:val="0"/>
                <w:numId w:val="7"/>
              </w:numPr>
              <w:tabs>
                <w:tab w:val="clear" w:pos="720"/>
                <w:tab w:val="num" w:pos="568"/>
              </w:tabs>
              <w:adjustRightInd w:val="0"/>
              <w:snapToGrid w:val="0"/>
              <w:spacing w:line="220" w:lineRule="exact"/>
              <w:ind w:left="554" w:hanging="322"/>
              <w:rPr>
                <w:rFonts w:ascii="HG丸ｺﾞｼｯｸM-PRO" w:eastAsia="HG丸ｺﾞｼｯｸM-PRO" w:hAnsi="HG丸ｺﾞｼｯｸM-PRO"/>
                <w:b/>
                <w:u w:val="single"/>
              </w:rPr>
            </w:pPr>
            <w:r w:rsidRPr="00D53A51">
              <w:rPr>
                <w:rFonts w:ascii="HG丸ｺﾞｼｯｸM-PRO" w:eastAsia="HG丸ｺﾞｼｯｸM-PRO" w:hAnsi="HG丸ｺﾞｼｯｸM-PRO" w:hint="eastAsia"/>
                <w:b/>
              </w:rPr>
              <w:t xml:space="preserve">　</w:t>
            </w:r>
            <w:r w:rsidRPr="00D53A51">
              <w:rPr>
                <w:rFonts w:ascii="HG丸ｺﾞｼｯｸM-PRO" w:eastAsia="HG丸ｺﾞｼｯｸM-PRO" w:hAnsi="HG丸ｺﾞｼｯｸM-PRO" w:hint="eastAsia"/>
                <w:b/>
                <w:u w:val="single"/>
              </w:rPr>
              <w:t>大阪府精神科救急医療システムに参画し、救急拠点、緊急措置対応又は合併症支援のいずれかに概ね週1回以上、輪番を受け持つ病院</w:t>
            </w:r>
          </w:p>
          <w:p w14:paraId="5BAB4A59" w14:textId="77777777" w:rsidR="007804FD" w:rsidRDefault="007804FD" w:rsidP="00C35E35">
            <w:pPr>
              <w:numPr>
                <w:ilvl w:val="0"/>
                <w:numId w:val="7"/>
              </w:numPr>
              <w:tabs>
                <w:tab w:val="clear" w:pos="720"/>
                <w:tab w:val="num" w:pos="512"/>
              </w:tabs>
              <w:adjustRightInd w:val="0"/>
              <w:snapToGrid w:val="0"/>
              <w:spacing w:line="220" w:lineRule="exact"/>
              <w:ind w:left="554" w:hanging="322"/>
              <w:rPr>
                <w:rFonts w:ascii="HG丸ｺﾞｼｯｸM-PRO" w:eastAsia="HG丸ｺﾞｼｯｸM-PRO" w:hAnsi="HG丸ｺﾞｼｯｸM-PRO"/>
                <w:b/>
                <w:u w:val="single"/>
              </w:rPr>
            </w:pPr>
            <w:r w:rsidRPr="00D53A51">
              <w:rPr>
                <w:rFonts w:ascii="HG丸ｺﾞｼｯｸM-PRO" w:eastAsia="HG丸ｺﾞｼｯｸM-PRO" w:hAnsi="HG丸ｺﾞｼｯｸM-PRO" w:hint="eastAsia"/>
                <w:b/>
              </w:rPr>
              <w:t xml:space="preserve">　</w:t>
            </w:r>
            <w:r w:rsidRPr="00D53A51">
              <w:rPr>
                <w:rFonts w:ascii="HG丸ｺﾞｼｯｸM-PRO" w:eastAsia="HG丸ｺﾞｼｯｸM-PRO" w:hAnsi="HG丸ｺﾞｼｯｸM-PRO" w:hint="eastAsia"/>
                <w:b/>
                <w:u w:val="single"/>
              </w:rPr>
              <w:t>地域医療介護総合確保基金の事業区分Ⅵ要件において、地域医療の確保に必要なものとして、下記①～⑤のいずれかに該当する医療機関</w:t>
            </w:r>
          </w:p>
          <w:p w14:paraId="5550110C" w14:textId="77777777" w:rsidR="007804FD" w:rsidRPr="00D53A51" w:rsidRDefault="007804FD" w:rsidP="00C35E35">
            <w:pPr>
              <w:tabs>
                <w:tab w:val="num" w:pos="568"/>
              </w:tabs>
              <w:adjustRightInd w:val="0"/>
              <w:snapToGrid w:val="0"/>
              <w:spacing w:line="220" w:lineRule="exact"/>
              <w:ind w:leftChars="306" w:left="925" w:hangingChars="134" w:hanging="282"/>
              <w:rPr>
                <w:rFonts w:ascii="HG丸ｺﾞｼｯｸM-PRO" w:eastAsia="HG丸ｺﾞｼｯｸM-PRO" w:hAnsi="HG丸ｺﾞｼｯｸM-PRO"/>
                <w:b/>
                <w:u w:val="single"/>
              </w:rPr>
            </w:pPr>
            <w:r w:rsidRPr="00D53A51">
              <w:rPr>
                <w:rFonts w:ascii="HG丸ｺﾞｼｯｸM-PRO" w:eastAsia="HG丸ｺﾞｼｯｸM-PRO" w:hAnsi="HG丸ｺﾞｼｯｸM-PRO" w:hint="eastAsia"/>
                <w:b/>
              </w:rPr>
              <w:t xml:space="preserve">①　</w:t>
            </w:r>
            <w:r w:rsidRPr="00D53A51">
              <w:rPr>
                <w:rFonts w:ascii="HG丸ｺﾞｼｯｸM-PRO" w:eastAsia="HG丸ｺﾞｼｯｸM-PRO" w:hAnsi="HG丸ｺﾞｼｯｸM-PRO" w:hint="eastAsia"/>
                <w:b/>
                <w:u w:val="single"/>
              </w:rPr>
              <w:t>脳卒中治療において急性期脳卒中加算25件／年以上</w:t>
            </w:r>
          </w:p>
          <w:p w14:paraId="7BAAD598" w14:textId="77777777" w:rsidR="007804FD" w:rsidRDefault="007804FD" w:rsidP="00C35E35">
            <w:pPr>
              <w:tabs>
                <w:tab w:val="num" w:pos="568"/>
              </w:tabs>
              <w:adjustRightInd w:val="0"/>
              <w:snapToGrid w:val="0"/>
              <w:spacing w:line="220" w:lineRule="exact"/>
              <w:ind w:leftChars="306" w:left="925" w:hangingChars="134" w:hanging="282"/>
              <w:rPr>
                <w:rFonts w:ascii="HG丸ｺﾞｼｯｸM-PRO" w:eastAsia="HG丸ｺﾞｼｯｸM-PRO" w:hAnsi="HG丸ｺﾞｼｯｸM-PRO"/>
                <w:b/>
                <w:u w:val="single"/>
              </w:rPr>
            </w:pPr>
            <w:r w:rsidRPr="00D53A51">
              <w:rPr>
                <w:rFonts w:ascii="HG丸ｺﾞｼｯｸM-PRO" w:eastAsia="HG丸ｺﾞｼｯｸM-PRO" w:hAnsi="HG丸ｺﾞｼｯｸM-PRO" w:hint="eastAsia"/>
                <w:b/>
              </w:rPr>
              <w:t xml:space="preserve">②　</w:t>
            </w:r>
            <w:r w:rsidRPr="00D53A51">
              <w:rPr>
                <w:rFonts w:ascii="HG丸ｺﾞｼｯｸM-PRO" w:eastAsia="HG丸ｺﾞｼｯｸM-PRO" w:hAnsi="HG丸ｺﾞｼｯｸM-PRO" w:hint="eastAsia"/>
                <w:b/>
                <w:u w:val="single"/>
              </w:rPr>
              <w:t>急性心筋梗塞等に対する治療件数が60件／年以上</w:t>
            </w:r>
          </w:p>
          <w:p w14:paraId="63D1190F" w14:textId="77777777" w:rsidR="007804FD" w:rsidRDefault="007804FD" w:rsidP="00C35E35">
            <w:pPr>
              <w:tabs>
                <w:tab w:val="num" w:pos="568"/>
              </w:tabs>
              <w:adjustRightInd w:val="0"/>
              <w:snapToGrid w:val="0"/>
              <w:spacing w:line="220" w:lineRule="exact"/>
              <w:ind w:leftChars="306" w:left="925" w:hangingChars="134" w:hanging="282"/>
              <w:rPr>
                <w:rFonts w:ascii="HG丸ｺﾞｼｯｸM-PRO" w:eastAsia="HG丸ｺﾞｼｯｸM-PRO" w:hAnsi="HG丸ｺﾞｼｯｸM-PRO"/>
                <w:b/>
                <w:u w:val="single"/>
              </w:rPr>
            </w:pPr>
            <w:r w:rsidRPr="00D53A51">
              <w:rPr>
                <w:rFonts w:ascii="HG丸ｺﾞｼｯｸM-PRO" w:eastAsia="HG丸ｺﾞｼｯｸM-PRO" w:hAnsi="HG丸ｺﾞｼｯｸM-PRO" w:hint="eastAsia"/>
                <w:b/>
              </w:rPr>
              <w:t xml:space="preserve">③　</w:t>
            </w:r>
            <w:r w:rsidRPr="00D53A51">
              <w:rPr>
                <w:rFonts w:ascii="HG丸ｺﾞｼｯｸM-PRO" w:eastAsia="HG丸ｺﾞｼｯｸM-PRO" w:hAnsi="HG丸ｺﾞｼｯｸM-PRO" w:hint="eastAsia"/>
                <w:b/>
                <w:u w:val="single"/>
              </w:rPr>
              <w:t>高度のがん治療を専門に行っている施設のうち、急性期・高度急性期病棟を持つ医療機関</w:t>
            </w:r>
          </w:p>
          <w:p w14:paraId="67BB4391" w14:textId="77777777" w:rsidR="007804FD" w:rsidRPr="00D53A51" w:rsidRDefault="007804FD" w:rsidP="00C35E35">
            <w:pPr>
              <w:tabs>
                <w:tab w:val="num" w:pos="568"/>
              </w:tabs>
              <w:adjustRightInd w:val="0"/>
              <w:snapToGrid w:val="0"/>
              <w:spacing w:line="220" w:lineRule="exact"/>
              <w:ind w:leftChars="306" w:left="925" w:hangingChars="134" w:hanging="282"/>
              <w:rPr>
                <w:rFonts w:ascii="HG丸ｺﾞｼｯｸM-PRO" w:eastAsia="HG丸ｺﾞｼｯｸM-PRO" w:hAnsi="HG丸ｺﾞｼｯｸM-PRO"/>
                <w:b/>
                <w:u w:val="single"/>
              </w:rPr>
            </w:pPr>
            <w:r w:rsidRPr="00D53A51">
              <w:rPr>
                <w:rFonts w:ascii="HG丸ｺﾞｼｯｸM-PRO" w:eastAsia="HG丸ｺﾞｼｯｸM-PRO" w:hAnsi="HG丸ｺﾞｼｯｸM-PRO" w:hint="eastAsia"/>
                <w:b/>
              </w:rPr>
              <w:t xml:space="preserve">④　</w:t>
            </w:r>
            <w:r w:rsidRPr="00D53A51">
              <w:rPr>
                <w:rFonts w:ascii="HG丸ｺﾞｼｯｸM-PRO" w:eastAsia="HG丸ｺﾞｼｯｸM-PRO" w:hAnsi="HG丸ｺﾞｼｯｸM-PRO" w:hint="eastAsia"/>
                <w:b/>
                <w:u w:val="single"/>
              </w:rPr>
              <w:t>精神科救急医療体制整備事業における精神科救急医療施設に指定され、夜間・休日の措置入院及び緊急措置入院の対応を年間12件（月平均1件）以上行っている精神科医療機関</w:t>
            </w:r>
          </w:p>
          <w:p w14:paraId="161BF9D4" w14:textId="77777777" w:rsidR="007804FD" w:rsidRPr="00D53A51" w:rsidRDefault="007804FD" w:rsidP="00C35E35">
            <w:pPr>
              <w:tabs>
                <w:tab w:val="num" w:pos="568"/>
              </w:tabs>
              <w:adjustRightInd w:val="0"/>
              <w:snapToGrid w:val="0"/>
              <w:spacing w:line="220" w:lineRule="exact"/>
              <w:ind w:leftChars="306" w:left="925" w:hangingChars="134" w:hanging="282"/>
              <w:rPr>
                <w:rFonts w:ascii="HG丸ｺﾞｼｯｸM-PRO" w:eastAsia="HG丸ｺﾞｼｯｸM-PRO" w:hAnsi="HG丸ｺﾞｼｯｸM-PRO"/>
                <w:b/>
                <w:u w:val="single"/>
              </w:rPr>
            </w:pPr>
            <w:r w:rsidRPr="00D53A51">
              <w:rPr>
                <w:rFonts w:ascii="HG丸ｺﾞｼｯｸM-PRO" w:eastAsia="HG丸ｺﾞｼｯｸM-PRO" w:hAnsi="HG丸ｺﾞｼｯｸM-PRO" w:hint="eastAsia"/>
                <w:b/>
              </w:rPr>
              <w:t xml:space="preserve">⑤  </w:t>
            </w:r>
            <w:r w:rsidRPr="00D53A51">
              <w:rPr>
                <w:rFonts w:ascii="HG丸ｺﾞｼｯｸM-PRO" w:eastAsia="HG丸ｺﾞｼｯｸM-PRO" w:hAnsi="HG丸ｺﾞｼｯｸM-PRO" w:hint="eastAsia"/>
                <w:b/>
                <w:u w:val="single"/>
              </w:rPr>
              <w:t>児童精神科を行う医療機関</w:t>
            </w:r>
          </w:p>
          <w:p w14:paraId="4A4BFFEC" w14:textId="77777777" w:rsidR="007804FD" w:rsidRDefault="007804FD" w:rsidP="00C35E35">
            <w:pPr>
              <w:tabs>
                <w:tab w:val="num" w:pos="568"/>
              </w:tabs>
              <w:adjustRightInd w:val="0"/>
              <w:snapToGrid w:val="0"/>
              <w:spacing w:line="220" w:lineRule="exact"/>
              <w:ind w:leftChars="124" w:left="629" w:hangingChars="175" w:hanging="369"/>
              <w:rPr>
                <w:rFonts w:ascii="HG丸ｺﾞｼｯｸM-PRO" w:eastAsia="HG丸ｺﾞｼｯｸM-PRO" w:hAnsi="HG丸ｺﾞｼｯｸM-PRO"/>
                <w:b/>
                <w:u w:val="single"/>
              </w:rPr>
            </w:pPr>
            <w:r w:rsidRPr="00D53A51">
              <w:rPr>
                <w:rFonts w:ascii="HG丸ｺﾞｼｯｸM-PRO" w:eastAsia="HG丸ｺﾞｼｯｸM-PRO" w:hAnsi="HG丸ｺﾞｼｯｸM-PRO" w:hint="eastAsia"/>
                <w:b/>
              </w:rPr>
              <w:t xml:space="preserve">(9)　</w:t>
            </w:r>
            <w:r w:rsidRPr="00D53A51">
              <w:rPr>
                <w:rFonts w:ascii="HG丸ｺﾞｼｯｸM-PRO" w:eastAsia="HG丸ｺﾞｼｯｸM-PRO" w:hAnsi="HG丸ｺﾞｼｯｸM-PRO" w:hint="eastAsia"/>
                <w:b/>
                <w:u w:val="single"/>
              </w:rPr>
              <w:t>その他、公共性と不確実性が強く働くものとして、地域医療提供体制の確保のために必要な医療機関</w:t>
            </w:r>
          </w:p>
          <w:p w14:paraId="60A5ECA1"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5873CBE8"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D6260F0"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法令どおり</w:t>
            </w:r>
          </w:p>
          <w:p w14:paraId="722DD956"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3F7A5B6"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2E9D1F7E"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5CCDFF96"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5D2FD06"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A41BFB8"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7764EF4D"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763D47AB"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27F35E23"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3E6F37A9"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4BB72B28"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4CFF726D"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7ED591B7"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2441CAE"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A0D1B25"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13D755C7"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47026605"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4210A688"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13D18BA5"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8E7036B"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017B0ED8" w14:textId="77777777" w:rsidR="00C97FFC" w:rsidRDefault="00C97FFC" w:rsidP="00C35E35">
            <w:pPr>
              <w:tabs>
                <w:tab w:val="num" w:pos="568"/>
              </w:tabs>
              <w:adjustRightInd w:val="0"/>
              <w:snapToGrid w:val="0"/>
              <w:spacing w:line="240" w:lineRule="exact"/>
              <w:rPr>
                <w:rFonts w:ascii="HG丸ｺﾞｼｯｸM-PRO" w:eastAsia="HG丸ｺﾞｼｯｸM-PRO" w:hAnsi="HG丸ｺﾞｼｯｸM-PRO"/>
              </w:rPr>
            </w:pPr>
          </w:p>
          <w:p w14:paraId="68F52851" w14:textId="77777777" w:rsidR="00C97FFC" w:rsidRDefault="00C97FFC" w:rsidP="00C35E35">
            <w:pPr>
              <w:tabs>
                <w:tab w:val="num" w:pos="568"/>
              </w:tabs>
              <w:adjustRightInd w:val="0"/>
              <w:snapToGrid w:val="0"/>
              <w:spacing w:line="240" w:lineRule="exact"/>
              <w:rPr>
                <w:rFonts w:ascii="HG丸ｺﾞｼｯｸM-PRO" w:eastAsia="HG丸ｺﾞｼｯｸM-PRO" w:hAnsi="HG丸ｺﾞｼｯｸM-PRO"/>
              </w:rPr>
            </w:pPr>
          </w:p>
          <w:p w14:paraId="20189FF1" w14:textId="77777777" w:rsidR="00C97FFC" w:rsidRDefault="00C97FFC" w:rsidP="00C35E35">
            <w:pPr>
              <w:tabs>
                <w:tab w:val="num" w:pos="568"/>
              </w:tabs>
              <w:adjustRightInd w:val="0"/>
              <w:snapToGrid w:val="0"/>
              <w:spacing w:line="240" w:lineRule="exact"/>
              <w:rPr>
                <w:rFonts w:ascii="HG丸ｺﾞｼｯｸM-PRO" w:eastAsia="HG丸ｺﾞｼｯｸM-PRO" w:hAnsi="HG丸ｺﾞｼｯｸM-PRO"/>
              </w:rPr>
            </w:pPr>
          </w:p>
          <w:p w14:paraId="6BBCB0CC" w14:textId="77777777" w:rsidR="00C97FFC" w:rsidRDefault="00C97FFC" w:rsidP="00C35E35">
            <w:pPr>
              <w:tabs>
                <w:tab w:val="num" w:pos="568"/>
              </w:tabs>
              <w:adjustRightInd w:val="0"/>
              <w:snapToGrid w:val="0"/>
              <w:spacing w:line="240" w:lineRule="exact"/>
              <w:rPr>
                <w:rFonts w:ascii="HG丸ｺﾞｼｯｸM-PRO" w:eastAsia="HG丸ｺﾞｼｯｸM-PRO" w:hAnsi="HG丸ｺﾞｼｯｸM-PRO"/>
              </w:rPr>
            </w:pPr>
          </w:p>
          <w:p w14:paraId="40D7708E" w14:textId="77777777" w:rsidR="00C97FFC" w:rsidRDefault="00C97FFC" w:rsidP="00C35E35">
            <w:pPr>
              <w:tabs>
                <w:tab w:val="num" w:pos="568"/>
              </w:tabs>
              <w:adjustRightInd w:val="0"/>
              <w:snapToGrid w:val="0"/>
              <w:spacing w:line="240" w:lineRule="exact"/>
              <w:rPr>
                <w:rFonts w:ascii="HG丸ｺﾞｼｯｸM-PRO" w:eastAsia="HG丸ｺﾞｼｯｸM-PRO" w:hAnsi="HG丸ｺﾞｼｯｸM-PRO"/>
              </w:rPr>
            </w:pPr>
          </w:p>
          <w:p w14:paraId="2405C789" w14:textId="77777777" w:rsidR="00C97FFC" w:rsidRDefault="00C97FFC" w:rsidP="00C35E35">
            <w:pPr>
              <w:tabs>
                <w:tab w:val="num" w:pos="568"/>
              </w:tabs>
              <w:adjustRightInd w:val="0"/>
              <w:snapToGrid w:val="0"/>
              <w:spacing w:line="240" w:lineRule="exact"/>
              <w:rPr>
                <w:rFonts w:ascii="HG丸ｺﾞｼｯｸM-PRO" w:eastAsia="HG丸ｺﾞｼｯｸM-PRO" w:hAnsi="HG丸ｺﾞｼｯｸM-PRO"/>
              </w:rPr>
            </w:pPr>
          </w:p>
          <w:p w14:paraId="0CC4A558"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F07DAE3"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1B651FF7" w14:textId="77777777" w:rsidR="00C97FFC" w:rsidRDefault="00C97FFC" w:rsidP="00C35E35">
            <w:pPr>
              <w:tabs>
                <w:tab w:val="num" w:pos="568"/>
              </w:tabs>
              <w:adjustRightInd w:val="0"/>
              <w:snapToGrid w:val="0"/>
              <w:spacing w:line="240" w:lineRule="exact"/>
              <w:rPr>
                <w:rFonts w:ascii="HG丸ｺﾞｼｯｸM-PRO" w:eastAsia="HG丸ｺﾞｼｯｸM-PRO" w:hAnsi="HG丸ｺﾞｼｯｸM-PRO"/>
              </w:rPr>
            </w:pPr>
          </w:p>
          <w:p w14:paraId="118816FB" w14:textId="77777777" w:rsidR="00C35E35" w:rsidRDefault="00C35E35" w:rsidP="00C35E35">
            <w:pPr>
              <w:tabs>
                <w:tab w:val="num" w:pos="568"/>
              </w:tabs>
              <w:adjustRightInd w:val="0"/>
              <w:snapToGrid w:val="0"/>
              <w:spacing w:line="240" w:lineRule="exact"/>
              <w:rPr>
                <w:rFonts w:ascii="HG丸ｺﾞｼｯｸM-PRO" w:eastAsia="HG丸ｺﾞｼｯｸM-PRO" w:hAnsi="HG丸ｺﾞｼｯｸM-PRO"/>
              </w:rPr>
            </w:pPr>
          </w:p>
          <w:p w14:paraId="2CE66344" w14:textId="77777777" w:rsidR="00C35E35" w:rsidRDefault="00C35E35" w:rsidP="00C35E35">
            <w:pPr>
              <w:tabs>
                <w:tab w:val="num" w:pos="568"/>
              </w:tabs>
              <w:adjustRightInd w:val="0"/>
              <w:snapToGrid w:val="0"/>
              <w:spacing w:line="240" w:lineRule="exact"/>
              <w:rPr>
                <w:rFonts w:ascii="HG丸ｺﾞｼｯｸM-PRO" w:eastAsia="HG丸ｺﾞｼｯｸM-PRO" w:hAnsi="HG丸ｺﾞｼｯｸM-PRO"/>
              </w:rPr>
            </w:pPr>
          </w:p>
          <w:p w14:paraId="1D7AF781" w14:textId="77777777" w:rsidR="00C35E35" w:rsidRDefault="00C35E35" w:rsidP="00C35E35">
            <w:pPr>
              <w:tabs>
                <w:tab w:val="num" w:pos="568"/>
              </w:tabs>
              <w:adjustRightInd w:val="0"/>
              <w:snapToGrid w:val="0"/>
              <w:spacing w:line="240" w:lineRule="exact"/>
              <w:rPr>
                <w:rFonts w:ascii="HG丸ｺﾞｼｯｸM-PRO" w:eastAsia="HG丸ｺﾞｼｯｸM-PRO" w:hAnsi="HG丸ｺﾞｼｯｸM-PRO"/>
              </w:rPr>
            </w:pPr>
          </w:p>
          <w:p w14:paraId="1175D480" w14:textId="77777777" w:rsidR="00C35E35" w:rsidRDefault="00C35E35" w:rsidP="00C35E35">
            <w:pPr>
              <w:tabs>
                <w:tab w:val="num" w:pos="568"/>
              </w:tabs>
              <w:adjustRightInd w:val="0"/>
              <w:snapToGrid w:val="0"/>
              <w:spacing w:line="240" w:lineRule="exact"/>
              <w:rPr>
                <w:rFonts w:ascii="HG丸ｺﾞｼｯｸM-PRO" w:eastAsia="HG丸ｺﾞｼｯｸM-PRO" w:hAnsi="HG丸ｺﾞｼｯｸM-PRO"/>
              </w:rPr>
            </w:pPr>
          </w:p>
          <w:p w14:paraId="7065F4A9" w14:textId="77777777" w:rsidR="00C35E35" w:rsidRDefault="00C35E35" w:rsidP="00C35E35">
            <w:pPr>
              <w:tabs>
                <w:tab w:val="num" w:pos="568"/>
              </w:tabs>
              <w:adjustRightInd w:val="0"/>
              <w:snapToGrid w:val="0"/>
              <w:spacing w:line="240" w:lineRule="exact"/>
              <w:rPr>
                <w:rFonts w:ascii="HG丸ｺﾞｼｯｸM-PRO" w:eastAsia="HG丸ｺﾞｼｯｸM-PRO" w:hAnsi="HG丸ｺﾞｼｯｸM-PRO"/>
              </w:rPr>
            </w:pPr>
          </w:p>
          <w:p w14:paraId="1267E026" w14:textId="77777777" w:rsidR="00C35E35" w:rsidRDefault="00C35E35" w:rsidP="00C35E35">
            <w:pPr>
              <w:tabs>
                <w:tab w:val="num" w:pos="568"/>
              </w:tabs>
              <w:adjustRightInd w:val="0"/>
              <w:snapToGrid w:val="0"/>
              <w:spacing w:line="240" w:lineRule="exact"/>
              <w:rPr>
                <w:rFonts w:ascii="HG丸ｺﾞｼｯｸM-PRO" w:eastAsia="HG丸ｺﾞｼｯｸM-PRO" w:hAnsi="HG丸ｺﾞｼｯｸM-PRO"/>
              </w:rPr>
            </w:pPr>
          </w:p>
          <w:p w14:paraId="360EC2E2" w14:textId="77777777" w:rsidR="00C35E35" w:rsidRDefault="00C35E35" w:rsidP="00C35E35">
            <w:pPr>
              <w:tabs>
                <w:tab w:val="num" w:pos="568"/>
              </w:tabs>
              <w:adjustRightInd w:val="0"/>
              <w:snapToGrid w:val="0"/>
              <w:spacing w:line="240" w:lineRule="exact"/>
              <w:rPr>
                <w:rFonts w:ascii="HG丸ｺﾞｼｯｸM-PRO" w:eastAsia="HG丸ｺﾞｼｯｸM-PRO" w:hAnsi="HG丸ｺﾞｼｯｸM-PRO"/>
              </w:rPr>
            </w:pPr>
          </w:p>
          <w:p w14:paraId="6F5730F7" w14:textId="77777777" w:rsidR="00C35E35" w:rsidRDefault="00C35E35" w:rsidP="00C35E35">
            <w:pPr>
              <w:tabs>
                <w:tab w:val="num" w:pos="568"/>
              </w:tabs>
              <w:adjustRightInd w:val="0"/>
              <w:snapToGrid w:val="0"/>
              <w:spacing w:line="240" w:lineRule="exact"/>
              <w:rPr>
                <w:rFonts w:ascii="HG丸ｺﾞｼｯｸM-PRO" w:eastAsia="HG丸ｺﾞｼｯｸM-PRO" w:hAnsi="HG丸ｺﾞｼｯｸM-PRO"/>
              </w:rPr>
            </w:pPr>
          </w:p>
          <w:p w14:paraId="7EFE5DE6"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法令どおり</w:t>
            </w:r>
          </w:p>
          <w:p w14:paraId="7F654F97"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CAB4A9D"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025A657F"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0F4615F"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1A48681C"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6CEC88B"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25F07C8D"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15E6F0F6"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57B6C8A2"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1A3BE2B1"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0674731A"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3C7054E8"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3C76256B"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1B864B3F"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0A016D68"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73CEE720"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385A73E"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196DCFAA"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24C473F1"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1FA0AD75"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722B313A"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7E0C6219"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3C1C45CE"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23AEB8E5"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00F7E07E"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406BF733"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08F72690"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0C8F28C0"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6B1AF755"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048F70D1"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0DE7BC00"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0E23F6B6"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14BC6C20"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1B8CD075"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0425E143"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3C3F8921" w14:textId="77777777" w:rsidR="00C97FFC" w:rsidRDefault="00C97FFC" w:rsidP="00C35E35">
            <w:pPr>
              <w:tabs>
                <w:tab w:val="num" w:pos="568"/>
              </w:tabs>
              <w:adjustRightInd w:val="0"/>
              <w:snapToGrid w:val="0"/>
              <w:spacing w:line="240" w:lineRule="exact"/>
              <w:rPr>
                <w:rFonts w:ascii="HG丸ｺﾞｼｯｸM-PRO" w:eastAsia="HG丸ｺﾞｼｯｸM-PRO" w:hAnsi="HG丸ｺﾞｼｯｸM-PRO"/>
              </w:rPr>
            </w:pPr>
          </w:p>
          <w:p w14:paraId="6C7C7CE5" w14:textId="77777777" w:rsidR="00C97FFC" w:rsidRDefault="00C97FFC" w:rsidP="00C35E35">
            <w:pPr>
              <w:tabs>
                <w:tab w:val="num" w:pos="568"/>
              </w:tabs>
              <w:adjustRightInd w:val="0"/>
              <w:snapToGrid w:val="0"/>
              <w:spacing w:line="240" w:lineRule="exact"/>
              <w:rPr>
                <w:rFonts w:ascii="HG丸ｺﾞｼｯｸM-PRO" w:eastAsia="HG丸ｺﾞｼｯｸM-PRO" w:hAnsi="HG丸ｺﾞｼｯｸM-PRO"/>
              </w:rPr>
            </w:pPr>
          </w:p>
          <w:p w14:paraId="7ED04916"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法令どおり</w:t>
            </w:r>
          </w:p>
          <w:p w14:paraId="1790C06A" w14:textId="77777777" w:rsidR="007804FD" w:rsidRDefault="007804FD" w:rsidP="00C35E35">
            <w:pPr>
              <w:tabs>
                <w:tab w:val="num" w:pos="568"/>
              </w:tabs>
              <w:adjustRightInd w:val="0"/>
              <w:snapToGrid w:val="0"/>
              <w:spacing w:line="240" w:lineRule="exact"/>
              <w:rPr>
                <w:rFonts w:ascii="HG丸ｺﾞｼｯｸM-PRO" w:eastAsia="HG丸ｺﾞｼｯｸM-PRO" w:hAnsi="HG丸ｺﾞｼｯｸM-PRO"/>
              </w:rPr>
            </w:pPr>
          </w:p>
          <w:p w14:paraId="273259E2" w14:textId="77777777" w:rsidR="007804FD" w:rsidRPr="00E2747C" w:rsidRDefault="007804FD" w:rsidP="00C35E35">
            <w:pPr>
              <w:tabs>
                <w:tab w:val="num" w:pos="568"/>
              </w:tabs>
              <w:adjustRightInd w:val="0"/>
              <w:snapToGrid w:val="0"/>
              <w:spacing w:line="240" w:lineRule="exact"/>
              <w:rPr>
                <w:rFonts w:ascii="HG丸ｺﾞｼｯｸM-PRO" w:eastAsia="HG丸ｺﾞｼｯｸM-PRO" w:hAnsi="HG丸ｺﾞｼｯｸM-PRO"/>
              </w:rPr>
            </w:pPr>
          </w:p>
        </w:tc>
        <w:tc>
          <w:tcPr>
            <w:tcW w:w="3861" w:type="dxa"/>
            <w:tcBorders>
              <w:left w:val="single" w:sz="24" w:space="0" w:color="FF0000"/>
            </w:tcBorders>
          </w:tcPr>
          <w:p w14:paraId="51AEEF7E"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F269E0C"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78A1411"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730A49F"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0283670"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1BD35E3"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2C91F15"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8BA2565"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8397972"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5FF4D783"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EFCB945"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505C6F7F"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052E3667"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58E9CA09"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BF89317"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A2F8856"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C8E20CF"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38D8FAB"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8CD97AC"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2406166"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AE55D93"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C4389DF"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60D1610" w14:textId="77777777" w:rsidR="00C35E35" w:rsidRDefault="00C35E35" w:rsidP="00C35E35">
            <w:pPr>
              <w:adjustRightInd w:val="0"/>
              <w:snapToGrid w:val="0"/>
              <w:spacing w:line="240" w:lineRule="exact"/>
              <w:rPr>
                <w:rFonts w:ascii="HG丸ｺﾞｼｯｸM-PRO" w:eastAsia="HG丸ｺﾞｼｯｸM-PRO" w:hAnsi="HG丸ｺﾞｼｯｸM-PRO"/>
              </w:rPr>
            </w:pPr>
          </w:p>
          <w:p w14:paraId="6F144CEF" w14:textId="77777777" w:rsidR="00C35E35" w:rsidRDefault="00C35E35" w:rsidP="00C35E35">
            <w:pPr>
              <w:adjustRightInd w:val="0"/>
              <w:snapToGrid w:val="0"/>
              <w:spacing w:line="240" w:lineRule="exact"/>
              <w:rPr>
                <w:rFonts w:ascii="HG丸ｺﾞｼｯｸM-PRO" w:eastAsia="HG丸ｺﾞｼｯｸM-PRO" w:hAnsi="HG丸ｺﾞｼｯｸM-PRO"/>
              </w:rPr>
            </w:pPr>
          </w:p>
          <w:p w14:paraId="78D86707" w14:textId="77777777" w:rsidR="00C35E35" w:rsidRDefault="00C35E35" w:rsidP="00C35E35">
            <w:pPr>
              <w:adjustRightInd w:val="0"/>
              <w:snapToGrid w:val="0"/>
              <w:spacing w:line="240" w:lineRule="exact"/>
              <w:rPr>
                <w:rFonts w:ascii="HG丸ｺﾞｼｯｸM-PRO" w:eastAsia="HG丸ｺﾞｼｯｸM-PRO" w:hAnsi="HG丸ｺﾞｼｯｸM-PRO"/>
              </w:rPr>
            </w:pPr>
          </w:p>
          <w:p w14:paraId="20F581A3"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057B1B11" w14:textId="77777777" w:rsidR="00C97FFC" w:rsidRDefault="00C97FFC" w:rsidP="00C35E35">
            <w:pPr>
              <w:adjustRightInd w:val="0"/>
              <w:snapToGrid w:val="0"/>
              <w:spacing w:line="240" w:lineRule="exact"/>
              <w:rPr>
                <w:rFonts w:ascii="HG丸ｺﾞｼｯｸM-PRO" w:eastAsia="HG丸ｺﾞｼｯｸM-PRO" w:hAnsi="HG丸ｺﾞｼｯｸM-PRO"/>
              </w:rPr>
            </w:pPr>
          </w:p>
          <w:p w14:paraId="5ECA0E46" w14:textId="77777777" w:rsidR="00C97FFC" w:rsidRDefault="00C97FFC" w:rsidP="00C35E35">
            <w:pPr>
              <w:adjustRightInd w:val="0"/>
              <w:snapToGrid w:val="0"/>
              <w:spacing w:line="240" w:lineRule="exact"/>
              <w:rPr>
                <w:rFonts w:ascii="HG丸ｺﾞｼｯｸM-PRO" w:eastAsia="HG丸ｺﾞｼｯｸM-PRO" w:hAnsi="HG丸ｺﾞｼｯｸM-PRO"/>
              </w:rPr>
            </w:pPr>
          </w:p>
          <w:p w14:paraId="08928EFD" w14:textId="77777777" w:rsidR="00150082" w:rsidRDefault="00150082" w:rsidP="00C35E35">
            <w:pPr>
              <w:adjustRightInd w:val="0"/>
              <w:snapToGrid w:val="0"/>
              <w:spacing w:line="240" w:lineRule="exact"/>
              <w:rPr>
                <w:rFonts w:ascii="HG丸ｺﾞｼｯｸM-PRO" w:eastAsia="HG丸ｺﾞｼｯｸM-PRO" w:hAnsi="HG丸ｺﾞｼｯｸM-PRO"/>
              </w:rPr>
            </w:pPr>
          </w:p>
          <w:p w14:paraId="40A3F19F" w14:textId="77777777" w:rsidR="00FF5385" w:rsidRDefault="00FF5385" w:rsidP="00150082">
            <w:pPr>
              <w:adjustRightInd w:val="0"/>
              <w:snapToGrid w:val="0"/>
              <w:spacing w:line="240" w:lineRule="exact"/>
              <w:rPr>
                <w:rFonts w:ascii="HG丸ｺﾞｼｯｸM-PRO" w:eastAsia="HG丸ｺﾞｼｯｸM-PRO" w:hAnsi="HG丸ｺﾞｼｯｸM-PRO"/>
              </w:rPr>
            </w:pPr>
            <w:r w:rsidRPr="007804FD">
              <w:rPr>
                <w:rFonts w:ascii="HG丸ｺﾞｼｯｸM-PRO" w:eastAsia="HG丸ｺﾞｼｯｸM-PRO" w:hAnsi="HG丸ｺﾞｼｯｸM-PRO" w:hint="eastAsia"/>
              </w:rPr>
              <w:t>施行規則第</w:t>
            </w:r>
            <w:r w:rsidRPr="007804FD">
              <w:rPr>
                <w:rFonts w:ascii="HG丸ｺﾞｼｯｸM-PRO" w:eastAsia="HG丸ｺﾞｼｯｸM-PRO" w:hAnsi="HG丸ｺﾞｼｯｸM-PRO"/>
              </w:rPr>
              <w:t>80条第２号及び第３号については、法令の定めが抽象的であるため、行政手続法第5条（申請に対する処分について審査基準の設定）に基づき、申請を希望する医療機関が指定を受けることができるかどうかについて一定の予見可能性を得られるよう審査基準において、具体的に明記</w:t>
            </w:r>
          </w:p>
          <w:p w14:paraId="02932E92" w14:textId="77777777" w:rsidR="00FF5385" w:rsidRDefault="00FF5385" w:rsidP="00150082">
            <w:pPr>
              <w:adjustRightInd w:val="0"/>
              <w:snapToGrid w:val="0"/>
              <w:spacing w:line="240" w:lineRule="exact"/>
              <w:rPr>
                <w:rFonts w:ascii="HG丸ｺﾞｼｯｸM-PRO" w:eastAsia="HG丸ｺﾞｼｯｸM-PRO" w:hAnsi="HG丸ｺﾞｼｯｸM-PRO"/>
              </w:rPr>
            </w:pPr>
          </w:p>
          <w:p w14:paraId="7984478A" w14:textId="4B20C3D6" w:rsidR="00150082" w:rsidRDefault="00FF5385" w:rsidP="00150082">
            <w:pPr>
              <w:adjustRightInd w:val="0"/>
              <w:snapToGrid w:val="0"/>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第2号</w:t>
            </w:r>
            <w:r w:rsidR="00BE236F">
              <w:rPr>
                <w:rFonts w:ascii="HG丸ｺﾞｼｯｸM-PRO" w:eastAsia="HG丸ｺﾞｼｯｸM-PRO" w:hAnsi="HG丸ｺﾞｼｯｸM-PRO" w:hint="eastAsia"/>
              </w:rPr>
              <w:t>の居宅等</w:t>
            </w:r>
            <w:bookmarkStart w:id="0" w:name="_GoBack"/>
            <w:bookmarkEnd w:id="0"/>
            <w:r w:rsidR="00BE236F">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は、</w:t>
            </w:r>
            <w:r w:rsidR="00150082" w:rsidRPr="007804FD">
              <w:rPr>
                <w:rFonts w:ascii="HG丸ｺﾞｼｯｸM-PRO" w:eastAsia="HG丸ｺﾞｼｯｸM-PRO" w:hAnsi="HG丸ｺﾞｼｯｸM-PRO" w:hint="eastAsia"/>
              </w:rPr>
              <w:t>勤務環境の改善に取り組む医療機関への支援を行うための基金事業区分Ⅵ「勤務医の労働時間短縮に向けた体制の整備に関する事業」の補助要件で</w:t>
            </w:r>
            <w:r w:rsidR="00BE236F">
              <w:rPr>
                <w:rFonts w:ascii="HG丸ｺﾞｼｯｸM-PRO" w:eastAsia="HG丸ｺﾞｼｯｸM-PRO" w:hAnsi="HG丸ｺﾞｼｯｸM-PRO" w:hint="eastAsia"/>
              </w:rPr>
              <w:t>左</w:t>
            </w:r>
            <w:r w:rsidR="00150082" w:rsidRPr="007804FD">
              <w:rPr>
                <w:rFonts w:ascii="HG丸ｺﾞｼｯｸM-PRO" w:eastAsia="HG丸ｺﾞｼｯｸM-PRO" w:hAnsi="HG丸ｺﾞｼｯｸM-PRO" w:hint="eastAsia"/>
              </w:rPr>
              <w:t>記２</w:t>
            </w:r>
            <w:r w:rsidR="00150082" w:rsidRPr="007804FD">
              <w:rPr>
                <w:rFonts w:ascii="HG丸ｺﾞｼｯｸM-PRO" w:eastAsia="HG丸ｺﾞｼｯｸM-PRO" w:hAnsi="HG丸ｺﾞｼｯｸM-PRO"/>
              </w:rPr>
              <w:t>(1)(2)が補助対象とされており、</w:t>
            </w:r>
            <w:r w:rsidR="00783FAF">
              <w:rPr>
                <w:rFonts w:ascii="HG丸ｺﾞｼｯｸM-PRO" w:eastAsia="HG丸ｺﾞｼｯｸM-PRO" w:hAnsi="HG丸ｺﾞｼｯｸM-PRO"/>
              </w:rPr>
              <w:t>同様の取組を指定する。それ以外の居宅等における医療を提供する</w:t>
            </w:r>
            <w:r w:rsidR="00150082" w:rsidRPr="007804FD">
              <w:rPr>
                <w:rFonts w:ascii="HG丸ｺﾞｼｯｸM-PRO" w:eastAsia="HG丸ｺﾞｼｯｸM-PRO" w:hAnsi="HG丸ｺﾞｼｯｸM-PRO"/>
              </w:rPr>
              <w:t>役割を果たす病院等は、</w:t>
            </w:r>
            <w:r w:rsidR="00CA01FA">
              <w:rPr>
                <w:rFonts w:ascii="HG丸ｺﾞｼｯｸM-PRO" w:eastAsia="HG丸ｺﾞｼｯｸM-PRO" w:hAnsi="HG丸ｺﾞｼｯｸM-PRO" w:hint="eastAsia"/>
              </w:rPr>
              <w:t>３</w:t>
            </w:r>
            <w:r w:rsidR="00150082" w:rsidRPr="007804FD">
              <w:rPr>
                <w:rFonts w:ascii="HG丸ｺﾞｼｯｸM-PRO" w:eastAsia="HG丸ｺﾞｼｯｸM-PRO" w:hAnsi="HG丸ｺﾞｼｯｸM-PRO"/>
              </w:rPr>
              <w:t>(9)で個別審査</w:t>
            </w:r>
          </w:p>
          <w:p w14:paraId="62B96BD9" w14:textId="77777777" w:rsidR="00150082" w:rsidRDefault="00150082" w:rsidP="00150082">
            <w:pPr>
              <w:adjustRightInd w:val="0"/>
              <w:snapToGrid w:val="0"/>
              <w:spacing w:line="240" w:lineRule="exact"/>
              <w:rPr>
                <w:rFonts w:ascii="HG丸ｺﾞｼｯｸM-PRO" w:eastAsia="HG丸ｺﾞｼｯｸM-PRO" w:hAnsi="HG丸ｺﾞｼｯｸM-PRO"/>
              </w:rPr>
            </w:pPr>
          </w:p>
          <w:p w14:paraId="004C871D" w14:textId="343D0E2F" w:rsidR="00150082" w:rsidRPr="00E0693A" w:rsidRDefault="00BE236F" w:rsidP="00150082">
            <w:pPr>
              <w:adjustRightInd w:val="0"/>
              <w:snapToGrid w:val="0"/>
              <w:spacing w:line="240" w:lineRule="exact"/>
              <w:rPr>
                <w:rFonts w:ascii="HG丸ｺﾞｼｯｸM-PRO" w:eastAsia="HG丸ｺﾞｼｯｸM-PRO" w:hAnsi="HG丸ｺﾞｼｯｸM-PRO"/>
                <w:b/>
                <w:bCs/>
                <w:u w:val="single"/>
              </w:rPr>
            </w:pPr>
            <w:r w:rsidRPr="00E0693A">
              <w:rPr>
                <w:rFonts w:ascii="HG丸ｺﾞｼｯｸM-PRO" w:eastAsia="HG丸ｺﾞｼｯｸM-PRO" w:hAnsi="HG丸ｺﾞｼｯｸM-PRO"/>
                <w:b/>
                <w:bCs/>
                <w:u w:val="single"/>
              </w:rPr>
              <w:t>第３号</w:t>
            </w:r>
            <w:r w:rsidRPr="00E0693A">
              <w:rPr>
                <w:rFonts w:ascii="HG丸ｺﾞｼｯｸM-PRO" w:eastAsia="HG丸ｺﾞｼｯｸM-PRO" w:hAnsi="HG丸ｺﾞｼｯｸM-PRO" w:hint="eastAsia"/>
                <w:b/>
                <w:bCs/>
                <w:u w:val="single"/>
              </w:rPr>
              <w:t>の地域医療の確保のために必要な機能を有すると都道府県知事が認めた</w:t>
            </w:r>
            <w:r w:rsidR="00E0693A" w:rsidRPr="00E0693A">
              <w:rPr>
                <w:rFonts w:ascii="HG丸ｺﾞｼｯｸM-PRO" w:eastAsia="HG丸ｺﾞｼｯｸM-PRO" w:hAnsi="HG丸ｺﾞｼｯｸM-PRO" w:hint="eastAsia"/>
                <w:b/>
                <w:bCs/>
                <w:u w:val="single"/>
              </w:rPr>
              <w:t>病院等</w:t>
            </w:r>
            <w:r w:rsidRPr="00E0693A">
              <w:rPr>
                <w:rFonts w:ascii="HG丸ｺﾞｼｯｸM-PRO" w:eastAsia="HG丸ｺﾞｼｯｸM-PRO" w:hAnsi="HG丸ｺﾞｼｯｸM-PRO" w:hint="eastAsia"/>
                <w:b/>
                <w:bCs/>
                <w:u w:val="single"/>
              </w:rPr>
              <w:t>については、</w:t>
            </w:r>
            <w:r w:rsidR="00E0693A" w:rsidRPr="00E0693A">
              <w:rPr>
                <w:rFonts w:ascii="HG丸ｺﾞｼｯｸM-PRO" w:eastAsia="HG丸ｺﾞｼｯｸM-PRO" w:hAnsi="HG丸ｺﾞｼｯｸM-PRO"/>
                <w:b/>
                <w:bCs/>
                <w:u w:val="single"/>
              </w:rPr>
              <w:t>次頁以降参照</w:t>
            </w:r>
          </w:p>
          <w:p w14:paraId="12E8027C" w14:textId="77777777" w:rsidR="00150082" w:rsidRPr="00E0693A" w:rsidRDefault="00150082" w:rsidP="00150082">
            <w:pPr>
              <w:adjustRightInd w:val="0"/>
              <w:snapToGrid w:val="0"/>
              <w:spacing w:line="240" w:lineRule="exact"/>
              <w:rPr>
                <w:rFonts w:ascii="HG丸ｺﾞｼｯｸM-PRO" w:eastAsia="HG丸ｺﾞｼｯｸM-PRO" w:hAnsi="HG丸ｺﾞｼｯｸM-PRO"/>
              </w:rPr>
            </w:pPr>
          </w:p>
          <w:p w14:paraId="69B40332" w14:textId="77777777" w:rsidR="00150082" w:rsidRDefault="00150082" w:rsidP="00150082">
            <w:pPr>
              <w:adjustRightInd w:val="0"/>
              <w:snapToGrid w:val="0"/>
              <w:spacing w:line="240" w:lineRule="exact"/>
              <w:rPr>
                <w:rFonts w:ascii="HG丸ｺﾞｼｯｸM-PRO" w:eastAsia="HG丸ｺﾞｼｯｸM-PRO" w:hAnsi="HG丸ｺﾞｼｯｸM-PRO"/>
              </w:rPr>
            </w:pPr>
          </w:p>
          <w:p w14:paraId="39EB8D8E" w14:textId="77777777" w:rsidR="00150082" w:rsidRDefault="00150082" w:rsidP="00150082">
            <w:pPr>
              <w:adjustRightInd w:val="0"/>
              <w:snapToGrid w:val="0"/>
              <w:spacing w:line="240" w:lineRule="exact"/>
              <w:rPr>
                <w:rFonts w:ascii="HG丸ｺﾞｼｯｸM-PRO" w:eastAsia="HG丸ｺﾞｼｯｸM-PRO" w:hAnsi="HG丸ｺﾞｼｯｸM-PRO"/>
              </w:rPr>
            </w:pPr>
          </w:p>
          <w:p w14:paraId="1CA25E53" w14:textId="77777777" w:rsidR="00150082" w:rsidRDefault="00150082" w:rsidP="00150082">
            <w:pPr>
              <w:adjustRightInd w:val="0"/>
              <w:snapToGrid w:val="0"/>
              <w:spacing w:line="240" w:lineRule="exact"/>
              <w:rPr>
                <w:rFonts w:ascii="HG丸ｺﾞｼｯｸM-PRO" w:eastAsia="HG丸ｺﾞｼｯｸM-PRO" w:hAnsi="HG丸ｺﾞｼｯｸM-PRO"/>
              </w:rPr>
            </w:pPr>
          </w:p>
          <w:p w14:paraId="1C09528C" w14:textId="77777777" w:rsidR="00150082" w:rsidRDefault="00150082" w:rsidP="00150082">
            <w:pPr>
              <w:adjustRightInd w:val="0"/>
              <w:snapToGrid w:val="0"/>
              <w:spacing w:line="240" w:lineRule="exact"/>
              <w:rPr>
                <w:rFonts w:ascii="HG丸ｺﾞｼｯｸM-PRO" w:eastAsia="HG丸ｺﾞｼｯｸM-PRO" w:hAnsi="HG丸ｺﾞｼｯｸM-PRO"/>
              </w:rPr>
            </w:pPr>
          </w:p>
          <w:p w14:paraId="71ED4F0C" w14:textId="602F143E" w:rsidR="007804FD" w:rsidRDefault="00E0693A" w:rsidP="00C35E35">
            <w:pPr>
              <w:adjustRightInd w:val="0"/>
              <w:snapToGrid w:val="0"/>
              <w:spacing w:line="240" w:lineRule="exact"/>
              <w:rPr>
                <w:rFonts w:ascii="HG丸ｺﾞｼｯｸM-PRO" w:eastAsia="HG丸ｺﾞｼｯｸM-PRO" w:hAnsi="HG丸ｺﾞｼｯｸM-PRO" w:cs="ＭＳ 明朝"/>
              </w:rPr>
            </w:pPr>
            <w:r>
              <w:rPr>
                <w:rFonts w:ascii="HG丸ｺﾞｼｯｸM-PRO" w:eastAsia="HG丸ｺﾞｼｯｸM-PRO" w:hAnsi="HG丸ｺﾞｼｯｸM-PRO" w:hint="eastAsia"/>
              </w:rPr>
              <w:t>厚生労働省告示の</w:t>
            </w:r>
            <w:r w:rsidRPr="00A91524">
              <w:rPr>
                <w:rFonts w:ascii="HG丸ｺﾞｼｯｸM-PRO" w:eastAsia="HG丸ｺﾞｼｯｸM-PRO" w:hAnsi="HG丸ｺﾞｼｯｸM-PRO" w:cs="ＭＳ 明朝" w:hint="eastAsia"/>
              </w:rPr>
              <w:t>二</w:t>
            </w:r>
            <w:r>
              <w:rPr>
                <w:rFonts w:ascii="HG丸ｺﾞｼｯｸM-PRO" w:eastAsia="HG丸ｺﾞｼｯｸM-PRO" w:hAnsi="HG丸ｺﾞｼｯｸM-PRO" w:cs="ＭＳ 明朝" w:hint="eastAsia"/>
              </w:rPr>
              <w:t>のロのうち、第5号に掲げる「5事業」の府保健医療計画での位置づけについて、審査基準において補足</w:t>
            </w:r>
          </w:p>
          <w:p w14:paraId="09287EFF" w14:textId="719CA266" w:rsidR="00E0693A" w:rsidRDefault="00E0693A" w:rsidP="00C35E35">
            <w:pPr>
              <w:adjustRightInd w:val="0"/>
              <w:snapToGrid w:val="0"/>
              <w:spacing w:line="240" w:lineRule="exact"/>
              <w:rPr>
                <w:rFonts w:ascii="HG丸ｺﾞｼｯｸM-PRO" w:eastAsia="HG丸ｺﾞｼｯｸM-PRO" w:hAnsi="HG丸ｺﾞｼｯｸM-PRO" w:cs="ＭＳ 明朝"/>
              </w:rPr>
            </w:pPr>
          </w:p>
          <w:p w14:paraId="210F11E0" w14:textId="5A2D8ABA" w:rsidR="00E0693A" w:rsidRDefault="00E0693A" w:rsidP="00C35E35">
            <w:pPr>
              <w:adjustRightInd w:val="0"/>
              <w:snapToGrid w:val="0"/>
              <w:spacing w:line="240" w:lineRule="exact"/>
              <w:rPr>
                <w:rFonts w:ascii="HG丸ｺﾞｼｯｸM-PRO" w:eastAsia="HG丸ｺﾞｼｯｸM-PRO" w:hAnsi="HG丸ｺﾞｼｯｸM-PRO" w:cs="ＭＳ 明朝"/>
              </w:rPr>
            </w:pPr>
          </w:p>
          <w:p w14:paraId="202FDEEF" w14:textId="678836BC" w:rsidR="00E0693A" w:rsidRDefault="00E0693A" w:rsidP="00C35E35">
            <w:pPr>
              <w:adjustRightInd w:val="0"/>
              <w:snapToGrid w:val="0"/>
              <w:spacing w:line="240" w:lineRule="exact"/>
              <w:rPr>
                <w:rFonts w:ascii="HG丸ｺﾞｼｯｸM-PRO" w:eastAsia="HG丸ｺﾞｼｯｸM-PRO" w:hAnsi="HG丸ｺﾞｼｯｸM-PRO" w:cs="ＭＳ 明朝"/>
              </w:rPr>
            </w:pPr>
          </w:p>
          <w:p w14:paraId="6FA8C82C" w14:textId="77777777" w:rsidR="00E0693A" w:rsidRDefault="00E0693A" w:rsidP="00C35E35">
            <w:pPr>
              <w:adjustRightInd w:val="0"/>
              <w:snapToGrid w:val="0"/>
              <w:spacing w:line="240" w:lineRule="exact"/>
              <w:rPr>
                <w:rFonts w:ascii="HG丸ｺﾞｼｯｸM-PRO" w:eastAsia="HG丸ｺﾞｼｯｸM-PRO" w:hAnsi="HG丸ｺﾞｼｯｸM-PRO"/>
              </w:rPr>
            </w:pPr>
          </w:p>
          <w:p w14:paraId="37FE74EC"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59D538D6" w14:textId="77777777" w:rsidR="00E0693A" w:rsidRDefault="00E0693A" w:rsidP="00C35E35">
            <w:pPr>
              <w:adjustRightInd w:val="0"/>
              <w:snapToGrid w:val="0"/>
              <w:spacing w:line="240" w:lineRule="exact"/>
              <w:rPr>
                <w:rFonts w:ascii="HG丸ｺﾞｼｯｸM-PRO" w:eastAsia="HG丸ｺﾞｼｯｸM-PRO" w:hAnsi="HG丸ｺﾞｼｯｸM-PRO"/>
              </w:rPr>
            </w:pPr>
          </w:p>
          <w:p w14:paraId="37D85B6D" w14:textId="3914462F" w:rsidR="007804FD" w:rsidRDefault="007804FD" w:rsidP="00C35E35">
            <w:pPr>
              <w:adjustRightInd w:val="0"/>
              <w:snapToGrid w:val="0"/>
              <w:spacing w:line="240" w:lineRule="exact"/>
              <w:rPr>
                <w:rFonts w:ascii="HG丸ｺﾞｼｯｸM-PRO" w:eastAsia="HG丸ｺﾞｼｯｸM-PRO" w:hAnsi="HG丸ｺﾞｼｯｸM-PRO"/>
              </w:rPr>
            </w:pPr>
            <w:r w:rsidRPr="007804FD">
              <w:rPr>
                <w:rFonts w:ascii="HG丸ｺﾞｼｯｸM-PRO" w:eastAsia="HG丸ｺﾞｼｯｸM-PRO" w:hAnsi="HG丸ｺﾞｼｯｸM-PRO" w:hint="eastAsia"/>
              </w:rPr>
              <w:t>極めて高度な医療の提供や技術評価、</w:t>
            </w:r>
            <w:r w:rsidRPr="007804FD">
              <w:rPr>
                <w:rFonts w:ascii="HG丸ｺﾞｼｯｸM-PRO" w:eastAsia="HG丸ｺﾞｼｯｸM-PRO" w:hAnsi="HG丸ｺﾞｼｯｸM-PRO"/>
              </w:rPr>
              <w:t>365日24時間体制での患者受入への対応など、年960時間を超える時間外・休日労働が生じることについて一定妥当性の認められるものを審査基準に(1)～(8)で明記。それ以外の病院等は、(9)で個別審査</w:t>
            </w:r>
          </w:p>
          <w:p w14:paraId="02382856"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F702683"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C823D11"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B6D9EFA"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778A293"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A01E5B9"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5D6E204"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FA99E4C"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92ACA90"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9A9C104"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05E93F7"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75F3895"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5B0A7B67"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C2CFF00"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53F8203"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06B6CDB"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043BD724"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06B941CB"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0C1DC7B0"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D827497"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0BFB3E6"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5655FE4"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D1C5F6E"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485E23D"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F4531EC"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C991D00"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08FA62EB"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08B183A7"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D144C93"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ECA7201"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7845899"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B479CF5" w14:textId="77777777" w:rsidR="00150082" w:rsidRDefault="00150082" w:rsidP="00C35E35">
            <w:pPr>
              <w:adjustRightInd w:val="0"/>
              <w:snapToGrid w:val="0"/>
              <w:spacing w:line="240" w:lineRule="exact"/>
              <w:rPr>
                <w:rFonts w:ascii="HG丸ｺﾞｼｯｸM-PRO" w:eastAsia="HG丸ｺﾞｼｯｸM-PRO" w:hAnsi="HG丸ｺﾞｼｯｸM-PRO"/>
              </w:rPr>
            </w:pPr>
          </w:p>
          <w:p w14:paraId="255D1F66" w14:textId="77777777" w:rsidR="007804FD" w:rsidRPr="007804FD" w:rsidRDefault="007804FD" w:rsidP="00C35E35">
            <w:pPr>
              <w:adjustRightInd w:val="0"/>
              <w:snapToGrid w:val="0"/>
              <w:spacing w:line="240" w:lineRule="exact"/>
              <w:rPr>
                <w:rFonts w:ascii="HG丸ｺﾞｼｯｸM-PRO" w:eastAsia="HG丸ｺﾞｼｯｸM-PRO" w:hAnsi="HG丸ｺﾞｼｯｸM-PRO"/>
              </w:rPr>
            </w:pPr>
            <w:r w:rsidRPr="007804FD">
              <w:rPr>
                <w:rFonts w:ascii="HG丸ｺﾞｼｯｸM-PRO" w:eastAsia="HG丸ｺﾞｼｯｸM-PRO" w:hAnsi="HG丸ｺﾞｼｯｸM-PRO" w:hint="eastAsia"/>
              </w:rPr>
              <w:t>現時点では、医師の派遣については、地域や派遣を受ける医療機関の状況等、それぞれ異なる※ことが想定されることから、一律の審査基準を設けず、個別に審査を行う。</w:t>
            </w:r>
          </w:p>
          <w:p w14:paraId="008A4EF8" w14:textId="77777777" w:rsidR="007804FD" w:rsidRDefault="007804FD" w:rsidP="00C35E35">
            <w:pPr>
              <w:adjustRightInd w:val="0"/>
              <w:snapToGrid w:val="0"/>
              <w:spacing w:line="240" w:lineRule="exact"/>
              <w:rPr>
                <w:rFonts w:ascii="HG丸ｺﾞｼｯｸM-PRO" w:eastAsia="HG丸ｺﾞｼｯｸM-PRO" w:hAnsi="HG丸ｺﾞｼｯｸM-PRO"/>
              </w:rPr>
            </w:pPr>
            <w:r w:rsidRPr="007804FD">
              <w:rPr>
                <w:rFonts w:ascii="HG丸ｺﾞｼｯｸM-PRO" w:eastAsia="HG丸ｺﾞｼｯｸM-PRO" w:hAnsi="HG丸ｺﾞｼｯｸM-PRO" w:hint="eastAsia"/>
              </w:rPr>
              <w:t>※大学病院、地域医療支援病院、小児中核病院の他、地域医療の実状に応じて各医療機関においても医師派遣を行っていることが考えられる</w:t>
            </w:r>
          </w:p>
          <w:p w14:paraId="55043B70"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E690C23"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F034E7E"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CE6FEF4"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4CFC5E9"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1E84B71"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7A3190C"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704C9E2"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DC1CBEE"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EB9215C"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0F418D3B"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0D3DCDC"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ACCC840"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5D2B2168" w14:textId="77777777" w:rsidR="00C97FFC" w:rsidRDefault="00C97FFC" w:rsidP="00C35E35">
            <w:pPr>
              <w:adjustRightInd w:val="0"/>
              <w:snapToGrid w:val="0"/>
              <w:spacing w:line="240" w:lineRule="exact"/>
              <w:rPr>
                <w:rFonts w:ascii="HG丸ｺﾞｼｯｸM-PRO" w:eastAsia="HG丸ｺﾞｼｯｸM-PRO" w:hAnsi="HG丸ｺﾞｼｯｸM-PRO"/>
              </w:rPr>
            </w:pPr>
          </w:p>
          <w:p w14:paraId="5AAD6AAC" w14:textId="77777777" w:rsidR="00C97FFC" w:rsidRDefault="00C97FFC" w:rsidP="00C35E35">
            <w:pPr>
              <w:adjustRightInd w:val="0"/>
              <w:snapToGrid w:val="0"/>
              <w:spacing w:line="240" w:lineRule="exact"/>
              <w:rPr>
                <w:rFonts w:ascii="HG丸ｺﾞｼｯｸM-PRO" w:eastAsia="HG丸ｺﾞｼｯｸM-PRO" w:hAnsi="HG丸ｺﾞｼｯｸM-PRO"/>
              </w:rPr>
            </w:pPr>
          </w:p>
          <w:p w14:paraId="49E224CC" w14:textId="77777777" w:rsidR="00C97FFC" w:rsidRDefault="00C97FFC" w:rsidP="00C35E35">
            <w:pPr>
              <w:adjustRightInd w:val="0"/>
              <w:snapToGrid w:val="0"/>
              <w:spacing w:line="240" w:lineRule="exact"/>
              <w:rPr>
                <w:rFonts w:ascii="HG丸ｺﾞｼｯｸM-PRO" w:eastAsia="HG丸ｺﾞｼｯｸM-PRO" w:hAnsi="HG丸ｺﾞｼｯｸM-PRO"/>
              </w:rPr>
            </w:pPr>
          </w:p>
          <w:p w14:paraId="03AA778F" w14:textId="77777777" w:rsidR="00C97FFC" w:rsidRDefault="00C97FFC" w:rsidP="00C35E35">
            <w:pPr>
              <w:adjustRightInd w:val="0"/>
              <w:snapToGrid w:val="0"/>
              <w:spacing w:line="240" w:lineRule="exact"/>
              <w:rPr>
                <w:rFonts w:ascii="HG丸ｺﾞｼｯｸM-PRO" w:eastAsia="HG丸ｺﾞｼｯｸM-PRO" w:hAnsi="HG丸ｺﾞｼｯｸM-PRO"/>
              </w:rPr>
            </w:pPr>
          </w:p>
          <w:p w14:paraId="3DB96D6F" w14:textId="77777777" w:rsidR="00C97FFC" w:rsidRDefault="00C97FFC" w:rsidP="00C35E35">
            <w:pPr>
              <w:adjustRightInd w:val="0"/>
              <w:snapToGrid w:val="0"/>
              <w:spacing w:line="240" w:lineRule="exact"/>
              <w:rPr>
                <w:rFonts w:ascii="HG丸ｺﾞｼｯｸM-PRO" w:eastAsia="HG丸ｺﾞｼｯｸM-PRO" w:hAnsi="HG丸ｺﾞｼｯｸM-PRO"/>
              </w:rPr>
            </w:pPr>
          </w:p>
          <w:p w14:paraId="0DA815EA" w14:textId="77777777" w:rsidR="00C97FFC" w:rsidRDefault="00C97FFC" w:rsidP="00C35E35">
            <w:pPr>
              <w:adjustRightInd w:val="0"/>
              <w:snapToGrid w:val="0"/>
              <w:spacing w:line="240" w:lineRule="exact"/>
              <w:rPr>
                <w:rFonts w:ascii="HG丸ｺﾞｼｯｸM-PRO" w:eastAsia="HG丸ｺﾞｼｯｸM-PRO" w:hAnsi="HG丸ｺﾞｼｯｸM-PRO"/>
              </w:rPr>
            </w:pPr>
          </w:p>
          <w:p w14:paraId="045D7CA4" w14:textId="77777777" w:rsidR="00C97FFC" w:rsidRDefault="00C97FFC" w:rsidP="00C35E35">
            <w:pPr>
              <w:adjustRightInd w:val="0"/>
              <w:snapToGrid w:val="0"/>
              <w:spacing w:line="240" w:lineRule="exact"/>
              <w:rPr>
                <w:rFonts w:ascii="HG丸ｺﾞｼｯｸM-PRO" w:eastAsia="HG丸ｺﾞｼｯｸM-PRO" w:hAnsi="HG丸ｺﾞｼｯｸM-PRO"/>
              </w:rPr>
            </w:pPr>
          </w:p>
          <w:p w14:paraId="11834FC3" w14:textId="77777777" w:rsidR="00C97FFC" w:rsidRDefault="00C97FFC" w:rsidP="00C35E35">
            <w:pPr>
              <w:adjustRightInd w:val="0"/>
              <w:snapToGrid w:val="0"/>
              <w:spacing w:line="240" w:lineRule="exact"/>
              <w:rPr>
                <w:rFonts w:ascii="HG丸ｺﾞｼｯｸM-PRO" w:eastAsia="HG丸ｺﾞｼｯｸM-PRO" w:hAnsi="HG丸ｺﾞｼｯｸM-PRO"/>
              </w:rPr>
            </w:pPr>
          </w:p>
          <w:p w14:paraId="75979772" w14:textId="77777777" w:rsidR="00C35E35" w:rsidRDefault="00C35E35" w:rsidP="00C35E35">
            <w:pPr>
              <w:adjustRightInd w:val="0"/>
              <w:snapToGrid w:val="0"/>
              <w:spacing w:line="240" w:lineRule="exact"/>
              <w:rPr>
                <w:rFonts w:ascii="HG丸ｺﾞｼｯｸM-PRO" w:eastAsia="HG丸ｺﾞｼｯｸM-PRO" w:hAnsi="HG丸ｺﾞｼｯｸM-PRO"/>
              </w:rPr>
            </w:pPr>
          </w:p>
          <w:p w14:paraId="5399E5AD" w14:textId="77777777" w:rsidR="00C35E35" w:rsidRDefault="00C35E35" w:rsidP="00C35E35">
            <w:pPr>
              <w:adjustRightInd w:val="0"/>
              <w:snapToGrid w:val="0"/>
              <w:spacing w:line="240" w:lineRule="exact"/>
              <w:rPr>
                <w:rFonts w:ascii="HG丸ｺﾞｼｯｸM-PRO" w:eastAsia="HG丸ｺﾞｼｯｸM-PRO" w:hAnsi="HG丸ｺﾞｼｯｸM-PRO"/>
              </w:rPr>
            </w:pPr>
          </w:p>
          <w:p w14:paraId="520D0207" w14:textId="77777777" w:rsidR="00C35E35" w:rsidRDefault="00C35E35" w:rsidP="00C35E35">
            <w:pPr>
              <w:adjustRightInd w:val="0"/>
              <w:snapToGrid w:val="0"/>
              <w:spacing w:line="240" w:lineRule="exact"/>
              <w:rPr>
                <w:rFonts w:ascii="HG丸ｺﾞｼｯｸM-PRO" w:eastAsia="HG丸ｺﾞｼｯｸM-PRO" w:hAnsi="HG丸ｺﾞｼｯｸM-PRO"/>
              </w:rPr>
            </w:pPr>
          </w:p>
          <w:p w14:paraId="58139AC3" w14:textId="77777777" w:rsidR="00C35E35" w:rsidRDefault="00C35E35" w:rsidP="00C35E35">
            <w:pPr>
              <w:adjustRightInd w:val="0"/>
              <w:snapToGrid w:val="0"/>
              <w:spacing w:line="240" w:lineRule="exact"/>
              <w:rPr>
                <w:rFonts w:ascii="HG丸ｺﾞｼｯｸM-PRO" w:eastAsia="HG丸ｺﾞｼｯｸM-PRO" w:hAnsi="HG丸ｺﾞｼｯｸM-PRO"/>
              </w:rPr>
            </w:pPr>
          </w:p>
          <w:p w14:paraId="03250AFA" w14:textId="77777777" w:rsidR="00C35E35" w:rsidRDefault="00C35E35" w:rsidP="00C35E35">
            <w:pPr>
              <w:adjustRightInd w:val="0"/>
              <w:snapToGrid w:val="0"/>
              <w:spacing w:line="240" w:lineRule="exact"/>
              <w:rPr>
                <w:rFonts w:ascii="HG丸ｺﾞｼｯｸM-PRO" w:eastAsia="HG丸ｺﾞｼｯｸM-PRO" w:hAnsi="HG丸ｺﾞｼｯｸM-PRO"/>
              </w:rPr>
            </w:pPr>
          </w:p>
          <w:p w14:paraId="3F22CE05"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5466E4F" w14:textId="77777777" w:rsidR="00C35E35" w:rsidRDefault="00C35E35" w:rsidP="00C35E35">
            <w:pPr>
              <w:adjustRightInd w:val="0"/>
              <w:snapToGrid w:val="0"/>
              <w:spacing w:line="240" w:lineRule="exact"/>
              <w:rPr>
                <w:rFonts w:ascii="HG丸ｺﾞｼｯｸM-PRO" w:eastAsia="HG丸ｺﾞｼｯｸM-PRO" w:hAnsi="HG丸ｺﾞｼｯｸM-PRO"/>
              </w:rPr>
            </w:pPr>
          </w:p>
          <w:p w14:paraId="6A02AB08" w14:textId="77777777" w:rsidR="00C35E35" w:rsidRDefault="00C35E35" w:rsidP="00C35E35">
            <w:pPr>
              <w:adjustRightInd w:val="0"/>
              <w:snapToGrid w:val="0"/>
              <w:spacing w:line="240" w:lineRule="exact"/>
              <w:rPr>
                <w:rFonts w:ascii="HG丸ｺﾞｼｯｸM-PRO" w:eastAsia="HG丸ｺﾞｼｯｸM-PRO" w:hAnsi="HG丸ｺﾞｼｯｸM-PRO"/>
              </w:rPr>
            </w:pPr>
          </w:p>
          <w:p w14:paraId="0368460D" w14:textId="77777777" w:rsidR="007804FD" w:rsidRPr="007804FD" w:rsidRDefault="007804FD" w:rsidP="00C35E35">
            <w:pPr>
              <w:adjustRightInd w:val="0"/>
              <w:snapToGrid w:val="0"/>
              <w:spacing w:line="240" w:lineRule="exact"/>
              <w:rPr>
                <w:rFonts w:ascii="HG丸ｺﾞｼｯｸM-PRO" w:eastAsia="HG丸ｺﾞｼｯｸM-PRO" w:hAnsi="HG丸ｺﾞｼｯｸM-PRO"/>
              </w:rPr>
            </w:pPr>
            <w:r w:rsidRPr="007804FD">
              <w:rPr>
                <w:rFonts w:ascii="HG丸ｺﾞｼｯｸM-PRO" w:eastAsia="HG丸ｺﾞｼｯｸM-PRO" w:hAnsi="HG丸ｺﾞｼｯｸM-PRO" w:hint="eastAsia"/>
              </w:rPr>
              <w:t>法及び施行規則で対象の医療機関が明確※であるため、審査基準を別途設けず、法令どおりとする。</w:t>
            </w:r>
          </w:p>
          <w:p w14:paraId="525402AA" w14:textId="77777777" w:rsidR="00150082" w:rsidRDefault="00150082" w:rsidP="00150082">
            <w:pPr>
              <w:adjustRightInd w:val="0"/>
              <w:snapToGrid w:val="0"/>
              <w:spacing w:line="240" w:lineRule="exact"/>
              <w:rPr>
                <w:rFonts w:ascii="HG丸ｺﾞｼｯｸM-PRO" w:eastAsia="HG丸ｺﾞｼｯｸM-PRO" w:hAnsi="HG丸ｺﾞｼｯｸM-PRO"/>
              </w:rPr>
            </w:pPr>
          </w:p>
          <w:p w14:paraId="7BF71875" w14:textId="77777777" w:rsidR="00150082" w:rsidRDefault="007804FD" w:rsidP="00150082">
            <w:pPr>
              <w:adjustRightInd w:val="0"/>
              <w:snapToGrid w:val="0"/>
              <w:spacing w:line="240" w:lineRule="exact"/>
              <w:rPr>
                <w:rFonts w:ascii="HG丸ｺﾞｼｯｸM-PRO" w:eastAsia="HG丸ｺﾞｼｯｸM-PRO" w:hAnsi="HG丸ｺﾞｼｯｸM-PRO"/>
              </w:rPr>
            </w:pPr>
            <w:r w:rsidRPr="007804FD">
              <w:rPr>
                <w:rFonts w:ascii="HG丸ｺﾞｼｯｸM-PRO" w:eastAsia="HG丸ｺﾞｼｯｸM-PRO" w:hAnsi="HG丸ｺﾞｼｯｸM-PRO" w:hint="eastAsia"/>
              </w:rPr>
              <w:t>※法第</w:t>
            </w:r>
            <w:r w:rsidRPr="007804FD">
              <w:rPr>
                <w:rFonts w:ascii="HG丸ｺﾞｼｯｸM-PRO" w:eastAsia="HG丸ｺﾞｼｯｸM-PRO" w:hAnsi="HG丸ｺﾞｼｯｸM-PRO"/>
              </w:rPr>
              <w:t>1項第1号：</w:t>
            </w:r>
          </w:p>
          <w:p w14:paraId="51724580" w14:textId="77777777" w:rsidR="00150082" w:rsidRDefault="007804FD" w:rsidP="00150082">
            <w:pPr>
              <w:adjustRightInd w:val="0"/>
              <w:snapToGrid w:val="0"/>
              <w:spacing w:line="240" w:lineRule="exact"/>
              <w:ind w:firstLineChars="200" w:firstLine="420"/>
              <w:rPr>
                <w:rFonts w:ascii="HG丸ｺﾞｼｯｸM-PRO" w:eastAsia="HG丸ｺﾞｼｯｸM-PRO" w:hAnsi="HG丸ｺﾞｼｯｸM-PRO"/>
              </w:rPr>
            </w:pPr>
            <w:r w:rsidRPr="007804FD">
              <w:rPr>
                <w:rFonts w:ascii="HG丸ｺﾞｼｯｸM-PRO" w:eastAsia="HG丸ｺﾞｼｯｸM-PRO" w:hAnsi="HG丸ｺﾞｼｯｸM-PRO"/>
              </w:rPr>
              <w:t>基幹型臨床研修病</w:t>
            </w:r>
            <w:r w:rsidR="00150082">
              <w:rPr>
                <w:rFonts w:ascii="HG丸ｺﾞｼｯｸM-PRO" w:eastAsia="HG丸ｺﾞｼｯｸM-PRO" w:hAnsi="HG丸ｺﾞｼｯｸM-PRO"/>
              </w:rPr>
              <w:t>院</w:t>
            </w:r>
          </w:p>
          <w:p w14:paraId="27E1293A" w14:textId="77777777" w:rsidR="00150082" w:rsidRDefault="007804FD" w:rsidP="00150082">
            <w:pPr>
              <w:adjustRightInd w:val="0"/>
              <w:snapToGrid w:val="0"/>
              <w:spacing w:line="240" w:lineRule="exact"/>
              <w:ind w:firstLineChars="200" w:firstLine="420"/>
              <w:rPr>
                <w:rFonts w:ascii="HG丸ｺﾞｼｯｸM-PRO" w:eastAsia="HG丸ｺﾞｼｯｸM-PRO" w:hAnsi="HG丸ｺﾞｼｯｸM-PRO"/>
              </w:rPr>
            </w:pPr>
            <w:r w:rsidRPr="007804FD">
              <w:rPr>
                <w:rFonts w:ascii="HG丸ｺﾞｼｯｸM-PRO" w:eastAsia="HG丸ｺﾞｼｯｸM-PRO" w:hAnsi="HG丸ｺﾞｼｯｸM-PRO"/>
              </w:rPr>
              <w:t>協力型臨床研修病院</w:t>
            </w:r>
          </w:p>
          <w:p w14:paraId="03F754DD" w14:textId="77777777" w:rsidR="00150082" w:rsidRDefault="007804FD" w:rsidP="00C35E35">
            <w:pPr>
              <w:adjustRightInd w:val="0"/>
              <w:snapToGrid w:val="0"/>
              <w:spacing w:line="240" w:lineRule="exact"/>
              <w:rPr>
                <w:rFonts w:ascii="HG丸ｺﾞｼｯｸM-PRO" w:eastAsia="HG丸ｺﾞｼｯｸM-PRO" w:hAnsi="HG丸ｺﾞｼｯｸM-PRO"/>
              </w:rPr>
            </w:pPr>
            <w:r w:rsidRPr="007804FD">
              <w:rPr>
                <w:rFonts w:ascii="HG丸ｺﾞｼｯｸM-PRO" w:eastAsia="HG丸ｺﾞｼｯｸM-PRO" w:hAnsi="HG丸ｺﾞｼｯｸM-PRO"/>
              </w:rPr>
              <w:t xml:space="preserve">　法第1項第2号：</w:t>
            </w:r>
          </w:p>
          <w:p w14:paraId="427F5E01" w14:textId="77777777" w:rsidR="00150082" w:rsidRDefault="00150082" w:rsidP="00150082">
            <w:pPr>
              <w:adjustRightInd w:val="0"/>
              <w:snapToGrid w:val="0"/>
              <w:spacing w:line="24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rPr>
              <w:t>専門研修基幹施設</w:t>
            </w:r>
          </w:p>
          <w:p w14:paraId="2B461D4A" w14:textId="77777777" w:rsidR="007804FD" w:rsidRDefault="007804FD" w:rsidP="00150082">
            <w:pPr>
              <w:adjustRightInd w:val="0"/>
              <w:snapToGrid w:val="0"/>
              <w:spacing w:line="240" w:lineRule="exact"/>
              <w:ind w:firstLineChars="200" w:firstLine="420"/>
              <w:rPr>
                <w:rFonts w:ascii="HG丸ｺﾞｼｯｸM-PRO" w:eastAsia="HG丸ｺﾞｼｯｸM-PRO" w:hAnsi="HG丸ｺﾞｼｯｸM-PRO"/>
              </w:rPr>
            </w:pPr>
            <w:r w:rsidRPr="007804FD">
              <w:rPr>
                <w:rFonts w:ascii="HG丸ｺﾞｼｯｸM-PRO" w:eastAsia="HG丸ｺﾞｼｯｸM-PRO" w:hAnsi="HG丸ｺﾞｼｯｸM-PRO"/>
              </w:rPr>
              <w:t>専門研修連携施設</w:t>
            </w:r>
          </w:p>
          <w:p w14:paraId="3BDE59F4"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5C2DB6B6"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0C7527C"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59B44E3D"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52A6947"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715B0F1"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631F9FA"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64F9901"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06AD8326"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98CFCBB"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0C8670D"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632644BF"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4E284A39"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AB449B1"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17BF519"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B76AC34"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52B924ED"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3CA705D"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28457894"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0C2F829C"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5B26108"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774138E2"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1C303329"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00276585"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026E4695"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5B967C80"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7330F75"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CE4D4AB" w14:textId="77777777" w:rsidR="007804FD" w:rsidRDefault="007804FD" w:rsidP="00C35E35">
            <w:pPr>
              <w:adjustRightInd w:val="0"/>
              <w:snapToGrid w:val="0"/>
              <w:spacing w:line="240" w:lineRule="exact"/>
              <w:rPr>
                <w:rFonts w:ascii="HG丸ｺﾞｼｯｸM-PRO" w:eastAsia="HG丸ｺﾞｼｯｸM-PRO" w:hAnsi="HG丸ｺﾞｼｯｸM-PRO"/>
              </w:rPr>
            </w:pPr>
          </w:p>
          <w:p w14:paraId="31BF83CE" w14:textId="77777777" w:rsidR="007804FD" w:rsidRPr="007804FD" w:rsidRDefault="007804FD" w:rsidP="00C35E35">
            <w:pPr>
              <w:adjustRightInd w:val="0"/>
              <w:snapToGrid w:val="0"/>
              <w:spacing w:line="240" w:lineRule="exact"/>
              <w:rPr>
                <w:rFonts w:ascii="HG丸ｺﾞｼｯｸM-PRO" w:eastAsia="HG丸ｺﾞｼｯｸM-PRO" w:hAnsi="HG丸ｺﾞｼｯｸM-PRO"/>
              </w:rPr>
            </w:pPr>
            <w:r w:rsidRPr="007804FD">
              <w:rPr>
                <w:rFonts w:ascii="HG丸ｺﾞｼｯｸM-PRO" w:eastAsia="HG丸ｺﾞｼｯｸM-PRO" w:hAnsi="HG丸ｺﾞｼｯｸM-PRO" w:hint="eastAsia"/>
              </w:rPr>
              <w:t>指定を希望する場合、法令上、厚生労働省の確認を受けたものに限られることから、審査基準を別途設けず、法令どおりとする。</w:t>
            </w:r>
          </w:p>
        </w:tc>
      </w:tr>
    </w:tbl>
    <w:p w14:paraId="272B547F" w14:textId="77777777" w:rsidR="005625A9" w:rsidRDefault="005625A9" w:rsidP="006128DE">
      <w:pPr>
        <w:widowControl/>
        <w:jc w:val="left"/>
        <w:rPr>
          <w:rFonts w:ascii="HG丸ｺﾞｼｯｸM-PRO" w:eastAsia="HG丸ｺﾞｼｯｸM-PRO" w:hAnsi="HG丸ｺﾞｼｯｸM-PRO"/>
        </w:rPr>
      </w:pPr>
    </w:p>
    <w:sectPr w:rsidR="005625A9" w:rsidSect="00FB4377">
      <w:footerReference w:type="default" r:id="rId8"/>
      <w:pgSz w:w="16838" w:h="11906" w:orient="landscape" w:code="9"/>
      <w:pgMar w:top="1134" w:right="851" w:bottom="1134" w:left="851" w:header="851" w:footer="22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1C080" w14:textId="77777777" w:rsidR="00F6484F" w:rsidRDefault="00F6484F" w:rsidP="00950BC2">
      <w:r>
        <w:separator/>
      </w:r>
    </w:p>
  </w:endnote>
  <w:endnote w:type="continuationSeparator" w:id="0">
    <w:p w14:paraId="51BFD520" w14:textId="77777777" w:rsidR="00F6484F" w:rsidRDefault="00F6484F" w:rsidP="0095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236204"/>
      <w:docPartObj>
        <w:docPartGallery w:val="Page Numbers (Bottom of Page)"/>
        <w:docPartUnique/>
      </w:docPartObj>
    </w:sdtPr>
    <w:sdtEndPr/>
    <w:sdtContent>
      <w:p w14:paraId="48D0E151" w14:textId="1146B9D8" w:rsidR="00FB4377" w:rsidRDefault="00FB4377">
        <w:pPr>
          <w:pStyle w:val="a9"/>
          <w:jc w:val="right"/>
        </w:pPr>
        <w:r>
          <w:fldChar w:fldCharType="begin"/>
        </w:r>
        <w:r>
          <w:instrText>PAGE   \* MERGEFORMAT</w:instrText>
        </w:r>
        <w:r>
          <w:fldChar w:fldCharType="separate"/>
        </w:r>
        <w:r w:rsidR="00783FAF" w:rsidRPr="00783FAF">
          <w:rPr>
            <w:noProof/>
            <w:lang w:val="ja-JP"/>
          </w:rPr>
          <w:t>7</w:t>
        </w:r>
        <w:r>
          <w:fldChar w:fldCharType="end"/>
        </w:r>
      </w:p>
    </w:sdtContent>
  </w:sdt>
  <w:p w14:paraId="1060C5CF" w14:textId="77777777" w:rsidR="00FB4377" w:rsidRDefault="00FB43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37330" w14:textId="77777777" w:rsidR="00F6484F" w:rsidRDefault="00F6484F" w:rsidP="00950BC2">
      <w:r>
        <w:separator/>
      </w:r>
    </w:p>
  </w:footnote>
  <w:footnote w:type="continuationSeparator" w:id="0">
    <w:p w14:paraId="34114B7A" w14:textId="77777777" w:rsidR="00F6484F" w:rsidRDefault="00F6484F" w:rsidP="00950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218E"/>
    <w:multiLevelType w:val="hybridMultilevel"/>
    <w:tmpl w:val="1A7EDCD8"/>
    <w:lvl w:ilvl="0" w:tplc="E2625D14">
      <w:start w:val="1"/>
      <w:numFmt w:val="decimal"/>
      <w:lvlText w:val="(%1)"/>
      <w:lvlJc w:val="left"/>
      <w:pPr>
        <w:tabs>
          <w:tab w:val="num" w:pos="720"/>
        </w:tabs>
        <w:ind w:left="720" w:hanging="360"/>
      </w:pPr>
    </w:lvl>
    <w:lvl w:ilvl="1" w:tplc="4F02921E" w:tentative="1">
      <w:start w:val="1"/>
      <w:numFmt w:val="decimal"/>
      <w:lvlText w:val="(%2)"/>
      <w:lvlJc w:val="left"/>
      <w:pPr>
        <w:tabs>
          <w:tab w:val="num" w:pos="1440"/>
        </w:tabs>
        <w:ind w:left="1440" w:hanging="360"/>
      </w:pPr>
    </w:lvl>
    <w:lvl w:ilvl="2" w:tplc="FD5EB3FE" w:tentative="1">
      <w:start w:val="1"/>
      <w:numFmt w:val="decimal"/>
      <w:lvlText w:val="(%3)"/>
      <w:lvlJc w:val="left"/>
      <w:pPr>
        <w:tabs>
          <w:tab w:val="num" w:pos="2160"/>
        </w:tabs>
        <w:ind w:left="2160" w:hanging="360"/>
      </w:pPr>
    </w:lvl>
    <w:lvl w:ilvl="3" w:tplc="91BC3F94" w:tentative="1">
      <w:start w:val="1"/>
      <w:numFmt w:val="decimal"/>
      <w:lvlText w:val="(%4)"/>
      <w:lvlJc w:val="left"/>
      <w:pPr>
        <w:tabs>
          <w:tab w:val="num" w:pos="2880"/>
        </w:tabs>
        <w:ind w:left="2880" w:hanging="360"/>
      </w:pPr>
    </w:lvl>
    <w:lvl w:ilvl="4" w:tplc="729890D2" w:tentative="1">
      <w:start w:val="1"/>
      <w:numFmt w:val="decimal"/>
      <w:lvlText w:val="(%5)"/>
      <w:lvlJc w:val="left"/>
      <w:pPr>
        <w:tabs>
          <w:tab w:val="num" w:pos="3600"/>
        </w:tabs>
        <w:ind w:left="3600" w:hanging="360"/>
      </w:pPr>
    </w:lvl>
    <w:lvl w:ilvl="5" w:tplc="7406A830" w:tentative="1">
      <w:start w:val="1"/>
      <w:numFmt w:val="decimal"/>
      <w:lvlText w:val="(%6)"/>
      <w:lvlJc w:val="left"/>
      <w:pPr>
        <w:tabs>
          <w:tab w:val="num" w:pos="4320"/>
        </w:tabs>
        <w:ind w:left="4320" w:hanging="360"/>
      </w:pPr>
    </w:lvl>
    <w:lvl w:ilvl="6" w:tplc="B97C4056" w:tentative="1">
      <w:start w:val="1"/>
      <w:numFmt w:val="decimal"/>
      <w:lvlText w:val="(%7)"/>
      <w:lvlJc w:val="left"/>
      <w:pPr>
        <w:tabs>
          <w:tab w:val="num" w:pos="5040"/>
        </w:tabs>
        <w:ind w:left="5040" w:hanging="360"/>
      </w:pPr>
    </w:lvl>
    <w:lvl w:ilvl="7" w:tplc="75FA595C" w:tentative="1">
      <w:start w:val="1"/>
      <w:numFmt w:val="decimal"/>
      <w:lvlText w:val="(%8)"/>
      <w:lvlJc w:val="left"/>
      <w:pPr>
        <w:tabs>
          <w:tab w:val="num" w:pos="5760"/>
        </w:tabs>
        <w:ind w:left="5760" w:hanging="360"/>
      </w:pPr>
    </w:lvl>
    <w:lvl w:ilvl="8" w:tplc="705CDBD6" w:tentative="1">
      <w:start w:val="1"/>
      <w:numFmt w:val="decimal"/>
      <w:lvlText w:val="(%9)"/>
      <w:lvlJc w:val="left"/>
      <w:pPr>
        <w:tabs>
          <w:tab w:val="num" w:pos="6480"/>
        </w:tabs>
        <w:ind w:left="6480" w:hanging="360"/>
      </w:pPr>
    </w:lvl>
  </w:abstractNum>
  <w:abstractNum w:abstractNumId="1" w15:restartNumberingAfterBreak="0">
    <w:nsid w:val="224A1C5F"/>
    <w:multiLevelType w:val="hybridMultilevel"/>
    <w:tmpl w:val="51D82D32"/>
    <w:lvl w:ilvl="0" w:tplc="5716396E">
      <w:start w:val="5"/>
      <w:numFmt w:val="decimal"/>
      <w:lvlText w:val="(%1)"/>
      <w:lvlJc w:val="left"/>
      <w:pPr>
        <w:tabs>
          <w:tab w:val="num" w:pos="720"/>
        </w:tabs>
        <w:ind w:left="720" w:hanging="360"/>
      </w:pPr>
    </w:lvl>
    <w:lvl w:ilvl="1" w:tplc="90EC12B8" w:tentative="1">
      <w:start w:val="1"/>
      <w:numFmt w:val="decimal"/>
      <w:lvlText w:val="(%2)"/>
      <w:lvlJc w:val="left"/>
      <w:pPr>
        <w:tabs>
          <w:tab w:val="num" w:pos="1440"/>
        </w:tabs>
        <w:ind w:left="1440" w:hanging="360"/>
      </w:pPr>
    </w:lvl>
    <w:lvl w:ilvl="2" w:tplc="99EC8460" w:tentative="1">
      <w:start w:val="1"/>
      <w:numFmt w:val="decimal"/>
      <w:lvlText w:val="(%3)"/>
      <w:lvlJc w:val="left"/>
      <w:pPr>
        <w:tabs>
          <w:tab w:val="num" w:pos="2160"/>
        </w:tabs>
        <w:ind w:left="2160" w:hanging="360"/>
      </w:pPr>
    </w:lvl>
    <w:lvl w:ilvl="3" w:tplc="D0F4B472" w:tentative="1">
      <w:start w:val="1"/>
      <w:numFmt w:val="decimal"/>
      <w:lvlText w:val="(%4)"/>
      <w:lvlJc w:val="left"/>
      <w:pPr>
        <w:tabs>
          <w:tab w:val="num" w:pos="2880"/>
        </w:tabs>
        <w:ind w:left="2880" w:hanging="360"/>
      </w:pPr>
    </w:lvl>
    <w:lvl w:ilvl="4" w:tplc="1896B818" w:tentative="1">
      <w:start w:val="1"/>
      <w:numFmt w:val="decimal"/>
      <w:lvlText w:val="(%5)"/>
      <w:lvlJc w:val="left"/>
      <w:pPr>
        <w:tabs>
          <w:tab w:val="num" w:pos="3600"/>
        </w:tabs>
        <w:ind w:left="3600" w:hanging="360"/>
      </w:pPr>
    </w:lvl>
    <w:lvl w:ilvl="5" w:tplc="1340E018" w:tentative="1">
      <w:start w:val="1"/>
      <w:numFmt w:val="decimal"/>
      <w:lvlText w:val="(%6)"/>
      <w:lvlJc w:val="left"/>
      <w:pPr>
        <w:tabs>
          <w:tab w:val="num" w:pos="4320"/>
        </w:tabs>
        <w:ind w:left="4320" w:hanging="360"/>
      </w:pPr>
    </w:lvl>
    <w:lvl w:ilvl="6" w:tplc="B81E0406" w:tentative="1">
      <w:start w:val="1"/>
      <w:numFmt w:val="decimal"/>
      <w:lvlText w:val="(%7)"/>
      <w:lvlJc w:val="left"/>
      <w:pPr>
        <w:tabs>
          <w:tab w:val="num" w:pos="5040"/>
        </w:tabs>
        <w:ind w:left="5040" w:hanging="360"/>
      </w:pPr>
    </w:lvl>
    <w:lvl w:ilvl="7" w:tplc="A6D49AF8" w:tentative="1">
      <w:start w:val="1"/>
      <w:numFmt w:val="decimal"/>
      <w:lvlText w:val="(%8)"/>
      <w:lvlJc w:val="left"/>
      <w:pPr>
        <w:tabs>
          <w:tab w:val="num" w:pos="5760"/>
        </w:tabs>
        <w:ind w:left="5760" w:hanging="360"/>
      </w:pPr>
    </w:lvl>
    <w:lvl w:ilvl="8" w:tplc="85E8748A" w:tentative="1">
      <w:start w:val="1"/>
      <w:numFmt w:val="decimal"/>
      <w:lvlText w:val="(%9)"/>
      <w:lvlJc w:val="left"/>
      <w:pPr>
        <w:tabs>
          <w:tab w:val="num" w:pos="6480"/>
        </w:tabs>
        <w:ind w:left="6480" w:hanging="360"/>
      </w:pPr>
    </w:lvl>
  </w:abstractNum>
  <w:abstractNum w:abstractNumId="2" w15:restartNumberingAfterBreak="0">
    <w:nsid w:val="388044FC"/>
    <w:multiLevelType w:val="hybridMultilevel"/>
    <w:tmpl w:val="60507550"/>
    <w:lvl w:ilvl="0" w:tplc="FAFE9260">
      <w:start w:val="3"/>
      <w:numFmt w:val="decimal"/>
      <w:lvlText w:val="(%1)"/>
      <w:lvlJc w:val="left"/>
      <w:pPr>
        <w:tabs>
          <w:tab w:val="num" w:pos="720"/>
        </w:tabs>
        <w:ind w:left="720" w:hanging="360"/>
      </w:pPr>
    </w:lvl>
    <w:lvl w:ilvl="1" w:tplc="E5B4AAD8" w:tentative="1">
      <w:start w:val="1"/>
      <w:numFmt w:val="decimal"/>
      <w:lvlText w:val="(%2)"/>
      <w:lvlJc w:val="left"/>
      <w:pPr>
        <w:tabs>
          <w:tab w:val="num" w:pos="1440"/>
        </w:tabs>
        <w:ind w:left="1440" w:hanging="360"/>
      </w:pPr>
    </w:lvl>
    <w:lvl w:ilvl="2" w:tplc="8D5C953A" w:tentative="1">
      <w:start w:val="1"/>
      <w:numFmt w:val="decimal"/>
      <w:lvlText w:val="(%3)"/>
      <w:lvlJc w:val="left"/>
      <w:pPr>
        <w:tabs>
          <w:tab w:val="num" w:pos="2160"/>
        </w:tabs>
        <w:ind w:left="2160" w:hanging="360"/>
      </w:pPr>
    </w:lvl>
    <w:lvl w:ilvl="3" w:tplc="5E44BDF4" w:tentative="1">
      <w:start w:val="1"/>
      <w:numFmt w:val="decimal"/>
      <w:lvlText w:val="(%4)"/>
      <w:lvlJc w:val="left"/>
      <w:pPr>
        <w:tabs>
          <w:tab w:val="num" w:pos="2880"/>
        </w:tabs>
        <w:ind w:left="2880" w:hanging="360"/>
      </w:pPr>
    </w:lvl>
    <w:lvl w:ilvl="4" w:tplc="AC40B3FE" w:tentative="1">
      <w:start w:val="1"/>
      <w:numFmt w:val="decimal"/>
      <w:lvlText w:val="(%5)"/>
      <w:lvlJc w:val="left"/>
      <w:pPr>
        <w:tabs>
          <w:tab w:val="num" w:pos="3600"/>
        </w:tabs>
        <w:ind w:left="3600" w:hanging="360"/>
      </w:pPr>
    </w:lvl>
    <w:lvl w:ilvl="5" w:tplc="90E41B06" w:tentative="1">
      <w:start w:val="1"/>
      <w:numFmt w:val="decimal"/>
      <w:lvlText w:val="(%6)"/>
      <w:lvlJc w:val="left"/>
      <w:pPr>
        <w:tabs>
          <w:tab w:val="num" w:pos="4320"/>
        </w:tabs>
        <w:ind w:left="4320" w:hanging="360"/>
      </w:pPr>
    </w:lvl>
    <w:lvl w:ilvl="6" w:tplc="0BDC65AE" w:tentative="1">
      <w:start w:val="1"/>
      <w:numFmt w:val="decimal"/>
      <w:lvlText w:val="(%7)"/>
      <w:lvlJc w:val="left"/>
      <w:pPr>
        <w:tabs>
          <w:tab w:val="num" w:pos="5040"/>
        </w:tabs>
        <w:ind w:left="5040" w:hanging="360"/>
      </w:pPr>
    </w:lvl>
    <w:lvl w:ilvl="7" w:tplc="424249E2" w:tentative="1">
      <w:start w:val="1"/>
      <w:numFmt w:val="decimal"/>
      <w:lvlText w:val="(%8)"/>
      <w:lvlJc w:val="left"/>
      <w:pPr>
        <w:tabs>
          <w:tab w:val="num" w:pos="5760"/>
        </w:tabs>
        <w:ind w:left="5760" w:hanging="360"/>
      </w:pPr>
    </w:lvl>
    <w:lvl w:ilvl="8" w:tplc="BC9C438E" w:tentative="1">
      <w:start w:val="1"/>
      <w:numFmt w:val="decimal"/>
      <w:lvlText w:val="(%9)"/>
      <w:lvlJc w:val="left"/>
      <w:pPr>
        <w:tabs>
          <w:tab w:val="num" w:pos="6480"/>
        </w:tabs>
        <w:ind w:left="6480" w:hanging="360"/>
      </w:pPr>
    </w:lvl>
  </w:abstractNum>
  <w:abstractNum w:abstractNumId="3" w15:restartNumberingAfterBreak="0">
    <w:nsid w:val="560A1836"/>
    <w:multiLevelType w:val="hybridMultilevel"/>
    <w:tmpl w:val="03C26F70"/>
    <w:lvl w:ilvl="0" w:tplc="79704FE0">
      <w:start w:val="4"/>
      <w:numFmt w:val="decimal"/>
      <w:lvlText w:val="(%1)"/>
      <w:lvlJc w:val="left"/>
      <w:pPr>
        <w:tabs>
          <w:tab w:val="num" w:pos="720"/>
        </w:tabs>
        <w:ind w:left="720" w:hanging="360"/>
      </w:pPr>
    </w:lvl>
    <w:lvl w:ilvl="1" w:tplc="CD524AC6" w:tentative="1">
      <w:start w:val="1"/>
      <w:numFmt w:val="decimal"/>
      <w:lvlText w:val="(%2)"/>
      <w:lvlJc w:val="left"/>
      <w:pPr>
        <w:tabs>
          <w:tab w:val="num" w:pos="1440"/>
        </w:tabs>
        <w:ind w:left="1440" w:hanging="360"/>
      </w:pPr>
    </w:lvl>
    <w:lvl w:ilvl="2" w:tplc="15D8818E" w:tentative="1">
      <w:start w:val="1"/>
      <w:numFmt w:val="decimal"/>
      <w:lvlText w:val="(%3)"/>
      <w:lvlJc w:val="left"/>
      <w:pPr>
        <w:tabs>
          <w:tab w:val="num" w:pos="2160"/>
        </w:tabs>
        <w:ind w:left="2160" w:hanging="360"/>
      </w:pPr>
    </w:lvl>
    <w:lvl w:ilvl="3" w:tplc="9690B0C6" w:tentative="1">
      <w:start w:val="1"/>
      <w:numFmt w:val="decimal"/>
      <w:lvlText w:val="(%4)"/>
      <w:lvlJc w:val="left"/>
      <w:pPr>
        <w:tabs>
          <w:tab w:val="num" w:pos="2880"/>
        </w:tabs>
        <w:ind w:left="2880" w:hanging="360"/>
      </w:pPr>
    </w:lvl>
    <w:lvl w:ilvl="4" w:tplc="441C6ED4" w:tentative="1">
      <w:start w:val="1"/>
      <w:numFmt w:val="decimal"/>
      <w:lvlText w:val="(%5)"/>
      <w:lvlJc w:val="left"/>
      <w:pPr>
        <w:tabs>
          <w:tab w:val="num" w:pos="3600"/>
        </w:tabs>
        <w:ind w:left="3600" w:hanging="360"/>
      </w:pPr>
    </w:lvl>
    <w:lvl w:ilvl="5" w:tplc="2C5AC6CA" w:tentative="1">
      <w:start w:val="1"/>
      <w:numFmt w:val="decimal"/>
      <w:lvlText w:val="(%6)"/>
      <w:lvlJc w:val="left"/>
      <w:pPr>
        <w:tabs>
          <w:tab w:val="num" w:pos="4320"/>
        </w:tabs>
        <w:ind w:left="4320" w:hanging="360"/>
      </w:pPr>
    </w:lvl>
    <w:lvl w:ilvl="6" w:tplc="CF4059DE" w:tentative="1">
      <w:start w:val="1"/>
      <w:numFmt w:val="decimal"/>
      <w:lvlText w:val="(%7)"/>
      <w:lvlJc w:val="left"/>
      <w:pPr>
        <w:tabs>
          <w:tab w:val="num" w:pos="5040"/>
        </w:tabs>
        <w:ind w:left="5040" w:hanging="360"/>
      </w:pPr>
    </w:lvl>
    <w:lvl w:ilvl="7" w:tplc="324295F8" w:tentative="1">
      <w:start w:val="1"/>
      <w:numFmt w:val="decimal"/>
      <w:lvlText w:val="(%8)"/>
      <w:lvlJc w:val="left"/>
      <w:pPr>
        <w:tabs>
          <w:tab w:val="num" w:pos="5760"/>
        </w:tabs>
        <w:ind w:left="5760" w:hanging="360"/>
      </w:pPr>
    </w:lvl>
    <w:lvl w:ilvl="8" w:tplc="C9BEFEC2" w:tentative="1">
      <w:start w:val="1"/>
      <w:numFmt w:val="decimal"/>
      <w:lvlText w:val="(%9)"/>
      <w:lvlJc w:val="left"/>
      <w:pPr>
        <w:tabs>
          <w:tab w:val="num" w:pos="6480"/>
        </w:tabs>
        <w:ind w:left="6480" w:hanging="360"/>
      </w:pPr>
    </w:lvl>
  </w:abstractNum>
  <w:abstractNum w:abstractNumId="4" w15:restartNumberingAfterBreak="0">
    <w:nsid w:val="586B55B6"/>
    <w:multiLevelType w:val="hybridMultilevel"/>
    <w:tmpl w:val="D5CEC4FC"/>
    <w:lvl w:ilvl="0" w:tplc="731C6D00">
      <w:start w:val="2"/>
      <w:numFmt w:val="decimal"/>
      <w:lvlText w:val="(%1)"/>
      <w:lvlJc w:val="left"/>
      <w:pPr>
        <w:tabs>
          <w:tab w:val="num" w:pos="720"/>
        </w:tabs>
        <w:ind w:left="720" w:hanging="360"/>
      </w:pPr>
    </w:lvl>
    <w:lvl w:ilvl="1" w:tplc="1424E686" w:tentative="1">
      <w:start w:val="1"/>
      <w:numFmt w:val="decimal"/>
      <w:lvlText w:val="(%2)"/>
      <w:lvlJc w:val="left"/>
      <w:pPr>
        <w:tabs>
          <w:tab w:val="num" w:pos="1440"/>
        </w:tabs>
        <w:ind w:left="1440" w:hanging="360"/>
      </w:pPr>
    </w:lvl>
    <w:lvl w:ilvl="2" w:tplc="2B6879BA" w:tentative="1">
      <w:start w:val="1"/>
      <w:numFmt w:val="decimal"/>
      <w:lvlText w:val="(%3)"/>
      <w:lvlJc w:val="left"/>
      <w:pPr>
        <w:tabs>
          <w:tab w:val="num" w:pos="2160"/>
        </w:tabs>
        <w:ind w:left="2160" w:hanging="360"/>
      </w:pPr>
    </w:lvl>
    <w:lvl w:ilvl="3" w:tplc="631A4ABC" w:tentative="1">
      <w:start w:val="1"/>
      <w:numFmt w:val="decimal"/>
      <w:lvlText w:val="(%4)"/>
      <w:lvlJc w:val="left"/>
      <w:pPr>
        <w:tabs>
          <w:tab w:val="num" w:pos="2880"/>
        </w:tabs>
        <w:ind w:left="2880" w:hanging="360"/>
      </w:pPr>
    </w:lvl>
    <w:lvl w:ilvl="4" w:tplc="8BF6D718" w:tentative="1">
      <w:start w:val="1"/>
      <w:numFmt w:val="decimal"/>
      <w:lvlText w:val="(%5)"/>
      <w:lvlJc w:val="left"/>
      <w:pPr>
        <w:tabs>
          <w:tab w:val="num" w:pos="3600"/>
        </w:tabs>
        <w:ind w:left="3600" w:hanging="360"/>
      </w:pPr>
    </w:lvl>
    <w:lvl w:ilvl="5" w:tplc="75F84640" w:tentative="1">
      <w:start w:val="1"/>
      <w:numFmt w:val="decimal"/>
      <w:lvlText w:val="(%6)"/>
      <w:lvlJc w:val="left"/>
      <w:pPr>
        <w:tabs>
          <w:tab w:val="num" w:pos="4320"/>
        </w:tabs>
        <w:ind w:left="4320" w:hanging="360"/>
      </w:pPr>
    </w:lvl>
    <w:lvl w:ilvl="6" w:tplc="5510B922" w:tentative="1">
      <w:start w:val="1"/>
      <w:numFmt w:val="decimal"/>
      <w:lvlText w:val="(%7)"/>
      <w:lvlJc w:val="left"/>
      <w:pPr>
        <w:tabs>
          <w:tab w:val="num" w:pos="5040"/>
        </w:tabs>
        <w:ind w:left="5040" w:hanging="360"/>
      </w:pPr>
    </w:lvl>
    <w:lvl w:ilvl="7" w:tplc="DA56932E" w:tentative="1">
      <w:start w:val="1"/>
      <w:numFmt w:val="decimal"/>
      <w:lvlText w:val="(%8)"/>
      <w:lvlJc w:val="left"/>
      <w:pPr>
        <w:tabs>
          <w:tab w:val="num" w:pos="5760"/>
        </w:tabs>
        <w:ind w:left="5760" w:hanging="360"/>
      </w:pPr>
    </w:lvl>
    <w:lvl w:ilvl="8" w:tplc="D480C6A8" w:tentative="1">
      <w:start w:val="1"/>
      <w:numFmt w:val="decimal"/>
      <w:lvlText w:val="(%9)"/>
      <w:lvlJc w:val="left"/>
      <w:pPr>
        <w:tabs>
          <w:tab w:val="num" w:pos="6480"/>
        </w:tabs>
        <w:ind w:left="6480" w:hanging="360"/>
      </w:pPr>
    </w:lvl>
  </w:abstractNum>
  <w:abstractNum w:abstractNumId="5" w15:restartNumberingAfterBreak="0">
    <w:nsid w:val="63394D4E"/>
    <w:multiLevelType w:val="hybridMultilevel"/>
    <w:tmpl w:val="B1189C26"/>
    <w:lvl w:ilvl="0" w:tplc="4A68CB8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6BAB5B59"/>
    <w:multiLevelType w:val="hybridMultilevel"/>
    <w:tmpl w:val="5AB8BCBE"/>
    <w:lvl w:ilvl="0" w:tplc="4992F3A2">
      <w:start w:val="6"/>
      <w:numFmt w:val="decimal"/>
      <w:lvlText w:val="(%1)"/>
      <w:lvlJc w:val="left"/>
      <w:pPr>
        <w:tabs>
          <w:tab w:val="num" w:pos="720"/>
        </w:tabs>
        <w:ind w:left="720" w:hanging="360"/>
      </w:pPr>
    </w:lvl>
    <w:lvl w:ilvl="1" w:tplc="44804C5A" w:tentative="1">
      <w:start w:val="1"/>
      <w:numFmt w:val="decimal"/>
      <w:lvlText w:val="(%2)"/>
      <w:lvlJc w:val="left"/>
      <w:pPr>
        <w:tabs>
          <w:tab w:val="num" w:pos="1440"/>
        </w:tabs>
        <w:ind w:left="1440" w:hanging="360"/>
      </w:pPr>
    </w:lvl>
    <w:lvl w:ilvl="2" w:tplc="6F2C657A" w:tentative="1">
      <w:start w:val="1"/>
      <w:numFmt w:val="decimal"/>
      <w:lvlText w:val="(%3)"/>
      <w:lvlJc w:val="left"/>
      <w:pPr>
        <w:tabs>
          <w:tab w:val="num" w:pos="2160"/>
        </w:tabs>
        <w:ind w:left="2160" w:hanging="360"/>
      </w:pPr>
    </w:lvl>
    <w:lvl w:ilvl="3" w:tplc="898AF3D8" w:tentative="1">
      <w:start w:val="1"/>
      <w:numFmt w:val="decimal"/>
      <w:lvlText w:val="(%4)"/>
      <w:lvlJc w:val="left"/>
      <w:pPr>
        <w:tabs>
          <w:tab w:val="num" w:pos="2880"/>
        </w:tabs>
        <w:ind w:left="2880" w:hanging="360"/>
      </w:pPr>
    </w:lvl>
    <w:lvl w:ilvl="4" w:tplc="24B8ED34" w:tentative="1">
      <w:start w:val="1"/>
      <w:numFmt w:val="decimal"/>
      <w:lvlText w:val="(%5)"/>
      <w:lvlJc w:val="left"/>
      <w:pPr>
        <w:tabs>
          <w:tab w:val="num" w:pos="3600"/>
        </w:tabs>
        <w:ind w:left="3600" w:hanging="360"/>
      </w:pPr>
    </w:lvl>
    <w:lvl w:ilvl="5" w:tplc="AA1809A4" w:tentative="1">
      <w:start w:val="1"/>
      <w:numFmt w:val="decimal"/>
      <w:lvlText w:val="(%6)"/>
      <w:lvlJc w:val="left"/>
      <w:pPr>
        <w:tabs>
          <w:tab w:val="num" w:pos="4320"/>
        </w:tabs>
        <w:ind w:left="4320" w:hanging="360"/>
      </w:pPr>
    </w:lvl>
    <w:lvl w:ilvl="6" w:tplc="37DEA90C" w:tentative="1">
      <w:start w:val="1"/>
      <w:numFmt w:val="decimal"/>
      <w:lvlText w:val="(%7)"/>
      <w:lvlJc w:val="left"/>
      <w:pPr>
        <w:tabs>
          <w:tab w:val="num" w:pos="5040"/>
        </w:tabs>
        <w:ind w:left="5040" w:hanging="360"/>
      </w:pPr>
    </w:lvl>
    <w:lvl w:ilvl="7" w:tplc="BEA66A5E" w:tentative="1">
      <w:start w:val="1"/>
      <w:numFmt w:val="decimal"/>
      <w:lvlText w:val="(%8)"/>
      <w:lvlJc w:val="left"/>
      <w:pPr>
        <w:tabs>
          <w:tab w:val="num" w:pos="5760"/>
        </w:tabs>
        <w:ind w:left="5760" w:hanging="360"/>
      </w:pPr>
    </w:lvl>
    <w:lvl w:ilvl="8" w:tplc="FE4A1EFA" w:tentative="1">
      <w:start w:val="1"/>
      <w:numFmt w:val="decimal"/>
      <w:lvlText w:val="(%9)"/>
      <w:lvlJc w:val="left"/>
      <w:pPr>
        <w:tabs>
          <w:tab w:val="num" w:pos="6480"/>
        </w:tabs>
        <w:ind w:left="6480" w:hanging="360"/>
      </w:pPr>
    </w:lvl>
  </w:abstractNum>
  <w:abstractNum w:abstractNumId="7" w15:restartNumberingAfterBreak="0">
    <w:nsid w:val="771A6A23"/>
    <w:multiLevelType w:val="hybridMultilevel"/>
    <w:tmpl w:val="FBC2D330"/>
    <w:lvl w:ilvl="0" w:tplc="7C9E285A">
      <w:start w:val="7"/>
      <w:numFmt w:val="decimal"/>
      <w:lvlText w:val="(%1)"/>
      <w:lvlJc w:val="left"/>
      <w:pPr>
        <w:tabs>
          <w:tab w:val="num" w:pos="720"/>
        </w:tabs>
        <w:ind w:left="720" w:hanging="360"/>
      </w:pPr>
    </w:lvl>
    <w:lvl w:ilvl="1" w:tplc="65C0E2D4" w:tentative="1">
      <w:start w:val="1"/>
      <w:numFmt w:val="decimal"/>
      <w:lvlText w:val="(%2)"/>
      <w:lvlJc w:val="left"/>
      <w:pPr>
        <w:tabs>
          <w:tab w:val="num" w:pos="1440"/>
        </w:tabs>
        <w:ind w:left="1440" w:hanging="360"/>
      </w:pPr>
    </w:lvl>
    <w:lvl w:ilvl="2" w:tplc="6B865B10" w:tentative="1">
      <w:start w:val="1"/>
      <w:numFmt w:val="decimal"/>
      <w:lvlText w:val="(%3)"/>
      <w:lvlJc w:val="left"/>
      <w:pPr>
        <w:tabs>
          <w:tab w:val="num" w:pos="2160"/>
        </w:tabs>
        <w:ind w:left="2160" w:hanging="360"/>
      </w:pPr>
    </w:lvl>
    <w:lvl w:ilvl="3" w:tplc="F7565F98" w:tentative="1">
      <w:start w:val="1"/>
      <w:numFmt w:val="decimal"/>
      <w:lvlText w:val="(%4)"/>
      <w:lvlJc w:val="left"/>
      <w:pPr>
        <w:tabs>
          <w:tab w:val="num" w:pos="2880"/>
        </w:tabs>
        <w:ind w:left="2880" w:hanging="360"/>
      </w:pPr>
    </w:lvl>
    <w:lvl w:ilvl="4" w:tplc="C6D4404E" w:tentative="1">
      <w:start w:val="1"/>
      <w:numFmt w:val="decimal"/>
      <w:lvlText w:val="(%5)"/>
      <w:lvlJc w:val="left"/>
      <w:pPr>
        <w:tabs>
          <w:tab w:val="num" w:pos="3600"/>
        </w:tabs>
        <w:ind w:left="3600" w:hanging="360"/>
      </w:pPr>
    </w:lvl>
    <w:lvl w:ilvl="5" w:tplc="3CFA958A" w:tentative="1">
      <w:start w:val="1"/>
      <w:numFmt w:val="decimal"/>
      <w:lvlText w:val="(%6)"/>
      <w:lvlJc w:val="left"/>
      <w:pPr>
        <w:tabs>
          <w:tab w:val="num" w:pos="4320"/>
        </w:tabs>
        <w:ind w:left="4320" w:hanging="360"/>
      </w:pPr>
    </w:lvl>
    <w:lvl w:ilvl="6" w:tplc="4FD8803A" w:tentative="1">
      <w:start w:val="1"/>
      <w:numFmt w:val="decimal"/>
      <w:lvlText w:val="(%7)"/>
      <w:lvlJc w:val="left"/>
      <w:pPr>
        <w:tabs>
          <w:tab w:val="num" w:pos="5040"/>
        </w:tabs>
        <w:ind w:left="5040" w:hanging="360"/>
      </w:pPr>
    </w:lvl>
    <w:lvl w:ilvl="7" w:tplc="CD6E8C72" w:tentative="1">
      <w:start w:val="1"/>
      <w:numFmt w:val="decimal"/>
      <w:lvlText w:val="(%8)"/>
      <w:lvlJc w:val="left"/>
      <w:pPr>
        <w:tabs>
          <w:tab w:val="num" w:pos="5760"/>
        </w:tabs>
        <w:ind w:left="5760" w:hanging="360"/>
      </w:pPr>
    </w:lvl>
    <w:lvl w:ilvl="8" w:tplc="6A362C3A"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C0"/>
    <w:rsid w:val="000052F9"/>
    <w:rsid w:val="00115FCC"/>
    <w:rsid w:val="00150082"/>
    <w:rsid w:val="00196BC9"/>
    <w:rsid w:val="001C0B49"/>
    <w:rsid w:val="00257840"/>
    <w:rsid w:val="00321A4E"/>
    <w:rsid w:val="00394756"/>
    <w:rsid w:val="003F2E56"/>
    <w:rsid w:val="004D0D33"/>
    <w:rsid w:val="005561C9"/>
    <w:rsid w:val="005625A9"/>
    <w:rsid w:val="005945DF"/>
    <w:rsid w:val="005F4F9A"/>
    <w:rsid w:val="006128DE"/>
    <w:rsid w:val="006F16BD"/>
    <w:rsid w:val="0072631F"/>
    <w:rsid w:val="007469BA"/>
    <w:rsid w:val="007804FD"/>
    <w:rsid w:val="00783FAF"/>
    <w:rsid w:val="007E635D"/>
    <w:rsid w:val="00814FF8"/>
    <w:rsid w:val="00896BDD"/>
    <w:rsid w:val="0094742C"/>
    <w:rsid w:val="00950BC2"/>
    <w:rsid w:val="0095534B"/>
    <w:rsid w:val="00981DD2"/>
    <w:rsid w:val="009D62F6"/>
    <w:rsid w:val="009F738D"/>
    <w:rsid w:val="00A46A3B"/>
    <w:rsid w:val="00A91524"/>
    <w:rsid w:val="00AD0A92"/>
    <w:rsid w:val="00AD598D"/>
    <w:rsid w:val="00B36AAB"/>
    <w:rsid w:val="00B376DF"/>
    <w:rsid w:val="00BE236F"/>
    <w:rsid w:val="00BF268F"/>
    <w:rsid w:val="00C05E50"/>
    <w:rsid w:val="00C35E35"/>
    <w:rsid w:val="00C71DA7"/>
    <w:rsid w:val="00C72126"/>
    <w:rsid w:val="00C97FFC"/>
    <w:rsid w:val="00CA01FA"/>
    <w:rsid w:val="00CE2BC1"/>
    <w:rsid w:val="00CE32EF"/>
    <w:rsid w:val="00CF72D2"/>
    <w:rsid w:val="00D313FE"/>
    <w:rsid w:val="00D53A51"/>
    <w:rsid w:val="00D64B5E"/>
    <w:rsid w:val="00DC6EE1"/>
    <w:rsid w:val="00E0693A"/>
    <w:rsid w:val="00E2747C"/>
    <w:rsid w:val="00E953C6"/>
    <w:rsid w:val="00EB57C0"/>
    <w:rsid w:val="00EC4FA3"/>
    <w:rsid w:val="00F6484F"/>
    <w:rsid w:val="00F7087F"/>
    <w:rsid w:val="00F83040"/>
    <w:rsid w:val="00F85C02"/>
    <w:rsid w:val="00FB4377"/>
    <w:rsid w:val="00FF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4453F7"/>
  <w15:chartTrackingRefBased/>
  <w15:docId w15:val="{8799C59A-C0DB-4BF8-BD30-7E84A1CF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3A51"/>
    <w:pPr>
      <w:ind w:leftChars="400" w:left="840"/>
    </w:pPr>
  </w:style>
  <w:style w:type="paragraph" w:styleId="Web">
    <w:name w:val="Normal (Web)"/>
    <w:basedOn w:val="a"/>
    <w:uiPriority w:val="99"/>
    <w:semiHidden/>
    <w:unhideWhenUsed/>
    <w:rsid w:val="00AD59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5625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25A9"/>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DC6EE1"/>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DC6EE1"/>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DC6EE1"/>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DC6EE1"/>
    <w:rPr>
      <w:rFonts w:ascii="Arial" w:eastAsia="ＭＳ Ｐゴシック" w:hAnsi="Arial" w:cs="Arial"/>
      <w:vanish/>
      <w:kern w:val="0"/>
      <w:sz w:val="16"/>
      <w:szCs w:val="16"/>
    </w:rPr>
  </w:style>
  <w:style w:type="paragraph" w:styleId="a7">
    <w:name w:val="header"/>
    <w:basedOn w:val="a"/>
    <w:link w:val="a8"/>
    <w:uiPriority w:val="99"/>
    <w:unhideWhenUsed/>
    <w:rsid w:val="00950BC2"/>
    <w:pPr>
      <w:tabs>
        <w:tab w:val="center" w:pos="4252"/>
        <w:tab w:val="right" w:pos="8504"/>
      </w:tabs>
      <w:snapToGrid w:val="0"/>
    </w:pPr>
  </w:style>
  <w:style w:type="character" w:customStyle="1" w:styleId="a8">
    <w:name w:val="ヘッダー (文字)"/>
    <w:basedOn w:val="a0"/>
    <w:link w:val="a7"/>
    <w:uiPriority w:val="99"/>
    <w:rsid w:val="00950BC2"/>
  </w:style>
  <w:style w:type="paragraph" w:styleId="a9">
    <w:name w:val="footer"/>
    <w:basedOn w:val="a"/>
    <w:link w:val="aa"/>
    <w:uiPriority w:val="99"/>
    <w:unhideWhenUsed/>
    <w:rsid w:val="00950BC2"/>
    <w:pPr>
      <w:tabs>
        <w:tab w:val="center" w:pos="4252"/>
        <w:tab w:val="right" w:pos="8504"/>
      </w:tabs>
      <w:snapToGrid w:val="0"/>
    </w:pPr>
  </w:style>
  <w:style w:type="character" w:customStyle="1" w:styleId="aa">
    <w:name w:val="フッター (文字)"/>
    <w:basedOn w:val="a0"/>
    <w:link w:val="a9"/>
    <w:uiPriority w:val="99"/>
    <w:rsid w:val="0095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854">
      <w:bodyDiv w:val="1"/>
      <w:marLeft w:val="0"/>
      <w:marRight w:val="0"/>
      <w:marTop w:val="0"/>
      <w:marBottom w:val="0"/>
      <w:divBdr>
        <w:top w:val="none" w:sz="0" w:space="0" w:color="auto"/>
        <w:left w:val="none" w:sz="0" w:space="0" w:color="auto"/>
        <w:bottom w:val="none" w:sz="0" w:space="0" w:color="auto"/>
        <w:right w:val="none" w:sz="0" w:space="0" w:color="auto"/>
      </w:divBdr>
    </w:div>
    <w:div w:id="167061071">
      <w:bodyDiv w:val="1"/>
      <w:marLeft w:val="0"/>
      <w:marRight w:val="0"/>
      <w:marTop w:val="0"/>
      <w:marBottom w:val="0"/>
      <w:divBdr>
        <w:top w:val="none" w:sz="0" w:space="0" w:color="auto"/>
        <w:left w:val="none" w:sz="0" w:space="0" w:color="auto"/>
        <w:bottom w:val="none" w:sz="0" w:space="0" w:color="auto"/>
        <w:right w:val="none" w:sz="0" w:space="0" w:color="auto"/>
      </w:divBdr>
    </w:div>
    <w:div w:id="349378020">
      <w:bodyDiv w:val="1"/>
      <w:marLeft w:val="0"/>
      <w:marRight w:val="0"/>
      <w:marTop w:val="0"/>
      <w:marBottom w:val="0"/>
      <w:divBdr>
        <w:top w:val="none" w:sz="0" w:space="0" w:color="auto"/>
        <w:left w:val="none" w:sz="0" w:space="0" w:color="auto"/>
        <w:bottom w:val="none" w:sz="0" w:space="0" w:color="auto"/>
        <w:right w:val="none" w:sz="0" w:space="0" w:color="auto"/>
      </w:divBdr>
    </w:div>
    <w:div w:id="388498275">
      <w:bodyDiv w:val="1"/>
      <w:marLeft w:val="0"/>
      <w:marRight w:val="0"/>
      <w:marTop w:val="0"/>
      <w:marBottom w:val="0"/>
      <w:divBdr>
        <w:top w:val="none" w:sz="0" w:space="0" w:color="auto"/>
        <w:left w:val="none" w:sz="0" w:space="0" w:color="auto"/>
        <w:bottom w:val="none" w:sz="0" w:space="0" w:color="auto"/>
        <w:right w:val="none" w:sz="0" w:space="0" w:color="auto"/>
      </w:divBdr>
    </w:div>
    <w:div w:id="625352413">
      <w:bodyDiv w:val="1"/>
      <w:marLeft w:val="0"/>
      <w:marRight w:val="0"/>
      <w:marTop w:val="0"/>
      <w:marBottom w:val="0"/>
      <w:divBdr>
        <w:top w:val="none" w:sz="0" w:space="0" w:color="auto"/>
        <w:left w:val="none" w:sz="0" w:space="0" w:color="auto"/>
        <w:bottom w:val="none" w:sz="0" w:space="0" w:color="auto"/>
        <w:right w:val="none" w:sz="0" w:space="0" w:color="auto"/>
      </w:divBdr>
    </w:div>
    <w:div w:id="653950729">
      <w:bodyDiv w:val="1"/>
      <w:marLeft w:val="0"/>
      <w:marRight w:val="0"/>
      <w:marTop w:val="0"/>
      <w:marBottom w:val="0"/>
      <w:divBdr>
        <w:top w:val="none" w:sz="0" w:space="0" w:color="auto"/>
        <w:left w:val="none" w:sz="0" w:space="0" w:color="auto"/>
        <w:bottom w:val="none" w:sz="0" w:space="0" w:color="auto"/>
        <w:right w:val="none" w:sz="0" w:space="0" w:color="auto"/>
      </w:divBdr>
    </w:div>
    <w:div w:id="821625419">
      <w:bodyDiv w:val="1"/>
      <w:marLeft w:val="0"/>
      <w:marRight w:val="0"/>
      <w:marTop w:val="0"/>
      <w:marBottom w:val="0"/>
      <w:divBdr>
        <w:top w:val="none" w:sz="0" w:space="0" w:color="auto"/>
        <w:left w:val="none" w:sz="0" w:space="0" w:color="auto"/>
        <w:bottom w:val="none" w:sz="0" w:space="0" w:color="auto"/>
        <w:right w:val="none" w:sz="0" w:space="0" w:color="auto"/>
      </w:divBdr>
      <w:divsChild>
        <w:div w:id="1414933539">
          <w:marLeft w:val="360"/>
          <w:marRight w:val="0"/>
          <w:marTop w:val="0"/>
          <w:marBottom w:val="0"/>
          <w:divBdr>
            <w:top w:val="none" w:sz="0" w:space="0" w:color="auto"/>
            <w:left w:val="none" w:sz="0" w:space="0" w:color="auto"/>
            <w:bottom w:val="none" w:sz="0" w:space="0" w:color="auto"/>
            <w:right w:val="none" w:sz="0" w:space="0" w:color="auto"/>
          </w:divBdr>
        </w:div>
        <w:div w:id="443186406">
          <w:marLeft w:val="360"/>
          <w:marRight w:val="0"/>
          <w:marTop w:val="0"/>
          <w:marBottom w:val="0"/>
          <w:divBdr>
            <w:top w:val="none" w:sz="0" w:space="0" w:color="auto"/>
            <w:left w:val="none" w:sz="0" w:space="0" w:color="auto"/>
            <w:bottom w:val="none" w:sz="0" w:space="0" w:color="auto"/>
            <w:right w:val="none" w:sz="0" w:space="0" w:color="auto"/>
          </w:divBdr>
        </w:div>
        <w:div w:id="454835483">
          <w:marLeft w:val="360"/>
          <w:marRight w:val="0"/>
          <w:marTop w:val="0"/>
          <w:marBottom w:val="0"/>
          <w:divBdr>
            <w:top w:val="none" w:sz="0" w:space="0" w:color="auto"/>
            <w:left w:val="none" w:sz="0" w:space="0" w:color="auto"/>
            <w:bottom w:val="none" w:sz="0" w:space="0" w:color="auto"/>
            <w:right w:val="none" w:sz="0" w:space="0" w:color="auto"/>
          </w:divBdr>
        </w:div>
        <w:div w:id="420106540">
          <w:marLeft w:val="360"/>
          <w:marRight w:val="0"/>
          <w:marTop w:val="0"/>
          <w:marBottom w:val="0"/>
          <w:divBdr>
            <w:top w:val="none" w:sz="0" w:space="0" w:color="auto"/>
            <w:left w:val="none" w:sz="0" w:space="0" w:color="auto"/>
            <w:bottom w:val="none" w:sz="0" w:space="0" w:color="auto"/>
            <w:right w:val="none" w:sz="0" w:space="0" w:color="auto"/>
          </w:divBdr>
        </w:div>
        <w:div w:id="1601454471">
          <w:marLeft w:val="360"/>
          <w:marRight w:val="0"/>
          <w:marTop w:val="0"/>
          <w:marBottom w:val="0"/>
          <w:divBdr>
            <w:top w:val="none" w:sz="0" w:space="0" w:color="auto"/>
            <w:left w:val="none" w:sz="0" w:space="0" w:color="auto"/>
            <w:bottom w:val="none" w:sz="0" w:space="0" w:color="auto"/>
            <w:right w:val="none" w:sz="0" w:space="0" w:color="auto"/>
          </w:divBdr>
        </w:div>
        <w:div w:id="505632514">
          <w:marLeft w:val="360"/>
          <w:marRight w:val="0"/>
          <w:marTop w:val="0"/>
          <w:marBottom w:val="0"/>
          <w:divBdr>
            <w:top w:val="none" w:sz="0" w:space="0" w:color="auto"/>
            <w:left w:val="none" w:sz="0" w:space="0" w:color="auto"/>
            <w:bottom w:val="none" w:sz="0" w:space="0" w:color="auto"/>
            <w:right w:val="none" w:sz="0" w:space="0" w:color="auto"/>
          </w:divBdr>
        </w:div>
        <w:div w:id="2114282708">
          <w:marLeft w:val="360"/>
          <w:marRight w:val="0"/>
          <w:marTop w:val="0"/>
          <w:marBottom w:val="0"/>
          <w:divBdr>
            <w:top w:val="none" w:sz="0" w:space="0" w:color="auto"/>
            <w:left w:val="none" w:sz="0" w:space="0" w:color="auto"/>
            <w:bottom w:val="none" w:sz="0" w:space="0" w:color="auto"/>
            <w:right w:val="none" w:sz="0" w:space="0" w:color="auto"/>
          </w:divBdr>
        </w:div>
      </w:divsChild>
    </w:div>
    <w:div w:id="1284270308">
      <w:bodyDiv w:val="1"/>
      <w:marLeft w:val="0"/>
      <w:marRight w:val="0"/>
      <w:marTop w:val="0"/>
      <w:marBottom w:val="0"/>
      <w:divBdr>
        <w:top w:val="none" w:sz="0" w:space="0" w:color="auto"/>
        <w:left w:val="none" w:sz="0" w:space="0" w:color="auto"/>
        <w:bottom w:val="none" w:sz="0" w:space="0" w:color="auto"/>
        <w:right w:val="none" w:sz="0" w:space="0" w:color="auto"/>
      </w:divBdr>
    </w:div>
    <w:div w:id="1291859721">
      <w:bodyDiv w:val="1"/>
      <w:marLeft w:val="0"/>
      <w:marRight w:val="0"/>
      <w:marTop w:val="0"/>
      <w:marBottom w:val="0"/>
      <w:divBdr>
        <w:top w:val="none" w:sz="0" w:space="0" w:color="auto"/>
        <w:left w:val="none" w:sz="0" w:space="0" w:color="auto"/>
        <w:bottom w:val="none" w:sz="0" w:space="0" w:color="auto"/>
        <w:right w:val="none" w:sz="0" w:space="0" w:color="auto"/>
      </w:divBdr>
    </w:div>
    <w:div w:id="1389304466">
      <w:bodyDiv w:val="1"/>
      <w:marLeft w:val="0"/>
      <w:marRight w:val="0"/>
      <w:marTop w:val="0"/>
      <w:marBottom w:val="0"/>
      <w:divBdr>
        <w:top w:val="none" w:sz="0" w:space="0" w:color="auto"/>
        <w:left w:val="none" w:sz="0" w:space="0" w:color="auto"/>
        <w:bottom w:val="none" w:sz="0" w:space="0" w:color="auto"/>
        <w:right w:val="none" w:sz="0" w:space="0" w:color="auto"/>
      </w:divBdr>
    </w:div>
    <w:div w:id="1686397839">
      <w:bodyDiv w:val="1"/>
      <w:marLeft w:val="0"/>
      <w:marRight w:val="0"/>
      <w:marTop w:val="0"/>
      <w:marBottom w:val="0"/>
      <w:divBdr>
        <w:top w:val="none" w:sz="0" w:space="0" w:color="auto"/>
        <w:left w:val="none" w:sz="0" w:space="0" w:color="auto"/>
        <w:bottom w:val="none" w:sz="0" w:space="0" w:color="auto"/>
        <w:right w:val="none" w:sz="0" w:space="0" w:color="auto"/>
      </w:divBdr>
    </w:div>
    <w:div w:id="1828858566">
      <w:bodyDiv w:val="1"/>
      <w:marLeft w:val="0"/>
      <w:marRight w:val="0"/>
      <w:marTop w:val="0"/>
      <w:marBottom w:val="0"/>
      <w:divBdr>
        <w:top w:val="none" w:sz="0" w:space="0" w:color="auto"/>
        <w:left w:val="none" w:sz="0" w:space="0" w:color="auto"/>
        <w:bottom w:val="none" w:sz="0" w:space="0" w:color="auto"/>
        <w:right w:val="none" w:sz="0" w:space="0" w:color="auto"/>
      </w:divBdr>
    </w:div>
    <w:div w:id="20444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7F53-7E91-429F-8B3A-C9206C9F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901</Words>
  <Characters>5136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勝康</dc:creator>
  <cp:keywords/>
  <dc:description/>
  <cp:lastModifiedBy>松岡　勝康</cp:lastModifiedBy>
  <cp:revision>11</cp:revision>
  <cp:lastPrinted>2023-01-24T06:13:00Z</cp:lastPrinted>
  <dcterms:created xsi:type="dcterms:W3CDTF">2023-01-13T08:03:00Z</dcterms:created>
  <dcterms:modified xsi:type="dcterms:W3CDTF">2023-01-24T06:24:00Z</dcterms:modified>
</cp:coreProperties>
</file>