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8DF22" w14:textId="77777777" w:rsidR="00CF6F7D" w:rsidRPr="00C45EC5" w:rsidRDefault="009F7812" w:rsidP="00CF6F7D">
      <w:pPr>
        <w:spacing w:line="276" w:lineRule="auto"/>
        <w:ind w:firstLineChars="100" w:firstLine="240"/>
        <w:rPr>
          <w:rFonts w:ascii="ＭＳ ゴシック" w:eastAsia="ＭＳ ゴシック" w:hAnsi="ＭＳ ゴシック"/>
          <w:sz w:val="22"/>
        </w:rPr>
      </w:pPr>
      <w:r w:rsidRPr="00C45EC5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C6B0EA" wp14:editId="5FCDDE9D">
                <wp:simplePos x="0" y="0"/>
                <wp:positionH relativeFrom="margin">
                  <wp:posOffset>5133975</wp:posOffset>
                </wp:positionH>
                <wp:positionV relativeFrom="paragraph">
                  <wp:posOffset>-381000</wp:posOffset>
                </wp:positionV>
                <wp:extent cx="1038225" cy="50482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507F94" w14:textId="2EC8A846" w:rsidR="009F7812" w:rsidRPr="00CF6F7D" w:rsidRDefault="009F7812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CF6F7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Pr="00CF6F7D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1-3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6B0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04.25pt;margin-top:-30pt;width:81.7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" fillcolor="white [3201]" strokeweight=".5pt">
                <v:textbox>
                  <w:txbxContent>
                    <w:p w14:paraId="6D507F94" w14:textId="2EC8A846" w:rsidR="009F7812" w:rsidRPr="00CF6F7D" w:rsidRDefault="009F7812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CF6F7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</w:t>
                      </w:r>
                      <w:r w:rsidRPr="00CF6F7D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1-3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73F9" w:rsidRPr="00C45EC5">
        <w:rPr>
          <w:rFonts w:ascii="ＭＳ ゴシック" w:eastAsia="ＭＳ ゴシック" w:hAnsi="ＭＳ ゴシック" w:hint="eastAsia"/>
          <w:sz w:val="24"/>
          <w:szCs w:val="24"/>
        </w:rPr>
        <w:t>■地域の自殺の特徴</w:t>
      </w:r>
      <w:r w:rsidR="00CF6F7D" w:rsidRPr="00C45EC5">
        <w:rPr>
          <w:rFonts w:ascii="ＭＳ ゴシック" w:eastAsia="ＭＳ ゴシック" w:hAnsi="ＭＳ ゴシック" w:hint="eastAsia"/>
          <w:sz w:val="22"/>
        </w:rPr>
        <w:t>（自殺統計（自殺日・住居地））</w:t>
      </w:r>
    </w:p>
    <w:p w14:paraId="4E4EDECE" w14:textId="77777777" w:rsidR="00C45EC5" w:rsidRDefault="003F4D37" w:rsidP="00C45EC5">
      <w:pPr>
        <w:spacing w:line="276" w:lineRule="auto"/>
        <w:rPr>
          <w:rFonts w:ascii="ＭＳ ゴシック" w:eastAsia="ＭＳ ゴシック" w:hAnsi="ＭＳ ゴシック"/>
          <w:sz w:val="22"/>
        </w:rPr>
      </w:pPr>
      <w:r w:rsidRPr="00C45EC5">
        <w:rPr>
          <w:rFonts w:ascii="ＭＳ ゴシック" w:eastAsia="ＭＳ ゴシック" w:hAnsi="ＭＳ ゴシック" w:hint="eastAsia"/>
          <w:sz w:val="22"/>
        </w:rPr>
        <w:t>・</w:t>
      </w:r>
      <w:r w:rsidR="000F2FEB" w:rsidRPr="00C45EC5">
        <w:rPr>
          <w:rFonts w:ascii="ＭＳ ゴシック" w:eastAsia="ＭＳ ゴシック" w:hAnsi="ＭＳ ゴシック" w:hint="eastAsia"/>
          <w:sz w:val="22"/>
        </w:rPr>
        <w:t>大阪府</w:t>
      </w:r>
      <w:r w:rsidRPr="00C45EC5">
        <w:rPr>
          <w:rFonts w:ascii="ＭＳ ゴシック" w:eastAsia="ＭＳ ゴシック" w:hAnsi="ＭＳ ゴシック" w:hint="eastAsia"/>
          <w:sz w:val="22"/>
        </w:rPr>
        <w:t>の自殺者数は</w:t>
      </w:r>
      <w:r w:rsidR="00F90437" w:rsidRPr="00C45EC5">
        <w:rPr>
          <w:rFonts w:ascii="ＭＳ ゴシック" w:eastAsia="ＭＳ ゴシック" w:hAnsi="ＭＳ ゴシック" w:hint="eastAsia"/>
          <w:sz w:val="22"/>
        </w:rPr>
        <w:t>H25</w:t>
      </w:r>
      <w:r w:rsidRPr="00C45EC5">
        <w:rPr>
          <w:rFonts w:ascii="ＭＳ ゴシック" w:eastAsia="ＭＳ ゴシック" w:hAnsi="ＭＳ ゴシック" w:hint="eastAsia"/>
          <w:sz w:val="22"/>
        </w:rPr>
        <w:t>～</w:t>
      </w:r>
      <w:r w:rsidR="00F90437" w:rsidRPr="00C45EC5">
        <w:rPr>
          <w:rFonts w:ascii="ＭＳ ゴシック" w:eastAsia="ＭＳ ゴシック" w:hAnsi="ＭＳ ゴシック" w:hint="eastAsia"/>
          <w:sz w:val="22"/>
        </w:rPr>
        <w:t>29</w:t>
      </w:r>
      <w:r w:rsidRPr="00C45EC5">
        <w:rPr>
          <w:rFonts w:ascii="ＭＳ ゴシック" w:eastAsia="ＭＳ ゴシック" w:hAnsi="ＭＳ ゴシック" w:hint="eastAsia"/>
          <w:sz w:val="22"/>
        </w:rPr>
        <w:t>合計</w:t>
      </w:r>
      <w:r w:rsidR="000F2FEB" w:rsidRPr="00C45EC5">
        <w:rPr>
          <w:rFonts w:ascii="ＭＳ ゴシック" w:eastAsia="ＭＳ ゴシック" w:hAnsi="ＭＳ ゴシック"/>
          <w:sz w:val="22"/>
        </w:rPr>
        <w:t xml:space="preserve"> 6937</w:t>
      </w:r>
      <w:r w:rsidR="00313DCC" w:rsidRPr="00C45EC5">
        <w:rPr>
          <w:rFonts w:ascii="ＭＳ ゴシック" w:eastAsia="ＭＳ ゴシック" w:hAnsi="ＭＳ ゴシック"/>
          <w:sz w:val="22"/>
        </w:rPr>
        <w:t xml:space="preserve"> </w:t>
      </w:r>
      <w:r w:rsidRPr="00C45EC5">
        <w:rPr>
          <w:rFonts w:ascii="ＭＳ ゴシック" w:eastAsia="ＭＳ ゴシック" w:hAnsi="ＭＳ ゴシック" w:hint="eastAsia"/>
          <w:sz w:val="22"/>
        </w:rPr>
        <w:t>人（男性</w:t>
      </w:r>
      <w:r w:rsidR="000F2FEB" w:rsidRPr="00C45EC5">
        <w:rPr>
          <w:rFonts w:ascii="ＭＳ ゴシック" w:eastAsia="ＭＳ ゴシック" w:hAnsi="ＭＳ ゴシック"/>
          <w:sz w:val="22"/>
        </w:rPr>
        <w:t xml:space="preserve"> 4572</w:t>
      </w:r>
      <w:r w:rsidR="00313DCC" w:rsidRPr="00C45EC5">
        <w:rPr>
          <w:rFonts w:ascii="ＭＳ ゴシック" w:eastAsia="ＭＳ ゴシック" w:hAnsi="ＭＳ ゴシック"/>
          <w:sz w:val="22"/>
        </w:rPr>
        <w:t xml:space="preserve"> </w:t>
      </w:r>
      <w:r w:rsidRPr="00C45EC5">
        <w:rPr>
          <w:rFonts w:ascii="ＭＳ ゴシック" w:eastAsia="ＭＳ ゴシック" w:hAnsi="ＭＳ ゴシック" w:hint="eastAsia"/>
          <w:sz w:val="22"/>
        </w:rPr>
        <w:t>人、女性</w:t>
      </w:r>
      <w:r w:rsidR="000F2FEB" w:rsidRPr="00C45EC5">
        <w:rPr>
          <w:rFonts w:ascii="ＭＳ ゴシック" w:eastAsia="ＭＳ ゴシック" w:hAnsi="ＭＳ ゴシック"/>
          <w:sz w:val="22"/>
        </w:rPr>
        <w:t xml:space="preserve"> 2365</w:t>
      </w:r>
      <w:r w:rsidR="00313DCC" w:rsidRPr="00C45EC5">
        <w:rPr>
          <w:rFonts w:ascii="ＭＳ ゴシック" w:eastAsia="ＭＳ ゴシック" w:hAnsi="ＭＳ ゴシック"/>
          <w:sz w:val="22"/>
        </w:rPr>
        <w:t xml:space="preserve"> </w:t>
      </w:r>
      <w:r w:rsidRPr="00C45EC5">
        <w:rPr>
          <w:rFonts w:ascii="ＭＳ ゴシック" w:eastAsia="ＭＳ ゴシック" w:hAnsi="ＭＳ ゴシック" w:hint="eastAsia"/>
          <w:sz w:val="22"/>
        </w:rPr>
        <w:t>人）</w:t>
      </w:r>
    </w:p>
    <w:p w14:paraId="775918BA" w14:textId="52419901" w:rsidR="00691CBD" w:rsidRPr="00C45EC5" w:rsidRDefault="00C45EC5" w:rsidP="00CF6F7D">
      <w:pPr>
        <w:spacing w:line="276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□</w:t>
      </w:r>
      <w:r w:rsidR="00F0038E" w:rsidRPr="00C45EC5">
        <w:rPr>
          <w:rFonts w:ascii="ＭＳ ゴシック" w:eastAsia="ＭＳ ゴシック" w:hAnsi="ＭＳ ゴシック" w:hint="eastAsia"/>
          <w:sz w:val="24"/>
          <w:szCs w:val="24"/>
          <w:u w:val="single"/>
        </w:rPr>
        <w:t>地域の主な自殺の特徴</w:t>
      </w:r>
      <w:r w:rsidR="003F4D37" w:rsidRPr="00C45EC5">
        <w:rPr>
          <w:rFonts w:ascii="ＭＳ ゴシック" w:eastAsia="ＭＳ ゴシック" w:hAnsi="ＭＳ ゴシック" w:hint="eastAsia"/>
          <w:sz w:val="24"/>
          <w:szCs w:val="24"/>
        </w:rPr>
        <w:t>（特別集計（</w:t>
      </w:r>
      <w:r w:rsidR="00513673" w:rsidRPr="00C45EC5">
        <w:rPr>
          <w:rFonts w:ascii="ＭＳ ゴシック" w:eastAsia="ＭＳ ゴシック" w:hAnsi="ＭＳ ゴシック" w:hint="eastAsia"/>
          <w:sz w:val="24"/>
          <w:szCs w:val="24"/>
        </w:rPr>
        <w:t>自殺日・住居地</w:t>
      </w:r>
      <w:r w:rsidR="003F4D37" w:rsidRPr="00C45EC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F90437" w:rsidRPr="00C45EC5">
        <w:rPr>
          <w:rFonts w:ascii="ＭＳ ゴシック" w:eastAsia="ＭＳ ゴシック" w:hAnsi="ＭＳ ゴシック" w:hint="eastAsia"/>
          <w:sz w:val="24"/>
          <w:szCs w:val="24"/>
        </w:rPr>
        <w:t>H25</w:t>
      </w:r>
      <w:r w:rsidR="003F4D37" w:rsidRPr="00C45EC5">
        <w:rPr>
          <w:rFonts w:ascii="ＭＳ ゴシック" w:eastAsia="ＭＳ ゴシック" w:hAnsi="ＭＳ ゴシック" w:hint="eastAsia"/>
          <w:sz w:val="24"/>
          <w:szCs w:val="24"/>
        </w:rPr>
        <w:t>～</w:t>
      </w:r>
      <w:r w:rsidR="00F90437" w:rsidRPr="00C45EC5">
        <w:rPr>
          <w:rFonts w:ascii="ＭＳ ゴシック" w:eastAsia="ＭＳ ゴシック" w:hAnsi="ＭＳ ゴシック" w:hint="eastAsia"/>
          <w:sz w:val="24"/>
          <w:szCs w:val="24"/>
        </w:rPr>
        <w:t>29</w:t>
      </w:r>
      <w:r w:rsidR="003F4D37" w:rsidRPr="00C45EC5">
        <w:rPr>
          <w:rFonts w:ascii="ＭＳ ゴシック" w:eastAsia="ＭＳ ゴシック" w:hAnsi="ＭＳ ゴシック" w:hint="eastAsia"/>
          <w:sz w:val="24"/>
          <w:szCs w:val="24"/>
        </w:rPr>
        <w:t>合計）</w:t>
      </w:r>
      <w:r w:rsidR="004845D5" w:rsidRPr="00C45EC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694E75" w:rsidRPr="00C45EC5">
        <w:rPr>
          <w:rFonts w:ascii="ＭＳ ゴシック" w:eastAsia="ＭＳ ゴシック" w:hAnsi="ＭＳ ゴシック" w:hint="eastAsia"/>
          <w:sz w:val="24"/>
          <w:szCs w:val="24"/>
          <w:u w:val="single"/>
        </w:rPr>
        <w:t>公表可能</w:t>
      </w:r>
      <w:r w:rsidR="003F4D37" w:rsidRPr="00C45EC5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20"/>
        <w:gridCol w:w="1080"/>
        <w:gridCol w:w="973"/>
        <w:gridCol w:w="1276"/>
        <w:gridCol w:w="3685"/>
      </w:tblGrid>
      <w:tr w:rsidR="000F2FEB" w14:paraId="1ABE0B4C" w14:textId="77777777" w:rsidTr="00CF6F7D">
        <w:trPr>
          <w:trHeight w:val="22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7E8B" w14:textId="77777777" w:rsidR="000F2FEB" w:rsidRDefault="000F2FEB" w:rsidP="000F2FEB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上位５区分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F8B" w14:textId="77777777" w:rsidR="000F2FEB" w:rsidRDefault="000F2FEB" w:rsidP="000F2FE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自殺者数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br/>
              <w:t>5年計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E132" w14:textId="77777777" w:rsidR="000F2FEB" w:rsidRPr="00CF6F7D" w:rsidRDefault="000F2FEB" w:rsidP="000F2FE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CF6F7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割合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E965" w14:textId="47B7B33F" w:rsidR="000F2FEB" w:rsidRPr="00CF6F7D" w:rsidRDefault="004B7EA6" w:rsidP="000F2FE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CF6F7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自殺死亡率</w:t>
            </w:r>
            <w:r w:rsidR="000F2FEB" w:rsidRPr="00CF6F7D">
              <w:rPr>
                <w:rFonts w:ascii="ＭＳ ゴシック" w:eastAsia="ＭＳ ゴシック" w:hAnsi="ＭＳ ゴシック" w:hint="eastAsia"/>
                <w:color w:val="000000"/>
                <w:sz w:val="22"/>
                <w:vertAlign w:val="superscript"/>
              </w:rPr>
              <w:t>*</w:t>
            </w:r>
            <w:r w:rsidR="000F2FEB" w:rsidRPr="00CF6F7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br/>
              <w:t>(10万対)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A44E" w14:textId="77777777" w:rsidR="000F2FEB" w:rsidRDefault="000F2FEB" w:rsidP="000F2FE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背景にある主な自殺の危機経路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0F2FEB" w14:paraId="21DC63B8" w14:textId="77777777" w:rsidTr="00CF6F7D">
        <w:trPr>
          <w:trHeight w:val="2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169D" w14:textId="77777777" w:rsidR="000F2FEB" w:rsidRPr="00C45EC5" w:rsidRDefault="000F2FEB" w:rsidP="00C45EC5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1位:男性60歳以上無職同居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3AC3" w14:textId="77777777" w:rsidR="000F2FEB" w:rsidRPr="00C45EC5" w:rsidRDefault="000F2FEB" w:rsidP="00C45EC5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883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0762" w14:textId="77777777" w:rsidR="000F2FEB" w:rsidRPr="00CF6F7D" w:rsidRDefault="000F2FEB" w:rsidP="00C45EC5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color w:val="000000"/>
                <w:sz w:val="24"/>
                <w:szCs w:val="24"/>
              </w:rPr>
            </w:pPr>
            <w:r w:rsidRPr="00CF6F7D"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</w:rPr>
              <w:t>12.7%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0B74" w14:textId="77777777" w:rsidR="000F2FEB" w:rsidRPr="00CF6F7D" w:rsidRDefault="000F2FEB" w:rsidP="00C45EC5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color w:val="000000"/>
                <w:sz w:val="24"/>
                <w:szCs w:val="24"/>
              </w:rPr>
            </w:pPr>
            <w:r w:rsidRPr="00CF6F7D"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</w:rPr>
              <w:t>29.9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143D" w14:textId="77777777" w:rsidR="000F2FEB" w:rsidRPr="00CF6F7D" w:rsidRDefault="000F2FEB" w:rsidP="00C45EC5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F6F7D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失業（退職）→生活苦＋介護の悩み（疲れ）＋身体疾患→自殺</w:t>
            </w:r>
          </w:p>
        </w:tc>
      </w:tr>
      <w:tr w:rsidR="000F2FEB" w14:paraId="598D3C6F" w14:textId="77777777" w:rsidTr="00CF6F7D">
        <w:trPr>
          <w:trHeight w:val="2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5CF1" w14:textId="77777777" w:rsidR="000F2FEB" w:rsidRPr="00C45EC5" w:rsidRDefault="000F2FEB" w:rsidP="00C45EC5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2位:男性40～59歳有職同居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4DE3" w14:textId="77777777" w:rsidR="000F2FEB" w:rsidRPr="00C45EC5" w:rsidRDefault="000F2FEB" w:rsidP="00C45EC5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643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CA1E" w14:textId="77777777" w:rsidR="000F2FEB" w:rsidRPr="00CF6F7D" w:rsidRDefault="000F2FEB" w:rsidP="00C45EC5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color w:val="000000"/>
                <w:sz w:val="24"/>
                <w:szCs w:val="24"/>
              </w:rPr>
            </w:pPr>
            <w:r w:rsidRPr="00CF6F7D"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</w:rPr>
              <w:t>9.3%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B3C5" w14:textId="77777777" w:rsidR="000F2FEB" w:rsidRPr="00CF6F7D" w:rsidRDefault="000F2FEB" w:rsidP="00C45EC5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color w:val="000000"/>
                <w:sz w:val="24"/>
                <w:szCs w:val="24"/>
              </w:rPr>
            </w:pPr>
            <w:r w:rsidRPr="00CF6F7D"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</w:rPr>
              <w:t>14.8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625D" w14:textId="77777777" w:rsidR="000F2FEB" w:rsidRPr="00CF6F7D" w:rsidRDefault="000F2FEB" w:rsidP="00C45EC5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F6F7D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配置転換→過労→職場の人間関係の悩み＋仕事の失敗→うつ状態→自殺</w:t>
            </w:r>
          </w:p>
        </w:tc>
      </w:tr>
      <w:tr w:rsidR="000F2FEB" w14:paraId="1A4F3218" w14:textId="77777777" w:rsidTr="00CF6F7D">
        <w:trPr>
          <w:trHeight w:val="2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6670" w14:textId="77777777" w:rsidR="000F2FEB" w:rsidRPr="00C45EC5" w:rsidRDefault="000F2FEB" w:rsidP="00C45EC5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3位:男性60歳以上無職独居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90AF" w14:textId="77777777" w:rsidR="000F2FEB" w:rsidRPr="00C45EC5" w:rsidRDefault="000F2FEB" w:rsidP="00C45EC5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642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53AD" w14:textId="77777777" w:rsidR="000F2FEB" w:rsidRPr="00CF6F7D" w:rsidRDefault="000F2FEB" w:rsidP="00C45EC5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color w:val="000000"/>
                <w:sz w:val="24"/>
                <w:szCs w:val="24"/>
              </w:rPr>
            </w:pPr>
            <w:r w:rsidRPr="00CF6F7D"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</w:rPr>
              <w:t>9.3%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0656" w14:textId="77777777" w:rsidR="000F2FEB" w:rsidRPr="00CF6F7D" w:rsidRDefault="000F2FEB" w:rsidP="00C45EC5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color w:val="000000"/>
                <w:sz w:val="24"/>
                <w:szCs w:val="24"/>
              </w:rPr>
            </w:pPr>
            <w:r w:rsidRPr="00CF6F7D"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</w:rPr>
              <w:t>81.0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0011" w14:textId="77777777" w:rsidR="000F2FEB" w:rsidRPr="00CF6F7D" w:rsidRDefault="000F2FEB" w:rsidP="00C45EC5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F6F7D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失業（退職）＋死別・離別→うつ状態→将来生活への悲観→自殺</w:t>
            </w:r>
          </w:p>
        </w:tc>
        <w:bookmarkStart w:id="0" w:name="_GoBack"/>
        <w:bookmarkEnd w:id="0"/>
      </w:tr>
      <w:tr w:rsidR="000F2FEB" w14:paraId="415F1399" w14:textId="77777777" w:rsidTr="00CF6F7D">
        <w:trPr>
          <w:trHeight w:val="40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72BF" w14:textId="77777777" w:rsidR="000F2FEB" w:rsidRPr="00C45EC5" w:rsidRDefault="000F2FEB" w:rsidP="00C45EC5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4位:女性60歳以上無職同居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F3C9" w14:textId="77777777" w:rsidR="000F2FEB" w:rsidRPr="00C45EC5" w:rsidRDefault="000F2FEB" w:rsidP="00C45EC5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629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3D29" w14:textId="77777777" w:rsidR="000F2FEB" w:rsidRPr="00CF6F7D" w:rsidRDefault="000F2FEB" w:rsidP="00C45EC5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color w:val="000000"/>
                <w:sz w:val="24"/>
                <w:szCs w:val="24"/>
              </w:rPr>
            </w:pPr>
            <w:r w:rsidRPr="00CF6F7D"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</w:rPr>
              <w:t>9.1%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3140" w14:textId="77777777" w:rsidR="000F2FEB" w:rsidRPr="00CF6F7D" w:rsidRDefault="000F2FEB" w:rsidP="00C45EC5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color w:val="000000"/>
                <w:sz w:val="24"/>
                <w:szCs w:val="24"/>
              </w:rPr>
            </w:pPr>
            <w:r w:rsidRPr="00CF6F7D"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388B" w14:textId="77777777" w:rsidR="000F2FEB" w:rsidRPr="00CF6F7D" w:rsidRDefault="000F2FEB" w:rsidP="00C45EC5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F6F7D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身体疾患→病苦→うつ状態→自殺</w:t>
            </w:r>
          </w:p>
        </w:tc>
      </w:tr>
      <w:tr w:rsidR="000F2FEB" w14:paraId="24266C48" w14:textId="77777777" w:rsidTr="00CF6F7D">
        <w:trPr>
          <w:trHeight w:val="46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AC05" w14:textId="77777777" w:rsidR="000F2FEB" w:rsidRPr="00C45EC5" w:rsidRDefault="000F2FEB" w:rsidP="00C45EC5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5位:女性40～59歳無職同居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3B0B" w14:textId="77777777" w:rsidR="000F2FEB" w:rsidRPr="00C45EC5" w:rsidRDefault="000F2FEB" w:rsidP="00C45EC5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430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FF51" w14:textId="77777777" w:rsidR="000F2FEB" w:rsidRPr="00CF6F7D" w:rsidRDefault="000F2FEB" w:rsidP="00C45EC5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color w:val="000000"/>
                <w:sz w:val="24"/>
                <w:szCs w:val="24"/>
              </w:rPr>
            </w:pPr>
            <w:r w:rsidRPr="00CF6F7D"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</w:rPr>
              <w:t>6.2%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BD09" w14:textId="77777777" w:rsidR="000F2FEB" w:rsidRPr="00CF6F7D" w:rsidRDefault="000F2FEB" w:rsidP="00C45EC5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color w:val="000000"/>
                <w:sz w:val="24"/>
                <w:szCs w:val="24"/>
              </w:rPr>
            </w:pPr>
            <w:r w:rsidRPr="00CF6F7D"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</w:rPr>
              <w:t>13.9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F0B7" w14:textId="77777777" w:rsidR="000F2FEB" w:rsidRPr="00CF6F7D" w:rsidRDefault="000F2FEB" w:rsidP="00C45EC5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F6F7D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近隣関係の悩み＋家族間の不和→うつ病→自殺</w:t>
            </w:r>
          </w:p>
        </w:tc>
      </w:tr>
    </w:tbl>
    <w:p w14:paraId="0466A356" w14:textId="1693B63F" w:rsidR="001F692C" w:rsidRDefault="001F692C" w:rsidP="003F4D37">
      <w:pPr>
        <w:widowControl/>
        <w:spacing w:line="240" w:lineRule="exact"/>
        <w:jc w:val="left"/>
      </w:pPr>
    </w:p>
    <w:p w14:paraId="3BC33B52" w14:textId="3EF60358" w:rsidR="00B61253" w:rsidRPr="003F4D37" w:rsidRDefault="004B6AC0" w:rsidP="003F4D37">
      <w:pPr>
        <w:widowControl/>
        <w:spacing w:line="240" w:lineRule="exact"/>
        <w:jc w:val="left"/>
      </w:pPr>
      <w:r>
        <w:rPr>
          <w:rFonts w:hint="eastAsia"/>
        </w:rPr>
        <w:t>順位は自殺者数の多さ</w:t>
      </w:r>
      <w:r w:rsidR="00544771">
        <w:rPr>
          <w:rFonts w:hint="eastAsia"/>
        </w:rPr>
        <w:t>にもとづき、自殺者数が同数の場合は</w:t>
      </w:r>
      <w:r w:rsidR="004B7EA6">
        <w:rPr>
          <w:rFonts w:hint="eastAsia"/>
        </w:rPr>
        <w:t>自殺死亡率</w:t>
      </w:r>
      <w:r>
        <w:rPr>
          <w:rFonts w:hint="eastAsia"/>
        </w:rPr>
        <w:t>の高い順とした。</w:t>
      </w:r>
    </w:p>
    <w:p w14:paraId="1093623A" w14:textId="1B510E27" w:rsidR="004B2DA8" w:rsidRDefault="004B2DA8" w:rsidP="001F692C">
      <w:pPr>
        <w:widowControl/>
        <w:spacing w:line="240" w:lineRule="exact"/>
        <w:jc w:val="left"/>
      </w:pPr>
      <w:r>
        <w:rPr>
          <w:rFonts w:hint="eastAsia"/>
        </w:rPr>
        <w:t>*</w:t>
      </w:r>
      <w:r w:rsidR="004B7EA6">
        <w:rPr>
          <w:rFonts w:hint="eastAsia"/>
        </w:rPr>
        <w:t>自殺死亡率</w:t>
      </w:r>
      <w:r>
        <w:rPr>
          <w:rFonts w:hint="eastAsia"/>
        </w:rPr>
        <w:t>の</w:t>
      </w:r>
      <w:r w:rsidR="00A3020B">
        <w:rPr>
          <w:rFonts w:hint="eastAsia"/>
        </w:rPr>
        <w:t>母数</w:t>
      </w:r>
      <w:r w:rsidR="00717BB6">
        <w:rPr>
          <w:rFonts w:hint="eastAsia"/>
        </w:rPr>
        <w:t>（</w:t>
      </w:r>
      <w:r>
        <w:rPr>
          <w:rFonts w:hint="eastAsia"/>
        </w:rPr>
        <w:t>人口</w:t>
      </w:r>
      <w:r w:rsidR="00717BB6">
        <w:rPr>
          <w:rFonts w:hint="eastAsia"/>
        </w:rPr>
        <w:t>）</w:t>
      </w:r>
      <w:r>
        <w:rPr>
          <w:rFonts w:hint="eastAsia"/>
        </w:rPr>
        <w:t>は平成27年国勢調査を元に自殺総合対策推進センターにて推計した。</w:t>
      </w:r>
    </w:p>
    <w:p w14:paraId="46846003" w14:textId="77777777" w:rsidR="00C45EC5" w:rsidRDefault="004B2DA8" w:rsidP="00C45EC5">
      <w:pPr>
        <w:widowControl/>
        <w:spacing w:line="240" w:lineRule="exact"/>
        <w:jc w:val="left"/>
      </w:pPr>
      <w:r>
        <w:rPr>
          <w:rFonts w:hint="eastAsia"/>
        </w:rPr>
        <w:t>**</w:t>
      </w:r>
      <w:r w:rsidR="00B61253">
        <w:rPr>
          <w:rFonts w:hint="eastAsia"/>
        </w:rPr>
        <w:t>「背景</w:t>
      </w:r>
      <w:r w:rsidR="000B554A">
        <w:rPr>
          <w:rFonts w:hint="eastAsia"/>
        </w:rPr>
        <w:t>にある主な自殺の</w:t>
      </w:r>
      <w:r w:rsidR="007E44BD">
        <w:rPr>
          <w:rFonts w:hint="eastAsia"/>
        </w:rPr>
        <w:t>危機経路</w:t>
      </w:r>
      <w:r w:rsidR="000B554A">
        <w:rPr>
          <w:rFonts w:hint="eastAsia"/>
        </w:rPr>
        <w:t>」</w:t>
      </w:r>
      <w:r w:rsidR="007E44BD">
        <w:rPr>
          <w:rFonts w:hint="eastAsia"/>
        </w:rPr>
        <w:t>は</w:t>
      </w:r>
      <w:r w:rsidR="007E44BD">
        <w:t>自殺実態白書2013（ライフリンク）</w:t>
      </w:r>
      <w:r w:rsidR="007E44BD">
        <w:rPr>
          <w:rFonts w:hint="eastAsia"/>
        </w:rPr>
        <w:t>を参考にした</w:t>
      </w:r>
      <w:r w:rsidR="00C45EC5">
        <w:rPr>
          <w:rFonts w:hint="eastAsia"/>
        </w:rPr>
        <w:t>。</w:t>
      </w:r>
    </w:p>
    <w:p w14:paraId="72022CAE" w14:textId="2A101863" w:rsidR="00C45EC5" w:rsidRDefault="00394BAD" w:rsidP="00C45EC5">
      <w:pPr>
        <w:widowControl/>
        <w:spacing w:line="240" w:lineRule="exact"/>
        <w:ind w:firstLineChars="100" w:firstLine="210"/>
        <w:jc w:val="left"/>
      </w:pPr>
      <w:r>
        <w:rPr>
          <w:rFonts w:hint="eastAsia"/>
        </w:rPr>
        <w:t>（詳細は付表の参考表１</w:t>
      </w:r>
      <w:r w:rsidRPr="00394BAD">
        <w:rPr>
          <w:rFonts w:hint="eastAsia"/>
        </w:rPr>
        <w:t>参照）</w:t>
      </w:r>
      <w:r w:rsidR="007E44BD">
        <w:rPr>
          <w:rFonts w:hint="eastAsia"/>
        </w:rPr>
        <w:t>。</w:t>
      </w:r>
    </w:p>
    <w:p w14:paraId="7852930A" w14:textId="4BBA3B87" w:rsidR="00C45EC5" w:rsidRDefault="00C45EC5" w:rsidP="00C45EC5">
      <w:pPr>
        <w:widowControl/>
        <w:spacing w:line="240" w:lineRule="exact"/>
        <w:jc w:val="left"/>
      </w:pPr>
    </w:p>
    <w:p w14:paraId="428A9138" w14:textId="11B5F43D" w:rsidR="00CF6F7D" w:rsidRDefault="00CF6F7D" w:rsidP="00C45EC5">
      <w:pPr>
        <w:widowControl/>
        <w:spacing w:line="240" w:lineRule="exact"/>
        <w:jc w:val="left"/>
      </w:pPr>
    </w:p>
    <w:p w14:paraId="0C6783BB" w14:textId="3A01C656" w:rsidR="00CF6F7D" w:rsidRDefault="00CF6F7D" w:rsidP="00C45EC5">
      <w:pPr>
        <w:widowControl/>
        <w:spacing w:line="240" w:lineRule="exact"/>
        <w:jc w:val="left"/>
      </w:pPr>
    </w:p>
    <w:p w14:paraId="7122A9CE" w14:textId="77777777" w:rsidR="00CF6F7D" w:rsidRDefault="00CF6F7D" w:rsidP="00C45EC5">
      <w:pPr>
        <w:widowControl/>
        <w:spacing w:line="240" w:lineRule="exact"/>
        <w:jc w:val="left"/>
        <w:rPr>
          <w:rFonts w:hint="eastAsia"/>
        </w:rPr>
      </w:pPr>
    </w:p>
    <w:p w14:paraId="07E9FFBD" w14:textId="00615E93" w:rsidR="00CF6F7D" w:rsidRDefault="00CF6F7D" w:rsidP="00CF6F7D">
      <w:pPr>
        <w:pStyle w:val="1"/>
      </w:pPr>
      <w:r>
        <w:rPr>
          <w:rFonts w:hint="eastAsia"/>
        </w:rPr>
        <w:t>■高齢者関連資料</w:t>
      </w:r>
    </w:p>
    <w:p w14:paraId="37049DAC" w14:textId="77777777" w:rsidR="00CF6F7D" w:rsidRDefault="00CF6F7D" w:rsidP="00CF6F7D">
      <w:pPr>
        <w:widowControl/>
        <w:spacing w:line="240" w:lineRule="exact"/>
        <w:jc w:val="left"/>
      </w:pPr>
      <w:r>
        <w:rPr>
          <w:rFonts w:hint="eastAsia"/>
          <w:u w:val="single"/>
        </w:rPr>
        <w:t>６０歳以上</w:t>
      </w:r>
      <w:r w:rsidRPr="000C6843">
        <w:rPr>
          <w:rFonts w:hint="eastAsia"/>
          <w:u w:val="single"/>
        </w:rPr>
        <w:t>の</w:t>
      </w:r>
      <w:r>
        <w:rPr>
          <w:rFonts w:hint="eastAsia"/>
          <w:u w:val="single"/>
        </w:rPr>
        <w:t>自殺の</w:t>
      </w:r>
      <w:r w:rsidRPr="000C6843">
        <w:rPr>
          <w:rFonts w:hint="eastAsia"/>
          <w:u w:val="single"/>
        </w:rPr>
        <w:t>内訳</w:t>
      </w:r>
      <w:r w:rsidRPr="00DF6084">
        <w:rPr>
          <w:rFonts w:hint="eastAsia"/>
        </w:rPr>
        <w:t>（</w:t>
      </w:r>
      <w:r>
        <w:rPr>
          <w:rFonts w:hint="eastAsia"/>
        </w:rPr>
        <w:t>特別集計</w:t>
      </w:r>
      <w:r w:rsidRPr="002B01F3">
        <w:rPr>
          <w:rFonts w:hint="eastAsia"/>
        </w:rPr>
        <w:t>（</w:t>
      </w:r>
      <w:r>
        <w:rPr>
          <w:rFonts w:hint="eastAsia"/>
        </w:rPr>
        <w:t>自殺日・住居地、H25~29合計）、</w:t>
      </w:r>
      <w:r w:rsidRPr="00694E75">
        <w:rPr>
          <w:rFonts w:hint="eastAsia"/>
          <w:u w:val="single"/>
        </w:rPr>
        <w:t>公表可能</w:t>
      </w:r>
      <w:r w:rsidRPr="00DF6084">
        <w:rPr>
          <w:rFonts w:hint="eastAsia"/>
        </w:rPr>
        <w:t>）</w:t>
      </w:r>
    </w:p>
    <w:p w14:paraId="4721A92C" w14:textId="77777777" w:rsidR="00CF6F7D" w:rsidRPr="000C6843" w:rsidRDefault="00CF6F7D" w:rsidP="00CF6F7D">
      <w:pPr>
        <w:widowControl/>
        <w:spacing w:line="240" w:lineRule="exact"/>
        <w:jc w:val="left"/>
        <w:rPr>
          <w:u w:val="single"/>
        </w:rPr>
      </w:pP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1418"/>
        <w:gridCol w:w="1134"/>
        <w:gridCol w:w="1134"/>
        <w:gridCol w:w="1134"/>
        <w:gridCol w:w="1084"/>
        <w:gridCol w:w="900"/>
        <w:gridCol w:w="1134"/>
      </w:tblGrid>
      <w:tr w:rsidR="00CF6F7D" w14:paraId="20F790FD" w14:textId="77777777" w:rsidTr="00CF6F7D">
        <w:trPr>
          <w:trHeight w:val="369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E715" w14:textId="77777777" w:rsidR="00CF6F7D" w:rsidRPr="00CF6F7D" w:rsidRDefault="00CF6F7D" w:rsidP="009E31AB">
            <w:pPr>
              <w:widowControl/>
              <w:spacing w:line="22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>性別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F243" w14:textId="77777777" w:rsidR="00CF6F7D" w:rsidRPr="00CF6F7D" w:rsidRDefault="00CF6F7D" w:rsidP="009E31AB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>年齢階級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0215" w14:textId="77777777" w:rsidR="00CF6F7D" w:rsidRDefault="00CF6F7D" w:rsidP="009E31AB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>同居人の有無</w:t>
            </w:r>
          </w:p>
          <w:p w14:paraId="72EEC1E3" w14:textId="48279EB3" w:rsidR="00CF6F7D" w:rsidRPr="00CF6F7D" w:rsidRDefault="00CF6F7D" w:rsidP="009E31AB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>（人数）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4289" w14:textId="77777777" w:rsidR="00CF6F7D" w:rsidRDefault="00CF6F7D" w:rsidP="009E31AB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>同居人の有無</w:t>
            </w:r>
          </w:p>
          <w:p w14:paraId="4C912197" w14:textId="69FEAAFB" w:rsidR="00CF6F7D" w:rsidRPr="00CF6F7D" w:rsidRDefault="00CF6F7D" w:rsidP="009E31AB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>（割合）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8F12" w14:textId="77777777" w:rsidR="00CF6F7D" w:rsidRPr="00CF6F7D" w:rsidRDefault="00CF6F7D" w:rsidP="009E31AB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>全国割合</w:t>
            </w:r>
          </w:p>
        </w:tc>
      </w:tr>
      <w:tr w:rsidR="00CF6F7D" w14:paraId="744F058D" w14:textId="77777777" w:rsidTr="00CF6F7D">
        <w:trPr>
          <w:trHeight w:val="369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1FFAB" w14:textId="77777777" w:rsidR="00CF6F7D" w:rsidRPr="00CF6F7D" w:rsidRDefault="00CF6F7D" w:rsidP="009E31AB">
            <w:pPr>
              <w:spacing w:line="220" w:lineRule="exac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2115" w14:textId="77777777" w:rsidR="00CF6F7D" w:rsidRPr="00CF6F7D" w:rsidRDefault="00CF6F7D" w:rsidP="009E31AB">
            <w:pPr>
              <w:spacing w:line="220" w:lineRule="exac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F3ED" w14:textId="77777777" w:rsidR="00CF6F7D" w:rsidRPr="00CF6F7D" w:rsidRDefault="00CF6F7D" w:rsidP="009E31AB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>あり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A802" w14:textId="77777777" w:rsidR="00CF6F7D" w:rsidRPr="00CF6F7D" w:rsidRDefault="00CF6F7D" w:rsidP="009E31AB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>なし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378E" w14:textId="77777777" w:rsidR="00CF6F7D" w:rsidRPr="00CF6F7D" w:rsidRDefault="00CF6F7D" w:rsidP="009E31AB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>あり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32E8" w14:textId="77777777" w:rsidR="00CF6F7D" w:rsidRPr="00CF6F7D" w:rsidRDefault="00CF6F7D" w:rsidP="009E31AB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>なし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AC7A" w14:textId="77777777" w:rsidR="00CF6F7D" w:rsidRPr="00CF6F7D" w:rsidRDefault="00CF6F7D" w:rsidP="009E31AB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>あり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6EA8" w14:textId="77777777" w:rsidR="00CF6F7D" w:rsidRPr="00CF6F7D" w:rsidRDefault="00CF6F7D" w:rsidP="009E31AB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>なし</w:t>
            </w:r>
          </w:p>
        </w:tc>
      </w:tr>
      <w:tr w:rsidR="00CF6F7D" w14:paraId="02C2E6D4" w14:textId="77777777" w:rsidTr="00CF6F7D">
        <w:trPr>
          <w:trHeight w:val="369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DDAC" w14:textId="77777777" w:rsidR="00CF6F7D" w:rsidRPr="00CF6F7D" w:rsidRDefault="00CF6F7D" w:rsidP="009E31AB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>男性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D53E" w14:textId="77777777" w:rsidR="00CF6F7D" w:rsidRPr="00CF6F7D" w:rsidRDefault="00CF6F7D" w:rsidP="009E31AB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>60歳代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897C" w14:textId="77777777" w:rsidR="00CF6F7D" w:rsidRPr="00CF6F7D" w:rsidRDefault="00CF6F7D" w:rsidP="009E31AB">
            <w:pPr>
              <w:spacing w:line="220" w:lineRule="exac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2B58" w14:textId="77777777" w:rsidR="00CF6F7D" w:rsidRPr="00CF6F7D" w:rsidRDefault="00CF6F7D" w:rsidP="009E31AB">
            <w:pPr>
              <w:spacing w:line="220" w:lineRule="exac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ABE2" w14:textId="77777777" w:rsidR="00CF6F7D" w:rsidRPr="00CF6F7D" w:rsidRDefault="00CF6F7D" w:rsidP="009E31AB">
            <w:pPr>
              <w:spacing w:line="220" w:lineRule="exac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>15.7%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B991" w14:textId="77777777" w:rsidR="00CF6F7D" w:rsidRPr="00CF6F7D" w:rsidRDefault="00CF6F7D" w:rsidP="009E31AB">
            <w:pPr>
              <w:spacing w:line="220" w:lineRule="exac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>12.2%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DFEC" w14:textId="77777777" w:rsidR="00CF6F7D" w:rsidRPr="00CF6F7D" w:rsidRDefault="00CF6F7D" w:rsidP="009E31AB">
            <w:pPr>
              <w:spacing w:line="220" w:lineRule="exac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>17.1%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17F6" w14:textId="77777777" w:rsidR="00CF6F7D" w:rsidRPr="00CF6F7D" w:rsidRDefault="00CF6F7D" w:rsidP="009E31AB">
            <w:pPr>
              <w:spacing w:line="220" w:lineRule="exac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>10.8%</w:t>
            </w:r>
          </w:p>
        </w:tc>
      </w:tr>
      <w:tr w:rsidR="00CF6F7D" w14:paraId="3AB5217E" w14:textId="77777777" w:rsidTr="00CF6F7D">
        <w:trPr>
          <w:trHeight w:val="369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DF7CF" w14:textId="77777777" w:rsidR="00CF6F7D" w:rsidRPr="00CF6F7D" w:rsidRDefault="00CF6F7D" w:rsidP="009E31AB">
            <w:pPr>
              <w:spacing w:line="220" w:lineRule="exac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7ACC" w14:textId="77777777" w:rsidR="00CF6F7D" w:rsidRPr="00CF6F7D" w:rsidRDefault="00CF6F7D" w:rsidP="009E31AB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>70歳代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B03A" w14:textId="77777777" w:rsidR="00CF6F7D" w:rsidRPr="00CF6F7D" w:rsidRDefault="00CF6F7D" w:rsidP="009E31AB">
            <w:pPr>
              <w:spacing w:line="220" w:lineRule="exac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>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809B" w14:textId="77777777" w:rsidR="00CF6F7D" w:rsidRPr="00CF6F7D" w:rsidRDefault="00CF6F7D" w:rsidP="009E31AB">
            <w:pPr>
              <w:spacing w:line="220" w:lineRule="exac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>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847C" w14:textId="77777777" w:rsidR="00CF6F7D" w:rsidRPr="00CF6F7D" w:rsidRDefault="00CF6F7D" w:rsidP="009E31AB">
            <w:pPr>
              <w:spacing w:line="220" w:lineRule="exac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>14.9%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8282" w14:textId="77777777" w:rsidR="00CF6F7D" w:rsidRPr="00CF6F7D" w:rsidRDefault="00CF6F7D" w:rsidP="009E31AB">
            <w:pPr>
              <w:spacing w:line="220" w:lineRule="exac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>9.1%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79A3" w14:textId="77777777" w:rsidR="00CF6F7D" w:rsidRPr="00CF6F7D" w:rsidRDefault="00CF6F7D" w:rsidP="009E31AB">
            <w:pPr>
              <w:spacing w:line="220" w:lineRule="exac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>15.1%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35D5" w14:textId="77777777" w:rsidR="00CF6F7D" w:rsidRPr="00CF6F7D" w:rsidRDefault="00CF6F7D" w:rsidP="009E31AB">
            <w:pPr>
              <w:spacing w:line="220" w:lineRule="exac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>6.3%</w:t>
            </w:r>
          </w:p>
        </w:tc>
      </w:tr>
      <w:tr w:rsidR="00CF6F7D" w14:paraId="52CB9112" w14:textId="77777777" w:rsidTr="00CF6F7D">
        <w:trPr>
          <w:trHeight w:val="369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B504" w14:textId="77777777" w:rsidR="00CF6F7D" w:rsidRPr="00CF6F7D" w:rsidRDefault="00CF6F7D" w:rsidP="009E31AB">
            <w:pPr>
              <w:spacing w:line="220" w:lineRule="exac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36EB" w14:textId="77777777" w:rsidR="00CF6F7D" w:rsidRPr="00CF6F7D" w:rsidRDefault="00CF6F7D" w:rsidP="009E31AB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>80歳以上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8E64" w14:textId="77777777" w:rsidR="00CF6F7D" w:rsidRPr="00CF6F7D" w:rsidRDefault="00CF6F7D" w:rsidP="009E31AB">
            <w:pPr>
              <w:spacing w:line="220" w:lineRule="exac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74EE" w14:textId="77777777" w:rsidR="00CF6F7D" w:rsidRPr="00CF6F7D" w:rsidRDefault="00CF6F7D" w:rsidP="009E31AB">
            <w:pPr>
              <w:spacing w:line="220" w:lineRule="exac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D02A" w14:textId="77777777" w:rsidR="00CF6F7D" w:rsidRPr="00CF6F7D" w:rsidRDefault="00CF6F7D" w:rsidP="009E31AB">
            <w:pPr>
              <w:spacing w:line="220" w:lineRule="exac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>7.4%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9EEC" w14:textId="77777777" w:rsidR="00CF6F7D" w:rsidRPr="00CF6F7D" w:rsidRDefault="00CF6F7D" w:rsidP="009E31AB">
            <w:pPr>
              <w:spacing w:line="220" w:lineRule="exac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>4.5%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7809" w14:textId="77777777" w:rsidR="00CF6F7D" w:rsidRPr="00CF6F7D" w:rsidRDefault="00CF6F7D" w:rsidP="009E31AB">
            <w:pPr>
              <w:spacing w:line="220" w:lineRule="exac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>10.4%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C2DD" w14:textId="77777777" w:rsidR="00CF6F7D" w:rsidRPr="00CF6F7D" w:rsidRDefault="00CF6F7D" w:rsidP="009E31AB">
            <w:pPr>
              <w:spacing w:line="220" w:lineRule="exac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>3.6%</w:t>
            </w:r>
          </w:p>
        </w:tc>
      </w:tr>
      <w:tr w:rsidR="00CF6F7D" w14:paraId="6030EEA5" w14:textId="77777777" w:rsidTr="00CF6F7D">
        <w:trPr>
          <w:trHeight w:val="369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31E2" w14:textId="77777777" w:rsidR="00CF6F7D" w:rsidRPr="00CF6F7D" w:rsidRDefault="00CF6F7D" w:rsidP="009E31AB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>女性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9CD8" w14:textId="77777777" w:rsidR="00CF6F7D" w:rsidRPr="00CF6F7D" w:rsidRDefault="00CF6F7D" w:rsidP="009E31AB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>60歳代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D9F8" w14:textId="77777777" w:rsidR="00CF6F7D" w:rsidRPr="00CF6F7D" w:rsidRDefault="00CF6F7D" w:rsidP="009E31AB">
            <w:pPr>
              <w:spacing w:line="220" w:lineRule="exac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>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CE39" w14:textId="77777777" w:rsidR="00CF6F7D" w:rsidRPr="00CF6F7D" w:rsidRDefault="00CF6F7D" w:rsidP="009E31AB">
            <w:pPr>
              <w:spacing w:line="220" w:lineRule="exac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0CFD" w14:textId="77777777" w:rsidR="00CF6F7D" w:rsidRPr="00CF6F7D" w:rsidRDefault="00CF6F7D" w:rsidP="009E31AB">
            <w:pPr>
              <w:spacing w:line="220" w:lineRule="exac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>9.7%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2D29" w14:textId="77777777" w:rsidR="00CF6F7D" w:rsidRPr="00CF6F7D" w:rsidRDefault="00CF6F7D" w:rsidP="009E31AB">
            <w:pPr>
              <w:spacing w:line="220" w:lineRule="exac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>3.9%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6346" w14:textId="77777777" w:rsidR="00CF6F7D" w:rsidRPr="00CF6F7D" w:rsidRDefault="00CF6F7D" w:rsidP="009E31AB">
            <w:pPr>
              <w:spacing w:line="220" w:lineRule="exac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>9.7%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450E" w14:textId="77777777" w:rsidR="00CF6F7D" w:rsidRPr="00CF6F7D" w:rsidRDefault="00CF6F7D" w:rsidP="009E31AB">
            <w:pPr>
              <w:spacing w:line="220" w:lineRule="exac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>3.2%</w:t>
            </w:r>
          </w:p>
        </w:tc>
      </w:tr>
      <w:tr w:rsidR="00CF6F7D" w14:paraId="6192CFFA" w14:textId="77777777" w:rsidTr="00CF6F7D">
        <w:trPr>
          <w:trHeight w:val="369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1180" w14:textId="77777777" w:rsidR="00CF6F7D" w:rsidRPr="00CF6F7D" w:rsidRDefault="00CF6F7D" w:rsidP="009E31AB">
            <w:pPr>
              <w:spacing w:line="220" w:lineRule="exac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3903" w14:textId="77777777" w:rsidR="00CF6F7D" w:rsidRPr="00CF6F7D" w:rsidRDefault="00CF6F7D" w:rsidP="009E31AB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>70歳代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F5F1" w14:textId="77777777" w:rsidR="00CF6F7D" w:rsidRPr="00CF6F7D" w:rsidRDefault="00CF6F7D" w:rsidP="009E31AB">
            <w:pPr>
              <w:spacing w:line="220" w:lineRule="exac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EDD2" w14:textId="77777777" w:rsidR="00CF6F7D" w:rsidRPr="00CF6F7D" w:rsidRDefault="00CF6F7D" w:rsidP="009E31AB">
            <w:pPr>
              <w:spacing w:line="220" w:lineRule="exac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983C" w14:textId="77777777" w:rsidR="00CF6F7D" w:rsidRPr="00CF6F7D" w:rsidRDefault="00CF6F7D" w:rsidP="009E31AB">
            <w:pPr>
              <w:spacing w:line="220" w:lineRule="exac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>8.8%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14E2" w14:textId="77777777" w:rsidR="00CF6F7D" w:rsidRPr="00CF6F7D" w:rsidRDefault="00CF6F7D" w:rsidP="009E31AB">
            <w:pPr>
              <w:spacing w:line="220" w:lineRule="exac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>5.3%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E8D5" w14:textId="77777777" w:rsidR="00CF6F7D" w:rsidRPr="00CF6F7D" w:rsidRDefault="00CF6F7D" w:rsidP="009E31AB">
            <w:pPr>
              <w:spacing w:line="220" w:lineRule="exac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>9.1%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1F33" w14:textId="77777777" w:rsidR="00CF6F7D" w:rsidRPr="00CF6F7D" w:rsidRDefault="00CF6F7D" w:rsidP="009E31AB">
            <w:pPr>
              <w:spacing w:line="220" w:lineRule="exac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>3.8%</w:t>
            </w:r>
          </w:p>
        </w:tc>
      </w:tr>
      <w:tr w:rsidR="00CF6F7D" w14:paraId="098D5048" w14:textId="77777777" w:rsidTr="00CF6F7D">
        <w:trPr>
          <w:trHeight w:val="369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8B9A" w14:textId="77777777" w:rsidR="00CF6F7D" w:rsidRPr="00CF6F7D" w:rsidRDefault="00CF6F7D" w:rsidP="009E31AB">
            <w:pPr>
              <w:spacing w:line="220" w:lineRule="exac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6E5B" w14:textId="77777777" w:rsidR="00CF6F7D" w:rsidRPr="00CF6F7D" w:rsidRDefault="00CF6F7D" w:rsidP="009E31AB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>80歳以上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89FA" w14:textId="77777777" w:rsidR="00CF6F7D" w:rsidRPr="00CF6F7D" w:rsidRDefault="00CF6F7D" w:rsidP="009E31AB">
            <w:pPr>
              <w:spacing w:line="220" w:lineRule="exac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0B66" w14:textId="77777777" w:rsidR="00CF6F7D" w:rsidRPr="00CF6F7D" w:rsidRDefault="00CF6F7D" w:rsidP="009E31AB">
            <w:pPr>
              <w:spacing w:line="220" w:lineRule="exac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F7C8" w14:textId="77777777" w:rsidR="00CF6F7D" w:rsidRPr="00CF6F7D" w:rsidRDefault="00CF6F7D" w:rsidP="009E31AB">
            <w:pPr>
              <w:spacing w:line="220" w:lineRule="exac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>4.4%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A88C" w14:textId="77777777" w:rsidR="00CF6F7D" w:rsidRPr="00CF6F7D" w:rsidRDefault="00CF6F7D" w:rsidP="009E31AB">
            <w:pPr>
              <w:spacing w:line="220" w:lineRule="exac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>4.1%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C420" w14:textId="77777777" w:rsidR="00CF6F7D" w:rsidRPr="00CF6F7D" w:rsidRDefault="00CF6F7D" w:rsidP="009E31AB">
            <w:pPr>
              <w:spacing w:line="220" w:lineRule="exac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>7.4%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BB1E" w14:textId="77777777" w:rsidR="00CF6F7D" w:rsidRPr="00CF6F7D" w:rsidRDefault="00CF6F7D" w:rsidP="009E31AB">
            <w:pPr>
              <w:spacing w:line="220" w:lineRule="exac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>3.5%</w:t>
            </w:r>
          </w:p>
        </w:tc>
      </w:tr>
      <w:tr w:rsidR="00CF6F7D" w14:paraId="5EC43DEC" w14:textId="77777777" w:rsidTr="00CF6F7D">
        <w:trPr>
          <w:trHeight w:val="369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DA098" w14:textId="77777777" w:rsidR="00CF6F7D" w:rsidRPr="00CF6F7D" w:rsidRDefault="00CF6F7D" w:rsidP="009E31AB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>合計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690CD" w14:textId="77777777" w:rsidR="00CF6F7D" w:rsidRPr="00CF6F7D" w:rsidRDefault="00CF6F7D" w:rsidP="009E31AB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0168" w14:textId="77777777" w:rsidR="00CF6F7D" w:rsidRPr="00CF6F7D" w:rsidRDefault="00CF6F7D" w:rsidP="009E31AB">
            <w:pPr>
              <w:spacing w:line="220" w:lineRule="exac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>2875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8D337" w14:textId="77777777" w:rsidR="00CF6F7D" w:rsidRPr="00CF6F7D" w:rsidRDefault="00CF6F7D" w:rsidP="009E31AB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B60D" w14:textId="77777777" w:rsidR="00CF6F7D" w:rsidRPr="00CF6F7D" w:rsidRDefault="00CF6F7D" w:rsidP="009E31AB">
            <w:pPr>
              <w:spacing w:line="220" w:lineRule="exac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3FF17" w14:textId="77777777" w:rsidR="00CF6F7D" w:rsidRPr="00CF6F7D" w:rsidRDefault="00CF6F7D" w:rsidP="009E31AB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04A0" w14:textId="77777777" w:rsidR="00CF6F7D" w:rsidRPr="00CF6F7D" w:rsidRDefault="00CF6F7D" w:rsidP="009E31AB">
            <w:pPr>
              <w:spacing w:line="220" w:lineRule="exac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F6F7D">
              <w:rPr>
                <w:rFonts w:ascii="ＭＳ 明朝" w:eastAsia="ＭＳ 明朝" w:hAnsi="ＭＳ 明朝" w:hint="eastAsia"/>
                <w:color w:val="000000"/>
                <w:sz w:val="22"/>
              </w:rPr>
              <w:t>100%</w:t>
            </w:r>
          </w:p>
        </w:tc>
      </w:tr>
    </w:tbl>
    <w:p w14:paraId="298871BC" w14:textId="77777777" w:rsidR="00CF6F7D" w:rsidRPr="006E4F0B" w:rsidRDefault="00CF6F7D" w:rsidP="00CF6F7D">
      <w:pPr>
        <w:widowControl/>
        <w:spacing w:line="240" w:lineRule="exact"/>
        <w:jc w:val="left"/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727FFB75" w14:textId="77777777" w:rsidR="00CF6F7D" w:rsidRDefault="00CF6F7D" w:rsidP="00CF6F7D">
      <w:pPr>
        <w:widowControl/>
        <w:spacing w:line="240" w:lineRule="exact"/>
        <w:jc w:val="left"/>
      </w:pPr>
      <w:r>
        <w:rPr>
          <w:rFonts w:hint="eastAsia"/>
        </w:rPr>
        <w:t>高齢者（６５歳以上）の多くが無職のため、性・年代別の同居者の有無を示した。</w:t>
      </w:r>
    </w:p>
    <w:p w14:paraId="3EB0C760" w14:textId="346B1218" w:rsidR="00C45EC5" w:rsidRDefault="00C45EC5">
      <w:pPr>
        <w:widowControl/>
        <w:jc w:val="left"/>
      </w:pPr>
    </w:p>
    <w:p w14:paraId="1AE3773D" w14:textId="212183F0" w:rsidR="00C45EC5" w:rsidRPr="000133E7" w:rsidRDefault="00CF6F7D" w:rsidP="00C45EC5">
      <w:pPr>
        <w:widowControl/>
        <w:spacing w:line="240" w:lineRule="exact"/>
        <w:jc w:val="left"/>
        <w:rPr>
          <w:rFonts w:asciiTheme="majorHAnsi" w:eastAsiaTheme="majorHAnsi" w:hAnsiTheme="majorHAnsi"/>
        </w:rPr>
      </w:pPr>
      <w:r w:rsidRPr="00C45EC5">
        <w:rPr>
          <w:rFonts w:ascii="ＭＳ ゴシック" w:eastAsia="ＭＳ ゴシック" w:hAnsi="ＭＳ ゴシック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42FF5" wp14:editId="2DDF7CC5">
                <wp:simplePos x="0" y="0"/>
                <wp:positionH relativeFrom="margin">
                  <wp:align>right</wp:align>
                </wp:positionH>
                <wp:positionV relativeFrom="paragraph">
                  <wp:posOffset>-267335</wp:posOffset>
                </wp:positionV>
                <wp:extent cx="81915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13D9EB" w14:textId="77777777" w:rsidR="00CF6F7D" w:rsidRDefault="00CF6F7D" w:rsidP="00CF6F7D"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>
                              <w:t>1-3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42FF5" id="テキスト ボックス 1" o:spid="_x0000_s1027" type="#_x0000_t202" style="position:absolute;margin-left:13.3pt;margin-top:-21.05pt;width:64.5pt;height:24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" fillcolor="window" strokeweight=".5pt">
                <v:textbox>
                  <w:txbxContent>
                    <w:p w14:paraId="4213D9EB" w14:textId="77777777" w:rsidR="00CF6F7D" w:rsidRDefault="00CF6F7D" w:rsidP="00CF6F7D">
                      <w:r>
                        <w:rPr>
                          <w:rFonts w:hint="eastAsia"/>
                        </w:rPr>
                        <w:t>資料</w:t>
                      </w:r>
                      <w:r>
                        <w:t>1-3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5EC5" w:rsidRPr="000133E7">
        <w:rPr>
          <w:rFonts w:asciiTheme="majorHAnsi" w:eastAsiaTheme="majorHAnsi" w:hAnsiTheme="majorHAnsi" w:hint="eastAsia"/>
        </w:rPr>
        <w:t>付表１　地域の自殺の概要（グラフの元データ）</w:t>
      </w:r>
      <w:bookmarkStart w:id="1" w:name="_Hlk499819385"/>
      <w:r w:rsidR="00C45EC5">
        <w:rPr>
          <w:rFonts w:asciiTheme="majorHAnsi" w:eastAsiaTheme="majorHAnsi" w:hAnsiTheme="majorHAnsi" w:hint="eastAsia"/>
        </w:rPr>
        <w:t>(H25～29合計)</w:t>
      </w:r>
      <w:bookmarkEnd w:id="1"/>
    </w:p>
    <w:p w14:paraId="23622838" w14:textId="4805C9F4" w:rsidR="00C45EC5" w:rsidRDefault="00C45EC5" w:rsidP="00C45EC5">
      <w:pPr>
        <w:widowControl/>
        <w:jc w:val="left"/>
      </w:pPr>
      <w:r>
        <w:t>自殺者の割合と自殺死亡率（10万対）</w:t>
      </w:r>
    </w:p>
    <w:tbl>
      <w:tblPr>
        <w:tblW w:w="977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8"/>
        <w:gridCol w:w="1041"/>
        <w:gridCol w:w="867"/>
        <w:gridCol w:w="867"/>
        <w:gridCol w:w="867"/>
        <w:gridCol w:w="751"/>
        <w:gridCol w:w="867"/>
        <w:gridCol w:w="1117"/>
        <w:gridCol w:w="1098"/>
        <w:gridCol w:w="867"/>
        <w:gridCol w:w="867"/>
      </w:tblGrid>
      <w:tr w:rsidR="00C45EC5" w14:paraId="709A55E1" w14:textId="77777777" w:rsidTr="00C45EC5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DA3A5" w14:textId="77777777" w:rsidR="00C45EC5" w:rsidRDefault="00C45EC5" w:rsidP="00193FE0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性別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BA65E" w14:textId="77777777" w:rsidR="00C45EC5" w:rsidRDefault="00C45EC5" w:rsidP="00193FE0">
            <w:pPr>
              <w:spacing w:line="22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年齢階級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A2B2E" w14:textId="77777777" w:rsidR="00C45EC5" w:rsidRDefault="00C45EC5" w:rsidP="00193FE0">
            <w:pPr>
              <w:spacing w:line="22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職業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7650B" w14:textId="77777777" w:rsidR="00C45EC5" w:rsidRDefault="00C45EC5" w:rsidP="00193FE0">
            <w:pPr>
              <w:spacing w:line="22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同独居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C2EF7" w14:textId="77777777" w:rsidR="00C45EC5" w:rsidRDefault="00C45EC5" w:rsidP="00193FE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自殺者数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276A5" w14:textId="77777777" w:rsidR="00C45EC5" w:rsidRDefault="00C45EC5" w:rsidP="00193FE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順位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E8BA1" w14:textId="77777777" w:rsidR="00C45EC5" w:rsidRDefault="00C45EC5" w:rsidP="00193FE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割合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F8AB7" w14:textId="77777777" w:rsidR="00C45EC5" w:rsidRDefault="00C45EC5" w:rsidP="00193FE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自殺死亡率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br/>
              <w:t>(10万対)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993F30" w14:textId="77777777" w:rsidR="00C45EC5" w:rsidRDefault="00C45EC5" w:rsidP="00193FE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推定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vertAlign w:val="superscript"/>
              </w:rPr>
              <w:t>*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br/>
              <w:t>人口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9CA76" w14:textId="77777777" w:rsidR="00C45EC5" w:rsidRDefault="00C45EC5" w:rsidP="00193FE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全国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br/>
              <w:t>割合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78E949" w14:textId="77777777" w:rsidR="00C45EC5" w:rsidRDefault="00C45EC5" w:rsidP="00193FE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全国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br/>
              <w:t>自殺死亡率</w:t>
            </w:r>
          </w:p>
        </w:tc>
      </w:tr>
      <w:tr w:rsidR="00C45EC5" w14:paraId="6B318395" w14:textId="77777777" w:rsidTr="00C45EC5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D9A10" w14:textId="77777777" w:rsidR="00C45EC5" w:rsidRPr="00C45EC5" w:rsidRDefault="00C45EC5" w:rsidP="00193FE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男性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C456F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20～39歳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08345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有職者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8E6FF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同居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2CB48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D72BA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74727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4.6%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16721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10.9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E2D2A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592231.3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7655E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6.1%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8C16E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16.4</w:t>
            </w:r>
          </w:p>
        </w:tc>
      </w:tr>
      <w:tr w:rsidR="00C45EC5" w14:paraId="51AD0D9E" w14:textId="77777777" w:rsidTr="00C45EC5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1D740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B9049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B18CA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2AFCF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独居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F7B67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E0B23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E2D10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3.1%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36F24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24.0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B97FC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181595.6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28B92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3.4%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11E88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29.8</w:t>
            </w:r>
          </w:p>
        </w:tc>
      </w:tr>
      <w:tr w:rsidR="00C45EC5" w14:paraId="67DC4BA4" w14:textId="77777777" w:rsidTr="00C45EC5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03871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24347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C0149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無職者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A4F85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同居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980C6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E1582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BCD29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4.6%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A4276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39.4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474EB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163343.7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64338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4.8%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DB242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61.1</w:t>
            </w:r>
          </w:p>
        </w:tc>
      </w:tr>
      <w:tr w:rsidR="00C45EC5" w14:paraId="55855A52" w14:textId="77777777" w:rsidTr="00C45EC5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EBF3A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AD615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3BE72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DD495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独居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148AC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DC195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83578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2.5%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7E2E2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81.2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7CAF8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42093.4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28840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2.3%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1D857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97.3</w:t>
            </w:r>
          </w:p>
        </w:tc>
      </w:tr>
      <w:tr w:rsidR="00C45EC5" w14:paraId="109E134E" w14:textId="77777777" w:rsidTr="00C45EC5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6D806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A4F05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40～59歳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661F0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有職者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7F60E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同居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71D9A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75E5B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BB8DA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9.3%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F5D55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14.8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C736D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866430.4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4E5A8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10.3%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B1553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18.9</w:t>
            </w:r>
          </w:p>
        </w:tc>
      </w:tr>
      <w:tr w:rsidR="00C45EC5" w14:paraId="3737D8DB" w14:textId="77777777" w:rsidTr="00C45EC5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75E72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EFD5B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A3989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E46CA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独居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E9445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AC93A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6655B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4.1%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AF8C7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31.7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69DEB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179941.5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51FFB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4.0%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8B155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38.2</w:t>
            </w:r>
          </w:p>
        </w:tc>
      </w:tr>
      <w:tr w:rsidR="00C45EC5" w14:paraId="6B36AF83" w14:textId="77777777" w:rsidTr="00C45EC5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70E44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B3631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B00CC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無職者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A437E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同居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BE0CA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B58B6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701D9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4.5%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EE9D3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78.5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D3791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79188.6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98F85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5.2%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38C9F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123.5</w:t>
            </w:r>
          </w:p>
        </w:tc>
      </w:tr>
      <w:tr w:rsidR="00C45EC5" w14:paraId="2D398841" w14:textId="77777777" w:rsidTr="00C45EC5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8292E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09576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2C236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14C23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独居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2AF3B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96670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BC821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5.3%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97422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182.2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8DD2C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40287.5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9A9E4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4.3%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75F8D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263.0</w:t>
            </w:r>
          </w:p>
        </w:tc>
      </w:tr>
      <w:tr w:rsidR="00C45EC5" w14:paraId="54B50483" w14:textId="77777777" w:rsidTr="00C45EC5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CEBE6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29891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60歳以上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3CD7E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有職者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F13F1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同居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CF518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36CF6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81200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3.0%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774EB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10.9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D634C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388735.5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6FAE8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4.4%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454C6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16.3</w:t>
            </w:r>
          </w:p>
        </w:tc>
      </w:tr>
      <w:tr w:rsidR="00C45EC5" w14:paraId="15E33DD5" w14:textId="77777777" w:rsidTr="00C45EC5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AF250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ECB9D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63D18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2B39D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独居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1451C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50A0D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F8E7C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1.3%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9E4F8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24.8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1C13A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74157.6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EC4AF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1.4%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C35A7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36.3</w:t>
            </w:r>
          </w:p>
        </w:tc>
      </w:tr>
      <w:tr w:rsidR="00C45EC5" w14:paraId="164F3FDE" w14:textId="77777777" w:rsidTr="00C45EC5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7D916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0107D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549AD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無職者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84983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同居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9145D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EEB3B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32029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12.7%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583AE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29.9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9B2A8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591506.5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A807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12.8%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5FBF2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33.8</w:t>
            </w:r>
          </w:p>
        </w:tc>
      </w:tr>
      <w:tr w:rsidR="00C45EC5" w14:paraId="73760AF7" w14:textId="77777777" w:rsidTr="00C45EC5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1F007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22837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DA091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5CBAB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独居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335AA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E8CBB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9B0D6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9.3%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BF7B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81.0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BC54C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158456.4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CD8DD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6.8%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8717A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94.8</w:t>
            </w:r>
          </w:p>
        </w:tc>
      </w:tr>
      <w:tr w:rsidR="00C45EC5" w14:paraId="18803DF3" w14:textId="77777777" w:rsidTr="00C45EC5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FA809" w14:textId="77777777" w:rsidR="00C45EC5" w:rsidRPr="00C45EC5" w:rsidRDefault="00C45EC5" w:rsidP="00193FE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E0FF4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6BD55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A60D6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1CE6D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91FE2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91DB6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5854B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74E3C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13249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2CFF2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C45EC5" w14:paraId="6EE113F8" w14:textId="77777777" w:rsidTr="00C45EC5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54E40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女性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79EDB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20～39歳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5F479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有職者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0B9A5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同居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EDA2A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45453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3D08A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1.7%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4168D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5.3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1DF96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439,062.3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B5875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1.6%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D479D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5.9</w:t>
            </w:r>
          </w:p>
        </w:tc>
      </w:tr>
      <w:tr w:rsidR="00C45EC5" w14:paraId="0E0F744B" w14:textId="77777777" w:rsidTr="00C45EC5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80B4D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66CB4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50629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A4BC1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独居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90480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E9716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7191B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1.0%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B1327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12.2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A79D6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112,951.4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0E933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F16EE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10.9</w:t>
            </w:r>
          </w:p>
        </w:tc>
      </w:tr>
      <w:tr w:rsidR="00C45EC5" w14:paraId="046657D6" w14:textId="77777777" w:rsidTr="00C45EC5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D0DD5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85AC6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F5930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無職者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D6F90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同居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DBB16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EF152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C7E59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4.2%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818F1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14.4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18BA6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406,416.7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73EB0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3.2%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CC88B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15.0</w:t>
            </w:r>
          </w:p>
        </w:tc>
      </w:tr>
      <w:tr w:rsidR="00C45EC5" w14:paraId="1AABEEF8" w14:textId="77777777" w:rsidTr="00C45EC5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47053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61A37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85F56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E3849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独居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244C0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459E2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90EAB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46840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24.8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02696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50,768.6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4F8F9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0.8%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02FF0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30.5</w:t>
            </w:r>
          </w:p>
        </w:tc>
      </w:tr>
      <w:tr w:rsidR="00C45EC5" w14:paraId="7555B017" w14:textId="77777777" w:rsidTr="00C45EC5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B5F68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80547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40～59歳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F4F3B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有職者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F6D7E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同居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83331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0D662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D69E9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2.0%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4D050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6.1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8372D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453,269.0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986F7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2.0%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B8337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6.3</w:t>
            </w:r>
          </w:p>
        </w:tc>
      </w:tr>
      <w:tr w:rsidR="00C45EC5" w14:paraId="337E9032" w14:textId="77777777" w:rsidTr="00C45EC5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15DC2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6E1FA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7E918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61D2E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独居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A30EC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A4F4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BE89A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72C1F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14.1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4625F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65,480.2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ED0CC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0.5%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CE65F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13.5</w:t>
            </w:r>
          </w:p>
        </w:tc>
      </w:tr>
      <w:tr w:rsidR="00C45EC5" w14:paraId="7C5EE65B" w14:textId="77777777" w:rsidTr="00C45EC5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EA529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2C4F3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A7ACF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無職者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663EA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同居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3E6A5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40B3A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F8E41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6.2%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139D1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13.9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3D779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618,880.0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E20E8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5.3%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17052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16.0</w:t>
            </w:r>
          </w:p>
        </w:tc>
      </w:tr>
      <w:tr w:rsidR="00C45EC5" w14:paraId="62CEA766" w14:textId="77777777" w:rsidTr="00C45EC5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838E7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BDBE5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FC232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9E87C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独居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89B51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B23BB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68457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1.9%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FDB6A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39.4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15B3B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65,916.8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5CB96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1.3%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01B92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44.0</w:t>
            </w:r>
          </w:p>
        </w:tc>
      </w:tr>
      <w:tr w:rsidR="00C45EC5" w14:paraId="06FDB19E" w14:textId="77777777" w:rsidTr="00C45EC5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8DB75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7E474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60歳以上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424E2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有職者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7DDC6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同居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3CF71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A0C12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E0F91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0.4%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7FF6D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4.2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EB298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134,309.2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63B52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EAB48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7.1</w:t>
            </w:r>
          </w:p>
        </w:tc>
      </w:tr>
      <w:tr w:rsidR="00C45EC5" w14:paraId="2836ED6D" w14:textId="77777777" w:rsidTr="00C45EC5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3A050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9F375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D9389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1EC47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独居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21CC8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71F51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9272B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0.1%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04DB4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3.5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1B065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40,576.8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8E527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BCBD2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10.6</w:t>
            </w:r>
          </w:p>
        </w:tc>
      </w:tr>
      <w:tr w:rsidR="00C45EC5" w14:paraId="7485C495" w14:textId="77777777" w:rsidTr="00C45EC5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F3E48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543E2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A10A9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無職者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E2240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同居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4B8A9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CE2D8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73BD4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9.1%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F302B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13.2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7E113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955,207.8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26EB1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9.8%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D5F81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15.7</w:t>
            </w:r>
          </w:p>
        </w:tc>
      </w:tr>
      <w:tr w:rsidR="00C45EC5" w14:paraId="236A8044" w14:textId="77777777" w:rsidTr="00C45EC5">
        <w:trPr>
          <w:trHeight w:val="255"/>
        </w:trPr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37779" w14:textId="77777777" w:rsidR="00C45EC5" w:rsidRPr="00C45EC5" w:rsidRDefault="00C45EC5" w:rsidP="00193FE0">
            <w:pPr>
              <w:spacing w:line="22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B33CD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F06F5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AA36B" w14:textId="77777777" w:rsidR="00C45EC5" w:rsidRPr="00C45EC5" w:rsidRDefault="00C45EC5" w:rsidP="00193FE0">
            <w:pPr>
              <w:spacing w:line="22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独居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C257A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6787D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90B9B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5.4%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F1BFE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21.7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19B37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344,847.2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C72D0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4.0%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D4344" w14:textId="77777777" w:rsidR="00C45EC5" w:rsidRPr="00C45EC5" w:rsidRDefault="00C45EC5" w:rsidP="00193FE0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23.5</w:t>
            </w:r>
          </w:p>
        </w:tc>
      </w:tr>
    </w:tbl>
    <w:p w14:paraId="48D9592F" w14:textId="77777777" w:rsidR="00C45EC5" w:rsidRDefault="00C45EC5" w:rsidP="00C45EC5">
      <w:pPr>
        <w:widowControl/>
        <w:jc w:val="left"/>
      </w:pPr>
      <w:r>
        <w:rPr>
          <w:rFonts w:hint="eastAsia"/>
        </w:rPr>
        <w:t>*各区分の自殺死亡率の母数とした推定人口については、平成27年</w:t>
      </w:r>
      <w:r w:rsidRPr="000A349F">
        <w:rPr>
          <w:rFonts w:hint="eastAsia"/>
        </w:rPr>
        <w:t>国勢調査就業状態等基本集計</w:t>
      </w:r>
      <w:r>
        <w:rPr>
          <w:rFonts w:hint="eastAsia"/>
        </w:rPr>
        <w:t>を用い、労働力状態が「不詳」の人口を有職者と無職者（労働力人口のうち「家事のほか仕事」、「学業のかたわら仕事」と失業者および非労働力人口の合計）に按分した。</w:t>
      </w:r>
    </w:p>
    <w:p w14:paraId="553F2E73" w14:textId="77777777" w:rsidR="00C45EC5" w:rsidRDefault="00C45EC5" w:rsidP="00C45EC5">
      <w:pPr>
        <w:widowControl/>
        <w:jc w:val="left"/>
      </w:pPr>
      <w:r>
        <w:rPr>
          <w:rFonts w:hint="eastAsia"/>
        </w:rPr>
        <w:t>・本表中には年齢、職業、同独居の不詳を含まない。</w:t>
      </w:r>
    </w:p>
    <w:p w14:paraId="2BA7C10D" w14:textId="3298DF69" w:rsidR="007B54F0" w:rsidRPr="00C45EC5" w:rsidRDefault="007B54F0" w:rsidP="001F692C">
      <w:pPr>
        <w:widowControl/>
        <w:spacing w:line="240" w:lineRule="exact"/>
        <w:jc w:val="left"/>
      </w:pPr>
    </w:p>
    <w:p w14:paraId="0BC3DF16" w14:textId="76A34820" w:rsidR="00DD2404" w:rsidRDefault="00DD2404" w:rsidP="00FB6BD7">
      <w:pPr>
        <w:pStyle w:val="1"/>
      </w:pPr>
      <w:r>
        <w:rPr>
          <w:rFonts w:hint="eastAsia"/>
        </w:rPr>
        <w:t>■</w:t>
      </w:r>
      <w:r w:rsidR="00EC73AE">
        <w:rPr>
          <w:rFonts w:hint="eastAsia"/>
        </w:rPr>
        <w:t>子ども・若</w:t>
      </w:r>
      <w:r w:rsidR="00CB282C">
        <w:rPr>
          <w:rFonts w:hint="eastAsia"/>
        </w:rPr>
        <w:t>者</w:t>
      </w:r>
      <w:r>
        <w:rPr>
          <w:rFonts w:hint="eastAsia"/>
        </w:rPr>
        <w:t>関連資料</w:t>
      </w:r>
    </w:p>
    <w:p w14:paraId="08EB19E7" w14:textId="1D94FA39" w:rsidR="00DD2404" w:rsidRDefault="00DD2404" w:rsidP="005F54AF">
      <w:pPr>
        <w:spacing w:line="240" w:lineRule="exact"/>
        <w:jc w:val="left"/>
      </w:pPr>
      <w:r w:rsidRPr="00DD2404">
        <w:rPr>
          <w:rFonts w:hint="eastAsia"/>
          <w:u w:val="single"/>
        </w:rPr>
        <w:t>児童・生徒等の内訳</w:t>
      </w:r>
      <w:r w:rsidR="002B01F3">
        <w:rPr>
          <w:rFonts w:hint="eastAsia"/>
        </w:rPr>
        <w:t>（特別集計</w:t>
      </w:r>
      <w:r w:rsidR="002B01F3" w:rsidRPr="002B01F3">
        <w:rPr>
          <w:rFonts w:hint="eastAsia"/>
        </w:rPr>
        <w:t>（</w:t>
      </w:r>
      <w:r w:rsidR="00513673">
        <w:rPr>
          <w:rFonts w:hint="eastAsia"/>
        </w:rPr>
        <w:t>自殺日・住居地</w:t>
      </w:r>
      <w:r w:rsidR="002B01F3">
        <w:rPr>
          <w:rFonts w:hint="eastAsia"/>
        </w:rPr>
        <w:t>、</w:t>
      </w:r>
      <w:r w:rsidR="00F90437">
        <w:rPr>
          <w:rFonts w:hint="eastAsia"/>
        </w:rPr>
        <w:t>H25~29</w:t>
      </w:r>
      <w:r w:rsidR="002B01F3">
        <w:rPr>
          <w:rFonts w:hint="eastAsia"/>
        </w:rPr>
        <w:t>合計））</w:t>
      </w:r>
    </w:p>
    <w:p w14:paraId="775030EC" w14:textId="77777777" w:rsidR="001B695D" w:rsidRPr="00DD2404" w:rsidRDefault="001B695D" w:rsidP="005F54AF">
      <w:pPr>
        <w:spacing w:line="240" w:lineRule="exact"/>
        <w:jc w:val="left"/>
        <w:rPr>
          <w:u w:val="single"/>
        </w:rPr>
      </w:pPr>
    </w:p>
    <w:tbl>
      <w:tblPr>
        <w:tblW w:w="517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7"/>
        <w:gridCol w:w="1199"/>
        <w:gridCol w:w="1199"/>
        <w:gridCol w:w="1199"/>
      </w:tblGrid>
      <w:tr w:rsidR="000F2FEB" w14:paraId="57F150CD" w14:textId="77777777" w:rsidTr="00C45EC5">
        <w:trPr>
          <w:trHeight w:val="273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AF89" w14:textId="77777777" w:rsidR="000F2FEB" w:rsidRPr="00C45EC5" w:rsidRDefault="000F2FEB" w:rsidP="000F2FEB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学生・生徒等</w:t>
            </w:r>
            <w:r w:rsidRPr="00C45EC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br/>
              <w:t>(全年齢)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EE04" w14:textId="77777777" w:rsidR="000F2FEB" w:rsidRPr="00C45EC5" w:rsidRDefault="000F2FEB" w:rsidP="000F2FE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自殺者数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E1BA" w14:textId="77777777" w:rsidR="000F2FEB" w:rsidRPr="00C45EC5" w:rsidRDefault="000F2FEB" w:rsidP="000F2FE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割合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60FB" w14:textId="77777777" w:rsidR="000F2FEB" w:rsidRPr="00C45EC5" w:rsidRDefault="000F2FEB" w:rsidP="000F2FE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全国割合</w:t>
            </w:r>
          </w:p>
        </w:tc>
      </w:tr>
      <w:tr w:rsidR="000F2FEB" w14:paraId="369E3C53" w14:textId="77777777" w:rsidTr="00C45EC5">
        <w:trPr>
          <w:trHeight w:val="273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BD95" w14:textId="77777777" w:rsidR="000F2FEB" w:rsidRPr="00C45EC5" w:rsidRDefault="000F2FEB" w:rsidP="000F2FEB">
            <w:pPr>
              <w:spacing w:line="220" w:lineRule="exac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中学生以下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F9A9" w14:textId="77777777" w:rsidR="000F2FEB" w:rsidRPr="00C45EC5" w:rsidRDefault="000F2FEB" w:rsidP="000F2FEB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9DE4" w14:textId="77777777" w:rsidR="000F2FEB" w:rsidRPr="00C45EC5" w:rsidRDefault="000F2FEB" w:rsidP="000F2FEB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6.9%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F0F8" w14:textId="77777777" w:rsidR="000F2FEB" w:rsidRPr="00C45EC5" w:rsidRDefault="000F2FEB" w:rsidP="000F2FEB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13.1%</w:t>
            </w:r>
          </w:p>
        </w:tc>
      </w:tr>
      <w:tr w:rsidR="000F2FEB" w14:paraId="326B3CAE" w14:textId="77777777" w:rsidTr="00C45EC5">
        <w:trPr>
          <w:trHeight w:val="273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1B02" w14:textId="77777777" w:rsidR="000F2FEB" w:rsidRPr="00C45EC5" w:rsidRDefault="000F2FEB" w:rsidP="000F2FEB">
            <w:pPr>
              <w:spacing w:line="220" w:lineRule="exac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高校生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1A48" w14:textId="77777777" w:rsidR="000F2FEB" w:rsidRPr="00C45EC5" w:rsidRDefault="000F2FEB" w:rsidP="000F2FEB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31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0E0D" w14:textId="77777777" w:rsidR="000F2FEB" w:rsidRPr="00C45EC5" w:rsidRDefault="000F2FEB" w:rsidP="000F2FEB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16.4%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F705" w14:textId="77777777" w:rsidR="000F2FEB" w:rsidRPr="00C45EC5" w:rsidRDefault="000F2FEB" w:rsidP="000F2FEB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26.5%</w:t>
            </w:r>
          </w:p>
        </w:tc>
      </w:tr>
      <w:tr w:rsidR="000F2FEB" w14:paraId="0F41127A" w14:textId="77777777" w:rsidTr="00C45EC5">
        <w:trPr>
          <w:trHeight w:val="273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AC16" w14:textId="77777777" w:rsidR="000F2FEB" w:rsidRPr="00C45EC5" w:rsidRDefault="000F2FEB" w:rsidP="000F2FEB">
            <w:pPr>
              <w:spacing w:line="220" w:lineRule="exac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大学生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AFC5" w14:textId="77777777" w:rsidR="000F2FEB" w:rsidRPr="00C45EC5" w:rsidRDefault="000F2FEB" w:rsidP="000F2FEB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E1FF" w14:textId="77777777" w:rsidR="000F2FEB" w:rsidRPr="00C45EC5" w:rsidRDefault="000F2FEB" w:rsidP="000F2FEB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59.3%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CDC6" w14:textId="77777777" w:rsidR="000F2FEB" w:rsidRPr="00C45EC5" w:rsidRDefault="000F2FEB" w:rsidP="000F2FEB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47.4%</w:t>
            </w:r>
          </w:p>
        </w:tc>
      </w:tr>
      <w:tr w:rsidR="000F2FEB" w14:paraId="479539C7" w14:textId="77777777" w:rsidTr="00C45EC5">
        <w:trPr>
          <w:trHeight w:val="273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9B3A" w14:textId="77777777" w:rsidR="000F2FEB" w:rsidRPr="00C45EC5" w:rsidRDefault="000F2FEB" w:rsidP="000F2FEB">
            <w:pPr>
              <w:spacing w:line="220" w:lineRule="exac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専修学校生等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CFCC" w14:textId="77777777" w:rsidR="000F2FEB" w:rsidRPr="00C45EC5" w:rsidRDefault="000F2FEB" w:rsidP="000F2FEB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33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82C7" w14:textId="77777777" w:rsidR="000F2FEB" w:rsidRPr="00C45EC5" w:rsidRDefault="000F2FEB" w:rsidP="000F2FEB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17.5%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D294" w14:textId="77777777" w:rsidR="000F2FEB" w:rsidRPr="00C45EC5" w:rsidRDefault="000F2FEB" w:rsidP="000F2FEB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13.0%</w:t>
            </w:r>
          </w:p>
        </w:tc>
      </w:tr>
      <w:tr w:rsidR="000F2FEB" w14:paraId="2DD93941" w14:textId="77777777" w:rsidTr="00C45EC5">
        <w:trPr>
          <w:trHeight w:val="273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621B" w14:textId="77777777" w:rsidR="000F2FEB" w:rsidRPr="00C45EC5" w:rsidRDefault="000F2FEB" w:rsidP="000F2FE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合計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8558" w14:textId="77777777" w:rsidR="000F2FEB" w:rsidRPr="00C45EC5" w:rsidRDefault="000F2FEB" w:rsidP="000F2FEB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189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4B26" w14:textId="77777777" w:rsidR="000F2FEB" w:rsidRPr="00C45EC5" w:rsidRDefault="000F2FEB" w:rsidP="000F2FEB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100%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C3E6" w14:textId="77777777" w:rsidR="000F2FEB" w:rsidRPr="00C45EC5" w:rsidRDefault="000F2FEB" w:rsidP="000F2FEB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C45EC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100%</w:t>
            </w:r>
          </w:p>
        </w:tc>
      </w:tr>
    </w:tbl>
    <w:p w14:paraId="53142731" w14:textId="77777777" w:rsidR="00495CD4" w:rsidRDefault="00495CD4" w:rsidP="005F54AF">
      <w:pPr>
        <w:spacing w:line="240" w:lineRule="exact"/>
        <w:jc w:val="left"/>
      </w:pPr>
    </w:p>
    <w:p w14:paraId="3BB6F2D8" w14:textId="43BA4925" w:rsidR="00DD2404" w:rsidRPr="00856B2C" w:rsidRDefault="00DD2404" w:rsidP="005F54AF">
      <w:pPr>
        <w:spacing w:line="240" w:lineRule="exact"/>
        <w:jc w:val="left"/>
      </w:pPr>
      <w:r>
        <w:rPr>
          <w:rFonts w:hint="eastAsia"/>
        </w:rPr>
        <w:t>※</w:t>
      </w:r>
      <w:r w:rsidRPr="00505EA8">
        <w:rPr>
          <w:rFonts w:hint="eastAsia"/>
          <w:i/>
          <w:u w:val="single"/>
        </w:rPr>
        <w:t>5</w:t>
      </w:r>
      <w:r w:rsidR="008F6169" w:rsidRPr="00505EA8">
        <w:rPr>
          <w:rFonts w:hint="eastAsia"/>
          <w:i/>
          <w:u w:val="single"/>
        </w:rPr>
        <w:t>人未満</w:t>
      </w:r>
      <w:r w:rsidR="00D04728">
        <w:rPr>
          <w:rFonts w:hint="eastAsia"/>
          <w:i/>
          <w:u w:val="single"/>
        </w:rPr>
        <w:t>（斜体）</w:t>
      </w:r>
      <w:r w:rsidR="008F6169" w:rsidRPr="00694E75">
        <w:rPr>
          <w:rFonts w:hint="eastAsia"/>
          <w:u w:val="single"/>
        </w:rPr>
        <w:t>は</w:t>
      </w:r>
      <w:r w:rsidRPr="00694E75">
        <w:rPr>
          <w:rFonts w:hint="eastAsia"/>
          <w:u w:val="single"/>
        </w:rPr>
        <w:t>公表</w:t>
      </w:r>
      <w:r w:rsidR="008F6169" w:rsidRPr="00694E75">
        <w:rPr>
          <w:rFonts w:hint="eastAsia"/>
          <w:u w:val="single"/>
        </w:rPr>
        <w:t>不可</w:t>
      </w:r>
      <w:r w:rsidR="00A1322C">
        <w:rPr>
          <w:rFonts w:hint="eastAsia"/>
        </w:rPr>
        <w:t>（公表する場合、区分を合算し</w:t>
      </w:r>
      <w:r>
        <w:rPr>
          <w:rFonts w:hint="eastAsia"/>
        </w:rPr>
        <w:t>5人以上にすること）</w:t>
      </w:r>
    </w:p>
    <w:p w14:paraId="422E79A2" w14:textId="30772EAA" w:rsidR="007E44BD" w:rsidRDefault="000F0BC9" w:rsidP="00C45EC5">
      <w:pPr>
        <w:spacing w:line="240" w:lineRule="exact"/>
        <w:jc w:val="left"/>
      </w:pPr>
      <w:r>
        <w:rPr>
          <w:rFonts w:hint="eastAsia"/>
        </w:rPr>
        <w:t>子ども・若者</w:t>
      </w:r>
      <w:r w:rsidR="00EC73AE">
        <w:rPr>
          <w:rFonts w:hint="eastAsia"/>
        </w:rPr>
        <w:t>の性・年代・職業（8区分）・同居人の有無別の集計については付表</w:t>
      </w:r>
      <w:r w:rsidR="00485269">
        <w:rPr>
          <w:rFonts w:hint="eastAsia"/>
        </w:rPr>
        <w:t>２</w:t>
      </w:r>
      <w:r w:rsidR="00EC73AE">
        <w:rPr>
          <w:rFonts w:hint="eastAsia"/>
        </w:rPr>
        <w:t>を参照。</w:t>
      </w:r>
    </w:p>
    <w:sectPr w:rsidR="007E44BD" w:rsidSect="00A46163">
      <w:headerReference w:type="default" r:id="rId8"/>
      <w:footerReference w:type="default" r:id="rId9"/>
      <w:pgSz w:w="11906" w:h="16838"/>
      <w:pgMar w:top="1440" w:right="1080" w:bottom="1440" w:left="108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9EA7B" w14:textId="77777777" w:rsidR="00A34F98" w:rsidRDefault="00A34F98" w:rsidP="00EB15C1">
      <w:r>
        <w:separator/>
      </w:r>
    </w:p>
  </w:endnote>
  <w:endnote w:type="continuationSeparator" w:id="0">
    <w:p w14:paraId="3276B7A2" w14:textId="77777777" w:rsidR="00A34F98" w:rsidRDefault="00A34F98" w:rsidP="00EB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17844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850D959" w14:textId="58130DCE" w:rsidR="00A34F98" w:rsidRDefault="00A34F98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79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79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7C0B7E" w14:textId="77777777" w:rsidR="00A34F98" w:rsidRDefault="00A34F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620B4" w14:textId="77777777" w:rsidR="00A34F98" w:rsidRDefault="00A34F98" w:rsidP="00EB15C1">
      <w:r>
        <w:separator/>
      </w:r>
    </w:p>
  </w:footnote>
  <w:footnote w:type="continuationSeparator" w:id="0">
    <w:p w14:paraId="79732ADC" w14:textId="77777777" w:rsidR="00A34F98" w:rsidRDefault="00A34F98" w:rsidP="00EB1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AB54C" w14:textId="270DCA70" w:rsidR="00A34F98" w:rsidRDefault="00A34F98">
    <w:pPr>
      <w:pStyle w:val="a3"/>
    </w:pPr>
    <w:r>
      <w:rPr>
        <w:rFonts w:hint="eastAsia"/>
      </w:rPr>
      <w:t>大阪府</w:t>
    </w:r>
    <w:r>
      <w:t xml:space="preserve"> 地域自殺実態プロファイル【2018更新版】(JSSC 2018)</w:t>
    </w:r>
    <w:r>
      <w:rPr>
        <w:rFonts w:hint="eastAsia"/>
      </w:rPr>
      <w:t xml:space="preserve">　（大阪府加工分）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2EF"/>
    <w:multiLevelType w:val="hybridMultilevel"/>
    <w:tmpl w:val="3B660B38"/>
    <w:lvl w:ilvl="0" w:tplc="53E886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439314F"/>
    <w:multiLevelType w:val="hybridMultilevel"/>
    <w:tmpl w:val="4AFE548C"/>
    <w:lvl w:ilvl="0" w:tplc="2168F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106A6F"/>
    <w:multiLevelType w:val="hybridMultilevel"/>
    <w:tmpl w:val="27B80398"/>
    <w:lvl w:ilvl="0" w:tplc="918AEC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BE40A4"/>
    <w:multiLevelType w:val="hybridMultilevel"/>
    <w:tmpl w:val="34EE0EDA"/>
    <w:lvl w:ilvl="0" w:tplc="91306D7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6B5149"/>
    <w:multiLevelType w:val="hybridMultilevel"/>
    <w:tmpl w:val="BD4222D4"/>
    <w:lvl w:ilvl="0" w:tplc="18DAD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3D71D6"/>
    <w:multiLevelType w:val="hybridMultilevel"/>
    <w:tmpl w:val="45145DC2"/>
    <w:lvl w:ilvl="0" w:tplc="A0D241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EA78E2"/>
    <w:multiLevelType w:val="hybridMultilevel"/>
    <w:tmpl w:val="7742C058"/>
    <w:lvl w:ilvl="0" w:tplc="A434FA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F2590D"/>
    <w:multiLevelType w:val="hybridMultilevel"/>
    <w:tmpl w:val="C9AE9C18"/>
    <w:lvl w:ilvl="0" w:tplc="6B52BC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4C"/>
    <w:rsid w:val="000011E7"/>
    <w:rsid w:val="000133E7"/>
    <w:rsid w:val="00013A0A"/>
    <w:rsid w:val="00014E79"/>
    <w:rsid w:val="000161BB"/>
    <w:rsid w:val="00017B05"/>
    <w:rsid w:val="00022AF4"/>
    <w:rsid w:val="000263D6"/>
    <w:rsid w:val="000603F1"/>
    <w:rsid w:val="0006311F"/>
    <w:rsid w:val="000702DC"/>
    <w:rsid w:val="00070A58"/>
    <w:rsid w:val="0007168E"/>
    <w:rsid w:val="00076EC4"/>
    <w:rsid w:val="00077082"/>
    <w:rsid w:val="00095040"/>
    <w:rsid w:val="0009561E"/>
    <w:rsid w:val="000A0B9D"/>
    <w:rsid w:val="000A349F"/>
    <w:rsid w:val="000A5553"/>
    <w:rsid w:val="000A6851"/>
    <w:rsid w:val="000B2CEA"/>
    <w:rsid w:val="000B554A"/>
    <w:rsid w:val="000B664F"/>
    <w:rsid w:val="000B7700"/>
    <w:rsid w:val="000C6708"/>
    <w:rsid w:val="000C6843"/>
    <w:rsid w:val="000D6D84"/>
    <w:rsid w:val="000D7093"/>
    <w:rsid w:val="000E4903"/>
    <w:rsid w:val="000E54AB"/>
    <w:rsid w:val="000F09CE"/>
    <w:rsid w:val="000F0BC9"/>
    <w:rsid w:val="000F1FA3"/>
    <w:rsid w:val="000F2FEB"/>
    <w:rsid w:val="0010284C"/>
    <w:rsid w:val="00106A17"/>
    <w:rsid w:val="00113508"/>
    <w:rsid w:val="00113B9B"/>
    <w:rsid w:val="00126ADB"/>
    <w:rsid w:val="00130AA7"/>
    <w:rsid w:val="0015314A"/>
    <w:rsid w:val="001546B6"/>
    <w:rsid w:val="00163DDD"/>
    <w:rsid w:val="001701E8"/>
    <w:rsid w:val="0017087D"/>
    <w:rsid w:val="001741BF"/>
    <w:rsid w:val="00182E9C"/>
    <w:rsid w:val="001930B1"/>
    <w:rsid w:val="001A1745"/>
    <w:rsid w:val="001A2701"/>
    <w:rsid w:val="001A6F59"/>
    <w:rsid w:val="001B24C0"/>
    <w:rsid w:val="001B48A8"/>
    <w:rsid w:val="001B695D"/>
    <w:rsid w:val="001C1C09"/>
    <w:rsid w:val="001C2F82"/>
    <w:rsid w:val="001C5DE2"/>
    <w:rsid w:val="001F692C"/>
    <w:rsid w:val="00204228"/>
    <w:rsid w:val="00212ABE"/>
    <w:rsid w:val="00216A9F"/>
    <w:rsid w:val="0023146B"/>
    <w:rsid w:val="002339BD"/>
    <w:rsid w:val="002371C2"/>
    <w:rsid w:val="002411CA"/>
    <w:rsid w:val="0024720F"/>
    <w:rsid w:val="00256BF5"/>
    <w:rsid w:val="002708D7"/>
    <w:rsid w:val="00276AB1"/>
    <w:rsid w:val="00277EFE"/>
    <w:rsid w:val="002838C5"/>
    <w:rsid w:val="002871D1"/>
    <w:rsid w:val="002962E8"/>
    <w:rsid w:val="002A03A3"/>
    <w:rsid w:val="002A10A7"/>
    <w:rsid w:val="002A6949"/>
    <w:rsid w:val="002B01F3"/>
    <w:rsid w:val="002B19E9"/>
    <w:rsid w:val="002C4FAB"/>
    <w:rsid w:val="002C70E4"/>
    <w:rsid w:val="002D2869"/>
    <w:rsid w:val="002D32B8"/>
    <w:rsid w:val="002D709D"/>
    <w:rsid w:val="002D7DDF"/>
    <w:rsid w:val="002F480C"/>
    <w:rsid w:val="00302621"/>
    <w:rsid w:val="00305398"/>
    <w:rsid w:val="003131A1"/>
    <w:rsid w:val="00313DCC"/>
    <w:rsid w:val="00313E66"/>
    <w:rsid w:val="00315BBD"/>
    <w:rsid w:val="00331A5D"/>
    <w:rsid w:val="00343EF8"/>
    <w:rsid w:val="00352E27"/>
    <w:rsid w:val="003539C5"/>
    <w:rsid w:val="00353D0D"/>
    <w:rsid w:val="00356A18"/>
    <w:rsid w:val="00363878"/>
    <w:rsid w:val="00366EDD"/>
    <w:rsid w:val="00375413"/>
    <w:rsid w:val="00384F57"/>
    <w:rsid w:val="00391E87"/>
    <w:rsid w:val="00394BAD"/>
    <w:rsid w:val="003A5535"/>
    <w:rsid w:val="003A69AC"/>
    <w:rsid w:val="003B1F9E"/>
    <w:rsid w:val="003B52EB"/>
    <w:rsid w:val="003C0464"/>
    <w:rsid w:val="003D0990"/>
    <w:rsid w:val="003D2691"/>
    <w:rsid w:val="003E3563"/>
    <w:rsid w:val="003E6FE1"/>
    <w:rsid w:val="003F2EC9"/>
    <w:rsid w:val="003F4D37"/>
    <w:rsid w:val="004004DD"/>
    <w:rsid w:val="00401469"/>
    <w:rsid w:val="00422191"/>
    <w:rsid w:val="0042793B"/>
    <w:rsid w:val="00431EF0"/>
    <w:rsid w:val="004342EA"/>
    <w:rsid w:val="00434E70"/>
    <w:rsid w:val="00442172"/>
    <w:rsid w:val="0045144A"/>
    <w:rsid w:val="00452B94"/>
    <w:rsid w:val="00452B9F"/>
    <w:rsid w:val="00454C17"/>
    <w:rsid w:val="00455A76"/>
    <w:rsid w:val="004629D5"/>
    <w:rsid w:val="004744D9"/>
    <w:rsid w:val="00475B19"/>
    <w:rsid w:val="00476425"/>
    <w:rsid w:val="004808E2"/>
    <w:rsid w:val="004845D5"/>
    <w:rsid w:val="00485269"/>
    <w:rsid w:val="00495CD4"/>
    <w:rsid w:val="004A1934"/>
    <w:rsid w:val="004B2DA8"/>
    <w:rsid w:val="004B645E"/>
    <w:rsid w:val="004B6AC0"/>
    <w:rsid w:val="004B71D4"/>
    <w:rsid w:val="004B7EA6"/>
    <w:rsid w:val="004C62F6"/>
    <w:rsid w:val="004C6AEA"/>
    <w:rsid w:val="004D4F4C"/>
    <w:rsid w:val="004D6AF1"/>
    <w:rsid w:val="004F0103"/>
    <w:rsid w:val="004F0546"/>
    <w:rsid w:val="004F221A"/>
    <w:rsid w:val="004F68AD"/>
    <w:rsid w:val="00503F2B"/>
    <w:rsid w:val="00505EA8"/>
    <w:rsid w:val="005123BD"/>
    <w:rsid w:val="00513673"/>
    <w:rsid w:val="00515130"/>
    <w:rsid w:val="005167B5"/>
    <w:rsid w:val="0052210A"/>
    <w:rsid w:val="00544771"/>
    <w:rsid w:val="00547657"/>
    <w:rsid w:val="00582EB9"/>
    <w:rsid w:val="005A334C"/>
    <w:rsid w:val="005A741D"/>
    <w:rsid w:val="005B0DB0"/>
    <w:rsid w:val="005C20E7"/>
    <w:rsid w:val="005C475B"/>
    <w:rsid w:val="005C64D0"/>
    <w:rsid w:val="005D0901"/>
    <w:rsid w:val="005D0D04"/>
    <w:rsid w:val="005D56FD"/>
    <w:rsid w:val="005D6D12"/>
    <w:rsid w:val="005E5EAB"/>
    <w:rsid w:val="005F327B"/>
    <w:rsid w:val="005F4C93"/>
    <w:rsid w:val="005F54AF"/>
    <w:rsid w:val="006002A8"/>
    <w:rsid w:val="00600451"/>
    <w:rsid w:val="00601B0E"/>
    <w:rsid w:val="006076EF"/>
    <w:rsid w:val="00624A22"/>
    <w:rsid w:val="00624DFC"/>
    <w:rsid w:val="006251DA"/>
    <w:rsid w:val="006252B1"/>
    <w:rsid w:val="006269AE"/>
    <w:rsid w:val="00630625"/>
    <w:rsid w:val="00637437"/>
    <w:rsid w:val="00641E57"/>
    <w:rsid w:val="006507CC"/>
    <w:rsid w:val="00660303"/>
    <w:rsid w:val="006606B9"/>
    <w:rsid w:val="00660ABC"/>
    <w:rsid w:val="006636D5"/>
    <w:rsid w:val="00663F7F"/>
    <w:rsid w:val="00691CBD"/>
    <w:rsid w:val="0069363D"/>
    <w:rsid w:val="00694E75"/>
    <w:rsid w:val="006A233F"/>
    <w:rsid w:val="006A3339"/>
    <w:rsid w:val="006A3EB9"/>
    <w:rsid w:val="006A78CB"/>
    <w:rsid w:val="006B13EC"/>
    <w:rsid w:val="006B4D0F"/>
    <w:rsid w:val="006C0440"/>
    <w:rsid w:val="006C11EF"/>
    <w:rsid w:val="006D12E6"/>
    <w:rsid w:val="006E4F0B"/>
    <w:rsid w:val="006F0183"/>
    <w:rsid w:val="006F42FE"/>
    <w:rsid w:val="0070709F"/>
    <w:rsid w:val="00717BB6"/>
    <w:rsid w:val="00720F09"/>
    <w:rsid w:val="00723F6F"/>
    <w:rsid w:val="00730D21"/>
    <w:rsid w:val="0073140F"/>
    <w:rsid w:val="0074135C"/>
    <w:rsid w:val="00781D96"/>
    <w:rsid w:val="00783678"/>
    <w:rsid w:val="007848DC"/>
    <w:rsid w:val="00792074"/>
    <w:rsid w:val="00796265"/>
    <w:rsid w:val="00797300"/>
    <w:rsid w:val="00797ABF"/>
    <w:rsid w:val="007A4AD6"/>
    <w:rsid w:val="007A6CA4"/>
    <w:rsid w:val="007B37B5"/>
    <w:rsid w:val="007B54F0"/>
    <w:rsid w:val="007C2CC1"/>
    <w:rsid w:val="007D4813"/>
    <w:rsid w:val="007D5498"/>
    <w:rsid w:val="007E44BD"/>
    <w:rsid w:val="007E5923"/>
    <w:rsid w:val="00802509"/>
    <w:rsid w:val="00802E71"/>
    <w:rsid w:val="00804BEF"/>
    <w:rsid w:val="00812DDE"/>
    <w:rsid w:val="008347DC"/>
    <w:rsid w:val="008437CE"/>
    <w:rsid w:val="0085290B"/>
    <w:rsid w:val="00853D3F"/>
    <w:rsid w:val="00856B2C"/>
    <w:rsid w:val="008571D1"/>
    <w:rsid w:val="00860C46"/>
    <w:rsid w:val="00860DED"/>
    <w:rsid w:val="00884859"/>
    <w:rsid w:val="008914D2"/>
    <w:rsid w:val="008940DC"/>
    <w:rsid w:val="008970D3"/>
    <w:rsid w:val="008C18D7"/>
    <w:rsid w:val="008D0A65"/>
    <w:rsid w:val="008E1026"/>
    <w:rsid w:val="008F6169"/>
    <w:rsid w:val="009033FB"/>
    <w:rsid w:val="00904E9F"/>
    <w:rsid w:val="009115B1"/>
    <w:rsid w:val="009138AB"/>
    <w:rsid w:val="0091500B"/>
    <w:rsid w:val="00934689"/>
    <w:rsid w:val="009346BD"/>
    <w:rsid w:val="00942F68"/>
    <w:rsid w:val="0096103D"/>
    <w:rsid w:val="00961E02"/>
    <w:rsid w:val="009620EC"/>
    <w:rsid w:val="00963287"/>
    <w:rsid w:val="00964EC2"/>
    <w:rsid w:val="00973FF8"/>
    <w:rsid w:val="00974EC3"/>
    <w:rsid w:val="00976F98"/>
    <w:rsid w:val="00982D57"/>
    <w:rsid w:val="00984112"/>
    <w:rsid w:val="0099461B"/>
    <w:rsid w:val="009A5085"/>
    <w:rsid w:val="009B31D7"/>
    <w:rsid w:val="009B605D"/>
    <w:rsid w:val="009C4F27"/>
    <w:rsid w:val="009D67D6"/>
    <w:rsid w:val="009E070D"/>
    <w:rsid w:val="009F0F3D"/>
    <w:rsid w:val="009F1831"/>
    <w:rsid w:val="009F7812"/>
    <w:rsid w:val="00A02696"/>
    <w:rsid w:val="00A1322C"/>
    <w:rsid w:val="00A22A35"/>
    <w:rsid w:val="00A3020B"/>
    <w:rsid w:val="00A34F98"/>
    <w:rsid w:val="00A400E2"/>
    <w:rsid w:val="00A41EFF"/>
    <w:rsid w:val="00A46163"/>
    <w:rsid w:val="00A53E08"/>
    <w:rsid w:val="00A6447B"/>
    <w:rsid w:val="00A740D9"/>
    <w:rsid w:val="00A764FE"/>
    <w:rsid w:val="00A76B9D"/>
    <w:rsid w:val="00A81539"/>
    <w:rsid w:val="00A83EDA"/>
    <w:rsid w:val="00A86A08"/>
    <w:rsid w:val="00A87A5D"/>
    <w:rsid w:val="00A93932"/>
    <w:rsid w:val="00AA1225"/>
    <w:rsid w:val="00AA2B6E"/>
    <w:rsid w:val="00AA531D"/>
    <w:rsid w:val="00AA6A08"/>
    <w:rsid w:val="00AB3638"/>
    <w:rsid w:val="00AB3F8F"/>
    <w:rsid w:val="00AC02C1"/>
    <w:rsid w:val="00AC2407"/>
    <w:rsid w:val="00AE0064"/>
    <w:rsid w:val="00AE06A5"/>
    <w:rsid w:val="00AE0C33"/>
    <w:rsid w:val="00AE40B7"/>
    <w:rsid w:val="00B032FD"/>
    <w:rsid w:val="00B04189"/>
    <w:rsid w:val="00B06A19"/>
    <w:rsid w:val="00B21290"/>
    <w:rsid w:val="00B321FE"/>
    <w:rsid w:val="00B373BB"/>
    <w:rsid w:val="00B50BC6"/>
    <w:rsid w:val="00B572BD"/>
    <w:rsid w:val="00B61253"/>
    <w:rsid w:val="00B70FFA"/>
    <w:rsid w:val="00B8120C"/>
    <w:rsid w:val="00B973F9"/>
    <w:rsid w:val="00BA2956"/>
    <w:rsid w:val="00BB49BF"/>
    <w:rsid w:val="00BC6D8A"/>
    <w:rsid w:val="00BD5702"/>
    <w:rsid w:val="00BE28CA"/>
    <w:rsid w:val="00BE28E1"/>
    <w:rsid w:val="00BF35B6"/>
    <w:rsid w:val="00BF6B1D"/>
    <w:rsid w:val="00C04DA6"/>
    <w:rsid w:val="00C05CFC"/>
    <w:rsid w:val="00C100DD"/>
    <w:rsid w:val="00C11304"/>
    <w:rsid w:val="00C15DC3"/>
    <w:rsid w:val="00C17C9B"/>
    <w:rsid w:val="00C17F57"/>
    <w:rsid w:val="00C209E8"/>
    <w:rsid w:val="00C24467"/>
    <w:rsid w:val="00C25A51"/>
    <w:rsid w:val="00C270DE"/>
    <w:rsid w:val="00C34555"/>
    <w:rsid w:val="00C45EC5"/>
    <w:rsid w:val="00C50461"/>
    <w:rsid w:val="00C522EC"/>
    <w:rsid w:val="00C523E2"/>
    <w:rsid w:val="00C5291D"/>
    <w:rsid w:val="00C533CE"/>
    <w:rsid w:val="00C60088"/>
    <w:rsid w:val="00C61A25"/>
    <w:rsid w:val="00C6597A"/>
    <w:rsid w:val="00C759A5"/>
    <w:rsid w:val="00CA3AF6"/>
    <w:rsid w:val="00CA4294"/>
    <w:rsid w:val="00CA4608"/>
    <w:rsid w:val="00CA4D65"/>
    <w:rsid w:val="00CB282C"/>
    <w:rsid w:val="00CB3E30"/>
    <w:rsid w:val="00CC02C1"/>
    <w:rsid w:val="00CC0FED"/>
    <w:rsid w:val="00CC751B"/>
    <w:rsid w:val="00CD02C0"/>
    <w:rsid w:val="00CE3635"/>
    <w:rsid w:val="00CE7C59"/>
    <w:rsid w:val="00CF3C5F"/>
    <w:rsid w:val="00CF6F7D"/>
    <w:rsid w:val="00D04728"/>
    <w:rsid w:val="00D055DC"/>
    <w:rsid w:val="00D10360"/>
    <w:rsid w:val="00D20B66"/>
    <w:rsid w:val="00D24210"/>
    <w:rsid w:val="00D25CB6"/>
    <w:rsid w:val="00D355D4"/>
    <w:rsid w:val="00D4197A"/>
    <w:rsid w:val="00D447B0"/>
    <w:rsid w:val="00D453D4"/>
    <w:rsid w:val="00D606E3"/>
    <w:rsid w:val="00D61628"/>
    <w:rsid w:val="00D640A4"/>
    <w:rsid w:val="00D64E31"/>
    <w:rsid w:val="00D66687"/>
    <w:rsid w:val="00D66AA1"/>
    <w:rsid w:val="00D67292"/>
    <w:rsid w:val="00D724FD"/>
    <w:rsid w:val="00D74B44"/>
    <w:rsid w:val="00D77F2F"/>
    <w:rsid w:val="00D81994"/>
    <w:rsid w:val="00D825CC"/>
    <w:rsid w:val="00D852E6"/>
    <w:rsid w:val="00D86218"/>
    <w:rsid w:val="00D86AE5"/>
    <w:rsid w:val="00D87326"/>
    <w:rsid w:val="00D9711F"/>
    <w:rsid w:val="00DA162D"/>
    <w:rsid w:val="00DA5016"/>
    <w:rsid w:val="00DA7F96"/>
    <w:rsid w:val="00DB3F4C"/>
    <w:rsid w:val="00DC3039"/>
    <w:rsid w:val="00DC6C96"/>
    <w:rsid w:val="00DC6DD6"/>
    <w:rsid w:val="00DD0F1F"/>
    <w:rsid w:val="00DD2404"/>
    <w:rsid w:val="00DE45E6"/>
    <w:rsid w:val="00DE4AE4"/>
    <w:rsid w:val="00DE7C68"/>
    <w:rsid w:val="00DF6084"/>
    <w:rsid w:val="00E06380"/>
    <w:rsid w:val="00E106E8"/>
    <w:rsid w:val="00E10C72"/>
    <w:rsid w:val="00E120F3"/>
    <w:rsid w:val="00E12830"/>
    <w:rsid w:val="00E20A0B"/>
    <w:rsid w:val="00E242A2"/>
    <w:rsid w:val="00E27282"/>
    <w:rsid w:val="00E276EA"/>
    <w:rsid w:val="00E3625E"/>
    <w:rsid w:val="00E37FBB"/>
    <w:rsid w:val="00E449A1"/>
    <w:rsid w:val="00E54A5D"/>
    <w:rsid w:val="00E57AF1"/>
    <w:rsid w:val="00E63187"/>
    <w:rsid w:val="00E637AD"/>
    <w:rsid w:val="00E75623"/>
    <w:rsid w:val="00E77B0C"/>
    <w:rsid w:val="00E846F6"/>
    <w:rsid w:val="00E86627"/>
    <w:rsid w:val="00EB15C1"/>
    <w:rsid w:val="00EB6A21"/>
    <w:rsid w:val="00EC3438"/>
    <w:rsid w:val="00EC73AE"/>
    <w:rsid w:val="00EE0CF8"/>
    <w:rsid w:val="00EE6CB7"/>
    <w:rsid w:val="00EF5A00"/>
    <w:rsid w:val="00EF68B5"/>
    <w:rsid w:val="00EF6B76"/>
    <w:rsid w:val="00F0038E"/>
    <w:rsid w:val="00F057CA"/>
    <w:rsid w:val="00F079E5"/>
    <w:rsid w:val="00F14CD1"/>
    <w:rsid w:val="00F16B2F"/>
    <w:rsid w:val="00F16E2E"/>
    <w:rsid w:val="00F32E43"/>
    <w:rsid w:val="00F333CD"/>
    <w:rsid w:val="00F3567B"/>
    <w:rsid w:val="00F361DC"/>
    <w:rsid w:val="00F405CF"/>
    <w:rsid w:val="00F62CE8"/>
    <w:rsid w:val="00F72438"/>
    <w:rsid w:val="00F77169"/>
    <w:rsid w:val="00F77BD6"/>
    <w:rsid w:val="00F77D19"/>
    <w:rsid w:val="00F8757A"/>
    <w:rsid w:val="00F90437"/>
    <w:rsid w:val="00F9622F"/>
    <w:rsid w:val="00FA1340"/>
    <w:rsid w:val="00FA65E5"/>
    <w:rsid w:val="00FB541E"/>
    <w:rsid w:val="00FB6BD7"/>
    <w:rsid w:val="00FC2CB5"/>
    <w:rsid w:val="00FD053C"/>
    <w:rsid w:val="00FD096C"/>
    <w:rsid w:val="00FF3274"/>
    <w:rsid w:val="00FF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FC88C21"/>
  <w15:docId w15:val="{6699762B-6354-487B-95D1-52C1E224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0E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846F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17B0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846F6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B15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15C1"/>
  </w:style>
  <w:style w:type="paragraph" w:styleId="a5">
    <w:name w:val="footer"/>
    <w:basedOn w:val="a"/>
    <w:link w:val="a6"/>
    <w:uiPriority w:val="99"/>
    <w:unhideWhenUsed/>
    <w:rsid w:val="00EB15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15C1"/>
  </w:style>
  <w:style w:type="paragraph" w:styleId="a7">
    <w:name w:val="List Paragraph"/>
    <w:basedOn w:val="a"/>
    <w:uiPriority w:val="34"/>
    <w:qFormat/>
    <w:rsid w:val="00963287"/>
    <w:pPr>
      <w:ind w:leftChars="400" w:left="840"/>
    </w:pPr>
  </w:style>
  <w:style w:type="table" w:styleId="a8">
    <w:name w:val="Table Grid"/>
    <w:basedOn w:val="a1"/>
    <w:uiPriority w:val="39"/>
    <w:rsid w:val="005C6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017B05"/>
    <w:rPr>
      <w:rFonts w:asciiTheme="majorHAnsi" w:eastAsiaTheme="majorEastAsia" w:hAnsiTheme="majorHAnsi" w:cstheme="majorBidi"/>
    </w:rPr>
  </w:style>
  <w:style w:type="paragraph" w:styleId="a9">
    <w:name w:val="Balloon Text"/>
    <w:basedOn w:val="a"/>
    <w:link w:val="aa"/>
    <w:uiPriority w:val="99"/>
    <w:semiHidden/>
    <w:unhideWhenUsed/>
    <w:rsid w:val="00455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5A7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F616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F616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F6169"/>
  </w:style>
  <w:style w:type="paragraph" w:styleId="ae">
    <w:name w:val="annotation subject"/>
    <w:basedOn w:val="ac"/>
    <w:next w:val="ac"/>
    <w:link w:val="af"/>
    <w:uiPriority w:val="99"/>
    <w:semiHidden/>
    <w:unhideWhenUsed/>
    <w:rsid w:val="008F616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F61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MA.XSL" StyleName="AMA" Version="1"/>
</file>

<file path=customXml/itemProps1.xml><?xml version="1.0" encoding="utf-8"?>
<ds:datastoreItem xmlns:ds="http://schemas.openxmlformats.org/officeDocument/2006/customXml" ds:itemID="{A654AECF-D6AC-47D1-8A88-16283C526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地域自殺実態プロファイル【2018更新版】</vt:lpstr>
    </vt:vector>
  </TitlesOfParts>
  <Company>総務部IT推進課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地域自殺実態プロファイル【2018更新版】</dc:title>
  <dc:subject>【大阪府】</dc:subject>
  <dc:creator>自殺総合対策推進センター　https://jssc.ncnp.go.jp</dc:creator>
  <cp:lastModifiedBy>東山　佳代</cp:lastModifiedBy>
  <cp:revision>3</cp:revision>
  <cp:lastPrinted>2019-02-28T04:17:00Z</cp:lastPrinted>
  <dcterms:created xsi:type="dcterms:W3CDTF">2019-02-28T04:17:00Z</dcterms:created>
  <dcterms:modified xsi:type="dcterms:W3CDTF">2019-02-28T04:18:00Z</dcterms:modified>
</cp:coreProperties>
</file>