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XSpec="center" w:tblpY="2390"/>
        <w:tblW w:w="9747" w:type="dxa"/>
        <w:tblLayout w:type="fixed"/>
        <w:tblLook w:val="04A0" w:firstRow="1" w:lastRow="0" w:firstColumn="1" w:lastColumn="0" w:noHBand="0" w:noVBand="1"/>
      </w:tblPr>
      <w:tblGrid>
        <w:gridCol w:w="418"/>
        <w:gridCol w:w="1675"/>
        <w:gridCol w:w="1559"/>
        <w:gridCol w:w="992"/>
        <w:gridCol w:w="851"/>
        <w:gridCol w:w="850"/>
        <w:gridCol w:w="3402"/>
      </w:tblGrid>
      <w:tr w:rsidR="00B67703" w:rsidRPr="002B4FFE" w:rsidTr="00EC754D">
        <w:trPr>
          <w:trHeight w:val="680"/>
        </w:trPr>
        <w:tc>
          <w:tcPr>
            <w:tcW w:w="2093" w:type="dxa"/>
            <w:gridSpan w:val="2"/>
            <w:noWrap/>
            <w:tcFitText/>
            <w:vAlign w:val="center"/>
            <w:hideMark/>
          </w:tcPr>
          <w:p w:rsidR="00B67703" w:rsidRPr="002B4FFE" w:rsidRDefault="00B67703" w:rsidP="00FB405D">
            <w:pPr>
              <w:jc w:val="center"/>
            </w:pPr>
            <w:r w:rsidRPr="003261D0">
              <w:rPr>
                <w:rFonts w:hint="eastAsia"/>
                <w:spacing w:val="300"/>
                <w:kern w:val="0"/>
              </w:rPr>
              <w:t xml:space="preserve">名　</w:t>
            </w:r>
            <w:r w:rsidRPr="003261D0">
              <w:rPr>
                <w:rFonts w:hint="eastAsia"/>
                <w:spacing w:val="7"/>
                <w:kern w:val="0"/>
              </w:rPr>
              <w:t>称</w:t>
            </w:r>
          </w:p>
        </w:tc>
        <w:tc>
          <w:tcPr>
            <w:tcW w:w="7654" w:type="dxa"/>
            <w:gridSpan w:val="5"/>
            <w:noWrap/>
            <w:vAlign w:val="center"/>
          </w:tcPr>
          <w:p w:rsidR="00B67703" w:rsidRPr="002B4FFE" w:rsidRDefault="004E5732" w:rsidP="00FB405D">
            <w:r>
              <w:rPr>
                <w:rFonts w:hint="eastAsia"/>
              </w:rPr>
              <w:t>地域医療連携推進法人北河内メディカルネットワーク</w:t>
            </w:r>
          </w:p>
        </w:tc>
      </w:tr>
      <w:tr w:rsidR="00B67703" w:rsidRPr="002B4FFE" w:rsidTr="00FB405D">
        <w:trPr>
          <w:trHeight w:val="680"/>
        </w:trPr>
        <w:tc>
          <w:tcPr>
            <w:tcW w:w="2093" w:type="dxa"/>
            <w:gridSpan w:val="2"/>
            <w:noWrap/>
            <w:tcFitText/>
            <w:vAlign w:val="center"/>
            <w:hideMark/>
          </w:tcPr>
          <w:p w:rsidR="00B67703" w:rsidRPr="002B4FFE" w:rsidRDefault="00B67703" w:rsidP="00FB405D">
            <w:pPr>
              <w:jc w:val="center"/>
            </w:pPr>
            <w:r w:rsidRPr="003261D0">
              <w:rPr>
                <w:rFonts w:hint="eastAsia"/>
                <w:spacing w:val="300"/>
                <w:kern w:val="0"/>
              </w:rPr>
              <w:t>所在</w:t>
            </w:r>
            <w:r w:rsidRPr="003261D0">
              <w:rPr>
                <w:rFonts w:hint="eastAsia"/>
                <w:spacing w:val="7"/>
                <w:kern w:val="0"/>
              </w:rPr>
              <w:t>地</w:t>
            </w:r>
          </w:p>
        </w:tc>
        <w:tc>
          <w:tcPr>
            <w:tcW w:w="7654" w:type="dxa"/>
            <w:gridSpan w:val="5"/>
            <w:noWrap/>
            <w:vAlign w:val="center"/>
          </w:tcPr>
          <w:p w:rsidR="00B67703" w:rsidRPr="002B4FFE" w:rsidRDefault="004E5732" w:rsidP="00FB405D">
            <w:r w:rsidRPr="004E5732">
              <w:rPr>
                <w:rFonts w:hint="eastAsia"/>
              </w:rPr>
              <w:t>大阪府枚方市新町二丁目５番１号</w:t>
            </w:r>
          </w:p>
        </w:tc>
      </w:tr>
      <w:tr w:rsidR="00FB405D" w:rsidRPr="002B4FFE" w:rsidTr="00FB405D">
        <w:trPr>
          <w:trHeight w:val="680"/>
        </w:trPr>
        <w:tc>
          <w:tcPr>
            <w:tcW w:w="2093" w:type="dxa"/>
            <w:gridSpan w:val="2"/>
            <w:noWrap/>
            <w:tcFitText/>
            <w:vAlign w:val="center"/>
          </w:tcPr>
          <w:p w:rsidR="00FB405D" w:rsidRPr="002B4FFE" w:rsidRDefault="00FB405D" w:rsidP="00FB405D">
            <w:pPr>
              <w:jc w:val="center"/>
            </w:pPr>
            <w:r w:rsidRPr="003261D0">
              <w:rPr>
                <w:rFonts w:hint="eastAsia"/>
                <w:spacing w:val="15"/>
                <w:kern w:val="0"/>
              </w:rPr>
              <w:t>医療連携推進区</w:t>
            </w:r>
            <w:r w:rsidRPr="003261D0">
              <w:rPr>
                <w:rFonts w:hint="eastAsia"/>
                <w:spacing w:val="-22"/>
                <w:kern w:val="0"/>
              </w:rPr>
              <w:t>域</w:t>
            </w:r>
          </w:p>
        </w:tc>
        <w:tc>
          <w:tcPr>
            <w:tcW w:w="7654" w:type="dxa"/>
            <w:gridSpan w:val="5"/>
            <w:noWrap/>
            <w:vAlign w:val="center"/>
          </w:tcPr>
          <w:p w:rsidR="004E5732" w:rsidRDefault="004E5732" w:rsidP="004E5732">
            <w:r>
              <w:rPr>
                <w:rFonts w:hint="eastAsia"/>
              </w:rPr>
              <w:t xml:space="preserve">大阪府北河内医療圏 </w:t>
            </w:r>
          </w:p>
          <w:p w:rsidR="00FB405D" w:rsidRPr="002B4FFE" w:rsidRDefault="004E5732" w:rsidP="004E5732">
            <w:r>
              <w:rPr>
                <w:rFonts w:hint="eastAsia"/>
              </w:rPr>
              <w:t>（枚方市、守口市、寝屋川市、大東市、門真市、四條畷市、交野市）</w:t>
            </w:r>
          </w:p>
        </w:tc>
      </w:tr>
      <w:tr w:rsidR="00FB405D" w:rsidRPr="002B4FFE" w:rsidTr="00FB405D">
        <w:trPr>
          <w:trHeight w:val="680"/>
        </w:trPr>
        <w:tc>
          <w:tcPr>
            <w:tcW w:w="2093" w:type="dxa"/>
            <w:gridSpan w:val="2"/>
            <w:noWrap/>
            <w:tcFitText/>
            <w:vAlign w:val="center"/>
          </w:tcPr>
          <w:p w:rsidR="00FB405D" w:rsidRPr="002B4FFE" w:rsidRDefault="00FB405D" w:rsidP="00FB405D">
            <w:pPr>
              <w:jc w:val="center"/>
            </w:pPr>
            <w:r w:rsidRPr="003261D0">
              <w:rPr>
                <w:rFonts w:hint="eastAsia"/>
                <w:spacing w:val="90"/>
                <w:kern w:val="0"/>
              </w:rPr>
              <w:t>認定年月</w:t>
            </w:r>
            <w:r w:rsidRPr="003261D0">
              <w:rPr>
                <w:rFonts w:hint="eastAsia"/>
                <w:spacing w:val="37"/>
                <w:kern w:val="0"/>
              </w:rPr>
              <w:t>日</w:t>
            </w:r>
          </w:p>
        </w:tc>
        <w:tc>
          <w:tcPr>
            <w:tcW w:w="7654" w:type="dxa"/>
            <w:gridSpan w:val="5"/>
            <w:vAlign w:val="center"/>
          </w:tcPr>
          <w:p w:rsidR="00FB405D" w:rsidRPr="002B4FFE" w:rsidRDefault="004E5732" w:rsidP="00FB405D">
            <w:r>
              <w:rPr>
                <w:rFonts w:hint="eastAsia"/>
              </w:rPr>
              <w:t>令和元年6月12日</w:t>
            </w:r>
          </w:p>
        </w:tc>
      </w:tr>
      <w:tr w:rsidR="00FB405D" w:rsidRPr="002B4FFE" w:rsidTr="00FB405D">
        <w:trPr>
          <w:trHeight w:val="20"/>
        </w:trPr>
        <w:tc>
          <w:tcPr>
            <w:tcW w:w="2093" w:type="dxa"/>
            <w:gridSpan w:val="2"/>
            <w:noWrap/>
            <w:tcFitText/>
            <w:vAlign w:val="center"/>
            <w:hideMark/>
          </w:tcPr>
          <w:p w:rsidR="00FB405D" w:rsidRPr="002B4FFE" w:rsidRDefault="00FB405D" w:rsidP="00FB405D">
            <w:pPr>
              <w:jc w:val="center"/>
            </w:pPr>
          </w:p>
        </w:tc>
        <w:tc>
          <w:tcPr>
            <w:tcW w:w="2551" w:type="dxa"/>
            <w:gridSpan w:val="2"/>
            <w:noWrap/>
            <w:vAlign w:val="center"/>
          </w:tcPr>
          <w:p w:rsidR="00FB405D" w:rsidRPr="002B4FFE" w:rsidRDefault="00FB405D" w:rsidP="00FB405D">
            <w:pPr>
              <w:jc w:val="center"/>
            </w:pPr>
            <w:r w:rsidRPr="003261D0">
              <w:rPr>
                <w:rFonts w:hint="eastAsia"/>
                <w:spacing w:val="585"/>
                <w:kern w:val="0"/>
                <w:fitText w:val="1608" w:id="-2111083518"/>
              </w:rPr>
              <w:t>氏</w:t>
            </w:r>
            <w:r w:rsidRPr="003261D0">
              <w:rPr>
                <w:rFonts w:hint="eastAsia"/>
                <w:spacing w:val="7"/>
                <w:kern w:val="0"/>
                <w:fitText w:val="1608" w:id="-2111083518"/>
              </w:rPr>
              <w:t>名</w:t>
            </w:r>
          </w:p>
        </w:tc>
        <w:tc>
          <w:tcPr>
            <w:tcW w:w="5103" w:type="dxa"/>
            <w:gridSpan w:val="3"/>
            <w:noWrap/>
            <w:vAlign w:val="center"/>
          </w:tcPr>
          <w:p w:rsidR="00FB405D" w:rsidRPr="002B4FFE" w:rsidRDefault="00FB405D" w:rsidP="00FB405D">
            <w:pPr>
              <w:jc w:val="center"/>
            </w:pPr>
            <w:r w:rsidRPr="00EC754D">
              <w:rPr>
                <w:rFonts w:hint="eastAsia"/>
                <w:spacing w:val="195"/>
                <w:kern w:val="0"/>
                <w:fitText w:val="3216" w:id="-2111083517"/>
              </w:rPr>
              <w:t>所属・役職</w:t>
            </w:r>
            <w:r w:rsidRPr="00EC754D">
              <w:rPr>
                <w:rFonts w:hint="eastAsia"/>
                <w:spacing w:val="3"/>
                <w:kern w:val="0"/>
                <w:fitText w:val="3216" w:id="-2111083517"/>
              </w:rPr>
              <w:t>名</w:t>
            </w:r>
          </w:p>
        </w:tc>
      </w:tr>
      <w:tr w:rsidR="00FB405D" w:rsidRPr="002B4FFE" w:rsidTr="007460DA">
        <w:trPr>
          <w:trHeight w:val="20"/>
        </w:trPr>
        <w:tc>
          <w:tcPr>
            <w:tcW w:w="418" w:type="dxa"/>
            <w:vMerge w:val="restart"/>
            <w:textDirection w:val="tbRlV"/>
            <w:vAlign w:val="center"/>
            <w:hideMark/>
          </w:tcPr>
          <w:p w:rsidR="00FB405D" w:rsidRPr="002B4FFE" w:rsidRDefault="00FB405D" w:rsidP="00FB405D">
            <w:pPr>
              <w:ind w:left="113" w:right="113"/>
              <w:jc w:val="center"/>
            </w:pPr>
            <w:r w:rsidRPr="00B67703">
              <w:rPr>
                <w:rFonts w:hint="eastAsia"/>
              </w:rPr>
              <w:t>役員の状況</w:t>
            </w:r>
          </w:p>
        </w:tc>
        <w:tc>
          <w:tcPr>
            <w:tcW w:w="1675" w:type="dxa"/>
            <w:noWrap/>
            <w:tcFitText/>
            <w:vAlign w:val="center"/>
            <w:hideMark/>
          </w:tcPr>
          <w:p w:rsidR="00FB405D" w:rsidRPr="002B4FFE" w:rsidRDefault="00FB405D" w:rsidP="007460DA">
            <w:pPr>
              <w:jc w:val="center"/>
            </w:pPr>
            <w:r w:rsidRPr="003261D0">
              <w:rPr>
                <w:rFonts w:hint="eastAsia"/>
                <w:spacing w:val="90"/>
                <w:kern w:val="0"/>
              </w:rPr>
              <w:t>代表理</w:t>
            </w:r>
            <w:r w:rsidRPr="003261D0">
              <w:rPr>
                <w:rFonts w:hint="eastAsia"/>
                <w:spacing w:val="22"/>
                <w:kern w:val="0"/>
              </w:rPr>
              <w:t>事</w:t>
            </w:r>
          </w:p>
        </w:tc>
        <w:tc>
          <w:tcPr>
            <w:tcW w:w="2551" w:type="dxa"/>
            <w:gridSpan w:val="2"/>
            <w:noWrap/>
          </w:tcPr>
          <w:p w:rsidR="00FB405D" w:rsidRPr="002B4FFE" w:rsidRDefault="004E5732" w:rsidP="00FB405D">
            <w:r>
              <w:rPr>
                <w:rFonts w:hint="eastAsia"/>
              </w:rPr>
              <w:t>山下　敏夫</w:t>
            </w:r>
          </w:p>
        </w:tc>
        <w:tc>
          <w:tcPr>
            <w:tcW w:w="5103" w:type="dxa"/>
            <w:gridSpan w:val="3"/>
            <w:noWrap/>
          </w:tcPr>
          <w:p w:rsidR="00FB405D" w:rsidRPr="002B4FFE" w:rsidRDefault="004E5732" w:rsidP="004E5732">
            <w:r w:rsidRPr="004E5732">
              <w:rPr>
                <w:rFonts w:hint="eastAsia"/>
              </w:rPr>
              <w:t>学校法人関西医科大学　理事長</w:t>
            </w:r>
          </w:p>
        </w:tc>
      </w:tr>
      <w:tr w:rsidR="00FB405D" w:rsidRPr="002B4FFE" w:rsidTr="007460DA">
        <w:trPr>
          <w:trHeight w:val="20"/>
        </w:trPr>
        <w:tc>
          <w:tcPr>
            <w:tcW w:w="418" w:type="dxa"/>
            <w:vMerge/>
            <w:hideMark/>
          </w:tcPr>
          <w:p w:rsidR="00FB405D" w:rsidRPr="002B4FFE" w:rsidRDefault="00FB405D" w:rsidP="00FB405D"/>
        </w:tc>
        <w:tc>
          <w:tcPr>
            <w:tcW w:w="1675" w:type="dxa"/>
            <w:noWrap/>
            <w:tcFitText/>
            <w:vAlign w:val="center"/>
            <w:hideMark/>
          </w:tcPr>
          <w:p w:rsidR="00FB405D" w:rsidRPr="002B4FFE" w:rsidRDefault="00FB405D" w:rsidP="007460DA">
            <w:pPr>
              <w:jc w:val="center"/>
            </w:pPr>
            <w:r w:rsidRPr="003261D0">
              <w:rPr>
                <w:rFonts w:hint="eastAsia"/>
                <w:spacing w:val="495"/>
                <w:kern w:val="0"/>
              </w:rPr>
              <w:t>理</w:t>
            </w:r>
            <w:r w:rsidRPr="003261D0">
              <w:rPr>
                <w:rFonts w:hint="eastAsia"/>
                <w:spacing w:val="7"/>
                <w:kern w:val="0"/>
              </w:rPr>
              <w:t>事</w:t>
            </w:r>
          </w:p>
        </w:tc>
        <w:tc>
          <w:tcPr>
            <w:tcW w:w="2551" w:type="dxa"/>
            <w:gridSpan w:val="2"/>
            <w:noWrap/>
          </w:tcPr>
          <w:p w:rsidR="004E5732" w:rsidRPr="002B4FFE" w:rsidRDefault="004E5732" w:rsidP="00FB405D">
            <w:r>
              <w:rPr>
                <w:rFonts w:hint="eastAsia"/>
              </w:rPr>
              <w:t>小林　卓</w:t>
            </w:r>
          </w:p>
        </w:tc>
        <w:tc>
          <w:tcPr>
            <w:tcW w:w="5103" w:type="dxa"/>
            <w:gridSpan w:val="3"/>
            <w:noWrap/>
          </w:tcPr>
          <w:p w:rsidR="00FB405D" w:rsidRPr="002B4FFE" w:rsidRDefault="004E5732" w:rsidP="00FB405D">
            <w:r w:rsidRPr="004E5732">
              <w:rPr>
                <w:rFonts w:hint="eastAsia"/>
              </w:rPr>
              <w:t>社会医療法人山弘会　理事長</w:t>
            </w:r>
          </w:p>
        </w:tc>
      </w:tr>
      <w:tr w:rsidR="00FB405D" w:rsidRPr="002B4FFE" w:rsidTr="007460DA">
        <w:trPr>
          <w:trHeight w:val="20"/>
        </w:trPr>
        <w:tc>
          <w:tcPr>
            <w:tcW w:w="418" w:type="dxa"/>
            <w:vMerge/>
            <w:hideMark/>
          </w:tcPr>
          <w:p w:rsidR="00FB405D" w:rsidRPr="002B4FFE" w:rsidRDefault="00FB405D" w:rsidP="00FB405D"/>
        </w:tc>
        <w:tc>
          <w:tcPr>
            <w:tcW w:w="1675" w:type="dxa"/>
            <w:noWrap/>
            <w:tcFitText/>
            <w:vAlign w:val="center"/>
            <w:hideMark/>
          </w:tcPr>
          <w:p w:rsidR="00FB405D" w:rsidRPr="002B4FFE" w:rsidRDefault="00FB405D" w:rsidP="007460DA">
            <w:pPr>
              <w:jc w:val="center"/>
            </w:pPr>
            <w:r w:rsidRPr="003261D0">
              <w:rPr>
                <w:rFonts w:hint="eastAsia"/>
                <w:spacing w:val="495"/>
                <w:kern w:val="0"/>
              </w:rPr>
              <w:t>理</w:t>
            </w:r>
            <w:r w:rsidRPr="003261D0">
              <w:rPr>
                <w:rFonts w:hint="eastAsia"/>
                <w:spacing w:val="7"/>
                <w:kern w:val="0"/>
              </w:rPr>
              <w:t>事</w:t>
            </w:r>
          </w:p>
        </w:tc>
        <w:tc>
          <w:tcPr>
            <w:tcW w:w="2551" w:type="dxa"/>
            <w:gridSpan w:val="2"/>
            <w:noWrap/>
          </w:tcPr>
          <w:p w:rsidR="00FB405D" w:rsidRPr="002B4FFE" w:rsidRDefault="004E5732" w:rsidP="00FB405D">
            <w:r>
              <w:rPr>
                <w:rFonts w:hint="eastAsia"/>
              </w:rPr>
              <w:t>板垣　通孝</w:t>
            </w:r>
          </w:p>
        </w:tc>
        <w:tc>
          <w:tcPr>
            <w:tcW w:w="5103" w:type="dxa"/>
            <w:gridSpan w:val="3"/>
            <w:noWrap/>
          </w:tcPr>
          <w:p w:rsidR="00FB405D" w:rsidRPr="002B4FFE" w:rsidRDefault="004E5732" w:rsidP="00FB405D">
            <w:r w:rsidRPr="004E5732">
              <w:rPr>
                <w:rFonts w:hint="eastAsia"/>
              </w:rPr>
              <w:t>医療法人河北会　理事長</w:t>
            </w:r>
          </w:p>
        </w:tc>
      </w:tr>
      <w:tr w:rsidR="00FB405D" w:rsidRPr="002B4FFE" w:rsidTr="007460DA">
        <w:trPr>
          <w:trHeight w:val="20"/>
        </w:trPr>
        <w:tc>
          <w:tcPr>
            <w:tcW w:w="418" w:type="dxa"/>
            <w:vMerge/>
            <w:hideMark/>
          </w:tcPr>
          <w:p w:rsidR="00FB405D" w:rsidRPr="002B4FFE" w:rsidRDefault="00FB405D" w:rsidP="00FB405D"/>
        </w:tc>
        <w:tc>
          <w:tcPr>
            <w:tcW w:w="1675" w:type="dxa"/>
            <w:noWrap/>
            <w:tcFitText/>
            <w:vAlign w:val="center"/>
            <w:hideMark/>
          </w:tcPr>
          <w:p w:rsidR="00FB405D" w:rsidRPr="002B4FFE" w:rsidRDefault="00FB405D" w:rsidP="007460DA">
            <w:pPr>
              <w:jc w:val="center"/>
            </w:pPr>
            <w:r w:rsidRPr="003261D0">
              <w:rPr>
                <w:rFonts w:hint="eastAsia"/>
                <w:spacing w:val="495"/>
                <w:kern w:val="0"/>
              </w:rPr>
              <w:t>理</w:t>
            </w:r>
            <w:r w:rsidRPr="003261D0">
              <w:rPr>
                <w:rFonts w:hint="eastAsia"/>
                <w:spacing w:val="7"/>
                <w:kern w:val="0"/>
              </w:rPr>
              <w:t>事</w:t>
            </w:r>
          </w:p>
        </w:tc>
        <w:tc>
          <w:tcPr>
            <w:tcW w:w="2551" w:type="dxa"/>
            <w:gridSpan w:val="2"/>
            <w:noWrap/>
          </w:tcPr>
          <w:p w:rsidR="00FB405D" w:rsidRPr="002B4FFE" w:rsidRDefault="004E5732" w:rsidP="00FB405D">
            <w:r>
              <w:rPr>
                <w:rFonts w:hint="eastAsia"/>
              </w:rPr>
              <w:t>吉田　和正</w:t>
            </w:r>
          </w:p>
        </w:tc>
        <w:tc>
          <w:tcPr>
            <w:tcW w:w="5103" w:type="dxa"/>
            <w:gridSpan w:val="3"/>
            <w:noWrap/>
          </w:tcPr>
          <w:p w:rsidR="00FB405D" w:rsidRPr="002B4FFE" w:rsidRDefault="004E5732" w:rsidP="00FB405D">
            <w:r w:rsidRPr="004E5732">
              <w:rPr>
                <w:rFonts w:hint="eastAsia"/>
              </w:rPr>
              <w:t>医療法人毅峰会　副理事長</w:t>
            </w:r>
          </w:p>
        </w:tc>
      </w:tr>
      <w:tr w:rsidR="00FB405D" w:rsidRPr="002B4FFE" w:rsidTr="007460DA">
        <w:trPr>
          <w:trHeight w:val="20"/>
        </w:trPr>
        <w:tc>
          <w:tcPr>
            <w:tcW w:w="418" w:type="dxa"/>
            <w:vMerge/>
            <w:hideMark/>
          </w:tcPr>
          <w:p w:rsidR="00FB405D" w:rsidRPr="002B4FFE" w:rsidRDefault="00FB405D" w:rsidP="00FB405D"/>
        </w:tc>
        <w:tc>
          <w:tcPr>
            <w:tcW w:w="1675" w:type="dxa"/>
            <w:noWrap/>
            <w:tcFitText/>
            <w:vAlign w:val="center"/>
            <w:hideMark/>
          </w:tcPr>
          <w:p w:rsidR="00FB405D" w:rsidRPr="002B4FFE" w:rsidRDefault="00FB405D" w:rsidP="007460DA">
            <w:pPr>
              <w:jc w:val="center"/>
            </w:pPr>
            <w:r w:rsidRPr="003261D0">
              <w:rPr>
                <w:rFonts w:hint="eastAsia"/>
                <w:spacing w:val="495"/>
                <w:kern w:val="0"/>
              </w:rPr>
              <w:t>理</w:t>
            </w:r>
            <w:r w:rsidRPr="003261D0">
              <w:rPr>
                <w:rFonts w:hint="eastAsia"/>
                <w:spacing w:val="7"/>
                <w:kern w:val="0"/>
              </w:rPr>
              <w:t>事</w:t>
            </w:r>
          </w:p>
        </w:tc>
        <w:tc>
          <w:tcPr>
            <w:tcW w:w="2551" w:type="dxa"/>
            <w:gridSpan w:val="2"/>
            <w:noWrap/>
          </w:tcPr>
          <w:p w:rsidR="00FB405D" w:rsidRPr="002B4FFE" w:rsidRDefault="004E5732" w:rsidP="00FB405D">
            <w:r>
              <w:rPr>
                <w:rFonts w:hint="eastAsia"/>
              </w:rPr>
              <w:t>津田　信幸</w:t>
            </w:r>
          </w:p>
        </w:tc>
        <w:tc>
          <w:tcPr>
            <w:tcW w:w="5103" w:type="dxa"/>
            <w:gridSpan w:val="3"/>
            <w:noWrap/>
          </w:tcPr>
          <w:p w:rsidR="00FB405D" w:rsidRPr="002B4FFE" w:rsidRDefault="004E5732" w:rsidP="00FB405D">
            <w:r w:rsidRPr="004E5732">
              <w:rPr>
                <w:rFonts w:hint="eastAsia"/>
              </w:rPr>
              <w:t>医療法人和敬会　寝屋川南病院　病院長</w:t>
            </w:r>
          </w:p>
        </w:tc>
      </w:tr>
      <w:tr w:rsidR="00FB405D" w:rsidRPr="002B4FFE" w:rsidTr="007460DA">
        <w:trPr>
          <w:trHeight w:val="20"/>
        </w:trPr>
        <w:tc>
          <w:tcPr>
            <w:tcW w:w="418" w:type="dxa"/>
            <w:vMerge/>
            <w:hideMark/>
          </w:tcPr>
          <w:p w:rsidR="00FB405D" w:rsidRPr="002B4FFE" w:rsidRDefault="00FB405D" w:rsidP="00FB405D"/>
        </w:tc>
        <w:tc>
          <w:tcPr>
            <w:tcW w:w="1675" w:type="dxa"/>
            <w:noWrap/>
            <w:tcFitText/>
            <w:vAlign w:val="center"/>
            <w:hideMark/>
          </w:tcPr>
          <w:p w:rsidR="00FB405D" w:rsidRPr="002B4FFE" w:rsidRDefault="00FB405D" w:rsidP="007460DA">
            <w:pPr>
              <w:jc w:val="center"/>
            </w:pPr>
            <w:r w:rsidRPr="003261D0">
              <w:rPr>
                <w:rFonts w:hint="eastAsia"/>
                <w:spacing w:val="495"/>
                <w:kern w:val="0"/>
              </w:rPr>
              <w:t>監</w:t>
            </w:r>
            <w:r w:rsidRPr="003261D0">
              <w:rPr>
                <w:rFonts w:hint="eastAsia"/>
                <w:spacing w:val="7"/>
                <w:kern w:val="0"/>
              </w:rPr>
              <w:t>事</w:t>
            </w:r>
          </w:p>
        </w:tc>
        <w:tc>
          <w:tcPr>
            <w:tcW w:w="2551" w:type="dxa"/>
            <w:gridSpan w:val="2"/>
            <w:noWrap/>
          </w:tcPr>
          <w:p w:rsidR="00FB405D" w:rsidRPr="002B4FFE" w:rsidRDefault="004E5732" w:rsidP="00FB405D">
            <w:r w:rsidRPr="004E5732">
              <w:rPr>
                <w:rFonts w:hint="eastAsia"/>
              </w:rPr>
              <w:t>宮﨑　悦子</w:t>
            </w:r>
          </w:p>
        </w:tc>
        <w:tc>
          <w:tcPr>
            <w:tcW w:w="5103" w:type="dxa"/>
            <w:gridSpan w:val="3"/>
            <w:noWrap/>
          </w:tcPr>
          <w:p w:rsidR="00FB405D" w:rsidRPr="002B4FFE" w:rsidRDefault="004E5732" w:rsidP="00FB405D">
            <w:r w:rsidRPr="004E5732">
              <w:rPr>
                <w:rFonts w:hint="eastAsia"/>
              </w:rPr>
              <w:t>医療法人道仁会　理事長</w:t>
            </w:r>
          </w:p>
        </w:tc>
      </w:tr>
      <w:tr w:rsidR="00FB405D" w:rsidRPr="002B4FFE" w:rsidTr="007460DA">
        <w:trPr>
          <w:trHeight w:val="20"/>
        </w:trPr>
        <w:tc>
          <w:tcPr>
            <w:tcW w:w="418" w:type="dxa"/>
            <w:vMerge/>
            <w:hideMark/>
          </w:tcPr>
          <w:p w:rsidR="00FB405D" w:rsidRPr="002B4FFE" w:rsidRDefault="00FB405D" w:rsidP="00FB405D"/>
        </w:tc>
        <w:tc>
          <w:tcPr>
            <w:tcW w:w="1675" w:type="dxa"/>
            <w:noWrap/>
            <w:tcFitText/>
            <w:vAlign w:val="center"/>
            <w:hideMark/>
          </w:tcPr>
          <w:p w:rsidR="00FB405D" w:rsidRPr="002B4FFE" w:rsidRDefault="00FB405D" w:rsidP="007460DA">
            <w:pPr>
              <w:jc w:val="center"/>
            </w:pPr>
            <w:r w:rsidRPr="003261D0">
              <w:rPr>
                <w:rFonts w:hint="eastAsia"/>
                <w:spacing w:val="495"/>
                <w:kern w:val="0"/>
              </w:rPr>
              <w:t>監</w:t>
            </w:r>
            <w:r w:rsidRPr="003261D0">
              <w:rPr>
                <w:rFonts w:hint="eastAsia"/>
                <w:spacing w:val="7"/>
                <w:kern w:val="0"/>
              </w:rPr>
              <w:t>事</w:t>
            </w:r>
          </w:p>
        </w:tc>
        <w:tc>
          <w:tcPr>
            <w:tcW w:w="2551" w:type="dxa"/>
            <w:gridSpan w:val="2"/>
            <w:noWrap/>
          </w:tcPr>
          <w:p w:rsidR="00FB405D" w:rsidRPr="002B4FFE" w:rsidRDefault="004E5732" w:rsidP="00FB405D">
            <w:r w:rsidRPr="004E5732">
              <w:rPr>
                <w:rFonts w:hint="eastAsia"/>
              </w:rPr>
              <w:t>亀廣　摩弥</w:t>
            </w:r>
          </w:p>
        </w:tc>
        <w:tc>
          <w:tcPr>
            <w:tcW w:w="5103" w:type="dxa"/>
            <w:gridSpan w:val="3"/>
            <w:noWrap/>
          </w:tcPr>
          <w:p w:rsidR="00FB405D" w:rsidRPr="002B4FFE" w:rsidRDefault="004E5732" w:rsidP="00FB405D">
            <w:r w:rsidRPr="004E5732">
              <w:rPr>
                <w:rFonts w:hint="eastAsia"/>
              </w:rPr>
              <w:t>医療法人亀廣記念医学会　理事長</w:t>
            </w:r>
          </w:p>
        </w:tc>
      </w:tr>
      <w:tr w:rsidR="00FB405D" w:rsidRPr="002B4FFE" w:rsidTr="007460DA">
        <w:trPr>
          <w:trHeight w:val="20"/>
        </w:trPr>
        <w:tc>
          <w:tcPr>
            <w:tcW w:w="3652" w:type="dxa"/>
            <w:gridSpan w:val="3"/>
            <w:hideMark/>
          </w:tcPr>
          <w:p w:rsidR="00FB405D" w:rsidRPr="002B4FFE" w:rsidRDefault="00FB405D" w:rsidP="00FB405D">
            <w:pPr>
              <w:jc w:val="center"/>
            </w:pPr>
          </w:p>
        </w:tc>
        <w:tc>
          <w:tcPr>
            <w:tcW w:w="2693" w:type="dxa"/>
            <w:gridSpan w:val="3"/>
            <w:noWrap/>
            <w:vAlign w:val="center"/>
            <w:hideMark/>
          </w:tcPr>
          <w:p w:rsidR="00FB405D" w:rsidRPr="002B4FFE" w:rsidRDefault="00FB405D" w:rsidP="007460DA">
            <w:pPr>
              <w:jc w:val="center"/>
            </w:pPr>
            <w:r w:rsidRPr="007460DA">
              <w:rPr>
                <w:rFonts w:hint="eastAsia"/>
                <w:spacing w:val="229"/>
                <w:kern w:val="0"/>
                <w:fitText w:val="1544" w:id="-2111082752"/>
              </w:rPr>
              <w:t>法人</w:t>
            </w:r>
            <w:r w:rsidRPr="007460DA">
              <w:rPr>
                <w:rFonts w:hint="eastAsia"/>
                <w:kern w:val="0"/>
                <w:fitText w:val="1544" w:id="-2111082752"/>
              </w:rPr>
              <w:t>名</w:t>
            </w:r>
          </w:p>
        </w:tc>
        <w:tc>
          <w:tcPr>
            <w:tcW w:w="3402" w:type="dxa"/>
            <w:vAlign w:val="center"/>
            <w:hideMark/>
          </w:tcPr>
          <w:p w:rsidR="00FB405D" w:rsidRPr="002B4FFE" w:rsidRDefault="00FB405D" w:rsidP="007460DA">
            <w:pPr>
              <w:jc w:val="center"/>
            </w:pPr>
            <w:r w:rsidRPr="003261D0">
              <w:rPr>
                <w:rFonts w:hint="eastAsia"/>
                <w:spacing w:val="75"/>
                <w:kern w:val="0"/>
                <w:fitText w:val="2123" w:id="-2111082496"/>
              </w:rPr>
              <w:t>医療機関名</w:t>
            </w:r>
            <w:r w:rsidRPr="003261D0">
              <w:rPr>
                <w:rFonts w:hint="eastAsia"/>
                <w:spacing w:val="52"/>
                <w:kern w:val="0"/>
                <w:fitText w:val="2123" w:id="-2111082496"/>
              </w:rPr>
              <w:t>等</w:t>
            </w:r>
          </w:p>
        </w:tc>
      </w:tr>
      <w:tr w:rsidR="004E5732" w:rsidRPr="002B4FFE" w:rsidTr="00FB405D">
        <w:trPr>
          <w:trHeight w:val="20"/>
        </w:trPr>
        <w:tc>
          <w:tcPr>
            <w:tcW w:w="418" w:type="dxa"/>
            <w:vMerge w:val="restart"/>
            <w:textDirection w:val="tbRlV"/>
            <w:vAlign w:val="center"/>
            <w:hideMark/>
          </w:tcPr>
          <w:p w:rsidR="004E5732" w:rsidRPr="002B4FFE" w:rsidRDefault="004E5732" w:rsidP="00FB405D">
            <w:pPr>
              <w:ind w:left="113" w:right="113"/>
              <w:jc w:val="center"/>
            </w:pPr>
            <w:r w:rsidRPr="002B4FFE">
              <w:rPr>
                <w:rFonts w:hint="eastAsia"/>
              </w:rPr>
              <w:t>社員の状況</w:t>
            </w:r>
          </w:p>
        </w:tc>
        <w:tc>
          <w:tcPr>
            <w:tcW w:w="3234" w:type="dxa"/>
            <w:gridSpan w:val="2"/>
            <w:vMerge w:val="restart"/>
            <w:hideMark/>
          </w:tcPr>
          <w:p w:rsidR="004E5732" w:rsidRPr="002B4FFE" w:rsidRDefault="004E5732" w:rsidP="00FB405D">
            <w:r w:rsidRPr="002B4FFE">
              <w:rPr>
                <w:rFonts w:hint="eastAsia"/>
              </w:rPr>
              <w:t>病院等を開設する参加法人</w:t>
            </w:r>
          </w:p>
        </w:tc>
        <w:tc>
          <w:tcPr>
            <w:tcW w:w="2693" w:type="dxa"/>
            <w:gridSpan w:val="3"/>
            <w:noWrap/>
          </w:tcPr>
          <w:p w:rsidR="004E5732" w:rsidRPr="002B4FFE" w:rsidRDefault="004E5732" w:rsidP="00FB405D">
            <w:r w:rsidRPr="004E5732">
              <w:rPr>
                <w:rFonts w:hint="eastAsia"/>
              </w:rPr>
              <w:t>社会医療法人山弘会</w:t>
            </w:r>
          </w:p>
        </w:tc>
        <w:tc>
          <w:tcPr>
            <w:tcW w:w="3402" w:type="dxa"/>
            <w:noWrap/>
          </w:tcPr>
          <w:p w:rsidR="004E5732" w:rsidRPr="002B4FFE" w:rsidRDefault="004E5732" w:rsidP="00FB405D">
            <w:r w:rsidRPr="004E5732">
              <w:rPr>
                <w:rFonts w:hint="eastAsia"/>
              </w:rPr>
              <w:t>上山病院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医療法人河北会</w:t>
            </w:r>
          </w:p>
        </w:tc>
        <w:tc>
          <w:tcPr>
            <w:tcW w:w="3402" w:type="dxa"/>
            <w:noWrap/>
          </w:tcPr>
          <w:p w:rsidR="004E5732" w:rsidRPr="002B4FFE" w:rsidRDefault="004E5732" w:rsidP="00FB405D">
            <w:r w:rsidRPr="004E5732">
              <w:rPr>
                <w:rFonts w:hint="eastAsia"/>
              </w:rPr>
              <w:t>河北病院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学校法人関西医科大学</w:t>
            </w:r>
          </w:p>
        </w:tc>
        <w:tc>
          <w:tcPr>
            <w:tcW w:w="3402" w:type="dxa"/>
          </w:tcPr>
          <w:p w:rsidR="004E5732" w:rsidRDefault="004E5732" w:rsidP="004E5732">
            <w:r>
              <w:rPr>
                <w:rFonts w:hint="eastAsia"/>
              </w:rPr>
              <w:t>関西医科大学附属病院</w:t>
            </w:r>
          </w:p>
          <w:p w:rsidR="004E5732" w:rsidRDefault="004E5732" w:rsidP="004E5732">
            <w:r>
              <w:rPr>
                <w:rFonts w:hint="eastAsia"/>
              </w:rPr>
              <w:t>関西医科大学総合医療センター</w:t>
            </w:r>
          </w:p>
          <w:p w:rsidR="004E5732" w:rsidRDefault="004E5732" w:rsidP="004E5732">
            <w:r>
              <w:rPr>
                <w:rFonts w:hint="eastAsia"/>
              </w:rPr>
              <w:t>関西医科大学香里病院</w:t>
            </w:r>
          </w:p>
          <w:p w:rsidR="004E5732" w:rsidRPr="002B4FFE" w:rsidRDefault="004E5732" w:rsidP="004E5732">
            <w:r>
              <w:rPr>
                <w:rFonts w:hint="eastAsia"/>
              </w:rPr>
              <w:t>関西医科大学くずは病院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医療法人亀廣記念医学会</w:t>
            </w:r>
          </w:p>
        </w:tc>
        <w:tc>
          <w:tcPr>
            <w:tcW w:w="3402" w:type="dxa"/>
            <w:noWrap/>
          </w:tcPr>
          <w:p w:rsidR="004E5732" w:rsidRPr="002B4FFE" w:rsidRDefault="004E5732" w:rsidP="00FB405D">
            <w:r w:rsidRPr="004E5732">
              <w:rPr>
                <w:rFonts w:hint="eastAsia"/>
              </w:rPr>
              <w:t>関西記念病院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医療法人（社団）有恵会</w:t>
            </w:r>
          </w:p>
        </w:tc>
        <w:tc>
          <w:tcPr>
            <w:tcW w:w="3402" w:type="dxa"/>
            <w:noWrap/>
          </w:tcPr>
          <w:p w:rsidR="004E5732" w:rsidRPr="002B4FFE" w:rsidRDefault="004E5732" w:rsidP="00FB405D">
            <w:r w:rsidRPr="004E5732">
              <w:rPr>
                <w:rFonts w:hint="eastAsia"/>
              </w:rPr>
              <w:t>香里ヶ丘有恵会病院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医療法人中屋覚志会</w:t>
            </w:r>
          </w:p>
        </w:tc>
        <w:tc>
          <w:tcPr>
            <w:tcW w:w="3402" w:type="dxa"/>
            <w:noWrap/>
          </w:tcPr>
          <w:p w:rsidR="004E5732" w:rsidRPr="002B4FFE" w:rsidRDefault="004E5732" w:rsidP="00FB405D">
            <w:r w:rsidRPr="004E5732">
              <w:rPr>
                <w:rFonts w:hint="eastAsia"/>
              </w:rPr>
              <w:t>津田病院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医療法人清水会</w:t>
            </w:r>
          </w:p>
        </w:tc>
        <w:tc>
          <w:tcPr>
            <w:tcW w:w="3402" w:type="dxa"/>
            <w:noWrap/>
          </w:tcPr>
          <w:p w:rsidR="004E5732" w:rsidRPr="002B4FFE" w:rsidRDefault="004E5732" w:rsidP="00FB405D">
            <w:r w:rsidRPr="004E5732">
              <w:rPr>
                <w:rFonts w:hint="eastAsia"/>
              </w:rPr>
              <w:t>鶴見緑地病院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医療法人道仁会</w:t>
            </w:r>
          </w:p>
        </w:tc>
        <w:tc>
          <w:tcPr>
            <w:tcW w:w="3402" w:type="dxa"/>
            <w:noWrap/>
          </w:tcPr>
          <w:p w:rsidR="004E5732" w:rsidRPr="002B4FFE" w:rsidRDefault="004E5732" w:rsidP="00FB405D">
            <w:r w:rsidRPr="004E5732">
              <w:rPr>
                <w:rFonts w:hint="eastAsia"/>
              </w:rPr>
              <w:t>道仁病院</w:t>
            </w:r>
          </w:p>
        </w:tc>
      </w:tr>
      <w:tr w:rsidR="004E5732" w:rsidRPr="002B4FFE" w:rsidTr="00FB405D">
        <w:trPr>
          <w:trHeight w:val="20"/>
        </w:trPr>
        <w:tc>
          <w:tcPr>
            <w:tcW w:w="418" w:type="dxa"/>
            <w:vMerge/>
            <w:hideMark/>
          </w:tcPr>
          <w:p w:rsidR="004E5732" w:rsidRPr="002B4FFE" w:rsidRDefault="004E5732" w:rsidP="00FB405D"/>
        </w:tc>
        <w:tc>
          <w:tcPr>
            <w:tcW w:w="3234" w:type="dxa"/>
            <w:gridSpan w:val="2"/>
            <w:vMerge/>
            <w:hideMark/>
          </w:tcPr>
          <w:p w:rsidR="004E5732" w:rsidRPr="002B4FFE" w:rsidRDefault="004E5732" w:rsidP="00FB405D"/>
        </w:tc>
        <w:tc>
          <w:tcPr>
            <w:tcW w:w="2693" w:type="dxa"/>
            <w:gridSpan w:val="3"/>
            <w:noWrap/>
          </w:tcPr>
          <w:p w:rsidR="004E5732" w:rsidRPr="002B4FFE" w:rsidRDefault="004E5732" w:rsidP="00FB405D">
            <w:r w:rsidRPr="004E5732">
              <w:rPr>
                <w:rFonts w:hint="eastAsia"/>
              </w:rPr>
              <w:t>医療法人和敬会</w:t>
            </w:r>
          </w:p>
        </w:tc>
        <w:tc>
          <w:tcPr>
            <w:tcW w:w="3402" w:type="dxa"/>
            <w:noWrap/>
          </w:tcPr>
          <w:p w:rsidR="004E5732" w:rsidRPr="002B4FFE" w:rsidRDefault="004E5732" w:rsidP="00FB405D">
            <w:r w:rsidRPr="004E5732">
              <w:rPr>
                <w:rFonts w:hint="eastAsia"/>
              </w:rPr>
              <w:t>寝屋川南病院</w:t>
            </w:r>
          </w:p>
        </w:tc>
      </w:tr>
      <w:tr w:rsidR="004E5732" w:rsidRPr="002B4FFE" w:rsidTr="00FB405D">
        <w:trPr>
          <w:trHeight w:val="20"/>
        </w:trPr>
        <w:tc>
          <w:tcPr>
            <w:tcW w:w="418" w:type="dxa"/>
            <w:vMerge/>
          </w:tcPr>
          <w:p w:rsidR="004E5732" w:rsidRPr="002B4FFE" w:rsidRDefault="004E5732" w:rsidP="00FB405D"/>
        </w:tc>
        <w:tc>
          <w:tcPr>
            <w:tcW w:w="3234" w:type="dxa"/>
            <w:gridSpan w:val="2"/>
            <w:vMerge/>
          </w:tcPr>
          <w:p w:rsidR="004E5732" w:rsidRPr="002B4FFE" w:rsidRDefault="004E5732" w:rsidP="00FB405D"/>
        </w:tc>
        <w:tc>
          <w:tcPr>
            <w:tcW w:w="2693" w:type="dxa"/>
            <w:gridSpan w:val="3"/>
            <w:noWrap/>
          </w:tcPr>
          <w:p w:rsidR="004E5732" w:rsidRPr="004E5732" w:rsidRDefault="004E5732" w:rsidP="00FB405D">
            <w:r w:rsidRPr="004E5732">
              <w:rPr>
                <w:rFonts w:hint="eastAsia"/>
              </w:rPr>
              <w:t>医療法人りんどう会</w:t>
            </w:r>
          </w:p>
        </w:tc>
        <w:tc>
          <w:tcPr>
            <w:tcW w:w="3402" w:type="dxa"/>
            <w:noWrap/>
          </w:tcPr>
          <w:p w:rsidR="004E5732" w:rsidRPr="002B4FFE" w:rsidRDefault="004E5732" w:rsidP="00FB405D">
            <w:r w:rsidRPr="004E5732">
              <w:rPr>
                <w:rFonts w:hint="eastAsia"/>
              </w:rPr>
              <w:t>向山病院</w:t>
            </w:r>
          </w:p>
        </w:tc>
      </w:tr>
      <w:tr w:rsidR="004E5732" w:rsidRPr="002B4FFE" w:rsidTr="00FB405D">
        <w:trPr>
          <w:trHeight w:val="20"/>
        </w:trPr>
        <w:tc>
          <w:tcPr>
            <w:tcW w:w="418" w:type="dxa"/>
            <w:vMerge/>
          </w:tcPr>
          <w:p w:rsidR="004E5732" w:rsidRPr="002B4FFE" w:rsidRDefault="004E5732" w:rsidP="00FB405D"/>
        </w:tc>
        <w:tc>
          <w:tcPr>
            <w:tcW w:w="3234" w:type="dxa"/>
            <w:gridSpan w:val="2"/>
            <w:vMerge/>
          </w:tcPr>
          <w:p w:rsidR="004E5732" w:rsidRPr="002B4FFE" w:rsidRDefault="004E5732" w:rsidP="00FB405D"/>
        </w:tc>
        <w:tc>
          <w:tcPr>
            <w:tcW w:w="2693" w:type="dxa"/>
            <w:gridSpan w:val="3"/>
            <w:noWrap/>
          </w:tcPr>
          <w:p w:rsidR="004E5732" w:rsidRPr="004E5732" w:rsidRDefault="004E5732" w:rsidP="00FB405D">
            <w:r w:rsidRPr="004E5732">
              <w:rPr>
                <w:rFonts w:hint="eastAsia"/>
              </w:rPr>
              <w:t>医療法人毅峰会</w:t>
            </w:r>
          </w:p>
        </w:tc>
        <w:tc>
          <w:tcPr>
            <w:tcW w:w="3402" w:type="dxa"/>
            <w:noWrap/>
          </w:tcPr>
          <w:p w:rsidR="004E5732" w:rsidRDefault="004E5732" w:rsidP="00FB405D">
            <w:r>
              <w:rPr>
                <w:rFonts w:hint="eastAsia"/>
              </w:rPr>
              <w:t>吉田病院</w:t>
            </w:r>
          </w:p>
          <w:p w:rsidR="004E5732" w:rsidRPr="002B4FFE" w:rsidRDefault="004E5732" w:rsidP="00FB405D">
            <w:r w:rsidRPr="004E5732">
              <w:rPr>
                <w:rFonts w:hint="eastAsia"/>
              </w:rPr>
              <w:t>青樹会病院</w:t>
            </w:r>
          </w:p>
        </w:tc>
      </w:tr>
      <w:tr w:rsidR="00FB405D" w:rsidRPr="002B4FFE" w:rsidTr="00FB405D">
        <w:trPr>
          <w:trHeight w:val="355"/>
        </w:trPr>
        <w:tc>
          <w:tcPr>
            <w:tcW w:w="418" w:type="dxa"/>
            <w:vMerge/>
            <w:hideMark/>
          </w:tcPr>
          <w:p w:rsidR="00FB405D" w:rsidRPr="002B4FFE" w:rsidRDefault="00FB405D" w:rsidP="00FB405D"/>
        </w:tc>
        <w:tc>
          <w:tcPr>
            <w:tcW w:w="3234" w:type="dxa"/>
            <w:gridSpan w:val="2"/>
            <w:hideMark/>
          </w:tcPr>
          <w:p w:rsidR="00FB405D" w:rsidRPr="002B4FFE" w:rsidRDefault="00FB405D" w:rsidP="00FB405D">
            <w:r w:rsidRPr="002B4FFE">
              <w:rPr>
                <w:rFonts w:hint="eastAsia"/>
              </w:rPr>
              <w:t>介護施設等を開設する参加法人</w:t>
            </w:r>
          </w:p>
        </w:tc>
        <w:tc>
          <w:tcPr>
            <w:tcW w:w="2693" w:type="dxa"/>
            <w:gridSpan w:val="3"/>
            <w:noWrap/>
            <w:hideMark/>
          </w:tcPr>
          <w:p w:rsidR="00FB405D" w:rsidRPr="002B4FFE" w:rsidRDefault="00FB405D" w:rsidP="00FB405D"/>
        </w:tc>
        <w:tc>
          <w:tcPr>
            <w:tcW w:w="3402" w:type="dxa"/>
            <w:noWrap/>
            <w:hideMark/>
          </w:tcPr>
          <w:p w:rsidR="00FB405D" w:rsidRPr="002B4FFE" w:rsidRDefault="00FB405D" w:rsidP="00FB405D"/>
        </w:tc>
      </w:tr>
      <w:tr w:rsidR="00FB405D" w:rsidRPr="002B4FFE" w:rsidTr="00FB405D">
        <w:trPr>
          <w:trHeight w:val="20"/>
        </w:trPr>
        <w:tc>
          <w:tcPr>
            <w:tcW w:w="418" w:type="dxa"/>
            <w:vMerge/>
            <w:hideMark/>
          </w:tcPr>
          <w:p w:rsidR="00FB405D" w:rsidRPr="002B4FFE" w:rsidRDefault="00FB405D" w:rsidP="00FB405D"/>
        </w:tc>
        <w:tc>
          <w:tcPr>
            <w:tcW w:w="3234" w:type="dxa"/>
            <w:gridSpan w:val="2"/>
            <w:hideMark/>
          </w:tcPr>
          <w:p w:rsidR="00FB405D" w:rsidRPr="002B4FFE" w:rsidRDefault="00FB405D" w:rsidP="00FB405D">
            <w:r w:rsidRPr="002B4FFE">
              <w:rPr>
                <w:rFonts w:hint="eastAsia"/>
              </w:rPr>
              <w:t>その他の社員</w:t>
            </w:r>
          </w:p>
        </w:tc>
        <w:tc>
          <w:tcPr>
            <w:tcW w:w="2693" w:type="dxa"/>
            <w:gridSpan w:val="3"/>
            <w:noWrap/>
          </w:tcPr>
          <w:p w:rsidR="00FB405D" w:rsidRPr="002B4FFE" w:rsidRDefault="004E5732" w:rsidP="00FB405D">
            <w:r w:rsidRPr="004E5732">
              <w:rPr>
                <w:rFonts w:hint="eastAsia"/>
              </w:rPr>
              <w:t>小西　由香里</w:t>
            </w:r>
          </w:p>
        </w:tc>
        <w:tc>
          <w:tcPr>
            <w:tcW w:w="3402" w:type="dxa"/>
            <w:noWrap/>
          </w:tcPr>
          <w:p w:rsidR="00FB405D" w:rsidRPr="002B4FFE" w:rsidRDefault="004E5732" w:rsidP="00FB405D">
            <w:r w:rsidRPr="004E5732">
              <w:rPr>
                <w:rFonts w:hint="eastAsia"/>
              </w:rPr>
              <w:t>松島病院</w:t>
            </w:r>
          </w:p>
        </w:tc>
      </w:tr>
      <w:tr w:rsidR="00FB405D" w:rsidRPr="002B4FFE" w:rsidTr="007460DA">
        <w:trPr>
          <w:trHeight w:val="20"/>
        </w:trPr>
        <w:tc>
          <w:tcPr>
            <w:tcW w:w="418" w:type="dxa"/>
            <w:noWrap/>
            <w:hideMark/>
          </w:tcPr>
          <w:p w:rsidR="00FB405D" w:rsidRPr="002B4FFE" w:rsidRDefault="00FB405D" w:rsidP="00FB405D"/>
        </w:tc>
        <w:tc>
          <w:tcPr>
            <w:tcW w:w="3234" w:type="dxa"/>
            <w:gridSpan w:val="2"/>
            <w:noWrap/>
            <w:vAlign w:val="center"/>
          </w:tcPr>
          <w:p w:rsidR="00FB405D" w:rsidRPr="002B4FFE" w:rsidRDefault="00FB405D" w:rsidP="007460DA">
            <w:pPr>
              <w:jc w:val="center"/>
            </w:pPr>
            <w:r>
              <w:rPr>
                <w:rFonts w:hint="eastAsia"/>
              </w:rPr>
              <w:t>団体等区分</w:t>
            </w:r>
          </w:p>
        </w:tc>
        <w:tc>
          <w:tcPr>
            <w:tcW w:w="1843" w:type="dxa"/>
            <w:gridSpan w:val="2"/>
            <w:noWrap/>
            <w:vAlign w:val="center"/>
          </w:tcPr>
          <w:p w:rsidR="00FB405D" w:rsidRPr="002B4FFE" w:rsidRDefault="00FB405D" w:rsidP="007460DA">
            <w:pPr>
              <w:jc w:val="center"/>
            </w:pPr>
            <w:r>
              <w:rPr>
                <w:rFonts w:hint="eastAsia"/>
              </w:rPr>
              <w:t>人数</w:t>
            </w:r>
          </w:p>
        </w:tc>
        <w:tc>
          <w:tcPr>
            <w:tcW w:w="4252" w:type="dxa"/>
            <w:gridSpan w:val="2"/>
            <w:noWrap/>
            <w:vAlign w:val="center"/>
            <w:hideMark/>
          </w:tcPr>
          <w:p w:rsidR="00FB405D" w:rsidRPr="002B4FFE" w:rsidRDefault="00FB405D" w:rsidP="007460DA">
            <w:pPr>
              <w:jc w:val="center"/>
            </w:pPr>
            <w:r w:rsidRPr="002B4FFE">
              <w:rPr>
                <w:rFonts w:hint="eastAsia"/>
              </w:rPr>
              <w:t>備　　　考</w:t>
            </w:r>
          </w:p>
        </w:tc>
      </w:tr>
      <w:tr w:rsidR="00FB405D" w:rsidRPr="002B4FFE" w:rsidTr="00FB405D">
        <w:trPr>
          <w:trHeight w:val="680"/>
        </w:trPr>
        <w:tc>
          <w:tcPr>
            <w:tcW w:w="418" w:type="dxa"/>
            <w:vMerge w:val="restart"/>
            <w:textDirection w:val="tbRlV"/>
            <w:vAlign w:val="center"/>
            <w:hideMark/>
          </w:tcPr>
          <w:p w:rsidR="00FB405D" w:rsidRPr="002B4FFE" w:rsidRDefault="00FB405D" w:rsidP="00FB405D">
            <w:pPr>
              <w:ind w:left="113" w:right="113"/>
              <w:jc w:val="center"/>
            </w:pPr>
            <w:r w:rsidRPr="002B4FFE">
              <w:rPr>
                <w:rFonts w:hint="eastAsia"/>
              </w:rPr>
              <w:t>評議会の状況</w:t>
            </w:r>
          </w:p>
        </w:tc>
        <w:tc>
          <w:tcPr>
            <w:tcW w:w="3234" w:type="dxa"/>
            <w:gridSpan w:val="2"/>
            <w:vAlign w:val="center"/>
          </w:tcPr>
          <w:p w:rsidR="00FB405D" w:rsidRPr="002B4FFE" w:rsidRDefault="00FB405D" w:rsidP="00FB405D">
            <w:r w:rsidRPr="002B4FFE">
              <w:rPr>
                <w:rFonts w:hint="eastAsia"/>
              </w:rPr>
              <w:t>診療に関する学識経験者の団体</w:t>
            </w:r>
            <w:r>
              <w:rPr>
                <w:rFonts w:hint="eastAsia"/>
              </w:rPr>
              <w:t>、その他</w:t>
            </w:r>
            <w:r w:rsidRPr="002B4FFE">
              <w:rPr>
                <w:rFonts w:hint="eastAsia"/>
              </w:rPr>
              <w:t>の関係団体</w:t>
            </w:r>
          </w:p>
        </w:tc>
        <w:tc>
          <w:tcPr>
            <w:tcW w:w="1843" w:type="dxa"/>
            <w:gridSpan w:val="2"/>
            <w:noWrap/>
            <w:vAlign w:val="center"/>
          </w:tcPr>
          <w:p w:rsidR="00FB405D" w:rsidRPr="002B4FFE" w:rsidRDefault="004E5732" w:rsidP="00FB405D">
            <w:pPr>
              <w:jc w:val="right"/>
            </w:pPr>
            <w:r>
              <w:rPr>
                <w:rFonts w:hint="eastAsia"/>
              </w:rPr>
              <w:t>1</w:t>
            </w:r>
          </w:p>
        </w:tc>
        <w:tc>
          <w:tcPr>
            <w:tcW w:w="4252" w:type="dxa"/>
            <w:gridSpan w:val="2"/>
            <w:hideMark/>
          </w:tcPr>
          <w:p w:rsidR="00FB405D" w:rsidRPr="002B4FFE" w:rsidRDefault="00FB405D" w:rsidP="00FB405D"/>
        </w:tc>
      </w:tr>
      <w:tr w:rsidR="00FB405D" w:rsidRPr="002B4FFE" w:rsidTr="00FB405D">
        <w:trPr>
          <w:trHeight w:val="680"/>
        </w:trPr>
        <w:tc>
          <w:tcPr>
            <w:tcW w:w="418" w:type="dxa"/>
            <w:vMerge/>
            <w:hideMark/>
          </w:tcPr>
          <w:p w:rsidR="00FB405D" w:rsidRPr="002B4FFE" w:rsidRDefault="00FB405D" w:rsidP="00FB405D"/>
        </w:tc>
        <w:tc>
          <w:tcPr>
            <w:tcW w:w="3234" w:type="dxa"/>
            <w:gridSpan w:val="2"/>
            <w:vAlign w:val="center"/>
          </w:tcPr>
          <w:p w:rsidR="00FB405D" w:rsidRPr="002B4FFE" w:rsidRDefault="00FB405D" w:rsidP="00FB405D">
            <w:r w:rsidRPr="002B4FFE">
              <w:rPr>
                <w:rFonts w:hint="eastAsia"/>
              </w:rPr>
              <w:t>学識経験を有するその他の関係者</w:t>
            </w:r>
          </w:p>
        </w:tc>
        <w:tc>
          <w:tcPr>
            <w:tcW w:w="1843" w:type="dxa"/>
            <w:gridSpan w:val="2"/>
            <w:noWrap/>
            <w:vAlign w:val="center"/>
          </w:tcPr>
          <w:p w:rsidR="00FB405D" w:rsidRPr="002B4FFE" w:rsidRDefault="004E5732" w:rsidP="00FB405D">
            <w:pPr>
              <w:jc w:val="right"/>
            </w:pPr>
            <w:r>
              <w:rPr>
                <w:rFonts w:hint="eastAsia"/>
              </w:rPr>
              <w:t>1</w:t>
            </w:r>
          </w:p>
        </w:tc>
        <w:tc>
          <w:tcPr>
            <w:tcW w:w="4252" w:type="dxa"/>
            <w:gridSpan w:val="2"/>
            <w:noWrap/>
            <w:hideMark/>
          </w:tcPr>
          <w:p w:rsidR="00FB405D" w:rsidRPr="002B4FFE" w:rsidRDefault="00FB405D" w:rsidP="00FB405D"/>
        </w:tc>
      </w:tr>
      <w:tr w:rsidR="00FB405D" w:rsidRPr="002B4FFE" w:rsidTr="00FB405D">
        <w:trPr>
          <w:trHeight w:val="680"/>
        </w:trPr>
        <w:tc>
          <w:tcPr>
            <w:tcW w:w="418" w:type="dxa"/>
            <w:vMerge/>
            <w:hideMark/>
          </w:tcPr>
          <w:p w:rsidR="00FB405D" w:rsidRPr="002B4FFE" w:rsidRDefault="00FB405D" w:rsidP="00FB405D"/>
        </w:tc>
        <w:tc>
          <w:tcPr>
            <w:tcW w:w="3234" w:type="dxa"/>
            <w:gridSpan w:val="2"/>
            <w:vAlign w:val="center"/>
          </w:tcPr>
          <w:p w:rsidR="00FB405D" w:rsidRPr="002B4FFE" w:rsidRDefault="00FB405D" w:rsidP="00FB405D">
            <w:r w:rsidRPr="002B4FFE">
              <w:rPr>
                <w:rFonts w:hint="eastAsia"/>
              </w:rPr>
              <w:t>医療又は介護を受ける立場</w:t>
            </w:r>
          </w:p>
        </w:tc>
        <w:tc>
          <w:tcPr>
            <w:tcW w:w="1843" w:type="dxa"/>
            <w:gridSpan w:val="2"/>
            <w:noWrap/>
            <w:vAlign w:val="center"/>
          </w:tcPr>
          <w:p w:rsidR="00FB405D" w:rsidRPr="002B4FFE" w:rsidRDefault="004E5732" w:rsidP="00FB405D">
            <w:pPr>
              <w:jc w:val="right"/>
            </w:pPr>
            <w:r>
              <w:rPr>
                <w:rFonts w:hint="eastAsia"/>
              </w:rPr>
              <w:t>3</w:t>
            </w:r>
          </w:p>
        </w:tc>
        <w:tc>
          <w:tcPr>
            <w:tcW w:w="4252" w:type="dxa"/>
            <w:gridSpan w:val="2"/>
            <w:noWrap/>
            <w:hideMark/>
          </w:tcPr>
          <w:p w:rsidR="00FB405D" w:rsidRPr="002B4FFE" w:rsidRDefault="00FB405D" w:rsidP="00FB405D"/>
        </w:tc>
      </w:tr>
    </w:tbl>
    <w:p w:rsidR="003107A8" w:rsidRPr="00B67703" w:rsidRDefault="002B4FFE" w:rsidP="00B67703">
      <w:pPr>
        <w:pStyle w:val="a4"/>
        <w:numPr>
          <w:ilvl w:val="0"/>
          <w:numId w:val="2"/>
        </w:numPr>
        <w:ind w:leftChars="0"/>
        <w:rPr>
          <w:sz w:val="28"/>
          <w:szCs w:val="28"/>
        </w:rPr>
      </w:pPr>
      <w:r w:rsidRPr="00B67703">
        <w:rPr>
          <w:rFonts w:hint="eastAsia"/>
          <w:sz w:val="28"/>
          <w:szCs w:val="28"/>
        </w:rPr>
        <w:t>法人の概要</w:t>
      </w:r>
    </w:p>
    <w:p w:rsidR="00873893" w:rsidRDefault="00873893" w:rsidP="00873893">
      <w:pPr>
        <w:pStyle w:val="a4"/>
        <w:numPr>
          <w:ilvl w:val="0"/>
          <w:numId w:val="2"/>
        </w:numPr>
        <w:ind w:leftChars="0"/>
        <w:rPr>
          <w:sz w:val="28"/>
          <w:szCs w:val="28"/>
        </w:rPr>
      </w:pPr>
      <w:r w:rsidRPr="008120B0">
        <w:rPr>
          <w:rFonts w:hint="eastAsia"/>
          <w:sz w:val="28"/>
          <w:szCs w:val="28"/>
        </w:rPr>
        <w:lastRenderedPageBreak/>
        <w:t>理念・運営方針</w:t>
      </w:r>
    </w:p>
    <w:p w:rsidR="008120B0" w:rsidRDefault="008120B0" w:rsidP="008120B0">
      <w:pPr>
        <w:pStyle w:val="a4"/>
        <w:numPr>
          <w:ilvl w:val="0"/>
          <w:numId w:val="3"/>
        </w:numPr>
        <w:ind w:leftChars="0" w:left="1190" w:hanging="510"/>
        <w:rPr>
          <w:sz w:val="28"/>
          <w:szCs w:val="28"/>
        </w:rPr>
      </w:pPr>
      <w:r>
        <w:rPr>
          <w:rFonts w:hint="eastAsia"/>
          <w:sz w:val="28"/>
          <w:szCs w:val="28"/>
        </w:rPr>
        <w:t>理念</w:t>
      </w:r>
    </w:p>
    <w:p w:rsidR="008120B0" w:rsidRDefault="004E5732" w:rsidP="008120B0">
      <w:pPr>
        <w:pStyle w:val="a4"/>
        <w:ind w:leftChars="0" w:left="1190"/>
        <w:rPr>
          <w:sz w:val="28"/>
          <w:szCs w:val="28"/>
        </w:rPr>
      </w:pPr>
      <w:r>
        <w:rPr>
          <w:rFonts w:hint="eastAsia"/>
          <w:noProof/>
          <w:sz w:val="28"/>
          <w:szCs w:val="28"/>
        </w:rPr>
        <mc:AlternateContent>
          <mc:Choice Requires="wps">
            <w:drawing>
              <wp:anchor distT="0" distB="0" distL="114300" distR="114300" simplePos="0" relativeHeight="251659264" behindDoc="1" locked="0" layoutInCell="1" allowOverlap="1" wp14:anchorId="17BFF4E4" wp14:editId="3A229D34">
                <wp:simplePos x="0" y="0"/>
                <wp:positionH relativeFrom="column">
                  <wp:posOffset>508635</wp:posOffset>
                </wp:positionH>
                <wp:positionV relativeFrom="paragraph">
                  <wp:posOffset>7620</wp:posOffset>
                </wp:positionV>
                <wp:extent cx="5576570" cy="847725"/>
                <wp:effectExtent l="0" t="0" r="24130" b="28575"/>
                <wp:wrapTight wrapText="bothSides">
                  <wp:wrapPolygon edited="0">
                    <wp:start x="0" y="0"/>
                    <wp:lineTo x="0" y="21843"/>
                    <wp:lineTo x="21620" y="21843"/>
                    <wp:lineTo x="21620"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557657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0B0" w:rsidRPr="004E5732" w:rsidRDefault="004E5732">
                            <w:pPr>
                              <w:rPr>
                                <w:color w:val="000000"/>
                              </w:rPr>
                            </w:pPr>
                            <w:r w:rsidRPr="001A5528">
                              <w:rPr>
                                <w:rFonts w:hint="eastAsia"/>
                                <w:color w:val="000000"/>
                              </w:rPr>
                              <w:t>地域医療連携推進法人北河内メディカルネットワークは、施設間の垣根を越えた医療連携推進業務により、大阪府北河内医療圏における医療機関の機能分担と相互連携を推進する。また、地域住民に安心・安全かつ質の高い医療・介護サービスを提供し、北河内圏域における地域包括ケアシステムの構築に寄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05pt;margin-top:.6pt;width:439.1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" fillcolor="white [3201]" strokeweight=".5pt">
                <v:textbox>
                  <w:txbxContent>
                    <w:p w:rsidR="008120B0" w:rsidRPr="004E5732" w:rsidRDefault="004E5732">
                      <w:pPr>
                        <w:rPr>
                          <w:color w:val="000000"/>
                        </w:rPr>
                      </w:pPr>
                      <w:r w:rsidRPr="001A5528">
                        <w:rPr>
                          <w:rFonts w:hint="eastAsia"/>
                          <w:color w:val="000000"/>
                        </w:rPr>
                        <w:t>地域医療連携推進法人北河内メディカルネットワークは、施設間の垣根を越えた医療連携推進業務により、大阪府北河内医療圏における医療機関の機能分担と相互連携を推進する。また、地域住民に安心・安全かつ質の高い医療・介護サービスを提供し、北河内圏域における地域包括ケアシステムの構築に寄与する。</w:t>
                      </w:r>
                    </w:p>
                  </w:txbxContent>
                </v:textbox>
                <w10:wrap type="tight"/>
              </v:shape>
            </w:pict>
          </mc:Fallback>
        </mc:AlternateContent>
      </w:r>
    </w:p>
    <w:p w:rsidR="008120B0" w:rsidRDefault="008120B0" w:rsidP="008120B0">
      <w:pPr>
        <w:pStyle w:val="a4"/>
        <w:ind w:leftChars="0" w:left="1190"/>
        <w:rPr>
          <w:sz w:val="28"/>
          <w:szCs w:val="28"/>
        </w:rPr>
      </w:pPr>
    </w:p>
    <w:p w:rsidR="008120B0" w:rsidRDefault="008120B0" w:rsidP="008120B0">
      <w:pPr>
        <w:pStyle w:val="a4"/>
        <w:ind w:leftChars="0" w:left="1190"/>
        <w:rPr>
          <w:sz w:val="28"/>
          <w:szCs w:val="28"/>
        </w:rPr>
      </w:pPr>
    </w:p>
    <w:p w:rsidR="008120B0" w:rsidRDefault="008120B0" w:rsidP="008120B0">
      <w:pPr>
        <w:pStyle w:val="a4"/>
        <w:numPr>
          <w:ilvl w:val="0"/>
          <w:numId w:val="3"/>
        </w:numPr>
        <w:ind w:leftChars="0" w:left="1190" w:hanging="510"/>
        <w:rPr>
          <w:sz w:val="28"/>
          <w:szCs w:val="28"/>
        </w:rPr>
      </w:pPr>
      <w:r>
        <w:rPr>
          <w:rFonts w:hint="eastAsia"/>
          <w:sz w:val="28"/>
          <w:szCs w:val="28"/>
        </w:rPr>
        <w:t>運営方針</w:t>
      </w:r>
    </w:p>
    <w:p w:rsidR="008120B0" w:rsidRDefault="00B279CB" w:rsidP="008120B0">
      <w:pPr>
        <w:pStyle w:val="a4"/>
        <w:ind w:leftChars="0" w:left="1190"/>
        <w:rPr>
          <w:sz w:val="28"/>
          <w:szCs w:val="28"/>
        </w:rPr>
      </w:pPr>
      <w:r w:rsidRPr="008120B0">
        <w:rPr>
          <w:rFonts w:hint="eastAsia"/>
          <w:noProof/>
          <w:sz w:val="28"/>
          <w:szCs w:val="28"/>
        </w:rPr>
        <mc:AlternateContent>
          <mc:Choice Requires="wps">
            <w:drawing>
              <wp:anchor distT="0" distB="0" distL="114300" distR="114300" simplePos="0" relativeHeight="251659776" behindDoc="1" locked="0" layoutInCell="1" allowOverlap="1" wp14:anchorId="07507EB3" wp14:editId="3619586B">
                <wp:simplePos x="0" y="0"/>
                <wp:positionH relativeFrom="column">
                  <wp:posOffset>509270</wp:posOffset>
                </wp:positionH>
                <wp:positionV relativeFrom="paragraph">
                  <wp:posOffset>59055</wp:posOffset>
                </wp:positionV>
                <wp:extent cx="5576570" cy="1276350"/>
                <wp:effectExtent l="0" t="0" r="24130" b="19050"/>
                <wp:wrapTight wrapText="bothSides">
                  <wp:wrapPolygon edited="0">
                    <wp:start x="0" y="0"/>
                    <wp:lineTo x="0" y="21600"/>
                    <wp:lineTo x="21620" y="21600"/>
                    <wp:lineTo x="21620"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5576570" cy="1276350"/>
                        </a:xfrm>
                        <a:prstGeom prst="rect">
                          <a:avLst/>
                        </a:prstGeom>
                        <a:solidFill>
                          <a:sysClr val="window" lastClr="FFFFFF"/>
                        </a:solidFill>
                        <a:ln w="6350">
                          <a:solidFill>
                            <a:prstClr val="black"/>
                          </a:solidFill>
                        </a:ln>
                        <a:effectLst/>
                      </wps:spPr>
                      <wps:txbx>
                        <w:txbxContent>
                          <w:p w:rsidR="004E5732" w:rsidRPr="001A5528" w:rsidRDefault="004E5732" w:rsidP="004E5732">
                            <w:pPr>
                              <w:ind w:left="193" w:hangingChars="100" w:hanging="193"/>
                              <w:rPr>
                                <w:color w:val="000000"/>
                              </w:rPr>
                            </w:pPr>
                            <w:r>
                              <w:rPr>
                                <w:rFonts w:hint="eastAsia"/>
                                <w:color w:val="000000"/>
                              </w:rPr>
                              <w:t>・</w:t>
                            </w:r>
                            <w:r w:rsidRPr="001A5528">
                              <w:rPr>
                                <w:rFonts w:hint="eastAsia"/>
                                <w:color w:val="000000"/>
                              </w:rPr>
                              <w:t>参加病院等及び参加介護施設等において、将来を見据えた医療需要に対応できるよう業務連携を進める。</w:t>
                            </w:r>
                          </w:p>
                          <w:p w:rsidR="004E5732" w:rsidRDefault="004E5732" w:rsidP="004E5732">
                            <w:pPr>
                              <w:ind w:left="193" w:hangingChars="100" w:hanging="193"/>
                              <w:rPr>
                                <w:color w:val="000000"/>
                              </w:rPr>
                            </w:pPr>
                            <w:r w:rsidRPr="001A5528">
                              <w:rPr>
                                <w:rFonts w:hint="eastAsia"/>
                                <w:color w:val="000000"/>
                              </w:rPr>
                              <w:t>・医療・介護をめぐる厳しい経営環境や少子高齢化問題に柔軟に対応するために、参加病院等及び参加介護施設等の経営の安定化と効率化を追求し、サービスの信頼性向上に取り組む。</w:t>
                            </w:r>
                          </w:p>
                          <w:p w:rsidR="008120B0" w:rsidRPr="004E5732" w:rsidRDefault="004E5732" w:rsidP="004E5732">
                            <w:pPr>
                              <w:ind w:left="193" w:hangingChars="100" w:hanging="193"/>
                              <w:rPr>
                                <w:color w:val="000000"/>
                              </w:rPr>
                            </w:pPr>
                            <w:r w:rsidRPr="001A5528">
                              <w:rPr>
                                <w:rFonts w:hint="eastAsia"/>
                                <w:color w:val="000000"/>
                              </w:rPr>
                              <w:t>・参加病院等及び参加介護施設等の情報共有と相互連携を推進し、地域住民が住み慣れた地域で、切れ目なく適切な医療・介護サービスを利用できる連携モデルを構築する。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1pt;margin-top:4.65pt;width:439.1pt;height:1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" fillcolor="window" strokeweight=".5pt">
                <v:textbox>
                  <w:txbxContent>
                    <w:p w:rsidR="004E5732" w:rsidRPr="001A5528" w:rsidRDefault="004E5732" w:rsidP="004E5732">
                      <w:pPr>
                        <w:ind w:left="193" w:hangingChars="100" w:hanging="193"/>
                        <w:rPr>
                          <w:color w:val="000000"/>
                        </w:rPr>
                      </w:pPr>
                      <w:r>
                        <w:rPr>
                          <w:rFonts w:hint="eastAsia"/>
                          <w:color w:val="000000"/>
                        </w:rPr>
                        <w:t>・</w:t>
                      </w:r>
                      <w:r w:rsidRPr="001A5528">
                        <w:rPr>
                          <w:rFonts w:hint="eastAsia"/>
                          <w:color w:val="000000"/>
                        </w:rPr>
                        <w:t>参加病院等及び参加介護施設等において、将来を見据えた医療需要に対応できるよう業務連携を進める。</w:t>
                      </w:r>
                    </w:p>
                    <w:p w:rsidR="004E5732" w:rsidRDefault="004E5732" w:rsidP="004E5732">
                      <w:pPr>
                        <w:ind w:left="193" w:hangingChars="100" w:hanging="193"/>
                        <w:rPr>
                          <w:color w:val="000000"/>
                        </w:rPr>
                      </w:pPr>
                      <w:r w:rsidRPr="001A5528">
                        <w:rPr>
                          <w:rFonts w:hint="eastAsia"/>
                          <w:color w:val="000000"/>
                        </w:rPr>
                        <w:t>・医療・介護をめぐる厳しい経営環境や少子高齢化問題に柔軟に対応するために、参加病院等及び参加介護施設等の経営の安定化と効率化を追求し、サービスの信頼性向上に取り組む。</w:t>
                      </w:r>
                    </w:p>
                    <w:p w:rsidR="008120B0" w:rsidRPr="004E5732" w:rsidRDefault="004E5732" w:rsidP="004E5732">
                      <w:pPr>
                        <w:ind w:left="193" w:hangingChars="100" w:hanging="193"/>
                        <w:rPr>
                          <w:color w:val="000000"/>
                        </w:rPr>
                      </w:pPr>
                      <w:r w:rsidRPr="001A5528">
                        <w:rPr>
                          <w:rFonts w:hint="eastAsia"/>
                          <w:color w:val="000000"/>
                        </w:rPr>
                        <w:t>・参加病院等及び参加介護施設等の情報共有と相互連携を推進し、地域住民が住み慣れた地域で、切れ目なく適切な医療・介護サービスを利用できる連携モデルを構築する。</w:t>
                      </w:r>
                    </w:p>
                  </w:txbxContent>
                </v:textbox>
                <w10:wrap type="tight"/>
              </v:shape>
            </w:pict>
          </mc:Fallback>
        </mc:AlternateContent>
      </w:r>
    </w:p>
    <w:p w:rsidR="00B279CB" w:rsidRDefault="00B279CB" w:rsidP="008120B0">
      <w:pPr>
        <w:pStyle w:val="a4"/>
        <w:ind w:leftChars="0" w:left="1190"/>
        <w:rPr>
          <w:sz w:val="28"/>
          <w:szCs w:val="28"/>
        </w:rPr>
      </w:pPr>
    </w:p>
    <w:p w:rsidR="00B279CB" w:rsidRDefault="00B279CB" w:rsidP="008120B0">
      <w:pPr>
        <w:pStyle w:val="a4"/>
        <w:ind w:leftChars="0" w:left="1190"/>
        <w:rPr>
          <w:sz w:val="28"/>
          <w:szCs w:val="28"/>
        </w:rPr>
      </w:pPr>
    </w:p>
    <w:p w:rsidR="008120B0" w:rsidRDefault="008120B0" w:rsidP="008120B0">
      <w:pPr>
        <w:pStyle w:val="a4"/>
        <w:ind w:leftChars="0" w:left="1190"/>
        <w:rPr>
          <w:sz w:val="28"/>
          <w:szCs w:val="28"/>
        </w:rPr>
      </w:pPr>
    </w:p>
    <w:p w:rsidR="00B279CB" w:rsidRPr="00B279CB" w:rsidRDefault="00B279CB" w:rsidP="00B279CB">
      <w:pPr>
        <w:rPr>
          <w:sz w:val="28"/>
          <w:szCs w:val="28"/>
        </w:rPr>
      </w:pPr>
      <w:r w:rsidRPr="00B279CB">
        <w:rPr>
          <w:sz w:val="28"/>
          <w:szCs w:val="28"/>
        </w:rPr>
        <w:br w:type="page"/>
      </w:r>
    </w:p>
    <w:p w:rsidR="008120B0" w:rsidRPr="008120B0" w:rsidRDefault="008120B0" w:rsidP="00873893">
      <w:pPr>
        <w:pStyle w:val="a4"/>
        <w:numPr>
          <w:ilvl w:val="0"/>
          <w:numId w:val="2"/>
        </w:numPr>
        <w:ind w:leftChars="0"/>
        <w:rPr>
          <w:sz w:val="28"/>
          <w:szCs w:val="28"/>
        </w:rPr>
      </w:pPr>
      <w:r w:rsidRPr="008120B0">
        <w:rPr>
          <w:rFonts w:hint="eastAsia"/>
          <w:sz w:val="28"/>
          <w:szCs w:val="28"/>
        </w:rPr>
        <w:lastRenderedPageBreak/>
        <w:t>医療連携推進方針に基づく事業計画（令和元年度）</w:t>
      </w:r>
    </w:p>
    <w:p w:rsidR="008120B0" w:rsidRPr="00857E13" w:rsidRDefault="00857E13" w:rsidP="008120B0">
      <w:pPr>
        <w:pStyle w:val="a4"/>
        <w:numPr>
          <w:ilvl w:val="0"/>
          <w:numId w:val="3"/>
        </w:numPr>
        <w:ind w:leftChars="0" w:left="1190" w:hanging="510"/>
        <w:rPr>
          <w:sz w:val="28"/>
          <w:szCs w:val="28"/>
        </w:rPr>
      </w:pPr>
      <w:r w:rsidRPr="008120B0">
        <w:rPr>
          <w:rFonts w:hint="eastAsia"/>
          <w:noProof/>
          <w:sz w:val="28"/>
          <w:szCs w:val="28"/>
        </w:rPr>
        <mc:AlternateContent>
          <mc:Choice Requires="wps">
            <w:drawing>
              <wp:anchor distT="0" distB="0" distL="114300" distR="114300" simplePos="0" relativeHeight="251657728" behindDoc="1" locked="0" layoutInCell="1" allowOverlap="1" wp14:anchorId="0A7933D4" wp14:editId="66C5EF4E">
                <wp:simplePos x="0" y="0"/>
                <wp:positionH relativeFrom="column">
                  <wp:posOffset>508635</wp:posOffset>
                </wp:positionH>
                <wp:positionV relativeFrom="paragraph">
                  <wp:posOffset>897255</wp:posOffset>
                </wp:positionV>
                <wp:extent cx="5576570" cy="5162550"/>
                <wp:effectExtent l="0" t="0" r="24130" b="19050"/>
                <wp:wrapTight wrapText="bothSides">
                  <wp:wrapPolygon edited="0">
                    <wp:start x="0" y="0"/>
                    <wp:lineTo x="0" y="21600"/>
                    <wp:lineTo x="21620" y="21600"/>
                    <wp:lineTo x="21620"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5576570" cy="5162550"/>
                        </a:xfrm>
                        <a:prstGeom prst="rect">
                          <a:avLst/>
                        </a:prstGeom>
                        <a:solidFill>
                          <a:sysClr val="window" lastClr="FFFFFF"/>
                        </a:solidFill>
                        <a:ln w="6350">
                          <a:solidFill>
                            <a:prstClr val="black"/>
                          </a:solidFill>
                        </a:ln>
                        <a:effectLst/>
                      </wps:spPr>
                      <wps:txbx>
                        <w:txbxContent>
                          <w:p w:rsidR="00B6645C" w:rsidRPr="00B6645C" w:rsidRDefault="00B6645C" w:rsidP="00B6645C">
                            <w:pPr>
                              <w:rPr>
                                <w:rFonts w:hAnsi="ＭＳ ゴシック"/>
                              </w:rPr>
                            </w:pPr>
                            <w:r w:rsidRPr="00B6645C">
                              <w:rPr>
                                <w:rFonts w:hAnsi="ＭＳ ゴシック" w:hint="eastAsia"/>
                              </w:rPr>
                              <w:t>＜医療安全や感染対策に関する情報共有及び相互支援＞</w:t>
                            </w:r>
                          </w:p>
                          <w:p w:rsidR="00B6645C" w:rsidRPr="00B6645C" w:rsidRDefault="00B6645C" w:rsidP="00B6645C">
                            <w:pPr>
                              <w:rPr>
                                <w:rFonts w:hAnsi="ＭＳ ゴシック"/>
                              </w:rPr>
                            </w:pPr>
                            <w:r>
                              <w:rPr>
                                <w:rFonts w:hAnsi="ＭＳ ゴシック" w:hint="eastAsia"/>
                              </w:rPr>
                              <w:t xml:space="preserve">　</w:t>
                            </w:r>
                            <w:r w:rsidRPr="00B6645C">
                              <w:rPr>
                                <w:rFonts w:hAnsi="ＭＳ ゴシック" w:hint="eastAsia"/>
                              </w:rPr>
                              <w:t>医療安全や感染対策に関する研修・講演会を実施する。また各医療機関の相互ラウンドやサイトビジットについても検討を進める。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＜医療・介護従事者の共同研修＞</w:t>
                            </w:r>
                          </w:p>
                          <w:p w:rsidR="00B6645C" w:rsidRPr="00B6645C" w:rsidRDefault="00B6645C" w:rsidP="00B6645C">
                            <w:pPr>
                              <w:rPr>
                                <w:rFonts w:hAnsi="ＭＳ ゴシック"/>
                              </w:rPr>
                            </w:pPr>
                            <w:r w:rsidRPr="00B6645C">
                              <w:rPr>
                                <w:rFonts w:hAnsi="ＭＳ ゴシック" w:hint="eastAsia"/>
                              </w:rPr>
                              <w:t xml:space="preserve">　各医療機関及び介護施設で実施している研修の内容、頻度、出席者数、課題などの情報を整理し、共同研修の具体化に向けた検討を進める。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＜医療・介護従事者の相互派遣＞</w:t>
                            </w:r>
                          </w:p>
                          <w:p w:rsidR="00B6645C" w:rsidRPr="00B6645C" w:rsidRDefault="00B6645C" w:rsidP="00B6645C">
                            <w:pPr>
                              <w:rPr>
                                <w:rFonts w:hAnsi="ＭＳ ゴシック"/>
                              </w:rPr>
                            </w:pPr>
                            <w:r w:rsidRPr="00B6645C">
                              <w:rPr>
                                <w:rFonts w:hAnsi="ＭＳ ゴシック" w:hint="eastAsia"/>
                              </w:rPr>
                              <w:t xml:space="preserve">　様々な職員の相互派遣のニーズについて検討、調整を行う。また、在籍出向など職員相互派遣を円滑に行うための制度設計を進める。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＜検査機器・情報機器の共同利用＞</w:t>
                            </w:r>
                          </w:p>
                          <w:p w:rsidR="00B6645C" w:rsidRPr="00B6645C" w:rsidRDefault="00B6645C" w:rsidP="00B6645C">
                            <w:pPr>
                              <w:rPr>
                                <w:rFonts w:hAnsi="ＭＳ ゴシック"/>
                              </w:rPr>
                            </w:pPr>
                            <w:r w:rsidRPr="00B6645C">
                              <w:rPr>
                                <w:rFonts w:hAnsi="ＭＳ ゴシック" w:hint="eastAsia"/>
                              </w:rPr>
                              <w:t xml:space="preserve">　各社員の検査機器・情報機器の保有状況を調査し、共同利用の実施の諸問題について検討する。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＜医薬品・医療機器の共同購入の調整＞</w:t>
                            </w:r>
                          </w:p>
                          <w:p w:rsidR="00B6645C" w:rsidRPr="00B6645C" w:rsidRDefault="00B6645C" w:rsidP="00B6645C">
                            <w:pPr>
                              <w:rPr>
                                <w:rFonts w:hAnsi="ＭＳ ゴシック"/>
                              </w:rPr>
                            </w:pPr>
                            <w:r w:rsidRPr="00B6645C">
                              <w:rPr>
                                <w:rFonts w:hAnsi="ＭＳ ゴシック" w:hint="eastAsia"/>
                              </w:rPr>
                              <w:t xml:space="preserve">　</w:t>
                            </w:r>
                            <w:r>
                              <w:rPr>
                                <w:rFonts w:hAnsi="ＭＳ ゴシック" w:hint="eastAsia"/>
                              </w:rPr>
                              <w:t>医薬品・医療機器の共同購入調整の</w:t>
                            </w:r>
                            <w:r w:rsidRPr="00B6645C">
                              <w:rPr>
                                <w:rFonts w:hAnsi="ＭＳ ゴシック" w:hint="eastAsia"/>
                              </w:rPr>
                              <w:t>メリット・デメリットと、実施の要否について検討を進める。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＜診療機能の分担強化＞</w:t>
                            </w:r>
                          </w:p>
                          <w:p w:rsidR="00B6645C" w:rsidRPr="00B6645C" w:rsidRDefault="00B6645C" w:rsidP="00B6645C">
                            <w:pPr>
                              <w:rPr>
                                <w:rFonts w:hAnsi="ＭＳ ゴシック"/>
                              </w:rPr>
                            </w:pPr>
                            <w:r w:rsidRPr="00B6645C">
                              <w:rPr>
                                <w:rFonts w:hAnsi="ＭＳ ゴシック" w:hint="eastAsia"/>
                              </w:rPr>
                              <w:t xml:space="preserve">　参加病院等の病床利用状況について分析し、円滑な転院体制などについて研究する。さらに、参加医療機関及び介護施設ごとの役割分担について検討を開始する。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＜その他関連する事業＞</w:t>
                            </w:r>
                          </w:p>
                          <w:p w:rsidR="008120B0" w:rsidRPr="00B6645C" w:rsidRDefault="00B6645C" w:rsidP="00B6645C">
                            <w:pPr>
                              <w:rPr>
                                <w:rFonts w:hAnsi="ＭＳ ゴシック"/>
                                <w:sz w:val="22"/>
                              </w:rPr>
                            </w:pPr>
                            <w:r>
                              <w:rPr>
                                <w:rFonts w:hAnsi="ＭＳ ゴシック" w:hint="eastAsia"/>
                              </w:rPr>
                              <w:t xml:space="preserve">　様々な分野において</w:t>
                            </w:r>
                            <w:r w:rsidRPr="00B6645C">
                              <w:rPr>
                                <w:rFonts w:hAnsi="ＭＳ ゴシック" w:hint="eastAsia"/>
                              </w:rPr>
                              <w:t>職員の相互交流の機会を設けることで、社員同士が「顔の見える」関係を築き、医療・介護全般の課題について相談できる場を作り出す。また、社員以外の医療機関や介護施設等との情報交換を推進し、北河内圏域の医療・介護の連携の活発化に努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0.05pt;margin-top:70.65pt;width:439.1pt;height:4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" fillcolor="window" strokeweight=".5pt">
                <v:textbox>
                  <w:txbxContent>
                    <w:p w:rsidR="00B6645C" w:rsidRPr="00B6645C" w:rsidRDefault="00B6645C" w:rsidP="00B6645C">
                      <w:pPr>
                        <w:rPr>
                          <w:rFonts w:hAnsi="ＭＳ ゴシック"/>
                        </w:rPr>
                      </w:pPr>
                      <w:r w:rsidRPr="00B6645C">
                        <w:rPr>
                          <w:rFonts w:hAnsi="ＭＳ ゴシック" w:hint="eastAsia"/>
                        </w:rPr>
                        <w:t>＜医療安全や感染対策に関する情報共有及び相互支援＞</w:t>
                      </w:r>
                    </w:p>
                    <w:p w:rsidR="00B6645C" w:rsidRPr="00B6645C" w:rsidRDefault="00B6645C" w:rsidP="00B6645C">
                      <w:pPr>
                        <w:rPr>
                          <w:rFonts w:hAnsi="ＭＳ ゴシック"/>
                        </w:rPr>
                      </w:pPr>
                      <w:r>
                        <w:rPr>
                          <w:rFonts w:hAnsi="ＭＳ ゴシック" w:hint="eastAsia"/>
                        </w:rPr>
                        <w:t xml:space="preserve">　</w:t>
                      </w:r>
                      <w:r w:rsidRPr="00B6645C">
                        <w:rPr>
                          <w:rFonts w:hAnsi="ＭＳ ゴシック" w:hint="eastAsia"/>
                        </w:rPr>
                        <w:t>医療安全や感染対策に関する研修・講演会を実施する。また各医療機関の相互ラウンドやサイトビジットについても検討を進める。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＜医療・介護従事者の共同研修＞</w:t>
                      </w:r>
                    </w:p>
                    <w:p w:rsidR="00B6645C" w:rsidRPr="00B6645C" w:rsidRDefault="00B6645C" w:rsidP="00B6645C">
                      <w:pPr>
                        <w:rPr>
                          <w:rFonts w:hAnsi="ＭＳ ゴシック"/>
                        </w:rPr>
                      </w:pPr>
                      <w:r w:rsidRPr="00B6645C">
                        <w:rPr>
                          <w:rFonts w:hAnsi="ＭＳ ゴシック" w:hint="eastAsia"/>
                        </w:rPr>
                        <w:t xml:space="preserve">　各医療機関及び介護施設で実施している研修の内容、頻度、出席者数、課題などの情報を整理し、共同研修の具体化に向けた検討を進める。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＜医療・介護従事者の相互派遣＞</w:t>
                      </w:r>
                    </w:p>
                    <w:p w:rsidR="00B6645C" w:rsidRPr="00B6645C" w:rsidRDefault="00B6645C" w:rsidP="00B6645C">
                      <w:pPr>
                        <w:rPr>
                          <w:rFonts w:hAnsi="ＭＳ ゴシック"/>
                        </w:rPr>
                      </w:pPr>
                      <w:r w:rsidRPr="00B6645C">
                        <w:rPr>
                          <w:rFonts w:hAnsi="ＭＳ ゴシック" w:hint="eastAsia"/>
                        </w:rPr>
                        <w:t xml:space="preserve">　様々な職員の相互派遣のニーズについて検討、調整を行う。また、在籍出向など職員相互派遣を円滑に行うための制度設計を進める。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＜検査機器・情報機器の共同利用＞</w:t>
                      </w:r>
                    </w:p>
                    <w:p w:rsidR="00B6645C" w:rsidRPr="00B6645C" w:rsidRDefault="00B6645C" w:rsidP="00B6645C">
                      <w:pPr>
                        <w:rPr>
                          <w:rFonts w:hAnsi="ＭＳ ゴシック"/>
                        </w:rPr>
                      </w:pPr>
                      <w:r w:rsidRPr="00B6645C">
                        <w:rPr>
                          <w:rFonts w:hAnsi="ＭＳ ゴシック" w:hint="eastAsia"/>
                        </w:rPr>
                        <w:t xml:space="preserve">　各社員の検査機器・情報機器の保有状況を調査し、共同利用の実施の諸問題について検討する。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＜医薬品・医療機器の共同購入の調整＞</w:t>
                      </w:r>
                    </w:p>
                    <w:p w:rsidR="00B6645C" w:rsidRPr="00B6645C" w:rsidRDefault="00B6645C" w:rsidP="00B6645C">
                      <w:pPr>
                        <w:rPr>
                          <w:rFonts w:hAnsi="ＭＳ ゴシック"/>
                        </w:rPr>
                      </w:pPr>
                      <w:r w:rsidRPr="00B6645C">
                        <w:rPr>
                          <w:rFonts w:hAnsi="ＭＳ ゴシック" w:hint="eastAsia"/>
                        </w:rPr>
                        <w:t xml:space="preserve">　</w:t>
                      </w:r>
                      <w:r>
                        <w:rPr>
                          <w:rFonts w:hAnsi="ＭＳ ゴシック" w:hint="eastAsia"/>
                        </w:rPr>
                        <w:t>医薬品・医療機器の共同購入調整の</w:t>
                      </w:r>
                      <w:r w:rsidRPr="00B6645C">
                        <w:rPr>
                          <w:rFonts w:hAnsi="ＭＳ ゴシック" w:hint="eastAsia"/>
                        </w:rPr>
                        <w:t>メリット・デメリットと、実施の要否について検討を進める。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＜診療機能の分担強化＞</w:t>
                      </w:r>
                    </w:p>
                    <w:p w:rsidR="00B6645C" w:rsidRPr="00B6645C" w:rsidRDefault="00B6645C" w:rsidP="00B6645C">
                      <w:pPr>
                        <w:rPr>
                          <w:rFonts w:hAnsi="ＭＳ ゴシック"/>
                        </w:rPr>
                      </w:pPr>
                      <w:r w:rsidRPr="00B6645C">
                        <w:rPr>
                          <w:rFonts w:hAnsi="ＭＳ ゴシック" w:hint="eastAsia"/>
                        </w:rPr>
                        <w:t xml:space="preserve">　参加病院等の病床利用状況について分析し、円滑な転院体制などについて研究する。さらに、参加医療機関及び介護施設ごとの役割分担について検討を開始する。</w:t>
                      </w:r>
                    </w:p>
                    <w:p w:rsidR="00B6645C" w:rsidRPr="00B6645C" w:rsidRDefault="00B6645C" w:rsidP="00B6645C">
                      <w:pPr>
                        <w:rPr>
                          <w:rFonts w:hAnsi="ＭＳ ゴシック"/>
                        </w:rPr>
                      </w:pPr>
                    </w:p>
                    <w:p w:rsidR="00B6645C" w:rsidRPr="00B6645C" w:rsidRDefault="00B6645C" w:rsidP="00B6645C">
                      <w:pPr>
                        <w:rPr>
                          <w:rFonts w:hAnsi="ＭＳ ゴシック"/>
                        </w:rPr>
                      </w:pPr>
                      <w:r w:rsidRPr="00B6645C">
                        <w:rPr>
                          <w:rFonts w:hAnsi="ＭＳ ゴシック" w:hint="eastAsia"/>
                        </w:rPr>
                        <w:t>＜その他関連する事業＞</w:t>
                      </w:r>
                    </w:p>
                    <w:p w:rsidR="008120B0" w:rsidRPr="00B6645C" w:rsidRDefault="00B6645C" w:rsidP="00B6645C">
                      <w:pPr>
                        <w:rPr>
                          <w:rFonts w:hAnsi="ＭＳ ゴシック"/>
                          <w:sz w:val="22"/>
                        </w:rPr>
                      </w:pPr>
                      <w:r>
                        <w:rPr>
                          <w:rFonts w:hAnsi="ＭＳ ゴシック" w:hint="eastAsia"/>
                        </w:rPr>
                        <w:t xml:space="preserve">　様々な分野において</w:t>
                      </w:r>
                      <w:r w:rsidRPr="00B6645C">
                        <w:rPr>
                          <w:rFonts w:hAnsi="ＭＳ ゴシック" w:hint="eastAsia"/>
                        </w:rPr>
                        <w:t>職員の相互交流の機会を設けることで、社員同士が「顔の見える」関係を築き、医療・介護全般の課題について相談できる場を作り出す。また、社員以外の医療機関や介護施設等との情報交換を推進し、北河内圏域の医療・介護の連携の活発化に努める。</w:t>
                      </w:r>
                    </w:p>
                  </w:txbxContent>
                </v:textbox>
                <w10:wrap type="tight"/>
              </v:shape>
            </w:pict>
          </mc:Fallback>
        </mc:AlternateContent>
      </w:r>
      <w:r w:rsidRPr="008120B0">
        <w:rPr>
          <w:rFonts w:hint="eastAsia"/>
          <w:sz w:val="28"/>
          <w:szCs w:val="28"/>
        </w:rPr>
        <w:t>医療機関相互間の機能の分化及び業務の連携に関する事項及びその目標</w:t>
      </w:r>
    </w:p>
    <w:p w:rsidR="008120B0" w:rsidRDefault="00FB405D" w:rsidP="008120B0">
      <w:pPr>
        <w:pStyle w:val="a4"/>
        <w:numPr>
          <w:ilvl w:val="0"/>
          <w:numId w:val="3"/>
        </w:numPr>
        <w:ind w:leftChars="0" w:left="1190" w:hanging="510"/>
        <w:rPr>
          <w:sz w:val="28"/>
          <w:szCs w:val="28"/>
        </w:rPr>
      </w:pPr>
      <w:r w:rsidRPr="008120B0">
        <w:rPr>
          <w:rFonts w:hint="eastAsia"/>
          <w:noProof/>
        </w:rPr>
        <mc:AlternateContent>
          <mc:Choice Requires="wps">
            <w:drawing>
              <wp:anchor distT="0" distB="0" distL="114300" distR="114300" simplePos="0" relativeHeight="251665408" behindDoc="1" locked="0" layoutInCell="1" allowOverlap="1" wp14:anchorId="2A4E927D" wp14:editId="23569822">
                <wp:simplePos x="0" y="0"/>
                <wp:positionH relativeFrom="column">
                  <wp:posOffset>508635</wp:posOffset>
                </wp:positionH>
                <wp:positionV relativeFrom="paragraph">
                  <wp:posOffset>367665</wp:posOffset>
                </wp:positionV>
                <wp:extent cx="5576570" cy="762000"/>
                <wp:effectExtent l="0" t="0" r="24130" b="19050"/>
                <wp:wrapTight wrapText="bothSides">
                  <wp:wrapPolygon edited="0">
                    <wp:start x="0" y="0"/>
                    <wp:lineTo x="0" y="21600"/>
                    <wp:lineTo x="21620" y="21600"/>
                    <wp:lineTo x="21620"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5576570" cy="762000"/>
                        </a:xfrm>
                        <a:prstGeom prst="rect">
                          <a:avLst/>
                        </a:prstGeom>
                        <a:solidFill>
                          <a:sysClr val="window" lastClr="FFFFFF"/>
                        </a:solidFill>
                        <a:ln w="6350">
                          <a:solidFill>
                            <a:prstClr val="black"/>
                          </a:solidFill>
                        </a:ln>
                        <a:effectLst/>
                      </wps:spPr>
                      <wps:txbx>
                        <w:txbxContent>
                          <w:p w:rsidR="00B6645C" w:rsidRPr="00B6645C" w:rsidRDefault="00B6645C" w:rsidP="00B6645C">
                            <w:pPr>
                              <w:rPr>
                                <w:rFonts w:hAnsi="ＭＳ ゴシック"/>
                              </w:rPr>
                            </w:pPr>
                            <w:r w:rsidRPr="00B6645C">
                              <w:rPr>
                                <w:rFonts w:hAnsi="ＭＳ ゴシック" w:hint="eastAsia"/>
                              </w:rPr>
                              <w:t>＜各種介護サービスの安全性と質の向上＞</w:t>
                            </w:r>
                          </w:p>
                          <w:p w:rsidR="00B6645C" w:rsidRPr="00B6645C" w:rsidRDefault="00B6645C" w:rsidP="00B6645C">
                            <w:pPr>
                              <w:rPr>
                                <w:rFonts w:hAnsi="ＭＳ ゴシック"/>
                              </w:rPr>
                            </w:pPr>
                            <w:r w:rsidRPr="00B6645C">
                              <w:rPr>
                                <w:rFonts w:hAnsi="ＭＳ ゴシック" w:hint="eastAsia"/>
                              </w:rPr>
                              <w:t xml:space="preserve">　介護従事者の能力向上を図り、シームレスな医療と介護の提供を目指すため、各介護施設の職員を集めた施設見学、全体ミーティングなどを通じて介護従事者間の情報交流を推進する。</w:t>
                            </w:r>
                          </w:p>
                          <w:p w:rsidR="008120B0" w:rsidRPr="00B6645C" w:rsidRDefault="008120B0" w:rsidP="008120B0">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40.05pt;margin-top:28.95pt;width:439.1pt;height:6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" fillcolor="window" strokeweight=".5pt">
                <v:textbox>
                  <w:txbxContent>
                    <w:p w:rsidR="00B6645C" w:rsidRPr="00B6645C" w:rsidRDefault="00B6645C" w:rsidP="00B6645C">
                      <w:pPr>
                        <w:rPr>
                          <w:rFonts w:hAnsi="ＭＳ ゴシック"/>
                        </w:rPr>
                      </w:pPr>
                      <w:r w:rsidRPr="00B6645C">
                        <w:rPr>
                          <w:rFonts w:hAnsi="ＭＳ ゴシック" w:hint="eastAsia"/>
                        </w:rPr>
                        <w:t>＜各種介護サービスの安全性と質の向上＞</w:t>
                      </w:r>
                    </w:p>
                    <w:p w:rsidR="00B6645C" w:rsidRPr="00B6645C" w:rsidRDefault="00B6645C" w:rsidP="00B6645C">
                      <w:pPr>
                        <w:rPr>
                          <w:rFonts w:hAnsi="ＭＳ ゴシック"/>
                        </w:rPr>
                      </w:pPr>
                      <w:r w:rsidRPr="00B6645C">
                        <w:rPr>
                          <w:rFonts w:hAnsi="ＭＳ ゴシック" w:hint="eastAsia"/>
                        </w:rPr>
                        <w:t xml:space="preserve">　介護従事者の能力向上を図り、シームレスな医療と介護の提供を目指すため、各介護施設の職員を集めた施設見学、全体ミーティングなどを通じて介護従事者間の情報交流を推進する。</w:t>
                      </w:r>
                    </w:p>
                    <w:p w:rsidR="008120B0" w:rsidRPr="00B6645C" w:rsidRDefault="008120B0" w:rsidP="008120B0">
                      <w:pPr>
                        <w:rPr>
                          <w:sz w:val="22"/>
                        </w:rPr>
                      </w:pPr>
                    </w:p>
                  </w:txbxContent>
                </v:textbox>
                <w10:wrap type="tight"/>
              </v:shape>
            </w:pict>
          </mc:Fallback>
        </mc:AlternateContent>
      </w:r>
      <w:r w:rsidR="008120B0" w:rsidRPr="008120B0">
        <w:rPr>
          <w:rFonts w:hint="eastAsia"/>
          <w:sz w:val="28"/>
          <w:szCs w:val="28"/>
        </w:rPr>
        <w:t>介護事業その他地域包括ケアの推進に資する事業に関する事項</w:t>
      </w:r>
    </w:p>
    <w:p w:rsidR="00367B39" w:rsidRDefault="00367B39" w:rsidP="008120B0">
      <w:pPr>
        <w:rPr>
          <w:sz w:val="28"/>
          <w:szCs w:val="28"/>
        </w:rPr>
      </w:pPr>
    </w:p>
    <w:p w:rsidR="00367B39" w:rsidRPr="00367B39" w:rsidRDefault="00367B39" w:rsidP="00367B39">
      <w:pPr>
        <w:rPr>
          <w:sz w:val="28"/>
          <w:szCs w:val="28"/>
        </w:rPr>
      </w:pPr>
    </w:p>
    <w:p w:rsidR="003261D0" w:rsidRDefault="00367B39" w:rsidP="00367B39">
      <w:pPr>
        <w:ind w:firstLineChars="100" w:firstLine="263"/>
        <w:rPr>
          <w:sz w:val="28"/>
          <w:szCs w:val="28"/>
        </w:rPr>
      </w:pPr>
      <w:r>
        <w:rPr>
          <w:sz w:val="28"/>
          <w:szCs w:val="28"/>
        </w:rPr>
        <w:br w:type="page"/>
      </w:r>
      <w:r w:rsidR="003261D0">
        <w:rPr>
          <w:sz w:val="28"/>
          <w:szCs w:val="28"/>
        </w:rPr>
        <w:br w:type="page"/>
      </w:r>
    </w:p>
    <w:p w:rsidR="00367B39" w:rsidRDefault="00367B39" w:rsidP="00367B39">
      <w:pPr>
        <w:pStyle w:val="a4"/>
        <w:numPr>
          <w:ilvl w:val="0"/>
          <w:numId w:val="4"/>
        </w:numPr>
        <w:ind w:leftChars="0"/>
        <w:rPr>
          <w:sz w:val="28"/>
          <w:szCs w:val="28"/>
        </w:rPr>
      </w:pPr>
      <w:bookmarkStart w:id="0" w:name="_GoBack"/>
      <w:bookmarkEnd w:id="0"/>
      <w:r w:rsidRPr="00B67703">
        <w:rPr>
          <w:rFonts w:hint="eastAsia"/>
          <w:sz w:val="28"/>
          <w:szCs w:val="28"/>
        </w:rPr>
        <w:t>法人の概要</w:t>
      </w:r>
    </w:p>
    <w:tbl>
      <w:tblPr>
        <w:tblStyle w:val="a3"/>
        <w:tblpPr w:leftFromText="142" w:rightFromText="142" w:vertAnchor="page" w:horzAnchor="margin" w:tblpXSpec="center" w:tblpY="2390"/>
        <w:tblW w:w="9747" w:type="dxa"/>
        <w:tblLayout w:type="fixed"/>
        <w:tblLook w:val="04A0" w:firstRow="1" w:lastRow="0" w:firstColumn="1" w:lastColumn="0" w:noHBand="0" w:noVBand="1"/>
      </w:tblPr>
      <w:tblGrid>
        <w:gridCol w:w="418"/>
        <w:gridCol w:w="1675"/>
        <w:gridCol w:w="1559"/>
        <w:gridCol w:w="992"/>
        <w:gridCol w:w="851"/>
        <w:gridCol w:w="850"/>
        <w:gridCol w:w="3402"/>
      </w:tblGrid>
      <w:tr w:rsidR="00367B39" w:rsidRPr="002B4FFE" w:rsidTr="00EC754D">
        <w:trPr>
          <w:trHeight w:val="680"/>
        </w:trPr>
        <w:tc>
          <w:tcPr>
            <w:tcW w:w="2093" w:type="dxa"/>
            <w:gridSpan w:val="2"/>
            <w:tcBorders>
              <w:top w:val="single" w:sz="4" w:space="0" w:color="auto"/>
            </w:tcBorders>
            <w:noWrap/>
            <w:tcFitText/>
            <w:vAlign w:val="center"/>
            <w:hideMark/>
          </w:tcPr>
          <w:p w:rsidR="00367B39" w:rsidRPr="002B4FFE" w:rsidRDefault="00367B39" w:rsidP="008A7A86">
            <w:pPr>
              <w:jc w:val="center"/>
            </w:pPr>
            <w:r w:rsidRPr="003261D0">
              <w:rPr>
                <w:rFonts w:hint="eastAsia"/>
                <w:spacing w:val="300"/>
                <w:kern w:val="0"/>
              </w:rPr>
              <w:t xml:space="preserve">名　</w:t>
            </w:r>
            <w:r w:rsidRPr="003261D0">
              <w:rPr>
                <w:rFonts w:hint="eastAsia"/>
                <w:spacing w:val="7"/>
                <w:kern w:val="0"/>
              </w:rPr>
              <w:t>称</w:t>
            </w:r>
          </w:p>
        </w:tc>
        <w:tc>
          <w:tcPr>
            <w:tcW w:w="7654" w:type="dxa"/>
            <w:gridSpan w:val="5"/>
            <w:tcBorders>
              <w:top w:val="single" w:sz="4" w:space="0" w:color="auto"/>
            </w:tcBorders>
            <w:noWrap/>
            <w:vAlign w:val="center"/>
          </w:tcPr>
          <w:p w:rsidR="00367B39" w:rsidRPr="002B4FFE" w:rsidRDefault="00367B39" w:rsidP="008A7A86">
            <w:r>
              <w:rPr>
                <w:rFonts w:hint="eastAsia"/>
              </w:rPr>
              <w:t>地域医療連携推進法人　弘道会ﾍﾙｽﾈｯﾄﾜｰｸ</w:t>
            </w:r>
          </w:p>
        </w:tc>
      </w:tr>
      <w:tr w:rsidR="00367B39" w:rsidRPr="002B4FFE" w:rsidTr="008A7A86">
        <w:trPr>
          <w:trHeight w:val="680"/>
        </w:trPr>
        <w:tc>
          <w:tcPr>
            <w:tcW w:w="2093" w:type="dxa"/>
            <w:gridSpan w:val="2"/>
            <w:noWrap/>
            <w:tcFitText/>
            <w:vAlign w:val="center"/>
            <w:hideMark/>
          </w:tcPr>
          <w:p w:rsidR="00367B39" w:rsidRPr="002B4FFE" w:rsidRDefault="00367B39" w:rsidP="008A7A86">
            <w:pPr>
              <w:jc w:val="center"/>
            </w:pPr>
            <w:r w:rsidRPr="003261D0">
              <w:rPr>
                <w:rFonts w:hint="eastAsia"/>
                <w:spacing w:val="300"/>
                <w:kern w:val="0"/>
              </w:rPr>
              <w:t>所在</w:t>
            </w:r>
            <w:r w:rsidRPr="003261D0">
              <w:rPr>
                <w:rFonts w:hint="eastAsia"/>
                <w:spacing w:val="7"/>
                <w:kern w:val="0"/>
              </w:rPr>
              <w:t>地</w:t>
            </w:r>
          </w:p>
        </w:tc>
        <w:tc>
          <w:tcPr>
            <w:tcW w:w="7654" w:type="dxa"/>
            <w:gridSpan w:val="5"/>
            <w:noWrap/>
            <w:vAlign w:val="center"/>
          </w:tcPr>
          <w:p w:rsidR="00367B39" w:rsidRPr="002B4FFE" w:rsidRDefault="00367B39" w:rsidP="008A7A86">
            <w:r w:rsidRPr="00566C50">
              <w:rPr>
                <w:rFonts w:hint="eastAsia"/>
              </w:rPr>
              <w:t>大阪府守口市金田町4-5-16</w:t>
            </w:r>
          </w:p>
        </w:tc>
      </w:tr>
      <w:tr w:rsidR="00367B39" w:rsidRPr="002B4FFE" w:rsidTr="008A7A86">
        <w:trPr>
          <w:trHeight w:val="680"/>
        </w:trPr>
        <w:tc>
          <w:tcPr>
            <w:tcW w:w="2093" w:type="dxa"/>
            <w:gridSpan w:val="2"/>
            <w:noWrap/>
            <w:tcFitText/>
            <w:vAlign w:val="center"/>
          </w:tcPr>
          <w:p w:rsidR="00367B39" w:rsidRPr="002B4FFE" w:rsidRDefault="00367B39" w:rsidP="008A7A86">
            <w:pPr>
              <w:jc w:val="center"/>
            </w:pPr>
            <w:r w:rsidRPr="003261D0">
              <w:rPr>
                <w:rFonts w:hint="eastAsia"/>
                <w:spacing w:val="15"/>
                <w:kern w:val="0"/>
              </w:rPr>
              <w:t>医療連携推進区</w:t>
            </w:r>
            <w:r w:rsidRPr="003261D0">
              <w:rPr>
                <w:rFonts w:hint="eastAsia"/>
                <w:spacing w:val="-22"/>
                <w:kern w:val="0"/>
              </w:rPr>
              <w:t>域</w:t>
            </w:r>
          </w:p>
        </w:tc>
        <w:tc>
          <w:tcPr>
            <w:tcW w:w="7654" w:type="dxa"/>
            <w:gridSpan w:val="5"/>
            <w:noWrap/>
            <w:vAlign w:val="center"/>
          </w:tcPr>
          <w:p w:rsidR="00367B39" w:rsidRPr="002B4FFE" w:rsidRDefault="00367B39" w:rsidP="008A7A86">
            <w:r w:rsidRPr="00566C50">
              <w:rPr>
                <w:rFonts w:hint="eastAsia"/>
              </w:rPr>
              <w:t>大阪府北河内医療圏（守口市、門真市、寝屋川市）</w:t>
            </w:r>
          </w:p>
        </w:tc>
      </w:tr>
      <w:tr w:rsidR="00367B39" w:rsidRPr="002B4FFE" w:rsidTr="008A7A86">
        <w:trPr>
          <w:trHeight w:val="680"/>
        </w:trPr>
        <w:tc>
          <w:tcPr>
            <w:tcW w:w="2093" w:type="dxa"/>
            <w:gridSpan w:val="2"/>
            <w:noWrap/>
            <w:tcFitText/>
            <w:vAlign w:val="center"/>
          </w:tcPr>
          <w:p w:rsidR="00367B39" w:rsidRPr="002B4FFE" w:rsidRDefault="00367B39" w:rsidP="008A7A86">
            <w:pPr>
              <w:jc w:val="center"/>
            </w:pPr>
            <w:r w:rsidRPr="003261D0">
              <w:rPr>
                <w:rFonts w:hint="eastAsia"/>
                <w:spacing w:val="90"/>
                <w:kern w:val="0"/>
              </w:rPr>
              <w:t>認定年月</w:t>
            </w:r>
            <w:r w:rsidRPr="003261D0">
              <w:rPr>
                <w:rFonts w:hint="eastAsia"/>
                <w:spacing w:val="37"/>
                <w:kern w:val="0"/>
              </w:rPr>
              <w:t>日</w:t>
            </w:r>
          </w:p>
        </w:tc>
        <w:tc>
          <w:tcPr>
            <w:tcW w:w="7654" w:type="dxa"/>
            <w:gridSpan w:val="5"/>
            <w:vAlign w:val="center"/>
          </w:tcPr>
          <w:p w:rsidR="00367B39" w:rsidRPr="002B4FFE" w:rsidRDefault="00367B39" w:rsidP="008A7A86">
            <w:r>
              <w:t>令和元年6月12日</w:t>
            </w:r>
          </w:p>
        </w:tc>
      </w:tr>
      <w:tr w:rsidR="00367B39" w:rsidRPr="002B4FFE" w:rsidTr="008A7A86">
        <w:trPr>
          <w:trHeight w:val="20"/>
        </w:trPr>
        <w:tc>
          <w:tcPr>
            <w:tcW w:w="2093" w:type="dxa"/>
            <w:gridSpan w:val="2"/>
            <w:noWrap/>
            <w:tcFitText/>
            <w:vAlign w:val="center"/>
            <w:hideMark/>
          </w:tcPr>
          <w:p w:rsidR="00367B39" w:rsidRPr="002B4FFE" w:rsidRDefault="00367B39" w:rsidP="008A7A86">
            <w:pPr>
              <w:jc w:val="center"/>
            </w:pPr>
          </w:p>
        </w:tc>
        <w:tc>
          <w:tcPr>
            <w:tcW w:w="2551" w:type="dxa"/>
            <w:gridSpan w:val="2"/>
            <w:noWrap/>
            <w:vAlign w:val="center"/>
          </w:tcPr>
          <w:p w:rsidR="00367B39" w:rsidRPr="002B4FFE" w:rsidRDefault="00367B39" w:rsidP="008A7A86">
            <w:pPr>
              <w:jc w:val="center"/>
            </w:pPr>
            <w:r w:rsidRPr="003261D0">
              <w:rPr>
                <w:rFonts w:hint="eastAsia"/>
                <w:spacing w:val="585"/>
                <w:kern w:val="0"/>
                <w:fitText w:val="1608" w:id="-2104847356"/>
              </w:rPr>
              <w:t>氏</w:t>
            </w:r>
            <w:r w:rsidRPr="003261D0">
              <w:rPr>
                <w:rFonts w:hint="eastAsia"/>
                <w:spacing w:val="7"/>
                <w:kern w:val="0"/>
                <w:fitText w:val="1608" w:id="-2104847356"/>
              </w:rPr>
              <w:t>名</w:t>
            </w:r>
          </w:p>
        </w:tc>
        <w:tc>
          <w:tcPr>
            <w:tcW w:w="5103" w:type="dxa"/>
            <w:gridSpan w:val="3"/>
            <w:noWrap/>
            <w:vAlign w:val="center"/>
          </w:tcPr>
          <w:p w:rsidR="00367B39" w:rsidRPr="002B4FFE" w:rsidRDefault="00367B39" w:rsidP="008A7A86">
            <w:pPr>
              <w:jc w:val="center"/>
            </w:pPr>
            <w:r w:rsidRPr="00367B39">
              <w:rPr>
                <w:rFonts w:hint="eastAsia"/>
                <w:spacing w:val="195"/>
                <w:kern w:val="0"/>
                <w:fitText w:val="3216" w:id="-2104847355"/>
              </w:rPr>
              <w:t>所属・役職</w:t>
            </w:r>
            <w:r w:rsidRPr="00367B39">
              <w:rPr>
                <w:rFonts w:hint="eastAsia"/>
                <w:spacing w:val="3"/>
                <w:kern w:val="0"/>
                <w:fitText w:val="3216" w:id="-2104847355"/>
              </w:rPr>
              <w:t>名</w:t>
            </w:r>
          </w:p>
        </w:tc>
      </w:tr>
      <w:tr w:rsidR="00367B39" w:rsidRPr="002B4FFE" w:rsidTr="008A7A86">
        <w:trPr>
          <w:trHeight w:val="20"/>
        </w:trPr>
        <w:tc>
          <w:tcPr>
            <w:tcW w:w="418" w:type="dxa"/>
            <w:vMerge w:val="restart"/>
            <w:textDirection w:val="tbRlV"/>
            <w:vAlign w:val="center"/>
            <w:hideMark/>
          </w:tcPr>
          <w:p w:rsidR="00367B39" w:rsidRPr="002B4FFE" w:rsidRDefault="00367B39" w:rsidP="008A7A86">
            <w:pPr>
              <w:ind w:left="113" w:right="113"/>
              <w:jc w:val="center"/>
            </w:pPr>
            <w:r w:rsidRPr="00B67703">
              <w:rPr>
                <w:rFonts w:hint="eastAsia"/>
              </w:rPr>
              <w:t>役員の状況</w:t>
            </w:r>
          </w:p>
        </w:tc>
        <w:tc>
          <w:tcPr>
            <w:tcW w:w="1675" w:type="dxa"/>
            <w:noWrap/>
            <w:tcFitText/>
            <w:vAlign w:val="center"/>
            <w:hideMark/>
          </w:tcPr>
          <w:p w:rsidR="00367B39" w:rsidRPr="002B4FFE" w:rsidRDefault="00367B39" w:rsidP="008A7A86">
            <w:pPr>
              <w:jc w:val="center"/>
            </w:pPr>
            <w:r w:rsidRPr="003261D0">
              <w:rPr>
                <w:rFonts w:hint="eastAsia"/>
                <w:spacing w:val="90"/>
                <w:kern w:val="0"/>
              </w:rPr>
              <w:t>代表理</w:t>
            </w:r>
            <w:r w:rsidRPr="003261D0">
              <w:rPr>
                <w:rFonts w:hint="eastAsia"/>
                <w:spacing w:val="22"/>
                <w:kern w:val="0"/>
              </w:rPr>
              <w:t>事</w:t>
            </w:r>
          </w:p>
        </w:tc>
        <w:tc>
          <w:tcPr>
            <w:tcW w:w="2551" w:type="dxa"/>
            <w:gridSpan w:val="2"/>
            <w:tcBorders>
              <w:top w:val="single" w:sz="8" w:space="0" w:color="auto"/>
              <w:left w:val="single" w:sz="4" w:space="0" w:color="auto"/>
              <w:bottom w:val="single" w:sz="4" w:space="0" w:color="auto"/>
              <w:right w:val="nil"/>
            </w:tcBorders>
            <w:shd w:val="clear" w:color="auto" w:fill="auto"/>
            <w:noWrap/>
            <w:vAlign w:val="center"/>
          </w:tcPr>
          <w:p w:rsidR="00367B39" w:rsidRDefault="00367B39" w:rsidP="008A7A86">
            <w:pPr>
              <w:widowControl/>
              <w:jc w:val="left"/>
              <w:rPr>
                <w:rFonts w:ascii="ＭＳ Ｐゴシック" w:eastAsia="ＭＳ Ｐゴシック"/>
                <w:color w:val="000000"/>
                <w:sz w:val="20"/>
                <w:szCs w:val="20"/>
              </w:rPr>
            </w:pPr>
            <w:r>
              <w:rPr>
                <w:rFonts w:hint="eastAsia"/>
                <w:color w:val="000000"/>
                <w:sz w:val="20"/>
                <w:szCs w:val="20"/>
              </w:rPr>
              <w:t>生野　弘道</w:t>
            </w:r>
          </w:p>
        </w:tc>
        <w:tc>
          <w:tcPr>
            <w:tcW w:w="5103" w:type="dxa"/>
            <w:gridSpan w:val="3"/>
            <w:tcBorders>
              <w:top w:val="single" w:sz="8" w:space="0" w:color="auto"/>
              <w:left w:val="single" w:sz="4" w:space="0" w:color="auto"/>
              <w:bottom w:val="single" w:sz="4" w:space="0" w:color="auto"/>
              <w:right w:val="single" w:sz="8" w:space="0" w:color="000000"/>
            </w:tcBorders>
            <w:shd w:val="clear" w:color="auto" w:fill="auto"/>
            <w:noWrap/>
            <w:vAlign w:val="center"/>
          </w:tcPr>
          <w:p w:rsidR="00367B39" w:rsidRDefault="00367B39" w:rsidP="008A7A86">
            <w:pPr>
              <w:widowControl/>
              <w:jc w:val="left"/>
              <w:rPr>
                <w:rFonts w:ascii="ＭＳ Ｐゴシック" w:eastAsia="ＭＳ Ｐゴシック"/>
                <w:color w:val="000000"/>
                <w:sz w:val="20"/>
                <w:szCs w:val="20"/>
              </w:rPr>
            </w:pPr>
            <w:r>
              <w:rPr>
                <w:rFonts w:hint="eastAsia"/>
                <w:color w:val="000000"/>
                <w:sz w:val="20"/>
                <w:szCs w:val="20"/>
              </w:rPr>
              <w:t>社会医療法人弘道会　理事長</w:t>
            </w:r>
          </w:p>
        </w:tc>
      </w:tr>
      <w:tr w:rsidR="00367B39" w:rsidRPr="002B4FFE" w:rsidTr="008A7A86">
        <w:trPr>
          <w:trHeight w:val="20"/>
        </w:trPr>
        <w:tc>
          <w:tcPr>
            <w:tcW w:w="418" w:type="dxa"/>
            <w:vMerge/>
            <w:hideMark/>
          </w:tcPr>
          <w:p w:rsidR="00367B39" w:rsidRPr="002B4FFE" w:rsidRDefault="00367B39" w:rsidP="008A7A86"/>
        </w:tc>
        <w:tc>
          <w:tcPr>
            <w:tcW w:w="1675" w:type="dxa"/>
            <w:noWrap/>
            <w:tcFitText/>
            <w:vAlign w:val="center"/>
            <w:hideMark/>
          </w:tcPr>
          <w:p w:rsidR="00367B39" w:rsidRPr="002B4FFE" w:rsidRDefault="00367B39" w:rsidP="008A7A86">
            <w:pPr>
              <w:jc w:val="center"/>
            </w:pPr>
            <w:r w:rsidRPr="003261D0">
              <w:rPr>
                <w:rFonts w:hint="eastAsia"/>
                <w:spacing w:val="495"/>
                <w:kern w:val="0"/>
              </w:rPr>
              <w:t>理</w:t>
            </w:r>
            <w:r w:rsidRPr="003261D0">
              <w:rPr>
                <w:rFonts w:hint="eastAsia"/>
                <w:spacing w:val="7"/>
                <w:kern w:val="0"/>
              </w:rPr>
              <w:t>事</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tcPr>
          <w:p w:rsidR="00367B39" w:rsidRDefault="00367B39" w:rsidP="008A7A86">
            <w:pPr>
              <w:rPr>
                <w:color w:val="000000"/>
                <w:sz w:val="20"/>
                <w:szCs w:val="20"/>
              </w:rPr>
            </w:pPr>
            <w:r>
              <w:rPr>
                <w:rFonts w:hint="eastAsia"/>
                <w:color w:val="000000"/>
                <w:sz w:val="20"/>
                <w:szCs w:val="20"/>
              </w:rPr>
              <w:t>積木　隆</w:t>
            </w:r>
          </w:p>
        </w:tc>
        <w:tc>
          <w:tcPr>
            <w:tcW w:w="5103"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367B39" w:rsidRDefault="00367B39" w:rsidP="008A7A86">
            <w:pPr>
              <w:rPr>
                <w:color w:val="000000"/>
                <w:sz w:val="20"/>
                <w:szCs w:val="20"/>
              </w:rPr>
            </w:pPr>
            <w:r>
              <w:rPr>
                <w:rFonts w:hint="eastAsia"/>
                <w:color w:val="000000"/>
                <w:sz w:val="20"/>
                <w:szCs w:val="20"/>
              </w:rPr>
              <w:t>医療法人つむき内科クリニック　理事長</w:t>
            </w:r>
          </w:p>
        </w:tc>
      </w:tr>
      <w:tr w:rsidR="00367B39" w:rsidRPr="002B4FFE" w:rsidTr="008A7A86">
        <w:trPr>
          <w:trHeight w:val="20"/>
        </w:trPr>
        <w:tc>
          <w:tcPr>
            <w:tcW w:w="418" w:type="dxa"/>
            <w:vMerge/>
            <w:hideMark/>
          </w:tcPr>
          <w:p w:rsidR="00367B39" w:rsidRPr="002B4FFE" w:rsidRDefault="00367B39" w:rsidP="008A7A86"/>
        </w:tc>
        <w:tc>
          <w:tcPr>
            <w:tcW w:w="1675" w:type="dxa"/>
            <w:noWrap/>
            <w:tcFitText/>
            <w:vAlign w:val="center"/>
            <w:hideMark/>
          </w:tcPr>
          <w:p w:rsidR="00367B39" w:rsidRPr="002B4FFE" w:rsidRDefault="00367B39" w:rsidP="008A7A86">
            <w:pPr>
              <w:jc w:val="center"/>
            </w:pPr>
            <w:r w:rsidRPr="003261D0">
              <w:rPr>
                <w:rFonts w:hint="eastAsia"/>
                <w:spacing w:val="495"/>
                <w:kern w:val="0"/>
              </w:rPr>
              <w:t>理</w:t>
            </w:r>
            <w:r w:rsidRPr="003261D0">
              <w:rPr>
                <w:rFonts w:hint="eastAsia"/>
                <w:spacing w:val="7"/>
                <w:kern w:val="0"/>
              </w:rPr>
              <w:t>事</w:t>
            </w:r>
          </w:p>
        </w:tc>
        <w:tc>
          <w:tcPr>
            <w:tcW w:w="2551" w:type="dxa"/>
            <w:gridSpan w:val="2"/>
            <w:tcBorders>
              <w:top w:val="single" w:sz="4" w:space="0" w:color="auto"/>
              <w:left w:val="single" w:sz="4" w:space="0" w:color="auto"/>
              <w:bottom w:val="single" w:sz="4" w:space="0" w:color="auto"/>
              <w:right w:val="nil"/>
            </w:tcBorders>
            <w:shd w:val="clear" w:color="auto" w:fill="auto"/>
            <w:noWrap/>
            <w:vAlign w:val="center"/>
          </w:tcPr>
          <w:p w:rsidR="00367B39" w:rsidRDefault="00367B39" w:rsidP="008A7A86">
            <w:pPr>
              <w:rPr>
                <w:color w:val="000000"/>
                <w:sz w:val="20"/>
                <w:szCs w:val="20"/>
              </w:rPr>
            </w:pPr>
            <w:r>
              <w:rPr>
                <w:rFonts w:hint="eastAsia"/>
                <w:color w:val="000000"/>
                <w:sz w:val="20"/>
                <w:szCs w:val="20"/>
              </w:rPr>
              <w:t>斎藤　直樹</w:t>
            </w:r>
          </w:p>
        </w:tc>
        <w:tc>
          <w:tcPr>
            <w:tcW w:w="5103" w:type="dxa"/>
            <w:gridSpan w:val="3"/>
            <w:tcBorders>
              <w:top w:val="single" w:sz="4" w:space="0" w:color="auto"/>
              <w:left w:val="single" w:sz="4" w:space="0" w:color="auto"/>
              <w:bottom w:val="single" w:sz="4" w:space="0" w:color="auto"/>
              <w:right w:val="single" w:sz="8" w:space="0" w:color="000000"/>
            </w:tcBorders>
            <w:shd w:val="clear" w:color="auto" w:fill="auto"/>
            <w:noWrap/>
            <w:vAlign w:val="center"/>
          </w:tcPr>
          <w:p w:rsidR="00367B39" w:rsidRDefault="00367B39" w:rsidP="008A7A86">
            <w:pPr>
              <w:rPr>
                <w:color w:val="000000"/>
                <w:sz w:val="20"/>
                <w:szCs w:val="20"/>
              </w:rPr>
            </w:pPr>
            <w:r>
              <w:rPr>
                <w:rFonts w:hint="eastAsia"/>
                <w:color w:val="000000"/>
                <w:sz w:val="20"/>
                <w:szCs w:val="20"/>
              </w:rPr>
              <w:t>社会福祉法人弘道福祉会　明石ﾗｶﾞｰﾙ施設長</w:t>
            </w:r>
          </w:p>
        </w:tc>
      </w:tr>
      <w:tr w:rsidR="00367B39" w:rsidRPr="002B4FFE" w:rsidTr="008A7A86">
        <w:trPr>
          <w:trHeight w:val="20"/>
        </w:trPr>
        <w:tc>
          <w:tcPr>
            <w:tcW w:w="418" w:type="dxa"/>
            <w:vMerge/>
            <w:hideMark/>
          </w:tcPr>
          <w:p w:rsidR="00367B39" w:rsidRPr="002B4FFE" w:rsidRDefault="00367B39" w:rsidP="008A7A86"/>
        </w:tc>
        <w:tc>
          <w:tcPr>
            <w:tcW w:w="1675" w:type="dxa"/>
            <w:noWrap/>
            <w:tcFitText/>
            <w:vAlign w:val="center"/>
            <w:hideMark/>
          </w:tcPr>
          <w:p w:rsidR="00367B39" w:rsidRPr="002B4FFE" w:rsidRDefault="00367B39" w:rsidP="008A7A86">
            <w:pPr>
              <w:jc w:val="center"/>
            </w:pPr>
            <w:r w:rsidRPr="003261D0">
              <w:rPr>
                <w:rFonts w:hint="eastAsia"/>
                <w:spacing w:val="495"/>
                <w:kern w:val="0"/>
              </w:rPr>
              <w:t>理</w:t>
            </w:r>
            <w:r w:rsidRPr="003261D0">
              <w:rPr>
                <w:rFonts w:hint="eastAsia"/>
                <w:spacing w:val="7"/>
                <w:kern w:val="0"/>
              </w:rPr>
              <w:t>事</w:t>
            </w:r>
          </w:p>
        </w:tc>
        <w:tc>
          <w:tcPr>
            <w:tcW w:w="2551" w:type="dxa"/>
            <w:gridSpan w:val="2"/>
            <w:noWrap/>
          </w:tcPr>
          <w:p w:rsidR="00367B39" w:rsidRPr="002B4FFE" w:rsidRDefault="00367B39" w:rsidP="008A7A86"/>
        </w:tc>
        <w:tc>
          <w:tcPr>
            <w:tcW w:w="5103" w:type="dxa"/>
            <w:gridSpan w:val="3"/>
            <w:noWrap/>
          </w:tcPr>
          <w:p w:rsidR="00367B39" w:rsidRPr="002B4FFE" w:rsidRDefault="00367B39" w:rsidP="008A7A86"/>
        </w:tc>
      </w:tr>
      <w:tr w:rsidR="00367B39" w:rsidRPr="002B4FFE" w:rsidTr="008A7A86">
        <w:trPr>
          <w:trHeight w:val="20"/>
        </w:trPr>
        <w:tc>
          <w:tcPr>
            <w:tcW w:w="418" w:type="dxa"/>
            <w:vMerge/>
            <w:hideMark/>
          </w:tcPr>
          <w:p w:rsidR="00367B39" w:rsidRPr="002B4FFE" w:rsidRDefault="00367B39" w:rsidP="008A7A86"/>
        </w:tc>
        <w:tc>
          <w:tcPr>
            <w:tcW w:w="1675" w:type="dxa"/>
            <w:noWrap/>
            <w:tcFitText/>
            <w:vAlign w:val="center"/>
            <w:hideMark/>
          </w:tcPr>
          <w:p w:rsidR="00367B39" w:rsidRPr="002B4FFE" w:rsidRDefault="00367B39" w:rsidP="008A7A86">
            <w:pPr>
              <w:jc w:val="center"/>
            </w:pPr>
            <w:r w:rsidRPr="003261D0">
              <w:rPr>
                <w:rFonts w:hint="eastAsia"/>
                <w:spacing w:val="495"/>
                <w:kern w:val="0"/>
              </w:rPr>
              <w:t>理</w:t>
            </w:r>
            <w:r w:rsidRPr="003261D0">
              <w:rPr>
                <w:rFonts w:hint="eastAsia"/>
                <w:spacing w:val="7"/>
                <w:kern w:val="0"/>
              </w:rPr>
              <w:t>事</w:t>
            </w:r>
          </w:p>
        </w:tc>
        <w:tc>
          <w:tcPr>
            <w:tcW w:w="2551" w:type="dxa"/>
            <w:gridSpan w:val="2"/>
            <w:noWrap/>
          </w:tcPr>
          <w:p w:rsidR="00367B39" w:rsidRPr="002B4FFE" w:rsidRDefault="00367B39" w:rsidP="008A7A86"/>
        </w:tc>
        <w:tc>
          <w:tcPr>
            <w:tcW w:w="5103" w:type="dxa"/>
            <w:gridSpan w:val="3"/>
            <w:noWrap/>
          </w:tcPr>
          <w:p w:rsidR="00367B39" w:rsidRPr="002B4FFE" w:rsidRDefault="00367B39" w:rsidP="008A7A86"/>
        </w:tc>
      </w:tr>
      <w:tr w:rsidR="00367B39" w:rsidRPr="002B4FFE" w:rsidTr="008A7A86">
        <w:trPr>
          <w:trHeight w:val="20"/>
        </w:trPr>
        <w:tc>
          <w:tcPr>
            <w:tcW w:w="418" w:type="dxa"/>
            <w:vMerge/>
            <w:hideMark/>
          </w:tcPr>
          <w:p w:rsidR="00367B39" w:rsidRPr="002B4FFE" w:rsidRDefault="00367B39" w:rsidP="008A7A86"/>
        </w:tc>
        <w:tc>
          <w:tcPr>
            <w:tcW w:w="1675" w:type="dxa"/>
            <w:noWrap/>
            <w:tcFitText/>
            <w:vAlign w:val="center"/>
            <w:hideMark/>
          </w:tcPr>
          <w:p w:rsidR="00367B39" w:rsidRPr="002B4FFE" w:rsidRDefault="00367B39" w:rsidP="008A7A86">
            <w:pPr>
              <w:jc w:val="center"/>
            </w:pPr>
            <w:r w:rsidRPr="003261D0">
              <w:rPr>
                <w:rFonts w:hint="eastAsia"/>
                <w:spacing w:val="495"/>
                <w:kern w:val="0"/>
              </w:rPr>
              <w:t>監</w:t>
            </w:r>
            <w:r w:rsidRPr="003261D0">
              <w:rPr>
                <w:rFonts w:hint="eastAsia"/>
                <w:spacing w:val="7"/>
                <w:kern w:val="0"/>
              </w:rPr>
              <w:t>事</w:t>
            </w:r>
          </w:p>
        </w:tc>
        <w:tc>
          <w:tcPr>
            <w:tcW w:w="2551" w:type="dxa"/>
            <w:gridSpan w:val="2"/>
            <w:noWrap/>
          </w:tcPr>
          <w:p w:rsidR="00367B39" w:rsidRPr="00814BAF" w:rsidRDefault="00367B39" w:rsidP="008A7A86">
            <w:r w:rsidRPr="00814BAF">
              <w:rPr>
                <w:rFonts w:hint="eastAsia"/>
              </w:rPr>
              <w:t>栗原　良扶</w:t>
            </w:r>
          </w:p>
        </w:tc>
        <w:tc>
          <w:tcPr>
            <w:tcW w:w="5103" w:type="dxa"/>
            <w:gridSpan w:val="3"/>
            <w:noWrap/>
          </w:tcPr>
          <w:p w:rsidR="00367B39" w:rsidRPr="00814BAF" w:rsidRDefault="00367B39" w:rsidP="008A7A86">
            <w:r w:rsidRPr="00884353">
              <w:rPr>
                <w:rFonts w:hint="eastAsia"/>
              </w:rPr>
              <w:t>はばたき綜合法律事務所　弁護士</w:t>
            </w:r>
            <w:r w:rsidRPr="00884353">
              <w:rPr>
                <w:rFonts w:hint="eastAsia"/>
              </w:rPr>
              <w:tab/>
            </w:r>
          </w:p>
        </w:tc>
      </w:tr>
      <w:tr w:rsidR="00367B39" w:rsidRPr="002B4FFE" w:rsidTr="008A7A86">
        <w:trPr>
          <w:trHeight w:val="20"/>
        </w:trPr>
        <w:tc>
          <w:tcPr>
            <w:tcW w:w="418" w:type="dxa"/>
            <w:vMerge/>
            <w:hideMark/>
          </w:tcPr>
          <w:p w:rsidR="00367B39" w:rsidRPr="002B4FFE" w:rsidRDefault="00367B39" w:rsidP="008A7A86"/>
        </w:tc>
        <w:tc>
          <w:tcPr>
            <w:tcW w:w="1675" w:type="dxa"/>
            <w:noWrap/>
            <w:tcFitText/>
            <w:vAlign w:val="center"/>
            <w:hideMark/>
          </w:tcPr>
          <w:p w:rsidR="00367B39" w:rsidRPr="002B4FFE" w:rsidRDefault="00367B39" w:rsidP="008A7A86">
            <w:pPr>
              <w:jc w:val="center"/>
            </w:pPr>
            <w:r w:rsidRPr="003261D0">
              <w:rPr>
                <w:rFonts w:hint="eastAsia"/>
                <w:spacing w:val="495"/>
                <w:kern w:val="0"/>
              </w:rPr>
              <w:t>監</w:t>
            </w:r>
            <w:r w:rsidRPr="003261D0">
              <w:rPr>
                <w:rFonts w:hint="eastAsia"/>
                <w:spacing w:val="7"/>
                <w:kern w:val="0"/>
              </w:rPr>
              <w:t>事</w:t>
            </w:r>
          </w:p>
        </w:tc>
        <w:tc>
          <w:tcPr>
            <w:tcW w:w="2551" w:type="dxa"/>
            <w:gridSpan w:val="2"/>
            <w:noWrap/>
          </w:tcPr>
          <w:p w:rsidR="00367B39" w:rsidRPr="002B4FFE" w:rsidRDefault="00367B39" w:rsidP="008A7A86"/>
        </w:tc>
        <w:tc>
          <w:tcPr>
            <w:tcW w:w="5103" w:type="dxa"/>
            <w:gridSpan w:val="3"/>
            <w:noWrap/>
          </w:tcPr>
          <w:p w:rsidR="00367B39" w:rsidRPr="002B4FFE" w:rsidRDefault="00367B39" w:rsidP="008A7A86"/>
        </w:tc>
      </w:tr>
      <w:tr w:rsidR="00367B39" w:rsidRPr="002B4FFE" w:rsidTr="008A7A86">
        <w:trPr>
          <w:trHeight w:val="20"/>
        </w:trPr>
        <w:tc>
          <w:tcPr>
            <w:tcW w:w="3652" w:type="dxa"/>
            <w:gridSpan w:val="3"/>
            <w:hideMark/>
          </w:tcPr>
          <w:p w:rsidR="00367B39" w:rsidRPr="002B4FFE" w:rsidRDefault="00367B39" w:rsidP="008A7A86">
            <w:pPr>
              <w:jc w:val="center"/>
            </w:pPr>
          </w:p>
        </w:tc>
        <w:tc>
          <w:tcPr>
            <w:tcW w:w="2693" w:type="dxa"/>
            <w:gridSpan w:val="3"/>
            <w:noWrap/>
            <w:vAlign w:val="center"/>
            <w:hideMark/>
          </w:tcPr>
          <w:p w:rsidR="00367B39" w:rsidRPr="002B4FFE" w:rsidRDefault="00367B39" w:rsidP="008A7A86">
            <w:pPr>
              <w:jc w:val="center"/>
            </w:pPr>
            <w:r w:rsidRPr="00367B39">
              <w:rPr>
                <w:rFonts w:hint="eastAsia"/>
                <w:spacing w:val="229"/>
                <w:kern w:val="0"/>
                <w:fitText w:val="1544" w:id="-2104847354"/>
              </w:rPr>
              <w:t>法人</w:t>
            </w:r>
            <w:r w:rsidRPr="00367B39">
              <w:rPr>
                <w:rFonts w:hint="eastAsia"/>
                <w:kern w:val="0"/>
                <w:fitText w:val="1544" w:id="-2104847354"/>
              </w:rPr>
              <w:t>名</w:t>
            </w:r>
          </w:p>
        </w:tc>
        <w:tc>
          <w:tcPr>
            <w:tcW w:w="3402" w:type="dxa"/>
            <w:vAlign w:val="center"/>
            <w:hideMark/>
          </w:tcPr>
          <w:p w:rsidR="00367B39" w:rsidRPr="002B4FFE" w:rsidRDefault="00367B39" w:rsidP="008A7A86">
            <w:pPr>
              <w:jc w:val="center"/>
            </w:pPr>
            <w:r w:rsidRPr="003261D0">
              <w:rPr>
                <w:rFonts w:hint="eastAsia"/>
                <w:spacing w:val="75"/>
                <w:kern w:val="0"/>
                <w:fitText w:val="2123" w:id="-2104847353"/>
              </w:rPr>
              <w:t>医療機関名</w:t>
            </w:r>
            <w:r w:rsidRPr="003261D0">
              <w:rPr>
                <w:rFonts w:hint="eastAsia"/>
                <w:spacing w:val="52"/>
                <w:kern w:val="0"/>
                <w:fitText w:val="2123" w:id="-2104847353"/>
              </w:rPr>
              <w:t>等</w:t>
            </w:r>
          </w:p>
        </w:tc>
      </w:tr>
      <w:tr w:rsidR="00367B39" w:rsidRPr="002B4FFE" w:rsidTr="008A7A86">
        <w:trPr>
          <w:trHeight w:val="1555"/>
        </w:trPr>
        <w:tc>
          <w:tcPr>
            <w:tcW w:w="418" w:type="dxa"/>
            <w:vMerge w:val="restart"/>
            <w:textDirection w:val="tbRlV"/>
            <w:vAlign w:val="center"/>
            <w:hideMark/>
          </w:tcPr>
          <w:p w:rsidR="00367B39" w:rsidRPr="002B4FFE" w:rsidRDefault="00367B39" w:rsidP="008A7A86">
            <w:pPr>
              <w:ind w:left="113" w:right="113"/>
              <w:jc w:val="center"/>
            </w:pPr>
            <w:r w:rsidRPr="002B4FFE">
              <w:rPr>
                <w:rFonts w:hint="eastAsia"/>
              </w:rPr>
              <w:t>社員の状況</w:t>
            </w:r>
          </w:p>
        </w:tc>
        <w:tc>
          <w:tcPr>
            <w:tcW w:w="3234" w:type="dxa"/>
            <w:gridSpan w:val="2"/>
            <w:vMerge w:val="restart"/>
            <w:hideMark/>
          </w:tcPr>
          <w:p w:rsidR="00367B39" w:rsidRPr="002B4FFE" w:rsidRDefault="00367B39" w:rsidP="008A7A86">
            <w:r w:rsidRPr="002B4FFE">
              <w:rPr>
                <w:rFonts w:hint="eastAsia"/>
              </w:rPr>
              <w:t>病院等を開設する参加法人</w:t>
            </w:r>
          </w:p>
        </w:tc>
        <w:tc>
          <w:tcPr>
            <w:tcW w:w="2693" w:type="dxa"/>
            <w:gridSpan w:val="3"/>
            <w:tcBorders>
              <w:top w:val="nil"/>
              <w:left w:val="single" w:sz="4" w:space="0" w:color="auto"/>
              <w:bottom w:val="single" w:sz="4" w:space="0" w:color="auto"/>
              <w:right w:val="single" w:sz="4" w:space="0" w:color="auto"/>
            </w:tcBorders>
            <w:shd w:val="clear" w:color="auto" w:fill="auto"/>
            <w:noWrap/>
            <w:vAlign w:val="center"/>
          </w:tcPr>
          <w:p w:rsidR="00367B39" w:rsidRDefault="00367B39" w:rsidP="008A7A86">
            <w:pPr>
              <w:widowControl/>
              <w:jc w:val="left"/>
              <w:rPr>
                <w:rFonts w:ascii="ＭＳ Ｐゴシック" w:eastAsia="ＭＳ Ｐゴシック"/>
                <w:color w:val="000000"/>
                <w:sz w:val="20"/>
                <w:szCs w:val="20"/>
              </w:rPr>
            </w:pPr>
            <w:r>
              <w:rPr>
                <w:rFonts w:hint="eastAsia"/>
                <w:color w:val="000000"/>
                <w:sz w:val="20"/>
                <w:szCs w:val="20"/>
              </w:rPr>
              <w:t>社会医療法人弘道会</w:t>
            </w:r>
          </w:p>
        </w:tc>
        <w:tc>
          <w:tcPr>
            <w:tcW w:w="3402" w:type="dxa"/>
            <w:tcBorders>
              <w:top w:val="nil"/>
              <w:left w:val="nil"/>
              <w:bottom w:val="single" w:sz="4" w:space="0" w:color="auto"/>
              <w:right w:val="single" w:sz="8" w:space="0" w:color="000000"/>
            </w:tcBorders>
            <w:shd w:val="clear" w:color="auto" w:fill="auto"/>
            <w:noWrap/>
            <w:vAlign w:val="center"/>
          </w:tcPr>
          <w:p w:rsidR="00367B39" w:rsidRDefault="00367B39" w:rsidP="008A7A86">
            <w:pPr>
              <w:rPr>
                <w:color w:val="000000"/>
                <w:sz w:val="20"/>
                <w:szCs w:val="20"/>
              </w:rPr>
            </w:pPr>
            <w:r>
              <w:rPr>
                <w:rFonts w:hint="eastAsia"/>
                <w:color w:val="000000"/>
                <w:sz w:val="20"/>
                <w:szCs w:val="20"/>
              </w:rPr>
              <w:t>守口生野記念病院</w:t>
            </w:r>
            <w:r>
              <w:rPr>
                <w:rFonts w:hint="eastAsia"/>
                <w:color w:val="000000"/>
                <w:sz w:val="20"/>
                <w:szCs w:val="20"/>
              </w:rPr>
              <w:br/>
              <w:t>萱島生野病院</w:t>
            </w:r>
            <w:r>
              <w:rPr>
                <w:rFonts w:hint="eastAsia"/>
                <w:color w:val="000000"/>
                <w:sz w:val="20"/>
                <w:szCs w:val="20"/>
              </w:rPr>
              <w:br/>
              <w:t>寝屋川生野病院</w:t>
            </w:r>
            <w:r>
              <w:rPr>
                <w:rFonts w:hint="eastAsia"/>
                <w:color w:val="000000"/>
                <w:sz w:val="20"/>
                <w:szCs w:val="20"/>
              </w:rPr>
              <w:br/>
              <w:t>守口老人保健施設ラガール</w:t>
            </w:r>
            <w:r>
              <w:rPr>
                <w:rFonts w:hint="eastAsia"/>
                <w:color w:val="000000"/>
                <w:sz w:val="20"/>
                <w:szCs w:val="20"/>
              </w:rPr>
              <w:br/>
              <w:t>寺方老人保健施設ラガール</w:t>
            </w:r>
            <w:r>
              <w:rPr>
                <w:rFonts w:hint="eastAsia"/>
                <w:color w:val="000000"/>
                <w:sz w:val="20"/>
                <w:szCs w:val="20"/>
              </w:rPr>
              <w:br/>
              <w:t>弘道会訪問看護ステーションラガール</w:t>
            </w:r>
          </w:p>
        </w:tc>
      </w:tr>
      <w:tr w:rsidR="00367B39" w:rsidRPr="002B4FFE" w:rsidTr="008A7A86">
        <w:trPr>
          <w:trHeight w:val="20"/>
        </w:trPr>
        <w:tc>
          <w:tcPr>
            <w:tcW w:w="418" w:type="dxa"/>
            <w:vMerge/>
            <w:hideMark/>
          </w:tcPr>
          <w:p w:rsidR="00367B39" w:rsidRPr="002B4FFE" w:rsidRDefault="00367B39" w:rsidP="008A7A86"/>
        </w:tc>
        <w:tc>
          <w:tcPr>
            <w:tcW w:w="3234" w:type="dxa"/>
            <w:gridSpan w:val="2"/>
            <w:vMerge/>
            <w:hideMark/>
          </w:tcPr>
          <w:p w:rsidR="00367B39" w:rsidRPr="002B4FFE" w:rsidRDefault="00367B39" w:rsidP="008A7A86"/>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67B39" w:rsidRDefault="00367B39" w:rsidP="008A7A86">
            <w:pPr>
              <w:widowControl/>
              <w:jc w:val="left"/>
              <w:rPr>
                <w:rFonts w:ascii="ＭＳ Ｐゴシック" w:eastAsia="ＭＳ Ｐゴシック"/>
                <w:color w:val="000000"/>
                <w:sz w:val="20"/>
                <w:szCs w:val="20"/>
              </w:rPr>
            </w:pPr>
            <w:r>
              <w:rPr>
                <w:rFonts w:hint="eastAsia"/>
                <w:color w:val="000000"/>
                <w:sz w:val="20"/>
                <w:szCs w:val="20"/>
              </w:rPr>
              <w:t>医療法人つむき内科クリニック</w:t>
            </w:r>
          </w:p>
        </w:tc>
        <w:tc>
          <w:tcPr>
            <w:tcW w:w="3402" w:type="dxa"/>
            <w:tcBorders>
              <w:top w:val="single" w:sz="4" w:space="0" w:color="auto"/>
              <w:left w:val="nil"/>
              <w:bottom w:val="single" w:sz="4" w:space="0" w:color="auto"/>
              <w:right w:val="single" w:sz="8" w:space="0" w:color="000000"/>
            </w:tcBorders>
            <w:shd w:val="clear" w:color="auto" w:fill="auto"/>
            <w:noWrap/>
            <w:vAlign w:val="center"/>
          </w:tcPr>
          <w:p w:rsidR="00367B39" w:rsidRDefault="00367B39" w:rsidP="008A7A86">
            <w:pPr>
              <w:rPr>
                <w:color w:val="000000"/>
                <w:sz w:val="20"/>
                <w:szCs w:val="20"/>
              </w:rPr>
            </w:pPr>
            <w:r>
              <w:rPr>
                <w:rFonts w:hint="eastAsia"/>
                <w:color w:val="000000"/>
                <w:sz w:val="20"/>
                <w:szCs w:val="20"/>
              </w:rPr>
              <w:t>つむき内科クリニック</w:t>
            </w:r>
          </w:p>
        </w:tc>
      </w:tr>
      <w:tr w:rsidR="00367B39" w:rsidRPr="002B4FFE" w:rsidTr="008A7A86">
        <w:trPr>
          <w:trHeight w:val="20"/>
        </w:trPr>
        <w:tc>
          <w:tcPr>
            <w:tcW w:w="418" w:type="dxa"/>
            <w:vMerge/>
            <w:hideMark/>
          </w:tcPr>
          <w:p w:rsidR="00367B39" w:rsidRPr="002B4FFE" w:rsidRDefault="00367B39" w:rsidP="008A7A86"/>
        </w:tc>
        <w:tc>
          <w:tcPr>
            <w:tcW w:w="3234" w:type="dxa"/>
            <w:gridSpan w:val="2"/>
            <w:vMerge/>
            <w:hideMark/>
          </w:tcPr>
          <w:p w:rsidR="00367B39" w:rsidRPr="002B4FFE" w:rsidRDefault="00367B39" w:rsidP="008A7A86"/>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20"/>
        </w:trPr>
        <w:tc>
          <w:tcPr>
            <w:tcW w:w="418" w:type="dxa"/>
            <w:vMerge/>
            <w:hideMark/>
          </w:tcPr>
          <w:p w:rsidR="00367B39" w:rsidRPr="002B4FFE" w:rsidRDefault="00367B39" w:rsidP="008A7A86"/>
        </w:tc>
        <w:tc>
          <w:tcPr>
            <w:tcW w:w="3234" w:type="dxa"/>
            <w:gridSpan w:val="2"/>
            <w:vMerge/>
            <w:hideMark/>
          </w:tcPr>
          <w:p w:rsidR="00367B39" w:rsidRPr="002B4FFE" w:rsidRDefault="00367B39" w:rsidP="008A7A86"/>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20"/>
        </w:trPr>
        <w:tc>
          <w:tcPr>
            <w:tcW w:w="418" w:type="dxa"/>
            <w:vMerge/>
            <w:hideMark/>
          </w:tcPr>
          <w:p w:rsidR="00367B39" w:rsidRPr="002B4FFE" w:rsidRDefault="00367B39" w:rsidP="008A7A86"/>
        </w:tc>
        <w:tc>
          <w:tcPr>
            <w:tcW w:w="3234" w:type="dxa"/>
            <w:gridSpan w:val="2"/>
            <w:vMerge/>
            <w:hideMark/>
          </w:tcPr>
          <w:p w:rsidR="00367B39" w:rsidRPr="002B4FFE" w:rsidRDefault="00367B39" w:rsidP="008A7A86"/>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668"/>
        </w:trPr>
        <w:tc>
          <w:tcPr>
            <w:tcW w:w="418" w:type="dxa"/>
            <w:vMerge/>
            <w:hideMark/>
          </w:tcPr>
          <w:p w:rsidR="00367B39" w:rsidRPr="002B4FFE" w:rsidRDefault="00367B39" w:rsidP="008A7A86"/>
        </w:tc>
        <w:tc>
          <w:tcPr>
            <w:tcW w:w="3234" w:type="dxa"/>
            <w:gridSpan w:val="2"/>
            <w:vMerge w:val="restart"/>
            <w:hideMark/>
          </w:tcPr>
          <w:p w:rsidR="00367B39" w:rsidRPr="002B4FFE" w:rsidRDefault="00367B39" w:rsidP="008A7A86">
            <w:r w:rsidRPr="002B4FFE">
              <w:rPr>
                <w:rFonts w:hint="eastAsia"/>
              </w:rPr>
              <w:t>介護施設等を開設する参加法人</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B39" w:rsidRDefault="00367B39" w:rsidP="008A7A86">
            <w:pPr>
              <w:widowControl/>
              <w:jc w:val="left"/>
              <w:rPr>
                <w:rFonts w:ascii="ＭＳ Ｐゴシック" w:eastAsia="ＭＳ Ｐゴシック"/>
                <w:color w:val="000000"/>
                <w:sz w:val="20"/>
                <w:szCs w:val="20"/>
              </w:rPr>
            </w:pPr>
            <w:r>
              <w:rPr>
                <w:rFonts w:hint="eastAsia"/>
                <w:color w:val="000000"/>
                <w:sz w:val="20"/>
                <w:szCs w:val="20"/>
              </w:rPr>
              <w:t>社会福祉法人弘道福祉会</w:t>
            </w:r>
          </w:p>
        </w:tc>
        <w:tc>
          <w:tcPr>
            <w:tcW w:w="3402" w:type="dxa"/>
            <w:tcBorders>
              <w:top w:val="single" w:sz="4" w:space="0" w:color="auto"/>
              <w:left w:val="nil"/>
              <w:bottom w:val="single" w:sz="4" w:space="0" w:color="auto"/>
              <w:right w:val="single" w:sz="8" w:space="0" w:color="000000"/>
            </w:tcBorders>
            <w:shd w:val="clear" w:color="auto" w:fill="auto"/>
            <w:noWrap/>
            <w:vAlign w:val="center"/>
            <w:hideMark/>
          </w:tcPr>
          <w:p w:rsidR="00367B39" w:rsidRDefault="00367B39" w:rsidP="008A7A86">
            <w:pPr>
              <w:rPr>
                <w:color w:val="000000"/>
                <w:sz w:val="20"/>
                <w:szCs w:val="20"/>
              </w:rPr>
            </w:pPr>
            <w:r>
              <w:rPr>
                <w:rFonts w:hint="eastAsia"/>
                <w:color w:val="000000"/>
                <w:sz w:val="20"/>
                <w:szCs w:val="20"/>
              </w:rPr>
              <w:t>守口金田ケアセンターラガール</w:t>
            </w:r>
            <w:r>
              <w:rPr>
                <w:rFonts w:hint="eastAsia"/>
                <w:color w:val="000000"/>
                <w:sz w:val="20"/>
                <w:szCs w:val="20"/>
              </w:rPr>
              <w:br/>
              <w:t>門真ケアセンターラガール</w:t>
            </w:r>
          </w:p>
        </w:tc>
      </w:tr>
      <w:tr w:rsidR="00367B39" w:rsidRPr="002B4FFE" w:rsidTr="008A7A86">
        <w:trPr>
          <w:trHeight w:val="20"/>
        </w:trPr>
        <w:tc>
          <w:tcPr>
            <w:tcW w:w="418" w:type="dxa"/>
            <w:vMerge/>
          </w:tcPr>
          <w:p w:rsidR="00367B39" w:rsidRPr="002B4FFE" w:rsidRDefault="00367B39" w:rsidP="008A7A86"/>
        </w:tc>
        <w:tc>
          <w:tcPr>
            <w:tcW w:w="3234" w:type="dxa"/>
            <w:gridSpan w:val="2"/>
            <w:vMerge/>
          </w:tcPr>
          <w:p w:rsidR="00367B39" w:rsidRPr="002B4FFE" w:rsidRDefault="00367B39" w:rsidP="008A7A86"/>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190"/>
        </w:trPr>
        <w:tc>
          <w:tcPr>
            <w:tcW w:w="418" w:type="dxa"/>
            <w:vMerge/>
          </w:tcPr>
          <w:p w:rsidR="00367B39" w:rsidRPr="002B4FFE" w:rsidRDefault="00367B39" w:rsidP="008A7A86"/>
        </w:tc>
        <w:tc>
          <w:tcPr>
            <w:tcW w:w="3234" w:type="dxa"/>
            <w:gridSpan w:val="2"/>
            <w:vMerge/>
          </w:tcPr>
          <w:p w:rsidR="00367B39" w:rsidRPr="002B4FFE" w:rsidRDefault="00367B39" w:rsidP="008A7A86"/>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20"/>
        </w:trPr>
        <w:tc>
          <w:tcPr>
            <w:tcW w:w="418" w:type="dxa"/>
            <w:vMerge/>
            <w:hideMark/>
          </w:tcPr>
          <w:p w:rsidR="00367B39" w:rsidRPr="002B4FFE" w:rsidRDefault="00367B39" w:rsidP="008A7A86"/>
        </w:tc>
        <w:tc>
          <w:tcPr>
            <w:tcW w:w="3234" w:type="dxa"/>
            <w:gridSpan w:val="2"/>
            <w:vMerge w:val="restart"/>
            <w:hideMark/>
          </w:tcPr>
          <w:p w:rsidR="00367B39" w:rsidRPr="002B4FFE" w:rsidRDefault="00367B39" w:rsidP="008A7A86">
            <w:r w:rsidRPr="002B4FFE">
              <w:rPr>
                <w:rFonts w:hint="eastAsia"/>
              </w:rPr>
              <w:t>その他の社員</w:t>
            </w:r>
          </w:p>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160"/>
        </w:trPr>
        <w:tc>
          <w:tcPr>
            <w:tcW w:w="418" w:type="dxa"/>
            <w:vMerge/>
          </w:tcPr>
          <w:p w:rsidR="00367B39" w:rsidRPr="002B4FFE" w:rsidRDefault="00367B39" w:rsidP="008A7A86"/>
        </w:tc>
        <w:tc>
          <w:tcPr>
            <w:tcW w:w="3234" w:type="dxa"/>
            <w:gridSpan w:val="2"/>
            <w:vMerge/>
          </w:tcPr>
          <w:p w:rsidR="00367B39" w:rsidRPr="002B4FFE" w:rsidRDefault="00367B39" w:rsidP="008A7A86"/>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20"/>
        </w:trPr>
        <w:tc>
          <w:tcPr>
            <w:tcW w:w="418" w:type="dxa"/>
            <w:vMerge/>
          </w:tcPr>
          <w:p w:rsidR="00367B39" w:rsidRPr="002B4FFE" w:rsidRDefault="00367B39" w:rsidP="008A7A86"/>
        </w:tc>
        <w:tc>
          <w:tcPr>
            <w:tcW w:w="3234" w:type="dxa"/>
            <w:gridSpan w:val="2"/>
            <w:vMerge/>
          </w:tcPr>
          <w:p w:rsidR="00367B39" w:rsidRPr="002B4FFE" w:rsidRDefault="00367B39" w:rsidP="008A7A86"/>
        </w:tc>
        <w:tc>
          <w:tcPr>
            <w:tcW w:w="2693" w:type="dxa"/>
            <w:gridSpan w:val="3"/>
            <w:noWrap/>
          </w:tcPr>
          <w:p w:rsidR="00367B39" w:rsidRPr="002B4FFE" w:rsidRDefault="00367B39" w:rsidP="008A7A86"/>
        </w:tc>
        <w:tc>
          <w:tcPr>
            <w:tcW w:w="3402" w:type="dxa"/>
            <w:noWrap/>
          </w:tcPr>
          <w:p w:rsidR="00367B39" w:rsidRPr="002B4FFE" w:rsidRDefault="00367B39" w:rsidP="008A7A86"/>
        </w:tc>
      </w:tr>
      <w:tr w:rsidR="00367B39" w:rsidRPr="002B4FFE" w:rsidTr="008A7A86">
        <w:trPr>
          <w:trHeight w:val="20"/>
        </w:trPr>
        <w:tc>
          <w:tcPr>
            <w:tcW w:w="418" w:type="dxa"/>
            <w:noWrap/>
            <w:hideMark/>
          </w:tcPr>
          <w:p w:rsidR="00367B39" w:rsidRPr="002B4FFE" w:rsidRDefault="00367B39" w:rsidP="008A7A86"/>
        </w:tc>
        <w:tc>
          <w:tcPr>
            <w:tcW w:w="3234" w:type="dxa"/>
            <w:gridSpan w:val="2"/>
            <w:noWrap/>
            <w:vAlign w:val="center"/>
          </w:tcPr>
          <w:p w:rsidR="00367B39" w:rsidRPr="002B4FFE" w:rsidRDefault="00367B39" w:rsidP="008A7A86">
            <w:pPr>
              <w:jc w:val="center"/>
            </w:pPr>
            <w:r>
              <w:rPr>
                <w:rFonts w:hint="eastAsia"/>
              </w:rPr>
              <w:t>団体等区分</w:t>
            </w:r>
          </w:p>
        </w:tc>
        <w:tc>
          <w:tcPr>
            <w:tcW w:w="1843" w:type="dxa"/>
            <w:gridSpan w:val="2"/>
            <w:noWrap/>
            <w:vAlign w:val="center"/>
          </w:tcPr>
          <w:p w:rsidR="00367B39" w:rsidRPr="002B4FFE" w:rsidRDefault="00367B39" w:rsidP="008A7A86">
            <w:pPr>
              <w:jc w:val="center"/>
            </w:pPr>
            <w:r>
              <w:rPr>
                <w:rFonts w:hint="eastAsia"/>
              </w:rPr>
              <w:t>人数</w:t>
            </w:r>
          </w:p>
        </w:tc>
        <w:tc>
          <w:tcPr>
            <w:tcW w:w="4252" w:type="dxa"/>
            <w:gridSpan w:val="2"/>
            <w:noWrap/>
            <w:vAlign w:val="center"/>
            <w:hideMark/>
          </w:tcPr>
          <w:p w:rsidR="00367B39" w:rsidRPr="002B4FFE" w:rsidRDefault="00367B39" w:rsidP="008A7A86">
            <w:pPr>
              <w:jc w:val="center"/>
            </w:pPr>
            <w:r w:rsidRPr="002B4FFE">
              <w:rPr>
                <w:rFonts w:hint="eastAsia"/>
              </w:rPr>
              <w:t>備　　　考</w:t>
            </w:r>
          </w:p>
        </w:tc>
      </w:tr>
      <w:tr w:rsidR="00367B39" w:rsidRPr="002B4FFE" w:rsidTr="008A7A86">
        <w:trPr>
          <w:trHeight w:val="680"/>
        </w:trPr>
        <w:tc>
          <w:tcPr>
            <w:tcW w:w="418" w:type="dxa"/>
            <w:vMerge w:val="restart"/>
            <w:textDirection w:val="tbRlV"/>
            <w:vAlign w:val="center"/>
            <w:hideMark/>
          </w:tcPr>
          <w:p w:rsidR="00367B39" w:rsidRPr="002B4FFE" w:rsidRDefault="00367B39" w:rsidP="008A7A86">
            <w:pPr>
              <w:ind w:left="113" w:right="113"/>
              <w:jc w:val="center"/>
            </w:pPr>
            <w:r w:rsidRPr="002B4FFE">
              <w:rPr>
                <w:rFonts w:hint="eastAsia"/>
              </w:rPr>
              <w:t>評議会の状況</w:t>
            </w:r>
          </w:p>
        </w:tc>
        <w:tc>
          <w:tcPr>
            <w:tcW w:w="3234" w:type="dxa"/>
            <w:gridSpan w:val="2"/>
            <w:vAlign w:val="center"/>
          </w:tcPr>
          <w:p w:rsidR="00367B39" w:rsidRPr="002B4FFE" w:rsidRDefault="00367B39" w:rsidP="008A7A86">
            <w:r w:rsidRPr="002B4FFE">
              <w:rPr>
                <w:rFonts w:hint="eastAsia"/>
              </w:rPr>
              <w:t>診療に関する学識経験者の団体</w:t>
            </w:r>
            <w:r>
              <w:rPr>
                <w:rFonts w:hint="eastAsia"/>
              </w:rPr>
              <w:t>、その他</w:t>
            </w:r>
            <w:r w:rsidRPr="002B4FFE">
              <w:rPr>
                <w:rFonts w:hint="eastAsia"/>
              </w:rPr>
              <w:t>の関係団体</w:t>
            </w:r>
          </w:p>
        </w:tc>
        <w:tc>
          <w:tcPr>
            <w:tcW w:w="1843" w:type="dxa"/>
            <w:gridSpan w:val="2"/>
            <w:noWrap/>
            <w:vAlign w:val="center"/>
          </w:tcPr>
          <w:p w:rsidR="00367B39" w:rsidRPr="002B4FFE" w:rsidRDefault="00367B39" w:rsidP="008A7A86">
            <w:pPr>
              <w:ind w:right="386"/>
              <w:jc w:val="right"/>
            </w:pPr>
            <w:r>
              <w:t>1名</w:t>
            </w:r>
          </w:p>
        </w:tc>
        <w:tc>
          <w:tcPr>
            <w:tcW w:w="4252" w:type="dxa"/>
            <w:gridSpan w:val="2"/>
            <w:hideMark/>
          </w:tcPr>
          <w:p w:rsidR="00367B39" w:rsidRPr="002B4FFE" w:rsidRDefault="00367B39" w:rsidP="008A7A86"/>
        </w:tc>
      </w:tr>
      <w:tr w:rsidR="00367B39" w:rsidRPr="002B4FFE" w:rsidTr="008A7A86">
        <w:trPr>
          <w:trHeight w:val="680"/>
        </w:trPr>
        <w:tc>
          <w:tcPr>
            <w:tcW w:w="418" w:type="dxa"/>
            <w:vMerge/>
            <w:hideMark/>
          </w:tcPr>
          <w:p w:rsidR="00367B39" w:rsidRPr="002B4FFE" w:rsidRDefault="00367B39" w:rsidP="008A7A86"/>
        </w:tc>
        <w:tc>
          <w:tcPr>
            <w:tcW w:w="3234" w:type="dxa"/>
            <w:gridSpan w:val="2"/>
            <w:vAlign w:val="center"/>
          </w:tcPr>
          <w:p w:rsidR="00367B39" w:rsidRPr="002B4FFE" w:rsidRDefault="00367B39" w:rsidP="008A7A86">
            <w:r w:rsidRPr="002B4FFE">
              <w:rPr>
                <w:rFonts w:hint="eastAsia"/>
              </w:rPr>
              <w:t>学識経験を有するその他の関係者</w:t>
            </w:r>
          </w:p>
        </w:tc>
        <w:tc>
          <w:tcPr>
            <w:tcW w:w="1843" w:type="dxa"/>
            <w:gridSpan w:val="2"/>
            <w:noWrap/>
            <w:vAlign w:val="center"/>
          </w:tcPr>
          <w:p w:rsidR="00367B39" w:rsidRPr="002B4FFE" w:rsidRDefault="00367B39" w:rsidP="008A7A86">
            <w:pPr>
              <w:ind w:right="386"/>
              <w:jc w:val="right"/>
            </w:pPr>
            <w:r>
              <w:t>1名</w:t>
            </w:r>
          </w:p>
        </w:tc>
        <w:tc>
          <w:tcPr>
            <w:tcW w:w="4252" w:type="dxa"/>
            <w:gridSpan w:val="2"/>
            <w:noWrap/>
            <w:hideMark/>
          </w:tcPr>
          <w:p w:rsidR="00367B39" w:rsidRPr="002B4FFE" w:rsidRDefault="00367B39" w:rsidP="008A7A86"/>
        </w:tc>
      </w:tr>
      <w:tr w:rsidR="00367B39" w:rsidRPr="002B4FFE" w:rsidTr="008A7A86">
        <w:trPr>
          <w:trHeight w:val="680"/>
        </w:trPr>
        <w:tc>
          <w:tcPr>
            <w:tcW w:w="418" w:type="dxa"/>
            <w:vMerge/>
            <w:hideMark/>
          </w:tcPr>
          <w:p w:rsidR="00367B39" w:rsidRPr="002B4FFE" w:rsidRDefault="00367B39" w:rsidP="008A7A86"/>
        </w:tc>
        <w:tc>
          <w:tcPr>
            <w:tcW w:w="3234" w:type="dxa"/>
            <w:gridSpan w:val="2"/>
            <w:vAlign w:val="center"/>
          </w:tcPr>
          <w:p w:rsidR="00367B39" w:rsidRPr="002B4FFE" w:rsidRDefault="00367B39" w:rsidP="008A7A86">
            <w:r w:rsidRPr="002B4FFE">
              <w:rPr>
                <w:rFonts w:hint="eastAsia"/>
              </w:rPr>
              <w:t>医療又は介護を受ける立場</w:t>
            </w:r>
          </w:p>
        </w:tc>
        <w:tc>
          <w:tcPr>
            <w:tcW w:w="1843" w:type="dxa"/>
            <w:gridSpan w:val="2"/>
            <w:noWrap/>
            <w:vAlign w:val="center"/>
          </w:tcPr>
          <w:p w:rsidR="00367B39" w:rsidRPr="002B4FFE" w:rsidRDefault="00367B39" w:rsidP="008A7A86">
            <w:pPr>
              <w:ind w:right="386"/>
              <w:jc w:val="right"/>
            </w:pPr>
            <w:r>
              <w:t>1名</w:t>
            </w:r>
          </w:p>
        </w:tc>
        <w:tc>
          <w:tcPr>
            <w:tcW w:w="4252" w:type="dxa"/>
            <w:gridSpan w:val="2"/>
            <w:noWrap/>
            <w:hideMark/>
          </w:tcPr>
          <w:p w:rsidR="00367B39" w:rsidRPr="002B4FFE" w:rsidRDefault="00367B39" w:rsidP="008A7A86"/>
        </w:tc>
      </w:tr>
    </w:tbl>
    <w:p w:rsidR="00367B39" w:rsidRDefault="00367B39" w:rsidP="00367B39">
      <w:pPr>
        <w:pStyle w:val="a4"/>
        <w:numPr>
          <w:ilvl w:val="0"/>
          <w:numId w:val="4"/>
        </w:numPr>
        <w:ind w:leftChars="0"/>
        <w:rPr>
          <w:sz w:val="28"/>
          <w:szCs w:val="28"/>
        </w:rPr>
      </w:pPr>
      <w:r w:rsidRPr="008120B0">
        <w:rPr>
          <w:rFonts w:hint="eastAsia"/>
          <w:sz w:val="28"/>
          <w:szCs w:val="28"/>
        </w:rPr>
        <w:t>理念・運営方針</w:t>
      </w:r>
    </w:p>
    <w:p w:rsidR="00367B39" w:rsidRDefault="00367B39" w:rsidP="00367B39">
      <w:pPr>
        <w:pStyle w:val="a4"/>
        <w:numPr>
          <w:ilvl w:val="0"/>
          <w:numId w:val="3"/>
        </w:numPr>
        <w:ind w:leftChars="0" w:left="1190" w:hanging="510"/>
        <w:rPr>
          <w:sz w:val="28"/>
          <w:szCs w:val="28"/>
        </w:rPr>
      </w:pPr>
      <w:r>
        <w:rPr>
          <w:rFonts w:hint="eastAsia"/>
          <w:noProof/>
          <w:sz w:val="28"/>
          <w:szCs w:val="28"/>
        </w:rPr>
        <mc:AlternateContent>
          <mc:Choice Requires="wps">
            <w:drawing>
              <wp:anchor distT="0" distB="0" distL="114300" distR="114300" simplePos="0" relativeHeight="251667456" behindDoc="1" locked="0" layoutInCell="1" allowOverlap="1" wp14:anchorId="14A09E04" wp14:editId="70DAB52D">
                <wp:simplePos x="0" y="0"/>
                <wp:positionH relativeFrom="column">
                  <wp:posOffset>505460</wp:posOffset>
                </wp:positionH>
                <wp:positionV relativeFrom="paragraph">
                  <wp:posOffset>394970</wp:posOffset>
                </wp:positionV>
                <wp:extent cx="5576570" cy="1195705"/>
                <wp:effectExtent l="0" t="0" r="24130" b="23495"/>
                <wp:wrapTight wrapText="bothSides">
                  <wp:wrapPolygon edited="0">
                    <wp:start x="0" y="0"/>
                    <wp:lineTo x="0" y="21680"/>
                    <wp:lineTo x="21620" y="21680"/>
                    <wp:lineTo x="21620"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5576570" cy="1195705"/>
                        </a:xfrm>
                        <a:prstGeom prst="rect">
                          <a:avLst/>
                        </a:prstGeom>
                        <a:solidFill>
                          <a:sysClr val="window" lastClr="FFFFFF"/>
                        </a:solidFill>
                        <a:ln w="6350">
                          <a:solidFill>
                            <a:prstClr val="black"/>
                          </a:solidFill>
                        </a:ln>
                        <a:effectLst/>
                      </wps:spPr>
                      <wps:txbx>
                        <w:txbxContent>
                          <w:p w:rsidR="00367B39" w:rsidRDefault="00367B39" w:rsidP="00367B39">
                            <w:pPr>
                              <w:rPr>
                                <w:sz w:val="22"/>
                              </w:rPr>
                            </w:pPr>
                            <w:r>
                              <w:rPr>
                                <w:sz w:val="22"/>
                              </w:rPr>
                              <w:t xml:space="preserve">　</w:t>
                            </w:r>
                            <w:r w:rsidRPr="00566C50">
                              <w:rPr>
                                <w:rFonts w:hint="eastAsia"/>
                                <w:sz w:val="22"/>
                              </w:rPr>
                              <w:t>北河内地域の住民が住み慣れた土地で末永く安心で安全な生活を送るために不可欠な</w:t>
                            </w:r>
                          </w:p>
                          <w:p w:rsidR="00367B39" w:rsidRPr="008120B0" w:rsidRDefault="00367B39" w:rsidP="00367B39">
                            <w:pPr>
                              <w:ind w:firstLineChars="100" w:firstLine="203"/>
                              <w:rPr>
                                <w:sz w:val="22"/>
                              </w:rPr>
                            </w:pPr>
                            <w:r w:rsidRPr="00566C50">
                              <w:rPr>
                                <w:rFonts w:hint="eastAsia"/>
                                <w:sz w:val="22"/>
                              </w:rPr>
                              <w:t>医療機関、介護施設の資質と信頼の向上、相互の機能分化、業務連携を推進します。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0" type="#_x0000_t202" style="position:absolute;left:0;text-align:left;margin-left:39.8pt;margin-top:31.1pt;width:439.1pt;height:94.1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" fillcolor="window" strokeweight=".5pt">
                <v:textbox>
                  <w:txbxContent>
                    <w:p w:rsidR="00367B39" w:rsidRDefault="00367B39" w:rsidP="00367B39">
                      <w:pPr>
                        <w:rPr>
                          <w:sz w:val="22"/>
                        </w:rPr>
                      </w:pPr>
                      <w:r>
                        <w:rPr>
                          <w:sz w:val="22"/>
                        </w:rPr>
                        <w:t xml:space="preserve">　</w:t>
                      </w:r>
                      <w:r w:rsidRPr="00566C50">
                        <w:rPr>
                          <w:rFonts w:hint="eastAsia"/>
                          <w:sz w:val="22"/>
                        </w:rPr>
                        <w:t>北河内地域の住民が住み慣れた土地で末永く安心で安全な生活を送るために不可欠な</w:t>
                      </w:r>
                    </w:p>
                    <w:p w:rsidR="00367B39" w:rsidRPr="008120B0" w:rsidRDefault="00367B39" w:rsidP="00367B39">
                      <w:pPr>
                        <w:ind w:firstLineChars="100" w:firstLine="203"/>
                        <w:rPr>
                          <w:sz w:val="22"/>
                        </w:rPr>
                      </w:pPr>
                      <w:r w:rsidRPr="00566C50">
                        <w:rPr>
                          <w:rFonts w:hint="eastAsia"/>
                          <w:sz w:val="22"/>
                        </w:rPr>
                        <w:t>医療機関、介護施設の資質と信頼の向上、相互の機能分化、業務連携を推進します。</w:t>
                      </w:r>
                    </w:p>
                  </w:txbxContent>
                </v:textbox>
                <w10:wrap type="tight"/>
              </v:shape>
            </w:pict>
          </mc:Fallback>
        </mc:AlternateContent>
      </w:r>
      <w:r>
        <w:rPr>
          <w:rFonts w:hint="eastAsia"/>
          <w:sz w:val="28"/>
          <w:szCs w:val="28"/>
        </w:rPr>
        <w:t>理念</w:t>
      </w:r>
    </w:p>
    <w:p w:rsidR="00367B39" w:rsidRPr="00C2502B" w:rsidRDefault="00367B39" w:rsidP="00367B39">
      <w:pPr>
        <w:rPr>
          <w:sz w:val="28"/>
          <w:szCs w:val="28"/>
        </w:rPr>
      </w:pPr>
    </w:p>
    <w:p w:rsidR="00367B39" w:rsidRDefault="00367B39" w:rsidP="00367B39">
      <w:pPr>
        <w:pStyle w:val="a4"/>
        <w:numPr>
          <w:ilvl w:val="0"/>
          <w:numId w:val="3"/>
        </w:numPr>
        <w:ind w:leftChars="0" w:left="1190" w:hanging="510"/>
        <w:rPr>
          <w:sz w:val="28"/>
          <w:szCs w:val="28"/>
        </w:rPr>
      </w:pPr>
      <w:r>
        <w:rPr>
          <w:rFonts w:hint="eastAsia"/>
          <w:sz w:val="28"/>
          <w:szCs w:val="28"/>
        </w:rPr>
        <w:t>運営方針</w:t>
      </w:r>
    </w:p>
    <w:p w:rsidR="00367B39" w:rsidRPr="00C2502B" w:rsidRDefault="00367B39" w:rsidP="00367B39">
      <w:pPr>
        <w:rPr>
          <w:sz w:val="28"/>
          <w:szCs w:val="28"/>
        </w:rPr>
      </w:pPr>
      <w:r w:rsidRPr="008120B0">
        <w:rPr>
          <w:rFonts w:hint="eastAsia"/>
          <w:noProof/>
        </w:rPr>
        <mc:AlternateContent>
          <mc:Choice Requires="wps">
            <w:drawing>
              <wp:anchor distT="0" distB="0" distL="114300" distR="114300" simplePos="0" relativeHeight="251668480" behindDoc="1" locked="0" layoutInCell="1" allowOverlap="1" wp14:anchorId="11656242" wp14:editId="79772875">
                <wp:simplePos x="0" y="0"/>
                <wp:positionH relativeFrom="column">
                  <wp:posOffset>505460</wp:posOffset>
                </wp:positionH>
                <wp:positionV relativeFrom="paragraph">
                  <wp:posOffset>54610</wp:posOffset>
                </wp:positionV>
                <wp:extent cx="5576570" cy="1195705"/>
                <wp:effectExtent l="0" t="0" r="24130" b="23495"/>
                <wp:wrapTight wrapText="bothSides">
                  <wp:wrapPolygon edited="0">
                    <wp:start x="0" y="0"/>
                    <wp:lineTo x="0" y="21680"/>
                    <wp:lineTo x="21620" y="21680"/>
                    <wp:lineTo x="21620" y="0"/>
                    <wp:lineTo x="0"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5576570" cy="1195705"/>
                        </a:xfrm>
                        <a:prstGeom prst="rect">
                          <a:avLst/>
                        </a:prstGeom>
                        <a:solidFill>
                          <a:sysClr val="window" lastClr="FFFFFF"/>
                        </a:solidFill>
                        <a:ln w="6350">
                          <a:solidFill>
                            <a:prstClr val="black"/>
                          </a:solidFill>
                        </a:ln>
                        <a:effectLst/>
                      </wps:spPr>
                      <wps:txbx>
                        <w:txbxContent>
                          <w:p w:rsidR="00367B39" w:rsidRPr="00566C50" w:rsidRDefault="00367B39" w:rsidP="00367B39">
                            <w:pPr>
                              <w:pStyle w:val="Web"/>
                              <w:spacing w:before="0" w:beforeAutospacing="0" w:after="0" w:afterAutospacing="0"/>
                              <w:rPr>
                                <w:rFonts w:asciiTheme="minorEastAsia" w:eastAsiaTheme="minorEastAsia" w:hAnsiTheme="minorEastAsia" w:cstheme="minorBidi"/>
                                <w:kern w:val="24"/>
                                <w:sz w:val="20"/>
                                <w:szCs w:val="20"/>
                              </w:rPr>
                            </w:pPr>
                            <w:r w:rsidRPr="00494575">
                              <w:rPr>
                                <w:rFonts w:asciiTheme="minorEastAsia" w:eastAsiaTheme="minorEastAsia" w:hAnsiTheme="minorEastAsia" w:cstheme="minorBidi" w:hint="eastAsia"/>
                                <w:kern w:val="24"/>
                                <w:sz w:val="20"/>
                                <w:szCs w:val="20"/>
                              </w:rPr>
                              <w:t>①　安心で安全な医療・介護・福祉の環境実現</w:t>
                            </w:r>
                          </w:p>
                          <w:p w:rsidR="00367B39" w:rsidRPr="00494575" w:rsidRDefault="00367B39" w:rsidP="00367B39">
                            <w:pPr>
                              <w:pStyle w:val="Web"/>
                              <w:spacing w:before="0" w:beforeAutospacing="0" w:after="0" w:afterAutospacing="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②　医療機関・介護施設の資質と信頼の向上</w:t>
                            </w:r>
                          </w:p>
                          <w:p w:rsidR="00367B39" w:rsidRPr="00494575" w:rsidRDefault="00367B39" w:rsidP="00367B39">
                            <w:pPr>
                              <w:pStyle w:val="Web"/>
                              <w:spacing w:before="0" w:beforeAutospacing="0" w:after="0" w:afterAutospacing="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③　地域医療構想、地域包括ケアシステムの実現による地域社会への貢献</w:t>
                            </w:r>
                          </w:p>
                          <w:p w:rsidR="00367B39" w:rsidRPr="00494575" w:rsidRDefault="00367B39" w:rsidP="00367B39">
                            <w:pPr>
                              <w:pStyle w:val="Web"/>
                              <w:spacing w:before="0" w:beforeAutospacing="0" w:after="0" w:afterAutospacing="0"/>
                              <w:ind w:left="183" w:hangingChars="100" w:hanging="183"/>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 xml:space="preserve">　　</w:t>
                            </w:r>
                          </w:p>
                          <w:p w:rsidR="00367B39" w:rsidRPr="00494575" w:rsidRDefault="00367B39" w:rsidP="00367B39">
                            <w:pPr>
                              <w:ind w:right="-20"/>
                              <w:rPr>
                                <w:rFonts w:asciiTheme="minorEastAsia" w:hAnsiTheme="minorEastAsia" w:cs="ＭＳ 明朝"/>
                                <w:spacing w:val="-12"/>
                                <w:sz w:val="20"/>
                                <w:szCs w:val="20"/>
                              </w:rPr>
                            </w:pPr>
                          </w:p>
                          <w:p w:rsidR="00367B39" w:rsidRPr="00566C50" w:rsidRDefault="00367B39" w:rsidP="00367B3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1" type="#_x0000_t202" style="position:absolute;left:0;text-align:left;margin-left:39.8pt;margin-top:4.3pt;width:439.1pt;height:94.1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" fillcolor="window" strokeweight=".5pt">
                <v:textbox>
                  <w:txbxContent>
                    <w:p w:rsidR="00367B39" w:rsidRPr="00566C50" w:rsidRDefault="00367B39" w:rsidP="00367B39">
                      <w:pPr>
                        <w:pStyle w:val="Web"/>
                        <w:spacing w:before="0" w:beforeAutospacing="0" w:after="0" w:afterAutospacing="0"/>
                        <w:rPr>
                          <w:rFonts w:asciiTheme="minorEastAsia" w:eastAsiaTheme="minorEastAsia" w:hAnsiTheme="minorEastAsia" w:cstheme="minorBidi"/>
                          <w:kern w:val="24"/>
                          <w:sz w:val="20"/>
                          <w:szCs w:val="20"/>
                        </w:rPr>
                      </w:pPr>
                      <w:r w:rsidRPr="00494575">
                        <w:rPr>
                          <w:rFonts w:asciiTheme="minorEastAsia" w:eastAsiaTheme="minorEastAsia" w:hAnsiTheme="minorEastAsia" w:cstheme="minorBidi" w:hint="eastAsia"/>
                          <w:kern w:val="24"/>
                          <w:sz w:val="20"/>
                          <w:szCs w:val="20"/>
                        </w:rPr>
                        <w:t>①　安心で安全な医療・介護・福祉の環境実現</w:t>
                      </w:r>
                    </w:p>
                    <w:p w:rsidR="00367B39" w:rsidRPr="00494575" w:rsidRDefault="00367B39" w:rsidP="00367B39">
                      <w:pPr>
                        <w:pStyle w:val="Web"/>
                        <w:spacing w:before="0" w:beforeAutospacing="0" w:after="0" w:afterAutospacing="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②　医療機関・介護施設の資質と信頼の向上</w:t>
                      </w:r>
                    </w:p>
                    <w:p w:rsidR="00367B39" w:rsidRPr="00494575" w:rsidRDefault="00367B39" w:rsidP="00367B39">
                      <w:pPr>
                        <w:pStyle w:val="Web"/>
                        <w:spacing w:before="0" w:beforeAutospacing="0" w:after="0" w:afterAutospacing="0"/>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③　地域医療構想、地域包括ケアシステムの実現による地域社会への貢献</w:t>
                      </w:r>
                    </w:p>
                    <w:p w:rsidR="00367B39" w:rsidRPr="00494575" w:rsidRDefault="00367B39" w:rsidP="00367B39">
                      <w:pPr>
                        <w:pStyle w:val="Web"/>
                        <w:spacing w:before="0" w:beforeAutospacing="0" w:after="0" w:afterAutospacing="0"/>
                        <w:ind w:left="183" w:hangingChars="100" w:hanging="183"/>
                        <w:rPr>
                          <w:rFonts w:asciiTheme="minorEastAsia" w:eastAsiaTheme="minorEastAsia" w:hAnsiTheme="minorEastAsia"/>
                          <w:sz w:val="20"/>
                          <w:szCs w:val="20"/>
                        </w:rPr>
                      </w:pPr>
                      <w:r w:rsidRPr="00494575">
                        <w:rPr>
                          <w:rFonts w:asciiTheme="minorEastAsia" w:eastAsiaTheme="minorEastAsia" w:hAnsiTheme="minorEastAsia" w:hint="eastAsia"/>
                          <w:sz w:val="20"/>
                          <w:szCs w:val="20"/>
                        </w:rPr>
                        <w:t xml:space="preserve">　　</w:t>
                      </w:r>
                    </w:p>
                    <w:p w:rsidR="00367B39" w:rsidRPr="00494575" w:rsidRDefault="00367B39" w:rsidP="00367B39">
                      <w:pPr>
                        <w:ind w:right="-20"/>
                        <w:rPr>
                          <w:rFonts w:asciiTheme="minorEastAsia" w:hAnsiTheme="minorEastAsia" w:cs="ＭＳ 明朝"/>
                          <w:spacing w:val="-12"/>
                          <w:sz w:val="20"/>
                          <w:szCs w:val="20"/>
                        </w:rPr>
                      </w:pPr>
                    </w:p>
                    <w:p w:rsidR="00367B39" w:rsidRPr="00566C50" w:rsidRDefault="00367B39" w:rsidP="00367B39">
                      <w:pPr>
                        <w:rPr>
                          <w:sz w:val="22"/>
                        </w:rPr>
                      </w:pPr>
                    </w:p>
                  </w:txbxContent>
                </v:textbox>
                <w10:wrap type="tight"/>
              </v:shape>
            </w:pict>
          </mc:Fallback>
        </mc:AlternateContent>
      </w:r>
    </w:p>
    <w:p w:rsidR="00367B39" w:rsidRPr="008120B0" w:rsidRDefault="00367B39" w:rsidP="00367B39">
      <w:pPr>
        <w:pStyle w:val="a4"/>
        <w:numPr>
          <w:ilvl w:val="0"/>
          <w:numId w:val="4"/>
        </w:numPr>
        <w:ind w:leftChars="0"/>
        <w:rPr>
          <w:sz w:val="28"/>
          <w:szCs w:val="28"/>
        </w:rPr>
      </w:pPr>
      <w:r w:rsidRPr="008120B0">
        <w:rPr>
          <w:rFonts w:hint="eastAsia"/>
          <w:sz w:val="28"/>
          <w:szCs w:val="28"/>
        </w:rPr>
        <w:t>医療連携推進方針に基づく事業計画（令和元年度）</w:t>
      </w:r>
    </w:p>
    <w:p w:rsidR="00367B39" w:rsidRDefault="00367B39" w:rsidP="00367B39">
      <w:pPr>
        <w:pStyle w:val="a4"/>
        <w:numPr>
          <w:ilvl w:val="0"/>
          <w:numId w:val="3"/>
        </w:numPr>
        <w:ind w:leftChars="0" w:left="1190" w:hanging="510"/>
        <w:rPr>
          <w:sz w:val="28"/>
          <w:szCs w:val="28"/>
        </w:rPr>
      </w:pPr>
      <w:r w:rsidRPr="008120B0">
        <w:rPr>
          <w:rFonts w:hint="eastAsia"/>
          <w:noProof/>
          <w:sz w:val="28"/>
          <w:szCs w:val="28"/>
        </w:rPr>
        <mc:AlternateContent>
          <mc:Choice Requires="wps">
            <w:drawing>
              <wp:anchor distT="0" distB="0" distL="114300" distR="114300" simplePos="0" relativeHeight="251669504" behindDoc="1" locked="0" layoutInCell="1" allowOverlap="1" wp14:anchorId="5EF05205" wp14:editId="44876EF8">
                <wp:simplePos x="0" y="0"/>
                <wp:positionH relativeFrom="column">
                  <wp:posOffset>505460</wp:posOffset>
                </wp:positionH>
                <wp:positionV relativeFrom="paragraph">
                  <wp:posOffset>747395</wp:posOffset>
                </wp:positionV>
                <wp:extent cx="5576570" cy="1195705"/>
                <wp:effectExtent l="0" t="0" r="24130" b="23495"/>
                <wp:wrapTight wrapText="bothSides">
                  <wp:wrapPolygon edited="0">
                    <wp:start x="0" y="0"/>
                    <wp:lineTo x="0" y="21680"/>
                    <wp:lineTo x="21620" y="21680"/>
                    <wp:lineTo x="21620"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5576570" cy="1195705"/>
                        </a:xfrm>
                        <a:prstGeom prst="rect">
                          <a:avLst/>
                        </a:prstGeom>
                        <a:solidFill>
                          <a:sysClr val="window" lastClr="FFFFFF"/>
                        </a:solidFill>
                        <a:ln w="6350">
                          <a:solidFill>
                            <a:prstClr val="black"/>
                          </a:solidFill>
                        </a:ln>
                        <a:effectLst/>
                      </wps:spPr>
                      <wps:txbx>
                        <w:txbxContent>
                          <w:p w:rsidR="00367B39" w:rsidRDefault="00367B39" w:rsidP="00367B39">
                            <w:pPr>
                              <w:rPr>
                                <w:sz w:val="22"/>
                              </w:rPr>
                            </w:pPr>
                            <w:r>
                              <w:rPr>
                                <w:sz w:val="22"/>
                              </w:rPr>
                              <w:t xml:space="preserve">　地域における急性期医療(救急医療</w:t>
                            </w:r>
                            <w:r>
                              <w:rPr>
                                <w:rFonts w:hint="eastAsia"/>
                                <w:sz w:val="22"/>
                              </w:rPr>
                              <w:t>)</w:t>
                            </w:r>
                            <w:r>
                              <w:rPr>
                                <w:sz w:val="22"/>
                              </w:rPr>
                              <w:t>及び在宅医療</w:t>
                            </w:r>
                          </w:p>
                          <w:p w:rsidR="00367B39" w:rsidRDefault="00367B39" w:rsidP="00367B39">
                            <w:pPr>
                              <w:rPr>
                                <w:sz w:val="22"/>
                              </w:rPr>
                            </w:pPr>
                            <w:r>
                              <w:rPr>
                                <w:sz w:val="22"/>
                              </w:rPr>
                              <w:t xml:space="preserve">　在宅医療の促進（病診・介護連携の元）</w:t>
                            </w:r>
                          </w:p>
                          <w:p w:rsidR="00367B39" w:rsidRDefault="00367B39" w:rsidP="00367B39">
                            <w:pPr>
                              <w:rPr>
                                <w:sz w:val="22"/>
                              </w:rPr>
                            </w:pPr>
                            <w:r>
                              <w:rPr>
                                <w:sz w:val="22"/>
                              </w:rPr>
                              <w:t xml:space="preserve">　ICTﾈｯﾄﾜｰｸを活用した情報共有等</w:t>
                            </w:r>
                            <w:r>
                              <w:rPr>
                                <w:rFonts w:hint="eastAsia"/>
                                <w:sz w:val="22"/>
                              </w:rPr>
                              <w:t>（</w:t>
                            </w:r>
                            <w:r w:rsidRPr="00494575">
                              <w:rPr>
                                <w:rFonts w:asciiTheme="minorEastAsia" w:hAnsiTheme="minorEastAsia" w:cs="ＭＳ 明朝" w:hint="eastAsia"/>
                                <w:spacing w:val="-12"/>
                                <w:sz w:val="20"/>
                                <w:szCs w:val="20"/>
                              </w:rPr>
                              <w:t>患者・利用者の紹介、逆紹介の推進</w:t>
                            </w:r>
                            <w:r>
                              <w:rPr>
                                <w:rFonts w:asciiTheme="minorEastAsia" w:hAnsiTheme="minorEastAsia" w:cs="ＭＳ 明朝" w:hint="eastAsia"/>
                                <w:spacing w:val="-12"/>
                                <w:sz w:val="20"/>
                                <w:szCs w:val="20"/>
                              </w:rPr>
                              <w:t>、</w:t>
                            </w:r>
                            <w:r w:rsidRPr="00494575">
                              <w:rPr>
                                <w:rFonts w:asciiTheme="minorEastAsia" w:hAnsiTheme="minorEastAsia" w:hint="eastAsia"/>
                                <w:color w:val="000000" w:themeColor="text1"/>
                                <w:kern w:val="24"/>
                                <w:sz w:val="20"/>
                                <w:szCs w:val="20"/>
                              </w:rPr>
                              <w:t>患者・利用者情報の共有化</w:t>
                            </w:r>
                            <w:r>
                              <w:rPr>
                                <w:rFonts w:asciiTheme="minorEastAsia" w:hAnsiTheme="minorEastAsia" w:hint="eastAsia"/>
                                <w:color w:val="000000" w:themeColor="text1"/>
                                <w:kern w:val="24"/>
                                <w:sz w:val="20"/>
                                <w:szCs w:val="20"/>
                              </w:rPr>
                              <w:t>）</w:t>
                            </w:r>
                          </w:p>
                          <w:p w:rsidR="00367B39" w:rsidRDefault="00367B39" w:rsidP="00367B39">
                            <w:pPr>
                              <w:rPr>
                                <w:sz w:val="22"/>
                              </w:rPr>
                            </w:pPr>
                            <w:r>
                              <w:rPr>
                                <w:sz w:val="22"/>
                              </w:rPr>
                              <w:t xml:space="preserve">　高度医療機器の共同利用</w:t>
                            </w:r>
                          </w:p>
                          <w:p w:rsidR="00367B39" w:rsidRDefault="00367B39" w:rsidP="00367B39">
                            <w:pPr>
                              <w:ind w:firstLineChars="100" w:firstLine="203"/>
                              <w:rPr>
                                <w:sz w:val="22"/>
                              </w:rPr>
                            </w:pPr>
                            <w:r>
                              <w:rPr>
                                <w:rFonts w:hint="eastAsia"/>
                                <w:sz w:val="22"/>
                              </w:rPr>
                              <w:t>医療・介護人材の育成及び交流（</w:t>
                            </w:r>
                            <w:r>
                              <w:rPr>
                                <w:sz w:val="22"/>
                              </w:rPr>
                              <w:t>合同研修会等の開催</w:t>
                            </w:r>
                            <w:r>
                              <w:rPr>
                                <w:rFonts w:hint="eastAsia"/>
                                <w:sz w:val="22"/>
                              </w:rPr>
                              <w:t>）</w:t>
                            </w:r>
                          </w:p>
                          <w:p w:rsidR="00367B39" w:rsidRPr="007B0CE8" w:rsidRDefault="00367B39" w:rsidP="00367B39">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2" type="#_x0000_t202" style="position:absolute;left:0;text-align:left;margin-left:39.8pt;margin-top:58.85pt;width:439.1pt;height:94.1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" fillcolor="window" strokeweight=".5pt">
                <v:textbox>
                  <w:txbxContent>
                    <w:p w:rsidR="00367B39" w:rsidRDefault="00367B39" w:rsidP="00367B39">
                      <w:pPr>
                        <w:rPr>
                          <w:sz w:val="22"/>
                        </w:rPr>
                      </w:pPr>
                      <w:r>
                        <w:rPr>
                          <w:sz w:val="22"/>
                        </w:rPr>
                        <w:t xml:space="preserve">　地域における急性期医療(</w:t>
                      </w:r>
                      <w:r>
                        <w:rPr>
                          <w:sz w:val="22"/>
                        </w:rPr>
                        <w:t>救急医療</w:t>
                      </w:r>
                      <w:r>
                        <w:rPr>
                          <w:rFonts w:hint="eastAsia"/>
                          <w:sz w:val="22"/>
                        </w:rPr>
                        <w:t>)</w:t>
                      </w:r>
                      <w:r>
                        <w:rPr>
                          <w:sz w:val="22"/>
                        </w:rPr>
                        <w:t>及び在宅医療</w:t>
                      </w:r>
                    </w:p>
                    <w:p w:rsidR="00367B39" w:rsidRDefault="00367B39" w:rsidP="00367B39">
                      <w:pPr>
                        <w:rPr>
                          <w:sz w:val="22"/>
                        </w:rPr>
                      </w:pPr>
                      <w:r>
                        <w:rPr>
                          <w:sz w:val="22"/>
                        </w:rPr>
                        <w:t xml:space="preserve">　在宅医療の促進（病診・介護連携の元）</w:t>
                      </w:r>
                    </w:p>
                    <w:p w:rsidR="00367B39" w:rsidRDefault="00367B39" w:rsidP="00367B39">
                      <w:pPr>
                        <w:rPr>
                          <w:sz w:val="22"/>
                        </w:rPr>
                      </w:pPr>
                      <w:r>
                        <w:rPr>
                          <w:sz w:val="22"/>
                        </w:rPr>
                        <w:t xml:space="preserve">　ICTﾈｯﾄﾜｰｸを活用した情報共有等</w:t>
                      </w:r>
                      <w:r>
                        <w:rPr>
                          <w:rFonts w:hint="eastAsia"/>
                          <w:sz w:val="22"/>
                        </w:rPr>
                        <w:t>（</w:t>
                      </w:r>
                      <w:r w:rsidRPr="00494575">
                        <w:rPr>
                          <w:rFonts w:asciiTheme="minorEastAsia" w:hAnsiTheme="minorEastAsia" w:cs="ＭＳ 明朝" w:hint="eastAsia"/>
                          <w:spacing w:val="-12"/>
                          <w:sz w:val="20"/>
                          <w:szCs w:val="20"/>
                        </w:rPr>
                        <w:t>患者・利用者の紹介、逆紹介の推進</w:t>
                      </w:r>
                      <w:r>
                        <w:rPr>
                          <w:rFonts w:asciiTheme="minorEastAsia" w:hAnsiTheme="minorEastAsia" w:cs="ＭＳ 明朝" w:hint="eastAsia"/>
                          <w:spacing w:val="-12"/>
                          <w:sz w:val="20"/>
                          <w:szCs w:val="20"/>
                        </w:rPr>
                        <w:t>、</w:t>
                      </w:r>
                      <w:r w:rsidRPr="00494575">
                        <w:rPr>
                          <w:rFonts w:asciiTheme="minorEastAsia" w:hAnsiTheme="minorEastAsia" w:hint="eastAsia"/>
                          <w:color w:val="000000" w:themeColor="text1"/>
                          <w:kern w:val="24"/>
                          <w:sz w:val="20"/>
                          <w:szCs w:val="20"/>
                        </w:rPr>
                        <w:t>患者・利用者情報の共有化</w:t>
                      </w:r>
                      <w:r>
                        <w:rPr>
                          <w:rFonts w:asciiTheme="minorEastAsia" w:hAnsiTheme="minorEastAsia" w:hint="eastAsia"/>
                          <w:color w:val="000000" w:themeColor="text1"/>
                          <w:kern w:val="24"/>
                          <w:sz w:val="20"/>
                          <w:szCs w:val="20"/>
                        </w:rPr>
                        <w:t>）</w:t>
                      </w:r>
                    </w:p>
                    <w:p w:rsidR="00367B39" w:rsidRDefault="00367B39" w:rsidP="00367B39">
                      <w:pPr>
                        <w:rPr>
                          <w:sz w:val="22"/>
                        </w:rPr>
                      </w:pPr>
                      <w:r>
                        <w:rPr>
                          <w:sz w:val="22"/>
                        </w:rPr>
                        <w:t xml:space="preserve">　高度医療機器の共同利用</w:t>
                      </w:r>
                    </w:p>
                    <w:p w:rsidR="00367B39" w:rsidRDefault="00367B39" w:rsidP="00367B39">
                      <w:pPr>
                        <w:ind w:firstLineChars="100" w:firstLine="203"/>
                        <w:rPr>
                          <w:sz w:val="22"/>
                        </w:rPr>
                      </w:pPr>
                      <w:r>
                        <w:rPr>
                          <w:rFonts w:hint="eastAsia"/>
                          <w:sz w:val="22"/>
                        </w:rPr>
                        <w:t>医療・介護人材の育成及び交流（</w:t>
                      </w:r>
                      <w:r>
                        <w:rPr>
                          <w:sz w:val="22"/>
                        </w:rPr>
                        <w:t>合同研修会等の開催</w:t>
                      </w:r>
                      <w:r>
                        <w:rPr>
                          <w:rFonts w:hint="eastAsia"/>
                          <w:sz w:val="22"/>
                        </w:rPr>
                        <w:t>）</w:t>
                      </w:r>
                    </w:p>
                    <w:p w:rsidR="00367B39" w:rsidRPr="007B0CE8" w:rsidRDefault="00367B39" w:rsidP="00367B39">
                      <w:pPr>
                        <w:rPr>
                          <w:sz w:val="22"/>
                        </w:rPr>
                      </w:pPr>
                    </w:p>
                  </w:txbxContent>
                </v:textbox>
                <w10:wrap type="tight"/>
              </v:shape>
            </w:pict>
          </mc:Fallback>
        </mc:AlternateContent>
      </w:r>
      <w:r w:rsidRPr="008120B0">
        <w:rPr>
          <w:rFonts w:hint="eastAsia"/>
          <w:sz w:val="28"/>
          <w:szCs w:val="28"/>
        </w:rPr>
        <w:t>医療機関相互間の機能の分化及び業務の連携に関する事項及びその目標</w:t>
      </w:r>
    </w:p>
    <w:p w:rsidR="00367B39" w:rsidRDefault="00367B39" w:rsidP="00367B39">
      <w:pPr>
        <w:rPr>
          <w:sz w:val="28"/>
          <w:szCs w:val="28"/>
        </w:rPr>
      </w:pPr>
    </w:p>
    <w:p w:rsidR="00367B39" w:rsidRDefault="00367B39" w:rsidP="00367B39">
      <w:pPr>
        <w:rPr>
          <w:sz w:val="28"/>
          <w:szCs w:val="28"/>
        </w:rPr>
      </w:pPr>
    </w:p>
    <w:p w:rsidR="00367B39" w:rsidRDefault="00367B39" w:rsidP="00367B39">
      <w:pPr>
        <w:rPr>
          <w:sz w:val="28"/>
          <w:szCs w:val="28"/>
        </w:rPr>
      </w:pPr>
    </w:p>
    <w:p w:rsidR="00367B39" w:rsidRPr="00C2502B" w:rsidRDefault="00367B39" w:rsidP="00367B39">
      <w:pPr>
        <w:rPr>
          <w:sz w:val="28"/>
          <w:szCs w:val="28"/>
        </w:rPr>
      </w:pPr>
    </w:p>
    <w:p w:rsidR="00367B39" w:rsidRDefault="00367B39" w:rsidP="00367B39">
      <w:pPr>
        <w:pStyle w:val="a4"/>
        <w:numPr>
          <w:ilvl w:val="0"/>
          <w:numId w:val="3"/>
        </w:numPr>
        <w:ind w:leftChars="0" w:left="1190" w:hanging="510"/>
        <w:rPr>
          <w:sz w:val="28"/>
          <w:szCs w:val="28"/>
        </w:rPr>
      </w:pPr>
      <w:r w:rsidRPr="008120B0">
        <w:rPr>
          <w:rFonts w:hint="eastAsia"/>
          <w:noProof/>
        </w:rPr>
        <mc:AlternateContent>
          <mc:Choice Requires="wps">
            <w:drawing>
              <wp:anchor distT="0" distB="0" distL="114300" distR="114300" simplePos="0" relativeHeight="251670528" behindDoc="1" locked="0" layoutInCell="1" allowOverlap="1" wp14:anchorId="471E2C72" wp14:editId="6B9BF0F2">
                <wp:simplePos x="0" y="0"/>
                <wp:positionH relativeFrom="column">
                  <wp:posOffset>504825</wp:posOffset>
                </wp:positionH>
                <wp:positionV relativeFrom="paragraph">
                  <wp:posOffset>367665</wp:posOffset>
                </wp:positionV>
                <wp:extent cx="5576570" cy="1195705"/>
                <wp:effectExtent l="0" t="0" r="24130" b="23495"/>
                <wp:wrapTight wrapText="bothSides">
                  <wp:wrapPolygon edited="0">
                    <wp:start x="0" y="0"/>
                    <wp:lineTo x="0" y="21680"/>
                    <wp:lineTo x="21620" y="21680"/>
                    <wp:lineTo x="21620"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5576570" cy="1195705"/>
                        </a:xfrm>
                        <a:prstGeom prst="rect">
                          <a:avLst/>
                        </a:prstGeom>
                        <a:solidFill>
                          <a:sysClr val="window" lastClr="FFFFFF"/>
                        </a:solidFill>
                        <a:ln w="6350">
                          <a:solidFill>
                            <a:prstClr val="black"/>
                          </a:solidFill>
                        </a:ln>
                        <a:effectLst/>
                      </wps:spPr>
                      <wps:txbx>
                        <w:txbxContent>
                          <w:p w:rsidR="00367B39" w:rsidRDefault="00367B39" w:rsidP="00367B39">
                            <w:pPr>
                              <w:rPr>
                                <w:sz w:val="22"/>
                              </w:rPr>
                            </w:pPr>
                            <w:r>
                              <w:rPr>
                                <w:sz w:val="22"/>
                              </w:rPr>
                              <w:t xml:space="preserve">　</w:t>
                            </w:r>
                            <w:r w:rsidRPr="00494575">
                              <w:rPr>
                                <w:rFonts w:asciiTheme="minorEastAsia" w:hAnsiTheme="minorEastAsia" w:hint="eastAsia"/>
                                <w:sz w:val="20"/>
                                <w:szCs w:val="20"/>
                              </w:rPr>
                              <w:t>入院患者の在宅療養生活に向けて円滑な移行を促進</w:t>
                            </w:r>
                          </w:p>
                          <w:p w:rsidR="00367B39" w:rsidRDefault="00367B39" w:rsidP="00367B39">
                            <w:pPr>
                              <w:ind w:firstLineChars="100" w:firstLine="183"/>
                              <w:rPr>
                                <w:rFonts w:asciiTheme="minorEastAsia" w:hAnsiTheme="minorEastAsia"/>
                                <w:sz w:val="20"/>
                                <w:szCs w:val="20"/>
                              </w:rPr>
                            </w:pPr>
                            <w:r w:rsidRPr="00494575">
                              <w:rPr>
                                <w:rFonts w:asciiTheme="minorEastAsia" w:hAnsiTheme="minorEastAsia" w:hint="eastAsia"/>
                                <w:sz w:val="20"/>
                                <w:szCs w:val="20"/>
                              </w:rPr>
                              <w:t>要介護者急変等への対応のための病院と介護施設の連携強化</w:t>
                            </w:r>
                          </w:p>
                          <w:p w:rsidR="00367B39" w:rsidRDefault="00367B39" w:rsidP="00367B39">
                            <w:pPr>
                              <w:ind w:firstLineChars="100" w:firstLine="183"/>
                              <w:rPr>
                                <w:rFonts w:asciiTheme="minorEastAsia" w:hAnsiTheme="minorEastAsia"/>
                                <w:sz w:val="20"/>
                                <w:szCs w:val="20"/>
                              </w:rPr>
                            </w:pPr>
                            <w:r w:rsidRPr="00494575">
                              <w:rPr>
                                <w:rFonts w:asciiTheme="minorEastAsia" w:hAnsiTheme="minorEastAsia" w:hint="eastAsia"/>
                                <w:sz w:val="20"/>
                                <w:szCs w:val="20"/>
                              </w:rPr>
                              <w:t>在宅支援病院、訪問看護ステーション、診療所、介護施設と連携を強化</w:t>
                            </w:r>
                          </w:p>
                          <w:p w:rsidR="00367B39" w:rsidRPr="008120B0" w:rsidRDefault="00367B39" w:rsidP="00367B39">
                            <w:pPr>
                              <w:ind w:firstLineChars="100" w:firstLine="203"/>
                              <w:rPr>
                                <w:sz w:val="22"/>
                              </w:rPr>
                            </w:pPr>
                            <w:r>
                              <w:rPr>
                                <w:sz w:val="22"/>
                              </w:rPr>
                              <w:t>地域</w:t>
                            </w:r>
                            <w:r>
                              <w:rPr>
                                <w:rFonts w:hint="eastAsia"/>
                                <w:sz w:val="22"/>
                              </w:rPr>
                              <w:t>住</w:t>
                            </w:r>
                            <w:r>
                              <w:rPr>
                                <w:sz w:val="22"/>
                              </w:rPr>
                              <w:t>民</w:t>
                            </w:r>
                            <w:r>
                              <w:rPr>
                                <w:rFonts w:hint="eastAsia"/>
                                <w:sz w:val="22"/>
                              </w:rPr>
                              <w:t>等</w:t>
                            </w:r>
                            <w:r>
                              <w:rPr>
                                <w:sz w:val="22"/>
                              </w:rPr>
                              <w:t>対象に市民公開講座等の開催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3" type="#_x0000_t202" style="position:absolute;left:0;text-align:left;margin-left:39.75pt;margin-top:28.95pt;width:439.1pt;height:94.1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" fillcolor="window" strokeweight=".5pt">
                <v:textbox>
                  <w:txbxContent>
                    <w:p w:rsidR="00367B39" w:rsidRDefault="00367B39" w:rsidP="00367B39">
                      <w:pPr>
                        <w:rPr>
                          <w:sz w:val="22"/>
                        </w:rPr>
                      </w:pPr>
                      <w:r>
                        <w:rPr>
                          <w:sz w:val="22"/>
                        </w:rPr>
                        <w:t xml:space="preserve">　</w:t>
                      </w:r>
                      <w:r w:rsidRPr="00494575">
                        <w:rPr>
                          <w:rFonts w:asciiTheme="minorEastAsia" w:hAnsiTheme="minorEastAsia" w:hint="eastAsia"/>
                          <w:sz w:val="20"/>
                          <w:szCs w:val="20"/>
                        </w:rPr>
                        <w:t>入院患者の在宅療養生活に向けて円滑な移行を促進</w:t>
                      </w:r>
                    </w:p>
                    <w:p w:rsidR="00367B39" w:rsidRDefault="00367B39" w:rsidP="00367B39">
                      <w:pPr>
                        <w:ind w:firstLineChars="100" w:firstLine="183"/>
                        <w:rPr>
                          <w:rFonts w:asciiTheme="minorEastAsia" w:hAnsiTheme="minorEastAsia"/>
                          <w:sz w:val="20"/>
                          <w:szCs w:val="20"/>
                        </w:rPr>
                      </w:pPr>
                      <w:r w:rsidRPr="00494575">
                        <w:rPr>
                          <w:rFonts w:asciiTheme="minorEastAsia" w:hAnsiTheme="minorEastAsia" w:hint="eastAsia"/>
                          <w:sz w:val="20"/>
                          <w:szCs w:val="20"/>
                        </w:rPr>
                        <w:t>要介護者急変等への対応のための病院と介護施設の連携強化</w:t>
                      </w:r>
                    </w:p>
                    <w:p w:rsidR="00367B39" w:rsidRDefault="00367B39" w:rsidP="00367B39">
                      <w:pPr>
                        <w:ind w:firstLineChars="100" w:firstLine="183"/>
                        <w:rPr>
                          <w:rFonts w:asciiTheme="minorEastAsia" w:hAnsiTheme="minorEastAsia"/>
                          <w:sz w:val="20"/>
                          <w:szCs w:val="20"/>
                        </w:rPr>
                      </w:pPr>
                      <w:r w:rsidRPr="00494575">
                        <w:rPr>
                          <w:rFonts w:asciiTheme="minorEastAsia" w:hAnsiTheme="minorEastAsia" w:hint="eastAsia"/>
                          <w:sz w:val="20"/>
                          <w:szCs w:val="20"/>
                        </w:rPr>
                        <w:t>在宅支援病院、訪問看護ステーション、診療所、介護施設と連携を強化</w:t>
                      </w:r>
                    </w:p>
                    <w:p w:rsidR="00367B39" w:rsidRPr="008120B0" w:rsidRDefault="00367B39" w:rsidP="00367B39">
                      <w:pPr>
                        <w:ind w:firstLineChars="100" w:firstLine="203"/>
                        <w:rPr>
                          <w:sz w:val="22"/>
                        </w:rPr>
                      </w:pPr>
                      <w:r>
                        <w:rPr>
                          <w:sz w:val="22"/>
                        </w:rPr>
                        <w:t>地域</w:t>
                      </w:r>
                      <w:r>
                        <w:rPr>
                          <w:rFonts w:hint="eastAsia"/>
                          <w:sz w:val="22"/>
                        </w:rPr>
                        <w:t>住</w:t>
                      </w:r>
                      <w:r>
                        <w:rPr>
                          <w:sz w:val="22"/>
                        </w:rPr>
                        <w:t>民</w:t>
                      </w:r>
                      <w:r>
                        <w:rPr>
                          <w:rFonts w:hint="eastAsia"/>
                          <w:sz w:val="22"/>
                        </w:rPr>
                        <w:t>等</w:t>
                      </w:r>
                      <w:r>
                        <w:rPr>
                          <w:sz w:val="22"/>
                        </w:rPr>
                        <w:t>対象に市民公開講座等の開催</w:t>
                      </w:r>
                    </w:p>
                  </w:txbxContent>
                </v:textbox>
                <w10:wrap type="tight"/>
              </v:shape>
            </w:pict>
          </mc:Fallback>
        </mc:AlternateContent>
      </w:r>
      <w:r w:rsidRPr="008120B0">
        <w:rPr>
          <w:rFonts w:hint="eastAsia"/>
          <w:sz w:val="28"/>
          <w:szCs w:val="28"/>
        </w:rPr>
        <w:t>介護事業その他地域包括ケアの推進に資する事業に関する事項</w:t>
      </w:r>
    </w:p>
    <w:p w:rsidR="00367B39" w:rsidRPr="008120B0" w:rsidRDefault="00367B39" w:rsidP="00367B39">
      <w:pPr>
        <w:rPr>
          <w:sz w:val="28"/>
          <w:szCs w:val="28"/>
        </w:rPr>
      </w:pPr>
    </w:p>
    <w:p w:rsidR="008120B0" w:rsidRPr="00367B39" w:rsidRDefault="008120B0" w:rsidP="00367B39">
      <w:pPr>
        <w:rPr>
          <w:sz w:val="28"/>
          <w:szCs w:val="28"/>
        </w:rPr>
      </w:pPr>
    </w:p>
    <w:sectPr w:rsidR="008120B0" w:rsidRPr="00367B39" w:rsidSect="0061761D">
      <w:headerReference w:type="default" r:id="rId8"/>
      <w:pgSz w:w="11906" w:h="16838" w:code="9"/>
      <w:pgMar w:top="1701" w:right="1134" w:bottom="851" w:left="1134" w:header="851" w:footer="1418" w:gutter="0"/>
      <w:cols w:space="425"/>
      <w:docGrid w:type="linesAndChars" w:linePitch="30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607" w:rsidRDefault="00225607" w:rsidP="00225607">
      <w:r>
        <w:separator/>
      </w:r>
    </w:p>
  </w:endnote>
  <w:endnote w:type="continuationSeparator" w:id="0">
    <w:p w:rsidR="00225607" w:rsidRDefault="00225607" w:rsidP="0022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607" w:rsidRDefault="00225607" w:rsidP="00225607">
      <w:r>
        <w:separator/>
      </w:r>
    </w:p>
  </w:footnote>
  <w:footnote w:type="continuationSeparator" w:id="0">
    <w:p w:rsidR="00225607" w:rsidRDefault="00225607" w:rsidP="0022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05D" w:rsidRPr="00391CF0" w:rsidRDefault="00391CF0" w:rsidP="00391CF0">
    <w:pPr>
      <w:pStyle w:val="a5"/>
      <w:ind w:rightChars="900" w:right="1890"/>
      <w:rPr>
        <w:sz w:val="28"/>
        <w:szCs w:val="28"/>
      </w:rPr>
    </w:pPr>
    <w:r w:rsidRPr="00391CF0">
      <w:rPr>
        <w:rFonts w:ascii="HG丸ｺﾞｼｯｸM-PRO" w:eastAsia="HG丸ｺﾞｼｯｸM-PRO"/>
        <w:noProof/>
        <w:sz w:val="28"/>
        <w:szCs w:val="28"/>
      </w:rPr>
      <mc:AlternateContent>
        <mc:Choice Requires="wps">
          <w:drawing>
            <wp:anchor distT="0" distB="0" distL="114300" distR="114300" simplePos="0" relativeHeight="251659264" behindDoc="1" locked="0" layoutInCell="1" allowOverlap="1" wp14:anchorId="2B433C44" wp14:editId="4D6BD7BE">
              <wp:simplePos x="0" y="0"/>
              <wp:positionH relativeFrom="column">
                <wp:posOffset>5097145</wp:posOffset>
              </wp:positionH>
              <wp:positionV relativeFrom="paragraph">
                <wp:posOffset>-68580</wp:posOffset>
              </wp:positionV>
              <wp:extent cx="1319530" cy="457200"/>
              <wp:effectExtent l="0" t="0" r="13970" b="10795"/>
              <wp:wrapTight wrapText="bothSides">
                <wp:wrapPolygon edited="0">
                  <wp:start x="0" y="0"/>
                  <wp:lineTo x="0" y="21183"/>
                  <wp:lineTo x="21517" y="21183"/>
                  <wp:lineTo x="21517"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1319530" cy="457200"/>
                      </a:xfrm>
                      <a:prstGeom prst="rect">
                        <a:avLst/>
                      </a:prstGeom>
                      <a:solidFill>
                        <a:sysClr val="window" lastClr="FFFFFF"/>
                      </a:solidFill>
                      <a:ln w="6350">
                        <a:solidFill>
                          <a:prstClr val="black"/>
                        </a:solidFill>
                      </a:ln>
                      <a:effectLst/>
                    </wps:spPr>
                    <wps:txbx>
                      <w:txbxContent>
                        <w:p w:rsidR="00EB1A10" w:rsidRPr="00391CF0" w:rsidRDefault="00391CF0" w:rsidP="00EB1A10">
                          <w:pPr>
                            <w:jc w:val="center"/>
                            <w:rPr>
                              <w:rFonts w:ascii="HG丸ｺﾞｼｯｸM-PRO" w:eastAsia="HG丸ｺﾞｼｯｸM-PRO" w:hAnsi="HG丸ｺﾞｼｯｸM-PRO"/>
                              <w:sz w:val="40"/>
                              <w:szCs w:val="40"/>
                            </w:rPr>
                          </w:pPr>
                          <w:r w:rsidRPr="00391CF0">
                            <w:rPr>
                              <w:rFonts w:ascii="HG丸ｺﾞｼｯｸM-PRO" w:eastAsia="HG丸ｺﾞｼｯｸM-PRO" w:hAnsi="HG丸ｺﾞｼｯｸM-PRO" w:hint="eastAsia"/>
                              <w:sz w:val="40"/>
                              <w:szCs w:val="40"/>
                            </w:rPr>
                            <w:t>資料1</w:t>
                          </w:r>
                          <w:r w:rsidR="00EB1A10">
                            <w:rPr>
                              <w:rFonts w:ascii="HG丸ｺﾞｼｯｸM-PRO" w:eastAsia="HG丸ｺﾞｼｯｸM-PRO" w:hAnsi="HG丸ｺﾞｼｯｸM-PRO" w:hint="eastAsia"/>
                              <w:sz w:val="40"/>
                              <w:szCs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34" type="#_x0000_t202" style="position:absolute;left:0;text-align:left;margin-left:401.35pt;margin-top:-5.4pt;width:103.9pt;height:3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" fillcolor="window" strokeweight=".5pt">
              <v:textbox style="mso-fit-shape-to-text:t">
                <w:txbxContent>
                  <w:p w:rsidR="00EB1A10" w:rsidRPr="00391CF0" w:rsidRDefault="00391CF0" w:rsidP="00EB1A10">
                    <w:pPr>
                      <w:jc w:val="center"/>
                      <w:rPr>
                        <w:rFonts w:ascii="HG丸ｺﾞｼｯｸM-PRO" w:eastAsia="HG丸ｺﾞｼｯｸM-PRO" w:hAnsi="HG丸ｺﾞｼｯｸM-PRO"/>
                        <w:sz w:val="40"/>
                        <w:szCs w:val="40"/>
                      </w:rPr>
                    </w:pPr>
                    <w:r w:rsidRPr="00391CF0">
                      <w:rPr>
                        <w:rFonts w:ascii="HG丸ｺﾞｼｯｸM-PRO" w:eastAsia="HG丸ｺﾞｼｯｸM-PRO" w:hAnsi="HG丸ｺﾞｼｯｸM-PRO" w:hint="eastAsia"/>
                        <w:sz w:val="40"/>
                        <w:szCs w:val="40"/>
                      </w:rPr>
                      <w:t>資料1</w:t>
                    </w:r>
                    <w:r w:rsidR="00EB1A10">
                      <w:rPr>
                        <w:rFonts w:ascii="HG丸ｺﾞｼｯｸM-PRO" w:eastAsia="HG丸ｺﾞｼｯｸM-PRO" w:hAnsi="HG丸ｺﾞｼｯｸM-PRO" w:hint="eastAsia"/>
                        <w:sz w:val="40"/>
                        <w:szCs w:val="40"/>
                      </w:rPr>
                      <w:t>2</w:t>
                    </w:r>
                  </w:p>
                </w:txbxContent>
              </v:textbox>
              <w10:wrap type="tight"/>
            </v:shape>
          </w:pict>
        </mc:Fallback>
      </mc:AlternateContent>
    </w:r>
    <w:r w:rsidR="00FB405D" w:rsidRPr="00391CF0">
      <w:rPr>
        <w:rFonts w:ascii="ＭＳ 明朝" w:hAnsi="ＭＳ 明朝" w:hint="eastAsia"/>
        <w:sz w:val="28"/>
        <w:szCs w:val="28"/>
      </w:rPr>
      <w:t>地域医療連携推進法人に係る地域医療連携推進方針（理念・運営方針等）及び推進方針に基づく事業計画について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A5264"/>
    <w:multiLevelType w:val="hybridMultilevel"/>
    <w:tmpl w:val="F58242E6"/>
    <w:lvl w:ilvl="0" w:tplc="3E8E61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BF1A6F"/>
    <w:multiLevelType w:val="hybridMultilevel"/>
    <w:tmpl w:val="3744A820"/>
    <w:lvl w:ilvl="0" w:tplc="3E8E61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FC1800"/>
    <w:multiLevelType w:val="hybridMultilevel"/>
    <w:tmpl w:val="3744A820"/>
    <w:lvl w:ilvl="0" w:tplc="3E8E61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EF361A"/>
    <w:multiLevelType w:val="hybridMultilevel"/>
    <w:tmpl w:val="A46C5D8C"/>
    <w:lvl w:ilvl="0" w:tplc="7758F2C6">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FE"/>
    <w:rsid w:val="00225607"/>
    <w:rsid w:val="002B4FFE"/>
    <w:rsid w:val="003107A8"/>
    <w:rsid w:val="003261D0"/>
    <w:rsid w:val="00367B39"/>
    <w:rsid w:val="00391CF0"/>
    <w:rsid w:val="004E5732"/>
    <w:rsid w:val="0061761D"/>
    <w:rsid w:val="00733D4D"/>
    <w:rsid w:val="007460DA"/>
    <w:rsid w:val="008120B0"/>
    <w:rsid w:val="00857E13"/>
    <w:rsid w:val="00873893"/>
    <w:rsid w:val="00B279CB"/>
    <w:rsid w:val="00B6645C"/>
    <w:rsid w:val="00B67703"/>
    <w:rsid w:val="00C67965"/>
    <w:rsid w:val="00DA3F5B"/>
    <w:rsid w:val="00EB1A10"/>
    <w:rsid w:val="00EC754D"/>
    <w:rsid w:val="00FB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9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3893"/>
    <w:pPr>
      <w:ind w:leftChars="400" w:left="840"/>
    </w:pPr>
  </w:style>
  <w:style w:type="paragraph" w:styleId="a5">
    <w:name w:val="header"/>
    <w:basedOn w:val="a"/>
    <w:link w:val="a6"/>
    <w:uiPriority w:val="99"/>
    <w:unhideWhenUsed/>
    <w:rsid w:val="00225607"/>
    <w:pPr>
      <w:tabs>
        <w:tab w:val="center" w:pos="4252"/>
        <w:tab w:val="right" w:pos="8504"/>
      </w:tabs>
      <w:snapToGrid w:val="0"/>
    </w:pPr>
  </w:style>
  <w:style w:type="character" w:customStyle="1" w:styleId="a6">
    <w:name w:val="ヘッダー (文字)"/>
    <w:basedOn w:val="a0"/>
    <w:link w:val="a5"/>
    <w:uiPriority w:val="99"/>
    <w:rsid w:val="00225607"/>
    <w:rPr>
      <w:rFonts w:ascii="ＭＳ ゴシック" w:eastAsia="ＭＳ ゴシック"/>
    </w:rPr>
  </w:style>
  <w:style w:type="paragraph" w:styleId="a7">
    <w:name w:val="footer"/>
    <w:basedOn w:val="a"/>
    <w:link w:val="a8"/>
    <w:uiPriority w:val="99"/>
    <w:unhideWhenUsed/>
    <w:rsid w:val="00225607"/>
    <w:pPr>
      <w:tabs>
        <w:tab w:val="center" w:pos="4252"/>
        <w:tab w:val="right" w:pos="8504"/>
      </w:tabs>
      <w:snapToGrid w:val="0"/>
    </w:pPr>
  </w:style>
  <w:style w:type="character" w:customStyle="1" w:styleId="a8">
    <w:name w:val="フッター (文字)"/>
    <w:basedOn w:val="a0"/>
    <w:link w:val="a7"/>
    <w:uiPriority w:val="99"/>
    <w:rsid w:val="00225607"/>
    <w:rPr>
      <w:rFonts w:ascii="ＭＳ ゴシック" w:eastAsia="ＭＳ ゴシック"/>
    </w:rPr>
  </w:style>
  <w:style w:type="paragraph" w:styleId="a9">
    <w:name w:val="Balloon Text"/>
    <w:basedOn w:val="a"/>
    <w:link w:val="aa"/>
    <w:uiPriority w:val="99"/>
    <w:semiHidden/>
    <w:unhideWhenUsed/>
    <w:rsid w:val="00DA3F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F5B"/>
    <w:rPr>
      <w:rFonts w:asciiTheme="majorHAnsi" w:eastAsiaTheme="majorEastAsia" w:hAnsiTheme="majorHAnsi" w:cstheme="majorBidi"/>
      <w:sz w:val="18"/>
      <w:szCs w:val="18"/>
    </w:rPr>
  </w:style>
  <w:style w:type="paragraph" w:styleId="Web">
    <w:name w:val="Normal (Web)"/>
    <w:basedOn w:val="a"/>
    <w:uiPriority w:val="99"/>
    <w:unhideWhenUsed/>
    <w:rsid w:val="00367B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893"/>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3893"/>
    <w:pPr>
      <w:ind w:leftChars="400" w:left="840"/>
    </w:pPr>
  </w:style>
  <w:style w:type="paragraph" w:styleId="a5">
    <w:name w:val="header"/>
    <w:basedOn w:val="a"/>
    <w:link w:val="a6"/>
    <w:uiPriority w:val="99"/>
    <w:unhideWhenUsed/>
    <w:rsid w:val="00225607"/>
    <w:pPr>
      <w:tabs>
        <w:tab w:val="center" w:pos="4252"/>
        <w:tab w:val="right" w:pos="8504"/>
      </w:tabs>
      <w:snapToGrid w:val="0"/>
    </w:pPr>
  </w:style>
  <w:style w:type="character" w:customStyle="1" w:styleId="a6">
    <w:name w:val="ヘッダー (文字)"/>
    <w:basedOn w:val="a0"/>
    <w:link w:val="a5"/>
    <w:uiPriority w:val="99"/>
    <w:rsid w:val="00225607"/>
    <w:rPr>
      <w:rFonts w:ascii="ＭＳ ゴシック" w:eastAsia="ＭＳ ゴシック"/>
    </w:rPr>
  </w:style>
  <w:style w:type="paragraph" w:styleId="a7">
    <w:name w:val="footer"/>
    <w:basedOn w:val="a"/>
    <w:link w:val="a8"/>
    <w:uiPriority w:val="99"/>
    <w:unhideWhenUsed/>
    <w:rsid w:val="00225607"/>
    <w:pPr>
      <w:tabs>
        <w:tab w:val="center" w:pos="4252"/>
        <w:tab w:val="right" w:pos="8504"/>
      </w:tabs>
      <w:snapToGrid w:val="0"/>
    </w:pPr>
  </w:style>
  <w:style w:type="character" w:customStyle="1" w:styleId="a8">
    <w:name w:val="フッター (文字)"/>
    <w:basedOn w:val="a0"/>
    <w:link w:val="a7"/>
    <w:uiPriority w:val="99"/>
    <w:rsid w:val="00225607"/>
    <w:rPr>
      <w:rFonts w:ascii="ＭＳ ゴシック" w:eastAsia="ＭＳ ゴシック"/>
    </w:rPr>
  </w:style>
  <w:style w:type="paragraph" w:styleId="a9">
    <w:name w:val="Balloon Text"/>
    <w:basedOn w:val="a"/>
    <w:link w:val="aa"/>
    <w:uiPriority w:val="99"/>
    <w:semiHidden/>
    <w:unhideWhenUsed/>
    <w:rsid w:val="00DA3F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F5B"/>
    <w:rPr>
      <w:rFonts w:asciiTheme="majorHAnsi" w:eastAsiaTheme="majorEastAsia" w:hAnsiTheme="majorHAnsi" w:cstheme="majorBidi"/>
      <w:sz w:val="18"/>
      <w:szCs w:val="18"/>
    </w:rPr>
  </w:style>
  <w:style w:type="paragraph" w:styleId="Web">
    <w:name w:val="Normal (Web)"/>
    <w:basedOn w:val="a"/>
    <w:uiPriority w:val="99"/>
    <w:unhideWhenUsed/>
    <w:rsid w:val="00367B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2020-02-07T09:10:00Z</cp:lastPrinted>
  <dcterms:created xsi:type="dcterms:W3CDTF">2020-02-17T01:34:00Z</dcterms:created>
  <dcterms:modified xsi:type="dcterms:W3CDTF">2020-02-17T01:53:00Z</dcterms:modified>
</cp:coreProperties>
</file>