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C2E" w:rsidRPr="0066327B" w:rsidRDefault="00411A27" w:rsidP="00A97876">
      <w:pPr>
        <w:spacing w:line="320" w:lineRule="exact"/>
        <w:jc w:val="center"/>
        <w:rPr>
          <w:rFonts w:ascii="メイリオ" w:eastAsia="メイリオ" w:hAnsi="メイリオ" w:cs="メイリオ"/>
          <w:b/>
          <w:sz w:val="24"/>
        </w:rPr>
      </w:pPr>
      <w:r>
        <w:rPr>
          <w:rFonts w:ascii="メイリオ" w:eastAsia="メイリオ" w:hAnsi="メイリオ" w:cs="メイリオ" w:hint="eastAsia"/>
          <w:b/>
          <w:noProof/>
          <w:sz w:val="24"/>
        </w:rPr>
        <mc:AlternateContent>
          <mc:Choice Requires="wps">
            <w:drawing>
              <wp:anchor distT="0" distB="0" distL="114300" distR="114300" simplePos="0" relativeHeight="251659264" behindDoc="0" locked="0" layoutInCell="1" allowOverlap="1" wp14:anchorId="2CDF5D99" wp14:editId="10168ACE">
                <wp:simplePos x="0" y="0"/>
                <wp:positionH relativeFrom="column">
                  <wp:posOffset>5204460</wp:posOffset>
                </wp:positionH>
                <wp:positionV relativeFrom="paragraph">
                  <wp:posOffset>-424815</wp:posOffset>
                </wp:positionV>
                <wp:extent cx="79057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790575" cy="333375"/>
                        </a:xfrm>
                        <a:prstGeom prst="rect">
                          <a:avLst/>
                        </a:prstGeom>
                        <a:solidFill>
                          <a:sysClr val="window" lastClr="FFFFFF"/>
                        </a:solidFill>
                        <a:ln w="6350">
                          <a:solidFill>
                            <a:prstClr val="black"/>
                          </a:solidFill>
                        </a:ln>
                        <a:effectLst/>
                      </wps:spPr>
                      <wps:txbx>
                        <w:txbxContent>
                          <w:p w:rsidR="00411A27" w:rsidRPr="00744E88" w:rsidRDefault="00411A27" w:rsidP="00411A27">
                            <w:pPr>
                              <w:spacing w:line="280" w:lineRule="exact"/>
                              <w:rPr>
                                <w:rFonts w:ascii="メイリオ" w:eastAsia="メイリオ" w:hAnsi="メイリオ" w:cs="メイリオ"/>
                              </w:rPr>
                            </w:pPr>
                            <w:r>
                              <w:rPr>
                                <w:rFonts w:ascii="メイリオ" w:eastAsia="メイリオ" w:hAnsi="メイリオ" w:cs="メイリオ" w:hint="eastAsia"/>
                              </w:rPr>
                              <w:t>資料1-2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9.8pt;margin-top:-33.45pt;width:62.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sAdwIAANIEAAAOAAAAZHJzL2Uyb0RvYy54bWysVEtu2zAQ3RfoHQjuG9mJnTRG5MBN4KJA&#10;kARIiqxpirKFUiRL0pbcZQwEPUSvUHTd8+gifaRk59dVUS3oGc7/8Y1PTutSkpWwrtAqpf29HiVC&#10;cZ0Vap7Sz7fTd+8pcZ6pjEmtRErXwtHT8ds3J5UZiX290DITliCJcqPKpHThvRklieMLUTK3p41Q&#10;MObalsxDtfMks6xC9lIm+73eYVJpmxmruXAOt+etkY5j/jwX3F/luROeyJSiNx9PG89ZOJPxCRvN&#10;LTOLgndtsH/oomSFQtFdqnPmGVna4lWqsuBWO537Pa7LROd5wUWcAdP0ey+muVkwI+IsAMeZHUzu&#10;/6Xll6trS4oMb0eJYiWeqNk8NPc/m/vfzeY7aTY/ms2muf8FnfQDXJVxI0TdGMT5+oOuQ2h373AZ&#10;UKhzW4ZfzEdgB/DrHdii9oTj8ui4NzwaUsJhOsAHGVmSx2Bjnf8odEmCkFKLt4wQs9WF863r1iXU&#10;cloW2bSQMiprdyYtWTE8O9iS6YoSyZzHZUqn8euqPQuTilQpPTwY9mKlZ7ZQa5dzJhn/8joDupcq&#10;1BeRel2fAbEWmSD5elZ3cM10tgaKVre0dIZPC1S5QKPXzIKHAA675a9w5FKjNd1JlCy0/fa3++AP&#10;esBKSQVep9R9XTIrMP8nBeIc9weDsAhRGQyP9qHYp5bZU4talmcaGIIc6C6Kwd/LrZhbXd5hBSeh&#10;KkxMcdROKfd2q5z5dt+wxFxMJtEN5DfMX6gbw0PyAFnA97a+Y9Z0D+7BlEu93QE2evHurW+IVHqy&#10;9DovIikCxC2uIFNQsDiRVt2Sh818qkevx7+i8R8AAAD//wMAUEsDBBQABgAIAAAAIQBlVBzi4AAA&#10;AAsBAAAPAAAAZHJzL2Rvd25yZXYueG1sTI/BToNAEIbvJr7DZky8tQstQUCWpjHxUOPFYjxvYWSJ&#10;7CyyW4o+veNJjzPz5Z/vL3eLHcSMk+8dKYjXEQikxrU9dQpe68dVBsIHTa0eHKGCL/Swq66vSl20&#10;7kIvOB9DJziEfKEVmBDGQkrfGLTar92IxLd3N1kdeJw62U76wuF2kJsoSqXVPfEHo0d8MNh8HM9W&#10;wV0wT/n3sj/4zfNc14e37HO79Urd3iz7exABl/AHw68+q0PFTid3ptaLQUEW5ymjClZpmoNgIk+S&#10;GMSJN3GSgKxK+b9D9QMAAP//AwBQSwECLQAUAAYACAAAACEAtoM4kv4AAADhAQAAEwAAAAAAAAAA&#10;AAAAAAAAAAAAW0NvbnRlbnRfVHlwZXNdLnhtbFBLAQItABQABgAIAAAAIQA4/SH/1gAAAJQBAAAL&#10;AAAAAAAAAAAAAAAAAC8BAABfcmVscy8ucmVsc1BLAQItABQABgAIAAAAIQCaIbsAdwIAANIEAAAO&#10;AAAAAAAAAAAAAAAAAC4CAABkcnMvZTJvRG9jLnhtbFBLAQItABQABgAIAAAAIQBlVBzi4AAAAAsB&#10;AAAPAAAAAAAAAAAAAAAAANEEAABkcnMvZG93bnJldi54bWxQSwUGAAAAAAQABADzAAAA3gUAAAAA&#10;" fillcolor="window" strokeweight=".5pt">
                <v:textbox>
                  <w:txbxContent>
                    <w:p w:rsidR="00411A27" w:rsidRPr="00744E88" w:rsidRDefault="00411A27" w:rsidP="00411A27">
                      <w:pPr>
                        <w:spacing w:line="280" w:lineRule="exact"/>
                        <w:rPr>
                          <w:rFonts w:ascii="メイリオ" w:eastAsia="メイリオ" w:hAnsi="メイリオ" w:cs="メイリオ"/>
                        </w:rPr>
                      </w:pPr>
                      <w:r>
                        <w:rPr>
                          <w:rFonts w:ascii="メイリオ" w:eastAsia="メイリオ" w:hAnsi="メイリオ" w:cs="メイリオ" w:hint="eastAsia"/>
                        </w:rPr>
                        <w:t>資料1-2</w:t>
                      </w:r>
                    </w:p>
                  </w:txbxContent>
                </v:textbox>
              </v:shape>
            </w:pict>
          </mc:Fallback>
        </mc:AlternateContent>
      </w:r>
      <w:r w:rsidR="00574E02">
        <w:rPr>
          <w:rFonts w:ascii="メイリオ" w:eastAsia="メイリオ" w:hAnsi="メイリオ" w:cs="メイリオ" w:hint="eastAsia"/>
          <w:b/>
          <w:sz w:val="24"/>
        </w:rPr>
        <w:t>平成29年度</w:t>
      </w:r>
      <w:r w:rsidR="002D14F7" w:rsidRPr="0066327B">
        <w:rPr>
          <w:rFonts w:ascii="メイリオ" w:eastAsia="メイリオ" w:hAnsi="メイリオ" w:cs="メイリオ" w:hint="eastAsia"/>
          <w:b/>
          <w:sz w:val="24"/>
        </w:rPr>
        <w:t>高校・大学生の</w:t>
      </w:r>
      <w:r w:rsidR="00B96C2E" w:rsidRPr="0066327B">
        <w:rPr>
          <w:rFonts w:ascii="メイリオ" w:eastAsia="メイリオ" w:hAnsi="メイリオ" w:cs="メイリオ" w:hint="eastAsia"/>
          <w:b/>
          <w:sz w:val="24"/>
        </w:rPr>
        <w:t>健康的な食習慣づくり重点化事業</w:t>
      </w:r>
    </w:p>
    <w:p w:rsidR="00146F1D" w:rsidRPr="0013219C" w:rsidRDefault="002D14F7" w:rsidP="00A97876">
      <w:pPr>
        <w:spacing w:line="320" w:lineRule="exact"/>
        <w:jc w:val="center"/>
        <w:rPr>
          <w:rFonts w:ascii="メイリオ" w:eastAsia="メイリオ" w:hAnsi="メイリオ" w:cs="メイリオ"/>
          <w:b/>
          <w:sz w:val="24"/>
        </w:rPr>
      </w:pPr>
      <w:r w:rsidRPr="0066327B">
        <w:rPr>
          <w:rFonts w:ascii="メイリオ" w:eastAsia="メイリオ" w:hAnsi="メイリオ" w:cs="メイリオ" w:hint="eastAsia"/>
          <w:b/>
          <w:sz w:val="24"/>
        </w:rPr>
        <w:t>～</w:t>
      </w:r>
      <w:r w:rsidR="003961EE" w:rsidRPr="0066327B">
        <w:rPr>
          <w:rFonts w:ascii="メイリオ" w:eastAsia="メイリオ" w:hAnsi="メイリオ" w:cs="メイリオ" w:hint="eastAsia"/>
          <w:b/>
          <w:sz w:val="24"/>
        </w:rPr>
        <w:t>No</w:t>
      </w:r>
      <w:r w:rsidR="009664DA" w:rsidRPr="0066327B">
        <w:rPr>
          <w:rFonts w:ascii="メイリオ" w:eastAsia="メイリオ" w:hAnsi="メイリオ" w:cs="メイリオ" w:hint="eastAsia"/>
          <w:b/>
          <w:sz w:val="24"/>
        </w:rPr>
        <w:t xml:space="preserve"> </w:t>
      </w:r>
      <w:r w:rsidR="009664DA" w:rsidRPr="0066327B">
        <w:rPr>
          <w:rFonts w:ascii="メイリオ" w:eastAsia="メイリオ" w:hAnsi="メイリオ" w:cs="メイリオ"/>
          <w:b/>
          <w:sz w:val="24"/>
        </w:rPr>
        <w:t>vegetable</w:t>
      </w:r>
      <w:r w:rsidR="009664DA" w:rsidRPr="0066327B">
        <w:rPr>
          <w:rFonts w:ascii="メイリオ" w:eastAsia="メイリオ" w:hAnsi="メイリオ" w:cs="メイリオ" w:hint="eastAsia"/>
          <w:b/>
          <w:sz w:val="24"/>
        </w:rPr>
        <w:t xml:space="preserve"> </w:t>
      </w:r>
      <w:r w:rsidR="003961EE" w:rsidRPr="0066327B">
        <w:rPr>
          <w:rFonts w:ascii="メイリオ" w:eastAsia="メイリオ" w:hAnsi="メイリオ" w:cs="メイリオ" w:hint="eastAsia"/>
          <w:b/>
          <w:sz w:val="24"/>
        </w:rPr>
        <w:t>,</w:t>
      </w:r>
      <w:r w:rsidR="009664DA" w:rsidRPr="0066327B">
        <w:rPr>
          <w:rFonts w:ascii="メイリオ" w:eastAsia="メイリオ" w:hAnsi="メイリオ" w:cs="メイリオ" w:hint="eastAsia"/>
          <w:b/>
          <w:sz w:val="24"/>
        </w:rPr>
        <w:t xml:space="preserve"> </w:t>
      </w:r>
      <w:r w:rsidR="003961EE" w:rsidRPr="0066327B">
        <w:rPr>
          <w:rFonts w:ascii="メイリオ" w:eastAsia="メイリオ" w:hAnsi="メイリオ" w:cs="メイリオ" w:hint="eastAsia"/>
          <w:b/>
          <w:sz w:val="24"/>
        </w:rPr>
        <w:t>No L</w:t>
      </w:r>
      <w:r w:rsidR="003961EE" w:rsidRPr="0066327B">
        <w:rPr>
          <w:rFonts w:ascii="メイリオ" w:eastAsia="メイリオ" w:hAnsi="メイリオ" w:cs="メイリオ"/>
          <w:b/>
          <w:sz w:val="24"/>
        </w:rPr>
        <w:t>i</w:t>
      </w:r>
      <w:r w:rsidR="003961EE" w:rsidRPr="0066327B">
        <w:rPr>
          <w:rFonts w:ascii="メイリオ" w:eastAsia="メイリオ" w:hAnsi="メイリオ" w:cs="メイリオ" w:hint="eastAsia"/>
          <w:b/>
          <w:sz w:val="24"/>
        </w:rPr>
        <w:t>fe</w:t>
      </w:r>
      <w:r w:rsidR="00AB0559" w:rsidRPr="0066327B">
        <w:rPr>
          <w:rFonts w:ascii="メイリオ" w:eastAsia="メイリオ" w:hAnsi="メイリオ" w:cs="メイリオ" w:hint="eastAsia"/>
          <w:b/>
          <w:sz w:val="24"/>
        </w:rPr>
        <w:t xml:space="preserve">　大学生</w:t>
      </w:r>
      <w:r w:rsidR="00B0619E" w:rsidRPr="0066327B">
        <w:rPr>
          <w:rFonts w:ascii="メイリオ" w:eastAsia="メイリオ" w:hAnsi="メイリオ" w:cs="メイリオ" w:hint="eastAsia"/>
          <w:b/>
          <w:sz w:val="24"/>
        </w:rPr>
        <w:t>編</w:t>
      </w:r>
      <w:r w:rsidRPr="0066327B">
        <w:rPr>
          <w:rFonts w:ascii="メイリオ" w:eastAsia="メイリオ" w:hAnsi="メイリオ" w:cs="メイリオ" w:hint="eastAsia"/>
          <w:b/>
          <w:sz w:val="24"/>
        </w:rPr>
        <w:t>～</w:t>
      </w:r>
      <w:r w:rsidR="006A5C69">
        <w:rPr>
          <w:rFonts w:ascii="メイリオ" w:eastAsia="メイリオ" w:hAnsi="メイリオ" w:cs="メイリオ" w:hint="eastAsia"/>
          <w:b/>
          <w:sz w:val="24"/>
        </w:rPr>
        <w:t xml:space="preserve">　実施報告</w:t>
      </w:r>
    </w:p>
    <w:p w:rsidR="00E047DD" w:rsidRDefault="00E047DD" w:rsidP="00A97876">
      <w:pPr>
        <w:spacing w:line="320" w:lineRule="exact"/>
        <w:rPr>
          <w:rFonts w:ascii="メイリオ" w:eastAsia="メイリオ" w:hAnsi="メイリオ" w:cs="メイリオ"/>
          <w:b/>
          <w:szCs w:val="22"/>
        </w:rPr>
      </w:pPr>
    </w:p>
    <w:p w:rsidR="00E047DD" w:rsidRDefault="00E047DD" w:rsidP="00A97876">
      <w:pPr>
        <w:spacing w:line="320" w:lineRule="exact"/>
        <w:rPr>
          <w:rFonts w:ascii="メイリオ" w:eastAsia="メイリオ" w:hAnsi="メイリオ" w:cs="メイリオ"/>
          <w:b/>
          <w:szCs w:val="22"/>
        </w:rPr>
      </w:pPr>
    </w:p>
    <w:p w:rsidR="00105128" w:rsidRPr="0066327B" w:rsidRDefault="0013219C" w:rsidP="00A97876">
      <w:pPr>
        <w:spacing w:line="320" w:lineRule="exact"/>
        <w:rPr>
          <w:rFonts w:ascii="メイリオ" w:eastAsia="メイリオ" w:hAnsi="メイリオ" w:cs="メイリオ"/>
          <w:b/>
          <w:szCs w:val="22"/>
        </w:rPr>
      </w:pPr>
      <w:r>
        <w:rPr>
          <w:rFonts w:ascii="メイリオ" w:eastAsia="メイリオ" w:hAnsi="メイリオ" w:cs="メイリオ"/>
          <w:b/>
          <w:szCs w:val="22"/>
        </w:rPr>
        <w:t>１　目</w:t>
      </w:r>
      <w:r w:rsidR="00105128" w:rsidRPr="0066327B">
        <w:rPr>
          <w:rFonts w:ascii="メイリオ" w:eastAsia="メイリオ" w:hAnsi="メイリオ" w:cs="メイリオ"/>
          <w:b/>
          <w:szCs w:val="22"/>
        </w:rPr>
        <w:t>的</w:t>
      </w:r>
    </w:p>
    <w:p w:rsidR="00E852E2" w:rsidRPr="0066327B" w:rsidRDefault="00170F52" w:rsidP="00A97876">
      <w:pPr>
        <w:spacing w:line="320" w:lineRule="exact"/>
        <w:ind w:leftChars="208" w:left="424" w:firstLineChars="100" w:firstLine="204"/>
        <w:rPr>
          <w:rFonts w:ascii="メイリオ" w:eastAsia="メイリオ" w:hAnsi="メイリオ" w:cs="メイリオ"/>
          <w:szCs w:val="22"/>
        </w:rPr>
      </w:pPr>
      <w:r w:rsidRPr="0066327B">
        <w:rPr>
          <w:rFonts w:ascii="メイリオ" w:eastAsia="メイリオ" w:hAnsi="メイリオ" w:cs="メイリオ" w:hint="eastAsia"/>
          <w:szCs w:val="22"/>
        </w:rPr>
        <w:t>大学・専門学校等との連携により、学生食堂において継続的かつ効果的に取り組める手法を検討し、学生食堂の食環境整備を推進することを目的とする。</w:t>
      </w:r>
    </w:p>
    <w:p w:rsidR="00170F52" w:rsidRPr="0066327B" w:rsidRDefault="00170F52" w:rsidP="00A97876">
      <w:pPr>
        <w:spacing w:line="320" w:lineRule="exact"/>
        <w:rPr>
          <w:rFonts w:ascii="メイリオ" w:eastAsia="メイリオ" w:hAnsi="メイリオ" w:cs="メイリオ"/>
          <w:szCs w:val="22"/>
        </w:rPr>
      </w:pPr>
      <w:bookmarkStart w:id="0" w:name="OLE_LINK1"/>
    </w:p>
    <w:p w:rsidR="00AB754A" w:rsidRPr="0066327B" w:rsidRDefault="00A97876" w:rsidP="00A97876">
      <w:pPr>
        <w:spacing w:line="320" w:lineRule="exact"/>
        <w:rPr>
          <w:rFonts w:ascii="メイリオ" w:eastAsia="メイリオ" w:hAnsi="メイリオ" w:cs="メイリオ"/>
          <w:szCs w:val="22"/>
        </w:rPr>
      </w:pPr>
      <w:r>
        <w:rPr>
          <w:rFonts w:ascii="メイリオ" w:eastAsia="メイリオ" w:hAnsi="メイリオ" w:cs="メイリオ" w:hint="eastAsia"/>
          <w:b/>
          <w:szCs w:val="22"/>
        </w:rPr>
        <w:t>２</w:t>
      </w:r>
      <w:r w:rsidR="00170F52" w:rsidRPr="0066327B">
        <w:rPr>
          <w:rFonts w:ascii="メイリオ" w:eastAsia="メイリオ" w:hAnsi="メイリオ" w:cs="メイリオ" w:hint="eastAsia"/>
          <w:b/>
          <w:szCs w:val="22"/>
        </w:rPr>
        <w:t xml:space="preserve">　</w:t>
      </w:r>
      <w:r w:rsidR="0013219C">
        <w:rPr>
          <w:rFonts w:ascii="メイリオ" w:eastAsia="メイリオ" w:hAnsi="メイリオ" w:cs="メイリオ"/>
          <w:b/>
          <w:szCs w:val="22"/>
        </w:rPr>
        <w:t>対</w:t>
      </w:r>
      <w:r w:rsidR="00AB754A" w:rsidRPr="0066327B">
        <w:rPr>
          <w:rFonts w:ascii="メイリオ" w:eastAsia="メイリオ" w:hAnsi="メイリオ" w:cs="メイリオ"/>
          <w:b/>
          <w:szCs w:val="22"/>
        </w:rPr>
        <w:t>象</w:t>
      </w:r>
      <w:r>
        <w:rPr>
          <w:rFonts w:ascii="メイリオ" w:eastAsia="メイリオ" w:hAnsi="メイリオ" w:cs="メイリオ" w:hint="eastAsia"/>
          <w:szCs w:val="22"/>
        </w:rPr>
        <w:t xml:space="preserve">　　</w:t>
      </w:r>
      <w:r w:rsidR="00AB754A" w:rsidRPr="0066327B">
        <w:rPr>
          <w:rFonts w:ascii="メイリオ" w:eastAsia="メイリオ" w:hAnsi="メイリオ" w:cs="メイリオ" w:hint="eastAsia"/>
          <w:szCs w:val="22"/>
        </w:rPr>
        <w:t>大学・専門学校等</w:t>
      </w:r>
    </w:p>
    <w:p w:rsidR="00170F52" w:rsidRPr="0066327B" w:rsidRDefault="00170F52" w:rsidP="00A97876">
      <w:pPr>
        <w:spacing w:line="320" w:lineRule="exact"/>
        <w:rPr>
          <w:rFonts w:ascii="メイリオ" w:eastAsia="メイリオ" w:hAnsi="メイリオ" w:cs="メイリオ"/>
          <w:szCs w:val="22"/>
        </w:rPr>
      </w:pPr>
      <w:bookmarkStart w:id="1" w:name="OLE_LINK2"/>
    </w:p>
    <w:p w:rsidR="00AB754A" w:rsidRPr="0066327B" w:rsidRDefault="00A97876" w:rsidP="00A97876">
      <w:pPr>
        <w:spacing w:line="320" w:lineRule="exact"/>
        <w:rPr>
          <w:rFonts w:ascii="メイリオ" w:eastAsia="メイリオ" w:hAnsi="メイリオ" w:cs="メイリオ"/>
          <w:b/>
          <w:szCs w:val="22"/>
        </w:rPr>
      </w:pPr>
      <w:r>
        <w:rPr>
          <w:rFonts w:ascii="メイリオ" w:eastAsia="メイリオ" w:hAnsi="メイリオ" w:cs="メイリオ" w:hint="eastAsia"/>
          <w:b/>
          <w:szCs w:val="22"/>
        </w:rPr>
        <w:t>３</w:t>
      </w:r>
      <w:r w:rsidR="00170F52" w:rsidRPr="0066327B">
        <w:rPr>
          <w:rFonts w:ascii="メイリオ" w:eastAsia="メイリオ" w:hAnsi="メイリオ" w:cs="メイリオ" w:hint="eastAsia"/>
          <w:b/>
          <w:szCs w:val="22"/>
        </w:rPr>
        <w:t xml:space="preserve">　</w:t>
      </w:r>
      <w:r w:rsidR="0013219C">
        <w:rPr>
          <w:rFonts w:ascii="メイリオ" w:eastAsia="メイリオ" w:hAnsi="メイリオ" w:cs="メイリオ"/>
          <w:b/>
          <w:szCs w:val="22"/>
        </w:rPr>
        <w:t>内</w:t>
      </w:r>
      <w:r w:rsidR="00AB754A" w:rsidRPr="0066327B">
        <w:rPr>
          <w:rFonts w:ascii="メイリオ" w:eastAsia="メイリオ" w:hAnsi="メイリオ" w:cs="メイリオ"/>
          <w:b/>
          <w:szCs w:val="22"/>
        </w:rPr>
        <w:t>容</w:t>
      </w:r>
    </w:p>
    <w:bookmarkEnd w:id="1"/>
    <w:p w:rsidR="000F0716" w:rsidRPr="0066327B" w:rsidRDefault="000F0716" w:rsidP="00A97876">
      <w:pPr>
        <w:spacing w:line="320" w:lineRule="exact"/>
        <w:ind w:firstLineChars="200" w:firstLine="408"/>
        <w:rPr>
          <w:rFonts w:ascii="メイリオ" w:eastAsia="メイリオ" w:hAnsi="メイリオ" w:cs="メイリオ"/>
          <w:szCs w:val="22"/>
        </w:rPr>
      </w:pPr>
      <w:r w:rsidRPr="0066327B">
        <w:rPr>
          <w:rFonts w:ascii="メイリオ" w:eastAsia="メイリオ" w:hAnsi="メイリオ" w:cs="メイリオ" w:hint="eastAsia"/>
          <w:szCs w:val="22"/>
        </w:rPr>
        <w:t>（１）</w:t>
      </w:r>
      <w:r w:rsidR="00AB754A" w:rsidRPr="0066327B">
        <w:rPr>
          <w:rFonts w:ascii="メイリオ" w:eastAsia="メイリオ" w:hAnsi="メイリオ" w:cs="メイリオ" w:hint="eastAsia"/>
          <w:szCs w:val="22"/>
        </w:rPr>
        <w:t>学生食堂での食育実践支援～学生食堂から発信！ＮｏベジＮｏライフ！～</w:t>
      </w:r>
    </w:p>
    <w:p w:rsidR="00F4762C" w:rsidRDefault="00FE56E6" w:rsidP="00A97876">
      <w:pPr>
        <w:spacing w:line="320" w:lineRule="exact"/>
        <w:ind w:leftChars="500" w:left="1020"/>
        <w:rPr>
          <w:rFonts w:ascii="メイリオ" w:eastAsia="メイリオ" w:hAnsi="メイリオ" w:cs="メイリオ"/>
          <w:szCs w:val="22"/>
        </w:rPr>
      </w:pPr>
      <w:r w:rsidRPr="0066327B">
        <w:rPr>
          <w:rFonts w:ascii="メイリオ" w:eastAsia="メイリオ" w:hAnsi="メイリオ" w:cs="メイリオ" w:hint="eastAsia"/>
          <w:szCs w:val="22"/>
        </w:rPr>
        <w:t>学生食堂での食育を</w:t>
      </w:r>
      <w:r w:rsidR="0066327B">
        <w:rPr>
          <w:rFonts w:ascii="メイリオ" w:eastAsia="メイリオ" w:hAnsi="メイリオ" w:cs="メイリオ" w:hint="eastAsia"/>
          <w:szCs w:val="22"/>
        </w:rPr>
        <w:t>支援し、食堂を通じた効果的な食育事例の集成、学生食堂</w:t>
      </w:r>
      <w:r w:rsidR="00F23144">
        <w:rPr>
          <w:rFonts w:ascii="メイリオ" w:eastAsia="メイリオ" w:hAnsi="メイリオ" w:cs="メイリオ" w:hint="eastAsia"/>
          <w:szCs w:val="22"/>
        </w:rPr>
        <w:t>において</w:t>
      </w:r>
    </w:p>
    <w:p w:rsidR="00F23144" w:rsidRPr="0066327B" w:rsidRDefault="00F23144" w:rsidP="00A97876">
      <w:pPr>
        <w:spacing w:line="320" w:lineRule="exact"/>
        <w:ind w:leftChars="500" w:left="1020"/>
        <w:rPr>
          <w:rFonts w:ascii="メイリオ" w:eastAsia="メイリオ" w:hAnsi="メイリオ" w:cs="メイリオ"/>
          <w:szCs w:val="22"/>
        </w:rPr>
      </w:pPr>
      <w:r>
        <w:rPr>
          <w:rFonts w:ascii="メイリオ" w:eastAsia="メイリオ" w:hAnsi="メイリオ" w:cs="メイリオ" w:hint="eastAsia"/>
          <w:szCs w:val="22"/>
        </w:rPr>
        <w:t>継続的かつ効果的に取り組める手法の検討を行った。</w:t>
      </w:r>
    </w:p>
    <w:p w:rsidR="0066327B" w:rsidRDefault="00493017" w:rsidP="00A97876">
      <w:pPr>
        <w:spacing w:line="320" w:lineRule="exact"/>
        <w:ind w:firstLineChars="500" w:firstLine="1020"/>
        <w:rPr>
          <w:rFonts w:ascii="メイリオ" w:eastAsia="メイリオ" w:hAnsi="メイリオ" w:cs="メイリオ"/>
          <w:szCs w:val="22"/>
        </w:rPr>
      </w:pPr>
      <w:r>
        <w:rPr>
          <w:rFonts w:ascii="メイリオ" w:eastAsia="メイリオ" w:hAnsi="メイリオ" w:cs="メイリオ" w:hint="eastAsia"/>
          <w:szCs w:val="22"/>
        </w:rPr>
        <w:t>[主な内容]</w:t>
      </w:r>
    </w:p>
    <w:p w:rsidR="0066327B" w:rsidRDefault="0066327B" w:rsidP="00A97876">
      <w:pPr>
        <w:spacing w:line="320" w:lineRule="exact"/>
        <w:ind w:leftChars="500" w:left="1224" w:hangingChars="100" w:hanging="204"/>
        <w:rPr>
          <w:rFonts w:ascii="メイリオ" w:eastAsia="メイリオ" w:hAnsi="メイリオ" w:cs="メイリオ"/>
          <w:szCs w:val="22"/>
        </w:rPr>
      </w:pPr>
      <w:r>
        <w:rPr>
          <w:rFonts w:ascii="メイリオ" w:eastAsia="メイリオ" w:hAnsi="メイリオ" w:cs="メイリオ" w:hint="eastAsia"/>
          <w:szCs w:val="22"/>
        </w:rPr>
        <w:t>・</w:t>
      </w:r>
      <w:r w:rsidR="00F23144">
        <w:rPr>
          <w:rFonts w:ascii="メイリオ" w:eastAsia="メイリオ" w:hAnsi="メイリオ" w:cs="メイリオ" w:hint="eastAsia"/>
          <w:szCs w:val="22"/>
        </w:rPr>
        <w:t>学生食堂での食育イベント（生活習慣病予防の啓発、食に関するアンケート、食生活相談</w:t>
      </w:r>
      <w:r w:rsidR="008E0F24">
        <w:rPr>
          <w:rFonts w:ascii="メイリオ" w:eastAsia="メイリオ" w:hAnsi="メイリオ" w:cs="メイリオ" w:hint="eastAsia"/>
          <w:szCs w:val="22"/>
        </w:rPr>
        <w:t>、</w:t>
      </w:r>
      <w:r w:rsidR="008E0F24" w:rsidRPr="008E0F24">
        <w:rPr>
          <w:rFonts w:ascii="メイリオ" w:eastAsia="メイリオ" w:hAnsi="メイリオ" w:cs="メイリオ" w:hint="eastAsia"/>
          <w:szCs w:val="22"/>
        </w:rPr>
        <w:t>利味能力テスト</w:t>
      </w:r>
      <w:r w:rsidR="00F23144">
        <w:rPr>
          <w:rFonts w:ascii="メイリオ" w:eastAsia="メイリオ" w:hAnsi="メイリオ" w:cs="メイリオ" w:hint="eastAsia"/>
          <w:szCs w:val="22"/>
        </w:rPr>
        <w:t>等）</w:t>
      </w:r>
      <w:r w:rsidR="00D96B0B">
        <w:rPr>
          <w:rFonts w:ascii="メイリオ" w:eastAsia="メイリオ" w:hAnsi="メイリオ" w:cs="メイリオ" w:hint="eastAsia"/>
          <w:szCs w:val="22"/>
        </w:rPr>
        <w:t>へ</w:t>
      </w:r>
      <w:r w:rsidR="00F23144">
        <w:rPr>
          <w:rFonts w:ascii="メイリオ" w:eastAsia="メイリオ" w:hAnsi="メイリオ" w:cs="メイリオ" w:hint="eastAsia"/>
          <w:szCs w:val="22"/>
        </w:rPr>
        <w:t>の支援</w:t>
      </w:r>
    </w:p>
    <w:p w:rsidR="008E0F24" w:rsidRDefault="008E0F24" w:rsidP="00A97876">
      <w:pPr>
        <w:spacing w:line="320" w:lineRule="exact"/>
        <w:ind w:leftChars="500" w:left="1224" w:hangingChars="100" w:hanging="204"/>
        <w:rPr>
          <w:rFonts w:ascii="メイリオ" w:eastAsia="メイリオ" w:hAnsi="メイリオ" w:cs="メイリオ"/>
          <w:szCs w:val="22"/>
        </w:rPr>
      </w:pPr>
      <w:r>
        <w:rPr>
          <w:rFonts w:ascii="メイリオ" w:eastAsia="メイリオ" w:hAnsi="メイリオ" w:cs="メイリオ" w:hint="eastAsia"/>
          <w:szCs w:val="22"/>
        </w:rPr>
        <w:t>・学生のニーズに合ったヘルシーメニューの提供（</w:t>
      </w:r>
      <w:r w:rsidRPr="008E0F24">
        <w:rPr>
          <w:rFonts w:ascii="メイリオ" w:eastAsia="メイリオ" w:hAnsi="メイリオ" w:cs="メイリオ" w:hint="eastAsia"/>
          <w:szCs w:val="22"/>
        </w:rPr>
        <w:t>ニーズ調査・メニュー検討会議等）</w:t>
      </w:r>
    </w:p>
    <w:p w:rsidR="000D773C" w:rsidRDefault="00D96B0B" w:rsidP="00A97876">
      <w:pPr>
        <w:spacing w:line="320" w:lineRule="exact"/>
        <w:ind w:leftChars="500" w:left="1224" w:hangingChars="100" w:hanging="204"/>
        <w:rPr>
          <w:rFonts w:ascii="メイリオ" w:eastAsia="メイリオ" w:hAnsi="メイリオ" w:cs="メイリオ"/>
          <w:szCs w:val="22"/>
        </w:rPr>
      </w:pPr>
      <w:r>
        <w:rPr>
          <w:rFonts w:ascii="メイリオ" w:eastAsia="メイリオ" w:hAnsi="メイリオ" w:cs="メイリオ" w:hint="eastAsia"/>
          <w:szCs w:val="22"/>
        </w:rPr>
        <w:t>・管内各大学食堂の健康づくりに関する取組み状況のランク付け　等</w:t>
      </w:r>
    </w:p>
    <w:p w:rsidR="000D773C" w:rsidRDefault="000D773C" w:rsidP="00493017">
      <w:pPr>
        <w:spacing w:line="320" w:lineRule="exact"/>
        <w:ind w:leftChars="500" w:left="1224" w:hangingChars="100" w:hanging="204"/>
        <w:rPr>
          <w:rFonts w:ascii="メイリオ" w:eastAsia="メイリオ" w:hAnsi="メイリオ" w:cs="メイリオ"/>
          <w:szCs w:val="22"/>
        </w:rPr>
      </w:pPr>
      <w:r>
        <w:rPr>
          <w:rFonts w:ascii="メイリオ" w:eastAsia="メイリオ" w:hAnsi="メイリオ" w:cs="メイリオ" w:hint="eastAsia"/>
          <w:szCs w:val="22"/>
        </w:rPr>
        <w:t>[</w:t>
      </w:r>
      <w:r w:rsidR="00493017">
        <w:rPr>
          <w:rFonts w:ascii="メイリオ" w:eastAsia="メイリオ" w:hAnsi="メイリオ" w:cs="メイリオ" w:hint="eastAsia"/>
          <w:szCs w:val="22"/>
        </w:rPr>
        <w:t>実施校数</w:t>
      </w:r>
      <w:r>
        <w:rPr>
          <w:rFonts w:ascii="メイリオ" w:eastAsia="メイリオ" w:hAnsi="メイリオ" w:cs="メイリオ" w:hint="eastAsia"/>
          <w:szCs w:val="22"/>
        </w:rPr>
        <w:t>]</w:t>
      </w:r>
      <w:r w:rsidR="0036520A">
        <w:rPr>
          <w:rFonts w:ascii="メイリオ" w:eastAsia="メイリオ" w:hAnsi="メイリオ" w:cs="メイリオ" w:hint="eastAsia"/>
          <w:szCs w:val="22"/>
        </w:rPr>
        <w:t xml:space="preserve">　16</w:t>
      </w:r>
      <w:r w:rsidR="00D5738A">
        <w:rPr>
          <w:rFonts w:ascii="メイリオ" w:eastAsia="メイリオ" w:hAnsi="メイリオ" w:cs="メイリオ" w:hint="eastAsia"/>
          <w:szCs w:val="22"/>
        </w:rPr>
        <w:t>校</w:t>
      </w:r>
    </w:p>
    <w:p w:rsidR="00D96B0B" w:rsidRPr="000D773C" w:rsidRDefault="00D96B0B" w:rsidP="00A97876">
      <w:pPr>
        <w:spacing w:line="320" w:lineRule="exact"/>
        <w:rPr>
          <w:rFonts w:ascii="メイリオ" w:eastAsia="メイリオ" w:hAnsi="メイリオ" w:cs="メイリオ"/>
          <w:szCs w:val="22"/>
        </w:rPr>
      </w:pPr>
    </w:p>
    <w:p w:rsidR="00FE56E6" w:rsidRPr="0066327B" w:rsidRDefault="000F0716" w:rsidP="00A97876">
      <w:pPr>
        <w:spacing w:line="320" w:lineRule="exact"/>
        <w:ind w:firstLineChars="200" w:firstLine="408"/>
        <w:rPr>
          <w:rFonts w:ascii="メイリオ" w:eastAsia="メイリオ" w:hAnsi="メイリオ" w:cs="メイリオ"/>
          <w:szCs w:val="22"/>
        </w:rPr>
      </w:pPr>
      <w:r w:rsidRPr="0066327B">
        <w:rPr>
          <w:rFonts w:ascii="メイリオ" w:eastAsia="メイリオ" w:hAnsi="メイリオ" w:cs="メイリオ" w:hint="eastAsia"/>
          <w:szCs w:val="22"/>
        </w:rPr>
        <w:t>（２）</w:t>
      </w:r>
      <w:r w:rsidR="00431ABE" w:rsidRPr="0066327B">
        <w:rPr>
          <w:rFonts w:ascii="メイリオ" w:eastAsia="メイリオ" w:hAnsi="メイリオ" w:cs="メイリオ" w:hint="eastAsia"/>
          <w:szCs w:val="22"/>
        </w:rPr>
        <w:t>学生食堂を通じた食育実践研修会の実施</w:t>
      </w:r>
    </w:p>
    <w:p w:rsidR="00AB754A" w:rsidRDefault="00AB754A" w:rsidP="00A97876">
      <w:pPr>
        <w:spacing w:line="320" w:lineRule="exact"/>
        <w:ind w:leftChars="500" w:left="1020"/>
        <w:rPr>
          <w:rFonts w:ascii="メイリオ" w:eastAsia="メイリオ" w:hAnsi="メイリオ" w:cs="メイリオ"/>
          <w:szCs w:val="22"/>
        </w:rPr>
      </w:pPr>
      <w:r w:rsidRPr="0066327B">
        <w:rPr>
          <w:rFonts w:ascii="メイリオ" w:eastAsia="メイリオ" w:hAnsi="メイリオ" w:cs="メイリオ" w:hint="eastAsia"/>
          <w:szCs w:val="22"/>
        </w:rPr>
        <w:t>学校職員、食堂関係者等を対象に、</w:t>
      </w:r>
      <w:r w:rsidR="00D96B0B">
        <w:rPr>
          <w:rFonts w:ascii="メイリオ" w:eastAsia="メイリオ" w:hAnsi="メイリオ" w:cs="メイリオ" w:hint="eastAsia"/>
          <w:szCs w:val="22"/>
        </w:rPr>
        <w:t>先進的な取組事例や学生食堂での食育実施状況調査結果報告</w:t>
      </w:r>
      <w:r w:rsidR="0013219C">
        <w:rPr>
          <w:rFonts w:ascii="メイリオ" w:eastAsia="メイリオ" w:hAnsi="メイリオ" w:cs="メイリオ" w:hint="eastAsia"/>
          <w:szCs w:val="22"/>
        </w:rPr>
        <w:t>、各校の取組みの情報交換</w:t>
      </w:r>
      <w:r w:rsidR="00D96B0B">
        <w:rPr>
          <w:rFonts w:ascii="メイリオ" w:eastAsia="メイリオ" w:hAnsi="メイリオ" w:cs="メイリオ" w:hint="eastAsia"/>
          <w:szCs w:val="22"/>
        </w:rPr>
        <w:t>等、</w:t>
      </w:r>
      <w:r w:rsidRPr="0066327B">
        <w:rPr>
          <w:rFonts w:ascii="メイリオ" w:eastAsia="メイリオ" w:hAnsi="メイリオ" w:cs="メイリオ" w:hint="eastAsia"/>
          <w:szCs w:val="22"/>
        </w:rPr>
        <w:t>学生食堂での食育を実践するための具体的</w:t>
      </w:r>
      <w:r w:rsidR="00D96B0B">
        <w:rPr>
          <w:rFonts w:ascii="メイリオ" w:eastAsia="メイリオ" w:hAnsi="メイリオ" w:cs="メイリオ" w:hint="eastAsia"/>
          <w:szCs w:val="22"/>
        </w:rPr>
        <w:t>な手法を養う研修会を実施した。</w:t>
      </w:r>
    </w:p>
    <w:p w:rsidR="00D96B0B" w:rsidRDefault="00D96B0B" w:rsidP="00A97876">
      <w:pPr>
        <w:spacing w:line="320" w:lineRule="exact"/>
        <w:rPr>
          <w:rFonts w:ascii="メイリオ" w:eastAsia="メイリオ" w:hAnsi="メイリオ" w:cs="メイリオ"/>
          <w:szCs w:val="22"/>
        </w:rPr>
      </w:pPr>
      <w:r>
        <w:rPr>
          <w:rFonts w:ascii="メイリオ" w:eastAsia="メイリオ" w:hAnsi="メイリオ" w:cs="メイリオ" w:hint="eastAsia"/>
          <w:szCs w:val="22"/>
        </w:rPr>
        <w:t xml:space="preserve">　　　　　[</w:t>
      </w:r>
      <w:r w:rsidR="0036520A">
        <w:rPr>
          <w:rFonts w:ascii="メイリオ" w:eastAsia="メイリオ" w:hAnsi="メイリオ" w:cs="メイリオ" w:hint="eastAsia"/>
          <w:szCs w:val="22"/>
        </w:rPr>
        <w:t>実施回数・参加者数</w:t>
      </w:r>
      <w:r>
        <w:rPr>
          <w:rFonts w:ascii="メイリオ" w:eastAsia="メイリオ" w:hAnsi="メイリオ" w:cs="メイリオ" w:hint="eastAsia"/>
          <w:szCs w:val="22"/>
        </w:rPr>
        <w:t>]</w:t>
      </w:r>
      <w:r w:rsidR="00D5738A">
        <w:rPr>
          <w:rFonts w:ascii="メイリオ" w:eastAsia="メイリオ" w:hAnsi="メイリオ" w:cs="メイリオ" w:hint="eastAsia"/>
          <w:szCs w:val="22"/>
        </w:rPr>
        <w:t xml:space="preserve">　４</w:t>
      </w:r>
      <w:r w:rsidR="0036520A">
        <w:rPr>
          <w:rFonts w:ascii="メイリオ" w:eastAsia="メイリオ" w:hAnsi="メイリオ" w:cs="メイリオ" w:hint="eastAsia"/>
          <w:szCs w:val="22"/>
        </w:rPr>
        <w:t>回・</w:t>
      </w:r>
      <w:r w:rsidR="00D5738A">
        <w:rPr>
          <w:rFonts w:ascii="メイリオ" w:eastAsia="メイリオ" w:hAnsi="メイリオ" w:cs="メイリオ" w:hint="eastAsia"/>
          <w:szCs w:val="22"/>
        </w:rPr>
        <w:t>88</w:t>
      </w:r>
      <w:r w:rsidR="0036520A">
        <w:rPr>
          <w:rFonts w:ascii="メイリオ" w:eastAsia="メイリオ" w:hAnsi="メイリオ" w:cs="メイリオ" w:hint="eastAsia"/>
          <w:szCs w:val="22"/>
        </w:rPr>
        <w:t>名</w:t>
      </w:r>
      <w:bookmarkStart w:id="2" w:name="_GoBack"/>
      <w:bookmarkEnd w:id="2"/>
    </w:p>
    <w:p w:rsidR="0066327B" w:rsidRPr="0036520A" w:rsidRDefault="0066327B" w:rsidP="00A97876">
      <w:pPr>
        <w:spacing w:line="320" w:lineRule="exact"/>
        <w:rPr>
          <w:rFonts w:ascii="メイリオ" w:eastAsia="メイリオ" w:hAnsi="メイリオ" w:cs="メイリオ"/>
          <w:szCs w:val="22"/>
        </w:rPr>
      </w:pPr>
    </w:p>
    <w:p w:rsidR="0066327B" w:rsidRPr="0013219C" w:rsidRDefault="0036520A" w:rsidP="00A97876">
      <w:pPr>
        <w:spacing w:line="320" w:lineRule="exact"/>
        <w:rPr>
          <w:rFonts w:ascii="メイリオ" w:eastAsia="メイリオ" w:hAnsi="メイリオ" w:cs="メイリオ"/>
          <w:b/>
          <w:szCs w:val="22"/>
        </w:rPr>
      </w:pPr>
      <w:r>
        <w:rPr>
          <w:rFonts w:ascii="メイリオ" w:eastAsia="メイリオ" w:hAnsi="メイリオ" w:cs="メイリオ" w:hint="eastAsia"/>
          <w:b/>
          <w:szCs w:val="22"/>
        </w:rPr>
        <w:t>４</w:t>
      </w:r>
      <w:r w:rsidR="000D773C" w:rsidRPr="0013219C">
        <w:rPr>
          <w:rFonts w:ascii="メイリオ" w:eastAsia="メイリオ" w:hAnsi="メイリオ" w:cs="メイリオ" w:hint="eastAsia"/>
          <w:b/>
          <w:szCs w:val="22"/>
        </w:rPr>
        <w:t xml:space="preserve">　評価</w:t>
      </w:r>
    </w:p>
    <w:p w:rsidR="00E5591F" w:rsidRDefault="0013219C" w:rsidP="00A97876">
      <w:pPr>
        <w:spacing w:line="320" w:lineRule="exact"/>
        <w:ind w:firstLineChars="200" w:firstLine="408"/>
        <w:rPr>
          <w:rFonts w:ascii="メイリオ" w:eastAsia="メイリオ" w:hAnsi="メイリオ" w:cs="メイリオ"/>
          <w:szCs w:val="22"/>
        </w:rPr>
      </w:pPr>
      <w:r w:rsidRPr="0066327B">
        <w:rPr>
          <w:rFonts w:ascii="メイリオ" w:eastAsia="メイリオ" w:hAnsi="メイリオ" w:cs="メイリオ" w:hint="eastAsia"/>
          <w:szCs w:val="22"/>
        </w:rPr>
        <w:t>（１）学生食堂での食育実践支援～学生食堂から発信！ＮｏベジＮｏライフ！～</w:t>
      </w:r>
    </w:p>
    <w:p w:rsidR="0013219C" w:rsidRDefault="00E5591F" w:rsidP="00A97876">
      <w:pPr>
        <w:spacing w:line="320" w:lineRule="exact"/>
        <w:ind w:leftChars="300" w:left="816" w:hangingChars="100" w:hanging="204"/>
        <w:rPr>
          <w:rFonts w:ascii="メイリオ" w:eastAsia="メイリオ" w:hAnsi="メイリオ" w:cs="メイリオ"/>
          <w:szCs w:val="22"/>
        </w:rPr>
      </w:pPr>
      <w:r>
        <w:rPr>
          <w:rFonts w:ascii="メイリオ" w:eastAsia="メイリオ" w:hAnsi="メイリオ" w:cs="メイリオ" w:hint="eastAsia"/>
          <w:szCs w:val="22"/>
        </w:rPr>
        <w:t>・</w:t>
      </w:r>
      <w:r w:rsidR="0013219C">
        <w:rPr>
          <w:rFonts w:ascii="メイリオ" w:eastAsia="メイリオ" w:hAnsi="メイリオ" w:cs="メイリオ" w:hint="eastAsia"/>
          <w:szCs w:val="22"/>
        </w:rPr>
        <w:t>食育イベントの実施をきっかけに、ヘルシーメニューの提供、栄養情報の提供（健康づくりに関するポスター・卓上メモの掲示等）につながった。</w:t>
      </w:r>
    </w:p>
    <w:p w:rsidR="00891900" w:rsidRDefault="0013219C" w:rsidP="00A97876">
      <w:pPr>
        <w:spacing w:line="320" w:lineRule="exact"/>
        <w:ind w:left="816" w:hangingChars="400" w:hanging="816"/>
        <w:rPr>
          <w:rFonts w:ascii="メイリオ" w:eastAsia="メイリオ" w:hAnsi="メイリオ" w:cs="メイリオ"/>
          <w:szCs w:val="22"/>
        </w:rPr>
      </w:pPr>
      <w:r>
        <w:rPr>
          <w:rFonts w:ascii="メイリオ" w:eastAsia="メイリオ" w:hAnsi="メイリオ" w:cs="メイリオ" w:hint="eastAsia"/>
          <w:szCs w:val="22"/>
        </w:rPr>
        <w:t xml:space="preserve">　　　・</w:t>
      </w:r>
      <w:r w:rsidR="00891900">
        <w:rPr>
          <w:rFonts w:ascii="メイリオ" w:eastAsia="メイリオ" w:hAnsi="メイリオ" w:cs="メイリオ" w:hint="eastAsia"/>
          <w:szCs w:val="22"/>
        </w:rPr>
        <w:t>食育イベント支援は、イベント終了後の給食会議への支援や大学看護師との連携等により</w:t>
      </w:r>
    </w:p>
    <w:p w:rsidR="00891900" w:rsidRDefault="00891900" w:rsidP="00A97876">
      <w:pPr>
        <w:spacing w:line="320" w:lineRule="exact"/>
        <w:ind w:left="816" w:hangingChars="400" w:hanging="816"/>
        <w:rPr>
          <w:rFonts w:ascii="メイリオ" w:eastAsia="メイリオ" w:hAnsi="メイリオ" w:cs="メイリオ"/>
          <w:szCs w:val="22"/>
        </w:rPr>
      </w:pPr>
      <w:r>
        <w:rPr>
          <w:rFonts w:ascii="メイリオ" w:eastAsia="メイリオ" w:hAnsi="メイリオ" w:cs="メイリオ" w:hint="eastAsia"/>
          <w:szCs w:val="22"/>
        </w:rPr>
        <w:t xml:space="preserve">　　　　学校の実態に合わせた改善提案を行うことができ、支援校の継続的な取組みにつなげることができた。</w:t>
      </w:r>
    </w:p>
    <w:p w:rsidR="00891900" w:rsidRDefault="00891900" w:rsidP="00A97876">
      <w:pPr>
        <w:spacing w:line="320" w:lineRule="exact"/>
        <w:ind w:left="816" w:hangingChars="400" w:hanging="816"/>
        <w:rPr>
          <w:rFonts w:ascii="メイリオ" w:eastAsia="メイリオ" w:hAnsi="メイリオ" w:cs="メイリオ"/>
          <w:szCs w:val="22"/>
        </w:rPr>
      </w:pPr>
      <w:r>
        <w:rPr>
          <w:rFonts w:ascii="メイリオ" w:eastAsia="メイリオ" w:hAnsi="メイリオ" w:cs="メイリオ" w:hint="eastAsia"/>
          <w:szCs w:val="22"/>
        </w:rPr>
        <w:t xml:space="preserve">　　　・大学食堂での健康づくりに関する取組み</w:t>
      </w:r>
      <w:r w:rsidR="00230020">
        <w:rPr>
          <w:rFonts w:ascii="メイリオ" w:eastAsia="メイリオ" w:hAnsi="メイリオ" w:cs="メイリオ" w:hint="eastAsia"/>
          <w:szCs w:val="22"/>
        </w:rPr>
        <w:t>状況の調査により、先進的に取り組んでいる学校や支援が必要な学校の把握を行うことができた。</w:t>
      </w:r>
    </w:p>
    <w:p w:rsidR="00A97876" w:rsidRDefault="00A97876" w:rsidP="00354999">
      <w:pPr>
        <w:spacing w:line="320" w:lineRule="exact"/>
        <w:rPr>
          <w:rFonts w:ascii="メイリオ" w:eastAsia="メイリオ" w:hAnsi="メイリオ" w:cs="メイリオ"/>
          <w:szCs w:val="22"/>
        </w:rPr>
      </w:pPr>
    </w:p>
    <w:p w:rsidR="00230020" w:rsidRDefault="00230020" w:rsidP="00A97876">
      <w:pPr>
        <w:spacing w:line="320" w:lineRule="exact"/>
        <w:ind w:left="816" w:hangingChars="400" w:hanging="816"/>
        <w:rPr>
          <w:rFonts w:ascii="メイリオ" w:eastAsia="メイリオ" w:hAnsi="メイリオ" w:cs="メイリオ"/>
          <w:szCs w:val="22"/>
        </w:rPr>
      </w:pPr>
      <w:r>
        <w:rPr>
          <w:rFonts w:ascii="メイリオ" w:eastAsia="メイリオ" w:hAnsi="メイリオ" w:cs="メイリオ" w:hint="eastAsia"/>
          <w:szCs w:val="22"/>
        </w:rPr>
        <w:t xml:space="preserve">　　（２）学生食堂を通じた食育実践研修会の実施</w:t>
      </w:r>
    </w:p>
    <w:p w:rsidR="00230020" w:rsidRDefault="00230020" w:rsidP="00A97876">
      <w:pPr>
        <w:spacing w:line="320" w:lineRule="exact"/>
        <w:ind w:left="816" w:hangingChars="400" w:hanging="816"/>
        <w:rPr>
          <w:rFonts w:ascii="メイリオ" w:eastAsia="メイリオ" w:hAnsi="メイリオ" w:cs="メイリオ"/>
          <w:szCs w:val="22"/>
        </w:rPr>
      </w:pPr>
      <w:r>
        <w:rPr>
          <w:rFonts w:ascii="メイリオ" w:eastAsia="メイリオ" w:hAnsi="メイリオ" w:cs="メイリオ" w:hint="eastAsia"/>
          <w:szCs w:val="22"/>
        </w:rPr>
        <w:t xml:space="preserve">　　　・研修会の案内方法、場所を工夫することで昨年度に比べて参加学校数の増加、健康管理部門職員の増加が見られた。</w:t>
      </w:r>
    </w:p>
    <w:p w:rsidR="00230020" w:rsidRDefault="00230020" w:rsidP="00A97876">
      <w:pPr>
        <w:spacing w:line="320" w:lineRule="exact"/>
        <w:ind w:left="816" w:hangingChars="400" w:hanging="816"/>
        <w:rPr>
          <w:rFonts w:ascii="メイリオ" w:eastAsia="メイリオ" w:hAnsi="メイリオ" w:cs="メイリオ"/>
          <w:szCs w:val="22"/>
        </w:rPr>
      </w:pPr>
      <w:r>
        <w:rPr>
          <w:rFonts w:ascii="メイリオ" w:eastAsia="メイリオ" w:hAnsi="メイリオ" w:cs="メイリオ" w:hint="eastAsia"/>
          <w:szCs w:val="22"/>
        </w:rPr>
        <w:t xml:space="preserve">　　</w:t>
      </w:r>
      <w:r w:rsidR="0034550B">
        <w:rPr>
          <w:rFonts w:ascii="メイリオ" w:eastAsia="メイリオ" w:hAnsi="メイリオ" w:cs="メイリオ" w:hint="eastAsia"/>
          <w:szCs w:val="22"/>
        </w:rPr>
        <w:t xml:space="preserve">　・参加者からは、学生の食生活課題の把握や給食会議の開催を行いたい等、今後の取組みに対する前向きな意見が得られた。</w:t>
      </w:r>
    </w:p>
    <w:bookmarkEnd w:id="0"/>
    <w:p w:rsidR="0036520A" w:rsidRDefault="0036520A" w:rsidP="00C36270">
      <w:pPr>
        <w:spacing w:line="320" w:lineRule="exact"/>
        <w:rPr>
          <w:rFonts w:ascii="メイリオ" w:eastAsia="メイリオ" w:hAnsi="メイリオ" w:cs="メイリオ"/>
          <w:szCs w:val="22"/>
        </w:rPr>
      </w:pPr>
    </w:p>
    <w:p w:rsidR="0036520A" w:rsidRDefault="00C36270" w:rsidP="00A97876">
      <w:pPr>
        <w:spacing w:line="320" w:lineRule="exact"/>
        <w:ind w:left="612" w:hangingChars="300" w:hanging="612"/>
        <w:rPr>
          <w:rFonts w:ascii="メイリオ" w:eastAsia="メイリオ" w:hAnsi="メイリオ" w:cs="メイリオ"/>
          <w:b/>
          <w:szCs w:val="22"/>
        </w:rPr>
      </w:pPr>
      <w:r>
        <w:rPr>
          <w:rFonts w:ascii="メイリオ" w:eastAsia="メイリオ" w:hAnsi="メイリオ" w:cs="メイリオ" w:hint="eastAsia"/>
          <w:b/>
          <w:szCs w:val="22"/>
        </w:rPr>
        <w:lastRenderedPageBreak/>
        <w:t>５</w:t>
      </w:r>
      <w:r w:rsidR="0036520A" w:rsidRPr="0036520A">
        <w:rPr>
          <w:rFonts w:ascii="メイリオ" w:eastAsia="メイリオ" w:hAnsi="メイリオ" w:cs="メイリオ" w:hint="eastAsia"/>
          <w:b/>
          <w:szCs w:val="22"/>
        </w:rPr>
        <w:t xml:space="preserve">　平成30年度事業展開（案）</w:t>
      </w:r>
    </w:p>
    <w:p w:rsidR="003E6D3C" w:rsidRPr="00A874E5" w:rsidRDefault="003E6D3C" w:rsidP="00A97876">
      <w:pPr>
        <w:spacing w:line="320" w:lineRule="exact"/>
        <w:ind w:left="612" w:hangingChars="300" w:hanging="612"/>
        <w:rPr>
          <w:rFonts w:ascii="メイリオ" w:eastAsia="メイリオ" w:hAnsi="メイリオ" w:cs="メイリオ"/>
          <w:szCs w:val="22"/>
        </w:rPr>
      </w:pPr>
      <w:r>
        <w:rPr>
          <w:rFonts w:ascii="メイリオ" w:eastAsia="メイリオ" w:hAnsi="メイリオ" w:cs="メイリオ" w:hint="eastAsia"/>
          <w:b/>
          <w:szCs w:val="22"/>
        </w:rPr>
        <w:t xml:space="preserve">　</w:t>
      </w:r>
      <w:r w:rsidRPr="003E6D3C">
        <w:rPr>
          <w:rFonts w:ascii="メイリオ" w:eastAsia="メイリオ" w:hAnsi="メイリオ" w:cs="メイリオ" w:hint="eastAsia"/>
          <w:szCs w:val="22"/>
        </w:rPr>
        <w:t xml:space="preserve">　</w:t>
      </w:r>
      <w:r w:rsidRPr="00A874E5">
        <w:rPr>
          <w:rFonts w:ascii="メイリオ" w:eastAsia="メイリオ" w:hAnsi="メイリオ" w:cs="メイリオ" w:hint="eastAsia"/>
          <w:szCs w:val="22"/>
        </w:rPr>
        <w:t>（１）</w:t>
      </w:r>
      <w:r w:rsidR="00522B10" w:rsidRPr="00A874E5">
        <w:rPr>
          <w:rFonts w:ascii="メイリオ" w:eastAsia="メイリオ" w:hAnsi="メイリオ" w:cs="メイリオ" w:hint="eastAsia"/>
          <w:szCs w:val="22"/>
        </w:rPr>
        <w:t>食育実践支援</w:t>
      </w:r>
    </w:p>
    <w:p w:rsidR="00C36270" w:rsidRPr="00A874E5" w:rsidRDefault="00C36270" w:rsidP="00522B10">
      <w:pPr>
        <w:spacing w:line="320" w:lineRule="exact"/>
        <w:ind w:leftChars="300" w:left="612"/>
        <w:rPr>
          <w:rFonts w:ascii="メイリオ" w:eastAsia="メイリオ" w:hAnsi="メイリオ" w:cs="メイリオ"/>
          <w:szCs w:val="22"/>
        </w:rPr>
      </w:pPr>
      <w:r w:rsidRPr="00A874E5">
        <w:rPr>
          <w:rFonts w:ascii="メイリオ" w:eastAsia="メイリオ" w:hAnsi="メイリオ" w:cs="メイリオ" w:hint="eastAsia"/>
          <w:szCs w:val="22"/>
        </w:rPr>
        <w:t>・大学での主体的かつ継続的な</w:t>
      </w:r>
      <w:r w:rsidR="00746FD2" w:rsidRPr="00A874E5">
        <w:rPr>
          <w:rFonts w:ascii="メイリオ" w:eastAsia="メイリオ" w:hAnsi="メイリオ" w:cs="メイリオ" w:hint="eastAsia"/>
          <w:szCs w:val="22"/>
        </w:rPr>
        <w:t>取組みにつなが</w:t>
      </w:r>
      <w:r w:rsidRPr="00A874E5">
        <w:rPr>
          <w:rFonts w:ascii="メイリオ" w:eastAsia="メイリオ" w:hAnsi="メイリオ" w:cs="メイリオ" w:hint="eastAsia"/>
          <w:szCs w:val="22"/>
        </w:rPr>
        <w:t>る</w:t>
      </w:r>
      <w:r w:rsidR="00746FD2" w:rsidRPr="00A874E5">
        <w:rPr>
          <w:rFonts w:ascii="メイリオ" w:eastAsia="メイリオ" w:hAnsi="メイリオ" w:cs="メイリオ" w:hint="eastAsia"/>
          <w:szCs w:val="22"/>
        </w:rPr>
        <w:t>支援</w:t>
      </w:r>
    </w:p>
    <w:p w:rsidR="00C36270" w:rsidRPr="00A874E5" w:rsidRDefault="00522B10" w:rsidP="00746FD2">
      <w:pPr>
        <w:spacing w:line="320" w:lineRule="exact"/>
        <w:ind w:left="612" w:hangingChars="300" w:hanging="612"/>
        <w:rPr>
          <w:rFonts w:ascii="メイリオ" w:eastAsia="メイリオ" w:hAnsi="メイリオ" w:cs="メイリオ"/>
          <w:szCs w:val="22"/>
        </w:rPr>
      </w:pPr>
      <w:r w:rsidRPr="00A874E5">
        <w:rPr>
          <w:rFonts w:ascii="メイリオ" w:eastAsia="メイリオ" w:hAnsi="メイリオ" w:cs="メイリオ" w:hint="eastAsia"/>
          <w:szCs w:val="22"/>
        </w:rPr>
        <w:t xml:space="preserve">　　　</w:t>
      </w:r>
      <w:r w:rsidR="00746FD2" w:rsidRPr="00A874E5">
        <w:rPr>
          <w:rFonts w:ascii="メイリオ" w:eastAsia="メイリオ" w:hAnsi="メイリオ" w:cs="メイリオ" w:hint="eastAsia"/>
          <w:szCs w:val="22"/>
        </w:rPr>
        <w:t xml:space="preserve">　</w:t>
      </w:r>
      <w:r w:rsidRPr="00A874E5">
        <w:rPr>
          <w:rFonts w:ascii="メイリオ" w:eastAsia="メイリオ" w:hAnsi="メイリオ" w:cs="メイリオ" w:hint="eastAsia"/>
          <w:szCs w:val="22"/>
        </w:rPr>
        <w:t>（健康管理部門</w:t>
      </w:r>
      <w:r w:rsidR="00746FD2" w:rsidRPr="00A874E5">
        <w:rPr>
          <w:rFonts w:ascii="メイリオ" w:eastAsia="メイリオ" w:hAnsi="メイリオ" w:cs="メイリオ" w:hint="eastAsia"/>
          <w:szCs w:val="22"/>
        </w:rPr>
        <w:t>と食堂担当部門の連携体制への支援、</w:t>
      </w:r>
      <w:r w:rsidR="00C36270" w:rsidRPr="00A874E5">
        <w:rPr>
          <w:rFonts w:ascii="メイリオ" w:eastAsia="メイリオ" w:hAnsi="メイリオ" w:cs="メイリオ" w:hint="eastAsia"/>
          <w:szCs w:val="22"/>
        </w:rPr>
        <w:t>啓発媒体</w:t>
      </w:r>
      <w:r w:rsidR="00746FD2" w:rsidRPr="00A874E5">
        <w:rPr>
          <w:rFonts w:ascii="メイリオ" w:eastAsia="メイリオ" w:hAnsi="メイリオ" w:cs="メイリオ" w:hint="eastAsia"/>
          <w:szCs w:val="22"/>
        </w:rPr>
        <w:t>・資料の提供</w:t>
      </w:r>
      <w:r w:rsidR="00C36270" w:rsidRPr="00A874E5">
        <w:rPr>
          <w:rFonts w:ascii="メイリオ" w:eastAsia="メイリオ" w:hAnsi="メイリオ" w:cs="メイリオ" w:hint="eastAsia"/>
          <w:szCs w:val="22"/>
        </w:rPr>
        <w:t>等）</w:t>
      </w:r>
    </w:p>
    <w:p w:rsidR="00076C5C" w:rsidRDefault="00076C5C" w:rsidP="00076C5C">
      <w:pPr>
        <w:spacing w:line="320" w:lineRule="exact"/>
        <w:ind w:leftChars="300" w:left="612"/>
        <w:rPr>
          <w:rFonts w:ascii="メイリオ" w:eastAsia="メイリオ" w:hAnsi="メイリオ" w:cs="メイリオ"/>
          <w:szCs w:val="22"/>
        </w:rPr>
      </w:pPr>
      <w:r>
        <w:rPr>
          <w:rFonts w:ascii="メイリオ" w:eastAsia="メイリオ" w:hAnsi="メイリオ" w:cs="メイリオ" w:hint="eastAsia"/>
          <w:szCs w:val="22"/>
        </w:rPr>
        <w:t>・食環境整備が進んでいない大学等への支援</w:t>
      </w:r>
    </w:p>
    <w:p w:rsidR="00076C5C" w:rsidRPr="00A874E5" w:rsidRDefault="00076C5C" w:rsidP="00076C5C">
      <w:pPr>
        <w:spacing w:line="320" w:lineRule="exact"/>
        <w:ind w:leftChars="300" w:left="612"/>
        <w:rPr>
          <w:rFonts w:ascii="メイリオ" w:eastAsia="メイリオ" w:hAnsi="メイリオ" w:cs="メイリオ"/>
          <w:szCs w:val="22"/>
        </w:rPr>
      </w:pPr>
      <w:r>
        <w:rPr>
          <w:rFonts w:ascii="メイリオ" w:eastAsia="メイリオ" w:hAnsi="メイリオ" w:cs="メイリオ" w:hint="eastAsia"/>
          <w:szCs w:val="22"/>
        </w:rPr>
        <w:t xml:space="preserve">　（優先的な巡回指導、学校の体制等に合わせた取組み提案等）</w:t>
      </w:r>
    </w:p>
    <w:p w:rsidR="00522B10" w:rsidRPr="00A874E5" w:rsidRDefault="0036520A" w:rsidP="00A97876">
      <w:pPr>
        <w:spacing w:line="320" w:lineRule="exact"/>
        <w:ind w:left="612" w:hangingChars="300" w:hanging="612"/>
        <w:rPr>
          <w:rFonts w:ascii="メイリオ" w:eastAsia="メイリオ" w:hAnsi="メイリオ" w:cs="メイリオ"/>
          <w:szCs w:val="22"/>
        </w:rPr>
      </w:pPr>
      <w:r w:rsidRPr="00A874E5">
        <w:rPr>
          <w:rFonts w:ascii="メイリオ" w:eastAsia="メイリオ" w:hAnsi="メイリオ" w:cs="メイリオ" w:hint="eastAsia"/>
          <w:szCs w:val="22"/>
        </w:rPr>
        <w:t xml:space="preserve">　　</w:t>
      </w:r>
      <w:r w:rsidR="00746FD2" w:rsidRPr="00A874E5">
        <w:rPr>
          <w:rFonts w:ascii="メイリオ" w:eastAsia="メイリオ" w:hAnsi="メイリオ" w:cs="メイリオ" w:hint="eastAsia"/>
          <w:szCs w:val="22"/>
        </w:rPr>
        <w:t xml:space="preserve">　</w:t>
      </w:r>
      <w:r w:rsidRPr="00A874E5">
        <w:rPr>
          <w:rFonts w:ascii="メイリオ" w:eastAsia="メイリオ" w:hAnsi="メイリオ" w:cs="メイリオ" w:hint="eastAsia"/>
          <w:szCs w:val="22"/>
        </w:rPr>
        <w:t>・</w:t>
      </w:r>
      <w:r w:rsidR="00903958" w:rsidRPr="00A874E5">
        <w:rPr>
          <w:rFonts w:ascii="メイリオ" w:eastAsia="メイリオ" w:hAnsi="メイリオ" w:cs="メイリオ" w:hint="eastAsia"/>
          <w:szCs w:val="22"/>
        </w:rPr>
        <w:t>事例報告を取り入れた研修会の実施</w:t>
      </w:r>
    </w:p>
    <w:p w:rsidR="00522B10" w:rsidRPr="00A874E5" w:rsidRDefault="00522B10" w:rsidP="00746FD2">
      <w:pPr>
        <w:spacing w:line="320" w:lineRule="exact"/>
        <w:ind w:leftChars="300" w:left="612" w:firstLineChars="100" w:firstLine="204"/>
        <w:rPr>
          <w:rFonts w:ascii="メイリオ" w:eastAsia="メイリオ" w:hAnsi="メイリオ" w:cs="メイリオ"/>
          <w:szCs w:val="22"/>
        </w:rPr>
      </w:pPr>
      <w:r w:rsidRPr="00A874E5">
        <w:rPr>
          <w:rFonts w:ascii="メイリオ" w:eastAsia="メイリオ" w:hAnsi="メイリオ" w:cs="メイリオ" w:hint="eastAsia"/>
          <w:szCs w:val="22"/>
        </w:rPr>
        <w:t>（健康管理部門と食堂担当部門が連携した事例、教員・学生が連携した事例等）</w:t>
      </w:r>
    </w:p>
    <w:p w:rsidR="00522B10" w:rsidRPr="00A874E5" w:rsidRDefault="00522B10" w:rsidP="00522B10">
      <w:pPr>
        <w:spacing w:line="320" w:lineRule="exact"/>
        <w:ind w:left="612" w:hangingChars="300" w:hanging="612"/>
        <w:rPr>
          <w:rFonts w:ascii="メイリオ" w:eastAsia="メイリオ" w:hAnsi="メイリオ" w:cs="メイリオ"/>
          <w:szCs w:val="22"/>
        </w:rPr>
      </w:pPr>
      <w:r w:rsidRPr="00A874E5">
        <w:rPr>
          <w:rFonts w:ascii="メイリオ" w:eastAsia="メイリオ" w:hAnsi="メイリオ" w:cs="メイリオ" w:hint="eastAsia"/>
          <w:szCs w:val="22"/>
        </w:rPr>
        <w:t xml:space="preserve">　　（２）食環境整備</w:t>
      </w:r>
    </w:p>
    <w:p w:rsidR="00522B10" w:rsidRPr="00A874E5" w:rsidRDefault="00903958" w:rsidP="00903958">
      <w:pPr>
        <w:spacing w:line="320" w:lineRule="exact"/>
        <w:ind w:left="612" w:hangingChars="300" w:hanging="612"/>
        <w:rPr>
          <w:rFonts w:ascii="メイリオ" w:eastAsia="メイリオ" w:hAnsi="メイリオ" w:cs="メイリオ"/>
          <w:szCs w:val="22"/>
        </w:rPr>
      </w:pPr>
      <w:r w:rsidRPr="00A874E5">
        <w:rPr>
          <w:rFonts w:ascii="メイリオ" w:eastAsia="メイリオ" w:hAnsi="メイリオ" w:cs="メイリオ" w:hint="eastAsia"/>
          <w:szCs w:val="22"/>
        </w:rPr>
        <w:t xml:space="preserve">　</w:t>
      </w:r>
      <w:r w:rsidR="00746FD2" w:rsidRPr="00A874E5">
        <w:rPr>
          <w:rFonts w:ascii="メイリオ" w:eastAsia="メイリオ" w:hAnsi="メイリオ" w:cs="メイリオ" w:hint="eastAsia"/>
          <w:szCs w:val="22"/>
        </w:rPr>
        <w:t xml:space="preserve">　　</w:t>
      </w:r>
      <w:r w:rsidR="00522B10" w:rsidRPr="00A874E5">
        <w:rPr>
          <w:rFonts w:ascii="メイリオ" w:eastAsia="メイリオ" w:hAnsi="メイリオ" w:cs="メイリオ" w:hint="eastAsia"/>
          <w:szCs w:val="22"/>
        </w:rPr>
        <w:t>・学内コンビニ等への働きかけ</w:t>
      </w:r>
    </w:p>
    <w:p w:rsidR="00903958" w:rsidRPr="00A874E5" w:rsidRDefault="00903958" w:rsidP="00903958">
      <w:pPr>
        <w:spacing w:line="320" w:lineRule="exact"/>
        <w:ind w:left="612" w:hangingChars="300" w:hanging="612"/>
        <w:rPr>
          <w:rFonts w:ascii="メイリオ" w:eastAsia="メイリオ" w:hAnsi="メイリオ" w:cs="メイリオ"/>
          <w:szCs w:val="22"/>
        </w:rPr>
      </w:pPr>
      <w:r w:rsidRPr="00A874E5">
        <w:rPr>
          <w:rFonts w:ascii="メイリオ" w:eastAsia="メイリオ" w:hAnsi="メイリオ" w:cs="メイリオ" w:hint="eastAsia"/>
          <w:szCs w:val="22"/>
        </w:rPr>
        <w:t xml:space="preserve">　</w:t>
      </w:r>
      <w:r w:rsidR="00746FD2" w:rsidRPr="00A874E5">
        <w:rPr>
          <w:rFonts w:ascii="メイリオ" w:eastAsia="メイリオ" w:hAnsi="メイリオ" w:cs="メイリオ" w:hint="eastAsia"/>
          <w:szCs w:val="22"/>
        </w:rPr>
        <w:t xml:space="preserve">　　</w:t>
      </w:r>
      <w:r w:rsidRPr="00A874E5">
        <w:rPr>
          <w:rFonts w:ascii="メイリオ" w:eastAsia="メイリオ" w:hAnsi="メイリオ" w:cs="メイリオ" w:hint="eastAsia"/>
          <w:szCs w:val="22"/>
        </w:rPr>
        <w:t>・</w:t>
      </w:r>
      <w:r w:rsidR="00BD51B1" w:rsidRPr="00A874E5">
        <w:rPr>
          <w:rFonts w:ascii="メイリオ" w:eastAsia="メイリオ" w:hAnsi="メイリオ" w:cs="メイリオ" w:hint="eastAsia"/>
          <w:szCs w:val="22"/>
        </w:rPr>
        <w:t>学生食堂での野菜たっぷり・適油・適塩メニュー（V.O.S.</w:t>
      </w:r>
      <w:r w:rsidR="00746FD2" w:rsidRPr="00A874E5">
        <w:rPr>
          <w:rFonts w:ascii="メイリオ" w:eastAsia="メイリオ" w:hAnsi="メイリオ" w:cs="メイリオ" w:hint="eastAsia"/>
          <w:szCs w:val="22"/>
        </w:rPr>
        <w:t>メニュー）の提供</w:t>
      </w:r>
      <w:r w:rsidR="006A5C69">
        <w:rPr>
          <w:rFonts w:ascii="メイリオ" w:eastAsia="メイリオ" w:hAnsi="メイリオ" w:cs="メイリオ" w:hint="eastAsia"/>
          <w:szCs w:val="22"/>
        </w:rPr>
        <w:t>支援</w:t>
      </w:r>
    </w:p>
    <w:p w:rsidR="0036520A" w:rsidRPr="0036520A" w:rsidRDefault="0036520A" w:rsidP="00A97876">
      <w:pPr>
        <w:spacing w:line="320" w:lineRule="exact"/>
        <w:ind w:left="612" w:hangingChars="300" w:hanging="612"/>
        <w:rPr>
          <w:rFonts w:ascii="メイリオ" w:eastAsia="メイリオ" w:hAnsi="メイリオ" w:cs="メイリオ"/>
          <w:szCs w:val="22"/>
        </w:rPr>
      </w:pPr>
    </w:p>
    <w:sectPr w:rsidR="0036520A" w:rsidRPr="0036520A" w:rsidSect="0036520A">
      <w:pgSz w:w="11906" w:h="16838" w:code="9"/>
      <w:pgMar w:top="1418" w:right="1418" w:bottom="1418" w:left="1418" w:header="680" w:footer="992" w:gutter="0"/>
      <w:cols w:space="425"/>
      <w:docGrid w:type="linesAndChars" w:linePitch="368" w:charSpace="-12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4F2" w:rsidRDefault="00AA04F2" w:rsidP="005C240D">
      <w:r>
        <w:separator/>
      </w:r>
    </w:p>
  </w:endnote>
  <w:endnote w:type="continuationSeparator" w:id="0">
    <w:p w:rsidR="00AA04F2" w:rsidRDefault="00AA04F2" w:rsidP="005C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4F2" w:rsidRDefault="00AA04F2" w:rsidP="005C240D">
      <w:r>
        <w:separator/>
      </w:r>
    </w:p>
  </w:footnote>
  <w:footnote w:type="continuationSeparator" w:id="0">
    <w:p w:rsidR="00AA04F2" w:rsidRDefault="00AA04F2" w:rsidP="005C2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A3A"/>
    <w:multiLevelType w:val="hybridMultilevel"/>
    <w:tmpl w:val="9DE00AA4"/>
    <w:lvl w:ilvl="0" w:tplc="4A1C8DF6">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nsid w:val="140A67F9"/>
    <w:multiLevelType w:val="hybridMultilevel"/>
    <w:tmpl w:val="3030EA86"/>
    <w:lvl w:ilvl="0" w:tplc="4782CC24">
      <w:start w:val="1"/>
      <w:numFmt w:val="aiueoFullWidth"/>
      <w:lvlText w:val="%1、"/>
      <w:lvlJc w:val="left"/>
      <w:pPr>
        <w:tabs>
          <w:tab w:val="num" w:pos="501"/>
        </w:tabs>
        <w:ind w:left="501" w:hanging="450"/>
      </w:pPr>
      <w:rPr>
        <w:rFonts w:hint="default"/>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
    <w:nsid w:val="1D9B7E46"/>
    <w:multiLevelType w:val="hybridMultilevel"/>
    <w:tmpl w:val="2D0438B2"/>
    <w:lvl w:ilvl="0" w:tplc="5EF07A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9A2DED"/>
    <w:multiLevelType w:val="hybridMultilevel"/>
    <w:tmpl w:val="CE60F094"/>
    <w:lvl w:ilvl="0" w:tplc="3EE098B4">
      <w:start w:val="1"/>
      <w:numFmt w:val="decimal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nsid w:val="28627944"/>
    <w:multiLevelType w:val="hybridMultilevel"/>
    <w:tmpl w:val="16FE9432"/>
    <w:lvl w:ilvl="0" w:tplc="11F64778">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nsid w:val="30DA685E"/>
    <w:multiLevelType w:val="hybridMultilevel"/>
    <w:tmpl w:val="3A288060"/>
    <w:lvl w:ilvl="0" w:tplc="5EF07A8A">
      <w:start w:val="1"/>
      <w:numFmt w:val="decimalFullWidth"/>
      <w:lvlText w:val="（%1）"/>
      <w:lvlJc w:val="left"/>
      <w:pPr>
        <w:ind w:left="1300" w:hanging="4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nsid w:val="3B846D55"/>
    <w:multiLevelType w:val="hybridMultilevel"/>
    <w:tmpl w:val="AA22495E"/>
    <w:lvl w:ilvl="0" w:tplc="38581B96">
      <w:start w:val="1"/>
      <w:numFmt w:val="decimal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nsid w:val="41CB4842"/>
    <w:multiLevelType w:val="hybridMultilevel"/>
    <w:tmpl w:val="67ACCA12"/>
    <w:lvl w:ilvl="0" w:tplc="A8B835DC">
      <w:start w:val="1"/>
      <w:numFmt w:val="irohaFullWidth"/>
      <w:lvlText w:val="%1、"/>
      <w:lvlJc w:val="left"/>
      <w:pPr>
        <w:tabs>
          <w:tab w:val="num" w:pos="895"/>
        </w:tabs>
        <w:ind w:left="895" w:hanging="450"/>
      </w:pPr>
      <w:rPr>
        <w:rFonts w:hint="default"/>
      </w:rPr>
    </w:lvl>
    <w:lvl w:ilvl="1" w:tplc="B044A7B8">
      <w:start w:val="1"/>
      <w:numFmt w:val="bullet"/>
      <w:lvlText w:val="＊"/>
      <w:lvlJc w:val="left"/>
      <w:pPr>
        <w:tabs>
          <w:tab w:val="num" w:pos="1225"/>
        </w:tabs>
        <w:ind w:left="122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nsid w:val="4647485F"/>
    <w:multiLevelType w:val="hybridMultilevel"/>
    <w:tmpl w:val="39607188"/>
    <w:lvl w:ilvl="0" w:tplc="11F64778">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nsid w:val="54551773"/>
    <w:multiLevelType w:val="hybridMultilevel"/>
    <w:tmpl w:val="8ED63620"/>
    <w:lvl w:ilvl="0" w:tplc="5EF07A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7FA4CB2"/>
    <w:multiLevelType w:val="hybridMultilevel"/>
    <w:tmpl w:val="19901F32"/>
    <w:lvl w:ilvl="0" w:tplc="5EF07A8A">
      <w:start w:val="1"/>
      <w:numFmt w:val="decimal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nsid w:val="58A46534"/>
    <w:multiLevelType w:val="hybridMultilevel"/>
    <w:tmpl w:val="71821472"/>
    <w:lvl w:ilvl="0" w:tplc="11F64778">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2">
    <w:nsid w:val="59C9309C"/>
    <w:multiLevelType w:val="hybridMultilevel"/>
    <w:tmpl w:val="5D48EE8E"/>
    <w:lvl w:ilvl="0" w:tplc="A18ACFE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5FB45A35"/>
    <w:multiLevelType w:val="hybridMultilevel"/>
    <w:tmpl w:val="B3566CC6"/>
    <w:lvl w:ilvl="0" w:tplc="7D6CFEF6">
      <w:start w:val="1"/>
      <w:numFmt w:val="aiueo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1F67001"/>
    <w:multiLevelType w:val="hybridMultilevel"/>
    <w:tmpl w:val="BC409A02"/>
    <w:lvl w:ilvl="0" w:tplc="1E48300C">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208065E"/>
    <w:multiLevelType w:val="hybridMultilevel"/>
    <w:tmpl w:val="FFAAAF3A"/>
    <w:lvl w:ilvl="0" w:tplc="3D28B690">
      <w:start w:val="1"/>
      <w:numFmt w:val="aiueoFullWidth"/>
      <w:lvlText w:val="%1．"/>
      <w:lvlJc w:val="left"/>
      <w:pPr>
        <w:ind w:left="930" w:hanging="465"/>
      </w:pPr>
      <w:rPr>
        <w:rFonts w:ascii="Century" w:hAnsi="Century" w:hint="default"/>
        <w:lang w:val="en-US"/>
      </w:rPr>
    </w:lvl>
    <w:lvl w:ilvl="1" w:tplc="C79C4F5C">
      <w:start w:val="7"/>
      <w:numFmt w:val="bullet"/>
      <w:lvlText w:val="・"/>
      <w:lvlJc w:val="left"/>
      <w:pPr>
        <w:ind w:left="1245" w:hanging="360"/>
      </w:pPr>
      <w:rPr>
        <w:rFonts w:ascii="ＭＳ 明朝" w:eastAsia="ＭＳ 明朝" w:hAnsi="ＭＳ 明朝" w:cs="Times New Roman"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nsid w:val="77DE49A7"/>
    <w:multiLevelType w:val="hybridMultilevel"/>
    <w:tmpl w:val="849E44CE"/>
    <w:lvl w:ilvl="0" w:tplc="E2D2589E">
      <w:start w:val="3"/>
      <w:numFmt w:val="bullet"/>
      <w:lvlText w:val="○"/>
      <w:lvlJc w:val="left"/>
      <w:pPr>
        <w:tabs>
          <w:tab w:val="num" w:pos="1330"/>
        </w:tabs>
        <w:ind w:left="1330" w:hanging="435"/>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1735"/>
        </w:tabs>
        <w:ind w:left="1735" w:hanging="420"/>
      </w:pPr>
      <w:rPr>
        <w:rFonts w:ascii="Wingdings" w:hAnsi="Wingdings" w:hint="default"/>
      </w:rPr>
    </w:lvl>
    <w:lvl w:ilvl="2" w:tplc="0409000D" w:tentative="1">
      <w:start w:val="1"/>
      <w:numFmt w:val="bullet"/>
      <w:lvlText w:val=""/>
      <w:lvlJc w:val="left"/>
      <w:pPr>
        <w:tabs>
          <w:tab w:val="num" w:pos="2155"/>
        </w:tabs>
        <w:ind w:left="2155" w:hanging="420"/>
      </w:pPr>
      <w:rPr>
        <w:rFonts w:ascii="Wingdings" w:hAnsi="Wingdings" w:hint="default"/>
      </w:rPr>
    </w:lvl>
    <w:lvl w:ilvl="3" w:tplc="04090001" w:tentative="1">
      <w:start w:val="1"/>
      <w:numFmt w:val="bullet"/>
      <w:lvlText w:val=""/>
      <w:lvlJc w:val="left"/>
      <w:pPr>
        <w:tabs>
          <w:tab w:val="num" w:pos="2575"/>
        </w:tabs>
        <w:ind w:left="2575" w:hanging="420"/>
      </w:pPr>
      <w:rPr>
        <w:rFonts w:ascii="Wingdings" w:hAnsi="Wingdings" w:hint="default"/>
      </w:rPr>
    </w:lvl>
    <w:lvl w:ilvl="4" w:tplc="0409000B" w:tentative="1">
      <w:start w:val="1"/>
      <w:numFmt w:val="bullet"/>
      <w:lvlText w:val=""/>
      <w:lvlJc w:val="left"/>
      <w:pPr>
        <w:tabs>
          <w:tab w:val="num" w:pos="2995"/>
        </w:tabs>
        <w:ind w:left="2995" w:hanging="420"/>
      </w:pPr>
      <w:rPr>
        <w:rFonts w:ascii="Wingdings" w:hAnsi="Wingdings" w:hint="default"/>
      </w:rPr>
    </w:lvl>
    <w:lvl w:ilvl="5" w:tplc="0409000D" w:tentative="1">
      <w:start w:val="1"/>
      <w:numFmt w:val="bullet"/>
      <w:lvlText w:val=""/>
      <w:lvlJc w:val="left"/>
      <w:pPr>
        <w:tabs>
          <w:tab w:val="num" w:pos="3415"/>
        </w:tabs>
        <w:ind w:left="3415" w:hanging="420"/>
      </w:pPr>
      <w:rPr>
        <w:rFonts w:ascii="Wingdings" w:hAnsi="Wingdings" w:hint="default"/>
      </w:rPr>
    </w:lvl>
    <w:lvl w:ilvl="6" w:tplc="04090001" w:tentative="1">
      <w:start w:val="1"/>
      <w:numFmt w:val="bullet"/>
      <w:lvlText w:val=""/>
      <w:lvlJc w:val="left"/>
      <w:pPr>
        <w:tabs>
          <w:tab w:val="num" w:pos="3835"/>
        </w:tabs>
        <w:ind w:left="3835" w:hanging="420"/>
      </w:pPr>
      <w:rPr>
        <w:rFonts w:ascii="Wingdings" w:hAnsi="Wingdings" w:hint="default"/>
      </w:rPr>
    </w:lvl>
    <w:lvl w:ilvl="7" w:tplc="0409000B" w:tentative="1">
      <w:start w:val="1"/>
      <w:numFmt w:val="bullet"/>
      <w:lvlText w:val=""/>
      <w:lvlJc w:val="left"/>
      <w:pPr>
        <w:tabs>
          <w:tab w:val="num" w:pos="4255"/>
        </w:tabs>
        <w:ind w:left="4255" w:hanging="420"/>
      </w:pPr>
      <w:rPr>
        <w:rFonts w:ascii="Wingdings" w:hAnsi="Wingdings" w:hint="default"/>
      </w:rPr>
    </w:lvl>
    <w:lvl w:ilvl="8" w:tplc="0409000D" w:tentative="1">
      <w:start w:val="1"/>
      <w:numFmt w:val="bullet"/>
      <w:lvlText w:val=""/>
      <w:lvlJc w:val="left"/>
      <w:pPr>
        <w:tabs>
          <w:tab w:val="num" w:pos="4675"/>
        </w:tabs>
        <w:ind w:left="4675" w:hanging="420"/>
      </w:pPr>
      <w:rPr>
        <w:rFonts w:ascii="Wingdings" w:hAnsi="Wingdings" w:hint="default"/>
      </w:rPr>
    </w:lvl>
  </w:abstractNum>
  <w:num w:numId="1">
    <w:abstractNumId w:val="0"/>
  </w:num>
  <w:num w:numId="2">
    <w:abstractNumId w:val="3"/>
  </w:num>
  <w:num w:numId="3">
    <w:abstractNumId w:val="6"/>
  </w:num>
  <w:num w:numId="4">
    <w:abstractNumId w:val="14"/>
  </w:num>
  <w:num w:numId="5">
    <w:abstractNumId w:val="12"/>
  </w:num>
  <w:num w:numId="6">
    <w:abstractNumId w:val="7"/>
  </w:num>
  <w:num w:numId="7">
    <w:abstractNumId w:val="16"/>
  </w:num>
  <w:num w:numId="8">
    <w:abstractNumId w:val="1"/>
  </w:num>
  <w:num w:numId="9">
    <w:abstractNumId w:val="13"/>
  </w:num>
  <w:num w:numId="10">
    <w:abstractNumId w:val="15"/>
  </w:num>
  <w:num w:numId="11">
    <w:abstractNumId w:val="10"/>
  </w:num>
  <w:num w:numId="12">
    <w:abstractNumId w:val="2"/>
  </w:num>
  <w:num w:numId="13">
    <w:abstractNumId w:val="9"/>
  </w:num>
  <w:num w:numId="14">
    <w:abstractNumId w:val="5"/>
  </w:num>
  <w:num w:numId="15">
    <w:abstractNumId w:val="8"/>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8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28"/>
    <w:rsid w:val="000010E6"/>
    <w:rsid w:val="00001519"/>
    <w:rsid w:val="00006F26"/>
    <w:rsid w:val="0002069D"/>
    <w:rsid w:val="00030F60"/>
    <w:rsid w:val="00031C02"/>
    <w:rsid w:val="00037EB8"/>
    <w:rsid w:val="000401FF"/>
    <w:rsid w:val="000446A9"/>
    <w:rsid w:val="00045D4A"/>
    <w:rsid w:val="00054118"/>
    <w:rsid w:val="000559E5"/>
    <w:rsid w:val="00056875"/>
    <w:rsid w:val="00061B1F"/>
    <w:rsid w:val="00074798"/>
    <w:rsid w:val="00076C5C"/>
    <w:rsid w:val="000B3047"/>
    <w:rsid w:val="000D49D4"/>
    <w:rsid w:val="000D773C"/>
    <w:rsid w:val="000E1AF9"/>
    <w:rsid w:val="000F0716"/>
    <w:rsid w:val="000F6694"/>
    <w:rsid w:val="00100306"/>
    <w:rsid w:val="00101AFC"/>
    <w:rsid w:val="00104570"/>
    <w:rsid w:val="00105128"/>
    <w:rsid w:val="0013219C"/>
    <w:rsid w:val="00133E60"/>
    <w:rsid w:val="00134DC4"/>
    <w:rsid w:val="00135A68"/>
    <w:rsid w:val="00146F1D"/>
    <w:rsid w:val="00147D8C"/>
    <w:rsid w:val="001552E6"/>
    <w:rsid w:val="00160E6E"/>
    <w:rsid w:val="00164FF5"/>
    <w:rsid w:val="0017091D"/>
    <w:rsid w:val="00170F52"/>
    <w:rsid w:val="001814AB"/>
    <w:rsid w:val="00181508"/>
    <w:rsid w:val="001A3BE4"/>
    <w:rsid w:val="001A5C31"/>
    <w:rsid w:val="001D2C34"/>
    <w:rsid w:val="001D566D"/>
    <w:rsid w:val="001E02B3"/>
    <w:rsid w:val="001E082D"/>
    <w:rsid w:val="001E3815"/>
    <w:rsid w:val="002003C0"/>
    <w:rsid w:val="00204484"/>
    <w:rsid w:val="002075F3"/>
    <w:rsid w:val="00207854"/>
    <w:rsid w:val="00213EC9"/>
    <w:rsid w:val="00230020"/>
    <w:rsid w:val="00235EBD"/>
    <w:rsid w:val="002403EB"/>
    <w:rsid w:val="00272731"/>
    <w:rsid w:val="00274F16"/>
    <w:rsid w:val="002760EB"/>
    <w:rsid w:val="00280FD2"/>
    <w:rsid w:val="00285EDB"/>
    <w:rsid w:val="002A10CF"/>
    <w:rsid w:val="002A5259"/>
    <w:rsid w:val="002B7139"/>
    <w:rsid w:val="002C18FE"/>
    <w:rsid w:val="002C33E6"/>
    <w:rsid w:val="002C50F3"/>
    <w:rsid w:val="002C6832"/>
    <w:rsid w:val="002C6D13"/>
    <w:rsid w:val="002D14F7"/>
    <w:rsid w:val="00311A8D"/>
    <w:rsid w:val="0034550B"/>
    <w:rsid w:val="00354999"/>
    <w:rsid w:val="00356E9A"/>
    <w:rsid w:val="0036520A"/>
    <w:rsid w:val="0038752D"/>
    <w:rsid w:val="003915D1"/>
    <w:rsid w:val="003961EE"/>
    <w:rsid w:val="0039777C"/>
    <w:rsid w:val="003A349A"/>
    <w:rsid w:val="003A60E8"/>
    <w:rsid w:val="003A691D"/>
    <w:rsid w:val="003C55D8"/>
    <w:rsid w:val="003D2CF2"/>
    <w:rsid w:val="003E5FB7"/>
    <w:rsid w:val="003E6D3C"/>
    <w:rsid w:val="003F65B0"/>
    <w:rsid w:val="00402F93"/>
    <w:rsid w:val="00411A27"/>
    <w:rsid w:val="00412B7A"/>
    <w:rsid w:val="00421EA1"/>
    <w:rsid w:val="00426B6D"/>
    <w:rsid w:val="00431982"/>
    <w:rsid w:val="00431ABE"/>
    <w:rsid w:val="004443BE"/>
    <w:rsid w:val="00446336"/>
    <w:rsid w:val="00465861"/>
    <w:rsid w:val="00471C09"/>
    <w:rsid w:val="00481C8E"/>
    <w:rsid w:val="0048348E"/>
    <w:rsid w:val="004870DB"/>
    <w:rsid w:val="0048717D"/>
    <w:rsid w:val="00493017"/>
    <w:rsid w:val="004A33AC"/>
    <w:rsid w:val="004A717D"/>
    <w:rsid w:val="004B37D2"/>
    <w:rsid w:val="004B735B"/>
    <w:rsid w:val="004C235F"/>
    <w:rsid w:val="004C3ABA"/>
    <w:rsid w:val="004C5855"/>
    <w:rsid w:val="004D1162"/>
    <w:rsid w:val="004D3579"/>
    <w:rsid w:val="004D5018"/>
    <w:rsid w:val="004D65AF"/>
    <w:rsid w:val="004E0B7B"/>
    <w:rsid w:val="004E7D1C"/>
    <w:rsid w:val="004F14A8"/>
    <w:rsid w:val="004F3148"/>
    <w:rsid w:val="005132B3"/>
    <w:rsid w:val="00522B10"/>
    <w:rsid w:val="005264F8"/>
    <w:rsid w:val="00543A47"/>
    <w:rsid w:val="00543C2E"/>
    <w:rsid w:val="005515C2"/>
    <w:rsid w:val="005566E8"/>
    <w:rsid w:val="005663BE"/>
    <w:rsid w:val="00574E02"/>
    <w:rsid w:val="005770DD"/>
    <w:rsid w:val="00586C52"/>
    <w:rsid w:val="00595AFE"/>
    <w:rsid w:val="00596FDC"/>
    <w:rsid w:val="005A2239"/>
    <w:rsid w:val="005A6F04"/>
    <w:rsid w:val="005B2FC2"/>
    <w:rsid w:val="005B3796"/>
    <w:rsid w:val="005B4FC6"/>
    <w:rsid w:val="005B57B2"/>
    <w:rsid w:val="005B5BF4"/>
    <w:rsid w:val="005B5D97"/>
    <w:rsid w:val="005C240D"/>
    <w:rsid w:val="005C2F2B"/>
    <w:rsid w:val="005C397E"/>
    <w:rsid w:val="005D1AF0"/>
    <w:rsid w:val="005D3D6B"/>
    <w:rsid w:val="005F0B23"/>
    <w:rsid w:val="005F46E8"/>
    <w:rsid w:val="005F678F"/>
    <w:rsid w:val="00600F03"/>
    <w:rsid w:val="00603EAE"/>
    <w:rsid w:val="00621BEB"/>
    <w:rsid w:val="00624CFE"/>
    <w:rsid w:val="00635F3E"/>
    <w:rsid w:val="0066327B"/>
    <w:rsid w:val="006755E4"/>
    <w:rsid w:val="006779D1"/>
    <w:rsid w:val="006811C7"/>
    <w:rsid w:val="00682769"/>
    <w:rsid w:val="00683570"/>
    <w:rsid w:val="00684B8D"/>
    <w:rsid w:val="006A4DE4"/>
    <w:rsid w:val="006A5C69"/>
    <w:rsid w:val="006B0D4B"/>
    <w:rsid w:val="006B6BE0"/>
    <w:rsid w:val="006F2215"/>
    <w:rsid w:val="00714C62"/>
    <w:rsid w:val="00715390"/>
    <w:rsid w:val="00720A40"/>
    <w:rsid w:val="00722ECE"/>
    <w:rsid w:val="00727015"/>
    <w:rsid w:val="00737817"/>
    <w:rsid w:val="007378B4"/>
    <w:rsid w:val="007426D1"/>
    <w:rsid w:val="00746FD2"/>
    <w:rsid w:val="00751C2A"/>
    <w:rsid w:val="00754D4E"/>
    <w:rsid w:val="00782E4D"/>
    <w:rsid w:val="00791F70"/>
    <w:rsid w:val="007B2855"/>
    <w:rsid w:val="007C3442"/>
    <w:rsid w:val="007C7559"/>
    <w:rsid w:val="007D4E83"/>
    <w:rsid w:val="007E4EE1"/>
    <w:rsid w:val="007E7DAF"/>
    <w:rsid w:val="007F1633"/>
    <w:rsid w:val="007F543A"/>
    <w:rsid w:val="00806ECB"/>
    <w:rsid w:val="008254F5"/>
    <w:rsid w:val="00834439"/>
    <w:rsid w:val="008525A4"/>
    <w:rsid w:val="00856EFA"/>
    <w:rsid w:val="00862018"/>
    <w:rsid w:val="008644CA"/>
    <w:rsid w:val="00865673"/>
    <w:rsid w:val="00867408"/>
    <w:rsid w:val="008718F1"/>
    <w:rsid w:val="008842B6"/>
    <w:rsid w:val="00885B58"/>
    <w:rsid w:val="00891900"/>
    <w:rsid w:val="008B3449"/>
    <w:rsid w:val="008B35C2"/>
    <w:rsid w:val="008B4004"/>
    <w:rsid w:val="008C6F06"/>
    <w:rsid w:val="008D26A7"/>
    <w:rsid w:val="008D5252"/>
    <w:rsid w:val="008D74BA"/>
    <w:rsid w:val="008E0F24"/>
    <w:rsid w:val="008E1C97"/>
    <w:rsid w:val="008E431C"/>
    <w:rsid w:val="008E62C8"/>
    <w:rsid w:val="008F79EB"/>
    <w:rsid w:val="00903958"/>
    <w:rsid w:val="0091349A"/>
    <w:rsid w:val="0091624B"/>
    <w:rsid w:val="00923BDF"/>
    <w:rsid w:val="00963436"/>
    <w:rsid w:val="00963D5A"/>
    <w:rsid w:val="009664DA"/>
    <w:rsid w:val="009704E6"/>
    <w:rsid w:val="00972D2F"/>
    <w:rsid w:val="00981E50"/>
    <w:rsid w:val="00997284"/>
    <w:rsid w:val="009A48C4"/>
    <w:rsid w:val="009B1ECF"/>
    <w:rsid w:val="009E4049"/>
    <w:rsid w:val="009F31FC"/>
    <w:rsid w:val="00A0073C"/>
    <w:rsid w:val="00A010EB"/>
    <w:rsid w:val="00A061C8"/>
    <w:rsid w:val="00A11F97"/>
    <w:rsid w:val="00A3358A"/>
    <w:rsid w:val="00A364B5"/>
    <w:rsid w:val="00A44C2B"/>
    <w:rsid w:val="00A45006"/>
    <w:rsid w:val="00A61C60"/>
    <w:rsid w:val="00A76B59"/>
    <w:rsid w:val="00A81DCC"/>
    <w:rsid w:val="00A874E5"/>
    <w:rsid w:val="00A91476"/>
    <w:rsid w:val="00A97876"/>
    <w:rsid w:val="00AA04F2"/>
    <w:rsid w:val="00AB019B"/>
    <w:rsid w:val="00AB0559"/>
    <w:rsid w:val="00AB754A"/>
    <w:rsid w:val="00AC200E"/>
    <w:rsid w:val="00AD18A0"/>
    <w:rsid w:val="00AD7EDD"/>
    <w:rsid w:val="00AE2F6F"/>
    <w:rsid w:val="00AE31FF"/>
    <w:rsid w:val="00AE446B"/>
    <w:rsid w:val="00B0619E"/>
    <w:rsid w:val="00B1011C"/>
    <w:rsid w:val="00B20A5B"/>
    <w:rsid w:val="00B24A38"/>
    <w:rsid w:val="00B3366B"/>
    <w:rsid w:val="00B33802"/>
    <w:rsid w:val="00B3565B"/>
    <w:rsid w:val="00B42821"/>
    <w:rsid w:val="00B533F9"/>
    <w:rsid w:val="00B5533E"/>
    <w:rsid w:val="00B55C7F"/>
    <w:rsid w:val="00B55D78"/>
    <w:rsid w:val="00B577AC"/>
    <w:rsid w:val="00B66501"/>
    <w:rsid w:val="00B666F4"/>
    <w:rsid w:val="00B67F82"/>
    <w:rsid w:val="00B72E79"/>
    <w:rsid w:val="00B77A7A"/>
    <w:rsid w:val="00B9374B"/>
    <w:rsid w:val="00B94296"/>
    <w:rsid w:val="00B96C2E"/>
    <w:rsid w:val="00BA3B1A"/>
    <w:rsid w:val="00BA4EDC"/>
    <w:rsid w:val="00BB1171"/>
    <w:rsid w:val="00BB1691"/>
    <w:rsid w:val="00BB4B4F"/>
    <w:rsid w:val="00BB6BA9"/>
    <w:rsid w:val="00BB7438"/>
    <w:rsid w:val="00BC117D"/>
    <w:rsid w:val="00BC605D"/>
    <w:rsid w:val="00BD22B9"/>
    <w:rsid w:val="00BD51B1"/>
    <w:rsid w:val="00BD6B98"/>
    <w:rsid w:val="00BE24D9"/>
    <w:rsid w:val="00BE2C88"/>
    <w:rsid w:val="00BE6D14"/>
    <w:rsid w:val="00BF06CE"/>
    <w:rsid w:val="00BF230B"/>
    <w:rsid w:val="00C04F30"/>
    <w:rsid w:val="00C05854"/>
    <w:rsid w:val="00C07931"/>
    <w:rsid w:val="00C20A8D"/>
    <w:rsid w:val="00C2726E"/>
    <w:rsid w:val="00C27508"/>
    <w:rsid w:val="00C32783"/>
    <w:rsid w:val="00C36270"/>
    <w:rsid w:val="00C41AEF"/>
    <w:rsid w:val="00C50196"/>
    <w:rsid w:val="00C51B8D"/>
    <w:rsid w:val="00C6384C"/>
    <w:rsid w:val="00C6425E"/>
    <w:rsid w:val="00C67F82"/>
    <w:rsid w:val="00C70B96"/>
    <w:rsid w:val="00C859A7"/>
    <w:rsid w:val="00C86613"/>
    <w:rsid w:val="00CB7D06"/>
    <w:rsid w:val="00CD0B0A"/>
    <w:rsid w:val="00CD3D31"/>
    <w:rsid w:val="00CE367D"/>
    <w:rsid w:val="00CF5D03"/>
    <w:rsid w:val="00D002FE"/>
    <w:rsid w:val="00D02145"/>
    <w:rsid w:val="00D045BF"/>
    <w:rsid w:val="00D137EA"/>
    <w:rsid w:val="00D21276"/>
    <w:rsid w:val="00D21A0A"/>
    <w:rsid w:val="00D21A12"/>
    <w:rsid w:val="00D312EF"/>
    <w:rsid w:val="00D3508D"/>
    <w:rsid w:val="00D462F4"/>
    <w:rsid w:val="00D47456"/>
    <w:rsid w:val="00D547FE"/>
    <w:rsid w:val="00D5738A"/>
    <w:rsid w:val="00D66E3B"/>
    <w:rsid w:val="00D94BE4"/>
    <w:rsid w:val="00D96B0B"/>
    <w:rsid w:val="00DA4C9F"/>
    <w:rsid w:val="00DB1408"/>
    <w:rsid w:val="00DB1D1E"/>
    <w:rsid w:val="00DB5C69"/>
    <w:rsid w:val="00DC006A"/>
    <w:rsid w:val="00DD0F8B"/>
    <w:rsid w:val="00DD5953"/>
    <w:rsid w:val="00DD5EAE"/>
    <w:rsid w:val="00DD7895"/>
    <w:rsid w:val="00DF65C6"/>
    <w:rsid w:val="00E047DD"/>
    <w:rsid w:val="00E06A45"/>
    <w:rsid w:val="00E11CF3"/>
    <w:rsid w:val="00E142F8"/>
    <w:rsid w:val="00E1736A"/>
    <w:rsid w:val="00E2048A"/>
    <w:rsid w:val="00E238B7"/>
    <w:rsid w:val="00E249A0"/>
    <w:rsid w:val="00E24A8A"/>
    <w:rsid w:val="00E37581"/>
    <w:rsid w:val="00E405EA"/>
    <w:rsid w:val="00E41B3A"/>
    <w:rsid w:val="00E503C1"/>
    <w:rsid w:val="00E50569"/>
    <w:rsid w:val="00E5591F"/>
    <w:rsid w:val="00E72F7A"/>
    <w:rsid w:val="00E81E0D"/>
    <w:rsid w:val="00E852E2"/>
    <w:rsid w:val="00E87BE0"/>
    <w:rsid w:val="00EA043E"/>
    <w:rsid w:val="00EA65A1"/>
    <w:rsid w:val="00EB0A6C"/>
    <w:rsid w:val="00EB648C"/>
    <w:rsid w:val="00ED313F"/>
    <w:rsid w:val="00ED6557"/>
    <w:rsid w:val="00EE1811"/>
    <w:rsid w:val="00EF1D45"/>
    <w:rsid w:val="00EF326A"/>
    <w:rsid w:val="00EF51F4"/>
    <w:rsid w:val="00F115D8"/>
    <w:rsid w:val="00F13A95"/>
    <w:rsid w:val="00F1702E"/>
    <w:rsid w:val="00F1765F"/>
    <w:rsid w:val="00F23144"/>
    <w:rsid w:val="00F249FA"/>
    <w:rsid w:val="00F35447"/>
    <w:rsid w:val="00F4337B"/>
    <w:rsid w:val="00F4762C"/>
    <w:rsid w:val="00F678A3"/>
    <w:rsid w:val="00F83B02"/>
    <w:rsid w:val="00F85F29"/>
    <w:rsid w:val="00F935F3"/>
    <w:rsid w:val="00F9735A"/>
    <w:rsid w:val="00FB5AA3"/>
    <w:rsid w:val="00FB66D1"/>
    <w:rsid w:val="00FC0C50"/>
    <w:rsid w:val="00FC388D"/>
    <w:rsid w:val="00FC7D4B"/>
    <w:rsid w:val="00FD0068"/>
    <w:rsid w:val="00FD29D9"/>
    <w:rsid w:val="00FD53D3"/>
    <w:rsid w:val="00FE56E6"/>
    <w:rsid w:val="00FF3C93"/>
    <w:rsid w:val="00FF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5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1B3A"/>
    <w:rPr>
      <w:rFonts w:ascii="Arial" w:eastAsia="ＭＳ ゴシック" w:hAnsi="Arial"/>
      <w:sz w:val="18"/>
      <w:szCs w:val="18"/>
    </w:rPr>
  </w:style>
  <w:style w:type="table" w:styleId="a4">
    <w:name w:val="Table Grid"/>
    <w:basedOn w:val="a1"/>
    <w:rsid w:val="004B73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C240D"/>
    <w:pPr>
      <w:tabs>
        <w:tab w:val="center" w:pos="4252"/>
        <w:tab w:val="right" w:pos="8504"/>
      </w:tabs>
      <w:snapToGrid w:val="0"/>
    </w:pPr>
  </w:style>
  <w:style w:type="character" w:customStyle="1" w:styleId="a6">
    <w:name w:val="ヘッダー (文字)"/>
    <w:link w:val="a5"/>
    <w:rsid w:val="005C240D"/>
    <w:rPr>
      <w:kern w:val="2"/>
      <w:sz w:val="21"/>
      <w:szCs w:val="24"/>
    </w:rPr>
  </w:style>
  <w:style w:type="paragraph" w:styleId="a7">
    <w:name w:val="footer"/>
    <w:basedOn w:val="a"/>
    <w:link w:val="a8"/>
    <w:rsid w:val="005C240D"/>
    <w:pPr>
      <w:tabs>
        <w:tab w:val="center" w:pos="4252"/>
        <w:tab w:val="right" w:pos="8504"/>
      </w:tabs>
      <w:snapToGrid w:val="0"/>
    </w:pPr>
  </w:style>
  <w:style w:type="character" w:customStyle="1" w:styleId="a8">
    <w:name w:val="フッター (文字)"/>
    <w:link w:val="a7"/>
    <w:rsid w:val="005C240D"/>
    <w:rPr>
      <w:kern w:val="2"/>
      <w:sz w:val="21"/>
      <w:szCs w:val="24"/>
    </w:rPr>
  </w:style>
  <w:style w:type="paragraph" w:styleId="a9">
    <w:name w:val="List Paragraph"/>
    <w:basedOn w:val="a"/>
    <w:uiPriority w:val="34"/>
    <w:qFormat/>
    <w:rsid w:val="00C20A8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5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1B3A"/>
    <w:rPr>
      <w:rFonts w:ascii="Arial" w:eastAsia="ＭＳ ゴシック" w:hAnsi="Arial"/>
      <w:sz w:val="18"/>
      <w:szCs w:val="18"/>
    </w:rPr>
  </w:style>
  <w:style w:type="table" w:styleId="a4">
    <w:name w:val="Table Grid"/>
    <w:basedOn w:val="a1"/>
    <w:rsid w:val="004B73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C240D"/>
    <w:pPr>
      <w:tabs>
        <w:tab w:val="center" w:pos="4252"/>
        <w:tab w:val="right" w:pos="8504"/>
      </w:tabs>
      <w:snapToGrid w:val="0"/>
    </w:pPr>
  </w:style>
  <w:style w:type="character" w:customStyle="1" w:styleId="a6">
    <w:name w:val="ヘッダー (文字)"/>
    <w:link w:val="a5"/>
    <w:rsid w:val="005C240D"/>
    <w:rPr>
      <w:kern w:val="2"/>
      <w:sz w:val="21"/>
      <w:szCs w:val="24"/>
    </w:rPr>
  </w:style>
  <w:style w:type="paragraph" w:styleId="a7">
    <w:name w:val="footer"/>
    <w:basedOn w:val="a"/>
    <w:link w:val="a8"/>
    <w:rsid w:val="005C240D"/>
    <w:pPr>
      <w:tabs>
        <w:tab w:val="center" w:pos="4252"/>
        <w:tab w:val="right" w:pos="8504"/>
      </w:tabs>
      <w:snapToGrid w:val="0"/>
    </w:pPr>
  </w:style>
  <w:style w:type="character" w:customStyle="1" w:styleId="a8">
    <w:name w:val="フッター (文字)"/>
    <w:link w:val="a7"/>
    <w:rsid w:val="005C240D"/>
    <w:rPr>
      <w:kern w:val="2"/>
      <w:sz w:val="21"/>
      <w:szCs w:val="24"/>
    </w:rPr>
  </w:style>
  <w:style w:type="paragraph" w:styleId="a9">
    <w:name w:val="List Paragraph"/>
    <w:basedOn w:val="a"/>
    <w:uiPriority w:val="34"/>
    <w:qFormat/>
    <w:rsid w:val="00C20A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9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34C6B3ABA1F2141A9367576F3E90489" ma:contentTypeVersion="0" ma:contentTypeDescription="新しいドキュメントを作成します。" ma:contentTypeScope="" ma:versionID="64daa6a49721d7e93c0cd876d3e6e4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2E2B4-7465-4B24-B819-3413C57E5276}">
  <ds:schemaRefs>
    <ds:schemaRef ds:uri="http://schemas.microsoft.com/sharepoint/v3/contenttype/forms"/>
  </ds:schemaRefs>
</ds:datastoreItem>
</file>

<file path=customXml/itemProps2.xml><?xml version="1.0" encoding="utf-8"?>
<ds:datastoreItem xmlns:ds="http://schemas.openxmlformats.org/officeDocument/2006/customXml" ds:itemID="{337B2216-D1A3-451B-994C-5ABB893EC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9A8544-63F1-4770-AC5E-A62BF415FA13}">
  <ds:schemaRef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EB0B1FB-5DEE-4A40-B998-AEAE2874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2</Pages>
  <Words>1119</Words>
  <Characters>126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メタボリックシンドローム予防戦略事業【国庫補助事業】</vt:lpstr>
    </vt:vector>
  </TitlesOfParts>
  <Company>大阪府庁</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HOSTNAME</cp:lastModifiedBy>
  <cp:revision>52</cp:revision>
  <cp:lastPrinted>2018-03-22T08:11:00Z</cp:lastPrinted>
  <dcterms:created xsi:type="dcterms:W3CDTF">2014-03-11T06:38:00Z</dcterms:created>
  <dcterms:modified xsi:type="dcterms:W3CDTF">2018-03-27T10:10:00Z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0x010100A34C6B3ABA1F2141A9367576F3E90489</vt:lpwstr>
  </property>
</Properties>
</file>