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FA" w:rsidRDefault="00740536" w:rsidP="00B073F8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69366" wp14:editId="35719489">
                <wp:simplePos x="0" y="0"/>
                <wp:positionH relativeFrom="column">
                  <wp:posOffset>4569460</wp:posOffset>
                </wp:positionH>
                <wp:positionV relativeFrom="paragraph">
                  <wp:posOffset>-560070</wp:posOffset>
                </wp:positionV>
                <wp:extent cx="1448435" cy="556260"/>
                <wp:effectExtent l="0" t="0" r="18415" b="1524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843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6FA" w:rsidRPr="002A4262" w:rsidRDefault="002906FA" w:rsidP="002906F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</w:pPr>
                            <w:r w:rsidRPr="002A4262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</w:rPr>
                              <w:t>資料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</w:rPr>
                              <w:t>3-1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69366" id="正方形/長方形 4" o:spid="_x0000_s1026" style="position:absolute;left:0;text-align:left;margin-left:359.8pt;margin-top:-44.1pt;width:114.05pt;height:4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">
                <v:textbox inset="5.85pt,.7pt,5.85pt,.7pt">
                  <w:txbxContent>
                    <w:p w:rsidR="002906FA" w:rsidRPr="002A4262" w:rsidRDefault="002906FA" w:rsidP="002906F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</w:pPr>
                      <w:r w:rsidRPr="002A4262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</w:rPr>
                        <w:t>資料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</w:rPr>
                        <w:t>3-1</w:t>
                      </w:r>
                    </w:p>
                  </w:txbxContent>
                </v:textbox>
              </v:rect>
            </w:pict>
          </mc:Fallback>
        </mc:AlternateContent>
      </w:r>
    </w:p>
    <w:p w:rsidR="006A6462" w:rsidRPr="006A6462" w:rsidRDefault="00B073F8" w:rsidP="00B073F8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32"/>
          <w:szCs w:val="32"/>
        </w:rPr>
        <w:t>平成３０</w:t>
      </w:r>
      <w:r w:rsidR="00BE5659">
        <w:rPr>
          <w:rFonts w:asciiTheme="majorEastAsia" w:eastAsiaTheme="majorEastAsia" w:hAnsiTheme="majorEastAsia" w:cs="ＭＳ 明朝" w:hint="eastAsia"/>
          <w:b/>
          <w:color w:val="000000"/>
          <w:kern w:val="0"/>
          <w:sz w:val="32"/>
          <w:szCs w:val="32"/>
        </w:rPr>
        <w:t xml:space="preserve">年度 </w:t>
      </w:r>
      <w:r w:rsidR="00EE2BC9">
        <w:rPr>
          <w:rFonts w:asciiTheme="majorEastAsia" w:eastAsiaTheme="majorEastAsia" w:hAnsiTheme="majorEastAsia" w:cs="ＭＳ 明朝" w:hint="eastAsia"/>
          <w:b/>
          <w:color w:val="000000"/>
          <w:kern w:val="0"/>
          <w:sz w:val="32"/>
          <w:szCs w:val="32"/>
        </w:rPr>
        <w:t>事業計画書</w:t>
      </w:r>
      <w:r w:rsidR="006D78DA">
        <w:rPr>
          <w:rFonts w:asciiTheme="majorEastAsia" w:eastAsiaTheme="majorEastAsia" w:hAnsiTheme="majorEastAsia" w:cs="ＭＳ 明朝" w:hint="eastAsia"/>
          <w:b/>
          <w:color w:val="000000"/>
          <w:kern w:val="0"/>
          <w:sz w:val="32"/>
          <w:szCs w:val="32"/>
        </w:rPr>
        <w:t>（案）</w:t>
      </w:r>
    </w:p>
    <w:p w:rsidR="00D54199" w:rsidRDefault="00D54199" w:rsidP="005033A7">
      <w:pPr>
        <w:overflowPunct w:val="0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 w:val="24"/>
          <w:szCs w:val="24"/>
        </w:rPr>
      </w:pPr>
    </w:p>
    <w:p w:rsidR="00EB4A4F" w:rsidRDefault="00EB4A4F" w:rsidP="005033A7">
      <w:pPr>
        <w:overflowPunct w:val="0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 w:val="24"/>
          <w:szCs w:val="24"/>
        </w:rPr>
      </w:pPr>
    </w:p>
    <w:p w:rsidR="00945FEC" w:rsidRPr="00A17B01" w:rsidRDefault="000F3129" w:rsidP="005C6F99">
      <w:pPr>
        <w:overflowPunct w:val="0"/>
        <w:spacing w:line="276" w:lineRule="auto"/>
        <w:ind w:left="405" w:hanging="405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 w:val="24"/>
          <w:szCs w:val="24"/>
        </w:rPr>
      </w:pPr>
      <w:r w:rsidRPr="00A17B01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１</w:t>
      </w:r>
      <w:r w:rsidR="00B073F8" w:rsidRPr="00A17B01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 xml:space="preserve">　</w:t>
      </w:r>
      <w:r w:rsidR="00BD62C2" w:rsidRPr="00A17B01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食育啓発</w:t>
      </w:r>
      <w:r w:rsidR="00B073F8" w:rsidRPr="00A17B01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活動</w:t>
      </w:r>
    </w:p>
    <w:p w:rsidR="00B073F8" w:rsidRPr="00BA0125" w:rsidRDefault="005638B3" w:rsidP="00BA0125">
      <w:pPr>
        <w:overflowPunct w:val="0"/>
        <w:spacing w:line="276" w:lineRule="auto"/>
        <w:ind w:leftChars="100" w:left="211" w:firstLineChars="100" w:firstLine="211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A17B0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今年度は</w:t>
      </w:r>
      <w:r w:rsidR="005033A7" w:rsidRPr="00A17B0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昨年度まで実施していた「おおさか食育フェスタ」及び「野菜バリバリ朝食モリモリポスターコンクール」といったイベントの開催にかわり、府や各参画団体（及びその構成団体）が実施する地域に密着したイベント等を活用</w:t>
      </w:r>
      <w:r w:rsidR="007D04A4" w:rsidRPr="00A17B0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し、</w:t>
      </w:r>
      <w:r w:rsidR="00874256" w:rsidRPr="00A17B0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府内全域における食育推進</w:t>
      </w:r>
      <w:r w:rsidR="007D04A4" w:rsidRPr="00A17B0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の機運醸成を図る</w:t>
      </w:r>
      <w:r w:rsidR="005033A7" w:rsidRPr="00A17B0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。</w:t>
      </w:r>
      <w:r w:rsidR="00817FF4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活動のテーマは</w:t>
      </w:r>
      <w:r w:rsidR="00D63F5B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すべてのライフステージに共通した課題である</w:t>
      </w:r>
      <w:r w:rsidR="00B71CA6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「野菜摂取量の増加」とする。</w:t>
      </w:r>
    </w:p>
    <w:p w:rsidR="004A1B5E" w:rsidRDefault="004A1B5E" w:rsidP="005C6F99">
      <w:pPr>
        <w:spacing w:line="276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5033A7" w:rsidRDefault="004A1B5E" w:rsidP="005C6F99">
      <w:pPr>
        <w:spacing w:line="276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5033A7" w:rsidRPr="00A17B01">
        <w:rPr>
          <w:rFonts w:asciiTheme="majorEastAsia" w:eastAsiaTheme="majorEastAsia" w:hAnsiTheme="majorEastAsia" w:hint="eastAsia"/>
          <w:szCs w:val="21"/>
        </w:rPr>
        <w:t>【具体的な活動内容】</w:t>
      </w:r>
    </w:p>
    <w:p w:rsidR="004A1B5E" w:rsidRPr="004A1B5E" w:rsidRDefault="001F41AE" w:rsidP="004A1B5E">
      <w:pPr>
        <w:spacing w:line="276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4A1B5E">
        <w:rPr>
          <w:rFonts w:asciiTheme="majorEastAsia" w:eastAsiaTheme="majorEastAsia" w:hAnsiTheme="majorEastAsia" w:hint="eastAsia"/>
          <w:szCs w:val="21"/>
        </w:rPr>
        <w:t>（</w:t>
      </w:r>
      <w:r w:rsidR="00615164">
        <w:rPr>
          <w:rFonts w:asciiTheme="majorEastAsia" w:eastAsiaTheme="majorEastAsia" w:hAnsiTheme="majorEastAsia" w:hint="eastAsia"/>
          <w:szCs w:val="21"/>
        </w:rPr>
        <w:t>１</w:t>
      </w:r>
      <w:r w:rsidR="00ED4C89">
        <w:rPr>
          <w:rFonts w:asciiTheme="majorEastAsia" w:eastAsiaTheme="majorEastAsia" w:hAnsiTheme="majorEastAsia" w:hint="eastAsia"/>
          <w:szCs w:val="21"/>
        </w:rPr>
        <w:t>）</w:t>
      </w:r>
      <w:r w:rsidR="004A1B5E" w:rsidRPr="004A1B5E">
        <w:rPr>
          <w:rFonts w:asciiTheme="majorEastAsia" w:eastAsiaTheme="majorEastAsia" w:hAnsiTheme="majorEastAsia" w:hint="eastAsia"/>
          <w:szCs w:val="21"/>
        </w:rPr>
        <w:t>ホームページやＳＮＳを通じた情報発信</w:t>
      </w:r>
    </w:p>
    <w:p w:rsidR="00541B52" w:rsidRDefault="004A1B5E" w:rsidP="004A1B5E">
      <w:pPr>
        <w:spacing w:line="276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</w:t>
      </w:r>
      <w:r w:rsidR="00541B52">
        <w:rPr>
          <w:rFonts w:asciiTheme="majorEastAsia" w:eastAsiaTheme="majorEastAsia" w:hAnsiTheme="majorEastAsia" w:hint="eastAsia"/>
          <w:szCs w:val="21"/>
        </w:rPr>
        <w:t xml:space="preserve">  </w:t>
      </w:r>
      <w:r w:rsidRPr="004A1B5E">
        <w:rPr>
          <w:rFonts w:asciiTheme="majorEastAsia" w:eastAsiaTheme="majorEastAsia" w:hAnsiTheme="majorEastAsia" w:hint="eastAsia"/>
          <w:szCs w:val="21"/>
        </w:rPr>
        <w:t>「おおさか食育通信」やフェイスブック等を活用し、食育に関するイベント情報や</w:t>
      </w:r>
    </w:p>
    <w:p w:rsidR="004A1B5E" w:rsidRDefault="00541B52" w:rsidP="004A1B5E">
      <w:pPr>
        <w:spacing w:line="276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 </w:t>
      </w:r>
      <w:r w:rsidR="004A1B5E" w:rsidRPr="004A1B5E">
        <w:rPr>
          <w:rFonts w:asciiTheme="majorEastAsia" w:eastAsiaTheme="majorEastAsia" w:hAnsiTheme="majorEastAsia" w:hint="eastAsia"/>
          <w:szCs w:val="21"/>
        </w:rPr>
        <w:t>各参画団体（及びその構成団体）等が行う食育活動を発信する。</w:t>
      </w:r>
      <w:r w:rsidR="004A1B5E">
        <w:rPr>
          <w:rFonts w:asciiTheme="majorEastAsia" w:eastAsiaTheme="majorEastAsia" w:hAnsiTheme="majorEastAsia" w:hint="eastAsia"/>
          <w:szCs w:val="21"/>
        </w:rPr>
        <w:t xml:space="preserve"> </w:t>
      </w:r>
    </w:p>
    <w:p w:rsidR="00A17B01" w:rsidRPr="00A17B01" w:rsidRDefault="001F41AE" w:rsidP="004A1B5E">
      <w:pPr>
        <w:spacing w:line="276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</w:t>
      </w:r>
      <w:r w:rsidR="00ED4C89">
        <w:rPr>
          <w:rFonts w:asciiTheme="majorEastAsia" w:eastAsiaTheme="majorEastAsia" w:hAnsiTheme="majorEastAsia" w:hint="eastAsia"/>
          <w:szCs w:val="21"/>
        </w:rPr>
        <w:t>（</w:t>
      </w:r>
      <w:r w:rsidR="00615164">
        <w:rPr>
          <w:rFonts w:asciiTheme="majorEastAsia" w:eastAsiaTheme="majorEastAsia" w:hAnsiTheme="majorEastAsia" w:hint="eastAsia"/>
          <w:szCs w:val="21"/>
        </w:rPr>
        <w:t>２</w:t>
      </w:r>
      <w:r w:rsidR="004A1B5E">
        <w:rPr>
          <w:rFonts w:asciiTheme="majorEastAsia" w:eastAsiaTheme="majorEastAsia" w:hAnsiTheme="majorEastAsia" w:hint="eastAsia"/>
          <w:szCs w:val="21"/>
        </w:rPr>
        <w:t>）</w:t>
      </w:r>
      <w:r w:rsidR="00A17B01" w:rsidRPr="00A17B01">
        <w:rPr>
          <w:rFonts w:asciiTheme="majorEastAsia" w:eastAsiaTheme="majorEastAsia" w:hAnsiTheme="majorEastAsia" w:hint="eastAsia"/>
          <w:szCs w:val="21"/>
        </w:rPr>
        <w:t>各参画団体（及びその構成団体）主催</w:t>
      </w:r>
      <w:r w:rsidR="0056292E">
        <w:rPr>
          <w:rFonts w:asciiTheme="majorEastAsia" w:eastAsiaTheme="majorEastAsia" w:hAnsiTheme="majorEastAsia" w:hint="eastAsia"/>
          <w:szCs w:val="21"/>
        </w:rPr>
        <w:t>事業</w:t>
      </w:r>
      <w:r w:rsidR="00A17B01" w:rsidRPr="00A17B01">
        <w:rPr>
          <w:rFonts w:asciiTheme="majorEastAsia" w:eastAsiaTheme="majorEastAsia" w:hAnsiTheme="majorEastAsia" w:hint="eastAsia"/>
          <w:szCs w:val="21"/>
        </w:rPr>
        <w:t>での府民啓発</w:t>
      </w:r>
    </w:p>
    <w:p w:rsidR="00541B52" w:rsidRDefault="00541B52" w:rsidP="001F41AE">
      <w:pPr>
        <w:spacing w:line="276" w:lineRule="auto"/>
        <w:ind w:left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="00A17B01" w:rsidRPr="00A17B01">
        <w:rPr>
          <w:rFonts w:asciiTheme="majorEastAsia" w:eastAsiaTheme="majorEastAsia" w:hAnsiTheme="majorEastAsia" w:hint="eastAsia"/>
          <w:szCs w:val="21"/>
        </w:rPr>
        <w:t>各参画団体（及びその構成団体）が主催する各種</w:t>
      </w:r>
      <w:r w:rsidR="00740318">
        <w:rPr>
          <w:rFonts w:asciiTheme="majorEastAsia" w:eastAsiaTheme="majorEastAsia" w:hAnsiTheme="majorEastAsia" w:hint="eastAsia"/>
          <w:szCs w:val="21"/>
        </w:rPr>
        <w:t>事業</w:t>
      </w:r>
      <w:r w:rsidR="00A17B01" w:rsidRPr="00A17B01">
        <w:rPr>
          <w:rFonts w:asciiTheme="majorEastAsia" w:eastAsiaTheme="majorEastAsia" w:hAnsiTheme="majorEastAsia" w:hint="eastAsia"/>
          <w:szCs w:val="21"/>
        </w:rPr>
        <w:t>において、のぼりの設置や啓発</w:t>
      </w:r>
    </w:p>
    <w:p w:rsidR="001F41AE" w:rsidRDefault="00541B52" w:rsidP="001F41AE">
      <w:pPr>
        <w:spacing w:line="276" w:lineRule="auto"/>
        <w:ind w:left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="00A17B01" w:rsidRPr="00A17B01">
        <w:rPr>
          <w:rFonts w:asciiTheme="majorEastAsia" w:eastAsiaTheme="majorEastAsia" w:hAnsiTheme="majorEastAsia" w:hint="eastAsia"/>
          <w:szCs w:val="21"/>
        </w:rPr>
        <w:t>物品の配布により、食育推進にかかる府民啓発を行う</w:t>
      </w:r>
      <w:r w:rsidR="0020568E">
        <w:rPr>
          <w:rFonts w:asciiTheme="majorEastAsia" w:eastAsiaTheme="majorEastAsia" w:hAnsiTheme="majorEastAsia" w:hint="eastAsia"/>
          <w:szCs w:val="21"/>
        </w:rPr>
        <w:t>。</w:t>
      </w:r>
    </w:p>
    <w:p w:rsidR="00A17B01" w:rsidRPr="00A17B01" w:rsidRDefault="00615164" w:rsidP="001F41AE">
      <w:pPr>
        <w:spacing w:line="276" w:lineRule="auto"/>
        <w:ind w:left="28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（３</w:t>
      </w:r>
      <w:r w:rsidR="004A1B5E">
        <w:rPr>
          <w:rFonts w:asciiTheme="majorEastAsia" w:eastAsiaTheme="majorEastAsia" w:hAnsiTheme="majorEastAsia" w:hint="eastAsia"/>
          <w:szCs w:val="21"/>
        </w:rPr>
        <w:t>）</w:t>
      </w:r>
      <w:r w:rsidR="00A17B01" w:rsidRPr="00A17B01">
        <w:rPr>
          <w:rFonts w:asciiTheme="majorEastAsia" w:eastAsiaTheme="majorEastAsia" w:hAnsiTheme="majorEastAsia" w:hint="eastAsia"/>
          <w:szCs w:val="21"/>
        </w:rPr>
        <w:t>啓発物品の</w:t>
      </w:r>
      <w:r w:rsidR="003E4A34">
        <w:rPr>
          <w:rFonts w:asciiTheme="majorEastAsia" w:eastAsiaTheme="majorEastAsia" w:hAnsiTheme="majorEastAsia" w:hint="eastAsia"/>
          <w:szCs w:val="21"/>
        </w:rPr>
        <w:t>企画・</w:t>
      </w:r>
      <w:r w:rsidR="00A17B01" w:rsidRPr="00A17B01">
        <w:rPr>
          <w:rFonts w:asciiTheme="majorEastAsia" w:eastAsiaTheme="majorEastAsia" w:hAnsiTheme="majorEastAsia" w:hint="eastAsia"/>
          <w:szCs w:val="21"/>
        </w:rPr>
        <w:t>作成</w:t>
      </w:r>
    </w:p>
    <w:p w:rsidR="00A17B01" w:rsidRPr="00A17B01" w:rsidRDefault="00541B52" w:rsidP="005C6F99">
      <w:pPr>
        <w:spacing w:line="276" w:lineRule="auto"/>
        <w:ind w:firstLineChars="400" w:firstLine="84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="00A17B01" w:rsidRPr="00A17B01">
        <w:rPr>
          <w:rFonts w:asciiTheme="majorEastAsia" w:eastAsiaTheme="majorEastAsia" w:hAnsiTheme="majorEastAsia" w:hint="eastAsia"/>
          <w:szCs w:val="21"/>
        </w:rPr>
        <w:t>イベント等で使う啓発物品を作成する。（のぼり、クリアファイル、啓発ポスター等）</w:t>
      </w:r>
    </w:p>
    <w:p w:rsidR="00A17B01" w:rsidRDefault="00A17B01" w:rsidP="005C6F99">
      <w:pPr>
        <w:spacing w:line="276" w:lineRule="auto"/>
        <w:ind w:firstLineChars="400" w:firstLine="844"/>
        <w:rPr>
          <w:rFonts w:asciiTheme="majorEastAsia" w:eastAsiaTheme="majorEastAsia" w:hAnsiTheme="majorEastAsia"/>
          <w:szCs w:val="21"/>
        </w:rPr>
      </w:pPr>
    </w:p>
    <w:p w:rsidR="0010172C" w:rsidRDefault="0010172C" w:rsidP="005C6F99">
      <w:pPr>
        <w:spacing w:line="276" w:lineRule="auto"/>
        <w:ind w:firstLineChars="400" w:firstLine="844"/>
        <w:rPr>
          <w:rFonts w:asciiTheme="majorEastAsia" w:eastAsiaTheme="majorEastAsia" w:hAnsiTheme="majorEastAsia"/>
          <w:szCs w:val="21"/>
        </w:rPr>
      </w:pPr>
    </w:p>
    <w:p w:rsidR="00EB4A4F" w:rsidRPr="00A17B01" w:rsidRDefault="00EB4A4F" w:rsidP="005C6F99">
      <w:pPr>
        <w:spacing w:line="276" w:lineRule="auto"/>
        <w:ind w:firstLineChars="400" w:firstLine="844"/>
        <w:rPr>
          <w:rFonts w:asciiTheme="majorEastAsia" w:eastAsiaTheme="majorEastAsia" w:hAnsiTheme="majorEastAsia"/>
          <w:szCs w:val="21"/>
        </w:rPr>
      </w:pPr>
    </w:p>
    <w:p w:rsidR="00A17B01" w:rsidRPr="00EB4A4F" w:rsidRDefault="00A17B01" w:rsidP="002133DE">
      <w:pPr>
        <w:tabs>
          <w:tab w:val="left" w:pos="426"/>
        </w:tabs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EB4A4F">
        <w:rPr>
          <w:rFonts w:asciiTheme="majorEastAsia" w:eastAsiaTheme="majorEastAsia" w:hAnsiTheme="majorEastAsia" w:hint="eastAsia"/>
          <w:b/>
          <w:sz w:val="24"/>
          <w:szCs w:val="24"/>
        </w:rPr>
        <w:t>２　会議の開催について</w:t>
      </w:r>
    </w:p>
    <w:p w:rsidR="00A17B01" w:rsidRPr="00A17B01" w:rsidRDefault="00A17B01" w:rsidP="005C6F99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A17B01">
        <w:rPr>
          <w:rFonts w:asciiTheme="majorEastAsia" w:eastAsiaTheme="majorEastAsia" w:hAnsiTheme="majorEastAsia" w:hint="eastAsia"/>
          <w:szCs w:val="21"/>
        </w:rPr>
        <w:t xml:space="preserve">　</w:t>
      </w:r>
      <w:r w:rsidR="008A7E85">
        <w:rPr>
          <w:rFonts w:asciiTheme="majorEastAsia" w:eastAsiaTheme="majorEastAsia" w:hAnsiTheme="majorEastAsia" w:hint="eastAsia"/>
          <w:szCs w:val="21"/>
        </w:rPr>
        <w:t xml:space="preserve">　</w:t>
      </w:r>
      <w:r w:rsidRPr="00A17B01">
        <w:rPr>
          <w:rFonts w:asciiTheme="majorEastAsia" w:eastAsiaTheme="majorEastAsia" w:hAnsiTheme="majorEastAsia" w:hint="eastAsia"/>
          <w:szCs w:val="21"/>
        </w:rPr>
        <w:t>ネットワークの充実を</w:t>
      </w:r>
      <w:r w:rsidR="009839CA">
        <w:rPr>
          <w:rFonts w:asciiTheme="majorEastAsia" w:eastAsiaTheme="majorEastAsia" w:hAnsiTheme="majorEastAsia" w:hint="eastAsia"/>
          <w:szCs w:val="21"/>
        </w:rPr>
        <w:t>目指し</w:t>
      </w:r>
      <w:r w:rsidRPr="00A17B01">
        <w:rPr>
          <w:rFonts w:asciiTheme="majorEastAsia" w:eastAsiaTheme="majorEastAsia" w:hAnsiTheme="majorEastAsia" w:hint="eastAsia"/>
          <w:szCs w:val="21"/>
        </w:rPr>
        <w:t>、会議の開催回数を年２回とし、情報交換や課題の共有を図る。</w:t>
      </w:r>
    </w:p>
    <w:p w:rsidR="004A1B5E" w:rsidRPr="00A17B01" w:rsidRDefault="004A1B5E" w:rsidP="005C6F99">
      <w:pPr>
        <w:spacing w:line="276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74930</wp:posOffset>
                </wp:positionV>
                <wp:extent cx="45719" cy="23812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81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44763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35.6pt;margin-top:5.9pt;width:3.6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" adj="346" strokecolor="black [3040]"/>
            </w:pict>
          </mc:Fallback>
        </mc:AlternateContent>
      </w:r>
      <w:r w:rsidR="00A17B01" w:rsidRPr="00A17B01">
        <w:rPr>
          <w:rFonts w:asciiTheme="majorEastAsia" w:eastAsiaTheme="majorEastAsia" w:hAnsiTheme="majorEastAsia" w:hint="eastAsia"/>
          <w:szCs w:val="21"/>
        </w:rPr>
        <w:t xml:space="preserve">　</w:t>
      </w:r>
      <w:r w:rsidR="00D80593">
        <w:rPr>
          <w:rFonts w:asciiTheme="majorEastAsia" w:eastAsiaTheme="majorEastAsia" w:hAnsiTheme="majorEastAsia" w:hint="eastAsia"/>
          <w:szCs w:val="21"/>
        </w:rPr>
        <w:t xml:space="preserve">　</w:t>
      </w:r>
      <w:r w:rsidR="00A17B01" w:rsidRPr="00A17B01">
        <w:rPr>
          <w:rFonts w:asciiTheme="majorEastAsia" w:eastAsiaTheme="majorEastAsia" w:hAnsiTheme="majorEastAsia" w:hint="eastAsia"/>
          <w:szCs w:val="21"/>
        </w:rPr>
        <w:t xml:space="preserve">　</w:t>
      </w:r>
      <w:r w:rsidR="00E82E33">
        <w:rPr>
          <w:rFonts w:asciiTheme="majorEastAsia" w:eastAsiaTheme="majorEastAsia" w:hAnsiTheme="majorEastAsia" w:hint="eastAsia"/>
          <w:szCs w:val="21"/>
        </w:rPr>
        <w:t xml:space="preserve">　７</w:t>
      </w:r>
      <w:r w:rsidR="00A17B01" w:rsidRPr="00A17B01">
        <w:rPr>
          <w:rFonts w:asciiTheme="majorEastAsia" w:eastAsiaTheme="majorEastAsia" w:hAnsiTheme="majorEastAsia" w:hint="eastAsia"/>
          <w:szCs w:val="21"/>
        </w:rPr>
        <w:t xml:space="preserve">月頃 </w:t>
      </w:r>
      <w:r w:rsidR="00E82E33"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当該年度の活動方針</w:t>
      </w:r>
      <w:r w:rsidR="00A17B01" w:rsidRPr="00A17B01">
        <w:rPr>
          <w:rFonts w:asciiTheme="majorEastAsia" w:eastAsiaTheme="majorEastAsia" w:hAnsiTheme="majorEastAsia" w:hint="eastAsia"/>
          <w:szCs w:val="21"/>
        </w:rPr>
        <w:t>の決定</w:t>
      </w:r>
      <w:r>
        <w:rPr>
          <w:rFonts w:asciiTheme="majorEastAsia" w:eastAsiaTheme="majorEastAsia" w:hAnsiTheme="majorEastAsia" w:hint="eastAsia"/>
          <w:szCs w:val="21"/>
        </w:rPr>
        <w:t>（総会）</w:t>
      </w:r>
    </w:p>
    <w:p w:rsidR="00A17B01" w:rsidRPr="00E82E33" w:rsidRDefault="00A17B01" w:rsidP="005C6F99">
      <w:pPr>
        <w:spacing w:line="276" w:lineRule="auto"/>
        <w:rPr>
          <w:rFonts w:asciiTheme="majorEastAsia" w:eastAsiaTheme="majorEastAsia" w:hAnsiTheme="majorEastAsia"/>
          <w:b/>
          <w:sz w:val="22"/>
          <w:szCs w:val="24"/>
        </w:rPr>
      </w:pPr>
      <w:r w:rsidRPr="00A17B01">
        <w:rPr>
          <w:rFonts w:asciiTheme="majorEastAsia" w:eastAsiaTheme="majorEastAsia" w:hAnsiTheme="majorEastAsia" w:hint="eastAsia"/>
          <w:szCs w:val="21"/>
        </w:rPr>
        <w:t xml:space="preserve">　</w:t>
      </w:r>
      <w:r w:rsidR="00D80593">
        <w:rPr>
          <w:rFonts w:asciiTheme="majorEastAsia" w:eastAsiaTheme="majorEastAsia" w:hAnsiTheme="majorEastAsia" w:hint="eastAsia"/>
          <w:szCs w:val="21"/>
        </w:rPr>
        <w:t xml:space="preserve">　</w:t>
      </w:r>
      <w:r w:rsidRPr="00A17B01">
        <w:rPr>
          <w:rFonts w:asciiTheme="majorEastAsia" w:eastAsiaTheme="majorEastAsia" w:hAnsiTheme="majorEastAsia" w:hint="eastAsia"/>
          <w:szCs w:val="21"/>
        </w:rPr>
        <w:t xml:space="preserve">　</w:t>
      </w:r>
      <w:r w:rsidR="00E82E33">
        <w:rPr>
          <w:rFonts w:asciiTheme="majorEastAsia" w:eastAsiaTheme="majorEastAsia" w:hAnsiTheme="majorEastAsia" w:hint="eastAsia"/>
          <w:szCs w:val="21"/>
        </w:rPr>
        <w:t xml:space="preserve">　２</w:t>
      </w:r>
      <w:r w:rsidRPr="00A17B01">
        <w:rPr>
          <w:rFonts w:asciiTheme="majorEastAsia" w:eastAsiaTheme="majorEastAsia" w:hAnsiTheme="majorEastAsia" w:hint="eastAsia"/>
          <w:szCs w:val="21"/>
        </w:rPr>
        <w:t xml:space="preserve">月頃 </w:t>
      </w:r>
      <w:r w:rsidR="00E82E33">
        <w:rPr>
          <w:rFonts w:asciiTheme="majorEastAsia" w:eastAsiaTheme="majorEastAsia" w:hAnsiTheme="majorEastAsia" w:hint="eastAsia"/>
          <w:szCs w:val="21"/>
        </w:rPr>
        <w:t xml:space="preserve"> </w:t>
      </w:r>
      <w:r w:rsidRPr="00A17B01">
        <w:rPr>
          <w:rFonts w:asciiTheme="majorEastAsia" w:eastAsiaTheme="majorEastAsia" w:hAnsiTheme="majorEastAsia" w:hint="eastAsia"/>
          <w:szCs w:val="21"/>
        </w:rPr>
        <w:t>当該年度の活動の評価及び翌年度の取組みの検討</w:t>
      </w:r>
    </w:p>
    <w:sectPr w:rsidR="00A17B01" w:rsidRPr="00E82E33" w:rsidSect="005C6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cols w:space="425"/>
      <w:docGrid w:type="linesAndChars" w:linePitch="292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21E" w:rsidRDefault="00D1721E" w:rsidP="00D1721E">
      <w:r>
        <w:separator/>
      </w:r>
    </w:p>
  </w:endnote>
  <w:endnote w:type="continuationSeparator" w:id="0">
    <w:p w:rsidR="00D1721E" w:rsidRDefault="00D1721E" w:rsidP="00D1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C51" w:rsidRDefault="00AA6C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C51" w:rsidRDefault="00AA6C5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C51" w:rsidRDefault="00AA6C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21E" w:rsidRDefault="00D1721E" w:rsidP="00D1721E">
      <w:r>
        <w:separator/>
      </w:r>
    </w:p>
  </w:footnote>
  <w:footnote w:type="continuationSeparator" w:id="0">
    <w:p w:rsidR="00D1721E" w:rsidRDefault="00D1721E" w:rsidP="00D17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C51" w:rsidRDefault="00AA6C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C51" w:rsidRDefault="00AA6C5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C51" w:rsidRDefault="00AA6C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C07D7"/>
    <w:multiLevelType w:val="hybridMultilevel"/>
    <w:tmpl w:val="0916107A"/>
    <w:lvl w:ilvl="0" w:tplc="A20C31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BE486954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818A12DA">
      <w:start w:val="1"/>
      <w:numFmt w:val="bullet"/>
      <w:lvlText w:val="※"/>
      <w:lvlJc w:val="left"/>
      <w:pPr>
        <w:ind w:left="168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BC"/>
    <w:rsid w:val="00003EE5"/>
    <w:rsid w:val="000554F8"/>
    <w:rsid w:val="000771A6"/>
    <w:rsid w:val="00093FBA"/>
    <w:rsid w:val="000D1052"/>
    <w:rsid w:val="000E417F"/>
    <w:rsid w:val="000F3129"/>
    <w:rsid w:val="0010172C"/>
    <w:rsid w:val="00127F0C"/>
    <w:rsid w:val="001D3635"/>
    <w:rsid w:val="001F41AE"/>
    <w:rsid w:val="0020568E"/>
    <w:rsid w:val="002133DE"/>
    <w:rsid w:val="002906FA"/>
    <w:rsid w:val="003E4A34"/>
    <w:rsid w:val="004673E9"/>
    <w:rsid w:val="004711EE"/>
    <w:rsid w:val="004A1B5E"/>
    <w:rsid w:val="004A2AAE"/>
    <w:rsid w:val="004A78F6"/>
    <w:rsid w:val="005033A7"/>
    <w:rsid w:val="00541B52"/>
    <w:rsid w:val="0056292E"/>
    <w:rsid w:val="005638B3"/>
    <w:rsid w:val="00577B56"/>
    <w:rsid w:val="00585DE7"/>
    <w:rsid w:val="005C1D6D"/>
    <w:rsid w:val="005C6F99"/>
    <w:rsid w:val="00615164"/>
    <w:rsid w:val="00667145"/>
    <w:rsid w:val="006A6462"/>
    <w:rsid w:val="006D78DA"/>
    <w:rsid w:val="00740318"/>
    <w:rsid w:val="00740536"/>
    <w:rsid w:val="007D04A4"/>
    <w:rsid w:val="007D291D"/>
    <w:rsid w:val="00806998"/>
    <w:rsid w:val="00817FF4"/>
    <w:rsid w:val="00851004"/>
    <w:rsid w:val="00874256"/>
    <w:rsid w:val="00891B64"/>
    <w:rsid w:val="008A7E85"/>
    <w:rsid w:val="00936837"/>
    <w:rsid w:val="00945FEC"/>
    <w:rsid w:val="009839CA"/>
    <w:rsid w:val="009C02EF"/>
    <w:rsid w:val="009E7FF8"/>
    <w:rsid w:val="00A17B01"/>
    <w:rsid w:val="00A52B4E"/>
    <w:rsid w:val="00A854C9"/>
    <w:rsid w:val="00AA6C51"/>
    <w:rsid w:val="00AC49FF"/>
    <w:rsid w:val="00AF712D"/>
    <w:rsid w:val="00B073F8"/>
    <w:rsid w:val="00B71CA6"/>
    <w:rsid w:val="00BA0125"/>
    <w:rsid w:val="00BD62C2"/>
    <w:rsid w:val="00BE5659"/>
    <w:rsid w:val="00C55D95"/>
    <w:rsid w:val="00D1721E"/>
    <w:rsid w:val="00D54199"/>
    <w:rsid w:val="00D63F5B"/>
    <w:rsid w:val="00D80593"/>
    <w:rsid w:val="00D92176"/>
    <w:rsid w:val="00DA7958"/>
    <w:rsid w:val="00E006A7"/>
    <w:rsid w:val="00E05B6A"/>
    <w:rsid w:val="00E307BC"/>
    <w:rsid w:val="00E3370D"/>
    <w:rsid w:val="00E82E33"/>
    <w:rsid w:val="00EB3116"/>
    <w:rsid w:val="00EB4A4F"/>
    <w:rsid w:val="00ED4C89"/>
    <w:rsid w:val="00EE2BC9"/>
    <w:rsid w:val="00F53142"/>
    <w:rsid w:val="00FA7A2C"/>
    <w:rsid w:val="00FB4DFC"/>
    <w:rsid w:val="00FD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73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7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721E"/>
  </w:style>
  <w:style w:type="paragraph" w:styleId="a7">
    <w:name w:val="footer"/>
    <w:basedOn w:val="a"/>
    <w:link w:val="a8"/>
    <w:uiPriority w:val="99"/>
    <w:unhideWhenUsed/>
    <w:rsid w:val="00D17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721E"/>
  </w:style>
  <w:style w:type="paragraph" w:styleId="a9">
    <w:name w:val="List Paragraph"/>
    <w:basedOn w:val="a"/>
    <w:uiPriority w:val="34"/>
    <w:qFormat/>
    <w:rsid w:val="00A17B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2018-09-21T13:38:00Z</dcterms:created>
  <dcterms:modified xsi:type="dcterms:W3CDTF">2019-06-06T11:58:00Z</dcterms:modified>
</cp:coreProperties>
</file>