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Default="001A1A20" w:rsidP="001A1A2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第2次大阪府食育推進計画目標値一覧</w:t>
      </w:r>
    </w:p>
    <w:tbl>
      <w:tblPr>
        <w:tblW w:w="126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504"/>
        <w:gridCol w:w="540"/>
        <w:gridCol w:w="2004"/>
        <w:gridCol w:w="1600"/>
        <w:gridCol w:w="1642"/>
        <w:gridCol w:w="1617"/>
        <w:gridCol w:w="1559"/>
        <w:gridCol w:w="1627"/>
      </w:tblGrid>
      <w:tr w:rsidR="00AB34D4" w:rsidRPr="00AB34D4" w:rsidTr="006109B0">
        <w:trPr>
          <w:trHeight w:val="25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AB34D4" w:rsidRDefault="006F1911" w:rsidP="0015298B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担当課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Pr="00AB34D4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Pr="00AB34D4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AB34D4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内　　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Pr="00AB34D4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計画策定時の　　　現状値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Pr="00AB34D4" w:rsidRDefault="006F191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平成２</w:t>
            </w:r>
            <w:r w:rsidR="0067578A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AB34D4" w:rsidRDefault="006F1911" w:rsidP="0067578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平成2</w:t>
            </w:r>
            <w:r w:rsidR="0067578A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６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F1911" w:rsidRPr="00AB34D4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第2次計画　　　　　目　標</w:t>
            </w:r>
          </w:p>
        </w:tc>
      </w:tr>
      <w:tr w:rsidR="00AB34D4" w:rsidRPr="00AB34D4" w:rsidTr="006109B0">
        <w:trPr>
          <w:trHeight w:val="489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B93D32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府民主体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１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栄養バランス等に配慮した食生活を送っている府民の割合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（19.3％）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（26.9％）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60％</w:t>
            </w:r>
          </w:p>
        </w:tc>
      </w:tr>
      <w:tr w:rsidR="00AB34D4" w:rsidRPr="00AB34D4" w:rsidTr="006109B0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２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朝食欠食率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15298B">
            <w:pPr>
              <w:widowControl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 xml:space="preserve">7～14歳     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7.4％</w:t>
            </w:r>
          </w:p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9.7％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AF48ED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9.8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４.0%未満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（最終目標０%）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B34D4" w:rsidRPr="00AB34D4" w:rsidTr="006109B0">
        <w:trPr>
          <w:trHeight w:val="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15298B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4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高校生・大学生等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20"/>
              </w:rPr>
              <w:t xml:space="preserve">※府事業アンケート  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10.6％</w:t>
            </w:r>
          </w:p>
        </w:tc>
        <w:tc>
          <w:tcPr>
            <w:tcW w:w="16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8.3％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17085E" w:rsidP="0017085E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 xml:space="preserve"> 7.9％（高校生）18.1％（大学生）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B34D4" w:rsidRPr="00AB34D4" w:rsidTr="006109B0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３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野菜摂取量（1日）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ind w:left="101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227ｇ</w:t>
            </w:r>
          </w:p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224ｇ</w:t>
            </w:r>
          </w:p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167C" w:rsidRPr="00AB34D4" w:rsidRDefault="00AF48ED" w:rsidP="00231E1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205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ｇ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300ｇ</w:t>
            </w:r>
          </w:p>
        </w:tc>
      </w:tr>
      <w:tr w:rsidR="00AB34D4" w:rsidRPr="00AB34D4" w:rsidTr="006109B0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ind w:left="21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15～19歳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253ｇ</w:t>
            </w:r>
          </w:p>
          <w:p w:rsidR="005F167C" w:rsidRPr="00AB34D4" w:rsidRDefault="005F167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6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257ｇ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AF48ED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219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ｇ</w:t>
            </w:r>
          </w:p>
          <w:p w:rsidR="005F167C" w:rsidRPr="00AB34D4" w:rsidRDefault="005F167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350ｇ</w:t>
            </w:r>
          </w:p>
        </w:tc>
      </w:tr>
      <w:tr w:rsidR="00AB34D4" w:rsidRPr="00AB34D4" w:rsidTr="006109B0">
        <w:trPr>
          <w:trHeight w:val="4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４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朝食又は夕食を家族と一緒に食べる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「共食」の回数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週9.1回</w:t>
            </w:r>
          </w:p>
          <w:p w:rsidR="005F167C" w:rsidRPr="00AB34D4" w:rsidRDefault="005F167C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「食育」と「お口の健康に関するアンケート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0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週9.5回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</w:p>
          <w:p w:rsidR="005F167C" w:rsidRPr="00AB34D4" w:rsidRDefault="005F167C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10.9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回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      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週10回</w:t>
            </w:r>
          </w:p>
        </w:tc>
      </w:tr>
      <w:tr w:rsidR="00AB34D4" w:rsidRPr="00AB34D4" w:rsidTr="006109B0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５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メタボリックシンドロームの予防や改善のための適切な食事、運動等を継続的に実践している府民の割合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 w:rsidP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29.5％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※「食育」と「お口の健康に関するアンケート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0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（30.4％）</w:t>
            </w:r>
          </w:p>
          <w:p w:rsidR="005F167C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6C47C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（32.8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       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50％</w:t>
            </w:r>
          </w:p>
        </w:tc>
      </w:tr>
      <w:tr w:rsidR="00AB34D4" w:rsidRPr="00AB34D4" w:rsidTr="006109B0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府民と行政と団体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６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食育に関心を持っている府民の割合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89％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２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6109B0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（93</w:t>
            </w:r>
            <w:r w:rsidR="005F167C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95％</w:t>
            </w:r>
          </w:p>
        </w:tc>
      </w:tr>
      <w:tr w:rsidR="00AB34D4" w:rsidRPr="00AB34D4" w:rsidTr="006109B0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７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よく噛んで味わって食べるなどの食べ方に関心のある府民の割合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58％ 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※「食育」と「お口の健康に関するアンケート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0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（83％）</w:t>
            </w:r>
          </w:p>
          <w:p w:rsidR="005F167C" w:rsidRPr="00AB34D4" w:rsidRDefault="006109B0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（85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）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80％</w:t>
            </w:r>
          </w:p>
        </w:tc>
      </w:tr>
      <w:tr w:rsidR="00AB34D4" w:rsidRPr="00AB34D4" w:rsidTr="006109B0">
        <w:trPr>
          <w:trHeight w:val="693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８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食育推進に携わるボランティアの人数</w:t>
            </w:r>
          </w:p>
          <w:p w:rsidR="005F167C" w:rsidRPr="00AB34D4" w:rsidRDefault="005F167C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※食生活改善推進員及び市町村報告数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4,849人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F1265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5,491人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</w:t>
            </w:r>
            <w:r w:rsidR="00AB34D4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966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5,300人</w:t>
            </w:r>
          </w:p>
        </w:tc>
      </w:tr>
      <w:tr w:rsidR="00AB34D4" w:rsidRPr="00AB34D4" w:rsidTr="006109B0">
        <w:trPr>
          <w:trHeight w:val="34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食の安全推進課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９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食の安全性に関する基礎的な知識の普及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（リスクコミュニケーションの開催）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年2回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年４回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</w:t>
            </w:r>
            <w:r w:rsidR="006109B0"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回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年６回</w:t>
            </w:r>
          </w:p>
        </w:tc>
      </w:tr>
      <w:tr w:rsidR="00AB34D4" w:rsidRPr="00AB34D4" w:rsidTr="006109B0">
        <w:trPr>
          <w:trHeight w:val="31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strike/>
                <w:color w:val="000000" w:themeColor="text1"/>
                <w:kern w:val="24"/>
                <w:sz w:val="18"/>
                <w:szCs w:val="20"/>
              </w:rPr>
              <w:t>農政室推進課</w:t>
            </w:r>
            <w:r w:rsidRPr="00AB34D4">
              <w:rPr>
                <w:rFonts w:ascii="HG丸ｺﾞｼｯｸM-PRO" w:eastAsia="HG丸ｺﾞｼｯｸM-PRO" w:hAnsi="HG丸ｺﾞｼｯｸM-PRO" w:cs="Times New Roman"/>
                <w:strike/>
                <w:color w:val="000000" w:themeColor="text1"/>
                <w:kern w:val="24"/>
                <w:sz w:val="18"/>
                <w:szCs w:val="20"/>
              </w:rPr>
              <w:br/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流通対策室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大阪産（もん）の認知度の向上による</w:t>
            </w:r>
          </w:p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地産地消の推進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46.2％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58.1%</w:t>
            </w:r>
          </w:p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（H25年3月末）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60.7%</w:t>
            </w:r>
          </w:p>
          <w:p w:rsidR="005F167C" w:rsidRPr="00AB34D4" w:rsidRDefault="005F167C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（H26年3月末）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E967B0" w:rsidP="00E967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</w:t>
            </w:r>
            <w:r w:rsidR="005F167C"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0％</w:t>
            </w:r>
          </w:p>
        </w:tc>
      </w:tr>
      <w:tr w:rsidR="00AB34D4" w:rsidRPr="00AB34D4" w:rsidTr="006109B0">
        <w:trPr>
          <w:trHeight w:val="2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B86941">
            <w:pPr>
              <w:pStyle w:val="Web"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推進計画を作成・実施している市町村の割合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44％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73.2％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712E62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82.9％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100％</w:t>
            </w:r>
          </w:p>
        </w:tc>
      </w:tr>
      <w:tr w:rsidR="00AB34D4" w:rsidRPr="00AB34D4" w:rsidTr="006109B0">
        <w:trPr>
          <w:trHeight w:val="4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教育委員会　　　保健体育課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 w:rsidP="00B86941">
            <w:pPr>
              <w:pStyle w:val="Web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「食に関する指導」の推進体制が整備されている小・中学校の割合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76.4%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86.8％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92.5％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100%</w:t>
            </w:r>
          </w:p>
        </w:tc>
      </w:tr>
      <w:tr w:rsidR="00AB34D4" w:rsidRPr="00AB34D4" w:rsidTr="006109B0">
        <w:trPr>
          <w:trHeight w:val="4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13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「うちのお店も健康づくり応援団の店」</w:t>
            </w:r>
          </w:p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協力店舗数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10,232店舗</w:t>
            </w:r>
          </w:p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（Ｈ24年2月末）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　10,996店舗</w:t>
            </w:r>
          </w:p>
          <w:p w:rsidR="005F167C" w:rsidRPr="00AB34D4" w:rsidRDefault="005F167C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（Ｈ2６年2月末）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　</w:t>
            </w:r>
            <w:r w:rsidR="00547A5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11,162</w:t>
            </w:r>
            <w:bookmarkStart w:id="0" w:name="_GoBack"/>
            <w:bookmarkEnd w:id="0"/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店舗</w:t>
            </w:r>
          </w:p>
          <w:p w:rsidR="005F167C" w:rsidRPr="00AB34D4" w:rsidRDefault="005F167C" w:rsidP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（Ｈ27年2月末）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F167C" w:rsidRPr="00AB34D4" w:rsidRDefault="005F167C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12,000店舗</w:t>
            </w:r>
          </w:p>
        </w:tc>
      </w:tr>
    </w:tbl>
    <w:p w:rsidR="00463C2B" w:rsidRPr="00AB34D4" w:rsidRDefault="006109B0" w:rsidP="006109B0">
      <w:pPr>
        <w:spacing w:line="0" w:lineRule="atLeast"/>
        <w:jc w:val="right"/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</w:pPr>
      <w:r w:rsidRPr="00AB34D4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（　）は、参考値</w:t>
      </w:r>
    </w:p>
    <w:sectPr w:rsidR="00463C2B" w:rsidRPr="00AB34D4" w:rsidSect="0015298B">
      <w:pgSz w:w="16838" w:h="11906" w:orient="landscape"/>
      <w:pgMar w:top="1021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F9" w:rsidRDefault="00BA24F9" w:rsidP="001A1A20">
      <w:r>
        <w:separator/>
      </w:r>
    </w:p>
  </w:endnote>
  <w:endnote w:type="continuationSeparator" w:id="0">
    <w:p w:rsidR="00BA24F9" w:rsidRDefault="00BA24F9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F9" w:rsidRDefault="00BA24F9" w:rsidP="001A1A20">
      <w:r>
        <w:separator/>
      </w:r>
    </w:p>
  </w:footnote>
  <w:footnote w:type="continuationSeparator" w:id="0">
    <w:p w:rsidR="00BA24F9" w:rsidRDefault="00BA24F9" w:rsidP="001A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474EE"/>
    <w:rsid w:val="000775F2"/>
    <w:rsid w:val="000A0FA0"/>
    <w:rsid w:val="00106F88"/>
    <w:rsid w:val="00152118"/>
    <w:rsid w:val="0015298B"/>
    <w:rsid w:val="0017085E"/>
    <w:rsid w:val="001A1A20"/>
    <w:rsid w:val="001B7221"/>
    <w:rsid w:val="00231E19"/>
    <w:rsid w:val="00320820"/>
    <w:rsid w:val="0033674C"/>
    <w:rsid w:val="003F7D58"/>
    <w:rsid w:val="00455CD3"/>
    <w:rsid w:val="00463C2B"/>
    <w:rsid w:val="00467126"/>
    <w:rsid w:val="004B2F45"/>
    <w:rsid w:val="004C315F"/>
    <w:rsid w:val="00515A14"/>
    <w:rsid w:val="00547A58"/>
    <w:rsid w:val="005E17D0"/>
    <w:rsid w:val="005F167C"/>
    <w:rsid w:val="006109B0"/>
    <w:rsid w:val="0067578A"/>
    <w:rsid w:val="006B74BF"/>
    <w:rsid w:val="006C47CA"/>
    <w:rsid w:val="006F1911"/>
    <w:rsid w:val="00712E62"/>
    <w:rsid w:val="007949E5"/>
    <w:rsid w:val="007961C1"/>
    <w:rsid w:val="007B17B5"/>
    <w:rsid w:val="008444B7"/>
    <w:rsid w:val="00847306"/>
    <w:rsid w:val="008638C8"/>
    <w:rsid w:val="008F279A"/>
    <w:rsid w:val="0095264F"/>
    <w:rsid w:val="00967F94"/>
    <w:rsid w:val="00A57B1F"/>
    <w:rsid w:val="00A72B25"/>
    <w:rsid w:val="00AB34D4"/>
    <w:rsid w:val="00AF48ED"/>
    <w:rsid w:val="00B86941"/>
    <w:rsid w:val="00B93D32"/>
    <w:rsid w:val="00BA24F9"/>
    <w:rsid w:val="00C14BB3"/>
    <w:rsid w:val="00C664F0"/>
    <w:rsid w:val="00CA2028"/>
    <w:rsid w:val="00D80F86"/>
    <w:rsid w:val="00E63F3B"/>
    <w:rsid w:val="00E704F1"/>
    <w:rsid w:val="00E967B0"/>
    <w:rsid w:val="00EF36FD"/>
    <w:rsid w:val="00F27464"/>
    <w:rsid w:val="00F46A5A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DAFF-FC9D-4402-A09E-8EC50F1B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6</cp:revision>
  <cp:lastPrinted>2015-03-20T06:44:00Z</cp:lastPrinted>
  <dcterms:created xsi:type="dcterms:W3CDTF">2015-03-18T01:43:00Z</dcterms:created>
  <dcterms:modified xsi:type="dcterms:W3CDTF">2015-03-23T08:45:00Z</dcterms:modified>
</cp:coreProperties>
</file>