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D78213" w14:textId="77777777" w:rsidR="00587819" w:rsidRPr="0053684A" w:rsidRDefault="00C022B0" w:rsidP="00560F6A">
      <w:pPr>
        <w:spacing w:line="420" w:lineRule="exact"/>
        <w:jc w:val="center"/>
        <w:rPr>
          <w:rFonts w:ascii="UD デジタル 教科書体 NK-R" w:eastAsia="UD デジタル 教科書体 NK-R" w:hAnsiTheme="majorHAnsi"/>
          <w:b/>
          <w:sz w:val="24"/>
        </w:rPr>
      </w:pPr>
      <w:r w:rsidRPr="0053684A">
        <w:rPr>
          <w:rFonts w:ascii="UD デジタル 教科書体 NK-R" w:eastAsia="UD デジタル 教科書体 NK-R" w:hAnsiTheme="majorHAnsi" w:hint="eastAsia"/>
          <w:b/>
          <w:sz w:val="24"/>
        </w:rPr>
        <w:t>第</w:t>
      </w:r>
      <w:r w:rsidR="00587819" w:rsidRPr="0053684A">
        <w:rPr>
          <w:rFonts w:ascii="UD デジタル 教科書体 NK-R" w:eastAsia="UD デジタル 教科書体 NK-R" w:hAnsiTheme="majorHAnsi" w:hint="eastAsia"/>
          <w:b/>
          <w:sz w:val="24"/>
        </w:rPr>
        <w:t>二</w:t>
      </w:r>
      <w:r w:rsidRPr="0053684A">
        <w:rPr>
          <w:rFonts w:ascii="UD デジタル 教科書体 NK-R" w:eastAsia="UD デジタル 教科書体 NK-R" w:hAnsiTheme="majorHAnsi" w:hint="eastAsia"/>
          <w:b/>
          <w:sz w:val="24"/>
        </w:rPr>
        <w:t>回　新しいまちづくりのグランドデザイン策定に向けた有識者懇話会</w:t>
      </w:r>
      <w:r w:rsidR="00587819" w:rsidRPr="0053684A">
        <w:rPr>
          <w:rFonts w:ascii="UD デジタル 教科書体 NK-R" w:eastAsia="UD デジタル 教科書体 NK-R" w:hAnsiTheme="majorHAnsi" w:hint="eastAsia"/>
          <w:b/>
          <w:sz w:val="24"/>
        </w:rPr>
        <w:t>における</w:t>
      </w:r>
    </w:p>
    <w:p w14:paraId="0F980EE0" w14:textId="6C77ED3E" w:rsidR="006972A5" w:rsidRPr="0053684A" w:rsidRDefault="00587819" w:rsidP="00560F6A">
      <w:pPr>
        <w:spacing w:line="420" w:lineRule="exact"/>
        <w:jc w:val="center"/>
        <w:rPr>
          <w:rFonts w:ascii="UD デジタル 教科書体 NK-R" w:eastAsia="UD デジタル 教科書体 NK-R" w:hAnsiTheme="majorHAnsi"/>
          <w:b/>
          <w:sz w:val="24"/>
        </w:rPr>
      </w:pPr>
      <w:r w:rsidRPr="0053684A">
        <w:rPr>
          <w:rFonts w:ascii="UD デジタル 教科書体 NK-R" w:eastAsia="UD デジタル 教科書体 NK-R" w:hAnsiTheme="majorHAnsi" w:hint="eastAsia"/>
          <w:b/>
          <w:sz w:val="24"/>
        </w:rPr>
        <w:t>各委員の主な意見</w:t>
      </w:r>
    </w:p>
    <w:p w14:paraId="73A50F63" w14:textId="4FD554F7" w:rsidR="008A3AAC" w:rsidRPr="0053684A" w:rsidRDefault="008A3AAC" w:rsidP="00560F6A">
      <w:pPr>
        <w:spacing w:line="420" w:lineRule="exact"/>
        <w:jc w:val="center"/>
        <w:rPr>
          <w:rFonts w:ascii="UD デジタル 教科書体 NK-R" w:eastAsia="UD デジタル 教科書体 NK-R"/>
          <w:sz w:val="24"/>
        </w:rPr>
      </w:pPr>
    </w:p>
    <w:p w14:paraId="462961DF" w14:textId="77777777" w:rsidR="00587819" w:rsidRPr="0053684A" w:rsidRDefault="00587819" w:rsidP="00560F6A">
      <w:pPr>
        <w:spacing w:line="420" w:lineRule="exact"/>
        <w:jc w:val="center"/>
        <w:rPr>
          <w:rFonts w:ascii="UD デジタル 教科書体 NK-R" w:eastAsia="UD デジタル 教科書体 NK-R"/>
          <w:sz w:val="24"/>
        </w:rPr>
      </w:pPr>
    </w:p>
    <w:p w14:paraId="021AD982" w14:textId="06A70B2A" w:rsidR="006B1BB3" w:rsidRPr="0053684A" w:rsidRDefault="006B1BB3" w:rsidP="00560F6A">
      <w:pPr>
        <w:spacing w:line="420" w:lineRule="exact"/>
        <w:jc w:val="left"/>
        <w:rPr>
          <w:rFonts w:ascii="UD デジタル 教科書体 NK-R" w:eastAsia="UD デジタル 教科書体 NK-R"/>
          <w:b/>
          <w:sz w:val="24"/>
        </w:rPr>
      </w:pPr>
      <w:r w:rsidRPr="0053684A">
        <w:rPr>
          <w:rFonts w:ascii="UD デジタル 教科書体 NK-R" w:eastAsia="UD デジタル 教科書体 NK-R" w:hint="eastAsia"/>
          <w:sz w:val="24"/>
        </w:rPr>
        <w:t xml:space="preserve">　</w:t>
      </w:r>
      <w:r w:rsidRPr="0053684A">
        <w:rPr>
          <w:rFonts w:ascii="UD デジタル 教科書体 NK-R" w:eastAsia="UD デジタル 教科書体 NK-R" w:hint="eastAsia"/>
          <w:b/>
          <w:sz w:val="24"/>
        </w:rPr>
        <w:t>〇</w:t>
      </w:r>
      <w:r w:rsidR="00587819" w:rsidRPr="0053684A">
        <w:rPr>
          <w:rFonts w:ascii="UD デジタル 教科書体 NK-R" w:eastAsia="UD デジタル 教科書体 NK-R" w:hint="eastAsia"/>
          <w:b/>
          <w:sz w:val="24"/>
        </w:rPr>
        <w:t>大阪都市圏の特徴</w:t>
      </w:r>
      <w:r w:rsidRPr="0053684A">
        <w:rPr>
          <w:rFonts w:ascii="UD デジタル 教科書体 NK-R" w:eastAsia="UD デジタル 教科書体 NK-R" w:hint="eastAsia"/>
          <w:b/>
          <w:sz w:val="24"/>
        </w:rPr>
        <w:t>・めざすべき都市像</w:t>
      </w:r>
    </w:p>
    <w:p w14:paraId="343FE08E" w14:textId="07826E51" w:rsidR="002A4972" w:rsidRPr="0053684A" w:rsidRDefault="002A4972" w:rsidP="00343248">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9A0E10" w:rsidRPr="0053684A">
        <w:rPr>
          <w:rFonts w:ascii="UD デジタル 教科書体 NK-R" w:eastAsia="UD デジタル 教科書体 NK-R" w:hint="eastAsia"/>
          <w:sz w:val="24"/>
        </w:rPr>
        <w:t>環境先進都市である堺市も意識しつつ、</w:t>
      </w:r>
      <w:r w:rsidR="00683FDF" w:rsidRPr="0053684A">
        <w:rPr>
          <w:rFonts w:ascii="UD デジタル 教科書体 NK-R" w:eastAsia="UD デジタル 教科書体 NK-R" w:hint="eastAsia"/>
          <w:sz w:val="24"/>
        </w:rPr>
        <w:t>カーボンニュートラルや</w:t>
      </w:r>
      <w:r w:rsidR="009A0E10" w:rsidRPr="0053684A">
        <w:rPr>
          <w:rFonts w:ascii="UD デジタル 教科書体 NK-R" w:eastAsia="UD デジタル 教科書体 NK-R" w:hint="eastAsia"/>
          <w:sz w:val="24"/>
        </w:rPr>
        <w:t>環境の概念を</w:t>
      </w:r>
      <w:r w:rsidR="00C61BF8" w:rsidRPr="0053684A">
        <w:rPr>
          <w:rFonts w:ascii="UD デジタル 教科書体 NK-R" w:eastAsia="UD デジタル 教科書体 NK-R" w:hint="eastAsia"/>
          <w:sz w:val="24"/>
        </w:rPr>
        <w:t>強調</w:t>
      </w:r>
      <w:r w:rsidR="009A0E10" w:rsidRPr="0053684A">
        <w:rPr>
          <w:rFonts w:ascii="UD デジタル 教科書体 NK-R" w:eastAsia="UD デジタル 教科書体 NK-R" w:hint="eastAsia"/>
          <w:sz w:val="24"/>
        </w:rPr>
        <w:t>してもよいのではないか。</w:t>
      </w:r>
    </w:p>
    <w:p w14:paraId="119667E1" w14:textId="27724AA1" w:rsidR="00F26AAE" w:rsidRPr="0053684A" w:rsidRDefault="00F26AAE" w:rsidP="00343248">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F52DE9" w:rsidRPr="0053684A">
        <w:rPr>
          <w:rFonts w:ascii="UD デジタル 教科書体 NK-R" w:eastAsia="UD デジタル 教科書体 NK-R" w:hint="eastAsia"/>
          <w:sz w:val="24"/>
        </w:rPr>
        <w:t>具体戦略の</w:t>
      </w:r>
      <w:r w:rsidR="00D943FA" w:rsidRPr="0053684A">
        <w:rPr>
          <w:rFonts w:ascii="UD デジタル 教科書体 NK-R" w:eastAsia="UD デジタル 教科書体 NK-R" w:hint="eastAsia"/>
          <w:sz w:val="24"/>
        </w:rPr>
        <w:t>前段の、</w:t>
      </w:r>
      <w:r w:rsidR="009A0E10" w:rsidRPr="0053684A">
        <w:rPr>
          <w:rFonts w:ascii="UD デジタル 教科書体 NK-R" w:eastAsia="UD デジタル 教科書体 NK-R" w:hint="eastAsia"/>
          <w:sz w:val="24"/>
        </w:rPr>
        <w:t>方向性や</w:t>
      </w:r>
      <w:r w:rsidR="00587819" w:rsidRPr="0053684A">
        <w:rPr>
          <w:rFonts w:ascii="UD デジタル 教科書体 NK-R" w:eastAsia="UD デジタル 教科書体 NK-R" w:hint="eastAsia"/>
          <w:sz w:val="24"/>
        </w:rPr>
        <w:t>めざ</w:t>
      </w:r>
      <w:r w:rsidR="009A0E10" w:rsidRPr="0053684A">
        <w:rPr>
          <w:rFonts w:ascii="UD デジタル 教科書体 NK-R" w:eastAsia="UD デジタル 教科書体 NK-R" w:hint="eastAsia"/>
          <w:sz w:val="24"/>
        </w:rPr>
        <w:t>す目標が手薄な印象がある。</w:t>
      </w:r>
      <w:r w:rsidR="00D943FA" w:rsidRPr="0053684A">
        <w:rPr>
          <w:rFonts w:ascii="UD デジタル 教科書体 NK-R" w:eastAsia="UD デジタル 教科書体 NK-R" w:hint="eastAsia"/>
          <w:sz w:val="24"/>
        </w:rPr>
        <w:t>ウォーカブルや生活スタイルの多様性</w:t>
      </w:r>
      <w:r w:rsidR="00EA350A" w:rsidRPr="0053684A">
        <w:rPr>
          <w:rFonts w:ascii="UD デジタル 教科書体 NK-R" w:eastAsia="UD デジタル 教科書体 NK-R" w:hint="eastAsia"/>
          <w:sz w:val="24"/>
        </w:rPr>
        <w:t>等</w:t>
      </w:r>
      <w:r w:rsidR="00D943FA" w:rsidRPr="0053684A">
        <w:rPr>
          <w:rFonts w:ascii="UD デジタル 教科書体 NK-R" w:eastAsia="UD デジタル 教科書体 NK-R" w:hint="eastAsia"/>
          <w:sz w:val="24"/>
        </w:rPr>
        <w:t>がキーワードではないか。</w:t>
      </w:r>
    </w:p>
    <w:p w14:paraId="521BD05E" w14:textId="2012DB9F" w:rsidR="00055B5A" w:rsidRPr="0053684A" w:rsidRDefault="00055B5A" w:rsidP="00343248">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B05B8F" w:rsidRPr="0053684A">
        <w:rPr>
          <w:rFonts w:ascii="UD デジタル 教科書体 NK-R" w:eastAsia="UD デジタル 教科書体 NK-R" w:hint="eastAsia"/>
          <w:sz w:val="24"/>
        </w:rPr>
        <w:t>求める機能として、国際金融を強調するのではなく、健康・医療産業を新しい産業</w:t>
      </w:r>
      <w:r w:rsidR="00435029" w:rsidRPr="0053684A">
        <w:rPr>
          <w:rFonts w:ascii="UD デジタル 教科書体 NK-R" w:eastAsia="UD デジタル 教科書体 NK-R" w:hint="eastAsia"/>
          <w:sz w:val="24"/>
        </w:rPr>
        <w:t>として強調してもよいのではないか。医療産業は</w:t>
      </w:r>
      <w:r w:rsidR="00B05B8F" w:rsidRPr="0053684A">
        <w:rPr>
          <w:rFonts w:ascii="UD デジタル 教科書体 NK-R" w:eastAsia="UD デジタル 教科書体 NK-R" w:hint="eastAsia"/>
          <w:sz w:val="24"/>
        </w:rPr>
        <w:t>彩都を含めて郊外に広がりをみせている機能であり、「マルチハブ＆ネットワーク型都市構造</w:t>
      </w:r>
      <w:r w:rsidR="00B32F62" w:rsidRPr="0053684A">
        <w:rPr>
          <w:rFonts w:ascii="UD デジタル 教科書体 NK-R" w:eastAsia="UD デジタル 教科書体 NK-R" w:hint="eastAsia"/>
          <w:sz w:val="24"/>
        </w:rPr>
        <w:t>」</w:t>
      </w:r>
      <w:r w:rsidR="00B05B8F" w:rsidRPr="0053684A">
        <w:rPr>
          <w:rFonts w:ascii="UD デジタル 教科書体 NK-R" w:eastAsia="UD デジタル 教科書体 NK-R" w:hint="eastAsia"/>
          <w:sz w:val="24"/>
        </w:rPr>
        <w:t>にマッチしている。</w:t>
      </w:r>
    </w:p>
    <w:p w14:paraId="101597BE" w14:textId="16D49D38" w:rsidR="00D22FB2" w:rsidRPr="0053684A" w:rsidRDefault="00D22FB2" w:rsidP="00343248">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B65BFD" w:rsidRPr="0053684A">
        <w:rPr>
          <w:rFonts w:ascii="UD デジタル 教科書体 NK-R" w:eastAsia="UD デジタル 教科書体 NK-R" w:hint="eastAsia"/>
          <w:sz w:val="24"/>
        </w:rPr>
        <w:t>「次世代型に更新」</w:t>
      </w:r>
      <w:r w:rsidR="00C61BF8" w:rsidRPr="0053684A">
        <w:rPr>
          <w:rFonts w:ascii="UD デジタル 教科書体 NK-R" w:eastAsia="UD デジタル 教科書体 NK-R" w:hint="eastAsia"/>
          <w:sz w:val="24"/>
        </w:rPr>
        <w:t>という概念をきちんと説明することが必要。</w:t>
      </w:r>
      <w:r w:rsidR="0025586C" w:rsidRPr="0053684A">
        <w:rPr>
          <w:rFonts w:ascii="UD デジタル 教科書体 NK-R" w:eastAsia="UD デジタル 教科書体 NK-R" w:hint="eastAsia"/>
          <w:sz w:val="24"/>
        </w:rPr>
        <w:t>歴史的な資産も活用しつつ、</w:t>
      </w:r>
      <w:r w:rsidR="00C60625" w:rsidRPr="0053684A">
        <w:rPr>
          <w:rFonts w:ascii="UD デジタル 教科書体 NK-R" w:eastAsia="UD デジタル 教科書体 NK-R" w:hint="eastAsia"/>
          <w:sz w:val="24"/>
        </w:rPr>
        <w:t>たとえば</w:t>
      </w:r>
      <w:r w:rsidR="0025586C" w:rsidRPr="0053684A">
        <w:rPr>
          <w:rFonts w:ascii="UD デジタル 教科書体 NK-R" w:eastAsia="UD デジタル 教科書体 NK-R" w:hint="eastAsia"/>
          <w:sz w:val="24"/>
        </w:rPr>
        <w:t>ウォーカブル</w:t>
      </w:r>
      <w:r w:rsidR="00C61BF8" w:rsidRPr="0053684A">
        <w:rPr>
          <w:rFonts w:ascii="UD デジタル 教科書体 NK-R" w:eastAsia="UD デジタル 教科書体 NK-R" w:hint="eastAsia"/>
          <w:sz w:val="24"/>
        </w:rPr>
        <w:t>やデジタル化</w:t>
      </w:r>
      <w:r w:rsidR="0025586C" w:rsidRPr="0053684A">
        <w:rPr>
          <w:rFonts w:ascii="UD デジタル 教科書体 NK-R" w:eastAsia="UD デジタル 教科書体 NK-R" w:hint="eastAsia"/>
          <w:sz w:val="24"/>
        </w:rPr>
        <w:t>などの新たな要素</w:t>
      </w:r>
      <w:r w:rsidR="009A58C2" w:rsidRPr="0053684A">
        <w:rPr>
          <w:rFonts w:ascii="UD デジタル 教科書体 NK-R" w:eastAsia="UD デジタル 教科書体 NK-R" w:hint="eastAsia"/>
          <w:sz w:val="24"/>
        </w:rPr>
        <w:t>を</w:t>
      </w:r>
      <w:r w:rsidR="00C61BF8" w:rsidRPr="0053684A">
        <w:rPr>
          <w:rFonts w:ascii="UD デジタル 教科書体 NK-R" w:eastAsia="UD デジタル 教科書体 NK-R" w:hint="eastAsia"/>
          <w:sz w:val="24"/>
        </w:rPr>
        <w:t>実装</w:t>
      </w:r>
      <w:r w:rsidR="009A58C2" w:rsidRPr="0053684A">
        <w:rPr>
          <w:rFonts w:ascii="UD デジタル 教科書体 NK-R" w:eastAsia="UD デジタル 教科書体 NK-R" w:hint="eastAsia"/>
          <w:sz w:val="24"/>
        </w:rPr>
        <w:t>することにより、次世代型に更新していくということ。</w:t>
      </w:r>
    </w:p>
    <w:p w14:paraId="38DE3768" w14:textId="687E358D" w:rsidR="00AE4B2D" w:rsidRPr="0053684A" w:rsidRDefault="00AE4B2D" w:rsidP="004C1747">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・デジタル化の</w:t>
      </w:r>
      <w:r w:rsidR="00C61BF8" w:rsidRPr="0053684A">
        <w:rPr>
          <w:rFonts w:ascii="UD デジタル 教科書体 NK-R" w:eastAsia="UD デジタル 教科書体 NK-R" w:hint="eastAsia"/>
          <w:sz w:val="24"/>
        </w:rPr>
        <w:t>考え方を示す場合、どのような要素がインフラ</w:t>
      </w:r>
      <w:r w:rsidRPr="0053684A">
        <w:rPr>
          <w:rFonts w:ascii="UD デジタル 教科書体 NK-R" w:eastAsia="UD デジタル 教科書体 NK-R" w:hint="eastAsia"/>
          <w:sz w:val="24"/>
        </w:rPr>
        <w:t>に</w:t>
      </w:r>
      <w:r w:rsidR="00C61BF8" w:rsidRPr="0053684A">
        <w:rPr>
          <w:rFonts w:ascii="UD デジタル 教科書体 NK-R" w:eastAsia="UD デジタル 教科書体 NK-R" w:hint="eastAsia"/>
          <w:sz w:val="24"/>
        </w:rPr>
        <w:t>導入されていくのかを</w:t>
      </w:r>
      <w:r w:rsidRPr="0053684A">
        <w:rPr>
          <w:rFonts w:ascii="UD デジタル 教科書体 NK-R" w:eastAsia="UD デジタル 教科書体 NK-R" w:hint="eastAsia"/>
          <w:sz w:val="24"/>
        </w:rPr>
        <w:t>イメージさせる表現</w:t>
      </w:r>
      <w:r w:rsidR="00C61BF8" w:rsidRPr="0053684A">
        <w:rPr>
          <w:rFonts w:ascii="UD デジタル 教科書体 NK-R" w:eastAsia="UD デジタル 教科書体 NK-R" w:hint="eastAsia"/>
          <w:sz w:val="24"/>
        </w:rPr>
        <w:t>が</w:t>
      </w:r>
      <w:r w:rsidRPr="0053684A">
        <w:rPr>
          <w:rFonts w:ascii="UD デジタル 教科書体 NK-R" w:eastAsia="UD デジタル 教科書体 NK-R" w:hint="eastAsia"/>
          <w:sz w:val="24"/>
        </w:rPr>
        <w:t>よい。</w:t>
      </w:r>
    </w:p>
    <w:p w14:paraId="3710C968" w14:textId="15452C03" w:rsidR="00AE4B2D" w:rsidRPr="0053684A" w:rsidRDefault="004C1747" w:rsidP="00343248">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・まちそのものをストックと考えれば、エリア全体</w:t>
      </w:r>
      <w:r w:rsidR="004F555A" w:rsidRPr="0053684A">
        <w:rPr>
          <w:rFonts w:ascii="UD デジタル 教科書体 NK-R" w:eastAsia="UD デジタル 教科書体 NK-R" w:hint="eastAsia"/>
          <w:sz w:val="24"/>
        </w:rPr>
        <w:t>を</w:t>
      </w:r>
      <w:r w:rsidRPr="0053684A">
        <w:rPr>
          <w:rFonts w:ascii="UD デジタル 教科書体 NK-R" w:eastAsia="UD デジタル 教科書体 NK-R" w:hint="eastAsia"/>
          <w:sz w:val="24"/>
        </w:rPr>
        <w:t>リノベーションすることになると</w:t>
      </w:r>
      <w:r w:rsidR="006E1894" w:rsidRPr="0053684A">
        <w:rPr>
          <w:rFonts w:ascii="UD デジタル 教科書体 NK-R" w:eastAsia="UD デジタル 教科書体 NK-R" w:hint="eastAsia"/>
          <w:sz w:val="24"/>
        </w:rPr>
        <w:t>いうこと</w:t>
      </w:r>
      <w:r w:rsidRPr="0053684A">
        <w:rPr>
          <w:rFonts w:ascii="UD デジタル 教科書体 NK-R" w:eastAsia="UD デジタル 教科書体 NK-R" w:hint="eastAsia"/>
          <w:sz w:val="24"/>
        </w:rPr>
        <w:t>。</w:t>
      </w:r>
      <w:r w:rsidR="00AE4B2D" w:rsidRPr="0053684A">
        <w:rPr>
          <w:rFonts w:ascii="UD デジタル 教科書体 NK-R" w:eastAsia="UD デジタル 教科書体 NK-R" w:hint="eastAsia"/>
          <w:sz w:val="24"/>
        </w:rPr>
        <w:t>「まち全体を次世代型に更新」</w:t>
      </w:r>
      <w:r w:rsidRPr="0053684A">
        <w:rPr>
          <w:rFonts w:ascii="UD デジタル 教科書体 NK-R" w:eastAsia="UD デジタル 教科書体 NK-R" w:hint="eastAsia"/>
          <w:sz w:val="24"/>
        </w:rPr>
        <w:t>というコンセプトで</w:t>
      </w:r>
      <w:r w:rsidR="00F52DE9" w:rsidRPr="0053684A">
        <w:rPr>
          <w:rFonts w:ascii="UD デジタル 教科書体 NK-R" w:eastAsia="UD デジタル 教科書体 NK-R" w:hint="eastAsia"/>
          <w:sz w:val="24"/>
        </w:rPr>
        <w:t>よ</w:t>
      </w:r>
      <w:r w:rsidR="00AE4B2D" w:rsidRPr="0053684A">
        <w:rPr>
          <w:rFonts w:ascii="UD デジタル 教科書体 NK-R" w:eastAsia="UD デジタル 教科書体 NK-R" w:hint="eastAsia"/>
          <w:sz w:val="24"/>
        </w:rPr>
        <w:t>い。</w:t>
      </w:r>
    </w:p>
    <w:p w14:paraId="5FCC67B4" w14:textId="0C9460C9" w:rsidR="00343248" w:rsidRPr="0053684A" w:rsidRDefault="007405B4" w:rsidP="00343248">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・物理的な更新の話と、それをどう使うかという</w:t>
      </w:r>
      <w:r w:rsidR="00343248" w:rsidRPr="0053684A">
        <w:rPr>
          <w:rFonts w:ascii="UD デジタル 教科書体 NK-R" w:eastAsia="UD デジタル 教科書体 NK-R" w:hint="eastAsia"/>
          <w:sz w:val="24"/>
        </w:rPr>
        <w:t>ところは切り分けた方が</w:t>
      </w:r>
      <w:r w:rsidR="00F52DE9" w:rsidRPr="0053684A">
        <w:rPr>
          <w:rFonts w:ascii="UD デジタル 教科書体 NK-R" w:eastAsia="UD デジタル 教科書体 NK-R" w:hint="eastAsia"/>
          <w:sz w:val="24"/>
        </w:rPr>
        <w:t>よ</w:t>
      </w:r>
      <w:r w:rsidR="00343248" w:rsidRPr="0053684A">
        <w:rPr>
          <w:rFonts w:ascii="UD デジタル 教科書体 NK-R" w:eastAsia="UD デジタル 教科書体 NK-R" w:hint="eastAsia"/>
          <w:sz w:val="24"/>
        </w:rPr>
        <w:t>い。その中で使い方のキーワードとして「持続可能性」や可能性に対応できる「レジリエンス」などがあるのではないか。</w:t>
      </w:r>
    </w:p>
    <w:p w14:paraId="332C2583" w14:textId="65890101" w:rsidR="00AE4B2D" w:rsidRPr="0053684A" w:rsidRDefault="00DF53AC" w:rsidP="00343248">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・これまで築き上げたストックを最大限活かし</w:t>
      </w:r>
      <w:r w:rsidR="00AE4B2D" w:rsidRPr="0053684A">
        <w:rPr>
          <w:rFonts w:ascii="UD デジタル 教科書体 NK-R" w:eastAsia="UD デジタル 教科書体 NK-R" w:hint="eastAsia"/>
          <w:sz w:val="24"/>
        </w:rPr>
        <w:t>つつ、全てを丸々リニューアルするのではなく、その可能性を最大限生かすために必要なものをここまでやるということをキャッチ－に表現できるとよい。</w:t>
      </w:r>
    </w:p>
    <w:p w14:paraId="50B7511C" w14:textId="4C56B0C4" w:rsidR="00AE4B2D" w:rsidRPr="0053684A" w:rsidRDefault="00AE4B2D" w:rsidP="004F555A">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4C1747" w:rsidRPr="0053684A">
        <w:rPr>
          <w:rFonts w:ascii="UD デジタル 教科書体 NK-R" w:eastAsia="UD デジタル 教科書体 NK-R" w:hint="eastAsia"/>
          <w:sz w:val="24"/>
        </w:rPr>
        <w:t>物流機能の再配置が進められている。</w:t>
      </w:r>
      <w:r w:rsidRPr="0053684A">
        <w:rPr>
          <w:rFonts w:ascii="UD デジタル 教科書体 NK-R" w:eastAsia="UD デジタル 教科書体 NK-R" w:hint="eastAsia"/>
          <w:sz w:val="24"/>
        </w:rPr>
        <w:t>港湾・空港に近い物流拠点と内陸型の物流拠点の考え方について、何らかの戦略が必要</w:t>
      </w:r>
      <w:r w:rsidR="009A58C2" w:rsidRPr="0053684A">
        <w:rPr>
          <w:rFonts w:ascii="UD デジタル 教科書体 NK-R" w:eastAsia="UD デジタル 教科書体 NK-R" w:hint="eastAsia"/>
          <w:sz w:val="24"/>
        </w:rPr>
        <w:t>。</w:t>
      </w:r>
    </w:p>
    <w:p w14:paraId="23AF914A" w14:textId="749D7DA7" w:rsidR="00AE4B2D" w:rsidRPr="0053684A" w:rsidRDefault="00AE4B2D" w:rsidP="00BF3440">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・東大阪など</w:t>
      </w:r>
      <w:r w:rsidR="004C1747" w:rsidRPr="0053684A">
        <w:rPr>
          <w:rFonts w:ascii="UD デジタル 教科書体 NK-R" w:eastAsia="UD デジタル 教科書体 NK-R" w:hint="eastAsia"/>
          <w:sz w:val="24"/>
        </w:rPr>
        <w:t>の既存の</w:t>
      </w:r>
      <w:r w:rsidRPr="0053684A">
        <w:rPr>
          <w:rFonts w:ascii="UD デジタル 教科書体 NK-R" w:eastAsia="UD デジタル 教科書体 NK-R" w:hint="eastAsia"/>
          <w:sz w:val="24"/>
        </w:rPr>
        <w:t>流通業務市街地などの拠点を</w:t>
      </w:r>
      <w:r w:rsidR="00BF3440" w:rsidRPr="0053684A">
        <w:rPr>
          <w:rFonts w:ascii="UD デジタル 教科書体 NK-R" w:eastAsia="UD デジタル 教科書体 NK-R" w:hint="eastAsia"/>
          <w:sz w:val="24"/>
        </w:rPr>
        <w:t>どう変えていくかについて</w:t>
      </w:r>
      <w:r w:rsidRPr="0053684A">
        <w:rPr>
          <w:rFonts w:ascii="UD デジタル 教科書体 NK-R" w:eastAsia="UD デジタル 教科書体 NK-R" w:hint="eastAsia"/>
          <w:sz w:val="24"/>
        </w:rPr>
        <w:t>考え方</w:t>
      </w:r>
      <w:r w:rsidR="00BF3440" w:rsidRPr="0053684A">
        <w:rPr>
          <w:rFonts w:ascii="UD デジタル 教科書体 NK-R" w:eastAsia="UD デジタル 教科書体 NK-R" w:hint="eastAsia"/>
          <w:sz w:val="24"/>
        </w:rPr>
        <w:t>を示すこと</w:t>
      </w:r>
      <w:r w:rsidRPr="0053684A">
        <w:rPr>
          <w:rFonts w:ascii="UD デジタル 教科書体 NK-R" w:eastAsia="UD デジタル 教科書体 NK-R" w:hint="eastAsia"/>
          <w:sz w:val="24"/>
        </w:rPr>
        <w:t>も必要。</w:t>
      </w:r>
    </w:p>
    <w:p w14:paraId="4F0EF554" w14:textId="7C563605" w:rsidR="00AE4B2D" w:rsidRPr="0053684A" w:rsidRDefault="00AE4B2D" w:rsidP="00BF3440">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BF3440" w:rsidRPr="0053684A">
        <w:rPr>
          <w:rFonts w:ascii="UD デジタル 教科書体 NK-R" w:eastAsia="UD デジタル 教科書体 NK-R" w:hint="eastAsia"/>
          <w:sz w:val="24"/>
        </w:rPr>
        <w:t>物流に関しては、現状は広域での計画性はない。新名神や第二京阪などの</w:t>
      </w:r>
      <w:r w:rsidRPr="0053684A">
        <w:rPr>
          <w:rFonts w:ascii="UD デジタル 教科書体 NK-R" w:eastAsia="UD デジタル 教科書体 NK-R" w:hint="eastAsia"/>
          <w:sz w:val="24"/>
        </w:rPr>
        <w:t>高速道路沿いに</w:t>
      </w:r>
      <w:r w:rsidR="00BF3440" w:rsidRPr="0053684A">
        <w:rPr>
          <w:rFonts w:ascii="UD デジタル 教科書体 NK-R" w:eastAsia="UD デジタル 教科書体 NK-R" w:hint="eastAsia"/>
          <w:sz w:val="24"/>
        </w:rPr>
        <w:t>、新たな</w:t>
      </w:r>
      <w:r w:rsidRPr="0053684A">
        <w:rPr>
          <w:rFonts w:ascii="UD デジタル 教科書体 NK-R" w:eastAsia="UD デジタル 教科書体 NK-R" w:hint="eastAsia"/>
          <w:sz w:val="24"/>
        </w:rPr>
        <w:t>物流</w:t>
      </w:r>
      <w:r w:rsidR="00BF3440" w:rsidRPr="0053684A">
        <w:rPr>
          <w:rFonts w:ascii="UD デジタル 教科書体 NK-R" w:eastAsia="UD デジタル 教科書体 NK-R" w:hint="eastAsia"/>
          <w:sz w:val="24"/>
        </w:rPr>
        <w:t>施設</w:t>
      </w:r>
      <w:r w:rsidRPr="0053684A">
        <w:rPr>
          <w:rFonts w:ascii="UD デジタル 教科書体 NK-R" w:eastAsia="UD デジタル 教科書体 NK-R" w:hint="eastAsia"/>
          <w:sz w:val="24"/>
        </w:rPr>
        <w:t>が張り付いて</w:t>
      </w:r>
      <w:r w:rsidR="00CB7B9E" w:rsidRPr="0053684A">
        <w:rPr>
          <w:rFonts w:ascii="UD デジタル 教科書体 NK-R" w:eastAsia="UD デジタル 教科書体 NK-R" w:hint="eastAsia"/>
          <w:sz w:val="24"/>
        </w:rPr>
        <w:t>い</w:t>
      </w:r>
      <w:r w:rsidRPr="0053684A">
        <w:rPr>
          <w:rFonts w:ascii="UD デジタル 教科書体 NK-R" w:eastAsia="UD デジタル 教科書体 NK-R" w:hint="eastAsia"/>
          <w:sz w:val="24"/>
        </w:rPr>
        <w:t>っているという状況。</w:t>
      </w:r>
    </w:p>
    <w:p w14:paraId="276B1596" w14:textId="260A1B5E" w:rsidR="0024468D" w:rsidRPr="0053684A" w:rsidRDefault="0024468D" w:rsidP="00343248">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AE4B2D" w:rsidRPr="0053684A">
        <w:rPr>
          <w:rFonts w:ascii="UD デジタル 教科書体 NK-R" w:eastAsia="UD デジタル 教科書体 NK-R" w:hint="eastAsia"/>
          <w:sz w:val="24"/>
        </w:rPr>
        <w:t>京都市や台北のような複合機能型の卸売市場建替えや、</w:t>
      </w:r>
      <w:r w:rsidR="006F76D2" w:rsidRPr="0053684A">
        <w:rPr>
          <w:rFonts w:ascii="UD デジタル 教科書体 NK-R" w:eastAsia="UD デジタル 教科書体 NK-R" w:hint="eastAsia"/>
          <w:sz w:val="24"/>
        </w:rPr>
        <w:t>物流拠点と他の機能（住宅・公園・商業等）が融合した開発がみられる。</w:t>
      </w:r>
      <w:r w:rsidR="00AE4B2D" w:rsidRPr="0053684A">
        <w:rPr>
          <w:rFonts w:ascii="UD デジタル 教科書体 NK-R" w:eastAsia="UD デジタル 教科書体 NK-R" w:hint="eastAsia"/>
          <w:sz w:val="24"/>
        </w:rPr>
        <w:t>また、</w:t>
      </w:r>
      <w:r w:rsidR="006F76D2" w:rsidRPr="0053684A">
        <w:rPr>
          <w:rFonts w:ascii="UD デジタル 教科書体 NK-R" w:eastAsia="UD デジタル 教科書体 NK-R" w:hint="eastAsia"/>
          <w:sz w:val="24"/>
        </w:rPr>
        <w:t>工場跡地を転用して環境配慮型の土地利用に転</w:t>
      </w:r>
      <w:r w:rsidR="006F76D2" w:rsidRPr="0053684A">
        <w:rPr>
          <w:rFonts w:ascii="UD デジタル 教科書体 NK-R" w:eastAsia="UD デジタル 教科書体 NK-R" w:hint="eastAsia"/>
          <w:sz w:val="24"/>
        </w:rPr>
        <w:lastRenderedPageBreak/>
        <w:t>換することも</w:t>
      </w:r>
      <w:r w:rsidR="00AE4B2D" w:rsidRPr="0053684A">
        <w:rPr>
          <w:rFonts w:ascii="UD デジタル 教科書体 NK-R" w:eastAsia="UD デジタル 教科書体 NK-R" w:hint="eastAsia"/>
          <w:sz w:val="24"/>
        </w:rPr>
        <w:t>物流戦略に必要な</w:t>
      </w:r>
      <w:r w:rsidR="006F76D2" w:rsidRPr="0053684A">
        <w:rPr>
          <w:rFonts w:ascii="UD デジタル 教科書体 NK-R" w:eastAsia="UD デジタル 教科書体 NK-R" w:hint="eastAsia"/>
          <w:sz w:val="24"/>
        </w:rPr>
        <w:t>考え方ではないか。</w:t>
      </w:r>
    </w:p>
    <w:p w14:paraId="4E6D50DB" w14:textId="7EB33166" w:rsidR="00634E61" w:rsidRPr="0053684A" w:rsidRDefault="00055B5A" w:rsidP="00343248">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2258F2" w:rsidRPr="0053684A">
        <w:rPr>
          <w:rFonts w:ascii="UD デジタル 教科書体 NK-R" w:eastAsia="UD デジタル 教科書体 NK-R" w:hint="eastAsia"/>
          <w:sz w:val="24"/>
        </w:rPr>
        <w:t>めざ</w:t>
      </w:r>
      <w:r w:rsidR="007469F4" w:rsidRPr="0053684A">
        <w:rPr>
          <w:rFonts w:ascii="UD デジタル 教科書体 NK-R" w:eastAsia="UD デジタル 教科書体 NK-R" w:hint="eastAsia"/>
          <w:sz w:val="24"/>
        </w:rPr>
        <w:t>すべき都市像について、</w:t>
      </w:r>
      <w:r w:rsidR="00FE65FA" w:rsidRPr="0053684A">
        <w:rPr>
          <w:rFonts w:ascii="UD デジタル 教科書体 NK-R" w:eastAsia="UD デジタル 教科書体 NK-R" w:hint="eastAsia"/>
          <w:sz w:val="24"/>
        </w:rPr>
        <w:t>多様な魅力とは具体的に何かを説明した方がよい。多様な都市機能を備えた拠点形成なのか、それぞれの拠点を個性的なエリアとするのか、考え方をわかりやすく記載した方がよい。</w:t>
      </w:r>
    </w:p>
    <w:p w14:paraId="2181459C" w14:textId="5DADDE1A" w:rsidR="009A58C2" w:rsidRPr="0053684A" w:rsidRDefault="009A58C2" w:rsidP="00343248">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・「魅力ある生活圏」について、何を魅力があると考えるのか意識して書くべき（施設の多様性よりも生活スタイルの多様性）</w:t>
      </w:r>
      <w:r w:rsidR="00D337C1">
        <w:rPr>
          <w:rFonts w:ascii="UD デジタル 教科書体 NK-R" w:eastAsia="UD デジタル 教科書体 NK-R" w:hint="eastAsia"/>
          <w:sz w:val="24"/>
        </w:rPr>
        <w:t>。</w:t>
      </w:r>
      <w:bookmarkStart w:id="0" w:name="_GoBack"/>
      <w:bookmarkEnd w:id="0"/>
    </w:p>
    <w:p w14:paraId="5D97770E" w14:textId="4CF82CC3" w:rsidR="006B1BB3" w:rsidRPr="0053684A" w:rsidRDefault="006B1BB3" w:rsidP="00560F6A">
      <w:pPr>
        <w:spacing w:line="420" w:lineRule="exact"/>
        <w:ind w:left="425" w:hangingChars="177" w:hanging="425"/>
        <w:jc w:val="left"/>
        <w:rPr>
          <w:rFonts w:ascii="UD デジタル 教科書体 NK-R" w:eastAsia="UD デジタル 教科書体 NK-R"/>
          <w:b/>
          <w:sz w:val="24"/>
        </w:rPr>
      </w:pPr>
      <w:r w:rsidRPr="0053684A">
        <w:rPr>
          <w:rFonts w:ascii="UD デジタル 教科書体 NK-R" w:eastAsia="UD デジタル 教科書体 NK-R" w:hint="eastAsia"/>
          <w:sz w:val="24"/>
        </w:rPr>
        <w:t xml:space="preserve">　</w:t>
      </w:r>
      <w:r w:rsidRPr="0053684A">
        <w:rPr>
          <w:rFonts w:ascii="UD デジタル 教科書体 NK-R" w:eastAsia="UD デジタル 教科書体 NK-R" w:hint="eastAsia"/>
          <w:b/>
          <w:sz w:val="24"/>
        </w:rPr>
        <w:t>〇戦略１）拠点の形成　～大都市・大阪に相応しい拠点の形成～</w:t>
      </w:r>
    </w:p>
    <w:p w14:paraId="54A08B2E" w14:textId="2B5A1149" w:rsidR="0030164B" w:rsidRPr="0053684A" w:rsidRDefault="00634E61" w:rsidP="000078E6">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30164B" w:rsidRPr="0053684A">
        <w:rPr>
          <w:rFonts w:ascii="UD デジタル 教科書体 NK-R" w:eastAsia="UD デジタル 教科書体 NK-R" w:hint="eastAsia"/>
          <w:sz w:val="24"/>
        </w:rPr>
        <w:t>国際拠点や中核拠点は、人・モノ・情報が交流する都市機能の拠点で</w:t>
      </w:r>
      <w:r w:rsidR="00253881" w:rsidRPr="0053684A">
        <w:rPr>
          <w:rFonts w:ascii="UD デジタル 教科書体 NK-R" w:eastAsia="UD デジタル 教科書体 NK-R" w:hint="eastAsia"/>
          <w:sz w:val="24"/>
        </w:rPr>
        <w:t>あり</w:t>
      </w:r>
      <w:r w:rsidR="0030164B" w:rsidRPr="0053684A">
        <w:rPr>
          <w:rFonts w:ascii="UD デジタル 教科書体 NK-R" w:eastAsia="UD デジタル 教科書体 NK-R" w:hint="eastAsia"/>
          <w:sz w:val="24"/>
        </w:rPr>
        <w:t>、国際拠点はある程度フルセットの都市機能を、中核拠点はフルセットでなくてもある程度の都市機能を持った拠点</w:t>
      </w:r>
      <w:r w:rsidR="00253881" w:rsidRPr="0053684A">
        <w:rPr>
          <w:rFonts w:ascii="UD デジタル 教科書体 NK-R" w:eastAsia="UD デジタル 教科書体 NK-R" w:hint="eastAsia"/>
          <w:sz w:val="24"/>
        </w:rPr>
        <w:t>と理解</w:t>
      </w:r>
      <w:r w:rsidR="0030164B" w:rsidRPr="0053684A">
        <w:rPr>
          <w:rFonts w:ascii="UD デジタル 教科書体 NK-R" w:eastAsia="UD デジタル 教科書体 NK-R" w:hint="eastAsia"/>
          <w:sz w:val="24"/>
        </w:rPr>
        <w:t>。</w:t>
      </w:r>
    </w:p>
    <w:p w14:paraId="5520641C" w14:textId="5041EDA8" w:rsidR="00122EEC" w:rsidRPr="0053684A" w:rsidRDefault="00122EEC" w:rsidP="000078E6">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・個別の拠点の機能・役割には言及できないが、国際拠点、中核拠点、産業拠点の区分けで拠点を形成するということは理解できる。</w:t>
      </w:r>
    </w:p>
    <w:p w14:paraId="6D6B6EB6" w14:textId="5B013EE1" w:rsidR="002258F2" w:rsidRPr="0053684A" w:rsidRDefault="00BF3440" w:rsidP="000078E6">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・拠点</w:t>
      </w:r>
      <w:r w:rsidR="002258F2" w:rsidRPr="0053684A">
        <w:rPr>
          <w:rFonts w:ascii="UD デジタル 教科書体 NK-R" w:eastAsia="UD デジタル 教科書体 NK-R" w:hint="eastAsia"/>
          <w:sz w:val="24"/>
        </w:rPr>
        <w:t>の設定にあたっては、</w:t>
      </w:r>
      <w:r w:rsidRPr="0053684A">
        <w:rPr>
          <w:rFonts w:ascii="UD デジタル 教科書体 NK-R" w:eastAsia="UD デジタル 教科書体 NK-R" w:hint="eastAsia"/>
          <w:sz w:val="24"/>
        </w:rPr>
        <w:t>各</w:t>
      </w:r>
      <w:r w:rsidR="002258F2" w:rsidRPr="0053684A">
        <w:rPr>
          <w:rFonts w:ascii="UD デジタル 教科書体 NK-R" w:eastAsia="UD デジタル 教科書体 NK-R" w:hint="eastAsia"/>
          <w:sz w:val="24"/>
        </w:rPr>
        <w:t>エリアの中核</w:t>
      </w:r>
      <w:r w:rsidRPr="0053684A">
        <w:rPr>
          <w:rFonts w:ascii="UD デジタル 教科書体 NK-R" w:eastAsia="UD デジタル 教科書体 NK-R" w:hint="eastAsia"/>
          <w:sz w:val="24"/>
        </w:rPr>
        <w:t>となる</w:t>
      </w:r>
      <w:r w:rsidR="002258F2" w:rsidRPr="0053684A">
        <w:rPr>
          <w:rFonts w:ascii="UD デジタル 教科書体 NK-R" w:eastAsia="UD デジタル 教科書体 NK-R" w:hint="eastAsia"/>
          <w:sz w:val="24"/>
        </w:rPr>
        <w:t>イメージが持てるような、</w:t>
      </w:r>
      <w:r w:rsidRPr="0053684A">
        <w:rPr>
          <w:rFonts w:ascii="UD デジタル 教科書体 NK-R" w:eastAsia="UD デジタル 教科書体 NK-R" w:hint="eastAsia"/>
          <w:sz w:val="24"/>
        </w:rPr>
        <w:t>たとえば</w:t>
      </w:r>
      <w:r w:rsidR="00253881" w:rsidRPr="0053684A">
        <w:rPr>
          <w:rFonts w:ascii="UD デジタル 教科書体 NK-R" w:eastAsia="UD デジタル 教科書体 NK-R" w:hint="eastAsia"/>
          <w:sz w:val="24"/>
        </w:rPr>
        <w:t>３、</w:t>
      </w:r>
      <w:r w:rsidR="002258F2" w:rsidRPr="0053684A">
        <w:rPr>
          <w:rFonts w:ascii="UD デジタル 教科書体 NK-R" w:eastAsia="UD デジタル 教科書体 NK-R" w:hint="eastAsia"/>
          <w:sz w:val="24"/>
        </w:rPr>
        <w:t>４つの事業を束ねるようなゾーニング</w:t>
      </w:r>
      <w:r w:rsidRPr="0053684A">
        <w:rPr>
          <w:rFonts w:ascii="UD デジタル 教科書体 NK-R" w:eastAsia="UD デジタル 教科書体 NK-R" w:hint="eastAsia"/>
          <w:sz w:val="24"/>
        </w:rPr>
        <w:t>を想定、拠点との階層性がわかるような書きぶりを考え</w:t>
      </w:r>
      <w:r w:rsidR="002258F2" w:rsidRPr="0053684A">
        <w:rPr>
          <w:rFonts w:ascii="UD デジタル 教科書体 NK-R" w:eastAsia="UD デジタル 教科書体 NK-R" w:hint="eastAsia"/>
          <w:sz w:val="24"/>
        </w:rPr>
        <w:t>たい。</w:t>
      </w:r>
    </w:p>
    <w:p w14:paraId="337986F3" w14:textId="6EB50198" w:rsidR="00122EEC" w:rsidRPr="0053684A" w:rsidRDefault="00122EEC" w:rsidP="0082254B">
      <w:pPr>
        <w:spacing w:line="420" w:lineRule="exact"/>
        <w:ind w:leftChars="68" w:left="395" w:hangingChars="105" w:hanging="252"/>
        <w:jc w:val="left"/>
        <w:rPr>
          <w:rFonts w:ascii="UD デジタル 教科書体 NK-R" w:eastAsia="UD デジタル 教科書体 NK-R"/>
          <w:b/>
          <w:sz w:val="24"/>
        </w:rPr>
      </w:pPr>
      <w:r w:rsidRPr="0053684A">
        <w:rPr>
          <w:rFonts w:ascii="UD デジタル 教科書体 NK-R" w:eastAsia="UD デジタル 教科書体 NK-R" w:hint="eastAsia"/>
          <w:b/>
          <w:sz w:val="24"/>
        </w:rPr>
        <w:t>〇戦略２）新しい郊外の創造　～大阪ならではの魅力ある郊外の創造～</w:t>
      </w:r>
    </w:p>
    <w:p w14:paraId="2E085827" w14:textId="2388F141" w:rsidR="0030164B" w:rsidRPr="0053684A" w:rsidRDefault="0030164B" w:rsidP="009A58C2">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122EEC" w:rsidRPr="0053684A">
        <w:rPr>
          <w:rFonts w:ascii="UD デジタル 教科書体 NK-R" w:eastAsia="UD デジタル 教科書体 NK-R" w:hint="eastAsia"/>
          <w:sz w:val="24"/>
        </w:rPr>
        <w:t>大阪全体でどこもかしこも同じことをするのではなく、人口が減少しているところなどは自然を保全していって、全体としての魅力づくりをしていくという方向に進んでいけばよい。結果として税収に困るのであれば、広域自治体として府が何らかの支援をすべき。</w:t>
      </w:r>
    </w:p>
    <w:p w14:paraId="5E8CAC6F" w14:textId="79395C97" w:rsidR="002258F2" w:rsidRPr="0053684A" w:rsidRDefault="002258F2" w:rsidP="002258F2">
      <w:pPr>
        <w:spacing w:line="420" w:lineRule="exact"/>
        <w:ind w:leftChars="100" w:left="395" w:hangingChars="77" w:hanging="185"/>
        <w:jc w:val="left"/>
        <w:rPr>
          <w:rFonts w:ascii="UD デジタル 教科書体 NK-R" w:eastAsia="UD デジタル 教科書体 NK-R"/>
          <w:sz w:val="24"/>
        </w:rPr>
      </w:pPr>
      <w:r w:rsidRPr="0053684A">
        <w:rPr>
          <w:rFonts w:ascii="UD デジタル 教科書体 NK-R" w:eastAsia="UD デジタル 教科書体 NK-R" w:hint="eastAsia"/>
          <w:sz w:val="24"/>
        </w:rPr>
        <w:t>・公園や緑道など計画的に整備してきた緑と、豊かな自然環境は分けて書くことを意識すべき。</w:t>
      </w:r>
    </w:p>
    <w:p w14:paraId="2B77A0F3" w14:textId="51EAD102" w:rsidR="002258F2" w:rsidRPr="0053684A" w:rsidRDefault="002258F2" w:rsidP="009A58C2">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・キャッチフレーズに共感。そのうえで、駅周辺エリアと郊外居住地を結ぶような緑道や歩道を充実するなど、歩ける生活圏域を形成するということをもう少し書いてほしい。</w:t>
      </w:r>
    </w:p>
    <w:p w14:paraId="1896FB8B" w14:textId="1B41795A" w:rsidR="00122EEC" w:rsidRPr="0053684A" w:rsidRDefault="00122EEC" w:rsidP="0082254B">
      <w:pPr>
        <w:spacing w:line="420" w:lineRule="exact"/>
        <w:ind w:leftChars="68" w:left="395" w:hangingChars="105" w:hanging="252"/>
        <w:jc w:val="left"/>
        <w:rPr>
          <w:rFonts w:ascii="UD デジタル 教科書体 NK-R" w:eastAsia="UD デジタル 教科書体 NK-R"/>
          <w:b/>
          <w:sz w:val="24"/>
        </w:rPr>
      </w:pPr>
      <w:r w:rsidRPr="0053684A">
        <w:rPr>
          <w:rFonts w:ascii="UD デジタル 教科書体 NK-R" w:eastAsia="UD デジタル 教科書体 NK-R" w:hint="eastAsia"/>
          <w:b/>
          <w:sz w:val="24"/>
        </w:rPr>
        <w:t>〇戦略３）広域連携</w:t>
      </w:r>
      <w:r w:rsidR="0082254B" w:rsidRPr="0053684A">
        <w:rPr>
          <w:rFonts w:ascii="UD デジタル 教科書体 NK-R" w:eastAsia="UD デジタル 教科書体 NK-R" w:hint="eastAsia"/>
          <w:b/>
          <w:sz w:val="24"/>
        </w:rPr>
        <w:t xml:space="preserve">　～海・川・山の地形的特徴や歴史・文化等の多様な地域資源を活かす～</w:t>
      </w:r>
    </w:p>
    <w:p w14:paraId="55147DEE" w14:textId="6F5ED406" w:rsidR="009A58C2" w:rsidRPr="0053684A" w:rsidRDefault="00122EEC" w:rsidP="009A58C2">
      <w:pPr>
        <w:spacing w:line="420" w:lineRule="exact"/>
        <w:ind w:leftChars="103" w:left="336"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F7506C" w:rsidRPr="0053684A">
        <w:rPr>
          <w:rFonts w:ascii="UD デジタル 教科書体 NK-R" w:eastAsia="UD デジタル 教科書体 NK-R" w:hint="eastAsia"/>
          <w:sz w:val="24"/>
        </w:rPr>
        <w:t>タイトルにある「広域連携」の考え方は全体の戦略に通ずるものであるため、副題のような地域資源を活かす等とすべき。</w:t>
      </w:r>
    </w:p>
    <w:p w14:paraId="1C40D631" w14:textId="32FDAFB0" w:rsidR="009A58C2" w:rsidRPr="0053684A" w:rsidRDefault="009A58C2" w:rsidP="009A58C2">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・「多様な地域資源を活かす」は拠点形成でも郊外創造でも必要な考え方。入れ方を工夫すべき。</w:t>
      </w:r>
    </w:p>
    <w:p w14:paraId="247F25E0" w14:textId="77777777" w:rsidR="009A58C2" w:rsidRPr="0053684A" w:rsidRDefault="00F7506C" w:rsidP="009A58C2">
      <w:pPr>
        <w:spacing w:line="420" w:lineRule="exact"/>
        <w:ind w:leftChars="68" w:left="395" w:hangingChars="105" w:hanging="252"/>
        <w:jc w:val="left"/>
        <w:rPr>
          <w:rFonts w:ascii="UD デジタル 教科書体 NK-R" w:eastAsia="UD デジタル 教科書体 NK-R"/>
          <w:b/>
          <w:sz w:val="24"/>
        </w:rPr>
      </w:pPr>
      <w:r w:rsidRPr="0053684A">
        <w:rPr>
          <w:rFonts w:ascii="UD デジタル 教科書体 NK-R" w:eastAsia="UD デジタル 教科書体 NK-R" w:hint="eastAsia"/>
          <w:b/>
          <w:sz w:val="24"/>
        </w:rPr>
        <w:t>〇戦略４）</w:t>
      </w:r>
      <w:r w:rsidR="0082254B" w:rsidRPr="0053684A">
        <w:rPr>
          <w:rFonts w:ascii="UD デジタル 教科書体 NK-R" w:eastAsia="UD デジタル 教科書体 NK-R" w:hint="eastAsia"/>
          <w:b/>
          <w:sz w:val="24"/>
        </w:rPr>
        <w:t>人・モノ・情報の交流を促進</w:t>
      </w:r>
    </w:p>
    <w:p w14:paraId="69C501D6" w14:textId="54B3BA76" w:rsidR="0082254B" w:rsidRPr="0053684A" w:rsidRDefault="00634E61" w:rsidP="009A58C2">
      <w:pPr>
        <w:spacing w:line="420" w:lineRule="exact"/>
        <w:ind w:leftChars="100" w:left="330" w:hangingChars="50" w:hanging="120"/>
        <w:jc w:val="left"/>
        <w:rPr>
          <w:rFonts w:ascii="UD デジタル 教科書体 NK-R" w:eastAsia="UD デジタル 教科書体 NK-R"/>
          <w:b/>
          <w:sz w:val="24"/>
        </w:rPr>
      </w:pPr>
      <w:r w:rsidRPr="0053684A">
        <w:rPr>
          <w:rFonts w:ascii="UD デジタル 教科書体 NK-R" w:eastAsia="UD デジタル 教科書体 NK-R" w:hint="eastAsia"/>
          <w:sz w:val="24"/>
        </w:rPr>
        <w:t>・</w:t>
      </w:r>
      <w:r w:rsidR="0082254B" w:rsidRPr="0053684A">
        <w:rPr>
          <w:rFonts w:ascii="UD デジタル 教科書体 NK-R" w:eastAsia="UD デジタル 教科書体 NK-R" w:hint="eastAsia"/>
          <w:sz w:val="24"/>
        </w:rPr>
        <w:t>ウォーカブルの視点から、車から人へ都市空間の使い方を変えていくことに言及すべきではないか。</w:t>
      </w:r>
    </w:p>
    <w:p w14:paraId="68FBD660" w14:textId="3F48DFF8" w:rsidR="00634E61" w:rsidRPr="0053684A" w:rsidRDefault="0082254B" w:rsidP="0082254B">
      <w:pPr>
        <w:spacing w:line="420" w:lineRule="exact"/>
        <w:ind w:leftChars="68" w:left="210" w:hangingChars="28" w:hanging="67"/>
        <w:jc w:val="left"/>
        <w:rPr>
          <w:rFonts w:ascii="UD デジタル 教科書体 NK-R" w:eastAsia="UD デジタル 教科書体 NK-R"/>
          <w:b/>
          <w:sz w:val="24"/>
        </w:rPr>
      </w:pPr>
      <w:r w:rsidRPr="0053684A">
        <w:rPr>
          <w:rFonts w:ascii="UD デジタル 教科書体 NK-R" w:eastAsia="UD デジタル 教科書体 NK-R" w:hint="eastAsia"/>
          <w:b/>
          <w:sz w:val="24"/>
        </w:rPr>
        <w:t>〇戦略５）安全・安心でグリーンな社会を実現</w:t>
      </w:r>
    </w:p>
    <w:p w14:paraId="390678A7" w14:textId="63B5BE18" w:rsidR="0082254B" w:rsidRPr="0053684A" w:rsidRDefault="0082254B" w:rsidP="009A58C2">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・「災害に強いまちづくり」はもう少し前段のところにもっていくべきではないか。兵庫県では筆頭に来ている。兵庫では阪神淡路や但馬</w:t>
      </w:r>
      <w:r w:rsidR="00EE0018" w:rsidRPr="0053684A">
        <w:rPr>
          <w:rFonts w:ascii="UD デジタル 教科書体 NK-R" w:eastAsia="UD デジタル 教科書体 NK-R" w:hint="eastAsia"/>
          <w:sz w:val="24"/>
        </w:rPr>
        <w:t>地震</w:t>
      </w:r>
      <w:r w:rsidRPr="0053684A">
        <w:rPr>
          <w:rFonts w:ascii="UD デジタル 教科書体 NK-R" w:eastAsia="UD デジタル 教科書体 NK-R" w:hint="eastAsia"/>
          <w:sz w:val="24"/>
        </w:rPr>
        <w:t>の節目にある。大阪でも大きな災害の節目にあるかもしれないので書きぶりを検討すべき。</w:t>
      </w:r>
    </w:p>
    <w:p w14:paraId="5BD31033" w14:textId="5B8E5C1B" w:rsidR="00FC130D" w:rsidRPr="0053684A" w:rsidRDefault="003E1F3D" w:rsidP="00560F6A">
      <w:pPr>
        <w:spacing w:line="420" w:lineRule="exact"/>
        <w:ind w:left="425" w:hangingChars="177" w:hanging="425"/>
        <w:jc w:val="left"/>
        <w:rPr>
          <w:rFonts w:ascii="UD デジタル 教科書体 NK-R" w:eastAsia="UD デジタル 教科書体 NK-R"/>
          <w:b/>
          <w:sz w:val="24"/>
        </w:rPr>
      </w:pPr>
      <w:r w:rsidRPr="0053684A">
        <w:rPr>
          <w:rFonts w:ascii="UD デジタル 教科書体 NK-R" w:eastAsia="UD デジタル 教科書体 NK-R" w:hint="eastAsia"/>
          <w:sz w:val="24"/>
        </w:rPr>
        <w:lastRenderedPageBreak/>
        <w:t xml:space="preserve">　</w:t>
      </w:r>
      <w:r w:rsidR="0082254B" w:rsidRPr="0053684A">
        <w:rPr>
          <w:rFonts w:ascii="UD デジタル 教科書体 NK-R" w:eastAsia="UD デジタル 教科書体 NK-R" w:hint="eastAsia"/>
          <w:b/>
          <w:sz w:val="24"/>
        </w:rPr>
        <w:t>〇</w:t>
      </w:r>
      <w:r w:rsidR="00120415" w:rsidRPr="0053684A">
        <w:rPr>
          <w:rFonts w:ascii="UD デジタル 教科書体 NK-R" w:eastAsia="UD デジタル 教科書体 NK-R" w:hint="eastAsia"/>
          <w:b/>
          <w:sz w:val="24"/>
        </w:rPr>
        <w:t>その他</w:t>
      </w:r>
    </w:p>
    <w:p w14:paraId="4C441A0F" w14:textId="53130687" w:rsidR="00375775" w:rsidRPr="0053684A" w:rsidRDefault="0082254B" w:rsidP="003438F3">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w:t>
      </w:r>
      <w:r w:rsidR="00375775" w:rsidRPr="0053684A">
        <w:rPr>
          <w:rFonts w:ascii="UD デジタル 教科書体 NK-R" w:eastAsia="UD デジタル 教科書体 NK-R" w:hint="eastAsia"/>
          <w:sz w:val="24"/>
        </w:rPr>
        <w:t>国際拠点と中核拠点のもう一つ下の階層として</w:t>
      </w:r>
      <w:r w:rsidR="00120415" w:rsidRPr="0053684A">
        <w:rPr>
          <w:rFonts w:ascii="UD デジタル 教科書体 NK-R" w:eastAsia="UD デジタル 教科書体 NK-R" w:hint="eastAsia"/>
          <w:sz w:val="24"/>
        </w:rPr>
        <w:t>拠点を位置づけるのであれば</w:t>
      </w:r>
      <w:r w:rsidR="00375775" w:rsidRPr="0053684A">
        <w:rPr>
          <w:rFonts w:ascii="UD デジタル 教科書体 NK-R" w:eastAsia="UD デジタル 教科書体 NK-R" w:hint="eastAsia"/>
          <w:sz w:val="24"/>
        </w:rPr>
        <w:t>、生活</w:t>
      </w:r>
      <w:r w:rsidR="00120415" w:rsidRPr="0053684A">
        <w:rPr>
          <w:rFonts w:ascii="UD デジタル 教科書体 NK-R" w:eastAsia="UD デジタル 教科書体 NK-R" w:hint="eastAsia"/>
          <w:sz w:val="24"/>
        </w:rPr>
        <w:t>の</w:t>
      </w:r>
      <w:r w:rsidR="00375775" w:rsidRPr="0053684A">
        <w:rPr>
          <w:rFonts w:ascii="UD デジタル 教科書体 NK-R" w:eastAsia="UD デジタル 教科書体 NK-R" w:hint="eastAsia"/>
          <w:sz w:val="24"/>
        </w:rPr>
        <w:t>拠点を示した方が理解できる。</w:t>
      </w:r>
    </w:p>
    <w:p w14:paraId="31A0F478" w14:textId="2C66F8C4" w:rsidR="00375775" w:rsidRPr="0053684A" w:rsidRDefault="00375775" w:rsidP="003438F3">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・人口維持は実質不可能だと考える。多様性をどれくらい確保できるか、リスクをどれだけ許容できるか、あるいは</w:t>
      </w:r>
      <w:r w:rsidRPr="0053684A">
        <w:rPr>
          <w:rFonts w:ascii="UD デジタル 教科書体 NK-R" w:eastAsia="UD デジタル 教科書体 NK-R"/>
          <w:sz w:val="24"/>
        </w:rPr>
        <w:t>QOLなどの観点がよい。</w:t>
      </w:r>
    </w:p>
    <w:p w14:paraId="570D2DA2" w14:textId="0315EDBF" w:rsidR="003438F3" w:rsidRPr="0053684A" w:rsidRDefault="00120415" w:rsidP="003438F3">
      <w:pPr>
        <w:spacing w:line="420" w:lineRule="exact"/>
        <w:ind w:leftChars="100" w:left="395" w:hangingChars="77" w:hanging="185"/>
        <w:jc w:val="left"/>
        <w:rPr>
          <w:rFonts w:ascii="UD デジタル 教科書体 NK-R" w:eastAsia="UD デジタル 教科書体 NK-R"/>
          <w:sz w:val="24"/>
        </w:rPr>
      </w:pPr>
      <w:r w:rsidRPr="0053684A">
        <w:rPr>
          <w:rFonts w:ascii="UD デジタル 教科書体 NK-R" w:eastAsia="UD デジタル 教科書体 NK-R" w:hint="eastAsia"/>
          <w:sz w:val="24"/>
        </w:rPr>
        <w:t>・住民が幸福になれる、豊かに暮らすことができるということ</w:t>
      </w:r>
      <w:r w:rsidR="003438F3" w:rsidRPr="0053684A">
        <w:rPr>
          <w:rFonts w:ascii="UD デジタル 教科書体 NK-R" w:eastAsia="UD デジタル 教科書体 NK-R" w:hint="eastAsia"/>
          <w:sz w:val="24"/>
        </w:rPr>
        <w:t>を</w:t>
      </w:r>
      <w:r w:rsidRPr="0053684A">
        <w:rPr>
          <w:rFonts w:ascii="UD デジタル 教科書体 NK-R" w:eastAsia="UD デジタル 教科書体 NK-R" w:hint="eastAsia"/>
          <w:sz w:val="24"/>
        </w:rPr>
        <w:t>めざすべき。</w:t>
      </w:r>
    </w:p>
    <w:p w14:paraId="1E7A08CF" w14:textId="3D1BA847" w:rsidR="00375775" w:rsidRPr="0053684A" w:rsidRDefault="00375775" w:rsidP="003438F3">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・人口が減少しているところは自然を保全、駅周辺には都市機能を集積するなど、メリハリをつけることが重要。</w:t>
      </w:r>
    </w:p>
    <w:p w14:paraId="032304E8" w14:textId="4E355C1B" w:rsidR="00F97439" w:rsidRPr="0053684A" w:rsidRDefault="00F97439" w:rsidP="003438F3">
      <w:pPr>
        <w:spacing w:line="420" w:lineRule="exact"/>
        <w:ind w:leftChars="100" w:left="330" w:hangingChars="50" w:hanging="120"/>
        <w:jc w:val="left"/>
        <w:rPr>
          <w:rFonts w:ascii="UD デジタル 教科書体 NK-R" w:eastAsia="UD デジタル 教科書体 NK-R"/>
          <w:sz w:val="24"/>
        </w:rPr>
      </w:pPr>
      <w:r w:rsidRPr="0053684A">
        <w:rPr>
          <w:rFonts w:ascii="UD デジタル 教科書体 NK-R" w:eastAsia="UD デジタル 教科書体 NK-R" w:hint="eastAsia"/>
          <w:sz w:val="24"/>
        </w:rPr>
        <w:t>・人口密度の減少に比例して、都市機能が減少するのではなく、密度にゆとりがあり、かつ暮らしやすい都市機能が担保されていることが重要。</w:t>
      </w:r>
    </w:p>
    <w:p w14:paraId="59ED451E" w14:textId="038B793A" w:rsidR="00FC130D" w:rsidRPr="0053684A" w:rsidRDefault="002F3656" w:rsidP="00560F6A">
      <w:pPr>
        <w:spacing w:line="420" w:lineRule="exact"/>
        <w:jc w:val="right"/>
        <w:rPr>
          <w:rFonts w:ascii="UD デジタル 教科書体 NK-R" w:eastAsia="UD デジタル 教科書体 NK-R"/>
          <w:sz w:val="24"/>
        </w:rPr>
      </w:pPr>
      <w:r w:rsidRPr="0053684A">
        <w:rPr>
          <w:rFonts w:ascii="UD デジタル 教科書体 NK-R" w:eastAsia="UD デジタル 教科書体 NK-R" w:hint="eastAsia"/>
          <w:sz w:val="24"/>
        </w:rPr>
        <w:t xml:space="preserve">　</w:t>
      </w:r>
      <w:r w:rsidR="00560F6A" w:rsidRPr="0053684A">
        <w:rPr>
          <w:rFonts w:ascii="UD デジタル 教科書体 NK-R" w:eastAsia="UD デジタル 教科書体 NK-R" w:hint="eastAsia"/>
          <w:sz w:val="24"/>
        </w:rPr>
        <w:t>以上</w:t>
      </w:r>
    </w:p>
    <w:sectPr w:rsidR="00FC130D" w:rsidRPr="0053684A" w:rsidSect="00634E61">
      <w:pgSz w:w="11906" w:h="16838" w:code="9"/>
      <w:pgMar w:top="1418" w:right="1077" w:bottom="1247"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AD94AE" w14:textId="77777777" w:rsidR="00491B35" w:rsidRDefault="00491B35" w:rsidP="00D80491">
      <w:r>
        <w:separator/>
      </w:r>
    </w:p>
  </w:endnote>
  <w:endnote w:type="continuationSeparator" w:id="0">
    <w:p w14:paraId="2B6C092D" w14:textId="77777777" w:rsidR="00491B35" w:rsidRDefault="00491B35" w:rsidP="00D80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1CAE4" w14:textId="77777777" w:rsidR="00491B35" w:rsidRDefault="00491B35" w:rsidP="00D80491">
      <w:r>
        <w:separator/>
      </w:r>
    </w:p>
  </w:footnote>
  <w:footnote w:type="continuationSeparator" w:id="0">
    <w:p w14:paraId="70C028A8" w14:textId="77777777" w:rsidR="00491B35" w:rsidRDefault="00491B35" w:rsidP="00D804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0"/>
    <w:rsid w:val="000078E6"/>
    <w:rsid w:val="00055B5A"/>
    <w:rsid w:val="0009709D"/>
    <w:rsid w:val="000E4A23"/>
    <w:rsid w:val="00120415"/>
    <w:rsid w:val="00122EEC"/>
    <w:rsid w:val="001A0BD2"/>
    <w:rsid w:val="002041D9"/>
    <w:rsid w:val="002258F2"/>
    <w:rsid w:val="00240487"/>
    <w:rsid w:val="0024468D"/>
    <w:rsid w:val="00253881"/>
    <w:rsid w:val="0025586C"/>
    <w:rsid w:val="002605FC"/>
    <w:rsid w:val="002A4972"/>
    <w:rsid w:val="002F3656"/>
    <w:rsid w:val="002F59CB"/>
    <w:rsid w:val="0030164B"/>
    <w:rsid w:val="00306E22"/>
    <w:rsid w:val="00341256"/>
    <w:rsid w:val="00343248"/>
    <w:rsid w:val="003438F3"/>
    <w:rsid w:val="00366899"/>
    <w:rsid w:val="00375775"/>
    <w:rsid w:val="003E1F3D"/>
    <w:rsid w:val="003E3C53"/>
    <w:rsid w:val="00435029"/>
    <w:rsid w:val="00451C14"/>
    <w:rsid w:val="00484CAB"/>
    <w:rsid w:val="00490B35"/>
    <w:rsid w:val="00491B35"/>
    <w:rsid w:val="0049415E"/>
    <w:rsid w:val="004C1747"/>
    <w:rsid w:val="004D34E0"/>
    <w:rsid w:val="004F555A"/>
    <w:rsid w:val="0050090B"/>
    <w:rsid w:val="0053684A"/>
    <w:rsid w:val="00560F6A"/>
    <w:rsid w:val="0057315B"/>
    <w:rsid w:val="00587819"/>
    <w:rsid w:val="005C0189"/>
    <w:rsid w:val="00634E61"/>
    <w:rsid w:val="006405A4"/>
    <w:rsid w:val="00683FDF"/>
    <w:rsid w:val="006B1BB3"/>
    <w:rsid w:val="006D61B7"/>
    <w:rsid w:val="006E1894"/>
    <w:rsid w:val="006F76D2"/>
    <w:rsid w:val="007405B4"/>
    <w:rsid w:val="007469F4"/>
    <w:rsid w:val="00747652"/>
    <w:rsid w:val="007C2955"/>
    <w:rsid w:val="0082254B"/>
    <w:rsid w:val="008A3AAC"/>
    <w:rsid w:val="00921D99"/>
    <w:rsid w:val="00984DDD"/>
    <w:rsid w:val="009A0E10"/>
    <w:rsid w:val="009A58C2"/>
    <w:rsid w:val="00A118E5"/>
    <w:rsid w:val="00A56E69"/>
    <w:rsid w:val="00AE4B2D"/>
    <w:rsid w:val="00B05B8F"/>
    <w:rsid w:val="00B32F62"/>
    <w:rsid w:val="00B547D7"/>
    <w:rsid w:val="00B62BE3"/>
    <w:rsid w:val="00B65BFD"/>
    <w:rsid w:val="00BF3440"/>
    <w:rsid w:val="00C022B0"/>
    <w:rsid w:val="00C1093F"/>
    <w:rsid w:val="00C60625"/>
    <w:rsid w:val="00C61BF8"/>
    <w:rsid w:val="00CA3EED"/>
    <w:rsid w:val="00CB7B9E"/>
    <w:rsid w:val="00D22FB2"/>
    <w:rsid w:val="00D337C1"/>
    <w:rsid w:val="00D80491"/>
    <w:rsid w:val="00D813AC"/>
    <w:rsid w:val="00D943FA"/>
    <w:rsid w:val="00DA30D7"/>
    <w:rsid w:val="00DB71D8"/>
    <w:rsid w:val="00DF53AC"/>
    <w:rsid w:val="00EA350A"/>
    <w:rsid w:val="00EA61EE"/>
    <w:rsid w:val="00EC2E45"/>
    <w:rsid w:val="00EE0018"/>
    <w:rsid w:val="00F26AAE"/>
    <w:rsid w:val="00F52DE9"/>
    <w:rsid w:val="00F7506C"/>
    <w:rsid w:val="00F97439"/>
    <w:rsid w:val="00FC130D"/>
    <w:rsid w:val="00FD615F"/>
    <w:rsid w:val="00FE6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40CA7E8"/>
  <w15:chartTrackingRefBased/>
  <w15:docId w15:val="{5E2D0FFD-2F56-4C07-889C-AA2B678E3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30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30D7"/>
    <w:rPr>
      <w:rFonts w:asciiTheme="majorHAnsi" w:eastAsiaTheme="majorEastAsia" w:hAnsiTheme="majorHAnsi" w:cstheme="majorBidi"/>
      <w:sz w:val="18"/>
      <w:szCs w:val="18"/>
    </w:rPr>
  </w:style>
  <w:style w:type="paragraph" w:styleId="a5">
    <w:name w:val="header"/>
    <w:basedOn w:val="a"/>
    <w:link w:val="a6"/>
    <w:uiPriority w:val="99"/>
    <w:unhideWhenUsed/>
    <w:rsid w:val="00D80491"/>
    <w:pPr>
      <w:tabs>
        <w:tab w:val="center" w:pos="4252"/>
        <w:tab w:val="right" w:pos="8504"/>
      </w:tabs>
      <w:snapToGrid w:val="0"/>
    </w:pPr>
  </w:style>
  <w:style w:type="character" w:customStyle="1" w:styleId="a6">
    <w:name w:val="ヘッダー (文字)"/>
    <w:basedOn w:val="a0"/>
    <w:link w:val="a5"/>
    <w:uiPriority w:val="99"/>
    <w:rsid w:val="00D80491"/>
  </w:style>
  <w:style w:type="paragraph" w:styleId="a7">
    <w:name w:val="footer"/>
    <w:basedOn w:val="a"/>
    <w:link w:val="a8"/>
    <w:uiPriority w:val="99"/>
    <w:unhideWhenUsed/>
    <w:rsid w:val="00D80491"/>
    <w:pPr>
      <w:tabs>
        <w:tab w:val="center" w:pos="4252"/>
        <w:tab w:val="right" w:pos="8504"/>
      </w:tabs>
      <w:snapToGrid w:val="0"/>
    </w:pPr>
  </w:style>
  <w:style w:type="character" w:customStyle="1" w:styleId="a8">
    <w:name w:val="フッター (文字)"/>
    <w:basedOn w:val="a0"/>
    <w:link w:val="a7"/>
    <w:uiPriority w:val="99"/>
    <w:rsid w:val="00D804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989</TotalTime>
  <Pages>3</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岩田　賢治</dc:creator>
  <cp:keywords/>
  <dc:description/>
  <cp:lastModifiedBy>森川　達也</cp:lastModifiedBy>
  <cp:revision>52</cp:revision>
  <cp:lastPrinted>2022-05-09T02:58:00Z</cp:lastPrinted>
  <dcterms:created xsi:type="dcterms:W3CDTF">2021-08-26T01:02:00Z</dcterms:created>
  <dcterms:modified xsi:type="dcterms:W3CDTF">2022-05-09T04:47:00Z</dcterms:modified>
</cp:coreProperties>
</file>