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5163" w:type="dxa"/>
        <w:tblLook w:val="04A0" w:firstRow="1" w:lastRow="0" w:firstColumn="1" w:lastColumn="0" w:noHBand="0" w:noVBand="1"/>
      </w:tblPr>
      <w:tblGrid>
        <w:gridCol w:w="7581"/>
        <w:gridCol w:w="7582"/>
      </w:tblGrid>
      <w:tr w:rsidR="00EF1457" w:rsidRPr="00871BED" w:rsidTr="00D471AC">
        <w:tc>
          <w:tcPr>
            <w:tcW w:w="7581" w:type="dxa"/>
            <w:vAlign w:val="center"/>
          </w:tcPr>
          <w:p w:rsidR="00C62F12" w:rsidRPr="00871BED" w:rsidRDefault="00134341" w:rsidP="00134341">
            <w:pPr>
              <w:jc w:val="center"/>
            </w:pPr>
            <w:bookmarkStart w:id="0" w:name="_GoBack"/>
            <w:bookmarkEnd w:id="0"/>
            <w:r w:rsidRPr="00871BED">
              <w:rPr>
                <w:rFonts w:hint="eastAsia"/>
              </w:rPr>
              <w:t>新（修正後）</w:t>
            </w:r>
          </w:p>
        </w:tc>
        <w:tc>
          <w:tcPr>
            <w:tcW w:w="7582" w:type="dxa"/>
            <w:vAlign w:val="center"/>
          </w:tcPr>
          <w:p w:rsidR="00C62F12" w:rsidRPr="00871BED" w:rsidRDefault="00134341" w:rsidP="00134341">
            <w:pPr>
              <w:jc w:val="center"/>
            </w:pPr>
            <w:r w:rsidRPr="00871BED">
              <w:rPr>
                <w:rFonts w:hint="eastAsia"/>
              </w:rPr>
              <w:t>旧（修正前）</w:t>
            </w:r>
          </w:p>
        </w:tc>
      </w:tr>
      <w:tr w:rsidR="00D70B8D" w:rsidRPr="00871BED" w:rsidTr="00D471AC">
        <w:trPr>
          <w:trHeight w:val="2324"/>
        </w:trPr>
        <w:tc>
          <w:tcPr>
            <w:tcW w:w="7581" w:type="dxa"/>
          </w:tcPr>
          <w:p w:rsidR="00D70B8D" w:rsidRDefault="00943EBF" w:rsidP="00EF1457">
            <w:pPr>
              <w:rPr>
                <w:rFonts w:ascii="ＭＳ ゴシック" w:eastAsia="ＭＳ ゴシック" w:hAnsi="ＭＳ ゴシック"/>
              </w:rPr>
            </w:pPr>
            <w:r>
              <w:rPr>
                <w:rFonts w:ascii="ＭＳ ゴシック" w:eastAsia="ＭＳ ゴシック" w:hAnsi="ＭＳ ゴシック" w:hint="eastAsia"/>
              </w:rPr>
              <w:t>別紙１</w:t>
            </w:r>
            <w:r w:rsidRPr="005A256B">
              <w:rPr>
                <w:rFonts w:ascii="ＭＳ ゴシック" w:eastAsia="ＭＳ ゴシック" w:hAnsi="ＭＳ ゴシック" w:hint="eastAsia"/>
              </w:rPr>
              <w:t xml:space="preserve">　</w:t>
            </w:r>
            <w:r w:rsidRPr="00943EBF">
              <w:rPr>
                <w:rFonts w:ascii="ＭＳ ゴシック" w:eastAsia="ＭＳ ゴシック" w:hAnsi="ＭＳ ゴシック" w:hint="eastAsia"/>
              </w:rPr>
              <w:t>事業範囲区分表</w:t>
            </w:r>
          </w:p>
          <w:p w:rsidR="00D70B8D" w:rsidRDefault="00943EBF" w:rsidP="00EF1457">
            <w:pPr>
              <w:rPr>
                <w:rFonts w:ascii="ＭＳ ゴシック" w:eastAsia="ＭＳ ゴシック" w:hAnsi="ＭＳ ゴシック"/>
              </w:rPr>
            </w:pPr>
            <w:r w:rsidRPr="003661C3">
              <w:rPr>
                <w:noProof/>
              </w:rPr>
              <w:drawing>
                <wp:anchor distT="0" distB="0" distL="114300" distR="114300" simplePos="0" relativeHeight="251689984" behindDoc="0" locked="0" layoutInCell="1" allowOverlap="1" wp14:anchorId="48D6C424" wp14:editId="722F6C52">
                  <wp:simplePos x="0" y="0"/>
                  <wp:positionH relativeFrom="column">
                    <wp:posOffset>69850</wp:posOffset>
                  </wp:positionH>
                  <wp:positionV relativeFrom="paragraph">
                    <wp:posOffset>53340</wp:posOffset>
                  </wp:positionV>
                  <wp:extent cx="4531360" cy="109347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1360"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B8D" w:rsidRDefault="00D70B8D" w:rsidP="00EF1457">
            <w:pPr>
              <w:rPr>
                <w:rFonts w:ascii="ＭＳ ゴシック" w:eastAsia="ＭＳ ゴシック" w:hAnsi="ＭＳ ゴシック"/>
              </w:rPr>
            </w:pPr>
          </w:p>
          <w:p w:rsidR="00D70B8D" w:rsidRDefault="00D70B8D" w:rsidP="00EF1457">
            <w:pPr>
              <w:rPr>
                <w:rFonts w:ascii="ＭＳ ゴシック" w:eastAsia="ＭＳ ゴシック" w:hAnsi="ＭＳ ゴシック"/>
              </w:rPr>
            </w:pPr>
          </w:p>
          <w:p w:rsidR="00D70B8D" w:rsidRDefault="00D70B8D" w:rsidP="00EF1457">
            <w:pPr>
              <w:rPr>
                <w:rFonts w:ascii="ＭＳ ゴシック" w:eastAsia="ＭＳ ゴシック" w:hAnsi="ＭＳ ゴシック"/>
              </w:rPr>
            </w:pPr>
          </w:p>
          <w:p w:rsidR="00D70B8D" w:rsidRDefault="00D70B8D" w:rsidP="00EF1457">
            <w:pPr>
              <w:rPr>
                <w:rFonts w:ascii="ＭＳ ゴシック" w:eastAsia="ＭＳ ゴシック" w:hAnsi="ＭＳ ゴシック"/>
              </w:rPr>
            </w:pPr>
          </w:p>
          <w:p w:rsidR="00A65A49" w:rsidRPr="005A256B" w:rsidRDefault="00A65A49" w:rsidP="00EF1457">
            <w:pPr>
              <w:rPr>
                <w:rFonts w:ascii="ＭＳ ゴシック" w:eastAsia="ＭＳ ゴシック" w:hAnsi="ＭＳ ゴシック"/>
              </w:rPr>
            </w:pPr>
          </w:p>
        </w:tc>
        <w:tc>
          <w:tcPr>
            <w:tcW w:w="7582" w:type="dxa"/>
          </w:tcPr>
          <w:p w:rsidR="00D70B8D" w:rsidRDefault="00943EBF" w:rsidP="00EF1457">
            <w:pPr>
              <w:rPr>
                <w:rFonts w:ascii="ＭＳ ゴシック" w:eastAsia="ＭＳ ゴシック" w:hAnsi="ＭＳ ゴシック"/>
              </w:rPr>
            </w:pPr>
            <w:r w:rsidRPr="00943EBF">
              <w:rPr>
                <w:rFonts w:ascii="ＭＳ ゴシック" w:eastAsia="ＭＳ ゴシック" w:hAnsi="ＭＳ ゴシック" w:hint="eastAsia"/>
              </w:rPr>
              <w:t>別紙１　事業範囲区分表</w:t>
            </w:r>
          </w:p>
          <w:p w:rsidR="00943EBF" w:rsidRDefault="00943EBF" w:rsidP="00EF1457">
            <w:pPr>
              <w:rPr>
                <w:rFonts w:ascii="ＭＳ ゴシック" w:eastAsia="ＭＳ ゴシック" w:hAnsi="ＭＳ ゴシック"/>
              </w:rPr>
            </w:pPr>
            <w:r w:rsidRPr="003661C3">
              <w:rPr>
                <w:noProof/>
              </w:rPr>
              <w:drawing>
                <wp:anchor distT="0" distB="0" distL="114300" distR="114300" simplePos="0" relativeHeight="251692032" behindDoc="0" locked="0" layoutInCell="1" allowOverlap="1" wp14:anchorId="3C5D4017" wp14:editId="60707903">
                  <wp:simplePos x="0" y="0"/>
                  <wp:positionH relativeFrom="column">
                    <wp:posOffset>60325</wp:posOffset>
                  </wp:positionH>
                  <wp:positionV relativeFrom="paragraph">
                    <wp:posOffset>59690</wp:posOffset>
                  </wp:positionV>
                  <wp:extent cx="4531360" cy="1169670"/>
                  <wp:effectExtent l="0" t="0" r="254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1360" cy="1169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EBF" w:rsidRDefault="00943EBF" w:rsidP="00EF1457">
            <w:pPr>
              <w:rPr>
                <w:rFonts w:ascii="ＭＳ ゴシック" w:eastAsia="ＭＳ ゴシック" w:hAnsi="ＭＳ ゴシック"/>
              </w:rPr>
            </w:pPr>
          </w:p>
          <w:p w:rsidR="00943EBF" w:rsidRDefault="00943EBF" w:rsidP="00EF1457">
            <w:pPr>
              <w:rPr>
                <w:rFonts w:ascii="ＭＳ ゴシック" w:eastAsia="ＭＳ ゴシック" w:hAnsi="ＭＳ ゴシック"/>
              </w:rPr>
            </w:pPr>
          </w:p>
          <w:p w:rsidR="00943EBF" w:rsidRDefault="00943EBF" w:rsidP="00EF1457">
            <w:pPr>
              <w:rPr>
                <w:rFonts w:ascii="ＭＳ ゴシック" w:eastAsia="ＭＳ ゴシック" w:hAnsi="ＭＳ ゴシック"/>
              </w:rPr>
            </w:pPr>
          </w:p>
          <w:p w:rsidR="00943EBF" w:rsidRDefault="00943EBF" w:rsidP="00EF1457">
            <w:pPr>
              <w:rPr>
                <w:rFonts w:ascii="ＭＳ ゴシック" w:eastAsia="ＭＳ ゴシック" w:hAnsi="ＭＳ ゴシック"/>
              </w:rPr>
            </w:pPr>
          </w:p>
          <w:p w:rsidR="001153EF" w:rsidRPr="00A65A49" w:rsidRDefault="001153EF" w:rsidP="00EF1457">
            <w:pPr>
              <w:rPr>
                <w:rFonts w:ascii="ＭＳ ゴシック" w:eastAsia="ＭＳ ゴシック" w:hAnsi="ＭＳ ゴシック"/>
              </w:rPr>
            </w:pPr>
          </w:p>
        </w:tc>
      </w:tr>
      <w:tr w:rsidR="00943EBF" w:rsidRPr="00871BED" w:rsidTr="00D471AC">
        <w:trPr>
          <w:trHeight w:val="2100"/>
        </w:trPr>
        <w:tc>
          <w:tcPr>
            <w:tcW w:w="7581" w:type="dxa"/>
          </w:tcPr>
          <w:p w:rsidR="00943EBF" w:rsidRDefault="00EC50DE" w:rsidP="00EC50DE">
            <w:pPr>
              <w:rPr>
                <w:rFonts w:ascii="ＭＳ ゴシック" w:eastAsia="ＭＳ ゴシック" w:hAnsi="ＭＳ ゴシック"/>
              </w:rPr>
            </w:pPr>
            <w:r w:rsidRPr="00EC50DE">
              <w:rPr>
                <w:rFonts w:ascii="ＭＳ ゴシック" w:eastAsia="ＭＳ ゴシック" w:hAnsi="ＭＳ ゴシック" w:hint="eastAsia"/>
              </w:rPr>
              <w:t>別紙４</w:t>
            </w:r>
            <w:r>
              <w:rPr>
                <w:rFonts w:ascii="ＭＳ ゴシック" w:eastAsia="ＭＳ ゴシック" w:hAnsi="ＭＳ ゴシック" w:hint="eastAsia"/>
              </w:rPr>
              <w:t xml:space="preserve">　</w:t>
            </w:r>
            <w:r w:rsidRPr="00EC50DE">
              <w:rPr>
                <w:rFonts w:ascii="ＭＳ ゴシック" w:eastAsia="ＭＳ ゴシック" w:hAnsi="ＭＳ ゴシック" w:hint="eastAsia"/>
              </w:rPr>
              <w:t>受注者の資格基準等</w:t>
            </w:r>
          </w:p>
          <w:p w:rsidR="00EC50DE" w:rsidRPr="00EC50DE" w:rsidRDefault="00EC50DE" w:rsidP="00EC50DE">
            <w:pPr>
              <w:rPr>
                <w:rFonts w:ascii="ＭＳ ゴシック" w:eastAsia="ＭＳ ゴシック" w:hAnsi="ＭＳ ゴシック"/>
              </w:rPr>
            </w:pPr>
            <w:r w:rsidRPr="00EC50DE">
              <w:rPr>
                <w:rFonts w:ascii="ＭＳ ゴシック" w:eastAsia="ＭＳ ゴシック" w:hAnsi="ＭＳ ゴシック" w:hint="eastAsia"/>
              </w:rPr>
              <w:t>１．企業に求める資格基準</w:t>
            </w:r>
          </w:p>
          <w:p w:rsidR="00EC50DE" w:rsidRPr="00EC50DE" w:rsidRDefault="00EC50DE" w:rsidP="00EC50DE">
            <w:pPr>
              <w:rPr>
                <w:rFonts w:ascii="ＭＳ ゴシック" w:eastAsia="ＭＳ ゴシック" w:hAnsi="ＭＳ ゴシック"/>
              </w:rPr>
            </w:pPr>
            <w:r w:rsidRPr="00EC50DE">
              <w:rPr>
                <w:rFonts w:ascii="ＭＳ ゴシック" w:eastAsia="ＭＳ ゴシック" w:hAnsi="ＭＳ ゴシック" w:hint="eastAsia"/>
              </w:rPr>
              <w:t>（１）機械設備工事を実施する</w:t>
            </w:r>
            <w:r w:rsidRPr="00F44958">
              <w:rPr>
                <w:rFonts w:ascii="ＭＳ ゴシック" w:eastAsia="ＭＳ ゴシック" w:hAnsi="ＭＳ ゴシック" w:hint="eastAsia"/>
                <w:highlight w:val="yellow"/>
              </w:rPr>
              <w:t>企業</w:t>
            </w:r>
          </w:p>
          <w:p w:rsidR="00EC50DE" w:rsidRPr="00EC50DE" w:rsidRDefault="00EC50DE" w:rsidP="00EC50DE">
            <w:pPr>
              <w:ind w:firstLineChars="100" w:firstLine="210"/>
              <w:rPr>
                <w:rFonts w:hAnsi="ＭＳ 明朝"/>
              </w:rPr>
            </w:pPr>
            <w:r w:rsidRPr="00EC50DE">
              <w:rPr>
                <w:rFonts w:hAnsi="ＭＳ 明朝" w:hint="eastAsia"/>
              </w:rPr>
              <w:t>本事業のうち設計建設業務において構成企業として機械設備工事を実施する</w:t>
            </w:r>
            <w:r w:rsidRPr="00F44958">
              <w:rPr>
                <w:rFonts w:hAnsi="ＭＳ 明朝" w:hint="eastAsia"/>
                <w:highlight w:val="yellow"/>
              </w:rPr>
              <w:t>企業</w:t>
            </w:r>
            <w:r w:rsidRPr="00EC50DE">
              <w:rPr>
                <w:rFonts w:hAnsi="ＭＳ 明朝" w:hint="eastAsia"/>
              </w:rPr>
              <w:t>は次に掲げる全ての要件を満たすものとする。</w:t>
            </w:r>
          </w:p>
          <w:p w:rsidR="00EA54A2" w:rsidRPr="00EA54A2" w:rsidRDefault="00EA54A2" w:rsidP="00EA54A2">
            <w:pPr>
              <w:jc w:val="center"/>
              <w:rPr>
                <w:rFonts w:hAnsi="ＭＳ 明朝"/>
              </w:rPr>
            </w:pPr>
            <w:r w:rsidRPr="00EA54A2">
              <w:rPr>
                <w:rFonts w:hAnsi="ＭＳ 明朝" w:hint="eastAsia"/>
              </w:rPr>
              <w:t>（中略）</w:t>
            </w:r>
          </w:p>
          <w:p w:rsidR="00EA54A2" w:rsidRPr="00EA54A2" w:rsidRDefault="00EA54A2" w:rsidP="00A65A49">
            <w:pPr>
              <w:ind w:firstLineChars="100" w:firstLine="210"/>
              <w:rPr>
                <w:rFonts w:hAnsi="ＭＳ 明朝"/>
              </w:rPr>
            </w:pPr>
            <w:r w:rsidRPr="00EA54A2">
              <w:rPr>
                <w:rFonts w:hAnsi="ＭＳ 明朝" w:hint="eastAsia"/>
              </w:rPr>
              <w:t>ただし、製作は次のいずれかに限る。</w:t>
            </w:r>
          </w:p>
          <w:p w:rsidR="00EA54A2" w:rsidRPr="00EA54A2" w:rsidRDefault="00EA54A2" w:rsidP="00EA54A2">
            <w:pPr>
              <w:rPr>
                <w:rFonts w:hAnsi="ＭＳ 明朝"/>
              </w:rPr>
            </w:pPr>
            <w:r w:rsidRPr="00EA54A2">
              <w:rPr>
                <w:rFonts w:hAnsi="ＭＳ 明朝" w:hint="eastAsia"/>
              </w:rPr>
              <w:t>・設計、製造及び検査を</w:t>
            </w:r>
            <w:r w:rsidRPr="00A65A49">
              <w:rPr>
                <w:rFonts w:hAnsi="ＭＳ 明朝" w:hint="eastAsia"/>
                <w:highlight w:val="yellow"/>
              </w:rPr>
              <w:t>自社(※１)で行っている</w:t>
            </w:r>
            <w:r w:rsidRPr="00EA54A2">
              <w:rPr>
                <w:rFonts w:hAnsi="ＭＳ 明朝" w:hint="eastAsia"/>
              </w:rPr>
              <w:t>場合</w:t>
            </w:r>
          </w:p>
          <w:p w:rsidR="00EA54A2" w:rsidRPr="00EA54A2" w:rsidRDefault="00EA54A2" w:rsidP="00EA54A2">
            <w:pPr>
              <w:rPr>
                <w:rFonts w:hAnsi="ＭＳ 明朝"/>
              </w:rPr>
            </w:pPr>
            <w:r w:rsidRPr="00EA54A2">
              <w:rPr>
                <w:rFonts w:hAnsi="ＭＳ 明朝" w:hint="eastAsia"/>
              </w:rPr>
              <w:t>・設計及び検査を</w:t>
            </w:r>
            <w:r w:rsidRPr="00A65A49">
              <w:rPr>
                <w:rFonts w:hAnsi="ＭＳ 明朝" w:hint="eastAsia"/>
                <w:highlight w:val="yellow"/>
              </w:rPr>
              <w:t>当該構成企業で行い製造のみを外注に付している</w:t>
            </w:r>
            <w:r w:rsidRPr="00EA54A2">
              <w:rPr>
                <w:rFonts w:hAnsi="ＭＳ 明朝" w:hint="eastAsia"/>
              </w:rPr>
              <w:t>場合</w:t>
            </w:r>
          </w:p>
          <w:p w:rsidR="00EA54A2" w:rsidRPr="00EA54A2" w:rsidRDefault="00EA54A2" w:rsidP="00EA54A2">
            <w:pPr>
              <w:rPr>
                <w:rFonts w:hAnsi="ＭＳ 明朝"/>
              </w:rPr>
            </w:pPr>
            <w:r w:rsidRPr="00A65A49">
              <w:rPr>
                <w:rFonts w:hAnsi="ＭＳ 明朝" w:hint="eastAsia"/>
                <w:highlight w:val="yellow"/>
              </w:rPr>
              <w:t>・ＯＥＭ(※２)契約に基づく外注により製作している場合</w:t>
            </w:r>
          </w:p>
          <w:p w:rsidR="00EA54A2" w:rsidRPr="00EA54A2" w:rsidRDefault="00EA54A2" w:rsidP="00EA54A2">
            <w:pPr>
              <w:ind w:firstLineChars="100" w:firstLine="210"/>
              <w:rPr>
                <w:rFonts w:hAnsi="ＭＳ 明朝"/>
              </w:rPr>
            </w:pPr>
            <w:r w:rsidRPr="00EA54A2">
              <w:rPr>
                <w:rFonts w:hAnsi="ＭＳ 明朝" w:hint="eastAsia"/>
              </w:rPr>
              <w:t>また、機械設備工事を複数企業によって実施する場合は、主担当企業（業務の主たる部分を担当する企業。以下同じ。）を定めること。</w:t>
            </w:r>
          </w:p>
          <w:p w:rsidR="00EA54A2" w:rsidRPr="00A65A49" w:rsidRDefault="00EA54A2" w:rsidP="00A65A49">
            <w:pPr>
              <w:snapToGrid w:val="0"/>
              <w:spacing w:beforeLines="20" w:before="72"/>
              <w:ind w:left="720" w:hangingChars="400" w:hanging="720"/>
              <w:rPr>
                <w:rFonts w:hAnsi="ＭＳ 明朝"/>
                <w:sz w:val="18"/>
                <w:szCs w:val="18"/>
                <w:highlight w:val="yellow"/>
              </w:rPr>
            </w:pPr>
            <w:r w:rsidRPr="00A65A49">
              <w:rPr>
                <w:rFonts w:hAnsi="ＭＳ 明朝" w:hint="eastAsia"/>
                <w:sz w:val="18"/>
                <w:szCs w:val="18"/>
                <w:highlight w:val="yellow"/>
              </w:rPr>
              <w:t>（※１）自社とは、当該構成企業のほか、以下に示す者を含む。ただし、以下に示す者が、入札説明書の</w:t>
            </w:r>
            <w:r w:rsidR="005D44B5" w:rsidRPr="005D44B5">
              <w:rPr>
                <w:rFonts w:hAnsi="ＭＳ 明朝" w:hint="eastAsia"/>
                <w:sz w:val="18"/>
                <w:szCs w:val="18"/>
                <w:highlight w:val="yellow"/>
              </w:rPr>
              <w:t>３(2)エ</w:t>
            </w:r>
            <w:r w:rsidRPr="00A65A49">
              <w:rPr>
                <w:rFonts w:hAnsi="ＭＳ 明朝" w:hint="eastAsia"/>
                <w:sz w:val="18"/>
                <w:szCs w:val="18"/>
                <w:highlight w:val="yellow"/>
              </w:rPr>
              <w:t>の要件を満たしていない場合は、この限りでない。</w:t>
            </w:r>
          </w:p>
          <w:p w:rsidR="00EA54A2" w:rsidRPr="00A65A49" w:rsidRDefault="00EA54A2" w:rsidP="00A65A49">
            <w:pPr>
              <w:snapToGrid w:val="0"/>
              <w:ind w:leftChars="300" w:left="810" w:hangingChars="100" w:hanging="180"/>
              <w:rPr>
                <w:rFonts w:hAnsi="ＭＳ 明朝"/>
                <w:sz w:val="18"/>
                <w:szCs w:val="18"/>
                <w:highlight w:val="yellow"/>
              </w:rPr>
            </w:pPr>
            <w:r w:rsidRPr="00A65A49">
              <w:rPr>
                <w:rFonts w:hAnsi="ＭＳ 明朝" w:hint="eastAsia"/>
                <w:sz w:val="18"/>
                <w:szCs w:val="18"/>
                <w:highlight w:val="yellow"/>
              </w:rPr>
              <w:t>①当該構成企業の親会社（会社法（平成１７年法律第８６号）第２条第４号に規定する法人をいう。以下同じ。）又は子会社（会社法第２条第３号に規定する法人をいう。以下同じ。）となる者（上記記載の主要機器の製作納入実績を有するものに限る。）</w:t>
            </w:r>
          </w:p>
          <w:p w:rsidR="00EA54A2" w:rsidRPr="00A65A49" w:rsidRDefault="00EA54A2" w:rsidP="00A65A49">
            <w:pPr>
              <w:snapToGrid w:val="0"/>
              <w:ind w:leftChars="300" w:left="810" w:hangingChars="100" w:hanging="180"/>
              <w:rPr>
                <w:rFonts w:hAnsi="ＭＳ 明朝"/>
                <w:sz w:val="18"/>
                <w:szCs w:val="18"/>
                <w:highlight w:val="yellow"/>
              </w:rPr>
            </w:pPr>
            <w:r w:rsidRPr="00A65A49">
              <w:rPr>
                <w:rFonts w:hAnsi="ＭＳ 明朝" w:hint="eastAsia"/>
                <w:sz w:val="18"/>
                <w:szCs w:val="18"/>
                <w:highlight w:val="yellow"/>
              </w:rPr>
              <w:t>②当該構成企業の親会社となる法人を親会社とする者（上記記載の主要機器の製作納入実績を有する者に限る。）</w:t>
            </w:r>
          </w:p>
          <w:p w:rsidR="00EC50DE" w:rsidRDefault="00EA54A2" w:rsidP="00A65A49">
            <w:pPr>
              <w:snapToGrid w:val="0"/>
              <w:spacing w:beforeLines="20" w:before="72"/>
              <w:ind w:left="720" w:hangingChars="400" w:hanging="720"/>
              <w:rPr>
                <w:rFonts w:hAnsi="ＭＳ 明朝"/>
                <w:sz w:val="18"/>
                <w:szCs w:val="18"/>
              </w:rPr>
            </w:pPr>
            <w:r w:rsidRPr="00A65A49">
              <w:rPr>
                <w:rFonts w:hAnsi="ＭＳ 明朝" w:hint="eastAsia"/>
                <w:sz w:val="18"/>
                <w:szCs w:val="18"/>
                <w:highlight w:val="yellow"/>
              </w:rPr>
              <w:t>（※２）ＯＥＭ契約とは、相手先商標製品製造（Original Equipment Manufacturing）契約</w:t>
            </w:r>
            <w:r w:rsidRPr="00A65A49">
              <w:rPr>
                <w:rFonts w:hAnsi="ＭＳ 明朝" w:hint="eastAsia"/>
                <w:sz w:val="18"/>
                <w:szCs w:val="18"/>
                <w:highlight w:val="yellow"/>
              </w:rPr>
              <w:lastRenderedPageBreak/>
              <w:t>をいう。</w:t>
            </w:r>
          </w:p>
          <w:p w:rsidR="001153EF" w:rsidRPr="00EA54A2" w:rsidRDefault="001153EF" w:rsidP="00A65A49">
            <w:pPr>
              <w:snapToGrid w:val="0"/>
              <w:spacing w:beforeLines="20" w:before="72"/>
              <w:ind w:left="840" w:hangingChars="400" w:hanging="840"/>
              <w:rPr>
                <w:rFonts w:ascii="ＭＳ ゴシック" w:eastAsia="ＭＳ ゴシック" w:hAnsi="ＭＳ ゴシック"/>
              </w:rPr>
            </w:pPr>
          </w:p>
        </w:tc>
        <w:tc>
          <w:tcPr>
            <w:tcW w:w="7582" w:type="dxa"/>
          </w:tcPr>
          <w:p w:rsidR="00943EBF" w:rsidRDefault="00EC50DE" w:rsidP="00EF1457">
            <w:pPr>
              <w:rPr>
                <w:rFonts w:ascii="ＭＳ ゴシック" w:eastAsia="ＭＳ ゴシック" w:hAnsi="ＭＳ ゴシック"/>
              </w:rPr>
            </w:pPr>
            <w:r w:rsidRPr="00EC50DE">
              <w:rPr>
                <w:rFonts w:ascii="ＭＳ ゴシック" w:eastAsia="ＭＳ ゴシック" w:hAnsi="ＭＳ ゴシック" w:hint="eastAsia"/>
              </w:rPr>
              <w:lastRenderedPageBreak/>
              <w:t>別紙４</w:t>
            </w:r>
            <w:r>
              <w:rPr>
                <w:rFonts w:ascii="ＭＳ ゴシック" w:eastAsia="ＭＳ ゴシック" w:hAnsi="ＭＳ ゴシック" w:hint="eastAsia"/>
              </w:rPr>
              <w:t xml:space="preserve">　</w:t>
            </w:r>
            <w:r w:rsidRPr="00EC50DE">
              <w:rPr>
                <w:rFonts w:ascii="ＭＳ ゴシック" w:eastAsia="ＭＳ ゴシック" w:hAnsi="ＭＳ ゴシック" w:hint="eastAsia"/>
              </w:rPr>
              <w:t>受注者の資格基準等</w:t>
            </w:r>
          </w:p>
          <w:p w:rsidR="00EC50DE" w:rsidRPr="00EC50DE" w:rsidRDefault="00EC50DE" w:rsidP="00EC50DE">
            <w:pPr>
              <w:rPr>
                <w:rFonts w:ascii="ＭＳ ゴシック" w:eastAsia="ＭＳ ゴシック" w:hAnsi="ＭＳ ゴシック"/>
              </w:rPr>
            </w:pPr>
            <w:r w:rsidRPr="00EC50DE">
              <w:rPr>
                <w:rFonts w:ascii="ＭＳ ゴシック" w:eastAsia="ＭＳ ゴシック" w:hAnsi="ＭＳ ゴシック" w:hint="eastAsia"/>
              </w:rPr>
              <w:t>１．企業に求める資格基準</w:t>
            </w:r>
          </w:p>
          <w:p w:rsidR="00EC50DE" w:rsidRPr="00EC50DE" w:rsidRDefault="00EC50DE" w:rsidP="00EC50DE">
            <w:pPr>
              <w:rPr>
                <w:rFonts w:ascii="ＭＳ ゴシック" w:eastAsia="ＭＳ ゴシック" w:hAnsi="ＭＳ ゴシック"/>
              </w:rPr>
            </w:pPr>
            <w:r w:rsidRPr="00EC50DE">
              <w:rPr>
                <w:rFonts w:ascii="ＭＳ ゴシック" w:eastAsia="ＭＳ ゴシック" w:hAnsi="ＭＳ ゴシック" w:hint="eastAsia"/>
              </w:rPr>
              <w:t>（１）機械設備工事を実施する</w:t>
            </w:r>
            <w:r w:rsidRPr="00F44958">
              <w:rPr>
                <w:rFonts w:ascii="ＭＳ ゴシック" w:eastAsia="ＭＳ ゴシック" w:hAnsi="ＭＳ ゴシック" w:hint="eastAsia"/>
                <w:u w:val="single"/>
              </w:rPr>
              <w:t>者</w:t>
            </w:r>
          </w:p>
          <w:p w:rsidR="00EC50DE" w:rsidRPr="00EC50DE" w:rsidRDefault="00EC50DE" w:rsidP="00F44958">
            <w:pPr>
              <w:ind w:firstLineChars="100" w:firstLine="210"/>
              <w:rPr>
                <w:rFonts w:hAnsi="ＭＳ 明朝"/>
              </w:rPr>
            </w:pPr>
            <w:r w:rsidRPr="00EC50DE">
              <w:rPr>
                <w:rFonts w:hAnsi="ＭＳ 明朝" w:hint="eastAsia"/>
              </w:rPr>
              <w:t>本事業のうち設計建設業務において構成企業として機械設備工事を実施する</w:t>
            </w:r>
            <w:r w:rsidRPr="00F44958">
              <w:rPr>
                <w:rFonts w:hAnsi="ＭＳ 明朝" w:hint="eastAsia"/>
                <w:u w:val="single"/>
              </w:rPr>
              <w:t>者</w:t>
            </w:r>
            <w:r w:rsidRPr="00EC50DE">
              <w:rPr>
                <w:rFonts w:hAnsi="ＭＳ 明朝" w:hint="eastAsia"/>
              </w:rPr>
              <w:t>は次に掲げる全ての要件を満たすものとする。</w:t>
            </w:r>
          </w:p>
          <w:p w:rsidR="00EA54A2" w:rsidRPr="00EA54A2" w:rsidRDefault="00EA54A2" w:rsidP="00EA54A2">
            <w:pPr>
              <w:jc w:val="center"/>
              <w:rPr>
                <w:rFonts w:hAnsi="ＭＳ 明朝"/>
              </w:rPr>
            </w:pPr>
            <w:r w:rsidRPr="00EA54A2">
              <w:rPr>
                <w:rFonts w:hAnsi="ＭＳ 明朝" w:hint="eastAsia"/>
              </w:rPr>
              <w:t>（中略）</w:t>
            </w:r>
          </w:p>
          <w:p w:rsidR="00EA54A2" w:rsidRPr="00EA54A2" w:rsidRDefault="00EA54A2" w:rsidP="00EA54A2">
            <w:pPr>
              <w:rPr>
                <w:rFonts w:hAnsi="ＭＳ 明朝"/>
              </w:rPr>
            </w:pPr>
            <w:r w:rsidRPr="00EA54A2">
              <w:rPr>
                <w:rFonts w:hAnsi="ＭＳ 明朝" w:hint="eastAsia"/>
              </w:rPr>
              <w:t xml:space="preserve">　ただし、製作は次のいずれかに限る。</w:t>
            </w:r>
          </w:p>
          <w:p w:rsidR="00EA54A2" w:rsidRPr="00EA54A2" w:rsidRDefault="00EA54A2" w:rsidP="00EA54A2">
            <w:pPr>
              <w:rPr>
                <w:rFonts w:hAnsi="ＭＳ 明朝"/>
              </w:rPr>
            </w:pPr>
            <w:r w:rsidRPr="00EA54A2">
              <w:rPr>
                <w:rFonts w:hAnsi="ＭＳ 明朝" w:hint="eastAsia"/>
              </w:rPr>
              <w:t>・設計、製造及び検査を</w:t>
            </w:r>
            <w:r w:rsidRPr="00A65A49">
              <w:rPr>
                <w:rFonts w:hAnsi="ＭＳ 明朝" w:hint="eastAsia"/>
                <w:u w:val="single"/>
              </w:rPr>
              <w:t>自ら行う</w:t>
            </w:r>
            <w:r w:rsidRPr="00EA54A2">
              <w:rPr>
                <w:rFonts w:hAnsi="ＭＳ 明朝" w:hint="eastAsia"/>
              </w:rPr>
              <w:t>場合</w:t>
            </w:r>
          </w:p>
          <w:p w:rsidR="00EA54A2" w:rsidRPr="00EA54A2" w:rsidRDefault="00EA54A2" w:rsidP="00EA54A2">
            <w:pPr>
              <w:rPr>
                <w:rFonts w:hAnsi="ＭＳ 明朝"/>
              </w:rPr>
            </w:pPr>
            <w:r w:rsidRPr="00EA54A2">
              <w:rPr>
                <w:rFonts w:hAnsi="ＭＳ 明朝" w:hint="eastAsia"/>
              </w:rPr>
              <w:t>・設計及び検査を</w:t>
            </w:r>
            <w:r w:rsidRPr="00A65A49">
              <w:rPr>
                <w:rFonts w:hAnsi="ＭＳ 明朝" w:hint="eastAsia"/>
                <w:u w:val="single"/>
              </w:rPr>
              <w:t>自ら行い、製造のみを外注に付す</w:t>
            </w:r>
            <w:r w:rsidRPr="00EA54A2">
              <w:rPr>
                <w:rFonts w:hAnsi="ＭＳ 明朝" w:hint="eastAsia"/>
              </w:rPr>
              <w:t>場合</w:t>
            </w:r>
          </w:p>
          <w:p w:rsidR="00EA54A2" w:rsidRPr="00EA54A2" w:rsidRDefault="00EA54A2" w:rsidP="00EA54A2">
            <w:pPr>
              <w:rPr>
                <w:rFonts w:hAnsi="ＭＳ 明朝"/>
              </w:rPr>
            </w:pPr>
            <w:r w:rsidRPr="00EA54A2">
              <w:rPr>
                <w:rFonts w:hAnsi="ＭＳ 明朝" w:hint="eastAsia"/>
              </w:rPr>
              <w:t xml:space="preserve">　</w:t>
            </w:r>
          </w:p>
          <w:p w:rsidR="00EC50DE" w:rsidRDefault="00EA54A2" w:rsidP="00EA54A2">
            <w:pPr>
              <w:rPr>
                <w:rFonts w:hAnsi="ＭＳ 明朝"/>
              </w:rPr>
            </w:pPr>
            <w:r w:rsidRPr="00EA54A2">
              <w:rPr>
                <w:rFonts w:hAnsi="ＭＳ 明朝" w:hint="eastAsia"/>
              </w:rPr>
              <w:t>また、機械設備工事を複数企業によって実施する場合は、主担当企業（業務の主たる部分を担当する企業。以下同じ。）を定めること。</w:t>
            </w:r>
          </w:p>
          <w:p w:rsidR="001153EF" w:rsidRPr="00EC50DE" w:rsidRDefault="001153EF" w:rsidP="00EA54A2">
            <w:pPr>
              <w:rPr>
                <w:rFonts w:ascii="ＭＳ ゴシック" w:eastAsia="ＭＳ ゴシック" w:hAnsi="ＭＳ ゴシック"/>
              </w:rPr>
            </w:pPr>
          </w:p>
        </w:tc>
      </w:tr>
      <w:tr w:rsidR="00D471AC" w:rsidRPr="00871BED" w:rsidTr="007C59FC">
        <w:tc>
          <w:tcPr>
            <w:tcW w:w="7581" w:type="dxa"/>
            <w:vAlign w:val="center"/>
          </w:tcPr>
          <w:p w:rsidR="00D471AC" w:rsidRPr="00871BED" w:rsidRDefault="00D471AC" w:rsidP="007C59FC">
            <w:pPr>
              <w:jc w:val="center"/>
            </w:pPr>
            <w:r w:rsidRPr="00871BED">
              <w:rPr>
                <w:rFonts w:hint="eastAsia"/>
              </w:rPr>
              <w:t>新（修正後）</w:t>
            </w:r>
          </w:p>
        </w:tc>
        <w:tc>
          <w:tcPr>
            <w:tcW w:w="7582" w:type="dxa"/>
            <w:vAlign w:val="center"/>
          </w:tcPr>
          <w:p w:rsidR="00D471AC" w:rsidRPr="00871BED" w:rsidRDefault="00D471AC" w:rsidP="007C59FC">
            <w:pPr>
              <w:jc w:val="center"/>
            </w:pPr>
            <w:r w:rsidRPr="00871BED">
              <w:rPr>
                <w:rFonts w:hint="eastAsia"/>
              </w:rPr>
              <w:t>旧（修正前）</w:t>
            </w:r>
          </w:p>
        </w:tc>
      </w:tr>
      <w:tr w:rsidR="00EA54A2" w:rsidRPr="00871BED" w:rsidTr="00D471AC">
        <w:trPr>
          <w:trHeight w:val="2190"/>
        </w:trPr>
        <w:tc>
          <w:tcPr>
            <w:tcW w:w="7581" w:type="dxa"/>
          </w:tcPr>
          <w:p w:rsidR="00EA54A2" w:rsidRDefault="00EA54A2" w:rsidP="00EA54A2">
            <w:pPr>
              <w:rPr>
                <w:rFonts w:ascii="ＭＳ ゴシック" w:eastAsia="ＭＳ ゴシック" w:hAnsi="ＭＳ ゴシック"/>
              </w:rPr>
            </w:pPr>
            <w:r w:rsidRPr="00EC50DE">
              <w:rPr>
                <w:rFonts w:ascii="ＭＳ ゴシック" w:eastAsia="ＭＳ ゴシック" w:hAnsi="ＭＳ ゴシック" w:hint="eastAsia"/>
              </w:rPr>
              <w:t>別紙４</w:t>
            </w:r>
            <w:r>
              <w:rPr>
                <w:rFonts w:ascii="ＭＳ ゴシック" w:eastAsia="ＭＳ ゴシック" w:hAnsi="ＭＳ ゴシック" w:hint="eastAsia"/>
              </w:rPr>
              <w:t xml:space="preserve">　</w:t>
            </w:r>
            <w:r w:rsidRPr="00EC50DE">
              <w:rPr>
                <w:rFonts w:ascii="ＭＳ ゴシック" w:eastAsia="ＭＳ ゴシック" w:hAnsi="ＭＳ ゴシック" w:hint="eastAsia"/>
              </w:rPr>
              <w:t>受注者の資格基準等</w:t>
            </w:r>
          </w:p>
          <w:p w:rsidR="00EA54A2" w:rsidRPr="00EC50DE" w:rsidRDefault="00EA54A2" w:rsidP="00EA54A2">
            <w:pPr>
              <w:rPr>
                <w:rFonts w:ascii="ＭＳ ゴシック" w:eastAsia="ＭＳ ゴシック" w:hAnsi="ＭＳ ゴシック"/>
              </w:rPr>
            </w:pPr>
            <w:r w:rsidRPr="00EC50DE">
              <w:rPr>
                <w:rFonts w:ascii="ＭＳ ゴシック" w:eastAsia="ＭＳ ゴシック" w:hAnsi="ＭＳ ゴシック" w:hint="eastAsia"/>
              </w:rPr>
              <w:t>１．企業に求める資格基準</w:t>
            </w:r>
          </w:p>
          <w:p w:rsidR="00BB667E" w:rsidRPr="00BB667E" w:rsidRDefault="00BB667E" w:rsidP="00BB667E">
            <w:pPr>
              <w:rPr>
                <w:rFonts w:ascii="ＭＳ ゴシック" w:eastAsia="ＭＳ ゴシック" w:hAnsi="ＭＳ ゴシック"/>
              </w:rPr>
            </w:pPr>
            <w:r w:rsidRPr="00BB667E">
              <w:rPr>
                <w:rFonts w:ascii="ＭＳ ゴシック" w:eastAsia="ＭＳ ゴシック" w:hAnsi="ＭＳ ゴシック" w:hint="eastAsia"/>
              </w:rPr>
              <w:t>（２）</w:t>
            </w:r>
            <w:r w:rsidRPr="00BB667E">
              <w:rPr>
                <w:rFonts w:ascii="ＭＳ ゴシック" w:eastAsia="ＭＳ ゴシック" w:hAnsi="ＭＳ ゴシック" w:hint="eastAsia"/>
                <w:highlight w:val="yellow"/>
              </w:rPr>
              <w:t>機械設備以外の工事を</w:t>
            </w:r>
            <w:r w:rsidRPr="00BB667E">
              <w:rPr>
                <w:rFonts w:ascii="ＭＳ ゴシック" w:eastAsia="ＭＳ ゴシック" w:hAnsi="ＭＳ ゴシック" w:hint="eastAsia"/>
              </w:rPr>
              <w:t>実施する</w:t>
            </w:r>
            <w:r w:rsidRPr="00BB667E">
              <w:rPr>
                <w:rFonts w:ascii="ＭＳ ゴシック" w:eastAsia="ＭＳ ゴシック" w:hAnsi="ＭＳ ゴシック" w:hint="eastAsia"/>
                <w:highlight w:val="yellow"/>
              </w:rPr>
              <w:t>企業</w:t>
            </w:r>
          </w:p>
          <w:p w:rsidR="00EA54A2" w:rsidRPr="00BB667E" w:rsidRDefault="00BB667E" w:rsidP="00BB667E">
            <w:pPr>
              <w:ind w:firstLineChars="100" w:firstLine="210"/>
              <w:rPr>
                <w:rFonts w:hAnsi="ＭＳ 明朝"/>
              </w:rPr>
            </w:pPr>
            <w:r w:rsidRPr="00BB667E">
              <w:rPr>
                <w:rFonts w:hAnsi="ＭＳ 明朝" w:hint="eastAsia"/>
              </w:rPr>
              <w:t>本事業のうち設計建設業務において構成企業として</w:t>
            </w:r>
            <w:r w:rsidRPr="00BB667E">
              <w:rPr>
                <w:rFonts w:hAnsi="ＭＳ 明朝" w:hint="eastAsia"/>
                <w:highlight w:val="yellow"/>
              </w:rPr>
              <w:t>機械設備</w:t>
            </w:r>
            <w:r w:rsidRPr="00BB667E">
              <w:rPr>
                <w:rFonts w:hAnsi="ＭＳ 明朝" w:hint="eastAsia"/>
              </w:rPr>
              <w:t>以外の工事を実施する</w:t>
            </w:r>
            <w:r w:rsidRPr="00BB667E">
              <w:rPr>
                <w:rFonts w:hAnsi="ＭＳ 明朝" w:hint="eastAsia"/>
                <w:highlight w:val="yellow"/>
              </w:rPr>
              <w:t>企業</w:t>
            </w:r>
            <w:r w:rsidRPr="00BB667E">
              <w:rPr>
                <w:rFonts w:hAnsi="ＭＳ 明朝" w:hint="eastAsia"/>
              </w:rPr>
              <w:t>は次に掲げる全ての要件を満たすものとする。</w:t>
            </w:r>
          </w:p>
          <w:p w:rsidR="00EA54A2" w:rsidRPr="00EA54A2" w:rsidRDefault="00EA54A2" w:rsidP="00EC50DE">
            <w:pPr>
              <w:rPr>
                <w:rFonts w:ascii="ＭＳ ゴシック" w:eastAsia="ＭＳ ゴシック" w:hAnsi="ＭＳ ゴシック"/>
              </w:rPr>
            </w:pPr>
          </w:p>
        </w:tc>
        <w:tc>
          <w:tcPr>
            <w:tcW w:w="7582" w:type="dxa"/>
          </w:tcPr>
          <w:p w:rsidR="00EA54A2" w:rsidRDefault="00EA54A2" w:rsidP="00EA54A2">
            <w:pPr>
              <w:rPr>
                <w:rFonts w:ascii="ＭＳ ゴシック" w:eastAsia="ＭＳ ゴシック" w:hAnsi="ＭＳ ゴシック"/>
              </w:rPr>
            </w:pPr>
            <w:r w:rsidRPr="00EC50DE">
              <w:rPr>
                <w:rFonts w:ascii="ＭＳ ゴシック" w:eastAsia="ＭＳ ゴシック" w:hAnsi="ＭＳ ゴシック" w:hint="eastAsia"/>
              </w:rPr>
              <w:t>別紙４</w:t>
            </w:r>
            <w:r>
              <w:rPr>
                <w:rFonts w:ascii="ＭＳ ゴシック" w:eastAsia="ＭＳ ゴシック" w:hAnsi="ＭＳ ゴシック" w:hint="eastAsia"/>
              </w:rPr>
              <w:t xml:space="preserve">　</w:t>
            </w:r>
            <w:r w:rsidRPr="00EC50DE">
              <w:rPr>
                <w:rFonts w:ascii="ＭＳ ゴシック" w:eastAsia="ＭＳ ゴシック" w:hAnsi="ＭＳ ゴシック" w:hint="eastAsia"/>
              </w:rPr>
              <w:t>受注者の資格基準等</w:t>
            </w:r>
          </w:p>
          <w:p w:rsidR="00EA54A2" w:rsidRPr="00EC50DE" w:rsidRDefault="00EA54A2" w:rsidP="00EA54A2">
            <w:pPr>
              <w:rPr>
                <w:rFonts w:ascii="ＭＳ ゴシック" w:eastAsia="ＭＳ ゴシック" w:hAnsi="ＭＳ ゴシック"/>
              </w:rPr>
            </w:pPr>
            <w:r w:rsidRPr="00EC50DE">
              <w:rPr>
                <w:rFonts w:ascii="ＭＳ ゴシック" w:eastAsia="ＭＳ ゴシック" w:hAnsi="ＭＳ ゴシック" w:hint="eastAsia"/>
              </w:rPr>
              <w:t>１．企業に求める資格基準</w:t>
            </w:r>
          </w:p>
          <w:p w:rsidR="00A65A49" w:rsidRPr="00A65A49" w:rsidRDefault="00A65A49" w:rsidP="00A65A49">
            <w:pPr>
              <w:rPr>
                <w:rFonts w:ascii="ＭＳ ゴシック" w:eastAsia="ＭＳ ゴシック" w:hAnsi="ＭＳ ゴシック"/>
              </w:rPr>
            </w:pPr>
            <w:r w:rsidRPr="00A65A49">
              <w:rPr>
                <w:rFonts w:ascii="ＭＳ ゴシック" w:eastAsia="ＭＳ ゴシック" w:hAnsi="ＭＳ ゴシック" w:hint="eastAsia"/>
              </w:rPr>
              <w:t>（２）</w:t>
            </w:r>
            <w:r w:rsidRPr="00BB667E">
              <w:rPr>
                <w:rFonts w:ascii="ＭＳ ゴシック" w:eastAsia="ＭＳ ゴシック" w:hAnsi="ＭＳ ゴシック" w:hint="eastAsia"/>
                <w:u w:val="single"/>
              </w:rPr>
              <w:t>機械設備工事以外を</w:t>
            </w:r>
            <w:r w:rsidRPr="00A65A49">
              <w:rPr>
                <w:rFonts w:ascii="ＭＳ ゴシック" w:eastAsia="ＭＳ ゴシック" w:hAnsi="ＭＳ ゴシック" w:hint="eastAsia"/>
              </w:rPr>
              <w:t>実施する</w:t>
            </w:r>
            <w:r w:rsidRPr="00BB667E">
              <w:rPr>
                <w:rFonts w:ascii="ＭＳ ゴシック" w:eastAsia="ＭＳ ゴシック" w:hAnsi="ＭＳ ゴシック" w:hint="eastAsia"/>
                <w:u w:val="single"/>
              </w:rPr>
              <w:t>者</w:t>
            </w:r>
          </w:p>
          <w:p w:rsidR="00EA54A2" w:rsidRPr="00BB667E" w:rsidRDefault="00A65A49" w:rsidP="00BB667E">
            <w:pPr>
              <w:ind w:firstLineChars="100" w:firstLine="210"/>
              <w:rPr>
                <w:rFonts w:hAnsi="ＭＳ 明朝"/>
              </w:rPr>
            </w:pPr>
            <w:r w:rsidRPr="00BB667E">
              <w:rPr>
                <w:rFonts w:hAnsi="ＭＳ 明朝" w:hint="eastAsia"/>
              </w:rPr>
              <w:t>本事業のうち設計建設業務において構成企業として</w:t>
            </w:r>
            <w:r w:rsidRPr="00BB667E">
              <w:rPr>
                <w:rFonts w:hAnsi="ＭＳ 明朝" w:hint="eastAsia"/>
                <w:u w:val="single"/>
              </w:rPr>
              <w:t>機械工事</w:t>
            </w:r>
            <w:r w:rsidRPr="00BB667E">
              <w:rPr>
                <w:rFonts w:hAnsi="ＭＳ 明朝" w:hint="eastAsia"/>
              </w:rPr>
              <w:t>以外の工事を実施する</w:t>
            </w:r>
            <w:r w:rsidRPr="00BB667E">
              <w:rPr>
                <w:rFonts w:hAnsi="ＭＳ 明朝" w:hint="eastAsia"/>
                <w:u w:val="single"/>
              </w:rPr>
              <w:t>者</w:t>
            </w:r>
            <w:r w:rsidRPr="00BB667E">
              <w:rPr>
                <w:rFonts w:hAnsi="ＭＳ 明朝" w:hint="eastAsia"/>
              </w:rPr>
              <w:t>は次に掲げる全ての要件を満たすものとする。</w:t>
            </w:r>
          </w:p>
          <w:p w:rsidR="00EA54A2" w:rsidRPr="00EC50DE" w:rsidRDefault="00EA54A2" w:rsidP="00EA54A2">
            <w:pPr>
              <w:rPr>
                <w:rFonts w:ascii="ＭＳ ゴシック" w:eastAsia="ＭＳ ゴシック" w:hAnsi="ＭＳ ゴシック"/>
              </w:rPr>
            </w:pPr>
          </w:p>
        </w:tc>
      </w:tr>
      <w:tr w:rsidR="00BB667E" w:rsidRPr="00871BED" w:rsidTr="00D471AC">
        <w:trPr>
          <w:trHeight w:hRule="exact" w:val="2211"/>
        </w:trPr>
        <w:tc>
          <w:tcPr>
            <w:tcW w:w="7581" w:type="dxa"/>
          </w:tcPr>
          <w:p w:rsidR="00BB667E" w:rsidRPr="00BB667E" w:rsidRDefault="00BB667E" w:rsidP="00BB667E">
            <w:pPr>
              <w:rPr>
                <w:rFonts w:ascii="ＭＳ ゴシック" w:eastAsia="ＭＳ ゴシック" w:hAnsi="ＭＳ ゴシック"/>
              </w:rPr>
            </w:pPr>
            <w:r w:rsidRPr="00BB667E">
              <w:rPr>
                <w:rFonts w:ascii="ＭＳ ゴシック" w:eastAsia="ＭＳ ゴシック" w:hAnsi="ＭＳ ゴシック" w:hint="eastAsia"/>
              </w:rPr>
              <w:t>別紙４　受注者の資格基準等</w:t>
            </w:r>
          </w:p>
          <w:p w:rsidR="00BB667E" w:rsidRPr="00BB667E" w:rsidRDefault="00BB667E" w:rsidP="00BB667E">
            <w:pPr>
              <w:rPr>
                <w:rFonts w:ascii="ＭＳ ゴシック" w:eastAsia="ＭＳ ゴシック" w:hAnsi="ＭＳ ゴシック"/>
              </w:rPr>
            </w:pPr>
            <w:r w:rsidRPr="00BB667E">
              <w:rPr>
                <w:rFonts w:ascii="ＭＳ ゴシック" w:eastAsia="ＭＳ ゴシック" w:hAnsi="ＭＳ ゴシック" w:hint="eastAsia"/>
              </w:rPr>
              <w:t>１．企業に求める資格基準</w:t>
            </w:r>
          </w:p>
          <w:p w:rsidR="00BB667E" w:rsidRPr="00BB667E" w:rsidRDefault="00BB667E" w:rsidP="00BB667E">
            <w:pPr>
              <w:rPr>
                <w:rFonts w:ascii="ＭＳ ゴシック" w:eastAsia="ＭＳ ゴシック" w:hAnsi="ＭＳ ゴシック"/>
              </w:rPr>
            </w:pPr>
            <w:r w:rsidRPr="00BB667E">
              <w:rPr>
                <w:rFonts w:ascii="ＭＳ ゴシック" w:eastAsia="ＭＳ ゴシック" w:hAnsi="ＭＳ ゴシック" w:hint="eastAsia"/>
              </w:rPr>
              <w:t>（３）運転管理業務を実施する</w:t>
            </w:r>
            <w:r w:rsidRPr="00BB667E">
              <w:rPr>
                <w:rFonts w:ascii="ＭＳ ゴシック" w:eastAsia="ＭＳ ゴシック" w:hAnsi="ＭＳ ゴシック" w:hint="eastAsia"/>
                <w:highlight w:val="yellow"/>
              </w:rPr>
              <w:t>企業</w:t>
            </w:r>
          </w:p>
          <w:p w:rsidR="00BB667E" w:rsidRDefault="00BB667E" w:rsidP="00BB667E">
            <w:pPr>
              <w:ind w:firstLineChars="100" w:firstLine="210"/>
              <w:rPr>
                <w:rFonts w:hAnsi="ＭＳ 明朝"/>
              </w:rPr>
            </w:pPr>
            <w:r w:rsidRPr="00BB667E">
              <w:rPr>
                <w:rFonts w:hAnsi="ＭＳ 明朝" w:hint="eastAsia"/>
              </w:rPr>
              <w:t>本事業のうち運転管理ほか業務において構成企業として運転管理業務を実施する</w:t>
            </w:r>
            <w:r w:rsidRPr="00BB667E">
              <w:rPr>
                <w:rFonts w:hAnsi="ＭＳ 明朝" w:hint="eastAsia"/>
                <w:highlight w:val="yellow"/>
              </w:rPr>
              <w:t>企業</w:t>
            </w:r>
            <w:r w:rsidRPr="00BB667E">
              <w:rPr>
                <w:rFonts w:hAnsi="ＭＳ 明朝" w:hint="eastAsia"/>
              </w:rPr>
              <w:t>は次に掲げる全ての要件を満たすものとする。</w:t>
            </w:r>
          </w:p>
          <w:p w:rsidR="00285234" w:rsidRPr="00BB667E" w:rsidRDefault="00285234" w:rsidP="00BB667E">
            <w:pPr>
              <w:ind w:firstLineChars="100" w:firstLine="210"/>
              <w:rPr>
                <w:rFonts w:hAnsi="ＭＳ 明朝"/>
              </w:rPr>
            </w:pPr>
          </w:p>
        </w:tc>
        <w:tc>
          <w:tcPr>
            <w:tcW w:w="7582" w:type="dxa"/>
          </w:tcPr>
          <w:p w:rsidR="00BB667E" w:rsidRPr="00BB667E" w:rsidRDefault="00BB667E" w:rsidP="00BB667E">
            <w:pPr>
              <w:rPr>
                <w:rFonts w:ascii="ＭＳ ゴシック" w:eastAsia="ＭＳ ゴシック" w:hAnsi="ＭＳ ゴシック"/>
              </w:rPr>
            </w:pPr>
            <w:r w:rsidRPr="00BB667E">
              <w:rPr>
                <w:rFonts w:ascii="ＭＳ ゴシック" w:eastAsia="ＭＳ ゴシック" w:hAnsi="ＭＳ ゴシック" w:hint="eastAsia"/>
              </w:rPr>
              <w:t>別紙４　受注者の資格基準等</w:t>
            </w:r>
          </w:p>
          <w:p w:rsidR="00BB667E" w:rsidRDefault="00BB667E" w:rsidP="00BB667E">
            <w:pPr>
              <w:rPr>
                <w:rFonts w:ascii="ＭＳ ゴシック" w:eastAsia="ＭＳ ゴシック" w:hAnsi="ＭＳ ゴシック"/>
              </w:rPr>
            </w:pPr>
            <w:r w:rsidRPr="00BB667E">
              <w:rPr>
                <w:rFonts w:ascii="ＭＳ ゴシック" w:eastAsia="ＭＳ ゴシック" w:hAnsi="ＭＳ ゴシック" w:hint="eastAsia"/>
              </w:rPr>
              <w:t>１．企業に求める資格基準</w:t>
            </w:r>
          </w:p>
          <w:p w:rsidR="00BB667E" w:rsidRPr="00BB667E" w:rsidRDefault="00BB667E" w:rsidP="00BB667E">
            <w:pPr>
              <w:rPr>
                <w:rFonts w:ascii="ＭＳ ゴシック" w:eastAsia="ＭＳ ゴシック" w:hAnsi="ＭＳ ゴシック"/>
              </w:rPr>
            </w:pPr>
            <w:r w:rsidRPr="00BB667E">
              <w:rPr>
                <w:rFonts w:ascii="ＭＳ ゴシック" w:eastAsia="ＭＳ ゴシック" w:hAnsi="ＭＳ ゴシック" w:hint="eastAsia"/>
              </w:rPr>
              <w:t>（３）運転管理業務を実施する</w:t>
            </w:r>
            <w:r w:rsidRPr="00BB667E">
              <w:rPr>
                <w:rFonts w:ascii="ＭＳ ゴシック" w:eastAsia="ＭＳ ゴシック" w:hAnsi="ＭＳ ゴシック" w:hint="eastAsia"/>
                <w:u w:val="single"/>
              </w:rPr>
              <w:t>者</w:t>
            </w:r>
          </w:p>
          <w:p w:rsidR="00BB667E" w:rsidRDefault="00BB667E" w:rsidP="00BB667E">
            <w:pPr>
              <w:ind w:firstLineChars="100" w:firstLine="210"/>
              <w:rPr>
                <w:rFonts w:hAnsi="ＭＳ 明朝"/>
              </w:rPr>
            </w:pPr>
            <w:r w:rsidRPr="00BB667E">
              <w:rPr>
                <w:rFonts w:hAnsi="ＭＳ 明朝" w:hint="eastAsia"/>
              </w:rPr>
              <w:t>本事業のうち運転管理ほか業務において構成企業として運転管理業務を実施する</w:t>
            </w:r>
            <w:r w:rsidRPr="00BB667E">
              <w:rPr>
                <w:rFonts w:hAnsi="ＭＳ 明朝" w:hint="eastAsia"/>
                <w:u w:val="single"/>
              </w:rPr>
              <w:t>者</w:t>
            </w:r>
            <w:r w:rsidRPr="00BB667E">
              <w:rPr>
                <w:rFonts w:hAnsi="ＭＳ 明朝" w:hint="eastAsia"/>
              </w:rPr>
              <w:t>は次に掲げる全ての要件を満たすものとする。</w:t>
            </w:r>
          </w:p>
          <w:p w:rsidR="00285234" w:rsidRPr="00BB667E" w:rsidRDefault="00285234" w:rsidP="00BB667E">
            <w:pPr>
              <w:ind w:firstLineChars="100" w:firstLine="210"/>
              <w:rPr>
                <w:rFonts w:hAnsi="ＭＳ 明朝"/>
              </w:rPr>
            </w:pPr>
          </w:p>
        </w:tc>
      </w:tr>
      <w:tr w:rsidR="009B4F50" w:rsidRPr="00871BED" w:rsidTr="00D471AC">
        <w:trPr>
          <w:trHeight w:val="3140"/>
        </w:trPr>
        <w:tc>
          <w:tcPr>
            <w:tcW w:w="7581" w:type="dxa"/>
          </w:tcPr>
          <w:p w:rsidR="009B4F50" w:rsidRPr="00BB667E" w:rsidRDefault="009B4F50" w:rsidP="009B4F50">
            <w:pPr>
              <w:rPr>
                <w:rFonts w:ascii="ＭＳ ゴシック" w:eastAsia="ＭＳ ゴシック" w:hAnsi="ＭＳ ゴシック"/>
              </w:rPr>
            </w:pPr>
            <w:r w:rsidRPr="00BB667E">
              <w:rPr>
                <w:rFonts w:ascii="ＭＳ ゴシック" w:eastAsia="ＭＳ ゴシック" w:hAnsi="ＭＳ ゴシック" w:hint="eastAsia"/>
              </w:rPr>
              <w:lastRenderedPageBreak/>
              <w:t>別紙４　受注者の資格基準等</w:t>
            </w:r>
          </w:p>
          <w:p w:rsidR="009B4F50" w:rsidRPr="00BB667E" w:rsidRDefault="009B4F50" w:rsidP="009B4F50">
            <w:pPr>
              <w:rPr>
                <w:rFonts w:ascii="ＭＳ ゴシック" w:eastAsia="ＭＳ ゴシック" w:hAnsi="ＭＳ ゴシック"/>
              </w:rPr>
            </w:pPr>
            <w:r w:rsidRPr="00BB667E">
              <w:rPr>
                <w:rFonts w:ascii="ＭＳ ゴシック" w:eastAsia="ＭＳ ゴシック" w:hAnsi="ＭＳ ゴシック" w:hint="eastAsia"/>
              </w:rPr>
              <w:t>１．企業に求める資格基準</w:t>
            </w:r>
          </w:p>
          <w:p w:rsidR="009B4F50" w:rsidRPr="00BB667E" w:rsidRDefault="009B4F50" w:rsidP="009B4F50">
            <w:pPr>
              <w:rPr>
                <w:rFonts w:ascii="ＭＳ ゴシック" w:eastAsia="ＭＳ ゴシック" w:hAnsi="ＭＳ ゴシック"/>
              </w:rPr>
            </w:pPr>
            <w:r w:rsidRPr="00BB667E">
              <w:rPr>
                <w:rFonts w:ascii="ＭＳ ゴシック" w:eastAsia="ＭＳ ゴシック" w:hAnsi="ＭＳ ゴシック" w:hint="eastAsia"/>
              </w:rPr>
              <w:t>（３）運転管理業務を実施する</w:t>
            </w:r>
            <w:r w:rsidRPr="00BB667E">
              <w:rPr>
                <w:rFonts w:ascii="ＭＳ ゴシック" w:eastAsia="ＭＳ ゴシック" w:hAnsi="ＭＳ ゴシック" w:hint="eastAsia"/>
                <w:highlight w:val="yellow"/>
              </w:rPr>
              <w:t>企業</w:t>
            </w:r>
          </w:p>
          <w:p w:rsidR="009B4F50" w:rsidRPr="009B4F50" w:rsidRDefault="009B4F50" w:rsidP="009B4F50">
            <w:pPr>
              <w:ind w:left="210" w:hangingChars="100" w:hanging="210"/>
              <w:rPr>
                <w:rFonts w:hAnsi="ＭＳ 明朝"/>
              </w:rPr>
            </w:pPr>
            <w:r w:rsidRPr="009B4F50">
              <w:rPr>
                <w:rFonts w:hAnsi="ＭＳ 明朝" w:hint="eastAsia"/>
              </w:rPr>
              <w:t>（イ）運転管理業務を単体企業で行う場合は、次のa）からc）に掲げる</w:t>
            </w:r>
            <w:r w:rsidRPr="009B4F50">
              <w:rPr>
                <w:rFonts w:hAnsi="ＭＳ 明朝" w:hint="eastAsia"/>
                <w:dstrike/>
                <w:highlight w:val="yellow"/>
              </w:rPr>
              <w:t>全ての</w:t>
            </w:r>
            <w:r w:rsidRPr="009B4F50">
              <w:rPr>
                <w:rFonts w:hAnsi="ＭＳ 明朝" w:hint="eastAsia"/>
              </w:rPr>
              <w:t>業務について締結した契約について、平成23年４月１日から</w:t>
            </w:r>
            <w:r w:rsidRPr="009B4F50">
              <w:rPr>
                <w:rFonts w:hAnsi="ＭＳ 明朝" w:hint="eastAsia"/>
                <w:highlight w:val="yellow"/>
              </w:rPr>
              <w:t>入札参加申請の前日</w:t>
            </w:r>
            <w:r w:rsidRPr="009B4F50">
              <w:rPr>
                <w:rFonts w:hAnsi="ＭＳ 明朝" w:hint="eastAsia"/>
              </w:rPr>
              <w:t>までの間に、</w:t>
            </w:r>
            <w:r w:rsidRPr="009B4F50">
              <w:rPr>
                <w:rFonts w:hAnsi="ＭＳ 明朝" w:hint="eastAsia"/>
                <w:highlight w:val="yellow"/>
              </w:rPr>
              <w:t>それぞれ</w:t>
            </w:r>
            <w:r w:rsidRPr="009B4F50">
              <w:rPr>
                <w:rFonts w:hAnsi="ＭＳ 明朝" w:hint="eastAsia"/>
              </w:rPr>
              <w:t>通算３年以上の期間について、誠実に履行を完了した実績を有していること。ただし、共同企業体としての実績は、当該共同企業体への出資比率が50%以上であった場合のみ、履行完了実績として認める。</w:t>
            </w:r>
          </w:p>
          <w:p w:rsidR="009B4F50" w:rsidRDefault="009B4F50" w:rsidP="00285234">
            <w:pPr>
              <w:rPr>
                <w:rFonts w:ascii="ＭＳ ゴシック" w:eastAsia="ＭＳ ゴシック" w:hAnsi="ＭＳ ゴシック"/>
              </w:rPr>
            </w:pPr>
          </w:p>
          <w:p w:rsidR="009B4F50" w:rsidRDefault="009B4F50" w:rsidP="00285234">
            <w:pPr>
              <w:rPr>
                <w:rFonts w:ascii="ＭＳ ゴシック" w:eastAsia="ＭＳ ゴシック" w:hAnsi="ＭＳ ゴシック"/>
              </w:rPr>
            </w:pPr>
          </w:p>
          <w:p w:rsidR="009B4F50" w:rsidRDefault="009B4F50" w:rsidP="00285234">
            <w:pPr>
              <w:rPr>
                <w:rFonts w:ascii="ＭＳ ゴシック" w:eastAsia="ＭＳ ゴシック" w:hAnsi="ＭＳ ゴシック"/>
              </w:rPr>
            </w:pPr>
          </w:p>
          <w:p w:rsidR="00FF7CE6" w:rsidRDefault="00FF7CE6" w:rsidP="00285234">
            <w:pPr>
              <w:rPr>
                <w:rFonts w:ascii="ＭＳ ゴシック" w:eastAsia="ＭＳ ゴシック" w:hAnsi="ＭＳ ゴシック"/>
              </w:rPr>
            </w:pPr>
          </w:p>
          <w:p w:rsidR="009B4F50" w:rsidRPr="006F2128" w:rsidRDefault="009B4F50" w:rsidP="00285234">
            <w:pPr>
              <w:rPr>
                <w:rFonts w:ascii="ＭＳ ゴシック" w:eastAsia="ＭＳ ゴシック" w:hAnsi="ＭＳ ゴシック"/>
              </w:rPr>
            </w:pPr>
          </w:p>
        </w:tc>
        <w:tc>
          <w:tcPr>
            <w:tcW w:w="7582" w:type="dxa"/>
          </w:tcPr>
          <w:p w:rsidR="009B4F50" w:rsidRPr="00BB667E" w:rsidRDefault="009B4F50" w:rsidP="009B4F50">
            <w:pPr>
              <w:rPr>
                <w:rFonts w:ascii="ＭＳ ゴシック" w:eastAsia="ＭＳ ゴシック" w:hAnsi="ＭＳ ゴシック"/>
              </w:rPr>
            </w:pPr>
            <w:r w:rsidRPr="00BB667E">
              <w:rPr>
                <w:rFonts w:ascii="ＭＳ ゴシック" w:eastAsia="ＭＳ ゴシック" w:hAnsi="ＭＳ ゴシック" w:hint="eastAsia"/>
              </w:rPr>
              <w:t>別紙４　受注者の資格基準等</w:t>
            </w:r>
          </w:p>
          <w:p w:rsidR="009B4F50" w:rsidRDefault="009B4F50" w:rsidP="009B4F50">
            <w:pPr>
              <w:rPr>
                <w:rFonts w:ascii="ＭＳ ゴシック" w:eastAsia="ＭＳ ゴシック" w:hAnsi="ＭＳ ゴシック"/>
              </w:rPr>
            </w:pPr>
            <w:r w:rsidRPr="00BB667E">
              <w:rPr>
                <w:rFonts w:ascii="ＭＳ ゴシック" w:eastAsia="ＭＳ ゴシック" w:hAnsi="ＭＳ ゴシック" w:hint="eastAsia"/>
              </w:rPr>
              <w:t>１．企業に求める資格基準</w:t>
            </w:r>
          </w:p>
          <w:p w:rsidR="009B4F50" w:rsidRPr="00BB667E" w:rsidRDefault="009B4F50" w:rsidP="009B4F50">
            <w:pPr>
              <w:rPr>
                <w:rFonts w:ascii="ＭＳ ゴシック" w:eastAsia="ＭＳ ゴシック" w:hAnsi="ＭＳ ゴシック"/>
              </w:rPr>
            </w:pPr>
            <w:r w:rsidRPr="00BB667E">
              <w:rPr>
                <w:rFonts w:ascii="ＭＳ ゴシック" w:eastAsia="ＭＳ ゴシック" w:hAnsi="ＭＳ ゴシック" w:hint="eastAsia"/>
              </w:rPr>
              <w:t>（３）運転管理業務を実施する</w:t>
            </w:r>
            <w:r w:rsidRPr="00BB667E">
              <w:rPr>
                <w:rFonts w:ascii="ＭＳ ゴシック" w:eastAsia="ＭＳ ゴシック" w:hAnsi="ＭＳ ゴシック" w:hint="eastAsia"/>
                <w:u w:val="single"/>
              </w:rPr>
              <w:t>者</w:t>
            </w:r>
          </w:p>
          <w:p w:rsidR="009B4F50" w:rsidRPr="009B4F50" w:rsidRDefault="009B4F50" w:rsidP="009B4F50">
            <w:pPr>
              <w:ind w:left="210" w:hangingChars="100" w:hanging="210"/>
              <w:rPr>
                <w:rFonts w:hAnsi="ＭＳ 明朝"/>
              </w:rPr>
            </w:pPr>
            <w:r w:rsidRPr="009B4F50">
              <w:rPr>
                <w:rFonts w:hAnsi="ＭＳ 明朝" w:hint="eastAsia"/>
              </w:rPr>
              <w:t>（イ）運転管理業務を単体企業で行う場合は、次のa）からc）に掲げる全ての業務について締結した契約について、平成23年４月１日から</w:t>
            </w:r>
            <w:r w:rsidRPr="009B4F50">
              <w:rPr>
                <w:rFonts w:hAnsi="ＭＳ 明朝" w:hint="eastAsia"/>
                <w:u w:val="single"/>
              </w:rPr>
              <w:t>参加表明書を提出する前日</w:t>
            </w:r>
            <w:r w:rsidRPr="009B4F50">
              <w:rPr>
                <w:rFonts w:hAnsi="ＭＳ 明朝" w:hint="eastAsia"/>
              </w:rPr>
              <w:t>までの間に、通算３年以上の期間について、誠実に履行を完了した実績を有していること。ただし、共同企業体としての実績は、当該共同企業体への出資比率が50%以上であった場合のみ、履行完了実績として認める。</w:t>
            </w:r>
          </w:p>
        </w:tc>
      </w:tr>
    </w:tbl>
    <w:p w:rsidR="00A12320" w:rsidRPr="00BB667E" w:rsidRDefault="00A12320" w:rsidP="009B4F50">
      <w:pPr>
        <w:tabs>
          <w:tab w:val="left" w:pos="7694"/>
        </w:tabs>
        <w:ind w:left="113"/>
        <w:jc w:val="left"/>
        <w:rPr>
          <w:rFonts w:ascii="ＭＳ ゴシック" w:eastAsia="ＭＳ ゴシック" w:hAnsi="ＭＳ ゴシック"/>
        </w:rPr>
      </w:pPr>
    </w:p>
    <w:tbl>
      <w:tblPr>
        <w:tblStyle w:val="a3"/>
        <w:tblW w:w="15163" w:type="dxa"/>
        <w:tblLook w:val="04A0" w:firstRow="1" w:lastRow="0" w:firstColumn="1" w:lastColumn="0" w:noHBand="0" w:noVBand="1"/>
      </w:tblPr>
      <w:tblGrid>
        <w:gridCol w:w="7581"/>
        <w:gridCol w:w="7582"/>
      </w:tblGrid>
      <w:tr w:rsidR="00FF7CE6" w:rsidRPr="00871BED" w:rsidTr="00A12320">
        <w:trPr>
          <w:tblHeader/>
        </w:trPr>
        <w:tc>
          <w:tcPr>
            <w:tcW w:w="7581" w:type="dxa"/>
            <w:vAlign w:val="center"/>
          </w:tcPr>
          <w:p w:rsidR="00FF7CE6" w:rsidRPr="00871BED" w:rsidRDefault="00FF7CE6" w:rsidP="0008567E">
            <w:pPr>
              <w:jc w:val="center"/>
            </w:pPr>
            <w:r w:rsidRPr="00871BED">
              <w:rPr>
                <w:rFonts w:hint="eastAsia"/>
              </w:rPr>
              <w:t>新（修正後）</w:t>
            </w:r>
          </w:p>
        </w:tc>
        <w:tc>
          <w:tcPr>
            <w:tcW w:w="7582" w:type="dxa"/>
            <w:vAlign w:val="center"/>
          </w:tcPr>
          <w:p w:rsidR="00FF7CE6" w:rsidRPr="00871BED" w:rsidRDefault="00FF7CE6" w:rsidP="0008567E">
            <w:pPr>
              <w:jc w:val="center"/>
            </w:pPr>
            <w:r w:rsidRPr="00871BED">
              <w:rPr>
                <w:rFonts w:hint="eastAsia"/>
              </w:rPr>
              <w:t>旧（修正前）</w:t>
            </w:r>
          </w:p>
        </w:tc>
      </w:tr>
      <w:tr w:rsidR="00FF7CE6" w:rsidRPr="00871BED" w:rsidTr="00D471AC">
        <w:trPr>
          <w:trHeight w:val="3140"/>
        </w:trPr>
        <w:tc>
          <w:tcPr>
            <w:tcW w:w="7581" w:type="dxa"/>
          </w:tcPr>
          <w:p w:rsidR="00FF7CE6" w:rsidRPr="00BB667E" w:rsidRDefault="00FF7CE6" w:rsidP="00FF7CE6">
            <w:pPr>
              <w:rPr>
                <w:rFonts w:ascii="ＭＳ ゴシック" w:eastAsia="ＭＳ ゴシック" w:hAnsi="ＭＳ ゴシック"/>
              </w:rPr>
            </w:pPr>
            <w:r w:rsidRPr="00BB667E">
              <w:rPr>
                <w:rFonts w:ascii="ＭＳ ゴシック" w:eastAsia="ＭＳ ゴシック" w:hAnsi="ＭＳ ゴシック" w:hint="eastAsia"/>
              </w:rPr>
              <w:t>別紙４　受注者の資格基準等</w:t>
            </w:r>
          </w:p>
          <w:p w:rsidR="00FF7CE6" w:rsidRPr="00BB667E" w:rsidRDefault="00FF7CE6" w:rsidP="00FF7CE6">
            <w:pPr>
              <w:rPr>
                <w:rFonts w:ascii="ＭＳ ゴシック" w:eastAsia="ＭＳ ゴシック" w:hAnsi="ＭＳ ゴシック"/>
              </w:rPr>
            </w:pPr>
            <w:r w:rsidRPr="00BB667E">
              <w:rPr>
                <w:rFonts w:ascii="ＭＳ ゴシック" w:eastAsia="ＭＳ ゴシック" w:hAnsi="ＭＳ ゴシック" w:hint="eastAsia"/>
              </w:rPr>
              <w:t>１．企業に求める資格基準</w:t>
            </w:r>
          </w:p>
          <w:p w:rsidR="00FF7CE6" w:rsidRPr="00BB667E" w:rsidRDefault="00FF7CE6" w:rsidP="00FF7CE6">
            <w:pPr>
              <w:rPr>
                <w:rFonts w:ascii="ＭＳ ゴシック" w:eastAsia="ＭＳ ゴシック" w:hAnsi="ＭＳ ゴシック"/>
              </w:rPr>
            </w:pPr>
            <w:r w:rsidRPr="00BB667E">
              <w:rPr>
                <w:rFonts w:ascii="ＭＳ ゴシック" w:eastAsia="ＭＳ ゴシック" w:hAnsi="ＭＳ ゴシック" w:hint="eastAsia"/>
              </w:rPr>
              <w:t>（３）運転管理業務を実施する</w:t>
            </w:r>
            <w:r w:rsidRPr="00BB667E">
              <w:rPr>
                <w:rFonts w:ascii="ＭＳ ゴシック" w:eastAsia="ＭＳ ゴシック" w:hAnsi="ＭＳ ゴシック" w:hint="eastAsia"/>
                <w:highlight w:val="yellow"/>
              </w:rPr>
              <w:t>企業</w:t>
            </w:r>
          </w:p>
          <w:p w:rsidR="00FF7CE6" w:rsidRPr="00FF7CE6" w:rsidRDefault="00FF7CE6" w:rsidP="00FF7CE6">
            <w:pPr>
              <w:ind w:left="210" w:hangingChars="100" w:hanging="210"/>
              <w:rPr>
                <w:rFonts w:hAnsi="ＭＳ 明朝"/>
              </w:rPr>
            </w:pPr>
            <w:r w:rsidRPr="00FF7CE6">
              <w:rPr>
                <w:rFonts w:hAnsi="ＭＳ 明朝" w:hint="eastAsia"/>
              </w:rPr>
              <w:t>（ウ）運転管理業務を複数の構成企業で行う場合は、</w:t>
            </w:r>
            <w:r w:rsidRPr="00BD443B">
              <w:rPr>
                <w:rFonts w:hAnsi="ＭＳ 明朝" w:hint="eastAsia"/>
                <w:highlight w:val="yellow"/>
              </w:rPr>
              <w:t>運転管理業務を実施する構成企業により以下の1)及び2)の要件を満たすこと。なお、複数の構成企業で満足する場合及び一つの構成企業で両方を満足する場合のどちらも認めるものとする。また、運転管理業務を実施する構成企業のうち、1)及び2)の要件を満たさない企業は、3)の要件を満たすこと。1)又は2)を満たす構成企業より運転管理業務の主担当企業を定めること。</w:t>
            </w:r>
          </w:p>
          <w:p w:rsidR="00FF7CE6" w:rsidRPr="00FF7CE6" w:rsidRDefault="00FF7CE6" w:rsidP="00C35413">
            <w:pPr>
              <w:ind w:leftChars="50" w:left="315" w:hangingChars="100" w:hanging="210"/>
              <w:rPr>
                <w:rFonts w:hAnsi="ＭＳ 明朝"/>
              </w:rPr>
            </w:pPr>
            <w:r w:rsidRPr="00BD443B">
              <w:rPr>
                <w:rFonts w:hAnsi="ＭＳ 明朝" w:hint="eastAsia"/>
                <w:highlight w:val="yellow"/>
              </w:rPr>
              <w:t>1）</w:t>
            </w:r>
            <w:r w:rsidRPr="00FF7CE6">
              <w:rPr>
                <w:rFonts w:hAnsi="ＭＳ 明朝" w:hint="eastAsia"/>
              </w:rPr>
              <w:t>次のa）又はb）のいずれかの業務について締結した契約について、平成23</w:t>
            </w:r>
            <w:r w:rsidRPr="00FF7CE6">
              <w:rPr>
                <w:rFonts w:hAnsi="ＭＳ 明朝" w:hint="eastAsia"/>
              </w:rPr>
              <w:lastRenderedPageBreak/>
              <w:t>年４月１日から</w:t>
            </w:r>
            <w:r w:rsidRPr="00BD443B">
              <w:rPr>
                <w:rFonts w:hAnsi="ＭＳ 明朝" w:hint="eastAsia"/>
                <w:highlight w:val="yellow"/>
              </w:rPr>
              <w:t>入札参加申請の前日までの間</w:t>
            </w:r>
            <w:r w:rsidRPr="00FF7CE6">
              <w:rPr>
                <w:rFonts w:hAnsi="ＭＳ 明朝" w:hint="eastAsia"/>
              </w:rPr>
              <w:t>に、誠実に履行を完了した実績を有していること。ただし、a）については、コリンズ登録を行っている工事について、平成18年４月１日から</w:t>
            </w:r>
            <w:r w:rsidRPr="00BD443B">
              <w:rPr>
                <w:rFonts w:hAnsi="ＭＳ 明朝" w:hint="eastAsia"/>
                <w:highlight w:val="yellow"/>
              </w:rPr>
              <w:t>入札参加申請の前日</w:t>
            </w:r>
            <w:r w:rsidRPr="00FF7CE6">
              <w:rPr>
                <w:rFonts w:hAnsi="ＭＳ 明朝" w:hint="eastAsia"/>
              </w:rPr>
              <w:t>までに完成、引渡しが完了しているものも有効とする。また、共同企業体としての実績は、当該共同企業体への出資比率が20%以上であった場合のみ、履行完了実績として認める。</w:t>
            </w:r>
          </w:p>
          <w:p w:rsidR="00FF7CE6" w:rsidRPr="00FF7CE6" w:rsidRDefault="00FF7CE6" w:rsidP="00C35413">
            <w:pPr>
              <w:ind w:leftChars="150" w:left="525" w:hangingChars="100" w:hanging="210"/>
              <w:rPr>
                <w:rFonts w:hAnsi="ＭＳ 明朝"/>
              </w:rPr>
            </w:pPr>
            <w:r w:rsidRPr="00FF7CE6">
              <w:rPr>
                <w:rFonts w:hAnsi="ＭＳ 明朝" w:hint="eastAsia"/>
              </w:rPr>
              <w:t>a）下水終末処理場における脱水ケーキ１日当たり45t/基以上の流動焼却炉設備の新規設置又は更新を含む工事（元請としての施工実績に限る。）</w:t>
            </w:r>
          </w:p>
          <w:p w:rsidR="00FF7CE6" w:rsidRPr="00FF7CE6" w:rsidRDefault="00FF7CE6" w:rsidP="00C35413">
            <w:pPr>
              <w:ind w:leftChars="150" w:left="525" w:hangingChars="100" w:hanging="210"/>
              <w:rPr>
                <w:rFonts w:hAnsi="ＭＳ 明朝"/>
              </w:rPr>
            </w:pPr>
            <w:r w:rsidRPr="00FF7CE6">
              <w:rPr>
                <w:rFonts w:hAnsi="ＭＳ 明朝" w:hint="eastAsia"/>
              </w:rPr>
              <w:t>b）下水終末処理場における脱水ケーキ１日当たり45t/基以上の汚泥処理施設の運転管理業務（通算３年以上の履行実績に限る。）</w:t>
            </w:r>
          </w:p>
          <w:p w:rsidR="00FF7CE6" w:rsidRPr="00FF7CE6" w:rsidRDefault="00FF7CE6" w:rsidP="00C35413">
            <w:pPr>
              <w:ind w:leftChars="50" w:left="315" w:hangingChars="100" w:hanging="210"/>
              <w:rPr>
                <w:rFonts w:hAnsi="ＭＳ 明朝"/>
              </w:rPr>
            </w:pPr>
            <w:r w:rsidRPr="00BD443B">
              <w:rPr>
                <w:rFonts w:hAnsi="ＭＳ 明朝" w:hint="eastAsia"/>
                <w:highlight w:val="yellow"/>
              </w:rPr>
              <w:t>2)</w:t>
            </w:r>
            <w:r w:rsidRPr="00FF7CE6">
              <w:rPr>
                <w:rFonts w:hAnsi="ＭＳ 明朝" w:hint="eastAsia"/>
              </w:rPr>
              <w:t>次のa）からc）に掲げる全ての業務について締結した契約について、平成23年４月１日から</w:t>
            </w:r>
            <w:r w:rsidRPr="00DB081B">
              <w:rPr>
                <w:rFonts w:hAnsi="ＭＳ 明朝" w:hint="eastAsia"/>
                <w:highlight w:val="yellow"/>
              </w:rPr>
              <w:t>入札参加申請の前日</w:t>
            </w:r>
            <w:r w:rsidRPr="00FF7CE6">
              <w:rPr>
                <w:rFonts w:hAnsi="ＭＳ 明朝" w:hint="eastAsia"/>
              </w:rPr>
              <w:t>までの間に、通算３年以上の期間について、誠実に履行を完了した実績を有していること。ただし、共同企業体としての実績は、当該共同企業体への出資比率が50%以上であった場合のみ、履行完了実績として認める。</w:t>
            </w:r>
          </w:p>
          <w:p w:rsidR="00FF7CE6" w:rsidRPr="00FF7CE6" w:rsidRDefault="00FF7CE6" w:rsidP="00C35413">
            <w:pPr>
              <w:ind w:leftChars="150" w:left="525" w:hangingChars="100" w:hanging="210"/>
              <w:rPr>
                <w:rFonts w:hAnsi="ＭＳ 明朝"/>
              </w:rPr>
            </w:pPr>
            <w:r w:rsidRPr="00FF7CE6">
              <w:rPr>
                <w:rFonts w:hAnsi="ＭＳ 明朝" w:hint="eastAsia"/>
              </w:rPr>
              <w:t>a）水処理施設</w:t>
            </w:r>
            <w:r w:rsidR="00DB081B" w:rsidRPr="00DB081B">
              <w:rPr>
                <w:rFonts w:hAnsi="ＭＳ 明朝" w:hint="eastAsia"/>
                <w:dstrike/>
                <w:highlight w:val="yellow"/>
              </w:rPr>
              <w:t>（オキシデーションディッチ法、回分式活性汚泥法及び生物膜法によるものを除く。）</w:t>
            </w:r>
            <w:r w:rsidRPr="00FF7CE6">
              <w:rPr>
                <w:rFonts w:hAnsi="ＭＳ 明朝" w:hint="eastAsia"/>
              </w:rPr>
              <w:t>における処理能力65,000m3/日以上のものを有する下水終末処理場の運転管理業務</w:t>
            </w:r>
            <w:r w:rsidR="00DB081B" w:rsidRPr="00DB081B">
              <w:rPr>
                <w:rFonts w:hAnsi="ＭＳ 明朝" w:hint="eastAsia"/>
                <w:dstrike/>
                <w:highlight w:val="yellow"/>
              </w:rPr>
              <w:t>（運転操作及び保守点検を含む。）</w:t>
            </w:r>
            <w:r w:rsidR="00DB081B" w:rsidRPr="00DB081B">
              <w:rPr>
                <w:rFonts w:hAnsi="ＭＳ 明朝" w:hint="eastAsia"/>
              </w:rPr>
              <w:t>。</w:t>
            </w:r>
          </w:p>
          <w:p w:rsidR="00FF7CE6" w:rsidRPr="00FF7CE6" w:rsidRDefault="00FF7CE6" w:rsidP="00C35413">
            <w:pPr>
              <w:ind w:leftChars="150" w:left="525" w:hangingChars="100" w:hanging="210"/>
              <w:rPr>
                <w:rFonts w:hAnsi="ＭＳ 明朝"/>
              </w:rPr>
            </w:pPr>
            <w:r w:rsidRPr="00FF7CE6">
              <w:rPr>
                <w:rFonts w:hAnsi="ＭＳ 明朝" w:hint="eastAsia"/>
              </w:rPr>
              <w:t>b）１台当り排水能力5.5m3/秒以上の雨水ポンプを有する下水ポンプ場</w:t>
            </w:r>
            <w:r w:rsidR="00DB081B" w:rsidRPr="00DB081B">
              <w:rPr>
                <w:rFonts w:hAnsi="ＭＳ 明朝" w:hint="eastAsia"/>
                <w:dstrike/>
                <w:highlight w:val="yellow"/>
              </w:rPr>
              <w:t>（下水終末処理場内下水ポンプ場を含む。）</w:t>
            </w:r>
            <w:r w:rsidRPr="00FF7CE6">
              <w:rPr>
                <w:rFonts w:hAnsi="ＭＳ 明朝" w:hint="eastAsia"/>
              </w:rPr>
              <w:t>の運転管理業務。</w:t>
            </w:r>
          </w:p>
          <w:p w:rsidR="00FF7CE6" w:rsidRPr="00FF7CE6" w:rsidRDefault="00FF7CE6" w:rsidP="00C35413">
            <w:pPr>
              <w:ind w:leftChars="150" w:left="525" w:hangingChars="100" w:hanging="210"/>
              <w:rPr>
                <w:rFonts w:hAnsi="ＭＳ 明朝"/>
              </w:rPr>
            </w:pPr>
            <w:r w:rsidRPr="00FF7CE6">
              <w:rPr>
                <w:rFonts w:hAnsi="ＭＳ 明朝" w:hint="eastAsia"/>
              </w:rPr>
              <w:t>c）雨水総排水量11.0m3/秒以上の下水ポンプ場の運転管理業務。</w:t>
            </w:r>
          </w:p>
          <w:p w:rsidR="00FF7CE6" w:rsidRPr="00FF7CE6" w:rsidRDefault="00FF7CE6" w:rsidP="00C35413">
            <w:pPr>
              <w:ind w:leftChars="50" w:left="315" w:hangingChars="100" w:hanging="210"/>
              <w:rPr>
                <w:rFonts w:hAnsi="ＭＳ 明朝"/>
              </w:rPr>
            </w:pPr>
            <w:r w:rsidRPr="00DB081B">
              <w:rPr>
                <w:rFonts w:hAnsi="ＭＳ 明朝" w:hint="eastAsia"/>
                <w:highlight w:val="yellow"/>
              </w:rPr>
              <w:t>3)次のa)の業務について締結した契約について、</w:t>
            </w:r>
            <w:r w:rsidRPr="00FF7CE6">
              <w:rPr>
                <w:rFonts w:hAnsi="ＭＳ 明朝" w:hint="eastAsia"/>
              </w:rPr>
              <w:t>平成23年４月１日から</w:t>
            </w:r>
            <w:r w:rsidRPr="00DB081B">
              <w:rPr>
                <w:rFonts w:hAnsi="ＭＳ 明朝" w:hint="eastAsia"/>
                <w:highlight w:val="yellow"/>
              </w:rPr>
              <w:t>入札参加申請の前日</w:t>
            </w:r>
            <w:r w:rsidRPr="00FF7CE6">
              <w:rPr>
                <w:rFonts w:hAnsi="ＭＳ 明朝" w:hint="eastAsia"/>
              </w:rPr>
              <w:t>までの間に、通算３年以上の期間、誠実に履行を完了した実績を有していること。ただし、共同企業体としての実績は、当該共同企業体への出資比率が20%以上であった場合のみ、履行完了実績として認める。</w:t>
            </w:r>
          </w:p>
          <w:p w:rsidR="00A12320" w:rsidRDefault="00A12320" w:rsidP="00C35413">
            <w:pPr>
              <w:ind w:leftChars="150" w:left="525" w:hangingChars="100" w:hanging="210"/>
              <w:rPr>
                <w:rFonts w:hAnsi="ＭＳ 明朝"/>
              </w:rPr>
            </w:pPr>
          </w:p>
          <w:p w:rsidR="00FF7CE6" w:rsidRPr="00FF7CE6" w:rsidRDefault="00FF7CE6" w:rsidP="00A12320">
            <w:pPr>
              <w:ind w:leftChars="150" w:left="525" w:hangingChars="100" w:hanging="210"/>
              <w:rPr>
                <w:rFonts w:ascii="ＭＳ ゴシック" w:eastAsia="ＭＳ ゴシック" w:hAnsi="ＭＳ ゴシック"/>
              </w:rPr>
            </w:pPr>
            <w:r w:rsidRPr="00FF7CE6">
              <w:rPr>
                <w:rFonts w:hAnsi="ＭＳ 明朝" w:hint="eastAsia"/>
              </w:rPr>
              <w:t>a）水処理施設</w:t>
            </w:r>
            <w:r w:rsidR="00DB081B" w:rsidRPr="00DB081B">
              <w:rPr>
                <w:rFonts w:hAnsi="ＭＳ 明朝" w:hint="eastAsia"/>
                <w:dstrike/>
                <w:highlight w:val="yellow"/>
              </w:rPr>
              <w:t>（オキシデーションディッチ法、回分式活性汚泥法及び生物膜法によるものを除く。）</w:t>
            </w:r>
            <w:r w:rsidRPr="00FF7CE6">
              <w:rPr>
                <w:rFonts w:hAnsi="ＭＳ 明朝" w:hint="eastAsia"/>
              </w:rPr>
              <w:t>を有する下水終末処理場の運転管理業務。ただし、処理能力は問わない。</w:t>
            </w:r>
          </w:p>
        </w:tc>
        <w:tc>
          <w:tcPr>
            <w:tcW w:w="7582" w:type="dxa"/>
          </w:tcPr>
          <w:p w:rsidR="00FF7CE6" w:rsidRPr="00BB667E" w:rsidRDefault="00FF7CE6" w:rsidP="00FF7CE6">
            <w:pPr>
              <w:rPr>
                <w:rFonts w:ascii="ＭＳ ゴシック" w:eastAsia="ＭＳ ゴシック" w:hAnsi="ＭＳ ゴシック"/>
              </w:rPr>
            </w:pPr>
            <w:r w:rsidRPr="00BB667E">
              <w:rPr>
                <w:rFonts w:ascii="ＭＳ ゴシック" w:eastAsia="ＭＳ ゴシック" w:hAnsi="ＭＳ ゴシック" w:hint="eastAsia"/>
              </w:rPr>
              <w:lastRenderedPageBreak/>
              <w:t>別紙４　受注者の資格基準等</w:t>
            </w:r>
          </w:p>
          <w:p w:rsidR="00FF7CE6" w:rsidRDefault="00FF7CE6" w:rsidP="00FF7CE6">
            <w:pPr>
              <w:rPr>
                <w:rFonts w:ascii="ＭＳ ゴシック" w:eastAsia="ＭＳ ゴシック" w:hAnsi="ＭＳ ゴシック"/>
              </w:rPr>
            </w:pPr>
            <w:r w:rsidRPr="00BB667E">
              <w:rPr>
                <w:rFonts w:ascii="ＭＳ ゴシック" w:eastAsia="ＭＳ ゴシック" w:hAnsi="ＭＳ ゴシック" w:hint="eastAsia"/>
              </w:rPr>
              <w:t>１．企業に求める資格基準</w:t>
            </w:r>
          </w:p>
          <w:p w:rsidR="00FF7CE6" w:rsidRPr="00BB667E" w:rsidRDefault="00FF7CE6" w:rsidP="00FF7CE6">
            <w:pPr>
              <w:rPr>
                <w:rFonts w:ascii="ＭＳ ゴシック" w:eastAsia="ＭＳ ゴシック" w:hAnsi="ＭＳ ゴシック"/>
              </w:rPr>
            </w:pPr>
            <w:r w:rsidRPr="00BB667E">
              <w:rPr>
                <w:rFonts w:ascii="ＭＳ ゴシック" w:eastAsia="ＭＳ ゴシック" w:hAnsi="ＭＳ ゴシック" w:hint="eastAsia"/>
              </w:rPr>
              <w:t>（３）運転管理業務を実施する</w:t>
            </w:r>
            <w:r w:rsidRPr="00BB667E">
              <w:rPr>
                <w:rFonts w:ascii="ＭＳ ゴシック" w:eastAsia="ＭＳ ゴシック" w:hAnsi="ＭＳ ゴシック" w:hint="eastAsia"/>
                <w:u w:val="single"/>
              </w:rPr>
              <w:t>者</w:t>
            </w:r>
          </w:p>
          <w:p w:rsidR="00FF7CE6" w:rsidRPr="00BD443B" w:rsidRDefault="00FF7CE6" w:rsidP="00FF7CE6">
            <w:pPr>
              <w:ind w:left="210" w:hangingChars="100" w:hanging="210"/>
              <w:rPr>
                <w:rFonts w:hAnsi="ＭＳ 明朝"/>
                <w:u w:val="single"/>
              </w:rPr>
            </w:pPr>
            <w:r w:rsidRPr="00FF7CE6">
              <w:rPr>
                <w:rFonts w:hAnsi="ＭＳ 明朝" w:hint="eastAsia"/>
              </w:rPr>
              <w:t>（ウ）運転管理業務を複数の構成企業で行う場合は、</w:t>
            </w:r>
            <w:r w:rsidRPr="00BD443B">
              <w:rPr>
                <w:rFonts w:hAnsi="ＭＳ 明朝" w:hint="eastAsia"/>
                <w:u w:val="single"/>
              </w:rPr>
              <w:t>以下の1)及び2)の要件を満たすこと。また、1)を満たす構成企業より運転管理ほか業務の主担当企業を定めること。</w:t>
            </w:r>
          </w:p>
          <w:p w:rsidR="00FF7CE6" w:rsidRPr="00BD443B" w:rsidRDefault="00FF7CE6" w:rsidP="00234F25">
            <w:pPr>
              <w:ind w:leftChars="50" w:left="315" w:hangingChars="100" w:hanging="210"/>
              <w:rPr>
                <w:rFonts w:hAnsi="ＭＳ 明朝"/>
                <w:u w:val="single"/>
              </w:rPr>
            </w:pPr>
            <w:r w:rsidRPr="00BD443B">
              <w:rPr>
                <w:rFonts w:hAnsi="ＭＳ 明朝" w:hint="eastAsia"/>
                <w:u w:val="single"/>
              </w:rPr>
              <w:t>1）次の(ⅰ)及び(ⅱ)に掲げる要件について、運転管理業務を行う構成企業により全て満足すること。なお、複数の構成企業で満足する場合及び１つの構成企業で両方を満足する場合のどちらも認めるものとする。</w:t>
            </w:r>
          </w:p>
          <w:p w:rsidR="00FF7CE6" w:rsidRPr="00FF7CE6" w:rsidRDefault="00FF7CE6" w:rsidP="00BD443B">
            <w:pPr>
              <w:ind w:left="210" w:hangingChars="100" w:hanging="210"/>
              <w:rPr>
                <w:rFonts w:hAnsi="ＭＳ 明朝"/>
              </w:rPr>
            </w:pPr>
            <w:r w:rsidRPr="00BD443B">
              <w:rPr>
                <w:rFonts w:hAnsi="ＭＳ 明朝" w:hint="eastAsia"/>
                <w:u w:val="single"/>
              </w:rPr>
              <w:t>(ⅰ)</w:t>
            </w:r>
            <w:r w:rsidRPr="00FF7CE6">
              <w:rPr>
                <w:rFonts w:hAnsi="ＭＳ 明朝" w:hint="eastAsia"/>
              </w:rPr>
              <w:t>次のa）又はb）のいずれかの業務について締結した契約について、平成23</w:t>
            </w:r>
            <w:r w:rsidRPr="00FF7CE6">
              <w:rPr>
                <w:rFonts w:hAnsi="ＭＳ 明朝" w:hint="eastAsia"/>
              </w:rPr>
              <w:lastRenderedPageBreak/>
              <w:t>年４月１日から</w:t>
            </w:r>
            <w:r w:rsidRPr="00BD443B">
              <w:rPr>
                <w:rFonts w:hAnsi="ＭＳ 明朝" w:hint="eastAsia"/>
                <w:u w:val="single"/>
              </w:rPr>
              <w:t>参加表明書を提出する前日までの間</w:t>
            </w:r>
            <w:r w:rsidRPr="00FF7CE6">
              <w:rPr>
                <w:rFonts w:hAnsi="ＭＳ 明朝" w:hint="eastAsia"/>
              </w:rPr>
              <w:t>に、誠実に履行を完了した実績を有していること。ただし、a）については、コリンズ登録を行っている工事について、平成18年４月１日から</w:t>
            </w:r>
            <w:r w:rsidRPr="00BD443B">
              <w:rPr>
                <w:rFonts w:hAnsi="ＭＳ 明朝" w:hint="eastAsia"/>
                <w:u w:val="single"/>
              </w:rPr>
              <w:t>参加表明書を提出する前日</w:t>
            </w:r>
            <w:r w:rsidRPr="00FF7CE6">
              <w:rPr>
                <w:rFonts w:hAnsi="ＭＳ 明朝" w:hint="eastAsia"/>
              </w:rPr>
              <w:t>までに完成、引渡しが完了しているものも有効とする。また、共同企業体としての実績は、当該共同企業体への出資比率が20%以上であった場合のみ、履行完了実績として認める。</w:t>
            </w:r>
          </w:p>
          <w:p w:rsidR="00FF7CE6" w:rsidRPr="00FF7CE6" w:rsidRDefault="00FF7CE6" w:rsidP="00C35413">
            <w:pPr>
              <w:ind w:leftChars="150" w:left="525" w:hangingChars="100" w:hanging="210"/>
              <w:rPr>
                <w:rFonts w:hAnsi="ＭＳ 明朝"/>
              </w:rPr>
            </w:pPr>
            <w:r w:rsidRPr="00FF7CE6">
              <w:rPr>
                <w:rFonts w:hAnsi="ＭＳ 明朝" w:hint="eastAsia"/>
              </w:rPr>
              <w:t>a）下水終末処理場における脱水ケーキ１日当たり45t/基以上の流動焼却炉設備の新規設置又は更新を含む工事（元請としての施工実績に限る。）</w:t>
            </w:r>
          </w:p>
          <w:p w:rsidR="00FF7CE6" w:rsidRPr="00FF7CE6" w:rsidRDefault="00FF7CE6" w:rsidP="00C35413">
            <w:pPr>
              <w:ind w:leftChars="150" w:left="525" w:hangingChars="100" w:hanging="210"/>
              <w:rPr>
                <w:rFonts w:hAnsi="ＭＳ 明朝"/>
              </w:rPr>
            </w:pPr>
            <w:r w:rsidRPr="00FF7CE6">
              <w:rPr>
                <w:rFonts w:hAnsi="ＭＳ 明朝" w:hint="eastAsia"/>
              </w:rPr>
              <w:t>b）下水終末処理場における脱水ケーキ１日当たり45t/基以上の汚泥処理施設の運転管理業務（通算３年以上の履行実績に限る。）</w:t>
            </w:r>
          </w:p>
          <w:p w:rsidR="00FF7CE6" w:rsidRPr="00FF7CE6" w:rsidRDefault="00FF7CE6" w:rsidP="00DB081B">
            <w:pPr>
              <w:ind w:left="210" w:hangingChars="100" w:hanging="210"/>
              <w:rPr>
                <w:rFonts w:hAnsi="ＭＳ 明朝"/>
              </w:rPr>
            </w:pPr>
            <w:r w:rsidRPr="00BD443B">
              <w:rPr>
                <w:rFonts w:hAnsi="ＭＳ 明朝" w:hint="eastAsia"/>
                <w:u w:val="single"/>
              </w:rPr>
              <w:t>(ⅱ)</w:t>
            </w:r>
            <w:r w:rsidRPr="00FF7CE6">
              <w:rPr>
                <w:rFonts w:hAnsi="ＭＳ 明朝" w:hint="eastAsia"/>
              </w:rPr>
              <w:t>次のa）からc）に掲げる全ての業務について締結した契約について、平成23年４月１日から</w:t>
            </w:r>
            <w:r w:rsidRPr="00DB081B">
              <w:rPr>
                <w:rFonts w:hAnsi="ＭＳ 明朝" w:hint="eastAsia"/>
                <w:u w:val="single"/>
              </w:rPr>
              <w:t>参加表明書を提出する前日</w:t>
            </w:r>
            <w:r w:rsidRPr="00FF7CE6">
              <w:rPr>
                <w:rFonts w:hAnsi="ＭＳ 明朝" w:hint="eastAsia"/>
              </w:rPr>
              <w:t>までの間に、通算３年以上の期間について、誠実に履行を完了した実績を有していること。ただし、共同企業体としての実績は、当該共同企業体への出資比率が50%以上であった場合のみ、履行完了実績として認める。</w:t>
            </w:r>
          </w:p>
          <w:p w:rsidR="00FF7CE6" w:rsidRPr="00FF7CE6" w:rsidRDefault="00FF7CE6" w:rsidP="00C35413">
            <w:pPr>
              <w:ind w:leftChars="150" w:left="525" w:hangingChars="100" w:hanging="210"/>
              <w:rPr>
                <w:rFonts w:hAnsi="ＭＳ 明朝"/>
              </w:rPr>
            </w:pPr>
            <w:r w:rsidRPr="00FF7CE6">
              <w:rPr>
                <w:rFonts w:hAnsi="ＭＳ 明朝" w:hint="eastAsia"/>
              </w:rPr>
              <w:t>a）水処理施設（オキシデーションディッチ法、回分式活性汚泥法及び生物膜法によるものを除く。）における処理能力65,000m3/日以上のものを有する下水終末処理場の運転管理業務（運転操作及び保守点検を含む。）。</w:t>
            </w:r>
          </w:p>
          <w:p w:rsidR="00FF7CE6" w:rsidRPr="00FF7CE6" w:rsidRDefault="00FF7CE6" w:rsidP="00C35413">
            <w:pPr>
              <w:ind w:leftChars="150" w:left="525" w:hangingChars="100" w:hanging="210"/>
              <w:rPr>
                <w:rFonts w:hAnsi="ＭＳ 明朝"/>
              </w:rPr>
            </w:pPr>
            <w:r w:rsidRPr="00FF7CE6">
              <w:rPr>
                <w:rFonts w:hAnsi="ＭＳ 明朝" w:hint="eastAsia"/>
              </w:rPr>
              <w:t>b）１台当り排水能力5.5m3/秒以上の雨水ポンプを有する下水ポンプ場（下水終末処理場内下水ポンプ場を含む。）の運転管理業務。</w:t>
            </w:r>
          </w:p>
          <w:p w:rsidR="00FF7CE6" w:rsidRPr="00FF7CE6" w:rsidRDefault="00FF7CE6" w:rsidP="00C35413">
            <w:pPr>
              <w:ind w:leftChars="150" w:left="525" w:hangingChars="100" w:hanging="210"/>
              <w:rPr>
                <w:rFonts w:hAnsi="ＭＳ 明朝"/>
              </w:rPr>
            </w:pPr>
            <w:r w:rsidRPr="00FF7CE6">
              <w:rPr>
                <w:rFonts w:hAnsi="ＭＳ 明朝" w:hint="eastAsia"/>
              </w:rPr>
              <w:t>c）雨水総排水量11.0m3/秒以上の下水ポンプ場の運転管理業務。</w:t>
            </w:r>
          </w:p>
          <w:p w:rsidR="00FF7CE6" w:rsidRPr="00DB081B" w:rsidRDefault="00FF7CE6" w:rsidP="00C35413">
            <w:pPr>
              <w:ind w:leftChars="50" w:left="315" w:hangingChars="100" w:hanging="210"/>
              <w:rPr>
                <w:rFonts w:hAnsi="ＭＳ 明朝"/>
                <w:u w:val="single"/>
              </w:rPr>
            </w:pPr>
            <w:r w:rsidRPr="00DB081B">
              <w:rPr>
                <w:rFonts w:hAnsi="ＭＳ 明朝" w:hint="eastAsia"/>
                <w:u w:val="single"/>
              </w:rPr>
              <w:t>2)運転管理業務を行う構成企業のうち、1)の要件を満たさない者は、次のa)の業務について締結した契約について、</w:t>
            </w:r>
            <w:r w:rsidRPr="00DB081B">
              <w:rPr>
                <w:rFonts w:hAnsi="ＭＳ 明朝" w:hint="eastAsia"/>
              </w:rPr>
              <w:t>平成23年４月１日から</w:t>
            </w:r>
            <w:r w:rsidRPr="00DB081B">
              <w:rPr>
                <w:rFonts w:hAnsi="ＭＳ 明朝" w:hint="eastAsia"/>
                <w:u w:val="single"/>
              </w:rPr>
              <w:t>参加表明書を提出する前日</w:t>
            </w:r>
            <w:r w:rsidRPr="00DB081B">
              <w:rPr>
                <w:rFonts w:hAnsi="ＭＳ 明朝" w:hint="eastAsia"/>
              </w:rPr>
              <w:t>までの間に、通算３年以上の期間、誠実に履行を完了した実績を有していること。ただし、共同企業体としての実績は、当該共同企業体</w:t>
            </w:r>
            <w:r w:rsidRPr="00DB081B">
              <w:rPr>
                <w:rFonts w:hAnsi="ＭＳ 明朝" w:hint="eastAsia"/>
              </w:rPr>
              <w:lastRenderedPageBreak/>
              <w:t>への出資比率が20%以上であった場合のみ、履行完了実績として認める。</w:t>
            </w:r>
          </w:p>
          <w:p w:rsidR="00FF7CE6" w:rsidRPr="00FF7CE6" w:rsidRDefault="00FF7CE6" w:rsidP="00A12320">
            <w:pPr>
              <w:ind w:leftChars="150" w:left="525" w:hangingChars="100" w:hanging="210"/>
              <w:rPr>
                <w:rFonts w:ascii="ＭＳ ゴシック" w:eastAsia="ＭＳ ゴシック" w:hAnsi="ＭＳ ゴシック"/>
              </w:rPr>
            </w:pPr>
            <w:r w:rsidRPr="00FF7CE6">
              <w:rPr>
                <w:rFonts w:hAnsi="ＭＳ 明朝" w:hint="eastAsia"/>
              </w:rPr>
              <w:t>a）水処理施設（オキシデーションディッチ法、回分式活性汚泥法及び生物膜法によるものを除く。）を有する下水終末処理場の運転管理業務。ただし、処理能力は問わない。</w:t>
            </w:r>
          </w:p>
        </w:tc>
      </w:tr>
      <w:tr w:rsidR="00F44958" w:rsidRPr="00871BED" w:rsidTr="00D471AC">
        <w:trPr>
          <w:trHeight w:val="3140"/>
        </w:trPr>
        <w:tc>
          <w:tcPr>
            <w:tcW w:w="7581" w:type="dxa"/>
          </w:tcPr>
          <w:p w:rsidR="006F2128" w:rsidRDefault="006F2128" w:rsidP="00285234">
            <w:pPr>
              <w:rPr>
                <w:rFonts w:ascii="ＭＳ ゴシック" w:eastAsia="ＭＳ ゴシック" w:hAnsi="ＭＳ ゴシック"/>
              </w:rPr>
            </w:pPr>
            <w:r w:rsidRPr="006F2128">
              <w:rPr>
                <w:rFonts w:ascii="ＭＳ ゴシック" w:eastAsia="ＭＳ ゴシック" w:hAnsi="ＭＳ ゴシック" w:hint="eastAsia"/>
              </w:rPr>
              <w:lastRenderedPageBreak/>
              <w:t>別紙４　受注者の資格基準等</w:t>
            </w:r>
          </w:p>
          <w:p w:rsidR="00285234" w:rsidRPr="00285234" w:rsidRDefault="00285234" w:rsidP="00285234">
            <w:pPr>
              <w:rPr>
                <w:rFonts w:ascii="ＭＳ ゴシック" w:eastAsia="ＭＳ ゴシック" w:hAnsi="ＭＳ ゴシック"/>
              </w:rPr>
            </w:pPr>
            <w:r w:rsidRPr="00285234">
              <w:rPr>
                <w:rFonts w:ascii="ＭＳ ゴシック" w:eastAsia="ＭＳ ゴシック" w:hAnsi="ＭＳ ゴシック" w:hint="eastAsia"/>
              </w:rPr>
              <w:t>２．配置技術者に求める資格基準</w:t>
            </w:r>
          </w:p>
          <w:p w:rsidR="00285234" w:rsidRPr="00285234" w:rsidRDefault="00285234" w:rsidP="00285234">
            <w:pPr>
              <w:rPr>
                <w:rFonts w:ascii="ＭＳ ゴシック" w:eastAsia="ＭＳ ゴシック" w:hAnsi="ＭＳ ゴシック"/>
              </w:rPr>
            </w:pPr>
            <w:r w:rsidRPr="00285234">
              <w:rPr>
                <w:rFonts w:ascii="ＭＳ ゴシック" w:eastAsia="ＭＳ ゴシック" w:hAnsi="ＭＳ ゴシック" w:hint="eastAsia"/>
              </w:rPr>
              <w:t>（１）業務全般</w:t>
            </w:r>
          </w:p>
          <w:p w:rsidR="00F44958" w:rsidRDefault="00285234" w:rsidP="00285234">
            <w:pPr>
              <w:rPr>
                <w:rFonts w:ascii="ＭＳ ゴシック" w:eastAsia="ＭＳ ゴシック" w:hAnsi="ＭＳ ゴシック"/>
              </w:rPr>
            </w:pPr>
            <w:r w:rsidRPr="00285234">
              <w:rPr>
                <w:rFonts w:ascii="ＭＳ ゴシック" w:eastAsia="ＭＳ ゴシック" w:hAnsi="ＭＳ ゴシック" w:hint="eastAsia"/>
              </w:rPr>
              <w:t xml:space="preserve">　1)事業総括責任者</w:t>
            </w:r>
          </w:p>
          <w:p w:rsidR="00BB3856" w:rsidRDefault="00BB3856" w:rsidP="00BB3856">
            <w:pPr>
              <w:ind w:firstLineChars="100" w:firstLine="210"/>
              <w:rPr>
                <w:rFonts w:hAnsi="ＭＳ 明朝"/>
              </w:rPr>
            </w:pPr>
            <w:r w:rsidRPr="00BB3856">
              <w:rPr>
                <w:rFonts w:hAnsi="ＭＳ 明朝" w:hint="eastAsia"/>
                <w:highlight w:val="yellow"/>
              </w:rPr>
              <w:t>代表企業又は</w:t>
            </w:r>
            <w:r w:rsidRPr="00BB3856">
              <w:rPr>
                <w:rFonts w:hAnsi="ＭＳ 明朝" w:hint="eastAsia"/>
              </w:rPr>
              <w:t>構成企業のうち運転管理業務または機械設備工事を行う企業（運転管理業務又は機械設備工事を複数企業で行う場合</w:t>
            </w:r>
          </w:p>
          <w:p w:rsidR="00BB3856" w:rsidRPr="00EA54A2" w:rsidRDefault="00BB3856" w:rsidP="00BB3856">
            <w:pPr>
              <w:jc w:val="center"/>
              <w:rPr>
                <w:rFonts w:hAnsi="ＭＳ 明朝"/>
              </w:rPr>
            </w:pPr>
            <w:r w:rsidRPr="00EA54A2">
              <w:rPr>
                <w:rFonts w:hAnsi="ＭＳ 明朝" w:hint="eastAsia"/>
              </w:rPr>
              <w:t>（中略）</w:t>
            </w:r>
          </w:p>
          <w:p w:rsidR="00BB3856" w:rsidRDefault="005D44B5" w:rsidP="005D44B5">
            <w:pPr>
              <w:ind w:firstLineChars="100" w:firstLine="210"/>
              <w:rPr>
                <w:rFonts w:hAnsi="ＭＳ 明朝"/>
              </w:rPr>
            </w:pPr>
            <w:r w:rsidRPr="005D44B5">
              <w:rPr>
                <w:rFonts w:hAnsi="ＭＳ 明朝" w:hint="eastAsia"/>
              </w:rPr>
              <w:t>なお、当該技術者が維持管理業務総括責任者を兼ねる場合については、運転管理業務総括責任者を兼ねることができるものとし、設計業務総括責任者を兼ねる場合については、</w:t>
            </w:r>
            <w:r w:rsidRPr="005D44B5">
              <w:rPr>
                <w:rFonts w:hAnsi="ＭＳ 明朝" w:hint="eastAsia"/>
                <w:highlight w:val="yellow"/>
              </w:rPr>
              <w:t>SPCから発注される機械設備工事における</w:t>
            </w:r>
            <w:r w:rsidRPr="005D44B5">
              <w:rPr>
                <w:rFonts w:hAnsi="ＭＳ 明朝" w:hint="eastAsia"/>
              </w:rPr>
              <w:t>システム設計技術者を兼ねることができるものとし、建設業務総括責任者を兼ねる場合については、</w:t>
            </w:r>
            <w:r w:rsidR="00BB3856" w:rsidRPr="00BB3856">
              <w:rPr>
                <w:rFonts w:hAnsi="ＭＳ 明朝" w:hint="eastAsia"/>
              </w:rPr>
              <w:t>SPCから発注される</w:t>
            </w:r>
            <w:r w:rsidR="00BB3856" w:rsidRPr="00BB3856">
              <w:rPr>
                <w:rFonts w:hAnsi="ＭＳ 明朝" w:hint="eastAsia"/>
                <w:highlight w:val="yellow"/>
              </w:rPr>
              <w:t>機械設備工事</w:t>
            </w:r>
            <w:r w:rsidR="00BB3856" w:rsidRPr="00BB3856">
              <w:rPr>
                <w:rFonts w:hAnsi="ＭＳ 明朝" w:hint="eastAsia"/>
              </w:rPr>
              <w:t>における配置技術者</w:t>
            </w:r>
            <w:r w:rsidR="00AF630E" w:rsidRPr="00AF630E">
              <w:rPr>
                <w:rFonts w:hAnsi="ＭＳ 明朝" w:hint="eastAsia"/>
              </w:rPr>
              <w:t>（主任技術者・監理技術者）を</w:t>
            </w:r>
            <w:r w:rsidRPr="005D44B5">
              <w:rPr>
                <w:rFonts w:hAnsi="ＭＳ 明朝" w:hint="eastAsia"/>
              </w:rPr>
              <w:t>兼ねることができるものとする。</w:t>
            </w:r>
          </w:p>
          <w:p w:rsidR="00D471AC" w:rsidRPr="00EC50DE" w:rsidRDefault="00D471AC" w:rsidP="00A12320">
            <w:pPr>
              <w:ind w:left="420" w:hangingChars="200" w:hanging="420"/>
              <w:rPr>
                <w:rFonts w:ascii="ＭＳ ゴシック" w:eastAsia="ＭＳ ゴシック" w:hAnsi="ＭＳ ゴシック"/>
              </w:rPr>
            </w:pPr>
          </w:p>
        </w:tc>
        <w:tc>
          <w:tcPr>
            <w:tcW w:w="7582" w:type="dxa"/>
          </w:tcPr>
          <w:p w:rsidR="006F2128" w:rsidRPr="006F2128" w:rsidRDefault="006F2128" w:rsidP="006F2128">
            <w:pPr>
              <w:rPr>
                <w:rFonts w:ascii="ＭＳ ゴシック" w:eastAsia="ＭＳ ゴシック" w:hAnsi="ＭＳ ゴシック"/>
              </w:rPr>
            </w:pPr>
            <w:r w:rsidRPr="006F2128">
              <w:rPr>
                <w:rFonts w:ascii="ＭＳ ゴシック" w:eastAsia="ＭＳ ゴシック" w:hAnsi="ＭＳ ゴシック" w:hint="eastAsia"/>
              </w:rPr>
              <w:t>別紙４　受注者の資格基準等</w:t>
            </w:r>
          </w:p>
          <w:p w:rsidR="006F2128" w:rsidRPr="006F2128" w:rsidRDefault="006F2128" w:rsidP="006F2128">
            <w:pPr>
              <w:rPr>
                <w:rFonts w:ascii="ＭＳ ゴシック" w:eastAsia="ＭＳ ゴシック" w:hAnsi="ＭＳ ゴシック"/>
              </w:rPr>
            </w:pPr>
            <w:r w:rsidRPr="006F2128">
              <w:rPr>
                <w:rFonts w:ascii="ＭＳ ゴシック" w:eastAsia="ＭＳ ゴシック" w:hAnsi="ＭＳ ゴシック" w:hint="eastAsia"/>
              </w:rPr>
              <w:t>２．配置技術者に求める資格基準</w:t>
            </w:r>
          </w:p>
          <w:p w:rsidR="006F2128" w:rsidRPr="006F2128" w:rsidRDefault="006F2128" w:rsidP="006F2128">
            <w:pPr>
              <w:rPr>
                <w:rFonts w:ascii="ＭＳ ゴシック" w:eastAsia="ＭＳ ゴシック" w:hAnsi="ＭＳ ゴシック"/>
              </w:rPr>
            </w:pPr>
            <w:r w:rsidRPr="006F2128">
              <w:rPr>
                <w:rFonts w:ascii="ＭＳ ゴシック" w:eastAsia="ＭＳ ゴシック" w:hAnsi="ＭＳ ゴシック" w:hint="eastAsia"/>
              </w:rPr>
              <w:t>（１）業務全般</w:t>
            </w:r>
          </w:p>
          <w:p w:rsidR="00F44958" w:rsidRDefault="006F2128" w:rsidP="006F2128">
            <w:pPr>
              <w:rPr>
                <w:rFonts w:ascii="ＭＳ ゴシック" w:eastAsia="ＭＳ ゴシック" w:hAnsi="ＭＳ ゴシック"/>
              </w:rPr>
            </w:pPr>
            <w:r w:rsidRPr="006F2128">
              <w:rPr>
                <w:rFonts w:ascii="ＭＳ ゴシック" w:eastAsia="ＭＳ ゴシック" w:hAnsi="ＭＳ ゴシック" w:hint="eastAsia"/>
              </w:rPr>
              <w:t xml:space="preserve">　1)事業総括責任者</w:t>
            </w:r>
          </w:p>
          <w:p w:rsidR="00BB3856" w:rsidRDefault="00BB3856" w:rsidP="00BB3856">
            <w:pPr>
              <w:ind w:firstLineChars="100" w:firstLine="210"/>
              <w:rPr>
                <w:rFonts w:hAnsi="ＭＳ 明朝"/>
              </w:rPr>
            </w:pPr>
            <w:r w:rsidRPr="00BB3856">
              <w:rPr>
                <w:rFonts w:hAnsi="ＭＳ 明朝" w:hint="eastAsia"/>
              </w:rPr>
              <w:t>構成企業のうち運転管理業務または機械設備工事を行う企業</w:t>
            </w:r>
            <w:r w:rsidR="00AF630E">
              <w:rPr>
                <w:rFonts w:hAnsi="ＭＳ 明朝" w:hint="eastAsia"/>
              </w:rPr>
              <w:t>（運転管理業務又は機械設備工事を複数企業で行う場合</w:t>
            </w:r>
          </w:p>
          <w:p w:rsidR="00BB3856" w:rsidRPr="00EA54A2" w:rsidRDefault="00BB3856" w:rsidP="00BB3856">
            <w:pPr>
              <w:jc w:val="center"/>
              <w:rPr>
                <w:rFonts w:hAnsi="ＭＳ 明朝"/>
              </w:rPr>
            </w:pPr>
            <w:r w:rsidRPr="00EA54A2">
              <w:rPr>
                <w:rFonts w:hAnsi="ＭＳ 明朝" w:hint="eastAsia"/>
              </w:rPr>
              <w:t>（中略）</w:t>
            </w:r>
          </w:p>
          <w:p w:rsidR="00BB3856" w:rsidRDefault="00EF0BBC" w:rsidP="00EF0BBC">
            <w:pPr>
              <w:ind w:firstLineChars="100" w:firstLine="210"/>
              <w:rPr>
                <w:rFonts w:hAnsi="ＭＳ 明朝"/>
              </w:rPr>
            </w:pPr>
            <w:r w:rsidRPr="00EF0BBC">
              <w:rPr>
                <w:rFonts w:hAnsi="ＭＳ 明朝" w:hint="eastAsia"/>
              </w:rPr>
              <w:t>なお、当該技術者が維持管理業務総括責任者を兼ねる場合については、運転管理業務総括責任者を兼ねることができるものとし、設計業務総括責任者を兼ねる場合については、システム設計技術者を兼ねることができるものとし、建設業務総括責任者を兼ねる場合については、</w:t>
            </w:r>
            <w:r w:rsidR="00BB3856" w:rsidRPr="00BB3856">
              <w:rPr>
                <w:rFonts w:hAnsi="ＭＳ 明朝" w:hint="eastAsia"/>
              </w:rPr>
              <w:t>SPCから発注される</w:t>
            </w:r>
            <w:r w:rsidR="00BB3856" w:rsidRPr="00BB3856">
              <w:rPr>
                <w:rFonts w:hAnsi="ＭＳ 明朝" w:hint="eastAsia"/>
                <w:u w:val="single"/>
              </w:rPr>
              <w:t>建設工事</w:t>
            </w:r>
            <w:r w:rsidR="00BB3856" w:rsidRPr="00BB3856">
              <w:rPr>
                <w:rFonts w:hAnsi="ＭＳ 明朝" w:hint="eastAsia"/>
              </w:rPr>
              <w:t>における配置技術者</w:t>
            </w:r>
            <w:r w:rsidR="00AF630E" w:rsidRPr="00AF630E">
              <w:rPr>
                <w:rFonts w:hAnsi="ＭＳ 明朝" w:hint="eastAsia"/>
              </w:rPr>
              <w:t>（主任技術者・監理技術者）を</w:t>
            </w:r>
            <w:r w:rsidRPr="00EF0BBC">
              <w:rPr>
                <w:rFonts w:hAnsi="ＭＳ 明朝" w:hint="eastAsia"/>
              </w:rPr>
              <w:t>兼ねることができるものとする。</w:t>
            </w:r>
          </w:p>
          <w:p w:rsidR="00D471AC" w:rsidRDefault="00D471AC" w:rsidP="006F2128">
            <w:pPr>
              <w:ind w:left="420" w:hangingChars="200" w:hanging="420"/>
              <w:rPr>
                <w:rFonts w:hAnsi="ＭＳ 明朝"/>
              </w:rPr>
            </w:pPr>
          </w:p>
          <w:p w:rsidR="00EF0BBC" w:rsidRDefault="00EF0BBC" w:rsidP="006F2128">
            <w:pPr>
              <w:ind w:left="420" w:hangingChars="200" w:hanging="420"/>
              <w:rPr>
                <w:rFonts w:hAnsi="ＭＳ 明朝"/>
              </w:rPr>
            </w:pPr>
          </w:p>
          <w:p w:rsidR="00D471AC" w:rsidRPr="00D471AC" w:rsidRDefault="00D471AC" w:rsidP="006F2128">
            <w:pPr>
              <w:ind w:left="420" w:hangingChars="200" w:hanging="420"/>
              <w:rPr>
                <w:rFonts w:hAnsi="ＭＳ 明朝"/>
              </w:rPr>
            </w:pPr>
          </w:p>
        </w:tc>
      </w:tr>
      <w:tr w:rsidR="005D44B5" w:rsidRPr="00871BED" w:rsidTr="00D471AC">
        <w:trPr>
          <w:trHeight w:val="3140"/>
        </w:trPr>
        <w:tc>
          <w:tcPr>
            <w:tcW w:w="7581" w:type="dxa"/>
          </w:tcPr>
          <w:p w:rsidR="005D44B5" w:rsidRDefault="005D44B5" w:rsidP="005D44B5">
            <w:pPr>
              <w:rPr>
                <w:rFonts w:ascii="ＭＳ ゴシック" w:eastAsia="ＭＳ ゴシック" w:hAnsi="ＭＳ ゴシック"/>
              </w:rPr>
            </w:pPr>
            <w:r w:rsidRPr="006F2128">
              <w:rPr>
                <w:rFonts w:ascii="ＭＳ ゴシック" w:eastAsia="ＭＳ ゴシック" w:hAnsi="ＭＳ ゴシック" w:hint="eastAsia"/>
              </w:rPr>
              <w:lastRenderedPageBreak/>
              <w:t>別紙４　受注者の資格基準等</w:t>
            </w:r>
          </w:p>
          <w:p w:rsidR="005D44B5" w:rsidRPr="00285234" w:rsidRDefault="005D44B5" w:rsidP="005D44B5">
            <w:pPr>
              <w:rPr>
                <w:rFonts w:ascii="ＭＳ ゴシック" w:eastAsia="ＭＳ ゴシック" w:hAnsi="ＭＳ ゴシック"/>
              </w:rPr>
            </w:pPr>
            <w:r w:rsidRPr="00285234">
              <w:rPr>
                <w:rFonts w:ascii="ＭＳ ゴシック" w:eastAsia="ＭＳ ゴシック" w:hAnsi="ＭＳ ゴシック" w:hint="eastAsia"/>
              </w:rPr>
              <w:t>２．配置技術者に求める資格基準</w:t>
            </w:r>
          </w:p>
          <w:p w:rsidR="005D44B5" w:rsidRPr="00285234" w:rsidRDefault="005D44B5" w:rsidP="005D44B5">
            <w:pPr>
              <w:rPr>
                <w:rFonts w:ascii="ＭＳ ゴシック" w:eastAsia="ＭＳ ゴシック" w:hAnsi="ＭＳ ゴシック"/>
              </w:rPr>
            </w:pPr>
            <w:r w:rsidRPr="00285234">
              <w:rPr>
                <w:rFonts w:ascii="ＭＳ ゴシック" w:eastAsia="ＭＳ ゴシック" w:hAnsi="ＭＳ ゴシック" w:hint="eastAsia"/>
              </w:rPr>
              <w:t>（１）業務全般</w:t>
            </w:r>
          </w:p>
          <w:p w:rsidR="005D44B5" w:rsidRDefault="005D44B5" w:rsidP="005D44B5">
            <w:pPr>
              <w:rPr>
                <w:rFonts w:ascii="ＭＳ ゴシック" w:eastAsia="ＭＳ ゴシック" w:hAnsi="ＭＳ ゴシック"/>
              </w:rPr>
            </w:pPr>
            <w:r w:rsidRPr="00285234">
              <w:rPr>
                <w:rFonts w:ascii="ＭＳ ゴシック" w:eastAsia="ＭＳ ゴシック" w:hAnsi="ＭＳ ゴシック" w:hint="eastAsia"/>
              </w:rPr>
              <w:t xml:space="preserve">　1)事業総括責任者</w:t>
            </w:r>
          </w:p>
          <w:p w:rsidR="005D44B5" w:rsidRPr="005D44B5" w:rsidRDefault="005D44B5" w:rsidP="005D44B5">
            <w:pPr>
              <w:ind w:left="210" w:hangingChars="100" w:hanging="210"/>
              <w:rPr>
                <w:rFonts w:ascii="ＭＳ ゴシック" w:eastAsia="ＭＳ ゴシック" w:hAnsi="ＭＳ ゴシック"/>
              </w:rPr>
            </w:pPr>
            <w:r w:rsidRPr="006F2128">
              <w:rPr>
                <w:rFonts w:hAnsi="ＭＳ 明朝" w:hint="eastAsia"/>
              </w:rPr>
              <w:t>（オ）入札参加申請時点において</w:t>
            </w:r>
            <w:r w:rsidRPr="006F2128">
              <w:rPr>
                <w:rFonts w:hAnsi="ＭＳ 明朝" w:hint="eastAsia"/>
                <w:highlight w:val="yellow"/>
              </w:rPr>
              <w:t>、代表企業又は構成企業のうち運転管理業務又は機械設備工事を実施する企業（運転管理業務又は機械設備工事を複数企業で実施する場合は主担当企業）と</w:t>
            </w:r>
            <w:r w:rsidRPr="006F2128">
              <w:rPr>
                <w:rFonts w:hAnsi="ＭＳ 明朝" w:hint="eastAsia"/>
              </w:rPr>
              <w:t>直接的な雇用関係が３ヶ月以上ある者であること。</w:t>
            </w:r>
          </w:p>
        </w:tc>
        <w:tc>
          <w:tcPr>
            <w:tcW w:w="7582" w:type="dxa"/>
          </w:tcPr>
          <w:p w:rsidR="005D44B5" w:rsidRDefault="005D44B5" w:rsidP="005D44B5">
            <w:pPr>
              <w:rPr>
                <w:rFonts w:ascii="ＭＳ ゴシック" w:eastAsia="ＭＳ ゴシック" w:hAnsi="ＭＳ ゴシック"/>
              </w:rPr>
            </w:pPr>
            <w:r w:rsidRPr="006F2128">
              <w:rPr>
                <w:rFonts w:ascii="ＭＳ ゴシック" w:eastAsia="ＭＳ ゴシック" w:hAnsi="ＭＳ ゴシック" w:hint="eastAsia"/>
              </w:rPr>
              <w:t>別紙４　受注者の資格基準等</w:t>
            </w:r>
          </w:p>
          <w:p w:rsidR="005D44B5" w:rsidRPr="00285234" w:rsidRDefault="005D44B5" w:rsidP="005D44B5">
            <w:pPr>
              <w:rPr>
                <w:rFonts w:ascii="ＭＳ ゴシック" w:eastAsia="ＭＳ ゴシック" w:hAnsi="ＭＳ ゴシック"/>
              </w:rPr>
            </w:pPr>
            <w:r w:rsidRPr="00285234">
              <w:rPr>
                <w:rFonts w:ascii="ＭＳ ゴシック" w:eastAsia="ＭＳ ゴシック" w:hAnsi="ＭＳ ゴシック" w:hint="eastAsia"/>
              </w:rPr>
              <w:t>２．配置技術者に求める資格基準</w:t>
            </w:r>
          </w:p>
          <w:p w:rsidR="005D44B5" w:rsidRPr="00285234" w:rsidRDefault="005D44B5" w:rsidP="005D44B5">
            <w:pPr>
              <w:rPr>
                <w:rFonts w:ascii="ＭＳ ゴシック" w:eastAsia="ＭＳ ゴシック" w:hAnsi="ＭＳ ゴシック"/>
              </w:rPr>
            </w:pPr>
            <w:r w:rsidRPr="00285234">
              <w:rPr>
                <w:rFonts w:ascii="ＭＳ ゴシック" w:eastAsia="ＭＳ ゴシック" w:hAnsi="ＭＳ ゴシック" w:hint="eastAsia"/>
              </w:rPr>
              <w:t>（１）業務全般</w:t>
            </w:r>
          </w:p>
          <w:p w:rsidR="005D44B5" w:rsidRDefault="005D44B5" w:rsidP="005D44B5">
            <w:pPr>
              <w:rPr>
                <w:rFonts w:ascii="ＭＳ ゴシック" w:eastAsia="ＭＳ ゴシック" w:hAnsi="ＭＳ ゴシック"/>
              </w:rPr>
            </w:pPr>
            <w:r w:rsidRPr="00285234">
              <w:rPr>
                <w:rFonts w:ascii="ＭＳ ゴシック" w:eastAsia="ＭＳ ゴシック" w:hAnsi="ＭＳ ゴシック" w:hint="eastAsia"/>
              </w:rPr>
              <w:t xml:space="preserve">　1)事業総括責任者</w:t>
            </w:r>
          </w:p>
          <w:p w:rsidR="005D44B5" w:rsidRDefault="005D44B5" w:rsidP="005D44B5">
            <w:pPr>
              <w:ind w:left="210" w:hangingChars="100" w:hanging="210"/>
              <w:rPr>
                <w:rFonts w:hAnsi="ＭＳ 明朝"/>
              </w:rPr>
            </w:pPr>
            <w:r w:rsidRPr="005D44B5">
              <w:rPr>
                <w:rFonts w:hAnsi="ＭＳ 明朝" w:hint="eastAsia"/>
              </w:rPr>
              <w:t>（オ）入札参加申請時点において直接的な雇用関係が３ヶ月以上ある者であること。</w:t>
            </w:r>
          </w:p>
          <w:p w:rsidR="005D44B5" w:rsidRPr="005D44B5" w:rsidRDefault="005D44B5" w:rsidP="005D44B5">
            <w:pPr>
              <w:ind w:left="210" w:hangingChars="100" w:hanging="210"/>
              <w:rPr>
                <w:rFonts w:hAnsi="ＭＳ 明朝"/>
              </w:rPr>
            </w:pPr>
          </w:p>
        </w:tc>
      </w:tr>
      <w:tr w:rsidR="00D471AC" w:rsidRPr="00871BED" w:rsidTr="00D226ED">
        <w:trPr>
          <w:trHeight w:val="2734"/>
        </w:trPr>
        <w:tc>
          <w:tcPr>
            <w:tcW w:w="7581" w:type="dxa"/>
          </w:tcPr>
          <w:p w:rsidR="00D471AC" w:rsidRPr="00D471AC" w:rsidRDefault="00D471AC" w:rsidP="00D471AC">
            <w:pPr>
              <w:rPr>
                <w:rFonts w:ascii="ＭＳ ゴシック" w:eastAsia="ＭＳ ゴシック" w:hAnsi="ＭＳ ゴシック"/>
              </w:rPr>
            </w:pPr>
            <w:r w:rsidRPr="00D471AC">
              <w:rPr>
                <w:rFonts w:ascii="ＭＳ ゴシック" w:eastAsia="ＭＳ ゴシック" w:hAnsi="ＭＳ ゴシック" w:hint="eastAsia"/>
              </w:rPr>
              <w:t>別紙４　受注者の資格基準等</w:t>
            </w:r>
          </w:p>
          <w:p w:rsidR="00D471AC" w:rsidRDefault="00D471AC" w:rsidP="00D471AC">
            <w:pPr>
              <w:rPr>
                <w:rFonts w:ascii="ＭＳ ゴシック" w:eastAsia="ＭＳ ゴシック" w:hAnsi="ＭＳ ゴシック"/>
              </w:rPr>
            </w:pPr>
            <w:r w:rsidRPr="00D471AC">
              <w:rPr>
                <w:rFonts w:ascii="ＭＳ ゴシック" w:eastAsia="ＭＳ ゴシック" w:hAnsi="ＭＳ ゴシック" w:hint="eastAsia"/>
              </w:rPr>
              <w:t>２．配置技術者に求める資格基準</w:t>
            </w:r>
          </w:p>
          <w:p w:rsidR="00D471AC" w:rsidRPr="00D471AC" w:rsidRDefault="00D471AC" w:rsidP="00D471AC">
            <w:pPr>
              <w:rPr>
                <w:rFonts w:ascii="ＭＳ ゴシック" w:eastAsia="ＭＳ ゴシック" w:hAnsi="ＭＳ ゴシック"/>
              </w:rPr>
            </w:pPr>
            <w:r w:rsidRPr="00D471AC">
              <w:rPr>
                <w:rFonts w:ascii="ＭＳ ゴシック" w:eastAsia="ＭＳ ゴシック" w:hAnsi="ＭＳ ゴシック" w:hint="eastAsia"/>
              </w:rPr>
              <w:t>（２）運転管理ほか業務</w:t>
            </w:r>
          </w:p>
          <w:p w:rsidR="00D471AC" w:rsidRDefault="00D471AC" w:rsidP="00D471AC">
            <w:pPr>
              <w:rPr>
                <w:rFonts w:ascii="ＭＳ ゴシック" w:eastAsia="ＭＳ ゴシック" w:hAnsi="ＭＳ ゴシック"/>
              </w:rPr>
            </w:pPr>
            <w:r w:rsidRPr="00D471AC">
              <w:rPr>
                <w:rFonts w:ascii="ＭＳ ゴシック" w:eastAsia="ＭＳ ゴシック" w:hAnsi="ＭＳ ゴシック" w:hint="eastAsia"/>
              </w:rPr>
              <w:t xml:space="preserve">　1)維持管理業務総括責任者</w:t>
            </w:r>
          </w:p>
          <w:p w:rsidR="00AF630E" w:rsidRDefault="00AF630E" w:rsidP="00D471AC">
            <w:pPr>
              <w:rPr>
                <w:rFonts w:hAnsi="ＭＳ 明朝"/>
              </w:rPr>
            </w:pPr>
            <w:r w:rsidRPr="00AF630E">
              <w:rPr>
                <w:rFonts w:hAnsi="ＭＳ 明朝" w:hint="eastAsia"/>
              </w:rPr>
              <w:t>現場へ常駐</w:t>
            </w:r>
            <w:r w:rsidRPr="00AF630E">
              <w:rPr>
                <w:rFonts w:hAnsi="ＭＳ 明朝" w:hint="eastAsia"/>
                <w:highlight w:val="yellow"/>
              </w:rPr>
              <w:t>（土曜・日曜、祝日、12月29日～１月３日を除く日勤とする。）</w:t>
            </w:r>
            <w:r w:rsidRPr="00AF630E">
              <w:rPr>
                <w:rFonts w:hAnsi="ＭＳ 明朝" w:hint="eastAsia"/>
              </w:rPr>
              <w:t>させなければならない。</w:t>
            </w:r>
          </w:p>
          <w:p w:rsidR="00AF630E" w:rsidRPr="00AF630E" w:rsidRDefault="00AF630E" w:rsidP="00AF630E">
            <w:pPr>
              <w:jc w:val="center"/>
              <w:rPr>
                <w:rFonts w:hAnsi="ＭＳ 明朝"/>
              </w:rPr>
            </w:pPr>
            <w:r w:rsidRPr="00EA54A2">
              <w:rPr>
                <w:rFonts w:hAnsi="ＭＳ 明朝" w:hint="eastAsia"/>
              </w:rPr>
              <w:t>（中略）</w:t>
            </w:r>
          </w:p>
          <w:p w:rsidR="00D471AC" w:rsidRDefault="00D471AC" w:rsidP="005A07D9">
            <w:pPr>
              <w:ind w:left="420" w:hangingChars="200" w:hanging="420"/>
              <w:rPr>
                <w:rFonts w:hAnsi="ＭＳ 明朝"/>
              </w:rPr>
            </w:pPr>
            <w:r w:rsidRPr="00D471AC">
              <w:rPr>
                <w:rFonts w:hAnsi="ＭＳ 明朝" w:hint="eastAsia"/>
              </w:rPr>
              <w:t>（エ）入札参加申請時点において</w:t>
            </w:r>
            <w:r w:rsidRPr="00D226ED">
              <w:rPr>
                <w:rFonts w:hAnsi="ＭＳ 明朝" w:hint="eastAsia"/>
                <w:highlight w:val="yellow"/>
              </w:rPr>
              <w:t>、運転管理業務を実施する企業（運転管理業務を複数の構成企業で実施する場合は、その主担当企業）と</w:t>
            </w:r>
            <w:r w:rsidRPr="00D471AC">
              <w:rPr>
                <w:rFonts w:hAnsi="ＭＳ 明朝" w:hint="eastAsia"/>
              </w:rPr>
              <w:t>直接的な雇用関係が３ヶ月以上ある者であること。</w:t>
            </w:r>
          </w:p>
          <w:p w:rsidR="00D9523D" w:rsidRPr="006F2128" w:rsidRDefault="00D9523D" w:rsidP="005A07D9">
            <w:pPr>
              <w:ind w:left="420" w:hangingChars="200" w:hanging="420"/>
              <w:rPr>
                <w:rFonts w:ascii="ＭＳ ゴシック" w:eastAsia="ＭＳ ゴシック" w:hAnsi="ＭＳ ゴシック"/>
              </w:rPr>
            </w:pPr>
          </w:p>
        </w:tc>
        <w:tc>
          <w:tcPr>
            <w:tcW w:w="7582" w:type="dxa"/>
          </w:tcPr>
          <w:p w:rsidR="00D471AC" w:rsidRPr="00D471AC" w:rsidRDefault="00D471AC" w:rsidP="00D471AC">
            <w:pPr>
              <w:rPr>
                <w:rFonts w:ascii="ＭＳ ゴシック" w:eastAsia="ＭＳ ゴシック" w:hAnsi="ＭＳ ゴシック"/>
              </w:rPr>
            </w:pPr>
            <w:r w:rsidRPr="00D471AC">
              <w:rPr>
                <w:rFonts w:ascii="ＭＳ ゴシック" w:eastAsia="ＭＳ ゴシック" w:hAnsi="ＭＳ ゴシック" w:hint="eastAsia"/>
              </w:rPr>
              <w:t>別紙４　受注者の資格基準等</w:t>
            </w:r>
          </w:p>
          <w:p w:rsidR="00D471AC" w:rsidRDefault="00D471AC" w:rsidP="00D471AC">
            <w:pPr>
              <w:rPr>
                <w:rFonts w:ascii="ＭＳ ゴシック" w:eastAsia="ＭＳ ゴシック" w:hAnsi="ＭＳ ゴシック"/>
              </w:rPr>
            </w:pPr>
            <w:r w:rsidRPr="00D471AC">
              <w:rPr>
                <w:rFonts w:ascii="ＭＳ ゴシック" w:eastAsia="ＭＳ ゴシック" w:hAnsi="ＭＳ ゴシック" w:hint="eastAsia"/>
              </w:rPr>
              <w:t>２．配置技術者に求める資格基準</w:t>
            </w:r>
          </w:p>
          <w:p w:rsidR="00D471AC" w:rsidRPr="00D471AC" w:rsidRDefault="00D471AC" w:rsidP="00D471AC">
            <w:pPr>
              <w:rPr>
                <w:rFonts w:ascii="ＭＳ ゴシック" w:eastAsia="ＭＳ ゴシック" w:hAnsi="ＭＳ ゴシック"/>
              </w:rPr>
            </w:pPr>
            <w:r w:rsidRPr="00D471AC">
              <w:rPr>
                <w:rFonts w:ascii="ＭＳ ゴシック" w:eastAsia="ＭＳ ゴシック" w:hAnsi="ＭＳ ゴシック" w:hint="eastAsia"/>
              </w:rPr>
              <w:t>（２）運転管理ほか業務</w:t>
            </w:r>
          </w:p>
          <w:p w:rsidR="00D471AC" w:rsidRDefault="00D471AC" w:rsidP="00D471AC">
            <w:pPr>
              <w:rPr>
                <w:rFonts w:ascii="ＭＳ ゴシック" w:eastAsia="ＭＳ ゴシック" w:hAnsi="ＭＳ ゴシック"/>
              </w:rPr>
            </w:pPr>
            <w:r w:rsidRPr="00D471AC">
              <w:rPr>
                <w:rFonts w:ascii="ＭＳ ゴシック" w:eastAsia="ＭＳ ゴシック" w:hAnsi="ＭＳ ゴシック" w:hint="eastAsia"/>
              </w:rPr>
              <w:t xml:space="preserve">　1)維持管理業務総括責任者</w:t>
            </w:r>
          </w:p>
          <w:p w:rsidR="00AF630E" w:rsidRDefault="00AF630E" w:rsidP="00D471AC">
            <w:pPr>
              <w:rPr>
                <w:rFonts w:hAnsi="ＭＳ 明朝"/>
              </w:rPr>
            </w:pPr>
            <w:r w:rsidRPr="00AF630E">
              <w:rPr>
                <w:rFonts w:hAnsi="ＭＳ 明朝" w:hint="eastAsia"/>
              </w:rPr>
              <w:t>現場へ常駐させなければならない。</w:t>
            </w:r>
          </w:p>
          <w:p w:rsidR="00AF630E" w:rsidRPr="00AF630E" w:rsidRDefault="00AF630E" w:rsidP="00D471AC">
            <w:pPr>
              <w:rPr>
                <w:rFonts w:hAnsi="ＭＳ 明朝"/>
              </w:rPr>
            </w:pPr>
          </w:p>
          <w:p w:rsidR="00AF630E" w:rsidRDefault="00AF630E" w:rsidP="00AF630E">
            <w:pPr>
              <w:jc w:val="center"/>
              <w:rPr>
                <w:rFonts w:hAnsi="ＭＳ 明朝"/>
              </w:rPr>
            </w:pPr>
            <w:r w:rsidRPr="00EA54A2">
              <w:rPr>
                <w:rFonts w:hAnsi="ＭＳ 明朝" w:hint="eastAsia"/>
              </w:rPr>
              <w:t>（中略）</w:t>
            </w:r>
          </w:p>
          <w:p w:rsidR="00D471AC" w:rsidRPr="006F2128" w:rsidRDefault="00D471AC" w:rsidP="00D226ED">
            <w:pPr>
              <w:ind w:left="420" w:hangingChars="200" w:hanging="420"/>
              <w:rPr>
                <w:rFonts w:ascii="ＭＳ ゴシック" w:eastAsia="ＭＳ ゴシック" w:hAnsi="ＭＳ ゴシック"/>
              </w:rPr>
            </w:pPr>
            <w:r w:rsidRPr="00D471AC">
              <w:rPr>
                <w:rFonts w:hAnsi="ＭＳ 明朝" w:hint="eastAsia"/>
              </w:rPr>
              <w:t>（エ）入札参加申請時点において直接的な雇用関係が３ヶ月以上ある者であること。</w:t>
            </w:r>
          </w:p>
        </w:tc>
      </w:tr>
      <w:tr w:rsidR="00D226ED" w:rsidRPr="00871BED" w:rsidTr="005A07D9">
        <w:trPr>
          <w:trHeight w:val="2551"/>
        </w:trPr>
        <w:tc>
          <w:tcPr>
            <w:tcW w:w="7581" w:type="dxa"/>
          </w:tcPr>
          <w:p w:rsidR="00D226ED" w:rsidRPr="00D226ED" w:rsidRDefault="00D226ED" w:rsidP="00D226ED">
            <w:pPr>
              <w:rPr>
                <w:rFonts w:ascii="ＭＳ ゴシック" w:eastAsia="ＭＳ ゴシック" w:hAnsi="ＭＳ ゴシック"/>
              </w:rPr>
            </w:pPr>
            <w:r w:rsidRPr="00D226ED">
              <w:rPr>
                <w:rFonts w:ascii="ＭＳ ゴシック" w:eastAsia="ＭＳ ゴシック" w:hAnsi="ＭＳ ゴシック" w:hint="eastAsia"/>
              </w:rPr>
              <w:lastRenderedPageBreak/>
              <w:t>別紙４　受注者の資格基準等</w:t>
            </w:r>
          </w:p>
          <w:p w:rsidR="00D226ED" w:rsidRDefault="00D226ED" w:rsidP="00D226ED">
            <w:pPr>
              <w:rPr>
                <w:rFonts w:ascii="ＭＳ ゴシック" w:eastAsia="ＭＳ ゴシック" w:hAnsi="ＭＳ ゴシック"/>
              </w:rPr>
            </w:pPr>
            <w:r w:rsidRPr="00D226ED">
              <w:rPr>
                <w:rFonts w:ascii="ＭＳ ゴシック" w:eastAsia="ＭＳ ゴシック" w:hAnsi="ＭＳ ゴシック" w:hint="eastAsia"/>
              </w:rPr>
              <w:t>２．配置技術者に求める資格基準</w:t>
            </w:r>
          </w:p>
          <w:p w:rsidR="00D226ED" w:rsidRPr="00D226ED" w:rsidRDefault="00D226ED" w:rsidP="00D226ED">
            <w:pPr>
              <w:rPr>
                <w:rFonts w:ascii="ＭＳ ゴシック" w:eastAsia="ＭＳ ゴシック" w:hAnsi="ＭＳ ゴシック"/>
              </w:rPr>
            </w:pPr>
            <w:r w:rsidRPr="00D226ED">
              <w:rPr>
                <w:rFonts w:ascii="ＭＳ ゴシック" w:eastAsia="ＭＳ ゴシック" w:hAnsi="ＭＳ ゴシック" w:hint="eastAsia"/>
              </w:rPr>
              <w:t>（３）設計建設業務</w:t>
            </w:r>
          </w:p>
          <w:p w:rsidR="00D226ED" w:rsidRDefault="00D226ED" w:rsidP="00D226ED">
            <w:pPr>
              <w:rPr>
                <w:rFonts w:ascii="ＭＳ ゴシック" w:eastAsia="ＭＳ ゴシック" w:hAnsi="ＭＳ ゴシック"/>
              </w:rPr>
            </w:pPr>
            <w:r w:rsidRPr="00D226ED">
              <w:rPr>
                <w:rFonts w:ascii="ＭＳ ゴシック" w:eastAsia="ＭＳ ゴシック" w:hAnsi="ＭＳ ゴシック" w:hint="eastAsia"/>
              </w:rPr>
              <w:t xml:space="preserve">　1)設計業務総括責任者</w:t>
            </w:r>
          </w:p>
          <w:p w:rsidR="00EF0BBC" w:rsidRDefault="00EF0BBC" w:rsidP="00EF0BBC">
            <w:pPr>
              <w:rPr>
                <w:rFonts w:hAnsi="ＭＳ 明朝"/>
              </w:rPr>
            </w:pPr>
            <w:r w:rsidRPr="00EF0BBC">
              <w:rPr>
                <w:rFonts w:hAnsi="ＭＳ 明朝" w:hint="eastAsia"/>
              </w:rPr>
              <w:t>また、当該技術者は</w:t>
            </w:r>
            <w:r w:rsidRPr="00EF0BBC">
              <w:rPr>
                <w:rFonts w:hAnsi="ＭＳ 明朝" w:hint="eastAsia"/>
                <w:highlight w:val="yellow"/>
              </w:rPr>
              <w:t>SPCから発注される機械設備工事における</w:t>
            </w:r>
            <w:r w:rsidRPr="00EF0BBC">
              <w:rPr>
                <w:rFonts w:hAnsi="ＭＳ 明朝" w:hint="eastAsia"/>
              </w:rPr>
              <w:t>システム設計技術者（※１）を兼ねることができるものとする。</w:t>
            </w:r>
          </w:p>
          <w:p w:rsidR="00EF0BBC" w:rsidRPr="00D226ED" w:rsidRDefault="00EF0BBC" w:rsidP="00D9523D">
            <w:pPr>
              <w:ind w:left="420" w:hangingChars="200" w:hanging="420"/>
              <w:rPr>
                <w:rFonts w:hAnsi="ＭＳ 明朝"/>
              </w:rPr>
            </w:pPr>
          </w:p>
        </w:tc>
        <w:tc>
          <w:tcPr>
            <w:tcW w:w="7582" w:type="dxa"/>
          </w:tcPr>
          <w:p w:rsidR="00D226ED" w:rsidRPr="00D226ED" w:rsidRDefault="00D226ED" w:rsidP="00D226ED">
            <w:pPr>
              <w:rPr>
                <w:rFonts w:ascii="ＭＳ ゴシック" w:eastAsia="ＭＳ ゴシック" w:hAnsi="ＭＳ ゴシック"/>
              </w:rPr>
            </w:pPr>
            <w:r w:rsidRPr="00D226ED">
              <w:rPr>
                <w:rFonts w:ascii="ＭＳ ゴシック" w:eastAsia="ＭＳ ゴシック" w:hAnsi="ＭＳ ゴシック" w:hint="eastAsia"/>
              </w:rPr>
              <w:t>別紙４　受注者の資格基準等</w:t>
            </w:r>
          </w:p>
          <w:p w:rsidR="00D226ED" w:rsidRDefault="00D226ED" w:rsidP="00D226ED">
            <w:pPr>
              <w:rPr>
                <w:rFonts w:ascii="ＭＳ ゴシック" w:eastAsia="ＭＳ ゴシック" w:hAnsi="ＭＳ ゴシック"/>
              </w:rPr>
            </w:pPr>
            <w:r w:rsidRPr="00D226ED">
              <w:rPr>
                <w:rFonts w:ascii="ＭＳ ゴシック" w:eastAsia="ＭＳ ゴシック" w:hAnsi="ＭＳ ゴシック" w:hint="eastAsia"/>
              </w:rPr>
              <w:t>２．配置技術者に求める資格基準</w:t>
            </w:r>
          </w:p>
          <w:p w:rsidR="00D226ED" w:rsidRPr="00D226ED" w:rsidRDefault="00D226ED" w:rsidP="00D226ED">
            <w:pPr>
              <w:rPr>
                <w:rFonts w:ascii="ＭＳ ゴシック" w:eastAsia="ＭＳ ゴシック" w:hAnsi="ＭＳ ゴシック"/>
              </w:rPr>
            </w:pPr>
            <w:r w:rsidRPr="00D226ED">
              <w:rPr>
                <w:rFonts w:ascii="ＭＳ ゴシック" w:eastAsia="ＭＳ ゴシック" w:hAnsi="ＭＳ ゴシック" w:hint="eastAsia"/>
              </w:rPr>
              <w:t>（３）設計建設業務</w:t>
            </w:r>
          </w:p>
          <w:p w:rsidR="00D226ED" w:rsidRDefault="00D226ED" w:rsidP="00D226ED">
            <w:pPr>
              <w:rPr>
                <w:rFonts w:ascii="ＭＳ ゴシック" w:eastAsia="ＭＳ ゴシック" w:hAnsi="ＭＳ ゴシック"/>
              </w:rPr>
            </w:pPr>
            <w:r w:rsidRPr="00D226ED">
              <w:rPr>
                <w:rFonts w:ascii="ＭＳ ゴシック" w:eastAsia="ＭＳ ゴシック" w:hAnsi="ＭＳ ゴシック" w:hint="eastAsia"/>
              </w:rPr>
              <w:t xml:space="preserve">　1)設計業務総括責任者</w:t>
            </w:r>
          </w:p>
          <w:p w:rsidR="00EF0BBC" w:rsidRDefault="00EF0BBC" w:rsidP="00EF0BBC">
            <w:pPr>
              <w:rPr>
                <w:rFonts w:hAnsi="ＭＳ 明朝"/>
              </w:rPr>
            </w:pPr>
            <w:r w:rsidRPr="00EF0BBC">
              <w:rPr>
                <w:rFonts w:hAnsi="ＭＳ 明朝" w:hint="eastAsia"/>
              </w:rPr>
              <w:t>また、当該技術者はシステム設計技術者（※１）を兼ねることができるものとする。</w:t>
            </w:r>
          </w:p>
          <w:p w:rsidR="00D226ED" w:rsidRPr="00D471AC" w:rsidRDefault="00D226ED" w:rsidP="00D9523D">
            <w:pPr>
              <w:ind w:left="420" w:hangingChars="200" w:hanging="420"/>
              <w:rPr>
                <w:rFonts w:ascii="ＭＳ ゴシック" w:eastAsia="ＭＳ ゴシック" w:hAnsi="ＭＳ ゴシック"/>
              </w:rPr>
            </w:pPr>
          </w:p>
        </w:tc>
      </w:tr>
      <w:tr w:rsidR="00D9523D" w:rsidRPr="00871BED" w:rsidTr="005A07D9">
        <w:trPr>
          <w:trHeight w:val="2551"/>
        </w:trPr>
        <w:tc>
          <w:tcPr>
            <w:tcW w:w="7581" w:type="dxa"/>
          </w:tcPr>
          <w:p w:rsidR="00D9523D" w:rsidRPr="00D226ED" w:rsidRDefault="00D9523D" w:rsidP="00D9523D">
            <w:pPr>
              <w:rPr>
                <w:rFonts w:ascii="ＭＳ ゴシック" w:eastAsia="ＭＳ ゴシック" w:hAnsi="ＭＳ ゴシック"/>
              </w:rPr>
            </w:pPr>
            <w:r w:rsidRPr="00D226ED">
              <w:rPr>
                <w:rFonts w:ascii="ＭＳ ゴシック" w:eastAsia="ＭＳ ゴシック" w:hAnsi="ＭＳ ゴシック" w:hint="eastAsia"/>
              </w:rPr>
              <w:t>別紙４　受注者の資格基準等</w:t>
            </w:r>
          </w:p>
          <w:p w:rsidR="00D9523D" w:rsidRDefault="00D9523D" w:rsidP="00D9523D">
            <w:pPr>
              <w:rPr>
                <w:rFonts w:ascii="ＭＳ ゴシック" w:eastAsia="ＭＳ ゴシック" w:hAnsi="ＭＳ ゴシック"/>
              </w:rPr>
            </w:pPr>
            <w:r w:rsidRPr="00D226ED">
              <w:rPr>
                <w:rFonts w:ascii="ＭＳ ゴシック" w:eastAsia="ＭＳ ゴシック" w:hAnsi="ＭＳ ゴシック" w:hint="eastAsia"/>
              </w:rPr>
              <w:t>２．配置技術者に求める資格基準</w:t>
            </w:r>
          </w:p>
          <w:p w:rsidR="00D9523D" w:rsidRPr="00D226ED" w:rsidRDefault="00D9523D" w:rsidP="00D9523D">
            <w:pPr>
              <w:rPr>
                <w:rFonts w:ascii="ＭＳ ゴシック" w:eastAsia="ＭＳ ゴシック" w:hAnsi="ＭＳ ゴシック"/>
              </w:rPr>
            </w:pPr>
            <w:r w:rsidRPr="00D226ED">
              <w:rPr>
                <w:rFonts w:ascii="ＭＳ ゴシック" w:eastAsia="ＭＳ ゴシック" w:hAnsi="ＭＳ ゴシック" w:hint="eastAsia"/>
              </w:rPr>
              <w:t>（３）設計建設業務</w:t>
            </w:r>
          </w:p>
          <w:p w:rsidR="00D9523D" w:rsidRDefault="00D9523D" w:rsidP="00D9523D">
            <w:pPr>
              <w:rPr>
                <w:rFonts w:ascii="ＭＳ ゴシック" w:eastAsia="ＭＳ ゴシック" w:hAnsi="ＭＳ ゴシック"/>
              </w:rPr>
            </w:pPr>
            <w:r w:rsidRPr="00D226ED">
              <w:rPr>
                <w:rFonts w:ascii="ＭＳ ゴシック" w:eastAsia="ＭＳ ゴシック" w:hAnsi="ＭＳ ゴシック" w:hint="eastAsia"/>
              </w:rPr>
              <w:t xml:space="preserve">　1)設計業務総括責任者</w:t>
            </w:r>
          </w:p>
          <w:p w:rsidR="00D9523D" w:rsidRDefault="00D9523D" w:rsidP="00D9523D">
            <w:pPr>
              <w:ind w:left="420" w:hangingChars="200" w:hanging="420"/>
              <w:rPr>
                <w:rFonts w:hAnsi="ＭＳ 明朝"/>
              </w:rPr>
            </w:pPr>
            <w:r w:rsidRPr="00D226ED">
              <w:rPr>
                <w:rFonts w:hAnsi="ＭＳ 明朝" w:hint="eastAsia"/>
              </w:rPr>
              <w:t>（イ）入札参加申請の時点において</w:t>
            </w:r>
            <w:r w:rsidRPr="00D226ED">
              <w:rPr>
                <w:rFonts w:hAnsi="ＭＳ 明朝" w:hint="eastAsia"/>
                <w:highlight w:val="yellow"/>
              </w:rPr>
              <w:t>、機械設備工事を実施する企業（機械設備工事を複数の構成企業で実施する場合は、その主担当企業）と</w:t>
            </w:r>
            <w:r w:rsidRPr="00D226ED">
              <w:rPr>
                <w:rFonts w:hAnsi="ＭＳ 明朝" w:hint="eastAsia"/>
              </w:rPr>
              <w:t>直接的な雇用関係が３ヶ月以上ある者であること。</w:t>
            </w:r>
          </w:p>
          <w:p w:rsidR="00D9523D" w:rsidRPr="00D9523D" w:rsidRDefault="00D9523D" w:rsidP="00D226ED">
            <w:pPr>
              <w:rPr>
                <w:rFonts w:ascii="ＭＳ ゴシック" w:eastAsia="ＭＳ ゴシック" w:hAnsi="ＭＳ ゴシック"/>
              </w:rPr>
            </w:pPr>
          </w:p>
        </w:tc>
        <w:tc>
          <w:tcPr>
            <w:tcW w:w="7582" w:type="dxa"/>
          </w:tcPr>
          <w:p w:rsidR="00D9523D" w:rsidRPr="00D226ED" w:rsidRDefault="00D9523D" w:rsidP="00D9523D">
            <w:pPr>
              <w:rPr>
                <w:rFonts w:ascii="ＭＳ ゴシック" w:eastAsia="ＭＳ ゴシック" w:hAnsi="ＭＳ ゴシック"/>
              </w:rPr>
            </w:pPr>
            <w:r w:rsidRPr="00D226ED">
              <w:rPr>
                <w:rFonts w:ascii="ＭＳ ゴシック" w:eastAsia="ＭＳ ゴシック" w:hAnsi="ＭＳ ゴシック" w:hint="eastAsia"/>
              </w:rPr>
              <w:t>別紙４　受注者の資格基準等</w:t>
            </w:r>
          </w:p>
          <w:p w:rsidR="00D9523D" w:rsidRDefault="00D9523D" w:rsidP="00D9523D">
            <w:pPr>
              <w:rPr>
                <w:rFonts w:ascii="ＭＳ ゴシック" w:eastAsia="ＭＳ ゴシック" w:hAnsi="ＭＳ ゴシック"/>
              </w:rPr>
            </w:pPr>
            <w:r w:rsidRPr="00D226ED">
              <w:rPr>
                <w:rFonts w:ascii="ＭＳ ゴシック" w:eastAsia="ＭＳ ゴシック" w:hAnsi="ＭＳ ゴシック" w:hint="eastAsia"/>
              </w:rPr>
              <w:t>２．配置技術者に求める資格基準</w:t>
            </w:r>
          </w:p>
          <w:p w:rsidR="00D9523D" w:rsidRPr="00D226ED" w:rsidRDefault="00D9523D" w:rsidP="00D9523D">
            <w:pPr>
              <w:rPr>
                <w:rFonts w:ascii="ＭＳ ゴシック" w:eastAsia="ＭＳ ゴシック" w:hAnsi="ＭＳ ゴシック"/>
              </w:rPr>
            </w:pPr>
            <w:r w:rsidRPr="00D226ED">
              <w:rPr>
                <w:rFonts w:ascii="ＭＳ ゴシック" w:eastAsia="ＭＳ ゴシック" w:hAnsi="ＭＳ ゴシック" w:hint="eastAsia"/>
              </w:rPr>
              <w:t>（３）設計建設業務</w:t>
            </w:r>
          </w:p>
          <w:p w:rsidR="00D9523D" w:rsidRDefault="00D9523D" w:rsidP="00D9523D">
            <w:pPr>
              <w:rPr>
                <w:rFonts w:ascii="ＭＳ ゴシック" w:eastAsia="ＭＳ ゴシック" w:hAnsi="ＭＳ ゴシック"/>
              </w:rPr>
            </w:pPr>
            <w:r w:rsidRPr="00D226ED">
              <w:rPr>
                <w:rFonts w:ascii="ＭＳ ゴシック" w:eastAsia="ＭＳ ゴシック" w:hAnsi="ＭＳ ゴシック" w:hint="eastAsia"/>
              </w:rPr>
              <w:t xml:space="preserve">　1)設計業務総括責任者</w:t>
            </w:r>
          </w:p>
          <w:p w:rsidR="00D9523D" w:rsidRPr="00D226ED" w:rsidRDefault="00D9523D" w:rsidP="00D9523D">
            <w:pPr>
              <w:ind w:left="420" w:hangingChars="200" w:hanging="420"/>
              <w:rPr>
                <w:rFonts w:hAnsi="ＭＳ 明朝"/>
              </w:rPr>
            </w:pPr>
            <w:r w:rsidRPr="00D226ED">
              <w:rPr>
                <w:rFonts w:hAnsi="ＭＳ 明朝" w:hint="eastAsia"/>
              </w:rPr>
              <w:t>（イ）入札参加申請の時点において直接的な雇用関係が３ヶ月以上ある者であること。</w:t>
            </w:r>
          </w:p>
          <w:p w:rsidR="00D9523D" w:rsidRPr="00D9523D" w:rsidRDefault="00D9523D" w:rsidP="00D226ED">
            <w:pPr>
              <w:rPr>
                <w:rFonts w:ascii="ＭＳ ゴシック" w:eastAsia="ＭＳ ゴシック" w:hAnsi="ＭＳ ゴシック"/>
              </w:rPr>
            </w:pPr>
          </w:p>
        </w:tc>
      </w:tr>
      <w:tr w:rsidR="00D226ED" w:rsidRPr="00871BED" w:rsidTr="00AF630E">
        <w:trPr>
          <w:trHeight w:val="2826"/>
        </w:trPr>
        <w:tc>
          <w:tcPr>
            <w:tcW w:w="7581" w:type="dxa"/>
          </w:tcPr>
          <w:p w:rsidR="00D226ED" w:rsidRPr="00D226ED" w:rsidRDefault="00D226ED" w:rsidP="00D226ED">
            <w:pPr>
              <w:rPr>
                <w:rFonts w:ascii="ＭＳ ゴシック" w:eastAsia="ＭＳ ゴシック" w:hAnsi="ＭＳ ゴシック"/>
              </w:rPr>
            </w:pPr>
            <w:r w:rsidRPr="00D226ED">
              <w:rPr>
                <w:rFonts w:ascii="ＭＳ ゴシック" w:eastAsia="ＭＳ ゴシック" w:hAnsi="ＭＳ ゴシック" w:hint="eastAsia"/>
              </w:rPr>
              <w:t>別紙４　受注者の資格基準等</w:t>
            </w:r>
          </w:p>
          <w:p w:rsidR="00D226ED" w:rsidRDefault="00D226ED" w:rsidP="00D226ED">
            <w:pPr>
              <w:rPr>
                <w:rFonts w:ascii="ＭＳ ゴシック" w:eastAsia="ＭＳ ゴシック" w:hAnsi="ＭＳ ゴシック"/>
              </w:rPr>
            </w:pPr>
            <w:r w:rsidRPr="00D226ED">
              <w:rPr>
                <w:rFonts w:ascii="ＭＳ ゴシック" w:eastAsia="ＭＳ ゴシック" w:hAnsi="ＭＳ ゴシック" w:hint="eastAsia"/>
              </w:rPr>
              <w:t>２．配置技術者に求める資格基準</w:t>
            </w:r>
          </w:p>
          <w:p w:rsidR="00D226ED" w:rsidRDefault="00D226ED" w:rsidP="00D226ED">
            <w:pPr>
              <w:ind w:left="420" w:hangingChars="200" w:hanging="420"/>
              <w:rPr>
                <w:rFonts w:ascii="ＭＳ ゴシック" w:eastAsia="ＭＳ ゴシック" w:hAnsi="ＭＳ ゴシック"/>
              </w:rPr>
            </w:pPr>
            <w:r w:rsidRPr="00D226ED">
              <w:rPr>
                <w:rFonts w:ascii="ＭＳ ゴシック" w:eastAsia="ＭＳ ゴシック" w:hAnsi="ＭＳ ゴシック" w:hint="eastAsia"/>
              </w:rPr>
              <w:t>（３）設計建設業務</w:t>
            </w:r>
          </w:p>
          <w:p w:rsidR="00D226ED" w:rsidRDefault="00D226ED" w:rsidP="00D226ED">
            <w:pPr>
              <w:ind w:left="420" w:hangingChars="200" w:hanging="420"/>
              <w:rPr>
                <w:rFonts w:ascii="ＭＳ ゴシック" w:eastAsia="ＭＳ ゴシック" w:hAnsi="ＭＳ ゴシック"/>
              </w:rPr>
            </w:pPr>
            <w:r w:rsidRPr="00D226ED">
              <w:rPr>
                <w:rFonts w:ascii="ＭＳ ゴシック" w:eastAsia="ＭＳ ゴシック" w:hAnsi="ＭＳ ゴシック" w:hint="eastAsia"/>
              </w:rPr>
              <w:t xml:space="preserve">　2)建設業務総括責任者</w:t>
            </w:r>
          </w:p>
          <w:p w:rsidR="00EF0BBC" w:rsidRDefault="00EF0BBC" w:rsidP="00EF0BBC">
            <w:pPr>
              <w:rPr>
                <w:rFonts w:hAnsi="ＭＳ 明朝"/>
              </w:rPr>
            </w:pPr>
            <w:r w:rsidRPr="00EF0BBC">
              <w:rPr>
                <w:rFonts w:hAnsi="ＭＳ 明朝" w:hint="eastAsia"/>
              </w:rPr>
              <w:t>ただし、</w:t>
            </w:r>
            <w:r w:rsidRPr="00EF0BBC">
              <w:rPr>
                <w:rFonts w:hAnsi="ＭＳ 明朝" w:hint="eastAsia"/>
                <w:highlight w:val="yellow"/>
              </w:rPr>
              <w:t>設計及び</w:t>
            </w:r>
            <w:r w:rsidRPr="00EF0BBC">
              <w:rPr>
                <w:rFonts w:hAnsi="ＭＳ 明朝" w:hint="eastAsia"/>
              </w:rPr>
              <w:t>工場製作のみが行われている期間については、当該技術者の配置について</w:t>
            </w:r>
            <w:r w:rsidRPr="00EF0BBC">
              <w:rPr>
                <w:rFonts w:hAnsi="ＭＳ 明朝" w:hint="eastAsia"/>
                <w:highlight w:val="yellow"/>
              </w:rPr>
              <w:t>「専任」及び</w:t>
            </w:r>
            <w:r w:rsidRPr="00EF0BBC">
              <w:rPr>
                <w:rFonts w:hAnsi="ＭＳ 明朝" w:hint="eastAsia"/>
              </w:rPr>
              <w:t>「常駐」を免除することができるとともに設計業務総括責任者が当該技術者を兼ねることができるものとする。</w:t>
            </w:r>
          </w:p>
          <w:p w:rsidR="00EF0BBC" w:rsidRPr="00EF0BBC" w:rsidRDefault="00EF0BBC" w:rsidP="00EF0BBC">
            <w:pPr>
              <w:jc w:val="center"/>
              <w:rPr>
                <w:rFonts w:hAnsi="ＭＳ 明朝"/>
              </w:rPr>
            </w:pPr>
            <w:r w:rsidRPr="00EA54A2">
              <w:rPr>
                <w:rFonts w:hAnsi="ＭＳ 明朝" w:hint="eastAsia"/>
              </w:rPr>
              <w:t>（中略）</w:t>
            </w:r>
          </w:p>
          <w:p w:rsidR="00AF630E" w:rsidRDefault="00AF630E" w:rsidP="00AF630E">
            <w:pPr>
              <w:ind w:firstLineChars="100" w:firstLine="210"/>
              <w:rPr>
                <w:rFonts w:hAnsi="ＭＳ 明朝"/>
              </w:rPr>
            </w:pPr>
            <w:r w:rsidRPr="00AF630E">
              <w:rPr>
                <w:rFonts w:hAnsi="ＭＳ 明朝" w:hint="eastAsia"/>
              </w:rPr>
              <w:t>また、当該技術者はSPCから発注される</w:t>
            </w:r>
            <w:r w:rsidRPr="00246C20">
              <w:rPr>
                <w:rFonts w:hAnsi="ＭＳ 明朝" w:hint="eastAsia"/>
                <w:highlight w:val="yellow"/>
              </w:rPr>
              <w:t>機械設備工事</w:t>
            </w:r>
            <w:r w:rsidRPr="00AF630E">
              <w:rPr>
                <w:rFonts w:hAnsi="ＭＳ 明朝" w:hint="eastAsia"/>
              </w:rPr>
              <w:t>における配置技術者</w:t>
            </w:r>
          </w:p>
          <w:p w:rsidR="00AF630E" w:rsidRPr="00246C20" w:rsidRDefault="00246C20" w:rsidP="00246C20">
            <w:pPr>
              <w:jc w:val="center"/>
              <w:rPr>
                <w:rFonts w:hAnsi="ＭＳ 明朝"/>
              </w:rPr>
            </w:pPr>
            <w:r w:rsidRPr="00EA54A2">
              <w:rPr>
                <w:rFonts w:hAnsi="ＭＳ 明朝" w:hint="eastAsia"/>
              </w:rPr>
              <w:t>（中略）</w:t>
            </w:r>
          </w:p>
          <w:p w:rsidR="00D226ED" w:rsidRDefault="00D226ED" w:rsidP="005A07D9">
            <w:pPr>
              <w:ind w:left="420" w:hangingChars="200" w:hanging="420"/>
              <w:rPr>
                <w:rFonts w:hAnsi="ＭＳ 明朝"/>
              </w:rPr>
            </w:pPr>
            <w:r w:rsidRPr="00D226ED">
              <w:rPr>
                <w:rFonts w:hAnsi="ＭＳ 明朝" w:hint="eastAsia"/>
              </w:rPr>
              <w:lastRenderedPageBreak/>
              <w:t>（イ）入札参加申請の時点において</w:t>
            </w:r>
            <w:r w:rsidRPr="00D226ED">
              <w:rPr>
                <w:rFonts w:hAnsi="ＭＳ 明朝" w:hint="eastAsia"/>
                <w:highlight w:val="yellow"/>
              </w:rPr>
              <w:t>、機械設備工事を実施する企業（機械設備工事を複数の構成企業で実施する場合は、その主担当企業）と</w:t>
            </w:r>
            <w:r w:rsidRPr="00D226ED">
              <w:rPr>
                <w:rFonts w:hAnsi="ＭＳ 明朝" w:hint="eastAsia"/>
              </w:rPr>
              <w:t>直接的な雇用関係が３ヶ月以上ある者であること。</w:t>
            </w:r>
          </w:p>
          <w:p w:rsidR="005A07D9" w:rsidRDefault="005A07D9" w:rsidP="005A07D9">
            <w:pPr>
              <w:ind w:left="420" w:hangingChars="200" w:hanging="420"/>
              <w:rPr>
                <w:rFonts w:hAnsi="ＭＳ 明朝"/>
              </w:rPr>
            </w:pPr>
          </w:p>
          <w:p w:rsidR="00D6081E" w:rsidRDefault="00D6081E" w:rsidP="005A07D9">
            <w:pPr>
              <w:ind w:left="420" w:hangingChars="200" w:hanging="420"/>
              <w:rPr>
                <w:rFonts w:hAnsi="ＭＳ 明朝"/>
              </w:rPr>
            </w:pPr>
          </w:p>
          <w:p w:rsidR="00D6081E" w:rsidRDefault="00D6081E" w:rsidP="005A07D9">
            <w:pPr>
              <w:ind w:left="420" w:hangingChars="200" w:hanging="420"/>
              <w:rPr>
                <w:rFonts w:hAnsi="ＭＳ 明朝"/>
              </w:rPr>
            </w:pPr>
          </w:p>
          <w:p w:rsidR="00D6081E" w:rsidRDefault="00D6081E" w:rsidP="005A07D9">
            <w:pPr>
              <w:ind w:left="420" w:hangingChars="200" w:hanging="420"/>
              <w:rPr>
                <w:rFonts w:hAnsi="ＭＳ 明朝"/>
              </w:rPr>
            </w:pPr>
          </w:p>
          <w:p w:rsidR="00D6081E" w:rsidRDefault="00D6081E" w:rsidP="005A07D9">
            <w:pPr>
              <w:ind w:left="420" w:hangingChars="200" w:hanging="420"/>
              <w:rPr>
                <w:rFonts w:hAnsi="ＭＳ 明朝"/>
              </w:rPr>
            </w:pPr>
          </w:p>
          <w:p w:rsidR="00D6081E" w:rsidRPr="00D226ED" w:rsidRDefault="00D6081E" w:rsidP="005A07D9">
            <w:pPr>
              <w:ind w:left="420" w:hangingChars="200" w:hanging="420"/>
              <w:rPr>
                <w:rFonts w:hAnsi="ＭＳ 明朝"/>
              </w:rPr>
            </w:pPr>
          </w:p>
        </w:tc>
        <w:tc>
          <w:tcPr>
            <w:tcW w:w="7582" w:type="dxa"/>
          </w:tcPr>
          <w:p w:rsidR="00D226ED" w:rsidRPr="00D226ED" w:rsidRDefault="00D226ED" w:rsidP="00D226ED">
            <w:pPr>
              <w:rPr>
                <w:rFonts w:ascii="ＭＳ ゴシック" w:eastAsia="ＭＳ ゴシック" w:hAnsi="ＭＳ ゴシック"/>
              </w:rPr>
            </w:pPr>
            <w:r w:rsidRPr="00D226ED">
              <w:rPr>
                <w:rFonts w:ascii="ＭＳ ゴシック" w:eastAsia="ＭＳ ゴシック" w:hAnsi="ＭＳ ゴシック" w:hint="eastAsia"/>
              </w:rPr>
              <w:lastRenderedPageBreak/>
              <w:t>別紙４　受注者の資格基準等</w:t>
            </w:r>
          </w:p>
          <w:p w:rsidR="00D226ED" w:rsidRDefault="00D226ED" w:rsidP="00D226ED">
            <w:pPr>
              <w:rPr>
                <w:rFonts w:ascii="ＭＳ ゴシック" w:eastAsia="ＭＳ ゴシック" w:hAnsi="ＭＳ ゴシック"/>
              </w:rPr>
            </w:pPr>
            <w:r w:rsidRPr="00D226ED">
              <w:rPr>
                <w:rFonts w:ascii="ＭＳ ゴシック" w:eastAsia="ＭＳ ゴシック" w:hAnsi="ＭＳ ゴシック" w:hint="eastAsia"/>
              </w:rPr>
              <w:t>２．配置技術者に求める資格基準</w:t>
            </w:r>
          </w:p>
          <w:p w:rsidR="00D226ED" w:rsidRDefault="00D226ED" w:rsidP="00D226ED">
            <w:pPr>
              <w:ind w:left="420" w:hangingChars="200" w:hanging="420"/>
              <w:rPr>
                <w:rFonts w:ascii="ＭＳ ゴシック" w:eastAsia="ＭＳ ゴシック" w:hAnsi="ＭＳ ゴシック"/>
              </w:rPr>
            </w:pPr>
            <w:r w:rsidRPr="00D226ED">
              <w:rPr>
                <w:rFonts w:ascii="ＭＳ ゴシック" w:eastAsia="ＭＳ ゴシック" w:hAnsi="ＭＳ ゴシック" w:hint="eastAsia"/>
              </w:rPr>
              <w:t>（３）設計建設業務</w:t>
            </w:r>
          </w:p>
          <w:p w:rsidR="00D226ED" w:rsidRDefault="00D226ED" w:rsidP="00D226ED">
            <w:pPr>
              <w:ind w:left="420" w:hangingChars="200" w:hanging="420"/>
              <w:rPr>
                <w:rFonts w:ascii="ＭＳ ゴシック" w:eastAsia="ＭＳ ゴシック" w:hAnsi="ＭＳ ゴシック"/>
              </w:rPr>
            </w:pPr>
            <w:r w:rsidRPr="00D226ED">
              <w:rPr>
                <w:rFonts w:ascii="ＭＳ ゴシック" w:eastAsia="ＭＳ ゴシック" w:hAnsi="ＭＳ ゴシック" w:hint="eastAsia"/>
              </w:rPr>
              <w:t xml:space="preserve">　2)建設業務総括責任者</w:t>
            </w:r>
          </w:p>
          <w:p w:rsidR="00EF0BBC" w:rsidRDefault="00D9523D" w:rsidP="00D9523D">
            <w:pPr>
              <w:rPr>
                <w:rFonts w:hAnsi="ＭＳ 明朝"/>
              </w:rPr>
            </w:pPr>
            <w:r w:rsidRPr="00D9523D">
              <w:rPr>
                <w:rFonts w:hAnsi="ＭＳ 明朝" w:hint="eastAsia"/>
              </w:rPr>
              <w:t>ただし、工場製作のみが行われている期間については、当該技術者の配置について「常駐」を免除することができるとともに設計業務総括責任者が当該技術者を兼ねることができるものとする。</w:t>
            </w:r>
          </w:p>
          <w:p w:rsidR="00D9523D" w:rsidRPr="00D9523D" w:rsidRDefault="00D9523D" w:rsidP="00D9523D">
            <w:pPr>
              <w:jc w:val="center"/>
              <w:rPr>
                <w:rFonts w:hAnsi="ＭＳ 明朝"/>
              </w:rPr>
            </w:pPr>
            <w:r w:rsidRPr="00EA54A2">
              <w:rPr>
                <w:rFonts w:hAnsi="ＭＳ 明朝" w:hint="eastAsia"/>
              </w:rPr>
              <w:t>（中略）</w:t>
            </w:r>
          </w:p>
          <w:p w:rsidR="00AF630E" w:rsidRDefault="00246C20" w:rsidP="00246C20">
            <w:pPr>
              <w:ind w:firstLineChars="100" w:firstLine="210"/>
              <w:rPr>
                <w:rFonts w:hAnsi="ＭＳ 明朝"/>
              </w:rPr>
            </w:pPr>
            <w:r w:rsidRPr="00246C20">
              <w:rPr>
                <w:rFonts w:hAnsi="ＭＳ 明朝" w:hint="eastAsia"/>
              </w:rPr>
              <w:t>また、当該技術者はSPCから発注される</w:t>
            </w:r>
            <w:r w:rsidRPr="00246C20">
              <w:rPr>
                <w:rFonts w:hAnsi="ＭＳ 明朝" w:hint="eastAsia"/>
                <w:u w:val="single"/>
              </w:rPr>
              <w:t>建設工事</w:t>
            </w:r>
            <w:r w:rsidRPr="00246C20">
              <w:rPr>
                <w:rFonts w:hAnsi="ＭＳ 明朝" w:hint="eastAsia"/>
              </w:rPr>
              <w:t>における配置技術者</w:t>
            </w:r>
          </w:p>
          <w:p w:rsidR="00246C20" w:rsidRPr="00246C20" w:rsidRDefault="00246C20" w:rsidP="00246C20">
            <w:pPr>
              <w:jc w:val="center"/>
              <w:rPr>
                <w:rFonts w:hAnsi="ＭＳ 明朝"/>
              </w:rPr>
            </w:pPr>
            <w:r w:rsidRPr="00EA54A2">
              <w:rPr>
                <w:rFonts w:hAnsi="ＭＳ 明朝" w:hint="eastAsia"/>
              </w:rPr>
              <w:t>（中略）</w:t>
            </w:r>
          </w:p>
          <w:p w:rsidR="00D226ED" w:rsidRDefault="00D226ED" w:rsidP="00D226ED">
            <w:pPr>
              <w:ind w:left="420" w:hangingChars="200" w:hanging="420"/>
              <w:rPr>
                <w:rFonts w:hAnsi="ＭＳ 明朝"/>
              </w:rPr>
            </w:pPr>
            <w:r w:rsidRPr="00D226ED">
              <w:rPr>
                <w:rFonts w:hAnsi="ＭＳ 明朝" w:hint="eastAsia"/>
              </w:rPr>
              <w:lastRenderedPageBreak/>
              <w:t>（イ）入札参加申請の時点において直接的な雇用関係が３ヶ月以上ある者であること。</w:t>
            </w:r>
          </w:p>
          <w:p w:rsidR="00D226ED" w:rsidRPr="00D226ED" w:rsidRDefault="00D226ED" w:rsidP="00D226ED">
            <w:pPr>
              <w:ind w:left="420" w:hangingChars="200" w:hanging="420"/>
              <w:rPr>
                <w:rFonts w:hAnsi="ＭＳ 明朝"/>
              </w:rPr>
            </w:pPr>
          </w:p>
        </w:tc>
      </w:tr>
      <w:tr w:rsidR="00D9523D" w:rsidRPr="00871BED" w:rsidTr="00AF630E">
        <w:trPr>
          <w:trHeight w:val="2826"/>
        </w:trPr>
        <w:tc>
          <w:tcPr>
            <w:tcW w:w="7581" w:type="dxa"/>
          </w:tcPr>
          <w:p w:rsidR="00D9523D" w:rsidRPr="00D226ED" w:rsidRDefault="00D9523D" w:rsidP="00D9523D">
            <w:pPr>
              <w:rPr>
                <w:rFonts w:ascii="ＭＳ ゴシック" w:eastAsia="ＭＳ ゴシック" w:hAnsi="ＭＳ ゴシック"/>
              </w:rPr>
            </w:pPr>
            <w:r w:rsidRPr="00D226ED">
              <w:rPr>
                <w:rFonts w:ascii="ＭＳ ゴシック" w:eastAsia="ＭＳ ゴシック" w:hAnsi="ＭＳ ゴシック" w:hint="eastAsia"/>
              </w:rPr>
              <w:lastRenderedPageBreak/>
              <w:t>別紙４　受注者の資格基準等</w:t>
            </w:r>
          </w:p>
          <w:p w:rsidR="00D9523D" w:rsidRDefault="00D9523D" w:rsidP="00D9523D">
            <w:pPr>
              <w:rPr>
                <w:rFonts w:ascii="ＭＳ ゴシック" w:eastAsia="ＭＳ ゴシック" w:hAnsi="ＭＳ ゴシック"/>
              </w:rPr>
            </w:pPr>
            <w:r w:rsidRPr="00D226ED">
              <w:rPr>
                <w:rFonts w:ascii="ＭＳ ゴシック" w:eastAsia="ＭＳ ゴシック" w:hAnsi="ＭＳ ゴシック" w:hint="eastAsia"/>
              </w:rPr>
              <w:t>２．配置技術者に求める資格基準</w:t>
            </w:r>
          </w:p>
          <w:p w:rsidR="00D9523D" w:rsidRDefault="00D9523D" w:rsidP="00D9523D">
            <w:pPr>
              <w:ind w:left="420" w:hangingChars="200" w:hanging="420"/>
              <w:rPr>
                <w:rFonts w:ascii="ＭＳ ゴシック" w:eastAsia="ＭＳ ゴシック" w:hAnsi="ＭＳ ゴシック"/>
              </w:rPr>
            </w:pPr>
            <w:r w:rsidRPr="00D226ED">
              <w:rPr>
                <w:rFonts w:ascii="ＭＳ ゴシック" w:eastAsia="ＭＳ ゴシック" w:hAnsi="ＭＳ ゴシック" w:hint="eastAsia"/>
              </w:rPr>
              <w:t>（３）設計建設業務</w:t>
            </w:r>
          </w:p>
          <w:p w:rsidR="00D9523D" w:rsidRPr="00D9523D" w:rsidRDefault="00D9523D" w:rsidP="00D9523D">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3)</w:t>
            </w:r>
            <w:r w:rsidRPr="00D9523D">
              <w:rPr>
                <w:rFonts w:ascii="ＭＳ ゴシック" w:eastAsia="ＭＳ ゴシック" w:hAnsi="ＭＳ ゴシック" w:hint="eastAsia"/>
              </w:rPr>
              <w:t>システム設計技術者</w:t>
            </w:r>
          </w:p>
          <w:p w:rsidR="00D9523D" w:rsidRPr="00D9523D" w:rsidRDefault="00D9523D" w:rsidP="00D9523D">
            <w:pPr>
              <w:ind w:firstLineChars="100" w:firstLine="210"/>
              <w:rPr>
                <w:rFonts w:hAnsi="ＭＳ 明朝"/>
              </w:rPr>
            </w:pPr>
            <w:r w:rsidRPr="00D9523D">
              <w:rPr>
                <w:rFonts w:hAnsi="ＭＳ 明朝" w:hint="eastAsia"/>
              </w:rPr>
              <w:t>システム設計技術者は、</w:t>
            </w:r>
            <w:r w:rsidRPr="00D9523D">
              <w:rPr>
                <w:rFonts w:hAnsi="ＭＳ 明朝" w:hint="eastAsia"/>
                <w:highlight w:val="yellow"/>
              </w:rPr>
              <w:t>構成企業のうち</w:t>
            </w:r>
            <w:r w:rsidRPr="00D9523D">
              <w:rPr>
                <w:rFonts w:hAnsi="ＭＳ 明朝" w:hint="eastAsia"/>
              </w:rPr>
              <w:t>機械設備工事を行う企業（機械設備工事を複数の構成企業で行う場合は、その主担当企業）から選任するものとし、以下の全ての要件を満足すること。</w:t>
            </w:r>
          </w:p>
          <w:p w:rsidR="00D9523D" w:rsidRPr="00EF0BBC" w:rsidRDefault="00D9523D" w:rsidP="00D9523D">
            <w:pPr>
              <w:jc w:val="center"/>
              <w:rPr>
                <w:rFonts w:hAnsi="ＭＳ 明朝"/>
              </w:rPr>
            </w:pPr>
            <w:r w:rsidRPr="00EA54A2">
              <w:rPr>
                <w:rFonts w:hAnsi="ＭＳ 明朝" w:hint="eastAsia"/>
              </w:rPr>
              <w:t>（中略）</w:t>
            </w:r>
          </w:p>
          <w:p w:rsidR="00D9523D" w:rsidRPr="00D9523D" w:rsidRDefault="00D9523D" w:rsidP="00D9523D">
            <w:pPr>
              <w:ind w:left="210" w:hangingChars="100" w:hanging="210"/>
              <w:rPr>
                <w:rFonts w:hAnsi="ＭＳ 明朝"/>
              </w:rPr>
            </w:pPr>
            <w:r w:rsidRPr="00D9523D">
              <w:rPr>
                <w:rFonts w:hAnsi="ＭＳ 明朝" w:hint="eastAsia"/>
              </w:rPr>
              <w:t>（エ）システム設計技術者は、SPCから発注される</w:t>
            </w:r>
            <w:r w:rsidRPr="00D6081E">
              <w:rPr>
                <w:rFonts w:hAnsi="ＭＳ 明朝" w:hint="eastAsia"/>
                <w:highlight w:val="yellow"/>
              </w:rPr>
              <w:t>機械設備工事</w:t>
            </w:r>
            <w:r w:rsidRPr="00D9523D">
              <w:rPr>
                <w:rFonts w:hAnsi="ＭＳ 明朝" w:hint="eastAsia"/>
              </w:rPr>
              <w:t>における配置技術者（主任技術者・監理技術者）を兼ねることはできないものとする。</w:t>
            </w:r>
          </w:p>
          <w:p w:rsidR="00D9523D" w:rsidRDefault="00D9523D" w:rsidP="00D6081E">
            <w:pPr>
              <w:ind w:leftChars="150" w:left="315" w:firstLineChars="100" w:firstLine="210"/>
              <w:rPr>
                <w:rFonts w:hAnsi="ＭＳ 明朝"/>
              </w:rPr>
            </w:pPr>
            <w:r w:rsidRPr="00D9523D">
              <w:rPr>
                <w:rFonts w:hAnsi="ＭＳ 明朝" w:hint="eastAsia"/>
              </w:rPr>
              <w:t>ただし、設計業務及び工場製作のみが行われている期間に限り、システム設計技術者はSPCから発注される</w:t>
            </w:r>
            <w:r w:rsidRPr="00D6081E">
              <w:rPr>
                <w:rFonts w:hAnsi="ＭＳ 明朝" w:hint="eastAsia"/>
                <w:highlight w:val="yellow"/>
              </w:rPr>
              <w:t>機械設備工事</w:t>
            </w:r>
            <w:r w:rsidRPr="00D9523D">
              <w:rPr>
                <w:rFonts w:hAnsi="ＭＳ 明朝" w:hint="eastAsia"/>
              </w:rPr>
              <w:t>の配置技術者（主任技術者・監理技術者）を兼ねることができるものとする。</w:t>
            </w:r>
          </w:p>
          <w:p w:rsidR="00D9523D" w:rsidRPr="00D9523D" w:rsidRDefault="00D9523D" w:rsidP="00D9523D">
            <w:pPr>
              <w:rPr>
                <w:rFonts w:ascii="ＭＳ ゴシック" w:eastAsia="ＭＳ ゴシック" w:hAnsi="ＭＳ ゴシック"/>
              </w:rPr>
            </w:pPr>
          </w:p>
        </w:tc>
        <w:tc>
          <w:tcPr>
            <w:tcW w:w="7582" w:type="dxa"/>
          </w:tcPr>
          <w:p w:rsidR="00D9523D" w:rsidRPr="00D226ED" w:rsidRDefault="00D9523D" w:rsidP="00D9523D">
            <w:pPr>
              <w:rPr>
                <w:rFonts w:ascii="ＭＳ ゴシック" w:eastAsia="ＭＳ ゴシック" w:hAnsi="ＭＳ ゴシック"/>
              </w:rPr>
            </w:pPr>
            <w:r w:rsidRPr="00D226ED">
              <w:rPr>
                <w:rFonts w:ascii="ＭＳ ゴシック" w:eastAsia="ＭＳ ゴシック" w:hAnsi="ＭＳ ゴシック" w:hint="eastAsia"/>
              </w:rPr>
              <w:t>別紙４　受注者の資格基準等</w:t>
            </w:r>
          </w:p>
          <w:p w:rsidR="00D9523D" w:rsidRDefault="00D9523D" w:rsidP="00D9523D">
            <w:pPr>
              <w:rPr>
                <w:rFonts w:ascii="ＭＳ ゴシック" w:eastAsia="ＭＳ ゴシック" w:hAnsi="ＭＳ ゴシック"/>
              </w:rPr>
            </w:pPr>
            <w:r w:rsidRPr="00D226ED">
              <w:rPr>
                <w:rFonts w:ascii="ＭＳ ゴシック" w:eastAsia="ＭＳ ゴシック" w:hAnsi="ＭＳ ゴシック" w:hint="eastAsia"/>
              </w:rPr>
              <w:t>２．配置技術者に求める資格基準</w:t>
            </w:r>
          </w:p>
          <w:p w:rsidR="00D9523D" w:rsidRDefault="00D9523D" w:rsidP="00D9523D">
            <w:pPr>
              <w:ind w:left="420" w:hangingChars="200" w:hanging="420"/>
              <w:rPr>
                <w:rFonts w:ascii="ＭＳ ゴシック" w:eastAsia="ＭＳ ゴシック" w:hAnsi="ＭＳ ゴシック"/>
              </w:rPr>
            </w:pPr>
            <w:r w:rsidRPr="00D226ED">
              <w:rPr>
                <w:rFonts w:ascii="ＭＳ ゴシック" w:eastAsia="ＭＳ ゴシック" w:hAnsi="ＭＳ ゴシック" w:hint="eastAsia"/>
              </w:rPr>
              <w:t>（３）設計建設業務</w:t>
            </w:r>
          </w:p>
          <w:p w:rsidR="00D9523D" w:rsidRPr="00D9523D" w:rsidRDefault="00D9523D" w:rsidP="00D9523D">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3)</w:t>
            </w:r>
            <w:r w:rsidRPr="00D9523D">
              <w:rPr>
                <w:rFonts w:ascii="ＭＳ ゴシック" w:eastAsia="ＭＳ ゴシック" w:hAnsi="ＭＳ ゴシック" w:hint="eastAsia"/>
              </w:rPr>
              <w:t>システム設計技術者</w:t>
            </w:r>
          </w:p>
          <w:p w:rsidR="00D9523D" w:rsidRDefault="00D9523D" w:rsidP="00D9523D">
            <w:pPr>
              <w:ind w:firstLineChars="100" w:firstLine="210"/>
              <w:rPr>
                <w:rFonts w:hAnsi="ＭＳ 明朝"/>
              </w:rPr>
            </w:pPr>
            <w:r w:rsidRPr="00D9523D">
              <w:rPr>
                <w:rFonts w:hAnsi="ＭＳ 明朝" w:hint="eastAsia"/>
              </w:rPr>
              <w:t>システム設計技術者は、機械設備工事を行う企業（機械設備工事を複数の構成企業で行う場合は、その主担当企業）から選任するものとし、以下の全ての要件を満足すること。</w:t>
            </w:r>
          </w:p>
          <w:p w:rsidR="00D6081E" w:rsidRPr="00D6081E" w:rsidRDefault="00D6081E" w:rsidP="00D6081E">
            <w:pPr>
              <w:jc w:val="center"/>
              <w:rPr>
                <w:rFonts w:hAnsi="ＭＳ 明朝"/>
              </w:rPr>
            </w:pPr>
            <w:r w:rsidRPr="00EA54A2">
              <w:rPr>
                <w:rFonts w:hAnsi="ＭＳ 明朝" w:hint="eastAsia"/>
              </w:rPr>
              <w:t>（中略）</w:t>
            </w:r>
          </w:p>
          <w:p w:rsidR="00D6081E" w:rsidRPr="00D6081E" w:rsidRDefault="00D6081E" w:rsidP="00D6081E">
            <w:pPr>
              <w:ind w:left="210" w:hangingChars="100" w:hanging="210"/>
              <w:rPr>
                <w:rFonts w:hAnsi="ＭＳ 明朝"/>
              </w:rPr>
            </w:pPr>
            <w:r w:rsidRPr="00D6081E">
              <w:rPr>
                <w:rFonts w:hAnsi="ＭＳ 明朝" w:hint="eastAsia"/>
              </w:rPr>
              <w:t>（エ）システム設計技術者は、SPCから発注される</w:t>
            </w:r>
            <w:r w:rsidRPr="00D6081E">
              <w:rPr>
                <w:rFonts w:hAnsi="ＭＳ 明朝" w:hint="eastAsia"/>
                <w:u w:val="single"/>
              </w:rPr>
              <w:t>建設工事</w:t>
            </w:r>
            <w:r w:rsidRPr="00D6081E">
              <w:rPr>
                <w:rFonts w:hAnsi="ＭＳ 明朝" w:hint="eastAsia"/>
              </w:rPr>
              <w:t>における配置技術者（主任技術者・監理技術者）を兼ねることはできないものとする。</w:t>
            </w:r>
          </w:p>
          <w:p w:rsidR="00D9523D" w:rsidRPr="00D226ED" w:rsidRDefault="00D6081E" w:rsidP="00D6081E">
            <w:pPr>
              <w:ind w:leftChars="100" w:left="210" w:firstLineChars="100" w:firstLine="210"/>
              <w:rPr>
                <w:rFonts w:ascii="ＭＳ ゴシック" w:eastAsia="ＭＳ ゴシック" w:hAnsi="ＭＳ ゴシック"/>
              </w:rPr>
            </w:pPr>
            <w:r w:rsidRPr="00D6081E">
              <w:rPr>
                <w:rFonts w:hAnsi="ＭＳ 明朝" w:hint="eastAsia"/>
              </w:rPr>
              <w:t>ただし、設計業務及び工場製作のみが行われている期間に限り、システム設計技術者はSPCから発注される</w:t>
            </w:r>
            <w:r w:rsidRPr="00D6081E">
              <w:rPr>
                <w:rFonts w:hAnsi="ＭＳ 明朝" w:hint="eastAsia"/>
                <w:u w:val="single"/>
              </w:rPr>
              <w:t>建設工事</w:t>
            </w:r>
            <w:r w:rsidRPr="00D6081E">
              <w:rPr>
                <w:rFonts w:hAnsi="ＭＳ 明朝" w:hint="eastAsia"/>
              </w:rPr>
              <w:t>の配置技術者（主任技術者・監理技術者）を兼ねることができるものとする。</w:t>
            </w:r>
          </w:p>
        </w:tc>
      </w:tr>
      <w:tr w:rsidR="00EF1457" w:rsidRPr="00871BED" w:rsidTr="00D471AC">
        <w:tc>
          <w:tcPr>
            <w:tcW w:w="7581" w:type="dxa"/>
          </w:tcPr>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別紙９　法定点検ほか業務</w:t>
            </w:r>
          </w:p>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①クレーン施設保守点検業務</w:t>
            </w:r>
          </w:p>
          <w:p w:rsidR="00EF1457" w:rsidRDefault="00EF1457" w:rsidP="00EF1457">
            <w:r>
              <w:rPr>
                <w:noProof/>
              </w:rPr>
              <w:lastRenderedPageBreak/>
              <w:drawing>
                <wp:anchor distT="0" distB="0" distL="114300" distR="114300" simplePos="0" relativeHeight="251671552" behindDoc="0" locked="0" layoutInCell="1" allowOverlap="1" wp14:anchorId="524B3963" wp14:editId="2AE567BA">
                  <wp:simplePos x="0" y="0"/>
                  <wp:positionH relativeFrom="column">
                    <wp:posOffset>259666</wp:posOffset>
                  </wp:positionH>
                  <wp:positionV relativeFrom="paragraph">
                    <wp:posOffset>83820</wp:posOffset>
                  </wp:positionV>
                  <wp:extent cx="3959860" cy="2312035"/>
                  <wp:effectExtent l="0" t="0" r="254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9860" cy="2312035"/>
                          </a:xfrm>
                          <a:prstGeom prst="rect">
                            <a:avLst/>
                          </a:prstGeom>
                        </pic:spPr>
                      </pic:pic>
                    </a:graphicData>
                  </a:graphic>
                  <wp14:sizeRelH relativeFrom="margin">
                    <wp14:pctWidth>0</wp14:pctWidth>
                  </wp14:sizeRelH>
                  <wp14:sizeRelV relativeFrom="margin">
                    <wp14:pctHeight>0</wp14:pctHeight>
                  </wp14:sizeRelV>
                </wp:anchor>
              </w:drawing>
            </w:r>
          </w:p>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Pr="00871BED" w:rsidRDefault="00EF1457" w:rsidP="00EF1457"/>
        </w:tc>
        <w:tc>
          <w:tcPr>
            <w:tcW w:w="7582" w:type="dxa"/>
          </w:tcPr>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lastRenderedPageBreak/>
              <w:t>別紙９　法定点検ほか業務</w:t>
            </w:r>
          </w:p>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①クレーン施設保守点検業務</w:t>
            </w:r>
          </w:p>
          <w:p w:rsidR="00EF1457" w:rsidRDefault="00EF1457" w:rsidP="00EF1457">
            <w:r>
              <w:rPr>
                <w:noProof/>
              </w:rPr>
              <w:lastRenderedPageBreak/>
              <w:drawing>
                <wp:anchor distT="0" distB="0" distL="114300" distR="114300" simplePos="0" relativeHeight="251675648" behindDoc="0" locked="0" layoutInCell="1" allowOverlap="1">
                  <wp:simplePos x="0" y="0"/>
                  <wp:positionH relativeFrom="column">
                    <wp:posOffset>256540</wp:posOffset>
                  </wp:positionH>
                  <wp:positionV relativeFrom="paragraph">
                    <wp:posOffset>97790</wp:posOffset>
                  </wp:positionV>
                  <wp:extent cx="3959860" cy="2310130"/>
                  <wp:effectExtent l="0" t="0" r="254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9860" cy="2310130"/>
                          </a:xfrm>
                          <a:prstGeom prst="rect">
                            <a:avLst/>
                          </a:prstGeom>
                        </pic:spPr>
                      </pic:pic>
                    </a:graphicData>
                  </a:graphic>
                  <wp14:sizeRelH relativeFrom="margin">
                    <wp14:pctWidth>0</wp14:pctWidth>
                  </wp14:sizeRelH>
                  <wp14:sizeRelV relativeFrom="margin">
                    <wp14:pctHeight>0</wp14:pctHeight>
                  </wp14:sizeRelV>
                </wp:anchor>
              </w:drawing>
            </w:r>
          </w:p>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Pr="00871BED" w:rsidRDefault="00EF1457" w:rsidP="00EF1457"/>
        </w:tc>
      </w:tr>
    </w:tbl>
    <w:p w:rsidR="00D6081E" w:rsidRPr="005A256B" w:rsidRDefault="00D6081E" w:rsidP="00EF1457">
      <w:pPr>
        <w:tabs>
          <w:tab w:val="left" w:pos="7694"/>
        </w:tabs>
        <w:ind w:left="113"/>
        <w:jc w:val="left"/>
        <w:rPr>
          <w:rFonts w:ascii="ＭＳ ゴシック" w:eastAsia="ＭＳ ゴシック" w:hAnsi="ＭＳ ゴシック"/>
        </w:rPr>
      </w:pPr>
    </w:p>
    <w:tbl>
      <w:tblPr>
        <w:tblStyle w:val="a3"/>
        <w:tblW w:w="15163" w:type="dxa"/>
        <w:tblLook w:val="04A0" w:firstRow="1" w:lastRow="0" w:firstColumn="1" w:lastColumn="0" w:noHBand="0" w:noVBand="1"/>
      </w:tblPr>
      <w:tblGrid>
        <w:gridCol w:w="7581"/>
        <w:gridCol w:w="7582"/>
      </w:tblGrid>
      <w:tr w:rsidR="005A07D9" w:rsidRPr="00871BED" w:rsidTr="007C59FC">
        <w:tc>
          <w:tcPr>
            <w:tcW w:w="7581" w:type="dxa"/>
            <w:vAlign w:val="center"/>
          </w:tcPr>
          <w:p w:rsidR="005A07D9" w:rsidRPr="00871BED" w:rsidRDefault="005A07D9" w:rsidP="007C59FC">
            <w:pPr>
              <w:jc w:val="center"/>
            </w:pPr>
            <w:r w:rsidRPr="00871BED">
              <w:rPr>
                <w:rFonts w:hint="eastAsia"/>
              </w:rPr>
              <w:t>新（修正後）</w:t>
            </w:r>
          </w:p>
        </w:tc>
        <w:tc>
          <w:tcPr>
            <w:tcW w:w="7582" w:type="dxa"/>
            <w:vAlign w:val="center"/>
          </w:tcPr>
          <w:p w:rsidR="005A07D9" w:rsidRPr="00871BED" w:rsidRDefault="005A07D9" w:rsidP="007C59FC">
            <w:pPr>
              <w:jc w:val="center"/>
            </w:pPr>
            <w:r w:rsidRPr="00871BED">
              <w:rPr>
                <w:rFonts w:hint="eastAsia"/>
              </w:rPr>
              <w:t>旧（修正前）</w:t>
            </w:r>
          </w:p>
        </w:tc>
      </w:tr>
      <w:tr w:rsidR="00EF1457" w:rsidRPr="00871BED" w:rsidTr="00D471AC">
        <w:tc>
          <w:tcPr>
            <w:tcW w:w="7581" w:type="dxa"/>
          </w:tcPr>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別紙９　法定点検ほか業務</w:t>
            </w:r>
          </w:p>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②地下タンク設備点検業務</w:t>
            </w:r>
          </w:p>
          <w:p w:rsidR="00EF1457" w:rsidRDefault="00EF1457" w:rsidP="00EF1457">
            <w:r>
              <w:rPr>
                <w:noProof/>
              </w:rPr>
              <w:drawing>
                <wp:anchor distT="0" distB="0" distL="114300" distR="114300" simplePos="0" relativeHeight="251672576" behindDoc="0" locked="0" layoutInCell="1" allowOverlap="1" wp14:anchorId="3DC91F77" wp14:editId="67C8EA5A">
                  <wp:simplePos x="0" y="0"/>
                  <wp:positionH relativeFrom="column">
                    <wp:posOffset>247650</wp:posOffset>
                  </wp:positionH>
                  <wp:positionV relativeFrom="paragraph">
                    <wp:posOffset>68629</wp:posOffset>
                  </wp:positionV>
                  <wp:extent cx="3959860" cy="3494405"/>
                  <wp:effectExtent l="0" t="0" r="254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9860" cy="3494405"/>
                          </a:xfrm>
                          <a:prstGeom prst="rect">
                            <a:avLst/>
                          </a:prstGeom>
                        </pic:spPr>
                      </pic:pic>
                    </a:graphicData>
                  </a:graphic>
                  <wp14:sizeRelH relativeFrom="margin">
                    <wp14:pctWidth>0</wp14:pctWidth>
                  </wp14:sizeRelH>
                  <wp14:sizeRelV relativeFrom="margin">
                    <wp14:pctHeight>0</wp14:pctHeight>
                  </wp14:sizeRelV>
                </wp:anchor>
              </w:drawing>
            </w:r>
          </w:p>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D70B8D" w:rsidRDefault="00D70B8D" w:rsidP="00EF1457"/>
          <w:p w:rsidR="00EF1457" w:rsidRDefault="00EF1457" w:rsidP="00EF1457"/>
          <w:p w:rsidR="00EF1457" w:rsidRDefault="00EF1457" w:rsidP="00EF1457"/>
          <w:p w:rsidR="00EF1457" w:rsidRDefault="00EF1457" w:rsidP="00EF1457"/>
          <w:p w:rsidR="00EF1457" w:rsidRPr="00871BED" w:rsidRDefault="00EF1457" w:rsidP="00EF1457"/>
        </w:tc>
        <w:tc>
          <w:tcPr>
            <w:tcW w:w="7582" w:type="dxa"/>
          </w:tcPr>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lastRenderedPageBreak/>
              <w:t>別紙９　法定点検ほか業務</w:t>
            </w:r>
          </w:p>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②地下タンク設備点検業務</w:t>
            </w:r>
          </w:p>
          <w:p w:rsidR="00EF1457" w:rsidRDefault="00EF1457" w:rsidP="00EF1457">
            <w:r>
              <w:rPr>
                <w:noProof/>
              </w:rPr>
              <w:drawing>
                <wp:anchor distT="0" distB="0" distL="114300" distR="114300" simplePos="0" relativeHeight="251676672" behindDoc="0" locked="0" layoutInCell="1" allowOverlap="1">
                  <wp:simplePos x="0" y="0"/>
                  <wp:positionH relativeFrom="column">
                    <wp:posOffset>274955</wp:posOffset>
                  </wp:positionH>
                  <wp:positionV relativeFrom="paragraph">
                    <wp:posOffset>54610</wp:posOffset>
                  </wp:positionV>
                  <wp:extent cx="3959860" cy="3494405"/>
                  <wp:effectExtent l="0" t="0" r="254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9860" cy="3494405"/>
                          </a:xfrm>
                          <a:prstGeom prst="rect">
                            <a:avLst/>
                          </a:prstGeom>
                        </pic:spPr>
                      </pic:pic>
                    </a:graphicData>
                  </a:graphic>
                  <wp14:sizeRelH relativeFrom="margin">
                    <wp14:pctWidth>0</wp14:pctWidth>
                  </wp14:sizeRelH>
                  <wp14:sizeRelV relativeFrom="margin">
                    <wp14:pctHeight>0</wp14:pctHeight>
                  </wp14:sizeRelV>
                </wp:anchor>
              </w:drawing>
            </w:r>
          </w:p>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Pr="00871BED" w:rsidRDefault="00EF1457" w:rsidP="00EF1457"/>
        </w:tc>
      </w:tr>
      <w:tr w:rsidR="005A07D9" w:rsidRPr="00871BED" w:rsidTr="007C59FC">
        <w:tc>
          <w:tcPr>
            <w:tcW w:w="7581" w:type="dxa"/>
            <w:vAlign w:val="center"/>
          </w:tcPr>
          <w:p w:rsidR="005A07D9" w:rsidRPr="00871BED" w:rsidRDefault="005A07D9" w:rsidP="007C59FC">
            <w:pPr>
              <w:jc w:val="center"/>
            </w:pPr>
            <w:r w:rsidRPr="00871BED">
              <w:rPr>
                <w:rFonts w:hint="eastAsia"/>
              </w:rPr>
              <w:lastRenderedPageBreak/>
              <w:t>新（修正後）</w:t>
            </w:r>
          </w:p>
        </w:tc>
        <w:tc>
          <w:tcPr>
            <w:tcW w:w="7582" w:type="dxa"/>
            <w:vAlign w:val="center"/>
          </w:tcPr>
          <w:p w:rsidR="005A07D9" w:rsidRPr="00871BED" w:rsidRDefault="005A07D9" w:rsidP="007C59FC">
            <w:pPr>
              <w:jc w:val="center"/>
            </w:pPr>
            <w:r w:rsidRPr="00871BED">
              <w:rPr>
                <w:rFonts w:hint="eastAsia"/>
              </w:rPr>
              <w:t>旧（修正前）</w:t>
            </w:r>
          </w:p>
        </w:tc>
      </w:tr>
      <w:tr w:rsidR="00EF1457" w:rsidRPr="00871BED" w:rsidTr="00D471AC">
        <w:tc>
          <w:tcPr>
            <w:tcW w:w="7581" w:type="dxa"/>
          </w:tcPr>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別紙９　法定点検ほか業務</w:t>
            </w:r>
          </w:p>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④貯水槽設備保守点検業務</w:t>
            </w:r>
          </w:p>
          <w:p w:rsidR="00EF1457" w:rsidRDefault="00EF1457" w:rsidP="00EF1457">
            <w:r>
              <w:rPr>
                <w:noProof/>
              </w:rPr>
              <w:drawing>
                <wp:anchor distT="0" distB="0" distL="114300" distR="114300" simplePos="0" relativeHeight="251670528" behindDoc="0" locked="0" layoutInCell="1" allowOverlap="1" wp14:anchorId="21D35B89" wp14:editId="446B4C45">
                  <wp:simplePos x="0" y="0"/>
                  <wp:positionH relativeFrom="column">
                    <wp:posOffset>236171</wp:posOffset>
                  </wp:positionH>
                  <wp:positionV relativeFrom="paragraph">
                    <wp:posOffset>26670</wp:posOffset>
                  </wp:positionV>
                  <wp:extent cx="3959860" cy="2508885"/>
                  <wp:effectExtent l="0" t="0" r="254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9860" cy="2508885"/>
                          </a:xfrm>
                          <a:prstGeom prst="rect">
                            <a:avLst/>
                          </a:prstGeom>
                        </pic:spPr>
                      </pic:pic>
                    </a:graphicData>
                  </a:graphic>
                  <wp14:sizeRelH relativeFrom="margin">
                    <wp14:pctWidth>0</wp14:pctWidth>
                  </wp14:sizeRelH>
                  <wp14:sizeRelV relativeFrom="margin">
                    <wp14:pctHeight>0</wp14:pctHeight>
                  </wp14:sizeRelV>
                </wp:anchor>
              </w:drawing>
            </w:r>
          </w:p>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Pr="00871BED" w:rsidRDefault="00EF1457" w:rsidP="00EF1457"/>
        </w:tc>
        <w:tc>
          <w:tcPr>
            <w:tcW w:w="7582" w:type="dxa"/>
          </w:tcPr>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lastRenderedPageBreak/>
              <w:t>別紙９　法定点検ほか業務</w:t>
            </w:r>
          </w:p>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④貯水槽設備保守点検業務</w:t>
            </w:r>
          </w:p>
          <w:p w:rsidR="00EF1457" w:rsidRDefault="00EF1457" w:rsidP="00EF1457">
            <w:r>
              <w:rPr>
                <w:noProof/>
              </w:rPr>
              <w:drawing>
                <wp:anchor distT="0" distB="0" distL="114300" distR="114300" simplePos="0" relativeHeight="251677696" behindDoc="0" locked="0" layoutInCell="1" allowOverlap="1">
                  <wp:simplePos x="0" y="0"/>
                  <wp:positionH relativeFrom="column">
                    <wp:posOffset>276225</wp:posOffset>
                  </wp:positionH>
                  <wp:positionV relativeFrom="paragraph">
                    <wp:posOffset>29210</wp:posOffset>
                  </wp:positionV>
                  <wp:extent cx="3959860" cy="2506980"/>
                  <wp:effectExtent l="0" t="0" r="2540" b="762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9860" cy="2506980"/>
                          </a:xfrm>
                          <a:prstGeom prst="rect">
                            <a:avLst/>
                          </a:prstGeom>
                        </pic:spPr>
                      </pic:pic>
                    </a:graphicData>
                  </a:graphic>
                  <wp14:sizeRelH relativeFrom="margin">
                    <wp14:pctWidth>0</wp14:pctWidth>
                  </wp14:sizeRelH>
                  <wp14:sizeRelV relativeFrom="margin">
                    <wp14:pctHeight>0</wp14:pctHeight>
                  </wp14:sizeRelV>
                </wp:anchor>
              </w:drawing>
            </w:r>
          </w:p>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Pr="00871BED" w:rsidRDefault="00EF1457" w:rsidP="00EF1457"/>
        </w:tc>
      </w:tr>
      <w:tr w:rsidR="00EF1457" w:rsidTr="00D471AC">
        <w:tc>
          <w:tcPr>
            <w:tcW w:w="7581" w:type="dxa"/>
          </w:tcPr>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lastRenderedPageBreak/>
              <w:t>別紙９　法定点検ほか業務</w:t>
            </w:r>
          </w:p>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⑥脱臭用吸着剤取替業務</w:t>
            </w:r>
          </w:p>
          <w:p w:rsidR="00EF1457" w:rsidRDefault="00EF1457" w:rsidP="00EF1457">
            <w:r>
              <w:rPr>
                <w:noProof/>
              </w:rPr>
              <w:drawing>
                <wp:anchor distT="0" distB="0" distL="114300" distR="114300" simplePos="0" relativeHeight="251669504" behindDoc="0" locked="0" layoutInCell="1" allowOverlap="1" wp14:anchorId="6359C111" wp14:editId="05508664">
                  <wp:simplePos x="0" y="0"/>
                  <wp:positionH relativeFrom="column">
                    <wp:posOffset>310124</wp:posOffset>
                  </wp:positionH>
                  <wp:positionV relativeFrom="paragraph">
                    <wp:posOffset>28575</wp:posOffset>
                  </wp:positionV>
                  <wp:extent cx="3959860" cy="1972310"/>
                  <wp:effectExtent l="0" t="0" r="2540"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9860" cy="1972310"/>
                          </a:xfrm>
                          <a:prstGeom prst="rect">
                            <a:avLst/>
                          </a:prstGeom>
                        </pic:spPr>
                      </pic:pic>
                    </a:graphicData>
                  </a:graphic>
                  <wp14:sizeRelH relativeFrom="margin">
                    <wp14:pctWidth>0</wp14:pctWidth>
                  </wp14:sizeRelH>
                  <wp14:sizeRelV relativeFrom="margin">
                    <wp14:pctHeight>0</wp14:pctHeight>
                  </wp14:sizeRelV>
                </wp:anchor>
              </w:drawing>
            </w:r>
          </w:p>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D70B8D" w:rsidRDefault="00D70B8D" w:rsidP="00EF1457"/>
          <w:p w:rsidR="00D70B8D" w:rsidRPr="00871BED" w:rsidRDefault="00D70B8D" w:rsidP="00EF1457"/>
        </w:tc>
        <w:tc>
          <w:tcPr>
            <w:tcW w:w="7582" w:type="dxa"/>
          </w:tcPr>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別紙９　法定点検ほか業務</w:t>
            </w:r>
          </w:p>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⑥脱臭用吸着剤取替業務</w:t>
            </w:r>
          </w:p>
          <w:p w:rsidR="00EF1457" w:rsidRDefault="00093F3B" w:rsidP="00EF1457">
            <w:r>
              <w:rPr>
                <w:noProof/>
              </w:rPr>
              <w:drawing>
                <wp:anchor distT="0" distB="0" distL="114300" distR="114300" simplePos="0" relativeHeight="251678720" behindDoc="0" locked="0" layoutInCell="1" allowOverlap="1">
                  <wp:simplePos x="0" y="0"/>
                  <wp:positionH relativeFrom="column">
                    <wp:posOffset>291465</wp:posOffset>
                  </wp:positionH>
                  <wp:positionV relativeFrom="paragraph">
                    <wp:posOffset>1905</wp:posOffset>
                  </wp:positionV>
                  <wp:extent cx="3960000" cy="1968431"/>
                  <wp:effectExtent l="0" t="0" r="254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0000" cy="1968431"/>
                          </a:xfrm>
                          <a:prstGeom prst="rect">
                            <a:avLst/>
                          </a:prstGeom>
                        </pic:spPr>
                      </pic:pic>
                    </a:graphicData>
                  </a:graphic>
                  <wp14:sizeRelH relativeFrom="margin">
                    <wp14:pctWidth>0</wp14:pctWidth>
                  </wp14:sizeRelH>
                  <wp14:sizeRelV relativeFrom="margin">
                    <wp14:pctHeight>0</wp14:pctHeight>
                  </wp14:sizeRelV>
                </wp:anchor>
              </w:drawing>
            </w:r>
          </w:p>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Pr="00871BED" w:rsidRDefault="00EF1457" w:rsidP="00EF1457"/>
        </w:tc>
      </w:tr>
      <w:tr w:rsidR="005A07D9" w:rsidRPr="00871BED" w:rsidTr="007C59FC">
        <w:tc>
          <w:tcPr>
            <w:tcW w:w="7581" w:type="dxa"/>
            <w:vAlign w:val="center"/>
          </w:tcPr>
          <w:p w:rsidR="005A07D9" w:rsidRPr="00871BED" w:rsidRDefault="005A07D9" w:rsidP="007C59FC">
            <w:pPr>
              <w:jc w:val="center"/>
            </w:pPr>
            <w:r w:rsidRPr="00871BED">
              <w:rPr>
                <w:rFonts w:hint="eastAsia"/>
              </w:rPr>
              <w:t>新（修正後）</w:t>
            </w:r>
          </w:p>
        </w:tc>
        <w:tc>
          <w:tcPr>
            <w:tcW w:w="7582" w:type="dxa"/>
            <w:vAlign w:val="center"/>
          </w:tcPr>
          <w:p w:rsidR="005A07D9" w:rsidRPr="00871BED" w:rsidRDefault="005A07D9" w:rsidP="007C59FC">
            <w:pPr>
              <w:jc w:val="center"/>
            </w:pPr>
            <w:r w:rsidRPr="00871BED">
              <w:rPr>
                <w:rFonts w:hint="eastAsia"/>
              </w:rPr>
              <w:t>旧（修正前）</w:t>
            </w:r>
          </w:p>
        </w:tc>
      </w:tr>
      <w:tr w:rsidR="00EF1457" w:rsidTr="00D471AC">
        <w:tc>
          <w:tcPr>
            <w:tcW w:w="7581" w:type="dxa"/>
          </w:tcPr>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別紙９　法定点検ほか業務</w:t>
            </w:r>
          </w:p>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⑨業務用空調機設備定期点検業務</w:t>
            </w:r>
          </w:p>
          <w:p w:rsidR="00EF1457" w:rsidRDefault="00EF1457" w:rsidP="00EF1457">
            <w:r w:rsidRPr="002D3B1B">
              <w:rPr>
                <w:noProof/>
              </w:rPr>
              <w:drawing>
                <wp:anchor distT="0" distB="0" distL="114300" distR="114300" simplePos="0" relativeHeight="251673600" behindDoc="0" locked="0" layoutInCell="1" allowOverlap="1" wp14:anchorId="7D405C4D" wp14:editId="2921FC19">
                  <wp:simplePos x="0" y="0"/>
                  <wp:positionH relativeFrom="column">
                    <wp:posOffset>56515</wp:posOffset>
                  </wp:positionH>
                  <wp:positionV relativeFrom="paragraph">
                    <wp:posOffset>63549</wp:posOffset>
                  </wp:positionV>
                  <wp:extent cx="4319905" cy="2170430"/>
                  <wp:effectExtent l="0" t="0" r="4445" b="127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9905" cy="2170430"/>
                          </a:xfrm>
                          <a:prstGeom prst="rect">
                            <a:avLst/>
                          </a:prstGeom>
                        </pic:spPr>
                      </pic:pic>
                    </a:graphicData>
                  </a:graphic>
                  <wp14:sizeRelH relativeFrom="margin">
                    <wp14:pctWidth>0</wp14:pctWidth>
                  </wp14:sizeRelH>
                  <wp14:sizeRelV relativeFrom="margin">
                    <wp14:pctHeight>0</wp14:pctHeight>
                  </wp14:sizeRelV>
                </wp:anchor>
              </w:drawing>
            </w:r>
          </w:p>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Pr="00871BED" w:rsidRDefault="00EF1457" w:rsidP="00EF1457"/>
        </w:tc>
        <w:tc>
          <w:tcPr>
            <w:tcW w:w="7582" w:type="dxa"/>
          </w:tcPr>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lastRenderedPageBreak/>
              <w:t>別紙９　法定点検ほか業務</w:t>
            </w:r>
          </w:p>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⑨業務用空調機設備定期点検業務</w:t>
            </w:r>
          </w:p>
          <w:p w:rsidR="00EF1457" w:rsidRDefault="00093F3B" w:rsidP="00EF1457">
            <w:r w:rsidRPr="00CD5622">
              <w:rPr>
                <w:noProof/>
              </w:rPr>
              <w:drawing>
                <wp:anchor distT="0" distB="0" distL="114300" distR="114300" simplePos="0" relativeHeight="251680768" behindDoc="0" locked="0" layoutInCell="1" allowOverlap="1" wp14:anchorId="3C829517" wp14:editId="789E683F">
                  <wp:simplePos x="0" y="0"/>
                  <wp:positionH relativeFrom="page">
                    <wp:posOffset>109220</wp:posOffset>
                  </wp:positionH>
                  <wp:positionV relativeFrom="paragraph">
                    <wp:posOffset>72390</wp:posOffset>
                  </wp:positionV>
                  <wp:extent cx="4392000" cy="1969718"/>
                  <wp:effectExtent l="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図 23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2000" cy="1969718"/>
                          </a:xfrm>
                          <a:prstGeom prst="rect">
                            <a:avLst/>
                          </a:prstGeom>
                        </pic:spPr>
                      </pic:pic>
                    </a:graphicData>
                  </a:graphic>
                  <wp14:sizeRelH relativeFrom="margin">
                    <wp14:pctWidth>0</wp14:pctWidth>
                  </wp14:sizeRelH>
                  <wp14:sizeRelV relativeFrom="margin">
                    <wp14:pctHeight>0</wp14:pctHeight>
                  </wp14:sizeRelV>
                </wp:anchor>
              </w:drawing>
            </w:r>
          </w:p>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Pr="00871BED" w:rsidRDefault="00EF1457" w:rsidP="00EF1457"/>
        </w:tc>
      </w:tr>
      <w:tr w:rsidR="00EF1457" w:rsidTr="00D471AC">
        <w:tc>
          <w:tcPr>
            <w:tcW w:w="7581" w:type="dxa"/>
          </w:tcPr>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lastRenderedPageBreak/>
              <w:t>別紙９　法定点検ほか業務</w:t>
            </w:r>
          </w:p>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⑪マンホール蓋清掃点検業務</w:t>
            </w:r>
          </w:p>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２．実施年度</w:t>
            </w:r>
          </w:p>
          <w:p w:rsidR="00EF1457" w:rsidRDefault="00EF1457" w:rsidP="00EF1457">
            <w:pPr>
              <w:ind w:firstLineChars="100" w:firstLine="210"/>
            </w:pPr>
            <w:r>
              <w:rPr>
                <w:rFonts w:hint="eastAsia"/>
              </w:rPr>
              <w:t>令和</w:t>
            </w:r>
            <w:r w:rsidRPr="00093F3B">
              <w:rPr>
                <w:rFonts w:hint="eastAsia"/>
                <w:highlight w:val="yellow"/>
              </w:rPr>
              <w:t>7</w:t>
            </w:r>
            <w:r>
              <w:rPr>
                <w:rFonts w:hint="eastAsia"/>
              </w:rPr>
              <w:t>年度</w:t>
            </w:r>
          </w:p>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D70B8D" w:rsidRDefault="00D70B8D" w:rsidP="00EF1457"/>
          <w:p w:rsidR="005A07D9" w:rsidRDefault="005A07D9" w:rsidP="00EF1457"/>
          <w:p w:rsidR="00EF1457" w:rsidRDefault="00EF1457" w:rsidP="00EF1457"/>
          <w:p w:rsidR="00EF1457" w:rsidRDefault="00EF1457" w:rsidP="00EF1457"/>
          <w:p w:rsidR="00EF1457" w:rsidRDefault="00EF1457" w:rsidP="00EF1457"/>
        </w:tc>
        <w:tc>
          <w:tcPr>
            <w:tcW w:w="7582" w:type="dxa"/>
          </w:tcPr>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別紙９　法定点検ほか業務</w:t>
            </w:r>
          </w:p>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⑪マンホール蓋清掃点検業務</w:t>
            </w:r>
          </w:p>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２．実施年度</w:t>
            </w:r>
          </w:p>
          <w:p w:rsidR="00EF1457" w:rsidRDefault="00EF1457" w:rsidP="00EF1457">
            <w:pPr>
              <w:ind w:firstLineChars="100" w:firstLine="210"/>
            </w:pPr>
            <w:r>
              <w:rPr>
                <w:rFonts w:hint="eastAsia"/>
              </w:rPr>
              <w:t>令和</w:t>
            </w:r>
            <w:r w:rsidR="00093F3B" w:rsidRPr="00B30006">
              <w:rPr>
                <w:rFonts w:hint="eastAsia"/>
                <w:u w:val="single"/>
              </w:rPr>
              <w:t>8</w:t>
            </w:r>
            <w:r>
              <w:rPr>
                <w:rFonts w:hint="eastAsia"/>
              </w:rPr>
              <w:t>年度</w:t>
            </w:r>
          </w:p>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tc>
      </w:tr>
      <w:tr w:rsidR="005A07D9" w:rsidRPr="00871BED" w:rsidTr="007C59FC">
        <w:tc>
          <w:tcPr>
            <w:tcW w:w="7581" w:type="dxa"/>
            <w:vAlign w:val="center"/>
          </w:tcPr>
          <w:p w:rsidR="005A07D9" w:rsidRPr="00871BED" w:rsidRDefault="005A07D9" w:rsidP="007C59FC">
            <w:pPr>
              <w:jc w:val="center"/>
            </w:pPr>
            <w:r w:rsidRPr="00871BED">
              <w:rPr>
                <w:rFonts w:hint="eastAsia"/>
              </w:rPr>
              <w:t>新（修正後）</w:t>
            </w:r>
          </w:p>
        </w:tc>
        <w:tc>
          <w:tcPr>
            <w:tcW w:w="7582" w:type="dxa"/>
            <w:vAlign w:val="center"/>
          </w:tcPr>
          <w:p w:rsidR="005A07D9" w:rsidRPr="00871BED" w:rsidRDefault="005A07D9" w:rsidP="007C59FC">
            <w:pPr>
              <w:jc w:val="center"/>
            </w:pPr>
            <w:r w:rsidRPr="00871BED">
              <w:rPr>
                <w:rFonts w:hint="eastAsia"/>
              </w:rPr>
              <w:t>旧（修正前）</w:t>
            </w:r>
          </w:p>
        </w:tc>
      </w:tr>
      <w:tr w:rsidR="00B77E0B" w:rsidTr="00D471AC">
        <w:tc>
          <w:tcPr>
            <w:tcW w:w="7581" w:type="dxa"/>
          </w:tcPr>
          <w:p w:rsidR="00B77E0B" w:rsidRDefault="00B77E0B" w:rsidP="00EF1457">
            <w:pPr>
              <w:rPr>
                <w:rFonts w:ascii="ＭＳ ゴシック" w:eastAsia="ＭＳ ゴシック" w:hAnsi="ＭＳ ゴシック"/>
              </w:rPr>
            </w:pPr>
            <w:r w:rsidRPr="00B77E0B">
              <w:rPr>
                <w:rFonts w:ascii="ＭＳ ゴシック" w:eastAsia="ＭＳ ゴシック" w:hAnsi="ＭＳ ゴシック" w:hint="eastAsia"/>
              </w:rPr>
              <w:t>別紙１５</w:t>
            </w:r>
            <w:r>
              <w:rPr>
                <w:rFonts w:ascii="ＭＳ ゴシック" w:eastAsia="ＭＳ ゴシック" w:hAnsi="ＭＳ ゴシック" w:hint="eastAsia"/>
              </w:rPr>
              <w:t xml:space="preserve">　</w:t>
            </w:r>
            <w:r w:rsidRPr="00B77E0B">
              <w:rPr>
                <w:rFonts w:ascii="ＭＳ ゴシック" w:eastAsia="ＭＳ ゴシック" w:hAnsi="ＭＳ ゴシック" w:hint="eastAsia"/>
              </w:rPr>
              <w:t>既存埋蔵文化財調査</w:t>
            </w:r>
          </w:p>
          <w:p w:rsidR="00B77E0B" w:rsidRPr="005B7E78" w:rsidRDefault="005B7E78" w:rsidP="005B7E78">
            <w:pPr>
              <w:ind w:firstLineChars="100" w:firstLine="210"/>
              <w:rPr>
                <w:rFonts w:hAnsi="ＭＳ 明朝"/>
              </w:rPr>
            </w:pPr>
            <w:r w:rsidRPr="005B7E78">
              <w:rPr>
                <w:rFonts w:hAnsi="ＭＳ 明朝" w:hint="eastAsia"/>
              </w:rPr>
              <w:t>コメントの追加</w:t>
            </w:r>
          </w:p>
          <w:p w:rsidR="00B77E0B" w:rsidRDefault="00B77E0B" w:rsidP="00EF1457">
            <w:pPr>
              <w:rPr>
                <w:rFonts w:ascii="ＭＳ ゴシック" w:eastAsia="ＭＳ ゴシック" w:hAnsi="ＭＳ ゴシック"/>
              </w:rPr>
            </w:pPr>
          </w:p>
          <w:p w:rsidR="00B77E0B" w:rsidRDefault="005B7E78" w:rsidP="00EF1457">
            <w:pPr>
              <w:rPr>
                <w:rFonts w:ascii="ＭＳ ゴシック" w:eastAsia="ＭＳ ゴシック" w:hAnsi="ＭＳ ゴシック"/>
              </w:rPr>
            </w:pPr>
            <w:r>
              <w:rPr>
                <w:noProof/>
              </w:rPr>
              <w:drawing>
                <wp:anchor distT="0" distB="0" distL="114300" distR="114300" simplePos="0" relativeHeight="251684864" behindDoc="0" locked="0" layoutInCell="1" allowOverlap="1">
                  <wp:simplePos x="0" y="0"/>
                  <wp:positionH relativeFrom="column">
                    <wp:posOffset>79375</wp:posOffset>
                  </wp:positionH>
                  <wp:positionV relativeFrom="paragraph">
                    <wp:posOffset>9525</wp:posOffset>
                  </wp:positionV>
                  <wp:extent cx="4319905" cy="3786505"/>
                  <wp:effectExtent l="0" t="0" r="4445"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9905" cy="3786505"/>
                          </a:xfrm>
                          <a:prstGeom prst="rect">
                            <a:avLst/>
                          </a:prstGeom>
                        </pic:spPr>
                      </pic:pic>
                    </a:graphicData>
                  </a:graphic>
                  <wp14:sizeRelH relativeFrom="margin">
                    <wp14:pctWidth>0</wp14:pctWidth>
                  </wp14:sizeRelH>
                  <wp14:sizeRelV relativeFrom="margin">
                    <wp14:pctHeight>0</wp14:pctHeight>
                  </wp14:sizeRelV>
                </wp:anchor>
              </w:drawing>
            </w: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D25A11" w:rsidRDefault="00D25A11" w:rsidP="00EF1457">
            <w:pPr>
              <w:rPr>
                <w:rFonts w:ascii="ＭＳ ゴシック" w:eastAsia="ＭＳ ゴシック" w:hAnsi="ＭＳ ゴシック"/>
              </w:rPr>
            </w:pPr>
          </w:p>
          <w:p w:rsidR="00D25A11" w:rsidRDefault="00D25A11"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Pr="005A256B" w:rsidRDefault="00B77E0B" w:rsidP="00EF1457">
            <w:pPr>
              <w:rPr>
                <w:rFonts w:ascii="ＭＳ ゴシック" w:eastAsia="ＭＳ ゴシック" w:hAnsi="ＭＳ ゴシック"/>
              </w:rPr>
            </w:pPr>
          </w:p>
        </w:tc>
        <w:tc>
          <w:tcPr>
            <w:tcW w:w="7582" w:type="dxa"/>
          </w:tcPr>
          <w:p w:rsidR="00B77E0B" w:rsidRDefault="00B77E0B" w:rsidP="00EF1457">
            <w:pPr>
              <w:rPr>
                <w:rFonts w:ascii="ＭＳ ゴシック" w:eastAsia="ＭＳ ゴシック" w:hAnsi="ＭＳ ゴシック"/>
              </w:rPr>
            </w:pPr>
            <w:r w:rsidRPr="00B77E0B">
              <w:rPr>
                <w:rFonts w:ascii="ＭＳ ゴシック" w:eastAsia="ＭＳ ゴシック" w:hAnsi="ＭＳ ゴシック" w:hint="eastAsia"/>
              </w:rPr>
              <w:lastRenderedPageBreak/>
              <w:t>別紙１５　既存埋蔵文化財調査</w:t>
            </w: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5B7E78" w:rsidP="00EF1457">
            <w:pPr>
              <w:rPr>
                <w:rFonts w:ascii="ＭＳ ゴシック" w:eastAsia="ＭＳ ゴシック" w:hAnsi="ＭＳ ゴシック"/>
              </w:rPr>
            </w:pPr>
            <w:r>
              <w:rPr>
                <w:noProof/>
              </w:rPr>
              <w:drawing>
                <wp:anchor distT="0" distB="0" distL="114300" distR="114300" simplePos="0" relativeHeight="251685888" behindDoc="0" locked="0" layoutInCell="1" allowOverlap="1">
                  <wp:simplePos x="0" y="0"/>
                  <wp:positionH relativeFrom="column">
                    <wp:posOffset>86995</wp:posOffset>
                  </wp:positionH>
                  <wp:positionV relativeFrom="paragraph">
                    <wp:posOffset>10795</wp:posOffset>
                  </wp:positionV>
                  <wp:extent cx="4284000" cy="3650499"/>
                  <wp:effectExtent l="0" t="0" r="2540"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84000" cy="3650499"/>
                          </a:xfrm>
                          <a:prstGeom prst="rect">
                            <a:avLst/>
                          </a:prstGeom>
                        </pic:spPr>
                      </pic:pic>
                    </a:graphicData>
                  </a:graphic>
                  <wp14:sizeRelH relativeFrom="margin">
                    <wp14:pctWidth>0</wp14:pctWidth>
                  </wp14:sizeRelH>
                  <wp14:sizeRelV relativeFrom="margin">
                    <wp14:pctHeight>0</wp14:pctHeight>
                  </wp14:sizeRelV>
                </wp:anchor>
              </w:drawing>
            </w: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Default="00B77E0B" w:rsidP="00EF1457">
            <w:pPr>
              <w:rPr>
                <w:rFonts w:ascii="ＭＳ ゴシック" w:eastAsia="ＭＳ ゴシック" w:hAnsi="ＭＳ ゴシック"/>
              </w:rPr>
            </w:pPr>
          </w:p>
          <w:p w:rsidR="00B77E0B" w:rsidRPr="005A256B" w:rsidRDefault="00B77E0B" w:rsidP="00EF1457">
            <w:pPr>
              <w:rPr>
                <w:rFonts w:ascii="ＭＳ ゴシック" w:eastAsia="ＭＳ ゴシック" w:hAnsi="ＭＳ ゴシック"/>
              </w:rPr>
            </w:pPr>
          </w:p>
        </w:tc>
      </w:tr>
      <w:tr w:rsidR="00D25A11" w:rsidRPr="00871BED" w:rsidTr="007C59FC">
        <w:tc>
          <w:tcPr>
            <w:tcW w:w="7581" w:type="dxa"/>
            <w:vAlign w:val="center"/>
          </w:tcPr>
          <w:p w:rsidR="00D25A11" w:rsidRPr="00871BED" w:rsidRDefault="00D25A11" w:rsidP="007C59FC">
            <w:pPr>
              <w:jc w:val="center"/>
            </w:pPr>
            <w:r w:rsidRPr="00871BED">
              <w:rPr>
                <w:rFonts w:hint="eastAsia"/>
              </w:rPr>
              <w:lastRenderedPageBreak/>
              <w:t>新（修正後）</w:t>
            </w:r>
          </w:p>
        </w:tc>
        <w:tc>
          <w:tcPr>
            <w:tcW w:w="7582" w:type="dxa"/>
            <w:vAlign w:val="center"/>
          </w:tcPr>
          <w:p w:rsidR="00D25A11" w:rsidRPr="00871BED" w:rsidRDefault="00D25A11" w:rsidP="007C59FC">
            <w:pPr>
              <w:jc w:val="center"/>
            </w:pPr>
            <w:r w:rsidRPr="00871BED">
              <w:rPr>
                <w:rFonts w:hint="eastAsia"/>
              </w:rPr>
              <w:t>旧（修正前）</w:t>
            </w:r>
          </w:p>
        </w:tc>
      </w:tr>
      <w:tr w:rsidR="00D25A11" w:rsidTr="00D471AC">
        <w:tc>
          <w:tcPr>
            <w:tcW w:w="7581" w:type="dxa"/>
          </w:tcPr>
          <w:p w:rsidR="00D25A11" w:rsidRDefault="00D25A11" w:rsidP="00EF1457">
            <w:pPr>
              <w:rPr>
                <w:rFonts w:ascii="ＭＳ ゴシック" w:eastAsia="ＭＳ ゴシック" w:hAnsi="ＭＳ ゴシック"/>
              </w:rPr>
            </w:pPr>
            <w:r w:rsidRPr="00D25A11">
              <w:rPr>
                <w:rFonts w:ascii="ＭＳ ゴシック" w:eastAsia="ＭＳ ゴシック" w:hAnsi="ＭＳ ゴシック" w:hint="eastAsia"/>
              </w:rPr>
              <w:t>別紙１７</w:t>
            </w:r>
            <w:r>
              <w:rPr>
                <w:rFonts w:ascii="ＭＳ ゴシック" w:eastAsia="ＭＳ ゴシック" w:hAnsi="ＭＳ ゴシック" w:hint="eastAsia"/>
              </w:rPr>
              <w:t xml:space="preserve">　</w:t>
            </w:r>
            <w:r w:rsidRPr="00D25A11">
              <w:rPr>
                <w:rFonts w:ascii="ＭＳ ゴシック" w:eastAsia="ＭＳ ゴシック" w:hAnsi="ＭＳ ゴシック" w:hint="eastAsia"/>
              </w:rPr>
              <w:t>既存設備との取合い</w:t>
            </w:r>
          </w:p>
          <w:p w:rsidR="00D25A11" w:rsidRDefault="00D25A11" w:rsidP="00EF1457">
            <w:pPr>
              <w:rPr>
                <w:rFonts w:ascii="ＭＳ ゴシック" w:eastAsia="ＭＳ ゴシック" w:hAnsi="ＭＳ ゴシック"/>
              </w:rPr>
            </w:pPr>
            <w:r w:rsidRPr="00D25A11">
              <w:rPr>
                <w:rFonts w:ascii="ＭＳ ゴシック" w:eastAsia="ＭＳ ゴシック" w:hAnsi="ＭＳ ゴシック" w:hint="eastAsia"/>
              </w:rPr>
              <w:t>１．脱水汚泥供給設備</w:t>
            </w:r>
          </w:p>
          <w:p w:rsidR="00D25A11" w:rsidRPr="00D25A11" w:rsidRDefault="00D25A11" w:rsidP="00D25A11">
            <w:pPr>
              <w:ind w:firstLineChars="100" w:firstLine="210"/>
              <w:rPr>
                <w:rFonts w:hAnsi="ＭＳ 明朝"/>
              </w:rPr>
            </w:pPr>
            <w:r w:rsidRPr="00D25A11">
              <w:rPr>
                <w:rFonts w:hAnsi="ＭＳ 明朝" w:hint="eastAsia"/>
              </w:rPr>
              <w:t>語句の修正</w:t>
            </w:r>
          </w:p>
          <w:p w:rsidR="00D25A11" w:rsidRPr="00CD5622" w:rsidRDefault="00D25A11" w:rsidP="00D25A11">
            <w:pPr>
              <w:rPr>
                <w:kern w:val="2"/>
              </w:rPr>
            </w:pPr>
          </w:p>
          <w:p w:rsidR="00D25A11" w:rsidRPr="00CD5622" w:rsidRDefault="00D25A11" w:rsidP="00D25A11">
            <w:pPr>
              <w:rPr>
                <w:kern w:val="2"/>
              </w:rPr>
            </w:pPr>
          </w:p>
          <w:p w:rsidR="00D25A11" w:rsidRPr="00CD5622" w:rsidRDefault="00D25A11" w:rsidP="00D25A11">
            <w:pPr>
              <w:jc w:val="center"/>
              <w:rPr>
                <w:rFonts w:ascii="ＭＳ Ｐ明朝" w:eastAsia="ＭＳ Ｐ明朝" w:hAnsi="ＭＳ Ｐ明朝"/>
                <w:kern w:val="2"/>
              </w:rPr>
            </w:pPr>
            <w:r w:rsidRPr="00CD5622">
              <w:rPr>
                <w:noProof/>
                <w:kern w:val="2"/>
              </w:rPr>
              <w:lastRenderedPageBreak/>
              <mc:AlternateContent>
                <mc:Choice Requires="wps">
                  <w:drawing>
                    <wp:anchor distT="0" distB="0" distL="114300" distR="114300" simplePos="0" relativeHeight="251695104" behindDoc="0" locked="0" layoutInCell="1" allowOverlap="1" wp14:anchorId="0B0BE033" wp14:editId="61A4BF0B">
                      <wp:simplePos x="0" y="0"/>
                      <wp:positionH relativeFrom="column">
                        <wp:posOffset>2892425</wp:posOffset>
                      </wp:positionH>
                      <wp:positionV relativeFrom="line">
                        <wp:posOffset>1326349</wp:posOffset>
                      </wp:positionV>
                      <wp:extent cx="711200" cy="179705"/>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79705"/>
                              </a:xfrm>
                              <a:prstGeom prst="rect">
                                <a:avLst/>
                              </a:prstGeom>
                              <a:solidFill>
                                <a:srgbClr val="FFFFFF"/>
                              </a:solidFill>
                              <a:ln>
                                <a:noFill/>
                              </a:ln>
                              <a:effectLst/>
                            </wps:spPr>
                            <wps:txbx>
                              <w:txbxContent>
                                <w:p w:rsidR="00D25A11" w:rsidRPr="002A41C7" w:rsidRDefault="00D25A11" w:rsidP="00D25A11">
                                  <w:pPr>
                                    <w:spacing w:line="140" w:lineRule="exact"/>
                                    <w:rPr>
                                      <w:rFonts w:asciiTheme="majorEastAsia" w:eastAsiaTheme="majorEastAsia" w:hAnsiTheme="majorEastAsia"/>
                                      <w:b/>
                                      <w:sz w:val="10"/>
                                    </w:rPr>
                                  </w:pPr>
                                  <w:r w:rsidRPr="00D25A11">
                                    <w:rPr>
                                      <w:rFonts w:asciiTheme="majorEastAsia" w:eastAsiaTheme="majorEastAsia" w:hAnsiTheme="majorEastAsia" w:hint="eastAsia"/>
                                      <w:b/>
                                      <w:sz w:val="10"/>
                                      <w:highlight w:val="yellow"/>
                                    </w:rPr>
                                    <w:t>ケーキホッパ</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0B0BE033" id="_x0000_t202" coordsize="21600,21600" o:spt="202" path="m,l,21600r21600,l21600,xe">
                      <v:stroke joinstyle="miter"/>
                      <v:path gradientshapeok="t" o:connecttype="rect"/>
                    </v:shapetype>
                    <v:shape id="テキスト ボックス 14" o:spid="_x0000_s1026" type="#_x0000_t202" style="position:absolute;left:0;text-align:left;margin-left:227.75pt;margin-top:104.45pt;width:56pt;height:14.15pt;z-index:251695104;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" stroked="f">
                      <v:textbox inset="0,0,0,0">
                        <w:txbxContent>
                          <w:p w:rsidR="00D25A11" w:rsidRPr="002A41C7" w:rsidRDefault="00D25A11" w:rsidP="00D25A11">
                            <w:pPr>
                              <w:spacing w:line="140" w:lineRule="exact"/>
                              <w:rPr>
                                <w:rFonts w:asciiTheme="majorEastAsia" w:eastAsiaTheme="majorEastAsia" w:hAnsiTheme="majorEastAsia"/>
                                <w:b/>
                                <w:sz w:val="10"/>
                              </w:rPr>
                            </w:pPr>
                            <w:r w:rsidRPr="00D25A11">
                              <w:rPr>
                                <w:rFonts w:asciiTheme="majorEastAsia" w:eastAsiaTheme="majorEastAsia" w:hAnsiTheme="majorEastAsia" w:hint="eastAsia"/>
                                <w:b/>
                                <w:sz w:val="10"/>
                                <w:highlight w:val="yellow"/>
                              </w:rPr>
                              <w:t>ケーキホッパ</w:t>
                            </w:r>
                          </w:p>
                        </w:txbxContent>
                      </v:textbox>
                      <w10:wrap anchory="line"/>
                    </v:shape>
                  </w:pict>
                </mc:Fallback>
              </mc:AlternateContent>
            </w:r>
            <w:r w:rsidRPr="00CD5622">
              <w:rPr>
                <w:noProof/>
                <w:kern w:val="2"/>
              </w:rPr>
              <mc:AlternateContent>
                <mc:Choice Requires="wps">
                  <w:drawing>
                    <wp:anchor distT="0" distB="0" distL="114300" distR="114300" simplePos="0" relativeHeight="251694080" behindDoc="0" locked="0" layoutInCell="1" allowOverlap="1" wp14:anchorId="019F061A" wp14:editId="4CB9B2C4">
                      <wp:simplePos x="0" y="0"/>
                      <wp:positionH relativeFrom="column">
                        <wp:posOffset>1616075</wp:posOffset>
                      </wp:positionH>
                      <wp:positionV relativeFrom="line">
                        <wp:posOffset>2589364</wp:posOffset>
                      </wp:positionV>
                      <wp:extent cx="711200" cy="223520"/>
                      <wp:effectExtent l="0" t="0" r="0" b="508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3520"/>
                              </a:xfrm>
                              <a:prstGeom prst="rect">
                                <a:avLst/>
                              </a:prstGeom>
                              <a:solidFill>
                                <a:srgbClr val="FFFFFF"/>
                              </a:solidFill>
                              <a:ln>
                                <a:noFill/>
                              </a:ln>
                              <a:effectLst/>
                            </wps:spPr>
                            <wps:txbx>
                              <w:txbxContent>
                                <w:p w:rsidR="00D25A11" w:rsidRDefault="00D25A11" w:rsidP="00D25A11">
                                  <w:pPr>
                                    <w:spacing w:line="140" w:lineRule="exact"/>
                                    <w:rPr>
                                      <w:b/>
                                      <w:sz w:val="10"/>
                                    </w:rPr>
                                  </w:pPr>
                                  <w:r>
                                    <w:rPr>
                                      <w:rFonts w:hint="eastAsia"/>
                                      <w:b/>
                                      <w:sz w:val="10"/>
                                    </w:rPr>
                                    <w:t>ケーキ移送ポンプ</w:t>
                                  </w:r>
                                </w:p>
                                <w:p w:rsidR="00D25A11" w:rsidRDefault="00D25A11" w:rsidP="00D25A11">
                                  <w:pPr>
                                    <w:spacing w:line="140" w:lineRule="exact"/>
                                    <w:ind w:firstLineChars="300" w:firstLine="301"/>
                                    <w:rPr>
                                      <w:b/>
                                      <w:sz w:val="10"/>
                                    </w:rPr>
                                  </w:pPr>
                                  <w:r>
                                    <w:rPr>
                                      <w:rFonts w:hint="eastAsia"/>
                                      <w:b/>
                                      <w:sz w:val="10"/>
                                    </w:rPr>
                                    <w:t>(更新)</w:t>
                                  </w:r>
                                </w:p>
                              </w:txbxContent>
                            </wps:txbx>
                            <wps:bodyPr rot="0" vert="horz" wrap="square" lIns="0" tIns="0" rIns="0" bIns="0" anchor="t" anchorCtr="0" upright="1">
                              <a:noAutofit/>
                            </wps:bodyPr>
                          </wps:wsp>
                        </a:graphicData>
                      </a:graphic>
                    </wp:anchor>
                  </w:drawing>
                </mc:Choice>
                <mc:Fallback>
                  <w:pict>
                    <v:shape w14:anchorId="019F061A" id="テキスト ボックス 27" o:spid="_x0000_s1027" type="#_x0000_t202" style="position:absolute;left:0;text-align:left;margin-left:127.25pt;margin-top:203.9pt;width:56pt;height:17.6pt;z-index:251694080;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" stroked="f">
                      <v:textbox inset="0,0,0,0">
                        <w:txbxContent>
                          <w:p w:rsidR="00D25A11" w:rsidRDefault="00D25A11" w:rsidP="00D25A11">
                            <w:pPr>
                              <w:spacing w:line="140" w:lineRule="exact"/>
                              <w:rPr>
                                <w:b/>
                                <w:sz w:val="10"/>
                              </w:rPr>
                            </w:pPr>
                            <w:r>
                              <w:rPr>
                                <w:rFonts w:hint="eastAsia"/>
                                <w:b/>
                                <w:sz w:val="10"/>
                              </w:rPr>
                              <w:t>ケーキ移送ポンプ</w:t>
                            </w:r>
                          </w:p>
                          <w:p w:rsidR="00D25A11" w:rsidRDefault="00D25A11" w:rsidP="00D25A11">
                            <w:pPr>
                              <w:spacing w:line="140" w:lineRule="exact"/>
                              <w:ind w:firstLineChars="300" w:firstLine="301"/>
                              <w:rPr>
                                <w:b/>
                                <w:sz w:val="10"/>
                              </w:rPr>
                            </w:pPr>
                            <w:r>
                              <w:rPr>
                                <w:rFonts w:hint="eastAsia"/>
                                <w:b/>
                                <w:sz w:val="10"/>
                              </w:rPr>
                              <w:t>(更新)</w:t>
                            </w:r>
                          </w:p>
                        </w:txbxContent>
                      </v:textbox>
                      <w10:wrap anchory="line"/>
                    </v:shape>
                  </w:pict>
                </mc:Fallback>
              </mc:AlternateContent>
            </w:r>
            <w:r w:rsidRPr="00CD5622">
              <w:rPr>
                <w:kern w:val="2"/>
              </w:rPr>
              <w:t xml:space="preserve"> </w:t>
            </w:r>
            <w:r w:rsidRPr="00CD5622">
              <w:rPr>
                <w:noProof/>
                <w:kern w:val="2"/>
              </w:rPr>
              <w:drawing>
                <wp:inline distT="0" distB="0" distL="0" distR="0" wp14:anchorId="084203E2" wp14:editId="679BA461">
                  <wp:extent cx="4029075" cy="2809875"/>
                  <wp:effectExtent l="0" t="0" r="9525"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029075" cy="2809875"/>
                          </a:xfrm>
                          <a:prstGeom prst="rect">
                            <a:avLst/>
                          </a:prstGeom>
                          <a:noFill/>
                          <a:ln>
                            <a:noFill/>
                          </a:ln>
                        </pic:spPr>
                      </pic:pic>
                    </a:graphicData>
                  </a:graphic>
                </wp:inline>
              </w:drawing>
            </w:r>
          </w:p>
          <w:p w:rsidR="00D25A11" w:rsidRPr="00CD5622" w:rsidRDefault="00D25A11" w:rsidP="00D25A11">
            <w:pPr>
              <w:ind w:left="680"/>
              <w:jc w:val="center"/>
              <w:rPr>
                <w:rFonts w:asciiTheme="majorEastAsia" w:eastAsiaTheme="majorEastAsia" w:hAnsiTheme="majorEastAsia"/>
                <w:bCs/>
                <w:kern w:val="2"/>
                <w:szCs w:val="21"/>
              </w:rPr>
            </w:pPr>
            <w:r w:rsidRPr="00CD5622">
              <w:rPr>
                <w:rFonts w:asciiTheme="majorEastAsia" w:eastAsiaTheme="majorEastAsia" w:hAnsiTheme="majorEastAsia" w:hint="eastAsia"/>
                <w:bCs/>
                <w:kern w:val="2"/>
                <w:szCs w:val="21"/>
              </w:rPr>
              <w:t>図　脱水ケーキ搬送設備概略フロー</w:t>
            </w:r>
          </w:p>
          <w:p w:rsidR="00D25A11" w:rsidRPr="00CD5622" w:rsidRDefault="00D25A11" w:rsidP="00D25A11">
            <w:pPr>
              <w:rPr>
                <w:rFonts w:ascii="ＭＳ Ｐ明朝" w:eastAsia="ＭＳ Ｐ明朝" w:hAnsi="ＭＳ Ｐ明朝"/>
                <w:kern w:val="2"/>
              </w:rPr>
            </w:pPr>
          </w:p>
          <w:p w:rsidR="00D25A11" w:rsidRDefault="00D25A11" w:rsidP="00EF1457">
            <w:pPr>
              <w:rPr>
                <w:rFonts w:ascii="ＭＳ ゴシック" w:eastAsia="ＭＳ ゴシック" w:hAnsi="ＭＳ ゴシック"/>
              </w:rPr>
            </w:pPr>
          </w:p>
          <w:p w:rsidR="00D25A11" w:rsidRDefault="00D25A11" w:rsidP="00EF1457">
            <w:pPr>
              <w:rPr>
                <w:rFonts w:ascii="ＭＳ ゴシック" w:eastAsia="ＭＳ ゴシック" w:hAnsi="ＭＳ ゴシック"/>
              </w:rPr>
            </w:pPr>
          </w:p>
          <w:p w:rsidR="00D25A11" w:rsidRDefault="00D25A11" w:rsidP="00EF1457">
            <w:pPr>
              <w:rPr>
                <w:rFonts w:ascii="ＭＳ ゴシック" w:eastAsia="ＭＳ ゴシック" w:hAnsi="ＭＳ ゴシック"/>
              </w:rPr>
            </w:pPr>
          </w:p>
          <w:p w:rsidR="00D25A11" w:rsidRDefault="00D25A11" w:rsidP="00EF1457">
            <w:pPr>
              <w:rPr>
                <w:rFonts w:ascii="ＭＳ ゴシック" w:eastAsia="ＭＳ ゴシック" w:hAnsi="ＭＳ ゴシック"/>
              </w:rPr>
            </w:pPr>
          </w:p>
          <w:p w:rsidR="00D25A11" w:rsidRDefault="00D25A11" w:rsidP="00EF1457">
            <w:pPr>
              <w:rPr>
                <w:rFonts w:ascii="ＭＳ ゴシック" w:eastAsia="ＭＳ ゴシック" w:hAnsi="ＭＳ ゴシック"/>
              </w:rPr>
            </w:pPr>
          </w:p>
          <w:p w:rsidR="00D25A11" w:rsidRDefault="00D25A11" w:rsidP="00EF1457">
            <w:pPr>
              <w:rPr>
                <w:rFonts w:ascii="ＭＳ ゴシック" w:eastAsia="ＭＳ ゴシック" w:hAnsi="ＭＳ ゴシック"/>
              </w:rPr>
            </w:pPr>
          </w:p>
          <w:p w:rsidR="00D25A11" w:rsidRPr="005A256B" w:rsidRDefault="00D25A11" w:rsidP="00EF1457">
            <w:pPr>
              <w:rPr>
                <w:rFonts w:ascii="ＭＳ ゴシック" w:eastAsia="ＭＳ ゴシック" w:hAnsi="ＭＳ ゴシック"/>
              </w:rPr>
            </w:pPr>
          </w:p>
        </w:tc>
        <w:tc>
          <w:tcPr>
            <w:tcW w:w="7582" w:type="dxa"/>
          </w:tcPr>
          <w:p w:rsidR="00D25A11" w:rsidRDefault="00D25A11" w:rsidP="00D25A11">
            <w:pPr>
              <w:rPr>
                <w:rFonts w:ascii="ＭＳ ゴシック" w:eastAsia="ＭＳ ゴシック" w:hAnsi="ＭＳ ゴシック"/>
              </w:rPr>
            </w:pPr>
            <w:r w:rsidRPr="00D25A11">
              <w:rPr>
                <w:rFonts w:ascii="ＭＳ ゴシック" w:eastAsia="ＭＳ ゴシック" w:hAnsi="ＭＳ ゴシック" w:hint="eastAsia"/>
              </w:rPr>
              <w:lastRenderedPageBreak/>
              <w:t>別紙１７</w:t>
            </w:r>
            <w:r>
              <w:rPr>
                <w:rFonts w:ascii="ＭＳ ゴシック" w:eastAsia="ＭＳ ゴシック" w:hAnsi="ＭＳ ゴシック" w:hint="eastAsia"/>
              </w:rPr>
              <w:t xml:space="preserve">　</w:t>
            </w:r>
            <w:r w:rsidRPr="00D25A11">
              <w:rPr>
                <w:rFonts w:ascii="ＭＳ ゴシック" w:eastAsia="ＭＳ ゴシック" w:hAnsi="ＭＳ ゴシック" w:hint="eastAsia"/>
              </w:rPr>
              <w:t>既存設備との取合い</w:t>
            </w:r>
          </w:p>
          <w:p w:rsidR="00D25A11" w:rsidRDefault="00D25A11" w:rsidP="00D25A11">
            <w:pPr>
              <w:rPr>
                <w:rFonts w:ascii="ＭＳ ゴシック" w:eastAsia="ＭＳ ゴシック" w:hAnsi="ＭＳ ゴシック"/>
              </w:rPr>
            </w:pPr>
            <w:r w:rsidRPr="00D25A11">
              <w:rPr>
                <w:rFonts w:ascii="ＭＳ ゴシック" w:eastAsia="ＭＳ ゴシック" w:hAnsi="ＭＳ ゴシック" w:hint="eastAsia"/>
              </w:rPr>
              <w:t>１．脱水汚泥供給設備</w:t>
            </w:r>
          </w:p>
          <w:p w:rsidR="00D25A11" w:rsidRPr="00CD5622" w:rsidRDefault="00D25A11" w:rsidP="00D25A11">
            <w:pPr>
              <w:rPr>
                <w:kern w:val="2"/>
              </w:rPr>
            </w:pPr>
          </w:p>
          <w:p w:rsidR="00D25A11" w:rsidRDefault="00D25A11" w:rsidP="00D25A11">
            <w:pPr>
              <w:rPr>
                <w:kern w:val="2"/>
              </w:rPr>
            </w:pPr>
          </w:p>
          <w:p w:rsidR="00D25A11" w:rsidRPr="00CD5622" w:rsidRDefault="00D25A11" w:rsidP="00D25A11">
            <w:pPr>
              <w:rPr>
                <w:kern w:val="2"/>
              </w:rPr>
            </w:pPr>
          </w:p>
          <w:p w:rsidR="00D25A11" w:rsidRPr="00CD5622" w:rsidRDefault="00D25A11" w:rsidP="00D25A11">
            <w:pPr>
              <w:jc w:val="center"/>
              <w:rPr>
                <w:rFonts w:ascii="ＭＳ Ｐ明朝" w:eastAsia="ＭＳ Ｐ明朝" w:hAnsi="ＭＳ Ｐ明朝"/>
                <w:kern w:val="2"/>
              </w:rPr>
            </w:pPr>
            <w:r w:rsidRPr="00CD5622">
              <w:rPr>
                <w:noProof/>
                <w:kern w:val="2"/>
              </w:rPr>
              <w:lastRenderedPageBreak/>
              <mc:AlternateContent>
                <mc:Choice Requires="wps">
                  <w:drawing>
                    <wp:anchor distT="0" distB="0" distL="114300" distR="114300" simplePos="0" relativeHeight="251697152" behindDoc="0" locked="0" layoutInCell="1" allowOverlap="1" wp14:anchorId="0F9AB829" wp14:editId="3D97B697">
                      <wp:simplePos x="0" y="0"/>
                      <wp:positionH relativeFrom="column">
                        <wp:posOffset>1624496</wp:posOffset>
                      </wp:positionH>
                      <wp:positionV relativeFrom="line">
                        <wp:posOffset>2589530</wp:posOffset>
                      </wp:positionV>
                      <wp:extent cx="711200" cy="223520"/>
                      <wp:effectExtent l="0" t="0" r="0" b="508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3520"/>
                              </a:xfrm>
                              <a:prstGeom prst="rect">
                                <a:avLst/>
                              </a:prstGeom>
                              <a:solidFill>
                                <a:srgbClr val="FFFFFF"/>
                              </a:solidFill>
                              <a:ln>
                                <a:noFill/>
                              </a:ln>
                              <a:effectLst/>
                            </wps:spPr>
                            <wps:txbx>
                              <w:txbxContent>
                                <w:p w:rsidR="00D25A11" w:rsidRDefault="00D25A11" w:rsidP="00D25A11">
                                  <w:pPr>
                                    <w:spacing w:line="140" w:lineRule="exact"/>
                                    <w:rPr>
                                      <w:b/>
                                      <w:sz w:val="10"/>
                                    </w:rPr>
                                  </w:pPr>
                                  <w:r>
                                    <w:rPr>
                                      <w:rFonts w:hint="eastAsia"/>
                                      <w:b/>
                                      <w:sz w:val="10"/>
                                    </w:rPr>
                                    <w:t>ケーキ移送ポンプ</w:t>
                                  </w:r>
                                </w:p>
                                <w:p w:rsidR="00D25A11" w:rsidRDefault="00D25A11" w:rsidP="00D25A11">
                                  <w:pPr>
                                    <w:spacing w:line="140" w:lineRule="exact"/>
                                    <w:ind w:firstLineChars="300" w:firstLine="301"/>
                                    <w:rPr>
                                      <w:b/>
                                      <w:sz w:val="10"/>
                                    </w:rPr>
                                  </w:pPr>
                                  <w:r>
                                    <w:rPr>
                                      <w:rFonts w:hint="eastAsia"/>
                                      <w:b/>
                                      <w:sz w:val="10"/>
                                    </w:rPr>
                                    <w:t>(更新)</w:t>
                                  </w:r>
                                </w:p>
                              </w:txbxContent>
                            </wps:txbx>
                            <wps:bodyPr rot="0" vert="horz" wrap="square" lIns="0" tIns="0" rIns="0" bIns="0" anchor="t" anchorCtr="0" upright="1">
                              <a:noAutofit/>
                            </wps:bodyPr>
                          </wps:wsp>
                        </a:graphicData>
                      </a:graphic>
                    </wp:anchor>
                  </w:drawing>
                </mc:Choice>
                <mc:Fallback>
                  <w:pict>
                    <v:shape w14:anchorId="0F9AB829" id="テキスト ボックス 10" o:spid="_x0000_s1028" type="#_x0000_t202" style="position:absolute;left:0;text-align:left;margin-left:127.9pt;margin-top:203.9pt;width:56pt;height:17.6pt;z-index:251697152;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" stroked="f">
                      <v:textbox inset="0,0,0,0">
                        <w:txbxContent>
                          <w:p w:rsidR="00D25A11" w:rsidRDefault="00D25A11" w:rsidP="00D25A11">
                            <w:pPr>
                              <w:spacing w:line="140" w:lineRule="exact"/>
                              <w:rPr>
                                <w:b/>
                                <w:sz w:val="10"/>
                              </w:rPr>
                            </w:pPr>
                            <w:r>
                              <w:rPr>
                                <w:rFonts w:hint="eastAsia"/>
                                <w:b/>
                                <w:sz w:val="10"/>
                              </w:rPr>
                              <w:t>ケーキ移送ポンプ</w:t>
                            </w:r>
                          </w:p>
                          <w:p w:rsidR="00D25A11" w:rsidRDefault="00D25A11" w:rsidP="00D25A11">
                            <w:pPr>
                              <w:spacing w:line="140" w:lineRule="exact"/>
                              <w:ind w:firstLineChars="300" w:firstLine="301"/>
                              <w:rPr>
                                <w:b/>
                                <w:sz w:val="10"/>
                              </w:rPr>
                            </w:pPr>
                            <w:r>
                              <w:rPr>
                                <w:rFonts w:hint="eastAsia"/>
                                <w:b/>
                                <w:sz w:val="10"/>
                              </w:rPr>
                              <w:t>(更新)</w:t>
                            </w:r>
                          </w:p>
                        </w:txbxContent>
                      </v:textbox>
                      <w10:wrap anchory="line"/>
                    </v:shape>
                  </w:pict>
                </mc:Fallback>
              </mc:AlternateContent>
            </w:r>
            <w:r w:rsidRPr="00CD5622">
              <w:rPr>
                <w:kern w:val="2"/>
              </w:rPr>
              <w:t xml:space="preserve"> </w:t>
            </w:r>
            <w:r w:rsidRPr="00CD5622">
              <w:rPr>
                <w:noProof/>
                <w:kern w:val="2"/>
              </w:rPr>
              <w:drawing>
                <wp:inline distT="0" distB="0" distL="0" distR="0" wp14:anchorId="6FF8E649" wp14:editId="3AA76745">
                  <wp:extent cx="4029075" cy="280987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029075" cy="2809875"/>
                          </a:xfrm>
                          <a:prstGeom prst="rect">
                            <a:avLst/>
                          </a:prstGeom>
                          <a:noFill/>
                          <a:ln>
                            <a:noFill/>
                          </a:ln>
                        </pic:spPr>
                      </pic:pic>
                    </a:graphicData>
                  </a:graphic>
                </wp:inline>
              </w:drawing>
            </w:r>
          </w:p>
          <w:p w:rsidR="00D25A11" w:rsidRPr="00CD5622" w:rsidRDefault="00D25A11" w:rsidP="00D25A11">
            <w:pPr>
              <w:ind w:left="680"/>
              <w:jc w:val="center"/>
              <w:rPr>
                <w:rFonts w:asciiTheme="majorEastAsia" w:eastAsiaTheme="majorEastAsia" w:hAnsiTheme="majorEastAsia"/>
                <w:bCs/>
                <w:kern w:val="2"/>
                <w:szCs w:val="21"/>
              </w:rPr>
            </w:pPr>
            <w:r w:rsidRPr="00CD5622">
              <w:rPr>
                <w:rFonts w:asciiTheme="majorEastAsia" w:eastAsiaTheme="majorEastAsia" w:hAnsiTheme="majorEastAsia" w:hint="eastAsia"/>
                <w:bCs/>
                <w:kern w:val="2"/>
                <w:szCs w:val="21"/>
              </w:rPr>
              <w:t>図　脱水ケーキ搬送設備概略フロー</w:t>
            </w:r>
          </w:p>
          <w:p w:rsidR="00D25A11" w:rsidRPr="00CD5622" w:rsidRDefault="00D25A11" w:rsidP="00D25A11">
            <w:pPr>
              <w:rPr>
                <w:rFonts w:ascii="ＭＳ Ｐ明朝" w:eastAsia="ＭＳ Ｐ明朝" w:hAnsi="ＭＳ Ｐ明朝"/>
                <w:kern w:val="2"/>
              </w:rPr>
            </w:pPr>
          </w:p>
          <w:p w:rsidR="00D25A11" w:rsidRPr="00D25A11" w:rsidRDefault="00D25A11" w:rsidP="00EF1457">
            <w:pPr>
              <w:rPr>
                <w:rFonts w:ascii="ＭＳ ゴシック" w:eastAsia="ＭＳ ゴシック" w:hAnsi="ＭＳ ゴシック"/>
              </w:rPr>
            </w:pPr>
          </w:p>
          <w:p w:rsidR="00D25A11" w:rsidRDefault="00D25A11" w:rsidP="00EF1457">
            <w:pPr>
              <w:rPr>
                <w:rFonts w:ascii="ＭＳ ゴシック" w:eastAsia="ＭＳ ゴシック" w:hAnsi="ＭＳ ゴシック"/>
              </w:rPr>
            </w:pPr>
          </w:p>
          <w:p w:rsidR="00D25A11" w:rsidRDefault="00D25A11" w:rsidP="00EF1457">
            <w:pPr>
              <w:rPr>
                <w:rFonts w:ascii="ＭＳ ゴシック" w:eastAsia="ＭＳ ゴシック" w:hAnsi="ＭＳ ゴシック"/>
              </w:rPr>
            </w:pPr>
          </w:p>
          <w:p w:rsidR="00D25A11" w:rsidRDefault="00D25A11" w:rsidP="00EF1457">
            <w:pPr>
              <w:rPr>
                <w:rFonts w:ascii="ＭＳ ゴシック" w:eastAsia="ＭＳ ゴシック" w:hAnsi="ＭＳ ゴシック"/>
              </w:rPr>
            </w:pPr>
          </w:p>
          <w:p w:rsidR="00D25A11" w:rsidRDefault="00D25A11" w:rsidP="00EF1457">
            <w:pPr>
              <w:rPr>
                <w:rFonts w:ascii="ＭＳ ゴシック" w:eastAsia="ＭＳ ゴシック" w:hAnsi="ＭＳ ゴシック"/>
              </w:rPr>
            </w:pPr>
          </w:p>
          <w:p w:rsidR="00D25A11" w:rsidRDefault="00D25A11" w:rsidP="00EF1457">
            <w:pPr>
              <w:rPr>
                <w:rFonts w:ascii="ＭＳ ゴシック" w:eastAsia="ＭＳ ゴシック" w:hAnsi="ＭＳ ゴシック"/>
              </w:rPr>
            </w:pPr>
          </w:p>
          <w:p w:rsidR="00D25A11" w:rsidRPr="005A256B" w:rsidRDefault="00D25A11" w:rsidP="00EF1457">
            <w:pPr>
              <w:rPr>
                <w:rFonts w:ascii="ＭＳ ゴシック" w:eastAsia="ＭＳ ゴシック" w:hAnsi="ＭＳ ゴシック"/>
              </w:rPr>
            </w:pPr>
          </w:p>
        </w:tc>
      </w:tr>
      <w:tr w:rsidR="00D25A11" w:rsidRPr="00871BED" w:rsidTr="007C59FC">
        <w:tc>
          <w:tcPr>
            <w:tcW w:w="7581" w:type="dxa"/>
            <w:vAlign w:val="center"/>
          </w:tcPr>
          <w:p w:rsidR="00D25A11" w:rsidRPr="00871BED" w:rsidRDefault="00D25A11" w:rsidP="007C59FC">
            <w:pPr>
              <w:jc w:val="center"/>
            </w:pPr>
            <w:r w:rsidRPr="00871BED">
              <w:rPr>
                <w:rFonts w:hint="eastAsia"/>
              </w:rPr>
              <w:lastRenderedPageBreak/>
              <w:t>新（修正後）</w:t>
            </w:r>
          </w:p>
        </w:tc>
        <w:tc>
          <w:tcPr>
            <w:tcW w:w="7582" w:type="dxa"/>
            <w:vAlign w:val="center"/>
          </w:tcPr>
          <w:p w:rsidR="00D25A11" w:rsidRPr="00871BED" w:rsidRDefault="00D25A11" w:rsidP="007C59FC">
            <w:pPr>
              <w:jc w:val="center"/>
            </w:pPr>
            <w:r w:rsidRPr="00871BED">
              <w:rPr>
                <w:rFonts w:hint="eastAsia"/>
              </w:rPr>
              <w:t>旧（修正前）</w:t>
            </w:r>
          </w:p>
        </w:tc>
      </w:tr>
      <w:tr w:rsidR="00EF1457" w:rsidTr="00D471AC">
        <w:tc>
          <w:tcPr>
            <w:tcW w:w="7581" w:type="dxa"/>
          </w:tcPr>
          <w:p w:rsidR="00EF1457"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t>別紙１８　新炉建設予定地　撤去後用地図（参考図）</w:t>
            </w:r>
            <w:r w:rsidR="005E2F2D" w:rsidRPr="005E2F2D">
              <w:rPr>
                <w:rFonts w:ascii="ＭＳ ゴシック" w:eastAsia="ＭＳ ゴシック" w:hAnsi="ＭＳ ゴシック" w:hint="eastAsia"/>
                <w:highlight w:val="yellow"/>
              </w:rPr>
              <w:t>令和５年４月時点（予定）</w:t>
            </w:r>
          </w:p>
          <w:p w:rsidR="00093F3B" w:rsidRPr="00093F3B" w:rsidRDefault="00093F3B" w:rsidP="00093F3B">
            <w:pPr>
              <w:ind w:firstLineChars="100" w:firstLine="210"/>
              <w:rPr>
                <w:rFonts w:hAnsi="ＭＳ 明朝"/>
              </w:rPr>
            </w:pPr>
            <w:r w:rsidRPr="00093F3B">
              <w:rPr>
                <w:rFonts w:hAnsi="ＭＳ 明朝" w:hint="eastAsia"/>
              </w:rPr>
              <w:t>事業予定地の修正</w:t>
            </w:r>
          </w:p>
          <w:p w:rsidR="00EF1457" w:rsidRDefault="00920DA8" w:rsidP="00EF1457">
            <w:r w:rsidRPr="006060B2">
              <w:rPr>
                <w:noProof/>
              </w:rPr>
              <w:drawing>
                <wp:anchor distT="0" distB="0" distL="114300" distR="114300" simplePos="0" relativeHeight="251687936" behindDoc="0" locked="0" layoutInCell="1" allowOverlap="1" wp14:anchorId="25171549" wp14:editId="019859FB">
                  <wp:simplePos x="0" y="0"/>
                  <wp:positionH relativeFrom="column">
                    <wp:posOffset>92075</wp:posOffset>
                  </wp:positionH>
                  <wp:positionV relativeFrom="paragraph">
                    <wp:posOffset>106376</wp:posOffset>
                  </wp:positionV>
                  <wp:extent cx="4284000" cy="3502515"/>
                  <wp:effectExtent l="0" t="0" r="2540" b="317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84000" cy="3502515"/>
                          </a:xfrm>
                          <a:prstGeom prst="rect">
                            <a:avLst/>
                          </a:prstGeom>
                        </pic:spPr>
                      </pic:pic>
                    </a:graphicData>
                  </a:graphic>
                  <wp14:sizeRelH relativeFrom="margin">
                    <wp14:pctWidth>0</wp14:pctWidth>
                  </wp14:sizeRelH>
                  <wp14:sizeRelV relativeFrom="margin">
                    <wp14:pctHeight>0</wp14:pctHeight>
                  </wp14:sizeRelV>
                </wp:anchor>
              </w:drawing>
            </w:r>
          </w:p>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920DA8" w:rsidRDefault="00920DA8" w:rsidP="00EF1457"/>
          <w:p w:rsidR="00920DA8" w:rsidRDefault="00920DA8" w:rsidP="00EF1457"/>
          <w:p w:rsidR="00EF1457" w:rsidRDefault="00EF1457" w:rsidP="00EF1457"/>
          <w:p w:rsidR="00D25A11" w:rsidRDefault="00D25A11" w:rsidP="00EF1457"/>
          <w:p w:rsidR="00D25A11" w:rsidRDefault="00D25A11" w:rsidP="00EF1457"/>
          <w:p w:rsidR="00EF1457" w:rsidRPr="005A256B" w:rsidRDefault="00EF1457" w:rsidP="00EF1457"/>
          <w:p w:rsidR="00EF1457" w:rsidRDefault="00EF1457" w:rsidP="00EF1457"/>
          <w:p w:rsidR="00EF1457" w:rsidRPr="00417531" w:rsidRDefault="00EF1457" w:rsidP="00EF1457"/>
        </w:tc>
        <w:tc>
          <w:tcPr>
            <w:tcW w:w="7582" w:type="dxa"/>
          </w:tcPr>
          <w:p w:rsidR="00EF1457" w:rsidRPr="005A256B" w:rsidRDefault="00EF1457" w:rsidP="00EF1457">
            <w:pPr>
              <w:rPr>
                <w:rFonts w:ascii="ＭＳ ゴシック" w:eastAsia="ＭＳ ゴシック" w:hAnsi="ＭＳ ゴシック"/>
              </w:rPr>
            </w:pPr>
            <w:r w:rsidRPr="005A256B">
              <w:rPr>
                <w:rFonts w:ascii="ＭＳ ゴシック" w:eastAsia="ＭＳ ゴシック" w:hAnsi="ＭＳ ゴシック" w:hint="eastAsia"/>
              </w:rPr>
              <w:lastRenderedPageBreak/>
              <w:t>別紙１８　新炉建設予定地　撤去後用地図（参考図）</w:t>
            </w:r>
          </w:p>
          <w:p w:rsidR="00093F3B" w:rsidRDefault="00093F3B" w:rsidP="00EF1457"/>
          <w:p w:rsidR="00EF1457" w:rsidRDefault="00093F3B" w:rsidP="00EF1457">
            <w:r w:rsidRPr="00CD5622">
              <w:rPr>
                <w:noProof/>
              </w:rPr>
              <w:drawing>
                <wp:anchor distT="0" distB="0" distL="114300" distR="114300" simplePos="0" relativeHeight="251682816" behindDoc="0" locked="0" layoutInCell="1" allowOverlap="1" wp14:anchorId="32CDF8BC" wp14:editId="22CC1778">
                  <wp:simplePos x="0" y="0"/>
                  <wp:positionH relativeFrom="column">
                    <wp:posOffset>111125</wp:posOffset>
                  </wp:positionH>
                  <wp:positionV relativeFrom="paragraph">
                    <wp:posOffset>110490</wp:posOffset>
                  </wp:positionV>
                  <wp:extent cx="4319905" cy="3516630"/>
                  <wp:effectExtent l="0" t="0" r="4445"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9905" cy="3516630"/>
                          </a:xfrm>
                          <a:prstGeom prst="rect">
                            <a:avLst/>
                          </a:prstGeom>
                        </pic:spPr>
                      </pic:pic>
                    </a:graphicData>
                  </a:graphic>
                  <wp14:sizeRelH relativeFrom="margin">
                    <wp14:pctWidth>0</wp14:pctWidth>
                  </wp14:sizeRelH>
                  <wp14:sizeRelV relativeFrom="margin">
                    <wp14:pctHeight>0</wp14:pctHeight>
                  </wp14:sizeRelV>
                </wp:anchor>
              </w:drawing>
            </w:r>
          </w:p>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Default="00EF1457" w:rsidP="00EF1457"/>
          <w:p w:rsidR="00EF1457" w:rsidRPr="005A256B" w:rsidRDefault="00EF1457" w:rsidP="00EF1457"/>
          <w:p w:rsidR="00EF1457" w:rsidRDefault="00EF1457" w:rsidP="00EF1457"/>
          <w:p w:rsidR="00920DA8" w:rsidRDefault="00920DA8" w:rsidP="00EF1457"/>
          <w:p w:rsidR="00920DA8" w:rsidRDefault="00920DA8" w:rsidP="00EF1457"/>
          <w:p w:rsidR="00EF1457" w:rsidRPr="00417531" w:rsidRDefault="00EF1457" w:rsidP="00EF1457"/>
        </w:tc>
      </w:tr>
    </w:tbl>
    <w:p w:rsidR="000A284C" w:rsidRDefault="000A284C" w:rsidP="00D25A11"/>
    <w:sectPr w:rsidR="000A284C" w:rsidSect="00A65A49">
      <w:headerReference w:type="even" r:id="rId24"/>
      <w:headerReference w:type="default" r:id="rId25"/>
      <w:footerReference w:type="even" r:id="rId26"/>
      <w:footerReference w:type="default" r:id="rId27"/>
      <w:headerReference w:type="first" r:id="rId28"/>
      <w:footerReference w:type="first" r:id="rId29"/>
      <w:pgSz w:w="16838" w:h="11906" w:orient="landscape"/>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3FE" w:rsidRDefault="00DF33FE" w:rsidP="00B77E0B">
      <w:r>
        <w:separator/>
      </w:r>
    </w:p>
  </w:endnote>
  <w:endnote w:type="continuationSeparator" w:id="0">
    <w:p w:rsidR="00DF33FE" w:rsidRDefault="00DF33FE" w:rsidP="00B77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A21" w:rsidRDefault="00996A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A21" w:rsidRDefault="00996A21">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A21" w:rsidRDefault="00996A2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3FE" w:rsidRDefault="00DF33FE" w:rsidP="00B77E0B">
      <w:r>
        <w:separator/>
      </w:r>
    </w:p>
  </w:footnote>
  <w:footnote w:type="continuationSeparator" w:id="0">
    <w:p w:rsidR="00DF33FE" w:rsidRDefault="00DF33FE" w:rsidP="00B77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A21" w:rsidRDefault="00996A21">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A21" w:rsidRDefault="00996A21">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A21" w:rsidRDefault="00996A21">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CE9"/>
    <w:rsid w:val="00005421"/>
    <w:rsid w:val="00015D9B"/>
    <w:rsid w:val="00081CE9"/>
    <w:rsid w:val="00093F3B"/>
    <w:rsid w:val="000A284C"/>
    <w:rsid w:val="00100A45"/>
    <w:rsid w:val="001153EF"/>
    <w:rsid w:val="00134341"/>
    <w:rsid w:val="00164967"/>
    <w:rsid w:val="00234F25"/>
    <w:rsid w:val="00246C20"/>
    <w:rsid w:val="00285234"/>
    <w:rsid w:val="00331982"/>
    <w:rsid w:val="00344236"/>
    <w:rsid w:val="00411067"/>
    <w:rsid w:val="00417531"/>
    <w:rsid w:val="00417CE1"/>
    <w:rsid w:val="00494F8E"/>
    <w:rsid w:val="004B27D4"/>
    <w:rsid w:val="00505300"/>
    <w:rsid w:val="0053761C"/>
    <w:rsid w:val="00596DD0"/>
    <w:rsid w:val="005A07D9"/>
    <w:rsid w:val="005A256B"/>
    <w:rsid w:val="005B7E78"/>
    <w:rsid w:val="005D44B5"/>
    <w:rsid w:val="005E2F2D"/>
    <w:rsid w:val="006826AB"/>
    <w:rsid w:val="006F2128"/>
    <w:rsid w:val="007258B4"/>
    <w:rsid w:val="007D78D2"/>
    <w:rsid w:val="008027F5"/>
    <w:rsid w:val="00871BED"/>
    <w:rsid w:val="008D11E3"/>
    <w:rsid w:val="00920DA8"/>
    <w:rsid w:val="00943EBF"/>
    <w:rsid w:val="00996A21"/>
    <w:rsid w:val="009B4F50"/>
    <w:rsid w:val="00A12320"/>
    <w:rsid w:val="00A26C2B"/>
    <w:rsid w:val="00A65A49"/>
    <w:rsid w:val="00A903FF"/>
    <w:rsid w:val="00AA1560"/>
    <w:rsid w:val="00AF630E"/>
    <w:rsid w:val="00B30006"/>
    <w:rsid w:val="00B77E0B"/>
    <w:rsid w:val="00BB3856"/>
    <w:rsid w:val="00BB667E"/>
    <w:rsid w:val="00BD443B"/>
    <w:rsid w:val="00BE63F2"/>
    <w:rsid w:val="00C35413"/>
    <w:rsid w:val="00C62F12"/>
    <w:rsid w:val="00D226ED"/>
    <w:rsid w:val="00D25A11"/>
    <w:rsid w:val="00D34D85"/>
    <w:rsid w:val="00D471AC"/>
    <w:rsid w:val="00D6081E"/>
    <w:rsid w:val="00D70B8D"/>
    <w:rsid w:val="00D9523D"/>
    <w:rsid w:val="00DB081B"/>
    <w:rsid w:val="00DE1C76"/>
    <w:rsid w:val="00DF33FE"/>
    <w:rsid w:val="00EA54A2"/>
    <w:rsid w:val="00EC50DE"/>
    <w:rsid w:val="00EF0BBC"/>
    <w:rsid w:val="00EF1457"/>
    <w:rsid w:val="00F44958"/>
    <w:rsid w:val="00FF7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Century" w:cs="Times New Roman"/>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081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62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77E0B"/>
    <w:pPr>
      <w:tabs>
        <w:tab w:val="center" w:pos="4252"/>
        <w:tab w:val="right" w:pos="8504"/>
      </w:tabs>
      <w:snapToGrid w:val="0"/>
    </w:pPr>
  </w:style>
  <w:style w:type="character" w:customStyle="1" w:styleId="a5">
    <w:name w:val="ヘッダー (文字)"/>
    <w:basedOn w:val="a0"/>
    <w:link w:val="a4"/>
    <w:uiPriority w:val="99"/>
    <w:rsid w:val="00B77E0B"/>
  </w:style>
  <w:style w:type="paragraph" w:styleId="a6">
    <w:name w:val="footer"/>
    <w:basedOn w:val="a"/>
    <w:link w:val="a7"/>
    <w:uiPriority w:val="99"/>
    <w:unhideWhenUsed/>
    <w:rsid w:val="00B77E0B"/>
    <w:pPr>
      <w:tabs>
        <w:tab w:val="center" w:pos="4252"/>
        <w:tab w:val="right" w:pos="8504"/>
      </w:tabs>
      <w:snapToGrid w:val="0"/>
    </w:pPr>
  </w:style>
  <w:style w:type="character" w:customStyle="1" w:styleId="a7">
    <w:name w:val="フッター (文字)"/>
    <w:basedOn w:val="a0"/>
    <w:link w:val="a6"/>
    <w:uiPriority w:val="99"/>
    <w:rsid w:val="00B77E0B"/>
  </w:style>
  <w:style w:type="paragraph" w:styleId="a8">
    <w:name w:val="Balloon Text"/>
    <w:basedOn w:val="a"/>
    <w:link w:val="a9"/>
    <w:uiPriority w:val="99"/>
    <w:semiHidden/>
    <w:unhideWhenUsed/>
    <w:rsid w:val="00D9523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9523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21889-D2A9-4403-BF84-DE5923F56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1163</Words>
  <Characters>6631</Characters>
  <Application>Microsoft Office Word</Application>
  <DocSecurity>0</DocSecurity>
  <Lines>55</Lines>
  <Paragraphs>15</Paragraphs>
  <ScaleCrop>false</ScaleCrop>
  <Company/>
  <LinksUpToDate>false</LinksUpToDate>
  <CharactersWithSpaces>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2021-04-16T01:20:00Z</dcterms:created>
  <dcterms:modified xsi:type="dcterms:W3CDTF">2021-04-16T01:20:00Z</dcterms:modified>
</cp:coreProperties>
</file>