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56" w:rsidRDefault="00A10856" w:rsidP="002F6ED5">
      <w:pPr>
        <w:rPr>
          <w:rFonts w:ascii="ＭＳ ゴシック" w:eastAsia="ＭＳ ゴシック" w:hAnsi="ＭＳ ゴシック"/>
        </w:rPr>
      </w:pPr>
      <w:bookmarkStart w:id="0" w:name="_GoBack"/>
      <w:r>
        <w:rPr>
          <w:rFonts w:ascii="ＭＳ ゴシック" w:eastAsia="ＭＳ ゴシック" w:hAnsi="ＭＳ ゴシック" w:hint="eastAsia"/>
        </w:rPr>
        <w:t>大阪府市下水道ビジョン</w:t>
      </w:r>
      <w:r w:rsidR="0088688A">
        <w:rPr>
          <w:rFonts w:ascii="ＭＳ ゴシック" w:eastAsia="ＭＳ ゴシック" w:hAnsi="ＭＳ ゴシック" w:hint="eastAsia"/>
        </w:rPr>
        <w:t xml:space="preserve">　</w:t>
      </w:r>
      <w:r w:rsidR="000674FE">
        <w:rPr>
          <w:rFonts w:ascii="ＭＳ ゴシック" w:eastAsia="ＭＳ ゴシック" w:hAnsi="ＭＳ ゴシック" w:hint="eastAsia"/>
        </w:rPr>
        <w:t>概要版</w:t>
      </w:r>
    </w:p>
    <w:bookmarkEnd w:id="0"/>
    <w:p w:rsidR="000674FE" w:rsidRDefault="000674FE" w:rsidP="002F6ED5">
      <w:pPr>
        <w:rPr>
          <w:rFonts w:ascii="ＭＳ ゴシック" w:eastAsia="ＭＳ ゴシック" w:hAnsi="ＭＳ ゴシック"/>
        </w:rPr>
      </w:pPr>
    </w:p>
    <w:p w:rsidR="000674FE" w:rsidRDefault="00902D4D" w:rsidP="002F6ED5">
      <w:pPr>
        <w:rPr>
          <w:rFonts w:ascii="ＭＳ ゴシック" w:eastAsia="ＭＳ ゴシック" w:hAnsi="ＭＳ ゴシック"/>
        </w:rPr>
      </w:pPr>
      <w:r>
        <w:rPr>
          <w:rFonts w:ascii="ＭＳ ゴシック" w:eastAsia="ＭＳ ゴシック" w:hAnsi="ＭＳ ゴシック" w:hint="eastAsia"/>
        </w:rPr>
        <w:t>・背景</w:t>
      </w:r>
    </w:p>
    <w:p w:rsidR="00902D4D" w:rsidRDefault="00902D4D" w:rsidP="002F6ED5">
      <w:pPr>
        <w:rPr>
          <w:rFonts w:ascii="ＭＳ ゴシック" w:eastAsia="ＭＳ ゴシック" w:hAnsi="ＭＳ ゴシック"/>
        </w:rPr>
      </w:pPr>
      <w:r>
        <w:rPr>
          <w:rFonts w:ascii="ＭＳ ゴシック" w:eastAsia="ＭＳ ゴシック" w:hAnsi="ＭＳ ゴシック" w:hint="eastAsia"/>
        </w:rPr>
        <w:t>（現状）</w:t>
      </w:r>
    </w:p>
    <w:p w:rsidR="00902D4D" w:rsidRPr="00902D4D" w:rsidRDefault="00902D4D" w:rsidP="00902D4D">
      <w:pPr>
        <w:rPr>
          <w:rFonts w:ascii="ＭＳ ゴシック" w:eastAsia="ＭＳ ゴシック" w:hAnsi="ＭＳ ゴシック"/>
        </w:rPr>
      </w:pPr>
      <w:r w:rsidRPr="00902D4D">
        <w:rPr>
          <w:rFonts w:ascii="ＭＳ ゴシック" w:eastAsia="ＭＳ ゴシック" w:hAnsi="ＭＳ ゴシック" w:hint="eastAsia"/>
        </w:rPr>
        <w:t>・住民の９９．８％が下水道計画区域内に居住</w:t>
      </w:r>
    </w:p>
    <w:p w:rsidR="00902D4D" w:rsidRDefault="00902D4D" w:rsidP="00902D4D">
      <w:pPr>
        <w:rPr>
          <w:rFonts w:ascii="ＭＳ ゴシック" w:eastAsia="ＭＳ ゴシック" w:hAnsi="ＭＳ ゴシック"/>
        </w:rPr>
      </w:pPr>
      <w:r w:rsidRPr="00902D4D">
        <w:rPr>
          <w:rFonts w:ascii="ＭＳ ゴシック" w:eastAsia="ＭＳ ゴシック" w:hAnsi="ＭＳ ゴシック" w:hint="eastAsia"/>
        </w:rPr>
        <w:t>・大阪府と市町村が協力しながら広域的に事業を実施</w:t>
      </w:r>
    </w:p>
    <w:p w:rsidR="00902D4D" w:rsidRDefault="00902D4D" w:rsidP="00902D4D">
      <w:pPr>
        <w:rPr>
          <w:rFonts w:ascii="ＭＳ ゴシック" w:eastAsia="ＭＳ ゴシック" w:hAnsi="ＭＳ ゴシック"/>
        </w:rPr>
      </w:pPr>
      <w:r>
        <w:rPr>
          <w:rFonts w:ascii="ＭＳ ゴシック" w:eastAsia="ＭＳ ゴシック" w:hAnsi="ＭＳ ゴシック" w:hint="eastAsia"/>
        </w:rPr>
        <w:t>（下水道を取り巻く課題）</w:t>
      </w:r>
    </w:p>
    <w:p w:rsidR="00902D4D" w:rsidRDefault="00902D4D" w:rsidP="00902D4D">
      <w:pPr>
        <w:rPr>
          <w:rFonts w:ascii="ＭＳ ゴシック" w:eastAsia="ＭＳ ゴシック" w:hAnsi="ＭＳ ゴシック"/>
        </w:rPr>
      </w:pPr>
      <w:r>
        <w:rPr>
          <w:rFonts w:ascii="ＭＳ ゴシック" w:eastAsia="ＭＳ ゴシック" w:hAnsi="ＭＳ ゴシック" w:hint="eastAsia"/>
        </w:rPr>
        <w:t>・</w:t>
      </w:r>
      <w:r w:rsidRPr="00902D4D">
        <w:rPr>
          <w:rFonts w:ascii="ＭＳ ゴシック" w:eastAsia="ＭＳ ゴシック" w:hAnsi="ＭＳ ゴシック" w:hint="eastAsia"/>
        </w:rPr>
        <w:t>人口減少による使用料収入の減少</w:t>
      </w:r>
      <w:r>
        <w:rPr>
          <w:rFonts w:ascii="ＭＳ ゴシック" w:eastAsia="ＭＳ ゴシック" w:hAnsi="ＭＳ ゴシック" w:hint="eastAsia"/>
        </w:rPr>
        <w:t>や、施設老朽化による改築更新事業の増など</w:t>
      </w:r>
    </w:p>
    <w:p w:rsidR="00902D4D" w:rsidRPr="00902D4D" w:rsidRDefault="00902D4D" w:rsidP="00902D4D">
      <w:pPr>
        <w:rPr>
          <w:rFonts w:ascii="ＭＳ ゴシック" w:eastAsia="ＭＳ ゴシック" w:hAnsi="ＭＳ ゴシック"/>
        </w:rPr>
      </w:pPr>
      <w:r>
        <w:rPr>
          <w:rFonts w:ascii="ＭＳ ゴシック" w:eastAsia="ＭＳ ゴシック" w:hAnsi="ＭＳ ゴシック" w:hint="eastAsia"/>
        </w:rPr>
        <w:t>下水道事業の経営環境は厳しさを増す。</w:t>
      </w:r>
    </w:p>
    <w:p w:rsidR="00902D4D" w:rsidRDefault="00902D4D" w:rsidP="002F6ED5">
      <w:pPr>
        <w:rPr>
          <w:rFonts w:ascii="ＭＳ ゴシック" w:eastAsia="ＭＳ ゴシック" w:hAnsi="ＭＳ ゴシック"/>
        </w:rPr>
      </w:pPr>
    </w:p>
    <w:p w:rsidR="000674FE" w:rsidRDefault="000674FE" w:rsidP="002F6ED5">
      <w:pPr>
        <w:rPr>
          <w:rFonts w:ascii="ＭＳ ゴシック" w:eastAsia="ＭＳ ゴシック" w:hAnsi="ＭＳ ゴシック"/>
        </w:rPr>
      </w:pPr>
      <w:r>
        <w:rPr>
          <w:rFonts w:ascii="ＭＳ ゴシック" w:eastAsia="ＭＳ ゴシック" w:hAnsi="ＭＳ ゴシック" w:hint="eastAsia"/>
        </w:rPr>
        <w:t>・ビジョン策定の目的</w:t>
      </w:r>
    </w:p>
    <w:p w:rsidR="000674FE" w:rsidRDefault="000674FE" w:rsidP="000674FE">
      <w:pPr>
        <w:rPr>
          <w:rFonts w:ascii="ＭＳ ゴシック" w:eastAsia="ＭＳ ゴシック" w:hAnsi="ＭＳ ゴシック"/>
        </w:rPr>
      </w:pPr>
      <w:r w:rsidRPr="000674FE">
        <w:rPr>
          <w:rFonts w:ascii="ＭＳ ゴシック" w:eastAsia="ＭＳ ゴシック" w:hAnsi="ＭＳ ゴシック" w:hint="eastAsia"/>
        </w:rPr>
        <w:t>大阪府と大阪市が協力し、住民の安全・安心な暮らしを守るとともに、質の高い下水道サービスの提供や下水道ストックを活用し社会へ貢献していくために、府市連携等による今後３０年の下水道事業実施の方向性をビジョンとして定め、府市下水道が更に発展するとともに、</w:t>
      </w:r>
      <w:r>
        <w:rPr>
          <w:rFonts w:ascii="ＭＳ ゴシック" w:eastAsia="ＭＳ ゴシック" w:hAnsi="ＭＳ ゴシック" w:hint="eastAsia"/>
        </w:rPr>
        <w:t>ふない</w:t>
      </w:r>
      <w:r w:rsidRPr="000674FE">
        <w:rPr>
          <w:rFonts w:ascii="ＭＳ ゴシック" w:eastAsia="ＭＳ ゴシック" w:hAnsi="ＭＳ ゴシック" w:hint="eastAsia"/>
        </w:rPr>
        <w:t>市町村下水道の持続性確保に貢献して、府域全体の下水道事業の発展を目指します。</w:t>
      </w:r>
    </w:p>
    <w:p w:rsidR="000674FE" w:rsidRDefault="000674FE" w:rsidP="002F6ED5">
      <w:pPr>
        <w:rPr>
          <w:rFonts w:ascii="ＭＳ ゴシック" w:eastAsia="ＭＳ ゴシック" w:hAnsi="ＭＳ ゴシック"/>
        </w:rPr>
      </w:pPr>
    </w:p>
    <w:p w:rsidR="000674FE" w:rsidRDefault="000674FE" w:rsidP="002F6ED5">
      <w:pPr>
        <w:rPr>
          <w:rFonts w:ascii="ＭＳ ゴシック" w:eastAsia="ＭＳ ゴシック" w:hAnsi="ＭＳ ゴシック"/>
        </w:rPr>
      </w:pPr>
      <w:r>
        <w:rPr>
          <w:rFonts w:ascii="ＭＳ ゴシック" w:eastAsia="ＭＳ ゴシック" w:hAnsi="ＭＳ ゴシック" w:hint="eastAsia"/>
        </w:rPr>
        <w:t>・府市連携のイメージ</w:t>
      </w:r>
    </w:p>
    <w:p w:rsidR="000674FE" w:rsidRDefault="000674FE" w:rsidP="000674FE">
      <w:pPr>
        <w:ind w:firstLineChars="100" w:firstLine="210"/>
        <w:rPr>
          <w:rFonts w:ascii="ＭＳ ゴシック" w:eastAsia="ＭＳ ゴシック" w:hAnsi="ＭＳ ゴシック"/>
        </w:rPr>
      </w:pPr>
      <w:r>
        <w:rPr>
          <w:rFonts w:ascii="ＭＳ ゴシック" w:eastAsia="ＭＳ ゴシック" w:hAnsi="ＭＳ ゴシック" w:hint="eastAsia"/>
        </w:rPr>
        <w:t>府市連携のイメージを図に示す。</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【大阪府の強み】</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・日本初の流域下水道を整備、運営してきた実績</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・全国最大規模の流域下水道</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・ふない市町村とのネットワーク</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【大阪市の強み】</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・古くから下水道事業を整備・運営してきた実績</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・管きょからしょりじょうまでの総合的な下水道システムのノウハウを蓄積</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・上下分離方式で効率化して事業方式</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【ふない市町村が抱える課題】</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・担い手不足により事業の持続性や技術りょくの継承への懸念</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・管きょ等の老朽化</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【府域全体の下水道事業の発展】</w:t>
      </w:r>
    </w:p>
    <w:p w:rsidR="000674FE" w:rsidRDefault="000674FE" w:rsidP="000674F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府市の下水道が有する強みを生かして連携することにより、社会情勢の変化に効率的に対応し、府市がさらなる発展を目指すとともに、ふない市町村の下水道事業の持続的な事業運営に貢献していく。</w:t>
      </w:r>
    </w:p>
    <w:p w:rsidR="000674FE" w:rsidRDefault="000674FE" w:rsidP="000674F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（府市連携の方向性）</w:t>
      </w:r>
    </w:p>
    <w:p w:rsidR="000674FE" w:rsidRDefault="000674FE" w:rsidP="000674F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・府市下水道のさらなる発展</w:t>
      </w:r>
    </w:p>
    <w:p w:rsidR="000674FE" w:rsidRDefault="000674FE" w:rsidP="000674FE">
      <w:pPr>
        <w:rPr>
          <w:rFonts w:ascii="ＭＳ ゴシック" w:eastAsia="ＭＳ ゴシック" w:hAnsi="ＭＳ ゴシック"/>
        </w:rPr>
      </w:pPr>
      <w:r>
        <w:rPr>
          <w:rFonts w:ascii="ＭＳ ゴシック" w:eastAsia="ＭＳ ゴシック" w:hAnsi="ＭＳ ゴシック" w:hint="eastAsia"/>
        </w:rPr>
        <w:t xml:space="preserve">　　　・ふない市町村下水道の持続性確保に向けた貢献</w:t>
      </w:r>
    </w:p>
    <w:p w:rsidR="000674FE" w:rsidRDefault="000674FE" w:rsidP="002F6ED5">
      <w:pPr>
        <w:rPr>
          <w:rFonts w:ascii="ＭＳ ゴシック" w:eastAsia="ＭＳ ゴシック" w:hAnsi="ＭＳ ゴシック"/>
        </w:rPr>
      </w:pPr>
    </w:p>
    <w:p w:rsidR="000674FE" w:rsidRDefault="000674FE" w:rsidP="002F6ED5">
      <w:pPr>
        <w:rPr>
          <w:rFonts w:ascii="ＭＳ ゴシック" w:eastAsia="ＭＳ ゴシック" w:hAnsi="ＭＳ ゴシック"/>
        </w:rPr>
      </w:pPr>
      <w:r>
        <w:rPr>
          <w:rFonts w:ascii="ＭＳ ゴシック" w:eastAsia="ＭＳ ゴシック" w:hAnsi="ＭＳ ゴシック" w:hint="eastAsia"/>
        </w:rPr>
        <w:t>・府域全体の下水道事業の発展のための３つのビジョン</w:t>
      </w:r>
    </w:p>
    <w:p w:rsidR="00902D4D" w:rsidRDefault="00902D4D" w:rsidP="00902D4D">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下水道を取り巻く状況</w:t>
      </w:r>
    </w:p>
    <w:p w:rsidR="00902D4D" w:rsidRDefault="00902D4D" w:rsidP="00902D4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施設の老朽化</w:t>
      </w:r>
    </w:p>
    <w:p w:rsidR="00902D4D" w:rsidRDefault="00902D4D" w:rsidP="00902D4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担い手不足、</w:t>
      </w:r>
      <w:r>
        <w:rPr>
          <w:rFonts w:ascii="ＭＳ ゴシック" w:eastAsia="ＭＳ ゴシック" w:hAnsi="ＭＳ ゴシック" w:hint="eastAsia"/>
        </w:rPr>
        <w:t>技術りょく</w:t>
      </w:r>
      <w:r w:rsidRPr="004D3639">
        <w:rPr>
          <w:rFonts w:ascii="ＭＳ ゴシック" w:eastAsia="ＭＳ ゴシック" w:hAnsi="ＭＳ ゴシック" w:hint="eastAsia"/>
        </w:rPr>
        <w:t>低下</w:t>
      </w:r>
    </w:p>
    <w:p w:rsidR="00902D4D" w:rsidRDefault="00902D4D" w:rsidP="00902D4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公共用水域に関する住民等のニーズの変化</w:t>
      </w:r>
    </w:p>
    <w:p w:rsidR="00902D4D" w:rsidRDefault="00902D4D" w:rsidP="00902D4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気候変動による</w:t>
      </w:r>
      <w:r w:rsidRPr="004D3639">
        <w:rPr>
          <w:rFonts w:ascii="ＭＳ ゴシック" w:eastAsia="ＭＳ ゴシック" w:hAnsi="ＭＳ ゴシック"/>
        </w:rPr>
        <w:t>浸水被害の激化</w:t>
      </w:r>
    </w:p>
    <w:p w:rsidR="00902D4D" w:rsidRDefault="00902D4D" w:rsidP="00902D4D">
      <w:pPr>
        <w:ind w:leftChars="100" w:left="420" w:hangingChars="100" w:hanging="210"/>
        <w:rPr>
          <w:rFonts w:ascii="ＭＳ ゴシック" w:eastAsia="ＭＳ ゴシック" w:hAnsi="ＭＳ ゴシック"/>
        </w:rPr>
      </w:pPr>
      <w:r>
        <w:rPr>
          <w:rFonts w:hint="eastAsia"/>
        </w:rPr>
        <w:t xml:space="preserve">　・</w:t>
      </w:r>
      <w:r w:rsidRPr="004D3639">
        <w:rPr>
          <w:rFonts w:ascii="ＭＳ ゴシック" w:eastAsia="ＭＳ ゴシック" w:hAnsi="ＭＳ ゴシック" w:hint="eastAsia"/>
        </w:rPr>
        <w:t>大規模地震・津波等の懸念</w:t>
      </w:r>
    </w:p>
    <w:p w:rsidR="00902D4D" w:rsidRDefault="00902D4D" w:rsidP="00902D4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人口減少</w:t>
      </w:r>
      <w:r w:rsidRPr="004D3639">
        <w:rPr>
          <w:rFonts w:ascii="ＭＳ ゴシック" w:eastAsia="ＭＳ ゴシック" w:hAnsi="ＭＳ ゴシック"/>
        </w:rPr>
        <w:t>（汚水量減少、使用料収入減少等）</w:t>
      </w:r>
    </w:p>
    <w:p w:rsidR="00902D4D" w:rsidRDefault="00902D4D" w:rsidP="00902D4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さらに広がる</w:t>
      </w:r>
      <w:r w:rsidRPr="004D3639">
        <w:rPr>
          <w:rFonts w:ascii="ＭＳ ゴシック" w:eastAsia="ＭＳ ゴシック" w:hAnsi="ＭＳ ゴシック"/>
        </w:rPr>
        <w:t>下水道の役割</w:t>
      </w:r>
    </w:p>
    <w:p w:rsidR="00902D4D" w:rsidRDefault="00902D4D" w:rsidP="00902D4D">
      <w:pPr>
        <w:rPr>
          <w:rFonts w:ascii="ＭＳ ゴシック" w:eastAsia="ＭＳ ゴシック" w:hAnsi="ＭＳ ゴシック"/>
        </w:rPr>
      </w:pPr>
      <w:r>
        <w:rPr>
          <w:rFonts w:ascii="ＭＳ ゴシック" w:eastAsia="ＭＳ ゴシック" w:hAnsi="ＭＳ ゴシック" w:hint="eastAsia"/>
        </w:rPr>
        <w:t xml:space="preserve">　めざす姿（ビジョン）</w:t>
      </w:r>
    </w:p>
    <w:p w:rsidR="00902D4D" w:rsidRPr="00902D4D" w:rsidRDefault="00902D4D" w:rsidP="00902D4D">
      <w:pPr>
        <w:ind w:leftChars="100" w:left="420" w:hangingChars="100" w:hanging="210"/>
        <w:rPr>
          <w:rFonts w:ascii="ＭＳ ゴシック" w:eastAsia="ＭＳ ゴシック" w:hAnsi="ＭＳ ゴシック"/>
          <w:bCs/>
        </w:rPr>
      </w:pPr>
      <w:r w:rsidRPr="00C64C32">
        <w:rPr>
          <w:rFonts w:ascii="ＭＳ ゴシック" w:eastAsia="ＭＳ ゴシック" w:hAnsi="ＭＳ ゴシック" w:hint="eastAsia"/>
        </w:rPr>
        <w:t xml:space="preserve">　・</w:t>
      </w:r>
      <w:r>
        <w:rPr>
          <w:rFonts w:ascii="ＭＳ ゴシック" w:eastAsia="ＭＳ ゴシック" w:hAnsi="ＭＳ ゴシック" w:hint="eastAsia"/>
          <w:bCs/>
        </w:rPr>
        <w:t>ビジョン１：</w:t>
      </w:r>
      <w:r w:rsidRPr="00C64C32">
        <w:rPr>
          <w:rFonts w:ascii="ＭＳ ゴシック" w:eastAsia="ＭＳ ゴシック" w:hAnsi="ＭＳ ゴシック" w:hint="eastAsia"/>
          <w:bCs/>
        </w:rPr>
        <w:t>将来にわたり安定的に機能する下水道</w:t>
      </w:r>
    </w:p>
    <w:p w:rsidR="00902D4D" w:rsidRPr="00C64C32" w:rsidRDefault="00902D4D" w:rsidP="00902D4D">
      <w:pPr>
        <w:ind w:leftChars="100" w:left="420" w:hangingChars="100" w:hanging="210"/>
        <w:rPr>
          <w:rFonts w:ascii="ＭＳ ゴシック" w:eastAsia="ＭＳ ゴシック" w:hAnsi="ＭＳ ゴシック"/>
        </w:rPr>
      </w:pPr>
      <w:r w:rsidRPr="00C64C32">
        <w:rPr>
          <w:rFonts w:ascii="ＭＳ ゴシック" w:eastAsia="ＭＳ ゴシック" w:hAnsi="ＭＳ ゴシック" w:hint="eastAsia"/>
        </w:rPr>
        <w:t xml:space="preserve">　・</w:t>
      </w:r>
      <w:r>
        <w:rPr>
          <w:rFonts w:ascii="ＭＳ ゴシック" w:eastAsia="ＭＳ ゴシック" w:hAnsi="ＭＳ ゴシック" w:hint="eastAsia"/>
          <w:bCs/>
        </w:rPr>
        <w:t>ビジョン２：</w:t>
      </w:r>
      <w:r w:rsidRPr="00C64C32">
        <w:rPr>
          <w:rFonts w:ascii="ＭＳ ゴシック" w:eastAsia="ＭＳ ゴシック" w:hAnsi="ＭＳ ゴシック" w:hint="eastAsia"/>
          <w:bCs/>
        </w:rPr>
        <w:t>安心して暮らせるまちを支える下水道</w:t>
      </w:r>
    </w:p>
    <w:p w:rsidR="003C7803" w:rsidRPr="00902D4D" w:rsidRDefault="00902D4D" w:rsidP="00902D4D">
      <w:pPr>
        <w:ind w:firstLineChars="100" w:firstLine="210"/>
        <w:rPr>
          <w:rFonts w:ascii="ＭＳ ゴシック" w:eastAsia="ＭＳ ゴシック" w:hAnsi="ＭＳ ゴシック"/>
        </w:rPr>
      </w:pPr>
      <w:r w:rsidRPr="00C64C32">
        <w:rPr>
          <w:rFonts w:ascii="ＭＳ ゴシック" w:eastAsia="ＭＳ ゴシック" w:hAnsi="ＭＳ ゴシック" w:hint="eastAsia"/>
        </w:rPr>
        <w:t xml:space="preserve">　・</w:t>
      </w:r>
      <w:r>
        <w:rPr>
          <w:rFonts w:ascii="ＭＳ ゴシック" w:eastAsia="ＭＳ ゴシック" w:hAnsi="ＭＳ ゴシック" w:hint="eastAsia"/>
          <w:bCs/>
        </w:rPr>
        <w:t>ビジョン３：</w:t>
      </w:r>
      <w:r w:rsidRPr="00C64C32">
        <w:rPr>
          <w:rFonts w:ascii="ＭＳ ゴシック" w:eastAsia="ＭＳ ゴシック" w:hAnsi="ＭＳ ゴシック" w:hint="eastAsia"/>
          <w:bCs/>
        </w:rPr>
        <w:t>ストックを活用し社会へ貢献する下水道</w:t>
      </w:r>
    </w:p>
    <w:sectPr w:rsidR="003C7803" w:rsidRPr="00902D4D"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D0" w:rsidRDefault="009F06D0" w:rsidP="00CB73E5">
      <w:r>
        <w:separator/>
      </w:r>
    </w:p>
  </w:endnote>
  <w:endnote w:type="continuationSeparator" w:id="0">
    <w:p w:rsidR="009F06D0" w:rsidRDefault="009F06D0"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D0" w:rsidRDefault="009F06D0" w:rsidP="00CB73E5">
      <w:r>
        <w:separator/>
      </w:r>
    </w:p>
  </w:footnote>
  <w:footnote w:type="continuationSeparator" w:id="0">
    <w:p w:rsidR="009F06D0" w:rsidRDefault="009F06D0"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8F3CFA"/>
    <w:multiLevelType w:val="hybridMultilevel"/>
    <w:tmpl w:val="ED66E646"/>
    <w:lvl w:ilvl="0" w:tplc="88D25C02">
      <w:start w:val="1"/>
      <w:numFmt w:val="bullet"/>
      <w:lvlText w:val="•"/>
      <w:lvlJc w:val="left"/>
      <w:pPr>
        <w:tabs>
          <w:tab w:val="num" w:pos="720"/>
        </w:tabs>
        <w:ind w:left="720" w:hanging="360"/>
      </w:pPr>
      <w:rPr>
        <w:rFonts w:ascii="Arial" w:hAnsi="Arial" w:hint="default"/>
      </w:rPr>
    </w:lvl>
    <w:lvl w:ilvl="1" w:tplc="559C9ACA" w:tentative="1">
      <w:start w:val="1"/>
      <w:numFmt w:val="bullet"/>
      <w:lvlText w:val="•"/>
      <w:lvlJc w:val="left"/>
      <w:pPr>
        <w:tabs>
          <w:tab w:val="num" w:pos="1440"/>
        </w:tabs>
        <w:ind w:left="1440" w:hanging="360"/>
      </w:pPr>
      <w:rPr>
        <w:rFonts w:ascii="Arial" w:hAnsi="Arial" w:hint="default"/>
      </w:rPr>
    </w:lvl>
    <w:lvl w:ilvl="2" w:tplc="A774C1A6" w:tentative="1">
      <w:start w:val="1"/>
      <w:numFmt w:val="bullet"/>
      <w:lvlText w:val="•"/>
      <w:lvlJc w:val="left"/>
      <w:pPr>
        <w:tabs>
          <w:tab w:val="num" w:pos="2160"/>
        </w:tabs>
        <w:ind w:left="2160" w:hanging="360"/>
      </w:pPr>
      <w:rPr>
        <w:rFonts w:ascii="Arial" w:hAnsi="Arial" w:hint="default"/>
      </w:rPr>
    </w:lvl>
    <w:lvl w:ilvl="3" w:tplc="6DA24B8E" w:tentative="1">
      <w:start w:val="1"/>
      <w:numFmt w:val="bullet"/>
      <w:lvlText w:val="•"/>
      <w:lvlJc w:val="left"/>
      <w:pPr>
        <w:tabs>
          <w:tab w:val="num" w:pos="2880"/>
        </w:tabs>
        <w:ind w:left="2880" w:hanging="360"/>
      </w:pPr>
      <w:rPr>
        <w:rFonts w:ascii="Arial" w:hAnsi="Arial" w:hint="default"/>
      </w:rPr>
    </w:lvl>
    <w:lvl w:ilvl="4" w:tplc="17E61C62" w:tentative="1">
      <w:start w:val="1"/>
      <w:numFmt w:val="bullet"/>
      <w:lvlText w:val="•"/>
      <w:lvlJc w:val="left"/>
      <w:pPr>
        <w:tabs>
          <w:tab w:val="num" w:pos="3600"/>
        </w:tabs>
        <w:ind w:left="3600" w:hanging="360"/>
      </w:pPr>
      <w:rPr>
        <w:rFonts w:ascii="Arial" w:hAnsi="Arial" w:hint="default"/>
      </w:rPr>
    </w:lvl>
    <w:lvl w:ilvl="5" w:tplc="3BCC860C" w:tentative="1">
      <w:start w:val="1"/>
      <w:numFmt w:val="bullet"/>
      <w:lvlText w:val="•"/>
      <w:lvlJc w:val="left"/>
      <w:pPr>
        <w:tabs>
          <w:tab w:val="num" w:pos="4320"/>
        </w:tabs>
        <w:ind w:left="4320" w:hanging="360"/>
      </w:pPr>
      <w:rPr>
        <w:rFonts w:ascii="Arial" w:hAnsi="Arial" w:hint="default"/>
      </w:rPr>
    </w:lvl>
    <w:lvl w:ilvl="6" w:tplc="1450A506" w:tentative="1">
      <w:start w:val="1"/>
      <w:numFmt w:val="bullet"/>
      <w:lvlText w:val="•"/>
      <w:lvlJc w:val="left"/>
      <w:pPr>
        <w:tabs>
          <w:tab w:val="num" w:pos="5040"/>
        </w:tabs>
        <w:ind w:left="5040" w:hanging="360"/>
      </w:pPr>
      <w:rPr>
        <w:rFonts w:ascii="Arial" w:hAnsi="Arial" w:hint="default"/>
      </w:rPr>
    </w:lvl>
    <w:lvl w:ilvl="7" w:tplc="811EFE82" w:tentative="1">
      <w:start w:val="1"/>
      <w:numFmt w:val="bullet"/>
      <w:lvlText w:val="•"/>
      <w:lvlJc w:val="left"/>
      <w:pPr>
        <w:tabs>
          <w:tab w:val="num" w:pos="5760"/>
        </w:tabs>
        <w:ind w:left="5760" w:hanging="360"/>
      </w:pPr>
      <w:rPr>
        <w:rFonts w:ascii="Arial" w:hAnsi="Arial" w:hint="default"/>
      </w:rPr>
    </w:lvl>
    <w:lvl w:ilvl="8" w:tplc="67AA40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1D4F57"/>
    <w:multiLevelType w:val="hybridMultilevel"/>
    <w:tmpl w:val="E7C29092"/>
    <w:lvl w:ilvl="0" w:tplc="9D3456B4">
      <w:start w:val="1"/>
      <w:numFmt w:val="bullet"/>
      <w:lvlText w:val="•"/>
      <w:lvlJc w:val="left"/>
      <w:pPr>
        <w:tabs>
          <w:tab w:val="num" w:pos="720"/>
        </w:tabs>
        <w:ind w:left="720" w:hanging="360"/>
      </w:pPr>
      <w:rPr>
        <w:rFonts w:ascii="Arial" w:hAnsi="Arial" w:hint="default"/>
      </w:rPr>
    </w:lvl>
    <w:lvl w:ilvl="1" w:tplc="BA2CAA1A" w:tentative="1">
      <w:start w:val="1"/>
      <w:numFmt w:val="bullet"/>
      <w:lvlText w:val="•"/>
      <w:lvlJc w:val="left"/>
      <w:pPr>
        <w:tabs>
          <w:tab w:val="num" w:pos="1440"/>
        </w:tabs>
        <w:ind w:left="1440" w:hanging="360"/>
      </w:pPr>
      <w:rPr>
        <w:rFonts w:ascii="Arial" w:hAnsi="Arial" w:hint="default"/>
      </w:rPr>
    </w:lvl>
    <w:lvl w:ilvl="2" w:tplc="2E62EF4C" w:tentative="1">
      <w:start w:val="1"/>
      <w:numFmt w:val="bullet"/>
      <w:lvlText w:val="•"/>
      <w:lvlJc w:val="left"/>
      <w:pPr>
        <w:tabs>
          <w:tab w:val="num" w:pos="2160"/>
        </w:tabs>
        <w:ind w:left="2160" w:hanging="360"/>
      </w:pPr>
      <w:rPr>
        <w:rFonts w:ascii="Arial" w:hAnsi="Arial" w:hint="default"/>
      </w:rPr>
    </w:lvl>
    <w:lvl w:ilvl="3" w:tplc="D4F2DD60" w:tentative="1">
      <w:start w:val="1"/>
      <w:numFmt w:val="bullet"/>
      <w:lvlText w:val="•"/>
      <w:lvlJc w:val="left"/>
      <w:pPr>
        <w:tabs>
          <w:tab w:val="num" w:pos="2880"/>
        </w:tabs>
        <w:ind w:left="2880" w:hanging="360"/>
      </w:pPr>
      <w:rPr>
        <w:rFonts w:ascii="Arial" w:hAnsi="Arial" w:hint="default"/>
      </w:rPr>
    </w:lvl>
    <w:lvl w:ilvl="4" w:tplc="54281C04" w:tentative="1">
      <w:start w:val="1"/>
      <w:numFmt w:val="bullet"/>
      <w:lvlText w:val="•"/>
      <w:lvlJc w:val="left"/>
      <w:pPr>
        <w:tabs>
          <w:tab w:val="num" w:pos="3600"/>
        </w:tabs>
        <w:ind w:left="3600" w:hanging="360"/>
      </w:pPr>
      <w:rPr>
        <w:rFonts w:ascii="Arial" w:hAnsi="Arial" w:hint="default"/>
      </w:rPr>
    </w:lvl>
    <w:lvl w:ilvl="5" w:tplc="14ECE3C8" w:tentative="1">
      <w:start w:val="1"/>
      <w:numFmt w:val="bullet"/>
      <w:lvlText w:val="•"/>
      <w:lvlJc w:val="left"/>
      <w:pPr>
        <w:tabs>
          <w:tab w:val="num" w:pos="4320"/>
        </w:tabs>
        <w:ind w:left="4320" w:hanging="360"/>
      </w:pPr>
      <w:rPr>
        <w:rFonts w:ascii="Arial" w:hAnsi="Arial" w:hint="default"/>
      </w:rPr>
    </w:lvl>
    <w:lvl w:ilvl="6" w:tplc="FEEA17FE" w:tentative="1">
      <w:start w:val="1"/>
      <w:numFmt w:val="bullet"/>
      <w:lvlText w:val="•"/>
      <w:lvlJc w:val="left"/>
      <w:pPr>
        <w:tabs>
          <w:tab w:val="num" w:pos="5040"/>
        </w:tabs>
        <w:ind w:left="5040" w:hanging="360"/>
      </w:pPr>
      <w:rPr>
        <w:rFonts w:ascii="Arial" w:hAnsi="Arial" w:hint="default"/>
      </w:rPr>
    </w:lvl>
    <w:lvl w:ilvl="7" w:tplc="B8C60BF6" w:tentative="1">
      <w:start w:val="1"/>
      <w:numFmt w:val="bullet"/>
      <w:lvlText w:val="•"/>
      <w:lvlJc w:val="left"/>
      <w:pPr>
        <w:tabs>
          <w:tab w:val="num" w:pos="5760"/>
        </w:tabs>
        <w:ind w:left="5760" w:hanging="360"/>
      </w:pPr>
      <w:rPr>
        <w:rFonts w:ascii="Arial" w:hAnsi="Arial" w:hint="default"/>
      </w:rPr>
    </w:lvl>
    <w:lvl w:ilvl="8" w:tplc="589240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02166"/>
    <w:rsid w:val="00012651"/>
    <w:rsid w:val="00030071"/>
    <w:rsid w:val="000361ED"/>
    <w:rsid w:val="00046C5D"/>
    <w:rsid w:val="00055818"/>
    <w:rsid w:val="0006526B"/>
    <w:rsid w:val="000674FE"/>
    <w:rsid w:val="00073B72"/>
    <w:rsid w:val="00080AFD"/>
    <w:rsid w:val="00080D65"/>
    <w:rsid w:val="000A1A98"/>
    <w:rsid w:val="000A4DBA"/>
    <w:rsid w:val="000B675C"/>
    <w:rsid w:val="000C3808"/>
    <w:rsid w:val="000C3F58"/>
    <w:rsid w:val="001824D5"/>
    <w:rsid w:val="0019085F"/>
    <w:rsid w:val="001A2070"/>
    <w:rsid w:val="001C0907"/>
    <w:rsid w:val="001C1FD2"/>
    <w:rsid w:val="001D61F0"/>
    <w:rsid w:val="002112EE"/>
    <w:rsid w:val="002342F9"/>
    <w:rsid w:val="002469D2"/>
    <w:rsid w:val="00250E92"/>
    <w:rsid w:val="0025596A"/>
    <w:rsid w:val="002B3A80"/>
    <w:rsid w:val="002F6ED5"/>
    <w:rsid w:val="003030AB"/>
    <w:rsid w:val="00314CD3"/>
    <w:rsid w:val="003170EA"/>
    <w:rsid w:val="003315AC"/>
    <w:rsid w:val="0034066E"/>
    <w:rsid w:val="00352B6F"/>
    <w:rsid w:val="00377491"/>
    <w:rsid w:val="003774C5"/>
    <w:rsid w:val="00381D53"/>
    <w:rsid w:val="003B1745"/>
    <w:rsid w:val="003C2E33"/>
    <w:rsid w:val="003C6193"/>
    <w:rsid w:val="003C7803"/>
    <w:rsid w:val="003E69C2"/>
    <w:rsid w:val="004A31A4"/>
    <w:rsid w:val="004A36C8"/>
    <w:rsid w:val="004B1A08"/>
    <w:rsid w:val="004C249A"/>
    <w:rsid w:val="004D3639"/>
    <w:rsid w:val="004D49FD"/>
    <w:rsid w:val="004D4C17"/>
    <w:rsid w:val="004D5A0D"/>
    <w:rsid w:val="004F1204"/>
    <w:rsid w:val="0050374E"/>
    <w:rsid w:val="0050506A"/>
    <w:rsid w:val="00511F5F"/>
    <w:rsid w:val="00512B6D"/>
    <w:rsid w:val="00530DF9"/>
    <w:rsid w:val="00546431"/>
    <w:rsid w:val="005919F2"/>
    <w:rsid w:val="00593240"/>
    <w:rsid w:val="005C3515"/>
    <w:rsid w:val="005C5908"/>
    <w:rsid w:val="005E5B36"/>
    <w:rsid w:val="00621D25"/>
    <w:rsid w:val="00631A75"/>
    <w:rsid w:val="00642D29"/>
    <w:rsid w:val="00707CE0"/>
    <w:rsid w:val="007716E8"/>
    <w:rsid w:val="0079799A"/>
    <w:rsid w:val="007E7682"/>
    <w:rsid w:val="007F483D"/>
    <w:rsid w:val="00825A96"/>
    <w:rsid w:val="00860AA4"/>
    <w:rsid w:val="00873C17"/>
    <w:rsid w:val="0088688A"/>
    <w:rsid w:val="00897F09"/>
    <w:rsid w:val="008C4B9C"/>
    <w:rsid w:val="008D237A"/>
    <w:rsid w:val="00902D4D"/>
    <w:rsid w:val="00902D9A"/>
    <w:rsid w:val="00924D91"/>
    <w:rsid w:val="00951732"/>
    <w:rsid w:val="009851B0"/>
    <w:rsid w:val="009A2F2A"/>
    <w:rsid w:val="009C4BBE"/>
    <w:rsid w:val="009D12D3"/>
    <w:rsid w:val="009F06D0"/>
    <w:rsid w:val="009F3227"/>
    <w:rsid w:val="009F4A20"/>
    <w:rsid w:val="00A10856"/>
    <w:rsid w:val="00A178A4"/>
    <w:rsid w:val="00A22B33"/>
    <w:rsid w:val="00A264DA"/>
    <w:rsid w:val="00A37A4E"/>
    <w:rsid w:val="00A52666"/>
    <w:rsid w:val="00A54F9A"/>
    <w:rsid w:val="00A57157"/>
    <w:rsid w:val="00A91A87"/>
    <w:rsid w:val="00A91A8F"/>
    <w:rsid w:val="00A91C61"/>
    <w:rsid w:val="00A9234E"/>
    <w:rsid w:val="00AB1E49"/>
    <w:rsid w:val="00AF071C"/>
    <w:rsid w:val="00B03DD4"/>
    <w:rsid w:val="00B24376"/>
    <w:rsid w:val="00B37A04"/>
    <w:rsid w:val="00B7369A"/>
    <w:rsid w:val="00BA632C"/>
    <w:rsid w:val="00BA70AD"/>
    <w:rsid w:val="00BC433A"/>
    <w:rsid w:val="00BF27E7"/>
    <w:rsid w:val="00C41095"/>
    <w:rsid w:val="00C47FB9"/>
    <w:rsid w:val="00C64C32"/>
    <w:rsid w:val="00C909FE"/>
    <w:rsid w:val="00C95B0C"/>
    <w:rsid w:val="00CB73E5"/>
    <w:rsid w:val="00CF1D4A"/>
    <w:rsid w:val="00D349D0"/>
    <w:rsid w:val="00D42188"/>
    <w:rsid w:val="00D54247"/>
    <w:rsid w:val="00DA3DFF"/>
    <w:rsid w:val="00DC051E"/>
    <w:rsid w:val="00DC20A3"/>
    <w:rsid w:val="00DC6E7C"/>
    <w:rsid w:val="00DE48EB"/>
    <w:rsid w:val="00E21BED"/>
    <w:rsid w:val="00EE2EB0"/>
    <w:rsid w:val="00EE52D4"/>
    <w:rsid w:val="00F20E32"/>
    <w:rsid w:val="00F251ED"/>
    <w:rsid w:val="00F31219"/>
    <w:rsid w:val="00F40686"/>
    <w:rsid w:val="00F55DE2"/>
    <w:rsid w:val="00F60E8E"/>
    <w:rsid w:val="00FA56DD"/>
    <w:rsid w:val="00FB5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B11F3BF"/>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3458">
      <w:bodyDiv w:val="1"/>
      <w:marLeft w:val="0"/>
      <w:marRight w:val="0"/>
      <w:marTop w:val="0"/>
      <w:marBottom w:val="0"/>
      <w:divBdr>
        <w:top w:val="none" w:sz="0" w:space="0" w:color="auto"/>
        <w:left w:val="none" w:sz="0" w:space="0" w:color="auto"/>
        <w:bottom w:val="none" w:sz="0" w:space="0" w:color="auto"/>
        <w:right w:val="none" w:sz="0" w:space="0" w:color="auto"/>
      </w:divBdr>
    </w:div>
    <w:div w:id="64695054">
      <w:bodyDiv w:val="1"/>
      <w:marLeft w:val="0"/>
      <w:marRight w:val="0"/>
      <w:marTop w:val="0"/>
      <w:marBottom w:val="0"/>
      <w:divBdr>
        <w:top w:val="none" w:sz="0" w:space="0" w:color="auto"/>
        <w:left w:val="none" w:sz="0" w:space="0" w:color="auto"/>
        <w:bottom w:val="none" w:sz="0" w:space="0" w:color="auto"/>
        <w:right w:val="none" w:sz="0" w:space="0" w:color="auto"/>
      </w:divBdr>
    </w:div>
    <w:div w:id="85200581">
      <w:bodyDiv w:val="1"/>
      <w:marLeft w:val="0"/>
      <w:marRight w:val="0"/>
      <w:marTop w:val="0"/>
      <w:marBottom w:val="0"/>
      <w:divBdr>
        <w:top w:val="none" w:sz="0" w:space="0" w:color="auto"/>
        <w:left w:val="none" w:sz="0" w:space="0" w:color="auto"/>
        <w:bottom w:val="none" w:sz="0" w:space="0" w:color="auto"/>
        <w:right w:val="none" w:sz="0" w:space="0" w:color="auto"/>
      </w:divBdr>
    </w:div>
    <w:div w:id="133916917">
      <w:bodyDiv w:val="1"/>
      <w:marLeft w:val="0"/>
      <w:marRight w:val="0"/>
      <w:marTop w:val="0"/>
      <w:marBottom w:val="0"/>
      <w:divBdr>
        <w:top w:val="none" w:sz="0" w:space="0" w:color="auto"/>
        <w:left w:val="none" w:sz="0" w:space="0" w:color="auto"/>
        <w:bottom w:val="none" w:sz="0" w:space="0" w:color="auto"/>
        <w:right w:val="none" w:sz="0" w:space="0" w:color="auto"/>
      </w:divBdr>
    </w:div>
    <w:div w:id="155807565">
      <w:bodyDiv w:val="1"/>
      <w:marLeft w:val="0"/>
      <w:marRight w:val="0"/>
      <w:marTop w:val="0"/>
      <w:marBottom w:val="0"/>
      <w:divBdr>
        <w:top w:val="none" w:sz="0" w:space="0" w:color="auto"/>
        <w:left w:val="none" w:sz="0" w:space="0" w:color="auto"/>
        <w:bottom w:val="none" w:sz="0" w:space="0" w:color="auto"/>
        <w:right w:val="none" w:sz="0" w:space="0" w:color="auto"/>
      </w:divBdr>
    </w:div>
    <w:div w:id="162286666">
      <w:bodyDiv w:val="1"/>
      <w:marLeft w:val="0"/>
      <w:marRight w:val="0"/>
      <w:marTop w:val="0"/>
      <w:marBottom w:val="0"/>
      <w:divBdr>
        <w:top w:val="none" w:sz="0" w:space="0" w:color="auto"/>
        <w:left w:val="none" w:sz="0" w:space="0" w:color="auto"/>
        <w:bottom w:val="none" w:sz="0" w:space="0" w:color="auto"/>
        <w:right w:val="none" w:sz="0" w:space="0" w:color="auto"/>
      </w:divBdr>
    </w:div>
    <w:div w:id="185874655">
      <w:bodyDiv w:val="1"/>
      <w:marLeft w:val="0"/>
      <w:marRight w:val="0"/>
      <w:marTop w:val="0"/>
      <w:marBottom w:val="0"/>
      <w:divBdr>
        <w:top w:val="none" w:sz="0" w:space="0" w:color="auto"/>
        <w:left w:val="none" w:sz="0" w:space="0" w:color="auto"/>
        <w:bottom w:val="none" w:sz="0" w:space="0" w:color="auto"/>
        <w:right w:val="none" w:sz="0" w:space="0" w:color="auto"/>
      </w:divBdr>
    </w:div>
    <w:div w:id="210195750">
      <w:bodyDiv w:val="1"/>
      <w:marLeft w:val="0"/>
      <w:marRight w:val="0"/>
      <w:marTop w:val="0"/>
      <w:marBottom w:val="0"/>
      <w:divBdr>
        <w:top w:val="none" w:sz="0" w:space="0" w:color="auto"/>
        <w:left w:val="none" w:sz="0" w:space="0" w:color="auto"/>
        <w:bottom w:val="none" w:sz="0" w:space="0" w:color="auto"/>
        <w:right w:val="none" w:sz="0" w:space="0" w:color="auto"/>
      </w:divBdr>
    </w:div>
    <w:div w:id="213272502">
      <w:bodyDiv w:val="1"/>
      <w:marLeft w:val="0"/>
      <w:marRight w:val="0"/>
      <w:marTop w:val="0"/>
      <w:marBottom w:val="0"/>
      <w:divBdr>
        <w:top w:val="none" w:sz="0" w:space="0" w:color="auto"/>
        <w:left w:val="none" w:sz="0" w:space="0" w:color="auto"/>
        <w:bottom w:val="none" w:sz="0" w:space="0" w:color="auto"/>
        <w:right w:val="none" w:sz="0" w:space="0" w:color="auto"/>
      </w:divBdr>
    </w:div>
    <w:div w:id="224731087">
      <w:bodyDiv w:val="1"/>
      <w:marLeft w:val="0"/>
      <w:marRight w:val="0"/>
      <w:marTop w:val="0"/>
      <w:marBottom w:val="0"/>
      <w:divBdr>
        <w:top w:val="none" w:sz="0" w:space="0" w:color="auto"/>
        <w:left w:val="none" w:sz="0" w:space="0" w:color="auto"/>
        <w:bottom w:val="none" w:sz="0" w:space="0" w:color="auto"/>
        <w:right w:val="none" w:sz="0" w:space="0" w:color="auto"/>
      </w:divBdr>
      <w:divsChild>
        <w:div w:id="2057780792">
          <w:marLeft w:val="446"/>
          <w:marRight w:val="0"/>
          <w:marTop w:val="0"/>
          <w:marBottom w:val="0"/>
          <w:divBdr>
            <w:top w:val="none" w:sz="0" w:space="0" w:color="auto"/>
            <w:left w:val="none" w:sz="0" w:space="0" w:color="auto"/>
            <w:bottom w:val="none" w:sz="0" w:space="0" w:color="auto"/>
            <w:right w:val="none" w:sz="0" w:space="0" w:color="auto"/>
          </w:divBdr>
        </w:div>
      </w:divsChild>
    </w:div>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265693112">
      <w:bodyDiv w:val="1"/>
      <w:marLeft w:val="0"/>
      <w:marRight w:val="0"/>
      <w:marTop w:val="0"/>
      <w:marBottom w:val="0"/>
      <w:divBdr>
        <w:top w:val="none" w:sz="0" w:space="0" w:color="auto"/>
        <w:left w:val="none" w:sz="0" w:space="0" w:color="auto"/>
        <w:bottom w:val="none" w:sz="0" w:space="0" w:color="auto"/>
        <w:right w:val="none" w:sz="0" w:space="0" w:color="auto"/>
      </w:divBdr>
    </w:div>
    <w:div w:id="266351159">
      <w:bodyDiv w:val="1"/>
      <w:marLeft w:val="0"/>
      <w:marRight w:val="0"/>
      <w:marTop w:val="0"/>
      <w:marBottom w:val="0"/>
      <w:divBdr>
        <w:top w:val="none" w:sz="0" w:space="0" w:color="auto"/>
        <w:left w:val="none" w:sz="0" w:space="0" w:color="auto"/>
        <w:bottom w:val="none" w:sz="0" w:space="0" w:color="auto"/>
        <w:right w:val="none" w:sz="0" w:space="0" w:color="auto"/>
      </w:divBdr>
    </w:div>
    <w:div w:id="340351515">
      <w:bodyDiv w:val="1"/>
      <w:marLeft w:val="0"/>
      <w:marRight w:val="0"/>
      <w:marTop w:val="0"/>
      <w:marBottom w:val="0"/>
      <w:divBdr>
        <w:top w:val="none" w:sz="0" w:space="0" w:color="auto"/>
        <w:left w:val="none" w:sz="0" w:space="0" w:color="auto"/>
        <w:bottom w:val="none" w:sz="0" w:space="0" w:color="auto"/>
        <w:right w:val="none" w:sz="0" w:space="0" w:color="auto"/>
      </w:divBdr>
    </w:div>
    <w:div w:id="365718638">
      <w:bodyDiv w:val="1"/>
      <w:marLeft w:val="0"/>
      <w:marRight w:val="0"/>
      <w:marTop w:val="0"/>
      <w:marBottom w:val="0"/>
      <w:divBdr>
        <w:top w:val="none" w:sz="0" w:space="0" w:color="auto"/>
        <w:left w:val="none" w:sz="0" w:space="0" w:color="auto"/>
        <w:bottom w:val="none" w:sz="0" w:space="0" w:color="auto"/>
        <w:right w:val="none" w:sz="0" w:space="0" w:color="auto"/>
      </w:divBdr>
      <w:divsChild>
        <w:div w:id="1815484064">
          <w:marLeft w:val="446"/>
          <w:marRight w:val="0"/>
          <w:marTop w:val="0"/>
          <w:marBottom w:val="0"/>
          <w:divBdr>
            <w:top w:val="none" w:sz="0" w:space="0" w:color="auto"/>
            <w:left w:val="none" w:sz="0" w:space="0" w:color="auto"/>
            <w:bottom w:val="none" w:sz="0" w:space="0" w:color="auto"/>
            <w:right w:val="none" w:sz="0" w:space="0" w:color="auto"/>
          </w:divBdr>
        </w:div>
      </w:divsChild>
    </w:div>
    <w:div w:id="371879049">
      <w:bodyDiv w:val="1"/>
      <w:marLeft w:val="0"/>
      <w:marRight w:val="0"/>
      <w:marTop w:val="0"/>
      <w:marBottom w:val="0"/>
      <w:divBdr>
        <w:top w:val="none" w:sz="0" w:space="0" w:color="auto"/>
        <w:left w:val="none" w:sz="0" w:space="0" w:color="auto"/>
        <w:bottom w:val="none" w:sz="0" w:space="0" w:color="auto"/>
        <w:right w:val="none" w:sz="0" w:space="0" w:color="auto"/>
      </w:divBdr>
      <w:divsChild>
        <w:div w:id="783573289">
          <w:marLeft w:val="446"/>
          <w:marRight w:val="0"/>
          <w:marTop w:val="0"/>
          <w:marBottom w:val="0"/>
          <w:divBdr>
            <w:top w:val="none" w:sz="0" w:space="0" w:color="auto"/>
            <w:left w:val="none" w:sz="0" w:space="0" w:color="auto"/>
            <w:bottom w:val="none" w:sz="0" w:space="0" w:color="auto"/>
            <w:right w:val="none" w:sz="0" w:space="0" w:color="auto"/>
          </w:divBdr>
        </w:div>
      </w:divsChild>
    </w:div>
    <w:div w:id="372464056">
      <w:bodyDiv w:val="1"/>
      <w:marLeft w:val="0"/>
      <w:marRight w:val="0"/>
      <w:marTop w:val="0"/>
      <w:marBottom w:val="0"/>
      <w:divBdr>
        <w:top w:val="none" w:sz="0" w:space="0" w:color="auto"/>
        <w:left w:val="none" w:sz="0" w:space="0" w:color="auto"/>
        <w:bottom w:val="none" w:sz="0" w:space="0" w:color="auto"/>
        <w:right w:val="none" w:sz="0" w:space="0" w:color="auto"/>
      </w:divBdr>
    </w:div>
    <w:div w:id="406075878">
      <w:bodyDiv w:val="1"/>
      <w:marLeft w:val="0"/>
      <w:marRight w:val="0"/>
      <w:marTop w:val="0"/>
      <w:marBottom w:val="0"/>
      <w:divBdr>
        <w:top w:val="none" w:sz="0" w:space="0" w:color="auto"/>
        <w:left w:val="none" w:sz="0" w:space="0" w:color="auto"/>
        <w:bottom w:val="none" w:sz="0" w:space="0" w:color="auto"/>
        <w:right w:val="none" w:sz="0" w:space="0" w:color="auto"/>
      </w:divBdr>
    </w:div>
    <w:div w:id="409546811">
      <w:bodyDiv w:val="1"/>
      <w:marLeft w:val="0"/>
      <w:marRight w:val="0"/>
      <w:marTop w:val="0"/>
      <w:marBottom w:val="0"/>
      <w:divBdr>
        <w:top w:val="none" w:sz="0" w:space="0" w:color="auto"/>
        <w:left w:val="none" w:sz="0" w:space="0" w:color="auto"/>
        <w:bottom w:val="none" w:sz="0" w:space="0" w:color="auto"/>
        <w:right w:val="none" w:sz="0" w:space="0" w:color="auto"/>
      </w:divBdr>
    </w:div>
    <w:div w:id="428500454">
      <w:bodyDiv w:val="1"/>
      <w:marLeft w:val="0"/>
      <w:marRight w:val="0"/>
      <w:marTop w:val="0"/>
      <w:marBottom w:val="0"/>
      <w:divBdr>
        <w:top w:val="none" w:sz="0" w:space="0" w:color="auto"/>
        <w:left w:val="none" w:sz="0" w:space="0" w:color="auto"/>
        <w:bottom w:val="none" w:sz="0" w:space="0" w:color="auto"/>
        <w:right w:val="none" w:sz="0" w:space="0" w:color="auto"/>
      </w:divBdr>
    </w:div>
    <w:div w:id="432557182">
      <w:bodyDiv w:val="1"/>
      <w:marLeft w:val="0"/>
      <w:marRight w:val="0"/>
      <w:marTop w:val="0"/>
      <w:marBottom w:val="0"/>
      <w:divBdr>
        <w:top w:val="none" w:sz="0" w:space="0" w:color="auto"/>
        <w:left w:val="none" w:sz="0" w:space="0" w:color="auto"/>
        <w:bottom w:val="none" w:sz="0" w:space="0" w:color="auto"/>
        <w:right w:val="none" w:sz="0" w:space="0" w:color="auto"/>
      </w:divBdr>
    </w:div>
    <w:div w:id="480999163">
      <w:bodyDiv w:val="1"/>
      <w:marLeft w:val="0"/>
      <w:marRight w:val="0"/>
      <w:marTop w:val="0"/>
      <w:marBottom w:val="0"/>
      <w:divBdr>
        <w:top w:val="none" w:sz="0" w:space="0" w:color="auto"/>
        <w:left w:val="none" w:sz="0" w:space="0" w:color="auto"/>
        <w:bottom w:val="none" w:sz="0" w:space="0" w:color="auto"/>
        <w:right w:val="none" w:sz="0" w:space="0" w:color="auto"/>
      </w:divBdr>
    </w:div>
    <w:div w:id="504058093">
      <w:bodyDiv w:val="1"/>
      <w:marLeft w:val="0"/>
      <w:marRight w:val="0"/>
      <w:marTop w:val="0"/>
      <w:marBottom w:val="0"/>
      <w:divBdr>
        <w:top w:val="none" w:sz="0" w:space="0" w:color="auto"/>
        <w:left w:val="none" w:sz="0" w:space="0" w:color="auto"/>
        <w:bottom w:val="none" w:sz="0" w:space="0" w:color="auto"/>
        <w:right w:val="none" w:sz="0" w:space="0" w:color="auto"/>
      </w:divBdr>
    </w:div>
    <w:div w:id="507138853">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669065335">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751774289">
      <w:bodyDiv w:val="1"/>
      <w:marLeft w:val="0"/>
      <w:marRight w:val="0"/>
      <w:marTop w:val="0"/>
      <w:marBottom w:val="0"/>
      <w:divBdr>
        <w:top w:val="none" w:sz="0" w:space="0" w:color="auto"/>
        <w:left w:val="none" w:sz="0" w:space="0" w:color="auto"/>
        <w:bottom w:val="none" w:sz="0" w:space="0" w:color="auto"/>
        <w:right w:val="none" w:sz="0" w:space="0" w:color="auto"/>
      </w:divBdr>
    </w:div>
    <w:div w:id="800684752">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53229905">
      <w:bodyDiv w:val="1"/>
      <w:marLeft w:val="0"/>
      <w:marRight w:val="0"/>
      <w:marTop w:val="0"/>
      <w:marBottom w:val="0"/>
      <w:divBdr>
        <w:top w:val="none" w:sz="0" w:space="0" w:color="auto"/>
        <w:left w:val="none" w:sz="0" w:space="0" w:color="auto"/>
        <w:bottom w:val="none" w:sz="0" w:space="0" w:color="auto"/>
        <w:right w:val="none" w:sz="0" w:space="0" w:color="auto"/>
      </w:divBdr>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899367354">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23106467">
      <w:bodyDiv w:val="1"/>
      <w:marLeft w:val="0"/>
      <w:marRight w:val="0"/>
      <w:marTop w:val="0"/>
      <w:marBottom w:val="0"/>
      <w:divBdr>
        <w:top w:val="none" w:sz="0" w:space="0" w:color="auto"/>
        <w:left w:val="none" w:sz="0" w:space="0" w:color="auto"/>
        <w:bottom w:val="none" w:sz="0" w:space="0" w:color="auto"/>
        <w:right w:val="none" w:sz="0" w:space="0" w:color="auto"/>
      </w:divBdr>
    </w:div>
    <w:div w:id="947196519">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30379098">
      <w:bodyDiv w:val="1"/>
      <w:marLeft w:val="0"/>
      <w:marRight w:val="0"/>
      <w:marTop w:val="0"/>
      <w:marBottom w:val="0"/>
      <w:divBdr>
        <w:top w:val="none" w:sz="0" w:space="0" w:color="auto"/>
        <w:left w:val="none" w:sz="0" w:space="0" w:color="auto"/>
        <w:bottom w:val="none" w:sz="0" w:space="0" w:color="auto"/>
        <w:right w:val="none" w:sz="0" w:space="0" w:color="auto"/>
      </w:divBdr>
    </w:div>
    <w:div w:id="1039478946">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1392247">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29788101">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140420832">
      <w:bodyDiv w:val="1"/>
      <w:marLeft w:val="0"/>
      <w:marRight w:val="0"/>
      <w:marTop w:val="0"/>
      <w:marBottom w:val="0"/>
      <w:divBdr>
        <w:top w:val="none" w:sz="0" w:space="0" w:color="auto"/>
        <w:left w:val="none" w:sz="0" w:space="0" w:color="auto"/>
        <w:bottom w:val="none" w:sz="0" w:space="0" w:color="auto"/>
        <w:right w:val="none" w:sz="0" w:space="0" w:color="auto"/>
      </w:divBdr>
    </w:div>
    <w:div w:id="1160657172">
      <w:bodyDiv w:val="1"/>
      <w:marLeft w:val="0"/>
      <w:marRight w:val="0"/>
      <w:marTop w:val="0"/>
      <w:marBottom w:val="0"/>
      <w:divBdr>
        <w:top w:val="none" w:sz="0" w:space="0" w:color="auto"/>
        <w:left w:val="none" w:sz="0" w:space="0" w:color="auto"/>
        <w:bottom w:val="none" w:sz="0" w:space="0" w:color="auto"/>
        <w:right w:val="none" w:sz="0" w:space="0" w:color="auto"/>
      </w:divBdr>
    </w:div>
    <w:div w:id="1180394944">
      <w:bodyDiv w:val="1"/>
      <w:marLeft w:val="0"/>
      <w:marRight w:val="0"/>
      <w:marTop w:val="0"/>
      <w:marBottom w:val="0"/>
      <w:divBdr>
        <w:top w:val="none" w:sz="0" w:space="0" w:color="auto"/>
        <w:left w:val="none" w:sz="0" w:space="0" w:color="auto"/>
        <w:bottom w:val="none" w:sz="0" w:space="0" w:color="auto"/>
        <w:right w:val="none" w:sz="0" w:space="0" w:color="auto"/>
      </w:divBdr>
    </w:div>
    <w:div w:id="1187014774">
      <w:bodyDiv w:val="1"/>
      <w:marLeft w:val="0"/>
      <w:marRight w:val="0"/>
      <w:marTop w:val="0"/>
      <w:marBottom w:val="0"/>
      <w:divBdr>
        <w:top w:val="none" w:sz="0" w:space="0" w:color="auto"/>
        <w:left w:val="none" w:sz="0" w:space="0" w:color="auto"/>
        <w:bottom w:val="none" w:sz="0" w:space="0" w:color="auto"/>
        <w:right w:val="none" w:sz="0" w:space="0" w:color="auto"/>
      </w:divBdr>
    </w:div>
    <w:div w:id="1191383412">
      <w:bodyDiv w:val="1"/>
      <w:marLeft w:val="0"/>
      <w:marRight w:val="0"/>
      <w:marTop w:val="0"/>
      <w:marBottom w:val="0"/>
      <w:divBdr>
        <w:top w:val="none" w:sz="0" w:space="0" w:color="auto"/>
        <w:left w:val="none" w:sz="0" w:space="0" w:color="auto"/>
        <w:bottom w:val="none" w:sz="0" w:space="0" w:color="auto"/>
        <w:right w:val="none" w:sz="0" w:space="0" w:color="auto"/>
      </w:divBdr>
    </w:div>
    <w:div w:id="1210343667">
      <w:bodyDiv w:val="1"/>
      <w:marLeft w:val="0"/>
      <w:marRight w:val="0"/>
      <w:marTop w:val="0"/>
      <w:marBottom w:val="0"/>
      <w:divBdr>
        <w:top w:val="none" w:sz="0" w:space="0" w:color="auto"/>
        <w:left w:val="none" w:sz="0" w:space="0" w:color="auto"/>
        <w:bottom w:val="none" w:sz="0" w:space="0" w:color="auto"/>
        <w:right w:val="none" w:sz="0" w:space="0" w:color="auto"/>
      </w:divBdr>
      <w:divsChild>
        <w:div w:id="473715296">
          <w:marLeft w:val="446"/>
          <w:marRight w:val="0"/>
          <w:marTop w:val="0"/>
          <w:marBottom w:val="0"/>
          <w:divBdr>
            <w:top w:val="none" w:sz="0" w:space="0" w:color="auto"/>
            <w:left w:val="none" w:sz="0" w:space="0" w:color="auto"/>
            <w:bottom w:val="none" w:sz="0" w:space="0" w:color="auto"/>
            <w:right w:val="none" w:sz="0" w:space="0" w:color="auto"/>
          </w:divBdr>
        </w:div>
      </w:divsChild>
    </w:div>
    <w:div w:id="1233199760">
      <w:bodyDiv w:val="1"/>
      <w:marLeft w:val="0"/>
      <w:marRight w:val="0"/>
      <w:marTop w:val="0"/>
      <w:marBottom w:val="0"/>
      <w:divBdr>
        <w:top w:val="none" w:sz="0" w:space="0" w:color="auto"/>
        <w:left w:val="none" w:sz="0" w:space="0" w:color="auto"/>
        <w:bottom w:val="none" w:sz="0" w:space="0" w:color="auto"/>
        <w:right w:val="none" w:sz="0" w:space="0" w:color="auto"/>
      </w:divBdr>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261260986">
      <w:bodyDiv w:val="1"/>
      <w:marLeft w:val="0"/>
      <w:marRight w:val="0"/>
      <w:marTop w:val="0"/>
      <w:marBottom w:val="0"/>
      <w:divBdr>
        <w:top w:val="none" w:sz="0" w:space="0" w:color="auto"/>
        <w:left w:val="none" w:sz="0" w:space="0" w:color="auto"/>
        <w:bottom w:val="none" w:sz="0" w:space="0" w:color="auto"/>
        <w:right w:val="none" w:sz="0" w:space="0" w:color="auto"/>
      </w:divBdr>
    </w:div>
    <w:div w:id="1290744651">
      <w:bodyDiv w:val="1"/>
      <w:marLeft w:val="0"/>
      <w:marRight w:val="0"/>
      <w:marTop w:val="0"/>
      <w:marBottom w:val="0"/>
      <w:divBdr>
        <w:top w:val="none" w:sz="0" w:space="0" w:color="auto"/>
        <w:left w:val="none" w:sz="0" w:space="0" w:color="auto"/>
        <w:bottom w:val="none" w:sz="0" w:space="0" w:color="auto"/>
        <w:right w:val="none" w:sz="0" w:space="0" w:color="auto"/>
      </w:divBdr>
    </w:div>
    <w:div w:id="1293251269">
      <w:bodyDiv w:val="1"/>
      <w:marLeft w:val="0"/>
      <w:marRight w:val="0"/>
      <w:marTop w:val="0"/>
      <w:marBottom w:val="0"/>
      <w:divBdr>
        <w:top w:val="none" w:sz="0" w:space="0" w:color="auto"/>
        <w:left w:val="none" w:sz="0" w:space="0" w:color="auto"/>
        <w:bottom w:val="none" w:sz="0" w:space="0" w:color="auto"/>
        <w:right w:val="none" w:sz="0" w:space="0" w:color="auto"/>
      </w:divBdr>
    </w:div>
    <w:div w:id="1303123111">
      <w:bodyDiv w:val="1"/>
      <w:marLeft w:val="0"/>
      <w:marRight w:val="0"/>
      <w:marTop w:val="0"/>
      <w:marBottom w:val="0"/>
      <w:divBdr>
        <w:top w:val="none" w:sz="0" w:space="0" w:color="auto"/>
        <w:left w:val="none" w:sz="0" w:space="0" w:color="auto"/>
        <w:bottom w:val="none" w:sz="0" w:space="0" w:color="auto"/>
        <w:right w:val="none" w:sz="0" w:space="0" w:color="auto"/>
      </w:divBdr>
    </w:div>
    <w:div w:id="1311712978">
      <w:bodyDiv w:val="1"/>
      <w:marLeft w:val="0"/>
      <w:marRight w:val="0"/>
      <w:marTop w:val="0"/>
      <w:marBottom w:val="0"/>
      <w:divBdr>
        <w:top w:val="none" w:sz="0" w:space="0" w:color="auto"/>
        <w:left w:val="none" w:sz="0" w:space="0" w:color="auto"/>
        <w:bottom w:val="none" w:sz="0" w:space="0" w:color="auto"/>
        <w:right w:val="none" w:sz="0" w:space="0" w:color="auto"/>
      </w:divBdr>
      <w:divsChild>
        <w:div w:id="1728529780">
          <w:marLeft w:val="446"/>
          <w:marRight w:val="0"/>
          <w:marTop w:val="0"/>
          <w:marBottom w:val="0"/>
          <w:divBdr>
            <w:top w:val="none" w:sz="0" w:space="0" w:color="auto"/>
            <w:left w:val="none" w:sz="0" w:space="0" w:color="auto"/>
            <w:bottom w:val="none" w:sz="0" w:space="0" w:color="auto"/>
            <w:right w:val="none" w:sz="0" w:space="0" w:color="auto"/>
          </w:divBdr>
        </w:div>
        <w:div w:id="1730765859">
          <w:marLeft w:val="446"/>
          <w:marRight w:val="0"/>
          <w:marTop w:val="0"/>
          <w:marBottom w:val="0"/>
          <w:divBdr>
            <w:top w:val="none" w:sz="0" w:space="0" w:color="auto"/>
            <w:left w:val="none" w:sz="0" w:space="0" w:color="auto"/>
            <w:bottom w:val="none" w:sz="0" w:space="0" w:color="auto"/>
            <w:right w:val="none" w:sz="0" w:space="0" w:color="auto"/>
          </w:divBdr>
        </w:div>
        <w:div w:id="1079517607">
          <w:marLeft w:val="446"/>
          <w:marRight w:val="0"/>
          <w:marTop w:val="0"/>
          <w:marBottom w:val="0"/>
          <w:divBdr>
            <w:top w:val="none" w:sz="0" w:space="0" w:color="auto"/>
            <w:left w:val="none" w:sz="0" w:space="0" w:color="auto"/>
            <w:bottom w:val="none" w:sz="0" w:space="0" w:color="auto"/>
            <w:right w:val="none" w:sz="0" w:space="0" w:color="auto"/>
          </w:divBdr>
        </w:div>
        <w:div w:id="2116319609">
          <w:marLeft w:val="446"/>
          <w:marRight w:val="0"/>
          <w:marTop w:val="0"/>
          <w:marBottom w:val="0"/>
          <w:divBdr>
            <w:top w:val="none" w:sz="0" w:space="0" w:color="auto"/>
            <w:left w:val="none" w:sz="0" w:space="0" w:color="auto"/>
            <w:bottom w:val="none" w:sz="0" w:space="0" w:color="auto"/>
            <w:right w:val="none" w:sz="0" w:space="0" w:color="auto"/>
          </w:divBdr>
        </w:div>
      </w:divsChild>
    </w:div>
    <w:div w:id="1339505069">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46639726">
      <w:bodyDiv w:val="1"/>
      <w:marLeft w:val="0"/>
      <w:marRight w:val="0"/>
      <w:marTop w:val="0"/>
      <w:marBottom w:val="0"/>
      <w:divBdr>
        <w:top w:val="none" w:sz="0" w:space="0" w:color="auto"/>
        <w:left w:val="none" w:sz="0" w:space="0" w:color="auto"/>
        <w:bottom w:val="none" w:sz="0" w:space="0" w:color="auto"/>
        <w:right w:val="none" w:sz="0" w:space="0" w:color="auto"/>
      </w:divBdr>
    </w:div>
    <w:div w:id="1347291155">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414662416">
      <w:bodyDiv w:val="1"/>
      <w:marLeft w:val="0"/>
      <w:marRight w:val="0"/>
      <w:marTop w:val="0"/>
      <w:marBottom w:val="0"/>
      <w:divBdr>
        <w:top w:val="none" w:sz="0" w:space="0" w:color="auto"/>
        <w:left w:val="none" w:sz="0" w:space="0" w:color="auto"/>
        <w:bottom w:val="none" w:sz="0" w:space="0" w:color="auto"/>
        <w:right w:val="none" w:sz="0" w:space="0" w:color="auto"/>
      </w:divBdr>
    </w:div>
    <w:div w:id="1419207927">
      <w:bodyDiv w:val="1"/>
      <w:marLeft w:val="0"/>
      <w:marRight w:val="0"/>
      <w:marTop w:val="0"/>
      <w:marBottom w:val="0"/>
      <w:divBdr>
        <w:top w:val="none" w:sz="0" w:space="0" w:color="auto"/>
        <w:left w:val="none" w:sz="0" w:space="0" w:color="auto"/>
        <w:bottom w:val="none" w:sz="0" w:space="0" w:color="auto"/>
        <w:right w:val="none" w:sz="0" w:space="0" w:color="auto"/>
      </w:divBdr>
    </w:div>
    <w:div w:id="1455171822">
      <w:bodyDiv w:val="1"/>
      <w:marLeft w:val="0"/>
      <w:marRight w:val="0"/>
      <w:marTop w:val="0"/>
      <w:marBottom w:val="0"/>
      <w:divBdr>
        <w:top w:val="none" w:sz="0" w:space="0" w:color="auto"/>
        <w:left w:val="none" w:sz="0" w:space="0" w:color="auto"/>
        <w:bottom w:val="none" w:sz="0" w:space="0" w:color="auto"/>
        <w:right w:val="none" w:sz="0" w:space="0" w:color="auto"/>
      </w:divBdr>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643729725">
      <w:bodyDiv w:val="1"/>
      <w:marLeft w:val="0"/>
      <w:marRight w:val="0"/>
      <w:marTop w:val="0"/>
      <w:marBottom w:val="0"/>
      <w:divBdr>
        <w:top w:val="none" w:sz="0" w:space="0" w:color="auto"/>
        <w:left w:val="none" w:sz="0" w:space="0" w:color="auto"/>
        <w:bottom w:val="none" w:sz="0" w:space="0" w:color="auto"/>
        <w:right w:val="none" w:sz="0" w:space="0" w:color="auto"/>
      </w:divBdr>
    </w:div>
    <w:div w:id="1645500660">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720936281">
      <w:bodyDiv w:val="1"/>
      <w:marLeft w:val="0"/>
      <w:marRight w:val="0"/>
      <w:marTop w:val="0"/>
      <w:marBottom w:val="0"/>
      <w:divBdr>
        <w:top w:val="none" w:sz="0" w:space="0" w:color="auto"/>
        <w:left w:val="none" w:sz="0" w:space="0" w:color="auto"/>
        <w:bottom w:val="none" w:sz="0" w:space="0" w:color="auto"/>
        <w:right w:val="none" w:sz="0" w:space="0" w:color="auto"/>
      </w:divBdr>
    </w:div>
    <w:div w:id="1731002899">
      <w:bodyDiv w:val="1"/>
      <w:marLeft w:val="0"/>
      <w:marRight w:val="0"/>
      <w:marTop w:val="0"/>
      <w:marBottom w:val="0"/>
      <w:divBdr>
        <w:top w:val="none" w:sz="0" w:space="0" w:color="auto"/>
        <w:left w:val="none" w:sz="0" w:space="0" w:color="auto"/>
        <w:bottom w:val="none" w:sz="0" w:space="0" w:color="auto"/>
        <w:right w:val="none" w:sz="0" w:space="0" w:color="auto"/>
      </w:divBdr>
      <w:divsChild>
        <w:div w:id="1795714782">
          <w:marLeft w:val="446"/>
          <w:marRight w:val="0"/>
          <w:marTop w:val="0"/>
          <w:marBottom w:val="0"/>
          <w:divBdr>
            <w:top w:val="none" w:sz="0" w:space="0" w:color="auto"/>
            <w:left w:val="none" w:sz="0" w:space="0" w:color="auto"/>
            <w:bottom w:val="none" w:sz="0" w:space="0" w:color="auto"/>
            <w:right w:val="none" w:sz="0" w:space="0" w:color="auto"/>
          </w:divBdr>
        </w:div>
      </w:divsChild>
    </w:div>
    <w:div w:id="1768840814">
      <w:bodyDiv w:val="1"/>
      <w:marLeft w:val="0"/>
      <w:marRight w:val="0"/>
      <w:marTop w:val="0"/>
      <w:marBottom w:val="0"/>
      <w:divBdr>
        <w:top w:val="none" w:sz="0" w:space="0" w:color="auto"/>
        <w:left w:val="none" w:sz="0" w:space="0" w:color="auto"/>
        <w:bottom w:val="none" w:sz="0" w:space="0" w:color="auto"/>
        <w:right w:val="none" w:sz="0" w:space="0" w:color="auto"/>
      </w:divBdr>
    </w:div>
    <w:div w:id="1787383451">
      <w:bodyDiv w:val="1"/>
      <w:marLeft w:val="0"/>
      <w:marRight w:val="0"/>
      <w:marTop w:val="0"/>
      <w:marBottom w:val="0"/>
      <w:divBdr>
        <w:top w:val="none" w:sz="0" w:space="0" w:color="auto"/>
        <w:left w:val="none" w:sz="0" w:space="0" w:color="auto"/>
        <w:bottom w:val="none" w:sz="0" w:space="0" w:color="auto"/>
        <w:right w:val="none" w:sz="0" w:space="0" w:color="auto"/>
      </w:divBdr>
      <w:divsChild>
        <w:div w:id="1846362606">
          <w:marLeft w:val="446"/>
          <w:marRight w:val="0"/>
          <w:marTop w:val="0"/>
          <w:marBottom w:val="0"/>
          <w:divBdr>
            <w:top w:val="none" w:sz="0" w:space="0" w:color="auto"/>
            <w:left w:val="none" w:sz="0" w:space="0" w:color="auto"/>
            <w:bottom w:val="none" w:sz="0" w:space="0" w:color="auto"/>
            <w:right w:val="none" w:sz="0" w:space="0" w:color="auto"/>
          </w:divBdr>
        </w:div>
      </w:divsChild>
    </w:div>
    <w:div w:id="1804347480">
      <w:bodyDiv w:val="1"/>
      <w:marLeft w:val="0"/>
      <w:marRight w:val="0"/>
      <w:marTop w:val="0"/>
      <w:marBottom w:val="0"/>
      <w:divBdr>
        <w:top w:val="none" w:sz="0" w:space="0" w:color="auto"/>
        <w:left w:val="none" w:sz="0" w:space="0" w:color="auto"/>
        <w:bottom w:val="none" w:sz="0" w:space="0" w:color="auto"/>
        <w:right w:val="none" w:sz="0" w:space="0" w:color="auto"/>
      </w:divBdr>
    </w:div>
    <w:div w:id="1806897180">
      <w:bodyDiv w:val="1"/>
      <w:marLeft w:val="0"/>
      <w:marRight w:val="0"/>
      <w:marTop w:val="0"/>
      <w:marBottom w:val="0"/>
      <w:divBdr>
        <w:top w:val="none" w:sz="0" w:space="0" w:color="auto"/>
        <w:left w:val="none" w:sz="0" w:space="0" w:color="auto"/>
        <w:bottom w:val="none" w:sz="0" w:space="0" w:color="auto"/>
        <w:right w:val="none" w:sz="0" w:space="0" w:color="auto"/>
      </w:divBdr>
      <w:divsChild>
        <w:div w:id="2116904583">
          <w:marLeft w:val="547"/>
          <w:marRight w:val="0"/>
          <w:marTop w:val="0"/>
          <w:marBottom w:val="0"/>
          <w:divBdr>
            <w:top w:val="none" w:sz="0" w:space="0" w:color="auto"/>
            <w:left w:val="none" w:sz="0" w:space="0" w:color="auto"/>
            <w:bottom w:val="none" w:sz="0" w:space="0" w:color="auto"/>
            <w:right w:val="none" w:sz="0" w:space="0" w:color="auto"/>
          </w:divBdr>
        </w:div>
      </w:divsChild>
    </w:div>
    <w:div w:id="1813328139">
      <w:bodyDiv w:val="1"/>
      <w:marLeft w:val="0"/>
      <w:marRight w:val="0"/>
      <w:marTop w:val="0"/>
      <w:marBottom w:val="0"/>
      <w:divBdr>
        <w:top w:val="none" w:sz="0" w:space="0" w:color="auto"/>
        <w:left w:val="none" w:sz="0" w:space="0" w:color="auto"/>
        <w:bottom w:val="none" w:sz="0" w:space="0" w:color="auto"/>
        <w:right w:val="none" w:sz="0" w:space="0" w:color="auto"/>
      </w:divBdr>
    </w:div>
    <w:div w:id="1836217716">
      <w:bodyDiv w:val="1"/>
      <w:marLeft w:val="0"/>
      <w:marRight w:val="0"/>
      <w:marTop w:val="0"/>
      <w:marBottom w:val="0"/>
      <w:divBdr>
        <w:top w:val="none" w:sz="0" w:space="0" w:color="auto"/>
        <w:left w:val="none" w:sz="0" w:space="0" w:color="auto"/>
        <w:bottom w:val="none" w:sz="0" w:space="0" w:color="auto"/>
        <w:right w:val="none" w:sz="0" w:space="0" w:color="auto"/>
      </w:divBdr>
    </w:div>
    <w:div w:id="1843004728">
      <w:bodyDiv w:val="1"/>
      <w:marLeft w:val="0"/>
      <w:marRight w:val="0"/>
      <w:marTop w:val="0"/>
      <w:marBottom w:val="0"/>
      <w:divBdr>
        <w:top w:val="none" w:sz="0" w:space="0" w:color="auto"/>
        <w:left w:val="none" w:sz="0" w:space="0" w:color="auto"/>
        <w:bottom w:val="none" w:sz="0" w:space="0" w:color="auto"/>
        <w:right w:val="none" w:sz="0" w:space="0" w:color="auto"/>
      </w:divBdr>
    </w:div>
    <w:div w:id="1864322250">
      <w:bodyDiv w:val="1"/>
      <w:marLeft w:val="0"/>
      <w:marRight w:val="0"/>
      <w:marTop w:val="0"/>
      <w:marBottom w:val="0"/>
      <w:divBdr>
        <w:top w:val="none" w:sz="0" w:space="0" w:color="auto"/>
        <w:left w:val="none" w:sz="0" w:space="0" w:color="auto"/>
        <w:bottom w:val="none" w:sz="0" w:space="0" w:color="auto"/>
        <w:right w:val="none" w:sz="0" w:space="0" w:color="auto"/>
      </w:divBdr>
    </w:div>
    <w:div w:id="1959338635">
      <w:bodyDiv w:val="1"/>
      <w:marLeft w:val="0"/>
      <w:marRight w:val="0"/>
      <w:marTop w:val="0"/>
      <w:marBottom w:val="0"/>
      <w:divBdr>
        <w:top w:val="none" w:sz="0" w:space="0" w:color="auto"/>
        <w:left w:val="none" w:sz="0" w:space="0" w:color="auto"/>
        <w:bottom w:val="none" w:sz="0" w:space="0" w:color="auto"/>
        <w:right w:val="none" w:sz="0" w:space="0" w:color="auto"/>
      </w:divBdr>
    </w:div>
    <w:div w:id="1959413316">
      <w:bodyDiv w:val="1"/>
      <w:marLeft w:val="0"/>
      <w:marRight w:val="0"/>
      <w:marTop w:val="0"/>
      <w:marBottom w:val="0"/>
      <w:divBdr>
        <w:top w:val="none" w:sz="0" w:space="0" w:color="auto"/>
        <w:left w:val="none" w:sz="0" w:space="0" w:color="auto"/>
        <w:bottom w:val="none" w:sz="0" w:space="0" w:color="auto"/>
        <w:right w:val="none" w:sz="0" w:space="0" w:color="auto"/>
      </w:divBdr>
    </w:div>
    <w:div w:id="1990477656">
      <w:bodyDiv w:val="1"/>
      <w:marLeft w:val="0"/>
      <w:marRight w:val="0"/>
      <w:marTop w:val="0"/>
      <w:marBottom w:val="0"/>
      <w:divBdr>
        <w:top w:val="none" w:sz="0" w:space="0" w:color="auto"/>
        <w:left w:val="none" w:sz="0" w:space="0" w:color="auto"/>
        <w:bottom w:val="none" w:sz="0" w:space="0" w:color="auto"/>
        <w:right w:val="none" w:sz="0" w:space="0" w:color="auto"/>
      </w:divBdr>
    </w:div>
    <w:div w:id="1997029142">
      <w:bodyDiv w:val="1"/>
      <w:marLeft w:val="0"/>
      <w:marRight w:val="0"/>
      <w:marTop w:val="0"/>
      <w:marBottom w:val="0"/>
      <w:divBdr>
        <w:top w:val="none" w:sz="0" w:space="0" w:color="auto"/>
        <w:left w:val="none" w:sz="0" w:space="0" w:color="auto"/>
        <w:bottom w:val="none" w:sz="0" w:space="0" w:color="auto"/>
        <w:right w:val="none" w:sz="0" w:space="0" w:color="auto"/>
      </w:divBdr>
    </w:div>
    <w:div w:id="2031637838">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48211729">
      <w:bodyDiv w:val="1"/>
      <w:marLeft w:val="0"/>
      <w:marRight w:val="0"/>
      <w:marTop w:val="0"/>
      <w:marBottom w:val="0"/>
      <w:divBdr>
        <w:top w:val="none" w:sz="0" w:space="0" w:color="auto"/>
        <w:left w:val="none" w:sz="0" w:space="0" w:color="auto"/>
        <w:bottom w:val="none" w:sz="0" w:space="0" w:color="auto"/>
        <w:right w:val="none" w:sz="0" w:space="0" w:color="auto"/>
      </w:divBdr>
    </w:div>
    <w:div w:id="2057386624">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 w:id="21426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72B4-8C53-4304-95EE-0415A4EB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青木　拓慎</cp:lastModifiedBy>
  <cp:revision>23</cp:revision>
  <cp:lastPrinted>2021-09-28T06:54:00Z</cp:lastPrinted>
  <dcterms:created xsi:type="dcterms:W3CDTF">2021-09-16T01:53:00Z</dcterms:created>
  <dcterms:modified xsi:type="dcterms:W3CDTF">2021-12-17T09:19:00Z</dcterms:modified>
</cp:coreProperties>
</file>