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DCF3B" w14:textId="14F2F0B7" w:rsidR="00844567" w:rsidRPr="003A6C0F" w:rsidRDefault="007B1914" w:rsidP="00163A0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9BCD8" wp14:editId="44FBA83F">
                <wp:simplePos x="0" y="0"/>
                <wp:positionH relativeFrom="margin">
                  <wp:align>right</wp:align>
                </wp:positionH>
                <wp:positionV relativeFrom="paragraph">
                  <wp:posOffset>-771200</wp:posOffset>
                </wp:positionV>
                <wp:extent cx="967563" cy="329609"/>
                <wp:effectExtent l="0" t="0" r="2349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563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9CB6B" w14:textId="26D205F9" w:rsidR="007B1914" w:rsidRPr="007B1914" w:rsidRDefault="007B191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7B19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資料：</w:t>
                            </w:r>
                            <w:r w:rsidRPr="007B1914">
                              <w:rPr>
                                <w:rFonts w:ascii="HG丸ｺﾞｼｯｸM-PRO" w:eastAsia="HG丸ｺﾞｼｯｸM-PRO" w:hAnsi="HG丸ｺﾞｼｯｸM-PRO"/>
                              </w:rPr>
                              <w:t>２－４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9B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pt;margin-top:-60.7pt;width:76.2pt;height:25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" fillcolor="white [3201]" strokeweight=".5pt">
                <v:textbox>
                  <w:txbxContent>
                    <w:p w14:paraId="2749CB6B" w14:textId="26D205F9" w:rsidR="007B1914" w:rsidRPr="007B1914" w:rsidRDefault="007B1914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B1914">
                        <w:rPr>
                          <w:rFonts w:ascii="HG丸ｺﾞｼｯｸM-PRO" w:eastAsia="HG丸ｺﾞｼｯｸM-PRO" w:hAnsi="HG丸ｺﾞｼｯｸM-PRO" w:hint="eastAsia"/>
                        </w:rPr>
                        <w:t>資料：</w:t>
                      </w:r>
                      <w:r w:rsidRPr="007B1914">
                        <w:rPr>
                          <w:rFonts w:ascii="HG丸ｺﾞｼｯｸM-PRO" w:eastAsia="HG丸ｺﾞｼｯｸM-PRO" w:hAnsi="HG丸ｺﾞｼｯｸM-PRO"/>
                        </w:rPr>
                        <w:t>２－４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バリアフリー法施行規則・誘導基準省令</w:t>
      </w:r>
      <w:bookmarkStart w:id="0" w:name="_GoBack"/>
      <w:bookmarkEnd w:id="0"/>
      <w:r w:rsidR="00844567" w:rsidRPr="003A6C0F">
        <w:rPr>
          <w:rFonts w:ascii="HG丸ｺﾞｼｯｸM-PRO" w:eastAsia="HG丸ｺﾞｼｯｸM-PRO" w:hAnsi="HG丸ｺﾞｼｯｸM-PRO" w:hint="eastAsia"/>
          <w:sz w:val="28"/>
          <w:szCs w:val="28"/>
        </w:rPr>
        <w:t>改正について</w:t>
      </w:r>
    </w:p>
    <w:p w14:paraId="47F9CA3A" w14:textId="3D60DF11" w:rsidR="00D604AC" w:rsidRPr="003A6C0F" w:rsidRDefault="00844567" w:rsidP="00163A0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  <w:sz w:val="22"/>
        </w:rPr>
        <w:t>（令和</w:t>
      </w:r>
      <w:r w:rsidRPr="003A6C0F">
        <w:rPr>
          <w:rFonts w:ascii="HG丸ｺﾞｼｯｸM-PRO" w:eastAsia="HG丸ｺﾞｼｯｸM-PRO" w:hAnsi="HG丸ｺﾞｼｯｸM-PRO"/>
          <w:sz w:val="22"/>
        </w:rPr>
        <w:t>4</w:t>
      </w:r>
      <w:r w:rsidRPr="003A6C0F">
        <w:rPr>
          <w:rFonts w:ascii="HG丸ｺﾞｼｯｸM-PRO" w:eastAsia="HG丸ｺﾞｼｯｸM-PRO" w:hAnsi="HG丸ｺﾞｼｯｸM-PRO" w:hint="eastAsia"/>
          <w:sz w:val="22"/>
        </w:rPr>
        <w:t>年1</w:t>
      </w:r>
      <w:r w:rsidRPr="003A6C0F">
        <w:rPr>
          <w:rFonts w:ascii="HG丸ｺﾞｼｯｸM-PRO" w:eastAsia="HG丸ｺﾞｼｯｸM-PRO" w:hAnsi="HG丸ｺﾞｼｯｸM-PRO"/>
          <w:sz w:val="22"/>
        </w:rPr>
        <w:t>0</w:t>
      </w:r>
      <w:r w:rsidRPr="003A6C0F">
        <w:rPr>
          <w:rFonts w:ascii="HG丸ｺﾞｼｯｸM-PRO" w:eastAsia="HG丸ｺﾞｼｯｸM-PRO" w:hAnsi="HG丸ｺﾞｼｯｸM-PRO" w:hint="eastAsia"/>
          <w:sz w:val="22"/>
        </w:rPr>
        <w:t>月1</w:t>
      </w:r>
      <w:r w:rsidR="003F5362">
        <w:rPr>
          <w:rFonts w:ascii="HG丸ｺﾞｼｯｸM-PRO" w:eastAsia="HG丸ｺﾞｼｯｸM-PRO" w:hAnsi="HG丸ｺﾞｼｯｸM-PRO" w:hint="eastAsia"/>
          <w:sz w:val="22"/>
        </w:rPr>
        <w:t>日施行</w:t>
      </w:r>
      <w:r w:rsidRPr="003A6C0F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DD0BE07" w14:textId="77777777" w:rsidR="00844567" w:rsidRPr="003A6C0F" w:rsidRDefault="00844567" w:rsidP="00163A05">
      <w:pPr>
        <w:rPr>
          <w:rFonts w:ascii="HG丸ｺﾞｼｯｸM-PRO" w:eastAsia="HG丸ｺﾞｼｯｸM-PRO" w:hAnsi="HG丸ｺﾞｼｯｸM-PRO"/>
        </w:rPr>
      </w:pPr>
    </w:p>
    <w:p w14:paraId="09B03829" w14:textId="2221A570" w:rsidR="00844567" w:rsidRPr="003A6C0F" w:rsidRDefault="00844567" w:rsidP="00163A0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  <w:sz w:val="22"/>
        </w:rPr>
        <w:t>改正バリアフリー法施行規則・誘導基準省令・関係告示が令和４年３月３１日に公布され、建築物移動等円滑化</w:t>
      </w:r>
      <w:r w:rsidR="002507BE" w:rsidRPr="003A6C0F">
        <w:rPr>
          <w:rFonts w:ascii="HG丸ｺﾞｼｯｸM-PRO" w:eastAsia="HG丸ｺﾞｼｯｸM-PRO" w:hAnsi="HG丸ｺﾞｼｯｸM-PRO" w:hint="eastAsia"/>
          <w:sz w:val="22"/>
        </w:rPr>
        <w:t>誘導</w:t>
      </w:r>
      <w:r w:rsidRPr="003A6C0F">
        <w:rPr>
          <w:rFonts w:ascii="HG丸ｺﾞｼｯｸM-PRO" w:eastAsia="HG丸ｺﾞｼｯｸM-PRO" w:hAnsi="HG丸ｺﾞｼｯｸM-PRO" w:hint="eastAsia"/>
          <w:sz w:val="22"/>
        </w:rPr>
        <w:t>基準に「劇場、観覧場、演劇場、集会場又は公会堂の客席」に係る基準が追加されました。</w:t>
      </w:r>
    </w:p>
    <w:p w14:paraId="504E5ADA" w14:textId="69004E09" w:rsidR="00844567" w:rsidRPr="003A6C0F" w:rsidRDefault="00844567" w:rsidP="00163A05">
      <w:pPr>
        <w:rPr>
          <w:rFonts w:ascii="HG丸ｺﾞｼｯｸM-PRO" w:eastAsia="HG丸ｺﾞｼｯｸM-PRO" w:hAnsi="HG丸ｺﾞｼｯｸM-PRO"/>
          <w:sz w:val="22"/>
        </w:rPr>
      </w:pPr>
    </w:p>
    <w:p w14:paraId="4BBE9E3D" w14:textId="6AC9645F" w:rsidR="00844567" w:rsidRPr="003A6C0F" w:rsidRDefault="00844567" w:rsidP="00163A05">
      <w:pPr>
        <w:rPr>
          <w:rFonts w:ascii="HG丸ｺﾞｼｯｸM-PRO" w:eastAsia="HG丸ｺﾞｼｯｸM-PRO" w:hAnsi="HG丸ｺﾞｼｯｸM-PRO"/>
          <w:sz w:val="22"/>
        </w:rPr>
      </w:pPr>
    </w:p>
    <w:p w14:paraId="4B1C8506" w14:textId="2DD8EAE3" w:rsidR="00844567" w:rsidRPr="003A6C0F" w:rsidRDefault="00844567" w:rsidP="00163A0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</w:rPr>
        <w:t>客席総数が2</w:t>
      </w:r>
      <w:r w:rsidRPr="003A6C0F">
        <w:rPr>
          <w:rFonts w:ascii="HG丸ｺﾞｼｯｸM-PRO" w:eastAsia="HG丸ｺﾞｼｯｸM-PRO" w:hAnsi="HG丸ｺﾞｼｯｸM-PRO"/>
        </w:rPr>
        <w:t>00</w:t>
      </w:r>
      <w:r w:rsidRPr="003A6C0F">
        <w:rPr>
          <w:rFonts w:ascii="HG丸ｺﾞｼｯｸM-PRO" w:eastAsia="HG丸ｺﾞｼｯｸM-PRO" w:hAnsi="HG丸ｺﾞｼｯｸM-PRO" w:hint="eastAsia"/>
        </w:rPr>
        <w:t>以下の場合は客席総数の1／5</w:t>
      </w:r>
      <w:r w:rsidRPr="003A6C0F">
        <w:rPr>
          <w:rFonts w:ascii="HG丸ｺﾞｼｯｸM-PRO" w:eastAsia="HG丸ｺﾞｼｯｸM-PRO" w:hAnsi="HG丸ｺﾞｼｯｸM-PRO"/>
        </w:rPr>
        <w:t>0</w:t>
      </w:r>
      <w:r w:rsidRPr="003A6C0F">
        <w:rPr>
          <w:rFonts w:ascii="HG丸ｺﾞｼｯｸM-PRO" w:eastAsia="HG丸ｺﾞｼｯｸM-PRO" w:hAnsi="HG丸ｺﾞｼｯｸM-PRO" w:hint="eastAsia"/>
        </w:rPr>
        <w:t>以上、客席総数が2</w:t>
      </w:r>
      <w:r w:rsidRPr="003A6C0F">
        <w:rPr>
          <w:rFonts w:ascii="HG丸ｺﾞｼｯｸM-PRO" w:eastAsia="HG丸ｺﾞｼｯｸM-PRO" w:hAnsi="HG丸ｺﾞｼｯｸM-PRO"/>
        </w:rPr>
        <w:t>00</w:t>
      </w:r>
      <w:r w:rsidRPr="003A6C0F">
        <w:rPr>
          <w:rFonts w:ascii="HG丸ｺﾞｼｯｸM-PRO" w:eastAsia="HG丸ｺﾞｼｯｸM-PRO" w:hAnsi="HG丸ｺﾞｼｯｸM-PRO" w:hint="eastAsia"/>
        </w:rPr>
        <w:t>を超え2</w:t>
      </w:r>
      <w:r w:rsidRPr="003A6C0F">
        <w:rPr>
          <w:rFonts w:ascii="HG丸ｺﾞｼｯｸM-PRO" w:eastAsia="HG丸ｺﾞｼｯｸM-PRO" w:hAnsi="HG丸ｺﾞｼｯｸM-PRO"/>
        </w:rPr>
        <w:t>,000</w:t>
      </w:r>
      <w:r w:rsidRPr="003A6C0F">
        <w:rPr>
          <w:rFonts w:ascii="HG丸ｺﾞｼｯｸM-PRO" w:eastAsia="HG丸ｺﾞｼｯｸM-PRO" w:hAnsi="HG丸ｺﾞｼｯｸM-PRO" w:hint="eastAsia"/>
        </w:rPr>
        <w:t>以下の場合は客席総数の1</w:t>
      </w:r>
      <w:r w:rsidRPr="003A6C0F">
        <w:rPr>
          <w:rFonts w:ascii="HG丸ｺﾞｼｯｸM-PRO" w:eastAsia="HG丸ｺﾞｼｯｸM-PRO" w:hAnsi="HG丸ｺﾞｼｯｸM-PRO"/>
        </w:rPr>
        <w:t>/</w:t>
      </w:r>
      <w:r w:rsidRPr="003A6C0F">
        <w:rPr>
          <w:rFonts w:ascii="HG丸ｺﾞｼｯｸM-PRO" w:eastAsia="HG丸ｺﾞｼｯｸM-PRO" w:hAnsi="HG丸ｺﾞｼｯｸM-PRO" w:hint="eastAsia"/>
        </w:rPr>
        <w:t>1</w:t>
      </w:r>
      <w:r w:rsidRPr="003A6C0F">
        <w:rPr>
          <w:rFonts w:ascii="HG丸ｺﾞｼｯｸM-PRO" w:eastAsia="HG丸ｺﾞｼｯｸM-PRO" w:hAnsi="HG丸ｺﾞｼｯｸM-PRO"/>
        </w:rPr>
        <w:t>00</w:t>
      </w:r>
      <w:r w:rsidRPr="003A6C0F">
        <w:rPr>
          <w:rFonts w:ascii="HG丸ｺﾞｼｯｸM-PRO" w:eastAsia="HG丸ｺﾞｼｯｸM-PRO" w:hAnsi="HG丸ｺﾞｼｯｸM-PRO" w:hint="eastAsia"/>
        </w:rPr>
        <w:t>に2を加えた数以上、客席総数が2</w:t>
      </w:r>
      <w:r w:rsidRPr="003A6C0F">
        <w:rPr>
          <w:rFonts w:ascii="HG丸ｺﾞｼｯｸM-PRO" w:eastAsia="HG丸ｺﾞｼｯｸM-PRO" w:hAnsi="HG丸ｺﾞｼｯｸM-PRO"/>
        </w:rPr>
        <w:t>,000</w:t>
      </w:r>
      <w:r w:rsidRPr="003A6C0F">
        <w:rPr>
          <w:rFonts w:ascii="HG丸ｺﾞｼｯｸM-PRO" w:eastAsia="HG丸ｺﾞｼｯｸM-PRO" w:hAnsi="HG丸ｺﾞｼｯｸM-PRO" w:hint="eastAsia"/>
        </w:rPr>
        <w:t>を超える場合は当該客席の総数の7</w:t>
      </w:r>
      <w:r w:rsidRPr="003A6C0F">
        <w:rPr>
          <w:rFonts w:ascii="HG丸ｺﾞｼｯｸM-PRO" w:eastAsia="HG丸ｺﾞｼｯｸM-PRO" w:hAnsi="HG丸ｺﾞｼｯｸM-PRO"/>
        </w:rPr>
        <w:t>5/10000</w:t>
      </w:r>
      <w:r w:rsidRPr="003A6C0F">
        <w:rPr>
          <w:rFonts w:ascii="HG丸ｺﾞｼｯｸM-PRO" w:eastAsia="HG丸ｺﾞｼｯｸM-PRO" w:hAnsi="HG丸ｺﾞｼｯｸM-PRO" w:hint="eastAsia"/>
        </w:rPr>
        <w:t>に7を加えた数以上の車椅子使用者用客席を設けているか</w:t>
      </w:r>
    </w:p>
    <w:p w14:paraId="62F70C7B" w14:textId="77777777" w:rsidR="00844567" w:rsidRPr="003A6C0F" w:rsidRDefault="00844567" w:rsidP="00163A05">
      <w:pPr>
        <w:pStyle w:val="a3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077CF070" w14:textId="678C58A6" w:rsidR="00844567" w:rsidRPr="003A6C0F" w:rsidRDefault="00844567" w:rsidP="00163A0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</w:rPr>
        <w:t>車椅子使用者用客席の構造</w:t>
      </w:r>
    </w:p>
    <w:p w14:paraId="0E31B944" w14:textId="5B1E9415" w:rsidR="00844567" w:rsidRPr="003A6C0F" w:rsidRDefault="00844567" w:rsidP="00163A0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3A6C0F">
        <w:rPr>
          <w:rFonts w:ascii="HG丸ｺﾞｼｯｸM-PRO" w:eastAsia="HG丸ｺﾞｼｯｸM-PRO" w:hAnsi="HG丸ｺﾞｼｯｸM-PRO" w:hint="eastAsia"/>
        </w:rPr>
        <w:t>幅は9</w:t>
      </w:r>
      <w:r w:rsidRPr="003A6C0F">
        <w:rPr>
          <w:rFonts w:ascii="HG丸ｺﾞｼｯｸM-PRO" w:eastAsia="HG丸ｺﾞｼｯｸM-PRO" w:hAnsi="HG丸ｺﾞｼｯｸM-PRO"/>
        </w:rPr>
        <w:t>0cm</w:t>
      </w:r>
      <w:r w:rsidRPr="003A6C0F">
        <w:rPr>
          <w:rFonts w:ascii="HG丸ｺﾞｼｯｸM-PRO" w:eastAsia="HG丸ｺﾞｼｯｸM-PRO" w:hAnsi="HG丸ｺﾞｼｯｸM-PRO" w:hint="eastAsia"/>
        </w:rPr>
        <w:t>以上であるか</w:t>
      </w:r>
    </w:p>
    <w:p w14:paraId="18DFC1E8" w14:textId="07BAB132" w:rsidR="00844567" w:rsidRPr="003A6C0F" w:rsidRDefault="00844567" w:rsidP="00163A0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</w:rPr>
        <w:t>奥行きは1</w:t>
      </w:r>
      <w:r w:rsidRPr="003A6C0F">
        <w:rPr>
          <w:rFonts w:ascii="HG丸ｺﾞｼｯｸM-PRO" w:eastAsia="HG丸ｺﾞｼｯｸM-PRO" w:hAnsi="HG丸ｺﾞｼｯｸM-PRO"/>
        </w:rPr>
        <w:t>20</w:t>
      </w:r>
      <w:r w:rsidRPr="003A6C0F">
        <w:rPr>
          <w:rFonts w:ascii="HG丸ｺﾞｼｯｸM-PRO" w:eastAsia="HG丸ｺﾞｼｯｸM-PRO" w:hAnsi="HG丸ｺﾞｼｯｸM-PRO" w:hint="eastAsia"/>
        </w:rPr>
        <w:t>c</w:t>
      </w:r>
      <w:r w:rsidRPr="003A6C0F">
        <w:rPr>
          <w:rFonts w:ascii="HG丸ｺﾞｼｯｸM-PRO" w:eastAsia="HG丸ｺﾞｼｯｸM-PRO" w:hAnsi="HG丸ｺﾞｼｯｸM-PRO"/>
        </w:rPr>
        <w:t>m</w:t>
      </w:r>
      <w:r w:rsidRPr="003A6C0F">
        <w:rPr>
          <w:rFonts w:ascii="HG丸ｺﾞｼｯｸM-PRO" w:eastAsia="HG丸ｺﾞｼｯｸM-PRO" w:hAnsi="HG丸ｺﾞｼｯｸM-PRO" w:hint="eastAsia"/>
        </w:rPr>
        <w:t>以上であるか</w:t>
      </w:r>
    </w:p>
    <w:p w14:paraId="202C8C6E" w14:textId="15B67A7D" w:rsidR="00844567" w:rsidRPr="003A6C0F" w:rsidRDefault="00844567" w:rsidP="00163A0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</w:rPr>
        <w:t>床は平らであるか</w:t>
      </w:r>
    </w:p>
    <w:p w14:paraId="1485B99F" w14:textId="0510823C" w:rsidR="00844567" w:rsidRPr="003A6C0F" w:rsidRDefault="00844567" w:rsidP="00163A0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</w:rPr>
        <w:t>車椅子使用者が舞台等を容易に視認できる構造であるか</w:t>
      </w:r>
    </w:p>
    <w:p w14:paraId="6560E13B" w14:textId="06ACD168" w:rsidR="00844567" w:rsidRPr="003A6C0F" w:rsidRDefault="00844567" w:rsidP="00163A0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</w:rPr>
        <w:t>同伴者用の客席又はスペースを隣接して設けている</w:t>
      </w:r>
    </w:p>
    <w:p w14:paraId="2EEA2759" w14:textId="158D0069" w:rsidR="00844567" w:rsidRPr="003A6C0F" w:rsidRDefault="00844567" w:rsidP="00163A05">
      <w:pPr>
        <w:rPr>
          <w:rFonts w:ascii="HG丸ｺﾞｼｯｸM-PRO" w:eastAsia="HG丸ｺﾞｼｯｸM-PRO" w:hAnsi="HG丸ｺﾞｼｯｸM-PRO"/>
          <w:sz w:val="22"/>
        </w:rPr>
      </w:pPr>
    </w:p>
    <w:p w14:paraId="1D565F26" w14:textId="6542B6F9" w:rsidR="00844567" w:rsidRPr="0065675A" w:rsidRDefault="00844567" w:rsidP="00163A0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6C0F">
        <w:rPr>
          <w:rFonts w:ascii="HG丸ｺﾞｼｯｸM-PRO" w:eastAsia="HG丸ｺﾞｼｯｸM-PRO" w:hAnsi="HG丸ｺﾞｼｯｸM-PRO" w:hint="eastAsia"/>
        </w:rPr>
        <w:t>客席総数が2</w:t>
      </w:r>
      <w:r w:rsidRPr="003A6C0F">
        <w:rPr>
          <w:rFonts w:ascii="HG丸ｺﾞｼｯｸM-PRO" w:eastAsia="HG丸ｺﾞｼｯｸM-PRO" w:hAnsi="HG丸ｺﾞｼｯｸM-PRO"/>
        </w:rPr>
        <w:t>00</w:t>
      </w:r>
      <w:r w:rsidRPr="003A6C0F">
        <w:rPr>
          <w:rFonts w:ascii="HG丸ｺﾞｼｯｸM-PRO" w:eastAsia="HG丸ｺﾞｼｯｸM-PRO" w:hAnsi="HG丸ｺﾞｼｯｸM-PRO" w:hint="eastAsia"/>
        </w:rPr>
        <w:t>を超える場合、①の規定による車椅子使用者用客席を2箇所以上に分散して設けているか</w:t>
      </w:r>
    </w:p>
    <w:p w14:paraId="233B6A6F" w14:textId="4C0693CE" w:rsidR="00844567" w:rsidRPr="003A6C0F" w:rsidRDefault="00E8014A" w:rsidP="00163A05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19FB" wp14:editId="5DE9C760">
                <wp:simplePos x="0" y="0"/>
                <wp:positionH relativeFrom="margin">
                  <wp:align>center</wp:align>
                </wp:positionH>
                <wp:positionV relativeFrom="paragraph">
                  <wp:posOffset>520700</wp:posOffset>
                </wp:positionV>
                <wp:extent cx="914400" cy="2381250"/>
                <wp:effectExtent l="19050" t="1905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BDD5E5" w14:textId="6FE81974" w:rsidR="00E8014A" w:rsidRPr="00111A4E" w:rsidRDefault="00E8014A" w:rsidP="00111A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【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府の方針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】</w:t>
                            </w:r>
                          </w:p>
                          <w:p w14:paraId="36256DAE" w14:textId="613DC9F0" w:rsidR="00E8014A" w:rsidRPr="00111A4E" w:rsidRDefault="00E801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上記</w:t>
                            </w:r>
                            <w:r w:rsidR="0065675A"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65675A"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基準については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“望ましい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整備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”としてガイドラインに</w:t>
                            </w:r>
                            <w:r w:rsidR="0065675A"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  <w:r w:rsidR="0065675A"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済み</w:t>
                            </w:r>
                          </w:p>
                          <w:p w14:paraId="1A78D92D" w14:textId="44FF2FAC" w:rsidR="0065675A" w:rsidRPr="00111A4E" w:rsidRDefault="006567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〇上記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①、③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の基準について“望ましい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整備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”としてガイドラインに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予定</w:t>
                            </w:r>
                          </w:p>
                          <w:p w14:paraId="22CF26A8" w14:textId="22FB60F7" w:rsidR="006F6C01" w:rsidRPr="00111A4E" w:rsidRDefault="0065675A" w:rsidP="0065675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（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参考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：大阪府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建築基準法施行令例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/>
                              </w:rPr>
                              <w:t>19条の</w:t>
                            </w: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二）</w:t>
                            </w:r>
                            <w:r w:rsidR="006F6C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F6C0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  <w:r w:rsidR="006F6C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 [</w:t>
                            </w:r>
                            <w:r w:rsidR="006F6C01">
                              <w:rPr>
                                <w:rFonts w:ascii="HG丸ｺﾞｼｯｸM-PRO" w:eastAsia="HG丸ｺﾞｼｯｸM-PRO" w:hAnsi="HG丸ｺﾞｼｯｸM-PRO"/>
                              </w:rPr>
                              <w:t>17</w:t>
                            </w:r>
                            <w:r w:rsidR="006F6C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]内装</w:t>
                            </w:r>
                            <w:r w:rsidR="006F6C01">
                              <w:rPr>
                                <w:rFonts w:ascii="HG丸ｺﾞｼｯｸM-PRO" w:eastAsia="HG丸ｺﾞｼｯｸM-PRO" w:hAnsi="HG丸ｺﾞｼｯｸM-PRO"/>
                              </w:rPr>
                              <w:t>等</w:t>
                            </w:r>
                            <w:r w:rsidR="006F6C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P.18）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  <w:gridCol w:w="2997"/>
                            </w:tblGrid>
                            <w:tr w:rsidR="0065675A" w:rsidRPr="00111A4E" w14:paraId="7E72DA03" w14:textId="77777777" w:rsidTr="0065675A">
                              <w:tc>
                                <w:tcPr>
                                  <w:tcW w:w="4106" w:type="dxa"/>
                                </w:tcPr>
                                <w:p w14:paraId="0D7AA3C6" w14:textId="0537BD8D" w:rsidR="0065675A" w:rsidRPr="00111A4E" w:rsidRDefault="006567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111A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0"/>
                                      <w:szCs w:val="21"/>
                                      <w:shd w:val="clear" w:color="auto" w:fill="FFFFFF"/>
                                    </w:rPr>
                                    <w:t>客用の席の数が百以下のもの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 w14:paraId="34E98A7E" w14:textId="28AD96B6" w:rsidR="0065675A" w:rsidRPr="00111A4E" w:rsidRDefault="006567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111A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</w:tc>
                            </w:tr>
                            <w:tr w:rsidR="0065675A" w:rsidRPr="00111A4E" w14:paraId="71ABEDAC" w14:textId="77777777" w:rsidTr="0065675A">
                              <w:tc>
                                <w:tcPr>
                                  <w:tcW w:w="4106" w:type="dxa"/>
                                </w:tcPr>
                                <w:p w14:paraId="1722A7EB" w14:textId="67C4264F" w:rsidR="0065675A" w:rsidRPr="00111A4E" w:rsidRDefault="006567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111A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0"/>
                                      <w:szCs w:val="21"/>
                                      <w:shd w:val="clear" w:color="auto" w:fill="FFFFFF"/>
                                    </w:rPr>
                                    <w:t>客用の席の数が百を超え四百以下のもの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 w14:paraId="27909B8B" w14:textId="34D4DA13" w:rsidR="0065675A" w:rsidRPr="00111A4E" w:rsidRDefault="006567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111A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</w:tc>
                            </w:tr>
                            <w:tr w:rsidR="0065675A" w:rsidRPr="00111A4E" w14:paraId="110BC3DA" w14:textId="77777777" w:rsidTr="0065675A">
                              <w:tc>
                                <w:tcPr>
                                  <w:tcW w:w="4106" w:type="dxa"/>
                                </w:tcPr>
                                <w:p w14:paraId="6BC9D8F1" w14:textId="61FC49D8" w:rsidR="0065675A" w:rsidRPr="00111A4E" w:rsidRDefault="006567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111A4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0"/>
                                      <w:szCs w:val="21"/>
                                      <w:shd w:val="clear" w:color="auto" w:fill="FFFFFF"/>
                                    </w:rPr>
                                    <w:t>客用の席の数が四百を超えるもの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 w14:paraId="39948053" w14:textId="42E527FD" w:rsidR="0065675A" w:rsidRPr="00111A4E" w:rsidRDefault="0065675A" w:rsidP="0065675A">
                                  <w:pPr>
                                    <w:pStyle w:val="p"/>
                                    <w:wordWrap w:val="0"/>
                                    <w:jc w:val="both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 w:rsidRPr="00111A4E">
                                    <w:rPr>
                                      <w:rStyle w:val="cm"/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0"/>
                                      <w:szCs w:val="21"/>
                                      <w:bdr w:val="none" w:sz="0" w:space="0" w:color="auto" w:frame="1"/>
                                    </w:rPr>
                                    <w:t>二に四百を超える数二百</w:t>
                                  </w:r>
                                  <w:r w:rsidRPr="00111A4E">
                                    <w:rPr>
                                      <w:rStyle w:val="brackets-color1"/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0"/>
                                      <w:szCs w:val="21"/>
                                      <w:bdr w:val="none" w:sz="0" w:space="0" w:color="auto" w:frame="1"/>
                                    </w:rPr>
                                    <w:t>(二百に満たない端数は、二百とする。)</w:t>
                                  </w:r>
                                  <w:r w:rsidRPr="00111A4E">
                                    <w:rPr>
                                      <w:rStyle w:val="cm"/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0"/>
                                      <w:szCs w:val="21"/>
                                      <w:bdr w:val="none" w:sz="0" w:space="0" w:color="auto" w:frame="1"/>
                                    </w:rPr>
                                    <w:t>ごとに一を加えた数</w:t>
                                  </w:r>
                                </w:p>
                              </w:tc>
                            </w:tr>
                          </w:tbl>
                          <w:p w14:paraId="5069C71E" w14:textId="77777777" w:rsidR="0065675A" w:rsidRPr="00111A4E" w:rsidRDefault="0065675A" w:rsidP="006567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19FB" id="テキスト ボックス 1" o:spid="_x0000_s1027" type="#_x0000_t202" style="position:absolute;left:0;text-align:left;margin-left:0;margin-top:41pt;width:1in;height:187.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" fillcolor="white [3201]" strokecolor="black [3213]" strokeweight="2.25pt">
                <v:textbox>
                  <w:txbxContent>
                    <w:p w14:paraId="32BDD5E5" w14:textId="6FE81974" w:rsidR="00E8014A" w:rsidRPr="00111A4E" w:rsidRDefault="00E8014A" w:rsidP="00111A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【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府の方針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】</w:t>
                      </w:r>
                    </w:p>
                    <w:p w14:paraId="36256DAE" w14:textId="613DC9F0" w:rsidR="00E8014A" w:rsidRPr="00111A4E" w:rsidRDefault="00E8014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上記</w:t>
                      </w:r>
                      <w:r w:rsidR="0065675A"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65675A"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基準については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“望ましい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整備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”としてガイドラインに</w:t>
                      </w:r>
                      <w:r w:rsidR="0065675A" w:rsidRPr="00111A4E">
                        <w:rPr>
                          <w:rFonts w:ascii="HG丸ｺﾞｼｯｸM-PRO" w:eastAsia="HG丸ｺﾞｼｯｸM-PRO" w:hAnsi="HG丸ｺﾞｼｯｸM-PRO"/>
                        </w:rPr>
                        <w:t>記載</w:t>
                      </w:r>
                      <w:r w:rsidR="0065675A"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済み</w:t>
                      </w:r>
                    </w:p>
                    <w:p w14:paraId="1A78D92D" w14:textId="44FF2FAC" w:rsidR="0065675A" w:rsidRPr="00111A4E" w:rsidRDefault="006567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〇上記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①、③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の基準について“望ましい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整備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”としてガイドラインに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記載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予定</w:t>
                      </w:r>
                    </w:p>
                    <w:p w14:paraId="22CF26A8" w14:textId="22FB60F7" w:rsidR="006F6C01" w:rsidRPr="00111A4E" w:rsidRDefault="0065675A" w:rsidP="0065675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（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参考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：大阪府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建築基準法施行令例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第</w:t>
                      </w:r>
                      <w:r w:rsidRPr="00111A4E">
                        <w:rPr>
                          <w:rFonts w:ascii="HG丸ｺﾞｼｯｸM-PRO" w:eastAsia="HG丸ｺﾞｼｯｸM-PRO" w:hAnsi="HG丸ｺﾞｼｯｸM-PRO"/>
                        </w:rPr>
                        <w:t>19条の</w:t>
                      </w:r>
                      <w:r w:rsidRPr="00111A4E">
                        <w:rPr>
                          <w:rFonts w:ascii="HG丸ｺﾞｼｯｸM-PRO" w:eastAsia="HG丸ｺﾞｼｯｸM-PRO" w:hAnsi="HG丸ｺﾞｼｯｸM-PRO" w:hint="eastAsia"/>
                        </w:rPr>
                        <w:t>二）</w:t>
                      </w:r>
                      <w:r w:rsidR="006F6C0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F6C01"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  <w:r w:rsidR="006F6C01">
                        <w:rPr>
                          <w:rFonts w:ascii="HG丸ｺﾞｼｯｸM-PRO" w:eastAsia="HG丸ｺﾞｼｯｸM-PRO" w:hAnsi="HG丸ｺﾞｼｯｸM-PRO" w:hint="eastAsia"/>
                        </w:rPr>
                        <w:t>（ [</w:t>
                      </w:r>
                      <w:r w:rsidR="006F6C01">
                        <w:rPr>
                          <w:rFonts w:ascii="HG丸ｺﾞｼｯｸM-PRO" w:eastAsia="HG丸ｺﾞｼｯｸM-PRO" w:hAnsi="HG丸ｺﾞｼｯｸM-PRO"/>
                        </w:rPr>
                        <w:t>17</w:t>
                      </w:r>
                      <w:r w:rsidR="006F6C01">
                        <w:rPr>
                          <w:rFonts w:ascii="HG丸ｺﾞｼｯｸM-PRO" w:eastAsia="HG丸ｺﾞｼｯｸM-PRO" w:hAnsi="HG丸ｺﾞｼｯｸM-PRO" w:hint="eastAsia"/>
                        </w:rPr>
                        <w:t>]内装</w:t>
                      </w:r>
                      <w:r w:rsidR="006F6C01">
                        <w:rPr>
                          <w:rFonts w:ascii="HG丸ｺﾞｼｯｸM-PRO" w:eastAsia="HG丸ｺﾞｼｯｸM-PRO" w:hAnsi="HG丸ｺﾞｼｯｸM-PRO"/>
                        </w:rPr>
                        <w:t>等</w:t>
                      </w:r>
                      <w:r w:rsidR="006F6C01">
                        <w:rPr>
                          <w:rFonts w:ascii="HG丸ｺﾞｼｯｸM-PRO" w:eastAsia="HG丸ｺﾞｼｯｸM-PRO" w:hAnsi="HG丸ｺﾞｼｯｸM-PRO" w:hint="eastAsia"/>
                        </w:rPr>
                        <w:t>P.18）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  <w:gridCol w:w="2997"/>
                      </w:tblGrid>
                      <w:tr w:rsidR="0065675A" w:rsidRPr="00111A4E" w14:paraId="7E72DA03" w14:textId="77777777" w:rsidTr="0065675A">
                        <w:tc>
                          <w:tcPr>
                            <w:tcW w:w="4106" w:type="dxa"/>
                          </w:tcPr>
                          <w:p w14:paraId="0D7AA3C6" w14:textId="0537BD8D" w:rsidR="0065675A" w:rsidRPr="00111A4E" w:rsidRDefault="006567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1"/>
                                <w:shd w:val="clear" w:color="auto" w:fill="FFFFFF"/>
                              </w:rPr>
                              <w:t>客用の席の数が百以下のもの</w:t>
                            </w:r>
                          </w:p>
                        </w:tc>
                        <w:tc>
                          <w:tcPr>
                            <w:tcW w:w="2997" w:type="dxa"/>
                          </w:tcPr>
                          <w:p w14:paraId="34E98A7E" w14:textId="28AD96B6" w:rsidR="0065675A" w:rsidRPr="00111A4E" w:rsidRDefault="006567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一</w:t>
                            </w:r>
                          </w:p>
                        </w:tc>
                      </w:tr>
                      <w:tr w:rsidR="0065675A" w:rsidRPr="00111A4E" w14:paraId="71ABEDAC" w14:textId="77777777" w:rsidTr="0065675A">
                        <w:tc>
                          <w:tcPr>
                            <w:tcW w:w="4106" w:type="dxa"/>
                          </w:tcPr>
                          <w:p w14:paraId="1722A7EB" w14:textId="67C4264F" w:rsidR="0065675A" w:rsidRPr="00111A4E" w:rsidRDefault="006567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1"/>
                                <w:shd w:val="clear" w:color="auto" w:fill="FFFFFF"/>
                              </w:rPr>
                              <w:t>客用の席の数が百を超え四百以下のもの</w:t>
                            </w:r>
                          </w:p>
                        </w:tc>
                        <w:tc>
                          <w:tcPr>
                            <w:tcW w:w="2997" w:type="dxa"/>
                          </w:tcPr>
                          <w:p w14:paraId="27909B8B" w14:textId="34D4DA13" w:rsidR="0065675A" w:rsidRPr="00111A4E" w:rsidRDefault="006567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二</w:t>
                            </w:r>
                          </w:p>
                        </w:tc>
                      </w:tr>
                      <w:tr w:rsidR="0065675A" w:rsidRPr="00111A4E" w14:paraId="110BC3DA" w14:textId="77777777" w:rsidTr="0065675A">
                        <w:tc>
                          <w:tcPr>
                            <w:tcW w:w="4106" w:type="dxa"/>
                          </w:tcPr>
                          <w:p w14:paraId="6BC9D8F1" w14:textId="61FC49D8" w:rsidR="0065675A" w:rsidRPr="00111A4E" w:rsidRDefault="006567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11A4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1"/>
                                <w:shd w:val="clear" w:color="auto" w:fill="FFFFFF"/>
                              </w:rPr>
                              <w:t>客用の席の数が四百を超えるもの</w:t>
                            </w:r>
                          </w:p>
                        </w:tc>
                        <w:tc>
                          <w:tcPr>
                            <w:tcW w:w="2997" w:type="dxa"/>
                          </w:tcPr>
                          <w:p w14:paraId="39948053" w14:textId="42E527FD" w:rsidR="0065675A" w:rsidRPr="00111A4E" w:rsidRDefault="0065675A" w:rsidP="0065675A">
                            <w:pPr>
                              <w:pStyle w:val="p"/>
                              <w:wordWrap w:val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  <w:szCs w:val="21"/>
                              </w:rPr>
                            </w:pPr>
                            <w:r w:rsidRPr="00111A4E">
                              <w:rPr>
                                <w:rStyle w:val="cm"/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1"/>
                                <w:bdr w:val="none" w:sz="0" w:space="0" w:color="auto" w:frame="1"/>
                              </w:rPr>
                              <w:t>二に四百を超える数二百</w:t>
                            </w:r>
                            <w:r w:rsidRPr="00111A4E">
                              <w:rPr>
                                <w:rStyle w:val="brackets-color1"/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1"/>
                                <w:bdr w:val="none" w:sz="0" w:space="0" w:color="auto" w:frame="1"/>
                              </w:rPr>
                              <w:t>(二百に満たない端数は、二百とする。)</w:t>
                            </w:r>
                            <w:r w:rsidRPr="00111A4E">
                              <w:rPr>
                                <w:rStyle w:val="cm"/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1"/>
                                <w:bdr w:val="none" w:sz="0" w:space="0" w:color="auto" w:frame="1"/>
                              </w:rPr>
                              <w:t>ごとに一を加えた数</w:t>
                            </w:r>
                          </w:p>
                        </w:tc>
                      </w:tr>
                    </w:tbl>
                    <w:p w14:paraId="5069C71E" w14:textId="77777777" w:rsidR="0065675A" w:rsidRPr="00111A4E" w:rsidRDefault="0065675A" w:rsidP="006567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567" w:rsidRPr="003A6C0F">
        <w:rPr>
          <w:rFonts w:ascii="HG丸ｺﾞｼｯｸM-PRO" w:eastAsia="HG丸ｺﾞｼｯｸM-PRO" w:hAnsi="HG丸ｺﾞｼｯｸM-PRO" w:hint="eastAsia"/>
          <w:sz w:val="22"/>
        </w:rPr>
        <w:t>以上</w:t>
      </w:r>
    </w:p>
    <w:sectPr w:rsidR="00844567" w:rsidRPr="003A6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5AEE"/>
    <w:multiLevelType w:val="hybridMultilevel"/>
    <w:tmpl w:val="259AC7EE"/>
    <w:lvl w:ilvl="0" w:tplc="005AEF76">
      <w:start w:val="1"/>
      <w:numFmt w:val="decimal"/>
      <w:lvlText w:val="（%1）"/>
      <w:lvlJc w:val="left"/>
      <w:pPr>
        <w:ind w:left="108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5F334DD"/>
    <w:multiLevelType w:val="hybridMultilevel"/>
    <w:tmpl w:val="922E552A"/>
    <w:lvl w:ilvl="0" w:tplc="30882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67"/>
    <w:rsid w:val="00111A4E"/>
    <w:rsid w:val="00163A05"/>
    <w:rsid w:val="002507BE"/>
    <w:rsid w:val="003A6C0F"/>
    <w:rsid w:val="003F5362"/>
    <w:rsid w:val="006014D2"/>
    <w:rsid w:val="0065675A"/>
    <w:rsid w:val="006F6C01"/>
    <w:rsid w:val="007B1914"/>
    <w:rsid w:val="00844567"/>
    <w:rsid w:val="00D604AC"/>
    <w:rsid w:val="00E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7FE10"/>
  <w15:chartTrackingRefBased/>
  <w15:docId w15:val="{008B6C32-DE89-4D9A-A29B-C47C36A5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84456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84456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2">
    <w:name w:val="表箇条書き2"/>
    <w:basedOn w:val="a"/>
    <w:link w:val="20"/>
    <w:qFormat/>
    <w:rsid w:val="00844567"/>
    <w:pPr>
      <w:snapToGrid w:val="0"/>
      <w:ind w:leftChars="200" w:left="400" w:hangingChars="200" w:hanging="200"/>
    </w:pPr>
    <w:rPr>
      <w:rFonts w:ascii="BIZ UDPゴシック" w:eastAsia="BIZ UDPゴシック" w:hAnsi="BIZ UDPゴシック" w:cs="Times New Roman"/>
      <w:w w:val="80"/>
      <w:sz w:val="20"/>
      <w:szCs w:val="20"/>
    </w:rPr>
  </w:style>
  <w:style w:type="character" w:customStyle="1" w:styleId="20">
    <w:name w:val="表箇条書き2 (文字)"/>
    <w:basedOn w:val="a0"/>
    <w:link w:val="2"/>
    <w:rsid w:val="00844567"/>
    <w:rPr>
      <w:rFonts w:ascii="BIZ UDPゴシック" w:eastAsia="BIZ UDPゴシック" w:hAnsi="BIZ UDPゴシック" w:cs="Times New Roman"/>
      <w:w w:val="80"/>
      <w:sz w:val="20"/>
      <w:szCs w:val="20"/>
    </w:rPr>
  </w:style>
  <w:style w:type="paragraph" w:styleId="a3">
    <w:name w:val="List Paragraph"/>
    <w:basedOn w:val="a"/>
    <w:uiPriority w:val="34"/>
    <w:qFormat/>
    <w:rsid w:val="00844567"/>
    <w:pPr>
      <w:ind w:leftChars="400" w:left="840"/>
    </w:pPr>
  </w:style>
  <w:style w:type="table" w:styleId="a4">
    <w:name w:val="Table Grid"/>
    <w:basedOn w:val="a1"/>
    <w:uiPriority w:val="39"/>
    <w:rsid w:val="0065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6567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5675A"/>
  </w:style>
  <w:style w:type="character" w:customStyle="1" w:styleId="brackets-color1">
    <w:name w:val="brackets-color1"/>
    <w:basedOn w:val="a0"/>
    <w:rsid w:val="0065675A"/>
  </w:style>
  <w:style w:type="paragraph" w:styleId="a5">
    <w:name w:val="Balloon Text"/>
    <w:basedOn w:val="a"/>
    <w:link w:val="a6"/>
    <w:uiPriority w:val="99"/>
    <w:semiHidden/>
    <w:unhideWhenUsed/>
    <w:rsid w:val="0011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1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紗季</dc:creator>
  <cp:keywords/>
  <dc:description/>
  <cp:lastModifiedBy>松本　紗季</cp:lastModifiedBy>
  <cp:revision>5</cp:revision>
  <cp:lastPrinted>2022-10-24T01:12:00Z</cp:lastPrinted>
  <dcterms:created xsi:type="dcterms:W3CDTF">2022-10-24T01:50:00Z</dcterms:created>
  <dcterms:modified xsi:type="dcterms:W3CDTF">2022-11-10T06:09:00Z</dcterms:modified>
</cp:coreProperties>
</file>