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6DDE8" w:themeFill="accent5" w:themeFillTint="66"/>
        <w:tblLook w:val="04A0" w:firstRow="1" w:lastRow="0" w:firstColumn="1" w:lastColumn="0" w:noHBand="0" w:noVBand="1"/>
      </w:tblPr>
      <w:tblGrid>
        <w:gridCol w:w="15352"/>
      </w:tblGrid>
      <w:tr w:rsidR="000B0C2E" w:rsidRPr="00402978" w:rsidTr="00E92456">
        <w:trPr>
          <w:trHeight w:val="567"/>
        </w:trPr>
        <w:tc>
          <w:tcPr>
            <w:tcW w:w="5000" w:type="pct"/>
            <w:shd w:val="clear" w:color="auto" w:fill="B6DDE8" w:themeFill="accent5" w:themeFillTint="66"/>
            <w:vAlign w:val="center"/>
          </w:tcPr>
          <w:p w:rsidR="00F44112" w:rsidRPr="00F44112" w:rsidRDefault="000B0C2E" w:rsidP="00402978">
            <w:pPr>
              <w:pStyle w:val="Web"/>
              <w:spacing w:before="0" w:beforeAutospacing="0" w:after="0" w:afterAutospacing="0"/>
              <w:jc w:val="both"/>
              <w:rPr>
                <w:rFonts w:ascii="HGP創英角ｺﾞｼｯｸUB" w:eastAsia="HGP創英角ｺﾞｼｯｸUB" w:hAnsi="HGP創英角ｺﾞｼｯｸUB" w:cstheme="minorBidi"/>
                <w:color w:val="000000"/>
                <w:kern w:val="24"/>
                <w:sz w:val="28"/>
              </w:rPr>
            </w:pPr>
            <w:r w:rsidRPr="00402978">
              <w:rPr>
                <w:noProof/>
                <w:sz w:val="28"/>
              </w:rPr>
              <mc:AlternateContent>
                <mc:Choice Requires="wps">
                  <w:drawing>
                    <wp:anchor distT="0" distB="0" distL="114300" distR="114300" simplePos="0" relativeHeight="251660288" behindDoc="0" locked="0" layoutInCell="1" allowOverlap="1" wp14:anchorId="0C2D7B78" wp14:editId="47E66D94">
                      <wp:simplePos x="0" y="0"/>
                      <wp:positionH relativeFrom="column">
                        <wp:posOffset>8856980</wp:posOffset>
                      </wp:positionH>
                      <wp:positionV relativeFrom="paragraph">
                        <wp:posOffset>-386080</wp:posOffset>
                      </wp:positionV>
                      <wp:extent cx="891540" cy="285750"/>
                      <wp:effectExtent l="0" t="0" r="22860" b="19050"/>
                      <wp:wrapNone/>
                      <wp:docPr id="2" name="テキスト ボックス 1"/>
                      <wp:cNvGraphicFramePr/>
                      <a:graphic xmlns:a="http://schemas.openxmlformats.org/drawingml/2006/main">
                        <a:graphicData uri="http://schemas.microsoft.com/office/word/2010/wordprocessingShape">
                          <wps:wsp>
                            <wps:cNvSpPr txBox="1"/>
                            <wps:spPr>
                              <a:xfrm>
                                <a:off x="0" y="0"/>
                                <a:ext cx="891540" cy="285750"/>
                              </a:xfrm>
                              <a:prstGeom prst="rect">
                                <a:avLst/>
                              </a:prstGeom>
                              <a:noFill/>
                              <a:ln w="12700">
                                <a:solidFill>
                                  <a:schemeClr val="tx1"/>
                                </a:solidFill>
                              </a:ln>
                            </wps:spPr>
                            <wps:txbx>
                              <w:txbxContent>
                                <w:p w:rsidR="000B0C2E" w:rsidRPr="00402978" w:rsidRDefault="000B0C2E" w:rsidP="000B0C2E">
                                  <w:pPr>
                                    <w:pStyle w:val="Web"/>
                                    <w:spacing w:before="0" w:beforeAutospacing="0" w:after="0" w:afterAutospacing="0" w:line="240" w:lineRule="exact"/>
                                    <w:jc w:val="center"/>
                                    <w:rPr>
                                      <w:rFonts w:asciiTheme="majorEastAsia" w:eastAsiaTheme="majorEastAsia" w:hAnsiTheme="majorEastAsia"/>
                                    </w:rPr>
                                  </w:pPr>
                                  <w:r w:rsidRPr="00402978">
                                    <w:rPr>
                                      <w:rFonts w:asciiTheme="majorEastAsia" w:eastAsiaTheme="majorEastAsia" w:hAnsiTheme="majorEastAsia" w:cstheme="minorBidi" w:hint="eastAsia"/>
                                      <w:color w:val="000000" w:themeColor="text1"/>
                                      <w:kern w:val="24"/>
                                      <w:sz w:val="21"/>
                                      <w:szCs w:val="21"/>
                                    </w:rPr>
                                    <w:t>資料２－１</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97.4pt;margin-top:-30.4pt;width:70.2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" filled="f" strokecolor="black [3213]" strokeweight="1pt">
                      <v:textbox>
                        <w:txbxContent>
                          <w:p w:rsidR="000B0C2E" w:rsidRPr="00402978" w:rsidRDefault="000B0C2E" w:rsidP="000B0C2E">
                            <w:pPr>
                              <w:pStyle w:val="Web"/>
                              <w:spacing w:before="0" w:beforeAutospacing="0" w:after="0" w:afterAutospacing="0" w:line="240" w:lineRule="exact"/>
                              <w:jc w:val="center"/>
                              <w:rPr>
                                <w:rFonts w:asciiTheme="majorEastAsia" w:eastAsiaTheme="majorEastAsia" w:hAnsiTheme="majorEastAsia"/>
                              </w:rPr>
                            </w:pPr>
                            <w:bookmarkStart w:id="1" w:name="_GoBack"/>
                            <w:r w:rsidRPr="00402978">
                              <w:rPr>
                                <w:rFonts w:asciiTheme="majorEastAsia" w:eastAsiaTheme="majorEastAsia" w:hAnsiTheme="majorEastAsia" w:cstheme="minorBidi" w:hint="eastAsia"/>
                                <w:color w:val="000000" w:themeColor="text1"/>
                                <w:kern w:val="24"/>
                                <w:sz w:val="21"/>
                                <w:szCs w:val="21"/>
                              </w:rPr>
                              <w:t>資料２－１</w:t>
                            </w:r>
                            <w:bookmarkEnd w:id="1"/>
                          </w:p>
                        </w:txbxContent>
                      </v:textbox>
                    </v:shape>
                  </w:pict>
                </mc:Fallback>
              </mc:AlternateContent>
            </w:r>
            <w:r w:rsidRPr="00402978">
              <w:rPr>
                <w:rFonts w:ascii="HGP創英角ｺﾞｼｯｸUB" w:eastAsia="HGP創英角ｺﾞｼｯｸUB" w:hAnsi="HGP創英角ｺﾞｼｯｸUB" w:cstheme="minorBidi" w:hint="eastAsia"/>
                <w:color w:val="000000"/>
                <w:kern w:val="24"/>
                <w:sz w:val="28"/>
              </w:rPr>
              <w:t>■ コンビニエンスストアのバリアフリー化</w:t>
            </w:r>
            <w:r w:rsidR="00F44112">
              <w:rPr>
                <w:rFonts w:ascii="HGP創英角ｺﾞｼｯｸUB" w:eastAsia="HGP創英角ｺﾞｼｯｸUB" w:hAnsi="HGP創英角ｺﾞｼｯｸUB" w:cstheme="minorBidi" w:hint="eastAsia"/>
                <w:color w:val="000000"/>
                <w:kern w:val="24"/>
                <w:sz w:val="28"/>
              </w:rPr>
              <w:t>(ヒアリングの概要等)</w:t>
            </w:r>
          </w:p>
        </w:tc>
      </w:tr>
    </w:tbl>
    <w:p w:rsidR="007432AD" w:rsidRDefault="00F44112">
      <w:r>
        <w:rPr>
          <w:noProof/>
        </w:rPr>
        <mc:AlternateContent>
          <mc:Choice Requires="wps">
            <w:drawing>
              <wp:anchor distT="0" distB="0" distL="114300" distR="114300" simplePos="0" relativeHeight="251668480" behindDoc="0" locked="0" layoutInCell="1" allowOverlap="1" wp14:anchorId="5D1A4A87" wp14:editId="54AA0412">
                <wp:simplePos x="0" y="0"/>
                <wp:positionH relativeFrom="column">
                  <wp:posOffset>6287135</wp:posOffset>
                </wp:positionH>
                <wp:positionV relativeFrom="paragraph">
                  <wp:posOffset>4171315</wp:posOffset>
                </wp:positionV>
                <wp:extent cx="281940" cy="571500"/>
                <wp:effectExtent l="45720" t="0" r="0" b="30480"/>
                <wp:wrapNone/>
                <wp:docPr id="3" name="右矢印 3"/>
                <wp:cNvGraphicFramePr/>
                <a:graphic xmlns:a="http://schemas.openxmlformats.org/drawingml/2006/main">
                  <a:graphicData uri="http://schemas.microsoft.com/office/word/2010/wordprocessingShape">
                    <wps:wsp>
                      <wps:cNvSpPr/>
                      <wps:spPr>
                        <a:xfrm rot="5400000">
                          <a:off x="0" y="0"/>
                          <a:ext cx="281940" cy="571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495.05pt;margin-top:328.45pt;width:22.2pt;height:45pt;rotation:9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" adj="10800" fillcolor="#4f81bd [3204]" strokecolor="#243f60 [1604]" strokeweight="2pt"/>
            </w:pict>
          </mc:Fallback>
        </mc:AlternateContent>
      </w:r>
      <w:r w:rsidRPr="000B0C2E">
        <w:rPr>
          <w:noProof/>
        </w:rPr>
        <mc:AlternateContent>
          <mc:Choice Requires="wps">
            <w:drawing>
              <wp:anchor distT="0" distB="0" distL="114300" distR="114300" simplePos="0" relativeHeight="251665408" behindDoc="0" locked="0" layoutInCell="1" allowOverlap="1" wp14:anchorId="22C59CAB" wp14:editId="121808D1">
                <wp:simplePos x="0" y="0"/>
                <wp:positionH relativeFrom="column">
                  <wp:posOffset>3060065</wp:posOffset>
                </wp:positionH>
                <wp:positionV relativeFrom="paragraph">
                  <wp:posOffset>4599940</wp:posOffset>
                </wp:positionV>
                <wp:extent cx="6477000" cy="1238250"/>
                <wp:effectExtent l="19050" t="19050" r="19050" b="19050"/>
                <wp:wrapNone/>
                <wp:docPr id="80" name="角丸四角形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1238250"/>
                        </a:xfrm>
                        <a:prstGeom prst="roundRect">
                          <a:avLst>
                            <a:gd name="adj" fmla="val 7153"/>
                          </a:avLst>
                        </a:prstGeom>
                        <a:solidFill>
                          <a:schemeClr val="accent5">
                            <a:lumMod val="20000"/>
                            <a:lumOff val="80000"/>
                          </a:schemeClr>
                        </a:solidFill>
                        <a:ln w="28575">
                          <a:solidFill>
                            <a:srgbClr val="385D8A"/>
                          </a:solidFill>
                          <a:round/>
                          <a:headEnd/>
                          <a:tailEnd/>
                        </a:ln>
                      </wps:spPr>
                      <wps:txbx>
                        <w:txbxContent>
                          <w:p w:rsidR="00F44112" w:rsidRDefault="00F44112" w:rsidP="00F44112">
                            <w:pPr>
                              <w:pStyle w:val="Web"/>
                              <w:spacing w:before="0" w:beforeAutospacing="0" w:after="0" w:afterAutospacing="0" w:line="420" w:lineRule="exact"/>
                              <w:rPr>
                                <w:sz w:val="23"/>
                                <w:szCs w:val="23"/>
                              </w:rPr>
                            </w:pPr>
                            <w:r>
                              <w:rPr>
                                <w:rFonts w:ascii="Meiryo UI" w:eastAsia="Meiryo UI" w:hAnsi="Meiryo UI" w:cs="Meiryo UI" w:hint="eastAsia"/>
                                <w:b/>
                                <w:bCs/>
                                <w:color w:val="000000" w:themeColor="text1"/>
                                <w:kern w:val="24"/>
                                <w:sz w:val="23"/>
                                <w:szCs w:val="23"/>
                              </w:rPr>
                              <w:t>３　府の意見（ヒアリングを踏まえて</w:t>
                            </w:r>
                            <w:r w:rsidR="000B0C2E" w:rsidRPr="00833F0A">
                              <w:rPr>
                                <w:rFonts w:ascii="Meiryo UI" w:eastAsia="Meiryo UI" w:hAnsi="Meiryo UI" w:cs="Meiryo UI" w:hint="eastAsia"/>
                                <w:b/>
                                <w:bCs/>
                                <w:color w:val="000000" w:themeColor="text1"/>
                                <w:kern w:val="24"/>
                                <w:sz w:val="23"/>
                                <w:szCs w:val="23"/>
                              </w:rPr>
                              <w:t>）</w:t>
                            </w:r>
                          </w:p>
                          <w:p w:rsidR="000B0C2E" w:rsidRPr="00833F0A" w:rsidRDefault="000B0C2E" w:rsidP="00F44112">
                            <w:pPr>
                              <w:pStyle w:val="Web"/>
                              <w:spacing w:before="0" w:beforeAutospacing="0" w:after="0" w:afterAutospacing="0" w:line="420" w:lineRule="exact"/>
                              <w:ind w:left="230" w:hangingChars="100" w:hanging="230"/>
                              <w:rPr>
                                <w:sz w:val="23"/>
                                <w:szCs w:val="23"/>
                              </w:rPr>
                            </w:pPr>
                            <w:r w:rsidRPr="00833F0A">
                              <w:rPr>
                                <w:rFonts w:ascii="Meiryo UI" w:eastAsia="Meiryo UI" w:hAnsi="Meiryo UI" w:cs="Meiryo UI" w:hint="eastAsia"/>
                                <w:b/>
                                <w:bCs/>
                                <w:color w:val="000000" w:themeColor="text1"/>
                                <w:kern w:val="24"/>
                                <w:sz w:val="23"/>
                                <w:szCs w:val="23"/>
                              </w:rPr>
                              <w:t>○</w:t>
                            </w:r>
                            <w:r w:rsidR="00F44112">
                              <w:rPr>
                                <w:rFonts w:ascii="Meiryo UI" w:eastAsia="Meiryo UI" w:hAnsi="Meiryo UI" w:cs="Meiryo UI" w:hint="eastAsia"/>
                                <w:b/>
                                <w:bCs/>
                                <w:color w:val="000000" w:themeColor="text1"/>
                                <w:kern w:val="24"/>
                                <w:sz w:val="23"/>
                                <w:szCs w:val="23"/>
                              </w:rPr>
                              <w:t>ハード面のバリアフリー整備に関しては</w:t>
                            </w:r>
                            <w:r w:rsidR="002F018F">
                              <w:rPr>
                                <w:rFonts w:ascii="Meiryo UI" w:eastAsia="Meiryo UI" w:hAnsi="Meiryo UI" w:cs="Meiryo UI" w:hint="eastAsia"/>
                                <w:b/>
                                <w:bCs/>
                                <w:color w:val="000000" w:themeColor="text1"/>
                                <w:kern w:val="24"/>
                                <w:sz w:val="23"/>
                                <w:szCs w:val="23"/>
                              </w:rPr>
                              <w:t>、「可能な限りバリアフリー整備に努める」との基本姿勢であり、</w:t>
                            </w:r>
                            <w:r w:rsidR="00F44112">
                              <w:rPr>
                                <w:rFonts w:ascii="Meiryo UI" w:eastAsia="Meiryo UI" w:hAnsi="Meiryo UI" w:cs="Meiryo UI"/>
                                <w:b/>
                                <w:bCs/>
                                <w:color w:val="000000" w:themeColor="text1"/>
                                <w:kern w:val="24"/>
                                <w:sz w:val="23"/>
                                <w:szCs w:val="23"/>
                              </w:rPr>
                              <w:br/>
                            </w:r>
                            <w:r w:rsidR="002F018F">
                              <w:rPr>
                                <w:rFonts w:ascii="Meiryo UI" w:eastAsia="Meiryo UI" w:hAnsi="Meiryo UI" w:cs="Meiryo UI" w:hint="eastAsia"/>
                                <w:b/>
                                <w:bCs/>
                                <w:color w:val="000000" w:themeColor="text1"/>
                                <w:kern w:val="24"/>
                                <w:sz w:val="23"/>
                                <w:szCs w:val="23"/>
                              </w:rPr>
                              <w:t>ハード整備と併せて</w:t>
                            </w:r>
                            <w:r w:rsidR="00833F0A">
                              <w:rPr>
                                <w:rFonts w:ascii="Meiryo UI" w:eastAsia="Meiryo UI" w:hAnsi="Meiryo UI" w:cs="Meiryo UI" w:hint="eastAsia"/>
                                <w:b/>
                                <w:bCs/>
                                <w:color w:val="000000" w:themeColor="text1"/>
                                <w:kern w:val="24"/>
                                <w:sz w:val="23"/>
                                <w:szCs w:val="23"/>
                              </w:rPr>
                              <w:t>人的対応等</w:t>
                            </w:r>
                            <w:r w:rsidR="00F44112">
                              <w:rPr>
                                <w:rFonts w:ascii="Meiryo UI" w:eastAsia="Meiryo UI" w:hAnsi="Meiryo UI" w:cs="Meiryo UI" w:hint="eastAsia"/>
                                <w:b/>
                                <w:bCs/>
                                <w:color w:val="000000" w:themeColor="text1"/>
                                <w:kern w:val="24"/>
                                <w:sz w:val="23"/>
                                <w:szCs w:val="23"/>
                              </w:rPr>
                              <w:t>の</w:t>
                            </w:r>
                            <w:r w:rsidR="002F018F">
                              <w:rPr>
                                <w:rFonts w:ascii="Meiryo UI" w:eastAsia="Meiryo UI" w:hAnsi="Meiryo UI" w:cs="Meiryo UI" w:hint="eastAsia"/>
                                <w:b/>
                                <w:bCs/>
                                <w:color w:val="000000" w:themeColor="text1"/>
                                <w:kern w:val="24"/>
                                <w:sz w:val="23"/>
                                <w:szCs w:val="23"/>
                              </w:rPr>
                              <w:t>ソフト面での配慮も行っていることから、</w:t>
                            </w:r>
                            <w:bookmarkStart w:id="0" w:name="_GoBack"/>
                            <w:bookmarkEnd w:id="0"/>
                            <w:r w:rsidRPr="00833F0A">
                              <w:rPr>
                                <w:rFonts w:ascii="Meiryo UI" w:eastAsia="Meiryo UI" w:hAnsi="Meiryo UI" w:cs="Meiryo UI" w:hint="eastAsia"/>
                                <w:b/>
                                <w:bCs/>
                                <w:color w:val="000000" w:themeColor="text1"/>
                                <w:kern w:val="24"/>
                                <w:sz w:val="23"/>
                                <w:szCs w:val="23"/>
                              </w:rPr>
                              <w:t>引き続き</w:t>
                            </w:r>
                            <w:r w:rsidR="00F44112">
                              <w:rPr>
                                <w:rFonts w:ascii="Meiryo UI" w:eastAsia="Meiryo UI" w:hAnsi="Meiryo UI" w:cs="Meiryo UI" w:hint="eastAsia"/>
                                <w:b/>
                                <w:bCs/>
                                <w:color w:val="000000" w:themeColor="text1"/>
                                <w:kern w:val="24"/>
                                <w:sz w:val="23"/>
                                <w:szCs w:val="23"/>
                              </w:rPr>
                              <w:t>、バリアフリー整備を推進</w:t>
                            </w:r>
                            <w:r w:rsidRPr="00833F0A">
                              <w:rPr>
                                <w:rFonts w:ascii="Meiryo UI" w:eastAsia="Meiryo UI" w:hAnsi="Meiryo UI" w:cs="Meiryo UI" w:hint="eastAsia"/>
                                <w:b/>
                                <w:bCs/>
                                <w:color w:val="000000" w:themeColor="text1"/>
                                <w:kern w:val="24"/>
                                <w:sz w:val="23"/>
                                <w:szCs w:val="23"/>
                              </w:rPr>
                              <w:t>する</w:t>
                            </w:r>
                            <w:r w:rsidR="009C05A9" w:rsidRPr="00833F0A">
                              <w:rPr>
                                <w:rFonts w:ascii="Meiryo UI" w:eastAsia="Meiryo UI" w:hAnsi="Meiryo UI" w:cs="Meiryo UI" w:hint="eastAsia"/>
                                <w:b/>
                                <w:bCs/>
                                <w:color w:val="000000" w:themeColor="text1"/>
                                <w:kern w:val="24"/>
                                <w:sz w:val="23"/>
                                <w:szCs w:val="23"/>
                              </w:rPr>
                              <w:t>とともに、</w:t>
                            </w:r>
                            <w:r w:rsidR="00F44112">
                              <w:rPr>
                                <w:rFonts w:ascii="Meiryo UI" w:eastAsia="Meiryo UI" w:hAnsi="Meiryo UI" w:cs="Meiryo UI" w:hint="eastAsia"/>
                                <w:b/>
                                <w:bCs/>
                                <w:color w:val="000000" w:themeColor="text1"/>
                                <w:kern w:val="24"/>
                                <w:sz w:val="23"/>
                                <w:szCs w:val="23"/>
                              </w:rPr>
                              <w:t>当面は人的対応等をさらに充実する</w:t>
                            </w:r>
                            <w:r w:rsidRPr="00833F0A">
                              <w:rPr>
                                <w:rFonts w:ascii="Meiryo UI" w:eastAsia="Meiryo UI" w:hAnsi="Meiryo UI" w:cs="Meiryo UI" w:hint="eastAsia"/>
                                <w:b/>
                                <w:bCs/>
                                <w:color w:val="000000" w:themeColor="text1"/>
                                <w:kern w:val="24"/>
                                <w:sz w:val="23"/>
                                <w:szCs w:val="23"/>
                              </w:rPr>
                              <w:t>よう要請を行う。</w:t>
                            </w:r>
                          </w:p>
                        </w:txbxContent>
                      </wps:txbx>
                      <wps:bodyPr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roundrect id="角丸四角形 79" o:spid="_x0000_s1027" style="position:absolute;left:0;text-align:left;margin-left:240.95pt;margin-top:362.2pt;width:510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" fillcolor="#daeef3 [664]" strokecolor="#385d8a" strokeweight="2.25pt">
                <v:textbox>
                  <w:txbxContent>
                    <w:p w:rsidR="00F44112" w:rsidRDefault="00F44112" w:rsidP="00F44112">
                      <w:pPr>
                        <w:pStyle w:val="Web"/>
                        <w:spacing w:before="0" w:beforeAutospacing="0" w:after="0" w:afterAutospacing="0" w:line="420" w:lineRule="exact"/>
                        <w:rPr>
                          <w:sz w:val="23"/>
                          <w:szCs w:val="23"/>
                        </w:rPr>
                      </w:pPr>
                      <w:r>
                        <w:rPr>
                          <w:rFonts w:ascii="Meiryo UI" w:eastAsia="Meiryo UI" w:hAnsi="Meiryo UI" w:cs="Meiryo UI" w:hint="eastAsia"/>
                          <w:b/>
                          <w:bCs/>
                          <w:color w:val="000000" w:themeColor="text1"/>
                          <w:kern w:val="24"/>
                          <w:sz w:val="23"/>
                          <w:szCs w:val="23"/>
                        </w:rPr>
                        <w:t>３　府の意見（ヒアリングを踏まえて</w:t>
                      </w:r>
                      <w:r w:rsidR="000B0C2E" w:rsidRPr="00833F0A">
                        <w:rPr>
                          <w:rFonts w:ascii="Meiryo UI" w:eastAsia="Meiryo UI" w:hAnsi="Meiryo UI" w:cs="Meiryo UI" w:hint="eastAsia"/>
                          <w:b/>
                          <w:bCs/>
                          <w:color w:val="000000" w:themeColor="text1"/>
                          <w:kern w:val="24"/>
                          <w:sz w:val="23"/>
                          <w:szCs w:val="23"/>
                        </w:rPr>
                        <w:t>）</w:t>
                      </w:r>
                    </w:p>
                    <w:p w:rsidR="000B0C2E" w:rsidRPr="00833F0A" w:rsidRDefault="000B0C2E" w:rsidP="00F44112">
                      <w:pPr>
                        <w:pStyle w:val="Web"/>
                        <w:spacing w:before="0" w:beforeAutospacing="0" w:after="0" w:afterAutospacing="0" w:line="420" w:lineRule="exact"/>
                        <w:ind w:left="230" w:hangingChars="100" w:hanging="230"/>
                        <w:rPr>
                          <w:sz w:val="23"/>
                          <w:szCs w:val="23"/>
                        </w:rPr>
                      </w:pPr>
                      <w:r w:rsidRPr="00833F0A">
                        <w:rPr>
                          <w:rFonts w:ascii="Meiryo UI" w:eastAsia="Meiryo UI" w:hAnsi="Meiryo UI" w:cs="Meiryo UI" w:hint="eastAsia"/>
                          <w:b/>
                          <w:bCs/>
                          <w:color w:val="000000" w:themeColor="text1"/>
                          <w:kern w:val="24"/>
                          <w:sz w:val="23"/>
                          <w:szCs w:val="23"/>
                        </w:rPr>
                        <w:t>○</w:t>
                      </w:r>
                      <w:r w:rsidR="00F44112">
                        <w:rPr>
                          <w:rFonts w:ascii="Meiryo UI" w:eastAsia="Meiryo UI" w:hAnsi="Meiryo UI" w:cs="Meiryo UI" w:hint="eastAsia"/>
                          <w:b/>
                          <w:bCs/>
                          <w:color w:val="000000" w:themeColor="text1"/>
                          <w:kern w:val="24"/>
                          <w:sz w:val="23"/>
                          <w:szCs w:val="23"/>
                        </w:rPr>
                        <w:t>ハード面のバリアフリー整備に関しては</w:t>
                      </w:r>
                      <w:r w:rsidR="002F018F">
                        <w:rPr>
                          <w:rFonts w:ascii="Meiryo UI" w:eastAsia="Meiryo UI" w:hAnsi="Meiryo UI" w:cs="Meiryo UI" w:hint="eastAsia"/>
                          <w:b/>
                          <w:bCs/>
                          <w:color w:val="000000" w:themeColor="text1"/>
                          <w:kern w:val="24"/>
                          <w:sz w:val="23"/>
                          <w:szCs w:val="23"/>
                        </w:rPr>
                        <w:t>、「可能な限りバリアフリー整備に努める」との基本姿勢であり、</w:t>
                      </w:r>
                      <w:r w:rsidR="00F44112">
                        <w:rPr>
                          <w:rFonts w:ascii="Meiryo UI" w:eastAsia="Meiryo UI" w:hAnsi="Meiryo UI" w:cs="Meiryo UI"/>
                          <w:b/>
                          <w:bCs/>
                          <w:color w:val="000000" w:themeColor="text1"/>
                          <w:kern w:val="24"/>
                          <w:sz w:val="23"/>
                          <w:szCs w:val="23"/>
                        </w:rPr>
                        <w:br/>
                      </w:r>
                      <w:r w:rsidR="002F018F">
                        <w:rPr>
                          <w:rFonts w:ascii="Meiryo UI" w:eastAsia="Meiryo UI" w:hAnsi="Meiryo UI" w:cs="Meiryo UI" w:hint="eastAsia"/>
                          <w:b/>
                          <w:bCs/>
                          <w:color w:val="000000" w:themeColor="text1"/>
                          <w:kern w:val="24"/>
                          <w:sz w:val="23"/>
                          <w:szCs w:val="23"/>
                        </w:rPr>
                        <w:t>ハード整備と併せて</w:t>
                      </w:r>
                      <w:r w:rsidR="00833F0A">
                        <w:rPr>
                          <w:rFonts w:ascii="Meiryo UI" w:eastAsia="Meiryo UI" w:hAnsi="Meiryo UI" w:cs="Meiryo UI" w:hint="eastAsia"/>
                          <w:b/>
                          <w:bCs/>
                          <w:color w:val="000000" w:themeColor="text1"/>
                          <w:kern w:val="24"/>
                          <w:sz w:val="23"/>
                          <w:szCs w:val="23"/>
                        </w:rPr>
                        <w:t>人的対応等</w:t>
                      </w:r>
                      <w:r w:rsidR="00F44112">
                        <w:rPr>
                          <w:rFonts w:ascii="Meiryo UI" w:eastAsia="Meiryo UI" w:hAnsi="Meiryo UI" w:cs="Meiryo UI" w:hint="eastAsia"/>
                          <w:b/>
                          <w:bCs/>
                          <w:color w:val="000000" w:themeColor="text1"/>
                          <w:kern w:val="24"/>
                          <w:sz w:val="23"/>
                          <w:szCs w:val="23"/>
                        </w:rPr>
                        <w:t>の</w:t>
                      </w:r>
                      <w:r w:rsidR="002F018F">
                        <w:rPr>
                          <w:rFonts w:ascii="Meiryo UI" w:eastAsia="Meiryo UI" w:hAnsi="Meiryo UI" w:cs="Meiryo UI" w:hint="eastAsia"/>
                          <w:b/>
                          <w:bCs/>
                          <w:color w:val="000000" w:themeColor="text1"/>
                          <w:kern w:val="24"/>
                          <w:sz w:val="23"/>
                          <w:szCs w:val="23"/>
                        </w:rPr>
                        <w:t>ソフト面での配慮も行っていることから、</w:t>
                      </w:r>
                      <w:bookmarkStart w:id="1" w:name="_GoBack"/>
                      <w:bookmarkEnd w:id="1"/>
                      <w:r w:rsidRPr="00833F0A">
                        <w:rPr>
                          <w:rFonts w:ascii="Meiryo UI" w:eastAsia="Meiryo UI" w:hAnsi="Meiryo UI" w:cs="Meiryo UI" w:hint="eastAsia"/>
                          <w:b/>
                          <w:bCs/>
                          <w:color w:val="000000" w:themeColor="text1"/>
                          <w:kern w:val="24"/>
                          <w:sz w:val="23"/>
                          <w:szCs w:val="23"/>
                        </w:rPr>
                        <w:t>引き続き</w:t>
                      </w:r>
                      <w:r w:rsidR="00F44112">
                        <w:rPr>
                          <w:rFonts w:ascii="Meiryo UI" w:eastAsia="Meiryo UI" w:hAnsi="Meiryo UI" w:cs="Meiryo UI" w:hint="eastAsia"/>
                          <w:b/>
                          <w:bCs/>
                          <w:color w:val="000000" w:themeColor="text1"/>
                          <w:kern w:val="24"/>
                          <w:sz w:val="23"/>
                          <w:szCs w:val="23"/>
                        </w:rPr>
                        <w:t>、バリアフリー整備を推進</w:t>
                      </w:r>
                      <w:r w:rsidRPr="00833F0A">
                        <w:rPr>
                          <w:rFonts w:ascii="Meiryo UI" w:eastAsia="Meiryo UI" w:hAnsi="Meiryo UI" w:cs="Meiryo UI" w:hint="eastAsia"/>
                          <w:b/>
                          <w:bCs/>
                          <w:color w:val="000000" w:themeColor="text1"/>
                          <w:kern w:val="24"/>
                          <w:sz w:val="23"/>
                          <w:szCs w:val="23"/>
                        </w:rPr>
                        <w:t>する</w:t>
                      </w:r>
                      <w:r w:rsidR="009C05A9" w:rsidRPr="00833F0A">
                        <w:rPr>
                          <w:rFonts w:ascii="Meiryo UI" w:eastAsia="Meiryo UI" w:hAnsi="Meiryo UI" w:cs="Meiryo UI" w:hint="eastAsia"/>
                          <w:b/>
                          <w:bCs/>
                          <w:color w:val="000000" w:themeColor="text1"/>
                          <w:kern w:val="24"/>
                          <w:sz w:val="23"/>
                          <w:szCs w:val="23"/>
                        </w:rPr>
                        <w:t>とともに、</w:t>
                      </w:r>
                      <w:r w:rsidR="00F44112">
                        <w:rPr>
                          <w:rFonts w:ascii="Meiryo UI" w:eastAsia="Meiryo UI" w:hAnsi="Meiryo UI" w:cs="Meiryo UI" w:hint="eastAsia"/>
                          <w:b/>
                          <w:bCs/>
                          <w:color w:val="000000" w:themeColor="text1"/>
                          <w:kern w:val="24"/>
                          <w:sz w:val="23"/>
                          <w:szCs w:val="23"/>
                        </w:rPr>
                        <w:t>当面は人的対応等をさらに充実する</w:t>
                      </w:r>
                      <w:r w:rsidRPr="00833F0A">
                        <w:rPr>
                          <w:rFonts w:ascii="Meiryo UI" w:eastAsia="Meiryo UI" w:hAnsi="Meiryo UI" w:cs="Meiryo UI" w:hint="eastAsia"/>
                          <w:b/>
                          <w:bCs/>
                          <w:color w:val="000000" w:themeColor="text1"/>
                          <w:kern w:val="24"/>
                          <w:sz w:val="23"/>
                          <w:szCs w:val="23"/>
                        </w:rPr>
                        <w:t>よう要請を行う。</w:t>
                      </w:r>
                    </w:p>
                  </w:txbxContent>
                </v:textbox>
              </v:roundrect>
            </w:pict>
          </mc:Fallback>
        </mc:AlternateContent>
      </w:r>
      <w:r w:rsidRPr="000B0C2E">
        <w:rPr>
          <w:noProof/>
        </w:rPr>
        <mc:AlternateContent>
          <mc:Choice Requires="wps">
            <w:drawing>
              <wp:anchor distT="0" distB="0" distL="114300" distR="114300" simplePos="0" relativeHeight="251662336" behindDoc="0" locked="0" layoutInCell="1" allowOverlap="1" wp14:anchorId="3F16F259" wp14:editId="6E5C118D">
                <wp:simplePos x="0" y="0"/>
                <wp:positionH relativeFrom="column">
                  <wp:posOffset>116840</wp:posOffset>
                </wp:positionH>
                <wp:positionV relativeFrom="paragraph">
                  <wp:posOffset>1082675</wp:posOffset>
                </wp:positionV>
                <wp:extent cx="2628900" cy="4752975"/>
                <wp:effectExtent l="0" t="0" r="19050" b="28575"/>
                <wp:wrapNone/>
                <wp:docPr id="42" name="角丸四角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752975"/>
                        </a:xfrm>
                        <a:prstGeom prst="roundRect">
                          <a:avLst>
                            <a:gd name="adj" fmla="val 4514"/>
                          </a:avLst>
                        </a:prstGeom>
                        <a:solidFill>
                          <a:srgbClr val="FFFFFF"/>
                        </a:solidFill>
                        <a:ln w="9525">
                          <a:solidFill>
                            <a:srgbClr val="385D8A"/>
                          </a:solidFill>
                          <a:round/>
                          <a:headEnd/>
                          <a:tailEnd/>
                        </a:ln>
                      </wps:spPr>
                      <wps:txbx>
                        <w:txbxContent>
                          <w:p w:rsidR="000B0C2E" w:rsidRPr="00F44112" w:rsidRDefault="00F44112" w:rsidP="00F44112">
                            <w:pPr>
                              <w:pStyle w:val="Web"/>
                              <w:spacing w:before="0" w:beforeAutospacing="0" w:after="0" w:afterAutospacing="0" w:line="420" w:lineRule="exact"/>
                              <w:rPr>
                                <w:sz w:val="22"/>
                                <w:szCs w:val="21"/>
                              </w:rPr>
                            </w:pPr>
                            <w:r w:rsidRPr="00F44112">
                              <w:rPr>
                                <w:rFonts w:ascii="Meiryo UI" w:eastAsia="Meiryo UI" w:hAnsi="Meiryo UI" w:cs="Meiryo UI" w:hint="eastAsia"/>
                                <w:b/>
                                <w:bCs/>
                                <w:color w:val="000000"/>
                                <w:kern w:val="24"/>
                                <w:sz w:val="22"/>
                                <w:szCs w:val="21"/>
                              </w:rPr>
                              <w:t xml:space="preserve">１　</w:t>
                            </w:r>
                            <w:r w:rsidR="000B0C2E" w:rsidRPr="00F44112">
                              <w:rPr>
                                <w:rFonts w:ascii="Meiryo UI" w:eastAsia="Meiryo UI" w:hAnsi="Meiryo UI" w:cs="Meiryo UI" w:hint="eastAsia"/>
                                <w:b/>
                                <w:bCs/>
                                <w:color w:val="000000"/>
                                <w:kern w:val="24"/>
                                <w:sz w:val="22"/>
                                <w:szCs w:val="21"/>
                              </w:rPr>
                              <w:t>審議会（11/24）での意見</w:t>
                            </w:r>
                          </w:p>
                          <w:p w:rsidR="00402978" w:rsidRDefault="000B0C2E" w:rsidP="00F44112">
                            <w:pPr>
                              <w:pStyle w:val="Web"/>
                              <w:spacing w:before="0" w:beforeAutospacing="0" w:after="0" w:afterAutospacing="0" w:line="420" w:lineRule="exact"/>
                              <w:ind w:left="210" w:hangingChars="100" w:hanging="210"/>
                              <w:rPr>
                                <w:rFonts w:ascii="Meiryo UI" w:eastAsia="Meiryo UI" w:hAnsi="Meiryo UI" w:cs="Meiryo UI"/>
                                <w:bCs/>
                                <w:color w:val="000000"/>
                                <w:kern w:val="24"/>
                                <w:sz w:val="21"/>
                                <w:szCs w:val="21"/>
                              </w:rPr>
                            </w:pPr>
                            <w:r w:rsidRPr="00F44112">
                              <w:rPr>
                                <w:rFonts w:ascii="Meiryo UI" w:eastAsia="Meiryo UI" w:hAnsi="Meiryo UI" w:cs="Meiryo UI" w:hint="eastAsia"/>
                                <w:bCs/>
                                <w:color w:val="000000"/>
                                <w:kern w:val="24"/>
                                <w:sz w:val="21"/>
                                <w:szCs w:val="21"/>
                              </w:rPr>
                              <w:t>○いろいろ課題がある中で、条例の面積規定や内容の改正を先行することは難しい。これまでに出された課題等を踏まえ、当事者やコンビニ事業者にヒアリング等を行った上で、条例改正を行うべきかどうかも含めて検討すべきではないか。</w:t>
                            </w:r>
                          </w:p>
                          <w:p w:rsidR="00F44112" w:rsidRPr="00F44112" w:rsidRDefault="00F44112" w:rsidP="00F44112">
                            <w:pPr>
                              <w:pStyle w:val="Web"/>
                              <w:spacing w:before="0" w:beforeAutospacing="0" w:after="0" w:afterAutospacing="0" w:line="420" w:lineRule="exact"/>
                              <w:ind w:left="210" w:hangingChars="100" w:hanging="210"/>
                              <w:rPr>
                                <w:rFonts w:ascii="Meiryo UI" w:eastAsia="Meiryo UI" w:hAnsi="Meiryo UI" w:cs="Meiryo UI"/>
                                <w:bCs/>
                                <w:color w:val="000000"/>
                                <w:kern w:val="24"/>
                                <w:sz w:val="21"/>
                                <w:szCs w:val="21"/>
                              </w:rPr>
                            </w:pPr>
                          </w:p>
                          <w:p w:rsidR="00402978" w:rsidRDefault="000B0C2E" w:rsidP="00F44112">
                            <w:pPr>
                              <w:pStyle w:val="Web"/>
                              <w:spacing w:before="0" w:beforeAutospacing="0" w:after="0" w:afterAutospacing="0" w:line="420" w:lineRule="exact"/>
                              <w:ind w:left="210" w:hangingChars="100" w:hanging="210"/>
                              <w:rPr>
                                <w:rFonts w:ascii="Meiryo UI" w:eastAsia="Meiryo UI" w:hAnsi="Meiryo UI" w:cs="Meiryo UI"/>
                                <w:bCs/>
                                <w:color w:val="000000"/>
                                <w:kern w:val="24"/>
                                <w:sz w:val="21"/>
                                <w:szCs w:val="21"/>
                              </w:rPr>
                            </w:pPr>
                            <w:r w:rsidRPr="00F44112">
                              <w:rPr>
                                <w:rFonts w:ascii="Meiryo UI" w:eastAsia="Meiryo UI" w:hAnsi="Meiryo UI" w:cs="Meiryo UI" w:hint="eastAsia"/>
                                <w:bCs/>
                                <w:color w:val="000000"/>
                                <w:kern w:val="24"/>
                                <w:sz w:val="21"/>
                                <w:szCs w:val="21"/>
                              </w:rPr>
                              <w:t>○現状、基準適合努力義務ではあるが、条例でバリアフリー整備を課しており、車いす使用者用便房など既に一定の水準での整備がなされているため、その内容をしっかり整備するよう事業者に求めるべき。</w:t>
                            </w:r>
                          </w:p>
                          <w:p w:rsidR="00F44112" w:rsidRPr="00F44112" w:rsidRDefault="00F44112" w:rsidP="00F44112">
                            <w:pPr>
                              <w:pStyle w:val="Web"/>
                              <w:spacing w:before="0" w:beforeAutospacing="0" w:after="0" w:afterAutospacing="0" w:line="420" w:lineRule="exact"/>
                              <w:ind w:left="210" w:hangingChars="100" w:hanging="210"/>
                              <w:rPr>
                                <w:rFonts w:ascii="Meiryo UI" w:eastAsia="Meiryo UI" w:hAnsi="Meiryo UI" w:cs="Meiryo UI"/>
                                <w:bCs/>
                                <w:color w:val="000000"/>
                                <w:kern w:val="24"/>
                                <w:sz w:val="21"/>
                                <w:szCs w:val="21"/>
                              </w:rPr>
                            </w:pPr>
                          </w:p>
                          <w:p w:rsidR="000B0C2E" w:rsidRPr="00F44112" w:rsidRDefault="000B0C2E" w:rsidP="00F44112">
                            <w:pPr>
                              <w:pStyle w:val="Web"/>
                              <w:spacing w:before="0" w:beforeAutospacing="0" w:after="0" w:afterAutospacing="0" w:line="420" w:lineRule="exact"/>
                              <w:ind w:left="210" w:hangingChars="100" w:hanging="210"/>
                              <w:rPr>
                                <w:rFonts w:ascii="Meiryo UI" w:eastAsia="Meiryo UI" w:hAnsi="Meiryo UI" w:cs="Meiryo UI"/>
                                <w:bCs/>
                                <w:color w:val="000000"/>
                                <w:kern w:val="24"/>
                                <w:sz w:val="21"/>
                                <w:szCs w:val="21"/>
                              </w:rPr>
                            </w:pPr>
                            <w:r w:rsidRPr="00F44112">
                              <w:rPr>
                                <w:rFonts w:ascii="Meiryo UI" w:eastAsia="Meiryo UI" w:hAnsi="Meiryo UI" w:cs="Meiryo UI" w:hint="eastAsia"/>
                                <w:bCs/>
                                <w:color w:val="000000"/>
                                <w:kern w:val="24"/>
                                <w:sz w:val="21"/>
                                <w:szCs w:val="21"/>
                              </w:rPr>
                              <w:t>○オリンピック・パラリンピックを視野に入れた国のガイドラインの改正等の動きも情報収集するなど、考慮すべき。</w:t>
                            </w:r>
                          </w:p>
                        </w:txbxContent>
                      </wps:txbx>
                      <wps:bodyPr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roundrect id="角丸四角形 41" o:spid="_x0000_s1028" style="position:absolute;left:0;text-align:left;margin-left:9.2pt;margin-top:85.25pt;width:207pt;height:37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9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" strokecolor="#385d8a">
                <v:textbox>
                  <w:txbxContent>
                    <w:p w:rsidR="000B0C2E" w:rsidRPr="00F44112" w:rsidRDefault="00F44112" w:rsidP="00F44112">
                      <w:pPr>
                        <w:pStyle w:val="Web"/>
                        <w:spacing w:before="0" w:beforeAutospacing="0" w:after="0" w:afterAutospacing="0" w:line="420" w:lineRule="exact"/>
                        <w:rPr>
                          <w:sz w:val="22"/>
                          <w:szCs w:val="21"/>
                        </w:rPr>
                      </w:pPr>
                      <w:r w:rsidRPr="00F44112">
                        <w:rPr>
                          <w:rFonts w:ascii="Meiryo UI" w:eastAsia="Meiryo UI" w:hAnsi="Meiryo UI" w:cs="Meiryo UI" w:hint="eastAsia"/>
                          <w:b/>
                          <w:bCs/>
                          <w:color w:val="000000"/>
                          <w:kern w:val="24"/>
                          <w:sz w:val="22"/>
                          <w:szCs w:val="21"/>
                        </w:rPr>
                        <w:t xml:space="preserve">１　</w:t>
                      </w:r>
                      <w:r w:rsidR="000B0C2E" w:rsidRPr="00F44112">
                        <w:rPr>
                          <w:rFonts w:ascii="Meiryo UI" w:eastAsia="Meiryo UI" w:hAnsi="Meiryo UI" w:cs="Meiryo UI" w:hint="eastAsia"/>
                          <w:b/>
                          <w:bCs/>
                          <w:color w:val="000000"/>
                          <w:kern w:val="24"/>
                          <w:sz w:val="22"/>
                          <w:szCs w:val="21"/>
                        </w:rPr>
                        <w:t>審議会（11/24）での意見</w:t>
                      </w:r>
                    </w:p>
                    <w:p w:rsidR="00402978" w:rsidRDefault="000B0C2E" w:rsidP="00F44112">
                      <w:pPr>
                        <w:pStyle w:val="Web"/>
                        <w:spacing w:before="0" w:beforeAutospacing="0" w:after="0" w:afterAutospacing="0" w:line="420" w:lineRule="exact"/>
                        <w:ind w:left="210" w:hangingChars="100" w:hanging="210"/>
                        <w:rPr>
                          <w:rFonts w:ascii="Meiryo UI" w:eastAsia="Meiryo UI" w:hAnsi="Meiryo UI" w:cs="Meiryo UI" w:hint="eastAsia"/>
                          <w:bCs/>
                          <w:color w:val="000000"/>
                          <w:kern w:val="24"/>
                          <w:sz w:val="21"/>
                          <w:szCs w:val="21"/>
                        </w:rPr>
                      </w:pPr>
                      <w:r w:rsidRPr="00F44112">
                        <w:rPr>
                          <w:rFonts w:ascii="Meiryo UI" w:eastAsia="Meiryo UI" w:hAnsi="Meiryo UI" w:cs="Meiryo UI" w:hint="eastAsia"/>
                          <w:bCs/>
                          <w:color w:val="000000"/>
                          <w:kern w:val="24"/>
                          <w:sz w:val="21"/>
                          <w:szCs w:val="21"/>
                        </w:rPr>
                        <w:t>○いろいろ課題がある中で、条例の面積規定や内容の改正を先行することは難しい。これまでに出された課題等を踏まえ、当事者やコンビニ事業者にヒアリング等を行った上で、条例改正を行うべきかどうかも含めて検討すべきではないか。</w:t>
                      </w:r>
                    </w:p>
                    <w:p w:rsidR="00F44112" w:rsidRPr="00F44112" w:rsidRDefault="00F44112" w:rsidP="00F44112">
                      <w:pPr>
                        <w:pStyle w:val="Web"/>
                        <w:spacing w:before="0" w:beforeAutospacing="0" w:after="0" w:afterAutospacing="0" w:line="420" w:lineRule="exact"/>
                        <w:ind w:left="210" w:hangingChars="100" w:hanging="210"/>
                        <w:rPr>
                          <w:rFonts w:ascii="Meiryo UI" w:eastAsia="Meiryo UI" w:hAnsi="Meiryo UI" w:cs="Meiryo UI"/>
                          <w:bCs/>
                          <w:color w:val="000000"/>
                          <w:kern w:val="24"/>
                          <w:sz w:val="21"/>
                          <w:szCs w:val="21"/>
                        </w:rPr>
                      </w:pPr>
                    </w:p>
                    <w:p w:rsidR="00402978" w:rsidRDefault="000B0C2E" w:rsidP="00F44112">
                      <w:pPr>
                        <w:pStyle w:val="Web"/>
                        <w:spacing w:before="0" w:beforeAutospacing="0" w:after="0" w:afterAutospacing="0" w:line="420" w:lineRule="exact"/>
                        <w:ind w:left="210" w:hangingChars="100" w:hanging="210"/>
                        <w:rPr>
                          <w:rFonts w:ascii="Meiryo UI" w:eastAsia="Meiryo UI" w:hAnsi="Meiryo UI" w:cs="Meiryo UI" w:hint="eastAsia"/>
                          <w:bCs/>
                          <w:color w:val="000000"/>
                          <w:kern w:val="24"/>
                          <w:sz w:val="21"/>
                          <w:szCs w:val="21"/>
                        </w:rPr>
                      </w:pPr>
                      <w:r w:rsidRPr="00F44112">
                        <w:rPr>
                          <w:rFonts w:ascii="Meiryo UI" w:eastAsia="Meiryo UI" w:hAnsi="Meiryo UI" w:cs="Meiryo UI" w:hint="eastAsia"/>
                          <w:bCs/>
                          <w:color w:val="000000"/>
                          <w:kern w:val="24"/>
                          <w:sz w:val="21"/>
                          <w:szCs w:val="21"/>
                        </w:rPr>
                        <w:t>○現状、基準適合努力義務ではあるが、条例でバリアフリー整備を課しており、車いす使用者用便房など既に一定の水準での整備がなされているため、その内容をしっかり整備するよう事業者に求めるべき。</w:t>
                      </w:r>
                    </w:p>
                    <w:p w:rsidR="00F44112" w:rsidRPr="00F44112" w:rsidRDefault="00F44112" w:rsidP="00F44112">
                      <w:pPr>
                        <w:pStyle w:val="Web"/>
                        <w:spacing w:before="0" w:beforeAutospacing="0" w:after="0" w:afterAutospacing="0" w:line="420" w:lineRule="exact"/>
                        <w:ind w:left="210" w:hangingChars="100" w:hanging="210"/>
                        <w:rPr>
                          <w:rFonts w:ascii="Meiryo UI" w:eastAsia="Meiryo UI" w:hAnsi="Meiryo UI" w:cs="Meiryo UI"/>
                          <w:bCs/>
                          <w:color w:val="000000"/>
                          <w:kern w:val="24"/>
                          <w:sz w:val="21"/>
                          <w:szCs w:val="21"/>
                        </w:rPr>
                      </w:pPr>
                    </w:p>
                    <w:p w:rsidR="000B0C2E" w:rsidRPr="00F44112" w:rsidRDefault="000B0C2E" w:rsidP="00F44112">
                      <w:pPr>
                        <w:pStyle w:val="Web"/>
                        <w:spacing w:before="0" w:beforeAutospacing="0" w:after="0" w:afterAutospacing="0" w:line="420" w:lineRule="exact"/>
                        <w:ind w:left="210" w:hangingChars="100" w:hanging="210"/>
                        <w:rPr>
                          <w:rFonts w:ascii="Meiryo UI" w:eastAsia="Meiryo UI" w:hAnsi="Meiryo UI" w:cs="Meiryo UI"/>
                          <w:bCs/>
                          <w:color w:val="000000"/>
                          <w:kern w:val="24"/>
                          <w:sz w:val="21"/>
                          <w:szCs w:val="21"/>
                        </w:rPr>
                      </w:pPr>
                      <w:r w:rsidRPr="00F44112">
                        <w:rPr>
                          <w:rFonts w:ascii="Meiryo UI" w:eastAsia="Meiryo UI" w:hAnsi="Meiryo UI" w:cs="Meiryo UI" w:hint="eastAsia"/>
                          <w:bCs/>
                          <w:color w:val="000000"/>
                          <w:kern w:val="24"/>
                          <w:sz w:val="21"/>
                          <w:szCs w:val="21"/>
                        </w:rPr>
                        <w:t>○オリンピック・パラリンピックを視野に入れた国のガイドラインの改正等の動きも情報収集するなど、考慮すべき。</w:t>
                      </w:r>
                    </w:p>
                  </w:txbxContent>
                </v:textbox>
              </v:roundrect>
            </w:pict>
          </mc:Fallback>
        </mc:AlternateContent>
      </w:r>
      <w:r w:rsidRPr="000B0C2E">
        <w:rPr>
          <w:noProof/>
        </w:rPr>
        <mc:AlternateContent>
          <mc:Choice Requires="wps">
            <w:drawing>
              <wp:anchor distT="0" distB="0" distL="114300" distR="114300" simplePos="0" relativeHeight="251664384" behindDoc="0" locked="0" layoutInCell="1" allowOverlap="1" wp14:anchorId="0560457C" wp14:editId="59566C41">
                <wp:simplePos x="0" y="0"/>
                <wp:positionH relativeFrom="column">
                  <wp:posOffset>3060065</wp:posOffset>
                </wp:positionH>
                <wp:positionV relativeFrom="paragraph">
                  <wp:posOffset>1083310</wp:posOffset>
                </wp:positionV>
                <wp:extent cx="6477000" cy="3219450"/>
                <wp:effectExtent l="0" t="0" r="19050" b="19050"/>
                <wp:wrapNone/>
                <wp:docPr id="75" name="角丸四角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3219450"/>
                        </a:xfrm>
                        <a:prstGeom prst="roundRect">
                          <a:avLst>
                            <a:gd name="adj" fmla="val 3235"/>
                          </a:avLst>
                        </a:prstGeom>
                        <a:solidFill>
                          <a:srgbClr val="FFFFFF"/>
                        </a:solidFill>
                        <a:ln w="9525">
                          <a:solidFill>
                            <a:srgbClr val="385D8A"/>
                          </a:solidFill>
                          <a:round/>
                          <a:headEnd/>
                          <a:tailEnd/>
                        </a:ln>
                      </wps:spPr>
                      <wps:txbx>
                        <w:txbxContent>
                          <w:p w:rsidR="000B0C2E" w:rsidRPr="00402978" w:rsidRDefault="00F44112" w:rsidP="00734CEA">
                            <w:pPr>
                              <w:pStyle w:val="Web"/>
                              <w:spacing w:before="0" w:beforeAutospacing="0" w:after="0" w:afterAutospacing="0" w:line="320" w:lineRule="exact"/>
                              <w:rPr>
                                <w:sz w:val="20"/>
                                <w:szCs w:val="20"/>
                              </w:rPr>
                            </w:pPr>
                            <w:r>
                              <w:rPr>
                                <w:rFonts w:ascii="Meiryo UI" w:eastAsia="Meiryo UI" w:hAnsi="Meiryo UI" w:cs="Meiryo UI" w:hint="eastAsia"/>
                                <w:b/>
                                <w:bCs/>
                                <w:color w:val="000000"/>
                                <w:kern w:val="24"/>
                                <w:sz w:val="20"/>
                                <w:szCs w:val="20"/>
                              </w:rPr>
                              <w:t xml:space="preserve">２　</w:t>
                            </w:r>
                            <w:r w:rsidR="000B0C2E" w:rsidRPr="00402978">
                              <w:rPr>
                                <w:rFonts w:ascii="Meiryo UI" w:eastAsia="Meiryo UI" w:hAnsi="Meiryo UI" w:cs="Meiryo UI" w:hint="eastAsia"/>
                                <w:b/>
                                <w:bCs/>
                                <w:color w:val="000000"/>
                                <w:kern w:val="24"/>
                                <w:sz w:val="20"/>
                                <w:szCs w:val="20"/>
                              </w:rPr>
                              <w:t>コンビニエンスストア事業者へのヒアリング概要（内容の詳細は資料2－2を参照。）</w:t>
                            </w:r>
                          </w:p>
                          <w:p w:rsidR="000B0C2E" w:rsidRPr="00402978" w:rsidRDefault="000B0C2E" w:rsidP="00734CEA">
                            <w:pPr>
                              <w:pStyle w:val="Web"/>
                              <w:spacing w:before="0" w:beforeAutospacing="0" w:after="0" w:afterAutospacing="0" w:line="320" w:lineRule="exact"/>
                              <w:rPr>
                                <w:sz w:val="20"/>
                                <w:szCs w:val="20"/>
                              </w:rPr>
                            </w:pPr>
                            <w:r w:rsidRPr="00402978">
                              <w:rPr>
                                <w:rFonts w:ascii="Meiryo UI" w:eastAsia="Meiryo UI" w:hAnsi="Meiryo UI" w:cs="Meiryo UI" w:hint="eastAsia"/>
                                <w:b/>
                                <w:bCs/>
                                <w:color w:val="000000"/>
                                <w:kern w:val="24"/>
                                <w:sz w:val="20"/>
                                <w:szCs w:val="20"/>
                              </w:rPr>
                              <w:t>○利用者に対する配慮</w:t>
                            </w:r>
                            <w:r w:rsidR="00402978" w:rsidRPr="00402978">
                              <w:rPr>
                                <w:rFonts w:ascii="Meiryo UI" w:eastAsia="Meiryo UI" w:hAnsi="Meiryo UI" w:cs="Meiryo UI" w:hint="eastAsia"/>
                                <w:b/>
                                <w:bCs/>
                                <w:color w:val="000000"/>
                                <w:kern w:val="24"/>
                                <w:sz w:val="20"/>
                                <w:szCs w:val="20"/>
                              </w:rPr>
                              <w:t>：</w:t>
                            </w:r>
                            <w:r w:rsidRPr="00402978">
                              <w:rPr>
                                <w:rFonts w:ascii="Meiryo UI" w:eastAsia="Meiryo UI" w:hAnsi="Meiryo UI" w:cs="Meiryo UI" w:hint="eastAsia"/>
                                <w:color w:val="000000"/>
                                <w:kern w:val="24"/>
                                <w:sz w:val="20"/>
                                <w:szCs w:val="20"/>
                              </w:rPr>
                              <w:t>新規サービスの導入時には、利用者に対し使いやすいものとなるよう配慮。</w:t>
                            </w:r>
                          </w:p>
                          <w:p w:rsidR="000B0C2E" w:rsidRPr="00402978" w:rsidRDefault="000B0C2E" w:rsidP="00734CEA">
                            <w:pPr>
                              <w:pStyle w:val="Web"/>
                              <w:spacing w:before="0" w:beforeAutospacing="0" w:after="0" w:afterAutospacing="0" w:line="320" w:lineRule="exact"/>
                              <w:rPr>
                                <w:sz w:val="20"/>
                                <w:szCs w:val="20"/>
                              </w:rPr>
                            </w:pPr>
                            <w:r w:rsidRPr="00402978">
                              <w:rPr>
                                <w:rFonts w:hint="eastAsia"/>
                                <w:sz w:val="20"/>
                                <w:szCs w:val="20"/>
                              </w:rPr>
                              <w:t xml:space="preserve">　　　　　　　　　　  </w:t>
                            </w:r>
                            <w:r w:rsidR="00734CEA">
                              <w:rPr>
                                <w:rFonts w:hint="eastAsia"/>
                                <w:sz w:val="20"/>
                                <w:szCs w:val="20"/>
                              </w:rPr>
                              <w:t xml:space="preserve">　　</w:t>
                            </w:r>
                            <w:r w:rsidR="00402978" w:rsidRPr="00402978">
                              <w:rPr>
                                <w:rFonts w:hint="eastAsia"/>
                                <w:sz w:val="20"/>
                                <w:szCs w:val="20"/>
                              </w:rPr>
                              <w:t xml:space="preserve">  </w:t>
                            </w:r>
                            <w:r w:rsidRPr="00402978">
                              <w:rPr>
                                <w:rFonts w:ascii="Meiryo UI" w:eastAsia="Meiryo UI" w:hAnsi="Meiryo UI" w:cs="Meiryo UI" w:hint="eastAsia"/>
                                <w:color w:val="000000"/>
                                <w:kern w:val="24"/>
                                <w:sz w:val="20"/>
                                <w:szCs w:val="20"/>
                              </w:rPr>
                              <w:t>常に店員が店内での利用者の状況把握に努め、困っている場合</w:t>
                            </w:r>
                            <w:r w:rsidRPr="00402978">
                              <w:rPr>
                                <w:rFonts w:ascii="Meiryo UI" w:eastAsia="Meiryo UI" w:hAnsi="Meiryo UI" w:cs="Meiryo UI" w:hint="eastAsia"/>
                                <w:color w:val="000000" w:themeColor="text1"/>
                                <w:kern w:val="24"/>
                                <w:sz w:val="20"/>
                                <w:szCs w:val="20"/>
                              </w:rPr>
                              <w:t>は即座に人的対応</w:t>
                            </w:r>
                            <w:r w:rsidRPr="00402978">
                              <w:rPr>
                                <w:rFonts w:ascii="Meiryo UI" w:eastAsia="Meiryo UI" w:hAnsi="Meiryo UI" w:cs="Meiryo UI" w:hint="eastAsia"/>
                                <w:color w:val="000000"/>
                                <w:kern w:val="24"/>
                                <w:sz w:val="20"/>
                                <w:szCs w:val="20"/>
                              </w:rPr>
                              <w:t>。</w:t>
                            </w:r>
                          </w:p>
                          <w:p w:rsidR="000B0C2E" w:rsidRPr="00402978" w:rsidRDefault="000B0C2E" w:rsidP="00734CEA">
                            <w:pPr>
                              <w:pStyle w:val="Web"/>
                              <w:spacing w:before="0" w:beforeAutospacing="0" w:after="0" w:afterAutospacing="0" w:line="320" w:lineRule="exact"/>
                              <w:rPr>
                                <w:sz w:val="20"/>
                                <w:szCs w:val="20"/>
                              </w:rPr>
                            </w:pPr>
                            <w:r w:rsidRPr="00402978">
                              <w:rPr>
                                <w:rFonts w:ascii="Meiryo UI" w:eastAsia="Meiryo UI" w:hAnsi="Meiryo UI" w:cs="Meiryo UI" w:hint="eastAsia"/>
                                <w:b/>
                                <w:bCs/>
                                <w:color w:val="000000"/>
                                <w:kern w:val="24"/>
                                <w:sz w:val="20"/>
                                <w:szCs w:val="20"/>
                              </w:rPr>
                              <w:t>○店員への接客指導</w:t>
                            </w:r>
                            <w:r w:rsidR="00402978" w:rsidRPr="00402978">
                              <w:rPr>
                                <w:rFonts w:ascii="Meiryo UI" w:eastAsia="Meiryo UI" w:hAnsi="Meiryo UI" w:cs="Meiryo UI" w:hint="eastAsia"/>
                                <w:b/>
                                <w:bCs/>
                                <w:color w:val="000000"/>
                                <w:kern w:val="24"/>
                                <w:sz w:val="20"/>
                                <w:szCs w:val="20"/>
                              </w:rPr>
                              <w:t>：</w:t>
                            </w:r>
                            <w:r w:rsidRPr="00402978">
                              <w:rPr>
                                <w:rFonts w:ascii="Meiryo UI" w:eastAsia="Meiryo UI" w:hAnsi="Meiryo UI" w:cs="Meiryo UI" w:hint="eastAsia"/>
                                <w:color w:val="000000"/>
                                <w:kern w:val="24"/>
                                <w:sz w:val="20"/>
                                <w:szCs w:val="20"/>
                              </w:rPr>
                              <w:t xml:space="preserve">採用時にDVD視聴により障がい者、高齢者等を含めた接遇について研修を実施。 </w:t>
                            </w:r>
                          </w:p>
                          <w:p w:rsidR="000B0C2E" w:rsidRPr="00402978" w:rsidRDefault="000B0C2E" w:rsidP="00734CEA">
                            <w:pPr>
                              <w:pStyle w:val="Web"/>
                              <w:spacing w:before="0" w:beforeAutospacing="0" w:after="0" w:afterAutospacing="0" w:line="320" w:lineRule="exact"/>
                              <w:rPr>
                                <w:sz w:val="20"/>
                                <w:szCs w:val="20"/>
                              </w:rPr>
                            </w:pPr>
                            <w:r w:rsidRPr="00402978">
                              <w:rPr>
                                <w:rFonts w:ascii="Meiryo UI" w:eastAsia="Meiryo UI" w:hAnsi="Meiryo UI" w:cs="Meiryo UI" w:hint="eastAsia"/>
                                <w:b/>
                                <w:bCs/>
                                <w:color w:val="000000"/>
                                <w:kern w:val="24"/>
                                <w:sz w:val="20"/>
                                <w:szCs w:val="20"/>
                              </w:rPr>
                              <w:t>○便所</w:t>
                            </w:r>
                            <w:r w:rsidR="00402978" w:rsidRPr="00402978">
                              <w:rPr>
                                <w:rFonts w:ascii="Meiryo UI" w:eastAsia="Meiryo UI" w:hAnsi="Meiryo UI" w:cs="Meiryo UI" w:hint="eastAsia"/>
                                <w:b/>
                                <w:bCs/>
                                <w:color w:val="000000"/>
                                <w:kern w:val="24"/>
                                <w:sz w:val="20"/>
                                <w:szCs w:val="20"/>
                              </w:rPr>
                              <w:t>：</w:t>
                            </w:r>
                            <w:r w:rsidRPr="00402978">
                              <w:rPr>
                                <w:rFonts w:ascii="Meiryo UI" w:eastAsia="Meiryo UI" w:hAnsi="Meiryo UI" w:cs="Meiryo UI" w:hint="eastAsia"/>
                                <w:color w:val="000000"/>
                                <w:kern w:val="24"/>
                                <w:sz w:val="20"/>
                                <w:szCs w:val="20"/>
                                <w:u w:val="single"/>
                              </w:rPr>
                              <w:t>施設の規模・構造等の面から基準に適合できないこともあるが</w:t>
                            </w:r>
                            <w:r w:rsidRPr="00402978">
                              <w:rPr>
                                <w:rFonts w:ascii="Meiryo UI" w:eastAsia="Meiryo UI" w:hAnsi="Meiryo UI" w:cs="Meiryo UI" w:hint="eastAsia"/>
                                <w:color w:val="000000"/>
                                <w:kern w:val="24"/>
                                <w:sz w:val="20"/>
                                <w:szCs w:val="20"/>
                              </w:rPr>
                              <w:t>、各社とも可能な限り設置。</w:t>
                            </w:r>
                          </w:p>
                          <w:p w:rsidR="00402978" w:rsidRPr="00402978" w:rsidRDefault="00402978" w:rsidP="00734CEA">
                            <w:pPr>
                              <w:pStyle w:val="Web"/>
                              <w:spacing w:before="0" w:beforeAutospacing="0" w:after="0" w:afterAutospacing="0" w:line="320" w:lineRule="exact"/>
                              <w:rPr>
                                <w:rFonts w:ascii="Meiryo UI" w:eastAsia="Meiryo UI" w:hAnsi="Meiryo UI" w:cs="Meiryo UI"/>
                                <w:color w:val="000000"/>
                                <w:kern w:val="24"/>
                                <w:sz w:val="20"/>
                                <w:szCs w:val="20"/>
                              </w:rPr>
                            </w:pPr>
                            <w:r w:rsidRPr="00402978">
                              <w:rPr>
                                <w:rFonts w:ascii="Meiryo UI" w:eastAsia="Meiryo UI" w:hAnsi="Meiryo UI" w:cs="Meiryo UI" w:hint="eastAsia"/>
                                <w:color w:val="000000"/>
                                <w:kern w:val="24"/>
                                <w:sz w:val="20"/>
                                <w:szCs w:val="20"/>
                              </w:rPr>
                              <w:t xml:space="preserve">       </w:t>
                            </w:r>
                            <w:r w:rsidR="000B0C2E" w:rsidRPr="00402978">
                              <w:rPr>
                                <w:rFonts w:ascii="Meiryo UI" w:eastAsia="Meiryo UI" w:hAnsi="Meiryo UI" w:cs="Meiryo UI" w:hint="eastAsia"/>
                                <w:color w:val="000000"/>
                                <w:kern w:val="24"/>
                                <w:sz w:val="20"/>
                                <w:szCs w:val="20"/>
                              </w:rPr>
                              <w:t>複数便房を設ける場合、1つは車いす使用者でも利用できるものとし、一般便房の出入口幅を少し</w:t>
                            </w:r>
                          </w:p>
                          <w:p w:rsidR="000B0C2E" w:rsidRPr="00402978" w:rsidRDefault="00402978" w:rsidP="00734CEA">
                            <w:pPr>
                              <w:pStyle w:val="Web"/>
                              <w:spacing w:before="0" w:beforeAutospacing="0" w:after="0" w:afterAutospacing="0" w:line="320" w:lineRule="exact"/>
                              <w:rPr>
                                <w:rFonts w:ascii="Meiryo UI" w:eastAsia="Meiryo UI" w:hAnsi="Meiryo UI" w:cs="Meiryo UI"/>
                                <w:color w:val="000000"/>
                                <w:kern w:val="24"/>
                                <w:sz w:val="20"/>
                                <w:szCs w:val="20"/>
                              </w:rPr>
                            </w:pPr>
                            <w:r w:rsidRPr="00402978">
                              <w:rPr>
                                <w:rFonts w:ascii="Meiryo UI" w:eastAsia="Meiryo UI" w:hAnsi="Meiryo UI" w:cs="Meiryo UI" w:hint="eastAsia"/>
                                <w:color w:val="000000"/>
                                <w:kern w:val="24"/>
                                <w:sz w:val="20"/>
                                <w:szCs w:val="20"/>
                              </w:rPr>
                              <w:t xml:space="preserve">       </w:t>
                            </w:r>
                            <w:r w:rsidR="000B0C2E" w:rsidRPr="00402978">
                              <w:rPr>
                                <w:rFonts w:ascii="Meiryo UI" w:eastAsia="Meiryo UI" w:hAnsi="Meiryo UI" w:cs="Meiryo UI" w:hint="eastAsia"/>
                                <w:color w:val="000000"/>
                                <w:kern w:val="24"/>
                                <w:sz w:val="20"/>
                                <w:szCs w:val="20"/>
                              </w:rPr>
                              <w:t>広くする等可能な限り配慮を実施。</w:t>
                            </w:r>
                          </w:p>
                          <w:p w:rsidR="000B0C2E" w:rsidRPr="00734CEA" w:rsidRDefault="000B0C2E" w:rsidP="00734CEA">
                            <w:pPr>
                              <w:pStyle w:val="Web"/>
                              <w:spacing w:before="0" w:beforeAutospacing="0" w:after="0" w:afterAutospacing="0" w:line="320" w:lineRule="exact"/>
                              <w:rPr>
                                <w:rFonts w:ascii="Meiryo UI" w:eastAsia="Meiryo UI" w:hAnsi="Meiryo UI" w:cs="Meiryo UI"/>
                                <w:b/>
                                <w:bCs/>
                                <w:color w:val="000000"/>
                                <w:spacing w:val="-12"/>
                                <w:kern w:val="24"/>
                                <w:sz w:val="20"/>
                                <w:szCs w:val="20"/>
                              </w:rPr>
                            </w:pPr>
                            <w:r w:rsidRPr="00402978">
                              <w:rPr>
                                <w:rFonts w:ascii="Meiryo UI" w:eastAsia="Meiryo UI" w:hAnsi="Meiryo UI" w:cs="Meiryo UI" w:hint="eastAsia"/>
                                <w:b/>
                                <w:bCs/>
                                <w:color w:val="000000"/>
                                <w:spacing w:val="-12"/>
                                <w:kern w:val="24"/>
                                <w:sz w:val="20"/>
                                <w:szCs w:val="20"/>
                              </w:rPr>
                              <w:t>○出入口部の段差解消</w:t>
                            </w:r>
                            <w:r w:rsidR="00402978" w:rsidRPr="00402978">
                              <w:rPr>
                                <w:rFonts w:ascii="Meiryo UI" w:eastAsia="Meiryo UI" w:hAnsi="Meiryo UI" w:cs="Meiryo UI" w:hint="eastAsia"/>
                                <w:b/>
                                <w:bCs/>
                                <w:color w:val="000000"/>
                                <w:kern w:val="24"/>
                                <w:sz w:val="20"/>
                                <w:szCs w:val="20"/>
                              </w:rPr>
                              <w:t>：</w:t>
                            </w:r>
                            <w:r w:rsidRPr="00402978">
                              <w:rPr>
                                <w:rFonts w:ascii="Meiryo UI" w:eastAsia="Meiryo UI" w:hAnsi="Meiryo UI" w:cs="Meiryo UI" w:hint="eastAsia"/>
                                <w:color w:val="000000"/>
                                <w:spacing w:val="-12"/>
                                <w:sz w:val="20"/>
                                <w:szCs w:val="20"/>
                                <w:u w:val="single"/>
                              </w:rPr>
                              <w:t>ビルイン店舗だと基準(1/12以上)に適合できないこともあるが、</w:t>
                            </w:r>
                            <w:r w:rsidRPr="00402978">
                              <w:rPr>
                                <w:rFonts w:ascii="Meiryo UI" w:eastAsia="Meiryo UI" w:hAnsi="Meiryo UI" w:cs="Meiryo UI" w:hint="eastAsia"/>
                                <w:color w:val="000000"/>
                                <w:spacing w:val="-12"/>
                                <w:sz w:val="20"/>
                                <w:szCs w:val="20"/>
                              </w:rPr>
                              <w:t>可能な限り全面すりつけにより処理。</w:t>
                            </w:r>
                          </w:p>
                          <w:p w:rsidR="000B0C2E" w:rsidRPr="00402978" w:rsidRDefault="000B0C2E" w:rsidP="00734CEA">
                            <w:pPr>
                              <w:pStyle w:val="Web"/>
                              <w:spacing w:before="0" w:beforeAutospacing="0" w:after="0" w:afterAutospacing="0" w:line="320" w:lineRule="exact"/>
                              <w:rPr>
                                <w:sz w:val="20"/>
                                <w:szCs w:val="20"/>
                              </w:rPr>
                            </w:pPr>
                            <w:r w:rsidRPr="00402978">
                              <w:rPr>
                                <w:rFonts w:ascii="Meiryo UI" w:eastAsia="Meiryo UI" w:hAnsi="Meiryo UI" w:cs="Meiryo UI" w:hint="eastAsia"/>
                                <w:b/>
                                <w:bCs/>
                                <w:color w:val="000000"/>
                                <w:kern w:val="24"/>
                                <w:sz w:val="20"/>
                                <w:szCs w:val="20"/>
                              </w:rPr>
                              <w:t>○店舗内通路</w:t>
                            </w:r>
                            <w:r w:rsidR="00402978" w:rsidRPr="00402978">
                              <w:rPr>
                                <w:rFonts w:ascii="Meiryo UI" w:eastAsia="Meiryo UI" w:hAnsi="Meiryo UI" w:cs="Meiryo UI" w:hint="eastAsia"/>
                                <w:b/>
                                <w:bCs/>
                                <w:color w:val="000000"/>
                                <w:kern w:val="24"/>
                                <w:sz w:val="20"/>
                                <w:szCs w:val="20"/>
                              </w:rPr>
                              <w:t>：</w:t>
                            </w:r>
                            <w:r w:rsidRPr="00402978">
                              <w:rPr>
                                <w:rFonts w:ascii="Meiryo UI" w:eastAsia="Meiryo UI" w:hAnsi="Meiryo UI" w:cs="Meiryo UI" w:hint="eastAsia"/>
                                <w:color w:val="000000" w:themeColor="text1"/>
                                <w:kern w:val="24"/>
                                <w:sz w:val="20"/>
                                <w:szCs w:val="20"/>
                              </w:rPr>
                              <w:t>陳列棚の幅を薄くする等により、外周</w:t>
                            </w:r>
                            <w:r w:rsidRPr="00402978">
                              <w:rPr>
                                <w:rFonts w:ascii="Meiryo UI" w:eastAsia="Meiryo UI" w:hAnsi="Meiryo UI" w:cs="Meiryo UI" w:hint="eastAsia"/>
                                <w:color w:val="000000"/>
                                <w:kern w:val="24"/>
                                <w:sz w:val="20"/>
                                <w:szCs w:val="20"/>
                              </w:rPr>
                              <w:t>は1.2m以上を確保。棚の間は1.0m程度を確保。</w:t>
                            </w:r>
                          </w:p>
                          <w:p w:rsidR="000B0C2E" w:rsidRPr="00402978" w:rsidRDefault="000B0C2E" w:rsidP="00734CEA">
                            <w:pPr>
                              <w:pStyle w:val="Web"/>
                              <w:spacing w:before="0" w:beforeAutospacing="0" w:after="0" w:afterAutospacing="0" w:line="320" w:lineRule="exact"/>
                              <w:rPr>
                                <w:sz w:val="20"/>
                                <w:szCs w:val="20"/>
                              </w:rPr>
                            </w:pPr>
                            <w:r w:rsidRPr="00402978">
                              <w:rPr>
                                <w:rFonts w:hint="eastAsia"/>
                                <w:sz w:val="20"/>
                                <w:szCs w:val="20"/>
                              </w:rPr>
                              <w:t xml:space="preserve">　　　　　</w:t>
                            </w:r>
                            <w:r w:rsidR="00402978" w:rsidRPr="00402978">
                              <w:rPr>
                                <w:rFonts w:hint="eastAsia"/>
                                <w:sz w:val="20"/>
                                <w:szCs w:val="20"/>
                              </w:rPr>
                              <w:t xml:space="preserve">   </w:t>
                            </w:r>
                            <w:r w:rsidRPr="00402978">
                              <w:rPr>
                                <w:rFonts w:hint="eastAsia"/>
                                <w:sz w:val="20"/>
                                <w:szCs w:val="20"/>
                              </w:rPr>
                              <w:t xml:space="preserve">　　 </w:t>
                            </w:r>
                            <w:r w:rsidRPr="00402978">
                              <w:rPr>
                                <w:rFonts w:ascii="Meiryo UI" w:eastAsia="Meiryo UI" w:hAnsi="Meiryo UI" w:cs="Meiryo UI" w:hint="eastAsia"/>
                                <w:color w:val="000000"/>
                                <w:kern w:val="24"/>
                                <w:sz w:val="20"/>
                                <w:szCs w:val="20"/>
                              </w:rPr>
                              <w:t>小規模店舗の場合は、扉付きの冷蔵庫を設置しない、人的対応等により対応。</w:t>
                            </w:r>
                          </w:p>
                          <w:p w:rsidR="000B0C2E" w:rsidRPr="00402978" w:rsidRDefault="000B0C2E" w:rsidP="00734CEA">
                            <w:pPr>
                              <w:pStyle w:val="Web"/>
                              <w:spacing w:before="0" w:beforeAutospacing="0" w:after="0" w:afterAutospacing="0" w:line="320" w:lineRule="exact"/>
                              <w:rPr>
                                <w:sz w:val="20"/>
                                <w:szCs w:val="20"/>
                              </w:rPr>
                            </w:pPr>
                            <w:r w:rsidRPr="00402978">
                              <w:rPr>
                                <w:rFonts w:ascii="Meiryo UI" w:eastAsia="Meiryo UI" w:hAnsi="Meiryo UI" w:cs="Meiryo UI" w:hint="eastAsia"/>
                                <w:b/>
                                <w:bCs/>
                                <w:color w:val="000000"/>
                                <w:kern w:val="24"/>
                                <w:sz w:val="20"/>
                                <w:szCs w:val="20"/>
                              </w:rPr>
                              <w:t>○床の素材</w:t>
                            </w:r>
                            <w:r w:rsidR="00402978" w:rsidRPr="00402978">
                              <w:rPr>
                                <w:rFonts w:ascii="Meiryo UI" w:eastAsia="Meiryo UI" w:hAnsi="Meiryo UI" w:cs="Meiryo UI" w:hint="eastAsia"/>
                                <w:b/>
                                <w:bCs/>
                                <w:color w:val="000000"/>
                                <w:kern w:val="24"/>
                                <w:sz w:val="20"/>
                                <w:szCs w:val="20"/>
                              </w:rPr>
                              <w:t>：</w:t>
                            </w:r>
                            <w:r w:rsidRPr="00402978">
                              <w:rPr>
                                <w:rFonts w:ascii="Meiryo UI" w:eastAsia="Meiryo UI" w:hAnsi="Meiryo UI" w:cs="Meiryo UI" w:hint="eastAsia"/>
                                <w:color w:val="000000"/>
                                <w:kern w:val="24"/>
                                <w:sz w:val="20"/>
                                <w:szCs w:val="20"/>
                              </w:rPr>
                              <w:t>清掃のしやすさ、見栄えの良さ等からセラミックタイルを採用。</w:t>
                            </w:r>
                          </w:p>
                          <w:p w:rsidR="000B0C2E" w:rsidRPr="00402978" w:rsidRDefault="000B0C2E" w:rsidP="00734CEA">
                            <w:pPr>
                              <w:pStyle w:val="Web"/>
                              <w:spacing w:before="0" w:beforeAutospacing="0" w:after="0" w:afterAutospacing="0" w:line="320" w:lineRule="exact"/>
                              <w:rPr>
                                <w:sz w:val="20"/>
                                <w:szCs w:val="20"/>
                              </w:rPr>
                            </w:pPr>
                            <w:r w:rsidRPr="00402978">
                              <w:rPr>
                                <w:rFonts w:hint="eastAsia"/>
                                <w:sz w:val="20"/>
                                <w:szCs w:val="20"/>
                              </w:rPr>
                              <w:t xml:space="preserve">　　　　</w:t>
                            </w:r>
                            <w:r w:rsidR="00402978" w:rsidRPr="00402978">
                              <w:rPr>
                                <w:rFonts w:hint="eastAsia"/>
                                <w:sz w:val="20"/>
                                <w:szCs w:val="20"/>
                              </w:rPr>
                              <w:t xml:space="preserve">  </w:t>
                            </w:r>
                            <w:r w:rsidRPr="00402978">
                              <w:rPr>
                                <w:rFonts w:hint="eastAsia"/>
                                <w:sz w:val="20"/>
                                <w:szCs w:val="20"/>
                              </w:rPr>
                              <w:t xml:space="preserve">　　 </w:t>
                            </w:r>
                            <w:r w:rsidR="00402978">
                              <w:rPr>
                                <w:rFonts w:hint="eastAsia"/>
                                <w:sz w:val="20"/>
                                <w:szCs w:val="20"/>
                              </w:rPr>
                              <w:t xml:space="preserve">　</w:t>
                            </w:r>
                            <w:r w:rsidRPr="00402978">
                              <w:rPr>
                                <w:rFonts w:ascii="Meiryo UI" w:eastAsia="Meiryo UI" w:hAnsi="Meiryo UI" w:cs="Meiryo UI" w:hint="eastAsia"/>
                                <w:color w:val="000000"/>
                                <w:kern w:val="24"/>
                                <w:sz w:val="20"/>
                                <w:szCs w:val="20"/>
                              </w:rPr>
                              <w:t>雨天時のことも考慮して、転倒防止マット、モップ掛け等を徹底。</w:t>
                            </w:r>
                          </w:p>
                          <w:p w:rsidR="000B0C2E" w:rsidRPr="00402978" w:rsidRDefault="000B0C2E" w:rsidP="00734CEA">
                            <w:pPr>
                              <w:pStyle w:val="Web"/>
                              <w:spacing w:before="0" w:beforeAutospacing="0" w:after="0" w:afterAutospacing="0" w:line="320" w:lineRule="exact"/>
                              <w:rPr>
                                <w:rFonts w:ascii="Meiryo UI" w:eastAsia="Meiryo UI" w:hAnsi="Meiryo UI" w:cs="Meiryo UI"/>
                                <w:b/>
                                <w:bCs/>
                                <w:color w:val="000000"/>
                                <w:kern w:val="24"/>
                                <w:sz w:val="20"/>
                                <w:szCs w:val="20"/>
                              </w:rPr>
                            </w:pPr>
                            <w:r w:rsidRPr="00402978">
                              <w:rPr>
                                <w:rFonts w:ascii="Meiryo UI" w:eastAsia="Meiryo UI" w:hAnsi="Meiryo UI" w:cs="Meiryo UI" w:hint="eastAsia"/>
                                <w:b/>
                                <w:bCs/>
                                <w:color w:val="000000"/>
                                <w:kern w:val="24"/>
                                <w:sz w:val="20"/>
                                <w:szCs w:val="20"/>
                              </w:rPr>
                              <w:t>○道から案内設備への視覚障がい者誘導方策</w:t>
                            </w:r>
                          </w:p>
                          <w:p w:rsidR="000B0C2E" w:rsidRPr="00402978" w:rsidRDefault="000B0C2E" w:rsidP="00734CEA">
                            <w:pPr>
                              <w:pStyle w:val="Web"/>
                              <w:spacing w:before="0" w:beforeAutospacing="0" w:after="0" w:afterAutospacing="0" w:line="320" w:lineRule="exact"/>
                              <w:rPr>
                                <w:rFonts w:ascii="Meiryo UI" w:eastAsia="Meiryo UI" w:hAnsi="Meiryo UI" w:cs="Meiryo UI"/>
                                <w:b/>
                                <w:bCs/>
                                <w:color w:val="000000"/>
                                <w:kern w:val="24"/>
                                <w:sz w:val="20"/>
                                <w:szCs w:val="20"/>
                              </w:rPr>
                            </w:pPr>
                            <w:r w:rsidRPr="00402978">
                              <w:rPr>
                                <w:rFonts w:ascii="Meiryo UI" w:eastAsia="Meiryo UI" w:hAnsi="Meiryo UI" w:cs="Meiryo UI" w:hint="eastAsia"/>
                                <w:b/>
                                <w:bCs/>
                                <w:color w:val="000000"/>
                                <w:kern w:val="24"/>
                                <w:sz w:val="20"/>
                                <w:szCs w:val="20"/>
                              </w:rPr>
                              <w:t xml:space="preserve">　　　　：</w:t>
                            </w:r>
                            <w:r w:rsidRPr="00402978">
                              <w:rPr>
                                <w:rFonts w:ascii="Meiryo UI" w:eastAsia="Meiryo UI" w:hAnsi="Meiryo UI" w:cs="Meiryo UI" w:hint="eastAsia"/>
                                <w:color w:val="000000"/>
                                <w:kern w:val="24"/>
                                <w:sz w:val="20"/>
                                <w:szCs w:val="20"/>
                                <w:u w:val="single"/>
                              </w:rPr>
                              <w:t>スペースの都合上、歩車動線を分離をすることが難しい場合がある</w:t>
                            </w:r>
                            <w:r w:rsidRPr="00402978">
                              <w:rPr>
                                <w:rFonts w:ascii="Meiryo UI" w:eastAsia="Meiryo UI" w:hAnsi="Meiryo UI" w:cs="Meiryo UI" w:hint="eastAsia"/>
                                <w:color w:val="000000"/>
                                <w:kern w:val="24"/>
                                <w:sz w:val="20"/>
                                <w:szCs w:val="20"/>
                              </w:rPr>
                              <w:t>。</w:t>
                            </w:r>
                          </w:p>
                          <w:p w:rsidR="000B0C2E" w:rsidRPr="00402978" w:rsidRDefault="000B0C2E" w:rsidP="00734CEA">
                            <w:pPr>
                              <w:pStyle w:val="Web"/>
                              <w:spacing w:before="0" w:beforeAutospacing="0" w:after="0" w:afterAutospacing="0" w:line="320" w:lineRule="exact"/>
                              <w:rPr>
                                <w:rFonts w:ascii="Meiryo UI" w:eastAsia="Meiryo UI" w:hAnsi="Meiryo UI" w:cs="Meiryo UI"/>
                                <w:b/>
                                <w:bCs/>
                                <w:color w:val="000000"/>
                                <w:kern w:val="24"/>
                                <w:sz w:val="20"/>
                                <w:szCs w:val="20"/>
                              </w:rPr>
                            </w:pPr>
                            <w:r w:rsidRPr="00402978">
                              <w:rPr>
                                <w:rFonts w:ascii="Meiryo UI" w:eastAsia="Meiryo UI" w:hAnsi="Meiryo UI" w:cs="Meiryo UI" w:hint="eastAsia"/>
                                <w:b/>
                                <w:bCs/>
                                <w:color w:val="000000"/>
                                <w:kern w:val="24"/>
                                <w:sz w:val="20"/>
                                <w:szCs w:val="20"/>
                              </w:rPr>
                              <w:t xml:space="preserve">　　　　　 </w:t>
                            </w:r>
                            <w:r w:rsidRPr="00402978">
                              <w:rPr>
                                <w:rFonts w:ascii="Meiryo UI" w:eastAsia="Meiryo UI" w:hAnsi="Meiryo UI" w:cs="Meiryo UI" w:hint="eastAsia"/>
                                <w:color w:val="000000"/>
                                <w:kern w:val="24"/>
                                <w:sz w:val="20"/>
                                <w:szCs w:val="20"/>
                              </w:rPr>
                              <w:t>案内設備をインターホンとすることで、店員と連絡が取れ、案内できるようにしているケースもある。</w:t>
                            </w:r>
                          </w:p>
                        </w:txbxContent>
                      </wps:txbx>
                      <wps:bodyPr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roundrect id="角丸四角形 74" o:spid="_x0000_s1029" style="position:absolute;left:0;text-align:left;margin-left:240.95pt;margin-top:85.3pt;width:510pt;height:2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" strokecolor="#385d8a">
                <v:textbox>
                  <w:txbxContent>
                    <w:p w:rsidR="000B0C2E" w:rsidRPr="00402978" w:rsidRDefault="00F44112" w:rsidP="00734CEA">
                      <w:pPr>
                        <w:pStyle w:val="Web"/>
                        <w:spacing w:before="0" w:beforeAutospacing="0" w:after="0" w:afterAutospacing="0" w:line="320" w:lineRule="exact"/>
                        <w:rPr>
                          <w:sz w:val="20"/>
                          <w:szCs w:val="20"/>
                        </w:rPr>
                      </w:pPr>
                      <w:r>
                        <w:rPr>
                          <w:rFonts w:ascii="Meiryo UI" w:eastAsia="Meiryo UI" w:hAnsi="Meiryo UI" w:cs="Meiryo UI" w:hint="eastAsia"/>
                          <w:b/>
                          <w:bCs/>
                          <w:color w:val="000000"/>
                          <w:kern w:val="24"/>
                          <w:sz w:val="20"/>
                          <w:szCs w:val="20"/>
                        </w:rPr>
                        <w:t xml:space="preserve">２　</w:t>
                      </w:r>
                      <w:r w:rsidR="000B0C2E" w:rsidRPr="00402978">
                        <w:rPr>
                          <w:rFonts w:ascii="Meiryo UI" w:eastAsia="Meiryo UI" w:hAnsi="Meiryo UI" w:cs="Meiryo UI" w:hint="eastAsia"/>
                          <w:b/>
                          <w:bCs/>
                          <w:color w:val="000000"/>
                          <w:kern w:val="24"/>
                          <w:sz w:val="20"/>
                          <w:szCs w:val="20"/>
                        </w:rPr>
                        <w:t>コンビニエンスストア事業者へのヒアリング概要（内容の詳細は資料2－2を参照。）</w:t>
                      </w:r>
                    </w:p>
                    <w:p w:rsidR="000B0C2E" w:rsidRPr="00402978" w:rsidRDefault="000B0C2E" w:rsidP="00734CEA">
                      <w:pPr>
                        <w:pStyle w:val="Web"/>
                        <w:spacing w:before="0" w:beforeAutospacing="0" w:after="0" w:afterAutospacing="0" w:line="320" w:lineRule="exact"/>
                        <w:rPr>
                          <w:sz w:val="20"/>
                          <w:szCs w:val="20"/>
                        </w:rPr>
                      </w:pPr>
                      <w:r w:rsidRPr="00402978">
                        <w:rPr>
                          <w:rFonts w:ascii="Meiryo UI" w:eastAsia="Meiryo UI" w:hAnsi="Meiryo UI" w:cs="Meiryo UI" w:hint="eastAsia"/>
                          <w:b/>
                          <w:bCs/>
                          <w:color w:val="000000"/>
                          <w:kern w:val="24"/>
                          <w:sz w:val="20"/>
                          <w:szCs w:val="20"/>
                        </w:rPr>
                        <w:t>○利用者に対する配慮</w:t>
                      </w:r>
                      <w:r w:rsidR="00402978" w:rsidRPr="00402978">
                        <w:rPr>
                          <w:rFonts w:ascii="Meiryo UI" w:eastAsia="Meiryo UI" w:hAnsi="Meiryo UI" w:cs="Meiryo UI" w:hint="eastAsia"/>
                          <w:b/>
                          <w:bCs/>
                          <w:color w:val="000000"/>
                          <w:kern w:val="24"/>
                          <w:sz w:val="20"/>
                          <w:szCs w:val="20"/>
                        </w:rPr>
                        <w:t>：</w:t>
                      </w:r>
                      <w:r w:rsidRPr="00402978">
                        <w:rPr>
                          <w:rFonts w:ascii="Meiryo UI" w:eastAsia="Meiryo UI" w:hAnsi="Meiryo UI" w:cs="Meiryo UI" w:hint="eastAsia"/>
                          <w:color w:val="000000"/>
                          <w:kern w:val="24"/>
                          <w:sz w:val="20"/>
                          <w:szCs w:val="20"/>
                        </w:rPr>
                        <w:t>新規サービスの導入時には、利用者に対し使いやすいものとなるよう配慮。</w:t>
                      </w:r>
                    </w:p>
                    <w:p w:rsidR="000B0C2E" w:rsidRPr="00402978" w:rsidRDefault="000B0C2E" w:rsidP="00734CEA">
                      <w:pPr>
                        <w:pStyle w:val="Web"/>
                        <w:spacing w:before="0" w:beforeAutospacing="0" w:after="0" w:afterAutospacing="0" w:line="320" w:lineRule="exact"/>
                        <w:rPr>
                          <w:sz w:val="20"/>
                          <w:szCs w:val="20"/>
                        </w:rPr>
                      </w:pPr>
                      <w:r w:rsidRPr="00402978">
                        <w:rPr>
                          <w:rFonts w:hint="eastAsia"/>
                          <w:sz w:val="20"/>
                          <w:szCs w:val="20"/>
                        </w:rPr>
                        <w:t xml:space="preserve">　　　　　　　　　　  </w:t>
                      </w:r>
                      <w:r w:rsidR="00734CEA">
                        <w:rPr>
                          <w:rFonts w:hint="eastAsia"/>
                          <w:sz w:val="20"/>
                          <w:szCs w:val="20"/>
                        </w:rPr>
                        <w:t xml:space="preserve">　　</w:t>
                      </w:r>
                      <w:r w:rsidR="00402978" w:rsidRPr="00402978">
                        <w:rPr>
                          <w:rFonts w:hint="eastAsia"/>
                          <w:sz w:val="20"/>
                          <w:szCs w:val="20"/>
                        </w:rPr>
                        <w:t xml:space="preserve">  </w:t>
                      </w:r>
                      <w:r w:rsidRPr="00402978">
                        <w:rPr>
                          <w:rFonts w:ascii="Meiryo UI" w:eastAsia="Meiryo UI" w:hAnsi="Meiryo UI" w:cs="Meiryo UI" w:hint="eastAsia"/>
                          <w:color w:val="000000"/>
                          <w:kern w:val="24"/>
                          <w:sz w:val="20"/>
                          <w:szCs w:val="20"/>
                        </w:rPr>
                        <w:t>常に店員が店内での利用者の状況把握に努め、困っている場合</w:t>
                      </w:r>
                      <w:r w:rsidRPr="00402978">
                        <w:rPr>
                          <w:rFonts w:ascii="Meiryo UI" w:eastAsia="Meiryo UI" w:hAnsi="Meiryo UI" w:cs="Meiryo UI" w:hint="eastAsia"/>
                          <w:color w:val="000000" w:themeColor="text1"/>
                          <w:kern w:val="24"/>
                          <w:sz w:val="20"/>
                          <w:szCs w:val="20"/>
                        </w:rPr>
                        <w:t>は即座に人的対応</w:t>
                      </w:r>
                      <w:r w:rsidRPr="00402978">
                        <w:rPr>
                          <w:rFonts w:ascii="Meiryo UI" w:eastAsia="Meiryo UI" w:hAnsi="Meiryo UI" w:cs="Meiryo UI" w:hint="eastAsia"/>
                          <w:color w:val="000000"/>
                          <w:kern w:val="24"/>
                          <w:sz w:val="20"/>
                          <w:szCs w:val="20"/>
                        </w:rPr>
                        <w:t>。</w:t>
                      </w:r>
                    </w:p>
                    <w:p w:rsidR="000B0C2E" w:rsidRPr="00402978" w:rsidRDefault="000B0C2E" w:rsidP="00734CEA">
                      <w:pPr>
                        <w:pStyle w:val="Web"/>
                        <w:spacing w:before="0" w:beforeAutospacing="0" w:after="0" w:afterAutospacing="0" w:line="320" w:lineRule="exact"/>
                        <w:rPr>
                          <w:sz w:val="20"/>
                          <w:szCs w:val="20"/>
                        </w:rPr>
                      </w:pPr>
                      <w:r w:rsidRPr="00402978">
                        <w:rPr>
                          <w:rFonts w:ascii="Meiryo UI" w:eastAsia="Meiryo UI" w:hAnsi="Meiryo UI" w:cs="Meiryo UI" w:hint="eastAsia"/>
                          <w:b/>
                          <w:bCs/>
                          <w:color w:val="000000"/>
                          <w:kern w:val="24"/>
                          <w:sz w:val="20"/>
                          <w:szCs w:val="20"/>
                        </w:rPr>
                        <w:t>○店員への接客指導</w:t>
                      </w:r>
                      <w:r w:rsidR="00402978" w:rsidRPr="00402978">
                        <w:rPr>
                          <w:rFonts w:ascii="Meiryo UI" w:eastAsia="Meiryo UI" w:hAnsi="Meiryo UI" w:cs="Meiryo UI" w:hint="eastAsia"/>
                          <w:b/>
                          <w:bCs/>
                          <w:color w:val="000000"/>
                          <w:kern w:val="24"/>
                          <w:sz w:val="20"/>
                          <w:szCs w:val="20"/>
                        </w:rPr>
                        <w:t>：</w:t>
                      </w:r>
                      <w:r w:rsidRPr="00402978">
                        <w:rPr>
                          <w:rFonts w:ascii="Meiryo UI" w:eastAsia="Meiryo UI" w:hAnsi="Meiryo UI" w:cs="Meiryo UI" w:hint="eastAsia"/>
                          <w:color w:val="000000"/>
                          <w:kern w:val="24"/>
                          <w:sz w:val="20"/>
                          <w:szCs w:val="20"/>
                        </w:rPr>
                        <w:t xml:space="preserve">採用時にDVD視聴により障がい者、高齢者等を含めた接遇について研修を実施。 </w:t>
                      </w:r>
                    </w:p>
                    <w:p w:rsidR="000B0C2E" w:rsidRPr="00402978" w:rsidRDefault="000B0C2E" w:rsidP="00734CEA">
                      <w:pPr>
                        <w:pStyle w:val="Web"/>
                        <w:spacing w:before="0" w:beforeAutospacing="0" w:after="0" w:afterAutospacing="0" w:line="320" w:lineRule="exact"/>
                        <w:rPr>
                          <w:sz w:val="20"/>
                          <w:szCs w:val="20"/>
                        </w:rPr>
                      </w:pPr>
                      <w:r w:rsidRPr="00402978">
                        <w:rPr>
                          <w:rFonts w:ascii="Meiryo UI" w:eastAsia="Meiryo UI" w:hAnsi="Meiryo UI" w:cs="Meiryo UI" w:hint="eastAsia"/>
                          <w:b/>
                          <w:bCs/>
                          <w:color w:val="000000"/>
                          <w:kern w:val="24"/>
                          <w:sz w:val="20"/>
                          <w:szCs w:val="20"/>
                        </w:rPr>
                        <w:t>○便所</w:t>
                      </w:r>
                      <w:r w:rsidR="00402978" w:rsidRPr="00402978">
                        <w:rPr>
                          <w:rFonts w:ascii="Meiryo UI" w:eastAsia="Meiryo UI" w:hAnsi="Meiryo UI" w:cs="Meiryo UI" w:hint="eastAsia"/>
                          <w:b/>
                          <w:bCs/>
                          <w:color w:val="000000"/>
                          <w:kern w:val="24"/>
                          <w:sz w:val="20"/>
                          <w:szCs w:val="20"/>
                        </w:rPr>
                        <w:t>：</w:t>
                      </w:r>
                      <w:r w:rsidRPr="00402978">
                        <w:rPr>
                          <w:rFonts w:ascii="Meiryo UI" w:eastAsia="Meiryo UI" w:hAnsi="Meiryo UI" w:cs="Meiryo UI" w:hint="eastAsia"/>
                          <w:color w:val="000000"/>
                          <w:kern w:val="24"/>
                          <w:sz w:val="20"/>
                          <w:szCs w:val="20"/>
                          <w:u w:val="single"/>
                        </w:rPr>
                        <w:t>施設の規模・構造等の面から基準に適合できないこともあるが</w:t>
                      </w:r>
                      <w:r w:rsidRPr="00402978">
                        <w:rPr>
                          <w:rFonts w:ascii="Meiryo UI" w:eastAsia="Meiryo UI" w:hAnsi="Meiryo UI" w:cs="Meiryo UI" w:hint="eastAsia"/>
                          <w:color w:val="000000"/>
                          <w:kern w:val="24"/>
                          <w:sz w:val="20"/>
                          <w:szCs w:val="20"/>
                        </w:rPr>
                        <w:t>、各社とも可能な限り設置。</w:t>
                      </w:r>
                    </w:p>
                    <w:p w:rsidR="00402978" w:rsidRPr="00402978" w:rsidRDefault="00402978" w:rsidP="00734CEA">
                      <w:pPr>
                        <w:pStyle w:val="Web"/>
                        <w:spacing w:before="0" w:beforeAutospacing="0" w:after="0" w:afterAutospacing="0" w:line="320" w:lineRule="exact"/>
                        <w:rPr>
                          <w:rFonts w:ascii="Meiryo UI" w:eastAsia="Meiryo UI" w:hAnsi="Meiryo UI" w:cs="Meiryo UI"/>
                          <w:color w:val="000000"/>
                          <w:kern w:val="24"/>
                          <w:sz w:val="20"/>
                          <w:szCs w:val="20"/>
                        </w:rPr>
                      </w:pPr>
                      <w:r w:rsidRPr="00402978">
                        <w:rPr>
                          <w:rFonts w:ascii="Meiryo UI" w:eastAsia="Meiryo UI" w:hAnsi="Meiryo UI" w:cs="Meiryo UI" w:hint="eastAsia"/>
                          <w:color w:val="000000"/>
                          <w:kern w:val="24"/>
                          <w:sz w:val="20"/>
                          <w:szCs w:val="20"/>
                        </w:rPr>
                        <w:t xml:space="preserve">       </w:t>
                      </w:r>
                      <w:r w:rsidR="000B0C2E" w:rsidRPr="00402978">
                        <w:rPr>
                          <w:rFonts w:ascii="Meiryo UI" w:eastAsia="Meiryo UI" w:hAnsi="Meiryo UI" w:cs="Meiryo UI" w:hint="eastAsia"/>
                          <w:color w:val="000000"/>
                          <w:kern w:val="24"/>
                          <w:sz w:val="20"/>
                          <w:szCs w:val="20"/>
                        </w:rPr>
                        <w:t>複数便房を設ける場合、1つは車いす使用者でも利用できるものとし、一般便房の出入口幅を少し</w:t>
                      </w:r>
                    </w:p>
                    <w:p w:rsidR="000B0C2E" w:rsidRPr="00402978" w:rsidRDefault="00402978" w:rsidP="00734CEA">
                      <w:pPr>
                        <w:pStyle w:val="Web"/>
                        <w:spacing w:before="0" w:beforeAutospacing="0" w:after="0" w:afterAutospacing="0" w:line="320" w:lineRule="exact"/>
                        <w:rPr>
                          <w:rFonts w:ascii="Meiryo UI" w:eastAsia="Meiryo UI" w:hAnsi="Meiryo UI" w:cs="Meiryo UI"/>
                          <w:color w:val="000000"/>
                          <w:kern w:val="24"/>
                          <w:sz w:val="20"/>
                          <w:szCs w:val="20"/>
                        </w:rPr>
                      </w:pPr>
                      <w:r w:rsidRPr="00402978">
                        <w:rPr>
                          <w:rFonts w:ascii="Meiryo UI" w:eastAsia="Meiryo UI" w:hAnsi="Meiryo UI" w:cs="Meiryo UI" w:hint="eastAsia"/>
                          <w:color w:val="000000"/>
                          <w:kern w:val="24"/>
                          <w:sz w:val="20"/>
                          <w:szCs w:val="20"/>
                        </w:rPr>
                        <w:t xml:space="preserve">       </w:t>
                      </w:r>
                      <w:r w:rsidR="000B0C2E" w:rsidRPr="00402978">
                        <w:rPr>
                          <w:rFonts w:ascii="Meiryo UI" w:eastAsia="Meiryo UI" w:hAnsi="Meiryo UI" w:cs="Meiryo UI" w:hint="eastAsia"/>
                          <w:color w:val="000000"/>
                          <w:kern w:val="24"/>
                          <w:sz w:val="20"/>
                          <w:szCs w:val="20"/>
                        </w:rPr>
                        <w:t>広くする等可能な限り配慮を実施。</w:t>
                      </w:r>
                    </w:p>
                    <w:p w:rsidR="000B0C2E" w:rsidRPr="00734CEA" w:rsidRDefault="000B0C2E" w:rsidP="00734CEA">
                      <w:pPr>
                        <w:pStyle w:val="Web"/>
                        <w:spacing w:before="0" w:beforeAutospacing="0" w:after="0" w:afterAutospacing="0" w:line="320" w:lineRule="exact"/>
                        <w:rPr>
                          <w:rFonts w:ascii="Meiryo UI" w:eastAsia="Meiryo UI" w:hAnsi="Meiryo UI" w:cs="Meiryo UI"/>
                          <w:b/>
                          <w:bCs/>
                          <w:color w:val="000000"/>
                          <w:spacing w:val="-12"/>
                          <w:kern w:val="24"/>
                          <w:sz w:val="20"/>
                          <w:szCs w:val="20"/>
                        </w:rPr>
                      </w:pPr>
                      <w:r w:rsidRPr="00402978">
                        <w:rPr>
                          <w:rFonts w:ascii="Meiryo UI" w:eastAsia="Meiryo UI" w:hAnsi="Meiryo UI" w:cs="Meiryo UI" w:hint="eastAsia"/>
                          <w:b/>
                          <w:bCs/>
                          <w:color w:val="000000"/>
                          <w:spacing w:val="-12"/>
                          <w:kern w:val="24"/>
                          <w:sz w:val="20"/>
                          <w:szCs w:val="20"/>
                        </w:rPr>
                        <w:t>○出入口部の段差解消</w:t>
                      </w:r>
                      <w:r w:rsidR="00402978" w:rsidRPr="00402978">
                        <w:rPr>
                          <w:rFonts w:ascii="Meiryo UI" w:eastAsia="Meiryo UI" w:hAnsi="Meiryo UI" w:cs="Meiryo UI" w:hint="eastAsia"/>
                          <w:b/>
                          <w:bCs/>
                          <w:color w:val="000000"/>
                          <w:kern w:val="24"/>
                          <w:sz w:val="20"/>
                          <w:szCs w:val="20"/>
                        </w:rPr>
                        <w:t>：</w:t>
                      </w:r>
                      <w:r w:rsidRPr="00402978">
                        <w:rPr>
                          <w:rFonts w:ascii="Meiryo UI" w:eastAsia="Meiryo UI" w:hAnsi="Meiryo UI" w:cs="Meiryo UI" w:hint="eastAsia"/>
                          <w:color w:val="000000"/>
                          <w:spacing w:val="-12"/>
                          <w:sz w:val="20"/>
                          <w:szCs w:val="20"/>
                          <w:u w:val="single"/>
                        </w:rPr>
                        <w:t>ビルイン店舗だと基準(1/12以上)に適合できないこともあるが、</w:t>
                      </w:r>
                      <w:r w:rsidRPr="00402978">
                        <w:rPr>
                          <w:rFonts w:ascii="Meiryo UI" w:eastAsia="Meiryo UI" w:hAnsi="Meiryo UI" w:cs="Meiryo UI" w:hint="eastAsia"/>
                          <w:color w:val="000000"/>
                          <w:spacing w:val="-12"/>
                          <w:sz w:val="20"/>
                          <w:szCs w:val="20"/>
                        </w:rPr>
                        <w:t>可能な限り全面すりつけにより処理。</w:t>
                      </w:r>
                    </w:p>
                    <w:p w:rsidR="000B0C2E" w:rsidRPr="00402978" w:rsidRDefault="000B0C2E" w:rsidP="00734CEA">
                      <w:pPr>
                        <w:pStyle w:val="Web"/>
                        <w:spacing w:before="0" w:beforeAutospacing="0" w:after="0" w:afterAutospacing="0" w:line="320" w:lineRule="exact"/>
                        <w:rPr>
                          <w:sz w:val="20"/>
                          <w:szCs w:val="20"/>
                        </w:rPr>
                      </w:pPr>
                      <w:r w:rsidRPr="00402978">
                        <w:rPr>
                          <w:rFonts w:ascii="Meiryo UI" w:eastAsia="Meiryo UI" w:hAnsi="Meiryo UI" w:cs="Meiryo UI" w:hint="eastAsia"/>
                          <w:b/>
                          <w:bCs/>
                          <w:color w:val="000000"/>
                          <w:kern w:val="24"/>
                          <w:sz w:val="20"/>
                          <w:szCs w:val="20"/>
                        </w:rPr>
                        <w:t>○店舗内通路</w:t>
                      </w:r>
                      <w:r w:rsidR="00402978" w:rsidRPr="00402978">
                        <w:rPr>
                          <w:rFonts w:ascii="Meiryo UI" w:eastAsia="Meiryo UI" w:hAnsi="Meiryo UI" w:cs="Meiryo UI" w:hint="eastAsia"/>
                          <w:b/>
                          <w:bCs/>
                          <w:color w:val="000000"/>
                          <w:kern w:val="24"/>
                          <w:sz w:val="20"/>
                          <w:szCs w:val="20"/>
                        </w:rPr>
                        <w:t>：</w:t>
                      </w:r>
                      <w:r w:rsidRPr="00402978">
                        <w:rPr>
                          <w:rFonts w:ascii="Meiryo UI" w:eastAsia="Meiryo UI" w:hAnsi="Meiryo UI" w:cs="Meiryo UI" w:hint="eastAsia"/>
                          <w:color w:val="000000" w:themeColor="text1"/>
                          <w:kern w:val="24"/>
                          <w:sz w:val="20"/>
                          <w:szCs w:val="20"/>
                        </w:rPr>
                        <w:t>陳列棚の幅を薄くする等により、外周</w:t>
                      </w:r>
                      <w:r w:rsidRPr="00402978">
                        <w:rPr>
                          <w:rFonts w:ascii="Meiryo UI" w:eastAsia="Meiryo UI" w:hAnsi="Meiryo UI" w:cs="Meiryo UI" w:hint="eastAsia"/>
                          <w:color w:val="000000"/>
                          <w:kern w:val="24"/>
                          <w:sz w:val="20"/>
                          <w:szCs w:val="20"/>
                        </w:rPr>
                        <w:t>は1.2m以上を確保。棚の間は1.0m程度を確保。</w:t>
                      </w:r>
                    </w:p>
                    <w:p w:rsidR="000B0C2E" w:rsidRPr="00402978" w:rsidRDefault="000B0C2E" w:rsidP="00734CEA">
                      <w:pPr>
                        <w:pStyle w:val="Web"/>
                        <w:spacing w:before="0" w:beforeAutospacing="0" w:after="0" w:afterAutospacing="0" w:line="320" w:lineRule="exact"/>
                        <w:rPr>
                          <w:sz w:val="20"/>
                          <w:szCs w:val="20"/>
                        </w:rPr>
                      </w:pPr>
                      <w:r w:rsidRPr="00402978">
                        <w:rPr>
                          <w:rFonts w:hint="eastAsia"/>
                          <w:sz w:val="20"/>
                          <w:szCs w:val="20"/>
                        </w:rPr>
                        <w:t xml:space="preserve">　　　　　</w:t>
                      </w:r>
                      <w:r w:rsidR="00402978" w:rsidRPr="00402978">
                        <w:rPr>
                          <w:rFonts w:hint="eastAsia"/>
                          <w:sz w:val="20"/>
                          <w:szCs w:val="20"/>
                        </w:rPr>
                        <w:t xml:space="preserve">   </w:t>
                      </w:r>
                      <w:r w:rsidRPr="00402978">
                        <w:rPr>
                          <w:rFonts w:hint="eastAsia"/>
                          <w:sz w:val="20"/>
                          <w:szCs w:val="20"/>
                        </w:rPr>
                        <w:t xml:space="preserve">　　 </w:t>
                      </w:r>
                      <w:r w:rsidRPr="00402978">
                        <w:rPr>
                          <w:rFonts w:ascii="Meiryo UI" w:eastAsia="Meiryo UI" w:hAnsi="Meiryo UI" w:cs="Meiryo UI" w:hint="eastAsia"/>
                          <w:color w:val="000000"/>
                          <w:kern w:val="24"/>
                          <w:sz w:val="20"/>
                          <w:szCs w:val="20"/>
                        </w:rPr>
                        <w:t>小規模店舗の場合は、扉付きの冷蔵庫を設置しない、人的対応等により対応。</w:t>
                      </w:r>
                    </w:p>
                    <w:p w:rsidR="000B0C2E" w:rsidRPr="00402978" w:rsidRDefault="000B0C2E" w:rsidP="00734CEA">
                      <w:pPr>
                        <w:pStyle w:val="Web"/>
                        <w:spacing w:before="0" w:beforeAutospacing="0" w:after="0" w:afterAutospacing="0" w:line="320" w:lineRule="exact"/>
                        <w:rPr>
                          <w:sz w:val="20"/>
                          <w:szCs w:val="20"/>
                        </w:rPr>
                      </w:pPr>
                      <w:r w:rsidRPr="00402978">
                        <w:rPr>
                          <w:rFonts w:ascii="Meiryo UI" w:eastAsia="Meiryo UI" w:hAnsi="Meiryo UI" w:cs="Meiryo UI" w:hint="eastAsia"/>
                          <w:b/>
                          <w:bCs/>
                          <w:color w:val="000000"/>
                          <w:kern w:val="24"/>
                          <w:sz w:val="20"/>
                          <w:szCs w:val="20"/>
                        </w:rPr>
                        <w:t>○床の素材</w:t>
                      </w:r>
                      <w:r w:rsidR="00402978" w:rsidRPr="00402978">
                        <w:rPr>
                          <w:rFonts w:ascii="Meiryo UI" w:eastAsia="Meiryo UI" w:hAnsi="Meiryo UI" w:cs="Meiryo UI" w:hint="eastAsia"/>
                          <w:b/>
                          <w:bCs/>
                          <w:color w:val="000000"/>
                          <w:kern w:val="24"/>
                          <w:sz w:val="20"/>
                          <w:szCs w:val="20"/>
                        </w:rPr>
                        <w:t>：</w:t>
                      </w:r>
                      <w:r w:rsidRPr="00402978">
                        <w:rPr>
                          <w:rFonts w:ascii="Meiryo UI" w:eastAsia="Meiryo UI" w:hAnsi="Meiryo UI" w:cs="Meiryo UI" w:hint="eastAsia"/>
                          <w:color w:val="000000"/>
                          <w:kern w:val="24"/>
                          <w:sz w:val="20"/>
                          <w:szCs w:val="20"/>
                        </w:rPr>
                        <w:t>清掃のしやすさ、見栄えの良さ等からセラミックタイルを採用。</w:t>
                      </w:r>
                    </w:p>
                    <w:p w:rsidR="000B0C2E" w:rsidRPr="00402978" w:rsidRDefault="000B0C2E" w:rsidP="00734CEA">
                      <w:pPr>
                        <w:pStyle w:val="Web"/>
                        <w:spacing w:before="0" w:beforeAutospacing="0" w:after="0" w:afterAutospacing="0" w:line="320" w:lineRule="exact"/>
                        <w:rPr>
                          <w:sz w:val="20"/>
                          <w:szCs w:val="20"/>
                        </w:rPr>
                      </w:pPr>
                      <w:r w:rsidRPr="00402978">
                        <w:rPr>
                          <w:rFonts w:hint="eastAsia"/>
                          <w:sz w:val="20"/>
                          <w:szCs w:val="20"/>
                        </w:rPr>
                        <w:t xml:space="preserve">　　　　</w:t>
                      </w:r>
                      <w:r w:rsidR="00402978" w:rsidRPr="00402978">
                        <w:rPr>
                          <w:rFonts w:hint="eastAsia"/>
                          <w:sz w:val="20"/>
                          <w:szCs w:val="20"/>
                        </w:rPr>
                        <w:t xml:space="preserve">  </w:t>
                      </w:r>
                      <w:r w:rsidRPr="00402978">
                        <w:rPr>
                          <w:rFonts w:hint="eastAsia"/>
                          <w:sz w:val="20"/>
                          <w:szCs w:val="20"/>
                        </w:rPr>
                        <w:t xml:space="preserve">　　 </w:t>
                      </w:r>
                      <w:r w:rsidR="00402978">
                        <w:rPr>
                          <w:rFonts w:hint="eastAsia"/>
                          <w:sz w:val="20"/>
                          <w:szCs w:val="20"/>
                        </w:rPr>
                        <w:t xml:space="preserve">　</w:t>
                      </w:r>
                      <w:r w:rsidRPr="00402978">
                        <w:rPr>
                          <w:rFonts w:ascii="Meiryo UI" w:eastAsia="Meiryo UI" w:hAnsi="Meiryo UI" w:cs="Meiryo UI" w:hint="eastAsia"/>
                          <w:color w:val="000000"/>
                          <w:kern w:val="24"/>
                          <w:sz w:val="20"/>
                          <w:szCs w:val="20"/>
                        </w:rPr>
                        <w:t>雨天時のことも考慮して、転倒防止マット、モップ掛け等を徹底。</w:t>
                      </w:r>
                    </w:p>
                    <w:p w:rsidR="000B0C2E" w:rsidRPr="00402978" w:rsidRDefault="000B0C2E" w:rsidP="00734CEA">
                      <w:pPr>
                        <w:pStyle w:val="Web"/>
                        <w:spacing w:before="0" w:beforeAutospacing="0" w:after="0" w:afterAutospacing="0" w:line="320" w:lineRule="exact"/>
                        <w:rPr>
                          <w:rFonts w:ascii="Meiryo UI" w:eastAsia="Meiryo UI" w:hAnsi="Meiryo UI" w:cs="Meiryo UI"/>
                          <w:b/>
                          <w:bCs/>
                          <w:color w:val="000000"/>
                          <w:kern w:val="24"/>
                          <w:sz w:val="20"/>
                          <w:szCs w:val="20"/>
                        </w:rPr>
                      </w:pPr>
                      <w:r w:rsidRPr="00402978">
                        <w:rPr>
                          <w:rFonts w:ascii="Meiryo UI" w:eastAsia="Meiryo UI" w:hAnsi="Meiryo UI" w:cs="Meiryo UI" w:hint="eastAsia"/>
                          <w:b/>
                          <w:bCs/>
                          <w:color w:val="000000"/>
                          <w:kern w:val="24"/>
                          <w:sz w:val="20"/>
                          <w:szCs w:val="20"/>
                        </w:rPr>
                        <w:t>○道から案内設備への視覚障がい者誘導方策</w:t>
                      </w:r>
                    </w:p>
                    <w:p w:rsidR="000B0C2E" w:rsidRPr="00402978" w:rsidRDefault="000B0C2E" w:rsidP="00734CEA">
                      <w:pPr>
                        <w:pStyle w:val="Web"/>
                        <w:spacing w:before="0" w:beforeAutospacing="0" w:after="0" w:afterAutospacing="0" w:line="320" w:lineRule="exact"/>
                        <w:rPr>
                          <w:rFonts w:ascii="Meiryo UI" w:eastAsia="Meiryo UI" w:hAnsi="Meiryo UI" w:cs="Meiryo UI"/>
                          <w:b/>
                          <w:bCs/>
                          <w:color w:val="000000"/>
                          <w:kern w:val="24"/>
                          <w:sz w:val="20"/>
                          <w:szCs w:val="20"/>
                        </w:rPr>
                      </w:pPr>
                      <w:r w:rsidRPr="00402978">
                        <w:rPr>
                          <w:rFonts w:ascii="Meiryo UI" w:eastAsia="Meiryo UI" w:hAnsi="Meiryo UI" w:cs="Meiryo UI" w:hint="eastAsia"/>
                          <w:b/>
                          <w:bCs/>
                          <w:color w:val="000000"/>
                          <w:kern w:val="24"/>
                          <w:sz w:val="20"/>
                          <w:szCs w:val="20"/>
                        </w:rPr>
                        <w:t xml:space="preserve">　　　　：</w:t>
                      </w:r>
                      <w:r w:rsidRPr="00402978">
                        <w:rPr>
                          <w:rFonts w:ascii="Meiryo UI" w:eastAsia="Meiryo UI" w:hAnsi="Meiryo UI" w:cs="Meiryo UI" w:hint="eastAsia"/>
                          <w:color w:val="000000"/>
                          <w:kern w:val="24"/>
                          <w:sz w:val="20"/>
                          <w:szCs w:val="20"/>
                          <w:u w:val="single"/>
                        </w:rPr>
                        <w:t>スペースの都合上、歩車動線を分離をすることが難しい場合がある</w:t>
                      </w:r>
                      <w:r w:rsidRPr="00402978">
                        <w:rPr>
                          <w:rFonts w:ascii="Meiryo UI" w:eastAsia="Meiryo UI" w:hAnsi="Meiryo UI" w:cs="Meiryo UI" w:hint="eastAsia"/>
                          <w:color w:val="000000"/>
                          <w:kern w:val="24"/>
                          <w:sz w:val="20"/>
                          <w:szCs w:val="20"/>
                        </w:rPr>
                        <w:t>。</w:t>
                      </w:r>
                    </w:p>
                    <w:p w:rsidR="000B0C2E" w:rsidRPr="00402978" w:rsidRDefault="000B0C2E" w:rsidP="00734CEA">
                      <w:pPr>
                        <w:pStyle w:val="Web"/>
                        <w:spacing w:before="0" w:beforeAutospacing="0" w:after="0" w:afterAutospacing="0" w:line="320" w:lineRule="exact"/>
                        <w:rPr>
                          <w:rFonts w:ascii="Meiryo UI" w:eastAsia="Meiryo UI" w:hAnsi="Meiryo UI" w:cs="Meiryo UI"/>
                          <w:b/>
                          <w:bCs/>
                          <w:color w:val="000000"/>
                          <w:kern w:val="24"/>
                          <w:sz w:val="20"/>
                          <w:szCs w:val="20"/>
                        </w:rPr>
                      </w:pPr>
                      <w:r w:rsidRPr="00402978">
                        <w:rPr>
                          <w:rFonts w:ascii="Meiryo UI" w:eastAsia="Meiryo UI" w:hAnsi="Meiryo UI" w:cs="Meiryo UI" w:hint="eastAsia"/>
                          <w:b/>
                          <w:bCs/>
                          <w:color w:val="000000"/>
                          <w:kern w:val="24"/>
                          <w:sz w:val="20"/>
                          <w:szCs w:val="20"/>
                        </w:rPr>
                        <w:t xml:space="preserve">　　　　　 </w:t>
                      </w:r>
                      <w:r w:rsidRPr="00402978">
                        <w:rPr>
                          <w:rFonts w:ascii="Meiryo UI" w:eastAsia="Meiryo UI" w:hAnsi="Meiryo UI" w:cs="Meiryo UI" w:hint="eastAsia"/>
                          <w:color w:val="000000"/>
                          <w:kern w:val="24"/>
                          <w:sz w:val="20"/>
                          <w:szCs w:val="20"/>
                        </w:rPr>
                        <w:t>案内設備をインターホンとすることで、店員と連絡が取れ、案内できるようにしているケースもある。</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2E99DD25" wp14:editId="5FC59DDF">
                <wp:simplePos x="0" y="0"/>
                <wp:positionH relativeFrom="column">
                  <wp:posOffset>2745740</wp:posOffset>
                </wp:positionH>
                <wp:positionV relativeFrom="paragraph">
                  <wp:posOffset>2613660</wp:posOffset>
                </wp:positionV>
                <wp:extent cx="295275" cy="571500"/>
                <wp:effectExtent l="0" t="38100" r="47625" b="57150"/>
                <wp:wrapNone/>
                <wp:docPr id="1" name="右矢印 1"/>
                <wp:cNvGraphicFramePr/>
                <a:graphic xmlns:a="http://schemas.openxmlformats.org/drawingml/2006/main">
                  <a:graphicData uri="http://schemas.microsoft.com/office/word/2010/wordprocessingShape">
                    <wps:wsp>
                      <wps:cNvSpPr/>
                      <wps:spPr>
                        <a:xfrm>
                          <a:off x="0" y="0"/>
                          <a:ext cx="295275" cy="571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1" o:spid="_x0000_s1026" type="#_x0000_t13" style="position:absolute;left:0;text-align:left;margin-left:216.2pt;margin-top:205.8pt;width:23.25pt;height: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" adj="10800" fillcolor="#4f81bd [3204]" strokecolor="#243f60 [1604]" strokeweight="2pt"/>
            </w:pict>
          </mc:Fallback>
        </mc:AlternateContent>
      </w:r>
      <w:r w:rsidR="00E92456" w:rsidRPr="000B0C2E">
        <w:rPr>
          <w:noProof/>
        </w:rPr>
        <mc:AlternateContent>
          <mc:Choice Requires="wps">
            <w:drawing>
              <wp:anchor distT="0" distB="0" distL="114300" distR="114300" simplePos="0" relativeHeight="251661312" behindDoc="0" locked="0" layoutInCell="1" allowOverlap="1" wp14:anchorId="756B1BDA" wp14:editId="29187F1F">
                <wp:simplePos x="0" y="0"/>
                <wp:positionH relativeFrom="column">
                  <wp:posOffset>31115</wp:posOffset>
                </wp:positionH>
                <wp:positionV relativeFrom="paragraph">
                  <wp:posOffset>60960</wp:posOffset>
                </wp:positionV>
                <wp:extent cx="9534525" cy="942975"/>
                <wp:effectExtent l="0" t="0" r="28575" b="28575"/>
                <wp:wrapNone/>
                <wp:docPr id="12"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4525" cy="942975"/>
                        </a:xfrm>
                        <a:prstGeom prst="roundRect">
                          <a:avLst>
                            <a:gd name="adj" fmla="val 6390"/>
                          </a:avLst>
                        </a:prstGeom>
                        <a:solidFill>
                          <a:srgbClr val="FFFFFF"/>
                        </a:solidFill>
                        <a:ln w="9525">
                          <a:solidFill>
                            <a:srgbClr val="385D8A"/>
                          </a:solidFill>
                          <a:round/>
                          <a:headEnd/>
                          <a:tailEnd/>
                        </a:ln>
                      </wps:spPr>
                      <wps:txbx>
                        <w:txbxContent>
                          <w:p w:rsidR="000B0C2E" w:rsidRPr="00402978" w:rsidRDefault="000B0C2E" w:rsidP="00E92456">
                            <w:pPr>
                              <w:pStyle w:val="Web"/>
                              <w:spacing w:before="0" w:beforeAutospacing="0" w:after="0" w:afterAutospacing="0" w:line="320" w:lineRule="exact"/>
                              <w:rPr>
                                <w:sz w:val="20"/>
                                <w:szCs w:val="20"/>
                              </w:rPr>
                            </w:pPr>
                            <w:r w:rsidRPr="00402978">
                              <w:rPr>
                                <w:rFonts w:ascii="Meiryo UI" w:eastAsia="Meiryo UI" w:hAnsi="Meiryo UI" w:cs="Meiryo UI" w:hint="eastAsia"/>
                                <w:b/>
                                <w:bCs/>
                                <w:color w:val="000000"/>
                                <w:kern w:val="24"/>
                                <w:sz w:val="20"/>
                                <w:szCs w:val="20"/>
                              </w:rPr>
                              <w:t>■検討の背景</w:t>
                            </w:r>
                          </w:p>
                          <w:p w:rsidR="000B0C2E" w:rsidRPr="00402978" w:rsidRDefault="000B0C2E" w:rsidP="00E92456">
                            <w:pPr>
                              <w:pStyle w:val="Web"/>
                              <w:spacing w:before="0" w:beforeAutospacing="0" w:after="0" w:afterAutospacing="0" w:line="320" w:lineRule="exact"/>
                              <w:ind w:leftChars="1" w:left="202" w:hangingChars="100" w:hanging="200"/>
                              <w:rPr>
                                <w:rFonts w:ascii="Meiryo UI" w:eastAsia="Meiryo UI" w:hAnsi="Meiryo UI" w:cs="Meiryo UI"/>
                                <w:b/>
                                <w:bCs/>
                                <w:color w:val="000000"/>
                                <w:kern w:val="24"/>
                                <w:sz w:val="20"/>
                                <w:szCs w:val="20"/>
                              </w:rPr>
                            </w:pPr>
                            <w:r w:rsidRPr="00402978">
                              <w:rPr>
                                <w:rFonts w:ascii="Meiryo UI" w:eastAsia="Meiryo UI" w:hAnsi="Meiryo UI" w:cs="Meiryo UI" w:hint="eastAsia"/>
                                <w:b/>
                                <w:bCs/>
                                <w:color w:val="000000"/>
                                <w:kern w:val="24"/>
                                <w:sz w:val="20"/>
                                <w:szCs w:val="20"/>
                              </w:rPr>
                              <w:t>○コンビニエンスストアは、日常生活に必要な物品販売店舗という位置付けに加え、近年は納税や公共料金の納付等も行えるなど、府民等が日常生活を送るうえでより密接な施設となっている。このことから、障がい者や高齢者をはじめとして府民の更なる円滑な利用に寄与するため、現状のバリアフリー整備状況を把握するとともに、より望ましいバリアフリー整備のあり方について検討を行う。</w:t>
                            </w:r>
                          </w:p>
                        </w:txbxContent>
                      </wps:txbx>
                      <wps:bodyPr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30" style="position:absolute;left:0;text-align:left;margin-left:2.45pt;margin-top:4.8pt;width:750.7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1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" strokecolor="#385d8a">
                <v:textbox>
                  <w:txbxContent>
                    <w:p w:rsidR="000B0C2E" w:rsidRPr="00402978" w:rsidRDefault="000B0C2E" w:rsidP="00E92456">
                      <w:pPr>
                        <w:pStyle w:val="Web"/>
                        <w:spacing w:before="0" w:beforeAutospacing="0" w:after="0" w:afterAutospacing="0" w:line="320" w:lineRule="exact"/>
                        <w:rPr>
                          <w:sz w:val="20"/>
                          <w:szCs w:val="20"/>
                        </w:rPr>
                      </w:pPr>
                      <w:r w:rsidRPr="00402978">
                        <w:rPr>
                          <w:rFonts w:ascii="Meiryo UI" w:eastAsia="Meiryo UI" w:hAnsi="Meiryo UI" w:cs="Meiryo UI" w:hint="eastAsia"/>
                          <w:b/>
                          <w:bCs/>
                          <w:color w:val="000000"/>
                          <w:kern w:val="24"/>
                          <w:sz w:val="20"/>
                          <w:szCs w:val="20"/>
                          <w:eastAsianLayout w:id="1379685122"/>
                        </w:rPr>
                        <w:t>■</w:t>
                      </w:r>
                      <w:r w:rsidRPr="00402978">
                        <w:rPr>
                          <w:rFonts w:ascii="Meiryo UI" w:eastAsia="Meiryo UI" w:hAnsi="Meiryo UI" w:cs="Meiryo UI" w:hint="eastAsia"/>
                          <w:b/>
                          <w:bCs/>
                          <w:color w:val="000000"/>
                          <w:kern w:val="24"/>
                          <w:sz w:val="20"/>
                          <w:szCs w:val="20"/>
                          <w:eastAsianLayout w:id="1379685123"/>
                        </w:rPr>
                        <w:t>検討</w:t>
                      </w:r>
                      <w:r w:rsidRPr="00402978">
                        <w:rPr>
                          <w:rFonts w:ascii="Meiryo UI" w:eastAsia="Meiryo UI" w:hAnsi="Meiryo UI" w:cs="Meiryo UI" w:hint="eastAsia"/>
                          <w:b/>
                          <w:bCs/>
                          <w:color w:val="000000"/>
                          <w:kern w:val="24"/>
                          <w:sz w:val="20"/>
                          <w:szCs w:val="20"/>
                          <w:eastAsianLayout w:id="1379685124"/>
                        </w:rPr>
                        <w:t>の</w:t>
                      </w:r>
                      <w:r w:rsidRPr="00402978">
                        <w:rPr>
                          <w:rFonts w:ascii="Meiryo UI" w:eastAsia="Meiryo UI" w:hAnsi="Meiryo UI" w:cs="Meiryo UI" w:hint="eastAsia"/>
                          <w:b/>
                          <w:bCs/>
                          <w:color w:val="000000"/>
                          <w:kern w:val="24"/>
                          <w:sz w:val="20"/>
                          <w:szCs w:val="20"/>
                          <w:eastAsianLayout w:id="1379685125"/>
                        </w:rPr>
                        <w:t>背景</w:t>
                      </w:r>
                    </w:p>
                    <w:p w:rsidR="000B0C2E" w:rsidRPr="00402978" w:rsidRDefault="000B0C2E" w:rsidP="00E92456">
                      <w:pPr>
                        <w:pStyle w:val="Web"/>
                        <w:spacing w:before="0" w:beforeAutospacing="0" w:after="0" w:afterAutospacing="0" w:line="320" w:lineRule="exact"/>
                        <w:ind w:leftChars="1" w:left="202" w:hangingChars="100" w:hanging="200"/>
                        <w:rPr>
                          <w:rFonts w:ascii="Meiryo UI" w:eastAsia="Meiryo UI" w:hAnsi="Meiryo UI" w:cs="Meiryo UI"/>
                          <w:b/>
                          <w:bCs/>
                          <w:color w:val="000000"/>
                          <w:kern w:val="24"/>
                          <w:sz w:val="20"/>
                          <w:szCs w:val="20"/>
                        </w:rPr>
                      </w:pPr>
                      <w:r w:rsidRPr="00402978">
                        <w:rPr>
                          <w:rFonts w:ascii="Meiryo UI" w:eastAsia="Meiryo UI" w:hAnsi="Meiryo UI" w:cs="Meiryo UI" w:hint="eastAsia"/>
                          <w:b/>
                          <w:bCs/>
                          <w:color w:val="000000"/>
                          <w:kern w:val="24"/>
                          <w:sz w:val="20"/>
                          <w:szCs w:val="20"/>
                          <w:eastAsianLayout w:id="1379685126"/>
                        </w:rPr>
                        <w:t>○</w:t>
                      </w:r>
                      <w:r w:rsidRPr="00402978">
                        <w:rPr>
                          <w:rFonts w:ascii="Meiryo UI" w:eastAsia="Meiryo UI" w:hAnsi="Meiryo UI" w:cs="Meiryo UI" w:hint="eastAsia"/>
                          <w:b/>
                          <w:bCs/>
                          <w:color w:val="000000"/>
                          <w:kern w:val="24"/>
                          <w:sz w:val="20"/>
                          <w:szCs w:val="20"/>
                          <w:eastAsianLayout w:id="1379685127"/>
                        </w:rPr>
                        <w:t>コンビニエンスストアは</w:t>
                      </w:r>
                      <w:r w:rsidRPr="00402978">
                        <w:rPr>
                          <w:rFonts w:ascii="Meiryo UI" w:eastAsia="Meiryo UI" w:hAnsi="Meiryo UI" w:cs="Meiryo UI" w:hint="eastAsia"/>
                          <w:b/>
                          <w:bCs/>
                          <w:color w:val="000000"/>
                          <w:kern w:val="24"/>
                          <w:sz w:val="20"/>
                          <w:szCs w:val="20"/>
                          <w:eastAsianLayout w:id="1379685128"/>
                        </w:rPr>
                        <w:t>、日常生活に必要な物品販売店舗という位置付けに加え、近年</w:t>
                      </w:r>
                      <w:r w:rsidRPr="00402978">
                        <w:rPr>
                          <w:rFonts w:ascii="Meiryo UI" w:eastAsia="Meiryo UI" w:hAnsi="Meiryo UI" w:cs="Meiryo UI" w:hint="eastAsia"/>
                          <w:b/>
                          <w:bCs/>
                          <w:color w:val="000000"/>
                          <w:kern w:val="24"/>
                          <w:sz w:val="20"/>
                          <w:szCs w:val="20"/>
                          <w:eastAsianLayout w:id="1379685129"/>
                        </w:rPr>
                        <w:t>は納税や公共</w:t>
                      </w:r>
                      <w:r w:rsidRPr="00402978">
                        <w:rPr>
                          <w:rFonts w:ascii="Meiryo UI" w:eastAsia="Meiryo UI" w:hAnsi="Meiryo UI" w:cs="Meiryo UI" w:hint="eastAsia"/>
                          <w:b/>
                          <w:bCs/>
                          <w:color w:val="000000"/>
                          <w:kern w:val="24"/>
                          <w:sz w:val="20"/>
                          <w:szCs w:val="20"/>
                          <w:eastAsianLayout w:id="1379685130"/>
                        </w:rPr>
                        <w:t>料金の納付</w:t>
                      </w:r>
                      <w:r w:rsidRPr="00402978">
                        <w:rPr>
                          <w:rFonts w:ascii="Meiryo UI" w:eastAsia="Meiryo UI" w:hAnsi="Meiryo UI" w:cs="Meiryo UI" w:hint="eastAsia"/>
                          <w:b/>
                          <w:bCs/>
                          <w:color w:val="000000"/>
                          <w:kern w:val="24"/>
                          <w:sz w:val="20"/>
                          <w:szCs w:val="20"/>
                          <w:eastAsianLayout w:id="1379685131"/>
                        </w:rPr>
                        <w:t>等も</w:t>
                      </w:r>
                      <w:r w:rsidRPr="00402978">
                        <w:rPr>
                          <w:rFonts w:ascii="Meiryo UI" w:eastAsia="Meiryo UI" w:hAnsi="Meiryo UI" w:cs="Meiryo UI" w:hint="eastAsia"/>
                          <w:b/>
                          <w:bCs/>
                          <w:color w:val="000000"/>
                          <w:kern w:val="24"/>
                          <w:sz w:val="20"/>
                          <w:szCs w:val="20"/>
                          <w:eastAsianLayout w:id="1379685132"/>
                        </w:rPr>
                        <w:t>行えるなど、府民等が日常生活を送るうえ</w:t>
                      </w:r>
                      <w:r w:rsidRPr="00402978">
                        <w:rPr>
                          <w:rFonts w:ascii="Meiryo UI" w:eastAsia="Meiryo UI" w:hAnsi="Meiryo UI" w:cs="Meiryo UI" w:hint="eastAsia"/>
                          <w:b/>
                          <w:bCs/>
                          <w:color w:val="000000"/>
                          <w:kern w:val="24"/>
                          <w:sz w:val="20"/>
                          <w:szCs w:val="20"/>
                          <w:eastAsianLayout w:id="1379685133"/>
                        </w:rPr>
                        <w:t>でより密接</w:t>
                      </w:r>
                      <w:r w:rsidRPr="00402978">
                        <w:rPr>
                          <w:rFonts w:ascii="Meiryo UI" w:eastAsia="Meiryo UI" w:hAnsi="Meiryo UI" w:cs="Meiryo UI" w:hint="eastAsia"/>
                          <w:b/>
                          <w:bCs/>
                          <w:color w:val="000000"/>
                          <w:kern w:val="24"/>
                          <w:sz w:val="20"/>
                          <w:szCs w:val="20"/>
                          <w:eastAsianLayout w:id="1379685134"/>
                        </w:rPr>
                        <w:t>な施設と</w:t>
                      </w:r>
                      <w:r w:rsidRPr="00402978">
                        <w:rPr>
                          <w:rFonts w:ascii="Meiryo UI" w:eastAsia="Meiryo UI" w:hAnsi="Meiryo UI" w:cs="Meiryo UI" w:hint="eastAsia"/>
                          <w:b/>
                          <w:bCs/>
                          <w:color w:val="000000"/>
                          <w:kern w:val="24"/>
                          <w:sz w:val="20"/>
                          <w:szCs w:val="20"/>
                          <w:eastAsianLayout w:id="1379685135"/>
                        </w:rPr>
                        <w:t>なっている。</w:t>
                      </w:r>
                      <w:r w:rsidRPr="00402978">
                        <w:rPr>
                          <w:rFonts w:ascii="Meiryo UI" w:eastAsia="Meiryo UI" w:hAnsi="Meiryo UI" w:cs="Meiryo UI" w:hint="eastAsia"/>
                          <w:b/>
                          <w:bCs/>
                          <w:color w:val="000000"/>
                          <w:kern w:val="24"/>
                          <w:sz w:val="20"/>
                          <w:szCs w:val="20"/>
                          <w:eastAsianLayout w:id="1379685120"/>
                        </w:rPr>
                        <w:t>このことから、</w:t>
                      </w:r>
                      <w:r w:rsidRPr="00402978">
                        <w:rPr>
                          <w:rFonts w:ascii="Meiryo UI" w:eastAsia="Meiryo UI" w:hAnsi="Meiryo UI" w:cs="Meiryo UI" w:hint="eastAsia"/>
                          <w:b/>
                          <w:bCs/>
                          <w:color w:val="000000"/>
                          <w:kern w:val="24"/>
                          <w:sz w:val="20"/>
                          <w:szCs w:val="20"/>
                          <w:eastAsianLayout w:id="1379685121"/>
                        </w:rPr>
                        <w:t>障がい</w:t>
                      </w:r>
                      <w:r w:rsidRPr="00402978">
                        <w:rPr>
                          <w:rFonts w:ascii="Meiryo UI" w:eastAsia="Meiryo UI" w:hAnsi="Meiryo UI" w:cs="Meiryo UI" w:hint="eastAsia"/>
                          <w:b/>
                          <w:bCs/>
                          <w:color w:val="000000"/>
                          <w:kern w:val="24"/>
                          <w:sz w:val="20"/>
                          <w:szCs w:val="20"/>
                          <w:eastAsianLayout w:id="1379685122"/>
                        </w:rPr>
                        <w:t>者や高齢者をはじめとして府民の</w:t>
                      </w:r>
                      <w:r w:rsidRPr="00402978">
                        <w:rPr>
                          <w:rFonts w:ascii="Meiryo UI" w:eastAsia="Meiryo UI" w:hAnsi="Meiryo UI" w:cs="Meiryo UI" w:hint="eastAsia"/>
                          <w:b/>
                          <w:bCs/>
                          <w:color w:val="000000"/>
                          <w:kern w:val="24"/>
                          <w:sz w:val="20"/>
                          <w:szCs w:val="20"/>
                          <w:eastAsianLayout w:id="1379685123"/>
                        </w:rPr>
                        <w:t>更なる円滑</w:t>
                      </w:r>
                      <w:r w:rsidRPr="00402978">
                        <w:rPr>
                          <w:rFonts w:ascii="Meiryo UI" w:eastAsia="Meiryo UI" w:hAnsi="Meiryo UI" w:cs="Meiryo UI" w:hint="eastAsia"/>
                          <w:b/>
                          <w:bCs/>
                          <w:color w:val="000000"/>
                          <w:kern w:val="24"/>
                          <w:sz w:val="20"/>
                          <w:szCs w:val="20"/>
                          <w:eastAsianLayout w:id="1379685124"/>
                        </w:rPr>
                        <w:t>な利用</w:t>
                      </w:r>
                      <w:r w:rsidRPr="00402978">
                        <w:rPr>
                          <w:rFonts w:ascii="Meiryo UI" w:eastAsia="Meiryo UI" w:hAnsi="Meiryo UI" w:cs="Meiryo UI" w:hint="eastAsia"/>
                          <w:b/>
                          <w:bCs/>
                          <w:color w:val="000000"/>
                          <w:kern w:val="24"/>
                          <w:sz w:val="20"/>
                          <w:szCs w:val="20"/>
                          <w:eastAsianLayout w:id="1379685125"/>
                        </w:rPr>
                        <w:t>に寄与するため、現状のバリアフリー</w:t>
                      </w:r>
                      <w:r w:rsidRPr="00402978">
                        <w:rPr>
                          <w:rFonts w:ascii="Meiryo UI" w:eastAsia="Meiryo UI" w:hAnsi="Meiryo UI" w:cs="Meiryo UI" w:hint="eastAsia"/>
                          <w:b/>
                          <w:bCs/>
                          <w:color w:val="000000"/>
                          <w:kern w:val="24"/>
                          <w:sz w:val="20"/>
                          <w:szCs w:val="20"/>
                          <w:eastAsianLayout w:id="1379685126"/>
                        </w:rPr>
                        <w:t>整備状況を把握</w:t>
                      </w:r>
                      <w:r w:rsidRPr="00402978">
                        <w:rPr>
                          <w:rFonts w:ascii="Meiryo UI" w:eastAsia="Meiryo UI" w:hAnsi="Meiryo UI" w:cs="Meiryo UI" w:hint="eastAsia"/>
                          <w:b/>
                          <w:bCs/>
                          <w:color w:val="000000"/>
                          <w:kern w:val="24"/>
                          <w:sz w:val="20"/>
                          <w:szCs w:val="20"/>
                          <w:eastAsianLayout w:id="1379685127"/>
                        </w:rPr>
                        <w:t>するとともに</w:t>
                      </w:r>
                      <w:r w:rsidRPr="00402978">
                        <w:rPr>
                          <w:rFonts w:ascii="Meiryo UI" w:eastAsia="Meiryo UI" w:hAnsi="Meiryo UI" w:cs="Meiryo UI" w:hint="eastAsia"/>
                          <w:b/>
                          <w:bCs/>
                          <w:color w:val="000000"/>
                          <w:kern w:val="24"/>
                          <w:sz w:val="20"/>
                          <w:szCs w:val="20"/>
                          <w:eastAsianLayout w:id="1379685128"/>
                        </w:rPr>
                        <w:t>、より望ましいバリアフリー</w:t>
                      </w:r>
                      <w:r w:rsidRPr="00402978">
                        <w:rPr>
                          <w:rFonts w:ascii="Meiryo UI" w:eastAsia="Meiryo UI" w:hAnsi="Meiryo UI" w:cs="Meiryo UI" w:hint="eastAsia"/>
                          <w:b/>
                          <w:bCs/>
                          <w:color w:val="000000"/>
                          <w:kern w:val="24"/>
                          <w:sz w:val="20"/>
                          <w:szCs w:val="20"/>
                          <w:eastAsianLayout w:id="1379685129"/>
                        </w:rPr>
                        <w:t>整備</w:t>
                      </w:r>
                      <w:r w:rsidRPr="00402978">
                        <w:rPr>
                          <w:rFonts w:ascii="Meiryo UI" w:eastAsia="Meiryo UI" w:hAnsi="Meiryo UI" w:cs="Meiryo UI" w:hint="eastAsia"/>
                          <w:b/>
                          <w:bCs/>
                          <w:color w:val="000000"/>
                          <w:kern w:val="24"/>
                          <w:sz w:val="20"/>
                          <w:szCs w:val="20"/>
                          <w:eastAsianLayout w:id="1379685130"/>
                        </w:rPr>
                        <w:t>のあり方</w:t>
                      </w:r>
                      <w:r w:rsidRPr="00402978">
                        <w:rPr>
                          <w:rFonts w:ascii="Meiryo UI" w:eastAsia="Meiryo UI" w:hAnsi="Meiryo UI" w:cs="Meiryo UI" w:hint="eastAsia"/>
                          <w:b/>
                          <w:bCs/>
                          <w:color w:val="000000"/>
                          <w:kern w:val="24"/>
                          <w:sz w:val="20"/>
                          <w:szCs w:val="20"/>
                          <w:eastAsianLayout w:id="1379685131"/>
                        </w:rPr>
                        <w:t>について</w:t>
                      </w:r>
                      <w:r w:rsidRPr="00402978">
                        <w:rPr>
                          <w:rFonts w:ascii="Meiryo UI" w:eastAsia="Meiryo UI" w:hAnsi="Meiryo UI" w:cs="Meiryo UI" w:hint="eastAsia"/>
                          <w:b/>
                          <w:bCs/>
                          <w:color w:val="000000"/>
                          <w:kern w:val="24"/>
                          <w:sz w:val="20"/>
                          <w:szCs w:val="20"/>
                          <w:eastAsianLayout w:id="1379685132"/>
                        </w:rPr>
                        <w:t>検討を行う。</w:t>
                      </w:r>
                      <w:bookmarkStart w:id="1" w:name="_GoBack"/>
                      <w:bookmarkEnd w:id="1"/>
                    </w:p>
                  </w:txbxContent>
                </v:textbox>
              </v:roundrect>
            </w:pict>
          </mc:Fallback>
        </mc:AlternateContent>
      </w:r>
    </w:p>
    <w:sectPr w:rsidR="007432AD" w:rsidSect="00F44112">
      <w:pgSz w:w="16838" w:h="11906" w:orient="landscape"/>
      <w:pgMar w:top="964" w:right="851" w:bottom="96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C2E" w:rsidRDefault="000B0C2E" w:rsidP="000B0C2E">
      <w:r>
        <w:separator/>
      </w:r>
    </w:p>
  </w:endnote>
  <w:endnote w:type="continuationSeparator" w:id="0">
    <w:p w:rsidR="000B0C2E" w:rsidRDefault="000B0C2E" w:rsidP="000B0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C2E" w:rsidRDefault="000B0C2E" w:rsidP="000B0C2E">
      <w:r>
        <w:separator/>
      </w:r>
    </w:p>
  </w:footnote>
  <w:footnote w:type="continuationSeparator" w:id="0">
    <w:p w:rsidR="000B0C2E" w:rsidRDefault="000B0C2E" w:rsidP="000B0C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408E3"/>
    <w:multiLevelType w:val="hybridMultilevel"/>
    <w:tmpl w:val="2228B45A"/>
    <w:lvl w:ilvl="0" w:tplc="18AA78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B6E13A1"/>
    <w:multiLevelType w:val="hybridMultilevel"/>
    <w:tmpl w:val="2B6045EC"/>
    <w:lvl w:ilvl="0" w:tplc="18AA7860">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nsid w:val="2A4B380B"/>
    <w:multiLevelType w:val="hybridMultilevel"/>
    <w:tmpl w:val="8E0E5534"/>
    <w:lvl w:ilvl="0" w:tplc="18AA78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7B4532F"/>
    <w:multiLevelType w:val="hybridMultilevel"/>
    <w:tmpl w:val="140206E6"/>
    <w:lvl w:ilvl="0" w:tplc="18AA78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7F00BA7"/>
    <w:multiLevelType w:val="hybridMultilevel"/>
    <w:tmpl w:val="7B8E8144"/>
    <w:lvl w:ilvl="0" w:tplc="18AA78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3D9"/>
    <w:rsid w:val="00013D18"/>
    <w:rsid w:val="000B0C2E"/>
    <w:rsid w:val="002623D9"/>
    <w:rsid w:val="002F018F"/>
    <w:rsid w:val="00402978"/>
    <w:rsid w:val="00693879"/>
    <w:rsid w:val="00734CEA"/>
    <w:rsid w:val="007A4391"/>
    <w:rsid w:val="007B28F0"/>
    <w:rsid w:val="00833F0A"/>
    <w:rsid w:val="009432AB"/>
    <w:rsid w:val="009C05A9"/>
    <w:rsid w:val="00A1332A"/>
    <w:rsid w:val="00E92456"/>
    <w:rsid w:val="00EE5F3C"/>
    <w:rsid w:val="00F44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C2E"/>
    <w:pPr>
      <w:tabs>
        <w:tab w:val="center" w:pos="4252"/>
        <w:tab w:val="right" w:pos="8504"/>
      </w:tabs>
      <w:snapToGrid w:val="0"/>
    </w:pPr>
  </w:style>
  <w:style w:type="character" w:customStyle="1" w:styleId="a4">
    <w:name w:val="ヘッダー (文字)"/>
    <w:basedOn w:val="a0"/>
    <w:link w:val="a3"/>
    <w:uiPriority w:val="99"/>
    <w:rsid w:val="000B0C2E"/>
  </w:style>
  <w:style w:type="paragraph" w:styleId="a5">
    <w:name w:val="footer"/>
    <w:basedOn w:val="a"/>
    <w:link w:val="a6"/>
    <w:uiPriority w:val="99"/>
    <w:unhideWhenUsed/>
    <w:rsid w:val="000B0C2E"/>
    <w:pPr>
      <w:tabs>
        <w:tab w:val="center" w:pos="4252"/>
        <w:tab w:val="right" w:pos="8504"/>
      </w:tabs>
      <w:snapToGrid w:val="0"/>
    </w:pPr>
  </w:style>
  <w:style w:type="character" w:customStyle="1" w:styleId="a6">
    <w:name w:val="フッター (文字)"/>
    <w:basedOn w:val="a0"/>
    <w:link w:val="a5"/>
    <w:uiPriority w:val="99"/>
    <w:rsid w:val="000B0C2E"/>
  </w:style>
  <w:style w:type="paragraph" w:styleId="Web">
    <w:name w:val="Normal (Web)"/>
    <w:basedOn w:val="a"/>
    <w:uiPriority w:val="99"/>
    <w:unhideWhenUsed/>
    <w:rsid w:val="000B0C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0B0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C2E"/>
    <w:pPr>
      <w:tabs>
        <w:tab w:val="center" w:pos="4252"/>
        <w:tab w:val="right" w:pos="8504"/>
      </w:tabs>
      <w:snapToGrid w:val="0"/>
    </w:pPr>
  </w:style>
  <w:style w:type="character" w:customStyle="1" w:styleId="a4">
    <w:name w:val="ヘッダー (文字)"/>
    <w:basedOn w:val="a0"/>
    <w:link w:val="a3"/>
    <w:uiPriority w:val="99"/>
    <w:rsid w:val="000B0C2E"/>
  </w:style>
  <w:style w:type="paragraph" w:styleId="a5">
    <w:name w:val="footer"/>
    <w:basedOn w:val="a"/>
    <w:link w:val="a6"/>
    <w:uiPriority w:val="99"/>
    <w:unhideWhenUsed/>
    <w:rsid w:val="000B0C2E"/>
    <w:pPr>
      <w:tabs>
        <w:tab w:val="center" w:pos="4252"/>
        <w:tab w:val="right" w:pos="8504"/>
      </w:tabs>
      <w:snapToGrid w:val="0"/>
    </w:pPr>
  </w:style>
  <w:style w:type="character" w:customStyle="1" w:styleId="a6">
    <w:name w:val="フッター (文字)"/>
    <w:basedOn w:val="a0"/>
    <w:link w:val="a5"/>
    <w:uiPriority w:val="99"/>
    <w:rsid w:val="000B0C2E"/>
  </w:style>
  <w:style w:type="paragraph" w:styleId="Web">
    <w:name w:val="Normal (Web)"/>
    <w:basedOn w:val="a"/>
    <w:uiPriority w:val="99"/>
    <w:unhideWhenUsed/>
    <w:rsid w:val="000B0C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0B0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Words>
  <Characters>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祐理</cp:lastModifiedBy>
  <cp:revision>8</cp:revision>
  <cp:lastPrinted>2017-02-08T00:19:00Z</cp:lastPrinted>
  <dcterms:created xsi:type="dcterms:W3CDTF">2017-02-07T09:04:00Z</dcterms:created>
  <dcterms:modified xsi:type="dcterms:W3CDTF">2017-02-08T04:48:00Z</dcterms:modified>
</cp:coreProperties>
</file>