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UD デジタル 教科書体 NK-R" w:eastAsia="UD デジタル 教科書体 NK-R" w:hAnsiTheme="majorHAnsi" w:cstheme="majorBidi" w:hint="eastAsia"/>
          <w:caps/>
          <w:color w:val="000000" w:themeColor="text1"/>
          <w:kern w:val="2"/>
          <w:sz w:val="21"/>
          <w:szCs w:val="21"/>
          <w:highlight w:val="yellow"/>
        </w:rPr>
        <w:id w:val="-780419922"/>
        <w:docPartObj>
          <w:docPartGallery w:val="Cover Pages"/>
          <w:docPartUnique/>
        </w:docPartObj>
      </w:sdtPr>
      <w:sdtEndPr>
        <w:rPr>
          <w:rFonts w:hAnsiTheme="majorEastAsia" w:cs="Meiryo UI"/>
          <w:b/>
          <w:caps w:val="0"/>
          <w:sz w:val="24"/>
        </w:rPr>
      </w:sdtEndPr>
      <w:sdtContent>
        <w:tbl>
          <w:tblPr>
            <w:tblW w:w="5000" w:type="pct"/>
            <w:jc w:val="center"/>
            <w:tblLook w:val="04A0" w:firstRow="1" w:lastRow="0" w:firstColumn="1" w:lastColumn="0" w:noHBand="0" w:noVBand="1"/>
          </w:tblPr>
          <w:tblGrid>
            <w:gridCol w:w="8504"/>
          </w:tblGrid>
          <w:tr w:rsidR="00733AF8" w:rsidRPr="00946FD9" w:rsidTr="00733AF8">
            <w:trPr>
              <w:trHeight w:val="2880"/>
              <w:jc w:val="center"/>
            </w:trPr>
            <w:tc>
              <w:tcPr>
                <w:tcW w:w="5000" w:type="pct"/>
              </w:tcPr>
              <w:p w:rsidR="00733AF8" w:rsidRPr="007B5975" w:rsidRDefault="00733AF8" w:rsidP="00733AF8">
                <w:pPr>
                  <w:pStyle w:val="af0"/>
                  <w:rPr>
                    <w:rFonts w:ascii="UD デジタル 教科書体 NK-R" w:eastAsia="UD デジタル 教科書体 NK-R" w:hAnsiTheme="majorHAnsi" w:cstheme="majorBidi"/>
                    <w:caps/>
                    <w:color w:val="000000" w:themeColor="text1"/>
                    <w:highlight w:val="yellow"/>
                  </w:rPr>
                </w:pPr>
              </w:p>
            </w:tc>
          </w:tr>
          <w:tr w:rsidR="00733AF8" w:rsidRPr="00946FD9" w:rsidTr="00733AF8">
            <w:trPr>
              <w:trHeight w:val="1440"/>
              <w:jc w:val="center"/>
            </w:trPr>
            <w:tc>
              <w:tcPr>
                <w:tcW w:w="5000" w:type="pct"/>
                <w:tcBorders>
                  <w:bottom w:val="single" w:sz="4" w:space="0" w:color="5B9BD5" w:themeColor="accent1"/>
                </w:tcBorders>
                <w:vAlign w:val="center"/>
              </w:tcPr>
              <w:p w:rsidR="00733AF8" w:rsidRPr="007B5975" w:rsidRDefault="00733AF8" w:rsidP="00733AF8">
                <w:pPr>
                  <w:pStyle w:val="af0"/>
                  <w:jc w:val="center"/>
                  <w:rPr>
                    <w:rFonts w:ascii="UD デジタル 教科書体 NK-R" w:eastAsia="UD デジタル 教科書体 NK-R" w:hAnsiTheme="majorHAnsi" w:cstheme="majorBidi"/>
                    <w:color w:val="000000" w:themeColor="text1"/>
                    <w:sz w:val="80"/>
                    <w:szCs w:val="80"/>
                  </w:rPr>
                </w:pPr>
                <w:r w:rsidRPr="007B5975">
                  <w:rPr>
                    <w:rFonts w:ascii="UD デジタル 教科書体 NK-R" w:eastAsia="UD デジタル 教科書体 NK-R" w:hAnsiTheme="majorHAnsi" w:cstheme="majorBidi" w:hint="eastAsia"/>
                    <w:b/>
                    <w:color w:val="000000" w:themeColor="text1"/>
                    <w:sz w:val="56"/>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空家対策の</w:t>
                </w:r>
                <w:r>
                  <w:rPr>
                    <w:rFonts w:ascii="UD デジタル 教科書体 NK-R" w:eastAsia="UD デジタル 教科書体 NK-R" w:hAnsiTheme="majorHAnsi" w:cstheme="majorBidi" w:hint="eastAsia"/>
                    <w:b/>
                    <w:color w:val="000000" w:themeColor="text1"/>
                    <w:sz w:val="56"/>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取組方針（案）</w:t>
                </w:r>
              </w:p>
            </w:tc>
          </w:tr>
          <w:tr w:rsidR="00733AF8" w:rsidRPr="00946FD9" w:rsidTr="00733AF8">
            <w:trPr>
              <w:trHeight w:val="720"/>
              <w:jc w:val="center"/>
            </w:trPr>
            <w:tc>
              <w:tcPr>
                <w:tcW w:w="5000" w:type="pct"/>
                <w:tcBorders>
                  <w:top w:val="single" w:sz="4" w:space="0" w:color="5B9BD5" w:themeColor="accent1"/>
                </w:tcBorders>
                <w:vAlign w:val="center"/>
              </w:tcPr>
              <w:p w:rsidR="00733AF8" w:rsidRPr="007B5975" w:rsidRDefault="00733AF8" w:rsidP="00733AF8">
                <w:pPr>
                  <w:pStyle w:val="af0"/>
                  <w:jc w:val="center"/>
                  <w:rPr>
                    <w:rFonts w:ascii="UD デジタル 教科書体 NK-R" w:eastAsia="UD デジタル 教科書体 NK-R" w:hAnsiTheme="majorHAnsi" w:cstheme="majorBidi"/>
                    <w:color w:val="000000" w:themeColor="text1"/>
                    <w:sz w:val="80"/>
                    <w:szCs w:val="80"/>
                  </w:rPr>
                </w:pPr>
              </w:p>
            </w:tc>
          </w:tr>
          <w:tr w:rsidR="00733AF8" w:rsidRPr="00946FD9" w:rsidTr="00733AF8">
            <w:trPr>
              <w:trHeight w:val="360"/>
              <w:jc w:val="center"/>
            </w:trPr>
            <w:tc>
              <w:tcPr>
                <w:tcW w:w="5000" w:type="pct"/>
                <w:vAlign w:val="center"/>
              </w:tcPr>
              <w:p w:rsidR="00733AF8" w:rsidRPr="007B5975" w:rsidRDefault="00733AF8" w:rsidP="00733AF8">
                <w:pPr>
                  <w:pStyle w:val="af0"/>
                  <w:jc w:val="center"/>
                  <w:rPr>
                    <w:rFonts w:ascii="UD デジタル 教科書体 NK-R" w:eastAsia="UD デジタル 教科書体 NK-R"/>
                    <w:color w:val="000000" w:themeColor="text1"/>
                  </w:rPr>
                </w:pPr>
              </w:p>
              <w:p w:rsidR="00733AF8" w:rsidRPr="007B5975" w:rsidRDefault="00733AF8" w:rsidP="00733AF8">
                <w:pPr>
                  <w:pStyle w:val="af0"/>
                  <w:jc w:val="center"/>
                  <w:rPr>
                    <w:rFonts w:ascii="UD デジタル 教科書体 NK-R" w:eastAsia="UD デジタル 教科書体 NK-R"/>
                    <w:color w:val="000000" w:themeColor="text1"/>
                  </w:rPr>
                </w:pPr>
              </w:p>
              <w:p w:rsidR="00733AF8" w:rsidRPr="007B5975" w:rsidRDefault="00733AF8" w:rsidP="00733AF8">
                <w:pPr>
                  <w:pStyle w:val="af0"/>
                  <w:jc w:val="center"/>
                  <w:rPr>
                    <w:rFonts w:ascii="UD デジタル 教科書体 NK-R" w:eastAsia="UD デジタル 教科書体 NK-R"/>
                    <w:color w:val="000000" w:themeColor="text1"/>
                  </w:rPr>
                </w:pPr>
              </w:p>
              <w:p w:rsidR="00733AF8" w:rsidRPr="007B5975" w:rsidRDefault="00733AF8" w:rsidP="00733AF8">
                <w:pPr>
                  <w:pStyle w:val="af0"/>
                  <w:jc w:val="center"/>
                  <w:rPr>
                    <w:rFonts w:ascii="UD デジタル 教科書体 NK-R" w:eastAsia="UD デジタル 教科書体 NK-R"/>
                    <w:color w:val="000000" w:themeColor="text1"/>
                  </w:rPr>
                </w:pPr>
              </w:p>
              <w:p w:rsidR="00733AF8" w:rsidRPr="007B5975" w:rsidRDefault="00733AF8" w:rsidP="00733AF8">
                <w:pPr>
                  <w:pStyle w:val="af0"/>
                  <w:jc w:val="center"/>
                  <w:rPr>
                    <w:rFonts w:ascii="UD デジタル 教科書体 NK-R" w:eastAsia="UD デジタル 教科書体 NK-R"/>
                    <w:color w:val="000000" w:themeColor="text1"/>
                  </w:rPr>
                </w:pPr>
              </w:p>
              <w:p w:rsidR="00733AF8" w:rsidRPr="007B5975" w:rsidRDefault="00733AF8" w:rsidP="00733AF8">
                <w:pPr>
                  <w:pStyle w:val="af0"/>
                  <w:jc w:val="center"/>
                  <w:rPr>
                    <w:rFonts w:ascii="UD デジタル 教科書体 NK-R" w:eastAsia="UD デジタル 教科書体 NK-R"/>
                    <w:color w:val="000000" w:themeColor="text1"/>
                  </w:rPr>
                </w:pPr>
              </w:p>
              <w:p w:rsidR="00733AF8" w:rsidRPr="007B5975" w:rsidRDefault="00733AF8" w:rsidP="00733AF8">
                <w:pPr>
                  <w:pStyle w:val="af0"/>
                  <w:jc w:val="center"/>
                  <w:rPr>
                    <w:rFonts w:ascii="UD デジタル 教科書体 NK-R" w:eastAsia="UD デジタル 教科書体 NK-R"/>
                    <w:color w:val="000000" w:themeColor="text1"/>
                  </w:rPr>
                </w:pPr>
              </w:p>
              <w:p w:rsidR="00733AF8" w:rsidRPr="007B5975" w:rsidRDefault="00733AF8" w:rsidP="00733AF8">
                <w:pPr>
                  <w:pStyle w:val="af0"/>
                  <w:jc w:val="center"/>
                  <w:rPr>
                    <w:rFonts w:ascii="UD デジタル 教科書体 NK-R" w:eastAsia="UD デジタル 教科書体 NK-R"/>
                    <w:color w:val="000000" w:themeColor="text1"/>
                  </w:rPr>
                </w:pPr>
              </w:p>
              <w:p w:rsidR="00733AF8" w:rsidRPr="007B5975" w:rsidRDefault="00733AF8" w:rsidP="00733AF8">
                <w:pPr>
                  <w:pStyle w:val="af0"/>
                  <w:jc w:val="center"/>
                  <w:rPr>
                    <w:rFonts w:ascii="UD デジタル 教科書体 NK-R" w:eastAsia="UD デジタル 教科書体 NK-R"/>
                    <w:color w:val="000000" w:themeColor="text1"/>
                  </w:rPr>
                </w:pPr>
              </w:p>
              <w:p w:rsidR="00733AF8" w:rsidRPr="007B5975" w:rsidRDefault="00733AF8" w:rsidP="00733AF8">
                <w:pPr>
                  <w:pStyle w:val="af0"/>
                  <w:jc w:val="center"/>
                  <w:rPr>
                    <w:rFonts w:ascii="UD デジタル 教科書体 NK-R" w:eastAsia="UD デジタル 教科書体 NK-R"/>
                    <w:color w:val="000000" w:themeColor="text1"/>
                  </w:rPr>
                </w:pPr>
              </w:p>
              <w:p w:rsidR="00733AF8" w:rsidRPr="007B5975" w:rsidRDefault="00733AF8" w:rsidP="00733AF8">
                <w:pPr>
                  <w:pStyle w:val="af0"/>
                  <w:jc w:val="center"/>
                  <w:rPr>
                    <w:rFonts w:ascii="UD デジタル 教科書体 NK-R" w:eastAsia="UD デジタル 教科書体 NK-R"/>
                    <w:color w:val="000000" w:themeColor="text1"/>
                  </w:rPr>
                </w:pPr>
              </w:p>
              <w:p w:rsidR="00733AF8" w:rsidRPr="007B5975" w:rsidRDefault="00733AF8" w:rsidP="00733AF8">
                <w:pPr>
                  <w:pStyle w:val="af0"/>
                  <w:jc w:val="center"/>
                  <w:rPr>
                    <w:rFonts w:ascii="UD デジタル 教科書体 NK-R" w:eastAsia="UD デジタル 教科書体 NK-R"/>
                    <w:color w:val="000000" w:themeColor="text1"/>
                  </w:rPr>
                </w:pPr>
              </w:p>
            </w:tc>
          </w:tr>
          <w:tr w:rsidR="00733AF8" w:rsidRPr="00946FD9" w:rsidTr="00733AF8">
            <w:trPr>
              <w:trHeight w:val="360"/>
              <w:jc w:val="center"/>
            </w:trPr>
            <w:sdt>
              <w:sdtPr>
                <w:rPr>
                  <w:rFonts w:ascii="UD デジタル 教科書体 NK-R" w:eastAsia="UD デジタル 教科書体 NK-R" w:hAnsiTheme="majorEastAsia" w:hint="eastAsia"/>
                  <w:b/>
                  <w:bCs/>
                  <w:color w:val="000000" w:themeColor="text1"/>
                  <w:sz w:val="56"/>
                </w:rPr>
                <w:alias w:val="作成者"/>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733AF8" w:rsidRPr="007B5975" w:rsidRDefault="00656BF6" w:rsidP="00656BF6">
                    <w:pPr>
                      <w:pStyle w:val="af0"/>
                      <w:jc w:val="center"/>
                      <w:rPr>
                        <w:rFonts w:ascii="UD デジタル 教科書体 NK-R" w:eastAsia="UD デジタル 教科書体 NK-R"/>
                        <w:b/>
                        <w:bCs/>
                        <w:color w:val="000000" w:themeColor="text1"/>
                      </w:rPr>
                    </w:pPr>
                    <w:r>
                      <w:rPr>
                        <w:rFonts w:ascii="UD デジタル 教科書体 NK-R" w:eastAsia="UD デジタル 教科書体 NK-R" w:hAnsiTheme="majorEastAsia" w:hint="eastAsia"/>
                        <w:b/>
                        <w:bCs/>
                        <w:color w:val="000000" w:themeColor="text1"/>
                        <w:sz w:val="56"/>
                      </w:rPr>
                      <w:t>大阪府</w:t>
                    </w:r>
                  </w:p>
                </w:tc>
              </w:sdtContent>
            </w:sdt>
          </w:tr>
          <w:tr w:rsidR="00733AF8" w:rsidRPr="00946FD9" w:rsidTr="00733AF8">
            <w:trPr>
              <w:trHeight w:val="360"/>
              <w:jc w:val="center"/>
            </w:trPr>
            <w:tc>
              <w:tcPr>
                <w:tcW w:w="5000" w:type="pct"/>
                <w:vAlign w:val="center"/>
              </w:tcPr>
              <w:p w:rsidR="00733AF8" w:rsidRPr="007B5975" w:rsidRDefault="00733AF8" w:rsidP="00733AF8">
                <w:pPr>
                  <w:pStyle w:val="af0"/>
                  <w:jc w:val="center"/>
                  <w:rPr>
                    <w:rFonts w:ascii="UD デジタル 教科書体 NK-R" w:eastAsia="UD デジタル 教科書体 NK-R" w:hAnsiTheme="majorEastAsia"/>
                    <w:b/>
                    <w:bCs/>
                    <w:color w:val="000000" w:themeColor="text1"/>
                  </w:rPr>
                </w:pPr>
                <w:r w:rsidRPr="007B5975">
                  <w:rPr>
                    <w:rFonts w:ascii="UD デジタル 教科書体 NK-R" w:eastAsia="UD デジタル 教科書体 NK-R" w:hAnsiTheme="majorEastAsia" w:hint="eastAsia"/>
                    <w:b/>
                    <w:bCs/>
                    <w:color w:val="000000" w:themeColor="text1"/>
                    <w:sz w:val="40"/>
                  </w:rPr>
                  <w:t>令和〇年〇月</w:t>
                </w:r>
              </w:p>
            </w:tc>
          </w:tr>
        </w:tbl>
        <w:p w:rsidR="00733AF8" w:rsidRPr="007B5975" w:rsidRDefault="00733AF8" w:rsidP="00733AF8">
          <w:pPr>
            <w:rPr>
              <w:rFonts w:ascii="UD デジタル 教科書体 NK-R" w:eastAsia="UD デジタル 教科書体 NK-R"/>
              <w:color w:val="000000" w:themeColor="text1"/>
              <w:highlight w:val="yellow"/>
            </w:rPr>
          </w:pPr>
        </w:p>
        <w:p w:rsidR="00733AF8" w:rsidRPr="007B5975" w:rsidRDefault="000E52A1" w:rsidP="00733AF8">
          <w:pPr>
            <w:widowControl/>
            <w:jc w:val="left"/>
            <w:rPr>
              <w:rFonts w:ascii="UD デジタル 教科書体 NK-R" w:eastAsia="UD デジタル 教科書体 NK-R" w:hAnsiTheme="majorEastAsia" w:cs="Meiryo UI"/>
              <w:b/>
              <w:color w:val="000000" w:themeColor="text1"/>
              <w:sz w:val="24"/>
              <w:highlight w:val="yellow"/>
            </w:rPr>
          </w:pPr>
        </w:p>
      </w:sdtContent>
    </w:sdt>
    <w:sdt>
      <w:sdtPr>
        <w:rPr>
          <w:rFonts w:ascii="UD デジタル 教科書体 NK-R" w:eastAsia="UD デジタル 教科書体 NK-R" w:hAnsiTheme="minorHAnsi" w:cstheme="minorBidi" w:hint="eastAsia"/>
          <w:b w:val="0"/>
          <w:bCs w:val="0"/>
          <w:color w:val="000000" w:themeColor="text1"/>
          <w:kern w:val="2"/>
          <w:sz w:val="21"/>
          <w:szCs w:val="21"/>
          <w:highlight w:val="yellow"/>
          <w:lang w:val="ja-JP"/>
        </w:rPr>
        <w:id w:val="1111932732"/>
        <w:docPartObj>
          <w:docPartGallery w:val="Table of Contents"/>
          <w:docPartUnique/>
        </w:docPartObj>
      </w:sdtPr>
      <w:sdtEndPr/>
      <w:sdtContent>
        <w:p w:rsidR="00733AF8" w:rsidRPr="007B5975" w:rsidRDefault="00733AF8" w:rsidP="00784E58">
          <w:pPr>
            <w:pStyle w:val="af2"/>
            <w:spacing w:line="480" w:lineRule="exact"/>
            <w:rPr>
              <w:rFonts w:ascii="UD デジタル 教科書体 NK-R" w:eastAsia="UD デジタル 教科書体 NK-R" w:hAnsiTheme="majorEastAsia"/>
              <w:b w:val="0"/>
              <w:color w:val="000000" w:themeColor="text1"/>
            </w:rPr>
          </w:pPr>
          <w:r w:rsidRPr="007B5975">
            <w:rPr>
              <w:rFonts w:ascii="UD デジタル 教科書体 NK-R" w:eastAsia="UD デジタル 教科書体 NK-R" w:hAnsiTheme="majorEastAsia" w:hint="eastAsia"/>
              <w:b w:val="0"/>
              <w:color w:val="000000" w:themeColor="text1"/>
              <w:lang w:val="ja-JP"/>
            </w:rPr>
            <w:t>目次</w:t>
          </w:r>
        </w:p>
        <w:p w:rsidR="00784E58" w:rsidRDefault="00733AF8" w:rsidP="00784E58">
          <w:pPr>
            <w:pStyle w:val="11"/>
            <w:tabs>
              <w:tab w:val="right" w:leader="dot" w:pos="8494"/>
            </w:tabs>
            <w:spacing w:line="480" w:lineRule="exact"/>
            <w:rPr>
              <w:noProof/>
              <w:szCs w:val="22"/>
            </w:rPr>
          </w:pPr>
          <w:r w:rsidRPr="007B5975">
            <w:rPr>
              <w:rFonts w:ascii="UD デジタル 教科書体 NK-R" w:eastAsia="UD デジタル 教科書体 NK-R" w:hAnsiTheme="majorEastAsia"/>
              <w:color w:val="000000" w:themeColor="text1"/>
            </w:rPr>
            <w:fldChar w:fldCharType="begin"/>
          </w:r>
          <w:r w:rsidRPr="007B5975">
            <w:rPr>
              <w:rFonts w:ascii="UD デジタル 教科書体 NK-R" w:eastAsia="UD デジタル 教科書体 NK-R" w:hAnsiTheme="majorEastAsia"/>
              <w:color w:val="000000" w:themeColor="text1"/>
            </w:rPr>
            <w:instrText xml:space="preserve"> TOC \o "1-3" \h \z \u </w:instrText>
          </w:r>
          <w:r w:rsidRPr="007B5975">
            <w:rPr>
              <w:rFonts w:ascii="UD デジタル 教科書体 NK-R" w:eastAsia="UD デジタル 教科書体 NK-R" w:hAnsiTheme="majorEastAsia"/>
              <w:color w:val="000000" w:themeColor="text1"/>
            </w:rPr>
            <w:fldChar w:fldCharType="separate"/>
          </w:r>
          <w:hyperlink w:anchor="_Toc94519497" w:history="1">
            <w:r w:rsidR="00784E58" w:rsidRPr="00BD2016">
              <w:rPr>
                <w:rStyle w:val="af3"/>
                <w:rFonts w:ascii="UD デジタル 教科書体 NK-R" w:eastAsia="UD デジタル 教科書体 NK-R" w:hAnsiTheme="majorEastAsia" w:cs="Meiryo UI"/>
                <w:b/>
                <w:noProof/>
              </w:rPr>
              <w:t>はじめに</w:t>
            </w:r>
            <w:r w:rsidR="00784E58">
              <w:rPr>
                <w:noProof/>
                <w:webHidden/>
              </w:rPr>
              <w:tab/>
            </w:r>
            <w:r w:rsidR="00784E58">
              <w:rPr>
                <w:noProof/>
                <w:webHidden/>
              </w:rPr>
              <w:fldChar w:fldCharType="begin"/>
            </w:r>
            <w:r w:rsidR="00784E58">
              <w:rPr>
                <w:noProof/>
                <w:webHidden/>
              </w:rPr>
              <w:instrText xml:space="preserve"> PAGEREF _Toc94519497 \h </w:instrText>
            </w:r>
            <w:r w:rsidR="00784E58">
              <w:rPr>
                <w:noProof/>
                <w:webHidden/>
              </w:rPr>
            </w:r>
            <w:r w:rsidR="00784E58">
              <w:rPr>
                <w:noProof/>
                <w:webHidden/>
              </w:rPr>
              <w:fldChar w:fldCharType="separate"/>
            </w:r>
            <w:r w:rsidR="0001558B">
              <w:rPr>
                <w:noProof/>
                <w:webHidden/>
              </w:rPr>
              <w:t>1</w:t>
            </w:r>
            <w:r w:rsidR="00784E58">
              <w:rPr>
                <w:noProof/>
                <w:webHidden/>
              </w:rPr>
              <w:fldChar w:fldCharType="end"/>
            </w:r>
          </w:hyperlink>
        </w:p>
        <w:p w:rsidR="00784E58" w:rsidRDefault="000E52A1" w:rsidP="00784E58">
          <w:pPr>
            <w:pStyle w:val="11"/>
            <w:tabs>
              <w:tab w:val="right" w:leader="dot" w:pos="8494"/>
            </w:tabs>
            <w:spacing w:line="480" w:lineRule="exact"/>
            <w:rPr>
              <w:noProof/>
              <w:szCs w:val="22"/>
            </w:rPr>
          </w:pPr>
          <w:hyperlink w:anchor="_Toc94519498" w:history="1">
            <w:r w:rsidR="00784E58" w:rsidRPr="00BD2016">
              <w:rPr>
                <w:rStyle w:val="af3"/>
                <w:rFonts w:ascii="UD デジタル 教科書体 NK-R" w:eastAsia="UD デジタル 教科書体 NK-R" w:hAnsiTheme="majorEastAsia" w:cs="Meiryo UI"/>
                <w:b/>
                <w:noProof/>
              </w:rPr>
              <w:t>本方針の位置付け及び活用方法</w:t>
            </w:r>
            <w:r w:rsidR="00784E58">
              <w:rPr>
                <w:noProof/>
                <w:webHidden/>
              </w:rPr>
              <w:tab/>
            </w:r>
            <w:r w:rsidR="00784E58">
              <w:rPr>
                <w:noProof/>
                <w:webHidden/>
              </w:rPr>
              <w:fldChar w:fldCharType="begin"/>
            </w:r>
            <w:r w:rsidR="00784E58">
              <w:rPr>
                <w:noProof/>
                <w:webHidden/>
              </w:rPr>
              <w:instrText xml:space="preserve"> PAGEREF _Toc94519498 \h </w:instrText>
            </w:r>
            <w:r w:rsidR="00784E58">
              <w:rPr>
                <w:noProof/>
                <w:webHidden/>
              </w:rPr>
            </w:r>
            <w:r w:rsidR="00784E58">
              <w:rPr>
                <w:noProof/>
                <w:webHidden/>
              </w:rPr>
              <w:fldChar w:fldCharType="separate"/>
            </w:r>
            <w:r w:rsidR="0001558B">
              <w:rPr>
                <w:noProof/>
                <w:webHidden/>
              </w:rPr>
              <w:t>2</w:t>
            </w:r>
            <w:r w:rsidR="00784E58">
              <w:rPr>
                <w:noProof/>
                <w:webHidden/>
              </w:rPr>
              <w:fldChar w:fldCharType="end"/>
            </w:r>
          </w:hyperlink>
        </w:p>
        <w:p w:rsidR="00784E58" w:rsidRDefault="000E52A1" w:rsidP="00784E58">
          <w:pPr>
            <w:pStyle w:val="11"/>
            <w:tabs>
              <w:tab w:val="right" w:leader="dot" w:pos="8494"/>
            </w:tabs>
            <w:spacing w:line="480" w:lineRule="exact"/>
            <w:rPr>
              <w:noProof/>
              <w:szCs w:val="22"/>
            </w:rPr>
          </w:pPr>
          <w:hyperlink w:anchor="_Toc94519499" w:history="1">
            <w:r w:rsidR="00784E58" w:rsidRPr="00BD2016">
              <w:rPr>
                <w:rStyle w:val="af3"/>
                <w:rFonts w:ascii="UD デジタル 教科書体 NK-R" w:eastAsia="UD デジタル 教科書体 NK-R" w:hAnsiTheme="majorEastAsia" w:cs="Meiryo UI"/>
                <w:b/>
                <w:noProof/>
              </w:rPr>
              <w:t>第1　これまでの取組みの成果</w:t>
            </w:r>
            <w:r w:rsidR="00784E58">
              <w:rPr>
                <w:noProof/>
                <w:webHidden/>
              </w:rPr>
              <w:tab/>
            </w:r>
            <w:r w:rsidR="00784E58">
              <w:rPr>
                <w:noProof/>
                <w:webHidden/>
              </w:rPr>
              <w:fldChar w:fldCharType="begin"/>
            </w:r>
            <w:r w:rsidR="00784E58">
              <w:rPr>
                <w:noProof/>
                <w:webHidden/>
              </w:rPr>
              <w:instrText xml:space="preserve"> PAGEREF _Toc94519499 \h </w:instrText>
            </w:r>
            <w:r w:rsidR="00784E58">
              <w:rPr>
                <w:noProof/>
                <w:webHidden/>
              </w:rPr>
            </w:r>
            <w:r w:rsidR="00784E58">
              <w:rPr>
                <w:noProof/>
                <w:webHidden/>
              </w:rPr>
              <w:fldChar w:fldCharType="separate"/>
            </w:r>
            <w:r w:rsidR="0001558B">
              <w:rPr>
                <w:noProof/>
                <w:webHidden/>
              </w:rPr>
              <w:t>3</w:t>
            </w:r>
            <w:r w:rsidR="00784E58">
              <w:rPr>
                <w:noProof/>
                <w:webHidden/>
              </w:rPr>
              <w:fldChar w:fldCharType="end"/>
            </w:r>
          </w:hyperlink>
        </w:p>
        <w:p w:rsidR="00784E58" w:rsidRDefault="000E52A1" w:rsidP="00784E58">
          <w:pPr>
            <w:pStyle w:val="21"/>
            <w:spacing w:line="480" w:lineRule="exact"/>
            <w:rPr>
              <w:noProof/>
              <w:kern w:val="2"/>
              <w:sz w:val="21"/>
            </w:rPr>
          </w:pPr>
          <w:hyperlink w:anchor="_Toc94519500" w:history="1">
            <w:r w:rsidR="00784E58" w:rsidRPr="00BD2016">
              <w:rPr>
                <w:rStyle w:val="af3"/>
                <w:rFonts w:ascii="UD デジタル 教科書体 NK-R" w:eastAsia="UD デジタル 教科書体 NK-R" w:hAnsiTheme="majorEastAsia" w:cs="Meiryo UI"/>
                <w:noProof/>
              </w:rPr>
              <w:t>１　戦略2019の目標達成状況</w:t>
            </w:r>
            <w:r w:rsidR="00784E58">
              <w:rPr>
                <w:noProof/>
                <w:webHidden/>
              </w:rPr>
              <w:tab/>
            </w:r>
            <w:r w:rsidR="00784E58">
              <w:rPr>
                <w:noProof/>
                <w:webHidden/>
              </w:rPr>
              <w:fldChar w:fldCharType="begin"/>
            </w:r>
            <w:r w:rsidR="00784E58">
              <w:rPr>
                <w:noProof/>
                <w:webHidden/>
              </w:rPr>
              <w:instrText xml:space="preserve"> PAGEREF _Toc94519500 \h </w:instrText>
            </w:r>
            <w:r w:rsidR="00784E58">
              <w:rPr>
                <w:noProof/>
                <w:webHidden/>
              </w:rPr>
            </w:r>
            <w:r w:rsidR="00784E58">
              <w:rPr>
                <w:noProof/>
                <w:webHidden/>
              </w:rPr>
              <w:fldChar w:fldCharType="separate"/>
            </w:r>
            <w:r w:rsidR="0001558B">
              <w:rPr>
                <w:noProof/>
                <w:webHidden/>
              </w:rPr>
              <w:t>3</w:t>
            </w:r>
            <w:r w:rsidR="00784E58">
              <w:rPr>
                <w:noProof/>
                <w:webHidden/>
              </w:rPr>
              <w:fldChar w:fldCharType="end"/>
            </w:r>
          </w:hyperlink>
        </w:p>
        <w:p w:rsidR="00784E58" w:rsidRDefault="000E52A1" w:rsidP="00784E58">
          <w:pPr>
            <w:pStyle w:val="21"/>
            <w:spacing w:line="480" w:lineRule="exact"/>
            <w:rPr>
              <w:noProof/>
              <w:kern w:val="2"/>
              <w:sz w:val="21"/>
            </w:rPr>
          </w:pPr>
          <w:hyperlink w:anchor="_Toc94519501" w:history="1">
            <w:r w:rsidR="00784E58" w:rsidRPr="00BD2016">
              <w:rPr>
                <w:rStyle w:val="af3"/>
                <w:rFonts w:ascii="UD デジタル 教科書体 NK-R" w:eastAsia="UD デジタル 教科書体 NK-R" w:hAnsiTheme="majorEastAsia" w:cs="Meiryo UI"/>
                <w:noProof/>
              </w:rPr>
              <w:t>２　これまでの具体的な取組みとその成果</w:t>
            </w:r>
            <w:r w:rsidR="00784E58">
              <w:rPr>
                <w:noProof/>
                <w:webHidden/>
              </w:rPr>
              <w:tab/>
            </w:r>
            <w:r w:rsidR="00784E58">
              <w:rPr>
                <w:noProof/>
                <w:webHidden/>
              </w:rPr>
              <w:fldChar w:fldCharType="begin"/>
            </w:r>
            <w:r w:rsidR="00784E58">
              <w:rPr>
                <w:noProof/>
                <w:webHidden/>
              </w:rPr>
              <w:instrText xml:space="preserve"> PAGEREF _Toc94519501 \h </w:instrText>
            </w:r>
            <w:r w:rsidR="00784E58">
              <w:rPr>
                <w:noProof/>
                <w:webHidden/>
              </w:rPr>
            </w:r>
            <w:r w:rsidR="00784E58">
              <w:rPr>
                <w:noProof/>
                <w:webHidden/>
              </w:rPr>
              <w:fldChar w:fldCharType="separate"/>
            </w:r>
            <w:r w:rsidR="0001558B">
              <w:rPr>
                <w:noProof/>
                <w:webHidden/>
              </w:rPr>
              <w:t>4</w:t>
            </w:r>
            <w:r w:rsidR="00784E58">
              <w:rPr>
                <w:noProof/>
                <w:webHidden/>
              </w:rPr>
              <w:fldChar w:fldCharType="end"/>
            </w:r>
          </w:hyperlink>
        </w:p>
        <w:p w:rsidR="00784E58" w:rsidRDefault="000E52A1" w:rsidP="00784E58">
          <w:pPr>
            <w:pStyle w:val="11"/>
            <w:tabs>
              <w:tab w:val="right" w:leader="dot" w:pos="8494"/>
            </w:tabs>
            <w:spacing w:line="480" w:lineRule="exact"/>
            <w:rPr>
              <w:noProof/>
              <w:szCs w:val="22"/>
            </w:rPr>
          </w:pPr>
          <w:hyperlink w:anchor="_Toc94519502" w:history="1">
            <w:r w:rsidR="00784E58" w:rsidRPr="00BD2016">
              <w:rPr>
                <w:rStyle w:val="af3"/>
                <w:rFonts w:ascii="UD デジタル 教科書体 NK-R" w:eastAsia="UD デジタル 教科書体 NK-R" w:hAnsiTheme="majorEastAsia" w:cs="Meiryo UI"/>
                <w:b/>
                <w:noProof/>
              </w:rPr>
              <w:t>第2　更なる空家対策の充実に向けた課題と空家対策を取り巻く状況の変化</w:t>
            </w:r>
            <w:r w:rsidR="00784E58">
              <w:rPr>
                <w:noProof/>
                <w:webHidden/>
              </w:rPr>
              <w:tab/>
            </w:r>
            <w:r w:rsidR="00784E58">
              <w:rPr>
                <w:noProof/>
                <w:webHidden/>
              </w:rPr>
              <w:fldChar w:fldCharType="begin"/>
            </w:r>
            <w:r w:rsidR="00784E58">
              <w:rPr>
                <w:noProof/>
                <w:webHidden/>
              </w:rPr>
              <w:instrText xml:space="preserve"> PAGEREF _Toc94519502 \h </w:instrText>
            </w:r>
            <w:r w:rsidR="00784E58">
              <w:rPr>
                <w:noProof/>
                <w:webHidden/>
              </w:rPr>
            </w:r>
            <w:r w:rsidR="00784E58">
              <w:rPr>
                <w:noProof/>
                <w:webHidden/>
              </w:rPr>
              <w:fldChar w:fldCharType="separate"/>
            </w:r>
            <w:r w:rsidR="0001558B">
              <w:rPr>
                <w:noProof/>
                <w:webHidden/>
              </w:rPr>
              <w:t>6</w:t>
            </w:r>
            <w:r w:rsidR="00784E58">
              <w:rPr>
                <w:noProof/>
                <w:webHidden/>
              </w:rPr>
              <w:fldChar w:fldCharType="end"/>
            </w:r>
          </w:hyperlink>
        </w:p>
        <w:p w:rsidR="00784E58" w:rsidRDefault="000E52A1" w:rsidP="00784E58">
          <w:pPr>
            <w:pStyle w:val="21"/>
            <w:spacing w:line="480" w:lineRule="exact"/>
            <w:rPr>
              <w:noProof/>
              <w:kern w:val="2"/>
              <w:sz w:val="21"/>
            </w:rPr>
          </w:pPr>
          <w:hyperlink w:anchor="_Toc94519503" w:history="1">
            <w:r w:rsidR="00784E58" w:rsidRPr="00BD2016">
              <w:rPr>
                <w:rStyle w:val="af3"/>
                <w:rFonts w:ascii="UD デジタル 教科書体 NK-R" w:eastAsia="UD デジタル 教科書体 NK-R" w:hAnsiTheme="majorEastAsia" w:cs="Meiryo UI"/>
                <w:noProof/>
              </w:rPr>
              <w:t>１　更なる空家対策の充実に向けた課題</w:t>
            </w:r>
            <w:r w:rsidR="00784E58">
              <w:rPr>
                <w:noProof/>
                <w:webHidden/>
              </w:rPr>
              <w:tab/>
            </w:r>
            <w:r w:rsidR="00784E58">
              <w:rPr>
                <w:noProof/>
                <w:webHidden/>
              </w:rPr>
              <w:fldChar w:fldCharType="begin"/>
            </w:r>
            <w:r w:rsidR="00784E58">
              <w:rPr>
                <w:noProof/>
                <w:webHidden/>
              </w:rPr>
              <w:instrText xml:space="preserve"> PAGEREF _Toc94519503 \h </w:instrText>
            </w:r>
            <w:r w:rsidR="00784E58">
              <w:rPr>
                <w:noProof/>
                <w:webHidden/>
              </w:rPr>
            </w:r>
            <w:r w:rsidR="00784E58">
              <w:rPr>
                <w:noProof/>
                <w:webHidden/>
              </w:rPr>
              <w:fldChar w:fldCharType="separate"/>
            </w:r>
            <w:r w:rsidR="0001558B">
              <w:rPr>
                <w:noProof/>
                <w:webHidden/>
              </w:rPr>
              <w:t>6</w:t>
            </w:r>
            <w:r w:rsidR="00784E58">
              <w:rPr>
                <w:noProof/>
                <w:webHidden/>
              </w:rPr>
              <w:fldChar w:fldCharType="end"/>
            </w:r>
          </w:hyperlink>
        </w:p>
        <w:p w:rsidR="00784E58" w:rsidRDefault="000E52A1" w:rsidP="00784E58">
          <w:pPr>
            <w:pStyle w:val="21"/>
            <w:spacing w:line="480" w:lineRule="exact"/>
            <w:rPr>
              <w:noProof/>
              <w:kern w:val="2"/>
              <w:sz w:val="21"/>
            </w:rPr>
          </w:pPr>
          <w:hyperlink w:anchor="_Toc94519504" w:history="1">
            <w:r w:rsidR="00784E58" w:rsidRPr="00BD2016">
              <w:rPr>
                <w:rStyle w:val="af3"/>
                <w:rFonts w:ascii="UD デジタル 教科書体 NK-R" w:eastAsia="UD デジタル 教科書体 NK-R" w:hAnsiTheme="minorEastAsia" w:cs="Meiryo UI"/>
                <w:noProof/>
              </w:rPr>
              <w:t>２　空家対策を取り巻く状況の変化</w:t>
            </w:r>
            <w:r w:rsidR="00784E58">
              <w:rPr>
                <w:noProof/>
                <w:webHidden/>
              </w:rPr>
              <w:tab/>
            </w:r>
            <w:r w:rsidR="00784E58">
              <w:rPr>
                <w:noProof/>
                <w:webHidden/>
              </w:rPr>
              <w:fldChar w:fldCharType="begin"/>
            </w:r>
            <w:r w:rsidR="00784E58">
              <w:rPr>
                <w:noProof/>
                <w:webHidden/>
              </w:rPr>
              <w:instrText xml:space="preserve"> PAGEREF _Toc94519504 \h </w:instrText>
            </w:r>
            <w:r w:rsidR="00784E58">
              <w:rPr>
                <w:noProof/>
                <w:webHidden/>
              </w:rPr>
            </w:r>
            <w:r w:rsidR="00784E58">
              <w:rPr>
                <w:noProof/>
                <w:webHidden/>
              </w:rPr>
              <w:fldChar w:fldCharType="separate"/>
            </w:r>
            <w:r w:rsidR="0001558B">
              <w:rPr>
                <w:noProof/>
                <w:webHidden/>
              </w:rPr>
              <w:t>7</w:t>
            </w:r>
            <w:r w:rsidR="00784E58">
              <w:rPr>
                <w:noProof/>
                <w:webHidden/>
              </w:rPr>
              <w:fldChar w:fldCharType="end"/>
            </w:r>
          </w:hyperlink>
        </w:p>
        <w:p w:rsidR="00784E58" w:rsidRDefault="000E52A1" w:rsidP="00784E58">
          <w:pPr>
            <w:pStyle w:val="11"/>
            <w:tabs>
              <w:tab w:val="right" w:leader="dot" w:pos="8494"/>
            </w:tabs>
            <w:spacing w:line="480" w:lineRule="exact"/>
            <w:rPr>
              <w:noProof/>
              <w:szCs w:val="22"/>
            </w:rPr>
          </w:pPr>
          <w:hyperlink w:anchor="_Toc94519505" w:history="1">
            <w:r w:rsidR="00784E58" w:rsidRPr="00BD2016">
              <w:rPr>
                <w:rStyle w:val="af3"/>
                <w:rFonts w:ascii="UD デジタル 教科書体 NK-R" w:eastAsia="UD デジタル 教科書体 NK-R" w:hAnsiTheme="majorEastAsia" w:cs="Meiryo UI"/>
                <w:b/>
                <w:noProof/>
              </w:rPr>
              <w:t>第3　今後の取組み</w:t>
            </w:r>
            <w:r w:rsidR="00784E58">
              <w:rPr>
                <w:noProof/>
                <w:webHidden/>
              </w:rPr>
              <w:tab/>
            </w:r>
            <w:r w:rsidR="00784E58">
              <w:rPr>
                <w:noProof/>
                <w:webHidden/>
              </w:rPr>
              <w:fldChar w:fldCharType="begin"/>
            </w:r>
            <w:r w:rsidR="00784E58">
              <w:rPr>
                <w:noProof/>
                <w:webHidden/>
              </w:rPr>
              <w:instrText xml:space="preserve"> PAGEREF _Toc94519505 \h </w:instrText>
            </w:r>
            <w:r w:rsidR="00784E58">
              <w:rPr>
                <w:noProof/>
                <w:webHidden/>
              </w:rPr>
            </w:r>
            <w:r w:rsidR="00784E58">
              <w:rPr>
                <w:noProof/>
                <w:webHidden/>
              </w:rPr>
              <w:fldChar w:fldCharType="separate"/>
            </w:r>
            <w:r w:rsidR="0001558B">
              <w:rPr>
                <w:noProof/>
                <w:webHidden/>
              </w:rPr>
              <w:t>8</w:t>
            </w:r>
            <w:r w:rsidR="00784E58">
              <w:rPr>
                <w:noProof/>
                <w:webHidden/>
              </w:rPr>
              <w:fldChar w:fldCharType="end"/>
            </w:r>
          </w:hyperlink>
        </w:p>
        <w:p w:rsidR="00784E58" w:rsidRDefault="000E52A1" w:rsidP="00784E58">
          <w:pPr>
            <w:pStyle w:val="21"/>
            <w:spacing w:line="480" w:lineRule="exact"/>
            <w:rPr>
              <w:noProof/>
              <w:kern w:val="2"/>
              <w:sz w:val="21"/>
            </w:rPr>
          </w:pPr>
          <w:hyperlink w:anchor="_Toc94519506" w:history="1">
            <w:r w:rsidR="00784E58" w:rsidRPr="00BD2016">
              <w:rPr>
                <w:rStyle w:val="af3"/>
                <w:rFonts w:ascii="UD デジタル 教科書体 NK-R" w:eastAsia="UD デジタル 教科書体 NK-R" w:hAnsiTheme="majorEastAsia" w:cs="Meiryo UI"/>
                <w:noProof/>
              </w:rPr>
              <w:t>１　具体的な取組み</w:t>
            </w:r>
            <w:r w:rsidR="00784E58">
              <w:rPr>
                <w:noProof/>
                <w:webHidden/>
              </w:rPr>
              <w:tab/>
            </w:r>
            <w:r w:rsidR="00784E58">
              <w:rPr>
                <w:noProof/>
                <w:webHidden/>
              </w:rPr>
              <w:fldChar w:fldCharType="begin"/>
            </w:r>
            <w:r w:rsidR="00784E58">
              <w:rPr>
                <w:noProof/>
                <w:webHidden/>
              </w:rPr>
              <w:instrText xml:space="preserve"> PAGEREF _Toc94519506 \h </w:instrText>
            </w:r>
            <w:r w:rsidR="00784E58">
              <w:rPr>
                <w:noProof/>
                <w:webHidden/>
              </w:rPr>
            </w:r>
            <w:r w:rsidR="00784E58">
              <w:rPr>
                <w:noProof/>
                <w:webHidden/>
              </w:rPr>
              <w:fldChar w:fldCharType="separate"/>
            </w:r>
            <w:r w:rsidR="0001558B">
              <w:rPr>
                <w:noProof/>
                <w:webHidden/>
              </w:rPr>
              <w:t>8</w:t>
            </w:r>
            <w:r w:rsidR="00784E58">
              <w:rPr>
                <w:noProof/>
                <w:webHidden/>
              </w:rPr>
              <w:fldChar w:fldCharType="end"/>
            </w:r>
          </w:hyperlink>
        </w:p>
        <w:p w:rsidR="00784E58" w:rsidRDefault="000E52A1" w:rsidP="00784E58">
          <w:pPr>
            <w:pStyle w:val="31"/>
            <w:tabs>
              <w:tab w:val="right" w:leader="dot" w:pos="8494"/>
            </w:tabs>
            <w:spacing w:line="480" w:lineRule="exact"/>
            <w:rPr>
              <w:noProof/>
              <w:kern w:val="2"/>
              <w:sz w:val="21"/>
            </w:rPr>
          </w:pPr>
          <w:hyperlink w:anchor="_Toc94519507" w:history="1">
            <w:r w:rsidR="00784E58" w:rsidRPr="00BD2016">
              <w:rPr>
                <w:rStyle w:val="af3"/>
                <w:rFonts w:ascii="UD デジタル 教科書体 NK-R" w:eastAsia="UD デジタル 教科書体 NK-R" w:hAnsiTheme="majorEastAsia" w:cs="Meiryo UI"/>
                <w:noProof/>
              </w:rPr>
              <w:t>（１）　危険な空家の除却等促進</w:t>
            </w:r>
            <w:r w:rsidR="00784E58">
              <w:rPr>
                <w:noProof/>
                <w:webHidden/>
              </w:rPr>
              <w:tab/>
            </w:r>
            <w:r w:rsidR="00784E58">
              <w:rPr>
                <w:noProof/>
                <w:webHidden/>
              </w:rPr>
              <w:fldChar w:fldCharType="begin"/>
            </w:r>
            <w:r w:rsidR="00784E58">
              <w:rPr>
                <w:noProof/>
                <w:webHidden/>
              </w:rPr>
              <w:instrText xml:space="preserve"> PAGEREF _Toc94519507 \h </w:instrText>
            </w:r>
            <w:r w:rsidR="00784E58">
              <w:rPr>
                <w:noProof/>
                <w:webHidden/>
              </w:rPr>
            </w:r>
            <w:r w:rsidR="00784E58">
              <w:rPr>
                <w:noProof/>
                <w:webHidden/>
              </w:rPr>
              <w:fldChar w:fldCharType="separate"/>
            </w:r>
            <w:r w:rsidR="0001558B">
              <w:rPr>
                <w:noProof/>
                <w:webHidden/>
              </w:rPr>
              <w:t>8</w:t>
            </w:r>
            <w:r w:rsidR="00784E58">
              <w:rPr>
                <w:noProof/>
                <w:webHidden/>
              </w:rPr>
              <w:fldChar w:fldCharType="end"/>
            </w:r>
          </w:hyperlink>
        </w:p>
        <w:p w:rsidR="00784E58" w:rsidRDefault="000E52A1" w:rsidP="00784E58">
          <w:pPr>
            <w:pStyle w:val="31"/>
            <w:tabs>
              <w:tab w:val="right" w:leader="dot" w:pos="8494"/>
            </w:tabs>
            <w:spacing w:line="480" w:lineRule="exact"/>
            <w:rPr>
              <w:noProof/>
              <w:kern w:val="2"/>
              <w:sz w:val="21"/>
            </w:rPr>
          </w:pPr>
          <w:hyperlink w:anchor="_Toc94519508" w:history="1">
            <w:r w:rsidR="00784E58" w:rsidRPr="00BD2016">
              <w:rPr>
                <w:rStyle w:val="af3"/>
                <w:rFonts w:ascii="UD デジタル 教科書体 NK-R" w:eastAsia="UD デジタル 教科書体 NK-R" w:hAnsiTheme="majorEastAsia" w:cs="Meiryo UI"/>
                <w:noProof/>
              </w:rPr>
              <w:t>（２）　空家等を活用したまちづくりの推進</w:t>
            </w:r>
            <w:r w:rsidR="00784E58">
              <w:rPr>
                <w:noProof/>
                <w:webHidden/>
              </w:rPr>
              <w:tab/>
            </w:r>
            <w:r w:rsidR="00784E58">
              <w:rPr>
                <w:noProof/>
                <w:webHidden/>
              </w:rPr>
              <w:fldChar w:fldCharType="begin"/>
            </w:r>
            <w:r w:rsidR="00784E58">
              <w:rPr>
                <w:noProof/>
                <w:webHidden/>
              </w:rPr>
              <w:instrText xml:space="preserve"> PAGEREF _Toc94519508 \h </w:instrText>
            </w:r>
            <w:r w:rsidR="00784E58">
              <w:rPr>
                <w:noProof/>
                <w:webHidden/>
              </w:rPr>
            </w:r>
            <w:r w:rsidR="00784E58">
              <w:rPr>
                <w:noProof/>
                <w:webHidden/>
              </w:rPr>
              <w:fldChar w:fldCharType="separate"/>
            </w:r>
            <w:r w:rsidR="0001558B">
              <w:rPr>
                <w:noProof/>
                <w:webHidden/>
              </w:rPr>
              <w:t>8</w:t>
            </w:r>
            <w:r w:rsidR="00784E58">
              <w:rPr>
                <w:noProof/>
                <w:webHidden/>
              </w:rPr>
              <w:fldChar w:fldCharType="end"/>
            </w:r>
          </w:hyperlink>
        </w:p>
        <w:p w:rsidR="00784E58" w:rsidRDefault="000E52A1" w:rsidP="00784E58">
          <w:pPr>
            <w:pStyle w:val="31"/>
            <w:tabs>
              <w:tab w:val="right" w:leader="dot" w:pos="8494"/>
            </w:tabs>
            <w:spacing w:line="480" w:lineRule="exact"/>
            <w:rPr>
              <w:noProof/>
              <w:kern w:val="2"/>
              <w:sz w:val="21"/>
            </w:rPr>
          </w:pPr>
          <w:hyperlink w:anchor="_Toc94519509" w:history="1">
            <w:r w:rsidR="00784E58" w:rsidRPr="00BD2016">
              <w:rPr>
                <w:rStyle w:val="af3"/>
                <w:rFonts w:ascii="UD デジタル 教科書体 NK-R" w:eastAsia="UD デジタル 教科書体 NK-R" w:hAnsiTheme="majorEastAsia" w:cs="Meiryo UI"/>
                <w:noProof/>
              </w:rPr>
              <w:t>（３）　既存住宅流通・リフォーム市場の環境整備・活性化</w:t>
            </w:r>
            <w:r w:rsidR="00784E58">
              <w:rPr>
                <w:noProof/>
                <w:webHidden/>
              </w:rPr>
              <w:tab/>
            </w:r>
            <w:r w:rsidR="00784E58">
              <w:rPr>
                <w:noProof/>
                <w:webHidden/>
              </w:rPr>
              <w:fldChar w:fldCharType="begin"/>
            </w:r>
            <w:r w:rsidR="00784E58">
              <w:rPr>
                <w:noProof/>
                <w:webHidden/>
              </w:rPr>
              <w:instrText xml:space="preserve"> PAGEREF _Toc94519509 \h </w:instrText>
            </w:r>
            <w:r w:rsidR="00784E58">
              <w:rPr>
                <w:noProof/>
                <w:webHidden/>
              </w:rPr>
            </w:r>
            <w:r w:rsidR="00784E58">
              <w:rPr>
                <w:noProof/>
                <w:webHidden/>
              </w:rPr>
              <w:fldChar w:fldCharType="separate"/>
            </w:r>
            <w:r w:rsidR="0001558B">
              <w:rPr>
                <w:noProof/>
                <w:webHidden/>
              </w:rPr>
              <w:t>9</w:t>
            </w:r>
            <w:r w:rsidR="00784E58">
              <w:rPr>
                <w:noProof/>
                <w:webHidden/>
              </w:rPr>
              <w:fldChar w:fldCharType="end"/>
            </w:r>
          </w:hyperlink>
        </w:p>
        <w:p w:rsidR="00784E58" w:rsidRDefault="000E52A1" w:rsidP="00784E58">
          <w:pPr>
            <w:pStyle w:val="11"/>
            <w:tabs>
              <w:tab w:val="right" w:leader="dot" w:pos="8494"/>
            </w:tabs>
            <w:spacing w:line="480" w:lineRule="exact"/>
            <w:rPr>
              <w:noProof/>
              <w:szCs w:val="22"/>
            </w:rPr>
          </w:pPr>
          <w:hyperlink w:anchor="_Toc94519510" w:history="1">
            <w:r w:rsidR="00784E58" w:rsidRPr="00BD2016">
              <w:rPr>
                <w:rStyle w:val="af3"/>
                <w:rFonts w:ascii="UD デジタル 教科書体 NK-R" w:eastAsia="UD デジタル 教科書体 NK-R" w:hAnsiTheme="majorEastAsia"/>
                <w:b/>
                <w:noProof/>
              </w:rPr>
              <w:t>参考資料</w:t>
            </w:r>
            <w:r w:rsidR="00784E58">
              <w:rPr>
                <w:noProof/>
                <w:webHidden/>
              </w:rPr>
              <w:tab/>
            </w:r>
            <w:r w:rsidR="00784E58">
              <w:rPr>
                <w:noProof/>
                <w:webHidden/>
              </w:rPr>
              <w:fldChar w:fldCharType="begin"/>
            </w:r>
            <w:r w:rsidR="00784E58">
              <w:rPr>
                <w:noProof/>
                <w:webHidden/>
              </w:rPr>
              <w:instrText xml:space="preserve"> PAGEREF _Toc94519510 \h </w:instrText>
            </w:r>
            <w:r w:rsidR="00784E58">
              <w:rPr>
                <w:noProof/>
                <w:webHidden/>
              </w:rPr>
            </w:r>
            <w:r w:rsidR="00784E58">
              <w:rPr>
                <w:noProof/>
                <w:webHidden/>
              </w:rPr>
              <w:fldChar w:fldCharType="separate"/>
            </w:r>
            <w:r w:rsidR="0001558B">
              <w:rPr>
                <w:noProof/>
                <w:webHidden/>
              </w:rPr>
              <w:t>10</w:t>
            </w:r>
            <w:r w:rsidR="00784E58">
              <w:rPr>
                <w:noProof/>
                <w:webHidden/>
              </w:rPr>
              <w:fldChar w:fldCharType="end"/>
            </w:r>
          </w:hyperlink>
        </w:p>
        <w:p w:rsidR="00784E58" w:rsidRDefault="000E52A1" w:rsidP="00784E58">
          <w:pPr>
            <w:pStyle w:val="21"/>
            <w:spacing w:line="480" w:lineRule="exact"/>
            <w:rPr>
              <w:noProof/>
              <w:kern w:val="2"/>
              <w:sz w:val="21"/>
            </w:rPr>
          </w:pPr>
          <w:hyperlink w:anchor="_Toc94519511" w:history="1">
            <w:r w:rsidR="00784E58" w:rsidRPr="00BD2016">
              <w:rPr>
                <w:rStyle w:val="af3"/>
                <w:rFonts w:ascii="UD デジタル 教科書体 NK-R" w:eastAsia="UD デジタル 教科書体 NK-R" w:hAnsiTheme="majorEastAsia"/>
                <w:noProof/>
              </w:rPr>
              <w:t>１　空家に関するデータ</w:t>
            </w:r>
            <w:r w:rsidR="00784E58">
              <w:rPr>
                <w:noProof/>
                <w:webHidden/>
              </w:rPr>
              <w:tab/>
            </w:r>
            <w:r w:rsidR="00784E58">
              <w:rPr>
                <w:noProof/>
                <w:webHidden/>
              </w:rPr>
              <w:fldChar w:fldCharType="begin"/>
            </w:r>
            <w:r w:rsidR="00784E58">
              <w:rPr>
                <w:noProof/>
                <w:webHidden/>
              </w:rPr>
              <w:instrText xml:space="preserve"> PAGEREF _Toc94519511 \h </w:instrText>
            </w:r>
            <w:r w:rsidR="00784E58">
              <w:rPr>
                <w:noProof/>
                <w:webHidden/>
              </w:rPr>
            </w:r>
            <w:r w:rsidR="00784E58">
              <w:rPr>
                <w:noProof/>
                <w:webHidden/>
              </w:rPr>
              <w:fldChar w:fldCharType="separate"/>
            </w:r>
            <w:r w:rsidR="0001558B">
              <w:rPr>
                <w:noProof/>
                <w:webHidden/>
              </w:rPr>
              <w:t>10</w:t>
            </w:r>
            <w:r w:rsidR="00784E58">
              <w:rPr>
                <w:noProof/>
                <w:webHidden/>
              </w:rPr>
              <w:fldChar w:fldCharType="end"/>
            </w:r>
          </w:hyperlink>
        </w:p>
        <w:p w:rsidR="00784E58" w:rsidRDefault="000E52A1" w:rsidP="00784E58">
          <w:pPr>
            <w:pStyle w:val="21"/>
            <w:spacing w:line="480" w:lineRule="exact"/>
            <w:rPr>
              <w:noProof/>
              <w:kern w:val="2"/>
              <w:sz w:val="21"/>
            </w:rPr>
          </w:pPr>
          <w:hyperlink w:anchor="_Toc94519512" w:history="1">
            <w:r w:rsidR="00784E58" w:rsidRPr="00BD2016">
              <w:rPr>
                <w:rStyle w:val="af3"/>
                <w:rFonts w:ascii="UD デジタル 教科書体 NK-R" w:eastAsia="UD デジタル 教科書体 NK-R" w:hAnsiTheme="majorEastAsia"/>
                <w:noProof/>
              </w:rPr>
              <w:t>２　空家対策に関する民間事業者の取組み例</w:t>
            </w:r>
            <w:r w:rsidR="00784E58">
              <w:rPr>
                <w:noProof/>
                <w:webHidden/>
              </w:rPr>
              <w:tab/>
            </w:r>
            <w:r w:rsidR="00784E58">
              <w:rPr>
                <w:noProof/>
                <w:webHidden/>
              </w:rPr>
              <w:fldChar w:fldCharType="begin"/>
            </w:r>
            <w:r w:rsidR="00784E58">
              <w:rPr>
                <w:noProof/>
                <w:webHidden/>
              </w:rPr>
              <w:instrText xml:space="preserve"> PAGEREF _Toc94519512 \h </w:instrText>
            </w:r>
            <w:r w:rsidR="00784E58">
              <w:rPr>
                <w:noProof/>
                <w:webHidden/>
              </w:rPr>
            </w:r>
            <w:r w:rsidR="00784E58">
              <w:rPr>
                <w:noProof/>
                <w:webHidden/>
              </w:rPr>
              <w:fldChar w:fldCharType="separate"/>
            </w:r>
            <w:r w:rsidR="0001558B">
              <w:rPr>
                <w:noProof/>
                <w:webHidden/>
              </w:rPr>
              <w:t>14</w:t>
            </w:r>
            <w:r w:rsidR="00784E58">
              <w:rPr>
                <w:noProof/>
                <w:webHidden/>
              </w:rPr>
              <w:fldChar w:fldCharType="end"/>
            </w:r>
          </w:hyperlink>
        </w:p>
        <w:p w:rsidR="00784E58" w:rsidRDefault="000E52A1" w:rsidP="00784E58">
          <w:pPr>
            <w:pStyle w:val="21"/>
            <w:spacing w:line="480" w:lineRule="exact"/>
            <w:rPr>
              <w:noProof/>
              <w:kern w:val="2"/>
              <w:sz w:val="21"/>
            </w:rPr>
          </w:pPr>
          <w:hyperlink w:anchor="_Toc94519513" w:history="1">
            <w:r w:rsidR="00784E58" w:rsidRPr="00BD2016">
              <w:rPr>
                <w:rStyle w:val="af3"/>
                <w:rFonts w:ascii="UD デジタル 教科書体 NK-R" w:eastAsia="UD デジタル 教科書体 NK-R" w:hAnsiTheme="majorEastAsia"/>
                <w:noProof/>
              </w:rPr>
              <w:t>３　「住生活基本計画」及び「住まうビジョン・大阪」（空家対策部分抜粋）</w:t>
            </w:r>
            <w:r w:rsidR="00784E58">
              <w:rPr>
                <w:noProof/>
                <w:webHidden/>
              </w:rPr>
              <w:tab/>
            </w:r>
            <w:r w:rsidR="00784E58">
              <w:rPr>
                <w:noProof/>
                <w:webHidden/>
              </w:rPr>
              <w:fldChar w:fldCharType="begin"/>
            </w:r>
            <w:r w:rsidR="00784E58">
              <w:rPr>
                <w:noProof/>
                <w:webHidden/>
              </w:rPr>
              <w:instrText xml:space="preserve"> PAGEREF _Toc94519513 \h </w:instrText>
            </w:r>
            <w:r w:rsidR="00784E58">
              <w:rPr>
                <w:noProof/>
                <w:webHidden/>
              </w:rPr>
            </w:r>
            <w:r w:rsidR="00784E58">
              <w:rPr>
                <w:noProof/>
                <w:webHidden/>
              </w:rPr>
              <w:fldChar w:fldCharType="separate"/>
            </w:r>
            <w:r w:rsidR="0001558B">
              <w:rPr>
                <w:noProof/>
                <w:webHidden/>
              </w:rPr>
              <w:t>15</w:t>
            </w:r>
            <w:r w:rsidR="00784E58">
              <w:rPr>
                <w:noProof/>
                <w:webHidden/>
              </w:rPr>
              <w:fldChar w:fldCharType="end"/>
            </w:r>
          </w:hyperlink>
        </w:p>
        <w:p w:rsidR="00733AF8" w:rsidRPr="00946FD9" w:rsidRDefault="00733AF8" w:rsidP="00784E58">
          <w:pPr>
            <w:pStyle w:val="21"/>
            <w:spacing w:line="480" w:lineRule="exact"/>
            <w:rPr>
              <w:noProof/>
              <w:kern w:val="2"/>
              <w:sz w:val="21"/>
            </w:rPr>
          </w:pPr>
          <w:r w:rsidRPr="007B5975">
            <w:rPr>
              <w:color w:val="000000" w:themeColor="text1"/>
              <w:lang w:val="ja-JP"/>
            </w:rPr>
            <w:fldChar w:fldCharType="end"/>
          </w:r>
        </w:p>
        <w:p w:rsidR="00733AF8" w:rsidRDefault="00733AF8" w:rsidP="00733AF8">
          <w:pPr>
            <w:rPr>
              <w:rFonts w:ascii="UD デジタル 教科書体 NK-R" w:eastAsia="UD デジタル 教科書体 NK-R" w:hAnsiTheme="majorEastAsia"/>
              <w:bCs/>
              <w:color w:val="000000" w:themeColor="text1"/>
              <w:lang w:val="ja-JP"/>
            </w:rPr>
          </w:pPr>
        </w:p>
        <w:p w:rsidR="00733AF8" w:rsidRDefault="00733AF8" w:rsidP="00733AF8">
          <w:pPr>
            <w:rPr>
              <w:rFonts w:ascii="UD デジタル 教科書体 NK-R" w:eastAsia="UD デジタル 教科書体 NK-R" w:hAnsiTheme="majorEastAsia"/>
              <w:bCs/>
              <w:color w:val="000000" w:themeColor="text1"/>
              <w:lang w:val="ja-JP"/>
            </w:rPr>
          </w:pPr>
        </w:p>
        <w:p w:rsidR="00733AF8" w:rsidRPr="007B5975" w:rsidRDefault="00733AF8" w:rsidP="00733AF8">
          <w:pPr>
            <w:rPr>
              <w:rFonts w:ascii="UD デジタル 教科書体 NK-R" w:eastAsia="UD デジタル 教科書体 NK-R" w:hAnsiTheme="majorEastAsia"/>
              <w:bCs/>
              <w:color w:val="000000" w:themeColor="text1"/>
              <w:lang w:val="ja-JP"/>
            </w:rPr>
          </w:pPr>
        </w:p>
        <w:p w:rsidR="00733AF8" w:rsidRPr="007B5975" w:rsidRDefault="00733AF8" w:rsidP="00733AF8">
          <w:pPr>
            <w:rPr>
              <w:rFonts w:ascii="UD デジタル 教科書体 NK-R" w:eastAsia="UD デジタル 教科書体 NK-R" w:hAnsiTheme="majorEastAsia"/>
              <w:bCs/>
              <w:color w:val="000000" w:themeColor="text1"/>
              <w:lang w:val="ja-JP"/>
            </w:rPr>
          </w:pPr>
        </w:p>
        <w:p w:rsidR="00733AF8" w:rsidRPr="007B5975" w:rsidRDefault="000E52A1" w:rsidP="00733AF8">
          <w:pPr>
            <w:rPr>
              <w:rFonts w:ascii="UD デジタル 教科書体 NK-R" w:eastAsia="UD デジタル 教科書体 NK-R"/>
              <w:color w:val="000000" w:themeColor="text1"/>
              <w:highlight w:val="yellow"/>
            </w:rPr>
            <w:sectPr w:rsidR="00733AF8" w:rsidRPr="007B5975" w:rsidSect="00733AF8">
              <w:headerReference w:type="default" r:id="rId7"/>
              <w:footerReference w:type="default" r:id="rId8"/>
              <w:pgSz w:w="11906" w:h="16838"/>
              <w:pgMar w:top="1985" w:right="1701" w:bottom="1701" w:left="1701" w:header="851" w:footer="992" w:gutter="0"/>
              <w:cols w:space="425"/>
              <w:docGrid w:type="lines" w:linePitch="360"/>
            </w:sectPr>
          </w:pPr>
        </w:p>
      </w:sdtContent>
    </w:sdt>
    <w:p w:rsidR="00733AF8" w:rsidRPr="003D5759" w:rsidRDefault="00733AF8" w:rsidP="003D5759">
      <w:pPr>
        <w:pStyle w:val="1"/>
        <w:rPr>
          <w:rFonts w:ascii="UD デジタル 教科書体 NK-R" w:eastAsia="UD デジタル 教科書体 NK-R" w:hAnsiTheme="majorEastAsia" w:cs="Meiryo UI"/>
          <w:b/>
        </w:rPr>
      </w:pPr>
      <w:bookmarkStart w:id="1" w:name="_Toc94519497"/>
      <w:r w:rsidRPr="007B5975">
        <w:rPr>
          <w:rFonts w:ascii="UD デジタル 教科書体 NK-R" w:eastAsia="UD デジタル 教科書体 NK-R" w:hAnsiTheme="majorEastAsia" w:cs="Meiryo UI" w:hint="eastAsia"/>
          <w:b/>
        </w:rPr>
        <w:lastRenderedPageBreak/>
        <w:t>はじめに</w:t>
      </w:r>
      <w:bookmarkEnd w:id="1"/>
    </w:p>
    <w:p w:rsidR="00733AF8" w:rsidRPr="007B5975" w:rsidRDefault="00733AF8" w:rsidP="00733AF8">
      <w:pPr>
        <w:ind w:left="210" w:hangingChars="100" w:hanging="210"/>
        <w:rPr>
          <w:rFonts w:ascii="UD デジタル 教科書体 NK-R" w:eastAsia="UD デジタル 教科書体 NK-R" w:hAnsiTheme="minorEastAsia" w:cs="Meiryo UI"/>
        </w:rPr>
      </w:pPr>
      <w:r w:rsidRPr="007B5975">
        <w:rPr>
          <w:rFonts w:ascii="UD デジタル 教科書体 NK-R" w:eastAsia="UD デジタル 教科書体 NK-R" w:hAnsiTheme="minorEastAsia" w:cs="Meiryo UI" w:hint="eastAsia"/>
        </w:rPr>
        <w:t>○平成</w:t>
      </w:r>
      <w:r w:rsidRPr="007B5975">
        <w:rPr>
          <w:rFonts w:ascii="UD デジタル 教科書体 NK-R" w:eastAsia="UD デジタル 教科書体 NK-R" w:hAnsiTheme="minorEastAsia" w:cs="Meiryo UI"/>
        </w:rPr>
        <w:t>27年５月に「空家等対策の推進に関する特別措置法」（以下「空家法」とい</w:t>
      </w:r>
      <w:r>
        <w:rPr>
          <w:rFonts w:ascii="UD デジタル 教科書体 NK-R" w:eastAsia="UD デジタル 教科書体 NK-R" w:hAnsiTheme="minorEastAsia" w:cs="Meiryo UI" w:hint="eastAsia"/>
        </w:rPr>
        <w:t>う</w:t>
      </w:r>
      <w:r w:rsidRPr="007B5975">
        <w:rPr>
          <w:rFonts w:ascii="UD デジタル 教科書体 NK-R" w:eastAsia="UD デジタル 教科書体 NK-R" w:hAnsiTheme="minorEastAsia" w:cs="Meiryo UI"/>
        </w:rPr>
        <w:t>。）</w:t>
      </w:r>
      <w:r w:rsidRPr="007B5975">
        <w:rPr>
          <w:rFonts w:ascii="UD デジタル 教科書体 NK-R" w:eastAsia="UD デジタル 教科書体 NK-R" w:hAnsiTheme="minorEastAsia" w:cs="Meiryo UI" w:hint="eastAsia"/>
        </w:rPr>
        <w:t>が施行され、適正な管理が行われず地域住民の生活環境に深刻な影響を及ぼしている空家等への対策と空家等の活用促進に関する施策が全国的に行われています。</w:t>
      </w:r>
    </w:p>
    <w:p w:rsidR="00733AF8" w:rsidRPr="007B5975" w:rsidRDefault="00733AF8" w:rsidP="00733AF8">
      <w:pPr>
        <w:rPr>
          <w:rFonts w:ascii="UD デジタル 教科書体 NK-R" w:eastAsia="UD デジタル 教科書体 NK-R" w:hAnsiTheme="minorEastAsia" w:cs="Meiryo UI"/>
        </w:rPr>
      </w:pPr>
    </w:p>
    <w:p w:rsidR="00733AF8" w:rsidRPr="007B5975" w:rsidRDefault="00733AF8" w:rsidP="00733AF8">
      <w:pPr>
        <w:ind w:left="210" w:hangingChars="100" w:hanging="210"/>
        <w:rPr>
          <w:rFonts w:ascii="UD デジタル 教科書体 NK-R" w:eastAsia="UD デジタル 教科書体 NK-R" w:hAnsiTheme="minorEastAsia" w:cs="Meiryo UI"/>
        </w:rPr>
      </w:pPr>
      <w:r w:rsidRPr="007B5975">
        <w:rPr>
          <w:rFonts w:ascii="UD デジタル 教科書体 NK-R" w:eastAsia="UD デジタル 教科書体 NK-R" w:hAnsiTheme="minorEastAsia" w:cs="Meiryo UI" w:hint="eastAsia"/>
        </w:rPr>
        <w:t>○大阪府では、これまで平成</w:t>
      </w:r>
      <w:r w:rsidRPr="007B5975">
        <w:rPr>
          <w:rFonts w:ascii="UD デジタル 教科書体 NK-R" w:eastAsia="UD デジタル 教科書体 NK-R" w:hAnsiTheme="minorEastAsia" w:cs="Meiryo UI"/>
        </w:rPr>
        <w:t>28年12月に策定した</w:t>
      </w:r>
      <w:r w:rsidRPr="007B5975">
        <w:rPr>
          <w:rFonts w:ascii="UD デジタル 教科書体 NK-R" w:eastAsia="UD デジタル 教科書体 NK-R" w:hAnsiTheme="minorEastAsia" w:cs="Meiryo UI" w:hint="eastAsia"/>
        </w:rPr>
        <w:t>「空家総合戦略・大阪」及び</w:t>
      </w:r>
      <w:r>
        <w:rPr>
          <w:rFonts w:ascii="UD デジタル 教科書体 NK-R" w:eastAsia="UD デジタル 教科書体 NK-R" w:hAnsiTheme="minorEastAsia" w:cs="Meiryo UI" w:hint="eastAsia"/>
        </w:rPr>
        <w:t>平成31年３月に策定した</w:t>
      </w:r>
      <w:r w:rsidRPr="007B5975">
        <w:rPr>
          <w:rFonts w:ascii="UD デジタル 教科書体 NK-R" w:eastAsia="UD デジタル 教科書体 NK-R" w:hAnsiTheme="minorEastAsia" w:cs="Meiryo UI" w:hint="eastAsia"/>
        </w:rPr>
        <w:t>その後継計画である「空家総合戦略・大阪</w:t>
      </w:r>
      <w:r w:rsidRPr="007B5975">
        <w:rPr>
          <w:rFonts w:ascii="UD デジタル 教科書体 NK-R" w:eastAsia="UD デジタル 教科書体 NK-R" w:hAnsiTheme="minorEastAsia" w:cs="Meiryo UI"/>
        </w:rPr>
        <w:t>2019」</w:t>
      </w:r>
      <w:r w:rsidRPr="007B5975">
        <w:rPr>
          <w:rFonts w:ascii="UD デジタル 教科書体 NK-R" w:eastAsia="UD デジタル 教科書体 NK-R" w:hAnsiTheme="minorEastAsia" w:cs="Meiryo UI" w:hint="eastAsia"/>
        </w:rPr>
        <w:t>（以下「</w:t>
      </w:r>
      <w:r>
        <w:rPr>
          <w:rFonts w:ascii="UD デジタル 教科書体 NK-R" w:eastAsia="UD デジタル 教科書体 NK-R" w:hAnsiTheme="minorEastAsia" w:cs="Meiryo UI" w:hint="eastAsia"/>
        </w:rPr>
        <w:t>戦略2019</w:t>
      </w:r>
      <w:r w:rsidRPr="007B5975">
        <w:rPr>
          <w:rFonts w:ascii="UD デジタル 教科書体 NK-R" w:eastAsia="UD デジタル 教科書体 NK-R" w:hAnsiTheme="minorEastAsia" w:cs="Meiryo UI" w:hint="eastAsia"/>
        </w:rPr>
        <w:t>」とい</w:t>
      </w:r>
      <w:r>
        <w:rPr>
          <w:rFonts w:ascii="UD デジタル 教科書体 NK-R" w:eastAsia="UD デジタル 教科書体 NK-R" w:hAnsiTheme="minorEastAsia" w:cs="Meiryo UI" w:hint="eastAsia"/>
        </w:rPr>
        <w:t>う</w:t>
      </w:r>
      <w:r w:rsidRPr="007B5975">
        <w:rPr>
          <w:rFonts w:ascii="UD デジタル 教科書体 NK-R" w:eastAsia="UD デジタル 教科書体 NK-R" w:hAnsiTheme="minorEastAsia" w:cs="Meiryo UI" w:hint="eastAsia"/>
        </w:rPr>
        <w:t>。）に基づき、市町村による空家の適正管理・除却や空家の利活用、民間事業者団体と連携した既存住宅流通やリフォーム・リノベーション市場の活性化につながる</w:t>
      </w:r>
      <w:r w:rsidR="00D04D81">
        <w:rPr>
          <w:rFonts w:ascii="UD デジタル 教科書体 NK-R" w:eastAsia="UD デジタル 教科書体 NK-R" w:hAnsiTheme="minorEastAsia" w:cs="Meiryo UI" w:hint="eastAsia"/>
        </w:rPr>
        <w:t>取組</w:t>
      </w:r>
      <w:r w:rsidR="005270EB">
        <w:rPr>
          <w:rFonts w:ascii="UD デジタル 教科書体 NK-R" w:eastAsia="UD デジタル 教科書体 NK-R" w:hAnsiTheme="minorEastAsia" w:cs="Meiryo UI" w:hint="eastAsia"/>
        </w:rPr>
        <w:t>み</w:t>
      </w:r>
      <w:r>
        <w:rPr>
          <w:rFonts w:ascii="UD デジタル 教科書体 NK-R" w:eastAsia="UD デジタル 教科書体 NK-R" w:hAnsiTheme="minorEastAsia" w:cs="Meiryo UI" w:hint="eastAsia"/>
        </w:rPr>
        <w:t>を</w:t>
      </w:r>
      <w:r w:rsidRPr="007B5975">
        <w:rPr>
          <w:rFonts w:ascii="UD デジタル 教科書体 NK-R" w:eastAsia="UD デジタル 教科書体 NK-R" w:hAnsiTheme="minorEastAsia" w:cs="Meiryo UI" w:hint="eastAsia"/>
        </w:rPr>
        <w:t>６年にわたり推進してきました。</w:t>
      </w:r>
    </w:p>
    <w:p w:rsidR="00733AF8" w:rsidRPr="007B5975" w:rsidRDefault="00733AF8" w:rsidP="00733AF8">
      <w:pPr>
        <w:rPr>
          <w:rFonts w:ascii="UD デジタル 教科書体 NK-R" w:eastAsia="UD デジタル 教科書体 NK-R" w:hAnsiTheme="minorEastAsia" w:cs="Meiryo UI"/>
        </w:rPr>
      </w:pPr>
    </w:p>
    <w:p w:rsidR="00733AF8" w:rsidRPr="007B5975" w:rsidRDefault="00733AF8" w:rsidP="00733AF8">
      <w:pPr>
        <w:ind w:left="210" w:hangingChars="100" w:hanging="210"/>
        <w:rPr>
          <w:rFonts w:ascii="UD デジタル 教科書体 NK-R" w:eastAsia="UD デジタル 教科書体 NK-R" w:hAnsiTheme="minorEastAsia" w:cs="Meiryo UI"/>
        </w:rPr>
      </w:pPr>
      <w:r w:rsidRPr="007B5975">
        <w:rPr>
          <w:rFonts w:ascii="UD デジタル 教科書体 NK-R" w:eastAsia="UD デジタル 教科書体 NK-R" w:hAnsiTheme="minorEastAsia" w:cs="Meiryo UI" w:hint="eastAsia"/>
        </w:rPr>
        <w:t>○これらの</w:t>
      </w:r>
      <w:r w:rsidR="00D04D81">
        <w:rPr>
          <w:rFonts w:ascii="UD デジタル 教科書体 NK-R" w:eastAsia="UD デジタル 教科書体 NK-R" w:hAnsiTheme="minorEastAsia" w:cs="Meiryo UI" w:hint="eastAsia"/>
        </w:rPr>
        <w:t>取組</w:t>
      </w:r>
      <w:r w:rsidR="005270EB">
        <w:rPr>
          <w:rFonts w:ascii="UD デジタル 教科書体 NK-R" w:eastAsia="UD デジタル 教科書体 NK-R" w:hAnsiTheme="minorEastAsia" w:cs="Meiryo UI" w:hint="eastAsia"/>
        </w:rPr>
        <w:t>み</w:t>
      </w:r>
      <w:r w:rsidRPr="007B5975">
        <w:rPr>
          <w:rFonts w:ascii="UD デジタル 教科書体 NK-R" w:eastAsia="UD デジタル 教科書体 NK-R" w:hAnsiTheme="minorEastAsia" w:cs="Meiryo UI" w:hint="eastAsia"/>
        </w:rPr>
        <w:t>により、府内全市町村</w:t>
      </w:r>
      <w:r>
        <w:rPr>
          <w:rFonts w:ascii="UD デジタル 教科書体 NK-R" w:eastAsia="UD デジタル 教科書体 NK-R" w:hAnsiTheme="minorEastAsia" w:cs="Meiryo UI" w:hint="eastAsia"/>
        </w:rPr>
        <w:t>の</w:t>
      </w:r>
      <w:r w:rsidRPr="007B5975">
        <w:rPr>
          <w:rFonts w:ascii="UD デジタル 教科書体 NK-R" w:eastAsia="UD デジタル 教科書体 NK-R" w:hAnsiTheme="minorEastAsia" w:cs="Meiryo UI" w:hint="eastAsia"/>
        </w:rPr>
        <w:t>空家</w:t>
      </w:r>
      <w:r w:rsidR="00FF113F">
        <w:rPr>
          <w:rFonts w:ascii="UD デジタル 教科書体 NK-R" w:eastAsia="UD デジタル 教科書体 NK-R" w:hAnsiTheme="minorEastAsia" w:cs="Meiryo UI" w:hint="eastAsia"/>
        </w:rPr>
        <w:t>等</w:t>
      </w:r>
      <w:r w:rsidRPr="007B5975">
        <w:rPr>
          <w:rFonts w:ascii="UD デジタル 教科書体 NK-R" w:eastAsia="UD デジタル 教科書体 NK-R" w:hAnsiTheme="minorEastAsia" w:cs="Meiryo UI" w:hint="eastAsia"/>
        </w:rPr>
        <w:t>対策計画の策定、公民連携による空家活用及び相談体制の構築、空家バンクやリノベーションまちづくりアドバイザー紹介制度を活用した空家対策によるまちづくりの促進といった成果が得られたことから、空家対策における基礎的な対応や体制整備は概ね完了し</w:t>
      </w:r>
      <w:r w:rsidRPr="00664772">
        <w:rPr>
          <w:rFonts w:ascii="UD デジタル 教科書体 NK-R" w:eastAsia="UD デジタル 教科書体 NK-R" w:hAnsiTheme="minorEastAsia" w:cs="Meiryo UI" w:hint="eastAsia"/>
        </w:rPr>
        <w:t>ました</w:t>
      </w:r>
      <w:r w:rsidRPr="007B5975">
        <w:rPr>
          <w:rFonts w:ascii="UD デジタル 教科書体 NK-R" w:eastAsia="UD デジタル 教科書体 NK-R" w:hAnsiTheme="minorEastAsia" w:cs="Meiryo UI" w:hint="eastAsia"/>
        </w:rPr>
        <w:t>。</w:t>
      </w:r>
    </w:p>
    <w:p w:rsidR="00733AF8" w:rsidRPr="007B5975" w:rsidRDefault="00733AF8" w:rsidP="00733AF8">
      <w:pPr>
        <w:rPr>
          <w:rFonts w:ascii="UD デジタル 教科書体 NK-R" w:eastAsia="UD デジタル 教科書体 NK-R" w:hAnsiTheme="minorEastAsia" w:cs="Meiryo UI"/>
          <w:highlight w:val="yellow"/>
        </w:rPr>
      </w:pPr>
    </w:p>
    <w:p w:rsidR="00733AF8" w:rsidRPr="007B5975" w:rsidRDefault="00733AF8" w:rsidP="00733AF8">
      <w:pPr>
        <w:ind w:left="210" w:hangingChars="100" w:hanging="210"/>
        <w:rPr>
          <w:rFonts w:ascii="UD デジタル 教科書体 NK-R" w:eastAsia="UD デジタル 教科書体 NK-R" w:hAnsiTheme="minorEastAsia" w:cs="Meiryo UI"/>
        </w:rPr>
      </w:pPr>
      <w:r w:rsidRPr="007B5975">
        <w:rPr>
          <w:rFonts w:ascii="UD デジタル 教科書体 NK-R" w:eastAsia="UD デジタル 教科書体 NK-R" w:hAnsiTheme="minorEastAsia" w:cs="Meiryo UI" w:hint="eastAsia"/>
        </w:rPr>
        <w:t>○一方、各市町村で空家対策に関する考え方</w:t>
      </w:r>
      <w:r>
        <w:rPr>
          <w:rFonts w:ascii="UD デジタル 教科書体 NK-R" w:eastAsia="UD デジタル 教科書体 NK-R" w:hAnsiTheme="minorEastAsia" w:cs="Meiryo UI" w:hint="eastAsia"/>
        </w:rPr>
        <w:t>は多様化し、</w:t>
      </w:r>
      <w:r w:rsidRPr="007B5975">
        <w:rPr>
          <w:rFonts w:ascii="UD デジタル 教科書体 NK-R" w:eastAsia="UD デジタル 教科書体 NK-R" w:hAnsiTheme="minorEastAsia" w:cs="Meiryo UI" w:hint="eastAsia"/>
        </w:rPr>
        <w:t>組織体制</w:t>
      </w:r>
      <w:r>
        <w:rPr>
          <w:rFonts w:ascii="UD デジタル 教科書体 NK-R" w:eastAsia="UD デジタル 教科書体 NK-R" w:hAnsiTheme="minorEastAsia" w:cs="Meiryo UI" w:hint="eastAsia"/>
        </w:rPr>
        <w:t>にも開きが見られることから、各市町村の取組状況に即したきめ細かな支援が必要になっています</w:t>
      </w:r>
      <w:r w:rsidRPr="007B5975">
        <w:rPr>
          <w:rFonts w:ascii="UD デジタル 教科書体 NK-R" w:eastAsia="UD デジタル 教科書体 NK-R" w:hAnsiTheme="minorEastAsia" w:cs="Meiryo UI" w:hint="eastAsia"/>
        </w:rPr>
        <w:t>。また、</w:t>
      </w:r>
      <w:r>
        <w:rPr>
          <w:rFonts w:ascii="UD デジタル 教科書体 NK-R" w:eastAsia="UD デジタル 教科書体 NK-R" w:hAnsiTheme="minorEastAsia" w:cs="Meiryo UI" w:hint="eastAsia"/>
        </w:rPr>
        <w:t>空家の利活用等に関する様々なビジネスモデルも生</w:t>
      </w:r>
      <w:r w:rsidRPr="00433CAE">
        <w:rPr>
          <w:rFonts w:ascii="UD デジタル 教科書体 NK-R" w:eastAsia="UD デジタル 教科書体 NK-R" w:hAnsiTheme="minorEastAsia" w:cs="Meiryo UI" w:hint="eastAsia"/>
        </w:rPr>
        <w:t>まれていることから、民間事業者</w:t>
      </w:r>
      <w:r>
        <w:rPr>
          <w:rFonts w:ascii="UD デジタル 教科書体 NK-R" w:eastAsia="UD デジタル 教科書体 NK-R" w:hAnsiTheme="minorEastAsia" w:cs="Meiryo UI" w:hint="eastAsia"/>
        </w:rPr>
        <w:t>等</w:t>
      </w:r>
      <w:r w:rsidRPr="00433CAE">
        <w:rPr>
          <w:rFonts w:ascii="UD デジタル 教科書体 NK-R" w:eastAsia="UD デジタル 教科書体 NK-R" w:hAnsiTheme="minorEastAsia" w:cs="Meiryo UI" w:hint="eastAsia"/>
        </w:rPr>
        <w:t>との連携による空家対策の推進がこれまで以上に重要に</w:t>
      </w:r>
      <w:r w:rsidRPr="00664772">
        <w:rPr>
          <w:rFonts w:ascii="UD デジタル 教科書体 NK-R" w:eastAsia="UD デジタル 教科書体 NK-R" w:hAnsiTheme="minorEastAsia" w:cs="Meiryo UI" w:hint="eastAsia"/>
        </w:rPr>
        <w:t>なっています。</w:t>
      </w:r>
    </w:p>
    <w:p w:rsidR="00733AF8" w:rsidRPr="007B5975" w:rsidRDefault="00733AF8" w:rsidP="00733AF8">
      <w:pPr>
        <w:ind w:left="210" w:hangingChars="100" w:hanging="210"/>
        <w:rPr>
          <w:rFonts w:ascii="UD デジタル 教科書体 NK-R" w:eastAsia="UD デジタル 教科書体 NK-R" w:hAnsiTheme="minorEastAsia" w:cs="Meiryo UI"/>
        </w:rPr>
      </w:pPr>
    </w:p>
    <w:p w:rsidR="00733AF8" w:rsidRPr="007B5975" w:rsidRDefault="00733AF8" w:rsidP="00733AF8">
      <w:pPr>
        <w:ind w:left="210" w:hangingChars="100" w:hanging="210"/>
        <w:rPr>
          <w:rFonts w:ascii="UD デジタル 教科書体 NK-R" w:eastAsia="UD デジタル 教科書体 NK-R" w:hAnsiTheme="minorEastAsia" w:cs="Meiryo UI"/>
        </w:rPr>
      </w:pPr>
      <w:r w:rsidRPr="007B5975">
        <w:rPr>
          <w:rFonts w:ascii="UD デジタル 教科書体 NK-R" w:eastAsia="UD デジタル 教科書体 NK-R" w:hAnsiTheme="minorEastAsia" w:cs="Meiryo UI" w:hint="eastAsia"/>
        </w:rPr>
        <w:t>〇このような背景を踏まえ、本</w:t>
      </w:r>
      <w:r>
        <w:rPr>
          <w:rFonts w:ascii="UD デジタル 教科書体 NK-R" w:eastAsia="UD デジタル 教科書体 NK-R" w:hAnsiTheme="minorEastAsia" w:cs="Meiryo UI" w:hint="eastAsia"/>
        </w:rPr>
        <w:t>方針</w:t>
      </w:r>
      <w:r w:rsidRPr="007B5975">
        <w:rPr>
          <w:rFonts w:ascii="UD デジタル 教科書体 NK-R" w:eastAsia="UD デジタル 教科書体 NK-R" w:hAnsiTheme="minorEastAsia" w:cs="Meiryo UI" w:hint="eastAsia"/>
        </w:rPr>
        <w:t>は、大阪府と市町村が適切な役割分担</w:t>
      </w:r>
      <w:r>
        <w:rPr>
          <w:rFonts w:ascii="UD デジタル 教科書体 NK-R" w:eastAsia="UD デジタル 教科書体 NK-R" w:hAnsiTheme="minorEastAsia" w:cs="Meiryo UI" w:hint="eastAsia"/>
        </w:rPr>
        <w:t>により</w:t>
      </w:r>
      <w:r w:rsidRPr="007B5975">
        <w:rPr>
          <w:rFonts w:ascii="UD デジタル 教科書体 NK-R" w:eastAsia="UD デジタル 教科書体 NK-R" w:hAnsiTheme="minorEastAsia" w:cs="Meiryo UI" w:hint="eastAsia"/>
        </w:rPr>
        <w:t>空家対策</w:t>
      </w:r>
      <w:r w:rsidR="00FF113F">
        <w:rPr>
          <w:rFonts w:ascii="UD デジタル 教科書体 NK-R" w:eastAsia="UD デジタル 教科書体 NK-R" w:hAnsiTheme="minorEastAsia" w:cs="Meiryo UI" w:hint="eastAsia"/>
        </w:rPr>
        <w:t>を進めるに当たり</w:t>
      </w:r>
      <w:r>
        <w:rPr>
          <w:rFonts w:ascii="UD デジタル 教科書体 NK-R" w:eastAsia="UD デジタル 教科書体 NK-R" w:hAnsiTheme="minorEastAsia" w:cs="Meiryo UI" w:hint="eastAsia"/>
        </w:rPr>
        <w:t>、</w:t>
      </w:r>
      <w:r w:rsidRPr="00664772">
        <w:rPr>
          <w:rFonts w:ascii="UD デジタル 教科書体 NK-R" w:eastAsia="UD デジタル 教科書体 NK-R" w:hAnsiTheme="minorEastAsia" w:cs="Meiryo UI" w:hint="eastAsia"/>
        </w:rPr>
        <w:t>大阪府の当面の</w:t>
      </w:r>
      <w:r w:rsidRPr="004258B7">
        <w:rPr>
          <w:rFonts w:ascii="UD デジタル 教科書体 NK-R" w:eastAsia="UD デジタル 教科書体 NK-R" w:hAnsiTheme="minorEastAsia" w:cs="Meiryo UI" w:hint="eastAsia"/>
        </w:rPr>
        <w:t>具体的な</w:t>
      </w:r>
      <w:r w:rsidR="00D04D81">
        <w:rPr>
          <w:rFonts w:ascii="UD デジタル 教科書体 NK-R" w:eastAsia="UD デジタル 教科書体 NK-R" w:hAnsiTheme="minorEastAsia" w:cs="Meiryo UI" w:hint="eastAsia"/>
        </w:rPr>
        <w:t>取組</w:t>
      </w:r>
      <w:r w:rsidR="005270EB">
        <w:rPr>
          <w:rFonts w:ascii="UD デジタル 教科書体 NK-R" w:eastAsia="UD デジタル 教科書体 NK-R" w:hAnsiTheme="minorEastAsia" w:cs="Meiryo UI" w:hint="eastAsia"/>
        </w:rPr>
        <w:t>み</w:t>
      </w:r>
      <w:r w:rsidRPr="00664772">
        <w:rPr>
          <w:rFonts w:ascii="UD デジタル 教科書体 NK-R" w:eastAsia="UD デジタル 教科書体 NK-R" w:hAnsiTheme="minorEastAsia" w:cs="Meiryo UI" w:hint="eastAsia"/>
        </w:rPr>
        <w:t>を示すものとして策定します。</w:t>
      </w:r>
    </w:p>
    <w:p w:rsidR="00733AF8" w:rsidRDefault="00733AF8" w:rsidP="00733AF8">
      <w:pPr>
        <w:widowControl/>
        <w:jc w:val="left"/>
        <w:rPr>
          <w:rFonts w:ascii="UD デジタル 教科書体 NK-R" w:eastAsia="UD デジタル 教科書体 NK-R" w:hAnsiTheme="minorEastAsia" w:cs="Meiryo UI"/>
        </w:rPr>
      </w:pPr>
    </w:p>
    <w:p w:rsidR="00D04D81" w:rsidRDefault="00D04D81" w:rsidP="00733AF8">
      <w:pPr>
        <w:widowControl/>
        <w:jc w:val="left"/>
        <w:rPr>
          <w:rFonts w:ascii="UD デジタル 教科書体 NK-R" w:eastAsia="UD デジタル 教科書体 NK-R" w:hAnsiTheme="minorEastAsia" w:cs="Meiryo UI"/>
        </w:rPr>
      </w:pPr>
    </w:p>
    <w:p w:rsidR="00D04D81" w:rsidRDefault="00D04D81" w:rsidP="00733AF8">
      <w:pPr>
        <w:widowControl/>
        <w:jc w:val="left"/>
        <w:rPr>
          <w:rFonts w:ascii="UD デジタル 教科書体 NK-R" w:eastAsia="UD デジタル 教科書体 NK-R" w:hAnsiTheme="minorEastAsia" w:cs="Meiryo UI"/>
        </w:rPr>
      </w:pPr>
    </w:p>
    <w:p w:rsidR="00D04D81" w:rsidRDefault="00D04D81" w:rsidP="00733AF8">
      <w:pPr>
        <w:widowControl/>
        <w:jc w:val="left"/>
        <w:rPr>
          <w:rFonts w:ascii="UD デジタル 教科書体 NK-R" w:eastAsia="UD デジタル 教科書体 NK-R" w:hAnsiTheme="minorEastAsia" w:cs="Meiryo UI"/>
        </w:rPr>
      </w:pPr>
    </w:p>
    <w:p w:rsidR="00D04D81" w:rsidRDefault="00D04D81" w:rsidP="00733AF8">
      <w:pPr>
        <w:widowControl/>
        <w:jc w:val="left"/>
        <w:rPr>
          <w:rFonts w:ascii="UD デジタル 教科書体 NK-R" w:eastAsia="UD デジタル 教科書体 NK-R" w:hAnsiTheme="minorEastAsia" w:cs="Meiryo UI"/>
        </w:rPr>
      </w:pPr>
    </w:p>
    <w:p w:rsidR="00D04D81" w:rsidRDefault="00D04D81" w:rsidP="00733AF8">
      <w:pPr>
        <w:widowControl/>
        <w:jc w:val="left"/>
        <w:rPr>
          <w:rFonts w:ascii="UD デジタル 教科書体 NK-R" w:eastAsia="UD デジタル 教科書体 NK-R" w:hAnsiTheme="minorEastAsia" w:cs="Meiryo UI"/>
        </w:rPr>
      </w:pPr>
    </w:p>
    <w:p w:rsidR="00D04D81" w:rsidRDefault="00D04D81" w:rsidP="00733AF8">
      <w:pPr>
        <w:widowControl/>
        <w:jc w:val="left"/>
        <w:rPr>
          <w:rFonts w:ascii="UD デジタル 教科書体 NK-R" w:eastAsia="UD デジタル 教科書体 NK-R" w:hAnsiTheme="minorEastAsia" w:cs="Meiryo UI"/>
        </w:rPr>
      </w:pPr>
    </w:p>
    <w:p w:rsidR="00D04D81" w:rsidRDefault="00D04D81" w:rsidP="00733AF8">
      <w:pPr>
        <w:widowControl/>
        <w:jc w:val="left"/>
        <w:rPr>
          <w:rFonts w:ascii="UD デジタル 教科書体 NK-R" w:eastAsia="UD デジタル 教科書体 NK-R" w:hAnsiTheme="minorEastAsia" w:cs="Meiryo UI"/>
        </w:rPr>
      </w:pPr>
    </w:p>
    <w:p w:rsidR="00D04D81" w:rsidRDefault="00D04D81" w:rsidP="00733AF8">
      <w:pPr>
        <w:widowControl/>
        <w:jc w:val="left"/>
        <w:rPr>
          <w:rFonts w:ascii="UD デジタル 教科書体 NK-R" w:eastAsia="UD デジタル 教科書体 NK-R" w:hAnsiTheme="minorEastAsia" w:cs="Meiryo UI"/>
        </w:rPr>
      </w:pPr>
    </w:p>
    <w:p w:rsidR="00D04D81" w:rsidRDefault="00D04D81" w:rsidP="00733AF8">
      <w:pPr>
        <w:widowControl/>
        <w:jc w:val="left"/>
        <w:rPr>
          <w:rFonts w:ascii="UD デジタル 教科書体 NK-R" w:eastAsia="UD デジタル 教科書体 NK-R" w:hAnsiTheme="minorEastAsia" w:cs="Meiryo UI"/>
        </w:rPr>
      </w:pPr>
    </w:p>
    <w:p w:rsidR="00D04D81" w:rsidRDefault="00D04D81" w:rsidP="00733AF8">
      <w:pPr>
        <w:widowControl/>
        <w:jc w:val="left"/>
        <w:rPr>
          <w:rFonts w:ascii="UD デジタル 教科書体 NK-R" w:eastAsia="UD デジタル 教科書体 NK-R" w:hAnsiTheme="minorEastAsia" w:cs="Meiryo UI"/>
        </w:rPr>
      </w:pPr>
    </w:p>
    <w:p w:rsidR="00D04D81" w:rsidRDefault="00D04D81" w:rsidP="00733AF8">
      <w:pPr>
        <w:widowControl/>
        <w:jc w:val="left"/>
        <w:rPr>
          <w:rFonts w:ascii="UD デジタル 教科書体 NK-R" w:eastAsia="UD デジタル 教科書体 NK-R" w:hAnsiTheme="minorEastAsia" w:cs="Meiryo UI"/>
        </w:rPr>
      </w:pPr>
    </w:p>
    <w:p w:rsidR="00D04D81" w:rsidRDefault="00D04D81" w:rsidP="00733AF8">
      <w:pPr>
        <w:widowControl/>
        <w:jc w:val="left"/>
        <w:rPr>
          <w:rFonts w:ascii="UD デジタル 教科書体 NK-R" w:eastAsia="UD デジタル 教科書体 NK-R" w:hAnsiTheme="minorEastAsia" w:cs="Meiryo UI"/>
        </w:rPr>
      </w:pPr>
    </w:p>
    <w:p w:rsidR="00D04D81" w:rsidRPr="007B5975" w:rsidRDefault="00D04D81" w:rsidP="00733AF8">
      <w:pPr>
        <w:widowControl/>
        <w:jc w:val="left"/>
        <w:rPr>
          <w:rFonts w:ascii="UD デジタル 教科書体 NK-R" w:eastAsia="UD デジタル 教科書体 NK-R" w:hAnsiTheme="minorEastAsia" w:cs="Meiryo UI"/>
        </w:rPr>
      </w:pPr>
    </w:p>
    <w:p w:rsidR="00733AF8" w:rsidRPr="007B5975" w:rsidRDefault="00733AF8" w:rsidP="00733AF8">
      <w:pPr>
        <w:pStyle w:val="1"/>
        <w:rPr>
          <w:rFonts w:ascii="UD デジタル 教科書体 NK-R" w:eastAsia="UD デジタル 教科書体 NK-R" w:hAnsiTheme="majorEastAsia" w:cs="Meiryo UI"/>
          <w:b/>
          <w:color w:val="000000" w:themeColor="text1"/>
        </w:rPr>
      </w:pPr>
      <w:bookmarkStart w:id="2" w:name="_Toc94519498"/>
      <w:r w:rsidRPr="007B5975">
        <w:rPr>
          <w:rFonts w:ascii="UD デジタル 教科書体 NK-R" w:eastAsia="UD デジタル 教科書体 NK-R" w:hAnsiTheme="majorEastAsia" w:cs="Meiryo UI" w:hint="eastAsia"/>
          <w:b/>
          <w:color w:val="000000" w:themeColor="text1"/>
        </w:rPr>
        <w:lastRenderedPageBreak/>
        <w:t>本</w:t>
      </w:r>
      <w:r>
        <w:rPr>
          <w:rFonts w:ascii="UD デジタル 教科書体 NK-R" w:eastAsia="UD デジタル 教科書体 NK-R" w:hAnsiTheme="majorEastAsia" w:cs="Meiryo UI" w:hint="eastAsia"/>
          <w:b/>
          <w:color w:val="000000" w:themeColor="text1"/>
        </w:rPr>
        <w:t>方針</w:t>
      </w:r>
      <w:r w:rsidRPr="007B5975">
        <w:rPr>
          <w:rFonts w:ascii="UD デジタル 教科書体 NK-R" w:eastAsia="UD デジタル 教科書体 NK-R" w:hAnsiTheme="majorEastAsia" w:cs="Meiryo UI" w:hint="eastAsia"/>
          <w:b/>
          <w:color w:val="000000" w:themeColor="text1"/>
        </w:rPr>
        <w:t>の位置付け</w:t>
      </w:r>
      <w:r w:rsidRPr="00433CAE">
        <w:rPr>
          <w:rFonts w:ascii="UD デジタル 教科書体 NK-R" w:eastAsia="UD デジタル 教科書体 NK-R" w:hAnsiTheme="majorEastAsia" w:cs="Meiryo UI" w:hint="eastAsia"/>
          <w:b/>
          <w:color w:val="000000" w:themeColor="text1"/>
        </w:rPr>
        <w:t>及び活用方法</w:t>
      </w:r>
      <w:bookmarkEnd w:id="2"/>
    </w:p>
    <w:p w:rsidR="00733AF8" w:rsidRPr="007B5975" w:rsidRDefault="00733AF8" w:rsidP="00733AF8">
      <w:pPr>
        <w:ind w:firstLineChars="100" w:firstLine="210"/>
        <w:rPr>
          <w:rFonts w:ascii="UD デジタル 教科書体 NK-R" w:eastAsia="UD デジタル 教科書体 NK-R" w:hAnsiTheme="minorEastAsia" w:cs="Meiryo UI"/>
        </w:rPr>
      </w:pPr>
      <w:r w:rsidRPr="007B5975">
        <w:rPr>
          <w:rFonts w:ascii="UD デジタル 教科書体 NK-R" w:eastAsia="UD デジタル 教科書体 NK-R" w:hAnsiTheme="minorEastAsia" w:cs="Meiryo UI" w:hint="eastAsia"/>
          <w:color w:val="000000" w:themeColor="text1"/>
        </w:rPr>
        <w:t>府域における</w:t>
      </w:r>
      <w:r w:rsidRPr="007B5975">
        <w:rPr>
          <w:rFonts w:ascii="UD デジタル 教科書体 NK-R" w:eastAsia="UD デジタル 教科書体 NK-R" w:hAnsiTheme="minorEastAsia" w:cs="Meiryo UI" w:hint="eastAsia"/>
        </w:rPr>
        <w:t>住生活に関する</w:t>
      </w:r>
      <w:r w:rsidRPr="007B5975">
        <w:rPr>
          <w:rFonts w:ascii="UD デジタル 教科書体 NK-R" w:eastAsia="UD デジタル 教科書体 NK-R" w:hAnsiTheme="minorEastAsia" w:cs="Meiryo UI" w:hint="eastAsia"/>
          <w:color w:val="000000" w:themeColor="text1"/>
        </w:rPr>
        <w:t>政策の基本的な考え方を示した行政計画である「住まうビジョン・大阪」（令和</w:t>
      </w:r>
      <w:r>
        <w:rPr>
          <w:rFonts w:ascii="UD デジタル 教科書体 NK-R" w:eastAsia="UD デジタル 教科書体 NK-R" w:hAnsiTheme="minorEastAsia" w:cs="Meiryo UI" w:hint="eastAsia"/>
          <w:color w:val="000000" w:themeColor="text1"/>
        </w:rPr>
        <w:t>３</w:t>
      </w:r>
      <w:r w:rsidRPr="007B5975">
        <w:rPr>
          <w:rFonts w:ascii="UD デジタル 教科書体 NK-R" w:eastAsia="UD デジタル 教科書体 NK-R" w:hAnsiTheme="minorEastAsia" w:cs="Meiryo UI"/>
          <w:color w:val="000000" w:themeColor="text1"/>
        </w:rPr>
        <w:t>年</w:t>
      </w:r>
      <w:r>
        <w:rPr>
          <w:rFonts w:ascii="UD デジタル 教科書体 NK-R" w:eastAsia="UD デジタル 教科書体 NK-R" w:hAnsiTheme="minorEastAsia" w:cs="Meiryo UI" w:hint="eastAsia"/>
          <w:color w:val="000000" w:themeColor="text1"/>
        </w:rPr>
        <w:t>１２</w:t>
      </w:r>
      <w:r w:rsidRPr="007B5975">
        <w:rPr>
          <w:rFonts w:ascii="UD デジタル 教科書体 NK-R" w:eastAsia="UD デジタル 教科書体 NK-R" w:hAnsiTheme="minorEastAsia" w:cs="Meiryo UI"/>
          <w:color w:val="000000" w:themeColor="text1"/>
        </w:rPr>
        <w:t>月</w:t>
      </w:r>
      <w:r w:rsidRPr="007B5975">
        <w:rPr>
          <w:rFonts w:ascii="UD デジタル 教科書体 NK-R" w:eastAsia="UD デジタル 教科書体 NK-R" w:hAnsiTheme="minorEastAsia" w:cs="Meiryo UI" w:hint="eastAsia"/>
          <w:color w:val="000000" w:themeColor="text1"/>
        </w:rPr>
        <w:t>改定</w:t>
      </w:r>
      <w:r w:rsidRPr="007B5975">
        <w:rPr>
          <w:rFonts w:ascii="UD デジタル 教科書体 NK-R" w:eastAsia="UD デジタル 教科書体 NK-R" w:hAnsiTheme="minorEastAsia" w:cs="Meiryo UI"/>
          <w:color w:val="000000" w:themeColor="text1"/>
        </w:rPr>
        <w:t>）</w:t>
      </w:r>
      <w:r w:rsidRPr="007B5975">
        <w:rPr>
          <w:rFonts w:ascii="UD デジタル 教科書体 NK-R" w:eastAsia="UD デジタル 教科書体 NK-R" w:hAnsiTheme="minorEastAsia" w:cs="Meiryo UI" w:hint="eastAsia"/>
          <w:color w:val="000000" w:themeColor="text1"/>
        </w:rPr>
        <w:t>において</w:t>
      </w:r>
      <w:r w:rsidRPr="007B5975">
        <w:rPr>
          <w:rFonts w:ascii="UD デジタル 教科書体 NK-R" w:eastAsia="UD デジタル 教科書体 NK-R" w:hAnsiTheme="minorEastAsia" w:cs="Meiryo UI"/>
          <w:color w:val="000000" w:themeColor="text1"/>
        </w:rPr>
        <w:t>、空家対策は重点的に取</w:t>
      </w:r>
      <w:r w:rsidRPr="007B5975">
        <w:rPr>
          <w:rFonts w:ascii="UD デジタル 教科書体 NK-R" w:eastAsia="UD デジタル 教科書体 NK-R" w:hAnsiTheme="minorEastAsia" w:cs="Meiryo UI" w:hint="eastAsia"/>
          <w:color w:val="000000" w:themeColor="text1"/>
        </w:rPr>
        <w:t>り組む施策として位置付けられており、空家を地域の魅力を高める潜在的な資産として捉えて積極的に活用し、「</w:t>
      </w:r>
      <w:r w:rsidRPr="007B5975">
        <w:rPr>
          <w:rFonts w:ascii="UD デジタル 教科書体 NK-R" w:eastAsia="UD デジタル 教科書体 NK-R" w:hAnsiTheme="minorEastAsia" w:cs="Meiryo UI" w:hint="eastAsia"/>
        </w:rPr>
        <w:t>活力・魅力の創出</w:t>
      </w:r>
      <w:r w:rsidRPr="007B5975">
        <w:rPr>
          <w:rFonts w:ascii="UD デジタル 教科書体 NK-R" w:eastAsia="UD デジタル 教科書体 NK-R" w:hAnsiTheme="minorEastAsia" w:cs="Meiryo UI" w:hint="eastAsia"/>
          <w:color w:val="000000" w:themeColor="text1"/>
        </w:rPr>
        <w:t>」と「安全・安心の確保」の好循環をめざすこととしています</w:t>
      </w:r>
      <w:r w:rsidRPr="007B5975">
        <w:rPr>
          <w:rFonts w:ascii="UD デジタル 教科書体 NK-R" w:eastAsia="UD デジタル 教科書体 NK-R" w:hAnsiTheme="minorEastAsia" w:cs="Meiryo UI" w:hint="eastAsia"/>
        </w:rPr>
        <w:t>。本方針では、「住まうビジョン・大阪」で定めた空家対策の施策の方向性に基づく具体的な</w:t>
      </w:r>
      <w:r w:rsidR="00D04D81">
        <w:rPr>
          <w:rFonts w:ascii="UD デジタル 教科書体 NK-R" w:eastAsia="UD デジタル 教科書体 NK-R" w:hAnsiTheme="minorEastAsia" w:cs="Meiryo UI" w:hint="eastAsia"/>
        </w:rPr>
        <w:t>取組</w:t>
      </w:r>
      <w:r w:rsidR="005270EB">
        <w:rPr>
          <w:rFonts w:ascii="UD デジタル 教科書体 NK-R" w:eastAsia="UD デジタル 教科書体 NK-R" w:hAnsiTheme="minorEastAsia" w:cs="Meiryo UI" w:hint="eastAsia"/>
        </w:rPr>
        <w:t>み</w:t>
      </w:r>
      <w:r w:rsidRPr="007B5975">
        <w:rPr>
          <w:rFonts w:ascii="UD デジタル 教科書体 NK-R" w:eastAsia="UD デジタル 教科書体 NK-R" w:hAnsiTheme="minorEastAsia" w:cs="Meiryo UI" w:hint="eastAsia"/>
        </w:rPr>
        <w:t>を示します。</w:t>
      </w:r>
    </w:p>
    <w:p w:rsidR="00733AF8" w:rsidRPr="007B5975" w:rsidRDefault="00733AF8" w:rsidP="00733AF8">
      <w:pPr>
        <w:ind w:firstLineChars="100" w:firstLine="210"/>
        <w:rPr>
          <w:rFonts w:ascii="UD デジタル 教科書体 NK-R" w:eastAsia="UD デジタル 教科書体 NK-R" w:hAnsiTheme="minorEastAsia" w:cs="Meiryo UI"/>
        </w:rPr>
      </w:pPr>
      <w:r w:rsidRPr="007B5975">
        <w:rPr>
          <w:rFonts w:ascii="UD デジタル 教科書体 NK-R" w:eastAsia="UD デジタル 教科書体 NK-R" w:hAnsiTheme="minorEastAsia" w:cs="Meiryo UI" w:hint="eastAsia"/>
        </w:rPr>
        <w:t>また、</w:t>
      </w:r>
      <w:r w:rsidRPr="004258B7">
        <w:rPr>
          <w:rFonts w:ascii="UD デジタル 教科書体 NK-R" w:eastAsia="UD デジタル 教科書体 NK-R" w:hint="eastAsia"/>
        </w:rPr>
        <w:t>本方針の内容は、</w:t>
      </w:r>
      <w:r>
        <w:rPr>
          <w:rFonts w:ascii="UD デジタル 教科書体 NK-R" w:eastAsia="UD デジタル 教科書体 NK-R" w:hAnsiTheme="minorEastAsia" w:cs="Meiryo UI" w:hint="eastAsia"/>
        </w:rPr>
        <w:t>変化する市町村の取組</w:t>
      </w:r>
      <w:r w:rsidRPr="007B5975">
        <w:rPr>
          <w:rFonts w:ascii="UD デジタル 教科書体 NK-R" w:eastAsia="UD デジタル 教科書体 NK-R" w:hAnsiTheme="minorEastAsia" w:cs="Meiryo UI" w:hint="eastAsia"/>
        </w:rPr>
        <w:t>状況や空家対策に係る制度的・</w:t>
      </w:r>
      <w:r w:rsidRPr="004258B7">
        <w:rPr>
          <w:rFonts w:ascii="UD デジタル 教科書体 NK-R" w:eastAsia="UD デジタル 教科書体 NK-R" w:hAnsiTheme="minorEastAsia" w:cs="Meiryo UI" w:hint="eastAsia"/>
        </w:rPr>
        <w:t>技術的な動き、民間事業者の動向を</w:t>
      </w:r>
      <w:r w:rsidRPr="007B5975">
        <w:rPr>
          <w:rFonts w:ascii="UD デジタル 教科書体 NK-R" w:eastAsia="UD デジタル 教科書体 NK-R" w:hAnsiTheme="minorEastAsia" w:cs="Meiryo UI" w:hint="eastAsia"/>
        </w:rPr>
        <w:t>適時・適切</w:t>
      </w:r>
      <w:r w:rsidRPr="004258B7">
        <w:rPr>
          <w:rFonts w:ascii="UD デジタル 教科書体 NK-R" w:eastAsia="UD デジタル 教科書体 NK-R" w:hAnsiTheme="minorEastAsia" w:cs="Meiryo UI" w:hint="eastAsia"/>
        </w:rPr>
        <w:t>に捉え</w:t>
      </w:r>
      <w:r w:rsidRPr="007B5975">
        <w:rPr>
          <w:rFonts w:ascii="UD デジタル 教科書体 NK-R" w:eastAsia="UD デジタル 教科書体 NK-R" w:hint="eastAsia"/>
        </w:rPr>
        <w:t>、</w:t>
      </w:r>
      <w:r w:rsidR="00670BCC">
        <w:rPr>
          <w:rFonts w:ascii="UD デジタル 教科書体 NK-R" w:eastAsia="UD デジタル 教科書体 NK-R" w:hint="eastAsia"/>
        </w:rPr>
        <w:t>弾力的</w:t>
      </w:r>
      <w:r w:rsidRPr="004258B7">
        <w:rPr>
          <w:rFonts w:ascii="UD デジタル 教科書体 NK-R" w:eastAsia="UD デジタル 教科書体 NK-R" w:hint="eastAsia"/>
        </w:rPr>
        <w:t>に見直しを行い、市町村と情報共有を行います。</w:t>
      </w:r>
    </w:p>
    <w:p w:rsidR="00733AF8" w:rsidRPr="007B5975" w:rsidRDefault="00733AF8" w:rsidP="00733AF8">
      <w:pPr>
        <w:ind w:firstLineChars="100" w:firstLine="210"/>
        <w:rPr>
          <w:rFonts w:ascii="UD デジタル 教科書体 NK-R" w:eastAsia="UD デジタル 教科書体 NK-R" w:hAnsiTheme="minorEastAsia" w:cs="Meiryo UI"/>
          <w:color w:val="000000" w:themeColor="text1"/>
          <w:highlight w:val="yellow"/>
        </w:rPr>
      </w:pPr>
      <w:r w:rsidRPr="007B5975">
        <w:rPr>
          <w:rFonts w:ascii="UD デジタル 教科書体 NK-R" w:eastAsia="UD デジタル 教科書体 NK-R" w:hAnsiTheme="majorEastAsia" w:cs="Meiryo UI"/>
          <w:color w:val="000000" w:themeColor="text1"/>
        </w:rPr>
        <w:br w:type="page"/>
      </w:r>
    </w:p>
    <w:p w:rsidR="00733AF8" w:rsidRPr="007B5975" w:rsidRDefault="00733AF8" w:rsidP="00733AF8">
      <w:pPr>
        <w:pStyle w:val="1"/>
      </w:pPr>
      <w:bookmarkStart w:id="3" w:name="_Toc94519499"/>
      <w:r w:rsidRPr="007B5975">
        <w:rPr>
          <w:rFonts w:ascii="UD デジタル 教科書体 NK-R" w:eastAsia="UD デジタル 教科書体 NK-R" w:hAnsiTheme="majorEastAsia" w:cs="Meiryo UI" w:hint="eastAsia"/>
          <w:b/>
          <w:color w:val="000000" w:themeColor="text1"/>
        </w:rPr>
        <w:lastRenderedPageBreak/>
        <w:t>第</w:t>
      </w:r>
      <w:r w:rsidRPr="007B5975">
        <w:rPr>
          <w:rFonts w:ascii="UD デジタル 教科書体 NK-R" w:eastAsia="UD デジタル 教科書体 NK-R" w:hAnsiTheme="majorEastAsia" w:cs="Meiryo UI"/>
          <w:b/>
          <w:color w:val="000000" w:themeColor="text1"/>
        </w:rPr>
        <w:t xml:space="preserve">1　</w:t>
      </w:r>
      <w:r w:rsidRPr="007B5975">
        <w:rPr>
          <w:rFonts w:ascii="UD デジタル 教科書体 NK-R" w:eastAsia="UD デジタル 教科書体 NK-R" w:hAnsiTheme="majorEastAsia" w:cs="Meiryo UI" w:hint="eastAsia"/>
          <w:b/>
          <w:color w:val="000000" w:themeColor="text1"/>
        </w:rPr>
        <w:t>これまでの</w:t>
      </w:r>
      <w:r w:rsidR="00D04D81">
        <w:rPr>
          <w:rFonts w:ascii="UD デジタル 教科書体 NK-R" w:eastAsia="UD デジタル 教科書体 NK-R" w:hAnsiTheme="majorEastAsia" w:cs="Meiryo UI" w:hint="eastAsia"/>
          <w:b/>
          <w:color w:val="000000" w:themeColor="text1"/>
        </w:rPr>
        <w:t>取組</w:t>
      </w:r>
      <w:r w:rsidR="005270EB">
        <w:rPr>
          <w:rFonts w:ascii="UD デジタル 教科書体 NK-R" w:eastAsia="UD デジタル 教科書体 NK-R" w:hAnsiTheme="majorEastAsia" w:cs="Meiryo UI" w:hint="eastAsia"/>
          <w:b/>
          <w:color w:val="000000" w:themeColor="text1"/>
        </w:rPr>
        <w:t>み</w:t>
      </w:r>
      <w:r w:rsidRPr="007B5975">
        <w:rPr>
          <w:rFonts w:ascii="UD デジタル 教科書体 NK-R" w:eastAsia="UD デジタル 教科書体 NK-R" w:hAnsiTheme="majorEastAsia" w:cs="Meiryo UI" w:hint="eastAsia"/>
          <w:b/>
          <w:color w:val="000000" w:themeColor="text1"/>
        </w:rPr>
        <w:t>の成果</w:t>
      </w:r>
      <w:bookmarkEnd w:id="3"/>
    </w:p>
    <w:p w:rsidR="00733AF8" w:rsidRPr="007B5975" w:rsidRDefault="00B3735B" w:rsidP="00733AF8">
      <w:pPr>
        <w:pStyle w:val="2"/>
        <w:rPr>
          <w:rFonts w:ascii="UD デジタル 教科書体 NK-R" w:eastAsia="UD デジタル 教科書体 NK-R" w:hAnsiTheme="majorEastAsia" w:cs="Meiryo UI"/>
          <w:color w:val="000000" w:themeColor="text1"/>
        </w:rPr>
      </w:pPr>
      <w:bookmarkStart w:id="4" w:name="_Toc94519500"/>
      <w:r>
        <w:rPr>
          <w:rFonts w:ascii="UD デジタル 教科書体 NK-R" w:eastAsia="UD デジタル 教科書体 NK-R" w:hAnsiTheme="majorEastAsia" w:cs="Meiryo UI" w:hint="eastAsia"/>
          <w:color w:val="000000" w:themeColor="text1"/>
        </w:rPr>
        <w:t>１　戦略2019</w:t>
      </w:r>
      <w:r w:rsidRPr="007B5975">
        <w:rPr>
          <w:rFonts w:ascii="UD デジタル 教科書体 NK-R" w:eastAsia="UD デジタル 教科書体 NK-R" w:hAnsiTheme="majorEastAsia" w:cs="Meiryo UI" w:hint="eastAsia"/>
          <w:color w:val="000000" w:themeColor="text1"/>
        </w:rPr>
        <w:t>の目標達成状況</w:t>
      </w:r>
      <w:bookmarkEnd w:id="4"/>
    </w:p>
    <w:p w:rsidR="00733AF8" w:rsidRPr="007B5975" w:rsidRDefault="00733AF8" w:rsidP="00733AF8">
      <w:pPr>
        <w:ind w:firstLineChars="100" w:firstLine="210"/>
        <w:rPr>
          <w:rFonts w:ascii="UD デジタル 教科書体 NK-R" w:eastAsia="UD デジタル 教科書体 NK-R" w:hAnsiTheme="minorEastAsia" w:cs="Meiryo UI"/>
          <w:color w:val="000000" w:themeColor="text1"/>
        </w:rPr>
      </w:pPr>
      <w:r>
        <w:rPr>
          <w:rFonts w:ascii="UD デジタル 教科書体 NK-R" w:eastAsia="UD デジタル 教科書体 NK-R" w:hAnsiTheme="minorEastAsia" w:cs="Meiryo UI" w:hint="eastAsia"/>
          <w:color w:val="000000" w:themeColor="text1"/>
        </w:rPr>
        <w:t>戦略2019</w:t>
      </w:r>
      <w:r w:rsidRPr="007B5975">
        <w:rPr>
          <w:rFonts w:ascii="UD デジタル 教科書体 NK-R" w:eastAsia="UD デジタル 教科書体 NK-R" w:hAnsiTheme="minorEastAsia" w:cs="Meiryo UI" w:hint="eastAsia"/>
          <w:color w:val="000000" w:themeColor="text1"/>
        </w:rPr>
        <w:t>で設定した目標（「みんなでめざそう値」）は概ね達成されました。</w:t>
      </w:r>
    </w:p>
    <w:p w:rsidR="00733AF8" w:rsidRPr="007B5975" w:rsidRDefault="00733AF8" w:rsidP="00733AF8">
      <w:pPr>
        <w:jc w:val="center"/>
        <w:rPr>
          <w:rFonts w:ascii="UD デジタル 教科書体 NK-R" w:eastAsia="UD デジタル 教科書体 NK-R" w:hAnsiTheme="majorEastAsia" w:cs="Meiryo UI"/>
          <w:color w:val="000000" w:themeColor="text1"/>
          <w:highlight w:val="yellow"/>
        </w:rPr>
      </w:pPr>
    </w:p>
    <w:p w:rsidR="00733AF8" w:rsidRPr="007B5975" w:rsidRDefault="00733AF8" w:rsidP="00733AF8">
      <w:pPr>
        <w:jc w:val="center"/>
        <w:rPr>
          <w:rFonts w:ascii="UD デジタル 教科書体 NK-R" w:eastAsia="UD デジタル 教科書体 NK-R" w:hAnsiTheme="majorEastAsia" w:cs="Meiryo UI"/>
          <w:color w:val="000000" w:themeColor="text1"/>
        </w:rPr>
      </w:pPr>
      <w:r w:rsidRPr="007B5975">
        <w:rPr>
          <w:rFonts w:ascii="UD デジタル 教科書体 NK-R" w:eastAsia="UD デジタル 教科書体 NK-R" w:hAnsiTheme="majorEastAsia" w:cs="Meiryo UI" w:hint="eastAsia"/>
          <w:color w:val="000000" w:themeColor="text1"/>
        </w:rPr>
        <w:t>表</w:t>
      </w:r>
      <w:r w:rsidRPr="007B5975">
        <w:rPr>
          <w:rFonts w:ascii="UD デジタル 教科書体 NK-R" w:eastAsia="UD デジタル 教科書体 NK-R" w:hAnsiTheme="majorEastAsia" w:cs="Meiryo UI"/>
          <w:color w:val="000000" w:themeColor="text1"/>
        </w:rPr>
        <w:t>1</w:t>
      </w:r>
      <w:r w:rsidRPr="007B5975">
        <w:rPr>
          <w:rFonts w:ascii="UD デジタル 教科書体 NK-R" w:eastAsia="UD デジタル 教科書体 NK-R" w:hAnsiTheme="majorEastAsia" w:cs="Meiryo UI" w:hint="eastAsia"/>
          <w:color w:val="000000" w:themeColor="text1"/>
        </w:rPr>
        <w:t xml:space="preserve">　〔</w:t>
      </w:r>
      <w:r>
        <w:rPr>
          <w:rFonts w:ascii="UD デジタル 教科書体 NK-R" w:eastAsia="UD デジタル 教科書体 NK-R" w:hAnsiTheme="majorEastAsia" w:cs="Meiryo UI" w:hint="eastAsia"/>
          <w:color w:val="000000" w:themeColor="text1"/>
        </w:rPr>
        <w:t>戦略2019</w:t>
      </w:r>
      <w:r w:rsidRPr="007B5975">
        <w:rPr>
          <w:rFonts w:ascii="UD デジタル 教科書体 NK-R" w:eastAsia="UD デジタル 教科書体 NK-R" w:hAnsiTheme="majorEastAsia" w:cs="Meiryo UI" w:hint="eastAsia"/>
          <w:color w:val="000000" w:themeColor="text1"/>
        </w:rPr>
        <w:t>の目標達成状況〕</w:t>
      </w:r>
    </w:p>
    <w:tbl>
      <w:tblPr>
        <w:tblStyle w:val="a3"/>
        <w:tblW w:w="9776" w:type="dxa"/>
        <w:tblLook w:val="04A0" w:firstRow="1" w:lastRow="0" w:firstColumn="1" w:lastColumn="0" w:noHBand="0" w:noVBand="1"/>
      </w:tblPr>
      <w:tblGrid>
        <w:gridCol w:w="2900"/>
        <w:gridCol w:w="3332"/>
        <w:gridCol w:w="3544"/>
      </w:tblGrid>
      <w:tr w:rsidR="00733AF8" w:rsidRPr="00946FD9" w:rsidTr="00733AF8">
        <w:tc>
          <w:tcPr>
            <w:tcW w:w="2900" w:type="dxa"/>
            <w:tcBorders>
              <w:bottom w:val="double" w:sz="4" w:space="0" w:color="auto"/>
            </w:tcBorders>
            <w:shd w:val="clear" w:color="auto" w:fill="B4C6E7" w:themeFill="accent5" w:themeFillTint="66"/>
            <w:vAlign w:val="center"/>
          </w:tcPr>
          <w:p w:rsidR="00733AF8" w:rsidRPr="007B5975" w:rsidRDefault="00733AF8" w:rsidP="00733AF8">
            <w:pPr>
              <w:spacing w:line="300" w:lineRule="exact"/>
              <w:rPr>
                <w:rFonts w:ascii="UD デジタル 教科書体 NK-R" w:eastAsia="UD デジタル 教科書体 NK-R" w:hAnsiTheme="majorEastAsia" w:cs="Meiryo UI"/>
                <w:color w:val="000000" w:themeColor="text1"/>
                <w:sz w:val="18"/>
              </w:rPr>
            </w:pPr>
          </w:p>
        </w:tc>
        <w:tc>
          <w:tcPr>
            <w:tcW w:w="3332" w:type="dxa"/>
            <w:tcBorders>
              <w:bottom w:val="double" w:sz="4" w:space="0" w:color="auto"/>
            </w:tcBorders>
            <w:shd w:val="clear" w:color="auto" w:fill="B4C6E7" w:themeFill="accent5" w:themeFillTint="66"/>
            <w:vAlign w:val="center"/>
          </w:tcPr>
          <w:p w:rsidR="00733AF8" w:rsidRPr="007B5975" w:rsidRDefault="00733AF8" w:rsidP="00733AF8">
            <w:pPr>
              <w:spacing w:line="300" w:lineRule="exact"/>
              <w:jc w:val="center"/>
              <w:rPr>
                <w:rFonts w:ascii="UD デジタル 教科書体 NK-R" w:eastAsia="UD デジタル 教科書体 NK-R" w:hAnsiTheme="majorEastAsia" w:cs="Meiryo UI"/>
                <w:color w:val="000000" w:themeColor="text1"/>
                <w:sz w:val="18"/>
              </w:rPr>
            </w:pPr>
            <w:r w:rsidRPr="007B5975">
              <w:rPr>
                <w:rFonts w:ascii="UD デジタル 教科書体 NK-R" w:eastAsia="UD デジタル 教科書体 NK-R" w:hAnsiTheme="majorEastAsia" w:cs="Meiryo UI" w:hint="eastAsia"/>
                <w:color w:val="000000" w:themeColor="text1"/>
                <w:sz w:val="18"/>
              </w:rPr>
              <w:t>みんなでめざそう値</w:t>
            </w:r>
          </w:p>
          <w:p w:rsidR="00733AF8" w:rsidRPr="007B5975" w:rsidRDefault="00733AF8" w:rsidP="00733AF8">
            <w:pPr>
              <w:spacing w:line="300" w:lineRule="exact"/>
              <w:jc w:val="center"/>
              <w:rPr>
                <w:rFonts w:ascii="UD デジタル 教科書体 NK-R" w:eastAsia="UD デジタル 教科書体 NK-R" w:hAnsiTheme="majorEastAsia" w:cs="Meiryo UI"/>
                <w:color w:val="000000" w:themeColor="text1"/>
                <w:sz w:val="18"/>
              </w:rPr>
            </w:pPr>
            <w:r w:rsidRPr="007B5975">
              <w:rPr>
                <w:rFonts w:ascii="UD デジタル 教科書体 NK-R" w:eastAsia="UD デジタル 教科書体 NK-R" w:hAnsiTheme="majorEastAsia" w:cs="Meiryo UI" w:hint="eastAsia"/>
                <w:color w:val="000000" w:themeColor="text1"/>
                <w:sz w:val="18"/>
              </w:rPr>
              <w:t>（目標）</w:t>
            </w:r>
          </w:p>
        </w:tc>
        <w:tc>
          <w:tcPr>
            <w:tcW w:w="3544" w:type="dxa"/>
            <w:tcBorders>
              <w:bottom w:val="double" w:sz="4" w:space="0" w:color="auto"/>
            </w:tcBorders>
            <w:shd w:val="clear" w:color="auto" w:fill="B4C6E7" w:themeFill="accent5" w:themeFillTint="66"/>
            <w:vAlign w:val="center"/>
          </w:tcPr>
          <w:p w:rsidR="00733AF8" w:rsidRPr="007B5975" w:rsidRDefault="00733AF8" w:rsidP="00733AF8">
            <w:pPr>
              <w:spacing w:line="300" w:lineRule="exact"/>
              <w:jc w:val="center"/>
              <w:rPr>
                <w:rFonts w:ascii="UD デジタル 教科書体 NK-R" w:eastAsia="UD デジタル 教科書体 NK-R" w:hAnsiTheme="majorEastAsia" w:cs="Meiryo UI"/>
                <w:color w:val="000000" w:themeColor="text1"/>
                <w:sz w:val="18"/>
              </w:rPr>
            </w:pPr>
            <w:r w:rsidRPr="007B5975">
              <w:rPr>
                <w:rFonts w:ascii="UD デジタル 教科書体 NK-R" w:eastAsia="UD デジタル 教科書体 NK-R" w:hAnsiTheme="majorEastAsia" w:cs="Meiryo UI" w:hint="eastAsia"/>
                <w:color w:val="000000" w:themeColor="text1"/>
                <w:sz w:val="18"/>
              </w:rPr>
              <w:t>達成状況</w:t>
            </w:r>
          </w:p>
          <w:p w:rsidR="00733AF8" w:rsidRPr="007B5975" w:rsidRDefault="00832DA3" w:rsidP="00733AF8">
            <w:pPr>
              <w:spacing w:line="300" w:lineRule="exact"/>
              <w:jc w:val="center"/>
              <w:rPr>
                <w:rFonts w:ascii="UD デジタル 教科書体 NK-R" w:eastAsia="UD デジタル 教科書体 NK-R" w:hAnsiTheme="majorEastAsia" w:cs="Meiryo UI"/>
                <w:color w:val="000000" w:themeColor="text1"/>
                <w:sz w:val="18"/>
              </w:rPr>
            </w:pPr>
            <w:r>
              <w:rPr>
                <w:rFonts w:ascii="UD デジタル 教科書体 NK-R" w:eastAsia="UD デジタル 教科書体 NK-R" w:hAnsiTheme="majorEastAsia" w:cs="Meiryo UI" w:hint="eastAsia"/>
                <w:color w:val="000000" w:themeColor="text1"/>
                <w:sz w:val="18"/>
              </w:rPr>
              <w:t>令和</w:t>
            </w:r>
            <w:r w:rsidR="00733AF8" w:rsidRPr="007B5975">
              <w:rPr>
                <w:rFonts w:ascii="UD デジタル 教科書体 NK-R" w:eastAsia="UD デジタル 教科書体 NK-R" w:hAnsiTheme="majorEastAsia" w:cs="Meiryo UI"/>
                <w:color w:val="000000" w:themeColor="text1"/>
                <w:sz w:val="18"/>
              </w:rPr>
              <w:t>3年</w:t>
            </w:r>
            <w:r w:rsidR="00733AF8">
              <w:rPr>
                <w:rFonts w:ascii="UD デジタル 教科書体 NK-R" w:eastAsia="UD デジタル 教科書体 NK-R" w:hAnsiTheme="majorEastAsia" w:cs="Meiryo UI" w:hint="eastAsia"/>
                <w:color w:val="000000" w:themeColor="text1"/>
                <w:sz w:val="18"/>
              </w:rPr>
              <w:t>12月</w:t>
            </w:r>
            <w:r w:rsidR="00733AF8" w:rsidRPr="007B5975">
              <w:rPr>
                <w:rFonts w:ascii="UD デジタル 教科書体 NK-R" w:eastAsia="UD デジタル 教科書体 NK-R" w:hAnsiTheme="majorEastAsia" w:cs="Meiryo UI"/>
                <w:color w:val="000000" w:themeColor="text1"/>
                <w:sz w:val="18"/>
              </w:rPr>
              <w:t>末時点</w:t>
            </w:r>
          </w:p>
        </w:tc>
      </w:tr>
      <w:tr w:rsidR="00733AF8" w:rsidRPr="00946FD9" w:rsidTr="00733AF8">
        <w:tc>
          <w:tcPr>
            <w:tcW w:w="2900" w:type="dxa"/>
            <w:tcBorders>
              <w:top w:val="double" w:sz="4" w:space="0" w:color="auto"/>
            </w:tcBorders>
            <w:shd w:val="clear" w:color="auto" w:fill="B4C6E7" w:themeFill="accent5" w:themeFillTint="66"/>
            <w:vAlign w:val="center"/>
          </w:tcPr>
          <w:p w:rsidR="00733AF8" w:rsidRPr="007B5975" w:rsidRDefault="00733AF8" w:rsidP="00733AF8">
            <w:pPr>
              <w:spacing w:line="300" w:lineRule="exact"/>
              <w:rPr>
                <w:rFonts w:ascii="UD デジタル 教科書体 NK-R" w:eastAsia="UD デジタル 教科書体 NK-R" w:hAnsiTheme="majorEastAsia" w:cs="Meiryo UI"/>
                <w:color w:val="000000" w:themeColor="text1"/>
                <w:sz w:val="18"/>
              </w:rPr>
            </w:pPr>
            <w:r w:rsidRPr="007B5975">
              <w:rPr>
                <w:rFonts w:ascii="UD デジタル 教科書体 NK-R" w:eastAsia="UD デジタル 教科書体 NK-R" w:hAnsiTheme="majorEastAsia" w:cs="Meiryo UI" w:hint="eastAsia"/>
                <w:color w:val="000000" w:themeColor="text1"/>
                <w:sz w:val="18"/>
              </w:rPr>
              <w:t>全市町村で特定空家等に対する措置を実施</w:t>
            </w:r>
          </w:p>
        </w:tc>
        <w:tc>
          <w:tcPr>
            <w:tcW w:w="3332" w:type="dxa"/>
            <w:tcBorders>
              <w:top w:val="double" w:sz="4" w:space="0" w:color="auto"/>
            </w:tcBorders>
            <w:vAlign w:val="center"/>
          </w:tcPr>
          <w:p w:rsidR="00733AF8" w:rsidRPr="007B5975" w:rsidRDefault="00733AF8" w:rsidP="00733AF8">
            <w:pPr>
              <w:spacing w:line="300" w:lineRule="exact"/>
              <w:jc w:val="center"/>
              <w:rPr>
                <w:rFonts w:ascii="UD デジタル 教科書体 NK-R" w:eastAsia="UD デジタル 教科書体 NK-R" w:hAnsiTheme="minorEastAsia" w:cs="Meiryo UI"/>
                <w:color w:val="000000" w:themeColor="text1"/>
                <w:sz w:val="18"/>
              </w:rPr>
            </w:pPr>
            <w:r w:rsidRPr="007B5975">
              <w:rPr>
                <w:rFonts w:ascii="UD デジタル 教科書体 NK-R" w:eastAsia="UD デジタル 教科書体 NK-R" w:hAnsiTheme="minorEastAsia" w:cs="Meiryo UI"/>
                <w:color w:val="000000" w:themeColor="text1"/>
                <w:sz w:val="18"/>
              </w:rPr>
              <w:t>14市町</w:t>
            </w:r>
            <w:r w:rsidRPr="007B5975">
              <w:rPr>
                <w:rFonts w:ascii="UD デジタル 教科書体 NK-R" w:eastAsia="UD デジタル 教科書体 NK-R" w:hAnsiTheme="minorEastAsia" w:cs="Meiryo UI" w:hint="eastAsia"/>
                <w:color w:val="000000" w:themeColor="text1"/>
                <w:sz w:val="18"/>
              </w:rPr>
              <w:t>村</w:t>
            </w:r>
            <w:r w:rsidRPr="007B5975">
              <w:rPr>
                <w:rFonts w:ascii="UD デジタル 教科書体 NK-R" w:eastAsia="UD デジタル 教科書体 NK-R" w:hAnsiTheme="minorEastAsia" w:cs="Meiryo UI"/>
                <w:color w:val="000000" w:themeColor="text1"/>
                <w:sz w:val="18"/>
              </w:rPr>
              <w:t>（</w:t>
            </w:r>
            <w:r w:rsidR="00832DA3">
              <w:rPr>
                <w:rFonts w:ascii="UD デジタル 教科書体 NK-R" w:eastAsia="UD デジタル 教科書体 NK-R" w:hAnsiTheme="minorEastAsia" w:cs="Meiryo UI" w:hint="eastAsia"/>
                <w:color w:val="000000" w:themeColor="text1"/>
                <w:sz w:val="18"/>
              </w:rPr>
              <w:t>平成</w:t>
            </w:r>
            <w:r w:rsidRPr="007B5975">
              <w:rPr>
                <w:rFonts w:ascii="UD デジタル 教科書体 NK-R" w:eastAsia="UD デジタル 教科書体 NK-R" w:hAnsiTheme="minorEastAsia" w:cs="Meiryo UI"/>
                <w:color w:val="000000" w:themeColor="text1"/>
                <w:sz w:val="18"/>
              </w:rPr>
              <w:t>30）</w:t>
            </w:r>
          </w:p>
          <w:p w:rsidR="00733AF8" w:rsidRPr="007B5975" w:rsidRDefault="00733AF8" w:rsidP="00733AF8">
            <w:pPr>
              <w:spacing w:line="200" w:lineRule="exact"/>
              <w:jc w:val="center"/>
              <w:rPr>
                <w:rFonts w:ascii="UD デジタル 教科書体 NK-R" w:eastAsia="UD デジタル 教科書体 NK-R" w:hAnsiTheme="minorEastAsia" w:cs="Meiryo UI"/>
                <w:color w:val="000000" w:themeColor="text1"/>
                <w:sz w:val="18"/>
              </w:rPr>
            </w:pPr>
            <w:r w:rsidRPr="007B5975">
              <w:rPr>
                <w:rFonts w:ascii="UD デジタル 教科書体 NK-R" w:eastAsia="UD デジタル 教科書体 NK-R" w:hAnsiTheme="minorEastAsia" w:cs="Meiryo UI" w:hint="eastAsia"/>
                <w:color w:val="000000" w:themeColor="text1"/>
                <w:sz w:val="18"/>
              </w:rPr>
              <w:t>↓</w:t>
            </w:r>
          </w:p>
          <w:p w:rsidR="00733AF8" w:rsidRPr="007B5975" w:rsidRDefault="00733AF8" w:rsidP="00733AF8">
            <w:pPr>
              <w:spacing w:line="300" w:lineRule="exact"/>
              <w:jc w:val="center"/>
              <w:rPr>
                <w:rFonts w:ascii="UD デジタル 教科書体 NK-R" w:eastAsia="UD デジタル 教科書体 NK-R" w:hAnsiTheme="minorEastAsia" w:cs="Meiryo UI"/>
                <w:color w:val="000000" w:themeColor="text1"/>
                <w:sz w:val="18"/>
              </w:rPr>
            </w:pPr>
            <w:r w:rsidRPr="007B5975">
              <w:rPr>
                <w:rFonts w:ascii="UD デジタル 教科書体 NK-R" w:eastAsia="UD デジタル 教科書体 NK-R" w:hAnsiTheme="minorEastAsia" w:cs="Meiryo UI"/>
                <w:color w:val="000000" w:themeColor="text1"/>
                <w:sz w:val="18"/>
              </w:rPr>
              <w:t>43市町村（</w:t>
            </w:r>
            <w:r w:rsidR="00832DA3">
              <w:rPr>
                <w:rFonts w:ascii="UD デジタル 教科書体 NK-R" w:eastAsia="UD デジタル 教科書体 NK-R" w:hAnsiTheme="minorEastAsia" w:cs="Meiryo UI" w:hint="eastAsia"/>
                <w:color w:val="000000" w:themeColor="text1"/>
                <w:sz w:val="18"/>
              </w:rPr>
              <w:t>令和</w:t>
            </w:r>
            <w:r w:rsidRPr="007B5975">
              <w:rPr>
                <w:rFonts w:ascii="UD デジタル 教科書体 NK-R" w:eastAsia="UD デジタル 教科書体 NK-R" w:hAnsiTheme="minorEastAsia" w:cs="Meiryo UI"/>
                <w:color w:val="000000" w:themeColor="text1"/>
                <w:sz w:val="18"/>
              </w:rPr>
              <w:t>3）</w:t>
            </w:r>
          </w:p>
        </w:tc>
        <w:tc>
          <w:tcPr>
            <w:tcW w:w="3544" w:type="dxa"/>
            <w:tcBorders>
              <w:top w:val="double" w:sz="4" w:space="0" w:color="auto"/>
            </w:tcBorders>
            <w:vAlign w:val="center"/>
          </w:tcPr>
          <w:p w:rsidR="00733AF8" w:rsidRPr="007B5975" w:rsidRDefault="00733AF8" w:rsidP="00733AF8">
            <w:pPr>
              <w:spacing w:line="300" w:lineRule="exact"/>
              <w:rPr>
                <w:rFonts w:ascii="UD デジタル 教科書体 NK-R" w:eastAsia="UD デジタル 教科書体 NK-R" w:hAnsiTheme="minorEastAsia" w:cs="Meiryo UI"/>
                <w:sz w:val="18"/>
              </w:rPr>
            </w:pPr>
            <w:r w:rsidRPr="007B5975">
              <w:rPr>
                <w:rFonts w:ascii="UD デジタル 教科書体 NK-R" w:eastAsia="UD デジタル 教科書体 NK-R" w:hAnsiTheme="minorEastAsia" w:cs="Meiryo UI" w:hint="eastAsia"/>
                <w:sz w:val="18"/>
              </w:rPr>
              <w:t>特定空家の認定実績のある府内</w:t>
            </w:r>
            <w:r w:rsidRPr="007B5975">
              <w:rPr>
                <w:rFonts w:ascii="UD デジタル 教科書体 NK-R" w:eastAsia="UD デジタル 教科書体 NK-R" w:hAnsiTheme="minorEastAsia" w:cs="Meiryo UI"/>
                <w:sz w:val="18"/>
              </w:rPr>
              <w:t>2</w:t>
            </w:r>
            <w:r w:rsidRPr="00D505CE">
              <w:rPr>
                <w:rFonts w:ascii="UD デジタル 教科書体 NK-R" w:eastAsia="UD デジタル 教科書体 NK-R" w:hAnsiTheme="minorEastAsia" w:cs="Meiryo UI"/>
                <w:sz w:val="18"/>
              </w:rPr>
              <w:t>6</w:t>
            </w:r>
            <w:r w:rsidRPr="007B5975">
              <w:rPr>
                <w:rFonts w:ascii="UD デジタル 教科書体 NK-R" w:eastAsia="UD デジタル 教科書体 NK-R" w:hAnsiTheme="minorEastAsia" w:cs="Meiryo UI" w:hint="eastAsia"/>
                <w:sz w:val="18"/>
              </w:rPr>
              <w:t>市町村で実施されま</w:t>
            </w:r>
            <w:r w:rsidRPr="00D505CE">
              <w:rPr>
                <w:rFonts w:ascii="UD デジタル 教科書体 NK-R" w:eastAsia="UD デジタル 教科書体 NK-R" w:hAnsiTheme="minorEastAsia" w:cs="Meiryo UI" w:hint="eastAsia"/>
                <w:sz w:val="18"/>
              </w:rPr>
              <w:t>した。他の市町村においても、除却補助等により対応しています。</w:t>
            </w:r>
          </w:p>
        </w:tc>
      </w:tr>
      <w:tr w:rsidR="00733AF8" w:rsidRPr="00946FD9" w:rsidTr="00733AF8">
        <w:tc>
          <w:tcPr>
            <w:tcW w:w="2900" w:type="dxa"/>
            <w:shd w:val="clear" w:color="auto" w:fill="B4C6E7" w:themeFill="accent5" w:themeFillTint="66"/>
            <w:vAlign w:val="center"/>
          </w:tcPr>
          <w:p w:rsidR="00733AF8" w:rsidRPr="007B5975" w:rsidRDefault="00733AF8" w:rsidP="00733AF8">
            <w:pPr>
              <w:spacing w:line="300" w:lineRule="exact"/>
              <w:rPr>
                <w:rFonts w:ascii="UD デジタル 教科書体 NK-R" w:eastAsia="UD デジタル 教科書体 NK-R" w:hAnsiTheme="majorEastAsia" w:cs="Meiryo UI"/>
                <w:color w:val="000000" w:themeColor="text1"/>
                <w:sz w:val="18"/>
              </w:rPr>
            </w:pPr>
            <w:r w:rsidRPr="007B5975">
              <w:rPr>
                <w:rFonts w:ascii="UD デジタル 教科書体 NK-R" w:eastAsia="UD デジタル 教科書体 NK-R" w:hAnsiTheme="majorEastAsia" w:cs="Meiryo UI" w:hint="eastAsia"/>
                <w:color w:val="000000" w:themeColor="text1"/>
                <w:sz w:val="18"/>
              </w:rPr>
              <w:t>全市町村で空家対策のための公民連携を実施</w:t>
            </w:r>
          </w:p>
        </w:tc>
        <w:tc>
          <w:tcPr>
            <w:tcW w:w="3332" w:type="dxa"/>
            <w:vAlign w:val="center"/>
          </w:tcPr>
          <w:p w:rsidR="00733AF8" w:rsidRPr="007B5975" w:rsidRDefault="00733AF8" w:rsidP="00733AF8">
            <w:pPr>
              <w:spacing w:line="300" w:lineRule="exact"/>
              <w:jc w:val="center"/>
              <w:rPr>
                <w:rFonts w:ascii="UD デジタル 教科書体 NK-R" w:eastAsia="UD デジタル 教科書体 NK-R" w:hAnsiTheme="minorEastAsia" w:cs="Meiryo UI"/>
                <w:color w:val="000000" w:themeColor="text1"/>
                <w:sz w:val="18"/>
              </w:rPr>
            </w:pPr>
            <w:r w:rsidRPr="007B5975">
              <w:rPr>
                <w:rFonts w:ascii="UD デジタル 教科書体 NK-R" w:eastAsia="UD デジタル 教科書体 NK-R" w:hAnsiTheme="minorEastAsia" w:cs="Meiryo UI"/>
                <w:color w:val="000000" w:themeColor="text1"/>
                <w:sz w:val="18"/>
              </w:rPr>
              <w:t>24市町村（</w:t>
            </w:r>
            <w:r w:rsidR="00832DA3">
              <w:rPr>
                <w:rFonts w:ascii="UD デジタル 教科書体 NK-R" w:eastAsia="UD デジタル 教科書体 NK-R" w:hAnsiTheme="minorEastAsia" w:cs="Meiryo UI" w:hint="eastAsia"/>
                <w:color w:val="000000" w:themeColor="text1"/>
                <w:sz w:val="18"/>
              </w:rPr>
              <w:t>平成</w:t>
            </w:r>
            <w:r w:rsidRPr="007B5975">
              <w:rPr>
                <w:rFonts w:ascii="UD デジタル 教科書体 NK-R" w:eastAsia="UD デジタル 教科書体 NK-R" w:hAnsiTheme="minorEastAsia" w:cs="Meiryo UI"/>
                <w:color w:val="000000" w:themeColor="text1"/>
                <w:sz w:val="18"/>
              </w:rPr>
              <w:t>30）</w:t>
            </w:r>
          </w:p>
          <w:p w:rsidR="00733AF8" w:rsidRPr="007B5975" w:rsidRDefault="00733AF8" w:rsidP="00733AF8">
            <w:pPr>
              <w:spacing w:line="-200" w:lineRule="auto"/>
              <w:jc w:val="center"/>
              <w:rPr>
                <w:rFonts w:ascii="UD デジタル 教科書体 NK-R" w:eastAsia="UD デジタル 教科書体 NK-R" w:hAnsiTheme="minorEastAsia" w:cs="Meiryo UI"/>
                <w:color w:val="000000" w:themeColor="text1"/>
                <w:sz w:val="18"/>
              </w:rPr>
            </w:pPr>
            <w:r w:rsidRPr="007B5975">
              <w:rPr>
                <w:rFonts w:ascii="UD デジタル 教科書体 NK-R" w:eastAsia="UD デジタル 教科書体 NK-R" w:hAnsiTheme="minorEastAsia" w:cs="Meiryo UI" w:hint="eastAsia"/>
                <w:color w:val="000000" w:themeColor="text1"/>
                <w:sz w:val="18"/>
              </w:rPr>
              <w:t>↓</w:t>
            </w:r>
          </w:p>
          <w:p w:rsidR="00733AF8" w:rsidRPr="007B5975" w:rsidRDefault="00733AF8" w:rsidP="00733AF8">
            <w:pPr>
              <w:spacing w:line="300" w:lineRule="exact"/>
              <w:jc w:val="center"/>
              <w:rPr>
                <w:rFonts w:ascii="UD デジタル 教科書体 NK-R" w:eastAsia="UD デジタル 教科書体 NK-R" w:hAnsiTheme="minorEastAsia" w:cs="Meiryo UI"/>
                <w:color w:val="000000" w:themeColor="text1"/>
                <w:sz w:val="18"/>
              </w:rPr>
            </w:pPr>
            <w:r w:rsidRPr="007B5975">
              <w:rPr>
                <w:rFonts w:ascii="UD デジタル 教科書体 NK-R" w:eastAsia="UD デジタル 教科書体 NK-R" w:hAnsiTheme="minorEastAsia" w:cs="Meiryo UI"/>
                <w:color w:val="000000" w:themeColor="text1"/>
                <w:sz w:val="18"/>
              </w:rPr>
              <w:t>43市町村（</w:t>
            </w:r>
            <w:r w:rsidR="00832DA3">
              <w:rPr>
                <w:rFonts w:ascii="UD デジタル 教科書体 NK-R" w:eastAsia="UD デジタル 教科書体 NK-R" w:hAnsiTheme="minorEastAsia" w:cs="Meiryo UI" w:hint="eastAsia"/>
                <w:color w:val="000000" w:themeColor="text1"/>
                <w:sz w:val="18"/>
              </w:rPr>
              <w:t>令和</w:t>
            </w:r>
            <w:r w:rsidRPr="007B5975">
              <w:rPr>
                <w:rFonts w:ascii="UD デジタル 教科書体 NK-R" w:eastAsia="UD デジタル 教科書体 NK-R" w:hAnsiTheme="minorEastAsia" w:cs="Meiryo UI"/>
                <w:color w:val="000000" w:themeColor="text1"/>
                <w:sz w:val="18"/>
              </w:rPr>
              <w:t>3）</w:t>
            </w:r>
          </w:p>
        </w:tc>
        <w:tc>
          <w:tcPr>
            <w:tcW w:w="3544" w:type="dxa"/>
            <w:vAlign w:val="center"/>
          </w:tcPr>
          <w:p w:rsidR="00733AF8" w:rsidRPr="007B5975" w:rsidRDefault="00733AF8" w:rsidP="00733AF8">
            <w:pPr>
              <w:spacing w:line="300" w:lineRule="exact"/>
              <w:rPr>
                <w:rFonts w:ascii="UD デジタル 教科書体 NK-R" w:eastAsia="UD デジタル 教科書体 NK-R" w:hAnsiTheme="minorEastAsia" w:cs="Meiryo UI"/>
                <w:color w:val="000000" w:themeColor="text1"/>
                <w:sz w:val="18"/>
              </w:rPr>
            </w:pPr>
            <w:r w:rsidRPr="007B5975">
              <w:rPr>
                <w:rFonts w:ascii="UD デジタル 教科書体 NK-R" w:eastAsia="UD デジタル 教科書体 NK-R" w:hAnsiTheme="minorEastAsia" w:cs="Meiryo UI" w:hint="eastAsia"/>
                <w:color w:val="000000" w:themeColor="text1"/>
                <w:sz w:val="18"/>
              </w:rPr>
              <w:t>府内</w:t>
            </w:r>
            <w:r w:rsidRPr="007B5975">
              <w:rPr>
                <w:rFonts w:ascii="UD デジタル 教科書体 NK-R" w:eastAsia="UD デジタル 教科書体 NK-R" w:hAnsiTheme="minorEastAsia" w:cs="Meiryo UI"/>
                <w:color w:val="000000" w:themeColor="text1"/>
                <w:sz w:val="18"/>
              </w:rPr>
              <w:t>40市町村</w:t>
            </w:r>
            <w:r w:rsidRPr="007B5975">
              <w:rPr>
                <w:rFonts w:ascii="UD デジタル 教科書体 NK-R" w:eastAsia="UD デジタル 教科書体 NK-R" w:hAnsiTheme="minorEastAsia" w:cs="Meiryo UI" w:hint="eastAsia"/>
                <w:color w:val="000000" w:themeColor="text1"/>
                <w:sz w:val="18"/>
              </w:rPr>
              <w:t>で実施されました。</w:t>
            </w:r>
          </w:p>
        </w:tc>
      </w:tr>
      <w:tr w:rsidR="00733AF8" w:rsidRPr="00946FD9" w:rsidTr="00733AF8">
        <w:tc>
          <w:tcPr>
            <w:tcW w:w="2900" w:type="dxa"/>
            <w:shd w:val="clear" w:color="auto" w:fill="B4C6E7" w:themeFill="accent5" w:themeFillTint="66"/>
            <w:vAlign w:val="center"/>
          </w:tcPr>
          <w:p w:rsidR="00733AF8" w:rsidRPr="007B5975" w:rsidRDefault="00733AF8" w:rsidP="00733AF8">
            <w:pPr>
              <w:spacing w:line="300" w:lineRule="exact"/>
              <w:rPr>
                <w:rFonts w:ascii="UD デジタル 教科書体 NK-R" w:eastAsia="UD デジタル 教科書体 NK-R" w:hAnsiTheme="majorEastAsia" w:cs="Meiryo UI"/>
                <w:color w:val="000000" w:themeColor="text1"/>
                <w:sz w:val="18"/>
              </w:rPr>
            </w:pPr>
            <w:r w:rsidRPr="007B5975">
              <w:rPr>
                <w:rFonts w:ascii="UD デジタル 教科書体 NK-R" w:eastAsia="UD デジタル 教科書体 NK-R" w:hAnsiTheme="majorEastAsia" w:cs="Meiryo UI" w:hint="eastAsia"/>
                <w:color w:val="000000" w:themeColor="text1"/>
                <w:sz w:val="18"/>
              </w:rPr>
              <w:t>全市町村で空家対策によるまちづくりの</w:t>
            </w:r>
            <w:r w:rsidR="00D04D81">
              <w:rPr>
                <w:rFonts w:ascii="UD デジタル 教科書体 NK-R" w:eastAsia="UD デジタル 教科書体 NK-R" w:hAnsiTheme="majorEastAsia" w:cs="Meiryo UI" w:hint="eastAsia"/>
                <w:color w:val="000000" w:themeColor="text1"/>
                <w:sz w:val="18"/>
              </w:rPr>
              <w:t>取組</w:t>
            </w:r>
            <w:r w:rsidR="005270EB">
              <w:rPr>
                <w:rFonts w:ascii="UD デジタル 教科書体 NK-R" w:eastAsia="UD デジタル 教科書体 NK-R" w:hAnsiTheme="majorEastAsia" w:cs="Meiryo UI" w:hint="eastAsia"/>
                <w:color w:val="000000" w:themeColor="text1"/>
                <w:sz w:val="18"/>
              </w:rPr>
              <w:t>み</w:t>
            </w:r>
            <w:r w:rsidRPr="007B5975">
              <w:rPr>
                <w:rFonts w:ascii="UD デジタル 教科書体 NK-R" w:eastAsia="UD デジタル 教科書体 NK-R" w:hAnsiTheme="majorEastAsia" w:cs="Meiryo UI" w:hint="eastAsia"/>
                <w:color w:val="000000" w:themeColor="text1"/>
                <w:sz w:val="18"/>
              </w:rPr>
              <w:t>を実施</w:t>
            </w:r>
          </w:p>
        </w:tc>
        <w:tc>
          <w:tcPr>
            <w:tcW w:w="3332" w:type="dxa"/>
            <w:vAlign w:val="center"/>
          </w:tcPr>
          <w:p w:rsidR="00733AF8" w:rsidRPr="007B5975" w:rsidRDefault="00733AF8" w:rsidP="00733AF8">
            <w:pPr>
              <w:spacing w:line="300" w:lineRule="exact"/>
              <w:jc w:val="center"/>
              <w:rPr>
                <w:rFonts w:ascii="UD デジタル 教科書体 NK-R" w:eastAsia="UD デジタル 教科書体 NK-R" w:hAnsiTheme="minorEastAsia" w:cs="Meiryo UI"/>
                <w:color w:val="000000" w:themeColor="text1"/>
                <w:sz w:val="18"/>
              </w:rPr>
            </w:pPr>
            <w:r w:rsidRPr="007B5975">
              <w:rPr>
                <w:rFonts w:ascii="UD デジタル 教科書体 NK-R" w:eastAsia="UD デジタル 教科書体 NK-R" w:hAnsiTheme="minorEastAsia" w:cs="Meiryo UI" w:hint="eastAsia"/>
                <w:color w:val="000000" w:themeColor="text1"/>
                <w:sz w:val="18"/>
              </w:rPr>
              <w:t>９市町村</w:t>
            </w:r>
            <w:r w:rsidRPr="007B5975">
              <w:rPr>
                <w:rFonts w:ascii="UD デジタル 教科書体 NK-R" w:eastAsia="UD デジタル 教科書体 NK-R" w:hAnsiTheme="minorEastAsia" w:cs="Meiryo UI"/>
                <w:color w:val="000000" w:themeColor="text1"/>
                <w:sz w:val="18"/>
              </w:rPr>
              <w:t>（</w:t>
            </w:r>
            <w:r w:rsidR="00832DA3">
              <w:rPr>
                <w:rFonts w:ascii="UD デジタル 教科書体 NK-R" w:eastAsia="UD デジタル 教科書体 NK-R" w:hAnsiTheme="minorEastAsia" w:cs="Meiryo UI" w:hint="eastAsia"/>
                <w:color w:val="000000" w:themeColor="text1"/>
                <w:sz w:val="18"/>
              </w:rPr>
              <w:t>平成</w:t>
            </w:r>
            <w:r w:rsidRPr="007B5975">
              <w:rPr>
                <w:rFonts w:ascii="UD デジタル 教科書体 NK-R" w:eastAsia="UD デジタル 教科書体 NK-R" w:hAnsiTheme="minorEastAsia" w:cs="Meiryo UI"/>
                <w:color w:val="000000" w:themeColor="text1"/>
                <w:sz w:val="18"/>
              </w:rPr>
              <w:t>30）</w:t>
            </w:r>
          </w:p>
          <w:p w:rsidR="00733AF8" w:rsidRPr="007B5975" w:rsidRDefault="00733AF8" w:rsidP="00733AF8">
            <w:pPr>
              <w:spacing w:line="-200" w:lineRule="auto"/>
              <w:jc w:val="center"/>
              <w:rPr>
                <w:rFonts w:ascii="UD デジタル 教科書体 NK-R" w:eastAsia="UD デジタル 教科書体 NK-R" w:hAnsiTheme="minorEastAsia" w:cs="Meiryo UI"/>
                <w:color w:val="000000" w:themeColor="text1"/>
                <w:sz w:val="18"/>
              </w:rPr>
            </w:pPr>
            <w:r w:rsidRPr="007B5975">
              <w:rPr>
                <w:rFonts w:ascii="UD デジタル 教科書体 NK-R" w:eastAsia="UD デジタル 教科書体 NK-R" w:hAnsiTheme="minorEastAsia" w:cs="Meiryo UI" w:hint="eastAsia"/>
                <w:color w:val="000000" w:themeColor="text1"/>
                <w:sz w:val="18"/>
              </w:rPr>
              <w:t>↓</w:t>
            </w:r>
          </w:p>
          <w:p w:rsidR="00733AF8" w:rsidRPr="007B5975" w:rsidRDefault="00733AF8" w:rsidP="00733AF8">
            <w:pPr>
              <w:spacing w:line="300" w:lineRule="exact"/>
              <w:jc w:val="center"/>
              <w:rPr>
                <w:rFonts w:ascii="UD デジタル 教科書体 NK-R" w:eastAsia="UD デジタル 教科書体 NK-R" w:hAnsiTheme="minorEastAsia" w:cs="Meiryo UI"/>
                <w:color w:val="000000" w:themeColor="text1"/>
                <w:sz w:val="18"/>
              </w:rPr>
            </w:pPr>
            <w:r w:rsidRPr="007B5975">
              <w:rPr>
                <w:rFonts w:ascii="UD デジタル 教科書体 NK-R" w:eastAsia="UD デジタル 教科書体 NK-R" w:hAnsiTheme="minorEastAsia" w:cs="Meiryo UI"/>
                <w:color w:val="000000" w:themeColor="text1"/>
                <w:sz w:val="18"/>
              </w:rPr>
              <w:t>43市町村（</w:t>
            </w:r>
            <w:r w:rsidR="00832DA3">
              <w:rPr>
                <w:rFonts w:ascii="UD デジタル 教科書体 NK-R" w:eastAsia="UD デジタル 教科書体 NK-R" w:hAnsiTheme="minorEastAsia" w:cs="Meiryo UI" w:hint="eastAsia"/>
                <w:color w:val="000000" w:themeColor="text1"/>
                <w:sz w:val="18"/>
              </w:rPr>
              <w:t>令和</w:t>
            </w:r>
            <w:r w:rsidRPr="007B5975">
              <w:rPr>
                <w:rFonts w:ascii="UD デジタル 教科書体 NK-R" w:eastAsia="UD デジタル 教科書体 NK-R" w:hAnsiTheme="minorEastAsia" w:cs="Meiryo UI"/>
                <w:color w:val="000000" w:themeColor="text1"/>
                <w:sz w:val="18"/>
              </w:rPr>
              <w:t>3）</w:t>
            </w:r>
          </w:p>
        </w:tc>
        <w:tc>
          <w:tcPr>
            <w:tcW w:w="3544" w:type="dxa"/>
            <w:vAlign w:val="center"/>
          </w:tcPr>
          <w:p w:rsidR="00733AF8" w:rsidRPr="007B5975" w:rsidRDefault="00733AF8" w:rsidP="00733AF8">
            <w:pPr>
              <w:spacing w:line="300" w:lineRule="exact"/>
              <w:rPr>
                <w:rFonts w:ascii="UD デジタル 教科書体 NK-R" w:eastAsia="UD デジタル 教科書体 NK-R" w:hAnsiTheme="minorEastAsia" w:cs="Meiryo UI"/>
                <w:color w:val="000000" w:themeColor="text1"/>
                <w:sz w:val="18"/>
              </w:rPr>
            </w:pPr>
            <w:r w:rsidRPr="007B5975">
              <w:rPr>
                <w:rFonts w:ascii="UD デジタル 教科書体 NK-R" w:eastAsia="UD デジタル 教科書体 NK-R" w:hAnsiTheme="minorEastAsia" w:cs="Meiryo UI" w:hint="eastAsia"/>
                <w:color w:val="000000" w:themeColor="text1"/>
                <w:sz w:val="18"/>
              </w:rPr>
              <w:t>府内</w:t>
            </w:r>
            <w:r w:rsidRPr="007B5975">
              <w:rPr>
                <w:rFonts w:ascii="UD デジタル 教科書体 NK-R" w:eastAsia="UD デジタル 教科書体 NK-R" w:hAnsiTheme="minorEastAsia" w:cs="Meiryo UI"/>
                <w:color w:val="000000" w:themeColor="text1"/>
                <w:sz w:val="18"/>
              </w:rPr>
              <w:t>37市町村で実施されました。</w:t>
            </w:r>
          </w:p>
        </w:tc>
      </w:tr>
      <w:tr w:rsidR="00733AF8" w:rsidRPr="00946FD9" w:rsidTr="00733AF8">
        <w:tc>
          <w:tcPr>
            <w:tcW w:w="2900" w:type="dxa"/>
            <w:shd w:val="clear" w:color="auto" w:fill="B4C6E7" w:themeFill="accent5" w:themeFillTint="66"/>
            <w:vAlign w:val="center"/>
          </w:tcPr>
          <w:p w:rsidR="00733AF8" w:rsidRPr="007B5975" w:rsidRDefault="00733AF8" w:rsidP="00733AF8">
            <w:pPr>
              <w:spacing w:line="300" w:lineRule="exact"/>
              <w:rPr>
                <w:rFonts w:ascii="UD デジタル 教科書体 NK-R" w:eastAsia="UD デジタル 教科書体 NK-R" w:hAnsiTheme="majorEastAsia" w:cs="Meiryo UI"/>
                <w:color w:val="000000" w:themeColor="text1"/>
                <w:sz w:val="18"/>
              </w:rPr>
            </w:pPr>
            <w:r w:rsidRPr="007B5975">
              <w:rPr>
                <w:rFonts w:ascii="UD デジタル 教科書体 NK-R" w:eastAsia="UD デジタル 教科書体 NK-R" w:hAnsiTheme="majorEastAsia" w:cs="Meiryo UI" w:hint="eastAsia"/>
                <w:color w:val="000000" w:themeColor="text1"/>
                <w:sz w:val="18"/>
              </w:rPr>
              <w:t>売買された中古戸建住宅のインスペクションの実施率を向上</w:t>
            </w:r>
          </w:p>
        </w:tc>
        <w:tc>
          <w:tcPr>
            <w:tcW w:w="3332" w:type="dxa"/>
            <w:vAlign w:val="center"/>
          </w:tcPr>
          <w:p w:rsidR="00733AF8" w:rsidRPr="007B5975" w:rsidRDefault="00733AF8" w:rsidP="00733AF8">
            <w:pPr>
              <w:spacing w:line="300" w:lineRule="exact"/>
              <w:jc w:val="center"/>
              <w:rPr>
                <w:rFonts w:ascii="UD デジタル 教科書体 NK-R" w:eastAsia="UD デジタル 教科書体 NK-R" w:hAnsiTheme="minorEastAsia" w:cs="Meiryo UI"/>
                <w:color w:val="000000" w:themeColor="text1"/>
                <w:sz w:val="18"/>
              </w:rPr>
            </w:pPr>
            <w:r w:rsidRPr="007B5975">
              <w:rPr>
                <w:rFonts w:ascii="UD デジタル 教科書体 NK-R" w:eastAsia="UD デジタル 教科書体 NK-R" w:hAnsiTheme="minorEastAsia" w:cs="Meiryo UI"/>
                <w:color w:val="000000" w:themeColor="text1"/>
                <w:sz w:val="18"/>
              </w:rPr>
              <w:t>15.8%（</w:t>
            </w:r>
            <w:r w:rsidR="00832DA3">
              <w:rPr>
                <w:rFonts w:ascii="UD デジタル 教科書体 NK-R" w:eastAsia="UD デジタル 教科書体 NK-R" w:hAnsiTheme="minorEastAsia" w:cs="Meiryo UI" w:hint="eastAsia"/>
                <w:color w:val="000000" w:themeColor="text1"/>
                <w:sz w:val="18"/>
              </w:rPr>
              <w:t>平成</w:t>
            </w:r>
            <w:r w:rsidRPr="007B5975">
              <w:rPr>
                <w:rFonts w:ascii="UD デジタル 教科書体 NK-R" w:eastAsia="UD デジタル 教科書体 NK-R" w:hAnsiTheme="minorEastAsia" w:cs="Meiryo UI"/>
                <w:color w:val="000000" w:themeColor="text1"/>
                <w:sz w:val="18"/>
              </w:rPr>
              <w:t>29）</w:t>
            </w:r>
          </w:p>
          <w:p w:rsidR="00733AF8" w:rsidRPr="007B5975" w:rsidRDefault="00733AF8" w:rsidP="00733AF8">
            <w:pPr>
              <w:spacing w:line="-200" w:lineRule="auto"/>
              <w:jc w:val="center"/>
              <w:rPr>
                <w:rFonts w:ascii="UD デジタル 教科書体 NK-R" w:eastAsia="UD デジタル 教科書体 NK-R" w:hAnsiTheme="minorEastAsia" w:cs="Meiryo UI"/>
                <w:color w:val="000000" w:themeColor="text1"/>
                <w:sz w:val="18"/>
              </w:rPr>
            </w:pPr>
            <w:r w:rsidRPr="007B5975">
              <w:rPr>
                <w:rFonts w:ascii="UD デジタル 教科書体 NK-R" w:eastAsia="UD デジタル 教科書体 NK-R" w:hAnsiTheme="minorEastAsia" w:cs="Meiryo UI" w:hint="eastAsia"/>
                <w:color w:val="000000" w:themeColor="text1"/>
                <w:sz w:val="18"/>
              </w:rPr>
              <w:t>↓</w:t>
            </w:r>
          </w:p>
          <w:p w:rsidR="00733AF8" w:rsidRPr="007B5975" w:rsidRDefault="00733AF8" w:rsidP="00733AF8">
            <w:pPr>
              <w:spacing w:line="300" w:lineRule="exact"/>
              <w:jc w:val="center"/>
              <w:rPr>
                <w:rFonts w:ascii="UD デジタル 教科書体 NK-R" w:eastAsia="UD デジタル 教科書体 NK-R" w:hAnsiTheme="minorEastAsia" w:cs="Meiryo UI"/>
                <w:color w:val="000000" w:themeColor="text1"/>
                <w:sz w:val="18"/>
              </w:rPr>
            </w:pPr>
            <w:r w:rsidRPr="007B5975">
              <w:rPr>
                <w:rFonts w:ascii="UD デジタル 教科書体 NK-R" w:eastAsia="UD デジタル 教科書体 NK-R" w:hAnsiTheme="minorEastAsia" w:cs="Meiryo UI" w:hint="eastAsia"/>
                <w:color w:val="000000" w:themeColor="text1"/>
                <w:sz w:val="18"/>
              </w:rPr>
              <w:t>向上</w:t>
            </w:r>
            <w:r w:rsidRPr="007B5975">
              <w:rPr>
                <w:rFonts w:ascii="UD デジタル 教科書体 NK-R" w:eastAsia="UD デジタル 教科書体 NK-R" w:hAnsiTheme="minorEastAsia" w:cs="Meiryo UI"/>
                <w:color w:val="000000" w:themeColor="text1"/>
                <w:sz w:val="18"/>
              </w:rPr>
              <w:t>（</w:t>
            </w:r>
            <w:r w:rsidR="00832DA3">
              <w:rPr>
                <w:rFonts w:ascii="UD デジタル 教科書体 NK-R" w:eastAsia="UD デジタル 教科書体 NK-R" w:hAnsiTheme="minorEastAsia" w:cs="Meiryo UI" w:hint="eastAsia"/>
                <w:color w:val="000000" w:themeColor="text1"/>
                <w:sz w:val="18"/>
              </w:rPr>
              <w:t>令和</w:t>
            </w:r>
            <w:r w:rsidRPr="007B5975">
              <w:rPr>
                <w:rFonts w:ascii="UD デジタル 教科書体 NK-R" w:eastAsia="UD デジタル 教科書体 NK-R" w:hAnsiTheme="minorEastAsia" w:cs="Meiryo UI"/>
                <w:color w:val="000000" w:themeColor="text1"/>
                <w:sz w:val="18"/>
              </w:rPr>
              <w:t>3）</w:t>
            </w:r>
          </w:p>
        </w:tc>
        <w:tc>
          <w:tcPr>
            <w:tcW w:w="3544" w:type="dxa"/>
            <w:vAlign w:val="center"/>
          </w:tcPr>
          <w:p w:rsidR="00733AF8" w:rsidRPr="007B5975" w:rsidRDefault="00733AF8" w:rsidP="00733AF8">
            <w:pPr>
              <w:spacing w:line="300" w:lineRule="exact"/>
              <w:rPr>
                <w:rFonts w:ascii="UD デジタル 教科書体 NK-R" w:eastAsia="UD デジタル 教科書体 NK-R" w:hAnsiTheme="minorEastAsia" w:cs="Meiryo UI"/>
                <w:color w:val="000000" w:themeColor="text1"/>
                <w:sz w:val="18"/>
              </w:rPr>
            </w:pPr>
            <w:r w:rsidRPr="007B5975">
              <w:rPr>
                <w:rFonts w:ascii="UD デジタル 教科書体 NK-R" w:eastAsia="UD デジタル 教科書体 NK-R" w:hAnsiTheme="minorEastAsia" w:cs="Meiryo UI" w:hint="eastAsia"/>
                <w:color w:val="000000" w:themeColor="text1"/>
                <w:sz w:val="18"/>
              </w:rPr>
              <w:t>インスペクションに関するセミナーの開催等により制度周知を行いました。</w:t>
            </w:r>
          </w:p>
          <w:p w:rsidR="00733AF8" w:rsidRPr="007B5975" w:rsidRDefault="00733AF8" w:rsidP="00733AF8">
            <w:pPr>
              <w:spacing w:line="300" w:lineRule="exact"/>
              <w:ind w:firstLineChars="100" w:firstLine="180"/>
              <w:rPr>
                <w:rFonts w:ascii="UD デジタル 教科書体 NK-R" w:eastAsia="UD デジタル 教科書体 NK-R" w:hAnsiTheme="minorEastAsia" w:cs="Meiryo UI"/>
                <w:color w:val="000000" w:themeColor="text1"/>
                <w:sz w:val="18"/>
              </w:rPr>
            </w:pPr>
            <w:r>
              <w:rPr>
                <w:rFonts w:ascii="UD デジタル 教科書体 NK-R" w:eastAsia="UD デジタル 教科書体 NK-R" w:hAnsiTheme="minorEastAsia" w:cs="Meiryo UI"/>
                <w:color w:val="000000" w:themeColor="text1"/>
                <w:sz w:val="18"/>
              </w:rPr>
              <w:t>19.6%</w:t>
            </w:r>
            <w:r>
              <w:rPr>
                <w:rFonts w:ascii="UD デジタル 教科書体 NK-R" w:eastAsia="UD デジタル 教科書体 NK-R" w:hAnsiTheme="minorEastAsia" w:cs="Meiryo UI" w:hint="eastAsia"/>
                <w:color w:val="000000" w:themeColor="text1"/>
                <w:sz w:val="18"/>
              </w:rPr>
              <w:t>（</w:t>
            </w:r>
            <w:r w:rsidR="00832DA3">
              <w:rPr>
                <w:rFonts w:ascii="UD デジタル 教科書体 NK-R" w:eastAsia="UD デジタル 教科書体 NK-R" w:hAnsiTheme="minorEastAsia" w:cs="Meiryo UI" w:hint="eastAsia"/>
                <w:color w:val="000000" w:themeColor="text1"/>
                <w:sz w:val="18"/>
              </w:rPr>
              <w:t>令和</w:t>
            </w:r>
            <w:r>
              <w:rPr>
                <w:rFonts w:ascii="UD デジタル 教科書体 NK-R" w:eastAsia="UD デジタル 教科書体 NK-R" w:hAnsiTheme="minorEastAsia" w:cs="Meiryo UI" w:hint="eastAsia"/>
                <w:color w:val="000000" w:themeColor="text1"/>
                <w:sz w:val="18"/>
              </w:rPr>
              <w:t>２</w:t>
            </w:r>
            <w:r w:rsidRPr="007B5975">
              <w:rPr>
                <w:rFonts w:ascii="UD デジタル 教科書体 NK-R" w:eastAsia="UD デジタル 教科書体 NK-R" w:hAnsiTheme="minorEastAsia" w:cs="Meiryo UI" w:hint="eastAsia"/>
                <w:sz w:val="18"/>
              </w:rPr>
              <w:t>）</w:t>
            </w:r>
          </w:p>
        </w:tc>
      </w:tr>
      <w:tr w:rsidR="00733AF8" w:rsidRPr="00946FD9" w:rsidTr="00733AF8">
        <w:tc>
          <w:tcPr>
            <w:tcW w:w="2900" w:type="dxa"/>
            <w:shd w:val="clear" w:color="auto" w:fill="B4C6E7" w:themeFill="accent5" w:themeFillTint="66"/>
            <w:vAlign w:val="center"/>
          </w:tcPr>
          <w:p w:rsidR="00733AF8" w:rsidRPr="007B5975" w:rsidRDefault="00733AF8" w:rsidP="00733AF8">
            <w:pPr>
              <w:spacing w:line="300" w:lineRule="exact"/>
              <w:rPr>
                <w:rFonts w:ascii="UD デジタル 教科書体 NK-R" w:eastAsia="UD デジタル 教科書体 NK-R" w:hAnsiTheme="majorEastAsia" w:cs="Meiryo UI"/>
                <w:color w:val="000000" w:themeColor="text1"/>
                <w:sz w:val="18"/>
              </w:rPr>
            </w:pPr>
            <w:r w:rsidRPr="007B5975">
              <w:rPr>
                <w:rFonts w:ascii="UD デジタル 教科書体 NK-R" w:eastAsia="UD デジタル 教科書体 NK-R" w:hAnsiTheme="majorEastAsia" w:cs="Meiryo UI" w:hint="eastAsia"/>
                <w:color w:val="000000" w:themeColor="text1"/>
                <w:sz w:val="18"/>
              </w:rPr>
              <w:t>災害対応力の強化</w:t>
            </w:r>
          </w:p>
        </w:tc>
        <w:tc>
          <w:tcPr>
            <w:tcW w:w="3332" w:type="dxa"/>
            <w:vAlign w:val="center"/>
          </w:tcPr>
          <w:p w:rsidR="00733AF8" w:rsidRPr="007B5975" w:rsidRDefault="00733AF8" w:rsidP="00733AF8">
            <w:pPr>
              <w:spacing w:line="300" w:lineRule="exact"/>
              <w:rPr>
                <w:rFonts w:ascii="UD デジタル 教科書体 NK-R" w:eastAsia="UD デジタル 教科書体 NK-R" w:hAnsiTheme="minorEastAsia" w:cs="Meiryo UI"/>
                <w:color w:val="000000" w:themeColor="text1"/>
                <w:sz w:val="18"/>
              </w:rPr>
            </w:pPr>
            <w:r w:rsidRPr="007B5975">
              <w:rPr>
                <w:rFonts w:ascii="UD デジタル 教科書体 NK-R" w:eastAsia="UD デジタル 教科書体 NK-R" w:hAnsiTheme="minorEastAsia" w:cs="Meiryo UI" w:hint="eastAsia"/>
                <w:color w:val="000000" w:themeColor="text1"/>
                <w:sz w:val="18"/>
              </w:rPr>
              <w:t>全市町村で空家関連業務の災害対応力を強化</w:t>
            </w:r>
          </w:p>
        </w:tc>
        <w:tc>
          <w:tcPr>
            <w:tcW w:w="3544" w:type="dxa"/>
            <w:vAlign w:val="center"/>
          </w:tcPr>
          <w:p w:rsidR="00733AF8" w:rsidRPr="007B5975" w:rsidRDefault="00733AF8" w:rsidP="00733AF8">
            <w:pPr>
              <w:spacing w:line="300" w:lineRule="exact"/>
              <w:rPr>
                <w:rFonts w:ascii="UD デジタル 教科書体 NK-R" w:eastAsia="UD デジタル 教科書体 NK-R" w:hAnsiTheme="minorEastAsia" w:cs="Meiryo UI"/>
                <w:color w:val="000000" w:themeColor="text1"/>
                <w:sz w:val="18"/>
              </w:rPr>
            </w:pPr>
            <w:r>
              <w:rPr>
                <w:rFonts w:ascii="UD デジタル 教科書体 NK-R" w:eastAsia="UD デジタル 教科書体 NK-R" w:hAnsiTheme="minorEastAsia" w:cs="Meiryo UI" w:hint="eastAsia"/>
                <w:color w:val="000000" w:themeColor="text1"/>
                <w:sz w:val="18"/>
              </w:rPr>
              <w:t>府内23市町村で災害対応力が強化されました。</w:t>
            </w:r>
            <w:r w:rsidRPr="007B5975">
              <w:rPr>
                <w:rFonts w:ascii="UD デジタル 教科書体 NK-R" w:eastAsia="UD デジタル 教科書体 NK-R" w:hAnsiTheme="minorEastAsia" w:cs="Meiryo UI" w:hint="eastAsia"/>
                <w:sz w:val="18"/>
              </w:rPr>
              <w:t>他の市町村においても、関係部局との連携により、災害時における空家への対応を行っています。</w:t>
            </w:r>
          </w:p>
        </w:tc>
      </w:tr>
    </w:tbl>
    <w:p w:rsidR="00733AF8" w:rsidRDefault="00733AF8" w:rsidP="00733AF8">
      <w:pPr>
        <w:rPr>
          <w:rFonts w:ascii="UD デジタル 教科書体 NK-R" w:eastAsia="UD デジタル 教科書体 NK-R" w:hAnsiTheme="majorEastAsia" w:cs="Meiryo UI"/>
          <w:color w:val="000000" w:themeColor="text1"/>
          <w:highlight w:val="yellow"/>
        </w:rPr>
      </w:pPr>
    </w:p>
    <w:p w:rsidR="00733AF8" w:rsidRDefault="00733AF8" w:rsidP="00733AF8">
      <w:pPr>
        <w:rPr>
          <w:rFonts w:ascii="UD デジタル 教科書体 NK-R" w:eastAsia="UD デジタル 教科書体 NK-R" w:hAnsiTheme="majorEastAsia" w:cs="Meiryo UI"/>
          <w:color w:val="000000" w:themeColor="text1"/>
          <w:highlight w:val="yellow"/>
        </w:rPr>
      </w:pPr>
    </w:p>
    <w:p w:rsidR="00733AF8" w:rsidRDefault="00733AF8" w:rsidP="00733AF8">
      <w:pPr>
        <w:rPr>
          <w:rFonts w:ascii="UD デジタル 教科書体 NK-R" w:eastAsia="UD デジタル 教科書体 NK-R" w:hAnsiTheme="majorEastAsia" w:cs="Meiryo UI"/>
          <w:color w:val="000000" w:themeColor="text1"/>
          <w:highlight w:val="yellow"/>
        </w:rPr>
      </w:pPr>
    </w:p>
    <w:p w:rsidR="00733AF8" w:rsidRDefault="00733AF8" w:rsidP="00733AF8">
      <w:pPr>
        <w:rPr>
          <w:rFonts w:ascii="UD デジタル 教科書体 NK-R" w:eastAsia="UD デジタル 教科書体 NK-R" w:hAnsiTheme="majorEastAsia" w:cs="Meiryo UI"/>
          <w:color w:val="000000" w:themeColor="text1"/>
          <w:highlight w:val="yellow"/>
        </w:rPr>
      </w:pPr>
    </w:p>
    <w:p w:rsidR="00733AF8" w:rsidRDefault="00733AF8" w:rsidP="00733AF8">
      <w:pPr>
        <w:rPr>
          <w:rFonts w:ascii="UD デジタル 教科書体 NK-R" w:eastAsia="UD デジタル 教科書体 NK-R" w:hAnsiTheme="majorEastAsia" w:cs="Meiryo UI"/>
          <w:color w:val="000000" w:themeColor="text1"/>
          <w:highlight w:val="yellow"/>
        </w:rPr>
      </w:pPr>
    </w:p>
    <w:p w:rsidR="00733AF8" w:rsidRDefault="00733AF8" w:rsidP="00733AF8">
      <w:pPr>
        <w:rPr>
          <w:rFonts w:ascii="UD デジタル 教科書体 NK-R" w:eastAsia="UD デジタル 教科書体 NK-R" w:hAnsiTheme="majorEastAsia" w:cs="Meiryo UI"/>
          <w:color w:val="000000" w:themeColor="text1"/>
          <w:highlight w:val="yellow"/>
        </w:rPr>
      </w:pPr>
    </w:p>
    <w:p w:rsidR="00733AF8" w:rsidRDefault="00733AF8" w:rsidP="00733AF8">
      <w:pPr>
        <w:rPr>
          <w:rFonts w:ascii="UD デジタル 教科書体 NK-R" w:eastAsia="UD デジタル 教科書体 NK-R" w:hAnsiTheme="majorEastAsia" w:cs="Meiryo UI"/>
          <w:color w:val="000000" w:themeColor="text1"/>
          <w:highlight w:val="yellow"/>
        </w:rPr>
      </w:pPr>
    </w:p>
    <w:p w:rsidR="00733AF8" w:rsidRDefault="00733AF8" w:rsidP="00733AF8">
      <w:pPr>
        <w:rPr>
          <w:rFonts w:ascii="UD デジタル 教科書体 NK-R" w:eastAsia="UD デジタル 教科書体 NK-R" w:hAnsiTheme="majorEastAsia" w:cs="Meiryo UI"/>
          <w:color w:val="000000" w:themeColor="text1"/>
          <w:highlight w:val="yellow"/>
        </w:rPr>
      </w:pPr>
    </w:p>
    <w:p w:rsidR="00733AF8" w:rsidRDefault="00733AF8" w:rsidP="00733AF8">
      <w:pPr>
        <w:rPr>
          <w:rFonts w:ascii="UD デジタル 教科書体 NK-R" w:eastAsia="UD デジタル 教科書体 NK-R" w:hAnsiTheme="majorEastAsia" w:cs="Meiryo UI"/>
          <w:color w:val="000000" w:themeColor="text1"/>
          <w:highlight w:val="yellow"/>
        </w:rPr>
      </w:pPr>
    </w:p>
    <w:p w:rsidR="00733AF8" w:rsidRDefault="00733AF8" w:rsidP="00733AF8">
      <w:pPr>
        <w:rPr>
          <w:rFonts w:ascii="UD デジタル 教科書体 NK-R" w:eastAsia="UD デジタル 教科書体 NK-R" w:hAnsiTheme="majorEastAsia" w:cs="Meiryo UI"/>
          <w:color w:val="000000" w:themeColor="text1"/>
          <w:highlight w:val="yellow"/>
        </w:rPr>
      </w:pPr>
    </w:p>
    <w:p w:rsidR="00733AF8" w:rsidRDefault="00733AF8" w:rsidP="00733AF8">
      <w:pPr>
        <w:rPr>
          <w:rFonts w:ascii="UD デジタル 教科書体 NK-R" w:eastAsia="UD デジタル 教科書体 NK-R" w:hAnsiTheme="majorEastAsia" w:cs="Meiryo UI"/>
          <w:color w:val="000000" w:themeColor="text1"/>
          <w:highlight w:val="yellow"/>
        </w:rPr>
      </w:pPr>
    </w:p>
    <w:p w:rsidR="00733AF8" w:rsidRDefault="00733AF8" w:rsidP="00733AF8">
      <w:pPr>
        <w:rPr>
          <w:rFonts w:ascii="UD デジタル 教科書体 NK-R" w:eastAsia="UD デジタル 教科書体 NK-R" w:hAnsiTheme="majorEastAsia" w:cs="Meiryo UI"/>
          <w:color w:val="000000" w:themeColor="text1"/>
          <w:highlight w:val="yellow"/>
        </w:rPr>
      </w:pPr>
    </w:p>
    <w:p w:rsidR="00733AF8" w:rsidRDefault="00733AF8" w:rsidP="00733AF8">
      <w:pPr>
        <w:rPr>
          <w:rFonts w:ascii="UD デジタル 教科書体 NK-R" w:eastAsia="UD デジタル 教科書体 NK-R" w:hAnsiTheme="majorEastAsia" w:cs="Meiryo UI"/>
          <w:color w:val="000000" w:themeColor="text1"/>
          <w:highlight w:val="yellow"/>
        </w:rPr>
      </w:pPr>
    </w:p>
    <w:p w:rsidR="00733AF8" w:rsidRPr="007B5975" w:rsidRDefault="00733AF8" w:rsidP="00733AF8">
      <w:pPr>
        <w:rPr>
          <w:rFonts w:ascii="UD デジタル 教科書体 NK-R" w:eastAsia="UD デジタル 教科書体 NK-R" w:hAnsiTheme="majorEastAsia" w:cs="Meiryo UI"/>
          <w:color w:val="000000" w:themeColor="text1"/>
          <w:highlight w:val="yellow"/>
        </w:rPr>
      </w:pPr>
    </w:p>
    <w:p w:rsidR="00733AF8" w:rsidRPr="007B5975" w:rsidRDefault="00B3735B" w:rsidP="00733AF8">
      <w:pPr>
        <w:pStyle w:val="2"/>
        <w:rPr>
          <w:rFonts w:ascii="UD デジタル 教科書体 NK-R" w:eastAsia="UD デジタル 教科書体 NK-R" w:hAnsiTheme="majorEastAsia" w:cs="Meiryo UI"/>
          <w:color w:val="000000" w:themeColor="text1"/>
        </w:rPr>
      </w:pPr>
      <w:bookmarkStart w:id="5" w:name="_Toc94519501"/>
      <w:r>
        <w:rPr>
          <w:rFonts w:ascii="UD デジタル 教科書体 NK-R" w:eastAsia="UD デジタル 教科書体 NK-R" w:hAnsiTheme="majorEastAsia" w:cs="Meiryo UI" w:hint="eastAsia"/>
          <w:color w:val="000000" w:themeColor="text1"/>
        </w:rPr>
        <w:lastRenderedPageBreak/>
        <w:t xml:space="preserve">２　</w:t>
      </w:r>
      <w:r w:rsidR="00733AF8" w:rsidRPr="007B5975">
        <w:rPr>
          <w:rFonts w:ascii="UD デジタル 教科書体 NK-R" w:eastAsia="UD デジタル 教科書体 NK-R" w:hAnsiTheme="majorEastAsia" w:cs="Meiryo UI" w:hint="eastAsia"/>
          <w:color w:val="000000" w:themeColor="text1"/>
        </w:rPr>
        <w:t>これまでの具体的な</w:t>
      </w:r>
      <w:r w:rsidR="00D04D81">
        <w:rPr>
          <w:rFonts w:ascii="UD デジタル 教科書体 NK-R" w:eastAsia="UD デジタル 教科書体 NK-R" w:hAnsiTheme="majorEastAsia" w:cs="Meiryo UI" w:hint="eastAsia"/>
          <w:color w:val="000000" w:themeColor="text1"/>
        </w:rPr>
        <w:t>取組</w:t>
      </w:r>
      <w:r w:rsidR="005270EB">
        <w:rPr>
          <w:rFonts w:ascii="UD デジタル 教科書体 NK-R" w:eastAsia="UD デジタル 教科書体 NK-R" w:hAnsiTheme="majorEastAsia" w:cs="Meiryo UI" w:hint="eastAsia"/>
          <w:color w:val="000000" w:themeColor="text1"/>
        </w:rPr>
        <w:t>み</w:t>
      </w:r>
      <w:r w:rsidR="00733AF8">
        <w:rPr>
          <w:rFonts w:ascii="UD デジタル 教科書体 NK-R" w:eastAsia="UD デジタル 教科書体 NK-R" w:hAnsiTheme="majorEastAsia" w:cs="Meiryo UI" w:hint="eastAsia"/>
          <w:color w:val="000000" w:themeColor="text1"/>
        </w:rPr>
        <w:t>とそ</w:t>
      </w:r>
      <w:r w:rsidR="00733AF8" w:rsidRPr="007B5975">
        <w:rPr>
          <w:rFonts w:ascii="UD デジタル 教科書体 NK-R" w:eastAsia="UD デジタル 教科書体 NK-R" w:hAnsiTheme="majorEastAsia" w:cs="Meiryo UI" w:hint="eastAsia"/>
          <w:color w:val="000000" w:themeColor="text1"/>
        </w:rPr>
        <w:t>の成果</w:t>
      </w:r>
      <w:bookmarkEnd w:id="5"/>
    </w:p>
    <w:p w:rsidR="00733AF8" w:rsidRPr="007B5975" w:rsidRDefault="00733AF8" w:rsidP="00733AF8">
      <w:pPr>
        <w:ind w:firstLineChars="100" w:firstLine="210"/>
        <w:rPr>
          <w:rFonts w:ascii="UD デジタル 教科書体 NK-R" w:eastAsia="UD デジタル 教科書体 NK-R" w:hAnsiTheme="minorEastAsia" w:cs="Meiryo UI"/>
          <w:color w:val="000000" w:themeColor="text1"/>
        </w:rPr>
      </w:pPr>
      <w:r>
        <w:rPr>
          <w:rFonts w:ascii="UD デジタル 教科書体 NK-R" w:eastAsia="UD デジタル 教科書体 NK-R" w:hAnsiTheme="minorEastAsia" w:cs="Meiryo UI" w:hint="eastAsia"/>
          <w:color w:val="000000" w:themeColor="text1"/>
        </w:rPr>
        <w:t>戦略2019では</w:t>
      </w:r>
      <w:r w:rsidRPr="007B5975">
        <w:rPr>
          <w:rFonts w:ascii="UD デジタル 教科書体 NK-R" w:eastAsia="UD デジタル 教科書体 NK-R" w:hAnsiTheme="minorEastAsia" w:cs="Meiryo UI" w:hint="eastAsia"/>
          <w:color w:val="000000" w:themeColor="text1"/>
        </w:rPr>
        <w:t>、「空家の適正管理等の促進」「空家対策によるまちづくりの促進」「中古住宅</w:t>
      </w:r>
      <w:r w:rsidRPr="004258BC">
        <w:rPr>
          <w:rStyle w:val="ac"/>
          <w:rFonts w:ascii="UD デジタル 教科書体 NK-R" w:eastAsia="UD デジタル 教科書体 NK-R" w:hAnsiTheme="minorEastAsia" w:cs="Meiryo UI"/>
          <w:color w:val="000000" w:themeColor="text1"/>
        </w:rPr>
        <w:footnoteReference w:id="1"/>
      </w:r>
      <w:r w:rsidRPr="007B5975">
        <w:rPr>
          <w:rFonts w:ascii="UD デジタル 教科書体 NK-R" w:eastAsia="UD デジタル 教科書体 NK-R" w:hAnsiTheme="minorEastAsia" w:cs="Meiryo UI" w:hint="eastAsia"/>
          <w:color w:val="000000" w:themeColor="text1"/>
        </w:rPr>
        <w:t>流通、リフォーム・リノベーション市場の活性化」「災害を教訓とした空家対策の強化」を柱として、具体的な</w:t>
      </w:r>
      <w:r w:rsidR="00D04D81">
        <w:rPr>
          <w:rFonts w:ascii="UD デジタル 教科書体 NK-R" w:eastAsia="UD デジタル 教科書体 NK-R" w:hAnsiTheme="minorEastAsia" w:cs="Meiryo UI" w:hint="eastAsia"/>
          <w:color w:val="000000" w:themeColor="text1"/>
        </w:rPr>
        <w:t>取組</w:t>
      </w:r>
      <w:r w:rsidR="005270EB">
        <w:rPr>
          <w:rFonts w:ascii="UD デジタル 教科書体 NK-R" w:eastAsia="UD デジタル 教科書体 NK-R" w:hAnsiTheme="minorEastAsia" w:cs="Meiryo UI" w:hint="eastAsia"/>
          <w:color w:val="000000" w:themeColor="text1"/>
        </w:rPr>
        <w:t>み</w:t>
      </w:r>
      <w:r w:rsidRPr="007B5975">
        <w:rPr>
          <w:rFonts w:ascii="UD デジタル 教科書体 NK-R" w:eastAsia="UD デジタル 教科書体 NK-R" w:hAnsiTheme="minorEastAsia" w:cs="Meiryo UI" w:hint="eastAsia"/>
          <w:color w:val="000000" w:themeColor="text1"/>
        </w:rPr>
        <w:t>を実施してきました。それぞれの</w:t>
      </w:r>
      <w:r w:rsidR="00D04D81">
        <w:rPr>
          <w:rFonts w:ascii="UD デジタル 教科書体 NK-R" w:eastAsia="UD デジタル 教科書体 NK-R" w:hAnsiTheme="minorEastAsia" w:cs="Meiryo UI" w:hint="eastAsia"/>
          <w:color w:val="000000" w:themeColor="text1"/>
        </w:rPr>
        <w:t>取組</w:t>
      </w:r>
      <w:r w:rsidR="005270EB">
        <w:rPr>
          <w:rFonts w:ascii="UD デジタル 教科書体 NK-R" w:eastAsia="UD デジタル 教科書体 NK-R" w:hAnsiTheme="minorEastAsia" w:cs="Meiryo UI" w:hint="eastAsia"/>
          <w:color w:val="000000" w:themeColor="text1"/>
        </w:rPr>
        <w:t>み</w:t>
      </w:r>
      <w:r w:rsidRPr="007B5975">
        <w:rPr>
          <w:rFonts w:ascii="UD デジタル 教科書体 NK-R" w:eastAsia="UD デジタル 教科書体 NK-R" w:hAnsiTheme="minorEastAsia" w:cs="Meiryo UI" w:hint="eastAsia"/>
          <w:color w:val="000000" w:themeColor="text1"/>
        </w:rPr>
        <w:t>の成果は、次のとおりです。</w:t>
      </w:r>
    </w:p>
    <w:p w:rsidR="00733AF8" w:rsidRPr="007B5975" w:rsidRDefault="00733AF8" w:rsidP="00733AF8">
      <w:pPr>
        <w:rPr>
          <w:rFonts w:ascii="UD デジタル 教科書体 NK-R" w:eastAsia="UD デジタル 教科書体 NK-R" w:hAnsiTheme="majorEastAsia" w:cs="Meiryo UI"/>
          <w:color w:val="000000" w:themeColor="text1"/>
          <w:bdr w:val="single" w:sz="4" w:space="0" w:color="auto"/>
        </w:rPr>
      </w:pPr>
    </w:p>
    <w:tbl>
      <w:tblPr>
        <w:tblStyle w:val="a3"/>
        <w:tblW w:w="9776" w:type="dxa"/>
        <w:shd w:val="clear" w:color="auto" w:fill="FFFFFF" w:themeFill="background1"/>
        <w:tblLook w:val="04A0" w:firstRow="1" w:lastRow="0" w:firstColumn="1" w:lastColumn="0" w:noHBand="0" w:noVBand="1"/>
      </w:tblPr>
      <w:tblGrid>
        <w:gridCol w:w="1026"/>
        <w:gridCol w:w="8750"/>
      </w:tblGrid>
      <w:tr w:rsidR="00733AF8" w:rsidRPr="00946FD9" w:rsidTr="00733AF8">
        <w:tc>
          <w:tcPr>
            <w:tcW w:w="1026" w:type="dxa"/>
            <w:shd w:val="clear" w:color="auto" w:fill="0070C0"/>
          </w:tcPr>
          <w:p w:rsidR="00733AF8" w:rsidRPr="007B5975" w:rsidRDefault="00733AF8" w:rsidP="00733AF8">
            <w:pPr>
              <w:rPr>
                <w:rFonts w:ascii="UD デジタル 教科書体 NK-R" w:eastAsia="UD デジタル 教科書体 NK-R" w:hAnsiTheme="majorEastAsia" w:cs="Meiryo UI"/>
                <w:color w:val="000000" w:themeColor="text1"/>
              </w:rPr>
            </w:pPr>
            <w:r w:rsidRPr="007B5975">
              <w:rPr>
                <w:rFonts w:ascii="UD デジタル 教科書体 NK-R" w:eastAsia="UD デジタル 教科書体 NK-R" w:hAnsiTheme="majorEastAsia" w:cs="Meiryo UI" w:hint="eastAsia"/>
                <w:color w:val="FFFFFF" w:themeColor="background1"/>
              </w:rPr>
              <w:t>戦略Ⅰ</w:t>
            </w:r>
          </w:p>
        </w:tc>
        <w:tc>
          <w:tcPr>
            <w:tcW w:w="8750" w:type="dxa"/>
            <w:shd w:val="clear" w:color="auto" w:fill="FFFFFF" w:themeFill="background1"/>
          </w:tcPr>
          <w:p w:rsidR="00733AF8" w:rsidRPr="007B5975" w:rsidRDefault="00733AF8" w:rsidP="00733AF8">
            <w:pPr>
              <w:rPr>
                <w:rFonts w:ascii="UD デジタル 教科書体 NK-R" w:eastAsia="UD デジタル 教科書体 NK-R" w:hAnsiTheme="majorEastAsia" w:cs="Meiryo UI"/>
                <w:color w:val="000000" w:themeColor="text1"/>
              </w:rPr>
            </w:pPr>
            <w:r w:rsidRPr="007B5975">
              <w:rPr>
                <w:rFonts w:ascii="UD デジタル 教科書体 NK-R" w:eastAsia="UD デジタル 教科書体 NK-R" w:hAnsiTheme="majorEastAsia" w:cs="Meiryo UI" w:hint="eastAsia"/>
                <w:color w:val="000000" w:themeColor="text1"/>
              </w:rPr>
              <w:t>空家の適正管理等の促進</w:t>
            </w:r>
          </w:p>
        </w:tc>
      </w:tr>
    </w:tbl>
    <w:p w:rsidR="00733AF8" w:rsidRPr="007B5975" w:rsidRDefault="00733AF8" w:rsidP="00733AF8">
      <w:pPr>
        <w:rPr>
          <w:rFonts w:ascii="UD デジタル 教科書体 NK-R" w:eastAsia="UD デジタル 教科書体 NK-R" w:hAnsiTheme="minorEastAsia" w:cs="Meiryo UI"/>
          <w:color w:val="000000" w:themeColor="text1"/>
          <w:highlight w:val="yellow"/>
        </w:rPr>
      </w:pPr>
    </w:p>
    <w:p w:rsidR="00733AF8" w:rsidRPr="007B5975" w:rsidRDefault="00733AF8" w:rsidP="00733AF8">
      <w:pPr>
        <w:ind w:left="210" w:hangingChars="100" w:hanging="210"/>
        <w:rPr>
          <w:rFonts w:ascii="UD デジタル 教科書体 NK-R" w:eastAsia="UD デジタル 教科書体 NK-R" w:hAnsiTheme="minorEastAsia" w:cs="Meiryo UI"/>
          <w:color w:val="000000" w:themeColor="text1"/>
        </w:rPr>
      </w:pPr>
      <w:r w:rsidRPr="007B5975">
        <w:rPr>
          <w:rFonts w:ascii="UD デジタル 教科書体 NK-R" w:eastAsia="UD デジタル 教科書体 NK-R" w:hAnsiTheme="minorEastAsia" w:cs="Meiryo UI" w:hint="eastAsia"/>
          <w:color w:val="000000" w:themeColor="text1"/>
        </w:rPr>
        <w:t>○大阪府空家等対策市町村連携協議会</w:t>
      </w:r>
      <w:r w:rsidRPr="007B5975">
        <w:rPr>
          <w:rStyle w:val="ac"/>
          <w:rFonts w:ascii="UD デジタル 教科書体 NK-R" w:eastAsia="UD デジタル 教科書体 NK-R" w:hAnsiTheme="minorEastAsia" w:cs="Meiryo UI"/>
          <w:color w:val="000000" w:themeColor="text1"/>
        </w:rPr>
        <w:footnoteReference w:id="2"/>
      </w:r>
      <w:r w:rsidRPr="007B5975">
        <w:rPr>
          <w:rFonts w:ascii="UD デジタル 教科書体 NK-R" w:eastAsia="UD デジタル 教科書体 NK-R" w:hAnsiTheme="minorEastAsia" w:cs="Meiryo UI" w:hint="eastAsia"/>
          <w:color w:val="000000" w:themeColor="text1"/>
        </w:rPr>
        <w:t>（以下「連携協議会」とい</w:t>
      </w:r>
      <w:r>
        <w:rPr>
          <w:rFonts w:ascii="UD デジタル 教科書体 NK-R" w:eastAsia="UD デジタル 教科書体 NK-R" w:hAnsiTheme="minorEastAsia" w:cs="Meiryo UI" w:hint="eastAsia"/>
          <w:color w:val="000000" w:themeColor="text1"/>
        </w:rPr>
        <w:t>う</w:t>
      </w:r>
      <w:r w:rsidRPr="007B5975">
        <w:rPr>
          <w:rFonts w:ascii="UD デジタル 教科書体 NK-R" w:eastAsia="UD デジタル 教科書体 NK-R" w:hAnsiTheme="minorEastAsia" w:cs="Meiryo UI" w:hint="eastAsia"/>
          <w:color w:val="000000" w:themeColor="text1"/>
        </w:rPr>
        <w:t>。）の場などを通じ、</w:t>
      </w:r>
      <w:r>
        <w:rPr>
          <w:rFonts w:ascii="UD デジタル 教科書体 NK-R" w:eastAsia="UD デジタル 教科書体 NK-R" w:hAnsiTheme="minorEastAsia" w:cs="Meiryo UI" w:hint="eastAsia"/>
          <w:color w:val="000000" w:themeColor="text1"/>
        </w:rPr>
        <w:t>市町村</w:t>
      </w:r>
      <w:r w:rsidRPr="007B5975">
        <w:rPr>
          <w:rFonts w:ascii="UD デジタル 教科書体 NK-R" w:eastAsia="UD デジタル 教科書体 NK-R" w:hAnsiTheme="minorEastAsia" w:cs="Meiryo UI" w:hint="eastAsia"/>
          <w:color w:val="000000" w:themeColor="text1"/>
        </w:rPr>
        <w:t>へ情報共有や技術的な助言を行うなどの空家等対策計画の早期策定を働きかけました。その結果、令和２年度までに府内全</w:t>
      </w:r>
      <w:r w:rsidRPr="007B5975">
        <w:rPr>
          <w:rFonts w:ascii="UD デジタル 教科書体 NK-R" w:eastAsia="UD デジタル 教科書体 NK-R" w:hAnsiTheme="minorEastAsia" w:cs="Meiryo UI"/>
          <w:color w:val="000000" w:themeColor="text1"/>
        </w:rPr>
        <w:t>43市町村において</w:t>
      </w:r>
      <w:r w:rsidRPr="007B5975">
        <w:rPr>
          <w:rFonts w:ascii="UD デジタル 教科書体 NK-R" w:eastAsia="UD デジタル 教科書体 NK-R" w:hAnsiTheme="minorEastAsia" w:cs="Meiryo UI" w:hint="eastAsia"/>
          <w:color w:val="000000" w:themeColor="text1"/>
        </w:rPr>
        <w:t>、計画の策定が完了しました。</w:t>
      </w:r>
    </w:p>
    <w:p w:rsidR="00733AF8" w:rsidRPr="007B5975" w:rsidRDefault="00733AF8" w:rsidP="00733AF8">
      <w:pPr>
        <w:rPr>
          <w:rFonts w:ascii="UD デジタル 教科書体 NK-R" w:eastAsia="UD デジタル 教科書体 NK-R" w:hAnsiTheme="minorEastAsia" w:cs="Meiryo UI"/>
          <w:color w:val="000000" w:themeColor="text1"/>
          <w:highlight w:val="yellow"/>
        </w:rPr>
      </w:pPr>
    </w:p>
    <w:p w:rsidR="00733AF8" w:rsidRPr="007B5975" w:rsidRDefault="00733AF8" w:rsidP="00733AF8">
      <w:pPr>
        <w:ind w:left="141" w:hangingChars="67" w:hanging="141"/>
        <w:rPr>
          <w:rFonts w:ascii="UD デジタル 教科書体 NK-R" w:eastAsia="UD デジタル 教科書体 NK-R" w:hAnsiTheme="minorEastAsia" w:cs="Meiryo UI"/>
          <w:color w:val="000000" w:themeColor="text1"/>
        </w:rPr>
      </w:pPr>
      <w:r w:rsidRPr="007B5975">
        <w:rPr>
          <w:rFonts w:ascii="UD デジタル 教科書体 NK-R" w:eastAsia="UD デジタル 教科書体 NK-R" w:hAnsiTheme="minorEastAsia" w:cs="Meiryo UI" w:hint="eastAsia"/>
          <w:color w:val="000000" w:themeColor="text1"/>
        </w:rPr>
        <w:t>〇連携協議会での情報共有や大阪弁護士会と連携して事例検討会を行った結果、府内</w:t>
      </w:r>
      <w:r w:rsidRPr="007B5975">
        <w:rPr>
          <w:rFonts w:ascii="UD デジタル 教科書体 NK-R" w:eastAsia="UD デジタル 教科書体 NK-R" w:hAnsiTheme="minorEastAsia" w:cs="Meiryo UI"/>
        </w:rPr>
        <w:t>26</w:t>
      </w:r>
      <w:r w:rsidRPr="007B5975">
        <w:rPr>
          <w:rFonts w:ascii="UD デジタル 教科書体 NK-R" w:eastAsia="UD デジタル 教科書体 NK-R" w:hAnsiTheme="minorEastAsia" w:cs="Meiryo UI"/>
          <w:color w:val="000000" w:themeColor="text1"/>
        </w:rPr>
        <w:t>市町村において、</w:t>
      </w:r>
      <w:r w:rsidRPr="007B5975">
        <w:rPr>
          <w:rFonts w:ascii="UD デジタル 教科書体 NK-R" w:eastAsia="UD デジタル 教科書体 NK-R" w:hAnsiTheme="minorEastAsia" w:cs="Meiryo UI" w:hint="eastAsia"/>
          <w:color w:val="000000" w:themeColor="text1"/>
        </w:rPr>
        <w:t>空家法に基づく特定空家等</w:t>
      </w:r>
      <w:r w:rsidRPr="007B5975">
        <w:rPr>
          <w:rStyle w:val="ac"/>
          <w:rFonts w:ascii="UD デジタル 教科書体 NK-R" w:eastAsia="UD デジタル 教科書体 NK-R" w:hAnsiTheme="minorEastAsia" w:cs="Meiryo UI"/>
          <w:color w:val="000000" w:themeColor="text1"/>
        </w:rPr>
        <w:footnoteReference w:id="3"/>
      </w:r>
      <w:r w:rsidRPr="007B5975">
        <w:rPr>
          <w:rFonts w:ascii="UD デジタル 教科書体 NK-R" w:eastAsia="UD デジタル 教科書体 NK-R" w:hAnsiTheme="minorEastAsia" w:cs="Meiryo UI" w:hint="eastAsia"/>
          <w:color w:val="000000" w:themeColor="text1"/>
        </w:rPr>
        <w:t>に対する措置が実施されました。</w:t>
      </w:r>
    </w:p>
    <w:p w:rsidR="00733AF8" w:rsidRPr="007B5975" w:rsidRDefault="00733AF8" w:rsidP="00733AF8">
      <w:pPr>
        <w:ind w:left="141" w:hangingChars="67" w:hanging="141"/>
        <w:rPr>
          <w:rFonts w:ascii="UD デジタル 教科書体 NK-R" w:eastAsia="UD デジタル 教科書体 NK-R" w:hAnsiTheme="minorEastAsia" w:cs="Meiryo UI"/>
          <w:color w:val="000000" w:themeColor="text1"/>
        </w:rPr>
      </w:pPr>
    </w:p>
    <w:p w:rsidR="00733AF8" w:rsidRPr="007B5975" w:rsidRDefault="00733AF8" w:rsidP="00733AF8">
      <w:pPr>
        <w:ind w:left="141" w:hangingChars="67" w:hanging="141"/>
        <w:rPr>
          <w:rFonts w:ascii="UD デジタル 教科書体 NK-R" w:eastAsia="UD デジタル 教科書体 NK-R" w:hAnsiTheme="minorEastAsia" w:cs="Meiryo UI"/>
          <w:color w:val="000000" w:themeColor="text1"/>
        </w:rPr>
      </w:pPr>
      <w:r w:rsidRPr="007B5975">
        <w:rPr>
          <w:rFonts w:ascii="UD デジタル 教科書体 NK-R" w:eastAsia="UD デジタル 教科書体 NK-R" w:hAnsiTheme="minorEastAsia" w:cs="Meiryo UI" w:hint="eastAsia"/>
          <w:color w:val="000000" w:themeColor="text1"/>
        </w:rPr>
        <w:t>〇府策定の「管理不全空家対策に係る各種制度等運用マニュアル</w:t>
      </w:r>
      <w:r w:rsidRPr="007B5975">
        <w:rPr>
          <w:rStyle w:val="ac"/>
          <w:rFonts w:ascii="UD デジタル 教科書体 NK-R" w:eastAsia="UD デジタル 教科書体 NK-R" w:hAnsiTheme="minorEastAsia" w:cs="Meiryo UI"/>
          <w:color w:val="000000" w:themeColor="text1"/>
        </w:rPr>
        <w:footnoteReference w:id="4"/>
      </w:r>
      <w:r w:rsidRPr="007B5975">
        <w:rPr>
          <w:rFonts w:ascii="UD デジタル 教科書体 NK-R" w:eastAsia="UD デジタル 教科書体 NK-R" w:hAnsiTheme="minorEastAsia" w:cs="Meiryo UI" w:hint="eastAsia"/>
          <w:color w:val="000000" w:themeColor="text1"/>
        </w:rPr>
        <w:t>」（以下「府マニュアル」とい</w:t>
      </w:r>
      <w:r>
        <w:rPr>
          <w:rFonts w:ascii="UD デジタル 教科書体 NK-R" w:eastAsia="UD デジタル 教科書体 NK-R" w:hAnsiTheme="minorEastAsia" w:cs="Meiryo UI" w:hint="eastAsia"/>
          <w:color w:val="000000" w:themeColor="text1"/>
        </w:rPr>
        <w:t>う</w:t>
      </w:r>
      <w:r w:rsidRPr="007B5975">
        <w:rPr>
          <w:rFonts w:ascii="UD デジタル 教科書体 NK-R" w:eastAsia="UD デジタル 教科書体 NK-R" w:hAnsiTheme="minorEastAsia" w:cs="Meiryo UI" w:hint="eastAsia"/>
          <w:color w:val="000000" w:themeColor="text1"/>
        </w:rPr>
        <w:t>。）の別冊</w:t>
      </w:r>
      <w:r w:rsidRPr="007B5975">
        <w:rPr>
          <w:rFonts w:ascii="UD デジタル 教科書体 NK-R" w:eastAsia="UD デジタル 教科書体 NK-R" w:hAnsiTheme="minorEastAsia" w:cs="Meiryo UI" w:hint="eastAsia"/>
        </w:rPr>
        <w:t>３</w:t>
      </w:r>
      <w:r w:rsidRPr="007B5975">
        <w:rPr>
          <w:rFonts w:ascii="UD デジタル 教科書体 NK-R" w:eastAsia="UD デジタル 教科書体 NK-R" w:hAnsiTheme="minorEastAsia" w:cs="Meiryo UI" w:hint="eastAsia"/>
          <w:color w:val="000000" w:themeColor="text1"/>
        </w:rPr>
        <w:t>「宅地建物取引業者と連携した空家の相談体制整備に関する手引き」の活用等により、府内</w:t>
      </w:r>
      <w:r w:rsidRPr="007B5975">
        <w:rPr>
          <w:rFonts w:ascii="UD デジタル 教科書体 NK-R" w:eastAsia="UD デジタル 教科書体 NK-R" w:hAnsiTheme="minorEastAsia" w:cs="Meiryo UI"/>
          <w:color w:val="000000" w:themeColor="text1"/>
        </w:rPr>
        <w:t>40市町村において、空家対策における公民連携が行われました。</w:t>
      </w:r>
    </w:p>
    <w:p w:rsidR="00733AF8" w:rsidRPr="007B5975" w:rsidRDefault="00733AF8" w:rsidP="00733AF8">
      <w:pPr>
        <w:ind w:left="283" w:hangingChars="135" w:hanging="283"/>
        <w:rPr>
          <w:rFonts w:ascii="UD デジタル 教科書体 NK-R" w:eastAsia="UD デジタル 教科書体 NK-R" w:hAnsiTheme="minorEastAsia" w:cs="Meiryo UI"/>
          <w:color w:val="000000" w:themeColor="text1"/>
        </w:rPr>
      </w:pPr>
    </w:p>
    <w:tbl>
      <w:tblPr>
        <w:tblStyle w:val="a3"/>
        <w:tblW w:w="9776" w:type="dxa"/>
        <w:shd w:val="clear" w:color="auto" w:fill="FFFFFF" w:themeFill="background1"/>
        <w:tblLook w:val="04A0" w:firstRow="1" w:lastRow="0" w:firstColumn="1" w:lastColumn="0" w:noHBand="0" w:noVBand="1"/>
      </w:tblPr>
      <w:tblGrid>
        <w:gridCol w:w="1026"/>
        <w:gridCol w:w="8750"/>
      </w:tblGrid>
      <w:tr w:rsidR="00733AF8" w:rsidRPr="00946FD9" w:rsidTr="00733AF8">
        <w:tc>
          <w:tcPr>
            <w:tcW w:w="1026" w:type="dxa"/>
            <w:shd w:val="clear" w:color="auto" w:fill="0070C0"/>
          </w:tcPr>
          <w:p w:rsidR="00733AF8" w:rsidRPr="007B5975" w:rsidRDefault="00733AF8" w:rsidP="00733AF8">
            <w:pPr>
              <w:rPr>
                <w:rFonts w:ascii="UD デジタル 教科書体 NK-R" w:eastAsia="UD デジタル 教科書体 NK-R" w:hAnsiTheme="majorEastAsia" w:cs="Meiryo UI"/>
                <w:color w:val="000000" w:themeColor="text1"/>
              </w:rPr>
            </w:pPr>
            <w:r w:rsidRPr="007B5975">
              <w:rPr>
                <w:rFonts w:ascii="UD デジタル 教科書体 NK-R" w:eastAsia="UD デジタル 教科書体 NK-R" w:hAnsiTheme="majorEastAsia" w:cs="Meiryo UI" w:hint="eastAsia"/>
                <w:color w:val="FFFFFF" w:themeColor="background1"/>
              </w:rPr>
              <w:t>戦略Ⅱ</w:t>
            </w:r>
          </w:p>
        </w:tc>
        <w:tc>
          <w:tcPr>
            <w:tcW w:w="8750" w:type="dxa"/>
            <w:shd w:val="clear" w:color="auto" w:fill="FFFFFF" w:themeFill="background1"/>
          </w:tcPr>
          <w:p w:rsidR="00733AF8" w:rsidRPr="007B5975" w:rsidRDefault="00733AF8" w:rsidP="00733AF8">
            <w:pPr>
              <w:rPr>
                <w:rFonts w:ascii="UD デジタル 教科書体 NK-R" w:eastAsia="UD デジタル 教科書体 NK-R" w:hAnsiTheme="majorEastAsia" w:cs="Meiryo UI"/>
                <w:color w:val="000000" w:themeColor="text1"/>
              </w:rPr>
            </w:pPr>
            <w:r w:rsidRPr="007B5975">
              <w:rPr>
                <w:rFonts w:ascii="UD デジタル 教科書体 NK-R" w:eastAsia="UD デジタル 教科書体 NK-R" w:hAnsiTheme="majorEastAsia" w:cs="Meiryo UI" w:hint="eastAsia"/>
                <w:color w:val="000000" w:themeColor="text1"/>
              </w:rPr>
              <w:t>空家対策によるまちづくりの促進</w:t>
            </w:r>
          </w:p>
        </w:tc>
      </w:tr>
    </w:tbl>
    <w:p w:rsidR="00733AF8" w:rsidRPr="007B5975" w:rsidRDefault="00733AF8" w:rsidP="00733AF8">
      <w:pPr>
        <w:rPr>
          <w:rFonts w:ascii="UD デジタル 教科書体 NK-R" w:eastAsia="UD デジタル 教科書体 NK-R" w:hAnsiTheme="minorEastAsia" w:cs="Meiryo UI"/>
          <w:color w:val="000000" w:themeColor="text1"/>
        </w:rPr>
      </w:pPr>
    </w:p>
    <w:p w:rsidR="00733AF8" w:rsidRDefault="00733AF8" w:rsidP="00733AF8">
      <w:pPr>
        <w:ind w:left="210" w:hangingChars="100" w:hanging="210"/>
        <w:rPr>
          <w:rFonts w:ascii="UD デジタル 教科書体 NK-R" w:eastAsia="UD デジタル 教科書体 NK-R" w:hAnsiTheme="minorEastAsia" w:cs="Meiryo UI"/>
          <w:color w:val="000000" w:themeColor="text1"/>
        </w:rPr>
      </w:pPr>
      <w:r w:rsidRPr="007B5975">
        <w:rPr>
          <w:rFonts w:ascii="UD デジタル 教科書体 NK-R" w:eastAsia="UD デジタル 教科書体 NK-R" w:hAnsiTheme="minorEastAsia" w:cs="Meiryo UI" w:hint="eastAsia"/>
          <w:color w:val="000000" w:themeColor="text1"/>
        </w:rPr>
        <w:t>〇</w:t>
      </w:r>
      <w:r>
        <w:rPr>
          <w:rFonts w:ascii="UD デジタル 教科書体 NK-R" w:eastAsia="UD デジタル 教科書体 NK-R" w:hAnsiTheme="minorEastAsia" w:cs="Meiryo UI" w:hint="eastAsia"/>
          <w:color w:val="000000" w:themeColor="text1"/>
        </w:rPr>
        <w:t>市町村が行う</w:t>
      </w:r>
      <w:r w:rsidRPr="007B5975">
        <w:rPr>
          <w:rFonts w:ascii="UD デジタル 教科書体 NK-R" w:eastAsia="UD デジタル 教科書体 NK-R" w:hAnsiTheme="minorEastAsia" w:cs="Meiryo UI" w:hint="eastAsia"/>
          <w:color w:val="000000" w:themeColor="text1"/>
        </w:rPr>
        <w:t>空家対策を中心とした</w:t>
      </w:r>
      <w:r>
        <w:rPr>
          <w:rFonts w:ascii="UD デジタル 教科書体 NK-R" w:eastAsia="UD デジタル 教科書体 NK-R" w:hAnsiTheme="minorEastAsia" w:cs="Meiryo UI" w:hint="eastAsia"/>
          <w:color w:val="000000" w:themeColor="text1"/>
        </w:rPr>
        <w:t>まちづくりに関するセミナーやワークショップなど</w:t>
      </w:r>
      <w:r w:rsidRPr="007B5975">
        <w:rPr>
          <w:rFonts w:ascii="UD デジタル 教科書体 NK-R" w:eastAsia="UD デジタル 教科書体 NK-R" w:hAnsiTheme="minorEastAsia" w:cs="Meiryo UI" w:hint="eastAsia"/>
          <w:color w:val="000000" w:themeColor="text1"/>
        </w:rPr>
        <w:t>に対し</w:t>
      </w:r>
      <w:r>
        <w:rPr>
          <w:rFonts w:ascii="UD デジタル 教科書体 NK-R" w:eastAsia="UD デジタル 教科書体 NK-R" w:hAnsiTheme="minorEastAsia" w:cs="Meiryo UI" w:hint="eastAsia"/>
          <w:color w:val="000000" w:themeColor="text1"/>
        </w:rPr>
        <w:t>、リノベーションまちづくりに精通した有識者や民間事業者と連携し、</w:t>
      </w:r>
      <w:r w:rsidRPr="007B5975">
        <w:rPr>
          <w:rFonts w:ascii="UD デジタル 教科書体 NK-R" w:eastAsia="UD デジタル 教科書体 NK-R" w:hAnsiTheme="minorEastAsia" w:cs="Meiryo UI" w:hint="eastAsia"/>
          <w:color w:val="000000" w:themeColor="text1"/>
        </w:rPr>
        <w:t>専門家派遣</w:t>
      </w:r>
      <w:r>
        <w:rPr>
          <w:rFonts w:ascii="UD デジタル 教科書体 NK-R" w:eastAsia="UD デジタル 教科書体 NK-R" w:hAnsiTheme="minorEastAsia" w:cs="Meiryo UI" w:hint="eastAsia"/>
          <w:color w:val="000000" w:themeColor="text1"/>
        </w:rPr>
        <w:t>などの支援を行いました</w:t>
      </w:r>
      <w:r w:rsidRPr="007B5975">
        <w:rPr>
          <w:rFonts w:ascii="UD デジタル 教科書体 NK-R" w:eastAsia="UD デジタル 教科書体 NK-R" w:hAnsiTheme="minorEastAsia" w:cs="Meiryo UI" w:hint="eastAsia"/>
          <w:color w:val="000000" w:themeColor="text1"/>
        </w:rPr>
        <w:t>。令和２年度に</w:t>
      </w:r>
      <w:r>
        <w:rPr>
          <w:rFonts w:ascii="UD デジタル 教科書体 NK-R" w:eastAsia="UD デジタル 教科書体 NK-R" w:hAnsiTheme="minorEastAsia" w:cs="Meiryo UI" w:hint="eastAsia"/>
          <w:color w:val="000000" w:themeColor="text1"/>
        </w:rPr>
        <w:t>は、</w:t>
      </w:r>
      <w:r w:rsidRPr="007B5975">
        <w:rPr>
          <w:rFonts w:ascii="UD デジタル 教科書体 NK-R" w:eastAsia="UD デジタル 教科書体 NK-R" w:hAnsiTheme="minorEastAsia" w:cs="Meiryo UI" w:hint="eastAsia"/>
          <w:color w:val="000000" w:themeColor="text1"/>
        </w:rPr>
        <w:t>柏原市太平寺地区で新たにリノベーションまちづくりアドバイザーを</w:t>
      </w:r>
      <w:r>
        <w:rPr>
          <w:rFonts w:ascii="UD デジタル 教科書体 NK-R" w:eastAsia="UD デジタル 教科書体 NK-R" w:hAnsiTheme="minorEastAsia" w:cs="Meiryo UI" w:hint="eastAsia"/>
          <w:color w:val="000000" w:themeColor="text1"/>
        </w:rPr>
        <w:t>紹介</w:t>
      </w:r>
      <w:r w:rsidRPr="007B5975">
        <w:rPr>
          <w:rFonts w:ascii="UD デジタル 教科書体 NK-R" w:eastAsia="UD デジタル 教科書体 NK-R" w:hAnsiTheme="minorEastAsia" w:cs="Meiryo UI" w:hint="eastAsia"/>
          <w:color w:val="000000" w:themeColor="text1"/>
        </w:rPr>
        <w:t>しました。</w:t>
      </w:r>
    </w:p>
    <w:p w:rsidR="00733AF8" w:rsidRDefault="00733AF8" w:rsidP="00733AF8">
      <w:pPr>
        <w:ind w:left="210" w:hangingChars="100" w:hanging="210"/>
        <w:rPr>
          <w:rFonts w:ascii="UD デジタル 教科書体 NK-R" w:eastAsia="UD デジタル 教科書体 NK-R" w:hAnsiTheme="minorEastAsia" w:cs="Meiryo UI"/>
          <w:color w:val="000000" w:themeColor="text1"/>
        </w:rPr>
      </w:pPr>
    </w:p>
    <w:p w:rsidR="00733AF8" w:rsidRPr="007A0382" w:rsidRDefault="00733AF8" w:rsidP="00733AF8">
      <w:pPr>
        <w:ind w:left="210" w:hangingChars="100" w:hanging="210"/>
        <w:rPr>
          <w:rFonts w:ascii="UD デジタル 教科書体 NK-R" w:eastAsia="UD デジタル 教科書体 NK-R" w:hAnsiTheme="minorEastAsia" w:cs="Meiryo UI"/>
          <w:color w:val="000000" w:themeColor="text1"/>
        </w:rPr>
      </w:pPr>
      <w:r>
        <w:rPr>
          <w:rFonts w:ascii="UD デジタル 教科書体 NK-R" w:eastAsia="UD デジタル 教科書体 NK-R" w:hAnsiTheme="minorEastAsia" w:cs="Meiryo UI" w:hint="eastAsia"/>
          <w:color w:val="000000" w:themeColor="text1"/>
        </w:rPr>
        <w:t>〇大阪版空家バンクの中で地域の魅力発信などを行い、空家の利活用を促進しました。</w:t>
      </w:r>
    </w:p>
    <w:p w:rsidR="00733AF8" w:rsidRDefault="00733AF8" w:rsidP="00733AF8">
      <w:pPr>
        <w:rPr>
          <w:rFonts w:ascii="UD デジタル 教科書体 NK-R" w:eastAsia="UD デジタル 教科書体 NK-R" w:hAnsiTheme="minorEastAsia" w:cs="Meiryo UI"/>
          <w:color w:val="000000" w:themeColor="text1"/>
        </w:rPr>
      </w:pPr>
    </w:p>
    <w:p w:rsidR="00733AF8" w:rsidRPr="007B5975" w:rsidRDefault="00733AF8" w:rsidP="00733AF8">
      <w:pPr>
        <w:ind w:left="210" w:hangingChars="100" w:hanging="210"/>
        <w:rPr>
          <w:rFonts w:ascii="UD デジタル 教科書体 NK-R" w:eastAsia="UD デジタル 教科書体 NK-R" w:hAnsiTheme="minorEastAsia" w:cs="Meiryo UI"/>
          <w:color w:val="000000" w:themeColor="text1"/>
        </w:rPr>
      </w:pPr>
      <w:r>
        <w:rPr>
          <w:rFonts w:ascii="UD デジタル 教科書体 NK-R" w:eastAsia="UD デジタル 教科書体 NK-R" w:hAnsiTheme="minorEastAsia" w:cs="Meiryo UI" w:hint="eastAsia"/>
          <w:color w:val="000000" w:themeColor="text1"/>
        </w:rPr>
        <w:t>〇上記により、府内37市町村で空家対策によるまちづくりの</w:t>
      </w:r>
      <w:r w:rsidR="00D04D81">
        <w:rPr>
          <w:rFonts w:ascii="UD デジタル 教科書体 NK-R" w:eastAsia="UD デジタル 教科書体 NK-R" w:hAnsiTheme="minorEastAsia" w:cs="Meiryo UI" w:hint="eastAsia"/>
          <w:color w:val="000000" w:themeColor="text1"/>
        </w:rPr>
        <w:t>取組</w:t>
      </w:r>
      <w:r w:rsidR="005270EB">
        <w:rPr>
          <w:rFonts w:ascii="UD デジタル 教科書体 NK-R" w:eastAsia="UD デジタル 教科書体 NK-R" w:hAnsiTheme="minorEastAsia" w:cs="Meiryo UI" w:hint="eastAsia"/>
          <w:color w:val="000000" w:themeColor="text1"/>
        </w:rPr>
        <w:t>み</w:t>
      </w:r>
      <w:r>
        <w:rPr>
          <w:rFonts w:ascii="UD デジタル 教科書体 NK-R" w:eastAsia="UD デジタル 教科書体 NK-R" w:hAnsiTheme="minorEastAsia" w:cs="Meiryo UI" w:hint="eastAsia"/>
          <w:color w:val="000000" w:themeColor="text1"/>
        </w:rPr>
        <w:t>が実施されました。</w:t>
      </w:r>
    </w:p>
    <w:p w:rsidR="00733AF8" w:rsidRPr="007B5975" w:rsidRDefault="00733AF8" w:rsidP="00733AF8">
      <w:pPr>
        <w:ind w:left="210" w:hangingChars="100" w:hanging="210"/>
        <w:rPr>
          <w:rFonts w:ascii="UD デジタル 教科書体 NK-R" w:eastAsia="UD デジタル 教科書体 NK-R" w:hAnsiTheme="minorEastAsia" w:cs="Meiryo UI"/>
          <w:color w:val="000000" w:themeColor="text1"/>
          <w:highlight w:val="yellow"/>
        </w:rPr>
      </w:pPr>
    </w:p>
    <w:tbl>
      <w:tblPr>
        <w:tblStyle w:val="a3"/>
        <w:tblW w:w="9776" w:type="dxa"/>
        <w:shd w:val="clear" w:color="auto" w:fill="FFFFFF" w:themeFill="background1"/>
        <w:tblLook w:val="04A0" w:firstRow="1" w:lastRow="0" w:firstColumn="1" w:lastColumn="0" w:noHBand="0" w:noVBand="1"/>
      </w:tblPr>
      <w:tblGrid>
        <w:gridCol w:w="1026"/>
        <w:gridCol w:w="8750"/>
      </w:tblGrid>
      <w:tr w:rsidR="00733AF8" w:rsidRPr="00946FD9" w:rsidTr="00733AF8">
        <w:tc>
          <w:tcPr>
            <w:tcW w:w="1026" w:type="dxa"/>
            <w:shd w:val="clear" w:color="auto" w:fill="0070C0"/>
          </w:tcPr>
          <w:p w:rsidR="00733AF8" w:rsidRPr="007B5975" w:rsidRDefault="00733AF8" w:rsidP="00733AF8">
            <w:pPr>
              <w:rPr>
                <w:rFonts w:ascii="UD デジタル 教科書体 NK-R" w:eastAsia="UD デジタル 教科書体 NK-R" w:hAnsiTheme="majorEastAsia" w:cs="Meiryo UI"/>
                <w:color w:val="000000" w:themeColor="text1"/>
              </w:rPr>
            </w:pPr>
            <w:r w:rsidRPr="007B5975">
              <w:rPr>
                <w:rFonts w:ascii="UD デジタル 教科書体 NK-R" w:eastAsia="UD デジタル 教科書体 NK-R" w:hAnsiTheme="majorEastAsia" w:cs="Meiryo UI" w:hint="eastAsia"/>
                <w:color w:val="FFFFFF" w:themeColor="background1"/>
              </w:rPr>
              <w:t>戦略Ⅲ</w:t>
            </w:r>
          </w:p>
        </w:tc>
        <w:tc>
          <w:tcPr>
            <w:tcW w:w="8750" w:type="dxa"/>
            <w:shd w:val="clear" w:color="auto" w:fill="FFFFFF" w:themeFill="background1"/>
          </w:tcPr>
          <w:p w:rsidR="00733AF8" w:rsidRPr="007B5975" w:rsidRDefault="00733AF8" w:rsidP="00733AF8">
            <w:pPr>
              <w:rPr>
                <w:rFonts w:ascii="UD デジタル 教科書体 NK-R" w:eastAsia="UD デジタル 教科書体 NK-R" w:hAnsiTheme="majorEastAsia" w:cs="Meiryo UI"/>
                <w:color w:val="000000" w:themeColor="text1"/>
              </w:rPr>
            </w:pPr>
            <w:r w:rsidRPr="007B5975">
              <w:rPr>
                <w:rFonts w:ascii="UD デジタル 教科書体 NK-R" w:eastAsia="UD デジタル 教科書体 NK-R" w:hAnsiTheme="majorEastAsia" w:cs="Meiryo UI" w:hint="eastAsia"/>
                <w:color w:val="000000" w:themeColor="text1"/>
              </w:rPr>
              <w:t>中古住宅流通、リフォーム・リノベーション市場の活性化</w:t>
            </w:r>
          </w:p>
        </w:tc>
      </w:tr>
    </w:tbl>
    <w:p w:rsidR="00733AF8" w:rsidRPr="007B5975" w:rsidRDefault="00733AF8" w:rsidP="00733AF8">
      <w:pPr>
        <w:ind w:left="210" w:hangingChars="100" w:hanging="210"/>
        <w:rPr>
          <w:rFonts w:ascii="UD デジタル 教科書体 NK-R" w:eastAsia="UD デジタル 教科書体 NK-R" w:hAnsiTheme="minorEastAsia" w:cs="Meiryo UI"/>
          <w:color w:val="000000" w:themeColor="text1"/>
          <w:highlight w:val="yellow"/>
        </w:rPr>
      </w:pPr>
    </w:p>
    <w:p w:rsidR="00733AF8" w:rsidRPr="007B5975" w:rsidRDefault="00733AF8" w:rsidP="00733AF8">
      <w:pPr>
        <w:ind w:left="210" w:hangingChars="100" w:hanging="210"/>
        <w:rPr>
          <w:rFonts w:ascii="UD デジタル 教科書体 NK-R" w:eastAsia="UD デジタル 教科書体 NK-R" w:hAnsiTheme="minorEastAsia" w:cs="Meiryo UI"/>
          <w:color w:val="000000" w:themeColor="text1"/>
        </w:rPr>
      </w:pPr>
      <w:r w:rsidRPr="007B5975">
        <w:rPr>
          <w:rFonts w:ascii="UD デジタル 教科書体 NK-R" w:eastAsia="UD デジタル 教科書体 NK-R" w:hAnsiTheme="minorEastAsia" w:cs="Meiryo UI" w:hint="eastAsia"/>
          <w:color w:val="000000" w:themeColor="text1"/>
        </w:rPr>
        <w:t>〇建物状況調査に関するガイドブックを作成し、関係団体内での周知に活用したり、事業者向けにセミナーを開催したりするなど、インスペクションの普及啓発を進め</w:t>
      </w:r>
      <w:r>
        <w:rPr>
          <w:rFonts w:ascii="UD デジタル 教科書体 NK-R" w:eastAsia="UD デジタル 教科書体 NK-R" w:hAnsiTheme="minorEastAsia" w:cs="Meiryo UI" w:hint="eastAsia"/>
          <w:color w:val="000000" w:themeColor="text1"/>
        </w:rPr>
        <w:t>ました。なお、</w:t>
      </w:r>
      <w:r w:rsidRPr="007B5975">
        <w:rPr>
          <w:rFonts w:ascii="UD デジタル 教科書体 NK-R" w:eastAsia="UD デジタル 教科書体 NK-R" w:hAnsiTheme="minorEastAsia" w:cs="Meiryo UI" w:hint="eastAsia"/>
          <w:color w:val="000000" w:themeColor="text1"/>
        </w:rPr>
        <w:t>売買された中古戸建住宅のインスペクションの実施率</w:t>
      </w:r>
      <w:r>
        <w:rPr>
          <w:rFonts w:ascii="UD デジタル 教科書体 NK-R" w:eastAsia="UD デジタル 教科書体 NK-R" w:hAnsiTheme="minorEastAsia" w:cs="Meiryo UI" w:hint="eastAsia"/>
          <w:color w:val="000000" w:themeColor="text1"/>
        </w:rPr>
        <w:t>は</w:t>
      </w:r>
      <w:r w:rsidRPr="00D505CE">
        <w:rPr>
          <w:rFonts w:ascii="UD デジタル 教科書体 NK-R" w:eastAsia="UD デジタル 教科書体 NK-R" w:hAnsiTheme="minorEastAsia" w:cs="Meiryo UI"/>
          <w:color w:val="000000" w:themeColor="text1"/>
        </w:rPr>
        <w:t>15.8％（</w:t>
      </w:r>
      <w:r w:rsidR="00832DA3">
        <w:rPr>
          <w:rFonts w:ascii="UD デジタル 教科書体 NK-R" w:eastAsia="UD デジタル 教科書体 NK-R" w:hAnsiTheme="minorEastAsia" w:cs="Meiryo UI" w:hint="eastAsia"/>
          <w:color w:val="000000" w:themeColor="text1"/>
        </w:rPr>
        <w:t>平成</w:t>
      </w:r>
      <w:r w:rsidRPr="00D505CE">
        <w:rPr>
          <w:rFonts w:ascii="UD デジタル 教科書体 NK-R" w:eastAsia="UD デジタル 教科書体 NK-R" w:hAnsiTheme="minorEastAsia" w:cs="Meiryo UI"/>
          <w:color w:val="000000" w:themeColor="text1"/>
        </w:rPr>
        <w:t>29）から19.6</w:t>
      </w:r>
      <w:r w:rsidRPr="00D505CE">
        <w:rPr>
          <w:rFonts w:ascii="UD デジタル 教科書体 NK-R" w:eastAsia="UD デジタル 教科書体 NK-R" w:hAnsiTheme="minorEastAsia" w:cs="Meiryo UI" w:hint="eastAsia"/>
          <w:color w:val="000000" w:themeColor="text1"/>
        </w:rPr>
        <w:t>％（</w:t>
      </w:r>
      <w:r w:rsidR="00832DA3">
        <w:rPr>
          <w:rFonts w:ascii="UD デジタル 教科書体 NK-R" w:eastAsia="UD デジタル 教科書体 NK-R" w:hAnsiTheme="minorEastAsia" w:cs="Meiryo UI" w:hint="eastAsia"/>
          <w:color w:val="000000" w:themeColor="text1"/>
        </w:rPr>
        <w:t>令和</w:t>
      </w:r>
      <w:r w:rsidRPr="00D505CE">
        <w:rPr>
          <w:rFonts w:ascii="UD デジタル 教科書体 NK-R" w:eastAsia="UD デジタル 教科書体 NK-R" w:hAnsiTheme="minorEastAsia" w:cs="Meiryo UI"/>
          <w:color w:val="000000" w:themeColor="text1"/>
        </w:rPr>
        <w:t>2）に</w:t>
      </w:r>
      <w:r w:rsidRPr="007B5975">
        <w:rPr>
          <w:rFonts w:ascii="UD デジタル 教科書体 NK-R" w:eastAsia="UD デジタル 教科書体 NK-R" w:hAnsiTheme="minorEastAsia" w:cs="Meiryo UI"/>
          <w:color w:val="000000" w:themeColor="text1"/>
        </w:rPr>
        <w:t>向上し</w:t>
      </w:r>
      <w:r w:rsidRPr="007B5975">
        <w:rPr>
          <w:rFonts w:ascii="UD デジタル 教科書体 NK-R" w:eastAsia="UD デジタル 教科書体 NK-R" w:hAnsiTheme="minorEastAsia" w:cs="Meiryo UI" w:hint="eastAsia"/>
          <w:color w:val="000000" w:themeColor="text1"/>
        </w:rPr>
        <w:t>ました。</w:t>
      </w:r>
    </w:p>
    <w:p w:rsidR="00733AF8" w:rsidRPr="007B5975" w:rsidRDefault="00733AF8" w:rsidP="00733AF8">
      <w:pPr>
        <w:ind w:left="210" w:hangingChars="100" w:hanging="210"/>
        <w:rPr>
          <w:rFonts w:ascii="UD デジタル 教科書体 NK-R" w:eastAsia="UD デジタル 教科書体 NK-R" w:hAnsiTheme="minorEastAsia" w:cs="Meiryo UI"/>
          <w:color w:val="000000" w:themeColor="text1"/>
        </w:rPr>
      </w:pPr>
    </w:p>
    <w:tbl>
      <w:tblPr>
        <w:tblStyle w:val="a3"/>
        <w:tblW w:w="9776" w:type="dxa"/>
        <w:shd w:val="clear" w:color="auto" w:fill="FFFFFF" w:themeFill="background1"/>
        <w:tblLook w:val="04A0" w:firstRow="1" w:lastRow="0" w:firstColumn="1" w:lastColumn="0" w:noHBand="0" w:noVBand="1"/>
      </w:tblPr>
      <w:tblGrid>
        <w:gridCol w:w="1026"/>
        <w:gridCol w:w="8750"/>
      </w:tblGrid>
      <w:tr w:rsidR="00733AF8" w:rsidRPr="00946FD9" w:rsidTr="00733AF8">
        <w:tc>
          <w:tcPr>
            <w:tcW w:w="1026" w:type="dxa"/>
            <w:shd w:val="clear" w:color="auto" w:fill="0070C0"/>
          </w:tcPr>
          <w:p w:rsidR="00733AF8" w:rsidRPr="007B5975" w:rsidRDefault="00733AF8" w:rsidP="00733AF8">
            <w:pPr>
              <w:rPr>
                <w:rFonts w:ascii="UD デジタル 教科書体 NK-R" w:eastAsia="UD デジタル 教科書体 NK-R" w:hAnsiTheme="majorEastAsia" w:cs="Meiryo UI"/>
              </w:rPr>
            </w:pPr>
            <w:r w:rsidRPr="007B5975">
              <w:rPr>
                <w:rFonts w:ascii="UD デジタル 教科書体 NK-R" w:eastAsia="UD デジタル 教科書体 NK-R" w:hAnsiTheme="majorEastAsia" w:cs="Meiryo UI" w:hint="eastAsia"/>
                <w:color w:val="FFFFFF" w:themeColor="background1"/>
              </w:rPr>
              <w:t>戦略Ⅳ</w:t>
            </w:r>
          </w:p>
        </w:tc>
        <w:tc>
          <w:tcPr>
            <w:tcW w:w="8750" w:type="dxa"/>
            <w:shd w:val="clear" w:color="auto" w:fill="FFFFFF" w:themeFill="background1"/>
          </w:tcPr>
          <w:p w:rsidR="00733AF8" w:rsidRPr="007B5975" w:rsidRDefault="00733AF8" w:rsidP="00733AF8">
            <w:pPr>
              <w:rPr>
                <w:rFonts w:ascii="UD デジタル 教科書体 NK-R" w:eastAsia="UD デジタル 教科書体 NK-R" w:hAnsiTheme="majorEastAsia" w:cs="Meiryo UI"/>
              </w:rPr>
            </w:pPr>
            <w:r w:rsidRPr="007B5975">
              <w:rPr>
                <w:rFonts w:ascii="UD デジタル 教科書体 NK-R" w:eastAsia="UD デジタル 教科書体 NK-R" w:hAnsiTheme="majorEastAsia" w:cs="Meiryo UI" w:hint="eastAsia"/>
              </w:rPr>
              <w:t>災害を教訓とした空家対策の強化</w:t>
            </w:r>
          </w:p>
        </w:tc>
      </w:tr>
    </w:tbl>
    <w:p w:rsidR="00733AF8" w:rsidRPr="007B5975" w:rsidRDefault="00733AF8" w:rsidP="00733AF8">
      <w:pPr>
        <w:rPr>
          <w:rFonts w:ascii="UD デジタル 教科書体 NK-R" w:eastAsia="UD デジタル 教科書体 NK-R" w:hAnsiTheme="minorEastAsia" w:cs="Meiryo UI"/>
        </w:rPr>
      </w:pPr>
    </w:p>
    <w:p w:rsidR="00733AF8" w:rsidRPr="007B5975" w:rsidRDefault="00733AF8" w:rsidP="00733AF8">
      <w:pPr>
        <w:ind w:left="210" w:hangingChars="100" w:hanging="210"/>
        <w:rPr>
          <w:rFonts w:ascii="UD デジタル 教科書体 NK-R" w:eastAsia="UD デジタル 教科書体 NK-R" w:hAnsiTheme="minorEastAsia" w:cs="Meiryo UI"/>
        </w:rPr>
      </w:pPr>
      <w:r w:rsidRPr="007B5975">
        <w:rPr>
          <w:rFonts w:ascii="UD デジタル 教科書体 NK-R" w:eastAsia="UD デジタル 教科書体 NK-R" w:hAnsiTheme="minorEastAsia" w:cs="Meiryo UI" w:hint="eastAsia"/>
        </w:rPr>
        <w:t>○</w:t>
      </w:r>
      <w:r>
        <w:rPr>
          <w:rFonts w:ascii="UD デジタル 教科書体 NK-R" w:eastAsia="UD デジタル 教科書体 NK-R" w:hAnsiTheme="minorEastAsia" w:cs="Meiryo UI" w:hint="eastAsia"/>
        </w:rPr>
        <w:t>市町村</w:t>
      </w:r>
      <w:r w:rsidRPr="007B5975">
        <w:rPr>
          <w:rFonts w:ascii="UD デジタル 教科書体 NK-R" w:eastAsia="UD デジタル 教科書体 NK-R" w:hAnsiTheme="minorEastAsia" w:cs="Meiryo UI" w:hint="eastAsia"/>
        </w:rPr>
        <w:t>と連携し、災害で危険性が高まった空家に対して応急安全措置を行うための方法等をまとめた「災害発生時の空家関連業務の円滑化方策について」を府マニュアル別冊４として作成し</w:t>
      </w:r>
      <w:r w:rsidRPr="007B5975">
        <w:rPr>
          <w:rFonts w:ascii="UD デジタル 教科書体 NK-R" w:eastAsia="UD デジタル 教科書体 NK-R" w:hAnsiTheme="minorEastAsia" w:cs="Meiryo UI" w:hint="eastAsia"/>
          <w:color w:val="000000" w:themeColor="text1"/>
        </w:rPr>
        <w:t>、市町村に配布し</w:t>
      </w:r>
      <w:r w:rsidRPr="007B5975">
        <w:rPr>
          <w:rFonts w:ascii="UD デジタル 教科書体 NK-R" w:eastAsia="UD デジタル 教科書体 NK-R" w:hAnsiTheme="minorEastAsia" w:cs="Meiryo UI" w:hint="eastAsia"/>
        </w:rPr>
        <w:t>ました。</w:t>
      </w:r>
    </w:p>
    <w:p w:rsidR="00733AF8" w:rsidRPr="007B5975" w:rsidRDefault="00733AF8" w:rsidP="00733AF8">
      <w:pPr>
        <w:ind w:left="210" w:hangingChars="100" w:hanging="210"/>
        <w:rPr>
          <w:rFonts w:ascii="UD デジタル 教科書体 NK-R" w:eastAsia="UD デジタル 教科書体 NK-R" w:hAnsiTheme="minorEastAsia" w:cs="Meiryo UI"/>
        </w:rPr>
      </w:pPr>
    </w:p>
    <w:p w:rsidR="00733AF8" w:rsidRPr="007B5975" w:rsidRDefault="00733AF8" w:rsidP="00733AF8">
      <w:pPr>
        <w:ind w:left="210" w:hangingChars="100" w:hanging="210"/>
        <w:rPr>
          <w:rFonts w:ascii="UD デジタル 教科書体 NK-R" w:eastAsia="UD デジタル 教科書体 NK-R" w:hAnsiTheme="minorEastAsia" w:cs="Meiryo UI"/>
        </w:rPr>
      </w:pPr>
      <w:r w:rsidRPr="007B5975">
        <w:rPr>
          <w:rFonts w:ascii="UD デジタル 教科書体 NK-R" w:eastAsia="UD デジタル 教科書体 NK-R" w:hAnsiTheme="minorEastAsia" w:cs="Meiryo UI" w:hint="eastAsia"/>
        </w:rPr>
        <w:t>〇民間企業と連携し、空家所有者向けに常日頃から適正管理を心がけることの啓発を目的とした冊子を作成し、複数の市町村で配布を行いました。</w:t>
      </w:r>
    </w:p>
    <w:p w:rsidR="00733AF8" w:rsidRPr="007B5975" w:rsidRDefault="00733AF8" w:rsidP="00733AF8">
      <w:pPr>
        <w:ind w:left="210" w:hangingChars="100" w:hanging="210"/>
        <w:rPr>
          <w:rFonts w:ascii="UD デジタル 教科書体 NK-R" w:eastAsia="UD デジタル 教科書体 NK-R" w:hAnsiTheme="minorEastAsia" w:cs="Meiryo UI"/>
        </w:rPr>
      </w:pPr>
    </w:p>
    <w:p w:rsidR="00733AF8" w:rsidRPr="007B5975" w:rsidRDefault="00733AF8" w:rsidP="00733AF8">
      <w:pPr>
        <w:ind w:left="210" w:hangingChars="100" w:hanging="210"/>
        <w:rPr>
          <w:rFonts w:ascii="UD デジタル 教科書体 NK-R" w:eastAsia="UD デジタル 教科書体 NK-R" w:hAnsiTheme="minorEastAsia" w:cs="Meiryo UI"/>
        </w:rPr>
      </w:pPr>
      <w:r w:rsidRPr="007B5975">
        <w:rPr>
          <w:rFonts w:ascii="UD デジタル 教科書体 NK-R" w:eastAsia="UD デジタル 教科書体 NK-R" w:hAnsiTheme="minorEastAsia" w:cs="Meiryo UI" w:hint="eastAsia"/>
        </w:rPr>
        <w:t>〇</w:t>
      </w:r>
      <w:r>
        <w:rPr>
          <w:rFonts w:ascii="UD デジタル 教科書体 NK-R" w:eastAsia="UD デジタル 教科書体 NK-R" w:hAnsiTheme="minorEastAsia" w:cs="Meiryo UI" w:hint="eastAsia"/>
        </w:rPr>
        <w:t>市町村</w:t>
      </w:r>
      <w:r w:rsidRPr="007B5975">
        <w:rPr>
          <w:rFonts w:ascii="UD デジタル 教科書体 NK-R" w:eastAsia="UD デジタル 教科書体 NK-R" w:hAnsiTheme="minorEastAsia" w:cs="Meiryo UI" w:hint="eastAsia"/>
        </w:rPr>
        <w:t>が空家所有者向けに「自然災害への備え」をテーマとしたセミナーを開催する際に、講師派遣ができるよう必要な体制を整えました。</w:t>
      </w:r>
    </w:p>
    <w:p w:rsidR="00733AF8" w:rsidRDefault="00733AF8" w:rsidP="00733AF8">
      <w:pPr>
        <w:ind w:left="210" w:hangingChars="100" w:hanging="210"/>
        <w:rPr>
          <w:rFonts w:ascii="UD デジタル 教科書体 NK-R" w:eastAsia="UD デジタル 教科書体 NK-R" w:hAnsiTheme="minorEastAsia" w:cs="Meiryo UI"/>
        </w:rPr>
      </w:pPr>
    </w:p>
    <w:p w:rsidR="00733AF8" w:rsidRDefault="00733AF8" w:rsidP="00733AF8">
      <w:pPr>
        <w:ind w:left="210" w:hangingChars="100" w:hanging="210"/>
        <w:rPr>
          <w:rFonts w:ascii="UD デジタル 教科書体 NK-R" w:eastAsia="UD デジタル 教科書体 NK-R" w:hAnsiTheme="minorEastAsia" w:cs="Meiryo UI"/>
        </w:rPr>
      </w:pPr>
      <w:r>
        <w:rPr>
          <w:rFonts w:ascii="UD デジタル 教科書体 NK-R" w:eastAsia="UD デジタル 教科書体 NK-R" w:hAnsiTheme="minorEastAsia" w:cs="Meiryo UI" w:hint="eastAsia"/>
        </w:rPr>
        <w:t>〇上述の</w:t>
      </w:r>
      <w:r w:rsidR="00D04D81">
        <w:rPr>
          <w:rFonts w:ascii="UD デジタル 教科書体 NK-R" w:eastAsia="UD デジタル 教科書体 NK-R" w:hAnsiTheme="minorEastAsia" w:cs="Meiryo UI" w:hint="eastAsia"/>
        </w:rPr>
        <w:t>取組</w:t>
      </w:r>
      <w:r w:rsidR="005270EB">
        <w:rPr>
          <w:rFonts w:ascii="UD デジタル 教科書体 NK-R" w:eastAsia="UD デジタル 教科書体 NK-R" w:hAnsiTheme="minorEastAsia" w:cs="Meiryo UI" w:hint="eastAsia"/>
        </w:rPr>
        <w:t>み</w:t>
      </w:r>
      <w:r>
        <w:rPr>
          <w:rFonts w:ascii="UD デジタル 教科書体 NK-R" w:eastAsia="UD デジタル 教科書体 NK-R" w:hAnsiTheme="minorEastAsia" w:cs="Meiryo UI" w:hint="eastAsia"/>
        </w:rPr>
        <w:t>により、府内23市町村で応急安全措置に対応する条例の整備や災害時の業務円滑化方策の整理が行われました。</w:t>
      </w:r>
    </w:p>
    <w:p w:rsidR="00733AF8" w:rsidRDefault="00733AF8" w:rsidP="00733AF8">
      <w:pPr>
        <w:ind w:left="210" w:hangingChars="100" w:hanging="210"/>
        <w:rPr>
          <w:rFonts w:ascii="UD デジタル 教科書体 NK-R" w:eastAsia="UD デジタル 教科書体 NK-R" w:hAnsiTheme="minorEastAsia" w:cs="Meiryo UI"/>
        </w:rPr>
      </w:pPr>
    </w:p>
    <w:p w:rsidR="00733AF8" w:rsidRDefault="00733AF8" w:rsidP="00733AF8">
      <w:pPr>
        <w:ind w:left="210" w:hangingChars="100" w:hanging="210"/>
        <w:rPr>
          <w:rFonts w:ascii="UD デジタル 教科書体 NK-R" w:eastAsia="UD デジタル 教科書体 NK-R" w:hAnsiTheme="minorEastAsia" w:cs="Meiryo UI"/>
        </w:rPr>
      </w:pPr>
    </w:p>
    <w:p w:rsidR="00733AF8" w:rsidRDefault="00733AF8" w:rsidP="00733AF8">
      <w:pPr>
        <w:ind w:left="210" w:hangingChars="100" w:hanging="210"/>
        <w:rPr>
          <w:rFonts w:ascii="UD デジタル 教科書体 NK-R" w:eastAsia="UD デジタル 教科書体 NK-R" w:hAnsiTheme="minorEastAsia" w:cs="Meiryo UI"/>
        </w:rPr>
      </w:pPr>
    </w:p>
    <w:p w:rsidR="00733AF8" w:rsidRDefault="00733AF8" w:rsidP="00733AF8">
      <w:pPr>
        <w:ind w:left="210" w:hangingChars="100" w:hanging="210"/>
        <w:rPr>
          <w:rFonts w:ascii="UD デジタル 教科書体 NK-R" w:eastAsia="UD デジタル 教科書体 NK-R" w:hAnsiTheme="minorEastAsia" w:cs="Meiryo UI"/>
        </w:rPr>
      </w:pPr>
    </w:p>
    <w:p w:rsidR="00733AF8" w:rsidRDefault="00733AF8" w:rsidP="00733AF8">
      <w:pPr>
        <w:ind w:left="210" w:hangingChars="100" w:hanging="210"/>
        <w:rPr>
          <w:rFonts w:ascii="UD デジタル 教科書体 NK-R" w:eastAsia="UD デジタル 教科書体 NK-R" w:hAnsiTheme="minorEastAsia" w:cs="Meiryo UI"/>
        </w:rPr>
      </w:pPr>
    </w:p>
    <w:p w:rsidR="00733AF8" w:rsidRDefault="00733AF8" w:rsidP="00733AF8">
      <w:pPr>
        <w:ind w:left="210" w:hangingChars="100" w:hanging="210"/>
        <w:rPr>
          <w:rFonts w:ascii="UD デジタル 教科書体 NK-R" w:eastAsia="UD デジタル 教科書体 NK-R" w:hAnsiTheme="minorEastAsia" w:cs="Meiryo UI"/>
        </w:rPr>
      </w:pPr>
    </w:p>
    <w:p w:rsidR="00733AF8" w:rsidRDefault="00733AF8" w:rsidP="00733AF8">
      <w:pPr>
        <w:ind w:left="210" w:hangingChars="100" w:hanging="210"/>
        <w:rPr>
          <w:rFonts w:ascii="UD デジタル 教科書体 NK-R" w:eastAsia="UD デジタル 教科書体 NK-R" w:hAnsiTheme="minorEastAsia" w:cs="Meiryo UI"/>
        </w:rPr>
      </w:pPr>
    </w:p>
    <w:p w:rsidR="00733AF8" w:rsidRDefault="00733AF8" w:rsidP="00733AF8">
      <w:pPr>
        <w:ind w:left="210" w:hangingChars="100" w:hanging="210"/>
        <w:rPr>
          <w:rFonts w:ascii="UD デジタル 教科書体 NK-R" w:eastAsia="UD デジタル 教科書体 NK-R" w:hAnsiTheme="minorEastAsia" w:cs="Meiryo UI"/>
        </w:rPr>
      </w:pPr>
    </w:p>
    <w:p w:rsidR="00733AF8" w:rsidRDefault="00733AF8" w:rsidP="00733AF8">
      <w:pPr>
        <w:ind w:left="210" w:hangingChars="100" w:hanging="210"/>
        <w:rPr>
          <w:rFonts w:ascii="UD デジタル 教科書体 NK-R" w:eastAsia="UD デジタル 教科書体 NK-R" w:hAnsiTheme="minorEastAsia" w:cs="Meiryo UI"/>
        </w:rPr>
      </w:pPr>
    </w:p>
    <w:p w:rsidR="00733AF8" w:rsidRDefault="00733AF8" w:rsidP="00733AF8">
      <w:pPr>
        <w:ind w:left="210" w:hangingChars="100" w:hanging="210"/>
        <w:rPr>
          <w:rFonts w:ascii="UD デジタル 教科書体 NK-R" w:eastAsia="UD デジタル 教科書体 NK-R" w:hAnsiTheme="minorEastAsia" w:cs="Meiryo UI"/>
        </w:rPr>
      </w:pPr>
    </w:p>
    <w:p w:rsidR="00733AF8" w:rsidRDefault="00733AF8" w:rsidP="00733AF8">
      <w:pPr>
        <w:ind w:left="210" w:hangingChars="100" w:hanging="210"/>
        <w:rPr>
          <w:rFonts w:ascii="UD デジタル 教科書体 NK-R" w:eastAsia="UD デジタル 教科書体 NK-R" w:hAnsiTheme="minorEastAsia" w:cs="Meiryo UI"/>
        </w:rPr>
      </w:pPr>
    </w:p>
    <w:p w:rsidR="00733AF8" w:rsidRDefault="00733AF8" w:rsidP="00733AF8">
      <w:pPr>
        <w:ind w:left="210" w:hangingChars="100" w:hanging="210"/>
        <w:rPr>
          <w:rFonts w:ascii="UD デジタル 教科書体 NK-R" w:eastAsia="UD デジタル 教科書体 NK-R" w:hAnsiTheme="minorEastAsia" w:cs="Meiryo UI"/>
        </w:rPr>
      </w:pPr>
    </w:p>
    <w:p w:rsidR="00733AF8" w:rsidRDefault="00733AF8" w:rsidP="00733AF8">
      <w:pPr>
        <w:ind w:left="210" w:hangingChars="100" w:hanging="210"/>
        <w:rPr>
          <w:rFonts w:ascii="UD デジタル 教科書体 NK-R" w:eastAsia="UD デジタル 教科書体 NK-R" w:hAnsiTheme="minorEastAsia" w:cs="Meiryo UI"/>
        </w:rPr>
      </w:pPr>
    </w:p>
    <w:p w:rsidR="00733AF8" w:rsidRDefault="00733AF8" w:rsidP="00733AF8">
      <w:pPr>
        <w:ind w:left="210" w:hangingChars="100" w:hanging="210"/>
        <w:rPr>
          <w:rFonts w:ascii="UD デジタル 教科書体 NK-R" w:eastAsia="UD デジタル 教科書体 NK-R" w:hAnsiTheme="minorEastAsia" w:cs="Meiryo UI"/>
        </w:rPr>
      </w:pPr>
    </w:p>
    <w:p w:rsidR="00733AF8" w:rsidRDefault="00733AF8" w:rsidP="00733AF8">
      <w:pPr>
        <w:ind w:left="210" w:hangingChars="100" w:hanging="210"/>
        <w:rPr>
          <w:rFonts w:ascii="UD デジタル 教科書体 NK-R" w:eastAsia="UD デジタル 教科書体 NK-R" w:hAnsiTheme="minorEastAsia" w:cs="Meiryo UI"/>
        </w:rPr>
      </w:pPr>
    </w:p>
    <w:p w:rsidR="00733AF8" w:rsidRDefault="00733AF8" w:rsidP="00733AF8">
      <w:pPr>
        <w:ind w:left="210" w:hangingChars="100" w:hanging="210"/>
        <w:rPr>
          <w:rFonts w:ascii="UD デジタル 教科書体 NK-R" w:eastAsia="UD デジタル 教科書体 NK-R" w:hAnsiTheme="minorEastAsia" w:cs="Meiryo UI"/>
        </w:rPr>
      </w:pPr>
    </w:p>
    <w:p w:rsidR="00733AF8" w:rsidRPr="007B5975" w:rsidRDefault="00733AF8" w:rsidP="00733AF8">
      <w:pPr>
        <w:ind w:left="210" w:hangingChars="100" w:hanging="210"/>
        <w:rPr>
          <w:rFonts w:ascii="UD デジタル 教科書体 NK-R" w:eastAsia="UD デジタル 教科書体 NK-R" w:hAnsiTheme="minorEastAsia" w:cs="Meiryo UI"/>
        </w:rPr>
      </w:pPr>
    </w:p>
    <w:p w:rsidR="00733AF8" w:rsidRPr="007B5975" w:rsidRDefault="00733AF8" w:rsidP="00733AF8">
      <w:pPr>
        <w:pStyle w:val="1"/>
        <w:rPr>
          <w:color w:val="000000" w:themeColor="text1"/>
          <w:bdr w:val="single" w:sz="4" w:space="0" w:color="auto"/>
        </w:rPr>
      </w:pPr>
      <w:bookmarkStart w:id="6" w:name="_Toc94519502"/>
      <w:r w:rsidRPr="007B5975">
        <w:rPr>
          <w:rFonts w:ascii="UD デジタル 教科書体 NK-R" w:eastAsia="UD デジタル 教科書体 NK-R" w:hAnsiTheme="majorEastAsia" w:cs="Meiryo UI" w:hint="eastAsia"/>
          <w:b/>
          <w:color w:val="000000" w:themeColor="text1"/>
        </w:rPr>
        <w:lastRenderedPageBreak/>
        <w:t>第</w:t>
      </w:r>
      <w:r w:rsidRPr="007B5975">
        <w:rPr>
          <w:rFonts w:ascii="UD デジタル 教科書体 NK-R" w:eastAsia="UD デジタル 教科書体 NK-R" w:hAnsiTheme="majorEastAsia" w:cs="Meiryo UI"/>
          <w:b/>
          <w:color w:val="000000" w:themeColor="text1"/>
        </w:rPr>
        <w:t xml:space="preserve">2　</w:t>
      </w:r>
      <w:r w:rsidRPr="007B5975">
        <w:rPr>
          <w:rFonts w:ascii="UD デジタル 教科書体 NK-R" w:eastAsia="UD デジタル 教科書体 NK-R" w:hAnsiTheme="majorEastAsia" w:cs="Meiryo UI" w:hint="eastAsia"/>
          <w:b/>
          <w:color w:val="000000" w:themeColor="text1"/>
        </w:rPr>
        <w:t>更なる空家対策の充実に向けた課題</w:t>
      </w:r>
      <w:r w:rsidRPr="00D505CE">
        <w:rPr>
          <w:rFonts w:ascii="UD デジタル 教科書体 NK-R" w:eastAsia="UD デジタル 教科書体 NK-R" w:hAnsiTheme="majorEastAsia" w:cs="Meiryo UI" w:hint="eastAsia"/>
          <w:b/>
          <w:color w:val="000000" w:themeColor="text1"/>
        </w:rPr>
        <w:t>と空家対策を取り巻く状況の変化</w:t>
      </w:r>
      <w:bookmarkEnd w:id="6"/>
    </w:p>
    <w:p w:rsidR="00733AF8" w:rsidRPr="007B5975" w:rsidRDefault="00B3735B" w:rsidP="00733AF8">
      <w:pPr>
        <w:pStyle w:val="2"/>
        <w:rPr>
          <w:rFonts w:ascii="UD デジタル 教科書体 NK-R" w:eastAsia="UD デジタル 教科書体 NK-R" w:hAnsiTheme="majorEastAsia" w:cs="Meiryo UI"/>
          <w:color w:val="000000" w:themeColor="text1"/>
        </w:rPr>
      </w:pPr>
      <w:bookmarkStart w:id="7" w:name="_Toc94519503"/>
      <w:r>
        <w:rPr>
          <w:rFonts w:ascii="UD デジタル 教科書体 NK-R" w:eastAsia="UD デジタル 教科書体 NK-R" w:hAnsiTheme="majorEastAsia" w:cs="Meiryo UI" w:hint="eastAsia"/>
          <w:color w:val="000000" w:themeColor="text1"/>
        </w:rPr>
        <w:t xml:space="preserve">１　</w:t>
      </w:r>
      <w:r w:rsidRPr="007B5975">
        <w:rPr>
          <w:rFonts w:ascii="UD デジタル 教科書体 NK-R" w:eastAsia="UD デジタル 教科書体 NK-R" w:hAnsiTheme="majorEastAsia" w:cs="Meiryo UI" w:hint="eastAsia"/>
          <w:color w:val="000000" w:themeColor="text1"/>
        </w:rPr>
        <w:t>更なる空家対策の充実に向けた課題</w:t>
      </w:r>
      <w:bookmarkEnd w:id="7"/>
    </w:p>
    <w:p w:rsidR="00733AF8" w:rsidRPr="007B5975" w:rsidRDefault="00733AF8" w:rsidP="00733AF8">
      <w:pPr>
        <w:rPr>
          <w:rFonts w:ascii="UD デジタル 教科書体 NK-R" w:eastAsia="UD デジタル 教科書体 NK-R" w:hAnsiTheme="majorEastAsia" w:cs="Meiryo UI"/>
          <w:color w:val="000000" w:themeColor="text1"/>
          <w:bdr w:val="single" w:sz="4" w:space="0" w:color="auto"/>
        </w:rPr>
      </w:pPr>
      <w:r w:rsidRPr="007B5975">
        <w:rPr>
          <w:rFonts w:ascii="UD デジタル 教科書体 NK-R" w:eastAsia="UD デジタル 教科書体 NK-R" w:hAnsiTheme="majorEastAsia" w:cs="Meiryo UI" w:hint="eastAsia"/>
          <w:color w:val="000000" w:themeColor="text1"/>
        </w:rPr>
        <w:t>（空家の適正管理等の促進）</w:t>
      </w:r>
    </w:p>
    <w:p w:rsidR="00733AF8" w:rsidRPr="007B5975" w:rsidRDefault="00733AF8" w:rsidP="00733AF8">
      <w:pPr>
        <w:rPr>
          <w:rFonts w:ascii="UD デジタル 教科書体 NK-R" w:eastAsia="UD デジタル 教科書体 NK-R" w:hAnsiTheme="majorEastAsia" w:cs="Meiryo UI"/>
          <w:color w:val="000000" w:themeColor="text1"/>
        </w:rPr>
      </w:pPr>
      <w:r>
        <w:rPr>
          <w:rFonts w:ascii="UD デジタル 教科書体 NK-R" w:eastAsia="UD デジタル 教科書体 NK-R" w:hAnsiTheme="majorEastAsia" w:cs="Meiryo UI" w:hint="eastAsia"/>
          <w:color w:val="000000" w:themeColor="text1"/>
        </w:rPr>
        <w:t>〇市町村への空家対策に資する支援の充実</w:t>
      </w:r>
    </w:p>
    <w:p w:rsidR="00733AF8" w:rsidRPr="007B5975" w:rsidRDefault="00733AF8" w:rsidP="00733AF8">
      <w:pPr>
        <w:ind w:leftChars="134" w:left="424" w:hangingChars="68" w:hanging="143"/>
        <w:rPr>
          <w:rFonts w:ascii="UD デジタル 教科書体 NK-R" w:eastAsia="UD デジタル 教科書体 NK-R" w:hAnsiTheme="minorEastAsia" w:cs="Meiryo UI"/>
          <w:color w:val="000000" w:themeColor="text1"/>
        </w:rPr>
      </w:pPr>
      <w:r>
        <w:rPr>
          <w:rFonts w:ascii="UD デジタル 教科書体 NK-R" w:eastAsia="UD デジタル 教科書体 NK-R" w:hAnsiTheme="minorEastAsia" w:cs="Meiryo UI" w:hint="eastAsia"/>
          <w:color w:val="000000" w:themeColor="text1"/>
        </w:rPr>
        <w:t>・</w:t>
      </w:r>
      <w:r w:rsidRPr="007B5975">
        <w:rPr>
          <w:rFonts w:ascii="UD デジタル 教科書体 NK-R" w:eastAsia="UD デジタル 教科書体 NK-R" w:hAnsiTheme="minorEastAsia" w:cs="Meiryo UI" w:hint="eastAsia"/>
          <w:color w:val="000000" w:themeColor="text1"/>
        </w:rPr>
        <w:t>府内全市町村で空家対策計画が策定され、</w:t>
      </w:r>
      <w:r>
        <w:rPr>
          <w:rFonts w:ascii="UD デジタル 教科書体 NK-R" w:eastAsia="UD デジタル 教科書体 NK-R" w:hAnsiTheme="minorEastAsia" w:cs="Meiryo UI" w:hint="eastAsia"/>
          <w:color w:val="000000" w:themeColor="text1"/>
        </w:rPr>
        <w:t>空家対策に係る体制整備は概ね完了しましたが、空家は今後も増加することが予想されていることから、その適正管理等を促進することは今後も重要です。また、府内では、各市町村が特定空家に対する措置の実施、除却補助制度による自主除却の促進といった様々な手法を用いて、管理不全空家に対応しています。空家の適正管理の手法にかかわらず、市町村の空家対策を促進するため、引き続き府マニュアルの充実や必要な制度改正を要望することが重要です。</w:t>
      </w:r>
    </w:p>
    <w:p w:rsidR="00733AF8" w:rsidRPr="007B5975" w:rsidRDefault="00733AF8" w:rsidP="00733AF8">
      <w:pPr>
        <w:ind w:leftChars="134" w:left="424" w:hangingChars="68" w:hanging="143"/>
        <w:rPr>
          <w:rFonts w:ascii="UD デジタル 教科書体 NK-R" w:eastAsia="UD デジタル 教科書体 NK-R" w:hAnsiTheme="majorEastAsia" w:cs="Meiryo UI"/>
          <w:color w:val="000000" w:themeColor="text1"/>
        </w:rPr>
      </w:pPr>
    </w:p>
    <w:p w:rsidR="00733AF8" w:rsidRDefault="00733AF8" w:rsidP="00733AF8">
      <w:pPr>
        <w:rPr>
          <w:rFonts w:ascii="UD デジタル 教科書体 NK-R" w:eastAsia="UD デジタル 教科書体 NK-R" w:hAnsiTheme="majorEastAsia" w:cs="Meiryo UI"/>
          <w:color w:val="000000" w:themeColor="text1"/>
        </w:rPr>
      </w:pPr>
      <w:r w:rsidRPr="007B5975">
        <w:rPr>
          <w:rFonts w:ascii="UD デジタル 教科書体 NK-R" w:eastAsia="UD デジタル 教科書体 NK-R" w:hAnsiTheme="majorEastAsia" w:cs="Meiryo UI" w:hint="eastAsia"/>
          <w:color w:val="000000" w:themeColor="text1"/>
        </w:rPr>
        <w:t>〇</w:t>
      </w:r>
      <w:r>
        <w:rPr>
          <w:rFonts w:ascii="UD デジタル 教科書体 NK-R" w:eastAsia="UD デジタル 教科書体 NK-R" w:hAnsiTheme="majorEastAsia" w:cs="Meiryo UI" w:hint="eastAsia"/>
          <w:color w:val="000000" w:themeColor="text1"/>
        </w:rPr>
        <w:t>公民連携による空家対策の推進</w:t>
      </w:r>
    </w:p>
    <w:p w:rsidR="00733AF8" w:rsidRPr="007B5975" w:rsidRDefault="00733AF8" w:rsidP="00733AF8">
      <w:pPr>
        <w:ind w:left="388" w:hangingChars="185" w:hanging="388"/>
        <w:rPr>
          <w:rFonts w:ascii="UD デジタル 教科書体 NK-R" w:eastAsia="UD デジタル 教科書体 NK-R" w:hAnsiTheme="majorEastAsia" w:cs="Meiryo UI"/>
          <w:color w:val="000000" w:themeColor="text1"/>
        </w:rPr>
      </w:pPr>
      <w:r>
        <w:rPr>
          <w:rFonts w:ascii="UD デジタル 教科書体 NK-R" w:eastAsia="UD デジタル 教科書体 NK-R" w:hAnsiTheme="majorEastAsia" w:cs="Meiryo UI" w:hint="eastAsia"/>
          <w:color w:val="000000" w:themeColor="text1"/>
        </w:rPr>
        <w:t xml:space="preserve">　　・空家対策に資する民間事業者の技術やサービスは日々進歩していることから、民間事業者の動向や他自治体の公民連携の先進的な</w:t>
      </w:r>
      <w:r w:rsidR="00D04D81">
        <w:rPr>
          <w:rFonts w:ascii="UD デジタル 教科書体 NK-R" w:eastAsia="UD デジタル 教科書体 NK-R" w:hAnsiTheme="majorEastAsia" w:cs="Meiryo UI" w:hint="eastAsia"/>
          <w:color w:val="000000" w:themeColor="text1"/>
        </w:rPr>
        <w:t>取組</w:t>
      </w:r>
      <w:r w:rsidR="00784E58">
        <w:rPr>
          <w:rFonts w:ascii="UD デジタル 教科書体 NK-R" w:eastAsia="UD デジタル 教科書体 NK-R" w:hAnsiTheme="majorEastAsia" w:cs="Meiryo UI" w:hint="eastAsia"/>
          <w:color w:val="000000" w:themeColor="text1"/>
        </w:rPr>
        <w:t>み</w:t>
      </w:r>
      <w:r>
        <w:rPr>
          <w:rFonts w:ascii="UD デジタル 教科書体 NK-R" w:eastAsia="UD デジタル 教科書体 NK-R" w:hAnsiTheme="majorEastAsia" w:cs="Meiryo UI" w:hint="eastAsia"/>
          <w:color w:val="000000" w:themeColor="text1"/>
        </w:rPr>
        <w:t>の情報把握に努め、空家対策に効果的と思われるものについては、市町村へ情報提供を行う必要があります。</w:t>
      </w:r>
    </w:p>
    <w:p w:rsidR="00733AF8" w:rsidRPr="007B5975" w:rsidRDefault="00733AF8" w:rsidP="00733AF8">
      <w:pPr>
        <w:ind w:leftChars="100" w:left="420" w:hangingChars="100" w:hanging="210"/>
        <w:rPr>
          <w:rFonts w:ascii="UD デジタル 教科書体 NK-R" w:eastAsia="UD デジタル 教科書体 NK-R" w:hAnsiTheme="majorEastAsia" w:cs="Meiryo UI"/>
          <w:color w:val="000000" w:themeColor="text1"/>
        </w:rPr>
      </w:pPr>
      <w:r>
        <w:rPr>
          <w:rFonts w:ascii="UD デジタル 教科書体 NK-R" w:eastAsia="UD デジタル 教科書体 NK-R" w:hAnsiTheme="majorEastAsia" w:cs="Meiryo UI" w:hint="eastAsia"/>
          <w:color w:val="000000" w:themeColor="text1"/>
        </w:rPr>
        <w:t>・空家の適正管理や除却を進めるためには、不動産、建築、法律といった様々な分野の課題を解消しなければならないことから、引き続き専門家団体との連携による</w:t>
      </w:r>
      <w:r w:rsidR="00D04D81">
        <w:rPr>
          <w:rFonts w:ascii="UD デジタル 教科書体 NK-R" w:eastAsia="UD デジタル 教科書体 NK-R" w:hAnsiTheme="majorEastAsia" w:cs="Meiryo UI" w:hint="eastAsia"/>
          <w:color w:val="000000" w:themeColor="text1"/>
        </w:rPr>
        <w:t>取組</w:t>
      </w:r>
      <w:r w:rsidR="00784E58">
        <w:rPr>
          <w:rFonts w:ascii="UD デジタル 教科書体 NK-R" w:eastAsia="UD デジタル 教科書体 NK-R" w:hAnsiTheme="majorEastAsia" w:cs="Meiryo UI" w:hint="eastAsia"/>
          <w:color w:val="000000" w:themeColor="text1"/>
        </w:rPr>
        <w:t>み</w:t>
      </w:r>
      <w:r>
        <w:rPr>
          <w:rFonts w:ascii="UD デジタル 教科書体 NK-R" w:eastAsia="UD デジタル 教科書体 NK-R" w:hAnsiTheme="majorEastAsia" w:cs="Meiryo UI" w:hint="eastAsia"/>
          <w:color w:val="000000" w:themeColor="text1"/>
        </w:rPr>
        <w:t>が必要です。</w:t>
      </w:r>
    </w:p>
    <w:p w:rsidR="00733AF8" w:rsidRPr="007B5975" w:rsidRDefault="00733AF8" w:rsidP="00733AF8">
      <w:pPr>
        <w:rPr>
          <w:rFonts w:ascii="UD デジタル 教科書体 NK-R" w:eastAsia="UD デジタル 教科書体 NK-R" w:hAnsiTheme="majorEastAsia" w:cs="Meiryo UI"/>
          <w:color w:val="000000" w:themeColor="text1"/>
        </w:rPr>
      </w:pPr>
    </w:p>
    <w:p w:rsidR="00733AF8" w:rsidRPr="007B5975" w:rsidRDefault="00733AF8" w:rsidP="00733AF8">
      <w:pPr>
        <w:widowControl/>
        <w:ind w:left="210" w:hangingChars="100" w:hanging="210"/>
        <w:jc w:val="left"/>
        <w:rPr>
          <w:rFonts w:ascii="UD デジタル 教科書体 NK-R" w:eastAsia="UD デジタル 教科書体 NK-R" w:hAnsiTheme="majorEastAsia" w:cs="Meiryo UI"/>
          <w:color w:val="000000" w:themeColor="text1"/>
        </w:rPr>
      </w:pPr>
      <w:r>
        <w:rPr>
          <w:rFonts w:ascii="UD デジタル 教科書体 NK-R" w:eastAsia="UD デジタル 教科書体 NK-R" w:hAnsiTheme="majorEastAsia" w:cs="Meiryo UI" w:hint="eastAsia"/>
          <w:color w:val="000000" w:themeColor="text1"/>
        </w:rPr>
        <w:t>〇</w:t>
      </w:r>
      <w:r w:rsidRPr="007B5975">
        <w:rPr>
          <w:rFonts w:ascii="UD デジタル 教科書体 NK-R" w:eastAsia="UD デジタル 教科書体 NK-R" w:hAnsiTheme="majorEastAsia" w:cs="Meiryo UI" w:hint="eastAsia"/>
          <w:color w:val="000000" w:themeColor="text1"/>
        </w:rPr>
        <w:t>空家情報の把握を目的とした福祉分野関係者等との連携</w:t>
      </w:r>
    </w:p>
    <w:p w:rsidR="00733AF8" w:rsidRPr="007B5975" w:rsidRDefault="00733AF8" w:rsidP="00733AF8">
      <w:pPr>
        <w:widowControl/>
        <w:ind w:leftChars="134" w:left="424" w:hangingChars="68" w:hanging="143"/>
        <w:jc w:val="left"/>
        <w:rPr>
          <w:rFonts w:ascii="UD デジタル 教科書体 NK-R" w:eastAsia="UD デジタル 教科書体 NK-R" w:hAnsiTheme="minorEastAsia" w:cs="Meiryo UI"/>
          <w:color w:val="000000" w:themeColor="text1"/>
        </w:rPr>
      </w:pPr>
      <w:r>
        <w:rPr>
          <w:rFonts w:ascii="UD デジタル 教科書体 NK-R" w:eastAsia="UD デジタル 教科書体 NK-R" w:hAnsiTheme="minorEastAsia" w:cs="Meiryo UI" w:hint="eastAsia"/>
          <w:color w:val="000000" w:themeColor="text1"/>
        </w:rPr>
        <w:t>・</w:t>
      </w:r>
      <w:r w:rsidRPr="007B5975">
        <w:rPr>
          <w:rFonts w:ascii="UD デジタル 教科書体 NK-R" w:eastAsia="UD デジタル 教科書体 NK-R" w:hAnsiTheme="minorEastAsia" w:cs="Meiryo UI" w:hint="eastAsia"/>
          <w:color w:val="000000" w:themeColor="text1"/>
        </w:rPr>
        <w:t>高齢者が所有している住宅は空家になるリスクが高いことから、高齢者との関わりが深い福祉分野関係者等と連携した</w:t>
      </w:r>
      <w:r w:rsidR="00D04D81">
        <w:rPr>
          <w:rFonts w:ascii="UD デジタル 教科書体 NK-R" w:eastAsia="UD デジタル 教科書体 NK-R" w:hAnsiTheme="minorEastAsia" w:cs="Meiryo UI" w:hint="eastAsia"/>
          <w:color w:val="000000" w:themeColor="text1"/>
        </w:rPr>
        <w:t>取組</w:t>
      </w:r>
      <w:r w:rsidR="00784E58">
        <w:rPr>
          <w:rFonts w:ascii="UD デジタル 教科書体 NK-R" w:eastAsia="UD デジタル 教科書体 NK-R" w:hAnsiTheme="minorEastAsia" w:cs="Meiryo UI" w:hint="eastAsia"/>
          <w:color w:val="000000" w:themeColor="text1"/>
        </w:rPr>
        <w:t>み</w:t>
      </w:r>
      <w:r w:rsidRPr="007B5975">
        <w:rPr>
          <w:rFonts w:ascii="UD デジタル 教科書体 NK-R" w:eastAsia="UD デジタル 教科書体 NK-R" w:hAnsiTheme="minorEastAsia" w:cs="Meiryo UI" w:hint="eastAsia"/>
          <w:color w:val="000000" w:themeColor="text1"/>
        </w:rPr>
        <w:t>が効果的であると考えられます。そのため、福祉分野関係者等と連携した空家の発生抑制の</w:t>
      </w:r>
      <w:r w:rsidR="00D04D81">
        <w:rPr>
          <w:rFonts w:ascii="UD デジタル 教科書体 NK-R" w:eastAsia="UD デジタル 教科書体 NK-R" w:hAnsiTheme="minorEastAsia" w:cs="Meiryo UI" w:hint="eastAsia"/>
          <w:color w:val="000000" w:themeColor="text1"/>
        </w:rPr>
        <w:t>取組</w:t>
      </w:r>
      <w:r w:rsidR="00784E58">
        <w:rPr>
          <w:rFonts w:ascii="UD デジタル 教科書体 NK-R" w:eastAsia="UD デジタル 教科書体 NK-R" w:hAnsiTheme="minorEastAsia" w:cs="Meiryo UI" w:hint="eastAsia"/>
          <w:color w:val="000000" w:themeColor="text1"/>
        </w:rPr>
        <w:t>み</w:t>
      </w:r>
      <w:r w:rsidRPr="007B5975">
        <w:rPr>
          <w:rFonts w:ascii="UD デジタル 教科書体 NK-R" w:eastAsia="UD デジタル 教科書体 NK-R" w:hAnsiTheme="minorEastAsia" w:cs="Meiryo UI" w:hint="eastAsia"/>
          <w:color w:val="000000" w:themeColor="text1"/>
        </w:rPr>
        <w:t>を検討</w:t>
      </w:r>
      <w:r>
        <w:rPr>
          <w:rFonts w:ascii="UD デジタル 教科書体 NK-R" w:eastAsia="UD デジタル 教科書体 NK-R" w:hAnsiTheme="minorEastAsia" w:cs="Meiryo UI" w:hint="eastAsia"/>
          <w:color w:val="000000" w:themeColor="text1"/>
        </w:rPr>
        <w:t>することが必要です</w:t>
      </w:r>
      <w:r w:rsidRPr="007B5975">
        <w:rPr>
          <w:rFonts w:ascii="UD デジタル 教科書体 NK-R" w:eastAsia="UD デジタル 教科書体 NK-R" w:hAnsiTheme="minorEastAsia" w:cs="Meiryo UI" w:hint="eastAsia"/>
          <w:color w:val="000000" w:themeColor="text1"/>
        </w:rPr>
        <w:t>。</w:t>
      </w:r>
    </w:p>
    <w:p w:rsidR="00733AF8" w:rsidRPr="007B5975" w:rsidRDefault="00733AF8" w:rsidP="00733AF8">
      <w:pPr>
        <w:widowControl/>
        <w:ind w:left="210" w:hangingChars="100" w:hanging="210"/>
        <w:jc w:val="left"/>
        <w:rPr>
          <w:rFonts w:ascii="UD デジタル 教科書体 NK-R" w:eastAsia="UD デジタル 教科書体 NK-R" w:hAnsiTheme="minorEastAsia" w:cs="Meiryo UI"/>
          <w:color w:val="000000" w:themeColor="text1"/>
        </w:rPr>
      </w:pPr>
    </w:p>
    <w:p w:rsidR="00733AF8" w:rsidRPr="007B5975" w:rsidRDefault="00733AF8" w:rsidP="00733AF8">
      <w:pPr>
        <w:rPr>
          <w:rFonts w:ascii="UD デジタル 教科書体 NK-R" w:eastAsia="UD デジタル 教科書体 NK-R" w:hAnsiTheme="majorEastAsia" w:cs="Meiryo UI"/>
          <w:color w:val="000000" w:themeColor="text1"/>
        </w:rPr>
      </w:pPr>
      <w:r w:rsidRPr="007B5975">
        <w:rPr>
          <w:rFonts w:ascii="UD デジタル 教科書体 NK-R" w:eastAsia="UD デジタル 教科書体 NK-R" w:hAnsiTheme="majorEastAsia" w:cs="Meiryo UI" w:hint="eastAsia"/>
          <w:color w:val="000000" w:themeColor="text1"/>
        </w:rPr>
        <w:t>（空家対策によるまちづくりの促進）</w:t>
      </w:r>
    </w:p>
    <w:p w:rsidR="00733AF8" w:rsidRPr="007B5975" w:rsidRDefault="00733AF8" w:rsidP="00733AF8">
      <w:pPr>
        <w:rPr>
          <w:rFonts w:ascii="UD デジタル 教科書体 NK-R" w:eastAsia="UD デジタル 教科書体 NK-R" w:hAnsiTheme="majorEastAsia" w:cs="Meiryo UI"/>
          <w:color w:val="000000" w:themeColor="text1"/>
          <w:bdr w:val="single" w:sz="4" w:space="0" w:color="auto"/>
        </w:rPr>
      </w:pPr>
      <w:r>
        <w:rPr>
          <w:rFonts w:ascii="UD デジタル 教科書体 NK-R" w:eastAsia="UD デジタル 教科書体 NK-R" w:hAnsiTheme="majorEastAsia" w:cs="Meiryo UI" w:hint="eastAsia"/>
          <w:color w:val="000000" w:themeColor="text1"/>
        </w:rPr>
        <w:t>〇</w:t>
      </w:r>
      <w:r w:rsidRPr="007B5975">
        <w:rPr>
          <w:rFonts w:ascii="UD デジタル 教科書体 NK-R" w:eastAsia="UD デジタル 教科書体 NK-R" w:hAnsiTheme="majorEastAsia" w:cs="Meiryo UI" w:hint="eastAsia"/>
          <w:color w:val="000000" w:themeColor="text1"/>
        </w:rPr>
        <w:t>リノベーションまちづくりに先行着手している地区の事業化と空家バンクの登録促進</w:t>
      </w:r>
    </w:p>
    <w:p w:rsidR="00733AF8" w:rsidRPr="007B5975" w:rsidRDefault="00733AF8" w:rsidP="00733AF8">
      <w:pPr>
        <w:widowControl/>
        <w:ind w:leftChars="134" w:left="424" w:hangingChars="68" w:hanging="143"/>
        <w:jc w:val="left"/>
        <w:rPr>
          <w:rFonts w:ascii="UD デジタル 教科書体 NK-R" w:eastAsia="UD デジタル 教科書体 NK-R" w:hAnsiTheme="minorEastAsia" w:cs="Meiryo UI"/>
          <w:color w:val="000000" w:themeColor="text1"/>
        </w:rPr>
      </w:pPr>
      <w:r>
        <w:rPr>
          <w:rFonts w:ascii="UD デジタル 教科書体 NK-R" w:eastAsia="UD デジタル 教科書体 NK-R" w:hAnsiTheme="minorEastAsia" w:cs="Meiryo UI" w:hint="eastAsia"/>
          <w:color w:val="000000" w:themeColor="text1"/>
        </w:rPr>
        <w:t>・</w:t>
      </w:r>
      <w:r w:rsidRPr="007B5975">
        <w:rPr>
          <w:rFonts w:ascii="UD デジタル 教科書体 NK-R" w:eastAsia="UD デジタル 教科書体 NK-R" w:hAnsiTheme="minorEastAsia" w:cs="Meiryo UI" w:hint="eastAsia"/>
          <w:color w:val="000000" w:themeColor="text1"/>
        </w:rPr>
        <w:t>「リノベーションまちづくり」の</w:t>
      </w:r>
      <w:r w:rsidR="00D04D81">
        <w:rPr>
          <w:rFonts w:ascii="UD デジタル 教科書体 NK-R" w:eastAsia="UD デジタル 教科書体 NK-R" w:hAnsiTheme="minorEastAsia" w:cs="Meiryo UI" w:hint="eastAsia"/>
          <w:color w:val="000000" w:themeColor="text1"/>
        </w:rPr>
        <w:t>取組</w:t>
      </w:r>
      <w:r w:rsidR="00784E58">
        <w:rPr>
          <w:rFonts w:ascii="UD デジタル 教科書体 NK-R" w:eastAsia="UD デジタル 教科書体 NK-R" w:hAnsiTheme="minorEastAsia" w:cs="Meiryo UI" w:hint="eastAsia"/>
          <w:color w:val="000000" w:themeColor="text1"/>
        </w:rPr>
        <w:t>み</w:t>
      </w:r>
      <w:r w:rsidRPr="007B5975">
        <w:rPr>
          <w:rFonts w:ascii="UD デジタル 教科書体 NK-R" w:eastAsia="UD デジタル 教科書体 NK-R" w:hAnsiTheme="minorEastAsia" w:cs="Meiryo UI" w:hint="eastAsia"/>
          <w:color w:val="000000" w:themeColor="text1"/>
        </w:rPr>
        <w:t>として、セミナーの開催やまちづくりの専門家の紹介などを実施した地区</w:t>
      </w:r>
      <w:r>
        <w:rPr>
          <w:rFonts w:ascii="UD デジタル 教科書体 NK-R" w:eastAsia="UD デジタル 教科書体 NK-R" w:hAnsiTheme="minorEastAsia" w:cs="Meiryo UI" w:hint="eastAsia"/>
          <w:color w:val="000000" w:themeColor="text1"/>
        </w:rPr>
        <w:t>では</w:t>
      </w:r>
      <w:r w:rsidRPr="007B5975">
        <w:rPr>
          <w:rFonts w:ascii="UD デジタル 教科書体 NK-R" w:eastAsia="UD デジタル 教科書体 NK-R" w:hAnsiTheme="minorEastAsia" w:cs="Meiryo UI" w:hint="eastAsia"/>
          <w:color w:val="000000" w:themeColor="text1"/>
        </w:rPr>
        <w:t>、</w:t>
      </w:r>
      <w:r>
        <w:rPr>
          <w:rFonts w:ascii="UD デジタル 教科書体 NK-R" w:eastAsia="UD デジタル 教科書体 NK-R" w:hAnsiTheme="minorEastAsia" w:cs="Meiryo UI" w:hint="eastAsia"/>
          <w:color w:val="000000" w:themeColor="text1"/>
        </w:rPr>
        <w:t>活動の中心となる人材の発掘や事業者の確保、資金調達などの課題から、</w:t>
      </w:r>
      <w:r w:rsidRPr="007B5975">
        <w:rPr>
          <w:rFonts w:ascii="UD デジタル 教科書体 NK-R" w:eastAsia="UD デジタル 教科書体 NK-R" w:hAnsiTheme="minorEastAsia" w:cs="Meiryo UI" w:hint="eastAsia"/>
          <w:color w:val="000000" w:themeColor="text1"/>
        </w:rPr>
        <w:t>事業として具体化に至っていないことから、市町村と連携して引</w:t>
      </w:r>
      <w:r>
        <w:rPr>
          <w:rFonts w:ascii="UD デジタル 教科書体 NK-R" w:eastAsia="UD デジタル 教科書体 NK-R" w:hAnsiTheme="minorEastAsia" w:cs="Meiryo UI" w:hint="eastAsia"/>
          <w:color w:val="000000" w:themeColor="text1"/>
        </w:rPr>
        <w:t>き</w:t>
      </w:r>
      <w:r w:rsidRPr="007B5975">
        <w:rPr>
          <w:rFonts w:ascii="UD デジタル 教科書体 NK-R" w:eastAsia="UD デジタル 教科書体 NK-R" w:hAnsiTheme="minorEastAsia" w:cs="Meiryo UI" w:hint="eastAsia"/>
          <w:color w:val="000000" w:themeColor="text1"/>
        </w:rPr>
        <w:t>続き事業化に向けて必要な支援を行</w:t>
      </w:r>
      <w:r w:rsidRPr="008C238C">
        <w:rPr>
          <w:rFonts w:ascii="UD デジタル 教科書体 NK-R" w:eastAsia="UD デジタル 教科書体 NK-R" w:hAnsiTheme="minorEastAsia" w:cs="Meiryo UI" w:hint="eastAsia"/>
          <w:color w:val="000000" w:themeColor="text1"/>
        </w:rPr>
        <w:t>うことが必要です。</w:t>
      </w:r>
    </w:p>
    <w:p w:rsidR="00733AF8" w:rsidRPr="007B5975" w:rsidRDefault="00733AF8" w:rsidP="00733AF8">
      <w:pPr>
        <w:widowControl/>
        <w:ind w:leftChars="134" w:left="424" w:hangingChars="68" w:hanging="143"/>
        <w:jc w:val="left"/>
        <w:rPr>
          <w:rFonts w:ascii="UD デジタル 教科書体 NK-R" w:eastAsia="UD デジタル 教科書体 NK-R" w:hAnsiTheme="minorEastAsia" w:cs="Meiryo UI"/>
          <w:color w:val="000000" w:themeColor="text1"/>
        </w:rPr>
      </w:pPr>
      <w:r w:rsidRPr="008C238C">
        <w:rPr>
          <w:rFonts w:ascii="UD デジタル 教科書体 NK-R" w:eastAsia="UD デジタル 教科書体 NK-R" w:hAnsiTheme="minorEastAsia" w:cs="Meiryo UI" w:hint="eastAsia"/>
          <w:color w:val="000000" w:themeColor="text1"/>
        </w:rPr>
        <w:t>・</w:t>
      </w:r>
      <w:r w:rsidRPr="007B5975">
        <w:rPr>
          <w:rFonts w:ascii="UD デジタル 教科書体 NK-R" w:eastAsia="UD デジタル 教科書体 NK-R" w:hAnsiTheme="minorEastAsia" w:cs="Meiryo UI" w:hint="eastAsia"/>
          <w:color w:val="000000" w:themeColor="text1"/>
        </w:rPr>
        <w:t>空家バンクを導入する自治体数は増加している一方で</w:t>
      </w:r>
      <w:r w:rsidRPr="008C238C">
        <w:rPr>
          <w:rFonts w:ascii="UD デジタル 教科書体 NK-R" w:eastAsia="UD デジタル 教科書体 NK-R" w:hAnsiTheme="minorEastAsia" w:cs="Meiryo UI" w:hint="eastAsia"/>
          <w:color w:val="000000" w:themeColor="text1"/>
        </w:rPr>
        <w:t>、</w:t>
      </w:r>
      <w:r>
        <w:rPr>
          <w:rFonts w:ascii="UD デジタル 教科書体 NK-R" w:eastAsia="UD デジタル 教科書体 NK-R" w:hAnsiTheme="minorEastAsia" w:cs="Meiryo UI" w:hint="eastAsia"/>
          <w:color w:val="000000" w:themeColor="text1"/>
        </w:rPr>
        <w:t>空家所有者への周知が十分とは言えず、</w:t>
      </w:r>
      <w:r w:rsidRPr="007B5975">
        <w:rPr>
          <w:rFonts w:ascii="UD デジタル 教科書体 NK-R" w:eastAsia="UD デジタル 教科書体 NK-R" w:hAnsiTheme="minorEastAsia" w:cs="Meiryo UI" w:hint="eastAsia"/>
          <w:color w:val="000000" w:themeColor="text1"/>
        </w:rPr>
        <w:t>登録物件数の増加が鈍化していることから、所有者への周知啓発等の登録促進</w:t>
      </w:r>
      <w:r w:rsidRPr="008C238C">
        <w:rPr>
          <w:rFonts w:ascii="UD デジタル 教科書体 NK-R" w:eastAsia="UD デジタル 教科書体 NK-R" w:hAnsiTheme="minorEastAsia" w:cs="Meiryo UI" w:hint="eastAsia"/>
          <w:color w:val="000000" w:themeColor="text1"/>
        </w:rPr>
        <w:t>に</w:t>
      </w:r>
      <w:r w:rsidRPr="007B5975">
        <w:rPr>
          <w:rFonts w:ascii="UD デジタル 教科書体 NK-R" w:eastAsia="UD デジタル 教科書体 NK-R" w:hAnsiTheme="minorEastAsia" w:cs="Meiryo UI" w:hint="eastAsia"/>
          <w:color w:val="000000" w:themeColor="text1"/>
        </w:rPr>
        <w:t>向けた</w:t>
      </w:r>
      <w:r w:rsidR="00D04D81">
        <w:rPr>
          <w:rFonts w:ascii="UD デジタル 教科書体 NK-R" w:eastAsia="UD デジタル 教科書体 NK-R" w:hAnsiTheme="minorEastAsia" w:cs="Meiryo UI" w:hint="eastAsia"/>
          <w:color w:val="000000" w:themeColor="text1"/>
        </w:rPr>
        <w:t>取組</w:t>
      </w:r>
      <w:r w:rsidR="00784E58">
        <w:rPr>
          <w:rFonts w:ascii="UD デジタル 教科書体 NK-R" w:eastAsia="UD デジタル 教科書体 NK-R" w:hAnsiTheme="minorEastAsia" w:cs="Meiryo UI" w:hint="eastAsia"/>
          <w:color w:val="000000" w:themeColor="text1"/>
        </w:rPr>
        <w:t>み</w:t>
      </w:r>
      <w:r>
        <w:rPr>
          <w:rFonts w:ascii="UD デジタル 教科書体 NK-R" w:eastAsia="UD デジタル 教科書体 NK-R" w:hAnsiTheme="minorEastAsia" w:cs="Meiryo UI" w:hint="eastAsia"/>
          <w:color w:val="000000" w:themeColor="text1"/>
        </w:rPr>
        <w:t>の</w:t>
      </w:r>
      <w:r w:rsidRPr="007B5975">
        <w:rPr>
          <w:rFonts w:ascii="UD デジタル 教科書体 NK-R" w:eastAsia="UD デジタル 教科書体 NK-R" w:hAnsiTheme="minorEastAsia" w:cs="Meiryo UI" w:hint="eastAsia"/>
          <w:color w:val="000000" w:themeColor="text1"/>
        </w:rPr>
        <w:t>検討</w:t>
      </w:r>
      <w:r w:rsidRPr="008C238C">
        <w:rPr>
          <w:rFonts w:ascii="UD デジタル 教科書体 NK-R" w:eastAsia="UD デジタル 教科書体 NK-R" w:hAnsiTheme="minorEastAsia" w:cs="Meiryo UI" w:hint="eastAsia"/>
          <w:color w:val="000000" w:themeColor="text1"/>
        </w:rPr>
        <w:t>が必要です。</w:t>
      </w:r>
    </w:p>
    <w:p w:rsidR="00733AF8" w:rsidRPr="007B5975" w:rsidRDefault="00733AF8" w:rsidP="00733AF8">
      <w:pPr>
        <w:widowControl/>
        <w:jc w:val="left"/>
        <w:rPr>
          <w:rFonts w:ascii="UD デジタル 教科書体 NK-R" w:eastAsia="UD デジタル 教科書体 NK-R" w:hAnsiTheme="minorEastAsia" w:cs="Meiryo UI"/>
          <w:color w:val="000000" w:themeColor="text1"/>
        </w:rPr>
      </w:pPr>
    </w:p>
    <w:p w:rsidR="00733AF8" w:rsidRPr="007B5975" w:rsidRDefault="00733AF8" w:rsidP="00733AF8">
      <w:pPr>
        <w:rPr>
          <w:rFonts w:ascii="UD デジタル 教科書体 NK-R" w:eastAsia="UD デジタル 教科書体 NK-R" w:hAnsiTheme="majorEastAsia" w:cs="Meiryo UI"/>
          <w:color w:val="000000" w:themeColor="text1"/>
          <w:bdr w:val="single" w:sz="4" w:space="0" w:color="auto"/>
        </w:rPr>
      </w:pPr>
      <w:r w:rsidRPr="007B5975">
        <w:rPr>
          <w:rFonts w:ascii="UD デジタル 教科書体 NK-R" w:eastAsia="UD デジタル 教科書体 NK-R" w:hAnsiTheme="majorEastAsia" w:cs="Meiryo UI" w:hint="eastAsia"/>
          <w:color w:val="000000" w:themeColor="text1"/>
        </w:rPr>
        <w:t>（中古住宅、リフォーム・リノベーション市場の活性化）</w:t>
      </w:r>
    </w:p>
    <w:p w:rsidR="00733AF8" w:rsidRPr="007B5975" w:rsidRDefault="00733AF8" w:rsidP="00733AF8">
      <w:pPr>
        <w:widowControl/>
        <w:ind w:left="210" w:hangingChars="100" w:hanging="210"/>
        <w:jc w:val="left"/>
        <w:rPr>
          <w:rFonts w:ascii="UD デジタル 教科書体 NK-R" w:eastAsia="UD デジタル 教科書体 NK-R" w:hAnsiTheme="majorEastAsia" w:cs="Meiryo UI"/>
          <w:color w:val="000000" w:themeColor="text1"/>
        </w:rPr>
      </w:pPr>
      <w:r w:rsidRPr="008C238C">
        <w:rPr>
          <w:rFonts w:ascii="UD デジタル 教科書体 NK-R" w:eastAsia="UD デジタル 教科書体 NK-R" w:hAnsiTheme="majorEastAsia" w:cs="Meiryo UI" w:hint="eastAsia"/>
          <w:color w:val="000000" w:themeColor="text1"/>
        </w:rPr>
        <w:t>〇</w:t>
      </w:r>
      <w:r w:rsidRPr="007B5975">
        <w:rPr>
          <w:rFonts w:ascii="UD デジタル 教科書体 NK-R" w:eastAsia="UD デジタル 教科書体 NK-R" w:hAnsiTheme="majorEastAsia" w:cs="Meiryo UI" w:hint="eastAsia"/>
          <w:color w:val="000000" w:themeColor="text1"/>
        </w:rPr>
        <w:t>インスペクション等の認知度・実施率の向上</w:t>
      </w:r>
    </w:p>
    <w:p w:rsidR="00733AF8" w:rsidRPr="007B5975" w:rsidRDefault="00733AF8" w:rsidP="00733AF8">
      <w:pPr>
        <w:widowControl/>
        <w:ind w:leftChars="134" w:left="424" w:hangingChars="68" w:hanging="143"/>
        <w:jc w:val="left"/>
        <w:rPr>
          <w:rFonts w:ascii="UD デジタル 教科書体 NK-R" w:eastAsia="UD デジタル 教科書体 NK-R" w:hAnsiTheme="minorEastAsia" w:cs="Meiryo UI"/>
          <w:color w:val="000000" w:themeColor="text1"/>
        </w:rPr>
      </w:pPr>
      <w:r w:rsidRPr="008C238C">
        <w:rPr>
          <w:rFonts w:ascii="UD デジタル 教科書体 NK-R" w:eastAsia="UD デジタル 教科書体 NK-R" w:hAnsiTheme="minorEastAsia" w:cs="Meiryo UI" w:hint="eastAsia"/>
          <w:color w:val="000000" w:themeColor="text1"/>
        </w:rPr>
        <w:t>・</w:t>
      </w:r>
      <w:r w:rsidRPr="007B5975">
        <w:rPr>
          <w:rFonts w:ascii="UD デジタル 教科書体 NK-R" w:eastAsia="UD デジタル 教科書体 NK-R" w:hAnsiTheme="minorEastAsia" w:cs="Meiryo UI" w:hint="eastAsia"/>
          <w:color w:val="000000" w:themeColor="text1"/>
        </w:rPr>
        <w:t>インスペクションについては認知度・実施率ともに向上してい</w:t>
      </w:r>
      <w:r>
        <w:rPr>
          <w:rFonts w:ascii="UD デジタル 教科書体 NK-R" w:eastAsia="UD デジタル 教科書体 NK-R" w:hAnsiTheme="minorEastAsia" w:cs="Meiryo UI" w:hint="eastAsia"/>
          <w:color w:val="000000" w:themeColor="text1"/>
        </w:rPr>
        <w:t>ます</w:t>
      </w:r>
      <w:r w:rsidRPr="007B5975">
        <w:rPr>
          <w:rFonts w:ascii="UD デジタル 教科書体 NK-R" w:eastAsia="UD デジタル 教科書体 NK-R" w:hAnsiTheme="minorEastAsia" w:cs="Meiryo UI" w:hint="eastAsia"/>
          <w:color w:val="000000" w:themeColor="text1"/>
        </w:rPr>
        <w:t>が、</w:t>
      </w:r>
      <w:r>
        <w:rPr>
          <w:rFonts w:ascii="UD デジタル 教科書体 NK-R" w:eastAsia="UD デジタル 教科書体 NK-R" w:hAnsiTheme="minorEastAsia" w:cs="Meiryo UI" w:hint="eastAsia"/>
          <w:color w:val="000000" w:themeColor="text1"/>
        </w:rPr>
        <w:t>未だ制度の周知が十分とは言えず、</w:t>
      </w:r>
      <w:r w:rsidRPr="007B5975">
        <w:rPr>
          <w:rFonts w:ascii="UD デジタル 教科書体 NK-R" w:eastAsia="UD デジタル 教科書体 NK-R" w:hAnsiTheme="minorEastAsia" w:cs="Meiryo UI" w:hint="eastAsia"/>
          <w:color w:val="000000" w:themeColor="text1"/>
        </w:rPr>
        <w:t>依然として割合は少ないため、継続的な啓発が必要です。</w:t>
      </w:r>
    </w:p>
    <w:p w:rsidR="00733AF8" w:rsidRPr="00733AF8" w:rsidRDefault="00733AF8" w:rsidP="00733AF8">
      <w:pPr>
        <w:widowControl/>
        <w:ind w:leftChars="134" w:left="424" w:hangingChars="68" w:hanging="143"/>
        <w:jc w:val="left"/>
        <w:rPr>
          <w:rFonts w:ascii="UD デジタル 教科書体 NK-R" w:eastAsia="UD デジタル 教科書体 NK-R" w:hAnsiTheme="minorEastAsia" w:cs="Meiryo UI"/>
          <w:color w:val="000000" w:themeColor="text1"/>
        </w:rPr>
      </w:pPr>
      <w:r>
        <w:rPr>
          <w:rFonts w:ascii="UD デジタル 教科書体 NK-R" w:eastAsia="UD デジタル 教科書体 NK-R" w:hAnsiTheme="minorEastAsia" w:cs="Meiryo UI" w:hint="eastAsia"/>
          <w:color w:val="000000" w:themeColor="text1"/>
        </w:rPr>
        <w:t>・</w:t>
      </w:r>
      <w:r w:rsidRPr="007B5975">
        <w:rPr>
          <w:rFonts w:ascii="UD デジタル 教科書体 NK-R" w:eastAsia="UD デジタル 教科書体 NK-R" w:hAnsiTheme="minorEastAsia" w:cs="Meiryo UI" w:hint="eastAsia"/>
          <w:color w:val="000000" w:themeColor="text1"/>
        </w:rPr>
        <w:t>中古住宅の流通促進を図るためには、品質への不安を取り除かなければならず、品質の確保と「見える化」や、良質なストックの拡大が必要です。</w:t>
      </w:r>
    </w:p>
    <w:p w:rsidR="00733AF8" w:rsidRPr="007B5975" w:rsidRDefault="00B3735B" w:rsidP="00733AF8">
      <w:pPr>
        <w:pStyle w:val="2"/>
        <w:rPr>
          <w:rFonts w:ascii="UD デジタル 教科書体 NK-R" w:eastAsia="UD デジタル 教科書体 NK-R" w:hAnsiTheme="minorEastAsia" w:cs="Meiryo UI"/>
        </w:rPr>
      </w:pPr>
      <w:bookmarkStart w:id="8" w:name="_Toc94519504"/>
      <w:r>
        <w:rPr>
          <w:rFonts w:ascii="UD デジタル 教科書体 NK-R" w:eastAsia="UD デジタル 教科書体 NK-R" w:hAnsiTheme="minorEastAsia" w:cs="Meiryo UI" w:hint="eastAsia"/>
        </w:rPr>
        <w:lastRenderedPageBreak/>
        <w:t xml:space="preserve">２　</w:t>
      </w:r>
      <w:r w:rsidR="00733AF8" w:rsidRPr="007B5975">
        <w:rPr>
          <w:rFonts w:ascii="UD デジタル 教科書体 NK-R" w:eastAsia="UD デジタル 教科書体 NK-R" w:hAnsiTheme="minorEastAsia" w:cs="Meiryo UI" w:hint="eastAsia"/>
        </w:rPr>
        <w:t>空家対策を取り巻く状況の変化</w:t>
      </w:r>
      <w:bookmarkEnd w:id="8"/>
    </w:p>
    <w:p w:rsidR="00733AF8" w:rsidRPr="007B5975" w:rsidRDefault="00733AF8" w:rsidP="00733AF8">
      <w:pPr>
        <w:widowControl/>
        <w:ind w:left="210" w:hangingChars="100" w:hanging="210"/>
        <w:jc w:val="left"/>
        <w:rPr>
          <w:rFonts w:ascii="UD デジタル 教科書体 NK-R" w:eastAsia="UD デジタル 教科書体 NK-R" w:hAnsiTheme="minorEastAsia" w:cs="Meiryo UI"/>
        </w:rPr>
      </w:pPr>
      <w:r w:rsidRPr="007B5975">
        <w:rPr>
          <w:rFonts w:ascii="UD デジタル 教科書体 NK-R" w:eastAsia="UD デジタル 教科書体 NK-R" w:hAnsiTheme="minorEastAsia" w:cs="Meiryo UI" w:hint="eastAsia"/>
        </w:rPr>
        <w:t>〇市町村によって空家の状況や課題が異なることから、各市町村における空家対策に関する考え方は多様化しており、それに応じて庁内の役割分担や人員の配置といった組織体制にも開きが見られるようになりました。今後の市町村支援においては、基本的な体制整備といった枠を越えて、各市町村の</w:t>
      </w:r>
      <w:r>
        <w:rPr>
          <w:rFonts w:ascii="UD デジタル 教科書体 NK-R" w:eastAsia="UD デジタル 教科書体 NK-R" w:hAnsiTheme="minorEastAsia" w:cs="Meiryo UI" w:hint="eastAsia"/>
        </w:rPr>
        <w:t>取組</w:t>
      </w:r>
      <w:r w:rsidRPr="007B5975">
        <w:rPr>
          <w:rFonts w:ascii="UD デジタル 教科書体 NK-R" w:eastAsia="UD デジタル 教科書体 NK-R" w:hAnsiTheme="minorEastAsia" w:cs="Meiryo UI" w:hint="eastAsia"/>
        </w:rPr>
        <w:t>状況を踏まえた支援内容を模索することが必要になっています。</w:t>
      </w:r>
    </w:p>
    <w:p w:rsidR="00733AF8" w:rsidRPr="007B5975" w:rsidRDefault="00733AF8" w:rsidP="00733AF8">
      <w:pPr>
        <w:widowControl/>
        <w:ind w:left="210" w:hangingChars="100" w:hanging="210"/>
        <w:jc w:val="left"/>
        <w:rPr>
          <w:rFonts w:ascii="UD デジタル 教科書体 NK-R" w:eastAsia="UD デジタル 教科書体 NK-R" w:hAnsiTheme="minorEastAsia" w:cs="Meiryo UI"/>
        </w:rPr>
      </w:pPr>
    </w:p>
    <w:p w:rsidR="00733AF8" w:rsidRPr="007B5975" w:rsidRDefault="00733AF8" w:rsidP="00733AF8">
      <w:pPr>
        <w:ind w:left="210" w:hangingChars="100" w:hanging="210"/>
        <w:rPr>
          <w:rFonts w:ascii="UD デジタル 教科書体 NK-R" w:eastAsia="UD デジタル 教科書体 NK-R" w:hAnsiTheme="minorEastAsia" w:cs="Meiryo UI"/>
        </w:rPr>
      </w:pPr>
      <w:r w:rsidRPr="007B5975">
        <w:rPr>
          <w:rFonts w:ascii="UD デジタル 教科書体 NK-R" w:eastAsia="UD デジタル 教科書体 NK-R" w:hAnsiTheme="minorEastAsia" w:cs="Meiryo UI" w:hint="eastAsia"/>
        </w:rPr>
        <w:t>〇</w:t>
      </w:r>
      <w:r w:rsidRPr="00624A0A">
        <w:rPr>
          <w:rFonts w:ascii="UD デジタル 教科書体 NK-R" w:eastAsia="UD デジタル 教科書体 NK-R" w:hAnsiTheme="minorEastAsia" w:cs="Meiryo UI" w:hint="eastAsia"/>
        </w:rPr>
        <w:t>民間市場において、</w:t>
      </w:r>
      <w:r w:rsidRPr="007B5975">
        <w:rPr>
          <w:rFonts w:ascii="UD デジタル 教科書体 NK-R" w:eastAsia="UD デジタル 教科書体 NK-R" w:hAnsiTheme="minorEastAsia" w:cs="Meiryo UI" w:hint="eastAsia"/>
        </w:rPr>
        <w:t>空家を活用した多拠点居住サブスクリプションサービスやシェアハウス事業といった様々なビジネスモデルが生まれています。また、</w:t>
      </w:r>
      <w:r w:rsidRPr="00624A0A">
        <w:rPr>
          <w:rFonts w:ascii="UD デジタル 教科書体 NK-R" w:eastAsia="UD デジタル 教科書体 NK-R" w:hAnsiTheme="minorEastAsia" w:cs="Meiryo UI"/>
        </w:rPr>
        <w:t>AI等の</w:t>
      </w:r>
      <w:r w:rsidRPr="00624A0A">
        <w:rPr>
          <w:rFonts w:ascii="UD デジタル 教科書体 NK-R" w:eastAsia="UD デジタル 教科書体 NK-R" w:hAnsiTheme="minorEastAsia" w:cs="Meiryo UI" w:hint="eastAsia"/>
        </w:rPr>
        <w:t>先端技術を活用した空家</w:t>
      </w:r>
      <w:r>
        <w:rPr>
          <w:rFonts w:ascii="UD デジタル 教科書体 NK-R" w:eastAsia="UD デジタル 教科書体 NK-R" w:hAnsiTheme="minorEastAsia" w:cs="Meiryo UI" w:hint="eastAsia"/>
        </w:rPr>
        <w:t>を特定するための調査</w:t>
      </w:r>
      <w:r w:rsidRPr="007B5975">
        <w:rPr>
          <w:rFonts w:ascii="UD デジタル 教科書体 NK-R" w:eastAsia="UD デジタル 教科書体 NK-R" w:hAnsiTheme="minorEastAsia" w:cs="Meiryo UI" w:hint="eastAsia"/>
        </w:rPr>
        <w:t>が試験的に行われる等、民間事業者の</w:t>
      </w:r>
      <w:r w:rsidR="00D04D81">
        <w:rPr>
          <w:rFonts w:ascii="UD デジタル 教科書体 NK-R" w:eastAsia="UD デジタル 教科書体 NK-R" w:hAnsiTheme="minorEastAsia" w:cs="Meiryo UI" w:hint="eastAsia"/>
        </w:rPr>
        <w:t>取組</w:t>
      </w:r>
      <w:r w:rsidR="00784E58">
        <w:rPr>
          <w:rFonts w:ascii="UD デジタル 教科書体 NK-R" w:eastAsia="UD デジタル 教科書体 NK-R" w:hAnsiTheme="minorEastAsia" w:cs="Meiryo UI" w:hint="eastAsia"/>
        </w:rPr>
        <w:t>み</w:t>
      </w:r>
      <w:r w:rsidRPr="007B5975">
        <w:rPr>
          <w:rFonts w:ascii="UD デジタル 教科書体 NK-R" w:eastAsia="UD デジタル 教科書体 NK-R" w:hAnsiTheme="minorEastAsia" w:cs="Meiryo UI" w:hint="eastAsia"/>
        </w:rPr>
        <w:t>は年々進歩する流れにあります。今後も増加が予想される空家に対応するためには、空家対策に効果的なサービスや技術を持つ民間事業者等と連携することがこれまで以上に重要になっています。</w:t>
      </w:r>
    </w:p>
    <w:p w:rsidR="00733AF8" w:rsidRDefault="00733AF8" w:rsidP="00733AF8">
      <w:pPr>
        <w:rPr>
          <w:rFonts w:ascii="UD デジタル 教科書体 NK-R" w:eastAsia="UD デジタル 教科書体 NK-R" w:hAnsiTheme="minorEastAsia" w:cs="Meiryo UI"/>
          <w:color w:val="000000" w:themeColor="text1"/>
        </w:rPr>
      </w:pPr>
      <w:r w:rsidRPr="00511CBB">
        <w:rPr>
          <w:rFonts w:ascii="UD デジタル 教科書体 NK-R" w:eastAsia="UD デジタル 教科書体 NK-R" w:hAnsiTheme="minorEastAsia" w:cs="Meiryo UI"/>
          <w:noProof/>
          <w:color w:val="000000" w:themeColor="text1"/>
        </w:rPr>
        <mc:AlternateContent>
          <mc:Choice Requires="wps">
            <w:drawing>
              <wp:anchor distT="0" distB="0" distL="114300" distR="114300" simplePos="0" relativeHeight="251698176" behindDoc="0" locked="0" layoutInCell="1" allowOverlap="1" wp14:anchorId="5C4EC2B8" wp14:editId="5490F84A">
                <wp:simplePos x="0" y="0"/>
                <wp:positionH relativeFrom="column">
                  <wp:posOffset>4333875</wp:posOffset>
                </wp:positionH>
                <wp:positionV relativeFrom="paragraph">
                  <wp:posOffset>152400</wp:posOffset>
                </wp:positionV>
                <wp:extent cx="1304925" cy="307340"/>
                <wp:effectExtent l="0" t="0" r="0" b="3810"/>
                <wp:wrapNone/>
                <wp:docPr id="46" name="テキスト ボックス 162" title="【民間事業者の動向】"/>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628" w:rsidRPr="007B5975" w:rsidRDefault="00B12628" w:rsidP="00733AF8">
                            <w:pPr>
                              <w:rPr>
                                <w:kern w:val="0"/>
                                <w:sz w:val="16"/>
                                <w:szCs w:val="24"/>
                              </w:rPr>
                            </w:pPr>
                            <w:r w:rsidRPr="007B5975">
                              <w:rPr>
                                <w:rFonts w:ascii="UD デジタル 教科書体 NK-R" w:eastAsia="UD デジタル 教科書体 NK-R" w:hint="eastAsia"/>
                                <w:b/>
                                <w:bCs/>
                                <w:kern w:val="24"/>
                                <w:sz w:val="18"/>
                                <w:szCs w:val="28"/>
                              </w:rPr>
                              <w:t>【民間事業者の動向】</w:t>
                            </w:r>
                          </w:p>
                        </w:txbxContent>
                      </wps:txbx>
                      <wps:bodyPr wrap="square">
                        <a:spAutoFit/>
                      </wps:bodyPr>
                    </wps:wsp>
                  </a:graphicData>
                </a:graphic>
                <wp14:sizeRelH relativeFrom="margin">
                  <wp14:pctWidth>0</wp14:pctWidth>
                </wp14:sizeRelH>
              </wp:anchor>
            </w:drawing>
          </mc:Choice>
          <mc:Fallback>
            <w:pict>
              <v:shapetype w14:anchorId="5C4EC2B8" id="_x0000_t202" coordsize="21600,21600" o:spt="202" path="m,l,21600r21600,l21600,xe">
                <v:stroke joinstyle="miter"/>
                <v:path gradientshapeok="t" o:connecttype="rect"/>
              </v:shapetype>
              <v:shape id="テキスト ボックス 162" o:spid="_x0000_s1026" type="#_x0000_t202" alt="タイトル: 【民間事業者の動向】" style="position:absolute;left:0;text-align:left;margin-left:341.25pt;margin-top:12pt;width:102.75pt;height:24.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" filled="f" stroked="f">
                <v:textbox style="mso-fit-shape-to-text:t">
                  <w:txbxContent>
                    <w:p w:rsidR="00B12628" w:rsidRPr="007B5975" w:rsidRDefault="00B12628" w:rsidP="00733AF8">
                      <w:pPr>
                        <w:rPr>
                          <w:kern w:val="0"/>
                          <w:sz w:val="16"/>
                          <w:szCs w:val="24"/>
                        </w:rPr>
                      </w:pPr>
                      <w:r w:rsidRPr="007B5975">
                        <w:rPr>
                          <w:rFonts w:ascii="UD デジタル 教科書体 NK-R" w:eastAsia="UD デジタル 教科書体 NK-R" w:hint="eastAsia"/>
                          <w:b/>
                          <w:bCs/>
                          <w:kern w:val="24"/>
                          <w:sz w:val="18"/>
                          <w:szCs w:val="28"/>
                        </w:rPr>
                        <w:t>【民間事業者の動向】</w:t>
                      </w:r>
                    </w:p>
                  </w:txbxContent>
                </v:textbox>
              </v:shape>
            </w:pict>
          </mc:Fallback>
        </mc:AlternateContent>
      </w:r>
      <w:r w:rsidRPr="00A66392">
        <w:rPr>
          <w:rFonts w:ascii="UD デジタル 教科書体 NK-R" w:eastAsia="UD デジタル 教科書体 NK-R" w:hAnsiTheme="minorEastAsia" w:cs="Meiryo UI"/>
          <w:noProof/>
          <w:color w:val="000000" w:themeColor="text1"/>
        </w:rPr>
        <mc:AlternateContent>
          <mc:Choice Requires="wps">
            <w:drawing>
              <wp:anchor distT="0" distB="0" distL="114300" distR="114300" simplePos="0" relativeHeight="251696128" behindDoc="0" locked="0" layoutInCell="1" allowOverlap="1" wp14:anchorId="58921ADA" wp14:editId="781D1394">
                <wp:simplePos x="0" y="0"/>
                <wp:positionH relativeFrom="column">
                  <wp:posOffset>3305175</wp:posOffset>
                </wp:positionH>
                <wp:positionV relativeFrom="paragraph">
                  <wp:posOffset>190500</wp:posOffset>
                </wp:positionV>
                <wp:extent cx="3267075" cy="845820"/>
                <wp:effectExtent l="0" t="0" r="9525" b="0"/>
                <wp:wrapNone/>
                <wp:docPr id="44" name="角丸四角形 13"/>
                <wp:cNvGraphicFramePr/>
                <a:graphic xmlns:a="http://schemas.openxmlformats.org/drawingml/2006/main">
                  <a:graphicData uri="http://schemas.microsoft.com/office/word/2010/wordprocessingShape">
                    <wps:wsp>
                      <wps:cNvSpPr/>
                      <wps:spPr>
                        <a:xfrm>
                          <a:off x="0" y="0"/>
                          <a:ext cx="3267075" cy="845820"/>
                        </a:xfrm>
                        <a:prstGeom prst="round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oundrect w14:anchorId="33154995" id="角丸四角形 13" o:spid="_x0000_s1026" style="position:absolute;left:0;text-align:left;margin-left:260.25pt;margin-top:15pt;width:257.25pt;height:66.6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" fillcolor="#f4b083 [1941]" stroked="f" strokeweight="1pt">
                <v:stroke joinstyle="miter"/>
              </v:roundrect>
            </w:pict>
          </mc:Fallback>
        </mc:AlternateContent>
      </w:r>
      <w:r w:rsidRPr="00511CBB">
        <w:rPr>
          <w:rFonts w:ascii="UD デジタル 教科書体 NK-R" w:eastAsia="UD デジタル 教科書体 NK-R" w:hAnsiTheme="minorEastAsia" w:cs="Meiryo UI"/>
          <w:noProof/>
          <w:color w:val="000000" w:themeColor="text1"/>
        </w:rPr>
        <mc:AlternateContent>
          <mc:Choice Requires="wps">
            <w:drawing>
              <wp:anchor distT="0" distB="0" distL="114300" distR="114300" simplePos="0" relativeHeight="251694080" behindDoc="0" locked="0" layoutInCell="1" allowOverlap="1" wp14:anchorId="0E8514AC" wp14:editId="2276C05C">
                <wp:simplePos x="0" y="0"/>
                <wp:positionH relativeFrom="column">
                  <wp:posOffset>771525</wp:posOffset>
                </wp:positionH>
                <wp:positionV relativeFrom="paragraph">
                  <wp:posOffset>152400</wp:posOffset>
                </wp:positionV>
                <wp:extent cx="1866900" cy="307340"/>
                <wp:effectExtent l="0" t="0" r="0" b="3810"/>
                <wp:wrapNone/>
                <wp:docPr id="42" name="テキスト ボックス 162" title="【市町村の取組状況の多様化】"/>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628" w:rsidRPr="007B5975" w:rsidRDefault="00B12628" w:rsidP="00733AF8">
                            <w:pPr>
                              <w:rPr>
                                <w:kern w:val="0"/>
                                <w:sz w:val="16"/>
                                <w:szCs w:val="24"/>
                              </w:rPr>
                            </w:pPr>
                            <w:r w:rsidRPr="007B5975">
                              <w:rPr>
                                <w:rFonts w:ascii="UD デジタル 教科書体 NK-R" w:eastAsia="UD デジタル 教科書体 NK-R" w:hint="eastAsia"/>
                                <w:b/>
                                <w:bCs/>
                                <w:kern w:val="24"/>
                                <w:sz w:val="18"/>
                                <w:szCs w:val="28"/>
                              </w:rPr>
                              <w:t>【市町村の取組状況の多様化】</w:t>
                            </w:r>
                          </w:p>
                        </w:txbxContent>
                      </wps:txbx>
                      <wps:bodyPr wrap="square">
                        <a:spAutoFit/>
                      </wps:bodyPr>
                    </wps:wsp>
                  </a:graphicData>
                </a:graphic>
                <wp14:sizeRelH relativeFrom="margin">
                  <wp14:pctWidth>0</wp14:pctWidth>
                </wp14:sizeRelH>
              </wp:anchor>
            </w:drawing>
          </mc:Choice>
          <mc:Fallback>
            <w:pict>
              <v:shape w14:anchorId="0E8514AC" id="_x0000_s1027" type="#_x0000_t202" alt="タイトル: 【市町村の取組状況の多様化】" style="position:absolute;left:0;text-align:left;margin-left:60.75pt;margin-top:12pt;width:147pt;height:24.2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" filled="f" stroked="f">
                <v:textbox style="mso-fit-shape-to-text:t">
                  <w:txbxContent>
                    <w:p w:rsidR="00B12628" w:rsidRPr="007B5975" w:rsidRDefault="00B12628" w:rsidP="00733AF8">
                      <w:pPr>
                        <w:rPr>
                          <w:kern w:val="0"/>
                          <w:sz w:val="16"/>
                          <w:szCs w:val="24"/>
                        </w:rPr>
                      </w:pPr>
                      <w:r w:rsidRPr="007B5975">
                        <w:rPr>
                          <w:rFonts w:ascii="UD デジタル 教科書体 NK-R" w:eastAsia="UD デジタル 教科書体 NK-R" w:hint="eastAsia"/>
                          <w:b/>
                          <w:bCs/>
                          <w:kern w:val="24"/>
                          <w:sz w:val="18"/>
                          <w:szCs w:val="28"/>
                        </w:rPr>
                        <w:t>【市町村の取組状況の多様化】</w:t>
                      </w:r>
                    </w:p>
                  </w:txbxContent>
                </v:textbox>
              </v:shape>
            </w:pict>
          </mc:Fallback>
        </mc:AlternateContent>
      </w:r>
      <w:r w:rsidRPr="00A66392">
        <w:rPr>
          <w:rFonts w:ascii="UD デジタル 教科書体 NK-R" w:eastAsia="UD デジタル 教科書体 NK-R" w:hAnsiTheme="minorEastAsia" w:cs="Meiryo UI"/>
          <w:noProof/>
          <w:color w:val="000000" w:themeColor="text1"/>
        </w:rPr>
        <mc:AlternateContent>
          <mc:Choice Requires="wps">
            <w:drawing>
              <wp:anchor distT="0" distB="0" distL="114300" distR="114300" simplePos="0" relativeHeight="251659264" behindDoc="0" locked="0" layoutInCell="1" allowOverlap="1" wp14:anchorId="40BE53E7" wp14:editId="60A58D86">
                <wp:simplePos x="0" y="0"/>
                <wp:positionH relativeFrom="column">
                  <wp:posOffset>19050</wp:posOffset>
                </wp:positionH>
                <wp:positionV relativeFrom="paragraph">
                  <wp:posOffset>180975</wp:posOffset>
                </wp:positionV>
                <wp:extent cx="3267075" cy="845820"/>
                <wp:effectExtent l="0" t="0" r="9525" b="0"/>
                <wp:wrapNone/>
                <wp:docPr id="41" name="角丸四角形 13"/>
                <wp:cNvGraphicFramePr/>
                <a:graphic xmlns:a="http://schemas.openxmlformats.org/drawingml/2006/main">
                  <a:graphicData uri="http://schemas.microsoft.com/office/word/2010/wordprocessingShape">
                    <wps:wsp>
                      <wps:cNvSpPr/>
                      <wps:spPr>
                        <a:xfrm>
                          <a:off x="0" y="0"/>
                          <a:ext cx="3267075" cy="84582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oundrect w14:anchorId="1BFFA088" id="角丸四角形 13" o:spid="_x0000_s1026" style="position:absolute;left:0;text-align:left;margin-left:1.5pt;margin-top:14.25pt;width:257.25pt;height:6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" fillcolor="#5b9bd5 [3204]" stroked="f" strokeweight="1pt">
                <v:stroke joinstyle="miter"/>
              </v:roundrect>
            </w:pict>
          </mc:Fallback>
        </mc:AlternateContent>
      </w:r>
    </w:p>
    <w:p w:rsidR="00733AF8" w:rsidRDefault="00733AF8" w:rsidP="00733AF8">
      <w:pPr>
        <w:rPr>
          <w:rFonts w:ascii="UD デジタル 教科書体 NK-R" w:eastAsia="UD デジタル 教科書体 NK-R" w:hAnsiTheme="minorEastAsia" w:cs="Meiryo UI"/>
          <w:color w:val="000000" w:themeColor="text1"/>
        </w:rPr>
      </w:pPr>
      <w:r w:rsidRPr="00511CBB">
        <w:rPr>
          <w:rFonts w:ascii="UD デジタル 教科書体 NK-R" w:eastAsia="UD デジタル 教科書体 NK-R" w:hAnsiTheme="minorEastAsia" w:cs="Meiryo UI"/>
          <w:noProof/>
          <w:color w:val="000000" w:themeColor="text1"/>
        </w:rPr>
        <mc:AlternateContent>
          <mc:Choice Requires="wps">
            <w:drawing>
              <wp:anchor distT="0" distB="0" distL="114300" distR="114300" simplePos="0" relativeHeight="251700224" behindDoc="0" locked="0" layoutInCell="1" allowOverlap="1" wp14:anchorId="17406B2B" wp14:editId="1D5C0D3E">
                <wp:simplePos x="0" y="0"/>
                <wp:positionH relativeFrom="margin">
                  <wp:posOffset>3324225</wp:posOffset>
                </wp:positionH>
                <wp:positionV relativeFrom="paragraph">
                  <wp:posOffset>95250</wp:posOffset>
                </wp:positionV>
                <wp:extent cx="3638550" cy="307340"/>
                <wp:effectExtent l="0" t="0" r="0" b="3810"/>
                <wp:wrapNone/>
                <wp:docPr id="17" name="テキスト ボックス 162" title="空家対策に資する民間事業者のサービスや技術の進歩　〇多様な住まい方のニーズに対応した多拠点居住サービスの登場　等　〇公民が保有するビッグデータやAIを活用した空家の推定　等"/>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628" w:rsidRPr="007B5975" w:rsidRDefault="00B12628" w:rsidP="00733AF8">
                            <w:pPr>
                              <w:pStyle w:val="Web"/>
                              <w:spacing w:before="0" w:beforeAutospacing="0" w:after="0" w:afterAutospacing="0" w:line="240" w:lineRule="exact"/>
                              <w:rPr>
                                <w:color w:val="FFFFFF" w:themeColor="background1"/>
                                <w:sz w:val="16"/>
                                <w:szCs w:val="16"/>
                              </w:rPr>
                            </w:pPr>
                            <w:r>
                              <w:rPr>
                                <w:rFonts w:ascii="UD デジタル 教科書体 NK-R" w:eastAsia="UD デジタル 教科書体 NK-R" w:cstheme="minorBidi" w:hint="eastAsia"/>
                                <w:color w:val="FFFFFF" w:themeColor="background1"/>
                                <w:kern w:val="24"/>
                                <w:sz w:val="16"/>
                                <w:szCs w:val="16"/>
                              </w:rPr>
                              <w:t>空家</w:t>
                            </w:r>
                            <w:r>
                              <w:rPr>
                                <w:rFonts w:ascii="UD デジタル 教科書体 NK-R" w:eastAsia="UD デジタル 教科書体 NK-R" w:cstheme="minorBidi"/>
                                <w:color w:val="FFFFFF" w:themeColor="background1"/>
                                <w:kern w:val="24"/>
                                <w:sz w:val="16"/>
                                <w:szCs w:val="16"/>
                              </w:rPr>
                              <w:t>対策に資する民間事業者のサービスや</w:t>
                            </w:r>
                            <w:r>
                              <w:rPr>
                                <w:rFonts w:ascii="UD デジタル 教科書体 NK-R" w:eastAsia="UD デジタル 教科書体 NK-R" w:cstheme="minorBidi" w:hint="eastAsia"/>
                                <w:color w:val="FFFFFF" w:themeColor="background1"/>
                                <w:kern w:val="24"/>
                                <w:sz w:val="16"/>
                                <w:szCs w:val="16"/>
                              </w:rPr>
                              <w:t>技術</w:t>
                            </w:r>
                            <w:r>
                              <w:rPr>
                                <w:rFonts w:ascii="UD デジタル 教科書体 NK-R" w:eastAsia="UD デジタル 教科書体 NK-R" w:cstheme="minorBidi"/>
                                <w:color w:val="FFFFFF" w:themeColor="background1"/>
                                <w:kern w:val="24"/>
                                <w:sz w:val="16"/>
                                <w:szCs w:val="16"/>
                              </w:rPr>
                              <w:t>の進歩</w:t>
                            </w:r>
                          </w:p>
                          <w:p w:rsidR="00B12628" w:rsidRDefault="00B12628" w:rsidP="00733AF8">
                            <w:pPr>
                              <w:pStyle w:val="Web"/>
                              <w:spacing w:before="0" w:beforeAutospacing="0" w:after="0" w:afterAutospacing="0" w:line="360" w:lineRule="exact"/>
                              <w:rPr>
                                <w:color w:val="FFFFFF" w:themeColor="background1"/>
                                <w:sz w:val="16"/>
                                <w:szCs w:val="16"/>
                              </w:rPr>
                            </w:pPr>
                            <w:r w:rsidRPr="007B5975">
                              <w:rPr>
                                <w:rFonts w:ascii="UD デジタル 教科書体 NK-R" w:eastAsia="UD デジタル 教科書体 NK-R" w:cstheme="minorBidi" w:hint="eastAsia"/>
                                <w:color w:val="FFFFFF" w:themeColor="background1"/>
                                <w:kern w:val="24"/>
                                <w:sz w:val="16"/>
                                <w:szCs w:val="16"/>
                              </w:rPr>
                              <w:t xml:space="preserve">　　</w:t>
                            </w:r>
                            <w:r>
                              <w:rPr>
                                <w:rFonts w:ascii="UD デジタル 教科書体 NK-R" w:eastAsia="UD デジタル 教科書体 NK-R" w:cstheme="minorBidi" w:hint="eastAsia"/>
                                <w:color w:val="FFFFFF" w:themeColor="background1"/>
                                <w:kern w:val="24"/>
                                <w:sz w:val="16"/>
                                <w:szCs w:val="16"/>
                              </w:rPr>
                              <w:t>〇多様な</w:t>
                            </w:r>
                            <w:r>
                              <w:rPr>
                                <w:rFonts w:ascii="UD デジタル 教科書体 NK-R" w:eastAsia="UD デジタル 教科書体 NK-R" w:cstheme="minorBidi"/>
                                <w:color w:val="FFFFFF" w:themeColor="background1"/>
                                <w:kern w:val="24"/>
                                <w:sz w:val="16"/>
                                <w:szCs w:val="16"/>
                              </w:rPr>
                              <w:t>住まい方のニーズに対応した多拠点居住サービスの登場　等</w:t>
                            </w:r>
                          </w:p>
                          <w:p w:rsidR="00B12628" w:rsidRPr="00733AF8" w:rsidRDefault="00B12628" w:rsidP="00733AF8">
                            <w:pPr>
                              <w:pStyle w:val="Web"/>
                              <w:spacing w:before="0" w:beforeAutospacing="0" w:after="0" w:afterAutospacing="0" w:line="360" w:lineRule="exact"/>
                              <w:ind w:firstLineChars="50" w:firstLine="80"/>
                              <w:rPr>
                                <w:color w:val="FFFFFF" w:themeColor="background1"/>
                                <w:sz w:val="16"/>
                                <w:szCs w:val="16"/>
                              </w:rPr>
                            </w:pPr>
                            <w:r w:rsidRPr="007B5975">
                              <w:rPr>
                                <w:rFonts w:ascii="UD デジタル 教科書体 NK-R" w:eastAsia="UD デジタル 教科書体 NK-R" w:hint="eastAsia"/>
                                <w:color w:val="FFFFFF" w:themeColor="background1"/>
                                <w:kern w:val="24"/>
                                <w:sz w:val="16"/>
                                <w:szCs w:val="16"/>
                              </w:rPr>
                              <w:t xml:space="preserve">　</w:t>
                            </w:r>
                            <w:r>
                              <w:rPr>
                                <w:rFonts w:ascii="UD デジタル 教科書体 NK-R" w:eastAsia="UD デジタル 教科書体 NK-R" w:hint="eastAsia"/>
                                <w:color w:val="FFFFFF" w:themeColor="background1"/>
                                <w:kern w:val="24"/>
                                <w:sz w:val="16"/>
                                <w:szCs w:val="16"/>
                              </w:rPr>
                              <w:t>〇公民が</w:t>
                            </w:r>
                            <w:r>
                              <w:rPr>
                                <w:rFonts w:ascii="UD デジタル 教科書体 NK-R" w:eastAsia="UD デジタル 教科書体 NK-R"/>
                                <w:color w:val="FFFFFF" w:themeColor="background1"/>
                                <w:kern w:val="24"/>
                                <w:sz w:val="16"/>
                                <w:szCs w:val="16"/>
                              </w:rPr>
                              <w:t>保有するビッグデータやAIを活用した</w:t>
                            </w:r>
                            <w:r>
                              <w:rPr>
                                <w:rFonts w:ascii="UD デジタル 教科書体 NK-R" w:eastAsia="UD デジタル 教科書体 NK-R" w:hint="eastAsia"/>
                                <w:color w:val="FFFFFF" w:themeColor="background1"/>
                                <w:kern w:val="24"/>
                                <w:sz w:val="16"/>
                                <w:szCs w:val="16"/>
                              </w:rPr>
                              <w:t>空家</w:t>
                            </w:r>
                            <w:r>
                              <w:rPr>
                                <w:rFonts w:ascii="UD デジタル 教科書体 NK-R" w:eastAsia="UD デジタル 教科書体 NK-R"/>
                                <w:color w:val="FFFFFF" w:themeColor="background1"/>
                                <w:kern w:val="24"/>
                                <w:sz w:val="16"/>
                                <w:szCs w:val="16"/>
                              </w:rPr>
                              <w:t>の推定　等</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17406B2B" id="_x0000_s1028" type="#_x0000_t202" alt="タイトル: 空家対策に資する民間事業者のサービスや技術の進歩　〇多様な住まい方のニーズに対応した多拠点居住サービスの登場　等　〇公民が保有するビッグデータやAIを活用した空家の推定　等" style="position:absolute;left:0;text-align:left;margin-left:261.75pt;margin-top:7.5pt;width:286.5pt;height:24.2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" filled="f" stroked="f">
                <v:textbox style="mso-fit-shape-to-text:t">
                  <w:txbxContent>
                    <w:p w:rsidR="00B12628" w:rsidRPr="007B5975" w:rsidRDefault="00B12628" w:rsidP="00733AF8">
                      <w:pPr>
                        <w:pStyle w:val="Web"/>
                        <w:spacing w:before="0" w:beforeAutospacing="0" w:after="0" w:afterAutospacing="0" w:line="240" w:lineRule="exact"/>
                        <w:rPr>
                          <w:color w:val="FFFFFF" w:themeColor="background1"/>
                          <w:sz w:val="16"/>
                          <w:szCs w:val="16"/>
                        </w:rPr>
                      </w:pPr>
                      <w:r>
                        <w:rPr>
                          <w:rFonts w:ascii="UD デジタル 教科書体 NK-R" w:eastAsia="UD デジタル 教科書体 NK-R" w:cstheme="minorBidi" w:hint="eastAsia"/>
                          <w:color w:val="FFFFFF" w:themeColor="background1"/>
                          <w:kern w:val="24"/>
                          <w:sz w:val="16"/>
                          <w:szCs w:val="16"/>
                        </w:rPr>
                        <w:t>空家</w:t>
                      </w:r>
                      <w:r>
                        <w:rPr>
                          <w:rFonts w:ascii="UD デジタル 教科書体 NK-R" w:eastAsia="UD デジタル 教科書体 NK-R" w:cstheme="minorBidi"/>
                          <w:color w:val="FFFFFF" w:themeColor="background1"/>
                          <w:kern w:val="24"/>
                          <w:sz w:val="16"/>
                          <w:szCs w:val="16"/>
                        </w:rPr>
                        <w:t>対策に資する民間事業者のサービスや</w:t>
                      </w:r>
                      <w:r>
                        <w:rPr>
                          <w:rFonts w:ascii="UD デジタル 教科書体 NK-R" w:eastAsia="UD デジタル 教科書体 NK-R" w:cstheme="minorBidi" w:hint="eastAsia"/>
                          <w:color w:val="FFFFFF" w:themeColor="background1"/>
                          <w:kern w:val="24"/>
                          <w:sz w:val="16"/>
                          <w:szCs w:val="16"/>
                        </w:rPr>
                        <w:t>技術</w:t>
                      </w:r>
                      <w:r>
                        <w:rPr>
                          <w:rFonts w:ascii="UD デジタル 教科書体 NK-R" w:eastAsia="UD デジタル 教科書体 NK-R" w:cstheme="minorBidi"/>
                          <w:color w:val="FFFFFF" w:themeColor="background1"/>
                          <w:kern w:val="24"/>
                          <w:sz w:val="16"/>
                          <w:szCs w:val="16"/>
                        </w:rPr>
                        <w:t>の進歩</w:t>
                      </w:r>
                    </w:p>
                    <w:p w:rsidR="00B12628" w:rsidRDefault="00B12628" w:rsidP="00733AF8">
                      <w:pPr>
                        <w:pStyle w:val="Web"/>
                        <w:spacing w:before="0" w:beforeAutospacing="0" w:after="0" w:afterAutospacing="0" w:line="360" w:lineRule="exact"/>
                        <w:rPr>
                          <w:color w:val="FFFFFF" w:themeColor="background1"/>
                          <w:sz w:val="16"/>
                          <w:szCs w:val="16"/>
                        </w:rPr>
                      </w:pPr>
                      <w:r w:rsidRPr="007B5975">
                        <w:rPr>
                          <w:rFonts w:ascii="UD デジタル 教科書体 NK-R" w:eastAsia="UD デジタル 教科書体 NK-R" w:cstheme="minorBidi" w:hint="eastAsia"/>
                          <w:color w:val="FFFFFF" w:themeColor="background1"/>
                          <w:kern w:val="24"/>
                          <w:sz w:val="16"/>
                          <w:szCs w:val="16"/>
                        </w:rPr>
                        <w:t xml:space="preserve">　　</w:t>
                      </w:r>
                      <w:r>
                        <w:rPr>
                          <w:rFonts w:ascii="UD デジタル 教科書体 NK-R" w:eastAsia="UD デジタル 教科書体 NK-R" w:cstheme="minorBidi" w:hint="eastAsia"/>
                          <w:color w:val="FFFFFF" w:themeColor="background1"/>
                          <w:kern w:val="24"/>
                          <w:sz w:val="16"/>
                          <w:szCs w:val="16"/>
                        </w:rPr>
                        <w:t>〇多様な</w:t>
                      </w:r>
                      <w:r>
                        <w:rPr>
                          <w:rFonts w:ascii="UD デジタル 教科書体 NK-R" w:eastAsia="UD デジタル 教科書体 NK-R" w:cstheme="minorBidi"/>
                          <w:color w:val="FFFFFF" w:themeColor="background1"/>
                          <w:kern w:val="24"/>
                          <w:sz w:val="16"/>
                          <w:szCs w:val="16"/>
                        </w:rPr>
                        <w:t>住まい方のニーズに対応した多拠点居住サービスの登場　等</w:t>
                      </w:r>
                    </w:p>
                    <w:p w:rsidR="00B12628" w:rsidRPr="00733AF8" w:rsidRDefault="00B12628" w:rsidP="00733AF8">
                      <w:pPr>
                        <w:pStyle w:val="Web"/>
                        <w:spacing w:before="0" w:beforeAutospacing="0" w:after="0" w:afterAutospacing="0" w:line="360" w:lineRule="exact"/>
                        <w:ind w:firstLineChars="50" w:firstLine="80"/>
                        <w:rPr>
                          <w:color w:val="FFFFFF" w:themeColor="background1"/>
                          <w:sz w:val="16"/>
                          <w:szCs w:val="16"/>
                        </w:rPr>
                      </w:pPr>
                      <w:r w:rsidRPr="007B5975">
                        <w:rPr>
                          <w:rFonts w:ascii="UD デジタル 教科書体 NK-R" w:eastAsia="UD デジタル 教科書体 NK-R" w:hint="eastAsia"/>
                          <w:color w:val="FFFFFF" w:themeColor="background1"/>
                          <w:kern w:val="24"/>
                          <w:sz w:val="16"/>
                          <w:szCs w:val="16"/>
                        </w:rPr>
                        <w:t xml:space="preserve">　</w:t>
                      </w:r>
                      <w:r>
                        <w:rPr>
                          <w:rFonts w:ascii="UD デジタル 教科書体 NK-R" w:eastAsia="UD デジタル 教科書体 NK-R" w:hint="eastAsia"/>
                          <w:color w:val="FFFFFF" w:themeColor="background1"/>
                          <w:kern w:val="24"/>
                          <w:sz w:val="16"/>
                          <w:szCs w:val="16"/>
                        </w:rPr>
                        <w:t>〇公民が</w:t>
                      </w:r>
                      <w:r>
                        <w:rPr>
                          <w:rFonts w:ascii="UD デジタル 教科書体 NK-R" w:eastAsia="UD デジタル 教科書体 NK-R"/>
                          <w:color w:val="FFFFFF" w:themeColor="background1"/>
                          <w:kern w:val="24"/>
                          <w:sz w:val="16"/>
                          <w:szCs w:val="16"/>
                        </w:rPr>
                        <w:t>保有するビッグデータやAIを活用した</w:t>
                      </w:r>
                      <w:r>
                        <w:rPr>
                          <w:rFonts w:ascii="UD デジタル 教科書体 NK-R" w:eastAsia="UD デジタル 教科書体 NK-R" w:hint="eastAsia"/>
                          <w:color w:val="FFFFFF" w:themeColor="background1"/>
                          <w:kern w:val="24"/>
                          <w:sz w:val="16"/>
                          <w:szCs w:val="16"/>
                        </w:rPr>
                        <w:t>空家</w:t>
                      </w:r>
                      <w:r>
                        <w:rPr>
                          <w:rFonts w:ascii="UD デジタル 教科書体 NK-R" w:eastAsia="UD デジタル 教科書体 NK-R"/>
                          <w:color w:val="FFFFFF" w:themeColor="background1"/>
                          <w:kern w:val="24"/>
                          <w:sz w:val="16"/>
                          <w:szCs w:val="16"/>
                        </w:rPr>
                        <w:t>の推定　等</w:t>
                      </w:r>
                    </w:p>
                  </w:txbxContent>
                </v:textbox>
                <w10:wrap anchorx="margin"/>
              </v:shape>
            </w:pict>
          </mc:Fallback>
        </mc:AlternateContent>
      </w:r>
      <w:r w:rsidR="001770F7" w:rsidRPr="00511CBB">
        <w:rPr>
          <w:rFonts w:ascii="UD デジタル 教科書体 NK-R" w:eastAsia="UD デジタル 教科書体 NK-R" w:hAnsiTheme="minorEastAsia" w:cs="Meiryo UI"/>
          <w:noProof/>
          <w:color w:val="000000" w:themeColor="text1"/>
        </w:rPr>
        <mc:AlternateContent>
          <mc:Choice Requires="wps">
            <w:drawing>
              <wp:anchor distT="0" distB="0" distL="114300" distR="114300" simplePos="0" relativeHeight="251695104" behindDoc="0" locked="0" layoutInCell="1" allowOverlap="1" wp14:anchorId="18C6D6C1" wp14:editId="1F297A37">
                <wp:simplePos x="0" y="0"/>
                <wp:positionH relativeFrom="margin">
                  <wp:posOffset>0</wp:posOffset>
                </wp:positionH>
                <wp:positionV relativeFrom="paragraph">
                  <wp:posOffset>95250</wp:posOffset>
                </wp:positionV>
                <wp:extent cx="3638550" cy="307340"/>
                <wp:effectExtent l="0" t="0" r="0" b="3810"/>
                <wp:wrapNone/>
                <wp:docPr id="43" name="テキスト ボックス 162" title="空家対策に対する市町村の考え方や体制の多様化　〇体制が充実し、空家の除却を進める一方で活用にも積極的な市町村　〇体制強化や特定空家への措置等のノウハウを蓄積したい市町村"/>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628" w:rsidRPr="007B5975" w:rsidRDefault="00B12628" w:rsidP="00733AF8">
                            <w:pPr>
                              <w:pStyle w:val="Web"/>
                              <w:spacing w:before="0" w:beforeAutospacing="0" w:after="0" w:afterAutospacing="0" w:line="240" w:lineRule="exact"/>
                              <w:rPr>
                                <w:color w:val="FFFFFF" w:themeColor="background1"/>
                                <w:sz w:val="16"/>
                                <w:szCs w:val="16"/>
                              </w:rPr>
                            </w:pPr>
                            <w:r w:rsidRPr="007B5975">
                              <w:rPr>
                                <w:rFonts w:ascii="UD デジタル 教科書体 NK-R" w:eastAsia="UD デジタル 教科書体 NK-R" w:cstheme="minorBidi" w:hint="eastAsia"/>
                                <w:color w:val="FFFFFF" w:themeColor="background1"/>
                                <w:kern w:val="24"/>
                                <w:sz w:val="16"/>
                                <w:szCs w:val="16"/>
                              </w:rPr>
                              <w:t>空家対策に対する市町村の考え方や体制の多様化</w:t>
                            </w:r>
                          </w:p>
                          <w:p w:rsidR="00B12628" w:rsidRDefault="00B12628" w:rsidP="00733AF8">
                            <w:pPr>
                              <w:pStyle w:val="Web"/>
                              <w:spacing w:before="0" w:beforeAutospacing="0" w:after="0" w:afterAutospacing="0" w:line="360" w:lineRule="exact"/>
                              <w:rPr>
                                <w:color w:val="FFFFFF" w:themeColor="background1"/>
                                <w:sz w:val="16"/>
                                <w:szCs w:val="16"/>
                              </w:rPr>
                            </w:pPr>
                            <w:r w:rsidRPr="007B5975">
                              <w:rPr>
                                <w:rFonts w:ascii="UD デジタル 教科書体 NK-R" w:eastAsia="UD デジタル 教科書体 NK-R" w:cstheme="minorBidi" w:hint="eastAsia"/>
                                <w:color w:val="FFFFFF" w:themeColor="background1"/>
                                <w:kern w:val="24"/>
                                <w:sz w:val="16"/>
                                <w:szCs w:val="16"/>
                              </w:rPr>
                              <w:t xml:space="preserve">　　〇体制が充実し、空家の除却を進める一方で活用にも積極的な市町村</w:t>
                            </w:r>
                          </w:p>
                          <w:p w:rsidR="00B12628" w:rsidRPr="00733AF8" w:rsidRDefault="00B12628" w:rsidP="00733AF8">
                            <w:pPr>
                              <w:pStyle w:val="Web"/>
                              <w:spacing w:before="0" w:beforeAutospacing="0" w:after="0" w:afterAutospacing="0" w:line="360" w:lineRule="exact"/>
                              <w:ind w:firstLineChars="50" w:firstLine="80"/>
                              <w:rPr>
                                <w:color w:val="FFFFFF" w:themeColor="background1"/>
                                <w:sz w:val="16"/>
                                <w:szCs w:val="16"/>
                              </w:rPr>
                            </w:pPr>
                            <w:r w:rsidRPr="007B5975">
                              <w:rPr>
                                <w:rFonts w:ascii="UD デジタル 教科書体 NK-R" w:eastAsia="UD デジタル 教科書体 NK-R" w:hint="eastAsia"/>
                                <w:color w:val="FFFFFF" w:themeColor="background1"/>
                                <w:kern w:val="24"/>
                                <w:sz w:val="16"/>
                                <w:szCs w:val="16"/>
                              </w:rPr>
                              <w:t xml:space="preserve">　〇体制強化や特定空家への措置等のノウハウを蓄積したい市町村</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18C6D6C1" id="_x0000_s1029" type="#_x0000_t202" alt="タイトル: 空家対策に対する市町村の考え方や体制の多様化　〇体制が充実し、空家の除却を進める一方で活用にも積極的な市町村　〇体制強化や特定空家への措置等のノウハウを蓄積したい市町村" style="position:absolute;left:0;text-align:left;margin-left:0;margin-top:7.5pt;width:286.5pt;height:24.2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" filled="f" stroked="f">
                <v:textbox style="mso-fit-shape-to-text:t">
                  <w:txbxContent>
                    <w:p w:rsidR="00B12628" w:rsidRPr="007B5975" w:rsidRDefault="00B12628" w:rsidP="00733AF8">
                      <w:pPr>
                        <w:pStyle w:val="Web"/>
                        <w:spacing w:before="0" w:beforeAutospacing="0" w:after="0" w:afterAutospacing="0" w:line="240" w:lineRule="exact"/>
                        <w:rPr>
                          <w:color w:val="FFFFFF" w:themeColor="background1"/>
                          <w:sz w:val="16"/>
                          <w:szCs w:val="16"/>
                        </w:rPr>
                      </w:pPr>
                      <w:r w:rsidRPr="007B5975">
                        <w:rPr>
                          <w:rFonts w:ascii="UD デジタル 教科書体 NK-R" w:eastAsia="UD デジタル 教科書体 NK-R" w:cstheme="minorBidi" w:hint="eastAsia"/>
                          <w:color w:val="FFFFFF" w:themeColor="background1"/>
                          <w:kern w:val="24"/>
                          <w:sz w:val="16"/>
                          <w:szCs w:val="16"/>
                        </w:rPr>
                        <w:t>空家対策に対する市町村の考え方や体制の多様化</w:t>
                      </w:r>
                    </w:p>
                    <w:p w:rsidR="00B12628" w:rsidRDefault="00B12628" w:rsidP="00733AF8">
                      <w:pPr>
                        <w:pStyle w:val="Web"/>
                        <w:spacing w:before="0" w:beforeAutospacing="0" w:after="0" w:afterAutospacing="0" w:line="360" w:lineRule="exact"/>
                        <w:rPr>
                          <w:color w:val="FFFFFF" w:themeColor="background1"/>
                          <w:sz w:val="16"/>
                          <w:szCs w:val="16"/>
                        </w:rPr>
                      </w:pPr>
                      <w:r w:rsidRPr="007B5975">
                        <w:rPr>
                          <w:rFonts w:ascii="UD デジタル 教科書体 NK-R" w:eastAsia="UD デジタル 教科書体 NK-R" w:cstheme="minorBidi" w:hint="eastAsia"/>
                          <w:color w:val="FFFFFF" w:themeColor="background1"/>
                          <w:kern w:val="24"/>
                          <w:sz w:val="16"/>
                          <w:szCs w:val="16"/>
                        </w:rPr>
                        <w:t xml:space="preserve">　　〇体制が充実し、空家の除却を進める一方で活用にも積極的な市町村</w:t>
                      </w:r>
                    </w:p>
                    <w:p w:rsidR="00B12628" w:rsidRPr="00733AF8" w:rsidRDefault="00B12628" w:rsidP="00733AF8">
                      <w:pPr>
                        <w:pStyle w:val="Web"/>
                        <w:spacing w:before="0" w:beforeAutospacing="0" w:after="0" w:afterAutospacing="0" w:line="360" w:lineRule="exact"/>
                        <w:ind w:firstLineChars="50" w:firstLine="80"/>
                        <w:rPr>
                          <w:color w:val="FFFFFF" w:themeColor="background1"/>
                          <w:sz w:val="16"/>
                          <w:szCs w:val="16"/>
                        </w:rPr>
                      </w:pPr>
                      <w:r w:rsidRPr="007B5975">
                        <w:rPr>
                          <w:rFonts w:ascii="UD デジタル 教科書体 NK-R" w:eastAsia="UD デジタル 教科書体 NK-R" w:hint="eastAsia"/>
                          <w:color w:val="FFFFFF" w:themeColor="background1"/>
                          <w:kern w:val="24"/>
                          <w:sz w:val="16"/>
                          <w:szCs w:val="16"/>
                        </w:rPr>
                        <w:t xml:space="preserve">　〇体制強化や特定空家への措置等のノウハウを蓄積したい市町村</w:t>
                      </w:r>
                    </w:p>
                  </w:txbxContent>
                </v:textbox>
                <w10:wrap anchorx="margin"/>
              </v:shape>
            </w:pict>
          </mc:Fallback>
        </mc:AlternateContent>
      </w:r>
    </w:p>
    <w:p w:rsidR="00733AF8" w:rsidRDefault="00733AF8" w:rsidP="00733AF8">
      <w:pPr>
        <w:rPr>
          <w:rFonts w:ascii="UD デジタル 教科書体 NK-R" w:eastAsia="UD デジタル 教科書体 NK-R" w:hAnsiTheme="minorEastAsia" w:cs="Meiryo UI"/>
          <w:color w:val="000000" w:themeColor="text1"/>
        </w:rPr>
      </w:pPr>
    </w:p>
    <w:p w:rsidR="00733AF8" w:rsidRDefault="00733AF8" w:rsidP="00733AF8">
      <w:pPr>
        <w:rPr>
          <w:rFonts w:ascii="UD デジタル 教科書体 NK-R" w:eastAsia="UD デジタル 教科書体 NK-R" w:hAnsiTheme="minorEastAsia" w:cs="Meiryo UI"/>
          <w:color w:val="000000" w:themeColor="text1"/>
        </w:rPr>
      </w:pPr>
    </w:p>
    <w:p w:rsidR="00733AF8" w:rsidRDefault="00733AF8" w:rsidP="00733AF8">
      <w:pPr>
        <w:rPr>
          <w:rFonts w:ascii="UD デジタル 教科書体 NK-R" w:eastAsia="UD デジタル 教科書体 NK-R" w:hAnsiTheme="minorEastAsia" w:cs="Meiryo UI"/>
          <w:color w:val="000000" w:themeColor="text1"/>
        </w:rPr>
      </w:pPr>
    </w:p>
    <w:p w:rsidR="00733AF8" w:rsidRDefault="00733AF8" w:rsidP="00733AF8">
      <w:pPr>
        <w:rPr>
          <w:rFonts w:ascii="UD デジタル 教科書体 NK-R" w:eastAsia="UD デジタル 教科書体 NK-R" w:hAnsiTheme="minorEastAsia" w:cs="Meiryo UI"/>
          <w:color w:val="000000" w:themeColor="text1"/>
        </w:rPr>
      </w:pPr>
    </w:p>
    <w:p w:rsidR="00733AF8" w:rsidRDefault="00733AF8" w:rsidP="00733AF8">
      <w:pPr>
        <w:rPr>
          <w:rFonts w:ascii="UD デジタル 教科書体 NK-R" w:eastAsia="UD デジタル 教科書体 NK-R" w:hAnsiTheme="minorEastAsia" w:cs="Meiryo UI"/>
          <w:color w:val="000000" w:themeColor="text1"/>
        </w:rPr>
      </w:pPr>
    </w:p>
    <w:p w:rsidR="00733AF8" w:rsidRDefault="00733AF8" w:rsidP="00733AF8">
      <w:pPr>
        <w:rPr>
          <w:rFonts w:ascii="UD デジタル 教科書体 NK-R" w:eastAsia="UD デジタル 教科書体 NK-R" w:hAnsiTheme="minorEastAsia" w:cs="Meiryo UI"/>
          <w:color w:val="000000" w:themeColor="text1"/>
        </w:rPr>
      </w:pPr>
    </w:p>
    <w:p w:rsidR="00733AF8" w:rsidRDefault="00733AF8" w:rsidP="00733AF8">
      <w:pPr>
        <w:rPr>
          <w:rFonts w:ascii="UD デジタル 教科書体 NK-R" w:eastAsia="UD デジタル 教科書体 NK-R" w:hAnsiTheme="minorEastAsia" w:cs="Meiryo UI"/>
          <w:color w:val="000000" w:themeColor="text1"/>
        </w:rPr>
      </w:pPr>
    </w:p>
    <w:p w:rsidR="00733AF8" w:rsidRDefault="00733AF8" w:rsidP="00733AF8">
      <w:pPr>
        <w:rPr>
          <w:rFonts w:ascii="UD デジタル 教科書体 NK-R" w:eastAsia="UD デジタル 教科書体 NK-R" w:hAnsiTheme="minorEastAsia" w:cs="Meiryo UI"/>
          <w:color w:val="000000" w:themeColor="text1"/>
        </w:rPr>
      </w:pPr>
    </w:p>
    <w:p w:rsidR="00733AF8" w:rsidRDefault="00733AF8" w:rsidP="00733AF8">
      <w:pPr>
        <w:rPr>
          <w:rFonts w:ascii="UD デジタル 教科書体 NK-R" w:eastAsia="UD デジタル 教科書体 NK-R" w:hAnsiTheme="minorEastAsia" w:cs="Meiryo UI"/>
          <w:color w:val="000000" w:themeColor="text1"/>
        </w:rPr>
      </w:pPr>
    </w:p>
    <w:p w:rsidR="00733AF8" w:rsidRDefault="00733AF8" w:rsidP="00733AF8">
      <w:pPr>
        <w:rPr>
          <w:rFonts w:ascii="UD デジタル 教科書体 NK-R" w:eastAsia="UD デジタル 教科書体 NK-R" w:hAnsiTheme="minorEastAsia" w:cs="Meiryo UI"/>
          <w:color w:val="000000" w:themeColor="text1"/>
        </w:rPr>
      </w:pPr>
    </w:p>
    <w:p w:rsidR="00733AF8" w:rsidRDefault="00733AF8" w:rsidP="00733AF8">
      <w:pPr>
        <w:rPr>
          <w:rFonts w:ascii="UD デジタル 教科書体 NK-R" w:eastAsia="UD デジタル 教科書体 NK-R" w:hAnsiTheme="minorEastAsia" w:cs="Meiryo UI"/>
          <w:color w:val="000000" w:themeColor="text1"/>
        </w:rPr>
      </w:pPr>
    </w:p>
    <w:p w:rsidR="00733AF8" w:rsidRDefault="00733AF8" w:rsidP="00733AF8">
      <w:pPr>
        <w:rPr>
          <w:rFonts w:ascii="UD デジタル 教科書体 NK-R" w:eastAsia="UD デジタル 教科書体 NK-R" w:hAnsiTheme="minorEastAsia" w:cs="Meiryo UI"/>
          <w:color w:val="000000" w:themeColor="text1"/>
        </w:rPr>
      </w:pPr>
    </w:p>
    <w:p w:rsidR="00733AF8" w:rsidRDefault="00733AF8" w:rsidP="00733AF8">
      <w:pPr>
        <w:rPr>
          <w:rFonts w:ascii="UD デジタル 教科書体 NK-R" w:eastAsia="UD デジタル 教科書体 NK-R" w:hAnsiTheme="minorEastAsia" w:cs="Meiryo UI"/>
          <w:color w:val="000000" w:themeColor="text1"/>
        </w:rPr>
      </w:pPr>
    </w:p>
    <w:p w:rsidR="00733AF8" w:rsidRDefault="00733AF8" w:rsidP="00733AF8">
      <w:pPr>
        <w:rPr>
          <w:rFonts w:ascii="UD デジタル 教科書体 NK-R" w:eastAsia="UD デジタル 教科書体 NK-R" w:hAnsiTheme="minorEastAsia" w:cs="Meiryo UI"/>
          <w:color w:val="000000" w:themeColor="text1"/>
        </w:rPr>
      </w:pPr>
    </w:p>
    <w:p w:rsidR="00733AF8" w:rsidRDefault="00733AF8" w:rsidP="00733AF8">
      <w:pPr>
        <w:rPr>
          <w:rFonts w:ascii="UD デジタル 教科書体 NK-R" w:eastAsia="UD デジタル 教科書体 NK-R" w:hAnsiTheme="minorEastAsia" w:cs="Meiryo UI"/>
          <w:color w:val="000000" w:themeColor="text1"/>
        </w:rPr>
      </w:pPr>
    </w:p>
    <w:p w:rsidR="00733AF8" w:rsidRDefault="00733AF8" w:rsidP="00733AF8">
      <w:pPr>
        <w:rPr>
          <w:rFonts w:ascii="UD デジタル 教科書体 NK-R" w:eastAsia="UD デジタル 教科書体 NK-R" w:hAnsiTheme="minorEastAsia" w:cs="Meiryo UI"/>
          <w:color w:val="000000" w:themeColor="text1"/>
        </w:rPr>
      </w:pPr>
    </w:p>
    <w:p w:rsidR="00733AF8" w:rsidRDefault="00733AF8" w:rsidP="00733AF8">
      <w:pPr>
        <w:rPr>
          <w:rFonts w:ascii="UD デジタル 教科書体 NK-R" w:eastAsia="UD デジタル 教科書体 NK-R" w:hAnsiTheme="minorEastAsia" w:cs="Meiryo UI"/>
          <w:color w:val="000000" w:themeColor="text1"/>
        </w:rPr>
      </w:pPr>
    </w:p>
    <w:p w:rsidR="00733AF8" w:rsidRDefault="00733AF8" w:rsidP="00733AF8">
      <w:pPr>
        <w:rPr>
          <w:rFonts w:ascii="UD デジタル 教科書体 NK-R" w:eastAsia="UD デジタル 教科書体 NK-R" w:hAnsiTheme="minorEastAsia" w:cs="Meiryo UI"/>
          <w:color w:val="000000" w:themeColor="text1"/>
        </w:rPr>
      </w:pPr>
    </w:p>
    <w:p w:rsidR="00733AF8" w:rsidRDefault="00733AF8" w:rsidP="00733AF8">
      <w:pPr>
        <w:rPr>
          <w:rFonts w:ascii="UD デジタル 教科書体 NK-R" w:eastAsia="UD デジタル 教科書体 NK-R" w:hAnsiTheme="minorEastAsia" w:cs="Meiryo UI"/>
          <w:color w:val="000000" w:themeColor="text1"/>
        </w:rPr>
      </w:pPr>
    </w:p>
    <w:p w:rsidR="00733AF8" w:rsidRDefault="00733AF8" w:rsidP="00733AF8">
      <w:pPr>
        <w:rPr>
          <w:rFonts w:ascii="UD デジタル 教科書体 NK-R" w:eastAsia="UD デジタル 教科書体 NK-R" w:hAnsiTheme="minorEastAsia" w:cs="Meiryo UI"/>
          <w:color w:val="000000" w:themeColor="text1"/>
        </w:rPr>
      </w:pPr>
    </w:p>
    <w:p w:rsidR="00733AF8" w:rsidRDefault="00733AF8" w:rsidP="00733AF8">
      <w:pPr>
        <w:rPr>
          <w:rFonts w:ascii="UD デジタル 教科書体 NK-R" w:eastAsia="UD デジタル 教科書体 NK-R" w:hAnsiTheme="minorEastAsia" w:cs="Meiryo UI"/>
          <w:color w:val="000000" w:themeColor="text1"/>
        </w:rPr>
      </w:pPr>
    </w:p>
    <w:p w:rsidR="00733AF8" w:rsidRPr="007B5975" w:rsidRDefault="00733AF8" w:rsidP="00733AF8">
      <w:pPr>
        <w:rPr>
          <w:rFonts w:ascii="UD デジタル 教科書体 NK-R" w:eastAsia="UD デジタル 教科書体 NK-R" w:hAnsiTheme="minorEastAsia" w:cs="Meiryo UI"/>
          <w:highlight w:val="yellow"/>
        </w:rPr>
      </w:pPr>
    </w:p>
    <w:p w:rsidR="00733AF8" w:rsidRDefault="00733AF8" w:rsidP="00733AF8">
      <w:pPr>
        <w:pStyle w:val="1"/>
      </w:pPr>
      <w:bookmarkStart w:id="9" w:name="_Toc94519505"/>
      <w:r w:rsidRPr="007B5975">
        <w:rPr>
          <w:rFonts w:ascii="UD デジタル 教科書体 NK-R" w:eastAsia="UD デジタル 教科書体 NK-R" w:hAnsiTheme="majorEastAsia" w:cs="Meiryo UI" w:hint="eastAsia"/>
          <w:b/>
          <w:color w:val="000000" w:themeColor="text1"/>
        </w:rPr>
        <w:lastRenderedPageBreak/>
        <w:t>第</w:t>
      </w:r>
      <w:r w:rsidRPr="007B5975">
        <w:rPr>
          <w:rFonts w:ascii="UD デジタル 教科書体 NK-R" w:eastAsia="UD デジタル 教科書体 NK-R" w:hAnsiTheme="majorEastAsia" w:cs="Meiryo UI"/>
          <w:b/>
          <w:color w:val="000000" w:themeColor="text1"/>
        </w:rPr>
        <w:t xml:space="preserve">3　</w:t>
      </w:r>
      <w:r w:rsidRPr="007B5975">
        <w:rPr>
          <w:rFonts w:ascii="UD デジタル 教科書体 NK-R" w:eastAsia="UD デジタル 教科書体 NK-R" w:hAnsiTheme="majorEastAsia" w:cs="Meiryo UI" w:hint="eastAsia"/>
          <w:b/>
          <w:color w:val="000000" w:themeColor="text1"/>
        </w:rPr>
        <w:t>今後の</w:t>
      </w:r>
      <w:r w:rsidR="00D04D81">
        <w:rPr>
          <w:rFonts w:ascii="UD デジタル 教科書体 NK-R" w:eastAsia="UD デジタル 教科書体 NK-R" w:hAnsiTheme="majorEastAsia" w:cs="Meiryo UI" w:hint="eastAsia"/>
          <w:b/>
          <w:color w:val="000000" w:themeColor="text1"/>
        </w:rPr>
        <w:t>取組</w:t>
      </w:r>
      <w:r w:rsidR="00784E58">
        <w:rPr>
          <w:rFonts w:ascii="UD デジタル 教科書体 NK-R" w:eastAsia="UD デジタル 教科書体 NK-R" w:hAnsiTheme="majorEastAsia" w:cs="Meiryo UI" w:hint="eastAsia"/>
          <w:b/>
          <w:color w:val="000000" w:themeColor="text1"/>
        </w:rPr>
        <w:t>み</w:t>
      </w:r>
      <w:bookmarkEnd w:id="9"/>
    </w:p>
    <w:p w:rsidR="00733AF8" w:rsidRPr="007B5975" w:rsidRDefault="00733AF8" w:rsidP="00733AF8">
      <w:pPr>
        <w:ind w:firstLineChars="200" w:firstLine="420"/>
        <w:rPr>
          <w:rFonts w:ascii="UD デジタル 教科書体 NK-R" w:eastAsia="UD デジタル 教科書体 NK-R"/>
          <w:color w:val="000000" w:themeColor="text1"/>
        </w:rPr>
      </w:pPr>
      <w:r w:rsidRPr="00D505CE">
        <w:rPr>
          <w:rFonts w:ascii="UD デジタル 教科書体 NK-R" w:eastAsia="UD デジタル 教科書体 NK-R" w:hAnsiTheme="majorEastAsia" w:cs="Meiryo UI" w:hint="eastAsia"/>
          <w:color w:val="000000" w:themeColor="text1"/>
        </w:rPr>
        <w:t>更なる空家対策の充実に向けた課題や空家対策を取り巻く状況の変化を踏まえ、</w:t>
      </w:r>
      <w:r w:rsidRPr="007B5975">
        <w:rPr>
          <w:rFonts w:ascii="UD デジタル 教科書体 NK-R" w:eastAsia="UD デジタル 教科書体 NK-R" w:hint="eastAsia"/>
          <w:color w:val="000000" w:themeColor="text1"/>
        </w:rPr>
        <w:t xml:space="preserve">　「住まうビジョン・大阪」　　</w:t>
      </w:r>
    </w:p>
    <w:p w:rsidR="00733AF8" w:rsidRPr="007B5975" w:rsidRDefault="00733AF8" w:rsidP="00733AF8">
      <w:pPr>
        <w:ind w:leftChars="100" w:left="210"/>
        <w:rPr>
          <w:rFonts w:ascii="UD デジタル 教科書体 NK-R" w:eastAsia="UD デジタル 教科書体 NK-R" w:hAnsiTheme="majorEastAsia" w:cs="Meiryo UI"/>
          <w:color w:val="000000" w:themeColor="text1"/>
        </w:rPr>
      </w:pPr>
      <w:r w:rsidRPr="007B5975">
        <w:rPr>
          <w:rFonts w:ascii="UD デジタル 教科書体 NK-R" w:eastAsia="UD デジタル 教科書体 NK-R" w:hint="eastAsia"/>
          <w:color w:val="000000" w:themeColor="text1"/>
        </w:rPr>
        <w:t>で施策の方向性として示された「危険な空家の除却等促進」「空家等を活用したまちづくりの推進」「既存住宅流通・リフォーム市場の環境整備・活性化」に基づき、</w:t>
      </w:r>
      <w:r w:rsidR="00D04D81">
        <w:rPr>
          <w:rFonts w:ascii="UD デジタル 教科書体 NK-R" w:eastAsia="UD デジタル 教科書体 NK-R" w:hint="eastAsia"/>
          <w:color w:val="000000" w:themeColor="text1"/>
        </w:rPr>
        <w:t>取組</w:t>
      </w:r>
      <w:r w:rsidR="00784E58">
        <w:rPr>
          <w:rFonts w:ascii="UD デジタル 教科書体 NK-R" w:eastAsia="UD デジタル 教科書体 NK-R" w:hint="eastAsia"/>
          <w:color w:val="000000" w:themeColor="text1"/>
        </w:rPr>
        <w:t>み</w:t>
      </w:r>
      <w:r w:rsidRPr="007B5975">
        <w:rPr>
          <w:rFonts w:ascii="UD デジタル 教科書体 NK-R" w:eastAsia="UD デジタル 教科書体 NK-R" w:hint="eastAsia"/>
          <w:color w:val="000000" w:themeColor="text1"/>
        </w:rPr>
        <w:t>を行います。</w:t>
      </w:r>
    </w:p>
    <w:p w:rsidR="00733AF8" w:rsidRPr="007B5975" w:rsidRDefault="00733AF8" w:rsidP="00733AF8">
      <w:pPr>
        <w:widowControl/>
        <w:jc w:val="left"/>
        <w:rPr>
          <w:rFonts w:ascii="UD デジタル 教科書体 NK-R" w:eastAsia="UD デジタル 教科書体 NK-R" w:hAnsiTheme="majorEastAsia" w:cs="Meiryo UI"/>
          <w:color w:val="000000" w:themeColor="text1"/>
          <w:highlight w:val="yellow"/>
        </w:rPr>
      </w:pPr>
    </w:p>
    <w:p w:rsidR="00733AF8" w:rsidRPr="007B5975" w:rsidRDefault="00B3735B" w:rsidP="00733AF8">
      <w:pPr>
        <w:pStyle w:val="2"/>
        <w:rPr>
          <w:rFonts w:ascii="UD デジタル 教科書体 NK-R" w:eastAsia="UD デジタル 教科書体 NK-R" w:hAnsiTheme="majorEastAsia" w:cs="Meiryo UI"/>
          <w:color w:val="000000" w:themeColor="text1"/>
        </w:rPr>
      </w:pPr>
      <w:bookmarkStart w:id="10" w:name="_Toc94519506"/>
      <w:r>
        <w:rPr>
          <w:rFonts w:ascii="UD デジタル 教科書体 NK-R" w:eastAsia="UD デジタル 教科書体 NK-R" w:hAnsiTheme="majorEastAsia" w:cs="Meiryo UI" w:hint="eastAsia"/>
          <w:color w:val="000000" w:themeColor="text1"/>
        </w:rPr>
        <w:t xml:space="preserve">１　</w:t>
      </w:r>
      <w:r w:rsidR="00733AF8" w:rsidRPr="007B5975">
        <w:rPr>
          <w:rFonts w:ascii="UD デジタル 教科書体 NK-R" w:eastAsia="UD デジタル 教科書体 NK-R" w:hAnsiTheme="majorEastAsia" w:cs="Meiryo UI" w:hint="eastAsia"/>
          <w:color w:val="000000" w:themeColor="text1"/>
        </w:rPr>
        <w:t>具体的な</w:t>
      </w:r>
      <w:r w:rsidR="00D04D81">
        <w:rPr>
          <w:rFonts w:ascii="UD デジタル 教科書体 NK-R" w:eastAsia="UD デジタル 教科書体 NK-R" w:hAnsiTheme="majorEastAsia" w:cs="Meiryo UI" w:hint="eastAsia"/>
          <w:color w:val="000000" w:themeColor="text1"/>
        </w:rPr>
        <w:t>取組</w:t>
      </w:r>
      <w:r w:rsidR="00784E58">
        <w:rPr>
          <w:rFonts w:ascii="UD デジタル 教科書体 NK-R" w:eastAsia="UD デジタル 教科書体 NK-R" w:hAnsiTheme="majorEastAsia" w:cs="Meiryo UI" w:hint="eastAsia"/>
          <w:color w:val="000000" w:themeColor="text1"/>
        </w:rPr>
        <w:t>み</w:t>
      </w:r>
      <w:bookmarkEnd w:id="10"/>
    </w:p>
    <w:p w:rsidR="00733AF8" w:rsidRPr="007B5975" w:rsidRDefault="00FB7677" w:rsidP="00733AF8">
      <w:pPr>
        <w:pStyle w:val="3"/>
        <w:ind w:leftChars="0" w:left="0"/>
        <w:rPr>
          <w:rFonts w:ascii="UD デジタル 教科書体 NK-R" w:eastAsia="UD デジタル 教科書体 NK-R" w:hAnsiTheme="majorEastAsia" w:cs="Meiryo UI"/>
          <w:color w:val="000000" w:themeColor="text1"/>
        </w:rPr>
      </w:pPr>
      <w:bookmarkStart w:id="11" w:name="_Toc94519507"/>
      <w:r>
        <w:rPr>
          <w:rFonts w:ascii="UD デジタル 教科書体 NK-R" w:eastAsia="UD デジタル 教科書体 NK-R" w:hAnsiTheme="majorEastAsia" w:cs="Meiryo UI" w:hint="eastAsia"/>
          <w:color w:val="000000" w:themeColor="text1"/>
        </w:rPr>
        <w:t>（１）</w:t>
      </w:r>
      <w:r w:rsidRPr="007B5975">
        <w:rPr>
          <w:rFonts w:ascii="UD デジタル 教科書体 NK-R" w:eastAsia="UD デジタル 教科書体 NK-R" w:hAnsiTheme="majorEastAsia" w:cs="Meiryo UI" w:hint="eastAsia"/>
          <w:color w:val="000000" w:themeColor="text1"/>
        </w:rPr>
        <w:t xml:space="preserve">　危険な空家の除却等促進</w:t>
      </w:r>
      <w:bookmarkEnd w:id="11"/>
    </w:p>
    <w:p w:rsidR="00733AF8" w:rsidRPr="007B5975" w:rsidRDefault="00733AF8" w:rsidP="00733AF8">
      <w:pPr>
        <w:ind w:firstLineChars="67" w:firstLine="141"/>
        <w:rPr>
          <w:rFonts w:ascii="UD デジタル 教科書体 NK-R" w:eastAsia="UD デジタル 教科書体 NK-R" w:hAnsiTheme="minorEastAsia" w:cs="Meiryo UI"/>
          <w:color w:val="000000" w:themeColor="text1"/>
        </w:rPr>
      </w:pPr>
      <w:r w:rsidRPr="007B5975">
        <w:rPr>
          <w:rFonts w:ascii="UD デジタル 教科書体 NK-R" w:eastAsia="UD デジタル 教科書体 NK-R" w:hAnsiTheme="minorEastAsia" w:cs="Meiryo UI" w:hint="eastAsia"/>
          <w:color w:val="000000" w:themeColor="text1"/>
        </w:rPr>
        <w:t>〇</w:t>
      </w:r>
      <w:r>
        <w:rPr>
          <w:rFonts w:ascii="UD デジタル 教科書体 NK-R" w:eastAsia="UD デジタル 教科書体 NK-R" w:hAnsiTheme="minorEastAsia" w:cs="Meiryo UI" w:hint="eastAsia"/>
          <w:color w:val="000000" w:themeColor="text1"/>
        </w:rPr>
        <w:t>市町村</w:t>
      </w:r>
      <w:r w:rsidRPr="007B5975">
        <w:rPr>
          <w:rFonts w:ascii="UD デジタル 教科書体 NK-R" w:eastAsia="UD デジタル 教科書体 NK-R" w:hAnsiTheme="minorEastAsia" w:cs="Meiryo UI" w:hint="eastAsia"/>
          <w:color w:val="000000" w:themeColor="text1"/>
        </w:rPr>
        <w:t>に対する技術的助言の提供</w:t>
      </w:r>
    </w:p>
    <w:p w:rsidR="00733AF8" w:rsidRPr="007B5975" w:rsidRDefault="00733AF8" w:rsidP="00733AF8">
      <w:pPr>
        <w:ind w:leftChars="202" w:left="567" w:hangingChars="68" w:hanging="143"/>
        <w:rPr>
          <w:rFonts w:ascii="UD デジタル 教科書体 NK-R" w:eastAsia="UD デジタル 教科書体 NK-R" w:hAnsiTheme="majorEastAsia" w:cs="Meiryo UI"/>
          <w:color w:val="000000" w:themeColor="text1"/>
        </w:rPr>
      </w:pPr>
      <w:r w:rsidRPr="007B5975">
        <w:rPr>
          <w:rFonts w:ascii="UD デジタル 教科書体 NK-R" w:eastAsia="UD デジタル 教科書体 NK-R" w:hAnsiTheme="majorEastAsia" w:cs="Meiryo UI" w:hint="eastAsia"/>
          <w:color w:val="000000" w:themeColor="text1"/>
        </w:rPr>
        <w:t>・空家法に基づく措置実施に係る法的判断に関する考え方や留意点等をまとめた府マニュアル</w:t>
      </w:r>
      <w:r>
        <w:rPr>
          <w:rFonts w:ascii="UD デジタル 教科書体 NK-R" w:eastAsia="UD デジタル 教科書体 NK-R" w:hAnsiTheme="majorEastAsia" w:cs="Meiryo UI" w:hint="eastAsia"/>
          <w:color w:val="000000" w:themeColor="text1"/>
        </w:rPr>
        <w:t>について、新しいノウハウを追加する等、適宜</w:t>
      </w:r>
      <w:r w:rsidRPr="007B5975">
        <w:rPr>
          <w:rFonts w:ascii="UD デジタル 教科書体 NK-R" w:eastAsia="UD デジタル 教科書体 NK-R" w:hAnsiTheme="majorEastAsia" w:cs="Meiryo UI" w:hint="eastAsia"/>
          <w:color w:val="000000" w:themeColor="text1"/>
        </w:rPr>
        <w:t>更新を行い、</w:t>
      </w:r>
      <w:r>
        <w:rPr>
          <w:rFonts w:ascii="UD デジタル 教科書体 NK-R" w:eastAsia="UD デジタル 教科書体 NK-R" w:hAnsiTheme="majorEastAsia" w:cs="Meiryo UI" w:hint="eastAsia"/>
          <w:color w:val="000000" w:themeColor="text1"/>
        </w:rPr>
        <w:t>市町村</w:t>
      </w:r>
      <w:r w:rsidRPr="007B5975">
        <w:rPr>
          <w:rFonts w:ascii="UD デジタル 教科書体 NK-R" w:eastAsia="UD デジタル 教科書体 NK-R" w:hAnsiTheme="majorEastAsia" w:cs="Meiryo UI" w:hint="eastAsia"/>
          <w:color w:val="000000" w:themeColor="text1"/>
        </w:rPr>
        <w:t>の空家対策を支援します。</w:t>
      </w:r>
    </w:p>
    <w:p w:rsidR="00733AF8" w:rsidRDefault="00733AF8" w:rsidP="00733AF8">
      <w:pPr>
        <w:ind w:leftChars="202" w:left="567" w:hangingChars="68" w:hanging="143"/>
        <w:rPr>
          <w:rFonts w:ascii="UD デジタル 教科書体 NK-R" w:eastAsia="UD デジタル 教科書体 NK-R" w:hAnsiTheme="majorEastAsia" w:cs="Meiryo UI"/>
          <w:color w:val="000000" w:themeColor="text1"/>
        </w:rPr>
      </w:pPr>
      <w:r w:rsidRPr="007B5975">
        <w:rPr>
          <w:rFonts w:ascii="UD デジタル 教科書体 NK-R" w:eastAsia="UD デジタル 教科書体 NK-R" w:hAnsiTheme="majorEastAsia" w:cs="Meiryo UI" w:hint="eastAsia"/>
          <w:color w:val="000000" w:themeColor="text1"/>
        </w:rPr>
        <w:t>・</w:t>
      </w:r>
      <w:r>
        <w:rPr>
          <w:rFonts w:ascii="UD デジタル 教科書体 NK-R" w:eastAsia="UD デジタル 教科書体 NK-R" w:hAnsiTheme="majorEastAsia" w:cs="Meiryo UI" w:hint="eastAsia"/>
          <w:color w:val="000000" w:themeColor="text1"/>
        </w:rPr>
        <w:t>市町村</w:t>
      </w:r>
      <w:r w:rsidRPr="007B5975">
        <w:rPr>
          <w:rFonts w:ascii="UD デジタル 教科書体 NK-R" w:eastAsia="UD デジタル 教科書体 NK-R" w:hAnsiTheme="majorEastAsia" w:cs="Meiryo UI" w:hint="eastAsia"/>
          <w:color w:val="000000" w:themeColor="text1"/>
        </w:rPr>
        <w:t>職員の空家対策に</w:t>
      </w:r>
      <w:r>
        <w:rPr>
          <w:rFonts w:ascii="UD デジタル 教科書体 NK-R" w:eastAsia="UD デジタル 教科書体 NK-R" w:hAnsiTheme="majorEastAsia" w:cs="Meiryo UI" w:hint="eastAsia"/>
          <w:color w:val="000000" w:themeColor="text1"/>
        </w:rPr>
        <w:t>関する</w:t>
      </w:r>
      <w:r w:rsidRPr="007B5975">
        <w:rPr>
          <w:rFonts w:ascii="UD デジタル 教科書体 NK-R" w:eastAsia="UD デジタル 教科書体 NK-R" w:hAnsiTheme="majorEastAsia" w:cs="Meiryo UI" w:hint="eastAsia"/>
          <w:color w:val="000000" w:themeColor="text1"/>
        </w:rPr>
        <w:t>法的知識向上</w:t>
      </w:r>
      <w:r>
        <w:rPr>
          <w:rFonts w:ascii="UD デジタル 教科書体 NK-R" w:eastAsia="UD デジタル 教科書体 NK-R" w:hAnsiTheme="majorEastAsia" w:cs="Meiryo UI" w:hint="eastAsia"/>
          <w:color w:val="000000" w:themeColor="text1"/>
        </w:rPr>
        <w:t>のため</w:t>
      </w:r>
      <w:r w:rsidRPr="007B5975">
        <w:rPr>
          <w:rFonts w:ascii="UD デジタル 教科書体 NK-R" w:eastAsia="UD デジタル 教科書体 NK-R" w:hAnsiTheme="majorEastAsia" w:cs="Meiryo UI" w:hint="eastAsia"/>
          <w:color w:val="000000" w:themeColor="text1"/>
        </w:rPr>
        <w:t>、大阪弁護士会と連携し、事例検討会を開催します。</w:t>
      </w:r>
    </w:p>
    <w:p w:rsidR="00733AF8" w:rsidRDefault="00733AF8" w:rsidP="00733AF8">
      <w:pPr>
        <w:rPr>
          <w:rFonts w:ascii="UD デジタル 教科書体 NK-R" w:eastAsia="UD デジタル 教科書体 NK-R" w:hAnsiTheme="majorEastAsia" w:cs="Meiryo UI"/>
          <w:color w:val="000000" w:themeColor="text1"/>
        </w:rPr>
      </w:pPr>
    </w:p>
    <w:p w:rsidR="00733AF8" w:rsidRDefault="00733AF8" w:rsidP="00733AF8">
      <w:pPr>
        <w:ind w:firstLineChars="67" w:firstLine="141"/>
        <w:rPr>
          <w:rFonts w:ascii="UD デジタル 教科書体 NK-R" w:eastAsia="UD デジタル 教科書体 NK-R" w:hAnsiTheme="majorEastAsia" w:cs="Meiryo UI"/>
          <w:color w:val="000000" w:themeColor="text1"/>
        </w:rPr>
      </w:pPr>
      <w:r>
        <w:rPr>
          <w:rFonts w:ascii="UD デジタル 教科書体 NK-R" w:eastAsia="UD デジタル 教科書体 NK-R" w:hAnsiTheme="majorEastAsia" w:cs="Meiryo UI" w:hint="eastAsia"/>
          <w:color w:val="000000" w:themeColor="text1"/>
        </w:rPr>
        <w:t>〇国への制度改善要望の実施</w:t>
      </w:r>
    </w:p>
    <w:p w:rsidR="00733AF8" w:rsidRDefault="00733AF8" w:rsidP="00733AF8">
      <w:pPr>
        <w:ind w:firstLineChars="202" w:firstLine="424"/>
        <w:rPr>
          <w:rFonts w:ascii="UD デジタル 教科書体 NK-R" w:eastAsia="UD デジタル 教科書体 NK-R" w:hAnsiTheme="majorEastAsia" w:cs="Meiryo UI"/>
          <w:color w:val="000000" w:themeColor="text1"/>
        </w:rPr>
      </w:pPr>
      <w:r>
        <w:rPr>
          <w:rFonts w:ascii="UD デジタル 教科書体 NK-R" w:eastAsia="UD デジタル 教科書体 NK-R" w:hAnsiTheme="majorEastAsia" w:cs="Meiryo UI" w:hint="eastAsia"/>
          <w:color w:val="000000" w:themeColor="text1"/>
        </w:rPr>
        <w:t>・空家対策を進める上で必要な法や制度の改正、国費の拡充等について、継続して国へ要望を行います。</w:t>
      </w:r>
    </w:p>
    <w:p w:rsidR="00733AF8" w:rsidRPr="007B5975" w:rsidRDefault="00733AF8" w:rsidP="00733AF8">
      <w:pPr>
        <w:ind w:firstLineChars="202" w:firstLine="424"/>
        <w:rPr>
          <w:rFonts w:ascii="UD デジタル 教科書体 NK-R" w:eastAsia="UD デジタル 教科書体 NK-R" w:hAnsiTheme="majorEastAsia" w:cs="Meiryo UI"/>
          <w:color w:val="000000" w:themeColor="text1"/>
        </w:rPr>
      </w:pPr>
    </w:p>
    <w:p w:rsidR="00733AF8" w:rsidRDefault="00733AF8" w:rsidP="00733AF8">
      <w:pPr>
        <w:ind w:firstLineChars="67" w:firstLine="141"/>
        <w:rPr>
          <w:rFonts w:ascii="UD デジタル 教科書体 NK-R" w:eastAsia="UD デジタル 教科書体 NK-R" w:hAnsiTheme="majorEastAsia" w:cs="Meiryo UI"/>
          <w:color w:val="000000" w:themeColor="text1"/>
        </w:rPr>
      </w:pPr>
      <w:r w:rsidRPr="007B5975">
        <w:rPr>
          <w:rFonts w:ascii="UD デジタル 教科書体 NK-R" w:eastAsia="UD デジタル 教科書体 NK-R" w:hAnsiTheme="majorEastAsia" w:cs="Meiryo UI" w:hint="eastAsia"/>
          <w:color w:val="000000" w:themeColor="text1"/>
        </w:rPr>
        <w:t>〇</w:t>
      </w:r>
      <w:r>
        <w:rPr>
          <w:rFonts w:ascii="UD デジタル 教科書体 NK-R" w:eastAsia="UD デジタル 教科書体 NK-R" w:hAnsiTheme="majorEastAsia" w:cs="Meiryo UI" w:hint="eastAsia"/>
          <w:color w:val="000000" w:themeColor="text1"/>
        </w:rPr>
        <w:t>市町村</w:t>
      </w:r>
      <w:r w:rsidRPr="007B5975">
        <w:rPr>
          <w:rFonts w:ascii="UD デジタル 教科書体 NK-R" w:eastAsia="UD デジタル 教科書体 NK-R" w:hAnsiTheme="majorEastAsia" w:cs="Meiryo UI" w:hint="eastAsia"/>
          <w:color w:val="000000" w:themeColor="text1"/>
        </w:rPr>
        <w:t>に対する管理不全空家の発生抑制の支援</w:t>
      </w:r>
    </w:p>
    <w:p w:rsidR="00733AF8" w:rsidRPr="007B5975" w:rsidRDefault="00733AF8" w:rsidP="00733AF8">
      <w:pPr>
        <w:ind w:leftChars="202" w:left="567" w:hangingChars="68" w:hanging="143"/>
        <w:rPr>
          <w:rFonts w:ascii="UD デジタル 教科書体 NK-R" w:eastAsia="UD デジタル 教科書体 NK-R" w:hAnsiTheme="majorEastAsia" w:cs="Meiryo UI"/>
          <w:color w:val="000000" w:themeColor="text1"/>
        </w:rPr>
      </w:pPr>
      <w:r w:rsidRPr="00175870">
        <w:rPr>
          <w:rFonts w:ascii="UD デジタル 教科書体 NK-R" w:eastAsia="UD デジタル 教科書体 NK-R" w:hAnsiTheme="majorEastAsia" w:cs="Meiryo UI" w:hint="eastAsia"/>
          <w:color w:val="000000" w:themeColor="text1"/>
        </w:rPr>
        <w:t>・連携協議会の場を活用し、空家対策に関する公民の先進事例の紹介を行います。</w:t>
      </w:r>
    </w:p>
    <w:p w:rsidR="00733AF8" w:rsidRDefault="00733AF8" w:rsidP="00733AF8">
      <w:pPr>
        <w:ind w:leftChars="202" w:left="567" w:hangingChars="68" w:hanging="143"/>
        <w:rPr>
          <w:rFonts w:ascii="UD デジタル 教科書体 NK-R" w:eastAsia="UD デジタル 教科書体 NK-R" w:hAnsiTheme="majorEastAsia" w:cs="Meiryo UI"/>
          <w:color w:val="000000" w:themeColor="text1"/>
        </w:rPr>
      </w:pPr>
      <w:r w:rsidRPr="007B5975">
        <w:rPr>
          <w:rFonts w:ascii="UD デジタル 教科書体 NK-R" w:eastAsia="UD デジタル 教科書体 NK-R" w:hAnsiTheme="majorEastAsia" w:cs="Meiryo UI" w:hint="eastAsia"/>
          <w:color w:val="000000" w:themeColor="text1"/>
        </w:rPr>
        <w:t>・「大阪の住まい活性化フォーラム」に加入している関係団体と連携し、</w:t>
      </w:r>
      <w:r>
        <w:rPr>
          <w:rFonts w:ascii="UD デジタル 教科書体 NK-R" w:eastAsia="UD デジタル 教科書体 NK-R" w:hAnsiTheme="majorEastAsia" w:cs="Meiryo UI" w:hint="eastAsia"/>
          <w:color w:val="000000" w:themeColor="text1"/>
        </w:rPr>
        <w:t>市町村</w:t>
      </w:r>
      <w:r w:rsidRPr="007B5975">
        <w:rPr>
          <w:rFonts w:ascii="UD デジタル 教科書体 NK-R" w:eastAsia="UD デジタル 教科書体 NK-R" w:hAnsiTheme="majorEastAsia" w:cs="Meiryo UI" w:hint="eastAsia"/>
          <w:color w:val="000000" w:themeColor="text1"/>
        </w:rPr>
        <w:t>が開催する空家相談セミナー等へ講師派遣を行います。</w:t>
      </w:r>
    </w:p>
    <w:p w:rsidR="00733AF8" w:rsidRPr="007B5975" w:rsidRDefault="00733AF8" w:rsidP="00733AF8">
      <w:pPr>
        <w:ind w:leftChars="202" w:left="567" w:hangingChars="68" w:hanging="143"/>
        <w:rPr>
          <w:rFonts w:ascii="UD デジタル 教科書体 NK-R" w:eastAsia="UD デジタル 教科書体 NK-R" w:hAnsiTheme="majorEastAsia" w:cs="Meiryo UI"/>
          <w:color w:val="000000" w:themeColor="text1"/>
        </w:rPr>
      </w:pPr>
    </w:p>
    <w:p w:rsidR="00733AF8" w:rsidRPr="007B5975" w:rsidRDefault="00733AF8" w:rsidP="00733AF8">
      <w:pPr>
        <w:ind w:firstLineChars="67" w:firstLine="141"/>
        <w:rPr>
          <w:rFonts w:ascii="UD デジタル 教科書体 NK-R" w:eastAsia="UD デジタル 教科書体 NK-R" w:hAnsiTheme="majorEastAsia" w:cs="Meiryo UI"/>
          <w:color w:val="000000" w:themeColor="text1"/>
        </w:rPr>
      </w:pPr>
      <w:r w:rsidRPr="007B5975">
        <w:rPr>
          <w:rFonts w:ascii="UD デジタル 教科書体 NK-R" w:eastAsia="UD デジタル 教科書体 NK-R" w:hAnsiTheme="majorEastAsia" w:cs="Meiryo UI" w:hint="eastAsia"/>
          <w:color w:val="000000" w:themeColor="text1"/>
        </w:rPr>
        <w:t>〇福祉分野の関係者等と連携した空家</w:t>
      </w:r>
      <w:r>
        <w:rPr>
          <w:rFonts w:ascii="UD デジタル 教科書体 NK-R" w:eastAsia="UD デジタル 教科書体 NK-R" w:hAnsiTheme="majorEastAsia" w:cs="Meiryo UI" w:hint="eastAsia"/>
          <w:color w:val="000000" w:themeColor="text1"/>
        </w:rPr>
        <w:t>所有者への啓発</w:t>
      </w:r>
    </w:p>
    <w:p w:rsidR="00733AF8" w:rsidRPr="007B5975" w:rsidRDefault="00733AF8" w:rsidP="00733AF8">
      <w:pPr>
        <w:ind w:leftChars="202" w:left="529" w:hangingChars="50" w:hanging="105"/>
        <w:rPr>
          <w:rFonts w:ascii="UD デジタル 教科書体 NK-R" w:eastAsia="UD デジタル 教科書体 NK-R" w:hAnsiTheme="majorEastAsia" w:cs="Meiryo UI"/>
          <w:color w:val="000000" w:themeColor="text1"/>
        </w:rPr>
      </w:pPr>
      <w:r w:rsidRPr="007B5975">
        <w:rPr>
          <w:rFonts w:ascii="UD デジタル 教科書体 NK-R" w:eastAsia="UD デジタル 教科書体 NK-R" w:hAnsiTheme="majorEastAsia" w:cs="Meiryo UI" w:hint="eastAsia"/>
          <w:color w:val="000000" w:themeColor="text1"/>
        </w:rPr>
        <w:t>・福祉分野関係者等と連携し</w:t>
      </w:r>
      <w:r>
        <w:rPr>
          <w:rFonts w:ascii="UD デジタル 教科書体 NK-R" w:eastAsia="UD デジタル 教科書体 NK-R" w:hAnsiTheme="majorEastAsia" w:cs="Meiryo UI" w:hint="eastAsia"/>
          <w:color w:val="000000" w:themeColor="text1"/>
        </w:rPr>
        <w:t>、</w:t>
      </w:r>
      <w:r w:rsidRPr="007B5975">
        <w:rPr>
          <w:rFonts w:ascii="UD デジタル 教科書体 NK-R" w:eastAsia="UD デジタル 教科書体 NK-R" w:hAnsiTheme="majorEastAsia" w:cs="Meiryo UI" w:hint="eastAsia"/>
          <w:color w:val="000000" w:themeColor="text1"/>
        </w:rPr>
        <w:t>住宅を所有する高齢者</w:t>
      </w:r>
      <w:r>
        <w:rPr>
          <w:rFonts w:ascii="UD デジタル 教科書体 NK-R" w:eastAsia="UD デジタル 教科書体 NK-R" w:hAnsiTheme="majorEastAsia" w:cs="Meiryo UI" w:hint="eastAsia"/>
          <w:color w:val="000000" w:themeColor="text1"/>
        </w:rPr>
        <w:t>に対する空家の利活用に関する</w:t>
      </w:r>
      <w:r w:rsidRPr="007B5975">
        <w:rPr>
          <w:rFonts w:ascii="UD デジタル 教科書体 NK-R" w:eastAsia="UD デジタル 教科書体 NK-R" w:hAnsiTheme="majorEastAsia" w:cs="Meiryo UI" w:hint="eastAsia"/>
          <w:color w:val="000000" w:themeColor="text1"/>
        </w:rPr>
        <w:t>周知</w:t>
      </w:r>
      <w:r>
        <w:rPr>
          <w:rFonts w:ascii="UD デジタル 教科書体 NK-R" w:eastAsia="UD デジタル 教科書体 NK-R" w:hAnsiTheme="majorEastAsia" w:cs="Meiryo UI" w:hint="eastAsia"/>
          <w:color w:val="000000" w:themeColor="text1"/>
        </w:rPr>
        <w:t>等</w:t>
      </w:r>
      <w:r w:rsidRPr="007B5975">
        <w:rPr>
          <w:rFonts w:ascii="UD デジタル 教科書体 NK-R" w:eastAsia="UD デジタル 教科書体 NK-R" w:hAnsiTheme="majorEastAsia" w:cs="Meiryo UI" w:hint="eastAsia"/>
          <w:color w:val="000000" w:themeColor="text1"/>
        </w:rPr>
        <w:t>を検討します。</w:t>
      </w:r>
    </w:p>
    <w:p w:rsidR="00733AF8" w:rsidRPr="007B5975" w:rsidRDefault="00733AF8" w:rsidP="00733AF8">
      <w:pPr>
        <w:ind w:firstLineChars="202" w:firstLine="424"/>
        <w:rPr>
          <w:rFonts w:ascii="UD デジタル 教科書体 NK-R" w:eastAsia="UD デジタル 教科書体 NK-R" w:hAnsiTheme="majorEastAsia" w:cs="Meiryo UI"/>
          <w:color w:val="000000" w:themeColor="text1"/>
          <w:highlight w:val="yellow"/>
        </w:rPr>
      </w:pPr>
    </w:p>
    <w:p w:rsidR="00733AF8" w:rsidRPr="007B5975" w:rsidRDefault="00FB7677" w:rsidP="00733AF8">
      <w:pPr>
        <w:pStyle w:val="3"/>
        <w:ind w:leftChars="0" w:left="0"/>
        <w:rPr>
          <w:rFonts w:ascii="UD デジタル 教科書体 NK-R" w:eastAsia="UD デジタル 教科書体 NK-R" w:hAnsiTheme="majorEastAsia" w:cs="Meiryo UI"/>
          <w:color w:val="000000" w:themeColor="text1"/>
        </w:rPr>
      </w:pPr>
      <w:bookmarkStart w:id="12" w:name="_Toc94519508"/>
      <w:r>
        <w:rPr>
          <w:rFonts w:ascii="UD デジタル 教科書体 NK-R" w:eastAsia="UD デジタル 教科書体 NK-R" w:hAnsiTheme="majorEastAsia" w:cs="Meiryo UI" w:hint="eastAsia"/>
          <w:color w:val="000000" w:themeColor="text1"/>
        </w:rPr>
        <w:t>（２）</w:t>
      </w:r>
      <w:r w:rsidR="00733AF8" w:rsidRPr="007B5975">
        <w:rPr>
          <w:rFonts w:ascii="UD デジタル 教科書体 NK-R" w:eastAsia="UD デジタル 教科書体 NK-R" w:hAnsiTheme="majorEastAsia" w:cs="Meiryo UI" w:hint="eastAsia"/>
          <w:color w:val="000000" w:themeColor="text1"/>
        </w:rPr>
        <w:t xml:space="preserve">　空家等を活用したまちづくりの推進</w:t>
      </w:r>
      <w:bookmarkEnd w:id="12"/>
    </w:p>
    <w:p w:rsidR="00733AF8" w:rsidRPr="007B5975" w:rsidRDefault="00733AF8" w:rsidP="00733AF8">
      <w:pPr>
        <w:ind w:leftChars="67" w:left="208" w:hangingChars="32" w:hanging="67"/>
        <w:rPr>
          <w:rFonts w:ascii="UD デジタル 教科書体 NK-R" w:eastAsia="UD デジタル 教科書体 NK-R" w:hAnsiTheme="minorEastAsia" w:cs="Meiryo UI"/>
          <w:color w:val="000000" w:themeColor="text1"/>
        </w:rPr>
      </w:pPr>
      <w:r w:rsidRPr="007B5975">
        <w:rPr>
          <w:rFonts w:ascii="UD デジタル 教科書体 NK-R" w:eastAsia="UD デジタル 教科書体 NK-R" w:hAnsiTheme="minorEastAsia" w:cs="Meiryo UI" w:hint="eastAsia"/>
          <w:color w:val="000000" w:themeColor="text1"/>
        </w:rPr>
        <w:t>〇制度改善を目的とした国家要望の実施</w:t>
      </w:r>
    </w:p>
    <w:p w:rsidR="00733AF8" w:rsidRDefault="00733AF8" w:rsidP="00733AF8">
      <w:pPr>
        <w:ind w:leftChars="201" w:left="567" w:hangingChars="69" w:hanging="145"/>
        <w:rPr>
          <w:rFonts w:ascii="UD デジタル 教科書体 NK-R" w:eastAsia="UD デジタル 教科書体 NK-R" w:hAnsiTheme="minorEastAsia" w:cs="Meiryo UI"/>
          <w:color w:val="000000" w:themeColor="text1"/>
        </w:rPr>
      </w:pPr>
      <w:r w:rsidRPr="007B5975">
        <w:rPr>
          <w:rFonts w:ascii="UD デジタル 教科書体 NK-R" w:eastAsia="UD デジタル 教科書体 NK-R" w:hAnsiTheme="minorEastAsia" w:cs="Meiryo UI" w:hint="eastAsia"/>
          <w:color w:val="000000" w:themeColor="text1"/>
        </w:rPr>
        <w:t>・管理不全空家を除却するとともに、その跡地の活用を促進するため、</w:t>
      </w:r>
      <w:r>
        <w:rPr>
          <w:rFonts w:ascii="UD デジタル 教科書体 NK-R" w:eastAsia="UD デジタル 教科書体 NK-R" w:hAnsiTheme="minorEastAsia" w:cs="Meiryo UI" w:hint="eastAsia"/>
          <w:color w:val="000000" w:themeColor="text1"/>
        </w:rPr>
        <w:t>市町村</w:t>
      </w:r>
      <w:r w:rsidRPr="007B5975">
        <w:rPr>
          <w:rFonts w:ascii="UD デジタル 教科書体 NK-R" w:eastAsia="UD デジタル 教科書体 NK-R" w:hAnsiTheme="minorEastAsia" w:cs="Meiryo UI" w:hint="eastAsia"/>
          <w:color w:val="000000" w:themeColor="text1"/>
        </w:rPr>
        <w:t>が固定資産税の住宅用地特例に関する</w:t>
      </w:r>
      <w:r w:rsidR="00D04D81">
        <w:rPr>
          <w:rFonts w:ascii="UD デジタル 教科書体 NK-R" w:eastAsia="UD デジタル 教科書体 NK-R" w:hAnsiTheme="minorEastAsia" w:cs="Meiryo UI" w:hint="eastAsia"/>
          <w:color w:val="000000" w:themeColor="text1"/>
        </w:rPr>
        <w:t>取組</w:t>
      </w:r>
      <w:r w:rsidR="00784E58">
        <w:rPr>
          <w:rFonts w:ascii="UD デジタル 教科書体 NK-R" w:eastAsia="UD デジタル 教科書体 NK-R" w:hAnsiTheme="minorEastAsia" w:cs="Meiryo UI" w:hint="eastAsia"/>
          <w:color w:val="000000" w:themeColor="text1"/>
        </w:rPr>
        <w:t>み</w:t>
      </w:r>
      <w:r w:rsidRPr="007B5975">
        <w:rPr>
          <w:rFonts w:ascii="UD デジタル 教科書体 NK-R" w:eastAsia="UD デジタル 教科書体 NK-R" w:hAnsiTheme="minorEastAsia" w:cs="Meiryo UI" w:hint="eastAsia"/>
          <w:color w:val="000000" w:themeColor="text1"/>
        </w:rPr>
        <w:t>を推進できるよう制度改正に向けた国家要望を実施します。</w:t>
      </w:r>
    </w:p>
    <w:p w:rsidR="00733AF8" w:rsidRDefault="00733AF8" w:rsidP="00733AF8">
      <w:pPr>
        <w:rPr>
          <w:rFonts w:ascii="UD デジタル 教科書体 NK-R" w:eastAsia="UD デジタル 教科書体 NK-R" w:hAnsiTheme="minorEastAsia" w:cs="Meiryo UI"/>
          <w:color w:val="000000" w:themeColor="text1"/>
        </w:rPr>
      </w:pPr>
    </w:p>
    <w:p w:rsidR="00733AF8" w:rsidRPr="00175870" w:rsidRDefault="00733AF8" w:rsidP="00733AF8">
      <w:pPr>
        <w:ind w:firstLineChars="67" w:firstLine="141"/>
        <w:rPr>
          <w:rFonts w:ascii="UD デジタル 教科書体 NK-R" w:eastAsia="UD デジタル 教科書体 NK-R" w:hAnsiTheme="majorEastAsia" w:cs="Meiryo UI"/>
          <w:color w:val="000000" w:themeColor="text1"/>
        </w:rPr>
      </w:pPr>
      <w:r w:rsidRPr="00175870">
        <w:rPr>
          <w:rFonts w:ascii="UD デジタル 教科書体 NK-R" w:eastAsia="UD デジタル 教科書体 NK-R" w:hAnsiTheme="majorEastAsia" w:cs="Meiryo UI" w:hint="eastAsia"/>
          <w:color w:val="000000" w:themeColor="text1"/>
        </w:rPr>
        <w:t>○「リノベーションまちづくり」の府域展開の促進</w:t>
      </w:r>
    </w:p>
    <w:p w:rsidR="00733AF8" w:rsidRPr="007B5975" w:rsidRDefault="00733AF8" w:rsidP="00733AF8">
      <w:pPr>
        <w:ind w:leftChars="202" w:left="567" w:hangingChars="68" w:hanging="143"/>
        <w:rPr>
          <w:rFonts w:ascii="UD デジタル 教科書体 NK-R" w:eastAsia="UD デジタル 教科書体 NK-R" w:hAnsiTheme="majorEastAsia" w:cs="Meiryo UI"/>
        </w:rPr>
      </w:pPr>
      <w:r>
        <w:rPr>
          <w:rFonts w:ascii="UD デジタル 教科書体 NK-R" w:eastAsia="UD デジタル 教科書体 NK-R" w:hAnsiTheme="majorEastAsia" w:cs="Meiryo UI" w:hint="eastAsia"/>
          <w:color w:val="000000" w:themeColor="text1"/>
        </w:rPr>
        <w:t>・成功事例の創出に向け、</w:t>
      </w:r>
      <w:r w:rsidRPr="007B5975">
        <w:rPr>
          <w:rFonts w:ascii="UD デジタル 教科書体 NK-R" w:eastAsia="UD デジタル 教科書体 NK-R" w:hAnsiTheme="majorEastAsia" w:cs="Meiryo UI" w:hint="eastAsia"/>
        </w:rPr>
        <w:t>リノベーションまちづくりの活動を行った市町村のフォローアップを行います。</w:t>
      </w:r>
    </w:p>
    <w:p w:rsidR="00733AF8" w:rsidRPr="00175870" w:rsidRDefault="00733AF8" w:rsidP="00733AF8">
      <w:pPr>
        <w:ind w:leftChars="202" w:left="567" w:hangingChars="68" w:hanging="143"/>
        <w:rPr>
          <w:rFonts w:ascii="UD デジタル 教科書体 NK-R" w:eastAsia="UD デジタル 教科書体 NK-R" w:hAnsiTheme="majorEastAsia" w:cs="Meiryo UI"/>
          <w:color w:val="000000" w:themeColor="text1"/>
        </w:rPr>
      </w:pPr>
      <w:r w:rsidRPr="00175870">
        <w:rPr>
          <w:rFonts w:ascii="UD デジタル 教科書体 NK-R" w:eastAsia="UD デジタル 教科書体 NK-R" w:hAnsiTheme="majorEastAsia" w:cs="Meiryo UI" w:hint="eastAsia"/>
          <w:color w:val="000000" w:themeColor="text1"/>
        </w:rPr>
        <w:t>・市町村の空家部局以外に、商工部局やまちづくり部局に対してもリノベー</w:t>
      </w:r>
      <w:r>
        <w:rPr>
          <w:rFonts w:ascii="UD デジタル 教科書体 NK-R" w:eastAsia="UD デジタル 教科書体 NK-R" w:hAnsiTheme="majorEastAsia" w:cs="Meiryo UI" w:hint="eastAsia"/>
          <w:color w:val="000000" w:themeColor="text1"/>
        </w:rPr>
        <w:t>ションまちづくりアドバイザー紹介制度を周知し、より広く府民等に認知して頂くこと</w:t>
      </w:r>
      <w:r w:rsidRPr="00175870">
        <w:rPr>
          <w:rFonts w:ascii="UD デジタル 教科書体 NK-R" w:eastAsia="UD デジタル 教科書体 NK-R" w:hAnsiTheme="majorEastAsia" w:cs="Meiryo UI" w:hint="eastAsia"/>
          <w:color w:val="000000" w:themeColor="text1"/>
        </w:rPr>
        <w:t>で</w:t>
      </w:r>
      <w:r>
        <w:rPr>
          <w:rFonts w:ascii="UD デジタル 教科書体 NK-R" w:eastAsia="UD デジタル 教科書体 NK-R" w:hAnsiTheme="majorEastAsia" w:cs="Meiryo UI" w:hint="eastAsia"/>
          <w:color w:val="000000" w:themeColor="text1"/>
        </w:rPr>
        <w:t>、当該制度の</w:t>
      </w:r>
      <w:r w:rsidRPr="00175870">
        <w:rPr>
          <w:rFonts w:ascii="UD デジタル 教科書体 NK-R" w:eastAsia="UD デジタル 教科書体 NK-R" w:hAnsiTheme="majorEastAsia" w:cs="Meiryo UI" w:hint="eastAsia"/>
          <w:color w:val="000000" w:themeColor="text1"/>
        </w:rPr>
        <w:t>活用を図ります。</w:t>
      </w:r>
    </w:p>
    <w:p w:rsidR="00733AF8" w:rsidRPr="007B5975" w:rsidRDefault="00733AF8" w:rsidP="00733AF8">
      <w:pPr>
        <w:rPr>
          <w:rFonts w:ascii="UD デジタル 教科書体 NK-R" w:eastAsia="UD デジタル 教科書体 NK-R" w:hAnsiTheme="minorEastAsia" w:cs="Meiryo UI"/>
          <w:color w:val="000000" w:themeColor="text1"/>
        </w:rPr>
      </w:pPr>
    </w:p>
    <w:p w:rsidR="00733AF8" w:rsidRPr="007B5975" w:rsidRDefault="00733AF8" w:rsidP="00733AF8">
      <w:pPr>
        <w:ind w:firstLineChars="67" w:firstLine="141"/>
        <w:rPr>
          <w:rFonts w:ascii="UD デジタル 教科書体 NK-R" w:eastAsia="UD デジタル 教科書体 NK-R" w:hAnsiTheme="majorEastAsia" w:cs="Meiryo UI"/>
          <w:color w:val="000000" w:themeColor="text1"/>
        </w:rPr>
      </w:pPr>
      <w:r w:rsidRPr="007B5975">
        <w:rPr>
          <w:rFonts w:ascii="UD デジタル 教科書体 NK-R" w:eastAsia="UD デジタル 教科書体 NK-R" w:hAnsiTheme="majorEastAsia" w:cs="Meiryo UI" w:hint="eastAsia"/>
          <w:color w:val="000000" w:themeColor="text1"/>
        </w:rPr>
        <w:t>〇「大阪版・空家バンク」の活用促進等</w:t>
      </w:r>
    </w:p>
    <w:p w:rsidR="00733AF8" w:rsidRPr="007B5975" w:rsidRDefault="00733AF8" w:rsidP="00733AF8">
      <w:pPr>
        <w:pStyle w:val="afb"/>
      </w:pPr>
      <w:r w:rsidRPr="007B5975">
        <w:rPr>
          <w:rFonts w:hint="eastAsia"/>
        </w:rPr>
        <w:t>・新たに空家バンク制度を創設する市町村と連携を図り、「大阪版・空家バンク」による当該市町村の魅力情報や物件登録情報の発信と</w:t>
      </w:r>
      <w:r w:rsidRPr="007B5975">
        <w:t>PR</w:t>
      </w:r>
      <w:r w:rsidRPr="007B5975">
        <w:rPr>
          <w:rFonts w:hint="eastAsia"/>
        </w:rPr>
        <w:t>チラシ等による府民等へ</w:t>
      </w:r>
      <w:r>
        <w:rPr>
          <w:rFonts w:hint="eastAsia"/>
        </w:rPr>
        <w:t>の</w:t>
      </w:r>
      <w:r w:rsidRPr="007B5975">
        <w:rPr>
          <w:rFonts w:hint="eastAsia"/>
        </w:rPr>
        <w:t>普及啓発を</w:t>
      </w:r>
      <w:r>
        <w:rPr>
          <w:rFonts w:hint="eastAsia"/>
        </w:rPr>
        <w:t>行い</w:t>
      </w:r>
      <w:r w:rsidRPr="007B5975">
        <w:rPr>
          <w:rFonts w:hint="eastAsia"/>
        </w:rPr>
        <w:t>ます。</w:t>
      </w:r>
    </w:p>
    <w:p w:rsidR="00733AF8" w:rsidRPr="007B5975" w:rsidRDefault="00733AF8" w:rsidP="00733AF8">
      <w:pPr>
        <w:pStyle w:val="afb"/>
        <w:rPr>
          <w:highlight w:val="yellow"/>
        </w:rPr>
      </w:pPr>
      <w:r w:rsidRPr="007B5975">
        <w:rPr>
          <w:rFonts w:hint="eastAsia"/>
        </w:rPr>
        <w:lastRenderedPageBreak/>
        <w:t>・民間団体の持つ</w:t>
      </w:r>
      <w:r>
        <w:rPr>
          <w:rFonts w:hint="eastAsia"/>
        </w:rPr>
        <w:t>物件情報検索システム</w:t>
      </w:r>
      <w:r w:rsidRPr="007B5975">
        <w:rPr>
          <w:rFonts w:hint="eastAsia"/>
        </w:rPr>
        <w:t xml:space="preserve">を活用した物件の掘り起こしを検討します。　</w:t>
      </w:r>
    </w:p>
    <w:p w:rsidR="00733AF8" w:rsidRPr="007B5975" w:rsidRDefault="00733AF8" w:rsidP="00733AF8">
      <w:pPr>
        <w:rPr>
          <w:rFonts w:ascii="UD デジタル 教科書体 NK-R" w:eastAsia="UD デジタル 教科書体 NK-R" w:hAnsiTheme="majorEastAsia" w:cs="Meiryo UI"/>
          <w:color w:val="000000" w:themeColor="text1"/>
        </w:rPr>
      </w:pPr>
      <w:r w:rsidRPr="007B5975">
        <w:rPr>
          <w:rFonts w:ascii="UD デジタル 教科書体 NK-R" w:eastAsia="UD デジタル 教科書体 NK-R" w:hAnsiTheme="majorEastAsia" w:cs="Meiryo UI" w:hint="eastAsia"/>
          <w:color w:val="000000" w:themeColor="text1"/>
        </w:rPr>
        <w:t xml:space="preserve">　</w:t>
      </w:r>
    </w:p>
    <w:p w:rsidR="00733AF8" w:rsidRPr="007B5975" w:rsidRDefault="00FB7677" w:rsidP="00733AF8">
      <w:pPr>
        <w:pStyle w:val="3"/>
        <w:ind w:leftChars="0" w:left="0"/>
        <w:rPr>
          <w:rFonts w:ascii="UD デジタル 教科書体 NK-R" w:eastAsia="UD デジタル 教科書体 NK-R" w:hAnsiTheme="majorEastAsia" w:cs="Meiryo UI"/>
          <w:color w:val="000000" w:themeColor="text1"/>
        </w:rPr>
      </w:pPr>
      <w:bookmarkStart w:id="13" w:name="_Toc94519509"/>
      <w:r>
        <w:rPr>
          <w:rFonts w:ascii="UD デジタル 教科書体 NK-R" w:eastAsia="UD デジタル 教科書体 NK-R" w:hAnsiTheme="majorEastAsia" w:cs="Meiryo UI" w:hint="eastAsia"/>
          <w:color w:val="000000" w:themeColor="text1"/>
        </w:rPr>
        <w:t>（３）</w:t>
      </w:r>
      <w:r w:rsidR="00733AF8" w:rsidRPr="007B5975">
        <w:rPr>
          <w:rFonts w:ascii="UD デジタル 教科書体 NK-R" w:eastAsia="UD デジタル 教科書体 NK-R" w:hAnsiTheme="majorEastAsia" w:cs="Meiryo UI" w:hint="eastAsia"/>
          <w:color w:val="000000" w:themeColor="text1"/>
        </w:rPr>
        <w:t xml:space="preserve">　既存住宅流通・リフォーム市場の環境整備・活性化</w:t>
      </w:r>
      <w:bookmarkEnd w:id="13"/>
    </w:p>
    <w:p w:rsidR="00733AF8" w:rsidRPr="007B5975" w:rsidRDefault="00733AF8" w:rsidP="00733AF8">
      <w:pPr>
        <w:ind w:firstLineChars="67" w:firstLine="141"/>
        <w:rPr>
          <w:rFonts w:ascii="UD デジタル 教科書体 NK-R" w:eastAsia="UD デジタル 教科書体 NK-R"/>
        </w:rPr>
      </w:pPr>
      <w:r w:rsidRPr="007B5975">
        <w:rPr>
          <w:rFonts w:ascii="UD デジタル 教科書体 NK-R" w:eastAsia="UD デジタル 教科書体 NK-R" w:hint="eastAsia"/>
        </w:rPr>
        <w:t>〇既存住宅の評価向上</w:t>
      </w:r>
    </w:p>
    <w:p w:rsidR="00733AF8" w:rsidRPr="00425DE9" w:rsidRDefault="00733AF8" w:rsidP="00733AF8">
      <w:pPr>
        <w:pStyle w:val="afb"/>
      </w:pPr>
      <w:r w:rsidRPr="007B5975">
        <w:rPr>
          <w:rFonts w:hint="eastAsia"/>
        </w:rPr>
        <w:t>・府民の既存住宅の品質や性能に対する不安を解消し、既存住宅流通市場を活性化させるため、</w:t>
      </w:r>
      <w:r w:rsidRPr="007A0382">
        <w:rPr>
          <w:rFonts w:hint="eastAsia"/>
        </w:rPr>
        <w:t>「建築物状況調査・既存住宅売買瑕疵担保保険活用ガイド」を</w:t>
      </w:r>
      <w:r w:rsidR="00192FFB">
        <w:rPr>
          <w:rFonts w:hint="eastAsia"/>
        </w:rPr>
        <w:t>ホームページ</w:t>
      </w:r>
      <w:r w:rsidRPr="007A0382">
        <w:rPr>
          <w:rFonts w:hint="eastAsia"/>
        </w:rPr>
        <w:t>で公開するなど</w:t>
      </w:r>
      <w:r>
        <w:rPr>
          <w:rFonts w:hint="eastAsia"/>
        </w:rPr>
        <w:t>により、</w:t>
      </w:r>
      <w:r w:rsidRPr="007B5975">
        <w:rPr>
          <w:rFonts w:hint="eastAsia"/>
        </w:rPr>
        <w:t>インスぺクションの普及啓発を推進します。</w:t>
      </w:r>
    </w:p>
    <w:p w:rsidR="00733AF8" w:rsidRPr="007B5975" w:rsidRDefault="00733AF8" w:rsidP="00733AF8">
      <w:pPr>
        <w:pStyle w:val="afb"/>
        <w:ind w:leftChars="226" w:left="475" w:firstLineChars="150" w:firstLine="315"/>
      </w:pPr>
      <w:r w:rsidRPr="007B5975">
        <w:rPr>
          <w:rFonts w:hint="eastAsia"/>
        </w:rPr>
        <w:t>※インスペクション</w:t>
      </w:r>
      <w:r>
        <w:rPr>
          <w:rFonts w:hint="eastAsia"/>
        </w:rPr>
        <w:t>の</w:t>
      </w:r>
      <w:r w:rsidRPr="007B5975">
        <w:rPr>
          <w:rFonts w:hint="eastAsia"/>
        </w:rPr>
        <w:t>実施率</w:t>
      </w:r>
      <w:r w:rsidRPr="00425DE9">
        <w:rPr>
          <w:rFonts w:hint="eastAsia"/>
        </w:rPr>
        <w:t>については、</w:t>
      </w:r>
      <w:r w:rsidRPr="007B5975">
        <w:rPr>
          <w:rFonts w:hint="eastAsia"/>
        </w:rPr>
        <w:t>継続的に注視すべき観測指標として設定します。</w:t>
      </w:r>
      <w:r>
        <w:rPr>
          <w:rFonts w:hint="eastAsia"/>
          <w:color w:val="auto"/>
        </w:rPr>
        <w:t xml:space="preserve">　　</w:t>
      </w:r>
    </w:p>
    <w:p w:rsidR="00733AF8" w:rsidRPr="007B5975" w:rsidRDefault="00733AF8" w:rsidP="00733AF8">
      <w:pPr>
        <w:pStyle w:val="afb"/>
        <w:ind w:leftChars="226" w:left="475" w:firstLineChars="150" w:firstLine="315"/>
      </w:pPr>
      <w:r>
        <w:rPr>
          <w:rFonts w:hint="eastAsia"/>
          <w:color w:val="auto"/>
        </w:rPr>
        <w:t xml:space="preserve">　</w:t>
      </w:r>
      <w:r w:rsidRPr="007B5975">
        <w:rPr>
          <w:rFonts w:hint="eastAsia"/>
        </w:rPr>
        <w:t xml:space="preserve">　（</w:t>
      </w:r>
      <w:r w:rsidRPr="007B5975">
        <w:rPr>
          <w:color w:val="auto"/>
        </w:rPr>
        <w:t>19.6%</w:t>
      </w:r>
      <w:r w:rsidRPr="007B5975">
        <w:rPr>
          <w:rFonts w:hint="eastAsia"/>
          <w:color w:val="auto"/>
        </w:rPr>
        <w:t xml:space="preserve">　</w:t>
      </w:r>
      <w:r w:rsidRPr="007B5975">
        <w:rPr>
          <w:rFonts w:hint="eastAsia"/>
        </w:rPr>
        <w:t>【出典】</w:t>
      </w:r>
      <w:r w:rsidR="00832DA3">
        <w:rPr>
          <w:rFonts w:hint="eastAsia"/>
        </w:rPr>
        <w:t>令和</w:t>
      </w:r>
      <w:r w:rsidRPr="007B5975">
        <w:rPr>
          <w:rFonts w:hint="eastAsia"/>
        </w:rPr>
        <w:t>２年度住宅市場動向調査（国土交通省）</w:t>
      </w:r>
      <w:r w:rsidRPr="007B5975">
        <w:rPr>
          <w:rFonts w:hint="eastAsia"/>
          <w:color w:val="auto"/>
        </w:rPr>
        <w:t>）</w:t>
      </w:r>
    </w:p>
    <w:p w:rsidR="00733AF8" w:rsidRDefault="00733AF8" w:rsidP="00733AF8">
      <w:pPr>
        <w:pStyle w:val="afb"/>
      </w:pPr>
      <w:r w:rsidRPr="007B5975">
        <w:rPr>
          <w:rFonts w:hint="eastAsia"/>
        </w:rPr>
        <w:t>・建物の維持管理に対する意識向上を促すため、民間団体と連携して消費者向けに意識啓発を推進します。</w:t>
      </w:r>
    </w:p>
    <w:p w:rsidR="00733AF8" w:rsidRPr="007B5975" w:rsidRDefault="00733AF8" w:rsidP="00733AF8">
      <w:pPr>
        <w:pStyle w:val="afb"/>
      </w:pPr>
      <w:r w:rsidRPr="007B5975">
        <w:rPr>
          <w:rFonts w:hint="eastAsia"/>
        </w:rPr>
        <w:t>・</w:t>
      </w:r>
      <w:r>
        <w:rPr>
          <w:rFonts w:hint="eastAsia"/>
        </w:rPr>
        <w:t>既存</w:t>
      </w:r>
      <w:r w:rsidRPr="007B5975">
        <w:rPr>
          <w:rFonts w:hint="eastAsia"/>
        </w:rPr>
        <w:t>住宅の品質の確保と「見える化」を図るため、耐震性があり、構造上の不具合や雨漏りがない良質な既存住宅を判別することを支援するための国の制度「安心</w:t>
      </w:r>
      <w:r w:rsidRPr="007B5975">
        <w:t>R</w:t>
      </w:r>
      <w:r w:rsidRPr="007B5975">
        <w:rPr>
          <w:rFonts w:hint="eastAsia"/>
        </w:rPr>
        <w:t>住宅」の普及啓発を促進していきます。</w:t>
      </w:r>
    </w:p>
    <w:p w:rsidR="00733AF8" w:rsidRPr="007B5975" w:rsidRDefault="00733AF8" w:rsidP="00733AF8">
      <w:pPr>
        <w:pStyle w:val="afb"/>
      </w:pPr>
      <w:r w:rsidRPr="007B5975">
        <w:rPr>
          <w:rFonts w:hint="eastAsia"/>
        </w:rPr>
        <w:t>・住宅の所有者による適切な管理の促進により、品質のよいストックを増やすため、民間事業者と連携し、長期優良住宅や住宅履歴情報の普及を促進します。</w:t>
      </w:r>
    </w:p>
    <w:p w:rsidR="00733AF8" w:rsidRPr="007B5975" w:rsidRDefault="00733AF8" w:rsidP="00733AF8">
      <w:pPr>
        <w:ind w:leftChars="67" w:left="561" w:hangingChars="200" w:hanging="420"/>
        <w:rPr>
          <w:rFonts w:ascii="UD デジタル 教科書体 NK-R" w:eastAsia="UD デジタル 教科書体 NK-R"/>
          <w:highlight w:val="yellow"/>
        </w:rPr>
      </w:pPr>
    </w:p>
    <w:p w:rsidR="00733AF8" w:rsidRPr="007B5975" w:rsidRDefault="00733AF8" w:rsidP="00733AF8">
      <w:pPr>
        <w:ind w:firstLineChars="67" w:firstLine="141"/>
        <w:rPr>
          <w:rFonts w:ascii="UD デジタル 教科書体 NK-R" w:eastAsia="UD デジタル 教科書体 NK-R"/>
        </w:rPr>
      </w:pPr>
      <w:r w:rsidRPr="007B5975">
        <w:rPr>
          <w:rFonts w:ascii="UD デジタル 教科書体 NK-R" w:eastAsia="UD デジタル 教科書体 NK-R" w:hint="eastAsia"/>
        </w:rPr>
        <w:t>○既存住宅流通・リフォームに係る相談体制等の拡充と向上</w:t>
      </w:r>
    </w:p>
    <w:p w:rsidR="00733AF8" w:rsidRPr="007B5975" w:rsidRDefault="00733AF8" w:rsidP="00733AF8">
      <w:pPr>
        <w:pStyle w:val="afb"/>
      </w:pPr>
      <w:r w:rsidRPr="007B5975">
        <w:rPr>
          <w:rFonts w:hint="eastAsia"/>
        </w:rPr>
        <w:t>・現在個別に相談窓口を</w:t>
      </w:r>
      <w:r>
        <w:rPr>
          <w:rFonts w:hint="eastAsia"/>
        </w:rPr>
        <w:t>開設</w:t>
      </w:r>
      <w:r w:rsidRPr="007B5975">
        <w:rPr>
          <w:rFonts w:hint="eastAsia"/>
        </w:rPr>
        <w:t>している民間団体</w:t>
      </w:r>
      <w:r>
        <w:rPr>
          <w:rFonts w:hint="eastAsia"/>
        </w:rPr>
        <w:t>の相互の連携を促して</w:t>
      </w:r>
      <w:r w:rsidRPr="007B5975">
        <w:rPr>
          <w:rFonts w:hint="eastAsia"/>
        </w:rPr>
        <w:t>、</w:t>
      </w:r>
      <w:r>
        <w:rPr>
          <w:rFonts w:hint="eastAsia"/>
        </w:rPr>
        <w:t>総合的な</w:t>
      </w:r>
      <w:r w:rsidRPr="007B5975">
        <w:rPr>
          <w:rFonts w:hint="eastAsia"/>
        </w:rPr>
        <w:t>アドバイスができる相談窓口の設置について検討します。</w:t>
      </w:r>
    </w:p>
    <w:p w:rsidR="00733AF8" w:rsidRPr="007B5975" w:rsidRDefault="00733AF8" w:rsidP="00733AF8">
      <w:pPr>
        <w:pStyle w:val="afb"/>
      </w:pPr>
      <w:r w:rsidRPr="007B5975">
        <w:rPr>
          <w:rFonts w:hint="eastAsia"/>
        </w:rPr>
        <w:t>・相談窓口</w:t>
      </w:r>
      <w:r>
        <w:rPr>
          <w:rFonts w:hint="eastAsia"/>
        </w:rPr>
        <w:t>を開設</w:t>
      </w:r>
      <w:r w:rsidRPr="007B5975">
        <w:rPr>
          <w:rFonts w:hint="eastAsia"/>
        </w:rPr>
        <w:t>している団体間において、空家問題全般に関する最新動向や相談事例などの情報共有や連携の場を設け、相談員向けの研修会の実施などによるスキルアップの方法を検討します。</w:t>
      </w:r>
    </w:p>
    <w:p w:rsidR="00733AF8" w:rsidRPr="00A920B8" w:rsidRDefault="00733AF8" w:rsidP="00733AF8">
      <w:pPr>
        <w:pStyle w:val="afb"/>
      </w:pPr>
      <w:r w:rsidRPr="007B5975">
        <w:rPr>
          <w:rFonts w:hint="eastAsia"/>
        </w:rPr>
        <w:t>・被災地での現地相談会に専門家を派遣する体制を</w:t>
      </w:r>
      <w:r>
        <w:rPr>
          <w:rFonts w:hint="eastAsia"/>
        </w:rPr>
        <w:t>構築するととも</w:t>
      </w:r>
      <w:r w:rsidRPr="007B5975">
        <w:rPr>
          <w:rFonts w:hint="eastAsia"/>
        </w:rPr>
        <w:t>に</w:t>
      </w:r>
      <w:r>
        <w:rPr>
          <w:rFonts w:hint="eastAsia"/>
        </w:rPr>
        <w:t>、災害発生に</w:t>
      </w:r>
      <w:r w:rsidRPr="007B5975">
        <w:rPr>
          <w:rFonts w:hint="eastAsia"/>
        </w:rPr>
        <w:t>備え、関係団体と連携して訓練を実施します。</w:t>
      </w:r>
    </w:p>
    <w:p w:rsidR="00733AF8" w:rsidRPr="007B5975" w:rsidRDefault="00733AF8" w:rsidP="00733AF8">
      <w:pPr>
        <w:ind w:firstLineChars="67" w:firstLine="141"/>
        <w:rPr>
          <w:rFonts w:ascii="UD デジタル 教科書体 NK-R" w:eastAsia="UD デジタル 教科書体 NK-R"/>
        </w:rPr>
      </w:pPr>
    </w:p>
    <w:p w:rsidR="00733AF8" w:rsidRPr="007B5975" w:rsidRDefault="00733AF8" w:rsidP="00733AF8">
      <w:pPr>
        <w:ind w:firstLineChars="67" w:firstLine="141"/>
        <w:rPr>
          <w:rFonts w:ascii="UD デジタル 教科書体 NK-R" w:eastAsia="UD デジタル 教科書体 NK-R"/>
        </w:rPr>
      </w:pPr>
      <w:r w:rsidRPr="007B5975">
        <w:rPr>
          <w:rFonts w:ascii="UD デジタル 教科書体 NK-R" w:eastAsia="UD デジタル 教科書体 NK-R" w:hint="eastAsia"/>
        </w:rPr>
        <w:t>○空家活用に向けたリフォームやコンバージョンの促進</w:t>
      </w:r>
    </w:p>
    <w:p w:rsidR="00733AF8" w:rsidRPr="007B5975" w:rsidRDefault="00733AF8" w:rsidP="00733AF8">
      <w:pPr>
        <w:pStyle w:val="afb"/>
      </w:pPr>
      <w:r w:rsidRPr="007B5975">
        <w:rPr>
          <w:rFonts w:hint="eastAsia"/>
        </w:rPr>
        <w:t>・府民が安心して住宅リフォームが行えるよう、大阪府が指定した非営利団体「マイスター登録団体」が一定の基準を満たした「マイスター事業者」の情報を府民へ提供する「大阪府住宅リフォームマイスター制度」の周知等を引</w:t>
      </w:r>
      <w:r>
        <w:rPr>
          <w:rFonts w:hint="eastAsia"/>
        </w:rPr>
        <w:t>き</w:t>
      </w:r>
      <w:r w:rsidRPr="007B5975">
        <w:rPr>
          <w:rFonts w:hint="eastAsia"/>
        </w:rPr>
        <w:t>続き行います。</w:t>
      </w:r>
    </w:p>
    <w:p w:rsidR="00733AF8" w:rsidRPr="007B5975" w:rsidRDefault="00733AF8" w:rsidP="00733AF8">
      <w:pPr>
        <w:pStyle w:val="afb"/>
      </w:pPr>
      <w:r w:rsidRPr="007B5975">
        <w:rPr>
          <w:rFonts w:hint="eastAsia"/>
        </w:rPr>
        <w:t>・用途変更による空家の利活用を促進するため、所有者・事業者向けのコンバージョンガイドブックを</w:t>
      </w:r>
      <w:r w:rsidR="00192FFB">
        <w:rPr>
          <w:rFonts w:hint="eastAsia"/>
        </w:rPr>
        <w:t>ホームページ</w:t>
      </w:r>
      <w:r w:rsidRPr="007B5975">
        <w:rPr>
          <w:rFonts w:hint="eastAsia"/>
        </w:rPr>
        <w:t>で公開するなどの普及啓発を行います。</w:t>
      </w:r>
    </w:p>
    <w:p w:rsidR="00733AF8" w:rsidRPr="007B5975" w:rsidRDefault="00733AF8" w:rsidP="00733AF8">
      <w:pPr>
        <w:pStyle w:val="afb"/>
      </w:pPr>
      <w:r w:rsidRPr="007B5975">
        <w:rPr>
          <w:rFonts w:hint="eastAsia"/>
        </w:rPr>
        <w:t>・</w:t>
      </w:r>
      <w:r>
        <w:rPr>
          <w:rFonts w:hint="eastAsia"/>
        </w:rPr>
        <w:t>空家相談を受けている担当者や</w:t>
      </w:r>
      <w:r w:rsidRPr="007B5975">
        <w:rPr>
          <w:rFonts w:hint="eastAsia"/>
        </w:rPr>
        <w:t>リフォーム事業者へ向けて、行政の支援制度や最新のリフォーム関連情報の周知を図るため、</w:t>
      </w:r>
      <w:r>
        <w:rPr>
          <w:rFonts w:hint="eastAsia"/>
        </w:rPr>
        <w:t>住宅相談窓口担当者及び</w:t>
      </w:r>
      <w:r w:rsidRPr="007B5975">
        <w:rPr>
          <w:rFonts w:hint="eastAsia"/>
        </w:rPr>
        <w:t>事業者向け研修会を実施します。</w:t>
      </w:r>
    </w:p>
    <w:p w:rsidR="00733AF8" w:rsidRPr="00A920B8" w:rsidRDefault="00733AF8" w:rsidP="00733AF8">
      <w:pPr>
        <w:pStyle w:val="afb"/>
      </w:pPr>
      <w:r>
        <w:rPr>
          <w:rFonts w:hint="eastAsia"/>
        </w:rPr>
        <w:t>・</w:t>
      </w:r>
      <w:r w:rsidRPr="007B5975">
        <w:rPr>
          <w:rFonts w:hint="eastAsia"/>
        </w:rPr>
        <w:t>民間団体が行うリフォーム・リノベーションの普及等に向けたシンポジウム・イベント等を支援します。</w:t>
      </w:r>
    </w:p>
    <w:p w:rsidR="00733AF8" w:rsidRDefault="00733AF8" w:rsidP="00733AF8">
      <w:pPr>
        <w:pStyle w:val="afb"/>
      </w:pPr>
      <w:r>
        <w:rPr>
          <w:rFonts w:hint="eastAsia"/>
        </w:rPr>
        <w:t>・「</w:t>
      </w:r>
      <w:r w:rsidRPr="007B5975">
        <w:rPr>
          <w:rFonts w:hint="eastAsia"/>
        </w:rPr>
        <w:t>新たな日常」に対応した住宅内ワーキングスペース等の設置や断熱等のリフォームに対する事例等を</w:t>
      </w:r>
      <w:r w:rsidR="00192FFB">
        <w:rPr>
          <w:rFonts w:hint="eastAsia"/>
        </w:rPr>
        <w:t>ホームページ</w:t>
      </w:r>
      <w:r>
        <w:rPr>
          <w:rFonts w:hint="eastAsia"/>
        </w:rPr>
        <w:t>などで紹介します</w:t>
      </w:r>
      <w:r w:rsidR="009A16AF">
        <w:rPr>
          <w:rFonts w:hint="eastAsia"/>
        </w:rPr>
        <w:t>。</w:t>
      </w:r>
    </w:p>
    <w:p w:rsidR="00733AF8" w:rsidRPr="00733AF8" w:rsidRDefault="00733AF8" w:rsidP="00733AF8">
      <w:pPr>
        <w:pStyle w:val="afb"/>
        <w:ind w:left="587" w:hanging="163"/>
      </w:pPr>
      <w:r>
        <w:rPr>
          <w:noProof/>
          <w:sz w:val="24"/>
          <w:szCs w:val="24"/>
        </w:rPr>
        <mc:AlternateContent>
          <mc:Choice Requires="wps">
            <w:drawing>
              <wp:anchor distT="0" distB="0" distL="114300" distR="114300" simplePos="0" relativeHeight="251660288" behindDoc="1" locked="0" layoutInCell="1" allowOverlap="1" wp14:anchorId="15424A21" wp14:editId="2B2285AB">
                <wp:simplePos x="0" y="0"/>
                <wp:positionH relativeFrom="column">
                  <wp:posOffset>190500</wp:posOffset>
                </wp:positionH>
                <wp:positionV relativeFrom="paragraph">
                  <wp:posOffset>123824</wp:posOffset>
                </wp:positionV>
                <wp:extent cx="6162675" cy="619125"/>
                <wp:effectExtent l="0" t="0" r="9525" b="9525"/>
                <wp:wrapNone/>
                <wp:docPr id="12" name="正方形/長方形 12"/>
                <wp:cNvGraphicFramePr/>
                <a:graphic xmlns:a="http://schemas.openxmlformats.org/drawingml/2006/main">
                  <a:graphicData uri="http://schemas.microsoft.com/office/word/2010/wordprocessingShape">
                    <wps:wsp>
                      <wps:cNvSpPr/>
                      <wps:spPr>
                        <a:xfrm>
                          <a:off x="0" y="0"/>
                          <a:ext cx="6162675" cy="619125"/>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B701E0" id="正方形/長方形 12" o:spid="_x0000_s1026" style="position:absolute;left:0;text-align:left;margin-left:15pt;margin-top:9.75pt;width:485.25pt;height:48.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" fillcolor="#8eaadb [1944]" stroked="f" strokeweight="1pt"/>
            </w:pict>
          </mc:Fallback>
        </mc:AlternateContent>
      </w:r>
    </w:p>
    <w:p w:rsidR="00733AF8" w:rsidRPr="007B5975" w:rsidRDefault="00733AF8" w:rsidP="00733AF8">
      <w:pPr>
        <w:spacing w:afterLines="50" w:after="180" w:line="320" w:lineRule="exact"/>
        <w:ind w:leftChars="200" w:left="420" w:firstLineChars="100" w:firstLine="210"/>
        <w:jc w:val="left"/>
        <w:rPr>
          <w:rFonts w:ascii="UD デジタル 教科書体 NK-R" w:eastAsia="UD デジタル 教科書体 NK-R" w:hAnsiTheme="majorEastAsia"/>
          <w:sz w:val="24"/>
          <w:szCs w:val="24"/>
        </w:rPr>
      </w:pPr>
      <w:r w:rsidRPr="007B5975">
        <w:rPr>
          <w:rFonts w:ascii="UD デジタル 教科書体 NK-R" w:eastAsia="UD デジタル 教科書体 NK-R" w:hAnsiTheme="majorEastAsia" w:cs="Meiryo UI" w:hint="eastAsia"/>
        </w:rPr>
        <w:t>本方針については、</w:t>
      </w:r>
      <w:r>
        <w:rPr>
          <w:rFonts w:ascii="UD デジタル 教科書体 NK-R" w:eastAsia="UD デジタル 教科書体 NK-R" w:hAnsiTheme="minorEastAsia" w:cs="Meiryo UI" w:hint="eastAsia"/>
        </w:rPr>
        <w:t>変化する市町村の取組</w:t>
      </w:r>
      <w:r w:rsidRPr="007B5975">
        <w:rPr>
          <w:rFonts w:ascii="UD デジタル 教科書体 NK-R" w:eastAsia="UD デジタル 教科書体 NK-R" w:hAnsiTheme="minorEastAsia" w:cs="Meiryo UI" w:hint="eastAsia"/>
        </w:rPr>
        <w:t>状況や空家対策に係る制度的・技術的な動き、民間事業者の動向を適時・適切に捉え</w:t>
      </w:r>
      <w:r w:rsidRPr="00F060CE">
        <w:rPr>
          <w:rFonts w:ascii="UD デジタル 教科書体 NK-R" w:eastAsia="UD デジタル 教科書体 NK-R" w:hint="eastAsia"/>
        </w:rPr>
        <w:t>、</w:t>
      </w:r>
      <w:r w:rsidR="00670BCC">
        <w:rPr>
          <w:rFonts w:ascii="UD デジタル 教科書体 NK-R" w:eastAsia="UD デジタル 教科書体 NK-R" w:hAnsiTheme="majorEastAsia" w:cs="Meiryo UI" w:hint="eastAsia"/>
        </w:rPr>
        <w:t>弾力</w:t>
      </w:r>
      <w:r w:rsidRPr="007B5975">
        <w:rPr>
          <w:rFonts w:ascii="UD デジタル 教科書体 NK-R" w:eastAsia="UD デジタル 教科書体 NK-R" w:hAnsiTheme="majorEastAsia" w:cs="Meiryo UI" w:hint="eastAsia"/>
        </w:rPr>
        <w:t>的に見直しを行います。</w:t>
      </w:r>
    </w:p>
    <w:p w:rsidR="00733AF8" w:rsidRPr="007B5975" w:rsidRDefault="00733AF8" w:rsidP="00733AF8">
      <w:pPr>
        <w:pStyle w:val="1"/>
        <w:rPr>
          <w:rFonts w:hAnsiTheme="minorHAnsi" w:cstheme="minorBidi"/>
          <w:sz w:val="21"/>
          <w:szCs w:val="21"/>
        </w:rPr>
      </w:pPr>
      <w:bookmarkStart w:id="14" w:name="_Toc94519510"/>
      <w:r w:rsidRPr="007B5975">
        <w:rPr>
          <w:rFonts w:ascii="UD デジタル 教科書体 NK-R" w:eastAsia="UD デジタル 教科書体 NK-R" w:hAnsiTheme="majorEastAsia" w:hint="eastAsia"/>
          <w:b/>
          <w:color w:val="000000" w:themeColor="text1"/>
        </w:rPr>
        <w:lastRenderedPageBreak/>
        <w:t>参考資料</w:t>
      </w:r>
      <w:bookmarkEnd w:id="14"/>
    </w:p>
    <w:p w:rsidR="00733AF8" w:rsidRPr="007B5975" w:rsidRDefault="00FB7677" w:rsidP="00FB7677">
      <w:pPr>
        <w:pStyle w:val="2"/>
        <w:rPr>
          <w:rFonts w:ascii="UD デジタル 教科書体 NK-R" w:eastAsia="UD デジタル 教科書体 NK-R" w:hAnsiTheme="majorEastAsia"/>
        </w:rPr>
      </w:pPr>
      <w:bookmarkStart w:id="15" w:name="_Toc94519511"/>
      <w:r>
        <w:rPr>
          <w:rFonts w:ascii="UD デジタル 教科書体 NK-R" w:eastAsia="UD デジタル 教科書体 NK-R" w:hAnsiTheme="majorEastAsia" w:hint="eastAsia"/>
        </w:rPr>
        <w:t xml:space="preserve">１　</w:t>
      </w:r>
      <w:r w:rsidRPr="007B5975">
        <w:rPr>
          <w:rFonts w:ascii="UD デジタル 教科書体 NK-R" w:eastAsia="UD デジタル 教科書体 NK-R" w:hAnsiTheme="majorEastAsia" w:hint="eastAsia"/>
        </w:rPr>
        <w:t>空家に関するデータ</w:t>
      </w:r>
      <w:bookmarkEnd w:id="15"/>
    </w:p>
    <w:p w:rsidR="00733AF8" w:rsidRDefault="00FB7677" w:rsidP="00733AF8">
      <w:pPr>
        <w:ind w:firstLineChars="100" w:firstLine="210"/>
        <w:rPr>
          <w:rFonts w:ascii="UD デジタル 教科書体 NK-R" w:eastAsia="UD デジタル 教科書体 NK-R"/>
        </w:rPr>
      </w:pPr>
      <w:r>
        <w:rPr>
          <w:rFonts w:ascii="UD デジタル 教科書体 NK-R" w:eastAsia="UD デジタル 教科書体 NK-R" w:hint="eastAsia"/>
        </w:rPr>
        <w:t>（１）</w:t>
      </w:r>
      <w:r w:rsidR="00733AF8" w:rsidRPr="00655C7B">
        <w:rPr>
          <w:rFonts w:ascii="UD デジタル 教科書体 NK-R" w:eastAsia="UD デジタル 教科書体 NK-R" w:hint="eastAsia"/>
        </w:rPr>
        <w:t>大阪府における空家の状況</w:t>
      </w:r>
    </w:p>
    <w:p w:rsidR="00733AF8" w:rsidRPr="00655C7B" w:rsidRDefault="00FB7677" w:rsidP="00733AF8">
      <w:pPr>
        <w:ind w:firstLineChars="100" w:firstLine="210"/>
        <w:rPr>
          <w:rFonts w:ascii="UD デジタル 教科書体 NK-R" w:eastAsia="UD デジタル 教科書体 NK-R"/>
        </w:rPr>
      </w:pPr>
      <w:r>
        <w:rPr>
          <w:rFonts w:ascii="UD デジタル 教科書体 NK-R" w:eastAsia="UD デジタル 教科書体 NK-R" w:hint="eastAsia"/>
        </w:rPr>
        <w:t xml:space="preserve">ア　</w:t>
      </w:r>
      <w:r w:rsidR="00733AF8" w:rsidRPr="00655C7B">
        <w:rPr>
          <w:rFonts w:ascii="UD デジタル 教科書体 NK-R" w:eastAsia="UD デジタル 教科書体 NK-R" w:hint="eastAsia"/>
        </w:rPr>
        <w:t>住宅数、世帯数、空家数、空家率</w:t>
      </w:r>
    </w:p>
    <w:p w:rsidR="00733AF8" w:rsidRPr="00655C7B" w:rsidRDefault="00733AF8" w:rsidP="00FB7677">
      <w:pPr>
        <w:ind w:firstLineChars="250" w:firstLine="525"/>
        <w:rPr>
          <w:rFonts w:ascii="UD デジタル 教科書体 NK-R" w:eastAsia="UD デジタル 教科書体 NK-R"/>
        </w:rPr>
      </w:pPr>
      <w:r w:rsidRPr="00655C7B">
        <w:rPr>
          <w:rFonts w:ascii="UD デジタル 教科書体 NK-R" w:eastAsia="UD デジタル 教科書体 NK-R" w:hint="eastAsia"/>
        </w:rPr>
        <w:t>空家数は平成</w:t>
      </w:r>
      <w:r>
        <w:rPr>
          <w:rFonts w:ascii="UD デジタル 教科書体 NK-R" w:eastAsia="UD デジタル 教科書体 NK-R" w:hint="eastAsia"/>
        </w:rPr>
        <w:t>30</w:t>
      </w:r>
      <w:r w:rsidRPr="00655C7B">
        <w:rPr>
          <w:rFonts w:ascii="UD デジタル 教科書体 NK-R" w:eastAsia="UD デジタル 教科書体 NK-R" w:hint="eastAsia"/>
        </w:rPr>
        <w:t>年で約</w:t>
      </w:r>
      <w:r>
        <w:rPr>
          <w:rFonts w:ascii="UD デジタル 教科書体 NK-R" w:eastAsia="UD デジタル 教科書体 NK-R" w:hint="eastAsia"/>
        </w:rPr>
        <w:t>71</w:t>
      </w:r>
      <w:r w:rsidRPr="00655C7B">
        <w:rPr>
          <w:rFonts w:ascii="UD デジタル 教科書体 NK-R" w:eastAsia="UD デジタル 教科書体 NK-R" w:hint="eastAsia"/>
        </w:rPr>
        <w:t>万戸となっており、年々増加傾向にあります。</w:t>
      </w:r>
    </w:p>
    <w:p w:rsidR="00733AF8" w:rsidRPr="00655C7B" w:rsidRDefault="00733AF8" w:rsidP="00733AF8">
      <w:pPr>
        <w:rPr>
          <w:rFonts w:ascii="UD デジタル 教科書体 NK-R" w:eastAsia="UD デジタル 教科書体 NK-R"/>
        </w:rPr>
      </w:pPr>
    </w:p>
    <w:p w:rsidR="00733AF8" w:rsidRPr="007B706D" w:rsidRDefault="00733AF8" w:rsidP="00733AF8">
      <w:pPr>
        <w:jc w:val="center"/>
        <w:rPr>
          <w:rFonts w:ascii="UD デジタル 教科書体 NK-R" w:eastAsia="UD デジタル 教科書体 NK-R"/>
        </w:rPr>
      </w:pPr>
      <w:r w:rsidRPr="007B706D">
        <w:rPr>
          <w:rFonts w:ascii="UD デジタル 教科書体 NK-R" w:eastAsia="UD デジタル 教科書体 NK-R" w:hint="eastAsia"/>
        </w:rPr>
        <w:t>図１　住宅数、世帯数、空家数、空家率</w:t>
      </w:r>
    </w:p>
    <w:p w:rsidR="00733AF8" w:rsidRDefault="00733AF8" w:rsidP="00733AF8">
      <w:pPr>
        <w:rPr>
          <w:rFonts w:ascii="UD デジタル 教科書体 NK-R" w:eastAsia="UD デジタル 教科書体 NK-R"/>
        </w:rPr>
      </w:pPr>
      <w:r>
        <w:rPr>
          <w:noProof/>
        </w:rPr>
        <w:drawing>
          <wp:anchor distT="0" distB="0" distL="114300" distR="114300" simplePos="0" relativeHeight="251665408" behindDoc="1" locked="0" layoutInCell="1" allowOverlap="1" wp14:anchorId="666EB501" wp14:editId="4022D6EF">
            <wp:simplePos x="0" y="0"/>
            <wp:positionH relativeFrom="margin">
              <wp:posOffset>962025</wp:posOffset>
            </wp:positionH>
            <wp:positionV relativeFrom="paragraph">
              <wp:posOffset>38100</wp:posOffset>
            </wp:positionV>
            <wp:extent cx="4362450" cy="2171700"/>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733AF8" w:rsidRDefault="00733AF8" w:rsidP="00733AF8">
      <w:pPr>
        <w:rPr>
          <w:rFonts w:ascii="UD デジタル 教科書体 NK-R" w:eastAsia="UD デジタル 教科書体 NK-R"/>
        </w:rPr>
      </w:pPr>
    </w:p>
    <w:p w:rsidR="00733AF8" w:rsidRDefault="00733AF8" w:rsidP="00733AF8">
      <w:pPr>
        <w:rPr>
          <w:rFonts w:ascii="UD デジタル 教科書体 NK-R" w:eastAsia="UD デジタル 教科書体 NK-R"/>
        </w:rPr>
      </w:pPr>
    </w:p>
    <w:p w:rsidR="00733AF8" w:rsidRDefault="00733AF8" w:rsidP="00733AF8">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84864" behindDoc="0" locked="0" layoutInCell="1" allowOverlap="1" wp14:anchorId="139C5410" wp14:editId="6F5196FE">
                <wp:simplePos x="0" y="0"/>
                <wp:positionH relativeFrom="column">
                  <wp:posOffset>4446905</wp:posOffset>
                </wp:positionH>
                <wp:positionV relativeFrom="paragraph">
                  <wp:posOffset>93650</wp:posOffset>
                </wp:positionV>
                <wp:extent cx="453543" cy="468173"/>
                <wp:effectExtent l="0" t="0" r="0" b="0"/>
                <wp:wrapNone/>
                <wp:docPr id="2244" name="テキスト ボックス 2244"/>
                <wp:cNvGraphicFramePr/>
                <a:graphic xmlns:a="http://schemas.openxmlformats.org/drawingml/2006/main">
                  <a:graphicData uri="http://schemas.microsoft.com/office/word/2010/wordprocessingShape">
                    <wps:wsp>
                      <wps:cNvSpPr txBox="1"/>
                      <wps:spPr>
                        <a:xfrm>
                          <a:off x="0" y="0"/>
                          <a:ext cx="453543" cy="468173"/>
                        </a:xfrm>
                        <a:prstGeom prst="rect">
                          <a:avLst/>
                        </a:prstGeom>
                        <a:noFill/>
                        <a:ln w="6350">
                          <a:noFill/>
                        </a:ln>
                      </wps:spPr>
                      <wps:txbx>
                        <w:txbxContent>
                          <w:p w:rsidR="00B12628" w:rsidRPr="007B5975" w:rsidRDefault="00B12628" w:rsidP="00733AF8">
                            <w:pPr>
                              <w:rPr>
                                <w:rFonts w:ascii="UD デジタル 教科書体 NK-R" w:eastAsia="UD デジタル 教科書体 NK-R"/>
                                <w:sz w:val="18"/>
                              </w:rPr>
                            </w:pPr>
                            <w:r>
                              <w:rPr>
                                <w:rFonts w:ascii="UD デジタル 教科書体 NK-R" w:eastAsia="UD デジタル 教科書体 NK-R" w:hint="eastAsia"/>
                                <w:sz w:val="18"/>
                              </w:rPr>
                              <w:t>住宅</w:t>
                            </w:r>
                            <w:r w:rsidRPr="007B5975">
                              <w:rPr>
                                <w:rFonts w:ascii="UD デジタル 教科書体 NK-R" w:eastAsia="UD デジタル 教科書体 NK-R" w:hint="eastAsia"/>
                                <w:sz w:val="18"/>
                              </w:rPr>
                              <w:t>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9C5410" id="テキスト ボックス 2244" o:spid="_x0000_s1030" type="#_x0000_t202" style="position:absolute;left:0;text-align:left;margin-left:350.15pt;margin-top:7.35pt;width:35.7pt;height:36.8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" filled="f" stroked="f" strokeweight=".5pt">
                <v:textbox style="layout-flow:vertical-ideographic">
                  <w:txbxContent>
                    <w:p w:rsidR="00B12628" w:rsidRPr="007B5975" w:rsidRDefault="00B12628" w:rsidP="00733AF8">
                      <w:pPr>
                        <w:rPr>
                          <w:rFonts w:ascii="UD デジタル 教科書体 NK-R" w:eastAsia="UD デジタル 教科書体 NK-R"/>
                          <w:sz w:val="18"/>
                        </w:rPr>
                      </w:pPr>
                      <w:r>
                        <w:rPr>
                          <w:rFonts w:ascii="UD デジタル 教科書体 NK-R" w:eastAsia="UD デジタル 教科書体 NK-R" w:hint="eastAsia"/>
                          <w:sz w:val="18"/>
                        </w:rPr>
                        <w:t>住宅</w:t>
                      </w:r>
                      <w:r w:rsidRPr="007B5975">
                        <w:rPr>
                          <w:rFonts w:ascii="UD デジタル 教科書体 NK-R" w:eastAsia="UD デジタル 教科書体 NK-R" w:hint="eastAsia"/>
                          <w:sz w:val="18"/>
                        </w:rPr>
                        <w:t>数</w:t>
                      </w:r>
                    </w:p>
                  </w:txbxContent>
                </v:textbox>
              </v:shape>
            </w:pict>
          </mc:Fallback>
        </mc:AlternateContent>
      </w:r>
    </w:p>
    <w:p w:rsidR="00733AF8" w:rsidRDefault="00733AF8" w:rsidP="00733AF8">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83840" behindDoc="0" locked="0" layoutInCell="1" allowOverlap="1" wp14:anchorId="281A7C6B" wp14:editId="1B23EF50">
                <wp:simplePos x="0" y="0"/>
                <wp:positionH relativeFrom="rightMargin">
                  <wp:posOffset>-1923415</wp:posOffset>
                </wp:positionH>
                <wp:positionV relativeFrom="paragraph">
                  <wp:posOffset>61925</wp:posOffset>
                </wp:positionV>
                <wp:extent cx="453543" cy="468173"/>
                <wp:effectExtent l="0" t="0" r="0" b="0"/>
                <wp:wrapNone/>
                <wp:docPr id="2243" name="テキスト ボックス 2243"/>
                <wp:cNvGraphicFramePr/>
                <a:graphic xmlns:a="http://schemas.openxmlformats.org/drawingml/2006/main">
                  <a:graphicData uri="http://schemas.microsoft.com/office/word/2010/wordprocessingShape">
                    <wps:wsp>
                      <wps:cNvSpPr txBox="1"/>
                      <wps:spPr>
                        <a:xfrm>
                          <a:off x="0" y="0"/>
                          <a:ext cx="453543" cy="468173"/>
                        </a:xfrm>
                        <a:prstGeom prst="rect">
                          <a:avLst/>
                        </a:prstGeom>
                        <a:noFill/>
                        <a:ln w="6350">
                          <a:noFill/>
                        </a:ln>
                      </wps:spPr>
                      <wps:txbx>
                        <w:txbxContent>
                          <w:p w:rsidR="00B12628" w:rsidRPr="007B5975" w:rsidRDefault="00B12628" w:rsidP="00733AF8">
                            <w:pPr>
                              <w:rPr>
                                <w:rFonts w:ascii="UD デジタル 教科書体 NK-R" w:eastAsia="UD デジタル 教科書体 NK-R"/>
                                <w:sz w:val="18"/>
                              </w:rPr>
                            </w:pPr>
                            <w:r>
                              <w:rPr>
                                <w:rFonts w:ascii="UD デジタル 教科書体 NK-R" w:eastAsia="UD デジタル 教科書体 NK-R" w:hint="eastAsia"/>
                                <w:sz w:val="18"/>
                              </w:rPr>
                              <w:t>世帯</w:t>
                            </w:r>
                            <w:r w:rsidRPr="007B5975">
                              <w:rPr>
                                <w:rFonts w:ascii="UD デジタル 教科書体 NK-R" w:eastAsia="UD デジタル 教科書体 NK-R" w:hint="eastAsia"/>
                                <w:sz w:val="18"/>
                              </w:rPr>
                              <w:t>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1A7C6B" id="テキスト ボックス 2243" o:spid="_x0000_s1031" type="#_x0000_t202" style="position:absolute;left:0;text-align:left;margin-left:-151.45pt;margin-top:4.9pt;width:35.7pt;height:36.85pt;z-index:251683840;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" filled="f" stroked="f" strokeweight=".5pt">
                <v:textbox style="layout-flow:vertical-ideographic">
                  <w:txbxContent>
                    <w:p w:rsidR="00B12628" w:rsidRPr="007B5975" w:rsidRDefault="00B12628" w:rsidP="00733AF8">
                      <w:pPr>
                        <w:rPr>
                          <w:rFonts w:ascii="UD デジタル 教科書体 NK-R" w:eastAsia="UD デジタル 教科書体 NK-R"/>
                          <w:sz w:val="18"/>
                        </w:rPr>
                      </w:pPr>
                      <w:r>
                        <w:rPr>
                          <w:rFonts w:ascii="UD デジタル 教科書体 NK-R" w:eastAsia="UD デジタル 教科書体 NK-R" w:hint="eastAsia"/>
                          <w:sz w:val="18"/>
                        </w:rPr>
                        <w:t>世帯</w:t>
                      </w:r>
                      <w:r w:rsidRPr="007B5975">
                        <w:rPr>
                          <w:rFonts w:ascii="UD デジタル 教科書体 NK-R" w:eastAsia="UD デジタル 教科書体 NK-R" w:hint="eastAsia"/>
                          <w:sz w:val="18"/>
                        </w:rPr>
                        <w:t>数</w:t>
                      </w:r>
                    </w:p>
                  </w:txbxContent>
                </v:textbox>
                <w10:wrap anchorx="margin"/>
              </v:shape>
            </w:pict>
          </mc:Fallback>
        </mc:AlternateContent>
      </w:r>
    </w:p>
    <w:p w:rsidR="00733AF8" w:rsidRDefault="00733AF8" w:rsidP="00733AF8">
      <w:pPr>
        <w:rPr>
          <w:rFonts w:ascii="UD デジタル 教科書体 NK-R" w:eastAsia="UD デジタル 教科書体 NK-R"/>
        </w:rPr>
      </w:pPr>
    </w:p>
    <w:p w:rsidR="00733AF8" w:rsidRDefault="00733AF8" w:rsidP="00733AF8">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82816" behindDoc="0" locked="0" layoutInCell="1" allowOverlap="1" wp14:anchorId="4CA08CC1" wp14:editId="4644A6E6">
                <wp:simplePos x="0" y="0"/>
                <wp:positionH relativeFrom="column">
                  <wp:posOffset>4067175</wp:posOffset>
                </wp:positionH>
                <wp:positionV relativeFrom="paragraph">
                  <wp:posOffset>116205</wp:posOffset>
                </wp:positionV>
                <wp:extent cx="453543" cy="468173"/>
                <wp:effectExtent l="0" t="0" r="0" b="0"/>
                <wp:wrapNone/>
                <wp:docPr id="2241" name="テキスト ボックス 2241"/>
                <wp:cNvGraphicFramePr/>
                <a:graphic xmlns:a="http://schemas.openxmlformats.org/drawingml/2006/main">
                  <a:graphicData uri="http://schemas.microsoft.com/office/word/2010/wordprocessingShape">
                    <wps:wsp>
                      <wps:cNvSpPr txBox="1"/>
                      <wps:spPr>
                        <a:xfrm>
                          <a:off x="0" y="0"/>
                          <a:ext cx="453543" cy="468173"/>
                        </a:xfrm>
                        <a:prstGeom prst="rect">
                          <a:avLst/>
                        </a:prstGeom>
                        <a:noFill/>
                        <a:ln w="6350">
                          <a:noFill/>
                        </a:ln>
                      </wps:spPr>
                      <wps:txbx>
                        <w:txbxContent>
                          <w:p w:rsidR="00B12628" w:rsidRPr="007B5975" w:rsidRDefault="00B12628" w:rsidP="00733AF8">
                            <w:pPr>
                              <w:rPr>
                                <w:rFonts w:ascii="UD デジタル 教科書体 NK-R" w:eastAsia="UD デジタル 教科書体 NK-R"/>
                                <w:sz w:val="18"/>
                              </w:rPr>
                            </w:pPr>
                            <w:r w:rsidRPr="007B5975">
                              <w:rPr>
                                <w:rFonts w:ascii="UD デジタル 教科書体 NK-R" w:eastAsia="UD デジタル 教科書体 NK-R" w:hint="eastAsia"/>
                                <w:sz w:val="18"/>
                              </w:rPr>
                              <w:t>空家数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08CC1" id="テキスト ボックス 2241" o:spid="_x0000_s1032" type="#_x0000_t202" style="position:absolute;left:0;text-align:left;margin-left:320.25pt;margin-top:9.15pt;width:35.7pt;height:36.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" filled="f" stroked="f" strokeweight=".5pt">
                <v:textbox style="layout-flow:vertical-ideographic">
                  <w:txbxContent>
                    <w:p w:rsidR="00B12628" w:rsidRPr="007B5975" w:rsidRDefault="00B12628" w:rsidP="00733AF8">
                      <w:pPr>
                        <w:rPr>
                          <w:rFonts w:ascii="UD デジタル 教科書体 NK-R" w:eastAsia="UD デジタル 教科書体 NK-R"/>
                          <w:sz w:val="18"/>
                        </w:rPr>
                      </w:pPr>
                      <w:r w:rsidRPr="007B5975">
                        <w:rPr>
                          <w:rFonts w:ascii="UD デジタル 教科書体 NK-R" w:eastAsia="UD デジタル 教科書体 NK-R" w:hint="eastAsia"/>
                          <w:sz w:val="18"/>
                        </w:rPr>
                        <w:t>空家数</w:t>
                      </w:r>
                    </w:p>
                  </w:txbxContent>
                </v:textbox>
              </v:shape>
            </w:pict>
          </mc:Fallback>
        </mc:AlternateContent>
      </w:r>
    </w:p>
    <w:p w:rsidR="00733AF8" w:rsidRDefault="00733AF8" w:rsidP="00733AF8">
      <w:pPr>
        <w:rPr>
          <w:rFonts w:ascii="UD デジタル 教科書体 NK-R" w:eastAsia="UD デジタル 教科書体 NK-R"/>
        </w:rPr>
      </w:pPr>
    </w:p>
    <w:p w:rsidR="00733AF8" w:rsidRDefault="00733AF8" w:rsidP="00733AF8">
      <w:pPr>
        <w:tabs>
          <w:tab w:val="left" w:pos="3255"/>
        </w:tabs>
        <w:rPr>
          <w:rFonts w:ascii="UD デジタル 教科書体 NK-R" w:eastAsia="UD デジタル 教科書体 NK-R"/>
        </w:rPr>
      </w:pPr>
    </w:p>
    <w:p w:rsidR="00733AF8" w:rsidRPr="00655C7B" w:rsidRDefault="00733AF8" w:rsidP="00733AF8">
      <w:pPr>
        <w:tabs>
          <w:tab w:val="left" w:pos="3255"/>
        </w:tabs>
        <w:rPr>
          <w:rFonts w:ascii="UD デジタル 教科書体 NK-R" w:eastAsia="UD デジタル 教科書体 NK-R"/>
        </w:rPr>
      </w:pPr>
    </w:p>
    <w:p w:rsidR="00733AF8" w:rsidRPr="007B5975" w:rsidRDefault="00733AF8" w:rsidP="00733AF8">
      <w:pPr>
        <w:jc w:val="right"/>
        <w:rPr>
          <w:rFonts w:ascii="UD デジタル 教科書体 NK-R" w:eastAsia="UD デジタル 教科書体 NK-R"/>
          <w:sz w:val="18"/>
        </w:rPr>
      </w:pPr>
      <w:r w:rsidRPr="007B5975">
        <w:rPr>
          <w:rFonts w:ascii="UD デジタル 教科書体 NK-R" w:eastAsia="UD デジタル 教科書体 NK-R" w:hint="eastAsia"/>
          <w:sz w:val="18"/>
        </w:rPr>
        <w:t>出典：</w:t>
      </w:r>
      <w:r>
        <w:rPr>
          <w:rFonts w:ascii="UD デジタル 教科書体 NK-R" w:eastAsia="UD デジタル 教科書体 NK-R" w:hint="eastAsia"/>
          <w:sz w:val="18"/>
        </w:rPr>
        <w:t>平成30年</w:t>
      </w:r>
      <w:r w:rsidRPr="007B5975">
        <w:rPr>
          <w:rFonts w:ascii="UD デジタル 教科書体 NK-R" w:eastAsia="UD デジタル 教科書体 NK-R" w:hint="eastAsia"/>
          <w:sz w:val="18"/>
        </w:rPr>
        <w:t>住宅・土地統計調査（総務省）</w:t>
      </w:r>
    </w:p>
    <w:p w:rsidR="00733AF8" w:rsidRPr="00655C7B" w:rsidRDefault="00733AF8" w:rsidP="00733AF8">
      <w:pPr>
        <w:rPr>
          <w:rFonts w:ascii="UD デジタル 教科書体 NK-R" w:eastAsia="UD デジタル 教科書体 NK-R"/>
        </w:rPr>
      </w:pPr>
    </w:p>
    <w:p w:rsidR="00733AF8" w:rsidRPr="00655C7B" w:rsidRDefault="00FB7677" w:rsidP="00733AF8">
      <w:pPr>
        <w:ind w:firstLineChars="100" w:firstLine="210"/>
        <w:rPr>
          <w:rFonts w:ascii="UD デジタル 教科書体 NK-R" w:eastAsia="UD デジタル 教科書体 NK-R"/>
        </w:rPr>
      </w:pPr>
      <w:r>
        <w:rPr>
          <w:rFonts w:ascii="UD デジタル 教科書体 NK-R" w:eastAsia="UD デジタル 教科書体 NK-R" w:hint="eastAsia"/>
        </w:rPr>
        <w:t xml:space="preserve">イ　</w:t>
      </w:r>
      <w:r w:rsidR="00733AF8" w:rsidRPr="00655C7B">
        <w:rPr>
          <w:rFonts w:ascii="UD デジタル 教科書体 NK-R" w:eastAsia="UD デジタル 教科書体 NK-R" w:hint="eastAsia"/>
        </w:rPr>
        <w:t>種類別空家数の推移</w:t>
      </w:r>
    </w:p>
    <w:p w:rsidR="00733AF8" w:rsidRPr="00655C7B" w:rsidRDefault="00733AF8" w:rsidP="00733AF8">
      <w:pPr>
        <w:ind w:leftChars="67" w:left="141" w:firstLineChars="134" w:firstLine="281"/>
        <w:rPr>
          <w:rFonts w:ascii="UD デジタル 教科書体 NK-R" w:eastAsia="UD デジタル 教科書体 NK-R"/>
        </w:rPr>
      </w:pPr>
      <w:r w:rsidRPr="00655C7B">
        <w:rPr>
          <w:rFonts w:ascii="UD デジタル 教科書体 NK-R" w:eastAsia="UD デジタル 教科書体 NK-R" w:hint="eastAsia"/>
        </w:rPr>
        <w:t>空家の種類をみると、平成</w:t>
      </w:r>
      <w:r>
        <w:rPr>
          <w:rFonts w:ascii="UD デジタル 教科書体 NK-R" w:eastAsia="UD デジタル 教科書体 NK-R" w:hint="eastAsia"/>
        </w:rPr>
        <w:t>30</w:t>
      </w:r>
      <w:r w:rsidRPr="00655C7B">
        <w:rPr>
          <w:rFonts w:ascii="UD デジタル 教科書体 NK-R" w:eastAsia="UD デジタル 教科書体 NK-R" w:hint="eastAsia"/>
        </w:rPr>
        <w:t>年時点では、空家数</w:t>
      </w:r>
      <w:r>
        <w:rPr>
          <w:rFonts w:ascii="UD デジタル 教科書体 NK-R" w:eastAsia="UD デジタル 教科書体 NK-R" w:hint="eastAsia"/>
        </w:rPr>
        <w:t>70</w:t>
      </w:r>
      <w:r w:rsidRPr="00655C7B">
        <w:rPr>
          <w:rFonts w:ascii="UD デジタル 教科書体 NK-R" w:eastAsia="UD デジタル 教科書体 NK-R" w:hint="eastAsia"/>
        </w:rPr>
        <w:t>.9万戸のうち、「賃貸用の住宅」の数は</w:t>
      </w:r>
      <w:r>
        <w:rPr>
          <w:rFonts w:ascii="UD デジタル 教科書体 NK-R" w:eastAsia="UD デジタル 教科書体 NK-R" w:hint="eastAsia"/>
        </w:rPr>
        <w:t>4５.４</w:t>
      </w:r>
      <w:r w:rsidRPr="00655C7B">
        <w:rPr>
          <w:rFonts w:ascii="UD デジタル 教科書体 NK-R" w:eastAsia="UD デジタル 教科書体 NK-R" w:hint="eastAsia"/>
        </w:rPr>
        <w:t>万戸、売却用・賃貸用等でない「その他の住宅」の数は</w:t>
      </w:r>
      <w:r>
        <w:rPr>
          <w:rFonts w:ascii="UD デジタル 教科書体 NK-R" w:eastAsia="UD デジタル 教科書体 NK-R" w:hint="eastAsia"/>
        </w:rPr>
        <w:t>2０.９万戸となっています。「賃貸用の住宅」「その他の住宅」ともに</w:t>
      </w:r>
      <w:r w:rsidRPr="00655C7B">
        <w:rPr>
          <w:rFonts w:ascii="UD デジタル 教科書体 NK-R" w:eastAsia="UD デジタル 教科書体 NK-R" w:hint="eastAsia"/>
        </w:rPr>
        <w:t>増加傾向にあり、10年前と比べて</w:t>
      </w:r>
      <w:r>
        <w:rPr>
          <w:rFonts w:ascii="UD デジタル 教科書体 NK-R" w:eastAsia="UD デジタル 教科書体 NK-R" w:hint="eastAsia"/>
        </w:rPr>
        <w:t>それぞれ約６．２万戸、</w:t>
      </w:r>
      <w:r w:rsidRPr="00655C7B">
        <w:rPr>
          <w:rFonts w:ascii="UD デジタル 教科書体 NK-R" w:eastAsia="UD デジタル 教科書体 NK-R" w:hint="eastAsia"/>
        </w:rPr>
        <w:t>約</w:t>
      </w:r>
      <w:r>
        <w:rPr>
          <w:rFonts w:ascii="UD デジタル 教科書体 NK-R" w:eastAsia="UD デジタル 教科書体 NK-R" w:hint="eastAsia"/>
        </w:rPr>
        <w:t>３.２</w:t>
      </w:r>
      <w:r w:rsidRPr="00655C7B">
        <w:rPr>
          <w:rFonts w:ascii="UD デジタル 教科書体 NK-R" w:eastAsia="UD デジタル 教科書体 NK-R" w:hint="eastAsia"/>
        </w:rPr>
        <w:t>万戸増加しています。</w:t>
      </w:r>
    </w:p>
    <w:p w:rsidR="00733AF8" w:rsidRPr="00655C7B" w:rsidRDefault="00733AF8" w:rsidP="00733AF8">
      <w:pPr>
        <w:ind w:firstLineChars="202" w:firstLine="424"/>
        <w:rPr>
          <w:rFonts w:ascii="UD デジタル 教科書体 NK-R" w:eastAsia="UD デジタル 教科書体 NK-R"/>
        </w:rPr>
      </w:pPr>
      <w:r w:rsidRPr="00655C7B">
        <w:rPr>
          <w:rFonts w:ascii="UD デジタル 教科書体 NK-R" w:eastAsia="UD デジタル 教科書体 NK-R" w:hint="eastAsia"/>
        </w:rPr>
        <w:t>また、「腐朽・破損あり」の状況をみると、「賃貸用の住宅」と「その他の住宅」の割合が高くなっています。</w:t>
      </w:r>
    </w:p>
    <w:p w:rsidR="00733AF8" w:rsidRDefault="00733AF8" w:rsidP="00733AF8">
      <w:pPr>
        <w:rPr>
          <w:rFonts w:ascii="UD デジタル 教科書体 NK-R" w:eastAsia="UD デジタル 教科書体 NK-R"/>
        </w:rPr>
      </w:pPr>
    </w:p>
    <w:p w:rsidR="00733AF8" w:rsidRPr="007B706D" w:rsidRDefault="00733AF8" w:rsidP="00733AF8">
      <w:pPr>
        <w:jc w:val="center"/>
        <w:rPr>
          <w:rFonts w:ascii="UD デジタル 教科書体 NK-R" w:eastAsia="UD デジタル 教科書体 NK-R"/>
        </w:rPr>
      </w:pPr>
      <w:r w:rsidRPr="007B5975">
        <w:rPr>
          <w:noProof/>
          <w:sz w:val="24"/>
        </w:rPr>
        <w:drawing>
          <wp:anchor distT="0" distB="0" distL="114300" distR="114300" simplePos="0" relativeHeight="251666432" behindDoc="1" locked="0" layoutInCell="1" allowOverlap="1" wp14:anchorId="52C396C7" wp14:editId="347C263D">
            <wp:simplePos x="0" y="0"/>
            <wp:positionH relativeFrom="margin">
              <wp:posOffset>-137160</wp:posOffset>
            </wp:positionH>
            <wp:positionV relativeFrom="paragraph">
              <wp:posOffset>201168</wp:posOffset>
            </wp:positionV>
            <wp:extent cx="3803904" cy="2369820"/>
            <wp:effectExtent l="0" t="0" r="0" b="0"/>
            <wp:wrapNone/>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7B706D">
        <w:rPr>
          <w:rFonts w:ascii="UD デジタル 教科書体 NK-R" w:eastAsia="UD デジタル 教科書体 NK-R" w:hint="eastAsia"/>
        </w:rPr>
        <w:t>図</w:t>
      </w:r>
      <w:r>
        <w:rPr>
          <w:rFonts w:ascii="UD デジタル 教科書体 NK-R" w:eastAsia="UD デジタル 教科書体 NK-R" w:hint="eastAsia"/>
        </w:rPr>
        <w:t>２</w:t>
      </w:r>
      <w:r w:rsidRPr="007B706D">
        <w:rPr>
          <w:rFonts w:ascii="UD デジタル 教科書体 NK-R" w:eastAsia="UD デジタル 教科書体 NK-R" w:hint="eastAsia"/>
        </w:rPr>
        <w:t xml:space="preserve">　種類別の推移と腐朽・破損の状況</w:t>
      </w:r>
    </w:p>
    <w:p w:rsidR="00733AF8" w:rsidRPr="00655C7B" w:rsidRDefault="00733AF8" w:rsidP="00733AF8">
      <w:pPr>
        <w:rPr>
          <w:rFonts w:ascii="UD デジタル 教科書体 NK-R" w:eastAsia="UD デジタル 教科書体 NK-R"/>
        </w:rPr>
      </w:pPr>
      <w:r>
        <w:rPr>
          <w:noProof/>
        </w:rPr>
        <mc:AlternateContent>
          <mc:Choice Requires="wps">
            <w:drawing>
              <wp:anchor distT="0" distB="0" distL="114300" distR="114300" simplePos="0" relativeHeight="251668480" behindDoc="0" locked="0" layoutInCell="1" allowOverlap="1" wp14:anchorId="19D3B2C0" wp14:editId="697D3941">
                <wp:simplePos x="0" y="0"/>
                <wp:positionH relativeFrom="column">
                  <wp:posOffset>2079836</wp:posOffset>
                </wp:positionH>
                <wp:positionV relativeFrom="paragraph">
                  <wp:posOffset>197275</wp:posOffset>
                </wp:positionV>
                <wp:extent cx="587829" cy="265430"/>
                <wp:effectExtent l="0" t="0" r="0" b="0"/>
                <wp:wrapNone/>
                <wp:docPr id="4" name="テキスト ボックス 2"/>
                <wp:cNvGraphicFramePr/>
                <a:graphic xmlns:a="http://schemas.openxmlformats.org/drawingml/2006/main">
                  <a:graphicData uri="http://schemas.microsoft.com/office/word/2010/wordprocessingShape">
                    <wps:wsp>
                      <wps:cNvSpPr txBox="1"/>
                      <wps:spPr>
                        <a:xfrm>
                          <a:off x="0" y="0"/>
                          <a:ext cx="587829" cy="26543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12628" w:rsidRDefault="00B12628" w:rsidP="00733AF8">
                            <w:pPr>
                              <w:pStyle w:val="Web"/>
                              <w:spacing w:before="0" w:beforeAutospacing="0" w:after="0" w:afterAutospacing="0"/>
                            </w:pPr>
                            <w:r>
                              <w:rPr>
                                <w:rFonts w:ascii="UD デジタル 教科書体 NK-R" w:eastAsia="UD デジタル 教科書体 NK-R" w:cstheme="minorBidi" w:hint="eastAsia"/>
                                <w:color w:val="C00000"/>
                                <w:sz w:val="18"/>
                                <w:szCs w:val="18"/>
                              </w:rPr>
                              <w:t>＋3.2</w:t>
                            </w:r>
                          </w:p>
                        </w:txbxContent>
                      </wps:txbx>
                      <wps:bodyPr wrap="square" rtlCol="0" anchor="t">
                        <a:spAutoFit/>
                      </wps:bodyPr>
                    </wps:wsp>
                  </a:graphicData>
                </a:graphic>
                <wp14:sizeRelH relativeFrom="margin">
                  <wp14:pctWidth>0</wp14:pctWidth>
                </wp14:sizeRelH>
              </wp:anchor>
            </w:drawing>
          </mc:Choice>
          <mc:Fallback>
            <w:pict>
              <v:shape w14:anchorId="19D3B2C0" id="テキスト ボックス 2" o:spid="_x0000_s1033" type="#_x0000_t202" style="position:absolute;left:0;text-align:left;margin-left:163.75pt;margin-top:15.55pt;width:46.3pt;height:20.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" filled="f" stroked="f">
                <v:textbox style="mso-fit-shape-to-text:t">
                  <w:txbxContent>
                    <w:p w:rsidR="00B12628" w:rsidRDefault="00B12628" w:rsidP="00733AF8">
                      <w:pPr>
                        <w:pStyle w:val="Web"/>
                        <w:spacing w:before="0" w:beforeAutospacing="0" w:after="0" w:afterAutospacing="0"/>
                      </w:pPr>
                      <w:r>
                        <w:rPr>
                          <w:rFonts w:ascii="UD デジタル 教科書体 NK-R" w:eastAsia="UD デジタル 教科書体 NK-R" w:cstheme="minorBidi" w:hint="eastAsia"/>
                          <w:color w:val="C00000"/>
                          <w:sz w:val="18"/>
                          <w:szCs w:val="18"/>
                        </w:rPr>
                        <w:t>＋3.2</w:t>
                      </w:r>
                    </w:p>
                  </w:txbxContent>
                </v:textbox>
              </v:shape>
            </w:pict>
          </mc:Fallback>
        </mc:AlternateContent>
      </w:r>
      <w:r w:rsidRPr="00C40252">
        <w:rPr>
          <w:noProof/>
        </w:rPr>
        <w:drawing>
          <wp:anchor distT="0" distB="0" distL="114300" distR="114300" simplePos="0" relativeHeight="251669504" behindDoc="1" locked="0" layoutInCell="1" allowOverlap="1" wp14:anchorId="040A53B9" wp14:editId="1B3AA345">
            <wp:simplePos x="0" y="0"/>
            <wp:positionH relativeFrom="column">
              <wp:posOffset>3251505</wp:posOffset>
            </wp:positionH>
            <wp:positionV relativeFrom="paragraph">
              <wp:posOffset>6350</wp:posOffset>
            </wp:positionV>
            <wp:extent cx="2969311" cy="1136650"/>
            <wp:effectExtent l="0" t="0" r="2540" b="635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9311" cy="1136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3AF8" w:rsidRPr="00655C7B" w:rsidRDefault="00733AF8" w:rsidP="00733AF8">
      <w:pPr>
        <w:rPr>
          <w:rFonts w:ascii="UD デジタル 教科書体 NK-R" w:eastAsia="UD デジタル 教科書体 NK-R"/>
        </w:rPr>
      </w:pPr>
      <w:r>
        <w:rPr>
          <w:rFonts w:ascii="UD デジタル 教科書体 NK-R" w:eastAsia="UD デジタル 教科書体 NK-R"/>
          <w:noProof/>
        </w:rPr>
        <mc:AlternateContent>
          <mc:Choice Requires="wpg">
            <w:drawing>
              <wp:anchor distT="0" distB="0" distL="114300" distR="114300" simplePos="0" relativeHeight="251667456" behindDoc="0" locked="0" layoutInCell="1" allowOverlap="1" wp14:anchorId="33965759" wp14:editId="29A1BD89">
                <wp:simplePos x="0" y="0"/>
                <wp:positionH relativeFrom="column">
                  <wp:posOffset>896510</wp:posOffset>
                </wp:positionH>
                <wp:positionV relativeFrom="paragraph">
                  <wp:posOffset>55659</wp:posOffset>
                </wp:positionV>
                <wp:extent cx="1806566" cy="434933"/>
                <wp:effectExtent l="0" t="0" r="60960" b="22860"/>
                <wp:wrapNone/>
                <wp:docPr id="39" name="グループ化 39"/>
                <wp:cNvGraphicFramePr/>
                <a:graphic xmlns:a="http://schemas.openxmlformats.org/drawingml/2006/main">
                  <a:graphicData uri="http://schemas.microsoft.com/office/word/2010/wordprocessingGroup">
                    <wpg:wgp>
                      <wpg:cNvGrpSpPr/>
                      <wpg:grpSpPr>
                        <a:xfrm>
                          <a:off x="0" y="0"/>
                          <a:ext cx="1806566" cy="434933"/>
                          <a:chOff x="0" y="0"/>
                          <a:chExt cx="1806566" cy="434933"/>
                        </a:xfrm>
                      </wpg:grpSpPr>
                      <wps:wsp>
                        <wps:cNvPr id="10" name="直線コネクタ 10"/>
                        <wps:cNvCnPr/>
                        <wps:spPr>
                          <a:xfrm flipV="1">
                            <a:off x="0" y="0"/>
                            <a:ext cx="944088" cy="434933"/>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938253" y="0"/>
                            <a:ext cx="868313" cy="313991"/>
                          </a:xfrm>
                          <a:prstGeom prst="line">
                            <a:avLst/>
                          </a:prstGeom>
                          <a:ln w="19050">
                            <a:solidFill>
                              <a:srgbClr val="FF0000"/>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37849EF" id="グループ化 39" o:spid="_x0000_s1026" style="position:absolute;left:0;text-align:left;margin-left:70.6pt;margin-top:4.4pt;width:142.25pt;height:34.25pt;z-index:251667456" coordsize="18065,4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">
                <v:line id="直線コネクタ 10" o:spid="_x0000_s1027" style="position:absolute;flip:y;visibility:visible;mso-wrap-style:square" from="0,0" to="9440,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" strokecolor="red" strokeweight="1.5pt">
                  <v:stroke joinstyle="miter"/>
                </v:line>
                <v:line id="直線コネクタ 11" o:spid="_x0000_s1028" style="position:absolute;visibility:visible;mso-wrap-style:square" from="9382,0" to="18065,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" strokecolor="red" strokeweight="1.5pt">
                  <v:stroke endarrow="open" endarrowwidth="wide" endarrowlength="long" joinstyle="miter"/>
                </v:line>
              </v:group>
            </w:pict>
          </mc:Fallback>
        </mc:AlternateContent>
      </w:r>
    </w:p>
    <w:p w:rsidR="00733AF8" w:rsidRPr="00655C7B" w:rsidRDefault="00733AF8" w:rsidP="00733AF8">
      <w:pPr>
        <w:tabs>
          <w:tab w:val="left" w:pos="3917"/>
        </w:tabs>
        <w:rPr>
          <w:rFonts w:ascii="UD デジタル 教科書体 NK-R" w:eastAsia="UD デジタル 教科書体 NK-R"/>
        </w:rPr>
      </w:pPr>
      <w:r>
        <w:rPr>
          <w:rFonts w:ascii="UD デジタル 教科書体 NK-R" w:eastAsia="UD デジタル 教科書体 NK-R"/>
        </w:rPr>
        <w:tab/>
      </w:r>
    </w:p>
    <w:p w:rsidR="00733AF8" w:rsidRPr="00C40252"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r>
        <w:rPr>
          <w:noProof/>
        </w:rPr>
        <mc:AlternateContent>
          <mc:Choice Requires="wps">
            <w:drawing>
              <wp:anchor distT="0" distB="0" distL="114300" distR="114300" simplePos="0" relativeHeight="251673600" behindDoc="0" locked="0" layoutInCell="1" allowOverlap="1" wp14:anchorId="3CF10032" wp14:editId="04A14653">
                <wp:simplePos x="0" y="0"/>
                <wp:positionH relativeFrom="column">
                  <wp:posOffset>2184702</wp:posOffset>
                </wp:positionH>
                <wp:positionV relativeFrom="paragraph">
                  <wp:posOffset>52806</wp:posOffset>
                </wp:positionV>
                <wp:extent cx="828040" cy="265430"/>
                <wp:effectExtent l="0" t="0" r="0" b="0"/>
                <wp:wrapNone/>
                <wp:docPr id="36" name="テキスト ボックス 2"/>
                <wp:cNvGraphicFramePr/>
                <a:graphic xmlns:a="http://schemas.openxmlformats.org/drawingml/2006/main">
                  <a:graphicData uri="http://schemas.microsoft.com/office/word/2010/wordprocessingShape">
                    <wps:wsp>
                      <wps:cNvSpPr txBox="1"/>
                      <wps:spPr>
                        <a:xfrm>
                          <a:off x="0" y="0"/>
                          <a:ext cx="828040" cy="26543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12628" w:rsidRDefault="00B12628" w:rsidP="00733AF8">
                            <w:pPr>
                              <w:pStyle w:val="Web"/>
                              <w:spacing w:before="0" w:beforeAutospacing="0" w:after="0" w:afterAutospacing="0"/>
                            </w:pPr>
                            <w:r>
                              <w:rPr>
                                <w:rFonts w:ascii="UD デジタル 教科書体 NK-R" w:eastAsia="UD デジタル 教科書体 NK-R" w:cstheme="minorBidi" w:hint="eastAsia"/>
                                <w:color w:val="C00000"/>
                                <w:sz w:val="18"/>
                                <w:szCs w:val="18"/>
                              </w:rPr>
                              <w:t>＋６.2</w:t>
                            </w:r>
                          </w:p>
                        </w:txbxContent>
                      </wps:txbx>
                      <wps:bodyPr wrap="square" rtlCol="0" anchor="t">
                        <a:spAutoFit/>
                      </wps:bodyPr>
                    </wps:wsp>
                  </a:graphicData>
                </a:graphic>
              </wp:anchor>
            </w:drawing>
          </mc:Choice>
          <mc:Fallback>
            <w:pict>
              <v:shape w14:anchorId="3CF10032" id="_x0000_s1034" type="#_x0000_t202" style="position:absolute;left:0;text-align:left;margin-left:172pt;margin-top:4.15pt;width:65.2pt;height:20.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" filled="f" stroked="f">
                <v:textbox style="mso-fit-shape-to-text:t">
                  <w:txbxContent>
                    <w:p w:rsidR="00B12628" w:rsidRDefault="00B12628" w:rsidP="00733AF8">
                      <w:pPr>
                        <w:pStyle w:val="Web"/>
                        <w:spacing w:before="0" w:beforeAutospacing="0" w:after="0" w:afterAutospacing="0"/>
                      </w:pPr>
                      <w:r>
                        <w:rPr>
                          <w:rFonts w:ascii="UD デジタル 教科書体 NK-R" w:eastAsia="UD デジタル 教科書体 NK-R" w:cstheme="minorBidi" w:hint="eastAsia"/>
                          <w:color w:val="C00000"/>
                          <w:sz w:val="18"/>
                          <w:szCs w:val="18"/>
                        </w:rPr>
                        <w:t>＋６.2</w:t>
                      </w:r>
                    </w:p>
                  </w:txbxContent>
                </v:textbox>
              </v:shape>
            </w:pict>
          </mc:Fallback>
        </mc:AlternateContent>
      </w:r>
    </w:p>
    <w:p w:rsidR="00733AF8" w:rsidRPr="00655C7B" w:rsidRDefault="00733AF8" w:rsidP="00733AF8">
      <w:pPr>
        <w:tabs>
          <w:tab w:val="left" w:pos="2834"/>
        </w:tabs>
        <w:rPr>
          <w:rFonts w:ascii="UD デジタル 教科書体 NK-R" w:eastAsia="UD デジタル 教科書体 NK-R"/>
        </w:rPr>
      </w:pPr>
      <w:r>
        <w:rPr>
          <w:noProof/>
        </w:rPr>
        <mc:AlternateContent>
          <mc:Choice Requires="wpg">
            <w:drawing>
              <wp:anchor distT="0" distB="0" distL="114300" distR="114300" simplePos="0" relativeHeight="251672576" behindDoc="0" locked="0" layoutInCell="1" allowOverlap="1" wp14:anchorId="3A138E8F" wp14:editId="1B50C477">
                <wp:simplePos x="0" y="0"/>
                <wp:positionH relativeFrom="column">
                  <wp:posOffset>894283</wp:posOffset>
                </wp:positionH>
                <wp:positionV relativeFrom="paragraph">
                  <wp:posOffset>3658</wp:posOffset>
                </wp:positionV>
                <wp:extent cx="1818640" cy="236855"/>
                <wp:effectExtent l="0" t="0" r="67310" b="67945"/>
                <wp:wrapNone/>
                <wp:docPr id="40" name="グループ化 40"/>
                <wp:cNvGraphicFramePr/>
                <a:graphic xmlns:a="http://schemas.openxmlformats.org/drawingml/2006/main">
                  <a:graphicData uri="http://schemas.microsoft.com/office/word/2010/wordprocessingGroup">
                    <wpg:wgp>
                      <wpg:cNvGrpSpPr/>
                      <wpg:grpSpPr>
                        <a:xfrm>
                          <a:off x="0" y="0"/>
                          <a:ext cx="1818640" cy="236855"/>
                          <a:chOff x="0" y="0"/>
                          <a:chExt cx="1818640" cy="236855"/>
                        </a:xfrm>
                      </wpg:grpSpPr>
                      <wps:wsp>
                        <wps:cNvPr id="30" name="直線コネクタ 30"/>
                        <wps:cNvCnPr/>
                        <wps:spPr>
                          <a:xfrm flipV="1">
                            <a:off x="0" y="0"/>
                            <a:ext cx="1223963" cy="23685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1" name="直線コネクタ 31"/>
                        <wps:cNvCnPr/>
                        <wps:spPr>
                          <a:xfrm>
                            <a:off x="1223738" y="0"/>
                            <a:ext cx="594902" cy="194726"/>
                          </a:xfrm>
                          <a:prstGeom prst="line">
                            <a:avLst/>
                          </a:prstGeom>
                          <a:ln w="19050">
                            <a:solidFill>
                              <a:srgbClr val="FF0000"/>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0F5A7FA" id="グループ化 40" o:spid="_x0000_s1026" style="position:absolute;left:0;text-align:left;margin-left:70.4pt;margin-top:.3pt;width:143.2pt;height:18.65pt;z-index:251672576" coordsize="18186,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">
                <v:line id="直線コネクタ 30" o:spid="_x0000_s1027" style="position:absolute;flip:y;visibility:visible;mso-wrap-style:square" from="0,0" to="12239,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" strokecolor="red" strokeweight="1.5pt">
                  <v:stroke joinstyle="miter"/>
                </v:line>
                <v:line id="直線コネクタ 31" o:spid="_x0000_s1028" style="position:absolute;visibility:visible;mso-wrap-style:square" from="12237,0" to="18186,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" strokecolor="red" strokeweight="1.5pt">
                  <v:stroke endarrow="open" endarrowwidth="wide" endarrowlength="long" joinstyle="miter"/>
                </v:line>
              </v:group>
            </w:pict>
          </mc:Fallback>
        </mc:AlternateContent>
      </w:r>
      <w:r>
        <w:rPr>
          <w:noProof/>
        </w:rPr>
        <mc:AlternateContent>
          <mc:Choice Requires="wpg">
            <w:drawing>
              <wp:anchor distT="0" distB="0" distL="114300" distR="114300" simplePos="0" relativeHeight="251671552" behindDoc="0" locked="0" layoutInCell="1" allowOverlap="1" wp14:anchorId="048DCBC5" wp14:editId="4ECF036E">
                <wp:simplePos x="0" y="0"/>
                <wp:positionH relativeFrom="column">
                  <wp:posOffset>1121054</wp:posOffset>
                </wp:positionH>
                <wp:positionV relativeFrom="paragraph">
                  <wp:posOffset>131674</wp:posOffset>
                </wp:positionV>
                <wp:extent cx="541325" cy="396240"/>
                <wp:effectExtent l="0" t="19050" r="30480" b="41910"/>
                <wp:wrapNone/>
                <wp:docPr id="18" name="グループ化 1"/>
                <wp:cNvGraphicFramePr/>
                <a:graphic xmlns:a="http://schemas.openxmlformats.org/drawingml/2006/main">
                  <a:graphicData uri="http://schemas.microsoft.com/office/word/2010/wordprocessingGroup">
                    <wpg:wgp>
                      <wpg:cNvGrpSpPr/>
                      <wpg:grpSpPr>
                        <a:xfrm>
                          <a:off x="0" y="0"/>
                          <a:ext cx="541325" cy="396240"/>
                          <a:chOff x="36022" y="-129317"/>
                          <a:chExt cx="715115" cy="412218"/>
                        </a:xfrm>
                      </wpg:grpSpPr>
                      <wps:wsp>
                        <wps:cNvPr id="28" name="右矢印 28"/>
                        <wps:cNvSpPr/>
                        <wps:spPr>
                          <a:xfrm>
                            <a:off x="54557" y="-129317"/>
                            <a:ext cx="696580" cy="412218"/>
                          </a:xfrm>
                          <a:prstGeom prst="rightArrow">
                            <a:avLst/>
                          </a:prstGeom>
                          <a:noFill/>
                          <a:ln>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9" name="テキスト ボックス 29"/>
                        <wps:cNvSpPr txBox="1"/>
                        <wps:spPr>
                          <a:xfrm>
                            <a:off x="36022" y="-80339"/>
                            <a:ext cx="671607" cy="276402"/>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12628" w:rsidRDefault="00B12628" w:rsidP="00733AF8">
                              <w:pPr>
                                <w:pStyle w:val="Web"/>
                                <w:spacing w:before="0" w:beforeAutospacing="0" w:after="0" w:afterAutospacing="0"/>
                              </w:pPr>
                              <w:r>
                                <w:rPr>
                                  <w:rFonts w:ascii="UD デジタル 教科書体 NK-R" w:eastAsia="UD デジタル 教科書体 NK-R" w:cstheme="minorBidi" w:hint="eastAsia"/>
                                  <w:b/>
                                  <w:bCs/>
                                  <w:color w:val="CC0000"/>
                                  <w:sz w:val="18"/>
                                  <w:szCs w:val="18"/>
                                </w:rPr>
                                <w:t>＋２.7</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048DCBC5" id="グループ化 1" o:spid="_x0000_s1035" style="position:absolute;left:0;text-align:left;margin-left:88.25pt;margin-top:10.35pt;width:42.6pt;height:31.2pt;z-index:251671552;mso-width-relative:margin;mso-height-relative:margin" coordorigin="360,-1293" coordsize="7151,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36" type="#_x0000_t13" style="position:absolute;left:545;top:-1293;width:6966;height:4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" adj="15209" filled="f" strokecolor="#c00" strokeweight="1pt"/>
                <v:shape id="テキスト ボックス 29" o:spid="_x0000_s1037" type="#_x0000_t202" style="position:absolute;left:360;top:-803;width:6716;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" filled="f" stroked="f">
                  <v:textbox>
                    <w:txbxContent>
                      <w:p w:rsidR="00B12628" w:rsidRDefault="00B12628" w:rsidP="00733AF8">
                        <w:pPr>
                          <w:pStyle w:val="Web"/>
                          <w:spacing w:before="0" w:beforeAutospacing="0" w:after="0" w:afterAutospacing="0"/>
                        </w:pPr>
                        <w:r>
                          <w:rPr>
                            <w:rFonts w:ascii="UD デジタル 教科書体 NK-R" w:eastAsia="UD デジタル 教科書体 NK-R" w:cstheme="minorBidi" w:hint="eastAsia"/>
                            <w:b/>
                            <w:bCs/>
                            <w:color w:val="CC0000"/>
                            <w:sz w:val="18"/>
                            <w:szCs w:val="18"/>
                          </w:rPr>
                          <w:t>＋２.7</w:t>
                        </w:r>
                      </w:p>
                    </w:txbxContent>
                  </v:textbox>
                </v:shape>
              </v:group>
            </w:pict>
          </mc:Fallback>
        </mc:AlternateContent>
      </w:r>
      <w:r w:rsidRPr="00C40252">
        <w:rPr>
          <w:rFonts w:ascii="UD デジタル 教科書体 NK-R" w:eastAsia="UD デジタル 教科書体 NK-R"/>
          <w:noProof/>
        </w:rPr>
        <mc:AlternateContent>
          <mc:Choice Requires="wps">
            <w:drawing>
              <wp:anchor distT="45720" distB="45720" distL="114300" distR="114300" simplePos="0" relativeHeight="251670528" behindDoc="1" locked="0" layoutInCell="1" allowOverlap="1" wp14:anchorId="76C37C02" wp14:editId="44794BE4">
                <wp:simplePos x="0" y="0"/>
                <wp:positionH relativeFrom="column">
                  <wp:posOffset>3248660</wp:posOffset>
                </wp:positionH>
                <wp:positionV relativeFrom="paragraph">
                  <wp:posOffset>87325</wp:posOffset>
                </wp:positionV>
                <wp:extent cx="2962275" cy="1404620"/>
                <wp:effectExtent l="0" t="0" r="2857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404620"/>
                        </a:xfrm>
                        <a:prstGeom prst="rect">
                          <a:avLst/>
                        </a:prstGeom>
                        <a:solidFill>
                          <a:srgbClr val="FFFFFF"/>
                        </a:solidFill>
                        <a:ln w="12700">
                          <a:solidFill>
                            <a:srgbClr val="000000"/>
                          </a:solidFill>
                          <a:prstDash val="sysDash"/>
                          <a:miter lim="800000"/>
                          <a:headEnd/>
                          <a:tailEnd/>
                        </a:ln>
                      </wps:spPr>
                      <wps:txbx>
                        <w:txbxContent>
                          <w:p w:rsidR="00B12628" w:rsidRPr="007B5975" w:rsidRDefault="00B12628" w:rsidP="00733AF8">
                            <w:pPr>
                              <w:rPr>
                                <w:rFonts w:ascii="UD デジタル 教科書体 NK-R" w:eastAsia="UD デジタル 教科書体 NK-R"/>
                                <w:sz w:val="18"/>
                              </w:rPr>
                            </w:pPr>
                            <w:r w:rsidRPr="007B5975">
                              <w:rPr>
                                <w:rFonts w:ascii="UD デジタル 教科書体 NK-R" w:eastAsia="UD デジタル 教科書体 NK-R" w:hint="eastAsia"/>
                                <w:sz w:val="18"/>
                              </w:rPr>
                              <w:t>※「腐朽・破損あり」</w:t>
                            </w:r>
                          </w:p>
                          <w:p w:rsidR="00B12628" w:rsidRPr="007B5975" w:rsidRDefault="00B12628" w:rsidP="00733AF8">
                            <w:pPr>
                              <w:rPr>
                                <w:rFonts w:ascii="UD デジタル 教科書体 NK-R" w:eastAsia="UD デジタル 教科書体 NK-R"/>
                                <w:sz w:val="18"/>
                              </w:rPr>
                            </w:pPr>
                            <w:r w:rsidRPr="007B5975">
                              <w:rPr>
                                <w:rFonts w:ascii="UD デジタル 教科書体 NK-R" w:eastAsia="UD デジタル 教科書体 NK-R" w:hint="eastAsia"/>
                                <w:sz w:val="18"/>
                              </w:rPr>
                              <w:t xml:space="preserve">　壁等の一部にひびが入っていたり、雨どいが破損してひさしの一部が取れている場合等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C37C02" id="_x0000_s1038" type="#_x0000_t202" style="position:absolute;left:0;text-align:left;margin-left:255.8pt;margin-top:6.9pt;width:233.25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" strokeweight="1pt">
                <v:stroke dashstyle="3 1"/>
                <v:textbox style="mso-fit-shape-to-text:t">
                  <w:txbxContent>
                    <w:p w:rsidR="00B12628" w:rsidRPr="007B5975" w:rsidRDefault="00B12628" w:rsidP="00733AF8">
                      <w:pPr>
                        <w:rPr>
                          <w:rFonts w:ascii="UD デジタル 教科書体 NK-R" w:eastAsia="UD デジタル 教科書体 NK-R"/>
                          <w:sz w:val="18"/>
                        </w:rPr>
                      </w:pPr>
                      <w:r w:rsidRPr="007B5975">
                        <w:rPr>
                          <w:rFonts w:ascii="UD デジタル 教科書体 NK-R" w:eastAsia="UD デジタル 教科書体 NK-R" w:hint="eastAsia"/>
                          <w:sz w:val="18"/>
                        </w:rPr>
                        <w:t>※「腐朽・破損あり」</w:t>
                      </w:r>
                    </w:p>
                    <w:p w:rsidR="00B12628" w:rsidRPr="007B5975" w:rsidRDefault="00B12628" w:rsidP="00733AF8">
                      <w:pPr>
                        <w:rPr>
                          <w:rFonts w:ascii="UD デジタル 教科書体 NK-R" w:eastAsia="UD デジタル 教科書体 NK-R"/>
                          <w:sz w:val="18"/>
                        </w:rPr>
                      </w:pPr>
                      <w:r w:rsidRPr="007B5975">
                        <w:rPr>
                          <w:rFonts w:ascii="UD デジタル 教科書体 NK-R" w:eastAsia="UD デジタル 教科書体 NK-R" w:hint="eastAsia"/>
                          <w:sz w:val="18"/>
                        </w:rPr>
                        <w:t xml:space="preserve">　壁等の一部にひびが入っていたり、雨どいが破損してひさしの一部が取れている場合等</w:t>
                      </w:r>
                    </w:p>
                  </w:txbxContent>
                </v:textbox>
              </v:shape>
            </w:pict>
          </mc:Fallback>
        </mc:AlternateContent>
      </w:r>
      <w:r>
        <w:rPr>
          <w:rFonts w:ascii="UD デジタル 教科書体 NK-R" w:eastAsia="UD デジタル 教科書体 NK-R"/>
        </w:rPr>
        <w:tab/>
      </w:r>
    </w:p>
    <w:p w:rsidR="00733AF8" w:rsidRPr="007B5975" w:rsidRDefault="00733AF8" w:rsidP="00733AF8">
      <w:pPr>
        <w:tabs>
          <w:tab w:val="left" w:pos="4313"/>
        </w:tabs>
        <w:rPr>
          <w:rFonts w:ascii="UD デジタル 教科書体 NK-R" w:eastAsia="UD デジタル 教科書体 NK-R"/>
          <w:color w:val="FFFFFF" w:themeColor="background1"/>
        </w:rPr>
      </w:pPr>
      <w:r w:rsidRPr="007B5975">
        <w:rPr>
          <w:rFonts w:ascii="UD デジタル 教科書体 NK-R" w:eastAsia="UD デジタル 教科書体 NK-R"/>
          <w:color w:val="FFFFFF" w:themeColor="background1"/>
        </w:rPr>
        <w:tab/>
      </w:r>
    </w:p>
    <w:p w:rsidR="00733AF8" w:rsidRPr="00655C7B" w:rsidRDefault="00733AF8" w:rsidP="00733AF8">
      <w:pPr>
        <w:rPr>
          <w:rFonts w:ascii="UD デジタル 教科書体 NK-R" w:eastAsia="UD デジタル 教科書体 NK-R"/>
        </w:rPr>
      </w:pPr>
    </w:p>
    <w:p w:rsidR="00733AF8" w:rsidRPr="00655C7B" w:rsidRDefault="00733AF8" w:rsidP="00733AF8">
      <w:pPr>
        <w:tabs>
          <w:tab w:val="left" w:pos="1567"/>
          <w:tab w:val="left" w:pos="4071"/>
        </w:tabs>
        <w:rPr>
          <w:rFonts w:ascii="UD デジタル 教科書体 NK-R" w:eastAsia="UD デジタル 教科書体 NK-R"/>
        </w:rPr>
      </w:pPr>
      <w:r>
        <w:rPr>
          <w:rFonts w:ascii="UD デジタル 教科書体 NK-R" w:eastAsia="UD デジタル 教科書体 NK-R"/>
        </w:rPr>
        <w:tab/>
      </w:r>
      <w:r>
        <w:rPr>
          <w:rFonts w:ascii="UD デジタル 教科書体 NK-R" w:eastAsia="UD デジタル 教科書体 NK-R"/>
        </w:rPr>
        <w:tab/>
      </w:r>
    </w:p>
    <w:p w:rsidR="00733AF8" w:rsidRPr="008343AA" w:rsidRDefault="00733AF8" w:rsidP="00733AF8">
      <w:pPr>
        <w:jc w:val="right"/>
        <w:rPr>
          <w:rFonts w:ascii="UD デジタル 教科書体 NK-R" w:eastAsia="UD デジタル 教科書体 NK-R"/>
          <w:sz w:val="18"/>
        </w:rPr>
      </w:pPr>
      <w:r w:rsidRPr="008343AA">
        <w:rPr>
          <w:rFonts w:ascii="UD デジタル 教科書体 NK-R" w:eastAsia="UD デジタル 教科書体 NK-R" w:hint="eastAsia"/>
          <w:sz w:val="18"/>
        </w:rPr>
        <w:t>出典：</w:t>
      </w:r>
      <w:r>
        <w:rPr>
          <w:rFonts w:ascii="UD デジタル 教科書体 NK-R" w:eastAsia="UD デジタル 教科書体 NK-R" w:hint="eastAsia"/>
          <w:sz w:val="18"/>
        </w:rPr>
        <w:t>平成30年</w:t>
      </w:r>
      <w:r w:rsidRPr="008343AA">
        <w:rPr>
          <w:rFonts w:ascii="UD デジタル 教科書体 NK-R" w:eastAsia="UD デジタル 教科書体 NK-R" w:hint="eastAsia"/>
          <w:sz w:val="18"/>
        </w:rPr>
        <w:t>住宅・土地統計調査（総務省）</w:t>
      </w:r>
    </w:p>
    <w:p w:rsidR="00733AF8" w:rsidRPr="00655C7B" w:rsidRDefault="00FB7677" w:rsidP="00733AF8">
      <w:pPr>
        <w:ind w:firstLineChars="67" w:firstLine="141"/>
        <w:rPr>
          <w:rFonts w:ascii="UD デジタル 教科書体 NK-R" w:eastAsia="UD デジタル 教科書体 NK-R"/>
        </w:rPr>
      </w:pPr>
      <w:r>
        <w:rPr>
          <w:rFonts w:ascii="UD デジタル 教科書体 NK-R" w:eastAsia="UD デジタル 教科書体 NK-R" w:hint="eastAsia"/>
        </w:rPr>
        <w:lastRenderedPageBreak/>
        <w:t xml:space="preserve">ウ　</w:t>
      </w:r>
      <w:r w:rsidR="00733AF8" w:rsidRPr="00655C7B">
        <w:rPr>
          <w:rFonts w:ascii="UD デジタル 教科書体 NK-R" w:eastAsia="UD デジタル 教科書体 NK-R" w:hint="eastAsia"/>
        </w:rPr>
        <w:t>空家の建て方別の推移</w:t>
      </w:r>
    </w:p>
    <w:p w:rsidR="00733AF8" w:rsidRDefault="00733AF8" w:rsidP="00733AF8">
      <w:pPr>
        <w:ind w:leftChars="67" w:left="141" w:firstLineChars="134" w:firstLine="281"/>
        <w:rPr>
          <w:rFonts w:ascii="UD デジタル 教科書体 NK-R" w:eastAsia="UD デジタル 教科書体 NK-R"/>
        </w:rPr>
      </w:pPr>
      <w:r w:rsidRPr="00655C7B">
        <w:rPr>
          <w:rFonts w:ascii="UD デジタル 教科書体 NK-R" w:eastAsia="UD デジタル 教科書体 NK-R" w:hint="eastAsia"/>
        </w:rPr>
        <w:t>平成</w:t>
      </w:r>
      <w:r>
        <w:rPr>
          <w:rFonts w:ascii="UD デジタル 教科書体 NK-R" w:eastAsia="UD デジタル 教科書体 NK-R" w:hint="eastAsia"/>
        </w:rPr>
        <w:t>30</w:t>
      </w:r>
      <w:r w:rsidRPr="00655C7B">
        <w:rPr>
          <w:rFonts w:ascii="UD デジタル 教科書体 NK-R" w:eastAsia="UD デジタル 教科書体 NK-R" w:hint="eastAsia"/>
        </w:rPr>
        <w:t>年の空家の建て方別の割合を比較すると、共同住宅が約７割と多くなっています。10年前の平成</w:t>
      </w:r>
      <w:r>
        <w:rPr>
          <w:rFonts w:ascii="UD デジタル 教科書体 NK-R" w:eastAsia="UD デジタル 教科書体 NK-R" w:hint="eastAsia"/>
        </w:rPr>
        <w:t>20年と比べ、長屋の数はほぼ変わっていませんが、共同住宅及び戸建ては</w:t>
      </w:r>
      <w:r w:rsidRPr="00655C7B">
        <w:rPr>
          <w:rFonts w:ascii="UD デジタル 教科書体 NK-R" w:eastAsia="UD デジタル 教科書体 NK-R" w:hint="eastAsia"/>
        </w:rPr>
        <w:t>、約</w:t>
      </w:r>
      <w:r>
        <w:rPr>
          <w:rFonts w:ascii="UD デジタル 教科書体 NK-R" w:eastAsia="UD デジタル 教科書体 NK-R" w:hint="eastAsia"/>
        </w:rPr>
        <w:t>1.１</w:t>
      </w:r>
      <w:r w:rsidRPr="00655C7B">
        <w:rPr>
          <w:rFonts w:ascii="UD デジタル 教科書体 NK-R" w:eastAsia="UD デジタル 教科書体 NK-R" w:hint="eastAsia"/>
        </w:rPr>
        <w:t>倍</w:t>
      </w:r>
      <w:r>
        <w:rPr>
          <w:rFonts w:ascii="UD デジタル 教科書体 NK-R" w:eastAsia="UD デジタル 教科書体 NK-R" w:hint="eastAsia"/>
        </w:rPr>
        <w:t>と微増</w:t>
      </w:r>
      <w:r w:rsidRPr="00655C7B">
        <w:rPr>
          <w:rFonts w:ascii="UD デジタル 教科書体 NK-R" w:eastAsia="UD デジタル 教科書体 NK-R" w:hint="eastAsia"/>
        </w:rPr>
        <w:t>しています。</w:t>
      </w:r>
    </w:p>
    <w:p w:rsidR="00733AF8" w:rsidRPr="0093781C" w:rsidRDefault="00733AF8" w:rsidP="00733AF8">
      <w:pPr>
        <w:ind w:leftChars="67" w:left="141" w:firstLineChars="134" w:firstLine="281"/>
        <w:rPr>
          <w:rFonts w:ascii="UD デジタル 教科書体 NK-R" w:eastAsia="UD デジタル 教科書体 NK-R"/>
        </w:rPr>
      </w:pPr>
    </w:p>
    <w:p w:rsidR="00733AF8" w:rsidRPr="00655C7B" w:rsidRDefault="00733AF8" w:rsidP="00733AF8">
      <w:pPr>
        <w:jc w:val="center"/>
        <w:rPr>
          <w:rFonts w:ascii="UD デジタル 教科書体 NK-R" w:eastAsia="UD デジタル 教科書体 NK-R"/>
        </w:rPr>
      </w:pPr>
      <w:r>
        <w:rPr>
          <w:noProof/>
        </w:rPr>
        <w:drawing>
          <wp:anchor distT="0" distB="0" distL="114300" distR="114300" simplePos="0" relativeHeight="251674624" behindDoc="1" locked="0" layoutInCell="1" allowOverlap="1" wp14:anchorId="7C614AB5" wp14:editId="3B7BFCA3">
            <wp:simplePos x="0" y="0"/>
            <wp:positionH relativeFrom="column">
              <wp:posOffset>1119146</wp:posOffset>
            </wp:positionH>
            <wp:positionV relativeFrom="paragraph">
              <wp:posOffset>7951</wp:posOffset>
            </wp:positionV>
            <wp:extent cx="4166235" cy="2836794"/>
            <wp:effectExtent l="0" t="0" r="0" b="0"/>
            <wp:wrapNone/>
            <wp:docPr id="37"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655C7B">
        <w:rPr>
          <w:rFonts w:ascii="UD デジタル 教科書体 NK-R" w:eastAsia="UD デジタル 教科書体 NK-R" w:hint="eastAsia"/>
        </w:rPr>
        <w:t>図</w:t>
      </w:r>
      <w:r>
        <w:rPr>
          <w:rFonts w:ascii="UD デジタル 教科書体 NK-R" w:eastAsia="UD デジタル 教科書体 NK-R" w:hint="eastAsia"/>
        </w:rPr>
        <w:t xml:space="preserve">３　</w:t>
      </w:r>
      <w:r w:rsidRPr="00655C7B">
        <w:rPr>
          <w:rFonts w:ascii="UD デジタル 教科書体 NK-R" w:eastAsia="UD デジタル 教科書体 NK-R" w:hint="eastAsia"/>
        </w:rPr>
        <w:t>建て方別の推移</w:t>
      </w:r>
    </w:p>
    <w:p w:rsidR="00733AF8" w:rsidRPr="00655C7B" w:rsidRDefault="00733AF8" w:rsidP="00733AF8">
      <w:pPr>
        <w:tabs>
          <w:tab w:val="left" w:pos="7168"/>
        </w:tabs>
        <w:rPr>
          <w:rFonts w:ascii="UD デジタル 教科書体 NK-R" w:eastAsia="UD デジタル 教科書体 NK-R"/>
        </w:rPr>
      </w:pPr>
      <w:r>
        <w:rPr>
          <w:rFonts w:ascii="UD デジタル 教科書体 NK-R" w:eastAsia="UD デジタル 教科書体 NK-R"/>
          <w:noProof/>
        </w:rPr>
        <mc:AlternateContent>
          <mc:Choice Requires="wpg">
            <w:drawing>
              <wp:anchor distT="0" distB="0" distL="114300" distR="114300" simplePos="0" relativeHeight="251675648" behindDoc="0" locked="0" layoutInCell="1" allowOverlap="1" wp14:anchorId="1E97CEDC" wp14:editId="40E79900">
                <wp:simplePos x="0" y="0"/>
                <wp:positionH relativeFrom="column">
                  <wp:posOffset>2264134</wp:posOffset>
                </wp:positionH>
                <wp:positionV relativeFrom="paragraph">
                  <wp:posOffset>145111</wp:posOffset>
                </wp:positionV>
                <wp:extent cx="1973543" cy="540689"/>
                <wp:effectExtent l="0" t="0" r="65405" b="31115"/>
                <wp:wrapNone/>
                <wp:docPr id="47" name="グループ化 47"/>
                <wp:cNvGraphicFramePr/>
                <a:graphic xmlns:a="http://schemas.openxmlformats.org/drawingml/2006/main">
                  <a:graphicData uri="http://schemas.microsoft.com/office/word/2010/wordprocessingGroup">
                    <wpg:wgp>
                      <wpg:cNvGrpSpPr/>
                      <wpg:grpSpPr>
                        <a:xfrm>
                          <a:off x="0" y="0"/>
                          <a:ext cx="1973543" cy="540689"/>
                          <a:chOff x="-166977" y="0"/>
                          <a:chExt cx="1973543" cy="540689"/>
                        </a:xfrm>
                      </wpg:grpSpPr>
                      <wps:wsp>
                        <wps:cNvPr id="48" name="直線コネクタ 48"/>
                        <wps:cNvCnPr/>
                        <wps:spPr>
                          <a:xfrm flipV="1">
                            <a:off x="-166977" y="0"/>
                            <a:ext cx="1110738" cy="540689"/>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a:off x="938253" y="0"/>
                            <a:ext cx="868313" cy="313991"/>
                          </a:xfrm>
                          <a:prstGeom prst="line">
                            <a:avLst/>
                          </a:prstGeom>
                          <a:ln w="19050">
                            <a:solidFill>
                              <a:srgbClr val="FF0000"/>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12EB39" id="グループ化 47" o:spid="_x0000_s1026" style="position:absolute;left:0;text-align:left;margin-left:178.3pt;margin-top:11.45pt;width:155.4pt;height:42.55pt;z-index:251675648;mso-width-relative:margin;mso-height-relative:margin" coordorigin="-1669" coordsize="19735,5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">
                <v:line id="直線コネクタ 48" o:spid="_x0000_s1027" style="position:absolute;flip:y;visibility:visible;mso-wrap-style:square" from="-1669,0" to="9437,5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" strokecolor="red" strokeweight="1.5pt">
                  <v:stroke joinstyle="miter"/>
                </v:line>
                <v:line id="直線コネクタ 49" o:spid="_x0000_s1028" style="position:absolute;visibility:visible;mso-wrap-style:square" from="9382,0" to="18065,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" strokecolor="red" strokeweight="1.5pt">
                  <v:stroke endarrow="open" endarrowwidth="wide" endarrowlength="long" joinstyle="miter"/>
                </v:line>
              </v:group>
            </w:pict>
          </mc:Fallback>
        </mc:AlternateContent>
      </w:r>
      <w:r>
        <w:rPr>
          <w:rFonts w:ascii="UD デジタル 教科書体 NK-R" w:eastAsia="UD デジタル 教科書体 NK-R"/>
        </w:rPr>
        <w:tab/>
      </w:r>
    </w:p>
    <w:p w:rsidR="00733AF8" w:rsidRPr="00655C7B" w:rsidRDefault="00733AF8" w:rsidP="00733AF8">
      <w:pPr>
        <w:tabs>
          <w:tab w:val="left" w:pos="6285"/>
        </w:tabs>
        <w:rPr>
          <w:rFonts w:ascii="UD デジタル 教科書体 NK-R" w:eastAsia="UD デジタル 教科書体 NK-R"/>
        </w:rPr>
      </w:pPr>
      <w:r>
        <w:rPr>
          <w:noProof/>
        </w:rPr>
        <mc:AlternateContent>
          <mc:Choice Requires="wpg">
            <w:drawing>
              <wp:anchor distT="0" distB="0" distL="114300" distR="114300" simplePos="0" relativeHeight="251678720" behindDoc="0" locked="0" layoutInCell="1" allowOverlap="1" wp14:anchorId="0FE56EFE" wp14:editId="6FDFBF84">
                <wp:simplePos x="0" y="0"/>
                <wp:positionH relativeFrom="column">
                  <wp:posOffset>3488634</wp:posOffset>
                </wp:positionH>
                <wp:positionV relativeFrom="paragraph">
                  <wp:posOffset>202758</wp:posOffset>
                </wp:positionV>
                <wp:extent cx="647079" cy="476885"/>
                <wp:effectExtent l="0" t="19050" r="38735" b="37465"/>
                <wp:wrapNone/>
                <wp:docPr id="56" name="グループ化 1"/>
                <wp:cNvGraphicFramePr/>
                <a:graphic xmlns:a="http://schemas.openxmlformats.org/drawingml/2006/main">
                  <a:graphicData uri="http://schemas.microsoft.com/office/word/2010/wordprocessingGroup">
                    <wpg:wgp>
                      <wpg:cNvGrpSpPr/>
                      <wpg:grpSpPr>
                        <a:xfrm>
                          <a:off x="0" y="0"/>
                          <a:ext cx="647079" cy="476885"/>
                          <a:chOff x="-45995" y="0"/>
                          <a:chExt cx="678762" cy="392963"/>
                        </a:xfrm>
                      </wpg:grpSpPr>
                      <wps:wsp>
                        <wps:cNvPr id="57" name="右矢印 57"/>
                        <wps:cNvSpPr/>
                        <wps:spPr>
                          <a:xfrm>
                            <a:off x="32243" y="0"/>
                            <a:ext cx="600524" cy="392963"/>
                          </a:xfrm>
                          <a:prstGeom prst="rightArrow">
                            <a:avLst/>
                          </a:prstGeom>
                          <a:noFill/>
                          <a:ln>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58" name="テキスト ボックス 58"/>
                        <wps:cNvSpPr txBox="1"/>
                        <wps:spPr>
                          <a:xfrm>
                            <a:off x="-45995" y="70483"/>
                            <a:ext cx="608865" cy="228858"/>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12628" w:rsidRDefault="00B12628" w:rsidP="00733AF8">
                              <w:pPr>
                                <w:pStyle w:val="Web"/>
                                <w:spacing w:before="0" w:beforeAutospacing="0" w:after="0" w:afterAutospacing="0"/>
                              </w:pPr>
                              <w:r>
                                <w:rPr>
                                  <w:rFonts w:ascii="UD デジタル 教科書体 NK-R" w:eastAsia="UD デジタル 教科書体 NK-R" w:cstheme="minorBidi" w:hint="eastAsia"/>
                                  <w:b/>
                                  <w:bCs/>
                                  <w:color w:val="CC0000"/>
                                  <w:sz w:val="18"/>
                                  <w:szCs w:val="18"/>
                                </w:rPr>
                                <w:t>▲</w:t>
                              </w:r>
                              <w:r>
                                <w:rPr>
                                  <w:rFonts w:ascii="UD デジタル 教科書体 NK-R" w:eastAsia="UD デジタル 教科書体 NK-R" w:cstheme="minorBidi"/>
                                  <w:b/>
                                  <w:bCs/>
                                  <w:color w:val="CC0000"/>
                                  <w:sz w:val="18"/>
                                  <w:szCs w:val="18"/>
                                </w:rPr>
                                <w:t>１．２</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0FE56EFE" id="_x0000_s1039" style="position:absolute;left:0;text-align:left;margin-left:274.7pt;margin-top:15.95pt;width:50.95pt;height:37.55pt;z-index:251678720;mso-width-relative:margin;mso-height-relative:margin" coordorigin="-459" coordsize="6787,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">
                <v:shape id="右矢印 57" o:spid="_x0000_s1040" type="#_x0000_t13" style="position:absolute;left:322;width:6005;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" adj="14533" filled="f" strokecolor="#c00" strokeweight="1pt"/>
                <v:shape id="テキスト ボックス 58" o:spid="_x0000_s1041" type="#_x0000_t202" style="position:absolute;left:-459;top:704;width:6087;height:2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" filled="f" stroked="f">
                  <v:textbox>
                    <w:txbxContent>
                      <w:p w:rsidR="00B12628" w:rsidRDefault="00B12628" w:rsidP="00733AF8">
                        <w:pPr>
                          <w:pStyle w:val="Web"/>
                          <w:spacing w:before="0" w:beforeAutospacing="0" w:after="0" w:afterAutospacing="0"/>
                        </w:pPr>
                        <w:r>
                          <w:rPr>
                            <w:rFonts w:ascii="UD デジタル 教科書体 NK-R" w:eastAsia="UD デジタル 教科書体 NK-R" w:cstheme="minorBidi" w:hint="eastAsia"/>
                            <w:b/>
                            <w:bCs/>
                            <w:color w:val="CC0000"/>
                            <w:sz w:val="18"/>
                            <w:szCs w:val="18"/>
                          </w:rPr>
                          <w:t>▲</w:t>
                        </w:r>
                        <w:r>
                          <w:rPr>
                            <w:rFonts w:ascii="UD デジタル 教科書体 NK-R" w:eastAsia="UD デジタル 教科書体 NK-R" w:cstheme="minorBidi"/>
                            <w:b/>
                            <w:bCs/>
                            <w:color w:val="CC0000"/>
                            <w:sz w:val="18"/>
                            <w:szCs w:val="18"/>
                          </w:rPr>
                          <w:t>１．２</w:t>
                        </w:r>
                      </w:p>
                    </w:txbxContent>
                  </v:textbox>
                </v:shape>
              </v:group>
            </w:pict>
          </mc:Fallback>
        </mc:AlternateContent>
      </w:r>
      <w:r>
        <w:rPr>
          <w:rFonts w:ascii="UD デジタル 教科書体 NK-R" w:eastAsia="UD デジタル 教科書体 NK-R"/>
        </w:rPr>
        <w:tab/>
      </w:r>
    </w:p>
    <w:p w:rsidR="00733AF8" w:rsidRPr="00655C7B" w:rsidRDefault="00733AF8" w:rsidP="00733AF8">
      <w:pPr>
        <w:tabs>
          <w:tab w:val="left" w:pos="7112"/>
        </w:tabs>
        <w:rPr>
          <w:rFonts w:ascii="UD デジタル 教科書体 NK-R" w:eastAsia="UD デジタル 教科書体 NK-R"/>
        </w:rPr>
      </w:pPr>
      <w:r>
        <w:rPr>
          <w:noProof/>
        </w:rPr>
        <mc:AlternateContent>
          <mc:Choice Requires="wpg">
            <w:drawing>
              <wp:anchor distT="0" distB="0" distL="114300" distR="114300" simplePos="0" relativeHeight="251677696" behindDoc="0" locked="0" layoutInCell="1" allowOverlap="1" wp14:anchorId="75C32276" wp14:editId="5A0DFE47">
                <wp:simplePos x="0" y="0"/>
                <wp:positionH relativeFrom="column">
                  <wp:posOffset>2470868</wp:posOffset>
                </wp:positionH>
                <wp:positionV relativeFrom="paragraph">
                  <wp:posOffset>69574</wp:posOffset>
                </wp:positionV>
                <wp:extent cx="540689" cy="477078"/>
                <wp:effectExtent l="0" t="19050" r="31115" b="37465"/>
                <wp:wrapNone/>
                <wp:docPr id="53" name="グループ化 1"/>
                <wp:cNvGraphicFramePr/>
                <a:graphic xmlns:a="http://schemas.openxmlformats.org/drawingml/2006/main">
                  <a:graphicData uri="http://schemas.microsoft.com/office/word/2010/wordprocessingGroup">
                    <wpg:wgp>
                      <wpg:cNvGrpSpPr/>
                      <wpg:grpSpPr>
                        <a:xfrm>
                          <a:off x="0" y="0"/>
                          <a:ext cx="540689" cy="477078"/>
                          <a:chOff x="32243" y="0"/>
                          <a:chExt cx="600524" cy="392963"/>
                        </a:xfrm>
                      </wpg:grpSpPr>
                      <wps:wsp>
                        <wps:cNvPr id="54" name="右矢印 54"/>
                        <wps:cNvSpPr/>
                        <wps:spPr>
                          <a:xfrm>
                            <a:off x="32243" y="0"/>
                            <a:ext cx="600524" cy="392963"/>
                          </a:xfrm>
                          <a:prstGeom prst="rightArrow">
                            <a:avLst/>
                          </a:prstGeom>
                          <a:noFill/>
                          <a:ln>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55" name="テキスト ボックス 55"/>
                        <wps:cNvSpPr txBox="1"/>
                        <wps:spPr>
                          <a:xfrm>
                            <a:off x="45753" y="70483"/>
                            <a:ext cx="527907" cy="228858"/>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12628" w:rsidRDefault="00B12628" w:rsidP="00733AF8">
                              <w:pPr>
                                <w:pStyle w:val="Web"/>
                                <w:spacing w:before="0" w:beforeAutospacing="0" w:after="0" w:afterAutospacing="0"/>
                              </w:pPr>
                              <w:r>
                                <w:rPr>
                                  <w:rFonts w:ascii="UD デジタル 教科書体 NK-R" w:eastAsia="UD デジタル 教科書体 NK-R" w:cstheme="minorBidi" w:hint="eastAsia"/>
                                  <w:b/>
                                  <w:bCs/>
                                  <w:color w:val="CC0000"/>
                                  <w:sz w:val="18"/>
                                  <w:szCs w:val="18"/>
                                </w:rPr>
                                <w:t>＋２.９</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75C32276" id="_x0000_s1042" style="position:absolute;left:0;text-align:left;margin-left:194.55pt;margin-top:5.5pt;width:42.55pt;height:37.55pt;z-index:251677696;mso-width-relative:margin;mso-height-relative:margin" coordorigin="322" coordsize="6005,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">
                <v:shape id="右矢印 54" o:spid="_x0000_s1043" type="#_x0000_t13" style="position:absolute;left:322;width:6005;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" adj="14533" filled="f" strokecolor="#c00" strokeweight="1pt"/>
                <v:shape id="テキスト ボックス 55" o:spid="_x0000_s1044" type="#_x0000_t202" style="position:absolute;left:457;top:704;width:5279;height:2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rsidR="00B12628" w:rsidRDefault="00B12628" w:rsidP="00733AF8">
                        <w:pPr>
                          <w:pStyle w:val="Web"/>
                          <w:spacing w:before="0" w:beforeAutospacing="0" w:after="0" w:afterAutospacing="0"/>
                        </w:pPr>
                        <w:r>
                          <w:rPr>
                            <w:rFonts w:ascii="UD デジタル 教科書体 NK-R" w:eastAsia="UD デジタル 教科書体 NK-R" w:cstheme="minorBidi" w:hint="eastAsia"/>
                            <w:b/>
                            <w:bCs/>
                            <w:color w:val="CC0000"/>
                            <w:sz w:val="18"/>
                            <w:szCs w:val="18"/>
                          </w:rPr>
                          <w:t>＋２.９</w:t>
                        </w:r>
                      </w:p>
                    </w:txbxContent>
                  </v:textbox>
                </v:shape>
              </v:group>
            </w:pict>
          </mc:Fallback>
        </mc:AlternateContent>
      </w:r>
      <w:r>
        <w:rPr>
          <w:rFonts w:ascii="UD デジタル 教科書体 NK-R" w:eastAsia="UD デジタル 教科書体 NK-R"/>
        </w:rPr>
        <w:tab/>
      </w:r>
    </w:p>
    <w:p w:rsidR="00733AF8"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r>
        <w:rPr>
          <w:noProof/>
        </w:rPr>
        <mc:AlternateContent>
          <mc:Choice Requires="wps">
            <w:drawing>
              <wp:anchor distT="0" distB="0" distL="114300" distR="114300" simplePos="0" relativeHeight="251681792" behindDoc="0" locked="0" layoutInCell="1" allowOverlap="1" wp14:anchorId="65E0DBE8" wp14:editId="7E61459E">
                <wp:simplePos x="0" y="0"/>
                <wp:positionH relativeFrom="column">
                  <wp:posOffset>3665855</wp:posOffset>
                </wp:positionH>
                <wp:positionV relativeFrom="paragraph">
                  <wp:posOffset>68275</wp:posOffset>
                </wp:positionV>
                <wp:extent cx="587375" cy="265842"/>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7375" cy="265842"/>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12628" w:rsidRPr="007B5975" w:rsidRDefault="00B12628" w:rsidP="00733AF8">
                            <w:pPr>
                              <w:pStyle w:val="Web"/>
                              <w:spacing w:before="0" w:beforeAutospacing="0" w:after="0" w:afterAutospacing="0"/>
                              <w:rPr>
                                <w:rFonts w:ascii="UD デジタル 教科書体 NK-R" w:eastAsia="UD デジタル 教科書体 NK-R"/>
                              </w:rPr>
                            </w:pPr>
                            <w:r w:rsidRPr="007B5975">
                              <w:rPr>
                                <w:rFonts w:ascii="UD デジタル 教科書体 NK-R" w:eastAsia="UD デジタル 教科書体 NK-R" w:cs="Times New Roman" w:hint="eastAsia"/>
                                <w:color w:val="C00000"/>
                                <w:sz w:val="18"/>
                                <w:szCs w:val="18"/>
                              </w:rPr>
                              <w:t>＋６</w:t>
                            </w:r>
                            <w:r w:rsidRPr="007B5975">
                              <w:rPr>
                                <w:rFonts w:ascii="UD デジタル 教科書体 NK-R" w:eastAsia="UD デジタル 教科書体 NK-R" w:cs="Times New Roman"/>
                                <w:color w:val="C00000"/>
                                <w:sz w:val="18"/>
                                <w:szCs w:val="18"/>
                              </w:rPr>
                              <w:t>.</w:t>
                            </w:r>
                            <w:r w:rsidRPr="007B5975">
                              <w:rPr>
                                <w:rFonts w:ascii="UD デジタル 教科書体 NK-R" w:eastAsia="UD デジタル 教科書体 NK-R" w:cs="Times New Roman" w:hint="eastAsia"/>
                                <w:color w:val="C00000"/>
                                <w:sz w:val="18"/>
                                <w:szCs w:val="18"/>
                              </w:rPr>
                              <w:t>３</w:t>
                            </w:r>
                          </w:p>
                        </w:txbxContent>
                      </wps:txbx>
                      <wps:bodyPr wrap="square" rtlCol="0" anchor="t">
                        <a:spAutoFit/>
                      </wps:bodyPr>
                    </wps:wsp>
                  </a:graphicData>
                </a:graphic>
              </wp:anchor>
            </w:drawing>
          </mc:Choice>
          <mc:Fallback>
            <w:pict>
              <v:shape w14:anchorId="65E0DBE8" id="_x0000_s1045" type="#_x0000_t202" style="position:absolute;left:0;text-align:left;margin-left:288.65pt;margin-top:5.4pt;width:46.25pt;height:20.9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" filled="f" stroked="f">
                <v:textbox style="mso-fit-shape-to-text:t">
                  <w:txbxContent>
                    <w:p w:rsidR="00B12628" w:rsidRPr="007B5975" w:rsidRDefault="00B12628" w:rsidP="00733AF8">
                      <w:pPr>
                        <w:pStyle w:val="Web"/>
                        <w:spacing w:before="0" w:beforeAutospacing="0" w:after="0" w:afterAutospacing="0"/>
                        <w:rPr>
                          <w:rFonts w:ascii="UD デジタル 教科書体 NK-R" w:eastAsia="UD デジタル 教科書体 NK-R"/>
                        </w:rPr>
                      </w:pPr>
                      <w:r w:rsidRPr="007B5975">
                        <w:rPr>
                          <w:rFonts w:ascii="UD デジタル 教科書体 NK-R" w:eastAsia="UD デジタル 教科書体 NK-R" w:cs="Times New Roman" w:hint="eastAsia"/>
                          <w:color w:val="C00000"/>
                          <w:sz w:val="18"/>
                          <w:szCs w:val="18"/>
                        </w:rPr>
                        <w:t>＋６</w:t>
                      </w:r>
                      <w:r w:rsidRPr="007B5975">
                        <w:rPr>
                          <w:rFonts w:ascii="UD デジタル 教科書体 NK-R" w:eastAsia="UD デジタル 教科書体 NK-R" w:cs="Times New Roman"/>
                          <w:color w:val="C00000"/>
                          <w:sz w:val="18"/>
                          <w:szCs w:val="18"/>
                        </w:rPr>
                        <w:t>.</w:t>
                      </w:r>
                      <w:r w:rsidRPr="007B5975">
                        <w:rPr>
                          <w:rFonts w:ascii="UD デジタル 教科書体 NK-R" w:eastAsia="UD デジタル 教科書体 NK-R" w:cs="Times New Roman" w:hint="eastAsia"/>
                          <w:color w:val="C00000"/>
                          <w:sz w:val="18"/>
                          <w:szCs w:val="18"/>
                        </w:rPr>
                        <w:t>３</w:t>
                      </w:r>
                    </w:p>
                  </w:txbxContent>
                </v:textbox>
              </v:shape>
            </w:pict>
          </mc:Fallback>
        </mc:AlternateContent>
      </w:r>
      <w:r>
        <w:rPr>
          <w:rFonts w:ascii="UD デジタル 教科書体 NK-R" w:eastAsia="UD デジタル 教科書体 NK-R"/>
          <w:noProof/>
        </w:rPr>
        <mc:AlternateContent>
          <mc:Choice Requires="wpg">
            <w:drawing>
              <wp:anchor distT="0" distB="0" distL="114300" distR="114300" simplePos="0" relativeHeight="251676672" behindDoc="0" locked="0" layoutInCell="1" allowOverlap="1" wp14:anchorId="74B8C5A4" wp14:editId="6F831F88">
                <wp:simplePos x="0" y="0"/>
                <wp:positionH relativeFrom="column">
                  <wp:posOffset>2256183</wp:posOffset>
                </wp:positionH>
                <wp:positionV relativeFrom="paragraph">
                  <wp:posOffset>161014</wp:posOffset>
                </wp:positionV>
                <wp:extent cx="2084070" cy="426086"/>
                <wp:effectExtent l="0" t="0" r="68580" b="50165"/>
                <wp:wrapNone/>
                <wp:docPr id="50" name="グループ化 50"/>
                <wp:cNvGraphicFramePr/>
                <a:graphic xmlns:a="http://schemas.openxmlformats.org/drawingml/2006/main">
                  <a:graphicData uri="http://schemas.microsoft.com/office/word/2010/wordprocessingGroup">
                    <wpg:wgp>
                      <wpg:cNvGrpSpPr/>
                      <wpg:grpSpPr>
                        <a:xfrm>
                          <a:off x="0" y="0"/>
                          <a:ext cx="2084070" cy="426086"/>
                          <a:chOff x="0" y="-258713"/>
                          <a:chExt cx="2084986" cy="693602"/>
                        </a:xfrm>
                      </wpg:grpSpPr>
                      <wps:wsp>
                        <wps:cNvPr id="51" name="直線コネクタ 51"/>
                        <wps:cNvCnPr/>
                        <wps:spPr>
                          <a:xfrm flipV="1">
                            <a:off x="0" y="-258713"/>
                            <a:ext cx="1145490" cy="693602"/>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2" name="直線コネクタ 52"/>
                        <wps:cNvCnPr/>
                        <wps:spPr>
                          <a:xfrm>
                            <a:off x="1118844" y="-258713"/>
                            <a:ext cx="966142" cy="556570"/>
                          </a:xfrm>
                          <a:prstGeom prst="line">
                            <a:avLst/>
                          </a:prstGeom>
                          <a:ln w="19050">
                            <a:solidFill>
                              <a:srgbClr val="FF0000"/>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01A0AA3" id="グループ化 50" o:spid="_x0000_s1026" style="position:absolute;left:0;text-align:left;margin-left:177.65pt;margin-top:12.7pt;width:164.1pt;height:33.55pt;z-index:251676672;mso-width-relative:margin;mso-height-relative:margin" coordorigin=",-2587" coordsize="20849,6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">
                <v:line id="直線コネクタ 51" o:spid="_x0000_s1027" style="position:absolute;flip:y;visibility:visible;mso-wrap-style:square" from="0,-2587" to="11454,4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" strokecolor="red" strokeweight="1.5pt">
                  <v:stroke joinstyle="miter"/>
                </v:line>
                <v:line id="直線コネクタ 52" o:spid="_x0000_s1028" style="position:absolute;visibility:visible;mso-wrap-style:square" from="11188,-2587" to="20849,2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" strokecolor="red" strokeweight="1.5pt">
                  <v:stroke endarrow="open" endarrowwidth="wide" endarrowlength="long" joinstyle="miter"/>
                </v:line>
              </v:group>
            </w:pict>
          </mc:Fallback>
        </mc:AlternateContent>
      </w:r>
    </w:p>
    <w:p w:rsidR="00733AF8" w:rsidRPr="00655C7B" w:rsidRDefault="00733AF8" w:rsidP="00733AF8">
      <w:pPr>
        <w:rPr>
          <w:rFonts w:ascii="UD デジタル 教科書体 NK-R" w:eastAsia="UD デジタル 教科書体 NK-R"/>
        </w:rPr>
      </w:pPr>
      <w:r>
        <w:rPr>
          <w:noProof/>
        </w:rPr>
        <mc:AlternateContent>
          <mc:Choice Requires="wpg">
            <w:drawing>
              <wp:anchor distT="0" distB="0" distL="114300" distR="114300" simplePos="0" relativeHeight="251680768" behindDoc="0" locked="0" layoutInCell="1" allowOverlap="1" wp14:anchorId="145DA775" wp14:editId="67EE0181">
                <wp:simplePos x="0" y="0"/>
                <wp:positionH relativeFrom="column">
                  <wp:posOffset>3584575</wp:posOffset>
                </wp:positionH>
                <wp:positionV relativeFrom="paragraph">
                  <wp:posOffset>166066</wp:posOffset>
                </wp:positionV>
                <wp:extent cx="540385" cy="476885"/>
                <wp:effectExtent l="0" t="19050" r="31115" b="37465"/>
                <wp:wrapNone/>
                <wp:docPr id="62" name="グループ化 1"/>
                <wp:cNvGraphicFramePr/>
                <a:graphic xmlns:a="http://schemas.openxmlformats.org/drawingml/2006/main">
                  <a:graphicData uri="http://schemas.microsoft.com/office/word/2010/wordprocessingGroup">
                    <wpg:wgp>
                      <wpg:cNvGrpSpPr/>
                      <wpg:grpSpPr>
                        <a:xfrm>
                          <a:off x="0" y="0"/>
                          <a:ext cx="540385" cy="476885"/>
                          <a:chOff x="32243" y="0"/>
                          <a:chExt cx="600524" cy="392963"/>
                        </a:xfrm>
                      </wpg:grpSpPr>
                      <wps:wsp>
                        <wps:cNvPr id="63" name="右矢印 63"/>
                        <wps:cNvSpPr/>
                        <wps:spPr>
                          <a:xfrm>
                            <a:off x="32243" y="0"/>
                            <a:ext cx="600524" cy="392963"/>
                          </a:xfrm>
                          <a:prstGeom prst="rightArrow">
                            <a:avLst/>
                          </a:prstGeom>
                          <a:noFill/>
                          <a:ln>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240" name="テキスト ボックス 2240"/>
                        <wps:cNvSpPr txBox="1"/>
                        <wps:spPr>
                          <a:xfrm>
                            <a:off x="45753" y="70483"/>
                            <a:ext cx="527907" cy="228858"/>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12628" w:rsidRDefault="00B12628" w:rsidP="00733AF8">
                              <w:pPr>
                                <w:pStyle w:val="Web"/>
                                <w:spacing w:before="0" w:beforeAutospacing="0" w:after="0" w:afterAutospacing="0"/>
                              </w:pPr>
                              <w:r>
                                <w:rPr>
                                  <w:rFonts w:ascii="UD デジタル 教科書体 NK-R" w:eastAsia="UD デジタル 教科書体 NK-R" w:cstheme="minorBidi" w:hint="eastAsia"/>
                                  <w:b/>
                                  <w:bCs/>
                                  <w:color w:val="CC0000"/>
                                  <w:sz w:val="18"/>
                                  <w:szCs w:val="18"/>
                                </w:rPr>
                                <w:t>＋３.９</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145DA775" id="_x0000_s1046" style="position:absolute;left:0;text-align:left;margin-left:282.25pt;margin-top:13.1pt;width:42.55pt;height:37.55pt;z-index:251680768;mso-width-relative:margin;mso-height-relative:margin" coordorigin="322" coordsize="6005,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">
                <v:shape id="右矢印 63" o:spid="_x0000_s1047" type="#_x0000_t13" style="position:absolute;left:322;width:6005;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" adj="14533" filled="f" strokecolor="#c00" strokeweight="1pt"/>
                <v:shape id="テキスト ボックス 2240" o:spid="_x0000_s1048" type="#_x0000_t202" style="position:absolute;left:457;top:704;width:5279;height:2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" filled="f" stroked="f">
                  <v:textbox>
                    <w:txbxContent>
                      <w:p w:rsidR="00B12628" w:rsidRDefault="00B12628" w:rsidP="00733AF8">
                        <w:pPr>
                          <w:pStyle w:val="Web"/>
                          <w:spacing w:before="0" w:beforeAutospacing="0" w:after="0" w:afterAutospacing="0"/>
                        </w:pPr>
                        <w:r>
                          <w:rPr>
                            <w:rFonts w:ascii="UD デジタル 教科書体 NK-R" w:eastAsia="UD デジタル 教科書体 NK-R" w:cstheme="minorBidi" w:hint="eastAsia"/>
                            <w:b/>
                            <w:bCs/>
                            <w:color w:val="CC0000"/>
                            <w:sz w:val="18"/>
                            <w:szCs w:val="18"/>
                          </w:rPr>
                          <w:t>＋３.</w:t>
                        </w:r>
                        <w:r>
                          <w:rPr>
                            <w:rFonts w:ascii="UD デジタル 教科書体 NK-R" w:eastAsia="UD デジタル 教科書体 NK-R" w:cstheme="minorBidi" w:hint="eastAsia"/>
                            <w:b/>
                            <w:bCs/>
                            <w:color w:val="CC0000"/>
                            <w:sz w:val="18"/>
                            <w:szCs w:val="18"/>
                          </w:rPr>
                          <w:t>９</w:t>
                        </w:r>
                      </w:p>
                    </w:txbxContent>
                  </v:textbox>
                </v:shape>
              </v:group>
            </w:pict>
          </mc:Fallback>
        </mc:AlternateContent>
      </w:r>
      <w:r>
        <w:rPr>
          <w:noProof/>
        </w:rPr>
        <mc:AlternateContent>
          <mc:Choice Requires="wpg">
            <w:drawing>
              <wp:anchor distT="0" distB="0" distL="114300" distR="114300" simplePos="0" relativeHeight="251679744" behindDoc="0" locked="0" layoutInCell="1" allowOverlap="1" wp14:anchorId="30BC8F13" wp14:editId="4CC9A43E">
                <wp:simplePos x="0" y="0"/>
                <wp:positionH relativeFrom="column">
                  <wp:posOffset>2495219</wp:posOffset>
                </wp:positionH>
                <wp:positionV relativeFrom="paragraph">
                  <wp:posOffset>213360</wp:posOffset>
                </wp:positionV>
                <wp:extent cx="540689" cy="477078"/>
                <wp:effectExtent l="0" t="19050" r="31115" b="37465"/>
                <wp:wrapNone/>
                <wp:docPr id="59" name="グループ化 1"/>
                <wp:cNvGraphicFramePr/>
                <a:graphic xmlns:a="http://schemas.openxmlformats.org/drawingml/2006/main">
                  <a:graphicData uri="http://schemas.microsoft.com/office/word/2010/wordprocessingGroup">
                    <wpg:wgp>
                      <wpg:cNvGrpSpPr/>
                      <wpg:grpSpPr>
                        <a:xfrm>
                          <a:off x="0" y="0"/>
                          <a:ext cx="540689" cy="477078"/>
                          <a:chOff x="32243" y="0"/>
                          <a:chExt cx="600524" cy="392963"/>
                        </a:xfrm>
                      </wpg:grpSpPr>
                      <wps:wsp>
                        <wps:cNvPr id="60" name="右矢印 60"/>
                        <wps:cNvSpPr/>
                        <wps:spPr>
                          <a:xfrm>
                            <a:off x="32243" y="0"/>
                            <a:ext cx="600524" cy="392963"/>
                          </a:xfrm>
                          <a:prstGeom prst="rightArrow">
                            <a:avLst/>
                          </a:prstGeom>
                          <a:noFill/>
                          <a:ln>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61" name="テキスト ボックス 61"/>
                        <wps:cNvSpPr txBox="1"/>
                        <wps:spPr>
                          <a:xfrm>
                            <a:off x="45753" y="70483"/>
                            <a:ext cx="527907" cy="228858"/>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12628" w:rsidRDefault="00B12628" w:rsidP="00733AF8">
                              <w:pPr>
                                <w:pStyle w:val="Web"/>
                                <w:spacing w:before="0" w:beforeAutospacing="0" w:after="0" w:afterAutospacing="0"/>
                              </w:pPr>
                              <w:r>
                                <w:rPr>
                                  <w:rFonts w:ascii="UD デジタル 教科書体 NK-R" w:eastAsia="UD デジタル 教科書体 NK-R" w:cstheme="minorBidi" w:hint="eastAsia"/>
                                  <w:b/>
                                  <w:bCs/>
                                  <w:color w:val="CC0000"/>
                                  <w:sz w:val="18"/>
                                  <w:szCs w:val="18"/>
                                </w:rPr>
                                <w:t>＋２.４</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30BC8F13" id="_x0000_s1049" style="position:absolute;left:0;text-align:left;margin-left:196.45pt;margin-top:16.8pt;width:42.55pt;height:37.55pt;z-index:251679744;mso-width-relative:margin;mso-height-relative:margin" coordorigin="322" coordsize="6005,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">
                <v:shape id="右矢印 60" o:spid="_x0000_s1050" type="#_x0000_t13" style="position:absolute;left:322;width:6005;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" adj="14533" filled="f" strokecolor="#c00" strokeweight="1pt"/>
                <v:shape id="テキスト ボックス 61" o:spid="_x0000_s1051" type="#_x0000_t202" style="position:absolute;left:457;top:704;width:5279;height:2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" filled="f" stroked="f">
                  <v:textbox>
                    <w:txbxContent>
                      <w:p w:rsidR="00B12628" w:rsidRDefault="00B12628" w:rsidP="00733AF8">
                        <w:pPr>
                          <w:pStyle w:val="Web"/>
                          <w:spacing w:before="0" w:beforeAutospacing="0" w:after="0" w:afterAutospacing="0"/>
                        </w:pPr>
                        <w:r>
                          <w:rPr>
                            <w:rFonts w:ascii="UD デジタル 教科書体 NK-R" w:eastAsia="UD デジタル 教科書体 NK-R" w:cstheme="minorBidi" w:hint="eastAsia"/>
                            <w:b/>
                            <w:bCs/>
                            <w:color w:val="CC0000"/>
                            <w:sz w:val="18"/>
                            <w:szCs w:val="18"/>
                          </w:rPr>
                          <w:t>＋２.</w:t>
                        </w:r>
                        <w:r>
                          <w:rPr>
                            <w:rFonts w:ascii="UD デジタル 教科書体 NK-R" w:eastAsia="UD デジタル 教科書体 NK-R" w:cstheme="minorBidi" w:hint="eastAsia"/>
                            <w:b/>
                            <w:bCs/>
                            <w:color w:val="CC0000"/>
                            <w:sz w:val="18"/>
                            <w:szCs w:val="18"/>
                          </w:rPr>
                          <w:t>４</w:t>
                        </w:r>
                      </w:p>
                    </w:txbxContent>
                  </v:textbox>
                </v:shape>
              </v:group>
            </w:pict>
          </mc:Fallback>
        </mc:AlternateContent>
      </w: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7B5975" w:rsidRDefault="00733AF8" w:rsidP="00733AF8">
      <w:pPr>
        <w:jc w:val="right"/>
        <w:rPr>
          <w:rFonts w:ascii="UD デジタル 教科書体 NK-R" w:eastAsia="UD デジタル 教科書体 NK-R"/>
          <w:sz w:val="18"/>
        </w:rPr>
      </w:pPr>
      <w:r w:rsidRPr="007B5975">
        <w:rPr>
          <w:rFonts w:ascii="UD デジタル 教科書体 NK-R" w:eastAsia="UD デジタル 教科書体 NK-R" w:hint="eastAsia"/>
          <w:sz w:val="18"/>
        </w:rPr>
        <w:t>出典：平成30年住宅・土地統計調査（総務省）</w:t>
      </w:r>
    </w:p>
    <w:p w:rsidR="00733AF8" w:rsidRPr="007B5975" w:rsidRDefault="00733AF8" w:rsidP="00733AF8">
      <w:pPr>
        <w:jc w:val="right"/>
        <w:rPr>
          <w:rFonts w:ascii="UD デジタル 教科書体 NK-R" w:eastAsia="UD デジタル 教科書体 NK-R"/>
          <w:sz w:val="18"/>
        </w:rPr>
      </w:pPr>
      <w:r w:rsidRPr="007B5975">
        <w:rPr>
          <w:rFonts w:ascii="UD デジタル 教科書体 NK-R" w:eastAsia="UD デジタル 教科書体 NK-R" w:hint="eastAsia"/>
          <w:sz w:val="18"/>
        </w:rPr>
        <w:t>※建て方の不詳は除く</w:t>
      </w:r>
    </w:p>
    <w:p w:rsidR="00733AF8" w:rsidRPr="00655C7B" w:rsidRDefault="00733AF8" w:rsidP="00733AF8">
      <w:pPr>
        <w:jc w:val="right"/>
        <w:rPr>
          <w:rFonts w:ascii="UD デジタル 教科書体 NK-R" w:eastAsia="UD デジタル 教科書体 NK-R"/>
        </w:rPr>
      </w:pPr>
    </w:p>
    <w:p w:rsidR="00733AF8" w:rsidRPr="00655C7B" w:rsidRDefault="00FB7677" w:rsidP="00733AF8">
      <w:pPr>
        <w:rPr>
          <w:rFonts w:ascii="UD デジタル 教科書体 NK-R" w:eastAsia="UD デジタル 教科書体 NK-R"/>
        </w:rPr>
      </w:pPr>
      <w:r>
        <w:rPr>
          <w:rFonts w:ascii="UD デジタル 教科書体 NK-R" w:eastAsia="UD デジタル 教科書体 NK-R" w:hint="eastAsia"/>
        </w:rPr>
        <w:t xml:space="preserve">エ　</w:t>
      </w:r>
      <w:r w:rsidR="00733AF8" w:rsidRPr="00655C7B">
        <w:rPr>
          <w:rFonts w:ascii="UD デジタル 教科書体 NK-R" w:eastAsia="UD デジタル 教科書体 NK-R" w:hint="eastAsia"/>
        </w:rPr>
        <w:t>空家の建て方別の種類</w:t>
      </w:r>
    </w:p>
    <w:p w:rsidR="00733AF8" w:rsidRDefault="00733AF8" w:rsidP="00733AF8">
      <w:pPr>
        <w:ind w:leftChars="67" w:left="141" w:firstLineChars="67" w:firstLine="141"/>
        <w:rPr>
          <w:rFonts w:ascii="UD デジタル 教科書体 NK-R" w:eastAsia="UD デジタル 教科書体 NK-R"/>
        </w:rPr>
      </w:pPr>
      <w:r w:rsidRPr="00655C7B">
        <w:rPr>
          <w:rFonts w:ascii="UD デジタル 教科書体 NK-R" w:eastAsia="UD デジタル 教科書体 NK-R" w:hint="eastAsia"/>
        </w:rPr>
        <w:t>建て方別の種類をみると、戸建住宅では、売却用・賃貸用等でない「その他の住宅」が７割を占めています。長屋は約４割、共同住宅では約２割が「その他の住宅」となっています。</w:t>
      </w:r>
    </w:p>
    <w:p w:rsidR="00733AF8" w:rsidRPr="00655C7B" w:rsidRDefault="00733AF8" w:rsidP="00733AF8">
      <w:pPr>
        <w:rPr>
          <w:rFonts w:ascii="UD デジタル 教科書体 NK-R" w:eastAsia="UD デジタル 教科書体 NK-R"/>
        </w:rPr>
      </w:pPr>
      <w:r>
        <w:rPr>
          <w:noProof/>
        </w:rPr>
        <w:drawing>
          <wp:anchor distT="0" distB="0" distL="114300" distR="114300" simplePos="0" relativeHeight="251662336" behindDoc="1" locked="0" layoutInCell="1" allowOverlap="1" wp14:anchorId="6EAEBE47" wp14:editId="40C6AF3E">
            <wp:simplePos x="0" y="0"/>
            <wp:positionH relativeFrom="margin">
              <wp:align>center</wp:align>
            </wp:positionH>
            <wp:positionV relativeFrom="paragraph">
              <wp:posOffset>215436</wp:posOffset>
            </wp:positionV>
            <wp:extent cx="4581525" cy="2932981"/>
            <wp:effectExtent l="0" t="0" r="0" b="1270"/>
            <wp:wrapNone/>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733AF8" w:rsidRPr="00655C7B" w:rsidRDefault="00733AF8" w:rsidP="00733AF8">
      <w:pPr>
        <w:jc w:val="center"/>
        <w:rPr>
          <w:rFonts w:ascii="UD デジタル 教科書体 NK-R" w:eastAsia="UD デジタル 教科書体 NK-R"/>
        </w:rPr>
      </w:pPr>
      <w:r>
        <w:rPr>
          <w:noProof/>
        </w:rPr>
        <w:drawing>
          <wp:anchor distT="0" distB="0" distL="114300" distR="114300" simplePos="0" relativeHeight="251685888" behindDoc="0" locked="0" layoutInCell="1" allowOverlap="1" wp14:anchorId="213DA455" wp14:editId="54D61D4E">
            <wp:simplePos x="0" y="0"/>
            <wp:positionH relativeFrom="column">
              <wp:posOffset>952500</wp:posOffset>
            </wp:positionH>
            <wp:positionV relativeFrom="paragraph">
              <wp:posOffset>133350</wp:posOffset>
            </wp:positionV>
            <wp:extent cx="465605" cy="251699"/>
            <wp:effectExtent l="0" t="0" r="0" b="0"/>
            <wp:wrapNone/>
            <wp:docPr id="5" nam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65605" cy="251699"/>
                    </a:xfrm>
                    <a:prstGeom prst="rect">
                      <a:avLst/>
                    </a:prstGeom>
                  </pic:spPr>
                </pic:pic>
              </a:graphicData>
            </a:graphic>
            <wp14:sizeRelH relativeFrom="page">
              <wp14:pctWidth>0</wp14:pctWidth>
            </wp14:sizeRelH>
            <wp14:sizeRelV relativeFrom="page">
              <wp14:pctHeight>0</wp14:pctHeight>
            </wp14:sizeRelV>
          </wp:anchor>
        </w:drawing>
      </w:r>
      <w:r w:rsidRPr="00655C7B">
        <w:rPr>
          <w:rFonts w:ascii="UD デジタル 教科書体 NK-R" w:eastAsia="UD デジタル 教科書体 NK-R" w:hint="eastAsia"/>
        </w:rPr>
        <w:t>図</w:t>
      </w:r>
      <w:r>
        <w:rPr>
          <w:rFonts w:ascii="UD デジタル 教科書体 NK-R" w:eastAsia="UD デジタル 教科書体 NK-R" w:hint="eastAsia"/>
        </w:rPr>
        <w:t>４</w:t>
      </w:r>
      <w:r w:rsidRPr="00655C7B">
        <w:rPr>
          <w:rFonts w:ascii="UD デジタル 教科書体 NK-R" w:eastAsia="UD デジタル 教科書体 NK-R" w:hint="eastAsia"/>
        </w:rPr>
        <w:t xml:space="preserve">　建て方別の種類</w:t>
      </w: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7B5975" w:rsidRDefault="00733AF8" w:rsidP="00733AF8">
      <w:pPr>
        <w:jc w:val="right"/>
        <w:rPr>
          <w:rFonts w:ascii="UD デジタル 教科書体 NK-R" w:eastAsia="UD デジタル 教科書体 NK-R"/>
          <w:sz w:val="18"/>
        </w:rPr>
      </w:pPr>
      <w:r w:rsidRPr="007B5975">
        <w:rPr>
          <w:rFonts w:ascii="UD デジタル 教科書体 NK-R" w:eastAsia="UD デジタル 教科書体 NK-R" w:hint="eastAsia"/>
          <w:sz w:val="18"/>
        </w:rPr>
        <w:t>出典：平成30年住宅・土地統計調査（総務省）</w:t>
      </w:r>
    </w:p>
    <w:p w:rsidR="00733AF8" w:rsidRPr="007B5975" w:rsidRDefault="00733AF8" w:rsidP="00733AF8">
      <w:pPr>
        <w:jc w:val="right"/>
        <w:rPr>
          <w:rFonts w:ascii="UD デジタル 教科書体 NK-R" w:eastAsia="UD デジタル 教科書体 NK-R"/>
          <w:sz w:val="18"/>
        </w:rPr>
      </w:pPr>
      <w:r w:rsidRPr="007B5975">
        <w:rPr>
          <w:rFonts w:ascii="UD デジタル 教科書体 NK-R" w:eastAsia="UD デジタル 教科書体 NK-R" w:hint="eastAsia"/>
          <w:sz w:val="18"/>
        </w:rPr>
        <w:t>※建て方の不詳は除く</w:t>
      </w:r>
    </w:p>
    <w:p w:rsidR="00733AF8" w:rsidRPr="00655C7B" w:rsidRDefault="00FB7677" w:rsidP="00733AF8">
      <w:pPr>
        <w:rPr>
          <w:rFonts w:ascii="UD デジタル 教科書体 NK-R" w:eastAsia="UD デジタル 教科書体 NK-R"/>
        </w:rPr>
      </w:pPr>
      <w:r>
        <w:rPr>
          <w:rFonts w:ascii="UD デジタル 教科書体 NK-R" w:eastAsia="UD デジタル 教科書体 NK-R" w:hint="eastAsia"/>
        </w:rPr>
        <w:lastRenderedPageBreak/>
        <w:t xml:space="preserve">オ　</w:t>
      </w:r>
      <w:r w:rsidR="00733AF8" w:rsidRPr="00655C7B">
        <w:rPr>
          <w:rFonts w:ascii="UD デジタル 教科書体 NK-R" w:eastAsia="UD デジタル 教科書体 NK-R" w:hint="eastAsia"/>
        </w:rPr>
        <w:t>建て方別の腐朽・破損の状況</w:t>
      </w:r>
    </w:p>
    <w:p w:rsidR="00733AF8" w:rsidRPr="00655C7B" w:rsidRDefault="00733AF8" w:rsidP="00733AF8">
      <w:pPr>
        <w:ind w:leftChars="67" w:left="141" w:firstLineChars="67" w:firstLine="141"/>
        <w:rPr>
          <w:rFonts w:ascii="UD デジタル 教科書体 NK-R" w:eastAsia="UD デジタル 教科書体 NK-R"/>
        </w:rPr>
      </w:pPr>
      <w:r w:rsidRPr="00655C7B">
        <w:rPr>
          <w:rFonts w:ascii="UD デジタル 教科書体 NK-R" w:eastAsia="UD デジタル 教科書体 NK-R" w:hint="eastAsia"/>
        </w:rPr>
        <w:t>建て方別の腐朽・破損の状況をみると、長屋では「腐朽・破損あり」が５割を占めています。また、共同住宅に占める割合は</w:t>
      </w:r>
      <w:r>
        <w:rPr>
          <w:rFonts w:ascii="UD デジタル 教科書体 NK-R" w:eastAsia="UD デジタル 教科書体 NK-R" w:hint="eastAsia"/>
        </w:rPr>
        <w:t>約</w:t>
      </w:r>
      <w:r w:rsidRPr="00655C7B">
        <w:rPr>
          <w:rFonts w:ascii="UD デジタル 教科書体 NK-R" w:eastAsia="UD デジタル 教科書体 NK-R" w:hint="eastAsia"/>
        </w:rPr>
        <w:t>２割と低いものの、戸数は</w:t>
      </w:r>
      <w:r>
        <w:rPr>
          <w:rFonts w:ascii="UD デジタル 教科書体 NK-R" w:eastAsia="UD デジタル 教科書体 NK-R" w:hint="eastAsia"/>
        </w:rPr>
        <w:t>9.1</w:t>
      </w:r>
      <w:r w:rsidRPr="00655C7B">
        <w:rPr>
          <w:rFonts w:ascii="UD デジタル 教科書体 NK-R" w:eastAsia="UD デジタル 教科書体 NK-R" w:hint="eastAsia"/>
        </w:rPr>
        <w:t>万戸と多くなっています。</w:t>
      </w:r>
    </w:p>
    <w:p w:rsidR="00733AF8" w:rsidRPr="0008639B" w:rsidRDefault="00733AF8" w:rsidP="00733AF8">
      <w:pPr>
        <w:rPr>
          <w:rFonts w:ascii="UD デジタル 教科書体 NK-R" w:eastAsia="UD デジタル 教科書体 NK-R"/>
        </w:rPr>
      </w:pPr>
    </w:p>
    <w:p w:rsidR="00733AF8" w:rsidRDefault="00733AF8" w:rsidP="00733AF8">
      <w:pPr>
        <w:jc w:val="center"/>
        <w:rPr>
          <w:rFonts w:ascii="UD デジタル 教科書体 NK-R" w:eastAsia="UD デジタル 教科書体 NK-R"/>
        </w:rPr>
      </w:pPr>
      <w:r w:rsidRPr="00655C7B">
        <w:rPr>
          <w:rFonts w:ascii="UD デジタル 教科書体 NK-R" w:eastAsia="UD デジタル 教科書体 NK-R" w:hint="eastAsia"/>
        </w:rPr>
        <w:t>図</w:t>
      </w:r>
      <w:r>
        <w:rPr>
          <w:rFonts w:ascii="UD デジタル 教科書体 NK-R" w:eastAsia="UD デジタル 教科書体 NK-R" w:hint="eastAsia"/>
        </w:rPr>
        <w:t>５</w:t>
      </w:r>
      <w:r w:rsidRPr="00655C7B">
        <w:rPr>
          <w:rFonts w:ascii="UD デジタル 教科書体 NK-R" w:eastAsia="UD デジタル 教科書体 NK-R" w:hint="eastAsia"/>
        </w:rPr>
        <w:t xml:space="preserve">　建て方別の腐朽・破損の有無</w:t>
      </w:r>
    </w:p>
    <w:p w:rsidR="00733AF8" w:rsidRPr="00655C7B" w:rsidRDefault="00733AF8" w:rsidP="00733AF8">
      <w:pPr>
        <w:jc w:val="center"/>
        <w:rPr>
          <w:rFonts w:ascii="UD デジタル 教科書体 NK-R" w:eastAsia="UD デジタル 教科書体 NK-R"/>
        </w:rPr>
      </w:pPr>
      <w:r>
        <w:rPr>
          <w:noProof/>
        </w:rPr>
        <w:drawing>
          <wp:anchor distT="0" distB="0" distL="114300" distR="114300" simplePos="0" relativeHeight="251687936" behindDoc="0" locked="0" layoutInCell="1" allowOverlap="1" wp14:anchorId="352F1DAA" wp14:editId="6B91E4E9">
            <wp:simplePos x="0" y="0"/>
            <wp:positionH relativeFrom="column">
              <wp:posOffset>1052423</wp:posOffset>
            </wp:positionH>
            <wp:positionV relativeFrom="paragraph">
              <wp:posOffset>125083</wp:posOffset>
            </wp:positionV>
            <wp:extent cx="465605" cy="251699"/>
            <wp:effectExtent l="0" t="0" r="0" b="0"/>
            <wp:wrapNone/>
            <wp:docPr id="7" nam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65605" cy="25169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1" allowOverlap="1" wp14:anchorId="5707BCE6" wp14:editId="5EE69FF1">
            <wp:simplePos x="0" y="0"/>
            <wp:positionH relativeFrom="margin">
              <wp:align>center</wp:align>
            </wp:positionH>
            <wp:positionV relativeFrom="paragraph">
              <wp:posOffset>12065</wp:posOffset>
            </wp:positionV>
            <wp:extent cx="4572000" cy="2743200"/>
            <wp:effectExtent l="0" t="0" r="0" b="0"/>
            <wp:wrapNone/>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7B5975" w:rsidRDefault="00733AF8" w:rsidP="00733AF8">
      <w:pPr>
        <w:jc w:val="right"/>
        <w:rPr>
          <w:rFonts w:ascii="UD デジタル 教科書体 NK-R" w:eastAsia="UD デジタル 教科書体 NK-R"/>
          <w:sz w:val="18"/>
        </w:rPr>
      </w:pPr>
      <w:r w:rsidRPr="007B5975">
        <w:rPr>
          <w:rFonts w:ascii="UD デジタル 教科書体 NK-R" w:eastAsia="UD デジタル 教科書体 NK-R" w:hint="eastAsia"/>
          <w:sz w:val="18"/>
        </w:rPr>
        <w:t>出典：平成</w:t>
      </w:r>
      <w:r w:rsidRPr="007B5975">
        <w:rPr>
          <w:rFonts w:ascii="UD デジタル 教科書体 NK-R" w:eastAsia="UD デジタル 教科書体 NK-R"/>
          <w:sz w:val="18"/>
        </w:rPr>
        <w:t>30</w:t>
      </w:r>
      <w:r w:rsidRPr="007B5975">
        <w:rPr>
          <w:rFonts w:ascii="UD デジタル 教科書体 NK-R" w:eastAsia="UD デジタル 教科書体 NK-R" w:hint="eastAsia"/>
          <w:sz w:val="18"/>
        </w:rPr>
        <w:t>年住宅・土地統計調査（総務省）</w:t>
      </w:r>
    </w:p>
    <w:p w:rsidR="00733AF8" w:rsidRPr="007B5975" w:rsidRDefault="00733AF8" w:rsidP="00733AF8">
      <w:pPr>
        <w:jc w:val="right"/>
        <w:rPr>
          <w:rFonts w:ascii="UD デジタル 教科書体 NK-R" w:eastAsia="UD デジタル 教科書体 NK-R"/>
          <w:sz w:val="18"/>
        </w:rPr>
      </w:pPr>
      <w:r w:rsidRPr="007B5975">
        <w:rPr>
          <w:rFonts w:ascii="UD デジタル 教科書体 NK-R" w:eastAsia="UD デジタル 教科書体 NK-R" w:hint="eastAsia"/>
          <w:sz w:val="18"/>
        </w:rPr>
        <w:t xml:space="preserve">※建て方及び腐朽・破損の有無の不詳は除く　</w:t>
      </w:r>
    </w:p>
    <w:p w:rsidR="00733AF8" w:rsidRPr="00655C7B" w:rsidRDefault="00733AF8" w:rsidP="00733AF8">
      <w:pPr>
        <w:rPr>
          <w:rFonts w:ascii="UD デジタル 教科書体 NK-R" w:eastAsia="UD デジタル 教科書体 NK-R"/>
        </w:rPr>
      </w:pPr>
    </w:p>
    <w:p w:rsidR="00733AF8" w:rsidRPr="00655C7B" w:rsidRDefault="00FB7677" w:rsidP="00733AF8">
      <w:pPr>
        <w:rPr>
          <w:rFonts w:ascii="UD デジタル 教科書体 NK-R" w:eastAsia="UD デジタル 教科書体 NK-R"/>
        </w:rPr>
      </w:pPr>
      <w:r>
        <w:rPr>
          <w:rFonts w:ascii="UD デジタル 教科書体 NK-R" w:eastAsia="UD デジタル 教科書体 NK-R" w:hint="eastAsia"/>
        </w:rPr>
        <w:t xml:space="preserve">カ　</w:t>
      </w:r>
      <w:r w:rsidR="00733AF8" w:rsidRPr="00655C7B">
        <w:rPr>
          <w:rFonts w:ascii="UD デジタル 教科書体 NK-R" w:eastAsia="UD デジタル 教科書体 NK-R" w:hint="eastAsia"/>
        </w:rPr>
        <w:t>空家の建て方別の割合の全国比較</w:t>
      </w:r>
    </w:p>
    <w:p w:rsidR="00733AF8" w:rsidRPr="00655C7B" w:rsidRDefault="00733AF8" w:rsidP="00733AF8">
      <w:pPr>
        <w:ind w:firstLineChars="135" w:firstLine="283"/>
        <w:rPr>
          <w:rFonts w:ascii="UD デジタル 教科書体 NK-R" w:eastAsia="UD デジタル 教科書体 NK-R"/>
        </w:rPr>
      </w:pPr>
      <w:r w:rsidRPr="00655C7B">
        <w:rPr>
          <w:rFonts w:ascii="UD デジタル 教科書体 NK-R" w:eastAsia="UD デジタル 教科書体 NK-R" w:hint="eastAsia"/>
        </w:rPr>
        <w:t>全国と比較すると、長屋及び共同住宅の割合が高くなっており、特に長屋は、全国の約２倍となっています。</w:t>
      </w:r>
    </w:p>
    <w:p w:rsidR="00733AF8" w:rsidRPr="00655C7B" w:rsidRDefault="00733AF8" w:rsidP="00733AF8">
      <w:pPr>
        <w:ind w:leftChars="-67" w:left="140" w:hangingChars="134" w:hanging="281"/>
        <w:rPr>
          <w:rFonts w:ascii="UD デジタル 教科書体 NK-R" w:eastAsia="UD デジタル 教科書体 NK-R"/>
        </w:rPr>
      </w:pPr>
      <w:r w:rsidRPr="00655C7B">
        <w:rPr>
          <w:rFonts w:ascii="UD デジタル 教科書体 NK-R" w:eastAsia="UD デジタル 教科書体 NK-R" w:hint="eastAsia"/>
        </w:rPr>
        <w:t xml:space="preserve">　　　　なお、現在の空家法において、長屋及び共同住宅は、１戸でも居住者がいる場合、法律上の「空家等」には含まれません。</w:t>
      </w:r>
    </w:p>
    <w:p w:rsidR="00733AF8" w:rsidRPr="00655C7B" w:rsidRDefault="00733AF8" w:rsidP="00733AF8">
      <w:pPr>
        <w:rPr>
          <w:rFonts w:ascii="UD デジタル 教科書体 NK-R" w:eastAsia="UD デジタル 教科書体 NK-R"/>
        </w:rPr>
      </w:pPr>
    </w:p>
    <w:p w:rsidR="00733AF8" w:rsidRPr="00655C7B" w:rsidRDefault="00733AF8" w:rsidP="00733AF8">
      <w:pPr>
        <w:jc w:val="center"/>
        <w:rPr>
          <w:rFonts w:ascii="UD デジタル 教科書体 NK-R" w:eastAsia="UD デジタル 教科書体 NK-R"/>
        </w:rPr>
      </w:pPr>
      <w:r w:rsidRPr="00655C7B">
        <w:rPr>
          <w:rFonts w:ascii="UD デジタル 教科書体 NK-R" w:eastAsia="UD デジタル 教科書体 NK-R" w:hint="eastAsia"/>
        </w:rPr>
        <w:t>図</w:t>
      </w:r>
      <w:r>
        <w:rPr>
          <w:rFonts w:ascii="UD デジタル 教科書体 NK-R" w:eastAsia="UD デジタル 教科書体 NK-R" w:hint="eastAsia"/>
        </w:rPr>
        <w:t>６</w:t>
      </w:r>
      <w:r w:rsidRPr="00655C7B">
        <w:rPr>
          <w:rFonts w:ascii="UD デジタル 教科書体 NK-R" w:eastAsia="UD デジタル 教科書体 NK-R" w:hint="eastAsia"/>
        </w:rPr>
        <w:t xml:space="preserve">　建て方別の空家数、空家総数に占める割合</w:t>
      </w:r>
    </w:p>
    <w:p w:rsidR="00733AF8" w:rsidRPr="00655C7B" w:rsidRDefault="00733AF8" w:rsidP="00733AF8">
      <w:pPr>
        <w:rPr>
          <w:rFonts w:ascii="UD デジタル 教科書体 NK-R" w:eastAsia="UD デジタル 教科書体 NK-R"/>
        </w:rPr>
      </w:pPr>
      <w:r w:rsidRPr="00A268E9">
        <w:rPr>
          <w:noProof/>
        </w:rPr>
        <w:drawing>
          <wp:anchor distT="0" distB="0" distL="114300" distR="114300" simplePos="0" relativeHeight="251688960" behindDoc="1" locked="0" layoutInCell="1" allowOverlap="1" wp14:anchorId="5092B8F7" wp14:editId="27CEC275">
            <wp:simplePos x="0" y="0"/>
            <wp:positionH relativeFrom="column">
              <wp:posOffset>434975</wp:posOffset>
            </wp:positionH>
            <wp:positionV relativeFrom="paragraph">
              <wp:posOffset>51131</wp:posOffset>
            </wp:positionV>
            <wp:extent cx="5152390" cy="1725295"/>
            <wp:effectExtent l="0" t="0" r="0" b="825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2390" cy="1725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C7B">
        <w:rPr>
          <w:rFonts w:ascii="UD デジタル 教科書体 NK-R" w:eastAsia="UD デジタル 教科書体 NK-R" w:hint="eastAsia"/>
        </w:rPr>
        <w:tab/>
      </w: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jc w:val="cente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Default="00733AF8" w:rsidP="00733AF8">
      <w:pPr>
        <w:jc w:val="right"/>
        <w:rPr>
          <w:rFonts w:ascii="UD デジタル 教科書体 NK-R" w:eastAsia="UD デジタル 教科書体 NK-R"/>
          <w:sz w:val="18"/>
        </w:rPr>
      </w:pPr>
      <w:r w:rsidRPr="007B5975">
        <w:rPr>
          <w:rFonts w:ascii="UD デジタル 教科書体 NK-R" w:eastAsia="UD デジタル 教科書体 NK-R" w:hint="eastAsia"/>
          <w:sz w:val="18"/>
        </w:rPr>
        <w:t>出典：平成</w:t>
      </w:r>
      <w:r w:rsidRPr="007B5975">
        <w:rPr>
          <w:rFonts w:ascii="UD デジタル 教科書体 NK-R" w:eastAsia="UD デジタル 教科書体 NK-R"/>
          <w:sz w:val="18"/>
        </w:rPr>
        <w:t>30</w:t>
      </w:r>
      <w:r w:rsidRPr="007B5975">
        <w:rPr>
          <w:rFonts w:ascii="UD デジタル 教科書体 NK-R" w:eastAsia="UD デジタル 教科書体 NK-R" w:hint="eastAsia"/>
          <w:sz w:val="18"/>
        </w:rPr>
        <w:t>年住宅・土地統計調査（総務省）</w:t>
      </w:r>
    </w:p>
    <w:p w:rsidR="00733AF8" w:rsidRDefault="00733AF8" w:rsidP="00733AF8">
      <w:pPr>
        <w:jc w:val="right"/>
        <w:rPr>
          <w:rFonts w:ascii="UD デジタル 教科書体 NK-R" w:eastAsia="UD デジタル 教科書体 NK-R"/>
          <w:sz w:val="18"/>
        </w:rPr>
      </w:pPr>
    </w:p>
    <w:p w:rsidR="00733AF8" w:rsidRDefault="00733AF8" w:rsidP="00733AF8">
      <w:pPr>
        <w:jc w:val="right"/>
        <w:rPr>
          <w:rFonts w:ascii="UD デジタル 教科書体 NK-R" w:eastAsia="UD デジタル 教科書体 NK-R"/>
        </w:rPr>
      </w:pPr>
      <w:r w:rsidRPr="00655C7B">
        <w:rPr>
          <w:rFonts w:ascii="UD デジタル 教科書体 NK-R" w:eastAsia="UD デジタル 教科書体 NK-R"/>
        </w:rPr>
        <w:t> </w:t>
      </w:r>
    </w:p>
    <w:p w:rsidR="00733AF8" w:rsidRPr="009867A6" w:rsidRDefault="00FB7677" w:rsidP="00733AF8">
      <w:pPr>
        <w:ind w:firstLineChars="135" w:firstLine="283"/>
        <w:rPr>
          <w:rFonts w:ascii="UD デジタル 教科書体 NK-R" w:eastAsia="UD デジタル 教科書体 NK-R"/>
        </w:rPr>
      </w:pPr>
      <w:r>
        <w:rPr>
          <w:rFonts w:ascii="UD デジタル 教科書体 NK-R" w:eastAsia="UD デジタル 教科書体 NK-R" w:hint="eastAsia"/>
        </w:rPr>
        <w:lastRenderedPageBreak/>
        <w:t>（２）</w:t>
      </w:r>
      <w:r w:rsidR="00733AF8" w:rsidRPr="007B5975">
        <w:rPr>
          <w:rFonts w:ascii="UD デジタル 教科書体 NK-R" w:eastAsia="UD デジタル 教科書体 NK-R" w:hint="eastAsia"/>
        </w:rPr>
        <w:t>既存（中古）</w:t>
      </w:r>
      <w:r w:rsidR="00733AF8" w:rsidRPr="009867A6">
        <w:rPr>
          <w:rFonts w:ascii="UD デジタル 教科書体 NK-R" w:eastAsia="UD デジタル 教科書体 NK-R" w:hint="eastAsia"/>
        </w:rPr>
        <w:t>住宅流通の状況</w:t>
      </w:r>
    </w:p>
    <w:p w:rsidR="00733AF8" w:rsidRPr="009867A6" w:rsidRDefault="00733AF8" w:rsidP="00733AF8">
      <w:pPr>
        <w:ind w:leftChars="135" w:left="283" w:firstLineChars="134" w:firstLine="281"/>
        <w:rPr>
          <w:rFonts w:ascii="UD デジタル 教科書体 NK-R" w:eastAsia="UD デジタル 教科書体 NK-R"/>
        </w:rPr>
      </w:pPr>
      <w:r w:rsidRPr="009867A6">
        <w:rPr>
          <w:rFonts w:ascii="UD デジタル 教科書体 NK-R" w:eastAsia="UD デジタル 教科書体 NK-R" w:hint="eastAsia"/>
        </w:rPr>
        <w:t>欧米諸国と比較すると低い状況となっています。住宅購入時に中古住宅にしなかった理由をみると、「新築の方が気持ち良いから」が多くなっていますが、隠れた不具合など品質に対する不安、設備や間取り、見た目に対する不満なども挙げられています。</w:t>
      </w:r>
    </w:p>
    <w:p w:rsidR="00733AF8" w:rsidRPr="009867A6" w:rsidRDefault="00733AF8" w:rsidP="00733AF8">
      <w:pPr>
        <w:rPr>
          <w:rFonts w:ascii="UD デジタル 教科書体 NK-R" w:eastAsia="UD デジタル 教科書体 NK-R"/>
        </w:rPr>
      </w:pPr>
    </w:p>
    <w:p w:rsidR="00733AF8" w:rsidRPr="00655C7B" w:rsidRDefault="00733AF8" w:rsidP="00733AF8">
      <w:pPr>
        <w:jc w:val="center"/>
        <w:rPr>
          <w:rFonts w:ascii="UD デジタル 教科書体 NK-R" w:eastAsia="UD デジタル 教科書体 NK-R"/>
        </w:rPr>
      </w:pPr>
      <w:r w:rsidRPr="009867A6">
        <w:rPr>
          <w:rFonts w:ascii="UD デジタル 教科書体 NK-R" w:eastAsia="UD デジタル 教科書体 NK-R" w:hint="eastAsia"/>
        </w:rPr>
        <w:t xml:space="preserve">図７　</w:t>
      </w:r>
      <w:r w:rsidRPr="007B5975">
        <w:rPr>
          <w:rFonts w:ascii="UD デジタル 教科書体 NK-R" w:eastAsia="UD デジタル 教科書体 NK-R" w:hint="eastAsia"/>
        </w:rPr>
        <w:t>既存（</w:t>
      </w:r>
      <w:r w:rsidRPr="009867A6">
        <w:rPr>
          <w:rFonts w:ascii="UD デジタル 教科書体 NK-R" w:eastAsia="UD デジタル 教科書体 NK-R" w:hint="eastAsia"/>
        </w:rPr>
        <w:t>中古</w:t>
      </w:r>
      <w:r w:rsidRPr="007B5975">
        <w:rPr>
          <w:rFonts w:ascii="UD デジタル 教科書体 NK-R" w:eastAsia="UD デジタル 教科書体 NK-R" w:hint="eastAsia"/>
        </w:rPr>
        <w:t>）</w:t>
      </w:r>
      <w:r w:rsidRPr="009867A6">
        <w:rPr>
          <w:rFonts w:ascii="UD デジタル 教科書体 NK-R" w:eastAsia="UD デジタル 教科書体 NK-R" w:hint="eastAsia"/>
        </w:rPr>
        <w:t>住宅流通シェアの推移</w:t>
      </w:r>
    </w:p>
    <w:p w:rsidR="00733AF8" w:rsidRPr="00655C7B" w:rsidRDefault="00733AF8" w:rsidP="00733AF8">
      <w:pPr>
        <w:rPr>
          <w:rFonts w:ascii="UD デジタル 教科書体 NK-R" w:eastAsia="UD デジタル 教科書体 NK-R"/>
        </w:rPr>
      </w:pPr>
      <w:r>
        <w:rPr>
          <w:rFonts w:ascii="UD デジタル 教科書体 NK-R" w:eastAsia="UD デジタル 教科書体 NK-R"/>
          <w:noProof/>
        </w:rPr>
        <w:drawing>
          <wp:anchor distT="0" distB="0" distL="114300" distR="114300" simplePos="0" relativeHeight="251691008" behindDoc="0" locked="0" layoutInCell="1" allowOverlap="1" wp14:anchorId="4206DD78" wp14:editId="1C6B0BB4">
            <wp:simplePos x="0" y="0"/>
            <wp:positionH relativeFrom="column">
              <wp:posOffset>1786717</wp:posOffset>
            </wp:positionH>
            <wp:positionV relativeFrom="paragraph">
              <wp:posOffset>5939</wp:posOffset>
            </wp:positionV>
            <wp:extent cx="2804143" cy="1775468"/>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4143" cy="177546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7B5975" w:rsidRDefault="00733AF8" w:rsidP="00733AF8">
      <w:pPr>
        <w:jc w:val="right"/>
        <w:rPr>
          <w:rFonts w:ascii="UD デジタル 教科書体 NK-R" w:eastAsia="UD デジタル 教科書体 NK-R"/>
          <w:sz w:val="18"/>
        </w:rPr>
      </w:pPr>
      <w:r w:rsidRPr="007B5975">
        <w:rPr>
          <w:rFonts w:ascii="UD デジタル 教科書体 NK-R" w:eastAsia="UD デジタル 教科書体 NK-R" w:hint="eastAsia"/>
          <w:sz w:val="18"/>
        </w:rPr>
        <w:t>出典：住宅・土地統計調査（総務省）、住宅着工統計（国土交通省）</w:t>
      </w:r>
    </w:p>
    <w:p w:rsidR="00733AF8" w:rsidRPr="007B5975" w:rsidRDefault="00733AF8" w:rsidP="00733AF8">
      <w:pPr>
        <w:jc w:val="right"/>
        <w:rPr>
          <w:rFonts w:ascii="UD デジタル 教科書体 NK-R" w:eastAsia="UD デジタル 教科書体 NK-R"/>
          <w:sz w:val="18"/>
        </w:rPr>
      </w:pPr>
      <w:r>
        <w:rPr>
          <w:rFonts w:ascii="UD デジタル 教科書体 NK-R" w:eastAsia="UD デジタル 教科書体 NK-R" w:hint="eastAsia"/>
          <w:sz w:val="18"/>
        </w:rPr>
        <w:t>※平成５，10、15、20、25、30年の既存住宅流通は１～９月分を通年に換算</w:t>
      </w:r>
    </w:p>
    <w:p w:rsidR="00733AF8" w:rsidRPr="009867A6" w:rsidRDefault="00733AF8" w:rsidP="00733AF8">
      <w:pPr>
        <w:jc w:val="right"/>
        <w:rPr>
          <w:rFonts w:ascii="UD デジタル 教科書体 NK-R" w:eastAsia="UD デジタル 教科書体 NK-R"/>
        </w:rPr>
      </w:pPr>
    </w:p>
    <w:p w:rsidR="00733AF8" w:rsidRPr="00655C7B" w:rsidRDefault="00733AF8" w:rsidP="00733AF8">
      <w:pPr>
        <w:jc w:val="center"/>
        <w:rPr>
          <w:rFonts w:ascii="UD デジタル 教科書体 NK-R" w:eastAsia="UD デジタル 教科書体 NK-R"/>
        </w:rPr>
      </w:pPr>
      <w:r>
        <w:rPr>
          <w:noProof/>
        </w:rPr>
        <w:drawing>
          <wp:anchor distT="0" distB="0" distL="114300" distR="114300" simplePos="0" relativeHeight="251661312" behindDoc="1" locked="0" layoutInCell="1" allowOverlap="1" wp14:anchorId="25023914" wp14:editId="61547E11">
            <wp:simplePos x="0" y="0"/>
            <wp:positionH relativeFrom="margin">
              <wp:posOffset>1373002</wp:posOffset>
            </wp:positionH>
            <wp:positionV relativeFrom="paragraph">
              <wp:posOffset>67318</wp:posOffset>
            </wp:positionV>
            <wp:extent cx="3438139" cy="1761482"/>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49826" t="15891" r="2930" b="25721"/>
                    <a:stretch/>
                  </pic:blipFill>
                  <pic:spPr bwMode="auto">
                    <a:xfrm>
                      <a:off x="0" y="0"/>
                      <a:ext cx="3445428" cy="1765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867A6">
        <w:rPr>
          <w:rFonts w:ascii="UD デジタル 教科書体 NK-R" w:eastAsia="UD デジタル 教科書体 NK-R" w:hint="eastAsia"/>
        </w:rPr>
        <w:t xml:space="preserve">図８　</w:t>
      </w:r>
      <w:r w:rsidRPr="007B5975">
        <w:rPr>
          <w:rFonts w:ascii="UD デジタル 教科書体 NK-R" w:eastAsia="UD デジタル 教科書体 NK-R" w:hint="eastAsia"/>
        </w:rPr>
        <w:t>既存（</w:t>
      </w:r>
      <w:r w:rsidRPr="009867A6">
        <w:rPr>
          <w:rFonts w:ascii="UD デジタル 教科書体 NK-R" w:eastAsia="UD デジタル 教科書体 NK-R" w:hint="eastAsia"/>
        </w:rPr>
        <w:t>中古</w:t>
      </w:r>
      <w:r w:rsidRPr="007B5975">
        <w:rPr>
          <w:rFonts w:ascii="UD デジタル 教科書体 NK-R" w:eastAsia="UD デジタル 教科書体 NK-R" w:hint="eastAsia"/>
        </w:rPr>
        <w:t>）</w:t>
      </w:r>
      <w:r w:rsidRPr="009867A6">
        <w:rPr>
          <w:rFonts w:ascii="UD デジタル 教科書体 NK-R" w:eastAsia="UD デジタル 教科書体 NK-R" w:hint="eastAsia"/>
        </w:rPr>
        <w:t>住宅流通シェアの国際比較</w:t>
      </w:r>
    </w:p>
    <w:p w:rsidR="00733AF8" w:rsidRPr="00655C7B" w:rsidRDefault="00733AF8" w:rsidP="00733AF8">
      <w:pPr>
        <w:ind w:right="210"/>
        <w:jc w:val="right"/>
        <w:rPr>
          <w:rFonts w:ascii="UD デジタル 教科書体 NK-R" w:eastAsia="UD デジタル 教科書体 NK-R"/>
        </w:rPr>
      </w:pPr>
    </w:p>
    <w:p w:rsidR="00733AF8" w:rsidRPr="00127CC3"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Pr="00655C7B" w:rsidRDefault="00733AF8" w:rsidP="00733AF8">
      <w:pPr>
        <w:rPr>
          <w:rFonts w:ascii="UD デジタル 教科書体 NK-R" w:eastAsia="UD デジタル 教科書体 NK-R"/>
        </w:rPr>
      </w:pPr>
    </w:p>
    <w:p w:rsidR="00733AF8" w:rsidRDefault="00733AF8" w:rsidP="00733AF8">
      <w:pPr>
        <w:rPr>
          <w:rFonts w:ascii="UD デジタル 教科書体 NK-R" w:eastAsia="UD デジタル 教科書体 NK-R"/>
        </w:rPr>
      </w:pPr>
    </w:p>
    <w:p w:rsidR="00733AF8" w:rsidRDefault="00733AF8" w:rsidP="00733AF8">
      <w:pPr>
        <w:ind w:right="2730"/>
        <w:jc w:val="left"/>
        <w:rPr>
          <w:rFonts w:ascii="UD デジタル 教科書体 NK-R" w:eastAsia="UD デジタル 教科書体 NK-R"/>
        </w:rPr>
      </w:pPr>
    </w:p>
    <w:p w:rsidR="00733AF8" w:rsidRPr="006832E0" w:rsidRDefault="00733AF8" w:rsidP="006832E0">
      <w:pPr>
        <w:ind w:right="150"/>
        <w:jc w:val="right"/>
        <w:rPr>
          <w:rFonts w:ascii="UD デジタル 教科書体 NK-R" w:eastAsia="UD デジタル 教科書体 NK-R"/>
          <w:sz w:val="18"/>
        </w:rPr>
      </w:pPr>
      <w:r>
        <w:rPr>
          <w:rFonts w:ascii="UD デジタル 教科書体 NK-R" w:eastAsia="UD デジタル 教科書体 NK-R" w:hint="eastAsia"/>
          <w:sz w:val="18"/>
        </w:rPr>
        <w:t xml:space="preserve">　</w:t>
      </w:r>
      <w:r w:rsidRPr="007B5975">
        <w:rPr>
          <w:rFonts w:ascii="UD デジタル 教科書体 NK-R" w:eastAsia="UD デジタル 教科書体 NK-R" w:hint="eastAsia"/>
          <w:sz w:val="18"/>
        </w:rPr>
        <w:t>出典：</w:t>
      </w:r>
      <w:r>
        <w:rPr>
          <w:rFonts w:ascii="UD デジタル 教科書体 NK-R" w:eastAsia="UD デジタル 教科書体 NK-R" w:hint="eastAsia"/>
          <w:sz w:val="18"/>
        </w:rPr>
        <w:t>平成30年</w:t>
      </w:r>
      <w:r w:rsidRPr="007B5975">
        <w:rPr>
          <w:rFonts w:ascii="UD デジタル 教科書体 NK-R" w:eastAsia="UD デジタル 教科書体 NK-R" w:hint="eastAsia"/>
          <w:sz w:val="18"/>
        </w:rPr>
        <w:t>国土交通省資料</w:t>
      </w:r>
    </w:p>
    <w:p w:rsidR="00733AF8" w:rsidRPr="00655C7B" w:rsidRDefault="006832E0" w:rsidP="00733AF8">
      <w:pPr>
        <w:jc w:val="center"/>
        <w:rPr>
          <w:rFonts w:ascii="UD デジタル 教科書体 NK-R" w:eastAsia="UD デジタル 教科書体 NK-R"/>
        </w:rPr>
      </w:pPr>
      <w:r>
        <w:rPr>
          <w:noProof/>
        </w:rPr>
        <w:drawing>
          <wp:anchor distT="0" distB="0" distL="114300" distR="114300" simplePos="0" relativeHeight="251689984" behindDoc="0" locked="0" layoutInCell="1" allowOverlap="1" wp14:anchorId="01754F29" wp14:editId="0C6A8A79">
            <wp:simplePos x="0" y="0"/>
            <wp:positionH relativeFrom="column">
              <wp:posOffset>771525</wp:posOffset>
            </wp:positionH>
            <wp:positionV relativeFrom="paragraph">
              <wp:posOffset>200025</wp:posOffset>
            </wp:positionV>
            <wp:extent cx="4826000" cy="18669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12886" t="21087" r="9114" b="12266"/>
                    <a:stretch/>
                  </pic:blipFill>
                  <pic:spPr bwMode="auto">
                    <a:xfrm>
                      <a:off x="0" y="0"/>
                      <a:ext cx="4826000" cy="1866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3AF8" w:rsidRPr="009867A6">
        <w:rPr>
          <w:rFonts w:ascii="UD デジタル 教科書体 NK-R" w:eastAsia="UD デジタル 教科書体 NK-R" w:hint="eastAsia"/>
        </w:rPr>
        <w:t xml:space="preserve">図９　</w:t>
      </w:r>
      <w:r w:rsidR="00733AF8" w:rsidRPr="007B5975">
        <w:rPr>
          <w:rFonts w:ascii="UD デジタル 教科書体 NK-R" w:eastAsia="UD デジタル 教科書体 NK-R" w:hint="eastAsia"/>
        </w:rPr>
        <w:t>既存（</w:t>
      </w:r>
      <w:r w:rsidR="00733AF8" w:rsidRPr="009867A6">
        <w:rPr>
          <w:rFonts w:ascii="UD デジタル 教科書体 NK-R" w:eastAsia="UD デジタル 教科書体 NK-R" w:hint="eastAsia"/>
        </w:rPr>
        <w:t>中古</w:t>
      </w:r>
      <w:r w:rsidR="00733AF8" w:rsidRPr="007B5975">
        <w:rPr>
          <w:rFonts w:ascii="UD デジタル 教科書体 NK-R" w:eastAsia="UD デジタル 教科書体 NK-R" w:hint="eastAsia"/>
        </w:rPr>
        <w:t>）</w:t>
      </w:r>
      <w:r w:rsidR="00733AF8" w:rsidRPr="009867A6">
        <w:rPr>
          <w:rFonts w:ascii="UD デジタル 教科書体 NK-R" w:eastAsia="UD デジタル 教科書体 NK-R" w:hint="eastAsia"/>
        </w:rPr>
        <w:t>住宅にしなかった理由（全国）</w:t>
      </w:r>
    </w:p>
    <w:p w:rsidR="00733AF8" w:rsidRDefault="00733AF8" w:rsidP="00733AF8">
      <w:pPr>
        <w:rPr>
          <w:rFonts w:ascii="UD デジタル 教科書体 NK-R" w:eastAsia="UD デジタル 教科書体 NK-R"/>
        </w:rPr>
      </w:pPr>
    </w:p>
    <w:p w:rsidR="00733AF8" w:rsidRDefault="00733AF8" w:rsidP="00733AF8">
      <w:pPr>
        <w:rPr>
          <w:rFonts w:ascii="UD デジタル 教科書体 NK-R" w:eastAsia="UD デジタル 教科書体 NK-R"/>
        </w:rPr>
      </w:pPr>
    </w:p>
    <w:p w:rsidR="00733AF8" w:rsidRDefault="00733AF8" w:rsidP="00733AF8">
      <w:pPr>
        <w:rPr>
          <w:rFonts w:ascii="UD デジタル 教科書体 NK-R" w:eastAsia="UD デジタル 教科書体 NK-R"/>
        </w:rPr>
      </w:pPr>
    </w:p>
    <w:p w:rsidR="00733AF8" w:rsidRDefault="00733AF8" w:rsidP="00733AF8">
      <w:pPr>
        <w:rPr>
          <w:rFonts w:ascii="UD デジタル 教科書体 NK-R" w:eastAsia="UD デジタル 教科書体 NK-R"/>
        </w:rPr>
      </w:pPr>
    </w:p>
    <w:p w:rsidR="00733AF8" w:rsidRDefault="00733AF8" w:rsidP="00733AF8">
      <w:pPr>
        <w:rPr>
          <w:rFonts w:ascii="UD デジタル 教科書体 NK-R" w:eastAsia="UD デジタル 教科書体 NK-R"/>
        </w:rPr>
      </w:pPr>
    </w:p>
    <w:p w:rsidR="00733AF8" w:rsidRDefault="00733AF8" w:rsidP="00733AF8">
      <w:pPr>
        <w:rPr>
          <w:rFonts w:ascii="UD デジタル 教科書体 NK-R" w:eastAsia="UD デジタル 教科書体 NK-R"/>
        </w:rPr>
      </w:pPr>
    </w:p>
    <w:p w:rsidR="00733AF8" w:rsidRDefault="00733AF8" w:rsidP="00733AF8">
      <w:pPr>
        <w:rPr>
          <w:rFonts w:ascii="UD デジタル 教科書体 NK-R" w:eastAsia="UD デジタル 教科書体 NK-R"/>
        </w:rPr>
      </w:pPr>
    </w:p>
    <w:p w:rsidR="00733AF8" w:rsidRDefault="00733AF8" w:rsidP="00733AF8">
      <w:pPr>
        <w:rPr>
          <w:rFonts w:ascii="UD デジタル 教科書体 NK-R" w:eastAsia="UD デジタル 教科書体 NK-R"/>
        </w:rPr>
      </w:pPr>
    </w:p>
    <w:p w:rsidR="00733AF8" w:rsidRPr="007B5975" w:rsidRDefault="00733AF8" w:rsidP="00733AF8">
      <w:pPr>
        <w:jc w:val="right"/>
        <w:rPr>
          <w:rFonts w:ascii="UD デジタル 教科書体 NK-R" w:eastAsia="UD デジタル 教科書体 NK-R"/>
          <w:sz w:val="18"/>
        </w:rPr>
      </w:pPr>
      <w:r w:rsidRPr="007B5975">
        <w:rPr>
          <w:rFonts w:ascii="UD デジタル 教科書体 NK-R" w:eastAsia="UD デジタル 教科書体 NK-R" w:hint="eastAsia"/>
          <w:sz w:val="18"/>
        </w:rPr>
        <w:t>出典：令和2年度住宅市場動向調査（国土交通省）</w:t>
      </w:r>
    </w:p>
    <w:p w:rsidR="00733AF8" w:rsidRPr="007B5975" w:rsidRDefault="00FB7677" w:rsidP="00733AF8">
      <w:pPr>
        <w:pStyle w:val="2"/>
        <w:rPr>
          <w:rFonts w:ascii="UD デジタル 教科書体 NK-R" w:eastAsia="UD デジタル 教科書体 NK-R" w:hAnsiTheme="majorEastAsia"/>
        </w:rPr>
      </w:pPr>
      <w:bookmarkStart w:id="16" w:name="_Toc94519512"/>
      <w:r>
        <w:rPr>
          <w:rFonts w:ascii="UD デジタル 教科書体 NK-R" w:eastAsia="UD デジタル 教科書体 NK-R" w:hAnsiTheme="majorEastAsia" w:hint="eastAsia"/>
        </w:rPr>
        <w:lastRenderedPageBreak/>
        <w:t xml:space="preserve">２　</w:t>
      </w:r>
      <w:r w:rsidR="00733AF8" w:rsidRPr="007B5975">
        <w:rPr>
          <w:rFonts w:ascii="UD デジタル 教科書体 NK-R" w:eastAsia="UD デジタル 教科書体 NK-R" w:hAnsiTheme="majorEastAsia" w:hint="eastAsia"/>
        </w:rPr>
        <w:t>空家対策に関する民間事業者の取組</w:t>
      </w:r>
      <w:r w:rsidR="00784E58">
        <w:rPr>
          <w:rFonts w:ascii="UD デジタル 教科書体 NK-R" w:eastAsia="UD デジタル 教科書体 NK-R" w:hAnsiTheme="majorEastAsia" w:hint="eastAsia"/>
        </w:rPr>
        <w:t>み</w:t>
      </w:r>
      <w:r w:rsidR="00D04D81">
        <w:rPr>
          <w:rFonts w:ascii="UD デジタル 教科書体 NK-R" w:eastAsia="UD デジタル 教科書体 NK-R" w:hAnsiTheme="majorEastAsia" w:hint="eastAsia"/>
        </w:rPr>
        <w:t>例</w:t>
      </w:r>
      <w:bookmarkEnd w:id="16"/>
    </w:p>
    <w:p w:rsidR="00733AF8" w:rsidRPr="007B5975" w:rsidRDefault="00733AF8" w:rsidP="00733AF8">
      <w:pPr>
        <w:rPr>
          <w:rFonts w:ascii="UD デジタル 教科書体 NK-R" w:eastAsia="UD デジタル 教科書体 NK-R"/>
          <w:color w:val="FF0000"/>
        </w:rPr>
      </w:pPr>
    </w:p>
    <w:tbl>
      <w:tblPr>
        <w:tblStyle w:val="a3"/>
        <w:tblW w:w="0" w:type="auto"/>
        <w:tblLook w:val="04A0" w:firstRow="1" w:lastRow="0" w:firstColumn="1" w:lastColumn="0" w:noHBand="0" w:noVBand="1"/>
      </w:tblPr>
      <w:tblGrid>
        <w:gridCol w:w="3114"/>
        <w:gridCol w:w="3685"/>
        <w:gridCol w:w="2937"/>
      </w:tblGrid>
      <w:tr w:rsidR="00733AF8" w:rsidRPr="00804E2A" w:rsidTr="006832E0">
        <w:trPr>
          <w:trHeight w:val="270"/>
        </w:trPr>
        <w:tc>
          <w:tcPr>
            <w:tcW w:w="3114" w:type="dxa"/>
            <w:shd w:val="clear" w:color="auto" w:fill="B4C6E7" w:themeFill="accent5" w:themeFillTint="66"/>
            <w:vAlign w:val="center"/>
          </w:tcPr>
          <w:p w:rsidR="00733AF8" w:rsidRPr="007B5975" w:rsidRDefault="00733AF8" w:rsidP="00733AF8">
            <w:pPr>
              <w:spacing w:line="360" w:lineRule="exact"/>
              <w:jc w:val="center"/>
              <w:rPr>
                <w:rFonts w:ascii="UD デジタル 教科書体 NK-R" w:eastAsia="UD デジタル 教科書体 NK-R" w:hAnsiTheme="majorEastAsia" w:cs="Times New Roman"/>
              </w:rPr>
            </w:pPr>
            <w:r w:rsidRPr="007B5975">
              <w:rPr>
                <w:rFonts w:ascii="UD デジタル 教科書体 NK-R" w:eastAsia="UD デジタル 教科書体 NK-R" w:hAnsiTheme="majorEastAsia" w:cs="Times New Roman" w:hint="eastAsia"/>
              </w:rPr>
              <w:t>事業者及び</w:t>
            </w:r>
            <w:r>
              <w:rPr>
                <w:rFonts w:ascii="UD デジタル 教科書体 NK-R" w:eastAsia="UD デジタル 教科書体 NK-R" w:hAnsiTheme="majorEastAsia" w:cs="Times New Roman" w:hint="eastAsia"/>
              </w:rPr>
              <w:t>取組</w:t>
            </w:r>
            <w:r w:rsidR="00784E58">
              <w:rPr>
                <w:rFonts w:ascii="UD デジタル 教科書体 NK-R" w:eastAsia="UD デジタル 教科書体 NK-R" w:hAnsiTheme="majorEastAsia" w:cs="Times New Roman" w:hint="eastAsia"/>
              </w:rPr>
              <w:t>み</w:t>
            </w:r>
            <w:r w:rsidRPr="007B5975">
              <w:rPr>
                <w:rFonts w:ascii="UD デジタル 教科書体 NK-R" w:eastAsia="UD デジタル 教科書体 NK-R" w:hAnsiTheme="majorEastAsia" w:cs="Times New Roman" w:hint="eastAsia"/>
              </w:rPr>
              <w:t>名称</w:t>
            </w:r>
          </w:p>
        </w:tc>
        <w:tc>
          <w:tcPr>
            <w:tcW w:w="3685" w:type="dxa"/>
            <w:shd w:val="clear" w:color="auto" w:fill="B4C6E7" w:themeFill="accent5" w:themeFillTint="66"/>
            <w:vAlign w:val="center"/>
          </w:tcPr>
          <w:p w:rsidR="00733AF8" w:rsidRPr="007B5975" w:rsidRDefault="00D04D81" w:rsidP="00733AF8">
            <w:pPr>
              <w:spacing w:line="360" w:lineRule="exact"/>
              <w:jc w:val="center"/>
              <w:rPr>
                <w:rFonts w:ascii="UD デジタル 教科書体 NK-R" w:eastAsia="UD デジタル 教科書体 NK-R" w:hAnsiTheme="majorEastAsia" w:cs="Times New Roman"/>
              </w:rPr>
            </w:pPr>
            <w:r>
              <w:rPr>
                <w:rFonts w:ascii="UD デジタル 教科書体 NK-R" w:eastAsia="UD デジタル 教科書体 NK-R" w:hAnsiTheme="majorEastAsia" w:cs="Times New Roman" w:hint="eastAsia"/>
              </w:rPr>
              <w:t>取組</w:t>
            </w:r>
            <w:r w:rsidR="00784E58">
              <w:rPr>
                <w:rFonts w:ascii="UD デジタル 教科書体 NK-R" w:eastAsia="UD デジタル 教科書体 NK-R" w:hAnsiTheme="majorEastAsia" w:cs="Times New Roman" w:hint="eastAsia"/>
              </w:rPr>
              <w:t>み</w:t>
            </w:r>
            <w:r w:rsidR="00733AF8" w:rsidRPr="007B5975">
              <w:rPr>
                <w:rFonts w:ascii="UD デジタル 教科書体 NK-R" w:eastAsia="UD デジタル 教科書体 NK-R" w:hAnsiTheme="majorEastAsia" w:cs="Times New Roman" w:hint="eastAsia"/>
              </w:rPr>
              <w:t>の概要</w:t>
            </w:r>
          </w:p>
        </w:tc>
        <w:tc>
          <w:tcPr>
            <w:tcW w:w="2937" w:type="dxa"/>
            <w:shd w:val="clear" w:color="auto" w:fill="B4C6E7" w:themeFill="accent5" w:themeFillTint="66"/>
            <w:vAlign w:val="center"/>
          </w:tcPr>
          <w:p w:rsidR="00733AF8" w:rsidRPr="007B5975" w:rsidRDefault="00733AF8" w:rsidP="00733AF8">
            <w:pPr>
              <w:spacing w:line="360" w:lineRule="exact"/>
              <w:jc w:val="center"/>
              <w:rPr>
                <w:rFonts w:ascii="UD デジタル 教科書体 NK-R" w:eastAsia="UD デジタル 教科書体 NK-R" w:hAnsiTheme="majorEastAsia" w:cs="Times New Roman"/>
              </w:rPr>
            </w:pPr>
            <w:r w:rsidRPr="007B5975">
              <w:rPr>
                <w:rFonts w:ascii="UD デジタル 教科書体 NK-R" w:eastAsia="UD デジタル 教科書体 NK-R" w:hAnsiTheme="majorEastAsia" w:cs="Times New Roman" w:hint="eastAsia"/>
              </w:rPr>
              <w:t>イメージ図</w:t>
            </w:r>
          </w:p>
        </w:tc>
      </w:tr>
      <w:tr w:rsidR="00733AF8" w:rsidRPr="00804E2A" w:rsidTr="00733AF8">
        <w:trPr>
          <w:trHeight w:val="3862"/>
        </w:trPr>
        <w:tc>
          <w:tcPr>
            <w:tcW w:w="3114" w:type="dxa"/>
            <w:vAlign w:val="center"/>
          </w:tcPr>
          <w:p w:rsidR="00733AF8" w:rsidRPr="007B5975" w:rsidRDefault="00733AF8" w:rsidP="00733AF8">
            <w:pPr>
              <w:spacing w:line="360" w:lineRule="exact"/>
              <w:rPr>
                <w:rFonts w:ascii="UD デジタル 教科書体 NK-R" w:eastAsia="UD デジタル 教科書体 NK-R" w:hAnsiTheme="majorEastAsia" w:cs="Times New Roman"/>
              </w:rPr>
            </w:pPr>
            <w:r w:rsidRPr="007B5975">
              <w:rPr>
                <w:rFonts w:ascii="UD デジタル 教科書体 NK-R" w:eastAsia="UD デジタル 教科書体 NK-R" w:hAnsiTheme="majorEastAsia" w:cs="Times New Roman" w:hint="eastAsia"/>
              </w:rPr>
              <w:t>【事業者】</w:t>
            </w:r>
          </w:p>
          <w:p w:rsidR="00733AF8" w:rsidRPr="007B5975" w:rsidRDefault="00733AF8" w:rsidP="00733AF8">
            <w:pPr>
              <w:spacing w:line="360" w:lineRule="exact"/>
              <w:rPr>
                <w:rFonts w:ascii="UD デジタル 教科書体 NK-R" w:eastAsia="UD デジタル 教科書体 NK-R" w:hAnsiTheme="majorEastAsia" w:cs="Times New Roman"/>
              </w:rPr>
            </w:pPr>
            <w:r w:rsidRPr="007B5975">
              <w:rPr>
                <w:rFonts w:ascii="UD デジタル 教科書体 NK-R" w:eastAsia="UD デジタル 教科書体 NK-R" w:hAnsiTheme="majorEastAsia" w:cs="Times New Roman" w:hint="eastAsia"/>
              </w:rPr>
              <w:t>株式会社アドレス</w:t>
            </w:r>
          </w:p>
          <w:p w:rsidR="00733AF8" w:rsidRPr="007B5975" w:rsidRDefault="00733AF8" w:rsidP="00733AF8">
            <w:pPr>
              <w:spacing w:line="360" w:lineRule="exact"/>
              <w:rPr>
                <w:rFonts w:ascii="UD デジタル 教科書体 NK-R" w:eastAsia="UD デジタル 教科書体 NK-R" w:hAnsiTheme="majorEastAsia" w:cs="Times New Roman"/>
              </w:rPr>
            </w:pPr>
          </w:p>
          <w:p w:rsidR="00733AF8" w:rsidRPr="007B5975" w:rsidRDefault="00733AF8" w:rsidP="00733AF8">
            <w:pPr>
              <w:spacing w:line="360" w:lineRule="exact"/>
              <w:rPr>
                <w:rFonts w:ascii="UD デジタル 教科書体 NK-R" w:eastAsia="UD デジタル 教科書体 NK-R" w:hAnsiTheme="majorEastAsia" w:cs="Times New Roman"/>
              </w:rPr>
            </w:pPr>
            <w:r>
              <w:rPr>
                <w:rFonts w:ascii="UD デジタル 教科書体 NK-R" w:eastAsia="UD デジタル 教科書体 NK-R" w:hAnsiTheme="majorEastAsia" w:cs="Times New Roman" w:hint="eastAsia"/>
              </w:rPr>
              <w:t>【取組</w:t>
            </w:r>
            <w:r w:rsidR="00784E58">
              <w:rPr>
                <w:rFonts w:ascii="UD デジタル 教科書体 NK-R" w:eastAsia="UD デジタル 教科書体 NK-R" w:hAnsiTheme="majorEastAsia" w:cs="Times New Roman" w:hint="eastAsia"/>
              </w:rPr>
              <w:t>み</w:t>
            </w:r>
            <w:r w:rsidRPr="007B5975">
              <w:rPr>
                <w:rFonts w:ascii="UD デジタル 教科書体 NK-R" w:eastAsia="UD デジタル 教科書体 NK-R" w:hAnsiTheme="majorEastAsia" w:cs="Times New Roman" w:hint="eastAsia"/>
              </w:rPr>
              <w:t>名称】</w:t>
            </w:r>
          </w:p>
          <w:p w:rsidR="00733AF8" w:rsidRPr="007B5975" w:rsidRDefault="00733AF8" w:rsidP="00733AF8">
            <w:pPr>
              <w:spacing w:line="360" w:lineRule="exact"/>
              <w:rPr>
                <w:rFonts w:ascii="UD デジタル 教科書体 NK-R" w:eastAsia="UD デジタル 教科書体 NK-R" w:hAnsiTheme="majorEastAsia" w:cs="Times New Roman"/>
              </w:rPr>
            </w:pPr>
            <w:r w:rsidRPr="007B5975">
              <w:rPr>
                <w:rFonts w:ascii="UD デジタル 教科書体 NK-R" w:eastAsia="UD デジタル 教科書体 NK-R" w:hAnsiTheme="majorEastAsia" w:cs="Times New Roman"/>
              </w:rPr>
              <w:t>ADDress</w:t>
            </w:r>
          </w:p>
          <w:p w:rsidR="00733AF8" w:rsidRPr="007B5975" w:rsidRDefault="00733AF8" w:rsidP="00733AF8">
            <w:pPr>
              <w:spacing w:line="360" w:lineRule="exact"/>
              <w:ind w:left="210" w:hangingChars="100" w:hanging="210"/>
              <w:rPr>
                <w:rFonts w:ascii="UD デジタル 教科書体 NK-R" w:eastAsia="UD デジタル 教科書体 NK-R" w:hAnsiTheme="majorEastAsia" w:cs="Times New Roman"/>
              </w:rPr>
            </w:pPr>
            <w:r w:rsidRPr="007B5975">
              <w:rPr>
                <w:rFonts w:ascii="UD デジタル 教科書体 NK-R" w:eastAsia="UD デジタル 教科書体 NK-R" w:hAnsiTheme="majorEastAsia" w:cs="Times New Roman" w:hint="eastAsia"/>
              </w:rPr>
              <w:t>（多拠点居住サブスクリプションサービス）</w:t>
            </w:r>
          </w:p>
        </w:tc>
        <w:tc>
          <w:tcPr>
            <w:tcW w:w="3685" w:type="dxa"/>
            <w:vAlign w:val="center"/>
          </w:tcPr>
          <w:p w:rsidR="00733AF8" w:rsidRPr="007B5975" w:rsidRDefault="00733AF8" w:rsidP="00733AF8">
            <w:pPr>
              <w:spacing w:line="360" w:lineRule="exact"/>
              <w:ind w:firstLineChars="100" w:firstLine="210"/>
              <w:rPr>
                <w:rFonts w:ascii="UD デジタル 教科書体 NK-R" w:eastAsia="UD デジタル 教科書体 NK-R" w:hAnsiTheme="majorEastAsia" w:cs="Times New Roman"/>
              </w:rPr>
            </w:pPr>
            <w:r w:rsidRPr="007B5975">
              <w:rPr>
                <w:rFonts w:ascii="UD デジタル 教科書体 NK-R" w:eastAsia="UD デジタル 教科書体 NK-R" w:hAnsiTheme="majorEastAsia" w:cs="Times New Roman" w:hint="eastAsia"/>
              </w:rPr>
              <w:t>月額</w:t>
            </w:r>
            <w:r w:rsidRPr="007B5975">
              <w:rPr>
                <w:rFonts w:ascii="UD デジタル 教科書体 NK-R" w:eastAsia="UD デジタル 教科書体 NK-R" w:hAnsiTheme="majorEastAsia" w:cs="Times New Roman"/>
              </w:rPr>
              <w:t>4.4万円</w:t>
            </w:r>
            <w:r w:rsidRPr="007B5975">
              <w:rPr>
                <w:rFonts w:ascii="UD デジタル 教科書体 NK-R" w:eastAsia="UD デジタル 教科書体 NK-R" w:hAnsiTheme="majorEastAsia" w:cs="Times New Roman" w:hint="eastAsia"/>
              </w:rPr>
              <w:t>※で全国</w:t>
            </w:r>
            <w:r w:rsidRPr="007B5975">
              <w:rPr>
                <w:rFonts w:ascii="UD デジタル 教科書体 NK-R" w:eastAsia="UD デジタル 教科書体 NK-R" w:hAnsiTheme="majorEastAsia" w:cs="Times New Roman"/>
              </w:rPr>
              <w:t>47都道府県の180ヶ所以上の登録拠点に、どこでも定額で住むことができるサブスクリプション型の多拠点居住サービス。</w:t>
            </w:r>
          </w:p>
          <w:p w:rsidR="00733AF8" w:rsidRPr="007B5975" w:rsidRDefault="00733AF8" w:rsidP="00733AF8">
            <w:pPr>
              <w:spacing w:line="360" w:lineRule="exact"/>
              <w:ind w:firstLineChars="100" w:firstLine="210"/>
              <w:rPr>
                <w:rFonts w:ascii="UD デジタル 教科書体 NK-R" w:eastAsia="UD デジタル 教科書体 NK-R" w:hAnsiTheme="majorEastAsia" w:cs="Times New Roman"/>
              </w:rPr>
            </w:pPr>
            <w:r w:rsidRPr="007B5975">
              <w:rPr>
                <w:rFonts w:ascii="UD デジタル 教科書体 NK-R" w:eastAsia="UD デジタル 教科書体 NK-R" w:hAnsiTheme="majorEastAsia" w:cs="Times New Roman" w:hint="eastAsia"/>
              </w:rPr>
              <w:t>メインターゲットはアドレスホッパーやテレワーク利用者。</w:t>
            </w:r>
          </w:p>
          <w:p w:rsidR="00733AF8" w:rsidRPr="007B5975" w:rsidRDefault="00733AF8" w:rsidP="00733AF8">
            <w:pPr>
              <w:spacing w:line="360" w:lineRule="exact"/>
              <w:ind w:left="210" w:hangingChars="100" w:hanging="210"/>
              <w:rPr>
                <w:rFonts w:ascii="UD デジタル 教科書体 NK-R" w:eastAsia="UD デジタル 教科書体 NK-R" w:hAnsiTheme="majorEastAsia" w:cs="Times New Roman"/>
              </w:rPr>
            </w:pPr>
            <w:r w:rsidRPr="007B5975">
              <w:rPr>
                <w:rFonts w:ascii="UD デジタル 教科書体 NK-R" w:eastAsia="UD デジタル 教科書体 NK-R" w:hAnsiTheme="majorEastAsia" w:cs="Times New Roman" w:hint="eastAsia"/>
              </w:rPr>
              <w:t>※月額利用料には電気代・ガス代・水道代・ネット回線料金含む。敷金・礼金・補償金などの初期費用は必要としない。</w:t>
            </w:r>
          </w:p>
        </w:tc>
        <w:tc>
          <w:tcPr>
            <w:tcW w:w="2937" w:type="dxa"/>
          </w:tcPr>
          <w:p w:rsidR="00733AF8" w:rsidRPr="007B5975" w:rsidRDefault="00733AF8" w:rsidP="00733AF8">
            <w:pPr>
              <w:spacing w:line="360" w:lineRule="exact"/>
              <w:rPr>
                <w:rFonts w:ascii="UD デジタル 教科書体 NK-R" w:eastAsia="UD デジタル 教科書体 NK-R" w:hAnsiTheme="majorEastAsia" w:cs="Times New Roman"/>
              </w:rPr>
            </w:pPr>
            <w:r w:rsidRPr="007B5975">
              <w:rPr>
                <w:rFonts w:ascii="UD デジタル 教科書体 NK-R" w:eastAsia="UD デジタル 教科書体 NK-R"/>
                <w:noProof/>
              </w:rPr>
              <w:drawing>
                <wp:anchor distT="0" distB="0" distL="114300" distR="114300" simplePos="0" relativeHeight="251692032" behindDoc="0" locked="0" layoutInCell="1" allowOverlap="1" wp14:anchorId="6E4F0EBC" wp14:editId="69F53246">
                  <wp:simplePos x="0" y="0"/>
                  <wp:positionH relativeFrom="column">
                    <wp:posOffset>15240</wp:posOffset>
                  </wp:positionH>
                  <wp:positionV relativeFrom="paragraph">
                    <wp:posOffset>298450</wp:posOffset>
                  </wp:positionV>
                  <wp:extent cx="1662635" cy="1562100"/>
                  <wp:effectExtent l="0" t="0" r="0" b="0"/>
                  <wp:wrapNone/>
                  <wp:docPr id="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62635" cy="1562100"/>
                          </a:xfrm>
                          <a:prstGeom prst="rect">
                            <a:avLst/>
                          </a:prstGeom>
                        </pic:spPr>
                      </pic:pic>
                    </a:graphicData>
                  </a:graphic>
                  <wp14:sizeRelH relativeFrom="page">
                    <wp14:pctWidth>0</wp14:pctWidth>
                  </wp14:sizeRelH>
                  <wp14:sizeRelV relativeFrom="page">
                    <wp14:pctHeight>0</wp14:pctHeight>
                  </wp14:sizeRelV>
                </wp:anchor>
              </w:drawing>
            </w:r>
          </w:p>
        </w:tc>
      </w:tr>
      <w:tr w:rsidR="00733AF8" w:rsidRPr="00804E2A" w:rsidTr="00733AF8">
        <w:trPr>
          <w:trHeight w:val="3817"/>
        </w:trPr>
        <w:tc>
          <w:tcPr>
            <w:tcW w:w="3114" w:type="dxa"/>
            <w:vAlign w:val="center"/>
          </w:tcPr>
          <w:p w:rsidR="00733AF8" w:rsidRPr="007B5975" w:rsidRDefault="00733AF8" w:rsidP="00733AF8">
            <w:pPr>
              <w:spacing w:line="360" w:lineRule="exact"/>
              <w:rPr>
                <w:rFonts w:ascii="UD デジタル 教科書体 NK-R" w:eastAsia="UD デジタル 教科書体 NK-R" w:hAnsiTheme="majorEastAsia" w:cs="Times New Roman"/>
              </w:rPr>
            </w:pPr>
            <w:r w:rsidRPr="007B5975">
              <w:rPr>
                <w:rFonts w:ascii="UD デジタル 教科書体 NK-R" w:eastAsia="UD デジタル 教科書体 NK-R" w:hAnsiTheme="majorEastAsia" w:cs="Times New Roman" w:hint="eastAsia"/>
              </w:rPr>
              <w:t>【事業者】</w:t>
            </w:r>
          </w:p>
          <w:p w:rsidR="00733AF8" w:rsidRPr="007B5975" w:rsidRDefault="00733AF8" w:rsidP="00733AF8">
            <w:pPr>
              <w:spacing w:line="360" w:lineRule="exact"/>
              <w:rPr>
                <w:rFonts w:ascii="UD デジタル 教科書体 NK-R" w:eastAsia="UD デジタル 教科書体 NK-R" w:hAnsiTheme="majorEastAsia" w:cs="Times New Roman"/>
              </w:rPr>
            </w:pPr>
            <w:r w:rsidRPr="007B5975">
              <w:rPr>
                <w:rFonts w:ascii="UD デジタル 教科書体 NK-R" w:eastAsia="UD デジタル 教科書体 NK-R" w:hAnsiTheme="majorEastAsia" w:cs="Times New Roman"/>
              </w:rPr>
              <w:t>FANTAS technology株式会　社</w:t>
            </w:r>
          </w:p>
          <w:p w:rsidR="00733AF8" w:rsidRPr="007B5975" w:rsidRDefault="00733AF8" w:rsidP="00733AF8">
            <w:pPr>
              <w:spacing w:line="360" w:lineRule="exact"/>
              <w:rPr>
                <w:rFonts w:ascii="UD デジタル 教科書体 NK-R" w:eastAsia="UD デジタル 教科書体 NK-R" w:hAnsiTheme="majorEastAsia" w:cs="Times New Roman"/>
              </w:rPr>
            </w:pPr>
          </w:p>
          <w:p w:rsidR="00733AF8" w:rsidRPr="007B5975" w:rsidRDefault="00733AF8" w:rsidP="00733AF8">
            <w:pPr>
              <w:spacing w:line="360" w:lineRule="exact"/>
              <w:rPr>
                <w:rFonts w:ascii="UD デジタル 教科書体 NK-R" w:eastAsia="UD デジタル 教科書体 NK-R" w:hAnsiTheme="majorEastAsia" w:cs="Times New Roman"/>
              </w:rPr>
            </w:pPr>
            <w:r>
              <w:rPr>
                <w:rFonts w:ascii="UD デジタル 教科書体 NK-R" w:eastAsia="UD デジタル 教科書体 NK-R" w:hAnsiTheme="majorEastAsia" w:cs="Times New Roman" w:hint="eastAsia"/>
              </w:rPr>
              <w:t>【取組</w:t>
            </w:r>
            <w:r w:rsidR="00784E58">
              <w:rPr>
                <w:rFonts w:ascii="UD デジタル 教科書体 NK-R" w:eastAsia="UD デジタル 教科書体 NK-R" w:hAnsiTheme="majorEastAsia" w:cs="Times New Roman" w:hint="eastAsia"/>
              </w:rPr>
              <w:t>み</w:t>
            </w:r>
            <w:r w:rsidRPr="007B5975">
              <w:rPr>
                <w:rFonts w:ascii="UD デジタル 教科書体 NK-R" w:eastAsia="UD デジタル 教科書体 NK-R" w:hAnsiTheme="majorEastAsia" w:cs="Times New Roman" w:hint="eastAsia"/>
              </w:rPr>
              <w:t>名称】</w:t>
            </w:r>
          </w:p>
          <w:p w:rsidR="00733AF8" w:rsidRPr="007B5975" w:rsidRDefault="00733AF8" w:rsidP="00733AF8">
            <w:pPr>
              <w:spacing w:line="360" w:lineRule="exact"/>
              <w:rPr>
                <w:rFonts w:ascii="UD デジタル 教科書体 NK-R" w:eastAsia="UD デジタル 教科書体 NK-R" w:hAnsiTheme="majorEastAsia" w:cs="Times New Roman"/>
              </w:rPr>
            </w:pPr>
            <w:r w:rsidRPr="007B5975">
              <w:rPr>
                <w:rFonts w:ascii="UD デジタル 教科書体 NK-R" w:eastAsia="UD デジタル 教科書体 NK-R" w:hAnsiTheme="majorEastAsia" w:cs="Times New Roman"/>
              </w:rPr>
              <w:t>FANTAS funding</w:t>
            </w:r>
          </w:p>
          <w:p w:rsidR="00733AF8" w:rsidRPr="007B5975" w:rsidRDefault="00733AF8" w:rsidP="00733AF8">
            <w:pPr>
              <w:spacing w:line="360" w:lineRule="exact"/>
              <w:ind w:left="210" w:hangingChars="100" w:hanging="210"/>
              <w:rPr>
                <w:rFonts w:ascii="UD デジタル 教科書体 NK-R" w:eastAsia="UD デジタル 教科書体 NK-R" w:hAnsiTheme="majorEastAsia" w:cs="Times New Roman"/>
              </w:rPr>
            </w:pPr>
            <w:r w:rsidRPr="007B5975">
              <w:rPr>
                <w:rFonts w:ascii="UD デジタル 教科書体 NK-R" w:eastAsia="UD デジタル 教科書体 NK-R" w:hAnsiTheme="majorEastAsia" w:cs="Times New Roman" w:hint="eastAsia"/>
              </w:rPr>
              <w:t>（クラウドファンディングを活用した不動産小口投資サービス）</w:t>
            </w:r>
          </w:p>
        </w:tc>
        <w:tc>
          <w:tcPr>
            <w:tcW w:w="3685" w:type="dxa"/>
            <w:vAlign w:val="center"/>
          </w:tcPr>
          <w:p w:rsidR="00733AF8" w:rsidRPr="007B5975" w:rsidRDefault="00733AF8" w:rsidP="00733AF8">
            <w:pPr>
              <w:spacing w:line="360" w:lineRule="exact"/>
              <w:ind w:firstLineChars="100" w:firstLine="210"/>
              <w:rPr>
                <w:rFonts w:ascii="UD デジタル 教科書体 NK-R" w:eastAsia="UD デジタル 教科書体 NK-R" w:hAnsiTheme="majorEastAsia" w:cs="Times New Roman"/>
              </w:rPr>
            </w:pPr>
            <w:r w:rsidRPr="007B5975">
              <w:rPr>
                <w:rFonts w:ascii="UD デジタル 教科書体 NK-R" w:eastAsia="UD デジタル 教科書体 NK-R" w:hAnsiTheme="majorEastAsia" w:cs="Times New Roman" w:hint="eastAsia"/>
              </w:rPr>
              <w:t>国交省が</w:t>
            </w:r>
            <w:r w:rsidRPr="007B5975">
              <w:rPr>
                <w:rFonts w:ascii="UD デジタル 教科書体 NK-R" w:eastAsia="UD デジタル 教科書体 NK-R" w:hAnsiTheme="majorEastAsia" w:cs="Times New Roman"/>
              </w:rPr>
              <w:t>2017年に空き家・空き店舗の再生促進などを目的に「不動産特定共同事業法」を改正。クラウドファンディングにも対応した「小規模不動産特定共同事業の特例」を創設したことで、小規模不動産事業者も空家再生に参入しやすくなった。</w:t>
            </w:r>
          </w:p>
          <w:p w:rsidR="00733AF8" w:rsidRPr="007B5975" w:rsidRDefault="00733AF8" w:rsidP="00733AF8">
            <w:pPr>
              <w:spacing w:line="360" w:lineRule="exact"/>
              <w:ind w:firstLineChars="100" w:firstLine="210"/>
              <w:rPr>
                <w:rFonts w:ascii="UD デジタル 教科書体 NK-R" w:eastAsia="UD デジタル 教科書体 NK-R" w:hAnsiTheme="majorEastAsia" w:cs="Times New Roman"/>
              </w:rPr>
            </w:pPr>
            <w:r w:rsidRPr="007B5975">
              <w:rPr>
                <w:rFonts w:ascii="UD デジタル 教科書体 NK-R" w:eastAsia="UD デジタル 教科書体 NK-R" w:hAnsiTheme="majorEastAsia" w:cs="Times New Roman"/>
              </w:rPr>
              <w:t>FANTASは、一口１万円からの空き家再生事業を立ち上げ、年利7～8％を想定したファンドを組成している。</w:t>
            </w:r>
          </w:p>
        </w:tc>
        <w:tc>
          <w:tcPr>
            <w:tcW w:w="2937" w:type="dxa"/>
          </w:tcPr>
          <w:p w:rsidR="00733AF8" w:rsidRPr="007B5975" w:rsidRDefault="00733AF8" w:rsidP="00733AF8">
            <w:pPr>
              <w:spacing w:line="360" w:lineRule="exact"/>
              <w:rPr>
                <w:rFonts w:ascii="UD デジタル 教科書体 NK-R" w:eastAsia="UD デジタル 教科書体 NK-R" w:hAnsiTheme="majorEastAsia" w:cs="Times New Roman"/>
              </w:rPr>
            </w:pPr>
            <w:r w:rsidRPr="007B5975">
              <w:rPr>
                <w:rFonts w:ascii="UD デジタル 教科書体 NK-R" w:eastAsia="UD デジタル 教科書体 NK-R"/>
                <w:noProof/>
              </w:rPr>
              <w:drawing>
                <wp:anchor distT="0" distB="0" distL="114300" distR="114300" simplePos="0" relativeHeight="251693056" behindDoc="0" locked="0" layoutInCell="1" allowOverlap="1" wp14:anchorId="7E96A648" wp14:editId="747605D9">
                  <wp:simplePos x="0" y="0"/>
                  <wp:positionH relativeFrom="column">
                    <wp:posOffset>192405</wp:posOffset>
                  </wp:positionH>
                  <wp:positionV relativeFrom="paragraph">
                    <wp:posOffset>336550</wp:posOffset>
                  </wp:positionV>
                  <wp:extent cx="1324686" cy="1871382"/>
                  <wp:effectExtent l="0" t="0" r="8890" b="0"/>
                  <wp:wrapNone/>
                  <wp:docPr id="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324686" cy="1871382"/>
                          </a:xfrm>
                          <a:prstGeom prst="rect">
                            <a:avLst/>
                          </a:prstGeom>
                        </pic:spPr>
                      </pic:pic>
                    </a:graphicData>
                  </a:graphic>
                  <wp14:sizeRelH relativeFrom="page">
                    <wp14:pctWidth>0</wp14:pctWidth>
                  </wp14:sizeRelH>
                  <wp14:sizeRelV relativeFrom="page">
                    <wp14:pctHeight>0</wp14:pctHeight>
                  </wp14:sizeRelV>
                </wp:anchor>
              </w:drawing>
            </w:r>
          </w:p>
        </w:tc>
      </w:tr>
      <w:tr w:rsidR="00733AF8" w:rsidRPr="00804E2A" w:rsidTr="00733AF8">
        <w:trPr>
          <w:trHeight w:val="2680"/>
        </w:trPr>
        <w:tc>
          <w:tcPr>
            <w:tcW w:w="3114" w:type="dxa"/>
            <w:vAlign w:val="center"/>
          </w:tcPr>
          <w:p w:rsidR="00733AF8" w:rsidRPr="007B5975" w:rsidRDefault="00733AF8" w:rsidP="00733AF8">
            <w:pPr>
              <w:spacing w:line="360" w:lineRule="exact"/>
              <w:rPr>
                <w:rFonts w:ascii="UD デジタル 教科書体 NK-R" w:eastAsia="UD デジタル 教科書体 NK-R" w:hAnsiTheme="majorEastAsia" w:cs="Times New Roman"/>
              </w:rPr>
            </w:pPr>
            <w:r w:rsidRPr="007B5975">
              <w:rPr>
                <w:rFonts w:ascii="UD デジタル 教科書体 NK-R" w:eastAsia="UD デジタル 教科書体 NK-R" w:hAnsiTheme="majorEastAsia" w:cs="Times New Roman" w:hint="eastAsia"/>
              </w:rPr>
              <w:t>【事業者】</w:t>
            </w:r>
          </w:p>
          <w:p w:rsidR="00733AF8" w:rsidRPr="007B5975" w:rsidRDefault="00733AF8" w:rsidP="00733AF8">
            <w:pPr>
              <w:spacing w:line="360" w:lineRule="exact"/>
              <w:rPr>
                <w:rFonts w:ascii="UD デジタル 教科書体 NK-R" w:eastAsia="UD デジタル 教科書体 NK-R" w:hAnsiTheme="majorEastAsia" w:cs="Times New Roman"/>
              </w:rPr>
            </w:pPr>
            <w:r w:rsidRPr="007B5975">
              <w:rPr>
                <w:rFonts w:ascii="UD デジタル 教科書体 NK-R" w:eastAsia="UD デジタル 教科書体 NK-R" w:hAnsiTheme="majorEastAsia" w:cs="Times New Roman" w:hint="eastAsia"/>
              </w:rPr>
              <w:t>株式会社アドミリ</w:t>
            </w:r>
          </w:p>
          <w:p w:rsidR="00733AF8" w:rsidRPr="007B5975" w:rsidRDefault="00733AF8" w:rsidP="00733AF8">
            <w:pPr>
              <w:spacing w:line="360" w:lineRule="exact"/>
              <w:rPr>
                <w:rFonts w:ascii="UD デジタル 教科書体 NK-R" w:eastAsia="UD デジタル 教科書体 NK-R" w:hAnsiTheme="majorEastAsia" w:cs="Times New Roman"/>
              </w:rPr>
            </w:pPr>
          </w:p>
          <w:p w:rsidR="00733AF8" w:rsidRPr="007B5975" w:rsidRDefault="00733AF8" w:rsidP="00733AF8">
            <w:pPr>
              <w:spacing w:line="360" w:lineRule="exact"/>
              <w:rPr>
                <w:rFonts w:ascii="UD デジタル 教科書体 NK-R" w:eastAsia="UD デジタル 教科書体 NK-R" w:hAnsiTheme="majorEastAsia" w:cs="Times New Roman"/>
              </w:rPr>
            </w:pPr>
            <w:r>
              <w:rPr>
                <w:rFonts w:ascii="UD デジタル 教科書体 NK-R" w:eastAsia="UD デジタル 教科書体 NK-R" w:hAnsiTheme="majorEastAsia" w:cs="Times New Roman" w:hint="eastAsia"/>
              </w:rPr>
              <w:t>【取組</w:t>
            </w:r>
            <w:r w:rsidR="00784E58">
              <w:rPr>
                <w:rFonts w:ascii="UD デジタル 教科書体 NK-R" w:eastAsia="UD デジタル 教科書体 NK-R" w:hAnsiTheme="majorEastAsia" w:cs="Times New Roman" w:hint="eastAsia"/>
              </w:rPr>
              <w:t>み</w:t>
            </w:r>
            <w:r w:rsidRPr="007B5975">
              <w:rPr>
                <w:rFonts w:ascii="UD デジタル 教科書体 NK-R" w:eastAsia="UD デジタル 教科書体 NK-R" w:hAnsiTheme="majorEastAsia" w:cs="Times New Roman" w:hint="eastAsia"/>
              </w:rPr>
              <w:t>名称】</w:t>
            </w:r>
          </w:p>
          <w:p w:rsidR="00733AF8" w:rsidRPr="007B5975" w:rsidRDefault="00733AF8" w:rsidP="00733AF8">
            <w:pPr>
              <w:spacing w:line="360" w:lineRule="exact"/>
              <w:rPr>
                <w:rFonts w:ascii="UD デジタル 教科書体 NK-R" w:eastAsia="UD デジタル 教科書体 NK-R" w:hAnsiTheme="majorEastAsia" w:cs="Times New Roman"/>
              </w:rPr>
            </w:pPr>
            <w:r w:rsidRPr="007B5975">
              <w:rPr>
                <w:rFonts w:ascii="UD デジタル 教科書体 NK-R" w:eastAsia="UD デジタル 教科書体 NK-R" w:hAnsiTheme="majorEastAsia" w:cs="Times New Roman" w:hint="eastAsia"/>
              </w:rPr>
              <w:t>シェアハウスきくや</w:t>
            </w:r>
          </w:p>
          <w:p w:rsidR="00733AF8" w:rsidRPr="007B5975" w:rsidRDefault="00733AF8" w:rsidP="00733AF8">
            <w:pPr>
              <w:spacing w:line="360" w:lineRule="exact"/>
              <w:ind w:left="210" w:hangingChars="100" w:hanging="210"/>
              <w:rPr>
                <w:rFonts w:ascii="UD デジタル 教科書体 NK-R" w:eastAsia="UD デジタル 教科書体 NK-R" w:hAnsiTheme="majorEastAsia" w:cs="Times New Roman"/>
              </w:rPr>
            </w:pPr>
            <w:r w:rsidRPr="007B5975">
              <w:rPr>
                <w:rFonts w:ascii="UD デジタル 教科書体 NK-R" w:eastAsia="UD デジタル 教科書体 NK-R" w:hAnsiTheme="majorEastAsia" w:cs="Times New Roman" w:hint="eastAsia"/>
              </w:rPr>
              <w:t>（住宅確保要配慮者向けシェアハウス）</w:t>
            </w:r>
          </w:p>
        </w:tc>
        <w:tc>
          <w:tcPr>
            <w:tcW w:w="3685" w:type="dxa"/>
            <w:vAlign w:val="center"/>
          </w:tcPr>
          <w:p w:rsidR="00733AF8" w:rsidRPr="00D505CE" w:rsidRDefault="00733AF8" w:rsidP="00733AF8">
            <w:pPr>
              <w:spacing w:line="360" w:lineRule="exact"/>
              <w:ind w:firstLineChars="100" w:firstLine="210"/>
              <w:rPr>
                <w:rFonts w:ascii="UD デジタル 教科書体 NK-R" w:eastAsia="UD デジタル 教科書体 NK-R" w:hAnsiTheme="majorEastAsia" w:cs="Times New Roman"/>
              </w:rPr>
            </w:pPr>
            <w:r w:rsidRPr="007B5975">
              <w:rPr>
                <w:rFonts w:ascii="UD デジタル 教科書体 NK-R" w:eastAsia="UD デジタル 教科書体 NK-R" w:hAnsiTheme="majorEastAsia" w:cs="Times New Roman" w:hint="eastAsia"/>
              </w:rPr>
              <w:t>空家を一括借上契約もしくは運用管理受託契約でシェアハウスとして運用。</w:t>
            </w:r>
            <w:r w:rsidRPr="00D505CE">
              <w:rPr>
                <w:rFonts w:ascii="UD デジタル 教科書体 NK-R" w:eastAsia="UD デジタル 教科書体 NK-R" w:hAnsiTheme="majorEastAsia" w:cs="Times New Roman" w:hint="eastAsia"/>
              </w:rPr>
              <w:t xml:space="preserve">　　</w:t>
            </w:r>
          </w:p>
          <w:p w:rsidR="00733AF8" w:rsidRPr="007B5975" w:rsidRDefault="00733AF8" w:rsidP="00733AF8">
            <w:pPr>
              <w:spacing w:line="360" w:lineRule="exact"/>
              <w:rPr>
                <w:rFonts w:ascii="UD デジタル 教科書体 NK-R" w:eastAsia="UD デジタル 教科書体 NK-R" w:hAnsiTheme="majorEastAsia" w:cs="Times New Roman"/>
              </w:rPr>
            </w:pPr>
            <w:r w:rsidRPr="007B5975">
              <w:rPr>
                <w:rFonts w:ascii="UD デジタル 教科書体 NK-R" w:eastAsia="UD デジタル 教科書体 NK-R" w:hAnsiTheme="majorEastAsia" w:cs="Times New Roman" w:hint="eastAsia"/>
              </w:rPr>
              <w:t>一般向けのほか、シングルマザーや外国人、被災者向けのシェアハウスも展開している。</w:t>
            </w:r>
          </w:p>
          <w:p w:rsidR="00733AF8" w:rsidRPr="007B5975" w:rsidRDefault="00733AF8" w:rsidP="00733AF8">
            <w:pPr>
              <w:spacing w:line="360" w:lineRule="exact"/>
              <w:ind w:firstLineChars="100" w:firstLine="210"/>
              <w:rPr>
                <w:rFonts w:ascii="UD デジタル 教科書体 NK-R" w:eastAsia="UD デジタル 教科書体 NK-R" w:hAnsiTheme="majorEastAsia" w:cs="Times New Roman"/>
              </w:rPr>
            </w:pPr>
            <w:r w:rsidRPr="007B5975">
              <w:rPr>
                <w:rFonts w:ascii="UD デジタル 教科書体 NK-R" w:eastAsia="UD デジタル 教科書体 NK-R" w:hAnsiTheme="majorEastAsia" w:cs="Times New Roman" w:hint="eastAsia"/>
              </w:rPr>
              <w:t>府営住宅を目的外使用して、若年女性向けのシェアハウスも開設。</w:t>
            </w:r>
          </w:p>
        </w:tc>
        <w:tc>
          <w:tcPr>
            <w:tcW w:w="2937" w:type="dxa"/>
            <w:vAlign w:val="center"/>
          </w:tcPr>
          <w:p w:rsidR="00733AF8" w:rsidRPr="007B5975" w:rsidRDefault="00733AF8" w:rsidP="00733AF8">
            <w:pPr>
              <w:spacing w:line="360" w:lineRule="exact"/>
              <w:jc w:val="center"/>
              <w:rPr>
                <w:rFonts w:ascii="UD デジタル 教科書体 NK-R" w:eastAsia="UD デジタル 教科書体 NK-R" w:hAnsiTheme="majorEastAsia" w:cs="Times New Roman"/>
              </w:rPr>
            </w:pPr>
            <w:r w:rsidRPr="007B5975">
              <w:rPr>
                <w:rFonts w:ascii="UD デジタル 教科書体 NK-R" w:eastAsia="UD デジタル 教科書体 NK-R" w:hAnsiTheme="majorEastAsia" w:cs="Times New Roman" w:hint="eastAsia"/>
              </w:rPr>
              <w:t>－</w:t>
            </w:r>
          </w:p>
        </w:tc>
      </w:tr>
    </w:tbl>
    <w:p w:rsidR="00733AF8" w:rsidRDefault="00733AF8" w:rsidP="00733AF8">
      <w:pPr>
        <w:spacing w:line="360" w:lineRule="exact"/>
        <w:rPr>
          <w:rFonts w:ascii="UD デジタル 教科書体 NK-R" w:eastAsia="UD デジタル 教科書体 NK-R"/>
        </w:rPr>
      </w:pPr>
    </w:p>
    <w:p w:rsidR="00733AF8" w:rsidRDefault="00733AF8" w:rsidP="00733AF8">
      <w:pPr>
        <w:spacing w:line="360" w:lineRule="exact"/>
        <w:rPr>
          <w:rFonts w:ascii="UD デジタル 教科書体 NK-R" w:eastAsia="UD デジタル 教科書体 NK-R"/>
        </w:rPr>
      </w:pPr>
    </w:p>
    <w:p w:rsidR="00733AF8" w:rsidRDefault="00733AF8" w:rsidP="00733AF8">
      <w:pPr>
        <w:spacing w:line="360" w:lineRule="exact"/>
        <w:rPr>
          <w:rFonts w:ascii="UD デジタル 教科書体 NK-R" w:eastAsia="UD デジタル 教科書体 NK-R"/>
        </w:rPr>
      </w:pPr>
    </w:p>
    <w:p w:rsidR="00733AF8" w:rsidRDefault="00733AF8" w:rsidP="00733AF8">
      <w:pPr>
        <w:spacing w:line="360" w:lineRule="exact"/>
        <w:rPr>
          <w:rFonts w:ascii="UD デジタル 教科書体 NK-R" w:eastAsia="UD デジタル 教科書体 NK-R"/>
        </w:rPr>
      </w:pPr>
    </w:p>
    <w:p w:rsidR="00733AF8" w:rsidRDefault="00733AF8" w:rsidP="00733AF8">
      <w:pPr>
        <w:spacing w:line="360" w:lineRule="exact"/>
        <w:rPr>
          <w:rFonts w:ascii="UD デジタル 教科書体 NK-R" w:eastAsia="UD デジタル 教科書体 NK-R"/>
        </w:rPr>
      </w:pPr>
    </w:p>
    <w:p w:rsidR="00733AF8" w:rsidRPr="007B5975" w:rsidRDefault="00FB7677" w:rsidP="00733AF8">
      <w:pPr>
        <w:pStyle w:val="2"/>
        <w:rPr>
          <w:rFonts w:ascii="UD デジタル 教科書体 NK-R" w:eastAsia="UD デジタル 教科書体 NK-R" w:hAnsiTheme="majorEastAsia"/>
          <w:color w:val="000000" w:themeColor="text1"/>
        </w:rPr>
      </w:pPr>
      <w:bookmarkStart w:id="17" w:name="_Toc94519513"/>
      <w:r>
        <w:rPr>
          <w:rFonts w:ascii="UD デジタル 教科書体 NK-R" w:eastAsia="UD デジタル 教科書体 NK-R" w:hAnsiTheme="majorEastAsia" w:hint="eastAsia"/>
          <w:color w:val="000000" w:themeColor="text1"/>
        </w:rPr>
        <w:lastRenderedPageBreak/>
        <w:t xml:space="preserve">３　</w:t>
      </w:r>
      <w:r w:rsidR="00D04D81">
        <w:rPr>
          <w:rFonts w:ascii="UD デジタル 教科書体 NK-R" w:eastAsia="UD デジタル 教科書体 NK-R" w:hAnsiTheme="majorEastAsia" w:hint="eastAsia"/>
          <w:color w:val="000000" w:themeColor="text1"/>
        </w:rPr>
        <w:t>「</w:t>
      </w:r>
      <w:r w:rsidR="00733AF8" w:rsidRPr="007B5975">
        <w:rPr>
          <w:rFonts w:ascii="UD デジタル 教科書体 NK-R" w:eastAsia="UD デジタル 教科書体 NK-R" w:hAnsiTheme="majorEastAsia" w:hint="eastAsia"/>
          <w:color w:val="000000" w:themeColor="text1"/>
        </w:rPr>
        <w:t>住生活基本計画</w:t>
      </w:r>
      <w:r w:rsidR="00D04D81">
        <w:rPr>
          <w:rFonts w:ascii="UD デジタル 教科書体 NK-R" w:eastAsia="UD デジタル 教科書体 NK-R" w:hAnsiTheme="majorEastAsia" w:hint="eastAsia"/>
          <w:color w:val="000000" w:themeColor="text1"/>
        </w:rPr>
        <w:t>」</w:t>
      </w:r>
      <w:r w:rsidR="00733AF8" w:rsidRPr="007B5975">
        <w:rPr>
          <w:rFonts w:ascii="UD デジタル 教科書体 NK-R" w:eastAsia="UD デジタル 教科書体 NK-R" w:hAnsiTheme="majorEastAsia" w:hint="eastAsia"/>
          <w:color w:val="000000" w:themeColor="text1"/>
        </w:rPr>
        <w:t>及び</w:t>
      </w:r>
      <w:r w:rsidR="00D04D81">
        <w:rPr>
          <w:rFonts w:ascii="UD デジタル 教科書体 NK-R" w:eastAsia="UD デジタル 教科書体 NK-R" w:hAnsiTheme="majorEastAsia" w:hint="eastAsia"/>
          <w:color w:val="000000" w:themeColor="text1"/>
        </w:rPr>
        <w:t>「</w:t>
      </w:r>
      <w:r w:rsidR="00733AF8" w:rsidRPr="007B5975">
        <w:rPr>
          <w:rFonts w:ascii="UD デジタル 教科書体 NK-R" w:eastAsia="UD デジタル 教科書体 NK-R" w:hAnsiTheme="majorEastAsia" w:hint="eastAsia"/>
          <w:color w:val="000000" w:themeColor="text1"/>
        </w:rPr>
        <w:t>住まうビジョン</w:t>
      </w:r>
      <w:r w:rsidR="00733AF8">
        <w:rPr>
          <w:rFonts w:ascii="UD デジタル 教科書体 NK-R" w:eastAsia="UD デジタル 教科書体 NK-R" w:hAnsiTheme="majorEastAsia" w:hint="eastAsia"/>
          <w:color w:val="000000" w:themeColor="text1"/>
        </w:rPr>
        <w:t>・</w:t>
      </w:r>
      <w:r w:rsidR="00733AF8" w:rsidRPr="007B5975">
        <w:rPr>
          <w:rFonts w:ascii="UD デジタル 教科書体 NK-R" w:eastAsia="UD デジタル 教科書体 NK-R" w:hAnsiTheme="majorEastAsia" w:hint="eastAsia"/>
          <w:color w:val="000000" w:themeColor="text1"/>
        </w:rPr>
        <w:t>大阪</w:t>
      </w:r>
      <w:r w:rsidR="00D04D81">
        <w:rPr>
          <w:rFonts w:ascii="UD デジタル 教科書体 NK-R" w:eastAsia="UD デジタル 教科書体 NK-R" w:hAnsiTheme="majorEastAsia" w:hint="eastAsia"/>
          <w:color w:val="000000" w:themeColor="text1"/>
        </w:rPr>
        <w:t>」</w:t>
      </w:r>
      <w:r w:rsidR="00733AF8" w:rsidRPr="007B5975">
        <w:rPr>
          <w:rFonts w:ascii="UD デジタル 教科書体 NK-R" w:eastAsia="UD デジタル 教科書体 NK-R" w:hAnsiTheme="majorEastAsia" w:hint="eastAsia"/>
          <w:color w:val="000000" w:themeColor="text1"/>
        </w:rPr>
        <w:t>（空家対策部分抜粋）</w:t>
      </w:r>
      <w:bookmarkEnd w:id="17"/>
    </w:p>
    <w:tbl>
      <w:tblPr>
        <w:tblStyle w:val="a3"/>
        <w:tblW w:w="0" w:type="auto"/>
        <w:tblLook w:val="04A0" w:firstRow="1" w:lastRow="0" w:firstColumn="1" w:lastColumn="0" w:noHBand="0" w:noVBand="1"/>
      </w:tblPr>
      <w:tblGrid>
        <w:gridCol w:w="1271"/>
        <w:gridCol w:w="4536"/>
        <w:gridCol w:w="3929"/>
      </w:tblGrid>
      <w:tr w:rsidR="00733AF8" w:rsidRPr="00946FD9" w:rsidTr="00733AF8">
        <w:tc>
          <w:tcPr>
            <w:tcW w:w="1271" w:type="dxa"/>
          </w:tcPr>
          <w:p w:rsidR="00733AF8" w:rsidRPr="007B5975" w:rsidRDefault="00733AF8" w:rsidP="00733AF8">
            <w:pPr>
              <w:jc w:val="center"/>
              <w:rPr>
                <w:rFonts w:ascii="UD デジタル 教科書体 NK-R" w:eastAsia="UD デジタル 教科書体 NK-R" w:hAnsiTheme="majorEastAsia"/>
                <w:color w:val="000000" w:themeColor="text1"/>
                <w:sz w:val="24"/>
                <w:szCs w:val="24"/>
              </w:rPr>
            </w:pPr>
          </w:p>
        </w:tc>
        <w:tc>
          <w:tcPr>
            <w:tcW w:w="4536" w:type="dxa"/>
            <w:shd w:val="clear" w:color="auto" w:fill="B4C6E7" w:themeFill="accent5" w:themeFillTint="66"/>
          </w:tcPr>
          <w:p w:rsidR="00733AF8" w:rsidRPr="007B5975" w:rsidRDefault="00733AF8" w:rsidP="00733AF8">
            <w:pPr>
              <w:jc w:val="center"/>
              <w:rPr>
                <w:rFonts w:ascii="UD デジタル 教科書体 NK-R" w:eastAsia="UD デジタル 教科書体 NK-R" w:hAnsiTheme="majorEastAsia"/>
                <w:color w:val="000000" w:themeColor="text1"/>
                <w:sz w:val="24"/>
                <w:szCs w:val="24"/>
              </w:rPr>
            </w:pPr>
            <w:r w:rsidRPr="007B5975">
              <w:rPr>
                <w:rFonts w:ascii="UD デジタル 教科書体 NK-R" w:eastAsia="UD デジタル 教科書体 NK-R" w:hAnsiTheme="majorEastAsia" w:hint="eastAsia"/>
                <w:color w:val="000000" w:themeColor="text1"/>
                <w:sz w:val="24"/>
                <w:szCs w:val="24"/>
              </w:rPr>
              <w:t>住生活基本計画</w:t>
            </w:r>
          </w:p>
        </w:tc>
        <w:tc>
          <w:tcPr>
            <w:tcW w:w="3929" w:type="dxa"/>
            <w:shd w:val="clear" w:color="auto" w:fill="B4C6E7" w:themeFill="accent5" w:themeFillTint="66"/>
          </w:tcPr>
          <w:p w:rsidR="00733AF8" w:rsidRPr="007B5975" w:rsidRDefault="00733AF8" w:rsidP="00733AF8">
            <w:pPr>
              <w:jc w:val="center"/>
              <w:rPr>
                <w:rFonts w:ascii="UD デジタル 教科書体 NK-R" w:eastAsia="UD デジタル 教科書体 NK-R" w:hAnsiTheme="majorEastAsia"/>
                <w:color w:val="000000" w:themeColor="text1"/>
                <w:sz w:val="24"/>
                <w:szCs w:val="24"/>
              </w:rPr>
            </w:pPr>
            <w:r w:rsidRPr="007B5975">
              <w:rPr>
                <w:rFonts w:ascii="UD デジタル 教科書体 NK-R" w:eastAsia="UD デジタル 教科書体 NK-R" w:hAnsiTheme="majorEastAsia" w:hint="eastAsia"/>
                <w:color w:val="000000" w:themeColor="text1"/>
                <w:sz w:val="24"/>
                <w:szCs w:val="24"/>
              </w:rPr>
              <w:t>住まうビジョン</w:t>
            </w:r>
            <w:r>
              <w:rPr>
                <w:rFonts w:ascii="UD デジタル 教科書体 NK-R" w:eastAsia="UD デジタル 教科書体 NK-R" w:hAnsiTheme="majorEastAsia" w:hint="eastAsia"/>
                <w:color w:val="000000" w:themeColor="text1"/>
                <w:sz w:val="24"/>
                <w:szCs w:val="24"/>
              </w:rPr>
              <w:t>・</w:t>
            </w:r>
            <w:r w:rsidRPr="007B5975">
              <w:rPr>
                <w:rFonts w:ascii="UD デジタル 教科書体 NK-R" w:eastAsia="UD デジタル 教科書体 NK-R" w:hAnsiTheme="majorEastAsia" w:hint="eastAsia"/>
                <w:color w:val="000000" w:themeColor="text1"/>
                <w:sz w:val="24"/>
                <w:szCs w:val="24"/>
              </w:rPr>
              <w:t>大阪</w:t>
            </w:r>
          </w:p>
        </w:tc>
      </w:tr>
      <w:tr w:rsidR="00733AF8" w:rsidRPr="00946FD9" w:rsidTr="00733AF8">
        <w:tc>
          <w:tcPr>
            <w:tcW w:w="1271" w:type="dxa"/>
            <w:shd w:val="clear" w:color="auto" w:fill="B4C6E7" w:themeFill="accent5" w:themeFillTint="66"/>
          </w:tcPr>
          <w:p w:rsidR="00733AF8" w:rsidRPr="007B5975" w:rsidRDefault="00733AF8" w:rsidP="00733AF8">
            <w:pPr>
              <w:jc w:val="center"/>
              <w:rPr>
                <w:rFonts w:ascii="UD デジタル 教科書体 NK-R" w:eastAsia="UD デジタル 教科書体 NK-R" w:hAnsiTheme="majorEastAsia"/>
                <w:color w:val="000000" w:themeColor="text1"/>
                <w:sz w:val="24"/>
                <w:szCs w:val="24"/>
              </w:rPr>
            </w:pPr>
            <w:r w:rsidRPr="007B5975">
              <w:rPr>
                <w:rFonts w:ascii="UD デジタル 教科書体 NK-R" w:eastAsia="UD デジタル 教科書体 NK-R" w:hAnsiTheme="majorEastAsia" w:hint="eastAsia"/>
                <w:color w:val="000000" w:themeColor="text1"/>
                <w:sz w:val="24"/>
                <w:szCs w:val="24"/>
              </w:rPr>
              <w:t>内容</w:t>
            </w:r>
          </w:p>
        </w:tc>
        <w:tc>
          <w:tcPr>
            <w:tcW w:w="4536" w:type="dxa"/>
          </w:tcPr>
          <w:p w:rsidR="00733AF8" w:rsidRPr="007B5975" w:rsidRDefault="00733AF8" w:rsidP="00733AF8">
            <w:pPr>
              <w:ind w:left="220" w:hangingChars="100" w:hanging="220"/>
              <w:jc w:val="left"/>
              <w:rPr>
                <w:rFonts w:ascii="UD デジタル 教科書体 NK-R" w:eastAsia="UD デジタル 教科書体 NK-R" w:hAnsiTheme="minorEastAsia"/>
                <w:color w:val="000000" w:themeColor="text1"/>
                <w:sz w:val="22"/>
              </w:rPr>
            </w:pPr>
            <w:r w:rsidRPr="007B5975">
              <w:rPr>
                <w:rFonts w:ascii="UD デジタル 教科書体 NK-R" w:eastAsia="UD デジタル 教科書体 NK-R" w:hAnsiTheme="minorEastAsia" w:hint="eastAsia"/>
                <w:color w:val="000000" w:themeColor="text1"/>
                <w:sz w:val="22"/>
              </w:rPr>
              <w:t>【住宅ストック・産業からの視点】</w:t>
            </w:r>
          </w:p>
          <w:p w:rsidR="00733AF8" w:rsidRPr="007B5975" w:rsidRDefault="00733AF8" w:rsidP="00733AF8">
            <w:pPr>
              <w:ind w:left="220" w:hangingChars="100" w:hanging="220"/>
              <w:jc w:val="left"/>
              <w:rPr>
                <w:rFonts w:ascii="UD デジタル 教科書体 NK-R" w:eastAsia="UD デジタル 教科書体 NK-R" w:hAnsiTheme="minorEastAsia"/>
                <w:b/>
                <w:color w:val="000000" w:themeColor="text1"/>
                <w:sz w:val="22"/>
              </w:rPr>
            </w:pPr>
            <w:r w:rsidRPr="007B5975">
              <w:rPr>
                <w:rFonts w:ascii="UD デジタル 教科書体 NK-R" w:eastAsia="UD デジタル 教科書体 NK-R" w:hAnsiTheme="minorEastAsia" w:hint="eastAsia"/>
                <w:b/>
                <w:color w:val="000000" w:themeColor="text1"/>
                <w:sz w:val="22"/>
              </w:rPr>
              <w:t>目標７　空き家の状況に応じた適切な管理・除却・利活用の一体的推進</w:t>
            </w:r>
          </w:p>
          <w:p w:rsidR="00733AF8" w:rsidRPr="007B5975" w:rsidRDefault="00733AF8" w:rsidP="00733AF8">
            <w:pPr>
              <w:ind w:left="240" w:hangingChars="100" w:hanging="240"/>
              <w:jc w:val="left"/>
              <w:rPr>
                <w:rFonts w:ascii="UD デジタル 教科書体 NK-R" w:eastAsia="UD デジタル 教科書体 NK-R" w:hAnsiTheme="majorEastAsia"/>
                <w:color w:val="000000" w:themeColor="text1"/>
                <w:sz w:val="24"/>
                <w:szCs w:val="24"/>
              </w:rPr>
            </w:pPr>
          </w:p>
          <w:p w:rsidR="00733AF8" w:rsidRPr="007B5975" w:rsidRDefault="00733AF8" w:rsidP="00733AF8">
            <w:pPr>
              <w:ind w:left="210" w:hangingChars="100" w:hanging="210"/>
              <w:jc w:val="left"/>
              <w:rPr>
                <w:rFonts w:ascii="UD デジタル 教科書体 NK-R" w:eastAsia="UD デジタル 教科書体 NK-R" w:hAnsiTheme="minorEastAsia"/>
                <w:b/>
                <w:color w:val="000000" w:themeColor="text1"/>
              </w:rPr>
            </w:pPr>
            <w:r w:rsidRPr="007B5975">
              <w:rPr>
                <w:rFonts w:ascii="UD デジタル 教科書体 NK-R" w:eastAsia="UD デジタル 教科書体 NK-R" w:hAnsiTheme="minorEastAsia" w:hint="eastAsia"/>
                <w:b/>
                <w:color w:val="000000" w:themeColor="text1"/>
              </w:rPr>
              <w:t>（１）空き家の適切な管理の促進とともに、周辺</w:t>
            </w:r>
            <w:r>
              <w:rPr>
                <w:rFonts w:ascii="UD デジタル 教科書体 NK-R" w:eastAsia="UD デジタル 教科書体 NK-R" w:hAnsiTheme="minorEastAsia" w:hint="eastAsia"/>
                <w:b/>
                <w:color w:val="000000" w:themeColor="text1"/>
              </w:rPr>
              <w:t>の居住環境</w:t>
            </w:r>
            <w:r w:rsidRPr="007B5975">
              <w:rPr>
                <w:rFonts w:ascii="UD デジタル 教科書体 NK-R" w:eastAsia="UD デジタル 教科書体 NK-R" w:hAnsiTheme="minorEastAsia" w:hint="eastAsia"/>
                <w:b/>
                <w:color w:val="000000" w:themeColor="text1"/>
              </w:rPr>
              <w:t>に悪影響を及ぼす空き家の除却</w:t>
            </w:r>
          </w:p>
          <w:p w:rsidR="00733AF8" w:rsidRPr="007B5975" w:rsidRDefault="00733AF8" w:rsidP="00733AF8">
            <w:pPr>
              <w:ind w:left="210" w:hangingChars="100" w:hanging="210"/>
              <w:jc w:val="left"/>
              <w:rPr>
                <w:rFonts w:ascii="UD デジタル 教科書体 NK-R" w:eastAsia="UD デジタル 教科書体 NK-R" w:hAnsiTheme="minorEastAsia"/>
                <w:color w:val="000000" w:themeColor="text1"/>
              </w:rPr>
            </w:pPr>
          </w:p>
          <w:p w:rsidR="00733AF8" w:rsidRPr="007B5975" w:rsidRDefault="00733AF8" w:rsidP="00733AF8">
            <w:pPr>
              <w:ind w:left="210" w:hangingChars="100" w:hanging="210"/>
              <w:jc w:val="left"/>
              <w:rPr>
                <w:rFonts w:ascii="UD デジタル 教科書体 NK-R" w:eastAsia="UD デジタル 教科書体 NK-R" w:hAnsiTheme="minorEastAsia"/>
                <w:color w:val="000000" w:themeColor="text1"/>
              </w:rPr>
            </w:pPr>
            <w:r w:rsidRPr="007B5975">
              <w:rPr>
                <w:rFonts w:ascii="UD デジタル 教科書体 NK-R" w:eastAsia="UD デジタル 教科書体 NK-R" w:hAnsiTheme="minorEastAsia" w:hint="eastAsia"/>
                <w:color w:val="000000" w:themeColor="text1"/>
              </w:rPr>
              <w:t>（基本的な施策）</w:t>
            </w:r>
          </w:p>
          <w:p w:rsidR="00733AF8" w:rsidRPr="007B5975" w:rsidRDefault="00733AF8" w:rsidP="00733AF8">
            <w:pPr>
              <w:ind w:left="210" w:hangingChars="100" w:hanging="210"/>
              <w:jc w:val="left"/>
              <w:rPr>
                <w:rFonts w:ascii="UD デジタル 教科書体 NK-R" w:eastAsia="UD デジタル 教科書体 NK-R" w:hAnsiTheme="minorEastAsia"/>
                <w:color w:val="000000" w:themeColor="text1"/>
              </w:rPr>
            </w:pPr>
            <w:r w:rsidRPr="007B5975">
              <w:rPr>
                <w:rFonts w:ascii="UD デジタル 教科書体 NK-R" w:eastAsia="UD デジタル 教科書体 NK-R" w:hAnsiTheme="minorEastAsia" w:hint="eastAsia"/>
                <w:color w:val="000000" w:themeColor="text1"/>
              </w:rPr>
              <w:t>〇　空き家関係の法制度の運用・手続き等を明確化し、市町村による空き家の実態把握を推進。所有者等による適切な管理の促進とともに、周辺の居住環境に悪影響を及ぼす管理不全空き家の除却等や特定空家等に係る対策の強化</w:t>
            </w:r>
          </w:p>
          <w:p w:rsidR="00733AF8" w:rsidRPr="007B5975" w:rsidRDefault="00733AF8" w:rsidP="00733AF8">
            <w:pPr>
              <w:ind w:left="210" w:hangingChars="100" w:hanging="210"/>
              <w:jc w:val="left"/>
              <w:rPr>
                <w:rFonts w:ascii="UD デジタル 教科書体 NK-R" w:eastAsia="UD デジタル 教科書体 NK-R" w:hAnsiTheme="minorEastAsia"/>
                <w:color w:val="000000" w:themeColor="text1"/>
              </w:rPr>
            </w:pPr>
            <w:r w:rsidRPr="007B5975">
              <w:rPr>
                <w:rFonts w:ascii="UD デジタル 教科書体 NK-R" w:eastAsia="UD デジタル 教科書体 NK-R" w:hAnsiTheme="minorEastAsia" w:hint="eastAsia"/>
                <w:color w:val="000000" w:themeColor="text1"/>
              </w:rPr>
              <w:t>〇　地方公共団体と地域団体等が連携して空き家所有者のための相談体制を強化し、空き家の発生抑制や空き家の荒廃化の未然防止、除却等を推進</w:t>
            </w:r>
          </w:p>
          <w:p w:rsidR="00733AF8" w:rsidRPr="007B5975" w:rsidRDefault="00733AF8" w:rsidP="00733AF8">
            <w:pPr>
              <w:ind w:left="210" w:hangingChars="100" w:hanging="210"/>
              <w:jc w:val="left"/>
              <w:rPr>
                <w:rFonts w:ascii="UD デジタル 教科書体 NK-R" w:eastAsia="UD デジタル 教科書体 NK-R" w:hAnsiTheme="minorEastAsia"/>
                <w:color w:val="000000" w:themeColor="text1"/>
              </w:rPr>
            </w:pPr>
            <w:r w:rsidRPr="007B5975">
              <w:rPr>
                <w:rFonts w:ascii="UD デジタル 教科書体 NK-R" w:eastAsia="UD デジタル 教科書体 NK-R" w:hAnsiTheme="minorEastAsia" w:hint="eastAsia"/>
                <w:color w:val="000000" w:themeColor="text1"/>
              </w:rPr>
              <w:t>〇　所有者不明空き家について、市町村による略式代執行等</w:t>
            </w:r>
            <w:r>
              <w:rPr>
                <w:rFonts w:ascii="UD デジタル 教科書体 NK-R" w:eastAsia="UD デジタル 教科書体 NK-R" w:hAnsiTheme="minorEastAsia" w:hint="eastAsia"/>
                <w:color w:val="000000" w:themeColor="text1"/>
              </w:rPr>
              <w:t>の法務的手続を支援するとともに、財産管理制度の活用等の取組</w:t>
            </w:r>
            <w:r w:rsidRPr="007B5975">
              <w:rPr>
                <w:rFonts w:ascii="UD デジタル 教科書体 NK-R" w:eastAsia="UD デジタル 教科書体 NK-R" w:hAnsiTheme="minorEastAsia" w:hint="eastAsia"/>
                <w:color w:val="000000" w:themeColor="text1"/>
              </w:rPr>
              <w:t>を拡大</w:t>
            </w:r>
          </w:p>
          <w:p w:rsidR="00733AF8" w:rsidRPr="007B5975" w:rsidRDefault="00733AF8" w:rsidP="00733AF8">
            <w:pPr>
              <w:ind w:left="210" w:hangingChars="100" w:hanging="210"/>
              <w:jc w:val="left"/>
              <w:rPr>
                <w:rFonts w:ascii="UD デジタル 教科書体 NK-R" w:eastAsia="UD デジタル 教科書体 NK-R" w:hAnsiTheme="minorEastAsia"/>
                <w:color w:val="000000" w:themeColor="text1"/>
              </w:rPr>
            </w:pPr>
          </w:p>
          <w:p w:rsidR="00733AF8" w:rsidRPr="007B5975" w:rsidRDefault="00733AF8" w:rsidP="00733AF8">
            <w:pPr>
              <w:ind w:left="210" w:hangingChars="100" w:hanging="210"/>
              <w:jc w:val="left"/>
              <w:rPr>
                <w:rFonts w:ascii="UD デジタル 教科書体 NK-R" w:eastAsia="UD デジタル 教科書体 NK-R" w:hAnsiTheme="minorEastAsia"/>
                <w:b/>
                <w:color w:val="000000" w:themeColor="text1"/>
              </w:rPr>
            </w:pPr>
            <w:r w:rsidRPr="007B5975">
              <w:rPr>
                <w:rFonts w:ascii="UD デジタル 教科書体 NK-R" w:eastAsia="UD デジタル 教科書体 NK-R" w:hAnsiTheme="minorEastAsia" w:hint="eastAsia"/>
                <w:b/>
                <w:color w:val="000000" w:themeColor="text1"/>
              </w:rPr>
              <w:t>（２）立地・管理状況の良好な空き家の多様な利活用の推進</w:t>
            </w:r>
          </w:p>
          <w:p w:rsidR="00733AF8" w:rsidRPr="007B5975" w:rsidRDefault="00733AF8" w:rsidP="00733AF8">
            <w:pPr>
              <w:ind w:left="210" w:hangingChars="100" w:hanging="210"/>
              <w:jc w:val="left"/>
              <w:rPr>
                <w:rFonts w:ascii="UD デジタル 教科書体 NK-R" w:eastAsia="UD デジタル 教科書体 NK-R" w:hAnsiTheme="minorEastAsia"/>
                <w:color w:val="000000" w:themeColor="text1"/>
              </w:rPr>
            </w:pPr>
          </w:p>
          <w:p w:rsidR="00733AF8" w:rsidRPr="007B5975" w:rsidRDefault="00733AF8" w:rsidP="00733AF8">
            <w:pPr>
              <w:ind w:left="210" w:hangingChars="100" w:hanging="210"/>
              <w:jc w:val="left"/>
              <w:rPr>
                <w:rFonts w:ascii="UD デジタル 教科書体 NK-R" w:eastAsia="UD デジタル 教科書体 NK-R" w:hAnsiTheme="minorEastAsia"/>
                <w:color w:val="000000" w:themeColor="text1"/>
              </w:rPr>
            </w:pPr>
            <w:r w:rsidRPr="007B5975">
              <w:rPr>
                <w:rFonts w:ascii="UD デジタル 教科書体 NK-R" w:eastAsia="UD デジタル 教科書体 NK-R" w:hAnsiTheme="minorEastAsia" w:hint="eastAsia"/>
                <w:color w:val="000000" w:themeColor="text1"/>
              </w:rPr>
              <w:t>（基本的な施策）</w:t>
            </w:r>
          </w:p>
          <w:p w:rsidR="00733AF8" w:rsidRPr="007B5975" w:rsidRDefault="00733AF8" w:rsidP="00733AF8">
            <w:pPr>
              <w:ind w:left="210" w:hangingChars="100" w:hanging="210"/>
              <w:jc w:val="left"/>
              <w:rPr>
                <w:rFonts w:ascii="UD デジタル 教科書体 NK-R" w:eastAsia="UD デジタル 教科書体 NK-R" w:hAnsiTheme="minorEastAsia"/>
                <w:color w:val="000000" w:themeColor="text1"/>
              </w:rPr>
            </w:pPr>
            <w:r w:rsidRPr="007B5975">
              <w:rPr>
                <w:rFonts w:ascii="UD デジタル 教科書体 NK-R" w:eastAsia="UD デジタル 教科書体 NK-R" w:hAnsiTheme="minorEastAsia" w:hint="eastAsia"/>
                <w:color w:val="000000" w:themeColor="text1"/>
              </w:rPr>
              <w:t>〇　空き家・空き地バンクを活用しつつ、地方公共団体と民間団体等が連携して古民家等の空き家の改修・</w:t>
            </w:r>
            <w:r w:rsidRPr="007B5975">
              <w:rPr>
                <w:rFonts w:ascii="UD デジタル 教科書体 NK-R" w:eastAsia="UD デジタル 教科書体 NK-R" w:hAnsiTheme="minorEastAsia"/>
                <w:color w:val="000000" w:themeColor="text1"/>
              </w:rPr>
              <w:t>DIY等を進め、セカンドハウスやシェア型住宅、一時滞在施設での居住、サブスクリプション型居住等</w:t>
            </w:r>
            <w:r w:rsidRPr="007B5975">
              <w:rPr>
                <w:rFonts w:ascii="UD デジタル 教科書体 NK-R" w:eastAsia="UD デジタル 教科書体 NK-R" w:hAnsiTheme="minorEastAsia" w:hint="eastAsia"/>
                <w:color w:val="000000" w:themeColor="text1"/>
              </w:rPr>
              <w:t>、多様な</w:t>
            </w:r>
            <w:r>
              <w:rPr>
                <w:rFonts w:ascii="UD デジタル 教科書体 NK-R" w:eastAsia="UD デジタル 教科書体 NK-R" w:hAnsiTheme="minorEastAsia" w:hint="eastAsia"/>
                <w:color w:val="000000" w:themeColor="text1"/>
              </w:rPr>
              <w:t>二</w:t>
            </w:r>
            <w:r w:rsidRPr="007B5975">
              <w:rPr>
                <w:rFonts w:ascii="UD デジタル 教科書体 NK-R" w:eastAsia="UD デジタル 教科書体 NK-R" w:hAnsiTheme="minorEastAsia" w:hint="eastAsia"/>
                <w:color w:val="000000" w:themeColor="text1"/>
              </w:rPr>
              <w:t>地域居住・多地域居住を推進</w:t>
            </w:r>
          </w:p>
          <w:p w:rsidR="00733AF8" w:rsidRPr="007B5975" w:rsidRDefault="00733AF8" w:rsidP="00733AF8">
            <w:pPr>
              <w:ind w:left="210" w:hangingChars="100" w:hanging="210"/>
              <w:jc w:val="left"/>
              <w:rPr>
                <w:rFonts w:ascii="UD デジタル 教科書体 NK-R" w:eastAsia="UD デジタル 教科書体 NK-R" w:hAnsiTheme="minorEastAsia"/>
                <w:color w:val="000000" w:themeColor="text1"/>
              </w:rPr>
            </w:pPr>
            <w:r w:rsidRPr="007B5975">
              <w:rPr>
                <w:rFonts w:ascii="UD デジタル 教科書体 NK-R" w:eastAsia="UD デジタル 教科書体 NK-R" w:hAnsiTheme="minorEastAsia" w:hint="eastAsia"/>
                <w:color w:val="000000" w:themeColor="text1"/>
              </w:rPr>
              <w:t>〇　市街地の更新が円滑に進んでいないが、地域にとって重要な場である中心市街地等におい</w:t>
            </w:r>
            <w:r w:rsidRPr="007B5975">
              <w:rPr>
                <w:rFonts w:ascii="UD デジタル 教科書体 NK-R" w:eastAsia="UD デジタル 教科書体 NK-R" w:hAnsiTheme="minorEastAsia" w:hint="eastAsia"/>
                <w:color w:val="000000" w:themeColor="text1"/>
              </w:rPr>
              <w:lastRenderedPageBreak/>
              <w:t>て、地方創生や中心市街地活性化、コンパクトシティ施策等と一体となって、空き家の除却と合わせた敷地整序や、土地等のコーディネート機能を担うランドバンクを通じた空き家・空き地の一体的な活用・売却等による総合的な整備を推進</w:t>
            </w:r>
          </w:p>
          <w:p w:rsidR="00733AF8" w:rsidRPr="007B5975" w:rsidRDefault="00733AF8" w:rsidP="00733AF8">
            <w:pPr>
              <w:ind w:left="210" w:hangingChars="100" w:hanging="210"/>
              <w:jc w:val="left"/>
              <w:rPr>
                <w:rFonts w:ascii="UD デジタル 教科書体 NK-R" w:eastAsia="UD デジタル 教科書体 NK-R" w:hAnsiTheme="minorEastAsia"/>
                <w:color w:val="000000" w:themeColor="text1"/>
              </w:rPr>
            </w:pPr>
            <w:r w:rsidRPr="007B5975">
              <w:rPr>
                <w:rFonts w:ascii="UD デジタル 教科書体 NK-R" w:eastAsia="UD デジタル 教科書体 NK-R" w:hAnsiTheme="minorEastAsia" w:hint="eastAsia"/>
                <w:color w:val="000000" w:themeColor="text1"/>
              </w:rPr>
              <w:t>〇　空き家の情報収集や調査研</w:t>
            </w:r>
            <w:r>
              <w:rPr>
                <w:rFonts w:ascii="UD デジタル 教科書体 NK-R" w:eastAsia="UD デジタル 教科書体 NK-R" w:hAnsiTheme="minorEastAsia" w:hint="eastAsia"/>
                <w:color w:val="000000" w:themeColor="text1"/>
              </w:rPr>
              <w:t>究活動、発信、教育・広報活動を通じて空き家対策を行う民間団体等</w:t>
            </w:r>
            <w:r w:rsidRPr="007B5975">
              <w:rPr>
                <w:rFonts w:ascii="UD デジタル 教科書体 NK-R" w:eastAsia="UD デジタル 教科書体 NK-R" w:hAnsiTheme="minorEastAsia" w:hint="eastAsia"/>
                <w:color w:val="000000" w:themeColor="text1"/>
              </w:rPr>
              <w:t>の取組を支援するとともに、空き家を活用した新たなビジネスの創出を促進</w:t>
            </w:r>
          </w:p>
        </w:tc>
        <w:tc>
          <w:tcPr>
            <w:tcW w:w="3929" w:type="dxa"/>
          </w:tcPr>
          <w:p w:rsidR="00733AF8" w:rsidRPr="007B5975" w:rsidRDefault="00733AF8" w:rsidP="00733AF8">
            <w:pPr>
              <w:ind w:left="440" w:hangingChars="200" w:hanging="440"/>
              <w:jc w:val="left"/>
              <w:rPr>
                <w:rFonts w:ascii="UD デジタル 教科書体 NK-R" w:eastAsia="UD デジタル 教科書体 NK-R" w:hAnsiTheme="minorEastAsia"/>
                <w:b/>
                <w:color w:val="000000" w:themeColor="text1"/>
                <w:sz w:val="22"/>
                <w:szCs w:val="24"/>
              </w:rPr>
            </w:pPr>
            <w:r>
              <w:rPr>
                <w:rFonts w:ascii="UD デジタル 教科書体 NK-R" w:eastAsia="UD デジタル 教科書体 NK-R" w:hAnsiTheme="minorEastAsia" w:hint="eastAsia"/>
                <w:b/>
                <w:color w:val="000000" w:themeColor="text1"/>
                <w:sz w:val="22"/>
                <w:szCs w:val="24"/>
              </w:rPr>
              <w:lastRenderedPageBreak/>
              <w:t xml:space="preserve">第２章　</w:t>
            </w:r>
            <w:r w:rsidRPr="007B5975">
              <w:rPr>
                <w:rFonts w:ascii="UD デジタル 教科書体 NK-R" w:eastAsia="UD デジタル 教科書体 NK-R" w:hAnsiTheme="minorEastAsia" w:hint="eastAsia"/>
                <w:b/>
                <w:color w:val="000000" w:themeColor="text1"/>
                <w:sz w:val="22"/>
                <w:szCs w:val="24"/>
              </w:rPr>
              <w:t>基本目標の実現に向けた施策の方向性</w:t>
            </w:r>
          </w:p>
          <w:p w:rsidR="00733AF8" w:rsidRPr="007B5975" w:rsidRDefault="00733AF8" w:rsidP="00733AF8">
            <w:pPr>
              <w:jc w:val="left"/>
              <w:rPr>
                <w:rFonts w:ascii="UD デジタル 教科書体 NK-R" w:eastAsia="UD デジタル 教科書体 NK-R" w:hAnsiTheme="minorEastAsia"/>
                <w:b/>
                <w:color w:val="000000" w:themeColor="text1"/>
                <w:szCs w:val="24"/>
              </w:rPr>
            </w:pPr>
            <w:r>
              <w:rPr>
                <w:rFonts w:ascii="UD デジタル 教科書体 NK-R" w:eastAsia="UD デジタル 教科書体 NK-R" w:hAnsiTheme="minorEastAsia" w:hint="eastAsia"/>
                <w:b/>
                <w:color w:val="000000" w:themeColor="text1"/>
                <w:szCs w:val="24"/>
              </w:rPr>
              <w:t>１．</w:t>
            </w:r>
            <w:r w:rsidRPr="007B5975">
              <w:rPr>
                <w:rFonts w:ascii="UD デジタル 教科書体 NK-R" w:eastAsia="UD デジタル 教科書体 NK-R" w:hAnsiTheme="minorEastAsia" w:hint="eastAsia"/>
                <w:b/>
                <w:color w:val="000000" w:themeColor="text1"/>
                <w:szCs w:val="24"/>
              </w:rPr>
              <w:t>くらしの質を高める</w:t>
            </w:r>
          </w:p>
          <w:p w:rsidR="00733AF8" w:rsidRPr="007B5975" w:rsidRDefault="00733AF8" w:rsidP="00733AF8">
            <w:pPr>
              <w:jc w:val="left"/>
              <w:rPr>
                <w:rFonts w:ascii="UD デジタル 教科書体 NK-R" w:eastAsia="UD デジタル 教科書体 NK-R" w:hAnsiTheme="minorEastAsia"/>
                <w:b/>
                <w:color w:val="000000" w:themeColor="text1"/>
                <w:szCs w:val="24"/>
              </w:rPr>
            </w:pPr>
            <w:r>
              <w:rPr>
                <w:rFonts w:ascii="UD デジタル 教科書体 NK-R" w:eastAsia="UD デジタル 教科書体 NK-R" w:hAnsiTheme="minorEastAsia" w:hint="eastAsia"/>
                <w:b/>
                <w:color w:val="000000" w:themeColor="text1"/>
                <w:szCs w:val="24"/>
              </w:rPr>
              <w:t xml:space="preserve">１．３　</w:t>
            </w:r>
            <w:r w:rsidRPr="007B5975">
              <w:rPr>
                <w:rFonts w:ascii="UD デジタル 教科書体 NK-R" w:eastAsia="UD デジタル 教科書体 NK-R" w:hAnsiTheme="minorEastAsia" w:hint="eastAsia"/>
                <w:b/>
                <w:color w:val="000000" w:themeColor="text1"/>
                <w:szCs w:val="24"/>
              </w:rPr>
              <w:t>多様なニーズに対応した良質なストック形成</w:t>
            </w:r>
          </w:p>
          <w:p w:rsidR="00733AF8" w:rsidRPr="007B5975"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Pr>
                <w:rFonts w:ascii="UD デジタル 教科書体 NK-R" w:eastAsia="UD デジタル 教科書体 NK-R" w:hAnsiTheme="minorEastAsia" w:hint="eastAsia"/>
                <w:b/>
                <w:color w:val="000000" w:themeColor="text1"/>
                <w:szCs w:val="24"/>
              </w:rPr>
              <w:t>（１）</w:t>
            </w:r>
            <w:r w:rsidRPr="007B5975">
              <w:rPr>
                <w:rFonts w:ascii="UD デジタル 教科書体 NK-R" w:eastAsia="UD デジタル 教科書体 NK-R" w:hAnsiTheme="minorEastAsia"/>
                <w:b/>
                <w:color w:val="000000" w:themeColor="text1"/>
                <w:szCs w:val="24"/>
              </w:rPr>
              <w:t xml:space="preserve"> </w:t>
            </w:r>
            <w:r w:rsidRPr="007B5975">
              <w:rPr>
                <w:rFonts w:ascii="UD デジタル 教科書体 NK-R" w:eastAsia="UD デジタル 教科書体 NK-R" w:hAnsiTheme="minorEastAsia" w:hint="eastAsia"/>
                <w:b/>
                <w:color w:val="000000" w:themeColor="text1"/>
                <w:szCs w:val="24"/>
              </w:rPr>
              <w:t>空家等を活用したまちづくりの推進</w:t>
            </w:r>
            <w:r w:rsidRPr="007B5975">
              <w:rPr>
                <w:rFonts w:ascii="UD デジタル 教科書体 NK-R" w:eastAsia="UD デジタル 教科書体 NK-R" w:hAnsiTheme="minorEastAsia"/>
                <w:color w:val="000000" w:themeColor="text1"/>
                <w:szCs w:val="24"/>
              </w:rPr>
              <w:t xml:space="preserve">  </w:t>
            </w:r>
            <w:r w:rsidRPr="007B5975">
              <w:rPr>
                <w:rFonts w:ascii="UD デジタル 教科書体 NK-R" w:eastAsia="UD デジタル 教科書体 NK-R" w:hAnsiTheme="minorEastAsia" w:hint="eastAsia"/>
                <w:color w:val="000000" w:themeColor="text1"/>
                <w:szCs w:val="24"/>
              </w:rPr>
              <w:t>【重点取組</w:t>
            </w:r>
            <w:r w:rsidR="00784E58">
              <w:rPr>
                <w:rFonts w:ascii="UD デジタル 教科書体 NK-R" w:eastAsia="UD デジタル 教科書体 NK-R" w:hAnsiTheme="minorEastAsia" w:hint="eastAsia"/>
                <w:color w:val="000000" w:themeColor="text1"/>
                <w:szCs w:val="24"/>
              </w:rPr>
              <w:t>み</w:t>
            </w:r>
            <w:r w:rsidRPr="007B5975">
              <w:rPr>
                <w:rFonts w:ascii="UD デジタル 教科書体 NK-R" w:eastAsia="UD デジタル 教科書体 NK-R" w:hAnsiTheme="minorEastAsia" w:hint="eastAsia"/>
                <w:color w:val="000000" w:themeColor="text1"/>
                <w:szCs w:val="24"/>
              </w:rPr>
              <w:t>】</w:t>
            </w:r>
          </w:p>
          <w:p w:rsidR="00733AF8" w:rsidRPr="007B5975" w:rsidRDefault="00733AF8" w:rsidP="00733AF8">
            <w:pPr>
              <w:ind w:firstLineChars="100" w:firstLine="210"/>
              <w:jc w:val="left"/>
              <w:rPr>
                <w:rFonts w:ascii="UD デジタル 教科書体 NK-R" w:eastAsia="UD デジタル 教科書体 NK-R" w:hAnsiTheme="minorEastAsia"/>
                <w:color w:val="000000" w:themeColor="text1"/>
                <w:szCs w:val="24"/>
              </w:rPr>
            </w:pPr>
            <w:r w:rsidRPr="007B5975">
              <w:rPr>
                <w:rFonts w:ascii="UD デジタル 教科書体 NK-R" w:eastAsia="UD デジタル 教科書体 NK-R" w:hAnsiTheme="minorEastAsia" w:hint="eastAsia"/>
                <w:color w:val="000000" w:themeColor="text1"/>
                <w:szCs w:val="24"/>
              </w:rPr>
              <w:t>府内の住宅のうち、約</w:t>
            </w:r>
            <w:r w:rsidRPr="007B5975">
              <w:rPr>
                <w:rFonts w:ascii="UD デジタル 教科書体 NK-R" w:eastAsia="UD デジタル 教科書体 NK-R" w:hAnsiTheme="minorEastAsia"/>
                <w:color w:val="000000" w:themeColor="text1"/>
                <w:szCs w:val="24"/>
              </w:rPr>
              <w:t>71万戸（平成30年）を占める空家は、除却すべきものは除却し、利活用できるものは利活用するという考え方のもと、それぞれの地域が抱える課題の解決をめざしたまちづくりの観点で、既存ストックの活用を促進する必要があります。</w:t>
            </w:r>
          </w:p>
          <w:p w:rsidR="00733AF8" w:rsidRPr="007B5975" w:rsidRDefault="00733AF8" w:rsidP="00733AF8">
            <w:pPr>
              <w:ind w:firstLineChars="100" w:firstLine="210"/>
              <w:jc w:val="left"/>
              <w:rPr>
                <w:rFonts w:ascii="UD デジタル 教科書体 NK-R" w:eastAsia="UD デジタル 教科書体 NK-R" w:hAnsiTheme="minorEastAsia"/>
                <w:color w:val="000000" w:themeColor="text1"/>
                <w:szCs w:val="24"/>
              </w:rPr>
            </w:pPr>
          </w:p>
          <w:p w:rsidR="00733AF8" w:rsidRPr="007B5975"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sidRPr="007B5975">
              <w:rPr>
                <w:rFonts w:ascii="UD デジタル 教科書体 NK-R" w:eastAsia="UD デジタル 教科書体 NK-R" w:hAnsiTheme="minorEastAsia" w:hint="eastAsia"/>
                <w:color w:val="000000" w:themeColor="text1"/>
                <w:szCs w:val="24"/>
              </w:rPr>
              <w:t>〇適切に管理されず生活環境に影響を及ぼす空家の積極的な除却を促進し、居住環境の改善や地域コミュニティの活性化など魅力あるまちづくりに資する跡地利用を誘導するため、必要な制度改善等について国に働きかける等の</w:t>
            </w:r>
            <w:r w:rsidR="00D04D81">
              <w:rPr>
                <w:rFonts w:ascii="UD デジタル 教科書体 NK-R" w:eastAsia="UD デジタル 教科書体 NK-R" w:hAnsiTheme="minorEastAsia" w:hint="eastAsia"/>
                <w:color w:val="000000" w:themeColor="text1"/>
                <w:szCs w:val="24"/>
              </w:rPr>
              <w:t>取組</w:t>
            </w:r>
            <w:r w:rsidR="00784E58">
              <w:rPr>
                <w:rFonts w:ascii="UD デジタル 教科書体 NK-R" w:eastAsia="UD デジタル 教科書体 NK-R" w:hAnsiTheme="minorEastAsia" w:hint="eastAsia"/>
                <w:color w:val="000000" w:themeColor="text1"/>
                <w:szCs w:val="24"/>
              </w:rPr>
              <w:t>み</w:t>
            </w:r>
            <w:r w:rsidRPr="007B5975">
              <w:rPr>
                <w:rFonts w:ascii="UD デジタル 教科書体 NK-R" w:eastAsia="UD デジタル 教科書体 NK-R" w:hAnsiTheme="minorEastAsia" w:hint="eastAsia"/>
                <w:color w:val="000000" w:themeColor="text1"/>
                <w:szCs w:val="24"/>
              </w:rPr>
              <w:t>を行います。</w:t>
            </w:r>
          </w:p>
          <w:p w:rsidR="00733AF8" w:rsidRPr="007B5975"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Pr>
                <w:rFonts w:ascii="UD デジタル 教科書体 NK-R" w:eastAsia="UD デジタル 教科書体 NK-R" w:hAnsiTheme="minorEastAsia" w:hint="eastAsia"/>
                <w:color w:val="000000" w:themeColor="text1"/>
                <w:szCs w:val="24"/>
              </w:rPr>
              <w:t>〇民間事業者が主体となった空家や空き店舗のリノベーション</w:t>
            </w:r>
            <w:r w:rsidRPr="007B5975">
              <w:rPr>
                <w:rFonts w:ascii="UD デジタル 教科書体 NK-R" w:eastAsia="UD デジタル 教科書体 NK-R" w:hAnsiTheme="minorEastAsia" w:hint="eastAsia"/>
                <w:color w:val="000000" w:themeColor="text1"/>
                <w:szCs w:val="24"/>
              </w:rPr>
              <w:t>を促進するとともに、市町村等が空家等を活用したまちづくりに取り組めるよう、専門家によるサポート体制を充実します。</w:t>
            </w:r>
          </w:p>
          <w:p w:rsidR="00733AF8" w:rsidRPr="007B5975" w:rsidRDefault="00733AF8" w:rsidP="00733AF8">
            <w:pPr>
              <w:jc w:val="left"/>
              <w:rPr>
                <w:rFonts w:ascii="UD デジタル 教科書体 NK-R" w:eastAsia="UD デジタル 教科書体 NK-R" w:hAnsiTheme="minorEastAsia"/>
                <w:color w:val="000000" w:themeColor="text1"/>
                <w:szCs w:val="24"/>
              </w:rPr>
            </w:pPr>
          </w:p>
          <w:p w:rsidR="00733AF8" w:rsidRPr="007B5975" w:rsidRDefault="00733AF8" w:rsidP="00733AF8">
            <w:pPr>
              <w:jc w:val="left"/>
              <w:rPr>
                <w:rFonts w:ascii="UD デジタル 教科書体 NK-R" w:eastAsia="UD デジタル 教科書体 NK-R" w:hAnsiTheme="minorEastAsia"/>
                <w:b/>
                <w:color w:val="000000" w:themeColor="text1"/>
                <w:szCs w:val="24"/>
              </w:rPr>
            </w:pPr>
            <w:r w:rsidRPr="007B5975">
              <w:rPr>
                <w:rFonts w:ascii="UD デジタル 教科書体 NK-R" w:eastAsia="UD デジタル 教科書体 NK-R" w:hAnsiTheme="minorEastAsia" w:hint="eastAsia"/>
                <w:b/>
                <w:color w:val="000000" w:themeColor="text1"/>
                <w:szCs w:val="24"/>
              </w:rPr>
              <w:t>３．安全を支える</w:t>
            </w:r>
          </w:p>
          <w:p w:rsidR="00733AF8" w:rsidRPr="007B5975" w:rsidRDefault="00733AF8" w:rsidP="00733AF8">
            <w:pPr>
              <w:jc w:val="left"/>
              <w:rPr>
                <w:rFonts w:ascii="UD デジタル 教科書体 NK-R" w:eastAsia="UD デジタル 教科書体 NK-R" w:hAnsiTheme="minorEastAsia"/>
                <w:b/>
                <w:color w:val="000000" w:themeColor="text1"/>
                <w:szCs w:val="24"/>
              </w:rPr>
            </w:pPr>
            <w:r>
              <w:rPr>
                <w:rFonts w:ascii="UD デジタル 教科書体 NK-R" w:eastAsia="UD デジタル 教科書体 NK-R" w:hAnsiTheme="minorEastAsia" w:hint="eastAsia"/>
                <w:b/>
                <w:color w:val="000000" w:themeColor="text1"/>
                <w:szCs w:val="24"/>
              </w:rPr>
              <w:t>３．１　災害に強い都市の形成</w:t>
            </w:r>
          </w:p>
          <w:p w:rsidR="00733AF8" w:rsidRPr="007B5975" w:rsidRDefault="00733AF8" w:rsidP="00733AF8">
            <w:pPr>
              <w:jc w:val="left"/>
              <w:rPr>
                <w:rFonts w:ascii="UD デジタル 教科書体 NK-R" w:eastAsia="UD デジタル 教科書体 NK-R" w:hAnsiTheme="minorEastAsia"/>
                <w:b/>
                <w:color w:val="000000" w:themeColor="text1"/>
                <w:szCs w:val="24"/>
              </w:rPr>
            </w:pPr>
            <w:r>
              <w:rPr>
                <w:rFonts w:ascii="UD デジタル 教科書体 NK-R" w:eastAsia="UD デジタル 教科書体 NK-R" w:hAnsiTheme="minorEastAsia" w:hint="eastAsia"/>
                <w:b/>
                <w:color w:val="000000" w:themeColor="text1"/>
                <w:szCs w:val="24"/>
              </w:rPr>
              <w:t>（４）</w:t>
            </w:r>
            <w:r w:rsidRPr="007B5975">
              <w:rPr>
                <w:rFonts w:ascii="UD デジタル 教科書体 NK-R" w:eastAsia="UD デジタル 教科書体 NK-R" w:hAnsiTheme="minorEastAsia"/>
                <w:b/>
                <w:color w:val="000000" w:themeColor="text1"/>
                <w:szCs w:val="24"/>
              </w:rPr>
              <w:t xml:space="preserve"> </w:t>
            </w:r>
            <w:r w:rsidRPr="007B5975">
              <w:rPr>
                <w:rFonts w:ascii="UD デジタル 教科書体 NK-R" w:eastAsia="UD デジタル 教科書体 NK-R" w:hAnsiTheme="minorEastAsia" w:hint="eastAsia"/>
                <w:b/>
                <w:color w:val="000000" w:themeColor="text1"/>
                <w:szCs w:val="24"/>
              </w:rPr>
              <w:t>危険な空家の除却等促進</w:t>
            </w:r>
          </w:p>
          <w:p w:rsidR="00733AF8" w:rsidRPr="007B5975" w:rsidRDefault="00733AF8" w:rsidP="00733AF8">
            <w:pPr>
              <w:ind w:firstLineChars="100" w:firstLine="210"/>
              <w:jc w:val="left"/>
              <w:rPr>
                <w:rFonts w:ascii="UD デジタル 教科書体 NK-R" w:eastAsia="UD デジタル 教科書体 NK-R" w:hAnsiTheme="minorEastAsia"/>
                <w:color w:val="000000" w:themeColor="text1"/>
                <w:szCs w:val="24"/>
              </w:rPr>
            </w:pPr>
            <w:r>
              <w:rPr>
                <w:rFonts w:ascii="UD デジタル 教科書体 NK-R" w:eastAsia="UD デジタル 教科書体 NK-R" w:hAnsiTheme="minorEastAsia" w:hint="eastAsia"/>
                <w:color w:val="000000" w:themeColor="text1"/>
                <w:szCs w:val="24"/>
              </w:rPr>
              <w:t>空家が増加する中</w:t>
            </w:r>
            <w:r w:rsidRPr="007B5975">
              <w:rPr>
                <w:rFonts w:ascii="UD デジタル 教科書体 NK-R" w:eastAsia="UD デジタル 教科書体 NK-R" w:hAnsiTheme="minorEastAsia" w:hint="eastAsia"/>
                <w:color w:val="000000" w:themeColor="text1"/>
                <w:szCs w:val="24"/>
              </w:rPr>
              <w:t>、特に腐朽・破損のある空家が問題として取り上げられることが多くなってきています。このような地域住民</w:t>
            </w:r>
            <w:r w:rsidRPr="007B5975">
              <w:rPr>
                <w:rFonts w:ascii="UD デジタル 教科書体 NK-R" w:eastAsia="UD デジタル 教科書体 NK-R" w:hAnsiTheme="minorEastAsia" w:hint="eastAsia"/>
                <w:color w:val="000000" w:themeColor="text1"/>
                <w:szCs w:val="24"/>
              </w:rPr>
              <w:lastRenderedPageBreak/>
              <w:t>の生活環境に深刻な影響を及ぼしている空家については、府民の安全・安心を確保する観点か</w:t>
            </w:r>
            <w:r>
              <w:rPr>
                <w:rFonts w:ascii="UD デジタル 教科書体 NK-R" w:eastAsia="UD デジタル 教科書体 NK-R" w:hAnsiTheme="minorEastAsia" w:hint="eastAsia"/>
                <w:color w:val="000000" w:themeColor="text1"/>
                <w:szCs w:val="24"/>
              </w:rPr>
              <w:t>ら</w:t>
            </w:r>
            <w:r w:rsidRPr="007B5975">
              <w:rPr>
                <w:rFonts w:ascii="UD デジタル 教科書体 NK-R" w:eastAsia="UD デジタル 教科書体 NK-R" w:hAnsiTheme="minorEastAsia" w:hint="eastAsia"/>
                <w:color w:val="000000" w:themeColor="text1"/>
                <w:szCs w:val="24"/>
              </w:rPr>
              <w:t>除却等を進めるとともに、管理不全状態に至る空家の新たな発生を予防する必要があります。</w:t>
            </w:r>
          </w:p>
          <w:p w:rsidR="00733AF8" w:rsidRPr="007B5975" w:rsidRDefault="00733AF8" w:rsidP="00733AF8">
            <w:pPr>
              <w:ind w:firstLineChars="100" w:firstLine="210"/>
              <w:jc w:val="left"/>
              <w:rPr>
                <w:rFonts w:ascii="UD デジタル 教科書体 NK-R" w:eastAsia="UD デジタル 教科書体 NK-R" w:hAnsiTheme="minorEastAsia"/>
                <w:color w:val="000000" w:themeColor="text1"/>
                <w:szCs w:val="24"/>
              </w:rPr>
            </w:pPr>
          </w:p>
          <w:p w:rsidR="00733AF8" w:rsidRPr="007B5975"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sidRPr="007B5975">
              <w:rPr>
                <w:rFonts w:ascii="UD デジタル 教科書体 NK-R" w:eastAsia="UD デジタル 教科書体 NK-R" w:hAnsiTheme="minorEastAsia" w:hint="eastAsia"/>
                <w:color w:val="000000" w:themeColor="text1"/>
                <w:szCs w:val="24"/>
              </w:rPr>
              <w:t>〇地域住民の生活環境に深刻な影響を及ぼしている空家は、「空家等対策の推進に関する特別措置法」に基づく的確な措置等を推進します。</w:t>
            </w:r>
          </w:p>
          <w:p w:rsidR="00733AF8" w:rsidRPr="007B5975"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sidRPr="007B5975">
              <w:rPr>
                <w:rFonts w:ascii="UD デジタル 教科書体 NK-R" w:eastAsia="UD デジタル 教科書体 NK-R" w:hAnsiTheme="minorEastAsia" w:hint="eastAsia"/>
                <w:color w:val="000000" w:themeColor="text1"/>
                <w:szCs w:val="24"/>
              </w:rPr>
              <w:t>〇管理不全状態に至る空家の新たな発生を予防するため、事業者団体等と連携し、管理不全に至る前の所有者への維持管理等の意識啓発や、相談体制の強化等を促進します。</w:t>
            </w:r>
          </w:p>
          <w:p w:rsidR="00733AF8" w:rsidRPr="007B5975"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Pr>
                <w:rFonts w:ascii="UD デジタル 教科書体 NK-R" w:eastAsia="UD デジタル 教科書体 NK-R" w:hAnsiTheme="minorEastAsia" w:hint="eastAsia"/>
                <w:color w:val="000000" w:themeColor="text1"/>
                <w:szCs w:val="24"/>
              </w:rPr>
              <w:t>〇高齢世帯が所有している住宅は</w:t>
            </w:r>
            <w:r w:rsidRPr="007B5975">
              <w:rPr>
                <w:rFonts w:ascii="UD デジタル 教科書体 NK-R" w:eastAsia="UD デジタル 教科書体 NK-R" w:hAnsiTheme="minorEastAsia" w:hint="eastAsia"/>
                <w:color w:val="000000" w:themeColor="text1"/>
                <w:szCs w:val="24"/>
              </w:rPr>
              <w:t>空家になる可能性が高いことから、福祉分野の関係者等と連携した空家情報の把握方法について、引き続き検討を行います。</w:t>
            </w:r>
          </w:p>
          <w:p w:rsidR="00733AF8" w:rsidRPr="007B5975" w:rsidRDefault="00733AF8" w:rsidP="00733AF8">
            <w:pPr>
              <w:ind w:left="210" w:hangingChars="100" w:hanging="210"/>
              <w:jc w:val="left"/>
              <w:rPr>
                <w:rFonts w:ascii="UD デジタル 教科書体 NK-R" w:eastAsia="UD デジタル 教科書体 NK-R" w:hAnsiTheme="minorEastAsia"/>
                <w:color w:val="000000" w:themeColor="text1"/>
                <w:szCs w:val="24"/>
              </w:rPr>
            </w:pPr>
          </w:p>
          <w:p w:rsidR="00733AF8" w:rsidRPr="007B5975" w:rsidRDefault="00733AF8" w:rsidP="00733AF8">
            <w:pPr>
              <w:ind w:left="210" w:hangingChars="100" w:hanging="210"/>
              <w:jc w:val="left"/>
              <w:rPr>
                <w:rFonts w:ascii="UD デジタル 教科書体 NK-R" w:eastAsia="UD デジタル 教科書体 NK-R" w:hAnsiTheme="minorEastAsia"/>
                <w:b/>
                <w:color w:val="000000" w:themeColor="text1"/>
                <w:szCs w:val="24"/>
              </w:rPr>
            </w:pPr>
            <w:r w:rsidRPr="007B5975">
              <w:rPr>
                <w:rFonts w:ascii="UD デジタル 教科書体 NK-R" w:eastAsia="UD デジタル 教科書体 NK-R" w:hAnsiTheme="minorEastAsia" w:hint="eastAsia"/>
                <w:b/>
                <w:color w:val="000000" w:themeColor="text1"/>
                <w:szCs w:val="24"/>
              </w:rPr>
              <w:t>４．安心のくらしをつくる</w:t>
            </w:r>
          </w:p>
          <w:p w:rsidR="00733AF8" w:rsidRPr="007B5975" w:rsidRDefault="00733AF8" w:rsidP="00733AF8">
            <w:pPr>
              <w:ind w:left="210" w:hangingChars="100" w:hanging="210"/>
              <w:jc w:val="left"/>
              <w:rPr>
                <w:rFonts w:ascii="UD デジタル 教科書体 NK-R" w:eastAsia="UD デジタル 教科書体 NK-R" w:hAnsiTheme="minorEastAsia"/>
                <w:b/>
                <w:color w:val="000000" w:themeColor="text1"/>
                <w:szCs w:val="24"/>
              </w:rPr>
            </w:pPr>
            <w:r>
              <w:rPr>
                <w:rFonts w:ascii="UD デジタル 教科書体 NK-R" w:eastAsia="UD デジタル 教科書体 NK-R" w:hAnsiTheme="minorEastAsia" w:hint="eastAsia"/>
                <w:b/>
                <w:color w:val="000000" w:themeColor="text1"/>
                <w:szCs w:val="24"/>
              </w:rPr>
              <w:t xml:space="preserve">４．２　</w:t>
            </w:r>
            <w:r w:rsidRPr="007B5975">
              <w:rPr>
                <w:rFonts w:ascii="UD デジタル 教科書体 NK-R" w:eastAsia="UD デジタル 教科書体 NK-R" w:hAnsiTheme="minorEastAsia" w:hint="eastAsia"/>
                <w:b/>
                <w:color w:val="000000" w:themeColor="text1"/>
                <w:szCs w:val="24"/>
              </w:rPr>
              <w:t>多様な住まいを選択できる市場環境整備</w:t>
            </w:r>
          </w:p>
          <w:p w:rsidR="00733AF8" w:rsidRPr="007B5975" w:rsidRDefault="00733AF8" w:rsidP="00733AF8">
            <w:pPr>
              <w:ind w:left="210" w:hangingChars="100" w:hanging="210"/>
              <w:jc w:val="left"/>
              <w:rPr>
                <w:rFonts w:ascii="UD デジタル 教科書体 NK-R" w:eastAsia="UD デジタル 教科書体 NK-R" w:hAnsiTheme="minorEastAsia"/>
                <w:b/>
                <w:color w:val="000000" w:themeColor="text1"/>
                <w:szCs w:val="24"/>
              </w:rPr>
            </w:pPr>
            <w:r>
              <w:rPr>
                <w:rFonts w:ascii="UD デジタル 教科書体 NK-R" w:eastAsia="UD デジタル 教科書体 NK-R" w:hAnsiTheme="minorEastAsia" w:hint="eastAsia"/>
                <w:b/>
                <w:color w:val="000000" w:themeColor="text1"/>
                <w:szCs w:val="24"/>
              </w:rPr>
              <w:t>（２）</w:t>
            </w:r>
            <w:r w:rsidRPr="007B5975">
              <w:rPr>
                <w:rFonts w:ascii="UD デジタル 教科書体 NK-R" w:eastAsia="UD デジタル 教科書体 NK-R" w:hAnsiTheme="minorEastAsia"/>
                <w:b/>
                <w:color w:val="000000" w:themeColor="text1"/>
                <w:szCs w:val="24"/>
              </w:rPr>
              <w:t xml:space="preserve"> </w:t>
            </w:r>
            <w:r w:rsidRPr="007B5975">
              <w:rPr>
                <w:rFonts w:ascii="UD デジタル 教科書体 NK-R" w:eastAsia="UD デジタル 教科書体 NK-R" w:hAnsiTheme="minorEastAsia" w:hint="eastAsia"/>
                <w:b/>
                <w:color w:val="000000" w:themeColor="text1"/>
                <w:szCs w:val="24"/>
              </w:rPr>
              <w:t>既存住宅流通・リフォーム市場の環境整備・活性化</w:t>
            </w:r>
          </w:p>
          <w:p w:rsidR="00733AF8" w:rsidRPr="007B5975" w:rsidRDefault="00733AF8" w:rsidP="00733AF8">
            <w:pPr>
              <w:ind w:leftChars="100" w:left="210"/>
              <w:jc w:val="left"/>
              <w:rPr>
                <w:rFonts w:ascii="UD デジタル 教科書体 NK-R" w:eastAsia="UD デジタル 教科書体 NK-R" w:hAnsiTheme="minorEastAsia"/>
                <w:color w:val="000000" w:themeColor="text1"/>
                <w:szCs w:val="24"/>
              </w:rPr>
            </w:pPr>
            <w:r w:rsidRPr="007B5975">
              <w:rPr>
                <w:rFonts w:ascii="UD デジタル 教科書体 NK-R" w:eastAsia="UD デジタル 教科書体 NK-R" w:hAnsiTheme="minorEastAsia" w:hint="eastAsia"/>
                <w:color w:val="000000" w:themeColor="text1"/>
                <w:szCs w:val="24"/>
              </w:rPr>
              <w:t>戦後、住宅の量的な不足に対応する</w:t>
            </w:r>
          </w:p>
          <w:p w:rsidR="00733AF8" w:rsidRPr="007B5975" w:rsidRDefault="00733AF8" w:rsidP="00733AF8">
            <w:pPr>
              <w:jc w:val="left"/>
              <w:rPr>
                <w:rFonts w:ascii="UD デジタル 教科書体 NK-R" w:eastAsia="UD デジタル 教科書体 NK-R" w:hAnsiTheme="minorEastAsia"/>
                <w:color w:val="000000" w:themeColor="text1"/>
                <w:szCs w:val="24"/>
              </w:rPr>
            </w:pPr>
            <w:r w:rsidRPr="007B5975">
              <w:rPr>
                <w:rFonts w:ascii="UD デジタル 教科書体 NK-R" w:eastAsia="UD デジタル 教科書体 NK-R" w:hAnsiTheme="minorEastAsia" w:hint="eastAsia"/>
                <w:color w:val="000000" w:themeColor="text1"/>
                <w:szCs w:val="24"/>
              </w:rPr>
              <w:t>ため、住宅の新規供給が進められてきましたが、量的不足が解消された現在も</w:t>
            </w:r>
            <w:r>
              <w:rPr>
                <w:rFonts w:ascii="UD デジタル 教科書体 NK-R" w:eastAsia="UD デジタル 教科書体 NK-R" w:hAnsiTheme="minorEastAsia" w:hint="eastAsia"/>
                <w:color w:val="000000" w:themeColor="text1"/>
                <w:szCs w:val="24"/>
              </w:rPr>
              <w:t>、</w:t>
            </w:r>
            <w:r w:rsidRPr="007B5975">
              <w:rPr>
                <w:rFonts w:ascii="UD デジタル 教科書体 NK-R" w:eastAsia="UD デジタル 教科書体 NK-R" w:hAnsiTheme="minorEastAsia" w:hint="eastAsia"/>
                <w:color w:val="000000" w:themeColor="text1"/>
                <w:szCs w:val="24"/>
              </w:rPr>
              <w:t>住宅市場は必ずしもストック</w:t>
            </w:r>
            <w:r>
              <w:rPr>
                <w:rFonts w:ascii="UD デジタル 教科書体 NK-R" w:eastAsia="UD デジタル 教科書体 NK-R" w:hAnsiTheme="minorEastAsia" w:hint="eastAsia"/>
                <w:color w:val="000000" w:themeColor="text1"/>
                <w:szCs w:val="24"/>
              </w:rPr>
              <w:t>の維持管理や活用を推進する方向になっていないとい</w:t>
            </w:r>
            <w:r w:rsidRPr="007B5975">
              <w:rPr>
                <w:rFonts w:ascii="UD デジタル 教科書体 NK-R" w:eastAsia="UD デジタル 教科書体 NK-R" w:hAnsiTheme="minorEastAsia" w:hint="eastAsia"/>
                <w:color w:val="000000" w:themeColor="text1"/>
                <w:szCs w:val="24"/>
              </w:rPr>
              <w:t>えます。</w:t>
            </w:r>
          </w:p>
          <w:p w:rsidR="00733AF8" w:rsidRDefault="00733AF8" w:rsidP="00733AF8">
            <w:pPr>
              <w:ind w:leftChars="100" w:left="210"/>
              <w:jc w:val="left"/>
              <w:rPr>
                <w:rFonts w:ascii="UD デジタル 教科書体 NK-R" w:eastAsia="UD デジタル 教科書体 NK-R" w:hAnsiTheme="minorEastAsia"/>
                <w:color w:val="000000" w:themeColor="text1"/>
                <w:szCs w:val="24"/>
              </w:rPr>
            </w:pPr>
            <w:r w:rsidRPr="007B5975">
              <w:rPr>
                <w:rFonts w:ascii="UD デジタル 教科書体 NK-R" w:eastAsia="UD デジタル 教科書体 NK-R" w:hAnsiTheme="minorEastAsia" w:hint="eastAsia"/>
                <w:color w:val="000000" w:themeColor="text1"/>
                <w:szCs w:val="24"/>
              </w:rPr>
              <w:t>大阪府におけるリフォーム、リノベーショ</w:t>
            </w:r>
          </w:p>
          <w:p w:rsidR="00733AF8" w:rsidRPr="007B5975" w:rsidRDefault="00733AF8" w:rsidP="00733AF8">
            <w:pPr>
              <w:jc w:val="left"/>
              <w:rPr>
                <w:rFonts w:ascii="UD デジタル 教科書体 NK-R" w:eastAsia="UD デジタル 教科書体 NK-R" w:hAnsiTheme="minorEastAsia"/>
                <w:color w:val="000000" w:themeColor="text1"/>
                <w:szCs w:val="24"/>
              </w:rPr>
            </w:pPr>
            <w:r w:rsidRPr="007B5975">
              <w:rPr>
                <w:rFonts w:ascii="UD デジタル 教科書体 NK-R" w:eastAsia="UD デジタル 教科書体 NK-R" w:hAnsiTheme="minorEastAsia" w:hint="eastAsia"/>
                <w:color w:val="000000" w:themeColor="text1"/>
                <w:szCs w:val="24"/>
              </w:rPr>
              <w:t>ンの実施戸数は約</w:t>
            </w:r>
            <w:r w:rsidRPr="007B5975">
              <w:rPr>
                <w:rFonts w:ascii="UD デジタル 教科書体 NK-R" w:eastAsia="UD デジタル 教科書体 NK-R" w:hAnsiTheme="minorEastAsia"/>
                <w:color w:val="000000" w:themeColor="text1"/>
                <w:szCs w:val="24"/>
              </w:rPr>
              <w:t>12万戸（平成30年）であり、近年は横ばいの状況となっています。新たなライフスタイルなどを踏まえた多様なニーズに対応するためにも</w:t>
            </w:r>
            <w:r>
              <w:rPr>
                <w:rFonts w:ascii="UD デジタル 教科書体 NK-R" w:eastAsia="UD デジタル 教科書体 NK-R" w:hAnsiTheme="minorEastAsia" w:hint="eastAsia"/>
                <w:color w:val="000000" w:themeColor="text1"/>
                <w:szCs w:val="24"/>
              </w:rPr>
              <w:t>、</w:t>
            </w:r>
            <w:r w:rsidRPr="007B5975">
              <w:rPr>
                <w:rFonts w:ascii="UD デジタル 教科書体 NK-R" w:eastAsia="UD デジタル 教科書体 NK-R" w:hAnsiTheme="minorEastAsia"/>
                <w:color w:val="000000" w:themeColor="text1"/>
                <w:szCs w:val="24"/>
              </w:rPr>
              <w:t>既存住宅流通・リフォーム市場の環境整備・活性化に取り組みます。</w:t>
            </w:r>
          </w:p>
          <w:p w:rsidR="00733AF8" w:rsidRDefault="00733AF8" w:rsidP="00733AF8">
            <w:pPr>
              <w:ind w:leftChars="100" w:left="210"/>
              <w:jc w:val="left"/>
              <w:rPr>
                <w:rFonts w:ascii="UD デジタル 教科書体 NK-R" w:eastAsia="UD デジタル 教科書体 NK-R" w:hAnsiTheme="minorEastAsia"/>
                <w:color w:val="000000" w:themeColor="text1"/>
                <w:szCs w:val="24"/>
              </w:rPr>
            </w:pPr>
            <w:r w:rsidRPr="007B5975">
              <w:rPr>
                <w:rFonts w:ascii="UD デジタル 教科書体 NK-R" w:eastAsia="UD デジタル 教科書体 NK-R" w:hAnsiTheme="minorEastAsia" w:hint="eastAsia"/>
                <w:color w:val="000000" w:themeColor="text1"/>
                <w:szCs w:val="24"/>
              </w:rPr>
              <w:lastRenderedPageBreak/>
              <w:t>特に、空家の利活用に関しては、住宅と</w:t>
            </w:r>
          </w:p>
          <w:p w:rsidR="00733AF8" w:rsidRPr="007B5975" w:rsidRDefault="00733AF8" w:rsidP="00733AF8">
            <w:pPr>
              <w:jc w:val="left"/>
              <w:rPr>
                <w:rFonts w:ascii="UD デジタル 教科書体 NK-R" w:eastAsia="UD デジタル 教科書体 NK-R" w:hAnsiTheme="minorEastAsia"/>
                <w:color w:val="000000" w:themeColor="text1"/>
                <w:szCs w:val="24"/>
              </w:rPr>
            </w:pPr>
            <w:r w:rsidRPr="007B5975">
              <w:rPr>
                <w:rFonts w:ascii="UD デジタル 教科書体 NK-R" w:eastAsia="UD デジタル 教科書体 NK-R" w:hAnsiTheme="minorEastAsia" w:hint="eastAsia"/>
                <w:color w:val="000000" w:themeColor="text1"/>
                <w:szCs w:val="24"/>
              </w:rPr>
              <w:t>しての賃貸利用のみならず、コンバージョンなどによる様々な活用手法が考えられるため、家主をはじめ関係する事業者の意識改革を促すことが重要です。</w:t>
            </w:r>
          </w:p>
          <w:p w:rsidR="00733AF8" w:rsidRPr="007B5975" w:rsidRDefault="00733AF8" w:rsidP="00733AF8">
            <w:pPr>
              <w:jc w:val="left"/>
              <w:rPr>
                <w:rFonts w:ascii="UD デジタル 教科書体 NK-R" w:eastAsia="UD デジタル 教科書体 NK-R" w:hAnsiTheme="minorEastAsia"/>
                <w:color w:val="000000" w:themeColor="text1"/>
                <w:szCs w:val="24"/>
              </w:rPr>
            </w:pPr>
          </w:p>
          <w:p w:rsidR="00733AF8" w:rsidRPr="007B5975"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sidRPr="007B5975">
              <w:rPr>
                <w:rFonts w:ascii="UD デジタル 教科書体 NK-R" w:eastAsia="UD デジタル 教科書体 NK-R" w:hAnsiTheme="minorEastAsia" w:hint="eastAsia"/>
                <w:color w:val="000000" w:themeColor="text1"/>
                <w:szCs w:val="24"/>
              </w:rPr>
              <w:t>〇既存住宅の魅力・イメージの向上や、取引の機会における住宅の性能面等に関する</w:t>
            </w:r>
            <w:r>
              <w:rPr>
                <w:rFonts w:ascii="UD デジタル 教科書体 NK-R" w:eastAsia="UD デジタル 教科書体 NK-R" w:hAnsiTheme="minorEastAsia" w:hint="eastAsia"/>
                <w:color w:val="000000" w:themeColor="text1"/>
                <w:szCs w:val="24"/>
              </w:rPr>
              <w:t>不安や情報不足の解消などを図るため、既存住宅の住宅性能表示制度、既存住宅売買瑕疵保険、インスペクション</w:t>
            </w:r>
            <w:r w:rsidRPr="007B5975">
              <w:rPr>
                <w:rFonts w:ascii="UD デジタル 教科書体 NK-R" w:eastAsia="UD デジタル 教科書体 NK-R" w:hAnsiTheme="minorEastAsia" w:hint="eastAsia"/>
                <w:color w:val="000000" w:themeColor="text1"/>
                <w:szCs w:val="24"/>
              </w:rPr>
              <w:t>などの普及を促進し、住宅の価値が適正に評価される市場の形成に取り組みます。</w:t>
            </w:r>
          </w:p>
          <w:p w:rsidR="00733AF8" w:rsidRPr="007B5975"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sidRPr="007B5975">
              <w:rPr>
                <w:rFonts w:ascii="UD デジタル 教科書体 NK-R" w:eastAsia="UD デジタル 教科書体 NK-R" w:hAnsiTheme="minorEastAsia" w:hint="eastAsia"/>
                <w:color w:val="000000" w:themeColor="text1"/>
                <w:szCs w:val="24"/>
              </w:rPr>
              <w:t>〇戸建て住宅を中心に、所有者の維持管理に関する重要性の理解を促進し、維持管理をサポートする仕組みの構築などを進めます。</w:t>
            </w:r>
          </w:p>
          <w:p w:rsidR="00733AF8" w:rsidRPr="007B5975"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sidRPr="007B5975">
              <w:rPr>
                <w:rFonts w:ascii="UD デジタル 教科書体 NK-R" w:eastAsia="UD デジタル 教科書体 NK-R" w:hAnsiTheme="minorEastAsia" w:hint="eastAsia"/>
                <w:color w:val="000000" w:themeColor="text1"/>
                <w:szCs w:val="24"/>
              </w:rPr>
              <w:t>〇住宅の所有者に対し、リフォームやコンバージョン等に関する情報提供や事業者の紹介、賃貸借における留意点など既存住宅の利活用について学ぶことができるよう環境整備に取り組みます。</w:t>
            </w:r>
          </w:p>
        </w:tc>
      </w:tr>
      <w:tr w:rsidR="00733AF8" w:rsidRPr="00946FD9" w:rsidTr="00733AF8">
        <w:tc>
          <w:tcPr>
            <w:tcW w:w="1271" w:type="dxa"/>
            <w:shd w:val="clear" w:color="auto" w:fill="B4C6E7" w:themeFill="accent5" w:themeFillTint="66"/>
          </w:tcPr>
          <w:p w:rsidR="00733AF8" w:rsidRPr="007B5975" w:rsidRDefault="00733AF8" w:rsidP="00733AF8">
            <w:pPr>
              <w:jc w:val="center"/>
              <w:rPr>
                <w:rFonts w:ascii="UD デジタル 教科書体 NK-R" w:eastAsia="UD デジタル 教科書体 NK-R" w:hAnsiTheme="majorEastAsia"/>
                <w:color w:val="000000" w:themeColor="text1"/>
                <w:sz w:val="24"/>
                <w:szCs w:val="24"/>
              </w:rPr>
            </w:pPr>
            <w:r w:rsidRPr="007B5975">
              <w:rPr>
                <w:rFonts w:ascii="UD デジタル 教科書体 NK-R" w:eastAsia="UD デジタル 教科書体 NK-R" w:hAnsiTheme="majorEastAsia" w:hint="eastAsia"/>
                <w:color w:val="000000" w:themeColor="text1"/>
                <w:sz w:val="24"/>
                <w:szCs w:val="24"/>
              </w:rPr>
              <w:lastRenderedPageBreak/>
              <w:t>成果指標</w:t>
            </w:r>
          </w:p>
        </w:tc>
        <w:tc>
          <w:tcPr>
            <w:tcW w:w="4536" w:type="dxa"/>
          </w:tcPr>
          <w:p w:rsidR="00733AF8" w:rsidRPr="007B5975" w:rsidRDefault="00733AF8" w:rsidP="00733AF8">
            <w:pPr>
              <w:ind w:left="210" w:hangingChars="100" w:hanging="210"/>
              <w:jc w:val="left"/>
              <w:rPr>
                <w:rFonts w:ascii="UD デジタル 教科書体 NK-R" w:eastAsia="UD デジタル 教科書体 NK-R" w:hAnsiTheme="minorEastAsia"/>
                <w:color w:val="000000" w:themeColor="text1"/>
              </w:rPr>
            </w:pPr>
            <w:r w:rsidRPr="007B5975">
              <w:rPr>
                <w:rFonts w:ascii="UD デジタル 教科書体 NK-R" w:eastAsia="UD デジタル 教科書体 NK-R" w:hAnsiTheme="minorEastAsia" w:hint="eastAsia"/>
                <w:color w:val="000000" w:themeColor="text1"/>
              </w:rPr>
              <w:t>・市区町村の取組により除却等がなされた管理不全空き家数</w:t>
            </w:r>
          </w:p>
          <w:p w:rsidR="00733AF8" w:rsidRDefault="00733AF8" w:rsidP="00733AF8">
            <w:pPr>
              <w:ind w:left="210" w:hangingChars="100" w:hanging="210"/>
              <w:jc w:val="left"/>
              <w:rPr>
                <w:rFonts w:ascii="UD デジタル 教科書体 NK-R" w:eastAsia="UD デジタル 教科書体 NK-R" w:hAnsiTheme="minorEastAsia"/>
                <w:color w:val="000000" w:themeColor="text1"/>
              </w:rPr>
            </w:pPr>
            <w:r w:rsidRPr="007B5975">
              <w:rPr>
                <w:rFonts w:ascii="UD デジタル 教科書体 NK-R" w:eastAsia="UD デジタル 教科書体 NK-R" w:hAnsiTheme="minorEastAsia" w:hint="eastAsia"/>
                <w:color w:val="000000" w:themeColor="text1"/>
              </w:rPr>
              <w:t xml:space="preserve">　９万物件（平成</w:t>
            </w:r>
            <w:r w:rsidRPr="007B5975">
              <w:rPr>
                <w:rFonts w:ascii="UD デジタル 教科書体 NK-R" w:eastAsia="UD デジタル 教科書体 NK-R" w:hAnsiTheme="minorEastAsia"/>
                <w:color w:val="000000" w:themeColor="text1"/>
              </w:rPr>
              <w:t>27年５月～令和</w:t>
            </w:r>
            <w:r w:rsidRPr="007B5975">
              <w:rPr>
                <w:rFonts w:ascii="UD デジタル 教科書体 NK-R" w:eastAsia="UD デジタル 教科書体 NK-R" w:hAnsiTheme="minorEastAsia" w:hint="eastAsia"/>
                <w:color w:val="000000" w:themeColor="text1"/>
              </w:rPr>
              <w:t>２年３月）</w:t>
            </w:r>
          </w:p>
          <w:p w:rsidR="00733AF8" w:rsidRPr="007B5975" w:rsidRDefault="00733AF8" w:rsidP="00733AF8">
            <w:pPr>
              <w:ind w:leftChars="100" w:left="210"/>
              <w:jc w:val="left"/>
              <w:rPr>
                <w:rFonts w:ascii="UD デジタル 教科書体 NK-R" w:eastAsia="UD デジタル 教科書体 NK-R" w:hAnsiTheme="minorEastAsia"/>
                <w:color w:val="000000" w:themeColor="text1"/>
              </w:rPr>
            </w:pPr>
            <w:r w:rsidRPr="007B5975">
              <w:rPr>
                <w:rFonts w:ascii="UD デジタル 教科書体 NK-R" w:eastAsia="UD デジタル 教科書体 NK-R" w:hAnsiTheme="minorEastAsia" w:hint="eastAsia"/>
                <w:color w:val="000000" w:themeColor="text1"/>
              </w:rPr>
              <w:t>→</w:t>
            </w:r>
            <w:r w:rsidRPr="007B5975">
              <w:rPr>
                <w:rFonts w:ascii="UD デジタル 教科書体 NK-R" w:eastAsia="UD デジタル 教科書体 NK-R" w:hAnsiTheme="minorEastAsia"/>
                <w:color w:val="000000" w:themeColor="text1"/>
              </w:rPr>
              <w:t>20万物件（令和３～12）</w:t>
            </w:r>
          </w:p>
          <w:p w:rsidR="00733AF8" w:rsidRPr="007B5975" w:rsidRDefault="00733AF8" w:rsidP="00733AF8">
            <w:pPr>
              <w:jc w:val="left"/>
              <w:rPr>
                <w:rFonts w:ascii="UD デジタル 教科書体 NK-R" w:eastAsia="UD デジタル 教科書体 NK-R" w:hAnsiTheme="minorEastAsia"/>
                <w:color w:val="000000" w:themeColor="text1"/>
              </w:rPr>
            </w:pPr>
            <w:r w:rsidRPr="007B5975">
              <w:rPr>
                <w:rFonts w:ascii="UD デジタル 教科書体 NK-R" w:eastAsia="UD デジタル 教科書体 NK-R" w:hAnsiTheme="minorEastAsia" w:hint="eastAsia"/>
                <w:color w:val="000000" w:themeColor="text1"/>
              </w:rPr>
              <w:t>・居住目的のない空き家数</w:t>
            </w:r>
            <w:r>
              <w:rPr>
                <w:rFonts w:ascii="UD デジタル 教科書体 NK-R" w:eastAsia="UD デジタル 教科書体 NK-R" w:hAnsiTheme="minorEastAsia" w:hint="eastAsia"/>
                <w:color w:val="000000" w:themeColor="text1"/>
              </w:rPr>
              <w:t>※</w:t>
            </w:r>
          </w:p>
          <w:p w:rsidR="00733AF8" w:rsidRDefault="00733AF8" w:rsidP="00733AF8">
            <w:pPr>
              <w:ind w:left="210" w:hangingChars="100" w:hanging="210"/>
              <w:jc w:val="left"/>
              <w:rPr>
                <w:rFonts w:ascii="UD デジタル 教科書体 NK-R" w:eastAsia="UD デジタル 教科書体 NK-R" w:hAnsiTheme="minorEastAsia"/>
                <w:color w:val="000000" w:themeColor="text1"/>
              </w:rPr>
            </w:pPr>
            <w:r w:rsidRPr="007B5975">
              <w:rPr>
                <w:rFonts w:ascii="UD デジタル 教科書体 NK-R" w:eastAsia="UD デジタル 教科書体 NK-R" w:hAnsiTheme="minorEastAsia" w:hint="eastAsia"/>
                <w:color w:val="000000" w:themeColor="text1"/>
              </w:rPr>
              <w:t xml:space="preserve">　</w:t>
            </w:r>
            <w:r w:rsidRPr="007B5975">
              <w:rPr>
                <w:rFonts w:ascii="UD デジタル 教科書体 NK-R" w:eastAsia="UD デジタル 教科書体 NK-R" w:hAnsiTheme="minorEastAsia"/>
                <w:color w:val="000000" w:themeColor="text1"/>
              </w:rPr>
              <w:t>349万戸（</w:t>
            </w:r>
            <w:r w:rsidRPr="007B5975">
              <w:rPr>
                <w:rFonts w:ascii="UD デジタル 教科書体 NK-R" w:eastAsia="UD デジタル 教科書体 NK-R" w:hAnsiTheme="minorEastAsia" w:hint="eastAsia"/>
                <w:color w:val="000000" w:themeColor="text1"/>
              </w:rPr>
              <w:t>平成</w:t>
            </w:r>
            <w:r w:rsidRPr="007B5975">
              <w:rPr>
                <w:rFonts w:ascii="UD デジタル 教科書体 NK-R" w:eastAsia="UD デジタル 教科書体 NK-R" w:hAnsiTheme="minorEastAsia"/>
                <w:color w:val="000000" w:themeColor="text1"/>
              </w:rPr>
              <w:t>30）</w:t>
            </w:r>
          </w:p>
          <w:p w:rsidR="00733AF8" w:rsidRDefault="00733AF8" w:rsidP="00733AF8">
            <w:pPr>
              <w:ind w:leftChars="100" w:left="210"/>
              <w:jc w:val="left"/>
              <w:rPr>
                <w:rFonts w:ascii="UD デジタル 教科書体 NK-R" w:eastAsia="UD デジタル 教科書体 NK-R" w:hAnsiTheme="minorEastAsia"/>
                <w:color w:val="000000" w:themeColor="text1"/>
              </w:rPr>
            </w:pPr>
            <w:r>
              <w:rPr>
                <w:rFonts w:ascii="UD デジタル 教科書体 NK-R" w:eastAsia="UD デジタル 教科書体 NK-R" w:hAnsiTheme="minorEastAsia" w:hint="eastAsia"/>
                <w:color w:val="000000" w:themeColor="text1"/>
              </w:rPr>
              <w:t>→</w:t>
            </w:r>
            <w:r w:rsidRPr="007B5975">
              <w:rPr>
                <w:rFonts w:ascii="UD デジタル 教科書体 NK-R" w:eastAsia="UD デジタル 教科書体 NK-R" w:hAnsiTheme="minorEastAsia"/>
                <w:color w:val="000000" w:themeColor="text1"/>
              </w:rPr>
              <w:t>400万戸程度におさえる（令和12）</w:t>
            </w:r>
          </w:p>
          <w:p w:rsidR="00733AF8" w:rsidRDefault="00733AF8" w:rsidP="00733AF8">
            <w:pPr>
              <w:ind w:leftChars="100" w:left="210"/>
              <w:jc w:val="left"/>
              <w:rPr>
                <w:rFonts w:ascii="UD デジタル 教科書体 NK-R" w:eastAsia="UD デジタル 教科書体 NK-R" w:hAnsiTheme="minorEastAsia"/>
                <w:color w:val="000000" w:themeColor="text1"/>
              </w:rPr>
            </w:pPr>
            <w:r>
              <w:rPr>
                <w:rFonts w:ascii="UD デジタル 教科書体 NK-R" w:eastAsia="UD デジタル 教科書体 NK-R" w:hAnsiTheme="minorEastAsia" w:hint="eastAsia"/>
                <w:color w:val="000000" w:themeColor="text1"/>
              </w:rPr>
              <w:t>※</w:t>
            </w:r>
            <w:r w:rsidRPr="00B66374">
              <w:rPr>
                <w:rFonts w:ascii="UD デジタル 教科書体 NK-R" w:eastAsia="UD デジタル 教科書体 NK-R" w:hAnsiTheme="minorEastAsia" w:hint="eastAsia"/>
                <w:color w:val="000000" w:themeColor="text1"/>
              </w:rPr>
              <w:t>住宅・土地統計調査（総務省）における賃</w:t>
            </w:r>
          </w:p>
          <w:p w:rsidR="00733AF8" w:rsidRPr="007B5975" w:rsidRDefault="00733AF8" w:rsidP="00733AF8">
            <w:pPr>
              <w:ind w:leftChars="100" w:left="210" w:firstLineChars="100" w:firstLine="210"/>
              <w:jc w:val="left"/>
              <w:rPr>
                <w:rFonts w:ascii="UD デジタル 教科書体 NK-R" w:eastAsia="UD デジタル 教科書体 NK-R" w:hAnsiTheme="minorEastAsia"/>
                <w:color w:val="000000" w:themeColor="text1"/>
              </w:rPr>
            </w:pPr>
            <w:r w:rsidRPr="00B66374">
              <w:rPr>
                <w:rFonts w:ascii="UD デジタル 教科書体 NK-R" w:eastAsia="UD デジタル 教科書体 NK-R" w:hAnsiTheme="minorEastAsia" w:hint="eastAsia"/>
                <w:color w:val="000000" w:themeColor="text1"/>
              </w:rPr>
              <w:t>貸・売却用等以外の「その他」の空き家数</w:t>
            </w:r>
          </w:p>
        </w:tc>
        <w:tc>
          <w:tcPr>
            <w:tcW w:w="3929" w:type="dxa"/>
          </w:tcPr>
          <w:p w:rsidR="00733AF8" w:rsidRPr="007B5975" w:rsidRDefault="00733AF8" w:rsidP="00733AF8">
            <w:pPr>
              <w:ind w:leftChars="-7" w:left="195" w:hangingChars="100" w:hanging="210"/>
              <w:jc w:val="left"/>
              <w:rPr>
                <w:rFonts w:ascii="UD デジタル 教科書体 NK-R" w:eastAsia="UD デジタル 教科書体 NK-R" w:hAnsiTheme="minorEastAsia"/>
                <w:color w:val="000000" w:themeColor="text1"/>
              </w:rPr>
            </w:pPr>
            <w:r w:rsidRPr="007B5975">
              <w:rPr>
                <w:rFonts w:ascii="UD デジタル 教科書体 NK-R" w:eastAsia="UD デジタル 教科書体 NK-R" w:hAnsiTheme="minorEastAsia" w:hint="eastAsia"/>
                <w:color w:val="000000" w:themeColor="text1"/>
              </w:rPr>
              <w:t>・市町村の取組</w:t>
            </w:r>
            <w:r w:rsidR="00784E58">
              <w:rPr>
                <w:rFonts w:ascii="UD デジタル 教科書体 NK-R" w:eastAsia="UD デジタル 教科書体 NK-R" w:hAnsiTheme="minorEastAsia" w:hint="eastAsia"/>
                <w:color w:val="000000" w:themeColor="text1"/>
              </w:rPr>
              <w:t>み</w:t>
            </w:r>
            <w:r w:rsidRPr="007B5975">
              <w:rPr>
                <w:rFonts w:ascii="UD デジタル 教科書体 NK-R" w:eastAsia="UD デジタル 教科書体 NK-R" w:hAnsiTheme="minorEastAsia" w:hint="eastAsia"/>
                <w:color w:val="000000" w:themeColor="text1"/>
              </w:rPr>
              <w:t>により除却等がなされた管理不全空き家数</w:t>
            </w:r>
          </w:p>
          <w:p w:rsidR="00832DA3" w:rsidRDefault="00733AF8" w:rsidP="00832DA3">
            <w:pPr>
              <w:ind w:leftChars="-7" w:left="195" w:hangingChars="100" w:hanging="210"/>
              <w:jc w:val="left"/>
              <w:rPr>
                <w:rFonts w:ascii="UD デジタル 教科書体 NK-R" w:eastAsia="UD デジタル 教科書体 NK-R" w:hAnsiTheme="minorEastAsia"/>
                <w:color w:val="000000" w:themeColor="text1"/>
              </w:rPr>
            </w:pPr>
            <w:r w:rsidRPr="007B5975">
              <w:rPr>
                <w:rFonts w:ascii="UD デジタル 教科書体 NK-R" w:eastAsia="UD デジタル 教科書体 NK-R" w:hAnsiTheme="minorEastAsia" w:hint="eastAsia"/>
                <w:color w:val="000000" w:themeColor="text1"/>
              </w:rPr>
              <w:t xml:space="preserve">　</w:t>
            </w:r>
            <w:r w:rsidRPr="007B5975">
              <w:rPr>
                <w:rFonts w:ascii="UD デジタル 教科書体 NK-R" w:eastAsia="UD デジタル 教科書体 NK-R" w:hAnsiTheme="minorEastAsia"/>
                <w:color w:val="000000" w:themeColor="text1"/>
              </w:rPr>
              <w:t>6,400件（</w:t>
            </w:r>
            <w:r w:rsidR="00832DA3">
              <w:rPr>
                <w:rFonts w:ascii="UD デジタル 教科書体 NK-R" w:eastAsia="UD デジタル 教科書体 NK-R" w:hAnsiTheme="minorEastAsia" w:hint="eastAsia"/>
                <w:color w:val="000000" w:themeColor="text1"/>
              </w:rPr>
              <w:t>令和</w:t>
            </w:r>
            <w:r w:rsidRPr="007B5975">
              <w:rPr>
                <w:rFonts w:ascii="UD デジタル 教科書体 NK-R" w:eastAsia="UD デジタル 教科書体 NK-R" w:hAnsiTheme="minorEastAsia"/>
                <w:color w:val="000000" w:themeColor="text1"/>
              </w:rPr>
              <w:t>1）</w:t>
            </w:r>
            <w:r w:rsidRPr="007B5975">
              <w:rPr>
                <w:rFonts w:ascii="UD デジタル 教科書体 NK-R" w:eastAsia="UD デジタル 教科書体 NK-R" w:hAnsiTheme="minorEastAsia" w:hint="eastAsia"/>
                <w:color w:val="000000" w:themeColor="text1"/>
              </w:rPr>
              <w:t>→</w:t>
            </w:r>
            <w:r w:rsidRPr="007B5975">
              <w:rPr>
                <w:rFonts w:ascii="UD デジタル 教科書体 NK-R" w:eastAsia="UD デジタル 教科書体 NK-R" w:hAnsiTheme="minorEastAsia"/>
                <w:color w:val="000000" w:themeColor="text1"/>
              </w:rPr>
              <w:t>14,000件（</w:t>
            </w:r>
            <w:r w:rsidR="00832DA3">
              <w:rPr>
                <w:rFonts w:ascii="UD デジタル 教科書体 NK-R" w:eastAsia="UD デジタル 教科書体 NK-R" w:hAnsiTheme="minorEastAsia" w:hint="eastAsia"/>
                <w:color w:val="000000" w:themeColor="text1"/>
              </w:rPr>
              <w:t>令和</w:t>
            </w:r>
          </w:p>
          <w:p w:rsidR="00733AF8" w:rsidRPr="007B5975" w:rsidRDefault="00733AF8" w:rsidP="00832DA3">
            <w:pPr>
              <w:ind w:firstLineChars="50" w:firstLine="105"/>
              <w:jc w:val="left"/>
              <w:rPr>
                <w:rFonts w:ascii="UD デジタル 教科書体 NK-R" w:eastAsia="UD デジタル 教科書体 NK-R" w:hAnsiTheme="minorEastAsia"/>
                <w:color w:val="000000" w:themeColor="text1"/>
              </w:rPr>
            </w:pPr>
            <w:r w:rsidRPr="007B5975">
              <w:rPr>
                <w:rFonts w:ascii="UD デジタル 教科書体 NK-R" w:eastAsia="UD デジタル 教科書体 NK-R" w:hAnsiTheme="minorEastAsia"/>
                <w:color w:val="000000" w:themeColor="text1"/>
              </w:rPr>
              <w:t>12）</w:t>
            </w:r>
          </w:p>
        </w:tc>
      </w:tr>
    </w:tbl>
    <w:p w:rsidR="00733AF8" w:rsidRDefault="00733AF8" w:rsidP="00733AF8">
      <w:pPr>
        <w:jc w:val="center"/>
        <w:rPr>
          <w:rFonts w:ascii="UD デジタル 教科書体 NK-R" w:eastAsia="UD デジタル 教科書体 NK-R" w:hAnsiTheme="majorEastAsia"/>
          <w:color w:val="000000" w:themeColor="text1"/>
          <w:sz w:val="24"/>
          <w:szCs w:val="24"/>
        </w:rPr>
      </w:pPr>
    </w:p>
    <w:p w:rsidR="006832E0" w:rsidRDefault="006832E0" w:rsidP="00733AF8">
      <w:pPr>
        <w:jc w:val="center"/>
        <w:rPr>
          <w:rFonts w:ascii="UD デジタル 教科書体 NK-R" w:eastAsia="UD デジタル 教科書体 NK-R" w:hAnsiTheme="majorEastAsia"/>
          <w:color w:val="000000" w:themeColor="text1"/>
          <w:sz w:val="24"/>
          <w:szCs w:val="24"/>
        </w:rPr>
        <w:sectPr w:rsidR="006832E0" w:rsidSect="00733AF8">
          <w:footerReference w:type="default" r:id="rId22"/>
          <w:type w:val="continuous"/>
          <w:pgSz w:w="11906" w:h="16838"/>
          <w:pgMar w:top="1440" w:right="1080" w:bottom="1440" w:left="1080" w:header="851" w:footer="992" w:gutter="0"/>
          <w:pgNumType w:start="1"/>
          <w:cols w:space="425"/>
          <w:docGrid w:type="lines" w:linePitch="360"/>
        </w:sectPr>
      </w:pPr>
    </w:p>
    <w:p w:rsidR="00733AF8" w:rsidRDefault="00733AF8" w:rsidP="00733AF8">
      <w:pPr>
        <w:jc w:val="center"/>
        <w:rPr>
          <w:rFonts w:ascii="UD デジタル 教科書体 NK-R" w:eastAsia="UD デジタル 教科書体 NK-R" w:hAnsiTheme="majorEastAsia"/>
          <w:color w:val="000000" w:themeColor="text1"/>
          <w:sz w:val="24"/>
          <w:szCs w:val="24"/>
        </w:rPr>
      </w:pPr>
    </w:p>
    <w:p w:rsidR="00733AF8" w:rsidRDefault="00733AF8" w:rsidP="00733AF8">
      <w:pPr>
        <w:jc w:val="center"/>
        <w:rPr>
          <w:rFonts w:ascii="UD デジタル 教科書体 NK-R" w:eastAsia="UD デジタル 教科書体 NK-R" w:hAnsiTheme="majorEastAsia"/>
          <w:color w:val="000000" w:themeColor="text1"/>
          <w:sz w:val="24"/>
          <w:szCs w:val="24"/>
        </w:rPr>
      </w:pPr>
    </w:p>
    <w:p w:rsidR="00733AF8" w:rsidRPr="007B5975" w:rsidRDefault="00733AF8" w:rsidP="00733AF8">
      <w:pPr>
        <w:jc w:val="center"/>
        <w:rPr>
          <w:rFonts w:ascii="UD デジタル 教科書体 NK-R" w:eastAsia="UD デジタル 教科書体 NK-R" w:hAnsiTheme="majorEastAsia"/>
          <w:color w:val="000000" w:themeColor="text1"/>
          <w:sz w:val="24"/>
          <w:szCs w:val="24"/>
        </w:rPr>
      </w:pPr>
    </w:p>
    <w:p w:rsidR="00733AF8" w:rsidRPr="00733AF8" w:rsidRDefault="006832E0" w:rsidP="00733AF8">
      <w:r w:rsidRPr="007B5975">
        <w:rPr>
          <w:rFonts w:ascii="UD デジタル 教科書体 NK-R" w:eastAsia="UD デジタル 教科書体 NK-R" w:hAnsiTheme="majorEastAsia"/>
          <w:noProof/>
          <w:color w:val="000000" w:themeColor="text1"/>
          <w:sz w:val="24"/>
          <w:szCs w:val="24"/>
          <w:highlight w:val="yellow"/>
        </w:rPr>
        <w:drawing>
          <wp:anchor distT="0" distB="0" distL="114300" distR="114300" simplePos="0" relativeHeight="251664384" behindDoc="0" locked="0" layoutInCell="1" allowOverlap="1" wp14:anchorId="6ECB5309" wp14:editId="093D6E31">
            <wp:simplePos x="0" y="0"/>
            <wp:positionH relativeFrom="column">
              <wp:posOffset>65405</wp:posOffset>
            </wp:positionH>
            <wp:positionV relativeFrom="paragraph">
              <wp:posOffset>6857736</wp:posOffset>
            </wp:positionV>
            <wp:extent cx="1304925" cy="427990"/>
            <wp:effectExtent l="0" t="0" r="9525" b="0"/>
            <wp:wrapNone/>
            <wp:docPr id="4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Users\NishijimaYu\AppData\Local\Microsoft\Windows\Temporary Internet Files\Content.Outlook\JTIOU8AS\shin_white1.g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0492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5975">
        <w:rPr>
          <w:rFonts w:ascii="UD デジタル 教科書体 NK-R" w:eastAsia="UD デジタル 教科書体 NK-R" w:hAnsiTheme="majorEastAsia"/>
          <w:noProof/>
          <w:color w:val="000000" w:themeColor="text1"/>
          <w:sz w:val="24"/>
          <w:szCs w:val="24"/>
          <w:highlight w:val="yellow"/>
        </w:rPr>
        <mc:AlternateContent>
          <mc:Choice Requires="wps">
            <w:drawing>
              <wp:anchor distT="0" distB="0" distL="114300" distR="114300" simplePos="0" relativeHeight="251663360" behindDoc="0" locked="0" layoutInCell="1" allowOverlap="1" wp14:anchorId="14B91343" wp14:editId="1B24B36E">
                <wp:simplePos x="0" y="0"/>
                <wp:positionH relativeFrom="column">
                  <wp:posOffset>1567240</wp:posOffset>
                </wp:positionH>
                <wp:positionV relativeFrom="paragraph">
                  <wp:posOffset>6901959</wp:posOffset>
                </wp:positionV>
                <wp:extent cx="3264535" cy="445135"/>
                <wp:effectExtent l="0" t="0" r="0" b="0"/>
                <wp:wrapNone/>
                <wp:docPr id="397" name="テキスト ボックス 397" title="大阪府　建築部　居住企画課　〒559－8555　大阪府大阪市住之江区南港北１-14-16　TEL 06（6941）0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4535" cy="445135"/>
                        </a:xfrm>
                        <a:prstGeom prst="rect">
                          <a:avLst/>
                        </a:prstGeom>
                        <a:solidFill>
                          <a:sysClr val="window" lastClr="FFFFFF"/>
                        </a:solidFill>
                        <a:ln w="6350">
                          <a:noFill/>
                        </a:ln>
                        <a:effectLst/>
                      </wps:spPr>
                      <wps:txbx>
                        <w:txbxContent>
                          <w:p w:rsidR="00B12628" w:rsidRPr="007B5975" w:rsidRDefault="00B12628" w:rsidP="00733AF8">
                            <w:pPr>
                              <w:spacing w:line="200" w:lineRule="exact"/>
                              <w:rPr>
                                <w:rFonts w:ascii="UD デジタル 教科書体 NK-R" w:eastAsia="UD デジタル 教科書体 NK-R" w:hAnsi="ＭＳ Ｐゴシック"/>
                                <w:b/>
                                <w:sz w:val="16"/>
                                <w:szCs w:val="16"/>
                              </w:rPr>
                            </w:pPr>
                            <w:r>
                              <w:rPr>
                                <w:rFonts w:ascii="UD デジタル 教科書体 NK-R" w:eastAsia="UD デジタル 教科書体 NK-R" w:hAnsi="ＭＳ Ｐゴシック" w:hint="eastAsia"/>
                                <w:b/>
                                <w:sz w:val="16"/>
                                <w:szCs w:val="16"/>
                              </w:rPr>
                              <w:t>大阪府　建築部</w:t>
                            </w:r>
                            <w:r>
                              <w:rPr>
                                <w:rFonts w:ascii="UD デジタル 教科書体 NK-R" w:eastAsia="UD デジタル 教科書体 NK-R" w:hAnsi="ＭＳ Ｐゴシック"/>
                                <w:b/>
                                <w:sz w:val="16"/>
                                <w:szCs w:val="16"/>
                              </w:rPr>
                              <w:t xml:space="preserve">　</w:t>
                            </w:r>
                            <w:r w:rsidRPr="007B5975">
                              <w:rPr>
                                <w:rFonts w:ascii="UD デジタル 教科書体 NK-R" w:eastAsia="UD デジタル 教科書体 NK-R" w:hAnsi="ＭＳ Ｐゴシック" w:hint="eastAsia"/>
                                <w:b/>
                                <w:sz w:val="16"/>
                                <w:szCs w:val="16"/>
                              </w:rPr>
                              <w:t>居住</w:t>
                            </w:r>
                            <w:r w:rsidRPr="007B5975">
                              <w:rPr>
                                <w:rFonts w:ascii="UD デジタル 教科書体 NK-R" w:eastAsia="UD デジタル 教科書体 NK-R" w:hAnsi="ＭＳ Ｐゴシック"/>
                                <w:b/>
                                <w:sz w:val="16"/>
                                <w:szCs w:val="16"/>
                              </w:rPr>
                              <w:t>企画</w:t>
                            </w:r>
                            <w:r w:rsidRPr="007B5975">
                              <w:rPr>
                                <w:rFonts w:ascii="UD デジタル 教科書体 NK-R" w:eastAsia="UD デジタル 教科書体 NK-R" w:hAnsi="ＭＳ Ｐゴシック" w:hint="eastAsia"/>
                                <w:b/>
                                <w:sz w:val="16"/>
                                <w:szCs w:val="16"/>
                              </w:rPr>
                              <w:t>課</w:t>
                            </w:r>
                          </w:p>
                          <w:p w:rsidR="00B12628" w:rsidRPr="007B5975" w:rsidRDefault="00B12628" w:rsidP="00733AF8">
                            <w:pPr>
                              <w:spacing w:line="200" w:lineRule="exact"/>
                              <w:rPr>
                                <w:rFonts w:ascii="UD デジタル 教科書体 NK-R" w:eastAsia="UD デジタル 教科書体 NK-R" w:hAnsi="ＭＳ Ｐゴシック"/>
                                <w:sz w:val="16"/>
                                <w:szCs w:val="16"/>
                              </w:rPr>
                            </w:pPr>
                            <w:r w:rsidRPr="007B5975">
                              <w:rPr>
                                <w:rFonts w:ascii="UD デジタル 教科書体 NK-R" w:eastAsia="UD デジタル 教科書体 NK-R" w:hAnsi="ＭＳ Ｐゴシック" w:hint="eastAsia"/>
                                <w:sz w:val="16"/>
                                <w:szCs w:val="16"/>
                              </w:rPr>
                              <w:t>〒</w:t>
                            </w:r>
                            <w:r w:rsidRPr="007B5975">
                              <w:rPr>
                                <w:rFonts w:ascii="UD デジタル 教科書体 NK-R" w:eastAsia="UD デジタル 教科書体 NK-R" w:hAnsi="ＭＳ Ｐゴシック"/>
                                <w:sz w:val="16"/>
                                <w:szCs w:val="16"/>
                              </w:rPr>
                              <w:t>559－8555　大阪府大阪市住之江区南港北１-14-16</w:t>
                            </w:r>
                          </w:p>
                          <w:p w:rsidR="00B12628" w:rsidRPr="007B5975" w:rsidRDefault="00B12628" w:rsidP="00733AF8">
                            <w:pPr>
                              <w:spacing w:line="200" w:lineRule="exact"/>
                              <w:rPr>
                                <w:rFonts w:ascii="UD デジタル 教科書体 NK-R" w:eastAsia="UD デジタル 教科書体 NK-R" w:hAnsi="ＭＳ Ｐゴシック"/>
                                <w:sz w:val="16"/>
                                <w:szCs w:val="16"/>
                              </w:rPr>
                            </w:pPr>
                            <w:r w:rsidRPr="007B5975">
                              <w:rPr>
                                <w:rFonts w:ascii="UD デジタル 教科書体 NK-R" w:eastAsia="UD デジタル 教科書体 NK-R" w:hAnsi="ＭＳ Ｐゴシック"/>
                                <w:sz w:val="16"/>
                                <w:szCs w:val="16"/>
                              </w:rPr>
                              <w:t>TEL 06（6941）0351</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91343" id="_x0000_t202" coordsize="21600,21600" o:spt="202" path="m,l,21600r21600,l21600,xe">
                <v:stroke joinstyle="miter"/>
                <v:path gradientshapeok="t" o:connecttype="rect"/>
              </v:shapetype>
              <v:shape id="テキスト ボックス 397" o:spid="_x0000_s1052" type="#_x0000_t202" alt="タイトル: 大阪府　建築部　居住企画課　〒559－8555　大阪府大阪市住之江区南港北１-14-16　TEL 06（6941）0351" style="position:absolute;left:0;text-align:left;margin-left:123.4pt;margin-top:543.45pt;width:257.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" fillcolor="window" stroked="f" strokeweight=".5pt">
                <v:path arrowok="t"/>
                <v:textbox inset="1mm,0,1mm,0">
                  <w:txbxContent>
                    <w:p w:rsidR="00B12628" w:rsidRPr="007B5975" w:rsidRDefault="00B12628" w:rsidP="00733AF8">
                      <w:pPr>
                        <w:spacing w:line="200" w:lineRule="exact"/>
                        <w:rPr>
                          <w:rFonts w:ascii="UD デジタル 教科書体 NK-R" w:eastAsia="UD デジタル 教科書体 NK-R" w:hAnsi="ＭＳ Ｐゴシック"/>
                          <w:b/>
                          <w:sz w:val="16"/>
                          <w:szCs w:val="16"/>
                        </w:rPr>
                      </w:pPr>
                      <w:r>
                        <w:rPr>
                          <w:rFonts w:ascii="UD デジタル 教科書体 NK-R" w:eastAsia="UD デジタル 教科書体 NK-R" w:hAnsi="ＭＳ Ｐゴシック" w:hint="eastAsia"/>
                          <w:b/>
                          <w:sz w:val="16"/>
                          <w:szCs w:val="16"/>
                        </w:rPr>
                        <w:t>大阪府　建築部</w:t>
                      </w:r>
                      <w:r>
                        <w:rPr>
                          <w:rFonts w:ascii="UD デジタル 教科書体 NK-R" w:eastAsia="UD デジタル 教科書体 NK-R" w:hAnsi="ＭＳ Ｐゴシック"/>
                          <w:b/>
                          <w:sz w:val="16"/>
                          <w:szCs w:val="16"/>
                        </w:rPr>
                        <w:t xml:space="preserve">　</w:t>
                      </w:r>
                      <w:r w:rsidRPr="007B5975">
                        <w:rPr>
                          <w:rFonts w:ascii="UD デジタル 教科書体 NK-R" w:eastAsia="UD デジタル 教科書体 NK-R" w:hAnsi="ＭＳ Ｐゴシック" w:hint="eastAsia"/>
                          <w:b/>
                          <w:sz w:val="16"/>
                          <w:szCs w:val="16"/>
                        </w:rPr>
                        <w:t>居住</w:t>
                      </w:r>
                      <w:r w:rsidRPr="007B5975">
                        <w:rPr>
                          <w:rFonts w:ascii="UD デジタル 教科書体 NK-R" w:eastAsia="UD デジタル 教科書体 NK-R" w:hAnsi="ＭＳ Ｐゴシック"/>
                          <w:b/>
                          <w:sz w:val="16"/>
                          <w:szCs w:val="16"/>
                        </w:rPr>
                        <w:t>企画</w:t>
                      </w:r>
                      <w:r w:rsidRPr="007B5975">
                        <w:rPr>
                          <w:rFonts w:ascii="UD デジタル 教科書体 NK-R" w:eastAsia="UD デジタル 教科書体 NK-R" w:hAnsi="ＭＳ Ｐゴシック" w:hint="eastAsia"/>
                          <w:b/>
                          <w:sz w:val="16"/>
                          <w:szCs w:val="16"/>
                        </w:rPr>
                        <w:t>課</w:t>
                      </w:r>
                    </w:p>
                    <w:p w:rsidR="00B12628" w:rsidRPr="007B5975" w:rsidRDefault="00B12628" w:rsidP="00733AF8">
                      <w:pPr>
                        <w:spacing w:line="200" w:lineRule="exact"/>
                        <w:rPr>
                          <w:rFonts w:ascii="UD デジタル 教科書体 NK-R" w:eastAsia="UD デジタル 教科書体 NK-R" w:hAnsi="ＭＳ Ｐゴシック"/>
                          <w:sz w:val="16"/>
                          <w:szCs w:val="16"/>
                        </w:rPr>
                      </w:pPr>
                      <w:r w:rsidRPr="007B5975">
                        <w:rPr>
                          <w:rFonts w:ascii="UD デジタル 教科書体 NK-R" w:eastAsia="UD デジタル 教科書体 NK-R" w:hAnsi="ＭＳ Ｐゴシック" w:hint="eastAsia"/>
                          <w:sz w:val="16"/>
                          <w:szCs w:val="16"/>
                        </w:rPr>
                        <w:t>〒</w:t>
                      </w:r>
                      <w:r w:rsidRPr="007B5975">
                        <w:rPr>
                          <w:rFonts w:ascii="UD デジタル 教科書体 NK-R" w:eastAsia="UD デジタル 教科書体 NK-R" w:hAnsi="ＭＳ Ｐゴシック"/>
                          <w:sz w:val="16"/>
                          <w:szCs w:val="16"/>
                        </w:rPr>
                        <w:t>559－8555　大阪府大阪市住之江区南港北１-14-16</w:t>
                      </w:r>
                    </w:p>
                    <w:p w:rsidR="00B12628" w:rsidRPr="007B5975" w:rsidRDefault="00B12628" w:rsidP="00733AF8">
                      <w:pPr>
                        <w:spacing w:line="200" w:lineRule="exact"/>
                        <w:rPr>
                          <w:rFonts w:ascii="UD デジタル 教科書体 NK-R" w:eastAsia="UD デジタル 教科書体 NK-R" w:hAnsi="ＭＳ Ｐゴシック"/>
                          <w:sz w:val="16"/>
                          <w:szCs w:val="16"/>
                        </w:rPr>
                      </w:pPr>
                      <w:r w:rsidRPr="007B5975">
                        <w:rPr>
                          <w:rFonts w:ascii="UD デジタル 教科書体 NK-R" w:eastAsia="UD デジタル 教科書体 NK-R" w:hAnsi="ＭＳ Ｐゴシック"/>
                          <w:sz w:val="16"/>
                          <w:szCs w:val="16"/>
                        </w:rPr>
                        <w:t>TEL 06（6941）0351</w:t>
                      </w:r>
                    </w:p>
                  </w:txbxContent>
                </v:textbox>
              </v:shape>
            </w:pict>
          </mc:Fallback>
        </mc:AlternateContent>
      </w:r>
    </w:p>
    <w:sectPr w:rsidR="00733AF8" w:rsidRPr="00733AF8" w:rsidSect="006832E0">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628" w:rsidRDefault="00B12628" w:rsidP="00733AF8">
      <w:r>
        <w:separator/>
      </w:r>
    </w:p>
  </w:endnote>
  <w:endnote w:type="continuationSeparator" w:id="0">
    <w:p w:rsidR="00B12628" w:rsidRDefault="00B12628" w:rsidP="0073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628" w:rsidRDefault="00B12628" w:rsidP="00733AF8">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768460"/>
      <w:docPartObj>
        <w:docPartGallery w:val="Page Numbers (Bottom of Page)"/>
        <w:docPartUnique/>
      </w:docPartObj>
    </w:sdtPr>
    <w:sdtEndPr/>
    <w:sdtContent>
      <w:p w:rsidR="00B12628" w:rsidRDefault="00B12628">
        <w:pPr>
          <w:pStyle w:val="a6"/>
          <w:jc w:val="center"/>
        </w:pPr>
        <w:r>
          <w:fldChar w:fldCharType="begin"/>
        </w:r>
        <w:r>
          <w:instrText>PAGE   \* MERGEFORMAT</w:instrText>
        </w:r>
        <w:r>
          <w:fldChar w:fldCharType="separate"/>
        </w:r>
        <w:r w:rsidR="000E52A1" w:rsidRPr="000E52A1">
          <w:rPr>
            <w:noProof/>
            <w:lang w:val="ja-JP"/>
          </w:rPr>
          <w:t>1</w:t>
        </w:r>
        <w:r>
          <w:fldChar w:fldCharType="end"/>
        </w:r>
      </w:p>
    </w:sdtContent>
  </w:sdt>
  <w:p w:rsidR="00B12628" w:rsidRDefault="00B12628">
    <w:pPr>
      <w:pStyle w:val="a6"/>
    </w:pPr>
  </w:p>
  <w:p w:rsidR="00B12628" w:rsidRDefault="00B126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628" w:rsidRDefault="00B12628" w:rsidP="00733AF8">
      <w:r>
        <w:separator/>
      </w:r>
    </w:p>
  </w:footnote>
  <w:footnote w:type="continuationSeparator" w:id="0">
    <w:p w:rsidR="00B12628" w:rsidRDefault="00B12628" w:rsidP="00733AF8">
      <w:r>
        <w:continuationSeparator/>
      </w:r>
    </w:p>
  </w:footnote>
  <w:footnote w:id="1">
    <w:p w:rsidR="00B12628" w:rsidRPr="007B5975" w:rsidRDefault="00B12628" w:rsidP="00733AF8">
      <w:pPr>
        <w:pStyle w:val="aa"/>
        <w:ind w:left="180" w:hangingChars="100" w:hanging="180"/>
        <w:rPr>
          <w:color w:val="000000"/>
        </w:rPr>
      </w:pPr>
      <w:r>
        <w:rPr>
          <w:rStyle w:val="ac"/>
        </w:rPr>
        <w:footnoteRef/>
      </w:r>
      <w:r>
        <w:rPr>
          <w:rFonts w:hint="eastAsia"/>
          <w:color w:val="000000"/>
        </w:rPr>
        <w:t xml:space="preserve"> 戦略2019では「既存住宅」を「中古住宅」と記載しているため、本</w:t>
      </w:r>
      <w:r w:rsidRPr="007B5975">
        <w:rPr>
          <w:rFonts w:hint="eastAsia"/>
        </w:rPr>
        <w:t>方針</w:t>
      </w:r>
      <w:r>
        <w:rPr>
          <w:rFonts w:hint="eastAsia"/>
          <w:color w:val="000000"/>
        </w:rPr>
        <w:t>における戦略2019に関連する記述においては「中古住宅」としています。</w:t>
      </w:r>
    </w:p>
  </w:footnote>
  <w:footnote w:id="2">
    <w:p w:rsidR="00B12628" w:rsidRDefault="00B12628" w:rsidP="00733AF8">
      <w:pPr>
        <w:pStyle w:val="aa"/>
      </w:pPr>
      <w:r>
        <w:rPr>
          <w:rStyle w:val="ac"/>
        </w:rPr>
        <w:footnoteRef/>
      </w:r>
      <w:r>
        <w:rPr>
          <w:rFonts w:hint="eastAsia"/>
          <w:color w:val="000000"/>
        </w:rPr>
        <w:t xml:space="preserve"> 大阪府域の空家対策の推進等を目的として、</w:t>
      </w:r>
      <w:r>
        <w:rPr>
          <w:rFonts w:hint="eastAsia"/>
        </w:rPr>
        <w:t>大阪府及び府内全43市町村を構成員として設置した協議会。</w:t>
      </w:r>
    </w:p>
    <w:p w:rsidR="00B12628" w:rsidRPr="00EA3A23" w:rsidRDefault="00B12628" w:rsidP="00733AF8">
      <w:pPr>
        <w:pStyle w:val="aa"/>
        <w:rPr>
          <w:rFonts w:ascii="ＭＳ 明朝" w:hAnsi="ＭＳ 明朝" w:cs="Arial Unicode MS"/>
          <w:color w:val="000000"/>
        </w:rPr>
      </w:pPr>
      <w:r>
        <w:rPr>
          <w:rFonts w:hint="eastAsia"/>
        </w:rPr>
        <w:t>（</w:t>
      </w:r>
      <w:r>
        <w:rPr>
          <w:rFonts w:ascii="ＭＳ 明朝" w:hAnsi="ＭＳ 明朝" w:cs="Arial Unicode MS" w:hint="eastAsia"/>
          <w:color w:val="000000"/>
        </w:rPr>
        <w:t>平成</w:t>
      </w:r>
      <w:r>
        <w:rPr>
          <w:rFonts w:ascii="ＭＳ 明朝" w:hAnsi="ＭＳ 明朝" w:cs="Arial Unicode MS" w:hint="eastAsia"/>
          <w:color w:val="000000"/>
        </w:rPr>
        <w:t>27</w:t>
      </w:r>
      <w:r>
        <w:rPr>
          <w:rFonts w:ascii="ＭＳ 明朝" w:hAnsi="ＭＳ 明朝" w:cs="Arial Unicode MS" w:hint="eastAsia"/>
          <w:color w:val="000000"/>
        </w:rPr>
        <w:t>年</w:t>
      </w:r>
      <w:r>
        <w:rPr>
          <w:rFonts w:ascii="ＭＳ 明朝" w:hAnsi="ＭＳ 明朝" w:cs="Arial Unicode MS" w:hint="eastAsia"/>
          <w:color w:val="000000"/>
        </w:rPr>
        <w:t>2</w:t>
      </w:r>
      <w:r>
        <w:rPr>
          <w:rFonts w:ascii="ＭＳ 明朝" w:hAnsi="ＭＳ 明朝" w:cs="Arial Unicode MS" w:hint="eastAsia"/>
          <w:color w:val="000000"/>
        </w:rPr>
        <w:t>月設立）</w:t>
      </w:r>
    </w:p>
  </w:footnote>
  <w:footnote w:id="3">
    <w:p w:rsidR="00B12628" w:rsidRDefault="00B12628" w:rsidP="00733AF8">
      <w:pPr>
        <w:pStyle w:val="aa"/>
        <w:ind w:left="180" w:hangingChars="100" w:hanging="180"/>
      </w:pPr>
      <w:r>
        <w:rPr>
          <w:rStyle w:val="ac"/>
        </w:rPr>
        <w:footnoteRef/>
      </w:r>
      <w:r>
        <w:t xml:space="preserve"> </w:t>
      </w:r>
      <w:r>
        <w:rPr>
          <w:rFonts w:hint="eastAsia"/>
        </w:rPr>
        <w:t>そのまま放置すれば倒壊等著しく保安上危険となるおそれのある状態、そのまま放置すれば著しく衛生上有害となるお</w:t>
      </w:r>
    </w:p>
    <w:p w:rsidR="00B12628" w:rsidRDefault="00B12628" w:rsidP="00733AF8">
      <w:pPr>
        <w:pStyle w:val="aa"/>
        <w:ind w:firstLineChars="100" w:firstLine="180"/>
      </w:pPr>
      <w:r>
        <w:rPr>
          <w:rFonts w:hint="eastAsia"/>
        </w:rPr>
        <w:t>それのある状態、適切な管理が行われていないことにより著しく景観を損なっている状態、その他周辺の生活環境の保</w:t>
      </w:r>
    </w:p>
    <w:p w:rsidR="00B12628" w:rsidRPr="00EA3A23" w:rsidRDefault="00B12628" w:rsidP="00733AF8">
      <w:pPr>
        <w:pStyle w:val="aa"/>
        <w:ind w:firstLineChars="100" w:firstLine="180"/>
      </w:pPr>
      <w:r>
        <w:rPr>
          <w:rFonts w:hint="eastAsia"/>
        </w:rPr>
        <w:t>全を図るために放置することが不適切である状態にあると認められる空家等をいいます。（空家法第２条第２項）</w:t>
      </w:r>
    </w:p>
  </w:footnote>
  <w:footnote w:id="4">
    <w:p w:rsidR="00B12628" w:rsidRDefault="00B12628" w:rsidP="00733AF8">
      <w:pPr>
        <w:pStyle w:val="aa"/>
      </w:pPr>
      <w:r>
        <w:rPr>
          <w:rStyle w:val="ac"/>
        </w:rPr>
        <w:footnoteRef/>
      </w:r>
      <w:r>
        <w:t xml:space="preserve"> </w:t>
      </w:r>
      <w:r>
        <w:rPr>
          <w:rFonts w:hint="eastAsia"/>
        </w:rPr>
        <w:t>空家法第８条に基づく市町村への技術的助言として、国が示した『「特定空家等に対する措置」に関する適切な実施を</w:t>
      </w:r>
    </w:p>
    <w:p w:rsidR="00B12628" w:rsidRDefault="00B12628" w:rsidP="00733AF8">
      <w:pPr>
        <w:pStyle w:val="aa"/>
        <w:ind w:firstLineChars="100" w:firstLine="180"/>
      </w:pPr>
      <w:r>
        <w:rPr>
          <w:rFonts w:hint="eastAsia"/>
        </w:rPr>
        <w:t xml:space="preserve">図るために必要な指針（ガイドライン）』（平成27.5.26公表）を補完し、空家法に基づく実施に係る法的判断に関する　</w:t>
      </w:r>
    </w:p>
    <w:p w:rsidR="00B12628" w:rsidRPr="00B73C5E" w:rsidRDefault="00B12628" w:rsidP="00832DA3">
      <w:pPr>
        <w:pStyle w:val="aa"/>
        <w:ind w:firstLineChars="100" w:firstLine="180"/>
      </w:pPr>
      <w:r>
        <w:rPr>
          <w:rFonts w:hint="eastAsia"/>
        </w:rPr>
        <w:t>考え方や長屋の空き住戸の適正管理対策等を追加したものです。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628" w:rsidRPr="00BC664B" w:rsidRDefault="00B12628" w:rsidP="00733AF8">
    <w:pPr>
      <w:pStyle w:val="a4"/>
      <w:ind w:right="21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B90097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DF54322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44BC534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C3EE181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A47A6292"/>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07CF4307"/>
    <w:multiLevelType w:val="hybridMultilevel"/>
    <w:tmpl w:val="E9EA7EE4"/>
    <w:lvl w:ilvl="0" w:tplc="9560205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227B7E17"/>
    <w:multiLevelType w:val="hybridMultilevel"/>
    <w:tmpl w:val="E1B457DE"/>
    <w:lvl w:ilvl="0" w:tplc="2A1AB4B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26362C52"/>
    <w:multiLevelType w:val="hybridMultilevel"/>
    <w:tmpl w:val="DA7AF1FA"/>
    <w:lvl w:ilvl="0" w:tplc="41386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256F6"/>
    <w:multiLevelType w:val="hybridMultilevel"/>
    <w:tmpl w:val="C06A4A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9C36AC"/>
    <w:multiLevelType w:val="hybridMultilevel"/>
    <w:tmpl w:val="B866D7A8"/>
    <w:lvl w:ilvl="0" w:tplc="DE98050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0" w15:restartNumberingAfterBreak="0">
    <w:nsid w:val="64141B3B"/>
    <w:multiLevelType w:val="hybridMultilevel"/>
    <w:tmpl w:val="D898FC32"/>
    <w:lvl w:ilvl="0" w:tplc="E370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7B1951"/>
    <w:multiLevelType w:val="hybridMultilevel"/>
    <w:tmpl w:val="B6767C3C"/>
    <w:lvl w:ilvl="0" w:tplc="F7DA0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AF6475"/>
    <w:multiLevelType w:val="hybridMultilevel"/>
    <w:tmpl w:val="32066B42"/>
    <w:lvl w:ilvl="0" w:tplc="F72AA6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3C724A"/>
    <w:multiLevelType w:val="hybridMultilevel"/>
    <w:tmpl w:val="A1ACDCD6"/>
    <w:lvl w:ilvl="0" w:tplc="0409000B">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8"/>
  </w:num>
  <w:num w:numId="8">
    <w:abstractNumId w:val="10"/>
  </w:num>
  <w:num w:numId="9">
    <w:abstractNumId w:val="7"/>
  </w:num>
  <w:num w:numId="10">
    <w:abstractNumId w:val="11"/>
  </w:num>
  <w:num w:numId="11">
    <w:abstractNumId w:val="6"/>
  </w:num>
  <w:num w:numId="12">
    <w:abstractNumId w:val="5"/>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AF8"/>
    <w:rsid w:val="0001558B"/>
    <w:rsid w:val="00061F7F"/>
    <w:rsid w:val="000762B4"/>
    <w:rsid w:val="000E1288"/>
    <w:rsid w:val="000E52A1"/>
    <w:rsid w:val="001770F7"/>
    <w:rsid w:val="00192FFB"/>
    <w:rsid w:val="002B1516"/>
    <w:rsid w:val="003D5759"/>
    <w:rsid w:val="00437137"/>
    <w:rsid w:val="00475DF0"/>
    <w:rsid w:val="0049415E"/>
    <w:rsid w:val="004B753E"/>
    <w:rsid w:val="005270EB"/>
    <w:rsid w:val="00656BF6"/>
    <w:rsid w:val="00670BCC"/>
    <w:rsid w:val="006832E0"/>
    <w:rsid w:val="006D61B7"/>
    <w:rsid w:val="00733AF8"/>
    <w:rsid w:val="00784E58"/>
    <w:rsid w:val="00832DA3"/>
    <w:rsid w:val="008938B7"/>
    <w:rsid w:val="009A16AF"/>
    <w:rsid w:val="00AA5244"/>
    <w:rsid w:val="00B12628"/>
    <w:rsid w:val="00B3735B"/>
    <w:rsid w:val="00D04D81"/>
    <w:rsid w:val="00FB7677"/>
    <w:rsid w:val="00FE2EEA"/>
    <w:rsid w:val="00FF1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85D22B0-C9D9-40AC-ACED-2CD81C24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AF8"/>
    <w:pPr>
      <w:widowControl w:val="0"/>
      <w:jc w:val="both"/>
    </w:pPr>
    <w:rPr>
      <w:szCs w:val="21"/>
    </w:rPr>
  </w:style>
  <w:style w:type="paragraph" w:styleId="1">
    <w:name w:val="heading 1"/>
    <w:basedOn w:val="a"/>
    <w:next w:val="a"/>
    <w:link w:val="10"/>
    <w:uiPriority w:val="9"/>
    <w:qFormat/>
    <w:rsid w:val="00733AF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33AF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3AF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3AF8"/>
    <w:rPr>
      <w:rFonts w:asciiTheme="majorHAnsi" w:eastAsiaTheme="majorEastAsia" w:hAnsiTheme="majorHAnsi" w:cstheme="majorBidi"/>
      <w:sz w:val="24"/>
      <w:szCs w:val="24"/>
    </w:rPr>
  </w:style>
  <w:style w:type="character" w:customStyle="1" w:styleId="20">
    <w:name w:val="見出し 2 (文字)"/>
    <w:basedOn w:val="a0"/>
    <w:link w:val="2"/>
    <w:uiPriority w:val="9"/>
    <w:rsid w:val="00733AF8"/>
    <w:rPr>
      <w:rFonts w:asciiTheme="majorHAnsi" w:eastAsiaTheme="majorEastAsia" w:hAnsiTheme="majorHAnsi" w:cstheme="majorBidi"/>
      <w:szCs w:val="21"/>
    </w:rPr>
  </w:style>
  <w:style w:type="character" w:customStyle="1" w:styleId="30">
    <w:name w:val="見出し 3 (文字)"/>
    <w:basedOn w:val="a0"/>
    <w:link w:val="3"/>
    <w:uiPriority w:val="9"/>
    <w:rsid w:val="00733AF8"/>
    <w:rPr>
      <w:rFonts w:asciiTheme="majorHAnsi" w:eastAsiaTheme="majorEastAsia" w:hAnsiTheme="majorHAnsi" w:cstheme="majorBidi"/>
      <w:szCs w:val="21"/>
    </w:rPr>
  </w:style>
  <w:style w:type="table" w:styleId="a3">
    <w:name w:val="Table Grid"/>
    <w:basedOn w:val="a1"/>
    <w:uiPriority w:val="59"/>
    <w:rsid w:val="00733AF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3AF8"/>
    <w:pPr>
      <w:tabs>
        <w:tab w:val="center" w:pos="4252"/>
        <w:tab w:val="right" w:pos="8504"/>
      </w:tabs>
      <w:snapToGrid w:val="0"/>
    </w:pPr>
  </w:style>
  <w:style w:type="character" w:customStyle="1" w:styleId="a5">
    <w:name w:val="ヘッダー (文字)"/>
    <w:basedOn w:val="a0"/>
    <w:link w:val="a4"/>
    <w:uiPriority w:val="99"/>
    <w:rsid w:val="00733AF8"/>
    <w:rPr>
      <w:szCs w:val="21"/>
    </w:rPr>
  </w:style>
  <w:style w:type="paragraph" w:styleId="a6">
    <w:name w:val="footer"/>
    <w:basedOn w:val="a"/>
    <w:link w:val="a7"/>
    <w:uiPriority w:val="99"/>
    <w:unhideWhenUsed/>
    <w:rsid w:val="00733AF8"/>
    <w:pPr>
      <w:tabs>
        <w:tab w:val="center" w:pos="4252"/>
        <w:tab w:val="right" w:pos="8504"/>
      </w:tabs>
      <w:snapToGrid w:val="0"/>
    </w:pPr>
  </w:style>
  <w:style w:type="character" w:customStyle="1" w:styleId="a7">
    <w:name w:val="フッター (文字)"/>
    <w:basedOn w:val="a0"/>
    <w:link w:val="a6"/>
    <w:uiPriority w:val="99"/>
    <w:rsid w:val="00733AF8"/>
    <w:rPr>
      <w:szCs w:val="21"/>
    </w:rPr>
  </w:style>
  <w:style w:type="paragraph" w:styleId="a8">
    <w:name w:val="Balloon Text"/>
    <w:basedOn w:val="a"/>
    <w:link w:val="a9"/>
    <w:uiPriority w:val="99"/>
    <w:semiHidden/>
    <w:unhideWhenUsed/>
    <w:rsid w:val="00733A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3AF8"/>
    <w:rPr>
      <w:rFonts w:asciiTheme="majorHAnsi" w:eastAsiaTheme="majorEastAsia" w:hAnsiTheme="majorHAnsi" w:cstheme="majorBidi"/>
      <w:sz w:val="18"/>
      <w:szCs w:val="18"/>
    </w:rPr>
  </w:style>
  <w:style w:type="paragraph" w:styleId="aa">
    <w:name w:val="footnote text"/>
    <w:basedOn w:val="a"/>
    <w:link w:val="ab"/>
    <w:uiPriority w:val="99"/>
    <w:unhideWhenUsed/>
    <w:rsid w:val="00733AF8"/>
    <w:pPr>
      <w:snapToGrid w:val="0"/>
      <w:jc w:val="left"/>
    </w:pPr>
    <w:rPr>
      <w:sz w:val="18"/>
    </w:rPr>
  </w:style>
  <w:style w:type="character" w:customStyle="1" w:styleId="ab">
    <w:name w:val="脚注文字列 (文字)"/>
    <w:basedOn w:val="a0"/>
    <w:link w:val="aa"/>
    <w:uiPriority w:val="99"/>
    <w:rsid w:val="00733AF8"/>
    <w:rPr>
      <w:sz w:val="18"/>
      <w:szCs w:val="21"/>
    </w:rPr>
  </w:style>
  <w:style w:type="character" w:styleId="ac">
    <w:name w:val="footnote reference"/>
    <w:basedOn w:val="a0"/>
    <w:uiPriority w:val="99"/>
    <w:unhideWhenUsed/>
    <w:rsid w:val="00733AF8"/>
    <w:rPr>
      <w:vertAlign w:val="superscript"/>
    </w:rPr>
  </w:style>
  <w:style w:type="paragraph" w:styleId="ad">
    <w:name w:val="endnote text"/>
    <w:basedOn w:val="a"/>
    <w:link w:val="ae"/>
    <w:uiPriority w:val="99"/>
    <w:semiHidden/>
    <w:unhideWhenUsed/>
    <w:rsid w:val="00733AF8"/>
    <w:pPr>
      <w:snapToGrid w:val="0"/>
      <w:jc w:val="left"/>
    </w:pPr>
  </w:style>
  <w:style w:type="character" w:customStyle="1" w:styleId="ae">
    <w:name w:val="文末脚注文字列 (文字)"/>
    <w:basedOn w:val="a0"/>
    <w:link w:val="ad"/>
    <w:uiPriority w:val="99"/>
    <w:semiHidden/>
    <w:rsid w:val="00733AF8"/>
    <w:rPr>
      <w:szCs w:val="21"/>
    </w:rPr>
  </w:style>
  <w:style w:type="character" w:styleId="af">
    <w:name w:val="endnote reference"/>
    <w:basedOn w:val="a0"/>
    <w:uiPriority w:val="99"/>
    <w:semiHidden/>
    <w:unhideWhenUsed/>
    <w:rsid w:val="00733AF8"/>
    <w:rPr>
      <w:vertAlign w:val="superscript"/>
    </w:rPr>
  </w:style>
  <w:style w:type="paragraph" w:styleId="Web">
    <w:name w:val="Normal (Web)"/>
    <w:basedOn w:val="a"/>
    <w:uiPriority w:val="99"/>
    <w:unhideWhenUsed/>
    <w:rsid w:val="00733A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No Spacing"/>
    <w:link w:val="af1"/>
    <w:uiPriority w:val="1"/>
    <w:qFormat/>
    <w:rsid w:val="00733AF8"/>
    <w:rPr>
      <w:kern w:val="0"/>
      <w:sz w:val="22"/>
    </w:rPr>
  </w:style>
  <w:style w:type="character" w:customStyle="1" w:styleId="af1">
    <w:name w:val="行間詰め (文字)"/>
    <w:basedOn w:val="a0"/>
    <w:link w:val="af0"/>
    <w:uiPriority w:val="1"/>
    <w:rsid w:val="00733AF8"/>
    <w:rPr>
      <w:kern w:val="0"/>
      <w:sz w:val="22"/>
    </w:rPr>
  </w:style>
  <w:style w:type="paragraph" w:styleId="af2">
    <w:name w:val="TOC Heading"/>
    <w:basedOn w:val="1"/>
    <w:next w:val="a"/>
    <w:uiPriority w:val="39"/>
    <w:semiHidden/>
    <w:unhideWhenUsed/>
    <w:qFormat/>
    <w:rsid w:val="00733AF8"/>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
    <w:next w:val="a"/>
    <w:autoRedefine/>
    <w:uiPriority w:val="39"/>
    <w:unhideWhenUsed/>
    <w:qFormat/>
    <w:rsid w:val="00733AF8"/>
  </w:style>
  <w:style w:type="character" w:styleId="af3">
    <w:name w:val="Hyperlink"/>
    <w:basedOn w:val="a0"/>
    <w:uiPriority w:val="99"/>
    <w:unhideWhenUsed/>
    <w:rsid w:val="00733AF8"/>
    <w:rPr>
      <w:color w:val="0563C1" w:themeColor="hyperlink"/>
      <w:u w:val="single"/>
    </w:rPr>
  </w:style>
  <w:style w:type="paragraph" w:styleId="af4">
    <w:name w:val="List Paragraph"/>
    <w:basedOn w:val="a"/>
    <w:uiPriority w:val="34"/>
    <w:qFormat/>
    <w:rsid w:val="00733AF8"/>
    <w:pPr>
      <w:ind w:leftChars="400" w:left="840"/>
    </w:pPr>
  </w:style>
  <w:style w:type="paragraph" w:styleId="21">
    <w:name w:val="toc 2"/>
    <w:basedOn w:val="a"/>
    <w:next w:val="a"/>
    <w:autoRedefine/>
    <w:uiPriority w:val="39"/>
    <w:unhideWhenUsed/>
    <w:qFormat/>
    <w:rsid w:val="00733AF8"/>
    <w:pPr>
      <w:widowControl/>
      <w:tabs>
        <w:tab w:val="left" w:pos="620"/>
        <w:tab w:val="right" w:leader="dot" w:pos="8494"/>
      </w:tabs>
      <w:spacing w:after="100" w:line="276" w:lineRule="auto"/>
      <w:ind w:left="220"/>
      <w:jc w:val="left"/>
    </w:pPr>
    <w:rPr>
      <w:kern w:val="0"/>
      <w:sz w:val="22"/>
      <w:szCs w:val="22"/>
    </w:rPr>
  </w:style>
  <w:style w:type="paragraph" w:styleId="31">
    <w:name w:val="toc 3"/>
    <w:basedOn w:val="a"/>
    <w:next w:val="a"/>
    <w:autoRedefine/>
    <w:uiPriority w:val="39"/>
    <w:unhideWhenUsed/>
    <w:qFormat/>
    <w:rsid w:val="00733AF8"/>
    <w:pPr>
      <w:widowControl/>
      <w:spacing w:after="100" w:line="276" w:lineRule="auto"/>
      <w:ind w:left="440"/>
      <w:jc w:val="left"/>
    </w:pPr>
    <w:rPr>
      <w:kern w:val="0"/>
      <w:sz w:val="22"/>
      <w:szCs w:val="22"/>
    </w:rPr>
  </w:style>
  <w:style w:type="character" w:styleId="af5">
    <w:name w:val="annotation reference"/>
    <w:basedOn w:val="a0"/>
    <w:uiPriority w:val="99"/>
    <w:semiHidden/>
    <w:unhideWhenUsed/>
    <w:rsid w:val="00733AF8"/>
    <w:rPr>
      <w:sz w:val="18"/>
      <w:szCs w:val="18"/>
    </w:rPr>
  </w:style>
  <w:style w:type="paragraph" w:styleId="af6">
    <w:name w:val="annotation text"/>
    <w:basedOn w:val="a"/>
    <w:link w:val="af7"/>
    <w:uiPriority w:val="99"/>
    <w:semiHidden/>
    <w:unhideWhenUsed/>
    <w:rsid w:val="00733AF8"/>
    <w:pPr>
      <w:jc w:val="left"/>
    </w:pPr>
  </w:style>
  <w:style w:type="character" w:customStyle="1" w:styleId="af7">
    <w:name w:val="コメント文字列 (文字)"/>
    <w:basedOn w:val="a0"/>
    <w:link w:val="af6"/>
    <w:uiPriority w:val="99"/>
    <w:semiHidden/>
    <w:rsid w:val="00733AF8"/>
    <w:rPr>
      <w:szCs w:val="21"/>
    </w:rPr>
  </w:style>
  <w:style w:type="paragraph" w:styleId="af8">
    <w:name w:val="annotation subject"/>
    <w:basedOn w:val="af6"/>
    <w:next w:val="af6"/>
    <w:link w:val="af9"/>
    <w:uiPriority w:val="99"/>
    <w:semiHidden/>
    <w:unhideWhenUsed/>
    <w:rsid w:val="00733AF8"/>
    <w:rPr>
      <w:b/>
      <w:bCs/>
    </w:rPr>
  </w:style>
  <w:style w:type="character" w:customStyle="1" w:styleId="af9">
    <w:name w:val="コメント内容 (文字)"/>
    <w:basedOn w:val="af7"/>
    <w:link w:val="af8"/>
    <w:uiPriority w:val="99"/>
    <w:semiHidden/>
    <w:rsid w:val="00733AF8"/>
    <w:rPr>
      <w:b/>
      <w:bCs/>
      <w:szCs w:val="21"/>
    </w:rPr>
  </w:style>
  <w:style w:type="character" w:styleId="afa">
    <w:name w:val="FollowedHyperlink"/>
    <w:basedOn w:val="a0"/>
    <w:uiPriority w:val="99"/>
    <w:semiHidden/>
    <w:unhideWhenUsed/>
    <w:rsid w:val="00733AF8"/>
    <w:rPr>
      <w:color w:val="954F72" w:themeColor="followedHyperlink"/>
      <w:u w:val="single"/>
    </w:rPr>
  </w:style>
  <w:style w:type="table" w:customStyle="1" w:styleId="12">
    <w:name w:val="表 (格子)1"/>
    <w:basedOn w:val="a1"/>
    <w:next w:val="a3"/>
    <w:uiPriority w:val="59"/>
    <w:rsid w:val="00733AF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733AF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文中"/>
    <w:basedOn w:val="a"/>
    <w:link w:val="afc"/>
    <w:qFormat/>
    <w:rsid w:val="00733AF8"/>
    <w:pPr>
      <w:ind w:leftChars="202" w:left="567" w:hangingChars="68" w:hanging="143"/>
    </w:pPr>
    <w:rPr>
      <w:rFonts w:ascii="UD デジタル 教科書体 NK-R" w:eastAsia="UD デジタル 教科書体 NK-R" w:hAnsiTheme="majorEastAsia" w:cs="Meiryo UI"/>
      <w:color w:val="000000" w:themeColor="text1"/>
    </w:rPr>
  </w:style>
  <w:style w:type="character" w:customStyle="1" w:styleId="afc">
    <w:name w:val="文中 (文字)"/>
    <w:basedOn w:val="a0"/>
    <w:link w:val="afb"/>
    <w:rsid w:val="00733AF8"/>
    <w:rPr>
      <w:rFonts w:ascii="UD デジタル 教科書体 NK-R" w:eastAsia="UD デジタル 教科書体 NK-R" w:hAnsiTheme="majorEastAsia" w:cs="Meiryo UI"/>
      <w:color w:val="000000" w:themeColor="text1"/>
      <w:szCs w:val="21"/>
    </w:rPr>
  </w:style>
  <w:style w:type="paragraph" w:styleId="afd">
    <w:name w:val="Revision"/>
    <w:hidden/>
    <w:uiPriority w:val="99"/>
    <w:semiHidden/>
    <w:rsid w:val="00733AF8"/>
    <w:rPr>
      <w:szCs w:val="21"/>
    </w:rPr>
  </w:style>
  <w:style w:type="character" w:styleId="afe">
    <w:name w:val="line number"/>
    <w:basedOn w:val="a0"/>
    <w:uiPriority w:val="99"/>
    <w:semiHidden/>
    <w:unhideWhenUsed/>
    <w:rsid w:val="00683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eader" Target="header1.xml"/><Relationship Id="rId12" Type="http://schemas.openxmlformats.org/officeDocument/2006/relationships/chart" Target="charts/chart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image" Target="media/image9.png"/><Relationship Id="rId10" Type="http://schemas.openxmlformats.org/officeDocument/2006/relationships/chart" Target="charts/chart2.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1.png"/><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10.246.132.22\share\05%20&#31354;&#23478;&#23550;&#31574;&#25512;&#36914;&#12464;&#12523;&#12540;&#12503;\34_&#20303;&#23429;&#12539;&#22303;&#22320;&#32113;&#35336;&#35519;&#26619;\H30\02_9&#26376;30&#26085;&#20844;&#34920;\02_&#12464;&#12521;&#12501;\01_&#22823;&#38442;&#24220;&#12398;&#20303;&#23429;&#25968;&#12289;&#19990;&#24111;&#25968;&#12289;&#31354;&#23478;&#25968;.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10.246.132.22\share\05%20&#31354;&#23478;&#23550;&#31574;&#25512;&#36914;&#12464;&#12523;&#12540;&#12503;\34_&#20303;&#23429;&#12539;&#22303;&#22320;&#32113;&#35336;&#35519;&#26619;\H30\02_9&#26376;30&#26085;&#20844;&#34920;\02_&#12464;&#12521;&#12501;\02_&#31278;&#39006;&#21029;&#31354;&#23478;&#25968;&#12398;&#25512;&#31227;.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10.246.132.22\share\05%20&#31354;&#23478;&#23550;&#31574;&#25512;&#36914;&#12464;&#12523;&#12540;&#12503;\34_&#20303;&#23429;&#12539;&#22303;&#22320;&#32113;&#35336;&#35519;&#26619;\H30\02_9&#26376;30&#26085;&#20844;&#34920;\02_&#12464;&#12521;&#12501;\03_&#31354;&#23478;&#12398;&#24314;&#12390;&#26041;&#21029;&#12398;&#25512;&#31227;.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10.246.132.22\share\05%20&#31354;&#23478;&#23550;&#31574;&#25512;&#36914;&#12464;&#12523;&#12540;&#12503;\34_&#20303;&#23429;&#12539;&#22303;&#22320;&#32113;&#35336;&#35519;&#26619;\H30\02_9&#26376;30&#26085;&#20844;&#34920;\02_&#12464;&#12521;&#12501;\04_&#31354;&#12365;&#23478;&#12398;&#24314;&#12390;&#26041;&#21029;&#12398;&#31278;&#3900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10.246.132.22\share\05%20&#31354;&#23478;&#23550;&#31574;&#25512;&#36914;&#12464;&#12523;&#12540;&#12503;\34_&#20303;&#23429;&#12539;&#22303;&#22320;&#32113;&#35336;&#35519;&#26619;\H30\02_9&#26376;30&#26085;&#20844;&#34920;\02_&#12464;&#12521;&#12501;\05_&#24314;&#12390;&#26041;&#21029;&#12398;&#33104;&#26429;&#12539;&#30772;&#25613;&#12398;&#26377;&#2896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34161900285452"/>
          <c:y val="0.11519844617394144"/>
          <c:w val="0.77545247569648768"/>
          <c:h val="0.73217181887449656"/>
        </c:manualLayout>
      </c:layout>
      <c:barChart>
        <c:barDir val="col"/>
        <c:grouping val="clustered"/>
        <c:varyColors val="0"/>
        <c:ser>
          <c:idx val="2"/>
          <c:order val="0"/>
          <c:tx>
            <c:strRef>
              <c:f>Sheet1!$D$1</c:f>
              <c:strCache>
                <c:ptCount val="1"/>
                <c:pt idx="0">
                  <c:v>空家数</c:v>
                </c:pt>
              </c:strCache>
            </c:strRef>
          </c:tx>
          <c:spPr>
            <a:pattFill prst="pct40">
              <a:fgClr>
                <a:schemeClr val="tx1">
                  <a:lumMod val="65000"/>
                  <a:lumOff val="35000"/>
                </a:schemeClr>
              </a:fgClr>
              <a:bgClr>
                <a:schemeClr val="bg1"/>
              </a:bgClr>
            </a:pattFill>
            <a:ln>
              <a:noFill/>
            </a:ln>
            <a:effectLst/>
          </c:spPr>
          <c:invertIfNegative val="0"/>
          <c:dLbls>
            <c:dLbl>
              <c:idx val="4"/>
              <c:layout>
                <c:manualLayout>
                  <c:x val="0"/>
                  <c:y val="-2.923976608187145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2A9-428E-882A-B6AD46B6A656}"/>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Sheet1!$A$4:$A$8</c:f>
              <c:strCache>
                <c:ptCount val="5"/>
                <c:pt idx="0">
                  <c:v>H10</c:v>
                </c:pt>
                <c:pt idx="1">
                  <c:v>H15</c:v>
                </c:pt>
                <c:pt idx="2">
                  <c:v>H20</c:v>
                </c:pt>
                <c:pt idx="3">
                  <c:v>H25</c:v>
                </c:pt>
                <c:pt idx="4">
                  <c:v>H30</c:v>
                </c:pt>
              </c:strCache>
            </c:strRef>
          </c:cat>
          <c:val>
            <c:numRef>
              <c:f>Sheet1!$D$4:$D$8</c:f>
              <c:numCache>
                <c:formatCode>0</c:formatCode>
                <c:ptCount val="5"/>
                <c:pt idx="0">
                  <c:v>50.13</c:v>
                </c:pt>
                <c:pt idx="1">
                  <c:v>60.33</c:v>
                </c:pt>
                <c:pt idx="2">
                  <c:v>62.51</c:v>
                </c:pt>
                <c:pt idx="3">
                  <c:v>67.88</c:v>
                </c:pt>
                <c:pt idx="4">
                  <c:v>70.94</c:v>
                </c:pt>
              </c:numCache>
            </c:numRef>
          </c:val>
          <c:extLst>
            <c:ext xmlns:c16="http://schemas.microsoft.com/office/drawing/2014/chart" uri="{C3380CC4-5D6E-409C-BE32-E72D297353CC}">
              <c16:uniqueId val="{00000001-A2A9-428E-882A-B6AD46B6A656}"/>
            </c:ext>
          </c:extLst>
        </c:ser>
        <c:ser>
          <c:idx val="1"/>
          <c:order val="1"/>
          <c:tx>
            <c:strRef>
              <c:f>Sheet1!$C$1</c:f>
              <c:strCache>
                <c:ptCount val="1"/>
                <c:pt idx="0">
                  <c:v>世帯数</c:v>
                </c:pt>
              </c:strCache>
            </c:strRef>
          </c:tx>
          <c:spPr>
            <a:pattFill prst="pct5">
              <a:fgClr>
                <a:schemeClr val="tx1">
                  <a:lumMod val="65000"/>
                  <a:lumOff val="35000"/>
                </a:schemeClr>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Sheet1!$A$4:$A$8</c:f>
              <c:strCache>
                <c:ptCount val="5"/>
                <c:pt idx="0">
                  <c:v>H10</c:v>
                </c:pt>
                <c:pt idx="1">
                  <c:v>H15</c:v>
                </c:pt>
                <c:pt idx="2">
                  <c:v>H20</c:v>
                </c:pt>
                <c:pt idx="3">
                  <c:v>H25</c:v>
                </c:pt>
                <c:pt idx="4">
                  <c:v>H30</c:v>
                </c:pt>
              </c:strCache>
            </c:strRef>
          </c:cat>
          <c:val>
            <c:numRef>
              <c:f>Sheet1!$C$4:$C$8</c:f>
              <c:numCache>
                <c:formatCode>0</c:formatCode>
                <c:ptCount val="5"/>
                <c:pt idx="0">
                  <c:v>328.96</c:v>
                </c:pt>
                <c:pt idx="1">
                  <c:v>349.04</c:v>
                </c:pt>
                <c:pt idx="2">
                  <c:v>368.51</c:v>
                </c:pt>
                <c:pt idx="3">
                  <c:v>388.24</c:v>
                </c:pt>
                <c:pt idx="4" formatCode="#,##0_);\(#,##0\)">
                  <c:v>394.96</c:v>
                </c:pt>
              </c:numCache>
            </c:numRef>
          </c:val>
          <c:extLst>
            <c:ext xmlns:c16="http://schemas.microsoft.com/office/drawing/2014/chart" uri="{C3380CC4-5D6E-409C-BE32-E72D297353CC}">
              <c16:uniqueId val="{00000002-A2A9-428E-882A-B6AD46B6A656}"/>
            </c:ext>
          </c:extLst>
        </c:ser>
        <c:ser>
          <c:idx val="0"/>
          <c:order val="2"/>
          <c:tx>
            <c:strRef>
              <c:f>Sheet1!$B$1</c:f>
              <c:strCache>
                <c:ptCount val="1"/>
                <c:pt idx="0">
                  <c:v>住宅数</c:v>
                </c:pt>
              </c:strCache>
            </c:strRef>
          </c:tx>
          <c:spPr>
            <a:pattFill prst="weave">
              <a:fgClr>
                <a:schemeClr val="tx1">
                  <a:lumMod val="65000"/>
                  <a:lumOff val="35000"/>
                </a:schemeClr>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Sheet1!$A$4:$A$8</c:f>
              <c:strCache>
                <c:ptCount val="5"/>
                <c:pt idx="0">
                  <c:v>H10</c:v>
                </c:pt>
                <c:pt idx="1">
                  <c:v>H15</c:v>
                </c:pt>
                <c:pt idx="2">
                  <c:v>H20</c:v>
                </c:pt>
                <c:pt idx="3">
                  <c:v>H25</c:v>
                </c:pt>
                <c:pt idx="4">
                  <c:v>H30</c:v>
                </c:pt>
              </c:strCache>
            </c:strRef>
          </c:cat>
          <c:val>
            <c:numRef>
              <c:f>Sheet1!$B$4:$B$8</c:f>
              <c:numCache>
                <c:formatCode>0</c:formatCode>
                <c:ptCount val="5"/>
                <c:pt idx="0">
                  <c:v>385.25</c:v>
                </c:pt>
                <c:pt idx="1">
                  <c:v>413.08</c:v>
                </c:pt>
                <c:pt idx="2">
                  <c:v>434.6</c:v>
                </c:pt>
                <c:pt idx="3">
                  <c:v>458.6</c:v>
                </c:pt>
                <c:pt idx="4">
                  <c:v>468.02</c:v>
                </c:pt>
              </c:numCache>
            </c:numRef>
          </c:val>
          <c:extLst>
            <c:ext xmlns:c16="http://schemas.microsoft.com/office/drawing/2014/chart" uri="{C3380CC4-5D6E-409C-BE32-E72D297353CC}">
              <c16:uniqueId val="{00000003-A2A9-428E-882A-B6AD46B6A656}"/>
            </c:ext>
          </c:extLst>
        </c:ser>
        <c:dLbls>
          <c:dLblPos val="inEnd"/>
          <c:showLegendKey val="0"/>
          <c:showVal val="1"/>
          <c:showCatName val="0"/>
          <c:showSerName val="0"/>
          <c:showPercent val="0"/>
          <c:showBubbleSize val="0"/>
        </c:dLbls>
        <c:gapWidth val="71"/>
        <c:axId val="430179360"/>
        <c:axId val="430180608"/>
      </c:barChart>
      <c:lineChart>
        <c:grouping val="standard"/>
        <c:varyColors val="0"/>
        <c:ser>
          <c:idx val="3"/>
          <c:order val="3"/>
          <c:tx>
            <c:strRef>
              <c:f>Sheet1!$E$1</c:f>
              <c:strCache>
                <c:ptCount val="1"/>
                <c:pt idx="0">
                  <c:v>空家率</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Sheet1!$A$4:$A$8</c:f>
              <c:strCache>
                <c:ptCount val="5"/>
                <c:pt idx="0">
                  <c:v>H10</c:v>
                </c:pt>
                <c:pt idx="1">
                  <c:v>H15</c:v>
                </c:pt>
                <c:pt idx="2">
                  <c:v>H20</c:v>
                </c:pt>
                <c:pt idx="3">
                  <c:v>H25</c:v>
                </c:pt>
                <c:pt idx="4">
                  <c:v>H30</c:v>
                </c:pt>
              </c:strCache>
            </c:strRef>
          </c:cat>
          <c:val>
            <c:numRef>
              <c:f>Sheet1!$E$4:$E$8</c:f>
              <c:numCache>
                <c:formatCode>0.0%</c:formatCode>
                <c:ptCount val="5"/>
                <c:pt idx="0">
                  <c:v>0.13012329656067489</c:v>
                </c:pt>
                <c:pt idx="1">
                  <c:v>0.14604919143991479</c:v>
                </c:pt>
                <c:pt idx="2">
                  <c:v>0.1438334100322135</c:v>
                </c:pt>
                <c:pt idx="3">
                  <c:v>0.148015699956389</c:v>
                </c:pt>
                <c:pt idx="4">
                  <c:v>0.15157471902910133</c:v>
                </c:pt>
              </c:numCache>
            </c:numRef>
          </c:val>
          <c:smooth val="0"/>
          <c:extLst>
            <c:ext xmlns:c16="http://schemas.microsoft.com/office/drawing/2014/chart" uri="{C3380CC4-5D6E-409C-BE32-E72D297353CC}">
              <c16:uniqueId val="{00000004-A2A9-428E-882A-B6AD46B6A656}"/>
            </c:ext>
          </c:extLst>
        </c:ser>
        <c:dLbls>
          <c:showLegendKey val="0"/>
          <c:showVal val="1"/>
          <c:showCatName val="0"/>
          <c:showSerName val="0"/>
          <c:showPercent val="0"/>
          <c:showBubbleSize val="0"/>
        </c:dLbls>
        <c:marker val="1"/>
        <c:smooth val="0"/>
        <c:axId val="430181024"/>
        <c:axId val="430180192"/>
      </c:lineChart>
      <c:catAx>
        <c:axId val="430179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430180608"/>
        <c:crosses val="autoZero"/>
        <c:auto val="1"/>
        <c:lblAlgn val="ctr"/>
        <c:lblOffset val="100"/>
        <c:noMultiLvlLbl val="0"/>
      </c:catAx>
      <c:valAx>
        <c:axId val="430180608"/>
        <c:scaling>
          <c:orientation val="minMax"/>
          <c:max val="5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430179360"/>
        <c:crosses val="autoZero"/>
        <c:crossBetween val="between"/>
        <c:majorUnit val="100"/>
      </c:valAx>
      <c:valAx>
        <c:axId val="430180192"/>
        <c:scaling>
          <c:orientation val="minMax"/>
          <c:max val="0.16000000000000003"/>
          <c:min val="0"/>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430181024"/>
        <c:crosses val="max"/>
        <c:crossBetween val="between"/>
        <c:majorUnit val="5.000000000000001E-2"/>
      </c:valAx>
      <c:catAx>
        <c:axId val="430181024"/>
        <c:scaling>
          <c:orientation val="minMax"/>
        </c:scaling>
        <c:delete val="1"/>
        <c:axPos val="b"/>
        <c:numFmt formatCode="General" sourceLinked="1"/>
        <c:majorTickMark val="none"/>
        <c:minorTickMark val="none"/>
        <c:tickLblPos val="nextTo"/>
        <c:crossAx val="430180192"/>
        <c:crosses val="autoZero"/>
        <c:auto val="1"/>
        <c:lblAlgn val="ctr"/>
        <c:lblOffset val="100"/>
        <c:noMultiLvlLbl val="0"/>
      </c:catAx>
      <c:spPr>
        <a:noFill/>
        <a:ln>
          <a:noFill/>
        </a:ln>
        <a:effectLst/>
      </c:spPr>
    </c:plotArea>
    <c:legend>
      <c:legendPos val="b"/>
      <c:layout>
        <c:manualLayout>
          <c:xMode val="edge"/>
          <c:yMode val="edge"/>
          <c:x val="0.12999999999999998"/>
          <c:y val="0.92777730056470198"/>
          <c:w val="0.7400000000000001"/>
          <c:h val="6.81822953948938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legend>
    <c:plotVisOnly val="1"/>
    <c:dispBlanksAs val="gap"/>
    <c:showDLblsOverMax val="0"/>
  </c:chart>
  <c:spPr>
    <a:noFill/>
    <a:ln w="9525" cap="flat" cmpd="sng" algn="ctr">
      <a:noFill/>
      <a:round/>
    </a:ln>
    <a:effectLst/>
  </c:spPr>
  <c:txPr>
    <a:bodyPr/>
    <a:lstStyle/>
    <a:p>
      <a:pPr>
        <a:defRPr>
          <a:latin typeface="UD デジタル 教科書体 NK-R" panose="02020400000000000000" pitchFamily="18" charset="-128"/>
          <a:ea typeface="UD デジタル 教科書体 NK-R" panose="02020400000000000000" pitchFamily="18" charset="-128"/>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37080407684083"/>
          <c:y val="0.12941946741136984"/>
          <c:w val="0.70199011448355275"/>
          <c:h val="0.68793302809237888"/>
        </c:manualLayout>
      </c:layout>
      <c:barChart>
        <c:barDir val="col"/>
        <c:grouping val="stacked"/>
        <c:varyColors val="0"/>
        <c:ser>
          <c:idx val="0"/>
          <c:order val="0"/>
          <c:tx>
            <c:strRef>
              <c:f>グラフ!$B$1</c:f>
              <c:strCache>
                <c:ptCount val="1"/>
                <c:pt idx="0">
                  <c:v>二次的住宅</c:v>
                </c:pt>
              </c:strCache>
            </c:strRef>
          </c:tx>
          <c:spPr>
            <a:pattFill prst="plaid">
              <a:fgClr>
                <a:sysClr val="windowText" lastClr="000000"/>
              </a:fgClr>
              <a:bgClr>
                <a:schemeClr val="bg1"/>
              </a:bgClr>
            </a:pattFill>
            <a:ln>
              <a:noFill/>
            </a:ln>
            <a:effectLst/>
          </c:spPr>
          <c:invertIfNegative val="0"/>
          <c:dLbls>
            <c:dLbl>
              <c:idx val="0"/>
              <c:layout>
                <c:manualLayout>
                  <c:x val="0.10222986111610326"/>
                  <c:y val="-4.4662281035533137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6CB-4F05-9223-77A056D56A46}"/>
                </c:ext>
              </c:extLst>
            </c:dLbl>
            <c:dLbl>
              <c:idx val="1"/>
              <c:layout>
                <c:manualLayout>
                  <c:x val="0.11338276100036662"/>
                  <c:y val="-4.8642358492111119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6CB-4F05-9223-77A056D56A46}"/>
                </c:ext>
              </c:extLst>
            </c:dLbl>
            <c:dLbl>
              <c:idx val="2"/>
              <c:layout>
                <c:manualLayout>
                  <c:x val="0.10193962108849895"/>
                  <c:y val="-5.6896323076325334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6CB-4F05-9223-77A056D56A46}"/>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グラフ!$A$2:$A$4</c:f>
              <c:strCache>
                <c:ptCount val="3"/>
                <c:pt idx="0">
                  <c:v>H20</c:v>
                </c:pt>
                <c:pt idx="1">
                  <c:v>H25</c:v>
                </c:pt>
                <c:pt idx="2">
                  <c:v>H30</c:v>
                </c:pt>
              </c:strCache>
            </c:strRef>
          </c:cat>
          <c:val>
            <c:numRef>
              <c:f>グラフ!$B$2:$B$4</c:f>
              <c:numCache>
                <c:formatCode>0.0</c:formatCode>
                <c:ptCount val="3"/>
                <c:pt idx="0">
                  <c:v>1.55</c:v>
                </c:pt>
                <c:pt idx="1">
                  <c:v>1.38</c:v>
                </c:pt>
                <c:pt idx="2">
                  <c:v>1.06</c:v>
                </c:pt>
              </c:numCache>
            </c:numRef>
          </c:val>
          <c:extLst>
            <c:ext xmlns:c16="http://schemas.microsoft.com/office/drawing/2014/chart" uri="{C3380CC4-5D6E-409C-BE32-E72D297353CC}">
              <c16:uniqueId val="{00000003-66CB-4F05-9223-77A056D56A46}"/>
            </c:ext>
          </c:extLst>
        </c:ser>
        <c:ser>
          <c:idx val="1"/>
          <c:order val="1"/>
          <c:tx>
            <c:strRef>
              <c:f>グラフ!$C$1</c:f>
              <c:strCache>
                <c:ptCount val="1"/>
                <c:pt idx="0">
                  <c:v>賃貸用の住宅</c:v>
                </c:pt>
              </c:strCache>
            </c:strRef>
          </c:tx>
          <c:spPr>
            <a:pattFill prst="pct60">
              <a:fgClr>
                <a:sysClr val="windowText" lastClr="000000"/>
              </a:fgClr>
              <a:bgClr>
                <a:schemeClr val="bg1"/>
              </a:bgClr>
            </a:pattFill>
            <a:ln>
              <a:gradFill>
                <a:gsLst>
                  <a:gs pos="15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invertIfNegative val="0"/>
          <c:dPt>
            <c:idx val="1"/>
            <c:invertIfNegative val="0"/>
            <c:bubble3D val="0"/>
            <c:spPr>
              <a:pattFill prst="pct60">
                <a:fgClr>
                  <a:sysClr val="windowText" lastClr="000000"/>
                </a:fgClr>
                <a:bgClr>
                  <a:schemeClr val="bg1"/>
                </a:bgClr>
              </a:pattFill>
              <a:ln>
                <a:gradFill>
                  <a:gsLst>
                    <a:gs pos="0">
                      <a:schemeClr val="accent1">
                        <a:lumMod val="9000"/>
                        <a:lumOff val="91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extLst>
              <c:ext xmlns:c16="http://schemas.microsoft.com/office/drawing/2014/chart" uri="{C3380CC4-5D6E-409C-BE32-E72D297353CC}">
                <c16:uniqueId val="{00000005-66CB-4F05-9223-77A056D56A46}"/>
              </c:ext>
            </c:extLst>
          </c:dPt>
          <c:dLbls>
            <c:dLbl>
              <c:idx val="0"/>
              <c:layout/>
              <c:tx>
                <c:rich>
                  <a:bodyPr/>
                  <a:lstStyle/>
                  <a:p>
                    <a:fld id="{54087AF3-D1D2-4F9E-87DE-E9EF53E2A3F1}" type="VALUE">
                      <a:rPr lang="en-US" altLang="ja-JP">
                        <a:solidFill>
                          <a:schemeClr val="bg1"/>
                        </a:solidFill>
                      </a:rPr>
                      <a:pPr/>
                      <a:t>[値]</a:t>
                    </a:fld>
                    <a:endParaRPr lang="ja-JP" altLang="en-US"/>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6-66CB-4F05-9223-77A056D56A46}"/>
                </c:ext>
              </c:extLst>
            </c:dLbl>
            <c:dLbl>
              <c:idx val="2"/>
              <c:layout/>
              <c:tx>
                <c:rich>
                  <a:bodyPr/>
                  <a:lstStyle/>
                  <a:p>
                    <a:fld id="{BB3E7A83-A2DC-4DEF-9E07-C20FE2F0CC72}" type="VALUE">
                      <a:rPr lang="en-US" altLang="ja-JP">
                        <a:solidFill>
                          <a:schemeClr val="bg1"/>
                        </a:solidFill>
                      </a:rPr>
                      <a:pPr/>
                      <a:t>[値]</a:t>
                    </a:fld>
                    <a:endParaRPr lang="ja-JP" altLang="en-US"/>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66CB-4F05-9223-77A056D56A46}"/>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グラフ!$A$2:$A$4</c:f>
              <c:strCache>
                <c:ptCount val="3"/>
                <c:pt idx="0">
                  <c:v>H20</c:v>
                </c:pt>
                <c:pt idx="1">
                  <c:v>H25</c:v>
                </c:pt>
                <c:pt idx="2">
                  <c:v>H30</c:v>
                </c:pt>
              </c:strCache>
            </c:strRef>
          </c:cat>
          <c:val>
            <c:numRef>
              <c:f>グラフ!$C$2:$C$4</c:f>
              <c:numCache>
                <c:formatCode>0.0</c:formatCode>
                <c:ptCount val="3"/>
                <c:pt idx="0">
                  <c:v>39.21</c:v>
                </c:pt>
                <c:pt idx="1">
                  <c:v>41.87</c:v>
                </c:pt>
                <c:pt idx="2">
                  <c:v>45.39</c:v>
                </c:pt>
              </c:numCache>
            </c:numRef>
          </c:val>
          <c:extLst>
            <c:ext xmlns:c16="http://schemas.microsoft.com/office/drawing/2014/chart" uri="{C3380CC4-5D6E-409C-BE32-E72D297353CC}">
              <c16:uniqueId val="{00000008-66CB-4F05-9223-77A056D56A46}"/>
            </c:ext>
          </c:extLst>
        </c:ser>
        <c:ser>
          <c:idx val="2"/>
          <c:order val="2"/>
          <c:tx>
            <c:strRef>
              <c:f>グラフ!$D$1</c:f>
              <c:strCache>
                <c:ptCount val="1"/>
                <c:pt idx="0">
                  <c:v>売却用の住宅</c:v>
                </c:pt>
              </c:strCache>
            </c:strRef>
          </c:tx>
          <c:spPr>
            <a:pattFill prst="dashHorz">
              <a:fgClr>
                <a:schemeClr val="tx1">
                  <a:lumMod val="75000"/>
                  <a:lumOff val="25000"/>
                </a:schemeClr>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グラフ!$A$2:$A$4</c:f>
              <c:strCache>
                <c:ptCount val="3"/>
                <c:pt idx="0">
                  <c:v>H20</c:v>
                </c:pt>
                <c:pt idx="1">
                  <c:v>H25</c:v>
                </c:pt>
                <c:pt idx="2">
                  <c:v>H30</c:v>
                </c:pt>
              </c:strCache>
            </c:strRef>
          </c:cat>
          <c:val>
            <c:numRef>
              <c:f>グラフ!$D$2:$D$4</c:f>
              <c:numCache>
                <c:formatCode>0.0</c:formatCode>
                <c:ptCount val="3"/>
                <c:pt idx="0">
                  <c:v>4.09</c:v>
                </c:pt>
                <c:pt idx="1">
                  <c:v>3.19</c:v>
                </c:pt>
                <c:pt idx="2">
                  <c:v>3.58</c:v>
                </c:pt>
              </c:numCache>
            </c:numRef>
          </c:val>
          <c:extLst>
            <c:ext xmlns:c16="http://schemas.microsoft.com/office/drawing/2014/chart" uri="{C3380CC4-5D6E-409C-BE32-E72D297353CC}">
              <c16:uniqueId val="{00000009-66CB-4F05-9223-77A056D56A46}"/>
            </c:ext>
          </c:extLst>
        </c:ser>
        <c:ser>
          <c:idx val="3"/>
          <c:order val="3"/>
          <c:tx>
            <c:strRef>
              <c:f>グラフ!$E$1</c:f>
              <c:strCache>
                <c:ptCount val="1"/>
                <c:pt idx="0">
                  <c:v>その他の住宅</c:v>
                </c:pt>
              </c:strCache>
            </c:strRef>
          </c:tx>
          <c:spPr>
            <a:pattFill prst="pct50">
              <a:fgClr>
                <a:schemeClr val="tx1"/>
              </a:fgClr>
              <a:bgClr>
                <a:schemeClr val="bg1"/>
              </a:bgClr>
            </a:pattFill>
            <a:ln>
              <a:noFill/>
            </a:ln>
            <a:effectLst/>
          </c:spPr>
          <c:invertIfNegative val="0"/>
          <c:dLbls>
            <c:dLbl>
              <c:idx val="0"/>
              <c:layout/>
              <c:tx>
                <c:rich>
                  <a:bodyPr/>
                  <a:lstStyle/>
                  <a:p>
                    <a:fld id="{141F8852-41D3-4AAB-95F6-5C285A3228D0}" type="VALUE">
                      <a:rPr lang="en-US" altLang="ja-JP" b="1">
                        <a:solidFill>
                          <a:schemeClr val="bg1"/>
                        </a:solidFill>
                      </a:rPr>
                      <a:pPr/>
                      <a:t>[値]</a:t>
                    </a:fld>
                    <a:endParaRPr lang="ja-JP" altLang="en-US"/>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A-66CB-4F05-9223-77A056D56A46}"/>
                </c:ext>
              </c:extLst>
            </c:dLbl>
            <c:dLbl>
              <c:idx val="2"/>
              <c:layout/>
              <c:tx>
                <c:rich>
                  <a:bodyPr/>
                  <a:lstStyle/>
                  <a:p>
                    <a:fld id="{024C238C-7902-4C08-B7E5-5C2E7B5285E3}" type="VALUE">
                      <a:rPr lang="en-US" altLang="ja-JP" b="1">
                        <a:solidFill>
                          <a:schemeClr val="bg1"/>
                        </a:solidFill>
                      </a:rPr>
                      <a:pPr/>
                      <a:t>[値]</a:t>
                    </a:fld>
                    <a:endParaRPr lang="ja-JP" altLang="en-US"/>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66CB-4F05-9223-77A056D56A46}"/>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グラフ!$A$2:$A$4</c:f>
              <c:strCache>
                <c:ptCount val="3"/>
                <c:pt idx="0">
                  <c:v>H20</c:v>
                </c:pt>
                <c:pt idx="1">
                  <c:v>H25</c:v>
                </c:pt>
                <c:pt idx="2">
                  <c:v>H30</c:v>
                </c:pt>
              </c:strCache>
            </c:strRef>
          </c:cat>
          <c:val>
            <c:numRef>
              <c:f>グラフ!$E$2:$E$4</c:f>
              <c:numCache>
                <c:formatCode>0.0</c:formatCode>
                <c:ptCount val="3"/>
                <c:pt idx="0">
                  <c:v>17.670000000000002</c:v>
                </c:pt>
                <c:pt idx="1">
                  <c:v>21.44</c:v>
                </c:pt>
                <c:pt idx="2">
                  <c:v>20.92</c:v>
                </c:pt>
              </c:numCache>
            </c:numRef>
          </c:val>
          <c:extLst>
            <c:ext xmlns:c16="http://schemas.microsoft.com/office/drawing/2014/chart" uri="{C3380CC4-5D6E-409C-BE32-E72D297353CC}">
              <c16:uniqueId val="{0000000C-66CB-4F05-9223-77A056D56A46}"/>
            </c:ext>
          </c:extLst>
        </c:ser>
        <c:dLbls>
          <c:dLblPos val="ctr"/>
          <c:showLegendKey val="0"/>
          <c:showVal val="1"/>
          <c:showCatName val="0"/>
          <c:showSerName val="0"/>
          <c:showPercent val="0"/>
          <c:showBubbleSize val="0"/>
        </c:dLbls>
        <c:gapWidth val="160"/>
        <c:overlap val="100"/>
        <c:axId val="251928528"/>
        <c:axId val="251921872"/>
      </c:barChart>
      <c:lineChart>
        <c:grouping val="standard"/>
        <c:varyColors val="0"/>
        <c:dLbls>
          <c:dLblPos val="ctr"/>
          <c:showLegendKey val="0"/>
          <c:showVal val="1"/>
          <c:showCatName val="0"/>
          <c:showSerName val="0"/>
          <c:showPercent val="0"/>
          <c:showBubbleSize val="0"/>
        </c:dLbls>
        <c:marker val="1"/>
        <c:smooth val="0"/>
        <c:axId val="258087536"/>
        <c:axId val="258086704"/>
        <c:extLst>
          <c:ext xmlns:c15="http://schemas.microsoft.com/office/drawing/2012/chart" uri="{02D57815-91ED-43cb-92C2-25804820EDAC}">
            <c15:filteredLineSeries>
              <c15:ser>
                <c:idx val="4"/>
                <c:order val="4"/>
                <c:tx>
                  <c:strRef>
                    <c:extLst>
                      <c:ext uri="{02D57815-91ED-43cb-92C2-25804820EDAC}">
                        <c15:formulaRef>
                          <c15:sqref>グラフ!$F$1</c15:sqref>
                        </c15:formulaRef>
                      </c:ext>
                    </c:extLst>
                    <c:strCache>
                      <c:ptCount val="1"/>
                      <c:pt idx="0">
                        <c:v>空家率</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グラフ!$A$2:$A$4</c15:sqref>
                        </c15:formulaRef>
                      </c:ext>
                    </c:extLst>
                    <c:strCache>
                      <c:ptCount val="3"/>
                      <c:pt idx="0">
                        <c:v>H20</c:v>
                      </c:pt>
                      <c:pt idx="1">
                        <c:v>H25</c:v>
                      </c:pt>
                      <c:pt idx="2">
                        <c:v>H30</c:v>
                      </c:pt>
                    </c:strCache>
                  </c:strRef>
                </c:cat>
                <c:val>
                  <c:numRef>
                    <c:extLst>
                      <c:ext uri="{02D57815-91ED-43cb-92C2-25804820EDAC}">
                        <c15:formulaRef>
                          <c15:sqref>グラフ!$F$2:$F$4</c15:sqref>
                        </c15:formulaRef>
                      </c:ext>
                    </c:extLst>
                    <c:numCache>
                      <c:formatCode>0.0%</c:formatCode>
                      <c:ptCount val="3"/>
                      <c:pt idx="0">
                        <c:v>0.1438334100322135</c:v>
                      </c:pt>
                      <c:pt idx="1">
                        <c:v>0.148015699956389</c:v>
                      </c:pt>
                      <c:pt idx="2">
                        <c:v>0.15157471902910133</c:v>
                      </c:pt>
                    </c:numCache>
                  </c:numRef>
                </c:val>
                <c:smooth val="0"/>
                <c:extLst>
                  <c:ext xmlns:c16="http://schemas.microsoft.com/office/drawing/2014/chart" uri="{C3380CC4-5D6E-409C-BE32-E72D297353CC}">
                    <c16:uniqueId val="{0000000D-66CB-4F05-9223-77A056D56A46}"/>
                  </c:ext>
                </c:extLst>
              </c15:ser>
            </c15:filteredLineSeries>
          </c:ext>
        </c:extLst>
      </c:lineChart>
      <c:catAx>
        <c:axId val="251928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251921872"/>
        <c:crosses val="autoZero"/>
        <c:auto val="1"/>
        <c:lblAlgn val="ctr"/>
        <c:lblOffset val="100"/>
        <c:noMultiLvlLbl val="0"/>
      </c:catAx>
      <c:valAx>
        <c:axId val="251921872"/>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251928528"/>
        <c:crosses val="autoZero"/>
        <c:crossBetween val="between"/>
        <c:majorUnit val="40"/>
      </c:valAx>
      <c:valAx>
        <c:axId val="258086704"/>
        <c:scaling>
          <c:orientation val="minMax"/>
          <c:min val="0"/>
        </c:scaling>
        <c:delete val="1"/>
        <c:axPos val="r"/>
        <c:numFmt formatCode="0.0%" sourceLinked="1"/>
        <c:majorTickMark val="none"/>
        <c:minorTickMark val="none"/>
        <c:tickLblPos val="high"/>
        <c:crossAx val="258087536"/>
        <c:crosses val="max"/>
        <c:crossBetween val="between"/>
        <c:majorUnit val="8.0000000000000016E-2"/>
      </c:valAx>
      <c:catAx>
        <c:axId val="258087536"/>
        <c:scaling>
          <c:orientation val="minMax"/>
        </c:scaling>
        <c:delete val="1"/>
        <c:axPos val="b"/>
        <c:numFmt formatCode="General" sourceLinked="1"/>
        <c:majorTickMark val="none"/>
        <c:minorTickMark val="none"/>
        <c:tickLblPos val="nextTo"/>
        <c:crossAx val="258086704"/>
        <c:crosses val="autoZero"/>
        <c:auto val="1"/>
        <c:lblAlgn val="ctr"/>
        <c:lblOffset val="100"/>
        <c:noMultiLvlLbl val="0"/>
      </c:catAx>
      <c:spPr>
        <a:noFill/>
        <a:ln>
          <a:noFill/>
        </a:ln>
        <a:effectLst/>
      </c:spPr>
    </c:plotArea>
    <c:legend>
      <c:legendPos val="b"/>
      <c:layout>
        <c:manualLayout>
          <c:xMode val="edge"/>
          <c:yMode val="edge"/>
          <c:x val="9.4444341516134026E-2"/>
          <c:y val="0.91376189916558936"/>
          <c:w val="0.80588235294117649"/>
          <c:h val="8.623810083441062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legend>
    <c:plotVisOnly val="1"/>
    <c:dispBlanksAs val="gap"/>
    <c:showDLblsOverMax val="0"/>
  </c:chart>
  <c:spPr>
    <a:noFill/>
    <a:ln w="9525" cap="flat" cmpd="sng" algn="ctr">
      <a:noFill/>
      <a:round/>
    </a:ln>
    <a:effectLst/>
  </c:spPr>
  <c:txPr>
    <a:bodyPr/>
    <a:lstStyle/>
    <a:p>
      <a:pPr>
        <a:defRPr>
          <a:solidFill>
            <a:schemeClr val="tx1"/>
          </a:solidFill>
          <a:latin typeface="UD デジタル 教科書体 NK-R" panose="02020400000000000000" pitchFamily="18" charset="-128"/>
          <a:ea typeface="UD デジタル 教科書体 NK-R" panose="02020400000000000000" pitchFamily="18" charset="-128"/>
        </a:defRPr>
      </a:pPr>
      <a:endParaRPr lang="ja-JP"/>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67407012370467"/>
          <c:y val="0.15171057508301375"/>
          <c:w val="0.7749934644623605"/>
          <c:h val="0.6766224427426023"/>
        </c:manualLayout>
      </c:layout>
      <c:barChart>
        <c:barDir val="col"/>
        <c:grouping val="stacked"/>
        <c:varyColors val="0"/>
        <c:ser>
          <c:idx val="0"/>
          <c:order val="0"/>
          <c:tx>
            <c:strRef>
              <c:f>Sheet1!$C$1</c:f>
              <c:strCache>
                <c:ptCount val="1"/>
                <c:pt idx="0">
                  <c:v>共同住宅</c:v>
                </c:pt>
              </c:strCache>
            </c:strRef>
          </c:tx>
          <c:spPr>
            <a:pattFill prst="pct20">
              <a:fgClr>
                <a:schemeClr val="accent1"/>
              </a:fgClr>
              <a:bgClr>
                <a:schemeClr val="bg1"/>
              </a:bgClr>
            </a:pattFill>
            <a:ln>
              <a:noFill/>
            </a:ln>
            <a:effectLst/>
          </c:spPr>
          <c:invertIfNegative val="0"/>
          <c:dPt>
            <c:idx val="0"/>
            <c:invertIfNegative val="0"/>
            <c:bubble3D val="0"/>
            <c:spPr>
              <a:pattFill prst="pct25">
                <a:fgClr>
                  <a:schemeClr val="tx2"/>
                </a:fgClr>
                <a:bgClr>
                  <a:schemeClr val="bg1"/>
                </a:bgClr>
              </a:pattFill>
              <a:ln>
                <a:noFill/>
              </a:ln>
              <a:effectLst/>
            </c:spPr>
            <c:extLst>
              <c:ext xmlns:c16="http://schemas.microsoft.com/office/drawing/2014/chart" uri="{C3380CC4-5D6E-409C-BE32-E72D297353CC}">
                <c16:uniqueId val="{00000001-4A87-4331-B0CB-2B1388F467B6}"/>
              </c:ext>
            </c:extLst>
          </c:dPt>
          <c:dPt>
            <c:idx val="1"/>
            <c:invertIfNegative val="0"/>
            <c:bubble3D val="0"/>
            <c:spPr>
              <a:pattFill prst="pct25">
                <a:fgClr>
                  <a:schemeClr val="tx2"/>
                </a:fgClr>
                <a:bgClr>
                  <a:schemeClr val="bg1"/>
                </a:bgClr>
              </a:pattFill>
              <a:ln>
                <a:noFill/>
              </a:ln>
              <a:effectLst/>
            </c:spPr>
            <c:extLst>
              <c:ext xmlns:c16="http://schemas.microsoft.com/office/drawing/2014/chart" uri="{C3380CC4-5D6E-409C-BE32-E72D297353CC}">
                <c16:uniqueId val="{00000003-4A87-4331-B0CB-2B1388F467B6}"/>
              </c:ext>
            </c:extLst>
          </c:dPt>
          <c:dPt>
            <c:idx val="2"/>
            <c:invertIfNegative val="0"/>
            <c:bubble3D val="0"/>
            <c:spPr>
              <a:pattFill prst="pct25">
                <a:fgClr>
                  <a:schemeClr val="tx2"/>
                </a:fgClr>
                <a:bgClr>
                  <a:schemeClr val="bg1"/>
                </a:bgClr>
              </a:pattFill>
              <a:ln>
                <a:noFill/>
              </a:ln>
              <a:effectLst/>
            </c:spPr>
            <c:extLst>
              <c:ext xmlns:c16="http://schemas.microsoft.com/office/drawing/2014/chart" uri="{C3380CC4-5D6E-409C-BE32-E72D297353CC}">
                <c16:uniqueId val="{00000005-4A87-4331-B0CB-2B1388F467B6}"/>
              </c:ext>
            </c:extLst>
          </c:dPt>
          <c:dLbls>
            <c:dLbl>
              <c:idx val="2"/>
              <c:layout/>
              <c:tx>
                <c:rich>
                  <a:bodyPr/>
                  <a:lstStyle/>
                  <a:p>
                    <a:endParaRPr lang="en-US" altLang="ja-JP" baseline="0"/>
                  </a:p>
                  <a:p>
                    <a:fld id="{208AE29D-FBB8-44F7-B1FA-C4CC8B210AB6}" type="VALUE">
                      <a:rPr lang="en-US" altLang="ja-JP"/>
                      <a:pPr/>
                      <a:t>[値]</a:t>
                    </a:fld>
                    <a:endParaRPr lang="en-US" altLang="ja-JP"/>
                  </a:p>
                  <a:p>
                    <a:r>
                      <a:rPr lang="en-US" altLang="ja-JP"/>
                      <a:t>(70.9%)</a:t>
                    </a:r>
                  </a:p>
                </c:rich>
              </c:tx>
              <c:dLblPos val="ctr"/>
              <c:showLegendKey val="0"/>
              <c:showVal val="1"/>
              <c:showCatName val="0"/>
              <c:showSerName val="1"/>
              <c:showPercent val="0"/>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4A87-4331-B0CB-2B1388F467B6}"/>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H20</c:v>
                </c:pt>
                <c:pt idx="1">
                  <c:v>H25</c:v>
                </c:pt>
                <c:pt idx="2">
                  <c:v>H30</c:v>
                </c:pt>
              </c:strCache>
            </c:strRef>
          </c:cat>
          <c:val>
            <c:numRef>
              <c:f>Sheet1!$C$2:$C$4</c:f>
              <c:numCache>
                <c:formatCode>0.0</c:formatCode>
                <c:ptCount val="3"/>
                <c:pt idx="0">
                  <c:v>44.03</c:v>
                </c:pt>
                <c:pt idx="1">
                  <c:v>46.42</c:v>
                </c:pt>
                <c:pt idx="2">
                  <c:v>50.32</c:v>
                </c:pt>
              </c:numCache>
            </c:numRef>
          </c:val>
          <c:extLst>
            <c:ext xmlns:c16="http://schemas.microsoft.com/office/drawing/2014/chart" uri="{C3380CC4-5D6E-409C-BE32-E72D297353CC}">
              <c16:uniqueId val="{00000006-4A87-4331-B0CB-2B1388F467B6}"/>
            </c:ext>
          </c:extLst>
        </c:ser>
        <c:ser>
          <c:idx val="1"/>
          <c:order val="1"/>
          <c:tx>
            <c:strRef>
              <c:f>Sheet1!$D$1</c:f>
              <c:strCache>
                <c:ptCount val="1"/>
                <c:pt idx="0">
                  <c:v>長屋建て</c:v>
                </c:pt>
              </c:strCache>
            </c:strRef>
          </c:tx>
          <c:spPr>
            <a:pattFill prst="dashUpDiag">
              <a:fgClr>
                <a:schemeClr val="tx2"/>
              </a:fgClr>
              <a:bgClr>
                <a:schemeClr val="bg1"/>
              </a:bgClr>
            </a:pattFill>
            <a:ln>
              <a:noFill/>
            </a:ln>
            <a:effectLst/>
          </c:spPr>
          <c:invertIfNegative val="0"/>
          <c:dLbls>
            <c:dLbl>
              <c:idx val="2"/>
              <c:layout>
                <c:manualLayout>
                  <c:x val="-3.0483158055174516E-3"/>
                  <c:y val="3.7640998486645825E-3"/>
                </c:manualLayout>
              </c:layout>
              <c:tx>
                <c:rich>
                  <a:bodyPr rot="0" spcFirstLastPara="1" vertOverflow="ellipsis" vert="horz" wrap="square" anchor="ctr" anchorCtr="1"/>
                  <a:lstStyle/>
                  <a:p>
                    <a:pPr>
                      <a:lnSpc>
                        <a:spcPts val="900"/>
                      </a:lnSpc>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fld id="{5F6F1A13-FA1F-4ECB-8351-DD23A74D8BC6}" type="VALUE">
                      <a:rPr lang="en-US" altLang="ja-JP"/>
                      <a:pPr>
                        <a:lnSpc>
                          <a:spcPts val="900"/>
                        </a:lnSpc>
                        <a:defRPr/>
                      </a:pPr>
                      <a:t>[値]</a:t>
                    </a:fld>
                    <a:endParaRPr lang="en-US" altLang="ja-JP"/>
                  </a:p>
                  <a:p>
                    <a:pPr>
                      <a:lnSpc>
                        <a:spcPts val="900"/>
                      </a:lnSpc>
                      <a:defRPr/>
                    </a:pPr>
                    <a:r>
                      <a:rPr lang="en-US" altLang="ja-JP"/>
                      <a:t>(10.1%)</a:t>
                    </a:r>
                  </a:p>
                </c:rich>
              </c:tx>
              <c:spPr>
                <a:noFill/>
                <a:ln>
                  <a:noFill/>
                </a:ln>
                <a:effectLst/>
              </c:spPr>
              <c:txPr>
                <a:bodyPr rot="0" spcFirstLastPara="1" vertOverflow="ellipsis" vert="horz" wrap="square" anchor="ctr" anchorCtr="1"/>
                <a:lstStyle/>
                <a:p>
                  <a:pPr>
                    <a:lnSpc>
                      <a:spcPts val="900"/>
                    </a:lnSpc>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4A87-4331-B0CB-2B1388F467B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H20</c:v>
                </c:pt>
                <c:pt idx="1">
                  <c:v>H25</c:v>
                </c:pt>
                <c:pt idx="2">
                  <c:v>H30</c:v>
                </c:pt>
              </c:strCache>
            </c:strRef>
          </c:cat>
          <c:val>
            <c:numRef>
              <c:f>Sheet1!$D$2:$D$4</c:f>
              <c:numCache>
                <c:formatCode>0.0</c:formatCode>
                <c:ptCount val="3"/>
                <c:pt idx="0">
                  <c:v>6.7</c:v>
                </c:pt>
                <c:pt idx="1">
                  <c:v>6.87</c:v>
                </c:pt>
                <c:pt idx="2">
                  <c:v>7.13</c:v>
                </c:pt>
              </c:numCache>
            </c:numRef>
          </c:val>
          <c:extLst>
            <c:ext xmlns:c16="http://schemas.microsoft.com/office/drawing/2014/chart" uri="{C3380CC4-5D6E-409C-BE32-E72D297353CC}">
              <c16:uniqueId val="{00000008-4A87-4331-B0CB-2B1388F467B6}"/>
            </c:ext>
          </c:extLst>
        </c:ser>
        <c:ser>
          <c:idx val="2"/>
          <c:order val="2"/>
          <c:tx>
            <c:strRef>
              <c:f>Sheet1!$E$1</c:f>
              <c:strCache>
                <c:ptCount val="1"/>
                <c:pt idx="0">
                  <c:v>戸建て</c:v>
                </c:pt>
              </c:strCache>
            </c:strRef>
          </c:tx>
          <c:spPr>
            <a:pattFill prst="dotGrid">
              <a:fgClr>
                <a:schemeClr val="tx2"/>
              </a:fgClr>
              <a:bgClr>
                <a:schemeClr val="bg1"/>
              </a:bgClr>
            </a:pattFill>
            <a:ln>
              <a:noFill/>
            </a:ln>
            <a:effectLst/>
          </c:spPr>
          <c:invertIfNegative val="0"/>
          <c:dLbls>
            <c:dLbl>
              <c:idx val="2"/>
              <c:layout>
                <c:manualLayout>
                  <c:x val="3.4405164375028137E-3"/>
                  <c:y val="-1.9472418064802922E-2"/>
                </c:manualLayout>
              </c:layout>
              <c:tx>
                <c:rich>
                  <a:bodyPr rot="0" spcFirstLastPara="1" vertOverflow="ellipsis" vert="horz" wrap="square" anchor="ctr" anchorCtr="1"/>
                  <a:lstStyle/>
                  <a:p>
                    <a:pPr>
                      <a:lnSpc>
                        <a:spcPts val="900"/>
                      </a:lnSpc>
                      <a:defRPr sz="900" b="1"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en-US" b="1"/>
                  </a:p>
                  <a:p>
                    <a:pPr>
                      <a:lnSpc>
                        <a:spcPts val="900"/>
                      </a:lnSpc>
                      <a:defRPr b="1"/>
                    </a:pPr>
                    <a:fld id="{10B512AA-9E4C-4125-B4E1-EF8BCAFE3C80}" type="VALUE">
                      <a:rPr lang="en-US" altLang="ja-JP" b="1"/>
                      <a:pPr>
                        <a:lnSpc>
                          <a:spcPts val="900"/>
                        </a:lnSpc>
                        <a:defRPr b="1"/>
                      </a:pPr>
                      <a:t>[値]</a:t>
                    </a:fld>
                    <a:endParaRPr lang="en-US" b="1"/>
                  </a:p>
                  <a:p>
                    <a:pPr>
                      <a:lnSpc>
                        <a:spcPts val="900"/>
                      </a:lnSpc>
                      <a:defRPr b="1"/>
                    </a:pPr>
                    <a:r>
                      <a:rPr lang="en-US" b="1"/>
                      <a:t>(18.7%)</a:t>
                    </a:r>
                  </a:p>
                </c:rich>
              </c:tx>
              <c:spPr>
                <a:noFill/>
                <a:ln>
                  <a:noFill/>
                </a:ln>
                <a:effectLst/>
              </c:spPr>
              <c:txPr>
                <a:bodyPr rot="0" spcFirstLastPara="1" vertOverflow="ellipsis" vert="horz" wrap="square" anchor="ctr" anchorCtr="1"/>
                <a:lstStyle/>
                <a:p>
                  <a:pPr>
                    <a:lnSpc>
                      <a:spcPts val="900"/>
                    </a:lnSpc>
                    <a:defRPr sz="900" b="1"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0.1810308347944847"/>
                      <c:h val="0.22474695768542888"/>
                    </c:manualLayout>
                  </c15:layout>
                  <c15:dlblFieldTable/>
                  <c15:showDataLabelsRange val="0"/>
                </c:ext>
                <c:ext xmlns:c16="http://schemas.microsoft.com/office/drawing/2014/chart" uri="{C3380CC4-5D6E-409C-BE32-E72D297353CC}">
                  <c16:uniqueId val="{00000009-4A87-4331-B0CB-2B1388F467B6}"/>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H20</c:v>
                </c:pt>
                <c:pt idx="1">
                  <c:v>H25</c:v>
                </c:pt>
                <c:pt idx="2">
                  <c:v>H30</c:v>
                </c:pt>
              </c:strCache>
            </c:strRef>
          </c:cat>
          <c:val>
            <c:numRef>
              <c:f>Sheet1!$E$2:$E$4</c:f>
              <c:numCache>
                <c:formatCode>0.0</c:formatCode>
                <c:ptCount val="3"/>
                <c:pt idx="0">
                  <c:v>11.61</c:v>
                </c:pt>
                <c:pt idx="1">
                  <c:v>14.46</c:v>
                </c:pt>
                <c:pt idx="2">
                  <c:v>13.29</c:v>
                </c:pt>
              </c:numCache>
            </c:numRef>
          </c:val>
          <c:extLst>
            <c:ext xmlns:c16="http://schemas.microsoft.com/office/drawing/2014/chart" uri="{C3380CC4-5D6E-409C-BE32-E72D297353CC}">
              <c16:uniqueId val="{0000000A-4A87-4331-B0CB-2B1388F467B6}"/>
            </c:ext>
          </c:extLst>
        </c:ser>
        <c:dLbls>
          <c:dLblPos val="ctr"/>
          <c:showLegendKey val="0"/>
          <c:showVal val="1"/>
          <c:showCatName val="0"/>
          <c:showSerName val="0"/>
          <c:showPercent val="0"/>
          <c:showBubbleSize val="0"/>
        </c:dLbls>
        <c:gapWidth val="110"/>
        <c:overlap val="100"/>
        <c:serLines>
          <c:spPr>
            <a:ln w="9525" cap="flat" cmpd="sng" algn="ctr">
              <a:solidFill>
                <a:schemeClr val="tx1">
                  <a:lumMod val="35000"/>
                  <a:lumOff val="65000"/>
                </a:schemeClr>
              </a:solidFill>
              <a:round/>
            </a:ln>
            <a:effectLst/>
          </c:spPr>
        </c:serLines>
        <c:axId val="1866464768"/>
        <c:axId val="1866465184"/>
      </c:barChart>
      <c:catAx>
        <c:axId val="186646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866465184"/>
        <c:crosses val="autoZero"/>
        <c:auto val="1"/>
        <c:lblAlgn val="ctr"/>
        <c:lblOffset val="100"/>
        <c:noMultiLvlLbl val="0"/>
      </c:catAx>
      <c:valAx>
        <c:axId val="18664651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866464768"/>
        <c:crosses val="autoZero"/>
        <c:crossBetween val="between"/>
        <c:majorUnit val="2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legend>
    <c:plotVisOnly val="1"/>
    <c:dispBlanksAs val="gap"/>
    <c:showDLblsOverMax val="0"/>
  </c:chart>
  <c:spPr>
    <a:noFill/>
    <a:ln w="9525" cap="flat" cmpd="sng" algn="ctr">
      <a:noFill/>
      <a:round/>
    </a:ln>
    <a:effectLst/>
  </c:spPr>
  <c:txPr>
    <a:bodyPr/>
    <a:lstStyle/>
    <a:p>
      <a:pPr>
        <a:defRPr>
          <a:latin typeface="UD デジタル 教科書体 NK-R" panose="02020400000000000000" pitchFamily="18" charset="-128"/>
          <a:ea typeface="UD デジタル 教科書体 NK-R" panose="02020400000000000000" pitchFamily="18" charset="-128"/>
        </a:defRPr>
      </a:pPr>
      <a:endParaRPr lang="ja-JP"/>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44444444444445"/>
          <c:y val="0.13114754098360656"/>
          <c:w val="0.80522222222222217"/>
          <c:h val="0.66069583924960207"/>
        </c:manualLayout>
      </c:layout>
      <c:barChart>
        <c:barDir val="col"/>
        <c:grouping val="stacked"/>
        <c:varyColors val="0"/>
        <c:ser>
          <c:idx val="0"/>
          <c:order val="0"/>
          <c:tx>
            <c:strRef>
              <c:f>Sheet1!$B$39</c:f>
              <c:strCache>
                <c:ptCount val="1"/>
                <c:pt idx="0">
                  <c:v>賃貸用の住宅</c:v>
                </c:pt>
              </c:strCache>
            </c:strRef>
          </c:tx>
          <c:spPr>
            <a:pattFill prst="pct30">
              <a:fgClr>
                <a:schemeClr val="accent1"/>
              </a:fgClr>
              <a:bgClr>
                <a:schemeClr val="bg1"/>
              </a:bgClr>
            </a:pattFill>
            <a:ln>
              <a:noFill/>
            </a:ln>
            <a:effectLst/>
          </c:spPr>
          <c:invertIfNegative val="0"/>
          <c:dLbls>
            <c:dLbl>
              <c:idx val="0"/>
              <c:layout>
                <c:manualLayout>
                  <c:x val="0.16111111111111112"/>
                  <c:y val="-2.761340794026823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A17-4939-B512-D21E1DE1D616}"/>
                </c:ext>
              </c:extLst>
            </c:dLbl>
            <c:dLbl>
              <c:idx val="1"/>
              <c:layout>
                <c:manualLayout>
                  <c:x val="0.16388888888888889"/>
                  <c:y val="-1.380670397013411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A17-4939-B512-D21E1DE1D61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Sheet1!$C$38:$E$38</c:f>
              <c:strCache>
                <c:ptCount val="3"/>
                <c:pt idx="0">
                  <c:v>戸建て</c:v>
                </c:pt>
                <c:pt idx="1">
                  <c:v>長屋建て</c:v>
                </c:pt>
                <c:pt idx="2">
                  <c:v>共同住宅</c:v>
                </c:pt>
              </c:strCache>
            </c:strRef>
          </c:cat>
          <c:val>
            <c:numRef>
              <c:f>Sheet1!$C$39:$E$39</c:f>
              <c:numCache>
                <c:formatCode>#,##0.0;[Red]\-#,##0.0</c:formatCode>
                <c:ptCount val="3"/>
                <c:pt idx="0">
                  <c:v>1.43</c:v>
                </c:pt>
                <c:pt idx="1">
                  <c:v>4.1500000000000004</c:v>
                </c:pt>
                <c:pt idx="2">
                  <c:v>39.76</c:v>
                </c:pt>
              </c:numCache>
            </c:numRef>
          </c:val>
          <c:extLst>
            <c:ext xmlns:c16="http://schemas.microsoft.com/office/drawing/2014/chart" uri="{C3380CC4-5D6E-409C-BE32-E72D297353CC}">
              <c16:uniqueId val="{00000002-2A17-4939-B512-D21E1DE1D616}"/>
            </c:ext>
          </c:extLst>
        </c:ser>
        <c:ser>
          <c:idx val="1"/>
          <c:order val="1"/>
          <c:tx>
            <c:strRef>
              <c:f>Sheet1!$B$40</c:f>
              <c:strCache>
                <c:ptCount val="1"/>
                <c:pt idx="0">
                  <c:v>売却用の住宅</c:v>
                </c:pt>
              </c:strCache>
            </c:strRef>
          </c:tx>
          <c:spPr>
            <a:pattFill prst="pct75">
              <a:fgClr>
                <a:schemeClr val="accent1"/>
              </a:fgClr>
              <a:bgClr>
                <a:schemeClr val="bg1"/>
              </a:bgClr>
            </a:pattFill>
            <a:ln>
              <a:noFill/>
            </a:ln>
            <a:effectLst/>
          </c:spPr>
          <c:invertIfNegative val="0"/>
          <c:dLbls>
            <c:dLbl>
              <c:idx val="0"/>
              <c:layout>
                <c:manualLayout>
                  <c:x val="0.15832118236406029"/>
                  <c:y val="-0.1854788422964989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A17-4939-B512-D21E1DE1D616}"/>
                </c:ext>
              </c:extLst>
            </c:dLbl>
            <c:dLbl>
              <c:idx val="1"/>
              <c:layout>
                <c:manualLayout>
                  <c:x val="0.14444444444444443"/>
                  <c:y val="-9.20446931342268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A17-4939-B512-D21E1DE1D616}"/>
                </c:ext>
              </c:extLst>
            </c:dLbl>
            <c:dLbl>
              <c:idx val="2"/>
              <c:layout>
                <c:manualLayout>
                  <c:x val="0.11391290892349287"/>
                  <c:y val="0.1201140761365377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A17-4939-B512-D21E1DE1D61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Sheet1!$C$38:$E$38</c:f>
              <c:strCache>
                <c:ptCount val="3"/>
                <c:pt idx="0">
                  <c:v>戸建て</c:v>
                </c:pt>
                <c:pt idx="1">
                  <c:v>長屋建て</c:v>
                </c:pt>
                <c:pt idx="2">
                  <c:v>共同住宅</c:v>
                </c:pt>
              </c:strCache>
            </c:strRef>
          </c:cat>
          <c:val>
            <c:numRef>
              <c:f>Sheet1!$C$40:$E$40</c:f>
              <c:numCache>
                <c:formatCode>#,##0.0;[Red]\-#,##0.0</c:formatCode>
                <c:ptCount val="3"/>
                <c:pt idx="0">
                  <c:v>1.6</c:v>
                </c:pt>
                <c:pt idx="1">
                  <c:v>0.22</c:v>
                </c:pt>
                <c:pt idx="2">
                  <c:v>1.74</c:v>
                </c:pt>
              </c:numCache>
            </c:numRef>
          </c:val>
          <c:extLst>
            <c:ext xmlns:c16="http://schemas.microsoft.com/office/drawing/2014/chart" uri="{C3380CC4-5D6E-409C-BE32-E72D297353CC}">
              <c16:uniqueId val="{00000006-2A17-4939-B512-D21E1DE1D616}"/>
            </c:ext>
          </c:extLst>
        </c:ser>
        <c:ser>
          <c:idx val="2"/>
          <c:order val="2"/>
          <c:tx>
            <c:strRef>
              <c:f>Sheet1!$B$41</c:f>
              <c:strCache>
                <c:ptCount val="1"/>
                <c:pt idx="0">
                  <c:v>二次的住宅</c:v>
                </c:pt>
              </c:strCache>
            </c:strRef>
          </c:tx>
          <c:spPr>
            <a:pattFill prst="wdUpDiag">
              <a:fgClr>
                <a:schemeClr val="accent1"/>
              </a:fgClr>
              <a:bgClr>
                <a:schemeClr val="bg1"/>
              </a:bgClr>
            </a:pattFill>
            <a:ln>
              <a:noFill/>
            </a:ln>
            <a:effectLst/>
          </c:spPr>
          <c:invertIfNegative val="0"/>
          <c:dLbls>
            <c:dLbl>
              <c:idx val="0"/>
              <c:layout>
                <c:manualLayout>
                  <c:x val="-0.10275649990673449"/>
                  <c:y val="-0.1670632300776478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A17-4939-B512-D21E1DE1D616}"/>
                </c:ext>
              </c:extLst>
            </c:dLbl>
            <c:dLbl>
              <c:idx val="1"/>
              <c:layout>
                <c:manualLayout>
                  <c:x val="-0.10277777777777783"/>
                  <c:y val="-8.26446280991735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2A17-4939-B512-D21E1DE1D616}"/>
                </c:ext>
              </c:extLst>
            </c:dLbl>
            <c:dLbl>
              <c:idx val="2"/>
              <c:layout>
                <c:manualLayout>
                  <c:x val="-0.16666666666666666"/>
                  <c:y val="1.377410468319559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2A17-4939-B512-D21E1DE1D61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Sheet1!$C$38:$E$38</c:f>
              <c:strCache>
                <c:ptCount val="3"/>
                <c:pt idx="0">
                  <c:v>戸建て</c:v>
                </c:pt>
                <c:pt idx="1">
                  <c:v>長屋建て</c:v>
                </c:pt>
                <c:pt idx="2">
                  <c:v>共同住宅</c:v>
                </c:pt>
              </c:strCache>
            </c:strRef>
          </c:cat>
          <c:val>
            <c:numRef>
              <c:f>Sheet1!$C$41:$E$41</c:f>
              <c:numCache>
                <c:formatCode>#,##0.0;[Red]\-#,##0.0</c:formatCode>
                <c:ptCount val="3"/>
                <c:pt idx="0">
                  <c:v>0.5</c:v>
                </c:pt>
                <c:pt idx="1">
                  <c:v>0.1</c:v>
                </c:pt>
                <c:pt idx="2">
                  <c:v>0.45</c:v>
                </c:pt>
              </c:numCache>
            </c:numRef>
          </c:val>
          <c:extLst>
            <c:ext xmlns:c16="http://schemas.microsoft.com/office/drawing/2014/chart" uri="{C3380CC4-5D6E-409C-BE32-E72D297353CC}">
              <c16:uniqueId val="{0000000A-2A17-4939-B512-D21E1DE1D616}"/>
            </c:ext>
          </c:extLst>
        </c:ser>
        <c:ser>
          <c:idx val="3"/>
          <c:order val="3"/>
          <c:tx>
            <c:strRef>
              <c:f>Sheet1!$B$42</c:f>
              <c:strCache>
                <c:ptCount val="1"/>
                <c:pt idx="0">
                  <c:v>その他の住宅</c:v>
                </c:pt>
              </c:strCache>
            </c:strRef>
          </c:tx>
          <c:spPr>
            <a:pattFill prst="zigZag">
              <a:fgClr>
                <a:schemeClr val="accent1"/>
              </a:fgClr>
              <a:bgClr>
                <a:schemeClr val="bg1"/>
              </a:bgClr>
            </a:pattFill>
            <a:ln>
              <a:noFill/>
            </a:ln>
            <a:effectLst/>
          </c:spPr>
          <c:invertIfNegative val="0"/>
          <c:dLbls>
            <c:dLbl>
              <c:idx val="0"/>
              <c:layout/>
              <c:tx>
                <c:rich>
                  <a:bodyPr/>
                  <a:lstStyle/>
                  <a:p>
                    <a:fld id="{2AEB00DC-0254-4194-A7CA-36FEEA644018}" type="VALUE">
                      <a:rPr lang="en-US" altLang="ja-JP" b="1"/>
                      <a:pPr/>
                      <a:t>[値]</a:t>
                    </a:fld>
                    <a:r>
                      <a:rPr lang="ja-JP" altLang="en-US" b="1"/>
                      <a:t>（</a:t>
                    </a:r>
                    <a:r>
                      <a:rPr lang="en-US" altLang="ja-JP" b="1"/>
                      <a:t>70.0</a:t>
                    </a:r>
                    <a:r>
                      <a:rPr lang="ja-JP" altLang="en-US" b="1"/>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2A17-4939-B512-D21E1DE1D616}"/>
                </c:ext>
              </c:extLst>
            </c:dLbl>
            <c:dLbl>
              <c:idx val="1"/>
              <c:layout>
                <c:manualLayout>
                  <c:x val="5.5435046167134775E-3"/>
                  <c:y val="-0.15604239356471894"/>
                </c:manualLayout>
              </c:layout>
              <c:tx>
                <c:rich>
                  <a:bodyPr/>
                  <a:lstStyle/>
                  <a:p>
                    <a:fld id="{7B22131F-32F4-4334-BCBF-C5C9581A7EF3}" type="VALUE">
                      <a:rPr lang="en-US" altLang="ja-JP" b="1"/>
                      <a:pPr/>
                      <a:t>[値]</a:t>
                    </a:fld>
                    <a:r>
                      <a:rPr lang="ja-JP" altLang="en-US" b="1"/>
                      <a:t>（</a:t>
                    </a:r>
                    <a:r>
                      <a:rPr lang="en-US" altLang="ja-JP" b="1"/>
                      <a:t>37.3</a:t>
                    </a:r>
                    <a:r>
                      <a:rPr lang="ja-JP" altLang="en-US" b="1"/>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C-2A17-4939-B512-D21E1DE1D616}"/>
                </c:ext>
              </c:extLst>
            </c:dLbl>
            <c:dLbl>
              <c:idx val="2"/>
              <c:layout/>
              <c:tx>
                <c:rich>
                  <a:bodyPr/>
                  <a:lstStyle/>
                  <a:p>
                    <a:fld id="{A5807CD7-B9D5-46B6-BC39-15D5BCFA9554}" type="VALUE">
                      <a:rPr lang="en-US" altLang="ja-JP" b="1"/>
                      <a:pPr/>
                      <a:t>[値]</a:t>
                    </a:fld>
                    <a:r>
                      <a:rPr lang="ja-JP" altLang="en-US" b="1"/>
                      <a:t>（</a:t>
                    </a:r>
                    <a:r>
                      <a:rPr lang="en-US" altLang="ja-JP" b="1"/>
                      <a:t>16.6</a:t>
                    </a:r>
                    <a:r>
                      <a:rPr lang="ja-JP" altLang="en-US" b="1"/>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D-2A17-4939-B512-D21E1DE1D616}"/>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Sheet1!$C$38:$E$38</c:f>
              <c:strCache>
                <c:ptCount val="3"/>
                <c:pt idx="0">
                  <c:v>戸建て</c:v>
                </c:pt>
                <c:pt idx="1">
                  <c:v>長屋建て</c:v>
                </c:pt>
                <c:pt idx="2">
                  <c:v>共同住宅</c:v>
                </c:pt>
              </c:strCache>
            </c:strRef>
          </c:cat>
          <c:val>
            <c:numRef>
              <c:f>Sheet1!$C$42:$E$42</c:f>
              <c:numCache>
                <c:formatCode>#,##0.0;[Red]\-#,##0.0</c:formatCode>
                <c:ptCount val="3"/>
                <c:pt idx="0">
                  <c:v>9.76</c:v>
                </c:pt>
                <c:pt idx="1">
                  <c:v>2.66</c:v>
                </c:pt>
                <c:pt idx="2">
                  <c:v>8.3699999999999992</c:v>
                </c:pt>
              </c:numCache>
            </c:numRef>
          </c:val>
          <c:extLst>
            <c:ext xmlns:c16="http://schemas.microsoft.com/office/drawing/2014/chart" uri="{C3380CC4-5D6E-409C-BE32-E72D297353CC}">
              <c16:uniqueId val="{0000000E-2A17-4939-B512-D21E1DE1D616}"/>
            </c:ext>
          </c:extLst>
        </c:ser>
        <c:dLbls>
          <c:showLegendKey val="0"/>
          <c:showVal val="0"/>
          <c:showCatName val="0"/>
          <c:showSerName val="0"/>
          <c:showPercent val="0"/>
          <c:showBubbleSize val="0"/>
        </c:dLbls>
        <c:gapWidth val="60"/>
        <c:overlap val="100"/>
        <c:axId val="1370563487"/>
        <c:axId val="1370566815"/>
      </c:barChart>
      <c:catAx>
        <c:axId val="1370563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370566815"/>
        <c:crosses val="autoZero"/>
        <c:auto val="1"/>
        <c:lblAlgn val="ctr"/>
        <c:lblOffset val="100"/>
        <c:noMultiLvlLbl val="0"/>
      </c:catAx>
      <c:valAx>
        <c:axId val="1370566815"/>
        <c:scaling>
          <c:orientation val="minMax"/>
        </c:scaling>
        <c:delete val="0"/>
        <c:axPos val="l"/>
        <c:majorGridlines>
          <c:spPr>
            <a:ln w="9525" cap="flat" cmpd="sng" algn="ctr">
              <a:solidFill>
                <a:schemeClr val="tx1">
                  <a:lumMod val="15000"/>
                  <a:lumOff val="85000"/>
                </a:schemeClr>
              </a:solidFill>
              <a:round/>
            </a:ln>
            <a:effectLst/>
          </c:spPr>
        </c:majorGridlines>
        <c:numFmt formatCode="#,##0.0;[Red]\-#,##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370563487"/>
        <c:crosses val="autoZero"/>
        <c:crossBetween val="between"/>
        <c:majorUnit val="20"/>
      </c:valAx>
      <c:spPr>
        <a:noFill/>
        <a:ln>
          <a:noFill/>
        </a:ln>
        <a:effectLst/>
      </c:spPr>
    </c:plotArea>
    <c:legend>
      <c:legendPos val="b"/>
      <c:layout>
        <c:manualLayout>
          <c:xMode val="edge"/>
          <c:yMode val="edge"/>
          <c:x val="9.8776062555590113E-2"/>
          <c:y val="0.87730460870544624"/>
          <c:w val="0.80244787488881975"/>
          <c:h val="7.067978661314930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latin typeface="UD デジタル 教科書体 NK-R" panose="02020400000000000000" pitchFamily="18" charset="-128"/>
          <a:ea typeface="UD デジタル 教科書体 NK-R" panose="02020400000000000000" pitchFamily="18" charset="-128"/>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33333333333335"/>
          <c:y val="0.13425925925925927"/>
          <c:w val="0.79133333333333333"/>
          <c:h val="0.64529709827938186"/>
        </c:manualLayout>
      </c:layout>
      <c:barChart>
        <c:barDir val="col"/>
        <c:grouping val="stacked"/>
        <c:varyColors val="0"/>
        <c:ser>
          <c:idx val="1"/>
          <c:order val="0"/>
          <c:tx>
            <c:strRef>
              <c:f>Sheet1!$A$65</c:f>
              <c:strCache>
                <c:ptCount val="1"/>
                <c:pt idx="0">
                  <c:v>腐朽・破損なし</c:v>
                </c:pt>
              </c:strCache>
            </c:strRef>
          </c:tx>
          <c:spPr>
            <a:pattFill prst="pct25">
              <a:fgClr>
                <a:schemeClr val="tx2"/>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Sheet1!$B$63:$D$63</c:f>
              <c:strCache>
                <c:ptCount val="3"/>
                <c:pt idx="0">
                  <c:v>戸建て</c:v>
                </c:pt>
                <c:pt idx="1">
                  <c:v>長屋建て</c:v>
                </c:pt>
                <c:pt idx="2">
                  <c:v>共同住宅</c:v>
                </c:pt>
              </c:strCache>
            </c:strRef>
          </c:cat>
          <c:val>
            <c:numRef>
              <c:f>Sheet1!$B$65:$D$65</c:f>
              <c:numCache>
                <c:formatCode>0.0</c:formatCode>
                <c:ptCount val="3"/>
                <c:pt idx="0">
                  <c:v>9.41</c:v>
                </c:pt>
                <c:pt idx="1">
                  <c:v>3.46</c:v>
                </c:pt>
                <c:pt idx="2">
                  <c:v>41.21</c:v>
                </c:pt>
              </c:numCache>
            </c:numRef>
          </c:val>
          <c:extLst>
            <c:ext xmlns:c16="http://schemas.microsoft.com/office/drawing/2014/chart" uri="{C3380CC4-5D6E-409C-BE32-E72D297353CC}">
              <c16:uniqueId val="{00000000-166B-4488-AB72-A358AE096B91}"/>
            </c:ext>
          </c:extLst>
        </c:ser>
        <c:ser>
          <c:idx val="0"/>
          <c:order val="1"/>
          <c:tx>
            <c:strRef>
              <c:f>Sheet1!$A$64</c:f>
              <c:strCache>
                <c:ptCount val="1"/>
                <c:pt idx="0">
                  <c:v>腐朽・破損あり</c:v>
                </c:pt>
              </c:strCache>
            </c:strRef>
          </c:tx>
          <c:spPr>
            <a:pattFill prst="ltVert">
              <a:fgClr>
                <a:schemeClr val="tx2"/>
              </a:fgClr>
              <a:bgClr>
                <a:schemeClr val="bg1"/>
              </a:bgClr>
            </a:pattFill>
            <a:ln>
              <a:noFill/>
            </a:ln>
            <a:effectLst/>
          </c:spPr>
          <c:invertIfNegative val="0"/>
          <c:dLbls>
            <c:dLbl>
              <c:idx val="0"/>
              <c:layout>
                <c:manualLayout>
                  <c:x val="8.3333333333333329E-2"/>
                  <c:y val="-0.10648148148148148"/>
                </c:manualLayout>
              </c:layout>
              <c:tx>
                <c:rich>
                  <a:bodyPr/>
                  <a:lstStyle/>
                  <a:p>
                    <a:fld id="{BEE833A8-9CEF-49D1-96AF-21BA6C05B029}" type="VALUE">
                      <a:rPr lang="en-US" altLang="ja-JP"/>
                      <a:pPr/>
                      <a:t>[値]</a:t>
                    </a:fld>
                    <a:r>
                      <a:rPr lang="ja-JP" altLang="en-US"/>
                      <a:t>（</a:t>
                    </a:r>
                    <a:r>
                      <a:rPr lang="en-US" altLang="ja-JP"/>
                      <a:t>29.2</a:t>
                    </a:r>
                    <a:r>
                      <a:rPr lang="ja-JP" alt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166B-4488-AB72-A358AE096B91}"/>
                </c:ext>
              </c:extLst>
            </c:dLbl>
            <c:dLbl>
              <c:idx val="1"/>
              <c:layout>
                <c:manualLayout>
                  <c:x val="5.2777777777777778E-2"/>
                  <c:y val="-0.12037037037037036"/>
                </c:manualLayout>
              </c:layout>
              <c:tx>
                <c:rich>
                  <a:bodyPr/>
                  <a:lstStyle/>
                  <a:p>
                    <a:fld id="{CF7DF76A-958A-475E-8C95-9E656CB3C33B}" type="VALUE">
                      <a:rPr lang="en-US" altLang="ja-JP"/>
                      <a:pPr/>
                      <a:t>[値]</a:t>
                    </a:fld>
                    <a:r>
                      <a:rPr lang="ja-JP" altLang="en-US"/>
                      <a:t>（</a:t>
                    </a:r>
                    <a:r>
                      <a:rPr lang="en-US" altLang="ja-JP"/>
                      <a:t>51.5</a:t>
                    </a:r>
                    <a:r>
                      <a:rPr lang="ja-JP" alt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166B-4488-AB72-A358AE096B91}"/>
                </c:ext>
              </c:extLst>
            </c:dLbl>
            <c:dLbl>
              <c:idx val="2"/>
              <c:layout>
                <c:manualLayout>
                  <c:x val="2.2222222222222119E-2"/>
                  <c:y val="-0.13425925925925927"/>
                </c:manualLayout>
              </c:layout>
              <c:tx>
                <c:rich>
                  <a:bodyPr/>
                  <a:lstStyle/>
                  <a:p>
                    <a:fld id="{1894E384-A9C8-42B1-8760-505F57DD3686}" type="VALUE">
                      <a:rPr lang="en-US" altLang="ja-JP"/>
                      <a:pPr/>
                      <a:t>[値]</a:t>
                    </a:fld>
                    <a:r>
                      <a:rPr lang="ja-JP" altLang="en-US"/>
                      <a:t>（</a:t>
                    </a:r>
                    <a:r>
                      <a:rPr lang="en-US" altLang="ja-JP"/>
                      <a:t>18.1</a:t>
                    </a:r>
                    <a:r>
                      <a:rPr lang="ja-JP" alt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166B-4488-AB72-A358AE096B9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Sheet1!$B$63:$D$63</c:f>
              <c:strCache>
                <c:ptCount val="3"/>
                <c:pt idx="0">
                  <c:v>戸建て</c:v>
                </c:pt>
                <c:pt idx="1">
                  <c:v>長屋建て</c:v>
                </c:pt>
                <c:pt idx="2">
                  <c:v>共同住宅</c:v>
                </c:pt>
              </c:strCache>
            </c:strRef>
          </c:cat>
          <c:val>
            <c:numRef>
              <c:f>Sheet1!$B$64:$D$64</c:f>
              <c:numCache>
                <c:formatCode>0.0</c:formatCode>
                <c:ptCount val="3"/>
                <c:pt idx="0">
                  <c:v>3.89</c:v>
                </c:pt>
                <c:pt idx="1">
                  <c:v>3.67</c:v>
                </c:pt>
                <c:pt idx="2">
                  <c:v>9.1199999999999992</c:v>
                </c:pt>
              </c:numCache>
            </c:numRef>
          </c:val>
          <c:extLst>
            <c:ext xmlns:c16="http://schemas.microsoft.com/office/drawing/2014/chart" uri="{C3380CC4-5D6E-409C-BE32-E72D297353CC}">
              <c16:uniqueId val="{00000004-166B-4488-AB72-A358AE096B91}"/>
            </c:ext>
          </c:extLst>
        </c:ser>
        <c:dLbls>
          <c:showLegendKey val="0"/>
          <c:showVal val="0"/>
          <c:showCatName val="0"/>
          <c:showSerName val="0"/>
          <c:showPercent val="0"/>
          <c:showBubbleSize val="0"/>
        </c:dLbls>
        <c:gapWidth val="60"/>
        <c:overlap val="100"/>
        <c:axId val="659036463"/>
        <c:axId val="655905103"/>
      </c:barChart>
      <c:catAx>
        <c:axId val="659036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655905103"/>
        <c:crosses val="autoZero"/>
        <c:auto val="1"/>
        <c:lblAlgn val="ctr"/>
        <c:lblOffset val="100"/>
        <c:noMultiLvlLbl val="0"/>
      </c:catAx>
      <c:valAx>
        <c:axId val="65590510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659036463"/>
        <c:crosses val="autoZero"/>
        <c:crossBetween val="between"/>
        <c:majorUnit val="20"/>
      </c:valAx>
      <c:spPr>
        <a:noFill/>
        <a:ln>
          <a:noFill/>
        </a:ln>
        <a:effectLst/>
      </c:spPr>
    </c:plotArea>
    <c:legend>
      <c:legendPos val="b"/>
      <c:layout>
        <c:manualLayout>
          <c:xMode val="edge"/>
          <c:yMode val="edge"/>
          <c:x val="0.28907567804024498"/>
          <c:y val="0.85969524642752992"/>
          <c:w val="0.46073753280839896"/>
          <c:h val="0.1125269757946923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legend>
    <c:plotVisOnly val="1"/>
    <c:dispBlanksAs val="gap"/>
    <c:showDLblsOverMax val="0"/>
  </c:chart>
  <c:spPr>
    <a:noFill/>
    <a:ln w="9525" cap="flat" cmpd="sng" algn="ctr">
      <a:noFill/>
      <a:round/>
    </a:ln>
    <a:effectLst/>
  </c:spPr>
  <c:txPr>
    <a:bodyPr/>
    <a:lstStyle/>
    <a:p>
      <a:pPr>
        <a:defRPr>
          <a:latin typeface="UD デジタル 教科書体 NK-R" panose="02020400000000000000" pitchFamily="18" charset="-128"/>
          <a:ea typeface="UD デジタル 教科書体 NK-R" panose="02020400000000000000" pitchFamily="18"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0.01177</cdr:x>
      <cdr:y>0</cdr:y>
    </cdr:from>
    <cdr:to>
      <cdr:x>0.12345</cdr:x>
      <cdr:y>0.0894</cdr:y>
    </cdr:to>
    <cdr:sp macro="" textlink="">
      <cdr:nvSpPr>
        <cdr:cNvPr id="2" name="テキスト ボックス 2"/>
        <cdr:cNvSpPr txBox="1"/>
      </cdr:nvSpPr>
      <cdr:spPr>
        <a:xfrm xmlns:a="http://schemas.openxmlformats.org/drawingml/2006/main">
          <a:off x="50113" y="0"/>
          <a:ext cx="475515" cy="22737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700">
              <a:solidFill>
                <a:schemeClr val="tx1"/>
              </a:solidFill>
              <a:latin typeface="UD デジタル 教科書体 NK-R" panose="02020400000000000000" pitchFamily="18" charset="-128"/>
              <a:ea typeface="UD デジタル 教科書体 NK-R" panose="02020400000000000000" pitchFamily="18" charset="-128"/>
            </a:rPr>
            <a:t>（万戸）</a:t>
          </a:r>
          <a:endParaRPr kumimoji="1" lang="en-US" altLang="ja-JP" sz="700">
            <a:solidFill>
              <a:schemeClr val="tx1"/>
            </a:solidFill>
            <a:latin typeface="UD デジタル 教科書体 NK-R" panose="02020400000000000000" pitchFamily="18" charset="-128"/>
            <a:ea typeface="UD デジタル 教科書体 NK-R" panose="02020400000000000000" pitchFamily="18"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0.23223</cdr:x>
      <cdr:y>0.19427</cdr:y>
    </cdr:from>
    <cdr:to>
      <cdr:x>0.31867</cdr:x>
      <cdr:y>0.27964</cdr:y>
    </cdr:to>
    <cdr:sp macro="" textlink="">
      <cdr:nvSpPr>
        <cdr:cNvPr id="2" name="テキスト ボックス 2"/>
        <cdr:cNvSpPr txBox="1"/>
      </cdr:nvSpPr>
      <cdr:spPr>
        <a:xfrm xmlns:a="http://schemas.openxmlformats.org/drawingml/2006/main">
          <a:off x="867109" y="457173"/>
          <a:ext cx="322750" cy="20090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900">
              <a:latin typeface="UD デジタル 教科書体 NK-R" panose="02020400000000000000" pitchFamily="18" charset="-128"/>
              <a:ea typeface="UD デジタル 教科書体 NK-R" panose="02020400000000000000" pitchFamily="18" charset="-128"/>
            </a:rPr>
            <a:t>62.5</a:t>
          </a:r>
          <a:endParaRPr kumimoji="1" lang="ja-JP" altLang="en-US" sz="900">
            <a:latin typeface="UD デジタル 教科書体 NK-R" panose="02020400000000000000" pitchFamily="18" charset="-128"/>
            <a:ea typeface="UD デジタル 教科書体 NK-R" panose="02020400000000000000" pitchFamily="18" charset="-128"/>
          </a:endParaRPr>
        </a:p>
      </cdr:txBody>
    </cdr:sp>
  </cdr:relSizeAnchor>
  <cdr:relSizeAnchor xmlns:cdr="http://schemas.openxmlformats.org/drawingml/2006/chartDrawing">
    <cdr:from>
      <cdr:x>0.46588</cdr:x>
      <cdr:y>0.14733</cdr:y>
    </cdr:from>
    <cdr:to>
      <cdr:x>0.55233</cdr:x>
      <cdr:y>0.23269</cdr:y>
    </cdr:to>
    <cdr:sp macro="" textlink="">
      <cdr:nvSpPr>
        <cdr:cNvPr id="3" name="テキスト ボックス 2"/>
        <cdr:cNvSpPr txBox="1"/>
      </cdr:nvSpPr>
      <cdr:spPr>
        <a:xfrm xmlns:a="http://schemas.openxmlformats.org/drawingml/2006/main">
          <a:off x="1739520" y="346710"/>
          <a:ext cx="322787" cy="20087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900">
              <a:latin typeface="UD デジタル 教科書体 NK-R" panose="02020400000000000000" pitchFamily="18" charset="-128"/>
              <a:ea typeface="UD デジタル 教科書体 NK-R" panose="02020400000000000000" pitchFamily="18" charset="-128"/>
            </a:rPr>
            <a:t>67.9</a:t>
          </a:r>
          <a:endParaRPr kumimoji="1" lang="ja-JP" altLang="en-US" sz="900">
            <a:latin typeface="UD デジタル 教科書体 NK-R" panose="02020400000000000000" pitchFamily="18" charset="-128"/>
            <a:ea typeface="UD デジタル 教科書体 NK-R" panose="02020400000000000000" pitchFamily="18" charset="-128"/>
          </a:endParaRPr>
        </a:p>
      </cdr:txBody>
    </cdr:sp>
  </cdr:relSizeAnchor>
  <cdr:relSizeAnchor xmlns:cdr="http://schemas.openxmlformats.org/drawingml/2006/chartDrawing">
    <cdr:from>
      <cdr:x>0.33448</cdr:x>
      <cdr:y>0.26902</cdr:y>
    </cdr:from>
    <cdr:to>
      <cdr:x>0.54632</cdr:x>
      <cdr:y>0.42963</cdr:y>
    </cdr:to>
    <cdr:grpSp>
      <cdr:nvGrpSpPr>
        <cdr:cNvPr id="4" name="グループ化 3"/>
        <cdr:cNvGrpSpPr/>
      </cdr:nvGrpSpPr>
      <cdr:grpSpPr>
        <a:xfrm xmlns:a="http://schemas.openxmlformats.org/drawingml/2006/main">
          <a:off x="1272237" y="637540"/>
          <a:ext cx="805791" cy="380600"/>
          <a:chOff x="-885745" y="-287198"/>
          <a:chExt cx="917084" cy="392963"/>
        </a:xfrm>
      </cdr:grpSpPr>
      <cdr:sp macro="" textlink="">
        <cdr:nvSpPr>
          <cdr:cNvPr id="5" name="右矢印 4"/>
          <cdr:cNvSpPr/>
        </cdr:nvSpPr>
        <cdr:spPr>
          <a:xfrm xmlns:a="http://schemas.openxmlformats.org/drawingml/2006/main">
            <a:off x="-853502" y="-287198"/>
            <a:ext cx="600524" cy="392963"/>
          </a:xfrm>
          <a:prstGeom xmlns:a="http://schemas.openxmlformats.org/drawingml/2006/main" prst="rightArrow">
            <a:avLst/>
          </a:prstGeom>
          <a:noFill xmlns:a="http://schemas.openxmlformats.org/drawingml/2006/main"/>
          <a:ln xmlns:a="http://schemas.openxmlformats.org/drawingml/2006/main">
            <a:solidFill>
              <a:srgbClr val="CC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kumimoji="1" lang="ja-JP" altLang="en-US" sz="1100" b="1">
              <a:solidFill>
                <a:schemeClr val="accent2"/>
              </a:solidFill>
            </a:endParaRPr>
          </a:p>
        </cdr:txBody>
      </cdr:sp>
      <cdr:sp macro="" textlink="">
        <cdr:nvSpPr>
          <cdr:cNvPr id="6" name="テキスト ボックス 4"/>
          <cdr:cNvSpPr txBox="1"/>
        </cdr:nvSpPr>
        <cdr:spPr>
          <a:xfrm xmlns:a="http://schemas.openxmlformats.org/drawingml/2006/main">
            <a:off x="-885745" y="-183939"/>
            <a:ext cx="917084" cy="22885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ctr">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900" b="1">
                <a:solidFill>
                  <a:srgbClr val="CC0000"/>
                </a:solidFill>
                <a:latin typeface="UD デジタル 教科書体 NK-R" panose="02020400000000000000" pitchFamily="18" charset="-128"/>
                <a:ea typeface="UD デジタル 教科書体 NK-R" panose="02020400000000000000" pitchFamily="18" charset="-128"/>
              </a:rPr>
              <a:t>＋</a:t>
            </a:r>
            <a:r>
              <a:rPr kumimoji="1" lang="en-US" altLang="ja-JP" sz="900" b="1">
                <a:solidFill>
                  <a:srgbClr val="CC0000"/>
                </a:solidFill>
                <a:latin typeface="UD デジタル 教科書体 NK-R" panose="02020400000000000000" pitchFamily="18" charset="-128"/>
                <a:ea typeface="UD デジタル 教科書体 NK-R" panose="02020400000000000000" pitchFamily="18" charset="-128"/>
              </a:rPr>
              <a:t>3.7</a:t>
            </a:r>
            <a:endParaRPr kumimoji="1" lang="ja-JP" altLang="en-US" sz="900" b="1">
              <a:solidFill>
                <a:srgbClr val="CC0000"/>
              </a:solidFill>
              <a:latin typeface="UD デジタル 教科書体 NK-R" panose="02020400000000000000" pitchFamily="18" charset="-128"/>
              <a:ea typeface="UD デジタル 教科書体 NK-R" panose="02020400000000000000" pitchFamily="18" charset="-128"/>
            </a:endParaRPr>
          </a:p>
        </cdr:txBody>
      </cdr:sp>
    </cdr:grpSp>
  </cdr:relSizeAnchor>
  <cdr:relSizeAnchor xmlns:cdr="http://schemas.openxmlformats.org/drawingml/2006/chartDrawing">
    <cdr:from>
      <cdr:x>0.69652</cdr:x>
      <cdr:y>0.12332</cdr:y>
    </cdr:from>
    <cdr:to>
      <cdr:x>0.78297</cdr:x>
      <cdr:y>0.20868</cdr:y>
    </cdr:to>
    <cdr:sp macro="" textlink="">
      <cdr:nvSpPr>
        <cdr:cNvPr id="8" name="テキスト ボックス 1"/>
        <cdr:cNvSpPr txBox="1"/>
      </cdr:nvSpPr>
      <cdr:spPr>
        <a:xfrm xmlns:a="http://schemas.openxmlformats.org/drawingml/2006/main">
          <a:off x="2497616" y="290204"/>
          <a:ext cx="309996" cy="20087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900">
              <a:latin typeface="UD デジタル 教科書体 NK-R" panose="02020400000000000000" pitchFamily="18" charset="-128"/>
              <a:ea typeface="UD デジタル 教科書体 NK-R" panose="02020400000000000000" pitchFamily="18" charset="-128"/>
            </a:rPr>
            <a:t>70.9</a:t>
          </a:r>
          <a:endParaRPr kumimoji="1" lang="ja-JP" altLang="en-US" sz="900">
            <a:latin typeface="UD デジタル 教科書体 NK-R" panose="02020400000000000000" pitchFamily="18" charset="-128"/>
            <a:ea typeface="UD デジタル 教科書体 NK-R" panose="02020400000000000000" pitchFamily="18" charset="-128"/>
          </a:endParaRPr>
        </a:p>
      </cdr:txBody>
    </cdr:sp>
  </cdr:relSizeAnchor>
  <cdr:relSizeAnchor xmlns:cdr="http://schemas.openxmlformats.org/drawingml/2006/chartDrawing">
    <cdr:from>
      <cdr:x>0.56713</cdr:x>
      <cdr:y>0.24537</cdr:y>
    </cdr:from>
    <cdr:to>
      <cdr:x>0.70671</cdr:x>
      <cdr:y>0.39302</cdr:y>
    </cdr:to>
    <cdr:grpSp>
      <cdr:nvGrpSpPr>
        <cdr:cNvPr id="9" name="グループ化 8"/>
        <cdr:cNvGrpSpPr/>
      </cdr:nvGrpSpPr>
      <cdr:grpSpPr>
        <a:xfrm xmlns:a="http://schemas.openxmlformats.org/drawingml/2006/main">
          <a:off x="2157149" y="581492"/>
          <a:ext cx="530933" cy="349893"/>
          <a:chOff x="-1004781" y="-70906"/>
          <a:chExt cx="553818" cy="383810"/>
        </a:xfrm>
      </cdr:grpSpPr>
      <cdr:sp macro="" textlink="">
        <cdr:nvSpPr>
          <cdr:cNvPr id="10" name="右矢印 9"/>
          <cdr:cNvSpPr/>
        </cdr:nvSpPr>
        <cdr:spPr>
          <a:xfrm xmlns:a="http://schemas.openxmlformats.org/drawingml/2006/main">
            <a:off x="-980641" y="-70906"/>
            <a:ext cx="529678" cy="383810"/>
          </a:xfrm>
          <a:prstGeom xmlns:a="http://schemas.openxmlformats.org/drawingml/2006/main" prst="rightArrow">
            <a:avLst/>
          </a:prstGeom>
          <a:noFill xmlns:a="http://schemas.openxmlformats.org/drawingml/2006/main"/>
          <a:ln xmlns:a="http://schemas.openxmlformats.org/drawingml/2006/main">
            <a:solidFill>
              <a:srgbClr val="CC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kumimoji="1" lang="ja-JP" altLang="en-US" sz="1100" b="1">
              <a:solidFill>
                <a:schemeClr val="accent2"/>
              </a:solidFill>
            </a:endParaRPr>
          </a:p>
        </cdr:txBody>
      </cdr:sp>
      <cdr:sp macro="" textlink="">
        <cdr:nvSpPr>
          <cdr:cNvPr id="11" name="テキスト ボックス 4"/>
          <cdr:cNvSpPr txBox="1"/>
        </cdr:nvSpPr>
        <cdr:spPr>
          <a:xfrm xmlns:a="http://schemas.openxmlformats.org/drawingml/2006/main">
            <a:off x="-1004781" y="-16079"/>
            <a:ext cx="517603" cy="26773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ctr">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900" b="1">
                <a:solidFill>
                  <a:srgbClr val="CC0000"/>
                </a:solidFill>
                <a:latin typeface="+mn-ea"/>
                <a:ea typeface="+mn-ea"/>
              </a:rPr>
              <a:t>▲</a:t>
            </a:r>
            <a:r>
              <a:rPr kumimoji="1" lang="en-US" altLang="ja-JP" sz="900" b="1">
                <a:solidFill>
                  <a:srgbClr val="CC0000"/>
                </a:solidFill>
                <a:latin typeface="+mn-ea"/>
                <a:ea typeface="+mn-ea"/>
              </a:rPr>
              <a:t>0.5</a:t>
            </a:r>
            <a:endParaRPr kumimoji="1" lang="ja-JP" altLang="en-US" sz="900" b="1">
              <a:solidFill>
                <a:srgbClr val="CC0000"/>
              </a:solidFill>
              <a:latin typeface="+mn-ea"/>
              <a:ea typeface="+mn-ea"/>
            </a:endParaRPr>
          </a:p>
        </cdr:txBody>
      </cdr:sp>
    </cdr:grpSp>
  </cdr:relSizeAnchor>
  <cdr:relSizeAnchor xmlns:cdr="http://schemas.openxmlformats.org/drawingml/2006/chartDrawing">
    <cdr:from>
      <cdr:x>0.04488</cdr:x>
      <cdr:y>0.00311</cdr:y>
    </cdr:from>
    <cdr:to>
      <cdr:x>0.16729</cdr:x>
      <cdr:y>0.10932</cdr:y>
    </cdr:to>
    <cdr:pic>
      <cdr:nvPicPr>
        <cdr:cNvPr id="7"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60935" y="7315"/>
          <a:ext cx="438950" cy="249958"/>
        </a:xfrm>
        <a:prstGeom xmlns:a="http://schemas.openxmlformats.org/drawingml/2006/main" prst="rect">
          <a:avLst/>
        </a:prstGeom>
      </cdr:spPr>
    </cdr:pic>
  </cdr:relSizeAnchor>
  <cdr:relSizeAnchor xmlns:cdr="http://schemas.openxmlformats.org/drawingml/2006/chartDrawing">
    <cdr:from>
      <cdr:x>0.57094</cdr:x>
      <cdr:y>0.53895</cdr:y>
    </cdr:from>
    <cdr:to>
      <cdr:x>0.71159</cdr:x>
      <cdr:y>0.69008</cdr:y>
    </cdr:to>
    <cdr:grpSp>
      <cdr:nvGrpSpPr>
        <cdr:cNvPr id="13" name="グループ化 12"/>
        <cdr:cNvGrpSpPr/>
      </cdr:nvGrpSpPr>
      <cdr:grpSpPr>
        <a:xfrm xmlns:a="http://schemas.openxmlformats.org/drawingml/2006/main">
          <a:off x="2171649" y="1277222"/>
          <a:ext cx="534975" cy="358146"/>
          <a:chOff x="-1973669" y="-8962045"/>
          <a:chExt cx="849465" cy="428840"/>
        </a:xfrm>
      </cdr:grpSpPr>
      <cdr:sp macro="" textlink="">
        <cdr:nvSpPr>
          <cdr:cNvPr id="14" name="右矢印 13"/>
          <cdr:cNvSpPr/>
        </cdr:nvSpPr>
        <cdr:spPr>
          <a:xfrm xmlns:a="http://schemas.openxmlformats.org/drawingml/2006/main">
            <a:off x="-1965904" y="-8962045"/>
            <a:ext cx="841700" cy="428840"/>
          </a:xfrm>
          <a:prstGeom xmlns:a="http://schemas.openxmlformats.org/drawingml/2006/main" prst="rightArrow">
            <a:avLst/>
          </a:prstGeom>
          <a:noFill xmlns:a="http://schemas.openxmlformats.org/drawingml/2006/main"/>
          <a:ln xmlns:a="http://schemas.openxmlformats.org/drawingml/2006/main">
            <a:solidFill>
              <a:srgbClr val="CC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endParaRPr lang="ja-JP" altLang="en-US"/>
          </a:p>
        </cdr:txBody>
      </cdr:sp>
      <cdr:sp macro="" textlink="">
        <cdr:nvSpPr>
          <cdr:cNvPr id="15" name="テキスト ボックス 29"/>
          <cdr:cNvSpPr txBox="1"/>
        </cdr:nvSpPr>
        <cdr:spPr>
          <a:xfrm xmlns:a="http://schemas.openxmlformats.org/drawingml/2006/main">
            <a:off x="-1973669" y="-8873630"/>
            <a:ext cx="811524" cy="28754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ctr">
            <a:noAutofit/>
          </a:bodyPr>
          <a:lstStyle xmlns:a="http://schemas.openxmlformats.org/drawingml/2006/main"/>
          <a:p xmlns:a="http://schemas.openxmlformats.org/drawingml/2006/main">
            <a:pPr>
              <a:spcAft>
                <a:spcPts val="0"/>
              </a:spcAft>
            </a:pPr>
            <a:r>
              <a:rPr kumimoji="1" lang="ja-JP" sz="900" b="1">
                <a:solidFill>
                  <a:srgbClr val="CC0000"/>
                </a:solidFill>
                <a:effectLst/>
                <a:latin typeface="ＭＳ Ｐゴシック" panose="020B0600070205080204" pitchFamily="50" charset="-128"/>
                <a:ea typeface="UD デジタル 教科書体 NK-R" panose="02020400000000000000" pitchFamily="18" charset="-128"/>
                <a:cs typeface="Times New Roman" panose="02020603050405020304" pitchFamily="18" charset="0"/>
              </a:rPr>
              <a:t>＋</a:t>
            </a:r>
            <a:r>
              <a:rPr kumimoji="1" lang="ja-JP" altLang="en-US" sz="900" b="1">
                <a:solidFill>
                  <a:srgbClr val="CC0000"/>
                </a:solidFill>
                <a:effectLst/>
                <a:latin typeface="ＭＳ Ｐゴシック" panose="020B0600070205080204" pitchFamily="50" charset="-128"/>
                <a:ea typeface="UD デジタル 教科書体 NK-R" panose="02020400000000000000" pitchFamily="18" charset="-128"/>
                <a:cs typeface="Times New Roman" panose="02020603050405020304" pitchFamily="18" charset="0"/>
              </a:rPr>
              <a:t>３．５</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grpSp>
  </cdr:relSizeAnchor>
</c:userShapes>
</file>

<file path=word/drawings/drawing3.xml><?xml version="1.0" encoding="utf-8"?>
<c:userShapes xmlns:c="http://schemas.openxmlformats.org/drawingml/2006/chart">
  <cdr:relSizeAnchor xmlns:cdr="http://schemas.openxmlformats.org/drawingml/2006/chartDrawing">
    <cdr:from>
      <cdr:x>0.03586</cdr:x>
      <cdr:y>0.04899</cdr:y>
    </cdr:from>
    <cdr:to>
      <cdr:x>0.144</cdr:x>
      <cdr:y>0.12362</cdr:y>
    </cdr:to>
    <cdr:sp macro="" textlink="">
      <cdr:nvSpPr>
        <cdr:cNvPr id="8" name="テキスト ボックス 2"/>
        <cdr:cNvSpPr txBox="1"/>
      </cdr:nvSpPr>
      <cdr:spPr>
        <a:xfrm xmlns:a="http://schemas.openxmlformats.org/drawingml/2006/main">
          <a:off x="171466" y="161921"/>
          <a:ext cx="517065" cy="24667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800">
              <a:latin typeface="UD デジタル 教科書体 NK-R" panose="02020400000000000000" pitchFamily="18" charset="-128"/>
              <a:ea typeface="UD デジタル 教科書体 NK-R" panose="02020400000000000000" pitchFamily="18" charset="-128"/>
            </a:rPr>
            <a:t>（万戸）</a:t>
          </a:r>
        </a:p>
      </cdr:txBody>
    </cdr:sp>
  </cdr:relSizeAnchor>
  <cdr:relSizeAnchor xmlns:cdr="http://schemas.openxmlformats.org/drawingml/2006/chartDrawing">
    <cdr:from>
      <cdr:x>0.60648</cdr:x>
      <cdr:y>0.11267</cdr:y>
    </cdr:from>
    <cdr:to>
      <cdr:x>0.74747</cdr:x>
      <cdr:y>0.20639</cdr:y>
    </cdr:to>
    <cdr:sp macro="" textlink="">
      <cdr:nvSpPr>
        <cdr:cNvPr id="9" name="テキスト ボックス 2"/>
        <cdr:cNvSpPr txBox="1"/>
      </cdr:nvSpPr>
      <cdr:spPr>
        <a:xfrm xmlns:a="http://schemas.openxmlformats.org/drawingml/2006/main">
          <a:off x="2526742" y="319598"/>
          <a:ext cx="587375" cy="26584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p xmlns:a="http://schemas.openxmlformats.org/drawingml/2006/main">
          <a:pPr>
            <a:spcAft>
              <a:spcPts val="0"/>
            </a:spcAft>
          </a:pPr>
          <a:r>
            <a:rPr kumimoji="1" lang="ja-JP" sz="900">
              <a:solidFill>
                <a:srgbClr val="C00000"/>
              </a:solidFill>
              <a:effectLst/>
              <a:latin typeface="ＭＳ Ｐゴシック" panose="020B0600070205080204" pitchFamily="50" charset="-128"/>
              <a:ea typeface="UD デジタル 教科書体 NK-R" panose="02020400000000000000" pitchFamily="18" charset="-128"/>
              <a:cs typeface="Times New Roman" panose="02020603050405020304" pitchFamily="18" charset="0"/>
            </a:rPr>
            <a:t>＋</a:t>
          </a:r>
          <a:r>
            <a:rPr kumimoji="1" lang="ja-JP" altLang="en-US" sz="900">
              <a:solidFill>
                <a:srgbClr val="C00000"/>
              </a:solidFill>
              <a:effectLst/>
              <a:latin typeface="UD デジタル 教科書体 NK-R" panose="02020400000000000000" pitchFamily="18" charset="-128"/>
              <a:ea typeface="ＭＳ Ｐゴシック" panose="020B0600070205080204" pitchFamily="50" charset="-128"/>
              <a:cs typeface="Times New Roman" panose="02020603050405020304" pitchFamily="18" charset="0"/>
            </a:rPr>
            <a:t>１</a:t>
          </a:r>
          <a:r>
            <a:rPr kumimoji="1" lang="en-US" sz="900">
              <a:solidFill>
                <a:srgbClr val="C00000"/>
              </a:solidFill>
              <a:effectLst/>
              <a:latin typeface="UD デジタル 教科書体 NK-R" panose="02020400000000000000" pitchFamily="18" charset="-128"/>
              <a:ea typeface="ＭＳ Ｐゴシック" panose="020B0600070205080204" pitchFamily="50" charset="-128"/>
              <a:cs typeface="Times New Roman" panose="02020603050405020304" pitchFamily="18" charset="0"/>
            </a:rPr>
            <a:t>.</a:t>
          </a:r>
          <a:r>
            <a:rPr kumimoji="1" lang="ja-JP" altLang="en-US" sz="900">
              <a:solidFill>
                <a:srgbClr val="C00000"/>
              </a:solidFill>
              <a:effectLst/>
              <a:latin typeface="UD デジタル 教科書体 NK-R" panose="02020400000000000000" pitchFamily="18" charset="-128"/>
              <a:ea typeface="ＭＳ Ｐゴシック" panose="020B0600070205080204" pitchFamily="50" charset="-128"/>
              <a:cs typeface="Times New Roman" panose="02020603050405020304" pitchFamily="18" charset="0"/>
            </a:rPr>
            <a:t>７</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1887</Words>
  <Characters>10762</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栗林　文人</cp:lastModifiedBy>
  <cp:revision>2</cp:revision>
  <cp:lastPrinted>2022-02-04T01:15:00Z</cp:lastPrinted>
  <dcterms:created xsi:type="dcterms:W3CDTF">2022-02-04T03:57:00Z</dcterms:created>
  <dcterms:modified xsi:type="dcterms:W3CDTF">2022-02-04T03:57:00Z</dcterms:modified>
</cp:coreProperties>
</file>