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40" w:rsidRDefault="00AC7340" w:rsidP="00AC7340">
      <w:r>
        <w:rPr>
          <w:noProof/>
        </w:rPr>
        <mc:AlternateContent>
          <mc:Choice Requires="wps">
            <w:drawing>
              <wp:anchor distT="0" distB="0" distL="114300" distR="114300" simplePos="0" relativeHeight="251659264" behindDoc="0" locked="0" layoutInCell="1" allowOverlap="1" wp14:anchorId="5C9A266B" wp14:editId="20C0D0C8">
                <wp:simplePos x="0" y="0"/>
                <wp:positionH relativeFrom="column">
                  <wp:align>center</wp:align>
                </wp:positionH>
                <wp:positionV relativeFrom="paragraph">
                  <wp:posOffset>0</wp:posOffset>
                </wp:positionV>
                <wp:extent cx="6792685" cy="571500"/>
                <wp:effectExtent l="57150" t="57150" r="46355" b="571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5" cy="571500"/>
                        </a:xfrm>
                        <a:prstGeom prst="rect">
                          <a:avLst/>
                        </a:prstGeom>
                        <a:solidFill>
                          <a:schemeClr val="accent4">
                            <a:lumMod val="20000"/>
                            <a:lumOff val="80000"/>
                          </a:schemeClr>
                        </a:solidFill>
                        <a:ln w="9525">
                          <a:noFill/>
                          <a:miter lim="800000"/>
                          <a:headEnd/>
                          <a:tailEnd/>
                        </a:ln>
                        <a:scene3d>
                          <a:camera prst="orthographicFront"/>
                          <a:lightRig rig="threePt" dir="t"/>
                        </a:scene3d>
                        <a:sp3d extrusionH="76200">
                          <a:bevelT prst="convex"/>
                          <a:extrusionClr>
                            <a:schemeClr val="bg1">
                              <a:lumMod val="75000"/>
                            </a:schemeClr>
                          </a:extrusionClr>
                        </a:sp3d>
                      </wps:spPr>
                      <wps:txbx>
                        <w:txbxContent>
                          <w:p w:rsidR="00AC7340" w:rsidRPr="00F9798A" w:rsidRDefault="00AC7340" w:rsidP="00AC7340">
                            <w:pPr>
                              <w:jc w:val="center"/>
                              <w:rPr>
                                <w:rFonts w:ascii="HG丸ｺﾞｼｯｸM-PRO" w:eastAsia="HG丸ｺﾞｼｯｸM-PRO" w:hAnsi="HG丸ｺﾞｼｯｸM-PRO"/>
                                <w:outline/>
                                <w:sz w:val="36"/>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9798A">
                              <w:rPr>
                                <w:rFonts w:ascii="HG丸ｺﾞｼｯｸM-PRO" w:eastAsia="HG丸ｺﾞｼｯｸM-PRO" w:hAnsi="HG丸ｺﾞｼｯｸM-PRO" w:hint="eastAsia"/>
                                <w:outline/>
                                <w:sz w:val="36"/>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サービス付き高齢者向け住宅</w:t>
                            </w:r>
                            <w:r w:rsidR="00F9798A" w:rsidRPr="00F9798A">
                              <w:rPr>
                                <w:rFonts w:ascii="HG丸ｺﾞｼｯｸM-PRO" w:eastAsia="HG丸ｺﾞｼｯｸM-PRO" w:hAnsi="HG丸ｺﾞｼｯｸM-PRO" w:hint="eastAsia"/>
                                <w:outline/>
                                <w:sz w:val="36"/>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が安心して選べるようになります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34.85pt;height: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" fillcolor="#e5dfec [663]" stroked="f">
                <v:textbox>
                  <w:txbxContent>
                    <w:p w:rsidR="00AC7340" w:rsidRPr="00F9798A" w:rsidRDefault="00AC7340" w:rsidP="00AC7340">
                      <w:pPr>
                        <w:jc w:val="center"/>
                        <w:rPr>
                          <w:rFonts w:ascii="HG丸ｺﾞｼｯｸM-PRO" w:eastAsia="HG丸ｺﾞｼｯｸM-PRO" w:hAnsi="HG丸ｺﾞｼｯｸM-PRO"/>
                          <w:outline/>
                          <w:sz w:val="36"/>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sidRPr="00F9798A">
                        <w:rPr>
                          <w:rFonts w:ascii="HG丸ｺﾞｼｯｸM-PRO" w:eastAsia="HG丸ｺﾞｼｯｸM-PRO" w:hAnsi="HG丸ｺﾞｼｯｸM-PRO" w:hint="eastAsia"/>
                          <w:outline/>
                          <w:sz w:val="36"/>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サービス付き高齢者向け住宅</w:t>
                      </w:r>
                      <w:r w:rsidR="00F9798A" w:rsidRPr="00F9798A">
                        <w:rPr>
                          <w:rFonts w:ascii="HG丸ｺﾞｼｯｸM-PRO" w:eastAsia="HG丸ｺﾞｼｯｸM-PRO" w:hAnsi="HG丸ｺﾞｼｯｸM-PRO" w:hint="eastAsia"/>
                          <w:outline/>
                          <w:sz w:val="36"/>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が安心して選べるようになります</w:t>
                      </w:r>
                    </w:p>
                  </w:txbxContent>
                </v:textbox>
              </v:shape>
            </w:pict>
          </mc:Fallback>
        </mc:AlternateContent>
      </w:r>
    </w:p>
    <w:p w:rsidR="00AC7340" w:rsidRPr="00AC7340" w:rsidRDefault="00AC7340" w:rsidP="00AC7340"/>
    <w:p w:rsidR="00AC7340" w:rsidRDefault="00BF6BC9" w:rsidP="00AA2367">
      <w:pPr>
        <w:widowControl/>
        <w:jc w:val="left"/>
      </w:pPr>
      <w:bookmarkStart w:id="0" w:name="_GoBack"/>
      <w:bookmarkEnd w:id="0"/>
      <w:r>
        <w:rPr>
          <w:noProof/>
        </w:rPr>
        <w:drawing>
          <wp:anchor distT="0" distB="0" distL="114300" distR="114300" simplePos="0" relativeHeight="251697152" behindDoc="0" locked="0" layoutInCell="1" allowOverlap="1" wp14:anchorId="18A08176" wp14:editId="60933A9F">
            <wp:simplePos x="0" y="0"/>
            <wp:positionH relativeFrom="column">
              <wp:posOffset>3187744</wp:posOffset>
            </wp:positionH>
            <wp:positionV relativeFrom="paragraph">
              <wp:posOffset>7122205</wp:posOffset>
            </wp:positionV>
            <wp:extent cx="3742660" cy="204697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592" t="14903" r="14235" b="15956"/>
                    <a:stretch/>
                  </pic:blipFill>
                  <pic:spPr bwMode="auto">
                    <a:xfrm>
                      <a:off x="0" y="0"/>
                      <a:ext cx="3742660" cy="2046972"/>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3C98">
        <w:rPr>
          <w:noProof/>
        </w:rPr>
        <mc:AlternateContent>
          <mc:Choice Requires="wps">
            <w:drawing>
              <wp:anchor distT="0" distB="0" distL="114300" distR="114300" simplePos="0" relativeHeight="251695104" behindDoc="0" locked="0" layoutInCell="1" allowOverlap="1" wp14:anchorId="17A15E94" wp14:editId="24B6248A">
                <wp:simplePos x="0" y="0"/>
                <wp:positionH relativeFrom="column">
                  <wp:posOffset>-63500</wp:posOffset>
                </wp:positionH>
                <wp:positionV relativeFrom="paragraph">
                  <wp:posOffset>4983642</wp:posOffset>
                </wp:positionV>
                <wp:extent cx="6720840" cy="361315"/>
                <wp:effectExtent l="0" t="0" r="0" b="63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361315"/>
                        </a:xfrm>
                        <a:prstGeom prst="rect">
                          <a:avLst/>
                        </a:prstGeom>
                        <a:noFill/>
                        <a:ln w="9525">
                          <a:noFill/>
                          <a:miter lim="800000"/>
                          <a:headEnd/>
                          <a:tailEnd/>
                        </a:ln>
                      </wps:spPr>
                      <wps:txbx>
                        <w:txbxContent>
                          <w:p w:rsidR="005B36A9" w:rsidRPr="005B36A9" w:rsidRDefault="005B36A9" w:rsidP="00F85EFB">
                            <w:pPr>
                              <w:ind w:leftChars="100" w:left="210"/>
                              <w:rPr>
                                <w:rFonts w:ascii="HG丸ｺﾞｼｯｸM-PRO" w:eastAsia="HG丸ｺﾞｼｯｸM-PRO" w:hAnsi="HG丸ｺﾞｼｯｸM-PRO"/>
                                <w:sz w:val="18"/>
                              </w:rPr>
                            </w:pPr>
                            <w:r w:rsidRPr="005B36A9">
                              <w:rPr>
                                <w:rFonts w:ascii="HG丸ｺﾞｼｯｸM-PRO" w:eastAsia="HG丸ｺﾞｼｯｸM-PRO" w:hAnsi="HG丸ｺﾞｼｯｸM-PRO" w:hint="eastAsia"/>
                                <w:sz w:val="22"/>
                              </w:rPr>
                              <w:t>※裏面に登録</w:t>
                            </w:r>
                            <w:r w:rsidR="007E09ED">
                              <w:rPr>
                                <w:rFonts w:ascii="HG丸ｺﾞｼｯｸM-PRO" w:eastAsia="HG丸ｺﾞｼｯｸM-PRO" w:hAnsi="HG丸ｺﾞｼｯｸM-PRO" w:hint="eastAsia"/>
                                <w:sz w:val="22"/>
                              </w:rPr>
                              <w:t>対象</w:t>
                            </w:r>
                            <w:r w:rsidRPr="005B36A9">
                              <w:rPr>
                                <w:rFonts w:ascii="HG丸ｺﾞｼｯｸM-PRO" w:eastAsia="HG丸ｺﾞｼｯｸM-PRO" w:hAnsi="HG丸ｺﾞｼｯｸM-PRO" w:hint="eastAsia"/>
                                <w:sz w:val="22"/>
                              </w:rPr>
                              <w:t>を記載しています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pt;margin-top:392.4pt;width:529.2pt;height:2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" filled="f" stroked="f">
                <v:textbox>
                  <w:txbxContent>
                    <w:p w:rsidR="005B36A9" w:rsidRPr="005B36A9" w:rsidRDefault="005B36A9" w:rsidP="00F85EFB">
                      <w:pPr>
                        <w:ind w:leftChars="100" w:left="210"/>
                        <w:rPr>
                          <w:rFonts w:ascii="HG丸ｺﾞｼｯｸM-PRO" w:eastAsia="HG丸ｺﾞｼｯｸM-PRO" w:hAnsi="HG丸ｺﾞｼｯｸM-PRO"/>
                          <w:sz w:val="18"/>
                        </w:rPr>
                      </w:pPr>
                      <w:r w:rsidRPr="005B36A9">
                        <w:rPr>
                          <w:rFonts w:ascii="HG丸ｺﾞｼｯｸM-PRO" w:eastAsia="HG丸ｺﾞｼｯｸM-PRO" w:hAnsi="HG丸ｺﾞｼｯｸM-PRO" w:hint="eastAsia"/>
                          <w:sz w:val="22"/>
                        </w:rPr>
                        <w:t>※裏面に登録</w:t>
                      </w:r>
                      <w:r w:rsidR="007E09ED">
                        <w:rPr>
                          <w:rFonts w:ascii="HG丸ｺﾞｼｯｸM-PRO" w:eastAsia="HG丸ｺﾞｼｯｸM-PRO" w:hAnsi="HG丸ｺﾞｼｯｸM-PRO" w:hint="eastAsia"/>
                          <w:sz w:val="22"/>
                        </w:rPr>
                        <w:t>対象</w:t>
                      </w:r>
                      <w:r w:rsidRPr="005B36A9">
                        <w:rPr>
                          <w:rFonts w:ascii="HG丸ｺﾞｼｯｸM-PRO" w:eastAsia="HG丸ｺﾞｼｯｸM-PRO" w:hAnsi="HG丸ｺﾞｼｯｸM-PRO" w:hint="eastAsia"/>
                          <w:sz w:val="22"/>
                        </w:rPr>
                        <w:t>を記載しています</w:t>
                      </w:r>
                    </w:p>
                  </w:txbxContent>
                </v:textbox>
              </v:shape>
            </w:pict>
          </mc:Fallback>
        </mc:AlternateContent>
      </w:r>
      <w:r w:rsidR="00233C98">
        <w:rPr>
          <w:noProof/>
        </w:rPr>
        <mc:AlternateContent>
          <mc:Choice Requires="wps">
            <w:drawing>
              <wp:anchor distT="0" distB="0" distL="114300" distR="114300" simplePos="0" relativeHeight="251677696" behindDoc="0" locked="0" layoutInCell="1" allowOverlap="1" wp14:anchorId="16BC67E5" wp14:editId="54EA79C8">
                <wp:simplePos x="0" y="0"/>
                <wp:positionH relativeFrom="column">
                  <wp:posOffset>10160</wp:posOffset>
                </wp:positionH>
                <wp:positionV relativeFrom="paragraph">
                  <wp:posOffset>2147570</wp:posOffset>
                </wp:positionV>
                <wp:extent cx="6471920" cy="2817495"/>
                <wp:effectExtent l="19050" t="19050" r="24130" b="20955"/>
                <wp:wrapNone/>
                <wp:docPr id="17" name="角丸四角形 17"/>
                <wp:cNvGraphicFramePr/>
                <a:graphic xmlns:a="http://schemas.openxmlformats.org/drawingml/2006/main">
                  <a:graphicData uri="http://schemas.microsoft.com/office/word/2010/wordprocessingShape">
                    <wps:wsp>
                      <wps:cNvSpPr/>
                      <wps:spPr>
                        <a:xfrm>
                          <a:off x="0" y="0"/>
                          <a:ext cx="6471920" cy="2817495"/>
                        </a:xfrm>
                        <a:prstGeom prst="roundRect">
                          <a:avLst>
                            <a:gd name="adj" fmla="val 9113"/>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7" o:spid="_x0000_s1026" style="position:absolute;left:0;text-align:left;margin-left:.8pt;margin-top:169.1pt;width:509.6pt;height:221.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9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" filled="f" strokecolor="#243f60 [1604]" strokeweight="3pt"/>
            </w:pict>
          </mc:Fallback>
        </mc:AlternateContent>
      </w:r>
      <w:r w:rsidR="00062E16">
        <w:rPr>
          <w:noProof/>
        </w:rPr>
        <mc:AlternateContent>
          <mc:Choice Requires="wps">
            <w:drawing>
              <wp:anchor distT="0" distB="0" distL="114300" distR="114300" simplePos="0" relativeHeight="251681792" behindDoc="0" locked="0" layoutInCell="1" allowOverlap="1" wp14:anchorId="424EDED6" wp14:editId="66C78C8F">
                <wp:simplePos x="0" y="0"/>
                <wp:positionH relativeFrom="column">
                  <wp:posOffset>148856</wp:posOffset>
                </wp:positionH>
                <wp:positionV relativeFrom="paragraph">
                  <wp:posOffset>3976577</wp:posOffset>
                </wp:positionV>
                <wp:extent cx="6115050" cy="818707"/>
                <wp:effectExtent l="0" t="0" r="19050" b="1968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818707"/>
                        </a:xfrm>
                        <a:prstGeom prst="rect">
                          <a:avLst/>
                        </a:prstGeom>
                        <a:noFill/>
                        <a:ln w="9525">
                          <a:solidFill>
                            <a:schemeClr val="tx1"/>
                          </a:solidFill>
                          <a:miter lim="800000"/>
                          <a:headEnd/>
                          <a:tailEnd/>
                        </a:ln>
                      </wps:spPr>
                      <wps:txbx>
                        <w:txbxContent>
                          <w:p w:rsidR="00B70E1B" w:rsidRPr="00062E16" w:rsidRDefault="00B70E1B" w:rsidP="00B70E1B">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上記以外</w:t>
                            </w:r>
                            <w:r w:rsidRPr="00062E16">
                              <w:rPr>
                                <w:rFonts w:ascii="HG丸ｺﾞｼｯｸM-PRO" w:eastAsia="HG丸ｺﾞｼｯｸM-PRO" w:hAnsi="HG丸ｺﾞｼｯｸM-PRO" w:hint="eastAsia"/>
                                <w:sz w:val="28"/>
                                <w:szCs w:val="28"/>
                                <w:u w:val="single"/>
                              </w:rPr>
                              <w:t>のサービス付き高齢者向け住宅</w:t>
                            </w:r>
                          </w:p>
                          <w:p w:rsidR="00062E16" w:rsidRPr="00B70E1B" w:rsidRDefault="00B70E1B" w:rsidP="00233C98">
                            <w:pPr>
                              <w:snapToGrid w:val="0"/>
                              <w:jc w:val="center"/>
                              <w:rPr>
                                <w:rFonts w:ascii="HG丸ｺﾞｼｯｸM-PRO" w:eastAsia="HG丸ｺﾞｼｯｸM-PRO" w:hAnsi="HG丸ｺﾞｼｯｸM-PRO"/>
                                <w:sz w:val="22"/>
                              </w:rPr>
                            </w:pPr>
                            <w:r w:rsidRPr="00062E16">
                              <w:rPr>
                                <w:rFonts w:ascii="HG丸ｺﾞｼｯｸM-PRO" w:eastAsia="HG丸ｺﾞｼｯｸM-PRO" w:hAnsi="HG丸ｺﾞｼｯｸM-PRO" w:hint="eastAsia"/>
                                <w:sz w:val="22"/>
                              </w:rPr>
                              <w:t>自律型、併設施設地域開放型サービス付き高齢者向け以外の住宅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7pt;margin-top:313.1pt;width:481.5pt;height:6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" filled="f" strokecolor="black [3213]">
                <v:textbox>
                  <w:txbxContent>
                    <w:p w:rsidR="00B70E1B" w:rsidRPr="00062E16" w:rsidRDefault="00B70E1B" w:rsidP="00B70E1B">
                      <w:pPr>
                        <w:jc w:val="cente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u w:val="single"/>
                        </w:rPr>
                        <w:t>上記以外</w:t>
                      </w:r>
                      <w:r w:rsidRPr="00062E16">
                        <w:rPr>
                          <w:rFonts w:ascii="HG丸ｺﾞｼｯｸM-PRO" w:eastAsia="HG丸ｺﾞｼｯｸM-PRO" w:hAnsi="HG丸ｺﾞｼｯｸM-PRO" w:hint="eastAsia"/>
                          <w:sz w:val="28"/>
                          <w:szCs w:val="28"/>
                          <w:u w:val="single"/>
                        </w:rPr>
                        <w:t>のサービス付き高齢者向け住宅</w:t>
                      </w:r>
                    </w:p>
                    <w:p w:rsidR="00062E16" w:rsidRPr="00B70E1B" w:rsidRDefault="00B70E1B" w:rsidP="00233C98">
                      <w:pPr>
                        <w:snapToGrid w:val="0"/>
                        <w:jc w:val="center"/>
                        <w:rPr>
                          <w:rFonts w:ascii="HG丸ｺﾞｼｯｸM-PRO" w:eastAsia="HG丸ｺﾞｼｯｸM-PRO" w:hAnsi="HG丸ｺﾞｼｯｸM-PRO"/>
                          <w:sz w:val="22"/>
                        </w:rPr>
                      </w:pPr>
                      <w:r w:rsidRPr="00062E16">
                        <w:rPr>
                          <w:rFonts w:ascii="HG丸ｺﾞｼｯｸM-PRO" w:eastAsia="HG丸ｺﾞｼｯｸM-PRO" w:hAnsi="HG丸ｺﾞｼｯｸM-PRO" w:hint="eastAsia"/>
                          <w:sz w:val="22"/>
                        </w:rPr>
                        <w:t>自律型、併設施設地域開放型サービス付き高齢者向け以外の住宅</w:t>
                      </w:r>
                    </w:p>
                  </w:txbxContent>
                </v:textbox>
              </v:shape>
            </w:pict>
          </mc:Fallback>
        </mc:AlternateContent>
      </w:r>
      <w:r w:rsidR="00101984">
        <w:rPr>
          <w:noProof/>
        </w:rPr>
        <mc:AlternateContent>
          <mc:Choice Requires="wps">
            <w:drawing>
              <wp:anchor distT="0" distB="0" distL="114300" distR="114300" simplePos="0" relativeHeight="251691008" behindDoc="0" locked="0" layoutInCell="1" allowOverlap="1" wp14:anchorId="10683B78" wp14:editId="09BE2531">
                <wp:simplePos x="0" y="0"/>
                <wp:positionH relativeFrom="column">
                  <wp:posOffset>871870</wp:posOffset>
                </wp:positionH>
                <wp:positionV relativeFrom="paragraph">
                  <wp:posOffset>1913860</wp:posOffset>
                </wp:positionV>
                <wp:extent cx="4699000" cy="502920"/>
                <wp:effectExtent l="19050" t="19050" r="25400" b="11430"/>
                <wp:wrapNone/>
                <wp:docPr id="25" name="角丸四角形 25"/>
                <wp:cNvGraphicFramePr/>
                <a:graphic xmlns:a="http://schemas.openxmlformats.org/drawingml/2006/main">
                  <a:graphicData uri="http://schemas.microsoft.com/office/word/2010/wordprocessingShape">
                    <wps:wsp>
                      <wps:cNvSpPr/>
                      <wps:spPr>
                        <a:xfrm>
                          <a:off x="0" y="0"/>
                          <a:ext cx="4699000" cy="502920"/>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6" style="position:absolute;left:0;text-align:left;margin-left:68.65pt;margin-top:150.7pt;width:370pt;height:3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" filled="f" strokecolor="#243f60 [1604]" strokeweight="3pt"/>
            </w:pict>
          </mc:Fallback>
        </mc:AlternateContent>
      </w:r>
      <w:r w:rsidR="00101984">
        <w:rPr>
          <w:noProof/>
        </w:rPr>
        <mc:AlternateContent>
          <mc:Choice Requires="wps">
            <w:drawing>
              <wp:anchor distT="0" distB="0" distL="114300" distR="114300" simplePos="0" relativeHeight="251679744" behindDoc="0" locked="0" layoutInCell="1" allowOverlap="1" wp14:anchorId="5EA57DEC" wp14:editId="0DDCBE9F">
                <wp:simplePos x="0" y="0"/>
                <wp:positionH relativeFrom="column">
                  <wp:posOffset>871870</wp:posOffset>
                </wp:positionH>
                <wp:positionV relativeFrom="paragraph">
                  <wp:posOffset>1881963</wp:posOffset>
                </wp:positionV>
                <wp:extent cx="4699590" cy="1700530"/>
                <wp:effectExtent l="0" t="0" r="6350"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590" cy="1700530"/>
                        </a:xfrm>
                        <a:prstGeom prst="rect">
                          <a:avLst/>
                        </a:prstGeom>
                        <a:solidFill>
                          <a:schemeClr val="bg1"/>
                        </a:solidFill>
                        <a:ln w="19050">
                          <a:noFill/>
                          <a:miter lim="800000"/>
                          <a:headEnd/>
                          <a:tailEnd/>
                        </a:ln>
                      </wps:spPr>
                      <wps:txbx>
                        <w:txbxContent>
                          <w:p w:rsidR="00330E01" w:rsidRPr="00F9798A" w:rsidRDefault="00330E01" w:rsidP="00330E01">
                            <w:pPr>
                              <w:jc w:val="center"/>
                              <w:rPr>
                                <w:rFonts w:ascii="HG丸ｺﾞｼｯｸM-PRO" w:eastAsia="HG丸ｺﾞｼｯｸM-PRO" w:hAnsi="HG丸ｺﾞｼｯｸM-PRO"/>
                                <w:sz w:val="32"/>
                                <w:szCs w:val="32"/>
                              </w:rPr>
                            </w:pPr>
                            <w:r w:rsidRPr="00F9798A">
                              <w:rPr>
                                <w:rFonts w:ascii="HG丸ｺﾞｼｯｸM-PRO" w:eastAsia="HG丸ｺﾞｼｯｸM-PRO" w:hAnsi="HG丸ｺﾞｼｯｸM-PRO" w:hint="eastAsia"/>
                                <w:sz w:val="32"/>
                                <w:szCs w:val="32"/>
                              </w:rPr>
                              <w:t>サービス付き高齢者向け住宅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8.65pt;margin-top:148.2pt;width:370.05pt;height:133.9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" fillcolor="white [3212]" stroked="f" strokeweight="1.5pt">
                <v:textbox style="mso-fit-shape-to-text:t">
                  <w:txbxContent>
                    <w:p w:rsidR="00330E01" w:rsidRPr="00F9798A" w:rsidRDefault="00330E01" w:rsidP="00330E01">
                      <w:pPr>
                        <w:jc w:val="center"/>
                        <w:rPr>
                          <w:rFonts w:ascii="HG丸ｺﾞｼｯｸM-PRO" w:eastAsia="HG丸ｺﾞｼｯｸM-PRO" w:hAnsi="HG丸ｺﾞｼｯｸM-PRO"/>
                          <w:sz w:val="32"/>
                          <w:szCs w:val="32"/>
                        </w:rPr>
                      </w:pPr>
                      <w:r w:rsidRPr="00F9798A">
                        <w:rPr>
                          <w:rFonts w:ascii="HG丸ｺﾞｼｯｸM-PRO" w:eastAsia="HG丸ｺﾞｼｯｸM-PRO" w:hAnsi="HG丸ｺﾞｼｯｸM-PRO" w:hint="eastAsia"/>
                          <w:sz w:val="32"/>
                          <w:szCs w:val="32"/>
                        </w:rPr>
                        <w:t>サービス付き高齢者向け住宅</w:t>
                      </w:r>
                    </w:p>
                  </w:txbxContent>
                </v:textbox>
              </v:shape>
            </w:pict>
          </mc:Fallback>
        </mc:AlternateContent>
      </w:r>
      <w:r w:rsidR="00101984">
        <w:rPr>
          <w:noProof/>
        </w:rPr>
        <mc:AlternateContent>
          <mc:Choice Requires="wps">
            <w:drawing>
              <wp:anchor distT="0" distB="0" distL="114300" distR="114300" simplePos="0" relativeHeight="251674624" behindDoc="0" locked="0" layoutInCell="1" allowOverlap="1" wp14:anchorId="6889A536" wp14:editId="03940574">
                <wp:simplePos x="0" y="0"/>
                <wp:positionH relativeFrom="column">
                  <wp:posOffset>148590</wp:posOffset>
                </wp:positionH>
                <wp:positionV relativeFrom="paragraph">
                  <wp:posOffset>2562225</wp:posOffset>
                </wp:positionV>
                <wp:extent cx="3039745" cy="1332000"/>
                <wp:effectExtent l="0" t="0" r="27305" b="2095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745" cy="1332000"/>
                        </a:xfrm>
                        <a:prstGeom prst="rect">
                          <a:avLst/>
                        </a:prstGeom>
                        <a:solidFill>
                          <a:srgbClr val="FFFF99"/>
                        </a:solidFill>
                        <a:ln w="9525">
                          <a:solidFill>
                            <a:srgbClr val="000000"/>
                          </a:solidFill>
                          <a:miter lim="800000"/>
                          <a:headEnd/>
                          <a:tailEnd/>
                        </a:ln>
                      </wps:spPr>
                      <wps:txbx>
                        <w:txbxContent>
                          <w:p w:rsidR="002A3E76" w:rsidRPr="00062E16" w:rsidRDefault="004A70B2" w:rsidP="00BF032D">
                            <w:pPr>
                              <w:jc w:val="center"/>
                              <w:rPr>
                                <w:rFonts w:ascii="HG丸ｺﾞｼｯｸM-PRO" w:eastAsia="HG丸ｺﾞｼｯｸM-PRO" w:hAnsi="HG丸ｺﾞｼｯｸM-PRO"/>
                                <w:sz w:val="28"/>
                                <w:szCs w:val="28"/>
                                <w:u w:val="single"/>
                              </w:rPr>
                            </w:pPr>
                            <w:r w:rsidRPr="00062E16">
                              <w:rPr>
                                <w:rFonts w:ascii="HG丸ｺﾞｼｯｸM-PRO" w:eastAsia="HG丸ｺﾞｼｯｸM-PRO" w:hAnsi="HG丸ｺﾞｼｯｸM-PRO" w:hint="eastAsia"/>
                                <w:sz w:val="28"/>
                                <w:szCs w:val="28"/>
                                <w:u w:val="single"/>
                              </w:rPr>
                              <w:t>自律</w:t>
                            </w:r>
                            <w:r w:rsidR="002A3E76" w:rsidRPr="00062E16">
                              <w:rPr>
                                <w:rFonts w:ascii="HG丸ｺﾞｼｯｸM-PRO" w:eastAsia="HG丸ｺﾞｼｯｸM-PRO" w:hAnsi="HG丸ｺﾞｼｯｸM-PRO" w:hint="eastAsia"/>
                                <w:sz w:val="28"/>
                                <w:szCs w:val="28"/>
                                <w:u w:val="single"/>
                              </w:rPr>
                              <w:t>型</w:t>
                            </w:r>
                            <w:r w:rsidR="00C425B4" w:rsidRPr="00062E16">
                              <w:rPr>
                                <w:rFonts w:ascii="HG丸ｺﾞｼｯｸM-PRO" w:eastAsia="HG丸ｺﾞｼｯｸM-PRO" w:hAnsi="HG丸ｺﾞｼｯｸM-PRO" w:hint="eastAsia"/>
                                <w:sz w:val="28"/>
                                <w:szCs w:val="28"/>
                                <w:u w:val="single"/>
                              </w:rPr>
                              <w:t>サービス付き高齢者向け住宅</w:t>
                            </w:r>
                          </w:p>
                          <w:p w:rsidR="002A3E76" w:rsidRPr="00062E16" w:rsidRDefault="00B70E1B" w:rsidP="00062E16">
                            <w:pPr>
                              <w:snapToGrid w:val="0"/>
                              <w:jc w:val="left"/>
                              <w:rPr>
                                <w:rFonts w:ascii="HG丸ｺﾞｼｯｸM-PRO" w:eastAsia="HG丸ｺﾞｼｯｸM-PRO" w:hAnsi="HG丸ｺﾞｼｯｸM-PRO"/>
                                <w:sz w:val="22"/>
                              </w:rPr>
                            </w:pPr>
                            <w:r w:rsidRPr="00062E16">
                              <w:rPr>
                                <w:rFonts w:ascii="HG丸ｺﾞｼｯｸM-PRO" w:eastAsia="HG丸ｺﾞｼｯｸM-PRO" w:hAnsi="HG丸ｺﾞｼｯｸM-PRO" w:hint="eastAsia"/>
                                <w:sz w:val="22"/>
                              </w:rPr>
                              <w:t>食事や入浴等の生活一般を自立して行う一方で、見守りなど最低限のサービスのみを受けたい方が、自らの意思で自由なペースで生活が営める住宅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7pt;margin-top:201.75pt;width:239.35pt;height:10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" fillcolor="#ff9">
                <v:textbox>
                  <w:txbxContent>
                    <w:p w:rsidR="002A3E76" w:rsidRPr="00062E16" w:rsidRDefault="004A70B2" w:rsidP="00BF032D">
                      <w:pPr>
                        <w:jc w:val="center"/>
                        <w:rPr>
                          <w:rFonts w:ascii="HG丸ｺﾞｼｯｸM-PRO" w:eastAsia="HG丸ｺﾞｼｯｸM-PRO" w:hAnsi="HG丸ｺﾞｼｯｸM-PRO"/>
                          <w:sz w:val="28"/>
                          <w:szCs w:val="28"/>
                          <w:u w:val="single"/>
                        </w:rPr>
                      </w:pPr>
                      <w:r w:rsidRPr="00062E16">
                        <w:rPr>
                          <w:rFonts w:ascii="HG丸ｺﾞｼｯｸM-PRO" w:eastAsia="HG丸ｺﾞｼｯｸM-PRO" w:hAnsi="HG丸ｺﾞｼｯｸM-PRO" w:hint="eastAsia"/>
                          <w:sz w:val="28"/>
                          <w:szCs w:val="28"/>
                          <w:u w:val="single"/>
                        </w:rPr>
                        <w:t>自律</w:t>
                      </w:r>
                      <w:r w:rsidR="002A3E76" w:rsidRPr="00062E16">
                        <w:rPr>
                          <w:rFonts w:ascii="HG丸ｺﾞｼｯｸM-PRO" w:eastAsia="HG丸ｺﾞｼｯｸM-PRO" w:hAnsi="HG丸ｺﾞｼｯｸM-PRO" w:hint="eastAsia"/>
                          <w:sz w:val="28"/>
                          <w:szCs w:val="28"/>
                          <w:u w:val="single"/>
                        </w:rPr>
                        <w:t>型</w:t>
                      </w:r>
                      <w:r w:rsidR="00C425B4" w:rsidRPr="00062E16">
                        <w:rPr>
                          <w:rFonts w:ascii="HG丸ｺﾞｼｯｸM-PRO" w:eastAsia="HG丸ｺﾞｼｯｸM-PRO" w:hAnsi="HG丸ｺﾞｼｯｸM-PRO" w:hint="eastAsia"/>
                          <w:sz w:val="28"/>
                          <w:szCs w:val="28"/>
                          <w:u w:val="single"/>
                        </w:rPr>
                        <w:t>サービス付き高齢者向け住宅</w:t>
                      </w:r>
                    </w:p>
                    <w:p w:rsidR="002A3E76" w:rsidRPr="00062E16" w:rsidRDefault="00B70E1B" w:rsidP="00062E16">
                      <w:pPr>
                        <w:snapToGrid w:val="0"/>
                        <w:jc w:val="left"/>
                        <w:rPr>
                          <w:rFonts w:ascii="HG丸ｺﾞｼｯｸM-PRO" w:eastAsia="HG丸ｺﾞｼｯｸM-PRO" w:hAnsi="HG丸ｺﾞｼｯｸM-PRO"/>
                          <w:sz w:val="22"/>
                        </w:rPr>
                      </w:pPr>
                      <w:r w:rsidRPr="00062E16">
                        <w:rPr>
                          <w:rFonts w:ascii="HG丸ｺﾞｼｯｸM-PRO" w:eastAsia="HG丸ｺﾞｼｯｸM-PRO" w:hAnsi="HG丸ｺﾞｼｯｸM-PRO" w:hint="eastAsia"/>
                          <w:sz w:val="22"/>
                        </w:rPr>
                        <w:t>食事や入浴等の生活一般を自立して行う一方で、見守りなど最低限のサービスのみを受けたい方が、自らの意思で自由なペースで生活が営める住宅</w:t>
                      </w:r>
                    </w:p>
                  </w:txbxContent>
                </v:textbox>
              </v:shape>
            </w:pict>
          </mc:Fallback>
        </mc:AlternateContent>
      </w:r>
      <w:r w:rsidR="005B36A9">
        <w:rPr>
          <w:noProof/>
        </w:rPr>
        <mc:AlternateContent>
          <mc:Choice Requires="wps">
            <w:drawing>
              <wp:anchor distT="0" distB="0" distL="114300" distR="114300" simplePos="0" relativeHeight="251661312" behindDoc="0" locked="0" layoutInCell="1" allowOverlap="1" wp14:anchorId="60A1D7C7" wp14:editId="3BDFE6AD">
                <wp:simplePos x="0" y="0"/>
                <wp:positionH relativeFrom="column">
                  <wp:posOffset>-62865</wp:posOffset>
                </wp:positionH>
                <wp:positionV relativeFrom="paragraph">
                  <wp:posOffset>5490101</wp:posOffset>
                </wp:positionV>
                <wp:extent cx="6720840" cy="1781175"/>
                <wp:effectExtent l="0" t="0" r="381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1781175"/>
                        </a:xfrm>
                        <a:prstGeom prst="rect">
                          <a:avLst/>
                        </a:prstGeom>
                        <a:solidFill>
                          <a:srgbClr val="FFFFFF"/>
                        </a:solidFill>
                        <a:ln w="9525">
                          <a:noFill/>
                          <a:miter lim="800000"/>
                          <a:headEnd/>
                          <a:tailEnd/>
                        </a:ln>
                      </wps:spPr>
                      <wps:txbx>
                        <w:txbxContent>
                          <w:p w:rsidR="00AC7340" w:rsidRDefault="00465EE9">
                            <w:pP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sidR="0087096D">
                              <w:rPr>
                                <w:rFonts w:ascii="HG丸ｺﾞｼｯｸM-PRO" w:eastAsia="HG丸ｺﾞｼｯｸM-PRO" w:hAnsi="HG丸ｺﾞｼｯｸM-PRO" w:hint="eastAsia"/>
                                <w:sz w:val="32"/>
                              </w:rPr>
                              <w:t>あんぜん・あんしん賃貸検索システムによる</w:t>
                            </w:r>
                            <w:r w:rsidR="009E216B" w:rsidRPr="009E216B">
                              <w:rPr>
                                <w:rFonts w:ascii="HG丸ｺﾞｼｯｸM-PRO" w:eastAsia="HG丸ｺﾞｼｯｸM-PRO" w:hAnsi="HG丸ｺﾞｼｯｸM-PRO" w:hint="eastAsia"/>
                                <w:sz w:val="32"/>
                              </w:rPr>
                              <w:t>情報提供</w:t>
                            </w:r>
                            <w:r>
                              <w:rPr>
                                <w:rFonts w:ascii="HG丸ｺﾞｼｯｸM-PRO" w:eastAsia="HG丸ｺﾞｼｯｸM-PRO" w:hAnsi="HG丸ｺﾞｼｯｸM-PRO" w:hint="eastAsia"/>
                                <w:sz w:val="32"/>
                              </w:rPr>
                              <w:t>について</w:t>
                            </w:r>
                          </w:p>
                          <w:p w:rsidR="005D2967" w:rsidRDefault="00465EE9" w:rsidP="00F85EFB">
                            <w:pPr>
                              <w:ind w:leftChars="100" w:left="210"/>
                              <w:rPr>
                                <w:rFonts w:ascii="HG丸ｺﾞｼｯｸM-PRO" w:eastAsia="HG丸ｺﾞｼｯｸM-PRO" w:hAnsi="HG丸ｺﾞｼｯｸM-PRO"/>
                                <w:sz w:val="22"/>
                              </w:rPr>
                            </w:pPr>
                            <w:r w:rsidRPr="005B36A9">
                              <w:rPr>
                                <w:rFonts w:ascii="HG丸ｺﾞｼｯｸM-PRO" w:eastAsia="HG丸ｺﾞｼｯｸM-PRO" w:hAnsi="HG丸ｺﾞｼｯｸM-PRO" w:hint="eastAsia"/>
                                <w:sz w:val="22"/>
                              </w:rPr>
                              <w:t>Osakaあんしん住まい推進協議会</w:t>
                            </w:r>
                            <w:r w:rsidR="00F85EFB" w:rsidRPr="005B36A9">
                              <w:rPr>
                                <w:rFonts w:ascii="HG丸ｺﾞｼｯｸM-PRO" w:eastAsia="HG丸ｺﾞｼｯｸM-PRO" w:hAnsi="HG丸ｺﾞｼｯｸM-PRO" w:hint="eastAsia"/>
                                <w:sz w:val="22"/>
                              </w:rPr>
                              <w:t>（住宅確保にお困りの方々をサポートする様々な取組みを行う、大阪府の地方公共団体と不動産関係団体で組織する協議会）</w:t>
                            </w:r>
                            <w:r w:rsidR="0087096D" w:rsidRPr="005B36A9">
                              <w:rPr>
                                <w:rFonts w:ascii="HG丸ｺﾞｼｯｸM-PRO" w:eastAsia="HG丸ｺﾞｼｯｸM-PRO" w:hAnsi="HG丸ｺﾞｼｯｸM-PRO" w:hint="eastAsia"/>
                                <w:sz w:val="22"/>
                              </w:rPr>
                              <w:t>が運営する「あんぜん・あんしん賃貸</w:t>
                            </w:r>
                            <w:r w:rsidR="004A70B2">
                              <w:rPr>
                                <w:rFonts w:ascii="HG丸ｺﾞｼｯｸM-PRO" w:eastAsia="HG丸ｺﾞｼｯｸM-PRO" w:hAnsi="HG丸ｺﾞｼｯｸM-PRO" w:hint="eastAsia"/>
                                <w:sz w:val="22"/>
                              </w:rPr>
                              <w:t>検索システム」において、「自律</w:t>
                            </w:r>
                            <w:r w:rsidRPr="005B36A9">
                              <w:rPr>
                                <w:rFonts w:ascii="HG丸ｺﾞｼｯｸM-PRO" w:eastAsia="HG丸ｺﾞｼｯｸM-PRO" w:hAnsi="HG丸ｺﾞｼｯｸM-PRO" w:hint="eastAsia"/>
                                <w:sz w:val="22"/>
                              </w:rPr>
                              <w:t>型サービス付き高齢者向け住宅」「併設施設地域開放型サービス付き高齢者向け住宅」「サービス付き高齢者向け住宅」として</w:t>
                            </w:r>
                            <w:r w:rsidR="00F85EFB" w:rsidRPr="005B36A9">
                              <w:rPr>
                                <w:rFonts w:ascii="HG丸ｺﾞｼｯｸM-PRO" w:eastAsia="HG丸ｺﾞｼｯｸM-PRO" w:hAnsi="HG丸ｺﾞｼｯｸM-PRO" w:hint="eastAsia"/>
                                <w:sz w:val="22"/>
                              </w:rPr>
                              <w:t>区分し、検索ができるようになります。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5pt;margin-top:432.3pt;width:529.2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" stroked="f">
                <v:textbox>
                  <w:txbxContent>
                    <w:p w:rsidR="00AC7340" w:rsidRDefault="00465EE9">
                      <w:pPr>
                        <w:rPr>
                          <w:rFonts w:ascii="HG丸ｺﾞｼｯｸM-PRO" w:eastAsia="HG丸ｺﾞｼｯｸM-PRO" w:hAnsi="HG丸ｺﾞｼｯｸM-PRO"/>
                          <w:sz w:val="32"/>
                        </w:rPr>
                      </w:pPr>
                      <w:r>
                        <w:rPr>
                          <w:rFonts w:ascii="HG丸ｺﾞｼｯｸM-PRO" w:eastAsia="HG丸ｺﾞｼｯｸM-PRO" w:hAnsi="HG丸ｺﾞｼｯｸM-PRO" w:hint="eastAsia"/>
                          <w:sz w:val="32"/>
                        </w:rPr>
                        <w:t>◎</w:t>
                      </w:r>
                      <w:r w:rsidR="0087096D">
                        <w:rPr>
                          <w:rFonts w:ascii="HG丸ｺﾞｼｯｸM-PRO" w:eastAsia="HG丸ｺﾞｼｯｸM-PRO" w:hAnsi="HG丸ｺﾞｼｯｸM-PRO" w:hint="eastAsia"/>
                          <w:sz w:val="32"/>
                        </w:rPr>
                        <w:t>あんぜん・あんしん賃貸検索システムによる</w:t>
                      </w:r>
                      <w:r w:rsidR="009E216B" w:rsidRPr="009E216B">
                        <w:rPr>
                          <w:rFonts w:ascii="HG丸ｺﾞｼｯｸM-PRO" w:eastAsia="HG丸ｺﾞｼｯｸM-PRO" w:hAnsi="HG丸ｺﾞｼｯｸM-PRO" w:hint="eastAsia"/>
                          <w:sz w:val="32"/>
                        </w:rPr>
                        <w:t>情報提供</w:t>
                      </w:r>
                      <w:r>
                        <w:rPr>
                          <w:rFonts w:ascii="HG丸ｺﾞｼｯｸM-PRO" w:eastAsia="HG丸ｺﾞｼｯｸM-PRO" w:hAnsi="HG丸ｺﾞｼｯｸM-PRO" w:hint="eastAsia"/>
                          <w:sz w:val="32"/>
                        </w:rPr>
                        <w:t>について</w:t>
                      </w:r>
                    </w:p>
                    <w:p w:rsidR="005D2967" w:rsidRDefault="00465EE9" w:rsidP="00F85EFB">
                      <w:pPr>
                        <w:ind w:leftChars="100" w:left="210"/>
                        <w:rPr>
                          <w:rFonts w:ascii="HG丸ｺﾞｼｯｸM-PRO" w:eastAsia="HG丸ｺﾞｼｯｸM-PRO" w:hAnsi="HG丸ｺﾞｼｯｸM-PRO"/>
                          <w:sz w:val="22"/>
                        </w:rPr>
                      </w:pPr>
                      <w:r w:rsidRPr="005B36A9">
                        <w:rPr>
                          <w:rFonts w:ascii="HG丸ｺﾞｼｯｸM-PRO" w:eastAsia="HG丸ｺﾞｼｯｸM-PRO" w:hAnsi="HG丸ｺﾞｼｯｸM-PRO" w:hint="eastAsia"/>
                          <w:sz w:val="22"/>
                        </w:rPr>
                        <w:t>Osakaあんしん住まい推進協議会</w:t>
                      </w:r>
                      <w:r w:rsidR="00F85EFB" w:rsidRPr="005B36A9">
                        <w:rPr>
                          <w:rFonts w:ascii="HG丸ｺﾞｼｯｸM-PRO" w:eastAsia="HG丸ｺﾞｼｯｸM-PRO" w:hAnsi="HG丸ｺﾞｼｯｸM-PRO" w:hint="eastAsia"/>
                          <w:sz w:val="22"/>
                        </w:rPr>
                        <w:t>（住宅確保にお困りの方々をサポートする様々な取組みを行う、大阪府の地方公共団体と不動産関係団体で組織する協議会）</w:t>
                      </w:r>
                      <w:r w:rsidR="0087096D" w:rsidRPr="005B36A9">
                        <w:rPr>
                          <w:rFonts w:ascii="HG丸ｺﾞｼｯｸM-PRO" w:eastAsia="HG丸ｺﾞｼｯｸM-PRO" w:hAnsi="HG丸ｺﾞｼｯｸM-PRO" w:hint="eastAsia"/>
                          <w:sz w:val="22"/>
                        </w:rPr>
                        <w:t>が運営する「あんぜん・あんしん賃貸</w:t>
                      </w:r>
                      <w:r w:rsidR="004A70B2">
                        <w:rPr>
                          <w:rFonts w:ascii="HG丸ｺﾞｼｯｸM-PRO" w:eastAsia="HG丸ｺﾞｼｯｸM-PRO" w:hAnsi="HG丸ｺﾞｼｯｸM-PRO" w:hint="eastAsia"/>
                          <w:sz w:val="22"/>
                        </w:rPr>
                        <w:t>検索システム」において、「自律</w:t>
                      </w:r>
                      <w:r w:rsidRPr="005B36A9">
                        <w:rPr>
                          <w:rFonts w:ascii="HG丸ｺﾞｼｯｸM-PRO" w:eastAsia="HG丸ｺﾞｼｯｸM-PRO" w:hAnsi="HG丸ｺﾞｼｯｸM-PRO" w:hint="eastAsia"/>
                          <w:sz w:val="22"/>
                        </w:rPr>
                        <w:t>型サービス付き高齢者向け住宅」「併設施設地域開放型サービス付き高齢者向け住宅」「サービス付き高齢者向け住宅」として</w:t>
                      </w:r>
                      <w:r w:rsidR="00F85EFB" w:rsidRPr="005B36A9">
                        <w:rPr>
                          <w:rFonts w:ascii="HG丸ｺﾞｼｯｸM-PRO" w:eastAsia="HG丸ｺﾞｼｯｸM-PRO" w:hAnsi="HG丸ｺﾞｼｯｸM-PRO" w:hint="eastAsia"/>
                          <w:sz w:val="22"/>
                        </w:rPr>
                        <w:t>区分し、検索ができるようになります。</w:t>
                      </w:r>
                    </w:p>
                  </w:txbxContent>
                </v:textbox>
              </v:shape>
            </w:pict>
          </mc:Fallback>
        </mc:AlternateContent>
      </w:r>
      <w:r w:rsidR="00AA2367">
        <w:rPr>
          <w:noProof/>
        </w:rPr>
        <mc:AlternateContent>
          <mc:Choice Requires="wps">
            <w:drawing>
              <wp:anchor distT="0" distB="0" distL="114300" distR="114300" simplePos="0" relativeHeight="251671552" behindDoc="0" locked="0" layoutInCell="1" allowOverlap="1" wp14:anchorId="18DDE7C4" wp14:editId="14111090">
                <wp:simplePos x="0" y="0"/>
                <wp:positionH relativeFrom="column">
                  <wp:posOffset>147955</wp:posOffset>
                </wp:positionH>
                <wp:positionV relativeFrom="paragraph">
                  <wp:posOffset>228127</wp:posOffset>
                </wp:positionV>
                <wp:extent cx="6486525" cy="1471930"/>
                <wp:effectExtent l="0" t="0" r="952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71930"/>
                        </a:xfrm>
                        <a:prstGeom prst="rect">
                          <a:avLst/>
                        </a:prstGeom>
                        <a:solidFill>
                          <a:srgbClr val="FFFFFF"/>
                        </a:solidFill>
                        <a:ln w="9525">
                          <a:noFill/>
                          <a:miter lim="800000"/>
                          <a:headEnd/>
                          <a:tailEnd/>
                        </a:ln>
                      </wps:spPr>
                      <wps:txbx>
                        <w:txbxContent>
                          <w:p w:rsidR="00B70E1B" w:rsidRDefault="00B70E1B" w:rsidP="00B70E1B">
                            <w:pPr>
                              <w:snapToGrid w:val="0"/>
                              <w:rPr>
                                <w:rFonts w:ascii="HG丸ｺﾞｼｯｸM-PRO" w:eastAsia="HG丸ｺﾞｼｯｸM-PRO" w:hAnsi="HG丸ｺﾞｼｯｸM-PRO"/>
                                <w:sz w:val="28"/>
                                <w:szCs w:val="28"/>
                              </w:rPr>
                            </w:pPr>
                            <w:r w:rsidRPr="007F262F">
                              <w:rPr>
                                <w:rFonts w:ascii="HG丸ｺﾞｼｯｸM-PRO" w:eastAsia="HG丸ｺﾞｼｯｸM-PRO" w:hAnsi="HG丸ｺﾞｼｯｸM-PRO" w:hint="eastAsia"/>
                                <w:sz w:val="28"/>
                                <w:szCs w:val="28"/>
                              </w:rPr>
                              <w:t>大阪府では、サービス付き高齢者向け住宅が、介護が必要な方にとっても</w:t>
                            </w:r>
                            <w:r>
                              <w:rPr>
                                <w:rFonts w:ascii="HG丸ｺﾞｼｯｸM-PRO" w:eastAsia="HG丸ｺﾞｼｯｸM-PRO" w:hAnsi="HG丸ｺﾞｼｯｸM-PRO" w:hint="eastAsia"/>
                                <w:sz w:val="28"/>
                                <w:szCs w:val="28"/>
                              </w:rPr>
                              <w:t>、元気な高齢者にとっても、安心して暮らせる住宅となるよう取り組んでいます。</w:t>
                            </w:r>
                          </w:p>
                          <w:p w:rsidR="007F262F" w:rsidRPr="007F262F" w:rsidRDefault="00B70E1B" w:rsidP="00B70E1B">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その一環として、</w:t>
                            </w:r>
                            <w:r w:rsidRPr="007F262F">
                              <w:rPr>
                                <w:rFonts w:ascii="HG丸ｺﾞｼｯｸM-PRO" w:eastAsia="HG丸ｺﾞｼｯｸM-PRO" w:hAnsi="HG丸ｺﾞｼｯｸM-PRO" w:hint="eastAsia"/>
                                <w:sz w:val="28"/>
                                <w:szCs w:val="28"/>
                              </w:rPr>
                              <w:t>一定の基準を満たしたサービス付き高齢者向け住宅を「自律型サービス付き高齢者向け住宅」や「併設施設地域開放型サービス付き高齢者向け住宅」として情報発信するとともに、整備が促進され、適正に運用されるよう事業者を啓発していきます。</w:t>
                            </w:r>
                          </w:p>
                          <w:p w:rsidR="007F262F" w:rsidRPr="005B36A9" w:rsidRDefault="007F262F">
                            <w:pPr>
                              <w:rPr>
                                <w:rFonts w:ascii="HG丸ｺﾞｼｯｸM-PRO" w:eastAsia="HG丸ｺﾞｼｯｸM-PRO" w:hAnsi="HG丸ｺﾞｼｯｸM-PRO"/>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65pt;margin-top:17.95pt;width:510.75pt;height:1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" stroked="f">
                <v:textbox>
                  <w:txbxContent>
                    <w:p w:rsidR="00B70E1B" w:rsidRDefault="00B70E1B" w:rsidP="00B70E1B">
                      <w:pPr>
                        <w:snapToGrid w:val="0"/>
                        <w:rPr>
                          <w:rFonts w:ascii="HG丸ｺﾞｼｯｸM-PRO" w:eastAsia="HG丸ｺﾞｼｯｸM-PRO" w:hAnsi="HG丸ｺﾞｼｯｸM-PRO"/>
                          <w:sz w:val="28"/>
                          <w:szCs w:val="28"/>
                        </w:rPr>
                      </w:pPr>
                      <w:r w:rsidRPr="007F262F">
                        <w:rPr>
                          <w:rFonts w:ascii="HG丸ｺﾞｼｯｸM-PRO" w:eastAsia="HG丸ｺﾞｼｯｸM-PRO" w:hAnsi="HG丸ｺﾞｼｯｸM-PRO" w:hint="eastAsia"/>
                          <w:sz w:val="28"/>
                          <w:szCs w:val="28"/>
                        </w:rPr>
                        <w:t>大阪府では、サービス付き高齢者向け住宅が、介護が必要な方にとっても</w:t>
                      </w:r>
                      <w:r>
                        <w:rPr>
                          <w:rFonts w:ascii="HG丸ｺﾞｼｯｸM-PRO" w:eastAsia="HG丸ｺﾞｼｯｸM-PRO" w:hAnsi="HG丸ｺﾞｼｯｸM-PRO" w:hint="eastAsia"/>
                          <w:sz w:val="28"/>
                          <w:szCs w:val="28"/>
                        </w:rPr>
                        <w:t>、元気な高齢者にとっても、安心して暮らせる住宅となるよう取り組んでいます。</w:t>
                      </w:r>
                    </w:p>
                    <w:p w:rsidR="007F262F" w:rsidRPr="007F262F" w:rsidRDefault="00B70E1B" w:rsidP="00B70E1B">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その一環として、</w:t>
                      </w:r>
                      <w:r w:rsidRPr="007F262F">
                        <w:rPr>
                          <w:rFonts w:ascii="HG丸ｺﾞｼｯｸM-PRO" w:eastAsia="HG丸ｺﾞｼｯｸM-PRO" w:hAnsi="HG丸ｺﾞｼｯｸM-PRO" w:hint="eastAsia"/>
                          <w:sz w:val="28"/>
                          <w:szCs w:val="28"/>
                        </w:rPr>
                        <w:t>一定の基準を満たしたサービス付き高齢者向け住宅を「自律型サービス付き高齢者向け住宅」や「併設施設地域開放型サービス付き高齢者向け住宅」として情報発信するとともに、整備が促進され、適正に運用されるよう事業者を啓発していきます。</w:t>
                      </w:r>
                    </w:p>
                    <w:p w:rsidR="007F262F" w:rsidRPr="005B36A9" w:rsidRDefault="007F262F">
                      <w:pPr>
                        <w:rPr>
                          <w:rFonts w:ascii="HG丸ｺﾞｼｯｸM-PRO" w:eastAsia="HG丸ｺﾞｼｯｸM-PRO" w:hAnsi="HG丸ｺﾞｼｯｸM-PRO"/>
                          <w:sz w:val="22"/>
                        </w:rPr>
                      </w:pPr>
                    </w:p>
                  </w:txbxContent>
                </v:textbox>
              </v:shape>
            </w:pict>
          </mc:Fallback>
        </mc:AlternateContent>
      </w:r>
      <w:r w:rsidR="00AC35DD">
        <w:rPr>
          <w:noProof/>
        </w:rPr>
        <mc:AlternateContent>
          <mc:Choice Requires="wps">
            <w:drawing>
              <wp:anchor distT="0" distB="0" distL="114300" distR="114300" simplePos="0" relativeHeight="251676672" behindDoc="0" locked="0" layoutInCell="1" allowOverlap="1" wp14:anchorId="6DB52D4A" wp14:editId="5A976CF0">
                <wp:simplePos x="0" y="0"/>
                <wp:positionH relativeFrom="column">
                  <wp:posOffset>3355340</wp:posOffset>
                </wp:positionH>
                <wp:positionV relativeFrom="paragraph">
                  <wp:posOffset>2559050</wp:posOffset>
                </wp:positionV>
                <wp:extent cx="2908935" cy="1332000"/>
                <wp:effectExtent l="0" t="0" r="24765" b="2095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1332000"/>
                        </a:xfrm>
                        <a:prstGeom prst="rect">
                          <a:avLst/>
                        </a:prstGeom>
                        <a:solidFill>
                          <a:srgbClr val="99FF99"/>
                        </a:solidFill>
                        <a:ln w="9525">
                          <a:solidFill>
                            <a:srgbClr val="000000"/>
                          </a:solidFill>
                          <a:miter lim="800000"/>
                          <a:headEnd/>
                          <a:tailEnd/>
                        </a:ln>
                      </wps:spPr>
                      <wps:txbx>
                        <w:txbxContent>
                          <w:p w:rsidR="00C425B4" w:rsidRDefault="002A3E76" w:rsidP="00C425B4">
                            <w:pPr>
                              <w:snapToGrid w:val="0"/>
                              <w:jc w:val="center"/>
                              <w:rPr>
                                <w:rFonts w:ascii="HG丸ｺﾞｼｯｸM-PRO" w:eastAsia="HG丸ｺﾞｼｯｸM-PRO" w:hAnsi="HG丸ｺﾞｼｯｸM-PRO"/>
                                <w:sz w:val="28"/>
                                <w:szCs w:val="28"/>
                                <w:u w:val="single"/>
                              </w:rPr>
                            </w:pPr>
                            <w:r w:rsidRPr="00062E16">
                              <w:rPr>
                                <w:rFonts w:ascii="HG丸ｺﾞｼｯｸM-PRO" w:eastAsia="HG丸ｺﾞｼｯｸM-PRO" w:hAnsi="HG丸ｺﾞｼｯｸM-PRO" w:hint="eastAsia"/>
                                <w:sz w:val="28"/>
                                <w:szCs w:val="28"/>
                                <w:u w:val="single"/>
                              </w:rPr>
                              <w:t>併設施設地域開放型</w:t>
                            </w:r>
                          </w:p>
                          <w:p w:rsidR="002A3E76" w:rsidRPr="00062E16" w:rsidRDefault="00C425B4" w:rsidP="00C425B4">
                            <w:pPr>
                              <w:snapToGrid w:val="0"/>
                              <w:jc w:val="center"/>
                              <w:rPr>
                                <w:rFonts w:ascii="HG丸ｺﾞｼｯｸM-PRO" w:eastAsia="HG丸ｺﾞｼｯｸM-PRO" w:hAnsi="HG丸ｺﾞｼｯｸM-PRO"/>
                                <w:sz w:val="28"/>
                                <w:szCs w:val="28"/>
                                <w:u w:val="single"/>
                              </w:rPr>
                            </w:pPr>
                            <w:r w:rsidRPr="00062E16">
                              <w:rPr>
                                <w:rFonts w:ascii="HG丸ｺﾞｼｯｸM-PRO" w:eastAsia="HG丸ｺﾞｼｯｸM-PRO" w:hAnsi="HG丸ｺﾞｼｯｸM-PRO" w:hint="eastAsia"/>
                                <w:sz w:val="28"/>
                                <w:szCs w:val="28"/>
                                <w:u w:val="single"/>
                              </w:rPr>
                              <w:t>サービス付き高齢者向け住宅</w:t>
                            </w:r>
                          </w:p>
                          <w:p w:rsidR="002A3E76" w:rsidRPr="00062E16" w:rsidRDefault="00B70E1B" w:rsidP="00062E16">
                            <w:pPr>
                              <w:snapToGrid w:val="0"/>
                              <w:rPr>
                                <w:rFonts w:ascii="HG丸ｺﾞｼｯｸM-PRO" w:eastAsia="HG丸ｺﾞｼｯｸM-PRO" w:hAnsi="HG丸ｺﾞｼｯｸM-PRO"/>
                                <w:sz w:val="22"/>
                              </w:rPr>
                            </w:pPr>
                            <w:r w:rsidRPr="00062E16">
                              <w:rPr>
                                <w:rFonts w:ascii="HG丸ｺﾞｼｯｸM-PRO" w:eastAsia="HG丸ｺﾞｼｯｸM-PRO" w:hAnsi="HG丸ｺﾞｼｯｸM-PRO" w:hint="eastAsia"/>
                                <w:sz w:val="22"/>
                              </w:rPr>
                              <w:t>併設された施設が地域に開放されており、入居者の社会参加の場として活用されたり、在宅介護等が必要な高齢者</w:t>
                            </w:r>
                            <w:r>
                              <w:rPr>
                                <w:rFonts w:ascii="HG丸ｺﾞｼｯｸM-PRO" w:eastAsia="HG丸ｺﾞｼｯｸM-PRO" w:hAnsi="HG丸ｺﾞｼｯｸM-PRO" w:hint="eastAsia"/>
                                <w:sz w:val="22"/>
                              </w:rPr>
                              <w:t>等</w:t>
                            </w:r>
                            <w:r w:rsidRPr="00062E16">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医療・介護等の</w:t>
                            </w:r>
                            <w:r w:rsidRPr="00062E16">
                              <w:rPr>
                                <w:rFonts w:ascii="HG丸ｺﾞｼｯｸM-PRO" w:eastAsia="HG丸ｺﾞｼｯｸM-PRO" w:hAnsi="HG丸ｺﾞｼｯｸM-PRO" w:hint="eastAsia"/>
                                <w:sz w:val="22"/>
                              </w:rPr>
                              <w:t>拠点として活用されたりする住宅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4.2pt;margin-top:201.5pt;width:229.05pt;height:10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" fillcolor="#9f9">
                <v:textbox>
                  <w:txbxContent>
                    <w:p w:rsidR="00C425B4" w:rsidRDefault="002A3E76" w:rsidP="00C425B4">
                      <w:pPr>
                        <w:snapToGrid w:val="0"/>
                        <w:jc w:val="center"/>
                        <w:rPr>
                          <w:rFonts w:ascii="HG丸ｺﾞｼｯｸM-PRO" w:eastAsia="HG丸ｺﾞｼｯｸM-PRO" w:hAnsi="HG丸ｺﾞｼｯｸM-PRO"/>
                          <w:sz w:val="28"/>
                          <w:szCs w:val="28"/>
                          <w:u w:val="single"/>
                        </w:rPr>
                      </w:pPr>
                      <w:r w:rsidRPr="00062E16">
                        <w:rPr>
                          <w:rFonts w:ascii="HG丸ｺﾞｼｯｸM-PRO" w:eastAsia="HG丸ｺﾞｼｯｸM-PRO" w:hAnsi="HG丸ｺﾞｼｯｸM-PRO" w:hint="eastAsia"/>
                          <w:sz w:val="28"/>
                          <w:szCs w:val="28"/>
                          <w:u w:val="single"/>
                        </w:rPr>
                        <w:t>併設施設地域開放型</w:t>
                      </w:r>
                    </w:p>
                    <w:p w:rsidR="002A3E76" w:rsidRPr="00062E16" w:rsidRDefault="00C425B4" w:rsidP="00C425B4">
                      <w:pPr>
                        <w:snapToGrid w:val="0"/>
                        <w:jc w:val="center"/>
                        <w:rPr>
                          <w:rFonts w:ascii="HG丸ｺﾞｼｯｸM-PRO" w:eastAsia="HG丸ｺﾞｼｯｸM-PRO" w:hAnsi="HG丸ｺﾞｼｯｸM-PRO"/>
                          <w:sz w:val="28"/>
                          <w:szCs w:val="28"/>
                          <w:u w:val="single"/>
                        </w:rPr>
                      </w:pPr>
                      <w:r w:rsidRPr="00062E16">
                        <w:rPr>
                          <w:rFonts w:ascii="HG丸ｺﾞｼｯｸM-PRO" w:eastAsia="HG丸ｺﾞｼｯｸM-PRO" w:hAnsi="HG丸ｺﾞｼｯｸM-PRO" w:hint="eastAsia"/>
                          <w:sz w:val="28"/>
                          <w:szCs w:val="28"/>
                          <w:u w:val="single"/>
                        </w:rPr>
                        <w:t>サービス付き高齢者向け住宅</w:t>
                      </w:r>
                    </w:p>
                    <w:p w:rsidR="002A3E76" w:rsidRPr="00062E16" w:rsidRDefault="00B70E1B" w:rsidP="00062E16">
                      <w:pPr>
                        <w:snapToGrid w:val="0"/>
                        <w:rPr>
                          <w:rFonts w:ascii="HG丸ｺﾞｼｯｸM-PRO" w:eastAsia="HG丸ｺﾞｼｯｸM-PRO" w:hAnsi="HG丸ｺﾞｼｯｸM-PRO"/>
                          <w:sz w:val="22"/>
                        </w:rPr>
                      </w:pPr>
                      <w:r w:rsidRPr="00062E16">
                        <w:rPr>
                          <w:rFonts w:ascii="HG丸ｺﾞｼｯｸM-PRO" w:eastAsia="HG丸ｺﾞｼｯｸM-PRO" w:hAnsi="HG丸ｺﾞｼｯｸM-PRO" w:hint="eastAsia"/>
                          <w:sz w:val="22"/>
                        </w:rPr>
                        <w:t>併設された施設が地域に開放されており、入居者の社会参加の場として活用されたり、在宅介護等が必要な高齢者</w:t>
                      </w:r>
                      <w:r>
                        <w:rPr>
                          <w:rFonts w:ascii="HG丸ｺﾞｼｯｸM-PRO" w:eastAsia="HG丸ｺﾞｼｯｸM-PRO" w:hAnsi="HG丸ｺﾞｼｯｸM-PRO" w:hint="eastAsia"/>
                          <w:sz w:val="22"/>
                        </w:rPr>
                        <w:t>等</w:t>
                      </w:r>
                      <w:r w:rsidRPr="00062E16">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医療・介護等の</w:t>
                      </w:r>
                      <w:r w:rsidRPr="00062E16">
                        <w:rPr>
                          <w:rFonts w:ascii="HG丸ｺﾞｼｯｸM-PRO" w:eastAsia="HG丸ｺﾞｼｯｸM-PRO" w:hAnsi="HG丸ｺﾞｼｯｸM-PRO" w:hint="eastAsia"/>
                          <w:sz w:val="22"/>
                        </w:rPr>
                        <w:t>拠点として活用されたりする住宅</w:t>
                      </w:r>
                    </w:p>
                  </w:txbxContent>
                </v:textbox>
              </v:shape>
            </w:pict>
          </mc:Fallback>
        </mc:AlternateContent>
      </w:r>
      <w:r w:rsidR="00F85EFB">
        <w:rPr>
          <w:noProof/>
        </w:rPr>
        <mc:AlternateContent>
          <mc:Choice Requires="wps">
            <w:drawing>
              <wp:anchor distT="0" distB="0" distL="114300" distR="114300" simplePos="0" relativeHeight="251684864" behindDoc="0" locked="0" layoutInCell="1" allowOverlap="1" wp14:anchorId="0B58A976" wp14:editId="6369C2B2">
                <wp:simplePos x="0" y="0"/>
                <wp:positionH relativeFrom="column">
                  <wp:posOffset>-63500</wp:posOffset>
                </wp:positionH>
                <wp:positionV relativeFrom="paragraph">
                  <wp:posOffset>7309588</wp:posOffset>
                </wp:positionV>
                <wp:extent cx="3211032" cy="1781175"/>
                <wp:effectExtent l="0" t="0" r="8890" b="952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032" cy="1781175"/>
                        </a:xfrm>
                        <a:prstGeom prst="rect">
                          <a:avLst/>
                        </a:prstGeom>
                        <a:solidFill>
                          <a:srgbClr val="FFFFFF"/>
                        </a:solidFill>
                        <a:ln w="9525">
                          <a:noFill/>
                          <a:miter lim="800000"/>
                          <a:headEnd/>
                          <a:tailEnd/>
                        </a:ln>
                      </wps:spPr>
                      <wps:txbx>
                        <w:txbxContent>
                          <w:p w:rsidR="00053FF7" w:rsidRPr="00AA2367" w:rsidRDefault="00053FF7" w:rsidP="00053FF7">
                            <w:pPr>
                              <w:ind w:leftChars="100" w:left="210"/>
                              <w:rPr>
                                <w:rFonts w:ascii="HG丸ｺﾞｼｯｸM-PRO" w:eastAsia="HG丸ｺﾞｼｯｸM-PRO" w:hAnsi="HG丸ｺﾞｼｯｸM-PRO"/>
                                <w:color w:val="262626" w:themeColor="text1" w:themeTint="D9"/>
                                <w:sz w:val="24"/>
                              </w:rPr>
                            </w:pPr>
                            <w:r w:rsidRPr="00AA2367">
                              <w:rPr>
                                <w:rFonts w:ascii="HG丸ｺﾞｼｯｸM-PRO" w:eastAsia="HG丸ｺﾞｼｯｸM-PRO" w:hAnsi="HG丸ｺﾞｼｯｸM-PRO" w:hint="eastAsia"/>
                                <w:color w:val="262626" w:themeColor="text1" w:themeTint="D9"/>
                                <w:sz w:val="24"/>
                              </w:rPr>
                              <w:t>●あんぜん・あんしん賃貸検索システム</w:t>
                            </w:r>
                          </w:p>
                          <w:p w:rsidR="00053FF7" w:rsidRDefault="009D4506" w:rsidP="00AC35DD">
                            <w:pPr>
                              <w:ind w:leftChars="100" w:left="210" w:firstLineChars="100" w:firstLine="210"/>
                              <w:rPr>
                                <w:rFonts w:ascii="HG丸ｺﾞｼｯｸM-PRO" w:eastAsia="HG丸ｺﾞｼｯｸM-PRO" w:hAnsi="HG丸ｺﾞｼｯｸM-PRO"/>
                                <w:sz w:val="24"/>
                              </w:rPr>
                            </w:pPr>
                            <w:hyperlink r:id="rId9" w:history="1">
                              <w:r w:rsidR="00053FF7" w:rsidRPr="00074581">
                                <w:rPr>
                                  <w:rStyle w:val="a6"/>
                                  <w:rFonts w:ascii="HG丸ｺﾞｼｯｸM-PRO" w:eastAsia="HG丸ｺﾞｼｯｸM-PRO" w:hAnsi="HG丸ｺﾞｼｯｸM-PRO"/>
                                  <w:sz w:val="24"/>
                                </w:rPr>
                                <w:t>http://sumai.osaka-anshin.com/</w:t>
                              </w:r>
                            </w:hyperlink>
                          </w:p>
                          <w:p w:rsidR="00053FF7" w:rsidRDefault="009D4506" w:rsidP="00053FF7">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noProof/>
                                <w:sz w:val="24"/>
                              </w:rPr>
                              <w:drawing>
                                <wp:inline distT="0" distB="0" distL="0" distR="0" wp14:anchorId="70470CF6" wp14:editId="70C9300D">
                                  <wp:extent cx="574040" cy="5740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r>
                              <w:rPr>
                                <w:rFonts w:ascii="HG丸ｺﾞｼｯｸM-PRO" w:eastAsia="HG丸ｺﾞｼｯｸM-PRO" w:hAnsi="HG丸ｺﾞｼｯｸM-PRO" w:hint="eastAsia"/>
                                <w:sz w:val="24"/>
                              </w:rPr>
                              <w:t xml:space="preserve">　</w:t>
                            </w:r>
                          </w:p>
                          <w:p w:rsidR="00053FF7" w:rsidRPr="00AA2367" w:rsidRDefault="00053FF7" w:rsidP="00053FF7">
                            <w:pPr>
                              <w:ind w:leftChars="100" w:left="210"/>
                              <w:rPr>
                                <w:rFonts w:ascii="HG丸ｺﾞｼｯｸM-PRO" w:eastAsia="HG丸ｺﾞｼｯｸM-PRO" w:hAnsi="HG丸ｺﾞｼｯｸM-PRO"/>
                                <w:color w:val="262626" w:themeColor="text1" w:themeTint="D9"/>
                                <w:sz w:val="24"/>
                              </w:rPr>
                            </w:pPr>
                            <w:r w:rsidRPr="00AA2367">
                              <w:rPr>
                                <w:rFonts w:ascii="HG丸ｺﾞｼｯｸM-PRO" w:eastAsia="HG丸ｺﾞｼｯｸM-PRO" w:hAnsi="HG丸ｺﾞｼｯｸM-PRO" w:hint="eastAsia"/>
                                <w:color w:val="262626" w:themeColor="text1" w:themeTint="D9"/>
                                <w:sz w:val="24"/>
                              </w:rPr>
                              <w:t>●Osakaあんしん住まい推進協議会</w:t>
                            </w:r>
                          </w:p>
                          <w:p w:rsidR="00053FF7" w:rsidRDefault="009D4506" w:rsidP="00AC35DD">
                            <w:pPr>
                              <w:ind w:leftChars="100" w:left="210" w:firstLineChars="100" w:firstLine="210"/>
                              <w:rPr>
                                <w:rFonts w:ascii="HG丸ｺﾞｼｯｸM-PRO" w:eastAsia="HG丸ｺﾞｼｯｸM-PRO" w:hAnsi="HG丸ｺﾞｼｯｸM-PRO"/>
                                <w:sz w:val="24"/>
                              </w:rPr>
                            </w:pPr>
                            <w:hyperlink r:id="rId11" w:history="1">
                              <w:r w:rsidR="00053FF7" w:rsidRPr="00074581">
                                <w:rPr>
                                  <w:rStyle w:val="a6"/>
                                  <w:rFonts w:ascii="HG丸ｺﾞｼｯｸM-PRO" w:eastAsia="HG丸ｺﾞｼｯｸM-PRO" w:hAnsi="HG丸ｺﾞｼｯｸM-PRO"/>
                                  <w:sz w:val="24"/>
                                </w:rPr>
                                <w:t>http://www.osaka-anshin.com/</w:t>
                              </w:r>
                            </w:hyperlink>
                          </w:p>
                          <w:p w:rsidR="00053FF7" w:rsidRPr="00053FF7" w:rsidRDefault="00053FF7" w:rsidP="00053FF7">
                            <w:pPr>
                              <w:rPr>
                                <w:rFonts w:ascii="HG丸ｺﾞｼｯｸM-PRO" w:eastAsia="HG丸ｺﾞｼｯｸM-PRO" w:hAnsi="HG丸ｺﾞｼｯｸM-PRO"/>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5pt;margin-top:575.55pt;width:252.85pt;height:14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" stroked="f">
                <v:textbox>
                  <w:txbxContent>
                    <w:p w:rsidR="00053FF7" w:rsidRPr="00AA2367" w:rsidRDefault="00053FF7" w:rsidP="00053FF7">
                      <w:pPr>
                        <w:ind w:leftChars="100" w:left="210"/>
                        <w:rPr>
                          <w:rFonts w:ascii="HG丸ｺﾞｼｯｸM-PRO" w:eastAsia="HG丸ｺﾞｼｯｸM-PRO" w:hAnsi="HG丸ｺﾞｼｯｸM-PRO"/>
                          <w:color w:val="262626" w:themeColor="text1" w:themeTint="D9"/>
                          <w:sz w:val="24"/>
                        </w:rPr>
                      </w:pPr>
                      <w:r w:rsidRPr="00AA2367">
                        <w:rPr>
                          <w:rFonts w:ascii="HG丸ｺﾞｼｯｸM-PRO" w:eastAsia="HG丸ｺﾞｼｯｸM-PRO" w:hAnsi="HG丸ｺﾞｼｯｸM-PRO" w:hint="eastAsia"/>
                          <w:color w:val="262626" w:themeColor="text1" w:themeTint="D9"/>
                          <w:sz w:val="24"/>
                        </w:rPr>
                        <w:t>●あんぜん・あんしん賃貸検索システム</w:t>
                      </w:r>
                    </w:p>
                    <w:p w:rsidR="00053FF7" w:rsidRDefault="009D4506" w:rsidP="00AC35DD">
                      <w:pPr>
                        <w:ind w:leftChars="100" w:left="210" w:firstLineChars="100" w:firstLine="210"/>
                        <w:rPr>
                          <w:rFonts w:ascii="HG丸ｺﾞｼｯｸM-PRO" w:eastAsia="HG丸ｺﾞｼｯｸM-PRO" w:hAnsi="HG丸ｺﾞｼｯｸM-PRO"/>
                          <w:sz w:val="24"/>
                        </w:rPr>
                      </w:pPr>
                      <w:hyperlink r:id="rId12" w:history="1">
                        <w:r w:rsidR="00053FF7" w:rsidRPr="00074581">
                          <w:rPr>
                            <w:rStyle w:val="a6"/>
                            <w:rFonts w:ascii="HG丸ｺﾞｼｯｸM-PRO" w:eastAsia="HG丸ｺﾞｼｯｸM-PRO" w:hAnsi="HG丸ｺﾞｼｯｸM-PRO"/>
                            <w:sz w:val="24"/>
                          </w:rPr>
                          <w:t>http://sumai.osaka-anshin.com/</w:t>
                        </w:r>
                      </w:hyperlink>
                    </w:p>
                    <w:p w:rsidR="00053FF7" w:rsidRDefault="009D4506" w:rsidP="00053FF7">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noProof/>
                          <w:sz w:val="24"/>
                        </w:rPr>
                        <w:drawing>
                          <wp:inline distT="0" distB="0" distL="0" distR="0" wp14:anchorId="70470CF6" wp14:editId="70C9300D">
                            <wp:extent cx="574040" cy="5740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r>
                        <w:rPr>
                          <w:rFonts w:ascii="HG丸ｺﾞｼｯｸM-PRO" w:eastAsia="HG丸ｺﾞｼｯｸM-PRO" w:hAnsi="HG丸ｺﾞｼｯｸM-PRO" w:hint="eastAsia"/>
                          <w:sz w:val="24"/>
                        </w:rPr>
                        <w:t xml:space="preserve">　</w:t>
                      </w:r>
                    </w:p>
                    <w:p w:rsidR="00053FF7" w:rsidRPr="00AA2367" w:rsidRDefault="00053FF7" w:rsidP="00053FF7">
                      <w:pPr>
                        <w:ind w:leftChars="100" w:left="210"/>
                        <w:rPr>
                          <w:rFonts w:ascii="HG丸ｺﾞｼｯｸM-PRO" w:eastAsia="HG丸ｺﾞｼｯｸM-PRO" w:hAnsi="HG丸ｺﾞｼｯｸM-PRO"/>
                          <w:color w:val="262626" w:themeColor="text1" w:themeTint="D9"/>
                          <w:sz w:val="24"/>
                        </w:rPr>
                      </w:pPr>
                      <w:r w:rsidRPr="00AA2367">
                        <w:rPr>
                          <w:rFonts w:ascii="HG丸ｺﾞｼｯｸM-PRO" w:eastAsia="HG丸ｺﾞｼｯｸM-PRO" w:hAnsi="HG丸ｺﾞｼｯｸM-PRO" w:hint="eastAsia"/>
                          <w:color w:val="262626" w:themeColor="text1" w:themeTint="D9"/>
                          <w:sz w:val="24"/>
                        </w:rPr>
                        <w:t>●Osakaあんしん住まい推進協議会</w:t>
                      </w:r>
                    </w:p>
                    <w:p w:rsidR="00053FF7" w:rsidRDefault="009D4506" w:rsidP="00AC35DD">
                      <w:pPr>
                        <w:ind w:leftChars="100" w:left="210" w:firstLineChars="100" w:firstLine="210"/>
                        <w:rPr>
                          <w:rFonts w:ascii="HG丸ｺﾞｼｯｸM-PRO" w:eastAsia="HG丸ｺﾞｼｯｸM-PRO" w:hAnsi="HG丸ｺﾞｼｯｸM-PRO"/>
                          <w:sz w:val="24"/>
                        </w:rPr>
                      </w:pPr>
                      <w:hyperlink r:id="rId13" w:history="1">
                        <w:r w:rsidR="00053FF7" w:rsidRPr="00074581">
                          <w:rPr>
                            <w:rStyle w:val="a6"/>
                            <w:rFonts w:ascii="HG丸ｺﾞｼｯｸM-PRO" w:eastAsia="HG丸ｺﾞｼｯｸM-PRO" w:hAnsi="HG丸ｺﾞｼｯｸM-PRO"/>
                            <w:sz w:val="24"/>
                          </w:rPr>
                          <w:t>http://www.osaka-anshin.com/</w:t>
                        </w:r>
                      </w:hyperlink>
                    </w:p>
                    <w:p w:rsidR="00053FF7" w:rsidRPr="00053FF7" w:rsidRDefault="00053FF7" w:rsidP="00053FF7">
                      <w:pPr>
                        <w:rPr>
                          <w:rFonts w:ascii="HG丸ｺﾞｼｯｸM-PRO" w:eastAsia="HG丸ｺﾞｼｯｸM-PRO" w:hAnsi="HG丸ｺﾞｼｯｸM-PRO"/>
                          <w:sz w:val="24"/>
                        </w:rPr>
                      </w:pPr>
                    </w:p>
                  </w:txbxContent>
                </v:textbox>
              </v:shape>
            </w:pict>
          </mc:Fallback>
        </mc:AlternateContent>
      </w:r>
      <w:r w:rsidR="009E216B">
        <w:br w:type="page"/>
      </w:r>
      <w:r w:rsidR="00F9798A">
        <w:rPr>
          <w:noProof/>
        </w:rPr>
        <w:lastRenderedPageBreak/>
        <mc:AlternateContent>
          <mc:Choice Requires="wps">
            <w:drawing>
              <wp:anchor distT="0" distB="0" distL="114300" distR="114300" simplePos="0" relativeHeight="251669504" behindDoc="0" locked="0" layoutInCell="1" allowOverlap="1" wp14:anchorId="79C9BCF8" wp14:editId="4B6371CD">
                <wp:simplePos x="0" y="0"/>
                <wp:positionH relativeFrom="column">
                  <wp:posOffset>265430</wp:posOffset>
                </wp:positionH>
                <wp:positionV relativeFrom="paragraph">
                  <wp:posOffset>4685192</wp:posOffset>
                </wp:positionV>
                <wp:extent cx="4994910" cy="545465"/>
                <wp:effectExtent l="0" t="0" r="10795" b="215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910" cy="545465"/>
                        </a:xfrm>
                        <a:prstGeom prst="rect">
                          <a:avLst/>
                        </a:prstGeom>
                        <a:solidFill>
                          <a:srgbClr val="99FF99"/>
                        </a:solidFill>
                        <a:ln w="9525">
                          <a:solidFill>
                            <a:srgbClr val="000000"/>
                          </a:solidFill>
                          <a:miter lim="800000"/>
                          <a:headEnd/>
                          <a:tailEnd/>
                        </a:ln>
                      </wps:spPr>
                      <wps:txbx>
                        <w:txbxContent>
                          <w:p w:rsidR="00BF032D" w:rsidRPr="00F9798A" w:rsidRDefault="00BF032D" w:rsidP="00F9798A">
                            <w:pPr>
                              <w:snapToGrid w:val="0"/>
                              <w:jc w:val="center"/>
                              <w:rPr>
                                <w:rFonts w:ascii="HG丸ｺﾞｼｯｸM-PRO" w:eastAsia="HG丸ｺﾞｼｯｸM-PRO" w:hAnsi="HG丸ｺﾞｼｯｸM-PRO"/>
                                <w:color w:val="262626" w:themeColor="text1" w:themeTint="D9"/>
                                <w:sz w:val="28"/>
                                <w:szCs w:val="28"/>
                              </w:rPr>
                            </w:pPr>
                            <w:r w:rsidRPr="00F9798A">
                              <w:rPr>
                                <w:rFonts w:ascii="HG丸ｺﾞｼｯｸM-PRO" w:eastAsia="HG丸ｺﾞｼｯｸM-PRO" w:hAnsi="HG丸ｺﾞｼｯｸM-PRO" w:hint="eastAsia"/>
                                <w:color w:val="262626" w:themeColor="text1" w:themeTint="D9"/>
                                <w:sz w:val="28"/>
                                <w:szCs w:val="28"/>
                              </w:rPr>
                              <w:t>併設施設地域開放型サービス付き高齢者向け住宅</w:t>
                            </w:r>
                          </w:p>
                        </w:txbxContent>
                      </wps:txbx>
                      <wps:bodyPr rot="0" vert="horz" wrap="none" lIns="91440" tIns="36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9pt;margin-top:368.9pt;width:393.3pt;height:42.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" fillcolor="#9f9">
                <v:textbox style="mso-fit-shape-to-text:t" inset=",1mm">
                  <w:txbxContent>
                    <w:p w:rsidR="00BF032D" w:rsidRPr="00F9798A" w:rsidRDefault="00BF032D" w:rsidP="00F9798A">
                      <w:pPr>
                        <w:snapToGrid w:val="0"/>
                        <w:jc w:val="center"/>
                        <w:rPr>
                          <w:rFonts w:ascii="HG丸ｺﾞｼｯｸM-PRO" w:eastAsia="HG丸ｺﾞｼｯｸM-PRO" w:hAnsi="HG丸ｺﾞｼｯｸM-PRO"/>
                          <w:color w:val="262626" w:themeColor="text1" w:themeTint="D9"/>
                          <w:sz w:val="28"/>
                          <w:szCs w:val="28"/>
                        </w:rPr>
                      </w:pPr>
                      <w:r w:rsidRPr="00F9798A">
                        <w:rPr>
                          <w:rFonts w:ascii="HG丸ｺﾞｼｯｸM-PRO" w:eastAsia="HG丸ｺﾞｼｯｸM-PRO" w:hAnsi="HG丸ｺﾞｼｯｸM-PRO" w:hint="eastAsia"/>
                          <w:color w:val="262626" w:themeColor="text1" w:themeTint="D9"/>
                          <w:sz w:val="28"/>
                          <w:szCs w:val="28"/>
                        </w:rPr>
                        <w:t>併設施設地域開放型サービス付き高齢者向け住宅</w:t>
                      </w:r>
                    </w:p>
                  </w:txbxContent>
                </v:textbox>
              </v:shape>
            </w:pict>
          </mc:Fallback>
        </mc:AlternateContent>
      </w:r>
      <w:r w:rsidR="00F9798A">
        <w:rPr>
          <w:noProof/>
        </w:rPr>
        <mc:AlternateContent>
          <mc:Choice Requires="wps">
            <w:drawing>
              <wp:anchor distT="0" distB="0" distL="114300" distR="114300" simplePos="0" relativeHeight="251667456" behindDoc="0" locked="0" layoutInCell="1" allowOverlap="1" wp14:anchorId="7309BEA8" wp14:editId="57E42512">
                <wp:simplePos x="0" y="0"/>
                <wp:positionH relativeFrom="column">
                  <wp:posOffset>266700</wp:posOffset>
                </wp:positionH>
                <wp:positionV relativeFrom="paragraph">
                  <wp:posOffset>1156173</wp:posOffset>
                </wp:positionV>
                <wp:extent cx="3820795" cy="467995"/>
                <wp:effectExtent l="0" t="0" r="10795" b="2159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467995"/>
                        </a:xfrm>
                        <a:prstGeom prst="rect">
                          <a:avLst/>
                        </a:prstGeom>
                        <a:solidFill>
                          <a:srgbClr val="FFFF99"/>
                        </a:solidFill>
                        <a:ln w="9525">
                          <a:solidFill>
                            <a:srgbClr val="000000"/>
                          </a:solidFill>
                          <a:miter lim="800000"/>
                          <a:headEnd/>
                          <a:tailEnd/>
                        </a:ln>
                      </wps:spPr>
                      <wps:txbx>
                        <w:txbxContent>
                          <w:p w:rsidR="00BF032D" w:rsidRPr="00F9798A" w:rsidRDefault="004A70B2" w:rsidP="00F9798A">
                            <w:pPr>
                              <w:snapToGrid w:val="0"/>
                              <w:jc w:val="center"/>
                              <w:rPr>
                                <w:rFonts w:ascii="HG丸ｺﾞｼｯｸM-PRO" w:eastAsia="HG丸ｺﾞｼｯｸM-PRO" w:hAnsi="HG丸ｺﾞｼｯｸM-PRO"/>
                                <w:color w:val="262626" w:themeColor="text1" w:themeTint="D9"/>
                                <w:sz w:val="28"/>
                                <w:szCs w:val="28"/>
                              </w:rPr>
                            </w:pPr>
                            <w:r w:rsidRPr="00F9798A">
                              <w:rPr>
                                <w:rFonts w:ascii="HG丸ｺﾞｼｯｸM-PRO" w:eastAsia="HG丸ｺﾞｼｯｸM-PRO" w:hAnsi="HG丸ｺﾞｼｯｸM-PRO" w:hint="eastAsia"/>
                                <w:color w:val="262626" w:themeColor="text1" w:themeTint="D9"/>
                                <w:sz w:val="28"/>
                                <w:szCs w:val="28"/>
                              </w:rPr>
                              <w:t>自律</w:t>
                            </w:r>
                            <w:r w:rsidR="00BF032D" w:rsidRPr="00F9798A">
                              <w:rPr>
                                <w:rFonts w:ascii="HG丸ｺﾞｼｯｸM-PRO" w:eastAsia="HG丸ｺﾞｼｯｸM-PRO" w:hAnsi="HG丸ｺﾞｼｯｸM-PRO" w:hint="eastAsia"/>
                                <w:color w:val="262626" w:themeColor="text1" w:themeTint="D9"/>
                                <w:sz w:val="28"/>
                                <w:szCs w:val="28"/>
                              </w:rPr>
                              <w:t>型サービス付き高齢者向け住宅</w:t>
                            </w:r>
                          </w:p>
                        </w:txbxContent>
                      </wps:txbx>
                      <wps:bodyPr rot="0" vert="horz" wrap="none" lIns="91440" tIns="3600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pt;margin-top:91.05pt;width:300.85pt;height:36.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" fillcolor="#ff9">
                <v:textbox style="mso-fit-shape-to-text:t" inset=",1mm">
                  <w:txbxContent>
                    <w:p w:rsidR="00BF032D" w:rsidRPr="00F9798A" w:rsidRDefault="004A70B2" w:rsidP="00F9798A">
                      <w:pPr>
                        <w:snapToGrid w:val="0"/>
                        <w:jc w:val="center"/>
                        <w:rPr>
                          <w:rFonts w:ascii="HG丸ｺﾞｼｯｸM-PRO" w:eastAsia="HG丸ｺﾞｼｯｸM-PRO" w:hAnsi="HG丸ｺﾞｼｯｸM-PRO"/>
                          <w:color w:val="262626" w:themeColor="text1" w:themeTint="D9"/>
                          <w:sz w:val="28"/>
                          <w:szCs w:val="28"/>
                        </w:rPr>
                      </w:pPr>
                      <w:r w:rsidRPr="00F9798A">
                        <w:rPr>
                          <w:rFonts w:ascii="HG丸ｺﾞｼｯｸM-PRO" w:eastAsia="HG丸ｺﾞｼｯｸM-PRO" w:hAnsi="HG丸ｺﾞｼｯｸM-PRO" w:hint="eastAsia"/>
                          <w:color w:val="262626" w:themeColor="text1" w:themeTint="D9"/>
                          <w:sz w:val="28"/>
                          <w:szCs w:val="28"/>
                        </w:rPr>
                        <w:t>自律</w:t>
                      </w:r>
                      <w:r w:rsidR="00BF032D" w:rsidRPr="00F9798A">
                        <w:rPr>
                          <w:rFonts w:ascii="HG丸ｺﾞｼｯｸM-PRO" w:eastAsia="HG丸ｺﾞｼｯｸM-PRO" w:hAnsi="HG丸ｺﾞｼｯｸM-PRO" w:hint="eastAsia"/>
                          <w:color w:val="262626" w:themeColor="text1" w:themeTint="D9"/>
                          <w:sz w:val="28"/>
                          <w:szCs w:val="28"/>
                        </w:rPr>
                        <w:t>型サービス付き高齢者向け住宅</w:t>
                      </w:r>
                    </w:p>
                  </w:txbxContent>
                </v:textbox>
              </v:shape>
            </w:pict>
          </mc:Fallback>
        </mc:AlternateContent>
      </w:r>
      <w:r w:rsidR="00252A6A">
        <w:rPr>
          <w:noProof/>
        </w:rPr>
        <mc:AlternateContent>
          <mc:Choice Requires="wps">
            <w:drawing>
              <wp:anchor distT="0" distB="0" distL="114300" distR="114300" simplePos="0" relativeHeight="251663360" behindDoc="0" locked="0" layoutInCell="1" allowOverlap="1" wp14:anchorId="666F0F0F" wp14:editId="4DA1A564">
                <wp:simplePos x="0" y="0"/>
                <wp:positionH relativeFrom="column">
                  <wp:posOffset>138223</wp:posOffset>
                </wp:positionH>
                <wp:positionV relativeFrom="paragraph">
                  <wp:posOffset>1297172</wp:posOffset>
                </wp:positionV>
                <wp:extent cx="6558280" cy="3115340"/>
                <wp:effectExtent l="0" t="0" r="13970" b="279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3115340"/>
                        </a:xfrm>
                        <a:prstGeom prst="rect">
                          <a:avLst/>
                        </a:prstGeom>
                        <a:solidFill>
                          <a:srgbClr val="FFFFFF"/>
                        </a:solidFill>
                        <a:ln w="9525">
                          <a:solidFill>
                            <a:srgbClr val="000000"/>
                          </a:solidFill>
                          <a:miter lim="800000"/>
                          <a:headEnd/>
                          <a:tailEnd/>
                        </a:ln>
                      </wps:spPr>
                      <wps:txbx>
                        <w:txbxContent>
                          <w:p w:rsidR="00BF032D" w:rsidRPr="00AA2367" w:rsidRDefault="00BF032D">
                            <w:pPr>
                              <w:rPr>
                                <w:rFonts w:ascii="HG丸ｺﾞｼｯｸM-PRO" w:eastAsia="HG丸ｺﾞｼｯｸM-PRO" w:hAnsi="HG丸ｺﾞｼｯｸM-PRO"/>
                                <w:color w:val="262626" w:themeColor="text1" w:themeTint="D9"/>
                                <w:sz w:val="18"/>
                              </w:rPr>
                            </w:pPr>
                          </w:p>
                          <w:p w:rsidR="005D2967" w:rsidRPr="00AA2367" w:rsidRDefault="005D2967">
                            <w:pPr>
                              <w:rPr>
                                <w:rFonts w:ascii="HG丸ｺﾞｼｯｸM-PRO" w:eastAsia="HG丸ｺﾞｼｯｸM-PRO" w:hAnsi="HG丸ｺﾞｼｯｸM-PRO"/>
                                <w:color w:val="262626" w:themeColor="text1" w:themeTint="D9"/>
                                <w:sz w:val="22"/>
                                <w:u w:val="single"/>
                              </w:rPr>
                            </w:pPr>
                            <w:r w:rsidRPr="00AA2367">
                              <w:rPr>
                                <w:rFonts w:ascii="HG丸ｺﾞｼｯｸM-PRO" w:eastAsia="HG丸ｺﾞｼｯｸM-PRO" w:hAnsi="HG丸ｺﾞｼｯｸM-PRO" w:hint="eastAsia"/>
                                <w:color w:val="262626" w:themeColor="text1" w:themeTint="D9"/>
                                <w:sz w:val="22"/>
                                <w:u w:val="single"/>
                              </w:rPr>
                              <w:t>◎</w:t>
                            </w:r>
                            <w:r w:rsidR="00A3541B">
                              <w:rPr>
                                <w:rFonts w:ascii="HG丸ｺﾞｼｯｸM-PRO" w:eastAsia="HG丸ｺﾞｼｯｸM-PRO" w:hAnsi="HG丸ｺﾞｼｯｸM-PRO" w:hint="eastAsia"/>
                                <w:color w:val="262626" w:themeColor="text1" w:themeTint="D9"/>
                                <w:sz w:val="22"/>
                                <w:u w:val="single"/>
                              </w:rPr>
                              <w:t>登録対象</w:t>
                            </w:r>
                          </w:p>
                          <w:p w:rsidR="005D2967" w:rsidRPr="00AA2367" w:rsidRDefault="005D2967" w:rsidP="00D61C80">
                            <w:pPr>
                              <w:ind w:leftChars="100" w:left="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必要とされる機能や規模については、居室内の設備等は以下に示す自律した日常生活に必要な施設を有し、住宅としての面積は、以下に示す一定の専有面積を有する住宅とする。</w:t>
                            </w:r>
                          </w:p>
                          <w:p w:rsidR="009E216B" w:rsidRPr="00AA23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洗面設備</w:t>
                            </w:r>
                            <w:r w:rsidR="00BF032D" w:rsidRPr="00AA2367">
                              <w:rPr>
                                <w:rFonts w:ascii="HG丸ｺﾞｼｯｸM-PRO" w:eastAsia="HG丸ｺﾞｼｯｸM-PRO" w:hAnsi="HG丸ｺﾞｼｯｸM-PRO" w:hint="eastAsia"/>
                                <w:color w:val="262626" w:themeColor="text1" w:themeTint="D9"/>
                              </w:rPr>
                              <w:t>、トイレ、風呂、台所、収納設備、バルコニー等の物干しスペー</w:t>
                            </w:r>
                            <w:r w:rsidRPr="00AA2367">
                              <w:rPr>
                                <w:rFonts w:ascii="HG丸ｺﾞｼｯｸM-PRO" w:eastAsia="HG丸ｺﾞｼｯｸM-PRO" w:hAnsi="HG丸ｺﾞｼｯｸM-PRO" w:hint="eastAsia"/>
                                <w:color w:val="262626" w:themeColor="text1" w:themeTint="D9"/>
                              </w:rPr>
                              <w:t>ス</w:t>
                            </w:r>
                          </w:p>
                          <w:p w:rsidR="005D2967" w:rsidRPr="00AA2367" w:rsidRDefault="005D2967"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（風呂は住民が時間を気にせずに利用できる場合は共用でも可能）</w:t>
                            </w:r>
                          </w:p>
                          <w:p w:rsidR="005D2967" w:rsidRPr="00AA23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専有面積は一人部屋の場合25㎡以上とする。</w:t>
                            </w:r>
                          </w:p>
                          <w:p w:rsidR="00C83CF4" w:rsidRPr="00AA2367" w:rsidRDefault="00C83CF4" w:rsidP="002E6BE1">
                            <w:pPr>
                              <w:ind w:firstLineChars="100" w:firstLine="210"/>
                              <w:rPr>
                                <w:rFonts w:ascii="HG丸ｺﾞｼｯｸM-PRO" w:eastAsia="HG丸ｺﾞｼｯｸM-PRO" w:hAnsi="HG丸ｺﾞｼｯｸM-PRO"/>
                                <w:color w:val="262626" w:themeColor="text1" w:themeTint="D9"/>
                              </w:rPr>
                            </w:pPr>
                          </w:p>
                          <w:p w:rsidR="005D2967" w:rsidRPr="00AA2367" w:rsidRDefault="005D2967"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また、以下の点を考慮した運営がされていること。</w:t>
                            </w:r>
                          </w:p>
                          <w:p w:rsidR="005D2967" w:rsidRPr="00AA23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居室内の設備が適切に維持管理されていること</w:t>
                            </w:r>
                          </w:p>
                          <w:p w:rsidR="005D29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運営面でも入居者の自律した生活を促す配慮がなされること</w:t>
                            </w:r>
                          </w:p>
                          <w:p w:rsidR="00755442" w:rsidRDefault="00755442" w:rsidP="002E6BE1">
                            <w:pPr>
                              <w:ind w:firstLineChars="200" w:firstLine="420"/>
                              <w:rPr>
                                <w:rFonts w:ascii="HG丸ｺﾞｼｯｸM-PRO" w:eastAsia="HG丸ｺﾞｼｯｸM-PRO" w:hAnsi="HG丸ｺﾞｼｯｸM-PRO"/>
                                <w:color w:val="262626" w:themeColor="text1" w:themeTint="D9"/>
                              </w:rPr>
                            </w:pPr>
                            <w:r w:rsidRPr="00755442">
                              <w:rPr>
                                <w:rFonts w:ascii="HG丸ｺﾞｼｯｸM-PRO" w:eastAsia="HG丸ｺﾞｼｯｸM-PRO" w:hAnsi="HG丸ｺﾞｼｯｸM-PRO" w:hint="eastAsia"/>
                                <w:color w:val="262626" w:themeColor="text1" w:themeTint="D9"/>
                              </w:rPr>
                              <w:t>③入居者の要件を、要支援・要介護認定を受けた者に制限していないこと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10.9pt;margin-top:102.15pt;width:516.4pt;height:24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">
                <v:textbox>
                  <w:txbxContent>
                    <w:p w:rsidR="00BF032D" w:rsidRPr="00AA2367" w:rsidRDefault="00BF032D">
                      <w:pPr>
                        <w:rPr>
                          <w:rFonts w:ascii="HG丸ｺﾞｼｯｸM-PRO" w:eastAsia="HG丸ｺﾞｼｯｸM-PRO" w:hAnsi="HG丸ｺﾞｼｯｸM-PRO"/>
                          <w:color w:val="262626" w:themeColor="text1" w:themeTint="D9"/>
                          <w:sz w:val="18"/>
                        </w:rPr>
                      </w:pPr>
                    </w:p>
                    <w:p w:rsidR="005D2967" w:rsidRPr="00AA2367" w:rsidRDefault="005D2967">
                      <w:pPr>
                        <w:rPr>
                          <w:rFonts w:ascii="HG丸ｺﾞｼｯｸM-PRO" w:eastAsia="HG丸ｺﾞｼｯｸM-PRO" w:hAnsi="HG丸ｺﾞｼｯｸM-PRO"/>
                          <w:color w:val="262626" w:themeColor="text1" w:themeTint="D9"/>
                          <w:sz w:val="22"/>
                          <w:u w:val="single"/>
                        </w:rPr>
                      </w:pPr>
                      <w:r w:rsidRPr="00AA2367">
                        <w:rPr>
                          <w:rFonts w:ascii="HG丸ｺﾞｼｯｸM-PRO" w:eastAsia="HG丸ｺﾞｼｯｸM-PRO" w:hAnsi="HG丸ｺﾞｼｯｸM-PRO" w:hint="eastAsia"/>
                          <w:color w:val="262626" w:themeColor="text1" w:themeTint="D9"/>
                          <w:sz w:val="22"/>
                          <w:u w:val="single"/>
                        </w:rPr>
                        <w:t>◎</w:t>
                      </w:r>
                      <w:r w:rsidR="00A3541B">
                        <w:rPr>
                          <w:rFonts w:ascii="HG丸ｺﾞｼｯｸM-PRO" w:eastAsia="HG丸ｺﾞｼｯｸM-PRO" w:hAnsi="HG丸ｺﾞｼｯｸM-PRO" w:hint="eastAsia"/>
                          <w:color w:val="262626" w:themeColor="text1" w:themeTint="D9"/>
                          <w:sz w:val="22"/>
                          <w:u w:val="single"/>
                        </w:rPr>
                        <w:t>登録対象</w:t>
                      </w:r>
                    </w:p>
                    <w:p w:rsidR="005D2967" w:rsidRPr="00AA2367" w:rsidRDefault="005D2967" w:rsidP="00D61C80">
                      <w:pPr>
                        <w:ind w:leftChars="100" w:left="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必要とされる機能や規模については、居室内の設備等は以下に示す自律した日常生活に必要な施設を有し、住宅としての面積は、以下に示す一定の専有面積を有する住宅とする。</w:t>
                      </w:r>
                    </w:p>
                    <w:p w:rsidR="009E216B" w:rsidRPr="00AA23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洗面設備</w:t>
                      </w:r>
                      <w:r w:rsidR="00BF032D" w:rsidRPr="00AA2367">
                        <w:rPr>
                          <w:rFonts w:ascii="HG丸ｺﾞｼｯｸM-PRO" w:eastAsia="HG丸ｺﾞｼｯｸM-PRO" w:hAnsi="HG丸ｺﾞｼｯｸM-PRO" w:hint="eastAsia"/>
                          <w:color w:val="262626" w:themeColor="text1" w:themeTint="D9"/>
                        </w:rPr>
                        <w:t>、トイレ、風呂、台所、収納設備、バルコニー等の物干しスペー</w:t>
                      </w:r>
                      <w:r w:rsidRPr="00AA2367">
                        <w:rPr>
                          <w:rFonts w:ascii="HG丸ｺﾞｼｯｸM-PRO" w:eastAsia="HG丸ｺﾞｼｯｸM-PRO" w:hAnsi="HG丸ｺﾞｼｯｸM-PRO" w:hint="eastAsia"/>
                          <w:color w:val="262626" w:themeColor="text1" w:themeTint="D9"/>
                        </w:rPr>
                        <w:t>ス</w:t>
                      </w:r>
                    </w:p>
                    <w:p w:rsidR="005D2967" w:rsidRPr="00AA2367" w:rsidRDefault="005D2967"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（風呂は住民が時間を気にせずに利用できる場合は共用でも可能）</w:t>
                      </w:r>
                    </w:p>
                    <w:p w:rsidR="005D2967" w:rsidRPr="00AA23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専有面積は一人部屋の場合25㎡以上とする。</w:t>
                      </w:r>
                    </w:p>
                    <w:p w:rsidR="00C83CF4" w:rsidRPr="00AA2367" w:rsidRDefault="00C83CF4" w:rsidP="002E6BE1">
                      <w:pPr>
                        <w:ind w:firstLineChars="100" w:firstLine="210"/>
                        <w:rPr>
                          <w:rFonts w:ascii="HG丸ｺﾞｼｯｸM-PRO" w:eastAsia="HG丸ｺﾞｼｯｸM-PRO" w:hAnsi="HG丸ｺﾞｼｯｸM-PRO"/>
                          <w:color w:val="262626" w:themeColor="text1" w:themeTint="D9"/>
                        </w:rPr>
                      </w:pPr>
                    </w:p>
                    <w:p w:rsidR="005D2967" w:rsidRPr="00AA2367" w:rsidRDefault="005D2967"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また、以下の点を考慮した運営がされていること。</w:t>
                      </w:r>
                    </w:p>
                    <w:p w:rsidR="005D2967" w:rsidRPr="00AA23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居室内の設備が適切に維持管理されていること</w:t>
                      </w:r>
                    </w:p>
                    <w:p w:rsidR="005D2967" w:rsidRDefault="005D2967"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運営面でも入居者の自律した生活を促す配慮がなされること</w:t>
                      </w:r>
                    </w:p>
                    <w:p w:rsidR="00755442" w:rsidRDefault="00755442" w:rsidP="002E6BE1">
                      <w:pPr>
                        <w:ind w:firstLineChars="200" w:firstLine="420"/>
                        <w:rPr>
                          <w:rFonts w:ascii="HG丸ｺﾞｼｯｸM-PRO" w:eastAsia="HG丸ｺﾞｼｯｸM-PRO" w:hAnsi="HG丸ｺﾞｼｯｸM-PRO"/>
                          <w:color w:val="262626" w:themeColor="text1" w:themeTint="D9"/>
                        </w:rPr>
                      </w:pPr>
                      <w:r w:rsidRPr="00755442">
                        <w:rPr>
                          <w:rFonts w:ascii="HG丸ｺﾞｼｯｸM-PRO" w:eastAsia="HG丸ｺﾞｼｯｸM-PRO" w:hAnsi="HG丸ｺﾞｼｯｸM-PRO" w:hint="eastAsia"/>
                          <w:color w:val="262626" w:themeColor="text1" w:themeTint="D9"/>
                        </w:rPr>
                        <w:t>③入居者の要件を、要支援・要介護認定を受けた者に制限していないこと</w:t>
                      </w:r>
                      <w:bookmarkStart w:id="1" w:name="_GoBack"/>
                      <w:bookmarkEnd w:id="1"/>
                    </w:p>
                  </w:txbxContent>
                </v:textbox>
              </v:shape>
            </w:pict>
          </mc:Fallback>
        </mc:AlternateContent>
      </w:r>
      <w:r w:rsidR="00755442">
        <w:rPr>
          <w:noProof/>
        </w:rPr>
        <mc:AlternateContent>
          <mc:Choice Requires="wps">
            <w:drawing>
              <wp:anchor distT="0" distB="0" distL="114300" distR="114300" simplePos="0" relativeHeight="251665408" behindDoc="0" locked="0" layoutInCell="1" allowOverlap="1" wp14:anchorId="4D52B93B" wp14:editId="7998E658">
                <wp:simplePos x="0" y="0"/>
                <wp:positionH relativeFrom="column">
                  <wp:posOffset>141605</wp:posOffset>
                </wp:positionH>
                <wp:positionV relativeFrom="paragraph">
                  <wp:posOffset>4827270</wp:posOffset>
                </wp:positionV>
                <wp:extent cx="6558280" cy="4713605"/>
                <wp:effectExtent l="0" t="0" r="13970" b="107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4713605"/>
                        </a:xfrm>
                        <a:prstGeom prst="rect">
                          <a:avLst/>
                        </a:prstGeom>
                        <a:solidFill>
                          <a:srgbClr val="FFFFFF"/>
                        </a:solidFill>
                        <a:ln w="9525">
                          <a:solidFill>
                            <a:srgbClr val="000000"/>
                          </a:solidFill>
                          <a:miter lim="800000"/>
                          <a:headEnd/>
                          <a:tailEnd/>
                        </a:ln>
                      </wps:spPr>
                      <wps:txbx>
                        <w:txbxContent>
                          <w:p w:rsidR="00BF032D" w:rsidRPr="00AA2367" w:rsidRDefault="00BF032D">
                            <w:pPr>
                              <w:rPr>
                                <w:rFonts w:ascii="HG丸ｺﾞｼｯｸM-PRO" w:eastAsia="HG丸ｺﾞｼｯｸM-PRO" w:hAnsi="HG丸ｺﾞｼｯｸM-PRO"/>
                                <w:color w:val="262626" w:themeColor="text1" w:themeTint="D9"/>
                                <w:sz w:val="18"/>
                              </w:rPr>
                            </w:pPr>
                          </w:p>
                          <w:p w:rsidR="005B36A9" w:rsidRDefault="005B36A9">
                            <w:pPr>
                              <w:rPr>
                                <w:rFonts w:ascii="HG丸ｺﾞｼｯｸM-PRO" w:eastAsia="HG丸ｺﾞｼｯｸM-PRO" w:hAnsi="HG丸ｺﾞｼｯｸM-PRO"/>
                                <w:color w:val="262626" w:themeColor="text1" w:themeTint="D9"/>
                                <w:sz w:val="22"/>
                                <w:u w:val="single"/>
                              </w:rPr>
                            </w:pPr>
                          </w:p>
                          <w:p w:rsidR="005D2967" w:rsidRPr="00AA2367" w:rsidRDefault="00A3541B">
                            <w:pPr>
                              <w:rPr>
                                <w:rFonts w:ascii="HG丸ｺﾞｼｯｸM-PRO" w:eastAsia="HG丸ｺﾞｼｯｸM-PRO" w:hAnsi="HG丸ｺﾞｼｯｸM-PRO"/>
                                <w:color w:val="262626" w:themeColor="text1" w:themeTint="D9"/>
                                <w:sz w:val="22"/>
                                <w:u w:val="single"/>
                              </w:rPr>
                            </w:pPr>
                            <w:r>
                              <w:rPr>
                                <w:rFonts w:ascii="HG丸ｺﾞｼｯｸM-PRO" w:eastAsia="HG丸ｺﾞｼｯｸM-PRO" w:hAnsi="HG丸ｺﾞｼｯｸM-PRO" w:hint="eastAsia"/>
                                <w:color w:val="262626" w:themeColor="text1" w:themeTint="D9"/>
                                <w:sz w:val="22"/>
                                <w:u w:val="single"/>
                              </w:rPr>
                              <w:t>◎登録対象</w:t>
                            </w:r>
                          </w:p>
                          <w:p w:rsidR="00C22C03" w:rsidRPr="00AA2367" w:rsidRDefault="00C22C03"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以下に示す高齢者生活支援施設を併設しているサービス付き高齢者向け住宅とします。</w:t>
                            </w:r>
                          </w:p>
                          <w:p w:rsidR="00C22C03" w:rsidRPr="00AA2367" w:rsidRDefault="00C22C03"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（交流施設系）</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　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食事サービス施設（</w:t>
                            </w:r>
                            <w:r w:rsidR="00252A6A" w:rsidRPr="00252A6A">
                              <w:rPr>
                                <w:rFonts w:ascii="HG丸ｺﾞｼｯｸM-PRO" w:eastAsia="HG丸ｺﾞｼｯｸM-PRO" w:hAnsi="HG丸ｺﾞｼｯｸM-PRO" w:hint="eastAsia"/>
                                <w:color w:val="262626" w:themeColor="text1" w:themeTint="D9"/>
                              </w:rPr>
                              <w:t>地域の方にも開放された食堂</w:t>
                            </w:r>
                            <w:r w:rsidRPr="00AA2367">
                              <w:rPr>
                                <w:rFonts w:ascii="HG丸ｺﾞｼｯｸM-PRO" w:eastAsia="HG丸ｺﾞｼｯｸM-PRO" w:hAnsi="HG丸ｺﾞｼｯｸM-PRO" w:hint="eastAsia"/>
                                <w:color w:val="262626" w:themeColor="text1" w:themeTint="D9"/>
                              </w:rPr>
                              <w:t>、近隣への</w:t>
                            </w:r>
                            <w:r w:rsidR="00252A6A">
                              <w:rPr>
                                <w:rFonts w:ascii="HG丸ｺﾞｼｯｸM-PRO" w:eastAsia="HG丸ｺﾞｼｯｸM-PRO" w:hAnsi="HG丸ｺﾞｼｯｸM-PRO" w:hint="eastAsia"/>
                                <w:color w:val="262626" w:themeColor="text1" w:themeTint="D9"/>
                              </w:rPr>
                              <w:t>食事</w:t>
                            </w:r>
                            <w:r w:rsidRPr="00AA2367">
                              <w:rPr>
                                <w:rFonts w:ascii="HG丸ｺﾞｼｯｸM-PRO" w:eastAsia="HG丸ｺﾞｼｯｸM-PRO" w:hAnsi="HG丸ｺﾞｼｯｸM-PRO" w:hint="eastAsia"/>
                                <w:color w:val="262626" w:themeColor="text1" w:themeTint="D9"/>
                              </w:rPr>
                              <w:t>配達）</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　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交流施設（集会所、サークル活動）</w:t>
                            </w:r>
                          </w:p>
                          <w:p w:rsidR="00C22C03" w:rsidRPr="00AA2367" w:rsidRDefault="00C22C03"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③</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健康維持施設（</w:t>
                            </w:r>
                            <w:r w:rsidR="00252A6A">
                              <w:rPr>
                                <w:rFonts w:ascii="HG丸ｺﾞｼｯｸM-PRO" w:eastAsia="HG丸ｺﾞｼｯｸM-PRO" w:hAnsi="HG丸ｺﾞｼｯｸM-PRO" w:hint="eastAsia"/>
                                <w:color w:val="262626" w:themeColor="text1" w:themeTint="D9"/>
                              </w:rPr>
                              <w:t>機能維持</w:t>
                            </w:r>
                            <w:r w:rsidRPr="00AA2367">
                              <w:rPr>
                                <w:rFonts w:ascii="HG丸ｺﾞｼｯｸM-PRO" w:eastAsia="HG丸ｺﾞｼｯｸM-PRO" w:hAnsi="HG丸ｺﾞｼｯｸM-PRO" w:hint="eastAsia"/>
                                <w:color w:val="262626" w:themeColor="text1" w:themeTint="D9"/>
                              </w:rPr>
                              <w:t>、機能回復）</w:t>
                            </w:r>
                          </w:p>
                          <w:p w:rsidR="00C22C03" w:rsidRPr="00AA2367" w:rsidRDefault="00C22C03"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（介護関連系）</w:t>
                            </w:r>
                          </w:p>
                          <w:p w:rsidR="00C22C03" w:rsidRPr="00AA2367" w:rsidRDefault="00C22C03"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④</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短期入所生活介護事業所　　　　</w:t>
                            </w:r>
                          </w:p>
                          <w:p w:rsidR="00C22C03" w:rsidRPr="00AA2367" w:rsidRDefault="00C22C03"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⑤</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短期入所療養介護事業所　</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⑥</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小規模多機能型居宅介護事業所　</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00252A6A">
                              <w:rPr>
                                <w:rFonts w:ascii="HG丸ｺﾞｼｯｸM-PRO" w:eastAsia="HG丸ｺﾞｼｯｸM-PRO" w:hAnsi="HG丸ｺﾞｼｯｸM-PRO" w:hint="eastAsia"/>
                                <w:color w:val="262626" w:themeColor="text1" w:themeTint="D9"/>
                              </w:rPr>
                              <w:t>⑦ 看護</w:t>
                            </w:r>
                            <w:r w:rsidRPr="00AA2367">
                              <w:rPr>
                                <w:rFonts w:ascii="HG丸ｺﾞｼｯｸM-PRO" w:eastAsia="HG丸ｺﾞｼｯｸM-PRO" w:hAnsi="HG丸ｺﾞｼｯｸM-PRO" w:hint="eastAsia"/>
                                <w:color w:val="262626" w:themeColor="text1" w:themeTint="D9"/>
                              </w:rPr>
                              <w:t>小規模多機能型居宅介護事業所（複合型サービス）</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⑧</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定期巡回・随時対応型訪問介護看護事業所</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p>
                          <w:p w:rsidR="00C22C03" w:rsidRPr="00AA2367" w:rsidRDefault="00C22C03" w:rsidP="00D61C80">
                            <w:pPr>
                              <w:ind w:leftChars="100" w:left="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併設される高齢者生活支援施設は、以下の点を考慮した運営がされていること。なお、運営については契約書、入居管理</w:t>
                            </w:r>
                            <w:r w:rsidR="00B70E1B">
                              <w:rPr>
                                <w:rFonts w:ascii="HG丸ｺﾞｼｯｸM-PRO" w:eastAsia="HG丸ｺﾞｼｯｸM-PRO" w:hAnsi="HG丸ｺﾞｼｯｸM-PRO" w:hint="eastAsia"/>
                                <w:color w:val="262626" w:themeColor="text1" w:themeTint="D9"/>
                              </w:rPr>
                              <w:t>規程</w:t>
                            </w:r>
                            <w:r w:rsidRPr="00AA2367">
                              <w:rPr>
                                <w:rFonts w:ascii="HG丸ｺﾞｼｯｸM-PRO" w:eastAsia="HG丸ｺﾞｼｯｸM-PRO" w:hAnsi="HG丸ｺﾞｼｯｸM-PRO" w:hint="eastAsia"/>
                                <w:color w:val="262626" w:themeColor="text1" w:themeTint="D9"/>
                              </w:rPr>
                              <w:t>などで確認する。</w:t>
                            </w:r>
                          </w:p>
                          <w:p w:rsidR="00C22C03" w:rsidRPr="00AA2367" w:rsidRDefault="00C22C03"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入居者以外の方も利用できる地域に開かれた施設</w:t>
                            </w:r>
                          </w:p>
                          <w:p w:rsidR="005D2967" w:rsidRPr="00AA2367" w:rsidRDefault="00C22C03"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地域支援事業として社会参加の場所として利用される施設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15pt;margin-top:380.1pt;width:516.4pt;height:3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">
                <v:textbox>
                  <w:txbxContent>
                    <w:p w:rsidR="00BF032D" w:rsidRPr="00AA2367" w:rsidRDefault="00BF032D">
                      <w:pPr>
                        <w:rPr>
                          <w:rFonts w:ascii="HG丸ｺﾞｼｯｸM-PRO" w:eastAsia="HG丸ｺﾞｼｯｸM-PRO" w:hAnsi="HG丸ｺﾞｼｯｸM-PRO"/>
                          <w:color w:val="262626" w:themeColor="text1" w:themeTint="D9"/>
                          <w:sz w:val="18"/>
                        </w:rPr>
                      </w:pPr>
                    </w:p>
                    <w:p w:rsidR="005B36A9" w:rsidRDefault="005B36A9">
                      <w:pPr>
                        <w:rPr>
                          <w:rFonts w:ascii="HG丸ｺﾞｼｯｸM-PRO" w:eastAsia="HG丸ｺﾞｼｯｸM-PRO" w:hAnsi="HG丸ｺﾞｼｯｸM-PRO"/>
                          <w:color w:val="262626" w:themeColor="text1" w:themeTint="D9"/>
                          <w:sz w:val="22"/>
                          <w:u w:val="single"/>
                        </w:rPr>
                      </w:pPr>
                    </w:p>
                    <w:p w:rsidR="005D2967" w:rsidRPr="00AA2367" w:rsidRDefault="00A3541B">
                      <w:pPr>
                        <w:rPr>
                          <w:rFonts w:ascii="HG丸ｺﾞｼｯｸM-PRO" w:eastAsia="HG丸ｺﾞｼｯｸM-PRO" w:hAnsi="HG丸ｺﾞｼｯｸM-PRO"/>
                          <w:color w:val="262626" w:themeColor="text1" w:themeTint="D9"/>
                          <w:sz w:val="22"/>
                          <w:u w:val="single"/>
                        </w:rPr>
                      </w:pPr>
                      <w:r>
                        <w:rPr>
                          <w:rFonts w:ascii="HG丸ｺﾞｼｯｸM-PRO" w:eastAsia="HG丸ｺﾞｼｯｸM-PRO" w:hAnsi="HG丸ｺﾞｼｯｸM-PRO" w:hint="eastAsia"/>
                          <w:color w:val="262626" w:themeColor="text1" w:themeTint="D9"/>
                          <w:sz w:val="22"/>
                          <w:u w:val="single"/>
                        </w:rPr>
                        <w:t>◎登録対象</w:t>
                      </w:r>
                    </w:p>
                    <w:p w:rsidR="00C22C03" w:rsidRPr="00AA2367" w:rsidRDefault="00C22C03"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以下に示す高齢者生活支援施設を併設しているサービス付き高齢者向け住宅とします。</w:t>
                      </w:r>
                    </w:p>
                    <w:p w:rsidR="00C22C03" w:rsidRPr="00AA2367" w:rsidRDefault="00C22C03"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（交流施設系）</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　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食事サービス施設（</w:t>
                      </w:r>
                      <w:r w:rsidR="00252A6A" w:rsidRPr="00252A6A">
                        <w:rPr>
                          <w:rFonts w:ascii="HG丸ｺﾞｼｯｸM-PRO" w:eastAsia="HG丸ｺﾞｼｯｸM-PRO" w:hAnsi="HG丸ｺﾞｼｯｸM-PRO" w:hint="eastAsia"/>
                          <w:color w:val="262626" w:themeColor="text1" w:themeTint="D9"/>
                        </w:rPr>
                        <w:t>地域の方にも開放された食堂</w:t>
                      </w:r>
                      <w:r w:rsidRPr="00AA2367">
                        <w:rPr>
                          <w:rFonts w:ascii="HG丸ｺﾞｼｯｸM-PRO" w:eastAsia="HG丸ｺﾞｼｯｸM-PRO" w:hAnsi="HG丸ｺﾞｼｯｸM-PRO" w:hint="eastAsia"/>
                          <w:color w:val="262626" w:themeColor="text1" w:themeTint="D9"/>
                        </w:rPr>
                        <w:t>、近隣への</w:t>
                      </w:r>
                      <w:r w:rsidR="00252A6A">
                        <w:rPr>
                          <w:rFonts w:ascii="HG丸ｺﾞｼｯｸM-PRO" w:eastAsia="HG丸ｺﾞｼｯｸM-PRO" w:hAnsi="HG丸ｺﾞｼｯｸM-PRO" w:hint="eastAsia"/>
                          <w:color w:val="262626" w:themeColor="text1" w:themeTint="D9"/>
                        </w:rPr>
                        <w:t>食事</w:t>
                      </w:r>
                      <w:r w:rsidRPr="00AA2367">
                        <w:rPr>
                          <w:rFonts w:ascii="HG丸ｺﾞｼｯｸM-PRO" w:eastAsia="HG丸ｺﾞｼｯｸM-PRO" w:hAnsi="HG丸ｺﾞｼｯｸM-PRO" w:hint="eastAsia"/>
                          <w:color w:val="262626" w:themeColor="text1" w:themeTint="D9"/>
                        </w:rPr>
                        <w:t>配達）</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　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交流施設（集会所、サークル活動）</w:t>
                      </w:r>
                    </w:p>
                    <w:p w:rsidR="00C22C03" w:rsidRPr="00AA2367" w:rsidRDefault="00C22C03"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③</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健康維持施設（</w:t>
                      </w:r>
                      <w:r w:rsidR="00252A6A">
                        <w:rPr>
                          <w:rFonts w:ascii="HG丸ｺﾞｼｯｸM-PRO" w:eastAsia="HG丸ｺﾞｼｯｸM-PRO" w:hAnsi="HG丸ｺﾞｼｯｸM-PRO" w:hint="eastAsia"/>
                          <w:color w:val="262626" w:themeColor="text1" w:themeTint="D9"/>
                        </w:rPr>
                        <w:t>機能維持</w:t>
                      </w:r>
                      <w:r w:rsidRPr="00AA2367">
                        <w:rPr>
                          <w:rFonts w:ascii="HG丸ｺﾞｼｯｸM-PRO" w:eastAsia="HG丸ｺﾞｼｯｸM-PRO" w:hAnsi="HG丸ｺﾞｼｯｸM-PRO" w:hint="eastAsia"/>
                          <w:color w:val="262626" w:themeColor="text1" w:themeTint="D9"/>
                        </w:rPr>
                        <w:t>、機能回復）</w:t>
                      </w:r>
                    </w:p>
                    <w:p w:rsidR="00C22C03" w:rsidRPr="00AA2367" w:rsidRDefault="00C22C03" w:rsidP="002E6BE1">
                      <w:pPr>
                        <w:ind w:firstLineChars="100" w:firstLine="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（介護関連系）</w:t>
                      </w:r>
                    </w:p>
                    <w:p w:rsidR="00C22C03" w:rsidRPr="00AA2367" w:rsidRDefault="00C22C03"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④</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短期入所生活介護事業所　　　　</w:t>
                      </w:r>
                    </w:p>
                    <w:p w:rsidR="00C22C03" w:rsidRPr="00AA2367" w:rsidRDefault="00C22C03" w:rsidP="002E6BE1">
                      <w:pPr>
                        <w:ind w:firstLineChars="300" w:firstLine="63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⑤</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短期入所療養介護事業所　</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⑥</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 xml:space="preserve">小規模多機能型居宅介護事業所　</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00252A6A">
                        <w:rPr>
                          <w:rFonts w:ascii="HG丸ｺﾞｼｯｸM-PRO" w:eastAsia="HG丸ｺﾞｼｯｸM-PRO" w:hAnsi="HG丸ｺﾞｼｯｸM-PRO" w:hint="eastAsia"/>
                          <w:color w:val="262626" w:themeColor="text1" w:themeTint="D9"/>
                        </w:rPr>
                        <w:t>⑦ 看護</w:t>
                      </w:r>
                      <w:r w:rsidRPr="00AA2367">
                        <w:rPr>
                          <w:rFonts w:ascii="HG丸ｺﾞｼｯｸM-PRO" w:eastAsia="HG丸ｺﾞｼｯｸM-PRO" w:hAnsi="HG丸ｺﾞｼｯｸM-PRO" w:hint="eastAsia"/>
                          <w:color w:val="262626" w:themeColor="text1" w:themeTint="D9"/>
                        </w:rPr>
                        <w:t>小規模多機能型居宅介護事業所（複合型サービス）</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r w:rsidR="00D61C80"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⑧</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定期巡回・随時対応型訪問介護看護事業所</w:t>
                      </w:r>
                    </w:p>
                    <w:p w:rsidR="00C22C03" w:rsidRPr="00AA2367" w:rsidRDefault="00C22C03" w:rsidP="00C22C03">
                      <w:pPr>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 xml:space="preserve">　</w:t>
                      </w:r>
                    </w:p>
                    <w:p w:rsidR="00C22C03" w:rsidRPr="00AA2367" w:rsidRDefault="00C22C03" w:rsidP="00D61C80">
                      <w:pPr>
                        <w:ind w:leftChars="100" w:left="21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併設される高齢者生活支援施設は、以下の点を考慮した運営がされていること。なお、運営については契約書、入居管理</w:t>
                      </w:r>
                      <w:r w:rsidR="00B70E1B">
                        <w:rPr>
                          <w:rFonts w:ascii="HG丸ｺﾞｼｯｸM-PRO" w:eastAsia="HG丸ｺﾞｼｯｸM-PRO" w:hAnsi="HG丸ｺﾞｼｯｸM-PRO" w:hint="eastAsia"/>
                          <w:color w:val="262626" w:themeColor="text1" w:themeTint="D9"/>
                        </w:rPr>
                        <w:t>規程</w:t>
                      </w:r>
                      <w:bookmarkStart w:id="1" w:name="_GoBack"/>
                      <w:bookmarkEnd w:id="1"/>
                      <w:r w:rsidRPr="00AA2367">
                        <w:rPr>
                          <w:rFonts w:ascii="HG丸ｺﾞｼｯｸM-PRO" w:eastAsia="HG丸ｺﾞｼｯｸM-PRO" w:hAnsi="HG丸ｺﾞｼｯｸM-PRO" w:hint="eastAsia"/>
                          <w:color w:val="262626" w:themeColor="text1" w:themeTint="D9"/>
                        </w:rPr>
                        <w:t>などで確認する。</w:t>
                      </w:r>
                    </w:p>
                    <w:p w:rsidR="00C22C03" w:rsidRPr="00AA2367" w:rsidRDefault="00C22C03"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①</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入居者以外の方も利用できる地域に開かれた施設</w:t>
                      </w:r>
                    </w:p>
                    <w:p w:rsidR="005D2967" w:rsidRPr="00AA2367" w:rsidRDefault="00C22C03" w:rsidP="002E6BE1">
                      <w:pPr>
                        <w:ind w:firstLineChars="200" w:firstLine="420"/>
                        <w:rPr>
                          <w:rFonts w:ascii="HG丸ｺﾞｼｯｸM-PRO" w:eastAsia="HG丸ｺﾞｼｯｸM-PRO" w:hAnsi="HG丸ｺﾞｼｯｸM-PRO"/>
                          <w:color w:val="262626" w:themeColor="text1" w:themeTint="D9"/>
                        </w:rPr>
                      </w:pPr>
                      <w:r w:rsidRPr="00AA2367">
                        <w:rPr>
                          <w:rFonts w:ascii="HG丸ｺﾞｼｯｸM-PRO" w:eastAsia="HG丸ｺﾞｼｯｸM-PRO" w:hAnsi="HG丸ｺﾞｼｯｸM-PRO" w:hint="eastAsia"/>
                          <w:color w:val="262626" w:themeColor="text1" w:themeTint="D9"/>
                        </w:rPr>
                        <w:t>②</w:t>
                      </w:r>
                      <w:r w:rsidR="00AC35DD" w:rsidRPr="00AA2367">
                        <w:rPr>
                          <w:rFonts w:ascii="HG丸ｺﾞｼｯｸM-PRO" w:eastAsia="HG丸ｺﾞｼｯｸM-PRO" w:hAnsi="HG丸ｺﾞｼｯｸM-PRO" w:hint="eastAsia"/>
                          <w:color w:val="262626" w:themeColor="text1" w:themeTint="D9"/>
                        </w:rPr>
                        <w:t xml:space="preserve"> </w:t>
                      </w:r>
                      <w:r w:rsidRPr="00AA2367">
                        <w:rPr>
                          <w:rFonts w:ascii="HG丸ｺﾞｼｯｸM-PRO" w:eastAsia="HG丸ｺﾞｼｯｸM-PRO" w:hAnsi="HG丸ｺﾞｼｯｸM-PRO" w:hint="eastAsia"/>
                          <w:color w:val="262626" w:themeColor="text1" w:themeTint="D9"/>
                        </w:rPr>
                        <w:t>地域支援事業として社会参加の場所として利用される施設</w:t>
                      </w:r>
                    </w:p>
                  </w:txbxContent>
                </v:textbox>
              </v:shape>
            </w:pict>
          </mc:Fallback>
        </mc:AlternateContent>
      </w:r>
      <w:r w:rsidR="005B36A9">
        <w:rPr>
          <w:noProof/>
        </w:rPr>
        <mc:AlternateContent>
          <mc:Choice Requires="wps">
            <w:drawing>
              <wp:anchor distT="0" distB="0" distL="114300" distR="114300" simplePos="0" relativeHeight="251693056" behindDoc="0" locked="0" layoutInCell="1" allowOverlap="1" wp14:anchorId="2EDF62F4" wp14:editId="4AE3F6B1">
                <wp:simplePos x="0" y="0"/>
                <wp:positionH relativeFrom="column">
                  <wp:posOffset>229708</wp:posOffset>
                </wp:positionH>
                <wp:positionV relativeFrom="paragraph">
                  <wp:posOffset>592455</wp:posOffset>
                </wp:positionV>
                <wp:extent cx="610298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403985"/>
                        </a:xfrm>
                        <a:prstGeom prst="rect">
                          <a:avLst/>
                        </a:prstGeom>
                        <a:noFill/>
                        <a:ln w="9525">
                          <a:noFill/>
                          <a:miter lim="800000"/>
                          <a:headEnd/>
                          <a:tailEnd/>
                        </a:ln>
                      </wps:spPr>
                      <wps:txbx>
                        <w:txbxContent>
                          <w:p w:rsidR="002E6BE1" w:rsidRPr="00AA2367" w:rsidRDefault="00C83CF4">
                            <w:pPr>
                              <w:rPr>
                                <w:rFonts w:ascii="HG丸ｺﾞｼｯｸM-PRO" w:eastAsia="HG丸ｺﾞｼｯｸM-PRO" w:hAnsi="HG丸ｺﾞｼｯｸM-PRO"/>
                                <w:color w:val="262626" w:themeColor="text1" w:themeTint="D9"/>
                                <w:sz w:val="22"/>
                              </w:rPr>
                            </w:pPr>
                            <w:r w:rsidRPr="00AA2367">
                              <w:rPr>
                                <w:rFonts w:ascii="HG丸ｺﾞｼｯｸM-PRO" w:eastAsia="HG丸ｺﾞｼｯｸM-PRO" w:hAnsi="HG丸ｺﾞｼｯｸM-PRO" w:hint="eastAsia"/>
                                <w:color w:val="262626" w:themeColor="text1" w:themeTint="D9"/>
                                <w:sz w:val="22"/>
                              </w:rPr>
                              <w:t>サービス付き高齢者向け住宅の登録基準のほか、</w:t>
                            </w:r>
                            <w:r w:rsidR="0087694D" w:rsidRPr="00AA2367">
                              <w:rPr>
                                <w:rFonts w:ascii="HG丸ｺﾞｼｯｸM-PRO" w:eastAsia="HG丸ｺﾞｼｯｸM-PRO" w:hAnsi="HG丸ｺﾞｼｯｸM-PRO" w:hint="eastAsia"/>
                                <w:color w:val="262626" w:themeColor="text1" w:themeTint="D9"/>
                                <w:sz w:val="22"/>
                              </w:rPr>
                              <w:t>以下</w:t>
                            </w:r>
                            <w:r w:rsidR="00A3541B">
                              <w:rPr>
                                <w:rFonts w:ascii="HG丸ｺﾞｼｯｸM-PRO" w:eastAsia="HG丸ｺﾞｼｯｸM-PRO" w:hAnsi="HG丸ｺﾞｼｯｸM-PRO" w:hint="eastAsia"/>
                                <w:color w:val="262626" w:themeColor="text1" w:themeTint="D9"/>
                                <w:sz w:val="22"/>
                              </w:rPr>
                              <w:t>に該当する</w:t>
                            </w:r>
                            <w:r w:rsidR="0087694D" w:rsidRPr="00AA2367">
                              <w:rPr>
                                <w:rFonts w:ascii="HG丸ｺﾞｼｯｸM-PRO" w:eastAsia="HG丸ｺﾞｼｯｸM-PRO" w:hAnsi="HG丸ｺﾞｼｯｸM-PRO" w:hint="eastAsia"/>
                                <w:color w:val="262626" w:themeColor="text1" w:themeTint="D9"/>
                                <w:sz w:val="22"/>
                              </w:rPr>
                              <w:t>場合に登録が可能です。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8.1pt;margin-top:46.65pt;width:480.5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" filled="f" stroked="f">
                <v:textbox style="mso-fit-shape-to-text:t">
                  <w:txbxContent>
                    <w:p w:rsidR="002E6BE1" w:rsidRPr="00AA2367" w:rsidRDefault="00C83CF4">
                      <w:pPr>
                        <w:rPr>
                          <w:rFonts w:ascii="HG丸ｺﾞｼｯｸM-PRO" w:eastAsia="HG丸ｺﾞｼｯｸM-PRO" w:hAnsi="HG丸ｺﾞｼｯｸM-PRO"/>
                          <w:color w:val="262626" w:themeColor="text1" w:themeTint="D9"/>
                          <w:sz w:val="22"/>
                        </w:rPr>
                      </w:pPr>
                      <w:r w:rsidRPr="00AA2367">
                        <w:rPr>
                          <w:rFonts w:ascii="HG丸ｺﾞｼｯｸM-PRO" w:eastAsia="HG丸ｺﾞｼｯｸM-PRO" w:hAnsi="HG丸ｺﾞｼｯｸM-PRO" w:hint="eastAsia"/>
                          <w:color w:val="262626" w:themeColor="text1" w:themeTint="D9"/>
                          <w:sz w:val="22"/>
                        </w:rPr>
                        <w:t>サービス付き高齢者向け住宅の登録基準のほか、</w:t>
                      </w:r>
                      <w:r w:rsidR="0087694D" w:rsidRPr="00AA2367">
                        <w:rPr>
                          <w:rFonts w:ascii="HG丸ｺﾞｼｯｸM-PRO" w:eastAsia="HG丸ｺﾞｼｯｸM-PRO" w:hAnsi="HG丸ｺﾞｼｯｸM-PRO" w:hint="eastAsia"/>
                          <w:color w:val="262626" w:themeColor="text1" w:themeTint="D9"/>
                          <w:sz w:val="22"/>
                        </w:rPr>
                        <w:t>以下</w:t>
                      </w:r>
                      <w:r w:rsidR="00A3541B">
                        <w:rPr>
                          <w:rFonts w:ascii="HG丸ｺﾞｼｯｸM-PRO" w:eastAsia="HG丸ｺﾞｼｯｸM-PRO" w:hAnsi="HG丸ｺﾞｼｯｸM-PRO" w:hint="eastAsia"/>
                          <w:color w:val="262626" w:themeColor="text1" w:themeTint="D9"/>
                          <w:sz w:val="22"/>
                        </w:rPr>
                        <w:t>に該当する</w:t>
                      </w:r>
                      <w:r w:rsidR="0087694D" w:rsidRPr="00AA2367">
                        <w:rPr>
                          <w:rFonts w:ascii="HG丸ｺﾞｼｯｸM-PRO" w:eastAsia="HG丸ｺﾞｼｯｸM-PRO" w:hAnsi="HG丸ｺﾞｼｯｸM-PRO" w:hint="eastAsia"/>
                          <w:color w:val="262626" w:themeColor="text1" w:themeTint="D9"/>
                          <w:sz w:val="22"/>
                        </w:rPr>
                        <w:t>場合に登録が可能です。</w:t>
                      </w:r>
                    </w:p>
                  </w:txbxContent>
                </v:textbox>
              </v:shape>
            </w:pict>
          </mc:Fallback>
        </mc:AlternateContent>
      </w:r>
      <w:r w:rsidR="005B36A9">
        <w:rPr>
          <w:noProof/>
        </w:rPr>
        <mc:AlternateContent>
          <mc:Choice Requires="wps">
            <w:drawing>
              <wp:anchor distT="0" distB="0" distL="114300" distR="114300" simplePos="0" relativeHeight="251688960" behindDoc="0" locked="0" layoutInCell="1" allowOverlap="1" wp14:anchorId="267BCC27" wp14:editId="7653C490">
                <wp:simplePos x="0" y="0"/>
                <wp:positionH relativeFrom="column">
                  <wp:posOffset>-84455</wp:posOffset>
                </wp:positionH>
                <wp:positionV relativeFrom="paragraph">
                  <wp:posOffset>93980</wp:posOffset>
                </wp:positionV>
                <wp:extent cx="678116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165" cy="1403985"/>
                        </a:xfrm>
                        <a:prstGeom prst="rect">
                          <a:avLst/>
                        </a:prstGeom>
                        <a:noFill/>
                        <a:ln w="9525">
                          <a:noFill/>
                          <a:miter lim="800000"/>
                          <a:headEnd/>
                          <a:tailEnd/>
                        </a:ln>
                      </wps:spPr>
                      <wps:txbx>
                        <w:txbxContent>
                          <w:p w:rsidR="003C34F9" w:rsidRPr="00101984" w:rsidRDefault="003C34F9" w:rsidP="003C34F9">
                            <w:pPr>
                              <w:jc w:val="left"/>
                              <w:rPr>
                                <w:rFonts w:ascii="HG丸ｺﾞｼｯｸM-PRO" w:eastAsia="HG丸ｺﾞｼｯｸM-PRO" w:hAnsi="HG丸ｺﾞｼｯｸM-PRO"/>
                                <w:color w:val="262626" w:themeColor="text1" w:themeTint="D9"/>
                                <w:sz w:val="26"/>
                                <w:szCs w:val="26"/>
                              </w:rPr>
                            </w:pPr>
                            <w:r w:rsidRPr="00101984">
                              <w:rPr>
                                <w:rFonts w:ascii="HG丸ｺﾞｼｯｸM-PRO" w:eastAsia="HG丸ｺﾞｼｯｸM-PRO" w:hAnsi="HG丸ｺﾞｼｯｸM-PRO" w:hint="eastAsia"/>
                                <w:color w:val="262626" w:themeColor="text1" w:themeTint="D9"/>
                                <w:sz w:val="26"/>
                                <w:szCs w:val="26"/>
                              </w:rPr>
                              <w:t>◎</w:t>
                            </w:r>
                            <w:r w:rsidR="004A70B2" w:rsidRPr="00101984">
                              <w:rPr>
                                <w:rFonts w:ascii="HG丸ｺﾞｼｯｸM-PRO" w:eastAsia="HG丸ｺﾞｼｯｸM-PRO" w:hAnsi="HG丸ｺﾞｼｯｸM-PRO" w:hint="eastAsia"/>
                                <w:color w:val="262626" w:themeColor="text1" w:themeTint="D9"/>
                                <w:sz w:val="26"/>
                                <w:szCs w:val="26"/>
                              </w:rPr>
                              <w:t>自律</w:t>
                            </w:r>
                            <w:r w:rsidR="00053FF7" w:rsidRPr="00101984">
                              <w:rPr>
                                <w:rFonts w:ascii="HG丸ｺﾞｼｯｸM-PRO" w:eastAsia="HG丸ｺﾞｼｯｸM-PRO" w:hAnsi="HG丸ｺﾞｼｯｸM-PRO" w:hint="eastAsia"/>
                                <w:color w:val="262626" w:themeColor="text1" w:themeTint="D9"/>
                                <w:sz w:val="26"/>
                                <w:szCs w:val="26"/>
                              </w:rPr>
                              <w:t>型</w:t>
                            </w:r>
                            <w:r w:rsidRPr="00101984">
                              <w:rPr>
                                <w:rFonts w:ascii="HG丸ｺﾞｼｯｸM-PRO" w:eastAsia="HG丸ｺﾞｼｯｸM-PRO" w:hAnsi="HG丸ｺﾞｼｯｸM-PRO" w:hint="eastAsia"/>
                                <w:color w:val="262626" w:themeColor="text1" w:themeTint="D9"/>
                                <w:sz w:val="26"/>
                                <w:szCs w:val="26"/>
                              </w:rPr>
                              <w:t>及び</w:t>
                            </w:r>
                            <w:r w:rsidR="00053FF7" w:rsidRPr="00101984">
                              <w:rPr>
                                <w:rFonts w:ascii="HG丸ｺﾞｼｯｸM-PRO" w:eastAsia="HG丸ｺﾞｼｯｸM-PRO" w:hAnsi="HG丸ｺﾞｼｯｸM-PRO" w:hint="eastAsia"/>
                                <w:color w:val="262626" w:themeColor="text1" w:themeTint="D9"/>
                                <w:sz w:val="26"/>
                                <w:szCs w:val="26"/>
                              </w:rPr>
                              <w:t>併設施設地域開放型サービス付き高齢者向け住宅の</w:t>
                            </w:r>
                            <w:r w:rsidR="00A3541B">
                              <w:rPr>
                                <w:rFonts w:ascii="HG丸ｺﾞｼｯｸM-PRO" w:eastAsia="HG丸ｺﾞｼｯｸM-PRO" w:hAnsi="HG丸ｺﾞｼｯｸM-PRO" w:hint="eastAsia"/>
                                <w:color w:val="262626" w:themeColor="text1" w:themeTint="D9"/>
                                <w:sz w:val="26"/>
                                <w:szCs w:val="26"/>
                              </w:rPr>
                              <w:t>登録対象</w:t>
                            </w:r>
                            <w:r w:rsidR="00053FF7" w:rsidRPr="00101984">
                              <w:rPr>
                                <w:rFonts w:ascii="HG丸ｺﾞｼｯｸM-PRO" w:eastAsia="HG丸ｺﾞｼｯｸM-PRO" w:hAnsi="HG丸ｺﾞｼｯｸM-PRO" w:hint="eastAsia"/>
                                <w:color w:val="262626" w:themeColor="text1" w:themeTint="D9"/>
                                <w:sz w:val="26"/>
                                <w:szCs w:val="26"/>
                              </w:rPr>
                              <w:t>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6.65pt;margin-top:7.4pt;width:533.9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" filled="f" stroked="f">
                <v:textbox style="mso-fit-shape-to-text:t">
                  <w:txbxContent>
                    <w:p w:rsidR="003C34F9" w:rsidRPr="00101984" w:rsidRDefault="003C34F9" w:rsidP="003C34F9">
                      <w:pPr>
                        <w:jc w:val="left"/>
                        <w:rPr>
                          <w:rFonts w:ascii="HG丸ｺﾞｼｯｸM-PRO" w:eastAsia="HG丸ｺﾞｼｯｸM-PRO" w:hAnsi="HG丸ｺﾞｼｯｸM-PRO"/>
                          <w:color w:val="262626" w:themeColor="text1" w:themeTint="D9"/>
                          <w:sz w:val="26"/>
                          <w:szCs w:val="26"/>
                        </w:rPr>
                      </w:pPr>
                      <w:r w:rsidRPr="00101984">
                        <w:rPr>
                          <w:rFonts w:ascii="HG丸ｺﾞｼｯｸM-PRO" w:eastAsia="HG丸ｺﾞｼｯｸM-PRO" w:hAnsi="HG丸ｺﾞｼｯｸM-PRO" w:hint="eastAsia"/>
                          <w:color w:val="262626" w:themeColor="text1" w:themeTint="D9"/>
                          <w:sz w:val="26"/>
                          <w:szCs w:val="26"/>
                        </w:rPr>
                        <w:t>◎</w:t>
                      </w:r>
                      <w:r w:rsidR="004A70B2" w:rsidRPr="00101984">
                        <w:rPr>
                          <w:rFonts w:ascii="HG丸ｺﾞｼｯｸM-PRO" w:eastAsia="HG丸ｺﾞｼｯｸM-PRO" w:hAnsi="HG丸ｺﾞｼｯｸM-PRO" w:hint="eastAsia"/>
                          <w:color w:val="262626" w:themeColor="text1" w:themeTint="D9"/>
                          <w:sz w:val="26"/>
                          <w:szCs w:val="26"/>
                        </w:rPr>
                        <w:t>自律</w:t>
                      </w:r>
                      <w:r w:rsidR="00053FF7" w:rsidRPr="00101984">
                        <w:rPr>
                          <w:rFonts w:ascii="HG丸ｺﾞｼｯｸM-PRO" w:eastAsia="HG丸ｺﾞｼｯｸM-PRO" w:hAnsi="HG丸ｺﾞｼｯｸM-PRO" w:hint="eastAsia"/>
                          <w:color w:val="262626" w:themeColor="text1" w:themeTint="D9"/>
                          <w:sz w:val="26"/>
                          <w:szCs w:val="26"/>
                        </w:rPr>
                        <w:t>型</w:t>
                      </w:r>
                      <w:r w:rsidRPr="00101984">
                        <w:rPr>
                          <w:rFonts w:ascii="HG丸ｺﾞｼｯｸM-PRO" w:eastAsia="HG丸ｺﾞｼｯｸM-PRO" w:hAnsi="HG丸ｺﾞｼｯｸM-PRO" w:hint="eastAsia"/>
                          <w:color w:val="262626" w:themeColor="text1" w:themeTint="D9"/>
                          <w:sz w:val="26"/>
                          <w:szCs w:val="26"/>
                        </w:rPr>
                        <w:t>及び</w:t>
                      </w:r>
                      <w:r w:rsidR="00053FF7" w:rsidRPr="00101984">
                        <w:rPr>
                          <w:rFonts w:ascii="HG丸ｺﾞｼｯｸM-PRO" w:eastAsia="HG丸ｺﾞｼｯｸM-PRO" w:hAnsi="HG丸ｺﾞｼｯｸM-PRO" w:hint="eastAsia"/>
                          <w:color w:val="262626" w:themeColor="text1" w:themeTint="D9"/>
                          <w:sz w:val="26"/>
                          <w:szCs w:val="26"/>
                        </w:rPr>
                        <w:t>併設施設地域開放型サービス付き高齢者向け住宅の</w:t>
                      </w:r>
                      <w:r w:rsidR="00A3541B">
                        <w:rPr>
                          <w:rFonts w:ascii="HG丸ｺﾞｼｯｸM-PRO" w:eastAsia="HG丸ｺﾞｼｯｸM-PRO" w:hAnsi="HG丸ｺﾞｼｯｸM-PRO" w:hint="eastAsia"/>
                          <w:color w:val="262626" w:themeColor="text1" w:themeTint="D9"/>
                          <w:sz w:val="26"/>
                          <w:szCs w:val="26"/>
                        </w:rPr>
                        <w:t>登録対象</w:t>
                      </w:r>
                      <w:r w:rsidR="00053FF7" w:rsidRPr="00101984">
                        <w:rPr>
                          <w:rFonts w:ascii="HG丸ｺﾞｼｯｸM-PRO" w:eastAsia="HG丸ｺﾞｼｯｸM-PRO" w:hAnsi="HG丸ｺﾞｼｯｸM-PRO" w:hint="eastAsia"/>
                          <w:color w:val="262626" w:themeColor="text1" w:themeTint="D9"/>
                          <w:sz w:val="26"/>
                          <w:szCs w:val="26"/>
                        </w:rPr>
                        <w:t>について</w:t>
                      </w:r>
                    </w:p>
                  </w:txbxContent>
                </v:textbox>
              </v:shape>
            </w:pict>
          </mc:Fallback>
        </mc:AlternateContent>
      </w:r>
    </w:p>
    <w:sectPr w:rsidR="00AC7340" w:rsidSect="00AC73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62" w:rsidRDefault="00854F62" w:rsidP="001E53B6">
      <w:r>
        <w:separator/>
      </w:r>
    </w:p>
  </w:endnote>
  <w:endnote w:type="continuationSeparator" w:id="0">
    <w:p w:rsidR="00854F62" w:rsidRDefault="00854F62" w:rsidP="001E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62" w:rsidRDefault="00854F62" w:rsidP="001E53B6">
      <w:r>
        <w:separator/>
      </w:r>
    </w:p>
  </w:footnote>
  <w:footnote w:type="continuationSeparator" w:id="0">
    <w:p w:rsidR="00854F62" w:rsidRDefault="00854F62" w:rsidP="001E5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340"/>
    <w:rsid w:val="00053FF7"/>
    <w:rsid w:val="00062E16"/>
    <w:rsid w:val="0010092E"/>
    <w:rsid w:val="00101984"/>
    <w:rsid w:val="001E53B6"/>
    <w:rsid w:val="00233C98"/>
    <w:rsid w:val="00252A6A"/>
    <w:rsid w:val="00280872"/>
    <w:rsid w:val="002A3E76"/>
    <w:rsid w:val="002E6BE1"/>
    <w:rsid w:val="00330E01"/>
    <w:rsid w:val="00363146"/>
    <w:rsid w:val="003C34F9"/>
    <w:rsid w:val="004363F2"/>
    <w:rsid w:val="00465EE9"/>
    <w:rsid w:val="004A70B2"/>
    <w:rsid w:val="004C32F6"/>
    <w:rsid w:val="004E7BAC"/>
    <w:rsid w:val="005B36A9"/>
    <w:rsid w:val="005C79C1"/>
    <w:rsid w:val="005D2967"/>
    <w:rsid w:val="00642116"/>
    <w:rsid w:val="006B510E"/>
    <w:rsid w:val="006E4447"/>
    <w:rsid w:val="0070700F"/>
    <w:rsid w:val="00755442"/>
    <w:rsid w:val="00781C3C"/>
    <w:rsid w:val="007D5D35"/>
    <w:rsid w:val="007E09ED"/>
    <w:rsid w:val="007F262F"/>
    <w:rsid w:val="00854F62"/>
    <w:rsid w:val="0087096D"/>
    <w:rsid w:val="0087694D"/>
    <w:rsid w:val="008879CF"/>
    <w:rsid w:val="008A09CB"/>
    <w:rsid w:val="008D4472"/>
    <w:rsid w:val="009015D0"/>
    <w:rsid w:val="00964162"/>
    <w:rsid w:val="009D4506"/>
    <w:rsid w:val="009E216B"/>
    <w:rsid w:val="00A3541B"/>
    <w:rsid w:val="00A5525C"/>
    <w:rsid w:val="00A571A2"/>
    <w:rsid w:val="00AA2367"/>
    <w:rsid w:val="00AA5AF2"/>
    <w:rsid w:val="00AC35DD"/>
    <w:rsid w:val="00AC7340"/>
    <w:rsid w:val="00B10145"/>
    <w:rsid w:val="00B17416"/>
    <w:rsid w:val="00B504A5"/>
    <w:rsid w:val="00B70E1B"/>
    <w:rsid w:val="00B749E9"/>
    <w:rsid w:val="00BF032D"/>
    <w:rsid w:val="00BF44D8"/>
    <w:rsid w:val="00BF6BC9"/>
    <w:rsid w:val="00C06165"/>
    <w:rsid w:val="00C22C03"/>
    <w:rsid w:val="00C425B4"/>
    <w:rsid w:val="00C83CF4"/>
    <w:rsid w:val="00CD7802"/>
    <w:rsid w:val="00D60F99"/>
    <w:rsid w:val="00D61C80"/>
    <w:rsid w:val="00D960C5"/>
    <w:rsid w:val="00E40740"/>
    <w:rsid w:val="00F85EFB"/>
    <w:rsid w:val="00F9798A"/>
    <w:rsid w:val="00FF5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340"/>
    <w:rPr>
      <w:color w:val="808080"/>
    </w:rPr>
  </w:style>
  <w:style w:type="paragraph" w:styleId="a4">
    <w:name w:val="Balloon Text"/>
    <w:basedOn w:val="a"/>
    <w:link w:val="a5"/>
    <w:uiPriority w:val="99"/>
    <w:semiHidden/>
    <w:unhideWhenUsed/>
    <w:rsid w:val="00AC73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340"/>
    <w:rPr>
      <w:rFonts w:asciiTheme="majorHAnsi" w:eastAsiaTheme="majorEastAsia" w:hAnsiTheme="majorHAnsi" w:cstheme="majorBidi"/>
      <w:sz w:val="18"/>
      <w:szCs w:val="18"/>
    </w:rPr>
  </w:style>
  <w:style w:type="character" w:styleId="a6">
    <w:name w:val="Hyperlink"/>
    <w:basedOn w:val="a0"/>
    <w:uiPriority w:val="99"/>
    <w:unhideWhenUsed/>
    <w:rsid w:val="00053FF7"/>
    <w:rPr>
      <w:color w:val="0000FF" w:themeColor="hyperlink"/>
      <w:u w:val="single"/>
    </w:rPr>
  </w:style>
  <w:style w:type="paragraph" w:styleId="a7">
    <w:name w:val="header"/>
    <w:basedOn w:val="a"/>
    <w:link w:val="a8"/>
    <w:uiPriority w:val="99"/>
    <w:unhideWhenUsed/>
    <w:rsid w:val="001E53B6"/>
    <w:pPr>
      <w:tabs>
        <w:tab w:val="center" w:pos="4252"/>
        <w:tab w:val="right" w:pos="8504"/>
      </w:tabs>
      <w:snapToGrid w:val="0"/>
    </w:pPr>
  </w:style>
  <w:style w:type="character" w:customStyle="1" w:styleId="a8">
    <w:name w:val="ヘッダー (文字)"/>
    <w:basedOn w:val="a0"/>
    <w:link w:val="a7"/>
    <w:uiPriority w:val="99"/>
    <w:rsid w:val="001E53B6"/>
  </w:style>
  <w:style w:type="paragraph" w:styleId="a9">
    <w:name w:val="footer"/>
    <w:basedOn w:val="a"/>
    <w:link w:val="aa"/>
    <w:uiPriority w:val="99"/>
    <w:unhideWhenUsed/>
    <w:rsid w:val="001E53B6"/>
    <w:pPr>
      <w:tabs>
        <w:tab w:val="center" w:pos="4252"/>
        <w:tab w:val="right" w:pos="8504"/>
      </w:tabs>
      <w:snapToGrid w:val="0"/>
    </w:pPr>
  </w:style>
  <w:style w:type="character" w:customStyle="1" w:styleId="aa">
    <w:name w:val="フッター (文字)"/>
    <w:basedOn w:val="a0"/>
    <w:link w:val="a9"/>
    <w:uiPriority w:val="99"/>
    <w:rsid w:val="001E5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340"/>
    <w:rPr>
      <w:color w:val="808080"/>
    </w:rPr>
  </w:style>
  <w:style w:type="paragraph" w:styleId="a4">
    <w:name w:val="Balloon Text"/>
    <w:basedOn w:val="a"/>
    <w:link w:val="a5"/>
    <w:uiPriority w:val="99"/>
    <w:semiHidden/>
    <w:unhideWhenUsed/>
    <w:rsid w:val="00AC73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340"/>
    <w:rPr>
      <w:rFonts w:asciiTheme="majorHAnsi" w:eastAsiaTheme="majorEastAsia" w:hAnsiTheme="majorHAnsi" w:cstheme="majorBidi"/>
      <w:sz w:val="18"/>
      <w:szCs w:val="18"/>
    </w:rPr>
  </w:style>
  <w:style w:type="character" w:styleId="a6">
    <w:name w:val="Hyperlink"/>
    <w:basedOn w:val="a0"/>
    <w:uiPriority w:val="99"/>
    <w:unhideWhenUsed/>
    <w:rsid w:val="00053FF7"/>
    <w:rPr>
      <w:color w:val="0000FF" w:themeColor="hyperlink"/>
      <w:u w:val="single"/>
    </w:rPr>
  </w:style>
  <w:style w:type="paragraph" w:styleId="a7">
    <w:name w:val="header"/>
    <w:basedOn w:val="a"/>
    <w:link w:val="a8"/>
    <w:uiPriority w:val="99"/>
    <w:unhideWhenUsed/>
    <w:rsid w:val="001E53B6"/>
    <w:pPr>
      <w:tabs>
        <w:tab w:val="center" w:pos="4252"/>
        <w:tab w:val="right" w:pos="8504"/>
      </w:tabs>
      <w:snapToGrid w:val="0"/>
    </w:pPr>
  </w:style>
  <w:style w:type="character" w:customStyle="1" w:styleId="a8">
    <w:name w:val="ヘッダー (文字)"/>
    <w:basedOn w:val="a0"/>
    <w:link w:val="a7"/>
    <w:uiPriority w:val="99"/>
    <w:rsid w:val="001E53B6"/>
  </w:style>
  <w:style w:type="paragraph" w:styleId="a9">
    <w:name w:val="footer"/>
    <w:basedOn w:val="a"/>
    <w:link w:val="aa"/>
    <w:uiPriority w:val="99"/>
    <w:unhideWhenUsed/>
    <w:rsid w:val="001E53B6"/>
    <w:pPr>
      <w:tabs>
        <w:tab w:val="center" w:pos="4252"/>
        <w:tab w:val="right" w:pos="8504"/>
      </w:tabs>
      <w:snapToGrid w:val="0"/>
    </w:pPr>
  </w:style>
  <w:style w:type="character" w:customStyle="1" w:styleId="aa">
    <w:name w:val="フッター (文字)"/>
    <w:basedOn w:val="a0"/>
    <w:link w:val="a9"/>
    <w:uiPriority w:val="99"/>
    <w:rsid w:val="001E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aka-anshi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mai.osaka-anshi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aka-anshi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umai.osaka-anshin.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F96B-804E-430E-81A4-201ED4C8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サービス付き高齢者向け住宅　事業者の皆様へ</vt:lpstr>
    </vt:vector>
  </TitlesOfParts>
  <Company>大阪府</Company>
  <LinksUpToDate>false</LinksUpToDate>
  <CharactersWithSpaces>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サービス付き高齢者向け住宅　事業者の皆様へ</dc:title>
  <dc:creator>辻井　景二</dc:creator>
  <cp:lastModifiedBy>中谷　洋明</cp:lastModifiedBy>
  <cp:revision>3</cp:revision>
  <cp:lastPrinted>2017-12-27T03:13:00Z</cp:lastPrinted>
  <dcterms:created xsi:type="dcterms:W3CDTF">2018-05-02T05:45:00Z</dcterms:created>
  <dcterms:modified xsi:type="dcterms:W3CDTF">2018-10-01T00:34:00Z</dcterms:modified>
</cp:coreProperties>
</file>