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B70F" w14:textId="121DDA84" w:rsidR="00C002C4" w:rsidRPr="005A6688" w:rsidRDefault="00C002C4" w:rsidP="006B4F6C">
      <w:pPr>
        <w:pStyle w:val="Web"/>
        <w:spacing w:before="0" w:beforeAutospacing="0" w:after="0" w:afterAutospacing="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様式</w:t>
      </w:r>
      <w:r w:rsidR="000A172B" w:rsidRPr="005A6688">
        <w:rPr>
          <w:rFonts w:ascii="ＭＳ ゴシック" w:eastAsia="ＭＳ ゴシック" w:hAnsi="ＭＳ ゴシック" w:hint="eastAsia"/>
          <w:color w:val="auto"/>
          <w:spacing w:val="20"/>
          <w:sz w:val="20"/>
          <w:szCs w:val="20"/>
        </w:rPr>
        <w:t>第</w:t>
      </w:r>
      <w:r w:rsidR="006B4F6C">
        <w:rPr>
          <w:rFonts w:ascii="ＭＳ ゴシック" w:eastAsia="ＭＳ ゴシック" w:hAnsi="ＭＳ ゴシック" w:hint="eastAsia"/>
          <w:color w:val="auto"/>
          <w:spacing w:val="20"/>
          <w:sz w:val="20"/>
          <w:szCs w:val="20"/>
        </w:rPr>
        <w:t>２</w:t>
      </w:r>
      <w:r w:rsidRPr="005A6688">
        <w:rPr>
          <w:rFonts w:ascii="ＭＳ ゴシック" w:eastAsia="ＭＳ ゴシック" w:hAnsi="ＭＳ ゴシック" w:hint="eastAsia"/>
          <w:color w:val="auto"/>
          <w:spacing w:val="20"/>
          <w:sz w:val="20"/>
          <w:szCs w:val="20"/>
        </w:rPr>
        <w:t>号（</w:t>
      </w:r>
      <w:r w:rsidR="00F00252" w:rsidRPr="00F00252">
        <w:rPr>
          <w:rFonts w:ascii="ＭＳ ゴシック" w:eastAsia="ＭＳ ゴシック" w:hAnsi="ＭＳ ゴシック" w:hint="eastAsia"/>
          <w:sz w:val="20"/>
          <w:szCs w:val="20"/>
        </w:rPr>
        <w:t>要綱</w:t>
      </w:r>
      <w:r w:rsidRPr="005A6688">
        <w:rPr>
          <w:rFonts w:ascii="ＭＳ ゴシック" w:eastAsia="ＭＳ ゴシック" w:hAnsi="ＭＳ ゴシック" w:hint="eastAsia"/>
          <w:color w:val="auto"/>
          <w:spacing w:val="20"/>
          <w:sz w:val="20"/>
          <w:szCs w:val="20"/>
        </w:rPr>
        <w:t>第</w:t>
      </w:r>
      <w:r w:rsidR="006B4F6C">
        <w:rPr>
          <w:rFonts w:ascii="ＭＳ ゴシック" w:eastAsia="ＭＳ ゴシック" w:hAnsi="ＭＳ ゴシック" w:hint="eastAsia"/>
          <w:color w:val="auto"/>
          <w:spacing w:val="20"/>
          <w:sz w:val="20"/>
          <w:szCs w:val="20"/>
        </w:rPr>
        <w:t>２</w:t>
      </w:r>
      <w:r w:rsidRPr="005A6688">
        <w:rPr>
          <w:rFonts w:ascii="ＭＳ ゴシック" w:eastAsia="ＭＳ ゴシック" w:hAnsi="ＭＳ ゴシック" w:hint="eastAsia"/>
          <w:color w:val="auto"/>
          <w:spacing w:val="20"/>
          <w:sz w:val="20"/>
          <w:szCs w:val="20"/>
        </w:rPr>
        <w:t>条関係）</w:t>
      </w:r>
    </w:p>
    <w:p w14:paraId="14CAAB85" w14:textId="77777777" w:rsidR="00C002C4" w:rsidRPr="005A6688" w:rsidRDefault="004C21C8" w:rsidP="006B4F6C">
      <w:pPr>
        <w:pStyle w:val="Web"/>
        <w:spacing w:before="0" w:beforeAutospacing="0" w:after="0" w:afterAutospacing="0"/>
        <w:jc w:val="right"/>
        <w:rPr>
          <w:rFonts w:ascii="ＭＳ ゴシック" w:eastAsia="ＭＳ ゴシック" w:hAnsi="ＭＳ ゴシック"/>
          <w:color w:val="auto"/>
          <w:sz w:val="20"/>
          <w:szCs w:val="20"/>
        </w:rPr>
      </w:pPr>
      <w:r w:rsidRPr="005A6688">
        <w:rPr>
          <w:rFonts w:ascii="ＭＳ ゴシック" w:eastAsia="ＭＳ ゴシック" w:hAnsi="ＭＳ ゴシック" w:hint="eastAsia"/>
          <w:color w:val="auto"/>
          <w:sz w:val="20"/>
          <w:szCs w:val="20"/>
        </w:rPr>
        <w:t xml:space="preserve">　　年　　月　　</w:t>
      </w:r>
      <w:r w:rsidR="00C002C4" w:rsidRPr="005A6688">
        <w:rPr>
          <w:rFonts w:ascii="ＭＳ ゴシック" w:eastAsia="ＭＳ ゴシック" w:hAnsi="ＭＳ ゴシック" w:hint="eastAsia"/>
          <w:color w:val="auto"/>
          <w:sz w:val="20"/>
          <w:szCs w:val="20"/>
        </w:rPr>
        <w:t>日</w:t>
      </w:r>
    </w:p>
    <w:p w14:paraId="3E22C48A" w14:textId="77777777" w:rsidR="00C002C4" w:rsidRPr="005A6688" w:rsidRDefault="00C002C4" w:rsidP="006B4F6C">
      <w:pPr>
        <w:pStyle w:val="Web"/>
        <w:spacing w:before="0" w:beforeAutospacing="0" w:after="0" w:afterAutospacing="0"/>
        <w:rPr>
          <w:rFonts w:ascii="ＭＳ ゴシック" w:eastAsia="ＭＳ ゴシック" w:hAnsi="ＭＳ ゴシック"/>
          <w:color w:val="auto"/>
          <w:sz w:val="20"/>
          <w:szCs w:val="20"/>
        </w:rPr>
      </w:pPr>
    </w:p>
    <w:p w14:paraId="56DAB6F3" w14:textId="77777777" w:rsidR="00C002C4" w:rsidRPr="005A6688" w:rsidRDefault="00C002C4" w:rsidP="006B4F6C">
      <w:pPr>
        <w:pStyle w:val="Web"/>
        <w:spacing w:before="0" w:beforeAutospacing="0" w:after="0" w:afterAutospacing="0"/>
        <w:ind w:firstLineChars="100" w:firstLine="24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大 阪 府 知 事</w:t>
      </w:r>
    </w:p>
    <w:p w14:paraId="1FA979CC" w14:textId="77777777" w:rsidR="00C002C4" w:rsidRPr="005A6688" w:rsidRDefault="00C002C4" w:rsidP="006B4F6C">
      <w:pPr>
        <w:pStyle w:val="Web"/>
        <w:spacing w:before="0" w:beforeAutospacing="0" w:after="0" w:afterAutospacing="0"/>
        <w:rPr>
          <w:rFonts w:ascii="ＭＳ ゴシック" w:eastAsia="ＭＳ ゴシック" w:hAnsi="ＭＳ ゴシック"/>
          <w:color w:val="auto"/>
          <w:sz w:val="20"/>
          <w:szCs w:val="20"/>
        </w:rPr>
      </w:pPr>
    </w:p>
    <w:p w14:paraId="43B241B4" w14:textId="77777777" w:rsidR="008A1CD3" w:rsidRPr="005A6688" w:rsidRDefault="008A1CD3" w:rsidP="006B4F6C">
      <w:pPr>
        <w:pStyle w:val="Web"/>
        <w:spacing w:before="0" w:beforeAutospacing="0" w:after="0" w:afterAutospacing="0"/>
        <w:ind w:leftChars="1550" w:left="3255"/>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（申請者）</w:t>
      </w:r>
    </w:p>
    <w:p w14:paraId="288F71E1" w14:textId="77777777" w:rsidR="008A1CD3" w:rsidRPr="005A6688" w:rsidRDefault="008A1CD3" w:rsidP="006B4F6C">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法人の住所</w:t>
      </w:r>
    </w:p>
    <w:p w14:paraId="22109643" w14:textId="77777777" w:rsidR="008A1CD3" w:rsidRPr="005A6688" w:rsidRDefault="008A1CD3" w:rsidP="006B4F6C">
      <w:pPr>
        <w:pStyle w:val="Web"/>
        <w:spacing w:before="0" w:beforeAutospacing="0" w:after="0" w:afterAutospacing="0"/>
        <w:rPr>
          <w:rFonts w:ascii="ＭＳ ゴシック" w:eastAsia="ＭＳ ゴシック" w:hAnsi="ＭＳ ゴシック"/>
          <w:color w:val="auto"/>
          <w:spacing w:val="20"/>
          <w:sz w:val="20"/>
          <w:szCs w:val="20"/>
        </w:rPr>
      </w:pPr>
    </w:p>
    <w:p w14:paraId="716153CA" w14:textId="77777777" w:rsidR="008A1CD3" w:rsidRPr="005A6688" w:rsidRDefault="008A1CD3" w:rsidP="006B4F6C">
      <w:pPr>
        <w:pStyle w:val="Web"/>
        <w:spacing w:before="0" w:beforeAutospacing="0" w:after="0" w:afterAutospacing="0"/>
        <w:ind w:leftChars="1700" w:left="3570"/>
        <w:rPr>
          <w:rFonts w:ascii="ＭＳ ゴシック" w:eastAsia="ＭＳ ゴシック" w:hAnsi="ＭＳ ゴシック"/>
          <w:color w:val="auto"/>
          <w:spacing w:val="20"/>
          <w:sz w:val="20"/>
          <w:szCs w:val="20"/>
        </w:rPr>
      </w:pPr>
      <w:r w:rsidRPr="005A6688">
        <w:rPr>
          <w:rFonts w:ascii="ＭＳ ゴシック" w:eastAsia="ＭＳ ゴシック" w:hAnsi="ＭＳ ゴシック" w:hint="eastAsia"/>
          <w:color w:val="auto"/>
          <w:spacing w:val="20"/>
          <w:sz w:val="20"/>
          <w:szCs w:val="20"/>
        </w:rPr>
        <w:t>法人の名称</w:t>
      </w:r>
    </w:p>
    <w:p w14:paraId="3DD86937" w14:textId="77777777" w:rsidR="008A1CD3" w:rsidRPr="005A6688" w:rsidRDefault="008A1CD3" w:rsidP="006B4F6C">
      <w:pPr>
        <w:autoSpaceDE w:val="0"/>
        <w:autoSpaceDN w:val="0"/>
        <w:adjustRightInd w:val="0"/>
        <w:ind w:leftChars="1700" w:left="3570"/>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代表者の氏名</w:t>
      </w:r>
    </w:p>
    <w:p w14:paraId="32492E22" w14:textId="77777777" w:rsidR="00B06BED" w:rsidRPr="005A6688" w:rsidRDefault="00B06BED" w:rsidP="006B4F6C">
      <w:pPr>
        <w:autoSpaceDE w:val="0"/>
        <w:autoSpaceDN w:val="0"/>
        <w:adjustRightInd w:val="0"/>
        <w:rPr>
          <w:rFonts w:ascii="ＭＳ ゴシック" w:eastAsia="ＭＳ ゴシック" w:hAnsi="ＭＳ ゴシック"/>
          <w:spacing w:val="20"/>
          <w:sz w:val="20"/>
          <w:szCs w:val="20"/>
        </w:rPr>
      </w:pPr>
    </w:p>
    <w:p w14:paraId="3C7BAF4F" w14:textId="77777777" w:rsidR="00B06BED" w:rsidRPr="005A6688" w:rsidRDefault="00B06BED" w:rsidP="006B4F6C">
      <w:pPr>
        <w:autoSpaceDE w:val="0"/>
        <w:autoSpaceDN w:val="0"/>
        <w:adjustRightInd w:val="0"/>
        <w:rPr>
          <w:rFonts w:ascii="ＭＳ ゴシック" w:eastAsia="ＭＳ ゴシック" w:hAnsi="ＭＳ ゴシック"/>
          <w:spacing w:val="20"/>
          <w:sz w:val="20"/>
          <w:szCs w:val="20"/>
        </w:rPr>
      </w:pPr>
    </w:p>
    <w:p w14:paraId="7001452F" w14:textId="77777777" w:rsidR="00C002C4" w:rsidRPr="005A6688" w:rsidRDefault="00D27884" w:rsidP="006B4F6C">
      <w:pPr>
        <w:pStyle w:val="Web"/>
        <w:spacing w:before="0" w:beforeAutospacing="0" w:after="0" w:afterAutospacing="0"/>
        <w:jc w:val="center"/>
        <w:rPr>
          <w:rFonts w:ascii="ＭＳ ゴシック" w:eastAsia="ＭＳ ゴシック" w:hAnsi="ＭＳ ゴシック"/>
          <w:color w:val="auto"/>
          <w:sz w:val="20"/>
          <w:szCs w:val="20"/>
        </w:rPr>
      </w:pPr>
      <w:r w:rsidRPr="005A6688">
        <w:rPr>
          <w:rFonts w:ascii="ＭＳ ゴシック" w:eastAsia="ＭＳ ゴシック" w:hAnsi="ＭＳ ゴシック" w:hint="eastAsia"/>
          <w:color w:val="auto"/>
          <w:sz w:val="20"/>
          <w:szCs w:val="20"/>
        </w:rPr>
        <w:t>支援業務に関する基準についての誓約書</w:t>
      </w:r>
    </w:p>
    <w:p w14:paraId="7BC813F5" w14:textId="77777777" w:rsidR="00D27884" w:rsidRPr="005A6688" w:rsidRDefault="00D27884" w:rsidP="006B4F6C">
      <w:pPr>
        <w:pStyle w:val="Web"/>
        <w:spacing w:before="0" w:beforeAutospacing="0" w:after="0" w:afterAutospacing="0"/>
        <w:rPr>
          <w:rFonts w:ascii="ＭＳ ゴシック" w:eastAsia="ＭＳ ゴシック" w:hAnsi="ＭＳ ゴシック"/>
          <w:color w:val="auto"/>
          <w:sz w:val="20"/>
          <w:szCs w:val="20"/>
        </w:rPr>
      </w:pPr>
    </w:p>
    <w:p w14:paraId="45B28FD2" w14:textId="77777777" w:rsidR="0073742C" w:rsidRPr="005A6688" w:rsidRDefault="0073742C" w:rsidP="006B4F6C">
      <w:pPr>
        <w:ind w:firstLineChars="100" w:firstLine="200"/>
        <w:rPr>
          <w:rFonts w:ascii="ＭＳ ゴシック" w:eastAsia="ＭＳ ゴシック" w:hAnsi="ＭＳ ゴシック"/>
          <w:sz w:val="20"/>
          <w:szCs w:val="20"/>
        </w:rPr>
      </w:pPr>
      <w:r w:rsidRPr="005A6688">
        <w:rPr>
          <w:rFonts w:ascii="ＭＳ ゴシック" w:eastAsia="ＭＳ ゴシック" w:hAnsi="ＭＳ ゴシック" w:hint="eastAsia"/>
          <w:sz w:val="20"/>
          <w:szCs w:val="20"/>
        </w:rPr>
        <w:t>私は、以下の各号の基準に適合していることを誓約します。</w:t>
      </w:r>
    </w:p>
    <w:p w14:paraId="6E4441D4" w14:textId="77777777" w:rsidR="0073742C" w:rsidRPr="005A6688" w:rsidRDefault="0073742C" w:rsidP="006B4F6C">
      <w:pPr>
        <w:rPr>
          <w:sz w:val="20"/>
          <w:szCs w:val="20"/>
        </w:rPr>
      </w:pPr>
    </w:p>
    <w:p w14:paraId="4B9E5A5A" w14:textId="77777777" w:rsidR="0073742C" w:rsidRPr="005A6688" w:rsidRDefault="0073742C" w:rsidP="006B4F6C">
      <w:pPr>
        <w:rPr>
          <w:rStyle w:val="num1"/>
          <w:rFonts w:hAnsi="ＭＳ 明朝" w:cs="ＭＳ Ｐゴシック"/>
          <w:sz w:val="20"/>
          <w:szCs w:val="20"/>
        </w:rPr>
      </w:pPr>
    </w:p>
    <w:p w14:paraId="14FCFDBF" w14:textId="77777777" w:rsidR="00A330DD" w:rsidRPr="005A6688" w:rsidRDefault="009350AD" w:rsidP="006B4F6C">
      <w:pPr>
        <w:pStyle w:val="Default"/>
        <w:ind w:left="200" w:hangingChars="100" w:hanging="200"/>
        <w:rPr>
          <w:rStyle w:val="num1"/>
          <w:rFonts w:ascii="ＭＳ ゴシック" w:eastAsia="ＭＳ ゴシック" w:hAnsi="ＭＳ ゴシック"/>
          <w:color w:val="auto"/>
          <w:sz w:val="20"/>
          <w:szCs w:val="20"/>
        </w:rPr>
      </w:pPr>
      <w:r w:rsidRPr="005A6688">
        <w:rPr>
          <w:rFonts w:ascii="ＭＳ ゴシック" w:eastAsia="ＭＳ ゴシック" w:hAnsi="ＭＳ ゴシック" w:hint="eastAsia"/>
          <w:color w:val="auto"/>
          <w:sz w:val="20"/>
          <w:szCs w:val="20"/>
        </w:rPr>
        <w:t>一　居住支援法人の指定</w:t>
      </w:r>
      <w:r w:rsidR="00A330DD" w:rsidRPr="005A6688">
        <w:rPr>
          <w:rFonts w:ascii="ＭＳ ゴシック" w:eastAsia="ＭＳ ゴシック" w:hAnsi="ＭＳ ゴシック" w:hint="eastAsia"/>
          <w:color w:val="auto"/>
          <w:sz w:val="20"/>
          <w:szCs w:val="20"/>
        </w:rPr>
        <w:t>にあたり、法人としての意思決定をしています。</w:t>
      </w:r>
    </w:p>
    <w:p w14:paraId="120483C9" w14:textId="18B1BCDF" w:rsidR="003C6AED" w:rsidRPr="003C6AED" w:rsidRDefault="003C6AED" w:rsidP="003C6AED">
      <w:pPr>
        <w:pStyle w:val="Default"/>
        <w:ind w:left="200" w:hangingChars="100" w:hanging="200"/>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ニ</w:t>
      </w:r>
      <w:r w:rsidRPr="003C6AED">
        <w:rPr>
          <w:rFonts w:ascii="ＭＳ ゴシック" w:eastAsia="ＭＳ ゴシック" w:hAnsi="ＭＳ ゴシック" w:hint="eastAsia"/>
          <w:color w:val="auto"/>
          <w:sz w:val="20"/>
          <w:szCs w:val="20"/>
        </w:rPr>
        <w:t xml:space="preserve">　職員、支援業務の実施の方法その他の事項についての支援業務の実施に関する計画が、支援業務の適確な実施のために適切なものであること。</w:t>
      </w:r>
    </w:p>
    <w:p w14:paraId="176B575B" w14:textId="77777777" w:rsidR="003C6AED" w:rsidRPr="00ED51CC" w:rsidRDefault="00A32AE2" w:rsidP="003C6AED">
      <w:pPr>
        <w:pStyle w:val="Default"/>
        <w:numPr>
          <w:ilvl w:val="0"/>
          <w:numId w:val="14"/>
        </w:numPr>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住宅確保要配慮者の支援にあたり、特定の者につき不当に差別的な取扱いを行いません。</w:t>
      </w:r>
    </w:p>
    <w:p w14:paraId="268C9D63" w14:textId="7AA5D8E6" w:rsidR="00A32AE2" w:rsidRPr="00ED51CC" w:rsidRDefault="00A32AE2" w:rsidP="003C6AED">
      <w:pPr>
        <w:pStyle w:val="Default"/>
        <w:numPr>
          <w:ilvl w:val="0"/>
          <w:numId w:val="14"/>
        </w:numPr>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住宅確保要配慮者に対する賃貸住宅の供給の促進に関する基本的な方針（令和</w:t>
      </w:r>
      <w:r w:rsidR="003C6AED" w:rsidRPr="00ED51CC">
        <w:rPr>
          <w:rFonts w:ascii="ＭＳ ゴシック" w:eastAsia="ＭＳ ゴシック" w:hAnsi="ＭＳ ゴシック" w:hint="eastAsia"/>
          <w:color w:val="auto"/>
          <w:sz w:val="20"/>
          <w:szCs w:val="20"/>
        </w:rPr>
        <w:t>7</w:t>
      </w:r>
      <w:r w:rsidRPr="00ED51CC">
        <w:rPr>
          <w:rFonts w:ascii="ＭＳ ゴシック" w:eastAsia="ＭＳ ゴシック" w:hAnsi="ＭＳ ゴシック" w:hint="eastAsia"/>
          <w:color w:val="auto"/>
          <w:sz w:val="20"/>
          <w:szCs w:val="20"/>
        </w:rPr>
        <w:t>年厚生労働省・国土交通省告示第</w:t>
      </w:r>
      <w:r w:rsidR="003C6AED" w:rsidRPr="00ED51CC">
        <w:rPr>
          <w:rFonts w:ascii="ＭＳ ゴシック" w:eastAsia="ＭＳ ゴシック" w:hAnsi="ＭＳ ゴシック" w:hint="eastAsia"/>
          <w:color w:val="auto"/>
          <w:sz w:val="20"/>
          <w:szCs w:val="20"/>
        </w:rPr>
        <w:t>7</w:t>
      </w:r>
      <w:r w:rsidRPr="00ED51CC">
        <w:rPr>
          <w:rFonts w:ascii="ＭＳ ゴシック" w:eastAsia="ＭＳ ゴシック" w:hAnsi="ＭＳ ゴシック" w:hint="eastAsia"/>
          <w:color w:val="auto"/>
          <w:sz w:val="20"/>
          <w:szCs w:val="20"/>
        </w:rPr>
        <w:t>号）、大阪府賃貸住宅供給促進計画等の取組み・方向性に賛同・協力します。</w:t>
      </w:r>
    </w:p>
    <w:p w14:paraId="0468224A" w14:textId="77777777" w:rsidR="003C6AED" w:rsidRPr="00ED51CC" w:rsidRDefault="003C6AED" w:rsidP="003C6AED">
      <w:pPr>
        <w:pStyle w:val="Default"/>
        <w:ind w:left="200" w:hangingChars="100" w:hanging="200"/>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三　前号の支援業務の実施に関する計画を適確に実施するに足りる経理的及び技術的な基礎を有するものであること。</w:t>
      </w:r>
    </w:p>
    <w:p w14:paraId="35F46952" w14:textId="77777777" w:rsidR="003C6AED" w:rsidRPr="00ED51CC" w:rsidRDefault="003C6AED" w:rsidP="003C6AED">
      <w:pPr>
        <w:pStyle w:val="Default"/>
        <w:ind w:left="200" w:hangingChars="100" w:hanging="200"/>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四　前号に掲げるもののほか、</w:t>
      </w:r>
      <w:r w:rsidRPr="00ED51CC">
        <w:rPr>
          <w:rFonts w:ascii="ＭＳ ゴシック" w:eastAsia="ＭＳ ゴシック" w:hAnsi="ＭＳ ゴシック" w:hint="eastAsia"/>
          <w:sz w:val="20"/>
          <w:szCs w:val="20"/>
        </w:rPr>
        <w:t>家賃債務保証業務</w:t>
      </w:r>
      <w:r w:rsidRPr="00ED51CC">
        <w:rPr>
          <w:rFonts w:ascii="ＭＳ ゴシック" w:eastAsia="ＭＳ ゴシック" w:hAnsi="ＭＳ ゴシック" w:hint="eastAsia"/>
          <w:color w:val="auto"/>
          <w:sz w:val="20"/>
          <w:szCs w:val="20"/>
        </w:rPr>
        <w:t>又は</w:t>
      </w:r>
      <w:r w:rsidRPr="00ED51CC">
        <w:rPr>
          <w:rFonts w:ascii="ＭＳ ゴシック" w:eastAsia="ＭＳ ゴシック" w:hAnsi="ＭＳ ゴシック" w:hint="eastAsia"/>
          <w:sz w:val="20"/>
          <w:szCs w:val="20"/>
        </w:rPr>
        <w:t>残置物処理等業務</w:t>
      </w:r>
      <w:r w:rsidRPr="00ED51CC">
        <w:rPr>
          <w:rFonts w:ascii="ＭＳ ゴシック" w:eastAsia="ＭＳ ゴシック" w:hAnsi="ＭＳ ゴシック" w:hint="eastAsia"/>
          <w:color w:val="auto"/>
          <w:sz w:val="20"/>
          <w:szCs w:val="20"/>
        </w:rPr>
        <w:t>を行う場合にあって、当該業務を適正かつ確実に行うに足りる知識及び能力並びに当該業務を確実に遂行するために必要と認められる財産的な基礎を有するものであること。</w:t>
      </w:r>
    </w:p>
    <w:p w14:paraId="0575EEE8" w14:textId="6DA24142" w:rsidR="00A32AE2" w:rsidRPr="00ED51CC" w:rsidRDefault="00A32AE2" w:rsidP="00A32AE2">
      <w:pPr>
        <w:pStyle w:val="Default"/>
        <w:ind w:left="200" w:hangingChars="100" w:hanging="200"/>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 xml:space="preserve">五　</w:t>
      </w:r>
      <w:r w:rsidR="003C6AED" w:rsidRPr="00ED51CC">
        <w:rPr>
          <w:rFonts w:ascii="ＭＳ ゴシック" w:eastAsia="ＭＳ ゴシック" w:hAnsi="ＭＳ ゴシック" w:hint="eastAsia"/>
          <w:color w:val="auto"/>
          <w:sz w:val="20"/>
          <w:szCs w:val="20"/>
        </w:rPr>
        <w:t>役員又は職員の構成が、支援業務の公正な実施に支障を及ぼすおそれがないものであること。</w:t>
      </w:r>
    </w:p>
    <w:p w14:paraId="76C861EF" w14:textId="77777777" w:rsidR="003C6AED" w:rsidRPr="00ED51CC" w:rsidRDefault="003C6AED" w:rsidP="003C6AED">
      <w:pPr>
        <w:pStyle w:val="Default"/>
        <w:ind w:left="200" w:hangingChars="100" w:hanging="200"/>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六　支援業務以外の業務を行っている場合には、その業務を行うことによって支援業務の公正な実施に支障を及ぼすおそれがないものであること。</w:t>
      </w:r>
    </w:p>
    <w:p w14:paraId="006201F8" w14:textId="77777777" w:rsidR="003C6AED" w:rsidRPr="00ED51CC" w:rsidRDefault="003C6AED" w:rsidP="003C6AED">
      <w:pPr>
        <w:pStyle w:val="Default"/>
        <w:ind w:left="200" w:hangingChars="100" w:hanging="200"/>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七　前各号に定めるもののほか、支援業務を公正かつ適確に行うことができるものであること。</w:t>
      </w:r>
    </w:p>
    <w:p w14:paraId="08636B6B" w14:textId="504C7C97" w:rsidR="00A32AE2" w:rsidRPr="00ED51CC" w:rsidRDefault="00A32AE2" w:rsidP="003C6AED">
      <w:pPr>
        <w:pStyle w:val="Default"/>
        <w:numPr>
          <w:ilvl w:val="0"/>
          <w:numId w:val="15"/>
        </w:numPr>
        <w:rPr>
          <w:rFonts w:ascii="ＭＳ ゴシック" w:eastAsia="ＭＳ ゴシック" w:hAnsi="ＭＳ ゴシック"/>
          <w:color w:val="auto"/>
          <w:sz w:val="20"/>
          <w:szCs w:val="20"/>
        </w:rPr>
      </w:pPr>
      <w:r w:rsidRPr="00ED51CC">
        <w:rPr>
          <w:rFonts w:ascii="ＭＳ ゴシック" w:eastAsia="ＭＳ ゴシック" w:hAnsi="ＭＳ ゴシック" w:hint="eastAsia"/>
          <w:color w:val="auto"/>
          <w:sz w:val="20"/>
          <w:szCs w:val="20"/>
        </w:rPr>
        <w:t>法令等遵守のために必要な組織体制、内部規則等が適切に整備しています。</w:t>
      </w:r>
    </w:p>
    <w:p w14:paraId="346875A4" w14:textId="77777777" w:rsidR="00A32AE2" w:rsidRDefault="00A32AE2" w:rsidP="006B4F6C">
      <w:pPr>
        <w:pStyle w:val="Default"/>
        <w:ind w:left="200" w:hangingChars="100" w:hanging="200"/>
        <w:rPr>
          <w:rFonts w:ascii="ＭＳ ゴシック" w:eastAsia="ＭＳ ゴシック" w:hAnsi="ＭＳ ゴシック"/>
          <w:color w:val="auto"/>
          <w:sz w:val="20"/>
          <w:szCs w:val="20"/>
        </w:rPr>
      </w:pPr>
    </w:p>
    <w:p w14:paraId="07C75115" w14:textId="518B02BE" w:rsidR="00A330DD" w:rsidRPr="003C6AED" w:rsidRDefault="00A330DD" w:rsidP="006B4F6C">
      <w:pPr>
        <w:pStyle w:val="Default"/>
        <w:rPr>
          <w:rFonts w:ascii="ＭＳ ゴシック" w:eastAsia="ＭＳ ゴシック" w:hAnsi="ＭＳ ゴシック"/>
          <w:color w:val="auto"/>
          <w:sz w:val="20"/>
          <w:szCs w:val="20"/>
        </w:rPr>
      </w:pPr>
    </w:p>
    <w:p w14:paraId="2EF91762" w14:textId="1355F7C5" w:rsidR="00C002C4" w:rsidRPr="005A6688" w:rsidRDefault="00C002C4" w:rsidP="006B4F6C">
      <w:pPr>
        <w:rPr>
          <w:rFonts w:ascii="ＭＳ ゴシック" w:eastAsia="ＭＳ ゴシック" w:hAnsi="ＭＳ ゴシック" w:cs="ＭＳ Ｐゴシック"/>
          <w:kern w:val="0"/>
          <w:sz w:val="20"/>
          <w:szCs w:val="20"/>
        </w:rPr>
      </w:pPr>
    </w:p>
    <w:sectPr w:rsidR="00C002C4" w:rsidRPr="005A6688"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16A0"/>
    <w:rsid w:val="00D55D2D"/>
    <w:rsid w:val="00D7442A"/>
    <w:rsid w:val="00D74C35"/>
    <w:rsid w:val="00D86558"/>
    <w:rsid w:val="00D90D8A"/>
    <w:rsid w:val="00D92B57"/>
    <w:rsid w:val="00DA203D"/>
    <w:rsid w:val="00DB5065"/>
    <w:rsid w:val="00DC00B3"/>
    <w:rsid w:val="00DC7694"/>
    <w:rsid w:val="00DE07A4"/>
    <w:rsid w:val="00DE2F8C"/>
    <w:rsid w:val="00DF18E5"/>
    <w:rsid w:val="00E14736"/>
    <w:rsid w:val="00E32881"/>
    <w:rsid w:val="00E51E20"/>
    <w:rsid w:val="00E52A5B"/>
    <w:rsid w:val="00E52DCD"/>
    <w:rsid w:val="00E6513F"/>
    <w:rsid w:val="00E73876"/>
    <w:rsid w:val="00E73E31"/>
    <w:rsid w:val="00E929B3"/>
    <w:rsid w:val="00E95005"/>
    <w:rsid w:val="00EA7B9D"/>
    <w:rsid w:val="00EC45C2"/>
    <w:rsid w:val="00ED51CC"/>
    <w:rsid w:val="00EE4E58"/>
    <w:rsid w:val="00EE6955"/>
    <w:rsid w:val="00F00252"/>
    <w:rsid w:val="00F11985"/>
    <w:rsid w:val="00F25AAD"/>
    <w:rsid w:val="00F34259"/>
    <w:rsid w:val="00F437A8"/>
    <w:rsid w:val="00F43CBA"/>
    <w:rsid w:val="00F85649"/>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35</cp:revision>
  <cp:lastPrinted>2025-08-14T00:32:00Z</cp:lastPrinted>
  <dcterms:created xsi:type="dcterms:W3CDTF">2021-05-12T07:09:00Z</dcterms:created>
  <dcterms:modified xsi:type="dcterms:W3CDTF">2025-09-30T02:54:00Z</dcterms:modified>
</cp:coreProperties>
</file>