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3C7BE" w14:textId="052DA0C7" w:rsidR="00AA0AB1" w:rsidRPr="00F9077B" w:rsidRDefault="003B25F3" w:rsidP="003B25F3">
      <w:pPr>
        <w:spacing w:line="300" w:lineRule="exact"/>
        <w:rPr>
          <w:rFonts w:ascii="ＭＳ Ｐゴシック" w:eastAsia="ＭＳ Ｐゴシック" w:hAnsi="ＭＳ Ｐゴシック" w:cs="ＭＳ Ｐゴシック"/>
          <w:b/>
          <w:kern w:val="0"/>
          <w:sz w:val="28"/>
          <w:szCs w:val="28"/>
        </w:rPr>
      </w:pPr>
      <w:r>
        <w:rPr>
          <w:rFonts w:ascii="ＭＳ Ｐゴシック" w:eastAsia="ＭＳ Ｐゴシック" w:hAnsi="ＭＳ Ｐゴシック" w:cs="ＭＳ Ｐゴシック" w:hint="eastAsia"/>
          <w:b/>
          <w:kern w:val="0"/>
          <w:sz w:val="28"/>
          <w:szCs w:val="28"/>
        </w:rPr>
        <w:t xml:space="preserve">Ⅱ　</w:t>
      </w:r>
      <w:r w:rsidR="00AA0AB1" w:rsidRPr="00F9077B">
        <w:rPr>
          <w:rFonts w:ascii="ＭＳ Ｐゴシック" w:eastAsia="ＭＳ Ｐゴシック" w:hAnsi="ＭＳ Ｐゴシック" w:cs="ＭＳ Ｐゴシック" w:hint="eastAsia"/>
          <w:b/>
          <w:kern w:val="0"/>
          <w:sz w:val="28"/>
          <w:szCs w:val="28"/>
        </w:rPr>
        <w:t>おおさか男女共同参画プラン（</w:t>
      </w:r>
      <w:r w:rsidR="00F81345" w:rsidRPr="00F9077B">
        <w:rPr>
          <w:rFonts w:ascii="ＭＳ Ｐゴシック" w:eastAsia="ＭＳ Ｐゴシック" w:hAnsi="ＭＳ Ｐゴシック" w:cs="ＭＳ Ｐゴシック"/>
          <w:b/>
          <w:kern w:val="0"/>
          <w:sz w:val="28"/>
          <w:szCs w:val="28"/>
        </w:rPr>
        <w:t>201</w:t>
      </w:r>
      <w:r w:rsidR="00F81345" w:rsidRPr="00F9077B">
        <w:rPr>
          <w:rFonts w:ascii="ＭＳ Ｐゴシック" w:eastAsia="ＭＳ Ｐゴシック" w:hAnsi="ＭＳ Ｐゴシック" w:cs="ＭＳ Ｐゴシック" w:hint="eastAsia"/>
          <w:b/>
          <w:kern w:val="0"/>
          <w:sz w:val="28"/>
          <w:szCs w:val="28"/>
        </w:rPr>
        <w:t>6</w:t>
      </w:r>
      <w:r w:rsidR="00F81345" w:rsidRPr="00F9077B">
        <w:rPr>
          <w:rFonts w:ascii="ＭＳ Ｐゴシック" w:eastAsia="ＭＳ Ｐゴシック" w:hAnsi="ＭＳ Ｐゴシック" w:cs="ＭＳ Ｐゴシック"/>
          <w:b/>
          <w:kern w:val="0"/>
          <w:sz w:val="28"/>
          <w:szCs w:val="28"/>
        </w:rPr>
        <w:t>-20</w:t>
      </w:r>
      <w:r w:rsidR="00F81345" w:rsidRPr="00F9077B">
        <w:rPr>
          <w:rFonts w:ascii="ＭＳ Ｐゴシック" w:eastAsia="ＭＳ Ｐゴシック" w:hAnsi="ＭＳ Ｐゴシック" w:cs="ＭＳ Ｐゴシック" w:hint="eastAsia"/>
          <w:b/>
          <w:kern w:val="0"/>
          <w:sz w:val="28"/>
          <w:szCs w:val="28"/>
        </w:rPr>
        <w:t>20</w:t>
      </w:r>
      <w:r w:rsidR="006C70B5" w:rsidRPr="00F9077B">
        <w:rPr>
          <w:rFonts w:ascii="ＭＳ Ｐゴシック" w:eastAsia="ＭＳ Ｐゴシック" w:hAnsi="ＭＳ Ｐゴシック" w:cs="ＭＳ Ｐゴシック" w:hint="eastAsia"/>
          <w:b/>
          <w:kern w:val="0"/>
          <w:sz w:val="28"/>
          <w:szCs w:val="28"/>
        </w:rPr>
        <w:t>）　施策体系別事業</w:t>
      </w:r>
    </w:p>
    <w:p w14:paraId="4873C7BF" w14:textId="01ABE99E" w:rsidR="00AA0AB1" w:rsidRPr="00F9077B" w:rsidRDefault="00AA0AB1" w:rsidP="007278BC">
      <w:pPr>
        <w:spacing w:line="300" w:lineRule="exact"/>
        <w:ind w:firstLineChars="700" w:firstLine="1821"/>
        <w:jc w:val="right"/>
        <w:rPr>
          <w:rFonts w:ascii="ＭＳ Ｐゴシック" w:eastAsia="ＭＳ Ｐゴシック" w:hAnsi="ＭＳ Ｐゴシック" w:cs="ＭＳ Ｐゴシック"/>
          <w:b/>
          <w:kern w:val="0"/>
          <w:sz w:val="28"/>
          <w:szCs w:val="28"/>
        </w:rPr>
      </w:pPr>
      <w:r w:rsidRPr="00F9077B">
        <w:rPr>
          <w:rFonts w:ascii="ＭＳ Ｐゴシック" w:eastAsia="ＭＳ Ｐゴシック" w:hAnsi="ＭＳ Ｐゴシック" w:cs="ＭＳ Ｐゴシック" w:hint="eastAsia"/>
          <w:b/>
          <w:kern w:val="0"/>
          <w:sz w:val="28"/>
          <w:szCs w:val="28"/>
        </w:rPr>
        <w:t>平成</w:t>
      </w:r>
      <w:r w:rsidR="007278BC" w:rsidRPr="00F9077B">
        <w:rPr>
          <w:rFonts w:ascii="ＭＳ Ｐゴシック" w:eastAsia="ＭＳ Ｐゴシック" w:hAnsi="ＭＳ Ｐゴシック" w:cs="ＭＳ Ｐゴシック" w:hint="eastAsia"/>
          <w:b/>
          <w:kern w:val="0"/>
          <w:sz w:val="28"/>
          <w:szCs w:val="28"/>
        </w:rPr>
        <w:t>29</w:t>
      </w:r>
      <w:r w:rsidRPr="00F9077B">
        <w:rPr>
          <w:rFonts w:ascii="ＭＳ Ｐゴシック" w:eastAsia="ＭＳ Ｐゴシック" w:hAnsi="ＭＳ Ｐゴシック" w:cs="ＭＳ Ｐゴシック" w:hint="eastAsia"/>
          <w:b/>
          <w:kern w:val="0"/>
          <w:sz w:val="28"/>
          <w:szCs w:val="28"/>
        </w:rPr>
        <w:t>年度事業概要</w:t>
      </w:r>
      <w:r w:rsidR="007278BC" w:rsidRPr="00F9077B">
        <w:rPr>
          <w:rFonts w:ascii="ＭＳ Ｐゴシック" w:eastAsia="ＭＳ Ｐゴシック" w:hAnsi="ＭＳ Ｐゴシック" w:cs="ＭＳ Ｐゴシック" w:hint="eastAsia"/>
          <w:b/>
          <w:kern w:val="0"/>
          <w:sz w:val="28"/>
          <w:szCs w:val="28"/>
        </w:rPr>
        <w:t>・平成28年度事業実績</w:t>
      </w:r>
    </w:p>
    <w:p w14:paraId="1B1739CC" w14:textId="087239EA" w:rsidR="006D1983" w:rsidRPr="00F9077B" w:rsidRDefault="00800AA3" w:rsidP="006D1983">
      <w:pPr>
        <w:spacing w:line="240" w:lineRule="atLeast"/>
        <w:ind w:firstLineChars="100" w:firstLine="219"/>
        <w:rPr>
          <w:rFonts w:ascii="ＭＳ Ｐゴシック" w:eastAsia="ＭＳ Ｐゴシック" w:hAnsi="ＭＳ Ｐゴシック" w:cs="ＭＳ Ｐゴシック"/>
          <w:kern w:val="0"/>
          <w:sz w:val="22"/>
          <w:szCs w:val="22"/>
        </w:rPr>
      </w:pPr>
      <w:r w:rsidRPr="00F9077B">
        <w:rPr>
          <w:noProof/>
        </w:rPr>
        <mc:AlternateContent>
          <mc:Choice Requires="wps">
            <w:drawing>
              <wp:anchor distT="0" distB="0" distL="114300" distR="114300" simplePos="0" relativeHeight="251658240" behindDoc="0" locked="0" layoutInCell="1" allowOverlap="1" wp14:anchorId="4873CB15" wp14:editId="3866A3E4">
                <wp:simplePos x="0" y="0"/>
                <wp:positionH relativeFrom="column">
                  <wp:posOffset>0</wp:posOffset>
                </wp:positionH>
                <wp:positionV relativeFrom="paragraph">
                  <wp:posOffset>0</wp:posOffset>
                </wp:positionV>
                <wp:extent cx="2503170" cy="209550"/>
                <wp:effectExtent l="0" t="0" r="49530" b="571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4873CB25" w14:textId="1E25838F" w:rsidR="00E4638F" w:rsidRPr="00676B2E" w:rsidRDefault="00E4638F" w:rsidP="001F74B1">
                            <w:pPr>
                              <w:widowControl/>
                              <w:spacing w:line="240" w:lineRule="atLeast"/>
                              <w:jc w:val="left"/>
                              <w:rPr>
                                <w:rFonts w:ascii="ＭＳ Ｐゴシック" w:eastAsia="ＭＳ Ｐゴシック" w:hAnsi="ＭＳ Ｐゴシック" w:cs="ＭＳ Ｐゴシック"/>
                                <w:b/>
                                <w:bCs/>
                                <w:kern w:val="0"/>
                              </w:rPr>
                            </w:pPr>
                            <w:r w:rsidRPr="00676B2E">
                              <w:rPr>
                                <w:rFonts w:ascii="ＭＳ Ｐゴシック" w:eastAsia="ＭＳ Ｐゴシック" w:hAnsi="ＭＳ Ｐゴシック" w:cs="ＭＳ Ｐゴシック" w:hint="eastAsia"/>
                                <w:b/>
                                <w:bCs/>
                                <w:kern w:val="0"/>
                              </w:rPr>
                              <w:t>１</w:t>
                            </w:r>
                            <w:r>
                              <w:rPr>
                                <w:rFonts w:ascii="ＭＳ Ｐゴシック" w:eastAsia="ＭＳ Ｐゴシック" w:hAnsi="ＭＳ Ｐゴシック" w:cs="ＭＳ Ｐゴシック" w:hint="eastAsia"/>
                                <w:b/>
                                <w:bCs/>
                                <w:kern w:val="0"/>
                              </w:rPr>
                              <w:t xml:space="preserve">　あらゆる分野における女性の活躍</w:t>
                            </w:r>
                          </w:p>
                          <w:p w14:paraId="4873CB26" w14:textId="77777777" w:rsidR="00E4638F" w:rsidRPr="00816BA8" w:rsidRDefault="00E4638F" w:rsidP="00F538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73CB15" id="Rectangle 2" o:spid="_x0000_s1026" style="position:absolute;left:0;text-align:left;margin-left:0;margin-top:0;width:197.1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">
                <v:shadow on="t" offset="3pt,3pt"/>
                <v:textbox inset="5.85pt,.7pt,5.85pt,.7pt">
                  <w:txbxContent>
                    <w:p w14:paraId="4873CB25" w14:textId="1E25838F" w:rsidR="00E4638F" w:rsidRPr="00676B2E" w:rsidRDefault="00E4638F" w:rsidP="001F74B1">
                      <w:pPr>
                        <w:widowControl/>
                        <w:spacing w:line="240" w:lineRule="atLeast"/>
                        <w:jc w:val="left"/>
                        <w:rPr>
                          <w:rFonts w:ascii="ＭＳ Ｐゴシック" w:eastAsia="ＭＳ Ｐゴシック" w:hAnsi="ＭＳ Ｐゴシック" w:cs="ＭＳ Ｐゴシック"/>
                          <w:b/>
                          <w:bCs/>
                          <w:kern w:val="0"/>
                        </w:rPr>
                      </w:pPr>
                      <w:r w:rsidRPr="00676B2E">
                        <w:rPr>
                          <w:rFonts w:ascii="ＭＳ Ｐゴシック" w:eastAsia="ＭＳ Ｐゴシック" w:hAnsi="ＭＳ Ｐゴシック" w:cs="ＭＳ Ｐゴシック" w:hint="eastAsia"/>
                          <w:b/>
                          <w:bCs/>
                          <w:kern w:val="0"/>
                        </w:rPr>
                        <w:t>１</w:t>
                      </w:r>
                      <w:r>
                        <w:rPr>
                          <w:rFonts w:ascii="ＭＳ Ｐゴシック" w:eastAsia="ＭＳ Ｐゴシック" w:hAnsi="ＭＳ Ｐゴシック" w:cs="ＭＳ Ｐゴシック" w:hint="eastAsia"/>
                          <w:b/>
                          <w:bCs/>
                          <w:kern w:val="0"/>
                        </w:rPr>
                        <w:t xml:space="preserve">　あらゆる分野における女性の活躍</w:t>
                      </w:r>
                    </w:p>
                    <w:p w14:paraId="4873CB26" w14:textId="77777777" w:rsidR="00E4638F" w:rsidRPr="00816BA8" w:rsidRDefault="00E4638F" w:rsidP="00F5386F"/>
                  </w:txbxContent>
                </v:textbox>
              </v:rect>
            </w:pict>
          </mc:Fallback>
        </mc:AlternateContent>
      </w:r>
    </w:p>
    <w:p w14:paraId="20FA3A69" w14:textId="77777777" w:rsidR="006D1983" w:rsidRPr="00F9077B" w:rsidRDefault="006D1983" w:rsidP="007A7F13">
      <w:pPr>
        <w:spacing w:line="240" w:lineRule="atLeast"/>
        <w:rPr>
          <w:rFonts w:ascii="ＭＳ Ｐゴシック" w:eastAsia="ＭＳ Ｐゴシック" w:hAnsi="ＭＳ Ｐゴシック" w:cs="ＭＳ Ｐゴシック"/>
          <w:kern w:val="0"/>
        </w:rPr>
      </w:pPr>
    </w:p>
    <w:p w14:paraId="4873C7C2" w14:textId="7B26D06F" w:rsidR="00AA0AB1" w:rsidRPr="00F9077B" w:rsidRDefault="00AA0AB1" w:rsidP="007A7F13">
      <w:pPr>
        <w:spacing w:line="240" w:lineRule="atLeast"/>
        <w:rPr>
          <w:rFonts w:ascii="ＭＳ Ｐゴシック" w:eastAsia="ＭＳ Ｐゴシック" w:hAnsi="ＭＳ Ｐゴシック"/>
        </w:rPr>
      </w:pPr>
      <w:r w:rsidRPr="00F9077B">
        <w:rPr>
          <w:rFonts w:ascii="ＭＳ Ｐゴシック" w:eastAsia="ＭＳ Ｐゴシック" w:hAnsi="ＭＳ Ｐゴシック" w:cs="ＭＳ Ｐゴシック" w:hint="eastAsia"/>
          <w:kern w:val="0"/>
        </w:rPr>
        <w:t>（１）</w:t>
      </w:r>
      <w:r w:rsidR="00D319F2" w:rsidRPr="00F9077B">
        <w:rPr>
          <w:rFonts w:ascii="ＭＳ Ｐゴシック" w:eastAsia="ＭＳ Ｐゴシック" w:hAnsi="ＭＳ Ｐゴシック" w:cs="ＭＳ Ｐゴシック" w:hint="eastAsia"/>
          <w:kern w:val="0"/>
        </w:rPr>
        <w:t>男性中心型の働き方の見直しとワーク・ライフ・バランスの</w:t>
      </w:r>
      <w:r w:rsidR="00D71361" w:rsidRPr="00F9077B">
        <w:rPr>
          <w:rFonts w:ascii="ＭＳ Ｐゴシック" w:eastAsia="ＭＳ Ｐゴシック" w:hAnsi="ＭＳ Ｐゴシック" w:cs="ＭＳ Ｐゴシック" w:hint="eastAsia"/>
          <w:kern w:val="0"/>
        </w:rPr>
        <w:t>推進</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5"/>
        <w:gridCol w:w="985"/>
        <w:gridCol w:w="3401"/>
        <w:gridCol w:w="1144"/>
      </w:tblGrid>
      <w:tr w:rsidR="00F9077B" w:rsidRPr="00F9077B" w14:paraId="4873C7CA" w14:textId="1A7D5D10" w:rsidTr="00851217">
        <w:trPr>
          <w:cantSplit/>
          <w:trHeight w:val="787"/>
          <w:tblHeader/>
        </w:trPr>
        <w:tc>
          <w:tcPr>
            <w:tcW w:w="2220" w:type="pct"/>
            <w:tcBorders>
              <w:bottom w:val="single" w:sz="4" w:space="0" w:color="auto"/>
            </w:tcBorders>
            <w:vAlign w:val="center"/>
          </w:tcPr>
          <w:p w14:paraId="4873C7C3" w14:textId="1ADC599F" w:rsidR="00134DE7" w:rsidRPr="00F9077B" w:rsidRDefault="00134DE7" w:rsidP="00415C3D">
            <w:pPr>
              <w:widowControl/>
              <w:spacing w:line="240" w:lineRule="atLeast"/>
              <w:jc w:val="center"/>
              <w:rPr>
                <w:rFonts w:asciiTheme="minorEastAsia" w:eastAsiaTheme="minorEastAsia" w:hAnsiTheme="minorEastAsia" w:cs="ＭＳ Ｐゴシック"/>
                <w:kern w:val="0"/>
                <w:sz w:val="20"/>
                <w:szCs w:val="21"/>
              </w:rPr>
            </w:pPr>
            <w:r w:rsidRPr="00F9077B">
              <w:rPr>
                <w:rFonts w:asciiTheme="minorEastAsia" w:eastAsiaTheme="minorEastAsia" w:hAnsiTheme="minorEastAsia" w:cs="ＭＳ Ｐゴシック" w:hint="eastAsia"/>
                <w:kern w:val="0"/>
                <w:sz w:val="20"/>
                <w:szCs w:val="21"/>
              </w:rPr>
              <w:t>事業名及び平成29年度事業概要</w:t>
            </w:r>
          </w:p>
        </w:tc>
        <w:tc>
          <w:tcPr>
            <w:tcW w:w="495" w:type="pct"/>
            <w:tcBorders>
              <w:bottom w:val="single" w:sz="4" w:space="0" w:color="auto"/>
            </w:tcBorders>
            <w:vAlign w:val="center"/>
          </w:tcPr>
          <w:p w14:paraId="4618EDAC" w14:textId="0D0089CC" w:rsidR="00134DE7" w:rsidRPr="00F9077B" w:rsidRDefault="00134DE7" w:rsidP="00D66FAB">
            <w:pPr>
              <w:spacing w:line="0" w:lineRule="atLeast"/>
              <w:ind w:leftChars="-53" w:left="-116"/>
              <w:jc w:val="center"/>
              <w:rPr>
                <w:rFonts w:asciiTheme="minorEastAsia" w:eastAsiaTheme="minorEastAsia" w:hAnsiTheme="minorEastAsia" w:cs="ＭＳ Ｐゴシック"/>
                <w:kern w:val="0"/>
                <w:sz w:val="20"/>
                <w:szCs w:val="21"/>
              </w:rPr>
            </w:pPr>
            <w:r w:rsidRPr="00F9077B">
              <w:rPr>
                <w:rFonts w:asciiTheme="minorEastAsia" w:eastAsiaTheme="minorEastAsia" w:hAnsiTheme="minorEastAsia" w:cs="ＭＳ Ｐゴシック" w:hint="eastAsia"/>
                <w:kern w:val="0"/>
                <w:sz w:val="20"/>
                <w:szCs w:val="21"/>
              </w:rPr>
              <w:t>29年度</w:t>
            </w:r>
          </w:p>
          <w:p w14:paraId="4873C7C4" w14:textId="4562BB46" w:rsidR="00134DE7" w:rsidRPr="00F9077B" w:rsidRDefault="00134DE7" w:rsidP="00D66FAB">
            <w:pPr>
              <w:spacing w:line="0" w:lineRule="atLeast"/>
              <w:ind w:leftChars="-53" w:left="-116"/>
              <w:jc w:val="center"/>
              <w:rPr>
                <w:rFonts w:asciiTheme="minorEastAsia" w:eastAsiaTheme="minorEastAsia" w:hAnsiTheme="minorEastAsia" w:cs="ＭＳ Ｐゴシック"/>
                <w:kern w:val="0"/>
                <w:sz w:val="20"/>
                <w:szCs w:val="21"/>
              </w:rPr>
            </w:pPr>
            <w:r w:rsidRPr="00F9077B">
              <w:rPr>
                <w:rFonts w:asciiTheme="minorEastAsia" w:eastAsiaTheme="minorEastAsia" w:hAnsiTheme="minorEastAsia" w:cs="ＭＳ Ｐゴシック" w:hint="eastAsia"/>
                <w:kern w:val="0"/>
                <w:sz w:val="20"/>
                <w:szCs w:val="21"/>
              </w:rPr>
              <w:t>予算額</w:t>
            </w:r>
          </w:p>
          <w:p w14:paraId="4873C7C5" w14:textId="728FF652" w:rsidR="00134DE7" w:rsidRPr="00F9077B" w:rsidRDefault="00D66FAB" w:rsidP="00D66FAB">
            <w:pPr>
              <w:tabs>
                <w:tab w:val="left" w:pos="640"/>
              </w:tabs>
              <w:wordWrap w:val="0"/>
              <w:spacing w:line="0" w:lineRule="atLeast"/>
              <w:ind w:leftChars="-53" w:left="-114" w:right="-102" w:hanging="2"/>
              <w:jc w:val="center"/>
              <w:rPr>
                <w:rFonts w:asciiTheme="minorEastAsia" w:eastAsiaTheme="minorEastAsia" w:hAnsiTheme="minorEastAsia" w:cs="ＭＳ Ｐゴシック"/>
                <w:kern w:val="0"/>
                <w:sz w:val="20"/>
                <w:szCs w:val="21"/>
              </w:rPr>
            </w:pPr>
            <w:r w:rsidRPr="00F9077B">
              <w:rPr>
                <w:rFonts w:asciiTheme="minorEastAsia" w:eastAsiaTheme="minorEastAsia" w:hAnsiTheme="minorEastAsia" w:cs="ＭＳ Ｐゴシック" w:hint="eastAsia"/>
                <w:kern w:val="0"/>
                <w:sz w:val="20"/>
                <w:szCs w:val="21"/>
              </w:rPr>
              <w:t>（千円）</w:t>
            </w:r>
          </w:p>
        </w:tc>
        <w:tc>
          <w:tcPr>
            <w:tcW w:w="1710" w:type="pct"/>
            <w:tcBorders>
              <w:bottom w:val="single" w:sz="4" w:space="0" w:color="auto"/>
            </w:tcBorders>
            <w:vAlign w:val="center"/>
          </w:tcPr>
          <w:p w14:paraId="12D44477" w14:textId="3705D73A" w:rsidR="00134DE7" w:rsidRPr="00F9077B" w:rsidRDefault="00134DE7" w:rsidP="00FD1C87">
            <w:pPr>
              <w:spacing w:line="240" w:lineRule="atLeast"/>
              <w:ind w:rightChars="80" w:right="175"/>
              <w:jc w:val="center"/>
              <w:rPr>
                <w:rFonts w:asciiTheme="minorEastAsia" w:eastAsiaTheme="minorEastAsia" w:hAnsiTheme="minorEastAsia" w:cs="ＭＳ Ｐゴシック"/>
                <w:kern w:val="0"/>
                <w:sz w:val="20"/>
                <w:szCs w:val="21"/>
              </w:rPr>
            </w:pPr>
            <w:r w:rsidRPr="00F9077B">
              <w:rPr>
                <w:rFonts w:asciiTheme="minorEastAsia" w:eastAsiaTheme="minorEastAsia" w:hAnsiTheme="minorEastAsia" w:cs="ＭＳ Ｐゴシック" w:hint="eastAsia"/>
                <w:kern w:val="0"/>
                <w:sz w:val="20"/>
                <w:szCs w:val="21"/>
              </w:rPr>
              <w:t>平成28年度実績</w:t>
            </w:r>
          </w:p>
        </w:tc>
        <w:tc>
          <w:tcPr>
            <w:tcW w:w="575" w:type="pct"/>
            <w:tcBorders>
              <w:bottom w:val="single" w:sz="4" w:space="0" w:color="auto"/>
            </w:tcBorders>
            <w:vAlign w:val="center"/>
          </w:tcPr>
          <w:p w14:paraId="4873C7C7" w14:textId="19BD6B90" w:rsidR="00134DE7" w:rsidRPr="00F9077B" w:rsidRDefault="00134DE7" w:rsidP="00415C3D">
            <w:pPr>
              <w:spacing w:line="240" w:lineRule="atLeast"/>
              <w:ind w:rightChars="80" w:right="175"/>
              <w:jc w:val="center"/>
              <w:rPr>
                <w:rFonts w:asciiTheme="minorEastAsia" w:eastAsiaTheme="minorEastAsia" w:hAnsiTheme="minorEastAsia" w:cs="ＭＳ Ｐゴシック"/>
                <w:kern w:val="0"/>
                <w:sz w:val="20"/>
                <w:szCs w:val="21"/>
              </w:rPr>
            </w:pPr>
            <w:r w:rsidRPr="00F9077B">
              <w:rPr>
                <w:rFonts w:asciiTheme="minorEastAsia" w:eastAsiaTheme="minorEastAsia" w:hAnsiTheme="minorEastAsia" w:cs="ＭＳ Ｐゴシック" w:hint="eastAsia"/>
                <w:kern w:val="0"/>
                <w:sz w:val="20"/>
                <w:szCs w:val="21"/>
              </w:rPr>
              <w:t>担当課</w:t>
            </w:r>
          </w:p>
        </w:tc>
      </w:tr>
      <w:tr w:rsidR="00F9077B" w:rsidRPr="00F9077B" w14:paraId="5FBDDBEB" w14:textId="77777777" w:rsidTr="00851217">
        <w:trPr>
          <w:cantSplit/>
          <w:trHeight w:val="77"/>
        </w:trPr>
        <w:tc>
          <w:tcPr>
            <w:tcW w:w="5000" w:type="pct"/>
            <w:gridSpan w:val="4"/>
            <w:tcBorders>
              <w:bottom w:val="single" w:sz="4" w:space="0" w:color="auto"/>
            </w:tcBorders>
            <w:shd w:val="clear" w:color="auto" w:fill="CCFFCC"/>
          </w:tcPr>
          <w:p w14:paraId="545BC5BE" w14:textId="745331D7" w:rsidR="00134DE7" w:rsidRPr="00F9077B" w:rsidRDefault="00134DE7" w:rsidP="00D71361">
            <w:pP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①働き方の見直しと働き続けやすい職場環境の整備</w:t>
            </w:r>
          </w:p>
        </w:tc>
      </w:tr>
      <w:tr w:rsidR="00F9077B" w:rsidRPr="00F9077B" w14:paraId="234AB4C4" w14:textId="77777777" w:rsidTr="00851217">
        <w:trPr>
          <w:cantSplit/>
          <w:trHeight w:val="77"/>
        </w:trPr>
        <w:tc>
          <w:tcPr>
            <w:tcW w:w="5000" w:type="pct"/>
            <w:gridSpan w:val="4"/>
            <w:tcBorders>
              <w:bottom w:val="single" w:sz="4" w:space="0" w:color="auto"/>
            </w:tcBorders>
            <w:shd w:val="clear" w:color="auto" w:fill="CCFFCC"/>
          </w:tcPr>
          <w:p w14:paraId="0244C51E" w14:textId="7D29DDEA" w:rsidR="00134DE7" w:rsidRPr="00F9077B" w:rsidRDefault="00134DE7" w:rsidP="00134DE7">
            <w:pPr>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ア　経営者・管理職の意識啓発</w:t>
            </w:r>
          </w:p>
        </w:tc>
      </w:tr>
      <w:tr w:rsidR="00F9077B" w:rsidRPr="00F9077B" w14:paraId="5E904993" w14:textId="77777777" w:rsidTr="00851217">
        <w:trPr>
          <w:cantSplit/>
          <w:trHeight w:val="1280"/>
        </w:trPr>
        <w:tc>
          <w:tcPr>
            <w:tcW w:w="2220" w:type="pct"/>
            <w:shd w:val="clear" w:color="auto" w:fill="auto"/>
          </w:tcPr>
          <w:p w14:paraId="6D00F835" w14:textId="1428B46A" w:rsidR="00E075B5" w:rsidRPr="00F9077B" w:rsidRDefault="00E075B5" w:rsidP="00E075B5">
            <w:pPr>
              <w:widowControl/>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産官学協働女性活躍推進事業</w:t>
            </w:r>
          </w:p>
          <w:p w14:paraId="22E86B6F" w14:textId="3E0E6A1E" w:rsidR="00E075B5" w:rsidRPr="00F9077B" w:rsidRDefault="00E075B5" w:rsidP="004D50E5">
            <w:pPr>
              <w:widowControl/>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女性が持てる能力を十分に発揮し、あらゆる分野で活躍できる社会の実現に向けて、ＯＳＡＫＡ女性活躍推進会議と連携しながら、企業経営者等の意識改革に向けた取組のほか、ＯＳＡＫＡ女性活躍推進会議の運営等を行う。</w:t>
            </w:r>
          </w:p>
        </w:tc>
        <w:tc>
          <w:tcPr>
            <w:tcW w:w="495" w:type="pct"/>
            <w:shd w:val="clear" w:color="auto" w:fill="auto"/>
            <w:vAlign w:val="center"/>
          </w:tcPr>
          <w:p w14:paraId="496E340D" w14:textId="7CAD537F" w:rsidR="00E075B5" w:rsidRPr="00F9077B" w:rsidRDefault="00E075B5" w:rsidP="00E075B5">
            <w:pPr>
              <w:keepNext/>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4,742</w:t>
            </w:r>
          </w:p>
        </w:tc>
        <w:tc>
          <w:tcPr>
            <w:tcW w:w="1710" w:type="pct"/>
            <w:shd w:val="clear" w:color="auto" w:fill="auto"/>
          </w:tcPr>
          <w:p w14:paraId="0040F7CD" w14:textId="506D3854" w:rsidR="00E075B5" w:rsidRPr="00F9077B" w:rsidRDefault="00E075B5" w:rsidP="00E075B5">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r w:rsidR="00851217" w:rsidRPr="00F9077B">
              <w:rPr>
                <w:rFonts w:asciiTheme="minorEastAsia" w:eastAsiaTheme="minorEastAsia" w:hAnsiTheme="minorEastAsia" w:cs="ＭＳ Ｐゴシック" w:hint="eastAsia"/>
                <w:kern w:val="0"/>
                <w:sz w:val="20"/>
                <w:szCs w:val="20"/>
              </w:rPr>
              <w:t>OSAKA</w:t>
            </w:r>
            <w:r w:rsidRPr="00F9077B">
              <w:rPr>
                <w:rFonts w:asciiTheme="minorEastAsia" w:eastAsiaTheme="minorEastAsia" w:hAnsiTheme="minorEastAsia" w:cs="ＭＳ Ｐゴシック" w:hint="eastAsia"/>
                <w:kern w:val="0"/>
                <w:sz w:val="20"/>
                <w:szCs w:val="20"/>
              </w:rPr>
              <w:t>女性活躍推進会議の開催：２回</w:t>
            </w:r>
          </w:p>
          <w:p w14:paraId="576F15CA" w14:textId="77777777" w:rsidR="00E075B5" w:rsidRPr="00F9077B" w:rsidRDefault="00E075B5" w:rsidP="00E075B5">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○新たに毎年９月を「ＯＳＡＫＡ女性活躍推進月間」として定め、キックオフイベント及び企業向けシンポジウムを開催。</w:t>
            </w:r>
          </w:p>
          <w:p w14:paraId="5BA3C791" w14:textId="77777777" w:rsidR="00E075B5" w:rsidRPr="00F9077B" w:rsidRDefault="00E075B5" w:rsidP="00E075B5">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○企業経営者向けセミナーの開催：２回</w:t>
            </w:r>
          </w:p>
          <w:p w14:paraId="68667F56" w14:textId="0916D146" w:rsidR="00E075B5" w:rsidRPr="00F9077B" w:rsidRDefault="00E075B5" w:rsidP="00851217">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○出前講座の実施：９回</w:t>
            </w:r>
          </w:p>
        </w:tc>
        <w:tc>
          <w:tcPr>
            <w:tcW w:w="575" w:type="pct"/>
            <w:shd w:val="clear" w:color="auto" w:fill="auto"/>
            <w:vAlign w:val="center"/>
          </w:tcPr>
          <w:p w14:paraId="23CFAF71" w14:textId="2C021EDB" w:rsidR="00E075B5" w:rsidRPr="00F9077B" w:rsidRDefault="00E075B5" w:rsidP="00E075B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3E406DDF" w14:textId="77777777" w:rsidTr="00851217">
        <w:trPr>
          <w:cantSplit/>
          <w:trHeight w:val="1280"/>
        </w:trPr>
        <w:tc>
          <w:tcPr>
            <w:tcW w:w="2220" w:type="pct"/>
            <w:shd w:val="clear" w:color="auto" w:fill="auto"/>
          </w:tcPr>
          <w:p w14:paraId="59511CA4" w14:textId="5578C115" w:rsidR="00E075B5" w:rsidRPr="00F9077B" w:rsidRDefault="00E075B5" w:rsidP="00E075B5">
            <w:pPr>
              <w:widowControl/>
              <w:ind w:firstLineChars="100" w:firstLine="180"/>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b/>
                <w:sz w:val="20"/>
                <w:szCs w:val="20"/>
              </w:rPr>
              <w:t>「男女いきいき・元気宣言」事業者登録制度</w:t>
            </w:r>
          </w:p>
          <w:p w14:paraId="6A2D72F1" w14:textId="2D14EDD6" w:rsidR="00E075B5" w:rsidRPr="00F9077B" w:rsidRDefault="00E075B5" w:rsidP="00E075B5">
            <w:pPr>
              <w:widowControl/>
              <w:ind w:firstLineChars="100" w:firstLine="179"/>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kern w:val="0"/>
                <w:sz w:val="20"/>
                <w:szCs w:val="20"/>
              </w:rPr>
              <w:t>「女性の能力活用」や「仕事と家庭の両立支援」など男女ともいきいきと働くことのできる取組を進める意欲のある事業者を「男女いきいき・元気宣言」事業者として登録し、先進的な取組を進める事例などに関する情報を提供するなど、その取組を支援する。</w:t>
            </w:r>
          </w:p>
        </w:tc>
        <w:tc>
          <w:tcPr>
            <w:tcW w:w="495" w:type="pct"/>
            <w:shd w:val="clear" w:color="auto" w:fill="auto"/>
            <w:vAlign w:val="center"/>
          </w:tcPr>
          <w:p w14:paraId="6C9F832E" w14:textId="1A438CA0" w:rsidR="00E075B5" w:rsidRPr="00F9077B" w:rsidRDefault="00E075B5" w:rsidP="00E075B5">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shd w:val="clear" w:color="auto" w:fill="auto"/>
          </w:tcPr>
          <w:p w14:paraId="4AE75A82" w14:textId="77777777" w:rsidR="00E075B5" w:rsidRPr="00F9077B" w:rsidRDefault="00E075B5" w:rsidP="00E075B5">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336社登録</w:t>
            </w:r>
          </w:p>
          <w:p w14:paraId="3E7870AD" w14:textId="2887F7B5" w:rsidR="00E075B5" w:rsidRPr="00F9077B" w:rsidRDefault="00E075B5" w:rsidP="00E075B5">
            <w:pPr>
              <w:keepNext/>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（平成28年度末現在）</w:t>
            </w:r>
          </w:p>
        </w:tc>
        <w:tc>
          <w:tcPr>
            <w:tcW w:w="575" w:type="pct"/>
            <w:shd w:val="clear" w:color="auto" w:fill="auto"/>
            <w:vAlign w:val="center"/>
          </w:tcPr>
          <w:p w14:paraId="2D876528" w14:textId="24619ABC" w:rsidR="00E075B5" w:rsidRPr="00F9077B" w:rsidRDefault="00E075B5" w:rsidP="00E075B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1F88BF6D" w14:textId="77777777" w:rsidTr="00851217">
        <w:trPr>
          <w:cantSplit/>
          <w:trHeight w:val="1280"/>
        </w:trPr>
        <w:tc>
          <w:tcPr>
            <w:tcW w:w="2220" w:type="pct"/>
            <w:shd w:val="clear" w:color="auto" w:fill="auto"/>
          </w:tcPr>
          <w:p w14:paraId="675ADA98" w14:textId="600D6466" w:rsidR="00E075B5" w:rsidRPr="00F9077B" w:rsidRDefault="00E075B5" w:rsidP="00E075B5">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中小企業労働環境向上促進事業</w:t>
            </w:r>
          </w:p>
          <w:p w14:paraId="04DD3966" w14:textId="68971ECC" w:rsidR="00E075B5" w:rsidRPr="00F9077B" w:rsidRDefault="00E075B5" w:rsidP="00E075B5">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中小企業の事業主及び人事労務担当者・労働者に、労働法の基礎的知識を周知・普及と個別課題にかかる実務ノウハウを提供するセミナーなどを開催し、労使間のトラブルの未然防止と労働環境の向上の取り組みを促す。</w:t>
            </w:r>
          </w:p>
        </w:tc>
        <w:tc>
          <w:tcPr>
            <w:tcW w:w="495" w:type="pct"/>
            <w:shd w:val="clear" w:color="auto" w:fill="auto"/>
            <w:vAlign w:val="center"/>
          </w:tcPr>
          <w:p w14:paraId="35EFB607" w14:textId="53B6DD30" w:rsidR="00E075B5" w:rsidRPr="00F9077B" w:rsidRDefault="0001704A" w:rsidP="00E075B5">
            <w:pPr>
              <w:keepNext/>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1,146</w:t>
            </w:r>
          </w:p>
        </w:tc>
        <w:tc>
          <w:tcPr>
            <w:tcW w:w="1710" w:type="pct"/>
          </w:tcPr>
          <w:p w14:paraId="52E64D0B" w14:textId="33A602CC" w:rsidR="00E075B5" w:rsidRPr="00F9077B" w:rsidRDefault="00E075B5" w:rsidP="0001704A">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実施回数18回、</w:t>
            </w:r>
            <w:r w:rsidR="0001704A" w:rsidRPr="00F9077B">
              <w:rPr>
                <w:rFonts w:asciiTheme="minorEastAsia" w:eastAsiaTheme="minorEastAsia" w:hAnsiTheme="minorEastAsia" w:cs="ＭＳ Ｐゴシック" w:hint="eastAsia"/>
                <w:kern w:val="0"/>
                <w:sz w:val="20"/>
                <w:szCs w:val="20"/>
              </w:rPr>
              <w:t>638</w:t>
            </w:r>
            <w:r w:rsidRPr="00F9077B">
              <w:rPr>
                <w:rFonts w:asciiTheme="minorEastAsia" w:eastAsiaTheme="minorEastAsia" w:hAnsiTheme="minorEastAsia" w:cs="ＭＳ Ｐゴシック" w:hint="eastAsia"/>
                <w:kern w:val="0"/>
                <w:sz w:val="20"/>
                <w:szCs w:val="20"/>
              </w:rPr>
              <w:t>人受講</w:t>
            </w:r>
          </w:p>
        </w:tc>
        <w:tc>
          <w:tcPr>
            <w:tcW w:w="575" w:type="pct"/>
            <w:shd w:val="clear" w:color="auto" w:fill="auto"/>
            <w:vAlign w:val="center"/>
          </w:tcPr>
          <w:p w14:paraId="4826F852" w14:textId="060041BB" w:rsidR="00E075B5" w:rsidRPr="00F9077B" w:rsidRDefault="00E075B5" w:rsidP="00E075B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67573F9E" w14:textId="77777777" w:rsidTr="00851217">
        <w:trPr>
          <w:cantSplit/>
          <w:trHeight w:val="478"/>
        </w:trPr>
        <w:tc>
          <w:tcPr>
            <w:tcW w:w="2220" w:type="pct"/>
            <w:shd w:val="clear" w:color="auto" w:fill="auto"/>
          </w:tcPr>
          <w:p w14:paraId="615EC3BF" w14:textId="7CD17CE2" w:rsidR="00E075B5" w:rsidRPr="00F9077B" w:rsidRDefault="00E075B5" w:rsidP="00E075B5">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hint="eastAsia"/>
                <w:b/>
                <w:sz w:val="20"/>
                <w:szCs w:val="20"/>
              </w:rPr>
              <w:t>労働情報発信ステーション事業</w:t>
            </w:r>
          </w:p>
          <w:p w14:paraId="68520224" w14:textId="3A078941" w:rsidR="00E075B5" w:rsidRPr="00F9077B" w:rsidRDefault="00E075B5" w:rsidP="00E075B5">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府内地域で、職場のハラスメントを中心とした労働相談会を実施し、労働相談機能の向上、労働相談、労働関係法令の周知・啓発を図る。</w:t>
            </w:r>
          </w:p>
        </w:tc>
        <w:tc>
          <w:tcPr>
            <w:tcW w:w="495" w:type="pct"/>
            <w:shd w:val="clear" w:color="auto" w:fill="auto"/>
            <w:vAlign w:val="center"/>
          </w:tcPr>
          <w:p w14:paraId="2D290488" w14:textId="4732E0D3" w:rsidR="00E075B5" w:rsidRPr="00F9077B" w:rsidRDefault="0001704A" w:rsidP="00E075B5">
            <w:pPr>
              <w:keepNext/>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920</w:t>
            </w:r>
          </w:p>
        </w:tc>
        <w:tc>
          <w:tcPr>
            <w:tcW w:w="1710" w:type="pct"/>
            <w:vAlign w:val="center"/>
          </w:tcPr>
          <w:p w14:paraId="6BCD0FF5" w14:textId="323740DB" w:rsidR="0001704A" w:rsidRPr="00F9077B" w:rsidRDefault="0001704A" w:rsidP="0001704A">
            <w:pPr>
              <w:keepNext/>
              <w:spacing w:line="240" w:lineRule="exact"/>
              <w:jc w:val="left"/>
              <w:rPr>
                <w:rFonts w:ascii="ＭＳ Ｐ明朝" w:eastAsia="ＭＳ Ｐ明朝" w:hAnsi="ＭＳ Ｐ明朝" w:cs="ＭＳ Ｐゴシック"/>
                <w:kern w:val="0"/>
                <w:sz w:val="20"/>
                <w:szCs w:val="20"/>
              </w:rPr>
            </w:pPr>
            <w:r w:rsidRPr="00F9077B">
              <w:rPr>
                <w:rFonts w:ascii="ＭＳ Ｐ明朝" w:eastAsia="ＭＳ Ｐ明朝" w:hAnsi="ＭＳ Ｐ明朝" w:cs="ＭＳ Ｐゴシック" w:hint="eastAsia"/>
                <w:kern w:val="0"/>
                <w:sz w:val="20"/>
                <w:szCs w:val="20"/>
              </w:rPr>
              <w:t>6地域・16回実施</w:t>
            </w:r>
          </w:p>
          <w:p w14:paraId="33A8AD59" w14:textId="77777777" w:rsidR="0001704A" w:rsidRPr="00F9077B" w:rsidRDefault="0001704A" w:rsidP="0001704A">
            <w:pPr>
              <w:keepNext/>
              <w:jc w:val="left"/>
              <w:rPr>
                <w:rFonts w:ascii="ＭＳ Ｐ明朝" w:eastAsia="ＭＳ Ｐ明朝" w:hAnsi="ＭＳ Ｐ明朝" w:cs="ＭＳ Ｐゴシック"/>
                <w:kern w:val="0"/>
                <w:sz w:val="20"/>
                <w:szCs w:val="20"/>
              </w:rPr>
            </w:pPr>
            <w:r w:rsidRPr="00F9077B">
              <w:rPr>
                <w:rFonts w:ascii="ＭＳ Ｐ明朝" w:eastAsia="ＭＳ Ｐ明朝" w:hAnsi="ＭＳ Ｐ明朝" w:cs="ＭＳ Ｐゴシック" w:hint="eastAsia"/>
                <w:kern w:val="0"/>
                <w:sz w:val="20"/>
                <w:szCs w:val="20"/>
              </w:rPr>
              <w:t>相談69人、労働情報提供3,860件、</w:t>
            </w:r>
          </w:p>
          <w:p w14:paraId="276F35FC" w14:textId="5887B90E" w:rsidR="00E075B5" w:rsidRPr="00F9077B" w:rsidRDefault="0001704A" w:rsidP="0001704A">
            <w:pPr>
              <w:keepNext/>
              <w:jc w:val="left"/>
              <w:rPr>
                <w:rFonts w:asciiTheme="minorEastAsia" w:eastAsiaTheme="minorEastAsia" w:hAnsiTheme="minorEastAsia" w:cs="ＭＳ Ｐゴシック"/>
                <w:kern w:val="0"/>
                <w:sz w:val="20"/>
                <w:szCs w:val="20"/>
              </w:rPr>
            </w:pPr>
            <w:r w:rsidRPr="00F9077B">
              <w:rPr>
                <w:rFonts w:ascii="ＭＳ Ｐ明朝" w:eastAsia="ＭＳ Ｐ明朝" w:hAnsi="ＭＳ Ｐ明朝" w:cs="ＭＳ Ｐゴシック" w:hint="eastAsia"/>
                <w:kern w:val="0"/>
                <w:sz w:val="20"/>
                <w:szCs w:val="20"/>
              </w:rPr>
              <w:t>労働関係法等セミナー3地域・4回開催127人</w:t>
            </w:r>
          </w:p>
        </w:tc>
        <w:tc>
          <w:tcPr>
            <w:tcW w:w="575" w:type="pct"/>
            <w:shd w:val="clear" w:color="auto" w:fill="auto"/>
            <w:vAlign w:val="center"/>
          </w:tcPr>
          <w:p w14:paraId="199FAD00" w14:textId="68267BFB" w:rsidR="00E075B5" w:rsidRPr="00F9077B" w:rsidRDefault="00E075B5" w:rsidP="00E075B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6173C222" w14:textId="77777777" w:rsidTr="00851217">
        <w:trPr>
          <w:cantSplit/>
          <w:trHeight w:val="609"/>
        </w:trPr>
        <w:tc>
          <w:tcPr>
            <w:tcW w:w="2220" w:type="pct"/>
            <w:shd w:val="clear" w:color="auto" w:fill="auto"/>
          </w:tcPr>
          <w:p w14:paraId="0215B664" w14:textId="325E6EC1" w:rsidR="00E075B5" w:rsidRPr="00F9077B" w:rsidRDefault="00B761EA" w:rsidP="00E075B5">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各種労働関係啓発冊子の作成・配布、ホームページの作成及びセミナーの実施</w:t>
            </w:r>
          </w:p>
          <w:p w14:paraId="12680E49" w14:textId="38CE6BC4" w:rsidR="00E075B5" w:rsidRPr="00F9077B" w:rsidRDefault="00E075B5" w:rsidP="00B939AB">
            <w:pPr>
              <w:widowControl/>
              <w:ind w:firstLineChars="200" w:firstLine="35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再掲【１－（３）－②－ア】　→　Ｐ</w:t>
            </w:r>
            <w:r w:rsidR="00E90EB1" w:rsidRPr="00F9077B">
              <w:rPr>
                <w:rFonts w:asciiTheme="minorEastAsia" w:eastAsiaTheme="minorEastAsia" w:hAnsiTheme="minorEastAsia" w:cs="ＭＳ Ｐゴシック" w:hint="eastAsia"/>
                <w:kern w:val="0"/>
                <w:sz w:val="20"/>
                <w:szCs w:val="20"/>
              </w:rPr>
              <w:t>2</w:t>
            </w:r>
            <w:r w:rsidR="00B939AB" w:rsidRPr="00F9077B">
              <w:rPr>
                <w:rFonts w:asciiTheme="minorEastAsia" w:eastAsiaTheme="minorEastAsia" w:hAnsiTheme="minorEastAsia" w:cs="ＭＳ Ｐゴシック" w:hint="eastAsia"/>
                <w:kern w:val="0"/>
                <w:sz w:val="20"/>
                <w:szCs w:val="20"/>
              </w:rPr>
              <w:t>8</w:t>
            </w:r>
            <w:r w:rsidRPr="00F9077B">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3CF8B8B9" w14:textId="02FA7C65" w:rsidR="00E075B5" w:rsidRPr="00F9077B" w:rsidRDefault="00E075B5" w:rsidP="00E075B5">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vAlign w:val="center"/>
          </w:tcPr>
          <w:p w14:paraId="183BF04C" w14:textId="1A7F6500" w:rsidR="00E075B5" w:rsidRPr="00F9077B" w:rsidRDefault="00E075B5" w:rsidP="00E075B5">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2CD35F82" w14:textId="7076CA4D" w:rsidR="00E075B5" w:rsidRPr="00F9077B" w:rsidRDefault="00E075B5" w:rsidP="00E075B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528AC114" w14:textId="77777777" w:rsidTr="00851217">
        <w:trPr>
          <w:cantSplit/>
          <w:trHeight w:val="77"/>
        </w:trPr>
        <w:tc>
          <w:tcPr>
            <w:tcW w:w="5000" w:type="pct"/>
            <w:gridSpan w:val="4"/>
            <w:tcBorders>
              <w:bottom w:val="single" w:sz="4" w:space="0" w:color="auto"/>
            </w:tcBorders>
            <w:shd w:val="clear" w:color="auto" w:fill="CCFFCC"/>
          </w:tcPr>
          <w:p w14:paraId="1723C6B5" w14:textId="4E7E650E" w:rsidR="00E075B5" w:rsidRPr="00F9077B" w:rsidRDefault="00E075B5" w:rsidP="00E075B5">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イ　官民協働による啓発と働き方の見直し</w:t>
            </w:r>
          </w:p>
        </w:tc>
      </w:tr>
      <w:tr w:rsidR="00F9077B" w:rsidRPr="00F9077B" w14:paraId="2DECFB9D" w14:textId="77777777" w:rsidTr="00851217">
        <w:trPr>
          <w:cantSplit/>
        </w:trPr>
        <w:tc>
          <w:tcPr>
            <w:tcW w:w="2220" w:type="pct"/>
            <w:shd w:val="clear" w:color="auto" w:fill="auto"/>
          </w:tcPr>
          <w:p w14:paraId="2F5B665E" w14:textId="0BB0F685" w:rsidR="00E075B5" w:rsidRPr="00F9077B" w:rsidRDefault="00E075B5" w:rsidP="00E075B5">
            <w:pPr>
              <w:ind w:firstLineChars="100" w:firstLine="180"/>
              <w:jc w:val="left"/>
              <w:rPr>
                <w:rFonts w:asciiTheme="minorEastAsia" w:eastAsiaTheme="minorEastAsia" w:hAnsiTheme="minorEastAsia" w:cs="ＭＳ Ｐゴシック"/>
                <w:b/>
                <w:sz w:val="20"/>
                <w:szCs w:val="20"/>
              </w:rPr>
            </w:pPr>
            <w:r w:rsidRPr="00F9077B">
              <w:rPr>
                <w:rFonts w:asciiTheme="minorEastAsia" w:eastAsiaTheme="minorEastAsia" w:hAnsiTheme="minorEastAsia" w:cs="ＭＳ Ｐゴシック" w:hint="eastAsia"/>
                <w:b/>
                <w:sz w:val="20"/>
                <w:szCs w:val="20"/>
              </w:rPr>
              <w:t>「男女いきいき・元気宣言」事業者登録制度</w:t>
            </w:r>
          </w:p>
          <w:p w14:paraId="1B0A3059" w14:textId="518E3CD4" w:rsidR="00E075B5" w:rsidRPr="00F9077B" w:rsidRDefault="00E075B5" w:rsidP="00E075B5">
            <w:pPr>
              <w:keepNext/>
              <w:ind w:firstLineChars="200" w:firstLine="35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再掲【１－（１）－①－ア】　→　Ｐ</w:t>
            </w:r>
            <w:r w:rsidR="00E90EB1" w:rsidRPr="00F9077B">
              <w:rPr>
                <w:rFonts w:asciiTheme="minorEastAsia" w:eastAsiaTheme="minorEastAsia" w:hAnsiTheme="minorEastAsia" w:cs="ＭＳ Ｐゴシック" w:hint="eastAsia"/>
                <w:kern w:val="0"/>
                <w:sz w:val="20"/>
                <w:szCs w:val="20"/>
              </w:rPr>
              <w:t>10</w:t>
            </w:r>
            <w:r w:rsidRPr="00F9077B">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70ED9408" w14:textId="3721DD99" w:rsidR="00E075B5" w:rsidRPr="00F9077B" w:rsidRDefault="00E075B5" w:rsidP="00E075B5">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4C8D2023" w14:textId="5EDE147B" w:rsidR="00E075B5" w:rsidRPr="00F9077B" w:rsidRDefault="00E075B5" w:rsidP="00E075B5">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6554DE9B" w14:textId="76E50F69" w:rsidR="00E075B5" w:rsidRPr="00F9077B" w:rsidRDefault="00E075B5" w:rsidP="00E075B5">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3915E210" w14:textId="77777777" w:rsidTr="00851217">
        <w:trPr>
          <w:cantSplit/>
        </w:trPr>
        <w:tc>
          <w:tcPr>
            <w:tcW w:w="2220" w:type="pct"/>
            <w:shd w:val="clear" w:color="auto" w:fill="auto"/>
          </w:tcPr>
          <w:p w14:paraId="11D59B59" w14:textId="1EEE0F14" w:rsidR="00E075B5" w:rsidRPr="00F9077B" w:rsidRDefault="00E075B5" w:rsidP="00E075B5">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産官学協働女性活躍推進事業</w:t>
            </w:r>
          </w:p>
          <w:p w14:paraId="43F54106" w14:textId="6662F1EE" w:rsidR="00E075B5" w:rsidRPr="00F9077B" w:rsidRDefault="00E075B5" w:rsidP="00E075B5">
            <w:pPr>
              <w:ind w:firstLineChars="200" w:firstLine="35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再掲【１－（１）－①－ア】　→　Ｐ</w:t>
            </w:r>
            <w:r w:rsidR="00E90EB1" w:rsidRPr="00F9077B">
              <w:rPr>
                <w:rFonts w:asciiTheme="minorEastAsia" w:eastAsiaTheme="minorEastAsia" w:hAnsiTheme="minorEastAsia" w:cs="ＭＳ Ｐゴシック" w:hint="eastAsia"/>
                <w:kern w:val="0"/>
                <w:sz w:val="20"/>
                <w:szCs w:val="20"/>
              </w:rPr>
              <w:t>10</w:t>
            </w:r>
            <w:r w:rsidRPr="00F9077B">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32CC5C0C" w14:textId="2168EFC0" w:rsidR="00E075B5" w:rsidRPr="00F9077B" w:rsidRDefault="00E075B5" w:rsidP="00E075B5">
            <w:pPr>
              <w:jc w:val="center"/>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w:t>
            </w:r>
            <w:r w:rsidRPr="00F9077B">
              <w:rPr>
                <w:rFonts w:asciiTheme="minorEastAsia" w:eastAsiaTheme="minorEastAsia" w:hAnsiTheme="minorEastAsia" w:cs="ＭＳ Ｐゴシック" w:hint="eastAsia"/>
                <w:kern w:val="0"/>
                <w:sz w:val="20"/>
                <w:szCs w:val="20"/>
              </w:rPr>
              <w:t>4,742</w:t>
            </w:r>
            <w:r w:rsidRPr="00F9077B">
              <w:rPr>
                <w:rFonts w:asciiTheme="minorEastAsia" w:eastAsiaTheme="minorEastAsia" w:hAnsiTheme="minorEastAsia" w:hint="eastAsia"/>
                <w:sz w:val="20"/>
                <w:szCs w:val="20"/>
              </w:rPr>
              <w:t>)</w:t>
            </w:r>
          </w:p>
        </w:tc>
        <w:tc>
          <w:tcPr>
            <w:tcW w:w="1710" w:type="pct"/>
            <w:shd w:val="clear" w:color="auto" w:fill="auto"/>
            <w:vAlign w:val="center"/>
          </w:tcPr>
          <w:p w14:paraId="4B3476F3" w14:textId="5DCCF2CB" w:rsidR="00E075B5" w:rsidRPr="00F9077B" w:rsidRDefault="00E075B5"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64F3FC2B" w14:textId="5D16B541" w:rsidR="00E075B5" w:rsidRPr="00F9077B" w:rsidRDefault="00E075B5" w:rsidP="00E075B5">
            <w:pPr>
              <w:jc w:val="center"/>
              <w:rPr>
                <w:rFonts w:asciiTheme="minorEastAsia" w:eastAsiaTheme="minorEastAsia" w:hAnsiTheme="minorEastAsia"/>
                <w:sz w:val="16"/>
                <w:szCs w:val="16"/>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2ECB30BA" w14:textId="77777777" w:rsidTr="00851217">
        <w:trPr>
          <w:cantSplit/>
        </w:trPr>
        <w:tc>
          <w:tcPr>
            <w:tcW w:w="2220" w:type="pct"/>
            <w:shd w:val="clear" w:color="auto" w:fill="auto"/>
          </w:tcPr>
          <w:p w14:paraId="3A9AC260" w14:textId="2DC54609" w:rsidR="00851217" w:rsidRPr="00F9077B" w:rsidRDefault="00851217" w:rsidP="00851217">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労働時間短縮の促進</w:t>
            </w:r>
          </w:p>
          <w:p w14:paraId="43616DF0" w14:textId="1C24CEC7" w:rsidR="00851217" w:rsidRPr="00F9077B" w:rsidRDefault="00851217" w:rsidP="00E075B5">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労働時間の設定が労働者の健康と生活に配慮したものに改善され、ゆとりある豊かな暮らしを実現するため、労働時間短縮の普及を行う。</w:t>
            </w:r>
          </w:p>
        </w:tc>
        <w:tc>
          <w:tcPr>
            <w:tcW w:w="495" w:type="pct"/>
            <w:shd w:val="clear" w:color="auto" w:fill="auto"/>
            <w:vAlign w:val="center"/>
          </w:tcPr>
          <w:p w14:paraId="0BC379EA" w14:textId="01669F85" w:rsidR="00851217" w:rsidRPr="00F9077B" w:rsidRDefault="00851217" w:rsidP="00E075B5">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1BB9FD74" w14:textId="731038E4" w:rsidR="00851217" w:rsidRPr="00F9077B" w:rsidRDefault="00851217" w:rsidP="00851217">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6528C4CC" w14:textId="36C4172D" w:rsidR="00851217" w:rsidRPr="00F9077B" w:rsidRDefault="00851217"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16"/>
              </w:rPr>
              <w:t>雇用推進室労政課</w:t>
            </w:r>
          </w:p>
        </w:tc>
      </w:tr>
      <w:tr w:rsidR="00F9077B" w:rsidRPr="00F9077B" w14:paraId="41B3D522" w14:textId="77777777" w:rsidTr="00851217">
        <w:trPr>
          <w:cantSplit/>
        </w:trPr>
        <w:tc>
          <w:tcPr>
            <w:tcW w:w="2220" w:type="pct"/>
            <w:shd w:val="clear" w:color="auto" w:fill="auto"/>
          </w:tcPr>
          <w:p w14:paraId="514DF528" w14:textId="041CA3F6" w:rsidR="00E075B5" w:rsidRPr="00F9077B" w:rsidRDefault="00E075B5" w:rsidP="00E075B5">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女性医師等就労環境改善事業</w:t>
            </w:r>
          </w:p>
          <w:p w14:paraId="36C2D001" w14:textId="4B1D782B" w:rsidR="00E075B5" w:rsidRPr="00F9077B" w:rsidRDefault="00E075B5" w:rsidP="00E075B5">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女性医師等の離職防止や定着を図るため、勤務環境の改善や復職支援への取組を実施する医療機関に対し、補助する。</w:t>
            </w:r>
          </w:p>
        </w:tc>
        <w:tc>
          <w:tcPr>
            <w:tcW w:w="495" w:type="pct"/>
            <w:shd w:val="clear" w:color="auto" w:fill="auto"/>
            <w:vAlign w:val="center"/>
          </w:tcPr>
          <w:p w14:paraId="6AB29359" w14:textId="58D27D6F" w:rsidR="00E075B5" w:rsidRPr="00F9077B" w:rsidRDefault="00E075B5" w:rsidP="00E075B5">
            <w:pPr>
              <w:jc w:val="righ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124,057</w:t>
            </w:r>
          </w:p>
        </w:tc>
        <w:tc>
          <w:tcPr>
            <w:tcW w:w="1710" w:type="pct"/>
          </w:tcPr>
          <w:p w14:paraId="15E5961E" w14:textId="77777777" w:rsidR="00E075B5" w:rsidRPr="00F9077B" w:rsidRDefault="00E075B5" w:rsidP="00E075B5">
            <w:pP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○補助機関：36機関</w:t>
            </w:r>
          </w:p>
          <w:p w14:paraId="47DD9895" w14:textId="23BCB0C1" w:rsidR="00E075B5" w:rsidRPr="00F9077B" w:rsidRDefault="00E075B5" w:rsidP="00E075B5">
            <w:pPr>
              <w:jc w:val="left"/>
              <w:rPr>
                <w:rFonts w:asciiTheme="minorEastAsia" w:eastAsiaTheme="minorEastAsia" w:hAnsiTheme="minorEastAsia"/>
                <w:sz w:val="16"/>
                <w:szCs w:val="16"/>
              </w:rPr>
            </w:pPr>
            <w:r w:rsidRPr="00F9077B">
              <w:rPr>
                <w:rFonts w:asciiTheme="minorEastAsia" w:eastAsiaTheme="minorEastAsia" w:hAnsiTheme="minorEastAsia" w:cs="ＭＳ Ｐゴシック" w:hint="eastAsia"/>
                <w:kern w:val="0"/>
                <w:sz w:val="20"/>
                <w:szCs w:val="20"/>
              </w:rPr>
              <w:t>○補助実績額：105,382千円</w:t>
            </w:r>
          </w:p>
        </w:tc>
        <w:tc>
          <w:tcPr>
            <w:tcW w:w="575" w:type="pct"/>
            <w:shd w:val="clear" w:color="auto" w:fill="auto"/>
            <w:vAlign w:val="center"/>
          </w:tcPr>
          <w:p w14:paraId="5FCBA721" w14:textId="5016BB92" w:rsidR="00E075B5" w:rsidRPr="00F9077B" w:rsidRDefault="00E075B5" w:rsidP="00E075B5">
            <w:pPr>
              <w:jc w:val="center"/>
              <w:rPr>
                <w:rFonts w:asciiTheme="minorEastAsia" w:eastAsiaTheme="minorEastAsia" w:hAnsiTheme="minorEastAsia"/>
                <w:sz w:val="16"/>
                <w:szCs w:val="16"/>
              </w:rPr>
            </w:pPr>
            <w:r w:rsidRPr="00F9077B">
              <w:rPr>
                <w:rFonts w:asciiTheme="minorEastAsia" w:eastAsiaTheme="minorEastAsia" w:hAnsiTheme="minorEastAsia" w:hint="eastAsia"/>
                <w:sz w:val="16"/>
                <w:szCs w:val="16"/>
              </w:rPr>
              <w:t>保健医療室医療対策課</w:t>
            </w:r>
          </w:p>
        </w:tc>
      </w:tr>
      <w:tr w:rsidR="00F9077B" w:rsidRPr="00F9077B" w14:paraId="339FED93" w14:textId="77777777" w:rsidTr="00851217">
        <w:trPr>
          <w:cantSplit/>
        </w:trPr>
        <w:tc>
          <w:tcPr>
            <w:tcW w:w="2220" w:type="pct"/>
            <w:shd w:val="clear" w:color="auto" w:fill="auto"/>
          </w:tcPr>
          <w:p w14:paraId="1F493BD1" w14:textId="0E639A60" w:rsidR="00E075B5" w:rsidRPr="00F9077B" w:rsidRDefault="00E075B5" w:rsidP="00E075B5">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男性職員の育児休業取得促進</w:t>
            </w:r>
          </w:p>
          <w:p w14:paraId="303AD4C6" w14:textId="4497D539" w:rsidR="00E075B5" w:rsidRPr="00F9077B" w:rsidRDefault="00E075B5" w:rsidP="00E075B5">
            <w:pPr>
              <w:widowControl/>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職員一人ひとりが、男女ともに育児に参画する重要性を認識するため、「大阪府特定事業主行動計画」（教育委員会の場合は、「大阪府教育委員会特定事業主行動計画」）に基づき、研修等による啓発など組織的な対策を講ずることにより、男性職員が育児休業を取得しやすい職場環境づくりを進める。</w:t>
            </w:r>
          </w:p>
        </w:tc>
        <w:tc>
          <w:tcPr>
            <w:tcW w:w="495" w:type="pct"/>
            <w:shd w:val="clear" w:color="auto" w:fill="auto"/>
            <w:vAlign w:val="center"/>
          </w:tcPr>
          <w:p w14:paraId="5C018D24" w14:textId="77777777" w:rsidR="00E075B5" w:rsidRPr="00F9077B" w:rsidRDefault="00E075B5" w:rsidP="00E075B5">
            <w:pPr>
              <w:widowControl/>
              <w:tabs>
                <w:tab w:val="left" w:pos="216"/>
                <w:tab w:val="left" w:pos="358"/>
              </w:tabs>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Pr>
          <w:p w14:paraId="106CA7D5" w14:textId="77777777" w:rsidR="00E075B5" w:rsidRPr="00F9077B" w:rsidRDefault="00E075B5" w:rsidP="00E075B5">
            <w:pPr>
              <w:spacing w:line="240" w:lineRule="exac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○育児休業の取得経験のある男性職員の育児体験談紹介</w:t>
            </w:r>
          </w:p>
          <w:p w14:paraId="336F55FE" w14:textId="77777777" w:rsidR="00E075B5" w:rsidRPr="00F9077B" w:rsidRDefault="00E075B5" w:rsidP="00E075B5">
            <w:pPr>
              <w:spacing w:line="240" w:lineRule="exac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○研修の実施</w:t>
            </w:r>
          </w:p>
          <w:p w14:paraId="5142D347" w14:textId="77777777" w:rsidR="00E075B5" w:rsidRPr="00F9077B" w:rsidRDefault="00E075B5" w:rsidP="00E075B5">
            <w:pPr>
              <w:spacing w:line="240" w:lineRule="exac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○休暇取得促進のための「５つの取組み」を継続</w:t>
            </w:r>
          </w:p>
          <w:p w14:paraId="0BB03B1D" w14:textId="77777777" w:rsidR="00E075B5" w:rsidRPr="00F9077B" w:rsidRDefault="00E075B5" w:rsidP="00E075B5">
            <w:pPr>
              <w:spacing w:line="240" w:lineRule="exac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・子育て職員応援シートの活用</w:t>
            </w:r>
          </w:p>
          <w:p w14:paraId="02D885BB" w14:textId="77777777" w:rsidR="00E075B5" w:rsidRPr="00F9077B" w:rsidRDefault="00E075B5" w:rsidP="00E075B5">
            <w:pPr>
              <w:spacing w:line="240" w:lineRule="exact"/>
              <w:ind w:left="179" w:hangingChars="100" w:hanging="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・男性職員の連続休暇取得モデルパターンの紹介</w:t>
            </w:r>
          </w:p>
          <w:p w14:paraId="1E0F6A71" w14:textId="478F0145" w:rsidR="00E075B5" w:rsidRPr="00F9077B" w:rsidRDefault="00E075B5" w:rsidP="00E075B5">
            <w:pPr>
              <w:jc w:val="left"/>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・啓発冊子の配布　等</w:t>
            </w:r>
          </w:p>
        </w:tc>
        <w:tc>
          <w:tcPr>
            <w:tcW w:w="575" w:type="pct"/>
            <w:shd w:val="clear" w:color="auto" w:fill="auto"/>
            <w:vAlign w:val="center"/>
          </w:tcPr>
          <w:p w14:paraId="11C66ABE" w14:textId="1B336752" w:rsidR="00E075B5" w:rsidRPr="00F9077B" w:rsidRDefault="00E075B5" w:rsidP="00E075B5">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人事局企画厚生課</w:t>
            </w:r>
          </w:p>
          <w:p w14:paraId="4290766B" w14:textId="03F9B53F" w:rsidR="00E075B5" w:rsidRPr="00F9077B" w:rsidRDefault="00E075B5" w:rsidP="00E075B5">
            <w:pPr>
              <w:jc w:val="center"/>
              <w:rPr>
                <w:rFonts w:asciiTheme="minorEastAsia" w:eastAsiaTheme="minorEastAsia" w:hAnsiTheme="minorEastAsia"/>
                <w:sz w:val="16"/>
                <w:szCs w:val="16"/>
              </w:rPr>
            </w:pPr>
            <w:r w:rsidRPr="00F9077B">
              <w:rPr>
                <w:rFonts w:asciiTheme="minorEastAsia" w:eastAsiaTheme="minorEastAsia" w:hAnsiTheme="minorEastAsia" w:cs="ＭＳ Ｐゴシック" w:hint="eastAsia"/>
                <w:kern w:val="0"/>
                <w:sz w:val="16"/>
                <w:szCs w:val="16"/>
              </w:rPr>
              <w:t>教育総務企画課</w:t>
            </w:r>
          </w:p>
        </w:tc>
      </w:tr>
      <w:tr w:rsidR="00F9077B" w:rsidRPr="00F9077B" w14:paraId="6E858342" w14:textId="77777777" w:rsidTr="00851217">
        <w:trPr>
          <w:cantSplit/>
        </w:trPr>
        <w:tc>
          <w:tcPr>
            <w:tcW w:w="2220" w:type="pct"/>
            <w:shd w:val="clear" w:color="auto" w:fill="auto"/>
          </w:tcPr>
          <w:p w14:paraId="5D07D25C" w14:textId="378E298E" w:rsidR="00E075B5" w:rsidRPr="00F9077B" w:rsidRDefault="00E075B5" w:rsidP="00E075B5">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育児休業制度、育児短時間勤務制度及び介護休暇制度</w:t>
            </w:r>
          </w:p>
          <w:p w14:paraId="0ED4EF2D" w14:textId="0FDBD01D" w:rsidR="00E075B5" w:rsidRPr="00F9077B" w:rsidRDefault="00E075B5" w:rsidP="00E075B5">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男女がともに家庭責任を担いつつ、職業生活と家庭生活の両立を図り得る環境整備を図るため、育児休業制度、育児短時間勤務制度及び介護休暇制度の運用を行う。</w:t>
            </w:r>
          </w:p>
        </w:tc>
        <w:tc>
          <w:tcPr>
            <w:tcW w:w="495" w:type="pct"/>
            <w:shd w:val="clear" w:color="auto" w:fill="auto"/>
            <w:vAlign w:val="center"/>
          </w:tcPr>
          <w:p w14:paraId="19E85370" w14:textId="77777777" w:rsidR="00E075B5" w:rsidRPr="00F9077B" w:rsidRDefault="00E075B5" w:rsidP="00E075B5">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vAlign w:val="center"/>
          </w:tcPr>
          <w:p w14:paraId="6C9D9D17" w14:textId="6E9F2FB7" w:rsidR="00E075B5" w:rsidRPr="00F9077B" w:rsidRDefault="00F0126F" w:rsidP="00F0126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254FE89C" w14:textId="507326A0" w:rsidR="00E075B5" w:rsidRPr="00F9077B" w:rsidRDefault="00E075B5"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人事局企画厚生課</w:t>
            </w:r>
          </w:p>
          <w:p w14:paraId="00D5AB1C" w14:textId="059B6871" w:rsidR="00E075B5" w:rsidRPr="00F9077B" w:rsidRDefault="00E075B5" w:rsidP="00E075B5">
            <w:pPr>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16"/>
                <w:szCs w:val="20"/>
              </w:rPr>
              <w:t>教育総務企画課</w:t>
            </w:r>
          </w:p>
        </w:tc>
      </w:tr>
      <w:tr w:rsidR="00F9077B" w:rsidRPr="00F9077B" w14:paraId="75CAB38E" w14:textId="77777777" w:rsidTr="00851217">
        <w:trPr>
          <w:cantSplit/>
        </w:trPr>
        <w:tc>
          <w:tcPr>
            <w:tcW w:w="2220" w:type="pct"/>
            <w:shd w:val="clear" w:color="auto" w:fill="auto"/>
          </w:tcPr>
          <w:p w14:paraId="2DE9AE61" w14:textId="78D0A97F" w:rsidR="00E075B5" w:rsidRPr="00F9077B" w:rsidRDefault="00E075B5" w:rsidP="00E075B5">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育児又は介護を行う職員の深夜勤務及び時間外勤務の制限</w:t>
            </w:r>
          </w:p>
          <w:p w14:paraId="6DF6D349" w14:textId="7ECBAB4B" w:rsidR="00E075B5" w:rsidRPr="00F9077B" w:rsidRDefault="00E075B5" w:rsidP="00E075B5">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小学校就学の始期に達しない子を養育する職員又は家族の介護を行う職員の深夜勤務及び時間外勤務を制限することにより、引き続き職業生活と家庭生活の両立を図り得る環境整備を行う。</w:t>
            </w:r>
          </w:p>
        </w:tc>
        <w:tc>
          <w:tcPr>
            <w:tcW w:w="495" w:type="pct"/>
            <w:shd w:val="clear" w:color="auto" w:fill="auto"/>
            <w:vAlign w:val="center"/>
          </w:tcPr>
          <w:p w14:paraId="31147D20" w14:textId="77777777" w:rsidR="00E075B5" w:rsidRPr="00F9077B" w:rsidRDefault="00E075B5" w:rsidP="00E075B5">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vAlign w:val="center"/>
          </w:tcPr>
          <w:p w14:paraId="28942FFE" w14:textId="277FBACC" w:rsidR="00E075B5" w:rsidRPr="00F9077B" w:rsidRDefault="00F0126F" w:rsidP="00F0126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19CABAB2" w14:textId="75A07ACE" w:rsidR="00E075B5" w:rsidRPr="00F9077B" w:rsidRDefault="00E075B5"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人事局企画厚生課</w:t>
            </w:r>
          </w:p>
          <w:p w14:paraId="1168ED1F" w14:textId="7268484B" w:rsidR="00E075B5" w:rsidRPr="00F9077B" w:rsidRDefault="00E075B5"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人事委員会事務局</w:t>
            </w:r>
          </w:p>
          <w:p w14:paraId="77656AF0" w14:textId="015D896B" w:rsidR="00E075B5" w:rsidRPr="00F9077B" w:rsidRDefault="00E075B5" w:rsidP="00E075B5">
            <w:pPr>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教育総務企画課</w:t>
            </w:r>
          </w:p>
        </w:tc>
      </w:tr>
      <w:tr w:rsidR="00F9077B" w:rsidRPr="00F9077B" w14:paraId="38A7E675" w14:textId="77777777" w:rsidTr="00851217">
        <w:trPr>
          <w:cantSplit/>
        </w:trPr>
        <w:tc>
          <w:tcPr>
            <w:tcW w:w="2220" w:type="pct"/>
            <w:shd w:val="clear" w:color="auto" w:fill="auto"/>
          </w:tcPr>
          <w:p w14:paraId="19EE5C71" w14:textId="3683B179" w:rsidR="00F0126F" w:rsidRPr="00F9077B" w:rsidRDefault="00F0126F" w:rsidP="00F0126F">
            <w:pPr>
              <w:ind w:firstLineChars="100" w:firstLine="18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b/>
                <w:kern w:val="0"/>
                <w:sz w:val="20"/>
                <w:szCs w:val="20"/>
              </w:rPr>
              <w:t>妻の出産時における男性職員による子の養育休暇</w:t>
            </w:r>
          </w:p>
          <w:p w14:paraId="3851BCED" w14:textId="66775661" w:rsidR="00F0126F" w:rsidRPr="00F9077B" w:rsidRDefault="00F0126F" w:rsidP="00F0126F">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職業生活と家庭生活の両立支援のため、妻が出産する場合において、当該出産に係る子又は小学校就学の始期に達するまでの子の養育のため勤務しないことが相当であると認められる場合、男性職員が特別休暇を取得できる環境整備を行う。</w:t>
            </w:r>
          </w:p>
        </w:tc>
        <w:tc>
          <w:tcPr>
            <w:tcW w:w="495" w:type="pct"/>
            <w:shd w:val="clear" w:color="auto" w:fill="auto"/>
            <w:vAlign w:val="center"/>
          </w:tcPr>
          <w:p w14:paraId="32C9A9A3" w14:textId="77777777" w:rsidR="00F0126F" w:rsidRPr="00F9077B" w:rsidRDefault="00F0126F" w:rsidP="00F0126F">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vAlign w:val="center"/>
          </w:tcPr>
          <w:p w14:paraId="5B028520" w14:textId="14879638" w:rsidR="00F0126F" w:rsidRPr="00F9077B" w:rsidRDefault="00F0126F" w:rsidP="00F0126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0F7CDD76" w14:textId="5801E030" w:rsidR="00F0126F" w:rsidRPr="00F9077B" w:rsidRDefault="00F0126F" w:rsidP="00F0126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人事局企画厚生課</w:t>
            </w:r>
          </w:p>
          <w:p w14:paraId="4448B4EF" w14:textId="1433C7D7" w:rsidR="00F0126F" w:rsidRPr="00F9077B" w:rsidRDefault="00F0126F" w:rsidP="00F0126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人事委員会事務局</w:t>
            </w:r>
          </w:p>
          <w:p w14:paraId="247FCC8E" w14:textId="34521017" w:rsidR="00F0126F" w:rsidRPr="00F9077B" w:rsidRDefault="00F0126F" w:rsidP="00F0126F">
            <w:pPr>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教育総務企画課</w:t>
            </w:r>
          </w:p>
        </w:tc>
      </w:tr>
      <w:tr w:rsidR="00F9077B" w:rsidRPr="00F9077B" w14:paraId="22E38DF4" w14:textId="77777777" w:rsidTr="00851217">
        <w:trPr>
          <w:cantSplit/>
        </w:trPr>
        <w:tc>
          <w:tcPr>
            <w:tcW w:w="2220" w:type="pct"/>
            <w:shd w:val="clear" w:color="auto" w:fill="auto"/>
          </w:tcPr>
          <w:p w14:paraId="131742FC" w14:textId="5903BD80" w:rsidR="00F0126F" w:rsidRPr="00F9077B" w:rsidRDefault="00F0126F" w:rsidP="00F0126F">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子の看護のための休暇</w:t>
            </w:r>
          </w:p>
          <w:p w14:paraId="024E51C6" w14:textId="0B39A414" w:rsidR="00F0126F" w:rsidRPr="00F9077B" w:rsidRDefault="00F0126F" w:rsidP="00F0126F">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職業生活と家庭生活の両立のための環境整備の推進を図るため、中学校就学の始期に達しない子を養育する職員が当該子の看護のため勤務しないことが相当であると認められる場合の特別休暇</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子の看護のための休暇</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の運用を行う。</w:t>
            </w:r>
          </w:p>
        </w:tc>
        <w:tc>
          <w:tcPr>
            <w:tcW w:w="495" w:type="pct"/>
            <w:shd w:val="clear" w:color="auto" w:fill="auto"/>
            <w:vAlign w:val="center"/>
          </w:tcPr>
          <w:p w14:paraId="11A3D014" w14:textId="77777777" w:rsidR="00F0126F" w:rsidRPr="00F9077B" w:rsidRDefault="00F0126F" w:rsidP="00F0126F">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vAlign w:val="center"/>
          </w:tcPr>
          <w:p w14:paraId="1DCBE6E7" w14:textId="309A92C0" w:rsidR="00F0126F" w:rsidRPr="00F9077B" w:rsidRDefault="00F0126F" w:rsidP="00F0126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3404EBB0" w14:textId="0ABA07DA" w:rsidR="00F0126F" w:rsidRPr="00F9077B" w:rsidRDefault="00F0126F" w:rsidP="00F0126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人事局企画厚生課</w:t>
            </w:r>
          </w:p>
          <w:p w14:paraId="3BD280F3" w14:textId="345BEA24" w:rsidR="00F0126F" w:rsidRPr="00F9077B" w:rsidRDefault="00F0126F" w:rsidP="00F0126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人事委員会事務局</w:t>
            </w:r>
          </w:p>
          <w:p w14:paraId="24D74BDE" w14:textId="15A9C518" w:rsidR="00F0126F" w:rsidRPr="00F9077B" w:rsidRDefault="00F0126F" w:rsidP="00F0126F">
            <w:pPr>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教育総務企画課</w:t>
            </w:r>
          </w:p>
        </w:tc>
      </w:tr>
      <w:tr w:rsidR="00F9077B" w:rsidRPr="00F9077B" w14:paraId="41589E57" w14:textId="77777777" w:rsidTr="00851217">
        <w:trPr>
          <w:cantSplit/>
        </w:trPr>
        <w:tc>
          <w:tcPr>
            <w:tcW w:w="2220" w:type="pct"/>
            <w:shd w:val="clear" w:color="auto" w:fill="auto"/>
          </w:tcPr>
          <w:p w14:paraId="7A019A59" w14:textId="4C36B5AF" w:rsidR="00E075B5" w:rsidRPr="00F9077B" w:rsidRDefault="00E075B5" w:rsidP="00E075B5">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年次休暇の取得促進</w:t>
            </w:r>
          </w:p>
          <w:p w14:paraId="7CFF7BE5" w14:textId="3D5848C4" w:rsidR="00E075B5" w:rsidRPr="00F9077B" w:rsidRDefault="00E075B5" w:rsidP="00E075B5">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子育てを職場としてサポートしていく観点から、年次休暇の取得を促進して、子育てのための時間づくりや職員の仕事と生活の調和の実現を推進する。</w:t>
            </w:r>
          </w:p>
        </w:tc>
        <w:tc>
          <w:tcPr>
            <w:tcW w:w="495" w:type="pct"/>
            <w:shd w:val="clear" w:color="auto" w:fill="auto"/>
            <w:vAlign w:val="center"/>
          </w:tcPr>
          <w:p w14:paraId="704105F0" w14:textId="3CA6DEBA" w:rsidR="00E075B5" w:rsidRPr="00F9077B" w:rsidRDefault="00E075B5" w:rsidP="00E075B5">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shd w:val="clear" w:color="auto" w:fill="auto"/>
          </w:tcPr>
          <w:p w14:paraId="278AE04E" w14:textId="77777777" w:rsidR="00F0126F" w:rsidRPr="00F9077B" w:rsidRDefault="00F0126F" w:rsidP="00F0126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○ゆとり週間（5月・8月）の実施　</w:t>
            </w:r>
          </w:p>
          <w:p w14:paraId="15CBD0DA" w14:textId="77777777" w:rsidR="00F0126F" w:rsidRPr="00F9077B" w:rsidRDefault="00F0126F" w:rsidP="00F0126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○夏季の連続休暇取得促進通知（6月）</w:t>
            </w:r>
          </w:p>
          <w:p w14:paraId="0999B2F8" w14:textId="4717FDBB" w:rsidR="00E075B5" w:rsidRPr="00F9077B" w:rsidRDefault="00F0126F" w:rsidP="00F0126F">
            <w:pPr>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○ゆとり推進月間（11月）の実施</w:t>
            </w:r>
          </w:p>
        </w:tc>
        <w:tc>
          <w:tcPr>
            <w:tcW w:w="575" w:type="pct"/>
            <w:shd w:val="clear" w:color="auto" w:fill="auto"/>
            <w:vAlign w:val="center"/>
          </w:tcPr>
          <w:p w14:paraId="68BB5524" w14:textId="3265E1F1" w:rsidR="00E075B5" w:rsidRPr="00F9077B" w:rsidRDefault="00E075B5"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人事局企画厚生課</w:t>
            </w:r>
          </w:p>
          <w:p w14:paraId="75BE4288" w14:textId="77777777" w:rsidR="00E075B5" w:rsidRPr="00F9077B" w:rsidRDefault="00E075B5"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人事委員会事務局</w:t>
            </w:r>
          </w:p>
          <w:p w14:paraId="098DAADF" w14:textId="1F0B504C" w:rsidR="00E075B5" w:rsidRPr="00F9077B" w:rsidRDefault="00E075B5"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教育総務企画課</w:t>
            </w:r>
          </w:p>
        </w:tc>
      </w:tr>
      <w:tr w:rsidR="00F9077B" w:rsidRPr="00F9077B" w14:paraId="2A027B9D" w14:textId="77777777" w:rsidTr="00851217">
        <w:trPr>
          <w:cantSplit/>
          <w:trHeight w:val="2188"/>
        </w:trPr>
        <w:tc>
          <w:tcPr>
            <w:tcW w:w="2220" w:type="pct"/>
            <w:shd w:val="clear" w:color="auto" w:fill="auto"/>
          </w:tcPr>
          <w:p w14:paraId="37D413F1" w14:textId="584C8E08" w:rsidR="00E075B5" w:rsidRPr="00F9077B" w:rsidRDefault="00E075B5" w:rsidP="00E075B5">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女性警察職員の育児休業者が配置されていたポストへの後任者配置の実施</w:t>
            </w:r>
          </w:p>
          <w:p w14:paraId="651C1F30" w14:textId="7EDF78A5" w:rsidR="00E075B5" w:rsidRPr="00F9077B" w:rsidRDefault="00BD6456" w:rsidP="00E075B5">
            <w:pPr>
              <w:ind w:firstLine="20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育児休業に伴う欠員による職場の負担を軽減し、職員が安心して出産、育児に専念できる環境の構築を図るため、女性警察官が育児休業を取得する場合は後任者の配置を推進する。女性一般職員については、産前休暇を取得する場合は賃金職員による代替措置を行い、その後育児休業を取得する場合には常勤職員の後任配置を推進する。</w:t>
            </w:r>
          </w:p>
        </w:tc>
        <w:tc>
          <w:tcPr>
            <w:tcW w:w="495" w:type="pct"/>
            <w:shd w:val="clear" w:color="auto" w:fill="auto"/>
            <w:vAlign w:val="center"/>
          </w:tcPr>
          <w:p w14:paraId="02E55121" w14:textId="07F403EB" w:rsidR="00E075B5" w:rsidRPr="00F9077B" w:rsidRDefault="00E075B5" w:rsidP="00E075B5">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Pr>
          <w:p w14:paraId="35132778" w14:textId="3DCF9F3B" w:rsidR="00E075B5" w:rsidRPr="00F9077B" w:rsidRDefault="00E075B5" w:rsidP="00E075B5">
            <w:pPr>
              <w:spacing w:line="240" w:lineRule="exact"/>
              <w:ind w:firstLineChars="100" w:firstLine="179"/>
              <w:jc w:val="left"/>
              <w:rPr>
                <w:rFonts w:asciiTheme="minorEastAsia" w:eastAsiaTheme="minorEastAsia" w:hAnsiTheme="minorEastAsia" w:cs="ＭＳ Ｐ明朝"/>
                <w:kern w:val="0"/>
                <w:sz w:val="20"/>
                <w:szCs w:val="20"/>
              </w:rPr>
            </w:pPr>
            <w:r w:rsidRPr="00F9077B">
              <w:rPr>
                <w:rFonts w:asciiTheme="minorEastAsia" w:eastAsiaTheme="minorEastAsia" w:hAnsiTheme="minorEastAsia" w:cs="ＭＳ Ｐ明朝" w:hint="eastAsia"/>
                <w:kern w:val="0"/>
                <w:sz w:val="20"/>
                <w:szCs w:val="20"/>
              </w:rPr>
              <w:t>女性警察官、女性一般職員ともに育児休業を取得した場合は、可能な限り後任者を配置した。</w:t>
            </w:r>
          </w:p>
        </w:tc>
        <w:tc>
          <w:tcPr>
            <w:tcW w:w="575" w:type="pct"/>
            <w:shd w:val="clear" w:color="auto" w:fill="auto"/>
            <w:vAlign w:val="center"/>
          </w:tcPr>
          <w:p w14:paraId="5FA839B1" w14:textId="68739474" w:rsidR="00E075B5" w:rsidRPr="00F9077B" w:rsidRDefault="00E075B5"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警察本部警務部警務課</w:t>
            </w:r>
          </w:p>
        </w:tc>
      </w:tr>
      <w:tr w:rsidR="00F9077B" w:rsidRPr="00F9077B" w14:paraId="5B8DF8B5" w14:textId="77777777" w:rsidTr="00851217">
        <w:trPr>
          <w:cantSplit/>
          <w:trHeight w:val="77"/>
        </w:trPr>
        <w:tc>
          <w:tcPr>
            <w:tcW w:w="5000" w:type="pct"/>
            <w:gridSpan w:val="4"/>
            <w:tcBorders>
              <w:bottom w:val="single" w:sz="4" w:space="0" w:color="auto"/>
            </w:tcBorders>
            <w:shd w:val="clear" w:color="auto" w:fill="CCFFCC"/>
          </w:tcPr>
          <w:p w14:paraId="185DA4F5" w14:textId="3ADDEDB4" w:rsidR="00E075B5" w:rsidRPr="00F9077B" w:rsidRDefault="00E075B5" w:rsidP="00E075B5">
            <w:pPr>
              <w:ind w:firstLineChars="100" w:firstLine="179"/>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ウ　多様な働き方への支援</w:t>
            </w:r>
          </w:p>
        </w:tc>
      </w:tr>
      <w:tr w:rsidR="00F9077B" w:rsidRPr="00F9077B" w14:paraId="6233B85B" w14:textId="77777777" w:rsidTr="00851217">
        <w:trPr>
          <w:cantSplit/>
        </w:trPr>
        <w:tc>
          <w:tcPr>
            <w:tcW w:w="2220" w:type="pct"/>
            <w:shd w:val="clear" w:color="auto" w:fill="auto"/>
          </w:tcPr>
          <w:p w14:paraId="2CCC2205" w14:textId="342253AC" w:rsidR="00E075B5" w:rsidRPr="00F9077B" w:rsidRDefault="00B761EA" w:rsidP="00E075B5">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各種労働関係啓発冊子の作成・配布、ホームページの作成及びセミナーの実施</w:t>
            </w:r>
          </w:p>
          <w:p w14:paraId="49828511" w14:textId="65FFE165" w:rsidR="00E075B5" w:rsidRPr="00F9077B" w:rsidRDefault="00E075B5" w:rsidP="00E075B5">
            <w:pPr>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再掲【１－（３）－②－ア】→Ｐ</w:t>
            </w:r>
            <w:r w:rsidR="00E90EB1" w:rsidRPr="00F9077B">
              <w:rPr>
                <w:rFonts w:asciiTheme="minorEastAsia" w:eastAsiaTheme="minorEastAsia" w:hAnsiTheme="minorEastAsia" w:cs="ＭＳ Ｐゴシック" w:hint="eastAsia"/>
                <w:kern w:val="0"/>
                <w:sz w:val="20"/>
                <w:szCs w:val="20"/>
              </w:rPr>
              <w:t>2</w:t>
            </w:r>
            <w:r w:rsidR="00B939AB" w:rsidRPr="00F9077B">
              <w:rPr>
                <w:rFonts w:asciiTheme="minorEastAsia" w:eastAsiaTheme="minorEastAsia" w:hAnsiTheme="minorEastAsia" w:cs="ＭＳ Ｐゴシック" w:hint="eastAsia"/>
                <w:kern w:val="0"/>
                <w:sz w:val="20"/>
                <w:szCs w:val="20"/>
              </w:rPr>
              <w:t>8</w:t>
            </w:r>
            <w:r w:rsidRPr="00F9077B">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2F37A8DB" w14:textId="77777777" w:rsidR="00E075B5" w:rsidRPr="00F9077B" w:rsidRDefault="00E075B5" w:rsidP="00E075B5">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vAlign w:val="center"/>
          </w:tcPr>
          <w:p w14:paraId="43D0A327" w14:textId="0A19D444" w:rsidR="00E075B5" w:rsidRPr="00F9077B" w:rsidRDefault="00E075B5" w:rsidP="00E075B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05559E92" w14:textId="41826E5C" w:rsidR="00E075B5" w:rsidRPr="00F9077B" w:rsidRDefault="00E075B5" w:rsidP="00E075B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4D78B5BD" w14:textId="77777777" w:rsidTr="00851217">
        <w:trPr>
          <w:cantSplit/>
          <w:trHeight w:val="972"/>
        </w:trPr>
        <w:tc>
          <w:tcPr>
            <w:tcW w:w="2220" w:type="pct"/>
            <w:tcBorders>
              <w:bottom w:val="single" w:sz="4" w:space="0" w:color="auto"/>
            </w:tcBorders>
            <w:shd w:val="clear" w:color="auto" w:fill="auto"/>
          </w:tcPr>
          <w:p w14:paraId="75345438" w14:textId="4FACCEAE" w:rsidR="00E075B5" w:rsidRPr="00F9077B" w:rsidRDefault="00E075B5" w:rsidP="00E075B5">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在宅ワークに関する情報提供</w:t>
            </w:r>
          </w:p>
          <w:p w14:paraId="738FEE63" w14:textId="0FD182CA" w:rsidR="00E075B5" w:rsidRPr="00F9077B" w:rsidRDefault="00E075B5" w:rsidP="00E075B5">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在宅での就業を希望する就労困難者や障がい者等の就業支援のため、在宅ワークに関するポータルサイトを設置するとともに、ＩＴを活用した情報の収集・提供及び相談を実施する。</w:t>
            </w:r>
          </w:p>
        </w:tc>
        <w:tc>
          <w:tcPr>
            <w:tcW w:w="495" w:type="pct"/>
            <w:tcBorders>
              <w:bottom w:val="single" w:sz="4" w:space="0" w:color="auto"/>
            </w:tcBorders>
            <w:shd w:val="clear" w:color="auto" w:fill="auto"/>
            <w:vAlign w:val="center"/>
          </w:tcPr>
          <w:p w14:paraId="73B94A84" w14:textId="19073B72" w:rsidR="00E075B5" w:rsidRPr="00F9077B" w:rsidRDefault="0001704A" w:rsidP="00E075B5">
            <w:pPr>
              <w:widowControl/>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kern w:val="0"/>
                <w:sz w:val="20"/>
                <w:szCs w:val="20"/>
              </w:rPr>
              <w:t>2,207</w:t>
            </w:r>
          </w:p>
        </w:tc>
        <w:tc>
          <w:tcPr>
            <w:tcW w:w="1710" w:type="pct"/>
            <w:tcBorders>
              <w:bottom w:val="single" w:sz="4" w:space="0" w:color="auto"/>
            </w:tcBorders>
          </w:tcPr>
          <w:p w14:paraId="2866B1A4" w14:textId="47BFAEAF"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○電話相談　　　　3,833件</w:t>
            </w:r>
          </w:p>
          <w:p w14:paraId="06B9976E"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○ポータルサイトアクセス件数</w:t>
            </w:r>
          </w:p>
          <w:p w14:paraId="1A0EF30D" w14:textId="343C7607" w:rsidR="00E075B5"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163,310件</w:t>
            </w:r>
          </w:p>
        </w:tc>
        <w:tc>
          <w:tcPr>
            <w:tcW w:w="575" w:type="pct"/>
            <w:tcBorders>
              <w:bottom w:val="single" w:sz="4" w:space="0" w:color="auto"/>
            </w:tcBorders>
            <w:shd w:val="clear" w:color="auto" w:fill="auto"/>
            <w:vAlign w:val="center"/>
          </w:tcPr>
          <w:p w14:paraId="266CA237" w14:textId="360FDFF1" w:rsidR="00E075B5" w:rsidRPr="00F9077B" w:rsidRDefault="00E075B5" w:rsidP="00E075B5">
            <w:pPr>
              <w:jc w:val="center"/>
              <w:rPr>
                <w:rFonts w:asciiTheme="minorEastAsia" w:eastAsiaTheme="minorEastAsia" w:hAnsiTheme="minorEastAsia" w:cs="ＭＳ Ｐゴシック"/>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76D5E76A" w14:textId="77777777" w:rsidTr="00851217">
        <w:trPr>
          <w:cantSplit/>
          <w:trHeight w:val="241"/>
        </w:trPr>
        <w:tc>
          <w:tcPr>
            <w:tcW w:w="2220" w:type="pct"/>
            <w:shd w:val="clear" w:color="auto" w:fill="auto"/>
          </w:tcPr>
          <w:p w14:paraId="3692E1F8" w14:textId="3381C2E7" w:rsidR="00851217" w:rsidRPr="00F9077B" w:rsidRDefault="00851217" w:rsidP="00E075B5">
            <w:pPr>
              <w:ind w:firstLineChars="100" w:firstLine="180"/>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国の税制等に関する情報収集</w:t>
            </w:r>
          </w:p>
          <w:p w14:paraId="6012E707" w14:textId="5624D719" w:rsidR="00851217" w:rsidRPr="00F9077B" w:rsidRDefault="00851217" w:rsidP="00E075B5">
            <w:pPr>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 xml:space="preserve">　商工業等の自営業における家族従事者の実態を踏まえ、女性が家族従事者として果たしている役割が適切に評価されるよう、国の税制等の各種制度に関する情報収集に努める。</w:t>
            </w:r>
          </w:p>
        </w:tc>
        <w:tc>
          <w:tcPr>
            <w:tcW w:w="495" w:type="pct"/>
            <w:shd w:val="clear" w:color="auto" w:fill="auto"/>
            <w:vAlign w:val="center"/>
          </w:tcPr>
          <w:p w14:paraId="5035DF05" w14:textId="281A1CE7" w:rsidR="00851217" w:rsidRPr="00F9077B" w:rsidRDefault="000F4A38" w:rsidP="00E075B5">
            <w:pPr>
              <w:widowControl/>
              <w:jc w:val="center"/>
              <w:rPr>
                <w:rFonts w:asciiTheme="minorEastAsia" w:eastAsiaTheme="minorEastAsia" w:hAnsiTheme="minorEastAsia"/>
                <w:sz w:val="20"/>
                <w:szCs w:val="20"/>
              </w:rPr>
            </w:pPr>
            <w:bookmarkStart w:id="0" w:name="_GoBack"/>
            <w:bookmarkEnd w:id="0"/>
            <w:r>
              <w:rPr>
                <w:rFonts w:asciiTheme="minorEastAsia" w:eastAsiaTheme="minorEastAsia" w:hAnsiTheme="minorEastAsia" w:hint="eastAsia"/>
                <w:sz w:val="20"/>
                <w:szCs w:val="20"/>
              </w:rPr>
              <w:t>―</w:t>
            </w:r>
          </w:p>
        </w:tc>
        <w:tc>
          <w:tcPr>
            <w:tcW w:w="1710" w:type="pct"/>
            <w:shd w:val="clear" w:color="auto" w:fill="auto"/>
            <w:vAlign w:val="center"/>
          </w:tcPr>
          <w:p w14:paraId="681A701A" w14:textId="0153CF16" w:rsidR="00851217" w:rsidRPr="00F9077B" w:rsidRDefault="00851217"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3DB996BD" w14:textId="4A8EECAC" w:rsidR="00851217" w:rsidRPr="00F9077B" w:rsidRDefault="00851217" w:rsidP="00E075B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763864F3" w14:textId="77777777" w:rsidTr="00851217">
        <w:trPr>
          <w:cantSplit/>
          <w:trHeight w:val="241"/>
        </w:trPr>
        <w:tc>
          <w:tcPr>
            <w:tcW w:w="2220" w:type="pct"/>
            <w:shd w:val="clear" w:color="auto" w:fill="auto"/>
          </w:tcPr>
          <w:p w14:paraId="318A0AB2" w14:textId="52A1F493" w:rsidR="0001704A" w:rsidRPr="00F9077B" w:rsidRDefault="0001704A" w:rsidP="0001704A">
            <w:pPr>
              <w:ind w:firstLineChars="100" w:firstLine="180"/>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女性・若者働き方改革推進事業</w:t>
            </w:r>
          </w:p>
          <w:p w14:paraId="6513EA07" w14:textId="77777777" w:rsidR="0001704A" w:rsidRPr="00F9077B" w:rsidRDefault="0001704A" w:rsidP="0001704A">
            <w:pPr>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 xml:space="preserve">　女性の職種志向の拡大・転換を図るとともに、「製造」「運輸」「建設」業界を中心とした人材確保に課題を抱える業界団体等と連携し、職場環境の整備による「働き方改革」の推進と、イメージアップを図る情報発信に取り組む。</w:t>
            </w:r>
          </w:p>
          <w:p w14:paraId="12A16215" w14:textId="21FAB612" w:rsidR="00851217" w:rsidRPr="00F9077B" w:rsidRDefault="00851217" w:rsidP="0001704A">
            <w:pPr>
              <w:rPr>
                <w:rFonts w:asciiTheme="minorEastAsia" w:eastAsiaTheme="minorEastAsia" w:hAnsiTheme="minorEastAsia"/>
                <w:sz w:val="20"/>
                <w:szCs w:val="20"/>
              </w:rPr>
            </w:pPr>
          </w:p>
        </w:tc>
        <w:tc>
          <w:tcPr>
            <w:tcW w:w="495" w:type="pct"/>
            <w:shd w:val="clear" w:color="auto" w:fill="auto"/>
            <w:vAlign w:val="center"/>
          </w:tcPr>
          <w:p w14:paraId="543C73C7" w14:textId="61752029" w:rsidR="0001704A" w:rsidRPr="00F9077B" w:rsidRDefault="0001704A" w:rsidP="0001704A">
            <w:pPr>
              <w:widowControl/>
              <w:jc w:val="right"/>
              <w:rPr>
                <w:rFonts w:asciiTheme="minorEastAsia" w:eastAsiaTheme="minorEastAsia" w:hAnsiTheme="minorEastAsia"/>
                <w:strike/>
                <w:sz w:val="20"/>
                <w:szCs w:val="20"/>
                <w:highlight w:val="yellow"/>
              </w:rPr>
            </w:pPr>
            <w:r w:rsidRPr="00F9077B">
              <w:rPr>
                <w:rFonts w:asciiTheme="minorEastAsia" w:eastAsiaTheme="minorEastAsia" w:hAnsiTheme="minorEastAsia" w:hint="eastAsia"/>
                <w:sz w:val="20"/>
                <w:szCs w:val="20"/>
              </w:rPr>
              <w:t>81,783</w:t>
            </w:r>
          </w:p>
        </w:tc>
        <w:tc>
          <w:tcPr>
            <w:tcW w:w="1710" w:type="pct"/>
            <w:shd w:val="clear" w:color="auto" w:fill="auto"/>
          </w:tcPr>
          <w:p w14:paraId="4E135F1A" w14:textId="77777777" w:rsidR="0001704A" w:rsidRPr="00F9077B" w:rsidRDefault="0001704A" w:rsidP="00851217">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○「製造」「運輸」「建設」業界への</w:t>
            </w:r>
          </w:p>
          <w:p w14:paraId="423A842D" w14:textId="58344714" w:rsidR="0001704A" w:rsidRPr="00F9077B" w:rsidRDefault="0001704A" w:rsidP="00851217">
            <w:pPr>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職種志向転換者数　　　　　48名</w:t>
            </w:r>
          </w:p>
        </w:tc>
        <w:tc>
          <w:tcPr>
            <w:tcW w:w="575" w:type="pct"/>
            <w:shd w:val="clear" w:color="auto" w:fill="auto"/>
            <w:vAlign w:val="center"/>
          </w:tcPr>
          <w:p w14:paraId="304DD6EC" w14:textId="4AB08C58"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p w14:paraId="353AF3A0" w14:textId="7204F218"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雇用推進室就業促進課</w:t>
            </w:r>
          </w:p>
          <w:p w14:paraId="2E328351" w14:textId="42C872A9"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雇用推進室人材育成課</w:t>
            </w:r>
          </w:p>
        </w:tc>
      </w:tr>
      <w:tr w:rsidR="004D50E5" w:rsidRPr="00F9077B" w14:paraId="05161AF6" w14:textId="77777777" w:rsidTr="00851217">
        <w:trPr>
          <w:cantSplit/>
          <w:trHeight w:val="1086"/>
        </w:trPr>
        <w:tc>
          <w:tcPr>
            <w:tcW w:w="2220" w:type="pct"/>
            <w:shd w:val="clear" w:color="auto" w:fill="auto"/>
          </w:tcPr>
          <w:p w14:paraId="0E587A5B" w14:textId="7EDD774C" w:rsidR="004D50E5" w:rsidRPr="00F9077B" w:rsidRDefault="004D50E5" w:rsidP="0001704A">
            <w:pPr>
              <w:ind w:firstLineChars="100" w:firstLine="180"/>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lastRenderedPageBreak/>
              <w:t>新たな人材育成プログラム開発事業（しごと力開発事業）</w:t>
            </w:r>
          </w:p>
          <w:p w14:paraId="48060D06" w14:textId="77777777" w:rsidR="004D50E5" w:rsidRPr="00F9077B" w:rsidRDefault="004D50E5" w:rsidP="0001704A">
            <w:pPr>
              <w:ind w:firstLineChars="100" w:firstLine="179"/>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（29年度はOSAKAしごとフィールド運営事業の中で実施）</w:t>
            </w:r>
          </w:p>
          <w:p w14:paraId="735AB199" w14:textId="3A795C0B" w:rsidR="004D50E5" w:rsidRPr="00F9077B" w:rsidRDefault="004D50E5" w:rsidP="00413BB0">
            <w:pPr>
              <w:ind w:firstLineChars="100" w:firstLine="179"/>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⇒28年度に開発した人材育成プログラムを用いて、働き、働き続けるために必要な力（しごと力）を養成し、女性の再就職や離職防止等、更なる女性の活躍につなげる。</w:t>
            </w:r>
          </w:p>
        </w:tc>
        <w:tc>
          <w:tcPr>
            <w:tcW w:w="495" w:type="pct"/>
            <w:shd w:val="clear" w:color="auto" w:fill="auto"/>
            <w:vAlign w:val="center"/>
          </w:tcPr>
          <w:p w14:paraId="795C31CA" w14:textId="45E770DA" w:rsidR="004D50E5" w:rsidRPr="00F9077B" w:rsidRDefault="004D50E5" w:rsidP="004D50E5">
            <w:pPr>
              <w:widowControl/>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10" w:type="pct"/>
          </w:tcPr>
          <w:p w14:paraId="2B47AF9E" w14:textId="77777777" w:rsidR="004D50E5" w:rsidRPr="00F9077B" w:rsidRDefault="004D50E5" w:rsidP="0001704A">
            <w:pPr>
              <w:spacing w:line="240" w:lineRule="exac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○プログラムを開発</w:t>
            </w:r>
          </w:p>
          <w:p w14:paraId="7828FE66" w14:textId="77777777" w:rsidR="004D50E5" w:rsidRPr="00F9077B" w:rsidRDefault="004D50E5" w:rsidP="0001704A">
            <w:pPr>
              <w:spacing w:line="240" w:lineRule="exac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○プログラム検証のためのセミナーにのべ541名参加（社会人462名、求職者65名、学生14名）</w:t>
            </w:r>
          </w:p>
          <w:p w14:paraId="0ABD2CE1" w14:textId="14DF6388" w:rsidR="004D50E5" w:rsidRPr="00F9077B" w:rsidRDefault="004D50E5" w:rsidP="0001704A">
            <w:pPr>
              <w:spacing w:line="240" w:lineRule="exact"/>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○企業向け成果報告会『「しごと力」体験＆成果報告会』を開催し、65名参加（平成29年2月10日）</w:t>
            </w:r>
          </w:p>
        </w:tc>
        <w:tc>
          <w:tcPr>
            <w:tcW w:w="575" w:type="pct"/>
            <w:shd w:val="clear" w:color="auto" w:fill="auto"/>
            <w:vAlign w:val="center"/>
          </w:tcPr>
          <w:p w14:paraId="0B910703" w14:textId="77777777" w:rsidR="004D50E5" w:rsidRPr="00F9077B" w:rsidRDefault="004D50E5"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w:t>
            </w:r>
          </w:p>
          <w:p w14:paraId="60EF1249" w14:textId="55C6BB4E" w:rsidR="004D50E5" w:rsidRPr="00F9077B" w:rsidRDefault="004D50E5"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就業促進課</w:t>
            </w:r>
          </w:p>
        </w:tc>
      </w:tr>
      <w:tr w:rsidR="00F9077B" w:rsidRPr="00F9077B" w14:paraId="10ABBD6F" w14:textId="77777777" w:rsidTr="00851217">
        <w:trPr>
          <w:cantSplit/>
          <w:trHeight w:val="77"/>
        </w:trPr>
        <w:tc>
          <w:tcPr>
            <w:tcW w:w="5000" w:type="pct"/>
            <w:gridSpan w:val="4"/>
            <w:tcBorders>
              <w:bottom w:val="single" w:sz="4" w:space="0" w:color="auto"/>
            </w:tcBorders>
            <w:shd w:val="clear" w:color="auto" w:fill="CCFFCC"/>
            <w:vAlign w:val="center"/>
          </w:tcPr>
          <w:p w14:paraId="57130B77" w14:textId="166F6126" w:rsidR="0001704A" w:rsidRPr="00F9077B" w:rsidRDefault="0001704A" w:rsidP="0001704A">
            <w:pP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②仕事と子育てとの両立</w:t>
            </w:r>
          </w:p>
        </w:tc>
      </w:tr>
      <w:tr w:rsidR="00F9077B" w:rsidRPr="00F9077B" w14:paraId="33F44E98" w14:textId="77777777" w:rsidTr="00851217">
        <w:trPr>
          <w:cantSplit/>
          <w:trHeight w:val="77"/>
        </w:trPr>
        <w:tc>
          <w:tcPr>
            <w:tcW w:w="5000" w:type="pct"/>
            <w:gridSpan w:val="4"/>
            <w:tcBorders>
              <w:bottom w:val="single" w:sz="4" w:space="0" w:color="auto"/>
            </w:tcBorders>
            <w:shd w:val="clear" w:color="auto" w:fill="CCFFCC"/>
            <w:vAlign w:val="center"/>
          </w:tcPr>
          <w:p w14:paraId="278EFFB3" w14:textId="6341B0E9" w:rsidR="0001704A" w:rsidRPr="00F9077B" w:rsidRDefault="0001704A" w:rsidP="0001704A">
            <w:pPr>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ア　子育てと仕事が両立できるよう保育所等の環境整備の促進</w:t>
            </w:r>
          </w:p>
        </w:tc>
      </w:tr>
      <w:tr w:rsidR="00F9077B" w:rsidRPr="00F9077B" w14:paraId="21C60BB0" w14:textId="77777777" w:rsidTr="00851217">
        <w:trPr>
          <w:cantSplit/>
        </w:trPr>
        <w:tc>
          <w:tcPr>
            <w:tcW w:w="2220" w:type="pct"/>
            <w:shd w:val="clear" w:color="auto" w:fill="auto"/>
          </w:tcPr>
          <w:p w14:paraId="53A347D2" w14:textId="11369274"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保育所等整備事業</w:t>
            </w:r>
          </w:p>
          <w:p w14:paraId="0A85C7E4" w14:textId="67E15AB8"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子ども総合計画に基づき、待機児童解消のため、保育所等を整備する市町村を支援する。（別途、国事業として保育所等整備交付金）</w:t>
            </w:r>
          </w:p>
        </w:tc>
        <w:tc>
          <w:tcPr>
            <w:tcW w:w="495" w:type="pct"/>
            <w:shd w:val="clear" w:color="auto" w:fill="auto"/>
            <w:vAlign w:val="center"/>
          </w:tcPr>
          <w:p w14:paraId="49521D9D" w14:textId="2E0C1020" w:rsidR="0001704A" w:rsidRPr="00F9077B" w:rsidRDefault="0001704A" w:rsidP="0001704A">
            <w:pPr>
              <w:widowControl/>
              <w:ind w:leftChars="-50" w:left="-110"/>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18"/>
                <w:szCs w:val="18"/>
              </w:rPr>
              <w:t>14,329,377</w:t>
            </w:r>
          </w:p>
        </w:tc>
        <w:tc>
          <w:tcPr>
            <w:tcW w:w="1710" w:type="pct"/>
          </w:tcPr>
          <w:p w14:paraId="2851BB81" w14:textId="450E238F" w:rsidR="0001704A" w:rsidRPr="00F9077B" w:rsidRDefault="0001704A" w:rsidP="0001704A">
            <w:pPr>
              <w:ind w:rightChars="-50" w:right="-110" w:firstLineChars="100" w:firstLine="179"/>
              <w:jc w:val="left"/>
              <w:rPr>
                <w:rFonts w:ascii="ＭＳ Ｐ明朝" w:eastAsia="ＭＳ Ｐ明朝" w:hAnsi="ＭＳ Ｐ明朝" w:cs="ＭＳ Ｐゴシック"/>
                <w:kern w:val="0"/>
                <w:sz w:val="20"/>
                <w:szCs w:val="20"/>
              </w:rPr>
            </w:pPr>
            <w:r w:rsidRPr="00F9077B">
              <w:rPr>
                <w:rFonts w:ascii="ＭＳ Ｐ明朝" w:eastAsia="ＭＳ Ｐ明朝" w:hAnsi="ＭＳ Ｐ明朝" w:cs="ＭＳ Ｐゴシック" w:hint="eastAsia"/>
                <w:kern w:val="0"/>
                <w:sz w:val="20"/>
                <w:szCs w:val="20"/>
              </w:rPr>
              <w:t>9市町で創設2か所、増築1か所、増改築4か所整備（大阪市、堺市、高槻市、東大阪市、豊中市、枚方市を除く）</w:t>
            </w:r>
          </w:p>
        </w:tc>
        <w:tc>
          <w:tcPr>
            <w:tcW w:w="575" w:type="pct"/>
            <w:shd w:val="clear" w:color="auto" w:fill="auto"/>
            <w:vAlign w:val="center"/>
          </w:tcPr>
          <w:p w14:paraId="7B6F522C" w14:textId="77777777" w:rsidR="0001704A" w:rsidRPr="00F9077B" w:rsidRDefault="0001704A" w:rsidP="0001704A">
            <w:pPr>
              <w:ind w:rightChars="-50" w:right="-110"/>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w:t>
            </w:r>
          </w:p>
          <w:p w14:paraId="341F0A2C" w14:textId="78B06A93" w:rsidR="0001704A" w:rsidRPr="00F9077B" w:rsidRDefault="0001704A" w:rsidP="0001704A">
            <w:pPr>
              <w:ind w:rightChars="-50" w:right="-110"/>
              <w:jc w:val="center"/>
              <w:rPr>
                <w:rFonts w:asciiTheme="minorEastAsia" w:eastAsiaTheme="minorEastAsia" w:hAnsiTheme="minorEastAsia" w:cs="ＭＳ Ｐゴシック"/>
                <w:sz w:val="16"/>
                <w:szCs w:val="20"/>
              </w:rPr>
            </w:pPr>
            <w:r w:rsidRPr="00F9077B">
              <w:rPr>
                <w:rFonts w:asciiTheme="minorEastAsia" w:eastAsiaTheme="minorEastAsia" w:hAnsiTheme="minorEastAsia" w:cs="ＭＳ Ｐゴシック" w:hint="eastAsia"/>
                <w:kern w:val="0"/>
                <w:sz w:val="16"/>
                <w:szCs w:val="20"/>
              </w:rPr>
              <w:t>子育て支援課</w:t>
            </w:r>
          </w:p>
        </w:tc>
      </w:tr>
      <w:tr w:rsidR="00F9077B" w:rsidRPr="00F9077B" w14:paraId="58BC70D9" w14:textId="77777777" w:rsidTr="00851217">
        <w:trPr>
          <w:cantSplit/>
        </w:trPr>
        <w:tc>
          <w:tcPr>
            <w:tcW w:w="2220" w:type="pct"/>
            <w:shd w:val="clear" w:color="auto" w:fill="auto"/>
          </w:tcPr>
          <w:p w14:paraId="6D3AF0A8" w14:textId="759D18B8"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多様な保育サービスの推進</w:t>
            </w:r>
          </w:p>
          <w:p w14:paraId="092F5CF0" w14:textId="77777777"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保育ニーズに応じた多様な保育サービスを推進する市町村に対し助成する。</w:t>
            </w:r>
          </w:p>
          <w:p w14:paraId="790D2499"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○延長保育事業</w:t>
            </w:r>
          </w:p>
          <w:p w14:paraId="0841F161" w14:textId="77777777" w:rsidR="0001704A" w:rsidRPr="00F9077B" w:rsidRDefault="0001704A" w:rsidP="0001704A">
            <w:pPr>
              <w:ind w:leftChars="100" w:left="21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延長保育需要に対応するため、保育所等において、通常の開所時間を超えた保育を実施する。</w:t>
            </w:r>
          </w:p>
          <w:p w14:paraId="484ABBF0"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○病児保育事業</w:t>
            </w:r>
          </w:p>
          <w:p w14:paraId="4C669285" w14:textId="06D2950D" w:rsidR="0001704A" w:rsidRPr="00F9077B" w:rsidRDefault="0001704A" w:rsidP="0001704A">
            <w:pPr>
              <w:ind w:leftChars="100" w:left="21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病院等に付設された専用スペース又は地域の児童を対象に保育所等に付設された専用スペースにおいて病気の児童又は病気回復期の児童の一時保育を実施する。また、保育所等に通う児童が急に体調不良になった場合に、看護師等が緊急に対応できる体制を確保する。</w:t>
            </w:r>
          </w:p>
        </w:tc>
        <w:tc>
          <w:tcPr>
            <w:tcW w:w="495" w:type="pct"/>
            <w:shd w:val="clear" w:color="auto" w:fill="auto"/>
          </w:tcPr>
          <w:p w14:paraId="736E2E1B" w14:textId="77777777" w:rsidR="0001704A" w:rsidRPr="00F9077B" w:rsidRDefault="0001704A" w:rsidP="0001704A">
            <w:pPr>
              <w:ind w:left="98" w:hangingChars="55" w:hanging="98"/>
              <w:jc w:val="right"/>
              <w:rPr>
                <w:rFonts w:asciiTheme="minorEastAsia" w:eastAsiaTheme="minorEastAsia" w:hAnsiTheme="minorEastAsia" w:cs="ＭＳ Ｐゴシック"/>
                <w:kern w:val="0"/>
                <w:sz w:val="20"/>
                <w:szCs w:val="20"/>
              </w:rPr>
            </w:pPr>
          </w:p>
          <w:p w14:paraId="64EBB08E" w14:textId="77777777" w:rsidR="0001704A" w:rsidRPr="00F9077B" w:rsidRDefault="0001704A" w:rsidP="0001704A">
            <w:pPr>
              <w:ind w:left="98" w:hangingChars="55" w:hanging="98"/>
              <w:jc w:val="right"/>
              <w:rPr>
                <w:rFonts w:asciiTheme="minorEastAsia" w:eastAsiaTheme="minorEastAsia" w:hAnsiTheme="minorEastAsia" w:cs="ＭＳ Ｐゴシック"/>
                <w:kern w:val="0"/>
                <w:sz w:val="20"/>
                <w:szCs w:val="20"/>
              </w:rPr>
            </w:pPr>
          </w:p>
          <w:p w14:paraId="40E113F9" w14:textId="77777777" w:rsidR="0001704A" w:rsidRPr="00F9077B" w:rsidRDefault="0001704A" w:rsidP="0001704A">
            <w:pPr>
              <w:ind w:left="98" w:hangingChars="55" w:hanging="98"/>
              <w:jc w:val="right"/>
              <w:rPr>
                <w:rFonts w:asciiTheme="minorEastAsia" w:eastAsiaTheme="minorEastAsia" w:hAnsiTheme="minorEastAsia" w:cs="ＭＳ Ｐゴシック"/>
                <w:kern w:val="0"/>
                <w:sz w:val="20"/>
                <w:szCs w:val="20"/>
              </w:rPr>
            </w:pPr>
          </w:p>
          <w:p w14:paraId="15C80FE0" w14:textId="77777777" w:rsidR="0001704A" w:rsidRPr="00F9077B" w:rsidRDefault="0001704A" w:rsidP="0001704A">
            <w:pPr>
              <w:ind w:left="98" w:hangingChars="55" w:hanging="98"/>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336</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196</w:t>
            </w:r>
          </w:p>
          <w:p w14:paraId="3715C4BD" w14:textId="77777777" w:rsidR="0001704A" w:rsidRPr="00F9077B" w:rsidRDefault="0001704A" w:rsidP="0001704A">
            <w:pPr>
              <w:ind w:left="98" w:hangingChars="55" w:hanging="98"/>
              <w:jc w:val="right"/>
              <w:rPr>
                <w:rFonts w:asciiTheme="minorEastAsia" w:eastAsiaTheme="minorEastAsia" w:hAnsiTheme="minorEastAsia" w:cs="ＭＳ Ｐゴシック"/>
                <w:kern w:val="0"/>
                <w:sz w:val="20"/>
                <w:szCs w:val="20"/>
              </w:rPr>
            </w:pPr>
          </w:p>
          <w:p w14:paraId="5929619F" w14:textId="77777777" w:rsidR="0001704A" w:rsidRPr="00F9077B" w:rsidRDefault="0001704A" w:rsidP="0001704A">
            <w:pPr>
              <w:ind w:right="716"/>
              <w:rPr>
                <w:rFonts w:asciiTheme="minorEastAsia" w:eastAsiaTheme="minorEastAsia" w:hAnsiTheme="minorEastAsia" w:cs="ＭＳ Ｐゴシック"/>
                <w:kern w:val="0"/>
                <w:sz w:val="20"/>
                <w:szCs w:val="20"/>
              </w:rPr>
            </w:pPr>
          </w:p>
          <w:p w14:paraId="21F72012" w14:textId="2392FE3C" w:rsidR="0001704A" w:rsidRPr="00F9077B" w:rsidRDefault="0001704A" w:rsidP="0001704A">
            <w:pPr>
              <w:ind w:left="98" w:hangingChars="55" w:hanging="98"/>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778</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887</w:t>
            </w:r>
          </w:p>
        </w:tc>
        <w:tc>
          <w:tcPr>
            <w:tcW w:w="1710" w:type="pct"/>
          </w:tcPr>
          <w:p w14:paraId="593005BC" w14:textId="77777777" w:rsidR="0001704A" w:rsidRPr="00F9077B" w:rsidRDefault="0001704A" w:rsidP="0001704A">
            <w:pPr>
              <w:jc w:val="left"/>
              <w:rPr>
                <w:rFonts w:asciiTheme="minorEastAsia" w:eastAsiaTheme="minorEastAsia" w:hAnsiTheme="minorEastAsia" w:cs="ＭＳ Ｐゴシック"/>
                <w:kern w:val="0"/>
                <w:sz w:val="16"/>
                <w:szCs w:val="20"/>
              </w:rPr>
            </w:pPr>
          </w:p>
          <w:p w14:paraId="2258D125" w14:textId="77777777" w:rsidR="0001704A" w:rsidRPr="00F9077B" w:rsidRDefault="0001704A" w:rsidP="0001704A">
            <w:pPr>
              <w:jc w:val="left"/>
              <w:rPr>
                <w:rFonts w:asciiTheme="minorEastAsia" w:eastAsiaTheme="minorEastAsia" w:hAnsiTheme="minorEastAsia" w:cs="ＭＳ Ｐゴシック"/>
                <w:kern w:val="0"/>
                <w:sz w:val="16"/>
                <w:szCs w:val="20"/>
              </w:rPr>
            </w:pPr>
          </w:p>
          <w:p w14:paraId="445C35BC" w14:textId="77777777" w:rsidR="0001704A" w:rsidRPr="00F9077B" w:rsidRDefault="0001704A" w:rsidP="0001704A">
            <w:pPr>
              <w:jc w:val="left"/>
              <w:rPr>
                <w:rFonts w:asciiTheme="minorEastAsia" w:eastAsiaTheme="minorEastAsia" w:hAnsiTheme="minorEastAsia" w:cs="ＭＳ Ｐゴシック"/>
                <w:kern w:val="0"/>
                <w:sz w:val="16"/>
                <w:szCs w:val="20"/>
              </w:rPr>
            </w:pPr>
          </w:p>
          <w:p w14:paraId="2086371A"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○1,066か所で実施</w:t>
            </w:r>
          </w:p>
          <w:p w14:paraId="57FCB710" w14:textId="77777777" w:rsidR="0001704A" w:rsidRPr="00F9077B" w:rsidRDefault="0001704A" w:rsidP="0001704A">
            <w:pPr>
              <w:spacing w:line="240" w:lineRule="exact"/>
              <w:jc w:val="left"/>
              <w:rPr>
                <w:rFonts w:asciiTheme="minorEastAsia" w:eastAsiaTheme="minorEastAsia" w:hAnsiTheme="minorEastAsia" w:cs="ＭＳ Ｐゴシック"/>
                <w:kern w:val="0"/>
                <w:sz w:val="20"/>
                <w:szCs w:val="20"/>
              </w:rPr>
            </w:pPr>
          </w:p>
          <w:p w14:paraId="1507B9C1" w14:textId="77777777" w:rsidR="0001704A" w:rsidRPr="00F9077B" w:rsidRDefault="0001704A" w:rsidP="0001704A">
            <w:pPr>
              <w:spacing w:line="240" w:lineRule="exact"/>
              <w:jc w:val="left"/>
              <w:rPr>
                <w:rFonts w:asciiTheme="minorEastAsia" w:eastAsiaTheme="minorEastAsia" w:hAnsiTheme="minorEastAsia" w:cs="ＭＳ Ｐゴシック"/>
                <w:kern w:val="0"/>
                <w:sz w:val="20"/>
                <w:szCs w:val="20"/>
              </w:rPr>
            </w:pPr>
          </w:p>
          <w:p w14:paraId="646DEBE4" w14:textId="77777777" w:rsidR="0001704A" w:rsidRPr="00F9077B" w:rsidRDefault="0001704A" w:rsidP="0001704A">
            <w:pPr>
              <w:spacing w:line="240" w:lineRule="exact"/>
              <w:jc w:val="left"/>
              <w:rPr>
                <w:rFonts w:asciiTheme="minorEastAsia" w:eastAsiaTheme="minorEastAsia" w:hAnsiTheme="minorEastAsia" w:cs="ＭＳ Ｐゴシック"/>
                <w:kern w:val="0"/>
                <w:sz w:val="20"/>
                <w:szCs w:val="20"/>
              </w:rPr>
            </w:pPr>
          </w:p>
          <w:p w14:paraId="3C77E726" w14:textId="67FF6E4E" w:rsidR="0001704A" w:rsidRPr="00F9077B" w:rsidRDefault="0001704A" w:rsidP="0001704A">
            <w:pPr>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○400か所で実施</w:t>
            </w:r>
          </w:p>
        </w:tc>
        <w:tc>
          <w:tcPr>
            <w:tcW w:w="575" w:type="pct"/>
            <w:shd w:val="clear" w:color="auto" w:fill="auto"/>
            <w:vAlign w:val="center"/>
          </w:tcPr>
          <w:p w14:paraId="17E9ACCA" w14:textId="77777777"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w:t>
            </w:r>
          </w:p>
          <w:p w14:paraId="3A628BBB" w14:textId="7A9684BD"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子育て支援課</w:t>
            </w:r>
          </w:p>
        </w:tc>
      </w:tr>
      <w:tr w:rsidR="00F9077B" w:rsidRPr="00F9077B" w14:paraId="2FDE4E5B" w14:textId="77777777" w:rsidTr="00851217">
        <w:trPr>
          <w:cantSplit/>
        </w:trPr>
        <w:tc>
          <w:tcPr>
            <w:tcW w:w="2220" w:type="pct"/>
            <w:shd w:val="clear" w:color="auto" w:fill="auto"/>
          </w:tcPr>
          <w:p w14:paraId="4277C4FC" w14:textId="26CA4DF8"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キンダーカウンセラー事業</w:t>
            </w:r>
          </w:p>
          <w:p w14:paraId="07CCD057" w14:textId="57ACB9DC" w:rsidR="0001704A" w:rsidRPr="00F9077B" w:rsidRDefault="0001704A" w:rsidP="0001704A">
            <w:pPr>
              <w:ind w:firstLineChars="150" w:firstLine="26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私立幼稚園及び幼保連携型認定こども園が、幼稚園と家庭・地域との連携を図りながら、子育て支援の役割を果たすため、地域の保護者等を対象に実施する子育て相談事業に対し助成する。</w:t>
            </w:r>
          </w:p>
        </w:tc>
        <w:tc>
          <w:tcPr>
            <w:tcW w:w="495" w:type="pct"/>
            <w:shd w:val="clear" w:color="auto" w:fill="auto"/>
            <w:vAlign w:val="center"/>
          </w:tcPr>
          <w:p w14:paraId="57615672" w14:textId="211AE4AB" w:rsidR="0001704A" w:rsidRPr="00F9077B" w:rsidRDefault="0001704A" w:rsidP="0001704A">
            <w:pPr>
              <w:widowControl/>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hint="eastAsia"/>
                <w:sz w:val="20"/>
                <w:szCs w:val="20"/>
              </w:rPr>
              <w:t>40,500</w:t>
            </w:r>
          </w:p>
        </w:tc>
        <w:tc>
          <w:tcPr>
            <w:tcW w:w="1710" w:type="pct"/>
          </w:tcPr>
          <w:p w14:paraId="06DDB007" w14:textId="1A73E93B"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125園で実施</w:t>
            </w:r>
          </w:p>
        </w:tc>
        <w:tc>
          <w:tcPr>
            <w:tcW w:w="575" w:type="pct"/>
            <w:shd w:val="clear" w:color="auto" w:fill="auto"/>
            <w:vAlign w:val="center"/>
          </w:tcPr>
          <w:p w14:paraId="4C3E4022" w14:textId="5EEB6063"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私学課</w:t>
            </w:r>
          </w:p>
        </w:tc>
      </w:tr>
      <w:tr w:rsidR="00F9077B" w:rsidRPr="00F9077B" w14:paraId="3FE0364A" w14:textId="77777777" w:rsidTr="00851217">
        <w:trPr>
          <w:cantSplit/>
        </w:trPr>
        <w:tc>
          <w:tcPr>
            <w:tcW w:w="2220" w:type="pct"/>
            <w:shd w:val="clear" w:color="auto" w:fill="auto"/>
          </w:tcPr>
          <w:p w14:paraId="5D501444" w14:textId="3A1DF823"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国家戦略特別区域限定保育士試験</w:t>
            </w:r>
          </w:p>
          <w:p w14:paraId="64266BFD" w14:textId="77777777"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平成27年通常国会で成立した「国家戦略特別区域法及び構造改革特別区域法の一部を改正する法律」により、資格取得後３年間は当該自治体内のみで保育士として働くことができ、４年目以降は全国で働くことができる 「地域限定保育士(正式名称：国家戦略特別区域限定保育士)」となるための試験制度が創設。 </w:t>
            </w:r>
          </w:p>
          <w:p w14:paraId="7B4BA5A4" w14:textId="18631839"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この試験は、 4月（筆記）、７月（実技）に全国で行われる試験に加えて、２回目の試験として実施するもの。</w:t>
            </w:r>
          </w:p>
        </w:tc>
        <w:tc>
          <w:tcPr>
            <w:tcW w:w="495" w:type="pct"/>
            <w:shd w:val="clear" w:color="auto" w:fill="auto"/>
            <w:vAlign w:val="center"/>
          </w:tcPr>
          <w:p w14:paraId="201E7413" w14:textId="574C734F" w:rsidR="0001704A" w:rsidRPr="00F9077B" w:rsidRDefault="0001704A" w:rsidP="0001704A">
            <w:pPr>
              <w:widowControl/>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hint="eastAsia"/>
                <w:sz w:val="20"/>
                <w:szCs w:val="20"/>
              </w:rPr>
              <w:t>270</w:t>
            </w:r>
          </w:p>
        </w:tc>
        <w:tc>
          <w:tcPr>
            <w:tcW w:w="1710" w:type="pct"/>
          </w:tcPr>
          <w:p w14:paraId="6973D4C8" w14:textId="77777777" w:rsidR="0001704A" w:rsidRPr="00F9077B" w:rsidRDefault="0001704A" w:rsidP="00851217">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国家戦略特別区域限定保育士試験</w:t>
            </w:r>
          </w:p>
          <w:p w14:paraId="52A57CE8" w14:textId="77777777" w:rsidR="0001704A" w:rsidRPr="00F9077B" w:rsidRDefault="0001704A" w:rsidP="00851217">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平成28年度　合格者：448名</w:t>
            </w:r>
          </w:p>
          <w:p w14:paraId="31B5C2D9" w14:textId="77777777" w:rsidR="0001704A" w:rsidRPr="00F9077B" w:rsidRDefault="0001704A" w:rsidP="0001704A">
            <w:pPr>
              <w:ind w:firstLineChars="600" w:firstLine="107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（受験申請者1,771名）</w:t>
            </w:r>
          </w:p>
          <w:p w14:paraId="57ED689A" w14:textId="5F5934EE" w:rsidR="0001704A" w:rsidRPr="00F9077B" w:rsidRDefault="0001704A" w:rsidP="0001704A">
            <w:pPr>
              <w:jc w:val="left"/>
              <w:rPr>
                <w:rFonts w:asciiTheme="minorEastAsia" w:eastAsiaTheme="minorEastAsia" w:hAnsiTheme="minorEastAsia" w:cs="ＭＳ Ｐゴシック"/>
                <w:kern w:val="0"/>
                <w:sz w:val="16"/>
                <w:szCs w:val="20"/>
              </w:rPr>
            </w:pPr>
          </w:p>
        </w:tc>
        <w:tc>
          <w:tcPr>
            <w:tcW w:w="575" w:type="pct"/>
            <w:shd w:val="clear" w:color="auto" w:fill="auto"/>
            <w:vAlign w:val="center"/>
          </w:tcPr>
          <w:p w14:paraId="22F58EB4" w14:textId="77777777"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w:t>
            </w:r>
          </w:p>
          <w:p w14:paraId="4B57BB2B" w14:textId="41704843"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子育て支援課</w:t>
            </w:r>
          </w:p>
        </w:tc>
      </w:tr>
      <w:tr w:rsidR="00F9077B" w:rsidRPr="00F9077B" w14:paraId="3A9358AB" w14:textId="77777777" w:rsidTr="00851217">
        <w:trPr>
          <w:cantSplit/>
        </w:trPr>
        <w:tc>
          <w:tcPr>
            <w:tcW w:w="2220" w:type="pct"/>
            <w:tcBorders>
              <w:bottom w:val="single" w:sz="4" w:space="0" w:color="auto"/>
            </w:tcBorders>
            <w:shd w:val="clear" w:color="auto" w:fill="auto"/>
          </w:tcPr>
          <w:p w14:paraId="4E1D5C2C" w14:textId="2AC536C6"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放課後児童クラブへの助成事業</w:t>
            </w:r>
          </w:p>
          <w:p w14:paraId="46A4F998" w14:textId="2CA4FA61"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昼間家庭に保護者がいない小学校に就学している児童に対し、遊びを主とした健全育成活動を行う放課後児童クラブを設置・運営する市町村に対して助成する。</w:t>
            </w:r>
          </w:p>
        </w:tc>
        <w:tc>
          <w:tcPr>
            <w:tcW w:w="495" w:type="pct"/>
            <w:tcBorders>
              <w:bottom w:val="single" w:sz="4" w:space="0" w:color="auto"/>
            </w:tcBorders>
            <w:shd w:val="clear" w:color="auto" w:fill="auto"/>
            <w:vAlign w:val="center"/>
          </w:tcPr>
          <w:p w14:paraId="420819E2" w14:textId="63391374" w:rsidR="0001704A" w:rsidRPr="00F9077B" w:rsidRDefault="0001704A" w:rsidP="0001704A">
            <w:pPr>
              <w:keepNext/>
              <w:jc w:val="right"/>
              <w:rPr>
                <w:rFonts w:asciiTheme="minorEastAsia" w:eastAsiaTheme="minorEastAsia" w:hAnsiTheme="minorEastAsia" w:cs="ＭＳ Ｐゴシック"/>
                <w:kern w:val="0"/>
                <w:sz w:val="20"/>
                <w:szCs w:val="20"/>
              </w:rPr>
            </w:pPr>
            <w:r w:rsidRPr="000F4A38">
              <w:rPr>
                <w:rFonts w:asciiTheme="minorEastAsia" w:eastAsiaTheme="minorEastAsia" w:hAnsiTheme="minorEastAsia" w:cs="ＭＳ Ｐゴシック"/>
                <w:w w:val="84"/>
                <w:kern w:val="0"/>
                <w:sz w:val="20"/>
                <w:szCs w:val="20"/>
                <w:fitText w:val="806" w:id="1503902208"/>
              </w:rPr>
              <w:t>2,</w:t>
            </w:r>
            <w:r w:rsidRPr="000F4A38">
              <w:rPr>
                <w:rFonts w:asciiTheme="minorEastAsia" w:eastAsiaTheme="minorEastAsia" w:hAnsiTheme="minorEastAsia" w:cs="ＭＳ Ｐゴシック" w:hint="eastAsia"/>
                <w:w w:val="84"/>
                <w:kern w:val="0"/>
                <w:sz w:val="20"/>
                <w:szCs w:val="20"/>
                <w:fitText w:val="806" w:id="1503902208"/>
              </w:rPr>
              <w:t>744</w:t>
            </w:r>
            <w:r w:rsidRPr="000F4A38">
              <w:rPr>
                <w:rFonts w:asciiTheme="minorEastAsia" w:eastAsiaTheme="minorEastAsia" w:hAnsiTheme="minorEastAsia" w:cs="ＭＳ Ｐゴシック"/>
                <w:w w:val="84"/>
                <w:kern w:val="0"/>
                <w:sz w:val="20"/>
                <w:szCs w:val="20"/>
                <w:fitText w:val="806" w:id="1503902208"/>
              </w:rPr>
              <w:t>,</w:t>
            </w:r>
            <w:r w:rsidRPr="000F4A38">
              <w:rPr>
                <w:rFonts w:asciiTheme="minorEastAsia" w:eastAsiaTheme="minorEastAsia" w:hAnsiTheme="minorEastAsia" w:cs="ＭＳ Ｐゴシック" w:hint="eastAsia"/>
                <w:w w:val="84"/>
                <w:kern w:val="0"/>
                <w:sz w:val="20"/>
                <w:szCs w:val="20"/>
                <w:fitText w:val="806" w:id="1503902208"/>
              </w:rPr>
              <w:t>97</w:t>
            </w:r>
            <w:r w:rsidRPr="000F4A38">
              <w:rPr>
                <w:rFonts w:asciiTheme="minorEastAsia" w:eastAsiaTheme="minorEastAsia" w:hAnsiTheme="minorEastAsia" w:cs="ＭＳ Ｐゴシック" w:hint="eastAsia"/>
                <w:spacing w:val="120"/>
                <w:w w:val="84"/>
                <w:kern w:val="0"/>
                <w:sz w:val="20"/>
                <w:szCs w:val="20"/>
                <w:fitText w:val="806" w:id="1503902208"/>
              </w:rPr>
              <w:t>4</w:t>
            </w:r>
          </w:p>
        </w:tc>
        <w:tc>
          <w:tcPr>
            <w:tcW w:w="1710" w:type="pct"/>
            <w:tcBorders>
              <w:bottom w:val="single" w:sz="4" w:space="0" w:color="auto"/>
            </w:tcBorders>
          </w:tcPr>
          <w:p w14:paraId="32FC6F8D" w14:textId="2D531FFD" w:rsidR="0001704A" w:rsidRPr="00F9077B" w:rsidRDefault="0001704A" w:rsidP="0001704A">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1,486支援の単位で実施</w:t>
            </w:r>
          </w:p>
        </w:tc>
        <w:tc>
          <w:tcPr>
            <w:tcW w:w="575" w:type="pct"/>
            <w:tcBorders>
              <w:bottom w:val="single" w:sz="4" w:space="0" w:color="auto"/>
            </w:tcBorders>
            <w:shd w:val="clear" w:color="auto" w:fill="auto"/>
            <w:vAlign w:val="center"/>
          </w:tcPr>
          <w:p w14:paraId="4BD5BF87" w14:textId="49D2B1D1" w:rsidR="0001704A" w:rsidRPr="00F9077B" w:rsidRDefault="0001704A"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子ども室子育て支援課</w:t>
            </w:r>
          </w:p>
        </w:tc>
      </w:tr>
      <w:tr w:rsidR="00F9077B" w:rsidRPr="00F9077B" w14:paraId="4D7181BA" w14:textId="77777777" w:rsidTr="00851217">
        <w:trPr>
          <w:cantSplit/>
        </w:trPr>
        <w:tc>
          <w:tcPr>
            <w:tcW w:w="2220" w:type="pct"/>
            <w:tcBorders>
              <w:bottom w:val="single" w:sz="4" w:space="0" w:color="auto"/>
            </w:tcBorders>
            <w:shd w:val="clear" w:color="auto" w:fill="auto"/>
          </w:tcPr>
          <w:p w14:paraId="06E19452" w14:textId="6AD31E85"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放課後児童クラブ整備事業</w:t>
            </w:r>
          </w:p>
          <w:p w14:paraId="1703D4AD" w14:textId="50263381" w:rsidR="0001704A" w:rsidRPr="00F9077B" w:rsidRDefault="0001704A" w:rsidP="0001704A">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市町村等が放課後児童健全育成事業を実施するために、放課後児童クラブを新たに設置する場合や学校の余裕教室の改修・備品の更新等を行う場合に助成を行い、放課後児童クラブの整備等を図る。</w:t>
            </w:r>
          </w:p>
        </w:tc>
        <w:tc>
          <w:tcPr>
            <w:tcW w:w="495" w:type="pct"/>
            <w:tcBorders>
              <w:bottom w:val="single" w:sz="4" w:space="0" w:color="auto"/>
            </w:tcBorders>
            <w:shd w:val="clear" w:color="auto" w:fill="auto"/>
            <w:vAlign w:val="center"/>
          </w:tcPr>
          <w:p w14:paraId="09029DE2" w14:textId="150B0A28" w:rsidR="0001704A" w:rsidRPr="00F9077B" w:rsidRDefault="0001704A" w:rsidP="0001704A">
            <w:pPr>
              <w:keepNext/>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283,493</w:t>
            </w:r>
          </w:p>
        </w:tc>
        <w:tc>
          <w:tcPr>
            <w:tcW w:w="1710" w:type="pct"/>
            <w:tcBorders>
              <w:bottom w:val="single" w:sz="4" w:space="0" w:color="auto"/>
            </w:tcBorders>
          </w:tcPr>
          <w:p w14:paraId="359F3237" w14:textId="5CF67C64" w:rsidR="0001704A" w:rsidRPr="00F9077B" w:rsidRDefault="0001704A" w:rsidP="0001704A">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176か所整備</w:t>
            </w:r>
          </w:p>
        </w:tc>
        <w:tc>
          <w:tcPr>
            <w:tcW w:w="575" w:type="pct"/>
            <w:tcBorders>
              <w:bottom w:val="single" w:sz="4" w:space="0" w:color="auto"/>
            </w:tcBorders>
            <w:shd w:val="clear" w:color="auto" w:fill="auto"/>
            <w:vAlign w:val="center"/>
          </w:tcPr>
          <w:p w14:paraId="097E4673" w14:textId="195038C9" w:rsidR="0001704A" w:rsidRPr="00F9077B" w:rsidRDefault="0001704A"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子ども室子育て支援課</w:t>
            </w:r>
          </w:p>
        </w:tc>
      </w:tr>
      <w:tr w:rsidR="00F9077B" w:rsidRPr="00F9077B" w14:paraId="7610BB0F" w14:textId="77777777" w:rsidTr="00851217">
        <w:trPr>
          <w:cantSplit/>
        </w:trPr>
        <w:tc>
          <w:tcPr>
            <w:tcW w:w="2220" w:type="pct"/>
            <w:tcBorders>
              <w:bottom w:val="single" w:sz="4" w:space="0" w:color="auto"/>
            </w:tcBorders>
            <w:shd w:val="clear" w:color="auto" w:fill="auto"/>
          </w:tcPr>
          <w:p w14:paraId="168A8FE5" w14:textId="4046D74B"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病院内保育所運営費補助事業</w:t>
            </w:r>
          </w:p>
          <w:p w14:paraId="5CBEF711" w14:textId="77777777"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病院における医療従事者の確保・定着を図るため、医療従事者の乳児･幼児を預かる病院内保育施設の設置者に対し、保育士等の人件費を補助する。</w:t>
            </w:r>
          </w:p>
          <w:p w14:paraId="25192DD4" w14:textId="56ED2B5B"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（公立、公的病院については近隣医療従事者の児童の受入体制を整備している場合に24時間保育等の加算額のみ交付）</w:t>
            </w:r>
          </w:p>
        </w:tc>
        <w:tc>
          <w:tcPr>
            <w:tcW w:w="495" w:type="pct"/>
            <w:tcBorders>
              <w:bottom w:val="single" w:sz="4" w:space="0" w:color="auto"/>
            </w:tcBorders>
            <w:shd w:val="clear" w:color="auto" w:fill="auto"/>
            <w:vAlign w:val="center"/>
          </w:tcPr>
          <w:p w14:paraId="51FFF202" w14:textId="41C27CCC" w:rsidR="0001704A" w:rsidRPr="00F9077B" w:rsidRDefault="0001704A" w:rsidP="0001704A">
            <w:pPr>
              <w:keepNext/>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459,211</w:t>
            </w:r>
          </w:p>
        </w:tc>
        <w:tc>
          <w:tcPr>
            <w:tcW w:w="1710" w:type="pct"/>
            <w:tcBorders>
              <w:bottom w:val="single" w:sz="4" w:space="0" w:color="auto"/>
            </w:tcBorders>
          </w:tcPr>
          <w:p w14:paraId="00424855" w14:textId="50E598AE" w:rsidR="0001704A" w:rsidRPr="00F9077B" w:rsidRDefault="0001704A" w:rsidP="00E17E21">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補助対象施設数：</w:t>
            </w:r>
            <w:r w:rsidR="00E17E21" w:rsidRPr="00F9077B">
              <w:rPr>
                <w:rFonts w:asciiTheme="minorEastAsia" w:eastAsiaTheme="minorEastAsia" w:hAnsiTheme="minorEastAsia" w:cs="ＭＳ Ｐゴシック" w:hint="eastAsia"/>
                <w:kern w:val="0"/>
                <w:sz w:val="20"/>
                <w:szCs w:val="20"/>
              </w:rPr>
              <w:t>100</w:t>
            </w:r>
            <w:r w:rsidRPr="00F9077B">
              <w:rPr>
                <w:rFonts w:asciiTheme="minorEastAsia" w:eastAsiaTheme="minorEastAsia" w:hAnsiTheme="minorEastAsia" w:cs="ＭＳ Ｐゴシック" w:hint="eastAsia"/>
                <w:kern w:val="0"/>
                <w:sz w:val="20"/>
                <w:szCs w:val="20"/>
              </w:rPr>
              <w:t>か所</w:t>
            </w:r>
          </w:p>
        </w:tc>
        <w:tc>
          <w:tcPr>
            <w:tcW w:w="575" w:type="pct"/>
            <w:tcBorders>
              <w:bottom w:val="single" w:sz="4" w:space="0" w:color="auto"/>
            </w:tcBorders>
            <w:shd w:val="clear" w:color="auto" w:fill="auto"/>
            <w:vAlign w:val="center"/>
          </w:tcPr>
          <w:p w14:paraId="342B35A4" w14:textId="77777777"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保健医療室</w:t>
            </w:r>
          </w:p>
          <w:p w14:paraId="62F42851" w14:textId="75360358"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医療対策課</w:t>
            </w:r>
          </w:p>
        </w:tc>
      </w:tr>
      <w:tr w:rsidR="00F9077B" w:rsidRPr="00F9077B" w14:paraId="035B5F1E" w14:textId="77777777" w:rsidTr="00851217">
        <w:trPr>
          <w:cantSplit/>
        </w:trPr>
        <w:tc>
          <w:tcPr>
            <w:tcW w:w="2220" w:type="pct"/>
            <w:tcBorders>
              <w:bottom w:val="single" w:sz="4" w:space="0" w:color="auto"/>
            </w:tcBorders>
            <w:shd w:val="clear" w:color="auto" w:fill="auto"/>
          </w:tcPr>
          <w:p w14:paraId="75D53EFE" w14:textId="77777777"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企業主導型保育推進事業</w:t>
            </w:r>
          </w:p>
          <w:p w14:paraId="10DE9F3F" w14:textId="77777777"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女性が働きやすい環境整備と待機児童の早期解消を実現するため、企業主導型保育事業を活用した事業所内保育施設の設置を後押しする取り組みを福祉部と連携して実施。</w:t>
            </w:r>
          </w:p>
          <w:p w14:paraId="478FE8DC" w14:textId="77777777" w:rsidR="0001704A" w:rsidRPr="00F9077B" w:rsidRDefault="0001704A" w:rsidP="0001704A">
            <w:pPr>
              <w:ind w:left="537" w:hangingChars="300" w:hanging="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（H28事業所内保育施設総合プロデュース事業から</w:t>
            </w:r>
          </w:p>
          <w:p w14:paraId="7F7F3467" w14:textId="76E529DE"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事業名変更）</w:t>
            </w:r>
          </w:p>
        </w:tc>
        <w:tc>
          <w:tcPr>
            <w:tcW w:w="495" w:type="pct"/>
            <w:tcBorders>
              <w:bottom w:val="single" w:sz="4" w:space="0" w:color="auto"/>
            </w:tcBorders>
            <w:shd w:val="clear" w:color="auto" w:fill="auto"/>
            <w:vAlign w:val="center"/>
          </w:tcPr>
          <w:p w14:paraId="4E0A55A5" w14:textId="508423B5" w:rsidR="0001704A" w:rsidRPr="00F9077B" w:rsidRDefault="0001704A" w:rsidP="0001704A">
            <w:pPr>
              <w:keepNext/>
              <w:jc w:val="center"/>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24,757</w:t>
            </w:r>
          </w:p>
        </w:tc>
        <w:tc>
          <w:tcPr>
            <w:tcW w:w="1710" w:type="pct"/>
            <w:tcBorders>
              <w:bottom w:val="single" w:sz="4" w:space="0" w:color="auto"/>
            </w:tcBorders>
            <w:shd w:val="clear" w:color="auto" w:fill="auto"/>
          </w:tcPr>
          <w:p w14:paraId="785AAC8B"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ajorEastAsia" w:eastAsiaTheme="majorEastAsia" w:hAnsiTheme="majorEastAsia" w:cs="メイリオ" w:hint="eastAsia"/>
                <w:sz w:val="20"/>
                <w:szCs w:val="20"/>
              </w:rPr>
              <w:t>総相談件数</w:t>
            </w:r>
            <w:r w:rsidRPr="00F9077B">
              <w:rPr>
                <w:rFonts w:asciiTheme="minorEastAsia" w:eastAsiaTheme="minorEastAsia" w:hAnsiTheme="minorEastAsia" w:cs="ＭＳ Ｐゴシック" w:hint="eastAsia"/>
                <w:kern w:val="0"/>
                <w:sz w:val="20"/>
                <w:szCs w:val="20"/>
              </w:rPr>
              <w:t>：1,995件</w:t>
            </w:r>
          </w:p>
          <w:p w14:paraId="499A4FE0" w14:textId="77777777" w:rsidR="0001704A" w:rsidRPr="00F9077B" w:rsidRDefault="0001704A" w:rsidP="0001704A">
            <w:pPr>
              <w:jc w:val="left"/>
              <w:rPr>
                <w:rFonts w:asciiTheme="majorEastAsia" w:eastAsiaTheme="majorEastAsia" w:hAnsiTheme="majorEastAsia" w:cs="メイリオ"/>
                <w:sz w:val="20"/>
                <w:szCs w:val="20"/>
              </w:rPr>
            </w:pPr>
            <w:r w:rsidRPr="00F9077B">
              <w:rPr>
                <w:rFonts w:asciiTheme="majorEastAsia" w:eastAsiaTheme="majorEastAsia" w:hAnsiTheme="majorEastAsia" w:cs="メイリオ" w:hint="eastAsia"/>
                <w:sz w:val="20"/>
                <w:szCs w:val="20"/>
              </w:rPr>
              <w:t>相談支援を行った施設数：34施設</w:t>
            </w:r>
          </w:p>
          <w:p w14:paraId="3FF7161F"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ajorEastAsia" w:eastAsiaTheme="majorEastAsia" w:hAnsiTheme="majorEastAsia" w:cs="メイリオ" w:hint="eastAsia"/>
                <w:sz w:val="20"/>
                <w:szCs w:val="20"/>
              </w:rPr>
              <w:t>（H28助成決定府内76施設のうち）</w:t>
            </w:r>
          </w:p>
          <w:p w14:paraId="1375C064" w14:textId="77777777" w:rsidR="0001704A" w:rsidRPr="00F9077B" w:rsidRDefault="0001704A" w:rsidP="0001704A">
            <w:pPr>
              <w:jc w:val="center"/>
              <w:rPr>
                <w:rFonts w:asciiTheme="minorEastAsia" w:eastAsiaTheme="minorEastAsia" w:hAnsiTheme="minorEastAsia" w:cs="ＭＳ Ｐゴシック"/>
                <w:kern w:val="0"/>
                <w:sz w:val="16"/>
                <w:szCs w:val="20"/>
              </w:rPr>
            </w:pPr>
          </w:p>
        </w:tc>
        <w:tc>
          <w:tcPr>
            <w:tcW w:w="575" w:type="pct"/>
            <w:tcBorders>
              <w:bottom w:val="single" w:sz="4" w:space="0" w:color="auto"/>
            </w:tcBorders>
            <w:shd w:val="clear" w:color="auto" w:fill="auto"/>
            <w:vAlign w:val="center"/>
          </w:tcPr>
          <w:p w14:paraId="54F7F019" w14:textId="09DD8CF8"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子ども室子育て支援課</w:t>
            </w:r>
          </w:p>
          <w:p w14:paraId="7D846917" w14:textId="46C2C746"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雇用推進室就業促進課</w:t>
            </w:r>
          </w:p>
        </w:tc>
      </w:tr>
      <w:tr w:rsidR="00F9077B" w:rsidRPr="00F9077B" w14:paraId="4485B167" w14:textId="77777777" w:rsidTr="00851217">
        <w:trPr>
          <w:cantSplit/>
          <w:trHeight w:val="77"/>
        </w:trPr>
        <w:tc>
          <w:tcPr>
            <w:tcW w:w="5000" w:type="pct"/>
            <w:gridSpan w:val="4"/>
            <w:tcBorders>
              <w:bottom w:val="single" w:sz="4" w:space="0" w:color="auto"/>
            </w:tcBorders>
            <w:shd w:val="clear" w:color="auto" w:fill="CCFFCC"/>
            <w:vAlign w:val="center"/>
          </w:tcPr>
          <w:p w14:paraId="21408D9E" w14:textId="27628A52" w:rsidR="0001704A" w:rsidRPr="00F9077B" w:rsidRDefault="0001704A" w:rsidP="0001704A">
            <w:pPr>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イ　地域における子育て支援策の充実</w:t>
            </w:r>
          </w:p>
        </w:tc>
      </w:tr>
      <w:tr w:rsidR="00F9077B" w:rsidRPr="00F9077B" w14:paraId="76F04ED3" w14:textId="77777777" w:rsidTr="00851217">
        <w:trPr>
          <w:cantSplit/>
        </w:trPr>
        <w:tc>
          <w:tcPr>
            <w:tcW w:w="2220" w:type="pct"/>
            <w:tcBorders>
              <w:bottom w:val="single" w:sz="4" w:space="0" w:color="auto"/>
            </w:tcBorders>
            <w:shd w:val="clear" w:color="auto" w:fill="auto"/>
          </w:tcPr>
          <w:p w14:paraId="384649F6" w14:textId="351B3F5B" w:rsidR="00851217" w:rsidRPr="00F9077B" w:rsidRDefault="00851217"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子ども家庭センターの運営</w:t>
            </w:r>
          </w:p>
          <w:p w14:paraId="7B902C8B" w14:textId="5C9BE00F" w:rsidR="00851217" w:rsidRPr="00F9077B" w:rsidRDefault="00851217" w:rsidP="0001704A">
            <w:pPr>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再掲【２－（３）－③－ウ】→Ｐ</w:t>
            </w:r>
            <w:r w:rsidR="00E90EB1" w:rsidRPr="00F9077B">
              <w:rPr>
                <w:rFonts w:asciiTheme="minorEastAsia" w:eastAsiaTheme="minorEastAsia" w:hAnsiTheme="minorEastAsia" w:cs="ＭＳ Ｐゴシック" w:hint="eastAsia"/>
                <w:kern w:val="0"/>
                <w:sz w:val="20"/>
                <w:szCs w:val="20"/>
              </w:rPr>
              <w:t>56</w:t>
            </w:r>
            <w:r w:rsidRPr="00F9077B">
              <w:rPr>
                <w:rFonts w:asciiTheme="minorEastAsia" w:eastAsiaTheme="minorEastAsia" w:hAnsiTheme="minorEastAsia" w:cs="ＭＳ Ｐゴシック" w:hint="eastAsia"/>
                <w:kern w:val="0"/>
                <w:sz w:val="20"/>
                <w:szCs w:val="20"/>
              </w:rPr>
              <w:t>参照</w:t>
            </w:r>
          </w:p>
        </w:tc>
        <w:tc>
          <w:tcPr>
            <w:tcW w:w="495" w:type="pct"/>
            <w:tcBorders>
              <w:bottom w:val="single" w:sz="4" w:space="0" w:color="auto"/>
            </w:tcBorders>
            <w:shd w:val="clear" w:color="auto" w:fill="auto"/>
            <w:vAlign w:val="center"/>
          </w:tcPr>
          <w:p w14:paraId="6509C9F4" w14:textId="77777777" w:rsidR="00851217" w:rsidRPr="00F9077B" w:rsidRDefault="00851217" w:rsidP="0001704A">
            <w:pPr>
              <w:jc w:val="center"/>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w:t>
            </w:r>
          </w:p>
        </w:tc>
        <w:tc>
          <w:tcPr>
            <w:tcW w:w="1710" w:type="pct"/>
            <w:tcBorders>
              <w:bottom w:val="single" w:sz="4" w:space="0" w:color="auto"/>
            </w:tcBorders>
            <w:vAlign w:val="center"/>
          </w:tcPr>
          <w:p w14:paraId="1E22859E" w14:textId="56A36047" w:rsidR="00851217" w:rsidRPr="00F9077B" w:rsidRDefault="00851217" w:rsidP="00851217">
            <w:pPr>
              <w:ind w:rightChars="-50" w:right="-110"/>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596C3620" w14:textId="4EF167A8" w:rsidR="00851217" w:rsidRPr="00F9077B" w:rsidRDefault="00851217" w:rsidP="0001704A">
            <w:pPr>
              <w:ind w:rightChars="-50" w:right="-110"/>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子ども室家庭支援課</w:t>
            </w:r>
          </w:p>
        </w:tc>
      </w:tr>
      <w:tr w:rsidR="00F9077B" w:rsidRPr="00F9077B" w14:paraId="762372F2" w14:textId="77777777" w:rsidTr="00851217">
        <w:trPr>
          <w:cantSplit/>
        </w:trPr>
        <w:tc>
          <w:tcPr>
            <w:tcW w:w="2220" w:type="pct"/>
            <w:shd w:val="clear" w:color="auto" w:fill="auto"/>
          </w:tcPr>
          <w:p w14:paraId="7C0CF081" w14:textId="715A5435" w:rsidR="00851217" w:rsidRPr="00F9077B" w:rsidRDefault="00851217"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福祉サービスに関する苦情解決事業</w:t>
            </w:r>
          </w:p>
          <w:p w14:paraId="473A5E1C" w14:textId="2E47F85A" w:rsidR="00851217" w:rsidRPr="00F9077B" w:rsidRDefault="00851217" w:rsidP="00E90EB1">
            <w:pPr>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再掲【２－（３）－④－ア】→Ｐ</w:t>
            </w:r>
            <w:r w:rsidR="00E90EB1" w:rsidRPr="00F9077B">
              <w:rPr>
                <w:rFonts w:asciiTheme="minorEastAsia" w:eastAsiaTheme="minorEastAsia" w:hAnsiTheme="minorEastAsia" w:cs="ＭＳ Ｐゴシック" w:hint="eastAsia"/>
                <w:kern w:val="0"/>
                <w:sz w:val="20"/>
                <w:szCs w:val="20"/>
              </w:rPr>
              <w:t>62</w:t>
            </w:r>
            <w:r w:rsidRPr="00F9077B">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253939E1" w14:textId="556E94D6" w:rsidR="00851217" w:rsidRPr="00F9077B" w:rsidRDefault="00623ABA" w:rsidP="00623AB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sz w:val="20"/>
                <w:szCs w:val="20"/>
              </w:rPr>
              <w:t>(</w:t>
            </w:r>
            <w:r w:rsidR="00851217" w:rsidRPr="00F9077B">
              <w:rPr>
                <w:rFonts w:asciiTheme="minorEastAsia" w:eastAsiaTheme="minorEastAsia" w:hAnsiTheme="minorEastAsia"/>
                <w:sz w:val="20"/>
                <w:szCs w:val="20"/>
              </w:rPr>
              <w:t>11,470</w:t>
            </w:r>
            <w:r w:rsidRPr="00F9077B">
              <w:rPr>
                <w:rFonts w:asciiTheme="minorEastAsia" w:eastAsiaTheme="minorEastAsia" w:hAnsiTheme="minorEastAsia"/>
                <w:sz w:val="20"/>
                <w:szCs w:val="20"/>
              </w:rPr>
              <w:t>)</w:t>
            </w:r>
          </w:p>
        </w:tc>
        <w:tc>
          <w:tcPr>
            <w:tcW w:w="1710" w:type="pct"/>
            <w:vAlign w:val="center"/>
          </w:tcPr>
          <w:p w14:paraId="3ECE0617" w14:textId="41E1947F" w:rsidR="00851217" w:rsidRPr="00F9077B" w:rsidRDefault="00851217"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1F6E412F" w14:textId="2D6CB7A5" w:rsidR="00851217" w:rsidRPr="00F9077B" w:rsidRDefault="00851217"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地域福祉推進室地域福祉課</w:t>
            </w:r>
          </w:p>
        </w:tc>
      </w:tr>
      <w:tr w:rsidR="00F9077B" w:rsidRPr="00F9077B" w14:paraId="566928B6" w14:textId="77777777" w:rsidTr="00851217">
        <w:trPr>
          <w:cantSplit/>
        </w:trPr>
        <w:tc>
          <w:tcPr>
            <w:tcW w:w="2220" w:type="pct"/>
            <w:shd w:val="clear" w:color="auto" w:fill="auto"/>
          </w:tcPr>
          <w:p w14:paraId="48FDADE4" w14:textId="315D6067"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市町村児童家庭相談担当者スキルアップ研修事業</w:t>
            </w:r>
          </w:p>
          <w:p w14:paraId="4704E6F5" w14:textId="1F2E6F49" w:rsidR="0001704A" w:rsidRPr="00F9077B" w:rsidRDefault="0001704A" w:rsidP="00E90EB1">
            <w:pPr>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再掲【２－（３）－③－ウ】→Ｐ</w:t>
            </w:r>
            <w:r w:rsidR="00E90EB1" w:rsidRPr="00F9077B">
              <w:rPr>
                <w:rFonts w:asciiTheme="minorEastAsia" w:eastAsiaTheme="minorEastAsia" w:hAnsiTheme="minorEastAsia" w:cs="ＭＳ Ｐゴシック" w:hint="eastAsia"/>
                <w:kern w:val="0"/>
                <w:sz w:val="20"/>
                <w:szCs w:val="20"/>
              </w:rPr>
              <w:t>56</w:t>
            </w:r>
            <w:r w:rsidRPr="00F9077B">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221D2AC2" w14:textId="2D995408" w:rsidR="0001704A" w:rsidRPr="00F9077B" w:rsidRDefault="0001704A" w:rsidP="0001704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（1,028）</w:t>
            </w:r>
          </w:p>
        </w:tc>
        <w:tc>
          <w:tcPr>
            <w:tcW w:w="1710" w:type="pct"/>
            <w:vAlign w:val="center"/>
          </w:tcPr>
          <w:p w14:paraId="3DD7D497" w14:textId="7F29D0BF" w:rsidR="0001704A" w:rsidRPr="00F9077B" w:rsidRDefault="0001704A"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575B0115" w14:textId="00CC6F56" w:rsidR="0001704A" w:rsidRPr="00F9077B" w:rsidRDefault="0001704A"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子ども室家庭支援課</w:t>
            </w:r>
          </w:p>
        </w:tc>
      </w:tr>
      <w:tr w:rsidR="00F9077B" w:rsidRPr="00F9077B" w14:paraId="30408DED" w14:textId="77777777" w:rsidTr="00851217">
        <w:trPr>
          <w:cantSplit/>
        </w:trPr>
        <w:tc>
          <w:tcPr>
            <w:tcW w:w="2220" w:type="pct"/>
            <w:shd w:val="clear" w:color="auto" w:fill="auto"/>
          </w:tcPr>
          <w:p w14:paraId="5731BC94" w14:textId="77777777"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こころの健康総合センターの運営</w:t>
            </w:r>
          </w:p>
          <w:p w14:paraId="7F8B31A3" w14:textId="33E49124" w:rsidR="0001704A" w:rsidRPr="00F9077B" w:rsidRDefault="0001704A" w:rsidP="001E2313">
            <w:pPr>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再掲【１－（１）－④】→Ｐ19参照</w:t>
            </w:r>
          </w:p>
        </w:tc>
        <w:tc>
          <w:tcPr>
            <w:tcW w:w="495" w:type="pct"/>
            <w:shd w:val="clear" w:color="auto" w:fill="auto"/>
            <w:vAlign w:val="center"/>
          </w:tcPr>
          <w:p w14:paraId="19FC2E82" w14:textId="07042F84" w:rsidR="0001704A" w:rsidRPr="00F9077B" w:rsidRDefault="0001704A" w:rsidP="0001704A">
            <w:pPr>
              <w:keepNext/>
              <w:jc w:val="right"/>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33,277</w:t>
            </w:r>
          </w:p>
        </w:tc>
        <w:tc>
          <w:tcPr>
            <w:tcW w:w="1710" w:type="pct"/>
            <w:vAlign w:val="center"/>
          </w:tcPr>
          <w:p w14:paraId="4A9F4CA4" w14:textId="4264AC60" w:rsidR="0001704A" w:rsidRPr="00F9077B" w:rsidRDefault="0001704A"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7A90F82E" w14:textId="1C036DFD" w:rsidR="0001704A" w:rsidRPr="00F9077B" w:rsidRDefault="0001704A" w:rsidP="0001704A">
            <w:pPr>
              <w:keepNext/>
              <w:jc w:val="center"/>
              <w:rPr>
                <w:rFonts w:asciiTheme="minorEastAsia" w:eastAsiaTheme="minorEastAsia" w:hAnsiTheme="minorEastAsia"/>
                <w:kern w:val="0"/>
                <w:sz w:val="16"/>
                <w:szCs w:val="20"/>
              </w:rPr>
            </w:pPr>
            <w:r w:rsidRPr="00F9077B">
              <w:rPr>
                <w:rFonts w:asciiTheme="minorEastAsia" w:eastAsiaTheme="minorEastAsia" w:hAnsiTheme="minorEastAsia" w:cs="ＭＳ Ｐゴシック" w:hint="eastAsia"/>
                <w:kern w:val="0"/>
                <w:sz w:val="16"/>
                <w:szCs w:val="20"/>
              </w:rPr>
              <w:t>保健医療室地域保健課</w:t>
            </w:r>
          </w:p>
        </w:tc>
      </w:tr>
      <w:tr w:rsidR="00F9077B" w:rsidRPr="00F9077B" w14:paraId="1B356E6D" w14:textId="77777777" w:rsidTr="00851217">
        <w:trPr>
          <w:cantSplit/>
        </w:trPr>
        <w:tc>
          <w:tcPr>
            <w:tcW w:w="2220" w:type="pct"/>
            <w:shd w:val="clear" w:color="auto" w:fill="auto"/>
          </w:tcPr>
          <w:p w14:paraId="1A66DFAE" w14:textId="77F3AB33" w:rsidR="0001704A" w:rsidRPr="00F9077B" w:rsidRDefault="0001704A" w:rsidP="0001704A">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教育相談</w:t>
            </w:r>
          </w:p>
          <w:p w14:paraId="779FCD48" w14:textId="77777777" w:rsidR="0001704A" w:rsidRPr="00F9077B" w:rsidRDefault="0001704A" w:rsidP="0001704A">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児童生徒、保護者、教職員等からの教育に関する多様な相談に、電話・電子メール及び面談により対応する。</w:t>
            </w:r>
          </w:p>
          <w:p w14:paraId="48933067" w14:textId="77777777" w:rsidR="0001704A" w:rsidRPr="00F9077B" w:rsidRDefault="0001704A" w:rsidP="0001704A">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○専用電話相談の実施</w:t>
            </w:r>
          </w:p>
          <w:p w14:paraId="51B4B2F6" w14:textId="77777777" w:rsidR="0001704A" w:rsidRPr="00F9077B" w:rsidRDefault="0001704A" w:rsidP="0001704A">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w:t>
            </w:r>
            <w:r w:rsidRPr="00F9077B">
              <w:rPr>
                <w:rFonts w:asciiTheme="minorEastAsia" w:eastAsiaTheme="minorEastAsia" w:hAnsiTheme="minorEastAsia"/>
                <w:sz w:val="20"/>
                <w:szCs w:val="20"/>
              </w:rPr>
              <w:t>24</w:t>
            </w:r>
            <w:r w:rsidRPr="00F9077B">
              <w:rPr>
                <w:rFonts w:asciiTheme="minorEastAsia" w:eastAsiaTheme="minorEastAsia" w:hAnsiTheme="minorEastAsia" w:hint="eastAsia"/>
                <w:sz w:val="20"/>
                <w:szCs w:val="20"/>
              </w:rPr>
              <w:t>時間相談窓口の実施</w:t>
            </w:r>
          </w:p>
          <w:p w14:paraId="1C427584" w14:textId="77777777" w:rsidR="0001704A" w:rsidRPr="00F9077B" w:rsidRDefault="0001704A" w:rsidP="0001704A">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○教職員の悩みの相談の実施</w:t>
            </w:r>
          </w:p>
          <w:p w14:paraId="3CA2FCE1" w14:textId="77777777" w:rsidR="0001704A" w:rsidRPr="00F9077B" w:rsidRDefault="0001704A" w:rsidP="0001704A">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○対面相談の実施</w:t>
            </w:r>
          </w:p>
          <w:p w14:paraId="53CC18DB" w14:textId="77777777" w:rsidR="0001704A" w:rsidRPr="00F9077B" w:rsidRDefault="0001704A" w:rsidP="0001704A">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○集中電話相談の実施</w:t>
            </w:r>
          </w:p>
          <w:p w14:paraId="1FB92549" w14:textId="691D3CC5" w:rsidR="0001704A" w:rsidRPr="00F9077B" w:rsidRDefault="0001704A" w:rsidP="0001704A">
            <w:pPr>
              <w:widowControl/>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○インターネットによるメール相談の実施</w:t>
            </w:r>
          </w:p>
        </w:tc>
        <w:tc>
          <w:tcPr>
            <w:tcW w:w="495" w:type="pct"/>
            <w:shd w:val="clear" w:color="auto" w:fill="auto"/>
            <w:vAlign w:val="center"/>
          </w:tcPr>
          <w:p w14:paraId="1CD81B97" w14:textId="2172CE85" w:rsidR="0001704A" w:rsidRPr="00F9077B" w:rsidRDefault="0001704A" w:rsidP="0001704A">
            <w:pPr>
              <w:keepNext/>
              <w:jc w:val="righ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14,191</w:t>
            </w:r>
          </w:p>
        </w:tc>
        <w:tc>
          <w:tcPr>
            <w:tcW w:w="1710" w:type="pct"/>
          </w:tcPr>
          <w:p w14:paraId="060AAE5F" w14:textId="77777777" w:rsidR="00851217" w:rsidRPr="00F9077B" w:rsidRDefault="00851217" w:rsidP="0001704A">
            <w:pPr>
              <w:keepNext/>
              <w:jc w:val="left"/>
              <w:rPr>
                <w:rFonts w:asciiTheme="minorEastAsia" w:eastAsiaTheme="minorEastAsia" w:hAnsiTheme="minorEastAsia"/>
                <w:kern w:val="0"/>
                <w:sz w:val="20"/>
                <w:szCs w:val="20"/>
              </w:rPr>
            </w:pPr>
          </w:p>
          <w:p w14:paraId="62D02B01" w14:textId="77777777" w:rsidR="00851217" w:rsidRPr="00F9077B" w:rsidRDefault="00851217" w:rsidP="0001704A">
            <w:pPr>
              <w:keepNext/>
              <w:jc w:val="left"/>
              <w:rPr>
                <w:rFonts w:asciiTheme="minorEastAsia" w:eastAsiaTheme="minorEastAsia" w:hAnsiTheme="minorEastAsia"/>
                <w:kern w:val="0"/>
                <w:sz w:val="20"/>
                <w:szCs w:val="20"/>
              </w:rPr>
            </w:pPr>
          </w:p>
          <w:p w14:paraId="670EC3EA" w14:textId="77777777" w:rsidR="00851217" w:rsidRPr="00F9077B" w:rsidRDefault="00851217" w:rsidP="0001704A">
            <w:pPr>
              <w:keepNext/>
              <w:jc w:val="left"/>
              <w:rPr>
                <w:rFonts w:asciiTheme="minorEastAsia" w:eastAsiaTheme="minorEastAsia" w:hAnsiTheme="minorEastAsia"/>
                <w:kern w:val="0"/>
                <w:sz w:val="20"/>
                <w:szCs w:val="20"/>
              </w:rPr>
            </w:pPr>
          </w:p>
          <w:p w14:paraId="3C7EE031" w14:textId="77777777" w:rsidR="00851217" w:rsidRPr="00F9077B" w:rsidRDefault="00851217" w:rsidP="0001704A">
            <w:pPr>
              <w:keepNext/>
              <w:jc w:val="left"/>
              <w:rPr>
                <w:rFonts w:asciiTheme="minorEastAsia" w:eastAsiaTheme="minorEastAsia" w:hAnsiTheme="minorEastAsia"/>
                <w:kern w:val="0"/>
                <w:sz w:val="20"/>
                <w:szCs w:val="20"/>
              </w:rPr>
            </w:pPr>
          </w:p>
          <w:p w14:paraId="65EE6C69" w14:textId="69FF69C3" w:rsidR="0001704A" w:rsidRPr="00F9077B" w:rsidRDefault="0001704A" w:rsidP="0001704A">
            <w:pPr>
              <w:keepNext/>
              <w:jc w:val="left"/>
              <w:rPr>
                <w:rFonts w:asciiTheme="minorEastAsia" w:eastAsiaTheme="minorEastAsia" w:hAnsiTheme="minorEastAsia"/>
                <w:kern w:val="0"/>
                <w:sz w:val="20"/>
                <w:szCs w:val="20"/>
              </w:rPr>
            </w:pPr>
            <w:r w:rsidRPr="00F9077B">
              <w:rPr>
                <w:rFonts w:asciiTheme="minorEastAsia" w:eastAsiaTheme="minorEastAsia" w:hAnsiTheme="minorEastAsia" w:hint="eastAsia"/>
                <w:kern w:val="0"/>
                <w:sz w:val="20"/>
                <w:szCs w:val="20"/>
              </w:rPr>
              <w:t>○総相談件数　：4,356件</w:t>
            </w:r>
          </w:p>
          <w:p w14:paraId="06C1E791" w14:textId="77777777" w:rsidR="0001704A" w:rsidRPr="00F9077B" w:rsidRDefault="0001704A" w:rsidP="0001704A">
            <w:pPr>
              <w:keepNext/>
              <w:jc w:val="left"/>
              <w:rPr>
                <w:rFonts w:asciiTheme="minorEastAsia" w:eastAsiaTheme="minorEastAsia" w:hAnsiTheme="minorEastAsia"/>
                <w:kern w:val="0"/>
                <w:sz w:val="20"/>
                <w:szCs w:val="20"/>
              </w:rPr>
            </w:pPr>
            <w:r w:rsidRPr="00F9077B">
              <w:rPr>
                <w:rFonts w:asciiTheme="minorEastAsia" w:eastAsiaTheme="minorEastAsia" w:hAnsiTheme="minorEastAsia" w:hint="eastAsia"/>
                <w:kern w:val="0"/>
                <w:sz w:val="20"/>
                <w:szCs w:val="20"/>
              </w:rPr>
              <w:t>・電話相談　　：2,790件</w:t>
            </w:r>
          </w:p>
          <w:p w14:paraId="57DD5CF9" w14:textId="77777777" w:rsidR="0001704A" w:rsidRPr="00F9077B" w:rsidRDefault="0001704A" w:rsidP="0001704A">
            <w:pPr>
              <w:keepNext/>
              <w:jc w:val="left"/>
              <w:rPr>
                <w:rFonts w:asciiTheme="minorEastAsia" w:eastAsiaTheme="minorEastAsia" w:hAnsiTheme="minorEastAsia"/>
                <w:kern w:val="0"/>
                <w:sz w:val="20"/>
                <w:szCs w:val="20"/>
              </w:rPr>
            </w:pPr>
            <w:r w:rsidRPr="00F9077B">
              <w:rPr>
                <w:rFonts w:asciiTheme="minorEastAsia" w:eastAsiaTheme="minorEastAsia" w:hAnsiTheme="minorEastAsia" w:hint="eastAsia"/>
                <w:kern w:val="0"/>
                <w:sz w:val="20"/>
                <w:szCs w:val="20"/>
              </w:rPr>
              <w:t>・来所相談　　：　763件</w:t>
            </w:r>
          </w:p>
          <w:p w14:paraId="6A8B3121" w14:textId="61743C2A" w:rsidR="0001704A" w:rsidRPr="00F9077B" w:rsidRDefault="0001704A" w:rsidP="0001704A">
            <w:pPr>
              <w:keepNext/>
              <w:jc w:val="left"/>
              <w:rPr>
                <w:rFonts w:asciiTheme="minorEastAsia" w:eastAsiaTheme="minorEastAsia" w:hAnsiTheme="minorEastAsia"/>
                <w:kern w:val="0"/>
                <w:sz w:val="20"/>
                <w:szCs w:val="20"/>
              </w:rPr>
            </w:pPr>
            <w:r w:rsidRPr="00F9077B">
              <w:rPr>
                <w:rFonts w:asciiTheme="minorEastAsia" w:eastAsiaTheme="minorEastAsia" w:hAnsiTheme="minorEastAsia" w:hint="eastAsia"/>
                <w:kern w:val="0"/>
                <w:sz w:val="20"/>
                <w:szCs w:val="20"/>
              </w:rPr>
              <w:t>・Ｅメール相談：　803件</w:t>
            </w:r>
          </w:p>
        </w:tc>
        <w:tc>
          <w:tcPr>
            <w:tcW w:w="575" w:type="pct"/>
            <w:shd w:val="clear" w:color="auto" w:fill="auto"/>
            <w:vAlign w:val="center"/>
          </w:tcPr>
          <w:p w14:paraId="29A740EE" w14:textId="5C4BFF3A" w:rsidR="0001704A" w:rsidRPr="00F9077B" w:rsidRDefault="0001704A"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hint="eastAsia"/>
                <w:kern w:val="0"/>
                <w:sz w:val="16"/>
                <w:szCs w:val="20"/>
              </w:rPr>
              <w:t>教育センター</w:t>
            </w:r>
          </w:p>
        </w:tc>
      </w:tr>
      <w:tr w:rsidR="00F9077B" w:rsidRPr="00F9077B" w14:paraId="457DADE0" w14:textId="77777777" w:rsidTr="00851217">
        <w:trPr>
          <w:cantSplit/>
        </w:trPr>
        <w:tc>
          <w:tcPr>
            <w:tcW w:w="2220" w:type="pct"/>
            <w:shd w:val="clear" w:color="auto" w:fill="auto"/>
          </w:tcPr>
          <w:p w14:paraId="79065FCA" w14:textId="77777777"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少年相談活動の推進</w:t>
            </w:r>
          </w:p>
          <w:p w14:paraId="4932222D" w14:textId="21B12DCE" w:rsidR="0001704A" w:rsidRPr="00F9077B" w:rsidRDefault="0001704A" w:rsidP="0001704A">
            <w:pPr>
              <w:keepNext/>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子育ての悩み、子どもの非行問題等について、保護者等へのきめ細かな助言・指導等を行う。</w:t>
            </w:r>
          </w:p>
        </w:tc>
        <w:tc>
          <w:tcPr>
            <w:tcW w:w="495" w:type="pct"/>
            <w:shd w:val="clear" w:color="auto" w:fill="auto"/>
            <w:vAlign w:val="center"/>
          </w:tcPr>
          <w:p w14:paraId="2355FEC7" w14:textId="53E45C3F" w:rsidR="0001704A" w:rsidRPr="00F9077B" w:rsidRDefault="0001704A" w:rsidP="0001704A">
            <w:pPr>
              <w:keepNext/>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3,142</w:t>
            </w:r>
          </w:p>
        </w:tc>
        <w:tc>
          <w:tcPr>
            <w:tcW w:w="1710" w:type="pct"/>
          </w:tcPr>
          <w:p w14:paraId="2F526648" w14:textId="474D61F6" w:rsidR="0001704A" w:rsidRPr="00F9077B" w:rsidRDefault="0001704A" w:rsidP="0001704A">
            <w:pPr>
              <w:suppressAutoHyphens/>
              <w:overflowPunct w:val="0"/>
              <w:jc w:val="left"/>
              <w:textAlignment w:val="baseline"/>
              <w:rPr>
                <w:rFonts w:asciiTheme="minorEastAsia" w:eastAsiaTheme="minorEastAsia" w:hAnsiTheme="minorEastAsia"/>
                <w:kern w:val="0"/>
                <w:sz w:val="20"/>
                <w:szCs w:val="20"/>
              </w:rPr>
            </w:pPr>
            <w:r w:rsidRPr="00F9077B">
              <w:rPr>
                <w:rFonts w:asciiTheme="minorEastAsia" w:eastAsiaTheme="minorEastAsia" w:hAnsiTheme="minorEastAsia" w:cs="ＭＳ Ｐ明朝" w:hint="eastAsia"/>
                <w:spacing w:val="-12"/>
                <w:kern w:val="0"/>
                <w:sz w:val="20"/>
                <w:szCs w:val="20"/>
              </w:rPr>
              <w:t>○　平成28年中の保護者等相談件数：</w:t>
            </w:r>
          </w:p>
          <w:p w14:paraId="11AB671E" w14:textId="072AB213" w:rsidR="0001704A" w:rsidRPr="00F9077B" w:rsidRDefault="0001704A" w:rsidP="0001704A">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明朝" w:hint="eastAsia"/>
                <w:spacing w:val="-12"/>
                <w:kern w:val="0"/>
                <w:sz w:val="20"/>
                <w:szCs w:val="20"/>
              </w:rPr>
              <w:t>2,240件</w:t>
            </w:r>
          </w:p>
        </w:tc>
        <w:tc>
          <w:tcPr>
            <w:tcW w:w="575" w:type="pct"/>
            <w:shd w:val="clear" w:color="auto" w:fill="auto"/>
            <w:vAlign w:val="center"/>
          </w:tcPr>
          <w:p w14:paraId="0822A232" w14:textId="78E8AFC1" w:rsidR="0001704A" w:rsidRPr="00F9077B" w:rsidRDefault="0001704A"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警察本部生活安全部少年課</w:t>
            </w:r>
          </w:p>
        </w:tc>
      </w:tr>
      <w:tr w:rsidR="00F9077B" w:rsidRPr="00F9077B" w14:paraId="5D244974" w14:textId="77777777" w:rsidTr="00851217">
        <w:trPr>
          <w:cantSplit/>
        </w:trPr>
        <w:tc>
          <w:tcPr>
            <w:tcW w:w="2220" w:type="pct"/>
            <w:shd w:val="clear" w:color="auto" w:fill="auto"/>
          </w:tcPr>
          <w:p w14:paraId="212898DD" w14:textId="290F8003"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保護者等支援教室の実施</w:t>
            </w:r>
          </w:p>
          <w:p w14:paraId="4C8CC8E2" w14:textId="25370251" w:rsidR="0001704A" w:rsidRPr="00F9077B" w:rsidRDefault="0001704A" w:rsidP="0001704A">
            <w:pPr>
              <w:keepNext/>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保護者、学校関係者、地域住民等に対し、少年の非行や犯罪被害の現状等の様々な情報を発信し、家庭や地域社会における非行防止機能の向上を促進する。</w:t>
            </w:r>
          </w:p>
        </w:tc>
        <w:tc>
          <w:tcPr>
            <w:tcW w:w="495" w:type="pct"/>
            <w:shd w:val="clear" w:color="auto" w:fill="auto"/>
            <w:vAlign w:val="center"/>
          </w:tcPr>
          <w:p w14:paraId="5003566D" w14:textId="0C842680" w:rsidR="0001704A" w:rsidRPr="00F9077B" w:rsidRDefault="0001704A" w:rsidP="0001704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Pr>
          <w:p w14:paraId="4F3133FD" w14:textId="77777777" w:rsidR="0001704A" w:rsidRPr="00F9077B" w:rsidRDefault="0001704A" w:rsidP="0001704A">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平成28年度の保護者等支援教室の実施</w:t>
            </w:r>
          </w:p>
          <w:p w14:paraId="4211B5CA" w14:textId="2DA44AFA" w:rsidR="0001704A" w:rsidRPr="00F9077B" w:rsidRDefault="0001704A" w:rsidP="0001704A">
            <w:pPr>
              <w:keepNext/>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54回　3,574人</w:t>
            </w:r>
          </w:p>
        </w:tc>
        <w:tc>
          <w:tcPr>
            <w:tcW w:w="575" w:type="pct"/>
            <w:shd w:val="clear" w:color="auto" w:fill="auto"/>
            <w:vAlign w:val="center"/>
          </w:tcPr>
          <w:p w14:paraId="2E0EE2D4" w14:textId="779FA1DE" w:rsidR="0001704A" w:rsidRPr="00F9077B" w:rsidRDefault="0001704A"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警察本部生活安全部少年課</w:t>
            </w:r>
          </w:p>
        </w:tc>
      </w:tr>
      <w:tr w:rsidR="00F9077B" w:rsidRPr="00F9077B" w14:paraId="5C7EBEFC" w14:textId="77777777" w:rsidTr="00851217">
        <w:trPr>
          <w:cantSplit/>
        </w:trPr>
        <w:tc>
          <w:tcPr>
            <w:tcW w:w="2220" w:type="pct"/>
            <w:shd w:val="clear" w:color="auto" w:fill="auto"/>
          </w:tcPr>
          <w:p w14:paraId="5422DFD9" w14:textId="52AEBC38" w:rsidR="0001704A" w:rsidRPr="00F9077B" w:rsidRDefault="0001704A" w:rsidP="0001704A">
            <w:pPr>
              <w:widowControl/>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地域福祉・子育て支援交付金事業</w:t>
            </w:r>
          </w:p>
          <w:p w14:paraId="692ECBE6" w14:textId="4A60A608" w:rsidR="0001704A" w:rsidRPr="00F9077B" w:rsidRDefault="0001704A" w:rsidP="0001704A">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地域福祉、子育て支援及び高齢者福祉の分野を対象に市町村が創意工夫を凝らし、地域の実情に沿った施策の立案、推進を行うことで、府民のサービス向上を図ることができるよう、当該交付金を市町村に交付する。</w:t>
            </w:r>
          </w:p>
        </w:tc>
        <w:tc>
          <w:tcPr>
            <w:tcW w:w="495" w:type="pct"/>
            <w:shd w:val="clear" w:color="auto" w:fill="auto"/>
            <w:vAlign w:val="center"/>
          </w:tcPr>
          <w:p w14:paraId="43512C0B" w14:textId="741B93DD" w:rsidR="0001704A" w:rsidRPr="00F9077B" w:rsidRDefault="0001704A" w:rsidP="000F4A38">
            <w:pPr>
              <w:widowControl/>
              <w:ind w:firstLineChars="19" w:firstLine="28"/>
              <w:jc w:val="right"/>
              <w:rPr>
                <w:rFonts w:asciiTheme="minorEastAsia" w:eastAsiaTheme="minorEastAsia" w:hAnsiTheme="minorEastAsia" w:cs="ＭＳ Ｐゴシック"/>
                <w:kern w:val="0"/>
                <w:sz w:val="20"/>
                <w:szCs w:val="20"/>
              </w:rPr>
            </w:pPr>
            <w:r w:rsidRPr="000F4A38">
              <w:rPr>
                <w:rFonts w:asciiTheme="minorEastAsia" w:eastAsiaTheme="minorEastAsia" w:hAnsiTheme="minorEastAsia" w:cs="ＭＳ Ｐゴシック"/>
                <w:w w:val="84"/>
                <w:kern w:val="0"/>
                <w:sz w:val="20"/>
                <w:szCs w:val="20"/>
                <w:fitText w:val="806" w:id="1503902464"/>
              </w:rPr>
              <w:t>1</w:t>
            </w:r>
            <w:r w:rsidRPr="000F4A38">
              <w:rPr>
                <w:rFonts w:asciiTheme="minorEastAsia" w:eastAsiaTheme="minorEastAsia" w:hAnsiTheme="minorEastAsia" w:cs="ＭＳ Ｐゴシック" w:hint="eastAsia"/>
                <w:w w:val="84"/>
                <w:kern w:val="0"/>
                <w:sz w:val="20"/>
                <w:szCs w:val="20"/>
                <w:fitText w:val="806" w:id="1503902464"/>
              </w:rPr>
              <w:t>,</w:t>
            </w:r>
            <w:r w:rsidRPr="000F4A38">
              <w:rPr>
                <w:rFonts w:asciiTheme="minorEastAsia" w:eastAsiaTheme="minorEastAsia" w:hAnsiTheme="minorEastAsia" w:cs="ＭＳ Ｐゴシック"/>
                <w:w w:val="84"/>
                <w:kern w:val="0"/>
                <w:sz w:val="20"/>
                <w:szCs w:val="20"/>
                <w:fitText w:val="806" w:id="1503902464"/>
              </w:rPr>
              <w:t>990</w:t>
            </w:r>
            <w:r w:rsidRPr="000F4A38">
              <w:rPr>
                <w:rFonts w:asciiTheme="minorEastAsia" w:eastAsiaTheme="minorEastAsia" w:hAnsiTheme="minorEastAsia" w:cs="ＭＳ Ｐゴシック" w:hint="eastAsia"/>
                <w:w w:val="84"/>
                <w:kern w:val="0"/>
                <w:sz w:val="20"/>
                <w:szCs w:val="20"/>
                <w:fitText w:val="806" w:id="1503902464"/>
              </w:rPr>
              <w:t>,</w:t>
            </w:r>
            <w:r w:rsidRPr="000F4A38">
              <w:rPr>
                <w:rFonts w:asciiTheme="minorEastAsia" w:eastAsiaTheme="minorEastAsia" w:hAnsiTheme="minorEastAsia" w:cs="ＭＳ Ｐゴシック"/>
                <w:w w:val="84"/>
                <w:kern w:val="0"/>
                <w:sz w:val="20"/>
                <w:szCs w:val="20"/>
                <w:fitText w:val="806" w:id="1503902464"/>
              </w:rPr>
              <w:t>85</w:t>
            </w:r>
            <w:r w:rsidRPr="000F4A38">
              <w:rPr>
                <w:rFonts w:asciiTheme="minorEastAsia" w:eastAsiaTheme="minorEastAsia" w:hAnsiTheme="minorEastAsia" w:cs="ＭＳ Ｐゴシック"/>
                <w:spacing w:val="120"/>
                <w:w w:val="84"/>
                <w:kern w:val="0"/>
                <w:sz w:val="20"/>
                <w:szCs w:val="20"/>
                <w:fitText w:val="806" w:id="1503902464"/>
              </w:rPr>
              <w:t>6</w:t>
            </w:r>
          </w:p>
        </w:tc>
        <w:tc>
          <w:tcPr>
            <w:tcW w:w="1710" w:type="pct"/>
          </w:tcPr>
          <w:p w14:paraId="03571732" w14:textId="77777777" w:rsidR="0001704A" w:rsidRPr="00F9077B" w:rsidRDefault="0001704A" w:rsidP="0001704A">
            <w:pPr>
              <w:widowControl/>
              <w:ind w:rightChars="-50" w:right="-11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平成28年度交付確定額</w:t>
            </w:r>
          </w:p>
          <w:p w14:paraId="5B46DA62" w14:textId="3F218FDD" w:rsidR="0001704A" w:rsidRPr="00F9077B" w:rsidRDefault="0001704A" w:rsidP="0001704A">
            <w:pPr>
              <w:widowControl/>
              <w:ind w:rightChars="-50" w:right="-11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w:t>
            </w:r>
            <w:r w:rsidRPr="00F9077B">
              <w:rPr>
                <w:rFonts w:asciiTheme="minorEastAsia" w:eastAsiaTheme="minorEastAsia" w:hAnsiTheme="minorEastAsia" w:hint="eastAsia"/>
                <w:bCs/>
                <w:sz w:val="20"/>
                <w:szCs w:val="20"/>
              </w:rPr>
              <w:t>1,974,945</w:t>
            </w:r>
            <w:r w:rsidRPr="00F9077B">
              <w:rPr>
                <w:rFonts w:asciiTheme="minorEastAsia" w:eastAsiaTheme="minorEastAsia" w:hAnsiTheme="minorEastAsia" w:cs="ＭＳ Ｐゴシック" w:hint="eastAsia"/>
                <w:kern w:val="0"/>
                <w:sz w:val="20"/>
                <w:szCs w:val="20"/>
              </w:rPr>
              <w:t>千円</w:t>
            </w:r>
          </w:p>
        </w:tc>
        <w:tc>
          <w:tcPr>
            <w:tcW w:w="575" w:type="pct"/>
            <w:shd w:val="clear" w:color="auto" w:fill="auto"/>
            <w:vAlign w:val="center"/>
          </w:tcPr>
          <w:p w14:paraId="1C1374A5" w14:textId="3C77CED7" w:rsidR="0001704A" w:rsidRPr="00F9077B" w:rsidRDefault="0001704A" w:rsidP="0001704A">
            <w:pPr>
              <w:widowControl/>
              <w:ind w:rightChars="-50" w:right="-110"/>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地域福祉推進室地域福祉課</w:t>
            </w:r>
          </w:p>
          <w:p w14:paraId="316E9ED5" w14:textId="77777777" w:rsidR="0001704A" w:rsidRPr="00F9077B" w:rsidRDefault="0001704A" w:rsidP="0001704A">
            <w:pPr>
              <w:widowControl/>
              <w:ind w:rightChars="-50" w:right="-110"/>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子ども室子育て支援課</w:t>
            </w:r>
          </w:p>
          <w:p w14:paraId="7BD01064" w14:textId="77777777" w:rsidR="0001704A" w:rsidRPr="00F9077B" w:rsidRDefault="0001704A" w:rsidP="0001704A">
            <w:pPr>
              <w:widowControl/>
              <w:ind w:rightChars="-50" w:right="-110"/>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高齢介護室介護支援課</w:t>
            </w:r>
          </w:p>
        </w:tc>
      </w:tr>
      <w:tr w:rsidR="00F9077B" w:rsidRPr="00F9077B" w14:paraId="63A883D1" w14:textId="77777777" w:rsidTr="00851217">
        <w:trPr>
          <w:cantSplit/>
        </w:trPr>
        <w:tc>
          <w:tcPr>
            <w:tcW w:w="2220" w:type="pct"/>
            <w:shd w:val="clear" w:color="auto" w:fill="auto"/>
          </w:tcPr>
          <w:p w14:paraId="45D8BA39" w14:textId="147794FA"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キンダーカウンセラー事業</w:t>
            </w:r>
          </w:p>
          <w:p w14:paraId="74C0D12F" w14:textId="2270153D" w:rsidR="0001704A" w:rsidRPr="00F9077B" w:rsidRDefault="0001704A" w:rsidP="00620693">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【再掲１－（１）－②－ア】　→　Ｐ</w:t>
            </w:r>
            <w:r w:rsidR="00620693" w:rsidRPr="00F9077B">
              <w:rPr>
                <w:rFonts w:asciiTheme="minorEastAsia" w:eastAsiaTheme="minorEastAsia" w:hAnsiTheme="minorEastAsia" w:cs="ＭＳ Ｐゴシック" w:hint="eastAsia"/>
                <w:kern w:val="0"/>
                <w:sz w:val="20"/>
                <w:szCs w:val="20"/>
              </w:rPr>
              <w:t>13</w:t>
            </w:r>
            <w:r w:rsidRPr="00F9077B">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2425F13C" w14:textId="6ABC4B9E" w:rsidR="0001704A" w:rsidRPr="00F9077B" w:rsidRDefault="0001704A" w:rsidP="0001704A">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(40,500)</w:t>
            </w:r>
          </w:p>
        </w:tc>
        <w:tc>
          <w:tcPr>
            <w:tcW w:w="1710" w:type="pct"/>
            <w:vAlign w:val="center"/>
          </w:tcPr>
          <w:p w14:paraId="298375AC" w14:textId="3DF6AFA6" w:rsidR="0001704A" w:rsidRPr="00F9077B" w:rsidRDefault="0001704A" w:rsidP="0001704A">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5EA459B2" w14:textId="4834B7FE" w:rsidR="0001704A" w:rsidRPr="00F9077B" w:rsidRDefault="0001704A" w:rsidP="0001704A">
            <w:pPr>
              <w:jc w:val="center"/>
              <w:rPr>
                <w:rFonts w:asciiTheme="minorEastAsia" w:eastAsiaTheme="minorEastAsia" w:hAnsiTheme="minorEastAsia" w:cs="ＭＳ Ｐゴシック"/>
                <w:sz w:val="16"/>
                <w:szCs w:val="20"/>
              </w:rPr>
            </w:pPr>
            <w:r w:rsidRPr="00F9077B">
              <w:rPr>
                <w:rFonts w:asciiTheme="minorEastAsia" w:eastAsiaTheme="minorEastAsia" w:hAnsiTheme="minorEastAsia" w:cs="ＭＳ Ｐゴシック" w:hint="eastAsia"/>
                <w:kern w:val="0"/>
                <w:sz w:val="16"/>
                <w:szCs w:val="20"/>
              </w:rPr>
              <w:t>私学課</w:t>
            </w:r>
          </w:p>
        </w:tc>
      </w:tr>
      <w:tr w:rsidR="00F9077B" w:rsidRPr="00F9077B" w14:paraId="7D127574" w14:textId="77777777" w:rsidTr="004D50E5">
        <w:trPr>
          <w:cantSplit/>
        </w:trPr>
        <w:tc>
          <w:tcPr>
            <w:tcW w:w="2220" w:type="pct"/>
            <w:shd w:val="clear" w:color="auto" w:fill="auto"/>
          </w:tcPr>
          <w:p w14:paraId="59AC158C" w14:textId="77777777"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教育コミュニティづくり推進事業</w:t>
            </w:r>
          </w:p>
          <w:p w14:paraId="46836D83" w14:textId="226A76D0" w:rsidR="0001704A" w:rsidRPr="00F9077B" w:rsidRDefault="0001704A" w:rsidP="00620693">
            <w:pPr>
              <w:ind w:firstLineChars="100" w:firstLine="179"/>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kern w:val="0"/>
                <w:sz w:val="20"/>
                <w:szCs w:val="20"/>
              </w:rPr>
              <w:t>【再掲３－（３）―①－ア】　→　Ｐ</w:t>
            </w:r>
            <w:r w:rsidR="00620693" w:rsidRPr="00F9077B">
              <w:rPr>
                <w:rFonts w:asciiTheme="minorEastAsia" w:eastAsiaTheme="minorEastAsia" w:hAnsiTheme="minorEastAsia" w:cs="ＭＳ Ｐゴシック" w:hint="eastAsia"/>
                <w:kern w:val="0"/>
                <w:sz w:val="20"/>
                <w:szCs w:val="20"/>
              </w:rPr>
              <w:t>79</w:t>
            </w:r>
            <w:r w:rsidRPr="00F9077B">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3B0D2789" w14:textId="6134FD36" w:rsidR="0001704A" w:rsidRPr="00F9077B" w:rsidRDefault="00E76845" w:rsidP="00E76845">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r w:rsidR="0001704A" w:rsidRPr="00F9077B">
              <w:rPr>
                <w:rFonts w:asciiTheme="minorEastAsia" w:eastAsiaTheme="minorEastAsia" w:hAnsiTheme="minorEastAsia" w:cs="ＭＳ Ｐゴシック" w:hint="eastAsia"/>
                <w:kern w:val="0"/>
                <w:sz w:val="20"/>
                <w:szCs w:val="20"/>
              </w:rPr>
              <w:t>67,18</w:t>
            </w:r>
            <w:r w:rsidRPr="00F9077B">
              <w:rPr>
                <w:rFonts w:asciiTheme="minorEastAsia" w:eastAsiaTheme="minorEastAsia" w:hAnsiTheme="minorEastAsia" w:cs="ＭＳ Ｐゴシック"/>
                <w:kern w:val="0"/>
                <w:sz w:val="20"/>
                <w:szCs w:val="20"/>
              </w:rPr>
              <w:t>2)</w:t>
            </w:r>
          </w:p>
        </w:tc>
        <w:tc>
          <w:tcPr>
            <w:tcW w:w="1710" w:type="pct"/>
            <w:vAlign w:val="center"/>
          </w:tcPr>
          <w:p w14:paraId="02B290A9" w14:textId="74811E1E" w:rsidR="0001704A" w:rsidRPr="00F9077B" w:rsidRDefault="0001704A" w:rsidP="0001704A">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1764475D" w14:textId="48C17CE6" w:rsidR="0001704A" w:rsidRPr="00F9077B" w:rsidRDefault="0001704A" w:rsidP="0001704A">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地域教育振興課</w:t>
            </w:r>
          </w:p>
        </w:tc>
      </w:tr>
      <w:tr w:rsidR="00F9077B" w:rsidRPr="00F9077B" w14:paraId="294080E1" w14:textId="77777777" w:rsidTr="004D50E5">
        <w:trPr>
          <w:cantSplit/>
        </w:trPr>
        <w:tc>
          <w:tcPr>
            <w:tcW w:w="2220" w:type="pct"/>
            <w:shd w:val="clear" w:color="auto" w:fill="auto"/>
          </w:tcPr>
          <w:p w14:paraId="328873DF" w14:textId="4A9AEC1F"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ファミリー・サポート・センター事業の実施</w:t>
            </w:r>
          </w:p>
          <w:p w14:paraId="6EF18F85" w14:textId="1FB9E15F" w:rsidR="0001704A" w:rsidRPr="00F9077B" w:rsidRDefault="0001704A" w:rsidP="0001704A">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地域において育児の援助を行いたい者と育児の援助を受けたい者からなる会員組織を設立し、会員相互で地域において育児に関する相互援助活動を行う事業。</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実施主体：市町村</w:t>
            </w:r>
            <w:r w:rsidRPr="00F9077B">
              <w:rPr>
                <w:rFonts w:asciiTheme="minorEastAsia" w:eastAsiaTheme="minorEastAsia" w:hAnsiTheme="minorEastAsia" w:cs="ＭＳ Ｐゴシック"/>
                <w:kern w:val="0"/>
                <w:sz w:val="20"/>
                <w:szCs w:val="20"/>
              </w:rPr>
              <w:t>)</w:t>
            </w:r>
          </w:p>
        </w:tc>
        <w:tc>
          <w:tcPr>
            <w:tcW w:w="495" w:type="pct"/>
            <w:shd w:val="clear" w:color="auto" w:fill="auto"/>
            <w:vAlign w:val="center"/>
          </w:tcPr>
          <w:p w14:paraId="441BD575" w14:textId="52F39672" w:rsidR="0001704A" w:rsidRPr="00F9077B" w:rsidRDefault="0001704A" w:rsidP="0001704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Pr>
          <w:p w14:paraId="20BDC754" w14:textId="7C23A1C4" w:rsidR="0001704A" w:rsidRPr="00F9077B" w:rsidRDefault="0001704A" w:rsidP="0001704A">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30市町で実施</w:t>
            </w:r>
          </w:p>
          <w:p w14:paraId="2411C37B" w14:textId="2B94AD45" w:rsidR="0001704A" w:rsidRPr="00F9077B" w:rsidRDefault="0001704A" w:rsidP="0001704A">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（大阪市、堺市、高槻市、東大阪市、豊中市及び枚方市を除く）</w:t>
            </w:r>
          </w:p>
        </w:tc>
        <w:tc>
          <w:tcPr>
            <w:tcW w:w="575" w:type="pct"/>
            <w:shd w:val="clear" w:color="auto" w:fill="auto"/>
            <w:vAlign w:val="center"/>
          </w:tcPr>
          <w:p w14:paraId="7AD8C8E2" w14:textId="33461EA1" w:rsidR="0001704A" w:rsidRPr="00F9077B" w:rsidRDefault="0001704A" w:rsidP="0001704A">
            <w:pPr>
              <w:keepNext/>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子ども室子育て支援課</w:t>
            </w:r>
          </w:p>
        </w:tc>
      </w:tr>
      <w:tr w:rsidR="00F9077B" w:rsidRPr="00F9077B" w14:paraId="34DBC8A3" w14:textId="77777777" w:rsidTr="004D50E5">
        <w:trPr>
          <w:cantSplit/>
        </w:trPr>
        <w:tc>
          <w:tcPr>
            <w:tcW w:w="2220" w:type="pct"/>
            <w:shd w:val="clear" w:color="auto" w:fill="auto"/>
          </w:tcPr>
          <w:p w14:paraId="5ADEA39D" w14:textId="34614F08"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地域子育て支援拠点事業の実施</w:t>
            </w:r>
          </w:p>
          <w:p w14:paraId="3CC85BBA" w14:textId="3907AA37" w:rsidR="0001704A" w:rsidRPr="00F9077B" w:rsidRDefault="0001704A" w:rsidP="0001704A">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乳幼児及びその保護者が相互の交流を行う場所を開設し、子育てについての相談、情報の提供、助言等を行う事業。</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実施主体：市町村</w:t>
            </w:r>
            <w:r w:rsidRPr="00F9077B">
              <w:rPr>
                <w:rFonts w:asciiTheme="minorEastAsia" w:eastAsiaTheme="minorEastAsia" w:hAnsiTheme="minorEastAsia" w:cs="ＭＳ Ｐゴシック"/>
                <w:kern w:val="0"/>
                <w:sz w:val="20"/>
                <w:szCs w:val="20"/>
              </w:rPr>
              <w:t>)</w:t>
            </w:r>
          </w:p>
        </w:tc>
        <w:tc>
          <w:tcPr>
            <w:tcW w:w="495" w:type="pct"/>
            <w:shd w:val="clear" w:color="auto" w:fill="auto"/>
            <w:vAlign w:val="center"/>
          </w:tcPr>
          <w:p w14:paraId="6D73C0B0" w14:textId="35DACF3B" w:rsidR="0001704A" w:rsidRPr="00F9077B" w:rsidRDefault="0001704A" w:rsidP="0001704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Pr>
          <w:p w14:paraId="7FB2D093" w14:textId="08237FDC" w:rsidR="0001704A" w:rsidRPr="00F9077B" w:rsidRDefault="0001704A" w:rsidP="0001704A">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193か所</w:t>
            </w:r>
          </w:p>
          <w:p w14:paraId="054272ED" w14:textId="09F8A219" w:rsidR="0001704A" w:rsidRPr="00F9077B" w:rsidRDefault="0001704A" w:rsidP="0001704A">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（大阪市、堺市、高槻市、東大阪市、豊中市及び枚方市を除く）</w:t>
            </w:r>
          </w:p>
        </w:tc>
        <w:tc>
          <w:tcPr>
            <w:tcW w:w="575" w:type="pct"/>
            <w:shd w:val="clear" w:color="auto" w:fill="auto"/>
            <w:vAlign w:val="center"/>
          </w:tcPr>
          <w:p w14:paraId="0CB42324" w14:textId="588519FA" w:rsidR="0001704A" w:rsidRPr="00F9077B" w:rsidRDefault="0001704A" w:rsidP="0001704A">
            <w:pPr>
              <w:keepNext/>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子ども室子育て支援課</w:t>
            </w:r>
          </w:p>
        </w:tc>
      </w:tr>
      <w:tr w:rsidR="00F9077B" w:rsidRPr="00F9077B" w14:paraId="09122EA6" w14:textId="77777777" w:rsidTr="004D50E5">
        <w:trPr>
          <w:cantSplit/>
        </w:trPr>
        <w:tc>
          <w:tcPr>
            <w:tcW w:w="2220" w:type="pct"/>
            <w:shd w:val="clear" w:color="auto" w:fill="auto"/>
          </w:tcPr>
          <w:p w14:paraId="412E8153" w14:textId="1421C3B8"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子育て短期支援事業の実施</w:t>
            </w:r>
          </w:p>
          <w:p w14:paraId="3F930ED5" w14:textId="7619DC5D" w:rsidR="0001704A" w:rsidRPr="00F9077B" w:rsidRDefault="0001704A" w:rsidP="0001704A">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保護者の疾病、その他の理由により家庭において児童を養育することが一時的に困難になった場合等に、児童養護施設等において、一定期間、養育・保護を行う事業</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ショートステイ・トワイライトステイ事業</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実施主体：市町村</w:t>
            </w:r>
            <w:r w:rsidRPr="00F9077B">
              <w:rPr>
                <w:rFonts w:asciiTheme="minorEastAsia" w:eastAsiaTheme="minorEastAsia" w:hAnsiTheme="minorEastAsia" w:cs="ＭＳ Ｐゴシック"/>
                <w:kern w:val="0"/>
                <w:sz w:val="20"/>
                <w:szCs w:val="20"/>
              </w:rPr>
              <w:t>)</w:t>
            </w:r>
          </w:p>
        </w:tc>
        <w:tc>
          <w:tcPr>
            <w:tcW w:w="495" w:type="pct"/>
            <w:shd w:val="clear" w:color="auto" w:fill="auto"/>
            <w:vAlign w:val="center"/>
          </w:tcPr>
          <w:p w14:paraId="07ACDF45" w14:textId="36FD8093" w:rsidR="0001704A" w:rsidRPr="00F9077B" w:rsidRDefault="0001704A" w:rsidP="0001704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Pr>
          <w:p w14:paraId="0753F935" w14:textId="77777777" w:rsidR="0001704A" w:rsidRPr="00F9077B" w:rsidRDefault="0001704A" w:rsidP="0001704A">
            <w:pPr>
              <w:keepNext/>
              <w:ind w:leftChars="-9" w:left="-2" w:hangingChars="10" w:hanging="1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○ショートステイ</w:t>
            </w:r>
          </w:p>
          <w:p w14:paraId="5747B468" w14:textId="77777777" w:rsidR="0001704A" w:rsidRPr="00F9077B" w:rsidRDefault="0001704A" w:rsidP="0001704A">
            <w:pPr>
              <w:keepNext/>
              <w:ind w:leftChars="-9" w:left="-2" w:hangingChars="10" w:hanging="1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33市町村で実施</w:t>
            </w:r>
          </w:p>
          <w:p w14:paraId="74E0D138" w14:textId="77777777" w:rsidR="0001704A" w:rsidRPr="00F9077B" w:rsidRDefault="0001704A" w:rsidP="0001704A">
            <w:pPr>
              <w:keepNext/>
              <w:ind w:leftChars="-9" w:left="-2" w:hangingChars="10" w:hanging="1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○トワイライトステイ　</w:t>
            </w:r>
          </w:p>
          <w:p w14:paraId="6FC75092" w14:textId="77777777" w:rsidR="0001704A" w:rsidRPr="00F9077B" w:rsidRDefault="0001704A" w:rsidP="0001704A">
            <w:pPr>
              <w:keepNext/>
              <w:ind w:leftChars="-9" w:left="-2" w:hangingChars="10" w:hanging="1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25市町村で実施</w:t>
            </w:r>
          </w:p>
          <w:p w14:paraId="60CA5A36" w14:textId="27E23FFF" w:rsidR="0001704A" w:rsidRPr="00F9077B" w:rsidRDefault="0001704A" w:rsidP="0001704A">
            <w:pPr>
              <w:keepNext/>
              <w:ind w:leftChars="-9" w:left="-2" w:hangingChars="10" w:hanging="1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（大阪市、堺市、高槻市、東大阪市、豊中市及び枚方市を除く）</w:t>
            </w:r>
          </w:p>
        </w:tc>
        <w:tc>
          <w:tcPr>
            <w:tcW w:w="575" w:type="pct"/>
            <w:shd w:val="clear" w:color="auto" w:fill="auto"/>
            <w:vAlign w:val="center"/>
          </w:tcPr>
          <w:p w14:paraId="0DFDFE09" w14:textId="613F9F2D" w:rsidR="0001704A" w:rsidRPr="00F9077B" w:rsidRDefault="0001704A" w:rsidP="0001704A">
            <w:pPr>
              <w:keepNext/>
              <w:ind w:leftChars="-9" w:left="-6" w:hangingChars="10" w:hanging="14"/>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子ども室子育て支援課</w:t>
            </w:r>
          </w:p>
        </w:tc>
      </w:tr>
      <w:tr w:rsidR="00F9077B" w:rsidRPr="00F9077B" w14:paraId="2D3B34CD" w14:textId="77777777" w:rsidTr="004D50E5">
        <w:trPr>
          <w:cantSplit/>
        </w:trPr>
        <w:tc>
          <w:tcPr>
            <w:tcW w:w="2220" w:type="pct"/>
            <w:shd w:val="clear" w:color="auto" w:fill="auto"/>
          </w:tcPr>
          <w:p w14:paraId="131D0B28" w14:textId="6E5E2D34" w:rsidR="0001704A" w:rsidRPr="00F9077B" w:rsidRDefault="0001704A" w:rsidP="0001704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大型児童館ビッグバン運営事業</w:t>
            </w:r>
          </w:p>
          <w:p w14:paraId="5578DA7F" w14:textId="5927DA90"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児童健全育成の拠点施設として整備した｢大阪府立大型児童館ビッグバン｣の運営を行う。</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指定管理者である一般財団法人大阪府地域福祉推進財団に委託</w:t>
            </w:r>
            <w:r w:rsidRPr="00F9077B">
              <w:rPr>
                <w:rFonts w:asciiTheme="minorEastAsia" w:eastAsiaTheme="minorEastAsia" w:hAnsiTheme="minorEastAsia" w:cs="ＭＳ Ｐゴシック"/>
                <w:kern w:val="0"/>
                <w:sz w:val="20"/>
                <w:szCs w:val="20"/>
              </w:rPr>
              <w:t>)</w:t>
            </w:r>
          </w:p>
        </w:tc>
        <w:tc>
          <w:tcPr>
            <w:tcW w:w="495" w:type="pct"/>
            <w:shd w:val="clear" w:color="auto" w:fill="auto"/>
            <w:vAlign w:val="center"/>
          </w:tcPr>
          <w:p w14:paraId="18630B70" w14:textId="617AE285" w:rsidR="0001704A" w:rsidRPr="00F9077B" w:rsidRDefault="0001704A" w:rsidP="0001704A">
            <w:pPr>
              <w:keepNext/>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hint="eastAsia"/>
                <w:sz w:val="20"/>
                <w:szCs w:val="20"/>
              </w:rPr>
              <w:t>29</w:t>
            </w:r>
            <w:r w:rsidRPr="00F9077B">
              <w:rPr>
                <w:rFonts w:asciiTheme="minorEastAsia" w:eastAsiaTheme="minorEastAsia" w:hAnsiTheme="minorEastAsia"/>
                <w:sz w:val="20"/>
                <w:szCs w:val="20"/>
              </w:rPr>
              <w:t>,</w:t>
            </w:r>
            <w:r w:rsidRPr="00F9077B">
              <w:rPr>
                <w:rFonts w:asciiTheme="minorEastAsia" w:eastAsiaTheme="minorEastAsia" w:hAnsiTheme="minorEastAsia" w:hint="eastAsia"/>
                <w:sz w:val="20"/>
                <w:szCs w:val="20"/>
              </w:rPr>
              <w:t>680</w:t>
            </w:r>
          </w:p>
        </w:tc>
        <w:tc>
          <w:tcPr>
            <w:tcW w:w="1710" w:type="pct"/>
          </w:tcPr>
          <w:p w14:paraId="4250EBF9"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入館者：236,186人</w:t>
            </w:r>
          </w:p>
          <w:p w14:paraId="35797943"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(内訳)</w:t>
            </w:r>
          </w:p>
          <w:p w14:paraId="102DD5F6" w14:textId="77777777" w:rsidR="0001704A" w:rsidRPr="00F9077B" w:rsidRDefault="0001704A" w:rsidP="0001704A">
            <w:pPr>
              <w:ind w:left="1164" w:hangingChars="650" w:hanging="116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大人（高校生以上） 　　88,323人</w:t>
            </w:r>
          </w:p>
          <w:p w14:paraId="4975F0F2"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中学生　　　　　　　　　1,752人</w:t>
            </w:r>
          </w:p>
          <w:p w14:paraId="4CA93EB1" w14:textId="77777777"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小学生　　　　　　　　 70,683人</w:t>
            </w:r>
          </w:p>
          <w:p w14:paraId="13D6F0C8" w14:textId="77777777" w:rsidR="0001704A" w:rsidRPr="00F9077B" w:rsidRDefault="0001704A" w:rsidP="0001704A">
            <w:pPr>
              <w:ind w:left="1164" w:hangingChars="650" w:hanging="116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幼児（3歳以上）　　　　 61,365人</w:t>
            </w:r>
          </w:p>
          <w:p w14:paraId="194534FC" w14:textId="1200BC10" w:rsidR="0001704A" w:rsidRPr="00F9077B" w:rsidRDefault="0001704A" w:rsidP="00851217">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介護者・引率者　　　</w:t>
            </w:r>
            <w:r w:rsidR="00851217" w:rsidRPr="00F9077B">
              <w:rPr>
                <w:rFonts w:asciiTheme="minorEastAsia" w:eastAsiaTheme="minorEastAsia" w:hAnsiTheme="minorEastAsia" w:cs="ＭＳ Ｐゴシック" w:hint="eastAsia"/>
                <w:kern w:val="0"/>
                <w:sz w:val="20"/>
                <w:szCs w:val="20"/>
              </w:rPr>
              <w:t xml:space="preserve">　　　</w:t>
            </w:r>
            <w:r w:rsidRPr="00F9077B">
              <w:rPr>
                <w:rFonts w:asciiTheme="minorEastAsia" w:eastAsiaTheme="minorEastAsia" w:hAnsiTheme="minorEastAsia" w:cs="ＭＳ Ｐゴシック" w:hint="eastAsia"/>
                <w:kern w:val="0"/>
                <w:sz w:val="20"/>
                <w:szCs w:val="20"/>
              </w:rPr>
              <w:t>9,811人</w:t>
            </w:r>
          </w:p>
        </w:tc>
        <w:tc>
          <w:tcPr>
            <w:tcW w:w="575" w:type="pct"/>
            <w:shd w:val="clear" w:color="auto" w:fill="auto"/>
            <w:vAlign w:val="center"/>
          </w:tcPr>
          <w:p w14:paraId="2ABA953D" w14:textId="4DF3B3CA" w:rsidR="0001704A" w:rsidRPr="00F9077B" w:rsidRDefault="0001704A" w:rsidP="0001704A">
            <w:pPr>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子ども室子育て支援課</w:t>
            </w:r>
          </w:p>
        </w:tc>
      </w:tr>
      <w:tr w:rsidR="00F9077B" w:rsidRPr="00F9077B" w14:paraId="0D8E1B51" w14:textId="77777777" w:rsidTr="004D50E5">
        <w:trPr>
          <w:cantSplit/>
        </w:trPr>
        <w:tc>
          <w:tcPr>
            <w:tcW w:w="2220" w:type="pct"/>
            <w:shd w:val="clear" w:color="auto" w:fill="auto"/>
          </w:tcPr>
          <w:p w14:paraId="1D6375E0" w14:textId="2DF9090C" w:rsidR="0001704A" w:rsidRPr="00F9077B" w:rsidRDefault="0001704A" w:rsidP="0001704A">
            <w:pPr>
              <w:ind w:firstLineChars="100" w:firstLine="180"/>
              <w:jc w:val="left"/>
              <w:rPr>
                <w:rFonts w:asciiTheme="minorEastAsia" w:eastAsiaTheme="minorEastAsia" w:hAnsiTheme="minorEastAsia" w:cs="MS-PGothic"/>
                <w:b/>
                <w:kern w:val="0"/>
                <w:sz w:val="20"/>
                <w:szCs w:val="20"/>
              </w:rPr>
            </w:pPr>
            <w:r w:rsidRPr="00F9077B">
              <w:rPr>
                <w:rFonts w:asciiTheme="minorEastAsia" w:eastAsiaTheme="minorEastAsia" w:hAnsiTheme="minorEastAsia" w:cs="MS-PGothic" w:hint="eastAsia"/>
                <w:b/>
                <w:kern w:val="0"/>
                <w:sz w:val="20"/>
                <w:szCs w:val="20"/>
              </w:rPr>
              <w:t>公園の整備</w:t>
            </w:r>
          </w:p>
          <w:p w14:paraId="0BADDF8E" w14:textId="68F8AD09" w:rsidR="0001704A" w:rsidRPr="00F9077B" w:rsidRDefault="0001704A" w:rsidP="0001704A">
            <w:pPr>
              <w:widowControl/>
              <w:ind w:firstLineChars="100" w:firstLine="179"/>
              <w:jc w:val="left"/>
              <w:rPr>
                <w:rFonts w:asciiTheme="minorEastAsia" w:eastAsiaTheme="minorEastAsia" w:hAnsiTheme="minorEastAsia" w:cs="MS-PGothic"/>
                <w:kern w:val="0"/>
                <w:sz w:val="20"/>
                <w:szCs w:val="20"/>
              </w:rPr>
            </w:pPr>
            <w:r w:rsidRPr="00F9077B">
              <w:rPr>
                <w:rFonts w:asciiTheme="minorEastAsia" w:eastAsiaTheme="minorEastAsia" w:hAnsiTheme="minorEastAsia" w:cs="MS-PGothic" w:hint="eastAsia"/>
                <w:kern w:val="0"/>
                <w:sz w:val="20"/>
                <w:szCs w:val="20"/>
              </w:rPr>
              <w:t>子どもの遊びや運動の場となる公園等の整備、自然に親しむイベント等の実施などに取り組む。</w:t>
            </w:r>
          </w:p>
        </w:tc>
        <w:tc>
          <w:tcPr>
            <w:tcW w:w="495" w:type="pct"/>
            <w:shd w:val="clear" w:color="auto" w:fill="auto"/>
            <w:vAlign w:val="center"/>
          </w:tcPr>
          <w:p w14:paraId="28660183" w14:textId="77777777" w:rsidR="0001704A" w:rsidRPr="00F9077B" w:rsidRDefault="0001704A" w:rsidP="0001704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Pr>
          <w:p w14:paraId="380E2117" w14:textId="20EB2055" w:rsidR="0001704A" w:rsidRPr="00F9077B" w:rsidRDefault="0001704A" w:rsidP="001E2313">
            <w:pPr>
              <w:keepNext/>
              <w:ind w:leftChars="-9" w:left="-20"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深北緑地等において遊具の改修を行った。</w:t>
            </w:r>
          </w:p>
        </w:tc>
        <w:tc>
          <w:tcPr>
            <w:tcW w:w="575" w:type="pct"/>
            <w:shd w:val="clear" w:color="auto" w:fill="auto"/>
            <w:vAlign w:val="center"/>
          </w:tcPr>
          <w:p w14:paraId="6C54B788" w14:textId="0F0E70E8" w:rsidR="0001704A" w:rsidRPr="00F9077B" w:rsidRDefault="0001704A" w:rsidP="0001704A">
            <w:pPr>
              <w:keepNext/>
              <w:ind w:leftChars="-9" w:left="-6" w:hangingChars="10" w:hanging="14"/>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hint="eastAsia"/>
                <w:sz w:val="16"/>
                <w:szCs w:val="20"/>
              </w:rPr>
              <w:t>都市計画室公園課</w:t>
            </w:r>
          </w:p>
        </w:tc>
      </w:tr>
      <w:tr w:rsidR="00F9077B" w:rsidRPr="00F9077B" w14:paraId="5AAAFF71" w14:textId="77777777" w:rsidTr="004D50E5">
        <w:trPr>
          <w:cantSplit/>
        </w:trPr>
        <w:tc>
          <w:tcPr>
            <w:tcW w:w="2220" w:type="pct"/>
            <w:shd w:val="clear" w:color="auto" w:fill="auto"/>
          </w:tcPr>
          <w:p w14:paraId="31565988" w14:textId="45DCCD3A" w:rsidR="0001704A" w:rsidRPr="00F9077B" w:rsidRDefault="0001704A" w:rsidP="0001704A">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広域連携・官民連携による子育て応援事業（「関西子育て世帯応援事業（まいど子でもカード）」）</w:t>
            </w:r>
          </w:p>
          <w:p w14:paraId="3F26DE8D" w14:textId="6A2E364A" w:rsidR="00E4638F" w:rsidRPr="00F9077B" w:rsidRDefault="0001704A" w:rsidP="00E4638F">
            <w:pPr>
              <w:widowControl/>
              <w:ind w:firstLineChars="100" w:firstLine="179"/>
              <w:jc w:val="left"/>
              <w:rPr>
                <w:rFonts w:asciiTheme="minorEastAsia" w:eastAsiaTheme="minorEastAsia" w:hAnsiTheme="minorEastAsia" w:cs="ＭＳ Ｐゴシック"/>
                <w:sz w:val="20"/>
                <w:szCs w:val="20"/>
              </w:rPr>
            </w:pPr>
            <w:r w:rsidRPr="00F9077B">
              <w:rPr>
                <w:rFonts w:asciiTheme="minorEastAsia" w:eastAsiaTheme="minorEastAsia" w:hAnsiTheme="minorEastAsia" w:cs="ＭＳ Ｐゴシック" w:hint="eastAsia"/>
                <w:sz w:val="20"/>
                <w:szCs w:val="20"/>
              </w:rPr>
              <w:t>子育て世帯を社会全体で応援する機運を醸成するために、企業等の協賛により、シンボルマークのついた携帯電話画面や会員証（カード）など店舗で提示することで、割引･特典などのサービスが受けられる「まいど子でもカード」（平成</w:t>
            </w:r>
            <w:r w:rsidRPr="00F9077B">
              <w:rPr>
                <w:rFonts w:asciiTheme="minorEastAsia" w:eastAsiaTheme="minorEastAsia" w:hAnsiTheme="minorEastAsia" w:cs="ＭＳ Ｐゴシック"/>
                <w:sz w:val="20"/>
                <w:szCs w:val="20"/>
              </w:rPr>
              <w:t>19</w:t>
            </w:r>
            <w:r w:rsidRPr="00F9077B">
              <w:rPr>
                <w:rFonts w:asciiTheme="minorEastAsia" w:eastAsiaTheme="minorEastAsia" w:hAnsiTheme="minorEastAsia" w:cs="ＭＳ Ｐゴシック" w:hint="eastAsia"/>
                <w:sz w:val="20"/>
                <w:szCs w:val="20"/>
              </w:rPr>
              <w:t>年</w:t>
            </w:r>
            <w:r w:rsidRPr="00F9077B">
              <w:rPr>
                <w:rFonts w:asciiTheme="minorEastAsia" w:eastAsiaTheme="minorEastAsia" w:hAnsiTheme="minorEastAsia" w:cs="ＭＳ Ｐゴシック"/>
                <w:sz w:val="20"/>
                <w:szCs w:val="20"/>
              </w:rPr>
              <w:t>10</w:t>
            </w:r>
            <w:r w:rsidRPr="00F9077B">
              <w:rPr>
                <w:rFonts w:asciiTheme="minorEastAsia" w:eastAsiaTheme="minorEastAsia" w:hAnsiTheme="minorEastAsia" w:cs="ＭＳ Ｐゴシック" w:hint="eastAsia"/>
                <w:sz w:val="20"/>
                <w:szCs w:val="20"/>
              </w:rPr>
              <w:t>月開始）を展開する。</w:t>
            </w:r>
          </w:p>
        </w:tc>
        <w:tc>
          <w:tcPr>
            <w:tcW w:w="495" w:type="pct"/>
            <w:shd w:val="clear" w:color="auto" w:fill="auto"/>
            <w:vAlign w:val="center"/>
          </w:tcPr>
          <w:p w14:paraId="51349A18" w14:textId="17B73026" w:rsidR="0001704A" w:rsidRPr="00F9077B" w:rsidRDefault="0001704A" w:rsidP="0001704A">
            <w:pPr>
              <w:keepNext/>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sz w:val="20"/>
                <w:szCs w:val="20"/>
              </w:rPr>
              <w:t>1</w:t>
            </w:r>
            <w:r w:rsidRPr="00F9077B">
              <w:rPr>
                <w:rFonts w:asciiTheme="minorEastAsia" w:eastAsiaTheme="minorEastAsia" w:hAnsiTheme="minorEastAsia" w:hint="eastAsia"/>
                <w:sz w:val="20"/>
                <w:szCs w:val="20"/>
              </w:rPr>
              <w:t>0</w:t>
            </w:r>
            <w:r w:rsidRPr="00F9077B">
              <w:rPr>
                <w:rFonts w:asciiTheme="minorEastAsia" w:eastAsiaTheme="minorEastAsia" w:hAnsiTheme="minorEastAsia"/>
                <w:sz w:val="20"/>
                <w:szCs w:val="20"/>
              </w:rPr>
              <w:t>,</w:t>
            </w:r>
            <w:r w:rsidRPr="00F9077B">
              <w:rPr>
                <w:rFonts w:asciiTheme="minorEastAsia" w:eastAsiaTheme="minorEastAsia" w:hAnsiTheme="minorEastAsia" w:hint="eastAsia"/>
                <w:sz w:val="20"/>
                <w:szCs w:val="20"/>
              </w:rPr>
              <w:t>108</w:t>
            </w:r>
          </w:p>
        </w:tc>
        <w:tc>
          <w:tcPr>
            <w:tcW w:w="1710" w:type="pct"/>
          </w:tcPr>
          <w:p w14:paraId="4C86D56D" w14:textId="77777777" w:rsidR="0001704A" w:rsidRPr="00F9077B" w:rsidRDefault="0001704A" w:rsidP="0001704A">
            <w:pPr>
              <w:keepNext/>
              <w:ind w:leftChars="-6" w:left="-13"/>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○登録件数</w:t>
            </w:r>
          </w:p>
          <w:p w14:paraId="6BB691C8" w14:textId="77777777" w:rsidR="0001704A" w:rsidRPr="00F9077B" w:rsidRDefault="0001704A" w:rsidP="0001704A">
            <w:pPr>
              <w:keepNext/>
              <w:ind w:leftChars="-6" w:left="-13"/>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子育て世帯：147,466人</w:t>
            </w:r>
          </w:p>
          <w:p w14:paraId="5603A808" w14:textId="77777777" w:rsidR="0001704A" w:rsidRPr="00F9077B" w:rsidRDefault="0001704A" w:rsidP="0001704A">
            <w:pPr>
              <w:keepNext/>
              <w:ind w:leftChars="-6" w:left="-13"/>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店舗：11,255店舗</w:t>
            </w:r>
          </w:p>
          <w:p w14:paraId="698F2DEC" w14:textId="655216D7" w:rsidR="0001704A" w:rsidRPr="00F9077B" w:rsidRDefault="0001704A" w:rsidP="0001704A">
            <w:pPr>
              <w:keepNext/>
              <w:ind w:leftChars="-6" w:left="-13"/>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（※平成29年3月31日時点累計）</w:t>
            </w:r>
          </w:p>
        </w:tc>
        <w:tc>
          <w:tcPr>
            <w:tcW w:w="575" w:type="pct"/>
            <w:shd w:val="clear" w:color="auto" w:fill="auto"/>
            <w:vAlign w:val="center"/>
          </w:tcPr>
          <w:p w14:paraId="5E6B5A9A" w14:textId="11183AA9" w:rsidR="0001704A" w:rsidRPr="00F9077B" w:rsidRDefault="0001704A" w:rsidP="0001704A">
            <w:pPr>
              <w:keepNext/>
              <w:ind w:leftChars="-6" w:left="-13"/>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子ども室子育て支援課</w:t>
            </w:r>
          </w:p>
        </w:tc>
      </w:tr>
      <w:tr w:rsidR="00F9077B" w:rsidRPr="00F9077B" w14:paraId="7FC30C59" w14:textId="77777777" w:rsidTr="00E76845">
        <w:trPr>
          <w:cantSplit/>
          <w:trHeight w:val="77"/>
        </w:trPr>
        <w:tc>
          <w:tcPr>
            <w:tcW w:w="5000" w:type="pct"/>
            <w:gridSpan w:val="4"/>
            <w:tcBorders>
              <w:bottom w:val="single" w:sz="4" w:space="0" w:color="auto"/>
            </w:tcBorders>
            <w:shd w:val="clear" w:color="auto" w:fill="CCFFCC"/>
          </w:tcPr>
          <w:p w14:paraId="0E737E5A" w14:textId="34E1B058" w:rsidR="0001704A" w:rsidRPr="00F9077B" w:rsidRDefault="0001704A" w:rsidP="0001704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③退職後の再就職・起業等の支援</w:t>
            </w:r>
          </w:p>
        </w:tc>
      </w:tr>
      <w:tr w:rsidR="00F9077B" w:rsidRPr="00F9077B" w14:paraId="1DE4C136" w14:textId="77777777" w:rsidTr="00E76845">
        <w:trPr>
          <w:cantSplit/>
          <w:trHeight w:val="77"/>
        </w:trPr>
        <w:tc>
          <w:tcPr>
            <w:tcW w:w="5000" w:type="pct"/>
            <w:gridSpan w:val="4"/>
            <w:tcBorders>
              <w:bottom w:val="single" w:sz="4" w:space="0" w:color="auto"/>
            </w:tcBorders>
            <w:shd w:val="clear" w:color="auto" w:fill="CCFFCC"/>
          </w:tcPr>
          <w:p w14:paraId="78BDA15F" w14:textId="43F7F8EF" w:rsidR="0001704A" w:rsidRPr="00F9077B" w:rsidRDefault="0001704A" w:rsidP="0001704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ア　結婚・出産・子育てのための退職後の再就職の支援</w:t>
            </w:r>
          </w:p>
        </w:tc>
      </w:tr>
      <w:tr w:rsidR="00F9077B" w:rsidRPr="00F9077B" w14:paraId="57C744AA" w14:textId="77777777" w:rsidTr="00E76845">
        <w:trPr>
          <w:cantSplit/>
          <w:trHeight w:val="284"/>
        </w:trPr>
        <w:tc>
          <w:tcPr>
            <w:tcW w:w="2220" w:type="pct"/>
            <w:shd w:val="clear" w:color="auto" w:fill="auto"/>
          </w:tcPr>
          <w:p w14:paraId="36BD9736" w14:textId="25C9AAF9" w:rsidR="00616AB7" w:rsidRPr="00F9077B" w:rsidRDefault="000C7877" w:rsidP="00616AB7">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職業</w:t>
            </w:r>
            <w:r w:rsidR="00616AB7" w:rsidRPr="00F9077B">
              <w:rPr>
                <w:rFonts w:asciiTheme="minorEastAsia" w:eastAsiaTheme="minorEastAsia" w:hAnsiTheme="minorEastAsia" w:cs="ＭＳ Ｐゴシック" w:hint="eastAsia"/>
                <w:b/>
                <w:kern w:val="0"/>
                <w:sz w:val="20"/>
                <w:szCs w:val="20"/>
              </w:rPr>
              <w:t>能力開発の促進</w:t>
            </w:r>
          </w:p>
          <w:p w14:paraId="225ED107" w14:textId="77777777" w:rsidR="00616AB7" w:rsidRPr="00F9077B" w:rsidRDefault="00616AB7" w:rsidP="00616AB7">
            <w:pPr>
              <w:pStyle w:val="a4"/>
              <w:spacing w:line="240" w:lineRule="auto"/>
              <w:ind w:firstLineChars="100" w:firstLine="179"/>
              <w:jc w:val="left"/>
              <w:rPr>
                <w:rFonts w:asciiTheme="minorEastAsia" w:eastAsiaTheme="minorEastAsia" w:hAnsiTheme="minorEastAsia" w:cs="ＭＳ Ｐゴシック"/>
              </w:rPr>
            </w:pPr>
            <w:r w:rsidRPr="00F9077B">
              <w:rPr>
                <w:rFonts w:asciiTheme="minorEastAsia" w:eastAsiaTheme="minorEastAsia" w:hAnsiTheme="minorEastAsia" w:cs="ＭＳ Ｐゴシック" w:hint="eastAsia"/>
              </w:rPr>
              <w:t>職業に必要な技能及びこれに関する知識を習得することができるよう、府立高等職業技術専門校等で職業訓練を実施する。母子家庭の母を対象に、夕陽丘高等職業技術専門校において、職業訓練を行う。</w:t>
            </w:r>
          </w:p>
          <w:p w14:paraId="514C6B33" w14:textId="70CB5F52" w:rsidR="00616AB7" w:rsidRPr="00F9077B" w:rsidRDefault="00616AB7" w:rsidP="00616AB7">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sz w:val="20"/>
                <w:szCs w:val="20"/>
              </w:rPr>
              <w:t>また、</w:t>
            </w:r>
            <w:r w:rsidRPr="00F9077B">
              <w:rPr>
                <w:rFonts w:asciiTheme="minorEastAsia" w:eastAsiaTheme="minorEastAsia" w:hAnsiTheme="minorEastAsia" w:cs="ＭＳ Ｐゴシック" w:hint="eastAsia"/>
                <w:kern w:val="0"/>
                <w:sz w:val="20"/>
                <w:szCs w:val="20"/>
              </w:rPr>
              <w:t>新しい知識やより高度な技能及び資格の取得等を容易にするために実施する在職者向けの「テクノ講座」</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府内６か所の高等職業技術専門校等で実施</w:t>
            </w:r>
            <w:r w:rsidRPr="00F9077B">
              <w:rPr>
                <w:rFonts w:asciiTheme="minorEastAsia" w:eastAsiaTheme="minorEastAsia" w:hAnsiTheme="minorEastAsia" w:cs="ＭＳ Ｐゴシック"/>
                <w:kern w:val="0"/>
                <w:sz w:val="20"/>
                <w:szCs w:val="20"/>
              </w:rPr>
              <w:t>)</w:t>
            </w:r>
            <w:r w:rsidRPr="00F9077B">
              <w:rPr>
                <w:rFonts w:asciiTheme="minorEastAsia" w:eastAsiaTheme="minorEastAsia" w:hAnsiTheme="minorEastAsia" w:cs="ＭＳ Ｐゴシック" w:hint="eastAsia"/>
                <w:kern w:val="0"/>
                <w:sz w:val="20"/>
                <w:szCs w:val="20"/>
              </w:rPr>
              <w:t>のうち女性の就業者が比較的少ない職種に関連する講座に女性優先枠を設ける。</w:t>
            </w:r>
          </w:p>
        </w:tc>
        <w:tc>
          <w:tcPr>
            <w:tcW w:w="495" w:type="pct"/>
            <w:shd w:val="clear" w:color="auto" w:fill="auto"/>
            <w:vAlign w:val="center"/>
          </w:tcPr>
          <w:p w14:paraId="7BB95FC3" w14:textId="56F970BD" w:rsidR="00616AB7" w:rsidRPr="00F9077B" w:rsidRDefault="00616AB7" w:rsidP="00616AB7">
            <w:pPr>
              <w:widowControl/>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14,323</w:t>
            </w:r>
          </w:p>
        </w:tc>
        <w:tc>
          <w:tcPr>
            <w:tcW w:w="1710" w:type="pct"/>
          </w:tcPr>
          <w:p w14:paraId="1908D673" w14:textId="77777777"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○母子家庭の母を対象とした職業訓練</w:t>
            </w:r>
          </w:p>
          <w:p w14:paraId="0317AB02" w14:textId="77777777"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トータルサポート事務実務科</w:t>
            </w:r>
          </w:p>
          <w:p w14:paraId="3E082C2A" w14:textId="77777777"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入校者数   修了者数（就職退校を含む）</w:t>
            </w:r>
          </w:p>
          <w:p w14:paraId="5A932931" w14:textId="4441F23F"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4月：28人　   24人</w:t>
            </w:r>
          </w:p>
          <w:p w14:paraId="5AA016CA" w14:textId="36EE2753"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10月：30人　   27人</w:t>
            </w:r>
          </w:p>
          <w:p w14:paraId="4A9722FE" w14:textId="77777777"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会計実務科</w:t>
            </w:r>
          </w:p>
          <w:p w14:paraId="23263B6C" w14:textId="77777777"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入校者数   修了者数（就職退校を含む）</w:t>
            </w:r>
          </w:p>
          <w:p w14:paraId="0CC26D36" w14:textId="325D8EEB"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4月：29人　   28人</w:t>
            </w:r>
          </w:p>
          <w:p w14:paraId="19E47554" w14:textId="421CFA43"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10月：30人　   30人</w:t>
            </w:r>
          </w:p>
          <w:p w14:paraId="6C75E0A5" w14:textId="77777777"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○在職者向けのテクノ講座</w:t>
            </w:r>
          </w:p>
          <w:p w14:paraId="5C2DFEC7" w14:textId="1D2E9C6F" w:rsidR="00616AB7" w:rsidRPr="00F9077B" w:rsidRDefault="00616AB7" w:rsidP="00E4638F">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優先枠定員34人 (コース数28コース)</w:t>
            </w:r>
          </w:p>
          <w:p w14:paraId="6B940D08" w14:textId="002D7109"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※(参考)　テクノ講座における女性の受講者数　　388人</w:t>
            </w:r>
          </w:p>
          <w:p w14:paraId="78A3916C" w14:textId="29C4D110" w:rsidR="00616AB7" w:rsidRPr="00F9077B" w:rsidRDefault="00616AB7" w:rsidP="00616AB7">
            <w:pPr>
              <w:widowControl/>
              <w:ind w:leftChars="11" w:left="24"/>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※求職者向け訓練予算は女性に特化できないので、記載はテクノ講座のみ</w:t>
            </w:r>
          </w:p>
        </w:tc>
        <w:tc>
          <w:tcPr>
            <w:tcW w:w="575" w:type="pct"/>
            <w:shd w:val="clear" w:color="auto" w:fill="auto"/>
            <w:vAlign w:val="center"/>
          </w:tcPr>
          <w:p w14:paraId="119BACAF" w14:textId="2BEB302A" w:rsidR="00616AB7" w:rsidRPr="00F9077B" w:rsidRDefault="00616AB7" w:rsidP="00616AB7">
            <w:pPr>
              <w:widowControl/>
              <w:ind w:leftChars="11" w:left="24"/>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雇用推進室人材育成課</w:t>
            </w:r>
          </w:p>
        </w:tc>
      </w:tr>
      <w:tr w:rsidR="00F9077B" w:rsidRPr="00F9077B" w14:paraId="69552F14" w14:textId="77777777" w:rsidTr="00E76845">
        <w:trPr>
          <w:cantSplit/>
        </w:trPr>
        <w:tc>
          <w:tcPr>
            <w:tcW w:w="2220" w:type="pct"/>
            <w:shd w:val="clear" w:color="auto" w:fill="auto"/>
          </w:tcPr>
          <w:p w14:paraId="708BF7DF" w14:textId="77777777" w:rsidR="00616AB7" w:rsidRPr="00F9077B" w:rsidRDefault="00616AB7" w:rsidP="00616AB7">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lastRenderedPageBreak/>
              <w:t>ＯＳＡＫＡしごとフィールド相談業務</w:t>
            </w:r>
          </w:p>
          <w:p w14:paraId="58A0DA82" w14:textId="5CCCEDA2" w:rsidR="00616AB7" w:rsidRPr="00F9077B" w:rsidRDefault="00616AB7" w:rsidP="00413BB0">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（29年度はOSAKAしごとフィールド運営事業の中で実施）</w:t>
            </w:r>
          </w:p>
        </w:tc>
        <w:tc>
          <w:tcPr>
            <w:tcW w:w="495" w:type="pct"/>
            <w:shd w:val="clear" w:color="auto" w:fill="auto"/>
            <w:vAlign w:val="center"/>
          </w:tcPr>
          <w:p w14:paraId="2DEB95E7" w14:textId="73A30B7A" w:rsidR="00616AB7" w:rsidRPr="00F9077B" w:rsidRDefault="00616AB7" w:rsidP="00616AB7">
            <w:pPr>
              <w:ind w:left="98" w:hangingChars="55" w:hanging="98"/>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Pr>
          <w:p w14:paraId="76BB8F2B" w14:textId="77777777" w:rsidR="00616AB7" w:rsidRPr="00F9077B" w:rsidRDefault="00616AB7" w:rsidP="00616AB7">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職業適性相談は委託により実施。</w:t>
            </w:r>
          </w:p>
          <w:p w14:paraId="7284CDEF" w14:textId="40A158A3" w:rsidR="00616AB7" w:rsidRPr="00F9077B" w:rsidRDefault="00616AB7" w:rsidP="00616AB7">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相談件数：782件</w:t>
            </w:r>
          </w:p>
        </w:tc>
        <w:tc>
          <w:tcPr>
            <w:tcW w:w="575" w:type="pct"/>
            <w:shd w:val="clear" w:color="auto" w:fill="auto"/>
            <w:vAlign w:val="center"/>
          </w:tcPr>
          <w:p w14:paraId="41E28F3E" w14:textId="360ED817" w:rsidR="00616AB7" w:rsidRPr="00F9077B" w:rsidRDefault="00616AB7" w:rsidP="00616AB7">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雇用推進室就業促進課</w:t>
            </w:r>
          </w:p>
        </w:tc>
      </w:tr>
      <w:tr w:rsidR="00F9077B" w:rsidRPr="00F9077B" w14:paraId="0015CFE0" w14:textId="77777777" w:rsidTr="00E76845">
        <w:trPr>
          <w:cantSplit/>
        </w:trPr>
        <w:tc>
          <w:tcPr>
            <w:tcW w:w="2220" w:type="pct"/>
            <w:tcBorders>
              <w:bottom w:val="single" w:sz="4" w:space="0" w:color="auto"/>
            </w:tcBorders>
            <w:shd w:val="clear" w:color="auto" w:fill="auto"/>
          </w:tcPr>
          <w:p w14:paraId="03FBFDA4" w14:textId="63095A7D" w:rsidR="00616AB7" w:rsidRPr="00F9077B" w:rsidRDefault="00616AB7" w:rsidP="00616AB7">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在宅ワークに関する情報提供</w:t>
            </w:r>
          </w:p>
          <w:p w14:paraId="753E3B37" w14:textId="5479AFBF" w:rsidR="00616AB7" w:rsidRPr="00F9077B" w:rsidRDefault="00616AB7" w:rsidP="00C80E1A">
            <w:pPr>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再掲【１－（１）－①－ウ】→Ｐ</w:t>
            </w:r>
            <w:r w:rsidR="00C80E1A" w:rsidRPr="00F9077B">
              <w:rPr>
                <w:rFonts w:asciiTheme="minorEastAsia" w:eastAsiaTheme="minorEastAsia" w:hAnsiTheme="minorEastAsia" w:cs="ＭＳ Ｐゴシック" w:hint="eastAsia"/>
                <w:kern w:val="0"/>
                <w:sz w:val="20"/>
                <w:szCs w:val="20"/>
              </w:rPr>
              <w:t>12</w:t>
            </w:r>
            <w:r w:rsidRPr="00F9077B">
              <w:rPr>
                <w:rFonts w:asciiTheme="minorEastAsia" w:eastAsiaTheme="minorEastAsia" w:hAnsiTheme="minorEastAsia" w:cs="ＭＳ Ｐゴシック" w:hint="eastAsia"/>
                <w:kern w:val="0"/>
                <w:sz w:val="20"/>
                <w:szCs w:val="20"/>
              </w:rPr>
              <w:t>参照</w:t>
            </w:r>
          </w:p>
        </w:tc>
        <w:tc>
          <w:tcPr>
            <w:tcW w:w="495" w:type="pct"/>
            <w:tcBorders>
              <w:bottom w:val="single" w:sz="4" w:space="0" w:color="auto"/>
            </w:tcBorders>
            <w:shd w:val="clear" w:color="auto" w:fill="auto"/>
            <w:vAlign w:val="center"/>
          </w:tcPr>
          <w:p w14:paraId="6F72A77C" w14:textId="17E8B41A" w:rsidR="00616AB7" w:rsidRPr="00F9077B" w:rsidRDefault="006334AE" w:rsidP="006334AE">
            <w:pPr>
              <w:tabs>
                <w:tab w:val="left" w:pos="637"/>
                <w:tab w:val="left" w:pos="700"/>
              </w:tabs>
              <w:ind w:leftChars="-50" w:left="-101" w:hangingChars="5" w:hanging="9"/>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r w:rsidR="00616AB7" w:rsidRPr="00F9077B">
              <w:rPr>
                <w:rFonts w:asciiTheme="minorEastAsia" w:eastAsiaTheme="minorEastAsia" w:hAnsiTheme="minorEastAsia" w:cs="ＭＳ Ｐゴシック" w:hint="eastAsia"/>
                <w:kern w:val="0"/>
                <w:sz w:val="20"/>
                <w:szCs w:val="20"/>
              </w:rPr>
              <w:t>2,207</w:t>
            </w:r>
            <w:r w:rsidRPr="00F9077B">
              <w:rPr>
                <w:rFonts w:asciiTheme="minorEastAsia" w:eastAsiaTheme="minorEastAsia" w:hAnsiTheme="minorEastAsia" w:cs="ＭＳ Ｐゴシック"/>
                <w:kern w:val="0"/>
                <w:sz w:val="20"/>
                <w:szCs w:val="20"/>
              </w:rPr>
              <w:t>)</w:t>
            </w:r>
          </w:p>
        </w:tc>
        <w:tc>
          <w:tcPr>
            <w:tcW w:w="1710" w:type="pct"/>
            <w:tcBorders>
              <w:bottom w:val="single" w:sz="4" w:space="0" w:color="auto"/>
            </w:tcBorders>
            <w:vAlign w:val="center"/>
          </w:tcPr>
          <w:p w14:paraId="1FFB47EC" w14:textId="38BD0E0C" w:rsidR="00616AB7" w:rsidRPr="00F9077B" w:rsidRDefault="00616AB7" w:rsidP="00616AB7">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1C903FA7" w14:textId="6BDD3305" w:rsidR="00616AB7" w:rsidRPr="00F9077B" w:rsidRDefault="00616AB7" w:rsidP="00616AB7">
            <w:pPr>
              <w:jc w:val="center"/>
              <w:rPr>
                <w:rFonts w:asciiTheme="minorEastAsia" w:eastAsiaTheme="minorEastAsia" w:hAnsiTheme="minorEastAsia" w:cs="ＭＳ Ｐゴシック"/>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7FEBF9F3" w14:textId="77777777" w:rsidTr="00E76845">
        <w:trPr>
          <w:cantSplit/>
        </w:trPr>
        <w:tc>
          <w:tcPr>
            <w:tcW w:w="2220" w:type="pct"/>
            <w:tcBorders>
              <w:bottom w:val="single" w:sz="4" w:space="0" w:color="auto"/>
            </w:tcBorders>
            <w:shd w:val="clear" w:color="auto" w:fill="auto"/>
          </w:tcPr>
          <w:p w14:paraId="0733FDA7" w14:textId="77777777" w:rsidR="00404D5F" w:rsidRPr="00F9077B" w:rsidRDefault="00404D5F" w:rsidP="00404D5F">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ＯＳＡＫＡしごとフィールド運営事業</w:t>
            </w:r>
          </w:p>
          <w:p w14:paraId="7096ADA2" w14:textId="448C2B9B" w:rsidR="00404D5F" w:rsidRPr="00F9077B" w:rsidRDefault="00404D5F" w:rsidP="00404D5F">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ＯＳＡＫＡしごとフィールドにおいて、結婚・出産等を機に退職し育児によるブランクを経て仕事への復帰をめざす女性等に対して、就職・保育所探しに関する相談コーナーの運営や、民間保育所と連携した就職活動中の一時保育サービスを提供し、女性の育児と仕事の両立へ向けた就職活動を支援する。</w:t>
            </w:r>
          </w:p>
          <w:p w14:paraId="4104F8C7" w14:textId="77777777" w:rsidR="00404D5F" w:rsidRPr="00F9077B" w:rsidRDefault="00404D5F" w:rsidP="00404D5F">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（※予算はＯＳＡＫＡしごとフィールド運営事業費全体の額を記載）</w:t>
            </w:r>
          </w:p>
          <w:p w14:paraId="72381833" w14:textId="5F900202" w:rsidR="00E4638F" w:rsidRPr="00F9077B" w:rsidRDefault="00E4638F" w:rsidP="00404D5F">
            <w:pPr>
              <w:ind w:firstLineChars="100" w:firstLine="179"/>
              <w:jc w:val="left"/>
              <w:rPr>
                <w:rFonts w:asciiTheme="minorEastAsia" w:eastAsiaTheme="minorEastAsia" w:hAnsiTheme="minorEastAsia" w:cs="ＭＳ Ｐゴシック"/>
                <w:kern w:val="0"/>
                <w:sz w:val="20"/>
                <w:szCs w:val="20"/>
              </w:rPr>
            </w:pPr>
          </w:p>
        </w:tc>
        <w:tc>
          <w:tcPr>
            <w:tcW w:w="495" w:type="pct"/>
            <w:tcBorders>
              <w:bottom w:val="single" w:sz="4" w:space="0" w:color="auto"/>
            </w:tcBorders>
            <w:shd w:val="clear" w:color="auto" w:fill="auto"/>
            <w:vAlign w:val="center"/>
          </w:tcPr>
          <w:p w14:paraId="6D053E02" w14:textId="39D3EF74" w:rsidR="00404D5F" w:rsidRPr="00F9077B" w:rsidRDefault="00404D5F" w:rsidP="00404D5F">
            <w:pPr>
              <w:tabs>
                <w:tab w:val="left" w:pos="637"/>
                <w:tab w:val="left" w:pos="700"/>
              </w:tabs>
              <w:ind w:left="9" w:hangingChars="5" w:hanging="9"/>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hint="eastAsia"/>
                <w:sz w:val="20"/>
                <w:szCs w:val="20"/>
              </w:rPr>
              <w:t>138,966</w:t>
            </w:r>
          </w:p>
        </w:tc>
        <w:tc>
          <w:tcPr>
            <w:tcW w:w="1710" w:type="pct"/>
            <w:tcBorders>
              <w:bottom w:val="single" w:sz="4" w:space="0" w:color="auto"/>
            </w:tcBorders>
          </w:tcPr>
          <w:p w14:paraId="3698D75C" w14:textId="66342225" w:rsidR="00404D5F" w:rsidRPr="00F9077B" w:rsidRDefault="00404D5F" w:rsidP="00404D5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○働くママ応援コーナーを利用した方の就職者数　232人</w:t>
            </w:r>
          </w:p>
        </w:tc>
        <w:tc>
          <w:tcPr>
            <w:tcW w:w="575" w:type="pct"/>
            <w:tcBorders>
              <w:bottom w:val="single" w:sz="4" w:space="0" w:color="auto"/>
            </w:tcBorders>
            <w:shd w:val="clear" w:color="auto" w:fill="auto"/>
            <w:vAlign w:val="center"/>
          </w:tcPr>
          <w:p w14:paraId="7D28B8B3" w14:textId="0602DB04" w:rsidR="00404D5F" w:rsidRPr="00F9077B" w:rsidRDefault="00404D5F" w:rsidP="00404D5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雇用推進室就業促進課</w:t>
            </w:r>
          </w:p>
        </w:tc>
      </w:tr>
      <w:tr w:rsidR="00F9077B" w:rsidRPr="00F9077B" w14:paraId="6592AF8F" w14:textId="77777777" w:rsidTr="00E76845">
        <w:trPr>
          <w:cantSplit/>
        </w:trPr>
        <w:tc>
          <w:tcPr>
            <w:tcW w:w="2220" w:type="pct"/>
            <w:tcBorders>
              <w:bottom w:val="single" w:sz="4" w:space="0" w:color="auto"/>
            </w:tcBorders>
            <w:shd w:val="clear" w:color="auto" w:fill="auto"/>
          </w:tcPr>
          <w:p w14:paraId="3C8E6F30" w14:textId="77777777" w:rsidR="00404D5F" w:rsidRPr="00F9077B" w:rsidRDefault="00404D5F" w:rsidP="00404D5F">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女性有資格者等復帰訓練事業（Ｌフェニックス拡充訓練）</w:t>
            </w:r>
          </w:p>
          <w:p w14:paraId="76C8C328" w14:textId="77777777" w:rsidR="00404D5F" w:rsidRPr="00F9077B" w:rsidRDefault="00404D5F" w:rsidP="00404D5F">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出産や育児等で現在、働いていない女性の中には専門性の高い業務経験や資格を持つ方も多い。現在保有している資格・経験に加え、新たなスキル等を身につけるための、専門的な研修と企業実習を組み合わせた職業訓練を通じ、再就職を支援する。また、マルチスキルを持つ人材育成プログラムのモデルとして、国への提案を行う。</w:t>
            </w:r>
          </w:p>
          <w:p w14:paraId="2C4EA20F" w14:textId="3E6F581C" w:rsidR="00E4638F" w:rsidRPr="00F9077B" w:rsidRDefault="00E4638F" w:rsidP="00404D5F">
            <w:pPr>
              <w:ind w:firstLineChars="100" w:firstLine="179"/>
              <w:jc w:val="left"/>
              <w:rPr>
                <w:rFonts w:asciiTheme="minorEastAsia" w:eastAsiaTheme="minorEastAsia" w:hAnsiTheme="minorEastAsia"/>
                <w:sz w:val="20"/>
                <w:szCs w:val="20"/>
              </w:rPr>
            </w:pPr>
          </w:p>
        </w:tc>
        <w:tc>
          <w:tcPr>
            <w:tcW w:w="495" w:type="pct"/>
            <w:tcBorders>
              <w:bottom w:val="single" w:sz="4" w:space="0" w:color="auto"/>
            </w:tcBorders>
            <w:shd w:val="clear" w:color="auto" w:fill="auto"/>
            <w:vAlign w:val="center"/>
          </w:tcPr>
          <w:p w14:paraId="5FABD1CB" w14:textId="6D319956" w:rsidR="00404D5F" w:rsidRPr="00F9077B" w:rsidRDefault="00404D5F" w:rsidP="00404D5F">
            <w:pPr>
              <w:tabs>
                <w:tab w:val="left" w:pos="637"/>
                <w:tab w:val="left" w:pos="700"/>
              </w:tabs>
              <w:ind w:left="9" w:hangingChars="5" w:hanging="9"/>
              <w:jc w:val="righ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268,780</w:t>
            </w:r>
          </w:p>
        </w:tc>
        <w:tc>
          <w:tcPr>
            <w:tcW w:w="1710" w:type="pct"/>
            <w:tcBorders>
              <w:bottom w:val="single" w:sz="4" w:space="0" w:color="auto"/>
            </w:tcBorders>
          </w:tcPr>
          <w:p w14:paraId="4AFB2C4C" w14:textId="77777777" w:rsidR="00404D5F" w:rsidRPr="00F9077B" w:rsidRDefault="00404D5F" w:rsidP="00404D5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○訓練参加者数　160名</w:t>
            </w:r>
          </w:p>
          <w:p w14:paraId="0402B56A" w14:textId="20DF412B" w:rsidR="00404D5F" w:rsidRPr="00F9077B" w:rsidRDefault="00404D5F" w:rsidP="00404D5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○就職者数　117名</w:t>
            </w:r>
          </w:p>
        </w:tc>
        <w:tc>
          <w:tcPr>
            <w:tcW w:w="575" w:type="pct"/>
            <w:tcBorders>
              <w:bottom w:val="single" w:sz="4" w:space="0" w:color="auto"/>
            </w:tcBorders>
            <w:shd w:val="clear" w:color="auto" w:fill="auto"/>
            <w:vAlign w:val="center"/>
          </w:tcPr>
          <w:p w14:paraId="5D9C54DD" w14:textId="208AB306" w:rsidR="00404D5F" w:rsidRPr="00F9077B" w:rsidRDefault="00404D5F" w:rsidP="00404D5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雇用推進室就業促進課</w:t>
            </w:r>
          </w:p>
        </w:tc>
      </w:tr>
      <w:tr w:rsidR="00F9077B" w:rsidRPr="00F9077B" w14:paraId="47A7A7BA" w14:textId="77777777" w:rsidTr="00E76845">
        <w:trPr>
          <w:cantSplit/>
        </w:trPr>
        <w:tc>
          <w:tcPr>
            <w:tcW w:w="2220" w:type="pct"/>
            <w:tcBorders>
              <w:bottom w:val="single" w:sz="4" w:space="0" w:color="auto"/>
            </w:tcBorders>
            <w:shd w:val="clear" w:color="auto" w:fill="auto"/>
          </w:tcPr>
          <w:p w14:paraId="4765F23E" w14:textId="6241B255" w:rsidR="00404D5F" w:rsidRPr="00F9077B" w:rsidRDefault="00404D5F" w:rsidP="00404D5F">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潜在保育士確保事業</w:t>
            </w:r>
          </w:p>
          <w:p w14:paraId="2D0B0094" w14:textId="7B85A8AB" w:rsidR="00404D5F" w:rsidRPr="00F9077B" w:rsidRDefault="00404D5F" w:rsidP="00404D5F">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保育所等で就労していない保育士（いわゆる潜在保育士）に対し、現場復帰に必要となる研修や職場体験を行い、再就職等への支援を行う。</w:t>
            </w:r>
          </w:p>
        </w:tc>
        <w:tc>
          <w:tcPr>
            <w:tcW w:w="495" w:type="pct"/>
            <w:tcBorders>
              <w:bottom w:val="single" w:sz="4" w:space="0" w:color="auto"/>
            </w:tcBorders>
            <w:shd w:val="clear" w:color="auto" w:fill="auto"/>
            <w:vAlign w:val="center"/>
          </w:tcPr>
          <w:p w14:paraId="1A21EF41" w14:textId="5A7428D1" w:rsidR="00404D5F" w:rsidRPr="00F9077B" w:rsidRDefault="00404D5F" w:rsidP="00404D5F">
            <w:pPr>
              <w:tabs>
                <w:tab w:val="left" w:pos="637"/>
                <w:tab w:val="left" w:pos="700"/>
              </w:tabs>
              <w:ind w:left="9" w:hangingChars="5" w:hanging="9"/>
              <w:jc w:val="righ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13,602</w:t>
            </w:r>
          </w:p>
        </w:tc>
        <w:tc>
          <w:tcPr>
            <w:tcW w:w="1710" w:type="pct"/>
            <w:tcBorders>
              <w:bottom w:val="single" w:sz="4" w:space="0" w:color="auto"/>
            </w:tcBorders>
          </w:tcPr>
          <w:p w14:paraId="42966467" w14:textId="05CE82E8" w:rsidR="00404D5F" w:rsidRPr="00F9077B" w:rsidRDefault="00404D5F" w:rsidP="00404D5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○保育士・保育所支援センター</w:t>
            </w:r>
          </w:p>
          <w:p w14:paraId="1E96A2A7" w14:textId="77777777" w:rsidR="00404D5F" w:rsidRPr="00F9077B" w:rsidRDefault="00404D5F" w:rsidP="00404D5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登録者数（３月末時点）　1,311人</w:t>
            </w:r>
          </w:p>
          <w:p w14:paraId="13EAB557" w14:textId="77777777" w:rsidR="00404D5F" w:rsidRPr="00F9077B" w:rsidRDefault="00404D5F" w:rsidP="00404D5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就職人数　149人</w:t>
            </w:r>
          </w:p>
          <w:p w14:paraId="6421D825" w14:textId="77777777" w:rsidR="00851217" w:rsidRPr="00F9077B" w:rsidRDefault="00404D5F" w:rsidP="00851217">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セミナー　府内4か所で開催</w:t>
            </w:r>
          </w:p>
          <w:p w14:paraId="3CD66C7D" w14:textId="016DDCFC" w:rsidR="00404D5F" w:rsidRPr="00F9077B" w:rsidRDefault="00404D5F" w:rsidP="00851217">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参加者　107人</w:t>
            </w:r>
          </w:p>
          <w:p w14:paraId="090CD227" w14:textId="77777777" w:rsidR="00404D5F" w:rsidRPr="00F9077B" w:rsidRDefault="00404D5F" w:rsidP="00404D5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保育所等職場体験実施</w:t>
            </w:r>
          </w:p>
          <w:p w14:paraId="39D5254E" w14:textId="77777777" w:rsidR="00851217" w:rsidRPr="00F9077B" w:rsidRDefault="00404D5F" w:rsidP="00404D5F">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参加者　74名</w:t>
            </w:r>
          </w:p>
          <w:p w14:paraId="64094C7E" w14:textId="2033FF1B" w:rsidR="00E4638F" w:rsidRPr="00F9077B" w:rsidRDefault="00E4638F" w:rsidP="00404D5F">
            <w:pPr>
              <w:jc w:val="left"/>
              <w:rPr>
                <w:rFonts w:asciiTheme="minorEastAsia" w:eastAsiaTheme="minorEastAsia" w:hAnsiTheme="minorEastAsia" w:cs="ＭＳ Ｐゴシック"/>
                <w:kern w:val="0"/>
                <w:sz w:val="20"/>
                <w:szCs w:val="20"/>
              </w:rPr>
            </w:pPr>
          </w:p>
        </w:tc>
        <w:tc>
          <w:tcPr>
            <w:tcW w:w="575" w:type="pct"/>
            <w:tcBorders>
              <w:bottom w:val="single" w:sz="4" w:space="0" w:color="auto"/>
            </w:tcBorders>
            <w:shd w:val="clear" w:color="auto" w:fill="auto"/>
            <w:vAlign w:val="center"/>
          </w:tcPr>
          <w:p w14:paraId="22E46103" w14:textId="76F65AE0" w:rsidR="00404D5F" w:rsidRPr="00F9077B" w:rsidRDefault="00404D5F" w:rsidP="00404D5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子ども室子育て支援課</w:t>
            </w:r>
          </w:p>
        </w:tc>
      </w:tr>
      <w:tr w:rsidR="00F9077B" w:rsidRPr="00F9077B" w14:paraId="68BC0D9C" w14:textId="77777777" w:rsidTr="00F9077B">
        <w:trPr>
          <w:cantSplit/>
        </w:trPr>
        <w:tc>
          <w:tcPr>
            <w:tcW w:w="2220" w:type="pct"/>
            <w:tcBorders>
              <w:bottom w:val="single" w:sz="4" w:space="0" w:color="auto"/>
            </w:tcBorders>
            <w:shd w:val="clear" w:color="auto" w:fill="auto"/>
          </w:tcPr>
          <w:p w14:paraId="343A6734" w14:textId="0D634358" w:rsidR="00851217" w:rsidRPr="00F9077B" w:rsidRDefault="00851217" w:rsidP="00404D5F">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ドーンセンター情報ライブラリーにおける女性就労支援コーナーの運営</w:t>
            </w:r>
          </w:p>
          <w:p w14:paraId="5B0A6BC4" w14:textId="77777777" w:rsidR="00851217" w:rsidRPr="00F9077B" w:rsidRDefault="00851217" w:rsidP="00404D5F">
            <w:pPr>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 xml:space="preserve">　再就職を希望する女性を対象に、就職や再就職活動を円滑にスタートさせることを応援するため、大阪府立男女共同参画・青少年センターの情報ライブラリー内に「女性就労支援コーナー」を設置し、運営する。</w:t>
            </w:r>
          </w:p>
          <w:p w14:paraId="72E63B39" w14:textId="05CE6BCE" w:rsidR="00E4638F" w:rsidRPr="00F9077B" w:rsidRDefault="00E4638F" w:rsidP="00404D5F">
            <w:pPr>
              <w:jc w:val="left"/>
              <w:rPr>
                <w:rFonts w:asciiTheme="minorEastAsia" w:eastAsiaTheme="minorEastAsia" w:hAnsiTheme="minorEastAsia"/>
                <w:sz w:val="20"/>
                <w:szCs w:val="20"/>
              </w:rPr>
            </w:pPr>
          </w:p>
        </w:tc>
        <w:tc>
          <w:tcPr>
            <w:tcW w:w="495" w:type="pct"/>
            <w:tcBorders>
              <w:bottom w:val="single" w:sz="4" w:space="0" w:color="auto"/>
            </w:tcBorders>
            <w:shd w:val="clear" w:color="auto" w:fill="auto"/>
            <w:vAlign w:val="center"/>
          </w:tcPr>
          <w:p w14:paraId="610384B4" w14:textId="39EBB1D6" w:rsidR="00851217" w:rsidRPr="00F9077B" w:rsidRDefault="00510983" w:rsidP="00404D5F">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8</w:t>
            </w:r>
            <w:r w:rsidR="00851217" w:rsidRPr="00F9077B">
              <w:rPr>
                <w:rFonts w:asciiTheme="minorEastAsia" w:eastAsiaTheme="minorEastAsia" w:hAnsiTheme="minorEastAsia" w:cs="ＭＳ Ｐゴシック" w:hint="eastAsia"/>
                <w:kern w:val="0"/>
                <w:sz w:val="20"/>
                <w:szCs w:val="20"/>
              </w:rPr>
              <w:t>,</w:t>
            </w:r>
            <w:r w:rsidRPr="00F9077B">
              <w:rPr>
                <w:rFonts w:asciiTheme="minorEastAsia" w:eastAsiaTheme="minorEastAsia" w:hAnsiTheme="minorEastAsia" w:cs="ＭＳ Ｐゴシック" w:hint="eastAsia"/>
                <w:kern w:val="0"/>
                <w:sz w:val="20"/>
                <w:szCs w:val="20"/>
              </w:rPr>
              <w:t>64</w:t>
            </w:r>
            <w:r w:rsidR="00851217" w:rsidRPr="00F9077B">
              <w:rPr>
                <w:rFonts w:asciiTheme="minorEastAsia" w:eastAsiaTheme="minorEastAsia" w:hAnsiTheme="minorEastAsia" w:cs="ＭＳ Ｐゴシック" w:hint="eastAsia"/>
                <w:kern w:val="0"/>
                <w:sz w:val="20"/>
                <w:szCs w:val="20"/>
              </w:rPr>
              <w:t>0</w:t>
            </w:r>
          </w:p>
          <w:p w14:paraId="057AEB4D" w14:textId="5F06CEF2" w:rsidR="00851217" w:rsidRPr="00F9077B" w:rsidRDefault="00851217" w:rsidP="00404D5F">
            <w:pPr>
              <w:tabs>
                <w:tab w:val="left" w:pos="637"/>
                <w:tab w:val="left" w:pos="700"/>
              </w:tabs>
              <w:ind w:left="7" w:hangingChars="5" w:hanging="7"/>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16"/>
                <w:szCs w:val="20"/>
              </w:rPr>
              <w:t>のうち一部事業</w:t>
            </w:r>
          </w:p>
        </w:tc>
        <w:tc>
          <w:tcPr>
            <w:tcW w:w="1710" w:type="pct"/>
            <w:tcBorders>
              <w:bottom w:val="single" w:sz="4" w:space="0" w:color="auto"/>
            </w:tcBorders>
            <w:shd w:val="clear" w:color="auto" w:fill="auto"/>
            <w:vAlign w:val="center"/>
          </w:tcPr>
          <w:p w14:paraId="4A2BD8CF" w14:textId="4BD7B6C8" w:rsidR="00851217" w:rsidRPr="00F9077B" w:rsidRDefault="00851217" w:rsidP="00404D5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57A1AA89" w14:textId="53C86732" w:rsidR="00851217" w:rsidRPr="00F9077B" w:rsidRDefault="00851217" w:rsidP="00404D5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65A7C339" w14:textId="77777777" w:rsidTr="00E76845">
        <w:trPr>
          <w:cantSplit/>
          <w:trHeight w:val="77"/>
        </w:trPr>
        <w:tc>
          <w:tcPr>
            <w:tcW w:w="5000" w:type="pct"/>
            <w:gridSpan w:val="4"/>
            <w:tcBorders>
              <w:bottom w:val="single" w:sz="4" w:space="0" w:color="auto"/>
            </w:tcBorders>
            <w:shd w:val="clear" w:color="auto" w:fill="CCFFCC"/>
          </w:tcPr>
          <w:p w14:paraId="635597A7" w14:textId="0F294968" w:rsidR="00404D5F" w:rsidRPr="00F9077B" w:rsidRDefault="00404D5F" w:rsidP="00404D5F">
            <w:pPr>
              <w:ind w:firstLineChars="100" w:firstLine="179"/>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lastRenderedPageBreak/>
              <w:t>イ　女性起業家等への支援</w:t>
            </w:r>
          </w:p>
        </w:tc>
      </w:tr>
      <w:tr w:rsidR="00F9077B" w:rsidRPr="00F9077B" w14:paraId="6EA88B6A" w14:textId="77777777" w:rsidTr="00E76845">
        <w:tc>
          <w:tcPr>
            <w:tcW w:w="2220" w:type="pct"/>
            <w:tcBorders>
              <w:bottom w:val="single" w:sz="4" w:space="0" w:color="auto"/>
            </w:tcBorders>
            <w:shd w:val="clear" w:color="auto" w:fill="auto"/>
          </w:tcPr>
          <w:p w14:paraId="0131AA03" w14:textId="77777777" w:rsidR="004F25EE" w:rsidRPr="00F9077B" w:rsidRDefault="004F25EE" w:rsidP="004F25EE">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創業支援事業（大阪起業家スタートアップ）</w:t>
            </w:r>
          </w:p>
          <w:p w14:paraId="1582C430" w14:textId="3CC53F50" w:rsidR="00851217" w:rsidRPr="00F9077B" w:rsidRDefault="004F25EE" w:rsidP="00413BB0">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ビジネスプランコンテスト等を通じた有望創業者の発掘、目標達成型の補助金の支給、ビジネスプランから成長過程までの一貫したハンズオン支援を組み合わせることにより、創業者の着実な成長を支援する。</w:t>
            </w:r>
          </w:p>
        </w:tc>
        <w:tc>
          <w:tcPr>
            <w:tcW w:w="495" w:type="pct"/>
            <w:tcBorders>
              <w:bottom w:val="single" w:sz="4" w:space="0" w:color="auto"/>
            </w:tcBorders>
            <w:shd w:val="clear" w:color="auto" w:fill="auto"/>
            <w:vAlign w:val="center"/>
          </w:tcPr>
          <w:p w14:paraId="54AD1A1C" w14:textId="5102ABE3" w:rsidR="004F25EE" w:rsidRPr="00F9077B" w:rsidRDefault="004F25EE" w:rsidP="004F25EE">
            <w:pPr>
              <w:jc w:val="righ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33,678</w:t>
            </w:r>
          </w:p>
        </w:tc>
        <w:tc>
          <w:tcPr>
            <w:tcW w:w="1710" w:type="pct"/>
            <w:tcBorders>
              <w:bottom w:val="single" w:sz="4" w:space="0" w:color="auto"/>
            </w:tcBorders>
          </w:tcPr>
          <w:p w14:paraId="177BD5BF" w14:textId="77777777" w:rsidR="004F25EE" w:rsidRPr="00F9077B" w:rsidRDefault="004F25EE" w:rsidP="004F25EE">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ビジネスプランコンテスト</w:t>
            </w:r>
          </w:p>
          <w:p w14:paraId="04C3B045" w14:textId="77777777" w:rsidR="004F25EE" w:rsidRPr="00F9077B" w:rsidRDefault="004F25EE" w:rsidP="004F25EE">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・書類審査通過者18者</w:t>
            </w:r>
          </w:p>
          <w:p w14:paraId="4AF8B9E4" w14:textId="624DFD2A" w:rsidR="004F25EE" w:rsidRPr="00F9077B" w:rsidRDefault="004F25EE" w:rsidP="004F25EE">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・受賞者9者</w:t>
            </w:r>
          </w:p>
        </w:tc>
        <w:tc>
          <w:tcPr>
            <w:tcW w:w="575" w:type="pct"/>
            <w:tcBorders>
              <w:bottom w:val="single" w:sz="4" w:space="0" w:color="auto"/>
            </w:tcBorders>
            <w:shd w:val="clear" w:color="auto" w:fill="auto"/>
            <w:vAlign w:val="center"/>
          </w:tcPr>
          <w:p w14:paraId="201036CA" w14:textId="7EF2FD9F" w:rsidR="004F25EE" w:rsidRPr="00F9077B" w:rsidRDefault="004F25EE" w:rsidP="004F25EE">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中小企業支援室</w:t>
            </w:r>
          </w:p>
          <w:p w14:paraId="0FCF989D" w14:textId="29129D87" w:rsidR="004F25EE" w:rsidRPr="00F9077B" w:rsidRDefault="004F25EE" w:rsidP="004F25EE">
            <w:pPr>
              <w:widowControl/>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商業・サービス産業課</w:t>
            </w:r>
          </w:p>
        </w:tc>
      </w:tr>
      <w:tr w:rsidR="00F9077B" w:rsidRPr="00F9077B" w14:paraId="32D473D2" w14:textId="77777777" w:rsidTr="00F9077B">
        <w:tc>
          <w:tcPr>
            <w:tcW w:w="2220" w:type="pct"/>
            <w:tcBorders>
              <w:bottom w:val="single" w:sz="4" w:space="0" w:color="auto"/>
            </w:tcBorders>
            <w:shd w:val="clear" w:color="auto" w:fill="auto"/>
          </w:tcPr>
          <w:p w14:paraId="52F941A4" w14:textId="1472AF85" w:rsidR="00406140" w:rsidRPr="00F9077B" w:rsidRDefault="00406140" w:rsidP="00406140">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中小企業向け開業サポート資金</w:t>
            </w:r>
          </w:p>
          <w:p w14:paraId="3F580C37" w14:textId="761AA345" w:rsidR="00851217" w:rsidRPr="00F9077B" w:rsidRDefault="00406140" w:rsidP="00413BB0">
            <w:pPr>
              <w:keepNext/>
              <w:keepLines/>
              <w:pageBreakBefore/>
              <w:widowControl/>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創業に関する具体的な計画を有し、新たに事業を営むために必要な準備を行っている方、または業歴の浅い方向けの融資制度。</w:t>
            </w:r>
          </w:p>
        </w:tc>
        <w:tc>
          <w:tcPr>
            <w:tcW w:w="495" w:type="pct"/>
            <w:tcBorders>
              <w:bottom w:val="single" w:sz="4" w:space="0" w:color="auto"/>
            </w:tcBorders>
            <w:shd w:val="clear" w:color="auto" w:fill="auto"/>
            <w:vAlign w:val="center"/>
          </w:tcPr>
          <w:p w14:paraId="51D4AE55" w14:textId="77777777" w:rsidR="00406140" w:rsidRPr="00F9077B" w:rsidRDefault="00406140" w:rsidP="00406140">
            <w:pPr>
              <w:jc w:val="right"/>
              <w:rPr>
                <w:rFonts w:asciiTheme="minorEastAsia" w:eastAsiaTheme="minorEastAsia" w:hAnsiTheme="minorEastAsia"/>
                <w:sz w:val="20"/>
                <w:szCs w:val="20"/>
              </w:rPr>
            </w:pPr>
            <w:r w:rsidRPr="000F4A38">
              <w:rPr>
                <w:rFonts w:asciiTheme="minorEastAsia" w:eastAsiaTheme="minorEastAsia" w:hAnsiTheme="minorEastAsia" w:hint="eastAsia"/>
                <w:w w:val="84"/>
                <w:kern w:val="0"/>
                <w:sz w:val="20"/>
                <w:szCs w:val="20"/>
                <w:fitText w:val="806" w:id="1503903744"/>
              </w:rPr>
              <w:t>3,242,00</w:t>
            </w:r>
            <w:r w:rsidRPr="000F4A38">
              <w:rPr>
                <w:rFonts w:asciiTheme="minorEastAsia" w:eastAsiaTheme="minorEastAsia" w:hAnsiTheme="minorEastAsia" w:hint="eastAsia"/>
                <w:spacing w:val="120"/>
                <w:w w:val="84"/>
                <w:kern w:val="0"/>
                <w:sz w:val="20"/>
                <w:szCs w:val="20"/>
                <w:fitText w:val="806" w:id="1503903744"/>
              </w:rPr>
              <w:t>0</w:t>
            </w:r>
          </w:p>
          <w:p w14:paraId="4514A743" w14:textId="6730D7A8" w:rsidR="00406140" w:rsidRPr="00F9077B" w:rsidRDefault="00406140" w:rsidP="00406140">
            <w:pPr>
              <w:jc w:val="right"/>
              <w:rPr>
                <w:rFonts w:asciiTheme="minorEastAsia" w:eastAsiaTheme="minorEastAsia" w:hAnsiTheme="minorEastAsia"/>
                <w:sz w:val="20"/>
                <w:szCs w:val="20"/>
              </w:rPr>
            </w:pPr>
            <w:r w:rsidRPr="00F9077B">
              <w:rPr>
                <w:rFonts w:asciiTheme="minorEastAsia" w:eastAsiaTheme="minorEastAsia" w:hAnsiTheme="minorEastAsia" w:hint="eastAsia"/>
                <w:sz w:val="16"/>
                <w:szCs w:val="20"/>
              </w:rPr>
              <w:t>（預託額の予算額）</w:t>
            </w:r>
          </w:p>
        </w:tc>
        <w:tc>
          <w:tcPr>
            <w:tcW w:w="1710" w:type="pct"/>
            <w:tcBorders>
              <w:bottom w:val="single" w:sz="4" w:space="0" w:color="auto"/>
            </w:tcBorders>
            <w:shd w:val="clear" w:color="auto" w:fill="auto"/>
          </w:tcPr>
          <w:p w14:paraId="373EB8CC" w14:textId="5E75E241" w:rsidR="00406140" w:rsidRPr="00F9077B" w:rsidRDefault="00406140" w:rsidP="00406140">
            <w:pPr>
              <w:widowControl/>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融資実績　212件　　1,165,960千円</w:t>
            </w:r>
          </w:p>
          <w:p w14:paraId="7CAB1007" w14:textId="3CDF08D8" w:rsidR="00406140" w:rsidRPr="00F9077B" w:rsidRDefault="00406140" w:rsidP="00406140">
            <w:pPr>
              <w:widowControl/>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預託額　　　　　　  1,417,000千円</w:t>
            </w:r>
          </w:p>
        </w:tc>
        <w:tc>
          <w:tcPr>
            <w:tcW w:w="575" w:type="pct"/>
            <w:tcBorders>
              <w:bottom w:val="single" w:sz="4" w:space="0" w:color="auto"/>
            </w:tcBorders>
            <w:shd w:val="clear" w:color="auto" w:fill="auto"/>
            <w:vAlign w:val="center"/>
          </w:tcPr>
          <w:p w14:paraId="44618C8E" w14:textId="430046DB" w:rsidR="00406140" w:rsidRPr="00F9077B" w:rsidRDefault="00406140" w:rsidP="00406140">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hint="eastAsia"/>
                <w:sz w:val="16"/>
                <w:szCs w:val="20"/>
              </w:rPr>
              <w:t>中小企業支援室金融課</w:t>
            </w:r>
          </w:p>
        </w:tc>
      </w:tr>
      <w:tr w:rsidR="00F9077B" w:rsidRPr="00F9077B" w14:paraId="555B19CE" w14:textId="77777777" w:rsidTr="00F9077B">
        <w:tc>
          <w:tcPr>
            <w:tcW w:w="2220" w:type="pct"/>
            <w:tcBorders>
              <w:bottom w:val="single" w:sz="4" w:space="0" w:color="auto"/>
            </w:tcBorders>
            <w:shd w:val="clear" w:color="auto" w:fill="auto"/>
          </w:tcPr>
          <w:p w14:paraId="4BD2E818" w14:textId="0EC4364B"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ドーンセンター情報ライブラリーにおける女性就労支援コーナーの運営</w:t>
            </w:r>
          </w:p>
          <w:p w14:paraId="195E0315" w14:textId="477E3A1D" w:rsidR="00406140" w:rsidRPr="00F9077B" w:rsidRDefault="00406140" w:rsidP="00C80E1A">
            <w:pPr>
              <w:widowControl/>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再掲【１－（１）－③－ア】→Ｐ</w:t>
            </w:r>
            <w:r w:rsidR="00C80E1A" w:rsidRPr="00F9077B">
              <w:rPr>
                <w:rFonts w:asciiTheme="minorEastAsia" w:eastAsiaTheme="minorEastAsia" w:hAnsiTheme="minorEastAsia" w:cs="ＭＳ Ｐゴシック"/>
                <w:kern w:val="0"/>
                <w:sz w:val="20"/>
                <w:szCs w:val="20"/>
              </w:rPr>
              <w:t>17</w:t>
            </w:r>
            <w:r w:rsidRPr="00F9077B">
              <w:rPr>
                <w:rFonts w:asciiTheme="minorEastAsia" w:eastAsiaTheme="minorEastAsia" w:hAnsiTheme="minorEastAsia" w:cs="ＭＳ Ｐゴシック" w:hint="eastAsia"/>
                <w:kern w:val="0"/>
                <w:sz w:val="20"/>
                <w:szCs w:val="20"/>
              </w:rPr>
              <w:t>参照</w:t>
            </w:r>
          </w:p>
        </w:tc>
        <w:tc>
          <w:tcPr>
            <w:tcW w:w="495" w:type="pct"/>
            <w:tcBorders>
              <w:bottom w:val="single" w:sz="4" w:space="0" w:color="auto"/>
            </w:tcBorders>
            <w:shd w:val="clear" w:color="auto" w:fill="auto"/>
            <w:vAlign w:val="center"/>
          </w:tcPr>
          <w:p w14:paraId="1C1901D5" w14:textId="0C846267" w:rsidR="00406140" w:rsidRPr="00F9077B" w:rsidRDefault="00406140" w:rsidP="00406140">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r w:rsidR="00510983" w:rsidRPr="00F9077B">
              <w:rPr>
                <w:rFonts w:asciiTheme="minorEastAsia" w:eastAsiaTheme="minorEastAsia" w:hAnsiTheme="minorEastAsia" w:cs="ＭＳ Ｐゴシック" w:hint="eastAsia"/>
                <w:kern w:val="0"/>
                <w:sz w:val="20"/>
                <w:szCs w:val="20"/>
              </w:rPr>
              <w:t>8,640</w:t>
            </w:r>
            <w:r w:rsidRPr="00F9077B">
              <w:rPr>
                <w:rFonts w:asciiTheme="minorEastAsia" w:eastAsiaTheme="minorEastAsia" w:hAnsiTheme="minorEastAsia" w:cs="ＭＳ Ｐゴシック" w:hint="eastAsia"/>
                <w:kern w:val="0"/>
                <w:sz w:val="20"/>
                <w:szCs w:val="20"/>
              </w:rPr>
              <w:t>)</w:t>
            </w:r>
          </w:p>
          <w:p w14:paraId="5B57BEBC" w14:textId="0668079F" w:rsidR="00406140" w:rsidRPr="00F9077B" w:rsidRDefault="00406140" w:rsidP="00406140">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16"/>
                <w:szCs w:val="20"/>
              </w:rPr>
              <w:t>のうち一部事業</w:t>
            </w:r>
          </w:p>
        </w:tc>
        <w:tc>
          <w:tcPr>
            <w:tcW w:w="1710" w:type="pct"/>
            <w:tcBorders>
              <w:bottom w:val="single" w:sz="4" w:space="0" w:color="auto"/>
            </w:tcBorders>
            <w:shd w:val="clear" w:color="auto" w:fill="auto"/>
            <w:vAlign w:val="center"/>
          </w:tcPr>
          <w:p w14:paraId="22A417B4" w14:textId="5523B840"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503D289C" w14:textId="4992DFE4" w:rsidR="00406140" w:rsidRPr="00F9077B" w:rsidRDefault="00406140" w:rsidP="00406140">
            <w:pPr>
              <w:jc w:val="center"/>
              <w:rPr>
                <w:rFonts w:asciiTheme="minorEastAsia" w:eastAsiaTheme="minorEastAsia" w:hAnsiTheme="minorEastAsia" w:cs="ＭＳ Ｐゴシック"/>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77981770" w14:textId="77777777" w:rsidTr="00E76845">
        <w:trPr>
          <w:cantSplit/>
          <w:trHeight w:val="77"/>
        </w:trPr>
        <w:tc>
          <w:tcPr>
            <w:tcW w:w="5000" w:type="pct"/>
            <w:gridSpan w:val="4"/>
            <w:tcBorders>
              <w:bottom w:val="single" w:sz="4" w:space="0" w:color="auto"/>
            </w:tcBorders>
            <w:shd w:val="clear" w:color="auto" w:fill="CCFFCC"/>
          </w:tcPr>
          <w:p w14:paraId="15E46F8C" w14:textId="0C2E211F" w:rsidR="00406140" w:rsidRPr="00F9077B" w:rsidRDefault="00406140" w:rsidP="00406140">
            <w:pP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④働く男女の健康管理対策の推進</w:t>
            </w:r>
          </w:p>
        </w:tc>
      </w:tr>
      <w:tr w:rsidR="00F9077B" w:rsidRPr="00F9077B" w14:paraId="4280FC1D"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0" w:type="pct"/>
            <w:tcBorders>
              <w:top w:val="single" w:sz="4" w:space="0" w:color="auto"/>
              <w:left w:val="single" w:sz="4" w:space="0" w:color="auto"/>
              <w:bottom w:val="single" w:sz="4" w:space="0" w:color="auto"/>
              <w:right w:val="single" w:sz="4" w:space="0" w:color="auto"/>
            </w:tcBorders>
            <w:shd w:val="clear" w:color="auto" w:fill="auto"/>
          </w:tcPr>
          <w:p w14:paraId="06618186" w14:textId="18639ED6" w:rsidR="00406140" w:rsidRPr="00F9077B" w:rsidRDefault="00406140" w:rsidP="00406140">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事業所内メンタルヘルス担当者養成事業</w:t>
            </w:r>
          </w:p>
          <w:p w14:paraId="5EC63EF9" w14:textId="1B9307DA" w:rsidR="00406140" w:rsidRPr="00F9077B" w:rsidRDefault="00406140" w:rsidP="00406140">
            <w:pPr>
              <w:widowControl/>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地域自殺対策強化交付金を活用して、中小企業等において職場のメンタルヘルス対策を推進する人材（メンタルヘルス担当者）の養成をする研修会を開催する。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766AD259" w14:textId="13826196" w:rsidR="00406140" w:rsidRPr="00F9077B" w:rsidRDefault="00406140" w:rsidP="00406140">
            <w:pPr>
              <w:widowControl/>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hint="eastAsia"/>
                <w:sz w:val="20"/>
                <w:szCs w:val="20"/>
              </w:rPr>
              <w:t>1,357</w:t>
            </w:r>
          </w:p>
        </w:tc>
        <w:tc>
          <w:tcPr>
            <w:tcW w:w="1710" w:type="pct"/>
            <w:tcBorders>
              <w:top w:val="single" w:sz="4" w:space="0" w:color="auto"/>
              <w:left w:val="single" w:sz="4" w:space="0" w:color="auto"/>
              <w:bottom w:val="single" w:sz="4" w:space="0" w:color="auto"/>
              <w:right w:val="single" w:sz="4" w:space="0" w:color="auto"/>
            </w:tcBorders>
          </w:tcPr>
          <w:p w14:paraId="02C2335B" w14:textId="2E98C999" w:rsidR="00406140" w:rsidRPr="00F9077B" w:rsidRDefault="00406140" w:rsidP="0040614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2回（参加者295人）</w:t>
            </w:r>
          </w:p>
          <w:p w14:paraId="44A86745" w14:textId="17F11B74" w:rsidR="00406140" w:rsidRPr="00F9077B" w:rsidRDefault="00406140" w:rsidP="00406140">
            <w:pPr>
              <w:jc w:val="left"/>
              <w:rPr>
                <w:rFonts w:asciiTheme="minorEastAsia" w:eastAsiaTheme="minorEastAsia" w:hAnsiTheme="minorEastAsia" w:cs="ＭＳ Ｐゴシック"/>
                <w:kern w:val="0"/>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B149A76" w14:textId="411B0555" w:rsidR="00406140" w:rsidRPr="00F9077B" w:rsidRDefault="00406140" w:rsidP="00406140">
            <w:pPr>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7FE7B6F5"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0" w:type="pct"/>
            <w:tcBorders>
              <w:top w:val="single" w:sz="4" w:space="0" w:color="auto"/>
              <w:left w:val="single" w:sz="4" w:space="0" w:color="auto"/>
              <w:bottom w:val="single" w:sz="4" w:space="0" w:color="auto"/>
              <w:right w:val="single" w:sz="4" w:space="0" w:color="auto"/>
            </w:tcBorders>
            <w:shd w:val="clear" w:color="auto" w:fill="auto"/>
          </w:tcPr>
          <w:p w14:paraId="23B21FB1" w14:textId="40D12513"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hint="eastAsia"/>
                <w:b/>
                <w:sz w:val="20"/>
                <w:szCs w:val="20"/>
              </w:rPr>
              <w:t>メンタルヘルス専門相談</w:t>
            </w:r>
          </w:p>
          <w:p w14:paraId="725D62F3" w14:textId="72A0F488" w:rsidR="00406140" w:rsidRPr="00F9077B" w:rsidRDefault="00406140" w:rsidP="00406140">
            <w:pPr>
              <w:ind w:firstLineChars="98" w:firstLine="175"/>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職場において心の健康に不安を感じている労働者、従業員の心の健康問題に関わる中小企業の人事労務担当者及び使用者の方に、職場のメンタルヘルスに関する専門的な知識経験を有する相談員が相談に応じる。地域自殺対策強化交付金を活用。</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3AA035C" w14:textId="6AD6A79A" w:rsidR="00406140" w:rsidRPr="00F9077B" w:rsidRDefault="00406140" w:rsidP="00406140">
            <w:pPr>
              <w:ind w:left="358" w:hangingChars="200" w:hanging="358"/>
              <w:jc w:val="righ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1,407</w:t>
            </w:r>
          </w:p>
        </w:tc>
        <w:tc>
          <w:tcPr>
            <w:tcW w:w="1710" w:type="pct"/>
            <w:tcBorders>
              <w:top w:val="single" w:sz="4" w:space="0" w:color="auto"/>
              <w:left w:val="single" w:sz="4" w:space="0" w:color="auto"/>
              <w:bottom w:val="single" w:sz="4" w:space="0" w:color="auto"/>
              <w:right w:val="single" w:sz="4" w:space="0" w:color="auto"/>
            </w:tcBorders>
          </w:tcPr>
          <w:p w14:paraId="774258FF" w14:textId="1550D5F6" w:rsidR="00406140" w:rsidRPr="00F9077B" w:rsidRDefault="00406140" w:rsidP="0040614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相談人数：43人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C4F964C" w14:textId="0B8E904C" w:rsidR="00406140" w:rsidRPr="00F9077B" w:rsidRDefault="00406140" w:rsidP="00406140">
            <w:pPr>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44BFE1CE"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7762D594" w14:textId="620CA985"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労働時間短縮の促進</w:t>
            </w:r>
          </w:p>
          <w:p w14:paraId="25A88348" w14:textId="1E6CF65D" w:rsidR="00406140" w:rsidRPr="00F9077B" w:rsidRDefault="00406140" w:rsidP="00C80E1A">
            <w:pPr>
              <w:widowControl/>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再掲【１－（１）－①－イ】→Ｐ</w:t>
            </w:r>
            <w:r w:rsidR="00B939AB" w:rsidRPr="00F9077B">
              <w:rPr>
                <w:rFonts w:asciiTheme="minorEastAsia" w:eastAsiaTheme="minorEastAsia" w:hAnsiTheme="minorEastAsia" w:cs="ＭＳ Ｐゴシック" w:hint="eastAsia"/>
                <w:kern w:val="0"/>
                <w:sz w:val="20"/>
                <w:szCs w:val="20"/>
              </w:rPr>
              <w:t>11</w:t>
            </w:r>
            <w:r w:rsidRPr="00F9077B">
              <w:rPr>
                <w:rFonts w:asciiTheme="minorEastAsia" w:eastAsiaTheme="minorEastAsia" w:hAnsiTheme="minorEastAsia" w:cs="ＭＳ Ｐゴシック" w:hint="eastAsia"/>
                <w:kern w:val="0"/>
                <w:sz w:val="20"/>
                <w:szCs w:val="20"/>
              </w:rPr>
              <w:t>参照</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4CC12604" w14:textId="77777777" w:rsidR="00406140" w:rsidRPr="00F9077B" w:rsidRDefault="00406140" w:rsidP="00406140">
            <w:pPr>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10" w:type="pct"/>
            <w:tcBorders>
              <w:top w:val="single" w:sz="4" w:space="0" w:color="auto"/>
              <w:left w:val="single" w:sz="4" w:space="0" w:color="auto"/>
              <w:bottom w:val="single" w:sz="4" w:space="0" w:color="auto"/>
              <w:right w:val="single" w:sz="4" w:space="0" w:color="auto"/>
            </w:tcBorders>
            <w:vAlign w:val="center"/>
          </w:tcPr>
          <w:p w14:paraId="5AC6F7DA" w14:textId="4E698840"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8DC3E86" w14:textId="475D20FA"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28934FF7"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10468291" w14:textId="53CA54D0" w:rsidR="00406140" w:rsidRPr="00F9077B" w:rsidRDefault="008B2227" w:rsidP="008B2227">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各種労働関係啓発冊子の作成・配布、ホームページの作成及びセミナーの実施</w:t>
            </w:r>
          </w:p>
          <w:p w14:paraId="7C0BA946" w14:textId="330A8EEF" w:rsidR="00406140" w:rsidRPr="00F9077B" w:rsidRDefault="00406140" w:rsidP="00C80E1A">
            <w:pPr>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再掲【１－（３）－②－ア】→Ｐ</w:t>
            </w:r>
            <w:r w:rsidR="00C80E1A" w:rsidRPr="00F9077B">
              <w:rPr>
                <w:rFonts w:asciiTheme="minorEastAsia" w:eastAsiaTheme="minorEastAsia" w:hAnsiTheme="minorEastAsia" w:cs="ＭＳ Ｐゴシック" w:hint="eastAsia"/>
                <w:kern w:val="0"/>
                <w:sz w:val="20"/>
                <w:szCs w:val="20"/>
              </w:rPr>
              <w:t>2</w:t>
            </w:r>
            <w:r w:rsidR="00B939AB" w:rsidRPr="00F9077B">
              <w:rPr>
                <w:rFonts w:asciiTheme="minorEastAsia" w:eastAsiaTheme="minorEastAsia" w:hAnsiTheme="minorEastAsia" w:cs="ＭＳ Ｐゴシック" w:hint="eastAsia"/>
                <w:kern w:val="0"/>
                <w:sz w:val="20"/>
                <w:szCs w:val="20"/>
              </w:rPr>
              <w:t>8</w:t>
            </w:r>
            <w:r w:rsidRPr="00F9077B">
              <w:rPr>
                <w:rFonts w:asciiTheme="minorEastAsia" w:eastAsiaTheme="minorEastAsia" w:hAnsiTheme="minorEastAsia" w:cs="ＭＳ Ｐゴシック" w:hint="eastAsia"/>
                <w:kern w:val="0"/>
                <w:sz w:val="20"/>
                <w:szCs w:val="20"/>
              </w:rPr>
              <w:t>参照</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669CFE6" w14:textId="77777777" w:rsidR="00406140" w:rsidRPr="00F9077B" w:rsidRDefault="00406140" w:rsidP="00406140">
            <w:pPr>
              <w:ind w:left="358" w:hangingChars="200" w:hanging="358"/>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Borders>
              <w:top w:val="single" w:sz="4" w:space="0" w:color="auto"/>
              <w:left w:val="single" w:sz="4" w:space="0" w:color="auto"/>
              <w:bottom w:val="single" w:sz="4" w:space="0" w:color="auto"/>
              <w:right w:val="single" w:sz="4" w:space="0" w:color="auto"/>
            </w:tcBorders>
            <w:vAlign w:val="center"/>
          </w:tcPr>
          <w:p w14:paraId="3132FC12" w14:textId="38190659"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45992EF" w14:textId="1E1F48A7"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213C1186"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366F80FC" w14:textId="68901478"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労働法制度の普及</w:t>
            </w:r>
          </w:p>
          <w:p w14:paraId="6EB41D9C" w14:textId="523EE35F" w:rsidR="00406140" w:rsidRPr="00F9077B" w:rsidRDefault="00406140" w:rsidP="00C80E1A">
            <w:pPr>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再掲【１－（３）－②－ア】→Ｐ</w:t>
            </w:r>
            <w:r w:rsidR="00C80E1A" w:rsidRPr="00F9077B">
              <w:rPr>
                <w:rFonts w:asciiTheme="minorEastAsia" w:eastAsiaTheme="minorEastAsia" w:hAnsiTheme="minorEastAsia" w:cs="ＭＳ Ｐゴシック" w:hint="eastAsia"/>
                <w:kern w:val="0"/>
                <w:sz w:val="20"/>
                <w:szCs w:val="20"/>
              </w:rPr>
              <w:t>26</w:t>
            </w:r>
            <w:r w:rsidRPr="00F9077B">
              <w:rPr>
                <w:rFonts w:asciiTheme="minorEastAsia" w:eastAsiaTheme="minorEastAsia" w:hAnsiTheme="minorEastAsia" w:cs="ＭＳ Ｐゴシック" w:hint="eastAsia"/>
                <w:kern w:val="0"/>
                <w:sz w:val="20"/>
                <w:szCs w:val="20"/>
              </w:rPr>
              <w:t>参照</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EE0D041" w14:textId="77777777" w:rsidR="00406140" w:rsidRPr="00F9077B" w:rsidRDefault="00406140" w:rsidP="00406140">
            <w:pPr>
              <w:ind w:left="358" w:hangingChars="200" w:hanging="358"/>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Borders>
              <w:top w:val="single" w:sz="4" w:space="0" w:color="auto"/>
              <w:left w:val="single" w:sz="4" w:space="0" w:color="auto"/>
              <w:bottom w:val="single" w:sz="4" w:space="0" w:color="auto"/>
              <w:right w:val="single" w:sz="4" w:space="0" w:color="auto"/>
            </w:tcBorders>
            <w:vAlign w:val="center"/>
          </w:tcPr>
          <w:p w14:paraId="05838B19" w14:textId="56182C2A"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1A1F459" w14:textId="0BFD0A5F"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5431CC03"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4D3CD821" w14:textId="7A6E3D78"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地域勤労者健康管理事業（勤労者健康管理セミナー）</w:t>
            </w:r>
          </w:p>
          <w:p w14:paraId="1C9F65B1" w14:textId="6C3FB7FC" w:rsidR="00406140" w:rsidRPr="00F9077B" w:rsidRDefault="00406140" w:rsidP="00406140">
            <w:pPr>
              <w:widowControl/>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地域産業保健センター等と連携を図り、中小企業の労働者の健康管理に関する普及啓発を行う。</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A0D0946" w14:textId="4E30C01C" w:rsidR="00406140" w:rsidRPr="00F9077B" w:rsidRDefault="00406140" w:rsidP="00406140">
            <w:pPr>
              <w:ind w:left="358" w:hangingChars="200" w:hanging="358"/>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10" w:type="pct"/>
            <w:tcBorders>
              <w:top w:val="single" w:sz="4" w:space="0" w:color="auto"/>
              <w:left w:val="single" w:sz="4" w:space="0" w:color="auto"/>
              <w:bottom w:val="single" w:sz="4" w:space="0" w:color="auto"/>
              <w:right w:val="single" w:sz="4" w:space="0" w:color="auto"/>
            </w:tcBorders>
          </w:tcPr>
          <w:p w14:paraId="085EE795" w14:textId="5BCA829C" w:rsidR="00406140" w:rsidRPr="00F9077B" w:rsidRDefault="00406140" w:rsidP="00851217">
            <w:pPr>
              <w:jc w:val="left"/>
              <w:rPr>
                <w:rFonts w:asciiTheme="minorEastAsia" w:eastAsiaTheme="minorEastAsia" w:hAnsiTheme="minorEastAsia"/>
                <w:sz w:val="16"/>
                <w:szCs w:val="20"/>
              </w:rPr>
            </w:pPr>
            <w:r w:rsidRPr="00F9077B">
              <w:rPr>
                <w:rFonts w:asciiTheme="minorEastAsia" w:eastAsiaTheme="minorEastAsia" w:hAnsiTheme="minorEastAsia" w:hint="eastAsia"/>
                <w:sz w:val="20"/>
                <w:szCs w:val="20"/>
              </w:rPr>
              <w:t>2回(参加者216人)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1299154" w14:textId="227BF47B"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hint="eastAsia"/>
                <w:sz w:val="16"/>
                <w:szCs w:val="20"/>
              </w:rPr>
              <w:t>雇用推進室労政課</w:t>
            </w:r>
          </w:p>
        </w:tc>
      </w:tr>
      <w:tr w:rsidR="00F9077B" w:rsidRPr="00F9077B" w14:paraId="3A445CD8"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225822F6" w14:textId="72392ACA" w:rsidR="00406140" w:rsidRPr="00F9077B" w:rsidRDefault="00406140" w:rsidP="00406140">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自殺防止対策事業</w:t>
            </w:r>
          </w:p>
          <w:p w14:paraId="4DF3DD50" w14:textId="14248A4E" w:rsidR="00E4638F" w:rsidRPr="00F9077B" w:rsidRDefault="00406140" w:rsidP="008B2227">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自殺対策基本法に基づき、大きな社会問題となっている自殺を防止し、社会の健全な発展を図るため、自殺防止に向けた対策を協議・検討する。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F7E2380" w14:textId="1152F5B8" w:rsidR="00406140" w:rsidRPr="00F9077B" w:rsidRDefault="004C43AF" w:rsidP="00406140">
            <w:pPr>
              <w:ind w:left="358" w:hangingChars="200" w:hanging="358"/>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kern w:val="0"/>
                <w:sz w:val="20"/>
                <w:szCs w:val="20"/>
              </w:rPr>
              <w:t>601</w:t>
            </w:r>
          </w:p>
        </w:tc>
        <w:tc>
          <w:tcPr>
            <w:tcW w:w="1710" w:type="pct"/>
            <w:tcBorders>
              <w:top w:val="single" w:sz="4" w:space="0" w:color="auto"/>
              <w:left w:val="single" w:sz="4" w:space="0" w:color="auto"/>
              <w:bottom w:val="single" w:sz="4" w:space="0" w:color="auto"/>
              <w:right w:val="single" w:sz="4" w:space="0" w:color="auto"/>
            </w:tcBorders>
          </w:tcPr>
          <w:p w14:paraId="14481420" w14:textId="77777777" w:rsidR="00406140" w:rsidRPr="00F9077B" w:rsidRDefault="00406140" w:rsidP="00406140">
            <w:pPr>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○大阪府自殺対策審議会の運営</w:t>
            </w:r>
          </w:p>
          <w:p w14:paraId="24CDE34E" w14:textId="2C38DA08" w:rsidR="00406140" w:rsidRPr="00F9077B" w:rsidRDefault="00406140" w:rsidP="00406140">
            <w:pPr>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○庁内自殺対策推進会議の運営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524AC62" w14:textId="3BE6EAE3" w:rsidR="00406140" w:rsidRPr="00F9077B" w:rsidRDefault="00406140" w:rsidP="00406140">
            <w:pPr>
              <w:jc w:val="center"/>
              <w:rPr>
                <w:rFonts w:asciiTheme="minorEastAsia" w:eastAsiaTheme="minorEastAsia" w:hAnsiTheme="minorEastAsia" w:cs="ＭＳ Ｐゴシック"/>
                <w:kern w:val="0"/>
                <w:sz w:val="16"/>
                <w:szCs w:val="20"/>
                <w:highlight w:val="yellow"/>
              </w:rPr>
            </w:pPr>
            <w:r w:rsidRPr="00F9077B">
              <w:rPr>
                <w:rFonts w:asciiTheme="minorEastAsia" w:eastAsiaTheme="minorEastAsia" w:hAnsiTheme="minorEastAsia" w:hint="eastAsia"/>
                <w:sz w:val="16"/>
                <w:szCs w:val="16"/>
              </w:rPr>
              <w:t>保健医療室</w:t>
            </w:r>
            <w:r w:rsidRPr="00F9077B">
              <w:rPr>
                <w:rFonts w:asciiTheme="minorEastAsia" w:eastAsiaTheme="minorEastAsia" w:hAnsiTheme="minorEastAsia" w:cs="ＭＳ Ｐゴシック" w:hint="eastAsia"/>
                <w:kern w:val="0"/>
                <w:sz w:val="16"/>
                <w:szCs w:val="16"/>
              </w:rPr>
              <w:t>地域保健課</w:t>
            </w:r>
          </w:p>
        </w:tc>
      </w:tr>
      <w:tr w:rsidR="00F9077B" w:rsidRPr="00F9077B" w14:paraId="6859815F"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1C21D122" w14:textId="021F74DD"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自殺対策強化事業</w:t>
            </w:r>
          </w:p>
          <w:p w14:paraId="47F3100B" w14:textId="77777777" w:rsidR="00406140" w:rsidRPr="00F9077B" w:rsidRDefault="00406140" w:rsidP="00406140">
            <w:pPr>
              <w:ind w:left="179" w:hangingChars="100" w:hanging="179"/>
              <w:jc w:val="left"/>
              <w:rPr>
                <w:rFonts w:asciiTheme="minorEastAsia" w:eastAsiaTheme="minorEastAsia" w:hAnsiTheme="minorEastAsia" w:cs="ＭＳ Ｐゴシック"/>
                <w:kern w:val="0"/>
                <w:sz w:val="20"/>
                <w:szCs w:val="20"/>
                <w:highlight w:val="yellow"/>
                <w:bdr w:val="single" w:sz="4" w:space="0" w:color="auto"/>
              </w:rPr>
            </w:pPr>
            <w:r w:rsidRPr="00F9077B">
              <w:rPr>
                <w:rFonts w:asciiTheme="minorEastAsia" w:eastAsiaTheme="minorEastAsia" w:hAnsiTheme="minorEastAsia" w:hint="eastAsia"/>
                <w:sz w:val="20"/>
                <w:szCs w:val="20"/>
              </w:rPr>
              <w:t>○自殺対策基本法に基づき、大きな社会問題となっている自殺を防止し、社会の健全な発展を図るため、自殺防止に向けた対策を協議・検討する。</w:t>
            </w:r>
          </w:p>
          <w:p w14:paraId="52BB530E" w14:textId="77777777" w:rsidR="00406140" w:rsidRPr="00F9077B" w:rsidRDefault="00406140" w:rsidP="00406140">
            <w:pPr>
              <w:jc w:val="left"/>
              <w:rPr>
                <w:rFonts w:asciiTheme="minorEastAsia" w:eastAsiaTheme="minorEastAsia" w:hAnsiTheme="minorEastAsia" w:cs="ＭＳ Ｐゴシック"/>
                <w:kern w:val="0"/>
                <w:sz w:val="20"/>
                <w:szCs w:val="20"/>
              </w:rPr>
            </w:pPr>
          </w:p>
          <w:p w14:paraId="76A2A790" w14:textId="58AF1297" w:rsidR="00406140" w:rsidRPr="00F9077B" w:rsidRDefault="00406140" w:rsidP="001E2313">
            <w:pPr>
              <w:jc w:val="left"/>
              <w:rPr>
                <w:rFonts w:asciiTheme="minorEastAsia" w:eastAsiaTheme="minorEastAsia" w:hAnsiTheme="minorEastAsia" w:cs="ＭＳ Ｐゴシック"/>
                <w:kern w:val="0"/>
                <w:sz w:val="20"/>
                <w:szCs w:val="20"/>
                <w:highlight w:val="yellow"/>
                <w:bdr w:val="single" w:sz="4" w:space="0" w:color="auto"/>
              </w:rPr>
            </w:pPr>
            <w:r w:rsidRPr="00F9077B">
              <w:rPr>
                <w:rFonts w:asciiTheme="minorEastAsia" w:eastAsiaTheme="minorEastAsia" w:hAnsiTheme="minorEastAsia" w:cs="ＭＳ Ｐゴシック" w:hint="eastAsia"/>
                <w:kern w:val="0"/>
                <w:sz w:val="20"/>
                <w:szCs w:val="20"/>
              </w:rPr>
              <w:t>○国の「地域自殺対策強化交付金」を活用し、地域における自殺対策力を強化するため、自殺対策推進センターを運営し、相談体制の整備や人材養成、普及啓発等を実施する。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903273D" w14:textId="01EBA014" w:rsidR="00406140" w:rsidRPr="00F9077B" w:rsidRDefault="004C43AF" w:rsidP="00406140">
            <w:pPr>
              <w:ind w:left="358" w:hangingChars="200" w:hanging="358"/>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63,790</w:t>
            </w:r>
          </w:p>
        </w:tc>
        <w:tc>
          <w:tcPr>
            <w:tcW w:w="1710" w:type="pct"/>
            <w:tcBorders>
              <w:top w:val="single" w:sz="4" w:space="0" w:color="auto"/>
              <w:left w:val="single" w:sz="4" w:space="0" w:color="auto"/>
              <w:bottom w:val="single" w:sz="4" w:space="0" w:color="auto"/>
              <w:right w:val="single" w:sz="4" w:space="0" w:color="auto"/>
            </w:tcBorders>
          </w:tcPr>
          <w:p w14:paraId="5FDF45CB" w14:textId="77777777" w:rsidR="00406140" w:rsidRPr="00F9077B" w:rsidRDefault="00406140" w:rsidP="00406140">
            <w:pPr>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○大阪府自殺対策審議会の運営</w:t>
            </w:r>
          </w:p>
          <w:p w14:paraId="13855863" w14:textId="77777777" w:rsidR="00406140" w:rsidRPr="00F9077B" w:rsidRDefault="00406140" w:rsidP="00406140">
            <w:pPr>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○自殺対策推進本部の運営</w:t>
            </w:r>
          </w:p>
          <w:p w14:paraId="7D9C870F"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○ポスターの掲示、府政だより掲載、</w:t>
            </w:r>
          </w:p>
          <w:p w14:paraId="78F63405"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市町村広報紙掲載依頼等実施</w:t>
            </w:r>
          </w:p>
          <w:p w14:paraId="1836A179"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（自殺予防週間［9月10日～16日］、</w:t>
            </w:r>
          </w:p>
          <w:p w14:paraId="02DD69F7"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自殺対策強化月間［3月］）</w:t>
            </w:r>
          </w:p>
          <w:p w14:paraId="0336D564" w14:textId="77442B2D"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○自殺対策推進センター運営事業</w:t>
            </w:r>
          </w:p>
          <w:p w14:paraId="69A51AB2"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・自殺対策に関する情報の提供</w:t>
            </w:r>
          </w:p>
          <w:p w14:paraId="7DFE066E"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・自殺対策に関する調査、分析等</w:t>
            </w:r>
          </w:p>
          <w:p w14:paraId="1549B87A"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・連絡調整会議の開催</w:t>
            </w:r>
          </w:p>
          <w:p w14:paraId="4836E661"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・自殺対策研修の開催</w:t>
            </w:r>
          </w:p>
          <w:p w14:paraId="7D30EAB4" w14:textId="4F68FD4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・自死遺族相談の実施</w:t>
            </w:r>
          </w:p>
          <w:p w14:paraId="58A908EE"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・こころの健康相談統一ダイヤル</w:t>
            </w:r>
          </w:p>
          <w:p w14:paraId="67C870F2"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・保健所、市町村、関係機関等への技術</w:t>
            </w:r>
          </w:p>
          <w:p w14:paraId="0FA1CFA1"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支援</w:t>
            </w:r>
          </w:p>
          <w:p w14:paraId="4DA7138D" w14:textId="09C95F25"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○大阪府自殺未遂者支援センター事業</w:t>
            </w:r>
          </w:p>
          <w:p w14:paraId="019BDD71" w14:textId="4501787D"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○大阪府妊産婦こころの相談センター事業</w:t>
            </w:r>
          </w:p>
          <w:p w14:paraId="6DA15909"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○市町村自殺対策強化事業</w:t>
            </w:r>
          </w:p>
          <w:p w14:paraId="61E19D93" w14:textId="7058CE56"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（市町村補助）　　36団体</w:t>
            </w:r>
          </w:p>
          <w:p w14:paraId="2766F6D5"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○自殺対策民間団体支援事業</w:t>
            </w:r>
          </w:p>
          <w:p w14:paraId="3EF02C19" w14:textId="34180878"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（民間団体補助）　　5団体</w:t>
            </w:r>
          </w:p>
          <w:p w14:paraId="5545CBBE" w14:textId="4CCDA336" w:rsidR="00406140" w:rsidRPr="00F9077B" w:rsidRDefault="00406140" w:rsidP="00406140">
            <w:pPr>
              <w:jc w:val="left"/>
              <w:rPr>
                <w:rFonts w:asciiTheme="minorEastAsia" w:eastAsiaTheme="minorEastAsia" w:hAnsiTheme="minorEastAsia" w:cs="ＭＳ Ｐゴシック"/>
                <w:kern w:val="0"/>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9052699" w14:textId="0995DCD7" w:rsidR="00406140" w:rsidRPr="00F9077B" w:rsidRDefault="00406140" w:rsidP="00406140">
            <w:pPr>
              <w:jc w:val="center"/>
              <w:rPr>
                <w:rFonts w:asciiTheme="minorEastAsia" w:eastAsiaTheme="minorEastAsia" w:hAnsiTheme="minorEastAsia" w:cs="ＭＳ Ｐゴシック"/>
                <w:kern w:val="0"/>
                <w:sz w:val="16"/>
                <w:szCs w:val="20"/>
                <w:highlight w:val="yellow"/>
              </w:rPr>
            </w:pPr>
            <w:r w:rsidRPr="00F9077B">
              <w:rPr>
                <w:rFonts w:asciiTheme="minorEastAsia" w:eastAsiaTheme="minorEastAsia" w:hAnsiTheme="minorEastAsia" w:cs="ＭＳ Ｐゴシック" w:hint="eastAsia"/>
                <w:kern w:val="0"/>
                <w:sz w:val="16"/>
                <w:szCs w:val="16"/>
              </w:rPr>
              <w:t>保健医療室地域保健課</w:t>
            </w:r>
          </w:p>
        </w:tc>
      </w:tr>
      <w:tr w:rsidR="00F9077B" w:rsidRPr="00F9077B" w14:paraId="0ED9F177"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0F87A869" w14:textId="0BD2E5F4" w:rsidR="00406140" w:rsidRPr="00F9077B" w:rsidRDefault="00406140" w:rsidP="00406140">
            <w:pPr>
              <w:ind w:firstLineChars="100" w:firstLine="180"/>
              <w:jc w:val="left"/>
              <w:rPr>
                <w:rFonts w:asciiTheme="minorEastAsia" w:eastAsiaTheme="minorEastAsia" w:hAnsiTheme="minorEastAsia" w:cs="ＭＳ Ｐゴシック"/>
                <w:b/>
                <w:dstrike/>
                <w:kern w:val="0"/>
                <w:sz w:val="20"/>
                <w:szCs w:val="20"/>
              </w:rPr>
            </w:pPr>
            <w:r w:rsidRPr="00F9077B">
              <w:rPr>
                <w:rFonts w:asciiTheme="minorEastAsia" w:eastAsiaTheme="minorEastAsia" w:hAnsiTheme="minorEastAsia" w:cs="ＭＳ Ｐゴシック" w:hint="eastAsia"/>
                <w:b/>
                <w:kern w:val="0"/>
                <w:sz w:val="20"/>
                <w:szCs w:val="20"/>
              </w:rPr>
              <w:t>こころの健康相談事業</w:t>
            </w:r>
          </w:p>
          <w:p w14:paraId="3437A6D4" w14:textId="62547E5D" w:rsidR="00406140" w:rsidRPr="00F9077B" w:rsidRDefault="00406140" w:rsidP="00406140">
            <w:pPr>
              <w:ind w:firstLineChars="100" w:firstLine="179"/>
              <w:jc w:val="left"/>
              <w:rPr>
                <w:rFonts w:asciiTheme="minorEastAsia" w:eastAsiaTheme="minorEastAsia" w:hAnsiTheme="minorEastAsia" w:cs="ＭＳ Ｐゴシック"/>
                <w:kern w:val="0"/>
                <w:sz w:val="20"/>
                <w:szCs w:val="20"/>
                <w:highlight w:val="yellow"/>
                <w:bdr w:val="single" w:sz="4" w:space="0" w:color="auto"/>
              </w:rPr>
            </w:pPr>
            <w:r w:rsidRPr="00F9077B">
              <w:rPr>
                <w:rFonts w:asciiTheme="minorEastAsia" w:eastAsiaTheme="minorEastAsia" w:hAnsiTheme="minorEastAsia" w:cs="ＭＳ Ｐゴシック" w:hint="eastAsia"/>
                <w:kern w:val="0"/>
                <w:sz w:val="20"/>
                <w:szCs w:val="20"/>
              </w:rPr>
              <w:t>保健所において精神科医師（嘱託医）、ケースワーカー、保健師等による本人・家族・地域関係者等に対する総合的な精神保健福祉相談、訪問指導を実施する。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607F1E0" w14:textId="7DEC6856" w:rsidR="00406140" w:rsidRPr="00F9077B" w:rsidRDefault="004C43AF" w:rsidP="00406140">
            <w:pPr>
              <w:ind w:left="358" w:hangingChars="200" w:hanging="358"/>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kern w:val="0"/>
                <w:sz w:val="20"/>
                <w:szCs w:val="20"/>
              </w:rPr>
              <w:t>34,282</w:t>
            </w:r>
          </w:p>
        </w:tc>
        <w:tc>
          <w:tcPr>
            <w:tcW w:w="1710" w:type="pct"/>
            <w:tcBorders>
              <w:top w:val="single" w:sz="4" w:space="0" w:color="auto"/>
              <w:left w:val="single" w:sz="4" w:space="0" w:color="auto"/>
              <w:bottom w:val="single" w:sz="4" w:space="0" w:color="auto"/>
              <w:right w:val="single" w:sz="4" w:space="0" w:color="auto"/>
            </w:tcBorders>
          </w:tcPr>
          <w:p w14:paraId="3615AAF2" w14:textId="6E82A268"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○相談件数 　　　 28,246件</w:t>
            </w:r>
          </w:p>
          <w:p w14:paraId="0B897724" w14:textId="76110C71" w:rsidR="00406140" w:rsidRPr="00F9077B" w:rsidRDefault="00406140" w:rsidP="001E2313">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○訪問指導件数　 　3,774件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9D6F692" w14:textId="71A6153B" w:rsidR="00406140" w:rsidRPr="00F9077B" w:rsidRDefault="00406140" w:rsidP="00406140">
            <w:pPr>
              <w:jc w:val="center"/>
              <w:rPr>
                <w:rFonts w:asciiTheme="minorEastAsia" w:eastAsiaTheme="minorEastAsia" w:hAnsiTheme="minorEastAsia" w:cs="ＭＳ Ｐゴシック"/>
                <w:kern w:val="0"/>
                <w:sz w:val="16"/>
                <w:szCs w:val="20"/>
                <w:highlight w:val="yellow"/>
              </w:rPr>
            </w:pPr>
            <w:r w:rsidRPr="00F9077B">
              <w:rPr>
                <w:rFonts w:asciiTheme="minorEastAsia" w:eastAsiaTheme="minorEastAsia" w:hAnsiTheme="minorEastAsia" w:cs="ＭＳ Ｐゴシック" w:hint="eastAsia"/>
                <w:kern w:val="0"/>
                <w:sz w:val="16"/>
                <w:szCs w:val="16"/>
              </w:rPr>
              <w:t>保健医療室地域保健課</w:t>
            </w:r>
          </w:p>
        </w:tc>
      </w:tr>
      <w:tr w:rsidR="00F9077B" w:rsidRPr="00F9077B" w14:paraId="23029633"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4216D629" w14:textId="4FB68685"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こころの健康総合センターの運営</w:t>
            </w:r>
          </w:p>
          <w:p w14:paraId="2D0DECDE" w14:textId="0122AA3B" w:rsidR="00406140" w:rsidRPr="00F9077B" w:rsidRDefault="00406140" w:rsidP="00406140">
            <w:pPr>
              <w:ind w:firstLineChars="100" w:firstLine="179"/>
              <w:jc w:val="left"/>
              <w:rPr>
                <w:rFonts w:asciiTheme="minorEastAsia" w:eastAsiaTheme="minorEastAsia" w:hAnsiTheme="minorEastAsia" w:cs="ＭＳ Ｐゴシック"/>
                <w:kern w:val="0"/>
                <w:sz w:val="20"/>
                <w:szCs w:val="20"/>
                <w:highlight w:val="yellow"/>
                <w:bdr w:val="single" w:sz="4" w:space="0" w:color="auto"/>
              </w:rPr>
            </w:pPr>
            <w:r w:rsidRPr="00F9077B">
              <w:rPr>
                <w:rFonts w:asciiTheme="minorEastAsia" w:eastAsiaTheme="minorEastAsia" w:hAnsiTheme="minorEastAsia" w:cs="ＭＳ Ｐゴシック" w:hint="eastAsia"/>
                <w:kern w:val="0"/>
                <w:sz w:val="20"/>
                <w:szCs w:val="20"/>
              </w:rPr>
              <w:t>府民のこころの健康の保持増進を目的に、こころの健康づくりに関する情報提供や調査研究、相談を行う。また、保健所を中心とした地域における精神保健福祉活動の支援を行う。</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A44D3E6" w14:textId="37E722A5" w:rsidR="00406140" w:rsidRPr="00F9077B" w:rsidRDefault="00406140" w:rsidP="00406140">
            <w:pPr>
              <w:ind w:left="358" w:hangingChars="200" w:hanging="358"/>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33,277</w:t>
            </w:r>
          </w:p>
        </w:tc>
        <w:tc>
          <w:tcPr>
            <w:tcW w:w="1710" w:type="pct"/>
            <w:tcBorders>
              <w:top w:val="single" w:sz="4" w:space="0" w:color="auto"/>
              <w:left w:val="single" w:sz="4" w:space="0" w:color="auto"/>
              <w:bottom w:val="single" w:sz="4" w:space="0" w:color="auto"/>
              <w:right w:val="single" w:sz="4" w:space="0" w:color="auto"/>
            </w:tcBorders>
          </w:tcPr>
          <w:p w14:paraId="75F435E9" w14:textId="074FA843" w:rsidR="00406140" w:rsidRPr="00F9077B" w:rsidRDefault="00406140" w:rsidP="001E2313">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相談件数：3,660件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D81CA77" w14:textId="33AC598D" w:rsidR="00406140" w:rsidRPr="00F9077B" w:rsidRDefault="00406140" w:rsidP="00406140">
            <w:pPr>
              <w:jc w:val="center"/>
              <w:rPr>
                <w:rFonts w:asciiTheme="minorEastAsia" w:eastAsiaTheme="minorEastAsia" w:hAnsiTheme="minorEastAsia" w:cs="ＭＳ Ｐゴシック"/>
                <w:kern w:val="0"/>
                <w:sz w:val="16"/>
                <w:szCs w:val="20"/>
                <w:highlight w:val="yellow"/>
              </w:rPr>
            </w:pPr>
            <w:r w:rsidRPr="00F9077B">
              <w:rPr>
                <w:rFonts w:asciiTheme="minorEastAsia" w:eastAsiaTheme="minorEastAsia" w:hAnsiTheme="minorEastAsia" w:cs="ＭＳ Ｐゴシック" w:hint="eastAsia"/>
                <w:kern w:val="0"/>
                <w:sz w:val="16"/>
                <w:szCs w:val="16"/>
              </w:rPr>
              <w:t>保健医療室地域保健課</w:t>
            </w:r>
          </w:p>
        </w:tc>
      </w:tr>
      <w:tr w:rsidR="004D50E5" w:rsidRPr="00F9077B" w14:paraId="279D88A4" w14:textId="77777777" w:rsidTr="00E768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6574466B" w14:textId="3DC65D26" w:rsidR="004D50E5" w:rsidRPr="00F9077B" w:rsidRDefault="004D50E5"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男性のための電話相談事業</w:t>
            </w:r>
          </w:p>
          <w:p w14:paraId="66F0B809" w14:textId="49F37424" w:rsidR="004D50E5" w:rsidRPr="00F9077B" w:rsidRDefault="004D50E5" w:rsidP="00406140">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夫婦、パートナー、親子関係、生き方、職場の人間関係のことなど男性からの相談に対して、専門の男性相談員が電話による相談に応じる。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A7F80C5" w14:textId="3FE00764" w:rsidR="004D50E5" w:rsidRPr="00F9077B" w:rsidRDefault="004D50E5" w:rsidP="001325EC">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p>
          <w:p w14:paraId="7580D011" w14:textId="77777777" w:rsidR="004D50E5" w:rsidRDefault="004D50E5" w:rsidP="004D50E5">
            <w:pPr>
              <w:ind w:left="278" w:hangingChars="200" w:hanging="278"/>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のうち</w:t>
            </w:r>
          </w:p>
          <w:p w14:paraId="3BD1130D" w14:textId="69BB1F39" w:rsidR="004D50E5" w:rsidRPr="00F9077B" w:rsidRDefault="004D50E5" w:rsidP="004D50E5">
            <w:pPr>
              <w:ind w:left="278" w:hangingChars="200" w:hanging="278"/>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16"/>
                <w:szCs w:val="20"/>
              </w:rPr>
              <w:t>一部事業</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666BBF7D" w14:textId="77777777" w:rsidR="004D50E5" w:rsidRPr="00F9077B" w:rsidRDefault="004D50E5"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○男性のための電話相談</w:t>
            </w:r>
          </w:p>
          <w:p w14:paraId="4E9E05A9" w14:textId="77777777" w:rsidR="004D50E5" w:rsidRPr="00F9077B" w:rsidRDefault="004D50E5" w:rsidP="00406140">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平成28年7月から実施</w:t>
            </w:r>
          </w:p>
          <w:p w14:paraId="07B4DDAC" w14:textId="1F4C09C6" w:rsidR="004D50E5" w:rsidRPr="00F9077B" w:rsidRDefault="004D50E5" w:rsidP="00406140">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相談件数：162件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ED4B522" w14:textId="34C5149F" w:rsidR="004D50E5" w:rsidRPr="00F9077B" w:rsidRDefault="004D50E5" w:rsidP="00406140">
            <w:pPr>
              <w:jc w:val="center"/>
              <w:rPr>
                <w:rFonts w:asciiTheme="minorEastAsia" w:eastAsiaTheme="minorEastAsia" w:hAnsiTheme="minorEastAsia"/>
                <w:sz w:val="16"/>
                <w:szCs w:val="20"/>
              </w:rPr>
            </w:pPr>
            <w:r w:rsidRPr="00F9077B">
              <w:rPr>
                <w:rFonts w:asciiTheme="minorEastAsia" w:eastAsiaTheme="minorEastAsia" w:hAnsiTheme="minorEastAsia" w:cs="ＭＳ Ｐゴシック" w:hint="eastAsia"/>
                <w:kern w:val="0"/>
                <w:sz w:val="16"/>
                <w:szCs w:val="20"/>
              </w:rPr>
              <w:t>男女参画・府民協働課</w:t>
            </w:r>
          </w:p>
        </w:tc>
      </w:tr>
    </w:tbl>
    <w:p w14:paraId="7888D25C" w14:textId="77777777" w:rsidR="009D0407" w:rsidRPr="00F9077B" w:rsidRDefault="009D0407" w:rsidP="00D71361">
      <w:pPr>
        <w:rPr>
          <w:rFonts w:ascii="ＭＳ Ｐゴシック" w:eastAsia="ＭＳ Ｐゴシック" w:hAnsi="ＭＳ Ｐゴシック" w:cs="ＭＳ Ｐゴシック"/>
          <w:kern w:val="0"/>
          <w:szCs w:val="20"/>
        </w:rPr>
      </w:pPr>
    </w:p>
    <w:p w14:paraId="380E4511" w14:textId="77777777" w:rsidR="00E4638F" w:rsidRPr="00F9077B" w:rsidRDefault="00E4638F" w:rsidP="00D71361">
      <w:pPr>
        <w:rPr>
          <w:rFonts w:ascii="ＭＳ Ｐゴシック" w:eastAsia="ＭＳ Ｐゴシック" w:hAnsi="ＭＳ Ｐゴシック" w:cs="ＭＳ Ｐゴシック"/>
          <w:kern w:val="0"/>
          <w:szCs w:val="20"/>
        </w:rPr>
      </w:pPr>
    </w:p>
    <w:p w14:paraId="167C6D80" w14:textId="77777777" w:rsidR="00E4638F" w:rsidRPr="00F9077B" w:rsidRDefault="00E4638F" w:rsidP="00D71361">
      <w:pPr>
        <w:rPr>
          <w:rFonts w:ascii="ＭＳ Ｐゴシック" w:eastAsia="ＭＳ Ｐゴシック" w:hAnsi="ＭＳ Ｐゴシック" w:cs="ＭＳ Ｐゴシック"/>
          <w:kern w:val="0"/>
          <w:szCs w:val="20"/>
        </w:rPr>
      </w:pPr>
    </w:p>
    <w:p w14:paraId="3E81968D" w14:textId="77777777" w:rsidR="00E4638F" w:rsidRPr="00F9077B" w:rsidRDefault="00E4638F" w:rsidP="00D71361">
      <w:pPr>
        <w:rPr>
          <w:rFonts w:ascii="ＭＳ Ｐゴシック" w:eastAsia="ＭＳ Ｐゴシック" w:hAnsi="ＭＳ Ｐゴシック" w:cs="ＭＳ Ｐゴシック"/>
          <w:kern w:val="0"/>
          <w:szCs w:val="20"/>
        </w:rPr>
      </w:pPr>
    </w:p>
    <w:p w14:paraId="4873C919" w14:textId="07E6EA05" w:rsidR="00AA0AB1" w:rsidRPr="00F9077B" w:rsidRDefault="00AA0AB1" w:rsidP="00D71361">
      <w:pPr>
        <w:rPr>
          <w:rFonts w:ascii="ＭＳ Ｐゴシック" w:eastAsia="ＭＳ Ｐゴシック" w:hAnsi="ＭＳ Ｐゴシック"/>
          <w:szCs w:val="20"/>
        </w:rPr>
      </w:pPr>
      <w:r w:rsidRPr="00F9077B">
        <w:rPr>
          <w:rFonts w:ascii="ＭＳ Ｐゴシック" w:eastAsia="ＭＳ Ｐゴシック" w:hAnsi="ＭＳ Ｐゴシック" w:cs="ＭＳ Ｐゴシック" w:hint="eastAsia"/>
          <w:kern w:val="0"/>
          <w:szCs w:val="20"/>
        </w:rPr>
        <w:lastRenderedPageBreak/>
        <w:t>（</w:t>
      </w:r>
      <w:r w:rsidRPr="00F9077B">
        <w:rPr>
          <w:rFonts w:ascii="ＭＳ Ｐゴシック" w:eastAsia="ＭＳ Ｐゴシック" w:hAnsi="ＭＳ Ｐゴシック" w:cs="ＭＳ Ｐゴシック"/>
          <w:kern w:val="0"/>
          <w:szCs w:val="20"/>
        </w:rPr>
        <w:t>2</w:t>
      </w:r>
      <w:r w:rsidRPr="00F9077B">
        <w:rPr>
          <w:rFonts w:ascii="ＭＳ Ｐゴシック" w:eastAsia="ＭＳ Ｐゴシック" w:hAnsi="ＭＳ Ｐゴシック" w:cs="ＭＳ Ｐゴシック" w:hint="eastAsia"/>
          <w:kern w:val="0"/>
          <w:szCs w:val="20"/>
        </w:rPr>
        <w:t>）</w:t>
      </w:r>
      <w:r w:rsidR="00D04089" w:rsidRPr="00F9077B">
        <w:rPr>
          <w:rFonts w:ascii="ＭＳ Ｐゴシック" w:eastAsia="ＭＳ Ｐゴシック" w:hAnsi="ＭＳ Ｐゴシック" w:cs="ＭＳ Ｐゴシック" w:hint="eastAsia"/>
          <w:kern w:val="0"/>
          <w:szCs w:val="20"/>
        </w:rPr>
        <w:t>政策・方針決定過程</w:t>
      </w:r>
      <w:r w:rsidR="008C5D5E" w:rsidRPr="00F9077B">
        <w:rPr>
          <w:rFonts w:ascii="ＭＳ Ｐゴシック" w:eastAsia="ＭＳ Ｐゴシック" w:hAnsi="ＭＳ Ｐゴシック" w:cs="ＭＳ Ｐゴシック" w:hint="eastAsia"/>
          <w:kern w:val="0"/>
          <w:szCs w:val="20"/>
        </w:rPr>
        <w:t>への女性の参画促進</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996"/>
        <w:gridCol w:w="3401"/>
        <w:gridCol w:w="1099"/>
      </w:tblGrid>
      <w:tr w:rsidR="00F9077B" w:rsidRPr="00F9077B" w14:paraId="4873C921" w14:textId="38C4A380" w:rsidTr="00D66FAB">
        <w:trPr>
          <w:trHeight w:val="573"/>
          <w:tblHeader/>
        </w:trPr>
        <w:tc>
          <w:tcPr>
            <w:tcW w:w="2180" w:type="pct"/>
            <w:vAlign w:val="center"/>
          </w:tcPr>
          <w:p w14:paraId="4873C91A" w14:textId="44EC8450" w:rsidR="00FF7001" w:rsidRPr="00F9077B" w:rsidRDefault="00FF7001" w:rsidP="004328CA">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事業名及び平成29年度事業概要</w:t>
            </w:r>
          </w:p>
        </w:tc>
        <w:tc>
          <w:tcPr>
            <w:tcW w:w="511" w:type="pct"/>
            <w:vAlign w:val="center"/>
          </w:tcPr>
          <w:p w14:paraId="1DB229C8" w14:textId="77777777" w:rsidR="00521AAA" w:rsidRPr="00F9077B" w:rsidRDefault="00FF7001" w:rsidP="004328CA">
            <w:pPr>
              <w:ind w:leftChars="-53" w:left="-116"/>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29年度</w:t>
            </w:r>
          </w:p>
          <w:p w14:paraId="4873C91B" w14:textId="56F9AEA7" w:rsidR="00FF7001" w:rsidRPr="00F9077B" w:rsidRDefault="00FF7001" w:rsidP="004328CA">
            <w:pPr>
              <w:ind w:leftChars="-53" w:left="-116"/>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予算額</w:t>
            </w:r>
          </w:p>
          <w:p w14:paraId="4873C91C" w14:textId="4625F3C4" w:rsidR="00FF7001" w:rsidRPr="00F9077B" w:rsidRDefault="00FF7001" w:rsidP="004328CA">
            <w:pPr>
              <w:tabs>
                <w:tab w:val="left" w:pos="640"/>
              </w:tabs>
              <w:ind w:leftChars="-53" w:left="-114" w:right="-102" w:hanging="2"/>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（千円）</w:t>
            </w:r>
          </w:p>
        </w:tc>
        <w:tc>
          <w:tcPr>
            <w:tcW w:w="1745" w:type="pct"/>
            <w:vAlign w:val="center"/>
          </w:tcPr>
          <w:p w14:paraId="0B4F1AA6" w14:textId="7E91E131" w:rsidR="00FF7001" w:rsidRPr="00F9077B" w:rsidRDefault="00FF7001" w:rsidP="004328CA">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1"/>
              </w:rPr>
              <w:t>平成28年度実績</w:t>
            </w:r>
          </w:p>
        </w:tc>
        <w:tc>
          <w:tcPr>
            <w:tcW w:w="564" w:type="pct"/>
            <w:vAlign w:val="center"/>
          </w:tcPr>
          <w:p w14:paraId="4873C91E" w14:textId="0B9C6EB0" w:rsidR="00FF7001" w:rsidRPr="00F9077B" w:rsidRDefault="00FF7001" w:rsidP="004328CA">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担当課</w:t>
            </w:r>
          </w:p>
        </w:tc>
      </w:tr>
      <w:tr w:rsidR="00F9077B" w:rsidRPr="00F9077B" w14:paraId="4873C927" w14:textId="10299AFE" w:rsidTr="00C10E73">
        <w:trPr>
          <w:trHeight w:val="77"/>
        </w:trPr>
        <w:tc>
          <w:tcPr>
            <w:tcW w:w="5000" w:type="pct"/>
            <w:gridSpan w:val="4"/>
            <w:shd w:val="clear" w:color="auto" w:fill="CCFFCC"/>
          </w:tcPr>
          <w:p w14:paraId="4873C923" w14:textId="74BE1B6F" w:rsidR="00C10E73" w:rsidRPr="00F9077B" w:rsidRDefault="00C10E73" w:rsidP="00D71361">
            <w:pP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①政策・方針決定過程への女性の参画促進</w:t>
            </w:r>
          </w:p>
        </w:tc>
      </w:tr>
      <w:tr w:rsidR="00F9077B" w:rsidRPr="00F9077B" w14:paraId="5E26BF02" w14:textId="77777777" w:rsidTr="00C10E73">
        <w:trPr>
          <w:trHeight w:val="77"/>
        </w:trPr>
        <w:tc>
          <w:tcPr>
            <w:tcW w:w="5000" w:type="pct"/>
            <w:gridSpan w:val="4"/>
            <w:shd w:val="clear" w:color="auto" w:fill="CCFFCC"/>
          </w:tcPr>
          <w:p w14:paraId="295933D8" w14:textId="7F014961" w:rsidR="00C10E73" w:rsidRPr="00F9077B" w:rsidRDefault="00C10E73" w:rsidP="00D71361">
            <w:pP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ア　審議会等委員等への女性の参画の促進</w:t>
            </w:r>
          </w:p>
        </w:tc>
      </w:tr>
      <w:tr w:rsidR="00F9077B" w:rsidRPr="00F9077B" w14:paraId="1971C3B9" w14:textId="77777777" w:rsidTr="00AC5A8F">
        <w:trPr>
          <w:cantSplit/>
          <w:trHeight w:val="1433"/>
        </w:trPr>
        <w:tc>
          <w:tcPr>
            <w:tcW w:w="2180" w:type="pct"/>
            <w:tcBorders>
              <w:bottom w:val="single" w:sz="4" w:space="0" w:color="auto"/>
            </w:tcBorders>
            <w:shd w:val="clear" w:color="auto" w:fill="auto"/>
          </w:tcPr>
          <w:p w14:paraId="5D0B501D" w14:textId="7DF05683" w:rsidR="00C10E73" w:rsidRPr="00F9077B" w:rsidRDefault="00C10E73"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審議会等への女性の登用の促進</w:t>
            </w:r>
          </w:p>
          <w:p w14:paraId="36A7418E" w14:textId="0E3ACCD0" w:rsidR="00C10E73" w:rsidRPr="00F9077B" w:rsidRDefault="00C10E73" w:rsidP="009F7790">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平成32年度末までに、審議会等における女性委員の登用割合を４割以上６割</w:t>
            </w:r>
            <w:r w:rsidR="009F7790" w:rsidRPr="00F9077B">
              <w:rPr>
                <w:rFonts w:asciiTheme="minorEastAsia" w:eastAsiaTheme="minorEastAsia" w:hAnsiTheme="minorEastAsia" w:cs="ＭＳ Ｐゴシック" w:hint="eastAsia"/>
                <w:kern w:val="0"/>
                <w:sz w:val="20"/>
                <w:szCs w:val="20"/>
              </w:rPr>
              <w:t>未満</w:t>
            </w:r>
            <w:r w:rsidRPr="00F9077B">
              <w:rPr>
                <w:rFonts w:asciiTheme="minorEastAsia" w:eastAsiaTheme="minorEastAsia" w:hAnsiTheme="minorEastAsia" w:cs="ＭＳ Ｐゴシック" w:hint="eastAsia"/>
                <w:kern w:val="0"/>
                <w:sz w:val="20"/>
                <w:szCs w:val="20"/>
              </w:rPr>
              <w:t>（男女いずれか一方の委員が４割未満とならない状態）とするために、引き続き登用の促進を図る。</w:t>
            </w:r>
          </w:p>
        </w:tc>
        <w:tc>
          <w:tcPr>
            <w:tcW w:w="511" w:type="pct"/>
            <w:tcBorders>
              <w:bottom w:val="single" w:sz="4" w:space="0" w:color="auto"/>
            </w:tcBorders>
            <w:shd w:val="clear" w:color="auto" w:fill="auto"/>
            <w:vAlign w:val="center"/>
          </w:tcPr>
          <w:p w14:paraId="498AAF5D" w14:textId="77777777" w:rsidR="00C10E73" w:rsidRPr="00F9077B" w:rsidRDefault="00C10E73" w:rsidP="004328CA">
            <w:pPr>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51169693" w14:textId="77777777" w:rsidR="009F7790" w:rsidRPr="00F9077B" w:rsidRDefault="009F7790" w:rsidP="009F779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審議会等における女性委員の登用状況　　30.8％</w:t>
            </w:r>
          </w:p>
          <w:p w14:paraId="6A9B6C34" w14:textId="77777777" w:rsidR="009F7790" w:rsidRPr="00F9077B" w:rsidRDefault="009F7790" w:rsidP="009F779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(平成29年4月1日現在)</w:t>
            </w:r>
          </w:p>
          <w:p w14:paraId="6792E8D2" w14:textId="77777777" w:rsidR="009F7790" w:rsidRPr="00F9077B" w:rsidRDefault="009F7790" w:rsidP="009F779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※法令又は条例を根拠に設置されている審議会等で、それぞれの審議会等において法令等により職務の要件が指定され、選任にあたり、知事に選択の余地がない委員等(職務指定委員)を除外して算出。</w:t>
            </w:r>
          </w:p>
          <w:p w14:paraId="7239C723" w14:textId="09FAA9A4" w:rsidR="00C10E73" w:rsidRPr="00F9077B" w:rsidRDefault="009F7790" w:rsidP="009F779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委員の任期が、２年未満又は「一定期間内で知事の定める期間」とされている場合において当該期間が２年未満の審議会等は、登用率算定の対象から除外する。</w:t>
            </w:r>
          </w:p>
        </w:tc>
        <w:tc>
          <w:tcPr>
            <w:tcW w:w="564" w:type="pct"/>
            <w:tcBorders>
              <w:bottom w:val="single" w:sz="4" w:space="0" w:color="auto"/>
            </w:tcBorders>
            <w:shd w:val="clear" w:color="auto" w:fill="auto"/>
            <w:vAlign w:val="center"/>
          </w:tcPr>
          <w:p w14:paraId="4D687D8B" w14:textId="2AA40AA9" w:rsidR="00C10E73" w:rsidRPr="00F9077B" w:rsidRDefault="00C10E73" w:rsidP="004328CA">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男女参画・府民協働課等</w:t>
            </w:r>
          </w:p>
          <w:p w14:paraId="68766743" w14:textId="3CA50EF2" w:rsidR="00C10E73" w:rsidRPr="00F9077B" w:rsidRDefault="00C10E73" w:rsidP="004328CA">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全部局</w:t>
            </w:r>
          </w:p>
          <w:p w14:paraId="239422FA" w14:textId="5220C992" w:rsidR="00C10E73" w:rsidRPr="00F9077B" w:rsidRDefault="00C10E73" w:rsidP="004328CA">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人事局人事課</w:t>
            </w:r>
          </w:p>
        </w:tc>
      </w:tr>
      <w:tr w:rsidR="00F9077B" w:rsidRPr="00F9077B" w14:paraId="2C6B5203" w14:textId="77777777" w:rsidTr="00F9077B">
        <w:trPr>
          <w:cantSplit/>
          <w:trHeight w:val="404"/>
        </w:trPr>
        <w:tc>
          <w:tcPr>
            <w:tcW w:w="2180" w:type="pct"/>
            <w:shd w:val="clear" w:color="auto" w:fill="auto"/>
          </w:tcPr>
          <w:p w14:paraId="3B2CA58F" w14:textId="0833EC62" w:rsidR="00C10E73" w:rsidRPr="00F9077B" w:rsidRDefault="00C10E73"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行政委員会委員への女性の登用の促進</w:t>
            </w:r>
          </w:p>
          <w:p w14:paraId="6F46A9CD" w14:textId="4F2347CF" w:rsidR="00C10E73" w:rsidRPr="00F9077B" w:rsidRDefault="00C10E73" w:rsidP="00CE05C8">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府の行政委員会への女性の登用に努める。</w:t>
            </w:r>
          </w:p>
        </w:tc>
        <w:tc>
          <w:tcPr>
            <w:tcW w:w="511" w:type="pct"/>
            <w:shd w:val="clear" w:color="auto" w:fill="auto"/>
            <w:vAlign w:val="center"/>
          </w:tcPr>
          <w:p w14:paraId="04ED119E" w14:textId="77777777" w:rsidR="00C10E73" w:rsidRPr="00F9077B" w:rsidRDefault="00C10E73" w:rsidP="004328CA">
            <w:pPr>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tcPr>
          <w:p w14:paraId="0A6E4A69" w14:textId="77777777" w:rsidR="00F0126F" w:rsidRPr="00F9077B" w:rsidRDefault="00F0126F" w:rsidP="00F0126F">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府行政委員会における女性の登用状況　　　19.5％</w:t>
            </w:r>
          </w:p>
          <w:p w14:paraId="7746E2F0" w14:textId="44295EA8" w:rsidR="00C10E73" w:rsidRPr="00F9077B" w:rsidRDefault="00F0126F" w:rsidP="00F0126F">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(平成29年4月１日現在)</w:t>
            </w:r>
          </w:p>
        </w:tc>
        <w:tc>
          <w:tcPr>
            <w:tcW w:w="564" w:type="pct"/>
            <w:shd w:val="clear" w:color="auto" w:fill="auto"/>
            <w:vAlign w:val="center"/>
          </w:tcPr>
          <w:p w14:paraId="15C97C7E" w14:textId="2D999070" w:rsidR="00C10E73" w:rsidRPr="00F9077B" w:rsidRDefault="00C10E73" w:rsidP="004328CA">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人事局人事課</w:t>
            </w:r>
          </w:p>
        </w:tc>
      </w:tr>
      <w:tr w:rsidR="00F9077B" w:rsidRPr="00F9077B" w14:paraId="579728EB" w14:textId="77777777" w:rsidTr="00AC5A8F">
        <w:trPr>
          <w:cantSplit/>
        </w:trPr>
        <w:tc>
          <w:tcPr>
            <w:tcW w:w="2180" w:type="pct"/>
            <w:shd w:val="clear" w:color="auto" w:fill="auto"/>
          </w:tcPr>
          <w:p w14:paraId="2C35F4D7" w14:textId="4B002AC4" w:rsidR="00C10E73" w:rsidRPr="00F9077B" w:rsidRDefault="00C10E73"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委員選任のあり方の検討</w:t>
            </w:r>
          </w:p>
          <w:p w14:paraId="3DA60F7D" w14:textId="1786A146" w:rsidR="00C10E73" w:rsidRPr="00F9077B" w:rsidRDefault="00C10E73" w:rsidP="00CE05C8">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女性委員の登用を含め、幅広く人材を求めるという観点から、審議会等の委員選任のありかたについて検討を行う。</w:t>
            </w:r>
          </w:p>
        </w:tc>
        <w:tc>
          <w:tcPr>
            <w:tcW w:w="511" w:type="pct"/>
            <w:shd w:val="clear" w:color="auto" w:fill="auto"/>
            <w:vAlign w:val="center"/>
          </w:tcPr>
          <w:p w14:paraId="26AD11FE" w14:textId="77777777" w:rsidR="00C10E73" w:rsidRPr="00F9077B" w:rsidRDefault="00C10E73" w:rsidP="004328CA">
            <w:pPr>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5A199AC3" w14:textId="163A7D4D" w:rsidR="00C10E73" w:rsidRPr="00F9077B" w:rsidRDefault="009D0407" w:rsidP="00BD1A9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5E16C81" w14:textId="77777777" w:rsidR="00973F76" w:rsidRPr="00F9077B" w:rsidRDefault="00C10E73" w:rsidP="004328CA">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男女参画・府民協働課等</w:t>
            </w:r>
          </w:p>
          <w:p w14:paraId="5A490CE9" w14:textId="7E3B5965" w:rsidR="00C10E73" w:rsidRPr="00F9077B" w:rsidRDefault="00973F76" w:rsidP="004328CA">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全部局</w:t>
            </w:r>
          </w:p>
        </w:tc>
      </w:tr>
      <w:tr w:rsidR="00F9077B" w:rsidRPr="00F9077B" w14:paraId="08B26AA5" w14:textId="77777777" w:rsidTr="00F9077B">
        <w:trPr>
          <w:cantSplit/>
          <w:trHeight w:val="617"/>
        </w:trPr>
        <w:tc>
          <w:tcPr>
            <w:tcW w:w="2180" w:type="pct"/>
            <w:tcBorders>
              <w:bottom w:val="single" w:sz="4" w:space="0" w:color="auto"/>
            </w:tcBorders>
            <w:shd w:val="clear" w:color="auto" w:fill="auto"/>
          </w:tcPr>
          <w:p w14:paraId="1CC7AD2D" w14:textId="60757FC3" w:rsidR="00FF7001" w:rsidRPr="00F9077B" w:rsidRDefault="00FF7001"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ドーンセンター情報ライブラリーの運営</w:t>
            </w:r>
          </w:p>
          <w:p w14:paraId="3BD4182E" w14:textId="406400A9" w:rsidR="00FF7001" w:rsidRPr="00F9077B" w:rsidRDefault="00FF7001" w:rsidP="00C80E1A">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再掲【３－（２）－⑥】→Ｐ</w:t>
            </w:r>
            <w:r w:rsidR="00C80E1A" w:rsidRPr="00F9077B">
              <w:rPr>
                <w:rFonts w:asciiTheme="minorEastAsia" w:eastAsiaTheme="minorEastAsia" w:hAnsiTheme="minorEastAsia" w:cs="ＭＳ Ｐゴシック" w:hint="eastAsia"/>
                <w:kern w:val="0"/>
                <w:sz w:val="20"/>
                <w:szCs w:val="20"/>
              </w:rPr>
              <w:t>77</w:t>
            </w:r>
            <w:r w:rsidRPr="00F9077B">
              <w:rPr>
                <w:rFonts w:asciiTheme="minorEastAsia" w:eastAsiaTheme="minorEastAsia" w:hAnsiTheme="minorEastAsia" w:cs="ＭＳ Ｐゴシック" w:hint="eastAsia"/>
                <w:kern w:val="0"/>
                <w:sz w:val="20"/>
                <w:szCs w:val="20"/>
              </w:rPr>
              <w:t>参照</w:t>
            </w:r>
          </w:p>
        </w:tc>
        <w:tc>
          <w:tcPr>
            <w:tcW w:w="511" w:type="pct"/>
            <w:tcBorders>
              <w:bottom w:val="single" w:sz="4" w:space="0" w:color="auto"/>
            </w:tcBorders>
            <w:shd w:val="clear" w:color="auto" w:fill="auto"/>
            <w:vAlign w:val="center"/>
          </w:tcPr>
          <w:p w14:paraId="6ABEAF9B" w14:textId="50B8839C" w:rsidR="00FF7001" w:rsidRPr="00F9077B" w:rsidRDefault="00FF7001" w:rsidP="004328C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r w:rsidR="00510983" w:rsidRPr="00F9077B">
              <w:rPr>
                <w:rFonts w:asciiTheme="minorEastAsia" w:eastAsiaTheme="minorEastAsia" w:hAnsiTheme="minorEastAsia" w:cs="ＭＳ Ｐゴシック" w:hint="eastAsia"/>
                <w:kern w:val="0"/>
                <w:sz w:val="20"/>
                <w:szCs w:val="20"/>
              </w:rPr>
              <w:t>8,640</w:t>
            </w:r>
            <w:r w:rsidRPr="00F9077B">
              <w:rPr>
                <w:rFonts w:asciiTheme="minorEastAsia" w:eastAsiaTheme="minorEastAsia" w:hAnsiTheme="minorEastAsia" w:cs="ＭＳ Ｐゴシック" w:hint="eastAsia"/>
                <w:kern w:val="0"/>
                <w:sz w:val="20"/>
                <w:szCs w:val="20"/>
              </w:rPr>
              <w:t>)</w:t>
            </w:r>
          </w:p>
          <w:p w14:paraId="52B078DF" w14:textId="3063C33F" w:rsidR="00FF7001" w:rsidRPr="00F9077B" w:rsidRDefault="00FF7001" w:rsidP="004328CA">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16"/>
                <w:szCs w:val="20"/>
              </w:rPr>
              <w:t>のうち一部事業</w:t>
            </w:r>
          </w:p>
        </w:tc>
        <w:tc>
          <w:tcPr>
            <w:tcW w:w="1745" w:type="pct"/>
            <w:tcBorders>
              <w:bottom w:val="single" w:sz="4" w:space="0" w:color="auto"/>
            </w:tcBorders>
            <w:shd w:val="clear" w:color="auto" w:fill="auto"/>
            <w:vAlign w:val="center"/>
          </w:tcPr>
          <w:p w14:paraId="431556D0" w14:textId="5DB8B76D" w:rsidR="00FF7001" w:rsidRPr="009E7451" w:rsidRDefault="00FF7001" w:rsidP="00FF7001">
            <w:pPr>
              <w:widowControl/>
              <w:jc w:val="center"/>
              <w:rPr>
                <w:rFonts w:asciiTheme="minorEastAsia" w:eastAsiaTheme="minorEastAsia" w:hAnsiTheme="minorEastAsia" w:cs="ＭＳ Ｐゴシック"/>
                <w:kern w:val="0"/>
                <w:sz w:val="20"/>
                <w:szCs w:val="20"/>
              </w:rPr>
            </w:pPr>
            <w:r w:rsidRPr="009E7451">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5719ECE2" w14:textId="235305E1" w:rsidR="00FF7001" w:rsidRPr="00F9077B" w:rsidRDefault="00FF7001" w:rsidP="004328CA">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02998FDA" w14:textId="77777777" w:rsidTr="00F9077B">
        <w:trPr>
          <w:cantSplit/>
          <w:trHeight w:val="617"/>
        </w:trPr>
        <w:tc>
          <w:tcPr>
            <w:tcW w:w="2180" w:type="pct"/>
            <w:tcBorders>
              <w:bottom w:val="single" w:sz="4" w:space="0" w:color="auto"/>
            </w:tcBorders>
            <w:shd w:val="clear" w:color="auto" w:fill="auto"/>
          </w:tcPr>
          <w:p w14:paraId="5D099217" w14:textId="16B33E86" w:rsidR="00C10E73" w:rsidRPr="00F9077B" w:rsidRDefault="00C10E73" w:rsidP="00175928">
            <w:pPr>
              <w:widowControl/>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市町村における政策決定への女性参画状況調査等</w:t>
            </w:r>
          </w:p>
          <w:p w14:paraId="69A36AA8" w14:textId="4492A1EF" w:rsidR="00C10E73" w:rsidRPr="00F9077B" w:rsidRDefault="00C10E73" w:rsidP="00B95BFC">
            <w:pPr>
              <w:widowControl/>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市町村における審議会委員等への女性登用促進のための資料整備の一環として、市町村における政策決定への女性参画状況調査を行うとともに、女性の登用が促進されるよう、指導、助言を行う。</w:t>
            </w:r>
          </w:p>
        </w:tc>
        <w:tc>
          <w:tcPr>
            <w:tcW w:w="511" w:type="pct"/>
            <w:tcBorders>
              <w:bottom w:val="single" w:sz="4" w:space="0" w:color="auto"/>
            </w:tcBorders>
            <w:shd w:val="clear" w:color="auto" w:fill="auto"/>
            <w:vAlign w:val="center"/>
          </w:tcPr>
          <w:p w14:paraId="3D3FA664" w14:textId="1D2287EC" w:rsidR="00C10E73" w:rsidRPr="00F9077B" w:rsidRDefault="00C10E73" w:rsidP="004328CA">
            <w:pPr>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0CA22006" w14:textId="77777777" w:rsidR="009E7451" w:rsidRPr="009E7451" w:rsidRDefault="009E7451" w:rsidP="009E7451">
            <w:pPr>
              <w:widowControl/>
              <w:jc w:val="left"/>
              <w:rPr>
                <w:rFonts w:asciiTheme="minorEastAsia" w:eastAsiaTheme="minorEastAsia" w:hAnsiTheme="minorEastAsia" w:cs="ＭＳ Ｐゴシック"/>
                <w:kern w:val="0"/>
                <w:sz w:val="20"/>
                <w:szCs w:val="20"/>
              </w:rPr>
            </w:pPr>
            <w:r w:rsidRPr="009E7451">
              <w:rPr>
                <w:rFonts w:asciiTheme="minorEastAsia" w:eastAsiaTheme="minorEastAsia" w:hAnsiTheme="minorEastAsia" w:cs="ＭＳ Ｐゴシック" w:hint="eastAsia"/>
                <w:kern w:val="0"/>
                <w:sz w:val="20"/>
                <w:szCs w:val="20"/>
              </w:rPr>
              <w:t>政策決定への女性の参画状況</w:t>
            </w:r>
          </w:p>
          <w:p w14:paraId="42B33FE0" w14:textId="77777777" w:rsidR="009E7451" w:rsidRPr="009E7451" w:rsidRDefault="009E7451" w:rsidP="009E7451">
            <w:pPr>
              <w:widowControl/>
              <w:ind w:firstLineChars="650" w:firstLine="1164"/>
              <w:jc w:val="left"/>
              <w:rPr>
                <w:rFonts w:asciiTheme="minorEastAsia" w:eastAsiaTheme="minorEastAsia" w:hAnsiTheme="minorEastAsia" w:cs="ＭＳ Ｐゴシック"/>
                <w:kern w:val="0"/>
                <w:sz w:val="20"/>
                <w:szCs w:val="20"/>
              </w:rPr>
            </w:pPr>
            <w:r w:rsidRPr="009E7451">
              <w:rPr>
                <w:rFonts w:asciiTheme="minorEastAsia" w:eastAsiaTheme="minorEastAsia" w:hAnsiTheme="minorEastAsia" w:cs="ＭＳ Ｐゴシック" w:hint="eastAsia"/>
                <w:kern w:val="0"/>
                <w:sz w:val="20"/>
                <w:szCs w:val="20"/>
              </w:rPr>
              <w:t>市     町村</w:t>
            </w:r>
          </w:p>
          <w:p w14:paraId="71A648F7" w14:textId="77777777" w:rsidR="009E7451" w:rsidRPr="009E7451" w:rsidRDefault="009E7451" w:rsidP="009E7451">
            <w:pPr>
              <w:widowControl/>
              <w:jc w:val="left"/>
              <w:rPr>
                <w:rFonts w:asciiTheme="minorEastAsia" w:eastAsiaTheme="minorEastAsia" w:hAnsiTheme="minorEastAsia" w:cs="ＭＳ Ｐゴシック"/>
                <w:kern w:val="0"/>
                <w:sz w:val="20"/>
                <w:szCs w:val="20"/>
              </w:rPr>
            </w:pPr>
            <w:r w:rsidRPr="009E7451">
              <w:rPr>
                <w:rFonts w:asciiTheme="minorEastAsia" w:eastAsiaTheme="minorEastAsia" w:hAnsiTheme="minorEastAsia" w:cs="ＭＳ Ｐゴシック" w:hint="eastAsia"/>
                <w:kern w:val="0"/>
                <w:sz w:val="20"/>
                <w:szCs w:val="20"/>
              </w:rPr>
              <w:t>議　会：   20.１％　 21.0％</w:t>
            </w:r>
          </w:p>
          <w:p w14:paraId="134A2EB5" w14:textId="77777777" w:rsidR="009E7451" w:rsidRPr="009E7451" w:rsidRDefault="009E7451" w:rsidP="009E7451">
            <w:pPr>
              <w:widowControl/>
              <w:jc w:val="left"/>
              <w:rPr>
                <w:rFonts w:asciiTheme="minorEastAsia" w:eastAsiaTheme="minorEastAsia" w:hAnsiTheme="minorEastAsia" w:cs="ＭＳ Ｐゴシック"/>
                <w:kern w:val="0"/>
                <w:sz w:val="20"/>
                <w:szCs w:val="20"/>
              </w:rPr>
            </w:pPr>
            <w:r w:rsidRPr="009E7451">
              <w:rPr>
                <w:rFonts w:asciiTheme="minorEastAsia" w:eastAsiaTheme="minorEastAsia" w:hAnsiTheme="minorEastAsia" w:cs="ＭＳ Ｐゴシック" w:hint="eastAsia"/>
                <w:kern w:val="0"/>
                <w:sz w:val="20"/>
                <w:szCs w:val="20"/>
              </w:rPr>
              <w:t>行政委員会：</w:t>
            </w:r>
          </w:p>
          <w:p w14:paraId="1FEE9CB7" w14:textId="77777777" w:rsidR="009E7451" w:rsidRPr="009E7451" w:rsidRDefault="009E7451" w:rsidP="009E7451">
            <w:pPr>
              <w:widowControl/>
              <w:ind w:firstLineChars="500" w:firstLine="895"/>
              <w:jc w:val="left"/>
              <w:rPr>
                <w:rFonts w:asciiTheme="minorEastAsia" w:eastAsiaTheme="minorEastAsia" w:hAnsiTheme="minorEastAsia" w:cs="ＭＳ Ｐゴシック"/>
                <w:kern w:val="0"/>
                <w:sz w:val="20"/>
                <w:szCs w:val="20"/>
              </w:rPr>
            </w:pPr>
            <w:r w:rsidRPr="009E7451">
              <w:rPr>
                <w:rFonts w:asciiTheme="minorEastAsia" w:eastAsiaTheme="minorEastAsia" w:hAnsiTheme="minorEastAsia" w:cs="ＭＳ Ｐゴシック" w:hint="eastAsia"/>
                <w:kern w:val="0"/>
                <w:sz w:val="20"/>
                <w:szCs w:val="20"/>
              </w:rPr>
              <w:t xml:space="preserve"> 14.9％　 14.0％</w:t>
            </w:r>
          </w:p>
          <w:p w14:paraId="1FFECC7C" w14:textId="77777777" w:rsidR="009E7451" w:rsidRPr="009E7451" w:rsidRDefault="009E7451" w:rsidP="009E7451">
            <w:pPr>
              <w:widowControl/>
              <w:jc w:val="left"/>
              <w:rPr>
                <w:rFonts w:asciiTheme="minorEastAsia" w:eastAsiaTheme="minorEastAsia" w:hAnsiTheme="minorEastAsia" w:cs="ＭＳ Ｐゴシック"/>
                <w:kern w:val="0"/>
                <w:sz w:val="20"/>
                <w:szCs w:val="20"/>
              </w:rPr>
            </w:pPr>
            <w:r w:rsidRPr="009E7451">
              <w:rPr>
                <w:rFonts w:asciiTheme="minorEastAsia" w:eastAsiaTheme="minorEastAsia" w:hAnsiTheme="minorEastAsia" w:cs="ＭＳ Ｐゴシック" w:hint="eastAsia"/>
                <w:kern w:val="0"/>
                <w:sz w:val="20"/>
                <w:szCs w:val="20"/>
              </w:rPr>
              <w:t>附属機関：  30.3％ 　22.5％</w:t>
            </w:r>
          </w:p>
          <w:p w14:paraId="1AA3463F" w14:textId="0CF766C6" w:rsidR="00C10E73" w:rsidRPr="009E7451" w:rsidRDefault="009E7451" w:rsidP="009E7451">
            <w:pPr>
              <w:widowControl/>
              <w:jc w:val="left"/>
              <w:rPr>
                <w:rFonts w:asciiTheme="minorEastAsia" w:eastAsiaTheme="minorEastAsia" w:hAnsiTheme="minorEastAsia" w:cs="ＭＳ Ｐゴシック"/>
                <w:kern w:val="0"/>
                <w:sz w:val="20"/>
                <w:szCs w:val="20"/>
              </w:rPr>
            </w:pPr>
            <w:r w:rsidRPr="009E7451">
              <w:rPr>
                <w:rFonts w:asciiTheme="minorEastAsia" w:eastAsiaTheme="minorEastAsia" w:hAnsiTheme="minorEastAsia" w:cs="ＭＳ Ｐゴシック" w:hint="eastAsia"/>
                <w:kern w:val="0"/>
                <w:sz w:val="20"/>
                <w:szCs w:val="20"/>
              </w:rPr>
              <w:t>(平成29年４月１日現在)</w:t>
            </w:r>
          </w:p>
        </w:tc>
        <w:tc>
          <w:tcPr>
            <w:tcW w:w="564" w:type="pct"/>
            <w:tcBorders>
              <w:bottom w:val="single" w:sz="4" w:space="0" w:color="auto"/>
            </w:tcBorders>
            <w:shd w:val="clear" w:color="auto" w:fill="auto"/>
            <w:vAlign w:val="center"/>
          </w:tcPr>
          <w:p w14:paraId="4DDF31BB" w14:textId="24B04DBE" w:rsidR="00C10E73" w:rsidRPr="00F9077B" w:rsidRDefault="00C10E73" w:rsidP="004328CA">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男女参画・府民協働課</w:t>
            </w:r>
          </w:p>
        </w:tc>
      </w:tr>
      <w:tr w:rsidR="00F9077B" w:rsidRPr="00F9077B" w14:paraId="3A66F279" w14:textId="77777777" w:rsidTr="00FF7001">
        <w:trPr>
          <w:trHeight w:val="77"/>
        </w:trPr>
        <w:tc>
          <w:tcPr>
            <w:tcW w:w="5000" w:type="pct"/>
            <w:gridSpan w:val="4"/>
            <w:shd w:val="clear" w:color="auto" w:fill="CCFFCC"/>
          </w:tcPr>
          <w:p w14:paraId="46AEC922" w14:textId="04CA98A9" w:rsidR="00C10E73" w:rsidRPr="00F9077B" w:rsidRDefault="00C10E73" w:rsidP="00D71361">
            <w:pPr>
              <w:rPr>
                <w:rFonts w:asciiTheme="minorEastAsia" w:eastAsiaTheme="minorEastAsia" w:hAnsiTheme="minorEastAsia" w:cs="ＭＳ Ｐゴシック"/>
                <w:kern w:val="0"/>
                <w:sz w:val="20"/>
                <w:szCs w:val="16"/>
              </w:rPr>
            </w:pPr>
            <w:r w:rsidRPr="00F9077B">
              <w:rPr>
                <w:rFonts w:asciiTheme="minorEastAsia" w:eastAsiaTheme="minorEastAsia" w:hAnsiTheme="minorEastAsia" w:cs="ＭＳ Ｐゴシック" w:hint="eastAsia"/>
                <w:kern w:val="0"/>
                <w:sz w:val="20"/>
                <w:szCs w:val="16"/>
              </w:rPr>
              <w:t xml:space="preserve">  イ　大阪府職員・教員等における女性の登用の促進</w:t>
            </w:r>
          </w:p>
        </w:tc>
      </w:tr>
      <w:tr w:rsidR="00F9077B" w:rsidRPr="00F9077B" w14:paraId="1A8D5EA3" w14:textId="77777777" w:rsidTr="00F0126F">
        <w:trPr>
          <w:cantSplit/>
        </w:trPr>
        <w:tc>
          <w:tcPr>
            <w:tcW w:w="2180" w:type="pct"/>
            <w:shd w:val="clear" w:color="auto" w:fill="auto"/>
          </w:tcPr>
          <w:p w14:paraId="69999D81" w14:textId="7572569F" w:rsidR="00C10E73" w:rsidRPr="00F9077B" w:rsidRDefault="00C10E73" w:rsidP="00175928">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女性職員の登用促進</w:t>
            </w:r>
          </w:p>
          <w:p w14:paraId="626DA972" w14:textId="4B3361ED" w:rsidR="00C10E73" w:rsidRPr="00F9077B" w:rsidRDefault="00C10E73" w:rsidP="00FE4652">
            <w:pPr>
              <w:keepNext/>
              <w:ind w:firstLineChars="98" w:firstLine="175"/>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大阪府（知事部局等）における女性職員を対象とした研修の実施などによる意欲向上や育児休業からの復帰支援、多様な職務従事機会の付与及びキャリア形成に取り組む。</w:t>
            </w:r>
          </w:p>
        </w:tc>
        <w:tc>
          <w:tcPr>
            <w:tcW w:w="511" w:type="pct"/>
            <w:shd w:val="clear" w:color="auto" w:fill="auto"/>
            <w:vAlign w:val="center"/>
          </w:tcPr>
          <w:p w14:paraId="240A7320" w14:textId="77777777" w:rsidR="00C10E73" w:rsidRPr="00F9077B" w:rsidRDefault="00C10E73" w:rsidP="004328C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vAlign w:val="center"/>
          </w:tcPr>
          <w:p w14:paraId="442C1086" w14:textId="27AA4DA9" w:rsidR="00C10E73" w:rsidRPr="00F9077B" w:rsidRDefault="00F0126F" w:rsidP="00F0126F">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897BC68" w14:textId="5A6DDFB5" w:rsidR="00C10E73" w:rsidRPr="00F9077B" w:rsidRDefault="00C10E73" w:rsidP="004328CA">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人事局人事課等全部局</w:t>
            </w:r>
          </w:p>
        </w:tc>
      </w:tr>
      <w:tr w:rsidR="00F9077B" w:rsidRPr="00F9077B" w14:paraId="56398EB9" w14:textId="77777777" w:rsidTr="00D66FAB">
        <w:trPr>
          <w:cantSplit/>
        </w:trPr>
        <w:tc>
          <w:tcPr>
            <w:tcW w:w="2180" w:type="pct"/>
            <w:shd w:val="clear" w:color="auto" w:fill="auto"/>
          </w:tcPr>
          <w:p w14:paraId="0487F858" w14:textId="3E71F797" w:rsidR="00C10E73" w:rsidRPr="00F9077B" w:rsidRDefault="00C10E73"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女性教員の登用促進</w:t>
            </w:r>
          </w:p>
          <w:p w14:paraId="2FAACB8F" w14:textId="0D40AE7F" w:rsidR="00C10E73" w:rsidRPr="00F9077B" w:rsidRDefault="00C10E73" w:rsidP="00FE4652">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人材の計画的育成に努め、女性教員の管理職への登用について目標を定めて計画的に進める。</w:t>
            </w:r>
          </w:p>
        </w:tc>
        <w:tc>
          <w:tcPr>
            <w:tcW w:w="511" w:type="pct"/>
            <w:shd w:val="clear" w:color="auto" w:fill="auto"/>
            <w:vAlign w:val="center"/>
          </w:tcPr>
          <w:p w14:paraId="464FFB66" w14:textId="432B206F" w:rsidR="00C10E73" w:rsidRPr="00F9077B" w:rsidRDefault="00C10E73" w:rsidP="004328C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Pr>
          <w:p w14:paraId="678B616F" w14:textId="77777777" w:rsidR="006727B1" w:rsidRPr="00F9077B" w:rsidRDefault="006727B1" w:rsidP="006727B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平成29年4月1日に新たに校長・教頭へ登用された女性の人数</w:t>
            </w:r>
          </w:p>
          <w:p w14:paraId="6925D688" w14:textId="77777777" w:rsidR="006727B1" w:rsidRPr="00F9077B" w:rsidRDefault="006727B1" w:rsidP="006727B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○校長</w:t>
            </w:r>
          </w:p>
          <w:p w14:paraId="6BA41F3B" w14:textId="77777777" w:rsidR="006727B1" w:rsidRPr="00F9077B" w:rsidRDefault="006727B1" w:rsidP="006727B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・小学校      35 人</w:t>
            </w:r>
          </w:p>
          <w:p w14:paraId="124F15FE" w14:textId="77777777" w:rsidR="006727B1" w:rsidRPr="00F9077B" w:rsidRDefault="006727B1" w:rsidP="006727B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・中学校　　   5 人</w:t>
            </w:r>
          </w:p>
          <w:p w14:paraId="7F0B78FA" w14:textId="77777777" w:rsidR="006727B1" w:rsidRPr="00F9077B" w:rsidRDefault="006727B1" w:rsidP="006727B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・府立学校　   4 人</w:t>
            </w:r>
          </w:p>
          <w:p w14:paraId="762D0880" w14:textId="77777777" w:rsidR="006727B1" w:rsidRPr="00F9077B" w:rsidRDefault="006727B1" w:rsidP="006727B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○教頭</w:t>
            </w:r>
          </w:p>
          <w:p w14:paraId="38AC161B" w14:textId="77777777" w:rsidR="006727B1" w:rsidRPr="00F9077B" w:rsidRDefault="006727B1" w:rsidP="006727B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・小学校　 　 34 人</w:t>
            </w:r>
          </w:p>
          <w:p w14:paraId="3CD8CA2C" w14:textId="77777777" w:rsidR="006727B1" w:rsidRPr="00F9077B" w:rsidRDefault="006727B1" w:rsidP="006727B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・中学校　 　 11 人</w:t>
            </w:r>
          </w:p>
          <w:p w14:paraId="63D0D4F2" w14:textId="77777777" w:rsidR="006727B1" w:rsidRPr="00F9077B" w:rsidRDefault="006727B1" w:rsidP="006727B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・府立学校 </w:t>
            </w:r>
            <w:r w:rsidRPr="00F9077B">
              <w:rPr>
                <w:rFonts w:asciiTheme="minorEastAsia" w:eastAsiaTheme="minorEastAsia" w:hAnsiTheme="minorEastAsia" w:cs="ＭＳ Ｐゴシック"/>
                <w:kern w:val="0"/>
                <w:sz w:val="20"/>
                <w:szCs w:val="20"/>
              </w:rPr>
              <w:t xml:space="preserve"> </w:t>
            </w:r>
            <w:r w:rsidRPr="00F9077B">
              <w:rPr>
                <w:rFonts w:asciiTheme="minorEastAsia" w:eastAsiaTheme="minorEastAsia" w:hAnsiTheme="minorEastAsia" w:cs="ＭＳ Ｐゴシック" w:hint="eastAsia"/>
                <w:kern w:val="0"/>
                <w:sz w:val="20"/>
                <w:szCs w:val="20"/>
              </w:rPr>
              <w:t xml:space="preserve">  14  人</w:t>
            </w:r>
          </w:p>
          <w:p w14:paraId="0C796AE7" w14:textId="77777777" w:rsidR="00851217" w:rsidRPr="00F9077B" w:rsidRDefault="006727B1" w:rsidP="00FF7001">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(小・中学校は大阪市、堺市、豊能地区を除く)</w:t>
            </w:r>
          </w:p>
          <w:p w14:paraId="586C1F22" w14:textId="5C480FE0" w:rsidR="00E4638F" w:rsidRPr="00F9077B" w:rsidRDefault="00E4638F" w:rsidP="00FF7001">
            <w:pPr>
              <w:keepNext/>
              <w:jc w:val="left"/>
              <w:rPr>
                <w:rFonts w:asciiTheme="minorEastAsia" w:eastAsiaTheme="minorEastAsia" w:hAnsiTheme="minorEastAsia" w:cs="ＭＳ Ｐゴシック"/>
                <w:kern w:val="0"/>
                <w:sz w:val="20"/>
                <w:szCs w:val="20"/>
              </w:rPr>
            </w:pPr>
          </w:p>
        </w:tc>
        <w:tc>
          <w:tcPr>
            <w:tcW w:w="564" w:type="pct"/>
            <w:shd w:val="clear" w:color="auto" w:fill="auto"/>
            <w:vAlign w:val="center"/>
          </w:tcPr>
          <w:p w14:paraId="056C58B7" w14:textId="6982C27D" w:rsidR="00C10E73" w:rsidRPr="00F9077B" w:rsidRDefault="00C10E73" w:rsidP="004328CA">
            <w:pPr>
              <w:keepNext/>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教職員室教職員人事課</w:t>
            </w:r>
          </w:p>
        </w:tc>
      </w:tr>
      <w:tr w:rsidR="00F9077B" w:rsidRPr="00F9077B" w14:paraId="393BCE9B" w14:textId="77777777" w:rsidTr="00D66FAB">
        <w:trPr>
          <w:cantSplit/>
        </w:trPr>
        <w:tc>
          <w:tcPr>
            <w:tcW w:w="2180" w:type="pct"/>
            <w:shd w:val="clear" w:color="auto" w:fill="auto"/>
          </w:tcPr>
          <w:p w14:paraId="56A15D44" w14:textId="35343000" w:rsidR="00C10E73" w:rsidRPr="00F9077B" w:rsidRDefault="00C10E73" w:rsidP="00175928">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女性警察官の採用・登用の拡大</w:t>
            </w:r>
          </w:p>
          <w:p w14:paraId="2389358A" w14:textId="77777777" w:rsidR="00C10E73" w:rsidRPr="00F9077B" w:rsidRDefault="00C10E73" w:rsidP="00577F68">
            <w:pPr>
              <w:widowControl/>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大阪府警察女性活躍・次世代育成支援対策行動計画において、</w:t>
            </w:r>
            <w:r w:rsidRPr="00F9077B">
              <w:rPr>
                <w:rFonts w:asciiTheme="minorEastAsia" w:eastAsiaTheme="minorEastAsia" w:hAnsiTheme="minorEastAsia" w:hint="eastAsia"/>
                <w:sz w:val="20"/>
                <w:szCs w:val="20"/>
              </w:rPr>
              <w:t>平成３０年度に警察官の定員に占める女性警察官の割合を１０％にし、以後、１０％以上を維持することを目標として掲げ、</w:t>
            </w:r>
            <w:r w:rsidRPr="00F9077B">
              <w:rPr>
                <w:rFonts w:asciiTheme="minorEastAsia" w:eastAsiaTheme="minorEastAsia" w:hAnsiTheme="minorEastAsia" w:cs="ＭＳ Ｐゴシック" w:hint="eastAsia"/>
                <w:kern w:val="0"/>
                <w:sz w:val="20"/>
                <w:szCs w:val="20"/>
              </w:rPr>
              <w:t>女性警察官の採用・登用の拡大に努める。</w:t>
            </w:r>
          </w:p>
          <w:p w14:paraId="2EBB6E03" w14:textId="4FB6345E" w:rsidR="00851217" w:rsidRPr="00F9077B" w:rsidRDefault="00851217" w:rsidP="00577F68">
            <w:pPr>
              <w:widowControl/>
              <w:ind w:firstLineChars="100" w:firstLine="179"/>
              <w:rPr>
                <w:rFonts w:asciiTheme="minorEastAsia" w:eastAsiaTheme="minorEastAsia" w:hAnsiTheme="minorEastAsia"/>
                <w:sz w:val="20"/>
                <w:szCs w:val="20"/>
              </w:rPr>
            </w:pPr>
          </w:p>
        </w:tc>
        <w:tc>
          <w:tcPr>
            <w:tcW w:w="511" w:type="pct"/>
            <w:shd w:val="clear" w:color="auto" w:fill="auto"/>
            <w:vAlign w:val="center"/>
          </w:tcPr>
          <w:p w14:paraId="67782448" w14:textId="77777777" w:rsidR="00C10E73" w:rsidRPr="00F9077B" w:rsidRDefault="00C10E73" w:rsidP="004328C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Pr>
          <w:p w14:paraId="0185B87F" w14:textId="77777777" w:rsidR="00396250" w:rsidRPr="00F9077B" w:rsidRDefault="00396250" w:rsidP="00396250">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○警察官定員に占める女性警察官の</w:t>
            </w:r>
          </w:p>
          <w:p w14:paraId="0203A334" w14:textId="77777777" w:rsidR="00396250" w:rsidRPr="00F9077B" w:rsidRDefault="00396250" w:rsidP="00396250">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割合</w:t>
            </w:r>
          </w:p>
          <w:p w14:paraId="6098A4CF" w14:textId="77777777" w:rsidR="00396250" w:rsidRPr="00F9077B" w:rsidRDefault="00396250" w:rsidP="00396250">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9.4％（育児休業者含む）</w:t>
            </w:r>
          </w:p>
          <w:p w14:paraId="7CFE76F1" w14:textId="5AF770E6" w:rsidR="00C10E73" w:rsidRPr="00F9077B" w:rsidRDefault="00396250" w:rsidP="00396250">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（平成29年4月１日現在）</w:t>
            </w:r>
          </w:p>
        </w:tc>
        <w:tc>
          <w:tcPr>
            <w:tcW w:w="564" w:type="pct"/>
            <w:shd w:val="clear" w:color="auto" w:fill="auto"/>
            <w:vAlign w:val="center"/>
          </w:tcPr>
          <w:p w14:paraId="5D0E5751" w14:textId="46F34081" w:rsidR="00C10E73" w:rsidRPr="00F9077B" w:rsidRDefault="00C10E73" w:rsidP="004328CA">
            <w:pPr>
              <w:keepNext/>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警察本部警務部警務課</w:t>
            </w:r>
          </w:p>
        </w:tc>
      </w:tr>
      <w:tr w:rsidR="00F9077B" w:rsidRPr="00F9077B" w14:paraId="283BF108" w14:textId="77777777" w:rsidTr="00D66FAB">
        <w:trPr>
          <w:cantSplit/>
        </w:trPr>
        <w:tc>
          <w:tcPr>
            <w:tcW w:w="2180" w:type="pct"/>
            <w:tcBorders>
              <w:bottom w:val="single" w:sz="4" w:space="0" w:color="auto"/>
            </w:tcBorders>
            <w:shd w:val="clear" w:color="auto" w:fill="auto"/>
          </w:tcPr>
          <w:p w14:paraId="4C9A2B7A" w14:textId="2E22492B" w:rsidR="00C10E73" w:rsidRPr="00F9077B" w:rsidRDefault="00C10E73"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採用・登用状況の公表</w:t>
            </w:r>
          </w:p>
          <w:p w14:paraId="61D7BB68" w14:textId="77777777" w:rsidR="00C10E73" w:rsidRPr="00F9077B" w:rsidRDefault="00C10E73" w:rsidP="00FE4652">
            <w:pPr>
              <w:keepNext/>
              <w:ind w:left="26"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府女性職員・教員の採用、管理職等への登用状況を定期的に公表する。</w:t>
            </w:r>
          </w:p>
          <w:p w14:paraId="2C3D818A" w14:textId="77777777" w:rsidR="00851217" w:rsidRPr="00F9077B" w:rsidRDefault="00851217" w:rsidP="00FE4652">
            <w:pPr>
              <w:keepNext/>
              <w:ind w:left="26" w:firstLineChars="100" w:firstLine="179"/>
              <w:jc w:val="left"/>
              <w:rPr>
                <w:rFonts w:asciiTheme="minorEastAsia" w:eastAsiaTheme="minorEastAsia" w:hAnsiTheme="minorEastAsia" w:cs="ＭＳ Ｐゴシック"/>
                <w:kern w:val="0"/>
                <w:sz w:val="20"/>
                <w:szCs w:val="20"/>
              </w:rPr>
            </w:pPr>
          </w:p>
          <w:p w14:paraId="4E9F4F2B" w14:textId="77777777" w:rsidR="00851217" w:rsidRPr="00F9077B" w:rsidRDefault="00851217" w:rsidP="00FE4652">
            <w:pPr>
              <w:keepNext/>
              <w:ind w:left="26" w:firstLineChars="100" w:firstLine="179"/>
              <w:jc w:val="left"/>
              <w:rPr>
                <w:rFonts w:asciiTheme="minorEastAsia" w:eastAsiaTheme="minorEastAsia" w:hAnsiTheme="minorEastAsia" w:cs="ＭＳ Ｐゴシック"/>
                <w:kern w:val="0"/>
                <w:sz w:val="20"/>
                <w:szCs w:val="20"/>
              </w:rPr>
            </w:pPr>
          </w:p>
          <w:p w14:paraId="45C061C0" w14:textId="26CB58C7" w:rsidR="00851217" w:rsidRPr="00F9077B" w:rsidRDefault="00851217" w:rsidP="00040D8E">
            <w:pPr>
              <w:keepNext/>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0072EA9B" w14:textId="77777777" w:rsidR="00C10E73" w:rsidRPr="00F9077B" w:rsidRDefault="00C10E73" w:rsidP="004328CA">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vAlign w:val="center"/>
          </w:tcPr>
          <w:p w14:paraId="4FE1DC2D" w14:textId="7CE9CCA3" w:rsidR="00FF7001" w:rsidRPr="00F9077B" w:rsidRDefault="00FF7001" w:rsidP="00BD1A90">
            <w:pPr>
              <w:ind w:left="26"/>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539EF1CE" w14:textId="4925F2D6" w:rsidR="00C10E73" w:rsidRPr="00F9077B" w:rsidRDefault="00C10E73" w:rsidP="003E4B15">
            <w:pPr>
              <w:ind w:left="26"/>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人事局人事課</w:t>
            </w:r>
          </w:p>
          <w:p w14:paraId="13AF6034" w14:textId="20198E6D" w:rsidR="00C10E73" w:rsidRPr="00F9077B" w:rsidRDefault="00C10E73" w:rsidP="003E4B15">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教職員室教職員人事課</w:t>
            </w:r>
          </w:p>
          <w:p w14:paraId="4A0A6D34" w14:textId="0F79A140" w:rsidR="00C10E73" w:rsidRPr="00F9077B" w:rsidRDefault="00C10E73" w:rsidP="003E4B15">
            <w:pPr>
              <w:keepNext/>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人事委員会事務局</w:t>
            </w:r>
          </w:p>
        </w:tc>
      </w:tr>
      <w:tr w:rsidR="00F9077B" w:rsidRPr="00F9077B" w14:paraId="7785E2B0" w14:textId="77777777" w:rsidTr="00FF7001">
        <w:trPr>
          <w:trHeight w:val="77"/>
        </w:trPr>
        <w:tc>
          <w:tcPr>
            <w:tcW w:w="5000" w:type="pct"/>
            <w:gridSpan w:val="4"/>
            <w:shd w:val="clear" w:color="auto" w:fill="CCFFCC"/>
          </w:tcPr>
          <w:p w14:paraId="2A1EB802" w14:textId="26C87B6C" w:rsidR="00C10E73" w:rsidRPr="00F9077B" w:rsidRDefault="00C10E73" w:rsidP="00D71361">
            <w:pP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16"/>
              </w:rPr>
              <w:t xml:space="preserve">  ウ　企業等における女性の登用の促進</w:t>
            </w:r>
          </w:p>
        </w:tc>
      </w:tr>
      <w:tr w:rsidR="00F9077B" w:rsidRPr="00F9077B" w14:paraId="1AA9DA69" w14:textId="77777777" w:rsidTr="00AC5A8F">
        <w:trPr>
          <w:cantSplit/>
        </w:trPr>
        <w:tc>
          <w:tcPr>
            <w:tcW w:w="2180" w:type="pct"/>
            <w:shd w:val="clear" w:color="auto" w:fill="auto"/>
          </w:tcPr>
          <w:p w14:paraId="46FCBECC" w14:textId="05BD496E" w:rsidR="00FF7001" w:rsidRPr="00F9077B" w:rsidRDefault="00040D8E" w:rsidP="00040D8E">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各種労働関係啓発冊子の作成・配布、ホームページの作成及びセミナーの実施</w:t>
            </w:r>
          </w:p>
          <w:p w14:paraId="30A4F7D3" w14:textId="1D2E3C52" w:rsidR="00FF7001" w:rsidRPr="00F9077B" w:rsidRDefault="00FF7001" w:rsidP="00C80E1A">
            <w:pPr>
              <w:keepNext/>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再掲【１－（３）－②－ア】→Ｐ</w:t>
            </w:r>
            <w:r w:rsidR="00C80E1A" w:rsidRPr="00F9077B">
              <w:rPr>
                <w:rFonts w:asciiTheme="minorEastAsia" w:eastAsiaTheme="minorEastAsia" w:hAnsiTheme="minorEastAsia" w:cs="ＭＳ Ｐゴシック" w:hint="eastAsia"/>
                <w:kern w:val="0"/>
                <w:sz w:val="20"/>
                <w:szCs w:val="20"/>
              </w:rPr>
              <w:t>2</w:t>
            </w:r>
            <w:r w:rsidR="00B939AB" w:rsidRPr="00F9077B">
              <w:rPr>
                <w:rFonts w:asciiTheme="minorEastAsia" w:eastAsiaTheme="minorEastAsia" w:hAnsiTheme="minorEastAsia" w:cs="ＭＳ Ｐゴシック" w:hint="eastAsia"/>
                <w:kern w:val="0"/>
                <w:sz w:val="20"/>
                <w:szCs w:val="20"/>
              </w:rPr>
              <w:t>8</w:t>
            </w:r>
            <w:r w:rsidRPr="00F9077B">
              <w:rPr>
                <w:rFonts w:asciiTheme="minorEastAsia" w:eastAsiaTheme="minorEastAsia" w:hAnsiTheme="minorEastAsia" w:cs="ＭＳ Ｐゴシック" w:hint="eastAsia"/>
                <w:kern w:val="0"/>
                <w:sz w:val="20"/>
                <w:szCs w:val="20"/>
              </w:rPr>
              <w:t>参照</w:t>
            </w:r>
          </w:p>
        </w:tc>
        <w:tc>
          <w:tcPr>
            <w:tcW w:w="511" w:type="pct"/>
            <w:shd w:val="clear" w:color="auto" w:fill="auto"/>
            <w:vAlign w:val="center"/>
          </w:tcPr>
          <w:p w14:paraId="43C42C99" w14:textId="0498918C" w:rsidR="00FF7001" w:rsidRPr="00F9077B" w:rsidRDefault="00FF7001" w:rsidP="008428F3">
            <w:pPr>
              <w:widowControl/>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710CA8D0" w14:textId="281E314B" w:rsidR="00FF7001" w:rsidRPr="00F9077B" w:rsidRDefault="00FF7001"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7EFC658" w14:textId="7C7D615A" w:rsidR="00FF7001" w:rsidRPr="00F9077B" w:rsidRDefault="00FF7001"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雇用推進室労政課</w:t>
            </w:r>
          </w:p>
        </w:tc>
      </w:tr>
      <w:tr w:rsidR="00F9077B" w:rsidRPr="00F9077B" w14:paraId="6B382B4B" w14:textId="77777777" w:rsidTr="00AC5A8F">
        <w:trPr>
          <w:cantSplit/>
        </w:trPr>
        <w:tc>
          <w:tcPr>
            <w:tcW w:w="2180" w:type="pct"/>
            <w:shd w:val="clear" w:color="auto" w:fill="auto"/>
          </w:tcPr>
          <w:p w14:paraId="12A57316" w14:textId="493388AB" w:rsidR="00FF7001" w:rsidRPr="00F9077B" w:rsidRDefault="00FF7001" w:rsidP="00175928">
            <w:pPr>
              <w:widowControl/>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産官学協働女性活躍推進事業</w:t>
            </w:r>
          </w:p>
          <w:p w14:paraId="602F91B2" w14:textId="01BA77C3" w:rsidR="00FF7001" w:rsidRPr="00F9077B" w:rsidRDefault="00FF7001" w:rsidP="00C80E1A">
            <w:pPr>
              <w:widowControl/>
              <w:ind w:firstLineChars="300" w:firstLine="537"/>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再掲【１－（１）－①－ア】→Ｐ</w:t>
            </w:r>
            <w:r w:rsidR="00C80E1A" w:rsidRPr="00F9077B">
              <w:rPr>
                <w:rFonts w:asciiTheme="minorEastAsia" w:eastAsiaTheme="minorEastAsia" w:hAnsiTheme="minorEastAsia" w:cs="ＭＳ Ｐゴシック" w:hint="eastAsia"/>
                <w:kern w:val="0"/>
                <w:sz w:val="20"/>
                <w:szCs w:val="20"/>
              </w:rPr>
              <w:t>10</w:t>
            </w:r>
            <w:r w:rsidRPr="00F9077B">
              <w:rPr>
                <w:rFonts w:asciiTheme="minorEastAsia" w:eastAsiaTheme="minorEastAsia" w:hAnsiTheme="minorEastAsia" w:cs="ＭＳ Ｐゴシック" w:hint="eastAsia"/>
                <w:kern w:val="0"/>
                <w:sz w:val="20"/>
                <w:szCs w:val="20"/>
              </w:rPr>
              <w:t>参照</w:t>
            </w:r>
          </w:p>
        </w:tc>
        <w:tc>
          <w:tcPr>
            <w:tcW w:w="511" w:type="pct"/>
            <w:shd w:val="clear" w:color="auto" w:fill="auto"/>
            <w:vAlign w:val="center"/>
          </w:tcPr>
          <w:p w14:paraId="1BF5535A" w14:textId="0F5D9D86" w:rsidR="00FF7001" w:rsidRPr="00F9077B" w:rsidRDefault="00E362C7" w:rsidP="008428F3">
            <w:pPr>
              <w:widowControl/>
              <w:jc w:val="center"/>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w:t>
            </w:r>
            <w:r w:rsidRPr="00F9077B">
              <w:rPr>
                <w:rFonts w:asciiTheme="minorEastAsia" w:eastAsiaTheme="minorEastAsia" w:hAnsiTheme="minorEastAsia" w:cs="ＭＳ Ｐゴシック" w:hint="eastAsia"/>
                <w:kern w:val="0"/>
                <w:sz w:val="20"/>
                <w:szCs w:val="20"/>
              </w:rPr>
              <w:t>4,742</w:t>
            </w:r>
            <w:r w:rsidRPr="00F9077B">
              <w:rPr>
                <w:rFonts w:asciiTheme="minorEastAsia" w:eastAsiaTheme="minorEastAsia" w:hAnsiTheme="minorEastAsia" w:hint="eastAsia"/>
                <w:sz w:val="20"/>
                <w:szCs w:val="20"/>
              </w:rPr>
              <w:t>)</w:t>
            </w:r>
          </w:p>
        </w:tc>
        <w:tc>
          <w:tcPr>
            <w:tcW w:w="1745" w:type="pct"/>
            <w:shd w:val="clear" w:color="auto" w:fill="auto"/>
            <w:vAlign w:val="center"/>
          </w:tcPr>
          <w:p w14:paraId="77F7E155" w14:textId="2F282AB3" w:rsidR="00FF7001" w:rsidRPr="00F9077B" w:rsidRDefault="00FF7001"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2D8B5693" w14:textId="0DB51BCB" w:rsidR="00FF7001" w:rsidRPr="00F9077B" w:rsidRDefault="00FF7001"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男女参画・府民協働課</w:t>
            </w:r>
          </w:p>
        </w:tc>
      </w:tr>
      <w:tr w:rsidR="00F9077B" w:rsidRPr="00F9077B" w14:paraId="779A036F" w14:textId="77777777" w:rsidTr="00AC5A8F">
        <w:trPr>
          <w:cantSplit/>
        </w:trPr>
        <w:tc>
          <w:tcPr>
            <w:tcW w:w="2180" w:type="pct"/>
            <w:tcBorders>
              <w:bottom w:val="single" w:sz="4" w:space="0" w:color="auto"/>
            </w:tcBorders>
            <w:shd w:val="clear" w:color="auto" w:fill="auto"/>
          </w:tcPr>
          <w:p w14:paraId="1B3BC786" w14:textId="590ED2F9" w:rsidR="00FF7001" w:rsidRPr="00F9077B" w:rsidRDefault="00FF7001" w:rsidP="00175928">
            <w:pPr>
              <w:widowControl/>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職業能力開発の促進</w:t>
            </w:r>
          </w:p>
          <w:p w14:paraId="48AE53B8" w14:textId="54B5E0AE" w:rsidR="00FF7001" w:rsidRPr="00F9077B" w:rsidRDefault="00FF7001" w:rsidP="00C80E1A">
            <w:pPr>
              <w:widowControl/>
              <w:ind w:firstLineChars="300" w:firstLine="537"/>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再掲【１－（１）－③－ア】→Ｐ</w:t>
            </w:r>
            <w:r w:rsidR="00C80E1A" w:rsidRPr="00F9077B">
              <w:rPr>
                <w:rFonts w:asciiTheme="minorEastAsia" w:eastAsiaTheme="minorEastAsia" w:hAnsiTheme="minorEastAsia" w:cs="ＭＳ Ｐゴシック" w:hint="eastAsia"/>
                <w:kern w:val="0"/>
                <w:sz w:val="20"/>
                <w:szCs w:val="20"/>
              </w:rPr>
              <w:t>16</w:t>
            </w:r>
            <w:r w:rsidRPr="00F9077B">
              <w:rPr>
                <w:rFonts w:asciiTheme="minorEastAsia" w:eastAsiaTheme="minorEastAsia" w:hAnsiTheme="minorEastAsia" w:cs="ＭＳ Ｐゴシック" w:hint="eastAsia"/>
                <w:kern w:val="0"/>
                <w:sz w:val="20"/>
                <w:szCs w:val="20"/>
              </w:rPr>
              <w:t>参照</w:t>
            </w:r>
          </w:p>
        </w:tc>
        <w:tc>
          <w:tcPr>
            <w:tcW w:w="511" w:type="pct"/>
            <w:tcBorders>
              <w:bottom w:val="single" w:sz="4" w:space="0" w:color="auto"/>
            </w:tcBorders>
            <w:shd w:val="clear" w:color="auto" w:fill="auto"/>
            <w:vAlign w:val="center"/>
          </w:tcPr>
          <w:p w14:paraId="62CEA477" w14:textId="2D3C35E9" w:rsidR="00FF7001" w:rsidRPr="00F9077B" w:rsidRDefault="00FF7001" w:rsidP="008428F3">
            <w:pPr>
              <w:widowControl/>
              <w:jc w:val="center"/>
              <w:rPr>
                <w:rFonts w:asciiTheme="minorEastAsia" w:eastAsiaTheme="minorEastAsia" w:hAnsiTheme="minorEastAsia" w:cs="ＭＳ Ｐゴシック"/>
                <w:kern w:val="0"/>
                <w:sz w:val="20"/>
                <w:szCs w:val="20"/>
                <w:highlight w:val="green"/>
              </w:rPr>
            </w:pPr>
            <w:r w:rsidRPr="00F9077B">
              <w:rPr>
                <w:rFonts w:asciiTheme="minorEastAsia" w:eastAsiaTheme="minorEastAsia" w:hAnsiTheme="minorEastAsia" w:hint="eastAsia"/>
                <w:sz w:val="20"/>
                <w:szCs w:val="20"/>
              </w:rPr>
              <w:t>(14,796)</w:t>
            </w:r>
          </w:p>
        </w:tc>
        <w:tc>
          <w:tcPr>
            <w:tcW w:w="1745" w:type="pct"/>
            <w:tcBorders>
              <w:bottom w:val="single" w:sz="4" w:space="0" w:color="auto"/>
            </w:tcBorders>
            <w:shd w:val="clear" w:color="auto" w:fill="auto"/>
            <w:vAlign w:val="center"/>
          </w:tcPr>
          <w:p w14:paraId="54968795" w14:textId="5D6E860E" w:rsidR="00FF7001" w:rsidRPr="00F9077B" w:rsidRDefault="00FF7001"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2C885547" w14:textId="7B8C689F" w:rsidR="00FF7001" w:rsidRPr="00F9077B" w:rsidRDefault="00FF7001" w:rsidP="008428F3">
            <w:pPr>
              <w:widowControl/>
              <w:jc w:val="center"/>
              <w:rPr>
                <w:rFonts w:asciiTheme="minorEastAsia" w:eastAsiaTheme="minorEastAsia" w:hAnsiTheme="minorEastAsia" w:cs="ＭＳ Ｐゴシック"/>
                <w:kern w:val="0"/>
                <w:sz w:val="16"/>
                <w:szCs w:val="16"/>
                <w:highlight w:val="green"/>
              </w:rPr>
            </w:pPr>
            <w:r w:rsidRPr="00F9077B">
              <w:rPr>
                <w:rFonts w:asciiTheme="minorEastAsia" w:eastAsiaTheme="minorEastAsia" w:hAnsiTheme="minorEastAsia" w:cs="ＭＳ Ｐゴシック" w:hint="eastAsia"/>
                <w:kern w:val="0"/>
                <w:sz w:val="16"/>
                <w:szCs w:val="16"/>
              </w:rPr>
              <w:t>雇用推進室人材育成課</w:t>
            </w:r>
          </w:p>
        </w:tc>
      </w:tr>
      <w:tr w:rsidR="00F9077B" w:rsidRPr="00F9077B" w14:paraId="2360467B" w14:textId="77777777" w:rsidTr="00AC5A8F">
        <w:trPr>
          <w:cantSplit/>
        </w:trPr>
        <w:tc>
          <w:tcPr>
            <w:tcW w:w="2180" w:type="pct"/>
            <w:shd w:val="clear" w:color="auto" w:fill="auto"/>
          </w:tcPr>
          <w:p w14:paraId="37C88363" w14:textId="28C085E8" w:rsidR="00FF7001" w:rsidRPr="00F9077B" w:rsidRDefault="00FF7001" w:rsidP="00175928">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人材育成・啓発講座事業</w:t>
            </w:r>
          </w:p>
          <w:p w14:paraId="4071C706" w14:textId="64D0EE50" w:rsidR="00FF7001" w:rsidRPr="00F9077B" w:rsidRDefault="00FF7001" w:rsidP="00C80E1A">
            <w:pPr>
              <w:jc w:val="left"/>
              <w:rPr>
                <w:rFonts w:asciiTheme="minorEastAsia" w:eastAsiaTheme="minorEastAsia" w:hAnsiTheme="minorEastAsia"/>
                <w:sz w:val="20"/>
                <w:szCs w:val="20"/>
                <w:bdr w:val="single" w:sz="4" w:space="0" w:color="auto"/>
              </w:rPr>
            </w:pPr>
            <w:r w:rsidRPr="00F9077B">
              <w:rPr>
                <w:rFonts w:asciiTheme="minorEastAsia" w:eastAsiaTheme="minorEastAsia" w:hAnsiTheme="minorEastAsia" w:hint="eastAsia"/>
                <w:sz w:val="20"/>
                <w:szCs w:val="20"/>
              </w:rPr>
              <w:t xml:space="preserve">　　　再掲【３－（２）－①】→Ｐ</w:t>
            </w:r>
            <w:r w:rsidR="00C80E1A" w:rsidRPr="00F9077B">
              <w:rPr>
                <w:rFonts w:asciiTheme="minorEastAsia" w:eastAsiaTheme="minorEastAsia" w:hAnsiTheme="minorEastAsia" w:hint="eastAsia"/>
                <w:sz w:val="20"/>
                <w:szCs w:val="20"/>
              </w:rPr>
              <w:t>75</w:t>
            </w:r>
            <w:r w:rsidRPr="00F9077B">
              <w:rPr>
                <w:rFonts w:asciiTheme="minorEastAsia" w:eastAsiaTheme="minorEastAsia" w:hAnsiTheme="minorEastAsia" w:hint="eastAsia"/>
                <w:sz w:val="20"/>
                <w:szCs w:val="20"/>
              </w:rPr>
              <w:t>参照</w:t>
            </w:r>
          </w:p>
        </w:tc>
        <w:tc>
          <w:tcPr>
            <w:tcW w:w="511" w:type="pct"/>
            <w:shd w:val="clear" w:color="auto" w:fill="auto"/>
            <w:vAlign w:val="center"/>
          </w:tcPr>
          <w:p w14:paraId="67ED1548" w14:textId="7F9C9D65" w:rsidR="00FF7001" w:rsidRPr="00F9077B" w:rsidRDefault="004D50E5" w:rsidP="004D50E5">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(6</w:t>
            </w:r>
            <w:r w:rsidR="00FF7001" w:rsidRPr="00F9077B">
              <w:rPr>
                <w:rFonts w:asciiTheme="minorEastAsia" w:eastAsiaTheme="minorEastAsia" w:hAnsiTheme="minorEastAsia" w:cs="ＭＳ Ｐゴシック" w:hint="eastAsia"/>
                <w:kern w:val="0"/>
                <w:sz w:val="20"/>
                <w:szCs w:val="20"/>
              </w:rPr>
              <w:t>,81</w:t>
            </w:r>
            <w:r>
              <w:rPr>
                <w:rFonts w:asciiTheme="minorEastAsia" w:eastAsiaTheme="minorEastAsia" w:hAnsiTheme="minorEastAsia" w:cs="ＭＳ Ｐゴシック" w:hint="eastAsia"/>
                <w:kern w:val="0"/>
                <w:sz w:val="20"/>
                <w:szCs w:val="20"/>
              </w:rPr>
              <w:t>9)</w:t>
            </w:r>
          </w:p>
        </w:tc>
        <w:tc>
          <w:tcPr>
            <w:tcW w:w="1745" w:type="pct"/>
            <w:shd w:val="clear" w:color="auto" w:fill="auto"/>
            <w:vAlign w:val="center"/>
          </w:tcPr>
          <w:p w14:paraId="76B5BA6A" w14:textId="1858FD97" w:rsidR="00FF7001" w:rsidRPr="00F9077B" w:rsidRDefault="00FF7001"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0D565EC6" w14:textId="2DDC47A8" w:rsidR="00FF7001" w:rsidRPr="00F9077B" w:rsidRDefault="00FF7001"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男女参画・府民協働課</w:t>
            </w:r>
          </w:p>
        </w:tc>
      </w:tr>
      <w:tr w:rsidR="00F9077B" w:rsidRPr="00F9077B" w14:paraId="4757EADF" w14:textId="77777777" w:rsidTr="00AC5A8F">
        <w:trPr>
          <w:cantSplit/>
        </w:trPr>
        <w:tc>
          <w:tcPr>
            <w:tcW w:w="2180" w:type="pct"/>
            <w:shd w:val="clear" w:color="auto" w:fill="auto"/>
          </w:tcPr>
          <w:p w14:paraId="3DE0D1CB" w14:textId="5C1E339E" w:rsidR="00FF7001" w:rsidRPr="00F9077B" w:rsidRDefault="00FF7001" w:rsidP="00175928">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「男女いきいき・元気宣言」事業者登録制度</w:t>
            </w:r>
          </w:p>
          <w:p w14:paraId="60C2EB3E" w14:textId="16B082E7" w:rsidR="00FF7001" w:rsidRPr="00F9077B" w:rsidRDefault="00FF7001" w:rsidP="00C80E1A">
            <w:pPr>
              <w:widowControl/>
              <w:ind w:firstLineChars="100" w:firstLine="179"/>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再掲【１－（１）－①－ア】→Ｐ</w:t>
            </w:r>
            <w:r w:rsidR="00C80E1A" w:rsidRPr="00F9077B">
              <w:rPr>
                <w:rFonts w:asciiTheme="minorEastAsia" w:eastAsiaTheme="minorEastAsia" w:hAnsiTheme="minorEastAsia" w:hint="eastAsia"/>
                <w:sz w:val="20"/>
                <w:szCs w:val="20"/>
              </w:rPr>
              <w:t>10</w:t>
            </w:r>
            <w:r w:rsidRPr="00F9077B">
              <w:rPr>
                <w:rFonts w:asciiTheme="minorEastAsia" w:eastAsiaTheme="minorEastAsia" w:hAnsiTheme="minorEastAsia" w:hint="eastAsia"/>
                <w:sz w:val="20"/>
                <w:szCs w:val="20"/>
              </w:rPr>
              <w:t xml:space="preserve">参照　</w:t>
            </w:r>
          </w:p>
        </w:tc>
        <w:tc>
          <w:tcPr>
            <w:tcW w:w="511" w:type="pct"/>
            <w:shd w:val="clear" w:color="auto" w:fill="auto"/>
            <w:vAlign w:val="center"/>
          </w:tcPr>
          <w:p w14:paraId="30C7A348" w14:textId="4C68DFF4" w:rsidR="00FF7001" w:rsidRPr="00F9077B" w:rsidRDefault="00FF7001" w:rsidP="008428F3">
            <w:pPr>
              <w:widowControl/>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62D18042" w14:textId="510D1760" w:rsidR="00FF7001" w:rsidRPr="00F9077B" w:rsidRDefault="00FF7001"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75CFE15C" w14:textId="34BD722A" w:rsidR="00FF7001" w:rsidRPr="00F9077B" w:rsidRDefault="00FF7001"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男女参画・府民協働課</w:t>
            </w:r>
          </w:p>
        </w:tc>
      </w:tr>
      <w:tr w:rsidR="00F9077B" w:rsidRPr="00F9077B" w14:paraId="39D6C50D" w14:textId="77777777" w:rsidTr="00AC5A8F">
        <w:trPr>
          <w:cantSplit/>
          <w:trHeight w:val="499"/>
        </w:trPr>
        <w:tc>
          <w:tcPr>
            <w:tcW w:w="2180" w:type="pct"/>
            <w:tcBorders>
              <w:bottom w:val="single" w:sz="4" w:space="0" w:color="auto"/>
            </w:tcBorders>
            <w:shd w:val="clear" w:color="auto" w:fill="auto"/>
          </w:tcPr>
          <w:p w14:paraId="2DE9BCAB" w14:textId="39638876" w:rsidR="00FF7001" w:rsidRPr="00F9077B" w:rsidRDefault="00FF7001" w:rsidP="00175928">
            <w:pPr>
              <w:widowControl/>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市町村における地域就労支援事業の実施</w:t>
            </w:r>
          </w:p>
          <w:p w14:paraId="7AF7AA15" w14:textId="7F1DB15C" w:rsidR="00FF7001" w:rsidRPr="00F9077B" w:rsidRDefault="00FF7001" w:rsidP="00C80E1A">
            <w:pPr>
              <w:ind w:firstLineChars="300" w:firstLine="537"/>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再掲【２－（３）－①】→Ｐ</w:t>
            </w:r>
            <w:r w:rsidR="00C80E1A" w:rsidRPr="00F9077B">
              <w:rPr>
                <w:rFonts w:asciiTheme="minorEastAsia" w:eastAsiaTheme="minorEastAsia" w:hAnsiTheme="minorEastAsia" w:cs="ＭＳ Ｐゴシック" w:hint="eastAsia"/>
                <w:kern w:val="0"/>
                <w:sz w:val="20"/>
                <w:szCs w:val="20"/>
              </w:rPr>
              <w:t>48</w:t>
            </w:r>
            <w:r w:rsidRPr="00F9077B">
              <w:rPr>
                <w:rFonts w:asciiTheme="minorEastAsia" w:eastAsiaTheme="minorEastAsia" w:hAnsiTheme="minorEastAsia" w:cs="ＭＳ Ｐゴシック" w:hint="eastAsia"/>
                <w:kern w:val="0"/>
                <w:sz w:val="20"/>
                <w:szCs w:val="20"/>
              </w:rPr>
              <w:t>参照</w:t>
            </w:r>
          </w:p>
        </w:tc>
        <w:tc>
          <w:tcPr>
            <w:tcW w:w="511" w:type="pct"/>
            <w:tcBorders>
              <w:bottom w:val="single" w:sz="4" w:space="0" w:color="auto"/>
            </w:tcBorders>
            <w:shd w:val="clear" w:color="auto" w:fill="auto"/>
            <w:vAlign w:val="center"/>
          </w:tcPr>
          <w:p w14:paraId="0A44F027" w14:textId="33C81992" w:rsidR="00FF7001" w:rsidRPr="00F9077B" w:rsidRDefault="00FF7001" w:rsidP="00B53A36">
            <w:pPr>
              <w:ind w:leftChars="-45" w:left="-1" w:hangingChars="55" w:hanging="98"/>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r w:rsidRPr="00F9077B">
              <w:rPr>
                <w:rFonts w:asciiTheme="minorEastAsia" w:eastAsiaTheme="minorEastAsia" w:hAnsiTheme="minorEastAsia" w:cs="ＭＳ Ｐゴシック"/>
                <w:kern w:val="0"/>
                <w:sz w:val="20"/>
                <w:szCs w:val="20"/>
              </w:rPr>
              <w:t>272</w:t>
            </w: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19347627" w14:textId="73BBAA38" w:rsidR="00FF7001" w:rsidRPr="00F9077B" w:rsidRDefault="00FF7001" w:rsidP="008428F3">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11BDB9D9" w14:textId="1A325D5D" w:rsidR="00FF7001" w:rsidRPr="00F9077B" w:rsidRDefault="00FF7001" w:rsidP="008428F3">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雇用推進室就業促進課</w:t>
            </w:r>
          </w:p>
        </w:tc>
      </w:tr>
      <w:tr w:rsidR="00F9077B" w:rsidRPr="00F9077B" w14:paraId="5219848B" w14:textId="77777777" w:rsidTr="00FF7001">
        <w:trPr>
          <w:trHeight w:val="77"/>
        </w:trPr>
        <w:tc>
          <w:tcPr>
            <w:tcW w:w="5000" w:type="pct"/>
            <w:gridSpan w:val="4"/>
            <w:shd w:val="clear" w:color="auto" w:fill="CCFFCC"/>
          </w:tcPr>
          <w:p w14:paraId="2C8A5632" w14:textId="0CA586F2" w:rsidR="00C10E73" w:rsidRPr="00F9077B" w:rsidRDefault="00C10E73" w:rsidP="00D71361">
            <w:pP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lastRenderedPageBreak/>
              <w:t xml:space="preserve"> </w:t>
            </w:r>
            <w:r w:rsidRPr="00F9077B">
              <w:rPr>
                <w:rFonts w:asciiTheme="minorEastAsia" w:eastAsiaTheme="minorEastAsia" w:hAnsiTheme="minorEastAsia" w:cs="ＭＳ Ｐゴシック" w:hint="eastAsia"/>
                <w:kern w:val="0"/>
                <w:sz w:val="20"/>
                <w:szCs w:val="16"/>
              </w:rPr>
              <w:t xml:space="preserve"> エ　医療分野における女性の参画の拡大</w:t>
            </w:r>
          </w:p>
        </w:tc>
      </w:tr>
      <w:tr w:rsidR="00F9077B" w:rsidRPr="00F9077B" w14:paraId="72F76BB4" w14:textId="77777777" w:rsidTr="00851217">
        <w:trPr>
          <w:cantSplit/>
          <w:trHeight w:val="724"/>
        </w:trPr>
        <w:tc>
          <w:tcPr>
            <w:tcW w:w="2180" w:type="pct"/>
            <w:tcBorders>
              <w:bottom w:val="single" w:sz="4" w:space="0" w:color="auto"/>
            </w:tcBorders>
            <w:shd w:val="clear" w:color="auto" w:fill="auto"/>
          </w:tcPr>
          <w:p w14:paraId="7B8B6B4B" w14:textId="7CAA47B4" w:rsidR="00851217" w:rsidRPr="00F9077B" w:rsidRDefault="00851217"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医療機関や医療関係団体への働きかけ</w:t>
            </w:r>
          </w:p>
          <w:p w14:paraId="2EA00B71" w14:textId="684F7474" w:rsidR="00851217" w:rsidRPr="00F9077B" w:rsidRDefault="00851217" w:rsidP="00175928">
            <w:pPr>
              <w:widowControl/>
              <w:ind w:left="26"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医療現場に多様な視点を導入するため、医療機関や医療関係団体等に対し意思決定過程の場への女性医療関係者の積極的な登用を働きかける。</w:t>
            </w:r>
          </w:p>
        </w:tc>
        <w:tc>
          <w:tcPr>
            <w:tcW w:w="511" w:type="pct"/>
            <w:tcBorders>
              <w:bottom w:val="single" w:sz="4" w:space="0" w:color="auto"/>
            </w:tcBorders>
            <w:shd w:val="clear" w:color="auto" w:fill="auto"/>
            <w:vAlign w:val="center"/>
          </w:tcPr>
          <w:p w14:paraId="4CE3B6CE" w14:textId="77777777" w:rsidR="00851217" w:rsidRPr="00F9077B" w:rsidRDefault="00851217" w:rsidP="008428F3">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287EB31B" w14:textId="683614A0" w:rsidR="00851217" w:rsidRPr="00F9077B" w:rsidRDefault="00851217" w:rsidP="008428F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3FA583D2" w14:textId="36F01605" w:rsidR="00851217" w:rsidRPr="00F9077B" w:rsidRDefault="00851217" w:rsidP="001E2313">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男女参画・府民協働課</w:t>
            </w:r>
          </w:p>
        </w:tc>
      </w:tr>
      <w:tr w:rsidR="00F9077B" w:rsidRPr="00F9077B" w14:paraId="2C1B4EB3" w14:textId="77777777" w:rsidTr="00FF7001">
        <w:trPr>
          <w:trHeight w:val="77"/>
        </w:trPr>
        <w:tc>
          <w:tcPr>
            <w:tcW w:w="5000" w:type="pct"/>
            <w:gridSpan w:val="4"/>
            <w:shd w:val="clear" w:color="auto" w:fill="CCFFCC"/>
          </w:tcPr>
          <w:p w14:paraId="1545A6C3" w14:textId="1FA9E2AF" w:rsidR="00C10E73" w:rsidRPr="00F9077B" w:rsidRDefault="00C10E73" w:rsidP="00D71361">
            <w:pP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16"/>
              </w:rPr>
              <w:t xml:space="preserve">  オ　地域で活動する組織等への女性の参画の促進</w:t>
            </w:r>
          </w:p>
        </w:tc>
      </w:tr>
      <w:tr w:rsidR="00F9077B" w:rsidRPr="00F9077B" w14:paraId="77BD7CC7" w14:textId="77777777" w:rsidTr="00D66FAB">
        <w:trPr>
          <w:cantSplit/>
        </w:trPr>
        <w:tc>
          <w:tcPr>
            <w:tcW w:w="2180" w:type="pct"/>
            <w:shd w:val="clear" w:color="auto" w:fill="auto"/>
          </w:tcPr>
          <w:p w14:paraId="16149C06" w14:textId="2B8DBC5A" w:rsidR="00C10E73" w:rsidRPr="00F9077B" w:rsidRDefault="00C10E73" w:rsidP="00175928">
            <w:pPr>
              <w:widowControl/>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ＰＴＡ指導者研修</w:t>
            </w:r>
          </w:p>
          <w:p w14:paraId="0F5EAC63" w14:textId="4F084006" w:rsidR="00C10E73" w:rsidRPr="00F9077B" w:rsidRDefault="00C10E73" w:rsidP="00FE4652">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ＰＴＡ指導者に対して男女共同参画の観点を取り入れた研修（地区別ＰＴＡ指導者セミナー）を行い、ＰＴＡ活動における男女共同参画をさらに促進する。</w:t>
            </w:r>
          </w:p>
        </w:tc>
        <w:tc>
          <w:tcPr>
            <w:tcW w:w="511" w:type="pct"/>
            <w:shd w:val="clear" w:color="auto" w:fill="auto"/>
            <w:vAlign w:val="center"/>
          </w:tcPr>
          <w:p w14:paraId="3E0804B1" w14:textId="77777777" w:rsidR="00C10E73" w:rsidRPr="00F9077B" w:rsidRDefault="00C10E73" w:rsidP="008428F3">
            <w:pPr>
              <w:ind w:leftChars="1" w:left="360" w:hangingChars="200" w:hanging="358"/>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Pr>
          <w:p w14:paraId="4C077F6B" w14:textId="77777777" w:rsidR="006727B1" w:rsidRPr="00F9077B" w:rsidRDefault="006727B1" w:rsidP="006727B1">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○開催回数： ８回</w:t>
            </w:r>
          </w:p>
          <w:p w14:paraId="538CDFE0" w14:textId="56B01093" w:rsidR="00C10E73" w:rsidRPr="00F9077B" w:rsidRDefault="006727B1" w:rsidP="006727B1">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参加者数：239 人</w:t>
            </w:r>
          </w:p>
        </w:tc>
        <w:tc>
          <w:tcPr>
            <w:tcW w:w="564" w:type="pct"/>
            <w:shd w:val="clear" w:color="auto" w:fill="auto"/>
            <w:vAlign w:val="center"/>
          </w:tcPr>
          <w:p w14:paraId="54A8D304" w14:textId="293AE5C1" w:rsidR="00C10E73" w:rsidRPr="00F9077B" w:rsidRDefault="00C10E73" w:rsidP="00012B00">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市町村教育室地域教育振興課</w:t>
            </w:r>
          </w:p>
        </w:tc>
      </w:tr>
      <w:tr w:rsidR="00F9077B" w:rsidRPr="00F9077B" w14:paraId="23BE1257" w14:textId="77777777" w:rsidTr="00D66FAB">
        <w:trPr>
          <w:cantSplit/>
        </w:trPr>
        <w:tc>
          <w:tcPr>
            <w:tcW w:w="2180" w:type="pct"/>
            <w:tcBorders>
              <w:bottom w:val="single" w:sz="4" w:space="0" w:color="auto"/>
            </w:tcBorders>
            <w:shd w:val="clear" w:color="auto" w:fill="auto"/>
          </w:tcPr>
          <w:p w14:paraId="348CB035" w14:textId="777F9B30" w:rsidR="00C10E73" w:rsidRPr="00F9077B" w:rsidRDefault="00C10E73" w:rsidP="00175928">
            <w:pPr>
              <w:widowControl/>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ＰＴＡ指導者への資料等の提供</w:t>
            </w:r>
          </w:p>
          <w:p w14:paraId="2C7C9264" w14:textId="503DC696" w:rsidR="00C10E73" w:rsidRPr="00F9077B" w:rsidRDefault="00C10E73" w:rsidP="00FE4652">
            <w:pPr>
              <w:widowControl/>
              <w:ind w:leftChars="12" w:left="26"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ＰＴＡ指導者を主な対象として、男女共同参画の観点はもとより、広く人権啓発を図った資料等を作成しＨＰに掲載する。</w:t>
            </w:r>
          </w:p>
        </w:tc>
        <w:tc>
          <w:tcPr>
            <w:tcW w:w="511" w:type="pct"/>
            <w:tcBorders>
              <w:bottom w:val="single" w:sz="4" w:space="0" w:color="auto"/>
            </w:tcBorders>
            <w:shd w:val="clear" w:color="auto" w:fill="auto"/>
            <w:vAlign w:val="center"/>
          </w:tcPr>
          <w:p w14:paraId="4208C7BE" w14:textId="77777777" w:rsidR="00C10E73" w:rsidRPr="00F9077B" w:rsidRDefault="00C10E73" w:rsidP="008428F3">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tcPr>
          <w:p w14:paraId="59293020" w14:textId="76AB9481" w:rsidR="00C10E73" w:rsidRPr="00F9077B" w:rsidRDefault="004400A2" w:rsidP="004400A2">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平成２２年９月～ﾎｰﾑﾍﾟｰｼﾞ掲載</w:t>
            </w:r>
          </w:p>
        </w:tc>
        <w:tc>
          <w:tcPr>
            <w:tcW w:w="564" w:type="pct"/>
            <w:tcBorders>
              <w:bottom w:val="single" w:sz="4" w:space="0" w:color="auto"/>
            </w:tcBorders>
            <w:shd w:val="clear" w:color="auto" w:fill="auto"/>
            <w:vAlign w:val="center"/>
          </w:tcPr>
          <w:p w14:paraId="65E38D74" w14:textId="5E756825" w:rsidR="00C10E73" w:rsidRPr="00F9077B" w:rsidRDefault="00C10E73" w:rsidP="00012B00">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市町村教育室地域教育振興課</w:t>
            </w:r>
          </w:p>
        </w:tc>
      </w:tr>
      <w:tr w:rsidR="00F9077B" w:rsidRPr="00F9077B" w14:paraId="6CDE28C2" w14:textId="77777777" w:rsidTr="00D66FAB">
        <w:trPr>
          <w:cantSplit/>
        </w:trPr>
        <w:tc>
          <w:tcPr>
            <w:tcW w:w="2180" w:type="pct"/>
            <w:tcBorders>
              <w:bottom w:val="single" w:sz="4" w:space="0" w:color="auto"/>
            </w:tcBorders>
            <w:shd w:val="clear" w:color="auto" w:fill="auto"/>
          </w:tcPr>
          <w:p w14:paraId="509C54F6" w14:textId="7571801D" w:rsidR="00C10E73" w:rsidRPr="00F9077B" w:rsidRDefault="00C10E73"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まちづくりにおける方針決定の場への女性の参画促進</w:t>
            </w:r>
          </w:p>
          <w:p w14:paraId="18744998" w14:textId="77777777" w:rsidR="00C10E73" w:rsidRPr="00F9077B" w:rsidRDefault="00C10E73" w:rsidP="00D71361">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審議会等への女性委員の登用を行うなど、まちづくりにおける方針決定の場への女性の参画を促進する。</w:t>
            </w:r>
          </w:p>
          <w:p w14:paraId="40381918" w14:textId="77777777" w:rsidR="00C10E73" w:rsidRPr="00F9077B" w:rsidRDefault="00C10E73" w:rsidP="00D71361">
            <w:pPr>
              <w:ind w:left="26" w:firstLine="20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○都市計画審議会</w:t>
            </w:r>
          </w:p>
          <w:p w14:paraId="4327957F" w14:textId="77777777" w:rsidR="00C10E73" w:rsidRPr="00F9077B" w:rsidRDefault="00C10E73" w:rsidP="00D71361">
            <w:pPr>
              <w:ind w:left="26" w:firstLine="20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○住宅まちづくり審議会</w:t>
            </w:r>
          </w:p>
          <w:p w14:paraId="609EF291" w14:textId="77777777" w:rsidR="00C10E73" w:rsidRPr="00F9077B" w:rsidRDefault="00C10E73" w:rsidP="00D71361">
            <w:pPr>
              <w:ind w:left="26" w:firstLine="20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○景観審議会</w:t>
            </w:r>
          </w:p>
          <w:p w14:paraId="4CCC7ED0" w14:textId="77777777" w:rsidR="00C10E73" w:rsidRPr="00F9077B" w:rsidRDefault="00C10E73" w:rsidP="00D71361">
            <w:pPr>
              <w:ind w:left="26" w:firstLine="20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○開発審査会</w:t>
            </w:r>
          </w:p>
          <w:p w14:paraId="5C29DF1B" w14:textId="77777777" w:rsidR="00C10E73" w:rsidRPr="00F9077B" w:rsidRDefault="00C10E73" w:rsidP="00D71361">
            <w:pPr>
              <w:ind w:left="26" w:firstLine="20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○建築審査会</w:t>
            </w:r>
          </w:p>
          <w:p w14:paraId="4D60FE14" w14:textId="77777777" w:rsidR="00C10E73" w:rsidRPr="00F9077B" w:rsidRDefault="00C10E73" w:rsidP="00D71361">
            <w:pPr>
              <w:ind w:left="26" w:firstLine="20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○福祉のまちづくり審議会</w:t>
            </w:r>
          </w:p>
          <w:p w14:paraId="2234F1E6" w14:textId="3B7A7998" w:rsidR="00C10E73" w:rsidRPr="00F9077B" w:rsidRDefault="00C10E73" w:rsidP="00FE4652">
            <w:pPr>
              <w:widowControl/>
              <w:ind w:leftChars="100" w:left="398" w:hangingChars="100" w:hanging="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○まちづくり促進事業財産評価審査会</w:t>
            </w:r>
          </w:p>
        </w:tc>
        <w:tc>
          <w:tcPr>
            <w:tcW w:w="511" w:type="pct"/>
            <w:tcBorders>
              <w:bottom w:val="single" w:sz="4" w:space="0" w:color="auto"/>
            </w:tcBorders>
            <w:shd w:val="clear" w:color="auto" w:fill="auto"/>
            <w:vAlign w:val="center"/>
          </w:tcPr>
          <w:p w14:paraId="6430D134" w14:textId="77777777" w:rsidR="00C10E73" w:rsidRPr="00F9077B" w:rsidRDefault="00C10E73" w:rsidP="008428F3">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tcPr>
          <w:p w14:paraId="11888374"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○大阪府都市計画審議会</w:t>
            </w:r>
          </w:p>
          <w:p w14:paraId="3D27B0E3"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委員数１１名</w:t>
            </w:r>
          </w:p>
          <w:p w14:paraId="36B9D3B3"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（うち女性委員3名）</w:t>
            </w:r>
          </w:p>
          <w:p w14:paraId="11FB4EB3"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（ただし、職務指定（19名）を除く）</w:t>
            </w:r>
          </w:p>
          <w:p w14:paraId="7106E63E"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登用割合　27.3％</w:t>
            </w:r>
          </w:p>
          <w:p w14:paraId="30BBC1B9"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○住宅まちづくり審議会</w:t>
            </w:r>
          </w:p>
          <w:p w14:paraId="2E03B0F2"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委員数20名</w:t>
            </w:r>
          </w:p>
          <w:p w14:paraId="5EA80C7A"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（うち女性委員5名）</w:t>
            </w:r>
          </w:p>
          <w:p w14:paraId="6FF398FB"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登用率25.0％</w:t>
            </w:r>
          </w:p>
          <w:p w14:paraId="6F40CE44"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○景観審議会　委員数11名</w:t>
            </w:r>
          </w:p>
          <w:p w14:paraId="2435F4ED"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（うち女性委員5名）</w:t>
            </w:r>
          </w:p>
          <w:p w14:paraId="4501E311"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（ただし、職務指定（11名）を除く）</w:t>
            </w:r>
          </w:p>
          <w:p w14:paraId="7470DB24"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登用割合　45.5％</w:t>
            </w:r>
          </w:p>
          <w:p w14:paraId="2893D75C"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○開発審査会　委員数7名</w:t>
            </w:r>
          </w:p>
          <w:p w14:paraId="4AB9B1D3"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（うち女性委員3名）</w:t>
            </w:r>
          </w:p>
          <w:p w14:paraId="50E7B77B"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登用割合　42.9％</w:t>
            </w:r>
          </w:p>
          <w:p w14:paraId="6476BCA1"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○建築審査会　委員数7名</w:t>
            </w:r>
          </w:p>
          <w:p w14:paraId="3A2F4940"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（うち女性委員4名）</w:t>
            </w:r>
          </w:p>
          <w:p w14:paraId="4319F125"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登用割合　57.1％</w:t>
            </w:r>
          </w:p>
          <w:p w14:paraId="5544EA90"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○福祉のまちづくり審議会（H24.11.1設置）</w:t>
            </w:r>
          </w:p>
          <w:p w14:paraId="7D3954AA" w14:textId="08893D1B"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委員数4名（うち女性委員1名）</w:t>
            </w:r>
          </w:p>
          <w:p w14:paraId="1B71F220"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（ただし、職務指定（25名）を除く）</w:t>
            </w:r>
          </w:p>
          <w:p w14:paraId="7D626C8B"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登用割合25.0％</w:t>
            </w:r>
          </w:p>
          <w:p w14:paraId="43EB162B"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（※H28.11.24第5回審議会開催時点））</w:t>
            </w:r>
          </w:p>
          <w:p w14:paraId="2CBE4B43" w14:textId="77777777"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○まちづくり促進事業財産評価審査会</w:t>
            </w:r>
          </w:p>
          <w:p w14:paraId="671C45E5" w14:textId="13F9E298" w:rsidR="00EC1D2D"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委員数3名    （うち女性委員1名）</w:t>
            </w:r>
          </w:p>
          <w:p w14:paraId="4CC2FA40" w14:textId="42B25FC5" w:rsidR="00C10E73" w:rsidRPr="00F9077B" w:rsidRDefault="00EC1D2D" w:rsidP="00EC1D2D">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登用割合33.3%</w:t>
            </w:r>
          </w:p>
        </w:tc>
        <w:tc>
          <w:tcPr>
            <w:tcW w:w="564" w:type="pct"/>
            <w:tcBorders>
              <w:bottom w:val="single" w:sz="4" w:space="0" w:color="auto"/>
            </w:tcBorders>
            <w:shd w:val="clear" w:color="auto" w:fill="auto"/>
          </w:tcPr>
          <w:p w14:paraId="207A5E24" w14:textId="77777777" w:rsidR="00EC1D2D" w:rsidRPr="00F9077B" w:rsidRDefault="00EC1D2D" w:rsidP="00EC1D2D">
            <w:pPr>
              <w:jc w:val="center"/>
              <w:rPr>
                <w:rFonts w:asciiTheme="minorEastAsia" w:eastAsiaTheme="minorEastAsia" w:hAnsiTheme="minorEastAsia" w:cs="ＭＳ Ｐゴシック"/>
                <w:kern w:val="0"/>
                <w:sz w:val="16"/>
                <w:szCs w:val="16"/>
              </w:rPr>
            </w:pPr>
          </w:p>
          <w:p w14:paraId="117A42C1" w14:textId="77777777" w:rsidR="00EC1D2D" w:rsidRPr="00F9077B" w:rsidRDefault="00EC1D2D" w:rsidP="00EC1D2D">
            <w:pPr>
              <w:jc w:val="center"/>
              <w:rPr>
                <w:rFonts w:asciiTheme="minorEastAsia" w:eastAsiaTheme="minorEastAsia" w:hAnsiTheme="minorEastAsia" w:cs="ＭＳ Ｐゴシック"/>
                <w:kern w:val="0"/>
                <w:sz w:val="16"/>
                <w:szCs w:val="16"/>
              </w:rPr>
            </w:pPr>
          </w:p>
          <w:p w14:paraId="1A5F9805" w14:textId="77777777" w:rsidR="00EC1D2D" w:rsidRPr="00F9077B" w:rsidRDefault="00EC1D2D" w:rsidP="00EC1D2D">
            <w:pPr>
              <w:jc w:val="center"/>
              <w:rPr>
                <w:rFonts w:asciiTheme="minorEastAsia" w:eastAsiaTheme="minorEastAsia" w:hAnsiTheme="minorEastAsia" w:cs="ＭＳ Ｐゴシック"/>
                <w:kern w:val="0"/>
                <w:sz w:val="16"/>
                <w:szCs w:val="16"/>
              </w:rPr>
            </w:pPr>
          </w:p>
          <w:p w14:paraId="6057AA3E" w14:textId="77777777" w:rsidR="00EC1D2D" w:rsidRPr="00F9077B" w:rsidRDefault="00EC1D2D" w:rsidP="00EC1D2D">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都市計画室計画推進課</w:t>
            </w:r>
          </w:p>
          <w:p w14:paraId="1E2AEFBB" w14:textId="77777777" w:rsidR="00EC1D2D" w:rsidRPr="00F9077B" w:rsidRDefault="00EC1D2D" w:rsidP="00EC1D2D">
            <w:pPr>
              <w:jc w:val="center"/>
              <w:rPr>
                <w:rFonts w:asciiTheme="minorEastAsia" w:eastAsiaTheme="minorEastAsia" w:hAnsiTheme="minorEastAsia" w:cs="ＭＳ Ｐゴシック"/>
                <w:kern w:val="0"/>
                <w:sz w:val="16"/>
                <w:szCs w:val="16"/>
              </w:rPr>
            </w:pPr>
          </w:p>
          <w:p w14:paraId="703B9F4A" w14:textId="77777777" w:rsidR="00EC1D2D" w:rsidRPr="00F9077B" w:rsidRDefault="00EC1D2D" w:rsidP="00EC1D2D">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住宅まちづくり総務課</w:t>
            </w:r>
          </w:p>
          <w:p w14:paraId="47E68CE9" w14:textId="33899E2D" w:rsidR="00EC1D2D" w:rsidRPr="00F9077B" w:rsidRDefault="00EC1D2D" w:rsidP="001E2313">
            <w:pPr>
              <w:rPr>
                <w:rFonts w:asciiTheme="minorEastAsia" w:eastAsiaTheme="minorEastAsia" w:hAnsiTheme="minorEastAsia" w:cs="ＭＳ Ｐゴシック"/>
                <w:dstrike/>
                <w:kern w:val="0"/>
                <w:sz w:val="16"/>
                <w:szCs w:val="16"/>
              </w:rPr>
            </w:pPr>
          </w:p>
          <w:p w14:paraId="633A8B1D" w14:textId="77777777" w:rsidR="00EC1D2D" w:rsidRPr="00F9077B" w:rsidRDefault="00EC1D2D" w:rsidP="00EC1D2D">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建築指導室建築企画課</w:t>
            </w:r>
          </w:p>
          <w:p w14:paraId="57F7C408" w14:textId="77777777" w:rsidR="00EC1D2D" w:rsidRPr="00F9077B" w:rsidRDefault="00EC1D2D" w:rsidP="00EC1D2D">
            <w:pPr>
              <w:jc w:val="center"/>
              <w:rPr>
                <w:rFonts w:asciiTheme="minorEastAsia" w:eastAsiaTheme="minorEastAsia" w:hAnsiTheme="minorEastAsia" w:cs="ＭＳ Ｐゴシック"/>
                <w:kern w:val="0"/>
                <w:sz w:val="16"/>
                <w:szCs w:val="16"/>
              </w:rPr>
            </w:pPr>
          </w:p>
          <w:p w14:paraId="2C79238B" w14:textId="57284158" w:rsidR="00C10E73" w:rsidRPr="00F9077B" w:rsidRDefault="00EC1D2D" w:rsidP="00EC1D2D">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タウン推進局管理課</w:t>
            </w:r>
          </w:p>
        </w:tc>
      </w:tr>
      <w:tr w:rsidR="00F9077B" w:rsidRPr="00F9077B" w14:paraId="0E9083E7" w14:textId="77777777" w:rsidTr="00D66FAB">
        <w:trPr>
          <w:cantSplit/>
        </w:trPr>
        <w:tc>
          <w:tcPr>
            <w:tcW w:w="2180" w:type="pct"/>
            <w:shd w:val="clear" w:color="auto" w:fill="auto"/>
          </w:tcPr>
          <w:p w14:paraId="21CE81CE" w14:textId="1E4CC628" w:rsidR="00C10E73" w:rsidRPr="00F9077B" w:rsidRDefault="00C10E73"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女性農業者の起業支援（協同農業普及事業の一部として実施）</w:t>
            </w:r>
          </w:p>
          <w:p w14:paraId="41B19A73" w14:textId="649789D8" w:rsidR="00C10E73" w:rsidRPr="00F9077B" w:rsidRDefault="00C10E73" w:rsidP="00FE4652">
            <w:pPr>
              <w:widowControl/>
              <w:ind w:left="26"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女性が農業経営と地域農業に主体的に参画していくことの出来る農村社会の形成を図るため、女性農業者の起業活動等を支援する。</w:t>
            </w:r>
          </w:p>
        </w:tc>
        <w:tc>
          <w:tcPr>
            <w:tcW w:w="511" w:type="pct"/>
            <w:shd w:val="clear" w:color="auto" w:fill="auto"/>
            <w:vAlign w:val="center"/>
          </w:tcPr>
          <w:p w14:paraId="557F0285" w14:textId="77777777" w:rsidR="00C10E73" w:rsidRPr="00F9077B" w:rsidRDefault="00C10E73" w:rsidP="008428F3">
            <w:pPr>
              <w:ind w:leftChars="1" w:left="360" w:hangingChars="200" w:hanging="358"/>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Pr>
          <w:p w14:paraId="1D4E75E3" w14:textId="77777777" w:rsidR="00FF7001" w:rsidRPr="00F9077B" w:rsidRDefault="00FF7001" w:rsidP="00FF7001">
            <w:pPr>
              <w:ind w:left="2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○男女共同参画社会の実現と地域農山漁村の活性化を目的とした情報交換会への参画支援</w:t>
            </w:r>
          </w:p>
          <w:p w14:paraId="660D5350" w14:textId="77777777" w:rsidR="00FF7001" w:rsidRPr="00F9077B" w:rsidRDefault="00FF7001" w:rsidP="00FF7001">
            <w:pPr>
              <w:ind w:left="2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○近畿農政局が主催する農村における男女共同参画の実現に向けた取り組みに関する表彰事業への事例推薦</w:t>
            </w:r>
          </w:p>
          <w:p w14:paraId="464ECC0B" w14:textId="77777777" w:rsidR="0038301F" w:rsidRPr="00F9077B" w:rsidRDefault="00FF7001" w:rsidP="0038301F">
            <w:pPr>
              <w:ind w:left="2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○農産加工・販売技術に関する講座の開催等</w:t>
            </w:r>
            <w:r w:rsidR="0038301F" w:rsidRPr="00F9077B">
              <w:rPr>
                <w:rFonts w:asciiTheme="minorEastAsia" w:eastAsiaTheme="minorEastAsia" w:hAnsiTheme="minorEastAsia" w:cs="ＭＳ Ｐゴシック" w:hint="eastAsia"/>
                <w:kern w:val="0"/>
                <w:sz w:val="20"/>
                <w:szCs w:val="20"/>
              </w:rPr>
              <w:t>（計3回、48名(うち1名男性)）</w:t>
            </w:r>
          </w:p>
          <w:p w14:paraId="050A3681" w14:textId="11D25EE8" w:rsidR="00C10E73" w:rsidRPr="00F9077B" w:rsidRDefault="0038301F" w:rsidP="00DC47E5">
            <w:pPr>
              <w:ind w:left="28"/>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○企業と連携した女性農業者のＰＲを目的としたイベント、セミナー等の取り組み（計8件(うち2件は上記講座回数にも含む)）</w:t>
            </w:r>
          </w:p>
        </w:tc>
        <w:tc>
          <w:tcPr>
            <w:tcW w:w="564" w:type="pct"/>
            <w:shd w:val="clear" w:color="auto" w:fill="auto"/>
            <w:vAlign w:val="center"/>
          </w:tcPr>
          <w:p w14:paraId="049092DE" w14:textId="6F0745B5" w:rsidR="00C10E73" w:rsidRPr="00F9077B" w:rsidRDefault="00C10E73" w:rsidP="003E4B15">
            <w:pPr>
              <w:ind w:left="28"/>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農政室推進課</w:t>
            </w:r>
          </w:p>
        </w:tc>
      </w:tr>
      <w:tr w:rsidR="00F9077B" w:rsidRPr="00F9077B" w14:paraId="3D3D82A4" w14:textId="77777777" w:rsidTr="00FF7001">
        <w:trPr>
          <w:trHeight w:val="77"/>
        </w:trPr>
        <w:tc>
          <w:tcPr>
            <w:tcW w:w="5000" w:type="pct"/>
            <w:gridSpan w:val="4"/>
            <w:tcBorders>
              <w:bottom w:val="single" w:sz="4" w:space="0" w:color="auto"/>
            </w:tcBorders>
            <w:shd w:val="clear" w:color="auto" w:fill="CCFFCC"/>
          </w:tcPr>
          <w:p w14:paraId="4B920E5A" w14:textId="73D9AF2D" w:rsidR="0064013B" w:rsidRPr="00F9077B" w:rsidRDefault="0064013B" w:rsidP="00D71361">
            <w:pPr>
              <w:rPr>
                <w:rFonts w:asciiTheme="minorEastAsia" w:eastAsiaTheme="minorEastAsia" w:hAnsiTheme="minorEastAsia" w:cs="ＭＳ Ｐゴシック"/>
                <w:kern w:val="0"/>
                <w:sz w:val="20"/>
                <w:szCs w:val="16"/>
              </w:rPr>
            </w:pPr>
            <w:r w:rsidRPr="00F9077B">
              <w:rPr>
                <w:rFonts w:asciiTheme="minorEastAsia" w:eastAsiaTheme="minorEastAsia" w:hAnsiTheme="minorEastAsia" w:cs="ＭＳ Ｐゴシック" w:hint="eastAsia"/>
                <w:kern w:val="0"/>
                <w:sz w:val="20"/>
                <w:szCs w:val="16"/>
              </w:rPr>
              <w:lastRenderedPageBreak/>
              <w:t>②理工系分野等の女性人材の育成</w:t>
            </w:r>
          </w:p>
        </w:tc>
      </w:tr>
      <w:tr w:rsidR="00F9077B" w:rsidRPr="00F9077B" w14:paraId="6534EA7A" w14:textId="77777777" w:rsidTr="00F9077B">
        <w:trPr>
          <w:cantSplit/>
        </w:trPr>
        <w:tc>
          <w:tcPr>
            <w:tcW w:w="2180" w:type="pct"/>
            <w:tcBorders>
              <w:bottom w:val="single" w:sz="4" w:space="0" w:color="auto"/>
            </w:tcBorders>
            <w:shd w:val="clear" w:color="auto" w:fill="auto"/>
          </w:tcPr>
          <w:p w14:paraId="59574FF1" w14:textId="025ABC7C" w:rsidR="004400A2" w:rsidRPr="00F9077B" w:rsidRDefault="004400A2"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ドーンセンター情報ライブラリーの運営</w:t>
            </w:r>
          </w:p>
          <w:p w14:paraId="1A2AF6D6" w14:textId="7046491C" w:rsidR="004400A2" w:rsidRPr="00F9077B" w:rsidRDefault="004400A2" w:rsidP="00C80E1A">
            <w:pPr>
              <w:jc w:val="left"/>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 xml:space="preserve">　　　再掲【３－（２）－⑥】→Ｐ</w:t>
            </w:r>
            <w:r w:rsidR="00C80E1A" w:rsidRPr="00F9077B">
              <w:rPr>
                <w:rFonts w:asciiTheme="minorEastAsia" w:eastAsiaTheme="minorEastAsia" w:hAnsiTheme="minorEastAsia" w:cs="ＭＳ Ｐゴシック" w:hint="eastAsia"/>
                <w:kern w:val="0"/>
                <w:sz w:val="20"/>
                <w:szCs w:val="20"/>
              </w:rPr>
              <w:t>77</w:t>
            </w:r>
            <w:r w:rsidRPr="00F9077B">
              <w:rPr>
                <w:rFonts w:asciiTheme="minorEastAsia" w:eastAsiaTheme="minorEastAsia" w:hAnsiTheme="minorEastAsia" w:cs="ＭＳ Ｐゴシック" w:hint="eastAsia"/>
                <w:kern w:val="0"/>
                <w:sz w:val="20"/>
                <w:szCs w:val="20"/>
              </w:rPr>
              <w:t xml:space="preserve">参照　　</w:t>
            </w:r>
          </w:p>
        </w:tc>
        <w:tc>
          <w:tcPr>
            <w:tcW w:w="511" w:type="pct"/>
            <w:tcBorders>
              <w:bottom w:val="single" w:sz="4" w:space="0" w:color="auto"/>
            </w:tcBorders>
            <w:shd w:val="clear" w:color="auto" w:fill="auto"/>
            <w:vAlign w:val="center"/>
          </w:tcPr>
          <w:p w14:paraId="1BE2311D" w14:textId="7ADA2D41" w:rsidR="004400A2" w:rsidRPr="00F9077B" w:rsidRDefault="004D50E5" w:rsidP="005A306F">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(8,64</w:t>
            </w:r>
            <w:r w:rsidR="004400A2" w:rsidRPr="00F9077B">
              <w:rPr>
                <w:rFonts w:asciiTheme="minorEastAsia" w:eastAsiaTheme="minorEastAsia" w:hAnsiTheme="minorEastAsia" w:cs="ＭＳ Ｐゴシック" w:hint="eastAsia"/>
                <w:kern w:val="0"/>
                <w:sz w:val="20"/>
                <w:szCs w:val="20"/>
              </w:rPr>
              <w:t>0)</w:t>
            </w:r>
          </w:p>
          <w:p w14:paraId="7D4C3486" w14:textId="4F82DA82" w:rsidR="004400A2" w:rsidRPr="00F9077B" w:rsidRDefault="004400A2" w:rsidP="005A306F">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16"/>
                <w:szCs w:val="20"/>
              </w:rPr>
              <w:t>のうち一部事業</w:t>
            </w:r>
          </w:p>
        </w:tc>
        <w:tc>
          <w:tcPr>
            <w:tcW w:w="1745" w:type="pct"/>
            <w:tcBorders>
              <w:bottom w:val="single" w:sz="4" w:space="0" w:color="auto"/>
            </w:tcBorders>
            <w:shd w:val="clear" w:color="auto" w:fill="auto"/>
            <w:vAlign w:val="center"/>
          </w:tcPr>
          <w:p w14:paraId="56436B3A" w14:textId="40489D03" w:rsidR="004400A2" w:rsidRPr="00F9077B" w:rsidRDefault="004400A2" w:rsidP="00BD1A90">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6F87EF24" w14:textId="1DE43148" w:rsidR="004400A2" w:rsidRPr="00F9077B" w:rsidRDefault="004400A2" w:rsidP="005A306F">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6130BA25" w14:textId="77777777" w:rsidTr="00AC5A8F">
        <w:trPr>
          <w:cantSplit/>
        </w:trPr>
        <w:tc>
          <w:tcPr>
            <w:tcW w:w="2180" w:type="pct"/>
            <w:tcBorders>
              <w:bottom w:val="single" w:sz="4" w:space="0" w:color="auto"/>
            </w:tcBorders>
            <w:shd w:val="clear" w:color="auto" w:fill="auto"/>
          </w:tcPr>
          <w:p w14:paraId="6EA54985" w14:textId="6DFD8D41" w:rsidR="004400A2" w:rsidRPr="00F9077B" w:rsidRDefault="004400A2" w:rsidP="00175928">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産官学協働女性活躍推進事業</w:t>
            </w:r>
          </w:p>
          <w:p w14:paraId="37D9B625" w14:textId="1D51BDE5" w:rsidR="004400A2" w:rsidRPr="00F9077B" w:rsidRDefault="004400A2" w:rsidP="00C80E1A">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再掲【１－（１）－①－ア】→Ｐ</w:t>
            </w:r>
            <w:r w:rsidR="00C80E1A" w:rsidRPr="00F9077B">
              <w:rPr>
                <w:rFonts w:asciiTheme="minorEastAsia" w:eastAsiaTheme="minorEastAsia" w:hAnsiTheme="minorEastAsia" w:cs="ＭＳ Ｐゴシック" w:hint="eastAsia"/>
                <w:kern w:val="0"/>
                <w:sz w:val="20"/>
                <w:szCs w:val="20"/>
              </w:rPr>
              <w:t>10</w:t>
            </w:r>
            <w:r w:rsidRPr="00F9077B">
              <w:rPr>
                <w:rFonts w:asciiTheme="minorEastAsia" w:eastAsiaTheme="minorEastAsia" w:hAnsiTheme="minorEastAsia" w:cs="ＭＳ Ｐゴシック" w:hint="eastAsia"/>
                <w:kern w:val="0"/>
                <w:sz w:val="20"/>
                <w:szCs w:val="20"/>
              </w:rPr>
              <w:t>参照</w:t>
            </w:r>
          </w:p>
        </w:tc>
        <w:tc>
          <w:tcPr>
            <w:tcW w:w="511" w:type="pct"/>
            <w:tcBorders>
              <w:bottom w:val="single" w:sz="4" w:space="0" w:color="auto"/>
            </w:tcBorders>
            <w:shd w:val="clear" w:color="auto" w:fill="auto"/>
            <w:vAlign w:val="center"/>
          </w:tcPr>
          <w:p w14:paraId="362D76C5" w14:textId="2F539264" w:rsidR="004400A2" w:rsidRPr="00F9077B" w:rsidRDefault="00E362C7" w:rsidP="005A306F">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hint="eastAsia"/>
                <w:sz w:val="20"/>
                <w:szCs w:val="20"/>
              </w:rPr>
              <w:t>(</w:t>
            </w:r>
            <w:r w:rsidRPr="00F9077B">
              <w:rPr>
                <w:rFonts w:asciiTheme="minorEastAsia" w:eastAsiaTheme="minorEastAsia" w:hAnsiTheme="minorEastAsia" w:cs="ＭＳ Ｐゴシック" w:hint="eastAsia"/>
                <w:kern w:val="0"/>
                <w:sz w:val="20"/>
                <w:szCs w:val="20"/>
              </w:rPr>
              <w:t>4,742</w:t>
            </w:r>
            <w:r w:rsidRPr="00F9077B">
              <w:rPr>
                <w:rFonts w:asciiTheme="minorEastAsia" w:eastAsiaTheme="minorEastAsia" w:hAnsiTheme="minorEastAsia" w:hint="eastAsia"/>
                <w:sz w:val="20"/>
                <w:szCs w:val="20"/>
              </w:rPr>
              <w:t>)</w:t>
            </w:r>
          </w:p>
        </w:tc>
        <w:tc>
          <w:tcPr>
            <w:tcW w:w="1745" w:type="pct"/>
            <w:tcBorders>
              <w:bottom w:val="single" w:sz="4" w:space="0" w:color="auto"/>
            </w:tcBorders>
            <w:shd w:val="clear" w:color="auto" w:fill="auto"/>
            <w:vAlign w:val="center"/>
          </w:tcPr>
          <w:p w14:paraId="7B00EAB1" w14:textId="1F2289AE" w:rsidR="004400A2" w:rsidRPr="00F9077B" w:rsidRDefault="004400A2" w:rsidP="00BD1A90">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0932286E" w14:textId="73756DC4" w:rsidR="004400A2" w:rsidRPr="00F9077B" w:rsidRDefault="004400A2" w:rsidP="005A306F">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0B928C80" w14:textId="77777777" w:rsidTr="00AC5A8F">
        <w:trPr>
          <w:cantSplit/>
        </w:trPr>
        <w:tc>
          <w:tcPr>
            <w:tcW w:w="2180" w:type="pct"/>
            <w:shd w:val="clear" w:color="auto" w:fill="auto"/>
          </w:tcPr>
          <w:p w14:paraId="5920E399" w14:textId="3320D6E6" w:rsidR="00C10E73" w:rsidRPr="00F9077B" w:rsidRDefault="00C10E73" w:rsidP="00175928">
            <w:pPr>
              <w:ind w:firstLineChars="100" w:firstLine="180"/>
              <w:jc w:val="left"/>
              <w:rPr>
                <w:rFonts w:asciiTheme="minorEastAsia" w:eastAsiaTheme="minorEastAsia" w:hAnsiTheme="minorEastAsia"/>
                <w:b/>
                <w:sz w:val="20"/>
                <w:szCs w:val="20"/>
              </w:rPr>
            </w:pPr>
            <w:r w:rsidRPr="00F9077B">
              <w:rPr>
                <w:rFonts w:asciiTheme="minorEastAsia" w:eastAsiaTheme="minorEastAsia" w:hAnsiTheme="minorEastAsia" w:hint="eastAsia"/>
                <w:b/>
                <w:sz w:val="20"/>
                <w:szCs w:val="20"/>
              </w:rPr>
              <w:t>キャリア教育の推進</w:t>
            </w:r>
          </w:p>
          <w:p w14:paraId="5DC844A3" w14:textId="03FA4B26" w:rsidR="00C10E73" w:rsidRPr="00F9077B" w:rsidRDefault="00C10E73" w:rsidP="00FE4652">
            <w:pPr>
              <w:ind w:firstLineChars="100" w:firstLine="179"/>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府立学校に対して、「働く若者のハンドブック」「採用と人権」を配布するとともに、その趣旨の周知をはかる。</w:t>
            </w:r>
          </w:p>
        </w:tc>
        <w:tc>
          <w:tcPr>
            <w:tcW w:w="511" w:type="pct"/>
            <w:shd w:val="clear" w:color="auto" w:fill="auto"/>
            <w:vAlign w:val="center"/>
          </w:tcPr>
          <w:p w14:paraId="66FE1C2C" w14:textId="106026D3" w:rsidR="00C10E73" w:rsidRPr="00F9077B" w:rsidRDefault="00C10E73" w:rsidP="005A306F">
            <w:pPr>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2A3EAC9E" w14:textId="3C3D1076" w:rsidR="00C10E73" w:rsidRPr="00F9077B" w:rsidRDefault="004400A2" w:rsidP="00BD1A90">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3D8BA099" w14:textId="6D38771E" w:rsidR="00C10E73" w:rsidRPr="00F9077B" w:rsidRDefault="00C10E73" w:rsidP="005A306F">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教育振興室高等学校課</w:t>
            </w:r>
          </w:p>
        </w:tc>
      </w:tr>
      <w:tr w:rsidR="00C10E73" w:rsidRPr="00F9077B" w14:paraId="0AA45F92" w14:textId="77777777" w:rsidTr="00D66FAB">
        <w:trPr>
          <w:cantSplit/>
        </w:trPr>
        <w:tc>
          <w:tcPr>
            <w:tcW w:w="2180" w:type="pct"/>
            <w:shd w:val="clear" w:color="auto" w:fill="auto"/>
          </w:tcPr>
          <w:p w14:paraId="55DAA4D7" w14:textId="0DE10FB2" w:rsidR="00C10E73" w:rsidRPr="00F9077B" w:rsidRDefault="00C10E73" w:rsidP="00175928">
            <w:pPr>
              <w:widowControl/>
              <w:ind w:firstLineChars="100" w:firstLine="180"/>
              <w:jc w:val="left"/>
              <w:rPr>
                <w:rFonts w:asciiTheme="minorEastAsia" w:eastAsiaTheme="minorEastAsia" w:hAnsiTheme="minorEastAsia" w:cs="ＭＳ Ｐゴシック"/>
                <w:b/>
                <w:bCs/>
                <w:kern w:val="0"/>
                <w:sz w:val="20"/>
                <w:szCs w:val="20"/>
              </w:rPr>
            </w:pPr>
            <w:r w:rsidRPr="00F9077B">
              <w:rPr>
                <w:rFonts w:asciiTheme="minorEastAsia" w:eastAsiaTheme="minorEastAsia" w:hAnsiTheme="minorEastAsia" w:cs="ＭＳ Ｐゴシック" w:hint="eastAsia"/>
                <w:b/>
                <w:bCs/>
                <w:kern w:val="0"/>
                <w:sz w:val="20"/>
                <w:szCs w:val="20"/>
              </w:rPr>
              <w:t>キャリア教育支援体制整備事業</w:t>
            </w:r>
          </w:p>
          <w:p w14:paraId="0B4FA7A5" w14:textId="4C897C1B" w:rsidR="00C10E73" w:rsidRPr="00F9077B" w:rsidRDefault="00851217" w:rsidP="00FE4652">
            <w:pPr>
              <w:widowControl/>
              <w:ind w:left="26" w:firstLineChars="100" w:firstLine="179"/>
              <w:jc w:val="left"/>
              <w:rPr>
                <w:rFonts w:asciiTheme="minorEastAsia" w:eastAsiaTheme="minorEastAsia" w:hAnsiTheme="minorEastAsia" w:cs="ＭＳ Ｐゴシック"/>
                <w:bCs/>
                <w:kern w:val="0"/>
                <w:sz w:val="20"/>
                <w:szCs w:val="20"/>
              </w:rPr>
            </w:pPr>
            <w:r w:rsidRPr="00F9077B">
              <w:rPr>
                <w:rFonts w:asciiTheme="minorEastAsia" w:eastAsiaTheme="minorEastAsia" w:hAnsiTheme="minorEastAsia" w:hint="eastAsia"/>
                <w:sz w:val="20"/>
                <w:szCs w:val="20"/>
              </w:rPr>
              <w:t>（</w:t>
            </w:r>
            <w:r w:rsidR="006727B1" w:rsidRPr="00F9077B">
              <w:rPr>
                <w:rFonts w:asciiTheme="minorEastAsia" w:eastAsiaTheme="minorEastAsia" w:hAnsiTheme="minorEastAsia" w:hint="eastAsia"/>
                <w:sz w:val="20"/>
                <w:szCs w:val="20"/>
              </w:rPr>
              <w:t>平成</w:t>
            </w:r>
            <w:r w:rsidRPr="00F9077B">
              <w:rPr>
                <w:rFonts w:asciiTheme="minorEastAsia" w:eastAsiaTheme="minorEastAsia" w:hAnsiTheme="minorEastAsia" w:hint="eastAsia"/>
                <w:sz w:val="20"/>
                <w:szCs w:val="20"/>
              </w:rPr>
              <w:t>２８</w:t>
            </w:r>
            <w:r w:rsidR="006727B1" w:rsidRPr="00F9077B">
              <w:rPr>
                <w:rFonts w:asciiTheme="minorEastAsia" w:eastAsiaTheme="minorEastAsia" w:hAnsiTheme="minorEastAsia" w:hint="eastAsia"/>
                <w:sz w:val="20"/>
                <w:szCs w:val="20"/>
              </w:rPr>
              <w:t>年度で事業終了</w:t>
            </w:r>
            <w:r w:rsidRPr="00F9077B">
              <w:rPr>
                <w:rFonts w:asciiTheme="minorEastAsia" w:eastAsiaTheme="minorEastAsia" w:hAnsiTheme="minorEastAsia" w:hint="eastAsia"/>
                <w:sz w:val="20"/>
                <w:szCs w:val="20"/>
              </w:rPr>
              <w:t>）</w:t>
            </w:r>
          </w:p>
        </w:tc>
        <w:tc>
          <w:tcPr>
            <w:tcW w:w="511" w:type="pct"/>
            <w:shd w:val="clear" w:color="auto" w:fill="auto"/>
            <w:vAlign w:val="center"/>
          </w:tcPr>
          <w:p w14:paraId="09DF1ABE" w14:textId="186B4508" w:rsidR="00C10E73" w:rsidRPr="00F9077B" w:rsidRDefault="006727B1" w:rsidP="006727B1">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Pr>
          <w:p w14:paraId="2558E9B8" w14:textId="77777777" w:rsidR="006727B1" w:rsidRPr="00F9077B" w:rsidRDefault="006727B1" w:rsidP="006727B1">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○公私高校37校を支援校に指定　（府立32校、私立5校）</w:t>
            </w:r>
          </w:p>
          <w:p w14:paraId="426B0985" w14:textId="1A919048" w:rsidR="006727B1" w:rsidRPr="00F9077B" w:rsidRDefault="006727B1" w:rsidP="006727B1">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○推進校の就職内定率</w:t>
            </w:r>
            <w:r w:rsidR="00304E98" w:rsidRPr="00F9077B">
              <w:rPr>
                <w:rFonts w:asciiTheme="minorEastAsia" w:eastAsiaTheme="minorEastAsia" w:hAnsiTheme="minorEastAsia" w:cs="ＭＳ Ｐゴシック" w:hint="eastAsia"/>
                <w:kern w:val="0"/>
                <w:sz w:val="20"/>
                <w:szCs w:val="20"/>
              </w:rPr>
              <w:t xml:space="preserve">　</w:t>
            </w:r>
            <w:r w:rsidRPr="00F9077B">
              <w:rPr>
                <w:rFonts w:asciiTheme="minorEastAsia" w:eastAsiaTheme="minorEastAsia" w:hAnsiTheme="minorEastAsia" w:cs="ＭＳ Ｐゴシック" w:hint="eastAsia"/>
                <w:kern w:val="0"/>
                <w:sz w:val="20"/>
                <w:szCs w:val="20"/>
              </w:rPr>
              <w:t>1.9％上昇</w:t>
            </w:r>
          </w:p>
          <w:p w14:paraId="226048D7" w14:textId="1F5909F0" w:rsidR="00C10E73" w:rsidRPr="00F9077B" w:rsidRDefault="006727B1" w:rsidP="006727B1">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（H28.3：90.7％⇒H29.3：92.6％）</w:t>
            </w:r>
          </w:p>
        </w:tc>
        <w:tc>
          <w:tcPr>
            <w:tcW w:w="564" w:type="pct"/>
            <w:shd w:val="clear" w:color="auto" w:fill="auto"/>
            <w:vAlign w:val="center"/>
          </w:tcPr>
          <w:p w14:paraId="4F11AE89" w14:textId="4170E079" w:rsidR="00C10E73" w:rsidRPr="00F9077B" w:rsidRDefault="00C10E73" w:rsidP="005A306F">
            <w:pPr>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教育振興室高等学校課</w:t>
            </w:r>
          </w:p>
          <w:p w14:paraId="74618A7E" w14:textId="0F2EF77C" w:rsidR="00C10E73" w:rsidRPr="00F9077B" w:rsidRDefault="00C10E73" w:rsidP="005A306F">
            <w:pPr>
              <w:widowControl/>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私学課</w:t>
            </w:r>
          </w:p>
        </w:tc>
      </w:tr>
    </w:tbl>
    <w:p w14:paraId="28722CE3" w14:textId="77777777" w:rsidR="00851217" w:rsidRPr="00F9077B" w:rsidRDefault="00851217" w:rsidP="00D71361">
      <w:pPr>
        <w:rPr>
          <w:rFonts w:ascii="ＭＳ Ｐゴシック" w:eastAsia="ＭＳ Ｐゴシック" w:hAnsi="ＭＳ Ｐゴシック" w:cs="ＭＳ Ｐゴシック"/>
          <w:kern w:val="0"/>
          <w:szCs w:val="20"/>
        </w:rPr>
      </w:pPr>
    </w:p>
    <w:p w14:paraId="5ECE2D5D" w14:textId="01D4B8DB" w:rsidR="008C5D5E" w:rsidRPr="00F9077B" w:rsidRDefault="008C5D5E" w:rsidP="00D71361">
      <w:pPr>
        <w:rPr>
          <w:rFonts w:ascii="ＭＳ Ｐゴシック" w:eastAsia="ＭＳ Ｐゴシック" w:hAnsi="ＭＳ Ｐゴシック"/>
          <w:szCs w:val="20"/>
        </w:rPr>
      </w:pPr>
      <w:r w:rsidRPr="00F9077B">
        <w:rPr>
          <w:rFonts w:ascii="ＭＳ Ｐゴシック" w:eastAsia="ＭＳ Ｐゴシック" w:hAnsi="ＭＳ Ｐゴシック" w:cs="ＭＳ Ｐゴシック" w:hint="eastAsia"/>
          <w:kern w:val="0"/>
          <w:szCs w:val="20"/>
        </w:rPr>
        <w:t>（3）女性の活躍推進</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996"/>
        <w:gridCol w:w="3401"/>
        <w:gridCol w:w="1099"/>
      </w:tblGrid>
      <w:tr w:rsidR="00F9077B" w:rsidRPr="00F9077B" w14:paraId="4C231583" w14:textId="77777777" w:rsidTr="00D66FAB">
        <w:trPr>
          <w:trHeight w:val="573"/>
          <w:tblHeader/>
        </w:trPr>
        <w:tc>
          <w:tcPr>
            <w:tcW w:w="2180" w:type="pct"/>
            <w:vAlign w:val="center"/>
          </w:tcPr>
          <w:p w14:paraId="26AF38CE" w14:textId="0B791C89" w:rsidR="00521AAA" w:rsidRPr="00F9077B" w:rsidRDefault="00521AAA" w:rsidP="0064013B">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事業名及び平成29年度事業概要</w:t>
            </w:r>
          </w:p>
        </w:tc>
        <w:tc>
          <w:tcPr>
            <w:tcW w:w="511" w:type="pct"/>
            <w:vAlign w:val="center"/>
          </w:tcPr>
          <w:p w14:paraId="12587BBF" w14:textId="77777777" w:rsidR="00521AAA" w:rsidRPr="00F9077B" w:rsidRDefault="00521AAA" w:rsidP="005A306F">
            <w:pPr>
              <w:ind w:leftChars="-53" w:left="-116"/>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29年度</w:t>
            </w:r>
          </w:p>
          <w:p w14:paraId="78B14C22" w14:textId="6790163E" w:rsidR="00521AAA" w:rsidRPr="00F9077B" w:rsidRDefault="00521AAA" w:rsidP="005A306F">
            <w:pPr>
              <w:ind w:leftChars="-53" w:left="-116"/>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予算額</w:t>
            </w:r>
          </w:p>
          <w:p w14:paraId="44C2A4BE" w14:textId="571EA94E" w:rsidR="00521AAA" w:rsidRPr="00F9077B" w:rsidRDefault="00521AAA" w:rsidP="005A306F">
            <w:pPr>
              <w:tabs>
                <w:tab w:val="left" w:pos="640"/>
              </w:tabs>
              <w:ind w:leftChars="-53" w:left="-114" w:right="-102" w:hanging="2"/>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（千円）</w:t>
            </w:r>
          </w:p>
        </w:tc>
        <w:tc>
          <w:tcPr>
            <w:tcW w:w="1745" w:type="pct"/>
            <w:vAlign w:val="center"/>
          </w:tcPr>
          <w:p w14:paraId="59E81115" w14:textId="7C98F0BD" w:rsidR="00521AAA" w:rsidRPr="00F9077B" w:rsidRDefault="00521AAA" w:rsidP="005A306F">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1"/>
              </w:rPr>
              <w:t>平成28年度実績</w:t>
            </w:r>
          </w:p>
        </w:tc>
        <w:tc>
          <w:tcPr>
            <w:tcW w:w="564" w:type="pct"/>
            <w:vAlign w:val="center"/>
          </w:tcPr>
          <w:p w14:paraId="7A36F88B" w14:textId="49018214" w:rsidR="00521AAA" w:rsidRPr="00F9077B" w:rsidRDefault="00521AAA" w:rsidP="005A306F">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担当課</w:t>
            </w:r>
          </w:p>
        </w:tc>
      </w:tr>
      <w:tr w:rsidR="00F9077B" w:rsidRPr="00F9077B" w14:paraId="677F3D81" w14:textId="77777777" w:rsidTr="0064013B">
        <w:trPr>
          <w:trHeight w:val="77"/>
        </w:trPr>
        <w:tc>
          <w:tcPr>
            <w:tcW w:w="5000" w:type="pct"/>
            <w:gridSpan w:val="4"/>
            <w:shd w:val="clear" w:color="auto" w:fill="CCFFCC"/>
          </w:tcPr>
          <w:p w14:paraId="0FEBE364" w14:textId="36E427F9" w:rsidR="0064013B" w:rsidRPr="00F9077B" w:rsidRDefault="0064013B" w:rsidP="00176F46">
            <w:pP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①女性活躍推進法に基づく取組の実施</w:t>
            </w:r>
          </w:p>
        </w:tc>
      </w:tr>
      <w:tr w:rsidR="00F9077B" w:rsidRPr="00F9077B" w14:paraId="72DDDB94" w14:textId="034E9C61" w:rsidTr="0064013B">
        <w:trPr>
          <w:trHeight w:val="77"/>
        </w:trPr>
        <w:tc>
          <w:tcPr>
            <w:tcW w:w="5000" w:type="pct"/>
            <w:gridSpan w:val="4"/>
            <w:tcBorders>
              <w:bottom w:val="single" w:sz="4" w:space="0" w:color="auto"/>
            </w:tcBorders>
            <w:shd w:val="clear" w:color="auto" w:fill="CCFFCC"/>
          </w:tcPr>
          <w:p w14:paraId="79D1D501" w14:textId="10D73DA8" w:rsidR="0064013B" w:rsidRPr="00F9077B" w:rsidRDefault="0064013B" w:rsidP="009051C1">
            <w:pP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 xml:space="preserve">  ア　「推進計画」の策定</w:t>
            </w:r>
          </w:p>
        </w:tc>
      </w:tr>
      <w:tr w:rsidR="00F9077B" w:rsidRPr="00F9077B" w14:paraId="605463D8" w14:textId="77777777" w:rsidTr="00AC5A8F">
        <w:trPr>
          <w:trHeight w:val="77"/>
        </w:trPr>
        <w:tc>
          <w:tcPr>
            <w:tcW w:w="2180" w:type="pct"/>
            <w:tcBorders>
              <w:bottom w:val="single" w:sz="4" w:space="0" w:color="auto"/>
            </w:tcBorders>
            <w:shd w:val="clear" w:color="auto" w:fill="auto"/>
          </w:tcPr>
          <w:p w14:paraId="1CF32139" w14:textId="0E23E6D9" w:rsidR="00524645" w:rsidRPr="00F9077B" w:rsidRDefault="00524645" w:rsidP="00524645">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都道府県推進計画の策定とその推進</w:t>
            </w:r>
          </w:p>
          <w:p w14:paraId="6A4F614A" w14:textId="63610B84" w:rsidR="00524645" w:rsidRPr="00F9077B" w:rsidRDefault="00524645" w:rsidP="00524645">
            <w:pP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「おおさか男女共同参画プラン（2016－2020）」と一体的に策定した、女性活躍推進法第６条に基づく都道府県推進計画について、取組を推進する。</w:t>
            </w:r>
          </w:p>
        </w:tc>
        <w:tc>
          <w:tcPr>
            <w:tcW w:w="511" w:type="pct"/>
            <w:tcBorders>
              <w:bottom w:val="single" w:sz="4" w:space="0" w:color="auto"/>
            </w:tcBorders>
            <w:shd w:val="clear" w:color="auto" w:fill="auto"/>
            <w:vAlign w:val="center"/>
          </w:tcPr>
          <w:p w14:paraId="02544CF9" w14:textId="0856CE72" w:rsidR="00524645" w:rsidRPr="00F9077B" w:rsidRDefault="00524645" w:rsidP="00524645">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24DB97E4" w14:textId="77777777" w:rsidR="00524645" w:rsidRPr="00F9077B" w:rsidRDefault="00524645" w:rsidP="00524645">
            <w:pPr>
              <w:spacing w:line="280" w:lineRule="exact"/>
              <w:ind w:left="143" w:hangingChars="80" w:hanging="143"/>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○「ＯＳＡＫＡ女性活躍推進会議」を開催（2回）。</w:t>
            </w:r>
          </w:p>
          <w:p w14:paraId="175ED8A0" w14:textId="77777777" w:rsidR="00524645" w:rsidRPr="00F9077B" w:rsidRDefault="00524645" w:rsidP="00524645">
            <w:pPr>
              <w:spacing w:line="280" w:lineRule="exact"/>
              <w:ind w:left="143" w:hangingChars="80" w:hanging="143"/>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○9月を「ＯＳＡＫＡ女性活躍推進月間」として定め、キックオフイベント及び企業向けシンポジウムを開催。</w:t>
            </w:r>
          </w:p>
          <w:p w14:paraId="78D991B5" w14:textId="781EEF01" w:rsidR="00524645" w:rsidRPr="00F9077B" w:rsidRDefault="00524645" w:rsidP="00524645">
            <w:pPr>
              <w:spacing w:line="280" w:lineRule="exact"/>
              <w:ind w:left="143" w:hangingChars="80" w:hanging="143"/>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○「男女いきいき・元気宣言」事業者制度のＰＲを実施。（平成28年度末登録事業者数：336社。）</w:t>
            </w:r>
          </w:p>
        </w:tc>
        <w:tc>
          <w:tcPr>
            <w:tcW w:w="564" w:type="pct"/>
            <w:tcBorders>
              <w:bottom w:val="single" w:sz="4" w:space="0" w:color="auto"/>
            </w:tcBorders>
            <w:shd w:val="clear" w:color="auto" w:fill="auto"/>
            <w:vAlign w:val="center"/>
          </w:tcPr>
          <w:p w14:paraId="77198DF2" w14:textId="3BCE6A87" w:rsidR="00524645" w:rsidRPr="00F9077B" w:rsidRDefault="00524645" w:rsidP="0052464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3CFFAC6A" w14:textId="4318B97C" w:rsidTr="00AC5A8F">
        <w:trPr>
          <w:trHeight w:val="77"/>
        </w:trPr>
        <w:tc>
          <w:tcPr>
            <w:tcW w:w="2180" w:type="pct"/>
            <w:tcBorders>
              <w:bottom w:val="single" w:sz="4" w:space="0" w:color="auto"/>
            </w:tcBorders>
            <w:shd w:val="clear" w:color="auto" w:fill="auto"/>
          </w:tcPr>
          <w:p w14:paraId="32C8FA64" w14:textId="125BDBBE" w:rsidR="00524645" w:rsidRPr="00F9077B" w:rsidRDefault="00524645" w:rsidP="00524645">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市町村推進計画の策定支援</w:t>
            </w:r>
          </w:p>
          <w:p w14:paraId="57ED1306" w14:textId="1D03B613" w:rsidR="00524645" w:rsidRPr="00F9077B" w:rsidRDefault="00524645" w:rsidP="00524645">
            <w:pPr>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府内市町村に対し、女性活躍推進法第６条に基づく「市町村における女性の職業生活における活躍の推進に関する市町村計画」の策定を働きかけるとともにその策定を支援する。</w:t>
            </w:r>
          </w:p>
        </w:tc>
        <w:tc>
          <w:tcPr>
            <w:tcW w:w="511" w:type="pct"/>
            <w:tcBorders>
              <w:bottom w:val="single" w:sz="4" w:space="0" w:color="auto"/>
            </w:tcBorders>
            <w:shd w:val="clear" w:color="auto" w:fill="auto"/>
            <w:vAlign w:val="center"/>
          </w:tcPr>
          <w:p w14:paraId="37ED72DB" w14:textId="1A3C7DDB" w:rsidR="00524645" w:rsidRPr="00F9077B" w:rsidRDefault="00524645" w:rsidP="00524645">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47A968C2" w14:textId="77777777" w:rsidR="000F2595" w:rsidRPr="00F9077B" w:rsidRDefault="000F2595" w:rsidP="000F2595">
            <w:pPr>
              <w:spacing w:line="280" w:lineRule="exact"/>
              <w:ind w:left="143" w:hangingChars="80" w:hanging="143"/>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○女性活躍推進法に基づく市町村推進計画の策定状況</w:t>
            </w:r>
          </w:p>
          <w:p w14:paraId="4924A807" w14:textId="77777777" w:rsidR="000F2595" w:rsidRPr="00F9077B" w:rsidRDefault="000F2595" w:rsidP="000F2595">
            <w:pPr>
              <w:spacing w:line="280" w:lineRule="exac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（H27年度末：7市町村</w:t>
            </w:r>
          </w:p>
          <w:p w14:paraId="1E4EEE4F" w14:textId="77777777" w:rsidR="000F2595" w:rsidRPr="00F9077B" w:rsidRDefault="000F2595" w:rsidP="000F2595">
            <w:pPr>
              <w:spacing w:line="280" w:lineRule="exact"/>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⇒H28年度末：19市町村）</w:t>
            </w:r>
          </w:p>
          <w:p w14:paraId="20B453F1" w14:textId="77777777" w:rsidR="00524645" w:rsidRPr="00F9077B" w:rsidRDefault="00524645" w:rsidP="00524645">
            <w:pPr>
              <w:jc w:val="center"/>
              <w:rPr>
                <w:rFonts w:asciiTheme="minorEastAsia" w:eastAsiaTheme="minorEastAsia" w:hAnsiTheme="minorEastAsia" w:cs="ＭＳ Ｐゴシック"/>
                <w:kern w:val="0"/>
                <w:sz w:val="16"/>
                <w:szCs w:val="20"/>
              </w:rPr>
            </w:pPr>
          </w:p>
        </w:tc>
        <w:tc>
          <w:tcPr>
            <w:tcW w:w="564" w:type="pct"/>
            <w:tcBorders>
              <w:bottom w:val="single" w:sz="4" w:space="0" w:color="auto"/>
            </w:tcBorders>
            <w:shd w:val="clear" w:color="auto" w:fill="auto"/>
            <w:vAlign w:val="center"/>
          </w:tcPr>
          <w:p w14:paraId="187C4C36" w14:textId="4DB7D6B2" w:rsidR="00524645" w:rsidRPr="00F9077B" w:rsidRDefault="00524645" w:rsidP="00524645">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20B25FC0" w14:textId="77777777" w:rsidTr="00E420D4">
        <w:trPr>
          <w:trHeight w:val="77"/>
        </w:trPr>
        <w:tc>
          <w:tcPr>
            <w:tcW w:w="5000" w:type="pct"/>
            <w:gridSpan w:val="4"/>
            <w:tcBorders>
              <w:bottom w:val="single" w:sz="4" w:space="0" w:color="auto"/>
            </w:tcBorders>
            <w:shd w:val="clear" w:color="auto" w:fill="CCFFCC"/>
          </w:tcPr>
          <w:p w14:paraId="1B0EC543" w14:textId="4104FFE5" w:rsidR="00524645" w:rsidRPr="00F9077B" w:rsidRDefault="00524645" w:rsidP="00524645">
            <w:pP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 xml:space="preserve">  イ　「特定事業主行動計画」の策定と推進</w:t>
            </w:r>
          </w:p>
        </w:tc>
      </w:tr>
      <w:tr w:rsidR="00F9077B" w:rsidRPr="00F9077B" w14:paraId="7282FAD8" w14:textId="77777777" w:rsidTr="00F0126F">
        <w:trPr>
          <w:cantSplit/>
        </w:trPr>
        <w:tc>
          <w:tcPr>
            <w:tcW w:w="2180" w:type="pct"/>
            <w:tcBorders>
              <w:bottom w:val="single" w:sz="4" w:space="0" w:color="auto"/>
            </w:tcBorders>
            <w:shd w:val="clear" w:color="auto" w:fill="auto"/>
          </w:tcPr>
          <w:p w14:paraId="07ADDAA8" w14:textId="62E64A4F" w:rsidR="00524645" w:rsidRPr="00F9077B" w:rsidRDefault="00524645" w:rsidP="00524645">
            <w:pPr>
              <w:widowControl/>
              <w:ind w:firstLineChars="100" w:firstLine="180"/>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b/>
                <w:kern w:val="0"/>
                <w:sz w:val="20"/>
                <w:szCs w:val="20"/>
              </w:rPr>
              <w:t>「大阪府における女性職員の活躍の推進に関する特定事業主行動計画」に基づく取組の推進</w:t>
            </w:r>
          </w:p>
          <w:p w14:paraId="7958EE61" w14:textId="326CB8B1" w:rsidR="00524645" w:rsidRPr="00F9077B" w:rsidRDefault="00524645" w:rsidP="00524645">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「大阪府における女性職員の活躍の推進に関する特定事業主行動計画」に基づき、採用、継続就業及び仕事とプライベートの両立支援、働き方改革、女性登用に関する取組を進める。</w:t>
            </w:r>
          </w:p>
        </w:tc>
        <w:tc>
          <w:tcPr>
            <w:tcW w:w="511" w:type="pct"/>
            <w:tcBorders>
              <w:bottom w:val="single" w:sz="4" w:space="0" w:color="auto"/>
            </w:tcBorders>
            <w:shd w:val="clear" w:color="auto" w:fill="auto"/>
            <w:vAlign w:val="center"/>
          </w:tcPr>
          <w:p w14:paraId="63BDEDC1" w14:textId="70A86059" w:rsidR="00524645" w:rsidRPr="00F9077B" w:rsidRDefault="00524645" w:rsidP="00524645">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191D712E" w14:textId="029CE3A6" w:rsidR="00524645" w:rsidRPr="00F9077B" w:rsidRDefault="00F0126F" w:rsidP="0052464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08570252" w14:textId="78F2E3E3" w:rsidR="00524645" w:rsidRPr="00F9077B" w:rsidRDefault="00524645" w:rsidP="0052464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人事局人事課　等</w:t>
            </w:r>
          </w:p>
        </w:tc>
      </w:tr>
      <w:tr w:rsidR="00F9077B" w:rsidRPr="00F9077B" w14:paraId="28563A89" w14:textId="77777777" w:rsidTr="006727B1">
        <w:trPr>
          <w:cantSplit/>
        </w:trPr>
        <w:tc>
          <w:tcPr>
            <w:tcW w:w="2180" w:type="pct"/>
            <w:tcBorders>
              <w:bottom w:val="single" w:sz="4" w:space="0" w:color="auto"/>
            </w:tcBorders>
            <w:shd w:val="clear" w:color="auto" w:fill="auto"/>
          </w:tcPr>
          <w:p w14:paraId="0F9F2889" w14:textId="33E6E0A2" w:rsidR="00524645" w:rsidRPr="00F9077B" w:rsidRDefault="00524645" w:rsidP="00524645">
            <w:pPr>
              <w:widowControl/>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「公立学校における特定事業主行動計画」に基づく取組の推進</w:t>
            </w:r>
          </w:p>
          <w:p w14:paraId="3C22A86C" w14:textId="77777777" w:rsidR="00524645" w:rsidRPr="00F9077B" w:rsidRDefault="00524645" w:rsidP="00524645">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「公立学校における特定事業主行動計画」に基づき、採用、継続就業及び仕事とプライベートの両立支援、働き方改革、女性登用に関する取組を進める。</w:t>
            </w:r>
          </w:p>
          <w:p w14:paraId="67E2B65B" w14:textId="0FF62436" w:rsidR="0095396E" w:rsidRPr="00F9077B" w:rsidRDefault="0095396E" w:rsidP="00524645">
            <w:pPr>
              <w:widowControl/>
              <w:ind w:firstLineChars="100" w:firstLine="179"/>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7F7AAFCD" w14:textId="77777777" w:rsidR="00524645" w:rsidRPr="00F9077B" w:rsidRDefault="00524645" w:rsidP="00524645">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1F5DDC51" w14:textId="34CDB993" w:rsidR="00524645" w:rsidRPr="00F9077B" w:rsidRDefault="00524645" w:rsidP="0052464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20B73726" w14:textId="198BB2FA" w:rsidR="00524645" w:rsidRPr="00F9077B" w:rsidRDefault="00524645" w:rsidP="00524645">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16"/>
                <w:szCs w:val="20"/>
              </w:rPr>
              <w:t>教職員室教職員人事課</w:t>
            </w:r>
          </w:p>
        </w:tc>
      </w:tr>
      <w:tr w:rsidR="00F9077B" w:rsidRPr="00F9077B" w14:paraId="5659D3B3" w14:textId="77777777" w:rsidTr="00851217">
        <w:trPr>
          <w:cantSplit/>
        </w:trPr>
        <w:tc>
          <w:tcPr>
            <w:tcW w:w="2180" w:type="pct"/>
            <w:tcBorders>
              <w:bottom w:val="single" w:sz="4" w:space="0" w:color="auto"/>
            </w:tcBorders>
            <w:shd w:val="clear" w:color="auto" w:fill="auto"/>
          </w:tcPr>
          <w:p w14:paraId="6EF43CD4" w14:textId="32DC63F7" w:rsidR="00851217" w:rsidRPr="00F9077B" w:rsidRDefault="00851217" w:rsidP="00524645">
            <w:pPr>
              <w:widowControl/>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「大阪府警察女性活躍・次世代育成支援対策行動計画」に基づく取組の推進</w:t>
            </w:r>
          </w:p>
          <w:p w14:paraId="36E342D6" w14:textId="77777777" w:rsidR="00851217" w:rsidRPr="00F9077B" w:rsidRDefault="00851217" w:rsidP="00524645">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「大阪府警察女性活躍・次世代育成支援対策行動計画」に基づき、女性警察官の採用・登用拡大、勤務環境の整備、次世代育成支援対策、ハラスメント防止対策に関する取組を進める。</w:t>
            </w:r>
          </w:p>
          <w:p w14:paraId="38BD90D4" w14:textId="213BC5CC" w:rsidR="00304E98" w:rsidRPr="00F9077B" w:rsidRDefault="00304E98" w:rsidP="00524645">
            <w:pPr>
              <w:widowControl/>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5B69DF45" w14:textId="7E1E9CE5" w:rsidR="00851217" w:rsidRPr="00F9077B" w:rsidRDefault="00851217" w:rsidP="00524645">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345E9AD9" w14:textId="4038D8DF" w:rsidR="00851217" w:rsidRPr="00F9077B" w:rsidRDefault="00851217" w:rsidP="0052464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07A73422" w14:textId="6ED9CB71" w:rsidR="00851217" w:rsidRPr="00F9077B" w:rsidRDefault="00851217" w:rsidP="00524645">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警察本部警務部警務課</w:t>
            </w:r>
          </w:p>
        </w:tc>
      </w:tr>
      <w:tr w:rsidR="00F9077B" w:rsidRPr="00F9077B" w14:paraId="7C3C9328" w14:textId="77777777" w:rsidTr="00E420D4">
        <w:trPr>
          <w:trHeight w:val="77"/>
        </w:trPr>
        <w:tc>
          <w:tcPr>
            <w:tcW w:w="5000" w:type="pct"/>
            <w:gridSpan w:val="4"/>
            <w:tcBorders>
              <w:bottom w:val="single" w:sz="4" w:space="0" w:color="auto"/>
            </w:tcBorders>
            <w:shd w:val="clear" w:color="auto" w:fill="CCFFCC"/>
          </w:tcPr>
          <w:p w14:paraId="7497BD0D" w14:textId="2C6746C8" w:rsidR="00524645" w:rsidRPr="00F9077B" w:rsidRDefault="00524645" w:rsidP="00524645">
            <w:pP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 xml:space="preserve">  ウ　「一般事業主行動計画」の策定・実施の促進</w:t>
            </w:r>
          </w:p>
        </w:tc>
      </w:tr>
      <w:tr w:rsidR="00F9077B" w:rsidRPr="00F9077B" w14:paraId="502F9BC3" w14:textId="5E62D7C3" w:rsidTr="00396250">
        <w:trPr>
          <w:trHeight w:val="77"/>
        </w:trPr>
        <w:tc>
          <w:tcPr>
            <w:tcW w:w="2180" w:type="pct"/>
            <w:tcBorders>
              <w:bottom w:val="single" w:sz="4" w:space="0" w:color="auto"/>
            </w:tcBorders>
            <w:shd w:val="clear" w:color="auto" w:fill="auto"/>
          </w:tcPr>
          <w:p w14:paraId="20275285" w14:textId="4B1B99BA" w:rsidR="00524645" w:rsidRPr="00F9077B" w:rsidRDefault="00524645" w:rsidP="00524645">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「一般事業主行動計画」の策定・実施の促進</w:t>
            </w:r>
          </w:p>
          <w:p w14:paraId="6D739A08" w14:textId="77777777" w:rsidR="00524645" w:rsidRPr="00F9077B" w:rsidRDefault="00524645" w:rsidP="00524645">
            <w:pP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一般事業主行動計画の策定について、国機関とも連携しながら、労働者数３００人以下の企業を対象に、一般事業主行動計画の策定を呼びかける。</w:t>
            </w:r>
          </w:p>
          <w:p w14:paraId="60B9BA5E" w14:textId="1324CE7E" w:rsidR="0095396E" w:rsidRPr="00F9077B" w:rsidRDefault="0095396E" w:rsidP="00524645">
            <w:pPr>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05AF1733" w14:textId="5689C5F8" w:rsidR="00524645" w:rsidRPr="00F9077B" w:rsidRDefault="00524645" w:rsidP="00524645">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45A2D432" w14:textId="30F1E095" w:rsidR="00524645" w:rsidRPr="00F9077B" w:rsidRDefault="00396250" w:rsidP="0052464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621BBB76" w14:textId="2987465B" w:rsidR="00524645" w:rsidRPr="00F9077B" w:rsidRDefault="00524645" w:rsidP="0052464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p w14:paraId="08B9FE85" w14:textId="77777777" w:rsidR="00524645" w:rsidRPr="00F9077B" w:rsidRDefault="00524645" w:rsidP="0052464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p w14:paraId="23DBDA82" w14:textId="1A73CDB5" w:rsidR="00524645" w:rsidRPr="00F9077B" w:rsidRDefault="00524645" w:rsidP="00524645">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16"/>
                <w:szCs w:val="20"/>
              </w:rPr>
              <w:t>雇用推進室就業促進課</w:t>
            </w:r>
          </w:p>
        </w:tc>
      </w:tr>
      <w:tr w:rsidR="00F9077B" w:rsidRPr="00F9077B" w14:paraId="79CB4B6C" w14:textId="77777777" w:rsidTr="00E420D4">
        <w:trPr>
          <w:trHeight w:val="77"/>
        </w:trPr>
        <w:tc>
          <w:tcPr>
            <w:tcW w:w="5000" w:type="pct"/>
            <w:gridSpan w:val="4"/>
            <w:tcBorders>
              <w:bottom w:val="single" w:sz="4" w:space="0" w:color="auto"/>
            </w:tcBorders>
            <w:shd w:val="clear" w:color="auto" w:fill="CCFFCC"/>
          </w:tcPr>
          <w:p w14:paraId="311E7DC2" w14:textId="12B3526A" w:rsidR="00524645" w:rsidRPr="00F9077B" w:rsidRDefault="00524645" w:rsidP="00524645">
            <w:pP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 xml:space="preserve">  エ　その他</w:t>
            </w:r>
          </w:p>
        </w:tc>
      </w:tr>
      <w:tr w:rsidR="00F9077B" w:rsidRPr="00F9077B" w14:paraId="3492E33A" w14:textId="77777777" w:rsidTr="00AC5A8F">
        <w:trPr>
          <w:trHeight w:val="77"/>
        </w:trPr>
        <w:tc>
          <w:tcPr>
            <w:tcW w:w="2180" w:type="pct"/>
            <w:shd w:val="clear" w:color="auto" w:fill="auto"/>
          </w:tcPr>
          <w:p w14:paraId="15AC3D39" w14:textId="7CE54F61" w:rsidR="00524645" w:rsidRPr="00F9077B" w:rsidRDefault="00524645" w:rsidP="00524645">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公共調達検討</w:t>
            </w:r>
          </w:p>
          <w:p w14:paraId="5D58E8AE" w14:textId="77777777" w:rsidR="00524645" w:rsidRPr="00F9077B" w:rsidRDefault="00524645" w:rsidP="00524645">
            <w:pP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公共調達における公正性、経済性及び品質の確保に配慮しつつ、国で検討されている総合評価落札方式等の取組状況を踏まえ、国の施策に準じて、認定一般事業主等の受注機会の増大に必要な施策の実施について検討する。</w:t>
            </w:r>
          </w:p>
          <w:p w14:paraId="76F6A8E4" w14:textId="29F0938C" w:rsidR="00304E98" w:rsidRPr="00F9077B" w:rsidRDefault="00304E98" w:rsidP="00524645">
            <w:pPr>
              <w:rPr>
                <w:rFonts w:asciiTheme="minorEastAsia" w:eastAsiaTheme="minorEastAsia" w:hAnsiTheme="minorEastAsia" w:cs="ＭＳ Ｐゴシック"/>
                <w:kern w:val="0"/>
                <w:sz w:val="20"/>
                <w:szCs w:val="20"/>
              </w:rPr>
            </w:pPr>
          </w:p>
        </w:tc>
        <w:tc>
          <w:tcPr>
            <w:tcW w:w="511" w:type="pct"/>
            <w:shd w:val="clear" w:color="auto" w:fill="auto"/>
            <w:vAlign w:val="center"/>
          </w:tcPr>
          <w:p w14:paraId="6FBA1AE7" w14:textId="0A36CA9A" w:rsidR="00524645" w:rsidRPr="00F9077B" w:rsidRDefault="00524645" w:rsidP="00524645">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tcPr>
          <w:p w14:paraId="461667BA" w14:textId="77777777" w:rsidR="000F2595" w:rsidRPr="00F9077B" w:rsidRDefault="000F2595" w:rsidP="000F2595">
            <w:pPr>
              <w:ind w:left="179" w:hangingChars="100" w:hanging="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○「男女いきいき・元気宣言」事業者制度を見直し、女性活躍を後押しする顕彰制度や公共調達制度の導入について検討。</w:t>
            </w:r>
          </w:p>
          <w:p w14:paraId="0E39B5AB" w14:textId="77777777" w:rsidR="00524645" w:rsidRPr="00F9077B" w:rsidRDefault="00524645" w:rsidP="00524645">
            <w:pPr>
              <w:jc w:val="center"/>
              <w:rPr>
                <w:rFonts w:asciiTheme="minorEastAsia" w:eastAsiaTheme="minorEastAsia" w:hAnsiTheme="minorEastAsia" w:cs="ＭＳ Ｐゴシック"/>
                <w:kern w:val="0"/>
                <w:sz w:val="16"/>
                <w:szCs w:val="20"/>
              </w:rPr>
            </w:pPr>
          </w:p>
        </w:tc>
        <w:tc>
          <w:tcPr>
            <w:tcW w:w="564" w:type="pct"/>
            <w:shd w:val="clear" w:color="auto" w:fill="auto"/>
            <w:vAlign w:val="center"/>
          </w:tcPr>
          <w:p w14:paraId="51A6F54C" w14:textId="761E94A7" w:rsidR="00524645" w:rsidRPr="00F9077B" w:rsidRDefault="00524645" w:rsidP="00524645">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57892FB2" w14:textId="77777777" w:rsidTr="00AC5A8F">
        <w:trPr>
          <w:trHeight w:val="77"/>
        </w:trPr>
        <w:tc>
          <w:tcPr>
            <w:tcW w:w="2180" w:type="pct"/>
            <w:shd w:val="clear" w:color="auto" w:fill="auto"/>
          </w:tcPr>
          <w:p w14:paraId="3DA97E4F" w14:textId="04234224" w:rsidR="00406140" w:rsidRPr="00F9077B" w:rsidRDefault="00406140" w:rsidP="00406140">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ＯＳＡＫＡしごとフィールド女性活躍推進事業</w:t>
            </w:r>
          </w:p>
          <w:p w14:paraId="1B0E15C4" w14:textId="12BA09FD" w:rsidR="00406140" w:rsidRPr="00F9077B" w:rsidRDefault="00406140" w:rsidP="00406140">
            <w:pPr>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女性の職業生活における活躍を推進するため、必要な人に必要な情報を届けるためのワンストップ相談機能を構築する。</w:t>
            </w:r>
          </w:p>
        </w:tc>
        <w:tc>
          <w:tcPr>
            <w:tcW w:w="511" w:type="pct"/>
            <w:shd w:val="clear" w:color="auto" w:fill="auto"/>
            <w:vAlign w:val="center"/>
          </w:tcPr>
          <w:p w14:paraId="0665CBF6" w14:textId="71250939" w:rsidR="00406140" w:rsidRPr="00F9077B" w:rsidRDefault="00406140" w:rsidP="004D50E5">
            <w:pPr>
              <w:jc w:val="center"/>
              <w:rPr>
                <w:rFonts w:asciiTheme="minorEastAsia" w:eastAsiaTheme="minorEastAsia" w:hAnsiTheme="minorEastAsia" w:cs="ＭＳ Ｐゴシック"/>
                <w:strike/>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tcPr>
          <w:p w14:paraId="4379474D"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○勉強会の実施　8回</w:t>
            </w:r>
          </w:p>
          <w:p w14:paraId="7B8569E7" w14:textId="1EB14046" w:rsidR="00406140" w:rsidRPr="00F9077B" w:rsidRDefault="00406140" w:rsidP="00406140">
            <w:pPr>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○合同相談会の実施　2回</w:t>
            </w:r>
          </w:p>
        </w:tc>
        <w:tc>
          <w:tcPr>
            <w:tcW w:w="564" w:type="pct"/>
            <w:shd w:val="clear" w:color="auto" w:fill="auto"/>
            <w:vAlign w:val="center"/>
          </w:tcPr>
          <w:p w14:paraId="0A4E41FC" w14:textId="56FB2348"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雇用推進室就業促進課</w:t>
            </w:r>
          </w:p>
        </w:tc>
      </w:tr>
      <w:tr w:rsidR="00F9077B" w:rsidRPr="00F9077B" w14:paraId="366859A8" w14:textId="77777777" w:rsidTr="00AC5A8F">
        <w:trPr>
          <w:trHeight w:val="77"/>
        </w:trPr>
        <w:tc>
          <w:tcPr>
            <w:tcW w:w="2180" w:type="pct"/>
            <w:tcBorders>
              <w:bottom w:val="single" w:sz="4" w:space="0" w:color="auto"/>
            </w:tcBorders>
            <w:shd w:val="clear" w:color="auto" w:fill="auto"/>
          </w:tcPr>
          <w:p w14:paraId="6FD0F8F2" w14:textId="57AD02F8" w:rsidR="00406140" w:rsidRPr="00F9077B" w:rsidRDefault="00406140" w:rsidP="00406140">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若年女性経済的自立支援事業</w:t>
            </w:r>
          </w:p>
          <w:p w14:paraId="552768D2" w14:textId="77777777" w:rsidR="00406140" w:rsidRPr="00F9077B" w:rsidRDefault="00406140" w:rsidP="00406140">
            <w:pPr>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（29年度はＯＳＡＫＡしごとフィールド運営委託業務の中で実施。）</w:t>
            </w:r>
          </w:p>
          <w:p w14:paraId="3CD62997" w14:textId="77777777" w:rsidR="006D1898" w:rsidRPr="00F9077B" w:rsidRDefault="006D1898" w:rsidP="00406140">
            <w:pPr>
              <w:ind w:firstLineChars="100" w:firstLine="179"/>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⇒具体的な就職活動をしていない若年女性に対して、就業支援の場へ誘導し、セミナー等を実施することで就業意欲を喚起し、就業に結びつけ、経済的自立を支援する。</w:t>
            </w:r>
          </w:p>
          <w:p w14:paraId="0A7B7D04" w14:textId="4AC956CF" w:rsidR="00E4638F" w:rsidRPr="00F9077B" w:rsidRDefault="00E4638F" w:rsidP="00406140">
            <w:pPr>
              <w:ind w:firstLineChars="100" w:firstLine="179"/>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3E77B614" w14:textId="24C9F372" w:rsidR="00406140" w:rsidRPr="00F9077B" w:rsidRDefault="00406140" w:rsidP="004D50E5">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5DB49267" w14:textId="3B93F3A6" w:rsidR="00406140" w:rsidRPr="00F9077B" w:rsidRDefault="00406140" w:rsidP="00406140">
            <w:pPr>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○就職決定者数　108名</w:t>
            </w:r>
          </w:p>
        </w:tc>
        <w:tc>
          <w:tcPr>
            <w:tcW w:w="564" w:type="pct"/>
            <w:tcBorders>
              <w:bottom w:val="single" w:sz="4" w:space="0" w:color="auto"/>
            </w:tcBorders>
            <w:shd w:val="clear" w:color="auto" w:fill="auto"/>
            <w:vAlign w:val="center"/>
          </w:tcPr>
          <w:p w14:paraId="1190FCE1" w14:textId="483CC093"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雇用推進室就業促進課</w:t>
            </w:r>
          </w:p>
        </w:tc>
      </w:tr>
      <w:tr w:rsidR="00F9077B" w:rsidRPr="00F9077B" w14:paraId="7F972218" w14:textId="77777777" w:rsidTr="00AC5A8F">
        <w:trPr>
          <w:trHeight w:val="77"/>
        </w:trPr>
        <w:tc>
          <w:tcPr>
            <w:tcW w:w="2180" w:type="pct"/>
            <w:shd w:val="clear" w:color="auto" w:fill="auto"/>
          </w:tcPr>
          <w:p w14:paraId="4F5F691E" w14:textId="2357BE29" w:rsidR="00406140" w:rsidRPr="00F9077B" w:rsidRDefault="00406140" w:rsidP="00406140">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産官学協働女性活躍推進事業</w:t>
            </w:r>
          </w:p>
          <w:p w14:paraId="3B7EFEE2" w14:textId="4963C9A7" w:rsidR="00406140" w:rsidRPr="00F9077B" w:rsidRDefault="00406140" w:rsidP="00783F46">
            <w:pP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 xml:space="preserve">　　　再掲【１－（１）－①－ア】→Ｐ</w:t>
            </w:r>
            <w:r w:rsidR="00783F46" w:rsidRPr="00F9077B">
              <w:rPr>
                <w:rFonts w:asciiTheme="minorEastAsia" w:eastAsiaTheme="minorEastAsia" w:hAnsiTheme="minorEastAsia" w:cs="ＭＳ Ｐゴシック" w:hint="eastAsia"/>
                <w:kern w:val="0"/>
                <w:sz w:val="20"/>
                <w:szCs w:val="20"/>
              </w:rPr>
              <w:t>10</w:t>
            </w:r>
            <w:r w:rsidRPr="00F9077B">
              <w:rPr>
                <w:rFonts w:asciiTheme="minorEastAsia" w:eastAsiaTheme="minorEastAsia" w:hAnsiTheme="minorEastAsia" w:cs="ＭＳ Ｐゴシック" w:hint="eastAsia"/>
                <w:kern w:val="0"/>
                <w:sz w:val="20"/>
                <w:szCs w:val="20"/>
              </w:rPr>
              <w:t>参照</w:t>
            </w:r>
          </w:p>
        </w:tc>
        <w:tc>
          <w:tcPr>
            <w:tcW w:w="511" w:type="pct"/>
            <w:shd w:val="clear" w:color="auto" w:fill="auto"/>
            <w:vAlign w:val="center"/>
          </w:tcPr>
          <w:p w14:paraId="1204E61E" w14:textId="269281D2" w:rsidR="00406140" w:rsidRPr="00F9077B" w:rsidRDefault="00406140" w:rsidP="0040614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hint="eastAsia"/>
                <w:sz w:val="20"/>
                <w:szCs w:val="20"/>
              </w:rPr>
              <w:t>(</w:t>
            </w:r>
            <w:r w:rsidRPr="00F9077B">
              <w:rPr>
                <w:rFonts w:asciiTheme="minorEastAsia" w:eastAsiaTheme="minorEastAsia" w:hAnsiTheme="minorEastAsia" w:cs="ＭＳ Ｐゴシック" w:hint="eastAsia"/>
                <w:kern w:val="0"/>
                <w:sz w:val="20"/>
                <w:szCs w:val="20"/>
              </w:rPr>
              <w:t>4,742</w:t>
            </w:r>
            <w:r w:rsidRPr="00F9077B">
              <w:rPr>
                <w:rFonts w:asciiTheme="minorEastAsia" w:eastAsiaTheme="minorEastAsia" w:hAnsiTheme="minorEastAsia" w:hint="eastAsia"/>
                <w:sz w:val="20"/>
                <w:szCs w:val="20"/>
              </w:rPr>
              <w:t>)</w:t>
            </w:r>
          </w:p>
        </w:tc>
        <w:tc>
          <w:tcPr>
            <w:tcW w:w="1745" w:type="pct"/>
            <w:shd w:val="clear" w:color="auto" w:fill="auto"/>
            <w:vAlign w:val="center"/>
          </w:tcPr>
          <w:p w14:paraId="7C7E0633" w14:textId="00E4F466"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0FCCCD0" w14:textId="736172CD"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25E8E872" w14:textId="77777777" w:rsidTr="00E420D4">
        <w:trPr>
          <w:trHeight w:val="77"/>
        </w:trPr>
        <w:tc>
          <w:tcPr>
            <w:tcW w:w="5000" w:type="pct"/>
            <w:gridSpan w:val="4"/>
            <w:shd w:val="clear" w:color="auto" w:fill="CCFFCC"/>
          </w:tcPr>
          <w:p w14:paraId="4217CB8E" w14:textId="09C0C9BE" w:rsidR="00406140" w:rsidRPr="00F9077B" w:rsidRDefault="00406140" w:rsidP="00406140">
            <w:pPr>
              <w:rPr>
                <w:rFonts w:asciiTheme="minorEastAsia" w:eastAsiaTheme="minorEastAsia" w:hAnsiTheme="minorEastAsia"/>
                <w:sz w:val="20"/>
                <w:szCs w:val="20"/>
              </w:rPr>
            </w:pPr>
            <w:r w:rsidRPr="00F9077B">
              <w:rPr>
                <w:rFonts w:asciiTheme="minorEastAsia" w:eastAsiaTheme="minorEastAsia" w:hAnsiTheme="minorEastAsia" w:cs="ＭＳ Ｐゴシック" w:hint="eastAsia"/>
                <w:sz w:val="20"/>
                <w:szCs w:val="20"/>
              </w:rPr>
              <w:t>②男女雇用機会均等の更なる推進</w:t>
            </w:r>
          </w:p>
        </w:tc>
      </w:tr>
      <w:tr w:rsidR="00F9077B" w:rsidRPr="00F9077B" w14:paraId="1DDAA4FB" w14:textId="77777777" w:rsidTr="00E420D4">
        <w:trPr>
          <w:trHeight w:val="77"/>
        </w:trPr>
        <w:tc>
          <w:tcPr>
            <w:tcW w:w="5000" w:type="pct"/>
            <w:gridSpan w:val="4"/>
            <w:shd w:val="clear" w:color="auto" w:fill="CCFFCC"/>
          </w:tcPr>
          <w:p w14:paraId="1DDF62B6" w14:textId="09544DB1" w:rsidR="00406140" w:rsidRPr="00F9077B" w:rsidRDefault="00406140" w:rsidP="00406140">
            <w:pPr>
              <w:rPr>
                <w:rFonts w:asciiTheme="minorEastAsia" w:eastAsiaTheme="minorEastAsia" w:hAnsiTheme="minorEastAsia"/>
                <w:sz w:val="20"/>
                <w:szCs w:val="20"/>
              </w:rPr>
            </w:pPr>
            <w:r w:rsidRPr="00F9077B">
              <w:rPr>
                <w:rFonts w:asciiTheme="minorEastAsia" w:eastAsiaTheme="minorEastAsia" w:hAnsiTheme="minorEastAsia" w:cs="ＭＳ Ｐゴシック" w:hint="eastAsia"/>
                <w:sz w:val="20"/>
                <w:szCs w:val="20"/>
              </w:rPr>
              <w:t xml:space="preserve">  ア　普及啓発等</w:t>
            </w:r>
          </w:p>
        </w:tc>
      </w:tr>
      <w:tr w:rsidR="00F9077B" w:rsidRPr="00F9077B" w14:paraId="31E6D740" w14:textId="77777777" w:rsidTr="00F9077B">
        <w:trPr>
          <w:cantSplit/>
          <w:trHeight w:val="1208"/>
        </w:trPr>
        <w:tc>
          <w:tcPr>
            <w:tcW w:w="2180" w:type="pct"/>
            <w:shd w:val="clear" w:color="auto" w:fill="auto"/>
          </w:tcPr>
          <w:p w14:paraId="77EDE5C2" w14:textId="7826EB1B" w:rsidR="0095396E" w:rsidRPr="00F9077B" w:rsidRDefault="0095396E"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労働法制度の普及</w:t>
            </w:r>
          </w:p>
          <w:p w14:paraId="7C94470C" w14:textId="1244CA4E" w:rsidR="0095396E" w:rsidRPr="00F9077B" w:rsidRDefault="0095396E" w:rsidP="0095396E">
            <w:pPr>
              <w:ind w:firstLineChars="100" w:firstLine="179"/>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kern w:val="0"/>
                <w:sz w:val="20"/>
                <w:szCs w:val="20"/>
              </w:rPr>
              <w:t>（平成２８年度で事業終了）</w:t>
            </w:r>
          </w:p>
        </w:tc>
        <w:tc>
          <w:tcPr>
            <w:tcW w:w="511" w:type="pct"/>
            <w:shd w:val="clear" w:color="auto" w:fill="auto"/>
            <w:vAlign w:val="center"/>
          </w:tcPr>
          <w:p w14:paraId="5F769610" w14:textId="723A1A31" w:rsidR="0095396E" w:rsidRPr="00F9077B" w:rsidRDefault="0095396E" w:rsidP="0040614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4C6BDAB9" w14:textId="3E2BD363" w:rsidR="0095396E" w:rsidRPr="00F9077B" w:rsidRDefault="0095396E" w:rsidP="0095396E">
            <w:pPr>
              <w:jc w:val="center"/>
              <w:rPr>
                <w:rFonts w:asciiTheme="minorEastAsia" w:eastAsiaTheme="minorEastAsia" w:hAnsiTheme="minorEastAsia" w:cs="ＭＳ Ｐゴシック"/>
                <w:strike/>
                <w:kern w:val="0"/>
                <w:sz w:val="18"/>
                <w:szCs w:val="20"/>
              </w:rPr>
            </w:pPr>
            <w:r w:rsidRPr="00F9077B">
              <w:rPr>
                <w:rFonts w:asciiTheme="minorEastAsia" w:eastAsiaTheme="minorEastAsia" w:hAnsiTheme="minorEastAsia" w:cs="ＭＳ Ｐゴシック" w:hint="eastAsia"/>
                <w:kern w:val="0"/>
                <w:sz w:val="20"/>
                <w:szCs w:val="20"/>
              </w:rPr>
              <w:t>―</w:t>
            </w:r>
          </w:p>
        </w:tc>
        <w:tc>
          <w:tcPr>
            <w:tcW w:w="564" w:type="pct"/>
            <w:shd w:val="clear" w:color="auto" w:fill="auto"/>
            <w:vAlign w:val="center"/>
          </w:tcPr>
          <w:p w14:paraId="6367C3A5" w14:textId="5050F24A" w:rsidR="0095396E" w:rsidRPr="00F9077B" w:rsidRDefault="0095396E"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114FC7EF" w14:textId="77777777" w:rsidTr="00AC5A8F">
        <w:trPr>
          <w:cantSplit/>
        </w:trPr>
        <w:tc>
          <w:tcPr>
            <w:tcW w:w="2180" w:type="pct"/>
            <w:shd w:val="clear" w:color="auto" w:fill="auto"/>
          </w:tcPr>
          <w:p w14:paraId="6F2EF57F" w14:textId="08165E34"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男女労働者の均等な機会と待遇の確保のための教育</w:t>
            </w:r>
          </w:p>
          <w:p w14:paraId="3266B95B" w14:textId="50D7F7D9" w:rsidR="00406140" w:rsidRPr="00F9077B" w:rsidRDefault="00406140" w:rsidP="00406140">
            <w:pPr>
              <w:widowControl/>
              <w:spacing w:line="240" w:lineRule="exact"/>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府立学校に対して「働く若者のハンドブック」（商工労働部作成）を配布しその趣旨の周知をはかる。</w:t>
            </w:r>
          </w:p>
        </w:tc>
        <w:tc>
          <w:tcPr>
            <w:tcW w:w="511" w:type="pct"/>
            <w:shd w:val="clear" w:color="auto" w:fill="auto"/>
            <w:vAlign w:val="center"/>
          </w:tcPr>
          <w:p w14:paraId="29E1B2F3" w14:textId="789DC112" w:rsidR="00406140" w:rsidRPr="00F9077B" w:rsidRDefault="00406140" w:rsidP="0040614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4777556D" w14:textId="0975F64A"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29AD46A" w14:textId="60B2D3E1"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教育振興室高等学校課</w:t>
            </w:r>
          </w:p>
        </w:tc>
      </w:tr>
      <w:tr w:rsidR="00F9077B" w:rsidRPr="00F9077B" w14:paraId="6447AB10" w14:textId="77777777" w:rsidTr="00D66FAB">
        <w:trPr>
          <w:cantSplit/>
        </w:trPr>
        <w:tc>
          <w:tcPr>
            <w:tcW w:w="2180" w:type="pct"/>
            <w:shd w:val="clear" w:color="auto" w:fill="auto"/>
          </w:tcPr>
          <w:p w14:paraId="7918C22C" w14:textId="7F84DC40"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｢小・中学校及び府立学校における男女平等教育指導事例集｣の活用</w:t>
            </w:r>
          </w:p>
          <w:p w14:paraId="3DA5B4AE" w14:textId="084C12B5" w:rsidR="00406140" w:rsidRPr="00F9077B" w:rsidRDefault="00406140" w:rsidP="00406140">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小・中学校及び府立学校における男女平等教育指導事例集｣を、男女平等教育の基本方向として活用するとともにその状況の把握に努め、男女平等教育の一層の充実を図る。また、教科面だけでなく学校の日常生活における固定的な性別役割分担意識の解消をめざす。</w:t>
            </w:r>
          </w:p>
        </w:tc>
        <w:tc>
          <w:tcPr>
            <w:tcW w:w="511" w:type="pct"/>
            <w:shd w:val="clear" w:color="auto" w:fill="auto"/>
            <w:vAlign w:val="center"/>
          </w:tcPr>
          <w:p w14:paraId="19114BF5" w14:textId="72F3D29D" w:rsidR="00406140" w:rsidRPr="00F9077B" w:rsidRDefault="00406140" w:rsidP="0040614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Pr>
          <w:p w14:paraId="5BDF38FA"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○「小・中学校及び府立学校における男女平等教育指導事例集」の活用</w:t>
            </w:r>
          </w:p>
          <w:p w14:paraId="1D99C476" w14:textId="77777777" w:rsidR="00406140" w:rsidRPr="00F9077B" w:rsidRDefault="00406140" w:rsidP="00406140">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小学校：88.4%</w:t>
            </w:r>
          </w:p>
          <w:p w14:paraId="69867CFB" w14:textId="2F129D16" w:rsidR="00406140" w:rsidRPr="00F9077B" w:rsidRDefault="00406140" w:rsidP="00406140">
            <w:pPr>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中学校：84.7%</w:t>
            </w:r>
          </w:p>
        </w:tc>
        <w:tc>
          <w:tcPr>
            <w:tcW w:w="564" w:type="pct"/>
            <w:shd w:val="clear" w:color="auto" w:fill="auto"/>
            <w:vAlign w:val="center"/>
          </w:tcPr>
          <w:p w14:paraId="0EE3C507" w14:textId="481505A6"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教育振興室高等学校課</w:t>
            </w:r>
          </w:p>
          <w:p w14:paraId="530A57E9" w14:textId="77777777"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教育振興室支援教育課</w:t>
            </w:r>
          </w:p>
          <w:p w14:paraId="479BBA30" w14:textId="52C60FF4" w:rsidR="00406140" w:rsidRPr="00F9077B" w:rsidRDefault="00406140" w:rsidP="00406140">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市町村教育室小中学校課</w:t>
            </w:r>
          </w:p>
        </w:tc>
      </w:tr>
      <w:tr w:rsidR="00F9077B" w:rsidRPr="00F9077B" w14:paraId="4C527EB9" w14:textId="77777777" w:rsidTr="00D66FAB">
        <w:trPr>
          <w:cantSplit/>
        </w:trPr>
        <w:tc>
          <w:tcPr>
            <w:tcW w:w="2180" w:type="pct"/>
            <w:shd w:val="clear" w:color="auto" w:fill="auto"/>
          </w:tcPr>
          <w:p w14:paraId="7ECB0B21" w14:textId="77777777"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市町村教育委員会に対する指導・助言事項の徹底</w:t>
            </w:r>
          </w:p>
          <w:p w14:paraId="4E76ECC5" w14:textId="77777777" w:rsidR="00406140" w:rsidRPr="00F9077B" w:rsidRDefault="00406140" w:rsidP="00406140">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教育委員会に対する指導・助言事項」に基づき、「人権教育基本方針」「人権教育推進プラン」を踏まえるとともに、「小・中学校及び府立学校における男女平等教育指導事例集」を活用し、男女平等教育をはじめとする様々な課題に即した人権教育に総合的に取り組むよう、市町村教育委員会男女平等教育担当指導主事連絡会及び男女平等教育に関する市町村ヒアリング等を通じて市町村教育委員会に指導・助言する。</w:t>
            </w:r>
          </w:p>
          <w:p w14:paraId="23C1D663" w14:textId="43661E1A" w:rsidR="00406140" w:rsidRPr="00F9077B" w:rsidRDefault="00406140" w:rsidP="00406140">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教職員による児童・生徒に対するセクシュアル・ハラスメント防止のために｣｢職場におけるセクシュアル・ハラスメントの防止及び対応に関する指針｣「児童生徒及び職員定期健康診断の実施におけるセクシュアル・ハラスメント等の防止について」「職場における妊娠・出産・育児休業等に関するハラスメントの防止及び対応に関する指針」に基づき、セクシュアル・ハラスメント、マタニティ・ハラスメントについての理解を深め、その発生を防止するよう環境整備及び教職員研修の充実を市町村教育委員会に指導・助言する。</w:t>
            </w:r>
          </w:p>
        </w:tc>
        <w:tc>
          <w:tcPr>
            <w:tcW w:w="511" w:type="pct"/>
            <w:shd w:val="clear" w:color="auto" w:fill="auto"/>
            <w:vAlign w:val="center"/>
          </w:tcPr>
          <w:p w14:paraId="5E4A5573" w14:textId="40D4D8CC" w:rsidR="00406140" w:rsidRPr="00F9077B" w:rsidRDefault="00406140" w:rsidP="0040614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vAlign w:val="center"/>
          </w:tcPr>
          <w:p w14:paraId="24D0F097" w14:textId="2911B3D1" w:rsidR="00406140" w:rsidRPr="00F9077B" w:rsidRDefault="00406140" w:rsidP="00406140">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21EB82BE" w14:textId="6775948E" w:rsidR="00406140" w:rsidRPr="00F9077B" w:rsidRDefault="00406140" w:rsidP="00406140">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市町村教育室小中学校課</w:t>
            </w:r>
          </w:p>
          <w:p w14:paraId="64BD1389" w14:textId="630385F8" w:rsidR="00406140" w:rsidRPr="00F9077B" w:rsidRDefault="00406140" w:rsidP="00406140">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教職員室教職員人事課</w:t>
            </w:r>
          </w:p>
        </w:tc>
      </w:tr>
      <w:tr w:rsidR="00F9077B" w:rsidRPr="00F9077B" w14:paraId="382DE6AF" w14:textId="77777777" w:rsidTr="00D66FAB">
        <w:trPr>
          <w:cantSplit/>
        </w:trPr>
        <w:tc>
          <w:tcPr>
            <w:tcW w:w="2180" w:type="pct"/>
            <w:shd w:val="clear" w:color="auto" w:fill="auto"/>
          </w:tcPr>
          <w:p w14:paraId="62C1C60E" w14:textId="77777777" w:rsidR="00406140" w:rsidRPr="00F9077B" w:rsidRDefault="00406140" w:rsidP="00406140">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府立学校に対する指示事項の徹底</w:t>
            </w:r>
          </w:p>
          <w:p w14:paraId="3ED7F66E" w14:textId="77777777" w:rsidR="00406140" w:rsidRPr="00F9077B" w:rsidRDefault="00406140" w:rsidP="00406140">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立学校に対する指示事項｣に基づき、｢人権教育基本方針｣｢人権教育推進プラン｣を踏まえるとともに、「小・中学校及び府立学校における男女平等教育指導事例集」を活用し、男女平等教育をはじめとする様々な課題に即した人権教育を推進する。</w:t>
            </w:r>
          </w:p>
          <w:p w14:paraId="13D46AF5" w14:textId="7E15B0A6" w:rsidR="00406140" w:rsidRPr="00F9077B" w:rsidRDefault="00406140" w:rsidP="00406140">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教職員による児童・生徒に対するセクシュアル・ハラスメント防止のために｣｢職場におけるセクシュアル・ハラスメントの防止及び対応に関する指針｣「児童生徒及び職員定期健康診断の実施におけるセクシュアル・ハラスメント等の防止について」「職場における妊娠・出産・育児休業等に関するハラスメントの防止及び対応に関する指針」に基づき、セクシュアル・ハラスメント、マタニティ・ハラスメントについての理解を深め、その発生を防止するよう、環境を整え、教職員研修及び児童・生徒への教育の充実に努める。</w:t>
            </w:r>
          </w:p>
        </w:tc>
        <w:tc>
          <w:tcPr>
            <w:tcW w:w="511" w:type="pct"/>
            <w:shd w:val="clear" w:color="auto" w:fill="auto"/>
            <w:vAlign w:val="center"/>
          </w:tcPr>
          <w:p w14:paraId="5717F41F" w14:textId="1E3AF548" w:rsidR="00406140" w:rsidRPr="00F9077B" w:rsidRDefault="00406140" w:rsidP="0040614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vAlign w:val="center"/>
          </w:tcPr>
          <w:p w14:paraId="7388CA29" w14:textId="703AB700"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8FB4B9E" w14:textId="7EAAA4FF"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教育振興室高等学校課</w:t>
            </w:r>
          </w:p>
          <w:p w14:paraId="6B90C9AF" w14:textId="77777777"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教育振興室支援教育課</w:t>
            </w:r>
          </w:p>
          <w:p w14:paraId="2C961DE2" w14:textId="77777777"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教育振興室保健体育課</w:t>
            </w:r>
          </w:p>
          <w:p w14:paraId="160542BE" w14:textId="77777777"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教職員室教職員人事課</w:t>
            </w:r>
          </w:p>
          <w:p w14:paraId="4CFD2F2A" w14:textId="62DE2C1E" w:rsidR="00406140" w:rsidRPr="00F9077B" w:rsidRDefault="00406140" w:rsidP="00406140">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教職員室福利課</w:t>
            </w:r>
          </w:p>
        </w:tc>
      </w:tr>
      <w:tr w:rsidR="00F9077B" w:rsidRPr="00F9077B" w14:paraId="58B9843B" w14:textId="77777777" w:rsidTr="00AC5A8F">
        <w:trPr>
          <w:cantSplit/>
        </w:trPr>
        <w:tc>
          <w:tcPr>
            <w:tcW w:w="2180" w:type="pct"/>
            <w:shd w:val="clear" w:color="auto" w:fill="auto"/>
          </w:tcPr>
          <w:p w14:paraId="5BA44A62" w14:textId="77777777" w:rsidR="00406140" w:rsidRPr="00F9077B" w:rsidRDefault="00406140" w:rsidP="00406140">
            <w:pPr>
              <w:jc w:val="left"/>
              <w:rPr>
                <w:rFonts w:asciiTheme="minorEastAsia" w:eastAsiaTheme="minorEastAsia" w:hAnsiTheme="minorEastAsia" w:cs="ＭＳ Ｐゴシック"/>
                <w:b/>
                <w:sz w:val="20"/>
                <w:szCs w:val="20"/>
              </w:rPr>
            </w:pPr>
            <w:r w:rsidRPr="00F9077B">
              <w:rPr>
                <w:rFonts w:asciiTheme="minorEastAsia" w:eastAsiaTheme="minorEastAsia" w:hAnsiTheme="minorEastAsia" w:cs="ＭＳ Ｐゴシック" w:hint="eastAsia"/>
                <w:b/>
                <w:sz w:val="20"/>
                <w:szCs w:val="20"/>
              </w:rPr>
              <w:lastRenderedPageBreak/>
              <w:t>「男女いきいき・元気宣言」事業者登録制度</w:t>
            </w:r>
          </w:p>
          <w:p w14:paraId="1784CD44" w14:textId="77777777" w:rsidR="00406140" w:rsidRDefault="00406140" w:rsidP="00783F46">
            <w:pPr>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b/>
                <w:kern w:val="0"/>
                <w:sz w:val="20"/>
                <w:szCs w:val="20"/>
              </w:rPr>
              <w:t xml:space="preserve">　</w:t>
            </w:r>
            <w:r w:rsidRPr="00F9077B">
              <w:rPr>
                <w:rFonts w:asciiTheme="minorEastAsia" w:eastAsiaTheme="minorEastAsia" w:hAnsiTheme="minorEastAsia" w:cs="ＭＳ Ｐゴシック" w:hint="eastAsia"/>
                <w:kern w:val="0"/>
                <w:sz w:val="20"/>
                <w:szCs w:val="20"/>
              </w:rPr>
              <w:t>再掲【１－（２）－①－ウ】　→　Ｐ</w:t>
            </w:r>
            <w:r w:rsidR="00783F46" w:rsidRPr="00F9077B">
              <w:rPr>
                <w:rFonts w:asciiTheme="minorEastAsia" w:eastAsiaTheme="minorEastAsia" w:hAnsiTheme="minorEastAsia" w:cs="ＭＳ Ｐゴシック" w:hint="eastAsia"/>
                <w:kern w:val="0"/>
                <w:sz w:val="20"/>
                <w:szCs w:val="20"/>
              </w:rPr>
              <w:t>10</w:t>
            </w:r>
            <w:r w:rsidRPr="00F9077B">
              <w:rPr>
                <w:rFonts w:asciiTheme="minorEastAsia" w:eastAsiaTheme="minorEastAsia" w:hAnsiTheme="minorEastAsia" w:cs="ＭＳ Ｐゴシック" w:hint="eastAsia"/>
                <w:kern w:val="0"/>
                <w:sz w:val="20"/>
                <w:szCs w:val="20"/>
              </w:rPr>
              <w:t>参照</w:t>
            </w:r>
          </w:p>
          <w:p w14:paraId="221D1A76" w14:textId="1CABC945" w:rsidR="00C84155" w:rsidRPr="00F9077B" w:rsidRDefault="00C84155" w:rsidP="00783F46">
            <w:pPr>
              <w:jc w:val="left"/>
              <w:rPr>
                <w:rFonts w:asciiTheme="minorEastAsia" w:eastAsiaTheme="minorEastAsia" w:hAnsiTheme="minorEastAsia" w:cs="ＭＳ Ｐゴシック"/>
                <w:b/>
                <w:kern w:val="0"/>
                <w:sz w:val="20"/>
                <w:szCs w:val="20"/>
              </w:rPr>
            </w:pPr>
          </w:p>
        </w:tc>
        <w:tc>
          <w:tcPr>
            <w:tcW w:w="511" w:type="pct"/>
            <w:shd w:val="clear" w:color="auto" w:fill="auto"/>
            <w:vAlign w:val="center"/>
          </w:tcPr>
          <w:p w14:paraId="518CED12" w14:textId="3F2E8E3A" w:rsidR="00406140" w:rsidRPr="00F9077B" w:rsidRDefault="00406140" w:rsidP="00406140">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266F9AF7" w14:textId="7FEC38AF"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2298BDE3" w14:textId="658B5509" w:rsidR="00406140" w:rsidRPr="00F9077B" w:rsidRDefault="00406140" w:rsidP="00406140">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男女参画・府民協働課</w:t>
            </w:r>
          </w:p>
        </w:tc>
      </w:tr>
      <w:tr w:rsidR="00F9077B" w:rsidRPr="00F9077B" w14:paraId="6F190DD3" w14:textId="77777777" w:rsidTr="00D66FAB">
        <w:trPr>
          <w:cantSplit/>
        </w:trPr>
        <w:tc>
          <w:tcPr>
            <w:tcW w:w="2180" w:type="pct"/>
            <w:shd w:val="clear" w:color="auto" w:fill="auto"/>
          </w:tcPr>
          <w:p w14:paraId="515C52C7" w14:textId="10D44AAE" w:rsidR="008231EA" w:rsidRPr="00F9077B" w:rsidRDefault="008231EA" w:rsidP="008231EA">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各種労働関係啓発冊子の作成・配布、ホームページの作成及びセミナーの実施</w:t>
            </w:r>
          </w:p>
          <w:p w14:paraId="5DE06C9D" w14:textId="392E2801" w:rsidR="008231EA" w:rsidRPr="00F9077B" w:rsidRDefault="008231EA" w:rsidP="008231EA">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労働法制度を広く府民に周知し、女性を含むすべての労働者が働きやすい環境づくりの促進を図る。</w:t>
            </w:r>
          </w:p>
          <w:p w14:paraId="5CC37621" w14:textId="77777777" w:rsidR="008231EA" w:rsidRDefault="008231EA" w:rsidP="008231EA">
            <w:pPr>
              <w:ind w:left="716" w:hangingChars="400" w:hanging="716"/>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○内容：男女雇用機会均等法、パートタイム労働法、育児･介護休業法､健康と安全、労働条件、多様な働き方等</w:t>
            </w:r>
          </w:p>
          <w:p w14:paraId="0425CE82" w14:textId="344DE189" w:rsidR="00C84155" w:rsidRPr="00F9077B" w:rsidRDefault="00C84155" w:rsidP="008231EA">
            <w:pPr>
              <w:ind w:left="716" w:hangingChars="400" w:hanging="716"/>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396FFCD6" w14:textId="5B045083" w:rsidR="008231EA" w:rsidRPr="00F9077B" w:rsidRDefault="008231EA" w:rsidP="008231EA">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vAlign w:val="center"/>
          </w:tcPr>
          <w:p w14:paraId="1F4B195E" w14:textId="77777777" w:rsidR="008231EA" w:rsidRPr="00F9077B" w:rsidRDefault="008231EA" w:rsidP="008231EA">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○「働く人、雇う人のためのハンドブック」：5,000部</w:t>
            </w:r>
          </w:p>
          <w:p w14:paraId="1F18DDF4" w14:textId="77777777" w:rsidR="008231EA" w:rsidRPr="00F9077B" w:rsidRDefault="008231EA" w:rsidP="008231EA">
            <w:pPr>
              <w:widowControl/>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○「働く若者のハンドブック」：28,000部</w:t>
            </w:r>
          </w:p>
          <w:p w14:paraId="2435E134" w14:textId="180792F7" w:rsidR="008231EA" w:rsidRPr="00F9077B" w:rsidRDefault="008231EA" w:rsidP="008354B3">
            <w:pPr>
              <w:widowControl/>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○「マンガで読む　働くルールBook」：120,000部</w:t>
            </w:r>
          </w:p>
        </w:tc>
        <w:tc>
          <w:tcPr>
            <w:tcW w:w="564" w:type="pct"/>
            <w:shd w:val="clear" w:color="auto" w:fill="auto"/>
            <w:vAlign w:val="center"/>
          </w:tcPr>
          <w:p w14:paraId="18436CA5" w14:textId="78670BA0" w:rsidR="008231EA" w:rsidRPr="00F9077B" w:rsidRDefault="008231EA" w:rsidP="008231EA">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469CF71A" w14:textId="77777777" w:rsidTr="00D66FAB">
        <w:trPr>
          <w:cantSplit/>
        </w:trPr>
        <w:tc>
          <w:tcPr>
            <w:tcW w:w="2180" w:type="pct"/>
            <w:shd w:val="clear" w:color="auto" w:fill="auto"/>
          </w:tcPr>
          <w:p w14:paraId="5FECF329" w14:textId="7345A45F" w:rsidR="008354B3" w:rsidRPr="00F9077B" w:rsidRDefault="008354B3" w:rsidP="008354B3">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労働相談の実施</w:t>
            </w:r>
          </w:p>
          <w:p w14:paraId="5197B451" w14:textId="77777777" w:rsidR="008354B3" w:rsidRDefault="008354B3" w:rsidP="008354B3">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府民が抱える労働条件やセクシュアルハラスメント等に係る疑問、悩みに対し、電話と面談により情報提供やアドバイス等を行う。</w:t>
            </w:r>
          </w:p>
          <w:p w14:paraId="20396462" w14:textId="406E9AE3" w:rsidR="00C84155" w:rsidRPr="00F9077B" w:rsidRDefault="00C84155" w:rsidP="008354B3">
            <w:pPr>
              <w:widowControl/>
              <w:ind w:firstLineChars="100" w:firstLine="179"/>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54CCBA13" w14:textId="77777777" w:rsidR="008354B3" w:rsidRPr="00F9077B" w:rsidRDefault="008354B3" w:rsidP="008354B3">
            <w:pPr>
              <w:jc w:val="center"/>
              <w:rPr>
                <w:rFonts w:asciiTheme="minorEastAsia" w:eastAsiaTheme="minorEastAsia" w:hAnsiTheme="minorEastAsia"/>
                <w:sz w:val="20"/>
                <w:szCs w:val="20"/>
              </w:rPr>
            </w:pPr>
            <w:r w:rsidRPr="00F9077B">
              <w:rPr>
                <w:rFonts w:asciiTheme="minorEastAsia" w:eastAsiaTheme="minorEastAsia" w:hAnsiTheme="minorEastAsia" w:cs="ＭＳ Ｐゴシック" w:hint="eastAsia"/>
                <w:kern w:val="0"/>
                <w:sz w:val="20"/>
                <w:szCs w:val="20"/>
              </w:rPr>
              <w:t>―</w:t>
            </w:r>
          </w:p>
        </w:tc>
        <w:tc>
          <w:tcPr>
            <w:tcW w:w="1745" w:type="pct"/>
            <w:vAlign w:val="center"/>
          </w:tcPr>
          <w:p w14:paraId="2D1CDBBB" w14:textId="03B0620B" w:rsidR="008354B3" w:rsidRPr="00F9077B" w:rsidRDefault="008354B3" w:rsidP="008354B3">
            <w:pPr>
              <w:widowControl/>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相談件数：11,408件</w:t>
            </w:r>
          </w:p>
          <w:p w14:paraId="126602E8" w14:textId="75CD73FC" w:rsidR="008354B3" w:rsidRPr="00F9077B" w:rsidRDefault="008354B3" w:rsidP="008354B3">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(うち、女性 5,658件)</w:t>
            </w:r>
          </w:p>
        </w:tc>
        <w:tc>
          <w:tcPr>
            <w:tcW w:w="564" w:type="pct"/>
            <w:shd w:val="clear" w:color="auto" w:fill="auto"/>
            <w:vAlign w:val="center"/>
          </w:tcPr>
          <w:p w14:paraId="4D0B46C4" w14:textId="420D46E8" w:rsidR="008354B3" w:rsidRPr="00F9077B" w:rsidRDefault="008354B3" w:rsidP="008354B3">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164B2629" w14:textId="77777777" w:rsidTr="00851217">
        <w:trPr>
          <w:cantSplit/>
        </w:trPr>
        <w:tc>
          <w:tcPr>
            <w:tcW w:w="2180" w:type="pct"/>
            <w:shd w:val="clear" w:color="auto" w:fill="auto"/>
          </w:tcPr>
          <w:p w14:paraId="0EC078CA" w14:textId="51BFC6D3" w:rsidR="000B20DB" w:rsidRPr="00F9077B" w:rsidRDefault="000B20DB" w:rsidP="000B20DB">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労働法・労働問題「きまえ研修」講師派遣</w:t>
            </w:r>
          </w:p>
          <w:p w14:paraId="43ED6995" w14:textId="77777777" w:rsidR="000B20DB" w:rsidRDefault="000B20DB" w:rsidP="00783F46">
            <w:pPr>
              <w:keepNext/>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再掲【２－（２）－②－オ】→Ｐ</w:t>
            </w:r>
            <w:r w:rsidR="00783F46" w:rsidRPr="00F9077B">
              <w:rPr>
                <w:rFonts w:asciiTheme="minorEastAsia" w:eastAsiaTheme="minorEastAsia" w:hAnsiTheme="minorEastAsia" w:cs="ＭＳ Ｐゴシック" w:hint="eastAsia"/>
                <w:kern w:val="0"/>
                <w:sz w:val="20"/>
                <w:szCs w:val="20"/>
              </w:rPr>
              <w:t>47</w:t>
            </w:r>
            <w:r w:rsidRPr="00F9077B">
              <w:rPr>
                <w:rFonts w:asciiTheme="minorEastAsia" w:eastAsiaTheme="minorEastAsia" w:hAnsiTheme="minorEastAsia" w:cs="ＭＳ Ｐゴシック" w:hint="eastAsia"/>
                <w:kern w:val="0"/>
                <w:sz w:val="20"/>
                <w:szCs w:val="20"/>
              </w:rPr>
              <w:t>参照</w:t>
            </w:r>
          </w:p>
          <w:p w14:paraId="11332F61" w14:textId="172D548C" w:rsidR="00C84155" w:rsidRPr="00F9077B" w:rsidRDefault="00C84155" w:rsidP="00783F46">
            <w:pPr>
              <w:keepNext/>
              <w:ind w:firstLineChars="300" w:firstLine="537"/>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73AD62F8" w14:textId="77777777" w:rsidR="000B20DB" w:rsidRPr="00F9077B" w:rsidRDefault="000B20DB" w:rsidP="008354B3">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vAlign w:val="center"/>
          </w:tcPr>
          <w:p w14:paraId="493313A9" w14:textId="4FDB8B0D" w:rsidR="000B20DB" w:rsidRPr="00F9077B" w:rsidRDefault="000B20DB" w:rsidP="008354B3">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DBAAFEA" w14:textId="6E8A42D7" w:rsidR="000B20DB" w:rsidRPr="00F9077B" w:rsidRDefault="000B20DB" w:rsidP="008354B3">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70F6C791" w14:textId="77777777" w:rsidTr="000B20DB">
        <w:trPr>
          <w:cantSplit/>
        </w:trPr>
        <w:tc>
          <w:tcPr>
            <w:tcW w:w="2180" w:type="pct"/>
            <w:shd w:val="clear" w:color="auto" w:fill="auto"/>
          </w:tcPr>
          <w:p w14:paraId="4B250E2B" w14:textId="77777777" w:rsidR="000B20DB" w:rsidRPr="00F9077B" w:rsidRDefault="000B20DB" w:rsidP="000B20DB">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（新）女性キャリア継続応援事業</w:t>
            </w:r>
          </w:p>
          <w:p w14:paraId="05F85106" w14:textId="77777777" w:rsidR="000B20DB" w:rsidRDefault="000B20DB" w:rsidP="000B20DB">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女性が職場に定着し、安心して働き続けていくための、女性にかかわる労働関係法をわかりやすく解説したルールブックの配布および、職場における育児・介護休業等への理解促進を進め女性の離職を防止するセミナーなどを通じた啓発により、女性の職場定着を支援する。</w:t>
            </w:r>
          </w:p>
          <w:p w14:paraId="5EAEF06B" w14:textId="1D6E497F" w:rsidR="00C84155" w:rsidRPr="00F9077B" w:rsidRDefault="00C84155" w:rsidP="000B20DB">
            <w:pPr>
              <w:ind w:firstLineChars="100" w:firstLine="179"/>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784A1DF2" w14:textId="593FC4B5" w:rsidR="000B20DB" w:rsidRPr="00F9077B" w:rsidRDefault="000B20DB" w:rsidP="000B20DB">
            <w:pPr>
              <w:jc w:val="righ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kern w:val="0"/>
                <w:sz w:val="20"/>
                <w:szCs w:val="20"/>
              </w:rPr>
              <w:t>850</w:t>
            </w:r>
          </w:p>
        </w:tc>
        <w:tc>
          <w:tcPr>
            <w:tcW w:w="1745" w:type="pct"/>
            <w:vAlign w:val="center"/>
          </w:tcPr>
          <w:p w14:paraId="4E6BCE64" w14:textId="1766DA68" w:rsidR="000B20DB" w:rsidRPr="00F9077B" w:rsidRDefault="000B20DB" w:rsidP="008354B3">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564" w:type="pct"/>
            <w:shd w:val="clear" w:color="auto" w:fill="auto"/>
            <w:vAlign w:val="center"/>
          </w:tcPr>
          <w:p w14:paraId="18D9A760" w14:textId="7C7BC921" w:rsidR="000B20DB" w:rsidRPr="00F9077B" w:rsidRDefault="000B20DB" w:rsidP="008354B3">
            <w:pPr>
              <w:widowControl/>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11F82B72" w14:textId="77777777" w:rsidTr="00851217">
        <w:trPr>
          <w:cantSplit/>
        </w:trPr>
        <w:tc>
          <w:tcPr>
            <w:tcW w:w="2180" w:type="pct"/>
            <w:shd w:val="clear" w:color="auto" w:fill="auto"/>
          </w:tcPr>
          <w:p w14:paraId="406C59B2" w14:textId="453B5F4C" w:rsidR="008354B3" w:rsidRPr="00F9077B" w:rsidRDefault="008354B3" w:rsidP="008354B3">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労働関係調査の実施</w:t>
            </w:r>
          </w:p>
          <w:p w14:paraId="22490921" w14:textId="77777777" w:rsidR="008354B3" w:rsidRDefault="008354B3" w:rsidP="00E4638F">
            <w:pPr>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府内における労働時間・休日休暇制度等の労働条件を調査することにより、労働者の就業環境の実態把握に努める。</w:t>
            </w:r>
            <w:r w:rsidR="00E4638F" w:rsidRPr="00F9077B">
              <w:rPr>
                <w:rFonts w:asciiTheme="minorEastAsia" w:eastAsiaTheme="minorEastAsia" w:hAnsiTheme="minorEastAsia" w:cs="ＭＳ Ｐゴシック" w:hint="eastAsia"/>
                <w:kern w:val="0"/>
                <w:sz w:val="20"/>
                <w:szCs w:val="20"/>
              </w:rPr>
              <w:t xml:space="preserve">　　</w:t>
            </w:r>
            <w:r w:rsidRPr="00F9077B">
              <w:rPr>
                <w:rFonts w:asciiTheme="minorEastAsia" w:eastAsiaTheme="minorEastAsia" w:hAnsiTheme="minorEastAsia" w:cs="ＭＳ Ｐゴシック" w:hint="eastAsia"/>
                <w:kern w:val="0"/>
                <w:sz w:val="20"/>
                <w:szCs w:val="20"/>
              </w:rPr>
              <w:t>対象：府内の事業所</w:t>
            </w:r>
          </w:p>
          <w:p w14:paraId="68E3DBD6" w14:textId="2D2A375E" w:rsidR="00C84155" w:rsidRPr="00F9077B" w:rsidRDefault="00C84155" w:rsidP="00E4638F">
            <w:pPr>
              <w:ind w:firstLineChars="100" w:firstLine="179"/>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0875993B" w14:textId="56449FCA" w:rsidR="008354B3" w:rsidRPr="00F9077B" w:rsidRDefault="008354B3" w:rsidP="008354B3">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Pr>
          <w:p w14:paraId="41270F70" w14:textId="77777777" w:rsidR="008354B3" w:rsidRPr="00F9077B" w:rsidRDefault="008354B3" w:rsidP="00851217">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調査票発送数　6,000事業所</w:t>
            </w:r>
          </w:p>
          <w:p w14:paraId="12882258" w14:textId="0F8F67D9" w:rsidR="008354B3" w:rsidRPr="00F9077B" w:rsidRDefault="008354B3" w:rsidP="00851217">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（うち回収</w:t>
            </w:r>
            <w:r w:rsidR="00F85DBF" w:rsidRPr="00F9077B">
              <w:rPr>
                <w:rFonts w:asciiTheme="minorEastAsia" w:eastAsiaTheme="minorEastAsia" w:hAnsiTheme="minorEastAsia" w:cs="ＭＳ Ｐゴシック" w:hint="eastAsia"/>
                <w:kern w:val="0"/>
                <w:sz w:val="20"/>
                <w:szCs w:val="20"/>
              </w:rPr>
              <w:t>1,916</w:t>
            </w:r>
            <w:r w:rsidRPr="00F9077B">
              <w:rPr>
                <w:rFonts w:asciiTheme="minorEastAsia" w:eastAsiaTheme="minorEastAsia" w:hAnsiTheme="minorEastAsia" w:cs="ＭＳ Ｐゴシック" w:hint="eastAsia"/>
                <w:kern w:val="0"/>
                <w:sz w:val="20"/>
                <w:szCs w:val="20"/>
              </w:rPr>
              <w:t>事業所）</w:t>
            </w:r>
          </w:p>
          <w:p w14:paraId="00A2F25E" w14:textId="0B9A379B" w:rsidR="008354B3" w:rsidRPr="00F9077B" w:rsidRDefault="008354B3" w:rsidP="00851217">
            <w:pPr>
              <w:keepNext/>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○調査結果報告書作成・配布</w:t>
            </w:r>
          </w:p>
        </w:tc>
        <w:tc>
          <w:tcPr>
            <w:tcW w:w="564" w:type="pct"/>
            <w:shd w:val="clear" w:color="auto" w:fill="auto"/>
            <w:vAlign w:val="center"/>
          </w:tcPr>
          <w:p w14:paraId="228422E9" w14:textId="4786276A" w:rsidR="008354B3" w:rsidRPr="00F9077B" w:rsidRDefault="008354B3" w:rsidP="008354B3">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3B678627" w14:textId="77777777" w:rsidTr="00E420D4">
        <w:trPr>
          <w:trHeight w:val="77"/>
        </w:trPr>
        <w:tc>
          <w:tcPr>
            <w:tcW w:w="5000" w:type="pct"/>
            <w:gridSpan w:val="4"/>
            <w:shd w:val="clear" w:color="auto" w:fill="CCFFCC"/>
          </w:tcPr>
          <w:p w14:paraId="58407223" w14:textId="06389FFF" w:rsidR="008354B3" w:rsidRPr="00F9077B" w:rsidRDefault="008354B3" w:rsidP="008354B3">
            <w:pPr>
              <w:rPr>
                <w:rFonts w:asciiTheme="minorEastAsia" w:eastAsiaTheme="minorEastAsia" w:hAnsiTheme="minorEastAsia"/>
                <w:sz w:val="20"/>
                <w:szCs w:val="20"/>
              </w:rPr>
            </w:pPr>
            <w:r w:rsidRPr="00F9077B">
              <w:rPr>
                <w:rFonts w:asciiTheme="minorEastAsia" w:eastAsiaTheme="minorEastAsia" w:hAnsiTheme="minorEastAsia" w:cs="ＭＳ Ｐゴシック" w:hint="eastAsia"/>
                <w:sz w:val="20"/>
                <w:szCs w:val="20"/>
              </w:rPr>
              <w:t xml:space="preserve">  イ　セクシュアルハラスメント・マタニティハラスメントの防止</w:t>
            </w:r>
          </w:p>
        </w:tc>
      </w:tr>
      <w:tr w:rsidR="00F9077B" w:rsidRPr="00F9077B" w14:paraId="18531F00" w14:textId="77777777" w:rsidTr="00D66FAB">
        <w:trPr>
          <w:cantSplit/>
        </w:trPr>
        <w:tc>
          <w:tcPr>
            <w:tcW w:w="2180" w:type="pct"/>
            <w:tcBorders>
              <w:bottom w:val="single" w:sz="4" w:space="0" w:color="auto"/>
            </w:tcBorders>
            <w:shd w:val="clear" w:color="auto" w:fill="auto"/>
          </w:tcPr>
          <w:p w14:paraId="15009626" w14:textId="11C3CDDD" w:rsidR="008354B3" w:rsidRPr="00F9077B" w:rsidRDefault="008354B3" w:rsidP="008354B3">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企業向けのセクシュアル・ハラスメント防止の啓発</w:t>
            </w:r>
          </w:p>
          <w:p w14:paraId="66F0086F" w14:textId="77777777" w:rsidR="008354B3" w:rsidRDefault="000B20DB" w:rsidP="00783F46">
            <w:pPr>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再掲【２－（２）－②－オ】</w:t>
            </w:r>
            <w:r w:rsidR="008354B3" w:rsidRPr="00F9077B">
              <w:rPr>
                <w:rFonts w:asciiTheme="minorEastAsia" w:eastAsiaTheme="minorEastAsia" w:hAnsiTheme="minorEastAsia" w:cs="ＭＳ Ｐゴシック" w:hint="eastAsia"/>
                <w:kern w:val="0"/>
                <w:sz w:val="20"/>
                <w:szCs w:val="20"/>
              </w:rPr>
              <w:t>→Ｐ</w:t>
            </w:r>
            <w:r w:rsidR="00783F46" w:rsidRPr="00F9077B">
              <w:rPr>
                <w:rFonts w:asciiTheme="minorEastAsia" w:eastAsiaTheme="minorEastAsia" w:hAnsiTheme="minorEastAsia" w:cs="ＭＳ Ｐゴシック" w:hint="eastAsia"/>
                <w:kern w:val="0"/>
                <w:sz w:val="20"/>
                <w:szCs w:val="20"/>
              </w:rPr>
              <w:t>47</w:t>
            </w:r>
            <w:r w:rsidR="008354B3" w:rsidRPr="00F9077B">
              <w:rPr>
                <w:rFonts w:asciiTheme="minorEastAsia" w:eastAsiaTheme="minorEastAsia" w:hAnsiTheme="minorEastAsia" w:cs="ＭＳ Ｐゴシック" w:hint="eastAsia"/>
                <w:kern w:val="0"/>
                <w:sz w:val="20"/>
                <w:szCs w:val="20"/>
              </w:rPr>
              <w:t>参照</w:t>
            </w:r>
          </w:p>
          <w:p w14:paraId="528CFD94" w14:textId="12607933" w:rsidR="00C84155" w:rsidRPr="00F9077B" w:rsidRDefault="00C84155" w:rsidP="00783F46">
            <w:pPr>
              <w:ind w:firstLineChars="300" w:firstLine="537"/>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05E90570" w14:textId="77777777" w:rsidR="008354B3" w:rsidRPr="00F9077B" w:rsidRDefault="008354B3" w:rsidP="008354B3">
            <w:pPr>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vAlign w:val="center"/>
          </w:tcPr>
          <w:p w14:paraId="701CB6C7" w14:textId="58B23C60" w:rsidR="008354B3" w:rsidRPr="00F9077B" w:rsidRDefault="008354B3" w:rsidP="008354B3">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57825807" w14:textId="5D4661A4" w:rsidR="008354B3" w:rsidRPr="00F9077B" w:rsidRDefault="008354B3" w:rsidP="008354B3">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7FF7192F" w14:textId="77777777" w:rsidTr="00AC5A8F">
        <w:trPr>
          <w:cantSplit/>
        </w:trPr>
        <w:tc>
          <w:tcPr>
            <w:tcW w:w="2180" w:type="pct"/>
            <w:shd w:val="clear" w:color="auto" w:fill="auto"/>
          </w:tcPr>
          <w:p w14:paraId="012DA400" w14:textId="77777777" w:rsidR="00F85DBF" w:rsidRPr="00F9077B" w:rsidRDefault="00F85DBF" w:rsidP="00F85DBF">
            <w:pPr>
              <w:ind w:firstLineChars="100" w:firstLine="180"/>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ワーキングウーマン応援事業</w:t>
            </w:r>
          </w:p>
          <w:p w14:paraId="44B1E63E" w14:textId="048D6971" w:rsidR="00F85DBF" w:rsidRPr="00F9077B" w:rsidRDefault="001E2313" w:rsidP="001E2313">
            <w:pPr>
              <w:ind w:firstLineChars="100" w:firstLine="180"/>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b/>
                <w:kern w:val="0"/>
                <w:sz w:val="20"/>
                <w:szCs w:val="20"/>
              </w:rPr>
              <w:t>（</w:t>
            </w:r>
            <w:r w:rsidR="00F85DBF" w:rsidRPr="00F9077B">
              <w:rPr>
                <w:rFonts w:asciiTheme="minorEastAsia" w:eastAsiaTheme="minorEastAsia" w:hAnsiTheme="minorEastAsia" w:cs="ＭＳ Ｐゴシック" w:hint="eastAsia"/>
                <w:b/>
                <w:kern w:val="0"/>
                <w:sz w:val="20"/>
                <w:szCs w:val="20"/>
              </w:rPr>
              <w:t>平成２８年度で事業終了</w:t>
            </w:r>
            <w:r w:rsidRPr="00F9077B">
              <w:rPr>
                <w:rFonts w:asciiTheme="minorEastAsia" w:eastAsiaTheme="minorEastAsia" w:hAnsiTheme="minorEastAsia" w:cs="ＭＳ Ｐゴシック" w:hint="eastAsia"/>
                <w:b/>
                <w:kern w:val="0"/>
                <w:sz w:val="20"/>
                <w:szCs w:val="20"/>
              </w:rPr>
              <w:t>）</w:t>
            </w:r>
          </w:p>
        </w:tc>
        <w:tc>
          <w:tcPr>
            <w:tcW w:w="511" w:type="pct"/>
            <w:shd w:val="clear" w:color="auto" w:fill="auto"/>
            <w:vAlign w:val="center"/>
          </w:tcPr>
          <w:p w14:paraId="77DAAA31" w14:textId="75013854" w:rsidR="00F85DBF" w:rsidRPr="00F9077B" w:rsidRDefault="00F85DBF" w:rsidP="004D50E5">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4ADAD7B7" w14:textId="77777777" w:rsidR="00F85DBF" w:rsidRPr="00F9077B" w:rsidRDefault="00F85DBF" w:rsidP="00F85DBF">
            <w:pPr>
              <w:keepNext/>
              <w:jc w:val="left"/>
              <w:rPr>
                <w:rFonts w:asciiTheme="minorEastAsia" w:eastAsiaTheme="minorEastAsia" w:hAnsiTheme="minorEastAsia" w:cs="ＭＳ Ｐゴシック"/>
                <w:kern w:val="0"/>
                <w:sz w:val="20"/>
                <w:szCs w:val="16"/>
              </w:rPr>
            </w:pPr>
            <w:r w:rsidRPr="00F9077B">
              <w:rPr>
                <w:rFonts w:asciiTheme="minorEastAsia" w:eastAsiaTheme="minorEastAsia" w:hAnsiTheme="minorEastAsia" w:cs="ＭＳ Ｐゴシック" w:hint="eastAsia"/>
                <w:kern w:val="0"/>
                <w:sz w:val="20"/>
                <w:szCs w:val="16"/>
              </w:rPr>
              <w:t>女性のための働くルールブック作成・配布：5万部</w:t>
            </w:r>
          </w:p>
          <w:p w14:paraId="565E99EB" w14:textId="08FD92DE" w:rsidR="00F85DBF" w:rsidRPr="00F9077B" w:rsidRDefault="00F85DBF" w:rsidP="00F85DBF">
            <w:pPr>
              <w:keepNext/>
              <w:jc w:val="left"/>
              <w:rPr>
                <w:rFonts w:asciiTheme="minorEastAsia" w:eastAsiaTheme="minorEastAsia" w:hAnsiTheme="minorEastAsia" w:cs="ＭＳ Ｐゴシック"/>
                <w:kern w:val="0"/>
                <w:sz w:val="20"/>
                <w:szCs w:val="16"/>
              </w:rPr>
            </w:pPr>
            <w:r w:rsidRPr="00F9077B">
              <w:rPr>
                <w:rFonts w:asciiTheme="minorEastAsia" w:eastAsiaTheme="minorEastAsia" w:hAnsiTheme="minorEastAsia" w:cs="ＭＳ Ｐゴシック" w:hint="eastAsia"/>
                <w:kern w:val="0"/>
                <w:sz w:val="20"/>
                <w:szCs w:val="16"/>
              </w:rPr>
              <w:t>労働相談会8日開催、25件相談</w:t>
            </w:r>
          </w:p>
        </w:tc>
        <w:tc>
          <w:tcPr>
            <w:tcW w:w="564" w:type="pct"/>
            <w:shd w:val="clear" w:color="auto" w:fill="auto"/>
            <w:vAlign w:val="center"/>
          </w:tcPr>
          <w:p w14:paraId="1AC0198E" w14:textId="189CE735" w:rsidR="00F85DBF" w:rsidRPr="00F9077B" w:rsidRDefault="00F85DBF" w:rsidP="00F85DBF">
            <w:pPr>
              <w:keepNext/>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16"/>
                <w:szCs w:val="16"/>
              </w:rPr>
              <w:t>雇用推進室労政課</w:t>
            </w:r>
          </w:p>
        </w:tc>
      </w:tr>
      <w:tr w:rsidR="00F9077B" w:rsidRPr="00F9077B" w14:paraId="45CC71A6" w14:textId="77777777" w:rsidTr="00AC5A8F">
        <w:trPr>
          <w:cantSplit/>
        </w:trPr>
        <w:tc>
          <w:tcPr>
            <w:tcW w:w="2180" w:type="pct"/>
            <w:shd w:val="clear" w:color="auto" w:fill="auto"/>
          </w:tcPr>
          <w:p w14:paraId="519147A2" w14:textId="1FBD564D" w:rsidR="00F85DBF" w:rsidRPr="00F9077B" w:rsidRDefault="00F85DBF" w:rsidP="00F85DBF">
            <w:pPr>
              <w:ind w:firstLineChars="100" w:firstLine="180"/>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b/>
                <w:kern w:val="0"/>
                <w:sz w:val="20"/>
                <w:szCs w:val="20"/>
              </w:rPr>
              <w:lastRenderedPageBreak/>
              <w:t>人材育成・啓発講座事</w:t>
            </w:r>
            <w:r w:rsidRPr="00F9077B">
              <w:rPr>
                <w:rFonts w:asciiTheme="minorEastAsia" w:eastAsiaTheme="minorEastAsia" w:hAnsiTheme="minorEastAsia" w:cs="ＭＳ Ｐゴシック" w:hint="eastAsia"/>
                <w:kern w:val="0"/>
                <w:sz w:val="20"/>
                <w:szCs w:val="20"/>
              </w:rPr>
              <w:t>業</w:t>
            </w:r>
          </w:p>
          <w:p w14:paraId="2180752D" w14:textId="77777777" w:rsidR="00F85DBF" w:rsidRDefault="00F85DBF" w:rsidP="00783F46">
            <w:pPr>
              <w:jc w:val="left"/>
              <w:rPr>
                <w:rFonts w:asciiTheme="minorEastAsia" w:eastAsiaTheme="minorEastAsia" w:hAnsiTheme="minorEastAsia"/>
                <w:sz w:val="20"/>
                <w:szCs w:val="20"/>
              </w:rPr>
            </w:pPr>
            <w:r w:rsidRPr="00F9077B">
              <w:rPr>
                <w:rFonts w:asciiTheme="minorEastAsia" w:eastAsiaTheme="minorEastAsia" w:hAnsiTheme="minorEastAsia" w:hint="eastAsia"/>
                <w:sz w:val="20"/>
                <w:szCs w:val="20"/>
              </w:rPr>
              <w:t xml:space="preserve">　　　再掲【３－（２）－①】→Ｐ</w:t>
            </w:r>
            <w:r w:rsidR="00783F46" w:rsidRPr="00F9077B">
              <w:rPr>
                <w:rFonts w:asciiTheme="minorEastAsia" w:eastAsiaTheme="minorEastAsia" w:hAnsiTheme="minorEastAsia" w:hint="eastAsia"/>
                <w:sz w:val="20"/>
                <w:szCs w:val="20"/>
              </w:rPr>
              <w:t>75</w:t>
            </w:r>
            <w:r w:rsidRPr="00F9077B">
              <w:rPr>
                <w:rFonts w:asciiTheme="minorEastAsia" w:eastAsiaTheme="minorEastAsia" w:hAnsiTheme="minorEastAsia" w:hint="eastAsia"/>
                <w:sz w:val="20"/>
                <w:szCs w:val="20"/>
              </w:rPr>
              <w:t>参照</w:t>
            </w:r>
          </w:p>
          <w:p w14:paraId="2A51CF83" w14:textId="0ACD7794" w:rsidR="00C84155" w:rsidRPr="00F9077B" w:rsidRDefault="00C84155" w:rsidP="00783F46">
            <w:pPr>
              <w:jc w:val="left"/>
              <w:rPr>
                <w:rFonts w:asciiTheme="minorEastAsia" w:eastAsiaTheme="minorEastAsia" w:hAnsiTheme="minorEastAsia" w:cs="ＭＳ Ｐゴシック"/>
                <w:kern w:val="0"/>
                <w:sz w:val="20"/>
                <w:szCs w:val="20"/>
                <w:bdr w:val="single" w:sz="4" w:space="0" w:color="auto"/>
              </w:rPr>
            </w:pPr>
          </w:p>
        </w:tc>
        <w:tc>
          <w:tcPr>
            <w:tcW w:w="511" w:type="pct"/>
            <w:shd w:val="clear" w:color="auto" w:fill="auto"/>
            <w:vAlign w:val="center"/>
          </w:tcPr>
          <w:p w14:paraId="1F929601" w14:textId="26EEB5CA" w:rsidR="00F85DBF" w:rsidRPr="00F9077B" w:rsidRDefault="004D50E5" w:rsidP="00F85DBF">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(6,819</w:t>
            </w:r>
            <w:r w:rsidR="00F85DBF"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6F1DB6D3" w14:textId="4C2EC943" w:rsidR="00F85DBF" w:rsidRPr="00F9077B" w:rsidRDefault="00F85DBF" w:rsidP="00F85DBF">
            <w:pPr>
              <w:keepNext/>
              <w:jc w:val="center"/>
              <w:rPr>
                <w:rFonts w:asciiTheme="minorEastAsia" w:eastAsiaTheme="minorEastAsia" w:hAnsiTheme="minorEastAsia" w:cs="ＭＳ Ｐゴシック"/>
                <w:kern w:val="0"/>
                <w:sz w:val="16"/>
                <w:szCs w:val="16"/>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5916DCB" w14:textId="0643B905" w:rsidR="00F85DBF" w:rsidRPr="00F9077B" w:rsidRDefault="00F85DBF" w:rsidP="00F85DBF">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16"/>
              </w:rPr>
              <w:t>男女参画・府民協働課</w:t>
            </w:r>
          </w:p>
        </w:tc>
      </w:tr>
      <w:tr w:rsidR="00F9077B" w:rsidRPr="00F9077B" w14:paraId="6B5A895E" w14:textId="77777777" w:rsidTr="00AC5A8F">
        <w:trPr>
          <w:cantSplit/>
        </w:trPr>
        <w:tc>
          <w:tcPr>
            <w:tcW w:w="2180" w:type="pct"/>
            <w:shd w:val="clear" w:color="auto" w:fill="auto"/>
          </w:tcPr>
          <w:p w14:paraId="68A8E488" w14:textId="3DA49899" w:rsidR="00F85DBF" w:rsidRPr="00F9077B" w:rsidRDefault="00F85DBF" w:rsidP="00F85DBF">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パワハラ・セクハラ相談会＆セミナーの実施</w:t>
            </w:r>
          </w:p>
          <w:p w14:paraId="581BF392" w14:textId="77777777" w:rsidR="00F85DBF" w:rsidRDefault="00F85DBF" w:rsidP="00783F46">
            <w:pPr>
              <w:keepNext/>
              <w:ind w:firstLineChars="300" w:firstLine="537"/>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再掲【２－（２）－②－オ】→Ｐ</w:t>
            </w:r>
            <w:r w:rsidR="00783F46" w:rsidRPr="00F9077B">
              <w:rPr>
                <w:rFonts w:asciiTheme="minorEastAsia" w:eastAsiaTheme="minorEastAsia" w:hAnsiTheme="minorEastAsia" w:cs="ＭＳ Ｐゴシック" w:hint="eastAsia"/>
                <w:kern w:val="0"/>
                <w:sz w:val="20"/>
                <w:szCs w:val="20"/>
              </w:rPr>
              <w:t>47</w:t>
            </w:r>
            <w:r w:rsidRPr="00F9077B">
              <w:rPr>
                <w:rFonts w:asciiTheme="minorEastAsia" w:eastAsiaTheme="minorEastAsia" w:hAnsiTheme="minorEastAsia" w:cs="ＭＳ Ｐゴシック" w:hint="eastAsia"/>
                <w:kern w:val="0"/>
                <w:sz w:val="20"/>
                <w:szCs w:val="20"/>
              </w:rPr>
              <w:t>参照</w:t>
            </w:r>
          </w:p>
          <w:p w14:paraId="1FCCBE25" w14:textId="0362AA3F" w:rsidR="00C84155" w:rsidRPr="00F9077B" w:rsidRDefault="00C84155" w:rsidP="00783F46">
            <w:pPr>
              <w:keepNext/>
              <w:ind w:firstLineChars="300" w:firstLine="537"/>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0CA749CA" w14:textId="5F410564" w:rsidR="00F85DBF" w:rsidRPr="00F9077B" w:rsidRDefault="00F85DBF" w:rsidP="00F85DBF">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11AE4D8D" w14:textId="2A93F8ED" w:rsidR="00F85DBF" w:rsidRPr="00F9077B" w:rsidRDefault="00F85DBF" w:rsidP="00F85DBF">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08C694A4" w14:textId="61FBBDD4" w:rsidR="00F85DBF" w:rsidRPr="00F9077B" w:rsidRDefault="00F85DBF" w:rsidP="00F85DBF">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6713C354" w14:textId="77777777" w:rsidTr="00851217">
        <w:trPr>
          <w:cantSplit/>
        </w:trPr>
        <w:tc>
          <w:tcPr>
            <w:tcW w:w="2180" w:type="pct"/>
            <w:shd w:val="clear" w:color="auto" w:fill="auto"/>
          </w:tcPr>
          <w:p w14:paraId="22A84C77" w14:textId="6E7EEA24" w:rsidR="00F85DBF" w:rsidRPr="00F9077B" w:rsidRDefault="00F85DBF" w:rsidP="00F85DBF">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個別労使紛争解決支援制度の実施</w:t>
            </w:r>
          </w:p>
          <w:p w14:paraId="435C1908" w14:textId="77777777" w:rsidR="00F85DBF" w:rsidRDefault="00F85DBF" w:rsidP="00F85DBF">
            <w:pPr>
              <w:widowControl/>
              <w:ind w:firstLineChars="98" w:firstLine="175"/>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労働条件やセクシュアルハラスメント等の個別労使紛争に対し、相談からあっせんまでを行う紛争解決支援制度を実施する。</w:t>
            </w:r>
          </w:p>
          <w:p w14:paraId="34AC2E77" w14:textId="6D25ACC3" w:rsidR="00C84155" w:rsidRPr="00F9077B" w:rsidRDefault="00C84155" w:rsidP="00F85DBF">
            <w:pPr>
              <w:widowControl/>
              <w:ind w:firstLineChars="98" w:firstLine="175"/>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4C7F6478" w14:textId="2B2A1D56" w:rsidR="00F85DBF" w:rsidRPr="00F9077B" w:rsidRDefault="00F85DBF" w:rsidP="00F85DBF">
            <w:pPr>
              <w:keepNext/>
              <w:jc w:val="center"/>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w:t>
            </w:r>
          </w:p>
        </w:tc>
        <w:tc>
          <w:tcPr>
            <w:tcW w:w="1745" w:type="pct"/>
          </w:tcPr>
          <w:p w14:paraId="03041684" w14:textId="7EFBEEBB" w:rsidR="00F85DBF" w:rsidRPr="00F9077B" w:rsidRDefault="00F85DBF" w:rsidP="00851217">
            <w:pPr>
              <w:keepNext/>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取扱事案数：27件</w:t>
            </w:r>
          </w:p>
        </w:tc>
        <w:tc>
          <w:tcPr>
            <w:tcW w:w="564" w:type="pct"/>
            <w:shd w:val="clear" w:color="auto" w:fill="auto"/>
            <w:vAlign w:val="center"/>
          </w:tcPr>
          <w:p w14:paraId="4E3E363F" w14:textId="66E1E466" w:rsidR="00F85DBF" w:rsidRPr="00F9077B" w:rsidRDefault="00F85DBF" w:rsidP="00F85DBF">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雇用推進室労政課</w:t>
            </w:r>
          </w:p>
        </w:tc>
      </w:tr>
      <w:tr w:rsidR="00F9077B" w:rsidRPr="00F9077B" w14:paraId="73099F5C" w14:textId="77777777" w:rsidTr="00D66FAB">
        <w:trPr>
          <w:cantSplit/>
        </w:trPr>
        <w:tc>
          <w:tcPr>
            <w:tcW w:w="2180" w:type="pct"/>
            <w:shd w:val="clear" w:color="auto" w:fill="auto"/>
          </w:tcPr>
          <w:p w14:paraId="554A30EA" w14:textId="77777777" w:rsidR="00F85DBF" w:rsidRPr="00F9077B" w:rsidRDefault="00F85DBF" w:rsidP="00F85DBF">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職場におけるセクシュアル・ハラスメント、マタニティ・ハラスメントの防止及び対応</w:t>
            </w:r>
          </w:p>
          <w:p w14:paraId="53903783" w14:textId="4C582ADC" w:rsidR="00F85DBF" w:rsidRPr="00F9077B" w:rsidRDefault="00F85DBF" w:rsidP="00F85DBF">
            <w:pPr>
              <w:keepNext/>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セクシュアル・ハラスメント防止対応指針、及び本年２月教育委員会が制定した「職場における妊娠・出産・育児休業等に関するハラスメントの防止及び対応に関する指針」に基づき、セクシュアル・ハラスメント、マタニティ・ハラスメントに関する府職員への啓発・研修及び相談体制の整備など総合的・組織的な対応を講じることにより、所属長等管理監督者はもとより職員一人ひとりが、セクシュアル・ハラスメント、マタニティ・ハラスメントについて正しい理解のもとに十分な認識をもって、すべての職場でセクシュアル・ハラスメント、マタニティ・ハラスメントのない快適な働きやすい環境づくりを進める。</w:t>
            </w:r>
          </w:p>
        </w:tc>
        <w:tc>
          <w:tcPr>
            <w:tcW w:w="511" w:type="pct"/>
            <w:shd w:val="clear" w:color="auto" w:fill="auto"/>
            <w:vAlign w:val="center"/>
          </w:tcPr>
          <w:p w14:paraId="5EAE6BF0" w14:textId="554B7DCA" w:rsidR="00F85DBF" w:rsidRPr="00F9077B" w:rsidRDefault="00F85DBF" w:rsidP="00F85DBF">
            <w:pPr>
              <w:keepNext/>
              <w:jc w:val="center"/>
              <w:rPr>
                <w:rFonts w:asciiTheme="minorEastAsia" w:eastAsiaTheme="minorEastAsia" w:hAnsiTheme="minorEastAsia" w:cs="ＭＳ Ｐゴシック"/>
                <w:kern w:val="0"/>
                <w:sz w:val="20"/>
                <w:szCs w:val="20"/>
                <w:highlight w:val="yellow"/>
              </w:rPr>
            </w:pPr>
            <w:r w:rsidRPr="00F9077B">
              <w:rPr>
                <w:rFonts w:asciiTheme="minorEastAsia" w:eastAsiaTheme="minorEastAsia" w:hAnsiTheme="minorEastAsia" w:hint="eastAsia"/>
                <w:sz w:val="20"/>
                <w:szCs w:val="20"/>
              </w:rPr>
              <w:t>―</w:t>
            </w:r>
          </w:p>
        </w:tc>
        <w:tc>
          <w:tcPr>
            <w:tcW w:w="1745" w:type="pct"/>
          </w:tcPr>
          <w:p w14:paraId="44770E44"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○大阪府職員向けセクシュアル･ハラスメント防止対応指針の徹底</w:t>
            </w:r>
          </w:p>
          <w:p w14:paraId="266B10A9"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○大阪府教職員向けセクシュアル･ハラスメント防止対応指針の徹底</w:t>
            </w:r>
          </w:p>
          <w:p w14:paraId="746AE195" w14:textId="77777777" w:rsidR="00F85DBF" w:rsidRPr="00F9077B" w:rsidRDefault="00F85DBF" w:rsidP="00F85DBF">
            <w:pPr>
              <w:keepNext/>
              <w:jc w:val="left"/>
              <w:rPr>
                <w:rFonts w:asciiTheme="minorEastAsia" w:eastAsiaTheme="minorEastAsia" w:hAnsiTheme="minorEastAsia" w:cs="ＭＳ Ｐゴシック"/>
                <w:kern w:val="0"/>
                <w:sz w:val="18"/>
                <w:szCs w:val="18"/>
              </w:rPr>
            </w:pPr>
            <w:r w:rsidRPr="00F9077B">
              <w:rPr>
                <w:rFonts w:asciiTheme="minorEastAsia" w:eastAsiaTheme="minorEastAsia" w:hAnsiTheme="minorEastAsia" w:cs="ＭＳ Ｐゴシック" w:hint="eastAsia"/>
                <w:kern w:val="0"/>
                <w:sz w:val="18"/>
                <w:szCs w:val="18"/>
              </w:rPr>
              <w:t>○大阪府教職員向け職場における妊娠・出産・育児休業等に関するハラスメントの防止及び対応に関する指針の徹底</w:t>
            </w:r>
          </w:p>
          <w:p w14:paraId="435D0831"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○相談窓口の設置</w:t>
            </w:r>
          </w:p>
          <w:p w14:paraId="63100B67"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従来の相談窓口に加え、職員総合相談センターと連携し、相談に応じた。</w:t>
            </w:r>
          </w:p>
          <w:p w14:paraId="799252D2"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○研修の実施</w:t>
            </w:r>
          </w:p>
          <w:p w14:paraId="6A5A3F8C" w14:textId="5591F682"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・新任課長補佐級等職員研修、</w:t>
            </w:r>
          </w:p>
          <w:p w14:paraId="2344DF0A"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コンプライアンス総合研修</w:t>
            </w:r>
          </w:p>
          <w:p w14:paraId="242D3BCE"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修了者：216人</w:t>
            </w:r>
          </w:p>
          <w:p w14:paraId="29F3C35F"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・各部局研修及び職場研修</w:t>
            </w:r>
          </w:p>
          <w:p w14:paraId="079AE629" w14:textId="6E882F2B"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・府立学校新任校長研修</w:t>
            </w:r>
            <w:r w:rsidR="009A1C04" w:rsidRPr="00F9077B">
              <w:rPr>
                <w:rFonts w:asciiTheme="minorEastAsia" w:eastAsiaTheme="minorEastAsia" w:hAnsiTheme="minorEastAsia" w:cs="ＭＳ Ｐゴシック" w:hint="eastAsia"/>
                <w:kern w:val="0"/>
                <w:sz w:val="20"/>
                <w:szCs w:val="20"/>
              </w:rPr>
              <w:t xml:space="preserve">　</w:t>
            </w:r>
            <w:r w:rsidRPr="00F9077B">
              <w:rPr>
                <w:rFonts w:asciiTheme="minorEastAsia" w:eastAsiaTheme="minorEastAsia" w:hAnsiTheme="minorEastAsia" w:cs="ＭＳ Ｐゴシック" w:hint="eastAsia"/>
                <w:kern w:val="0"/>
                <w:sz w:val="20"/>
                <w:szCs w:val="20"/>
              </w:rPr>
              <w:t>参加人数：55人</w:t>
            </w:r>
          </w:p>
          <w:p w14:paraId="5C7C73C8"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・府立学校校長研修</w:t>
            </w:r>
          </w:p>
          <w:p w14:paraId="2D72A509"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参加人数：208人</w:t>
            </w:r>
          </w:p>
          <w:p w14:paraId="22321AE5"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・府立学校教頭研修（新任）</w:t>
            </w:r>
          </w:p>
          <w:p w14:paraId="773E87BF"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参加人数：69人</w:t>
            </w:r>
          </w:p>
          <w:p w14:paraId="34EAB24F"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・府立学校教頭研修</w:t>
            </w:r>
          </w:p>
          <w:p w14:paraId="2AC7475C"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参加人数：259人</w:t>
            </w:r>
          </w:p>
          <w:p w14:paraId="3A0952EA"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・市町村立小・中学校新任校長研修</w:t>
            </w:r>
          </w:p>
          <w:p w14:paraId="12BEA138"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参加人数：102人</w:t>
            </w:r>
          </w:p>
          <w:p w14:paraId="363B9C63"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・市町村立小・中学校新任教頭研修</w:t>
            </w:r>
          </w:p>
          <w:p w14:paraId="27EB60E7"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参加人数: 119人</w:t>
            </w:r>
          </w:p>
          <w:p w14:paraId="3FCCD82E" w14:textId="41E0C523"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・市町村立小・中学校リーダーシップ養成研修１</w:t>
            </w:r>
            <w:r w:rsidR="009A1C04" w:rsidRPr="00F9077B">
              <w:rPr>
                <w:rFonts w:asciiTheme="minorEastAsia" w:eastAsiaTheme="minorEastAsia" w:hAnsiTheme="minorEastAsia" w:cs="ＭＳ Ｐゴシック" w:hint="eastAsia"/>
                <w:kern w:val="0"/>
                <w:sz w:val="20"/>
                <w:szCs w:val="20"/>
              </w:rPr>
              <w:t xml:space="preserve">　　</w:t>
            </w:r>
            <w:r w:rsidRPr="00F9077B">
              <w:rPr>
                <w:rFonts w:asciiTheme="minorEastAsia" w:eastAsiaTheme="minorEastAsia" w:hAnsiTheme="minorEastAsia" w:cs="ＭＳ Ｐゴシック" w:hint="eastAsia"/>
                <w:kern w:val="0"/>
                <w:sz w:val="20"/>
                <w:szCs w:val="20"/>
              </w:rPr>
              <w:t>参加人数: 151人</w:t>
            </w:r>
          </w:p>
          <w:p w14:paraId="5CE358F8" w14:textId="65725733"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・市町村立小・中学校リーダーシップ養成研修２</w:t>
            </w:r>
            <w:r w:rsidR="009A1C04" w:rsidRPr="00F9077B">
              <w:rPr>
                <w:rFonts w:asciiTheme="minorEastAsia" w:eastAsiaTheme="minorEastAsia" w:hAnsiTheme="minorEastAsia" w:cs="ＭＳ Ｐゴシック" w:hint="eastAsia"/>
                <w:kern w:val="0"/>
                <w:sz w:val="20"/>
                <w:szCs w:val="20"/>
              </w:rPr>
              <w:t xml:space="preserve">　　</w:t>
            </w:r>
            <w:r w:rsidRPr="00F9077B">
              <w:rPr>
                <w:rFonts w:asciiTheme="minorEastAsia" w:eastAsiaTheme="minorEastAsia" w:hAnsiTheme="minorEastAsia" w:cs="ＭＳ Ｐゴシック" w:hint="eastAsia"/>
                <w:kern w:val="0"/>
                <w:sz w:val="20"/>
                <w:szCs w:val="20"/>
              </w:rPr>
              <w:t>参加人数：104人</w:t>
            </w:r>
          </w:p>
          <w:p w14:paraId="18D9005B" w14:textId="77777777" w:rsidR="00F85DBF" w:rsidRPr="00F9077B" w:rsidRDefault="00F85DBF" w:rsidP="00F85DBF">
            <w:pPr>
              <w:keepNext/>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・市町村立小・中学校長人権教育研修</w:t>
            </w:r>
          </w:p>
          <w:p w14:paraId="57EF69DD" w14:textId="77777777" w:rsidR="00F85DBF" w:rsidRPr="00F9077B" w:rsidRDefault="00F85DBF" w:rsidP="00F85DBF">
            <w:pPr>
              <w:jc w:val="left"/>
              <w:rPr>
                <w:rFonts w:asciiTheme="minorEastAsia" w:eastAsiaTheme="minorEastAsia" w:hAnsiTheme="minorEastAsia"/>
                <w:sz w:val="20"/>
              </w:rPr>
            </w:pPr>
            <w:r w:rsidRPr="00F9077B">
              <w:rPr>
                <w:rFonts w:asciiTheme="minorEastAsia" w:eastAsiaTheme="minorEastAsia" w:hAnsiTheme="minorEastAsia" w:hint="eastAsia"/>
                <w:sz w:val="20"/>
              </w:rPr>
              <w:t>参加人数：893名</w:t>
            </w:r>
          </w:p>
          <w:p w14:paraId="1726058A" w14:textId="7610861F" w:rsidR="00F85DBF" w:rsidRPr="00F9077B" w:rsidRDefault="00F85DBF" w:rsidP="00E4638F">
            <w:pPr>
              <w:jc w:val="left"/>
              <w:rPr>
                <w:rFonts w:asciiTheme="minorEastAsia" w:eastAsiaTheme="minorEastAsia" w:hAnsiTheme="minorEastAsia"/>
                <w:sz w:val="20"/>
              </w:rPr>
            </w:pPr>
            <w:r w:rsidRPr="00F9077B">
              <w:rPr>
                <w:rFonts w:asciiTheme="minorEastAsia" w:eastAsiaTheme="minorEastAsia" w:hAnsiTheme="minorEastAsia" w:hint="eastAsia"/>
                <w:sz w:val="20"/>
              </w:rPr>
              <w:t>・市町村立小・中学校教頭人権教育研修参加人数：907名</w:t>
            </w:r>
          </w:p>
        </w:tc>
        <w:tc>
          <w:tcPr>
            <w:tcW w:w="564" w:type="pct"/>
            <w:shd w:val="clear" w:color="auto" w:fill="auto"/>
            <w:vAlign w:val="center"/>
          </w:tcPr>
          <w:p w14:paraId="4C25A166" w14:textId="4EE08A4A" w:rsidR="00F85DBF" w:rsidRPr="00F9077B" w:rsidRDefault="00F85DBF" w:rsidP="00F85DBF">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w:t>
            </w:r>
            <w:r w:rsidRPr="00F9077B">
              <w:rPr>
                <w:rFonts w:asciiTheme="minorEastAsia" w:eastAsiaTheme="minorEastAsia" w:hAnsiTheme="minorEastAsia" w:hint="eastAsia"/>
                <w:sz w:val="16"/>
                <w:szCs w:val="20"/>
              </w:rPr>
              <w:t>局</w:t>
            </w:r>
            <w:r w:rsidRPr="00F9077B">
              <w:rPr>
                <w:rFonts w:asciiTheme="minorEastAsia" w:eastAsiaTheme="minorEastAsia" w:hAnsiTheme="minorEastAsia" w:cs="ＭＳ Ｐゴシック" w:hint="eastAsia"/>
                <w:kern w:val="0"/>
                <w:sz w:val="16"/>
                <w:szCs w:val="20"/>
              </w:rPr>
              <w:t>企画厚生課</w:t>
            </w:r>
          </w:p>
          <w:p w14:paraId="5AAD98ED" w14:textId="77777777" w:rsidR="00F85DBF" w:rsidRPr="00F9077B" w:rsidRDefault="00F85DBF" w:rsidP="00F85DBF">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人事</w:t>
            </w:r>
            <w:r w:rsidRPr="00F9077B">
              <w:rPr>
                <w:rFonts w:asciiTheme="minorEastAsia" w:eastAsiaTheme="minorEastAsia" w:hAnsiTheme="minorEastAsia" w:hint="eastAsia"/>
                <w:sz w:val="16"/>
                <w:szCs w:val="20"/>
              </w:rPr>
              <w:t>局</w:t>
            </w:r>
            <w:r w:rsidRPr="00F9077B">
              <w:rPr>
                <w:rFonts w:asciiTheme="minorEastAsia" w:eastAsiaTheme="minorEastAsia" w:hAnsiTheme="minorEastAsia" w:cs="ＭＳ Ｐゴシック" w:hint="eastAsia"/>
                <w:kern w:val="0"/>
                <w:sz w:val="16"/>
                <w:szCs w:val="20"/>
              </w:rPr>
              <w:t>人事課</w:t>
            </w:r>
          </w:p>
          <w:p w14:paraId="50D091E4" w14:textId="77777777" w:rsidR="00F85DBF" w:rsidRPr="00F9077B" w:rsidRDefault="00F85DBF" w:rsidP="00F85DBF">
            <w:pPr>
              <w:keepNext/>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教育振興室高等学校課</w:t>
            </w:r>
          </w:p>
          <w:p w14:paraId="646FBDBD" w14:textId="6C79B0D7" w:rsidR="00F85DBF" w:rsidRPr="00F9077B" w:rsidRDefault="00F85DBF" w:rsidP="00F85DBF">
            <w:pPr>
              <w:keepNext/>
              <w:jc w:val="center"/>
              <w:rPr>
                <w:rFonts w:asciiTheme="minorEastAsia" w:eastAsiaTheme="minorEastAsia" w:hAnsiTheme="minorEastAsia" w:cs="ＭＳ Ｐゴシック"/>
                <w:kern w:val="0"/>
                <w:sz w:val="16"/>
                <w:szCs w:val="20"/>
                <w:highlight w:val="yellow"/>
              </w:rPr>
            </w:pPr>
            <w:r w:rsidRPr="00F9077B">
              <w:rPr>
                <w:rFonts w:asciiTheme="minorEastAsia" w:eastAsiaTheme="minorEastAsia" w:hAnsiTheme="minorEastAsia" w:cs="ＭＳ Ｐゴシック" w:hint="eastAsia"/>
                <w:kern w:val="0"/>
                <w:sz w:val="16"/>
                <w:szCs w:val="20"/>
              </w:rPr>
              <w:t>教職員室教職員人事課</w:t>
            </w:r>
          </w:p>
        </w:tc>
      </w:tr>
      <w:tr w:rsidR="00F9077B" w:rsidRPr="00F9077B" w14:paraId="3FCC6D29" w14:textId="77777777" w:rsidTr="00D66FAB">
        <w:trPr>
          <w:cantSplit/>
        </w:trPr>
        <w:tc>
          <w:tcPr>
            <w:tcW w:w="2180" w:type="pct"/>
            <w:shd w:val="clear" w:color="auto" w:fill="auto"/>
          </w:tcPr>
          <w:p w14:paraId="021ABE6B" w14:textId="31945BE0" w:rsidR="00F85DBF" w:rsidRPr="00F9077B" w:rsidRDefault="00F85DBF" w:rsidP="00F85DBF">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lastRenderedPageBreak/>
              <w:t>｢教職員による児童・生徒に対するセクシュアル・ハラスメント防止のために｣の徹底</w:t>
            </w:r>
          </w:p>
          <w:p w14:paraId="5707B994" w14:textId="19CABA9C" w:rsidR="00F85DBF" w:rsidRPr="00F9077B" w:rsidRDefault="00F85DBF" w:rsidP="00F85DBF">
            <w:pPr>
              <w:ind w:left="179" w:hangingChars="100" w:hanging="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○｢教職員による児童・生徒に対するセクシュアル・ハラスメント防止のために｣（</w:t>
            </w:r>
            <w:r w:rsidR="00DA1708" w:rsidRPr="00F9077B">
              <w:rPr>
                <w:rFonts w:asciiTheme="minorEastAsia" w:eastAsiaTheme="minorEastAsia" w:hAnsiTheme="minorEastAsia" w:cs="ＭＳ Ｐゴシック" w:hint="eastAsia"/>
                <w:b/>
                <w:kern w:val="0"/>
                <w:sz w:val="20"/>
                <w:szCs w:val="20"/>
              </w:rPr>
              <w:t>H29.5改訂</w:t>
            </w:r>
            <w:r w:rsidRPr="00F9077B">
              <w:rPr>
                <w:rFonts w:asciiTheme="minorEastAsia" w:eastAsiaTheme="minorEastAsia" w:hAnsiTheme="minorEastAsia" w:cs="ＭＳ Ｐゴシック" w:hint="eastAsia"/>
                <w:kern w:val="0"/>
                <w:sz w:val="20"/>
                <w:szCs w:val="20"/>
              </w:rPr>
              <w:t>）の趣旨の徹底を行うと共に、「教職員による児童・生徒に対するセクシュアル・ハラスメントを防止するためにＱＡ集｣の活用と「被害者救済システム」の周知を学校・市町村に指示し、未然防止・早期対応に努める。児童・生徒及び保護者への啓発をする。</w:t>
            </w:r>
          </w:p>
          <w:p w14:paraId="5C7273DA" w14:textId="14C174DE" w:rsidR="00F85DBF" w:rsidRPr="00F9077B" w:rsidRDefault="00F85DBF" w:rsidP="00F85DBF">
            <w:pPr>
              <w:ind w:left="179" w:hangingChars="100" w:hanging="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○｢セクシュアル・ハラスメント防止のために～障害のある児童生徒の指導や介助方法における留意点～｣に基づき教職員の理解・研修を深める。</w:t>
            </w:r>
          </w:p>
        </w:tc>
        <w:tc>
          <w:tcPr>
            <w:tcW w:w="511" w:type="pct"/>
            <w:shd w:val="clear" w:color="auto" w:fill="auto"/>
            <w:vAlign w:val="center"/>
          </w:tcPr>
          <w:p w14:paraId="2DD350FB" w14:textId="3CA08B8C" w:rsidR="00F85DBF" w:rsidRPr="00F9077B" w:rsidRDefault="00F85DBF" w:rsidP="00F85DBF">
            <w:pPr>
              <w:keepNext/>
              <w:jc w:val="center"/>
              <w:rPr>
                <w:rFonts w:asciiTheme="minorEastAsia" w:eastAsiaTheme="minorEastAsia" w:hAnsiTheme="minorEastAsia" w:cs="ＭＳ Ｐゴシック"/>
                <w:kern w:val="0"/>
                <w:sz w:val="20"/>
                <w:szCs w:val="20"/>
                <w:highlight w:val="yellow"/>
              </w:rPr>
            </w:pPr>
            <w:r w:rsidRPr="00F9077B">
              <w:rPr>
                <w:rFonts w:asciiTheme="minorEastAsia" w:eastAsiaTheme="minorEastAsia" w:hAnsiTheme="minorEastAsia" w:cs="ＭＳ Ｐゴシック" w:hint="eastAsia"/>
                <w:kern w:val="0"/>
                <w:sz w:val="20"/>
                <w:szCs w:val="20"/>
              </w:rPr>
              <w:t>―</w:t>
            </w:r>
          </w:p>
        </w:tc>
        <w:tc>
          <w:tcPr>
            <w:tcW w:w="1745" w:type="pct"/>
            <w:vAlign w:val="center"/>
          </w:tcPr>
          <w:p w14:paraId="669C80AA" w14:textId="0C2629A1" w:rsidR="00F85DBF" w:rsidRPr="00F9077B" w:rsidRDefault="00F85DBF" w:rsidP="00F85DB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76165FE9" w14:textId="28AF42A5" w:rsidR="00F85DBF" w:rsidRPr="00F9077B" w:rsidRDefault="00F85DBF" w:rsidP="00F85DB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教育振興室高等学校課</w:t>
            </w:r>
          </w:p>
          <w:p w14:paraId="536A569E" w14:textId="77777777" w:rsidR="00F85DBF" w:rsidRPr="00F9077B" w:rsidRDefault="00F85DBF" w:rsidP="00F85DBF">
            <w:pPr>
              <w:jc w:val="center"/>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16"/>
                <w:szCs w:val="20"/>
              </w:rPr>
              <w:t>教育振興室支援教育課</w:t>
            </w:r>
          </w:p>
          <w:p w14:paraId="1ED67E69" w14:textId="20E2E05D" w:rsidR="00F85DBF" w:rsidRPr="00F9077B" w:rsidRDefault="00F85DBF" w:rsidP="00F85DBF">
            <w:pPr>
              <w:keepNext/>
              <w:jc w:val="center"/>
              <w:rPr>
                <w:rFonts w:asciiTheme="minorEastAsia" w:eastAsiaTheme="minorEastAsia" w:hAnsiTheme="minorEastAsia" w:cs="ＭＳ Ｐゴシック"/>
                <w:kern w:val="0"/>
                <w:sz w:val="16"/>
                <w:szCs w:val="20"/>
                <w:highlight w:val="yellow"/>
              </w:rPr>
            </w:pPr>
            <w:r w:rsidRPr="00F9077B">
              <w:rPr>
                <w:rFonts w:asciiTheme="minorEastAsia" w:eastAsiaTheme="minorEastAsia" w:hAnsiTheme="minorEastAsia" w:cs="ＭＳ Ｐゴシック" w:hint="eastAsia"/>
                <w:kern w:val="0"/>
                <w:sz w:val="16"/>
                <w:szCs w:val="20"/>
              </w:rPr>
              <w:t>市町村教育室小中学校課</w:t>
            </w:r>
          </w:p>
        </w:tc>
      </w:tr>
      <w:tr w:rsidR="00F85DBF" w:rsidRPr="00F9077B" w14:paraId="28FA0BE4" w14:textId="77777777" w:rsidTr="00D66FAB">
        <w:trPr>
          <w:cantSplit/>
        </w:trPr>
        <w:tc>
          <w:tcPr>
            <w:tcW w:w="2180" w:type="pct"/>
            <w:shd w:val="clear" w:color="auto" w:fill="auto"/>
          </w:tcPr>
          <w:p w14:paraId="1B28BF98" w14:textId="23955EDE" w:rsidR="00F85DBF" w:rsidRPr="00F9077B" w:rsidRDefault="00F85DBF" w:rsidP="00F85DBF">
            <w:pPr>
              <w:ind w:firstLineChars="100" w:firstLine="180"/>
              <w:jc w:val="left"/>
              <w:rPr>
                <w:rFonts w:asciiTheme="minorEastAsia" w:eastAsiaTheme="minorEastAsia" w:hAnsiTheme="minorEastAsia" w:cs="ＭＳ Ｐゴシック"/>
                <w:b/>
                <w:kern w:val="0"/>
                <w:sz w:val="20"/>
                <w:szCs w:val="20"/>
              </w:rPr>
            </w:pPr>
            <w:r w:rsidRPr="00F9077B">
              <w:rPr>
                <w:rFonts w:asciiTheme="minorEastAsia" w:eastAsiaTheme="minorEastAsia" w:hAnsiTheme="minorEastAsia" w:cs="ＭＳ Ｐゴシック" w:hint="eastAsia"/>
                <w:b/>
                <w:kern w:val="0"/>
                <w:sz w:val="20"/>
                <w:szCs w:val="20"/>
              </w:rPr>
              <w:t>ハラスメント防止対策の推進</w:t>
            </w:r>
          </w:p>
          <w:p w14:paraId="7586D616" w14:textId="5CAD1A1A" w:rsidR="00F85DBF" w:rsidRPr="00F9077B" w:rsidRDefault="00F85DBF" w:rsidP="00F85DBF">
            <w:pPr>
              <w:widowControl/>
              <w:ind w:firstLineChars="100" w:firstLine="179"/>
              <w:jc w:val="left"/>
              <w:rPr>
                <w:rFonts w:asciiTheme="minorEastAsia" w:eastAsiaTheme="minorEastAsia" w:hAnsiTheme="minorEastAsia" w:cs="ＭＳ Ｐゴシック"/>
                <w:kern w:val="0"/>
                <w:sz w:val="20"/>
                <w:szCs w:val="20"/>
              </w:rPr>
            </w:pPr>
            <w:r w:rsidRPr="00F9077B">
              <w:rPr>
                <w:rFonts w:asciiTheme="minorEastAsia" w:eastAsiaTheme="minorEastAsia" w:hAnsiTheme="minorEastAsia" w:cs="ＭＳ Ｐゴシック" w:hint="eastAsia"/>
                <w:kern w:val="0"/>
                <w:sz w:val="20"/>
                <w:szCs w:val="20"/>
              </w:rPr>
              <w:t>大阪府警察ハラスメント対策要綱に基づき、あらゆるハラスメントの防止・排除のための執務資料の作成・教養等を行い、職員がその能力を十分に発揮できるような良好な勤務環境の確保に努める。</w:t>
            </w:r>
          </w:p>
        </w:tc>
        <w:tc>
          <w:tcPr>
            <w:tcW w:w="511" w:type="pct"/>
            <w:shd w:val="clear" w:color="auto" w:fill="auto"/>
            <w:vAlign w:val="center"/>
          </w:tcPr>
          <w:p w14:paraId="50D00DB7" w14:textId="277D80EE" w:rsidR="00F85DBF" w:rsidRPr="00F9077B" w:rsidRDefault="00F85DBF" w:rsidP="00F85DBF">
            <w:pPr>
              <w:keepNext/>
              <w:jc w:val="center"/>
              <w:rPr>
                <w:rFonts w:asciiTheme="minorEastAsia" w:eastAsiaTheme="minorEastAsia" w:hAnsiTheme="minorEastAsia" w:cs="ＭＳ Ｐゴシック"/>
                <w:kern w:val="0"/>
                <w:sz w:val="20"/>
                <w:szCs w:val="20"/>
                <w:highlight w:val="yellow"/>
              </w:rPr>
            </w:pPr>
            <w:r w:rsidRPr="00F9077B">
              <w:rPr>
                <w:rFonts w:asciiTheme="minorEastAsia" w:eastAsiaTheme="minorEastAsia" w:hAnsiTheme="minorEastAsia" w:cs="ＭＳ Ｐゴシック" w:hint="eastAsia"/>
                <w:kern w:val="0"/>
                <w:sz w:val="20"/>
                <w:szCs w:val="20"/>
              </w:rPr>
              <w:t>―</w:t>
            </w:r>
          </w:p>
        </w:tc>
        <w:tc>
          <w:tcPr>
            <w:tcW w:w="1745" w:type="pct"/>
          </w:tcPr>
          <w:p w14:paraId="4982240A" w14:textId="3BA93D8B" w:rsidR="00F85DBF" w:rsidRPr="00F9077B" w:rsidRDefault="00F85DBF" w:rsidP="00F85DBF">
            <w:pPr>
              <w:keepNext/>
              <w:jc w:val="left"/>
              <w:rPr>
                <w:rFonts w:asciiTheme="minorEastAsia" w:eastAsiaTheme="minorEastAsia" w:hAnsiTheme="minorEastAsia" w:cs="ＭＳ Ｐゴシック"/>
                <w:kern w:val="0"/>
                <w:sz w:val="16"/>
                <w:szCs w:val="20"/>
              </w:rPr>
            </w:pPr>
            <w:r w:rsidRPr="00F9077B">
              <w:rPr>
                <w:rFonts w:asciiTheme="minorEastAsia" w:eastAsiaTheme="minorEastAsia" w:hAnsiTheme="minorEastAsia" w:cs="ＭＳ Ｐゴシック" w:hint="eastAsia"/>
                <w:kern w:val="0"/>
                <w:sz w:val="20"/>
                <w:szCs w:val="20"/>
              </w:rPr>
              <w:t>ハラスメントの防止・排除を目的とした執務資料の発出や各種教養等を実施し、職員の意識の徹底を図った。</w:t>
            </w:r>
          </w:p>
        </w:tc>
        <w:tc>
          <w:tcPr>
            <w:tcW w:w="564" w:type="pct"/>
            <w:shd w:val="clear" w:color="auto" w:fill="auto"/>
            <w:vAlign w:val="center"/>
          </w:tcPr>
          <w:p w14:paraId="58AB0BE8" w14:textId="1D00F9F6" w:rsidR="00F85DBF" w:rsidRPr="00F9077B" w:rsidRDefault="00F85DBF" w:rsidP="00F85DBF">
            <w:pPr>
              <w:keepNext/>
              <w:jc w:val="center"/>
              <w:rPr>
                <w:rFonts w:asciiTheme="minorEastAsia" w:eastAsiaTheme="minorEastAsia" w:hAnsiTheme="minorEastAsia" w:cs="ＭＳ Ｐゴシック"/>
                <w:kern w:val="0"/>
                <w:sz w:val="16"/>
                <w:szCs w:val="20"/>
                <w:highlight w:val="yellow"/>
              </w:rPr>
            </w:pPr>
            <w:r w:rsidRPr="00F9077B">
              <w:rPr>
                <w:rFonts w:asciiTheme="minorEastAsia" w:eastAsiaTheme="minorEastAsia" w:hAnsiTheme="minorEastAsia" w:cs="ＭＳ Ｐゴシック" w:hint="eastAsia"/>
                <w:kern w:val="0"/>
                <w:sz w:val="16"/>
                <w:szCs w:val="20"/>
              </w:rPr>
              <w:t>警察本部警務部警務課</w:t>
            </w:r>
          </w:p>
        </w:tc>
      </w:tr>
    </w:tbl>
    <w:p w14:paraId="1C3D3376" w14:textId="77777777" w:rsidR="008C5D5E" w:rsidRPr="00F9077B" w:rsidRDefault="008C5D5E" w:rsidP="00D71361">
      <w:pPr>
        <w:rPr>
          <w:rFonts w:asciiTheme="minorEastAsia" w:eastAsiaTheme="minorEastAsia" w:hAnsiTheme="minorEastAsia"/>
          <w:sz w:val="20"/>
          <w:szCs w:val="20"/>
        </w:rPr>
      </w:pPr>
    </w:p>
    <w:sectPr w:rsidR="008C5D5E" w:rsidRPr="00F9077B" w:rsidSect="00252740">
      <w:headerReference w:type="default" r:id="rId12"/>
      <w:footerReference w:type="even" r:id="rId13"/>
      <w:footerReference w:type="default" r:id="rId14"/>
      <w:pgSz w:w="11906" w:h="16838" w:code="9"/>
      <w:pgMar w:top="1134" w:right="1134" w:bottom="1134" w:left="1134" w:header="284" w:footer="284" w:gutter="0"/>
      <w:pgNumType w:fmt="numberInDash" w:start="1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32C4C" w14:textId="77777777" w:rsidR="00BD7A86" w:rsidRDefault="00BD7A86">
      <w:r>
        <w:separator/>
      </w:r>
    </w:p>
  </w:endnote>
  <w:endnote w:type="continuationSeparator" w:id="0">
    <w:p w14:paraId="138A7AF4" w14:textId="77777777" w:rsidR="00BD7A86" w:rsidRDefault="00BD7A86">
      <w:r>
        <w:continuationSeparator/>
      </w:r>
    </w:p>
  </w:endnote>
  <w:endnote w:type="continuationNotice" w:id="1">
    <w:p w14:paraId="64765E9B" w14:textId="77777777" w:rsidR="00BD7A86" w:rsidRDefault="00BD7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3CB23" w14:textId="77777777" w:rsidR="00E4638F" w:rsidRDefault="00E4638F" w:rsidP="00C813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73CB24" w14:textId="77777777" w:rsidR="00E4638F" w:rsidRDefault="00E463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68467"/>
      <w:docPartObj>
        <w:docPartGallery w:val="Page Numbers (Bottom of Page)"/>
        <w:docPartUnique/>
      </w:docPartObj>
    </w:sdtPr>
    <w:sdtEndPr/>
    <w:sdtContent>
      <w:p w14:paraId="3CAAA3CB" w14:textId="22DE1C2F" w:rsidR="00E4638F" w:rsidRDefault="00E4638F">
        <w:pPr>
          <w:pStyle w:val="a6"/>
          <w:jc w:val="center"/>
        </w:pPr>
        <w:r w:rsidRPr="00D14230">
          <w:rPr>
            <w:sz w:val="21"/>
            <w:szCs w:val="21"/>
          </w:rPr>
          <w:fldChar w:fldCharType="begin"/>
        </w:r>
        <w:r w:rsidRPr="00D14230">
          <w:rPr>
            <w:sz w:val="21"/>
            <w:szCs w:val="21"/>
          </w:rPr>
          <w:instrText>PAGE   \* MERGEFORMAT</w:instrText>
        </w:r>
        <w:r w:rsidRPr="00D14230">
          <w:rPr>
            <w:sz w:val="21"/>
            <w:szCs w:val="21"/>
          </w:rPr>
          <w:fldChar w:fldCharType="separate"/>
        </w:r>
        <w:r w:rsidR="000F4A38" w:rsidRPr="000F4A38">
          <w:rPr>
            <w:noProof/>
            <w:sz w:val="21"/>
            <w:szCs w:val="21"/>
            <w:lang w:val="ja-JP"/>
          </w:rPr>
          <w:t>-</w:t>
        </w:r>
        <w:r w:rsidR="000F4A38">
          <w:rPr>
            <w:noProof/>
            <w:sz w:val="21"/>
            <w:szCs w:val="21"/>
          </w:rPr>
          <w:t xml:space="preserve"> 12 -</w:t>
        </w:r>
        <w:r w:rsidRPr="00D14230">
          <w:rPr>
            <w:sz w:val="21"/>
            <w:szCs w:val="21"/>
          </w:rPr>
          <w:fldChar w:fldCharType="end"/>
        </w:r>
      </w:p>
    </w:sdtContent>
  </w:sdt>
  <w:p w14:paraId="10333512" w14:textId="77777777" w:rsidR="00E4638F" w:rsidRDefault="00E463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9B765" w14:textId="77777777" w:rsidR="00BD7A86" w:rsidRDefault="00BD7A86">
      <w:r>
        <w:separator/>
      </w:r>
    </w:p>
  </w:footnote>
  <w:footnote w:type="continuationSeparator" w:id="0">
    <w:p w14:paraId="52CBE651" w14:textId="77777777" w:rsidR="00BD7A86" w:rsidRDefault="00BD7A86">
      <w:r>
        <w:continuationSeparator/>
      </w:r>
    </w:p>
  </w:footnote>
  <w:footnote w:type="continuationNotice" w:id="1">
    <w:p w14:paraId="50BD9D6C" w14:textId="77777777" w:rsidR="00BD7A86" w:rsidRDefault="00BD7A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3CB22" w14:textId="3B25C118" w:rsidR="00E4638F" w:rsidRPr="00616044" w:rsidRDefault="00E4638F" w:rsidP="00364B46">
    <w:pPr>
      <w:pStyle w:val="a9"/>
      <w:ind w:firstLineChars="3400" w:firstLine="6120"/>
      <w:jc w:val="right"/>
      <w:rPr>
        <w:sz w:val="18"/>
        <w:szCs w:val="18"/>
      </w:rPr>
    </w:pPr>
    <w:r w:rsidRPr="00616044">
      <w:rPr>
        <w:rFonts w:hint="eastAsia"/>
        <w:sz w:val="18"/>
        <w:szCs w:val="18"/>
      </w:rPr>
      <w:t xml:space="preserve">１　</w:t>
    </w:r>
    <w:r>
      <w:rPr>
        <w:rFonts w:hint="eastAsia"/>
        <w:sz w:val="18"/>
        <w:szCs w:val="18"/>
      </w:rPr>
      <w:t>あらゆる分野における女性の活躍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4BF"/>
    <w:multiLevelType w:val="hybridMultilevel"/>
    <w:tmpl w:val="3D36C772"/>
    <w:lvl w:ilvl="0" w:tplc="F05EFD4E">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502112"/>
    <w:multiLevelType w:val="hybridMultilevel"/>
    <w:tmpl w:val="B6D8291A"/>
    <w:lvl w:ilvl="0" w:tplc="4D0AE91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C97604"/>
    <w:multiLevelType w:val="hybridMultilevel"/>
    <w:tmpl w:val="C5F86238"/>
    <w:lvl w:ilvl="0" w:tplc="C2B0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AD0AA8"/>
    <w:multiLevelType w:val="hybridMultilevel"/>
    <w:tmpl w:val="0EBA6230"/>
    <w:lvl w:ilvl="0" w:tplc="9DC05A1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6037E45"/>
    <w:multiLevelType w:val="hybridMultilevel"/>
    <w:tmpl w:val="858E16C0"/>
    <w:lvl w:ilvl="0" w:tplc="0F7A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943BFB"/>
    <w:multiLevelType w:val="hybridMultilevel"/>
    <w:tmpl w:val="90243010"/>
    <w:lvl w:ilvl="0" w:tplc="B76C1D7C">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C630A02"/>
    <w:multiLevelType w:val="hybridMultilevel"/>
    <w:tmpl w:val="6C0C9388"/>
    <w:lvl w:ilvl="0" w:tplc="0FDA96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CC71575"/>
    <w:multiLevelType w:val="hybridMultilevel"/>
    <w:tmpl w:val="E9421F74"/>
    <w:lvl w:ilvl="0" w:tplc="B2D41604">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2A71F2"/>
    <w:multiLevelType w:val="hybridMultilevel"/>
    <w:tmpl w:val="B3B60120"/>
    <w:lvl w:ilvl="0" w:tplc="F906F00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3F1A19"/>
    <w:multiLevelType w:val="hybridMultilevel"/>
    <w:tmpl w:val="D2D84D1E"/>
    <w:lvl w:ilvl="0" w:tplc="C610D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1147750"/>
    <w:multiLevelType w:val="hybridMultilevel"/>
    <w:tmpl w:val="671E6876"/>
    <w:lvl w:ilvl="0" w:tplc="C8D2D2D2">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C277B6"/>
    <w:multiLevelType w:val="hybridMultilevel"/>
    <w:tmpl w:val="9F72629A"/>
    <w:lvl w:ilvl="0" w:tplc="1FA8EAA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D46192"/>
    <w:multiLevelType w:val="hybridMultilevel"/>
    <w:tmpl w:val="C5F86238"/>
    <w:lvl w:ilvl="0" w:tplc="C2B0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E3A5784"/>
    <w:multiLevelType w:val="hybridMultilevel"/>
    <w:tmpl w:val="9C8ADFD8"/>
    <w:lvl w:ilvl="0" w:tplc="F70895F0">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9"/>
  </w:num>
  <w:num w:numId="5">
    <w:abstractNumId w:val="10"/>
  </w:num>
  <w:num w:numId="6">
    <w:abstractNumId w:val="7"/>
  </w:num>
  <w:num w:numId="7">
    <w:abstractNumId w:val="13"/>
  </w:num>
  <w:num w:numId="8">
    <w:abstractNumId w:val="3"/>
  </w:num>
  <w:num w:numId="9">
    <w:abstractNumId w:val="8"/>
  </w:num>
  <w:num w:numId="10">
    <w:abstractNumId w:val="4"/>
  </w:num>
  <w:num w:numId="11">
    <w:abstractNumId w:val="11"/>
  </w:num>
  <w:num w:numId="12">
    <w:abstractNumId w:val="2"/>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6F"/>
    <w:rsid w:val="000042F2"/>
    <w:rsid w:val="00004825"/>
    <w:rsid w:val="000115F1"/>
    <w:rsid w:val="00012B00"/>
    <w:rsid w:val="000143DF"/>
    <w:rsid w:val="00015E10"/>
    <w:rsid w:val="00016765"/>
    <w:rsid w:val="0001704A"/>
    <w:rsid w:val="00017954"/>
    <w:rsid w:val="00022939"/>
    <w:rsid w:val="00025928"/>
    <w:rsid w:val="00027D3B"/>
    <w:rsid w:val="0003046E"/>
    <w:rsid w:val="00031EEF"/>
    <w:rsid w:val="00032634"/>
    <w:rsid w:val="0003361D"/>
    <w:rsid w:val="00033DED"/>
    <w:rsid w:val="00040D8E"/>
    <w:rsid w:val="00040F16"/>
    <w:rsid w:val="00044032"/>
    <w:rsid w:val="00046260"/>
    <w:rsid w:val="00050162"/>
    <w:rsid w:val="00051873"/>
    <w:rsid w:val="0005240D"/>
    <w:rsid w:val="000524AD"/>
    <w:rsid w:val="00062F95"/>
    <w:rsid w:val="00063636"/>
    <w:rsid w:val="00064A85"/>
    <w:rsid w:val="00072A7F"/>
    <w:rsid w:val="0007363E"/>
    <w:rsid w:val="00074D8C"/>
    <w:rsid w:val="0007676C"/>
    <w:rsid w:val="00084A7E"/>
    <w:rsid w:val="00085789"/>
    <w:rsid w:val="00091050"/>
    <w:rsid w:val="0009410E"/>
    <w:rsid w:val="00095566"/>
    <w:rsid w:val="000A4F16"/>
    <w:rsid w:val="000B20DB"/>
    <w:rsid w:val="000B5791"/>
    <w:rsid w:val="000C1AEC"/>
    <w:rsid w:val="000C466E"/>
    <w:rsid w:val="000C5147"/>
    <w:rsid w:val="000C7877"/>
    <w:rsid w:val="000D531B"/>
    <w:rsid w:val="000E12C8"/>
    <w:rsid w:val="000E2598"/>
    <w:rsid w:val="000E454A"/>
    <w:rsid w:val="000E7872"/>
    <w:rsid w:val="000F2595"/>
    <w:rsid w:val="000F4119"/>
    <w:rsid w:val="000F4191"/>
    <w:rsid w:val="000F4A38"/>
    <w:rsid w:val="0010137F"/>
    <w:rsid w:val="00102B29"/>
    <w:rsid w:val="001048ED"/>
    <w:rsid w:val="00105A93"/>
    <w:rsid w:val="00106119"/>
    <w:rsid w:val="00110495"/>
    <w:rsid w:val="001115EC"/>
    <w:rsid w:val="00116858"/>
    <w:rsid w:val="00116BC0"/>
    <w:rsid w:val="0012057B"/>
    <w:rsid w:val="00123122"/>
    <w:rsid w:val="00123CA5"/>
    <w:rsid w:val="001241D1"/>
    <w:rsid w:val="00132739"/>
    <w:rsid w:val="001336CD"/>
    <w:rsid w:val="00134DE7"/>
    <w:rsid w:val="00135796"/>
    <w:rsid w:val="0013589D"/>
    <w:rsid w:val="001366DB"/>
    <w:rsid w:val="00136F89"/>
    <w:rsid w:val="001410C6"/>
    <w:rsid w:val="0014441B"/>
    <w:rsid w:val="0014748B"/>
    <w:rsid w:val="00147C1E"/>
    <w:rsid w:val="00152209"/>
    <w:rsid w:val="001528A9"/>
    <w:rsid w:val="0015530F"/>
    <w:rsid w:val="00155DA6"/>
    <w:rsid w:val="001606F9"/>
    <w:rsid w:val="00160B26"/>
    <w:rsid w:val="00162773"/>
    <w:rsid w:val="00165CE8"/>
    <w:rsid w:val="00170BE3"/>
    <w:rsid w:val="0017168A"/>
    <w:rsid w:val="00172578"/>
    <w:rsid w:val="00174DA8"/>
    <w:rsid w:val="00175928"/>
    <w:rsid w:val="00176F46"/>
    <w:rsid w:val="0017730E"/>
    <w:rsid w:val="00182767"/>
    <w:rsid w:val="00182981"/>
    <w:rsid w:val="00182E39"/>
    <w:rsid w:val="00186EC4"/>
    <w:rsid w:val="00190C6D"/>
    <w:rsid w:val="00197AFF"/>
    <w:rsid w:val="001A1290"/>
    <w:rsid w:val="001A3C0E"/>
    <w:rsid w:val="001A3F59"/>
    <w:rsid w:val="001A499D"/>
    <w:rsid w:val="001A4B21"/>
    <w:rsid w:val="001A5AE4"/>
    <w:rsid w:val="001A61E3"/>
    <w:rsid w:val="001B5953"/>
    <w:rsid w:val="001B63C7"/>
    <w:rsid w:val="001B7600"/>
    <w:rsid w:val="001C03E6"/>
    <w:rsid w:val="001C0BDA"/>
    <w:rsid w:val="001C1C55"/>
    <w:rsid w:val="001C2610"/>
    <w:rsid w:val="001C2FB2"/>
    <w:rsid w:val="001C350E"/>
    <w:rsid w:val="001C3EC2"/>
    <w:rsid w:val="001D310B"/>
    <w:rsid w:val="001D47B8"/>
    <w:rsid w:val="001E050C"/>
    <w:rsid w:val="001E2313"/>
    <w:rsid w:val="001E2823"/>
    <w:rsid w:val="001E610E"/>
    <w:rsid w:val="001F2C0A"/>
    <w:rsid w:val="001F2ECB"/>
    <w:rsid w:val="001F74B1"/>
    <w:rsid w:val="00202EE0"/>
    <w:rsid w:val="002032D7"/>
    <w:rsid w:val="00206BFD"/>
    <w:rsid w:val="00211034"/>
    <w:rsid w:val="002110AD"/>
    <w:rsid w:val="00212D47"/>
    <w:rsid w:val="00223367"/>
    <w:rsid w:val="002246F1"/>
    <w:rsid w:val="0022553C"/>
    <w:rsid w:val="002314B5"/>
    <w:rsid w:val="00233974"/>
    <w:rsid w:val="00242921"/>
    <w:rsid w:val="00246779"/>
    <w:rsid w:val="00250560"/>
    <w:rsid w:val="00252740"/>
    <w:rsid w:val="0025492F"/>
    <w:rsid w:val="00255A59"/>
    <w:rsid w:val="00255C8E"/>
    <w:rsid w:val="00255FBD"/>
    <w:rsid w:val="002619F4"/>
    <w:rsid w:val="002663BB"/>
    <w:rsid w:val="00267EF8"/>
    <w:rsid w:val="00271EA1"/>
    <w:rsid w:val="00273F9A"/>
    <w:rsid w:val="00274205"/>
    <w:rsid w:val="002745D9"/>
    <w:rsid w:val="00274A30"/>
    <w:rsid w:val="00283E9B"/>
    <w:rsid w:val="00284744"/>
    <w:rsid w:val="00284CC4"/>
    <w:rsid w:val="00285EA8"/>
    <w:rsid w:val="0028645B"/>
    <w:rsid w:val="002972AA"/>
    <w:rsid w:val="002A1990"/>
    <w:rsid w:val="002A4783"/>
    <w:rsid w:val="002B0DD6"/>
    <w:rsid w:val="002B147A"/>
    <w:rsid w:val="002B2CDF"/>
    <w:rsid w:val="002B552B"/>
    <w:rsid w:val="002B786D"/>
    <w:rsid w:val="002B788F"/>
    <w:rsid w:val="002C0A2C"/>
    <w:rsid w:val="002C26BF"/>
    <w:rsid w:val="002C28A4"/>
    <w:rsid w:val="002C2EB6"/>
    <w:rsid w:val="002C42CF"/>
    <w:rsid w:val="002C5A1E"/>
    <w:rsid w:val="002C79C1"/>
    <w:rsid w:val="002D3D00"/>
    <w:rsid w:val="002D70E7"/>
    <w:rsid w:val="002E0439"/>
    <w:rsid w:val="002E10E5"/>
    <w:rsid w:val="002E40E4"/>
    <w:rsid w:val="002E4E00"/>
    <w:rsid w:val="002E58C1"/>
    <w:rsid w:val="002F38E5"/>
    <w:rsid w:val="002F48F8"/>
    <w:rsid w:val="00301BF8"/>
    <w:rsid w:val="00304E98"/>
    <w:rsid w:val="00304FCE"/>
    <w:rsid w:val="00305754"/>
    <w:rsid w:val="00306ECD"/>
    <w:rsid w:val="00307732"/>
    <w:rsid w:val="00311874"/>
    <w:rsid w:val="003125A5"/>
    <w:rsid w:val="00312C1C"/>
    <w:rsid w:val="003135D2"/>
    <w:rsid w:val="00322CC2"/>
    <w:rsid w:val="0033164C"/>
    <w:rsid w:val="00332360"/>
    <w:rsid w:val="00334809"/>
    <w:rsid w:val="00341421"/>
    <w:rsid w:val="00341864"/>
    <w:rsid w:val="00343E06"/>
    <w:rsid w:val="00344B87"/>
    <w:rsid w:val="0034580F"/>
    <w:rsid w:val="003478B5"/>
    <w:rsid w:val="00350806"/>
    <w:rsid w:val="0035230E"/>
    <w:rsid w:val="003561F4"/>
    <w:rsid w:val="00356960"/>
    <w:rsid w:val="00357BD9"/>
    <w:rsid w:val="00360C58"/>
    <w:rsid w:val="003620A3"/>
    <w:rsid w:val="00364B46"/>
    <w:rsid w:val="0036503B"/>
    <w:rsid w:val="003661C2"/>
    <w:rsid w:val="00366E98"/>
    <w:rsid w:val="00372359"/>
    <w:rsid w:val="00373A64"/>
    <w:rsid w:val="0038229C"/>
    <w:rsid w:val="0038301F"/>
    <w:rsid w:val="0038312F"/>
    <w:rsid w:val="00383A0F"/>
    <w:rsid w:val="00390095"/>
    <w:rsid w:val="003934C5"/>
    <w:rsid w:val="00396250"/>
    <w:rsid w:val="00397355"/>
    <w:rsid w:val="003A0529"/>
    <w:rsid w:val="003A0F29"/>
    <w:rsid w:val="003A5E3D"/>
    <w:rsid w:val="003B25F3"/>
    <w:rsid w:val="003B3958"/>
    <w:rsid w:val="003C056E"/>
    <w:rsid w:val="003C179D"/>
    <w:rsid w:val="003C1F77"/>
    <w:rsid w:val="003C39B4"/>
    <w:rsid w:val="003C4A23"/>
    <w:rsid w:val="003C68B6"/>
    <w:rsid w:val="003D0DD2"/>
    <w:rsid w:val="003D21AA"/>
    <w:rsid w:val="003D25A5"/>
    <w:rsid w:val="003D3471"/>
    <w:rsid w:val="003E10A5"/>
    <w:rsid w:val="003E245C"/>
    <w:rsid w:val="003E4B15"/>
    <w:rsid w:val="003E545F"/>
    <w:rsid w:val="003E5FE9"/>
    <w:rsid w:val="003F02B6"/>
    <w:rsid w:val="003F14F3"/>
    <w:rsid w:val="003F27D5"/>
    <w:rsid w:val="003F3937"/>
    <w:rsid w:val="003F3F82"/>
    <w:rsid w:val="003F6D6D"/>
    <w:rsid w:val="003F78BB"/>
    <w:rsid w:val="0040061F"/>
    <w:rsid w:val="00400714"/>
    <w:rsid w:val="00404D5F"/>
    <w:rsid w:val="00406140"/>
    <w:rsid w:val="004064BA"/>
    <w:rsid w:val="00413BB0"/>
    <w:rsid w:val="00415C3D"/>
    <w:rsid w:val="00415EEF"/>
    <w:rsid w:val="004228E5"/>
    <w:rsid w:val="00423BDD"/>
    <w:rsid w:val="00423E97"/>
    <w:rsid w:val="004328CA"/>
    <w:rsid w:val="0043387C"/>
    <w:rsid w:val="00435F89"/>
    <w:rsid w:val="004400A2"/>
    <w:rsid w:val="00440246"/>
    <w:rsid w:val="004411F9"/>
    <w:rsid w:val="00442840"/>
    <w:rsid w:val="00442F7F"/>
    <w:rsid w:val="00442FF4"/>
    <w:rsid w:val="00443413"/>
    <w:rsid w:val="00444B07"/>
    <w:rsid w:val="00445B67"/>
    <w:rsid w:val="004468FF"/>
    <w:rsid w:val="00450135"/>
    <w:rsid w:val="0045199F"/>
    <w:rsid w:val="00452EAE"/>
    <w:rsid w:val="00455216"/>
    <w:rsid w:val="004601F0"/>
    <w:rsid w:val="004649B0"/>
    <w:rsid w:val="00465183"/>
    <w:rsid w:val="00473FB8"/>
    <w:rsid w:val="00475535"/>
    <w:rsid w:val="00477F89"/>
    <w:rsid w:val="00485ECB"/>
    <w:rsid w:val="0049013D"/>
    <w:rsid w:val="00491E8F"/>
    <w:rsid w:val="00494DAD"/>
    <w:rsid w:val="00496628"/>
    <w:rsid w:val="0049684A"/>
    <w:rsid w:val="00496EC9"/>
    <w:rsid w:val="00497B32"/>
    <w:rsid w:val="00497E5B"/>
    <w:rsid w:val="004A2FDB"/>
    <w:rsid w:val="004A3AAA"/>
    <w:rsid w:val="004A4826"/>
    <w:rsid w:val="004A516D"/>
    <w:rsid w:val="004A5311"/>
    <w:rsid w:val="004A543A"/>
    <w:rsid w:val="004A753A"/>
    <w:rsid w:val="004A7B6D"/>
    <w:rsid w:val="004B5B0F"/>
    <w:rsid w:val="004C217E"/>
    <w:rsid w:val="004C43AF"/>
    <w:rsid w:val="004C6E2D"/>
    <w:rsid w:val="004D1CB5"/>
    <w:rsid w:val="004D223D"/>
    <w:rsid w:val="004D50E5"/>
    <w:rsid w:val="004E10EF"/>
    <w:rsid w:val="004E4268"/>
    <w:rsid w:val="004E43F8"/>
    <w:rsid w:val="004E7683"/>
    <w:rsid w:val="004F1CB3"/>
    <w:rsid w:val="004F232B"/>
    <w:rsid w:val="004F25EE"/>
    <w:rsid w:val="00500EA0"/>
    <w:rsid w:val="005027B0"/>
    <w:rsid w:val="00507090"/>
    <w:rsid w:val="00507B5F"/>
    <w:rsid w:val="005108AF"/>
    <w:rsid w:val="00510983"/>
    <w:rsid w:val="00513C9B"/>
    <w:rsid w:val="00514981"/>
    <w:rsid w:val="00515D1C"/>
    <w:rsid w:val="00515D49"/>
    <w:rsid w:val="00516326"/>
    <w:rsid w:val="0052001F"/>
    <w:rsid w:val="00520851"/>
    <w:rsid w:val="00521AAA"/>
    <w:rsid w:val="00523317"/>
    <w:rsid w:val="00524645"/>
    <w:rsid w:val="00526211"/>
    <w:rsid w:val="00534E8E"/>
    <w:rsid w:val="005404DB"/>
    <w:rsid w:val="005408A5"/>
    <w:rsid w:val="005417F2"/>
    <w:rsid w:val="00541836"/>
    <w:rsid w:val="00542F29"/>
    <w:rsid w:val="00543996"/>
    <w:rsid w:val="00544AA3"/>
    <w:rsid w:val="0055025C"/>
    <w:rsid w:val="00557413"/>
    <w:rsid w:val="00557696"/>
    <w:rsid w:val="00561F8F"/>
    <w:rsid w:val="005641D0"/>
    <w:rsid w:val="00572C28"/>
    <w:rsid w:val="005736A2"/>
    <w:rsid w:val="00575D6D"/>
    <w:rsid w:val="00577F68"/>
    <w:rsid w:val="0058178C"/>
    <w:rsid w:val="00582695"/>
    <w:rsid w:val="005829D4"/>
    <w:rsid w:val="00593F8E"/>
    <w:rsid w:val="00596EC7"/>
    <w:rsid w:val="00596FBB"/>
    <w:rsid w:val="005A0FFD"/>
    <w:rsid w:val="005A10DC"/>
    <w:rsid w:val="005A2AB2"/>
    <w:rsid w:val="005A306F"/>
    <w:rsid w:val="005A40F2"/>
    <w:rsid w:val="005A4145"/>
    <w:rsid w:val="005A46FF"/>
    <w:rsid w:val="005B0360"/>
    <w:rsid w:val="005B3E9A"/>
    <w:rsid w:val="005B5223"/>
    <w:rsid w:val="005B562E"/>
    <w:rsid w:val="005C1933"/>
    <w:rsid w:val="005C464C"/>
    <w:rsid w:val="005C53C3"/>
    <w:rsid w:val="005C61DC"/>
    <w:rsid w:val="005D04EB"/>
    <w:rsid w:val="005D0D83"/>
    <w:rsid w:val="005D6F81"/>
    <w:rsid w:val="005D7D4A"/>
    <w:rsid w:val="005E36A5"/>
    <w:rsid w:val="005E6601"/>
    <w:rsid w:val="005E6C05"/>
    <w:rsid w:val="005E6D02"/>
    <w:rsid w:val="005E76BD"/>
    <w:rsid w:val="005F0802"/>
    <w:rsid w:val="005F165E"/>
    <w:rsid w:val="005F3456"/>
    <w:rsid w:val="005F5819"/>
    <w:rsid w:val="005F775A"/>
    <w:rsid w:val="00601642"/>
    <w:rsid w:val="006044BA"/>
    <w:rsid w:val="00604636"/>
    <w:rsid w:val="0060485D"/>
    <w:rsid w:val="006072D1"/>
    <w:rsid w:val="00607610"/>
    <w:rsid w:val="00610909"/>
    <w:rsid w:val="00611195"/>
    <w:rsid w:val="00614034"/>
    <w:rsid w:val="00615094"/>
    <w:rsid w:val="00616044"/>
    <w:rsid w:val="00616AB7"/>
    <w:rsid w:val="00617E5A"/>
    <w:rsid w:val="00620693"/>
    <w:rsid w:val="00623ABA"/>
    <w:rsid w:val="00626289"/>
    <w:rsid w:val="00626B98"/>
    <w:rsid w:val="006334AE"/>
    <w:rsid w:val="00633A43"/>
    <w:rsid w:val="00634AB4"/>
    <w:rsid w:val="00636FC6"/>
    <w:rsid w:val="00637E94"/>
    <w:rsid w:val="0064013B"/>
    <w:rsid w:val="00640C0B"/>
    <w:rsid w:val="00644708"/>
    <w:rsid w:val="00644C31"/>
    <w:rsid w:val="00646F9D"/>
    <w:rsid w:val="00650526"/>
    <w:rsid w:val="006524E7"/>
    <w:rsid w:val="00655E46"/>
    <w:rsid w:val="006636BA"/>
    <w:rsid w:val="00666BFD"/>
    <w:rsid w:val="00670700"/>
    <w:rsid w:val="0067126C"/>
    <w:rsid w:val="00672075"/>
    <w:rsid w:val="006727B1"/>
    <w:rsid w:val="006733C9"/>
    <w:rsid w:val="00675B78"/>
    <w:rsid w:val="00676B2E"/>
    <w:rsid w:val="00680D4D"/>
    <w:rsid w:val="00680E1B"/>
    <w:rsid w:val="00681BB4"/>
    <w:rsid w:val="0068576A"/>
    <w:rsid w:val="0069190E"/>
    <w:rsid w:val="006922AB"/>
    <w:rsid w:val="006A0E40"/>
    <w:rsid w:val="006A1DB1"/>
    <w:rsid w:val="006A497A"/>
    <w:rsid w:val="006A5CE7"/>
    <w:rsid w:val="006B0C63"/>
    <w:rsid w:val="006B4EA3"/>
    <w:rsid w:val="006B6C67"/>
    <w:rsid w:val="006C08A0"/>
    <w:rsid w:val="006C3597"/>
    <w:rsid w:val="006C401B"/>
    <w:rsid w:val="006C45D5"/>
    <w:rsid w:val="006C4978"/>
    <w:rsid w:val="006C70B5"/>
    <w:rsid w:val="006C7DAB"/>
    <w:rsid w:val="006D1898"/>
    <w:rsid w:val="006D1983"/>
    <w:rsid w:val="006D4BDF"/>
    <w:rsid w:val="006D707C"/>
    <w:rsid w:val="006D76BF"/>
    <w:rsid w:val="006E0773"/>
    <w:rsid w:val="006E1AEE"/>
    <w:rsid w:val="006E2C24"/>
    <w:rsid w:val="006F41A4"/>
    <w:rsid w:val="00701743"/>
    <w:rsid w:val="007018BF"/>
    <w:rsid w:val="007023FC"/>
    <w:rsid w:val="00704940"/>
    <w:rsid w:val="00705B8A"/>
    <w:rsid w:val="00706931"/>
    <w:rsid w:val="00706C9D"/>
    <w:rsid w:val="00706FBB"/>
    <w:rsid w:val="00707907"/>
    <w:rsid w:val="00713CC5"/>
    <w:rsid w:val="00716CE0"/>
    <w:rsid w:val="007202D0"/>
    <w:rsid w:val="007278BC"/>
    <w:rsid w:val="00727B06"/>
    <w:rsid w:val="0073124F"/>
    <w:rsid w:val="00732D9E"/>
    <w:rsid w:val="00736A1E"/>
    <w:rsid w:val="0073790E"/>
    <w:rsid w:val="00744D45"/>
    <w:rsid w:val="00750A69"/>
    <w:rsid w:val="00753EF7"/>
    <w:rsid w:val="00755B35"/>
    <w:rsid w:val="00760005"/>
    <w:rsid w:val="007623D3"/>
    <w:rsid w:val="007657C8"/>
    <w:rsid w:val="00773251"/>
    <w:rsid w:val="00775210"/>
    <w:rsid w:val="0077630C"/>
    <w:rsid w:val="007775A6"/>
    <w:rsid w:val="00783F46"/>
    <w:rsid w:val="00784A10"/>
    <w:rsid w:val="00785A7F"/>
    <w:rsid w:val="00786801"/>
    <w:rsid w:val="00791748"/>
    <w:rsid w:val="0079182B"/>
    <w:rsid w:val="0079225B"/>
    <w:rsid w:val="00792457"/>
    <w:rsid w:val="007950E1"/>
    <w:rsid w:val="007972A5"/>
    <w:rsid w:val="00797A43"/>
    <w:rsid w:val="007A0D05"/>
    <w:rsid w:val="007A198A"/>
    <w:rsid w:val="007A7F13"/>
    <w:rsid w:val="007B7C57"/>
    <w:rsid w:val="007C09A0"/>
    <w:rsid w:val="007C0C1B"/>
    <w:rsid w:val="007C1D73"/>
    <w:rsid w:val="007C2524"/>
    <w:rsid w:val="007C6047"/>
    <w:rsid w:val="007D0991"/>
    <w:rsid w:val="007D2AE1"/>
    <w:rsid w:val="007D3979"/>
    <w:rsid w:val="007D39BA"/>
    <w:rsid w:val="007D5BF0"/>
    <w:rsid w:val="007D72F8"/>
    <w:rsid w:val="007E5B61"/>
    <w:rsid w:val="007F2046"/>
    <w:rsid w:val="007F4D2A"/>
    <w:rsid w:val="007F6AA8"/>
    <w:rsid w:val="00800AA3"/>
    <w:rsid w:val="00801D6D"/>
    <w:rsid w:val="0080545A"/>
    <w:rsid w:val="008060DF"/>
    <w:rsid w:val="00807150"/>
    <w:rsid w:val="008109DD"/>
    <w:rsid w:val="00810DEB"/>
    <w:rsid w:val="008114CB"/>
    <w:rsid w:val="00811DB9"/>
    <w:rsid w:val="00813534"/>
    <w:rsid w:val="00813E1B"/>
    <w:rsid w:val="00816BA8"/>
    <w:rsid w:val="00817797"/>
    <w:rsid w:val="00820397"/>
    <w:rsid w:val="00822907"/>
    <w:rsid w:val="008231EA"/>
    <w:rsid w:val="00823F08"/>
    <w:rsid w:val="00824D34"/>
    <w:rsid w:val="00825371"/>
    <w:rsid w:val="0082555D"/>
    <w:rsid w:val="00826A34"/>
    <w:rsid w:val="008270AA"/>
    <w:rsid w:val="00831AEF"/>
    <w:rsid w:val="00832BE9"/>
    <w:rsid w:val="00832DD3"/>
    <w:rsid w:val="008354B3"/>
    <w:rsid w:val="008368C2"/>
    <w:rsid w:val="008419AB"/>
    <w:rsid w:val="0084256F"/>
    <w:rsid w:val="008428F3"/>
    <w:rsid w:val="00842E10"/>
    <w:rsid w:val="0084737F"/>
    <w:rsid w:val="00850660"/>
    <w:rsid w:val="00850C91"/>
    <w:rsid w:val="00851217"/>
    <w:rsid w:val="00853544"/>
    <w:rsid w:val="008558FB"/>
    <w:rsid w:val="00860891"/>
    <w:rsid w:val="00860D6C"/>
    <w:rsid w:val="00864BC7"/>
    <w:rsid w:val="00872EF5"/>
    <w:rsid w:val="008736C5"/>
    <w:rsid w:val="008762CC"/>
    <w:rsid w:val="0087672D"/>
    <w:rsid w:val="00880182"/>
    <w:rsid w:val="0088135B"/>
    <w:rsid w:val="00882AA9"/>
    <w:rsid w:val="00883F57"/>
    <w:rsid w:val="008865EE"/>
    <w:rsid w:val="00893211"/>
    <w:rsid w:val="00894268"/>
    <w:rsid w:val="0089465A"/>
    <w:rsid w:val="008A3043"/>
    <w:rsid w:val="008A6DB4"/>
    <w:rsid w:val="008A6DE3"/>
    <w:rsid w:val="008A7D11"/>
    <w:rsid w:val="008A7FD0"/>
    <w:rsid w:val="008B09C8"/>
    <w:rsid w:val="008B0EF8"/>
    <w:rsid w:val="008B2227"/>
    <w:rsid w:val="008B238F"/>
    <w:rsid w:val="008B2778"/>
    <w:rsid w:val="008B66CF"/>
    <w:rsid w:val="008C320C"/>
    <w:rsid w:val="008C33ED"/>
    <w:rsid w:val="008C5696"/>
    <w:rsid w:val="008C5D5E"/>
    <w:rsid w:val="008D03E3"/>
    <w:rsid w:val="008D2990"/>
    <w:rsid w:val="008D4AFF"/>
    <w:rsid w:val="008E4496"/>
    <w:rsid w:val="008F1D9A"/>
    <w:rsid w:val="008F3A9C"/>
    <w:rsid w:val="008F471D"/>
    <w:rsid w:val="008F5C48"/>
    <w:rsid w:val="008F7B4D"/>
    <w:rsid w:val="009030BA"/>
    <w:rsid w:val="009051C1"/>
    <w:rsid w:val="00910E15"/>
    <w:rsid w:val="009155D2"/>
    <w:rsid w:val="009162F9"/>
    <w:rsid w:val="00917DAD"/>
    <w:rsid w:val="00917F85"/>
    <w:rsid w:val="00921DD1"/>
    <w:rsid w:val="00921FB1"/>
    <w:rsid w:val="009227B2"/>
    <w:rsid w:val="00922FCE"/>
    <w:rsid w:val="009239A8"/>
    <w:rsid w:val="009253D9"/>
    <w:rsid w:val="00925E3C"/>
    <w:rsid w:val="0092602B"/>
    <w:rsid w:val="009260CA"/>
    <w:rsid w:val="00926BF9"/>
    <w:rsid w:val="00926DE3"/>
    <w:rsid w:val="00927595"/>
    <w:rsid w:val="00930082"/>
    <w:rsid w:val="00931139"/>
    <w:rsid w:val="00935EA1"/>
    <w:rsid w:val="00943FC8"/>
    <w:rsid w:val="009455D0"/>
    <w:rsid w:val="00947A38"/>
    <w:rsid w:val="0095396E"/>
    <w:rsid w:val="00954C18"/>
    <w:rsid w:val="0095627B"/>
    <w:rsid w:val="00960056"/>
    <w:rsid w:val="00961E78"/>
    <w:rsid w:val="00962955"/>
    <w:rsid w:val="00963D55"/>
    <w:rsid w:val="00964635"/>
    <w:rsid w:val="009663BB"/>
    <w:rsid w:val="00973F76"/>
    <w:rsid w:val="00974146"/>
    <w:rsid w:val="0097430F"/>
    <w:rsid w:val="00975669"/>
    <w:rsid w:val="00977EA2"/>
    <w:rsid w:val="00981FEA"/>
    <w:rsid w:val="00985C2F"/>
    <w:rsid w:val="00994EA0"/>
    <w:rsid w:val="00997BBB"/>
    <w:rsid w:val="00997E0B"/>
    <w:rsid w:val="009A1C04"/>
    <w:rsid w:val="009B0CD9"/>
    <w:rsid w:val="009B25A2"/>
    <w:rsid w:val="009B555B"/>
    <w:rsid w:val="009B65C2"/>
    <w:rsid w:val="009B6B31"/>
    <w:rsid w:val="009C4290"/>
    <w:rsid w:val="009C4C54"/>
    <w:rsid w:val="009C4D39"/>
    <w:rsid w:val="009C4DD1"/>
    <w:rsid w:val="009C4DEF"/>
    <w:rsid w:val="009C63F5"/>
    <w:rsid w:val="009C744F"/>
    <w:rsid w:val="009D0407"/>
    <w:rsid w:val="009D06BC"/>
    <w:rsid w:val="009D11AF"/>
    <w:rsid w:val="009D1F5C"/>
    <w:rsid w:val="009D291E"/>
    <w:rsid w:val="009D36BC"/>
    <w:rsid w:val="009D39FF"/>
    <w:rsid w:val="009E0B7E"/>
    <w:rsid w:val="009E4607"/>
    <w:rsid w:val="009E644D"/>
    <w:rsid w:val="009E7451"/>
    <w:rsid w:val="009F09F2"/>
    <w:rsid w:val="009F4A80"/>
    <w:rsid w:val="009F70EE"/>
    <w:rsid w:val="009F7790"/>
    <w:rsid w:val="00A009E3"/>
    <w:rsid w:val="00A03B4D"/>
    <w:rsid w:val="00A03F15"/>
    <w:rsid w:val="00A113D7"/>
    <w:rsid w:val="00A138BB"/>
    <w:rsid w:val="00A14F4C"/>
    <w:rsid w:val="00A1608C"/>
    <w:rsid w:val="00A217FF"/>
    <w:rsid w:val="00A26D04"/>
    <w:rsid w:val="00A305CC"/>
    <w:rsid w:val="00A31B81"/>
    <w:rsid w:val="00A3275B"/>
    <w:rsid w:val="00A40DE0"/>
    <w:rsid w:val="00A429D8"/>
    <w:rsid w:val="00A44259"/>
    <w:rsid w:val="00A45079"/>
    <w:rsid w:val="00A451CE"/>
    <w:rsid w:val="00A458C2"/>
    <w:rsid w:val="00A46C16"/>
    <w:rsid w:val="00A472B4"/>
    <w:rsid w:val="00A503A0"/>
    <w:rsid w:val="00A512AA"/>
    <w:rsid w:val="00A529F6"/>
    <w:rsid w:val="00A62EF2"/>
    <w:rsid w:val="00A669FD"/>
    <w:rsid w:val="00A66F6B"/>
    <w:rsid w:val="00A67510"/>
    <w:rsid w:val="00A741E1"/>
    <w:rsid w:val="00A76DF4"/>
    <w:rsid w:val="00A77461"/>
    <w:rsid w:val="00A774C2"/>
    <w:rsid w:val="00A801EC"/>
    <w:rsid w:val="00A8085A"/>
    <w:rsid w:val="00A80E2D"/>
    <w:rsid w:val="00A816E5"/>
    <w:rsid w:val="00A8322E"/>
    <w:rsid w:val="00A83530"/>
    <w:rsid w:val="00A859F5"/>
    <w:rsid w:val="00A86D08"/>
    <w:rsid w:val="00A86E75"/>
    <w:rsid w:val="00A962BD"/>
    <w:rsid w:val="00A96EAE"/>
    <w:rsid w:val="00A97084"/>
    <w:rsid w:val="00AA094F"/>
    <w:rsid w:val="00AA0AB1"/>
    <w:rsid w:val="00AA196B"/>
    <w:rsid w:val="00AA2259"/>
    <w:rsid w:val="00AA3BF6"/>
    <w:rsid w:val="00AA419A"/>
    <w:rsid w:val="00AB21D8"/>
    <w:rsid w:val="00AB2E08"/>
    <w:rsid w:val="00AB329C"/>
    <w:rsid w:val="00AB3920"/>
    <w:rsid w:val="00AB3941"/>
    <w:rsid w:val="00AB4314"/>
    <w:rsid w:val="00AB4CC3"/>
    <w:rsid w:val="00AB4CD2"/>
    <w:rsid w:val="00AB6512"/>
    <w:rsid w:val="00AB6F71"/>
    <w:rsid w:val="00AC1D99"/>
    <w:rsid w:val="00AC5A8F"/>
    <w:rsid w:val="00AC6738"/>
    <w:rsid w:val="00AC7866"/>
    <w:rsid w:val="00AD13BF"/>
    <w:rsid w:val="00AE67D6"/>
    <w:rsid w:val="00AE6A5F"/>
    <w:rsid w:val="00AF0A1D"/>
    <w:rsid w:val="00AF2916"/>
    <w:rsid w:val="00AF604E"/>
    <w:rsid w:val="00AF6B22"/>
    <w:rsid w:val="00B02238"/>
    <w:rsid w:val="00B02FB2"/>
    <w:rsid w:val="00B051C5"/>
    <w:rsid w:val="00B06A56"/>
    <w:rsid w:val="00B15C95"/>
    <w:rsid w:val="00B2243F"/>
    <w:rsid w:val="00B23FE3"/>
    <w:rsid w:val="00B24A52"/>
    <w:rsid w:val="00B26235"/>
    <w:rsid w:val="00B27D16"/>
    <w:rsid w:val="00B32FC6"/>
    <w:rsid w:val="00B34D0E"/>
    <w:rsid w:val="00B350E2"/>
    <w:rsid w:val="00B41487"/>
    <w:rsid w:val="00B41A50"/>
    <w:rsid w:val="00B4249A"/>
    <w:rsid w:val="00B4556E"/>
    <w:rsid w:val="00B4576B"/>
    <w:rsid w:val="00B45ECC"/>
    <w:rsid w:val="00B475D9"/>
    <w:rsid w:val="00B53031"/>
    <w:rsid w:val="00B53A36"/>
    <w:rsid w:val="00B611CF"/>
    <w:rsid w:val="00B61944"/>
    <w:rsid w:val="00B6224A"/>
    <w:rsid w:val="00B6697C"/>
    <w:rsid w:val="00B74CA1"/>
    <w:rsid w:val="00B74E15"/>
    <w:rsid w:val="00B761EA"/>
    <w:rsid w:val="00B8207D"/>
    <w:rsid w:val="00B83673"/>
    <w:rsid w:val="00B836FA"/>
    <w:rsid w:val="00B844C6"/>
    <w:rsid w:val="00B84ED4"/>
    <w:rsid w:val="00B85319"/>
    <w:rsid w:val="00B85861"/>
    <w:rsid w:val="00B865EF"/>
    <w:rsid w:val="00B90AF2"/>
    <w:rsid w:val="00B939AB"/>
    <w:rsid w:val="00B93AC5"/>
    <w:rsid w:val="00B9523C"/>
    <w:rsid w:val="00B95BFC"/>
    <w:rsid w:val="00B976D9"/>
    <w:rsid w:val="00BA4FFA"/>
    <w:rsid w:val="00BB2389"/>
    <w:rsid w:val="00BB35AA"/>
    <w:rsid w:val="00BB5804"/>
    <w:rsid w:val="00BB742F"/>
    <w:rsid w:val="00BC062E"/>
    <w:rsid w:val="00BC0F3C"/>
    <w:rsid w:val="00BD1A90"/>
    <w:rsid w:val="00BD2570"/>
    <w:rsid w:val="00BD2AE0"/>
    <w:rsid w:val="00BD38BA"/>
    <w:rsid w:val="00BD4397"/>
    <w:rsid w:val="00BD5342"/>
    <w:rsid w:val="00BD6450"/>
    <w:rsid w:val="00BD6456"/>
    <w:rsid w:val="00BD75F1"/>
    <w:rsid w:val="00BD7A86"/>
    <w:rsid w:val="00BD7B26"/>
    <w:rsid w:val="00BE0D29"/>
    <w:rsid w:val="00BE3D1E"/>
    <w:rsid w:val="00BE6169"/>
    <w:rsid w:val="00BE7A05"/>
    <w:rsid w:val="00BF6E83"/>
    <w:rsid w:val="00C052FD"/>
    <w:rsid w:val="00C0586E"/>
    <w:rsid w:val="00C05B0B"/>
    <w:rsid w:val="00C10609"/>
    <w:rsid w:val="00C10C2C"/>
    <w:rsid w:val="00C10E73"/>
    <w:rsid w:val="00C1293B"/>
    <w:rsid w:val="00C12D54"/>
    <w:rsid w:val="00C13925"/>
    <w:rsid w:val="00C206DB"/>
    <w:rsid w:val="00C211F8"/>
    <w:rsid w:val="00C21D11"/>
    <w:rsid w:val="00C2376B"/>
    <w:rsid w:val="00C2421F"/>
    <w:rsid w:val="00C26186"/>
    <w:rsid w:val="00C317EE"/>
    <w:rsid w:val="00C3214A"/>
    <w:rsid w:val="00C34131"/>
    <w:rsid w:val="00C36AE0"/>
    <w:rsid w:val="00C37874"/>
    <w:rsid w:val="00C37B11"/>
    <w:rsid w:val="00C4087C"/>
    <w:rsid w:val="00C451A2"/>
    <w:rsid w:val="00C552F7"/>
    <w:rsid w:val="00C55898"/>
    <w:rsid w:val="00C60DAD"/>
    <w:rsid w:val="00C62543"/>
    <w:rsid w:val="00C63699"/>
    <w:rsid w:val="00C63D53"/>
    <w:rsid w:val="00C64346"/>
    <w:rsid w:val="00C73976"/>
    <w:rsid w:val="00C80222"/>
    <w:rsid w:val="00C80E1A"/>
    <w:rsid w:val="00C81397"/>
    <w:rsid w:val="00C816B2"/>
    <w:rsid w:val="00C81E2A"/>
    <w:rsid w:val="00C83140"/>
    <w:rsid w:val="00C84155"/>
    <w:rsid w:val="00C861D5"/>
    <w:rsid w:val="00C9079D"/>
    <w:rsid w:val="00C9422F"/>
    <w:rsid w:val="00C95A06"/>
    <w:rsid w:val="00C97088"/>
    <w:rsid w:val="00CA034B"/>
    <w:rsid w:val="00CA1114"/>
    <w:rsid w:val="00CA3870"/>
    <w:rsid w:val="00CA521E"/>
    <w:rsid w:val="00CA59F7"/>
    <w:rsid w:val="00CB13E8"/>
    <w:rsid w:val="00CB399D"/>
    <w:rsid w:val="00CC0181"/>
    <w:rsid w:val="00CC7B36"/>
    <w:rsid w:val="00CD0A71"/>
    <w:rsid w:val="00CD398E"/>
    <w:rsid w:val="00CD4720"/>
    <w:rsid w:val="00CD5517"/>
    <w:rsid w:val="00CD7F76"/>
    <w:rsid w:val="00CE05C8"/>
    <w:rsid w:val="00CE0A96"/>
    <w:rsid w:val="00CE1938"/>
    <w:rsid w:val="00CE1F6E"/>
    <w:rsid w:val="00CE410C"/>
    <w:rsid w:val="00CE5242"/>
    <w:rsid w:val="00CE55E0"/>
    <w:rsid w:val="00CE7D6C"/>
    <w:rsid w:val="00CF0017"/>
    <w:rsid w:val="00CF465E"/>
    <w:rsid w:val="00CF508E"/>
    <w:rsid w:val="00CF6EF4"/>
    <w:rsid w:val="00CF70F4"/>
    <w:rsid w:val="00CF7D89"/>
    <w:rsid w:val="00D04089"/>
    <w:rsid w:val="00D04B5B"/>
    <w:rsid w:val="00D055C7"/>
    <w:rsid w:val="00D0560C"/>
    <w:rsid w:val="00D0743D"/>
    <w:rsid w:val="00D12EAA"/>
    <w:rsid w:val="00D14230"/>
    <w:rsid w:val="00D160D8"/>
    <w:rsid w:val="00D17D79"/>
    <w:rsid w:val="00D203E3"/>
    <w:rsid w:val="00D2116F"/>
    <w:rsid w:val="00D213F9"/>
    <w:rsid w:val="00D22B05"/>
    <w:rsid w:val="00D22EE5"/>
    <w:rsid w:val="00D23C4C"/>
    <w:rsid w:val="00D242FD"/>
    <w:rsid w:val="00D25FE7"/>
    <w:rsid w:val="00D271E1"/>
    <w:rsid w:val="00D319F2"/>
    <w:rsid w:val="00D37CBC"/>
    <w:rsid w:val="00D4066B"/>
    <w:rsid w:val="00D41612"/>
    <w:rsid w:val="00D4302C"/>
    <w:rsid w:val="00D52734"/>
    <w:rsid w:val="00D5391F"/>
    <w:rsid w:val="00D549C9"/>
    <w:rsid w:val="00D60A98"/>
    <w:rsid w:val="00D61674"/>
    <w:rsid w:val="00D624D6"/>
    <w:rsid w:val="00D63226"/>
    <w:rsid w:val="00D63FEB"/>
    <w:rsid w:val="00D64BC8"/>
    <w:rsid w:val="00D66FAB"/>
    <w:rsid w:val="00D6745A"/>
    <w:rsid w:val="00D71361"/>
    <w:rsid w:val="00D83705"/>
    <w:rsid w:val="00D83E0A"/>
    <w:rsid w:val="00D87C77"/>
    <w:rsid w:val="00D91001"/>
    <w:rsid w:val="00D91CDE"/>
    <w:rsid w:val="00D920DB"/>
    <w:rsid w:val="00D92F6C"/>
    <w:rsid w:val="00D95A27"/>
    <w:rsid w:val="00D969CA"/>
    <w:rsid w:val="00D97D0F"/>
    <w:rsid w:val="00DA0AD7"/>
    <w:rsid w:val="00DA1708"/>
    <w:rsid w:val="00DA6454"/>
    <w:rsid w:val="00DA6DDA"/>
    <w:rsid w:val="00DA7167"/>
    <w:rsid w:val="00DB1F8B"/>
    <w:rsid w:val="00DB57E3"/>
    <w:rsid w:val="00DC309B"/>
    <w:rsid w:val="00DC3BF2"/>
    <w:rsid w:val="00DC47E5"/>
    <w:rsid w:val="00DC6F57"/>
    <w:rsid w:val="00DD0A8A"/>
    <w:rsid w:val="00DD0EE4"/>
    <w:rsid w:val="00DD3254"/>
    <w:rsid w:val="00DD4579"/>
    <w:rsid w:val="00DD7551"/>
    <w:rsid w:val="00DD7844"/>
    <w:rsid w:val="00DE0561"/>
    <w:rsid w:val="00DE5E09"/>
    <w:rsid w:val="00DF01E7"/>
    <w:rsid w:val="00DF1463"/>
    <w:rsid w:val="00DF2A18"/>
    <w:rsid w:val="00DF4DF8"/>
    <w:rsid w:val="00DF6E76"/>
    <w:rsid w:val="00E0190C"/>
    <w:rsid w:val="00E034E5"/>
    <w:rsid w:val="00E05E1D"/>
    <w:rsid w:val="00E075B5"/>
    <w:rsid w:val="00E1366A"/>
    <w:rsid w:val="00E16C5D"/>
    <w:rsid w:val="00E17AC0"/>
    <w:rsid w:val="00E17E21"/>
    <w:rsid w:val="00E247FE"/>
    <w:rsid w:val="00E24E7C"/>
    <w:rsid w:val="00E25BC1"/>
    <w:rsid w:val="00E25F84"/>
    <w:rsid w:val="00E27BA6"/>
    <w:rsid w:val="00E362C7"/>
    <w:rsid w:val="00E4065E"/>
    <w:rsid w:val="00E40834"/>
    <w:rsid w:val="00E420D4"/>
    <w:rsid w:val="00E4638F"/>
    <w:rsid w:val="00E500F4"/>
    <w:rsid w:val="00E50A33"/>
    <w:rsid w:val="00E51674"/>
    <w:rsid w:val="00E53612"/>
    <w:rsid w:val="00E56C67"/>
    <w:rsid w:val="00E62D92"/>
    <w:rsid w:val="00E65F9E"/>
    <w:rsid w:val="00E66488"/>
    <w:rsid w:val="00E6681C"/>
    <w:rsid w:val="00E703D4"/>
    <w:rsid w:val="00E70ED7"/>
    <w:rsid w:val="00E76845"/>
    <w:rsid w:val="00E76F2E"/>
    <w:rsid w:val="00E80032"/>
    <w:rsid w:val="00E805A9"/>
    <w:rsid w:val="00E81515"/>
    <w:rsid w:val="00E859B6"/>
    <w:rsid w:val="00E90EB1"/>
    <w:rsid w:val="00E92079"/>
    <w:rsid w:val="00E9415C"/>
    <w:rsid w:val="00E96DEF"/>
    <w:rsid w:val="00EA0D04"/>
    <w:rsid w:val="00EA0F3A"/>
    <w:rsid w:val="00EA1685"/>
    <w:rsid w:val="00EA1A69"/>
    <w:rsid w:val="00EA1DE2"/>
    <w:rsid w:val="00EA1EC7"/>
    <w:rsid w:val="00EA2F2B"/>
    <w:rsid w:val="00EA5873"/>
    <w:rsid w:val="00EA5AC5"/>
    <w:rsid w:val="00EB05C3"/>
    <w:rsid w:val="00EB5A89"/>
    <w:rsid w:val="00EC1D2D"/>
    <w:rsid w:val="00EC476D"/>
    <w:rsid w:val="00EC55B2"/>
    <w:rsid w:val="00EC6E95"/>
    <w:rsid w:val="00ED01F8"/>
    <w:rsid w:val="00ED0D70"/>
    <w:rsid w:val="00ED0DDF"/>
    <w:rsid w:val="00ED3220"/>
    <w:rsid w:val="00ED4BEB"/>
    <w:rsid w:val="00ED55A5"/>
    <w:rsid w:val="00ED616E"/>
    <w:rsid w:val="00ED7E18"/>
    <w:rsid w:val="00EE1873"/>
    <w:rsid w:val="00EE2751"/>
    <w:rsid w:val="00EE27F9"/>
    <w:rsid w:val="00EE7976"/>
    <w:rsid w:val="00EE79AB"/>
    <w:rsid w:val="00EF1103"/>
    <w:rsid w:val="00EF6465"/>
    <w:rsid w:val="00F0126F"/>
    <w:rsid w:val="00F01772"/>
    <w:rsid w:val="00F0287A"/>
    <w:rsid w:val="00F0400A"/>
    <w:rsid w:val="00F07803"/>
    <w:rsid w:val="00F200B6"/>
    <w:rsid w:val="00F2138A"/>
    <w:rsid w:val="00F21BBF"/>
    <w:rsid w:val="00F259BD"/>
    <w:rsid w:val="00F32BEB"/>
    <w:rsid w:val="00F32DB3"/>
    <w:rsid w:val="00F360F8"/>
    <w:rsid w:val="00F36483"/>
    <w:rsid w:val="00F36528"/>
    <w:rsid w:val="00F42586"/>
    <w:rsid w:val="00F520AB"/>
    <w:rsid w:val="00F529BC"/>
    <w:rsid w:val="00F5386F"/>
    <w:rsid w:val="00F538A7"/>
    <w:rsid w:val="00F53D6C"/>
    <w:rsid w:val="00F55675"/>
    <w:rsid w:val="00F62DCD"/>
    <w:rsid w:val="00F630D5"/>
    <w:rsid w:val="00F65BB0"/>
    <w:rsid w:val="00F67A70"/>
    <w:rsid w:val="00F747A3"/>
    <w:rsid w:val="00F762DC"/>
    <w:rsid w:val="00F81345"/>
    <w:rsid w:val="00F8211C"/>
    <w:rsid w:val="00F8299F"/>
    <w:rsid w:val="00F83570"/>
    <w:rsid w:val="00F837DC"/>
    <w:rsid w:val="00F85655"/>
    <w:rsid w:val="00F85DBF"/>
    <w:rsid w:val="00F871C8"/>
    <w:rsid w:val="00F90004"/>
    <w:rsid w:val="00F9077B"/>
    <w:rsid w:val="00F90AA4"/>
    <w:rsid w:val="00F92ABB"/>
    <w:rsid w:val="00F951FB"/>
    <w:rsid w:val="00F971C3"/>
    <w:rsid w:val="00FA065C"/>
    <w:rsid w:val="00FA26E0"/>
    <w:rsid w:val="00FA27D0"/>
    <w:rsid w:val="00FA6C76"/>
    <w:rsid w:val="00FA757E"/>
    <w:rsid w:val="00FB035B"/>
    <w:rsid w:val="00FC2408"/>
    <w:rsid w:val="00FC29C3"/>
    <w:rsid w:val="00FC5608"/>
    <w:rsid w:val="00FC66E2"/>
    <w:rsid w:val="00FD0A17"/>
    <w:rsid w:val="00FD1C87"/>
    <w:rsid w:val="00FD32BF"/>
    <w:rsid w:val="00FD40F2"/>
    <w:rsid w:val="00FE21F8"/>
    <w:rsid w:val="00FE4652"/>
    <w:rsid w:val="00FE5348"/>
    <w:rsid w:val="00FF0ACB"/>
    <w:rsid w:val="00FF531B"/>
    <w:rsid w:val="00FF579F"/>
    <w:rsid w:val="00FF7001"/>
    <w:rsid w:val="00FF7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873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7978ED"/>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7978ED"/>
    <w:rPr>
      <w:sz w:val="24"/>
      <w:szCs w:val="24"/>
    </w:rPr>
  </w:style>
  <w:style w:type="character" w:styleId="a8">
    <w:name w:val="page number"/>
    <w:uiPriority w:val="99"/>
    <w:rsid w:val="0058178C"/>
    <w:rPr>
      <w:rFonts w:cs="Times New Roman"/>
    </w:rPr>
  </w:style>
  <w:style w:type="paragraph" w:styleId="a9">
    <w:name w:val="header"/>
    <w:basedOn w:val="a"/>
    <w:link w:val="aa"/>
    <w:uiPriority w:val="99"/>
    <w:rsid w:val="001E2823"/>
    <w:pPr>
      <w:tabs>
        <w:tab w:val="center" w:pos="4252"/>
        <w:tab w:val="right" w:pos="8504"/>
      </w:tabs>
      <w:snapToGrid w:val="0"/>
    </w:pPr>
  </w:style>
  <w:style w:type="character" w:customStyle="1" w:styleId="aa">
    <w:name w:val="ヘッダー (文字)"/>
    <w:link w:val="a9"/>
    <w:uiPriority w:val="99"/>
    <w:semiHidden/>
    <w:rsid w:val="007978ED"/>
    <w:rPr>
      <w:sz w:val="24"/>
      <w:szCs w:val="24"/>
    </w:rPr>
  </w:style>
  <w:style w:type="paragraph" w:customStyle="1" w:styleId="1">
    <w:name w:val="スタイル1"/>
    <w:basedOn w:val="a"/>
    <w:uiPriority w:val="99"/>
    <w:rsid w:val="003F78BB"/>
    <w:pPr>
      <w:spacing w:line="240" w:lineRule="atLeast"/>
    </w:pPr>
    <w:rPr>
      <w:rFonts w:ascii="ＭＳ Ｐ明朝" w:eastAsia="ＭＳ Ｐ明朝" w:hAnsi="ＭＳ Ｐ明朝" w:cs="ＭＳ Ｐゴシック"/>
      <w:color w:val="FF0000"/>
      <w:kern w:val="0"/>
      <w:sz w:val="18"/>
      <w:szCs w:val="18"/>
    </w:rPr>
  </w:style>
  <w:style w:type="paragraph" w:styleId="HTML">
    <w:name w:val="HTML Preformatted"/>
    <w:basedOn w:val="a"/>
    <w:link w:val="HTML0"/>
    <w:uiPriority w:val="99"/>
    <w:rsid w:val="005C4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5C464C"/>
    <w:rPr>
      <w:rFonts w:ascii="ＭＳ ゴシック" w:eastAsia="ＭＳ ゴシック" w:hAnsi="ＭＳ ゴシック"/>
      <w:sz w:val="24"/>
    </w:rPr>
  </w:style>
  <w:style w:type="paragraph" w:styleId="ab">
    <w:name w:val="Balloon Text"/>
    <w:basedOn w:val="a"/>
    <w:link w:val="ac"/>
    <w:uiPriority w:val="99"/>
    <w:rsid w:val="001115EC"/>
    <w:rPr>
      <w:rFonts w:ascii="Arial" w:eastAsia="ＭＳ ゴシック" w:hAnsi="Arial"/>
      <w:sz w:val="18"/>
      <w:szCs w:val="18"/>
    </w:rPr>
  </w:style>
  <w:style w:type="character" w:customStyle="1" w:styleId="ac">
    <w:name w:val="吹き出し (文字)"/>
    <w:link w:val="ab"/>
    <w:uiPriority w:val="99"/>
    <w:locked/>
    <w:rsid w:val="001115EC"/>
    <w:rPr>
      <w:rFonts w:ascii="Arial" w:eastAsia="ＭＳ ゴシック" w:hAnsi="Arial"/>
      <w:kern w:val="2"/>
      <w:sz w:val="18"/>
    </w:rPr>
  </w:style>
  <w:style w:type="paragraph" w:styleId="ad">
    <w:name w:val="List Paragraph"/>
    <w:basedOn w:val="a"/>
    <w:uiPriority w:val="34"/>
    <w:qFormat/>
    <w:rsid w:val="00155DA6"/>
    <w:pPr>
      <w:ind w:leftChars="400" w:left="840"/>
    </w:pPr>
  </w:style>
  <w:style w:type="character" w:styleId="ae">
    <w:name w:val="annotation reference"/>
    <w:basedOn w:val="a0"/>
    <w:uiPriority w:val="99"/>
    <w:semiHidden/>
    <w:unhideWhenUsed/>
    <w:rsid w:val="00155DA6"/>
    <w:rPr>
      <w:sz w:val="18"/>
      <w:szCs w:val="18"/>
    </w:rPr>
  </w:style>
  <w:style w:type="paragraph" w:styleId="af">
    <w:name w:val="annotation text"/>
    <w:basedOn w:val="a"/>
    <w:link w:val="af0"/>
    <w:uiPriority w:val="99"/>
    <w:semiHidden/>
    <w:unhideWhenUsed/>
    <w:rsid w:val="00155DA6"/>
    <w:pPr>
      <w:jc w:val="left"/>
    </w:pPr>
  </w:style>
  <w:style w:type="character" w:customStyle="1" w:styleId="af0">
    <w:name w:val="コメント文字列 (文字)"/>
    <w:basedOn w:val="a0"/>
    <w:link w:val="af"/>
    <w:uiPriority w:val="99"/>
    <w:semiHidden/>
    <w:rsid w:val="00155DA6"/>
    <w:rPr>
      <w:kern w:val="2"/>
      <w:sz w:val="24"/>
      <w:szCs w:val="24"/>
    </w:rPr>
  </w:style>
  <w:style w:type="paragraph" w:styleId="af1">
    <w:name w:val="annotation subject"/>
    <w:basedOn w:val="af"/>
    <w:next w:val="af"/>
    <w:link w:val="af2"/>
    <w:uiPriority w:val="99"/>
    <w:semiHidden/>
    <w:unhideWhenUsed/>
    <w:rsid w:val="00155DA6"/>
    <w:rPr>
      <w:b/>
      <w:bCs/>
    </w:rPr>
  </w:style>
  <w:style w:type="character" w:customStyle="1" w:styleId="af2">
    <w:name w:val="コメント内容 (文字)"/>
    <w:basedOn w:val="af0"/>
    <w:link w:val="af1"/>
    <w:uiPriority w:val="99"/>
    <w:semiHidden/>
    <w:rsid w:val="00155DA6"/>
    <w:rPr>
      <w:b/>
      <w:bCs/>
      <w:kern w:val="2"/>
      <w:sz w:val="24"/>
      <w:szCs w:val="24"/>
    </w:rPr>
  </w:style>
  <w:style w:type="paragraph" w:styleId="af3">
    <w:name w:val="Revision"/>
    <w:hidden/>
    <w:uiPriority w:val="99"/>
    <w:semiHidden/>
    <w:rsid w:val="00155DA6"/>
    <w:rPr>
      <w:kern w:val="2"/>
      <w:sz w:val="24"/>
      <w:szCs w:val="24"/>
    </w:rPr>
  </w:style>
  <w:style w:type="paragraph" w:styleId="2">
    <w:name w:val="Body Text 2"/>
    <w:basedOn w:val="a"/>
    <w:link w:val="20"/>
    <w:semiHidden/>
    <w:rsid w:val="00C81E2A"/>
    <w:pPr>
      <w:spacing w:line="240" w:lineRule="atLeast"/>
    </w:pPr>
    <w:rPr>
      <w:rFonts w:ascii="ＭＳ Ｐ明朝" w:eastAsia="ＭＳ Ｐ明朝" w:hAnsi="ＭＳ Ｐ明朝" w:cs="ＭＳ Ｐ明朝"/>
      <w:b/>
      <w:bCs/>
      <w:sz w:val="18"/>
      <w:szCs w:val="18"/>
    </w:rPr>
  </w:style>
  <w:style w:type="character" w:customStyle="1" w:styleId="20">
    <w:name w:val="本文 2 (文字)"/>
    <w:basedOn w:val="a0"/>
    <w:link w:val="2"/>
    <w:semiHidden/>
    <w:rsid w:val="00C81E2A"/>
    <w:rPr>
      <w:rFonts w:ascii="ＭＳ Ｐ明朝" w:eastAsia="ＭＳ Ｐ明朝" w:hAnsi="ＭＳ Ｐ明朝" w:cs="ＭＳ Ｐ明朝"/>
      <w:b/>
      <w:bCs/>
      <w:kern w:val="2"/>
      <w:sz w:val="18"/>
      <w:szCs w:val="18"/>
    </w:rPr>
  </w:style>
  <w:style w:type="paragraph" w:customStyle="1" w:styleId="Default">
    <w:name w:val="Default"/>
    <w:rsid w:val="007202D0"/>
    <w:pPr>
      <w:widowControl w:val="0"/>
      <w:autoSpaceDE w:val="0"/>
      <w:autoSpaceDN w:val="0"/>
      <w:adjustRightInd w:val="0"/>
    </w:pPr>
    <w:rPr>
      <w:rFonts w:ascii="ＭＳ Ｐゴシック" w:hAnsi="ＭＳ Ｐゴシック" w:cs="ＭＳ Ｐゴシック"/>
      <w:color w:val="000000"/>
      <w:sz w:val="24"/>
      <w:szCs w:val="24"/>
    </w:rPr>
  </w:style>
  <w:style w:type="character" w:styleId="af4">
    <w:name w:val="Emphasis"/>
    <w:basedOn w:val="a0"/>
    <w:qFormat/>
    <w:locked/>
    <w:rsid w:val="00B53A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7978ED"/>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7978ED"/>
    <w:rPr>
      <w:sz w:val="24"/>
      <w:szCs w:val="24"/>
    </w:rPr>
  </w:style>
  <w:style w:type="character" w:styleId="a8">
    <w:name w:val="page number"/>
    <w:uiPriority w:val="99"/>
    <w:rsid w:val="0058178C"/>
    <w:rPr>
      <w:rFonts w:cs="Times New Roman"/>
    </w:rPr>
  </w:style>
  <w:style w:type="paragraph" w:styleId="a9">
    <w:name w:val="header"/>
    <w:basedOn w:val="a"/>
    <w:link w:val="aa"/>
    <w:uiPriority w:val="99"/>
    <w:rsid w:val="001E2823"/>
    <w:pPr>
      <w:tabs>
        <w:tab w:val="center" w:pos="4252"/>
        <w:tab w:val="right" w:pos="8504"/>
      </w:tabs>
      <w:snapToGrid w:val="0"/>
    </w:pPr>
  </w:style>
  <w:style w:type="character" w:customStyle="1" w:styleId="aa">
    <w:name w:val="ヘッダー (文字)"/>
    <w:link w:val="a9"/>
    <w:uiPriority w:val="99"/>
    <w:semiHidden/>
    <w:rsid w:val="007978ED"/>
    <w:rPr>
      <w:sz w:val="24"/>
      <w:szCs w:val="24"/>
    </w:rPr>
  </w:style>
  <w:style w:type="paragraph" w:customStyle="1" w:styleId="1">
    <w:name w:val="スタイル1"/>
    <w:basedOn w:val="a"/>
    <w:uiPriority w:val="99"/>
    <w:rsid w:val="003F78BB"/>
    <w:pPr>
      <w:spacing w:line="240" w:lineRule="atLeast"/>
    </w:pPr>
    <w:rPr>
      <w:rFonts w:ascii="ＭＳ Ｐ明朝" w:eastAsia="ＭＳ Ｐ明朝" w:hAnsi="ＭＳ Ｐ明朝" w:cs="ＭＳ Ｐゴシック"/>
      <w:color w:val="FF0000"/>
      <w:kern w:val="0"/>
      <w:sz w:val="18"/>
      <w:szCs w:val="18"/>
    </w:rPr>
  </w:style>
  <w:style w:type="paragraph" w:styleId="HTML">
    <w:name w:val="HTML Preformatted"/>
    <w:basedOn w:val="a"/>
    <w:link w:val="HTML0"/>
    <w:uiPriority w:val="99"/>
    <w:rsid w:val="005C4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5C464C"/>
    <w:rPr>
      <w:rFonts w:ascii="ＭＳ ゴシック" w:eastAsia="ＭＳ ゴシック" w:hAnsi="ＭＳ ゴシック"/>
      <w:sz w:val="24"/>
    </w:rPr>
  </w:style>
  <w:style w:type="paragraph" w:styleId="ab">
    <w:name w:val="Balloon Text"/>
    <w:basedOn w:val="a"/>
    <w:link w:val="ac"/>
    <w:uiPriority w:val="99"/>
    <w:rsid w:val="001115EC"/>
    <w:rPr>
      <w:rFonts w:ascii="Arial" w:eastAsia="ＭＳ ゴシック" w:hAnsi="Arial"/>
      <w:sz w:val="18"/>
      <w:szCs w:val="18"/>
    </w:rPr>
  </w:style>
  <w:style w:type="character" w:customStyle="1" w:styleId="ac">
    <w:name w:val="吹き出し (文字)"/>
    <w:link w:val="ab"/>
    <w:uiPriority w:val="99"/>
    <w:locked/>
    <w:rsid w:val="001115EC"/>
    <w:rPr>
      <w:rFonts w:ascii="Arial" w:eastAsia="ＭＳ ゴシック" w:hAnsi="Arial"/>
      <w:kern w:val="2"/>
      <w:sz w:val="18"/>
    </w:rPr>
  </w:style>
  <w:style w:type="paragraph" w:styleId="ad">
    <w:name w:val="List Paragraph"/>
    <w:basedOn w:val="a"/>
    <w:uiPriority w:val="34"/>
    <w:qFormat/>
    <w:rsid w:val="00155DA6"/>
    <w:pPr>
      <w:ind w:leftChars="400" w:left="840"/>
    </w:pPr>
  </w:style>
  <w:style w:type="character" w:styleId="ae">
    <w:name w:val="annotation reference"/>
    <w:basedOn w:val="a0"/>
    <w:uiPriority w:val="99"/>
    <w:semiHidden/>
    <w:unhideWhenUsed/>
    <w:rsid w:val="00155DA6"/>
    <w:rPr>
      <w:sz w:val="18"/>
      <w:szCs w:val="18"/>
    </w:rPr>
  </w:style>
  <w:style w:type="paragraph" w:styleId="af">
    <w:name w:val="annotation text"/>
    <w:basedOn w:val="a"/>
    <w:link w:val="af0"/>
    <w:uiPriority w:val="99"/>
    <w:semiHidden/>
    <w:unhideWhenUsed/>
    <w:rsid w:val="00155DA6"/>
    <w:pPr>
      <w:jc w:val="left"/>
    </w:pPr>
  </w:style>
  <w:style w:type="character" w:customStyle="1" w:styleId="af0">
    <w:name w:val="コメント文字列 (文字)"/>
    <w:basedOn w:val="a0"/>
    <w:link w:val="af"/>
    <w:uiPriority w:val="99"/>
    <w:semiHidden/>
    <w:rsid w:val="00155DA6"/>
    <w:rPr>
      <w:kern w:val="2"/>
      <w:sz w:val="24"/>
      <w:szCs w:val="24"/>
    </w:rPr>
  </w:style>
  <w:style w:type="paragraph" w:styleId="af1">
    <w:name w:val="annotation subject"/>
    <w:basedOn w:val="af"/>
    <w:next w:val="af"/>
    <w:link w:val="af2"/>
    <w:uiPriority w:val="99"/>
    <w:semiHidden/>
    <w:unhideWhenUsed/>
    <w:rsid w:val="00155DA6"/>
    <w:rPr>
      <w:b/>
      <w:bCs/>
    </w:rPr>
  </w:style>
  <w:style w:type="character" w:customStyle="1" w:styleId="af2">
    <w:name w:val="コメント内容 (文字)"/>
    <w:basedOn w:val="af0"/>
    <w:link w:val="af1"/>
    <w:uiPriority w:val="99"/>
    <w:semiHidden/>
    <w:rsid w:val="00155DA6"/>
    <w:rPr>
      <w:b/>
      <w:bCs/>
      <w:kern w:val="2"/>
      <w:sz w:val="24"/>
      <w:szCs w:val="24"/>
    </w:rPr>
  </w:style>
  <w:style w:type="paragraph" w:styleId="af3">
    <w:name w:val="Revision"/>
    <w:hidden/>
    <w:uiPriority w:val="99"/>
    <w:semiHidden/>
    <w:rsid w:val="00155DA6"/>
    <w:rPr>
      <w:kern w:val="2"/>
      <w:sz w:val="24"/>
      <w:szCs w:val="24"/>
    </w:rPr>
  </w:style>
  <w:style w:type="paragraph" w:styleId="2">
    <w:name w:val="Body Text 2"/>
    <w:basedOn w:val="a"/>
    <w:link w:val="20"/>
    <w:semiHidden/>
    <w:rsid w:val="00C81E2A"/>
    <w:pPr>
      <w:spacing w:line="240" w:lineRule="atLeast"/>
    </w:pPr>
    <w:rPr>
      <w:rFonts w:ascii="ＭＳ Ｐ明朝" w:eastAsia="ＭＳ Ｐ明朝" w:hAnsi="ＭＳ Ｐ明朝" w:cs="ＭＳ Ｐ明朝"/>
      <w:b/>
      <w:bCs/>
      <w:sz w:val="18"/>
      <w:szCs w:val="18"/>
    </w:rPr>
  </w:style>
  <w:style w:type="character" w:customStyle="1" w:styleId="20">
    <w:name w:val="本文 2 (文字)"/>
    <w:basedOn w:val="a0"/>
    <w:link w:val="2"/>
    <w:semiHidden/>
    <w:rsid w:val="00C81E2A"/>
    <w:rPr>
      <w:rFonts w:ascii="ＭＳ Ｐ明朝" w:eastAsia="ＭＳ Ｐ明朝" w:hAnsi="ＭＳ Ｐ明朝" w:cs="ＭＳ Ｐ明朝"/>
      <w:b/>
      <w:bCs/>
      <w:kern w:val="2"/>
      <w:sz w:val="18"/>
      <w:szCs w:val="18"/>
    </w:rPr>
  </w:style>
  <w:style w:type="paragraph" w:customStyle="1" w:styleId="Default">
    <w:name w:val="Default"/>
    <w:rsid w:val="007202D0"/>
    <w:pPr>
      <w:widowControl w:val="0"/>
      <w:autoSpaceDE w:val="0"/>
      <w:autoSpaceDN w:val="0"/>
      <w:adjustRightInd w:val="0"/>
    </w:pPr>
    <w:rPr>
      <w:rFonts w:ascii="ＭＳ Ｐゴシック" w:hAnsi="ＭＳ Ｐゴシック" w:cs="ＭＳ Ｐゴシック"/>
      <w:color w:val="000000"/>
      <w:sz w:val="24"/>
      <w:szCs w:val="24"/>
    </w:rPr>
  </w:style>
  <w:style w:type="character" w:styleId="af4">
    <w:name w:val="Emphasis"/>
    <w:basedOn w:val="a0"/>
    <w:qFormat/>
    <w:locked/>
    <w:rsid w:val="00B53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8138">
      <w:bodyDiv w:val="1"/>
      <w:marLeft w:val="0"/>
      <w:marRight w:val="0"/>
      <w:marTop w:val="0"/>
      <w:marBottom w:val="0"/>
      <w:divBdr>
        <w:top w:val="none" w:sz="0" w:space="0" w:color="auto"/>
        <w:left w:val="none" w:sz="0" w:space="0" w:color="auto"/>
        <w:bottom w:val="none" w:sz="0" w:space="0" w:color="auto"/>
        <w:right w:val="none" w:sz="0" w:space="0" w:color="auto"/>
      </w:divBdr>
    </w:div>
    <w:div w:id="1495296653">
      <w:bodyDiv w:val="1"/>
      <w:marLeft w:val="0"/>
      <w:marRight w:val="0"/>
      <w:marTop w:val="0"/>
      <w:marBottom w:val="0"/>
      <w:divBdr>
        <w:top w:val="none" w:sz="0" w:space="0" w:color="auto"/>
        <w:left w:val="none" w:sz="0" w:space="0" w:color="auto"/>
        <w:bottom w:val="none" w:sz="0" w:space="0" w:color="auto"/>
        <w:right w:val="none" w:sz="0" w:space="0" w:color="auto"/>
      </w:divBdr>
    </w:div>
    <w:div w:id="2052222410">
      <w:bodyDiv w:val="1"/>
      <w:marLeft w:val="0"/>
      <w:marRight w:val="0"/>
      <w:marTop w:val="0"/>
      <w:marBottom w:val="0"/>
      <w:divBdr>
        <w:top w:val="none" w:sz="0" w:space="0" w:color="auto"/>
        <w:left w:val="none" w:sz="0" w:space="0" w:color="auto"/>
        <w:bottom w:val="none" w:sz="0" w:space="0" w:color="auto"/>
        <w:right w:val="none" w:sz="0" w:space="0" w:color="auto"/>
      </w:divBdr>
    </w:div>
    <w:div w:id="20848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7184-8FFF-495A-ABA7-E8DB4EFD7A75}">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5F1869-637B-4369-A39D-06A541DD4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680AFA-37AC-4F9C-B236-088FAE3A58C0}">
  <ds:schemaRefs>
    <ds:schemaRef ds:uri="http://schemas.microsoft.com/sharepoint/v3/contenttype/forms"/>
  </ds:schemaRefs>
</ds:datastoreItem>
</file>

<file path=customXml/itemProps4.xml><?xml version="1.0" encoding="utf-8"?>
<ds:datastoreItem xmlns:ds="http://schemas.openxmlformats.org/officeDocument/2006/customXml" ds:itemID="{8D1032FD-EBBC-4FC3-B136-2B9E5C39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22</Pages>
  <Words>2860</Words>
  <Characters>16304</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Ⅱ　改訂おおさか男女共同参画プラン　施策体系別事業</vt:lpstr>
    </vt:vector>
  </TitlesOfParts>
  <Company>大阪府</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改訂おおさか男女共同参画プラン　施策体系別事業</dc:title>
  <dc:creator>大阪府職員端末機１７年度１２月調達</dc:creator>
  <cp:lastModifiedBy>藤浪　悠暉</cp:lastModifiedBy>
  <cp:revision>18</cp:revision>
  <cp:lastPrinted>2017-10-02T02:27:00Z</cp:lastPrinted>
  <dcterms:created xsi:type="dcterms:W3CDTF">2017-10-01T14:00:00Z</dcterms:created>
  <dcterms:modified xsi:type="dcterms:W3CDTF">2018-03-12T04:05:00Z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0x010100AD940EBB928C114BA5ED1E7AD9DD75D2</vt:lpwstr>
  </property>
</Properties>
</file>