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735D" w:rsidRPr="00096C53" w:rsidRDefault="00673727" w:rsidP="0005748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-612775</wp:posOffset>
                </wp:positionV>
                <wp:extent cx="119062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56" w:rsidRPr="007F5C56" w:rsidRDefault="007F5C56" w:rsidP="007F5C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資　料　</w:t>
                            </w:r>
                            <w:r w:rsidR="004E23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89.55pt;margin-top:-48.25pt;width:9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" fillcolor="white [3212]" strokecolor="#243f60 [1604]" strokeweight="1pt">
                <v:textbox>
                  <w:txbxContent>
                    <w:p w:rsidR="007F5C56" w:rsidRPr="007F5C56" w:rsidRDefault="007F5C56" w:rsidP="007F5C5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資　料　</w:t>
                      </w:r>
                      <w:r w:rsidR="004E23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</w:rPr>
        <w:t>次期</w:t>
      </w:r>
      <w:r w:rsidR="00057484" w:rsidRPr="00096C53">
        <w:rPr>
          <w:rFonts w:asciiTheme="majorEastAsia" w:eastAsiaTheme="majorEastAsia" w:hAnsiTheme="majorEastAsia" w:hint="eastAsia"/>
          <w:sz w:val="32"/>
        </w:rPr>
        <w:t>ＤＶ</w:t>
      </w:r>
      <w:r>
        <w:rPr>
          <w:rFonts w:asciiTheme="majorEastAsia" w:eastAsiaTheme="majorEastAsia" w:hAnsiTheme="majorEastAsia" w:hint="eastAsia"/>
          <w:sz w:val="32"/>
        </w:rPr>
        <w:t>基本計画</w:t>
      </w:r>
      <w:r w:rsidR="00057484" w:rsidRPr="00096C53">
        <w:rPr>
          <w:rFonts w:asciiTheme="majorEastAsia" w:eastAsiaTheme="majorEastAsia" w:hAnsiTheme="majorEastAsia" w:hint="eastAsia"/>
          <w:sz w:val="32"/>
        </w:rPr>
        <w:t>策定に向けたスケジュール（案）</w:t>
      </w:r>
    </w:p>
    <w:p w:rsidR="00096C53" w:rsidRPr="007F5C56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673727" w:rsidRPr="00096C53" w:rsidRDefault="0067372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57484" w:rsidRPr="00096C53" w:rsidRDefault="00673727" w:rsidP="005720A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平成２８年７月４日</w:t>
      </w: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673727" w:rsidRPr="00096C53" w:rsidRDefault="0067372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1F483A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>平成２８年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="00104687">
        <w:rPr>
          <w:rFonts w:asciiTheme="majorEastAsia" w:eastAsiaTheme="majorEastAsia" w:hAnsiTheme="majorEastAsia" w:hint="eastAsia"/>
          <w:sz w:val="24"/>
        </w:rPr>
        <w:t>７</w:t>
      </w:r>
      <w:r w:rsidRPr="00096C53">
        <w:rPr>
          <w:rFonts w:asciiTheme="majorEastAsia" w:eastAsiaTheme="majorEastAsia" w:hAnsiTheme="majorEastAsia" w:hint="eastAsia"/>
          <w:sz w:val="24"/>
        </w:rPr>
        <w:t>月</w:t>
      </w:r>
      <w:r w:rsidR="001F483A">
        <w:rPr>
          <w:rFonts w:asciiTheme="majorEastAsia" w:eastAsiaTheme="majorEastAsia" w:hAnsiTheme="majorEastAsia" w:hint="eastAsia"/>
          <w:sz w:val="24"/>
        </w:rPr>
        <w:t>４日</w:t>
      </w:r>
      <w:r w:rsidRPr="00096C5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第３４回</w:t>
      </w:r>
      <w:r w:rsidRPr="00096C53">
        <w:rPr>
          <w:rFonts w:asciiTheme="majorEastAsia" w:eastAsiaTheme="majorEastAsia" w:hAnsiTheme="majorEastAsia" w:hint="eastAsia"/>
          <w:sz w:val="24"/>
        </w:rPr>
        <w:t>審議会</w:t>
      </w:r>
      <w:r w:rsidR="00673727">
        <w:rPr>
          <w:rFonts w:asciiTheme="majorEastAsia" w:eastAsiaTheme="majorEastAsia" w:hAnsiTheme="majorEastAsia" w:hint="eastAsia"/>
          <w:sz w:val="24"/>
        </w:rPr>
        <w:t>開催</w:t>
      </w:r>
    </w:p>
    <w:p w:rsidR="00096C53" w:rsidRPr="00096C53" w:rsidRDefault="00673727" w:rsidP="00673727">
      <w:pPr>
        <w:ind w:firstLineChars="1100" w:firstLine="26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次期</w:t>
      </w:r>
      <w:r w:rsidR="001F483A">
        <w:rPr>
          <w:rFonts w:asciiTheme="majorEastAsia" w:eastAsiaTheme="majorEastAsia" w:hAnsiTheme="majorEastAsia" w:hint="eastAsia"/>
          <w:sz w:val="24"/>
        </w:rPr>
        <w:t>ＤＶ基本計画</w:t>
      </w:r>
      <w:r>
        <w:rPr>
          <w:rFonts w:asciiTheme="majorEastAsia" w:eastAsiaTheme="majorEastAsia" w:hAnsiTheme="majorEastAsia" w:hint="eastAsia"/>
          <w:sz w:val="24"/>
        </w:rPr>
        <w:t>策定</w:t>
      </w:r>
      <w:r w:rsidR="001F483A">
        <w:rPr>
          <w:rFonts w:asciiTheme="majorEastAsia" w:eastAsiaTheme="majorEastAsia" w:hAnsiTheme="majorEastAsia" w:hint="eastAsia"/>
          <w:sz w:val="24"/>
        </w:rPr>
        <w:t>に関する基本的な考え方について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096C53" w:rsidRPr="00096C53">
        <w:rPr>
          <w:rFonts w:asciiTheme="majorEastAsia" w:eastAsiaTheme="majorEastAsia" w:hAnsiTheme="majorEastAsia" w:hint="eastAsia"/>
          <w:sz w:val="24"/>
        </w:rPr>
        <w:t>諮問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096C53" w:rsidRPr="00104687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P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230E14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="00206B8E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096C53">
        <w:rPr>
          <w:rFonts w:asciiTheme="majorEastAsia" w:eastAsiaTheme="majorEastAsia" w:hAnsiTheme="majorEastAsia" w:hint="eastAsia"/>
          <w:sz w:val="24"/>
        </w:rPr>
        <w:t>部会開催</w:t>
      </w:r>
      <w:r w:rsidR="00673727">
        <w:rPr>
          <w:rFonts w:asciiTheme="majorEastAsia" w:eastAsiaTheme="majorEastAsia" w:hAnsiTheme="majorEastAsia" w:hint="eastAsia"/>
          <w:sz w:val="24"/>
        </w:rPr>
        <w:t>（</w:t>
      </w:r>
      <w:r w:rsidR="00206B8E">
        <w:rPr>
          <w:rFonts w:asciiTheme="majorEastAsia" w:eastAsiaTheme="majorEastAsia" w:hAnsiTheme="majorEastAsia" w:hint="eastAsia"/>
          <w:sz w:val="24"/>
        </w:rPr>
        <w:t>計２回程度</w:t>
      </w:r>
      <w:r w:rsidR="00673727">
        <w:rPr>
          <w:rFonts w:asciiTheme="majorEastAsia" w:eastAsiaTheme="majorEastAsia" w:hAnsiTheme="majorEastAsia" w:hint="eastAsia"/>
          <w:sz w:val="24"/>
        </w:rPr>
        <w:t>予定）</w:t>
      </w:r>
    </w:p>
    <w:p w:rsidR="00096C53" w:rsidRPr="00104687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P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P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Pr="00096C53">
        <w:rPr>
          <w:rFonts w:asciiTheme="majorEastAsia" w:eastAsiaTheme="majorEastAsia" w:hAnsiTheme="majorEastAsia" w:hint="eastAsia"/>
          <w:sz w:val="24"/>
        </w:rPr>
        <w:t xml:space="preserve">８月下旬　</w:t>
      </w:r>
      <w:r w:rsidR="00673727">
        <w:rPr>
          <w:rFonts w:asciiTheme="majorEastAsia" w:eastAsiaTheme="majorEastAsia" w:hAnsiTheme="majorEastAsia" w:hint="eastAsia"/>
          <w:sz w:val="24"/>
        </w:rPr>
        <w:t>第３５回</w:t>
      </w:r>
      <w:r w:rsidRPr="00096C53">
        <w:rPr>
          <w:rFonts w:asciiTheme="majorEastAsia" w:eastAsiaTheme="majorEastAsia" w:hAnsiTheme="majorEastAsia" w:hint="eastAsia"/>
          <w:sz w:val="24"/>
        </w:rPr>
        <w:t>審議会</w:t>
      </w:r>
      <w:r w:rsidR="00673727">
        <w:rPr>
          <w:rFonts w:asciiTheme="majorEastAsia" w:eastAsiaTheme="majorEastAsia" w:hAnsiTheme="majorEastAsia" w:hint="eastAsia"/>
          <w:sz w:val="24"/>
        </w:rPr>
        <w:t>開催（予定）</w:t>
      </w:r>
    </w:p>
    <w:p w:rsidR="00057484" w:rsidRDefault="00673727" w:rsidP="00673727">
      <w:pPr>
        <w:ind w:firstLineChars="1100" w:firstLine="2640"/>
        <w:jc w:val="left"/>
        <w:rPr>
          <w:rFonts w:asciiTheme="majorEastAsia" w:eastAsiaTheme="majorEastAsia" w:hAnsiTheme="majorEastAsia"/>
          <w:sz w:val="24"/>
        </w:rPr>
      </w:pPr>
      <w:r w:rsidRPr="00673727">
        <w:rPr>
          <w:rFonts w:asciiTheme="majorEastAsia" w:eastAsiaTheme="majorEastAsia" w:hAnsiTheme="majorEastAsia" w:hint="eastAsia"/>
          <w:sz w:val="24"/>
        </w:rPr>
        <w:t>次期ＤＶ基本計画策定に関する基本的な考え方について（</w:t>
      </w:r>
      <w:r w:rsidR="00037205">
        <w:rPr>
          <w:rFonts w:asciiTheme="majorEastAsia" w:eastAsiaTheme="majorEastAsia" w:hAnsiTheme="majorEastAsia" w:hint="eastAsia"/>
          <w:sz w:val="24"/>
        </w:rPr>
        <w:t>答申</w:t>
      </w:r>
      <w:r w:rsidRPr="00673727">
        <w:rPr>
          <w:rFonts w:asciiTheme="majorEastAsia" w:eastAsiaTheme="majorEastAsia" w:hAnsiTheme="majorEastAsia" w:hint="eastAsia"/>
          <w:sz w:val="24"/>
        </w:rPr>
        <w:t>）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437A5" w:rsidRPr="00A437A5" w:rsidRDefault="00A437A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4E231B" w:rsidRDefault="004E231B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ＤＶ基本計画（</w:t>
      </w:r>
      <w:r w:rsidR="00037205">
        <w:rPr>
          <w:rFonts w:asciiTheme="majorEastAsia" w:eastAsiaTheme="majorEastAsia" w:hAnsiTheme="majorEastAsia" w:hint="eastAsia"/>
          <w:sz w:val="24"/>
        </w:rPr>
        <w:t>素案</w:t>
      </w:r>
      <w:r>
        <w:rPr>
          <w:rFonts w:asciiTheme="majorEastAsia" w:eastAsiaTheme="majorEastAsia" w:hAnsiTheme="major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作成</w:t>
      </w:r>
    </w:p>
    <w:p w:rsidR="00673727" w:rsidRDefault="00673727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437A5" w:rsidRDefault="00A437A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30E14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１１月　　　パブリックコメント</w:t>
      </w:r>
      <w:r w:rsidR="00673727">
        <w:rPr>
          <w:rFonts w:asciiTheme="majorEastAsia" w:eastAsiaTheme="majorEastAsia" w:hAnsiTheme="majorEastAsia" w:hint="eastAsia"/>
          <w:sz w:val="24"/>
        </w:rPr>
        <w:t>実施（予定）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30E14" w:rsidRDefault="00230E14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平成２９年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２月　　　</w:t>
      </w:r>
      <w:r w:rsidR="00673727">
        <w:rPr>
          <w:rFonts w:asciiTheme="majorEastAsia" w:eastAsiaTheme="majorEastAsia" w:hAnsiTheme="majorEastAsia" w:hint="eastAsia"/>
          <w:sz w:val="24"/>
        </w:rPr>
        <w:t>大阪</w:t>
      </w:r>
      <w:r>
        <w:rPr>
          <w:rFonts w:asciiTheme="majorEastAsia" w:eastAsiaTheme="majorEastAsia" w:hAnsiTheme="majorEastAsia" w:hint="eastAsia"/>
          <w:sz w:val="24"/>
        </w:rPr>
        <w:t>府議会</w:t>
      </w:r>
      <w:r w:rsidR="00673727">
        <w:rPr>
          <w:rFonts w:asciiTheme="majorEastAsia" w:eastAsiaTheme="majorEastAsia" w:hAnsiTheme="majorEastAsia" w:hint="eastAsia"/>
          <w:sz w:val="24"/>
        </w:rPr>
        <w:t>への</w:t>
      </w:r>
      <w:r>
        <w:rPr>
          <w:rFonts w:asciiTheme="majorEastAsia" w:eastAsiaTheme="majorEastAsia" w:hAnsiTheme="majorEastAsia" w:hint="eastAsia"/>
          <w:sz w:val="24"/>
        </w:rPr>
        <w:t>説明</w:t>
      </w:r>
      <w:r w:rsidR="00673727">
        <w:rPr>
          <w:rFonts w:asciiTheme="majorEastAsia" w:eastAsiaTheme="majorEastAsia" w:hAnsiTheme="majorEastAsia" w:hint="eastAsia"/>
          <w:sz w:val="24"/>
        </w:rPr>
        <w:t>（予定）</w:t>
      </w:r>
    </w:p>
    <w:p w:rsidR="00A73ED1" w:rsidRPr="00673727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３月　　　</w:t>
      </w:r>
      <w:r w:rsidR="00673727">
        <w:rPr>
          <w:rFonts w:asciiTheme="majorEastAsia" w:eastAsiaTheme="majorEastAsia" w:hAnsiTheme="majorEastAsia" w:hint="eastAsia"/>
          <w:sz w:val="24"/>
        </w:rPr>
        <w:t>ＤＶ基本計画の</w:t>
      </w:r>
      <w:r>
        <w:rPr>
          <w:rFonts w:asciiTheme="majorEastAsia" w:eastAsiaTheme="majorEastAsia" w:hAnsiTheme="majorEastAsia" w:hint="eastAsia"/>
          <w:sz w:val="24"/>
        </w:rPr>
        <w:t>策定</w:t>
      </w:r>
      <w:r w:rsidR="00673727">
        <w:rPr>
          <w:rFonts w:asciiTheme="majorEastAsia" w:eastAsiaTheme="majorEastAsia" w:hAnsiTheme="majorEastAsia" w:hint="eastAsia"/>
          <w:sz w:val="24"/>
        </w:rPr>
        <w:t>（予定）</w:t>
      </w:r>
    </w:p>
    <w:p w:rsidR="00A73ED1" w:rsidRPr="00096C53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sectPr w:rsidR="00A73ED1" w:rsidRPr="00096C53" w:rsidSect="00673727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84"/>
    <w:rsid w:val="000063EB"/>
    <w:rsid w:val="00037205"/>
    <w:rsid w:val="00057484"/>
    <w:rsid w:val="00096C53"/>
    <w:rsid w:val="00104687"/>
    <w:rsid w:val="001F483A"/>
    <w:rsid w:val="00206B8E"/>
    <w:rsid w:val="00230E14"/>
    <w:rsid w:val="004E231B"/>
    <w:rsid w:val="005720A2"/>
    <w:rsid w:val="00576F3A"/>
    <w:rsid w:val="00673727"/>
    <w:rsid w:val="0069389A"/>
    <w:rsid w:val="006B735D"/>
    <w:rsid w:val="007F5C56"/>
    <w:rsid w:val="00967C01"/>
    <w:rsid w:val="00A06C10"/>
    <w:rsid w:val="00A437A5"/>
    <w:rsid w:val="00A46424"/>
    <w:rsid w:val="00A73ED1"/>
    <w:rsid w:val="00BC519C"/>
    <w:rsid w:val="00CD01E7"/>
    <w:rsid w:val="00D50BB3"/>
    <w:rsid w:val="00D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上垣　正樹</dc:creator>
  <cp:lastModifiedBy>丸本　沙紀</cp:lastModifiedBy>
  <cp:revision>2</cp:revision>
  <cp:lastPrinted>2016-07-01T02:50:00Z</cp:lastPrinted>
  <dcterms:created xsi:type="dcterms:W3CDTF">2017-04-06T06:16:00Z</dcterms:created>
  <dcterms:modified xsi:type="dcterms:W3CDTF">2017-04-06T06:16:00Z</dcterms:modified>
</cp:coreProperties>
</file>