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AD21" w14:textId="77777777" w:rsidR="009B3C3F" w:rsidRDefault="009B3C3F" w:rsidP="009B3C3F">
      <w:pPr>
        <w:jc w:val="center"/>
        <w:rPr>
          <w:rFonts w:ascii="游ゴシック" w:eastAsia="游ゴシック" w:hAnsi="游ゴシック"/>
          <w:szCs w:val="21"/>
        </w:rPr>
      </w:pPr>
    </w:p>
    <w:p w14:paraId="4F2BA6A0" w14:textId="77777777" w:rsidR="009B3C3F" w:rsidRDefault="009B3C3F" w:rsidP="009B3C3F">
      <w:pPr>
        <w:jc w:val="center"/>
        <w:rPr>
          <w:rFonts w:ascii="游ゴシック" w:eastAsia="游ゴシック" w:hAnsi="游ゴシック"/>
          <w:szCs w:val="21"/>
        </w:rPr>
      </w:pPr>
    </w:p>
    <w:p w14:paraId="58A42795" w14:textId="77777777" w:rsidR="009B3C3F" w:rsidRDefault="009B3C3F" w:rsidP="009B3C3F">
      <w:pPr>
        <w:jc w:val="center"/>
        <w:rPr>
          <w:rFonts w:ascii="游ゴシック" w:eastAsia="游ゴシック" w:hAnsi="游ゴシック"/>
          <w:szCs w:val="21"/>
        </w:rPr>
      </w:pPr>
    </w:p>
    <w:p w14:paraId="2C8F68B4" w14:textId="77777777" w:rsidR="009B3C3F" w:rsidRDefault="009B3C3F" w:rsidP="009B3C3F">
      <w:pPr>
        <w:jc w:val="center"/>
        <w:rPr>
          <w:rFonts w:ascii="游ゴシック" w:eastAsia="游ゴシック" w:hAnsi="游ゴシック"/>
          <w:szCs w:val="21"/>
        </w:rPr>
      </w:pPr>
    </w:p>
    <w:p w14:paraId="14B0989C" w14:textId="77777777" w:rsidR="009B3C3F" w:rsidRPr="00172F53" w:rsidRDefault="009B3C3F" w:rsidP="009B3C3F">
      <w:pPr>
        <w:jc w:val="center"/>
        <w:rPr>
          <w:rFonts w:ascii="游ゴシック" w:eastAsia="游ゴシック" w:hAnsi="游ゴシック"/>
          <w:szCs w:val="21"/>
        </w:rPr>
      </w:pPr>
    </w:p>
    <w:p w14:paraId="55DB5CA1" w14:textId="7BD632FB" w:rsidR="009B3C3F" w:rsidRPr="00507039" w:rsidRDefault="009B3C3F" w:rsidP="009B3C3F">
      <w:pPr>
        <w:jc w:val="center"/>
        <w:rPr>
          <w:rFonts w:ascii="游ゴシック" w:eastAsia="游ゴシック" w:hAnsi="游ゴシック"/>
          <w:b/>
          <w:sz w:val="32"/>
          <w:szCs w:val="32"/>
        </w:rPr>
      </w:pPr>
      <w:r w:rsidRPr="00507039">
        <w:rPr>
          <w:rFonts w:ascii="游ゴシック" w:eastAsia="游ゴシック" w:hAnsi="游ゴシック" w:hint="eastAsia"/>
          <w:b/>
          <w:sz w:val="32"/>
          <w:szCs w:val="32"/>
        </w:rPr>
        <w:t>大阪府造林補助事業実施要領</w:t>
      </w:r>
    </w:p>
    <w:p w14:paraId="5B7D8306" w14:textId="77777777" w:rsidR="009B3C3F" w:rsidRPr="00507039" w:rsidRDefault="009B3C3F" w:rsidP="009B3C3F">
      <w:pPr>
        <w:jc w:val="center"/>
        <w:rPr>
          <w:rFonts w:ascii="游ゴシック" w:eastAsia="游ゴシック" w:hAnsi="游ゴシック"/>
          <w:szCs w:val="21"/>
        </w:rPr>
      </w:pPr>
    </w:p>
    <w:p w14:paraId="791864A7" w14:textId="77777777" w:rsidR="009B3C3F" w:rsidRPr="00507039" w:rsidRDefault="009B3C3F" w:rsidP="009B3C3F">
      <w:pPr>
        <w:jc w:val="center"/>
        <w:rPr>
          <w:rFonts w:ascii="游ゴシック" w:eastAsia="游ゴシック" w:hAnsi="游ゴシック"/>
          <w:szCs w:val="21"/>
        </w:rPr>
      </w:pPr>
    </w:p>
    <w:p w14:paraId="37DA54F4" w14:textId="77777777" w:rsidR="009B3C3F" w:rsidRPr="00507039" w:rsidRDefault="009B3C3F" w:rsidP="009B3C3F">
      <w:pPr>
        <w:jc w:val="center"/>
        <w:rPr>
          <w:rFonts w:ascii="游ゴシック" w:eastAsia="游ゴシック" w:hAnsi="游ゴシック"/>
          <w:szCs w:val="21"/>
        </w:rPr>
      </w:pPr>
    </w:p>
    <w:p w14:paraId="4DF9D8E6" w14:textId="77777777" w:rsidR="009B3C3F" w:rsidRPr="00507039" w:rsidRDefault="009B3C3F" w:rsidP="009B3C3F">
      <w:pPr>
        <w:jc w:val="center"/>
        <w:rPr>
          <w:rFonts w:ascii="游ゴシック" w:eastAsia="游ゴシック" w:hAnsi="游ゴシック"/>
          <w:szCs w:val="21"/>
        </w:rPr>
      </w:pPr>
    </w:p>
    <w:p w14:paraId="0502DB9B" w14:textId="77777777" w:rsidR="009B3C3F" w:rsidRPr="00507039" w:rsidRDefault="009B3C3F" w:rsidP="009B3C3F">
      <w:pPr>
        <w:jc w:val="center"/>
        <w:rPr>
          <w:rFonts w:ascii="游ゴシック" w:eastAsia="游ゴシック" w:hAnsi="游ゴシック"/>
          <w:szCs w:val="21"/>
        </w:rPr>
      </w:pPr>
    </w:p>
    <w:p w14:paraId="59AF79F0" w14:textId="77777777" w:rsidR="009B3C3F" w:rsidRPr="00507039" w:rsidRDefault="009B3C3F" w:rsidP="009B3C3F">
      <w:pPr>
        <w:jc w:val="center"/>
        <w:rPr>
          <w:rFonts w:ascii="游ゴシック" w:eastAsia="游ゴシック" w:hAnsi="游ゴシック"/>
          <w:szCs w:val="21"/>
        </w:rPr>
      </w:pPr>
    </w:p>
    <w:p w14:paraId="3BE5C19B" w14:textId="77777777" w:rsidR="009B3C3F" w:rsidRPr="00507039" w:rsidRDefault="009B3C3F" w:rsidP="009B3C3F">
      <w:pPr>
        <w:jc w:val="center"/>
        <w:rPr>
          <w:rFonts w:ascii="游ゴシック" w:eastAsia="游ゴシック" w:hAnsi="游ゴシック"/>
          <w:szCs w:val="21"/>
        </w:rPr>
      </w:pPr>
    </w:p>
    <w:p w14:paraId="784133D8" w14:textId="77777777" w:rsidR="009B3C3F" w:rsidRPr="00507039" w:rsidRDefault="009B3C3F" w:rsidP="009B3C3F">
      <w:pPr>
        <w:jc w:val="center"/>
        <w:rPr>
          <w:rFonts w:ascii="游ゴシック" w:eastAsia="游ゴシック" w:hAnsi="游ゴシック"/>
          <w:strike/>
          <w:szCs w:val="21"/>
        </w:rPr>
      </w:pPr>
    </w:p>
    <w:p w14:paraId="786ECBD1" w14:textId="77777777" w:rsidR="009B3C3F" w:rsidRPr="00507039" w:rsidRDefault="009B3C3F" w:rsidP="009B3C3F">
      <w:pPr>
        <w:jc w:val="center"/>
        <w:rPr>
          <w:rFonts w:ascii="游ゴシック" w:eastAsia="游ゴシック" w:hAnsi="游ゴシック"/>
          <w:szCs w:val="21"/>
        </w:rPr>
      </w:pPr>
    </w:p>
    <w:p w14:paraId="4D8E15EC" w14:textId="77777777" w:rsidR="009B3C3F" w:rsidRPr="00507039" w:rsidRDefault="009B3C3F" w:rsidP="009B3C3F">
      <w:pPr>
        <w:jc w:val="center"/>
        <w:rPr>
          <w:rFonts w:ascii="游ゴシック" w:eastAsia="游ゴシック" w:hAnsi="游ゴシック"/>
          <w:szCs w:val="21"/>
        </w:rPr>
      </w:pPr>
    </w:p>
    <w:p w14:paraId="5EEBE875" w14:textId="77777777" w:rsidR="009B3C3F" w:rsidRPr="00507039" w:rsidRDefault="009B3C3F" w:rsidP="009B3C3F">
      <w:pPr>
        <w:jc w:val="center"/>
        <w:rPr>
          <w:rFonts w:ascii="游ゴシック" w:eastAsia="游ゴシック" w:hAnsi="游ゴシック"/>
          <w:szCs w:val="21"/>
        </w:rPr>
      </w:pPr>
    </w:p>
    <w:p w14:paraId="1B41B5A9" w14:textId="77777777" w:rsidR="009B3C3F" w:rsidRPr="00507039" w:rsidRDefault="009B3C3F" w:rsidP="009B3C3F">
      <w:pPr>
        <w:jc w:val="center"/>
        <w:rPr>
          <w:rFonts w:ascii="游ゴシック" w:eastAsia="游ゴシック" w:hAnsi="游ゴシック"/>
          <w:szCs w:val="21"/>
        </w:rPr>
      </w:pPr>
    </w:p>
    <w:p w14:paraId="42E2D01D" w14:textId="77777777" w:rsidR="009B3C3F" w:rsidRPr="00507039" w:rsidRDefault="009B3C3F" w:rsidP="009B3C3F">
      <w:pPr>
        <w:jc w:val="center"/>
        <w:rPr>
          <w:rFonts w:ascii="游ゴシック" w:eastAsia="游ゴシック" w:hAnsi="游ゴシック"/>
          <w:szCs w:val="21"/>
        </w:rPr>
      </w:pPr>
    </w:p>
    <w:p w14:paraId="1256B976" w14:textId="77777777" w:rsidR="009B3C3F" w:rsidRPr="00507039" w:rsidRDefault="009B3C3F" w:rsidP="009B3C3F">
      <w:pPr>
        <w:jc w:val="center"/>
        <w:rPr>
          <w:rFonts w:ascii="游ゴシック" w:eastAsia="游ゴシック" w:hAnsi="游ゴシック"/>
          <w:szCs w:val="21"/>
        </w:rPr>
      </w:pPr>
    </w:p>
    <w:p w14:paraId="24159DF0" w14:textId="77777777" w:rsidR="009B3C3F" w:rsidRPr="00507039" w:rsidRDefault="009B3C3F" w:rsidP="009B3C3F">
      <w:pPr>
        <w:jc w:val="center"/>
        <w:rPr>
          <w:rFonts w:ascii="游ゴシック" w:eastAsia="游ゴシック" w:hAnsi="游ゴシック"/>
          <w:szCs w:val="21"/>
        </w:rPr>
      </w:pPr>
    </w:p>
    <w:p w14:paraId="6C58D142" w14:textId="77777777" w:rsidR="009B3C3F" w:rsidRPr="00507039" w:rsidRDefault="009B3C3F" w:rsidP="009B3C3F">
      <w:pPr>
        <w:jc w:val="center"/>
        <w:rPr>
          <w:rFonts w:ascii="游ゴシック" w:eastAsia="游ゴシック" w:hAnsi="游ゴシック"/>
          <w:szCs w:val="21"/>
        </w:rPr>
      </w:pPr>
    </w:p>
    <w:p w14:paraId="2660BF59" w14:textId="77777777" w:rsidR="009B3C3F" w:rsidRPr="00507039" w:rsidRDefault="009B3C3F" w:rsidP="009B3C3F">
      <w:pPr>
        <w:jc w:val="center"/>
        <w:rPr>
          <w:rFonts w:ascii="游ゴシック" w:eastAsia="游ゴシック" w:hAnsi="游ゴシック"/>
          <w:szCs w:val="21"/>
        </w:rPr>
      </w:pPr>
    </w:p>
    <w:p w14:paraId="6899823C" w14:textId="77777777" w:rsidR="009B3C3F" w:rsidRPr="00507039" w:rsidRDefault="009B3C3F" w:rsidP="009B3C3F">
      <w:pPr>
        <w:jc w:val="center"/>
        <w:rPr>
          <w:rFonts w:ascii="游ゴシック" w:eastAsia="游ゴシック" w:hAnsi="游ゴシック"/>
          <w:szCs w:val="21"/>
        </w:rPr>
      </w:pPr>
    </w:p>
    <w:p w14:paraId="64262DE2" w14:textId="77777777" w:rsidR="009B3C3F" w:rsidRPr="00507039" w:rsidRDefault="009B3C3F" w:rsidP="009B3C3F">
      <w:pPr>
        <w:jc w:val="center"/>
        <w:rPr>
          <w:rFonts w:ascii="游ゴシック" w:eastAsia="游ゴシック" w:hAnsi="游ゴシック"/>
          <w:szCs w:val="21"/>
        </w:rPr>
      </w:pPr>
    </w:p>
    <w:p w14:paraId="27BB1B22" w14:textId="77777777" w:rsidR="009B3C3F" w:rsidRPr="00507039" w:rsidRDefault="009B3C3F" w:rsidP="009B3C3F">
      <w:pPr>
        <w:jc w:val="center"/>
        <w:rPr>
          <w:rFonts w:ascii="游ゴシック" w:eastAsia="游ゴシック" w:hAnsi="游ゴシック"/>
          <w:szCs w:val="21"/>
        </w:rPr>
      </w:pPr>
    </w:p>
    <w:p w14:paraId="500CADA2" w14:textId="77777777" w:rsidR="009B3C3F" w:rsidRPr="00507039" w:rsidRDefault="009B3C3F" w:rsidP="009B3C3F">
      <w:pPr>
        <w:jc w:val="center"/>
        <w:rPr>
          <w:rFonts w:ascii="游ゴシック" w:eastAsia="游ゴシック" w:hAnsi="游ゴシック"/>
          <w:szCs w:val="21"/>
        </w:rPr>
      </w:pPr>
    </w:p>
    <w:p w14:paraId="116E083B" w14:textId="77777777" w:rsidR="009B3C3F" w:rsidRPr="00507039" w:rsidRDefault="009B3C3F" w:rsidP="009B3C3F">
      <w:pPr>
        <w:jc w:val="center"/>
        <w:rPr>
          <w:rFonts w:ascii="游ゴシック" w:eastAsia="游ゴシック" w:hAnsi="游ゴシック"/>
          <w:szCs w:val="21"/>
        </w:rPr>
      </w:pPr>
    </w:p>
    <w:p w14:paraId="453E73E2" w14:textId="77777777" w:rsidR="009B3C3F" w:rsidRPr="00507039" w:rsidRDefault="009B3C3F" w:rsidP="009B3C3F">
      <w:pPr>
        <w:jc w:val="center"/>
        <w:rPr>
          <w:rFonts w:ascii="游ゴシック" w:eastAsia="游ゴシック" w:hAnsi="游ゴシック"/>
          <w:szCs w:val="21"/>
        </w:rPr>
      </w:pPr>
    </w:p>
    <w:p w14:paraId="07F084A4" w14:textId="77777777" w:rsidR="009B3C3F" w:rsidRPr="00507039" w:rsidRDefault="009B3C3F" w:rsidP="009B3C3F">
      <w:pPr>
        <w:jc w:val="center"/>
        <w:rPr>
          <w:rFonts w:ascii="游ゴシック" w:eastAsia="游ゴシック" w:hAnsi="游ゴシック"/>
          <w:szCs w:val="21"/>
        </w:rPr>
      </w:pPr>
    </w:p>
    <w:p w14:paraId="311D2B65" w14:textId="77777777" w:rsidR="009B3C3F" w:rsidRPr="00507039" w:rsidRDefault="009B3C3F" w:rsidP="009B3C3F">
      <w:pPr>
        <w:jc w:val="center"/>
        <w:rPr>
          <w:rFonts w:ascii="游ゴシック" w:eastAsia="游ゴシック" w:hAnsi="游ゴシック"/>
          <w:b/>
          <w:sz w:val="28"/>
          <w:szCs w:val="28"/>
        </w:rPr>
      </w:pPr>
      <w:r w:rsidRPr="00507039">
        <w:rPr>
          <w:rFonts w:ascii="游ゴシック" w:eastAsia="游ゴシック" w:hAnsi="游ゴシック" w:hint="eastAsia"/>
          <w:b/>
          <w:sz w:val="28"/>
          <w:szCs w:val="28"/>
        </w:rPr>
        <w:t>みどり推進室 森づくり課</w:t>
      </w:r>
    </w:p>
    <w:p w14:paraId="471694C9" w14:textId="0CC59788" w:rsidR="009B3C3F" w:rsidRPr="00507039" w:rsidRDefault="009B3C3F" w:rsidP="009B3C3F">
      <w:pPr>
        <w:jc w:val="center"/>
        <w:rPr>
          <w:rFonts w:ascii="游ゴシック" w:eastAsia="游ゴシック" w:hAnsi="游ゴシック"/>
          <w:b/>
          <w:bCs/>
          <w:sz w:val="24"/>
        </w:rPr>
      </w:pPr>
      <w:r w:rsidRPr="00507039">
        <w:rPr>
          <w:rFonts w:ascii="游ゴシック" w:eastAsia="游ゴシック" w:hAnsi="游ゴシック"/>
          <w:b/>
          <w:bCs/>
          <w:sz w:val="24"/>
        </w:rPr>
        <w:br w:type="page"/>
      </w:r>
      <w:r w:rsidRPr="00507039">
        <w:rPr>
          <w:rFonts w:ascii="游ゴシック" w:eastAsia="游ゴシック" w:hAnsi="游ゴシック" w:hint="eastAsia"/>
          <w:b/>
          <w:bCs/>
          <w:sz w:val="24"/>
        </w:rPr>
        <w:lastRenderedPageBreak/>
        <w:t>大阪府造林補助事業実施要領   目 次</w:t>
      </w:r>
    </w:p>
    <w:p w14:paraId="4856CDB8" w14:textId="2FB88CF0" w:rsidR="009B3C3F" w:rsidRPr="009B3C3F" w:rsidRDefault="009B3C3F" w:rsidP="009B3C3F">
      <w:pPr>
        <w:spacing w:line="0" w:lineRule="atLeast"/>
        <w:rPr>
          <w:rFonts w:ascii="游ゴシック" w:eastAsia="游ゴシック" w:hAnsi="游ゴシック"/>
          <w:sz w:val="21"/>
          <w:szCs w:val="21"/>
        </w:rPr>
      </w:pPr>
      <w:r w:rsidRPr="009B3C3F">
        <w:rPr>
          <w:rFonts w:ascii="游ゴシック" w:eastAsia="游ゴシック" w:hAnsi="游ゴシック" w:hint="eastAsia"/>
          <w:b/>
          <w:bCs/>
          <w:sz w:val="21"/>
          <w:szCs w:val="21"/>
        </w:rPr>
        <w:t xml:space="preserve">第１　　事業区分　</w:t>
      </w:r>
      <w:r w:rsidRPr="009B3C3F">
        <w:rPr>
          <w:rFonts w:ascii="游ゴシック" w:eastAsia="游ゴシック" w:hAnsi="游ゴシック" w:hint="eastAsia"/>
          <w:sz w:val="21"/>
          <w:szCs w:val="21"/>
        </w:rPr>
        <w:t>…………………………………………………………………………</w:t>
      </w:r>
      <w:r w:rsidR="00795C91" w:rsidRPr="009B3C3F">
        <w:rPr>
          <w:rFonts w:ascii="游ゴシック" w:eastAsia="游ゴシック" w:hAnsi="游ゴシック" w:hint="eastAsia"/>
          <w:sz w:val="21"/>
          <w:szCs w:val="21"/>
        </w:rPr>
        <w:t>………</w:t>
      </w:r>
      <w:r w:rsidRPr="009B3C3F">
        <w:rPr>
          <w:rFonts w:ascii="游ゴシック" w:eastAsia="游ゴシック" w:hAnsi="游ゴシック" w:hint="eastAsia"/>
          <w:sz w:val="21"/>
          <w:szCs w:val="21"/>
        </w:rPr>
        <w:t>…　１</w:t>
      </w:r>
    </w:p>
    <w:p w14:paraId="2E38CB2D" w14:textId="3424CA00" w:rsidR="009B3C3F" w:rsidRPr="009B3C3F" w:rsidRDefault="009B3C3F" w:rsidP="00795C91">
      <w:pPr>
        <w:spacing w:line="0" w:lineRule="atLeast"/>
        <w:rPr>
          <w:rFonts w:ascii="游ゴシック" w:eastAsia="游ゴシック" w:hAnsi="游ゴシック"/>
          <w:sz w:val="21"/>
          <w:szCs w:val="21"/>
        </w:rPr>
      </w:pPr>
      <w:r w:rsidRPr="009B3C3F">
        <w:rPr>
          <w:rFonts w:ascii="游ゴシック" w:eastAsia="游ゴシック" w:hAnsi="游ゴシック" w:hint="eastAsia"/>
          <w:b/>
          <w:bCs/>
          <w:sz w:val="21"/>
          <w:szCs w:val="21"/>
        </w:rPr>
        <w:t>第２　　事業</w:t>
      </w:r>
      <w:r w:rsidR="00795C91">
        <w:rPr>
          <w:rFonts w:ascii="游ゴシック" w:eastAsia="游ゴシック" w:hAnsi="游ゴシック" w:hint="eastAsia"/>
          <w:b/>
          <w:bCs/>
          <w:sz w:val="21"/>
          <w:szCs w:val="21"/>
        </w:rPr>
        <w:t>計画の作成等</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２</w:t>
      </w:r>
    </w:p>
    <w:p w14:paraId="53D73F82" w14:textId="6E6FEA72"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第３　　</w:t>
      </w:r>
      <w:r w:rsidR="00795C91">
        <w:rPr>
          <w:rFonts w:ascii="游ゴシック" w:eastAsia="游ゴシック" w:hAnsi="游ゴシック" w:hint="eastAsia"/>
          <w:b/>
          <w:bCs/>
          <w:sz w:val="21"/>
          <w:szCs w:val="21"/>
        </w:rPr>
        <w:t>維持管理</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w:t>
      </w:r>
      <w:r w:rsidR="00795C91" w:rsidRPr="009B3C3F">
        <w:rPr>
          <w:rFonts w:ascii="游ゴシック" w:eastAsia="游ゴシック" w:hAnsi="游ゴシック" w:hint="eastAsia"/>
          <w:sz w:val="21"/>
          <w:szCs w:val="21"/>
        </w:rPr>
        <w:t>………</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５</w:t>
      </w:r>
    </w:p>
    <w:p w14:paraId="03AC46FB" w14:textId="7D8735D1"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第４　　</w:t>
      </w:r>
      <w:r w:rsidR="00795C91">
        <w:rPr>
          <w:rFonts w:ascii="游ゴシック" w:eastAsia="游ゴシック" w:hAnsi="游ゴシック" w:hint="eastAsia"/>
          <w:b/>
          <w:bCs/>
          <w:sz w:val="21"/>
          <w:szCs w:val="21"/>
        </w:rPr>
        <w:t>森林環境保全直接支援事業及び特定機能回復事業に係る特記事項</w:t>
      </w:r>
      <w:r w:rsidRPr="009B3C3F">
        <w:rPr>
          <w:rFonts w:ascii="游ゴシック" w:eastAsia="游ゴシック" w:hAnsi="游ゴシック" w:hint="eastAsia"/>
          <w:b/>
          <w:bCs/>
          <w:sz w:val="21"/>
          <w:szCs w:val="21"/>
        </w:rPr>
        <w:t xml:space="preserve">　</w:t>
      </w:r>
      <w:r w:rsidR="00795C91" w:rsidRPr="009B3C3F">
        <w:rPr>
          <w:rFonts w:ascii="游ゴシック" w:eastAsia="游ゴシック" w:hAnsi="游ゴシック" w:hint="eastAsia"/>
          <w:sz w:val="21"/>
          <w:szCs w:val="21"/>
        </w:rPr>
        <w:t>……</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６</w:t>
      </w:r>
    </w:p>
    <w:p w14:paraId="032BBC1E" w14:textId="1E8BBC8B"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第５　　</w:t>
      </w:r>
      <w:r w:rsidR="00795C91">
        <w:rPr>
          <w:rFonts w:ascii="游ゴシック" w:eastAsia="游ゴシック" w:hAnsi="游ゴシック" w:hint="eastAsia"/>
          <w:b/>
          <w:bCs/>
          <w:sz w:val="21"/>
          <w:szCs w:val="21"/>
        </w:rPr>
        <w:t>補助金の交付申請</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６</w:t>
      </w:r>
    </w:p>
    <w:p w14:paraId="3FDC6F77" w14:textId="0F06DD2D"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第６　　</w:t>
      </w:r>
      <w:r w:rsidR="00795C91">
        <w:rPr>
          <w:rFonts w:ascii="游ゴシック" w:eastAsia="游ゴシック" w:hAnsi="游ゴシック" w:hint="eastAsia"/>
          <w:b/>
          <w:bCs/>
          <w:sz w:val="21"/>
          <w:szCs w:val="21"/>
        </w:rPr>
        <w:t>竣工検査</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７</w:t>
      </w:r>
    </w:p>
    <w:p w14:paraId="06ACF44A" w14:textId="76AF520D"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第７　　</w:t>
      </w:r>
      <w:r w:rsidR="00795C91">
        <w:rPr>
          <w:rFonts w:ascii="游ゴシック" w:eastAsia="游ゴシック" w:hAnsi="游ゴシック" w:hint="eastAsia"/>
          <w:b/>
          <w:bCs/>
          <w:sz w:val="21"/>
          <w:szCs w:val="21"/>
        </w:rPr>
        <w:t>補助金の交付決定等</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w:t>
      </w:r>
      <w:r w:rsidR="00795C91" w:rsidRPr="009B3C3F">
        <w:rPr>
          <w:rFonts w:ascii="游ゴシック" w:eastAsia="游ゴシック" w:hAnsi="游ゴシック" w:hint="eastAsia"/>
          <w:sz w:val="21"/>
          <w:szCs w:val="21"/>
        </w:rPr>
        <w:t>………………………………………………………</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７</w:t>
      </w:r>
    </w:p>
    <w:p w14:paraId="34246D03" w14:textId="0186C33A"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第８　　</w:t>
      </w:r>
      <w:r w:rsidR="00795C91">
        <w:rPr>
          <w:rFonts w:ascii="游ゴシック" w:eastAsia="游ゴシック" w:hAnsi="游ゴシック" w:hint="eastAsia"/>
          <w:b/>
          <w:bCs/>
          <w:sz w:val="21"/>
          <w:szCs w:val="21"/>
        </w:rPr>
        <w:t>補助金の交付に当たって付すべき条件等</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w:t>
      </w:r>
      <w:r w:rsidR="00795C91" w:rsidRPr="009B3C3F">
        <w:rPr>
          <w:rFonts w:ascii="游ゴシック" w:eastAsia="游ゴシック" w:hAnsi="游ゴシック" w:hint="eastAsia"/>
          <w:sz w:val="21"/>
          <w:szCs w:val="21"/>
        </w:rPr>
        <w:t>………………</w:t>
      </w:r>
      <w:r w:rsidRPr="009B3C3F">
        <w:rPr>
          <w:rFonts w:ascii="游ゴシック" w:eastAsia="游ゴシック" w:hAnsi="游ゴシック" w:hint="eastAsia"/>
          <w:sz w:val="21"/>
          <w:szCs w:val="21"/>
        </w:rPr>
        <w:t xml:space="preserve">……………………………　</w:t>
      </w:r>
      <w:r w:rsidR="00795C91">
        <w:rPr>
          <w:rFonts w:ascii="游ゴシック" w:eastAsia="游ゴシック" w:hAnsi="游ゴシック" w:hint="eastAsia"/>
          <w:sz w:val="21"/>
          <w:szCs w:val="21"/>
        </w:rPr>
        <w:t>７</w:t>
      </w:r>
    </w:p>
    <w:p w14:paraId="7476D36B" w14:textId="0A456E95" w:rsidR="009B3C3F" w:rsidRPr="009B3C3F" w:rsidRDefault="009B3C3F" w:rsidP="009B3C3F">
      <w:pPr>
        <w:spacing w:line="0" w:lineRule="atLeast"/>
        <w:rPr>
          <w:rFonts w:ascii="游ゴシック" w:eastAsia="游ゴシック" w:hAnsi="游ゴシック"/>
          <w:b/>
          <w:bCs/>
          <w:sz w:val="21"/>
          <w:szCs w:val="21"/>
        </w:rPr>
      </w:pPr>
      <w:r w:rsidRPr="009B3C3F">
        <w:rPr>
          <w:rFonts w:ascii="游ゴシック" w:eastAsia="游ゴシック" w:hAnsi="游ゴシック" w:hint="eastAsia"/>
          <w:b/>
          <w:bCs/>
          <w:sz w:val="21"/>
          <w:szCs w:val="21"/>
        </w:rPr>
        <w:t xml:space="preserve">第９　　</w:t>
      </w:r>
      <w:r w:rsidR="00795C91">
        <w:rPr>
          <w:rFonts w:ascii="游ゴシック" w:eastAsia="游ゴシック" w:hAnsi="游ゴシック" w:hint="eastAsia"/>
          <w:b/>
          <w:bCs/>
          <w:sz w:val="21"/>
          <w:szCs w:val="21"/>
        </w:rPr>
        <w:t>その他</w:t>
      </w:r>
      <w:r w:rsidRPr="009B3C3F">
        <w:rPr>
          <w:rFonts w:ascii="游ゴシック" w:eastAsia="游ゴシック" w:hAnsi="游ゴシック" w:hint="eastAsia"/>
          <w:b/>
          <w:bCs/>
          <w:sz w:val="21"/>
          <w:szCs w:val="21"/>
        </w:rPr>
        <w:t xml:space="preserve">　</w:t>
      </w:r>
      <w:r w:rsidRPr="009B3C3F">
        <w:rPr>
          <w:rFonts w:ascii="游ゴシック" w:eastAsia="游ゴシック" w:hAnsi="游ゴシック" w:hint="eastAsia"/>
          <w:sz w:val="21"/>
          <w:szCs w:val="21"/>
        </w:rPr>
        <w:t>…………………</w:t>
      </w:r>
      <w:r w:rsidR="00795C91" w:rsidRPr="009B3C3F">
        <w:rPr>
          <w:rFonts w:ascii="游ゴシック" w:eastAsia="游ゴシック" w:hAnsi="游ゴシック" w:hint="eastAsia"/>
          <w:sz w:val="21"/>
          <w:szCs w:val="21"/>
        </w:rPr>
        <w:t>…………………………</w:t>
      </w:r>
      <w:r w:rsidRPr="009B3C3F">
        <w:rPr>
          <w:rFonts w:ascii="游ゴシック" w:eastAsia="游ゴシック" w:hAnsi="游ゴシック" w:hint="eastAsia"/>
          <w:sz w:val="21"/>
          <w:szCs w:val="21"/>
        </w:rPr>
        <w:t>………………………………………　１０</w:t>
      </w:r>
    </w:p>
    <w:p w14:paraId="2B913D48" w14:textId="655CA0D7" w:rsidR="00795C91" w:rsidRDefault="00795C91">
      <w:pPr>
        <w:widowControl/>
        <w:overflowPunct/>
        <w:adjustRightInd/>
        <w:jc w:val="left"/>
        <w:textAlignment w:val="auto"/>
        <w:rPr>
          <w:rFonts w:ascii="游ゴシック" w:eastAsia="游ゴシック" w:hAnsi="游ゴシック"/>
          <w:b/>
          <w:bCs/>
          <w:sz w:val="21"/>
          <w:szCs w:val="21"/>
        </w:rPr>
      </w:pPr>
      <w:r>
        <w:rPr>
          <w:rFonts w:ascii="游ゴシック" w:eastAsia="游ゴシック" w:hAnsi="游ゴシック"/>
          <w:b/>
          <w:bCs/>
          <w:sz w:val="21"/>
          <w:szCs w:val="21"/>
        </w:rPr>
        <w:br w:type="page"/>
      </w:r>
    </w:p>
    <w:p w14:paraId="2D934CB2" w14:textId="77777777" w:rsidR="009B3C3F" w:rsidRDefault="009B3C3F" w:rsidP="009B3C3F">
      <w:pPr>
        <w:spacing w:line="0" w:lineRule="atLeast"/>
        <w:rPr>
          <w:rFonts w:ascii="游ゴシック" w:eastAsia="游ゴシック" w:hAnsi="游ゴシック"/>
          <w:sz w:val="21"/>
          <w:szCs w:val="21"/>
        </w:rPr>
        <w:sectPr w:rsidR="009B3C3F" w:rsidSect="000303BA">
          <w:footerReference w:type="default" r:id="rId7"/>
          <w:footnotePr>
            <w:numRestart w:val="eachPage"/>
          </w:footnotePr>
          <w:type w:val="continuous"/>
          <w:pgSz w:w="11906" w:h="16836" w:code="9"/>
          <w:pgMar w:top="1418" w:right="1418" w:bottom="1418" w:left="1418" w:header="425" w:footer="720" w:gutter="0"/>
          <w:pgNumType w:start="1"/>
          <w:cols w:space="720"/>
          <w:noEndnote/>
          <w:docGrid w:type="lines" w:linePitch="380"/>
        </w:sectPr>
      </w:pPr>
    </w:p>
    <w:p w14:paraId="36DAD001" w14:textId="58098D82" w:rsidR="0092057A" w:rsidRPr="002C65D3" w:rsidRDefault="0092057A" w:rsidP="000303BA">
      <w:pPr>
        <w:jc w:val="center"/>
        <w:rPr>
          <w:rFonts w:ascii="游ゴシック" w:eastAsia="游ゴシック" w:hAnsi="游ゴシック"/>
          <w:b/>
          <w:sz w:val="28"/>
          <w:szCs w:val="28"/>
        </w:rPr>
      </w:pPr>
      <w:r w:rsidRPr="002C65D3">
        <w:rPr>
          <w:rFonts w:ascii="游ゴシック" w:eastAsia="游ゴシック" w:hAnsi="游ゴシック" w:cs="ＭＳ ゴシック" w:hint="eastAsia"/>
          <w:b/>
          <w:sz w:val="28"/>
          <w:szCs w:val="28"/>
        </w:rPr>
        <w:lastRenderedPageBreak/>
        <w:t>大阪府造林補助事業実施要領</w:t>
      </w:r>
    </w:p>
    <w:p w14:paraId="036A9813" w14:textId="77777777" w:rsidR="0092057A" w:rsidRPr="002C65D3" w:rsidRDefault="0092057A">
      <w:pPr>
        <w:rPr>
          <w:rFonts w:ascii="游ゴシック" w:eastAsia="游ゴシック" w:hAnsi="游ゴシック"/>
          <w:sz w:val="21"/>
          <w:szCs w:val="21"/>
        </w:rPr>
      </w:pPr>
    </w:p>
    <w:p w14:paraId="2B58BEFC" w14:textId="77777777" w:rsidR="0092057A" w:rsidRPr="002C65D3" w:rsidRDefault="0092057A">
      <w:pPr>
        <w:rPr>
          <w:rFonts w:ascii="游ゴシック" w:eastAsia="游ゴシック" w:hAnsi="游ゴシック"/>
          <w:sz w:val="21"/>
          <w:szCs w:val="21"/>
        </w:rPr>
      </w:pPr>
      <w:r w:rsidRPr="002C65D3">
        <w:rPr>
          <w:rFonts w:ascii="游ゴシック" w:eastAsia="游ゴシック" w:hAnsi="游ゴシック" w:cs="ＭＳ ゴシック"/>
          <w:sz w:val="21"/>
          <w:szCs w:val="21"/>
        </w:rPr>
        <w:t xml:space="preserve">  </w:t>
      </w:r>
      <w:r w:rsidRPr="002C65D3">
        <w:rPr>
          <w:rFonts w:ascii="游ゴシック" w:eastAsia="游ゴシック" w:hAnsi="游ゴシック" w:cs="ＭＳ ゴシック" w:hint="eastAsia"/>
          <w:sz w:val="21"/>
          <w:szCs w:val="21"/>
        </w:rPr>
        <w:t>大阪府造林事業補助金交付要綱（以下「要綱」という。）第３条及び第</w:t>
      </w:r>
      <w:r w:rsidRPr="002C65D3">
        <w:rPr>
          <w:rFonts w:ascii="游ゴシック" w:eastAsia="游ゴシック" w:hAnsi="游ゴシック" w:cs="ＭＳ ゴシック"/>
          <w:sz w:val="21"/>
          <w:szCs w:val="21"/>
        </w:rPr>
        <w:t>11</w:t>
      </w:r>
      <w:r w:rsidRPr="002C65D3">
        <w:rPr>
          <w:rFonts w:ascii="游ゴシック" w:eastAsia="游ゴシック" w:hAnsi="游ゴシック" w:cs="ＭＳ ゴシック" w:hint="eastAsia"/>
          <w:sz w:val="21"/>
          <w:szCs w:val="21"/>
        </w:rPr>
        <w:t>条の規定に基づく､造林事業の実施及びその取扱いについては、要綱及びこの要領の定めるところによる。</w:t>
      </w:r>
    </w:p>
    <w:p w14:paraId="06A3983A" w14:textId="77777777" w:rsidR="0092057A" w:rsidRPr="002C65D3" w:rsidRDefault="0092057A">
      <w:pPr>
        <w:rPr>
          <w:rFonts w:ascii="游ゴシック" w:eastAsia="游ゴシック" w:hAnsi="游ゴシック"/>
          <w:sz w:val="21"/>
          <w:szCs w:val="21"/>
        </w:rPr>
      </w:pPr>
    </w:p>
    <w:p w14:paraId="4D1391E8" w14:textId="11B4B685" w:rsidR="0092057A" w:rsidRPr="002C65D3" w:rsidRDefault="0092057A">
      <w:pPr>
        <w:rPr>
          <w:rFonts w:ascii="游ゴシック" w:eastAsia="游ゴシック" w:hAnsi="游ゴシック"/>
          <w:b/>
          <w:sz w:val="21"/>
          <w:szCs w:val="21"/>
        </w:rPr>
      </w:pPr>
      <w:r w:rsidRPr="002C65D3">
        <w:rPr>
          <w:rFonts w:ascii="游ゴシック" w:eastAsia="游ゴシック" w:hAnsi="游ゴシック" w:cs="ＭＳ ゴシック" w:hint="eastAsia"/>
          <w:b/>
          <w:sz w:val="21"/>
          <w:szCs w:val="21"/>
        </w:rPr>
        <w:t>第１</w:t>
      </w:r>
      <w:r w:rsidR="002C65D3" w:rsidRPr="002C65D3">
        <w:rPr>
          <w:rFonts w:ascii="游ゴシック" w:eastAsia="游ゴシック" w:hAnsi="游ゴシック" w:cs="ＭＳ ゴシック" w:hint="eastAsia"/>
          <w:b/>
          <w:sz w:val="21"/>
          <w:szCs w:val="21"/>
        </w:rPr>
        <w:t xml:space="preserve"> </w:t>
      </w:r>
      <w:r w:rsidRPr="002C65D3">
        <w:rPr>
          <w:rFonts w:ascii="游ゴシック" w:eastAsia="游ゴシック" w:hAnsi="游ゴシック" w:cs="ＭＳ ゴシック" w:hint="eastAsia"/>
          <w:b/>
          <w:sz w:val="21"/>
          <w:szCs w:val="21"/>
        </w:rPr>
        <w:t>事業区分</w:t>
      </w:r>
    </w:p>
    <w:p w14:paraId="02D14AE6" w14:textId="4420403C" w:rsidR="0092057A" w:rsidRPr="002C65D3" w:rsidRDefault="0092057A" w:rsidP="00757ECC">
      <w:pPr>
        <w:ind w:left="21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 xml:space="preserve">　　大阪府造林補助事業</w:t>
      </w:r>
      <w:r w:rsidR="00B031B3" w:rsidRPr="002C65D3">
        <w:rPr>
          <w:rFonts w:ascii="游ゴシック" w:eastAsia="游ゴシック" w:hAnsi="游ゴシック" w:cs="ＭＳ ゴシック" w:hint="eastAsia"/>
          <w:sz w:val="21"/>
          <w:szCs w:val="21"/>
        </w:rPr>
        <w:t>について</w:t>
      </w:r>
      <w:r w:rsidRPr="002C65D3">
        <w:rPr>
          <w:rFonts w:ascii="游ゴシック" w:eastAsia="游ゴシック" w:hAnsi="游ゴシック" w:cs="ＭＳ ゴシック" w:hint="eastAsia"/>
          <w:sz w:val="21"/>
          <w:szCs w:val="21"/>
        </w:rPr>
        <w:t>は次</w:t>
      </w:r>
      <w:r w:rsidR="00B031B3" w:rsidRPr="002C65D3">
        <w:rPr>
          <w:rFonts w:ascii="游ゴシック" w:eastAsia="游ゴシック" w:hAnsi="游ゴシック" w:cs="ＭＳ ゴシック" w:hint="eastAsia"/>
          <w:sz w:val="21"/>
          <w:szCs w:val="21"/>
        </w:rPr>
        <w:t>に掲げる各事業により構成されるもの</w:t>
      </w:r>
      <w:r w:rsidR="00437D9B" w:rsidRPr="002C65D3">
        <w:rPr>
          <w:rFonts w:ascii="游ゴシック" w:eastAsia="游ゴシック" w:hAnsi="游ゴシック" w:cs="ＭＳ ゴシック" w:hint="eastAsia"/>
          <w:sz w:val="21"/>
          <w:szCs w:val="21"/>
        </w:rPr>
        <w:t>とし、個々の事業内容等については別表</w:t>
      </w:r>
      <w:r w:rsidR="00757ECC" w:rsidRPr="002C65D3">
        <w:rPr>
          <w:rFonts w:ascii="游ゴシック" w:eastAsia="游ゴシック" w:hAnsi="游ゴシック" w:cs="ＭＳ ゴシック" w:hint="eastAsia"/>
          <w:sz w:val="21"/>
          <w:szCs w:val="21"/>
        </w:rPr>
        <w:t>1</w:t>
      </w:r>
      <w:r w:rsidR="00757ECC" w:rsidRPr="002C65D3">
        <w:rPr>
          <w:rFonts w:ascii="游ゴシック" w:eastAsia="游ゴシック" w:hAnsi="游ゴシック" w:cs="ＭＳ ゴシック"/>
          <w:sz w:val="21"/>
          <w:szCs w:val="21"/>
        </w:rPr>
        <w:t>-1</w:t>
      </w:r>
      <w:r w:rsidR="00757ECC" w:rsidRPr="002C65D3">
        <w:rPr>
          <w:rFonts w:ascii="游ゴシック" w:eastAsia="游ゴシック" w:hAnsi="游ゴシック" w:cs="ＭＳ ゴシック" w:hint="eastAsia"/>
          <w:sz w:val="21"/>
          <w:szCs w:val="21"/>
        </w:rPr>
        <w:t>、</w:t>
      </w:r>
      <w:r w:rsidR="00757ECC" w:rsidRPr="002C65D3">
        <w:rPr>
          <w:rFonts w:ascii="游ゴシック" w:eastAsia="游ゴシック" w:hAnsi="游ゴシック" w:cs="ＭＳ ゴシック"/>
          <w:sz w:val="21"/>
          <w:szCs w:val="21"/>
        </w:rPr>
        <w:t>1-2</w:t>
      </w:r>
      <w:r w:rsidR="00757ECC" w:rsidRPr="002C65D3">
        <w:rPr>
          <w:rFonts w:ascii="游ゴシック" w:eastAsia="游ゴシック" w:hAnsi="游ゴシック" w:cs="ＭＳ ゴシック" w:hint="eastAsia"/>
          <w:sz w:val="21"/>
          <w:szCs w:val="21"/>
        </w:rPr>
        <w:t>、</w:t>
      </w:r>
      <w:r w:rsidR="00757ECC" w:rsidRPr="002C65D3">
        <w:rPr>
          <w:rFonts w:ascii="游ゴシック" w:eastAsia="游ゴシック" w:hAnsi="游ゴシック" w:cs="ＭＳ ゴシック"/>
          <w:sz w:val="21"/>
          <w:szCs w:val="21"/>
        </w:rPr>
        <w:t>2-1</w:t>
      </w:r>
      <w:r w:rsidR="00757ECC" w:rsidRPr="002C65D3">
        <w:rPr>
          <w:rFonts w:ascii="游ゴシック" w:eastAsia="游ゴシック" w:hAnsi="游ゴシック" w:cs="ＭＳ ゴシック" w:hint="eastAsia"/>
          <w:sz w:val="21"/>
          <w:szCs w:val="21"/>
        </w:rPr>
        <w:t>、</w:t>
      </w:r>
      <w:r w:rsidR="00757ECC" w:rsidRPr="002C65D3">
        <w:rPr>
          <w:rFonts w:ascii="游ゴシック" w:eastAsia="游ゴシック" w:hAnsi="游ゴシック" w:cs="ＭＳ ゴシック"/>
          <w:sz w:val="21"/>
          <w:szCs w:val="21"/>
        </w:rPr>
        <w:t>2-2</w:t>
      </w:r>
      <w:r w:rsidR="00437D9B" w:rsidRPr="002C65D3">
        <w:rPr>
          <w:rFonts w:ascii="游ゴシック" w:eastAsia="游ゴシック" w:hAnsi="游ゴシック" w:cs="ＭＳ ゴシック" w:hint="eastAsia"/>
          <w:sz w:val="21"/>
          <w:szCs w:val="21"/>
        </w:rPr>
        <w:t>のとおり</w:t>
      </w:r>
      <w:r w:rsidRPr="002C65D3">
        <w:rPr>
          <w:rFonts w:ascii="游ゴシック" w:eastAsia="游ゴシック" w:hAnsi="游ゴシック" w:cs="ＭＳ ゴシック" w:hint="eastAsia"/>
          <w:sz w:val="21"/>
          <w:szCs w:val="21"/>
        </w:rPr>
        <w:t>とする。</w:t>
      </w:r>
    </w:p>
    <w:p w14:paraId="32331653" w14:textId="77777777" w:rsidR="006364B9" w:rsidRPr="002C65D3" w:rsidRDefault="006364B9" w:rsidP="006364B9">
      <w:pPr>
        <w:rPr>
          <w:rFonts w:ascii="游ゴシック" w:eastAsia="游ゴシック" w:hAnsi="游ゴシック" w:cs="ＭＳ ゴシック"/>
          <w:sz w:val="21"/>
          <w:szCs w:val="21"/>
        </w:rPr>
      </w:pPr>
    </w:p>
    <w:p w14:paraId="3B9C119A" w14:textId="69439F62" w:rsidR="006364B9" w:rsidRPr="002C65D3" w:rsidRDefault="0092057A">
      <w:pPr>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Ⅰ</w:t>
      </w:r>
      <w:r w:rsidR="002C65D3" w:rsidRPr="002C65D3">
        <w:rPr>
          <w:rFonts w:ascii="游ゴシック" w:eastAsia="游ゴシック" w:hAnsi="游ゴシック" w:cs="ＭＳ ゴシック" w:hint="eastAsia"/>
          <w:sz w:val="21"/>
          <w:szCs w:val="21"/>
        </w:rPr>
        <w:t xml:space="preserve"> </w:t>
      </w:r>
      <w:r w:rsidR="00A666CC" w:rsidRPr="002C65D3">
        <w:rPr>
          <w:rFonts w:ascii="游ゴシック" w:eastAsia="游ゴシック" w:hAnsi="游ゴシック" w:cs="ＭＳ ゴシック" w:hint="eastAsia"/>
          <w:sz w:val="21"/>
          <w:szCs w:val="21"/>
        </w:rPr>
        <w:t xml:space="preserve">森林環境保全整備事業　</w:t>
      </w:r>
      <w:r w:rsidR="00137747" w:rsidRPr="002C65D3">
        <w:rPr>
          <w:rFonts w:ascii="游ゴシック" w:eastAsia="游ゴシック" w:hAnsi="游ゴシック" w:cs="ＭＳ ゴシック" w:hint="eastAsia"/>
          <w:sz w:val="21"/>
          <w:szCs w:val="21"/>
        </w:rPr>
        <w:t xml:space="preserve">　</w:t>
      </w:r>
    </w:p>
    <w:p w14:paraId="64DED000" w14:textId="3EAD1430" w:rsidR="000D042F" w:rsidRPr="002C65D3" w:rsidRDefault="0092057A" w:rsidP="0045625B">
      <w:pPr>
        <w:ind w:firstLineChars="100" w:firstLine="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１</w:t>
      </w:r>
      <w:r w:rsidR="002C65D3" w:rsidRPr="002C65D3">
        <w:rPr>
          <w:rFonts w:ascii="游ゴシック" w:eastAsia="游ゴシック" w:hAnsi="游ゴシック" w:cs="ＭＳ ゴシック" w:hint="eastAsia"/>
          <w:sz w:val="21"/>
          <w:szCs w:val="21"/>
        </w:rPr>
        <w:t xml:space="preserve"> </w:t>
      </w:r>
      <w:r w:rsidR="00A666CC" w:rsidRPr="002C65D3">
        <w:rPr>
          <w:rFonts w:ascii="游ゴシック" w:eastAsia="游ゴシック" w:hAnsi="游ゴシック" w:cs="ＭＳ ゴシック" w:hint="eastAsia"/>
          <w:sz w:val="21"/>
          <w:szCs w:val="21"/>
        </w:rPr>
        <w:t>森林環境保全直接支援事業</w:t>
      </w:r>
      <w:r w:rsidR="00137747" w:rsidRPr="002C65D3">
        <w:rPr>
          <w:rFonts w:ascii="游ゴシック" w:eastAsia="游ゴシック" w:hAnsi="游ゴシック" w:cs="ＭＳ ゴシック" w:hint="eastAsia"/>
          <w:sz w:val="21"/>
          <w:szCs w:val="21"/>
        </w:rPr>
        <w:t xml:space="preserve">　</w:t>
      </w:r>
    </w:p>
    <w:p w14:paraId="09441ECF" w14:textId="5414AF30" w:rsidR="0045625B" w:rsidRPr="002C65D3" w:rsidRDefault="0092057A" w:rsidP="0045625B">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２</w:t>
      </w:r>
      <w:r w:rsidR="002C65D3" w:rsidRPr="002C65D3">
        <w:rPr>
          <w:rFonts w:ascii="游ゴシック" w:eastAsia="游ゴシック" w:hAnsi="游ゴシック" w:cs="ＭＳ ゴシック" w:hint="eastAsia"/>
          <w:sz w:val="21"/>
          <w:szCs w:val="21"/>
        </w:rPr>
        <w:t xml:space="preserve"> </w:t>
      </w:r>
      <w:r w:rsidR="00AD2797" w:rsidRPr="002C65D3">
        <w:rPr>
          <w:rFonts w:ascii="游ゴシック" w:eastAsia="游ゴシック" w:hAnsi="游ゴシック" w:cs="ＭＳ ゴシック" w:hint="eastAsia"/>
          <w:sz w:val="21"/>
          <w:szCs w:val="21"/>
        </w:rPr>
        <w:t>特定</w:t>
      </w:r>
      <w:r w:rsidR="00B031B3" w:rsidRPr="002C65D3">
        <w:rPr>
          <w:rFonts w:ascii="游ゴシック" w:eastAsia="游ゴシック" w:hAnsi="游ゴシック" w:cs="ＭＳ ゴシック" w:hint="eastAsia"/>
          <w:sz w:val="21"/>
          <w:szCs w:val="21"/>
        </w:rPr>
        <w:t>機能回復</w:t>
      </w:r>
      <w:r w:rsidR="00AD2797" w:rsidRPr="002C65D3">
        <w:rPr>
          <w:rFonts w:ascii="游ゴシック" w:eastAsia="游ゴシック" w:hAnsi="游ゴシック" w:cs="ＭＳ ゴシック" w:hint="eastAsia"/>
          <w:sz w:val="21"/>
          <w:szCs w:val="21"/>
        </w:rPr>
        <w:t>事業</w:t>
      </w:r>
    </w:p>
    <w:p w14:paraId="36EBFC06" w14:textId="3891B44E" w:rsidR="0045625B" w:rsidRPr="002C65D3" w:rsidRDefault="0045625B" w:rsidP="0045625B">
      <w:pPr>
        <w:ind w:firstLineChars="200" w:firstLine="420"/>
        <w:rPr>
          <w:rFonts w:ascii="游ゴシック" w:eastAsia="游ゴシック" w:hAnsi="游ゴシック" w:cs="ＭＳ ゴシック"/>
          <w:sz w:val="21"/>
          <w:szCs w:val="21"/>
        </w:rPr>
      </w:pPr>
      <w:r w:rsidRPr="002C65D3">
        <w:rPr>
          <w:rFonts w:ascii="游ゴシック" w:eastAsia="游ゴシック" w:hAnsi="游ゴシック" w:cs="ＭＳ 明朝" w:hint="eastAsia"/>
          <w:sz w:val="21"/>
          <w:szCs w:val="21"/>
        </w:rPr>
        <w:t>(1)</w:t>
      </w:r>
      <w:r w:rsidR="002C65D3" w:rsidRPr="002C65D3">
        <w:rPr>
          <w:rFonts w:ascii="游ゴシック" w:eastAsia="游ゴシック" w:hAnsi="游ゴシック" w:cs="ＭＳ 明朝"/>
          <w:sz w:val="21"/>
          <w:szCs w:val="21"/>
        </w:rPr>
        <w:t xml:space="preserve"> </w:t>
      </w:r>
      <w:r w:rsidR="00AD2797" w:rsidRPr="002C65D3">
        <w:rPr>
          <w:rFonts w:ascii="游ゴシック" w:eastAsia="游ゴシック" w:hAnsi="游ゴシック" w:cs="ＭＳ 明朝" w:hint="eastAsia"/>
          <w:sz w:val="21"/>
          <w:szCs w:val="21"/>
        </w:rPr>
        <w:t>森林緊急造成</w:t>
      </w:r>
    </w:p>
    <w:p w14:paraId="75C5B180" w14:textId="48BEF571" w:rsidR="0045625B" w:rsidRPr="002C65D3" w:rsidRDefault="0045625B" w:rsidP="0045625B">
      <w:pPr>
        <w:ind w:firstLineChars="200" w:firstLine="420"/>
        <w:rPr>
          <w:rFonts w:ascii="游ゴシック" w:eastAsia="游ゴシック" w:hAnsi="游ゴシック" w:cs="ＭＳ 明朝"/>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2</w:t>
      </w:r>
      <w:r w:rsidRPr="002C65D3">
        <w:rPr>
          <w:rFonts w:ascii="游ゴシック" w:eastAsia="游ゴシック" w:hAnsi="游ゴシック" w:cs="ＭＳ 明朝" w:hint="eastAsia"/>
          <w:sz w:val="21"/>
          <w:szCs w:val="21"/>
        </w:rPr>
        <w:t>)</w:t>
      </w:r>
      <w:r w:rsidR="002C65D3" w:rsidRPr="002C65D3">
        <w:rPr>
          <w:rFonts w:ascii="游ゴシック" w:eastAsia="游ゴシック" w:hAnsi="游ゴシック" w:cs="ＭＳ 明朝"/>
          <w:sz w:val="21"/>
          <w:szCs w:val="21"/>
        </w:rPr>
        <w:t xml:space="preserve"> </w:t>
      </w:r>
      <w:r w:rsidR="00B64D27" w:rsidRPr="002C65D3">
        <w:rPr>
          <w:rFonts w:ascii="游ゴシック" w:eastAsia="游ゴシック" w:hAnsi="游ゴシック" w:cs="ＭＳ 明朝" w:hint="eastAsia"/>
          <w:sz w:val="21"/>
          <w:szCs w:val="21"/>
        </w:rPr>
        <w:t>被害森林整備</w:t>
      </w:r>
    </w:p>
    <w:p w14:paraId="05102DA9" w14:textId="77777777" w:rsidR="0045625B" w:rsidRPr="002C65D3" w:rsidRDefault="00C520B4" w:rsidP="0045625B">
      <w:pPr>
        <w:ind w:firstLineChars="200" w:firstLine="420"/>
        <w:rPr>
          <w:rFonts w:ascii="游ゴシック" w:eastAsia="游ゴシック" w:hAnsi="游ゴシック" w:cs="ＭＳ ゴシック"/>
          <w:sz w:val="21"/>
          <w:szCs w:val="21"/>
        </w:rPr>
      </w:pPr>
      <w:r w:rsidRPr="002C65D3">
        <w:rPr>
          <w:rFonts w:ascii="游ゴシック" w:eastAsia="游ゴシック" w:hAnsi="游ゴシック" w:cs="ＭＳ 明朝" w:hint="eastAsia"/>
          <w:sz w:val="21"/>
          <w:szCs w:val="21"/>
        </w:rPr>
        <w:t>(3) 重要インフラ施設周辺森林整備</w:t>
      </w:r>
    </w:p>
    <w:p w14:paraId="4A834D55" w14:textId="3438E0AD" w:rsidR="00AF4922" w:rsidRPr="002C65D3" w:rsidRDefault="00AF4922" w:rsidP="0045625B">
      <w:pPr>
        <w:ind w:firstLineChars="200" w:firstLine="420"/>
        <w:rPr>
          <w:rFonts w:ascii="游ゴシック" w:eastAsia="游ゴシック" w:hAnsi="游ゴシック" w:cs="ＭＳ ゴシック"/>
          <w:sz w:val="21"/>
          <w:szCs w:val="21"/>
        </w:rPr>
      </w:pPr>
      <w:r w:rsidRPr="002C65D3">
        <w:rPr>
          <w:rFonts w:ascii="游ゴシック" w:eastAsia="游ゴシック" w:hAnsi="游ゴシック" w:cs="ＭＳ 明朝" w:hint="eastAsia"/>
          <w:sz w:val="21"/>
          <w:szCs w:val="21"/>
        </w:rPr>
        <w:t>(4) 林相転換特別対策（特定スギ人工林）</w:t>
      </w:r>
    </w:p>
    <w:p w14:paraId="21A00EED" w14:textId="77777777" w:rsidR="00AF4922" w:rsidRPr="002C65D3" w:rsidRDefault="00AF4922" w:rsidP="00D6700A">
      <w:pPr>
        <w:rPr>
          <w:rFonts w:ascii="游ゴシック" w:eastAsia="游ゴシック" w:hAnsi="游ゴシック" w:cs="ＭＳ ゴシック"/>
          <w:sz w:val="21"/>
          <w:szCs w:val="21"/>
        </w:rPr>
      </w:pPr>
    </w:p>
    <w:p w14:paraId="2341A754" w14:textId="46D5E69A" w:rsidR="006356D3" w:rsidRPr="002C65D3" w:rsidRDefault="00DF101D" w:rsidP="006356D3">
      <w:pPr>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Ⅱ</w:t>
      </w:r>
      <w:r w:rsidR="002C65D3" w:rsidRPr="002C65D3">
        <w:rPr>
          <w:rFonts w:ascii="游ゴシック" w:eastAsia="游ゴシック" w:hAnsi="游ゴシック" w:cs="ＭＳ ゴシック" w:hint="eastAsia"/>
          <w:sz w:val="21"/>
          <w:szCs w:val="21"/>
        </w:rPr>
        <w:t xml:space="preserve"> </w:t>
      </w:r>
      <w:r w:rsidR="00D6700A" w:rsidRPr="002C65D3">
        <w:rPr>
          <w:rFonts w:ascii="游ゴシック" w:eastAsia="游ゴシック" w:hAnsi="游ゴシック" w:cs="ＭＳ ゴシック" w:hint="eastAsia"/>
          <w:sz w:val="21"/>
          <w:szCs w:val="21"/>
        </w:rPr>
        <w:t>共生環境整備事業</w:t>
      </w:r>
    </w:p>
    <w:p w14:paraId="294D157F" w14:textId="4A1BB027" w:rsidR="00413F05" w:rsidRPr="002C65D3" w:rsidRDefault="006356D3" w:rsidP="0045625B">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１</w:t>
      </w:r>
      <w:r w:rsidR="00413F05" w:rsidRPr="002C65D3">
        <w:rPr>
          <w:rFonts w:ascii="游ゴシック" w:eastAsia="游ゴシック" w:hAnsi="游ゴシック" w:cs="ＭＳ ゴシック"/>
          <w:sz w:val="21"/>
          <w:szCs w:val="21"/>
        </w:rPr>
        <w:t xml:space="preserve"> </w:t>
      </w:r>
      <w:r w:rsidR="005A2DBB" w:rsidRPr="002C65D3">
        <w:rPr>
          <w:rFonts w:ascii="游ゴシック" w:eastAsia="游ゴシック" w:hAnsi="游ゴシック" w:cs="ＭＳ ゴシック" w:hint="eastAsia"/>
          <w:sz w:val="21"/>
          <w:szCs w:val="21"/>
        </w:rPr>
        <w:t>森林空間総合整備事業</w:t>
      </w:r>
    </w:p>
    <w:p w14:paraId="0D3E6622" w14:textId="6B835AE0" w:rsidR="005A2DBB" w:rsidRPr="002C65D3" w:rsidRDefault="006356D3" w:rsidP="0045625B">
      <w:pPr>
        <w:ind w:firstLineChars="100" w:firstLine="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２</w:t>
      </w:r>
      <w:r w:rsidR="005A2DBB" w:rsidRPr="002C65D3">
        <w:rPr>
          <w:rFonts w:ascii="游ゴシック" w:eastAsia="游ゴシック" w:hAnsi="游ゴシック" w:cs="ＭＳ ゴシック"/>
          <w:sz w:val="21"/>
          <w:szCs w:val="21"/>
        </w:rPr>
        <w:t xml:space="preserve"> </w:t>
      </w:r>
      <w:r w:rsidR="005A2DBB" w:rsidRPr="002C65D3">
        <w:rPr>
          <w:rFonts w:ascii="游ゴシック" w:eastAsia="游ゴシック" w:hAnsi="游ゴシック" w:cs="ＭＳ ゴシック" w:hint="eastAsia"/>
          <w:sz w:val="21"/>
          <w:szCs w:val="21"/>
        </w:rPr>
        <w:t>絆の森整備事業</w:t>
      </w:r>
    </w:p>
    <w:p w14:paraId="4F0E931E" w14:textId="77777777" w:rsidR="00FF5FA8" w:rsidRPr="002C65D3" w:rsidRDefault="00FF5FA8">
      <w:pPr>
        <w:rPr>
          <w:rFonts w:ascii="游ゴシック" w:eastAsia="游ゴシック" w:hAnsi="游ゴシック"/>
          <w:sz w:val="21"/>
          <w:szCs w:val="21"/>
        </w:rPr>
      </w:pPr>
    </w:p>
    <w:p w14:paraId="7D2EC3DB" w14:textId="6D1A773A" w:rsidR="0092057A" w:rsidRPr="002C65D3" w:rsidRDefault="00483920">
      <w:pPr>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Ⅲ</w:t>
      </w:r>
      <w:r w:rsidR="002C65D3"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機能回復整備事業</w:t>
      </w:r>
    </w:p>
    <w:p w14:paraId="061CA039" w14:textId="4ABA670B" w:rsidR="005A2DBB" w:rsidRPr="002C65D3" w:rsidRDefault="006356D3" w:rsidP="0045625B">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１</w:t>
      </w:r>
      <w:r w:rsidR="005A2DBB" w:rsidRPr="002C65D3">
        <w:rPr>
          <w:rFonts w:ascii="游ゴシック" w:eastAsia="游ゴシック" w:hAnsi="游ゴシック" w:cs="ＭＳ ゴシック"/>
          <w:sz w:val="21"/>
          <w:szCs w:val="21"/>
        </w:rPr>
        <w:t xml:space="preserve"> </w:t>
      </w:r>
      <w:r w:rsidR="005A2DBB" w:rsidRPr="002C65D3">
        <w:rPr>
          <w:rFonts w:ascii="游ゴシック" w:eastAsia="游ゴシック" w:hAnsi="游ゴシック" w:cs="ＭＳ ゴシック" w:hint="eastAsia"/>
          <w:sz w:val="21"/>
          <w:szCs w:val="21"/>
        </w:rPr>
        <w:t>特定林地改良</w:t>
      </w:r>
    </w:p>
    <w:p w14:paraId="133B6155" w14:textId="476AB96F" w:rsidR="005A2DBB" w:rsidRPr="002C65D3" w:rsidRDefault="006356D3" w:rsidP="0045625B">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２</w:t>
      </w:r>
      <w:r w:rsidR="005A2DBB" w:rsidRPr="002C65D3">
        <w:rPr>
          <w:rFonts w:ascii="游ゴシック" w:eastAsia="游ゴシック" w:hAnsi="游ゴシック" w:cs="ＭＳ ゴシック"/>
          <w:sz w:val="21"/>
          <w:szCs w:val="21"/>
        </w:rPr>
        <w:t xml:space="preserve"> </w:t>
      </w:r>
      <w:r w:rsidR="005A2DBB" w:rsidRPr="002C65D3">
        <w:rPr>
          <w:rFonts w:ascii="游ゴシック" w:eastAsia="游ゴシック" w:hAnsi="游ゴシック" w:cs="ＭＳ ゴシック" w:hint="eastAsia"/>
          <w:sz w:val="21"/>
          <w:szCs w:val="21"/>
        </w:rPr>
        <w:t>耕作放棄地等森林造成</w:t>
      </w:r>
    </w:p>
    <w:p w14:paraId="6811BD50" w14:textId="583E02F0" w:rsidR="005A2DBB" w:rsidRPr="002C65D3" w:rsidRDefault="006356D3" w:rsidP="0045625B">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３</w:t>
      </w:r>
      <w:r w:rsidR="005A2DBB" w:rsidRPr="002C65D3">
        <w:rPr>
          <w:rFonts w:ascii="游ゴシック" w:eastAsia="游ゴシック" w:hAnsi="游ゴシック" w:cs="ＭＳ ゴシック"/>
          <w:sz w:val="21"/>
          <w:szCs w:val="21"/>
        </w:rPr>
        <w:t xml:space="preserve"> </w:t>
      </w:r>
      <w:r w:rsidR="005A2DBB" w:rsidRPr="002C65D3">
        <w:rPr>
          <w:rFonts w:ascii="游ゴシック" w:eastAsia="游ゴシック" w:hAnsi="游ゴシック" w:cs="ＭＳ ゴシック" w:hint="eastAsia"/>
          <w:sz w:val="21"/>
          <w:szCs w:val="21"/>
        </w:rPr>
        <w:t>花粉発生源対策促進事業</w:t>
      </w:r>
    </w:p>
    <w:p w14:paraId="5D48A61D" w14:textId="77777777" w:rsidR="006364B9" w:rsidRPr="002C65D3" w:rsidRDefault="006364B9" w:rsidP="00017344">
      <w:pPr>
        <w:rPr>
          <w:rFonts w:ascii="游ゴシック" w:eastAsia="游ゴシック" w:hAnsi="游ゴシック" w:cs="ＭＳ ゴシック"/>
          <w:sz w:val="21"/>
          <w:szCs w:val="21"/>
        </w:rPr>
      </w:pPr>
    </w:p>
    <w:p w14:paraId="471982FF" w14:textId="243AA9B3" w:rsidR="00425A58" w:rsidRPr="002C65D3" w:rsidRDefault="000B0A87" w:rsidP="00425A58">
      <w:pPr>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Ⅳ</w:t>
      </w:r>
      <w:r w:rsidR="002C65D3" w:rsidRPr="002C65D3">
        <w:rPr>
          <w:rFonts w:ascii="游ゴシック" w:eastAsia="游ゴシック" w:hAnsi="游ゴシック" w:cs="ＭＳ ゴシック" w:hint="eastAsia"/>
          <w:sz w:val="21"/>
          <w:szCs w:val="21"/>
        </w:rPr>
        <w:t xml:space="preserve"> </w:t>
      </w:r>
      <w:r w:rsidR="00425A58" w:rsidRPr="002C65D3">
        <w:rPr>
          <w:rFonts w:ascii="游ゴシック" w:eastAsia="游ゴシック" w:hAnsi="游ゴシック" w:cs="ＭＳ ゴシック" w:hint="eastAsia"/>
          <w:sz w:val="21"/>
          <w:szCs w:val="21"/>
        </w:rPr>
        <w:t>森林災害復旧</w:t>
      </w:r>
      <w:r w:rsidR="00BC1AA2" w:rsidRPr="002C65D3">
        <w:rPr>
          <w:rFonts w:ascii="游ゴシック" w:eastAsia="游ゴシック" w:hAnsi="游ゴシック" w:cs="ＭＳ ゴシック" w:hint="eastAsia"/>
          <w:sz w:val="21"/>
          <w:szCs w:val="21"/>
        </w:rPr>
        <w:t>造林</w:t>
      </w:r>
      <w:r w:rsidR="00425A58" w:rsidRPr="002C65D3">
        <w:rPr>
          <w:rFonts w:ascii="游ゴシック" w:eastAsia="游ゴシック" w:hAnsi="游ゴシック" w:cs="ＭＳ ゴシック" w:hint="eastAsia"/>
          <w:sz w:val="21"/>
          <w:szCs w:val="21"/>
        </w:rPr>
        <w:t>事業</w:t>
      </w:r>
    </w:p>
    <w:p w14:paraId="38C35005" w14:textId="77777777" w:rsidR="00425A58" w:rsidRPr="002C65D3" w:rsidRDefault="00425A58" w:rsidP="00425A58">
      <w:pPr>
        <w:ind w:left="180" w:firstLine="18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本事業は、要綱に規定する森林災害復旧事業を次により実施するものとする。</w:t>
      </w:r>
    </w:p>
    <w:p w14:paraId="67C081FF" w14:textId="798CFF81" w:rsidR="0045625B" w:rsidRPr="002C65D3" w:rsidRDefault="0045625B" w:rsidP="0045625B">
      <w:pPr>
        <w:adjustRightInd/>
        <w:ind w:firstLineChars="200" w:firstLine="42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sz w:val="21"/>
          <w:szCs w:val="21"/>
        </w:rPr>
        <w:t>(1)</w:t>
      </w:r>
      <w:r w:rsidR="002C65D3" w:rsidRPr="002C65D3">
        <w:rPr>
          <w:rFonts w:ascii="游ゴシック" w:eastAsia="游ゴシック" w:hAnsi="游ゴシック" w:cs="ＭＳ 明朝"/>
          <w:sz w:val="21"/>
          <w:szCs w:val="21"/>
        </w:rPr>
        <w:t xml:space="preserve"> </w:t>
      </w:r>
      <w:r w:rsidR="00425A58" w:rsidRPr="002C65D3">
        <w:rPr>
          <w:rFonts w:ascii="游ゴシック" w:eastAsia="游ゴシック" w:hAnsi="游ゴシック" w:cs="ＭＳ 明朝" w:hint="eastAsia"/>
          <w:color w:val="auto"/>
          <w:sz w:val="21"/>
          <w:szCs w:val="21"/>
        </w:rPr>
        <w:t>事業内容</w:t>
      </w:r>
    </w:p>
    <w:p w14:paraId="6886B492" w14:textId="0D07230B" w:rsidR="00425A58" w:rsidRPr="002C65D3" w:rsidRDefault="00425A58" w:rsidP="0045625B">
      <w:pPr>
        <w:adjustRightInd/>
        <w:ind w:firstLineChars="300" w:firstLine="63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ア</w:t>
      </w:r>
      <w:r w:rsidR="002C65D3"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被害木等の伐採及び搬出</w:t>
      </w:r>
    </w:p>
    <w:p w14:paraId="581AD5C4" w14:textId="77777777" w:rsidR="00482FA9" w:rsidRPr="002C65D3" w:rsidRDefault="00425A58" w:rsidP="00482FA9">
      <w:pPr>
        <w:adjustRightInd/>
        <w:ind w:leftChars="200" w:left="780" w:hangingChars="200" w:hanging="42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 xml:space="preserve">　　</w:t>
      </w:r>
      <w:r w:rsidR="0045625B" w:rsidRPr="002C65D3">
        <w:rPr>
          <w:rFonts w:ascii="游ゴシック" w:eastAsia="游ゴシック" w:hAnsi="游ゴシック" w:cs="ＭＳ 明朝" w:hint="eastAsia"/>
          <w:color w:val="auto"/>
          <w:sz w:val="21"/>
          <w:szCs w:val="21"/>
        </w:rPr>
        <w:t xml:space="preserve">　</w:t>
      </w:r>
      <w:r w:rsidR="004D2781" w:rsidRPr="002C65D3">
        <w:rPr>
          <w:rFonts w:ascii="游ゴシック" w:eastAsia="游ゴシック" w:hAnsi="游ゴシック" w:cs="ＭＳ 明朝" w:hint="eastAsia"/>
          <w:color w:val="auto"/>
          <w:sz w:val="21"/>
          <w:szCs w:val="21"/>
        </w:rPr>
        <w:t>次</w:t>
      </w:r>
      <w:r w:rsidRPr="002C65D3">
        <w:rPr>
          <w:rFonts w:ascii="游ゴシック" w:eastAsia="游ゴシック" w:hAnsi="游ゴシック" w:cs="ＭＳ 明朝" w:hint="eastAsia"/>
          <w:color w:val="auto"/>
          <w:sz w:val="21"/>
          <w:szCs w:val="21"/>
        </w:rPr>
        <w:t>項イの跡地造林と一体的に行うことが必要な激甚災害を受けた樹木（当該激甚災害を受けた樹木以外の樹木であって当該激甚災害を受けた樹木の伐採跡地における造林の障害となるものを含む。以下「被害木等」という。）の伐採及び搬出（搬出に必要な砕断及び集積を含む。）であって、別紙「森林災害復旧事業の技術的基準」（以下「技術的基準」という。）に適合して行われるもの（以下「被害木等の整理」という。）</w:t>
      </w:r>
    </w:p>
    <w:p w14:paraId="7179739A" w14:textId="2FC8836E" w:rsidR="00425A58" w:rsidRPr="002C65D3" w:rsidRDefault="00425A58" w:rsidP="00482FA9">
      <w:pPr>
        <w:adjustRightInd/>
        <w:ind w:leftChars="300" w:left="750" w:hangingChars="100" w:hanging="21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lastRenderedPageBreak/>
        <w:t>イ</w:t>
      </w:r>
      <w:r w:rsidR="002C65D3"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被害木等の伐採跡地における造林</w:t>
      </w:r>
    </w:p>
    <w:p w14:paraId="20DD5B9A" w14:textId="77777777" w:rsidR="00482FA9" w:rsidRPr="002C65D3" w:rsidRDefault="00425A58" w:rsidP="00482FA9">
      <w:pPr>
        <w:adjustRightInd/>
        <w:ind w:left="840" w:hangingChars="400" w:hanging="84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 xml:space="preserve">　　　</w:t>
      </w:r>
      <w:r w:rsidR="00482FA9"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 xml:space="preserve">　被害木等の伐採跡地における森林の復旧を目的として、苗木の植栽又は種子の播付け及びこれらに伴う作業であって技術的基準に適合して行われるもの（以下「跡地造林」という。）</w:t>
      </w:r>
    </w:p>
    <w:p w14:paraId="60C9F996" w14:textId="15391875" w:rsidR="00425A58" w:rsidRPr="002C65D3" w:rsidRDefault="00425A58" w:rsidP="00482FA9">
      <w:pPr>
        <w:adjustRightInd/>
        <w:ind w:leftChars="300" w:left="750" w:hangingChars="100" w:hanging="21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ウ</w:t>
      </w:r>
      <w:r w:rsidR="002C65D3"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倒伏した造林木の引起こし</w:t>
      </w:r>
    </w:p>
    <w:p w14:paraId="3F78EBB9" w14:textId="54F0C68A" w:rsidR="00425A58" w:rsidRPr="002C65D3" w:rsidRDefault="00425A58" w:rsidP="00482FA9">
      <w:pPr>
        <w:adjustRightInd/>
        <w:ind w:left="840" w:hangingChars="400" w:hanging="84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 xml:space="preserve">　　　　</w:t>
      </w:r>
      <w:r w:rsidR="00482FA9"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激甚災害により倒伏した造林木の引起こしであって、技術的基準に適合して行われるもの（以下「倒木起こし」という。）</w:t>
      </w:r>
    </w:p>
    <w:p w14:paraId="1CF7F831" w14:textId="293124BB" w:rsidR="00425A58" w:rsidRPr="002C65D3" w:rsidRDefault="00425A58" w:rsidP="00482FA9">
      <w:pPr>
        <w:adjustRightInd/>
        <w:ind w:left="360" w:firstLineChars="100" w:firstLine="21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エ</w:t>
      </w:r>
      <w:r w:rsidR="002C65D3"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作業路の開設</w:t>
      </w:r>
    </w:p>
    <w:p w14:paraId="6FF93D6D" w14:textId="276617E0" w:rsidR="00425A58" w:rsidRPr="002C65D3" w:rsidRDefault="00425A58" w:rsidP="00425A58">
      <w:pPr>
        <w:adjustRightInd/>
        <w:ind w:left="36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 xml:space="preserve">　　</w:t>
      </w:r>
      <w:r w:rsidR="00482FA9" w:rsidRPr="002C65D3">
        <w:rPr>
          <w:rFonts w:ascii="游ゴシック" w:eastAsia="游ゴシック" w:hAnsi="游ゴシック" w:cs="ＭＳ 明朝" w:hint="eastAsia"/>
          <w:color w:val="auto"/>
          <w:sz w:val="21"/>
          <w:szCs w:val="21"/>
        </w:rPr>
        <w:t xml:space="preserve">　</w:t>
      </w:r>
      <w:r w:rsidRPr="002C65D3">
        <w:rPr>
          <w:rFonts w:ascii="游ゴシック" w:eastAsia="游ゴシック" w:hAnsi="游ゴシック" w:cs="ＭＳ 明朝" w:hint="eastAsia"/>
          <w:color w:val="auto"/>
          <w:sz w:val="21"/>
          <w:szCs w:val="21"/>
        </w:rPr>
        <w:t>アからウまでの作業を行うために必要な作業路の開設</w:t>
      </w:r>
    </w:p>
    <w:p w14:paraId="6DD2CCCC" w14:textId="5D5ADA85" w:rsidR="00482FA9" w:rsidRPr="002C65D3" w:rsidRDefault="00425A58" w:rsidP="00482FA9">
      <w:pPr>
        <w:adjustRightInd/>
        <w:ind w:firstLineChars="200" w:firstLine="420"/>
        <w:rPr>
          <w:rFonts w:ascii="游ゴシック" w:eastAsia="游ゴシック" w:hAnsi="游ゴシック" w:cs="ＭＳ 明朝"/>
          <w:color w:val="auto"/>
          <w:sz w:val="21"/>
          <w:szCs w:val="21"/>
        </w:rPr>
      </w:pPr>
      <w:r w:rsidRPr="002C65D3">
        <w:rPr>
          <w:rFonts w:ascii="游ゴシック" w:eastAsia="游ゴシック" w:hAnsi="游ゴシック" w:cs="ＭＳ 明朝" w:hint="eastAsia"/>
          <w:color w:val="auto"/>
          <w:sz w:val="21"/>
          <w:szCs w:val="21"/>
        </w:rPr>
        <w:t>(2)</w:t>
      </w:r>
      <w:r w:rsidR="002C65D3" w:rsidRPr="002C65D3">
        <w:rPr>
          <w:rFonts w:ascii="游ゴシック" w:eastAsia="游ゴシック" w:hAnsi="游ゴシック" w:cs="ＭＳ 明朝"/>
          <w:color w:val="auto"/>
          <w:sz w:val="21"/>
          <w:szCs w:val="21"/>
        </w:rPr>
        <w:t xml:space="preserve"> </w:t>
      </w:r>
      <w:r w:rsidRPr="002C65D3">
        <w:rPr>
          <w:rFonts w:ascii="游ゴシック" w:eastAsia="游ゴシック" w:hAnsi="游ゴシック" w:cs="ＭＳ ゴシック" w:hint="eastAsia"/>
          <w:color w:val="auto"/>
          <w:sz w:val="21"/>
          <w:szCs w:val="21"/>
        </w:rPr>
        <w:t>事業主体</w:t>
      </w:r>
    </w:p>
    <w:p w14:paraId="102B9AA0" w14:textId="3AD3E3B1" w:rsidR="00425A58" w:rsidRPr="002C65D3" w:rsidRDefault="00425A58" w:rsidP="00482FA9">
      <w:pPr>
        <w:adjustRightInd/>
        <w:ind w:firstLineChars="300" w:firstLine="630"/>
        <w:rPr>
          <w:rFonts w:ascii="游ゴシック" w:eastAsia="游ゴシック" w:hAnsi="游ゴシック" w:cs="ＭＳ 明朝"/>
          <w:color w:val="auto"/>
          <w:sz w:val="21"/>
          <w:szCs w:val="21"/>
        </w:rPr>
      </w:pPr>
      <w:r w:rsidRPr="002C65D3">
        <w:rPr>
          <w:rFonts w:ascii="游ゴシック" w:eastAsia="游ゴシック" w:hAnsi="游ゴシック" w:hint="eastAsia"/>
          <w:color w:val="auto"/>
          <w:sz w:val="21"/>
          <w:szCs w:val="21"/>
        </w:rPr>
        <w:t>森林災害復旧事業の実施主体は、次に掲げるものとする。</w:t>
      </w:r>
    </w:p>
    <w:p w14:paraId="73D7B254" w14:textId="5C3FBC2E" w:rsidR="00425A58" w:rsidRPr="002C65D3" w:rsidRDefault="00425A58" w:rsidP="00425A58">
      <w:pPr>
        <w:adjustRightInd/>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 xml:space="preserve">　　</w:t>
      </w:r>
      <w:r w:rsidR="00482FA9"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ア</w:t>
      </w:r>
      <w:r w:rsidR="002C65D3"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市町村</w:t>
      </w:r>
    </w:p>
    <w:p w14:paraId="34E14849" w14:textId="21AE8576" w:rsidR="00425A58" w:rsidRPr="002C65D3" w:rsidRDefault="00425A58" w:rsidP="00425A58">
      <w:pPr>
        <w:adjustRightInd/>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 xml:space="preserve">　　</w:t>
      </w:r>
      <w:r w:rsidR="00482FA9"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イ</w:t>
      </w:r>
      <w:r w:rsidR="002C65D3"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森林組合</w:t>
      </w:r>
    </w:p>
    <w:p w14:paraId="419EF774" w14:textId="7F680BCC" w:rsidR="00425A58" w:rsidRPr="002C65D3" w:rsidRDefault="00425A58" w:rsidP="00425A58">
      <w:pPr>
        <w:adjustRightInd/>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 xml:space="preserve">　　</w:t>
      </w:r>
      <w:r w:rsidR="00482FA9"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ウ</w:t>
      </w:r>
      <w:r w:rsidR="002C65D3"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生産森林組合</w:t>
      </w:r>
    </w:p>
    <w:p w14:paraId="0A87FC4E" w14:textId="7F995988" w:rsidR="00425A58" w:rsidRPr="002C65D3" w:rsidRDefault="00425A58" w:rsidP="00425A58">
      <w:pPr>
        <w:adjustRightInd/>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 xml:space="preserve">　　</w:t>
      </w:r>
      <w:r w:rsidR="00482FA9"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エ</w:t>
      </w:r>
      <w:r w:rsidR="002C65D3" w:rsidRPr="002C65D3">
        <w:rPr>
          <w:rFonts w:ascii="游ゴシック" w:eastAsia="游ゴシック" w:hAnsi="游ゴシック" w:hint="eastAsia"/>
          <w:color w:val="auto"/>
          <w:sz w:val="21"/>
          <w:szCs w:val="21"/>
        </w:rPr>
        <w:t xml:space="preserve"> </w:t>
      </w:r>
      <w:r w:rsidRPr="002C65D3">
        <w:rPr>
          <w:rFonts w:ascii="游ゴシック" w:eastAsia="游ゴシック" w:hAnsi="游ゴシック" w:hint="eastAsia"/>
          <w:color w:val="auto"/>
          <w:sz w:val="21"/>
          <w:szCs w:val="21"/>
        </w:rPr>
        <w:t>森林整備法人</w:t>
      </w:r>
    </w:p>
    <w:p w14:paraId="1DE6E3AD" w14:textId="77777777" w:rsidR="00425A58" w:rsidRPr="002C65D3" w:rsidRDefault="00425A58" w:rsidP="00017344">
      <w:pPr>
        <w:rPr>
          <w:rFonts w:ascii="游ゴシック" w:eastAsia="游ゴシック" w:hAnsi="游ゴシック" w:cs="ＭＳ ゴシック"/>
          <w:sz w:val="21"/>
          <w:szCs w:val="21"/>
        </w:rPr>
      </w:pPr>
    </w:p>
    <w:p w14:paraId="02D464E7" w14:textId="38B4E5C3" w:rsidR="006364B9" w:rsidRPr="002C65D3" w:rsidRDefault="0092057A" w:rsidP="0073210D">
      <w:pPr>
        <w:rPr>
          <w:rFonts w:ascii="游ゴシック" w:eastAsia="游ゴシック" w:hAnsi="游ゴシック" w:cs="ＭＳ ゴシック"/>
          <w:b/>
          <w:sz w:val="21"/>
          <w:szCs w:val="21"/>
        </w:rPr>
      </w:pPr>
      <w:r w:rsidRPr="002C65D3">
        <w:rPr>
          <w:rFonts w:ascii="游ゴシック" w:eastAsia="游ゴシック" w:hAnsi="游ゴシック" w:cs="ＭＳ ゴシック" w:hint="eastAsia"/>
          <w:b/>
          <w:sz w:val="21"/>
          <w:szCs w:val="21"/>
        </w:rPr>
        <w:t>第２</w:t>
      </w:r>
      <w:r w:rsidR="002C65D3" w:rsidRPr="002C65D3">
        <w:rPr>
          <w:rFonts w:ascii="游ゴシック" w:eastAsia="游ゴシック" w:hAnsi="游ゴシック" w:cs="ＭＳ ゴシック" w:hint="eastAsia"/>
          <w:b/>
          <w:sz w:val="21"/>
          <w:szCs w:val="21"/>
        </w:rPr>
        <w:t xml:space="preserve"> </w:t>
      </w:r>
      <w:r w:rsidRPr="002C65D3">
        <w:rPr>
          <w:rFonts w:ascii="游ゴシック" w:eastAsia="游ゴシック" w:hAnsi="游ゴシック" w:cs="ＭＳ ゴシック" w:hint="eastAsia"/>
          <w:b/>
          <w:sz w:val="21"/>
          <w:szCs w:val="21"/>
        </w:rPr>
        <w:t>事業計画</w:t>
      </w:r>
      <w:r w:rsidR="00D97054" w:rsidRPr="002C65D3">
        <w:rPr>
          <w:rFonts w:ascii="游ゴシック" w:eastAsia="游ゴシック" w:hAnsi="游ゴシック" w:cs="ＭＳ ゴシック" w:hint="eastAsia"/>
          <w:b/>
          <w:sz w:val="21"/>
          <w:szCs w:val="21"/>
        </w:rPr>
        <w:t>の作成</w:t>
      </w:r>
      <w:r w:rsidRPr="002C65D3">
        <w:rPr>
          <w:rFonts w:ascii="游ゴシック" w:eastAsia="游ゴシック" w:hAnsi="游ゴシック" w:cs="ＭＳ ゴシック" w:hint="eastAsia"/>
          <w:b/>
          <w:sz w:val="21"/>
          <w:szCs w:val="21"/>
        </w:rPr>
        <w:t>等</w:t>
      </w:r>
    </w:p>
    <w:p w14:paraId="30CF6789" w14:textId="77777777" w:rsidR="00D344EE" w:rsidRPr="002C65D3" w:rsidRDefault="00D344EE" w:rsidP="0073210D">
      <w:pPr>
        <w:rPr>
          <w:rFonts w:ascii="游ゴシック" w:eastAsia="游ゴシック" w:hAnsi="游ゴシック" w:cs="ＭＳ ゴシック"/>
          <w:b/>
          <w:sz w:val="21"/>
          <w:szCs w:val="21"/>
        </w:rPr>
      </w:pPr>
    </w:p>
    <w:p w14:paraId="33348960" w14:textId="0EEA6198" w:rsidR="00D344EE" w:rsidRPr="009B3C3F" w:rsidRDefault="002D77BC" w:rsidP="0073210D">
      <w:pPr>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Ⅰ</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森林環境保全整備事業</w:t>
      </w:r>
    </w:p>
    <w:p w14:paraId="78D239BC" w14:textId="44ACF366" w:rsidR="00331BAD" w:rsidRPr="002C65D3" w:rsidRDefault="00513E55" w:rsidP="00331BAD">
      <w:pPr>
        <w:ind w:firstLineChars="100" w:firstLine="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１</w:t>
      </w:r>
      <w:r w:rsidR="002C65D3" w:rsidRPr="002C65D3">
        <w:rPr>
          <w:rFonts w:ascii="游ゴシック" w:eastAsia="游ゴシック" w:hAnsi="游ゴシック" w:cs="ＭＳ ゴシック" w:hint="eastAsia"/>
          <w:sz w:val="21"/>
          <w:szCs w:val="21"/>
        </w:rPr>
        <w:t xml:space="preserve"> </w:t>
      </w:r>
      <w:r w:rsidR="00585E16" w:rsidRPr="002C65D3">
        <w:rPr>
          <w:rFonts w:ascii="游ゴシック" w:eastAsia="游ゴシック" w:hAnsi="游ゴシック" w:hint="eastAsia"/>
          <w:szCs w:val="21"/>
        </w:rPr>
        <w:t>森林環境保全整備</w:t>
      </w:r>
      <w:r w:rsidR="0092057A" w:rsidRPr="002C65D3">
        <w:rPr>
          <w:rFonts w:ascii="游ゴシック" w:eastAsia="游ゴシック" w:hAnsi="游ゴシック" w:cs="ＭＳ ゴシック" w:hint="eastAsia"/>
          <w:sz w:val="21"/>
          <w:szCs w:val="21"/>
        </w:rPr>
        <w:t>事業計画の作成</w:t>
      </w:r>
      <w:r w:rsidR="00585E16" w:rsidRPr="002C65D3">
        <w:rPr>
          <w:rFonts w:ascii="游ゴシック" w:eastAsia="游ゴシック" w:hAnsi="游ゴシック" w:cs="ＭＳ ゴシック" w:hint="eastAsia"/>
          <w:sz w:val="21"/>
          <w:szCs w:val="21"/>
        </w:rPr>
        <w:t>等</w:t>
      </w:r>
    </w:p>
    <w:p w14:paraId="319A52D6" w14:textId="73EBA588" w:rsidR="00513E55" w:rsidRPr="002C65D3" w:rsidRDefault="00331BAD" w:rsidP="00331BAD">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(1)</w:t>
      </w:r>
      <w:r w:rsidRPr="002C65D3">
        <w:rPr>
          <w:rFonts w:ascii="游ゴシック" w:eastAsia="游ゴシック" w:hAnsi="游ゴシック" w:cs="ＭＳ 明朝"/>
          <w:sz w:val="21"/>
          <w:szCs w:val="21"/>
        </w:rPr>
        <w:t xml:space="preserve"> </w:t>
      </w:r>
      <w:r w:rsidR="005A2DBB" w:rsidRPr="002C65D3">
        <w:rPr>
          <w:rFonts w:ascii="游ゴシック" w:eastAsia="游ゴシック" w:hAnsi="游ゴシック" w:hint="eastAsia"/>
          <w:color w:val="auto"/>
          <w:sz w:val="21"/>
          <w:szCs w:val="21"/>
        </w:rPr>
        <w:t>都道府県</w:t>
      </w:r>
      <w:r w:rsidR="005A2DBB" w:rsidRPr="002C65D3">
        <w:rPr>
          <w:rFonts w:ascii="游ゴシック" w:eastAsia="游ゴシック" w:hAnsi="游ゴシック" w:hint="eastAsia"/>
          <w:sz w:val="21"/>
          <w:szCs w:val="21"/>
        </w:rPr>
        <w:t>知事</w:t>
      </w:r>
      <w:r w:rsidR="005A2DBB" w:rsidRPr="002C65D3">
        <w:rPr>
          <w:rFonts w:ascii="游ゴシック" w:eastAsia="游ゴシック" w:hAnsi="游ゴシック" w:hint="eastAsia"/>
          <w:color w:val="auto"/>
          <w:sz w:val="21"/>
          <w:szCs w:val="21"/>
        </w:rPr>
        <w:t>（以下「知事」という。）</w:t>
      </w:r>
      <w:r w:rsidR="00513AF9" w:rsidRPr="002C65D3">
        <w:rPr>
          <w:rFonts w:ascii="游ゴシック" w:eastAsia="游ゴシック" w:hAnsi="游ゴシック" w:hint="eastAsia"/>
          <w:sz w:val="21"/>
          <w:szCs w:val="21"/>
        </w:rPr>
        <w:t>は、</w:t>
      </w:r>
      <w:r w:rsidR="00490077" w:rsidRPr="002C65D3">
        <w:rPr>
          <w:rFonts w:ascii="游ゴシック" w:eastAsia="游ゴシック" w:hAnsi="游ゴシック" w:hint="eastAsia"/>
          <w:sz w:val="21"/>
          <w:szCs w:val="21"/>
        </w:rPr>
        <w:t>本事業（ただし、</w:t>
      </w:r>
      <w:r w:rsidR="006A1AA8" w:rsidRPr="002C65D3">
        <w:rPr>
          <w:rFonts w:ascii="游ゴシック" w:eastAsia="游ゴシック" w:hAnsi="游ゴシック" w:hint="eastAsia"/>
          <w:sz w:val="21"/>
          <w:szCs w:val="21"/>
        </w:rPr>
        <w:t>第１のⅠの２の(</w:t>
      </w:r>
      <w:r w:rsidR="006A1AA8" w:rsidRPr="002C65D3">
        <w:rPr>
          <w:rFonts w:ascii="游ゴシック" w:eastAsia="游ゴシック" w:hAnsi="游ゴシック"/>
          <w:sz w:val="21"/>
          <w:szCs w:val="21"/>
        </w:rPr>
        <w:t>2</w:t>
      </w:r>
      <w:r w:rsidR="006A1AA8" w:rsidRPr="002C65D3">
        <w:rPr>
          <w:rFonts w:ascii="游ゴシック" w:eastAsia="游ゴシック" w:hAnsi="游ゴシック" w:hint="eastAsia"/>
          <w:sz w:val="21"/>
          <w:szCs w:val="21"/>
        </w:rPr>
        <w:t>)、(</w:t>
      </w:r>
      <w:r w:rsidR="006A1AA8" w:rsidRPr="002C65D3">
        <w:rPr>
          <w:rFonts w:ascii="游ゴシック" w:eastAsia="游ゴシック" w:hAnsi="游ゴシック"/>
          <w:sz w:val="21"/>
          <w:szCs w:val="21"/>
        </w:rPr>
        <w:t>4</w:t>
      </w:r>
      <w:r w:rsidR="006A1AA8" w:rsidRPr="002C65D3">
        <w:rPr>
          <w:rFonts w:ascii="游ゴシック" w:eastAsia="游ゴシック" w:hAnsi="游ゴシック" w:hint="eastAsia"/>
          <w:sz w:val="21"/>
          <w:szCs w:val="21"/>
        </w:rPr>
        <w:t>)及び(</w:t>
      </w:r>
      <w:r w:rsidR="006A1AA8" w:rsidRPr="002C65D3">
        <w:rPr>
          <w:rFonts w:ascii="游ゴシック" w:eastAsia="游ゴシック" w:hAnsi="游ゴシック"/>
          <w:sz w:val="21"/>
          <w:szCs w:val="21"/>
        </w:rPr>
        <w:t>5</w:t>
      </w:r>
      <w:r w:rsidR="006A1AA8" w:rsidRPr="002C65D3">
        <w:rPr>
          <w:rFonts w:ascii="游ゴシック" w:eastAsia="游ゴシック" w:hAnsi="游ゴシック" w:hint="eastAsia"/>
          <w:sz w:val="21"/>
          <w:szCs w:val="21"/>
        </w:rPr>
        <w:t>)を除く。</w:t>
      </w:r>
      <w:r w:rsidR="00490077" w:rsidRPr="002C65D3">
        <w:rPr>
          <w:rFonts w:ascii="游ゴシック" w:eastAsia="游ゴシック" w:hAnsi="游ゴシック" w:hint="eastAsia"/>
          <w:sz w:val="21"/>
          <w:szCs w:val="21"/>
        </w:rPr>
        <w:t>）</w:t>
      </w:r>
      <w:r w:rsidR="006A1AA8" w:rsidRPr="002C65D3">
        <w:rPr>
          <w:rFonts w:ascii="游ゴシック" w:eastAsia="游ゴシック" w:hAnsi="游ゴシック" w:hint="eastAsia"/>
          <w:sz w:val="21"/>
          <w:szCs w:val="21"/>
        </w:rPr>
        <w:t>の実施に当たり、</w:t>
      </w:r>
      <w:r w:rsidR="00513AF9" w:rsidRPr="002C65D3">
        <w:rPr>
          <w:rFonts w:ascii="游ゴシック" w:eastAsia="游ゴシック" w:hAnsi="游ゴシック" w:hint="eastAsia"/>
          <w:sz w:val="21"/>
          <w:szCs w:val="21"/>
        </w:rPr>
        <w:t>森林環境保全整備事業計画（以下「事業計画」という。）を作成</w:t>
      </w:r>
      <w:r w:rsidR="006A1AA8" w:rsidRPr="002C65D3">
        <w:rPr>
          <w:rFonts w:ascii="游ゴシック" w:eastAsia="游ゴシック" w:hAnsi="游ゴシック" w:hint="eastAsia"/>
          <w:sz w:val="21"/>
          <w:szCs w:val="21"/>
        </w:rPr>
        <w:t>し、林野庁長官に申請し、その承認を受けなければならない。</w:t>
      </w:r>
    </w:p>
    <w:p w14:paraId="0868985D" w14:textId="323A529C" w:rsidR="0073210D" w:rsidRPr="002C65D3" w:rsidRDefault="00331BAD" w:rsidP="00331BAD">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2</w:t>
      </w: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 xml:space="preserve"> </w:t>
      </w:r>
      <w:r w:rsidR="0073210D" w:rsidRPr="002C65D3">
        <w:rPr>
          <w:rFonts w:ascii="游ゴシック" w:eastAsia="游ゴシック" w:hAnsi="游ゴシック" w:hint="eastAsia"/>
          <w:sz w:val="21"/>
          <w:szCs w:val="21"/>
        </w:rPr>
        <w:t>事業計画の計画期間は原則５年間と</w:t>
      </w:r>
      <w:r w:rsidR="006A1AA8" w:rsidRPr="002C65D3">
        <w:rPr>
          <w:rFonts w:ascii="游ゴシック" w:eastAsia="游ゴシック" w:hAnsi="游ゴシック" w:hint="eastAsia"/>
          <w:sz w:val="21"/>
          <w:szCs w:val="21"/>
        </w:rPr>
        <w:t>し、作成に当たって知事は、地域における森林の状況、地域住民の森林に対する要請、事業実施体制などを把握したうえで、</w:t>
      </w:r>
      <w:r w:rsidR="00131B69" w:rsidRPr="002C65D3">
        <w:rPr>
          <w:rFonts w:ascii="游ゴシック" w:eastAsia="游ゴシック" w:hAnsi="游ゴシック" w:hint="eastAsia"/>
          <w:sz w:val="21"/>
          <w:szCs w:val="21"/>
        </w:rPr>
        <w:t>林業者、森林組合その他の関係団体の意見を聞くとともに、関係市町村と協議し調整を図り、市町村長の同意を得るものと</w:t>
      </w:r>
      <w:r w:rsidR="0073210D" w:rsidRPr="002C65D3">
        <w:rPr>
          <w:rFonts w:ascii="游ゴシック" w:eastAsia="游ゴシック" w:hAnsi="游ゴシック" w:hint="eastAsia"/>
          <w:sz w:val="21"/>
          <w:szCs w:val="21"/>
        </w:rPr>
        <w:t>する。</w:t>
      </w:r>
    </w:p>
    <w:p w14:paraId="21FFCE81" w14:textId="027FFC6C" w:rsidR="002A0E7D" w:rsidRPr="002C65D3" w:rsidRDefault="00331BAD" w:rsidP="00331BAD">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(3)</w:t>
      </w:r>
      <w:r w:rsidRPr="002C65D3">
        <w:rPr>
          <w:rFonts w:ascii="游ゴシック" w:eastAsia="游ゴシック" w:hAnsi="游ゴシック" w:cs="ＭＳ 明朝"/>
          <w:sz w:val="21"/>
          <w:szCs w:val="21"/>
        </w:rPr>
        <w:t xml:space="preserve"> </w:t>
      </w:r>
      <w:r w:rsidR="002A0E7D" w:rsidRPr="002C65D3">
        <w:rPr>
          <w:rFonts w:ascii="游ゴシック" w:eastAsia="游ゴシック" w:hAnsi="游ゴシック" w:hint="eastAsia"/>
          <w:sz w:val="21"/>
          <w:szCs w:val="21"/>
        </w:rPr>
        <w:t>複数の市町村等の事業主体が連携して連続する路線の事業計画を作成する場合にあっては、当該路線の全体を一路線として取り扱うものとする。なお、この場合には、林道の整備や</w:t>
      </w:r>
      <w:r w:rsidR="00131B69" w:rsidRPr="002C65D3">
        <w:rPr>
          <w:rFonts w:ascii="游ゴシック" w:eastAsia="游ゴシック" w:hAnsi="游ゴシック" w:hint="eastAsia"/>
          <w:sz w:val="21"/>
          <w:szCs w:val="21"/>
        </w:rPr>
        <w:t>当該路線の利用対象となる地域内における森林の区域（以下「利用区域」という。）内森林</w:t>
      </w:r>
      <w:r w:rsidR="002A0E7D" w:rsidRPr="002C65D3">
        <w:rPr>
          <w:rFonts w:ascii="游ゴシック" w:eastAsia="游ゴシック" w:hAnsi="游ゴシック" w:hint="eastAsia"/>
          <w:sz w:val="21"/>
          <w:szCs w:val="21"/>
        </w:rPr>
        <w:t>の整備に関連する市町村、森林組合等の関係者からなる協議会等において、林道及び森林整備の予定等について協議し、調整を行う</w:t>
      </w:r>
      <w:r w:rsidR="00131B69" w:rsidRPr="002C65D3">
        <w:rPr>
          <w:rFonts w:ascii="游ゴシック" w:eastAsia="游ゴシック" w:hAnsi="游ゴシック" w:hint="eastAsia"/>
          <w:sz w:val="21"/>
          <w:szCs w:val="21"/>
        </w:rPr>
        <w:t>もの</w:t>
      </w:r>
      <w:r w:rsidR="002A0E7D" w:rsidRPr="002C65D3">
        <w:rPr>
          <w:rFonts w:ascii="游ゴシック" w:eastAsia="游ゴシック" w:hAnsi="游ゴシック" w:hint="eastAsia"/>
          <w:sz w:val="21"/>
          <w:szCs w:val="21"/>
        </w:rPr>
        <w:t>とする。</w:t>
      </w:r>
    </w:p>
    <w:p w14:paraId="67CFDFEA" w14:textId="77777777" w:rsidR="00331BAD" w:rsidRPr="002C65D3" w:rsidRDefault="00331BAD" w:rsidP="00331BAD">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4</w:t>
      </w: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 xml:space="preserve"> </w:t>
      </w:r>
      <w:r w:rsidR="00121DDC" w:rsidRPr="002C65D3">
        <w:rPr>
          <w:rFonts w:ascii="游ゴシック" w:eastAsia="游ゴシック" w:hAnsi="游ゴシック" w:hint="eastAsia"/>
          <w:sz w:val="21"/>
          <w:szCs w:val="21"/>
        </w:rPr>
        <w:t>知事は、次のいずれかに該当する重要な変更を行うときは、事業計画の変更を林野庁長官に申請し、その承認を受けなければならない。なお、申請に当たっては、変更理由及び変更内容を記載した変更理由書を添付するものとする。</w:t>
      </w:r>
    </w:p>
    <w:p w14:paraId="0B2E57CE" w14:textId="77777777" w:rsidR="00331BAD" w:rsidRPr="002C65D3" w:rsidRDefault="00331BAD" w:rsidP="00331BAD">
      <w:pPr>
        <w:ind w:leftChars="250" w:left="450" w:firstLineChars="100" w:firstLine="210"/>
        <w:rPr>
          <w:rFonts w:ascii="游ゴシック" w:eastAsia="游ゴシック" w:hAnsi="游ゴシック"/>
          <w:sz w:val="21"/>
          <w:szCs w:val="21"/>
        </w:rPr>
      </w:pPr>
      <w:r w:rsidRPr="002C65D3">
        <w:rPr>
          <w:rFonts w:ascii="游ゴシック" w:eastAsia="游ゴシック" w:hAnsi="游ゴシック" w:hint="eastAsia"/>
          <w:sz w:val="21"/>
          <w:szCs w:val="21"/>
        </w:rPr>
        <w:t xml:space="preserve">ア </w:t>
      </w:r>
      <w:r w:rsidR="00D97054" w:rsidRPr="002C65D3">
        <w:rPr>
          <w:rFonts w:ascii="游ゴシック" w:eastAsia="游ゴシック" w:hAnsi="游ゴシック" w:hint="eastAsia"/>
          <w:sz w:val="21"/>
          <w:szCs w:val="21"/>
        </w:rPr>
        <w:t>計画期間の変更</w:t>
      </w:r>
    </w:p>
    <w:p w14:paraId="41FB6F7A" w14:textId="77777777" w:rsidR="00331BAD" w:rsidRPr="002C65D3" w:rsidRDefault="00331BAD" w:rsidP="00331BAD">
      <w:pPr>
        <w:ind w:leftChars="250" w:left="450" w:firstLineChars="100" w:firstLine="210"/>
        <w:rPr>
          <w:rFonts w:ascii="游ゴシック" w:eastAsia="游ゴシック" w:hAnsi="游ゴシック"/>
          <w:sz w:val="21"/>
          <w:szCs w:val="21"/>
        </w:rPr>
      </w:pPr>
      <w:r w:rsidRPr="002C65D3">
        <w:rPr>
          <w:rFonts w:ascii="游ゴシック" w:eastAsia="游ゴシック" w:hAnsi="游ゴシック" w:hint="eastAsia"/>
          <w:sz w:val="21"/>
          <w:szCs w:val="21"/>
        </w:rPr>
        <w:lastRenderedPageBreak/>
        <w:t xml:space="preserve">イ </w:t>
      </w:r>
      <w:r w:rsidR="00D97054" w:rsidRPr="002C65D3">
        <w:rPr>
          <w:rFonts w:ascii="游ゴシック" w:eastAsia="游ゴシック" w:hAnsi="游ゴシック" w:hint="eastAsia"/>
          <w:sz w:val="21"/>
          <w:szCs w:val="21"/>
        </w:rPr>
        <w:t>事業量の著しい増減</w:t>
      </w:r>
    </w:p>
    <w:p w14:paraId="153A5BEB" w14:textId="77777777" w:rsidR="00331BAD" w:rsidRPr="002C65D3" w:rsidRDefault="00331BAD" w:rsidP="00331BAD">
      <w:pPr>
        <w:ind w:leftChars="250" w:left="450" w:firstLineChars="100" w:firstLine="210"/>
        <w:rPr>
          <w:rFonts w:ascii="游ゴシック" w:eastAsia="游ゴシック" w:hAnsi="游ゴシック"/>
          <w:sz w:val="21"/>
          <w:szCs w:val="21"/>
        </w:rPr>
      </w:pPr>
      <w:r w:rsidRPr="002C65D3">
        <w:rPr>
          <w:rFonts w:ascii="游ゴシック" w:eastAsia="游ゴシック" w:hAnsi="游ゴシック" w:hint="eastAsia"/>
          <w:sz w:val="21"/>
          <w:szCs w:val="21"/>
        </w:rPr>
        <w:t xml:space="preserve">ウ </w:t>
      </w:r>
      <w:r w:rsidR="0004005B" w:rsidRPr="002C65D3">
        <w:rPr>
          <w:rFonts w:ascii="游ゴシック" w:eastAsia="游ゴシック" w:hAnsi="游ゴシック" w:hint="eastAsia"/>
          <w:sz w:val="21"/>
          <w:szCs w:val="21"/>
        </w:rPr>
        <w:t>林道整備事業における開設路線の追加又は廃止</w:t>
      </w:r>
    </w:p>
    <w:p w14:paraId="4C2089E5" w14:textId="3A02701D" w:rsidR="00331BAD" w:rsidRPr="002C65D3" w:rsidRDefault="00331BAD" w:rsidP="00331BAD">
      <w:pPr>
        <w:ind w:leftChars="250" w:left="660" w:hangingChars="100" w:hanging="210"/>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5</w:t>
      </w:r>
      <w:r w:rsidRPr="002C65D3">
        <w:rPr>
          <w:rFonts w:ascii="游ゴシック" w:eastAsia="游ゴシック" w:hAnsi="游ゴシック" w:cs="ＭＳ 明朝" w:hint="eastAsia"/>
          <w:sz w:val="21"/>
          <w:szCs w:val="21"/>
        </w:rPr>
        <w:t>)</w:t>
      </w:r>
      <w:r w:rsidR="002C65D3" w:rsidRPr="002C65D3">
        <w:rPr>
          <w:rFonts w:ascii="游ゴシック" w:eastAsia="游ゴシック" w:hAnsi="游ゴシック" w:cs="ＭＳ 明朝"/>
          <w:sz w:val="21"/>
          <w:szCs w:val="21"/>
        </w:rPr>
        <w:t xml:space="preserve"> </w:t>
      </w:r>
      <w:r w:rsidR="00D97054" w:rsidRPr="002C65D3">
        <w:rPr>
          <w:rFonts w:ascii="游ゴシック" w:eastAsia="游ゴシック" w:hAnsi="游ゴシック" w:hint="eastAsia"/>
          <w:sz w:val="21"/>
          <w:szCs w:val="21"/>
        </w:rPr>
        <w:t>知事は、前号以外の変更を行った場合は、原則として当該変更を行った年度の末日までに、林野庁長官に報告するものとする。</w:t>
      </w:r>
    </w:p>
    <w:p w14:paraId="09C5BBCC" w14:textId="65971799" w:rsidR="0092057A" w:rsidRPr="002C65D3" w:rsidRDefault="00757ECC" w:rsidP="00331BAD">
      <w:pPr>
        <w:ind w:firstLineChars="100" w:firstLine="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２</w:t>
      </w:r>
      <w:r w:rsidR="002C65D3"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実施計画の作成等</w:t>
      </w:r>
    </w:p>
    <w:p w14:paraId="01C2362A" w14:textId="7D38AB82" w:rsidR="00B110F0" w:rsidRPr="002C65D3" w:rsidRDefault="00377A7F" w:rsidP="00331BAD">
      <w:pPr>
        <w:ind w:leftChars="200" w:left="570" w:hangingChars="100" w:hanging="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color w:val="auto"/>
          <w:sz w:val="21"/>
          <w:szCs w:val="21"/>
        </w:rPr>
        <w:t xml:space="preserve">(1) </w:t>
      </w:r>
      <w:r w:rsidR="00B110F0" w:rsidRPr="002C65D3">
        <w:rPr>
          <w:rFonts w:ascii="游ゴシック" w:eastAsia="游ゴシック" w:hAnsi="游ゴシック" w:cs="ＭＳ ゴシック" w:hint="eastAsia"/>
          <w:sz w:val="21"/>
          <w:szCs w:val="21"/>
        </w:rPr>
        <w:t>知事は、毎年度、翌年度に実施する</w:t>
      </w:r>
      <w:r w:rsidR="00203B23" w:rsidRPr="002C65D3">
        <w:rPr>
          <w:rFonts w:ascii="游ゴシック" w:eastAsia="游ゴシック" w:hAnsi="游ゴシック" w:cs="ＭＳ ゴシック" w:hint="eastAsia"/>
          <w:sz w:val="21"/>
          <w:szCs w:val="21"/>
        </w:rPr>
        <w:t>本事業</w:t>
      </w:r>
      <w:r w:rsidR="00B110F0" w:rsidRPr="002C65D3">
        <w:rPr>
          <w:rFonts w:ascii="游ゴシック" w:eastAsia="游ゴシック" w:hAnsi="游ゴシック" w:cs="ＭＳ ゴシック" w:hint="eastAsia"/>
          <w:sz w:val="21"/>
          <w:szCs w:val="21"/>
        </w:rPr>
        <w:t>に関する計画（以下「実施計画」という。）を作成し、林野庁長官に提出するものとする。</w:t>
      </w:r>
    </w:p>
    <w:p w14:paraId="12A48D74" w14:textId="707135E6" w:rsidR="003534B0" w:rsidRPr="002C65D3" w:rsidRDefault="003534B0" w:rsidP="00331BAD">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color w:val="auto"/>
          <w:sz w:val="21"/>
          <w:szCs w:val="21"/>
        </w:rPr>
        <w:t>(2</w:t>
      </w:r>
      <w:r w:rsidRPr="002C65D3">
        <w:rPr>
          <w:rFonts w:ascii="游ゴシック" w:eastAsia="游ゴシック" w:hAnsi="游ゴシック" w:cs="ＭＳ ゴシック"/>
          <w:color w:val="auto"/>
          <w:sz w:val="21"/>
          <w:szCs w:val="21"/>
        </w:rPr>
        <w:t>)</w:t>
      </w:r>
      <w:r w:rsidR="002C65D3" w:rsidRPr="002C65D3">
        <w:rPr>
          <w:rFonts w:ascii="游ゴシック" w:eastAsia="游ゴシック" w:hAnsi="游ゴシック" w:cs="ＭＳ ゴシック"/>
          <w:color w:val="auto"/>
          <w:sz w:val="21"/>
          <w:szCs w:val="21"/>
        </w:rPr>
        <w:t xml:space="preserve"> </w:t>
      </w:r>
      <w:r w:rsidRPr="002C65D3">
        <w:rPr>
          <w:rFonts w:ascii="游ゴシック" w:eastAsia="游ゴシック" w:hAnsi="游ゴシック" w:cs="ＭＳ ゴシック" w:hint="eastAsia"/>
          <w:sz w:val="21"/>
          <w:szCs w:val="21"/>
        </w:rPr>
        <w:t>知事は、林野庁長官から補助金の配布予定額の内示があった場合には、当該年度の実施計画を調整し、林野庁長官に提出するものとする。</w:t>
      </w:r>
    </w:p>
    <w:p w14:paraId="4DD3445A" w14:textId="5FE4B0B4" w:rsidR="0092057A" w:rsidRPr="002C65D3" w:rsidRDefault="00377A7F" w:rsidP="00331BAD">
      <w:pPr>
        <w:ind w:leftChars="200" w:left="570" w:hangingChars="100" w:hanging="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color w:val="auto"/>
          <w:sz w:val="21"/>
          <w:szCs w:val="21"/>
        </w:rPr>
        <w:t>(</w:t>
      </w:r>
      <w:r w:rsidR="003534B0" w:rsidRPr="002C65D3">
        <w:rPr>
          <w:rFonts w:ascii="游ゴシック" w:eastAsia="游ゴシック" w:hAnsi="游ゴシック" w:cs="ＭＳ ゴシック"/>
          <w:color w:val="auto"/>
          <w:sz w:val="21"/>
          <w:szCs w:val="21"/>
        </w:rPr>
        <w:t>3</w:t>
      </w:r>
      <w:r w:rsidRPr="002C65D3">
        <w:rPr>
          <w:rFonts w:ascii="游ゴシック" w:eastAsia="游ゴシック" w:hAnsi="游ゴシック" w:cs="ＭＳ ゴシック" w:hint="eastAsia"/>
          <w:color w:val="auto"/>
          <w:sz w:val="21"/>
          <w:szCs w:val="21"/>
        </w:rPr>
        <w:t xml:space="preserve">) </w:t>
      </w:r>
      <w:r w:rsidR="0092057A" w:rsidRPr="002C65D3">
        <w:rPr>
          <w:rFonts w:ascii="游ゴシック" w:eastAsia="游ゴシック" w:hAnsi="游ゴシック" w:cs="ＭＳ ゴシック" w:hint="eastAsia"/>
          <w:sz w:val="21"/>
          <w:szCs w:val="21"/>
        </w:rPr>
        <w:t>年度途中において実施計画を変更する場合は、</w:t>
      </w:r>
      <w:r w:rsidR="00FC56E1" w:rsidRPr="002C65D3">
        <w:rPr>
          <w:rFonts w:ascii="游ゴシック" w:eastAsia="游ゴシック" w:hAnsi="游ゴシック" w:cs="ＭＳ ゴシック" w:hint="eastAsia"/>
          <w:sz w:val="21"/>
          <w:szCs w:val="21"/>
        </w:rPr>
        <w:t>第</w:t>
      </w:r>
      <w:r w:rsidR="00020D9E" w:rsidRPr="002C65D3">
        <w:rPr>
          <w:rFonts w:ascii="游ゴシック" w:eastAsia="游ゴシック" w:hAnsi="游ゴシック" w:cs="ＭＳ ゴシック" w:hint="eastAsia"/>
          <w:sz w:val="21"/>
          <w:szCs w:val="21"/>
        </w:rPr>
        <w:t>1</w:t>
      </w:r>
      <w:r w:rsidR="00FC56E1" w:rsidRPr="002C65D3">
        <w:rPr>
          <w:rFonts w:ascii="游ゴシック" w:eastAsia="游ゴシック" w:hAnsi="游ゴシック" w:cs="ＭＳ ゴシック" w:hint="eastAsia"/>
          <w:sz w:val="21"/>
          <w:szCs w:val="21"/>
        </w:rPr>
        <w:t>項</w:t>
      </w:r>
      <w:r w:rsidR="003534B0" w:rsidRPr="002C65D3">
        <w:rPr>
          <w:rFonts w:ascii="游ゴシック" w:eastAsia="游ゴシック" w:hAnsi="游ゴシック" w:cs="ＭＳ ゴシック" w:hint="eastAsia"/>
          <w:sz w:val="21"/>
          <w:szCs w:val="21"/>
        </w:rPr>
        <w:t>及び</w:t>
      </w:r>
      <w:r w:rsidR="00FC56E1" w:rsidRPr="002C65D3">
        <w:rPr>
          <w:rFonts w:ascii="游ゴシック" w:eastAsia="游ゴシック" w:hAnsi="游ゴシック" w:cs="ＭＳ ゴシック" w:hint="eastAsia"/>
          <w:sz w:val="21"/>
          <w:szCs w:val="21"/>
        </w:rPr>
        <w:t>第</w:t>
      </w:r>
      <w:r w:rsidR="003534B0" w:rsidRPr="002C65D3">
        <w:rPr>
          <w:rFonts w:ascii="游ゴシック" w:eastAsia="游ゴシック" w:hAnsi="游ゴシック" w:cs="ＭＳ ゴシック"/>
          <w:sz w:val="21"/>
          <w:szCs w:val="21"/>
        </w:rPr>
        <w:t>2</w:t>
      </w:r>
      <w:r w:rsidR="00FC56E1" w:rsidRPr="002C65D3">
        <w:rPr>
          <w:rFonts w:ascii="游ゴシック" w:eastAsia="游ゴシック" w:hAnsi="游ゴシック" w:cs="ＭＳ ゴシック" w:hint="eastAsia"/>
          <w:sz w:val="21"/>
          <w:szCs w:val="21"/>
        </w:rPr>
        <w:t>項</w:t>
      </w:r>
      <w:r w:rsidR="0092057A" w:rsidRPr="002C65D3">
        <w:rPr>
          <w:rFonts w:ascii="游ゴシック" w:eastAsia="游ゴシック" w:hAnsi="游ゴシック" w:cs="ＭＳ ゴシック" w:hint="eastAsia"/>
          <w:sz w:val="21"/>
          <w:szCs w:val="21"/>
        </w:rPr>
        <w:t>の規定を準用するものとする。</w:t>
      </w:r>
    </w:p>
    <w:p w14:paraId="29F37CCB" w14:textId="77777777" w:rsidR="00C938CD" w:rsidRPr="002C65D3" w:rsidRDefault="00C938CD" w:rsidP="001F0C09">
      <w:pPr>
        <w:rPr>
          <w:rFonts w:ascii="游ゴシック" w:eastAsia="游ゴシック" w:hAnsi="游ゴシック" w:cs="ＭＳ ゴシック"/>
          <w:sz w:val="21"/>
          <w:szCs w:val="21"/>
        </w:rPr>
      </w:pPr>
    </w:p>
    <w:p w14:paraId="6AFB6D11" w14:textId="50AEAC01" w:rsidR="00D344EE" w:rsidRPr="002C65D3" w:rsidRDefault="00B803F0">
      <w:pPr>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Ⅱ</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共生環境整備事業</w:t>
      </w:r>
      <w:r w:rsidR="00D218FA" w:rsidRPr="002C65D3">
        <w:rPr>
          <w:rFonts w:ascii="游ゴシック" w:eastAsia="游ゴシック" w:hAnsi="游ゴシック" w:cs="ＭＳ ゴシック" w:hint="eastAsia"/>
          <w:sz w:val="21"/>
          <w:szCs w:val="21"/>
        </w:rPr>
        <w:t>及び機能回復整備事業</w:t>
      </w:r>
    </w:p>
    <w:p w14:paraId="310AAEB4" w14:textId="2CF26CBE" w:rsidR="00B803F0" w:rsidRPr="002C65D3" w:rsidRDefault="00E117CB" w:rsidP="006A48E0">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１</w:t>
      </w:r>
      <w:r w:rsidR="002C65D3" w:rsidRPr="002C65D3">
        <w:rPr>
          <w:rFonts w:ascii="游ゴシック" w:eastAsia="游ゴシック" w:hAnsi="游ゴシック" w:cs="ＭＳ ゴシック" w:hint="eastAsia"/>
          <w:sz w:val="21"/>
          <w:szCs w:val="21"/>
        </w:rPr>
        <w:t xml:space="preserve"> </w:t>
      </w:r>
      <w:r w:rsidR="004144FD" w:rsidRPr="002C65D3">
        <w:rPr>
          <w:rFonts w:ascii="游ゴシック" w:eastAsia="游ゴシック" w:hAnsi="游ゴシック" w:cs="ＭＳ ゴシック" w:hint="eastAsia"/>
          <w:sz w:val="21"/>
          <w:szCs w:val="21"/>
        </w:rPr>
        <w:t>農山漁村</w:t>
      </w:r>
      <w:r w:rsidR="003F2810" w:rsidRPr="002C65D3">
        <w:rPr>
          <w:rFonts w:ascii="游ゴシック" w:eastAsia="游ゴシック" w:hAnsi="游ゴシック" w:cs="ＭＳ ゴシック" w:hint="eastAsia"/>
          <w:sz w:val="21"/>
          <w:szCs w:val="21"/>
        </w:rPr>
        <w:t>地域</w:t>
      </w:r>
      <w:r w:rsidR="00B803F0" w:rsidRPr="002C65D3">
        <w:rPr>
          <w:rFonts w:ascii="游ゴシック" w:eastAsia="游ゴシック" w:hAnsi="游ゴシック" w:cs="ＭＳ ゴシック" w:hint="eastAsia"/>
          <w:sz w:val="21"/>
          <w:szCs w:val="21"/>
        </w:rPr>
        <w:t>整備計画の作成</w:t>
      </w:r>
      <w:r w:rsidR="00585E16" w:rsidRPr="002C65D3">
        <w:rPr>
          <w:rFonts w:ascii="游ゴシック" w:eastAsia="游ゴシック" w:hAnsi="游ゴシック" w:cs="ＭＳ ゴシック" w:hint="eastAsia"/>
          <w:sz w:val="21"/>
          <w:szCs w:val="21"/>
        </w:rPr>
        <w:t>等</w:t>
      </w:r>
    </w:p>
    <w:p w14:paraId="2A19FDBA" w14:textId="77777777" w:rsidR="006A48E0" w:rsidRPr="002C65D3" w:rsidRDefault="009B278E"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 xml:space="preserve">(1) </w:t>
      </w:r>
      <w:r w:rsidR="00AB3538" w:rsidRPr="002C65D3">
        <w:rPr>
          <w:rFonts w:ascii="游ゴシック" w:eastAsia="游ゴシック" w:hAnsi="游ゴシック" w:hint="eastAsia"/>
          <w:sz w:val="21"/>
          <w:szCs w:val="21"/>
        </w:rPr>
        <w:t>農山漁村地域整備交付金を充てて交付対象事業を実施しようとする府</w:t>
      </w:r>
      <w:r w:rsidR="00D57B20" w:rsidRPr="002C65D3">
        <w:rPr>
          <w:rFonts w:ascii="游ゴシック" w:eastAsia="游ゴシック" w:hAnsi="游ゴシック" w:hint="eastAsia"/>
          <w:color w:val="auto"/>
          <w:sz w:val="21"/>
          <w:szCs w:val="21"/>
        </w:rPr>
        <w:t>又は市町村</w:t>
      </w:r>
      <w:r w:rsidR="00AB3538" w:rsidRPr="002C65D3">
        <w:rPr>
          <w:rFonts w:ascii="游ゴシック" w:eastAsia="游ゴシック" w:hAnsi="游ゴシック" w:hint="eastAsia"/>
          <w:sz w:val="21"/>
          <w:szCs w:val="21"/>
        </w:rPr>
        <w:t>（以下「計画主体」という。）</w:t>
      </w:r>
      <w:r w:rsidR="00D57B20" w:rsidRPr="002C65D3">
        <w:rPr>
          <w:rFonts w:ascii="游ゴシック" w:eastAsia="游ゴシック" w:hAnsi="游ゴシック" w:hint="eastAsia"/>
          <w:color w:val="auto"/>
          <w:sz w:val="21"/>
          <w:szCs w:val="21"/>
        </w:rPr>
        <w:t>は、別記様式第２号により</w:t>
      </w:r>
      <w:r w:rsidR="007625EC" w:rsidRPr="002C65D3">
        <w:rPr>
          <w:rFonts w:ascii="游ゴシック" w:eastAsia="游ゴシック" w:hAnsi="游ゴシック" w:hint="eastAsia"/>
          <w:sz w:val="21"/>
          <w:szCs w:val="21"/>
        </w:rPr>
        <w:t>(</w:t>
      </w:r>
      <w:r w:rsidR="007625EC" w:rsidRPr="002C65D3">
        <w:rPr>
          <w:rFonts w:ascii="游ゴシック" w:eastAsia="游ゴシック" w:hAnsi="游ゴシック"/>
          <w:sz w:val="21"/>
          <w:szCs w:val="21"/>
        </w:rPr>
        <w:t>3)</w:t>
      </w:r>
      <w:r w:rsidR="007625EC" w:rsidRPr="002C65D3">
        <w:rPr>
          <w:rFonts w:ascii="游ゴシック" w:eastAsia="游ゴシック" w:hAnsi="游ゴシック" w:hint="eastAsia"/>
          <w:sz w:val="21"/>
          <w:szCs w:val="21"/>
        </w:rPr>
        <w:t>に掲げる事項を記載した</w:t>
      </w:r>
      <w:r w:rsidR="003F2810" w:rsidRPr="002C65D3">
        <w:rPr>
          <w:rFonts w:ascii="游ゴシック" w:eastAsia="游ゴシック" w:hAnsi="游ゴシック" w:hint="eastAsia"/>
          <w:color w:val="auto"/>
          <w:sz w:val="21"/>
          <w:szCs w:val="21"/>
        </w:rPr>
        <w:t>農山漁村地域整備計画</w:t>
      </w:r>
      <w:r w:rsidR="003C6136" w:rsidRPr="002C65D3">
        <w:rPr>
          <w:rFonts w:ascii="游ゴシック" w:eastAsia="游ゴシック" w:hAnsi="游ゴシック" w:hint="eastAsia"/>
          <w:color w:val="auto"/>
          <w:sz w:val="21"/>
          <w:szCs w:val="21"/>
        </w:rPr>
        <w:t>（以下「</w:t>
      </w:r>
      <w:r w:rsidR="001F0C09" w:rsidRPr="002C65D3">
        <w:rPr>
          <w:rFonts w:ascii="游ゴシック" w:eastAsia="游ゴシック" w:hAnsi="游ゴシック" w:hint="eastAsia"/>
          <w:color w:val="auto"/>
          <w:sz w:val="21"/>
          <w:szCs w:val="21"/>
        </w:rPr>
        <w:t>地域</w:t>
      </w:r>
      <w:r w:rsidR="003C6136" w:rsidRPr="002C65D3">
        <w:rPr>
          <w:rFonts w:ascii="游ゴシック" w:eastAsia="游ゴシック" w:hAnsi="游ゴシック" w:hint="eastAsia"/>
          <w:color w:val="auto"/>
          <w:sz w:val="21"/>
          <w:szCs w:val="21"/>
        </w:rPr>
        <w:t>整備計画」という。）</w:t>
      </w:r>
      <w:r w:rsidR="00D57B20" w:rsidRPr="002C65D3">
        <w:rPr>
          <w:rFonts w:ascii="游ゴシック" w:eastAsia="游ゴシック" w:hAnsi="游ゴシック" w:hint="eastAsia"/>
          <w:color w:val="auto"/>
          <w:sz w:val="21"/>
          <w:szCs w:val="21"/>
        </w:rPr>
        <w:t>を</w:t>
      </w:r>
      <w:r w:rsidR="003F2810" w:rsidRPr="002C65D3">
        <w:rPr>
          <w:rFonts w:ascii="游ゴシック" w:eastAsia="游ゴシック" w:hAnsi="游ゴシック" w:hint="eastAsia"/>
          <w:color w:val="auto"/>
          <w:sz w:val="21"/>
          <w:szCs w:val="21"/>
        </w:rPr>
        <w:t>作成</w:t>
      </w:r>
      <w:r w:rsidR="001F0C09" w:rsidRPr="002C65D3">
        <w:rPr>
          <w:rFonts w:ascii="游ゴシック" w:eastAsia="游ゴシック" w:hAnsi="游ゴシック" w:hint="eastAsia"/>
          <w:color w:val="auto"/>
          <w:sz w:val="21"/>
          <w:szCs w:val="21"/>
        </w:rPr>
        <w:t>する</w:t>
      </w:r>
      <w:r w:rsidR="003F2810" w:rsidRPr="002C65D3">
        <w:rPr>
          <w:rFonts w:ascii="游ゴシック" w:eastAsia="游ゴシック" w:hAnsi="游ゴシック" w:hint="eastAsia"/>
          <w:color w:val="auto"/>
          <w:sz w:val="21"/>
          <w:szCs w:val="21"/>
        </w:rPr>
        <w:t>ものとする。</w:t>
      </w:r>
    </w:p>
    <w:p w14:paraId="36E2C384" w14:textId="77777777" w:rsidR="006A48E0" w:rsidRPr="002C65D3" w:rsidRDefault="009B278E"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 xml:space="preserve">(2) </w:t>
      </w:r>
      <w:r w:rsidR="00D57B20" w:rsidRPr="002C65D3">
        <w:rPr>
          <w:rFonts w:ascii="游ゴシック" w:eastAsia="游ゴシック" w:hAnsi="游ゴシック" w:hint="eastAsia"/>
          <w:color w:val="auto"/>
          <w:sz w:val="21"/>
          <w:szCs w:val="21"/>
        </w:rPr>
        <w:t>市町村長は、当該地域整備計画を知事に提出するとともに、知事は当該地域整備計画を自ら作成したとき又は市町村長から提出を受けたときは、</w:t>
      </w:r>
      <w:r w:rsidR="00017344" w:rsidRPr="002C65D3">
        <w:rPr>
          <w:rFonts w:ascii="游ゴシック" w:eastAsia="游ゴシック" w:hAnsi="游ゴシック" w:hint="eastAsia"/>
          <w:color w:val="auto"/>
          <w:sz w:val="21"/>
          <w:szCs w:val="21"/>
        </w:rPr>
        <w:t>農林水産大臣に提出する</w:t>
      </w:r>
      <w:r w:rsidR="003C6136" w:rsidRPr="002C65D3">
        <w:rPr>
          <w:rFonts w:ascii="游ゴシック" w:eastAsia="游ゴシック" w:hAnsi="游ゴシック" w:hint="eastAsia"/>
          <w:color w:val="auto"/>
          <w:sz w:val="21"/>
          <w:szCs w:val="21"/>
        </w:rPr>
        <w:t>ものとする。</w:t>
      </w:r>
    </w:p>
    <w:p w14:paraId="1AC962C4" w14:textId="6B4276CF" w:rsidR="006A48E0" w:rsidRPr="002C65D3" w:rsidRDefault="00EC7974"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(3)</w:t>
      </w:r>
      <w:r w:rsidR="002C65D3" w:rsidRPr="002C65D3">
        <w:rPr>
          <w:rFonts w:ascii="游ゴシック" w:eastAsia="游ゴシック" w:hAnsi="游ゴシック"/>
          <w:color w:val="auto"/>
          <w:sz w:val="21"/>
          <w:szCs w:val="21"/>
        </w:rPr>
        <w:t xml:space="preserve"> </w:t>
      </w:r>
      <w:r w:rsidR="004A089A" w:rsidRPr="002C65D3">
        <w:rPr>
          <w:rFonts w:ascii="游ゴシック" w:eastAsia="游ゴシック" w:hAnsi="游ゴシック" w:hint="eastAsia"/>
          <w:color w:val="auto"/>
          <w:sz w:val="21"/>
          <w:szCs w:val="21"/>
        </w:rPr>
        <w:t>地域整備計画には次に掲げる事項を記載するものとする。</w:t>
      </w:r>
    </w:p>
    <w:p w14:paraId="538FD367" w14:textId="2BE57E2F"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ア</w:t>
      </w:r>
      <w:r w:rsidR="006A48E0" w:rsidRPr="002C65D3">
        <w:rPr>
          <w:rFonts w:ascii="游ゴシック" w:eastAsia="游ゴシック" w:hAnsi="游ゴシック" w:cs="ＭＳ ゴシック" w:hint="eastAsia"/>
          <w:color w:val="auto"/>
          <w:sz w:val="21"/>
          <w:szCs w:val="21"/>
        </w:rPr>
        <w:t xml:space="preserve"> </w:t>
      </w:r>
      <w:r w:rsidR="00FD46D3" w:rsidRPr="002C65D3">
        <w:rPr>
          <w:rFonts w:ascii="游ゴシック" w:eastAsia="游ゴシック" w:hAnsi="游ゴシック" w:cs="ＭＳ ゴシック" w:hint="eastAsia"/>
          <w:color w:val="auto"/>
          <w:sz w:val="21"/>
          <w:szCs w:val="21"/>
        </w:rPr>
        <w:t>地域</w:t>
      </w:r>
      <w:r w:rsidR="00133B1B" w:rsidRPr="002C65D3">
        <w:rPr>
          <w:rFonts w:ascii="游ゴシック" w:eastAsia="游ゴシック" w:hAnsi="游ゴシック" w:cs="ＭＳ ゴシック" w:hint="eastAsia"/>
          <w:color w:val="auto"/>
          <w:sz w:val="21"/>
          <w:szCs w:val="21"/>
        </w:rPr>
        <w:t>整備</w:t>
      </w:r>
      <w:r w:rsidR="004A089A" w:rsidRPr="002C65D3">
        <w:rPr>
          <w:rFonts w:ascii="游ゴシック" w:eastAsia="游ゴシック" w:hAnsi="游ゴシック" w:cs="ＭＳ ゴシック" w:hint="eastAsia"/>
          <w:color w:val="auto"/>
          <w:sz w:val="21"/>
          <w:szCs w:val="21"/>
        </w:rPr>
        <w:t>計画の名称</w:t>
      </w:r>
    </w:p>
    <w:p w14:paraId="1F68CD89" w14:textId="4AEDD666" w:rsidR="006A48E0" w:rsidRPr="002C65D3" w:rsidRDefault="009B278E"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イ</w:t>
      </w:r>
      <w:r w:rsidR="006A48E0" w:rsidRPr="002C65D3">
        <w:rPr>
          <w:rFonts w:ascii="游ゴシック" w:eastAsia="游ゴシック" w:hAnsi="游ゴシック" w:cs="ＭＳ ゴシック" w:hint="eastAsia"/>
          <w:color w:val="auto"/>
          <w:sz w:val="21"/>
          <w:szCs w:val="21"/>
        </w:rPr>
        <w:t xml:space="preserve"> </w:t>
      </w:r>
      <w:r w:rsidR="00FD46D3" w:rsidRPr="002C65D3">
        <w:rPr>
          <w:rFonts w:ascii="游ゴシック" w:eastAsia="游ゴシック" w:hAnsi="游ゴシック" w:cs="ＭＳ ゴシック" w:hint="eastAsia"/>
          <w:color w:val="auto"/>
          <w:sz w:val="21"/>
          <w:szCs w:val="21"/>
        </w:rPr>
        <w:t>地域</w:t>
      </w:r>
      <w:r w:rsidR="00133B1B" w:rsidRPr="002C65D3">
        <w:rPr>
          <w:rFonts w:ascii="游ゴシック" w:eastAsia="游ゴシック" w:hAnsi="游ゴシック" w:cs="ＭＳ ゴシック" w:hint="eastAsia"/>
          <w:color w:val="auto"/>
          <w:sz w:val="21"/>
          <w:szCs w:val="21"/>
        </w:rPr>
        <w:t>整備</w:t>
      </w:r>
      <w:r w:rsidR="004A089A" w:rsidRPr="002C65D3">
        <w:rPr>
          <w:rFonts w:ascii="游ゴシック" w:eastAsia="游ゴシック" w:hAnsi="游ゴシック" w:cs="ＭＳ ゴシック" w:hint="eastAsia"/>
          <w:color w:val="auto"/>
          <w:sz w:val="21"/>
          <w:szCs w:val="21"/>
        </w:rPr>
        <w:t>計画</w:t>
      </w:r>
      <w:r w:rsidR="000455D7" w:rsidRPr="002C65D3">
        <w:rPr>
          <w:rFonts w:ascii="游ゴシック" w:eastAsia="游ゴシック" w:hAnsi="游ゴシック" w:cs="ＭＳ ゴシック" w:hint="eastAsia"/>
          <w:color w:val="auto"/>
          <w:sz w:val="21"/>
          <w:szCs w:val="21"/>
        </w:rPr>
        <w:t>の</w:t>
      </w:r>
      <w:r w:rsidR="004A089A" w:rsidRPr="002C65D3">
        <w:rPr>
          <w:rFonts w:ascii="游ゴシック" w:eastAsia="游ゴシック" w:hAnsi="游ゴシック" w:cs="ＭＳ ゴシック" w:hint="eastAsia"/>
          <w:color w:val="auto"/>
          <w:sz w:val="21"/>
          <w:szCs w:val="21"/>
        </w:rPr>
        <w:t>目標</w:t>
      </w:r>
    </w:p>
    <w:p w14:paraId="06885672" w14:textId="357C7664" w:rsidR="006A48E0" w:rsidRPr="002C65D3" w:rsidRDefault="003E1C76"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ウ</w:t>
      </w:r>
      <w:r w:rsidR="006A48E0" w:rsidRPr="002C65D3">
        <w:rPr>
          <w:rFonts w:ascii="游ゴシック" w:eastAsia="游ゴシック" w:hAnsi="游ゴシック" w:cs="ＭＳ ゴシック" w:hint="eastAsia"/>
          <w:color w:val="auto"/>
          <w:sz w:val="21"/>
          <w:szCs w:val="21"/>
        </w:rPr>
        <w:t xml:space="preserve"> </w:t>
      </w:r>
      <w:r w:rsidR="00FD46D3" w:rsidRPr="002C65D3">
        <w:rPr>
          <w:rFonts w:ascii="游ゴシック" w:eastAsia="游ゴシック" w:hAnsi="游ゴシック" w:cs="ＭＳ ゴシック" w:hint="eastAsia"/>
          <w:color w:val="auto"/>
          <w:sz w:val="21"/>
          <w:szCs w:val="21"/>
        </w:rPr>
        <w:t>地域</w:t>
      </w:r>
      <w:r w:rsidR="00133B1B" w:rsidRPr="002C65D3">
        <w:rPr>
          <w:rFonts w:ascii="游ゴシック" w:eastAsia="游ゴシック" w:hAnsi="游ゴシック" w:cs="ＭＳ ゴシック" w:hint="eastAsia"/>
          <w:color w:val="auto"/>
          <w:sz w:val="21"/>
          <w:szCs w:val="21"/>
        </w:rPr>
        <w:t>整備</w:t>
      </w:r>
      <w:r w:rsidRPr="002C65D3">
        <w:rPr>
          <w:rFonts w:ascii="游ゴシック" w:eastAsia="游ゴシック" w:hAnsi="游ゴシック" w:cs="ＭＳ ゴシック" w:hint="eastAsia"/>
          <w:color w:val="auto"/>
          <w:sz w:val="21"/>
          <w:szCs w:val="21"/>
        </w:rPr>
        <w:t>計画の期間</w:t>
      </w:r>
    </w:p>
    <w:p w14:paraId="77628A41" w14:textId="02FE3976" w:rsidR="006A48E0" w:rsidRPr="002C65D3" w:rsidRDefault="003E1C76"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エ</w:t>
      </w:r>
      <w:r w:rsidR="006A48E0" w:rsidRPr="002C65D3">
        <w:rPr>
          <w:rFonts w:ascii="游ゴシック" w:eastAsia="游ゴシック" w:hAnsi="游ゴシック" w:cs="ＭＳ ゴシック" w:hint="eastAsia"/>
          <w:color w:val="auto"/>
          <w:sz w:val="21"/>
          <w:szCs w:val="21"/>
        </w:rPr>
        <w:t xml:space="preserve"> </w:t>
      </w:r>
      <w:r w:rsidR="00FD46D3" w:rsidRPr="002C65D3">
        <w:rPr>
          <w:rFonts w:ascii="游ゴシック" w:eastAsia="游ゴシック" w:hAnsi="游ゴシック" w:cs="ＭＳ ゴシック" w:hint="eastAsia"/>
          <w:color w:val="auto"/>
          <w:sz w:val="21"/>
          <w:szCs w:val="21"/>
        </w:rPr>
        <w:t>地域</w:t>
      </w:r>
      <w:r w:rsidR="00133B1B" w:rsidRPr="002C65D3">
        <w:rPr>
          <w:rFonts w:ascii="游ゴシック" w:eastAsia="游ゴシック" w:hAnsi="游ゴシック" w:cs="ＭＳ ゴシック" w:hint="eastAsia"/>
          <w:color w:val="auto"/>
          <w:sz w:val="21"/>
          <w:szCs w:val="21"/>
        </w:rPr>
        <w:t>整備</w:t>
      </w:r>
      <w:r w:rsidR="004A089A" w:rsidRPr="002C65D3">
        <w:rPr>
          <w:rFonts w:ascii="游ゴシック" w:eastAsia="游ゴシック" w:hAnsi="游ゴシック" w:cs="ＭＳ ゴシック" w:hint="eastAsia"/>
          <w:color w:val="auto"/>
          <w:sz w:val="21"/>
          <w:szCs w:val="21"/>
        </w:rPr>
        <w:t>計画の目標を達成するために必要な</w:t>
      </w:r>
      <w:r w:rsidR="00133B1B" w:rsidRPr="002C65D3">
        <w:rPr>
          <w:rFonts w:ascii="游ゴシック" w:eastAsia="游ゴシック" w:hAnsi="游ゴシック" w:cs="ＭＳ ゴシック" w:hint="eastAsia"/>
          <w:color w:val="auto"/>
          <w:sz w:val="21"/>
          <w:szCs w:val="21"/>
        </w:rPr>
        <w:t>交付</w:t>
      </w:r>
      <w:r w:rsidR="004A089A" w:rsidRPr="002C65D3">
        <w:rPr>
          <w:rFonts w:ascii="游ゴシック" w:eastAsia="游ゴシック" w:hAnsi="游ゴシック" w:cs="ＭＳ ゴシック" w:hint="eastAsia"/>
          <w:color w:val="auto"/>
          <w:sz w:val="21"/>
          <w:szCs w:val="21"/>
        </w:rPr>
        <w:t>対象事業</w:t>
      </w:r>
    </w:p>
    <w:p w14:paraId="4F45C0B9" w14:textId="0576F523" w:rsidR="006A48E0" w:rsidRPr="002C65D3" w:rsidRDefault="00EC7974"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オ</w:t>
      </w:r>
      <w:r w:rsidR="006A48E0"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地域</w:t>
      </w:r>
      <w:r w:rsidR="00133B1B" w:rsidRPr="002C65D3">
        <w:rPr>
          <w:rFonts w:ascii="游ゴシック" w:eastAsia="游ゴシック" w:hAnsi="游ゴシック" w:cs="ＭＳ ゴシック" w:hint="eastAsia"/>
          <w:sz w:val="21"/>
          <w:szCs w:val="21"/>
        </w:rPr>
        <w:t>整備</w:t>
      </w:r>
      <w:r w:rsidR="004A089A" w:rsidRPr="002C65D3">
        <w:rPr>
          <w:rFonts w:ascii="游ゴシック" w:eastAsia="游ゴシック" w:hAnsi="游ゴシック" w:cs="ＭＳ ゴシック" w:hint="eastAsia"/>
          <w:sz w:val="21"/>
          <w:szCs w:val="21"/>
        </w:rPr>
        <w:t>計画の期間における</w:t>
      </w:r>
      <w:r w:rsidR="00133B1B" w:rsidRPr="002C65D3">
        <w:rPr>
          <w:rFonts w:ascii="游ゴシック" w:eastAsia="游ゴシック" w:hAnsi="游ゴシック" w:cs="ＭＳ ゴシック" w:hint="eastAsia"/>
          <w:sz w:val="21"/>
          <w:szCs w:val="21"/>
        </w:rPr>
        <w:t>交付</w:t>
      </w:r>
      <w:r w:rsidR="004A089A" w:rsidRPr="002C65D3">
        <w:rPr>
          <w:rFonts w:ascii="游ゴシック" w:eastAsia="游ゴシック" w:hAnsi="游ゴシック" w:cs="ＭＳ ゴシック" w:hint="eastAsia"/>
          <w:sz w:val="21"/>
          <w:szCs w:val="21"/>
        </w:rPr>
        <w:t>対象事業の工期及び全体事業費</w:t>
      </w:r>
    </w:p>
    <w:p w14:paraId="2E43A69C" w14:textId="04FA1763" w:rsidR="006A48E0" w:rsidRPr="002C65D3" w:rsidRDefault="0033187B"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カ</w:t>
      </w:r>
      <w:r w:rsidR="006A48E0" w:rsidRPr="002C65D3">
        <w:rPr>
          <w:rFonts w:ascii="游ゴシック" w:eastAsia="游ゴシック" w:hAnsi="游ゴシック" w:cs="ＭＳ ゴシック" w:hint="eastAsia"/>
          <w:color w:val="auto"/>
          <w:sz w:val="21"/>
          <w:szCs w:val="21"/>
        </w:rPr>
        <w:t xml:space="preserve"> </w:t>
      </w:r>
      <w:r w:rsidR="00133B1B" w:rsidRPr="002C65D3">
        <w:rPr>
          <w:rFonts w:ascii="游ゴシック" w:eastAsia="游ゴシック" w:hAnsi="游ゴシック" w:cs="ＭＳ ゴシック" w:hint="eastAsia"/>
          <w:color w:val="auto"/>
          <w:sz w:val="21"/>
          <w:szCs w:val="21"/>
        </w:rPr>
        <w:t>基幹事業の費用対効果</w:t>
      </w:r>
    </w:p>
    <w:p w14:paraId="7F5BEE20" w14:textId="3FA60AE5" w:rsidR="006A48E0" w:rsidRPr="002C65D3" w:rsidRDefault="0033187B"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キ</w:t>
      </w:r>
      <w:r w:rsidR="006A48E0" w:rsidRPr="002C65D3">
        <w:rPr>
          <w:rFonts w:ascii="游ゴシック" w:eastAsia="游ゴシック" w:hAnsi="游ゴシック" w:cs="ＭＳ ゴシック" w:hint="eastAsia"/>
          <w:sz w:val="21"/>
          <w:szCs w:val="21"/>
        </w:rPr>
        <w:t xml:space="preserve"> </w:t>
      </w:r>
      <w:r w:rsidR="00133B1B" w:rsidRPr="002C65D3">
        <w:rPr>
          <w:rFonts w:ascii="游ゴシック" w:eastAsia="游ゴシック" w:hAnsi="游ゴシック" w:cs="ＭＳ ゴシック" w:hint="eastAsia"/>
          <w:sz w:val="21"/>
          <w:szCs w:val="21"/>
        </w:rPr>
        <w:t>交付</w:t>
      </w:r>
      <w:r w:rsidR="004A089A" w:rsidRPr="002C65D3">
        <w:rPr>
          <w:rFonts w:ascii="游ゴシック" w:eastAsia="游ゴシック" w:hAnsi="游ゴシック" w:cs="ＭＳ ゴシック" w:hint="eastAsia"/>
          <w:sz w:val="21"/>
          <w:szCs w:val="21"/>
        </w:rPr>
        <w:t>対象事業の効果の把握及び評価に関する事項</w:t>
      </w:r>
    </w:p>
    <w:p w14:paraId="4330E611" w14:textId="7F4FC937" w:rsidR="006A48E0" w:rsidRPr="002C65D3" w:rsidRDefault="0033187B"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ク</w:t>
      </w:r>
      <w:r w:rsidR="006A48E0" w:rsidRPr="002C65D3">
        <w:rPr>
          <w:rFonts w:ascii="游ゴシック" w:eastAsia="游ゴシック" w:hAnsi="游ゴシック" w:cs="ＭＳ ゴシック" w:hint="eastAsia"/>
          <w:sz w:val="21"/>
          <w:szCs w:val="21"/>
        </w:rPr>
        <w:t xml:space="preserve"> </w:t>
      </w:r>
      <w:r w:rsidR="004A089A" w:rsidRPr="002C65D3">
        <w:rPr>
          <w:rFonts w:ascii="游ゴシック" w:eastAsia="游ゴシック" w:hAnsi="游ゴシック" w:cs="ＭＳ ゴシック" w:hint="eastAsia"/>
          <w:sz w:val="21"/>
          <w:szCs w:val="21"/>
        </w:rPr>
        <w:t>その他必要な事項</w:t>
      </w:r>
    </w:p>
    <w:p w14:paraId="604A928D" w14:textId="52281A91" w:rsidR="006A48E0" w:rsidRPr="002C65D3" w:rsidRDefault="002C71C7"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(4)</w:t>
      </w:r>
      <w:r w:rsidR="002C65D3"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計画主体が</w:t>
      </w:r>
      <w:r w:rsidR="00D57B20" w:rsidRPr="002C65D3">
        <w:rPr>
          <w:rFonts w:ascii="游ゴシック" w:eastAsia="游ゴシック" w:hAnsi="游ゴシック" w:cs="ＭＳ ゴシック" w:hint="eastAsia"/>
          <w:sz w:val="21"/>
          <w:szCs w:val="21"/>
        </w:rPr>
        <w:t>、</w:t>
      </w:r>
      <w:r w:rsidR="00FD46D3" w:rsidRPr="002C65D3">
        <w:rPr>
          <w:rFonts w:ascii="游ゴシック" w:eastAsia="游ゴシック" w:hAnsi="游ゴシック" w:cs="ＭＳ ゴシック" w:hint="eastAsia"/>
          <w:sz w:val="21"/>
          <w:szCs w:val="21"/>
        </w:rPr>
        <w:t>農山漁村地域整備交付金を充てて</w:t>
      </w:r>
      <w:r w:rsidR="00592E66" w:rsidRPr="002C65D3">
        <w:rPr>
          <w:rFonts w:ascii="游ゴシック" w:eastAsia="游ゴシック" w:hAnsi="游ゴシック" w:cs="ＭＳ ゴシック" w:hint="eastAsia"/>
          <w:sz w:val="21"/>
          <w:szCs w:val="21"/>
        </w:rPr>
        <w:t>地域</w:t>
      </w:r>
      <w:r w:rsidR="00FD46D3" w:rsidRPr="002C65D3">
        <w:rPr>
          <w:rFonts w:ascii="游ゴシック" w:eastAsia="游ゴシック" w:hAnsi="游ゴシック" w:cs="ＭＳ ゴシック" w:hint="eastAsia"/>
          <w:sz w:val="21"/>
          <w:szCs w:val="21"/>
        </w:rPr>
        <w:t>整備計画に記載のある交付対象事業以外の交付対象事業を実施しようとするとき、又は</w:t>
      </w:r>
      <w:r w:rsidR="00592E66" w:rsidRPr="002C65D3">
        <w:rPr>
          <w:rFonts w:ascii="游ゴシック" w:eastAsia="游ゴシック" w:hAnsi="游ゴシック" w:cs="ＭＳ ゴシック" w:hint="eastAsia"/>
          <w:sz w:val="21"/>
          <w:szCs w:val="21"/>
        </w:rPr>
        <w:t>地域</w:t>
      </w:r>
      <w:r w:rsidR="00FD46D3" w:rsidRPr="002C65D3">
        <w:rPr>
          <w:rFonts w:ascii="游ゴシック" w:eastAsia="游ゴシック" w:hAnsi="游ゴシック" w:cs="ＭＳ ゴシック" w:hint="eastAsia"/>
          <w:sz w:val="21"/>
          <w:szCs w:val="21"/>
        </w:rPr>
        <w:t>整備計画について</w:t>
      </w:r>
      <w:r w:rsidR="003C6136" w:rsidRPr="002C65D3">
        <w:rPr>
          <w:rFonts w:ascii="游ゴシック" w:eastAsia="游ゴシック" w:hAnsi="游ゴシック" w:cs="ＭＳ ゴシック" w:hint="eastAsia"/>
          <w:sz w:val="21"/>
          <w:szCs w:val="21"/>
        </w:rPr>
        <w:t>次に掲げる事項</w:t>
      </w:r>
      <w:r w:rsidR="00592E66" w:rsidRPr="002C65D3">
        <w:rPr>
          <w:rFonts w:ascii="游ゴシック" w:eastAsia="游ゴシック" w:hAnsi="游ゴシック" w:cs="ＭＳ ゴシック" w:hint="eastAsia"/>
          <w:sz w:val="21"/>
          <w:szCs w:val="21"/>
        </w:rPr>
        <w:t>の</w:t>
      </w:r>
      <w:r w:rsidR="003C6136" w:rsidRPr="002C65D3">
        <w:rPr>
          <w:rFonts w:ascii="游ゴシック" w:eastAsia="游ゴシック" w:hAnsi="游ゴシック" w:cs="ＭＳ ゴシック" w:hint="eastAsia"/>
          <w:sz w:val="21"/>
          <w:szCs w:val="21"/>
        </w:rPr>
        <w:t>変更を行う場合、</w:t>
      </w:r>
      <w:r w:rsidR="00F5348A" w:rsidRPr="002C65D3">
        <w:rPr>
          <w:rFonts w:ascii="游ゴシック" w:eastAsia="游ゴシック" w:hAnsi="游ゴシック" w:cs="ＭＳ ゴシック" w:hint="eastAsia"/>
          <w:sz w:val="21"/>
          <w:szCs w:val="21"/>
        </w:rPr>
        <w:t>地域</w:t>
      </w:r>
      <w:r w:rsidR="00D57B20" w:rsidRPr="002C65D3">
        <w:rPr>
          <w:rFonts w:ascii="游ゴシック" w:eastAsia="游ゴシック" w:hAnsi="游ゴシック" w:cs="ＭＳ ゴシック" w:hint="eastAsia"/>
          <w:sz w:val="21"/>
          <w:szCs w:val="21"/>
        </w:rPr>
        <w:t>整備計画を変更し</w:t>
      </w:r>
      <w:r w:rsidR="000455D7" w:rsidRPr="002C65D3">
        <w:rPr>
          <w:rFonts w:ascii="游ゴシック" w:eastAsia="游ゴシック" w:hAnsi="游ゴシック" w:cs="ＭＳ ゴシック" w:hint="eastAsia"/>
          <w:sz w:val="21"/>
          <w:szCs w:val="21"/>
        </w:rPr>
        <w:t>農林水産大臣に提出するものとする。</w:t>
      </w:r>
    </w:p>
    <w:p w14:paraId="5F5E577F" w14:textId="4154498F"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ア</w:t>
      </w:r>
      <w:r w:rsidR="006A48E0"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地域整備</w:t>
      </w:r>
      <w:r w:rsidR="000455D7" w:rsidRPr="002C65D3">
        <w:rPr>
          <w:rFonts w:ascii="游ゴシック" w:eastAsia="游ゴシック" w:hAnsi="游ゴシック" w:cs="ＭＳ ゴシック" w:hint="eastAsia"/>
          <w:sz w:val="21"/>
          <w:szCs w:val="21"/>
        </w:rPr>
        <w:t>計画の廃止</w:t>
      </w:r>
    </w:p>
    <w:p w14:paraId="3926CF5D" w14:textId="0686723A"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イ</w:t>
      </w:r>
      <w:r w:rsidR="006A48E0"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地域整備</w:t>
      </w:r>
      <w:r w:rsidR="000455D7" w:rsidRPr="002C65D3">
        <w:rPr>
          <w:rFonts w:ascii="游ゴシック" w:eastAsia="游ゴシック" w:hAnsi="游ゴシック" w:cs="ＭＳ ゴシック" w:hint="eastAsia"/>
          <w:sz w:val="21"/>
          <w:szCs w:val="21"/>
        </w:rPr>
        <w:t>計画の期間の変更</w:t>
      </w:r>
    </w:p>
    <w:p w14:paraId="110D6266" w14:textId="0DC38AAF"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ウ</w:t>
      </w:r>
      <w:r w:rsidR="006A48E0"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地域整備</w:t>
      </w:r>
      <w:r w:rsidR="000455D7" w:rsidRPr="002C65D3">
        <w:rPr>
          <w:rFonts w:ascii="游ゴシック" w:eastAsia="游ゴシック" w:hAnsi="游ゴシック" w:cs="ＭＳ ゴシック" w:hint="eastAsia"/>
          <w:sz w:val="21"/>
          <w:szCs w:val="21"/>
        </w:rPr>
        <w:t>計画の目標の変更</w:t>
      </w:r>
    </w:p>
    <w:p w14:paraId="6F7C0C0F" w14:textId="5F65C76E" w:rsidR="006A48E0" w:rsidRPr="002C65D3" w:rsidRDefault="000455D7"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エ</w:t>
      </w:r>
      <w:r w:rsidR="006A48E0"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交付</w:t>
      </w:r>
      <w:r w:rsidRPr="002C65D3">
        <w:rPr>
          <w:rFonts w:ascii="游ゴシック" w:eastAsia="游ゴシック" w:hAnsi="游ゴシック" w:cs="ＭＳ ゴシック" w:hint="eastAsia"/>
          <w:sz w:val="21"/>
          <w:szCs w:val="21"/>
        </w:rPr>
        <w:t>対象事業の全体事業費の変更</w:t>
      </w:r>
    </w:p>
    <w:p w14:paraId="518EFD5D" w14:textId="77777777" w:rsidR="006A48E0" w:rsidRPr="002C65D3" w:rsidRDefault="000455D7"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lastRenderedPageBreak/>
        <w:t>オ</w:t>
      </w:r>
      <w:r w:rsidR="006A48E0" w:rsidRPr="002C65D3">
        <w:rPr>
          <w:rFonts w:ascii="游ゴシック" w:eastAsia="游ゴシック" w:hAnsi="游ゴシック" w:cs="ＭＳ ゴシック" w:hint="eastAsia"/>
          <w:sz w:val="21"/>
          <w:szCs w:val="21"/>
        </w:rPr>
        <w:t xml:space="preserve"> </w:t>
      </w:r>
      <w:r w:rsidR="00FD46D3" w:rsidRPr="002C65D3">
        <w:rPr>
          <w:rFonts w:ascii="游ゴシック" w:eastAsia="游ゴシック" w:hAnsi="游ゴシック" w:cs="ＭＳ ゴシック" w:hint="eastAsia"/>
          <w:sz w:val="21"/>
          <w:szCs w:val="21"/>
        </w:rPr>
        <w:t>交付</w:t>
      </w:r>
      <w:r w:rsidRPr="002C65D3">
        <w:rPr>
          <w:rFonts w:ascii="游ゴシック" w:eastAsia="游ゴシック" w:hAnsi="游ゴシック" w:cs="ＭＳ ゴシック" w:hint="eastAsia"/>
          <w:sz w:val="21"/>
          <w:szCs w:val="21"/>
        </w:rPr>
        <w:t>対象事業の新設又は廃止</w:t>
      </w:r>
    </w:p>
    <w:p w14:paraId="179402BD" w14:textId="77777777" w:rsidR="006A48E0" w:rsidRPr="002C65D3" w:rsidRDefault="002C71C7"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color w:val="auto"/>
          <w:sz w:val="21"/>
          <w:szCs w:val="21"/>
        </w:rPr>
        <w:t>(</w:t>
      </w:r>
      <w:r w:rsidRPr="002C65D3">
        <w:rPr>
          <w:rFonts w:ascii="游ゴシック" w:eastAsia="游ゴシック" w:hAnsi="游ゴシック"/>
          <w:color w:val="auto"/>
          <w:sz w:val="21"/>
          <w:szCs w:val="21"/>
        </w:rPr>
        <w:t>5</w:t>
      </w:r>
      <w:r w:rsidRPr="002C65D3">
        <w:rPr>
          <w:rFonts w:ascii="游ゴシック" w:eastAsia="游ゴシック" w:hAnsi="游ゴシック" w:hint="eastAsia"/>
          <w:color w:val="auto"/>
          <w:sz w:val="21"/>
          <w:szCs w:val="21"/>
        </w:rPr>
        <w:t>)</w:t>
      </w:r>
      <w:r w:rsidR="005960E2" w:rsidRPr="002C65D3">
        <w:rPr>
          <w:rFonts w:ascii="游ゴシック" w:eastAsia="游ゴシック" w:hAnsi="游ゴシック" w:hint="eastAsia"/>
          <w:sz w:val="21"/>
          <w:szCs w:val="21"/>
        </w:rPr>
        <w:t xml:space="preserve"> </w:t>
      </w:r>
      <w:r w:rsidR="00592E66" w:rsidRPr="002C65D3">
        <w:rPr>
          <w:rFonts w:ascii="游ゴシック" w:eastAsia="游ゴシック" w:hAnsi="游ゴシック" w:hint="eastAsia"/>
          <w:sz w:val="21"/>
          <w:szCs w:val="21"/>
        </w:rPr>
        <w:t>計画主体</w:t>
      </w:r>
      <w:r w:rsidR="00F5348A" w:rsidRPr="002C65D3">
        <w:rPr>
          <w:rFonts w:ascii="游ゴシック" w:eastAsia="游ゴシック" w:hAnsi="游ゴシック" w:hint="eastAsia"/>
          <w:sz w:val="21"/>
          <w:szCs w:val="21"/>
        </w:rPr>
        <w:t>は、地域整備計画</w:t>
      </w:r>
      <w:r w:rsidR="00592E66" w:rsidRPr="002C65D3">
        <w:rPr>
          <w:rFonts w:ascii="游ゴシック" w:eastAsia="游ゴシック" w:hAnsi="游ゴシック" w:hint="eastAsia"/>
          <w:sz w:val="21"/>
          <w:szCs w:val="21"/>
        </w:rPr>
        <w:t>の農林水産大臣への提出前</w:t>
      </w:r>
      <w:r w:rsidR="00F5348A" w:rsidRPr="002C65D3">
        <w:rPr>
          <w:rFonts w:ascii="游ゴシック" w:eastAsia="游ゴシック" w:hAnsi="游ゴシック" w:hint="eastAsia"/>
          <w:sz w:val="21"/>
          <w:szCs w:val="21"/>
        </w:rPr>
        <w:t>に、次の事項について自主的・主体的に検証（以下「事前評価」と</w:t>
      </w:r>
      <w:r w:rsidR="0099311E" w:rsidRPr="002C65D3">
        <w:rPr>
          <w:rFonts w:ascii="游ゴシック" w:eastAsia="游ゴシック" w:hAnsi="游ゴシック" w:hint="eastAsia"/>
          <w:sz w:val="21"/>
          <w:szCs w:val="21"/>
        </w:rPr>
        <w:t>いう。）を行い</w:t>
      </w:r>
      <w:r w:rsidR="00592E66" w:rsidRPr="002C65D3">
        <w:rPr>
          <w:rFonts w:ascii="游ゴシック" w:eastAsia="游ゴシック" w:hAnsi="游ゴシック" w:hint="eastAsia"/>
          <w:sz w:val="21"/>
          <w:szCs w:val="21"/>
        </w:rPr>
        <w:t>、</w:t>
      </w:r>
      <w:r w:rsidR="0099311E" w:rsidRPr="002C65D3">
        <w:rPr>
          <w:rFonts w:ascii="游ゴシック" w:eastAsia="游ゴシック" w:hAnsi="游ゴシック" w:hint="eastAsia"/>
          <w:sz w:val="21"/>
          <w:szCs w:val="21"/>
        </w:rPr>
        <w:t>農林水産大臣</w:t>
      </w:r>
      <w:r w:rsidR="00D57B20" w:rsidRPr="002C65D3">
        <w:rPr>
          <w:rFonts w:ascii="游ゴシック" w:eastAsia="游ゴシック" w:hAnsi="游ゴシック" w:hint="eastAsia"/>
          <w:sz w:val="21"/>
          <w:szCs w:val="21"/>
        </w:rPr>
        <w:t>に提出するとともに、地域整備計画及び</w:t>
      </w:r>
      <w:r w:rsidR="00F5348A" w:rsidRPr="002C65D3">
        <w:rPr>
          <w:rFonts w:ascii="游ゴシック" w:eastAsia="游ゴシック" w:hAnsi="游ゴシック" w:hint="eastAsia"/>
          <w:sz w:val="21"/>
          <w:szCs w:val="21"/>
        </w:rPr>
        <w:t>事前評価</w:t>
      </w:r>
      <w:r w:rsidR="00592E66" w:rsidRPr="002C65D3">
        <w:rPr>
          <w:rFonts w:ascii="游ゴシック" w:eastAsia="游ゴシック" w:hAnsi="游ゴシック" w:hint="eastAsia"/>
          <w:sz w:val="21"/>
          <w:szCs w:val="21"/>
        </w:rPr>
        <w:t>結果</w:t>
      </w:r>
      <w:r w:rsidR="00F5348A" w:rsidRPr="002C65D3">
        <w:rPr>
          <w:rFonts w:ascii="游ゴシック" w:eastAsia="游ゴシック" w:hAnsi="游ゴシック" w:hint="eastAsia"/>
          <w:sz w:val="21"/>
          <w:szCs w:val="21"/>
        </w:rPr>
        <w:t>を公表するものとする。</w:t>
      </w:r>
    </w:p>
    <w:p w14:paraId="6F3D4084" w14:textId="7C0CA45A"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ア</w:t>
      </w:r>
      <w:r w:rsidR="006A48E0"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目標の妥当性</w:t>
      </w:r>
    </w:p>
    <w:p w14:paraId="26E2FF16" w14:textId="175E72B3"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イ</w:t>
      </w:r>
      <w:r w:rsidR="006A48E0" w:rsidRPr="002C65D3">
        <w:rPr>
          <w:rFonts w:ascii="游ゴシック" w:eastAsia="游ゴシック" w:hAnsi="游ゴシック" w:cs="ＭＳ ゴシック" w:hint="eastAsia"/>
          <w:sz w:val="21"/>
          <w:szCs w:val="21"/>
        </w:rPr>
        <w:t xml:space="preserve"> </w:t>
      </w:r>
      <w:r w:rsidR="00592E66" w:rsidRPr="002C65D3">
        <w:rPr>
          <w:rFonts w:ascii="游ゴシック" w:eastAsia="游ゴシック" w:hAnsi="游ゴシック" w:cs="ＭＳ ゴシック" w:hint="eastAsia"/>
          <w:sz w:val="21"/>
          <w:szCs w:val="21"/>
        </w:rPr>
        <w:t>地域整備</w:t>
      </w:r>
      <w:r w:rsidRPr="002C65D3">
        <w:rPr>
          <w:rFonts w:ascii="游ゴシック" w:eastAsia="游ゴシック" w:hAnsi="游ゴシック" w:cs="ＭＳ ゴシック" w:hint="eastAsia"/>
          <w:sz w:val="21"/>
          <w:szCs w:val="21"/>
        </w:rPr>
        <w:t>計画の効果・効率性</w:t>
      </w:r>
    </w:p>
    <w:p w14:paraId="47931CE3" w14:textId="77777777" w:rsidR="006A48E0" w:rsidRPr="002C65D3" w:rsidRDefault="00F5348A"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ウ</w:t>
      </w:r>
      <w:r w:rsidR="006A48E0" w:rsidRPr="002C65D3">
        <w:rPr>
          <w:rFonts w:ascii="游ゴシック" w:eastAsia="游ゴシック" w:hAnsi="游ゴシック" w:cs="ＭＳ ゴシック" w:hint="eastAsia"/>
          <w:sz w:val="21"/>
          <w:szCs w:val="21"/>
        </w:rPr>
        <w:t xml:space="preserve"> </w:t>
      </w:r>
      <w:r w:rsidR="00592E66" w:rsidRPr="002C65D3">
        <w:rPr>
          <w:rFonts w:ascii="游ゴシック" w:eastAsia="游ゴシック" w:hAnsi="游ゴシック" w:cs="ＭＳ ゴシック" w:hint="eastAsia"/>
          <w:sz w:val="21"/>
          <w:szCs w:val="21"/>
        </w:rPr>
        <w:t>地域整備</w:t>
      </w:r>
      <w:r w:rsidRPr="002C65D3">
        <w:rPr>
          <w:rFonts w:ascii="游ゴシック" w:eastAsia="游ゴシック" w:hAnsi="游ゴシック" w:cs="ＭＳ ゴシック" w:hint="eastAsia"/>
          <w:sz w:val="21"/>
          <w:szCs w:val="21"/>
        </w:rPr>
        <w:t>計画の実現可能性</w:t>
      </w:r>
    </w:p>
    <w:p w14:paraId="7046F7E8" w14:textId="77777777" w:rsidR="006A48E0" w:rsidRPr="002C65D3" w:rsidRDefault="002C71C7"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w:t>
      </w:r>
      <w:r w:rsidRPr="002C65D3">
        <w:rPr>
          <w:rFonts w:ascii="游ゴシック" w:eastAsia="游ゴシック" w:hAnsi="游ゴシック"/>
          <w:sz w:val="21"/>
          <w:szCs w:val="21"/>
        </w:rPr>
        <w:t>6</w:t>
      </w:r>
      <w:r w:rsidRPr="002C65D3">
        <w:rPr>
          <w:rFonts w:ascii="游ゴシック" w:eastAsia="游ゴシック" w:hAnsi="游ゴシック" w:hint="eastAsia"/>
          <w:sz w:val="21"/>
          <w:szCs w:val="21"/>
        </w:rPr>
        <w:t>)</w:t>
      </w:r>
      <w:r w:rsidR="005960E2" w:rsidRPr="002C65D3">
        <w:rPr>
          <w:rFonts w:ascii="游ゴシック" w:eastAsia="游ゴシック" w:hAnsi="游ゴシック" w:hint="eastAsia"/>
          <w:sz w:val="21"/>
          <w:szCs w:val="21"/>
        </w:rPr>
        <w:t xml:space="preserve"> </w:t>
      </w:r>
      <w:r w:rsidR="00A435AB" w:rsidRPr="002C65D3">
        <w:rPr>
          <w:rFonts w:ascii="游ゴシック" w:eastAsia="游ゴシック" w:hAnsi="游ゴシック" w:hint="eastAsia"/>
          <w:sz w:val="21"/>
          <w:szCs w:val="21"/>
        </w:rPr>
        <w:t>交付</w:t>
      </w:r>
      <w:r w:rsidR="00F5348A" w:rsidRPr="002C65D3">
        <w:rPr>
          <w:rFonts w:ascii="游ゴシック" w:eastAsia="游ゴシック" w:hAnsi="游ゴシック" w:hint="eastAsia"/>
          <w:sz w:val="21"/>
          <w:szCs w:val="21"/>
        </w:rPr>
        <w:t>期間の終了後</w:t>
      </w:r>
      <w:r w:rsidR="00F56071" w:rsidRPr="002C65D3">
        <w:rPr>
          <w:rFonts w:ascii="游ゴシック" w:eastAsia="游ゴシック" w:hAnsi="游ゴシック" w:hint="eastAsia"/>
          <w:sz w:val="21"/>
          <w:szCs w:val="21"/>
        </w:rPr>
        <w:t>速やかに</w:t>
      </w:r>
      <w:r w:rsidR="00154818" w:rsidRPr="002C65D3">
        <w:rPr>
          <w:rFonts w:ascii="游ゴシック" w:eastAsia="游ゴシック" w:hAnsi="游ゴシック" w:hint="eastAsia"/>
          <w:sz w:val="21"/>
          <w:szCs w:val="21"/>
        </w:rPr>
        <w:t>、次の事項について評価を行い</w:t>
      </w:r>
      <w:r w:rsidR="00F56071" w:rsidRPr="002C65D3">
        <w:rPr>
          <w:rFonts w:ascii="游ゴシック" w:eastAsia="游ゴシック" w:hAnsi="游ゴシック" w:hint="eastAsia"/>
          <w:sz w:val="21"/>
          <w:szCs w:val="21"/>
        </w:rPr>
        <w:t>、</w:t>
      </w:r>
      <w:r w:rsidR="00154818" w:rsidRPr="002C65D3">
        <w:rPr>
          <w:rFonts w:ascii="游ゴシック" w:eastAsia="游ゴシック" w:hAnsi="游ゴシック" w:hint="eastAsia"/>
          <w:sz w:val="21"/>
          <w:szCs w:val="21"/>
        </w:rPr>
        <w:t>これを</w:t>
      </w:r>
      <w:r w:rsidR="00D57B20" w:rsidRPr="002C65D3">
        <w:rPr>
          <w:rFonts w:ascii="游ゴシック" w:eastAsia="游ゴシック" w:hAnsi="游ゴシック" w:hint="eastAsia"/>
          <w:sz w:val="21"/>
          <w:szCs w:val="21"/>
        </w:rPr>
        <w:t>公表するとともに、農林水産大臣</w:t>
      </w:r>
      <w:r w:rsidR="00154818" w:rsidRPr="002C65D3">
        <w:rPr>
          <w:rFonts w:ascii="游ゴシック" w:eastAsia="游ゴシック" w:hAnsi="游ゴシック" w:hint="eastAsia"/>
          <w:sz w:val="21"/>
          <w:szCs w:val="21"/>
        </w:rPr>
        <w:t>に報告</w:t>
      </w:r>
      <w:r w:rsidR="00F56071" w:rsidRPr="002C65D3">
        <w:rPr>
          <w:rFonts w:ascii="游ゴシック" w:eastAsia="游ゴシック" w:hAnsi="游ゴシック" w:hint="eastAsia"/>
          <w:sz w:val="21"/>
          <w:szCs w:val="21"/>
        </w:rPr>
        <w:t>しなければならない</w:t>
      </w:r>
      <w:r w:rsidR="00154818" w:rsidRPr="002C65D3">
        <w:rPr>
          <w:rFonts w:ascii="游ゴシック" w:eastAsia="游ゴシック" w:hAnsi="游ゴシック" w:hint="eastAsia"/>
          <w:sz w:val="21"/>
          <w:szCs w:val="21"/>
        </w:rPr>
        <w:t>。</w:t>
      </w:r>
    </w:p>
    <w:p w14:paraId="481B8BD7" w14:textId="19E11871" w:rsidR="006A48E0" w:rsidRPr="002C65D3" w:rsidRDefault="00154818"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ア</w:t>
      </w:r>
      <w:r w:rsidR="002C65D3" w:rsidRPr="002C65D3">
        <w:rPr>
          <w:rFonts w:ascii="游ゴシック" w:eastAsia="游ゴシック" w:hAnsi="游ゴシック" w:cs="ＭＳ ゴシック" w:hint="eastAsia"/>
          <w:sz w:val="21"/>
          <w:szCs w:val="21"/>
        </w:rPr>
        <w:t xml:space="preserve"> </w:t>
      </w:r>
      <w:r w:rsidR="00F56071" w:rsidRPr="002C65D3">
        <w:rPr>
          <w:rFonts w:ascii="游ゴシック" w:eastAsia="游ゴシック" w:hAnsi="游ゴシック" w:cs="ＭＳ ゴシック" w:hint="eastAsia"/>
          <w:sz w:val="21"/>
          <w:szCs w:val="21"/>
        </w:rPr>
        <w:t>交付対象</w:t>
      </w:r>
      <w:r w:rsidRPr="002C65D3">
        <w:rPr>
          <w:rFonts w:ascii="游ゴシック" w:eastAsia="游ゴシック" w:hAnsi="游ゴシック" w:cs="ＭＳ ゴシック" w:hint="eastAsia"/>
          <w:sz w:val="21"/>
          <w:szCs w:val="21"/>
        </w:rPr>
        <w:t>事業の進捗状況</w:t>
      </w:r>
    </w:p>
    <w:p w14:paraId="119775B1" w14:textId="431FC1D2" w:rsidR="006A48E0" w:rsidRPr="002C65D3" w:rsidRDefault="005960E2"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イ</w:t>
      </w:r>
      <w:r w:rsidR="002C65D3" w:rsidRPr="002C65D3">
        <w:rPr>
          <w:rFonts w:ascii="游ゴシック" w:eastAsia="游ゴシック" w:hAnsi="游ゴシック" w:cs="ＭＳ ゴシック" w:hint="eastAsia"/>
          <w:sz w:val="21"/>
          <w:szCs w:val="21"/>
        </w:rPr>
        <w:t xml:space="preserve"> </w:t>
      </w:r>
      <w:r w:rsidR="00154818" w:rsidRPr="002C65D3">
        <w:rPr>
          <w:rFonts w:ascii="游ゴシック" w:eastAsia="游ゴシック" w:hAnsi="游ゴシック" w:cs="ＭＳ ゴシック" w:hint="eastAsia"/>
          <w:sz w:val="21"/>
          <w:szCs w:val="21"/>
        </w:rPr>
        <w:t>事業効果の発現状況</w:t>
      </w:r>
    </w:p>
    <w:p w14:paraId="6907A536" w14:textId="304AB31D" w:rsidR="006A48E0" w:rsidRPr="002C65D3" w:rsidRDefault="005960E2"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ウ</w:t>
      </w:r>
      <w:r w:rsidR="002C65D3" w:rsidRPr="002C65D3">
        <w:rPr>
          <w:rFonts w:ascii="游ゴシック" w:eastAsia="游ゴシック" w:hAnsi="游ゴシック" w:cs="ＭＳ ゴシック" w:hint="eastAsia"/>
          <w:sz w:val="21"/>
          <w:szCs w:val="21"/>
        </w:rPr>
        <w:t xml:space="preserve"> </w:t>
      </w:r>
      <w:r w:rsidR="00154818" w:rsidRPr="002C65D3">
        <w:rPr>
          <w:rFonts w:ascii="游ゴシック" w:eastAsia="游ゴシック" w:hAnsi="游ゴシック" w:cs="ＭＳ ゴシック" w:hint="eastAsia"/>
          <w:sz w:val="21"/>
          <w:szCs w:val="21"/>
        </w:rPr>
        <w:t>成果目標の目標値の実現</w:t>
      </w:r>
      <w:r w:rsidR="00F56071" w:rsidRPr="002C65D3">
        <w:rPr>
          <w:rFonts w:ascii="游ゴシック" w:eastAsia="游ゴシック" w:hAnsi="游ゴシック" w:cs="ＭＳ ゴシック" w:hint="eastAsia"/>
          <w:sz w:val="21"/>
          <w:szCs w:val="21"/>
        </w:rPr>
        <w:t>状況</w:t>
      </w:r>
    </w:p>
    <w:p w14:paraId="47CECE8C" w14:textId="196642A4" w:rsidR="006A48E0" w:rsidRPr="002C65D3" w:rsidRDefault="005960E2"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エ</w:t>
      </w:r>
      <w:r w:rsidR="002C65D3" w:rsidRPr="002C65D3">
        <w:rPr>
          <w:rFonts w:ascii="游ゴシック" w:eastAsia="游ゴシック" w:hAnsi="游ゴシック" w:cs="ＭＳ ゴシック" w:hint="eastAsia"/>
          <w:sz w:val="21"/>
          <w:szCs w:val="21"/>
        </w:rPr>
        <w:t xml:space="preserve"> </w:t>
      </w:r>
      <w:r w:rsidR="00154818" w:rsidRPr="002C65D3">
        <w:rPr>
          <w:rFonts w:ascii="游ゴシック" w:eastAsia="游ゴシック" w:hAnsi="游ゴシック" w:cs="ＭＳ ゴシック" w:hint="eastAsia"/>
          <w:sz w:val="21"/>
          <w:szCs w:val="21"/>
        </w:rPr>
        <w:t>今後の方針</w:t>
      </w:r>
    </w:p>
    <w:p w14:paraId="55672D68" w14:textId="2D2A9324" w:rsidR="006A48E0" w:rsidRPr="002C65D3" w:rsidRDefault="002C71C7" w:rsidP="006A48E0">
      <w:pPr>
        <w:ind w:firstLineChars="100" w:firstLine="210"/>
        <w:rPr>
          <w:rFonts w:ascii="游ゴシック" w:eastAsia="游ゴシック" w:hAnsi="游ゴシック"/>
          <w:color w:val="auto"/>
          <w:sz w:val="21"/>
          <w:szCs w:val="21"/>
        </w:rPr>
      </w:pPr>
      <w:r w:rsidRPr="002C65D3">
        <w:rPr>
          <w:rFonts w:ascii="游ゴシック" w:eastAsia="游ゴシック" w:hAnsi="游ゴシック" w:cs="ＭＳ ゴシック" w:hint="eastAsia"/>
          <w:color w:val="auto"/>
          <w:sz w:val="21"/>
          <w:szCs w:val="21"/>
        </w:rPr>
        <w:t>２</w:t>
      </w:r>
      <w:r w:rsidR="002C65D3" w:rsidRPr="002C65D3">
        <w:rPr>
          <w:rFonts w:ascii="游ゴシック" w:eastAsia="游ゴシック" w:hAnsi="游ゴシック" w:cs="ＭＳ ゴシック" w:hint="eastAsia"/>
          <w:sz w:val="21"/>
          <w:szCs w:val="21"/>
        </w:rPr>
        <w:t xml:space="preserve"> </w:t>
      </w:r>
      <w:r w:rsidR="00EF7FB0" w:rsidRPr="002C65D3">
        <w:rPr>
          <w:rFonts w:ascii="游ゴシック" w:eastAsia="游ゴシック" w:hAnsi="游ゴシック" w:cs="ＭＳ ゴシック" w:hint="eastAsia"/>
          <w:sz w:val="21"/>
          <w:szCs w:val="21"/>
        </w:rPr>
        <w:t>森林</w:t>
      </w:r>
      <w:r w:rsidR="00F1065D" w:rsidRPr="002C65D3">
        <w:rPr>
          <w:rFonts w:ascii="游ゴシック" w:eastAsia="游ゴシック" w:hAnsi="游ゴシック" w:cs="ＭＳ ゴシック" w:hint="eastAsia"/>
          <w:sz w:val="21"/>
          <w:szCs w:val="21"/>
        </w:rPr>
        <w:t>基盤整備</w:t>
      </w:r>
      <w:r w:rsidR="002D5DFB" w:rsidRPr="002C65D3">
        <w:rPr>
          <w:rFonts w:ascii="游ゴシック" w:eastAsia="游ゴシック" w:hAnsi="游ゴシック" w:cs="ＭＳ ゴシック" w:hint="eastAsia"/>
          <w:sz w:val="21"/>
          <w:szCs w:val="21"/>
        </w:rPr>
        <w:t>事業計画の作成</w:t>
      </w:r>
      <w:r w:rsidR="00585E16" w:rsidRPr="002C65D3">
        <w:rPr>
          <w:rFonts w:ascii="游ゴシック" w:eastAsia="游ゴシック" w:hAnsi="游ゴシック" w:cs="ＭＳ ゴシック" w:hint="eastAsia"/>
          <w:sz w:val="21"/>
          <w:szCs w:val="21"/>
        </w:rPr>
        <w:t>等</w:t>
      </w:r>
    </w:p>
    <w:p w14:paraId="2B4F73CF" w14:textId="77777777" w:rsidR="006A48E0" w:rsidRPr="002C65D3" w:rsidRDefault="00F73D35"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 xml:space="preserve">(1) </w:t>
      </w:r>
      <w:r w:rsidR="00F56071" w:rsidRPr="002C65D3">
        <w:rPr>
          <w:rFonts w:ascii="游ゴシック" w:eastAsia="游ゴシック" w:hAnsi="游ゴシック" w:hint="eastAsia"/>
          <w:sz w:val="21"/>
          <w:szCs w:val="21"/>
        </w:rPr>
        <w:t>計画主体</w:t>
      </w:r>
      <w:r w:rsidR="00154818" w:rsidRPr="002C65D3">
        <w:rPr>
          <w:rFonts w:ascii="游ゴシック" w:eastAsia="游ゴシック" w:hAnsi="游ゴシック" w:hint="eastAsia"/>
          <w:sz w:val="21"/>
          <w:szCs w:val="21"/>
        </w:rPr>
        <w:t>は</w:t>
      </w:r>
      <w:r w:rsidR="002D5DFB" w:rsidRPr="002C65D3">
        <w:rPr>
          <w:rFonts w:ascii="游ゴシック" w:eastAsia="游ゴシック" w:hAnsi="游ゴシック" w:hint="eastAsia"/>
          <w:sz w:val="21"/>
          <w:szCs w:val="21"/>
        </w:rPr>
        <w:t>、地域における森林の状況、地域住民の森林に対する要請、事業実施体制等を把握した</w:t>
      </w:r>
      <w:r w:rsidR="00F56071" w:rsidRPr="002C65D3">
        <w:rPr>
          <w:rFonts w:ascii="游ゴシック" w:eastAsia="游ゴシック" w:hAnsi="游ゴシック" w:hint="eastAsia"/>
          <w:sz w:val="21"/>
          <w:szCs w:val="21"/>
        </w:rPr>
        <w:t>上</w:t>
      </w:r>
      <w:r w:rsidR="002D5DFB" w:rsidRPr="002C65D3">
        <w:rPr>
          <w:rFonts w:ascii="游ゴシック" w:eastAsia="游ゴシック" w:hAnsi="游ゴシック" w:hint="eastAsia"/>
          <w:sz w:val="21"/>
          <w:szCs w:val="21"/>
        </w:rPr>
        <w:t>で、</w:t>
      </w:r>
      <w:r w:rsidR="00F56071" w:rsidRPr="002C65D3">
        <w:rPr>
          <w:rFonts w:ascii="游ゴシック" w:eastAsia="游ゴシック" w:hAnsi="游ゴシック" w:hint="eastAsia"/>
          <w:sz w:val="21"/>
          <w:szCs w:val="21"/>
        </w:rPr>
        <w:t>大阪地域森林計画又は</w:t>
      </w:r>
      <w:r w:rsidR="00154818" w:rsidRPr="002C65D3">
        <w:rPr>
          <w:rFonts w:ascii="游ゴシック" w:eastAsia="游ゴシック" w:hAnsi="游ゴシック" w:hint="eastAsia"/>
          <w:color w:val="auto"/>
          <w:sz w:val="21"/>
          <w:szCs w:val="21"/>
        </w:rPr>
        <w:t>市</w:t>
      </w:r>
      <w:r w:rsidR="00154818" w:rsidRPr="002C65D3">
        <w:rPr>
          <w:rFonts w:ascii="游ゴシック" w:eastAsia="游ゴシック" w:hAnsi="游ゴシック" w:hint="eastAsia"/>
          <w:sz w:val="21"/>
          <w:szCs w:val="21"/>
        </w:rPr>
        <w:t>町村森林整備計画の達成に資するものとして、別記様式第３</w:t>
      </w:r>
      <w:r w:rsidR="002D5DFB" w:rsidRPr="002C65D3">
        <w:rPr>
          <w:rFonts w:ascii="游ゴシック" w:eastAsia="游ゴシック" w:hAnsi="游ゴシック" w:hint="eastAsia"/>
          <w:sz w:val="21"/>
          <w:szCs w:val="21"/>
        </w:rPr>
        <w:t>号により森林基盤整備事業計画</w:t>
      </w:r>
      <w:r w:rsidR="00F1065D" w:rsidRPr="002C65D3">
        <w:rPr>
          <w:rFonts w:ascii="游ゴシック" w:eastAsia="游ゴシック" w:hAnsi="游ゴシック" w:hint="eastAsia"/>
          <w:sz w:val="21"/>
          <w:szCs w:val="21"/>
        </w:rPr>
        <w:t>（以下「基盤整備事業計画」という。）</w:t>
      </w:r>
      <w:r w:rsidR="002D5DFB" w:rsidRPr="002C65D3">
        <w:rPr>
          <w:rFonts w:ascii="游ゴシック" w:eastAsia="游ゴシック" w:hAnsi="游ゴシック" w:hint="eastAsia"/>
          <w:sz w:val="21"/>
          <w:szCs w:val="21"/>
        </w:rPr>
        <w:t>を作成</w:t>
      </w:r>
      <w:r w:rsidR="00154818" w:rsidRPr="002C65D3">
        <w:rPr>
          <w:rFonts w:ascii="游ゴシック" w:eastAsia="游ゴシック" w:hAnsi="游ゴシック" w:hint="eastAsia"/>
          <w:sz w:val="21"/>
          <w:szCs w:val="21"/>
        </w:rPr>
        <w:t>するもの</w:t>
      </w:r>
      <w:r w:rsidR="002D5DFB" w:rsidRPr="002C65D3">
        <w:rPr>
          <w:rFonts w:ascii="游ゴシック" w:eastAsia="游ゴシック" w:hAnsi="游ゴシック" w:hint="eastAsia"/>
          <w:sz w:val="21"/>
          <w:szCs w:val="21"/>
        </w:rPr>
        <w:t>とする。</w:t>
      </w:r>
    </w:p>
    <w:p w14:paraId="3D283C72" w14:textId="77777777" w:rsidR="006A48E0" w:rsidRPr="002C65D3" w:rsidRDefault="00D344EE"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w:t>
      </w:r>
      <w:r w:rsidR="00F73D35" w:rsidRPr="002C65D3">
        <w:rPr>
          <w:rFonts w:ascii="游ゴシック" w:eastAsia="游ゴシック" w:hAnsi="游ゴシック" w:hint="eastAsia"/>
          <w:sz w:val="21"/>
          <w:szCs w:val="21"/>
        </w:rPr>
        <w:t xml:space="preserve">2) </w:t>
      </w:r>
      <w:r w:rsidR="00D57B20" w:rsidRPr="002C65D3">
        <w:rPr>
          <w:rFonts w:ascii="游ゴシック" w:eastAsia="游ゴシック" w:hAnsi="游ゴシック" w:hint="eastAsia"/>
          <w:sz w:val="21"/>
          <w:szCs w:val="21"/>
        </w:rPr>
        <w:t>市町村長は、当該基盤整備</w:t>
      </w:r>
      <w:r w:rsidR="005F5964" w:rsidRPr="002C65D3">
        <w:rPr>
          <w:rFonts w:ascii="游ゴシック" w:eastAsia="游ゴシック" w:hAnsi="游ゴシック" w:hint="eastAsia"/>
          <w:sz w:val="21"/>
          <w:szCs w:val="21"/>
        </w:rPr>
        <w:t>事業</w:t>
      </w:r>
      <w:r w:rsidR="00D57B20" w:rsidRPr="002C65D3">
        <w:rPr>
          <w:rFonts w:ascii="游ゴシック" w:eastAsia="游ゴシック" w:hAnsi="游ゴシック" w:hint="eastAsia"/>
          <w:sz w:val="21"/>
          <w:szCs w:val="21"/>
        </w:rPr>
        <w:t>計画を知事に提出するとともに、知事は当該基盤整備</w:t>
      </w:r>
      <w:r w:rsidR="005F5964" w:rsidRPr="002C65D3">
        <w:rPr>
          <w:rFonts w:ascii="游ゴシック" w:eastAsia="游ゴシック" w:hAnsi="游ゴシック" w:hint="eastAsia"/>
          <w:sz w:val="21"/>
          <w:szCs w:val="21"/>
        </w:rPr>
        <w:t>事業</w:t>
      </w:r>
      <w:r w:rsidR="00D57B20" w:rsidRPr="002C65D3">
        <w:rPr>
          <w:rFonts w:ascii="游ゴシック" w:eastAsia="游ゴシック" w:hAnsi="游ゴシック" w:hint="eastAsia"/>
          <w:sz w:val="21"/>
          <w:szCs w:val="21"/>
        </w:rPr>
        <w:t>計画を自ら作成したとき又は市町村長から提出を受けたときは、林野庁長官に提出するものとする。</w:t>
      </w:r>
    </w:p>
    <w:p w14:paraId="1EE13E72" w14:textId="77777777" w:rsidR="006A48E0" w:rsidRPr="002C65D3" w:rsidRDefault="00F73D35"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 xml:space="preserve">(3) </w:t>
      </w:r>
      <w:r w:rsidR="00D57B20" w:rsidRPr="002C65D3">
        <w:rPr>
          <w:rFonts w:ascii="游ゴシック" w:eastAsia="游ゴシック" w:hAnsi="游ゴシック" w:hint="eastAsia"/>
          <w:sz w:val="21"/>
          <w:szCs w:val="21"/>
        </w:rPr>
        <w:t>知事又は市町村長は、基盤整備事業計画の作成に当たっては、林業者、森林組合その他関係団体の意見を聴くとともに、市町村森林整備計画の達成に資するものとなるよう関係機関と協議調整を図るものとする。</w:t>
      </w:r>
    </w:p>
    <w:p w14:paraId="0C9B1D82" w14:textId="77777777" w:rsidR="006A48E0" w:rsidRPr="002C65D3" w:rsidRDefault="00F73D35"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 xml:space="preserve">(4) </w:t>
      </w:r>
      <w:r w:rsidR="00154818" w:rsidRPr="002C65D3">
        <w:rPr>
          <w:rFonts w:ascii="游ゴシック" w:eastAsia="游ゴシック" w:hAnsi="游ゴシック" w:hint="eastAsia"/>
          <w:sz w:val="21"/>
          <w:szCs w:val="21"/>
        </w:rPr>
        <w:t>基盤整備事業</w:t>
      </w:r>
      <w:r w:rsidR="00F1065D" w:rsidRPr="002C65D3">
        <w:rPr>
          <w:rFonts w:ascii="游ゴシック" w:eastAsia="游ゴシック" w:hAnsi="游ゴシック" w:hint="eastAsia"/>
          <w:sz w:val="21"/>
          <w:szCs w:val="21"/>
        </w:rPr>
        <w:t>計画においては、次に掲げる事項を定めるものとする。</w:t>
      </w:r>
    </w:p>
    <w:p w14:paraId="60C04231" w14:textId="34C2F609" w:rsidR="006A48E0" w:rsidRPr="002C65D3" w:rsidRDefault="00F1065D"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ア</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事業主体及び事業計画地の現況</w:t>
      </w:r>
    </w:p>
    <w:p w14:paraId="474119EF" w14:textId="6E7773A1" w:rsidR="006A48E0" w:rsidRPr="002C65D3" w:rsidRDefault="00F73D35"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イ</w:t>
      </w:r>
      <w:r w:rsidR="002C65D3" w:rsidRPr="002C65D3">
        <w:rPr>
          <w:rFonts w:ascii="游ゴシック" w:eastAsia="游ゴシック" w:hAnsi="游ゴシック" w:cs="ＭＳ ゴシック" w:hint="eastAsia"/>
          <w:sz w:val="21"/>
          <w:szCs w:val="21"/>
        </w:rPr>
        <w:t xml:space="preserve"> </w:t>
      </w:r>
      <w:r w:rsidR="00F1065D" w:rsidRPr="002C65D3">
        <w:rPr>
          <w:rFonts w:ascii="游ゴシック" w:eastAsia="游ゴシック" w:hAnsi="游ゴシック" w:cs="ＭＳ ゴシック" w:hint="eastAsia"/>
          <w:sz w:val="21"/>
          <w:szCs w:val="21"/>
        </w:rPr>
        <w:t>事業内容及び事業量</w:t>
      </w:r>
    </w:p>
    <w:p w14:paraId="574ABE7C" w14:textId="326AAA9B" w:rsidR="006A48E0" w:rsidRPr="002C65D3" w:rsidRDefault="00F73D35"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ウ</w:t>
      </w:r>
      <w:r w:rsidR="002C65D3" w:rsidRPr="002C65D3">
        <w:rPr>
          <w:rFonts w:ascii="游ゴシック" w:eastAsia="游ゴシック" w:hAnsi="游ゴシック" w:cs="ＭＳ ゴシック" w:hint="eastAsia"/>
          <w:sz w:val="21"/>
          <w:szCs w:val="21"/>
        </w:rPr>
        <w:t xml:space="preserve"> </w:t>
      </w:r>
      <w:r w:rsidR="00F1065D" w:rsidRPr="002C65D3">
        <w:rPr>
          <w:rFonts w:ascii="游ゴシック" w:eastAsia="游ゴシック" w:hAnsi="游ゴシック" w:cs="ＭＳ ゴシック" w:hint="eastAsia"/>
          <w:sz w:val="21"/>
          <w:szCs w:val="21"/>
        </w:rPr>
        <w:t>その他事業の実施に必要な事項</w:t>
      </w:r>
    </w:p>
    <w:p w14:paraId="4504759A" w14:textId="77777777" w:rsidR="006A48E0" w:rsidRPr="002C65D3" w:rsidRDefault="00585E16"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w:t>
      </w:r>
      <w:r w:rsidRPr="002C65D3">
        <w:rPr>
          <w:rFonts w:ascii="游ゴシック" w:eastAsia="游ゴシック" w:hAnsi="游ゴシック"/>
          <w:sz w:val="21"/>
          <w:szCs w:val="21"/>
        </w:rPr>
        <w:t>5</w:t>
      </w:r>
      <w:r w:rsidRPr="002C65D3">
        <w:rPr>
          <w:rFonts w:ascii="游ゴシック" w:eastAsia="游ゴシック" w:hAnsi="游ゴシック" w:hint="eastAsia"/>
          <w:sz w:val="21"/>
          <w:szCs w:val="21"/>
        </w:rPr>
        <w:t>)</w:t>
      </w:r>
      <w:r w:rsidR="00C641A8" w:rsidRPr="002C65D3">
        <w:rPr>
          <w:rFonts w:ascii="游ゴシック" w:eastAsia="游ゴシック" w:hAnsi="游ゴシック" w:hint="eastAsia"/>
          <w:sz w:val="21"/>
          <w:szCs w:val="21"/>
        </w:rPr>
        <w:t xml:space="preserve"> </w:t>
      </w:r>
      <w:r w:rsidR="00E73A42" w:rsidRPr="002C65D3">
        <w:rPr>
          <w:rFonts w:ascii="游ゴシック" w:eastAsia="游ゴシック" w:hAnsi="游ゴシック" w:hint="eastAsia"/>
          <w:sz w:val="21"/>
          <w:szCs w:val="21"/>
        </w:rPr>
        <w:t>基盤整備事業計画の重要な部分の変更を行うときは、４</w:t>
      </w:r>
      <w:r w:rsidR="00C641A8" w:rsidRPr="002C65D3">
        <w:rPr>
          <w:rFonts w:ascii="游ゴシック" w:eastAsia="游ゴシック" w:hAnsi="游ゴシック" w:hint="eastAsia"/>
          <w:sz w:val="21"/>
          <w:szCs w:val="21"/>
        </w:rPr>
        <w:t>の(1)</w:t>
      </w:r>
      <w:r w:rsidR="00375BB0" w:rsidRPr="002C65D3">
        <w:rPr>
          <w:rFonts w:ascii="游ゴシック" w:eastAsia="游ゴシック" w:hAnsi="游ゴシック" w:hint="eastAsia"/>
          <w:sz w:val="21"/>
          <w:szCs w:val="21"/>
        </w:rPr>
        <w:t>及び</w:t>
      </w:r>
      <w:r w:rsidR="00C641A8" w:rsidRPr="002C65D3">
        <w:rPr>
          <w:rFonts w:ascii="游ゴシック" w:eastAsia="游ゴシック" w:hAnsi="游ゴシック" w:hint="eastAsia"/>
          <w:sz w:val="21"/>
          <w:szCs w:val="21"/>
        </w:rPr>
        <w:t>(2)</w:t>
      </w:r>
      <w:r w:rsidR="00375BB0" w:rsidRPr="002C65D3">
        <w:rPr>
          <w:rFonts w:ascii="游ゴシック" w:eastAsia="游ゴシック" w:hAnsi="游ゴシック" w:hint="eastAsia"/>
          <w:sz w:val="21"/>
          <w:szCs w:val="21"/>
        </w:rPr>
        <w:t>の規定を準用するものとする。</w:t>
      </w:r>
      <w:r w:rsidR="00154818" w:rsidRPr="002C65D3">
        <w:rPr>
          <w:rFonts w:ascii="游ゴシック" w:eastAsia="游ゴシック" w:hAnsi="游ゴシック" w:hint="eastAsia"/>
          <w:sz w:val="21"/>
          <w:szCs w:val="21"/>
        </w:rPr>
        <w:t>なお、この場合、</w:t>
      </w:r>
      <w:r w:rsidR="00375BB0" w:rsidRPr="002C65D3">
        <w:rPr>
          <w:rFonts w:ascii="游ゴシック" w:eastAsia="游ゴシック" w:hAnsi="游ゴシック" w:hint="eastAsia"/>
          <w:sz w:val="21"/>
          <w:szCs w:val="21"/>
        </w:rPr>
        <w:t>その変更理由及び変更内容を記載した変更理由書を添付するものとする。</w:t>
      </w:r>
    </w:p>
    <w:p w14:paraId="60681539" w14:textId="411FBC5F" w:rsidR="006A48E0" w:rsidRPr="002C65D3" w:rsidRDefault="00585E16"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sz w:val="21"/>
          <w:szCs w:val="21"/>
        </w:rPr>
        <w:t>(6)</w:t>
      </w:r>
      <w:r w:rsidR="00C641A8" w:rsidRPr="002C65D3">
        <w:rPr>
          <w:rFonts w:ascii="游ゴシック" w:eastAsia="游ゴシック" w:hAnsi="游ゴシック" w:hint="eastAsia"/>
          <w:sz w:val="21"/>
          <w:szCs w:val="21"/>
        </w:rPr>
        <w:t xml:space="preserve"> </w:t>
      </w:r>
      <w:r w:rsidR="002C65D3" w:rsidRPr="002C65D3">
        <w:rPr>
          <w:rFonts w:ascii="游ゴシック" w:eastAsia="游ゴシック" w:hAnsi="游ゴシック"/>
          <w:sz w:val="21"/>
          <w:szCs w:val="21"/>
        </w:rPr>
        <w:t xml:space="preserve"> </w:t>
      </w:r>
      <w:r w:rsidRPr="002C65D3">
        <w:rPr>
          <w:rFonts w:ascii="游ゴシック" w:eastAsia="游ゴシック" w:hAnsi="游ゴシック"/>
          <w:sz w:val="21"/>
          <w:szCs w:val="21"/>
        </w:rPr>
        <w:t>(5)</w:t>
      </w:r>
      <w:r w:rsidR="00375BB0" w:rsidRPr="002C65D3">
        <w:rPr>
          <w:rFonts w:ascii="游ゴシック" w:eastAsia="游ゴシック" w:hAnsi="游ゴシック" w:hint="eastAsia"/>
          <w:sz w:val="21"/>
          <w:szCs w:val="21"/>
        </w:rPr>
        <w:t>に規定する「重要な部分の変更」とは、次に掲げるものとする。</w:t>
      </w:r>
    </w:p>
    <w:p w14:paraId="6AE5EC6B" w14:textId="4EA97452" w:rsidR="006A48E0" w:rsidRPr="002C65D3" w:rsidRDefault="00375BB0"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ア</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事業計画地の変更</w:t>
      </w:r>
    </w:p>
    <w:p w14:paraId="4B2C3DA8" w14:textId="1A1CE6A9" w:rsidR="006A48E0" w:rsidRPr="002C65D3" w:rsidRDefault="00C641A8" w:rsidP="006A48E0">
      <w:pPr>
        <w:ind w:leftChars="300" w:left="54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イ</w:t>
      </w:r>
      <w:r w:rsidR="002C65D3" w:rsidRPr="002C65D3">
        <w:rPr>
          <w:rFonts w:ascii="游ゴシック" w:eastAsia="游ゴシック" w:hAnsi="游ゴシック" w:cs="ＭＳ ゴシック" w:hint="eastAsia"/>
          <w:sz w:val="21"/>
          <w:szCs w:val="21"/>
        </w:rPr>
        <w:t xml:space="preserve"> </w:t>
      </w:r>
      <w:r w:rsidR="00375BB0" w:rsidRPr="002C65D3">
        <w:rPr>
          <w:rFonts w:ascii="游ゴシック" w:eastAsia="游ゴシック" w:hAnsi="游ゴシック" w:cs="ＭＳ ゴシック" w:hint="eastAsia"/>
          <w:sz w:val="21"/>
          <w:szCs w:val="21"/>
        </w:rPr>
        <w:t>基盤整備事業計画の対象事業全体における次の項目ごとの３割を超える増減</w:t>
      </w:r>
    </w:p>
    <w:p w14:paraId="5582D9B0" w14:textId="61C9A042" w:rsidR="006A48E0" w:rsidRPr="002C65D3" w:rsidRDefault="00C641A8" w:rsidP="006A48E0">
      <w:pPr>
        <w:ind w:leftChars="300" w:left="540" w:firstLineChars="100" w:firstLine="21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(ｱ)</w:t>
      </w:r>
      <w:r w:rsidR="002C65D3" w:rsidRPr="002C65D3">
        <w:rPr>
          <w:rFonts w:ascii="游ゴシック" w:eastAsia="游ゴシック" w:hAnsi="游ゴシック" w:cs="ＭＳ ゴシック"/>
          <w:sz w:val="21"/>
          <w:szCs w:val="21"/>
        </w:rPr>
        <w:t xml:space="preserve"> </w:t>
      </w:r>
      <w:r w:rsidR="00596462" w:rsidRPr="002C65D3">
        <w:rPr>
          <w:rFonts w:ascii="游ゴシック" w:eastAsia="游ゴシック" w:hAnsi="游ゴシック" w:hint="eastAsia"/>
          <w:sz w:val="21"/>
          <w:szCs w:val="21"/>
        </w:rPr>
        <w:t>森林作業道の開設延長</w:t>
      </w:r>
    </w:p>
    <w:p w14:paraId="5494D0E5" w14:textId="0F15ED08" w:rsidR="006A48E0" w:rsidRPr="002C65D3" w:rsidRDefault="00C641A8" w:rsidP="006A48E0">
      <w:pPr>
        <w:ind w:leftChars="300" w:left="540" w:firstLineChars="100" w:firstLine="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(ｲ)</w:t>
      </w:r>
      <w:r w:rsidR="002C65D3" w:rsidRPr="002C65D3">
        <w:rPr>
          <w:rFonts w:ascii="游ゴシック" w:eastAsia="游ゴシック" w:hAnsi="游ゴシック"/>
          <w:sz w:val="21"/>
          <w:szCs w:val="21"/>
        </w:rPr>
        <w:t xml:space="preserve"> </w:t>
      </w:r>
      <w:r w:rsidR="00596462" w:rsidRPr="002C65D3">
        <w:rPr>
          <w:rFonts w:ascii="游ゴシック" w:eastAsia="游ゴシック" w:hAnsi="游ゴシック" w:hint="eastAsia"/>
          <w:sz w:val="21"/>
          <w:szCs w:val="21"/>
        </w:rPr>
        <w:t>上記以外の森林整備の面積</w:t>
      </w:r>
    </w:p>
    <w:p w14:paraId="5F925277" w14:textId="5887FAC6" w:rsidR="006A48E0" w:rsidRPr="002C65D3" w:rsidRDefault="00972819" w:rsidP="006A48E0">
      <w:pPr>
        <w:ind w:firstLineChars="100" w:firstLine="21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lastRenderedPageBreak/>
        <w:t>３</w:t>
      </w:r>
      <w:r w:rsidR="002C65D3" w:rsidRPr="002C65D3">
        <w:rPr>
          <w:rFonts w:ascii="游ゴシック" w:eastAsia="游ゴシック" w:hAnsi="游ゴシック" w:cs="ＭＳ ゴシック" w:hint="eastAsia"/>
          <w:sz w:val="21"/>
          <w:szCs w:val="21"/>
        </w:rPr>
        <w:t xml:space="preserve"> </w:t>
      </w:r>
      <w:r w:rsidR="00FE10E6" w:rsidRPr="002C65D3">
        <w:rPr>
          <w:rFonts w:ascii="游ゴシック" w:eastAsia="游ゴシック" w:hAnsi="游ゴシック" w:cs="ＭＳ ゴシック" w:hint="eastAsia"/>
          <w:sz w:val="21"/>
          <w:szCs w:val="21"/>
        </w:rPr>
        <w:t>森林基盤整備事前計画の作成等</w:t>
      </w:r>
    </w:p>
    <w:p w14:paraId="1AA5173E" w14:textId="77777777" w:rsidR="006A48E0" w:rsidRPr="002C65D3" w:rsidRDefault="00FE10E6" w:rsidP="006A48E0">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(1) 発生源植替え及び花粉発生源植替えと一体的に実施する林木被害防止施設等整備並びに森林作業道整備について交付を受けようとする者は、あらかじめ当該交付を受けようとする事業の実施予定箇所、実施予定時期及び概算事業量等を記載した計画（以下「森林基盤整備事前計画」という。）を作成し、知事に提出するものとし、具体の内容については以下によるものとする。</w:t>
      </w:r>
    </w:p>
    <w:p w14:paraId="0AAB3A55" w14:textId="3998453C" w:rsidR="006A48E0" w:rsidRPr="002C65D3" w:rsidRDefault="00FE10E6" w:rsidP="006A48E0">
      <w:pPr>
        <w:ind w:leftChars="300" w:left="750" w:hangingChars="100" w:hanging="21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ア</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森林基盤整備事前計画の計画期間は、少なくとも、交付を受けようとする立木の伐倒から植栽までの施業の実施予定年度（森林作業道整備のうち一体的に実施することとされている施業に先行して実施するものについては当該森林作業道整備の実施予定年度から当該施業の実施予定年度までの期間）を含むものとする。</w:t>
      </w:r>
    </w:p>
    <w:p w14:paraId="7F1BC00A" w14:textId="4C3EA0C0" w:rsidR="006A48E0" w:rsidRPr="002C65D3" w:rsidRDefault="00FE10E6" w:rsidP="006A48E0">
      <w:pPr>
        <w:ind w:leftChars="300" w:left="750" w:hangingChars="100" w:hanging="210"/>
        <w:rPr>
          <w:rFonts w:ascii="游ゴシック" w:eastAsia="游ゴシック" w:hAnsi="游ゴシック"/>
          <w:color w:val="auto"/>
          <w:sz w:val="21"/>
          <w:szCs w:val="21"/>
        </w:rPr>
      </w:pPr>
      <w:r w:rsidRPr="002C65D3">
        <w:rPr>
          <w:rFonts w:ascii="游ゴシック" w:eastAsia="游ゴシック" w:hAnsi="游ゴシック" w:cs="ＭＳ ゴシック" w:hint="eastAsia"/>
          <w:sz w:val="21"/>
          <w:szCs w:val="21"/>
        </w:rPr>
        <w:t>イ</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森林基盤整備事前計画においては、次の事項を記載又は適切な縮尺の図面に図示するものとする。</w:t>
      </w:r>
    </w:p>
    <w:p w14:paraId="02BD79BF" w14:textId="77777777" w:rsidR="006A48E0" w:rsidRPr="002C65D3" w:rsidRDefault="00FE10E6" w:rsidP="006A48E0">
      <w:pPr>
        <w:ind w:leftChars="400" w:left="93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(ｱ) 森林基盤整備事前計画の計画期間内に実施が見込まれる花粉発生源植替えの年度別、伐倒、搬出集積、地拵え、植栽別の実施面積（概数）及び伐採木の搬出材積（概数）並びに出材予定時期、当該事業に係る作業システム、植栽する苗木の樹種及び品種</w:t>
      </w:r>
    </w:p>
    <w:p w14:paraId="04960380" w14:textId="77777777" w:rsidR="006A48E0" w:rsidRPr="002C65D3" w:rsidRDefault="00FE10E6" w:rsidP="006A48E0">
      <w:pPr>
        <w:ind w:leftChars="400" w:left="93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(ｲ) 森林基盤整備事前計画の計画期間内に実施が見込まれる林木被害防止施設等整備の年度別、事業内容別の位置及び事業量（概数）</w:t>
      </w:r>
    </w:p>
    <w:p w14:paraId="2CACA5A7" w14:textId="77777777" w:rsidR="006A48E0" w:rsidRPr="002C65D3" w:rsidRDefault="00FE10E6" w:rsidP="006A48E0">
      <w:pPr>
        <w:ind w:leftChars="400" w:left="93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(ｳ)</w:t>
      </w:r>
      <w:r w:rsidR="009A0376" w:rsidRPr="002C65D3">
        <w:rPr>
          <w:rFonts w:ascii="游ゴシック" w:eastAsia="游ゴシック" w:hAnsi="游ゴシック" w:hint="eastAsia"/>
          <w:sz w:val="21"/>
          <w:szCs w:val="21"/>
        </w:rPr>
        <w:t xml:space="preserve"> </w:t>
      </w:r>
      <w:r w:rsidRPr="002C65D3">
        <w:rPr>
          <w:rFonts w:ascii="游ゴシック" w:eastAsia="游ゴシック" w:hAnsi="游ゴシック" w:hint="eastAsia"/>
          <w:sz w:val="21"/>
          <w:szCs w:val="21"/>
        </w:rPr>
        <w:t>森林基盤整備事前計画の計画期間内に実施が見込まれる森林作業道整備の年度別、開設、改良の別の位置及び延長（概数）、当該森林作業道を管理する権原を有する者並びに事業予定区域内の林内路網密度の現状</w:t>
      </w:r>
    </w:p>
    <w:p w14:paraId="19C7D871" w14:textId="77777777" w:rsidR="006A48E0" w:rsidRPr="002C65D3" w:rsidRDefault="009A0376" w:rsidP="006A48E0">
      <w:pPr>
        <w:ind w:leftChars="400" w:left="93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 xml:space="preserve">(ｴ) </w:t>
      </w:r>
      <w:r w:rsidR="00FA5BED" w:rsidRPr="002C65D3">
        <w:rPr>
          <w:rFonts w:ascii="游ゴシック" w:eastAsia="游ゴシック" w:hAnsi="游ゴシック" w:hint="eastAsia"/>
          <w:sz w:val="21"/>
          <w:szCs w:val="21"/>
        </w:rPr>
        <w:t>当該</w:t>
      </w:r>
      <w:r w:rsidR="00FE10E6" w:rsidRPr="002C65D3">
        <w:rPr>
          <w:rFonts w:ascii="游ゴシック" w:eastAsia="游ゴシック" w:hAnsi="游ゴシック" w:hint="eastAsia"/>
          <w:sz w:val="21"/>
          <w:szCs w:val="21"/>
        </w:rPr>
        <w:t>施業を実施する林分を対象とする森林経営計画の作成の有無、森林経営計画が作成されている場合はその認定番号、森林経営計画が作成されていない場合は当該施業を実施する林分が存する林班内又は森林法施行規則第33条第１号ロに定める区域内における森林経営計画の作成状況及び今後の計画作成に向けた取組方針</w:t>
      </w:r>
    </w:p>
    <w:p w14:paraId="1F43496C" w14:textId="77777777" w:rsidR="004B703F" w:rsidRPr="002C65D3" w:rsidRDefault="009A0376" w:rsidP="004B703F">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(2) 花粉発生源植替え</w:t>
      </w:r>
      <w:r w:rsidR="00FE10E6" w:rsidRPr="002C65D3">
        <w:rPr>
          <w:rFonts w:ascii="游ゴシック" w:eastAsia="游ゴシック" w:hAnsi="游ゴシック" w:hint="eastAsia"/>
          <w:sz w:val="21"/>
          <w:szCs w:val="21"/>
        </w:rPr>
        <w:t>について交付を受けようとする者は、植栽する苗木が花粉症対策苗木</w:t>
      </w:r>
      <w:r w:rsidR="006A48E0" w:rsidRPr="002C65D3">
        <w:rPr>
          <w:rFonts w:ascii="游ゴシック" w:eastAsia="游ゴシック" w:hAnsi="游ゴシック" w:hint="eastAsia"/>
          <w:sz w:val="21"/>
          <w:szCs w:val="21"/>
        </w:rPr>
        <w:t xml:space="preserve">　</w:t>
      </w:r>
      <w:r w:rsidR="00FE10E6" w:rsidRPr="002C65D3">
        <w:rPr>
          <w:rFonts w:ascii="游ゴシック" w:eastAsia="游ゴシック" w:hAnsi="游ゴシック" w:hint="eastAsia"/>
          <w:sz w:val="21"/>
          <w:szCs w:val="21"/>
        </w:rPr>
        <w:t>等であり、かつコンテナ苗であることを明らかにするため、苗木生産業者への苗木の発注書等の書類を(1)の</w:t>
      </w:r>
      <w:r w:rsidRPr="002C65D3">
        <w:rPr>
          <w:rFonts w:ascii="游ゴシック" w:eastAsia="游ゴシック" w:hAnsi="游ゴシック" w:hint="eastAsia"/>
          <w:sz w:val="21"/>
          <w:szCs w:val="21"/>
        </w:rPr>
        <w:t>森林基盤整備</w:t>
      </w:r>
      <w:r w:rsidR="00FE10E6" w:rsidRPr="002C65D3">
        <w:rPr>
          <w:rFonts w:ascii="游ゴシック" w:eastAsia="游ゴシック" w:hAnsi="游ゴシック" w:hint="eastAsia"/>
          <w:sz w:val="21"/>
          <w:szCs w:val="21"/>
        </w:rPr>
        <w:t>事前計画に添付しなければならない。</w:t>
      </w:r>
    </w:p>
    <w:p w14:paraId="6D575ABE" w14:textId="2B455E66" w:rsidR="00FE10E6" w:rsidRPr="002C65D3" w:rsidRDefault="009A0376" w:rsidP="004B703F">
      <w:pPr>
        <w:ind w:leftChars="200" w:left="570" w:hangingChars="100" w:hanging="210"/>
        <w:rPr>
          <w:rFonts w:ascii="游ゴシック" w:eastAsia="游ゴシック" w:hAnsi="游ゴシック"/>
          <w:color w:val="auto"/>
          <w:sz w:val="21"/>
          <w:szCs w:val="21"/>
        </w:rPr>
      </w:pPr>
      <w:r w:rsidRPr="002C65D3">
        <w:rPr>
          <w:rFonts w:ascii="游ゴシック" w:eastAsia="游ゴシック" w:hAnsi="游ゴシック" w:hint="eastAsia"/>
          <w:sz w:val="21"/>
          <w:szCs w:val="21"/>
        </w:rPr>
        <w:t xml:space="preserve">(3) </w:t>
      </w:r>
      <w:r w:rsidR="00FE10E6" w:rsidRPr="002C65D3">
        <w:rPr>
          <w:rFonts w:ascii="游ゴシック" w:eastAsia="游ゴシック" w:hAnsi="游ゴシック" w:hint="eastAsia"/>
          <w:sz w:val="21"/>
          <w:szCs w:val="21"/>
        </w:rPr>
        <w:t>知事は、</w:t>
      </w:r>
      <w:r w:rsidR="00FE10E6" w:rsidRPr="002C65D3">
        <w:rPr>
          <w:rFonts w:ascii="游ゴシック" w:eastAsia="游ゴシック" w:hAnsi="游ゴシック"/>
          <w:sz w:val="21"/>
          <w:szCs w:val="21"/>
        </w:rPr>
        <w:t>(1)</w:t>
      </w:r>
      <w:r w:rsidR="00FE10E6" w:rsidRPr="002C65D3">
        <w:rPr>
          <w:rFonts w:ascii="游ゴシック" w:eastAsia="游ゴシック" w:hAnsi="游ゴシック" w:hint="eastAsia"/>
          <w:sz w:val="21"/>
          <w:szCs w:val="21"/>
        </w:rPr>
        <w:t>により提出のあった</w:t>
      </w:r>
      <w:r w:rsidRPr="002C65D3">
        <w:rPr>
          <w:rFonts w:ascii="游ゴシック" w:eastAsia="游ゴシック" w:hAnsi="游ゴシック" w:hint="eastAsia"/>
          <w:sz w:val="21"/>
          <w:szCs w:val="21"/>
        </w:rPr>
        <w:t>森林基盤整備</w:t>
      </w:r>
      <w:r w:rsidR="00FE10E6" w:rsidRPr="002C65D3">
        <w:rPr>
          <w:rFonts w:ascii="游ゴシック" w:eastAsia="游ゴシック" w:hAnsi="游ゴシック" w:hint="eastAsia"/>
          <w:sz w:val="21"/>
          <w:szCs w:val="21"/>
        </w:rPr>
        <w:t>事前計画の内容について、交付要件に適合する見込みがあるか、森林作業道の開設予定路線の線形及び開設量が適切であるか、林内路網と事業予定箇所との位置関係が適切であるか、事業に係る作業システム等から見て施業が効率的に実施し得るか、事業予定箇所周辺における鳥獣被害を踏まえて造林木の適切な保護が講じられているか等について確認し、必要に応じ、当該</w:t>
      </w:r>
      <w:r w:rsidR="003408CA" w:rsidRPr="002C65D3">
        <w:rPr>
          <w:rFonts w:ascii="游ゴシック" w:eastAsia="游ゴシック" w:hAnsi="游ゴシック" w:hint="eastAsia"/>
          <w:sz w:val="21"/>
          <w:szCs w:val="21"/>
        </w:rPr>
        <w:t>森林基盤整備</w:t>
      </w:r>
      <w:r w:rsidR="00FE10E6" w:rsidRPr="002C65D3">
        <w:rPr>
          <w:rFonts w:ascii="游ゴシック" w:eastAsia="游ゴシック" w:hAnsi="游ゴシック" w:hint="eastAsia"/>
          <w:sz w:val="21"/>
          <w:szCs w:val="21"/>
        </w:rPr>
        <w:t>事前計画を提出した者に対する指導を行うものとする。</w:t>
      </w:r>
    </w:p>
    <w:p w14:paraId="4B412169" w14:textId="77777777" w:rsidR="003D5656" w:rsidRPr="002C65D3" w:rsidRDefault="003D5656" w:rsidP="00FE10E6">
      <w:pPr>
        <w:adjustRightInd/>
        <w:ind w:leftChars="233" w:left="707" w:hangingChars="137" w:hanging="288"/>
        <w:rPr>
          <w:rFonts w:ascii="游ゴシック" w:eastAsia="游ゴシック" w:hAnsi="游ゴシック"/>
          <w:sz w:val="21"/>
          <w:szCs w:val="21"/>
        </w:rPr>
      </w:pPr>
    </w:p>
    <w:p w14:paraId="0FCD9FBA" w14:textId="22DF763C" w:rsidR="00211EF4" w:rsidRPr="002C65D3" w:rsidRDefault="0092057A" w:rsidP="00211EF4">
      <w:pPr>
        <w:rPr>
          <w:rFonts w:ascii="游ゴシック" w:eastAsia="游ゴシック" w:hAnsi="游ゴシック" w:cs="ＭＳ ゴシック"/>
          <w:b/>
          <w:sz w:val="21"/>
          <w:szCs w:val="21"/>
        </w:rPr>
      </w:pPr>
      <w:r w:rsidRPr="002C65D3">
        <w:rPr>
          <w:rFonts w:ascii="游ゴシック" w:eastAsia="游ゴシック" w:hAnsi="游ゴシック" w:cs="ＭＳ ゴシック" w:hint="eastAsia"/>
          <w:b/>
          <w:sz w:val="21"/>
          <w:szCs w:val="21"/>
        </w:rPr>
        <w:t>第</w:t>
      </w:r>
      <w:r w:rsidRPr="002C65D3">
        <w:rPr>
          <w:rFonts w:ascii="游ゴシック" w:eastAsia="游ゴシック" w:hAnsi="游ゴシック" w:cs="ＭＳ ゴシック" w:hint="eastAsia"/>
          <w:b/>
          <w:color w:val="auto"/>
          <w:sz w:val="21"/>
          <w:szCs w:val="21"/>
        </w:rPr>
        <w:t>３</w:t>
      </w:r>
      <w:r w:rsidR="002C65D3" w:rsidRPr="002C65D3">
        <w:rPr>
          <w:rFonts w:ascii="游ゴシック" w:eastAsia="游ゴシック" w:hAnsi="游ゴシック" w:cs="ＭＳ ゴシック" w:hint="eastAsia"/>
          <w:b/>
          <w:sz w:val="21"/>
          <w:szCs w:val="21"/>
        </w:rPr>
        <w:t xml:space="preserve"> </w:t>
      </w:r>
      <w:r w:rsidRPr="002C65D3">
        <w:rPr>
          <w:rFonts w:ascii="游ゴシック" w:eastAsia="游ゴシック" w:hAnsi="游ゴシック" w:cs="ＭＳ ゴシック" w:hint="eastAsia"/>
          <w:b/>
          <w:sz w:val="21"/>
          <w:szCs w:val="21"/>
        </w:rPr>
        <w:t>維持管理</w:t>
      </w:r>
    </w:p>
    <w:p w14:paraId="1E922706" w14:textId="0FC4C29F" w:rsidR="00211EF4" w:rsidRPr="002C65D3" w:rsidRDefault="0092057A" w:rsidP="00211EF4">
      <w:pPr>
        <w:ind w:firstLineChars="100" w:firstLine="210"/>
        <w:rPr>
          <w:rFonts w:ascii="游ゴシック" w:eastAsia="游ゴシック" w:hAnsi="游ゴシック" w:cs="ＭＳ ゴシック"/>
          <w:b/>
          <w:sz w:val="21"/>
          <w:szCs w:val="21"/>
        </w:rPr>
      </w:pPr>
      <w:r w:rsidRPr="002C65D3">
        <w:rPr>
          <w:rFonts w:ascii="游ゴシック" w:eastAsia="游ゴシック" w:hAnsi="游ゴシック" w:cs="ＭＳ ゴシック" w:hint="eastAsia"/>
          <w:sz w:val="21"/>
          <w:szCs w:val="21"/>
        </w:rPr>
        <w:t>１</w:t>
      </w:r>
      <w:r w:rsidR="002C65D3" w:rsidRPr="002C65D3">
        <w:rPr>
          <w:rFonts w:ascii="游ゴシック" w:eastAsia="游ゴシック" w:hAnsi="游ゴシック" w:cs="ＭＳ ゴシック"/>
          <w:sz w:val="21"/>
          <w:szCs w:val="21"/>
        </w:rPr>
        <w:t xml:space="preserve"> </w:t>
      </w:r>
      <w:r w:rsidR="00FC56E1" w:rsidRPr="002C65D3">
        <w:rPr>
          <w:rFonts w:ascii="游ゴシック" w:eastAsia="游ゴシック" w:hAnsi="游ゴシック" w:cs="ＭＳ ゴシック" w:hint="eastAsia"/>
          <w:sz w:val="21"/>
          <w:szCs w:val="21"/>
        </w:rPr>
        <w:t>事業主体は、原則として本事業</w:t>
      </w:r>
      <w:r w:rsidRPr="002C65D3">
        <w:rPr>
          <w:rFonts w:ascii="游ゴシック" w:eastAsia="游ゴシック" w:hAnsi="游ゴシック" w:cs="ＭＳ ゴシック" w:hint="eastAsia"/>
          <w:sz w:val="21"/>
          <w:szCs w:val="21"/>
        </w:rPr>
        <w:t>により</w:t>
      </w:r>
      <w:r w:rsidR="00FC56E1" w:rsidRPr="002C65D3">
        <w:rPr>
          <w:rFonts w:ascii="游ゴシック" w:eastAsia="游ゴシック" w:hAnsi="游ゴシック" w:cs="ＭＳ ゴシック" w:hint="eastAsia"/>
          <w:sz w:val="21"/>
          <w:szCs w:val="21"/>
        </w:rPr>
        <w:t>整備</w:t>
      </w:r>
      <w:r w:rsidRPr="002C65D3">
        <w:rPr>
          <w:rFonts w:ascii="游ゴシック" w:eastAsia="游ゴシック" w:hAnsi="游ゴシック" w:cs="ＭＳ ゴシック" w:hint="eastAsia"/>
          <w:sz w:val="21"/>
          <w:szCs w:val="21"/>
        </w:rPr>
        <w:t>した施設の維持管理を行う</w:t>
      </w:r>
      <w:r w:rsidR="00FC56E1" w:rsidRPr="002C65D3">
        <w:rPr>
          <w:rFonts w:ascii="游ゴシック" w:eastAsia="游ゴシック" w:hAnsi="游ゴシック" w:cs="ＭＳ ゴシック" w:hint="eastAsia"/>
          <w:sz w:val="21"/>
          <w:szCs w:val="21"/>
        </w:rPr>
        <w:t>もの</w:t>
      </w:r>
      <w:r w:rsidRPr="002C65D3">
        <w:rPr>
          <w:rFonts w:ascii="游ゴシック" w:eastAsia="游ゴシック" w:hAnsi="游ゴシック" w:cs="ＭＳ ゴシック" w:hint="eastAsia"/>
          <w:sz w:val="21"/>
          <w:szCs w:val="21"/>
        </w:rPr>
        <w:t>とする。</w:t>
      </w:r>
    </w:p>
    <w:p w14:paraId="5D922ECC" w14:textId="77777777" w:rsidR="00211EF4" w:rsidRPr="002C65D3" w:rsidRDefault="0092057A" w:rsidP="00211EF4">
      <w:pPr>
        <w:ind w:leftChars="100" w:left="390" w:hangingChars="100" w:hanging="210"/>
        <w:rPr>
          <w:rFonts w:ascii="游ゴシック" w:eastAsia="游ゴシック" w:hAnsi="游ゴシック" w:cs="ＭＳ ゴシック"/>
          <w:b/>
          <w:sz w:val="21"/>
          <w:szCs w:val="21"/>
        </w:rPr>
      </w:pPr>
      <w:r w:rsidRPr="002C65D3">
        <w:rPr>
          <w:rFonts w:ascii="游ゴシック" w:eastAsia="游ゴシック" w:hAnsi="游ゴシック" w:cs="ＭＳ ゴシック" w:hint="eastAsia"/>
          <w:sz w:val="21"/>
          <w:szCs w:val="21"/>
        </w:rPr>
        <w:lastRenderedPageBreak/>
        <w:t>２</w:t>
      </w:r>
      <w:r w:rsidR="004B703F"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事業</w:t>
      </w:r>
      <w:r w:rsidR="00DF101D" w:rsidRPr="002C65D3">
        <w:rPr>
          <w:rFonts w:ascii="游ゴシック" w:eastAsia="游ゴシック" w:hAnsi="游ゴシック" w:cs="ＭＳ ゴシック" w:hint="eastAsia"/>
          <w:sz w:val="21"/>
          <w:szCs w:val="21"/>
        </w:rPr>
        <w:t>主体は、他の地方公共団体、森林組合</w:t>
      </w:r>
      <w:r w:rsidR="00826C36" w:rsidRPr="002C65D3">
        <w:rPr>
          <w:rFonts w:ascii="游ゴシック" w:eastAsia="游ゴシック" w:hAnsi="游ゴシック" w:cs="ＭＳ ゴシック" w:hint="eastAsia"/>
          <w:sz w:val="21"/>
          <w:szCs w:val="21"/>
        </w:rPr>
        <w:t>等</w:t>
      </w:r>
      <w:r w:rsidRPr="002C65D3">
        <w:rPr>
          <w:rFonts w:ascii="游ゴシック" w:eastAsia="游ゴシック" w:hAnsi="游ゴシック" w:cs="ＭＳ ゴシック" w:hint="eastAsia"/>
          <w:sz w:val="21"/>
          <w:szCs w:val="21"/>
        </w:rPr>
        <w:t>を指定し</w:t>
      </w:r>
      <w:r w:rsidR="00DF126E" w:rsidRPr="002C65D3">
        <w:rPr>
          <w:rFonts w:ascii="游ゴシック" w:eastAsia="游ゴシック" w:hAnsi="游ゴシック" w:cs="ＭＳ ゴシック" w:hint="eastAsia"/>
          <w:sz w:val="21"/>
          <w:szCs w:val="21"/>
        </w:rPr>
        <w:t>、維持</w:t>
      </w:r>
      <w:r w:rsidRPr="002C65D3">
        <w:rPr>
          <w:rFonts w:ascii="游ゴシック" w:eastAsia="游ゴシック" w:hAnsi="游ゴシック" w:cs="ＭＳ ゴシック" w:hint="eastAsia"/>
          <w:sz w:val="21"/>
          <w:szCs w:val="21"/>
        </w:rPr>
        <w:t>管理</w:t>
      </w:r>
      <w:r w:rsidR="00DF126E" w:rsidRPr="002C65D3">
        <w:rPr>
          <w:rFonts w:ascii="游ゴシック" w:eastAsia="游ゴシック" w:hAnsi="游ゴシック" w:cs="ＭＳ ゴシック" w:hint="eastAsia"/>
          <w:sz w:val="21"/>
          <w:szCs w:val="21"/>
        </w:rPr>
        <w:t>の一部又は全部</w:t>
      </w:r>
      <w:r w:rsidRPr="002C65D3">
        <w:rPr>
          <w:rFonts w:ascii="游ゴシック" w:eastAsia="游ゴシック" w:hAnsi="游ゴシック" w:cs="ＭＳ ゴシック" w:hint="eastAsia"/>
          <w:sz w:val="21"/>
          <w:szCs w:val="21"/>
        </w:rPr>
        <w:t>を行わせることができる。この場合、</w:t>
      </w:r>
      <w:r w:rsidR="00DF126E" w:rsidRPr="002C65D3">
        <w:rPr>
          <w:rFonts w:ascii="游ゴシック" w:eastAsia="游ゴシック" w:hAnsi="游ゴシック" w:cs="ＭＳ ゴシック" w:hint="eastAsia"/>
          <w:sz w:val="21"/>
          <w:szCs w:val="21"/>
        </w:rPr>
        <w:t>大阪府以外の</w:t>
      </w:r>
      <w:r w:rsidRPr="002C65D3">
        <w:rPr>
          <w:rFonts w:ascii="游ゴシック" w:eastAsia="游ゴシック" w:hAnsi="游ゴシック" w:cs="ＭＳ ゴシック" w:hint="eastAsia"/>
          <w:sz w:val="21"/>
          <w:szCs w:val="21"/>
        </w:rPr>
        <w:t>事業主体が他の地方公共団体、森林組合</w:t>
      </w:r>
      <w:r w:rsidR="00DF126E" w:rsidRPr="002C65D3">
        <w:rPr>
          <w:rFonts w:ascii="游ゴシック" w:eastAsia="游ゴシック" w:hAnsi="游ゴシック" w:cs="ＭＳ ゴシック" w:hint="eastAsia"/>
          <w:sz w:val="21"/>
          <w:szCs w:val="21"/>
        </w:rPr>
        <w:t>等</w:t>
      </w:r>
      <w:r w:rsidRPr="002C65D3">
        <w:rPr>
          <w:rFonts w:ascii="游ゴシック" w:eastAsia="游ゴシック" w:hAnsi="游ゴシック" w:cs="ＭＳ ゴシック" w:hint="eastAsia"/>
          <w:sz w:val="21"/>
          <w:szCs w:val="21"/>
        </w:rPr>
        <w:t>を指定する場合には、あらかじめ知事に届け出るものとする。</w:t>
      </w:r>
    </w:p>
    <w:p w14:paraId="18197692" w14:textId="488836E6" w:rsidR="00FD3F53" w:rsidRPr="002C65D3" w:rsidRDefault="0092057A" w:rsidP="00211EF4">
      <w:pPr>
        <w:ind w:leftChars="100" w:left="390" w:hangingChars="100" w:hanging="210"/>
        <w:rPr>
          <w:rFonts w:ascii="游ゴシック" w:eastAsia="游ゴシック" w:hAnsi="游ゴシック" w:cs="ＭＳ ゴシック"/>
          <w:b/>
          <w:sz w:val="21"/>
          <w:szCs w:val="21"/>
        </w:rPr>
      </w:pPr>
      <w:r w:rsidRPr="002C65D3">
        <w:rPr>
          <w:rFonts w:ascii="游ゴシック" w:eastAsia="游ゴシック" w:hAnsi="游ゴシック" w:cs="ＭＳ ゴシック" w:hint="eastAsia"/>
          <w:sz w:val="21"/>
          <w:szCs w:val="21"/>
        </w:rPr>
        <w:t>３</w:t>
      </w:r>
      <w:r w:rsidR="002C65D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知事は、</w:t>
      </w:r>
      <w:r w:rsidR="00DF126E" w:rsidRPr="002C65D3">
        <w:rPr>
          <w:rFonts w:ascii="游ゴシック" w:eastAsia="游ゴシック" w:hAnsi="游ゴシック" w:cs="ＭＳ ゴシック" w:hint="eastAsia"/>
          <w:sz w:val="21"/>
          <w:szCs w:val="21"/>
        </w:rPr>
        <w:t>本事業</w:t>
      </w:r>
      <w:r w:rsidRPr="002C65D3">
        <w:rPr>
          <w:rFonts w:ascii="游ゴシック" w:eastAsia="游ゴシック" w:hAnsi="游ゴシック" w:cs="ＭＳ ゴシック" w:hint="eastAsia"/>
          <w:sz w:val="21"/>
          <w:szCs w:val="21"/>
        </w:rPr>
        <w:t>により</w:t>
      </w:r>
      <w:r w:rsidR="00DF126E" w:rsidRPr="002C65D3">
        <w:rPr>
          <w:rFonts w:ascii="游ゴシック" w:eastAsia="游ゴシック" w:hAnsi="游ゴシック" w:cs="ＭＳ ゴシック" w:hint="eastAsia"/>
          <w:sz w:val="21"/>
          <w:szCs w:val="21"/>
        </w:rPr>
        <w:t>整備</w:t>
      </w:r>
      <w:r w:rsidRPr="002C65D3">
        <w:rPr>
          <w:rFonts w:ascii="游ゴシック" w:eastAsia="游ゴシック" w:hAnsi="游ゴシック" w:cs="ＭＳ ゴシック" w:hint="eastAsia"/>
          <w:sz w:val="21"/>
          <w:szCs w:val="21"/>
        </w:rPr>
        <w:t>した施設の維持管理について、その実施状況の監督を行うものとする。</w:t>
      </w:r>
      <w:r w:rsidR="002A0E7D" w:rsidRPr="002C65D3">
        <w:rPr>
          <w:rFonts w:ascii="游ゴシック" w:eastAsia="游ゴシック" w:hAnsi="游ゴシック" w:cs="ＭＳ ゴシック" w:hint="eastAsia"/>
          <w:sz w:val="21"/>
          <w:szCs w:val="21"/>
        </w:rPr>
        <w:t>特に、当該施設が台風や積雪等により被害を受けたことが想定される場合は、事業主体に対して、速やかに現地を確認し、必要な補修等を行うよう指導するものとする。</w:t>
      </w:r>
    </w:p>
    <w:p w14:paraId="23E67284" w14:textId="77777777" w:rsidR="0052279F" w:rsidRPr="002C65D3" w:rsidRDefault="0052279F" w:rsidP="0052279F">
      <w:pPr>
        <w:ind w:left="210" w:hangingChars="100" w:hanging="210"/>
        <w:rPr>
          <w:rFonts w:ascii="游ゴシック" w:eastAsia="游ゴシック" w:hAnsi="游ゴシック"/>
          <w:sz w:val="21"/>
          <w:szCs w:val="21"/>
        </w:rPr>
      </w:pPr>
    </w:p>
    <w:p w14:paraId="5AC403A0" w14:textId="4CE69597" w:rsidR="0046185B" w:rsidRPr="002C65D3" w:rsidRDefault="0092057A">
      <w:pPr>
        <w:rPr>
          <w:rFonts w:ascii="游ゴシック" w:eastAsia="游ゴシック" w:hAnsi="游ゴシック" w:cs="ＭＳ ゴシック"/>
          <w:b/>
          <w:sz w:val="21"/>
          <w:szCs w:val="21"/>
        </w:rPr>
      </w:pPr>
      <w:r w:rsidRPr="002C65D3">
        <w:rPr>
          <w:rFonts w:ascii="游ゴシック" w:eastAsia="游ゴシック" w:hAnsi="游ゴシック" w:cs="ＭＳ ゴシック" w:hint="eastAsia"/>
          <w:b/>
          <w:sz w:val="21"/>
          <w:szCs w:val="21"/>
        </w:rPr>
        <w:t>第</w:t>
      </w:r>
      <w:r w:rsidR="00AF3C8D" w:rsidRPr="002C65D3">
        <w:rPr>
          <w:rFonts w:ascii="游ゴシック" w:eastAsia="游ゴシック" w:hAnsi="游ゴシック" w:cs="ＭＳ ゴシック" w:hint="eastAsia"/>
          <w:b/>
          <w:sz w:val="21"/>
          <w:szCs w:val="21"/>
        </w:rPr>
        <w:t>4</w:t>
      </w:r>
      <w:r w:rsidR="002C65D3" w:rsidRPr="002C65D3">
        <w:rPr>
          <w:rFonts w:ascii="游ゴシック" w:eastAsia="游ゴシック" w:hAnsi="游ゴシック" w:cs="ＭＳ ゴシック" w:hint="eastAsia"/>
          <w:b/>
          <w:sz w:val="21"/>
          <w:szCs w:val="21"/>
        </w:rPr>
        <w:t xml:space="preserve"> </w:t>
      </w:r>
      <w:r w:rsidR="00AD1AEE" w:rsidRPr="002C65D3">
        <w:rPr>
          <w:rFonts w:ascii="游ゴシック" w:eastAsia="游ゴシック" w:hAnsi="游ゴシック" w:cs="ＭＳ ゴシック" w:hint="eastAsia"/>
          <w:b/>
          <w:sz w:val="21"/>
          <w:szCs w:val="21"/>
        </w:rPr>
        <w:t>森林環境保全直接支援事業及び特定機能回復事業に係る</w:t>
      </w:r>
      <w:r w:rsidRPr="002C65D3">
        <w:rPr>
          <w:rFonts w:ascii="游ゴシック" w:eastAsia="游ゴシック" w:hAnsi="游ゴシック" w:cs="ＭＳ ゴシック" w:hint="eastAsia"/>
          <w:b/>
          <w:sz w:val="21"/>
          <w:szCs w:val="21"/>
        </w:rPr>
        <w:t>特記事項</w:t>
      </w:r>
    </w:p>
    <w:p w14:paraId="2CCBEA84" w14:textId="53C93F76" w:rsidR="00463522" w:rsidRPr="002C65D3" w:rsidRDefault="00463522" w:rsidP="00211EF4">
      <w:pPr>
        <w:ind w:firstLineChars="100" w:firstLine="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第１のⅠの１及び２においては、以下の各号によるほか、第</w:t>
      </w:r>
      <w:r w:rsidR="001949A5" w:rsidRPr="002C65D3">
        <w:rPr>
          <w:rFonts w:ascii="游ゴシック" w:eastAsia="游ゴシック" w:hAnsi="游ゴシック" w:cs="ＭＳ ゴシック" w:hint="eastAsia"/>
          <w:bCs/>
          <w:sz w:val="21"/>
          <w:szCs w:val="21"/>
        </w:rPr>
        <w:t>５</w:t>
      </w:r>
      <w:r w:rsidRPr="002C65D3">
        <w:rPr>
          <w:rFonts w:ascii="游ゴシック" w:eastAsia="游ゴシック" w:hAnsi="游ゴシック" w:cs="ＭＳ ゴシック" w:hint="eastAsia"/>
          <w:bCs/>
          <w:sz w:val="21"/>
          <w:szCs w:val="21"/>
        </w:rPr>
        <w:t>～第</w:t>
      </w:r>
      <w:r w:rsidR="001949A5" w:rsidRPr="002C65D3">
        <w:rPr>
          <w:rFonts w:ascii="游ゴシック" w:eastAsia="游ゴシック" w:hAnsi="游ゴシック" w:cs="ＭＳ ゴシック" w:hint="eastAsia"/>
          <w:bCs/>
          <w:sz w:val="21"/>
          <w:szCs w:val="21"/>
        </w:rPr>
        <w:t>８</w:t>
      </w:r>
      <w:r w:rsidRPr="002C65D3">
        <w:rPr>
          <w:rFonts w:ascii="游ゴシック" w:eastAsia="游ゴシック" w:hAnsi="游ゴシック" w:cs="ＭＳ ゴシック" w:hint="eastAsia"/>
          <w:bCs/>
          <w:sz w:val="21"/>
          <w:szCs w:val="21"/>
        </w:rPr>
        <w:t>を適用する。</w:t>
      </w:r>
    </w:p>
    <w:p w14:paraId="3E0CD273" w14:textId="77777777" w:rsidR="00211EF4" w:rsidRPr="002C65D3" w:rsidRDefault="00463522" w:rsidP="00211EF4">
      <w:pPr>
        <w:ind w:leftChars="200" w:left="570" w:hangingChars="100" w:hanging="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(1)</w:t>
      </w:r>
      <w:r w:rsidR="00BB075D" w:rsidRPr="002C65D3">
        <w:rPr>
          <w:rFonts w:ascii="游ゴシック" w:eastAsia="游ゴシック" w:hAnsi="游ゴシック" w:cs="ＭＳ ゴシック"/>
          <w:bCs/>
          <w:sz w:val="21"/>
          <w:szCs w:val="21"/>
        </w:rPr>
        <w:t xml:space="preserve"> </w:t>
      </w:r>
      <w:r w:rsidRPr="002C65D3">
        <w:rPr>
          <w:rFonts w:ascii="游ゴシック" w:eastAsia="游ゴシック" w:hAnsi="游ゴシック" w:cs="ＭＳ ゴシック" w:hint="eastAsia"/>
          <w:bCs/>
          <w:sz w:val="21"/>
          <w:szCs w:val="21"/>
        </w:rPr>
        <w:t>対象樹種は知事が補助することが適当と認めるものに限ることとし、外国樹種の植栽又は播種にあっては、あらかじめ林野庁長官の承認が得られたものとする。</w:t>
      </w:r>
    </w:p>
    <w:p w14:paraId="7DCC8CFD" w14:textId="77777777" w:rsidR="00211EF4" w:rsidRPr="002C65D3" w:rsidRDefault="00463522" w:rsidP="00211EF4">
      <w:pPr>
        <w:ind w:leftChars="200" w:left="570" w:hangingChars="100" w:hanging="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(2)</w:t>
      </w:r>
      <w:r w:rsidRPr="002C65D3">
        <w:rPr>
          <w:rFonts w:ascii="游ゴシック" w:eastAsia="游ゴシック" w:hAnsi="游ゴシック" w:cs="ＭＳ ゴシック"/>
          <w:bCs/>
          <w:sz w:val="21"/>
          <w:szCs w:val="21"/>
        </w:rPr>
        <w:t xml:space="preserve"> </w:t>
      </w:r>
      <w:r w:rsidRPr="002C65D3">
        <w:rPr>
          <w:rFonts w:ascii="游ゴシック" w:eastAsia="游ゴシック" w:hAnsi="游ゴシック" w:cs="ＭＳ ゴシック" w:hint="eastAsia"/>
          <w:bCs/>
          <w:sz w:val="21"/>
          <w:szCs w:val="21"/>
        </w:rPr>
        <w:t>補助事業に関連して、</w:t>
      </w:r>
      <w:r w:rsidR="00BB075D" w:rsidRPr="002C65D3">
        <w:rPr>
          <w:rFonts w:ascii="游ゴシック" w:eastAsia="游ゴシック" w:hAnsi="游ゴシック" w:cs="ＭＳ ゴシック" w:hint="eastAsia"/>
          <w:bCs/>
          <w:sz w:val="21"/>
          <w:szCs w:val="21"/>
        </w:rPr>
        <w:t>事業主体が集材路を作設する場合には、「主伐時における伐採・搬出指針」（令和3年3月16日付2林整整第1157号林野庁長官通知）を遵守するものとする。</w:t>
      </w:r>
    </w:p>
    <w:p w14:paraId="0904871D" w14:textId="77777777" w:rsidR="00211EF4" w:rsidRPr="002C65D3" w:rsidRDefault="00BB075D" w:rsidP="00211EF4">
      <w:pPr>
        <w:ind w:leftChars="200" w:left="570" w:hangingChars="100" w:hanging="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(3)</w:t>
      </w:r>
      <w:r w:rsidRPr="002C65D3">
        <w:rPr>
          <w:rFonts w:ascii="游ゴシック" w:eastAsia="游ゴシック" w:hAnsi="游ゴシック" w:cs="ＭＳ ゴシック"/>
          <w:bCs/>
          <w:sz w:val="21"/>
          <w:szCs w:val="21"/>
        </w:rPr>
        <w:t xml:space="preserve"> </w:t>
      </w:r>
      <w:r w:rsidRPr="002C65D3">
        <w:rPr>
          <w:rFonts w:ascii="游ゴシック" w:eastAsia="游ゴシック" w:hAnsi="游ゴシック" w:cs="ＭＳ ゴシック" w:hint="eastAsia"/>
          <w:bCs/>
          <w:sz w:val="21"/>
          <w:szCs w:val="21"/>
        </w:rPr>
        <w:t>知事は、毎年度の事業の実績について、別に定めるところにより、林野庁長官に提出す</w:t>
      </w:r>
      <w:r w:rsidR="00AF2916" w:rsidRPr="002C65D3">
        <w:rPr>
          <w:rFonts w:ascii="游ゴシック" w:eastAsia="游ゴシック" w:hAnsi="游ゴシック" w:cs="ＭＳ ゴシック" w:hint="eastAsia"/>
          <w:bCs/>
          <w:sz w:val="21"/>
          <w:szCs w:val="21"/>
        </w:rPr>
        <w:t>る</w:t>
      </w:r>
      <w:r w:rsidRPr="002C65D3">
        <w:rPr>
          <w:rFonts w:ascii="游ゴシック" w:eastAsia="游ゴシック" w:hAnsi="游ゴシック" w:cs="ＭＳ ゴシック" w:hint="eastAsia"/>
          <w:bCs/>
          <w:sz w:val="21"/>
          <w:szCs w:val="21"/>
        </w:rPr>
        <w:t>ものとする。</w:t>
      </w:r>
    </w:p>
    <w:p w14:paraId="1E7EB119" w14:textId="77777777" w:rsidR="00211EF4" w:rsidRPr="002C65D3" w:rsidRDefault="00BB075D" w:rsidP="00211EF4">
      <w:pPr>
        <w:ind w:leftChars="200" w:left="570" w:hangingChars="100" w:hanging="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w:t>
      </w:r>
      <w:r w:rsidRPr="002C65D3">
        <w:rPr>
          <w:rFonts w:ascii="游ゴシック" w:eastAsia="游ゴシック" w:hAnsi="游ゴシック" w:cs="ＭＳ ゴシック"/>
          <w:bCs/>
          <w:sz w:val="21"/>
          <w:szCs w:val="21"/>
        </w:rPr>
        <w:t>4</w:t>
      </w:r>
      <w:r w:rsidRPr="002C65D3">
        <w:rPr>
          <w:rFonts w:ascii="游ゴシック" w:eastAsia="游ゴシック" w:hAnsi="游ゴシック" w:cs="ＭＳ ゴシック" w:hint="eastAsia"/>
          <w:bCs/>
          <w:sz w:val="21"/>
          <w:szCs w:val="21"/>
        </w:rPr>
        <w:t>)</w:t>
      </w:r>
      <w:r w:rsidRPr="002C65D3">
        <w:rPr>
          <w:rFonts w:ascii="游ゴシック" w:eastAsia="游ゴシック" w:hAnsi="游ゴシック" w:cs="ＭＳ ゴシック"/>
          <w:bCs/>
          <w:sz w:val="21"/>
          <w:szCs w:val="21"/>
        </w:rPr>
        <w:t xml:space="preserve"> </w:t>
      </w:r>
      <w:r w:rsidRPr="002C65D3">
        <w:rPr>
          <w:rFonts w:ascii="游ゴシック" w:eastAsia="游ゴシック" w:hAnsi="游ゴシック" w:cs="ＭＳ ゴシック" w:hint="eastAsia"/>
          <w:bCs/>
          <w:sz w:val="21"/>
          <w:szCs w:val="21"/>
        </w:rPr>
        <w:t>知事は、事業の実施に当たっては、施行地の森林保険加入を基本として、森林所有者などの指導に努めるものとする。</w:t>
      </w:r>
    </w:p>
    <w:p w14:paraId="179AC6B1" w14:textId="77777777" w:rsidR="00211EF4" w:rsidRPr="002C65D3" w:rsidRDefault="00BB075D" w:rsidP="00211EF4">
      <w:pPr>
        <w:ind w:leftChars="200" w:left="570" w:hangingChars="100" w:hanging="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w:t>
      </w:r>
      <w:r w:rsidRPr="002C65D3">
        <w:rPr>
          <w:rFonts w:ascii="游ゴシック" w:eastAsia="游ゴシック" w:hAnsi="游ゴシック" w:cs="ＭＳ ゴシック"/>
          <w:bCs/>
          <w:sz w:val="21"/>
          <w:szCs w:val="21"/>
        </w:rPr>
        <w:t>5</w:t>
      </w:r>
      <w:r w:rsidRPr="002C65D3">
        <w:rPr>
          <w:rFonts w:ascii="游ゴシック" w:eastAsia="游ゴシック" w:hAnsi="游ゴシック" w:cs="ＭＳ ゴシック" w:hint="eastAsia"/>
          <w:bCs/>
          <w:sz w:val="21"/>
          <w:szCs w:val="21"/>
        </w:rPr>
        <w:t>)</w:t>
      </w:r>
      <w:r w:rsidRPr="002C65D3">
        <w:rPr>
          <w:rFonts w:ascii="游ゴシック" w:eastAsia="游ゴシック" w:hAnsi="游ゴシック" w:cs="ＭＳ ゴシック"/>
          <w:bCs/>
          <w:sz w:val="21"/>
          <w:szCs w:val="21"/>
        </w:rPr>
        <w:t xml:space="preserve"> </w:t>
      </w:r>
      <w:r w:rsidRPr="002C65D3">
        <w:rPr>
          <w:rFonts w:ascii="游ゴシック" w:eastAsia="游ゴシック" w:hAnsi="游ゴシック" w:cs="ＭＳ ゴシック" w:hint="eastAsia"/>
          <w:bCs/>
          <w:sz w:val="21"/>
          <w:szCs w:val="21"/>
        </w:rPr>
        <w:t>事業の実施に当たっては、「スギ花粉発生源対策推進方針」（平成13年６月19日付け1</w:t>
      </w:r>
      <w:r w:rsidRPr="002C65D3">
        <w:rPr>
          <w:rFonts w:ascii="游ゴシック" w:eastAsia="游ゴシック" w:hAnsi="游ゴシック" w:cs="ＭＳ ゴシック"/>
          <w:bCs/>
          <w:sz w:val="21"/>
          <w:szCs w:val="21"/>
        </w:rPr>
        <w:t>3</w:t>
      </w:r>
      <w:r w:rsidRPr="002C65D3">
        <w:rPr>
          <w:rFonts w:ascii="游ゴシック" w:eastAsia="游ゴシック" w:hAnsi="游ゴシック" w:cs="ＭＳ ゴシック" w:hint="eastAsia"/>
          <w:bCs/>
          <w:sz w:val="21"/>
          <w:szCs w:val="21"/>
        </w:rPr>
        <w:t>林整保第31号林野庁長官通知）に基づき、スギ花粉の発生抑制に係る取組の着実な推進に努めるものとする。</w:t>
      </w:r>
    </w:p>
    <w:p w14:paraId="3E7C2971" w14:textId="72E6B42B" w:rsidR="00BB075D" w:rsidRPr="002C65D3" w:rsidRDefault="00BB075D" w:rsidP="00211EF4">
      <w:pPr>
        <w:ind w:leftChars="200" w:left="570" w:hangingChars="100" w:hanging="210"/>
        <w:rPr>
          <w:rFonts w:ascii="游ゴシック" w:eastAsia="游ゴシック" w:hAnsi="游ゴシック" w:cs="ＭＳ ゴシック"/>
          <w:bCs/>
          <w:sz w:val="21"/>
          <w:szCs w:val="21"/>
        </w:rPr>
      </w:pPr>
      <w:r w:rsidRPr="002C65D3">
        <w:rPr>
          <w:rFonts w:ascii="游ゴシック" w:eastAsia="游ゴシック" w:hAnsi="游ゴシック" w:cs="ＭＳ ゴシック" w:hint="eastAsia"/>
          <w:bCs/>
          <w:sz w:val="21"/>
          <w:szCs w:val="21"/>
        </w:rPr>
        <w:t>(6)</w:t>
      </w:r>
      <w:r w:rsidRPr="002C65D3">
        <w:rPr>
          <w:rFonts w:ascii="游ゴシック" w:eastAsia="游ゴシック" w:hAnsi="游ゴシック" w:cs="ＭＳ ゴシック"/>
          <w:bCs/>
          <w:sz w:val="21"/>
          <w:szCs w:val="21"/>
        </w:rPr>
        <w:t xml:space="preserve"> </w:t>
      </w:r>
      <w:r w:rsidRPr="002C65D3">
        <w:rPr>
          <w:rFonts w:ascii="游ゴシック" w:eastAsia="游ゴシック" w:hAnsi="游ゴシック" w:cs="ＭＳ ゴシック" w:hint="eastAsia"/>
          <w:bCs/>
          <w:sz w:val="21"/>
          <w:szCs w:val="21"/>
        </w:rPr>
        <w:t>事業主体は、作業工程の設定または見直しのために行われる調査について、協力するよう努めるものとする。</w:t>
      </w:r>
    </w:p>
    <w:p w14:paraId="3C4E9F21" w14:textId="77777777" w:rsidR="00463522" w:rsidRPr="002C65D3" w:rsidRDefault="00463522">
      <w:pPr>
        <w:rPr>
          <w:rFonts w:ascii="游ゴシック" w:eastAsia="游ゴシック" w:hAnsi="游ゴシック" w:cs="ＭＳ ゴシック"/>
          <w:sz w:val="21"/>
          <w:szCs w:val="21"/>
        </w:rPr>
      </w:pPr>
    </w:p>
    <w:p w14:paraId="2F3B8EFA" w14:textId="02135A46" w:rsidR="0092057A" w:rsidRPr="002C65D3" w:rsidRDefault="001C1A29">
      <w:pPr>
        <w:rPr>
          <w:rFonts w:ascii="游ゴシック" w:eastAsia="游ゴシック" w:hAnsi="游ゴシック"/>
          <w:b/>
          <w:bCs/>
          <w:sz w:val="21"/>
          <w:szCs w:val="21"/>
        </w:rPr>
      </w:pPr>
      <w:r w:rsidRPr="002C65D3">
        <w:rPr>
          <w:rFonts w:ascii="游ゴシック" w:eastAsia="游ゴシック" w:hAnsi="游ゴシック" w:cs="ＭＳ ゴシック" w:hint="eastAsia"/>
          <w:b/>
          <w:bCs/>
          <w:sz w:val="21"/>
          <w:szCs w:val="21"/>
        </w:rPr>
        <w:t>第</w:t>
      </w:r>
      <w:r w:rsidR="00AF3C8D" w:rsidRPr="002C65D3">
        <w:rPr>
          <w:rFonts w:ascii="游ゴシック" w:eastAsia="游ゴシック" w:hAnsi="游ゴシック" w:cs="ＭＳ ゴシック" w:hint="eastAsia"/>
          <w:b/>
          <w:bCs/>
          <w:sz w:val="21"/>
          <w:szCs w:val="21"/>
        </w:rPr>
        <w:t>5</w:t>
      </w:r>
      <w:r w:rsidR="002C65D3" w:rsidRPr="002C65D3">
        <w:rPr>
          <w:rFonts w:ascii="游ゴシック" w:eastAsia="游ゴシック" w:hAnsi="游ゴシック" w:cs="ＭＳ ゴシック" w:hint="eastAsia"/>
          <w:b/>
          <w:bCs/>
          <w:sz w:val="21"/>
          <w:szCs w:val="21"/>
        </w:rPr>
        <w:t xml:space="preserve"> </w:t>
      </w:r>
      <w:r w:rsidR="0092057A" w:rsidRPr="002C65D3">
        <w:rPr>
          <w:rFonts w:ascii="游ゴシック" w:eastAsia="游ゴシック" w:hAnsi="游ゴシック" w:cs="ＭＳ ゴシック" w:hint="eastAsia"/>
          <w:b/>
          <w:bCs/>
          <w:sz w:val="21"/>
          <w:szCs w:val="21"/>
        </w:rPr>
        <w:t>補助金の交付申請</w:t>
      </w:r>
    </w:p>
    <w:p w14:paraId="3A958716" w14:textId="72D301CD" w:rsidR="00211EF4" w:rsidRPr="002C65D3" w:rsidRDefault="001C1A29" w:rsidP="00211EF4">
      <w:pPr>
        <w:ind w:leftChars="100" w:left="463" w:hangingChars="135" w:hanging="283"/>
        <w:rPr>
          <w:rFonts w:ascii="游ゴシック" w:eastAsia="游ゴシック" w:hAnsi="游ゴシック"/>
          <w:sz w:val="21"/>
          <w:szCs w:val="21"/>
        </w:rPr>
      </w:pPr>
      <w:r w:rsidRPr="002C65D3">
        <w:rPr>
          <w:rFonts w:ascii="游ゴシック" w:eastAsia="游ゴシック" w:hAnsi="游ゴシック" w:hint="eastAsia"/>
          <w:sz w:val="21"/>
          <w:szCs w:val="21"/>
        </w:rPr>
        <w:t>１</w:t>
      </w:r>
      <w:r w:rsidR="002C65D3" w:rsidRPr="002C65D3">
        <w:rPr>
          <w:rFonts w:ascii="游ゴシック" w:eastAsia="游ゴシック" w:hAnsi="游ゴシック"/>
          <w:sz w:val="21"/>
          <w:szCs w:val="21"/>
        </w:rPr>
        <w:t xml:space="preserve"> </w:t>
      </w:r>
      <w:r w:rsidR="0092057A" w:rsidRPr="002C65D3">
        <w:rPr>
          <w:rFonts w:ascii="游ゴシック" w:eastAsia="游ゴシック" w:hAnsi="游ゴシック" w:hint="eastAsia"/>
          <w:sz w:val="21"/>
          <w:szCs w:val="21"/>
        </w:rPr>
        <w:t>事業主体は、原則として事業の終了後速やかに知事に対して、補助金交付申請書</w:t>
      </w:r>
      <w:r w:rsidR="003F1A94" w:rsidRPr="002C65D3">
        <w:rPr>
          <w:rFonts w:ascii="游ゴシック" w:eastAsia="游ゴシック" w:hAnsi="游ゴシック" w:hint="eastAsia"/>
          <w:sz w:val="21"/>
          <w:szCs w:val="21"/>
        </w:rPr>
        <w:t>を提出することにより、</w:t>
      </w:r>
      <w:r w:rsidR="0092057A" w:rsidRPr="002C65D3">
        <w:rPr>
          <w:rFonts w:ascii="游ゴシック" w:eastAsia="游ゴシック" w:hAnsi="游ゴシック" w:hint="eastAsia"/>
          <w:sz w:val="21"/>
          <w:szCs w:val="21"/>
        </w:rPr>
        <w:t>補助金の交付申請を行う</w:t>
      </w:r>
      <w:r w:rsidRPr="002C65D3">
        <w:rPr>
          <w:rFonts w:ascii="游ゴシック" w:eastAsia="游ゴシック" w:hAnsi="游ゴシック" w:hint="eastAsia"/>
          <w:sz w:val="21"/>
          <w:szCs w:val="21"/>
        </w:rPr>
        <w:t>ものとする</w:t>
      </w:r>
      <w:r w:rsidR="0092057A" w:rsidRPr="002C65D3">
        <w:rPr>
          <w:rFonts w:ascii="游ゴシック" w:eastAsia="游ゴシック" w:hAnsi="游ゴシック" w:hint="eastAsia"/>
          <w:sz w:val="21"/>
          <w:szCs w:val="21"/>
        </w:rPr>
        <w:t>。</w:t>
      </w:r>
    </w:p>
    <w:p w14:paraId="4D72658A" w14:textId="77777777" w:rsidR="00211EF4" w:rsidRPr="002C65D3" w:rsidRDefault="001C1A29" w:rsidP="00211EF4">
      <w:pPr>
        <w:ind w:leftChars="100" w:left="463" w:hangingChars="135" w:hanging="283"/>
        <w:rPr>
          <w:rFonts w:ascii="游ゴシック" w:eastAsia="游ゴシック" w:hAnsi="游ゴシック"/>
          <w:sz w:val="21"/>
          <w:szCs w:val="21"/>
        </w:rPr>
      </w:pPr>
      <w:r w:rsidRPr="002C65D3">
        <w:rPr>
          <w:rFonts w:ascii="游ゴシック" w:eastAsia="游ゴシック" w:hAnsi="游ゴシック" w:hint="eastAsia"/>
          <w:sz w:val="21"/>
          <w:szCs w:val="21"/>
        </w:rPr>
        <w:t>２</w:t>
      </w:r>
      <w:r w:rsidR="002C7F5D" w:rsidRPr="002C65D3">
        <w:rPr>
          <w:rFonts w:ascii="游ゴシック" w:eastAsia="游ゴシック" w:hAnsi="游ゴシック" w:hint="eastAsia"/>
          <w:sz w:val="21"/>
          <w:szCs w:val="21"/>
        </w:rPr>
        <w:t xml:space="preserve"> </w:t>
      </w:r>
      <w:r w:rsidR="0092057A" w:rsidRPr="002C65D3">
        <w:rPr>
          <w:rFonts w:ascii="游ゴシック" w:eastAsia="游ゴシック" w:hAnsi="游ゴシック" w:hint="eastAsia"/>
          <w:sz w:val="21"/>
          <w:szCs w:val="21"/>
        </w:rPr>
        <w:t>事業主体は、補助金の</w:t>
      </w:r>
      <w:r w:rsidR="00C4636F" w:rsidRPr="002C65D3">
        <w:rPr>
          <w:rFonts w:ascii="游ゴシック" w:eastAsia="游ゴシック" w:hAnsi="游ゴシック" w:hint="eastAsia"/>
          <w:sz w:val="21"/>
          <w:szCs w:val="21"/>
        </w:rPr>
        <w:t>交付申請及び受領について第三者に委任することができる。委任を受け</w:t>
      </w:r>
      <w:r w:rsidR="0092057A" w:rsidRPr="002C65D3">
        <w:rPr>
          <w:rFonts w:ascii="游ゴシック" w:eastAsia="游ゴシック" w:hAnsi="游ゴシック" w:hint="eastAsia"/>
          <w:sz w:val="21"/>
          <w:szCs w:val="21"/>
        </w:rPr>
        <w:t>た者は、知事に対して</w:t>
      </w:r>
      <w:r w:rsidR="005726C8" w:rsidRPr="002C65D3">
        <w:rPr>
          <w:rFonts w:ascii="游ゴシック" w:eastAsia="游ゴシック" w:hAnsi="游ゴシック" w:hint="eastAsia"/>
          <w:sz w:val="21"/>
          <w:szCs w:val="21"/>
        </w:rPr>
        <w:t>、</w:t>
      </w:r>
      <w:r w:rsidRPr="002C65D3">
        <w:rPr>
          <w:rFonts w:ascii="游ゴシック" w:eastAsia="游ゴシック" w:hAnsi="游ゴシック" w:hint="eastAsia"/>
          <w:sz w:val="21"/>
          <w:szCs w:val="21"/>
        </w:rPr>
        <w:t>前項</w:t>
      </w:r>
      <w:r w:rsidR="0056311C" w:rsidRPr="002C65D3">
        <w:rPr>
          <w:rFonts w:ascii="游ゴシック" w:eastAsia="游ゴシック" w:hAnsi="游ゴシック" w:hint="eastAsia"/>
          <w:sz w:val="21"/>
          <w:szCs w:val="21"/>
        </w:rPr>
        <w:t>に記載の書類に</w:t>
      </w:r>
      <w:r w:rsidR="0092057A" w:rsidRPr="002C65D3">
        <w:rPr>
          <w:rFonts w:ascii="游ゴシック" w:eastAsia="游ゴシック" w:hAnsi="游ゴシック" w:hint="eastAsia"/>
          <w:sz w:val="21"/>
          <w:szCs w:val="21"/>
        </w:rPr>
        <w:t>委任状を添付して補助金の交付申請を行う</w:t>
      </w:r>
      <w:r w:rsidRPr="002C65D3">
        <w:rPr>
          <w:rFonts w:ascii="游ゴシック" w:eastAsia="游ゴシック" w:hAnsi="游ゴシック" w:hint="eastAsia"/>
          <w:sz w:val="21"/>
          <w:szCs w:val="21"/>
        </w:rPr>
        <w:t>ものとする</w:t>
      </w:r>
      <w:r w:rsidR="0092057A" w:rsidRPr="002C65D3">
        <w:rPr>
          <w:rFonts w:ascii="游ゴシック" w:eastAsia="游ゴシック" w:hAnsi="游ゴシック" w:hint="eastAsia"/>
          <w:sz w:val="21"/>
          <w:szCs w:val="21"/>
        </w:rPr>
        <w:t>。</w:t>
      </w:r>
    </w:p>
    <w:p w14:paraId="19DA0038" w14:textId="77777777" w:rsidR="00211EF4" w:rsidRPr="002C65D3" w:rsidRDefault="001C1A29" w:rsidP="00211EF4">
      <w:pPr>
        <w:ind w:leftChars="100" w:left="463" w:hangingChars="135" w:hanging="283"/>
        <w:rPr>
          <w:rFonts w:ascii="游ゴシック" w:eastAsia="游ゴシック" w:hAnsi="游ゴシック"/>
          <w:sz w:val="21"/>
          <w:szCs w:val="21"/>
        </w:rPr>
      </w:pPr>
      <w:r w:rsidRPr="002C65D3">
        <w:rPr>
          <w:rFonts w:ascii="游ゴシック" w:eastAsia="游ゴシック" w:hAnsi="游ゴシック" w:hint="eastAsia"/>
          <w:sz w:val="21"/>
          <w:szCs w:val="21"/>
        </w:rPr>
        <w:t>３</w:t>
      </w:r>
      <w:r w:rsidR="002C7F5D" w:rsidRPr="002C65D3">
        <w:rPr>
          <w:rFonts w:ascii="游ゴシック" w:eastAsia="游ゴシック" w:hAnsi="游ゴシック" w:hint="eastAsia"/>
          <w:sz w:val="21"/>
          <w:szCs w:val="21"/>
        </w:rPr>
        <w:t xml:space="preserve"> </w:t>
      </w:r>
      <w:r w:rsidR="00916DB6" w:rsidRPr="002C65D3">
        <w:rPr>
          <w:rFonts w:ascii="游ゴシック" w:eastAsia="游ゴシック" w:hAnsi="游ゴシック" w:hint="eastAsia"/>
          <w:sz w:val="21"/>
          <w:szCs w:val="21"/>
        </w:rPr>
        <w:t>大阪府</w:t>
      </w:r>
      <w:r w:rsidR="00A516EE" w:rsidRPr="002C65D3">
        <w:rPr>
          <w:rFonts w:ascii="游ゴシック" w:eastAsia="游ゴシック" w:hAnsi="游ゴシック" w:hint="eastAsia"/>
          <w:sz w:val="21"/>
          <w:szCs w:val="21"/>
        </w:rPr>
        <w:t>造林</w:t>
      </w:r>
      <w:r w:rsidR="00916DB6" w:rsidRPr="002C65D3">
        <w:rPr>
          <w:rFonts w:ascii="游ゴシック" w:eastAsia="游ゴシック" w:hAnsi="游ゴシック" w:hint="eastAsia"/>
          <w:sz w:val="21"/>
          <w:szCs w:val="21"/>
        </w:rPr>
        <w:t>補助金査定要領に定める標準単価を基本に補助金を算出する事業については、申請書に造林事業実績調書（別記様式第</w:t>
      </w:r>
      <w:r w:rsidR="00D84903" w:rsidRPr="002C65D3">
        <w:rPr>
          <w:rFonts w:ascii="游ゴシック" w:eastAsia="游ゴシック" w:hAnsi="游ゴシック" w:hint="eastAsia"/>
          <w:sz w:val="21"/>
          <w:szCs w:val="21"/>
        </w:rPr>
        <w:t>４</w:t>
      </w:r>
      <w:r w:rsidR="00916DB6" w:rsidRPr="002C65D3">
        <w:rPr>
          <w:rFonts w:ascii="游ゴシック" w:eastAsia="游ゴシック" w:hAnsi="游ゴシック" w:hint="eastAsia"/>
          <w:sz w:val="21"/>
          <w:szCs w:val="21"/>
        </w:rPr>
        <w:t>号）を添付する。</w:t>
      </w:r>
    </w:p>
    <w:p w14:paraId="582CE4AA" w14:textId="11FFB546" w:rsidR="009B3DC9" w:rsidRPr="002C65D3" w:rsidRDefault="001C1A29" w:rsidP="00211EF4">
      <w:pPr>
        <w:ind w:leftChars="100" w:left="463" w:hangingChars="135" w:hanging="283"/>
        <w:rPr>
          <w:rFonts w:ascii="游ゴシック" w:eastAsia="游ゴシック" w:hAnsi="游ゴシック"/>
          <w:sz w:val="21"/>
          <w:szCs w:val="21"/>
        </w:rPr>
      </w:pPr>
      <w:r w:rsidRPr="002C65D3">
        <w:rPr>
          <w:rFonts w:ascii="游ゴシック" w:eastAsia="游ゴシック" w:hAnsi="游ゴシック" w:hint="eastAsia"/>
          <w:sz w:val="21"/>
          <w:szCs w:val="21"/>
        </w:rPr>
        <w:t>４</w:t>
      </w:r>
      <w:r w:rsidR="002C7F5D" w:rsidRPr="002C65D3">
        <w:rPr>
          <w:rFonts w:ascii="游ゴシック" w:eastAsia="游ゴシック" w:hAnsi="游ゴシック" w:hint="eastAsia"/>
          <w:sz w:val="21"/>
          <w:szCs w:val="21"/>
        </w:rPr>
        <w:t xml:space="preserve"> </w:t>
      </w:r>
      <w:r w:rsidRPr="002C65D3">
        <w:rPr>
          <w:rFonts w:ascii="游ゴシック" w:eastAsia="游ゴシック" w:hAnsi="游ゴシック" w:hint="eastAsia"/>
          <w:sz w:val="21"/>
          <w:szCs w:val="21"/>
        </w:rPr>
        <w:t>第１項から第３項</w:t>
      </w:r>
      <w:r w:rsidR="00154818" w:rsidRPr="002C65D3">
        <w:rPr>
          <w:rFonts w:ascii="游ゴシック" w:eastAsia="游ゴシック" w:hAnsi="游ゴシック" w:hint="eastAsia"/>
          <w:sz w:val="21"/>
          <w:szCs w:val="21"/>
        </w:rPr>
        <w:t>のほか、事業主体または</w:t>
      </w:r>
      <w:r w:rsidRPr="002C65D3">
        <w:rPr>
          <w:rFonts w:ascii="游ゴシック" w:eastAsia="游ゴシック" w:hAnsi="游ゴシック" w:hint="eastAsia"/>
          <w:sz w:val="21"/>
          <w:szCs w:val="21"/>
        </w:rPr>
        <w:t>第2項</w:t>
      </w:r>
      <w:r w:rsidR="00154818" w:rsidRPr="002C65D3">
        <w:rPr>
          <w:rFonts w:ascii="游ゴシック" w:eastAsia="游ゴシック" w:hAnsi="游ゴシック" w:hint="eastAsia"/>
          <w:sz w:val="21"/>
          <w:szCs w:val="21"/>
        </w:rPr>
        <w:t>により委任を受けた者は、</w:t>
      </w:r>
      <w:r w:rsidR="009B3DC9" w:rsidRPr="002C65D3">
        <w:rPr>
          <w:rFonts w:ascii="游ゴシック" w:eastAsia="游ゴシック" w:hAnsi="游ゴシック" w:hint="eastAsia"/>
          <w:sz w:val="21"/>
          <w:szCs w:val="21"/>
        </w:rPr>
        <w:t>大阪府補助金交付規則(昭和45年大阪府規則第85号。以下｢規則｣という。)第</w:t>
      </w:r>
      <w:r w:rsidR="002C7F5D" w:rsidRPr="002C65D3">
        <w:rPr>
          <w:rFonts w:ascii="游ゴシック" w:eastAsia="游ゴシック" w:hAnsi="游ゴシック" w:hint="eastAsia"/>
          <w:sz w:val="21"/>
          <w:szCs w:val="21"/>
        </w:rPr>
        <w:t>４</w:t>
      </w:r>
      <w:r w:rsidR="009B3DC9" w:rsidRPr="002C65D3">
        <w:rPr>
          <w:rFonts w:ascii="游ゴシック" w:eastAsia="游ゴシック" w:hAnsi="游ゴシック" w:hint="eastAsia"/>
          <w:sz w:val="21"/>
          <w:szCs w:val="21"/>
        </w:rPr>
        <w:t>条</w:t>
      </w:r>
      <w:r w:rsidR="00D84903" w:rsidRPr="002C65D3">
        <w:rPr>
          <w:rFonts w:ascii="游ゴシック" w:eastAsia="游ゴシック" w:hAnsi="游ゴシック" w:hint="eastAsia"/>
          <w:sz w:val="21"/>
          <w:szCs w:val="21"/>
        </w:rPr>
        <w:t>第２項第３号</w:t>
      </w:r>
      <w:r w:rsidR="00FD3F53" w:rsidRPr="002C65D3">
        <w:rPr>
          <w:rFonts w:ascii="游ゴシック" w:eastAsia="游ゴシック" w:hAnsi="游ゴシック" w:hint="eastAsia"/>
          <w:sz w:val="21"/>
          <w:szCs w:val="21"/>
        </w:rPr>
        <w:t>の規定による</w:t>
      </w:r>
      <w:r w:rsidR="00F17994" w:rsidRPr="002C65D3">
        <w:rPr>
          <w:rFonts w:ascii="游ゴシック" w:eastAsia="游ゴシック" w:hAnsi="游ゴシック" w:hint="eastAsia"/>
          <w:sz w:val="21"/>
          <w:szCs w:val="21"/>
        </w:rPr>
        <w:t>添付</w:t>
      </w:r>
      <w:r w:rsidR="009B3DC9" w:rsidRPr="002C65D3">
        <w:rPr>
          <w:rFonts w:ascii="游ゴシック" w:eastAsia="游ゴシック" w:hAnsi="游ゴシック" w:hint="eastAsia"/>
          <w:sz w:val="21"/>
          <w:szCs w:val="21"/>
        </w:rPr>
        <w:t>書類</w:t>
      </w:r>
      <w:r w:rsidR="00F17994" w:rsidRPr="002C65D3">
        <w:rPr>
          <w:rFonts w:ascii="游ゴシック" w:eastAsia="游ゴシック" w:hAnsi="游ゴシック" w:hint="eastAsia"/>
          <w:sz w:val="21"/>
          <w:szCs w:val="21"/>
        </w:rPr>
        <w:t>として</w:t>
      </w:r>
      <w:r w:rsidR="009B3DC9" w:rsidRPr="002C65D3">
        <w:rPr>
          <w:rFonts w:ascii="游ゴシック" w:eastAsia="游ゴシック" w:hAnsi="游ゴシック" w:hint="eastAsia"/>
          <w:sz w:val="21"/>
          <w:szCs w:val="21"/>
        </w:rPr>
        <w:t>､</w:t>
      </w:r>
      <w:r w:rsidR="00F17994" w:rsidRPr="002C65D3">
        <w:rPr>
          <w:rFonts w:ascii="游ゴシック" w:eastAsia="游ゴシック" w:hAnsi="游ゴシック" w:hint="eastAsia"/>
          <w:sz w:val="21"/>
          <w:szCs w:val="21"/>
        </w:rPr>
        <w:t>要件確認申立書及び暴力団等審査情報を別記</w:t>
      </w:r>
      <w:r w:rsidR="009B3DC9" w:rsidRPr="002C65D3">
        <w:rPr>
          <w:rFonts w:ascii="游ゴシック" w:eastAsia="游ゴシック" w:hAnsi="游ゴシック" w:hint="eastAsia"/>
          <w:sz w:val="21"/>
          <w:szCs w:val="21"/>
        </w:rPr>
        <w:t>様式第</w:t>
      </w:r>
      <w:r w:rsidR="00D84903" w:rsidRPr="002C65D3">
        <w:rPr>
          <w:rFonts w:ascii="游ゴシック" w:eastAsia="游ゴシック" w:hAnsi="游ゴシック" w:hint="eastAsia"/>
          <w:sz w:val="21"/>
          <w:szCs w:val="21"/>
        </w:rPr>
        <w:t>５</w:t>
      </w:r>
      <w:r w:rsidR="00FD3F53" w:rsidRPr="002C65D3">
        <w:rPr>
          <w:rFonts w:ascii="游ゴシック" w:eastAsia="游ゴシック" w:hAnsi="游ゴシック" w:hint="eastAsia"/>
          <w:sz w:val="21"/>
          <w:szCs w:val="21"/>
        </w:rPr>
        <w:t>号</w:t>
      </w:r>
      <w:r w:rsidR="009B3DC9" w:rsidRPr="002C65D3">
        <w:rPr>
          <w:rFonts w:ascii="游ゴシック" w:eastAsia="游ゴシック" w:hAnsi="游ゴシック" w:hint="eastAsia"/>
          <w:sz w:val="21"/>
          <w:szCs w:val="21"/>
        </w:rPr>
        <w:t>、</w:t>
      </w:r>
      <w:r w:rsidR="00FD3F53" w:rsidRPr="002C65D3">
        <w:rPr>
          <w:rFonts w:ascii="游ゴシック" w:eastAsia="游ゴシック" w:hAnsi="游ゴシック" w:hint="eastAsia"/>
          <w:sz w:val="21"/>
          <w:szCs w:val="21"/>
        </w:rPr>
        <w:t>第</w:t>
      </w:r>
      <w:r w:rsidR="00D84903" w:rsidRPr="002C65D3">
        <w:rPr>
          <w:rFonts w:ascii="游ゴシック" w:eastAsia="游ゴシック" w:hAnsi="游ゴシック" w:hint="eastAsia"/>
          <w:sz w:val="21"/>
          <w:szCs w:val="21"/>
        </w:rPr>
        <w:t>６</w:t>
      </w:r>
      <w:r w:rsidR="009B3DC9" w:rsidRPr="002C65D3">
        <w:rPr>
          <w:rFonts w:ascii="游ゴシック" w:eastAsia="游ゴシック" w:hAnsi="游ゴシック" w:hint="eastAsia"/>
          <w:sz w:val="21"/>
          <w:szCs w:val="21"/>
        </w:rPr>
        <w:t>号</w:t>
      </w:r>
      <w:r w:rsidR="00F17994" w:rsidRPr="002C65D3">
        <w:rPr>
          <w:rFonts w:ascii="游ゴシック" w:eastAsia="游ゴシック" w:hAnsi="游ゴシック" w:hint="eastAsia"/>
          <w:sz w:val="21"/>
          <w:szCs w:val="21"/>
        </w:rPr>
        <w:t>により提出するものとする。</w:t>
      </w:r>
      <w:r w:rsidR="009B3DC9" w:rsidRPr="002C65D3">
        <w:rPr>
          <w:rFonts w:ascii="游ゴシック" w:eastAsia="游ゴシック" w:hAnsi="游ゴシック" w:hint="eastAsia"/>
          <w:sz w:val="21"/>
          <w:szCs w:val="21"/>
        </w:rPr>
        <w:t>交付決定後に、規則第</w:t>
      </w:r>
      <w:r w:rsidR="002C7F5D" w:rsidRPr="002C65D3">
        <w:rPr>
          <w:rFonts w:ascii="游ゴシック" w:eastAsia="游ゴシック" w:hAnsi="游ゴシック" w:hint="eastAsia"/>
          <w:sz w:val="21"/>
          <w:szCs w:val="21"/>
        </w:rPr>
        <w:t>２</w:t>
      </w:r>
      <w:r w:rsidR="009B3DC9" w:rsidRPr="002C65D3">
        <w:rPr>
          <w:rFonts w:ascii="游ゴシック" w:eastAsia="游ゴシック" w:hAnsi="游ゴシック" w:hint="eastAsia"/>
          <w:sz w:val="21"/>
          <w:szCs w:val="21"/>
        </w:rPr>
        <w:t>条第</w:t>
      </w:r>
      <w:r w:rsidR="002C7F5D" w:rsidRPr="002C65D3">
        <w:rPr>
          <w:rFonts w:ascii="游ゴシック" w:eastAsia="游ゴシック" w:hAnsi="游ゴシック" w:hint="eastAsia"/>
          <w:sz w:val="21"/>
          <w:szCs w:val="21"/>
        </w:rPr>
        <w:t>２</w:t>
      </w:r>
      <w:r w:rsidR="009B3DC9" w:rsidRPr="002C65D3">
        <w:rPr>
          <w:rFonts w:ascii="游ゴシック" w:eastAsia="游ゴシック" w:hAnsi="游ゴシック" w:hint="eastAsia"/>
          <w:sz w:val="21"/>
          <w:szCs w:val="21"/>
        </w:rPr>
        <w:t>号イからハまでのいずれかに該当する</w:t>
      </w:r>
      <w:r w:rsidR="009B3DC9" w:rsidRPr="002C65D3">
        <w:rPr>
          <w:rFonts w:ascii="游ゴシック" w:eastAsia="游ゴシック" w:hAnsi="游ゴシック" w:hint="eastAsia"/>
          <w:sz w:val="21"/>
          <w:szCs w:val="21"/>
        </w:rPr>
        <w:lastRenderedPageBreak/>
        <w:t>こととなった場合又は該当していたこ</w:t>
      </w:r>
      <w:r w:rsidR="00F17994" w:rsidRPr="002C65D3">
        <w:rPr>
          <w:rFonts w:ascii="游ゴシック" w:eastAsia="游ゴシック" w:hAnsi="游ゴシック" w:hint="eastAsia"/>
          <w:sz w:val="21"/>
          <w:szCs w:val="21"/>
        </w:rPr>
        <w:t>とが判明した場合は、別記</w:t>
      </w:r>
      <w:r w:rsidR="009B3DC9" w:rsidRPr="002C65D3">
        <w:rPr>
          <w:rFonts w:ascii="游ゴシック" w:eastAsia="游ゴシック" w:hAnsi="游ゴシック" w:hint="eastAsia"/>
          <w:sz w:val="21"/>
          <w:szCs w:val="21"/>
        </w:rPr>
        <w:t>様式第</w:t>
      </w:r>
      <w:r w:rsidR="00D84903" w:rsidRPr="002C65D3">
        <w:rPr>
          <w:rFonts w:ascii="游ゴシック" w:eastAsia="游ゴシック" w:hAnsi="游ゴシック" w:hint="eastAsia"/>
          <w:sz w:val="21"/>
          <w:szCs w:val="21"/>
        </w:rPr>
        <w:t>７</w:t>
      </w:r>
      <w:r w:rsidR="009B3DC9" w:rsidRPr="002C65D3">
        <w:rPr>
          <w:rFonts w:ascii="游ゴシック" w:eastAsia="游ゴシック" w:hAnsi="游ゴシック" w:hint="eastAsia"/>
          <w:sz w:val="21"/>
          <w:szCs w:val="21"/>
        </w:rPr>
        <w:t>号</w:t>
      </w:r>
      <w:r w:rsidR="00F17994" w:rsidRPr="002C65D3">
        <w:rPr>
          <w:rFonts w:ascii="游ゴシック" w:eastAsia="游ゴシック" w:hAnsi="游ゴシック" w:hint="eastAsia"/>
          <w:sz w:val="21"/>
          <w:szCs w:val="21"/>
        </w:rPr>
        <w:t>により届出するものと</w:t>
      </w:r>
      <w:r w:rsidR="009B3DC9" w:rsidRPr="002C65D3">
        <w:rPr>
          <w:rFonts w:ascii="游ゴシック" w:eastAsia="游ゴシック" w:hAnsi="游ゴシック" w:hint="eastAsia"/>
          <w:sz w:val="21"/>
          <w:szCs w:val="21"/>
        </w:rPr>
        <w:t>する。</w:t>
      </w:r>
    </w:p>
    <w:p w14:paraId="2E119C7D" w14:textId="77777777" w:rsidR="006B3BF1" w:rsidRPr="002C65D3" w:rsidRDefault="006B3BF1">
      <w:pPr>
        <w:rPr>
          <w:rFonts w:ascii="游ゴシック" w:eastAsia="游ゴシック" w:hAnsi="游ゴシック" w:cs="ＭＳ ゴシック"/>
          <w:sz w:val="21"/>
          <w:szCs w:val="21"/>
        </w:rPr>
      </w:pPr>
    </w:p>
    <w:p w14:paraId="74AD2D04" w14:textId="22602699" w:rsidR="0092057A" w:rsidRPr="002C65D3" w:rsidRDefault="00BA561C">
      <w:pPr>
        <w:rPr>
          <w:rFonts w:ascii="游ゴシック" w:eastAsia="游ゴシック" w:hAnsi="游ゴシック"/>
          <w:b/>
          <w:bCs/>
          <w:sz w:val="21"/>
          <w:szCs w:val="21"/>
        </w:rPr>
      </w:pPr>
      <w:r w:rsidRPr="002C65D3">
        <w:rPr>
          <w:rFonts w:ascii="游ゴシック" w:eastAsia="游ゴシック" w:hAnsi="游ゴシック" w:cs="ＭＳ ゴシック" w:hint="eastAsia"/>
          <w:b/>
          <w:bCs/>
          <w:sz w:val="21"/>
          <w:szCs w:val="21"/>
        </w:rPr>
        <w:t>第</w:t>
      </w:r>
      <w:r w:rsidR="00AF3C8D" w:rsidRPr="002C65D3">
        <w:rPr>
          <w:rFonts w:ascii="游ゴシック" w:eastAsia="游ゴシック" w:hAnsi="游ゴシック" w:cs="ＭＳ ゴシック" w:hint="eastAsia"/>
          <w:b/>
          <w:bCs/>
          <w:sz w:val="21"/>
          <w:szCs w:val="21"/>
        </w:rPr>
        <w:t>6</w:t>
      </w:r>
      <w:r w:rsidR="002C65D3" w:rsidRPr="002C65D3">
        <w:rPr>
          <w:rFonts w:ascii="游ゴシック" w:eastAsia="游ゴシック" w:hAnsi="游ゴシック" w:cs="ＭＳ ゴシック" w:hint="eastAsia"/>
          <w:b/>
          <w:bCs/>
          <w:sz w:val="21"/>
          <w:szCs w:val="21"/>
        </w:rPr>
        <w:t xml:space="preserve"> </w:t>
      </w:r>
      <w:r w:rsidR="0092057A" w:rsidRPr="002C65D3">
        <w:rPr>
          <w:rFonts w:ascii="游ゴシック" w:eastAsia="游ゴシック" w:hAnsi="游ゴシック" w:cs="ＭＳ ゴシック" w:hint="eastAsia"/>
          <w:b/>
          <w:bCs/>
          <w:sz w:val="21"/>
          <w:szCs w:val="21"/>
        </w:rPr>
        <w:t>竣工検査</w:t>
      </w:r>
    </w:p>
    <w:p w14:paraId="4B07CE3D" w14:textId="186356BB" w:rsidR="00211EF4" w:rsidRPr="002C65D3" w:rsidRDefault="00FA673B"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１</w:t>
      </w:r>
      <w:r w:rsidR="002C65D3" w:rsidRPr="002C65D3">
        <w:rPr>
          <w:rFonts w:ascii="游ゴシック" w:eastAsia="游ゴシック" w:hAnsi="游ゴシック" w:cs="ＭＳ ゴシック"/>
          <w:sz w:val="21"/>
          <w:szCs w:val="21"/>
        </w:rPr>
        <w:t xml:space="preserve"> </w:t>
      </w:r>
      <w:r w:rsidR="0092057A" w:rsidRPr="002C65D3">
        <w:rPr>
          <w:rFonts w:ascii="游ゴシック" w:eastAsia="游ゴシック" w:hAnsi="游ゴシック" w:cs="ＭＳ ゴシック" w:hint="eastAsia"/>
          <w:sz w:val="21"/>
          <w:szCs w:val="21"/>
        </w:rPr>
        <w:t>知事は、竣工検査（以下「検査」という。）を行う</w:t>
      </w:r>
      <w:r w:rsidR="00BA561C" w:rsidRPr="002C65D3">
        <w:rPr>
          <w:rFonts w:ascii="游ゴシック" w:eastAsia="游ゴシック" w:hAnsi="游ゴシック" w:cs="ＭＳ ゴシック" w:hint="eastAsia"/>
          <w:sz w:val="21"/>
          <w:szCs w:val="21"/>
        </w:rPr>
        <w:t>者（以下「検査員」という。）を定め、交付申請のあったものについて、申請の受理後速やかに、検査を行うものとする</w:t>
      </w:r>
      <w:r w:rsidR="0092057A" w:rsidRPr="002C65D3">
        <w:rPr>
          <w:rFonts w:ascii="游ゴシック" w:eastAsia="游ゴシック" w:hAnsi="游ゴシック" w:cs="ＭＳ ゴシック" w:hint="eastAsia"/>
          <w:sz w:val="21"/>
          <w:szCs w:val="21"/>
        </w:rPr>
        <w:t>。</w:t>
      </w:r>
    </w:p>
    <w:p w14:paraId="13628103" w14:textId="77777777" w:rsidR="00211EF4" w:rsidRPr="002C65D3" w:rsidRDefault="00FA673B"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２</w:t>
      </w:r>
      <w:r w:rsidR="00B95ED9" w:rsidRPr="002C65D3">
        <w:rPr>
          <w:rFonts w:ascii="游ゴシック" w:eastAsia="游ゴシック" w:hAnsi="游ゴシック" w:hint="eastAsia"/>
          <w:sz w:val="21"/>
          <w:szCs w:val="21"/>
        </w:rPr>
        <w:t xml:space="preserve"> </w:t>
      </w:r>
      <w:r w:rsidR="0092057A" w:rsidRPr="002C65D3">
        <w:rPr>
          <w:rFonts w:ascii="游ゴシック" w:eastAsia="游ゴシック" w:hAnsi="游ゴシック" w:hint="eastAsia"/>
          <w:sz w:val="21"/>
          <w:szCs w:val="21"/>
        </w:rPr>
        <w:t>検査は、</w:t>
      </w:r>
      <w:r w:rsidR="00C4636F" w:rsidRPr="002C65D3">
        <w:rPr>
          <w:rFonts w:ascii="游ゴシック" w:eastAsia="游ゴシック" w:hAnsi="游ゴシック" w:hint="eastAsia"/>
          <w:sz w:val="21"/>
          <w:szCs w:val="21"/>
        </w:rPr>
        <w:t>１施行地ごとに</w:t>
      </w:r>
      <w:r w:rsidR="00C4636F" w:rsidRPr="002C65D3">
        <w:rPr>
          <w:rFonts w:ascii="游ゴシック" w:eastAsia="游ゴシック" w:hAnsi="游ゴシック" w:hint="eastAsia"/>
          <w:strike/>
          <w:color w:val="FF0000"/>
          <w:sz w:val="21"/>
          <w:szCs w:val="21"/>
        </w:rPr>
        <w:t>、</w:t>
      </w:r>
      <w:r w:rsidR="003F1A94" w:rsidRPr="002C65D3">
        <w:rPr>
          <w:rFonts w:ascii="游ゴシック" w:eastAsia="游ゴシック" w:hAnsi="游ゴシック" w:hint="eastAsia"/>
          <w:sz w:val="21"/>
          <w:szCs w:val="21"/>
        </w:rPr>
        <w:t>申請書等に基づ</w:t>
      </w:r>
      <w:r w:rsidR="00BA561C" w:rsidRPr="002C65D3">
        <w:rPr>
          <w:rFonts w:ascii="游ゴシック" w:eastAsia="游ゴシック" w:hAnsi="游ゴシック" w:hint="eastAsia"/>
          <w:sz w:val="21"/>
          <w:szCs w:val="21"/>
        </w:rPr>
        <w:t>いて行うことを原則とするが、申請書などの身によって検査を行うことが困難な施行地については、現地で確認を行うものとする。この場合、これらの施行地全体の10分の1以上に相当する数の施行地を無作為に抽出し現地で確認を</w:t>
      </w:r>
      <w:r w:rsidR="00C4636F" w:rsidRPr="002C65D3">
        <w:rPr>
          <w:rFonts w:ascii="游ゴシック" w:eastAsia="游ゴシック" w:hAnsi="游ゴシック" w:hint="eastAsia"/>
          <w:sz w:val="21"/>
          <w:szCs w:val="21"/>
        </w:rPr>
        <w:t>行う</w:t>
      </w:r>
      <w:r w:rsidR="0092057A" w:rsidRPr="002C65D3">
        <w:rPr>
          <w:rFonts w:ascii="游ゴシック" w:eastAsia="游ゴシック" w:hAnsi="游ゴシック" w:hint="eastAsia"/>
          <w:sz w:val="21"/>
          <w:szCs w:val="21"/>
        </w:rPr>
        <w:t>ものとする。</w:t>
      </w:r>
    </w:p>
    <w:p w14:paraId="182BF952" w14:textId="77777777" w:rsidR="00211EF4" w:rsidRPr="002C65D3" w:rsidRDefault="00FA673B"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３</w:t>
      </w:r>
      <w:r w:rsidR="00B95ED9" w:rsidRPr="002C65D3">
        <w:rPr>
          <w:rFonts w:ascii="游ゴシック" w:eastAsia="游ゴシック" w:hAnsi="游ゴシック" w:hint="eastAsia"/>
          <w:sz w:val="21"/>
          <w:szCs w:val="21"/>
        </w:rPr>
        <w:t xml:space="preserve"> </w:t>
      </w:r>
      <w:r w:rsidR="0092057A" w:rsidRPr="002C65D3">
        <w:rPr>
          <w:rFonts w:ascii="游ゴシック" w:eastAsia="游ゴシック" w:hAnsi="游ゴシック" w:hint="eastAsia"/>
          <w:sz w:val="21"/>
          <w:szCs w:val="21"/>
        </w:rPr>
        <w:t>検査員は、検査した事項を</w:t>
      </w:r>
      <w:r w:rsidRPr="002C65D3">
        <w:rPr>
          <w:rFonts w:ascii="游ゴシック" w:eastAsia="游ゴシック" w:hAnsi="游ゴシック" w:hint="eastAsia"/>
          <w:sz w:val="21"/>
          <w:szCs w:val="21"/>
        </w:rPr>
        <w:t>記した調書（以下「</w:t>
      </w:r>
      <w:r w:rsidR="0092057A" w:rsidRPr="002C65D3">
        <w:rPr>
          <w:rFonts w:ascii="游ゴシック" w:eastAsia="游ゴシック" w:hAnsi="游ゴシック" w:hint="eastAsia"/>
          <w:sz w:val="21"/>
          <w:szCs w:val="21"/>
        </w:rPr>
        <w:t>検査調書</w:t>
      </w:r>
      <w:r w:rsidRPr="002C65D3">
        <w:rPr>
          <w:rFonts w:ascii="游ゴシック" w:eastAsia="游ゴシック" w:hAnsi="游ゴシック" w:hint="eastAsia"/>
          <w:sz w:val="21"/>
          <w:szCs w:val="21"/>
        </w:rPr>
        <w:t>」という。）を作成し、</w:t>
      </w:r>
      <w:r w:rsidR="0092057A" w:rsidRPr="002C65D3">
        <w:rPr>
          <w:rFonts w:ascii="游ゴシック" w:eastAsia="游ゴシック" w:hAnsi="游ゴシック" w:hint="eastAsia"/>
          <w:sz w:val="21"/>
          <w:szCs w:val="21"/>
        </w:rPr>
        <w:t>これに</w:t>
      </w:r>
      <w:r w:rsidR="0079286A" w:rsidRPr="002C65D3">
        <w:rPr>
          <w:rFonts w:ascii="游ゴシック" w:eastAsia="游ゴシック" w:hAnsi="游ゴシック" w:hint="eastAsia"/>
          <w:sz w:val="21"/>
          <w:szCs w:val="21"/>
        </w:rPr>
        <w:t>署名</w:t>
      </w:r>
      <w:r w:rsidR="0092057A" w:rsidRPr="002C65D3">
        <w:rPr>
          <w:rFonts w:ascii="游ゴシック" w:eastAsia="游ゴシック" w:hAnsi="游ゴシック" w:hint="eastAsia"/>
          <w:sz w:val="21"/>
          <w:szCs w:val="21"/>
        </w:rPr>
        <w:t>するものとする。</w:t>
      </w:r>
    </w:p>
    <w:p w14:paraId="5D323832" w14:textId="281BDB5D" w:rsidR="00211EF4" w:rsidRPr="002C65D3" w:rsidRDefault="00FA673B"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４</w:t>
      </w:r>
      <w:r w:rsidR="00211EF4" w:rsidRPr="002C65D3">
        <w:rPr>
          <w:rFonts w:ascii="游ゴシック" w:eastAsia="游ゴシック" w:hAnsi="游ゴシック" w:hint="eastAsia"/>
          <w:sz w:val="21"/>
          <w:szCs w:val="21"/>
        </w:rPr>
        <w:t xml:space="preserve"> </w:t>
      </w:r>
      <w:r w:rsidRPr="002C65D3">
        <w:rPr>
          <w:rFonts w:ascii="游ゴシック" w:eastAsia="游ゴシック" w:hAnsi="游ゴシック" w:hint="eastAsia"/>
          <w:sz w:val="21"/>
          <w:szCs w:val="21"/>
        </w:rPr>
        <w:t>知事は、検査調書をもとに審査し、検査を行った施行地が本要領の規定に適合しないものであるときは、不合格又は一部不合格である旨を申請者に通知するものとする。</w:t>
      </w:r>
    </w:p>
    <w:p w14:paraId="4BD50B1B" w14:textId="77777777" w:rsidR="00211EF4" w:rsidRPr="002C65D3" w:rsidRDefault="00FA673B"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５</w:t>
      </w:r>
      <w:r w:rsidR="00211EF4" w:rsidRPr="002C65D3">
        <w:rPr>
          <w:rFonts w:ascii="游ゴシック" w:eastAsia="游ゴシック" w:hAnsi="游ゴシック" w:hint="eastAsia"/>
          <w:sz w:val="21"/>
          <w:szCs w:val="21"/>
        </w:rPr>
        <w:t xml:space="preserve"> </w:t>
      </w:r>
      <w:r w:rsidRPr="002C65D3">
        <w:rPr>
          <w:rFonts w:ascii="游ゴシック" w:eastAsia="游ゴシック" w:hAnsi="游ゴシック" w:hint="eastAsia"/>
          <w:sz w:val="21"/>
          <w:szCs w:val="21"/>
        </w:rPr>
        <w:t>前項の</w:t>
      </w:r>
      <w:r w:rsidR="007C5D5E" w:rsidRPr="002C65D3">
        <w:rPr>
          <w:rFonts w:ascii="游ゴシック" w:eastAsia="游ゴシック" w:hAnsi="游ゴシック" w:hint="eastAsia"/>
          <w:sz w:val="21"/>
          <w:szCs w:val="21"/>
        </w:rPr>
        <w:t>規定により不合格又は一部不合格であるとされた施行地であって、当該年度内における知事の定める一定期間内に手直しを行ったものについては、再検査を行うものとする。</w:t>
      </w:r>
    </w:p>
    <w:p w14:paraId="2E5A8C8D" w14:textId="77777777" w:rsidR="00211EF4" w:rsidRPr="002C65D3" w:rsidRDefault="007C5D5E"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６</w:t>
      </w:r>
      <w:r w:rsidR="00211EF4" w:rsidRPr="002C65D3">
        <w:rPr>
          <w:rFonts w:ascii="游ゴシック" w:eastAsia="游ゴシック" w:hAnsi="游ゴシック" w:hint="eastAsia"/>
          <w:sz w:val="21"/>
          <w:szCs w:val="21"/>
        </w:rPr>
        <w:t xml:space="preserve"> </w:t>
      </w:r>
      <w:r w:rsidRPr="002C65D3">
        <w:rPr>
          <w:rFonts w:ascii="游ゴシック" w:eastAsia="游ゴシック" w:hAnsi="游ゴシック" w:hint="eastAsia"/>
          <w:sz w:val="21"/>
          <w:szCs w:val="21"/>
        </w:rPr>
        <w:t>審査に用いた</w:t>
      </w:r>
      <w:r w:rsidR="0092057A" w:rsidRPr="002C65D3">
        <w:rPr>
          <w:rFonts w:ascii="游ゴシック" w:eastAsia="游ゴシック" w:hAnsi="游ゴシック" w:hint="eastAsia"/>
          <w:sz w:val="21"/>
          <w:szCs w:val="21"/>
        </w:rPr>
        <w:t>検査調書は、事業</w:t>
      </w:r>
      <w:r w:rsidRPr="002C65D3">
        <w:rPr>
          <w:rFonts w:ascii="游ゴシック" w:eastAsia="游ゴシック" w:hAnsi="游ゴシック" w:hint="eastAsia"/>
          <w:sz w:val="21"/>
          <w:szCs w:val="21"/>
        </w:rPr>
        <w:t>の完了年度</w:t>
      </w:r>
      <w:r w:rsidR="0092057A" w:rsidRPr="002C65D3">
        <w:rPr>
          <w:rFonts w:ascii="游ゴシック" w:eastAsia="游ゴシック" w:hAnsi="游ゴシック" w:hint="eastAsia"/>
          <w:sz w:val="21"/>
          <w:szCs w:val="21"/>
        </w:rPr>
        <w:t>の翌年度</w:t>
      </w:r>
      <w:r w:rsidRPr="002C65D3">
        <w:rPr>
          <w:rFonts w:ascii="游ゴシック" w:eastAsia="游ゴシック" w:hAnsi="游ゴシック" w:hint="eastAsia"/>
          <w:sz w:val="21"/>
          <w:szCs w:val="21"/>
        </w:rPr>
        <w:t>の初日</w:t>
      </w:r>
      <w:r w:rsidR="0092057A" w:rsidRPr="002C65D3">
        <w:rPr>
          <w:rFonts w:ascii="游ゴシック" w:eastAsia="游ゴシック" w:hAnsi="游ゴシック" w:hint="eastAsia"/>
          <w:sz w:val="21"/>
          <w:szCs w:val="21"/>
        </w:rPr>
        <w:t>から起算して５年間保存するものとする。</w:t>
      </w:r>
      <w:r w:rsidR="00A61D9F" w:rsidRPr="002C65D3">
        <w:rPr>
          <w:rFonts w:ascii="游ゴシック" w:eastAsia="游ゴシック" w:hAnsi="游ゴシック" w:hint="eastAsia"/>
          <w:sz w:val="21"/>
          <w:szCs w:val="21"/>
        </w:rPr>
        <w:t>なお、検査調書のうち、電磁的記録により保存が可能なものは、電磁的記録によることができる。</w:t>
      </w:r>
    </w:p>
    <w:p w14:paraId="48A46EBD" w14:textId="127F07CA" w:rsidR="00C4636F" w:rsidRPr="002C65D3" w:rsidRDefault="007C5D5E" w:rsidP="00211EF4">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７</w:t>
      </w:r>
      <w:r w:rsidR="00211EF4"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cs="ＭＳ ゴシック" w:hint="eastAsia"/>
          <w:sz w:val="21"/>
          <w:szCs w:val="21"/>
        </w:rPr>
        <w:t>知事は、検査に当たっては、前各校によるほか、その具体的な手順や内容などを示した竣工検査内規を定め、これに基づき検査員は検査を行うものとする。</w:t>
      </w:r>
    </w:p>
    <w:p w14:paraId="0011487A" w14:textId="77777777" w:rsidR="0028120C" w:rsidRPr="002C65D3" w:rsidRDefault="0028120C">
      <w:pPr>
        <w:rPr>
          <w:rFonts w:ascii="游ゴシック" w:eastAsia="游ゴシック" w:hAnsi="游ゴシック" w:cs="ＭＳ ゴシック"/>
          <w:sz w:val="21"/>
          <w:szCs w:val="21"/>
        </w:rPr>
      </w:pPr>
    </w:p>
    <w:p w14:paraId="043F0785" w14:textId="2C7B1611" w:rsidR="0092057A" w:rsidRPr="002C65D3" w:rsidRDefault="00B35CD0">
      <w:pPr>
        <w:rPr>
          <w:rFonts w:ascii="游ゴシック" w:eastAsia="游ゴシック" w:hAnsi="游ゴシック"/>
          <w:b/>
          <w:bCs/>
          <w:sz w:val="21"/>
          <w:szCs w:val="21"/>
        </w:rPr>
      </w:pPr>
      <w:r w:rsidRPr="002C65D3">
        <w:rPr>
          <w:rFonts w:ascii="游ゴシック" w:eastAsia="游ゴシック" w:hAnsi="游ゴシック" w:cs="ＭＳ ゴシック" w:hint="eastAsia"/>
          <w:b/>
          <w:bCs/>
          <w:sz w:val="21"/>
          <w:szCs w:val="21"/>
        </w:rPr>
        <w:t>第</w:t>
      </w:r>
      <w:r w:rsidR="00AF3C8D" w:rsidRPr="002C65D3">
        <w:rPr>
          <w:rFonts w:ascii="游ゴシック" w:eastAsia="游ゴシック" w:hAnsi="游ゴシック" w:cs="ＭＳ ゴシック" w:hint="eastAsia"/>
          <w:b/>
          <w:bCs/>
          <w:sz w:val="21"/>
          <w:szCs w:val="21"/>
        </w:rPr>
        <w:t>7</w:t>
      </w:r>
      <w:r w:rsidR="002C65D3" w:rsidRPr="002C65D3">
        <w:rPr>
          <w:rFonts w:ascii="游ゴシック" w:eastAsia="游ゴシック" w:hAnsi="游ゴシック" w:cs="ＭＳ ゴシック" w:hint="eastAsia"/>
          <w:b/>
          <w:bCs/>
          <w:sz w:val="21"/>
          <w:szCs w:val="21"/>
        </w:rPr>
        <w:t xml:space="preserve"> </w:t>
      </w:r>
      <w:r w:rsidR="0092057A" w:rsidRPr="002C65D3">
        <w:rPr>
          <w:rFonts w:ascii="游ゴシック" w:eastAsia="游ゴシック" w:hAnsi="游ゴシック" w:cs="ＭＳ ゴシック" w:hint="eastAsia"/>
          <w:b/>
          <w:bCs/>
          <w:sz w:val="21"/>
          <w:szCs w:val="21"/>
        </w:rPr>
        <w:t>補助金の交付決定等</w:t>
      </w:r>
    </w:p>
    <w:p w14:paraId="559DB166" w14:textId="77777777" w:rsidR="00211EF4" w:rsidRPr="002C65D3" w:rsidRDefault="004D3F1E" w:rsidP="00211EF4">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 xml:space="preserve">(1) </w:t>
      </w:r>
      <w:r w:rsidR="0092057A" w:rsidRPr="002C65D3">
        <w:rPr>
          <w:rFonts w:ascii="游ゴシック" w:eastAsia="游ゴシック" w:hAnsi="游ゴシック" w:hint="eastAsia"/>
          <w:sz w:val="21"/>
          <w:szCs w:val="21"/>
        </w:rPr>
        <w:t>知事は、補助金査定の結果に基づいて、原則として補助金の交付決定及び補助金の額の確定を同時に行う。</w:t>
      </w:r>
    </w:p>
    <w:p w14:paraId="4E0A826F" w14:textId="77777777" w:rsidR="00DA1E06" w:rsidRPr="002C65D3" w:rsidRDefault="004D3F1E" w:rsidP="00DA1E06">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 xml:space="preserve">(2) </w:t>
      </w:r>
      <w:r w:rsidR="0092057A" w:rsidRPr="002C65D3">
        <w:rPr>
          <w:rFonts w:ascii="游ゴシック" w:eastAsia="游ゴシック" w:hAnsi="游ゴシック" w:hint="eastAsia"/>
          <w:sz w:val="21"/>
          <w:szCs w:val="21"/>
        </w:rPr>
        <w:t>知事は、補助金の額を確定した場合には、速やかに補助金を交付する。</w:t>
      </w:r>
    </w:p>
    <w:p w14:paraId="45D5D298" w14:textId="7ABA097A" w:rsidR="0092057A" w:rsidRPr="002C65D3" w:rsidRDefault="004D3F1E" w:rsidP="00DA1E06">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 xml:space="preserve">(3) </w:t>
      </w:r>
      <w:r w:rsidR="00F17994" w:rsidRPr="002C65D3">
        <w:rPr>
          <w:rFonts w:ascii="游ゴシック" w:eastAsia="游ゴシック" w:hAnsi="游ゴシック" w:hint="eastAsia"/>
          <w:sz w:val="21"/>
          <w:szCs w:val="21"/>
        </w:rPr>
        <w:t>補助金の代理受領者は、受領後速やかに当該事業主体にこれを支払い、かつその支払いを明らかにした書類を整備保管する。</w:t>
      </w:r>
    </w:p>
    <w:p w14:paraId="36FCDB66" w14:textId="77777777" w:rsidR="00F17994" w:rsidRPr="002C65D3" w:rsidRDefault="00F17994" w:rsidP="00F17994">
      <w:pPr>
        <w:ind w:left="720"/>
        <w:rPr>
          <w:rFonts w:ascii="游ゴシック" w:eastAsia="游ゴシック" w:hAnsi="游ゴシック"/>
          <w:sz w:val="21"/>
          <w:szCs w:val="21"/>
        </w:rPr>
      </w:pPr>
    </w:p>
    <w:p w14:paraId="1D79AB27" w14:textId="250586ED" w:rsidR="0092057A" w:rsidRPr="002C65D3" w:rsidRDefault="00474A4E">
      <w:pPr>
        <w:rPr>
          <w:rFonts w:ascii="游ゴシック" w:eastAsia="游ゴシック" w:hAnsi="游ゴシック"/>
          <w:b/>
          <w:bCs/>
          <w:sz w:val="21"/>
          <w:szCs w:val="21"/>
        </w:rPr>
      </w:pPr>
      <w:r w:rsidRPr="002C65D3">
        <w:rPr>
          <w:rFonts w:ascii="游ゴシック" w:eastAsia="游ゴシック" w:hAnsi="游ゴシック" w:cs="ＭＳ ゴシック" w:hint="eastAsia"/>
          <w:b/>
          <w:bCs/>
          <w:sz w:val="21"/>
          <w:szCs w:val="21"/>
        </w:rPr>
        <w:t>第</w:t>
      </w:r>
      <w:r w:rsidR="00AF3C8D" w:rsidRPr="002C65D3">
        <w:rPr>
          <w:rFonts w:ascii="游ゴシック" w:eastAsia="游ゴシック" w:hAnsi="游ゴシック" w:cs="ＭＳ ゴシック" w:hint="eastAsia"/>
          <w:b/>
          <w:bCs/>
          <w:sz w:val="21"/>
          <w:szCs w:val="21"/>
        </w:rPr>
        <w:t>8</w:t>
      </w:r>
      <w:r w:rsidR="002C65D3" w:rsidRPr="002C65D3">
        <w:rPr>
          <w:rFonts w:ascii="游ゴシック" w:eastAsia="游ゴシック" w:hAnsi="游ゴシック" w:cs="ＭＳ ゴシック"/>
          <w:b/>
          <w:bCs/>
          <w:sz w:val="21"/>
          <w:szCs w:val="21"/>
        </w:rPr>
        <w:t xml:space="preserve"> </w:t>
      </w:r>
      <w:r w:rsidR="0092057A" w:rsidRPr="002C65D3">
        <w:rPr>
          <w:rFonts w:ascii="游ゴシック" w:eastAsia="游ゴシック" w:hAnsi="游ゴシック" w:cs="ＭＳ ゴシック" w:hint="eastAsia"/>
          <w:b/>
          <w:bCs/>
          <w:sz w:val="21"/>
          <w:szCs w:val="21"/>
        </w:rPr>
        <w:t>補助金の交付に当たって付すべき条件等</w:t>
      </w:r>
    </w:p>
    <w:p w14:paraId="41DCC9B2" w14:textId="77777777" w:rsidR="00DA1E06" w:rsidRPr="002C65D3" w:rsidRDefault="008B6B06" w:rsidP="00DA1E06">
      <w:pPr>
        <w:ind w:leftChars="100" w:left="463" w:hangingChars="135" w:hanging="283"/>
        <w:rPr>
          <w:rFonts w:ascii="游ゴシック" w:eastAsia="游ゴシック" w:hAnsi="游ゴシック"/>
          <w:sz w:val="21"/>
          <w:szCs w:val="21"/>
        </w:rPr>
      </w:pPr>
      <w:r w:rsidRPr="002C65D3">
        <w:rPr>
          <w:rFonts w:ascii="游ゴシック" w:eastAsia="游ゴシック" w:hAnsi="游ゴシック" w:hint="eastAsia"/>
          <w:sz w:val="21"/>
          <w:szCs w:val="21"/>
        </w:rPr>
        <w:t>１</w:t>
      </w:r>
      <w:r w:rsidR="004D3F1E" w:rsidRPr="002C65D3">
        <w:rPr>
          <w:rFonts w:ascii="游ゴシック" w:eastAsia="游ゴシック" w:hAnsi="游ゴシック" w:hint="eastAsia"/>
          <w:sz w:val="21"/>
          <w:szCs w:val="21"/>
        </w:rPr>
        <w:t xml:space="preserve"> </w:t>
      </w:r>
      <w:r w:rsidR="00C24476" w:rsidRPr="002C65D3">
        <w:rPr>
          <w:rFonts w:ascii="游ゴシック" w:eastAsia="游ゴシック" w:hAnsi="游ゴシック" w:hint="eastAsia"/>
          <w:sz w:val="21"/>
          <w:szCs w:val="21"/>
        </w:rPr>
        <w:t>知事は、</w:t>
      </w:r>
      <w:r w:rsidR="00E41480" w:rsidRPr="002C65D3">
        <w:rPr>
          <w:rFonts w:ascii="游ゴシック" w:eastAsia="游ゴシック" w:hAnsi="游ゴシック" w:hint="eastAsia"/>
          <w:sz w:val="21"/>
          <w:szCs w:val="21"/>
        </w:rPr>
        <w:t>第1のⅠ</w:t>
      </w:r>
      <w:r w:rsidR="00C24476" w:rsidRPr="002C65D3">
        <w:rPr>
          <w:rFonts w:ascii="游ゴシック" w:eastAsia="游ゴシック" w:hAnsi="游ゴシック" w:hint="eastAsia"/>
          <w:sz w:val="21"/>
          <w:szCs w:val="21"/>
        </w:rPr>
        <w:t>森林環境保全整備事業を実施する事業主体に対して、次に掲げる条件を付すものとする。</w:t>
      </w:r>
    </w:p>
    <w:p w14:paraId="061F4903" w14:textId="6B21789F" w:rsidR="00DA1E06" w:rsidRPr="002C65D3" w:rsidRDefault="008B6B06"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(1)</w:t>
      </w:r>
      <w:r w:rsidR="00DA1E06" w:rsidRPr="002C65D3">
        <w:rPr>
          <w:rFonts w:ascii="游ゴシック" w:eastAsia="游ゴシック" w:hAnsi="游ゴシック" w:cs="ＭＳ 明朝" w:hint="eastAsia"/>
          <w:sz w:val="21"/>
          <w:szCs w:val="21"/>
        </w:rPr>
        <w:t xml:space="preserve"> </w:t>
      </w:r>
      <w:r w:rsidR="004F6791" w:rsidRPr="002C65D3">
        <w:rPr>
          <w:rFonts w:ascii="游ゴシック" w:eastAsia="游ゴシック" w:hAnsi="游ゴシック" w:cs="ＭＳ 明朝" w:hint="eastAsia"/>
          <w:sz w:val="21"/>
          <w:szCs w:val="21"/>
        </w:rPr>
        <w:t>補助事業の完了年度の翌年度</w:t>
      </w:r>
      <w:r w:rsidR="00826C36" w:rsidRPr="002C65D3">
        <w:rPr>
          <w:rFonts w:ascii="游ゴシック" w:eastAsia="游ゴシック" w:hAnsi="游ゴシック" w:cs="ＭＳ 明朝" w:hint="eastAsia"/>
          <w:sz w:val="21"/>
          <w:szCs w:val="21"/>
        </w:rPr>
        <w:t>の初日</w:t>
      </w:r>
      <w:r w:rsidR="004F6791" w:rsidRPr="002C65D3">
        <w:rPr>
          <w:rFonts w:ascii="游ゴシック" w:eastAsia="游ゴシック" w:hAnsi="游ゴシック" w:cs="ＭＳ 明朝" w:hint="eastAsia"/>
          <w:sz w:val="21"/>
          <w:szCs w:val="21"/>
        </w:rPr>
        <w:t>から起算して５年以内（第１のⅠの２のの事業</w:t>
      </w:r>
      <w:r w:rsidRPr="002C65D3">
        <w:rPr>
          <w:rFonts w:ascii="游ゴシック" w:eastAsia="游ゴシック" w:hAnsi="游ゴシック" w:cs="ＭＳ 明朝" w:hint="eastAsia"/>
          <w:sz w:val="21"/>
          <w:szCs w:val="21"/>
        </w:rPr>
        <w:t>((5)を除く。)</w:t>
      </w:r>
      <w:r w:rsidR="004F6791" w:rsidRPr="002C65D3">
        <w:rPr>
          <w:rFonts w:ascii="游ゴシック" w:eastAsia="游ゴシック" w:hAnsi="游ゴシック" w:cs="ＭＳ 明朝" w:hint="eastAsia"/>
          <w:sz w:val="21"/>
          <w:szCs w:val="21"/>
        </w:rPr>
        <w:t>にあっては、</w:t>
      </w:r>
      <w:r w:rsidR="00826C36" w:rsidRPr="002C65D3">
        <w:rPr>
          <w:rFonts w:ascii="游ゴシック" w:eastAsia="游ゴシック" w:hAnsi="游ゴシック" w:cs="ＭＳ 明朝" w:hint="eastAsia"/>
          <w:sz w:val="21"/>
          <w:szCs w:val="21"/>
        </w:rPr>
        <w:t>補助事業の完了年度の翌年度の初日から起算して</w:t>
      </w:r>
      <w:r w:rsidR="004F6791" w:rsidRPr="002C65D3">
        <w:rPr>
          <w:rFonts w:ascii="游ゴシック" w:eastAsia="游ゴシック" w:hAnsi="游ゴシック" w:cs="ＭＳ 明朝" w:hint="eastAsia"/>
          <w:sz w:val="21"/>
          <w:szCs w:val="21"/>
        </w:rPr>
        <w:t>おおむね</w:t>
      </w:r>
      <w:r w:rsidR="00020D9E" w:rsidRPr="002C65D3">
        <w:rPr>
          <w:rFonts w:ascii="游ゴシック" w:eastAsia="游ゴシック" w:hAnsi="游ゴシック" w:cs="ＭＳ 明朝" w:hint="eastAsia"/>
          <w:sz w:val="21"/>
          <w:szCs w:val="21"/>
        </w:rPr>
        <w:t>10</w:t>
      </w:r>
      <w:r w:rsidR="004F6791" w:rsidRPr="002C65D3">
        <w:rPr>
          <w:rFonts w:ascii="游ゴシック" w:eastAsia="游ゴシック" w:hAnsi="游ゴシック" w:cs="ＭＳ 明朝" w:hint="eastAsia"/>
          <w:sz w:val="21"/>
          <w:szCs w:val="21"/>
        </w:rPr>
        <w:t>年を経過するまでの間）に当該補助事業の施行地を森林以外の用途に転用（補助事業の施行地を売り渡し若しくは譲渡し又は賃借権、地上権等の設定をさせた後、当該事業の施行地が森</w:t>
      </w:r>
      <w:r w:rsidR="004F6791" w:rsidRPr="002C65D3">
        <w:rPr>
          <w:rFonts w:ascii="游ゴシック" w:eastAsia="游ゴシック" w:hAnsi="游ゴシック" w:cs="ＭＳ 明朝" w:hint="eastAsia"/>
          <w:sz w:val="21"/>
          <w:szCs w:val="21"/>
        </w:rPr>
        <w:lastRenderedPageBreak/>
        <w:t>林以外の用途へ転用される場合を含む。）する行為又は補助事業施行地上の立木竹の全面伐採除去を行う行為（森林作業道整備の事業により整備した施設の維持管理のために必要な行為を除く。）その他補助目的を達成することが困難となる行為をしようとする場合は、あらかじめ知事にその旨を届け出るとともに、当該行為をしようとする森林等につき交付を受けた補助金相当額を返還すること。</w:t>
      </w:r>
    </w:p>
    <w:p w14:paraId="03FD72D0" w14:textId="426A2020" w:rsidR="00DA1E06" w:rsidRPr="002C65D3" w:rsidRDefault="00487DC6"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(2)</w:t>
      </w:r>
      <w:r w:rsidR="00DA1E06" w:rsidRPr="002C65D3">
        <w:rPr>
          <w:rFonts w:ascii="游ゴシック" w:eastAsia="游ゴシック" w:hAnsi="游ゴシック" w:cs="ＭＳ 明朝" w:hint="eastAsia"/>
          <w:sz w:val="21"/>
          <w:szCs w:val="21"/>
        </w:rPr>
        <w:t xml:space="preserve"> </w:t>
      </w:r>
      <w:r w:rsidR="00032B63" w:rsidRPr="002C65D3">
        <w:rPr>
          <w:rFonts w:ascii="游ゴシック" w:eastAsia="游ゴシック" w:hAnsi="游ゴシック" w:cs="ＭＳ 明朝" w:hint="eastAsia"/>
          <w:sz w:val="21"/>
          <w:szCs w:val="21"/>
        </w:rPr>
        <w:t>森林環境保全直接支援事業</w:t>
      </w:r>
      <w:r w:rsidR="004F6791" w:rsidRPr="002C65D3">
        <w:rPr>
          <w:rFonts w:ascii="游ゴシック" w:eastAsia="游ゴシック" w:hAnsi="游ゴシック" w:cs="ＭＳ 明朝" w:hint="eastAsia"/>
          <w:sz w:val="21"/>
          <w:szCs w:val="21"/>
        </w:rPr>
        <w:t>に掲げる事業のうち</w:t>
      </w:r>
      <w:r w:rsidRPr="002C65D3">
        <w:rPr>
          <w:rFonts w:ascii="游ゴシック" w:eastAsia="游ゴシック" w:hAnsi="游ゴシック" w:cs="ＭＳ 明朝" w:hint="eastAsia"/>
          <w:sz w:val="21"/>
          <w:szCs w:val="21"/>
        </w:rPr>
        <w:t>、森林法（昭和26年法律第249号）第11条に規定する森林経営計画（以下「森林経営計画」という。）</w:t>
      </w:r>
      <w:r w:rsidR="004F6791" w:rsidRPr="002C65D3">
        <w:rPr>
          <w:rFonts w:ascii="游ゴシック" w:eastAsia="游ゴシック" w:hAnsi="游ゴシック" w:cs="ＭＳ 明朝" w:hint="eastAsia"/>
          <w:sz w:val="21"/>
          <w:szCs w:val="21"/>
        </w:rPr>
        <w:t>に基づいて行うものについて、当該計画の認定の取消しを受けた場合は、交付を受けた補助金相当額（</w:t>
      </w:r>
      <w:r w:rsidR="00AE0C4F" w:rsidRPr="002C65D3">
        <w:rPr>
          <w:rFonts w:ascii="游ゴシック" w:eastAsia="游ゴシック" w:hAnsi="游ゴシック" w:cs="ＭＳ 明朝" w:hint="eastAsia"/>
          <w:sz w:val="21"/>
          <w:szCs w:val="21"/>
        </w:rPr>
        <w:t>別表</w:t>
      </w:r>
      <w:r w:rsidR="00780993" w:rsidRPr="002C65D3">
        <w:rPr>
          <w:rFonts w:ascii="游ゴシック" w:eastAsia="游ゴシック" w:hAnsi="游ゴシック" w:cs="ＭＳ 明朝" w:hint="eastAsia"/>
          <w:sz w:val="21"/>
          <w:szCs w:val="21"/>
        </w:rPr>
        <w:t>３</w:t>
      </w:r>
      <w:r w:rsidR="00AE0C4F" w:rsidRPr="002C65D3">
        <w:rPr>
          <w:rFonts w:ascii="游ゴシック" w:eastAsia="游ゴシック" w:hAnsi="游ゴシック" w:cs="ＭＳ 明朝" w:hint="eastAsia"/>
          <w:sz w:val="21"/>
          <w:szCs w:val="21"/>
        </w:rPr>
        <w:t>の「森林環境保全直接支援事業」の(1)及び(2)に掲げる査定係数が適用される事業のうち、当該計画が取り消された場合であっても、(3)に掲げる査定係数が適用される場合にあっては、(3)に掲げる査定係数を適用される場合の</w:t>
      </w:r>
      <w:r w:rsidR="00F362E5" w:rsidRPr="002C65D3">
        <w:rPr>
          <w:rFonts w:ascii="游ゴシック" w:eastAsia="游ゴシック" w:hAnsi="游ゴシック" w:cs="ＭＳ 明朝" w:hint="eastAsia"/>
          <w:sz w:val="21"/>
          <w:szCs w:val="21"/>
        </w:rPr>
        <w:t>補助金相当額との差額</w:t>
      </w:r>
      <w:r w:rsidR="004F6791" w:rsidRPr="002C65D3">
        <w:rPr>
          <w:rFonts w:ascii="游ゴシック" w:eastAsia="游ゴシック" w:hAnsi="游ゴシック" w:cs="ＭＳ 明朝" w:hint="eastAsia"/>
          <w:sz w:val="21"/>
          <w:szCs w:val="21"/>
        </w:rPr>
        <w:t>）を返還すること。</w:t>
      </w:r>
    </w:p>
    <w:p w14:paraId="765B836D" w14:textId="0155E654" w:rsidR="00DA1E06" w:rsidRPr="002C65D3" w:rsidRDefault="00693C18" w:rsidP="00DA1E06">
      <w:pPr>
        <w:ind w:leftChars="200" w:left="643" w:hangingChars="135" w:hanging="283"/>
        <w:rPr>
          <w:rFonts w:ascii="游ゴシック" w:eastAsia="游ゴシック" w:hAnsi="游ゴシック" w:cs="ＭＳ 明朝"/>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3</w:t>
      </w:r>
      <w:r w:rsidRPr="002C65D3">
        <w:rPr>
          <w:rFonts w:ascii="游ゴシック" w:eastAsia="游ゴシック" w:hAnsi="游ゴシック" w:cs="ＭＳ 明朝" w:hint="eastAsia"/>
          <w:sz w:val="21"/>
          <w:szCs w:val="21"/>
        </w:rPr>
        <w:t>)</w:t>
      </w:r>
      <w:r w:rsidR="00DA1E06" w:rsidRPr="002C65D3">
        <w:rPr>
          <w:rFonts w:ascii="游ゴシック" w:eastAsia="游ゴシック" w:hAnsi="游ゴシック" w:cs="ＭＳ 明朝" w:hint="eastAsia"/>
          <w:sz w:val="21"/>
          <w:szCs w:val="21"/>
        </w:rPr>
        <w:t xml:space="preserve"> </w:t>
      </w:r>
      <w:r w:rsidR="00032B63" w:rsidRPr="002C65D3">
        <w:rPr>
          <w:rFonts w:ascii="游ゴシック" w:eastAsia="游ゴシック" w:hAnsi="游ゴシック" w:cs="ＭＳ 明朝" w:hint="eastAsia"/>
          <w:sz w:val="21"/>
          <w:szCs w:val="21"/>
        </w:rPr>
        <w:t>森林環境保全直接支援事業</w:t>
      </w:r>
      <w:r w:rsidR="00A324EA" w:rsidRPr="002C65D3">
        <w:rPr>
          <w:rFonts w:ascii="游ゴシック" w:eastAsia="游ゴシック" w:hAnsi="游ゴシック" w:cs="ＭＳ 明朝" w:hint="eastAsia"/>
          <w:sz w:val="21"/>
          <w:szCs w:val="21"/>
        </w:rPr>
        <w:t>に掲げる事業のうち</w:t>
      </w:r>
      <w:r w:rsidR="00786BC2" w:rsidRPr="002C65D3">
        <w:rPr>
          <w:rFonts w:ascii="游ゴシック" w:eastAsia="游ゴシック" w:hAnsi="游ゴシック" w:cs="ＭＳ 明朝" w:hint="eastAsia"/>
          <w:sz w:val="21"/>
          <w:szCs w:val="21"/>
        </w:rPr>
        <w:t>、森林経営管理法（平成30年法律第35号）第35条第１項に規定する経営管理</w:t>
      </w:r>
      <w:r w:rsidR="00A324EA" w:rsidRPr="002C65D3">
        <w:rPr>
          <w:rFonts w:ascii="游ゴシック" w:eastAsia="游ゴシック" w:hAnsi="游ゴシック" w:cs="ＭＳ 明朝" w:hint="eastAsia"/>
          <w:sz w:val="21"/>
          <w:szCs w:val="21"/>
        </w:rPr>
        <w:t>実施権配分計画</w:t>
      </w:r>
      <w:r w:rsidR="00786BC2" w:rsidRPr="002C65D3">
        <w:rPr>
          <w:rFonts w:ascii="游ゴシック" w:eastAsia="游ゴシック" w:hAnsi="游ゴシック" w:cs="ＭＳ 明朝" w:hint="eastAsia"/>
          <w:sz w:val="21"/>
          <w:szCs w:val="21"/>
        </w:rPr>
        <w:t>（以下「実施権配分計画」という）</w:t>
      </w:r>
      <w:r w:rsidR="00A324EA" w:rsidRPr="002C65D3">
        <w:rPr>
          <w:rFonts w:ascii="游ゴシック" w:eastAsia="游ゴシック" w:hAnsi="游ゴシック" w:cs="ＭＳ 明朝" w:hint="eastAsia"/>
          <w:sz w:val="21"/>
          <w:szCs w:val="21"/>
        </w:rPr>
        <w:t>に基づいて行うものについて、</w:t>
      </w:r>
      <w:r w:rsidR="00786BC2" w:rsidRPr="002C65D3">
        <w:rPr>
          <w:rFonts w:ascii="游ゴシック" w:eastAsia="游ゴシック" w:hAnsi="游ゴシック" w:cs="ＭＳ 明朝" w:hint="eastAsia"/>
          <w:sz w:val="21"/>
          <w:szCs w:val="21"/>
        </w:rPr>
        <w:t>同法</w:t>
      </w:r>
      <w:r w:rsidR="00A324EA" w:rsidRPr="002C65D3">
        <w:rPr>
          <w:rFonts w:ascii="游ゴシック" w:eastAsia="游ゴシック" w:hAnsi="游ゴシック" w:cs="ＭＳ 明朝" w:hint="eastAsia"/>
          <w:sz w:val="21"/>
          <w:szCs w:val="21"/>
        </w:rPr>
        <w:t>第40条第１項及び第２項の規定により当該計画</w:t>
      </w:r>
      <w:r w:rsidR="00786BC2" w:rsidRPr="002C65D3">
        <w:rPr>
          <w:rFonts w:ascii="游ゴシック" w:eastAsia="游ゴシック" w:hAnsi="游ゴシック" w:cs="ＭＳ 明朝" w:hint="eastAsia"/>
          <w:sz w:val="21"/>
          <w:szCs w:val="21"/>
        </w:rPr>
        <w:t>の認定の</w:t>
      </w:r>
      <w:r w:rsidR="00A324EA" w:rsidRPr="002C65D3">
        <w:rPr>
          <w:rFonts w:ascii="游ゴシック" w:eastAsia="游ゴシック" w:hAnsi="游ゴシック" w:cs="ＭＳ 明朝" w:hint="eastAsia"/>
          <w:sz w:val="21"/>
          <w:szCs w:val="21"/>
        </w:rPr>
        <w:t>取消となった場合は、当該取消を受けた日から起算して過去５年間以内に実施された当該事業に係る補助金相当額</w:t>
      </w:r>
      <w:r w:rsidR="005B71C1" w:rsidRPr="002C65D3">
        <w:rPr>
          <w:rFonts w:ascii="游ゴシック" w:eastAsia="游ゴシック" w:hAnsi="游ゴシック" w:cs="ＭＳ 明朝" w:hint="eastAsia"/>
          <w:sz w:val="21"/>
          <w:szCs w:val="21"/>
        </w:rPr>
        <w:t>（別表</w:t>
      </w:r>
      <w:r w:rsidR="006E5A06" w:rsidRPr="002C65D3">
        <w:rPr>
          <w:rFonts w:ascii="游ゴシック" w:eastAsia="游ゴシック" w:hAnsi="游ゴシック" w:cs="ＭＳ 明朝" w:hint="eastAsia"/>
          <w:sz w:val="21"/>
          <w:szCs w:val="21"/>
        </w:rPr>
        <w:t>３</w:t>
      </w:r>
      <w:r w:rsidR="005B71C1" w:rsidRPr="002C65D3">
        <w:rPr>
          <w:rFonts w:ascii="游ゴシック" w:eastAsia="游ゴシック" w:hAnsi="游ゴシック" w:cs="ＭＳ 明朝" w:hint="eastAsia"/>
          <w:sz w:val="21"/>
          <w:szCs w:val="21"/>
        </w:rPr>
        <w:t>の「森林環境保全直接支援事業」の(1)及び(2)に掲げる査定係数が適用される事業のうち、当該計画が取り消された場合であっても、(3)に掲げる査定係数が適用される場合にあっては、(3)に掲げる査定係数を適用される場合の</w:t>
      </w:r>
      <w:r w:rsidR="00A324EA" w:rsidRPr="002C65D3">
        <w:rPr>
          <w:rFonts w:ascii="游ゴシック" w:eastAsia="游ゴシック" w:hAnsi="游ゴシック" w:cs="ＭＳ 明朝" w:hint="eastAsia"/>
          <w:sz w:val="21"/>
          <w:szCs w:val="21"/>
        </w:rPr>
        <w:t>補助金相当額との差額）を返還すること。</w:t>
      </w:r>
    </w:p>
    <w:p w14:paraId="197B9555" w14:textId="23C7A452" w:rsidR="00DA1E06" w:rsidRPr="002C65D3" w:rsidRDefault="00B61CA3"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(4)</w:t>
      </w:r>
      <w:r w:rsidR="00DA1E06" w:rsidRPr="002C65D3">
        <w:rPr>
          <w:rFonts w:ascii="游ゴシック" w:eastAsia="游ゴシック" w:hAnsi="游ゴシック" w:cs="ＭＳ 明朝" w:hint="eastAsia"/>
          <w:sz w:val="21"/>
          <w:szCs w:val="21"/>
        </w:rPr>
        <w:t xml:space="preserve"> </w:t>
      </w:r>
      <w:r w:rsidR="004F6791" w:rsidRPr="002C65D3">
        <w:rPr>
          <w:rFonts w:ascii="游ゴシック" w:eastAsia="游ゴシック" w:hAnsi="游ゴシック" w:cs="ＭＳ 明朝" w:hint="eastAsia"/>
          <w:sz w:val="21"/>
          <w:szCs w:val="21"/>
        </w:rPr>
        <w:t>更新伐を行った場合、当該</w:t>
      </w:r>
      <w:r w:rsidR="00826C36" w:rsidRPr="002C65D3">
        <w:rPr>
          <w:rFonts w:ascii="游ゴシック" w:eastAsia="游ゴシック" w:hAnsi="游ゴシック" w:cs="ＭＳ 明朝" w:hint="eastAsia"/>
          <w:sz w:val="21"/>
          <w:szCs w:val="21"/>
        </w:rPr>
        <w:t>施行地</w:t>
      </w:r>
      <w:r w:rsidR="004F6791" w:rsidRPr="002C65D3">
        <w:rPr>
          <w:rFonts w:ascii="游ゴシック" w:eastAsia="游ゴシック" w:hAnsi="游ゴシック" w:cs="ＭＳ 明朝" w:hint="eastAsia"/>
          <w:sz w:val="21"/>
          <w:szCs w:val="21"/>
        </w:rPr>
        <w:t>につき、原則として、その</w:t>
      </w:r>
      <w:r w:rsidRPr="002C65D3">
        <w:rPr>
          <w:rFonts w:ascii="游ゴシック" w:eastAsia="游ゴシック" w:hAnsi="游ゴシック" w:cs="ＭＳ 明朝" w:hint="eastAsia"/>
          <w:sz w:val="21"/>
          <w:szCs w:val="21"/>
        </w:rPr>
        <w:t>完了年度の</w:t>
      </w:r>
      <w:r w:rsidR="004F6791" w:rsidRPr="002C65D3">
        <w:rPr>
          <w:rFonts w:ascii="游ゴシック" w:eastAsia="游ゴシック" w:hAnsi="游ゴシック" w:cs="ＭＳ 明朝" w:hint="eastAsia"/>
          <w:sz w:val="21"/>
          <w:szCs w:val="21"/>
        </w:rPr>
        <w:t>翌年度</w:t>
      </w:r>
      <w:r w:rsidR="00826C36" w:rsidRPr="002C65D3">
        <w:rPr>
          <w:rFonts w:ascii="游ゴシック" w:eastAsia="游ゴシック" w:hAnsi="游ゴシック" w:cs="ＭＳ 明朝" w:hint="eastAsia"/>
          <w:sz w:val="21"/>
          <w:szCs w:val="21"/>
        </w:rPr>
        <w:t>の初日</w:t>
      </w:r>
      <w:r w:rsidR="004F6791" w:rsidRPr="002C65D3">
        <w:rPr>
          <w:rFonts w:ascii="游ゴシック" w:eastAsia="游ゴシック" w:hAnsi="游ゴシック" w:cs="ＭＳ 明朝" w:hint="eastAsia"/>
          <w:sz w:val="21"/>
          <w:szCs w:val="21"/>
        </w:rPr>
        <w:t>から起算して２年を経過して更新が確実に図られていないと知事が判断したときは、植栽により速やかに更新を図ることとし、これに従わない場合、交付を受けた更新伐に係る補助金相当額を返還すること。ただし、植栽以外の方法により確実に更新が図られると知事が認めた場合はこの限りではない。</w:t>
      </w:r>
    </w:p>
    <w:p w14:paraId="4AE5C372" w14:textId="77777777" w:rsidR="00DA1E06" w:rsidRPr="002C65D3" w:rsidRDefault="00B61CA3"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5</w:t>
      </w:r>
      <w:r w:rsidRPr="002C65D3">
        <w:rPr>
          <w:rFonts w:ascii="游ゴシック" w:eastAsia="游ゴシック" w:hAnsi="游ゴシック" w:cs="ＭＳ 明朝" w:hint="eastAsia"/>
          <w:sz w:val="21"/>
          <w:szCs w:val="21"/>
        </w:rPr>
        <w:t>)</w:t>
      </w:r>
      <w:r w:rsidR="00DA1E06" w:rsidRPr="002C65D3">
        <w:rPr>
          <w:rFonts w:ascii="游ゴシック" w:eastAsia="游ゴシック" w:hAnsi="游ゴシック" w:cs="ＭＳ 明朝" w:hint="eastAsia"/>
          <w:sz w:val="21"/>
          <w:szCs w:val="21"/>
        </w:rPr>
        <w:t xml:space="preserve"> </w:t>
      </w:r>
      <w:r w:rsidRPr="002C65D3">
        <w:rPr>
          <w:rFonts w:ascii="游ゴシック" w:eastAsia="游ゴシック" w:hAnsi="游ゴシック" w:cs="ＭＳ 明朝" w:hint="eastAsia"/>
          <w:sz w:val="21"/>
          <w:szCs w:val="21"/>
        </w:rPr>
        <w:t>「面的複層林施業の実施について」（令和６年３月29日付け５林整整第925号林野庁長官通知。以下「面的複層林施業通知」という。）における更新伐を実施した箇所について、</w:t>
      </w:r>
      <w:r w:rsidR="004F6791" w:rsidRPr="002C65D3">
        <w:rPr>
          <w:rFonts w:ascii="游ゴシック" w:eastAsia="游ゴシック" w:hAnsi="游ゴシック" w:cs="ＭＳ 明朝" w:hint="eastAsia"/>
          <w:sz w:val="21"/>
          <w:szCs w:val="21"/>
        </w:rPr>
        <w:t>立木の材積が事業計画に定める維持すべき立木の材積を下回ることとなる伐採を行ったとき、又は</w:t>
      </w:r>
      <w:r w:rsidR="00BC60D0" w:rsidRPr="002C65D3">
        <w:rPr>
          <w:rFonts w:ascii="游ゴシック" w:eastAsia="游ゴシック" w:hAnsi="游ゴシック" w:cs="ＭＳ 明朝" w:hint="eastAsia"/>
          <w:sz w:val="21"/>
          <w:szCs w:val="21"/>
        </w:rPr>
        <w:t>完了年度の初日から起算して</w:t>
      </w:r>
      <w:r w:rsidR="004F6791" w:rsidRPr="002C65D3">
        <w:rPr>
          <w:rFonts w:ascii="游ゴシック" w:eastAsia="游ゴシック" w:hAnsi="游ゴシック" w:cs="ＭＳ 明朝" w:hint="eastAsia"/>
          <w:sz w:val="21"/>
          <w:szCs w:val="21"/>
        </w:rPr>
        <w:t>から起算して</w:t>
      </w:r>
      <w:r w:rsidR="00BC60D0" w:rsidRPr="002C65D3">
        <w:rPr>
          <w:rFonts w:ascii="游ゴシック" w:eastAsia="游ゴシック" w:hAnsi="游ゴシック" w:cs="ＭＳ 明朝" w:hint="eastAsia"/>
          <w:sz w:val="21"/>
          <w:szCs w:val="21"/>
        </w:rPr>
        <w:t>1</w:t>
      </w:r>
      <w:r w:rsidR="00BC60D0" w:rsidRPr="002C65D3">
        <w:rPr>
          <w:rFonts w:ascii="游ゴシック" w:eastAsia="游ゴシック" w:hAnsi="游ゴシック" w:cs="ＭＳ 明朝"/>
          <w:sz w:val="21"/>
          <w:szCs w:val="21"/>
        </w:rPr>
        <w:t>0</w:t>
      </w:r>
      <w:r w:rsidR="004F6791" w:rsidRPr="002C65D3">
        <w:rPr>
          <w:rFonts w:ascii="游ゴシック" w:eastAsia="游ゴシック" w:hAnsi="游ゴシック" w:cs="ＭＳ 明朝" w:hint="eastAsia"/>
          <w:sz w:val="21"/>
          <w:szCs w:val="21"/>
        </w:rPr>
        <w:t>年以内に伐区の隣接区域において更新伐を実施したときは、交付を受けた更新伐に係る補助金相当額を返還すること。</w:t>
      </w:r>
    </w:p>
    <w:p w14:paraId="77B7064C" w14:textId="77777777" w:rsidR="00DA1E06" w:rsidRPr="002C65D3" w:rsidRDefault="00BC60D0"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(6</w:t>
      </w:r>
      <w:r w:rsidRPr="002C65D3">
        <w:rPr>
          <w:rFonts w:ascii="游ゴシック" w:eastAsia="游ゴシック" w:hAnsi="游ゴシック" w:cs="ＭＳ 明朝"/>
          <w:sz w:val="21"/>
          <w:szCs w:val="21"/>
        </w:rPr>
        <w:t>)</w:t>
      </w:r>
      <w:r w:rsidR="00DA1E06" w:rsidRPr="002C65D3">
        <w:rPr>
          <w:rFonts w:ascii="游ゴシック" w:eastAsia="游ゴシック" w:hAnsi="游ゴシック" w:cs="ＭＳ 明朝"/>
          <w:sz w:val="21"/>
          <w:szCs w:val="21"/>
        </w:rPr>
        <w:t xml:space="preserve"> </w:t>
      </w:r>
      <w:r w:rsidR="00826C36" w:rsidRPr="002C65D3">
        <w:rPr>
          <w:rFonts w:ascii="游ゴシック" w:eastAsia="游ゴシック" w:hAnsi="游ゴシック" w:cs="ＭＳ 明朝" w:hint="eastAsia"/>
          <w:sz w:val="21"/>
          <w:szCs w:val="21"/>
        </w:rPr>
        <w:t>第１の</w:t>
      </w:r>
      <w:r w:rsidRPr="002C65D3">
        <w:rPr>
          <w:rFonts w:ascii="游ゴシック" w:eastAsia="游ゴシック" w:hAnsi="游ゴシック" w:cs="ＭＳ 明朝" w:hint="eastAsia"/>
          <w:sz w:val="21"/>
          <w:szCs w:val="21"/>
        </w:rPr>
        <w:t>Ⅰの</w:t>
      </w:r>
      <w:r w:rsidR="00826C36" w:rsidRPr="002C65D3">
        <w:rPr>
          <w:rFonts w:ascii="游ゴシック" w:eastAsia="游ゴシック" w:hAnsi="游ゴシック" w:cs="ＭＳ 明朝" w:hint="eastAsia"/>
          <w:sz w:val="21"/>
          <w:szCs w:val="21"/>
        </w:rPr>
        <w:t>２の(２)</w:t>
      </w:r>
      <w:r w:rsidR="0025324B" w:rsidRPr="002C65D3">
        <w:rPr>
          <w:rFonts w:ascii="游ゴシック" w:eastAsia="游ゴシック" w:hAnsi="游ゴシック" w:cs="ＭＳ 明朝" w:hint="eastAsia"/>
          <w:sz w:val="21"/>
          <w:szCs w:val="21"/>
        </w:rPr>
        <w:t>において</w:t>
      </w:r>
      <w:r w:rsidR="00826C36" w:rsidRPr="002C65D3">
        <w:rPr>
          <w:rFonts w:ascii="游ゴシック" w:eastAsia="游ゴシック" w:hAnsi="游ゴシック" w:cs="ＭＳ 明朝" w:hint="eastAsia"/>
          <w:sz w:val="21"/>
          <w:szCs w:val="21"/>
        </w:rPr>
        <w:t>森林保全再生整備</w:t>
      </w:r>
      <w:r w:rsidR="00905A91" w:rsidRPr="002C65D3">
        <w:rPr>
          <w:rFonts w:ascii="游ゴシック" w:eastAsia="游ゴシック" w:hAnsi="游ゴシック" w:cs="ＭＳ 明朝" w:hint="eastAsia"/>
          <w:sz w:val="21"/>
          <w:szCs w:val="21"/>
        </w:rPr>
        <w:t>を行った場合、その行為に対して、</w:t>
      </w:r>
      <w:r w:rsidR="0025324B" w:rsidRPr="002C65D3">
        <w:rPr>
          <w:rFonts w:ascii="游ゴシック" w:eastAsia="游ゴシック" w:hAnsi="游ゴシック" w:cs="ＭＳ 明朝" w:hint="eastAsia"/>
          <w:sz w:val="21"/>
          <w:szCs w:val="21"/>
        </w:rPr>
        <w:t>本事業</w:t>
      </w:r>
      <w:r w:rsidR="00905A91" w:rsidRPr="002C65D3">
        <w:rPr>
          <w:rFonts w:ascii="游ゴシック" w:eastAsia="游ゴシック" w:hAnsi="游ゴシック" w:cs="ＭＳ 明朝" w:hint="eastAsia"/>
          <w:sz w:val="21"/>
          <w:szCs w:val="21"/>
        </w:rPr>
        <w:t>以外の国庫補助事業により支援を受けたときは、交付を受けた森林保全再生整備に係る補助金相当額を返還すること。</w:t>
      </w:r>
    </w:p>
    <w:p w14:paraId="6570930B" w14:textId="77777777" w:rsidR="00DA1E06" w:rsidRPr="002C65D3" w:rsidRDefault="00FC79F5"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w:t>
      </w:r>
      <w:r w:rsidRPr="002C65D3">
        <w:rPr>
          <w:rFonts w:ascii="游ゴシック" w:eastAsia="游ゴシック" w:hAnsi="游ゴシック" w:cs="ＭＳ 明朝"/>
          <w:sz w:val="21"/>
          <w:szCs w:val="21"/>
        </w:rPr>
        <w:t>7)</w:t>
      </w:r>
      <w:r w:rsidR="00DA1E06" w:rsidRPr="002C65D3">
        <w:rPr>
          <w:rFonts w:ascii="游ゴシック" w:eastAsia="游ゴシック" w:hAnsi="游ゴシック" w:cs="ＭＳ 明朝" w:hint="eastAsia"/>
          <w:sz w:val="21"/>
          <w:szCs w:val="21"/>
        </w:rPr>
        <w:t xml:space="preserve"> </w:t>
      </w:r>
      <w:r w:rsidRPr="002C65D3">
        <w:rPr>
          <w:rFonts w:ascii="游ゴシック" w:eastAsia="游ゴシック" w:hAnsi="游ゴシック" w:cs="ＭＳ 明朝" w:hint="eastAsia"/>
          <w:sz w:val="21"/>
          <w:szCs w:val="21"/>
        </w:rPr>
        <w:t>前項に掲げる場合のほか、補助金の交付を受けた事業と一体的に実施すべき事業があるにも関わらず、正当な理由なく実施すべき期間内に実施しないときは、当該交付を受けた補助金相当額を返還すること。</w:t>
      </w:r>
    </w:p>
    <w:p w14:paraId="18DF10F2" w14:textId="77777777" w:rsidR="00DA1E06" w:rsidRPr="002C65D3" w:rsidRDefault="00FC79F5" w:rsidP="00DA1E06">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t>(8) 成林に必要な保育管理その他知事が必要と認める事項を遵守すること。</w:t>
      </w:r>
    </w:p>
    <w:p w14:paraId="57E16987" w14:textId="3820E183" w:rsidR="00A02395" w:rsidRPr="002C65D3" w:rsidRDefault="00A02395" w:rsidP="00DA1E06">
      <w:pPr>
        <w:ind w:leftChars="100" w:left="390" w:hangingChars="100" w:hanging="210"/>
        <w:rPr>
          <w:rFonts w:ascii="游ゴシック" w:eastAsia="游ゴシック" w:hAnsi="游ゴシック"/>
          <w:sz w:val="21"/>
          <w:szCs w:val="21"/>
        </w:rPr>
      </w:pPr>
      <w:r w:rsidRPr="002C65D3">
        <w:rPr>
          <w:rFonts w:ascii="游ゴシック" w:eastAsia="游ゴシック" w:hAnsi="游ゴシック" w:cs="ＭＳ 明朝" w:hint="eastAsia"/>
          <w:sz w:val="21"/>
          <w:szCs w:val="21"/>
        </w:rPr>
        <w:lastRenderedPageBreak/>
        <w:t>２</w:t>
      </w:r>
      <w:r w:rsidR="00DA1E06" w:rsidRPr="002C65D3">
        <w:rPr>
          <w:rFonts w:ascii="游ゴシック" w:eastAsia="游ゴシック" w:hAnsi="游ゴシック" w:cs="ＭＳ 明朝" w:hint="eastAsia"/>
          <w:sz w:val="21"/>
          <w:szCs w:val="21"/>
        </w:rPr>
        <w:t xml:space="preserve"> </w:t>
      </w:r>
      <w:r w:rsidRPr="002C65D3">
        <w:rPr>
          <w:rFonts w:ascii="游ゴシック" w:eastAsia="游ゴシック" w:hAnsi="游ゴシック" w:cs="ＭＳ 明朝" w:hint="eastAsia"/>
          <w:sz w:val="21"/>
          <w:szCs w:val="21"/>
        </w:rPr>
        <w:t>知事は、前項により補助金相当額を収納した場合は、収納した補助金相当額のうち国庫補助金相当額を国に返還しなければならない。</w:t>
      </w:r>
    </w:p>
    <w:p w14:paraId="2B83B5A3" w14:textId="77777777" w:rsidR="000D01F3" w:rsidRPr="002C65D3" w:rsidRDefault="006E5A06" w:rsidP="000D01F3">
      <w:pPr>
        <w:ind w:leftChars="100" w:left="463" w:hangingChars="135" w:hanging="283"/>
        <w:rPr>
          <w:rFonts w:ascii="游ゴシック" w:eastAsia="游ゴシック" w:hAnsi="游ゴシック"/>
          <w:sz w:val="21"/>
          <w:szCs w:val="21"/>
        </w:rPr>
      </w:pPr>
      <w:r w:rsidRPr="002C65D3">
        <w:rPr>
          <w:rFonts w:ascii="游ゴシック" w:eastAsia="游ゴシック" w:hAnsi="游ゴシック" w:hint="eastAsia"/>
          <w:sz w:val="21"/>
          <w:szCs w:val="21"/>
        </w:rPr>
        <w:t>３</w:t>
      </w:r>
      <w:r w:rsidR="004D3F1E" w:rsidRPr="002C65D3">
        <w:rPr>
          <w:rFonts w:ascii="游ゴシック" w:eastAsia="游ゴシック" w:hAnsi="游ゴシック" w:hint="eastAsia"/>
          <w:sz w:val="21"/>
          <w:szCs w:val="21"/>
        </w:rPr>
        <w:t xml:space="preserve"> </w:t>
      </w:r>
      <w:r w:rsidR="0092057A" w:rsidRPr="002C65D3">
        <w:rPr>
          <w:rFonts w:ascii="游ゴシック" w:eastAsia="游ゴシック" w:hAnsi="游ゴシック" w:hint="eastAsia"/>
          <w:sz w:val="21"/>
          <w:szCs w:val="21"/>
        </w:rPr>
        <w:t>知事は、</w:t>
      </w:r>
      <w:r w:rsidR="00E41480" w:rsidRPr="002C65D3">
        <w:rPr>
          <w:rFonts w:ascii="游ゴシック" w:eastAsia="游ゴシック" w:hAnsi="游ゴシック" w:hint="eastAsia"/>
          <w:sz w:val="21"/>
          <w:szCs w:val="21"/>
        </w:rPr>
        <w:t>第１のⅡ</w:t>
      </w:r>
      <w:r w:rsidR="00567D1A" w:rsidRPr="002C65D3">
        <w:rPr>
          <w:rFonts w:ascii="游ゴシック" w:eastAsia="游ゴシック" w:hAnsi="游ゴシック" w:hint="eastAsia"/>
          <w:sz w:val="21"/>
          <w:szCs w:val="21"/>
        </w:rPr>
        <w:t>共生環境整備事業</w:t>
      </w:r>
      <w:r w:rsidR="00F854E8" w:rsidRPr="002C65D3">
        <w:rPr>
          <w:rFonts w:ascii="游ゴシック" w:eastAsia="游ゴシック" w:hAnsi="游ゴシック" w:hint="eastAsia"/>
          <w:sz w:val="21"/>
          <w:szCs w:val="21"/>
        </w:rPr>
        <w:t>及び</w:t>
      </w:r>
      <w:r w:rsidR="00E41480" w:rsidRPr="002C65D3">
        <w:rPr>
          <w:rFonts w:ascii="游ゴシック" w:eastAsia="游ゴシック" w:hAnsi="游ゴシック" w:hint="eastAsia"/>
          <w:sz w:val="21"/>
          <w:szCs w:val="21"/>
        </w:rPr>
        <w:t>Ⅲ</w:t>
      </w:r>
      <w:r w:rsidR="00F854E8" w:rsidRPr="002C65D3">
        <w:rPr>
          <w:rFonts w:ascii="游ゴシック" w:eastAsia="游ゴシック" w:hAnsi="游ゴシック" w:hint="eastAsia"/>
          <w:sz w:val="21"/>
          <w:szCs w:val="21"/>
        </w:rPr>
        <w:t>機能回復整備事業</w:t>
      </w:r>
      <w:r w:rsidR="00567D1A" w:rsidRPr="002C65D3">
        <w:rPr>
          <w:rFonts w:ascii="游ゴシック" w:eastAsia="游ゴシック" w:hAnsi="游ゴシック" w:hint="eastAsia"/>
          <w:sz w:val="21"/>
          <w:szCs w:val="21"/>
        </w:rPr>
        <w:t>を実施する</w:t>
      </w:r>
      <w:r w:rsidR="0092057A" w:rsidRPr="002C65D3">
        <w:rPr>
          <w:rFonts w:ascii="游ゴシック" w:eastAsia="游ゴシック" w:hAnsi="游ゴシック" w:hint="eastAsia"/>
          <w:sz w:val="21"/>
          <w:szCs w:val="21"/>
        </w:rPr>
        <w:t>事業主体に対して、次に掲げる条件を付すものとする。</w:t>
      </w:r>
    </w:p>
    <w:p w14:paraId="26498E2F" w14:textId="1469CCAE" w:rsidR="000D01F3" w:rsidRPr="002C65D3" w:rsidRDefault="00DA1E06" w:rsidP="000D01F3">
      <w:pPr>
        <w:ind w:leftChars="200" w:left="643" w:hangingChars="135" w:hanging="283"/>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1)</w:t>
      </w:r>
      <w:r w:rsidR="000D01F3"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補助事業の完了年度の翌年度から起算して、５年以内に</w:t>
      </w:r>
      <w:r w:rsidR="00353B10" w:rsidRPr="002C65D3">
        <w:rPr>
          <w:rFonts w:ascii="游ゴシック" w:eastAsia="游ゴシック" w:hAnsi="游ゴシック" w:cs="ＭＳ ゴシック" w:hint="eastAsia"/>
          <w:sz w:val="21"/>
          <w:szCs w:val="21"/>
        </w:rPr>
        <w:t>ア</w:t>
      </w:r>
      <w:r w:rsidR="0092057A" w:rsidRPr="002C65D3">
        <w:rPr>
          <w:rFonts w:ascii="游ゴシック" w:eastAsia="游ゴシック" w:hAnsi="游ゴシック" w:cs="ＭＳ ゴシック" w:hint="eastAsia"/>
          <w:sz w:val="21"/>
          <w:szCs w:val="21"/>
        </w:rPr>
        <w:t>に掲げる行為又は当該</w:t>
      </w:r>
      <w:r w:rsidR="00567D1A" w:rsidRPr="002C65D3">
        <w:rPr>
          <w:rFonts w:ascii="游ゴシック" w:eastAsia="游ゴシック" w:hAnsi="游ゴシック" w:cs="ＭＳ ゴシック" w:hint="eastAsia"/>
          <w:sz w:val="21"/>
          <w:szCs w:val="21"/>
        </w:rPr>
        <w:t>森林</w:t>
      </w:r>
      <w:r w:rsidR="0092057A" w:rsidRPr="002C65D3">
        <w:rPr>
          <w:rFonts w:ascii="游ゴシック" w:eastAsia="游ゴシック" w:hAnsi="游ゴシック" w:cs="ＭＳ ゴシック" w:hint="eastAsia"/>
          <w:sz w:val="21"/>
          <w:szCs w:val="21"/>
        </w:rPr>
        <w:t>作業道に係る</w:t>
      </w:r>
      <w:r w:rsidR="00567D1A" w:rsidRPr="002C65D3">
        <w:rPr>
          <w:rFonts w:ascii="游ゴシック" w:eastAsia="游ゴシック" w:hAnsi="游ゴシック" w:cs="ＭＳ ゴシック" w:hint="eastAsia"/>
          <w:sz w:val="21"/>
          <w:szCs w:val="21"/>
        </w:rPr>
        <w:t>基盤</w:t>
      </w:r>
      <w:r w:rsidR="0092057A" w:rsidRPr="002C65D3">
        <w:rPr>
          <w:rFonts w:ascii="游ゴシック" w:eastAsia="游ゴシック" w:hAnsi="游ゴシック" w:cs="ＭＳ ゴシック" w:hint="eastAsia"/>
          <w:sz w:val="21"/>
          <w:szCs w:val="21"/>
        </w:rPr>
        <w:t>整備事業計画若しくは造林計画期間内に</w:t>
      </w:r>
      <w:r w:rsidR="00353B10" w:rsidRPr="002C65D3">
        <w:rPr>
          <w:rFonts w:ascii="游ゴシック" w:eastAsia="游ゴシック" w:hAnsi="游ゴシック" w:cs="ＭＳ ゴシック" w:hint="eastAsia"/>
          <w:sz w:val="21"/>
          <w:szCs w:val="21"/>
        </w:rPr>
        <w:t>イ</w:t>
      </w:r>
      <w:r w:rsidR="0092057A" w:rsidRPr="002C65D3">
        <w:rPr>
          <w:rFonts w:ascii="游ゴシック" w:eastAsia="游ゴシック" w:hAnsi="游ゴシック" w:cs="ＭＳ ゴシック" w:hint="eastAsia"/>
          <w:sz w:val="21"/>
          <w:szCs w:val="21"/>
        </w:rPr>
        <w:t>に掲げる行為をしようとする場合はあらかじめ知事にその旨を届け出るとともに、当該転用等（転用、用途変更又は伐採除去をいう。以下同じ。）に係る森林等につき交付を受けた補助金相当額を返還すること。</w:t>
      </w:r>
    </w:p>
    <w:p w14:paraId="35530715" w14:textId="77777777" w:rsidR="000D01F3" w:rsidRPr="002C65D3" w:rsidRDefault="00DA1E06" w:rsidP="000D01F3">
      <w:pPr>
        <w:ind w:leftChars="300" w:left="823" w:hangingChars="135" w:hanging="283"/>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ア</w:t>
      </w:r>
      <w:r w:rsidR="004D3F1E" w:rsidRPr="002C65D3">
        <w:rPr>
          <w:rFonts w:ascii="游ゴシック" w:eastAsia="游ゴシック" w:hAnsi="游ゴシック" w:cs="ＭＳ ゴシック" w:hint="eastAsia"/>
          <w:sz w:val="21"/>
          <w:szCs w:val="21"/>
        </w:rPr>
        <w:t xml:space="preserve"> </w:t>
      </w:r>
      <w:r w:rsidR="00663956" w:rsidRPr="002C65D3">
        <w:rPr>
          <w:rFonts w:ascii="游ゴシック" w:eastAsia="游ゴシック" w:hAnsi="游ゴシック" w:cs="ＭＳ ゴシック" w:hint="eastAsia"/>
          <w:sz w:val="21"/>
          <w:szCs w:val="21"/>
        </w:rPr>
        <w:t>当</w:t>
      </w:r>
      <w:r w:rsidR="0092057A" w:rsidRPr="002C65D3">
        <w:rPr>
          <w:rFonts w:ascii="游ゴシック" w:eastAsia="游ゴシック" w:hAnsi="游ゴシック" w:cs="ＭＳ ゴシック" w:hint="eastAsia"/>
          <w:sz w:val="21"/>
          <w:szCs w:val="21"/>
        </w:rPr>
        <w:t>該補助事業の施行地の森林以外の用途への転用（補助事業の施行地を売り渡し、若しくは譲渡し、又は賃借権、地上権等の設定をさせた後、当該事業の施行地が森林以外の用途へ転用される場合を含む。この項において同じ。）又は補助事業施行地上の立木竹の全面伐採除去を行う行為。</w:t>
      </w:r>
    </w:p>
    <w:p w14:paraId="5230FE58" w14:textId="77777777" w:rsidR="000D01F3" w:rsidRPr="002C65D3" w:rsidRDefault="00DA1E06" w:rsidP="000D01F3">
      <w:pPr>
        <w:ind w:leftChars="300" w:left="823" w:hangingChars="135" w:hanging="283"/>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イ</w:t>
      </w:r>
      <w:r w:rsidR="004D3F1E" w:rsidRPr="002C65D3">
        <w:rPr>
          <w:rFonts w:ascii="游ゴシック" w:eastAsia="游ゴシック" w:hAnsi="游ゴシック" w:cs="ＭＳ ゴシック" w:hint="eastAsia"/>
          <w:sz w:val="21"/>
          <w:szCs w:val="21"/>
        </w:rPr>
        <w:t xml:space="preserve"> </w:t>
      </w:r>
      <w:r w:rsidR="00C4636F" w:rsidRPr="002C65D3">
        <w:rPr>
          <w:rFonts w:ascii="游ゴシック" w:eastAsia="游ゴシック" w:hAnsi="游ゴシック" w:cs="ＭＳ ゴシック" w:hint="eastAsia"/>
          <w:sz w:val="21"/>
          <w:szCs w:val="21"/>
        </w:rPr>
        <w:t>当</w:t>
      </w:r>
      <w:r w:rsidR="0092057A" w:rsidRPr="002C65D3">
        <w:rPr>
          <w:rFonts w:ascii="游ゴシック" w:eastAsia="游ゴシック" w:hAnsi="游ゴシック" w:cs="ＭＳ ゴシック" w:hint="eastAsia"/>
          <w:sz w:val="21"/>
          <w:szCs w:val="21"/>
        </w:rPr>
        <w:t>該補助事業で開設し、又は改良した</w:t>
      </w:r>
      <w:r w:rsidR="00FD651D" w:rsidRPr="002C65D3">
        <w:rPr>
          <w:rFonts w:ascii="游ゴシック" w:eastAsia="游ゴシック" w:hAnsi="游ゴシック" w:cs="ＭＳ ゴシック" w:hint="eastAsia"/>
          <w:sz w:val="21"/>
          <w:szCs w:val="21"/>
        </w:rPr>
        <w:t>森林作業道</w:t>
      </w:r>
      <w:r w:rsidR="0092057A" w:rsidRPr="002C65D3">
        <w:rPr>
          <w:rFonts w:ascii="游ゴシック" w:eastAsia="游ゴシック" w:hAnsi="游ゴシック" w:cs="ＭＳ ゴシック" w:hint="eastAsia"/>
          <w:sz w:val="21"/>
          <w:szCs w:val="21"/>
        </w:rPr>
        <w:t>の全部又は一部の転用若しくは用途変更等又は補助目的を達成することが困難となる行為。</w:t>
      </w:r>
    </w:p>
    <w:p w14:paraId="35189017" w14:textId="6F429535" w:rsidR="0092057A" w:rsidRPr="002C65D3" w:rsidRDefault="00DA1E06" w:rsidP="000D01F3">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2)</w:t>
      </w:r>
      <w:r w:rsidR="000D01F3" w:rsidRPr="002C65D3">
        <w:rPr>
          <w:rFonts w:ascii="游ゴシック" w:eastAsia="游ゴシック" w:hAnsi="游ゴシック" w:cs="ＭＳ ゴシック"/>
          <w:sz w:val="21"/>
          <w:szCs w:val="21"/>
        </w:rPr>
        <w:t xml:space="preserve"> </w:t>
      </w:r>
      <w:r w:rsidR="00010EC8" w:rsidRPr="002C65D3">
        <w:rPr>
          <w:rFonts w:ascii="游ゴシック" w:eastAsia="游ゴシック" w:hAnsi="游ゴシック" w:cs="ＭＳ ゴシック" w:hint="eastAsia"/>
          <w:sz w:val="21"/>
          <w:szCs w:val="21"/>
        </w:rPr>
        <w:t>森林</w:t>
      </w:r>
      <w:r w:rsidR="0092057A" w:rsidRPr="002C65D3">
        <w:rPr>
          <w:rFonts w:ascii="游ゴシック" w:eastAsia="游ゴシック" w:hAnsi="游ゴシック" w:cs="ＭＳ ゴシック" w:hint="eastAsia"/>
          <w:sz w:val="21"/>
          <w:szCs w:val="21"/>
        </w:rPr>
        <w:t>作業道の開設又は改良に係る造林について、補助対象となる事業規模以上実施しな</w:t>
      </w:r>
      <w:r w:rsidR="000D01F3"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いとき（天災等不可抗力によるものとして知事が認めたときを除く。）は、当該</w:t>
      </w:r>
      <w:r w:rsidR="006E5A06" w:rsidRPr="002C65D3">
        <w:rPr>
          <w:rFonts w:ascii="游ゴシック" w:eastAsia="游ゴシック" w:hAnsi="游ゴシック" w:cs="ＭＳ ゴシック" w:hint="eastAsia"/>
          <w:sz w:val="21"/>
          <w:szCs w:val="21"/>
        </w:rPr>
        <w:t>森林</w:t>
      </w:r>
      <w:r w:rsidR="0092057A" w:rsidRPr="002C65D3">
        <w:rPr>
          <w:rFonts w:ascii="游ゴシック" w:eastAsia="游ゴシック" w:hAnsi="游ゴシック" w:cs="ＭＳ ゴシック" w:hint="eastAsia"/>
          <w:sz w:val="21"/>
          <w:szCs w:val="21"/>
        </w:rPr>
        <w:t>作業道等につき交付を受けた補助金相当額を返還すること。</w:t>
      </w:r>
    </w:p>
    <w:p w14:paraId="2B1B0567" w14:textId="77777777" w:rsidR="000D01F3" w:rsidRPr="002C65D3" w:rsidRDefault="0092057A"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 xml:space="preserve">　　ただし、</w:t>
      </w:r>
      <w:r w:rsidR="00A77946" w:rsidRPr="002C65D3">
        <w:rPr>
          <w:rFonts w:ascii="游ゴシック" w:eastAsia="游ゴシック" w:hAnsi="游ゴシック" w:cs="ＭＳ ゴシック" w:hint="eastAsia"/>
          <w:sz w:val="21"/>
          <w:szCs w:val="21"/>
        </w:rPr>
        <w:t>森林経営</w:t>
      </w:r>
      <w:r w:rsidR="001E1DFA" w:rsidRPr="002C65D3">
        <w:rPr>
          <w:rFonts w:ascii="游ゴシック" w:eastAsia="游ゴシック" w:hAnsi="游ゴシック" w:cs="ＭＳ ゴシック" w:hint="eastAsia"/>
          <w:sz w:val="21"/>
          <w:szCs w:val="21"/>
        </w:rPr>
        <w:t>計画</w:t>
      </w:r>
      <w:r w:rsidR="00A77946" w:rsidRPr="002C65D3">
        <w:rPr>
          <w:rFonts w:ascii="游ゴシック" w:eastAsia="游ゴシック" w:hAnsi="游ゴシック" w:cs="ＭＳ ゴシック" w:hint="eastAsia"/>
          <w:sz w:val="21"/>
          <w:szCs w:val="21"/>
        </w:rPr>
        <w:t>等</w:t>
      </w:r>
      <w:r w:rsidR="001E1DFA" w:rsidRPr="002C65D3">
        <w:rPr>
          <w:rFonts w:ascii="游ゴシック" w:eastAsia="游ゴシック" w:hAnsi="游ゴシック" w:cs="ＭＳ ゴシック" w:hint="eastAsia"/>
          <w:sz w:val="21"/>
          <w:szCs w:val="21"/>
        </w:rPr>
        <w:t>に基づき必要な施業を行うため</w:t>
      </w:r>
      <w:r w:rsidRPr="002C65D3">
        <w:rPr>
          <w:rFonts w:ascii="游ゴシック" w:eastAsia="游ゴシック" w:hAnsi="游ゴシック" w:cs="ＭＳ ゴシック" w:hint="eastAsia"/>
          <w:sz w:val="21"/>
          <w:szCs w:val="21"/>
        </w:rPr>
        <w:t>整備する</w:t>
      </w:r>
      <w:r w:rsidR="00DF101D" w:rsidRPr="002C65D3">
        <w:rPr>
          <w:rFonts w:ascii="游ゴシック" w:eastAsia="游ゴシック" w:hAnsi="游ゴシック" w:cs="ＭＳ ゴシック" w:hint="eastAsia"/>
          <w:sz w:val="21"/>
          <w:szCs w:val="21"/>
        </w:rPr>
        <w:t>森林</w:t>
      </w:r>
      <w:r w:rsidRPr="002C65D3">
        <w:rPr>
          <w:rFonts w:ascii="游ゴシック" w:eastAsia="游ゴシック" w:hAnsi="游ゴシック" w:cs="ＭＳ ゴシック" w:hint="eastAsia"/>
          <w:sz w:val="21"/>
          <w:szCs w:val="21"/>
        </w:rPr>
        <w:t>作業道の開設に係る造林について、補助対象となる事業規模以上実施しない路線区域があるとき（天災等不可抗力によるものとして知事が認めたときを除く。）は、当該路線区間に相当する交付を受けた補助金相当額を返還すること。</w:t>
      </w:r>
    </w:p>
    <w:p w14:paraId="33BB6E17" w14:textId="77777777" w:rsidR="000D01F3" w:rsidRPr="002C65D3" w:rsidRDefault="00DA1E06"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3)</w:t>
      </w:r>
      <w:r w:rsidR="000D01F3" w:rsidRPr="002C65D3">
        <w:rPr>
          <w:rFonts w:ascii="游ゴシック" w:eastAsia="游ゴシック" w:hAnsi="游ゴシック" w:cs="ＭＳ ゴシック" w:hint="eastAsia"/>
          <w:sz w:val="21"/>
          <w:szCs w:val="21"/>
        </w:rPr>
        <w:t xml:space="preserve"> </w:t>
      </w:r>
      <w:r w:rsidR="0028120C" w:rsidRPr="002C65D3">
        <w:rPr>
          <w:rFonts w:ascii="游ゴシック" w:eastAsia="游ゴシック" w:hAnsi="游ゴシック" w:cs="ＭＳ ゴシック" w:hint="eastAsia"/>
          <w:sz w:val="21"/>
          <w:szCs w:val="21"/>
        </w:rPr>
        <w:t>第</w:t>
      </w:r>
      <w:r w:rsidR="00480869" w:rsidRPr="002C65D3">
        <w:rPr>
          <w:rFonts w:ascii="游ゴシック" w:eastAsia="游ゴシック" w:hAnsi="游ゴシック" w:cs="ＭＳ ゴシック" w:hint="eastAsia"/>
          <w:sz w:val="21"/>
          <w:szCs w:val="21"/>
        </w:rPr>
        <w:t>６</w:t>
      </w:r>
      <w:r w:rsidR="0028120C" w:rsidRPr="002C65D3">
        <w:rPr>
          <w:rFonts w:ascii="游ゴシック" w:eastAsia="游ゴシック" w:hAnsi="游ゴシック" w:cs="ＭＳ ゴシック" w:hint="eastAsia"/>
          <w:sz w:val="21"/>
          <w:szCs w:val="21"/>
        </w:rPr>
        <w:t>の２の(</w:t>
      </w:r>
      <w:r w:rsidR="00480869" w:rsidRPr="002C65D3">
        <w:rPr>
          <w:rFonts w:ascii="游ゴシック" w:eastAsia="游ゴシック" w:hAnsi="游ゴシック" w:cs="ＭＳ ゴシック" w:hint="eastAsia"/>
          <w:sz w:val="21"/>
          <w:szCs w:val="21"/>
        </w:rPr>
        <w:t>１</w:t>
      </w:r>
      <w:r w:rsidR="0028120C" w:rsidRPr="002C65D3">
        <w:rPr>
          <w:rFonts w:ascii="游ゴシック" w:eastAsia="游ゴシック" w:hAnsi="游ゴシック" w:cs="ＭＳ ゴシック" w:hint="eastAsia"/>
          <w:sz w:val="21"/>
          <w:szCs w:val="21"/>
        </w:rPr>
        <w:t>)のイの規定による場合は、事業の完了年度の翌年度までに当該施業を実施した林分が森林経営計画の対象森林とならない場合（天災等不可抗力によるものとして知事が認めたときを除く。）にあっては、交付を受けた</w:t>
      </w:r>
      <w:r w:rsidR="003408CA" w:rsidRPr="002C65D3">
        <w:rPr>
          <w:rFonts w:ascii="游ゴシック" w:eastAsia="游ゴシック" w:hAnsi="游ゴシック" w:cs="ＭＳ ゴシック" w:hint="eastAsia"/>
          <w:sz w:val="21"/>
          <w:szCs w:val="21"/>
        </w:rPr>
        <w:t>補助金</w:t>
      </w:r>
      <w:r w:rsidR="0028120C" w:rsidRPr="002C65D3">
        <w:rPr>
          <w:rFonts w:ascii="游ゴシック" w:eastAsia="游ゴシック" w:hAnsi="游ゴシック" w:cs="ＭＳ ゴシック" w:hint="eastAsia"/>
          <w:sz w:val="21"/>
          <w:szCs w:val="21"/>
        </w:rPr>
        <w:t>相当額を返還すること。</w:t>
      </w:r>
    </w:p>
    <w:p w14:paraId="14FF00F1" w14:textId="77777777" w:rsidR="000D01F3" w:rsidRPr="002C65D3" w:rsidRDefault="00DA1E06"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4</w:t>
      </w:r>
      <w:r w:rsidRPr="002C65D3">
        <w:rPr>
          <w:rFonts w:ascii="游ゴシック" w:eastAsia="游ゴシック" w:hAnsi="游ゴシック" w:cs="ＭＳ ゴシック" w:hint="eastAsia"/>
          <w:sz w:val="21"/>
          <w:szCs w:val="21"/>
        </w:rPr>
        <w:t>)</w:t>
      </w:r>
      <w:r w:rsidR="000D01F3"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補植、保育等成林に必要な保育管理その他知事が必要と認める事項を遵守すること。</w:t>
      </w:r>
    </w:p>
    <w:p w14:paraId="55967C4E" w14:textId="77777777" w:rsidR="000D01F3" w:rsidRPr="002C65D3" w:rsidRDefault="00DA1E06"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5)</w:t>
      </w:r>
      <w:r w:rsidR="000D01F3" w:rsidRPr="002C65D3">
        <w:rPr>
          <w:rFonts w:ascii="游ゴシック" w:eastAsia="游ゴシック" w:hAnsi="游ゴシック" w:cs="ＭＳ ゴシック" w:hint="eastAsia"/>
          <w:sz w:val="21"/>
          <w:szCs w:val="21"/>
        </w:rPr>
        <w:t xml:space="preserve"> </w:t>
      </w:r>
      <w:r w:rsidR="0028120C" w:rsidRPr="002C65D3">
        <w:rPr>
          <w:rFonts w:ascii="游ゴシック" w:eastAsia="游ゴシック" w:hAnsi="游ゴシック" w:cs="ＭＳ ゴシック" w:hint="eastAsia"/>
          <w:sz w:val="21"/>
          <w:szCs w:val="21"/>
        </w:rPr>
        <w:t>更新伐又は花粉発生源植替えを行った場合には、当該林地につき、原則として、その翌年度から起算して２年を経過して更新が確実に図られていないと知事が判断したときは、植栽（花粉発生源植替えの場合、花粉症対策苗木等</w:t>
      </w:r>
      <w:r w:rsidR="00D256EC" w:rsidRPr="002C65D3">
        <w:rPr>
          <w:rFonts w:ascii="游ゴシック" w:eastAsia="游ゴシック" w:hAnsi="游ゴシック" w:cs="ＭＳ ゴシック" w:hint="eastAsia"/>
          <w:sz w:val="21"/>
          <w:szCs w:val="21"/>
        </w:rPr>
        <w:t>、かつコンテナ苗</w:t>
      </w:r>
      <w:r w:rsidR="0028120C" w:rsidRPr="002C65D3">
        <w:rPr>
          <w:rFonts w:ascii="游ゴシック" w:eastAsia="游ゴシック" w:hAnsi="游ゴシック" w:cs="ＭＳ ゴシック" w:hint="eastAsia"/>
          <w:sz w:val="21"/>
          <w:szCs w:val="21"/>
        </w:rPr>
        <w:t>による植栽）により速やかに更新を図ることとし、こ</w:t>
      </w:r>
      <w:r w:rsidR="003408CA" w:rsidRPr="002C65D3">
        <w:rPr>
          <w:rFonts w:ascii="游ゴシック" w:eastAsia="游ゴシック" w:hAnsi="游ゴシック" w:cs="ＭＳ ゴシック" w:hint="eastAsia"/>
          <w:sz w:val="21"/>
          <w:szCs w:val="21"/>
        </w:rPr>
        <w:t>れに従わない場合、交付を受けた更新伐又は花粉発生源植替えに係る補助金</w:t>
      </w:r>
      <w:r w:rsidR="0028120C" w:rsidRPr="002C65D3">
        <w:rPr>
          <w:rFonts w:ascii="游ゴシック" w:eastAsia="游ゴシック" w:hAnsi="游ゴシック" w:cs="ＭＳ ゴシック" w:hint="eastAsia"/>
          <w:sz w:val="21"/>
          <w:szCs w:val="21"/>
        </w:rPr>
        <w:t>相当額を返還すること。ただし、更新伐については、植栽以外の方法により確実に更新が図られると知事が認めた場合はこの限りではない。</w:t>
      </w:r>
    </w:p>
    <w:p w14:paraId="1942911C" w14:textId="77777777" w:rsidR="000D01F3" w:rsidRPr="002C65D3" w:rsidRDefault="00DA1E06"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hint="eastAsia"/>
          <w:sz w:val="21"/>
          <w:szCs w:val="21"/>
        </w:rPr>
        <w:t>(</w:t>
      </w:r>
      <w:r w:rsidRPr="002C65D3">
        <w:rPr>
          <w:rFonts w:ascii="游ゴシック" w:eastAsia="游ゴシック" w:hAnsi="游ゴシック"/>
          <w:sz w:val="21"/>
          <w:szCs w:val="21"/>
        </w:rPr>
        <w:t>6)</w:t>
      </w:r>
      <w:r w:rsidR="000D01F3" w:rsidRPr="002C65D3">
        <w:rPr>
          <w:rFonts w:ascii="游ゴシック" w:eastAsia="游ゴシック" w:hAnsi="游ゴシック" w:hint="eastAsia"/>
          <w:sz w:val="21"/>
          <w:szCs w:val="21"/>
        </w:rPr>
        <w:t xml:space="preserve"> </w:t>
      </w:r>
      <w:r w:rsidR="00F854E8" w:rsidRPr="002C65D3">
        <w:rPr>
          <w:rFonts w:ascii="游ゴシック" w:eastAsia="游ゴシック" w:hAnsi="游ゴシック" w:hint="eastAsia"/>
          <w:sz w:val="21"/>
          <w:szCs w:val="21"/>
        </w:rPr>
        <w:t>更新伐を行った場合、当該林地につき、原則として、その翌年度から起算して２年を経過して更新が確実に図られていないと知事が判断したときは、植栽により速やかに更新を図ることとし、これに従わない場合、交付を受けた更新伐に係る補助金相当額を返還すること。ただし、植栽以外の方法により確実に更新が図られると知事が認めた場合はこの限りではない。</w:t>
      </w:r>
    </w:p>
    <w:p w14:paraId="015008AA" w14:textId="77777777" w:rsidR="000D01F3" w:rsidRPr="002C65D3" w:rsidRDefault="00DA1E06"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hint="eastAsia"/>
          <w:sz w:val="21"/>
          <w:szCs w:val="21"/>
        </w:rPr>
        <w:lastRenderedPageBreak/>
        <w:t>(</w:t>
      </w:r>
      <w:r w:rsidRPr="002C65D3">
        <w:rPr>
          <w:rFonts w:ascii="游ゴシック" w:eastAsia="游ゴシック" w:hAnsi="游ゴシック"/>
          <w:sz w:val="21"/>
          <w:szCs w:val="21"/>
        </w:rPr>
        <w:t>7)</w:t>
      </w:r>
      <w:r w:rsidR="000D01F3" w:rsidRPr="002C65D3">
        <w:rPr>
          <w:rFonts w:ascii="游ゴシック" w:eastAsia="游ゴシック" w:hAnsi="游ゴシック" w:hint="eastAsia"/>
          <w:sz w:val="21"/>
          <w:szCs w:val="21"/>
        </w:rPr>
        <w:t xml:space="preserve"> </w:t>
      </w:r>
      <w:r w:rsidR="000440D5" w:rsidRPr="002C65D3">
        <w:rPr>
          <w:rFonts w:ascii="游ゴシック" w:eastAsia="游ゴシック" w:hAnsi="游ゴシック" w:hint="eastAsia"/>
          <w:sz w:val="21"/>
          <w:szCs w:val="21"/>
        </w:rPr>
        <w:t>補助金の交付を受けた事業と一体的に実施すべき事業がある場合において、当該一体的に実施</w:t>
      </w:r>
      <w:r w:rsidR="00A516EE" w:rsidRPr="002C65D3">
        <w:rPr>
          <w:rFonts w:ascii="游ゴシック" w:eastAsia="游ゴシック" w:hAnsi="游ゴシック" w:hint="eastAsia"/>
          <w:sz w:val="21"/>
          <w:szCs w:val="21"/>
        </w:rPr>
        <w:t>すべき事業を実施</w:t>
      </w:r>
      <w:r w:rsidR="000440D5" w:rsidRPr="002C65D3">
        <w:rPr>
          <w:rFonts w:ascii="游ゴシック" w:eastAsia="游ゴシック" w:hAnsi="游ゴシック" w:hint="eastAsia"/>
          <w:sz w:val="21"/>
          <w:szCs w:val="21"/>
        </w:rPr>
        <w:t>すべき期間を経過しても実施しないときは、当該交付を受けた補助金相当額を返還すること。</w:t>
      </w:r>
    </w:p>
    <w:p w14:paraId="4B3D7EC7" w14:textId="77777777" w:rsidR="000D01F3" w:rsidRPr="002C65D3" w:rsidRDefault="00DA1E06" w:rsidP="000D01F3">
      <w:pPr>
        <w:ind w:left="540" w:hanging="178"/>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8)</w:t>
      </w:r>
      <w:r w:rsidR="000D01F3"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補助事業の完了年度の翌年度から起算して、８年以内に当該補助事業で設置した駐車場の全部又は一部の転用又は補助目的を達成することが困難となる行為をしようとする場合には、あらかじめ知事にその旨を届けるとともに、当該転用等に係る森林等につき交付を受けた補助金相当額を返還すること。</w:t>
      </w:r>
    </w:p>
    <w:p w14:paraId="18864642" w14:textId="77777777" w:rsidR="00D84653" w:rsidRPr="002C65D3" w:rsidRDefault="00DA1E06" w:rsidP="00D84653">
      <w:pPr>
        <w:ind w:left="540" w:hanging="178"/>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9)</w:t>
      </w:r>
      <w:r w:rsidR="000D01F3" w:rsidRPr="002C65D3">
        <w:rPr>
          <w:rFonts w:ascii="游ゴシック" w:eastAsia="游ゴシック" w:hAnsi="游ゴシック" w:cs="ＭＳ ゴシック" w:hint="eastAsia"/>
          <w:sz w:val="21"/>
          <w:szCs w:val="21"/>
        </w:rPr>
        <w:t xml:space="preserve"> </w:t>
      </w:r>
      <w:r w:rsidR="0028120C" w:rsidRPr="002C65D3">
        <w:rPr>
          <w:rFonts w:ascii="游ゴシック" w:eastAsia="游ゴシック" w:hAnsi="游ゴシック" w:cs="ＭＳ ゴシック" w:hint="eastAsia"/>
          <w:sz w:val="21"/>
          <w:szCs w:val="21"/>
        </w:rPr>
        <w:t>森林空間総合整備事業及び絆の森整備事業において取得した用地等については、取得後、翌年度から起算して10</w:t>
      </w:r>
      <w:r w:rsidR="003408CA" w:rsidRPr="002C65D3">
        <w:rPr>
          <w:rFonts w:ascii="游ゴシック" w:eastAsia="游ゴシック" w:hAnsi="游ゴシック" w:cs="ＭＳ ゴシック" w:hint="eastAsia"/>
          <w:sz w:val="21"/>
          <w:szCs w:val="21"/>
        </w:rPr>
        <w:t>年間、農林水産大臣の承認を受けないで補助金</w:t>
      </w:r>
      <w:r w:rsidR="0028120C" w:rsidRPr="002C65D3">
        <w:rPr>
          <w:rFonts w:ascii="游ゴシック" w:eastAsia="游ゴシック" w:hAnsi="游ゴシック" w:cs="ＭＳ ゴシック" w:hint="eastAsia"/>
          <w:sz w:val="21"/>
          <w:szCs w:val="21"/>
        </w:rPr>
        <w:t>の交付の目的に反して使用し、譲渡し、交換し、貸し付けし、又は担保に供してはならない。</w:t>
      </w:r>
    </w:p>
    <w:p w14:paraId="18C7D31A" w14:textId="77777777" w:rsidR="00D84653" w:rsidRPr="002C65D3" w:rsidRDefault="00545B8B" w:rsidP="00D84653">
      <w:pPr>
        <w:ind w:firstLineChars="100" w:firstLine="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４</w:t>
      </w:r>
      <w:r w:rsidR="00D84653" w:rsidRPr="002C65D3">
        <w:rPr>
          <w:rFonts w:ascii="游ゴシック" w:eastAsia="游ゴシック" w:hAnsi="游ゴシック" w:cs="ＭＳ ゴシック" w:hint="eastAsia"/>
          <w:sz w:val="21"/>
          <w:szCs w:val="21"/>
        </w:rPr>
        <w:t xml:space="preserve"> </w:t>
      </w:r>
      <w:r w:rsidRPr="002C65D3">
        <w:rPr>
          <w:rFonts w:ascii="游ゴシック" w:eastAsia="游ゴシック" w:hAnsi="游ゴシック" w:hint="eastAsia"/>
          <w:color w:val="auto"/>
          <w:sz w:val="21"/>
          <w:szCs w:val="21"/>
        </w:rPr>
        <w:t>第1のⅢ機能回復整備事業</w:t>
      </w:r>
      <w:r w:rsidR="005A4EF3" w:rsidRPr="002C65D3">
        <w:rPr>
          <w:rFonts w:ascii="游ゴシック" w:eastAsia="游ゴシック" w:hAnsi="游ゴシック" w:hint="eastAsia"/>
          <w:color w:val="auto"/>
          <w:sz w:val="21"/>
          <w:szCs w:val="21"/>
        </w:rPr>
        <w:t>の花粉発生源対策促進事業</w:t>
      </w:r>
      <w:r w:rsidRPr="002C65D3">
        <w:rPr>
          <w:rFonts w:ascii="游ゴシック" w:eastAsia="游ゴシック" w:hAnsi="游ゴシック" w:hint="eastAsia"/>
          <w:color w:val="auto"/>
          <w:sz w:val="21"/>
          <w:szCs w:val="21"/>
        </w:rPr>
        <w:t>については</w:t>
      </w:r>
      <w:r w:rsidRPr="002C65D3">
        <w:rPr>
          <w:rFonts w:ascii="游ゴシック" w:eastAsia="游ゴシック" w:hAnsi="游ゴシック" w:cs="ＭＳ ゴシック" w:hint="eastAsia"/>
          <w:sz w:val="21"/>
          <w:szCs w:val="21"/>
        </w:rPr>
        <w:t>、以下によるものとする。</w:t>
      </w:r>
    </w:p>
    <w:p w14:paraId="6427838A" w14:textId="77777777" w:rsidR="00D84653" w:rsidRPr="002C65D3" w:rsidRDefault="00D84653" w:rsidP="00D84653">
      <w:pPr>
        <w:ind w:leftChars="200" w:left="570" w:hangingChars="100" w:hanging="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1)</w:t>
      </w:r>
      <w:r w:rsidR="00545B8B" w:rsidRPr="002C65D3">
        <w:rPr>
          <w:rFonts w:ascii="游ゴシック" w:eastAsia="游ゴシック" w:hAnsi="游ゴシック" w:cs="ＭＳ ゴシック" w:hint="eastAsia"/>
          <w:sz w:val="21"/>
          <w:szCs w:val="21"/>
        </w:rPr>
        <w:t xml:space="preserve"> 立木の伐倒から植栽までの全てを同一の事業主体（事業主体が森林所有者から施業の実施について委託を受けている場合を含む。）が実施する場合に限るものとし、伐倒については、当該林分の主林木（スギ及びヒノキに限る。）のおおむね 70％以上について行うとともに、植栽については、コンテナ苗の花粉症対策苗木等を使用するものとする。</w:t>
      </w:r>
    </w:p>
    <w:p w14:paraId="307308AE" w14:textId="77777777" w:rsidR="00D84653" w:rsidRPr="002C65D3" w:rsidRDefault="00D84653" w:rsidP="00D84653">
      <w:pPr>
        <w:ind w:leftChars="200" w:left="570" w:hangingChars="100" w:hanging="210"/>
        <w:rPr>
          <w:rFonts w:ascii="游ゴシック" w:eastAsia="游ゴシック" w:hAnsi="游ゴシック" w:cs="ＭＳ ゴシック"/>
          <w:sz w:val="21"/>
          <w:szCs w:val="21"/>
        </w:rPr>
      </w:pPr>
      <w:r w:rsidRPr="002C65D3">
        <w:rPr>
          <w:rFonts w:ascii="游ゴシック" w:eastAsia="游ゴシック" w:hAnsi="游ゴシック" w:cs="ＭＳ ゴシック"/>
          <w:sz w:val="21"/>
          <w:szCs w:val="21"/>
        </w:rPr>
        <w:t>(2)</w:t>
      </w:r>
      <w:r w:rsidR="00545B8B" w:rsidRPr="002C65D3">
        <w:rPr>
          <w:rFonts w:ascii="游ゴシック" w:eastAsia="游ゴシック" w:hAnsi="游ゴシック" w:cs="ＭＳ ゴシック" w:hint="eastAsia"/>
          <w:sz w:val="21"/>
          <w:szCs w:val="21"/>
        </w:rPr>
        <w:t xml:space="preserve"> 当該施業が森林経営計画に基づかない場合にあっては、交付金交付申請時に、当該施業を実施した林分が森林経営計画の対象森林であること又は事業の完了年度の翌年度までに当該施業を実施した林分が森林経営計画の対象森林となることを確認できる場合に限るものとする。 </w:t>
      </w:r>
    </w:p>
    <w:p w14:paraId="16CEF09A" w14:textId="77777777" w:rsidR="00D84653" w:rsidRPr="002C65D3" w:rsidRDefault="00D84653" w:rsidP="00D84653">
      <w:pPr>
        <w:ind w:leftChars="200" w:left="570" w:hangingChars="100" w:hanging="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3)</w:t>
      </w:r>
      <w:r w:rsidR="00545B8B" w:rsidRPr="002C65D3">
        <w:rPr>
          <w:rFonts w:ascii="游ゴシック" w:eastAsia="游ゴシック" w:hAnsi="游ゴシック" w:cs="ＭＳ ゴシック" w:hint="eastAsia"/>
          <w:sz w:val="21"/>
          <w:szCs w:val="21"/>
        </w:rPr>
        <w:t xml:space="preserve"> 当該施業について、現に野生鳥獣による被害が発生している林分又は今後発生するおそれがある林分で実施する場合には、林木被害防止施設等整備により、植栽した造林木の保護に努めるものとする。 </w:t>
      </w:r>
    </w:p>
    <w:p w14:paraId="42A6CB0B" w14:textId="6EAA5014" w:rsidR="00545B8B" w:rsidRPr="002C65D3" w:rsidRDefault="00D84653" w:rsidP="00D84653">
      <w:pPr>
        <w:ind w:leftChars="200" w:left="570" w:hangingChars="100" w:hanging="210"/>
        <w:rPr>
          <w:rFonts w:ascii="游ゴシック" w:eastAsia="游ゴシック" w:hAnsi="游ゴシック" w:cs="ＭＳ 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4)</w:t>
      </w:r>
      <w:r w:rsidR="00545B8B" w:rsidRPr="002C65D3">
        <w:rPr>
          <w:rFonts w:ascii="游ゴシック" w:eastAsia="游ゴシック" w:hAnsi="游ゴシック" w:cs="ＭＳ ゴシック" w:hint="eastAsia"/>
          <w:sz w:val="21"/>
          <w:szCs w:val="21"/>
        </w:rPr>
        <w:t xml:space="preserve"> 当該施業において用いる花粉症対策苗木等とは、「スギ花粉発生源対策推進方針」（平成 13 年６月 19 日付け 13 林整保第 31 号林野庁長官通知）の別紙の１の花粉の少ない品種と苗木の定義によるほか知事が花粉発生源対策に資すると認める苗木とする。</w:t>
      </w:r>
    </w:p>
    <w:p w14:paraId="34BD8480" w14:textId="77777777" w:rsidR="006364B9" w:rsidRPr="002C65D3" w:rsidRDefault="006364B9" w:rsidP="00A77946">
      <w:pPr>
        <w:rPr>
          <w:rFonts w:ascii="游ゴシック" w:eastAsia="游ゴシック" w:hAnsi="游ゴシック"/>
          <w:sz w:val="21"/>
          <w:szCs w:val="21"/>
        </w:rPr>
      </w:pPr>
    </w:p>
    <w:p w14:paraId="6590E6E8" w14:textId="477057E5" w:rsidR="0092057A" w:rsidRPr="002C65D3" w:rsidRDefault="003C2EB0">
      <w:pPr>
        <w:rPr>
          <w:rFonts w:ascii="游ゴシック" w:eastAsia="游ゴシック" w:hAnsi="游ゴシック" w:cs="ＭＳ ゴシック"/>
          <w:b/>
          <w:bCs/>
          <w:sz w:val="21"/>
          <w:szCs w:val="21"/>
        </w:rPr>
      </w:pPr>
      <w:r w:rsidRPr="002C65D3">
        <w:rPr>
          <w:rFonts w:ascii="游ゴシック" w:eastAsia="游ゴシック" w:hAnsi="游ゴシック" w:cs="ＭＳ ゴシック" w:hint="eastAsia"/>
          <w:b/>
          <w:bCs/>
          <w:sz w:val="21"/>
          <w:szCs w:val="21"/>
        </w:rPr>
        <w:t>第</w:t>
      </w:r>
      <w:r w:rsidR="00AF3C8D" w:rsidRPr="002C65D3">
        <w:rPr>
          <w:rFonts w:ascii="游ゴシック" w:eastAsia="游ゴシック" w:hAnsi="游ゴシック" w:cs="ＭＳ ゴシック" w:hint="eastAsia"/>
          <w:b/>
          <w:bCs/>
          <w:sz w:val="21"/>
          <w:szCs w:val="21"/>
        </w:rPr>
        <w:t>9</w:t>
      </w:r>
      <w:r w:rsidR="002C65D3" w:rsidRPr="002C65D3">
        <w:rPr>
          <w:rFonts w:ascii="游ゴシック" w:eastAsia="游ゴシック" w:hAnsi="游ゴシック" w:cs="ＭＳ ゴシック" w:hint="eastAsia"/>
          <w:b/>
          <w:bCs/>
          <w:sz w:val="21"/>
          <w:szCs w:val="21"/>
        </w:rPr>
        <w:t xml:space="preserve"> </w:t>
      </w:r>
      <w:r w:rsidR="0092057A" w:rsidRPr="002C65D3">
        <w:rPr>
          <w:rFonts w:ascii="游ゴシック" w:eastAsia="游ゴシック" w:hAnsi="游ゴシック" w:cs="ＭＳ ゴシック" w:hint="eastAsia"/>
          <w:b/>
          <w:bCs/>
          <w:sz w:val="21"/>
          <w:szCs w:val="21"/>
        </w:rPr>
        <w:t>その他</w:t>
      </w:r>
    </w:p>
    <w:p w14:paraId="2E8181D9" w14:textId="77777777" w:rsidR="00AB520A" w:rsidRPr="002C65D3" w:rsidRDefault="00032B63"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(1) 事業主体は、森林法</w:t>
      </w:r>
      <w:r w:rsidR="003B1FD6" w:rsidRPr="002C65D3">
        <w:rPr>
          <w:rFonts w:ascii="游ゴシック" w:eastAsia="游ゴシック" w:hAnsi="游ゴシック" w:hint="eastAsia"/>
          <w:sz w:val="21"/>
          <w:szCs w:val="21"/>
        </w:rPr>
        <w:t>、労働安全衛生法（昭和47年法律第57号）その他の法令の規定</w:t>
      </w:r>
      <w:r w:rsidRPr="002C65D3">
        <w:rPr>
          <w:rFonts w:ascii="游ゴシック" w:eastAsia="游ゴシック" w:hAnsi="游ゴシック" w:hint="eastAsia"/>
          <w:sz w:val="21"/>
          <w:szCs w:val="21"/>
        </w:rPr>
        <w:t>を</w:t>
      </w:r>
      <w:r w:rsidR="00AB520A" w:rsidRPr="002C65D3">
        <w:rPr>
          <w:rFonts w:ascii="游ゴシック" w:eastAsia="游ゴシック" w:hAnsi="游ゴシック" w:hint="eastAsia"/>
          <w:sz w:val="21"/>
          <w:szCs w:val="21"/>
        </w:rPr>
        <w:t xml:space="preserve">　</w:t>
      </w:r>
      <w:r w:rsidRPr="002C65D3">
        <w:rPr>
          <w:rFonts w:ascii="游ゴシック" w:eastAsia="游ゴシック" w:hAnsi="游ゴシック" w:hint="eastAsia"/>
          <w:sz w:val="21"/>
          <w:szCs w:val="21"/>
        </w:rPr>
        <w:t>遵守し</w:t>
      </w:r>
      <w:r w:rsidR="003B1FD6" w:rsidRPr="002C65D3">
        <w:rPr>
          <w:rFonts w:ascii="游ゴシック" w:eastAsia="游ゴシック" w:hAnsi="游ゴシック" w:hint="eastAsia"/>
          <w:sz w:val="21"/>
          <w:szCs w:val="21"/>
        </w:rPr>
        <w:t>て</w:t>
      </w:r>
      <w:r w:rsidRPr="002C65D3">
        <w:rPr>
          <w:rFonts w:ascii="游ゴシック" w:eastAsia="游ゴシック" w:hAnsi="游ゴシック" w:hint="eastAsia"/>
          <w:sz w:val="21"/>
          <w:szCs w:val="21"/>
        </w:rPr>
        <w:t>事業</w:t>
      </w:r>
      <w:r w:rsidR="003B1FD6" w:rsidRPr="002C65D3">
        <w:rPr>
          <w:rFonts w:ascii="游ゴシック" w:eastAsia="游ゴシック" w:hAnsi="游ゴシック" w:hint="eastAsia"/>
          <w:sz w:val="21"/>
          <w:szCs w:val="21"/>
        </w:rPr>
        <w:t>を実施する</w:t>
      </w:r>
      <w:r w:rsidRPr="002C65D3">
        <w:rPr>
          <w:rFonts w:ascii="游ゴシック" w:eastAsia="游ゴシック" w:hAnsi="游ゴシック" w:hint="eastAsia"/>
          <w:sz w:val="21"/>
          <w:szCs w:val="21"/>
        </w:rPr>
        <w:t>こと。</w:t>
      </w:r>
    </w:p>
    <w:p w14:paraId="52F9E2E4" w14:textId="77777777" w:rsidR="00AB520A" w:rsidRPr="002C65D3" w:rsidRDefault="00032B63"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(2) 第１Ⅰの１及び２【森林環境保全直接支援事業及び特定</w:t>
      </w:r>
      <w:r w:rsidR="003B1FD6" w:rsidRPr="002C65D3">
        <w:rPr>
          <w:rFonts w:ascii="游ゴシック" w:eastAsia="游ゴシック" w:hAnsi="游ゴシック" w:hint="eastAsia"/>
          <w:sz w:val="21"/>
          <w:szCs w:val="21"/>
        </w:rPr>
        <w:t>機能回復</w:t>
      </w:r>
      <w:r w:rsidRPr="002C65D3">
        <w:rPr>
          <w:rFonts w:ascii="游ゴシック" w:eastAsia="游ゴシック" w:hAnsi="游ゴシック" w:hint="eastAsia"/>
          <w:sz w:val="21"/>
          <w:szCs w:val="21"/>
        </w:rPr>
        <w:t>事業】の対象樹種は知事が補助することが適当と認めるものに限ることとし、外国樹種</w:t>
      </w:r>
      <w:r w:rsidR="00826C36" w:rsidRPr="002C65D3">
        <w:rPr>
          <w:rFonts w:ascii="游ゴシック" w:eastAsia="游ゴシック" w:hAnsi="游ゴシック" w:hint="eastAsia"/>
          <w:sz w:val="21"/>
          <w:szCs w:val="21"/>
        </w:rPr>
        <w:t>の植栽又は播種</w:t>
      </w:r>
      <w:r w:rsidRPr="002C65D3">
        <w:rPr>
          <w:rFonts w:ascii="游ゴシック" w:eastAsia="游ゴシック" w:hAnsi="游ゴシック" w:hint="eastAsia"/>
          <w:sz w:val="21"/>
          <w:szCs w:val="21"/>
        </w:rPr>
        <w:t>にあっては、林野庁長官の承認を得るものとする。</w:t>
      </w:r>
    </w:p>
    <w:p w14:paraId="53B61610" w14:textId="77777777" w:rsidR="00AB520A" w:rsidRPr="002C65D3" w:rsidRDefault="00032B63"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(3) 知事は、毎年度の事業の実績について、別に定めるところにより、林野庁長官に提出するものとする。</w:t>
      </w:r>
    </w:p>
    <w:p w14:paraId="616805BA" w14:textId="77777777" w:rsidR="00AB520A" w:rsidRPr="002C65D3" w:rsidRDefault="004D3F1E"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w:t>
      </w:r>
      <w:r w:rsidR="00032B63" w:rsidRPr="002C65D3">
        <w:rPr>
          <w:rFonts w:ascii="游ゴシック" w:eastAsia="游ゴシック" w:hAnsi="游ゴシック"/>
          <w:sz w:val="21"/>
          <w:szCs w:val="21"/>
        </w:rPr>
        <w:t>4</w:t>
      </w:r>
      <w:r w:rsidRPr="002C65D3">
        <w:rPr>
          <w:rFonts w:ascii="游ゴシック" w:eastAsia="游ゴシック" w:hAnsi="游ゴシック" w:hint="eastAsia"/>
          <w:sz w:val="21"/>
          <w:szCs w:val="21"/>
        </w:rPr>
        <w:t xml:space="preserve">) </w:t>
      </w:r>
      <w:r w:rsidR="0092057A" w:rsidRPr="002C65D3">
        <w:rPr>
          <w:rFonts w:ascii="游ゴシック" w:eastAsia="游ゴシック" w:hAnsi="游ゴシック" w:hint="eastAsia"/>
          <w:sz w:val="21"/>
          <w:szCs w:val="21"/>
        </w:rPr>
        <w:t>知事は、事業の実施に当たって、施行地の森林保険加入</w:t>
      </w:r>
      <w:r w:rsidR="00233A1E" w:rsidRPr="002C65D3">
        <w:rPr>
          <w:rFonts w:ascii="游ゴシック" w:eastAsia="游ゴシック" w:hAnsi="游ゴシック" w:hint="eastAsia"/>
          <w:sz w:val="21"/>
          <w:szCs w:val="21"/>
        </w:rPr>
        <w:t>を基本として、森林所有者等の指導</w:t>
      </w:r>
      <w:r w:rsidR="0092057A" w:rsidRPr="002C65D3">
        <w:rPr>
          <w:rFonts w:ascii="游ゴシック" w:eastAsia="游ゴシック" w:hAnsi="游ゴシック" w:hint="eastAsia"/>
          <w:sz w:val="21"/>
          <w:szCs w:val="21"/>
        </w:rPr>
        <w:t>に努めるものとする。</w:t>
      </w:r>
    </w:p>
    <w:p w14:paraId="503225F0" w14:textId="77777777" w:rsidR="00AB520A" w:rsidRPr="002C65D3" w:rsidRDefault="004D3F1E"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lastRenderedPageBreak/>
        <w:t>(</w:t>
      </w:r>
      <w:r w:rsidR="00032B63" w:rsidRPr="002C65D3">
        <w:rPr>
          <w:rFonts w:ascii="游ゴシック" w:eastAsia="游ゴシック" w:hAnsi="游ゴシック"/>
          <w:sz w:val="21"/>
          <w:szCs w:val="21"/>
        </w:rPr>
        <w:t>5</w:t>
      </w:r>
      <w:r w:rsidRPr="002C65D3">
        <w:rPr>
          <w:rFonts w:ascii="游ゴシック" w:eastAsia="游ゴシック" w:hAnsi="游ゴシック" w:hint="eastAsia"/>
          <w:sz w:val="21"/>
          <w:szCs w:val="21"/>
        </w:rPr>
        <w:t xml:space="preserve">) </w:t>
      </w:r>
      <w:r w:rsidR="0092057A" w:rsidRPr="002C65D3">
        <w:rPr>
          <w:rFonts w:ascii="游ゴシック" w:eastAsia="游ゴシック" w:hAnsi="游ゴシック" w:hint="eastAsia"/>
          <w:sz w:val="21"/>
          <w:szCs w:val="21"/>
        </w:rPr>
        <w:t>事業の実施に当たっては、</w:t>
      </w:r>
      <w:r w:rsidR="003408CA" w:rsidRPr="002C65D3">
        <w:rPr>
          <w:rFonts w:ascii="游ゴシック" w:eastAsia="游ゴシック" w:hAnsi="游ゴシック" w:hint="eastAsia"/>
          <w:sz w:val="21"/>
          <w:szCs w:val="21"/>
        </w:rPr>
        <w:t>「スギ花粉</w:t>
      </w:r>
      <w:r w:rsidR="000A3972" w:rsidRPr="002C65D3">
        <w:rPr>
          <w:rFonts w:ascii="游ゴシック" w:eastAsia="游ゴシック" w:hAnsi="游ゴシック" w:hint="eastAsia"/>
          <w:sz w:val="21"/>
          <w:szCs w:val="21"/>
        </w:rPr>
        <w:t>発生源対策推進方針</w:t>
      </w:r>
      <w:r w:rsidR="003408CA" w:rsidRPr="002C65D3">
        <w:rPr>
          <w:rFonts w:ascii="游ゴシック" w:eastAsia="游ゴシック" w:hAnsi="游ゴシック" w:hint="eastAsia"/>
          <w:sz w:val="21"/>
          <w:szCs w:val="21"/>
        </w:rPr>
        <w:t>」（平成13年６月19日付け13林整保第31号林野庁長官通知）</w:t>
      </w:r>
      <w:r w:rsidR="0092057A" w:rsidRPr="002C65D3">
        <w:rPr>
          <w:rFonts w:ascii="游ゴシック" w:eastAsia="游ゴシック" w:hAnsi="游ゴシック" w:hint="eastAsia"/>
          <w:sz w:val="21"/>
          <w:szCs w:val="21"/>
        </w:rPr>
        <w:t>に基づき、スギ花粉の発生抑制に係る取組の着実な推進に努めるものとする。</w:t>
      </w:r>
    </w:p>
    <w:p w14:paraId="43917EAB" w14:textId="1322ECC0" w:rsidR="00AB520A" w:rsidRPr="002C65D3" w:rsidRDefault="00640255"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w:t>
      </w:r>
      <w:r w:rsidR="00032B63" w:rsidRPr="002C65D3">
        <w:rPr>
          <w:rFonts w:ascii="游ゴシック" w:eastAsia="游ゴシック" w:hAnsi="游ゴシック"/>
          <w:sz w:val="21"/>
          <w:szCs w:val="21"/>
        </w:rPr>
        <w:t>6</w:t>
      </w:r>
      <w:r w:rsidRPr="002C65D3">
        <w:rPr>
          <w:rFonts w:ascii="游ゴシック" w:eastAsia="游ゴシック" w:hAnsi="游ゴシック" w:hint="eastAsia"/>
          <w:sz w:val="21"/>
          <w:szCs w:val="21"/>
        </w:rPr>
        <w:t>)</w:t>
      </w:r>
      <w:r w:rsidR="00AB520A" w:rsidRPr="002C65D3">
        <w:rPr>
          <w:rFonts w:ascii="游ゴシック" w:eastAsia="游ゴシック" w:hAnsi="游ゴシック"/>
          <w:sz w:val="21"/>
          <w:szCs w:val="21"/>
        </w:rPr>
        <w:t xml:space="preserve"> </w:t>
      </w:r>
      <w:r w:rsidR="000A3972" w:rsidRPr="002C65D3">
        <w:rPr>
          <w:rFonts w:ascii="游ゴシック" w:eastAsia="游ゴシック" w:hAnsi="游ゴシック" w:hint="eastAsia"/>
          <w:sz w:val="21"/>
          <w:szCs w:val="21"/>
        </w:rPr>
        <w:t>事業主体は、作業工程の設定又は見直しのために行われる調査について、協力するよう努めるものとする。</w:t>
      </w:r>
    </w:p>
    <w:p w14:paraId="71D8BAB7" w14:textId="16AE00C8" w:rsidR="00AB520A" w:rsidRPr="002C65D3" w:rsidRDefault="000A3972"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hint="eastAsia"/>
          <w:sz w:val="21"/>
          <w:szCs w:val="21"/>
        </w:rPr>
        <w:t>(</w:t>
      </w:r>
      <w:r w:rsidR="00032B63" w:rsidRPr="002C65D3">
        <w:rPr>
          <w:rFonts w:ascii="游ゴシック" w:eastAsia="游ゴシック" w:hAnsi="游ゴシック"/>
          <w:sz w:val="21"/>
          <w:szCs w:val="21"/>
        </w:rPr>
        <w:t>7</w:t>
      </w:r>
      <w:r w:rsidRPr="002C65D3">
        <w:rPr>
          <w:rFonts w:ascii="游ゴシック" w:eastAsia="游ゴシック" w:hAnsi="游ゴシック" w:hint="eastAsia"/>
          <w:sz w:val="21"/>
          <w:szCs w:val="21"/>
        </w:rPr>
        <w:t>)</w:t>
      </w:r>
      <w:r w:rsidR="00AB520A" w:rsidRPr="002C65D3">
        <w:rPr>
          <w:rFonts w:ascii="游ゴシック" w:eastAsia="游ゴシック" w:hAnsi="游ゴシック"/>
          <w:sz w:val="21"/>
          <w:szCs w:val="21"/>
        </w:rPr>
        <w:t xml:space="preserve"> </w:t>
      </w:r>
      <w:r w:rsidR="00640255" w:rsidRPr="002C65D3">
        <w:rPr>
          <w:rFonts w:ascii="游ゴシック" w:eastAsia="游ゴシック" w:hAnsi="游ゴシック" w:hint="eastAsia"/>
          <w:sz w:val="21"/>
          <w:szCs w:val="21"/>
        </w:rPr>
        <w:t>知事は、別に定めるところにより、事業の成績評定を行うものとする。</w:t>
      </w:r>
    </w:p>
    <w:p w14:paraId="6E91F130" w14:textId="6102D14F" w:rsidR="00AB520A" w:rsidRPr="002C65D3" w:rsidRDefault="00677A67"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(8)</w:t>
      </w:r>
      <w:r w:rsidR="00AB520A"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市町村長は、大阪府造林補助事業の円滑な実施を図るため、関係行政機関及び関係団体等との密接な連携の下に、必要な助言、指導等を行うものとする。</w:t>
      </w:r>
    </w:p>
    <w:p w14:paraId="5A866DBF" w14:textId="28564ADD" w:rsidR="00AB520A" w:rsidRPr="002C65D3" w:rsidRDefault="00677A67"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9)</w:t>
      </w:r>
      <w:r w:rsidR="00AB520A" w:rsidRPr="002C65D3">
        <w:rPr>
          <w:rFonts w:ascii="游ゴシック" w:eastAsia="游ゴシック" w:hAnsi="游ゴシック" w:cs="ＭＳ ゴシック" w:hint="eastAsia"/>
          <w:sz w:val="21"/>
          <w:szCs w:val="21"/>
        </w:rPr>
        <w:t xml:space="preserve"> </w:t>
      </w:r>
      <w:r w:rsidR="0092057A" w:rsidRPr="002C65D3">
        <w:rPr>
          <w:rFonts w:ascii="游ゴシック" w:eastAsia="游ゴシック" w:hAnsi="游ゴシック" w:cs="ＭＳ ゴシック" w:hint="eastAsia"/>
          <w:sz w:val="21"/>
          <w:szCs w:val="21"/>
        </w:rPr>
        <w:t>本要領により難い事項については、知事の承認を受けるものとする。</w:t>
      </w:r>
    </w:p>
    <w:p w14:paraId="30FAA9F3" w14:textId="472A5AB3" w:rsidR="0092057A" w:rsidRPr="00A63B0D" w:rsidRDefault="00677A67" w:rsidP="00AB520A">
      <w:pPr>
        <w:ind w:leftChars="200" w:left="570" w:hangingChars="100" w:hanging="210"/>
        <w:rPr>
          <w:rFonts w:ascii="游ゴシック" w:eastAsia="游ゴシック" w:hAnsi="游ゴシック"/>
          <w:sz w:val="21"/>
          <w:szCs w:val="21"/>
        </w:rPr>
      </w:pPr>
      <w:r w:rsidRPr="002C65D3">
        <w:rPr>
          <w:rFonts w:ascii="游ゴシック" w:eastAsia="游ゴシック" w:hAnsi="游ゴシック" w:cs="ＭＳ ゴシック" w:hint="eastAsia"/>
          <w:sz w:val="21"/>
          <w:szCs w:val="21"/>
        </w:rPr>
        <w:t>(</w:t>
      </w:r>
      <w:r w:rsidRPr="002C65D3">
        <w:rPr>
          <w:rFonts w:ascii="游ゴシック" w:eastAsia="游ゴシック" w:hAnsi="游ゴシック" w:cs="ＭＳ ゴシック"/>
          <w:sz w:val="21"/>
          <w:szCs w:val="21"/>
        </w:rPr>
        <w:t>10)</w:t>
      </w:r>
      <w:r w:rsidR="00AB520A" w:rsidRPr="002C65D3">
        <w:rPr>
          <w:rFonts w:ascii="游ゴシック" w:eastAsia="游ゴシック" w:hAnsi="游ゴシック" w:cs="ＭＳ ゴシック"/>
          <w:sz w:val="21"/>
          <w:szCs w:val="21"/>
        </w:rPr>
        <w:t xml:space="preserve"> </w:t>
      </w:r>
      <w:r w:rsidR="0092057A" w:rsidRPr="002C65D3">
        <w:rPr>
          <w:rFonts w:ascii="游ゴシック" w:eastAsia="游ゴシック" w:hAnsi="游ゴシック" w:cs="ＭＳ ゴシック" w:hint="eastAsia"/>
          <w:sz w:val="21"/>
          <w:szCs w:val="21"/>
        </w:rPr>
        <w:t>以上のほか、細部の手続、様式等は、本要領の趣旨に基づき別に定める。</w:t>
      </w:r>
    </w:p>
    <w:p w14:paraId="1B56994F" w14:textId="77777777" w:rsidR="006C11EE" w:rsidRPr="00A63B0D" w:rsidRDefault="006C11EE" w:rsidP="00CB78C6">
      <w:pPr>
        <w:rPr>
          <w:rFonts w:ascii="游ゴシック" w:eastAsia="游ゴシック" w:hAnsi="游ゴシック"/>
          <w:sz w:val="21"/>
          <w:szCs w:val="21"/>
        </w:rPr>
      </w:pPr>
    </w:p>
    <w:sectPr w:rsidR="006C11EE" w:rsidRPr="00A63B0D" w:rsidSect="00795C91">
      <w:headerReference w:type="default" r:id="rId8"/>
      <w:footerReference w:type="default" r:id="rId9"/>
      <w:footnotePr>
        <w:numRestart w:val="eachPage"/>
      </w:footnotePr>
      <w:type w:val="continuous"/>
      <w:pgSz w:w="11906" w:h="16836" w:code="9"/>
      <w:pgMar w:top="1418" w:right="1418" w:bottom="1418" w:left="1418" w:header="425" w:footer="720" w:gutter="0"/>
      <w:pgNumType w:start="1"/>
      <w:cols w:space="720"/>
      <w:noEndnote/>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B30F" w14:textId="77777777" w:rsidR="00860292" w:rsidRDefault="00860292">
      <w:r>
        <w:separator/>
      </w:r>
    </w:p>
  </w:endnote>
  <w:endnote w:type="continuationSeparator" w:id="0">
    <w:p w14:paraId="3A52DB70" w14:textId="77777777" w:rsidR="00860292" w:rsidRDefault="0086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6633" w14:textId="60391AC3" w:rsidR="009B3C3F" w:rsidRDefault="009B3C3F">
    <w:pPr>
      <w:pStyle w:val="a5"/>
      <w:jc w:val="center"/>
    </w:pPr>
  </w:p>
  <w:p w14:paraId="541E3F04" w14:textId="77777777" w:rsidR="009B3C3F" w:rsidRDefault="009B3C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97523"/>
      <w:docPartObj>
        <w:docPartGallery w:val="Page Numbers (Bottom of Page)"/>
        <w:docPartUnique/>
      </w:docPartObj>
    </w:sdtPr>
    <w:sdtEndPr/>
    <w:sdtContent>
      <w:p w14:paraId="213B18D1" w14:textId="27C152DF" w:rsidR="009B3C3F" w:rsidRDefault="009B3C3F">
        <w:pPr>
          <w:pStyle w:val="a5"/>
          <w:jc w:val="center"/>
        </w:pPr>
        <w:r>
          <w:fldChar w:fldCharType="begin"/>
        </w:r>
        <w:r>
          <w:instrText>PAGE   \* MERGEFORMAT</w:instrText>
        </w:r>
        <w:r>
          <w:fldChar w:fldCharType="separate"/>
        </w:r>
        <w:r>
          <w:rPr>
            <w:lang w:val="ja-JP"/>
          </w:rPr>
          <w:t>2</w:t>
        </w:r>
        <w:r>
          <w:fldChar w:fldCharType="end"/>
        </w:r>
      </w:p>
    </w:sdtContent>
  </w:sdt>
  <w:p w14:paraId="1F4C8D99" w14:textId="77777777" w:rsidR="009B3C3F" w:rsidRDefault="009B3C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08C8" w14:textId="77777777" w:rsidR="00860292" w:rsidRDefault="00860292">
      <w:r>
        <w:rPr>
          <w:rFonts w:ascii="ＭＳ 明朝"/>
          <w:color w:val="auto"/>
          <w:sz w:val="2"/>
          <w:szCs w:val="2"/>
        </w:rPr>
        <w:continuationSeparator/>
      </w:r>
    </w:p>
  </w:footnote>
  <w:footnote w:type="continuationSeparator" w:id="0">
    <w:p w14:paraId="1C005960" w14:textId="77777777" w:rsidR="00860292" w:rsidRDefault="0086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3239" w14:textId="77777777" w:rsidR="009B3C3F" w:rsidRDefault="009B3C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335"/>
    <w:multiLevelType w:val="hybridMultilevel"/>
    <w:tmpl w:val="1D140E66"/>
    <w:lvl w:ilvl="0" w:tplc="64C6620C">
      <w:start w:val="1"/>
      <w:numFmt w:val="decimal"/>
      <w:lvlText w:val="(%1)"/>
      <w:lvlJc w:val="left"/>
      <w:pPr>
        <w:ind w:left="420" w:hanging="420"/>
      </w:pPr>
      <w:rPr>
        <w:rFonts w:cs="ＭＳ 明朝" w:hint="default"/>
      </w:rPr>
    </w:lvl>
    <w:lvl w:ilvl="1" w:tplc="A3CEA704">
      <w:start w:val="1"/>
      <w:numFmt w:val="aiueo"/>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36A45"/>
    <w:multiLevelType w:val="hybridMultilevel"/>
    <w:tmpl w:val="647A0762"/>
    <w:lvl w:ilvl="0" w:tplc="F14A45A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FF1648E"/>
    <w:multiLevelType w:val="hybridMultilevel"/>
    <w:tmpl w:val="C4987B3C"/>
    <w:lvl w:ilvl="0" w:tplc="52ACFAEE">
      <w:start w:val="1"/>
      <w:numFmt w:val="decimal"/>
      <w:lvlText w:val="(%1)"/>
      <w:lvlJc w:val="left"/>
      <w:pPr>
        <w:ind w:left="360" w:hanging="360"/>
      </w:pPr>
      <w:rPr>
        <w:rFonts w:hint="default"/>
      </w:rPr>
    </w:lvl>
    <w:lvl w:ilvl="1" w:tplc="BA8071F2">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72540"/>
    <w:multiLevelType w:val="hybridMultilevel"/>
    <w:tmpl w:val="8DFED6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023A37"/>
    <w:multiLevelType w:val="hybridMultilevel"/>
    <w:tmpl w:val="CC767344"/>
    <w:lvl w:ilvl="0" w:tplc="2BFE29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D26D4C"/>
    <w:multiLevelType w:val="hybridMultilevel"/>
    <w:tmpl w:val="D4AE9DC8"/>
    <w:lvl w:ilvl="0" w:tplc="597AF41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358F4"/>
    <w:multiLevelType w:val="hybridMultilevel"/>
    <w:tmpl w:val="A55A15B2"/>
    <w:lvl w:ilvl="0" w:tplc="04082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313AF3"/>
    <w:multiLevelType w:val="hybridMultilevel"/>
    <w:tmpl w:val="8E98DCAA"/>
    <w:lvl w:ilvl="0" w:tplc="BA8071F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A25EC"/>
    <w:multiLevelType w:val="hybridMultilevel"/>
    <w:tmpl w:val="CC767344"/>
    <w:lvl w:ilvl="0" w:tplc="2BFE29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597AE8"/>
    <w:multiLevelType w:val="hybridMultilevel"/>
    <w:tmpl w:val="071AEDC4"/>
    <w:lvl w:ilvl="0" w:tplc="B0EE4A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8"/>
  </w:num>
  <w:num w:numId="4">
    <w:abstractNumId w:val="9"/>
  </w:num>
  <w:num w:numId="5">
    <w:abstractNumId w:val="6"/>
  </w:num>
  <w:num w:numId="6">
    <w:abstractNumId w:val="2"/>
  </w:num>
  <w:num w:numId="7">
    <w:abstractNumId w:val="4"/>
  </w:num>
  <w:num w:numId="8">
    <w:abstractNumId w:val="3"/>
  </w:num>
  <w:num w:numId="9">
    <w:abstractNumId w:val="7"/>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
  <w:drawingGridVerticalSpacing w:val="190"/>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49" fillcolor="#c90" stroke="f">
      <v:fill color="#c90"/>
      <v:stroke on="f"/>
      <v:textbox inset="5.85pt,2.15mm,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26"/>
    <w:rsid w:val="00002F9E"/>
    <w:rsid w:val="00010693"/>
    <w:rsid w:val="00010EC8"/>
    <w:rsid w:val="00014B30"/>
    <w:rsid w:val="00017344"/>
    <w:rsid w:val="00020D9E"/>
    <w:rsid w:val="00027B51"/>
    <w:rsid w:val="000303BA"/>
    <w:rsid w:val="00032B63"/>
    <w:rsid w:val="00037016"/>
    <w:rsid w:val="0004005B"/>
    <w:rsid w:val="00040D5D"/>
    <w:rsid w:val="000440D5"/>
    <w:rsid w:val="000455D7"/>
    <w:rsid w:val="000473E6"/>
    <w:rsid w:val="000622DE"/>
    <w:rsid w:val="00063AF2"/>
    <w:rsid w:val="00065984"/>
    <w:rsid w:val="00067F09"/>
    <w:rsid w:val="00072439"/>
    <w:rsid w:val="0007553F"/>
    <w:rsid w:val="00081E9E"/>
    <w:rsid w:val="00086D64"/>
    <w:rsid w:val="000967F0"/>
    <w:rsid w:val="000977B2"/>
    <w:rsid w:val="000A233A"/>
    <w:rsid w:val="000A2E06"/>
    <w:rsid w:val="000A3972"/>
    <w:rsid w:val="000A6194"/>
    <w:rsid w:val="000B0A87"/>
    <w:rsid w:val="000B3325"/>
    <w:rsid w:val="000B335B"/>
    <w:rsid w:val="000B591B"/>
    <w:rsid w:val="000C2EE3"/>
    <w:rsid w:val="000D01F3"/>
    <w:rsid w:val="000D042F"/>
    <w:rsid w:val="000E359A"/>
    <w:rsid w:val="000E695F"/>
    <w:rsid w:val="000F1912"/>
    <w:rsid w:val="000F3A1B"/>
    <w:rsid w:val="000F600D"/>
    <w:rsid w:val="001001D7"/>
    <w:rsid w:val="001009E9"/>
    <w:rsid w:val="00103492"/>
    <w:rsid w:val="00104BCE"/>
    <w:rsid w:val="00107253"/>
    <w:rsid w:val="00110255"/>
    <w:rsid w:val="001103CD"/>
    <w:rsid w:val="00115403"/>
    <w:rsid w:val="001172BA"/>
    <w:rsid w:val="001179D4"/>
    <w:rsid w:val="00121DDC"/>
    <w:rsid w:val="00122336"/>
    <w:rsid w:val="00126EB2"/>
    <w:rsid w:val="00131B69"/>
    <w:rsid w:val="00131D2B"/>
    <w:rsid w:val="00133B1B"/>
    <w:rsid w:val="001367D8"/>
    <w:rsid w:val="00137747"/>
    <w:rsid w:val="00140027"/>
    <w:rsid w:val="00141773"/>
    <w:rsid w:val="00144CB9"/>
    <w:rsid w:val="00150AE8"/>
    <w:rsid w:val="00152838"/>
    <w:rsid w:val="00154818"/>
    <w:rsid w:val="00163BB2"/>
    <w:rsid w:val="001675D5"/>
    <w:rsid w:val="00167E67"/>
    <w:rsid w:val="00170B2A"/>
    <w:rsid w:val="001729C3"/>
    <w:rsid w:val="00182391"/>
    <w:rsid w:val="00186FBA"/>
    <w:rsid w:val="001949A5"/>
    <w:rsid w:val="00197567"/>
    <w:rsid w:val="001A33A5"/>
    <w:rsid w:val="001A42FD"/>
    <w:rsid w:val="001A76FC"/>
    <w:rsid w:val="001B00F0"/>
    <w:rsid w:val="001B43D0"/>
    <w:rsid w:val="001B5499"/>
    <w:rsid w:val="001C1A29"/>
    <w:rsid w:val="001C2AD4"/>
    <w:rsid w:val="001C3511"/>
    <w:rsid w:val="001C6E16"/>
    <w:rsid w:val="001D1104"/>
    <w:rsid w:val="001D2596"/>
    <w:rsid w:val="001D600F"/>
    <w:rsid w:val="001D6DEC"/>
    <w:rsid w:val="001E1DFA"/>
    <w:rsid w:val="001E640D"/>
    <w:rsid w:val="001F0C09"/>
    <w:rsid w:val="001F7402"/>
    <w:rsid w:val="001F7D7F"/>
    <w:rsid w:val="00202417"/>
    <w:rsid w:val="00203B23"/>
    <w:rsid w:val="00206E2E"/>
    <w:rsid w:val="00207509"/>
    <w:rsid w:val="00207614"/>
    <w:rsid w:val="00211EF4"/>
    <w:rsid w:val="002132F1"/>
    <w:rsid w:val="00215755"/>
    <w:rsid w:val="00222860"/>
    <w:rsid w:val="00225B20"/>
    <w:rsid w:val="002267C7"/>
    <w:rsid w:val="00231093"/>
    <w:rsid w:val="0023118B"/>
    <w:rsid w:val="00233A1E"/>
    <w:rsid w:val="00234B2A"/>
    <w:rsid w:val="00235AB8"/>
    <w:rsid w:val="00250F52"/>
    <w:rsid w:val="00252DCB"/>
    <w:rsid w:val="0025324B"/>
    <w:rsid w:val="00254C2F"/>
    <w:rsid w:val="002722BA"/>
    <w:rsid w:val="0027390E"/>
    <w:rsid w:val="0028120C"/>
    <w:rsid w:val="00284FA1"/>
    <w:rsid w:val="002854D4"/>
    <w:rsid w:val="0028693D"/>
    <w:rsid w:val="00295931"/>
    <w:rsid w:val="002968F8"/>
    <w:rsid w:val="00296E5E"/>
    <w:rsid w:val="002A0E7D"/>
    <w:rsid w:val="002A292B"/>
    <w:rsid w:val="002A3FA9"/>
    <w:rsid w:val="002B2F3C"/>
    <w:rsid w:val="002B3977"/>
    <w:rsid w:val="002B43BA"/>
    <w:rsid w:val="002C115A"/>
    <w:rsid w:val="002C3595"/>
    <w:rsid w:val="002C4B9B"/>
    <w:rsid w:val="002C5EE5"/>
    <w:rsid w:val="002C65D3"/>
    <w:rsid w:val="002C71C7"/>
    <w:rsid w:val="002C7F5D"/>
    <w:rsid w:val="002D2A3D"/>
    <w:rsid w:val="002D3EC3"/>
    <w:rsid w:val="002D5DFB"/>
    <w:rsid w:val="002D77BC"/>
    <w:rsid w:val="002F0B1B"/>
    <w:rsid w:val="002F355A"/>
    <w:rsid w:val="002F498A"/>
    <w:rsid w:val="003036CF"/>
    <w:rsid w:val="00310FF1"/>
    <w:rsid w:val="003111B2"/>
    <w:rsid w:val="00311FC9"/>
    <w:rsid w:val="00316E14"/>
    <w:rsid w:val="003207C0"/>
    <w:rsid w:val="00321B2C"/>
    <w:rsid w:val="0033187B"/>
    <w:rsid w:val="00331BAD"/>
    <w:rsid w:val="00333110"/>
    <w:rsid w:val="003358EF"/>
    <w:rsid w:val="003408CA"/>
    <w:rsid w:val="003409F2"/>
    <w:rsid w:val="00351556"/>
    <w:rsid w:val="003534B0"/>
    <w:rsid w:val="00353B10"/>
    <w:rsid w:val="0035489E"/>
    <w:rsid w:val="003650D9"/>
    <w:rsid w:val="0036578F"/>
    <w:rsid w:val="003741F7"/>
    <w:rsid w:val="00374ECE"/>
    <w:rsid w:val="00375BB0"/>
    <w:rsid w:val="00375E3F"/>
    <w:rsid w:val="00377A7F"/>
    <w:rsid w:val="003815F3"/>
    <w:rsid w:val="00391EBF"/>
    <w:rsid w:val="00392ABC"/>
    <w:rsid w:val="0039325C"/>
    <w:rsid w:val="00395F64"/>
    <w:rsid w:val="0039790A"/>
    <w:rsid w:val="003A1B04"/>
    <w:rsid w:val="003A256A"/>
    <w:rsid w:val="003A32F4"/>
    <w:rsid w:val="003A570C"/>
    <w:rsid w:val="003A6E0B"/>
    <w:rsid w:val="003B08E4"/>
    <w:rsid w:val="003B1FD6"/>
    <w:rsid w:val="003B1FF1"/>
    <w:rsid w:val="003B50F0"/>
    <w:rsid w:val="003B51D6"/>
    <w:rsid w:val="003B7A73"/>
    <w:rsid w:val="003C2EB0"/>
    <w:rsid w:val="003C5B52"/>
    <w:rsid w:val="003C6136"/>
    <w:rsid w:val="003C7654"/>
    <w:rsid w:val="003C7EC2"/>
    <w:rsid w:val="003D344F"/>
    <w:rsid w:val="003D3716"/>
    <w:rsid w:val="003D3929"/>
    <w:rsid w:val="003D5656"/>
    <w:rsid w:val="003E13D0"/>
    <w:rsid w:val="003E1C76"/>
    <w:rsid w:val="003F09B0"/>
    <w:rsid w:val="003F1A94"/>
    <w:rsid w:val="003F1B7E"/>
    <w:rsid w:val="003F2810"/>
    <w:rsid w:val="00413F05"/>
    <w:rsid w:val="004144FD"/>
    <w:rsid w:val="004147E9"/>
    <w:rsid w:val="00415ADE"/>
    <w:rsid w:val="004178D7"/>
    <w:rsid w:val="0042347A"/>
    <w:rsid w:val="004252B8"/>
    <w:rsid w:val="004252E6"/>
    <w:rsid w:val="00425A58"/>
    <w:rsid w:val="004329F6"/>
    <w:rsid w:val="0043362F"/>
    <w:rsid w:val="00434A7B"/>
    <w:rsid w:val="00437D9B"/>
    <w:rsid w:val="00441F6D"/>
    <w:rsid w:val="004422E3"/>
    <w:rsid w:val="004440A6"/>
    <w:rsid w:val="00444E59"/>
    <w:rsid w:val="00446A32"/>
    <w:rsid w:val="00447555"/>
    <w:rsid w:val="004527ED"/>
    <w:rsid w:val="00453C94"/>
    <w:rsid w:val="0045625B"/>
    <w:rsid w:val="00460115"/>
    <w:rsid w:val="0046185B"/>
    <w:rsid w:val="00463522"/>
    <w:rsid w:val="00472C79"/>
    <w:rsid w:val="0047301C"/>
    <w:rsid w:val="00474A4E"/>
    <w:rsid w:val="00480869"/>
    <w:rsid w:val="004817D5"/>
    <w:rsid w:val="00482FA9"/>
    <w:rsid w:val="00483920"/>
    <w:rsid w:val="00487DC6"/>
    <w:rsid w:val="00490077"/>
    <w:rsid w:val="00494210"/>
    <w:rsid w:val="00494DEE"/>
    <w:rsid w:val="00497945"/>
    <w:rsid w:val="004A089A"/>
    <w:rsid w:val="004A420A"/>
    <w:rsid w:val="004A45E9"/>
    <w:rsid w:val="004A51BA"/>
    <w:rsid w:val="004A5444"/>
    <w:rsid w:val="004B2CE8"/>
    <w:rsid w:val="004B703F"/>
    <w:rsid w:val="004C0176"/>
    <w:rsid w:val="004C27A8"/>
    <w:rsid w:val="004D2781"/>
    <w:rsid w:val="004D3F1E"/>
    <w:rsid w:val="004D51C4"/>
    <w:rsid w:val="004E6316"/>
    <w:rsid w:val="004E6C2F"/>
    <w:rsid w:val="004F13FB"/>
    <w:rsid w:val="004F41A3"/>
    <w:rsid w:val="004F4365"/>
    <w:rsid w:val="004F6791"/>
    <w:rsid w:val="00512F0E"/>
    <w:rsid w:val="00513AF9"/>
    <w:rsid w:val="00513E55"/>
    <w:rsid w:val="005166EE"/>
    <w:rsid w:val="00516D60"/>
    <w:rsid w:val="00516ED4"/>
    <w:rsid w:val="00521619"/>
    <w:rsid w:val="0052279F"/>
    <w:rsid w:val="005245F8"/>
    <w:rsid w:val="00524A6B"/>
    <w:rsid w:val="005305B6"/>
    <w:rsid w:val="005317B8"/>
    <w:rsid w:val="00537FFE"/>
    <w:rsid w:val="00541C9A"/>
    <w:rsid w:val="0054473A"/>
    <w:rsid w:val="00545B8B"/>
    <w:rsid w:val="00553405"/>
    <w:rsid w:val="00555824"/>
    <w:rsid w:val="005561B2"/>
    <w:rsid w:val="00556F1C"/>
    <w:rsid w:val="00557D0C"/>
    <w:rsid w:val="00560578"/>
    <w:rsid w:val="0056311C"/>
    <w:rsid w:val="00567D1A"/>
    <w:rsid w:val="005700C9"/>
    <w:rsid w:val="005706E8"/>
    <w:rsid w:val="005726C8"/>
    <w:rsid w:val="00576135"/>
    <w:rsid w:val="00577C80"/>
    <w:rsid w:val="00580218"/>
    <w:rsid w:val="00584446"/>
    <w:rsid w:val="00585E16"/>
    <w:rsid w:val="005872EA"/>
    <w:rsid w:val="00592428"/>
    <w:rsid w:val="005929E4"/>
    <w:rsid w:val="00592ABF"/>
    <w:rsid w:val="00592E66"/>
    <w:rsid w:val="005960E2"/>
    <w:rsid w:val="00596462"/>
    <w:rsid w:val="00596874"/>
    <w:rsid w:val="005A17E5"/>
    <w:rsid w:val="005A1916"/>
    <w:rsid w:val="005A2DBB"/>
    <w:rsid w:val="005A36CA"/>
    <w:rsid w:val="005A4EF3"/>
    <w:rsid w:val="005A73CD"/>
    <w:rsid w:val="005B2C03"/>
    <w:rsid w:val="005B3B14"/>
    <w:rsid w:val="005B4062"/>
    <w:rsid w:val="005B4A68"/>
    <w:rsid w:val="005B5524"/>
    <w:rsid w:val="005B654F"/>
    <w:rsid w:val="005B71C1"/>
    <w:rsid w:val="005C0B67"/>
    <w:rsid w:val="005C32E8"/>
    <w:rsid w:val="005C3C15"/>
    <w:rsid w:val="005C40CE"/>
    <w:rsid w:val="005D23F4"/>
    <w:rsid w:val="005D3DD2"/>
    <w:rsid w:val="005E067F"/>
    <w:rsid w:val="005E4AFF"/>
    <w:rsid w:val="005E4B16"/>
    <w:rsid w:val="005E5D62"/>
    <w:rsid w:val="005F0402"/>
    <w:rsid w:val="005F0F65"/>
    <w:rsid w:val="005F12CD"/>
    <w:rsid w:val="005F4AB4"/>
    <w:rsid w:val="005F53E3"/>
    <w:rsid w:val="005F5964"/>
    <w:rsid w:val="006015D5"/>
    <w:rsid w:val="006026FC"/>
    <w:rsid w:val="00617B03"/>
    <w:rsid w:val="006356D3"/>
    <w:rsid w:val="006364B9"/>
    <w:rsid w:val="00640255"/>
    <w:rsid w:val="0064039A"/>
    <w:rsid w:val="0064134B"/>
    <w:rsid w:val="0064435C"/>
    <w:rsid w:val="006514F8"/>
    <w:rsid w:val="006530E1"/>
    <w:rsid w:val="00653C02"/>
    <w:rsid w:val="00654D81"/>
    <w:rsid w:val="00661883"/>
    <w:rsid w:val="00663956"/>
    <w:rsid w:val="00677A67"/>
    <w:rsid w:val="00677B83"/>
    <w:rsid w:val="00685B92"/>
    <w:rsid w:val="00687028"/>
    <w:rsid w:val="00693C18"/>
    <w:rsid w:val="006956A0"/>
    <w:rsid w:val="006A1AA8"/>
    <w:rsid w:val="006A1E10"/>
    <w:rsid w:val="006A48E0"/>
    <w:rsid w:val="006A5C32"/>
    <w:rsid w:val="006B3BF1"/>
    <w:rsid w:val="006B630D"/>
    <w:rsid w:val="006B632C"/>
    <w:rsid w:val="006C111C"/>
    <w:rsid w:val="006C11EE"/>
    <w:rsid w:val="006C358A"/>
    <w:rsid w:val="006C6F08"/>
    <w:rsid w:val="006E0A7B"/>
    <w:rsid w:val="006E0E82"/>
    <w:rsid w:val="006E3428"/>
    <w:rsid w:val="006E410E"/>
    <w:rsid w:val="006E4504"/>
    <w:rsid w:val="006E5A06"/>
    <w:rsid w:val="006F26EF"/>
    <w:rsid w:val="006F2E62"/>
    <w:rsid w:val="0070089A"/>
    <w:rsid w:val="007039BD"/>
    <w:rsid w:val="007039D9"/>
    <w:rsid w:val="00704C26"/>
    <w:rsid w:val="007051CC"/>
    <w:rsid w:val="00705A34"/>
    <w:rsid w:val="00706C34"/>
    <w:rsid w:val="00711082"/>
    <w:rsid w:val="0071249E"/>
    <w:rsid w:val="00712DB4"/>
    <w:rsid w:val="0071513D"/>
    <w:rsid w:val="00715603"/>
    <w:rsid w:val="007162C1"/>
    <w:rsid w:val="00716790"/>
    <w:rsid w:val="0072103E"/>
    <w:rsid w:val="00722F10"/>
    <w:rsid w:val="00724307"/>
    <w:rsid w:val="00730175"/>
    <w:rsid w:val="0073210D"/>
    <w:rsid w:val="00735A88"/>
    <w:rsid w:val="00736243"/>
    <w:rsid w:val="007374A3"/>
    <w:rsid w:val="00741FA6"/>
    <w:rsid w:val="0074722C"/>
    <w:rsid w:val="007547EA"/>
    <w:rsid w:val="00757757"/>
    <w:rsid w:val="00757ECC"/>
    <w:rsid w:val="00760628"/>
    <w:rsid w:val="007625EC"/>
    <w:rsid w:val="00766533"/>
    <w:rsid w:val="007671F4"/>
    <w:rsid w:val="00774B14"/>
    <w:rsid w:val="00780993"/>
    <w:rsid w:val="00786452"/>
    <w:rsid w:val="00786BC2"/>
    <w:rsid w:val="00790320"/>
    <w:rsid w:val="007917F5"/>
    <w:rsid w:val="0079286A"/>
    <w:rsid w:val="00793A46"/>
    <w:rsid w:val="00795C91"/>
    <w:rsid w:val="007A0E4E"/>
    <w:rsid w:val="007A2B19"/>
    <w:rsid w:val="007A4444"/>
    <w:rsid w:val="007A565B"/>
    <w:rsid w:val="007B05DC"/>
    <w:rsid w:val="007B27CD"/>
    <w:rsid w:val="007C5D5E"/>
    <w:rsid w:val="007C6D6E"/>
    <w:rsid w:val="007C7172"/>
    <w:rsid w:val="007D5C4D"/>
    <w:rsid w:val="007D7CA2"/>
    <w:rsid w:val="007E097E"/>
    <w:rsid w:val="007E0D86"/>
    <w:rsid w:val="007E6F69"/>
    <w:rsid w:val="007F2FC6"/>
    <w:rsid w:val="007F3134"/>
    <w:rsid w:val="007F53D8"/>
    <w:rsid w:val="007F6940"/>
    <w:rsid w:val="00800A14"/>
    <w:rsid w:val="00805292"/>
    <w:rsid w:val="00806E68"/>
    <w:rsid w:val="008103AA"/>
    <w:rsid w:val="00811391"/>
    <w:rsid w:val="00811FC0"/>
    <w:rsid w:val="00812412"/>
    <w:rsid w:val="00813904"/>
    <w:rsid w:val="00815833"/>
    <w:rsid w:val="00816CA9"/>
    <w:rsid w:val="00824036"/>
    <w:rsid w:val="00826C36"/>
    <w:rsid w:val="008337E5"/>
    <w:rsid w:val="0083500E"/>
    <w:rsid w:val="00841BA4"/>
    <w:rsid w:val="00847845"/>
    <w:rsid w:val="00850BDD"/>
    <w:rsid w:val="00852E9C"/>
    <w:rsid w:val="0085528A"/>
    <w:rsid w:val="00855EDD"/>
    <w:rsid w:val="00857B12"/>
    <w:rsid w:val="00860292"/>
    <w:rsid w:val="00860801"/>
    <w:rsid w:val="00874529"/>
    <w:rsid w:val="00874F77"/>
    <w:rsid w:val="00887335"/>
    <w:rsid w:val="00891518"/>
    <w:rsid w:val="00892143"/>
    <w:rsid w:val="008A2247"/>
    <w:rsid w:val="008B0774"/>
    <w:rsid w:val="008B07C1"/>
    <w:rsid w:val="008B5A0A"/>
    <w:rsid w:val="008B6B06"/>
    <w:rsid w:val="008B7403"/>
    <w:rsid w:val="008C2A61"/>
    <w:rsid w:val="008C70E5"/>
    <w:rsid w:val="008C76E0"/>
    <w:rsid w:val="008D2443"/>
    <w:rsid w:val="008E25F3"/>
    <w:rsid w:val="008E66AF"/>
    <w:rsid w:val="008F2668"/>
    <w:rsid w:val="008F45FA"/>
    <w:rsid w:val="008F76DB"/>
    <w:rsid w:val="00903674"/>
    <w:rsid w:val="0090509F"/>
    <w:rsid w:val="00905663"/>
    <w:rsid w:val="00905A91"/>
    <w:rsid w:val="0091100B"/>
    <w:rsid w:val="0091231F"/>
    <w:rsid w:val="00916DB6"/>
    <w:rsid w:val="0092057A"/>
    <w:rsid w:val="009402ED"/>
    <w:rsid w:val="00942B36"/>
    <w:rsid w:val="009474FB"/>
    <w:rsid w:val="00956FF9"/>
    <w:rsid w:val="009577CA"/>
    <w:rsid w:val="00960249"/>
    <w:rsid w:val="00960807"/>
    <w:rsid w:val="00963904"/>
    <w:rsid w:val="00966A76"/>
    <w:rsid w:val="00967696"/>
    <w:rsid w:val="009723C4"/>
    <w:rsid w:val="00972819"/>
    <w:rsid w:val="00974794"/>
    <w:rsid w:val="00974DF4"/>
    <w:rsid w:val="0097622F"/>
    <w:rsid w:val="009818A6"/>
    <w:rsid w:val="009850C5"/>
    <w:rsid w:val="009860A3"/>
    <w:rsid w:val="00990797"/>
    <w:rsid w:val="0099311E"/>
    <w:rsid w:val="009960C0"/>
    <w:rsid w:val="009A0376"/>
    <w:rsid w:val="009A5C0E"/>
    <w:rsid w:val="009A612C"/>
    <w:rsid w:val="009A6347"/>
    <w:rsid w:val="009A7E1D"/>
    <w:rsid w:val="009B278E"/>
    <w:rsid w:val="009B3860"/>
    <w:rsid w:val="009B3C3F"/>
    <w:rsid w:val="009B3DC9"/>
    <w:rsid w:val="009B445E"/>
    <w:rsid w:val="009C3AE8"/>
    <w:rsid w:val="009D37AB"/>
    <w:rsid w:val="009E6963"/>
    <w:rsid w:val="009E7171"/>
    <w:rsid w:val="009E779C"/>
    <w:rsid w:val="009F6400"/>
    <w:rsid w:val="009F7304"/>
    <w:rsid w:val="00A02392"/>
    <w:rsid w:val="00A02395"/>
    <w:rsid w:val="00A1007B"/>
    <w:rsid w:val="00A149A3"/>
    <w:rsid w:val="00A179F9"/>
    <w:rsid w:val="00A2028B"/>
    <w:rsid w:val="00A214DD"/>
    <w:rsid w:val="00A22198"/>
    <w:rsid w:val="00A2724D"/>
    <w:rsid w:val="00A278D7"/>
    <w:rsid w:val="00A324EA"/>
    <w:rsid w:val="00A33974"/>
    <w:rsid w:val="00A36455"/>
    <w:rsid w:val="00A372CD"/>
    <w:rsid w:val="00A429B4"/>
    <w:rsid w:val="00A435AB"/>
    <w:rsid w:val="00A44DF9"/>
    <w:rsid w:val="00A516EE"/>
    <w:rsid w:val="00A6044F"/>
    <w:rsid w:val="00A61A92"/>
    <w:rsid w:val="00A61D9F"/>
    <w:rsid w:val="00A631BB"/>
    <w:rsid w:val="00A63B0D"/>
    <w:rsid w:val="00A65230"/>
    <w:rsid w:val="00A666CC"/>
    <w:rsid w:val="00A77946"/>
    <w:rsid w:val="00A80023"/>
    <w:rsid w:val="00A820E3"/>
    <w:rsid w:val="00A902A3"/>
    <w:rsid w:val="00A90E40"/>
    <w:rsid w:val="00AA0C59"/>
    <w:rsid w:val="00AA113D"/>
    <w:rsid w:val="00AA1EDB"/>
    <w:rsid w:val="00AA20B8"/>
    <w:rsid w:val="00AA2BD2"/>
    <w:rsid w:val="00AA45F6"/>
    <w:rsid w:val="00AA698D"/>
    <w:rsid w:val="00AB0B76"/>
    <w:rsid w:val="00AB3538"/>
    <w:rsid w:val="00AB520A"/>
    <w:rsid w:val="00AB6325"/>
    <w:rsid w:val="00AB6F1D"/>
    <w:rsid w:val="00AB7084"/>
    <w:rsid w:val="00AC031C"/>
    <w:rsid w:val="00AC17C7"/>
    <w:rsid w:val="00AC73BC"/>
    <w:rsid w:val="00AD06D4"/>
    <w:rsid w:val="00AD1AEE"/>
    <w:rsid w:val="00AD20B7"/>
    <w:rsid w:val="00AD2797"/>
    <w:rsid w:val="00AE0C4F"/>
    <w:rsid w:val="00AE744A"/>
    <w:rsid w:val="00AF2916"/>
    <w:rsid w:val="00AF3C8D"/>
    <w:rsid w:val="00AF4922"/>
    <w:rsid w:val="00AF7266"/>
    <w:rsid w:val="00B0145D"/>
    <w:rsid w:val="00B01728"/>
    <w:rsid w:val="00B031B3"/>
    <w:rsid w:val="00B10A47"/>
    <w:rsid w:val="00B10D74"/>
    <w:rsid w:val="00B110F0"/>
    <w:rsid w:val="00B1653A"/>
    <w:rsid w:val="00B166FE"/>
    <w:rsid w:val="00B214E6"/>
    <w:rsid w:val="00B23080"/>
    <w:rsid w:val="00B2620E"/>
    <w:rsid w:val="00B35CD0"/>
    <w:rsid w:val="00B362CC"/>
    <w:rsid w:val="00B4727C"/>
    <w:rsid w:val="00B53E88"/>
    <w:rsid w:val="00B5723D"/>
    <w:rsid w:val="00B61CA3"/>
    <w:rsid w:val="00B64D27"/>
    <w:rsid w:val="00B665C9"/>
    <w:rsid w:val="00B72821"/>
    <w:rsid w:val="00B76AEC"/>
    <w:rsid w:val="00B803F0"/>
    <w:rsid w:val="00B813C4"/>
    <w:rsid w:val="00B8334C"/>
    <w:rsid w:val="00B87D6A"/>
    <w:rsid w:val="00B90AF1"/>
    <w:rsid w:val="00B92CDC"/>
    <w:rsid w:val="00B94C4F"/>
    <w:rsid w:val="00B95ED9"/>
    <w:rsid w:val="00B96870"/>
    <w:rsid w:val="00B97D4E"/>
    <w:rsid w:val="00BA09AA"/>
    <w:rsid w:val="00BA5179"/>
    <w:rsid w:val="00BA561C"/>
    <w:rsid w:val="00BB02C1"/>
    <w:rsid w:val="00BB075D"/>
    <w:rsid w:val="00BB473D"/>
    <w:rsid w:val="00BB4F3D"/>
    <w:rsid w:val="00BC1AA2"/>
    <w:rsid w:val="00BC4EB8"/>
    <w:rsid w:val="00BC60D0"/>
    <w:rsid w:val="00BD62A0"/>
    <w:rsid w:val="00BE0562"/>
    <w:rsid w:val="00BF1493"/>
    <w:rsid w:val="00BF2814"/>
    <w:rsid w:val="00BF375B"/>
    <w:rsid w:val="00BF5BF5"/>
    <w:rsid w:val="00BF6E2F"/>
    <w:rsid w:val="00BF73A6"/>
    <w:rsid w:val="00BF783D"/>
    <w:rsid w:val="00BF789C"/>
    <w:rsid w:val="00C001EA"/>
    <w:rsid w:val="00C05841"/>
    <w:rsid w:val="00C061BE"/>
    <w:rsid w:val="00C0672F"/>
    <w:rsid w:val="00C12AEA"/>
    <w:rsid w:val="00C16A54"/>
    <w:rsid w:val="00C236EA"/>
    <w:rsid w:val="00C24476"/>
    <w:rsid w:val="00C24921"/>
    <w:rsid w:val="00C25BA2"/>
    <w:rsid w:val="00C27E36"/>
    <w:rsid w:val="00C33355"/>
    <w:rsid w:val="00C3339D"/>
    <w:rsid w:val="00C37499"/>
    <w:rsid w:val="00C4549B"/>
    <w:rsid w:val="00C4636F"/>
    <w:rsid w:val="00C470E4"/>
    <w:rsid w:val="00C520B4"/>
    <w:rsid w:val="00C61D9A"/>
    <w:rsid w:val="00C63FF6"/>
    <w:rsid w:val="00C641A8"/>
    <w:rsid w:val="00C67AAD"/>
    <w:rsid w:val="00C67DC0"/>
    <w:rsid w:val="00C71565"/>
    <w:rsid w:val="00C73612"/>
    <w:rsid w:val="00C752F3"/>
    <w:rsid w:val="00C75919"/>
    <w:rsid w:val="00C75DA9"/>
    <w:rsid w:val="00C80EBD"/>
    <w:rsid w:val="00C871DF"/>
    <w:rsid w:val="00C90CE9"/>
    <w:rsid w:val="00C9232D"/>
    <w:rsid w:val="00C92390"/>
    <w:rsid w:val="00C938CD"/>
    <w:rsid w:val="00C954AB"/>
    <w:rsid w:val="00C96725"/>
    <w:rsid w:val="00C97FD4"/>
    <w:rsid w:val="00CA1328"/>
    <w:rsid w:val="00CA40ED"/>
    <w:rsid w:val="00CA5D01"/>
    <w:rsid w:val="00CA7C46"/>
    <w:rsid w:val="00CB0E27"/>
    <w:rsid w:val="00CB4435"/>
    <w:rsid w:val="00CB6D19"/>
    <w:rsid w:val="00CB78C6"/>
    <w:rsid w:val="00CC0A04"/>
    <w:rsid w:val="00CD1698"/>
    <w:rsid w:val="00CD2FC7"/>
    <w:rsid w:val="00CE63BB"/>
    <w:rsid w:val="00CF1540"/>
    <w:rsid w:val="00CF3058"/>
    <w:rsid w:val="00CF30F5"/>
    <w:rsid w:val="00CF608D"/>
    <w:rsid w:val="00D001C6"/>
    <w:rsid w:val="00D001E9"/>
    <w:rsid w:val="00D044D4"/>
    <w:rsid w:val="00D05C83"/>
    <w:rsid w:val="00D138BB"/>
    <w:rsid w:val="00D15D53"/>
    <w:rsid w:val="00D16068"/>
    <w:rsid w:val="00D218FA"/>
    <w:rsid w:val="00D23709"/>
    <w:rsid w:val="00D24DDA"/>
    <w:rsid w:val="00D256EC"/>
    <w:rsid w:val="00D33EC0"/>
    <w:rsid w:val="00D344EE"/>
    <w:rsid w:val="00D349BE"/>
    <w:rsid w:val="00D35996"/>
    <w:rsid w:val="00D442DC"/>
    <w:rsid w:val="00D50A87"/>
    <w:rsid w:val="00D521F2"/>
    <w:rsid w:val="00D52C35"/>
    <w:rsid w:val="00D57B20"/>
    <w:rsid w:val="00D65DB9"/>
    <w:rsid w:val="00D6700A"/>
    <w:rsid w:val="00D754BE"/>
    <w:rsid w:val="00D7582A"/>
    <w:rsid w:val="00D81D64"/>
    <w:rsid w:val="00D84653"/>
    <w:rsid w:val="00D84903"/>
    <w:rsid w:val="00D86494"/>
    <w:rsid w:val="00D874F7"/>
    <w:rsid w:val="00D905B7"/>
    <w:rsid w:val="00D90B95"/>
    <w:rsid w:val="00D94DBC"/>
    <w:rsid w:val="00D97054"/>
    <w:rsid w:val="00D97FC7"/>
    <w:rsid w:val="00DA1E06"/>
    <w:rsid w:val="00DA2D1C"/>
    <w:rsid w:val="00DA3B94"/>
    <w:rsid w:val="00DA6EE6"/>
    <w:rsid w:val="00DA7959"/>
    <w:rsid w:val="00DB0172"/>
    <w:rsid w:val="00DB6D94"/>
    <w:rsid w:val="00DC08F7"/>
    <w:rsid w:val="00DC15CA"/>
    <w:rsid w:val="00DC171D"/>
    <w:rsid w:val="00DC5659"/>
    <w:rsid w:val="00DC6A17"/>
    <w:rsid w:val="00DD0D56"/>
    <w:rsid w:val="00DE2816"/>
    <w:rsid w:val="00DE3F88"/>
    <w:rsid w:val="00DE550A"/>
    <w:rsid w:val="00DE6771"/>
    <w:rsid w:val="00DE7EFE"/>
    <w:rsid w:val="00DF101D"/>
    <w:rsid w:val="00DF126E"/>
    <w:rsid w:val="00E00DA1"/>
    <w:rsid w:val="00E0109C"/>
    <w:rsid w:val="00E070FF"/>
    <w:rsid w:val="00E108F2"/>
    <w:rsid w:val="00E117CB"/>
    <w:rsid w:val="00E122D9"/>
    <w:rsid w:val="00E22865"/>
    <w:rsid w:val="00E2298C"/>
    <w:rsid w:val="00E303F1"/>
    <w:rsid w:val="00E403B4"/>
    <w:rsid w:val="00E41480"/>
    <w:rsid w:val="00E42E21"/>
    <w:rsid w:val="00E434AF"/>
    <w:rsid w:val="00E51E97"/>
    <w:rsid w:val="00E5217E"/>
    <w:rsid w:val="00E55FDC"/>
    <w:rsid w:val="00E57B17"/>
    <w:rsid w:val="00E64EC9"/>
    <w:rsid w:val="00E73A42"/>
    <w:rsid w:val="00E74191"/>
    <w:rsid w:val="00E74292"/>
    <w:rsid w:val="00E75EDD"/>
    <w:rsid w:val="00E87E58"/>
    <w:rsid w:val="00E9159F"/>
    <w:rsid w:val="00E917A8"/>
    <w:rsid w:val="00E922DF"/>
    <w:rsid w:val="00E9684E"/>
    <w:rsid w:val="00EA11C3"/>
    <w:rsid w:val="00EA3044"/>
    <w:rsid w:val="00EA5C04"/>
    <w:rsid w:val="00EC0248"/>
    <w:rsid w:val="00EC7974"/>
    <w:rsid w:val="00ED1F7D"/>
    <w:rsid w:val="00ED2530"/>
    <w:rsid w:val="00ED3C44"/>
    <w:rsid w:val="00ED7314"/>
    <w:rsid w:val="00ED7F2B"/>
    <w:rsid w:val="00EE6E28"/>
    <w:rsid w:val="00EF03F1"/>
    <w:rsid w:val="00EF08A5"/>
    <w:rsid w:val="00EF1C47"/>
    <w:rsid w:val="00EF7FB0"/>
    <w:rsid w:val="00F01387"/>
    <w:rsid w:val="00F063B5"/>
    <w:rsid w:val="00F1065D"/>
    <w:rsid w:val="00F17994"/>
    <w:rsid w:val="00F20AA0"/>
    <w:rsid w:val="00F279C3"/>
    <w:rsid w:val="00F33CB6"/>
    <w:rsid w:val="00F35683"/>
    <w:rsid w:val="00F362E5"/>
    <w:rsid w:val="00F422F7"/>
    <w:rsid w:val="00F43639"/>
    <w:rsid w:val="00F46D74"/>
    <w:rsid w:val="00F50C8C"/>
    <w:rsid w:val="00F53119"/>
    <w:rsid w:val="00F5348A"/>
    <w:rsid w:val="00F56071"/>
    <w:rsid w:val="00F648AD"/>
    <w:rsid w:val="00F65368"/>
    <w:rsid w:val="00F71B33"/>
    <w:rsid w:val="00F73D35"/>
    <w:rsid w:val="00F771AD"/>
    <w:rsid w:val="00F772DC"/>
    <w:rsid w:val="00F854E8"/>
    <w:rsid w:val="00F86A4E"/>
    <w:rsid w:val="00F92EB1"/>
    <w:rsid w:val="00FA029F"/>
    <w:rsid w:val="00FA5BED"/>
    <w:rsid w:val="00FA673B"/>
    <w:rsid w:val="00FB53B2"/>
    <w:rsid w:val="00FC187C"/>
    <w:rsid w:val="00FC2594"/>
    <w:rsid w:val="00FC3CCA"/>
    <w:rsid w:val="00FC56E1"/>
    <w:rsid w:val="00FC79F5"/>
    <w:rsid w:val="00FC7C2B"/>
    <w:rsid w:val="00FD03FA"/>
    <w:rsid w:val="00FD3F53"/>
    <w:rsid w:val="00FD46D3"/>
    <w:rsid w:val="00FD651D"/>
    <w:rsid w:val="00FE10E6"/>
    <w:rsid w:val="00FE26C8"/>
    <w:rsid w:val="00FE43FB"/>
    <w:rsid w:val="00FF2F15"/>
    <w:rsid w:val="00FF5FA8"/>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90" stroke="f">
      <v:fill color="#c90"/>
      <v:stroke on="f"/>
      <v:textbox inset="5.85pt,2.15mm,5.85pt,.7pt"/>
    </o:shapedefaults>
    <o:shapelayout v:ext="edit">
      <o:idmap v:ext="edit" data="1"/>
    </o:shapelayout>
  </w:shapeDefaults>
  <w:decimalSymbol w:val="."/>
  <w:listSeparator w:val=","/>
  <w14:docId w14:val="454DC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833"/>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5833"/>
    <w:pPr>
      <w:tabs>
        <w:tab w:val="center" w:pos="4252"/>
        <w:tab w:val="right" w:pos="8504"/>
      </w:tabs>
      <w:snapToGrid w:val="0"/>
    </w:pPr>
  </w:style>
  <w:style w:type="character" w:customStyle="1" w:styleId="a4">
    <w:name w:val="ヘッダー (文字)"/>
    <w:link w:val="a3"/>
    <w:semiHidden/>
    <w:locked/>
    <w:rsid w:val="0070089A"/>
    <w:rPr>
      <w:rFonts w:ascii="Times New Roman" w:hAnsi="Times New Roman" w:cs="Times New Roman"/>
      <w:color w:val="000000"/>
      <w:sz w:val="18"/>
      <w:szCs w:val="18"/>
    </w:rPr>
  </w:style>
  <w:style w:type="paragraph" w:styleId="a5">
    <w:name w:val="footer"/>
    <w:basedOn w:val="a"/>
    <w:link w:val="a6"/>
    <w:uiPriority w:val="99"/>
    <w:rsid w:val="00815833"/>
    <w:pPr>
      <w:tabs>
        <w:tab w:val="center" w:pos="4252"/>
        <w:tab w:val="right" w:pos="8504"/>
      </w:tabs>
      <w:snapToGrid w:val="0"/>
    </w:pPr>
  </w:style>
  <w:style w:type="character" w:customStyle="1" w:styleId="a6">
    <w:name w:val="フッター (文字)"/>
    <w:link w:val="a5"/>
    <w:uiPriority w:val="99"/>
    <w:locked/>
    <w:rsid w:val="0070089A"/>
    <w:rPr>
      <w:rFonts w:ascii="Times New Roman" w:hAnsi="Times New Roman" w:cs="Times New Roman"/>
      <w:color w:val="000000"/>
      <w:sz w:val="18"/>
      <w:szCs w:val="18"/>
    </w:rPr>
  </w:style>
  <w:style w:type="paragraph" w:styleId="a7">
    <w:name w:val="List Paragraph"/>
    <w:basedOn w:val="a"/>
    <w:uiPriority w:val="34"/>
    <w:qFormat/>
    <w:rsid w:val="00B110F0"/>
    <w:pPr>
      <w:ind w:leftChars="400" w:left="840"/>
    </w:pPr>
  </w:style>
  <w:style w:type="table" w:styleId="a8">
    <w:name w:val="Table Grid"/>
    <w:basedOn w:val="a1"/>
    <w:locked/>
    <w:rsid w:val="0096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374A3"/>
    <w:rPr>
      <w:rFonts w:ascii="Arial" w:eastAsia="ＭＳ ゴシック" w:hAnsi="Arial"/>
    </w:rPr>
  </w:style>
  <w:style w:type="character" w:customStyle="1" w:styleId="aa">
    <w:name w:val="吹き出し (文字)"/>
    <w:link w:val="a9"/>
    <w:rsid w:val="007374A3"/>
    <w:rPr>
      <w:rFonts w:ascii="Arial" w:eastAsia="ＭＳ ゴシック" w:hAnsi="Arial" w:cs="Times New Roman"/>
      <w:color w:val="000000"/>
      <w:sz w:val="18"/>
      <w:szCs w:val="18"/>
    </w:rPr>
  </w:style>
  <w:style w:type="character" w:styleId="ab">
    <w:name w:val="annotation reference"/>
    <w:rsid w:val="001C1A29"/>
    <w:rPr>
      <w:sz w:val="18"/>
      <w:szCs w:val="18"/>
    </w:rPr>
  </w:style>
  <w:style w:type="paragraph" w:styleId="ac">
    <w:name w:val="annotation text"/>
    <w:basedOn w:val="a"/>
    <w:link w:val="ad"/>
    <w:rsid w:val="001C1A29"/>
    <w:pPr>
      <w:jc w:val="left"/>
    </w:pPr>
  </w:style>
  <w:style w:type="character" w:customStyle="1" w:styleId="ad">
    <w:name w:val="コメント文字列 (文字)"/>
    <w:link w:val="ac"/>
    <w:rsid w:val="001C1A29"/>
    <w:rPr>
      <w:rFonts w:ascii="Times New Roman" w:hAnsi="Times New Roman"/>
      <w:color w:val="000000"/>
      <w:sz w:val="18"/>
      <w:szCs w:val="18"/>
    </w:rPr>
  </w:style>
  <w:style w:type="paragraph" w:styleId="ae">
    <w:name w:val="annotation subject"/>
    <w:basedOn w:val="ac"/>
    <w:next w:val="ac"/>
    <w:link w:val="af"/>
    <w:rsid w:val="001C1A29"/>
    <w:rPr>
      <w:b/>
      <w:bCs/>
    </w:rPr>
  </w:style>
  <w:style w:type="character" w:customStyle="1" w:styleId="af">
    <w:name w:val="コメント内容 (文字)"/>
    <w:link w:val="ae"/>
    <w:rsid w:val="001C1A29"/>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963">
      <w:bodyDiv w:val="1"/>
      <w:marLeft w:val="0"/>
      <w:marRight w:val="0"/>
      <w:marTop w:val="0"/>
      <w:marBottom w:val="0"/>
      <w:divBdr>
        <w:top w:val="none" w:sz="0" w:space="0" w:color="auto"/>
        <w:left w:val="none" w:sz="0" w:space="0" w:color="auto"/>
        <w:bottom w:val="none" w:sz="0" w:space="0" w:color="auto"/>
        <w:right w:val="none" w:sz="0" w:space="0" w:color="auto"/>
      </w:divBdr>
    </w:div>
    <w:div w:id="547111342">
      <w:bodyDiv w:val="1"/>
      <w:marLeft w:val="0"/>
      <w:marRight w:val="0"/>
      <w:marTop w:val="0"/>
      <w:marBottom w:val="0"/>
      <w:divBdr>
        <w:top w:val="none" w:sz="0" w:space="0" w:color="auto"/>
        <w:left w:val="none" w:sz="0" w:space="0" w:color="auto"/>
        <w:bottom w:val="none" w:sz="0" w:space="0" w:color="auto"/>
        <w:right w:val="none" w:sz="0" w:space="0" w:color="auto"/>
      </w:divBdr>
    </w:div>
    <w:div w:id="21301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1707</Words>
  <Characters>9734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2025-01-31T08:11:00Z</dcterms:created>
  <dcterms:modified xsi:type="dcterms:W3CDTF">2025-01-31T08:11:00Z</dcterms:modified>
</cp:coreProperties>
</file>