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4C" w:rsidRPr="00275AF9" w:rsidRDefault="006432B4" w:rsidP="00275AF9">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097889">
        <w:rPr>
          <w:rFonts w:ascii="Meiryo UI" w:eastAsia="Meiryo UI" w:hAnsi="Meiryo UI" w:cs="Meiryo UI" w:hint="eastAsia"/>
          <w:b/>
          <w:sz w:val="32"/>
          <w:szCs w:val="24"/>
        </w:rPr>
        <w:t>２</w:t>
      </w:r>
      <w:r w:rsidRPr="00AF2D82">
        <w:rPr>
          <w:rFonts w:ascii="Meiryo UI" w:eastAsia="Meiryo UI" w:hAnsi="Meiryo UI" w:cs="Meiryo UI" w:hint="eastAsia"/>
          <w:b/>
          <w:sz w:val="32"/>
          <w:szCs w:val="24"/>
        </w:rPr>
        <w:t>回おおさかスマートエネルギー協議会</w:t>
      </w:r>
      <w:r w:rsidR="00E946C0">
        <w:rPr>
          <w:rFonts w:ascii="Meiryo UI" w:eastAsia="Meiryo UI" w:hAnsi="Meiryo UI" w:cs="Meiryo UI" w:hint="eastAsia"/>
          <w:b/>
          <w:sz w:val="32"/>
          <w:szCs w:val="24"/>
        </w:rPr>
        <w:t xml:space="preserve"> </w:t>
      </w:r>
      <w:r w:rsidR="008214DF">
        <w:rPr>
          <w:rFonts w:ascii="Meiryo UI" w:eastAsia="Meiryo UI" w:hAnsi="Meiryo UI" w:cs="Meiryo UI" w:hint="eastAsia"/>
          <w:b/>
          <w:sz w:val="32"/>
          <w:szCs w:val="24"/>
        </w:rPr>
        <w:t xml:space="preserve">全体会議 </w:t>
      </w:r>
      <w:r w:rsidRPr="00AF2D82">
        <w:rPr>
          <w:rFonts w:ascii="Meiryo UI" w:eastAsia="Meiryo UI" w:hAnsi="Meiryo UI" w:cs="Meiryo UI" w:hint="eastAsia"/>
          <w:b/>
          <w:sz w:val="32"/>
          <w:szCs w:val="24"/>
        </w:rPr>
        <w:t>議事概要</w:t>
      </w:r>
    </w:p>
    <w:p w:rsidR="007410BB" w:rsidRPr="00AF2D82" w:rsidRDefault="00771E95" w:rsidP="00275AF9">
      <w:pPr>
        <w:snapToGrid w:val="0"/>
        <w:spacing w:beforeLines="50" w:before="180"/>
        <w:rPr>
          <w:rFonts w:ascii="Meiryo UI" w:eastAsia="Meiryo UI" w:hAnsi="Meiryo UI" w:cs="Meiryo UI"/>
          <w:sz w:val="24"/>
        </w:rPr>
      </w:pPr>
      <w:r w:rsidRPr="00771E95">
        <w:rPr>
          <w:rFonts w:ascii="Meiryo UI" w:eastAsia="Meiryo UI" w:hAnsi="Meiryo UI" w:cs="Meiryo UI" w:hint="eastAsia"/>
          <w:b/>
          <w:sz w:val="24"/>
        </w:rPr>
        <w:t>（１）日　時：</w:t>
      </w:r>
      <w:r w:rsidR="00310BF7" w:rsidRPr="00AF2D82">
        <w:rPr>
          <w:rFonts w:ascii="Meiryo UI" w:eastAsia="Meiryo UI" w:hAnsi="Meiryo UI" w:cs="Meiryo UI" w:hint="eastAsia"/>
          <w:sz w:val="24"/>
        </w:rPr>
        <w:t>平成</w:t>
      </w:r>
      <w:r w:rsidR="00097889">
        <w:rPr>
          <w:rFonts w:ascii="Meiryo UI" w:eastAsia="Meiryo UI" w:hAnsi="Meiryo UI" w:cs="Meiryo UI" w:hint="eastAsia"/>
          <w:sz w:val="24"/>
        </w:rPr>
        <w:t>3</w:t>
      </w:r>
      <w:r w:rsidR="00097889">
        <w:rPr>
          <w:rFonts w:ascii="Meiryo UI" w:eastAsia="Meiryo UI" w:hAnsi="Meiryo UI" w:cs="Meiryo UI"/>
          <w:sz w:val="24"/>
        </w:rPr>
        <w:t>1</w:t>
      </w:r>
      <w:r w:rsidR="00607AFA">
        <w:rPr>
          <w:rFonts w:ascii="Meiryo UI" w:eastAsia="Meiryo UI" w:hAnsi="Meiryo UI" w:cs="Meiryo UI" w:hint="eastAsia"/>
          <w:sz w:val="24"/>
        </w:rPr>
        <w:t>年</w:t>
      </w:r>
      <w:r w:rsidR="00097889">
        <w:rPr>
          <w:rFonts w:ascii="Meiryo UI" w:eastAsia="Meiryo UI" w:hAnsi="Meiryo UI" w:cs="Meiryo UI" w:hint="eastAsia"/>
          <w:sz w:val="24"/>
        </w:rPr>
        <w:t>３</w:t>
      </w:r>
      <w:r w:rsidR="00310BF7" w:rsidRPr="00AF2D82">
        <w:rPr>
          <w:rFonts w:ascii="Meiryo UI" w:eastAsia="Meiryo UI" w:hAnsi="Meiryo UI" w:cs="Meiryo UI" w:hint="eastAsia"/>
          <w:sz w:val="24"/>
        </w:rPr>
        <w:t>月</w:t>
      </w:r>
      <w:r w:rsidR="00097889">
        <w:rPr>
          <w:rFonts w:ascii="Meiryo UI" w:eastAsia="Meiryo UI" w:hAnsi="Meiryo UI" w:cs="Meiryo UI" w:hint="eastAsia"/>
          <w:sz w:val="24"/>
        </w:rPr>
        <w:t>25</w:t>
      </w:r>
      <w:r w:rsidR="004A00B2">
        <w:rPr>
          <w:rFonts w:ascii="Meiryo UI" w:eastAsia="Meiryo UI" w:hAnsi="Meiryo UI" w:cs="Meiryo UI" w:hint="eastAsia"/>
          <w:sz w:val="24"/>
        </w:rPr>
        <w:t>日（月</w:t>
      </w:r>
      <w:r w:rsidR="00310BF7" w:rsidRPr="00AF2D82">
        <w:rPr>
          <w:rFonts w:ascii="Meiryo UI" w:eastAsia="Meiryo UI" w:hAnsi="Meiryo UI" w:cs="Meiryo UI" w:hint="eastAsia"/>
          <w:sz w:val="24"/>
        </w:rPr>
        <w:t>）</w:t>
      </w:r>
      <w:r w:rsidR="00AF2D82" w:rsidRPr="00AF2D82">
        <w:rPr>
          <w:rFonts w:ascii="Meiryo UI" w:eastAsia="Meiryo UI" w:hAnsi="Meiryo UI" w:cs="Meiryo UI" w:hint="eastAsia"/>
          <w:sz w:val="24"/>
        </w:rPr>
        <w:t>１</w:t>
      </w:r>
      <w:r w:rsidR="00097889">
        <w:rPr>
          <w:rFonts w:ascii="Meiryo UI" w:eastAsia="Meiryo UI" w:hAnsi="Meiryo UI" w:cs="Meiryo UI" w:hint="eastAsia"/>
          <w:sz w:val="24"/>
        </w:rPr>
        <w:t>３</w:t>
      </w:r>
      <w:r w:rsidR="00AF2D82" w:rsidRPr="00AF2D82">
        <w:rPr>
          <w:rFonts w:ascii="Meiryo UI" w:eastAsia="Meiryo UI" w:hAnsi="Meiryo UI" w:cs="Meiryo UI" w:hint="eastAsia"/>
          <w:sz w:val="24"/>
        </w:rPr>
        <w:t>時</w:t>
      </w:r>
      <w:r w:rsidR="00097889">
        <w:rPr>
          <w:rFonts w:ascii="Meiryo UI" w:eastAsia="Meiryo UI" w:hAnsi="Meiryo UI" w:cs="Meiryo UI" w:hint="eastAsia"/>
          <w:sz w:val="24"/>
        </w:rPr>
        <w:t>３０分</w:t>
      </w:r>
      <w:r w:rsidR="00B87245">
        <w:rPr>
          <w:rFonts w:ascii="Meiryo UI" w:eastAsia="Meiryo UI" w:hAnsi="Meiryo UI" w:cs="Meiryo UI" w:hint="eastAsia"/>
          <w:sz w:val="24"/>
        </w:rPr>
        <w:t>から</w:t>
      </w:r>
      <w:r w:rsidR="00AF2D82" w:rsidRPr="00AF2D82">
        <w:rPr>
          <w:rFonts w:ascii="Meiryo UI" w:eastAsia="Meiryo UI" w:hAnsi="Meiryo UI" w:cs="Meiryo UI" w:hint="eastAsia"/>
          <w:sz w:val="24"/>
        </w:rPr>
        <w:t>１</w:t>
      </w:r>
      <w:r w:rsidR="00097889">
        <w:rPr>
          <w:rFonts w:ascii="Meiryo UI" w:eastAsia="Meiryo UI" w:hAnsi="Meiryo UI" w:cs="Meiryo UI" w:hint="eastAsia"/>
          <w:sz w:val="24"/>
        </w:rPr>
        <w:t>５</w:t>
      </w:r>
      <w:r w:rsidR="008F66E0" w:rsidRPr="00AF2D82">
        <w:rPr>
          <w:rFonts w:ascii="Meiryo UI" w:eastAsia="Meiryo UI" w:hAnsi="Meiryo UI" w:cs="Meiryo UI" w:hint="eastAsia"/>
          <w:sz w:val="24"/>
        </w:rPr>
        <w:t>時</w:t>
      </w:r>
      <w:r w:rsidR="00097889">
        <w:rPr>
          <w:rFonts w:ascii="Meiryo UI" w:eastAsia="Meiryo UI" w:hAnsi="Meiryo UI" w:cs="Meiryo UI" w:hint="eastAsia"/>
          <w:sz w:val="24"/>
        </w:rPr>
        <w:t>３０分</w:t>
      </w:r>
      <w:r w:rsidR="00B87245">
        <w:rPr>
          <w:rFonts w:ascii="Meiryo UI" w:eastAsia="Meiryo UI" w:hAnsi="Meiryo UI" w:cs="Meiryo UI" w:hint="eastAsia"/>
          <w:sz w:val="24"/>
        </w:rPr>
        <w:t>まで</w:t>
      </w:r>
    </w:p>
    <w:p w:rsidR="007410BB" w:rsidRPr="00AF2D82" w:rsidRDefault="00771E95" w:rsidP="00771E95">
      <w:pPr>
        <w:pStyle w:val="a3"/>
        <w:snapToGrid w:val="0"/>
        <w:jc w:val="left"/>
        <w:rPr>
          <w:rFonts w:ascii="Meiryo UI" w:eastAsia="Meiryo UI" w:hAnsi="Meiryo UI" w:cs="Meiryo UI"/>
          <w:sz w:val="24"/>
        </w:rPr>
      </w:pPr>
      <w:r w:rsidRPr="00771E95">
        <w:rPr>
          <w:rFonts w:ascii="Meiryo UI" w:eastAsia="Meiryo UI" w:hAnsi="Meiryo UI" w:cs="Meiryo UI" w:hint="eastAsia"/>
          <w:b/>
          <w:sz w:val="24"/>
        </w:rPr>
        <w:t xml:space="preserve">（２）場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097889">
        <w:rPr>
          <w:rFonts w:ascii="Meiryo UI" w:eastAsia="Meiryo UI" w:hAnsi="Meiryo UI" w:cs="Meiryo UI"/>
          <w:sz w:val="24"/>
        </w:rPr>
        <w:t>44</w:t>
      </w:r>
      <w:r w:rsidR="00EF4AA8" w:rsidRPr="00AF2D82">
        <w:rPr>
          <w:rFonts w:ascii="Meiryo UI" w:eastAsia="Meiryo UI" w:hAnsi="Meiryo UI" w:cs="Meiryo UI" w:hint="eastAsia"/>
          <w:sz w:val="24"/>
        </w:rPr>
        <w:t xml:space="preserve">階　</w:t>
      </w:r>
      <w:r w:rsidR="00097889">
        <w:rPr>
          <w:rFonts w:ascii="Meiryo UI" w:eastAsia="Meiryo UI" w:hAnsi="Meiryo UI" w:cs="Meiryo UI" w:hint="eastAsia"/>
          <w:sz w:val="24"/>
        </w:rPr>
        <w:t>大</w:t>
      </w:r>
      <w:r w:rsidR="007410BB" w:rsidRPr="00AF2D82">
        <w:rPr>
          <w:rFonts w:ascii="Meiryo UI" w:eastAsia="Meiryo UI" w:hAnsi="Meiryo UI" w:cs="Meiryo UI" w:hint="eastAsia"/>
          <w:sz w:val="24"/>
        </w:rPr>
        <w:t>会議室</w:t>
      </w:r>
    </w:p>
    <w:p w:rsidR="006432B4" w:rsidRPr="00771E95" w:rsidRDefault="00771E95" w:rsidP="00771E95">
      <w:pPr>
        <w:pStyle w:val="a3"/>
        <w:snapToGrid w:val="0"/>
        <w:jc w:val="left"/>
        <w:rPr>
          <w:rFonts w:ascii="Meiryo UI" w:eastAsia="Meiryo UI" w:hAnsi="Meiryo UI" w:cs="Meiryo UI"/>
          <w:b/>
          <w:sz w:val="24"/>
        </w:rPr>
      </w:pPr>
      <w:r w:rsidRPr="00771E95">
        <w:rPr>
          <w:rFonts w:ascii="Meiryo UI" w:eastAsia="Meiryo UI" w:hAnsi="Meiryo UI" w:cs="Meiryo UI" w:hint="eastAsia"/>
          <w:b/>
          <w:sz w:val="24"/>
        </w:rPr>
        <w:t>（３）出席者：</w:t>
      </w:r>
    </w:p>
    <w:p w:rsidR="00771E95" w:rsidRDefault="00771E95" w:rsidP="00771E95">
      <w:pPr>
        <w:pStyle w:val="a3"/>
        <w:snapToGrid w:val="0"/>
        <w:ind w:firstLineChars="150" w:firstLine="360"/>
        <w:jc w:val="left"/>
        <w:rPr>
          <w:rFonts w:ascii="Meiryo UI" w:eastAsia="Meiryo UI" w:hAnsi="Meiryo UI" w:cs="Meiryo UI"/>
          <w:sz w:val="24"/>
        </w:rPr>
      </w:pPr>
      <w:r>
        <w:rPr>
          <w:rFonts w:ascii="Meiryo UI" w:eastAsia="Meiryo UI" w:hAnsi="Meiryo UI" w:cs="Meiryo UI" w:hint="eastAsia"/>
          <w:sz w:val="24"/>
        </w:rPr>
        <w:t>【府民団体】</w:t>
      </w:r>
    </w:p>
    <w:p w:rsidR="00771E95" w:rsidRDefault="00EC7B67" w:rsidP="00EC7B67">
      <w:pPr>
        <w:pStyle w:val="a3"/>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なにわの消費者団体連絡会</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【事業者団体】</w:t>
      </w:r>
    </w:p>
    <w:p w:rsidR="00771E95" w:rsidRDefault="00771E95" w:rsidP="007703D2">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097889">
        <w:rPr>
          <w:rFonts w:ascii="Meiryo UI" w:eastAsia="Meiryo UI" w:hAnsi="Meiryo UI" w:cs="Meiryo UI" w:hint="eastAsia"/>
          <w:sz w:val="24"/>
        </w:rPr>
        <w:t>（公社）関西経済連合会</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【エネルギー供給事業者】</w:t>
      </w:r>
    </w:p>
    <w:p w:rsidR="00771E95" w:rsidRDefault="00771E95" w:rsidP="007703D2">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関西電力（株）、大阪ガス（株）、オリックス（株）</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【国・自治体等】</w:t>
      </w:r>
    </w:p>
    <w:p w:rsidR="00771E95" w:rsidRDefault="00771E95" w:rsidP="007703D2">
      <w:pPr>
        <w:pStyle w:val="a3"/>
        <w:snapToGrid w:val="0"/>
        <w:spacing w:afterLines="50" w:after="18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097889">
        <w:rPr>
          <w:rFonts w:ascii="Meiryo UI" w:eastAsia="Meiryo UI" w:hAnsi="Meiryo UI" w:cs="Meiryo UI" w:hint="eastAsia"/>
          <w:sz w:val="24"/>
        </w:rPr>
        <w:t>近畿経済産業局、近畿地方環境事務所、</w:t>
      </w:r>
      <w:r w:rsidR="004A00B2">
        <w:rPr>
          <w:rFonts w:ascii="Meiryo UI" w:eastAsia="Meiryo UI" w:hAnsi="Meiryo UI" w:cs="Meiryo UI" w:hint="eastAsia"/>
          <w:sz w:val="24"/>
        </w:rPr>
        <w:t>堺市、</w:t>
      </w:r>
      <w:r>
        <w:rPr>
          <w:rFonts w:ascii="Meiryo UI" w:eastAsia="Meiryo UI" w:hAnsi="Meiryo UI" w:cs="Meiryo UI" w:hint="eastAsia"/>
          <w:sz w:val="24"/>
        </w:rPr>
        <w:t>門真市、大阪府地球温暖化防止活動推進センター、大阪府</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【ファシリテーター】</w:t>
      </w:r>
    </w:p>
    <w:p w:rsidR="00771E95" w:rsidRDefault="00771E95" w:rsidP="00771E9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（有）ひのでやエコライフ研究所　代表取締役　鈴木 靖文</w:t>
      </w:r>
    </w:p>
    <w:p w:rsidR="00771E95" w:rsidRDefault="00771E95" w:rsidP="00AF2D82">
      <w:pPr>
        <w:pStyle w:val="a3"/>
        <w:snapToGrid w:val="0"/>
        <w:jc w:val="left"/>
        <w:rPr>
          <w:rFonts w:ascii="Meiryo UI" w:eastAsia="Meiryo UI" w:hAnsi="Meiryo UI" w:cs="Meiryo UI"/>
          <w:sz w:val="24"/>
        </w:rPr>
      </w:pPr>
    </w:p>
    <w:p w:rsidR="00771E95" w:rsidRPr="00B37191" w:rsidRDefault="00771E95" w:rsidP="00AF2D82">
      <w:pPr>
        <w:pStyle w:val="a3"/>
        <w:snapToGrid w:val="0"/>
        <w:jc w:val="left"/>
        <w:rPr>
          <w:rFonts w:ascii="Meiryo UI" w:eastAsia="Meiryo UI" w:hAnsi="Meiryo UI" w:cs="Meiryo UI"/>
          <w:b/>
          <w:sz w:val="24"/>
        </w:rPr>
      </w:pPr>
      <w:r w:rsidRPr="00B37191">
        <w:rPr>
          <w:rFonts w:ascii="Meiryo UI" w:eastAsia="Meiryo UI" w:hAnsi="Meiryo UI" w:cs="Meiryo UI" w:hint="eastAsia"/>
          <w:b/>
          <w:sz w:val="24"/>
        </w:rPr>
        <w:t>（４）概要および意見等</w:t>
      </w:r>
    </w:p>
    <w:p w:rsidR="004A00B2" w:rsidRDefault="00B37191" w:rsidP="004A00B2">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①</w:t>
      </w:r>
      <w:r w:rsidR="0001640E">
        <w:rPr>
          <w:rFonts w:ascii="Meiryo UI" w:eastAsia="Meiryo UI" w:hAnsi="Meiryo UI" w:cs="Meiryo UI" w:hint="eastAsia"/>
          <w:b/>
          <w:sz w:val="24"/>
        </w:rPr>
        <w:t>今年度の協議会開催結果について（部門別会議の報告）</w:t>
      </w:r>
    </w:p>
    <w:p w:rsidR="00433843" w:rsidRPr="0001640E" w:rsidRDefault="0001640E" w:rsidP="00133910">
      <w:pPr>
        <w:pStyle w:val="a3"/>
        <w:snapToGrid w:val="0"/>
        <w:ind w:left="485" w:hangingChars="202" w:hanging="485"/>
        <w:jc w:val="left"/>
        <w:rPr>
          <w:rFonts w:ascii="Meiryo UI" w:eastAsia="Meiryo UI" w:hAnsi="Meiryo UI" w:cs="Meiryo UI"/>
          <w:b/>
          <w:sz w:val="24"/>
        </w:rPr>
      </w:pPr>
      <w:r>
        <w:rPr>
          <w:rFonts w:ascii="Meiryo UI" w:eastAsia="Meiryo UI" w:hAnsi="Meiryo UI" w:cs="Meiryo UI" w:hint="eastAsia"/>
          <w:sz w:val="24"/>
        </w:rPr>
        <w:t xml:space="preserve">　</w:t>
      </w:r>
      <w:r>
        <w:rPr>
          <w:rFonts w:ascii="Meiryo UI" w:eastAsia="Meiryo UI" w:hAnsi="Meiryo UI" w:cs="Meiryo UI" w:hint="eastAsia"/>
          <w:b/>
          <w:sz w:val="24"/>
        </w:rPr>
        <w:t>＜平成30年度の協議会開催結果一覧</w:t>
      </w:r>
      <w:r w:rsidRPr="00AE21FB">
        <w:rPr>
          <w:rFonts w:ascii="Meiryo UI" w:eastAsia="Meiryo UI" w:hAnsi="Meiryo UI" w:cs="Meiryo UI" w:hint="eastAsia"/>
          <w:b/>
          <w:sz w:val="24"/>
        </w:rPr>
        <w:t>＞</w:t>
      </w:r>
      <w:r w:rsidR="00133910">
        <w:rPr>
          <w:rFonts w:ascii="Meiryo UI" w:eastAsia="Meiryo UI" w:hAnsi="Meiryo UI" w:cs="Meiryo UI" w:hint="eastAsia"/>
          <w:b/>
          <w:sz w:val="24"/>
        </w:rPr>
        <w:t>＜部門会議の実施状況＞</w:t>
      </w:r>
    </w:p>
    <w:p w:rsidR="00607AFA" w:rsidRDefault="001C6FA8" w:rsidP="004A00B2">
      <w:pPr>
        <w:pStyle w:val="a3"/>
        <w:snapToGrid w:val="0"/>
        <w:ind w:leftChars="100" w:left="455" w:hangingChars="102" w:hanging="245"/>
        <w:jc w:val="left"/>
        <w:rPr>
          <w:rFonts w:ascii="Meiryo UI" w:eastAsia="Meiryo UI" w:hAnsi="Meiryo UI" w:cs="Meiryo UI"/>
          <w:sz w:val="24"/>
        </w:rPr>
      </w:pPr>
      <w:r>
        <w:rPr>
          <w:rFonts w:ascii="Meiryo UI" w:eastAsia="Meiryo UI" w:hAnsi="Meiryo UI" w:cs="Meiryo UI" w:hint="eastAsia"/>
          <w:sz w:val="24"/>
        </w:rPr>
        <w:t>○</w:t>
      </w:r>
      <w:r w:rsidR="00607AFA">
        <w:rPr>
          <w:rFonts w:ascii="Meiryo UI" w:eastAsia="Meiryo UI" w:hAnsi="Meiryo UI" w:cs="Meiryo UI" w:hint="eastAsia"/>
          <w:sz w:val="24"/>
        </w:rPr>
        <w:t>概要</w:t>
      </w:r>
    </w:p>
    <w:p w:rsidR="001C5FDA" w:rsidRDefault="004A00B2" w:rsidP="001C5FDA">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w:t>
      </w:r>
      <w:r w:rsidR="00B06CA7">
        <w:rPr>
          <w:rFonts w:ascii="Meiryo UI" w:eastAsia="Meiryo UI" w:hAnsi="Meiryo UI" w:cs="Meiryo UI" w:hint="eastAsia"/>
          <w:sz w:val="24"/>
        </w:rPr>
        <w:t>今年度の第１回目全体会議及び各部門</w:t>
      </w:r>
      <w:r w:rsidR="00275AF9">
        <w:rPr>
          <w:rFonts w:ascii="Meiryo UI" w:eastAsia="Meiryo UI" w:hAnsi="Meiryo UI" w:cs="Meiryo UI" w:hint="eastAsia"/>
          <w:sz w:val="24"/>
        </w:rPr>
        <w:t>別</w:t>
      </w:r>
      <w:r w:rsidR="00B06CA7">
        <w:rPr>
          <w:rFonts w:ascii="Meiryo UI" w:eastAsia="Meiryo UI" w:hAnsi="Meiryo UI" w:cs="Meiryo UI" w:hint="eastAsia"/>
          <w:sz w:val="24"/>
        </w:rPr>
        <w:t>会議の協議</w:t>
      </w:r>
      <w:r w:rsidR="00275AF9">
        <w:rPr>
          <w:rFonts w:ascii="Meiryo UI" w:eastAsia="Meiryo UI" w:hAnsi="Meiryo UI" w:cs="Meiryo UI" w:hint="eastAsia"/>
          <w:sz w:val="24"/>
        </w:rPr>
        <w:t>結果</w:t>
      </w:r>
      <w:r w:rsidR="00B06CA7">
        <w:rPr>
          <w:rFonts w:ascii="Meiryo UI" w:eastAsia="Meiryo UI" w:hAnsi="Meiryo UI" w:cs="Meiryo UI" w:hint="eastAsia"/>
          <w:sz w:val="24"/>
        </w:rPr>
        <w:t>について説明した。</w:t>
      </w:r>
    </w:p>
    <w:p w:rsidR="0001640E" w:rsidRPr="00433843" w:rsidRDefault="0001640E" w:rsidP="00275AF9">
      <w:pPr>
        <w:pStyle w:val="a3"/>
        <w:snapToGrid w:val="0"/>
        <w:jc w:val="left"/>
        <w:rPr>
          <w:rFonts w:ascii="Meiryo UI" w:eastAsia="Meiryo UI" w:hAnsi="Meiryo UI" w:cs="Meiryo UI"/>
          <w:b/>
          <w:sz w:val="24"/>
        </w:rPr>
      </w:pPr>
    </w:p>
    <w:p w:rsidR="0001640E" w:rsidRPr="0001640E" w:rsidRDefault="00433843" w:rsidP="0001640E">
      <w:pPr>
        <w:pStyle w:val="a3"/>
        <w:snapToGrid w:val="0"/>
        <w:ind w:left="485" w:hangingChars="202" w:hanging="485"/>
        <w:jc w:val="left"/>
        <w:rPr>
          <w:rFonts w:ascii="Meiryo UI" w:eastAsia="Meiryo UI" w:hAnsi="Meiryo UI" w:cs="Meiryo UI"/>
          <w:b/>
          <w:sz w:val="24"/>
        </w:rPr>
      </w:pPr>
      <w:r>
        <w:rPr>
          <w:rFonts w:ascii="Meiryo UI" w:eastAsia="Meiryo UI" w:hAnsi="Meiryo UI" w:cs="Meiryo UI" w:hint="eastAsia"/>
          <w:sz w:val="24"/>
        </w:rPr>
        <w:t xml:space="preserve">　</w:t>
      </w:r>
      <w:r w:rsidR="0001640E" w:rsidRPr="00133910">
        <w:rPr>
          <w:rFonts w:ascii="Meiryo UI" w:eastAsia="Meiryo UI" w:hAnsi="Meiryo UI" w:cs="Meiryo UI" w:hint="eastAsia"/>
          <w:b/>
          <w:w w:val="99"/>
          <w:kern w:val="0"/>
          <w:sz w:val="24"/>
          <w:fitText w:val="9480" w:id="1968350208"/>
        </w:rPr>
        <w:t>＜吹田市における転入・転出者へのナッジを活用した啓発による省エネ行動変容の検証について</w:t>
      </w:r>
      <w:r w:rsidR="0001640E" w:rsidRPr="00133910">
        <w:rPr>
          <w:rFonts w:ascii="Meiryo UI" w:eastAsia="Meiryo UI" w:hAnsi="Meiryo UI" w:cs="Meiryo UI" w:hint="eastAsia"/>
          <w:b/>
          <w:spacing w:val="72"/>
          <w:w w:val="99"/>
          <w:kern w:val="0"/>
          <w:sz w:val="24"/>
          <w:fitText w:val="9480" w:id="1968350208"/>
        </w:rPr>
        <w:t>＞</w:t>
      </w:r>
    </w:p>
    <w:p w:rsidR="0001640E" w:rsidRDefault="00433843" w:rsidP="0001640E">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〇概要</w:t>
      </w:r>
    </w:p>
    <w:p w:rsidR="00552C32" w:rsidRDefault="00433843" w:rsidP="0001640E">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133910">
        <w:rPr>
          <w:rFonts w:ascii="Meiryo UI" w:eastAsia="Meiryo UI" w:hAnsi="Meiryo UI" w:cs="Meiryo UI" w:hint="eastAsia"/>
          <w:sz w:val="24"/>
        </w:rPr>
        <w:t>吹田市及び大阪府地球温暖化防止活動推進センターと連携して実施した、</w:t>
      </w:r>
      <w:r w:rsidR="00552C32">
        <w:rPr>
          <w:rFonts w:ascii="Meiryo UI" w:eastAsia="Meiryo UI" w:hAnsi="Meiryo UI" w:cs="Meiryo UI" w:hint="eastAsia"/>
          <w:sz w:val="24"/>
        </w:rPr>
        <w:t>吹田市における</w:t>
      </w:r>
      <w:r w:rsidR="00133910" w:rsidRPr="00133910">
        <w:rPr>
          <w:rFonts w:ascii="Meiryo UI" w:eastAsia="Meiryo UI" w:hAnsi="Meiryo UI" w:cs="Meiryo UI" w:hint="eastAsia"/>
          <w:sz w:val="24"/>
        </w:rPr>
        <w:t>転</w:t>
      </w:r>
    </w:p>
    <w:p w:rsidR="00552C32" w:rsidRDefault="00133910" w:rsidP="00552C32">
      <w:pPr>
        <w:pStyle w:val="a3"/>
        <w:snapToGrid w:val="0"/>
        <w:ind w:firstLineChars="300" w:firstLine="720"/>
        <w:jc w:val="left"/>
        <w:rPr>
          <w:rFonts w:ascii="Meiryo UI" w:eastAsia="Meiryo UI" w:hAnsi="Meiryo UI" w:cs="Meiryo UI"/>
          <w:sz w:val="24"/>
        </w:rPr>
      </w:pPr>
      <w:r w:rsidRPr="00133910">
        <w:rPr>
          <w:rFonts w:ascii="Meiryo UI" w:eastAsia="Meiryo UI" w:hAnsi="Meiryo UI" w:cs="Meiryo UI" w:hint="eastAsia"/>
          <w:sz w:val="24"/>
        </w:rPr>
        <w:t>入・転出者への</w:t>
      </w:r>
      <w:r>
        <w:rPr>
          <w:rFonts w:ascii="Meiryo UI" w:eastAsia="Meiryo UI" w:hAnsi="Meiryo UI" w:cs="Meiryo UI" w:hint="eastAsia"/>
          <w:sz w:val="24"/>
        </w:rPr>
        <w:t>ナッジを活用した啓発による省エネ行動変容の検証の取組みについて、概要及</w:t>
      </w:r>
    </w:p>
    <w:p w:rsidR="00133910" w:rsidRDefault="00133910" w:rsidP="00552C32">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び速報結果を説明した。</w:t>
      </w:r>
    </w:p>
    <w:p w:rsidR="00133910" w:rsidRDefault="00133910" w:rsidP="00133910">
      <w:pPr>
        <w:pStyle w:val="a3"/>
        <w:snapToGrid w:val="0"/>
        <w:jc w:val="left"/>
        <w:rPr>
          <w:rFonts w:ascii="Meiryo UI" w:eastAsia="Meiryo UI" w:hAnsi="Meiryo UI" w:cs="Meiryo UI"/>
          <w:sz w:val="24"/>
        </w:rPr>
      </w:pPr>
    </w:p>
    <w:p w:rsidR="00133910" w:rsidRDefault="00133910" w:rsidP="00133910">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〇</w:t>
      </w:r>
      <w:r w:rsidR="00A739B7">
        <w:rPr>
          <w:rFonts w:ascii="Meiryo UI" w:eastAsia="Meiryo UI" w:hAnsi="Meiryo UI" w:cs="Meiryo UI" w:hint="eastAsia"/>
          <w:sz w:val="24"/>
        </w:rPr>
        <w:t>主な意見等</w:t>
      </w:r>
    </w:p>
    <w:p w:rsidR="00B1521B" w:rsidRDefault="00A739B7" w:rsidP="00133910">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・本取組み</w:t>
      </w:r>
      <w:r w:rsidR="00B1521B">
        <w:rPr>
          <w:rFonts w:ascii="Meiryo UI" w:eastAsia="Meiryo UI" w:hAnsi="Meiryo UI" w:cs="Meiryo UI" w:hint="eastAsia"/>
          <w:sz w:val="24"/>
        </w:rPr>
        <w:t>で配付したリーフレット</w:t>
      </w:r>
      <w:r>
        <w:rPr>
          <w:rFonts w:ascii="Meiryo UI" w:eastAsia="Meiryo UI" w:hAnsi="Meiryo UI" w:cs="Meiryo UI" w:hint="eastAsia"/>
          <w:sz w:val="24"/>
        </w:rPr>
        <w:t>に電気の切り替えの項目があるが、お得かどうか確認するというこ</w:t>
      </w:r>
    </w:p>
    <w:p w:rsidR="00A739B7" w:rsidRPr="00433843" w:rsidRDefault="00A739B7" w:rsidP="00B1521B">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とでは意味があると思うが、省エネ</w:t>
      </w:r>
      <w:r w:rsidR="00B1521B">
        <w:rPr>
          <w:rFonts w:ascii="Meiryo UI" w:eastAsia="Meiryo UI" w:hAnsi="Meiryo UI" w:cs="Meiryo UI" w:hint="eastAsia"/>
          <w:sz w:val="24"/>
        </w:rPr>
        <w:t>の</w:t>
      </w:r>
      <w:r>
        <w:rPr>
          <w:rFonts w:ascii="Meiryo UI" w:eastAsia="Meiryo UI" w:hAnsi="Meiryo UI" w:cs="Meiryo UI" w:hint="eastAsia"/>
          <w:sz w:val="24"/>
        </w:rPr>
        <w:t>行動促進という意味では</w:t>
      </w:r>
      <w:r w:rsidR="00B1521B">
        <w:rPr>
          <w:rFonts w:ascii="Meiryo UI" w:eastAsia="Meiryo UI" w:hAnsi="Meiryo UI" w:cs="Meiryo UI" w:hint="eastAsia"/>
          <w:sz w:val="24"/>
        </w:rPr>
        <w:t>なぜ項目に</w:t>
      </w:r>
      <w:r>
        <w:rPr>
          <w:rFonts w:ascii="Meiryo UI" w:eastAsia="Meiryo UI" w:hAnsi="Meiryo UI" w:cs="Meiryo UI" w:hint="eastAsia"/>
          <w:sz w:val="24"/>
        </w:rPr>
        <w:t>あるのか。</w:t>
      </w:r>
    </w:p>
    <w:p w:rsidR="00A739B7" w:rsidRDefault="00A739B7" w:rsidP="00A739B7">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⇒消費者にとって省エネというよりもコストメリットの方が一番関心を持っていると思うが、エネル</w:t>
      </w:r>
    </w:p>
    <w:p w:rsidR="0001640E" w:rsidRPr="00275AF9" w:rsidRDefault="00A739B7" w:rsidP="00275AF9">
      <w:pPr>
        <w:pStyle w:val="a3"/>
        <w:snapToGrid w:val="0"/>
        <w:spacing w:afterLines="50" w:after="180"/>
        <w:ind w:firstLineChars="500" w:firstLine="1200"/>
        <w:jc w:val="left"/>
        <w:rPr>
          <w:rFonts w:ascii="Meiryo UI" w:eastAsia="Meiryo UI" w:hAnsi="Meiryo UI" w:cs="Meiryo UI"/>
          <w:sz w:val="24"/>
        </w:rPr>
      </w:pPr>
      <w:r>
        <w:rPr>
          <w:rFonts w:ascii="Meiryo UI" w:eastAsia="Meiryo UI" w:hAnsi="Meiryo UI" w:cs="Meiryo UI" w:hint="eastAsia"/>
          <w:sz w:val="24"/>
        </w:rPr>
        <w:t>ギーへの関心が高くなる引っ越しの時期に合わせて、実態</w:t>
      </w:r>
      <w:r w:rsidR="00314628">
        <w:rPr>
          <w:rFonts w:ascii="Meiryo UI" w:eastAsia="Meiryo UI" w:hAnsi="Meiryo UI" w:cs="Meiryo UI" w:hint="eastAsia"/>
          <w:sz w:val="24"/>
        </w:rPr>
        <w:t>を</w:t>
      </w:r>
      <w:r>
        <w:rPr>
          <w:rFonts w:ascii="Meiryo UI" w:eastAsia="Meiryo UI" w:hAnsi="Meiryo UI" w:cs="Meiryo UI" w:hint="eastAsia"/>
          <w:sz w:val="24"/>
        </w:rPr>
        <w:t>把握するため項目に入れた。</w:t>
      </w:r>
    </w:p>
    <w:p w:rsidR="00B1521B" w:rsidRDefault="00314628" w:rsidP="00B1521B">
      <w:pPr>
        <w:pStyle w:val="a3"/>
        <w:snapToGrid w:val="0"/>
        <w:jc w:val="left"/>
        <w:rPr>
          <w:rFonts w:ascii="Meiryo UI" w:eastAsia="Meiryo UI" w:hAnsi="Meiryo UI" w:cs="Meiryo UI"/>
          <w:sz w:val="24"/>
        </w:rPr>
      </w:pPr>
      <w:r>
        <w:rPr>
          <w:rFonts w:ascii="Meiryo UI" w:eastAsia="Meiryo UI" w:hAnsi="Meiryo UI" w:cs="Meiryo UI" w:hint="eastAsia"/>
          <w:sz w:val="24"/>
        </w:rPr>
        <w:lastRenderedPageBreak/>
        <w:t xml:space="preserve">　　　　・再エネの電気メニューを選ぶこと</w:t>
      </w:r>
      <w:r w:rsidR="00B1521B">
        <w:rPr>
          <w:rFonts w:ascii="Meiryo UI" w:eastAsia="Meiryo UI" w:hAnsi="Meiryo UI" w:cs="Meiryo UI" w:hint="eastAsia"/>
          <w:sz w:val="24"/>
        </w:rPr>
        <w:t>は</w:t>
      </w:r>
      <w:r>
        <w:rPr>
          <w:rFonts w:ascii="Meiryo UI" w:eastAsia="Meiryo UI" w:hAnsi="Meiryo UI" w:cs="Meiryo UI" w:hint="eastAsia"/>
          <w:sz w:val="24"/>
        </w:rPr>
        <w:t>、環境に優しい行動のように思われるが、出力が変動する再エ</w:t>
      </w:r>
    </w:p>
    <w:p w:rsidR="00552C32" w:rsidRDefault="00314628" w:rsidP="00B1521B">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ネ電源を</w:t>
      </w:r>
      <w:r w:rsidR="00B1521B">
        <w:rPr>
          <w:rFonts w:ascii="Meiryo UI" w:eastAsia="Meiryo UI" w:hAnsi="Meiryo UI" w:cs="Meiryo UI" w:hint="eastAsia"/>
          <w:sz w:val="24"/>
        </w:rPr>
        <w:t>調整</w:t>
      </w:r>
      <w:r>
        <w:rPr>
          <w:rFonts w:ascii="Meiryo UI" w:eastAsia="Meiryo UI" w:hAnsi="Meiryo UI" w:cs="Meiryo UI" w:hint="eastAsia"/>
          <w:sz w:val="24"/>
        </w:rPr>
        <w:t>するため、</w:t>
      </w:r>
      <w:r w:rsidR="00552C32">
        <w:rPr>
          <w:rFonts w:ascii="Meiryo UI" w:eastAsia="Meiryo UI" w:hAnsi="Meiryo UI" w:cs="Meiryo UI" w:hint="eastAsia"/>
          <w:sz w:val="24"/>
        </w:rPr>
        <w:t>効率が悪い</w:t>
      </w:r>
      <w:r>
        <w:rPr>
          <w:rFonts w:ascii="Meiryo UI" w:eastAsia="Meiryo UI" w:hAnsi="Meiryo UI" w:cs="Meiryo UI" w:hint="eastAsia"/>
          <w:sz w:val="24"/>
        </w:rPr>
        <w:t>火力発電を稼働させる場合があり、再エネの電気メニューが</w:t>
      </w:r>
    </w:p>
    <w:p w:rsidR="00314628" w:rsidRDefault="00314628" w:rsidP="00552C32">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環境に優しいか検討する必要がある。</w:t>
      </w:r>
    </w:p>
    <w:p w:rsidR="00552C32" w:rsidRDefault="00314628" w:rsidP="00552C32">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⇒再エネの環境価値を踏まえた利用方法</w:t>
      </w:r>
      <w:r w:rsidR="00275AF9">
        <w:rPr>
          <w:rFonts w:ascii="Meiryo UI" w:eastAsia="Meiryo UI" w:hAnsi="Meiryo UI" w:cs="Meiryo UI" w:hint="eastAsia"/>
          <w:sz w:val="24"/>
        </w:rPr>
        <w:t>について</w:t>
      </w:r>
      <w:r w:rsidR="00552C32">
        <w:rPr>
          <w:rFonts w:ascii="Meiryo UI" w:eastAsia="Meiryo UI" w:hAnsi="Meiryo UI" w:cs="Meiryo UI" w:hint="eastAsia"/>
          <w:sz w:val="24"/>
        </w:rPr>
        <w:t>、来年度の協議会テーマとして</w:t>
      </w:r>
      <w:r w:rsidR="00275AF9">
        <w:rPr>
          <w:rFonts w:ascii="Meiryo UI" w:eastAsia="Meiryo UI" w:hAnsi="Meiryo UI" w:cs="Meiryo UI" w:hint="eastAsia"/>
          <w:sz w:val="24"/>
        </w:rPr>
        <w:t>検討してい</w:t>
      </w:r>
    </w:p>
    <w:p w:rsidR="00552C32" w:rsidRDefault="00275AF9" w:rsidP="00552C32">
      <w:pPr>
        <w:pStyle w:val="a3"/>
        <w:snapToGrid w:val="0"/>
        <w:ind w:firstLineChars="500" w:firstLine="1200"/>
        <w:jc w:val="left"/>
        <w:rPr>
          <w:rFonts w:ascii="Meiryo UI" w:eastAsia="Meiryo UI" w:hAnsi="Meiryo UI" w:cs="Meiryo UI"/>
          <w:sz w:val="24"/>
        </w:rPr>
      </w:pPr>
      <w:r>
        <w:rPr>
          <w:rFonts w:ascii="Meiryo UI" w:eastAsia="Meiryo UI" w:hAnsi="Meiryo UI" w:cs="Meiryo UI" w:hint="eastAsia"/>
          <w:sz w:val="24"/>
        </w:rPr>
        <w:t>る。</w:t>
      </w:r>
      <w:r w:rsidR="00552C32">
        <w:rPr>
          <w:rFonts w:ascii="Meiryo UI" w:eastAsia="Meiryo UI" w:hAnsi="Meiryo UI" w:cs="Meiryo UI" w:hint="eastAsia"/>
          <w:sz w:val="24"/>
        </w:rPr>
        <w:t>エネルギー事業者の意見を踏まえながら、</w:t>
      </w:r>
      <w:r w:rsidR="00314628">
        <w:rPr>
          <w:rFonts w:ascii="Meiryo UI" w:eastAsia="Meiryo UI" w:hAnsi="Meiryo UI" w:cs="Meiryo UI" w:hint="eastAsia"/>
          <w:sz w:val="24"/>
        </w:rPr>
        <w:t>協議会の中でどのように府民へ普及啓発をし</w:t>
      </w:r>
    </w:p>
    <w:p w:rsidR="00314628" w:rsidRDefault="00314628" w:rsidP="00552C32">
      <w:pPr>
        <w:pStyle w:val="a3"/>
        <w:snapToGrid w:val="0"/>
        <w:ind w:firstLineChars="500" w:firstLine="1200"/>
        <w:jc w:val="left"/>
        <w:rPr>
          <w:rFonts w:ascii="Meiryo UI" w:eastAsia="Meiryo UI" w:hAnsi="Meiryo UI" w:cs="Meiryo UI"/>
          <w:sz w:val="24"/>
        </w:rPr>
      </w:pPr>
      <w:r>
        <w:rPr>
          <w:rFonts w:ascii="Meiryo UI" w:eastAsia="Meiryo UI" w:hAnsi="Meiryo UI" w:cs="Meiryo UI" w:hint="eastAsia"/>
          <w:sz w:val="24"/>
        </w:rPr>
        <w:t>ていくのか</w:t>
      </w:r>
      <w:r w:rsidR="00275AF9">
        <w:rPr>
          <w:rFonts w:ascii="Meiryo UI" w:eastAsia="Meiryo UI" w:hAnsi="Meiryo UI" w:cs="Meiryo UI" w:hint="eastAsia"/>
          <w:sz w:val="24"/>
        </w:rPr>
        <w:t>考えていけたらと思う。</w:t>
      </w:r>
    </w:p>
    <w:p w:rsidR="00314628" w:rsidRDefault="00314628" w:rsidP="0001640E">
      <w:pPr>
        <w:pStyle w:val="a3"/>
        <w:snapToGrid w:val="0"/>
        <w:jc w:val="left"/>
        <w:rPr>
          <w:rFonts w:ascii="Meiryo UI" w:eastAsia="Meiryo UI" w:hAnsi="Meiryo UI" w:cs="Meiryo UI"/>
          <w:sz w:val="24"/>
        </w:rPr>
      </w:pPr>
    </w:p>
    <w:p w:rsidR="00C74051" w:rsidRPr="00314628" w:rsidRDefault="00C74051" w:rsidP="0001640E">
      <w:pPr>
        <w:pStyle w:val="a3"/>
        <w:snapToGrid w:val="0"/>
        <w:jc w:val="left"/>
        <w:rPr>
          <w:rFonts w:ascii="Meiryo UI" w:eastAsia="Meiryo UI" w:hAnsi="Meiryo UI" w:cs="Meiryo UI"/>
          <w:sz w:val="24"/>
        </w:rPr>
      </w:pPr>
    </w:p>
    <w:p w:rsidR="008F66E0" w:rsidRPr="008534B3"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②</w:t>
      </w:r>
      <w:r w:rsidR="001C5FDA">
        <w:rPr>
          <w:rFonts w:ascii="Meiryo UI" w:eastAsia="Meiryo UI" w:hAnsi="Meiryo UI" w:cs="Meiryo UI" w:hint="eastAsia"/>
          <w:b/>
          <w:sz w:val="24"/>
        </w:rPr>
        <w:t>国の温暖化・エネルギー政策の動向について</w:t>
      </w:r>
    </w:p>
    <w:p w:rsidR="001C5FDA" w:rsidRDefault="001C6FA8" w:rsidP="001C5FDA">
      <w:pPr>
        <w:pStyle w:val="a3"/>
        <w:snapToGrid w:val="0"/>
        <w:ind w:left="485" w:hangingChars="202" w:hanging="485"/>
        <w:jc w:val="left"/>
        <w:rPr>
          <w:rFonts w:ascii="Meiryo UI" w:eastAsia="Meiryo UI" w:hAnsi="Meiryo UI" w:cs="Meiryo UI"/>
          <w:b/>
          <w:sz w:val="24"/>
        </w:rPr>
      </w:pPr>
      <w:r>
        <w:rPr>
          <w:rFonts w:ascii="Meiryo UI" w:eastAsia="Meiryo UI" w:hAnsi="Meiryo UI" w:cs="Meiryo UI" w:hint="eastAsia"/>
          <w:sz w:val="24"/>
        </w:rPr>
        <w:t xml:space="preserve">　</w:t>
      </w:r>
      <w:r w:rsidR="0001640E">
        <w:rPr>
          <w:rFonts w:ascii="Meiryo UI" w:eastAsia="Meiryo UI" w:hAnsi="Meiryo UI" w:cs="Meiryo UI" w:hint="eastAsia"/>
          <w:b/>
          <w:sz w:val="24"/>
        </w:rPr>
        <w:t>＜2019年度エネルギー対策特別会計における補助・委託等事業（パンフレット）</w:t>
      </w:r>
      <w:r w:rsidR="006623D5" w:rsidRPr="00AE21FB">
        <w:rPr>
          <w:rFonts w:ascii="Meiryo UI" w:eastAsia="Meiryo UI" w:hAnsi="Meiryo UI" w:cs="Meiryo UI" w:hint="eastAsia"/>
          <w:b/>
          <w:sz w:val="24"/>
        </w:rPr>
        <w:t>＞</w:t>
      </w:r>
      <w:r w:rsidR="00861677">
        <w:rPr>
          <w:rFonts w:ascii="Meiryo UI" w:eastAsia="Meiryo UI" w:hAnsi="Meiryo UI" w:cs="Meiryo UI" w:hint="eastAsia"/>
          <w:b/>
          <w:sz w:val="24"/>
        </w:rPr>
        <w:t>【環境省】</w:t>
      </w:r>
    </w:p>
    <w:p w:rsidR="00742737" w:rsidRPr="00742737" w:rsidRDefault="00742737" w:rsidP="001C5FDA">
      <w:pPr>
        <w:pStyle w:val="a3"/>
        <w:snapToGrid w:val="0"/>
        <w:ind w:left="485" w:hangingChars="202" w:hanging="485"/>
        <w:jc w:val="left"/>
        <w:rPr>
          <w:rFonts w:ascii="Meiryo UI" w:eastAsia="Meiryo UI" w:hAnsi="Meiryo UI" w:cs="Meiryo UI"/>
          <w:sz w:val="24"/>
        </w:rPr>
      </w:pPr>
      <w:r>
        <w:rPr>
          <w:rFonts w:ascii="Meiryo UI" w:eastAsia="Meiryo UI" w:hAnsi="Meiryo UI" w:cs="Meiryo UI" w:hint="eastAsia"/>
          <w:sz w:val="24"/>
        </w:rPr>
        <w:t xml:space="preserve">　　</w:t>
      </w:r>
      <w:r w:rsidRPr="00C74051">
        <w:rPr>
          <w:rFonts w:ascii="Meiryo UI" w:eastAsia="Meiryo UI" w:hAnsi="Meiryo UI" w:cs="Meiryo UI" w:hint="eastAsia"/>
          <w:sz w:val="24"/>
        </w:rPr>
        <w:t>○概要</w:t>
      </w:r>
    </w:p>
    <w:p w:rsidR="00C74051" w:rsidRDefault="00607AFA" w:rsidP="0001640E">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w:t>
      </w:r>
      <w:r w:rsidR="00C74051">
        <w:rPr>
          <w:rFonts w:ascii="Meiryo UI" w:eastAsia="Meiryo UI" w:hAnsi="Meiryo UI" w:cs="Meiryo UI" w:hint="eastAsia"/>
          <w:sz w:val="24"/>
        </w:rPr>
        <w:t>2018年度補正予算及び2019年度予算で実施する、「地域の防災・減災と低炭素化を同時</w:t>
      </w:r>
    </w:p>
    <w:p w:rsidR="008F66E0" w:rsidRDefault="00C74051" w:rsidP="00C74051">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実現する自立・分散型エネルギー設備等導入推進事業」について概要を説明した。</w:t>
      </w:r>
    </w:p>
    <w:p w:rsidR="00BF4FA6" w:rsidRDefault="00BF4FA6" w:rsidP="0001640E">
      <w:pPr>
        <w:pStyle w:val="a3"/>
        <w:snapToGrid w:val="0"/>
        <w:jc w:val="left"/>
        <w:rPr>
          <w:rFonts w:ascii="Meiryo UI" w:eastAsia="Meiryo UI" w:hAnsi="Meiryo UI" w:cs="Meiryo UI"/>
          <w:sz w:val="24"/>
        </w:rPr>
      </w:pPr>
    </w:p>
    <w:p w:rsidR="00900CC5" w:rsidRDefault="00900CC5" w:rsidP="0001640E">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〇主な意見等</w:t>
      </w:r>
    </w:p>
    <w:p w:rsidR="00900CC5" w:rsidRDefault="00900CC5" w:rsidP="0001640E">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・本補助金は、2018年度からの新規事業なのか。また、いつまでの補助金なのか。</w:t>
      </w:r>
    </w:p>
    <w:p w:rsidR="00900CC5" w:rsidRDefault="00900CC5" w:rsidP="0001640E">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⇒新規事業である。実施期間は、３ヶ年事業と聞いており、2020年度も2019年度と同程</w:t>
      </w:r>
    </w:p>
    <w:p w:rsidR="00900CC5" w:rsidRDefault="00900CC5" w:rsidP="00900CC5">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631F00">
        <w:rPr>
          <w:rFonts w:ascii="Meiryo UI" w:eastAsia="Meiryo UI" w:hAnsi="Meiryo UI" w:cs="Meiryo UI" w:hint="eastAsia"/>
          <w:sz w:val="24"/>
        </w:rPr>
        <w:t>度の予算額だと思われる。2020年度</w:t>
      </w:r>
      <w:r>
        <w:rPr>
          <w:rFonts w:ascii="Meiryo UI" w:eastAsia="Meiryo UI" w:hAnsi="Meiryo UI" w:cs="Meiryo UI" w:hint="eastAsia"/>
          <w:sz w:val="24"/>
        </w:rPr>
        <w:t>以降については未定である。</w:t>
      </w:r>
    </w:p>
    <w:p w:rsidR="00900CC5" w:rsidRDefault="00900CC5" w:rsidP="0001640E">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・今回の2018年度補正予算について、大きな予算額だが、現状どの程度の申し込みや反響があ</w:t>
      </w:r>
    </w:p>
    <w:p w:rsidR="00900CC5" w:rsidRDefault="00900CC5" w:rsidP="00900CC5">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るのか。</w:t>
      </w:r>
    </w:p>
    <w:p w:rsidR="00900CC5" w:rsidRDefault="00900CC5" w:rsidP="00900CC5">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 xml:space="preserve">　 ⇒執</w:t>
      </w:r>
      <w:r w:rsidR="00631F00">
        <w:rPr>
          <w:rFonts w:ascii="Meiryo UI" w:eastAsia="Meiryo UI" w:hAnsi="Meiryo UI" w:cs="Meiryo UI" w:hint="eastAsia"/>
          <w:sz w:val="24"/>
        </w:rPr>
        <w:t>行団体に委託しており、近畿地方環境事務所として詳細までは把握してい</w:t>
      </w:r>
      <w:r>
        <w:rPr>
          <w:rFonts w:ascii="Meiryo UI" w:eastAsia="Meiryo UI" w:hAnsi="Meiryo UI" w:cs="Meiryo UI" w:hint="eastAsia"/>
          <w:sz w:val="24"/>
        </w:rPr>
        <w:t>ない。担当の</w:t>
      </w:r>
    </w:p>
    <w:p w:rsidR="00900CC5" w:rsidRDefault="00900CC5" w:rsidP="00900CC5">
      <w:pPr>
        <w:pStyle w:val="a3"/>
        <w:snapToGrid w:val="0"/>
        <w:ind w:firstLineChars="500" w:firstLine="1200"/>
        <w:jc w:val="left"/>
        <w:rPr>
          <w:rFonts w:ascii="Meiryo UI" w:eastAsia="Meiryo UI" w:hAnsi="Meiryo UI" w:cs="Meiryo UI"/>
          <w:sz w:val="24"/>
        </w:rPr>
      </w:pPr>
      <w:r>
        <w:rPr>
          <w:rFonts w:ascii="Meiryo UI" w:eastAsia="Meiryo UI" w:hAnsi="Meiryo UI" w:cs="Meiryo UI" w:hint="eastAsia"/>
          <w:sz w:val="24"/>
        </w:rPr>
        <w:t>意見としては、予算額が大きいため２次募集、３次募集が実施される可能性がある。</w:t>
      </w:r>
    </w:p>
    <w:p w:rsidR="00900CC5" w:rsidRPr="00900CC5" w:rsidRDefault="00900CC5" w:rsidP="0001640E">
      <w:pPr>
        <w:pStyle w:val="a3"/>
        <w:snapToGrid w:val="0"/>
        <w:jc w:val="left"/>
        <w:rPr>
          <w:rFonts w:ascii="Meiryo UI" w:eastAsia="Meiryo UI" w:hAnsi="Meiryo UI" w:cs="Meiryo UI"/>
          <w:sz w:val="24"/>
        </w:rPr>
      </w:pPr>
    </w:p>
    <w:p w:rsidR="00C74051" w:rsidRDefault="00C74051" w:rsidP="00C74051">
      <w:pPr>
        <w:pStyle w:val="a3"/>
        <w:snapToGrid w:val="0"/>
        <w:ind w:left="485" w:hangingChars="202" w:hanging="485"/>
        <w:jc w:val="left"/>
        <w:rPr>
          <w:rFonts w:ascii="Meiryo UI" w:eastAsia="Meiryo UI" w:hAnsi="Meiryo UI" w:cs="Meiryo UI"/>
          <w:b/>
          <w:sz w:val="24"/>
        </w:rPr>
      </w:pPr>
      <w:r>
        <w:rPr>
          <w:rFonts w:ascii="Meiryo UI" w:eastAsia="Meiryo UI" w:hAnsi="Meiryo UI" w:cs="Meiryo UI" w:hint="eastAsia"/>
          <w:sz w:val="24"/>
        </w:rPr>
        <w:t xml:space="preserve">　</w:t>
      </w:r>
      <w:r>
        <w:rPr>
          <w:rFonts w:ascii="Meiryo UI" w:eastAsia="Meiryo UI" w:hAnsi="Meiryo UI" w:cs="Meiryo UI" w:hint="eastAsia"/>
          <w:b/>
          <w:sz w:val="24"/>
        </w:rPr>
        <w:t>＜環境省ナッジ関係の動向等（参考資料３）</w:t>
      </w:r>
      <w:r w:rsidRPr="00AE21FB">
        <w:rPr>
          <w:rFonts w:ascii="Meiryo UI" w:eastAsia="Meiryo UI" w:hAnsi="Meiryo UI" w:cs="Meiryo UI" w:hint="eastAsia"/>
          <w:b/>
          <w:sz w:val="24"/>
        </w:rPr>
        <w:t>＞</w:t>
      </w:r>
    </w:p>
    <w:p w:rsidR="00C74051" w:rsidRDefault="00C74051" w:rsidP="00C74051">
      <w:pPr>
        <w:pStyle w:val="a3"/>
        <w:snapToGrid w:val="0"/>
        <w:ind w:left="485" w:hangingChars="202" w:hanging="485"/>
        <w:jc w:val="left"/>
        <w:rPr>
          <w:rFonts w:ascii="Meiryo UI" w:eastAsia="Meiryo UI" w:hAnsi="Meiryo UI" w:cs="Meiryo UI"/>
          <w:sz w:val="24"/>
        </w:rPr>
      </w:pPr>
      <w:r>
        <w:rPr>
          <w:rFonts w:ascii="Meiryo UI" w:eastAsia="Meiryo UI" w:hAnsi="Meiryo UI" w:cs="Meiryo UI" w:hint="eastAsia"/>
          <w:sz w:val="24"/>
        </w:rPr>
        <w:t xml:space="preserve">　　</w:t>
      </w:r>
      <w:r w:rsidRPr="00C74051">
        <w:rPr>
          <w:rFonts w:ascii="Meiryo UI" w:eastAsia="Meiryo UI" w:hAnsi="Meiryo UI" w:cs="Meiryo UI" w:hint="eastAsia"/>
          <w:sz w:val="24"/>
        </w:rPr>
        <w:t>○概要</w:t>
      </w:r>
    </w:p>
    <w:p w:rsidR="00C74051" w:rsidRPr="00742737" w:rsidRDefault="00C74051" w:rsidP="00C74051">
      <w:pPr>
        <w:pStyle w:val="a3"/>
        <w:snapToGrid w:val="0"/>
        <w:ind w:left="485" w:hangingChars="202" w:hanging="485"/>
        <w:jc w:val="left"/>
        <w:rPr>
          <w:rFonts w:ascii="Meiryo UI" w:eastAsia="Meiryo UI" w:hAnsi="Meiryo UI" w:cs="Meiryo UI"/>
          <w:sz w:val="24"/>
        </w:rPr>
      </w:pPr>
      <w:r>
        <w:rPr>
          <w:rFonts w:ascii="Meiryo UI" w:eastAsia="Meiryo UI" w:hAnsi="Meiryo UI" w:cs="Meiryo UI" w:hint="eastAsia"/>
          <w:sz w:val="24"/>
        </w:rPr>
        <w:t xml:space="preserve">　　　　・環境省ナッジ事業の概要及び日本版ナッジ・ユニット連絡会議の動向等について説明した。</w:t>
      </w:r>
    </w:p>
    <w:p w:rsidR="00C74051" w:rsidRPr="00C74051" w:rsidRDefault="00C74051" w:rsidP="0001640E">
      <w:pPr>
        <w:pStyle w:val="a3"/>
        <w:snapToGrid w:val="0"/>
        <w:jc w:val="left"/>
        <w:rPr>
          <w:rFonts w:ascii="Meiryo UI" w:eastAsia="Meiryo UI" w:hAnsi="Meiryo UI" w:cs="Meiryo UI"/>
          <w:sz w:val="24"/>
        </w:rPr>
      </w:pPr>
    </w:p>
    <w:p w:rsidR="00BF4FA6" w:rsidRPr="00BF4FA6" w:rsidRDefault="00BF4FA6" w:rsidP="00BF4FA6">
      <w:pPr>
        <w:pStyle w:val="a3"/>
        <w:snapToGrid w:val="0"/>
        <w:jc w:val="left"/>
        <w:rPr>
          <w:rFonts w:ascii="Meiryo UI" w:eastAsia="Meiryo UI" w:hAnsi="Meiryo UI" w:cs="Meiryo UI"/>
          <w:sz w:val="24"/>
        </w:rPr>
      </w:pPr>
    </w:p>
    <w:p w:rsidR="008F66E0" w:rsidRDefault="00607AFA" w:rsidP="002319A3">
      <w:pPr>
        <w:pStyle w:val="a3"/>
        <w:snapToGrid w:val="0"/>
        <w:jc w:val="left"/>
        <w:rPr>
          <w:rFonts w:ascii="Meiryo UI" w:eastAsia="Meiryo UI" w:hAnsi="Meiryo UI" w:cs="Meiryo UI"/>
          <w:b/>
          <w:sz w:val="24"/>
        </w:rPr>
      </w:pPr>
      <w:r>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sidR="00B37191">
        <w:rPr>
          <w:rFonts w:ascii="Meiryo UI" w:eastAsia="Meiryo UI" w:hAnsi="Meiryo UI" w:cs="Meiryo UI" w:hint="eastAsia"/>
          <w:b/>
          <w:sz w:val="24"/>
        </w:rPr>
        <w:t>③</w:t>
      </w:r>
      <w:r w:rsidR="0001640E">
        <w:rPr>
          <w:rFonts w:ascii="Meiryo UI" w:eastAsia="Meiryo UI" w:hAnsi="Meiryo UI" w:cs="Meiryo UI" w:hint="eastAsia"/>
          <w:b/>
          <w:sz w:val="24"/>
        </w:rPr>
        <w:t>来年度の協議会のテーマ及び進め方等について（意見交換）</w:t>
      </w:r>
    </w:p>
    <w:p w:rsidR="0000520B" w:rsidRPr="002319A3" w:rsidRDefault="0000520B" w:rsidP="002319A3">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Pr>
          <w:rFonts w:ascii="Meiryo UI" w:eastAsia="Meiryo UI" w:hAnsi="Meiryo UI" w:cs="Meiryo UI" w:hint="eastAsia"/>
          <w:b/>
          <w:sz w:val="24"/>
        </w:rPr>
        <w:t>＜大阪府・大阪市で取組む</w:t>
      </w:r>
      <w:r>
        <w:rPr>
          <w:rFonts w:ascii="Meiryo UI" w:eastAsia="Meiryo UI" w:hAnsi="Meiryo UI" w:cs="Meiryo UI"/>
          <w:b/>
          <w:sz w:val="24"/>
        </w:rPr>
        <w:t xml:space="preserve"> </w:t>
      </w:r>
      <w:r>
        <w:rPr>
          <w:rFonts w:ascii="Meiryo UI" w:eastAsia="Meiryo UI" w:hAnsi="Meiryo UI" w:cs="Meiryo UI" w:hint="eastAsia"/>
          <w:b/>
          <w:sz w:val="24"/>
        </w:rPr>
        <w:t>エネルギー関連の施策事業集 ～2019年度 アクションプログラム～（案）</w:t>
      </w:r>
      <w:r w:rsidRPr="00AE21FB">
        <w:rPr>
          <w:rFonts w:ascii="Meiryo UI" w:eastAsia="Meiryo UI" w:hAnsi="Meiryo UI" w:cs="Meiryo UI" w:hint="eastAsia"/>
          <w:b/>
          <w:sz w:val="24"/>
        </w:rPr>
        <w:t>＞</w:t>
      </w:r>
    </w:p>
    <w:p w:rsidR="005B4F58" w:rsidRDefault="005B4F58" w:rsidP="00607AFA">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1C6FA8">
        <w:rPr>
          <w:rFonts w:ascii="Meiryo UI" w:eastAsia="Meiryo UI" w:hAnsi="Meiryo UI" w:cs="Meiryo UI" w:hint="eastAsia"/>
          <w:sz w:val="24"/>
        </w:rPr>
        <w:t>○</w:t>
      </w:r>
      <w:r w:rsidR="00607AFA">
        <w:rPr>
          <w:rFonts w:ascii="Meiryo UI" w:eastAsia="Meiryo UI" w:hAnsi="Meiryo UI" w:cs="Meiryo UI" w:hint="eastAsia"/>
          <w:sz w:val="24"/>
        </w:rPr>
        <w:t>概要</w:t>
      </w:r>
    </w:p>
    <w:p w:rsidR="004A3E24" w:rsidRDefault="00607AFA" w:rsidP="00324E9B">
      <w:pPr>
        <w:pStyle w:val="a3"/>
        <w:snapToGrid w:val="0"/>
        <w:ind w:left="840" w:hangingChars="350" w:hanging="84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sidR="004A3E24">
        <w:rPr>
          <w:rFonts w:ascii="Meiryo UI" w:eastAsia="Meiryo UI" w:hAnsi="Meiryo UI" w:cs="Meiryo UI" w:hint="eastAsia"/>
          <w:sz w:val="24"/>
        </w:rPr>
        <w:t>来年度の</w:t>
      </w:r>
      <w:r w:rsidR="004A3E24" w:rsidRPr="004A3E24">
        <w:rPr>
          <w:rFonts w:ascii="Meiryo UI" w:eastAsia="Meiryo UI" w:hAnsi="Meiryo UI" w:cs="Meiryo UI" w:hint="eastAsia"/>
          <w:sz w:val="24"/>
        </w:rPr>
        <w:t>大阪府・大阪市で取組むエネルギー関連の施策事業集</w:t>
      </w:r>
      <w:r w:rsidR="004A3E24">
        <w:rPr>
          <w:rFonts w:ascii="Meiryo UI" w:eastAsia="Meiryo UI" w:hAnsi="Meiryo UI" w:cs="Meiryo UI" w:hint="eastAsia"/>
          <w:sz w:val="24"/>
        </w:rPr>
        <w:t>（</w:t>
      </w:r>
      <w:r w:rsidR="004A3E24" w:rsidRPr="004A3E24">
        <w:rPr>
          <w:rFonts w:ascii="Meiryo UI" w:eastAsia="Meiryo UI" w:hAnsi="Meiryo UI" w:cs="Meiryo UI" w:hint="eastAsia"/>
          <w:sz w:val="24"/>
        </w:rPr>
        <w:t>2019年度</w:t>
      </w:r>
      <w:r w:rsidR="004A3E24">
        <w:rPr>
          <w:rFonts w:ascii="Meiryo UI" w:eastAsia="Meiryo UI" w:hAnsi="Meiryo UI" w:cs="Meiryo UI" w:hint="eastAsia"/>
          <w:sz w:val="24"/>
        </w:rPr>
        <w:t>アクションプログ</w:t>
      </w:r>
    </w:p>
    <w:p w:rsidR="00837158" w:rsidRDefault="004A3E24" w:rsidP="004A3E24">
      <w:pPr>
        <w:pStyle w:val="a3"/>
        <w:snapToGrid w:val="0"/>
        <w:ind w:leftChars="300" w:left="630" w:firstLineChars="50" w:firstLine="120"/>
        <w:jc w:val="left"/>
        <w:rPr>
          <w:rFonts w:ascii="Meiryo UI" w:eastAsia="Meiryo UI" w:hAnsi="Meiryo UI" w:cs="Meiryo UI"/>
          <w:sz w:val="24"/>
        </w:rPr>
      </w:pPr>
      <w:r>
        <w:rPr>
          <w:rFonts w:ascii="Meiryo UI" w:eastAsia="Meiryo UI" w:hAnsi="Meiryo UI" w:cs="Meiryo UI" w:hint="eastAsia"/>
          <w:sz w:val="24"/>
        </w:rPr>
        <w:t>ラム）の案について、新規事業及び主な事業について説明した。</w:t>
      </w:r>
    </w:p>
    <w:p w:rsidR="004A3E24" w:rsidRDefault="004A3E24" w:rsidP="004A3E24">
      <w:pPr>
        <w:pStyle w:val="a3"/>
        <w:snapToGrid w:val="0"/>
        <w:jc w:val="left"/>
        <w:rPr>
          <w:rFonts w:ascii="Meiryo UI" w:eastAsia="Meiryo UI" w:hAnsi="Meiryo UI" w:cs="Meiryo UI"/>
          <w:sz w:val="24"/>
        </w:rPr>
      </w:pPr>
    </w:p>
    <w:p w:rsidR="004A3E24" w:rsidRDefault="004A3E24" w:rsidP="004A3E24">
      <w:pPr>
        <w:pStyle w:val="a3"/>
        <w:snapToGrid w:val="0"/>
        <w:jc w:val="left"/>
        <w:rPr>
          <w:rFonts w:ascii="Meiryo UI" w:eastAsia="Meiryo UI" w:hAnsi="Meiryo UI" w:cs="Meiryo UI"/>
          <w:sz w:val="24"/>
        </w:rPr>
      </w:pPr>
      <w:r>
        <w:rPr>
          <w:rFonts w:ascii="Meiryo UI" w:eastAsia="Meiryo UI" w:hAnsi="Meiryo UI" w:cs="Meiryo UI" w:hint="eastAsia"/>
          <w:sz w:val="24"/>
        </w:rPr>
        <w:lastRenderedPageBreak/>
        <w:t xml:space="preserve">　</w:t>
      </w:r>
      <w:r w:rsidR="00725260">
        <w:rPr>
          <w:rFonts w:ascii="Meiryo UI" w:eastAsia="Meiryo UI" w:hAnsi="Meiryo UI" w:cs="Meiryo UI" w:hint="eastAsia"/>
          <w:sz w:val="24"/>
        </w:rPr>
        <w:t xml:space="preserve">　</w:t>
      </w:r>
      <w:r>
        <w:rPr>
          <w:rFonts w:ascii="Meiryo UI" w:eastAsia="Meiryo UI" w:hAnsi="Meiryo UI" w:cs="Meiryo UI" w:hint="eastAsia"/>
          <w:sz w:val="24"/>
        </w:rPr>
        <w:t xml:space="preserve">　〇主な意見等</w:t>
      </w:r>
    </w:p>
    <w:p w:rsidR="004A3E24" w:rsidRDefault="0000520B" w:rsidP="00CC6CE4">
      <w:pPr>
        <w:pStyle w:val="a3"/>
        <w:snapToGrid w:val="0"/>
        <w:ind w:left="1320" w:hangingChars="550" w:hanging="1320"/>
        <w:jc w:val="left"/>
        <w:rPr>
          <w:rFonts w:ascii="Meiryo UI" w:eastAsia="Meiryo UI" w:hAnsi="Meiryo UI" w:cs="Meiryo UI"/>
          <w:sz w:val="24"/>
        </w:rPr>
      </w:pPr>
      <w:r>
        <w:rPr>
          <w:rFonts w:ascii="Meiryo UI" w:eastAsia="Meiryo UI" w:hAnsi="Meiryo UI" w:cs="Meiryo UI" w:hint="eastAsia"/>
          <w:sz w:val="24"/>
        </w:rPr>
        <w:t xml:space="preserve">　　</w:t>
      </w:r>
      <w:r w:rsidR="004A3E24">
        <w:rPr>
          <w:rFonts w:ascii="Meiryo UI" w:eastAsia="Meiryo UI" w:hAnsi="Meiryo UI" w:cs="Meiryo UI" w:hint="eastAsia"/>
          <w:sz w:val="24"/>
        </w:rPr>
        <w:t xml:space="preserve">　　　・おおさかエネルギー地産地消推進プランに関する2020年度目標値の達成の見通しや、次期</w:t>
      </w:r>
    </w:p>
    <w:p w:rsidR="00837158" w:rsidRDefault="004A3E24" w:rsidP="004A3E24">
      <w:pPr>
        <w:pStyle w:val="a3"/>
        <w:snapToGrid w:val="0"/>
        <w:ind w:firstLineChars="350" w:firstLine="840"/>
        <w:jc w:val="left"/>
        <w:rPr>
          <w:rFonts w:ascii="Meiryo UI" w:eastAsia="Meiryo UI" w:hAnsi="Meiryo UI" w:cs="Meiryo UI"/>
          <w:sz w:val="24"/>
        </w:rPr>
      </w:pPr>
      <w:r>
        <w:rPr>
          <w:rFonts w:ascii="Meiryo UI" w:eastAsia="Meiryo UI" w:hAnsi="Meiryo UI" w:cs="Meiryo UI" w:hint="eastAsia"/>
          <w:sz w:val="24"/>
        </w:rPr>
        <w:t>プラン</w:t>
      </w:r>
      <w:r w:rsidR="009064F9">
        <w:rPr>
          <w:rFonts w:ascii="Meiryo UI" w:eastAsia="Meiryo UI" w:hAnsi="Meiryo UI" w:cs="Meiryo UI" w:hint="eastAsia"/>
          <w:sz w:val="24"/>
        </w:rPr>
        <w:t>改訂</w:t>
      </w:r>
      <w:r>
        <w:rPr>
          <w:rFonts w:ascii="Meiryo UI" w:eastAsia="Meiryo UI" w:hAnsi="Meiryo UI" w:cs="Meiryo UI" w:hint="eastAsia"/>
          <w:sz w:val="24"/>
        </w:rPr>
        <w:t>のスケジュールについて教えてほしい。</w:t>
      </w:r>
    </w:p>
    <w:p w:rsidR="004550C7" w:rsidRDefault="004A3E24" w:rsidP="004550C7">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D85C1F">
        <w:rPr>
          <w:rFonts w:ascii="Meiryo UI" w:eastAsia="Meiryo UI" w:hAnsi="Meiryo UI" w:cs="Meiryo UI" w:hint="eastAsia"/>
          <w:sz w:val="24"/>
        </w:rPr>
        <w:t>現</w:t>
      </w:r>
      <w:r w:rsidR="004550C7">
        <w:rPr>
          <w:rFonts w:ascii="Meiryo UI" w:eastAsia="Meiryo UI" w:hAnsi="Meiryo UI" w:cs="Meiryo UI" w:hint="eastAsia"/>
          <w:sz w:val="24"/>
        </w:rPr>
        <w:t>プランの</w:t>
      </w:r>
      <w:r w:rsidR="004550C7" w:rsidRPr="004550C7">
        <w:rPr>
          <w:rFonts w:ascii="Meiryo UI" w:eastAsia="Meiryo UI" w:hAnsi="Meiryo UI" w:cs="Meiryo UI" w:hint="eastAsia"/>
          <w:sz w:val="24"/>
        </w:rPr>
        <w:t>2020</w:t>
      </w:r>
      <w:r w:rsidR="004550C7">
        <w:rPr>
          <w:rFonts w:ascii="Meiryo UI" w:eastAsia="Meiryo UI" w:hAnsi="Meiryo UI" w:cs="Meiryo UI" w:hint="eastAsia"/>
          <w:sz w:val="24"/>
        </w:rPr>
        <w:t>年度</w:t>
      </w:r>
      <w:r w:rsidR="004550C7" w:rsidRPr="004550C7">
        <w:rPr>
          <w:rFonts w:ascii="Meiryo UI" w:eastAsia="Meiryo UI" w:hAnsi="Meiryo UI" w:cs="Meiryo UI" w:hint="eastAsia"/>
          <w:sz w:val="24"/>
        </w:rPr>
        <w:t>目標</w:t>
      </w:r>
      <w:r w:rsidR="004550C7">
        <w:rPr>
          <w:rFonts w:ascii="Meiryo UI" w:eastAsia="Meiryo UI" w:hAnsi="Meiryo UI" w:cs="Meiryo UI" w:hint="eastAsia"/>
          <w:sz w:val="24"/>
        </w:rPr>
        <w:t>の進捗としては増加している。</w:t>
      </w:r>
      <w:r w:rsidR="00631F00">
        <w:rPr>
          <w:rFonts w:ascii="Meiryo UI" w:eastAsia="Meiryo UI" w:hAnsi="Meiryo UI" w:cs="Meiryo UI" w:hint="eastAsia"/>
          <w:sz w:val="24"/>
        </w:rPr>
        <w:t>電力</w:t>
      </w:r>
      <w:r>
        <w:rPr>
          <w:rFonts w:ascii="Meiryo UI" w:eastAsia="Meiryo UI" w:hAnsi="Meiryo UI" w:cs="Meiryo UI" w:hint="eastAsia"/>
          <w:sz w:val="24"/>
        </w:rPr>
        <w:t>需要の削</w:t>
      </w:r>
      <w:r w:rsidR="004550C7">
        <w:rPr>
          <w:rFonts w:ascii="Meiryo UI" w:eastAsia="Meiryo UI" w:hAnsi="Meiryo UI" w:cs="Meiryo UI" w:hint="eastAsia"/>
          <w:sz w:val="24"/>
        </w:rPr>
        <w:t>減では、目標</w:t>
      </w:r>
    </w:p>
    <w:p w:rsidR="004550C7" w:rsidRDefault="004550C7" w:rsidP="004550C7">
      <w:pPr>
        <w:pStyle w:val="a3"/>
        <w:snapToGrid w:val="0"/>
        <w:ind w:firstLineChars="550" w:firstLine="1320"/>
        <w:jc w:val="left"/>
        <w:rPr>
          <w:rFonts w:ascii="Meiryo UI" w:eastAsia="Meiryo UI" w:hAnsi="Meiryo UI" w:cs="Meiryo UI"/>
          <w:sz w:val="24"/>
        </w:rPr>
      </w:pPr>
      <w:r>
        <w:rPr>
          <w:rFonts w:ascii="Meiryo UI" w:eastAsia="Meiryo UI" w:hAnsi="Meiryo UI" w:cs="Meiryo UI" w:hint="eastAsia"/>
          <w:sz w:val="24"/>
        </w:rPr>
        <w:t>をすでに達成している項目がある。</w:t>
      </w:r>
      <w:r w:rsidR="00D85C1F">
        <w:rPr>
          <w:rFonts w:ascii="Meiryo UI" w:eastAsia="Meiryo UI" w:hAnsi="Meiryo UI" w:cs="Meiryo UI" w:hint="eastAsia"/>
          <w:sz w:val="24"/>
        </w:rPr>
        <w:t>改訂スケジュールについては、次期</w:t>
      </w:r>
      <w:r w:rsidR="009064F9">
        <w:rPr>
          <w:rFonts w:ascii="Meiryo UI" w:eastAsia="Meiryo UI" w:hAnsi="Meiryo UI" w:cs="Meiryo UI" w:hint="eastAsia"/>
          <w:sz w:val="24"/>
        </w:rPr>
        <w:t>プランの内容及び数</w:t>
      </w:r>
    </w:p>
    <w:p w:rsidR="004A3E24" w:rsidRDefault="004550C7" w:rsidP="004550C7">
      <w:pPr>
        <w:pStyle w:val="a3"/>
        <w:snapToGrid w:val="0"/>
        <w:spacing w:afterLines="50" w:after="180"/>
        <w:ind w:firstLineChars="550" w:firstLine="1320"/>
        <w:jc w:val="left"/>
        <w:rPr>
          <w:rFonts w:ascii="Meiryo UI" w:eastAsia="Meiryo UI" w:hAnsi="Meiryo UI" w:cs="Meiryo UI"/>
          <w:sz w:val="24"/>
        </w:rPr>
      </w:pPr>
      <w:r>
        <w:rPr>
          <w:rFonts w:ascii="Meiryo UI" w:eastAsia="Meiryo UI" w:hAnsi="Meiryo UI" w:cs="Meiryo UI" w:hint="eastAsia"/>
          <w:sz w:val="24"/>
        </w:rPr>
        <w:t>値目標について検討している。</w:t>
      </w:r>
    </w:p>
    <w:p w:rsidR="004A3E24" w:rsidRDefault="009064F9" w:rsidP="00CC6CE4">
      <w:pPr>
        <w:pStyle w:val="a3"/>
        <w:snapToGrid w:val="0"/>
        <w:ind w:left="1320" w:hangingChars="550" w:hanging="1320"/>
        <w:jc w:val="left"/>
        <w:rPr>
          <w:rFonts w:ascii="Meiryo UI" w:eastAsia="Meiryo UI" w:hAnsi="Meiryo UI" w:cs="Meiryo UI"/>
          <w:sz w:val="24"/>
        </w:rPr>
      </w:pPr>
      <w:r>
        <w:rPr>
          <w:rFonts w:ascii="Meiryo UI" w:eastAsia="Meiryo UI" w:hAnsi="Meiryo UI" w:cs="Meiryo UI" w:hint="eastAsia"/>
          <w:sz w:val="24"/>
        </w:rPr>
        <w:t xml:space="preserve">　　　　　 ・次期プランの内容については、本協議会でも検討するのか。</w:t>
      </w:r>
    </w:p>
    <w:p w:rsidR="009064F9" w:rsidRDefault="009064F9" w:rsidP="00631F00">
      <w:pPr>
        <w:pStyle w:val="a3"/>
        <w:snapToGrid w:val="0"/>
        <w:ind w:left="1440" w:hangingChars="600" w:hanging="1440"/>
        <w:jc w:val="left"/>
        <w:rPr>
          <w:rFonts w:ascii="Meiryo UI" w:eastAsia="Meiryo UI" w:hAnsi="Meiryo UI" w:cs="Meiryo UI"/>
          <w:sz w:val="24"/>
        </w:rPr>
      </w:pPr>
      <w:r>
        <w:rPr>
          <w:rFonts w:ascii="Meiryo UI" w:eastAsia="Meiryo UI" w:hAnsi="Meiryo UI" w:cs="Meiryo UI" w:hint="eastAsia"/>
          <w:sz w:val="24"/>
        </w:rPr>
        <w:t xml:space="preserve">　　　　　　　　⇒本協議会の全体会議または部門</w:t>
      </w:r>
      <w:r w:rsidR="00631F00">
        <w:rPr>
          <w:rFonts w:ascii="Meiryo UI" w:eastAsia="Meiryo UI" w:hAnsi="Meiryo UI" w:cs="Meiryo UI" w:hint="eastAsia"/>
          <w:sz w:val="24"/>
        </w:rPr>
        <w:t>別</w:t>
      </w:r>
      <w:r>
        <w:rPr>
          <w:rFonts w:ascii="Meiryo UI" w:eastAsia="Meiryo UI" w:hAnsi="Meiryo UI" w:cs="Meiryo UI" w:hint="eastAsia"/>
          <w:sz w:val="24"/>
        </w:rPr>
        <w:t>会議で検討するか未定だが、2,3年かけて内容を検討していきたい。</w:t>
      </w:r>
    </w:p>
    <w:p w:rsidR="004A3E24" w:rsidRDefault="004A3E24" w:rsidP="00CC6CE4">
      <w:pPr>
        <w:pStyle w:val="a3"/>
        <w:snapToGrid w:val="0"/>
        <w:ind w:left="1320" w:hangingChars="550" w:hanging="1320"/>
        <w:jc w:val="left"/>
        <w:rPr>
          <w:rFonts w:ascii="Meiryo UI" w:eastAsia="Meiryo UI" w:hAnsi="Meiryo UI" w:cs="Meiryo UI"/>
          <w:sz w:val="24"/>
        </w:rPr>
      </w:pPr>
    </w:p>
    <w:p w:rsidR="0000520B" w:rsidRPr="002319A3" w:rsidRDefault="0000520B" w:rsidP="0000520B">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Pr>
          <w:rFonts w:ascii="Meiryo UI" w:eastAsia="Meiryo UI" w:hAnsi="Meiryo UI" w:cs="Meiryo UI" w:hint="eastAsia"/>
          <w:b/>
          <w:sz w:val="24"/>
        </w:rPr>
        <w:t>＜来年度の協議会テーマ（案）について</w:t>
      </w:r>
      <w:r w:rsidRPr="00AE21FB">
        <w:rPr>
          <w:rFonts w:ascii="Meiryo UI" w:eastAsia="Meiryo UI" w:hAnsi="Meiryo UI" w:cs="Meiryo UI" w:hint="eastAsia"/>
          <w:b/>
          <w:sz w:val="24"/>
        </w:rPr>
        <w:t>＞</w:t>
      </w:r>
    </w:p>
    <w:p w:rsidR="0000520B" w:rsidRDefault="009064F9" w:rsidP="0000520B">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A707F8">
        <w:rPr>
          <w:rFonts w:ascii="Meiryo UI" w:eastAsia="Meiryo UI" w:hAnsi="Meiryo UI" w:cs="Meiryo UI" w:hint="eastAsia"/>
          <w:sz w:val="24"/>
        </w:rPr>
        <w:t xml:space="preserve">　</w:t>
      </w:r>
      <w:r>
        <w:rPr>
          <w:rFonts w:ascii="Meiryo UI" w:eastAsia="Meiryo UI" w:hAnsi="Meiryo UI" w:cs="Meiryo UI" w:hint="eastAsia"/>
          <w:sz w:val="24"/>
        </w:rPr>
        <w:t>〇概要</w:t>
      </w:r>
    </w:p>
    <w:p w:rsidR="009064F9" w:rsidRDefault="009064F9" w:rsidP="0000520B">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・来年度の協議会テーマ（案）について変更点を説明し、主なテーマを紹介した。</w:t>
      </w:r>
    </w:p>
    <w:p w:rsidR="00A707F8" w:rsidRDefault="00A707F8" w:rsidP="0000520B">
      <w:pPr>
        <w:pStyle w:val="a3"/>
        <w:snapToGrid w:val="0"/>
        <w:jc w:val="left"/>
        <w:rPr>
          <w:rFonts w:ascii="Meiryo UI" w:eastAsia="Meiryo UI" w:hAnsi="Meiryo UI" w:cs="Meiryo UI"/>
          <w:sz w:val="24"/>
        </w:rPr>
      </w:pPr>
    </w:p>
    <w:p w:rsidR="00A707F8" w:rsidRDefault="00A707F8" w:rsidP="0000520B">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〇主な意見等</w:t>
      </w:r>
    </w:p>
    <w:p w:rsidR="00A707F8" w:rsidRDefault="00A707F8" w:rsidP="00A707F8">
      <w:pPr>
        <w:pStyle w:val="a3"/>
        <w:snapToGrid w:val="0"/>
        <w:ind w:left="840" w:hangingChars="350" w:hanging="840"/>
        <w:jc w:val="left"/>
        <w:rPr>
          <w:rFonts w:ascii="Meiryo UI" w:eastAsia="Meiryo UI" w:hAnsi="Meiryo UI" w:cs="Meiryo UI"/>
          <w:sz w:val="24"/>
        </w:rPr>
      </w:pPr>
      <w:r>
        <w:rPr>
          <w:rFonts w:ascii="Meiryo UI" w:eastAsia="Meiryo UI" w:hAnsi="Meiryo UI" w:cs="Meiryo UI" w:hint="eastAsia"/>
          <w:sz w:val="24"/>
        </w:rPr>
        <w:t xml:space="preserve">　　　　　・関西エリアでRE</w:t>
      </w:r>
      <w:r>
        <w:rPr>
          <w:rFonts w:ascii="Meiryo UI" w:eastAsia="Meiryo UI" w:hAnsi="Meiryo UI" w:cs="Meiryo UI"/>
          <w:sz w:val="24"/>
        </w:rPr>
        <w:t>100</w:t>
      </w:r>
      <w:r>
        <w:rPr>
          <w:rFonts w:ascii="Meiryo UI" w:eastAsia="Meiryo UI" w:hAnsi="Meiryo UI" w:cs="Meiryo UI" w:hint="eastAsia"/>
          <w:sz w:val="24"/>
        </w:rPr>
        <w:t>を取組みたいという企業が現れた時に、エネルギー事業者側が支援するという動きは考えているのか。</w:t>
      </w:r>
    </w:p>
    <w:p w:rsidR="00A707F8" w:rsidRDefault="00A707F8" w:rsidP="00A707F8">
      <w:pPr>
        <w:pStyle w:val="a3"/>
        <w:snapToGrid w:val="0"/>
        <w:ind w:left="840" w:hangingChars="350" w:hanging="840"/>
        <w:jc w:val="left"/>
        <w:rPr>
          <w:rFonts w:ascii="Meiryo UI" w:eastAsia="Meiryo UI" w:hAnsi="Meiryo UI" w:cs="Meiryo UI"/>
          <w:sz w:val="24"/>
        </w:rPr>
      </w:pPr>
      <w:r>
        <w:rPr>
          <w:rFonts w:ascii="Meiryo UI" w:eastAsia="Meiryo UI" w:hAnsi="Meiryo UI" w:cs="Meiryo UI" w:hint="eastAsia"/>
          <w:sz w:val="24"/>
        </w:rPr>
        <w:t xml:space="preserve">　　　　　　　　⇒オリックスとしては、東京の動向まで把握できていないが、自らRE</w:t>
      </w:r>
      <w:r>
        <w:rPr>
          <w:rFonts w:ascii="Meiryo UI" w:eastAsia="Meiryo UI" w:hAnsi="Meiryo UI" w:cs="Meiryo UI"/>
          <w:sz w:val="24"/>
        </w:rPr>
        <w:t>100</w:t>
      </w:r>
      <w:r>
        <w:rPr>
          <w:rFonts w:ascii="Meiryo UI" w:eastAsia="Meiryo UI" w:hAnsi="Meiryo UI" w:cs="Meiryo UI" w:hint="eastAsia"/>
          <w:sz w:val="24"/>
        </w:rPr>
        <w:t>に参加できていな</w:t>
      </w:r>
    </w:p>
    <w:p w:rsidR="00A707F8" w:rsidRDefault="00A707F8" w:rsidP="00725260">
      <w:pPr>
        <w:pStyle w:val="a3"/>
        <w:snapToGrid w:val="0"/>
        <w:spacing w:afterLines="50" w:after="180"/>
        <w:ind w:firstLineChars="650" w:firstLine="1560"/>
        <w:jc w:val="left"/>
        <w:rPr>
          <w:rFonts w:ascii="Meiryo UI" w:eastAsia="Meiryo UI" w:hAnsi="Meiryo UI" w:cs="Meiryo UI"/>
          <w:sz w:val="24"/>
        </w:rPr>
      </w:pPr>
      <w:r>
        <w:rPr>
          <w:rFonts w:ascii="Meiryo UI" w:eastAsia="Meiryo UI" w:hAnsi="Meiryo UI" w:cs="Meiryo UI" w:hint="eastAsia"/>
          <w:sz w:val="24"/>
        </w:rPr>
        <w:t>い</w:t>
      </w:r>
      <w:r w:rsidR="00631F00">
        <w:rPr>
          <w:rFonts w:ascii="Meiryo UI" w:eastAsia="Meiryo UI" w:hAnsi="Meiryo UI" w:cs="Meiryo UI" w:hint="eastAsia"/>
          <w:sz w:val="24"/>
        </w:rPr>
        <w:t>状況である</w:t>
      </w:r>
      <w:r>
        <w:rPr>
          <w:rFonts w:ascii="Meiryo UI" w:eastAsia="Meiryo UI" w:hAnsi="Meiryo UI" w:cs="Meiryo UI" w:hint="eastAsia"/>
          <w:sz w:val="24"/>
        </w:rPr>
        <w:t>。対外的に支援する政策についてまだ持ち合わせていない。</w:t>
      </w:r>
    </w:p>
    <w:p w:rsidR="00A707F8" w:rsidRDefault="00A707F8" w:rsidP="00A707F8">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⇒関西電力としては、明確な支援制度はないが、水力発電からの電気メニューを事業者</w:t>
      </w:r>
    </w:p>
    <w:p w:rsidR="00B21A6A" w:rsidRDefault="00A707F8" w:rsidP="00A707F8">
      <w:pPr>
        <w:pStyle w:val="a3"/>
        <w:snapToGrid w:val="0"/>
        <w:ind w:firstLineChars="650" w:firstLine="1560"/>
        <w:jc w:val="left"/>
        <w:rPr>
          <w:rFonts w:ascii="Meiryo UI" w:eastAsia="Meiryo UI" w:hAnsi="Meiryo UI" w:cs="Meiryo UI"/>
          <w:sz w:val="24"/>
        </w:rPr>
      </w:pPr>
      <w:r>
        <w:rPr>
          <w:rFonts w:ascii="Meiryo UI" w:eastAsia="Meiryo UI" w:hAnsi="Meiryo UI" w:cs="Meiryo UI" w:hint="eastAsia"/>
          <w:sz w:val="24"/>
        </w:rPr>
        <w:t>向けにすでに実施し</w:t>
      </w:r>
      <w:r w:rsidR="00B21A6A">
        <w:rPr>
          <w:rFonts w:ascii="Meiryo UI" w:eastAsia="Meiryo UI" w:hAnsi="Meiryo UI" w:cs="Meiryo UI" w:hint="eastAsia"/>
          <w:sz w:val="24"/>
        </w:rPr>
        <w:t>ており、</w:t>
      </w:r>
      <w:r>
        <w:rPr>
          <w:rFonts w:ascii="Meiryo UI" w:eastAsia="Meiryo UI" w:hAnsi="Meiryo UI" w:cs="Meiryo UI" w:hint="eastAsia"/>
          <w:sz w:val="24"/>
        </w:rPr>
        <w:t>FIT切れ</w:t>
      </w:r>
      <w:r w:rsidR="00B21A6A">
        <w:rPr>
          <w:rFonts w:ascii="Meiryo UI" w:eastAsia="Meiryo UI" w:hAnsi="Meiryo UI" w:cs="Meiryo UI" w:hint="eastAsia"/>
          <w:sz w:val="24"/>
        </w:rPr>
        <w:t>の</w:t>
      </w:r>
      <w:r>
        <w:rPr>
          <w:rFonts w:ascii="Meiryo UI" w:eastAsia="Meiryo UI" w:hAnsi="Meiryo UI" w:cs="Meiryo UI" w:hint="eastAsia"/>
          <w:sz w:val="24"/>
        </w:rPr>
        <w:t>太陽光発電</w:t>
      </w:r>
      <w:r w:rsidR="00B21A6A">
        <w:rPr>
          <w:rFonts w:ascii="Meiryo UI" w:eastAsia="Meiryo UI" w:hAnsi="Meiryo UI" w:cs="Meiryo UI" w:hint="eastAsia"/>
          <w:sz w:val="24"/>
        </w:rPr>
        <w:t>についても、RE</w:t>
      </w:r>
      <w:r w:rsidR="00B21A6A">
        <w:rPr>
          <w:rFonts w:ascii="Meiryo UI" w:eastAsia="Meiryo UI" w:hAnsi="Meiryo UI" w:cs="Meiryo UI"/>
          <w:sz w:val="24"/>
        </w:rPr>
        <w:t>100</w:t>
      </w:r>
      <w:r w:rsidR="00B21A6A">
        <w:rPr>
          <w:rFonts w:ascii="Meiryo UI" w:eastAsia="Meiryo UI" w:hAnsi="Meiryo UI" w:cs="Meiryo UI" w:hint="eastAsia"/>
          <w:sz w:val="24"/>
        </w:rPr>
        <w:t>を希望する企</w:t>
      </w:r>
    </w:p>
    <w:p w:rsidR="00B21A6A" w:rsidRDefault="00B21A6A" w:rsidP="00B21A6A">
      <w:pPr>
        <w:pStyle w:val="a3"/>
        <w:snapToGrid w:val="0"/>
        <w:ind w:firstLineChars="650" w:firstLine="1560"/>
        <w:jc w:val="left"/>
        <w:rPr>
          <w:rFonts w:ascii="Meiryo UI" w:eastAsia="Meiryo UI" w:hAnsi="Meiryo UI" w:cs="Meiryo UI"/>
          <w:sz w:val="24"/>
        </w:rPr>
      </w:pPr>
      <w:r>
        <w:rPr>
          <w:rFonts w:ascii="Meiryo UI" w:eastAsia="Meiryo UI" w:hAnsi="Meiryo UI" w:cs="Meiryo UI" w:hint="eastAsia"/>
          <w:sz w:val="24"/>
        </w:rPr>
        <w:t>業に販売することも検討している。今後の国の検討しだいだが、原子力発電所の位置づ</w:t>
      </w:r>
    </w:p>
    <w:p w:rsidR="00A707F8" w:rsidRDefault="00B21A6A" w:rsidP="00725260">
      <w:pPr>
        <w:pStyle w:val="a3"/>
        <w:snapToGrid w:val="0"/>
        <w:spacing w:afterLines="50" w:after="180"/>
        <w:ind w:firstLineChars="650" w:firstLine="1560"/>
        <w:jc w:val="left"/>
        <w:rPr>
          <w:rFonts w:ascii="Meiryo UI" w:eastAsia="Meiryo UI" w:hAnsi="Meiryo UI" w:cs="Meiryo UI"/>
          <w:sz w:val="24"/>
        </w:rPr>
      </w:pPr>
      <w:r>
        <w:rPr>
          <w:rFonts w:ascii="Meiryo UI" w:eastAsia="Meiryo UI" w:hAnsi="Meiryo UI" w:cs="Meiryo UI" w:hint="eastAsia"/>
          <w:sz w:val="24"/>
        </w:rPr>
        <w:t>けによって、CO</w:t>
      </w:r>
      <w:r w:rsidRPr="00B21A6A">
        <w:rPr>
          <w:rFonts w:ascii="Meiryo UI" w:eastAsia="Meiryo UI" w:hAnsi="Meiryo UI" w:cs="Meiryo UI" w:hint="eastAsia"/>
          <w:sz w:val="24"/>
          <w:vertAlign w:val="subscript"/>
        </w:rPr>
        <w:t>2</w:t>
      </w:r>
      <w:r>
        <w:rPr>
          <w:rFonts w:ascii="Meiryo UI" w:eastAsia="Meiryo UI" w:hAnsi="Meiryo UI" w:cs="Meiryo UI" w:hint="eastAsia"/>
          <w:sz w:val="24"/>
        </w:rPr>
        <w:t>を排出しないという価値を消費者に提供するということも考えられる。</w:t>
      </w:r>
    </w:p>
    <w:p w:rsidR="00631F00" w:rsidRDefault="00B21A6A" w:rsidP="00631F00">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631F00">
        <w:rPr>
          <w:rFonts w:ascii="Meiryo UI" w:eastAsia="Meiryo UI" w:hAnsi="Meiryo UI" w:cs="Meiryo UI" w:hint="eastAsia"/>
          <w:sz w:val="24"/>
        </w:rPr>
        <w:t>⇒大阪ガスとしては、家庭用だが</w:t>
      </w:r>
      <w:r>
        <w:rPr>
          <w:rFonts w:ascii="Meiryo UI" w:eastAsia="Meiryo UI" w:hAnsi="Meiryo UI" w:cs="Meiryo UI" w:hint="eastAsia"/>
          <w:sz w:val="24"/>
        </w:rPr>
        <w:t>CO</w:t>
      </w:r>
      <w:r w:rsidRPr="00B21A6A">
        <w:rPr>
          <w:rFonts w:ascii="Meiryo UI" w:eastAsia="Meiryo UI" w:hAnsi="Meiryo UI" w:cs="Meiryo UI" w:hint="eastAsia"/>
          <w:sz w:val="24"/>
          <w:vertAlign w:val="subscript"/>
        </w:rPr>
        <w:t>2</w:t>
      </w:r>
      <w:r w:rsidR="00631F00">
        <w:rPr>
          <w:rFonts w:ascii="Meiryo UI" w:eastAsia="Meiryo UI" w:hAnsi="Meiryo UI" w:cs="Meiryo UI" w:hint="eastAsia"/>
          <w:sz w:val="24"/>
        </w:rPr>
        <w:t>ゼロの新しい料金メニューを発表した。</w:t>
      </w:r>
      <w:r>
        <w:rPr>
          <w:rFonts w:ascii="Meiryo UI" w:eastAsia="Meiryo UI" w:hAnsi="Meiryo UI" w:cs="Meiryo UI" w:hint="eastAsia"/>
          <w:sz w:val="24"/>
        </w:rPr>
        <w:t>関連会社のエ</w:t>
      </w:r>
    </w:p>
    <w:p w:rsidR="00631F00" w:rsidRDefault="00B21A6A" w:rsidP="00631F00">
      <w:pPr>
        <w:pStyle w:val="a3"/>
        <w:snapToGrid w:val="0"/>
        <w:ind w:firstLineChars="650" w:firstLine="1560"/>
        <w:jc w:val="left"/>
        <w:rPr>
          <w:rFonts w:ascii="Meiryo UI" w:eastAsia="Meiryo UI" w:hAnsi="Meiryo UI" w:cs="Meiryo UI"/>
          <w:sz w:val="24"/>
        </w:rPr>
      </w:pPr>
      <w:r>
        <w:rPr>
          <w:rFonts w:ascii="Meiryo UI" w:eastAsia="Meiryo UI" w:hAnsi="Meiryo UI" w:cs="Meiryo UI" w:hint="eastAsia"/>
          <w:sz w:val="24"/>
        </w:rPr>
        <w:t>ネットでは、事業者向けの再エネメニューがある。</w:t>
      </w:r>
      <w:r w:rsidR="00631F00">
        <w:rPr>
          <w:rFonts w:ascii="Meiryo UI" w:eastAsia="Meiryo UI" w:hAnsi="Meiryo UI" w:cs="Meiryo UI" w:hint="eastAsia"/>
          <w:sz w:val="24"/>
        </w:rPr>
        <w:t>しかし、</w:t>
      </w:r>
      <w:r>
        <w:rPr>
          <w:rFonts w:ascii="Meiryo UI" w:eastAsia="Meiryo UI" w:hAnsi="Meiryo UI" w:cs="Meiryo UI" w:hint="eastAsia"/>
          <w:sz w:val="24"/>
        </w:rPr>
        <w:t>RE100は205</w:t>
      </w:r>
      <w:r>
        <w:rPr>
          <w:rFonts w:ascii="Meiryo UI" w:eastAsia="Meiryo UI" w:hAnsi="Meiryo UI" w:cs="Meiryo UI"/>
          <w:sz w:val="24"/>
        </w:rPr>
        <w:t>0</w:t>
      </w:r>
      <w:r>
        <w:rPr>
          <w:rFonts w:ascii="Meiryo UI" w:eastAsia="Meiryo UI" w:hAnsi="Meiryo UI" w:cs="Meiryo UI" w:hint="eastAsia"/>
          <w:sz w:val="24"/>
        </w:rPr>
        <w:t>年目標のた</w:t>
      </w:r>
    </w:p>
    <w:p w:rsidR="007C36B8" w:rsidRDefault="00B21A6A" w:rsidP="00631F00">
      <w:pPr>
        <w:pStyle w:val="a3"/>
        <w:snapToGrid w:val="0"/>
        <w:spacing w:afterLines="50" w:after="180"/>
        <w:ind w:firstLineChars="650" w:firstLine="1560"/>
        <w:jc w:val="left"/>
        <w:rPr>
          <w:rFonts w:ascii="Meiryo UI" w:eastAsia="Meiryo UI" w:hAnsi="Meiryo UI" w:cs="Meiryo UI"/>
          <w:sz w:val="24"/>
        </w:rPr>
      </w:pPr>
      <w:r>
        <w:rPr>
          <w:rFonts w:ascii="Meiryo UI" w:eastAsia="Meiryo UI" w:hAnsi="Meiryo UI" w:cs="Meiryo UI" w:hint="eastAsia"/>
          <w:sz w:val="24"/>
        </w:rPr>
        <w:t>め、今</w:t>
      </w:r>
      <w:r w:rsidR="007C36B8">
        <w:rPr>
          <w:rFonts w:ascii="Meiryo UI" w:eastAsia="Meiryo UI" w:hAnsi="Meiryo UI" w:cs="Meiryo UI" w:hint="eastAsia"/>
          <w:sz w:val="24"/>
        </w:rPr>
        <w:t>からコストをかけて取り組む企業は少ないと思う。</w:t>
      </w:r>
    </w:p>
    <w:p w:rsidR="00631F00" w:rsidRDefault="007C36B8" w:rsidP="007C36B8">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631F00">
        <w:rPr>
          <w:rFonts w:ascii="Meiryo UI" w:eastAsia="Meiryo UI" w:hAnsi="Meiryo UI" w:cs="Meiryo UI" w:hint="eastAsia"/>
          <w:sz w:val="24"/>
        </w:rPr>
        <w:t>・関西経済連合会</w:t>
      </w:r>
      <w:r>
        <w:rPr>
          <w:rFonts w:ascii="Meiryo UI" w:eastAsia="Meiryo UI" w:hAnsi="Meiryo UI" w:cs="Meiryo UI" w:hint="eastAsia"/>
          <w:sz w:val="24"/>
        </w:rPr>
        <w:t>では、企業のRE</w:t>
      </w:r>
      <w:r>
        <w:rPr>
          <w:rFonts w:ascii="Meiryo UI" w:eastAsia="Meiryo UI" w:hAnsi="Meiryo UI" w:cs="Meiryo UI"/>
          <w:sz w:val="24"/>
        </w:rPr>
        <w:t>100</w:t>
      </w:r>
      <w:r>
        <w:rPr>
          <w:rFonts w:ascii="Meiryo UI" w:eastAsia="Meiryo UI" w:hAnsi="Meiryo UI" w:cs="Meiryo UI" w:hint="eastAsia"/>
          <w:sz w:val="24"/>
        </w:rPr>
        <w:t>の動向について、そうした議論やRE100に賛同する</w:t>
      </w:r>
    </w:p>
    <w:p w:rsidR="007C36B8" w:rsidRDefault="007C36B8" w:rsidP="00631F00">
      <w:pPr>
        <w:pStyle w:val="a3"/>
        <w:snapToGrid w:val="0"/>
        <w:ind w:firstLineChars="450" w:firstLine="1080"/>
        <w:jc w:val="left"/>
        <w:rPr>
          <w:rFonts w:ascii="Meiryo UI" w:eastAsia="Meiryo UI" w:hAnsi="Meiryo UI" w:cs="Meiryo UI"/>
          <w:sz w:val="24"/>
        </w:rPr>
      </w:pPr>
      <w:r>
        <w:rPr>
          <w:rFonts w:ascii="Meiryo UI" w:eastAsia="Meiryo UI" w:hAnsi="Meiryo UI" w:cs="Meiryo UI" w:hint="eastAsia"/>
          <w:sz w:val="24"/>
        </w:rPr>
        <w:t>企業は出てきているのか。</w:t>
      </w:r>
    </w:p>
    <w:p w:rsidR="007C36B8" w:rsidRDefault="007C36B8" w:rsidP="007C36B8">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⇒会員企業ではESG投資など金銭面において、金融機関を中心に動いている。関西の</w:t>
      </w:r>
    </w:p>
    <w:p w:rsidR="00631F00" w:rsidRDefault="007C36B8" w:rsidP="00631F00">
      <w:pPr>
        <w:pStyle w:val="a3"/>
        <w:snapToGrid w:val="0"/>
        <w:ind w:firstLineChars="600" w:firstLine="1440"/>
        <w:jc w:val="left"/>
        <w:rPr>
          <w:rFonts w:ascii="Meiryo UI" w:eastAsia="Meiryo UI" w:hAnsi="Meiryo UI" w:cs="Meiryo UI"/>
          <w:sz w:val="24"/>
        </w:rPr>
      </w:pPr>
      <w:r>
        <w:rPr>
          <w:rFonts w:ascii="Meiryo UI" w:eastAsia="Meiryo UI" w:hAnsi="Meiryo UI" w:cs="Meiryo UI" w:hint="eastAsia"/>
          <w:sz w:val="24"/>
        </w:rPr>
        <w:t>会員企業では、３S＋E</w:t>
      </w:r>
      <w:r w:rsidR="00631F00">
        <w:rPr>
          <w:rFonts w:ascii="Meiryo UI" w:eastAsia="Meiryo UI" w:hAnsi="Meiryo UI" w:cs="Meiryo UI" w:hint="eastAsia"/>
          <w:sz w:val="24"/>
        </w:rPr>
        <w:t>の安定した安い電気を求めている企業が多いため、RE100に</w:t>
      </w:r>
    </w:p>
    <w:p w:rsidR="007C36B8" w:rsidRDefault="00631F00" w:rsidP="00631F00">
      <w:pPr>
        <w:pStyle w:val="a3"/>
        <w:snapToGrid w:val="0"/>
        <w:ind w:firstLineChars="600" w:firstLine="1440"/>
        <w:jc w:val="left"/>
        <w:rPr>
          <w:rFonts w:ascii="Meiryo UI" w:eastAsia="Meiryo UI" w:hAnsi="Meiryo UI" w:cs="Meiryo UI"/>
          <w:sz w:val="24"/>
        </w:rPr>
      </w:pPr>
      <w:r>
        <w:rPr>
          <w:rFonts w:ascii="Meiryo UI" w:eastAsia="Meiryo UI" w:hAnsi="Meiryo UI" w:cs="Meiryo UI" w:hint="eastAsia"/>
          <w:sz w:val="24"/>
        </w:rPr>
        <w:t>取り組む企業は一部である。</w:t>
      </w:r>
    </w:p>
    <w:p w:rsidR="006B4DDB" w:rsidRDefault="006B4DDB" w:rsidP="00631F00">
      <w:pPr>
        <w:pStyle w:val="a3"/>
        <w:snapToGrid w:val="0"/>
        <w:ind w:firstLineChars="600" w:firstLine="1440"/>
        <w:jc w:val="left"/>
        <w:rPr>
          <w:rFonts w:ascii="Meiryo UI" w:eastAsia="Meiryo UI" w:hAnsi="Meiryo UI" w:cs="Meiryo UI"/>
          <w:sz w:val="24"/>
        </w:rPr>
      </w:pPr>
    </w:p>
    <w:p w:rsidR="006B4DDB" w:rsidRPr="00631F00" w:rsidRDefault="006B4DDB" w:rsidP="00631F00">
      <w:pPr>
        <w:pStyle w:val="a3"/>
        <w:snapToGrid w:val="0"/>
        <w:ind w:firstLineChars="600" w:firstLine="1440"/>
        <w:jc w:val="left"/>
        <w:rPr>
          <w:rFonts w:ascii="Meiryo UI" w:eastAsia="Meiryo UI" w:hAnsi="Meiryo UI" w:cs="Meiryo UI"/>
          <w:sz w:val="24"/>
        </w:rPr>
      </w:pPr>
    </w:p>
    <w:p w:rsidR="00725260" w:rsidRDefault="00725260" w:rsidP="007C36B8">
      <w:pPr>
        <w:pStyle w:val="a3"/>
        <w:snapToGrid w:val="0"/>
        <w:jc w:val="left"/>
        <w:rPr>
          <w:rFonts w:ascii="Meiryo UI" w:eastAsia="Meiryo UI" w:hAnsi="Meiryo UI" w:cs="Meiryo UI"/>
          <w:sz w:val="24"/>
        </w:rPr>
      </w:pPr>
      <w:r>
        <w:rPr>
          <w:rFonts w:ascii="Meiryo UI" w:eastAsia="Meiryo UI" w:hAnsi="Meiryo UI" w:cs="Meiryo UI" w:hint="eastAsia"/>
          <w:sz w:val="24"/>
        </w:rPr>
        <w:lastRenderedPageBreak/>
        <w:t xml:space="preserve">　　　　　　・来年度以降、非化石取引市場によって大きく環境価値の動向が変わる。しかし、再エネ導</w:t>
      </w:r>
    </w:p>
    <w:p w:rsidR="00725260" w:rsidRDefault="00631F00" w:rsidP="00725260">
      <w:pPr>
        <w:pStyle w:val="a3"/>
        <w:snapToGrid w:val="0"/>
        <w:ind w:firstLineChars="450" w:firstLine="1080"/>
        <w:jc w:val="left"/>
        <w:rPr>
          <w:rFonts w:ascii="Meiryo UI" w:eastAsia="Meiryo UI" w:hAnsi="Meiryo UI" w:cs="Meiryo UI"/>
          <w:sz w:val="24"/>
        </w:rPr>
      </w:pPr>
      <w:r>
        <w:rPr>
          <w:rFonts w:ascii="Meiryo UI" w:eastAsia="Meiryo UI" w:hAnsi="Meiryo UI" w:cs="Meiryo UI" w:hint="eastAsia"/>
          <w:sz w:val="24"/>
        </w:rPr>
        <w:t>入が急速</w:t>
      </w:r>
      <w:r w:rsidR="00725260">
        <w:rPr>
          <w:rFonts w:ascii="Meiryo UI" w:eastAsia="Meiryo UI" w:hAnsi="Meiryo UI" w:cs="Meiryo UI" w:hint="eastAsia"/>
          <w:sz w:val="24"/>
        </w:rPr>
        <w:t>に増加すれば、その他の電源が準備できていないため、効率の悪い火力発電所を</w:t>
      </w:r>
    </w:p>
    <w:p w:rsidR="00631F00" w:rsidRDefault="00631F00" w:rsidP="00631F00">
      <w:pPr>
        <w:pStyle w:val="a3"/>
        <w:snapToGrid w:val="0"/>
        <w:ind w:firstLineChars="450" w:firstLine="1080"/>
        <w:jc w:val="left"/>
        <w:rPr>
          <w:rFonts w:ascii="Meiryo UI" w:eastAsia="Meiryo UI" w:hAnsi="Meiryo UI" w:cs="Meiryo UI"/>
          <w:sz w:val="24"/>
        </w:rPr>
      </w:pPr>
      <w:r>
        <w:rPr>
          <w:rFonts w:ascii="Meiryo UI" w:eastAsia="Meiryo UI" w:hAnsi="Meiryo UI" w:cs="Meiryo UI" w:hint="eastAsia"/>
          <w:sz w:val="24"/>
        </w:rPr>
        <w:t>稼働することにつながり</w:t>
      </w:r>
      <w:r w:rsidR="00725260">
        <w:rPr>
          <w:rFonts w:ascii="Meiryo UI" w:eastAsia="Meiryo UI" w:hAnsi="Meiryo UI" w:cs="Meiryo UI" w:hint="eastAsia"/>
          <w:sz w:val="24"/>
        </w:rPr>
        <w:t>逆効果である。そのため、再エネの導入速度や効率の良い化石燃料</w:t>
      </w:r>
    </w:p>
    <w:p w:rsidR="00725260" w:rsidRDefault="00725260" w:rsidP="00631F00">
      <w:pPr>
        <w:pStyle w:val="a3"/>
        <w:snapToGrid w:val="0"/>
        <w:spacing w:afterLines="50" w:after="180"/>
        <w:ind w:firstLineChars="450" w:firstLine="1080"/>
        <w:jc w:val="left"/>
        <w:rPr>
          <w:rFonts w:ascii="Meiryo UI" w:eastAsia="Meiryo UI" w:hAnsi="Meiryo UI" w:cs="Meiryo UI"/>
          <w:sz w:val="24"/>
        </w:rPr>
      </w:pPr>
      <w:r>
        <w:rPr>
          <w:rFonts w:ascii="Meiryo UI" w:eastAsia="Meiryo UI" w:hAnsi="Meiryo UI" w:cs="Meiryo UI" w:hint="eastAsia"/>
          <w:sz w:val="24"/>
        </w:rPr>
        <w:t>を使用した電源などのバランスを考える必要がある。</w:t>
      </w:r>
    </w:p>
    <w:p w:rsidR="00F50839" w:rsidRDefault="00F50839" w:rsidP="00F50839">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・来年度の協議会のテーマ案に万博の記載があるが、どのようなことを考えているか。</w:t>
      </w:r>
    </w:p>
    <w:p w:rsidR="00497843" w:rsidRDefault="00497843" w:rsidP="00F50839">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⇒万博をショー</w:t>
      </w:r>
      <w:r w:rsidR="00F50839">
        <w:rPr>
          <w:rFonts w:ascii="Meiryo UI" w:eastAsia="Meiryo UI" w:hAnsi="Meiryo UI" w:cs="Meiryo UI" w:hint="eastAsia"/>
          <w:sz w:val="24"/>
        </w:rPr>
        <w:t>ケースとして、次期プランや新しい技術などを意見交換するためのものとして</w:t>
      </w:r>
    </w:p>
    <w:p w:rsidR="00F50839" w:rsidRDefault="00F50839" w:rsidP="00497843">
      <w:pPr>
        <w:pStyle w:val="a3"/>
        <w:snapToGrid w:val="0"/>
        <w:ind w:firstLineChars="600" w:firstLine="1440"/>
        <w:jc w:val="left"/>
        <w:rPr>
          <w:rFonts w:ascii="Meiryo UI" w:eastAsia="Meiryo UI" w:hAnsi="Meiryo UI" w:cs="Meiryo UI"/>
          <w:sz w:val="24"/>
        </w:rPr>
      </w:pPr>
      <w:r>
        <w:rPr>
          <w:rFonts w:ascii="Meiryo UI" w:eastAsia="Meiryo UI" w:hAnsi="Meiryo UI" w:cs="Meiryo UI" w:hint="eastAsia"/>
          <w:sz w:val="24"/>
        </w:rPr>
        <w:t>考え</w:t>
      </w:r>
      <w:bookmarkStart w:id="0" w:name="_GoBack"/>
      <w:bookmarkEnd w:id="0"/>
      <w:r>
        <w:rPr>
          <w:rFonts w:ascii="Meiryo UI" w:eastAsia="Meiryo UI" w:hAnsi="Meiryo UI" w:cs="Meiryo UI" w:hint="eastAsia"/>
          <w:sz w:val="24"/>
        </w:rPr>
        <w:t>ていけたらと思っている。</w:t>
      </w:r>
    </w:p>
    <w:p w:rsidR="00725260" w:rsidRDefault="00725260" w:rsidP="00725260">
      <w:pPr>
        <w:pStyle w:val="a3"/>
        <w:snapToGrid w:val="0"/>
        <w:jc w:val="left"/>
        <w:rPr>
          <w:rFonts w:ascii="Meiryo UI" w:eastAsia="Meiryo UI" w:hAnsi="Meiryo UI" w:cs="Meiryo UI"/>
          <w:sz w:val="24"/>
        </w:rPr>
      </w:pPr>
    </w:p>
    <w:p w:rsidR="00725260" w:rsidRPr="007C36B8" w:rsidRDefault="00725260" w:rsidP="00725260">
      <w:pPr>
        <w:pStyle w:val="a3"/>
        <w:snapToGrid w:val="0"/>
        <w:jc w:val="left"/>
        <w:rPr>
          <w:rFonts w:ascii="Meiryo UI" w:eastAsia="Meiryo UI" w:hAnsi="Meiryo UI" w:cs="Meiryo UI"/>
          <w:sz w:val="24"/>
        </w:rPr>
      </w:pPr>
    </w:p>
    <w:p w:rsidR="00747DAD"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④</w:t>
      </w:r>
      <w:r w:rsidR="0000520B">
        <w:rPr>
          <w:rFonts w:ascii="Meiryo UI" w:eastAsia="Meiryo UI" w:hAnsi="Meiryo UI" w:cs="Meiryo UI" w:hint="eastAsia"/>
          <w:b/>
          <w:sz w:val="24"/>
        </w:rPr>
        <w:t>今年度の電力需給結果について</w:t>
      </w:r>
    </w:p>
    <w:p w:rsidR="004C0800" w:rsidRPr="008534B3" w:rsidRDefault="004C0800"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w:t>
      </w:r>
      <w:r w:rsidR="0000520B">
        <w:rPr>
          <w:rFonts w:ascii="Meiryo UI" w:eastAsia="Meiryo UI" w:hAnsi="Meiryo UI" w:cs="Meiryo UI" w:hint="eastAsia"/>
          <w:b/>
          <w:sz w:val="24"/>
        </w:rPr>
        <w:t>関西エリアにおける電力需給状況について</w:t>
      </w:r>
      <w:r>
        <w:rPr>
          <w:rFonts w:ascii="Meiryo UI" w:eastAsia="Meiryo UI" w:hAnsi="Meiryo UI" w:cs="Meiryo UI" w:hint="eastAsia"/>
          <w:b/>
          <w:sz w:val="24"/>
        </w:rPr>
        <w:t>＞</w:t>
      </w:r>
      <w:r w:rsidR="0000520B">
        <w:rPr>
          <w:rFonts w:ascii="Meiryo UI" w:eastAsia="Meiryo UI" w:hAnsi="Meiryo UI" w:cs="Meiryo UI" w:hint="eastAsia"/>
          <w:b/>
          <w:sz w:val="24"/>
        </w:rPr>
        <w:t>【関西電力株式会社】</w:t>
      </w:r>
    </w:p>
    <w:p w:rsidR="00475302" w:rsidRDefault="00747DAD" w:rsidP="009064F9">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725260">
        <w:rPr>
          <w:rFonts w:ascii="Meiryo UI" w:eastAsia="Meiryo UI" w:hAnsi="Meiryo UI" w:cs="Meiryo UI" w:hint="eastAsia"/>
          <w:sz w:val="24"/>
        </w:rPr>
        <w:t xml:space="preserve">　　〇概要</w:t>
      </w:r>
    </w:p>
    <w:p w:rsidR="00725260" w:rsidRDefault="00725260" w:rsidP="009064F9">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F50839">
        <w:rPr>
          <w:rFonts w:ascii="Meiryo UI" w:eastAsia="Meiryo UI" w:hAnsi="Meiryo UI" w:cs="Meiryo UI" w:hint="eastAsia"/>
          <w:sz w:val="24"/>
        </w:rPr>
        <w:t>今年度の夏と冬の需給バランス及び電力逼迫時の広域融通の使用等について説明した。</w:t>
      </w:r>
    </w:p>
    <w:p w:rsidR="00E2414D" w:rsidRPr="00F50839" w:rsidRDefault="00E2414D" w:rsidP="00E2414D">
      <w:pPr>
        <w:pStyle w:val="a3"/>
        <w:snapToGrid w:val="0"/>
        <w:jc w:val="left"/>
        <w:rPr>
          <w:rFonts w:ascii="Meiryo UI" w:eastAsia="Meiryo UI" w:hAnsi="Meiryo UI" w:cs="Meiryo UI"/>
          <w:b/>
          <w:sz w:val="24"/>
        </w:rPr>
      </w:pPr>
    </w:p>
    <w:p w:rsidR="00725260" w:rsidRDefault="00725260" w:rsidP="00E2414D">
      <w:pPr>
        <w:pStyle w:val="a3"/>
        <w:snapToGrid w:val="0"/>
        <w:jc w:val="left"/>
        <w:rPr>
          <w:rFonts w:ascii="Meiryo UI" w:eastAsia="Meiryo UI" w:hAnsi="Meiryo UI" w:cs="Meiryo UI"/>
          <w:sz w:val="24"/>
        </w:rPr>
      </w:pPr>
    </w:p>
    <w:p w:rsidR="009064F9" w:rsidRDefault="009064F9" w:rsidP="00E2414D">
      <w:pPr>
        <w:pStyle w:val="a3"/>
        <w:snapToGrid w:val="0"/>
        <w:jc w:val="left"/>
        <w:rPr>
          <w:rFonts w:ascii="Meiryo UI" w:eastAsia="Meiryo UI" w:hAnsi="Meiryo UI" w:cs="Meiryo UI"/>
          <w:sz w:val="24"/>
        </w:rPr>
      </w:pPr>
    </w:p>
    <w:p w:rsidR="008450E2" w:rsidRPr="008534B3" w:rsidRDefault="008450E2" w:rsidP="008450E2">
      <w:pPr>
        <w:pStyle w:val="a3"/>
        <w:snapToGrid w:val="0"/>
        <w:ind w:leftChars="50" w:left="345" w:hangingChars="100" w:hanging="240"/>
        <w:jc w:val="right"/>
        <w:rPr>
          <w:rFonts w:ascii="Meiryo UI" w:eastAsia="Meiryo UI" w:hAnsi="Meiryo UI" w:cs="Meiryo UI"/>
          <w:sz w:val="24"/>
        </w:rPr>
      </w:pPr>
      <w:r>
        <w:rPr>
          <w:rFonts w:ascii="Meiryo UI" w:eastAsia="Meiryo UI" w:hAnsi="Meiryo UI" w:cs="Meiryo UI" w:hint="eastAsia"/>
          <w:sz w:val="24"/>
        </w:rPr>
        <w:t>以　上</w:t>
      </w:r>
    </w:p>
    <w:sectPr w:rsidR="008450E2" w:rsidRPr="008534B3" w:rsidSect="00B1521B">
      <w:footerReference w:type="default" r:id="rId7"/>
      <w:pgSz w:w="11906" w:h="16838" w:code="9"/>
      <w:pgMar w:top="1361" w:right="1077" w:bottom="1361"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B8" w:rsidRDefault="007C36B8" w:rsidP="007410BB">
      <w:r>
        <w:separator/>
      </w:r>
    </w:p>
  </w:endnote>
  <w:endnote w:type="continuationSeparator" w:id="0">
    <w:p w:rsidR="007C36B8" w:rsidRDefault="007C36B8"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B8" w:rsidRDefault="007C36B8">
    <w:pPr>
      <w:pStyle w:val="a7"/>
      <w:jc w:val="center"/>
    </w:pPr>
  </w:p>
  <w:p w:rsidR="007C36B8" w:rsidRDefault="007C36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B8" w:rsidRDefault="007C36B8" w:rsidP="007410BB">
      <w:r>
        <w:separator/>
      </w:r>
    </w:p>
  </w:footnote>
  <w:footnote w:type="continuationSeparator" w:id="0">
    <w:p w:rsidR="007C36B8" w:rsidRDefault="007C36B8"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B"/>
    <w:rsid w:val="00000704"/>
    <w:rsid w:val="000037F8"/>
    <w:rsid w:val="00004195"/>
    <w:rsid w:val="0000520B"/>
    <w:rsid w:val="000145B7"/>
    <w:rsid w:val="0001475E"/>
    <w:rsid w:val="00014A94"/>
    <w:rsid w:val="0001640E"/>
    <w:rsid w:val="00017A2D"/>
    <w:rsid w:val="000207D2"/>
    <w:rsid w:val="00021A4C"/>
    <w:rsid w:val="00022135"/>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56F9"/>
    <w:rsid w:val="00086B26"/>
    <w:rsid w:val="000931E5"/>
    <w:rsid w:val="00093F17"/>
    <w:rsid w:val="000942FE"/>
    <w:rsid w:val="00097889"/>
    <w:rsid w:val="0009798F"/>
    <w:rsid w:val="000A6A20"/>
    <w:rsid w:val="000A721C"/>
    <w:rsid w:val="000B127D"/>
    <w:rsid w:val="000B5E80"/>
    <w:rsid w:val="000B6C68"/>
    <w:rsid w:val="000B6EDB"/>
    <w:rsid w:val="000C1F61"/>
    <w:rsid w:val="000C2537"/>
    <w:rsid w:val="000C53ED"/>
    <w:rsid w:val="000D0A24"/>
    <w:rsid w:val="000D1158"/>
    <w:rsid w:val="000D2AA7"/>
    <w:rsid w:val="000D3F5D"/>
    <w:rsid w:val="000D6F57"/>
    <w:rsid w:val="000F13AC"/>
    <w:rsid w:val="000F18C9"/>
    <w:rsid w:val="000F2481"/>
    <w:rsid w:val="001061F1"/>
    <w:rsid w:val="00110864"/>
    <w:rsid w:val="00117317"/>
    <w:rsid w:val="00126831"/>
    <w:rsid w:val="00127FD4"/>
    <w:rsid w:val="00133910"/>
    <w:rsid w:val="001375CF"/>
    <w:rsid w:val="00147923"/>
    <w:rsid w:val="00152C38"/>
    <w:rsid w:val="00154431"/>
    <w:rsid w:val="0015517C"/>
    <w:rsid w:val="0016053C"/>
    <w:rsid w:val="0016377D"/>
    <w:rsid w:val="00164750"/>
    <w:rsid w:val="0016770B"/>
    <w:rsid w:val="00173BDD"/>
    <w:rsid w:val="001778B0"/>
    <w:rsid w:val="001917D9"/>
    <w:rsid w:val="00192F0F"/>
    <w:rsid w:val="001A48C1"/>
    <w:rsid w:val="001A5A3E"/>
    <w:rsid w:val="001A7D45"/>
    <w:rsid w:val="001A7DE2"/>
    <w:rsid w:val="001B4101"/>
    <w:rsid w:val="001B4542"/>
    <w:rsid w:val="001C2771"/>
    <w:rsid w:val="001C5FDA"/>
    <w:rsid w:val="001C6FA8"/>
    <w:rsid w:val="001C7B9A"/>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5AF9"/>
    <w:rsid w:val="00276E96"/>
    <w:rsid w:val="00280EE7"/>
    <w:rsid w:val="00282A68"/>
    <w:rsid w:val="002857E7"/>
    <w:rsid w:val="00286377"/>
    <w:rsid w:val="002866AB"/>
    <w:rsid w:val="00291473"/>
    <w:rsid w:val="002B24D2"/>
    <w:rsid w:val="002B3CAB"/>
    <w:rsid w:val="002B543F"/>
    <w:rsid w:val="002C77C4"/>
    <w:rsid w:val="002D3F26"/>
    <w:rsid w:val="002D4B90"/>
    <w:rsid w:val="002E00D2"/>
    <w:rsid w:val="002E11FB"/>
    <w:rsid w:val="002E5DDF"/>
    <w:rsid w:val="002F089D"/>
    <w:rsid w:val="002F3FBC"/>
    <w:rsid w:val="00301F18"/>
    <w:rsid w:val="0030270B"/>
    <w:rsid w:val="00310BF7"/>
    <w:rsid w:val="003131B8"/>
    <w:rsid w:val="00314628"/>
    <w:rsid w:val="00315786"/>
    <w:rsid w:val="00324E9B"/>
    <w:rsid w:val="0033188B"/>
    <w:rsid w:val="0033202E"/>
    <w:rsid w:val="00332447"/>
    <w:rsid w:val="00343ED8"/>
    <w:rsid w:val="00344DE8"/>
    <w:rsid w:val="00346393"/>
    <w:rsid w:val="00346A6F"/>
    <w:rsid w:val="0035156F"/>
    <w:rsid w:val="0035159C"/>
    <w:rsid w:val="00354431"/>
    <w:rsid w:val="00354954"/>
    <w:rsid w:val="0036061D"/>
    <w:rsid w:val="0036486D"/>
    <w:rsid w:val="0037122A"/>
    <w:rsid w:val="0037666D"/>
    <w:rsid w:val="00376B81"/>
    <w:rsid w:val="00377665"/>
    <w:rsid w:val="0038467A"/>
    <w:rsid w:val="00390771"/>
    <w:rsid w:val="00390D08"/>
    <w:rsid w:val="00390D0E"/>
    <w:rsid w:val="003A3352"/>
    <w:rsid w:val="003A4184"/>
    <w:rsid w:val="003A5D43"/>
    <w:rsid w:val="003A7E8E"/>
    <w:rsid w:val="003B1F00"/>
    <w:rsid w:val="003B5DD2"/>
    <w:rsid w:val="003C24FA"/>
    <w:rsid w:val="003C5C13"/>
    <w:rsid w:val="003D09F5"/>
    <w:rsid w:val="003D4081"/>
    <w:rsid w:val="003D634D"/>
    <w:rsid w:val="003E5CCE"/>
    <w:rsid w:val="003E758F"/>
    <w:rsid w:val="003F0409"/>
    <w:rsid w:val="003F04DD"/>
    <w:rsid w:val="003F58B6"/>
    <w:rsid w:val="003F6FB5"/>
    <w:rsid w:val="0040029F"/>
    <w:rsid w:val="00400923"/>
    <w:rsid w:val="004069B1"/>
    <w:rsid w:val="00406F90"/>
    <w:rsid w:val="00412057"/>
    <w:rsid w:val="004165C3"/>
    <w:rsid w:val="00420051"/>
    <w:rsid w:val="00420713"/>
    <w:rsid w:val="00420927"/>
    <w:rsid w:val="00423F85"/>
    <w:rsid w:val="00425F8B"/>
    <w:rsid w:val="00426DAB"/>
    <w:rsid w:val="00430CD8"/>
    <w:rsid w:val="00433843"/>
    <w:rsid w:val="00440067"/>
    <w:rsid w:val="0044203C"/>
    <w:rsid w:val="00444A86"/>
    <w:rsid w:val="00445988"/>
    <w:rsid w:val="00445F75"/>
    <w:rsid w:val="00446A58"/>
    <w:rsid w:val="00450FEC"/>
    <w:rsid w:val="0045387E"/>
    <w:rsid w:val="00454828"/>
    <w:rsid w:val="004550C7"/>
    <w:rsid w:val="00456720"/>
    <w:rsid w:val="00456962"/>
    <w:rsid w:val="0046729C"/>
    <w:rsid w:val="00470451"/>
    <w:rsid w:val="00475302"/>
    <w:rsid w:val="0049292F"/>
    <w:rsid w:val="00495502"/>
    <w:rsid w:val="00497843"/>
    <w:rsid w:val="004A00B2"/>
    <w:rsid w:val="004A0207"/>
    <w:rsid w:val="004A3E24"/>
    <w:rsid w:val="004A78E1"/>
    <w:rsid w:val="004A7919"/>
    <w:rsid w:val="004B229E"/>
    <w:rsid w:val="004B56D6"/>
    <w:rsid w:val="004B7163"/>
    <w:rsid w:val="004B7C2A"/>
    <w:rsid w:val="004C0800"/>
    <w:rsid w:val="004C3B1E"/>
    <w:rsid w:val="004D0944"/>
    <w:rsid w:val="004D149C"/>
    <w:rsid w:val="004D4DB0"/>
    <w:rsid w:val="004D6915"/>
    <w:rsid w:val="004E4C89"/>
    <w:rsid w:val="004F15EF"/>
    <w:rsid w:val="00501E13"/>
    <w:rsid w:val="00505646"/>
    <w:rsid w:val="00507CE8"/>
    <w:rsid w:val="00512517"/>
    <w:rsid w:val="00516DBC"/>
    <w:rsid w:val="005213BF"/>
    <w:rsid w:val="00525346"/>
    <w:rsid w:val="005258FC"/>
    <w:rsid w:val="00525D51"/>
    <w:rsid w:val="0052738E"/>
    <w:rsid w:val="00537142"/>
    <w:rsid w:val="005379D7"/>
    <w:rsid w:val="00542B21"/>
    <w:rsid w:val="0054328F"/>
    <w:rsid w:val="00546DCE"/>
    <w:rsid w:val="00551ED6"/>
    <w:rsid w:val="00552919"/>
    <w:rsid w:val="00552C32"/>
    <w:rsid w:val="005619B8"/>
    <w:rsid w:val="005664DF"/>
    <w:rsid w:val="00570B70"/>
    <w:rsid w:val="0057737C"/>
    <w:rsid w:val="005775C5"/>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6968"/>
    <w:rsid w:val="005F7C64"/>
    <w:rsid w:val="0060277E"/>
    <w:rsid w:val="00604252"/>
    <w:rsid w:val="00607AFA"/>
    <w:rsid w:val="006100CC"/>
    <w:rsid w:val="006107DE"/>
    <w:rsid w:val="00610AD4"/>
    <w:rsid w:val="006120F2"/>
    <w:rsid w:val="006149C3"/>
    <w:rsid w:val="0061678C"/>
    <w:rsid w:val="0062330A"/>
    <w:rsid w:val="00631F00"/>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134D"/>
    <w:rsid w:val="006813BA"/>
    <w:rsid w:val="00686531"/>
    <w:rsid w:val="00694F5B"/>
    <w:rsid w:val="006A12AB"/>
    <w:rsid w:val="006A192C"/>
    <w:rsid w:val="006A337E"/>
    <w:rsid w:val="006A3926"/>
    <w:rsid w:val="006B23BC"/>
    <w:rsid w:val="006B4DDB"/>
    <w:rsid w:val="006C60F2"/>
    <w:rsid w:val="006C6D9C"/>
    <w:rsid w:val="006D1E8F"/>
    <w:rsid w:val="006E5452"/>
    <w:rsid w:val="006E5B7C"/>
    <w:rsid w:val="00702DCD"/>
    <w:rsid w:val="00703A41"/>
    <w:rsid w:val="007053AE"/>
    <w:rsid w:val="007103E8"/>
    <w:rsid w:val="0071366D"/>
    <w:rsid w:val="007202DC"/>
    <w:rsid w:val="00725260"/>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36B8"/>
    <w:rsid w:val="007C677D"/>
    <w:rsid w:val="007D0962"/>
    <w:rsid w:val="007D1911"/>
    <w:rsid w:val="007D3B16"/>
    <w:rsid w:val="007D62D1"/>
    <w:rsid w:val="007E3EB6"/>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61677"/>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CC5"/>
    <w:rsid w:val="00900F79"/>
    <w:rsid w:val="00902E44"/>
    <w:rsid w:val="009064F9"/>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3C07"/>
    <w:rsid w:val="00985426"/>
    <w:rsid w:val="009856E7"/>
    <w:rsid w:val="0099034C"/>
    <w:rsid w:val="009917A4"/>
    <w:rsid w:val="00996748"/>
    <w:rsid w:val="0099793E"/>
    <w:rsid w:val="009A0932"/>
    <w:rsid w:val="009B30C5"/>
    <w:rsid w:val="009B4D77"/>
    <w:rsid w:val="009B7C4D"/>
    <w:rsid w:val="009C0AA9"/>
    <w:rsid w:val="009C5A5E"/>
    <w:rsid w:val="009D2345"/>
    <w:rsid w:val="009D3CC7"/>
    <w:rsid w:val="009D3F1C"/>
    <w:rsid w:val="009D3FF7"/>
    <w:rsid w:val="009D4140"/>
    <w:rsid w:val="009E0386"/>
    <w:rsid w:val="009F6B18"/>
    <w:rsid w:val="009F704A"/>
    <w:rsid w:val="009F7A50"/>
    <w:rsid w:val="00A00A71"/>
    <w:rsid w:val="00A00D05"/>
    <w:rsid w:val="00A05098"/>
    <w:rsid w:val="00A159B5"/>
    <w:rsid w:val="00A16927"/>
    <w:rsid w:val="00A26EF9"/>
    <w:rsid w:val="00A276E1"/>
    <w:rsid w:val="00A27A26"/>
    <w:rsid w:val="00A32EC7"/>
    <w:rsid w:val="00A34340"/>
    <w:rsid w:val="00A35C98"/>
    <w:rsid w:val="00A43FE1"/>
    <w:rsid w:val="00A44D9F"/>
    <w:rsid w:val="00A60DAD"/>
    <w:rsid w:val="00A617E4"/>
    <w:rsid w:val="00A640F5"/>
    <w:rsid w:val="00A64914"/>
    <w:rsid w:val="00A649C0"/>
    <w:rsid w:val="00A707F8"/>
    <w:rsid w:val="00A72F0F"/>
    <w:rsid w:val="00A739B7"/>
    <w:rsid w:val="00A75661"/>
    <w:rsid w:val="00A93553"/>
    <w:rsid w:val="00A955E3"/>
    <w:rsid w:val="00A9658A"/>
    <w:rsid w:val="00AA165C"/>
    <w:rsid w:val="00AA66A3"/>
    <w:rsid w:val="00AA6C23"/>
    <w:rsid w:val="00AA7DAF"/>
    <w:rsid w:val="00AB2B5E"/>
    <w:rsid w:val="00AB33D6"/>
    <w:rsid w:val="00AC0355"/>
    <w:rsid w:val="00AC03F8"/>
    <w:rsid w:val="00AC109A"/>
    <w:rsid w:val="00AC2709"/>
    <w:rsid w:val="00AC272F"/>
    <w:rsid w:val="00AC5468"/>
    <w:rsid w:val="00AC5C05"/>
    <w:rsid w:val="00AC647C"/>
    <w:rsid w:val="00AC760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F5C"/>
    <w:rsid w:val="00B0323D"/>
    <w:rsid w:val="00B03454"/>
    <w:rsid w:val="00B069A6"/>
    <w:rsid w:val="00B06CA7"/>
    <w:rsid w:val="00B1521B"/>
    <w:rsid w:val="00B154DC"/>
    <w:rsid w:val="00B200B9"/>
    <w:rsid w:val="00B21A6A"/>
    <w:rsid w:val="00B32026"/>
    <w:rsid w:val="00B35739"/>
    <w:rsid w:val="00B35944"/>
    <w:rsid w:val="00B37191"/>
    <w:rsid w:val="00B4501A"/>
    <w:rsid w:val="00B47644"/>
    <w:rsid w:val="00B53458"/>
    <w:rsid w:val="00B54339"/>
    <w:rsid w:val="00B5514C"/>
    <w:rsid w:val="00B56FAF"/>
    <w:rsid w:val="00B6523A"/>
    <w:rsid w:val="00B72F1E"/>
    <w:rsid w:val="00B75170"/>
    <w:rsid w:val="00B80332"/>
    <w:rsid w:val="00B8110B"/>
    <w:rsid w:val="00B87245"/>
    <w:rsid w:val="00B935E9"/>
    <w:rsid w:val="00B96C45"/>
    <w:rsid w:val="00B971E2"/>
    <w:rsid w:val="00BA0A3E"/>
    <w:rsid w:val="00BA51EB"/>
    <w:rsid w:val="00BA56B6"/>
    <w:rsid w:val="00BA5893"/>
    <w:rsid w:val="00BA5D0D"/>
    <w:rsid w:val="00BB020E"/>
    <w:rsid w:val="00BB26A4"/>
    <w:rsid w:val="00BB3000"/>
    <w:rsid w:val="00BD05A1"/>
    <w:rsid w:val="00BD6DB4"/>
    <w:rsid w:val="00BE58CC"/>
    <w:rsid w:val="00BF0D4C"/>
    <w:rsid w:val="00BF13C1"/>
    <w:rsid w:val="00BF4FA6"/>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051"/>
    <w:rsid w:val="00C74DA5"/>
    <w:rsid w:val="00C75D43"/>
    <w:rsid w:val="00C76D19"/>
    <w:rsid w:val="00C83FD6"/>
    <w:rsid w:val="00C84B5A"/>
    <w:rsid w:val="00C8565D"/>
    <w:rsid w:val="00C926D8"/>
    <w:rsid w:val="00C95140"/>
    <w:rsid w:val="00CA3334"/>
    <w:rsid w:val="00CA3714"/>
    <w:rsid w:val="00CC5C08"/>
    <w:rsid w:val="00CC6CE4"/>
    <w:rsid w:val="00CD01C2"/>
    <w:rsid w:val="00CD07AC"/>
    <w:rsid w:val="00CD4CBA"/>
    <w:rsid w:val="00CE3743"/>
    <w:rsid w:val="00CE44C5"/>
    <w:rsid w:val="00CE7E35"/>
    <w:rsid w:val="00CF4A25"/>
    <w:rsid w:val="00D03B4F"/>
    <w:rsid w:val="00D04D54"/>
    <w:rsid w:val="00D04DEF"/>
    <w:rsid w:val="00D06ADD"/>
    <w:rsid w:val="00D11E31"/>
    <w:rsid w:val="00D130ED"/>
    <w:rsid w:val="00D21EBD"/>
    <w:rsid w:val="00D231F5"/>
    <w:rsid w:val="00D242C0"/>
    <w:rsid w:val="00D2473E"/>
    <w:rsid w:val="00D259B7"/>
    <w:rsid w:val="00D26CB4"/>
    <w:rsid w:val="00D31D3E"/>
    <w:rsid w:val="00D32D50"/>
    <w:rsid w:val="00D4242B"/>
    <w:rsid w:val="00D4257F"/>
    <w:rsid w:val="00D44634"/>
    <w:rsid w:val="00D64092"/>
    <w:rsid w:val="00D663D2"/>
    <w:rsid w:val="00D67829"/>
    <w:rsid w:val="00D7180F"/>
    <w:rsid w:val="00D749EC"/>
    <w:rsid w:val="00D77E84"/>
    <w:rsid w:val="00D807FE"/>
    <w:rsid w:val="00D82F89"/>
    <w:rsid w:val="00D847A5"/>
    <w:rsid w:val="00D85C1F"/>
    <w:rsid w:val="00D90374"/>
    <w:rsid w:val="00D90C78"/>
    <w:rsid w:val="00D940ED"/>
    <w:rsid w:val="00D949F4"/>
    <w:rsid w:val="00D94AF8"/>
    <w:rsid w:val="00DA1E68"/>
    <w:rsid w:val="00DA5D0E"/>
    <w:rsid w:val="00DB36B2"/>
    <w:rsid w:val="00DC008F"/>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4141C"/>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6C0"/>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0839"/>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0CD549"/>
  <w15:docId w15:val="{8EF855AE-E325-49E2-9B33-2242A3F4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14B8-4F80-4311-885C-F05C9398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4</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近藤　邦彦</cp:lastModifiedBy>
  <cp:revision>46</cp:revision>
  <cp:lastPrinted>2019-05-16T06:32:00Z</cp:lastPrinted>
  <dcterms:created xsi:type="dcterms:W3CDTF">2018-01-18T09:59:00Z</dcterms:created>
  <dcterms:modified xsi:type="dcterms:W3CDTF">2019-05-17T04:27:00Z</dcterms:modified>
</cp:coreProperties>
</file>