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CB" w:rsidRPr="00E62A3C" w:rsidRDefault="00A85A17" w:rsidP="00F77131">
      <w:pPr>
        <w:jc w:val="center"/>
        <w:rPr>
          <w:rFonts w:ascii="Meiryo UI" w:eastAsia="Meiryo UI" w:hAnsi="Meiryo UI" w:cs="Meiryo UI"/>
          <w:sz w:val="28"/>
          <w:szCs w:val="28"/>
        </w:rPr>
      </w:pPr>
      <w:r>
        <w:rPr>
          <w:rFonts w:ascii="Meiryo UI" w:eastAsia="Meiryo UI" w:hAnsi="Meiryo UI" w:cs="Meiryo UI" w:hint="eastAsia"/>
          <w:noProof/>
          <w:szCs w:val="24"/>
        </w:rPr>
        <mc:AlternateContent>
          <mc:Choice Requires="wps">
            <w:drawing>
              <wp:anchor distT="0" distB="0" distL="114300" distR="114300" simplePos="0" relativeHeight="251680768" behindDoc="0" locked="0" layoutInCell="1" allowOverlap="1" wp14:anchorId="5C4806D9" wp14:editId="523BA3E6">
                <wp:simplePos x="0" y="0"/>
                <wp:positionH relativeFrom="column">
                  <wp:posOffset>11832931</wp:posOffset>
                </wp:positionH>
                <wp:positionV relativeFrom="paragraph">
                  <wp:posOffset>-215123</wp:posOffset>
                </wp:positionV>
                <wp:extent cx="1552717"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52717"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A17" w:rsidRPr="009E1308" w:rsidRDefault="00A85A17" w:rsidP="00A85A17">
                            <w:pPr>
                              <w:jc w:val="center"/>
                              <w:rPr>
                                <w:rFonts w:asciiTheme="majorEastAsia" w:eastAsiaTheme="majorEastAsia" w:hAnsiTheme="majorEastAsia"/>
                                <w:sz w:val="32"/>
                                <w:szCs w:val="32"/>
                              </w:rPr>
                            </w:pPr>
                            <w:r w:rsidRPr="009E1308">
                              <w:rPr>
                                <w:rFonts w:asciiTheme="majorEastAsia" w:eastAsiaTheme="majorEastAsia" w:hAnsiTheme="majorEastAsia" w:hint="eastAsia"/>
                                <w:sz w:val="32"/>
                                <w:szCs w:val="32"/>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806D9" id="_x0000_t202" coordsize="21600,21600" o:spt="202" path="m,l,21600r21600,l21600,xe">
                <v:stroke joinstyle="miter"/>
                <v:path gradientshapeok="t" o:connecttype="rect"/>
              </v:shapetype>
              <v:shape id="テキスト ボックス 3" o:spid="_x0000_s1026" type="#_x0000_t202" style="position:absolute;left:0;text-align:left;margin-left:931.75pt;margin-top:-16.95pt;width:122.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KatAIAAMMFAAAOAAAAZHJzL2Uyb0RvYy54bWysVM1u2zAMvg/YOwi6r85P065BnSJr0WFA&#10;0RZrh54VWUqMyqImKbGzYwMMe4i9wrDznscvMkp20qTtpcMuNil+pMhPJI9PqkKRhbAuB53S7l6H&#10;EqE5ZLmepvTL7fm795Q4z3TGFGiR0qVw9GT09s1xaYaiBzNQmbAEg2g3LE1KZ96bYZI4PhMFc3tg&#10;hEajBFswj6qdJpllJUYvVNLrdA6SEmxmLHDhHJ6eNUY6ivGlFNxfSemEJyqlmJuPXxu/k/BNRsds&#10;OLXMzHLepsH+IYuC5Rov3YQ6Y56Ruc2fhSpybsGB9HscigSkzLmINWA13c6Tam5mzIhYC5LjzIYm&#10;9//C8svFtSV5ltI+JZoV+ET16nv98Kt++FOvfpB69bNereqH36iTfqCrNG6IXjcG/Xz1ASp89vW5&#10;w8PAQiVtEf5YH0E7Er/ckC0qT3hwGgx6h91DSjja+gfdo0F8jeTR21jnPwooSBBSavExI8dsceE8&#10;ZoLQNSRc5kDl2XmuVFRCA4lTZcmC4dMrH3NEjx2U0qRM6UEfr34WIYTe+E8U4/ehyt0IqCkdPEVs&#10;tTatwFDDRJT8UomAUfqzkEh1JOSFHBnnQm/yjOiAkljRaxxb/GNWr3Fu6kCPeDNov3Eucg22YWmX&#10;2ux+Ta1s8EjSVt1B9NWkajtnAtkSG8dCM4nO8PMcib5gzl8zi6OHvYLrxF/hRyrA14FWomQG9ttL&#10;5wGPE4FWSkoc5ZS6r3NmBSXqk8ZZOeru74fZj8r+4LCHit22TLYtel6cArZMFxeX4VEMeK/WorRQ&#10;3OHWGYdb0cQ0x7tT6tfiqW8WDG4tLsbjCMJpN8xf6BvDQ+hAb2iw2+qOWdM2uMfRuIT10LPhkz5v&#10;sMFTw3juQeZxCALBDast8bgpYp+2Wy2som09oh537+gvAAAA//8DAFBLAwQUAAYACAAAACEA1ENj&#10;st4AAAAMAQAADwAAAGRycy9kb3ducmV2LnhtbEyPPU/DMBCGdyT+g3WV2FonjajcEKcCVFiYKIjZ&#10;ja+21diOYjcN/55jgu1e3aP3o9nNvmcTjsnFIKFcFcAwdFG7YCR8frwsBbCUVdCqjwElfGOCXXt7&#10;06hax2t4x+mQDSOTkGolweY81JynzqJXaRUHDPQ7xdGrTHI0XI/qSua+5+ui2HCvXKAEqwZ8ttid&#10;DxcvYf9ktqYTarR7oZ2b5q/Tm3mV8m4xPz4AyzjnPxh+61N1aKnTMV6CTqwnLTbVPbESllW1BUbI&#10;uiwE7TvSVZXA24b/H9H+AAAA//8DAFBLAQItABQABgAIAAAAIQC2gziS/gAAAOEBAAATAAAAAAAA&#10;AAAAAAAAAAAAAABbQ29udGVudF9UeXBlc10ueG1sUEsBAi0AFAAGAAgAAAAhADj9If/WAAAAlAEA&#10;AAsAAAAAAAAAAAAAAAAALwEAAF9yZWxzLy5yZWxzUEsBAi0AFAAGAAgAAAAhAAiM8pq0AgAAwwUA&#10;AA4AAAAAAAAAAAAAAAAALgIAAGRycy9lMm9Eb2MueG1sUEsBAi0AFAAGAAgAAAAhANRDY7LeAAAA&#10;DAEAAA8AAAAAAAAAAAAAAAAADgUAAGRycy9kb3ducmV2LnhtbFBLBQYAAAAABAAEAPMAAAAZBgAA&#10;AAA=&#10;" fillcolor="white [3201]" strokeweight=".5pt">
                <v:textbox>
                  <w:txbxContent>
                    <w:p w:rsidR="00A85A17" w:rsidRPr="009E1308" w:rsidRDefault="00A85A17" w:rsidP="00A85A17">
                      <w:pPr>
                        <w:jc w:val="center"/>
                        <w:rPr>
                          <w:rFonts w:asciiTheme="majorEastAsia" w:eastAsiaTheme="majorEastAsia" w:hAnsiTheme="majorEastAsia"/>
                          <w:sz w:val="32"/>
                          <w:szCs w:val="32"/>
                        </w:rPr>
                      </w:pPr>
                      <w:r w:rsidRPr="009E1308">
                        <w:rPr>
                          <w:rFonts w:asciiTheme="majorEastAsia" w:eastAsiaTheme="majorEastAsia" w:hAnsiTheme="majorEastAsia" w:hint="eastAsia"/>
                          <w:sz w:val="32"/>
                          <w:szCs w:val="32"/>
                        </w:rPr>
                        <w:t>資料１－１</w:t>
                      </w:r>
                    </w:p>
                  </w:txbxContent>
                </v:textbox>
              </v:shape>
            </w:pict>
          </mc:Fallback>
        </mc:AlternateContent>
      </w:r>
      <w:r w:rsidR="006F4205">
        <w:rPr>
          <w:rFonts w:ascii="Meiryo UI" w:eastAsia="Meiryo UI" w:hAnsi="Meiryo UI" w:cs="Meiryo UI" w:hint="eastAsia"/>
          <w:sz w:val="28"/>
          <w:szCs w:val="28"/>
        </w:rPr>
        <w:t>平成２９</w:t>
      </w:r>
      <w:r w:rsidR="00143440" w:rsidRPr="00143440">
        <w:rPr>
          <w:rFonts w:ascii="Meiryo UI" w:eastAsia="Meiryo UI" w:hAnsi="Meiryo UI" w:cs="Meiryo UI" w:hint="eastAsia"/>
          <w:sz w:val="28"/>
          <w:szCs w:val="28"/>
        </w:rPr>
        <w:t>年度の協議会開催結果</w:t>
      </w:r>
      <w:r w:rsidR="00143440">
        <w:rPr>
          <w:rFonts w:ascii="Meiryo UI" w:eastAsia="Meiryo UI" w:hAnsi="Meiryo UI" w:cs="Meiryo UI" w:hint="eastAsia"/>
          <w:sz w:val="28"/>
          <w:szCs w:val="28"/>
        </w:rPr>
        <w:t>概要</w:t>
      </w:r>
    </w:p>
    <w:tbl>
      <w:tblPr>
        <w:tblStyle w:val="a7"/>
        <w:tblW w:w="21229" w:type="dxa"/>
        <w:tblLook w:val="04A0" w:firstRow="1" w:lastRow="0" w:firstColumn="1" w:lastColumn="0" w:noHBand="0" w:noVBand="1"/>
      </w:tblPr>
      <w:tblGrid>
        <w:gridCol w:w="542"/>
        <w:gridCol w:w="5342"/>
        <w:gridCol w:w="5115"/>
        <w:gridCol w:w="5115"/>
        <w:gridCol w:w="5115"/>
      </w:tblGrid>
      <w:tr w:rsidR="00FD06DB" w:rsidRPr="008C0594" w:rsidTr="00AE3384">
        <w:trPr>
          <w:trHeight w:val="90"/>
        </w:trPr>
        <w:tc>
          <w:tcPr>
            <w:tcW w:w="542" w:type="dxa"/>
            <w:vMerge w:val="restart"/>
          </w:tcPr>
          <w:p w:rsidR="00FD06DB" w:rsidRPr="008C0594" w:rsidRDefault="00FD06DB" w:rsidP="00F77131">
            <w:pPr>
              <w:jc w:val="center"/>
              <w:rPr>
                <w:rFonts w:ascii="Meiryo UI" w:eastAsia="Meiryo UI" w:hAnsi="Meiryo UI" w:cs="Meiryo UI"/>
                <w:sz w:val="24"/>
                <w:szCs w:val="24"/>
              </w:rPr>
            </w:pPr>
          </w:p>
        </w:tc>
        <w:tc>
          <w:tcPr>
            <w:tcW w:w="5342" w:type="dxa"/>
            <w:vMerge w:val="restart"/>
            <w:vAlign w:val="center"/>
          </w:tcPr>
          <w:p w:rsidR="00FD06DB" w:rsidRPr="008C0594" w:rsidRDefault="00FD06DB" w:rsidP="00686F19">
            <w:pPr>
              <w:jc w:val="center"/>
              <w:rPr>
                <w:rFonts w:ascii="Meiryo UI" w:eastAsia="Meiryo UI" w:hAnsi="Meiryo UI" w:cs="Meiryo UI"/>
                <w:sz w:val="24"/>
                <w:szCs w:val="24"/>
              </w:rPr>
            </w:pPr>
            <w:r w:rsidRPr="008C0594">
              <w:rPr>
                <w:rFonts w:ascii="Meiryo UI" w:eastAsia="Meiryo UI" w:hAnsi="Meiryo UI" w:cs="Meiryo UI" w:hint="eastAsia"/>
                <w:sz w:val="24"/>
                <w:szCs w:val="24"/>
              </w:rPr>
              <w:t>全体会議</w:t>
            </w:r>
          </w:p>
        </w:tc>
        <w:tc>
          <w:tcPr>
            <w:tcW w:w="15345" w:type="dxa"/>
            <w:gridSpan w:val="3"/>
            <w:tcBorders>
              <w:bottom w:val="single" w:sz="4" w:space="0" w:color="auto"/>
            </w:tcBorders>
            <w:vAlign w:val="center"/>
          </w:tcPr>
          <w:p w:rsidR="00FD06DB" w:rsidRPr="00BF38EE" w:rsidRDefault="00FD06DB" w:rsidP="009977DB">
            <w:pPr>
              <w:jc w:val="center"/>
              <w:rPr>
                <w:rFonts w:ascii="Meiryo UI" w:eastAsia="Meiryo UI" w:hAnsi="Meiryo UI" w:cs="Meiryo UI"/>
                <w:sz w:val="24"/>
                <w:szCs w:val="24"/>
              </w:rPr>
            </w:pPr>
            <w:r>
              <w:rPr>
                <w:rFonts w:ascii="Meiryo UI" w:eastAsia="Meiryo UI" w:hAnsi="Meiryo UI" w:cs="Meiryo UI" w:hint="eastAsia"/>
                <w:sz w:val="24"/>
                <w:szCs w:val="24"/>
              </w:rPr>
              <w:t>事業者部門会議</w:t>
            </w:r>
          </w:p>
        </w:tc>
      </w:tr>
      <w:tr w:rsidR="009E1308" w:rsidRPr="008C0594" w:rsidTr="00FD514A">
        <w:tc>
          <w:tcPr>
            <w:tcW w:w="542" w:type="dxa"/>
            <w:vMerge/>
            <w:tcBorders>
              <w:bottom w:val="double" w:sz="4" w:space="0" w:color="auto"/>
            </w:tcBorders>
          </w:tcPr>
          <w:p w:rsidR="009E1308" w:rsidRPr="008C0594" w:rsidRDefault="009E1308" w:rsidP="00F77131">
            <w:pPr>
              <w:jc w:val="center"/>
              <w:rPr>
                <w:rFonts w:ascii="Meiryo UI" w:eastAsia="Meiryo UI" w:hAnsi="Meiryo UI" w:cs="Meiryo UI"/>
                <w:sz w:val="24"/>
                <w:szCs w:val="24"/>
              </w:rPr>
            </w:pPr>
          </w:p>
        </w:tc>
        <w:tc>
          <w:tcPr>
            <w:tcW w:w="5342" w:type="dxa"/>
            <w:vMerge/>
            <w:tcBorders>
              <w:bottom w:val="double" w:sz="4" w:space="0" w:color="auto"/>
            </w:tcBorders>
          </w:tcPr>
          <w:p w:rsidR="009E1308" w:rsidRPr="008C0594" w:rsidRDefault="009E1308" w:rsidP="00F77131">
            <w:pPr>
              <w:jc w:val="center"/>
              <w:rPr>
                <w:rFonts w:ascii="Meiryo UI" w:eastAsia="Meiryo UI" w:hAnsi="Meiryo UI" w:cs="Meiryo UI"/>
                <w:sz w:val="24"/>
                <w:szCs w:val="24"/>
              </w:rPr>
            </w:pPr>
          </w:p>
        </w:tc>
        <w:tc>
          <w:tcPr>
            <w:tcW w:w="5115" w:type="dxa"/>
            <w:tcBorders>
              <w:top w:val="single" w:sz="4" w:space="0" w:color="auto"/>
              <w:bottom w:val="double" w:sz="4" w:space="0" w:color="auto"/>
            </w:tcBorders>
          </w:tcPr>
          <w:p w:rsidR="009E1308" w:rsidRPr="008C0594" w:rsidRDefault="006F4205" w:rsidP="00147C34">
            <w:pPr>
              <w:jc w:val="center"/>
              <w:rPr>
                <w:rFonts w:ascii="Meiryo UI" w:eastAsia="Meiryo UI" w:hAnsi="Meiryo UI" w:cs="Meiryo UI"/>
                <w:sz w:val="24"/>
                <w:szCs w:val="24"/>
              </w:rPr>
            </w:pPr>
            <w:r>
              <w:rPr>
                <w:rFonts w:ascii="Meiryo UI" w:eastAsia="Meiryo UI" w:hAnsi="Meiryo UI" w:cs="Meiryo UI" w:hint="eastAsia"/>
                <w:sz w:val="24"/>
                <w:szCs w:val="24"/>
              </w:rPr>
              <w:t>行動科学</w:t>
            </w:r>
            <w:r w:rsidR="00C225AA">
              <w:rPr>
                <w:rFonts w:ascii="Meiryo UI" w:eastAsia="Meiryo UI" w:hAnsi="Meiryo UI" w:cs="Meiryo UI" w:hint="eastAsia"/>
                <w:sz w:val="24"/>
                <w:szCs w:val="24"/>
              </w:rPr>
              <w:t>を活用した省エネ促進</w:t>
            </w:r>
          </w:p>
        </w:tc>
        <w:tc>
          <w:tcPr>
            <w:tcW w:w="5115" w:type="dxa"/>
            <w:tcBorders>
              <w:bottom w:val="double" w:sz="4" w:space="0" w:color="auto"/>
            </w:tcBorders>
          </w:tcPr>
          <w:p w:rsidR="009E1308" w:rsidRPr="008C0594" w:rsidRDefault="00FD06DB" w:rsidP="00F77131">
            <w:pPr>
              <w:jc w:val="center"/>
              <w:rPr>
                <w:rFonts w:ascii="Meiryo UI" w:eastAsia="Meiryo UI" w:hAnsi="Meiryo UI" w:cs="Meiryo UI"/>
                <w:sz w:val="24"/>
                <w:szCs w:val="24"/>
              </w:rPr>
            </w:pPr>
            <w:r>
              <w:rPr>
                <w:rFonts w:ascii="Meiryo UI" w:eastAsia="Meiryo UI" w:hAnsi="Meiryo UI" w:cs="Meiryo UI" w:hint="eastAsia"/>
                <w:sz w:val="24"/>
                <w:szCs w:val="24"/>
              </w:rPr>
              <w:t>地中熱</w:t>
            </w:r>
            <w:r w:rsidR="00C225AA">
              <w:rPr>
                <w:rFonts w:ascii="Meiryo UI" w:eastAsia="Meiryo UI" w:hAnsi="Meiryo UI" w:cs="Meiryo UI" w:hint="eastAsia"/>
                <w:sz w:val="24"/>
                <w:szCs w:val="24"/>
              </w:rPr>
              <w:t>・</w:t>
            </w:r>
            <w:r w:rsidR="00C225AA">
              <w:rPr>
                <w:rFonts w:ascii="Meiryo UI" w:eastAsia="Meiryo UI" w:hAnsi="Meiryo UI" w:cs="Meiryo UI" w:hint="eastAsia"/>
                <w:sz w:val="24"/>
                <w:szCs w:val="24"/>
              </w:rPr>
              <w:t>下水熱</w:t>
            </w:r>
            <w:r>
              <w:rPr>
                <w:rFonts w:ascii="Meiryo UI" w:eastAsia="Meiryo UI" w:hAnsi="Meiryo UI" w:cs="Meiryo UI" w:hint="eastAsia"/>
                <w:sz w:val="24"/>
                <w:szCs w:val="24"/>
              </w:rPr>
              <w:t>利用</w:t>
            </w:r>
          </w:p>
        </w:tc>
        <w:tc>
          <w:tcPr>
            <w:tcW w:w="5115" w:type="dxa"/>
            <w:tcBorders>
              <w:bottom w:val="double" w:sz="4" w:space="0" w:color="auto"/>
            </w:tcBorders>
          </w:tcPr>
          <w:p w:rsidR="009E1308" w:rsidRPr="008C0594" w:rsidRDefault="00F26166" w:rsidP="00F77131">
            <w:pPr>
              <w:jc w:val="center"/>
              <w:rPr>
                <w:rFonts w:ascii="Meiryo UI" w:eastAsia="Meiryo UI" w:hAnsi="Meiryo UI" w:cs="Meiryo UI"/>
                <w:sz w:val="24"/>
                <w:szCs w:val="24"/>
              </w:rPr>
            </w:pPr>
            <w:r>
              <w:rPr>
                <w:rFonts w:ascii="Meiryo UI" w:eastAsia="Meiryo UI" w:hAnsi="Meiryo UI" w:cs="Meiryo UI" w:hint="eastAsia"/>
                <w:sz w:val="24"/>
                <w:szCs w:val="24"/>
              </w:rPr>
              <w:t>事業者向け省エネ</w:t>
            </w:r>
            <w:r w:rsidR="00FD06DB">
              <w:rPr>
                <w:rFonts w:ascii="Meiryo UI" w:eastAsia="Meiryo UI" w:hAnsi="Meiryo UI" w:cs="Meiryo UI" w:hint="eastAsia"/>
                <w:sz w:val="24"/>
                <w:szCs w:val="24"/>
              </w:rPr>
              <w:t>（</w:t>
            </w:r>
            <w:r>
              <w:rPr>
                <w:rFonts w:ascii="Meiryo UI" w:eastAsia="Meiryo UI" w:hAnsi="Meiryo UI" w:cs="Meiryo UI" w:hint="eastAsia"/>
                <w:sz w:val="24"/>
                <w:szCs w:val="24"/>
              </w:rPr>
              <w:t>近隣</w:t>
            </w:r>
            <w:r w:rsidR="00FD06DB">
              <w:rPr>
                <w:rFonts w:ascii="Meiryo UI" w:eastAsia="Meiryo UI" w:hAnsi="Meiryo UI" w:cs="Meiryo UI" w:hint="eastAsia"/>
                <w:sz w:val="24"/>
                <w:szCs w:val="24"/>
              </w:rPr>
              <w:t>府県</w:t>
            </w:r>
            <w:r>
              <w:rPr>
                <w:rFonts w:ascii="Meiryo UI" w:eastAsia="Meiryo UI" w:hAnsi="Meiryo UI" w:cs="Meiryo UI" w:hint="eastAsia"/>
                <w:sz w:val="24"/>
                <w:szCs w:val="24"/>
              </w:rPr>
              <w:t>との</w:t>
            </w:r>
            <w:r w:rsidR="00FD06DB">
              <w:rPr>
                <w:rFonts w:ascii="Meiryo UI" w:eastAsia="Meiryo UI" w:hAnsi="Meiryo UI" w:cs="Meiryo UI" w:hint="eastAsia"/>
                <w:sz w:val="24"/>
                <w:szCs w:val="24"/>
              </w:rPr>
              <w:t>連絡会議）</w:t>
            </w:r>
          </w:p>
        </w:tc>
      </w:tr>
      <w:tr w:rsidR="009977DB" w:rsidRPr="00127043" w:rsidTr="00FD514A">
        <w:trPr>
          <w:cantSplit/>
          <w:trHeight w:val="1134"/>
        </w:trPr>
        <w:tc>
          <w:tcPr>
            <w:tcW w:w="542" w:type="dxa"/>
            <w:tcBorders>
              <w:top w:val="double" w:sz="4" w:space="0" w:color="auto"/>
            </w:tcBorders>
            <w:textDirection w:val="tbRlV"/>
            <w:vAlign w:val="center"/>
          </w:tcPr>
          <w:p w:rsidR="009977DB" w:rsidRPr="008C0594" w:rsidRDefault="009977DB" w:rsidP="0069266D">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5342" w:type="dxa"/>
            <w:tcBorders>
              <w:top w:val="double" w:sz="4" w:space="0" w:color="auto"/>
            </w:tcBorders>
          </w:tcPr>
          <w:p w:rsidR="009977DB" w:rsidRPr="008C0594" w:rsidRDefault="009977DB" w:rsidP="00CE2B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第１回（</w:t>
            </w:r>
            <w:r w:rsidR="006F4205">
              <w:rPr>
                <w:rFonts w:ascii="Meiryo UI" w:eastAsia="Meiryo UI" w:hAnsi="Meiryo UI" w:cs="Meiryo UI" w:hint="eastAsia"/>
                <w:sz w:val="24"/>
                <w:szCs w:val="24"/>
              </w:rPr>
              <w:t>6</w:t>
            </w:r>
            <w:r>
              <w:rPr>
                <w:rFonts w:ascii="Meiryo UI" w:eastAsia="Meiryo UI" w:hAnsi="Meiryo UI" w:cs="Meiryo UI" w:hint="eastAsia"/>
                <w:sz w:val="24"/>
                <w:szCs w:val="24"/>
              </w:rPr>
              <w:t>/27</w:t>
            </w:r>
            <w:r w:rsidRPr="008C0594">
              <w:rPr>
                <w:rFonts w:ascii="Meiryo UI" w:eastAsia="Meiryo UI" w:hAnsi="Meiryo UI" w:cs="Meiryo UI" w:hint="eastAsia"/>
                <w:sz w:val="24"/>
                <w:szCs w:val="24"/>
              </w:rPr>
              <w:t>）</w:t>
            </w:r>
          </w:p>
          <w:p w:rsidR="009977DB" w:rsidRPr="004F1953" w:rsidRDefault="009977DB" w:rsidP="0071098E">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(1)今年度の大阪府・大阪市の</w:t>
            </w:r>
            <w:r w:rsidR="006F4205">
              <w:rPr>
                <w:rFonts w:ascii="Meiryo UI" w:eastAsia="Meiryo UI" w:hAnsi="Meiryo UI" w:cs="Meiryo UI" w:hint="eastAsia"/>
                <w:sz w:val="24"/>
                <w:szCs w:val="24"/>
              </w:rPr>
              <w:t>取組み</w:t>
            </w:r>
            <w:r>
              <w:rPr>
                <w:rFonts w:ascii="Meiryo UI" w:eastAsia="Meiryo UI" w:hAnsi="Meiryo UI" w:cs="Meiryo UI" w:hint="eastAsia"/>
                <w:sz w:val="24"/>
                <w:szCs w:val="24"/>
              </w:rPr>
              <w:t>について</w:t>
            </w:r>
          </w:p>
          <w:p w:rsidR="009977DB" w:rsidRPr="004F1953" w:rsidRDefault="009977DB" w:rsidP="006F4205">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(2)</w:t>
            </w:r>
            <w:r w:rsidR="006F4205">
              <w:rPr>
                <w:rFonts w:ascii="Meiryo UI" w:eastAsia="Meiryo UI" w:hAnsi="Meiryo UI" w:cs="Meiryo UI" w:hint="eastAsia"/>
                <w:sz w:val="24"/>
                <w:szCs w:val="24"/>
              </w:rPr>
              <w:t>国の温暖化・エネルギー政策の動向について</w:t>
            </w:r>
          </w:p>
          <w:p w:rsidR="009977DB" w:rsidRDefault="006F4205" w:rsidP="004F1953">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009977DB">
              <w:rPr>
                <w:rFonts w:ascii="Meiryo UI" w:eastAsia="Meiryo UI" w:hAnsi="Meiryo UI" w:cs="Meiryo UI" w:hint="eastAsia"/>
                <w:sz w:val="24"/>
                <w:szCs w:val="24"/>
              </w:rPr>
              <w:t>)各団体からの取組み紹介</w:t>
            </w:r>
          </w:p>
          <w:p w:rsidR="009977DB" w:rsidRDefault="006F4205" w:rsidP="00D645E2">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(4</w:t>
            </w:r>
            <w:r w:rsidR="009977DB">
              <w:rPr>
                <w:rFonts w:ascii="Meiryo UI" w:eastAsia="Meiryo UI" w:hAnsi="Meiryo UI" w:cs="Meiryo UI" w:hint="eastAsia"/>
                <w:sz w:val="24"/>
                <w:szCs w:val="24"/>
              </w:rPr>
              <w:t>)</w:t>
            </w:r>
            <w:r>
              <w:rPr>
                <w:rFonts w:ascii="Meiryo UI" w:eastAsia="Meiryo UI" w:hAnsi="Meiryo UI" w:cs="Meiryo UI" w:hint="eastAsia"/>
                <w:sz w:val="24"/>
                <w:szCs w:val="24"/>
              </w:rPr>
              <w:t>意見交換（協議会のテーマ・進め方等について）</w:t>
            </w:r>
          </w:p>
          <w:p w:rsidR="009977DB" w:rsidRDefault="009977DB" w:rsidP="004F1953">
            <w:pPr>
              <w:spacing w:line="320" w:lineRule="exact"/>
              <w:jc w:val="left"/>
              <w:rPr>
                <w:rFonts w:ascii="Meiryo UI" w:eastAsia="Meiryo UI" w:hAnsi="Meiryo UI" w:cs="Meiryo UI"/>
                <w:sz w:val="24"/>
                <w:szCs w:val="24"/>
              </w:rPr>
            </w:pPr>
          </w:p>
          <w:p w:rsidR="009977DB" w:rsidRPr="008C0594" w:rsidRDefault="009977DB" w:rsidP="004F1953">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第２回（</w:t>
            </w:r>
            <w:r w:rsidR="006F4205">
              <w:rPr>
                <w:rFonts w:ascii="Meiryo UI" w:eastAsia="Meiryo UI" w:hAnsi="Meiryo UI" w:cs="Meiryo UI" w:hint="eastAsia"/>
                <w:sz w:val="24"/>
                <w:szCs w:val="24"/>
              </w:rPr>
              <w:t>3/19</w:t>
            </w:r>
            <w:r w:rsidRPr="008C0594">
              <w:rPr>
                <w:rFonts w:ascii="Meiryo UI" w:eastAsia="Meiryo UI" w:hAnsi="Meiryo UI" w:cs="Meiryo UI" w:hint="eastAsia"/>
                <w:sz w:val="24"/>
                <w:szCs w:val="24"/>
              </w:rPr>
              <w:t>）</w:t>
            </w:r>
            <w:r>
              <w:rPr>
                <w:rFonts w:ascii="Meiryo UI" w:eastAsia="Meiryo UI" w:hAnsi="Meiryo UI" w:cs="Meiryo UI" w:hint="eastAsia"/>
                <w:sz w:val="24"/>
                <w:szCs w:val="24"/>
              </w:rPr>
              <w:t>【本日】</w:t>
            </w:r>
          </w:p>
          <w:p w:rsidR="006F4205" w:rsidRPr="006F4205" w:rsidRDefault="006F4205" w:rsidP="006F4205">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(1)今年度の協議会開催結果について</w:t>
            </w:r>
          </w:p>
          <w:p w:rsidR="006F4205" w:rsidRPr="006F4205" w:rsidRDefault="006F4205" w:rsidP="006F4205">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(2)</w:t>
            </w:r>
            <w:r w:rsidRPr="006F4205">
              <w:rPr>
                <w:rFonts w:ascii="Meiryo UI" w:eastAsia="Meiryo UI" w:hAnsi="Meiryo UI" w:cs="Meiryo UI" w:hint="eastAsia"/>
                <w:sz w:val="24"/>
                <w:szCs w:val="24"/>
              </w:rPr>
              <w:t>来年度の協議会のテーマ及び進め方等についての意見交換</w:t>
            </w:r>
          </w:p>
          <w:p w:rsidR="006F4205" w:rsidRPr="006F4205" w:rsidRDefault="006F4205" w:rsidP="006F4205">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(3)</w:t>
            </w:r>
            <w:r w:rsidRPr="006F4205">
              <w:rPr>
                <w:rFonts w:ascii="Meiryo UI" w:eastAsia="Meiryo UI" w:hAnsi="Meiryo UI" w:cs="Meiryo UI" w:hint="eastAsia"/>
                <w:sz w:val="24"/>
                <w:szCs w:val="24"/>
              </w:rPr>
              <w:t>今年度の電力需給結果について</w:t>
            </w:r>
          </w:p>
          <w:p w:rsidR="009977DB" w:rsidRDefault="006F4205" w:rsidP="006F420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6F4205">
              <w:rPr>
                <w:rFonts w:ascii="Meiryo UI" w:eastAsia="Meiryo UI" w:hAnsi="Meiryo UI" w:cs="Meiryo UI" w:hint="eastAsia"/>
                <w:sz w:val="24"/>
                <w:szCs w:val="24"/>
              </w:rPr>
              <w:t>国の制度整備状況等について</w:t>
            </w:r>
          </w:p>
          <w:p w:rsidR="009977DB" w:rsidRDefault="009977DB" w:rsidP="00CE2BCB">
            <w:pPr>
              <w:spacing w:line="320" w:lineRule="exact"/>
              <w:jc w:val="left"/>
              <w:rPr>
                <w:rFonts w:ascii="Meiryo UI" w:eastAsia="Meiryo UI" w:hAnsi="Meiryo UI" w:cs="Meiryo UI"/>
                <w:sz w:val="24"/>
                <w:szCs w:val="24"/>
              </w:rPr>
            </w:pPr>
          </w:p>
          <w:p w:rsidR="00F26166" w:rsidRDefault="00F26166" w:rsidP="00CE2BCB">
            <w:pPr>
              <w:spacing w:line="320" w:lineRule="exact"/>
              <w:jc w:val="left"/>
              <w:rPr>
                <w:rFonts w:ascii="Meiryo UI" w:eastAsia="Meiryo UI" w:hAnsi="Meiryo UI" w:cs="Meiryo UI"/>
                <w:sz w:val="24"/>
                <w:szCs w:val="24"/>
              </w:rPr>
            </w:pPr>
          </w:p>
          <w:p w:rsidR="00F26166" w:rsidRPr="008C0594" w:rsidRDefault="00F26166" w:rsidP="00CE2BCB">
            <w:pPr>
              <w:spacing w:line="320" w:lineRule="exact"/>
              <w:jc w:val="left"/>
              <w:rPr>
                <w:rFonts w:ascii="Meiryo UI" w:eastAsia="Meiryo UI" w:hAnsi="Meiryo UI" w:cs="Meiryo UI"/>
                <w:sz w:val="24"/>
                <w:szCs w:val="24"/>
              </w:rPr>
            </w:pPr>
          </w:p>
        </w:tc>
        <w:tc>
          <w:tcPr>
            <w:tcW w:w="5115" w:type="dxa"/>
            <w:tcBorders>
              <w:top w:val="double" w:sz="4" w:space="0" w:color="auto"/>
            </w:tcBorders>
          </w:tcPr>
          <w:p w:rsidR="009977DB" w:rsidRPr="008C0594" w:rsidRDefault="009977DB" w:rsidP="00CE2B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35005">
              <w:rPr>
                <w:rFonts w:ascii="Meiryo UI" w:eastAsia="Meiryo UI" w:hAnsi="Meiryo UI" w:cs="Meiryo UI" w:hint="eastAsia"/>
                <w:sz w:val="24"/>
                <w:szCs w:val="24"/>
              </w:rPr>
              <w:t>第１回</w:t>
            </w:r>
            <w:r>
              <w:rPr>
                <w:rFonts w:ascii="Meiryo UI" w:eastAsia="Meiryo UI" w:hAnsi="Meiryo UI" w:cs="Meiryo UI" w:hint="eastAsia"/>
                <w:sz w:val="24"/>
                <w:szCs w:val="24"/>
              </w:rPr>
              <w:t>（</w:t>
            </w:r>
            <w:r w:rsidR="006F4205">
              <w:rPr>
                <w:rFonts w:ascii="Meiryo UI" w:eastAsia="Meiryo UI" w:hAnsi="Meiryo UI" w:cs="Meiryo UI" w:hint="eastAsia"/>
                <w:sz w:val="24"/>
                <w:szCs w:val="24"/>
              </w:rPr>
              <w:t>11/2</w:t>
            </w:r>
            <w:r>
              <w:rPr>
                <w:rFonts w:ascii="Meiryo UI" w:eastAsia="Meiryo UI" w:hAnsi="Meiryo UI" w:cs="Meiryo UI" w:hint="eastAsia"/>
                <w:sz w:val="24"/>
                <w:szCs w:val="24"/>
              </w:rPr>
              <w:t>）</w:t>
            </w:r>
          </w:p>
          <w:p w:rsidR="006F4205" w:rsidRPr="006F4205" w:rsidRDefault="006F4205" w:rsidP="006F4205">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w:t>
            </w:r>
            <w:r w:rsidRPr="006F4205">
              <w:rPr>
                <w:rFonts w:ascii="Meiryo UI" w:eastAsia="Meiryo UI" w:hAnsi="Meiryo UI" w:cs="Meiryo UI" w:hint="eastAsia"/>
                <w:sz w:val="24"/>
                <w:szCs w:val="24"/>
              </w:rPr>
              <w:t>行動科学の基礎知識と省エネ行動への適用について</w:t>
            </w:r>
            <w:r>
              <w:rPr>
                <w:rFonts w:ascii="Meiryo UI" w:eastAsia="Meiryo UI" w:hAnsi="Meiryo UI" w:cs="Meiryo UI" w:hint="eastAsia"/>
                <w:sz w:val="24"/>
                <w:szCs w:val="24"/>
              </w:rPr>
              <w:t>（話題提供）</w:t>
            </w:r>
          </w:p>
          <w:p w:rsidR="006F4205" w:rsidRPr="006F4205" w:rsidRDefault="006F4205" w:rsidP="006F4205">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w:t>
            </w:r>
            <w:r w:rsidRPr="006F4205">
              <w:rPr>
                <w:rFonts w:ascii="Meiryo UI" w:eastAsia="Meiryo UI" w:hAnsi="Meiryo UI" w:cs="Meiryo UI" w:hint="eastAsia"/>
                <w:sz w:val="24"/>
                <w:szCs w:val="24"/>
              </w:rPr>
              <w:t>低炭素型の行動変容を促す情報発信（ナッジ）による家庭等の自発的対策推進事業（環境省）の概要について</w:t>
            </w:r>
          </w:p>
          <w:p w:rsidR="009977DB" w:rsidRDefault="006F4205" w:rsidP="006F4205">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(3)</w:t>
            </w:r>
            <w:r w:rsidRPr="006F4205">
              <w:rPr>
                <w:rFonts w:ascii="Meiryo UI" w:eastAsia="Meiryo UI" w:hAnsi="Meiryo UI" w:cs="Meiryo UI" w:hint="eastAsia"/>
                <w:sz w:val="24"/>
                <w:szCs w:val="24"/>
              </w:rPr>
              <w:t>意見交換（府域における展開について）</w:t>
            </w:r>
          </w:p>
          <w:p w:rsidR="009977DB" w:rsidRPr="006F4205" w:rsidRDefault="009977DB" w:rsidP="009977DB">
            <w:pPr>
              <w:spacing w:line="320" w:lineRule="exact"/>
              <w:ind w:left="240" w:hangingChars="100" w:hanging="240"/>
              <w:jc w:val="left"/>
              <w:rPr>
                <w:rFonts w:ascii="Meiryo UI" w:eastAsia="Meiryo UI" w:hAnsi="Meiryo UI" w:cs="Meiryo UI"/>
                <w:sz w:val="24"/>
                <w:szCs w:val="24"/>
              </w:rPr>
            </w:pPr>
          </w:p>
        </w:tc>
        <w:tc>
          <w:tcPr>
            <w:tcW w:w="5115" w:type="dxa"/>
            <w:tcBorders>
              <w:top w:val="double" w:sz="4" w:space="0" w:color="auto"/>
            </w:tcBorders>
          </w:tcPr>
          <w:p w:rsidR="009977DB" w:rsidRDefault="009977DB"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■第１回（12/</w:t>
            </w:r>
            <w:r w:rsidR="00FD06DB">
              <w:rPr>
                <w:rFonts w:ascii="Meiryo UI" w:eastAsia="Meiryo UI" w:hAnsi="Meiryo UI" w:cs="Meiryo UI" w:hint="eastAsia"/>
                <w:sz w:val="24"/>
                <w:szCs w:val="24"/>
              </w:rPr>
              <w:t>26</w:t>
            </w:r>
            <w:r>
              <w:rPr>
                <w:rFonts w:ascii="Meiryo UI" w:eastAsia="Meiryo UI" w:hAnsi="Meiryo UI" w:cs="Meiryo UI" w:hint="eastAsia"/>
                <w:sz w:val="24"/>
                <w:szCs w:val="24"/>
              </w:rPr>
              <w:t>）</w:t>
            </w:r>
          </w:p>
          <w:p w:rsidR="00FD06DB" w:rsidRPr="00FD06DB" w:rsidRDefault="00FD06DB" w:rsidP="00FD06DB">
            <w:pPr>
              <w:spacing w:line="320" w:lineRule="exact"/>
              <w:ind w:left="240" w:hangingChars="100" w:hanging="240"/>
              <w:jc w:val="left"/>
              <w:rPr>
                <w:rFonts w:ascii="Meiryo UI" w:eastAsia="Meiryo UI" w:hAnsi="Meiryo UI" w:cs="Meiryo UI"/>
                <w:sz w:val="24"/>
                <w:szCs w:val="24"/>
              </w:rPr>
            </w:pPr>
            <w:r w:rsidRPr="00FD06DB">
              <w:rPr>
                <w:rFonts w:ascii="Meiryo UI" w:eastAsia="Meiryo UI" w:hAnsi="Meiryo UI" w:cs="Meiryo UI" w:hint="eastAsia"/>
                <w:sz w:val="24"/>
                <w:szCs w:val="24"/>
              </w:rPr>
              <w:t>（１）地中熱・下水熱利用の概要及びポテンシャルマップについて</w:t>
            </w:r>
          </w:p>
          <w:p w:rsidR="00FD06DB" w:rsidRPr="00FD06DB" w:rsidRDefault="00FD06DB" w:rsidP="00FD06DB">
            <w:pPr>
              <w:spacing w:line="320" w:lineRule="exact"/>
              <w:ind w:left="240" w:hangingChars="100" w:hanging="240"/>
              <w:jc w:val="left"/>
              <w:rPr>
                <w:rFonts w:ascii="Meiryo UI" w:eastAsia="Meiryo UI" w:hAnsi="Meiryo UI" w:cs="Meiryo UI"/>
                <w:sz w:val="24"/>
                <w:szCs w:val="24"/>
              </w:rPr>
            </w:pPr>
            <w:r w:rsidRPr="00FD06DB">
              <w:rPr>
                <w:rFonts w:ascii="Meiryo UI" w:eastAsia="Meiryo UI" w:hAnsi="Meiryo UI" w:cs="Meiryo UI" w:hint="eastAsia"/>
                <w:sz w:val="24"/>
                <w:szCs w:val="24"/>
              </w:rPr>
              <w:t>（２）下水熱利用の事例紹介</w:t>
            </w:r>
          </w:p>
          <w:p w:rsidR="00296B48" w:rsidRPr="00FD06DB" w:rsidRDefault="00FD06DB" w:rsidP="00FD06DB">
            <w:pPr>
              <w:spacing w:line="240" w:lineRule="exact"/>
              <w:jc w:val="left"/>
              <w:rPr>
                <w:rFonts w:ascii="Meiryo UI" w:eastAsia="Meiryo UI" w:hAnsi="Meiryo UI" w:cs="Meiryo UI"/>
                <w:sz w:val="24"/>
                <w:szCs w:val="24"/>
              </w:rPr>
            </w:pPr>
            <w:r w:rsidRPr="00FD06DB">
              <w:rPr>
                <w:rFonts w:ascii="Meiryo UI" w:eastAsia="Meiryo UI" w:hAnsi="Meiryo UI" w:cs="Meiryo UI" w:hint="eastAsia"/>
                <w:sz w:val="24"/>
                <w:szCs w:val="24"/>
              </w:rPr>
              <w:t>（３）意見交換（府域における展開について）</w:t>
            </w:r>
          </w:p>
        </w:tc>
        <w:tc>
          <w:tcPr>
            <w:tcW w:w="5115" w:type="dxa"/>
          </w:tcPr>
          <w:p w:rsidR="009977DB" w:rsidRPr="00BC4A6C" w:rsidRDefault="009977DB" w:rsidP="00393E1D">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■第１回（</w:t>
            </w:r>
            <w:r w:rsidR="00F26166">
              <w:rPr>
                <w:rFonts w:ascii="Meiryo UI" w:eastAsia="Meiryo UI" w:hAnsi="Meiryo UI" w:cs="Meiryo UI" w:hint="eastAsia"/>
                <w:sz w:val="24"/>
                <w:szCs w:val="24"/>
              </w:rPr>
              <w:t>2/6</w:t>
            </w:r>
            <w:r w:rsidRPr="00BC4A6C">
              <w:rPr>
                <w:rFonts w:ascii="Meiryo UI" w:eastAsia="Meiryo UI" w:hAnsi="Meiryo UI" w:cs="Meiryo UI" w:hint="eastAsia"/>
                <w:sz w:val="24"/>
                <w:szCs w:val="24"/>
              </w:rPr>
              <w:t>）</w:t>
            </w:r>
          </w:p>
          <w:p w:rsidR="00F26166" w:rsidRPr="00F26166" w:rsidRDefault="00F26166" w:rsidP="00F26166">
            <w:pPr>
              <w:spacing w:line="320" w:lineRule="exact"/>
              <w:jc w:val="left"/>
              <w:rPr>
                <w:rFonts w:ascii="Meiryo UI" w:eastAsia="Meiryo UI" w:hAnsi="Meiryo UI" w:cs="Meiryo UI"/>
                <w:sz w:val="24"/>
                <w:szCs w:val="24"/>
              </w:rPr>
            </w:pPr>
            <w:r w:rsidRPr="00F26166">
              <w:rPr>
                <w:rFonts w:ascii="Meiryo UI" w:eastAsia="Meiryo UI" w:hAnsi="Meiryo UI" w:cs="Meiryo UI" w:hint="eastAsia"/>
                <w:sz w:val="24"/>
                <w:szCs w:val="24"/>
              </w:rPr>
              <w:t>（１）各府県の取組み紹介</w:t>
            </w:r>
          </w:p>
          <w:p w:rsidR="00F26166" w:rsidRPr="00F26166" w:rsidRDefault="00F26166" w:rsidP="00F26166">
            <w:pPr>
              <w:spacing w:line="320" w:lineRule="exact"/>
              <w:jc w:val="left"/>
              <w:rPr>
                <w:rFonts w:ascii="Meiryo UI" w:eastAsia="Meiryo UI" w:hAnsi="Meiryo UI" w:cs="Meiryo UI"/>
                <w:sz w:val="24"/>
                <w:szCs w:val="24"/>
              </w:rPr>
            </w:pPr>
            <w:r w:rsidRPr="00F26166">
              <w:rPr>
                <w:rFonts w:ascii="Meiryo UI" w:eastAsia="Meiryo UI" w:hAnsi="Meiryo UI" w:cs="Meiryo UI" w:hint="eastAsia"/>
                <w:sz w:val="24"/>
                <w:szCs w:val="24"/>
              </w:rPr>
              <w:t>（２）事前アンケート調査結果について</w:t>
            </w:r>
          </w:p>
          <w:p w:rsidR="009977DB" w:rsidRPr="009E1308" w:rsidRDefault="00F26166" w:rsidP="00F26166">
            <w:pPr>
              <w:spacing w:line="320" w:lineRule="exact"/>
              <w:jc w:val="left"/>
              <w:rPr>
                <w:rFonts w:ascii="Meiryo UI" w:eastAsia="Meiryo UI" w:hAnsi="Meiryo UI" w:cs="Meiryo UI"/>
                <w:color w:val="FF0000"/>
                <w:sz w:val="24"/>
                <w:szCs w:val="24"/>
              </w:rPr>
            </w:pPr>
            <w:r w:rsidRPr="00F26166">
              <w:rPr>
                <w:rFonts w:ascii="Meiryo UI" w:eastAsia="Meiryo UI" w:hAnsi="Meiryo UI" w:cs="Meiryo UI" w:hint="eastAsia"/>
                <w:sz w:val="24"/>
                <w:szCs w:val="24"/>
              </w:rPr>
              <w:t>（３）意見交換</w:t>
            </w:r>
          </w:p>
        </w:tc>
      </w:tr>
      <w:tr w:rsidR="009977DB" w:rsidRPr="008C0594" w:rsidTr="00FD514A">
        <w:trPr>
          <w:cantSplit/>
          <w:trHeight w:val="1680"/>
        </w:trPr>
        <w:tc>
          <w:tcPr>
            <w:tcW w:w="542" w:type="dxa"/>
            <w:textDirection w:val="tbRlV"/>
            <w:vAlign w:val="center"/>
          </w:tcPr>
          <w:p w:rsidR="009977DB" w:rsidRPr="008C0594" w:rsidRDefault="009977DB" w:rsidP="00FD7E50">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会議の成果等</w:t>
            </w:r>
          </w:p>
        </w:tc>
        <w:tc>
          <w:tcPr>
            <w:tcW w:w="5342" w:type="dxa"/>
          </w:tcPr>
          <w:p w:rsidR="009977DB" w:rsidRDefault="009977DB" w:rsidP="0052476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006F4205">
              <w:rPr>
                <w:rFonts w:ascii="Meiryo UI" w:eastAsia="Meiryo UI" w:hAnsi="Meiryo UI" w:cs="Meiryo UI" w:hint="eastAsia"/>
                <w:sz w:val="24"/>
                <w:szCs w:val="24"/>
              </w:rPr>
              <w:t>「行動」をキーワードに、</w:t>
            </w:r>
            <w:r>
              <w:rPr>
                <w:rFonts w:ascii="Meiryo UI" w:eastAsia="Meiryo UI" w:hAnsi="Meiryo UI" w:cs="Meiryo UI" w:hint="eastAsia"/>
                <w:sz w:val="24"/>
                <w:szCs w:val="24"/>
              </w:rPr>
              <w:t>各団体の取組みについて情報共有した</w:t>
            </w:r>
          </w:p>
          <w:p w:rsidR="009977DB" w:rsidRDefault="009977DB" w:rsidP="00D645E2">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・電力・ガス自由化の進捗や、</w:t>
            </w:r>
            <w:r w:rsidR="006F4205">
              <w:rPr>
                <w:rFonts w:ascii="Meiryo UI" w:eastAsia="Meiryo UI" w:hAnsi="Meiryo UI" w:cs="Meiryo UI" w:hint="eastAsia"/>
                <w:sz w:val="24"/>
                <w:szCs w:val="24"/>
              </w:rPr>
              <w:t>国の長期戦略に向けた議論等、温暖化・エネルギー政策の動向について共有</w:t>
            </w:r>
            <w:r>
              <w:rPr>
                <w:rFonts w:ascii="Meiryo UI" w:eastAsia="Meiryo UI" w:hAnsi="Meiryo UI" w:cs="Meiryo UI" w:hint="eastAsia"/>
                <w:sz w:val="24"/>
                <w:szCs w:val="24"/>
              </w:rPr>
              <w:t>し、各立場から意見交換した。</w:t>
            </w:r>
          </w:p>
          <w:p w:rsidR="006F4205" w:rsidRDefault="006F4205" w:rsidP="006F420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726DA3">
              <w:rPr>
                <w:rFonts w:ascii="Meiryo UI" w:eastAsia="Meiryo UI" w:hAnsi="Meiryo UI" w:cs="Meiryo UI" w:hint="eastAsia"/>
                <w:sz w:val="24"/>
                <w:szCs w:val="24"/>
              </w:rPr>
              <w:t>電力需給状況</w:t>
            </w:r>
            <w:r>
              <w:rPr>
                <w:rFonts w:ascii="Meiryo UI" w:eastAsia="Meiryo UI" w:hAnsi="Meiryo UI" w:cs="Meiryo UI" w:hint="eastAsia"/>
                <w:sz w:val="24"/>
                <w:szCs w:val="24"/>
              </w:rPr>
              <w:t>について情報共有を行った。</w:t>
            </w:r>
          </w:p>
          <w:p w:rsidR="009977DB" w:rsidRPr="006F4205" w:rsidRDefault="009977DB" w:rsidP="00A620CB">
            <w:pPr>
              <w:spacing w:line="320" w:lineRule="exact"/>
              <w:ind w:left="120" w:hangingChars="50" w:hanging="120"/>
              <w:jc w:val="left"/>
              <w:rPr>
                <w:rFonts w:ascii="Meiryo UI" w:eastAsia="Meiryo UI" w:hAnsi="Meiryo UI" w:cs="Meiryo UI"/>
                <w:sz w:val="24"/>
                <w:szCs w:val="24"/>
              </w:rPr>
            </w:pPr>
          </w:p>
        </w:tc>
        <w:tc>
          <w:tcPr>
            <w:tcW w:w="5115" w:type="dxa"/>
          </w:tcPr>
          <w:p w:rsidR="009977DB" w:rsidRDefault="00FD06DB" w:rsidP="009977D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・行動科学を省エネ取組みに活用することについて、専門家や国事業の受託者等から、実例を含めて具体的に説明いただき、その可能性について共有した。</w:t>
            </w:r>
          </w:p>
          <w:p w:rsidR="00FD06DB" w:rsidRDefault="00C225AA" w:rsidP="009977D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・府域での取組み</w:t>
            </w:r>
            <w:r w:rsidR="00FD06DB">
              <w:rPr>
                <w:rFonts w:ascii="Meiryo UI" w:eastAsia="Meiryo UI" w:hAnsi="Meiryo UI" w:cs="Meiryo UI" w:hint="eastAsia"/>
                <w:sz w:val="24"/>
                <w:szCs w:val="24"/>
              </w:rPr>
              <w:t>について、具体的なアイデアを提示して意見交換を行ない、環境省事業と連携した展開を模索した。</w:t>
            </w:r>
          </w:p>
          <w:p w:rsidR="009977DB" w:rsidRDefault="009977DB" w:rsidP="008850CB">
            <w:pPr>
              <w:spacing w:line="320" w:lineRule="exact"/>
              <w:ind w:left="120" w:hangingChars="50" w:hanging="120"/>
              <w:jc w:val="left"/>
              <w:rPr>
                <w:rFonts w:ascii="Meiryo UI" w:eastAsia="Meiryo UI" w:hAnsi="Meiryo UI" w:cs="Meiryo UI"/>
                <w:sz w:val="24"/>
                <w:szCs w:val="24"/>
              </w:rPr>
            </w:pPr>
          </w:p>
          <w:p w:rsidR="009977DB" w:rsidRDefault="009977DB" w:rsidP="00C6668D">
            <w:pPr>
              <w:spacing w:line="320" w:lineRule="exact"/>
              <w:jc w:val="left"/>
              <w:rPr>
                <w:rFonts w:ascii="Meiryo UI" w:eastAsia="Meiryo UI" w:hAnsi="Meiryo UI" w:cs="Meiryo UI"/>
                <w:sz w:val="24"/>
                <w:szCs w:val="24"/>
              </w:rPr>
            </w:pPr>
          </w:p>
          <w:p w:rsidR="00F26166" w:rsidRDefault="00F26166" w:rsidP="00C6668D">
            <w:pPr>
              <w:spacing w:line="320" w:lineRule="exact"/>
              <w:jc w:val="left"/>
              <w:rPr>
                <w:rFonts w:ascii="Meiryo UI" w:eastAsia="Meiryo UI" w:hAnsi="Meiryo UI" w:cs="Meiryo UI"/>
                <w:sz w:val="24"/>
                <w:szCs w:val="24"/>
              </w:rPr>
            </w:pPr>
          </w:p>
          <w:p w:rsidR="00F26166" w:rsidRPr="009E0025" w:rsidRDefault="00F26166" w:rsidP="00C6668D">
            <w:pPr>
              <w:spacing w:line="320" w:lineRule="exact"/>
              <w:jc w:val="left"/>
              <w:rPr>
                <w:rFonts w:ascii="Meiryo UI" w:eastAsia="Meiryo UI" w:hAnsi="Meiryo UI" w:cs="Meiryo UI"/>
                <w:sz w:val="24"/>
                <w:szCs w:val="24"/>
              </w:rPr>
            </w:pPr>
          </w:p>
        </w:tc>
        <w:tc>
          <w:tcPr>
            <w:tcW w:w="5115" w:type="dxa"/>
          </w:tcPr>
          <w:p w:rsidR="006F4205" w:rsidRDefault="006F4205" w:rsidP="006F4205">
            <w:pPr>
              <w:spacing w:line="320" w:lineRule="exact"/>
              <w:ind w:left="120" w:hangingChars="50" w:hanging="120"/>
              <w:jc w:val="left"/>
              <w:rPr>
                <w:rFonts w:ascii="Meiryo UI" w:eastAsia="Meiryo UI" w:hAnsi="Meiryo UI" w:cs="Meiryo UI"/>
                <w:sz w:val="24"/>
                <w:szCs w:val="24"/>
              </w:rPr>
            </w:pPr>
            <w:r w:rsidRPr="00B521BC">
              <w:rPr>
                <w:rFonts w:ascii="Meiryo UI" w:eastAsia="Meiryo UI" w:hAnsi="Meiryo UI" w:cs="Meiryo UI" w:hint="eastAsia"/>
                <w:sz w:val="24"/>
                <w:szCs w:val="24"/>
              </w:rPr>
              <w:t>・</w:t>
            </w:r>
            <w:r>
              <w:rPr>
                <w:rFonts w:ascii="Meiryo UI" w:eastAsia="Meiryo UI" w:hAnsi="Meiryo UI" w:cs="Meiryo UI" w:hint="eastAsia"/>
                <w:sz w:val="24"/>
                <w:szCs w:val="24"/>
              </w:rPr>
              <w:t>ホテルや</w:t>
            </w:r>
            <w:r w:rsidR="00C225AA">
              <w:rPr>
                <w:rFonts w:ascii="Meiryo UI" w:eastAsia="Meiryo UI" w:hAnsi="Meiryo UI" w:cs="Meiryo UI" w:hint="eastAsia"/>
                <w:sz w:val="24"/>
                <w:szCs w:val="24"/>
              </w:rPr>
              <w:t>病院等の熱需要</w:t>
            </w:r>
            <w:r w:rsidR="00FD06DB">
              <w:rPr>
                <w:rFonts w:ascii="Meiryo UI" w:eastAsia="Meiryo UI" w:hAnsi="Meiryo UI" w:cs="Meiryo UI" w:hint="eastAsia"/>
                <w:sz w:val="24"/>
                <w:szCs w:val="24"/>
              </w:rPr>
              <w:t>の大きい事業者団体に参画いただき、</w:t>
            </w:r>
            <w:r>
              <w:rPr>
                <w:rFonts w:ascii="Meiryo UI" w:eastAsia="Meiryo UI" w:hAnsi="Meiryo UI" w:cs="Meiryo UI" w:hint="eastAsia"/>
                <w:sz w:val="24"/>
                <w:szCs w:val="24"/>
              </w:rPr>
              <w:t>国の規制緩和や府の促進取組みについてご紹介するとともに、関連企業から技術的な説明をいただき、</w:t>
            </w:r>
            <w:r w:rsidR="00FD06DB">
              <w:rPr>
                <w:rFonts w:ascii="Meiryo UI" w:eastAsia="Meiryo UI" w:hAnsi="Meiryo UI" w:cs="Meiryo UI" w:hint="eastAsia"/>
                <w:sz w:val="24"/>
                <w:szCs w:val="24"/>
              </w:rPr>
              <w:t>事業化に向けた課題</w:t>
            </w:r>
            <w:r>
              <w:rPr>
                <w:rFonts w:ascii="Meiryo UI" w:eastAsia="Meiryo UI" w:hAnsi="Meiryo UI" w:cs="Meiryo UI" w:hint="eastAsia"/>
                <w:sz w:val="24"/>
                <w:szCs w:val="24"/>
              </w:rPr>
              <w:t>について意見交換した。</w:t>
            </w:r>
          </w:p>
          <w:p w:rsidR="009E1308" w:rsidRPr="006F4205" w:rsidRDefault="009E1308" w:rsidP="007C098B">
            <w:pPr>
              <w:spacing w:line="320" w:lineRule="exact"/>
              <w:ind w:left="199" w:hangingChars="83" w:hanging="199"/>
              <w:jc w:val="left"/>
              <w:rPr>
                <w:rFonts w:ascii="Meiryo UI" w:eastAsia="Meiryo UI" w:hAnsi="Meiryo UI" w:cs="Meiryo UI"/>
                <w:sz w:val="24"/>
                <w:szCs w:val="24"/>
              </w:rPr>
            </w:pPr>
          </w:p>
        </w:tc>
        <w:tc>
          <w:tcPr>
            <w:tcW w:w="5115" w:type="dxa"/>
          </w:tcPr>
          <w:p w:rsidR="00F26166" w:rsidRDefault="00F26166" w:rsidP="000D01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・近隣府県の事業者向け省エネ担当者が集まり、日ごろの事業を展開する上での課題や府県で特徴的な取組みについて情報共有した。</w:t>
            </w:r>
          </w:p>
          <w:p w:rsidR="000D0146" w:rsidRPr="00E43C2C" w:rsidRDefault="000D0146" w:rsidP="00F26166">
            <w:pPr>
              <w:spacing w:line="320" w:lineRule="exact"/>
              <w:ind w:left="120" w:hangingChars="50" w:hanging="120"/>
              <w:jc w:val="left"/>
              <w:rPr>
                <w:rFonts w:ascii="Meiryo UI" w:eastAsia="Meiryo UI" w:hAnsi="Meiryo UI" w:cs="Meiryo UI"/>
                <w:sz w:val="24"/>
                <w:szCs w:val="24"/>
              </w:rPr>
            </w:pPr>
          </w:p>
        </w:tc>
      </w:tr>
      <w:tr w:rsidR="009977DB" w:rsidRPr="008C0594" w:rsidTr="00C6668D">
        <w:trPr>
          <w:cantSplit/>
          <w:trHeight w:val="2340"/>
        </w:trPr>
        <w:tc>
          <w:tcPr>
            <w:tcW w:w="542" w:type="dxa"/>
            <w:textDirection w:val="tbRlV"/>
            <w:vAlign w:val="center"/>
          </w:tcPr>
          <w:p w:rsidR="009977DB" w:rsidRDefault="009977DB" w:rsidP="00FD7E50">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会議後の展開</w:t>
            </w:r>
          </w:p>
        </w:tc>
        <w:tc>
          <w:tcPr>
            <w:tcW w:w="5342" w:type="dxa"/>
          </w:tcPr>
          <w:p w:rsidR="009977DB" w:rsidRDefault="009977DB" w:rsidP="00CE2BCB">
            <w:pPr>
              <w:spacing w:line="320" w:lineRule="exact"/>
              <w:jc w:val="left"/>
              <w:rPr>
                <w:rFonts w:ascii="Meiryo UI" w:eastAsia="Meiryo UI" w:hAnsi="Meiryo UI" w:cs="Meiryo UI"/>
                <w:noProof/>
                <w:sz w:val="24"/>
                <w:szCs w:val="24"/>
              </w:rPr>
            </w:pPr>
            <w:r>
              <w:rPr>
                <w:rFonts w:ascii="Meiryo UI" w:eastAsia="Meiryo UI" w:hAnsi="Meiryo UI" w:cs="Meiryo UI"/>
                <w:noProof/>
                <w:sz w:val="24"/>
                <w:szCs w:val="24"/>
              </w:rPr>
              <mc:AlternateContent>
                <mc:Choice Requires="wps">
                  <w:drawing>
                    <wp:anchor distT="0" distB="0" distL="114300" distR="114300" simplePos="0" relativeHeight="251682816" behindDoc="0" locked="0" layoutInCell="1" allowOverlap="1" wp14:anchorId="197538AF" wp14:editId="410C5AA1">
                      <wp:simplePos x="0" y="0"/>
                      <wp:positionH relativeFrom="column">
                        <wp:posOffset>12700</wp:posOffset>
                      </wp:positionH>
                      <wp:positionV relativeFrom="paragraph">
                        <wp:posOffset>300355</wp:posOffset>
                      </wp:positionV>
                      <wp:extent cx="32004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00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77DB" w:rsidRPr="00E61009" w:rsidRDefault="009977DB"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w:t>
                                  </w:r>
                                  <w:r w:rsidR="006F4205">
                                    <w:rPr>
                                      <w:rFonts w:ascii="Meiryo UI" w:eastAsia="Meiryo UI" w:hAnsi="Meiryo UI" w:cs="Meiryo UI" w:hint="eastAsia"/>
                                      <w:sz w:val="24"/>
                                      <w:szCs w:val="24"/>
                                    </w:rPr>
                                    <w:t>国の政策</w:t>
                                  </w:r>
                                  <w:r>
                                    <w:rPr>
                                      <w:rFonts w:ascii="Meiryo UI" w:eastAsia="Meiryo UI" w:hAnsi="Meiryo UI" w:cs="Meiryo UI" w:hint="eastAsia"/>
                                      <w:sz w:val="24"/>
                                      <w:szCs w:val="24"/>
                                    </w:rPr>
                                    <w:t>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538AF" id="テキスト ボックス 1" o:spid="_x0000_s1027" type="#_x0000_t202" style="position:absolute;margin-left:1pt;margin-top:23.65pt;width:252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f4sQIAAMoFAAAOAAAAZHJzL2Uyb0RvYy54bWysVM1uEzEQviPxDpbvdJP0B4i6qUKrIqSq&#10;rWhRz47Xbqx6PcZ2shuOjVTxELwC4szz7Isw9m7SpPRSxGV37Pnm7/PMHB7VpSZz4bwCk9P+To8S&#10;YTgUytzm9Mv16Zt3lPjATME0GJHThfD0aPT61WFlh2IAU9CFcASdGD+sbE6nIdhhlnk+FSXzO2CF&#10;QaUEV7KAR3ebFY5V6L3U2aDXO8gqcIV1wIX3eHvSKuko+ZdS8HAhpReB6JxibiF9XfpO4jcbHbLh&#10;rWN2qniXBvuHLEqmDAZduzphgZGZU3+5KhV34EGGHQ5lBlIqLlINWE2/96SaqymzItWC5Hi7psn/&#10;P7f8fH7piCrw7SgxrMQnapYPzf3P5v53s/xOmuWPZrls7n/hmfQjXZX1Q7S6smgX6g9QR9Pu3uNl&#10;ZKGWrox/rI+gHolfrMkWdSAcL3fx+fZ6qOKoe9/fizK6yR6trfPho4CSRCGnDh8zcczmZz600BUk&#10;BvOgVXGqtE6H2EDiWDsyZ/j0OqQc0fkWShtS5fRgd7+XHG/pouu1/UQzftelt4FCf9rEcCK1WpdW&#10;ZKhlIklhoUXEaPNZSKQ6EfJMjoxzYdZ5JnRESazoJYYd/jGrlxi3daBFigwmrI1LZcC1LG1TW9yt&#10;qJUtHt9wo+4ohnpSdz3WNcoEigX2j4N2IL3lpwr5PmM+XDKHE4h9gVslXOBHasBHgk6iZAru23P3&#10;EY+DgVpKKpzonPqvM+YEJfqTwZFJPYYrIB329t8OMIbb1Ew2NWZWHgN2Do4FZpfEiA96JUoH5Q0u&#10;n3GMiipmOMbOaViJx6HdM7i8uBiPEwiH3rJwZq4sj64jy7HPrusb5mzX5wEn5BxWs8+GT9q9xUZL&#10;A+NZAKnSLESeW1Y7/nFhpGnqllvcSJvnhHpcwaM/AAAA//8DAFBLAwQUAAYACAAAACEAiU1zfNwA&#10;AAAIAQAADwAAAGRycy9kb3ducmV2LnhtbEyPwU7DMBBE70j8g7VI3KjTFkoa4lSACpeeKIizG29t&#10;i3gdxW4a/p7lBMedGc2+qTdT6MSIQ/KRFMxnBQikNhpPVsHH+8tNCSJlTUZ3kVDBNybYNJcXta5M&#10;PNMbjvtsBZdQqrQCl3NfSZlah0GnWeyR2DvGIejM52ClGfSZy0MnF0WxkkF74g9O9/jssP3an4KC&#10;7ZNd27bUg9uWxvtx+jzu7KtS11fT4wOIjFP+C8MvPqNDw0yHeCKTRKdgwUuygtv7JQi274oVCwfO&#10;redLkE0t/w9ofgAAAP//AwBQSwECLQAUAAYACAAAACEAtoM4kv4AAADhAQAAEwAAAAAAAAAAAAAA&#10;AAAAAAAAW0NvbnRlbnRfVHlwZXNdLnhtbFBLAQItABQABgAIAAAAIQA4/SH/1gAAAJQBAAALAAAA&#10;AAAAAAAAAAAAAC8BAABfcmVscy8ucmVsc1BLAQItABQABgAIAAAAIQDGo1f4sQIAAMoFAAAOAAAA&#10;AAAAAAAAAAAAAC4CAABkcnMvZTJvRG9jLnhtbFBLAQItABQABgAIAAAAIQCJTXN83AAAAAgBAAAP&#10;AAAAAAAAAAAAAAAAAAsFAABkcnMvZG93bnJldi54bWxQSwUGAAAAAAQABADzAAAAFAYAAAAA&#10;" fillcolor="white [3201]" strokeweight=".5pt">
                      <v:textbox>
                        <w:txbxContent>
                          <w:p w:rsidR="009977DB" w:rsidRPr="00E61009" w:rsidRDefault="009977DB"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w:t>
                            </w:r>
                            <w:r w:rsidR="006F4205">
                              <w:rPr>
                                <w:rFonts w:ascii="Meiryo UI" w:eastAsia="Meiryo UI" w:hAnsi="Meiryo UI" w:cs="Meiryo UI" w:hint="eastAsia"/>
                                <w:sz w:val="24"/>
                                <w:szCs w:val="24"/>
                              </w:rPr>
                              <w:t>国の政策</w:t>
                            </w:r>
                            <w:r>
                              <w:rPr>
                                <w:rFonts w:ascii="Meiryo UI" w:eastAsia="Meiryo UI" w:hAnsi="Meiryo UI" w:cs="Meiryo UI" w:hint="eastAsia"/>
                                <w:sz w:val="24"/>
                                <w:szCs w:val="24"/>
                              </w:rPr>
                              <w:t>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v:textbox>
                    </v:shape>
                  </w:pict>
                </mc:Fallback>
              </mc:AlternateContent>
            </w:r>
          </w:p>
        </w:tc>
        <w:tc>
          <w:tcPr>
            <w:tcW w:w="5115" w:type="dxa"/>
          </w:tcPr>
          <w:p w:rsidR="009977DB" w:rsidRPr="003D080A" w:rsidRDefault="00C225AA" w:rsidP="00C225A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・引き続き本協議会における議論や国事業関係者との</w:t>
            </w:r>
            <w:r w:rsidR="00FD06DB">
              <w:rPr>
                <w:rFonts w:ascii="Meiryo UI" w:eastAsia="Meiryo UI" w:hAnsi="Meiryo UI" w:cs="Meiryo UI" w:hint="eastAsia"/>
                <w:sz w:val="24"/>
                <w:szCs w:val="24"/>
              </w:rPr>
              <w:t>調整</w:t>
            </w:r>
            <w:r>
              <w:rPr>
                <w:rFonts w:ascii="Meiryo UI" w:eastAsia="Meiryo UI" w:hAnsi="Meiryo UI" w:cs="Meiryo UI" w:hint="eastAsia"/>
                <w:sz w:val="24"/>
                <w:szCs w:val="24"/>
              </w:rPr>
              <w:t>を続け</w:t>
            </w:r>
            <w:r w:rsidR="00FD06DB">
              <w:rPr>
                <w:rFonts w:ascii="Meiryo UI" w:eastAsia="Meiryo UI" w:hAnsi="Meiryo UI" w:cs="Meiryo UI" w:hint="eastAsia"/>
                <w:sz w:val="24"/>
                <w:szCs w:val="24"/>
              </w:rPr>
              <w:t>、府域における行動科学の活用が具体的に展開されるように検討を続ける。</w:t>
            </w:r>
          </w:p>
        </w:tc>
        <w:tc>
          <w:tcPr>
            <w:tcW w:w="5115" w:type="dxa"/>
          </w:tcPr>
          <w:p w:rsidR="00FD06DB" w:rsidRDefault="00FD06DB" w:rsidP="00FD06D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F26166">
              <w:rPr>
                <w:rFonts w:ascii="Meiryo UI" w:eastAsia="Meiryo UI" w:hAnsi="Meiryo UI" w:cs="Meiryo UI" w:hint="eastAsia"/>
                <w:sz w:val="24"/>
                <w:szCs w:val="24"/>
              </w:rPr>
              <w:t>引き続き</w:t>
            </w:r>
            <w:r>
              <w:rPr>
                <w:rFonts w:ascii="Meiryo UI" w:eastAsia="Meiryo UI" w:hAnsi="Meiryo UI" w:cs="Meiryo UI" w:hint="eastAsia"/>
                <w:sz w:val="24"/>
                <w:szCs w:val="24"/>
              </w:rPr>
              <w:t>地中熱・下水熱利用を促進するため、ポテンシャルマップ</w:t>
            </w:r>
            <w:r w:rsidR="00F26166">
              <w:rPr>
                <w:rFonts w:ascii="Meiryo UI" w:eastAsia="Meiryo UI" w:hAnsi="Meiryo UI" w:cs="Meiryo UI" w:hint="eastAsia"/>
                <w:sz w:val="24"/>
                <w:szCs w:val="24"/>
              </w:rPr>
              <w:t>の啓発や活用事例の見学会</w:t>
            </w:r>
            <w:r>
              <w:rPr>
                <w:rFonts w:ascii="Meiryo UI" w:eastAsia="Meiryo UI" w:hAnsi="Meiryo UI" w:cs="Meiryo UI" w:hint="eastAsia"/>
                <w:sz w:val="24"/>
                <w:szCs w:val="24"/>
              </w:rPr>
              <w:t>等</w:t>
            </w:r>
            <w:r w:rsidR="00F26166">
              <w:rPr>
                <w:rFonts w:ascii="Meiryo UI" w:eastAsia="Meiryo UI" w:hAnsi="Meiryo UI" w:cs="Meiryo UI" w:hint="eastAsia"/>
                <w:sz w:val="24"/>
                <w:szCs w:val="24"/>
              </w:rPr>
              <w:t>、</w:t>
            </w:r>
            <w:r>
              <w:rPr>
                <w:rFonts w:ascii="Meiryo UI" w:eastAsia="Meiryo UI" w:hAnsi="Meiryo UI" w:cs="Meiryo UI" w:hint="eastAsia"/>
                <w:sz w:val="24"/>
                <w:szCs w:val="24"/>
              </w:rPr>
              <w:t>事業者団体や、まちづくりに関わる事業者・市町村</w:t>
            </w:r>
            <w:r w:rsidR="00F26166">
              <w:rPr>
                <w:rFonts w:ascii="Meiryo UI" w:eastAsia="Meiryo UI" w:hAnsi="Meiryo UI" w:cs="Meiryo UI" w:hint="eastAsia"/>
                <w:sz w:val="24"/>
                <w:szCs w:val="24"/>
              </w:rPr>
              <w:t>に対して</w:t>
            </w:r>
            <w:r>
              <w:rPr>
                <w:rFonts w:ascii="Meiryo UI" w:eastAsia="Meiryo UI" w:hAnsi="Meiryo UI" w:cs="Meiryo UI" w:hint="eastAsia"/>
                <w:sz w:val="24"/>
                <w:szCs w:val="24"/>
              </w:rPr>
              <w:t>幅広く啓発</w:t>
            </w:r>
            <w:r w:rsidR="00F26166">
              <w:rPr>
                <w:rFonts w:ascii="Meiryo UI" w:eastAsia="Meiryo UI" w:hAnsi="Meiryo UI" w:cs="Meiryo UI" w:hint="eastAsia"/>
                <w:sz w:val="24"/>
                <w:szCs w:val="24"/>
              </w:rPr>
              <w:t>し、理解促進を続ける。</w:t>
            </w:r>
          </w:p>
          <w:p w:rsidR="009E1308" w:rsidRPr="00FD06DB" w:rsidRDefault="009E1308" w:rsidP="00C6668D">
            <w:pPr>
              <w:spacing w:line="320" w:lineRule="exact"/>
              <w:ind w:left="120" w:hangingChars="50" w:hanging="120"/>
              <w:jc w:val="left"/>
              <w:rPr>
                <w:rFonts w:ascii="Meiryo UI" w:eastAsia="Meiryo UI" w:hAnsi="Meiryo UI" w:cs="Meiryo UI"/>
                <w:sz w:val="24"/>
                <w:szCs w:val="24"/>
              </w:rPr>
            </w:pPr>
          </w:p>
        </w:tc>
        <w:tc>
          <w:tcPr>
            <w:tcW w:w="5115" w:type="dxa"/>
          </w:tcPr>
          <w:p w:rsidR="009977DB" w:rsidRDefault="00F26166" w:rsidP="00F26166">
            <w:pPr>
              <w:adjustRightInd w:val="0"/>
              <w:snapToGrid w:val="0"/>
              <w:spacing w:line="320" w:lineRule="exact"/>
              <w:jc w:val="left"/>
              <w:rPr>
                <w:rFonts w:ascii="Meiryo UI" w:eastAsia="Meiryo UI" w:hAnsi="Meiryo UI" w:cs="Meiryo UI"/>
                <w:szCs w:val="21"/>
              </w:rPr>
            </w:pPr>
            <w:r>
              <w:rPr>
                <w:rFonts w:ascii="Meiryo UI" w:eastAsia="Meiryo UI" w:hAnsi="Meiryo UI" w:cs="Meiryo UI" w:hint="eastAsia"/>
                <w:sz w:val="24"/>
                <w:szCs w:val="24"/>
              </w:rPr>
              <w:t>・担当レベルでの意見交換を行なう場は貴重であり、エネルギー政策を展開する上で有用であることから、今回の事業者向け省エネにとどまらず、様々な分野で意見交換を行なう場をつくっていく。</w:t>
            </w:r>
          </w:p>
          <w:p w:rsidR="00E43C2C" w:rsidRPr="00E43C2C" w:rsidRDefault="00E43C2C" w:rsidP="005A1199">
            <w:pPr>
              <w:adjustRightInd w:val="0"/>
              <w:snapToGrid w:val="0"/>
              <w:spacing w:line="320" w:lineRule="exact"/>
              <w:ind w:firstLineChars="100" w:firstLine="210"/>
              <w:jc w:val="left"/>
              <w:rPr>
                <w:rFonts w:ascii="Meiryo UI" w:eastAsia="Meiryo UI" w:hAnsi="Meiryo UI" w:cs="Meiryo UI"/>
                <w:szCs w:val="21"/>
              </w:rPr>
            </w:pPr>
          </w:p>
        </w:tc>
      </w:tr>
    </w:tbl>
    <w:p w:rsidR="005B4608" w:rsidRDefault="005B4608" w:rsidP="009F2ADF">
      <w:pPr>
        <w:jc w:val="left"/>
        <w:rPr>
          <w:rFonts w:ascii="Meiryo UI" w:eastAsia="Meiryo UI" w:hAnsi="Meiryo UI" w:cs="Meiryo UI"/>
          <w:sz w:val="24"/>
          <w:szCs w:val="24"/>
        </w:rPr>
      </w:pPr>
    </w:p>
    <w:p w:rsidR="006F4205" w:rsidRDefault="006F4205" w:rsidP="009F2ADF">
      <w:pPr>
        <w:jc w:val="left"/>
        <w:rPr>
          <w:rFonts w:ascii="Meiryo UI" w:eastAsia="Meiryo UI" w:hAnsi="Meiryo UI" w:cs="Meiryo UI"/>
          <w:sz w:val="24"/>
          <w:szCs w:val="24"/>
        </w:rPr>
      </w:pPr>
    </w:p>
    <w:p w:rsidR="00F26166" w:rsidRDefault="00F26166" w:rsidP="009F2ADF">
      <w:pPr>
        <w:jc w:val="left"/>
        <w:rPr>
          <w:rFonts w:ascii="Meiryo UI" w:eastAsia="Meiryo UI" w:hAnsi="Meiryo UI" w:cs="Meiryo UI"/>
          <w:sz w:val="24"/>
          <w:szCs w:val="24"/>
        </w:rPr>
      </w:pPr>
    </w:p>
    <w:p w:rsidR="00F26166" w:rsidRDefault="00F26166" w:rsidP="009F2ADF">
      <w:pPr>
        <w:jc w:val="left"/>
        <w:rPr>
          <w:rFonts w:ascii="Meiryo UI" w:eastAsia="Meiryo UI" w:hAnsi="Meiryo UI" w:cs="Meiryo UI"/>
          <w:sz w:val="24"/>
          <w:szCs w:val="24"/>
        </w:rPr>
      </w:pPr>
    </w:p>
    <w:p w:rsidR="006F4205" w:rsidRPr="00B8234A" w:rsidRDefault="006F4205" w:rsidP="009F2ADF">
      <w:pPr>
        <w:jc w:val="left"/>
        <w:rPr>
          <w:rFonts w:ascii="Meiryo UI" w:eastAsia="Meiryo UI" w:hAnsi="Meiryo UI" w:cs="Meiryo UI"/>
          <w:sz w:val="24"/>
          <w:szCs w:val="24"/>
        </w:rPr>
      </w:pPr>
    </w:p>
    <w:p w:rsidR="005B4608" w:rsidRDefault="005B4608" w:rsidP="009F2ADF">
      <w:pPr>
        <w:jc w:val="left"/>
        <w:rPr>
          <w:rFonts w:ascii="Meiryo UI" w:eastAsia="Meiryo UI" w:hAnsi="Meiryo UI" w:cs="Meiryo UI"/>
          <w:sz w:val="24"/>
          <w:szCs w:val="24"/>
        </w:rPr>
      </w:pPr>
    </w:p>
    <w:tbl>
      <w:tblPr>
        <w:tblStyle w:val="a7"/>
        <w:tblW w:w="21194" w:type="dxa"/>
        <w:tblLook w:val="04A0" w:firstRow="1" w:lastRow="0" w:firstColumn="1" w:lastColumn="0" w:noHBand="0" w:noVBand="1"/>
      </w:tblPr>
      <w:tblGrid>
        <w:gridCol w:w="542"/>
        <w:gridCol w:w="6512"/>
        <w:gridCol w:w="6262"/>
        <w:gridCol w:w="713"/>
        <w:gridCol w:w="565"/>
        <w:gridCol w:w="6600"/>
      </w:tblGrid>
      <w:tr w:rsidR="00F26166" w:rsidRPr="008C0594" w:rsidTr="00453A75">
        <w:trPr>
          <w:trHeight w:val="916"/>
        </w:trPr>
        <w:tc>
          <w:tcPr>
            <w:tcW w:w="542" w:type="dxa"/>
          </w:tcPr>
          <w:p w:rsidR="00F26166" w:rsidRPr="008C0594" w:rsidRDefault="00F26166" w:rsidP="00EE3496">
            <w:pPr>
              <w:jc w:val="center"/>
              <w:rPr>
                <w:rFonts w:ascii="Meiryo UI" w:eastAsia="Meiryo UI" w:hAnsi="Meiryo UI" w:cs="Meiryo UI"/>
                <w:sz w:val="24"/>
                <w:szCs w:val="24"/>
              </w:rPr>
            </w:pPr>
          </w:p>
        </w:tc>
        <w:tc>
          <w:tcPr>
            <w:tcW w:w="6512" w:type="dxa"/>
            <w:vAlign w:val="center"/>
          </w:tcPr>
          <w:p w:rsidR="00F26166" w:rsidRPr="00BF38EE" w:rsidRDefault="00F26166" w:rsidP="00D06EF1">
            <w:pPr>
              <w:jc w:val="center"/>
              <w:rPr>
                <w:rFonts w:ascii="Meiryo UI" w:eastAsia="Meiryo UI" w:hAnsi="Meiryo UI" w:cs="Meiryo UI"/>
                <w:sz w:val="24"/>
                <w:szCs w:val="24"/>
              </w:rPr>
            </w:pPr>
            <w:r>
              <w:rPr>
                <w:rFonts w:ascii="Meiryo UI" w:eastAsia="Meiryo UI" w:hAnsi="Meiryo UI" w:cs="Meiryo UI" w:hint="eastAsia"/>
                <w:sz w:val="24"/>
                <w:szCs w:val="24"/>
              </w:rPr>
              <w:t>家庭部門会議</w:t>
            </w:r>
          </w:p>
        </w:tc>
        <w:tc>
          <w:tcPr>
            <w:tcW w:w="6262" w:type="dxa"/>
            <w:vAlign w:val="center"/>
          </w:tcPr>
          <w:p w:rsidR="00F26166" w:rsidRPr="008C0594" w:rsidRDefault="00F26166" w:rsidP="00B0732D">
            <w:pPr>
              <w:jc w:val="center"/>
              <w:rPr>
                <w:rFonts w:ascii="Meiryo UI" w:eastAsia="Meiryo UI" w:hAnsi="Meiryo UI" w:cs="Meiryo UI"/>
                <w:sz w:val="24"/>
                <w:szCs w:val="24"/>
              </w:rPr>
            </w:pPr>
            <w:r w:rsidRPr="008C0594">
              <w:rPr>
                <w:rFonts w:ascii="Meiryo UI" w:eastAsia="Meiryo UI" w:hAnsi="Meiryo UI" w:cs="Meiryo UI" w:hint="eastAsia"/>
                <w:sz w:val="24"/>
                <w:szCs w:val="24"/>
              </w:rPr>
              <w:t>市町村部門会議</w:t>
            </w:r>
          </w:p>
        </w:tc>
        <w:tc>
          <w:tcPr>
            <w:tcW w:w="713" w:type="dxa"/>
            <w:vMerge w:val="restart"/>
            <w:tcBorders>
              <w:top w:val="nil"/>
            </w:tcBorders>
            <w:vAlign w:val="center"/>
          </w:tcPr>
          <w:p w:rsidR="00F26166" w:rsidRPr="008C0594" w:rsidRDefault="00F26166" w:rsidP="00BC4A6C">
            <w:pPr>
              <w:jc w:val="center"/>
              <w:rPr>
                <w:rFonts w:ascii="Meiryo UI" w:eastAsia="Meiryo UI" w:hAnsi="Meiryo UI" w:cs="Meiryo UI"/>
                <w:sz w:val="24"/>
                <w:szCs w:val="24"/>
              </w:rPr>
            </w:pPr>
          </w:p>
        </w:tc>
        <w:tc>
          <w:tcPr>
            <w:tcW w:w="565" w:type="dxa"/>
          </w:tcPr>
          <w:p w:rsidR="00F26166" w:rsidRDefault="00F26166" w:rsidP="00BC4A6C">
            <w:pPr>
              <w:jc w:val="center"/>
              <w:rPr>
                <w:rFonts w:ascii="Meiryo UI" w:eastAsia="Meiryo UI" w:hAnsi="Meiryo UI" w:cs="Meiryo UI"/>
                <w:sz w:val="24"/>
                <w:szCs w:val="24"/>
              </w:rPr>
            </w:pPr>
          </w:p>
        </w:tc>
        <w:tc>
          <w:tcPr>
            <w:tcW w:w="6600" w:type="dxa"/>
            <w:vAlign w:val="center"/>
          </w:tcPr>
          <w:p w:rsidR="00F26166" w:rsidRDefault="00F26166" w:rsidP="00BC4A6C">
            <w:pPr>
              <w:jc w:val="center"/>
              <w:rPr>
                <w:rFonts w:ascii="Meiryo UI" w:eastAsia="Meiryo UI" w:hAnsi="Meiryo UI" w:cs="Meiryo UI"/>
                <w:sz w:val="24"/>
                <w:szCs w:val="24"/>
              </w:rPr>
            </w:pPr>
            <w:r>
              <w:rPr>
                <w:rFonts w:ascii="Meiryo UI" w:eastAsia="Meiryo UI" w:hAnsi="Meiryo UI" w:cs="Meiryo UI" w:hint="eastAsia"/>
                <w:sz w:val="24"/>
                <w:szCs w:val="24"/>
              </w:rPr>
              <w:t>市町村向け研修会</w:t>
            </w:r>
          </w:p>
        </w:tc>
      </w:tr>
      <w:tr w:rsidR="00F26166" w:rsidRPr="008C0594" w:rsidTr="00453A75">
        <w:trPr>
          <w:cantSplit/>
          <w:trHeight w:val="1134"/>
        </w:trPr>
        <w:tc>
          <w:tcPr>
            <w:tcW w:w="542" w:type="dxa"/>
            <w:tcBorders>
              <w:top w:val="double" w:sz="4" w:space="0" w:color="auto"/>
            </w:tcBorders>
            <w:textDirection w:val="tbRlV"/>
            <w:vAlign w:val="center"/>
          </w:tcPr>
          <w:p w:rsidR="00F26166" w:rsidRPr="008C0594" w:rsidRDefault="00F26166" w:rsidP="00EE3496">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6512" w:type="dxa"/>
            <w:tcBorders>
              <w:top w:val="double" w:sz="4" w:space="0" w:color="auto"/>
            </w:tcBorders>
          </w:tcPr>
          <w:p w:rsidR="00F26166" w:rsidRPr="00BC4A6C" w:rsidRDefault="00F26166" w:rsidP="006F4205">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■第１回（</w:t>
            </w:r>
            <w:r w:rsidR="00453A75">
              <w:rPr>
                <w:rFonts w:ascii="Meiryo UI" w:eastAsia="Meiryo UI" w:hAnsi="Meiryo UI" w:cs="Meiryo UI" w:hint="eastAsia"/>
                <w:sz w:val="24"/>
                <w:szCs w:val="24"/>
              </w:rPr>
              <w:t>8/21</w:t>
            </w:r>
            <w:r w:rsidRPr="00BC4A6C">
              <w:rPr>
                <w:rFonts w:ascii="Meiryo UI" w:eastAsia="Meiryo UI" w:hAnsi="Meiryo UI" w:cs="Meiryo UI" w:hint="eastAsia"/>
                <w:sz w:val="24"/>
                <w:szCs w:val="24"/>
              </w:rPr>
              <w:t>）</w:t>
            </w:r>
          </w:p>
          <w:p w:rsidR="00453A75" w:rsidRP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Pr="00453A75">
              <w:rPr>
                <w:rFonts w:ascii="Meiryo UI" w:eastAsia="Meiryo UI" w:hAnsi="Meiryo UI" w:cs="Meiryo UI" w:hint="eastAsia"/>
                <w:sz w:val="24"/>
                <w:szCs w:val="24"/>
              </w:rPr>
              <w:t>昨年度の協議結果と今年度の家庭部門会議のテーマについて</w:t>
            </w:r>
          </w:p>
          <w:p w:rsidR="00453A75" w:rsidRP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453A75">
              <w:rPr>
                <w:rFonts w:ascii="Meiryo UI" w:eastAsia="Meiryo UI" w:hAnsi="Meiryo UI" w:cs="Meiryo UI" w:hint="eastAsia"/>
                <w:sz w:val="24"/>
                <w:szCs w:val="24"/>
              </w:rPr>
              <w:t>国のエネルギー政策（電力・ガス自由化等）の動向について</w:t>
            </w:r>
          </w:p>
          <w:p w:rsid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453A75">
              <w:rPr>
                <w:rFonts w:ascii="Meiryo UI" w:eastAsia="Meiryo UI" w:hAnsi="Meiryo UI" w:cs="Meiryo UI" w:hint="eastAsia"/>
                <w:sz w:val="24"/>
                <w:szCs w:val="24"/>
              </w:rPr>
              <w:t>家庭部門における適応策及び省エネ取組の推進について</w:t>
            </w:r>
          </w:p>
          <w:p w:rsidR="00453A75" w:rsidRPr="00453A75" w:rsidRDefault="00453A75" w:rsidP="00453A75">
            <w:pPr>
              <w:spacing w:line="320" w:lineRule="exact"/>
              <w:ind w:firstLineChars="100" w:firstLine="240"/>
              <w:jc w:val="left"/>
              <w:rPr>
                <w:rFonts w:ascii="Meiryo UI" w:eastAsia="Meiryo UI" w:hAnsi="Meiryo UI" w:cs="Meiryo UI"/>
                <w:sz w:val="24"/>
                <w:szCs w:val="24"/>
              </w:rPr>
            </w:pPr>
            <w:r w:rsidRPr="00453A75">
              <w:rPr>
                <w:rFonts w:ascii="Meiryo UI" w:eastAsia="Meiryo UI" w:hAnsi="Meiryo UI" w:cs="Meiryo UI" w:hint="eastAsia"/>
                <w:sz w:val="24"/>
                <w:szCs w:val="24"/>
              </w:rPr>
              <w:t>（意見交換）</w:t>
            </w:r>
          </w:p>
          <w:p w:rsidR="00F26166" w:rsidRPr="00BC4A6C" w:rsidRDefault="00453A75" w:rsidP="00453A75">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(4)</w:t>
            </w:r>
            <w:r w:rsidRPr="00453A75">
              <w:rPr>
                <w:rFonts w:ascii="Meiryo UI" w:eastAsia="Meiryo UI" w:hAnsi="Meiryo UI" w:cs="Meiryo UI" w:hint="eastAsia"/>
                <w:sz w:val="24"/>
                <w:szCs w:val="24"/>
              </w:rPr>
              <w:t xml:space="preserve">環境・エネルギー教育の推進について　</w:t>
            </w:r>
          </w:p>
          <w:p w:rsidR="00453A75" w:rsidRDefault="00453A75" w:rsidP="006F4205">
            <w:pPr>
              <w:spacing w:line="320" w:lineRule="exact"/>
              <w:jc w:val="left"/>
              <w:rPr>
                <w:rFonts w:ascii="Meiryo UI" w:eastAsia="Meiryo UI" w:hAnsi="Meiryo UI" w:cs="Meiryo UI"/>
                <w:sz w:val="24"/>
                <w:szCs w:val="24"/>
              </w:rPr>
            </w:pPr>
          </w:p>
          <w:p w:rsidR="00F26166" w:rsidRPr="00BC4A6C" w:rsidRDefault="00F26166" w:rsidP="006F4205">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■第２回（</w:t>
            </w:r>
            <w:r w:rsidR="00453A75">
              <w:rPr>
                <w:rFonts w:ascii="Meiryo UI" w:eastAsia="Meiryo UI" w:hAnsi="Meiryo UI" w:cs="Meiryo UI" w:hint="eastAsia"/>
                <w:sz w:val="24"/>
                <w:szCs w:val="24"/>
              </w:rPr>
              <w:t>12</w:t>
            </w:r>
            <w:r w:rsidRPr="00BC4A6C">
              <w:rPr>
                <w:rFonts w:ascii="Meiryo UI" w:eastAsia="Meiryo UI" w:hAnsi="Meiryo UI" w:cs="Meiryo UI" w:hint="eastAsia"/>
                <w:sz w:val="24"/>
                <w:szCs w:val="24"/>
              </w:rPr>
              <w:t>/2</w:t>
            </w:r>
            <w:r w:rsidR="00453A75">
              <w:rPr>
                <w:rFonts w:ascii="Meiryo UI" w:eastAsia="Meiryo UI" w:hAnsi="Meiryo UI" w:cs="Meiryo UI" w:hint="eastAsia"/>
                <w:sz w:val="24"/>
                <w:szCs w:val="24"/>
              </w:rPr>
              <w:t>0</w:t>
            </w:r>
            <w:r w:rsidRPr="00BC4A6C">
              <w:rPr>
                <w:rFonts w:ascii="Meiryo UI" w:eastAsia="Meiryo UI" w:hAnsi="Meiryo UI" w:cs="Meiryo UI" w:hint="eastAsia"/>
                <w:sz w:val="24"/>
                <w:szCs w:val="24"/>
              </w:rPr>
              <w:t>）</w:t>
            </w:r>
          </w:p>
          <w:p w:rsidR="00453A75" w:rsidRP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Pr="00453A75">
              <w:rPr>
                <w:rFonts w:ascii="Meiryo UI" w:eastAsia="Meiryo UI" w:hAnsi="Meiryo UI" w:cs="Meiryo UI" w:hint="eastAsia"/>
                <w:sz w:val="24"/>
                <w:szCs w:val="24"/>
              </w:rPr>
              <w:t>電力・ガス小売全面自由化に関しての府民への啓発について</w:t>
            </w:r>
          </w:p>
          <w:p w:rsidR="00453A75" w:rsidRP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453A75">
              <w:rPr>
                <w:rFonts w:ascii="Meiryo UI" w:eastAsia="Meiryo UI" w:hAnsi="Meiryo UI" w:cs="Meiryo UI" w:hint="eastAsia"/>
                <w:sz w:val="24"/>
                <w:szCs w:val="24"/>
              </w:rPr>
              <w:t>温暖化適応策の府民への啓発について</w:t>
            </w:r>
          </w:p>
          <w:p w:rsidR="00453A75" w:rsidRP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453A75">
              <w:rPr>
                <w:rFonts w:ascii="Meiryo UI" w:eastAsia="Meiryo UI" w:hAnsi="Meiryo UI" w:cs="Meiryo UI" w:hint="eastAsia"/>
                <w:sz w:val="24"/>
                <w:szCs w:val="24"/>
              </w:rPr>
              <w:t>家庭部門における省エネ取組の推進について</w:t>
            </w:r>
          </w:p>
          <w:p w:rsidR="00453A75" w:rsidRPr="00453A75" w:rsidRDefault="00453A75" w:rsidP="00453A7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453A75">
              <w:rPr>
                <w:rFonts w:ascii="Meiryo UI" w:eastAsia="Meiryo UI" w:hAnsi="Meiryo UI" w:cs="Meiryo UI" w:hint="eastAsia"/>
                <w:sz w:val="24"/>
                <w:szCs w:val="24"/>
              </w:rPr>
              <w:t>環境・エネルギー教育の推進</w:t>
            </w:r>
            <w:r w:rsidR="00C225AA">
              <w:rPr>
                <w:rFonts w:ascii="Meiryo UI" w:eastAsia="Meiryo UI" w:hAnsi="Meiryo UI" w:cs="Meiryo UI" w:hint="eastAsia"/>
                <w:sz w:val="24"/>
                <w:szCs w:val="24"/>
              </w:rPr>
              <w:t>に</w:t>
            </w:r>
            <w:r w:rsidRPr="00453A75">
              <w:rPr>
                <w:rFonts w:ascii="Meiryo UI" w:eastAsia="Meiryo UI" w:hAnsi="Meiryo UI" w:cs="Meiryo UI" w:hint="eastAsia"/>
                <w:sz w:val="24"/>
                <w:szCs w:val="24"/>
              </w:rPr>
              <w:t>ついて</w:t>
            </w:r>
          </w:p>
          <w:p w:rsidR="00453A75" w:rsidRDefault="00453A75" w:rsidP="006F4205">
            <w:pPr>
              <w:spacing w:line="320" w:lineRule="exact"/>
              <w:jc w:val="left"/>
              <w:rPr>
                <w:rFonts w:ascii="Meiryo UI" w:eastAsia="Meiryo UI" w:hAnsi="Meiryo UI" w:cs="Meiryo UI"/>
                <w:sz w:val="24"/>
                <w:szCs w:val="24"/>
              </w:rPr>
            </w:pPr>
          </w:p>
          <w:p w:rsidR="00F26166" w:rsidRPr="00BC4A6C" w:rsidRDefault="00F26166" w:rsidP="006F4205">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■第３回（</w:t>
            </w:r>
            <w:r w:rsidR="00DC1FD8">
              <w:rPr>
                <w:rFonts w:ascii="Meiryo UI" w:eastAsia="Meiryo UI" w:hAnsi="Meiryo UI" w:cs="Meiryo UI" w:hint="eastAsia"/>
                <w:sz w:val="24"/>
                <w:szCs w:val="24"/>
              </w:rPr>
              <w:t>3/7</w:t>
            </w:r>
            <w:r w:rsidRPr="00BC4A6C">
              <w:rPr>
                <w:rFonts w:ascii="Meiryo UI" w:eastAsia="Meiryo UI" w:hAnsi="Meiryo UI" w:cs="Meiryo UI" w:hint="eastAsia"/>
                <w:sz w:val="24"/>
                <w:szCs w:val="24"/>
              </w:rPr>
              <w:t>）</w:t>
            </w:r>
          </w:p>
          <w:p w:rsidR="00DC1FD8" w:rsidRPr="00DC1FD8" w:rsidRDefault="00DC1FD8" w:rsidP="00DC1FD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Pr="00DC1FD8">
              <w:rPr>
                <w:rFonts w:ascii="Meiryo UI" w:eastAsia="Meiryo UI" w:hAnsi="Meiryo UI" w:cs="Meiryo UI" w:hint="eastAsia"/>
                <w:sz w:val="24"/>
                <w:szCs w:val="24"/>
              </w:rPr>
              <w:t>電力・ガスシステム改革における啓発について</w:t>
            </w:r>
          </w:p>
          <w:p w:rsidR="00DC1FD8" w:rsidRDefault="00DC1FD8" w:rsidP="00DC1FD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DC1FD8">
              <w:rPr>
                <w:rFonts w:ascii="Meiryo UI" w:eastAsia="Meiryo UI" w:hAnsi="Meiryo UI" w:cs="Meiryo UI" w:hint="eastAsia"/>
                <w:sz w:val="24"/>
                <w:szCs w:val="24"/>
              </w:rPr>
              <w:t xml:space="preserve">環境・エネルギー教育の推進について　</w:t>
            </w:r>
          </w:p>
          <w:p w:rsidR="00DC1FD8" w:rsidRPr="00DC1FD8" w:rsidRDefault="00DC1FD8" w:rsidP="00DC1FD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DC1FD8">
              <w:rPr>
                <w:rFonts w:ascii="Meiryo UI" w:eastAsia="Meiryo UI" w:hAnsi="Meiryo UI" w:cs="Meiryo UI" w:hint="eastAsia"/>
                <w:sz w:val="24"/>
                <w:szCs w:val="24"/>
              </w:rPr>
              <w:t>家庭部門における省エネ取組の推進について</w:t>
            </w:r>
          </w:p>
          <w:p w:rsidR="00F26166" w:rsidRPr="008C0594" w:rsidRDefault="00DC1FD8" w:rsidP="00DC1FD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DC1FD8">
              <w:rPr>
                <w:rFonts w:ascii="Meiryo UI" w:eastAsia="Meiryo UI" w:hAnsi="Meiryo UI" w:cs="Meiryo UI" w:hint="eastAsia"/>
                <w:sz w:val="24"/>
                <w:szCs w:val="24"/>
              </w:rPr>
              <w:t>来年度の家庭部門会議のテーマについて</w:t>
            </w:r>
          </w:p>
        </w:tc>
        <w:tc>
          <w:tcPr>
            <w:tcW w:w="6262" w:type="dxa"/>
            <w:tcBorders>
              <w:top w:val="double" w:sz="4" w:space="0" w:color="auto"/>
            </w:tcBorders>
          </w:tcPr>
          <w:p w:rsidR="00F26166" w:rsidRDefault="00F26166" w:rsidP="00EE34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■第１回</w:t>
            </w:r>
          </w:p>
          <w:p w:rsidR="00F26166" w:rsidRPr="008C0594" w:rsidRDefault="00F26166" w:rsidP="00EE34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w:t>
            </w:r>
            <w:r w:rsidRPr="003740DC">
              <w:rPr>
                <w:rFonts w:ascii="Meiryo UI" w:eastAsia="Meiryo UI" w:hAnsi="Meiryo UI" w:cs="Meiryo UI" w:hint="eastAsia"/>
                <w:sz w:val="24"/>
                <w:szCs w:val="24"/>
              </w:rPr>
              <w:t>北摂</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sidR="00DC1FD8">
              <w:rPr>
                <w:rFonts w:ascii="Meiryo UI" w:eastAsia="Meiryo UI" w:hAnsi="Meiryo UI" w:cs="Meiryo UI" w:hint="eastAsia"/>
                <w:sz w:val="24"/>
                <w:szCs w:val="24"/>
              </w:rPr>
              <w:t>6</w:t>
            </w:r>
            <w:r>
              <w:rPr>
                <w:rFonts w:ascii="Meiryo UI" w:eastAsia="Meiryo UI" w:hAnsi="Meiryo UI" w:cs="Meiryo UI" w:hint="eastAsia"/>
                <w:sz w:val="24"/>
                <w:szCs w:val="24"/>
              </w:rPr>
              <w:t>、</w:t>
            </w:r>
            <w:r w:rsidRPr="003740DC">
              <w:rPr>
                <w:rFonts w:ascii="Meiryo UI" w:eastAsia="Meiryo UI" w:hAnsi="Meiryo UI" w:cs="Meiryo UI" w:hint="eastAsia"/>
                <w:sz w:val="24"/>
                <w:szCs w:val="24"/>
              </w:rPr>
              <w:t>中部</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sidR="00DC1FD8">
              <w:rPr>
                <w:rFonts w:ascii="Meiryo UI" w:eastAsia="Meiryo UI" w:hAnsi="Meiryo UI" w:cs="Meiryo UI" w:hint="eastAsia"/>
                <w:sz w:val="24"/>
                <w:szCs w:val="24"/>
              </w:rPr>
              <w:t>6</w:t>
            </w:r>
            <w:r w:rsidRPr="003740DC">
              <w:rPr>
                <w:rFonts w:ascii="Meiryo UI" w:eastAsia="Meiryo UI" w:hAnsi="Meiryo UI" w:cs="Meiryo UI" w:hint="eastAsia"/>
                <w:sz w:val="24"/>
                <w:szCs w:val="24"/>
              </w:rPr>
              <w:t>、南河内</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sidR="00DC1FD8">
              <w:rPr>
                <w:rFonts w:ascii="Meiryo UI" w:eastAsia="Meiryo UI" w:hAnsi="Meiryo UI" w:cs="Meiryo UI" w:hint="eastAsia"/>
                <w:sz w:val="24"/>
                <w:szCs w:val="24"/>
              </w:rPr>
              <w:t>4</w:t>
            </w:r>
            <w:r w:rsidRPr="003740DC">
              <w:rPr>
                <w:rFonts w:ascii="Meiryo UI" w:eastAsia="Meiryo UI" w:hAnsi="Meiryo UI" w:cs="Meiryo UI" w:hint="eastAsia"/>
                <w:sz w:val="24"/>
                <w:szCs w:val="24"/>
              </w:rPr>
              <w:t>、泉州</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sidR="00DC1FD8">
              <w:rPr>
                <w:rFonts w:ascii="Meiryo UI" w:eastAsia="Meiryo UI" w:hAnsi="Meiryo UI" w:cs="Meiryo UI" w:hint="eastAsia"/>
                <w:sz w:val="24"/>
                <w:szCs w:val="24"/>
              </w:rPr>
              <w:t>4</w:t>
            </w:r>
            <w:r>
              <w:rPr>
                <w:rFonts w:ascii="Meiryo UI" w:eastAsia="Meiryo UI" w:hAnsi="Meiryo UI" w:cs="Meiryo UI" w:hint="eastAsia"/>
                <w:sz w:val="24"/>
                <w:szCs w:val="24"/>
              </w:rPr>
              <w:t>）</w:t>
            </w:r>
          </w:p>
          <w:p w:rsidR="00356C59" w:rsidRPr="00356C59" w:rsidRDefault="00AD2715" w:rsidP="00356C59">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(1)</w:t>
            </w:r>
            <w:r w:rsidR="00356C59" w:rsidRPr="00356C59">
              <w:rPr>
                <w:rFonts w:ascii="Meiryo UI" w:eastAsia="Meiryo UI" w:hAnsi="Meiryo UI" w:cs="Meiryo UI" w:hint="eastAsia"/>
                <w:sz w:val="24"/>
                <w:szCs w:val="24"/>
              </w:rPr>
              <w:t>再生可能エネルギーの普及促進について</w:t>
            </w:r>
          </w:p>
          <w:p w:rsidR="00356C59" w:rsidRPr="00356C59" w:rsidRDefault="00AD2715" w:rsidP="00356C59">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(2)</w:t>
            </w:r>
            <w:r w:rsidR="00356C59" w:rsidRPr="00356C59">
              <w:rPr>
                <w:rFonts w:ascii="Meiryo UI" w:eastAsia="Meiryo UI" w:hAnsi="Meiryo UI" w:cs="Meiryo UI" w:hint="eastAsia"/>
                <w:sz w:val="24"/>
                <w:szCs w:val="24"/>
              </w:rPr>
              <w:t>地球温暖化対策およびヒートアイランド対策について</w:t>
            </w:r>
          </w:p>
          <w:p w:rsidR="00356C59" w:rsidRPr="00356C59" w:rsidRDefault="00AD2715" w:rsidP="00356C59">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(3)</w:t>
            </w:r>
            <w:r w:rsidR="00356C59" w:rsidRPr="00356C59">
              <w:rPr>
                <w:rFonts w:ascii="Meiryo UI" w:eastAsia="Meiryo UI" w:hAnsi="Meiryo UI" w:cs="Meiryo UI" w:hint="eastAsia"/>
                <w:sz w:val="24"/>
                <w:szCs w:val="24"/>
              </w:rPr>
              <w:t>家庭部門の省エネ取組みの促進について</w:t>
            </w:r>
          </w:p>
          <w:p w:rsidR="00356C59" w:rsidRPr="00356C59" w:rsidRDefault="00AD2715" w:rsidP="00356C59">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(4)</w:t>
            </w:r>
            <w:r w:rsidR="00356C59" w:rsidRPr="00356C59">
              <w:rPr>
                <w:rFonts w:ascii="Meiryo UI" w:eastAsia="Meiryo UI" w:hAnsi="Meiryo UI" w:cs="Meiryo UI" w:hint="eastAsia"/>
                <w:sz w:val="24"/>
                <w:szCs w:val="24"/>
              </w:rPr>
              <w:t>環境教育・啓発の推進について</w:t>
            </w:r>
          </w:p>
          <w:p w:rsidR="00356C59" w:rsidRDefault="00AD2715" w:rsidP="00356C59">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(5)</w:t>
            </w:r>
            <w:r w:rsidR="00356C59" w:rsidRPr="00356C59">
              <w:rPr>
                <w:rFonts w:ascii="Meiryo UI" w:eastAsia="Meiryo UI" w:hAnsi="Meiryo UI" w:cs="Meiryo UI" w:hint="eastAsia"/>
                <w:sz w:val="24"/>
                <w:szCs w:val="24"/>
              </w:rPr>
              <w:t>その他（各主体からの情報提供等）</w:t>
            </w:r>
          </w:p>
          <w:p w:rsidR="00AD2715" w:rsidRDefault="00AD2715" w:rsidP="00F2763A">
            <w:pPr>
              <w:spacing w:line="320" w:lineRule="exact"/>
              <w:ind w:left="240" w:hangingChars="100" w:hanging="240"/>
              <w:jc w:val="left"/>
              <w:rPr>
                <w:rFonts w:ascii="Meiryo UI" w:eastAsia="Meiryo UI" w:hAnsi="Meiryo UI" w:cs="Meiryo UI"/>
                <w:sz w:val="24"/>
                <w:szCs w:val="24"/>
              </w:rPr>
            </w:pPr>
          </w:p>
          <w:p w:rsidR="00F26166" w:rsidRDefault="00F26166" w:rsidP="00F2763A">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■第２回</w:t>
            </w:r>
          </w:p>
          <w:p w:rsidR="00F26166" w:rsidRPr="008C0594" w:rsidRDefault="00F26166" w:rsidP="00F2763A">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w:t>
            </w:r>
            <w:r w:rsidRPr="003740DC">
              <w:rPr>
                <w:rFonts w:ascii="Meiryo UI" w:eastAsia="Meiryo UI" w:hAnsi="Meiryo UI" w:cs="Meiryo UI" w:hint="eastAsia"/>
                <w:sz w:val="24"/>
                <w:szCs w:val="24"/>
              </w:rPr>
              <w:t>北摂</w:t>
            </w:r>
            <w:r w:rsidR="00356C59">
              <w:rPr>
                <w:rFonts w:ascii="Meiryo UI" w:eastAsia="Meiryo UI" w:hAnsi="Meiryo UI" w:cs="Meiryo UI" w:hint="eastAsia"/>
                <w:sz w:val="24"/>
                <w:szCs w:val="24"/>
              </w:rPr>
              <w:t>12/22</w:t>
            </w:r>
            <w:r>
              <w:rPr>
                <w:rFonts w:ascii="Meiryo UI" w:eastAsia="Meiryo UI" w:hAnsi="Meiryo UI" w:cs="Meiryo UI" w:hint="eastAsia"/>
                <w:sz w:val="24"/>
                <w:szCs w:val="24"/>
              </w:rPr>
              <w:t>、</w:t>
            </w:r>
            <w:r w:rsidRPr="003740DC">
              <w:rPr>
                <w:rFonts w:ascii="Meiryo UI" w:eastAsia="Meiryo UI" w:hAnsi="Meiryo UI" w:cs="Meiryo UI" w:hint="eastAsia"/>
                <w:sz w:val="24"/>
                <w:szCs w:val="24"/>
              </w:rPr>
              <w:t>中部</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w:t>
            </w:r>
            <w:r>
              <w:rPr>
                <w:rFonts w:ascii="Meiryo UI" w:eastAsia="Meiryo UI" w:hAnsi="Meiryo UI" w:cs="Meiryo UI" w:hint="eastAsia"/>
                <w:sz w:val="24"/>
                <w:szCs w:val="24"/>
              </w:rPr>
              <w:t>15</w:t>
            </w:r>
            <w:r w:rsidRPr="003740DC">
              <w:rPr>
                <w:rFonts w:ascii="Meiryo UI" w:eastAsia="Meiryo UI" w:hAnsi="Meiryo UI" w:cs="Meiryo UI" w:hint="eastAsia"/>
                <w:sz w:val="24"/>
                <w:szCs w:val="24"/>
              </w:rPr>
              <w:t>、南河内</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w:t>
            </w:r>
            <w:r>
              <w:rPr>
                <w:rFonts w:ascii="Meiryo UI" w:eastAsia="Meiryo UI" w:hAnsi="Meiryo UI" w:cs="Meiryo UI" w:hint="eastAsia"/>
                <w:sz w:val="24"/>
                <w:szCs w:val="24"/>
              </w:rPr>
              <w:t>19</w:t>
            </w:r>
            <w:r w:rsidRPr="003740DC">
              <w:rPr>
                <w:rFonts w:ascii="Meiryo UI" w:eastAsia="Meiryo UI" w:hAnsi="Meiryo UI" w:cs="Meiryo UI" w:hint="eastAsia"/>
                <w:sz w:val="24"/>
                <w:szCs w:val="24"/>
              </w:rPr>
              <w:t>、泉州</w:t>
            </w:r>
            <w:r w:rsidR="00356C59">
              <w:rPr>
                <w:rFonts w:ascii="Meiryo UI" w:eastAsia="Meiryo UI" w:hAnsi="Meiryo UI" w:cs="Meiryo UI" w:hint="eastAsia"/>
                <w:sz w:val="24"/>
                <w:szCs w:val="24"/>
              </w:rPr>
              <w:t>12/15</w:t>
            </w:r>
            <w:r>
              <w:rPr>
                <w:rFonts w:ascii="Meiryo UI" w:eastAsia="Meiryo UI" w:hAnsi="Meiryo UI" w:cs="Meiryo UI" w:hint="eastAsia"/>
                <w:sz w:val="24"/>
                <w:szCs w:val="24"/>
              </w:rPr>
              <w:t>）</w:t>
            </w:r>
          </w:p>
          <w:p w:rsidR="00AD2715" w:rsidRPr="00AD2715" w:rsidRDefault="00AD2715" w:rsidP="00AD271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Pr="00AD2715">
              <w:rPr>
                <w:rFonts w:ascii="Meiryo UI" w:eastAsia="Meiryo UI" w:hAnsi="Meiryo UI" w:cs="Meiryo UI" w:hint="eastAsia"/>
                <w:sz w:val="24"/>
                <w:szCs w:val="24"/>
              </w:rPr>
              <w:t>太陽光発電施設の適切な設置に向けた体制について</w:t>
            </w:r>
          </w:p>
          <w:p w:rsidR="00AD2715" w:rsidRPr="00AD2715" w:rsidRDefault="00AD2715" w:rsidP="00AD271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AD2715">
              <w:rPr>
                <w:rFonts w:ascii="Meiryo UI" w:eastAsia="Meiryo UI" w:hAnsi="Meiryo UI" w:cs="Meiryo UI" w:hint="eastAsia"/>
                <w:sz w:val="24"/>
                <w:szCs w:val="24"/>
              </w:rPr>
              <w:t>再生可能エネルギーの普及促進及び省エネの推進について</w:t>
            </w:r>
          </w:p>
          <w:p w:rsidR="00AD2715" w:rsidRPr="00AD2715" w:rsidRDefault="00AD2715" w:rsidP="00AD271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AD2715">
              <w:rPr>
                <w:rFonts w:ascii="Meiryo UI" w:eastAsia="Meiryo UI" w:hAnsi="Meiryo UI" w:cs="Meiryo UI" w:hint="eastAsia"/>
                <w:sz w:val="24"/>
                <w:szCs w:val="24"/>
              </w:rPr>
              <w:t>電力調達における環境配慮および入札実施について</w:t>
            </w:r>
          </w:p>
          <w:p w:rsidR="00AD2715" w:rsidRPr="00AD2715" w:rsidRDefault="00AD2715" w:rsidP="00AD271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AD2715">
              <w:rPr>
                <w:rFonts w:ascii="Meiryo UI" w:eastAsia="Meiryo UI" w:hAnsi="Meiryo UI" w:cs="Meiryo UI" w:hint="eastAsia"/>
                <w:sz w:val="24"/>
                <w:szCs w:val="24"/>
              </w:rPr>
              <w:t>家庭への省エネ啓発と環境教育・啓発の推進について</w:t>
            </w:r>
          </w:p>
          <w:p w:rsidR="00AD2715" w:rsidRPr="00AD2715" w:rsidRDefault="00AD2715" w:rsidP="00AD271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(5)</w:t>
            </w:r>
            <w:r w:rsidRPr="00AD2715">
              <w:rPr>
                <w:rFonts w:ascii="Meiryo UI" w:eastAsia="Meiryo UI" w:hAnsi="Meiryo UI" w:cs="Meiryo UI" w:hint="eastAsia"/>
                <w:sz w:val="24"/>
                <w:szCs w:val="24"/>
              </w:rPr>
              <w:t>地球温暖化対策およびヒートアイランド対策について</w:t>
            </w:r>
          </w:p>
          <w:p w:rsidR="00F26166" w:rsidRDefault="00AD2715" w:rsidP="00AD271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(6)</w:t>
            </w:r>
            <w:r w:rsidRPr="00AD2715">
              <w:rPr>
                <w:rFonts w:ascii="Meiryo UI" w:eastAsia="Meiryo UI" w:hAnsi="Meiryo UI" w:cs="Meiryo UI" w:hint="eastAsia"/>
                <w:sz w:val="24"/>
                <w:szCs w:val="24"/>
              </w:rPr>
              <w:t>その他（各主体からの情報提供等）</w:t>
            </w:r>
          </w:p>
          <w:p w:rsidR="00F26166" w:rsidRDefault="00F26166" w:rsidP="00144BD7">
            <w:pPr>
              <w:spacing w:line="320" w:lineRule="exact"/>
              <w:jc w:val="left"/>
              <w:rPr>
                <w:rFonts w:ascii="Meiryo UI" w:eastAsia="Meiryo UI" w:hAnsi="Meiryo UI" w:cs="Meiryo UI"/>
                <w:sz w:val="24"/>
                <w:szCs w:val="24"/>
              </w:rPr>
            </w:pPr>
          </w:p>
          <w:p w:rsidR="00F26166" w:rsidRPr="00573CB2" w:rsidRDefault="00F26166" w:rsidP="00144BD7">
            <w:pPr>
              <w:spacing w:line="320" w:lineRule="exact"/>
              <w:jc w:val="left"/>
              <w:rPr>
                <w:rFonts w:ascii="Meiryo UI" w:eastAsia="Meiryo UI" w:hAnsi="Meiryo UI" w:cs="Meiryo UI"/>
                <w:sz w:val="24"/>
                <w:szCs w:val="24"/>
              </w:rPr>
            </w:pPr>
          </w:p>
        </w:tc>
        <w:tc>
          <w:tcPr>
            <w:tcW w:w="713" w:type="dxa"/>
            <w:vMerge/>
          </w:tcPr>
          <w:p w:rsidR="00F26166" w:rsidRDefault="00F26166" w:rsidP="00EE3496">
            <w:pPr>
              <w:spacing w:line="320" w:lineRule="exact"/>
              <w:ind w:left="240" w:hangingChars="100" w:hanging="240"/>
              <w:jc w:val="left"/>
              <w:rPr>
                <w:rFonts w:ascii="Meiryo UI" w:eastAsia="Meiryo UI" w:hAnsi="Meiryo UI" w:cs="Meiryo UI"/>
                <w:sz w:val="24"/>
                <w:szCs w:val="24"/>
              </w:rPr>
            </w:pPr>
          </w:p>
        </w:tc>
        <w:tc>
          <w:tcPr>
            <w:tcW w:w="565" w:type="dxa"/>
            <w:vMerge w:val="restart"/>
            <w:tcBorders>
              <w:top w:val="double" w:sz="4" w:space="0" w:color="auto"/>
            </w:tcBorders>
            <w:textDirection w:val="tbRlV"/>
            <w:vAlign w:val="center"/>
          </w:tcPr>
          <w:p w:rsidR="00F26166" w:rsidRDefault="00F26166" w:rsidP="002C3696">
            <w:pPr>
              <w:spacing w:line="320" w:lineRule="exact"/>
              <w:ind w:left="240" w:right="113" w:hangingChars="100" w:hanging="240"/>
              <w:jc w:val="center"/>
              <w:rPr>
                <w:rFonts w:ascii="Meiryo UI" w:eastAsia="Meiryo UI" w:hAnsi="Meiryo UI" w:cs="Meiryo UI"/>
                <w:sz w:val="24"/>
                <w:szCs w:val="24"/>
              </w:rPr>
            </w:pPr>
            <w:r>
              <w:rPr>
                <w:rFonts w:ascii="Meiryo UI" w:eastAsia="Meiryo UI" w:hAnsi="Meiryo UI" w:cs="Meiryo UI" w:hint="eastAsia"/>
                <w:sz w:val="24"/>
                <w:szCs w:val="24"/>
              </w:rPr>
              <w:t>内容</w:t>
            </w:r>
          </w:p>
        </w:tc>
        <w:tc>
          <w:tcPr>
            <w:tcW w:w="6600" w:type="dxa"/>
            <w:vMerge w:val="restart"/>
            <w:tcBorders>
              <w:top w:val="double" w:sz="4" w:space="0" w:color="auto"/>
            </w:tcBorders>
          </w:tcPr>
          <w:p w:rsidR="00C225AA" w:rsidRDefault="00C225AA" w:rsidP="00BC4A6C">
            <w:pPr>
              <w:spacing w:line="320" w:lineRule="exact"/>
              <w:ind w:left="240" w:hangingChars="100" w:hanging="240"/>
              <w:jc w:val="left"/>
              <w:rPr>
                <w:rFonts w:ascii="Meiryo UI" w:eastAsia="Meiryo UI" w:hAnsi="Meiryo UI" w:cs="Meiryo UI"/>
                <w:sz w:val="24"/>
                <w:szCs w:val="24"/>
              </w:rPr>
            </w:pPr>
          </w:p>
          <w:p w:rsidR="00F26166" w:rsidRDefault="00C225AA"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日　時：平成29年12月4日（月）　13:00～17:45</w:t>
            </w:r>
          </w:p>
          <w:p w:rsidR="00C225AA" w:rsidRDefault="00C225AA"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場　所：マッセOSAKA</w:t>
            </w:r>
          </w:p>
          <w:p w:rsidR="00C225AA" w:rsidRDefault="00C225AA" w:rsidP="00BC4A6C">
            <w:pPr>
              <w:spacing w:line="320" w:lineRule="exact"/>
              <w:ind w:left="240" w:hangingChars="100" w:hanging="240"/>
              <w:jc w:val="left"/>
              <w:rPr>
                <w:rFonts w:ascii="Meiryo UI" w:eastAsia="Meiryo UI" w:hAnsi="Meiryo UI" w:cs="Meiryo UI"/>
                <w:sz w:val="24"/>
                <w:szCs w:val="24"/>
              </w:rPr>
            </w:pPr>
            <w:bookmarkStart w:id="0" w:name="_GoBack"/>
            <w:bookmarkEnd w:id="0"/>
            <w:r>
              <w:rPr>
                <w:rFonts w:ascii="Meiryo UI" w:eastAsia="Meiryo UI" w:hAnsi="Meiryo UI" w:cs="Meiryo UI" w:hint="eastAsia"/>
                <w:sz w:val="24"/>
                <w:szCs w:val="24"/>
              </w:rPr>
              <w:t>参加者：府及び市町村のエネルギー・温暖化担当者　計50名</w:t>
            </w:r>
          </w:p>
          <w:p w:rsidR="00C225AA" w:rsidRDefault="00C225AA"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プログラム：</w:t>
            </w:r>
          </w:p>
          <w:p w:rsidR="00C225AA" w:rsidRDefault="00C225AA" w:rsidP="00BC4A6C">
            <w:pPr>
              <w:spacing w:line="320" w:lineRule="exact"/>
              <w:ind w:left="240" w:hangingChars="100" w:hanging="240"/>
              <w:jc w:val="left"/>
              <w:rPr>
                <w:rFonts w:ascii="Meiryo UI" w:eastAsia="Meiryo UI" w:hAnsi="Meiryo UI" w:cs="Meiryo UI" w:hint="eastAsia"/>
                <w:sz w:val="24"/>
                <w:szCs w:val="24"/>
              </w:rPr>
            </w:pPr>
          </w:p>
          <w:p w:rsidR="00F26166" w:rsidRPr="002C3696" w:rsidRDefault="00F26166" w:rsidP="00BC4A6C">
            <w:pPr>
              <w:spacing w:line="320" w:lineRule="exact"/>
              <w:ind w:left="240" w:hangingChars="100" w:hanging="240"/>
              <w:jc w:val="left"/>
              <w:rPr>
                <w:rFonts w:ascii="Meiryo UI" w:eastAsia="Meiryo UI" w:hAnsi="Meiryo UI" w:cs="Meiryo UI"/>
                <w:b/>
                <w:sz w:val="24"/>
                <w:szCs w:val="24"/>
              </w:rPr>
            </w:pPr>
            <w:r w:rsidRPr="002C3696">
              <w:rPr>
                <w:rFonts w:ascii="Meiryo UI" w:eastAsia="Meiryo UI" w:hAnsi="Meiryo UI" w:cs="Meiryo UI" w:hint="eastAsia"/>
                <w:b/>
                <w:sz w:val="24"/>
                <w:szCs w:val="24"/>
              </w:rPr>
              <w:t>第１部　「国・府の施策動向」</w:t>
            </w:r>
          </w:p>
          <w:p w:rsidR="00F26166" w:rsidRDefault="00F26166"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 xml:space="preserve">１　</w:t>
            </w:r>
            <w:r w:rsidR="00AD2715" w:rsidRPr="00AD2715">
              <w:rPr>
                <w:rFonts w:ascii="Meiryo UI" w:eastAsia="Meiryo UI" w:hAnsi="Meiryo UI" w:cs="Meiryo UI" w:hint="eastAsia"/>
                <w:sz w:val="24"/>
                <w:szCs w:val="24"/>
              </w:rPr>
              <w:t>エネルギー政策の動向　　～改正FIT制度の概要、平成30年度エネルギー関係予算概要等</w:t>
            </w:r>
          </w:p>
          <w:p w:rsidR="00F26166" w:rsidRPr="00BC4A6C" w:rsidRDefault="00F26166" w:rsidP="00BC4A6C">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近畿経済産業局資源エネルギー環境部</w:t>
            </w:r>
            <w:r>
              <w:rPr>
                <w:rFonts w:ascii="Meiryo UI" w:eastAsia="Meiryo UI" w:hAnsi="Meiryo UI" w:cs="Meiryo UI" w:hint="eastAsia"/>
                <w:sz w:val="24"/>
                <w:szCs w:val="24"/>
              </w:rPr>
              <w:t xml:space="preserve">　エネルギー対策課</w:t>
            </w:r>
          </w:p>
          <w:p w:rsidR="00F26166" w:rsidRPr="002C3696" w:rsidRDefault="00F26166" w:rsidP="00BC4A6C">
            <w:pPr>
              <w:spacing w:line="320" w:lineRule="exact"/>
              <w:ind w:left="240" w:hangingChars="100" w:hanging="240"/>
              <w:jc w:val="left"/>
              <w:rPr>
                <w:rFonts w:ascii="Meiryo UI" w:eastAsia="Meiryo UI" w:hAnsi="Meiryo UI" w:cs="Meiryo UI"/>
                <w:sz w:val="24"/>
                <w:szCs w:val="24"/>
              </w:rPr>
            </w:pPr>
          </w:p>
          <w:p w:rsidR="00F26166" w:rsidRDefault="00F2616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 xml:space="preserve">２　</w:t>
            </w:r>
            <w:r w:rsidR="00AD2715" w:rsidRPr="00AD2715">
              <w:rPr>
                <w:rFonts w:ascii="Meiryo UI" w:eastAsia="Meiryo UI" w:hAnsi="Meiryo UI" w:cs="Meiryo UI" w:hint="eastAsia"/>
                <w:sz w:val="24"/>
                <w:szCs w:val="24"/>
              </w:rPr>
              <w:t>平成30年度環境省における温暖化対策関係予算の概算要求内容について</w:t>
            </w:r>
          </w:p>
          <w:p w:rsidR="00F26166" w:rsidRDefault="00813F3C" w:rsidP="00813F3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近畿地方環境事務所　環境対策課</w:t>
            </w:r>
          </w:p>
          <w:p w:rsidR="00813F3C" w:rsidRPr="002C3696" w:rsidRDefault="00813F3C" w:rsidP="00813F3C">
            <w:pPr>
              <w:spacing w:line="320" w:lineRule="exact"/>
              <w:ind w:left="240" w:hangingChars="100" w:hanging="240"/>
              <w:jc w:val="left"/>
              <w:rPr>
                <w:rFonts w:ascii="Meiryo UI" w:eastAsia="Meiryo UI" w:hAnsi="Meiryo UI" w:cs="Meiryo UI"/>
                <w:sz w:val="24"/>
                <w:szCs w:val="24"/>
              </w:rPr>
            </w:pPr>
          </w:p>
          <w:p w:rsidR="00F26166" w:rsidRDefault="00F2616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 xml:space="preserve">３　</w:t>
            </w:r>
            <w:r w:rsidR="00813F3C" w:rsidRPr="00813F3C">
              <w:rPr>
                <w:rFonts w:ascii="Meiryo UI" w:eastAsia="Meiryo UI" w:hAnsi="Meiryo UI" w:cs="Meiryo UI" w:hint="eastAsia"/>
                <w:sz w:val="24"/>
                <w:szCs w:val="24"/>
              </w:rPr>
              <w:t>関西スマートエネルギーイニシアチブについて</w:t>
            </w:r>
          </w:p>
          <w:p w:rsidR="00F26166" w:rsidRDefault="00813F3C" w:rsidP="00BC4A6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近畿経済産業局資源エネルギー環境課</w:t>
            </w:r>
          </w:p>
          <w:p w:rsidR="00813F3C" w:rsidRPr="00BC4A6C" w:rsidRDefault="00813F3C" w:rsidP="00BC4A6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（一財）大阪科学技術センター</w:t>
            </w:r>
            <w:r>
              <w:rPr>
                <w:rFonts w:ascii="Meiryo UI" w:eastAsia="Meiryo UI" w:hAnsi="Meiryo UI" w:cs="Meiryo UI" w:hint="eastAsia"/>
                <w:sz w:val="24"/>
                <w:szCs w:val="24"/>
              </w:rPr>
              <w:t xml:space="preserve">　技術振興部</w:t>
            </w:r>
          </w:p>
          <w:p w:rsidR="00F26166" w:rsidRPr="00BC4A6C" w:rsidRDefault="00F26166" w:rsidP="00BC4A6C">
            <w:pPr>
              <w:spacing w:line="320" w:lineRule="exact"/>
              <w:ind w:left="240" w:hangingChars="100" w:hanging="240"/>
              <w:jc w:val="left"/>
              <w:rPr>
                <w:rFonts w:ascii="Meiryo UI" w:eastAsia="Meiryo UI" w:hAnsi="Meiryo UI" w:cs="Meiryo UI"/>
                <w:sz w:val="24"/>
                <w:szCs w:val="24"/>
              </w:rPr>
            </w:pPr>
          </w:p>
          <w:p w:rsidR="00F26166" w:rsidRPr="00BC4A6C" w:rsidRDefault="00F26166" w:rsidP="00BC4A6C">
            <w:pPr>
              <w:spacing w:line="320" w:lineRule="exact"/>
              <w:ind w:left="240" w:hangingChars="100" w:hanging="240"/>
              <w:jc w:val="left"/>
              <w:rPr>
                <w:rFonts w:ascii="Meiryo UI" w:eastAsia="Meiryo UI" w:hAnsi="Meiryo UI" w:cs="Meiryo UI"/>
                <w:sz w:val="24"/>
                <w:szCs w:val="24"/>
              </w:rPr>
            </w:pPr>
            <w:r w:rsidRPr="002C3696">
              <w:rPr>
                <w:rFonts w:ascii="Meiryo UI" w:eastAsia="Meiryo UI" w:hAnsi="Meiryo UI" w:cs="Meiryo UI" w:hint="eastAsia"/>
                <w:b/>
                <w:sz w:val="24"/>
                <w:szCs w:val="24"/>
              </w:rPr>
              <w:t xml:space="preserve">第２部　</w:t>
            </w:r>
            <w:r w:rsidR="00813F3C" w:rsidRPr="00813F3C">
              <w:rPr>
                <w:rFonts w:ascii="Meiryo UI" w:eastAsia="Meiryo UI" w:hAnsi="Meiryo UI" w:cs="Meiryo UI" w:hint="eastAsia"/>
                <w:b/>
                <w:sz w:val="24"/>
                <w:szCs w:val="24"/>
              </w:rPr>
              <w:t>「人の行動特性と家庭部門の省エネ対策」</w:t>
            </w:r>
          </w:p>
          <w:p w:rsidR="00F26166" w:rsidRDefault="00F26166" w:rsidP="00813F3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 xml:space="preserve">４　</w:t>
            </w:r>
            <w:r w:rsidR="00813F3C" w:rsidRPr="00813F3C">
              <w:rPr>
                <w:rFonts w:ascii="Meiryo UI" w:eastAsia="Meiryo UI" w:hAnsi="Meiryo UI" w:cs="Meiryo UI" w:hint="eastAsia"/>
                <w:sz w:val="24"/>
                <w:szCs w:val="24"/>
              </w:rPr>
              <w:t>低炭素型の行動変容を促す情報発信（ナッジ）による家庭等の自発的対策推進事業の取組について</w:t>
            </w:r>
          </w:p>
          <w:p w:rsidR="00F26166" w:rsidRPr="00BC4A6C" w:rsidRDefault="00813F3C" w:rsidP="00813F3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日本オラクル㈱</w:t>
            </w:r>
            <w:r>
              <w:rPr>
                <w:rFonts w:ascii="Meiryo UI" w:eastAsia="Meiryo UI" w:hAnsi="Meiryo UI" w:cs="Meiryo UI" w:hint="eastAsia"/>
                <w:sz w:val="24"/>
                <w:szCs w:val="24"/>
              </w:rPr>
              <w:t xml:space="preserve">　</w:t>
            </w:r>
            <w:r w:rsidRPr="00813F3C">
              <w:rPr>
                <w:rFonts w:ascii="Meiryo UI" w:eastAsia="Meiryo UI" w:hAnsi="Meiryo UI" w:cs="Meiryo UI" w:hint="eastAsia"/>
                <w:sz w:val="24"/>
                <w:szCs w:val="24"/>
              </w:rPr>
              <w:t>ｵﾗｸﾙ･ﾕﾃｨﾘﾃｨ･ｸﾞﾛｰﾊﾞﾙ･ﾋﾞｼﾞﾈｽ･ﾕﾆｯﾄ</w:t>
            </w:r>
          </w:p>
          <w:p w:rsidR="00F26166" w:rsidRPr="00813F3C" w:rsidRDefault="00F26166" w:rsidP="00BC4A6C">
            <w:pPr>
              <w:spacing w:line="320" w:lineRule="exact"/>
              <w:ind w:left="240" w:hangingChars="100" w:hanging="240"/>
              <w:jc w:val="left"/>
              <w:rPr>
                <w:rFonts w:ascii="Meiryo UI" w:eastAsia="Meiryo UI" w:hAnsi="Meiryo UI" w:cs="Meiryo UI"/>
                <w:sz w:val="24"/>
                <w:szCs w:val="24"/>
              </w:rPr>
            </w:pPr>
          </w:p>
          <w:p w:rsidR="00F26166" w:rsidRDefault="00F2616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 xml:space="preserve">５　</w:t>
            </w:r>
            <w:r w:rsidR="00813F3C" w:rsidRPr="00813F3C">
              <w:rPr>
                <w:rFonts w:ascii="Meiryo UI" w:eastAsia="Meiryo UI" w:hAnsi="Meiryo UI" w:cs="Meiryo UI" w:hint="eastAsia"/>
                <w:sz w:val="24"/>
                <w:szCs w:val="24"/>
              </w:rPr>
              <w:t>省エネ意識と行動に関する大阪府域及び府民の特性</w:t>
            </w:r>
          </w:p>
          <w:p w:rsidR="00813F3C" w:rsidRPr="00813F3C" w:rsidRDefault="00813F3C" w:rsidP="00813F3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大阪府地球温暖化防止活動推進センター</w:t>
            </w:r>
          </w:p>
          <w:p w:rsidR="00F26166" w:rsidRPr="00BC4A6C" w:rsidRDefault="00813F3C" w:rsidP="00813F3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(一般財団法人大阪府みどり公社)</w:t>
            </w:r>
          </w:p>
          <w:p w:rsidR="00F26166" w:rsidRPr="00BC4A6C" w:rsidRDefault="00F26166" w:rsidP="00BC4A6C">
            <w:pPr>
              <w:spacing w:line="320" w:lineRule="exact"/>
              <w:ind w:left="240" w:hangingChars="100" w:hanging="240"/>
              <w:jc w:val="left"/>
              <w:rPr>
                <w:rFonts w:ascii="Meiryo UI" w:eastAsia="Meiryo UI" w:hAnsi="Meiryo UI" w:cs="Meiryo UI"/>
                <w:sz w:val="24"/>
                <w:szCs w:val="24"/>
              </w:rPr>
            </w:pPr>
          </w:p>
          <w:p w:rsidR="00F26166" w:rsidRPr="002C3696" w:rsidRDefault="00F26166" w:rsidP="00BC4A6C">
            <w:pPr>
              <w:spacing w:line="320" w:lineRule="exact"/>
              <w:ind w:left="240" w:hangingChars="100" w:hanging="240"/>
              <w:jc w:val="left"/>
              <w:rPr>
                <w:rFonts w:ascii="Meiryo UI" w:eastAsia="Meiryo UI" w:hAnsi="Meiryo UI" w:cs="Meiryo UI"/>
                <w:b/>
                <w:sz w:val="24"/>
                <w:szCs w:val="24"/>
              </w:rPr>
            </w:pPr>
            <w:r w:rsidRPr="002C3696">
              <w:rPr>
                <w:rFonts w:ascii="Meiryo UI" w:eastAsia="Meiryo UI" w:hAnsi="Meiryo UI" w:cs="Meiryo UI" w:hint="eastAsia"/>
                <w:b/>
                <w:sz w:val="24"/>
                <w:szCs w:val="24"/>
              </w:rPr>
              <w:t xml:space="preserve">第３部　</w:t>
            </w:r>
            <w:r w:rsidR="00813F3C" w:rsidRPr="00813F3C">
              <w:rPr>
                <w:rFonts w:ascii="Meiryo UI" w:eastAsia="Meiryo UI" w:hAnsi="Meiryo UI" w:cs="Meiryo UI" w:hint="eastAsia"/>
                <w:b/>
                <w:sz w:val="24"/>
                <w:szCs w:val="24"/>
              </w:rPr>
              <w:t>「庁内・事業者向けの省エネ取組について」</w:t>
            </w:r>
          </w:p>
          <w:p w:rsidR="00F26166" w:rsidRDefault="00813F3C"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６</w:t>
            </w:r>
            <w:r w:rsidR="00F26166" w:rsidRPr="00BC4A6C">
              <w:rPr>
                <w:rFonts w:ascii="Meiryo UI" w:eastAsia="Meiryo UI" w:hAnsi="Meiryo UI" w:cs="Meiryo UI" w:hint="eastAsia"/>
                <w:sz w:val="24"/>
                <w:szCs w:val="24"/>
              </w:rPr>
              <w:t xml:space="preserve">　</w:t>
            </w:r>
            <w:r w:rsidRPr="00813F3C">
              <w:rPr>
                <w:rFonts w:ascii="Meiryo UI" w:eastAsia="Meiryo UI" w:hAnsi="Meiryo UI" w:cs="Meiryo UI" w:hint="eastAsia"/>
                <w:sz w:val="24"/>
                <w:szCs w:val="24"/>
              </w:rPr>
              <w:t>堺市役所における省エネ取組について</w:t>
            </w:r>
          </w:p>
          <w:p w:rsidR="00F26166" w:rsidRDefault="00813F3C" w:rsidP="00813F3C">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堺市環境局環境都市推進部環境エネルギー課</w:t>
            </w:r>
          </w:p>
          <w:p w:rsidR="00F26166" w:rsidRPr="00BC4A6C" w:rsidRDefault="00F26166" w:rsidP="002C3696">
            <w:pPr>
              <w:spacing w:line="320" w:lineRule="exact"/>
              <w:ind w:leftChars="100" w:left="210"/>
              <w:jc w:val="left"/>
              <w:rPr>
                <w:rFonts w:ascii="Meiryo UI" w:eastAsia="Meiryo UI" w:hAnsi="Meiryo UI" w:cs="Meiryo UI"/>
                <w:sz w:val="24"/>
                <w:szCs w:val="24"/>
              </w:rPr>
            </w:pPr>
          </w:p>
          <w:p w:rsidR="00F26166" w:rsidRDefault="00813F3C"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７</w:t>
            </w:r>
            <w:r w:rsidR="00F26166" w:rsidRPr="00BC4A6C">
              <w:rPr>
                <w:rFonts w:ascii="Meiryo UI" w:eastAsia="Meiryo UI" w:hAnsi="Meiryo UI" w:cs="Meiryo UI" w:hint="eastAsia"/>
                <w:sz w:val="24"/>
                <w:szCs w:val="24"/>
              </w:rPr>
              <w:t xml:space="preserve">　</w:t>
            </w:r>
            <w:r w:rsidRPr="00813F3C">
              <w:rPr>
                <w:rFonts w:ascii="Meiryo UI" w:eastAsia="Meiryo UI" w:hAnsi="Meiryo UI" w:cs="Meiryo UI" w:hint="eastAsia"/>
                <w:sz w:val="24"/>
                <w:szCs w:val="24"/>
              </w:rPr>
              <w:t>おおさかスマートエネルギーセンターの取組紹介</w:t>
            </w:r>
          </w:p>
          <w:p w:rsidR="00F26166" w:rsidRDefault="00813F3C" w:rsidP="002C3696">
            <w:pPr>
              <w:spacing w:line="320" w:lineRule="exact"/>
              <w:ind w:leftChars="100" w:left="210"/>
              <w:jc w:val="left"/>
              <w:rPr>
                <w:rFonts w:ascii="Meiryo UI" w:eastAsia="Meiryo UI" w:hAnsi="Meiryo UI" w:cs="Meiryo UI"/>
                <w:sz w:val="24"/>
                <w:szCs w:val="24"/>
              </w:rPr>
            </w:pPr>
            <w:r w:rsidRPr="00813F3C">
              <w:rPr>
                <w:rFonts w:ascii="Meiryo UI" w:eastAsia="Meiryo UI" w:hAnsi="Meiryo UI" w:cs="Meiryo UI" w:hint="eastAsia"/>
                <w:sz w:val="24"/>
                <w:szCs w:val="24"/>
              </w:rPr>
              <w:t>大阪府エネルギー政策課</w:t>
            </w:r>
          </w:p>
          <w:p w:rsidR="00813F3C" w:rsidRDefault="00813F3C" w:rsidP="00813F3C">
            <w:pPr>
              <w:spacing w:line="320" w:lineRule="exact"/>
              <w:jc w:val="left"/>
              <w:rPr>
                <w:rFonts w:ascii="Meiryo UI" w:eastAsia="Meiryo UI" w:hAnsi="Meiryo UI" w:cs="Meiryo UI"/>
                <w:sz w:val="24"/>
                <w:szCs w:val="24"/>
              </w:rPr>
            </w:pPr>
          </w:p>
          <w:p w:rsidR="00813F3C" w:rsidRDefault="00813F3C" w:rsidP="00813F3C">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８　</w:t>
            </w:r>
            <w:r w:rsidRPr="00813F3C">
              <w:rPr>
                <w:rFonts w:ascii="Meiryo UI" w:eastAsia="Meiryo UI" w:hAnsi="Meiryo UI" w:cs="Meiryo UI" w:hint="eastAsia"/>
                <w:sz w:val="24"/>
                <w:szCs w:val="24"/>
              </w:rPr>
              <w:t>事業所における省エネのポイント</w:t>
            </w:r>
          </w:p>
          <w:p w:rsidR="00813F3C" w:rsidRDefault="00813F3C" w:rsidP="00813F3C">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（地</w:t>
            </w:r>
            <w:r w:rsidRPr="00813F3C">
              <w:rPr>
                <w:rFonts w:ascii="Meiryo UI" w:eastAsia="Meiryo UI" w:hAnsi="Meiryo UI" w:cs="Meiryo UI" w:hint="eastAsia"/>
                <w:sz w:val="24"/>
                <w:szCs w:val="24"/>
              </w:rPr>
              <w:t>独</w:t>
            </w:r>
            <w:r>
              <w:rPr>
                <w:rFonts w:ascii="Meiryo UI" w:eastAsia="Meiryo UI" w:hAnsi="Meiryo UI" w:cs="Meiryo UI" w:hint="eastAsia"/>
                <w:sz w:val="24"/>
                <w:szCs w:val="24"/>
              </w:rPr>
              <w:t>）</w:t>
            </w:r>
            <w:r w:rsidRPr="00813F3C">
              <w:rPr>
                <w:rFonts w:ascii="Meiryo UI" w:eastAsia="Meiryo UI" w:hAnsi="Meiryo UI" w:cs="Meiryo UI" w:hint="eastAsia"/>
                <w:sz w:val="24"/>
                <w:szCs w:val="24"/>
              </w:rPr>
              <w:t>大阪府立環境農林水産総合研究所　環境研究部</w:t>
            </w:r>
          </w:p>
        </w:tc>
      </w:tr>
      <w:tr w:rsidR="00F26166" w:rsidRPr="008C0594" w:rsidTr="00453A75">
        <w:trPr>
          <w:cantSplit/>
          <w:trHeight w:val="1680"/>
        </w:trPr>
        <w:tc>
          <w:tcPr>
            <w:tcW w:w="542" w:type="dxa"/>
            <w:textDirection w:val="tbRlV"/>
            <w:vAlign w:val="center"/>
          </w:tcPr>
          <w:p w:rsidR="00F26166" w:rsidRPr="008C0594" w:rsidRDefault="00F26166" w:rsidP="00EE349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会議の成果等</w:t>
            </w:r>
          </w:p>
        </w:tc>
        <w:tc>
          <w:tcPr>
            <w:tcW w:w="6512" w:type="dxa"/>
          </w:tcPr>
          <w:p w:rsidR="00EB622A" w:rsidRDefault="00EB622A" w:rsidP="00813F3C">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啓発手法については対象とする人の関心や行動を踏まえて検討することが重要との認識から、料理教室と連携した家事従事者へのキッチン周りの省エネ啓発、若い主婦層向けのDIYと絡めた省エネ啓発等の取組みを検討した。</w:t>
            </w:r>
          </w:p>
          <w:p w:rsidR="00F26166" w:rsidRDefault="00F26166" w:rsidP="00813F3C">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・電力</w:t>
            </w:r>
            <w:r w:rsidR="00813F3C">
              <w:rPr>
                <w:rFonts w:ascii="Meiryo UI" w:eastAsia="Meiryo UI" w:hAnsi="Meiryo UI" w:cs="Meiryo UI" w:hint="eastAsia"/>
                <w:sz w:val="24"/>
                <w:szCs w:val="24"/>
              </w:rPr>
              <w:t>・ガス</w:t>
            </w:r>
            <w:r>
              <w:rPr>
                <w:rFonts w:ascii="Meiryo UI" w:eastAsia="Meiryo UI" w:hAnsi="Meiryo UI" w:cs="Meiryo UI" w:hint="eastAsia"/>
                <w:sz w:val="24"/>
                <w:szCs w:val="24"/>
              </w:rPr>
              <w:t>自由化</w:t>
            </w:r>
            <w:r w:rsidR="00813F3C">
              <w:rPr>
                <w:rFonts w:ascii="Meiryo UI" w:eastAsia="Meiryo UI" w:hAnsi="Meiryo UI" w:cs="Meiryo UI" w:hint="eastAsia"/>
                <w:sz w:val="24"/>
                <w:szCs w:val="24"/>
              </w:rPr>
              <w:t>の制度整備やスイッチングの状況について情報共有するとともに、自由化の理解促進のために必要な要素、有効な啓発方法について意見交換した。</w:t>
            </w:r>
          </w:p>
          <w:p w:rsidR="00EB622A" w:rsidRPr="00EB622A" w:rsidRDefault="00EB622A" w:rsidP="00813F3C">
            <w:pPr>
              <w:spacing w:line="320" w:lineRule="exact"/>
              <w:ind w:left="120" w:hangingChars="50" w:hanging="120"/>
              <w:jc w:val="left"/>
              <w:rPr>
                <w:rFonts w:ascii="Meiryo UI" w:eastAsia="Meiryo UI" w:hAnsi="Meiryo UI" w:cs="Meiryo UI"/>
                <w:color w:val="FF0000"/>
                <w:sz w:val="24"/>
                <w:szCs w:val="24"/>
              </w:rPr>
            </w:pPr>
            <w:r>
              <w:rPr>
                <w:rFonts w:ascii="Meiryo UI" w:eastAsia="Meiryo UI" w:hAnsi="Meiryo UI" w:cs="Meiryo UI" w:hint="eastAsia"/>
                <w:sz w:val="24"/>
                <w:szCs w:val="24"/>
              </w:rPr>
              <w:t>・家庭の省エネや温暖化適応策に関するイベント等の開催について情報提供した。</w:t>
            </w:r>
          </w:p>
        </w:tc>
        <w:tc>
          <w:tcPr>
            <w:tcW w:w="6262" w:type="dxa"/>
          </w:tcPr>
          <w:p w:rsidR="00AD2715" w:rsidRDefault="00AD2715" w:rsidP="00AD271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・環境と調和した太陽光発電の導入促進のため、改正FIT法の内容や府が中心とな</w:t>
            </w:r>
            <w:r w:rsidR="00C225AA">
              <w:rPr>
                <w:rFonts w:ascii="Meiryo UI" w:eastAsia="Meiryo UI" w:hAnsi="Meiryo UI" w:cs="Meiryo UI" w:hint="eastAsia"/>
                <w:sz w:val="24"/>
                <w:szCs w:val="24"/>
              </w:rPr>
              <w:t>って構築する適正設置のための体制づくりについて情報共有・意見交換</w:t>
            </w:r>
            <w:r>
              <w:rPr>
                <w:rFonts w:ascii="Meiryo UI" w:eastAsia="Meiryo UI" w:hAnsi="Meiryo UI" w:cs="Meiryo UI" w:hint="eastAsia"/>
                <w:sz w:val="24"/>
                <w:szCs w:val="24"/>
              </w:rPr>
              <w:t>を行なった。</w:t>
            </w:r>
          </w:p>
          <w:p w:rsidR="00F26166" w:rsidRDefault="00F2616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C225AA">
              <w:rPr>
                <w:rFonts w:ascii="Meiryo UI" w:eastAsia="Meiryo UI" w:hAnsi="Meiryo UI" w:cs="Meiryo UI" w:hint="eastAsia"/>
                <w:sz w:val="24"/>
                <w:szCs w:val="24"/>
              </w:rPr>
              <w:t>再エネの普及に向け、</w:t>
            </w:r>
            <w:r w:rsidRPr="00144BD7">
              <w:rPr>
                <w:rFonts w:ascii="Meiryo UI" w:eastAsia="Meiryo UI" w:hAnsi="Meiryo UI" w:cs="Meiryo UI" w:hint="eastAsia"/>
                <w:sz w:val="24"/>
                <w:szCs w:val="24"/>
              </w:rPr>
              <w:t>太</w:t>
            </w:r>
            <w:r>
              <w:rPr>
                <w:rFonts w:ascii="Meiryo UI" w:eastAsia="Meiryo UI" w:hAnsi="Meiryo UI" w:cs="Meiryo UI" w:hint="eastAsia"/>
                <w:sz w:val="24"/>
                <w:szCs w:val="24"/>
              </w:rPr>
              <w:t>陽光発電推進のための「屋根貸し」「土地貸し」をはじめ、府及び市町村の取組みの現状・課題を共有の上、意見交換した。</w:t>
            </w:r>
          </w:p>
          <w:p w:rsidR="00F26166" w:rsidRDefault="00F26166" w:rsidP="00B401C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・地球温暖化対策実行計画の策定状況や今後の予定、ヒートアイランド対策の進め方について意見交換した</w:t>
            </w:r>
          </w:p>
          <w:p w:rsidR="00F26166" w:rsidRDefault="00F26166" w:rsidP="002C369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・大阪府地球温暖化防止活動推進センターにも参画いただき、</w:t>
            </w:r>
            <w:r w:rsidR="00C225AA">
              <w:rPr>
                <w:rFonts w:ascii="Meiryo UI" w:eastAsia="Meiryo UI" w:hAnsi="Meiryo UI" w:cs="Meiryo UI" w:hint="eastAsia"/>
                <w:sz w:val="24"/>
                <w:szCs w:val="24"/>
              </w:rPr>
              <w:t>市町村と連携した</w:t>
            </w:r>
            <w:r>
              <w:rPr>
                <w:rFonts w:ascii="Meiryo UI" w:eastAsia="Meiryo UI" w:hAnsi="Meiryo UI" w:cs="Meiryo UI" w:hint="eastAsia"/>
                <w:sz w:val="24"/>
                <w:szCs w:val="24"/>
              </w:rPr>
              <w:t>温暖化対策の啓発や国のCOOLCHOICE事業の実施</w:t>
            </w:r>
            <w:r w:rsidR="00C225AA">
              <w:rPr>
                <w:rFonts w:ascii="Meiryo UI" w:eastAsia="Meiryo UI" w:hAnsi="Meiryo UI" w:cs="Meiryo UI" w:hint="eastAsia"/>
                <w:sz w:val="24"/>
                <w:szCs w:val="24"/>
              </w:rPr>
              <w:t>事例</w:t>
            </w:r>
            <w:r>
              <w:rPr>
                <w:rFonts w:ascii="Meiryo UI" w:eastAsia="Meiryo UI" w:hAnsi="Meiryo UI" w:cs="Meiryo UI" w:hint="eastAsia"/>
                <w:sz w:val="24"/>
                <w:szCs w:val="24"/>
              </w:rPr>
              <w:t>について情報提供した。</w:t>
            </w:r>
          </w:p>
          <w:p w:rsidR="00F26166" w:rsidRDefault="00F26166" w:rsidP="00663B67">
            <w:pPr>
              <w:spacing w:line="320" w:lineRule="exact"/>
              <w:ind w:left="120" w:hangingChars="50" w:hanging="120"/>
              <w:jc w:val="left"/>
              <w:rPr>
                <w:rFonts w:ascii="Meiryo UI" w:eastAsia="Meiryo UI" w:hAnsi="Meiryo UI" w:cs="Meiryo UI"/>
                <w:sz w:val="24"/>
                <w:szCs w:val="24"/>
              </w:rPr>
            </w:pPr>
          </w:p>
          <w:p w:rsidR="00F26166" w:rsidRDefault="00F26166" w:rsidP="00663B67">
            <w:pPr>
              <w:spacing w:line="320" w:lineRule="exact"/>
              <w:ind w:left="120" w:hangingChars="50" w:hanging="120"/>
              <w:jc w:val="left"/>
              <w:rPr>
                <w:rFonts w:ascii="Meiryo UI" w:eastAsia="Meiryo UI" w:hAnsi="Meiryo UI" w:cs="Meiryo UI"/>
                <w:sz w:val="24"/>
                <w:szCs w:val="24"/>
              </w:rPr>
            </w:pPr>
          </w:p>
          <w:p w:rsidR="00F26166" w:rsidRPr="00B401CB" w:rsidRDefault="00F26166" w:rsidP="00663B67">
            <w:pPr>
              <w:spacing w:line="320" w:lineRule="exact"/>
              <w:ind w:left="120" w:hangingChars="50" w:hanging="120"/>
              <w:jc w:val="left"/>
              <w:rPr>
                <w:rFonts w:ascii="Meiryo UI" w:eastAsia="Meiryo UI" w:hAnsi="Meiryo UI" w:cs="Meiryo UI"/>
                <w:sz w:val="24"/>
                <w:szCs w:val="24"/>
              </w:rPr>
            </w:pPr>
          </w:p>
        </w:tc>
        <w:tc>
          <w:tcPr>
            <w:tcW w:w="713" w:type="dxa"/>
            <w:vMerge/>
          </w:tcPr>
          <w:p w:rsidR="00F26166" w:rsidRDefault="00F26166" w:rsidP="00524765">
            <w:pPr>
              <w:spacing w:line="320" w:lineRule="exact"/>
              <w:ind w:left="120" w:hangingChars="50" w:hanging="120"/>
              <w:jc w:val="left"/>
              <w:rPr>
                <w:rFonts w:ascii="Meiryo UI" w:eastAsia="Meiryo UI" w:hAnsi="Meiryo UI" w:cs="Meiryo UI"/>
                <w:sz w:val="24"/>
                <w:szCs w:val="24"/>
              </w:rPr>
            </w:pPr>
          </w:p>
        </w:tc>
        <w:tc>
          <w:tcPr>
            <w:tcW w:w="565" w:type="dxa"/>
            <w:vMerge/>
          </w:tcPr>
          <w:p w:rsidR="00F26166" w:rsidRDefault="00F26166" w:rsidP="00524765">
            <w:pPr>
              <w:spacing w:line="320" w:lineRule="exact"/>
              <w:ind w:left="120" w:hangingChars="50" w:hanging="120"/>
              <w:jc w:val="left"/>
              <w:rPr>
                <w:rFonts w:ascii="Meiryo UI" w:eastAsia="Meiryo UI" w:hAnsi="Meiryo UI" w:cs="Meiryo UI"/>
                <w:sz w:val="24"/>
                <w:szCs w:val="24"/>
              </w:rPr>
            </w:pPr>
          </w:p>
        </w:tc>
        <w:tc>
          <w:tcPr>
            <w:tcW w:w="6600" w:type="dxa"/>
            <w:vMerge/>
          </w:tcPr>
          <w:p w:rsidR="00F26166" w:rsidRDefault="00F26166" w:rsidP="00524765">
            <w:pPr>
              <w:spacing w:line="320" w:lineRule="exact"/>
              <w:ind w:left="120" w:hangingChars="50" w:hanging="120"/>
              <w:jc w:val="left"/>
              <w:rPr>
                <w:rFonts w:ascii="Meiryo UI" w:eastAsia="Meiryo UI" w:hAnsi="Meiryo UI" w:cs="Meiryo UI"/>
                <w:sz w:val="24"/>
                <w:szCs w:val="24"/>
              </w:rPr>
            </w:pPr>
          </w:p>
        </w:tc>
      </w:tr>
      <w:tr w:rsidR="00F26166" w:rsidRPr="008C0594" w:rsidTr="00453A75">
        <w:trPr>
          <w:cantSplit/>
          <w:trHeight w:val="2635"/>
        </w:trPr>
        <w:tc>
          <w:tcPr>
            <w:tcW w:w="542" w:type="dxa"/>
            <w:textDirection w:val="tbRlV"/>
            <w:vAlign w:val="center"/>
          </w:tcPr>
          <w:p w:rsidR="00F26166" w:rsidRDefault="00F26166" w:rsidP="00EE349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会議後の展開</w:t>
            </w:r>
          </w:p>
        </w:tc>
        <w:tc>
          <w:tcPr>
            <w:tcW w:w="6512" w:type="dxa"/>
          </w:tcPr>
          <w:p w:rsidR="00EB622A" w:rsidRDefault="00EB622A" w:rsidP="006F420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・電力・ガス自由化の経緯や基本的事項について啓発するためのホームページやチラシ等を作成</w:t>
            </w:r>
          </w:p>
          <w:p w:rsidR="00EB622A" w:rsidRDefault="00EB622A" w:rsidP="00EB622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・料理教室等と連携したキッチン周りの省エネ啓発を具体化</w:t>
            </w:r>
          </w:p>
          <w:p w:rsidR="00F26166" w:rsidRDefault="00F26166" w:rsidP="006F4205">
            <w:pPr>
              <w:spacing w:line="320" w:lineRule="exact"/>
              <w:ind w:left="120" w:hangingChars="50" w:hanging="120"/>
              <w:jc w:val="left"/>
              <w:rPr>
                <w:rFonts w:ascii="Meiryo UI" w:eastAsia="Meiryo UI" w:hAnsi="Meiryo UI" w:cs="Meiryo UI"/>
                <w:sz w:val="24"/>
                <w:szCs w:val="24"/>
              </w:rPr>
            </w:pPr>
            <w:r w:rsidRPr="00E43C2C">
              <w:rPr>
                <w:rFonts w:ascii="Meiryo UI" w:eastAsia="Meiryo UI" w:hAnsi="Meiryo UI" w:cs="Meiryo UI" w:hint="eastAsia"/>
                <w:sz w:val="24"/>
                <w:szCs w:val="24"/>
              </w:rPr>
              <w:t>・これまで検討し</w:t>
            </w:r>
            <w:r>
              <w:rPr>
                <w:rFonts w:ascii="Meiryo UI" w:eastAsia="Meiryo UI" w:hAnsi="Meiryo UI" w:cs="Meiryo UI" w:hint="eastAsia"/>
                <w:sz w:val="24"/>
                <w:szCs w:val="24"/>
              </w:rPr>
              <w:t>てき</w:t>
            </w:r>
            <w:r w:rsidRPr="00E43C2C">
              <w:rPr>
                <w:rFonts w:ascii="Meiryo UI" w:eastAsia="Meiryo UI" w:hAnsi="Meiryo UI" w:cs="Meiryo UI" w:hint="eastAsia"/>
                <w:sz w:val="24"/>
                <w:szCs w:val="24"/>
              </w:rPr>
              <w:t>た教材冊子の配布や出前講座について</w:t>
            </w:r>
            <w:r>
              <w:rPr>
                <w:rFonts w:ascii="Meiryo UI" w:eastAsia="Meiryo UI" w:hAnsi="Meiryo UI" w:cs="Meiryo UI" w:hint="eastAsia"/>
                <w:sz w:val="24"/>
                <w:szCs w:val="24"/>
              </w:rPr>
              <w:t>も継続</w:t>
            </w:r>
            <w:r w:rsidRPr="00E43C2C">
              <w:rPr>
                <w:rFonts w:ascii="Meiryo UI" w:eastAsia="Meiryo UI" w:hAnsi="Meiryo UI" w:cs="Meiryo UI" w:hint="eastAsia"/>
                <w:sz w:val="24"/>
                <w:szCs w:val="24"/>
              </w:rPr>
              <w:t>実施し、活用の幅を広げる。</w:t>
            </w:r>
          </w:p>
          <w:p w:rsidR="00F26166" w:rsidRPr="00E43C2C" w:rsidRDefault="00F26166" w:rsidP="006F4205">
            <w:pPr>
              <w:adjustRightInd w:val="0"/>
              <w:snapToGrid w:val="0"/>
              <w:spacing w:line="320" w:lineRule="exact"/>
              <w:ind w:firstLineChars="100" w:firstLine="210"/>
              <w:jc w:val="left"/>
              <w:rPr>
                <w:rFonts w:ascii="Meiryo UI" w:eastAsia="Meiryo UI" w:hAnsi="Meiryo UI" w:cs="Meiryo UI"/>
                <w:szCs w:val="21"/>
              </w:rPr>
            </w:pPr>
            <w:r w:rsidRPr="00E43C2C">
              <w:rPr>
                <w:rFonts w:ascii="Meiryo UI" w:eastAsia="Meiryo UI" w:hAnsi="Meiryo UI" w:cs="Meiryo UI" w:hint="eastAsia"/>
                <w:noProof/>
                <w:szCs w:val="21"/>
              </w:rPr>
              <mc:AlternateContent>
                <mc:Choice Requires="wps">
                  <w:drawing>
                    <wp:anchor distT="0" distB="0" distL="114300" distR="114300" simplePos="0" relativeHeight="251687936" behindDoc="0" locked="0" layoutInCell="1" allowOverlap="1" wp14:anchorId="6B0FE255" wp14:editId="5B6AD37C">
                      <wp:simplePos x="0" y="0"/>
                      <wp:positionH relativeFrom="column">
                        <wp:posOffset>11430</wp:posOffset>
                      </wp:positionH>
                      <wp:positionV relativeFrom="paragraph">
                        <wp:posOffset>46990</wp:posOffset>
                      </wp:positionV>
                      <wp:extent cx="3095625" cy="3333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095625"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B9A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pt;margin-top:3.7pt;width:243.75pt;height:26.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W3iQIAAGAFAAAOAAAAZHJzL2Uyb0RvYy54bWysVM1uEzEQviPxDpbvdJM0aWnUTRW1KkKq&#10;2ogW9ex47cbC9hjbySbceubII4DEg1W8B2PvbhIVJAQiB2dm5/+bn9OztdFkJXxQYEvaP+hRIiyH&#10;StmHkr6/u3z1mpIQma2YBitKuhGBnk1evjit3VgMYAG6Ep6gExvGtSvpIkY3LorAF8KwcABOWBRK&#10;8IZFZP1DUXlWo3eji0Gvd1TU4CvngYsQ8OtFI6ST7F9KweONlEFEokuKucX8+vzO01tMTtn4wTO3&#10;ULxNg/1DFoYpi0G3ri5YZGTp1S+ujOIeAsh4wMEUIKXiIteA1fR7z6q5XTAnci0ITnBbmML/c8uv&#10;VzNPVFXSISWWGWzRj2/fnx4/Pz1+fXr8QoYJodqFMSreuplvuYBkKnctvUn/WAhZZ1Q3W1TFOhKO&#10;Hw97J6OjwYgSjrJD/B2PktNiZ+18iG8EGJKIks494x9EnDHlM6ZsdRViY9FpppjapjeAVtWl0joz&#10;aWzEufZkxbDhcd1vI+1pYdxkWaSimjIyFTdaNF7fCYmAYOL9HD2P4s4n41zY2PnVFrWTmcQMtoa9&#10;Pxu2+slU5DH9G+OtRY4MNm6NjbLQgPYs7R0UstHvEGjqThDModrgLHholiQ4fqmwH1csYCs8bgXu&#10;D256vMFHaqhLCi1FyQL8p999T/o4rCilpMYtK2n4uGReUKLfWhzjk/5wmNYyM8PR8QAZvy+Z70vs&#10;0pwD9rWPN8XxTCb9qDtSejD3eBCmKSqKmOUYu6Q8+o45j83240nhYjrNariKjsUre+t41/U0aHfr&#10;e+ZdO5QRx/kauo1k42dD2eimfliYLiNIlSd2h2uLN65xHv325KQ7sc9nrd1hnPwEAAD//wMAUEsD&#10;BBQABgAIAAAAIQCE3oX+3QAAAAYBAAAPAAAAZHJzL2Rvd25yZXYueG1sTM5BTsMwEAXQPRJ3sAaJ&#10;TUUdoLR1iFMhKhZIgETLAVx7GkfE4yh228DpGVaw/PqjP69ajaETRxxSG0nD9bQAgWSja6nR8LF9&#10;ulqCSNmQM10k1PCFCVb1+VllShdP9I7HTW4Ej1AqjQafc19KmazHYNI09kjc7eMQTOY4NNIN5sTj&#10;oZM3RTGXwbTEH7zp8dGj/dwcggZ88Woyj68TtR7f1Lddy/bZ7rW+vBgf7kFkHPPfMfzymQ41m3bx&#10;QC6JjjPDs4bFDAS3s6W6BbHTcKcUyLqS//n1DwAAAP//AwBQSwECLQAUAAYACAAAACEAtoM4kv4A&#10;AADhAQAAEwAAAAAAAAAAAAAAAAAAAAAAW0NvbnRlbnRfVHlwZXNdLnhtbFBLAQItABQABgAIAAAA&#10;IQA4/SH/1gAAAJQBAAALAAAAAAAAAAAAAAAAAC8BAABfcmVscy8ucmVsc1BLAQItABQABgAIAAAA&#10;IQCFiAW3iQIAAGAFAAAOAAAAAAAAAAAAAAAAAC4CAABkcnMvZTJvRG9jLnhtbFBLAQItABQABgAI&#10;AAAAIQCE3oX+3QAAAAYBAAAPAAAAAAAAAAAAAAAAAOMEAABkcnMvZG93bnJldi54bWxQSwUGAAAA&#10;AAQABADzAAAA7QUAAAAA&#10;" strokecolor="black [3213]"/>
                  </w:pict>
                </mc:Fallback>
              </mc:AlternateContent>
            </w:r>
            <w:r w:rsidRPr="00E43C2C">
              <w:rPr>
                <w:rFonts w:ascii="Meiryo UI" w:eastAsia="Meiryo UI" w:hAnsi="Meiryo UI" w:cs="Meiryo UI" w:hint="eastAsia"/>
                <w:szCs w:val="21"/>
              </w:rPr>
              <w:t>教材冊子の配布：小学校5年生へ約6万部配付</w:t>
            </w:r>
          </w:p>
          <w:p w:rsidR="00F26166" w:rsidRDefault="00F26166" w:rsidP="006F4205">
            <w:pPr>
              <w:adjustRightInd w:val="0"/>
              <w:snapToGrid w:val="0"/>
              <w:spacing w:line="320" w:lineRule="exact"/>
              <w:ind w:firstLineChars="100" w:firstLine="210"/>
              <w:jc w:val="left"/>
              <w:rPr>
                <w:rFonts w:ascii="Meiryo UI" w:eastAsia="Meiryo UI" w:hAnsi="Meiryo UI" w:cs="Meiryo UI"/>
                <w:szCs w:val="21"/>
              </w:rPr>
            </w:pPr>
            <w:r w:rsidRPr="00E43C2C">
              <w:rPr>
                <w:rFonts w:ascii="Meiryo UI" w:eastAsia="Meiryo UI" w:hAnsi="Meiryo UI" w:cs="Meiryo UI" w:hint="eastAsia"/>
                <w:szCs w:val="21"/>
              </w:rPr>
              <w:t>出前講座の実施：</w:t>
            </w:r>
            <w:r w:rsidR="00DC1FD8">
              <w:rPr>
                <w:rFonts w:ascii="Meiryo UI" w:eastAsia="Meiryo UI" w:hAnsi="Meiryo UI" w:cs="Meiryo UI" w:hint="eastAsia"/>
                <w:szCs w:val="21"/>
              </w:rPr>
              <w:t>5</w:t>
            </w:r>
            <w:r w:rsidRPr="00E43C2C">
              <w:rPr>
                <w:rFonts w:ascii="Meiryo UI" w:eastAsia="Meiryo UI" w:hAnsi="Meiryo UI" w:cs="Meiryo UI" w:hint="eastAsia"/>
                <w:szCs w:val="21"/>
              </w:rPr>
              <w:t>市町5校</w:t>
            </w:r>
            <w:r w:rsidR="00DC1FD8">
              <w:rPr>
                <w:rFonts w:ascii="Meiryo UI" w:eastAsia="Meiryo UI" w:hAnsi="Meiryo UI" w:cs="Meiryo UI" w:hint="eastAsia"/>
                <w:szCs w:val="21"/>
              </w:rPr>
              <w:t>15</w:t>
            </w:r>
            <w:r w:rsidRPr="00E43C2C">
              <w:rPr>
                <w:rFonts w:ascii="Meiryo UI" w:eastAsia="Meiryo UI" w:hAnsi="Meiryo UI" w:cs="Meiryo UI" w:hint="eastAsia"/>
                <w:szCs w:val="21"/>
              </w:rPr>
              <w:t>クラスで実施</w:t>
            </w:r>
          </w:p>
          <w:p w:rsidR="00F26166" w:rsidRPr="00E43C2C" w:rsidRDefault="00F26166" w:rsidP="00D06EF1">
            <w:pPr>
              <w:spacing w:line="320" w:lineRule="exact"/>
              <w:ind w:left="120" w:hangingChars="50" w:hanging="120"/>
              <w:jc w:val="left"/>
              <w:rPr>
                <w:rFonts w:ascii="Meiryo UI" w:eastAsia="Meiryo UI" w:hAnsi="Meiryo UI" w:cs="Meiryo UI"/>
                <w:sz w:val="24"/>
                <w:szCs w:val="24"/>
              </w:rPr>
            </w:pPr>
          </w:p>
        </w:tc>
        <w:tc>
          <w:tcPr>
            <w:tcW w:w="6262" w:type="dxa"/>
          </w:tcPr>
          <w:p w:rsidR="00F26166" w:rsidRDefault="00F2616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C225AA">
              <w:rPr>
                <w:rFonts w:ascii="Meiryo UI" w:eastAsia="Meiryo UI" w:hAnsi="Meiryo UI" w:cs="Meiryo UI" w:hint="eastAsia"/>
                <w:sz w:val="24"/>
                <w:szCs w:val="24"/>
              </w:rPr>
              <w:t>市町村と連携した太陽光発電の適正設置体制の</w:t>
            </w:r>
            <w:r w:rsidR="00AD2715">
              <w:rPr>
                <w:rFonts w:ascii="Meiryo UI" w:eastAsia="Meiryo UI" w:hAnsi="Meiryo UI" w:cs="Meiryo UI" w:hint="eastAsia"/>
                <w:sz w:val="24"/>
                <w:szCs w:val="24"/>
              </w:rPr>
              <w:t>構築</w:t>
            </w:r>
            <w:r w:rsidR="00C225AA">
              <w:rPr>
                <w:rFonts w:ascii="Meiryo UI" w:eastAsia="Meiryo UI" w:hAnsi="Meiryo UI" w:cs="Meiryo UI" w:hint="eastAsia"/>
                <w:sz w:val="24"/>
                <w:szCs w:val="24"/>
              </w:rPr>
              <w:t>・運用</w:t>
            </w:r>
          </w:p>
          <w:p w:rsidR="00F26166" w:rsidRPr="007C098B" w:rsidRDefault="00F26166" w:rsidP="00524765">
            <w:pPr>
              <w:spacing w:line="320" w:lineRule="exact"/>
              <w:ind w:left="120" w:hangingChars="50" w:hanging="120"/>
              <w:jc w:val="left"/>
              <w:rPr>
                <w:rFonts w:ascii="Meiryo UI" w:eastAsia="Meiryo UI" w:hAnsi="Meiryo UI" w:cs="Meiryo UI"/>
                <w:sz w:val="24"/>
                <w:szCs w:val="24"/>
              </w:rPr>
            </w:pPr>
          </w:p>
          <w:p w:rsidR="00F26166" w:rsidRDefault="00F2616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・市町村教委と調整して引き続き出前講座を実施。</w:t>
            </w:r>
          </w:p>
          <w:p w:rsidR="00F26166" w:rsidRDefault="00F2616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（可能な限り市町村環境部局も同行）</w:t>
            </w:r>
          </w:p>
          <w:p w:rsidR="00F26166" w:rsidRDefault="00F26166" w:rsidP="002C3696">
            <w:pPr>
              <w:spacing w:line="320" w:lineRule="exact"/>
              <w:ind w:left="120"/>
              <w:jc w:val="left"/>
              <w:rPr>
                <w:rFonts w:ascii="Meiryo UI" w:eastAsia="Meiryo UI" w:hAnsi="Meiryo UI" w:cs="Meiryo UI"/>
                <w:sz w:val="24"/>
                <w:szCs w:val="24"/>
              </w:rPr>
            </w:pPr>
            <w:r>
              <w:rPr>
                <w:rFonts w:ascii="Meiryo UI" w:eastAsia="Meiryo UI" w:hAnsi="Meiryo UI" w:cs="Meiryo UI" w:hint="eastAsia"/>
                <w:sz w:val="24"/>
                <w:szCs w:val="24"/>
              </w:rPr>
              <w:t>⇒</w:t>
            </w:r>
            <w:r w:rsidR="00AD2715">
              <w:rPr>
                <w:rFonts w:ascii="Meiryo UI" w:eastAsia="Meiryo UI" w:hAnsi="Meiryo UI" w:cs="Meiryo UI" w:hint="eastAsia"/>
                <w:sz w:val="24"/>
                <w:szCs w:val="24"/>
              </w:rPr>
              <w:t>H29</w:t>
            </w:r>
            <w:r>
              <w:rPr>
                <w:rFonts w:ascii="Meiryo UI" w:eastAsia="Meiryo UI" w:hAnsi="Meiryo UI" w:cs="Meiryo UI" w:hint="eastAsia"/>
                <w:sz w:val="24"/>
                <w:szCs w:val="24"/>
              </w:rPr>
              <w:t>年度</w:t>
            </w:r>
            <w:r w:rsidR="00AD2715">
              <w:rPr>
                <w:rFonts w:ascii="Meiryo UI" w:eastAsia="Meiryo UI" w:hAnsi="Meiryo UI" w:cs="Meiryo UI" w:hint="eastAsia"/>
                <w:sz w:val="24"/>
                <w:szCs w:val="24"/>
              </w:rPr>
              <w:t>はこれまで実施していない5</w:t>
            </w:r>
            <w:r>
              <w:rPr>
                <w:rFonts w:ascii="Meiryo UI" w:eastAsia="Meiryo UI" w:hAnsi="Meiryo UI" w:cs="Meiryo UI" w:hint="eastAsia"/>
                <w:sz w:val="24"/>
                <w:szCs w:val="24"/>
              </w:rPr>
              <w:t>市町５校で実施。</w:t>
            </w:r>
          </w:p>
          <w:p w:rsidR="00AD2715" w:rsidRDefault="00AD2715" w:rsidP="00AD2715">
            <w:pPr>
              <w:spacing w:line="320" w:lineRule="exact"/>
              <w:jc w:val="left"/>
              <w:rPr>
                <w:rFonts w:ascii="Meiryo UI" w:eastAsia="Meiryo UI" w:hAnsi="Meiryo UI" w:cs="Meiryo UI"/>
                <w:sz w:val="24"/>
                <w:szCs w:val="24"/>
              </w:rPr>
            </w:pPr>
          </w:p>
          <w:p w:rsidR="00AD2715" w:rsidRDefault="00AD2715" w:rsidP="00AD2715">
            <w:pPr>
              <w:spacing w:line="320" w:lineRule="exact"/>
              <w:jc w:val="left"/>
              <w:rPr>
                <w:rFonts w:ascii="Meiryo UI" w:eastAsia="Meiryo UI" w:hAnsi="Meiryo UI" w:cs="Meiryo UI"/>
                <w:sz w:val="24"/>
                <w:szCs w:val="24"/>
              </w:rPr>
            </w:pPr>
          </w:p>
          <w:p w:rsidR="00F26166" w:rsidRDefault="00F26166" w:rsidP="002C3696">
            <w:pPr>
              <w:spacing w:line="320" w:lineRule="exact"/>
              <w:ind w:left="120"/>
              <w:jc w:val="left"/>
              <w:rPr>
                <w:rFonts w:ascii="Meiryo UI" w:eastAsia="Meiryo UI" w:hAnsi="Meiryo UI" w:cs="Meiryo UI"/>
                <w:sz w:val="24"/>
                <w:szCs w:val="24"/>
              </w:rPr>
            </w:pPr>
          </w:p>
        </w:tc>
        <w:tc>
          <w:tcPr>
            <w:tcW w:w="713" w:type="dxa"/>
            <w:vMerge/>
            <w:tcBorders>
              <w:bottom w:val="nil"/>
            </w:tcBorders>
          </w:tcPr>
          <w:p w:rsidR="00F26166" w:rsidRDefault="00F26166" w:rsidP="00524765">
            <w:pPr>
              <w:spacing w:line="320" w:lineRule="exact"/>
              <w:ind w:left="120" w:hangingChars="50" w:hanging="120"/>
              <w:jc w:val="left"/>
              <w:rPr>
                <w:rFonts w:ascii="Meiryo UI" w:eastAsia="Meiryo UI" w:hAnsi="Meiryo UI" w:cs="Meiryo UI"/>
                <w:sz w:val="24"/>
                <w:szCs w:val="24"/>
              </w:rPr>
            </w:pPr>
          </w:p>
        </w:tc>
        <w:tc>
          <w:tcPr>
            <w:tcW w:w="565" w:type="dxa"/>
            <w:vMerge/>
          </w:tcPr>
          <w:p w:rsidR="00F26166" w:rsidRDefault="00F26166" w:rsidP="00524765">
            <w:pPr>
              <w:spacing w:line="320" w:lineRule="exact"/>
              <w:ind w:left="120" w:hangingChars="50" w:hanging="120"/>
              <w:jc w:val="left"/>
              <w:rPr>
                <w:rFonts w:ascii="Meiryo UI" w:eastAsia="Meiryo UI" w:hAnsi="Meiryo UI" w:cs="Meiryo UI"/>
                <w:sz w:val="24"/>
                <w:szCs w:val="24"/>
              </w:rPr>
            </w:pPr>
          </w:p>
        </w:tc>
        <w:tc>
          <w:tcPr>
            <w:tcW w:w="6600" w:type="dxa"/>
            <w:vMerge/>
          </w:tcPr>
          <w:p w:rsidR="00F26166" w:rsidRDefault="00F26166" w:rsidP="00524765">
            <w:pPr>
              <w:spacing w:line="320" w:lineRule="exact"/>
              <w:ind w:left="120" w:hangingChars="50" w:hanging="120"/>
              <w:jc w:val="left"/>
              <w:rPr>
                <w:rFonts w:ascii="Meiryo UI" w:eastAsia="Meiryo UI" w:hAnsi="Meiryo UI" w:cs="Meiryo UI"/>
                <w:sz w:val="24"/>
                <w:szCs w:val="24"/>
              </w:rPr>
            </w:pPr>
          </w:p>
        </w:tc>
      </w:tr>
    </w:tbl>
    <w:p w:rsidR="0023547A" w:rsidRPr="0023547A" w:rsidRDefault="0023547A" w:rsidP="009107E8">
      <w:pPr>
        <w:jc w:val="left"/>
        <w:rPr>
          <w:rFonts w:ascii="Meiryo UI" w:eastAsia="Meiryo UI" w:hAnsi="Meiryo UI" w:cs="Meiryo UI"/>
          <w:sz w:val="24"/>
          <w:szCs w:val="24"/>
        </w:rPr>
      </w:pPr>
    </w:p>
    <w:sectPr w:rsidR="0023547A" w:rsidRPr="0023547A" w:rsidSect="008850CB">
      <w:pgSz w:w="23814" w:h="16840" w:orient="landscape" w:code="8"/>
      <w:pgMar w:top="1134" w:right="1418" w:bottom="340" w:left="1418" w:header="851" w:footer="992" w:gutter="0"/>
      <w:cols w:space="425"/>
      <w:docGrid w:type="line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2CA" w:rsidRDefault="00F022CA" w:rsidP="00793822">
      <w:r>
        <w:separator/>
      </w:r>
    </w:p>
  </w:endnote>
  <w:endnote w:type="continuationSeparator" w:id="0">
    <w:p w:rsidR="00F022CA" w:rsidRDefault="00F022CA" w:rsidP="007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2CA" w:rsidRDefault="00F022CA" w:rsidP="00793822">
      <w:r>
        <w:separator/>
      </w:r>
    </w:p>
  </w:footnote>
  <w:footnote w:type="continuationSeparator" w:id="0">
    <w:p w:rsidR="00F022CA" w:rsidRDefault="00F022CA" w:rsidP="0079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B"/>
    <w:rsid w:val="00034FDC"/>
    <w:rsid w:val="000362E8"/>
    <w:rsid w:val="00044735"/>
    <w:rsid w:val="00055616"/>
    <w:rsid w:val="0006122C"/>
    <w:rsid w:val="00070A46"/>
    <w:rsid w:val="00077F8D"/>
    <w:rsid w:val="00080E0D"/>
    <w:rsid w:val="00081DED"/>
    <w:rsid w:val="000A1140"/>
    <w:rsid w:val="000D0146"/>
    <w:rsid w:val="000D6190"/>
    <w:rsid w:val="0010263F"/>
    <w:rsid w:val="00103F27"/>
    <w:rsid w:val="00127043"/>
    <w:rsid w:val="001402EE"/>
    <w:rsid w:val="00143440"/>
    <w:rsid w:val="00143BCE"/>
    <w:rsid w:val="00144BD7"/>
    <w:rsid w:val="001476E1"/>
    <w:rsid w:val="00147C34"/>
    <w:rsid w:val="00172845"/>
    <w:rsid w:val="00182EC7"/>
    <w:rsid w:val="001969E5"/>
    <w:rsid w:val="001A5FF5"/>
    <w:rsid w:val="001A7392"/>
    <w:rsid w:val="001B6922"/>
    <w:rsid w:val="001D5643"/>
    <w:rsid w:val="001D62F7"/>
    <w:rsid w:val="001E2655"/>
    <w:rsid w:val="001F5DD9"/>
    <w:rsid w:val="00205B49"/>
    <w:rsid w:val="002132F0"/>
    <w:rsid w:val="00221672"/>
    <w:rsid w:val="0023547A"/>
    <w:rsid w:val="00253305"/>
    <w:rsid w:val="0025525B"/>
    <w:rsid w:val="002569CD"/>
    <w:rsid w:val="00260B4A"/>
    <w:rsid w:val="0026467D"/>
    <w:rsid w:val="0028234E"/>
    <w:rsid w:val="0028608F"/>
    <w:rsid w:val="00286B47"/>
    <w:rsid w:val="00292CC8"/>
    <w:rsid w:val="00295533"/>
    <w:rsid w:val="00296B48"/>
    <w:rsid w:val="002A19DF"/>
    <w:rsid w:val="002B035A"/>
    <w:rsid w:val="002C17DA"/>
    <w:rsid w:val="002C3696"/>
    <w:rsid w:val="002C5148"/>
    <w:rsid w:val="002C7A9E"/>
    <w:rsid w:val="002D2F29"/>
    <w:rsid w:val="002D35E2"/>
    <w:rsid w:val="002E48EB"/>
    <w:rsid w:val="002F3ED4"/>
    <w:rsid w:val="002F5F81"/>
    <w:rsid w:val="00307361"/>
    <w:rsid w:val="003229D6"/>
    <w:rsid w:val="00326D6B"/>
    <w:rsid w:val="00331605"/>
    <w:rsid w:val="0034726E"/>
    <w:rsid w:val="003514FC"/>
    <w:rsid w:val="00356653"/>
    <w:rsid w:val="00356C59"/>
    <w:rsid w:val="003740DC"/>
    <w:rsid w:val="003764F5"/>
    <w:rsid w:val="00385B7E"/>
    <w:rsid w:val="003A1158"/>
    <w:rsid w:val="003B3EB5"/>
    <w:rsid w:val="003C79C0"/>
    <w:rsid w:val="003D080A"/>
    <w:rsid w:val="003D0C52"/>
    <w:rsid w:val="003D7FE7"/>
    <w:rsid w:val="00403154"/>
    <w:rsid w:val="0040643D"/>
    <w:rsid w:val="004128AC"/>
    <w:rsid w:val="004146B7"/>
    <w:rsid w:val="00421396"/>
    <w:rsid w:val="00421522"/>
    <w:rsid w:val="00434D1E"/>
    <w:rsid w:val="004468FE"/>
    <w:rsid w:val="00447E97"/>
    <w:rsid w:val="00453A75"/>
    <w:rsid w:val="00455682"/>
    <w:rsid w:val="00456954"/>
    <w:rsid w:val="00465E7A"/>
    <w:rsid w:val="00465EAC"/>
    <w:rsid w:val="0047734D"/>
    <w:rsid w:val="00481FD7"/>
    <w:rsid w:val="004A556C"/>
    <w:rsid w:val="004C570E"/>
    <w:rsid w:val="004C57D1"/>
    <w:rsid w:val="004C6149"/>
    <w:rsid w:val="004C7778"/>
    <w:rsid w:val="004D6268"/>
    <w:rsid w:val="004F1953"/>
    <w:rsid w:val="004F25DC"/>
    <w:rsid w:val="004F5334"/>
    <w:rsid w:val="00505546"/>
    <w:rsid w:val="00524765"/>
    <w:rsid w:val="005329E1"/>
    <w:rsid w:val="00532A65"/>
    <w:rsid w:val="00535C55"/>
    <w:rsid w:val="005366E4"/>
    <w:rsid w:val="00554C69"/>
    <w:rsid w:val="0055680C"/>
    <w:rsid w:val="00557525"/>
    <w:rsid w:val="00557C3B"/>
    <w:rsid w:val="00567138"/>
    <w:rsid w:val="005732B0"/>
    <w:rsid w:val="00573CB2"/>
    <w:rsid w:val="00575E59"/>
    <w:rsid w:val="00580ECB"/>
    <w:rsid w:val="005A08CE"/>
    <w:rsid w:val="005A1199"/>
    <w:rsid w:val="005B0818"/>
    <w:rsid w:val="005B4608"/>
    <w:rsid w:val="005C402E"/>
    <w:rsid w:val="005C4BB4"/>
    <w:rsid w:val="005C7423"/>
    <w:rsid w:val="005D0D48"/>
    <w:rsid w:val="005E3020"/>
    <w:rsid w:val="005E374F"/>
    <w:rsid w:val="005F3FD2"/>
    <w:rsid w:val="005F7E55"/>
    <w:rsid w:val="0060589B"/>
    <w:rsid w:val="00605F5C"/>
    <w:rsid w:val="00620FA8"/>
    <w:rsid w:val="00623596"/>
    <w:rsid w:val="00624CA3"/>
    <w:rsid w:val="00631B64"/>
    <w:rsid w:val="006336A1"/>
    <w:rsid w:val="0065205B"/>
    <w:rsid w:val="00663B67"/>
    <w:rsid w:val="006710EC"/>
    <w:rsid w:val="006727B6"/>
    <w:rsid w:val="00683573"/>
    <w:rsid w:val="00686F19"/>
    <w:rsid w:val="006879E1"/>
    <w:rsid w:val="0069266D"/>
    <w:rsid w:val="0069266E"/>
    <w:rsid w:val="00692E6D"/>
    <w:rsid w:val="00696164"/>
    <w:rsid w:val="006B1A66"/>
    <w:rsid w:val="006B23A4"/>
    <w:rsid w:val="006B5A6C"/>
    <w:rsid w:val="006C230B"/>
    <w:rsid w:val="006D3667"/>
    <w:rsid w:val="006D6BE8"/>
    <w:rsid w:val="006D7FEC"/>
    <w:rsid w:val="006E1950"/>
    <w:rsid w:val="006F15B8"/>
    <w:rsid w:val="006F4205"/>
    <w:rsid w:val="006F5C6C"/>
    <w:rsid w:val="00703884"/>
    <w:rsid w:val="00704E4D"/>
    <w:rsid w:val="0071098E"/>
    <w:rsid w:val="00716992"/>
    <w:rsid w:val="00726DA3"/>
    <w:rsid w:val="00733753"/>
    <w:rsid w:val="00741CC1"/>
    <w:rsid w:val="00753319"/>
    <w:rsid w:val="00763996"/>
    <w:rsid w:val="00767D37"/>
    <w:rsid w:val="0077076D"/>
    <w:rsid w:val="00773E43"/>
    <w:rsid w:val="00793822"/>
    <w:rsid w:val="007A6A01"/>
    <w:rsid w:val="007B19AF"/>
    <w:rsid w:val="007C098B"/>
    <w:rsid w:val="007D522F"/>
    <w:rsid w:val="007E4281"/>
    <w:rsid w:val="007E5324"/>
    <w:rsid w:val="007F3CC4"/>
    <w:rsid w:val="0080672B"/>
    <w:rsid w:val="00813F3C"/>
    <w:rsid w:val="0081467D"/>
    <w:rsid w:val="008322C6"/>
    <w:rsid w:val="00835005"/>
    <w:rsid w:val="00845488"/>
    <w:rsid w:val="0084666A"/>
    <w:rsid w:val="008538FE"/>
    <w:rsid w:val="00853EAA"/>
    <w:rsid w:val="00855252"/>
    <w:rsid w:val="00861959"/>
    <w:rsid w:val="008850CB"/>
    <w:rsid w:val="00897959"/>
    <w:rsid w:val="008A20E9"/>
    <w:rsid w:val="008A69A8"/>
    <w:rsid w:val="008B113E"/>
    <w:rsid w:val="008B11A2"/>
    <w:rsid w:val="008B2409"/>
    <w:rsid w:val="008C0594"/>
    <w:rsid w:val="008C1A93"/>
    <w:rsid w:val="008C5488"/>
    <w:rsid w:val="008C62AE"/>
    <w:rsid w:val="008D6943"/>
    <w:rsid w:val="008F6C08"/>
    <w:rsid w:val="009107E8"/>
    <w:rsid w:val="00912A8E"/>
    <w:rsid w:val="009154F4"/>
    <w:rsid w:val="0093165D"/>
    <w:rsid w:val="009316BD"/>
    <w:rsid w:val="009327C2"/>
    <w:rsid w:val="00954A8E"/>
    <w:rsid w:val="00957303"/>
    <w:rsid w:val="0098295D"/>
    <w:rsid w:val="0098647E"/>
    <w:rsid w:val="00987D1D"/>
    <w:rsid w:val="00996C15"/>
    <w:rsid w:val="009977DB"/>
    <w:rsid w:val="009B2C7F"/>
    <w:rsid w:val="009C7542"/>
    <w:rsid w:val="009E0025"/>
    <w:rsid w:val="009E071D"/>
    <w:rsid w:val="009E1308"/>
    <w:rsid w:val="009E3B0F"/>
    <w:rsid w:val="009F2ADF"/>
    <w:rsid w:val="00A01184"/>
    <w:rsid w:val="00A6092C"/>
    <w:rsid w:val="00A620CB"/>
    <w:rsid w:val="00A802BB"/>
    <w:rsid w:val="00A85A17"/>
    <w:rsid w:val="00A92536"/>
    <w:rsid w:val="00AB43C2"/>
    <w:rsid w:val="00AC44F8"/>
    <w:rsid w:val="00AD2715"/>
    <w:rsid w:val="00B0732D"/>
    <w:rsid w:val="00B134AF"/>
    <w:rsid w:val="00B30A8F"/>
    <w:rsid w:val="00B32001"/>
    <w:rsid w:val="00B34EAA"/>
    <w:rsid w:val="00B35278"/>
    <w:rsid w:val="00B401CB"/>
    <w:rsid w:val="00B44412"/>
    <w:rsid w:val="00B45DB3"/>
    <w:rsid w:val="00B50A11"/>
    <w:rsid w:val="00B521BC"/>
    <w:rsid w:val="00B5474F"/>
    <w:rsid w:val="00B60344"/>
    <w:rsid w:val="00B633F0"/>
    <w:rsid w:val="00B636A7"/>
    <w:rsid w:val="00B65B75"/>
    <w:rsid w:val="00B674DF"/>
    <w:rsid w:val="00B745A3"/>
    <w:rsid w:val="00B8234A"/>
    <w:rsid w:val="00B82FCA"/>
    <w:rsid w:val="00B90085"/>
    <w:rsid w:val="00BB1F1B"/>
    <w:rsid w:val="00BB2FA7"/>
    <w:rsid w:val="00BC181D"/>
    <w:rsid w:val="00BC2728"/>
    <w:rsid w:val="00BC4A6C"/>
    <w:rsid w:val="00BD1033"/>
    <w:rsid w:val="00BD70AF"/>
    <w:rsid w:val="00BE07A9"/>
    <w:rsid w:val="00BF38EE"/>
    <w:rsid w:val="00BF5F00"/>
    <w:rsid w:val="00BF7403"/>
    <w:rsid w:val="00C1317F"/>
    <w:rsid w:val="00C225AA"/>
    <w:rsid w:val="00C34F64"/>
    <w:rsid w:val="00C36551"/>
    <w:rsid w:val="00C41259"/>
    <w:rsid w:val="00C50AC5"/>
    <w:rsid w:val="00C6668D"/>
    <w:rsid w:val="00CA7E5E"/>
    <w:rsid w:val="00CA7FF7"/>
    <w:rsid w:val="00CB4EAF"/>
    <w:rsid w:val="00CD191C"/>
    <w:rsid w:val="00CE2BCB"/>
    <w:rsid w:val="00CE3774"/>
    <w:rsid w:val="00CE3B97"/>
    <w:rsid w:val="00CE51B7"/>
    <w:rsid w:val="00CF3284"/>
    <w:rsid w:val="00CF4F4E"/>
    <w:rsid w:val="00CF6F83"/>
    <w:rsid w:val="00D01403"/>
    <w:rsid w:val="00D171F4"/>
    <w:rsid w:val="00D17200"/>
    <w:rsid w:val="00D20651"/>
    <w:rsid w:val="00D338BD"/>
    <w:rsid w:val="00D37B71"/>
    <w:rsid w:val="00D404B6"/>
    <w:rsid w:val="00D45121"/>
    <w:rsid w:val="00D645E2"/>
    <w:rsid w:val="00D80A35"/>
    <w:rsid w:val="00D85492"/>
    <w:rsid w:val="00DB2474"/>
    <w:rsid w:val="00DC1FD8"/>
    <w:rsid w:val="00DE18C3"/>
    <w:rsid w:val="00DF780E"/>
    <w:rsid w:val="00E12E9F"/>
    <w:rsid w:val="00E27182"/>
    <w:rsid w:val="00E43C2C"/>
    <w:rsid w:val="00E478B9"/>
    <w:rsid w:val="00E61009"/>
    <w:rsid w:val="00E61C11"/>
    <w:rsid w:val="00E62A3C"/>
    <w:rsid w:val="00E66E7C"/>
    <w:rsid w:val="00E77878"/>
    <w:rsid w:val="00E826A5"/>
    <w:rsid w:val="00E826D7"/>
    <w:rsid w:val="00EA4FE4"/>
    <w:rsid w:val="00EA69A5"/>
    <w:rsid w:val="00EB622A"/>
    <w:rsid w:val="00ED1D0F"/>
    <w:rsid w:val="00EE3496"/>
    <w:rsid w:val="00EE3498"/>
    <w:rsid w:val="00EF24EA"/>
    <w:rsid w:val="00EF57BA"/>
    <w:rsid w:val="00F022CA"/>
    <w:rsid w:val="00F154F3"/>
    <w:rsid w:val="00F15DE1"/>
    <w:rsid w:val="00F21B5A"/>
    <w:rsid w:val="00F26166"/>
    <w:rsid w:val="00F26D03"/>
    <w:rsid w:val="00F2763A"/>
    <w:rsid w:val="00F43D59"/>
    <w:rsid w:val="00F47866"/>
    <w:rsid w:val="00F77131"/>
    <w:rsid w:val="00F821F2"/>
    <w:rsid w:val="00F90FE1"/>
    <w:rsid w:val="00F92452"/>
    <w:rsid w:val="00FA3614"/>
    <w:rsid w:val="00FB098D"/>
    <w:rsid w:val="00FB256B"/>
    <w:rsid w:val="00FD06DB"/>
    <w:rsid w:val="00FD472E"/>
    <w:rsid w:val="00FD514A"/>
    <w:rsid w:val="00FD7E50"/>
    <w:rsid w:val="00FE2406"/>
    <w:rsid w:val="00FE6C5F"/>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88FF97-E96E-4FB8-BA44-0D92295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3B55-7DF2-4EEE-B9B5-5C3DD252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山本祐一</cp:lastModifiedBy>
  <cp:revision>18</cp:revision>
  <cp:lastPrinted>2016-02-04T04:22:00Z</cp:lastPrinted>
  <dcterms:created xsi:type="dcterms:W3CDTF">2016-02-02T07:53:00Z</dcterms:created>
  <dcterms:modified xsi:type="dcterms:W3CDTF">2018-03-13T15:37:00Z</dcterms:modified>
</cp:coreProperties>
</file>