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D3" w:rsidRPr="00D64E30" w:rsidRDefault="00FA2054" w:rsidP="00F51ED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kern w:val="0"/>
          <w:sz w:val="28"/>
          <w:szCs w:val="24"/>
        </w:rPr>
      </w:pPr>
      <w:r w:rsidRPr="00D64E30">
        <w:rPr>
          <w:rFonts w:asciiTheme="majorEastAsia" w:eastAsiaTheme="majorEastAsia" w:hAnsiTheme="majorEastAsia" w:cs="ＭＳゴシック" w:hint="eastAsia"/>
          <w:b/>
          <w:kern w:val="0"/>
          <w:sz w:val="28"/>
          <w:szCs w:val="24"/>
        </w:rPr>
        <w:t>「豊かな大阪湾」創出手法</w:t>
      </w:r>
      <w:r w:rsidR="00CA4215">
        <w:rPr>
          <w:rFonts w:asciiTheme="majorEastAsia" w:eastAsiaTheme="majorEastAsia" w:hAnsiTheme="majorEastAsia" w:cs="ＭＳゴシック" w:hint="eastAsia"/>
          <w:b/>
          <w:kern w:val="0"/>
          <w:sz w:val="28"/>
          <w:szCs w:val="24"/>
        </w:rPr>
        <w:t>に関する</w:t>
      </w:r>
      <w:r w:rsidR="006916FD" w:rsidRPr="00D64E30">
        <w:rPr>
          <w:rFonts w:asciiTheme="majorEastAsia" w:eastAsiaTheme="majorEastAsia" w:hAnsiTheme="majorEastAsia" w:cs="ＭＳゴシック" w:hint="eastAsia"/>
          <w:b/>
          <w:kern w:val="0"/>
          <w:sz w:val="28"/>
          <w:szCs w:val="24"/>
        </w:rPr>
        <w:t>懇話会</w:t>
      </w:r>
      <w:r w:rsidRPr="00D64E30">
        <w:rPr>
          <w:rFonts w:asciiTheme="majorEastAsia" w:eastAsiaTheme="majorEastAsia" w:hAnsiTheme="majorEastAsia" w:cs="ＭＳゴシック" w:hint="eastAsia"/>
          <w:b/>
          <w:kern w:val="0"/>
          <w:sz w:val="28"/>
          <w:szCs w:val="24"/>
        </w:rPr>
        <w:t>設置要綱</w:t>
      </w:r>
    </w:p>
    <w:p w:rsidR="00F77E1D" w:rsidRPr="006916FD" w:rsidRDefault="00F77E1D" w:rsidP="00D64E30">
      <w:pPr>
        <w:autoSpaceDE w:val="0"/>
        <w:autoSpaceDN w:val="0"/>
        <w:adjustRightInd w:val="0"/>
        <w:spacing w:line="320" w:lineRule="exact"/>
        <w:jc w:val="center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D83011" w:rsidRDefault="00A5651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第１</w:t>
      </w:r>
      <w:r w:rsidR="00F51ED3" w:rsidRPr="00D83011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目的</w:t>
      </w:r>
    </w:p>
    <w:p w:rsidR="002C7357" w:rsidRPr="00D83011" w:rsidRDefault="002C7357" w:rsidP="00AE3B3F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多面的価値・機能が最大限に発揮された</w:t>
      </w:r>
      <w:r w:rsidR="001064DA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「豊かな大阪湾」を創出する手法</w:t>
      </w:r>
      <w:r w:rsidR="00737BA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を検討する</w:t>
      </w:r>
      <w:r w:rsidR="001064DA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ため、</w:t>
      </w:r>
      <w:r w:rsidR="00E74500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外部有識者等と</w:t>
      </w:r>
      <w:r w:rsidR="00737BA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情報を</w:t>
      </w:r>
      <w:r w:rsidR="001064DA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共有しながら、</w:t>
      </w:r>
      <w:r w:rsidR="00C3412C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幅広い観点から意見交換を行</w:t>
      </w:r>
      <w:r w:rsidR="001064DA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う</w:t>
      </w:r>
      <w:r w:rsidR="00737BA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ことを目的として、</w:t>
      </w:r>
      <w:r w:rsidR="006916FD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「豊かな大阪湾」創出手法</w:t>
      </w:r>
      <w:r w:rsidR="00CA4215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に関する</w:t>
      </w:r>
      <w:r w:rsidR="006916FD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懇話会（以下「懇話会</w:t>
      </w:r>
      <w:r w:rsidR="00250164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」という。）を設置する。</w:t>
      </w:r>
    </w:p>
    <w:p w:rsidR="00684647" w:rsidRPr="00D83011" w:rsidRDefault="00684647" w:rsidP="00D64E3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22103F" w:rsidRPr="00D83011" w:rsidRDefault="0022103F" w:rsidP="0022103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第２</w:t>
      </w:r>
      <w:r w:rsidR="00D83011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情報共有及び意見交換</w:t>
      </w: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事項</w:t>
      </w:r>
      <w:bookmarkStart w:id="0" w:name="_GoBack"/>
      <w:bookmarkEnd w:id="0"/>
    </w:p>
    <w:p w:rsidR="0022103F" w:rsidRPr="00D83011" w:rsidRDefault="0022103F" w:rsidP="00C3412C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="006916FD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懇話会</w:t>
      </w:r>
      <w:r w:rsidR="000D712E" w:rsidRPr="000D712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では、第１の目的を達成するため、湾奥部における栄養塩類の</w:t>
      </w:r>
      <w:r w:rsidR="00E74500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過度な</w:t>
      </w:r>
      <w:r w:rsidR="000D712E" w:rsidRPr="000D712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偏在の</w:t>
      </w:r>
      <w:r w:rsidRPr="000D712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解消</w:t>
      </w:r>
      <w:r w:rsidR="000D712E" w:rsidRPr="000D712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や生物の生息環境の</w:t>
      </w:r>
      <w:r w:rsidRPr="000D712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創出の</w:t>
      </w:r>
      <w:r w:rsidR="000D712E" w:rsidRPr="000D712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ための</w:t>
      </w:r>
      <w:r w:rsidRPr="000D712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手法</w:t>
      </w:r>
      <w:r w:rsidR="00A65F0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をはじめとする</w:t>
      </w:r>
      <w:r w:rsidR="00A65F0F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「豊かな大阪湾」</w:t>
      </w:r>
      <w:r w:rsidR="00A65F0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を</w:t>
      </w:r>
      <w:r w:rsidR="00A65F0F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創出</w:t>
      </w:r>
      <w:r w:rsidR="00A65F0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する</w:t>
      </w:r>
      <w:r w:rsidR="00A65F0F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手法</w:t>
      </w:r>
      <w:r w:rsidR="00A65F0F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に関する情報共有や意見交換を行う。</w:t>
      </w:r>
    </w:p>
    <w:p w:rsidR="0022103F" w:rsidRPr="00A65F0F" w:rsidRDefault="0022103F" w:rsidP="00D64E3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D83011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22103F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３</w:t>
      </w:r>
      <w:r w:rsidRPr="00D83011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="00250164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組織</w:t>
      </w:r>
    </w:p>
    <w:p w:rsidR="00AE66AF" w:rsidRPr="00D83011" w:rsidRDefault="006916FD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懇話会</w:t>
      </w:r>
      <w:r w:rsidR="00AE66AF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は、</w:t>
      </w:r>
      <w:r w:rsidR="00172665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別表に掲げる</w:t>
      </w:r>
      <w:r w:rsidR="00AE66AF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学識経験その他専門的知見を有する</w:t>
      </w:r>
      <w:r w:rsidR="00250164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者（以下「学識経験者等」という。）</w:t>
      </w:r>
      <w:r w:rsidR="00172665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及び</w:t>
      </w:r>
      <w:r w:rsidR="00AE66AF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関係行政機関で構成する。</w:t>
      </w:r>
    </w:p>
    <w:p w:rsidR="00312D26" w:rsidRPr="00D83011" w:rsidRDefault="00312D26" w:rsidP="00D64E3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A56513" w:rsidRPr="00D83011" w:rsidRDefault="00F51ED3" w:rsidP="00A5651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22103F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４</w:t>
      </w:r>
      <w:r w:rsidRPr="00D83011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会議</w:t>
      </w:r>
    </w:p>
    <w:p w:rsidR="00250164" w:rsidRPr="00D83011" w:rsidRDefault="006916FD" w:rsidP="00312D26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懇話会</w:t>
      </w:r>
      <w:r w:rsidR="00F51ED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の会議は、</w:t>
      </w:r>
      <w:r w:rsidR="00A5651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大阪府が</w:t>
      </w:r>
      <w:r w:rsidR="00F51ED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招集</w:t>
      </w:r>
      <w:r w:rsidR="00A5651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する。</w:t>
      </w:r>
    </w:p>
    <w:p w:rsidR="00250164" w:rsidRPr="00E74500" w:rsidRDefault="00250164" w:rsidP="00E7450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74500" w:rsidRDefault="00E74500" w:rsidP="00E7450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第５ 座長</w:t>
      </w:r>
    </w:p>
    <w:p w:rsidR="00E74500" w:rsidRPr="00ED1139" w:rsidRDefault="00E74500" w:rsidP="00E7450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="00ED1139" w:rsidRPr="00ED11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情報共有や意見交換を</w:t>
      </w:r>
      <w:r w:rsidRPr="00ED11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円滑</w:t>
      </w:r>
      <w:r w:rsidR="00ED1139" w:rsidRPr="00ED11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に進めるため</w:t>
      </w:r>
      <w:r w:rsidRPr="00ED11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、</w:t>
      </w:r>
      <w:r w:rsidR="00B07577" w:rsidRPr="00ED11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懇話会に</w:t>
      </w:r>
      <w:r w:rsidRPr="00ED1139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座長を置く。</w:t>
      </w:r>
    </w:p>
    <w:p w:rsidR="00E74500" w:rsidRPr="006916FD" w:rsidRDefault="00E74500" w:rsidP="00E7450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F51ED3" w:rsidRPr="00D83011" w:rsidRDefault="00F51ED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</w:t>
      </w:r>
      <w:r w:rsidR="005F13FC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６</w:t>
      </w:r>
      <w:r w:rsidRPr="00D83011">
        <w:rPr>
          <w:rFonts w:asciiTheme="majorEastAsia" w:eastAsiaTheme="majorEastAsia" w:hAnsiTheme="majorEastAsia" w:cs="ＭＳゴシック"/>
          <w:kern w:val="0"/>
          <w:sz w:val="24"/>
          <w:szCs w:val="24"/>
        </w:rPr>
        <w:t xml:space="preserve"> </w:t>
      </w:r>
      <w:r w:rsidR="00A5651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設置期間</w:t>
      </w:r>
    </w:p>
    <w:p w:rsidR="00A56513" w:rsidRDefault="00A56513" w:rsidP="00F51ED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</w:t>
      </w:r>
      <w:r w:rsidR="006916FD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懇話会</w:t>
      </w:r>
      <w:r w:rsidR="00312D26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の設置期間</w:t>
      </w:r>
      <w:r w:rsidR="000D712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は、第１</w:t>
      </w:r>
      <w:r w:rsidR="0059748D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に掲げる</w:t>
      </w:r>
      <w:r w:rsidR="000D712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目的を達成</w:t>
      </w:r>
      <w:r w:rsidR="0059748D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するまでとする</w:t>
      </w:r>
      <w:r w:rsidR="00DC6430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。</w:t>
      </w:r>
    </w:p>
    <w:p w:rsidR="006916FD" w:rsidRPr="006916FD" w:rsidRDefault="006916FD" w:rsidP="00D64E3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6916FD" w:rsidRPr="006916FD" w:rsidRDefault="005F13FC" w:rsidP="006916FD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第７</w:t>
      </w:r>
      <w:r w:rsidR="006916FD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謝礼等</w:t>
      </w:r>
    </w:p>
    <w:p w:rsidR="001D5BE3" w:rsidRPr="001D5BE3" w:rsidRDefault="006916FD" w:rsidP="003C747E">
      <w:pPr>
        <w:autoSpaceDE w:val="0"/>
        <w:autoSpaceDN w:val="0"/>
        <w:adjustRightInd w:val="0"/>
        <w:ind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学識経験者等</w:t>
      </w:r>
      <w:r w:rsid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に対する謝礼</w:t>
      </w:r>
      <w:r w:rsidR="003C747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の額</w:t>
      </w:r>
      <w:r w:rsid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は、</w:t>
      </w:r>
      <w:r w:rsidRPr="006916FD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日額九千八百円</w:t>
      </w:r>
      <w:r w:rsid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とする。</w:t>
      </w:r>
      <w:r w:rsidR="003C747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また、学識経験者等に対する費用弁償の額は、</w:t>
      </w:r>
      <w:r w:rsidR="003C747E" w:rsidRP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知事及び副知事の給料、手当及び旅費に関する条例(昭和二十二年大阪府条例第十八号)第七条の規定</w:t>
      </w:r>
      <w:r w:rsidR="003C747E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を</w:t>
      </w:r>
      <w:r w:rsidR="003C747E" w:rsidRP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準用する。</w:t>
      </w:r>
    </w:p>
    <w:p w:rsidR="00015801" w:rsidRPr="003C747E" w:rsidRDefault="00015801" w:rsidP="00D64E3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015801" w:rsidRDefault="005F13FC" w:rsidP="0001580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第８</w:t>
      </w:r>
      <w:r w:rsid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 事務局</w:t>
      </w:r>
    </w:p>
    <w:p w:rsidR="00BB01F5" w:rsidRDefault="0095425C" w:rsidP="0001580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懇話会</w:t>
      </w:r>
      <w:r w:rsidR="0001580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の事務局を大阪府環境農林水産部環境保全課に置く。</w:t>
      </w:r>
    </w:p>
    <w:p w:rsidR="00015801" w:rsidRPr="000D712E" w:rsidRDefault="00015801" w:rsidP="00D64E30">
      <w:pPr>
        <w:autoSpaceDE w:val="0"/>
        <w:autoSpaceDN w:val="0"/>
        <w:adjustRightInd w:val="0"/>
        <w:spacing w:line="240" w:lineRule="exact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6C44C3" w:rsidRPr="00D83011" w:rsidRDefault="006C44C3" w:rsidP="006C44C3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附　則</w:t>
      </w:r>
    </w:p>
    <w:p w:rsidR="006C44C3" w:rsidRDefault="00DC6430" w:rsidP="006C44C3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  <w:r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 xml:space="preserve">　この要綱</w:t>
      </w:r>
      <w:r w:rsidR="006C44C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は、平成</w:t>
      </w:r>
      <w:r w:rsidR="00370114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2</w:t>
      </w:r>
      <w:r w:rsidR="00836D81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9</w:t>
      </w:r>
      <w:r w:rsidR="006C44C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年</w:t>
      </w:r>
      <w:r w:rsidR="00677462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６</w:t>
      </w:r>
      <w:r w:rsidR="006C44C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月</w:t>
      </w:r>
      <w:r w:rsidR="00677462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27</w:t>
      </w:r>
      <w:r w:rsidR="006C44C3" w:rsidRPr="00D83011">
        <w:rPr>
          <w:rFonts w:asciiTheme="majorEastAsia" w:eastAsiaTheme="majorEastAsia" w:hAnsiTheme="majorEastAsia" w:cs="ＭＳゴシック" w:hint="eastAsia"/>
          <w:kern w:val="0"/>
          <w:sz w:val="24"/>
          <w:szCs w:val="24"/>
        </w:rPr>
        <w:t>日から施行する。</w:t>
      </w:r>
    </w:p>
    <w:p w:rsidR="00053740" w:rsidRDefault="00053740" w:rsidP="00053740">
      <w:pPr>
        <w:spacing w:line="360" w:lineRule="exact"/>
        <w:rPr>
          <w:rFonts w:ascii="Meiryo UI" w:eastAsia="Meiryo UI" w:hAnsi="Meiryo UI" w:cs="Meiryo UI"/>
          <w:b/>
          <w:sz w:val="24"/>
          <w:szCs w:val="24"/>
        </w:rPr>
      </w:pPr>
    </w:p>
    <w:p w:rsidR="00053740" w:rsidRPr="00904682" w:rsidRDefault="00053740" w:rsidP="00053740">
      <w:pPr>
        <w:spacing w:line="360" w:lineRule="exact"/>
        <w:rPr>
          <w:rFonts w:asciiTheme="majorEastAsia" w:eastAsiaTheme="majorEastAsia" w:hAnsiTheme="majorEastAsia" w:cs="Meiryo UI"/>
          <w:b/>
          <w:sz w:val="24"/>
          <w:szCs w:val="24"/>
        </w:rPr>
      </w:pPr>
      <w:r w:rsidRPr="00904682">
        <w:rPr>
          <w:rFonts w:asciiTheme="majorEastAsia" w:eastAsiaTheme="majorEastAsia" w:hAnsiTheme="majorEastAsia" w:cs="Meiryo UI" w:hint="eastAsia"/>
          <w:b/>
          <w:sz w:val="24"/>
          <w:szCs w:val="24"/>
        </w:rPr>
        <w:t>別表</w:t>
      </w:r>
    </w:p>
    <w:p w:rsidR="00053740" w:rsidRDefault="00053740" w:rsidP="00053740">
      <w:pPr>
        <w:spacing w:line="360" w:lineRule="exact"/>
        <w:rPr>
          <w:rFonts w:ascii="Meiryo UI" w:eastAsia="Meiryo UI" w:hAnsi="Meiryo UI" w:cs="Meiryo UI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1701"/>
        <w:gridCol w:w="6803"/>
      </w:tblGrid>
      <w:tr w:rsidR="00053740" w:rsidRPr="00BA1131" w:rsidTr="00187232">
        <w:trPr>
          <w:trHeight w:val="737"/>
          <w:jc w:val="center"/>
        </w:trPr>
        <w:tc>
          <w:tcPr>
            <w:tcW w:w="850" w:type="dxa"/>
            <w:vAlign w:val="center"/>
          </w:tcPr>
          <w:p w:rsidR="00053740" w:rsidRPr="00BA1131" w:rsidRDefault="00053740" w:rsidP="00187232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区分</w:t>
            </w:r>
          </w:p>
        </w:tc>
        <w:tc>
          <w:tcPr>
            <w:tcW w:w="8504" w:type="dxa"/>
            <w:gridSpan w:val="2"/>
            <w:vAlign w:val="center"/>
          </w:tcPr>
          <w:p w:rsidR="00053740" w:rsidRPr="00BA1131" w:rsidRDefault="00053740" w:rsidP="00187232">
            <w:pPr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名称等</w:t>
            </w:r>
          </w:p>
        </w:tc>
      </w:tr>
      <w:tr w:rsidR="00053740" w:rsidRPr="00BA1131" w:rsidTr="00187232">
        <w:trPr>
          <w:trHeight w:val="737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:rsidR="00053740" w:rsidRPr="00BA1131" w:rsidRDefault="00053740" w:rsidP="00187232">
            <w:pPr>
              <w:ind w:left="113" w:right="113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学識経験者等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053740" w:rsidRPr="00BA1131" w:rsidRDefault="00053740" w:rsidP="00187232">
            <w:pPr>
              <w:ind w:firstLineChars="50" w:firstLine="105"/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中山</w:t>
            </w:r>
            <w:r>
              <w:rPr>
                <w:rFonts w:asciiTheme="majorEastAsia" w:eastAsiaTheme="majorEastAsia" w:hAnsiTheme="majorEastAsia" w:cs="Meiryo UI" w:hint="eastAsia"/>
                <w:szCs w:val="21"/>
              </w:rPr>
              <w:t xml:space="preserve">　</w:t>
            </w: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恵介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神戸大学大学院工学研究科教授</w:t>
            </w:r>
          </w:p>
        </w:tc>
      </w:tr>
      <w:tr w:rsidR="00053740" w:rsidRPr="00BA1131" w:rsidTr="00187232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053740" w:rsidRPr="00BA1131" w:rsidRDefault="00053740" w:rsidP="00187232">
            <w:pPr>
              <w:ind w:firstLineChars="50" w:firstLine="105"/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西田</w:t>
            </w:r>
            <w:r>
              <w:rPr>
                <w:rFonts w:asciiTheme="majorEastAsia" w:eastAsiaTheme="majorEastAsia" w:hAnsiTheme="majorEastAsia" w:cs="Meiryo UI" w:hint="eastAsia"/>
                <w:szCs w:val="21"/>
              </w:rPr>
              <w:t xml:space="preserve">　</w:t>
            </w: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修三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vAlign w:val="center"/>
          </w:tcPr>
          <w:p w:rsidR="00053740" w:rsidRPr="004B78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大阪大学大学院工学研究科教授</w:t>
            </w:r>
          </w:p>
        </w:tc>
      </w:tr>
      <w:tr w:rsidR="00053740" w:rsidRPr="00BA1131" w:rsidTr="00187232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053740" w:rsidRPr="00BA1131" w:rsidRDefault="00053740" w:rsidP="00187232">
            <w:pPr>
              <w:ind w:firstLineChars="50" w:firstLine="105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 xml:space="preserve">生島　</w:t>
            </w: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俊昭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五洋建設株式会社大阪支店副支店長</w:t>
            </w:r>
          </w:p>
        </w:tc>
      </w:tr>
      <w:tr w:rsidR="00053740" w:rsidRPr="00BA1131" w:rsidTr="00187232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053740" w:rsidRPr="00BA1131" w:rsidRDefault="00053740" w:rsidP="00187232">
            <w:pPr>
              <w:ind w:firstLineChars="50" w:firstLine="105"/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 xml:space="preserve">大下　</w:t>
            </w: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和夫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いであ株式会社</w:t>
            </w:r>
            <w:r>
              <w:rPr>
                <w:rFonts w:asciiTheme="majorEastAsia" w:eastAsiaTheme="majorEastAsia" w:hAnsiTheme="majorEastAsia" w:cs="Meiryo UI" w:hint="eastAsia"/>
                <w:szCs w:val="21"/>
              </w:rPr>
              <w:t>技術</w:t>
            </w: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顧問</w:t>
            </w:r>
          </w:p>
        </w:tc>
      </w:tr>
      <w:tr w:rsidR="00053740" w:rsidRPr="00BA1131" w:rsidTr="00187232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053740" w:rsidRPr="00BA1131" w:rsidRDefault="00053740" w:rsidP="00187232">
            <w:pPr>
              <w:ind w:firstLineChars="50" w:firstLine="105"/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日下部</w:t>
            </w:r>
            <w:r>
              <w:rPr>
                <w:rFonts w:asciiTheme="majorEastAsia" w:eastAsiaTheme="majorEastAsia" w:hAnsiTheme="majorEastAsia" w:cs="Meiryo UI" w:hint="eastAsia"/>
                <w:szCs w:val="21"/>
              </w:rPr>
              <w:t xml:space="preserve">　</w:t>
            </w: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敬之</w:t>
            </w:r>
          </w:p>
        </w:tc>
        <w:tc>
          <w:tcPr>
            <w:tcW w:w="6803" w:type="dxa"/>
            <w:tcBorders>
              <w:left w:val="dotted" w:sz="4" w:space="0" w:color="auto"/>
            </w:tcBorders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大阪府立環境農林水産総合研究所水産研究部長</w:t>
            </w:r>
          </w:p>
        </w:tc>
      </w:tr>
      <w:tr w:rsidR="00053740" w:rsidRPr="00BA1131" w:rsidTr="00187232">
        <w:trPr>
          <w:trHeight w:val="737"/>
          <w:jc w:val="center"/>
        </w:trPr>
        <w:tc>
          <w:tcPr>
            <w:tcW w:w="850" w:type="dxa"/>
            <w:vMerge w:val="restart"/>
            <w:textDirection w:val="tbRlV"/>
            <w:vAlign w:val="center"/>
          </w:tcPr>
          <w:p w:rsidR="00053740" w:rsidRPr="00BA1131" w:rsidRDefault="00053740" w:rsidP="00187232">
            <w:pPr>
              <w:ind w:left="113" w:right="113"/>
              <w:jc w:val="center"/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関係行政機関</w:t>
            </w:r>
          </w:p>
        </w:tc>
        <w:tc>
          <w:tcPr>
            <w:tcW w:w="8504" w:type="dxa"/>
            <w:gridSpan w:val="2"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国土交通省近畿地方整備局港湾空港部海洋環境・技術課</w:t>
            </w:r>
          </w:p>
        </w:tc>
      </w:tr>
      <w:tr w:rsidR="00053740" w:rsidRPr="00BA1131" w:rsidTr="00187232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8504" w:type="dxa"/>
            <w:gridSpan w:val="2"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国土交通省近畿地方整備局神戸港湾空港技術調査事務所</w:t>
            </w:r>
          </w:p>
        </w:tc>
      </w:tr>
      <w:tr w:rsidR="00053740" w:rsidRPr="00BA1131" w:rsidTr="00187232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8504" w:type="dxa"/>
            <w:gridSpan w:val="2"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水産庁瀬戸内海漁業調整事務所</w:t>
            </w:r>
          </w:p>
        </w:tc>
      </w:tr>
      <w:tr w:rsidR="00053740" w:rsidRPr="00BA1131" w:rsidTr="00187232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8504" w:type="dxa"/>
            <w:gridSpan w:val="2"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環境省近畿地方環境事務所</w:t>
            </w:r>
          </w:p>
        </w:tc>
      </w:tr>
      <w:tr w:rsidR="00053740" w:rsidRPr="00BA1131" w:rsidTr="00187232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8504" w:type="dxa"/>
            <w:gridSpan w:val="2"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大阪府環境農林水産部環境管理室環境保全課</w:t>
            </w:r>
          </w:p>
        </w:tc>
      </w:tr>
      <w:tr w:rsidR="00053740" w:rsidRPr="00BA1131" w:rsidTr="00187232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8504" w:type="dxa"/>
            <w:gridSpan w:val="2"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大阪府環境農林水産部水産課</w:t>
            </w:r>
          </w:p>
        </w:tc>
      </w:tr>
      <w:tr w:rsidR="00053740" w:rsidRPr="00BA1131" w:rsidTr="00187232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8504" w:type="dxa"/>
            <w:gridSpan w:val="2"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大阪府都市整備部下水道室事業課</w:t>
            </w:r>
          </w:p>
        </w:tc>
      </w:tr>
      <w:tr w:rsidR="00053740" w:rsidRPr="008358F1" w:rsidTr="00187232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8504" w:type="dxa"/>
            <w:gridSpan w:val="2"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大阪府都市整備部港湾局計画調整課</w:t>
            </w:r>
          </w:p>
        </w:tc>
      </w:tr>
      <w:tr w:rsidR="00053740" w:rsidRPr="00BA1131" w:rsidTr="00187232">
        <w:trPr>
          <w:trHeight w:val="737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8504" w:type="dxa"/>
            <w:gridSpan w:val="2"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>
              <w:rPr>
                <w:rFonts w:asciiTheme="majorEastAsia" w:eastAsiaTheme="majorEastAsia" w:hAnsiTheme="majorEastAsia" w:cs="Meiryo UI" w:hint="eastAsia"/>
                <w:szCs w:val="21"/>
              </w:rPr>
              <w:t>大阪市環境局</w:t>
            </w:r>
            <w:r w:rsidRPr="00C145CC">
              <w:rPr>
                <w:rFonts w:asciiTheme="majorEastAsia" w:eastAsiaTheme="majorEastAsia" w:hAnsiTheme="majorEastAsia" w:cs="Meiryo UI" w:hint="eastAsia"/>
                <w:szCs w:val="21"/>
              </w:rPr>
              <w:t>環境管理部環境管理課</w:t>
            </w:r>
            <w:r w:rsidR="00154112">
              <w:rPr>
                <w:rFonts w:asciiTheme="majorEastAsia" w:eastAsiaTheme="majorEastAsia" w:hAnsiTheme="majorEastAsia" w:cs="Meiryo UI" w:hint="eastAsia"/>
                <w:szCs w:val="21"/>
              </w:rPr>
              <w:t>（土壌水質担当）</w:t>
            </w:r>
          </w:p>
        </w:tc>
      </w:tr>
      <w:tr w:rsidR="00053740" w:rsidRPr="00BA1131" w:rsidTr="00187232">
        <w:trPr>
          <w:trHeight w:val="744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8504" w:type="dxa"/>
            <w:gridSpan w:val="2"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大阪市建設局下水道河川部水環境課</w:t>
            </w:r>
          </w:p>
        </w:tc>
      </w:tr>
      <w:tr w:rsidR="00053740" w:rsidRPr="00BA1131" w:rsidTr="00187232">
        <w:trPr>
          <w:trHeight w:val="729"/>
          <w:jc w:val="center"/>
        </w:trPr>
        <w:tc>
          <w:tcPr>
            <w:tcW w:w="850" w:type="dxa"/>
            <w:vMerge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8504" w:type="dxa"/>
            <w:gridSpan w:val="2"/>
            <w:vAlign w:val="center"/>
          </w:tcPr>
          <w:p w:rsidR="00053740" w:rsidRPr="00BA1131" w:rsidRDefault="00053740" w:rsidP="00187232">
            <w:pPr>
              <w:rPr>
                <w:rFonts w:asciiTheme="majorEastAsia" w:eastAsiaTheme="majorEastAsia" w:hAnsiTheme="majorEastAsia" w:cs="Meiryo UI"/>
                <w:szCs w:val="21"/>
              </w:rPr>
            </w:pPr>
            <w:r w:rsidRPr="00BA1131">
              <w:rPr>
                <w:rFonts w:asciiTheme="majorEastAsia" w:eastAsiaTheme="majorEastAsia" w:hAnsiTheme="majorEastAsia" w:cs="Meiryo UI" w:hint="eastAsia"/>
                <w:szCs w:val="21"/>
              </w:rPr>
              <w:t>大阪市港湾局計画整備部工務課</w:t>
            </w:r>
          </w:p>
        </w:tc>
      </w:tr>
    </w:tbl>
    <w:p w:rsidR="00053740" w:rsidRDefault="00053740" w:rsidP="00053740">
      <w:pPr>
        <w:spacing w:line="360" w:lineRule="exact"/>
        <w:rPr>
          <w:rFonts w:ascii="Meiryo UI" w:eastAsia="Meiryo UI" w:hAnsi="Meiryo UI" w:cs="Meiryo UI"/>
          <w:b/>
          <w:sz w:val="24"/>
          <w:szCs w:val="24"/>
        </w:rPr>
      </w:pPr>
    </w:p>
    <w:p w:rsidR="00053740" w:rsidRPr="00053740" w:rsidRDefault="00053740" w:rsidP="006C44C3">
      <w:pPr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sectPr w:rsidR="00053740" w:rsidRPr="00053740" w:rsidSect="005F13FC">
      <w:pgSz w:w="11906" w:h="16838" w:code="9"/>
      <w:pgMar w:top="1134" w:right="1134" w:bottom="1134" w:left="1134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FD" w:rsidRDefault="009951FD" w:rsidP="00940F4F">
      <w:r>
        <w:separator/>
      </w:r>
    </w:p>
  </w:endnote>
  <w:endnote w:type="continuationSeparator" w:id="0">
    <w:p w:rsidR="009951FD" w:rsidRDefault="009951FD" w:rsidP="0094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FD" w:rsidRDefault="009951FD" w:rsidP="00940F4F">
      <w:r>
        <w:separator/>
      </w:r>
    </w:p>
  </w:footnote>
  <w:footnote w:type="continuationSeparator" w:id="0">
    <w:p w:rsidR="009951FD" w:rsidRDefault="009951FD" w:rsidP="00940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VerticalSpacing w:val="23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D3"/>
    <w:rsid w:val="00015801"/>
    <w:rsid w:val="0003212C"/>
    <w:rsid w:val="0003277F"/>
    <w:rsid w:val="00037405"/>
    <w:rsid w:val="00052E41"/>
    <w:rsid w:val="00053740"/>
    <w:rsid w:val="000625B3"/>
    <w:rsid w:val="00070E97"/>
    <w:rsid w:val="00071949"/>
    <w:rsid w:val="000742E4"/>
    <w:rsid w:val="00090F64"/>
    <w:rsid w:val="000B798E"/>
    <w:rsid w:val="000C6E55"/>
    <w:rsid w:val="000D323C"/>
    <w:rsid w:val="000D712E"/>
    <w:rsid w:val="000E3997"/>
    <w:rsid w:val="000E74E6"/>
    <w:rsid w:val="000E7C70"/>
    <w:rsid w:val="001064DA"/>
    <w:rsid w:val="00116E81"/>
    <w:rsid w:val="00125B0F"/>
    <w:rsid w:val="00135B7B"/>
    <w:rsid w:val="00154112"/>
    <w:rsid w:val="00172665"/>
    <w:rsid w:val="00176973"/>
    <w:rsid w:val="001A0254"/>
    <w:rsid w:val="001B07E1"/>
    <w:rsid w:val="001B6607"/>
    <w:rsid w:val="001C5E35"/>
    <w:rsid w:val="001D5BE3"/>
    <w:rsid w:val="001F06F7"/>
    <w:rsid w:val="001F199E"/>
    <w:rsid w:val="00202DA1"/>
    <w:rsid w:val="00203141"/>
    <w:rsid w:val="002204EC"/>
    <w:rsid w:val="0022103F"/>
    <w:rsid w:val="002236A6"/>
    <w:rsid w:val="00236CDC"/>
    <w:rsid w:val="0024291F"/>
    <w:rsid w:val="00250164"/>
    <w:rsid w:val="00251C8E"/>
    <w:rsid w:val="00252AC3"/>
    <w:rsid w:val="00263056"/>
    <w:rsid w:val="002631F7"/>
    <w:rsid w:val="002700E7"/>
    <w:rsid w:val="002C159C"/>
    <w:rsid w:val="002C7357"/>
    <w:rsid w:val="002E041B"/>
    <w:rsid w:val="002F28F8"/>
    <w:rsid w:val="003044C8"/>
    <w:rsid w:val="00305258"/>
    <w:rsid w:val="00312D26"/>
    <w:rsid w:val="003207C2"/>
    <w:rsid w:val="00322241"/>
    <w:rsid w:val="003230E2"/>
    <w:rsid w:val="00327A08"/>
    <w:rsid w:val="003357EB"/>
    <w:rsid w:val="00366693"/>
    <w:rsid w:val="00370114"/>
    <w:rsid w:val="00381760"/>
    <w:rsid w:val="00386867"/>
    <w:rsid w:val="003A5D4B"/>
    <w:rsid w:val="003B0953"/>
    <w:rsid w:val="003B2FA0"/>
    <w:rsid w:val="003C747E"/>
    <w:rsid w:val="003E0AF5"/>
    <w:rsid w:val="0040184B"/>
    <w:rsid w:val="00403E53"/>
    <w:rsid w:val="00422F59"/>
    <w:rsid w:val="00460A65"/>
    <w:rsid w:val="004713DB"/>
    <w:rsid w:val="004767FD"/>
    <w:rsid w:val="00491CFA"/>
    <w:rsid w:val="00492A3C"/>
    <w:rsid w:val="004B2977"/>
    <w:rsid w:val="004D0EB2"/>
    <w:rsid w:val="004E070B"/>
    <w:rsid w:val="004F369C"/>
    <w:rsid w:val="005116E5"/>
    <w:rsid w:val="00523CBE"/>
    <w:rsid w:val="005313B7"/>
    <w:rsid w:val="00531AC1"/>
    <w:rsid w:val="005401DB"/>
    <w:rsid w:val="00577BD1"/>
    <w:rsid w:val="005837EA"/>
    <w:rsid w:val="00583B93"/>
    <w:rsid w:val="0059748D"/>
    <w:rsid w:val="005B350B"/>
    <w:rsid w:val="005C1B50"/>
    <w:rsid w:val="005C70D0"/>
    <w:rsid w:val="005D231B"/>
    <w:rsid w:val="005F13FC"/>
    <w:rsid w:val="005F18C7"/>
    <w:rsid w:val="00610692"/>
    <w:rsid w:val="006138FF"/>
    <w:rsid w:val="006376C8"/>
    <w:rsid w:val="00653957"/>
    <w:rsid w:val="00667A39"/>
    <w:rsid w:val="00677023"/>
    <w:rsid w:val="00677462"/>
    <w:rsid w:val="00684647"/>
    <w:rsid w:val="006855F3"/>
    <w:rsid w:val="006916FD"/>
    <w:rsid w:val="006959CB"/>
    <w:rsid w:val="006A34EF"/>
    <w:rsid w:val="006B382D"/>
    <w:rsid w:val="006C44C3"/>
    <w:rsid w:val="006D053A"/>
    <w:rsid w:val="006E05E0"/>
    <w:rsid w:val="006E4538"/>
    <w:rsid w:val="006F0541"/>
    <w:rsid w:val="006F0663"/>
    <w:rsid w:val="006F336D"/>
    <w:rsid w:val="006F6C9B"/>
    <w:rsid w:val="00705EB1"/>
    <w:rsid w:val="0070693F"/>
    <w:rsid w:val="0071541F"/>
    <w:rsid w:val="00737BA3"/>
    <w:rsid w:val="007454CD"/>
    <w:rsid w:val="00750C9E"/>
    <w:rsid w:val="00770D42"/>
    <w:rsid w:val="007A4F15"/>
    <w:rsid w:val="007C02A8"/>
    <w:rsid w:val="007C41F2"/>
    <w:rsid w:val="007D3D73"/>
    <w:rsid w:val="007D4670"/>
    <w:rsid w:val="007E6730"/>
    <w:rsid w:val="007E68B5"/>
    <w:rsid w:val="007F23CE"/>
    <w:rsid w:val="00811DE6"/>
    <w:rsid w:val="00820EB8"/>
    <w:rsid w:val="00836D81"/>
    <w:rsid w:val="00843A15"/>
    <w:rsid w:val="00846222"/>
    <w:rsid w:val="00872C56"/>
    <w:rsid w:val="008759CC"/>
    <w:rsid w:val="008D0D1A"/>
    <w:rsid w:val="00911743"/>
    <w:rsid w:val="0091238E"/>
    <w:rsid w:val="00936884"/>
    <w:rsid w:val="00940F4F"/>
    <w:rsid w:val="009521C1"/>
    <w:rsid w:val="0095425C"/>
    <w:rsid w:val="00960E1D"/>
    <w:rsid w:val="009951FD"/>
    <w:rsid w:val="009A14D3"/>
    <w:rsid w:val="009B7B5B"/>
    <w:rsid w:val="009F0596"/>
    <w:rsid w:val="009F1A6E"/>
    <w:rsid w:val="00A070F7"/>
    <w:rsid w:val="00A217FC"/>
    <w:rsid w:val="00A22C0C"/>
    <w:rsid w:val="00A56513"/>
    <w:rsid w:val="00A625AA"/>
    <w:rsid w:val="00A65F0F"/>
    <w:rsid w:val="00A67556"/>
    <w:rsid w:val="00A71430"/>
    <w:rsid w:val="00A723E0"/>
    <w:rsid w:val="00AA1985"/>
    <w:rsid w:val="00AB6FD9"/>
    <w:rsid w:val="00AC2A06"/>
    <w:rsid w:val="00AE1704"/>
    <w:rsid w:val="00AE3B3F"/>
    <w:rsid w:val="00AE66AF"/>
    <w:rsid w:val="00AF46FE"/>
    <w:rsid w:val="00B07577"/>
    <w:rsid w:val="00B310B6"/>
    <w:rsid w:val="00B319CB"/>
    <w:rsid w:val="00B43014"/>
    <w:rsid w:val="00B621A3"/>
    <w:rsid w:val="00B726D5"/>
    <w:rsid w:val="00B72D08"/>
    <w:rsid w:val="00B879EA"/>
    <w:rsid w:val="00B91F62"/>
    <w:rsid w:val="00BA12D9"/>
    <w:rsid w:val="00BA5E3E"/>
    <w:rsid w:val="00BB01F5"/>
    <w:rsid w:val="00BF5477"/>
    <w:rsid w:val="00BF7F10"/>
    <w:rsid w:val="00C01A5C"/>
    <w:rsid w:val="00C05F82"/>
    <w:rsid w:val="00C0788E"/>
    <w:rsid w:val="00C3412C"/>
    <w:rsid w:val="00C351A2"/>
    <w:rsid w:val="00C5359F"/>
    <w:rsid w:val="00C754C1"/>
    <w:rsid w:val="00C75FE5"/>
    <w:rsid w:val="00CA4215"/>
    <w:rsid w:val="00CC6614"/>
    <w:rsid w:val="00CD3E4E"/>
    <w:rsid w:val="00CE16D9"/>
    <w:rsid w:val="00CE2158"/>
    <w:rsid w:val="00D45103"/>
    <w:rsid w:val="00D64E30"/>
    <w:rsid w:val="00D66FA3"/>
    <w:rsid w:val="00D83011"/>
    <w:rsid w:val="00DC04FE"/>
    <w:rsid w:val="00DC28B2"/>
    <w:rsid w:val="00DC6430"/>
    <w:rsid w:val="00DD376A"/>
    <w:rsid w:val="00DD5AE8"/>
    <w:rsid w:val="00DF3780"/>
    <w:rsid w:val="00DF4332"/>
    <w:rsid w:val="00E434BA"/>
    <w:rsid w:val="00E5380B"/>
    <w:rsid w:val="00E56406"/>
    <w:rsid w:val="00E6627E"/>
    <w:rsid w:val="00E7211E"/>
    <w:rsid w:val="00E74500"/>
    <w:rsid w:val="00E74C31"/>
    <w:rsid w:val="00E77219"/>
    <w:rsid w:val="00E84BFC"/>
    <w:rsid w:val="00EA63AC"/>
    <w:rsid w:val="00EC4238"/>
    <w:rsid w:val="00EC7C01"/>
    <w:rsid w:val="00ED1139"/>
    <w:rsid w:val="00EF14F7"/>
    <w:rsid w:val="00EF7F6D"/>
    <w:rsid w:val="00F375BE"/>
    <w:rsid w:val="00F37B71"/>
    <w:rsid w:val="00F51ED3"/>
    <w:rsid w:val="00F61B99"/>
    <w:rsid w:val="00F646CF"/>
    <w:rsid w:val="00F66C6B"/>
    <w:rsid w:val="00F77E1D"/>
    <w:rsid w:val="00F94ADE"/>
    <w:rsid w:val="00FA004B"/>
    <w:rsid w:val="00FA2054"/>
    <w:rsid w:val="00F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F4F"/>
  </w:style>
  <w:style w:type="paragraph" w:styleId="a6">
    <w:name w:val="footer"/>
    <w:basedOn w:val="a"/>
    <w:link w:val="a7"/>
    <w:uiPriority w:val="99"/>
    <w:unhideWhenUsed/>
    <w:rsid w:val="00940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F4F"/>
  </w:style>
  <w:style w:type="paragraph" w:styleId="a8">
    <w:name w:val="Balloon Text"/>
    <w:basedOn w:val="a"/>
    <w:link w:val="a9"/>
    <w:uiPriority w:val="99"/>
    <w:semiHidden/>
    <w:unhideWhenUsed/>
    <w:rsid w:val="00D4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380B"/>
    <w:pPr>
      <w:ind w:leftChars="400" w:left="840"/>
    </w:pPr>
  </w:style>
  <w:style w:type="paragraph" w:styleId="Web">
    <w:name w:val="Normal (Web)"/>
    <w:basedOn w:val="a"/>
    <w:uiPriority w:val="99"/>
    <w:unhideWhenUsed/>
    <w:rsid w:val="005B35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1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93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BF06-947D-475C-86FB-D59F60CC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栄哲</dc:creator>
  <cp:lastModifiedBy>田渕　敬一</cp:lastModifiedBy>
  <cp:revision>5</cp:revision>
  <cp:lastPrinted>2017-07-03T08:11:00Z</cp:lastPrinted>
  <dcterms:created xsi:type="dcterms:W3CDTF">2017-10-31T01:37:00Z</dcterms:created>
  <dcterms:modified xsi:type="dcterms:W3CDTF">2018-03-28T08:06:00Z</dcterms:modified>
</cp:coreProperties>
</file>