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9A" w:rsidRPr="00E86974" w:rsidRDefault="006F3393" w:rsidP="00F2641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5B8D0" wp14:editId="1BDFE92B">
                <wp:simplePos x="0" y="0"/>
                <wp:positionH relativeFrom="column">
                  <wp:posOffset>4824483</wp:posOffset>
                </wp:positionH>
                <wp:positionV relativeFrom="paragraph">
                  <wp:posOffset>-402922</wp:posOffset>
                </wp:positionV>
                <wp:extent cx="1143000" cy="337820"/>
                <wp:effectExtent l="6350" t="13335" r="12700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393" w:rsidRPr="000F3F04" w:rsidRDefault="006F3393" w:rsidP="006F3393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FD20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37800" rIns="74295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5B8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9.9pt;margin-top:-31.75pt;width:90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">
                <v:textbox inset="5.85pt,1.05mm,5.85pt,1.05mm">
                  <w:txbxContent>
                    <w:p w:rsidR="006F3393" w:rsidRPr="000F3F04" w:rsidRDefault="006F3393" w:rsidP="006F3393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FD20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008AD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-614680</wp:posOffset>
                </wp:positionV>
                <wp:extent cx="752475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8AD" w:rsidRDefault="005008AD" w:rsidP="005008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94.1pt;margin-top:-48.4pt;width:59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" filled="f" stroked="f" strokeweight=".5pt">
                <v:textbox>
                  <w:txbxContent>
                    <w:p w:rsidR="005008AD" w:rsidRDefault="005008AD" w:rsidP="005008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D251A" w:rsidRPr="00E86974">
        <w:rPr>
          <w:rFonts w:asciiTheme="majorEastAsia" w:eastAsiaTheme="majorEastAsia" w:hAnsiTheme="majorEastAsia" w:hint="eastAsia"/>
          <w:b/>
          <w:sz w:val="28"/>
          <w:szCs w:val="28"/>
        </w:rPr>
        <w:t>大阪</w:t>
      </w:r>
      <w:r w:rsidR="00DE72B8" w:rsidRPr="00E86974">
        <w:rPr>
          <w:rFonts w:asciiTheme="majorEastAsia" w:eastAsiaTheme="majorEastAsia" w:hAnsiTheme="majorEastAsia" w:hint="eastAsia"/>
          <w:b/>
          <w:sz w:val="28"/>
          <w:szCs w:val="28"/>
        </w:rPr>
        <w:t>府</w:t>
      </w:r>
      <w:r w:rsidR="008D251A" w:rsidRPr="00E86974">
        <w:rPr>
          <w:rFonts w:asciiTheme="majorEastAsia" w:eastAsiaTheme="majorEastAsia" w:hAnsiTheme="majorEastAsia" w:hint="eastAsia"/>
          <w:b/>
          <w:sz w:val="28"/>
          <w:szCs w:val="28"/>
        </w:rPr>
        <w:t>猛暑対策検討会議</w:t>
      </w:r>
      <w:r w:rsidR="00002E99" w:rsidRPr="00E86974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F702A5">
        <w:rPr>
          <w:rFonts w:asciiTheme="majorEastAsia" w:eastAsiaTheme="majorEastAsia" w:hAnsiTheme="majorEastAsia" w:hint="eastAsia"/>
          <w:b/>
          <w:sz w:val="28"/>
          <w:szCs w:val="28"/>
        </w:rPr>
        <w:t>設置</w:t>
      </w:r>
      <w:r w:rsidR="00002E99" w:rsidRPr="00E86974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:rsidR="0083095C" w:rsidRPr="005008AD" w:rsidRDefault="0083095C" w:rsidP="00F2641C">
      <w:pPr>
        <w:rPr>
          <w:rFonts w:asciiTheme="majorEastAsia" w:eastAsiaTheme="majorEastAsia" w:hAnsiTheme="majorEastAsia"/>
          <w:sz w:val="24"/>
          <w:szCs w:val="24"/>
        </w:rPr>
      </w:pPr>
    </w:p>
    <w:p w:rsidR="00002E99" w:rsidRPr="00E86974" w:rsidRDefault="00002E99" w:rsidP="00F2641C">
      <w:pPr>
        <w:rPr>
          <w:rFonts w:asciiTheme="majorEastAsia" w:eastAsiaTheme="majorEastAsia" w:hAnsiTheme="majorEastAsia"/>
          <w:sz w:val="24"/>
          <w:szCs w:val="24"/>
        </w:rPr>
      </w:pPr>
      <w:r w:rsidRPr="00E86974">
        <w:rPr>
          <w:rFonts w:asciiTheme="majorEastAsia" w:eastAsiaTheme="majorEastAsia" w:hAnsiTheme="majorEastAsia" w:hint="eastAsia"/>
          <w:sz w:val="24"/>
          <w:szCs w:val="24"/>
        </w:rPr>
        <w:t>１　趣旨</w:t>
      </w:r>
    </w:p>
    <w:p w:rsidR="00002E99" w:rsidRPr="00E86974" w:rsidRDefault="00E501C9" w:rsidP="00F702A5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86974">
        <w:rPr>
          <w:rFonts w:asciiTheme="majorEastAsia" w:eastAsiaTheme="majorEastAsia" w:hAnsiTheme="majorEastAsia" w:hint="eastAsia"/>
          <w:sz w:val="24"/>
          <w:szCs w:val="24"/>
        </w:rPr>
        <w:t>今夏</w:t>
      </w:r>
      <w:r w:rsidR="00F702A5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002E99" w:rsidRPr="00E86974">
        <w:rPr>
          <w:rFonts w:asciiTheme="majorEastAsia" w:eastAsiaTheme="majorEastAsia" w:hAnsiTheme="majorEastAsia" w:hint="eastAsia"/>
          <w:sz w:val="24"/>
          <w:szCs w:val="24"/>
        </w:rPr>
        <w:t>記録的な暑さが続き、気象庁の記者会見でも、「命の危険がある暑さで、一つの災害と認識している」との見解が示された。府内においても、大阪市内で猛暑日が</w:t>
      </w:r>
      <w:r w:rsidR="00F702A5">
        <w:rPr>
          <w:rFonts w:asciiTheme="majorEastAsia" w:eastAsiaTheme="majorEastAsia" w:hAnsiTheme="majorEastAsia" w:hint="eastAsia"/>
          <w:sz w:val="24"/>
          <w:szCs w:val="24"/>
        </w:rPr>
        <w:t>27</w:t>
      </w:r>
      <w:r w:rsidR="00002E99" w:rsidRPr="00E86974">
        <w:rPr>
          <w:rFonts w:asciiTheme="majorEastAsia" w:eastAsiaTheme="majorEastAsia" w:hAnsiTheme="majorEastAsia" w:hint="eastAsia"/>
          <w:sz w:val="24"/>
          <w:szCs w:val="24"/>
        </w:rPr>
        <w:t>日に</w:t>
      </w:r>
      <w:r w:rsidR="00E9683A" w:rsidRPr="00E86974">
        <w:rPr>
          <w:rFonts w:asciiTheme="majorEastAsia" w:eastAsiaTheme="majorEastAsia" w:hAnsiTheme="majorEastAsia" w:hint="eastAsia"/>
          <w:sz w:val="24"/>
          <w:szCs w:val="24"/>
        </w:rPr>
        <w:t>至り</w:t>
      </w:r>
      <w:r w:rsidR="00002E99" w:rsidRPr="00E86974">
        <w:rPr>
          <w:rFonts w:asciiTheme="majorEastAsia" w:eastAsiaTheme="majorEastAsia" w:hAnsiTheme="majorEastAsia" w:hint="eastAsia"/>
          <w:sz w:val="24"/>
          <w:szCs w:val="24"/>
        </w:rPr>
        <w:t>、熱中症で搬送された方</w:t>
      </w:r>
      <w:r w:rsidR="00F702A5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EB133D">
        <w:rPr>
          <w:rFonts w:asciiTheme="majorEastAsia" w:eastAsiaTheme="majorEastAsia" w:hAnsiTheme="majorEastAsia" w:hint="eastAsia"/>
          <w:sz w:val="24"/>
          <w:szCs w:val="24"/>
        </w:rPr>
        <w:t>府全体で</w:t>
      </w:r>
      <w:r w:rsidR="00F702A5">
        <w:rPr>
          <w:rFonts w:asciiTheme="majorEastAsia" w:eastAsiaTheme="majorEastAsia" w:hAnsiTheme="majorEastAsia" w:hint="eastAsia"/>
          <w:sz w:val="24"/>
          <w:szCs w:val="24"/>
        </w:rPr>
        <w:t>7,</w:t>
      </w:r>
      <w:r w:rsidR="00EB133D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0A009B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EB133D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002E99" w:rsidRPr="00E86974">
        <w:rPr>
          <w:rFonts w:asciiTheme="majorEastAsia" w:eastAsiaTheme="majorEastAsia" w:hAnsiTheme="majorEastAsia" w:hint="eastAsia"/>
          <w:sz w:val="24"/>
          <w:szCs w:val="24"/>
        </w:rPr>
        <w:t>人、亡くなられた方も</w:t>
      </w:r>
      <w:r w:rsidR="00F702A5">
        <w:rPr>
          <w:rFonts w:asciiTheme="majorEastAsia" w:eastAsiaTheme="majorEastAsia" w:hAnsiTheme="majorEastAsia" w:hint="eastAsia"/>
          <w:sz w:val="24"/>
          <w:szCs w:val="24"/>
        </w:rPr>
        <w:t>12名に及んでいる（平成30年9月</w:t>
      </w:r>
      <w:r w:rsidR="00EB133D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F702A5">
        <w:rPr>
          <w:rFonts w:asciiTheme="majorEastAsia" w:eastAsiaTheme="majorEastAsia" w:hAnsiTheme="majorEastAsia" w:hint="eastAsia"/>
          <w:sz w:val="24"/>
          <w:szCs w:val="24"/>
        </w:rPr>
        <w:t>日現在）</w:t>
      </w:r>
      <w:r w:rsidR="00002E99" w:rsidRPr="00E8697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92F71" w:rsidRPr="00E86974" w:rsidRDefault="00F92F71" w:rsidP="00F92F71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86974">
        <w:rPr>
          <w:rFonts w:asciiTheme="majorEastAsia" w:eastAsiaTheme="majorEastAsia" w:hAnsiTheme="majorEastAsia" w:hint="eastAsia"/>
          <w:sz w:val="24"/>
          <w:szCs w:val="24"/>
        </w:rPr>
        <w:t>今年のような猛暑が来年以降も続く可能性があることを想定し、府民の命を最優先で守ることはもとより、今後予定されている多くの国際的なイベントや2025年の万博開催も見据え、海外から来阪される多くの観光客にも「大阪は快適だ」と感じていただくた</w:t>
      </w:r>
      <w:r w:rsidR="004501F9" w:rsidRPr="00E86974">
        <w:rPr>
          <w:rFonts w:asciiTheme="majorEastAsia" w:eastAsiaTheme="majorEastAsia" w:hAnsiTheme="majorEastAsia" w:hint="eastAsia"/>
          <w:sz w:val="24"/>
          <w:szCs w:val="24"/>
        </w:rPr>
        <w:t>め、</w:t>
      </w:r>
      <w:r w:rsidR="00F702A5">
        <w:rPr>
          <w:rFonts w:asciiTheme="majorEastAsia" w:eastAsiaTheme="majorEastAsia" w:hAnsiTheme="majorEastAsia" w:hint="eastAsia"/>
          <w:sz w:val="24"/>
          <w:szCs w:val="24"/>
        </w:rPr>
        <w:t>「大阪府猛暑対策検討会議」を設置して</w:t>
      </w:r>
      <w:r w:rsidR="004501F9" w:rsidRPr="00E86974">
        <w:rPr>
          <w:rFonts w:asciiTheme="majorEastAsia" w:eastAsiaTheme="majorEastAsia" w:hAnsiTheme="majorEastAsia" w:hint="eastAsia"/>
          <w:sz w:val="24"/>
          <w:szCs w:val="24"/>
        </w:rPr>
        <w:t>幅広い専門的知見を集約し、実効性のある</w:t>
      </w:r>
      <w:r w:rsidRPr="00E86974">
        <w:rPr>
          <w:rFonts w:asciiTheme="majorEastAsia" w:eastAsiaTheme="majorEastAsia" w:hAnsiTheme="majorEastAsia" w:hint="eastAsia"/>
          <w:sz w:val="24"/>
          <w:szCs w:val="24"/>
        </w:rPr>
        <w:t>猛暑対策を検討する。</w:t>
      </w:r>
    </w:p>
    <w:p w:rsidR="00F92F71" w:rsidRPr="000C3F0C" w:rsidRDefault="00F92F71" w:rsidP="00F92F71">
      <w:pPr>
        <w:rPr>
          <w:rFonts w:asciiTheme="majorEastAsia" w:eastAsiaTheme="majorEastAsia" w:hAnsiTheme="majorEastAsia"/>
          <w:sz w:val="24"/>
          <w:szCs w:val="24"/>
        </w:rPr>
      </w:pPr>
    </w:p>
    <w:p w:rsidR="00F92F71" w:rsidRPr="00E86974" w:rsidRDefault="00F92F71" w:rsidP="00F92F71">
      <w:pPr>
        <w:rPr>
          <w:rFonts w:asciiTheme="majorEastAsia" w:eastAsiaTheme="majorEastAsia" w:hAnsiTheme="majorEastAsia"/>
          <w:sz w:val="24"/>
          <w:szCs w:val="24"/>
        </w:rPr>
      </w:pPr>
      <w:r w:rsidRPr="00E86974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0C3F0C">
        <w:rPr>
          <w:rFonts w:asciiTheme="majorEastAsia" w:eastAsiaTheme="majorEastAsia" w:hAnsiTheme="majorEastAsia" w:hint="eastAsia"/>
          <w:sz w:val="24"/>
          <w:szCs w:val="24"/>
        </w:rPr>
        <w:t>構成</w:t>
      </w:r>
    </w:p>
    <w:p w:rsidR="00496F30" w:rsidRPr="00E86974" w:rsidRDefault="000C3F0C" w:rsidP="00F92F7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395E10" w:rsidRPr="00395E10">
        <w:rPr>
          <w:rFonts w:asciiTheme="majorEastAsia" w:eastAsiaTheme="majorEastAsia" w:hAnsiTheme="majorEastAsia" w:hint="eastAsia"/>
          <w:sz w:val="24"/>
          <w:szCs w:val="24"/>
        </w:rPr>
        <w:t>学識経験者等</w:t>
      </w:r>
      <w:r w:rsidR="00526E7C">
        <w:rPr>
          <w:rFonts w:asciiTheme="majorEastAsia" w:eastAsiaTheme="majorEastAsia" w:hAnsiTheme="majorEastAsia" w:hint="eastAsia"/>
          <w:sz w:val="24"/>
          <w:szCs w:val="24"/>
        </w:rPr>
        <w:t xml:space="preserve">　　◎座長　　　　　　　　　　　　　　　　　　　（五十音順）</w:t>
      </w:r>
    </w:p>
    <w:tbl>
      <w:tblPr>
        <w:tblStyle w:val="a5"/>
        <w:tblW w:w="8442" w:type="dxa"/>
        <w:tblInd w:w="738" w:type="dxa"/>
        <w:tblLook w:val="04A0" w:firstRow="1" w:lastRow="0" w:firstColumn="1" w:lastColumn="0" w:noHBand="0" w:noVBand="1"/>
      </w:tblPr>
      <w:tblGrid>
        <w:gridCol w:w="3056"/>
        <w:gridCol w:w="2126"/>
        <w:gridCol w:w="3260"/>
      </w:tblGrid>
      <w:tr w:rsidR="005008AD" w:rsidRPr="00E86974" w:rsidTr="00395E10">
        <w:tc>
          <w:tcPr>
            <w:tcW w:w="3056" w:type="dxa"/>
            <w:shd w:val="clear" w:color="auto" w:fill="B6DDE8" w:themeFill="accent5" w:themeFillTint="66"/>
          </w:tcPr>
          <w:p w:rsidR="005008AD" w:rsidRPr="00E86974" w:rsidRDefault="005008AD" w:rsidP="00483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974">
              <w:rPr>
                <w:rFonts w:asciiTheme="majorEastAsia" w:eastAsiaTheme="majorEastAsia" w:hAnsiTheme="majorEastAsia" w:hint="eastAsia"/>
                <w:sz w:val="24"/>
                <w:szCs w:val="24"/>
              </w:rPr>
              <w:t>分野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5008AD" w:rsidRPr="00E86974" w:rsidRDefault="005008AD" w:rsidP="00483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974">
              <w:rPr>
                <w:rFonts w:asciiTheme="majorEastAsia" w:eastAsiaTheme="majorEastAsia" w:hAnsiTheme="majorEastAsia" w:hint="eastAsia"/>
                <w:sz w:val="24"/>
                <w:szCs w:val="24"/>
              </w:rPr>
              <w:t>名前</w:t>
            </w:r>
          </w:p>
        </w:tc>
        <w:tc>
          <w:tcPr>
            <w:tcW w:w="3260" w:type="dxa"/>
            <w:shd w:val="clear" w:color="auto" w:fill="B6DDE8" w:themeFill="accent5" w:themeFillTint="66"/>
          </w:tcPr>
          <w:p w:rsidR="005008AD" w:rsidRPr="00E86974" w:rsidRDefault="005008AD" w:rsidP="00483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974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</w:tr>
      <w:tr w:rsidR="005008AD" w:rsidRPr="00E86974" w:rsidTr="00395E10">
        <w:trPr>
          <w:trHeight w:val="737"/>
        </w:trPr>
        <w:tc>
          <w:tcPr>
            <w:tcW w:w="3056" w:type="dxa"/>
            <w:vAlign w:val="center"/>
          </w:tcPr>
          <w:p w:rsidR="005008AD" w:rsidRPr="00E86974" w:rsidRDefault="005008AD" w:rsidP="00794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医療（</w:t>
            </w:r>
            <w:r w:rsidRPr="00E86974">
              <w:rPr>
                <w:rFonts w:asciiTheme="majorEastAsia" w:eastAsiaTheme="majorEastAsia" w:hAnsiTheme="majorEastAsia" w:hint="eastAsia"/>
                <w:sz w:val="24"/>
                <w:szCs w:val="24"/>
              </w:rPr>
              <w:t>熱中症対策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5008AD" w:rsidRPr="00E86974" w:rsidRDefault="005008AD" w:rsidP="00794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井上</w:t>
            </w:r>
            <w:r w:rsidR="00526E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芳光</w:t>
            </w:r>
          </w:p>
        </w:tc>
        <w:tc>
          <w:tcPr>
            <w:tcW w:w="3260" w:type="dxa"/>
            <w:vAlign w:val="center"/>
          </w:tcPr>
          <w:p w:rsidR="005008AD" w:rsidRPr="00E86974" w:rsidRDefault="005008AD" w:rsidP="00794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大阪国際大学教授</w:t>
            </w:r>
          </w:p>
        </w:tc>
      </w:tr>
      <w:tr w:rsidR="005008AD" w:rsidRPr="00E86974" w:rsidTr="00395E10">
        <w:trPr>
          <w:trHeight w:val="745"/>
        </w:trPr>
        <w:tc>
          <w:tcPr>
            <w:tcW w:w="3056" w:type="dxa"/>
            <w:vAlign w:val="center"/>
          </w:tcPr>
          <w:p w:rsidR="005008AD" w:rsidRPr="00E86974" w:rsidRDefault="005008AD" w:rsidP="00A96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地球温暖化・</w:t>
            </w:r>
            <w:r w:rsidRPr="00E86974">
              <w:rPr>
                <w:rFonts w:asciiTheme="majorEastAsia" w:eastAsiaTheme="majorEastAsia" w:hAnsiTheme="majorEastAsia" w:hint="eastAsia"/>
                <w:sz w:val="24"/>
                <w:szCs w:val="24"/>
              </w:rPr>
              <w:t>エネルギー</w:t>
            </w:r>
          </w:p>
        </w:tc>
        <w:tc>
          <w:tcPr>
            <w:tcW w:w="2126" w:type="dxa"/>
            <w:vAlign w:val="center"/>
          </w:tcPr>
          <w:p w:rsidR="005008AD" w:rsidRPr="00E86974" w:rsidRDefault="005008AD" w:rsidP="00A96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974">
              <w:rPr>
                <w:rFonts w:asciiTheme="majorEastAsia" w:eastAsiaTheme="majorEastAsia" w:hAnsiTheme="majorEastAsia" w:hint="eastAsia"/>
                <w:sz w:val="24"/>
                <w:szCs w:val="24"/>
              </w:rPr>
              <w:t>下田</w:t>
            </w:r>
            <w:r w:rsidR="00526E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86974">
              <w:rPr>
                <w:rFonts w:asciiTheme="majorEastAsia" w:eastAsiaTheme="majorEastAsia" w:hAnsiTheme="majorEastAsia" w:hint="eastAsia"/>
                <w:sz w:val="24"/>
                <w:szCs w:val="24"/>
              </w:rPr>
              <w:t>吉之</w:t>
            </w:r>
          </w:p>
        </w:tc>
        <w:tc>
          <w:tcPr>
            <w:tcW w:w="3260" w:type="dxa"/>
            <w:vAlign w:val="center"/>
          </w:tcPr>
          <w:p w:rsidR="005008AD" w:rsidRPr="00E86974" w:rsidRDefault="005008AD" w:rsidP="00A96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大阪大学大学院</w:t>
            </w:r>
            <w:r w:rsidRPr="00E86974">
              <w:rPr>
                <w:rFonts w:asciiTheme="majorEastAsia" w:eastAsiaTheme="majorEastAsia" w:hAnsiTheme="majorEastAsia" w:hint="eastAsia"/>
                <w:sz w:val="24"/>
                <w:szCs w:val="24"/>
              </w:rPr>
              <w:t>教授</w:t>
            </w:r>
          </w:p>
        </w:tc>
      </w:tr>
      <w:tr w:rsidR="005008AD" w:rsidRPr="00E86974" w:rsidTr="00395E10">
        <w:trPr>
          <w:trHeight w:val="786"/>
        </w:trPr>
        <w:tc>
          <w:tcPr>
            <w:tcW w:w="3056" w:type="dxa"/>
            <w:vAlign w:val="center"/>
          </w:tcPr>
          <w:p w:rsidR="005008AD" w:rsidRDefault="005008AD" w:rsidP="00794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建築環境・設備、熱環境</w:t>
            </w:r>
          </w:p>
        </w:tc>
        <w:tc>
          <w:tcPr>
            <w:tcW w:w="2126" w:type="dxa"/>
            <w:vAlign w:val="center"/>
          </w:tcPr>
          <w:p w:rsidR="005008AD" w:rsidRDefault="005008AD" w:rsidP="00794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鍋島</w:t>
            </w:r>
            <w:r w:rsidR="00526E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美奈子</w:t>
            </w:r>
          </w:p>
        </w:tc>
        <w:tc>
          <w:tcPr>
            <w:tcW w:w="3260" w:type="dxa"/>
            <w:vAlign w:val="center"/>
          </w:tcPr>
          <w:p w:rsidR="005008AD" w:rsidRDefault="005008AD" w:rsidP="00794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大阪市立大学大学院准教授</w:t>
            </w:r>
          </w:p>
        </w:tc>
      </w:tr>
      <w:tr w:rsidR="005008AD" w:rsidRPr="00E86974" w:rsidTr="00395E10">
        <w:trPr>
          <w:trHeight w:val="737"/>
        </w:trPr>
        <w:tc>
          <w:tcPr>
            <w:tcW w:w="3056" w:type="dxa"/>
            <w:vAlign w:val="center"/>
          </w:tcPr>
          <w:p w:rsidR="005008AD" w:rsidRPr="00E86974" w:rsidRDefault="005008AD" w:rsidP="00794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緑化</w:t>
            </w:r>
          </w:p>
        </w:tc>
        <w:tc>
          <w:tcPr>
            <w:tcW w:w="2126" w:type="dxa"/>
            <w:vAlign w:val="center"/>
          </w:tcPr>
          <w:p w:rsidR="005008AD" w:rsidRPr="00E86974" w:rsidRDefault="005008AD" w:rsidP="00794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増田　昇</w:t>
            </w:r>
          </w:p>
        </w:tc>
        <w:tc>
          <w:tcPr>
            <w:tcW w:w="3260" w:type="dxa"/>
            <w:vAlign w:val="center"/>
          </w:tcPr>
          <w:p w:rsidR="005008AD" w:rsidRDefault="005008AD" w:rsidP="00794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大阪府立大学特認教授</w:t>
            </w:r>
          </w:p>
        </w:tc>
      </w:tr>
      <w:tr w:rsidR="005008AD" w:rsidRPr="00E86974" w:rsidTr="00395E10">
        <w:trPr>
          <w:trHeight w:val="737"/>
        </w:trPr>
        <w:tc>
          <w:tcPr>
            <w:tcW w:w="3056" w:type="dxa"/>
            <w:vAlign w:val="center"/>
          </w:tcPr>
          <w:p w:rsidR="005008AD" w:rsidRPr="00E86974" w:rsidRDefault="005008AD" w:rsidP="00A96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974">
              <w:rPr>
                <w:rFonts w:asciiTheme="majorEastAsia" w:eastAsiaTheme="majorEastAsia" w:hAnsiTheme="majorEastAsia" w:hint="eastAsia"/>
                <w:sz w:val="24"/>
                <w:szCs w:val="24"/>
              </w:rPr>
              <w:t>ヒートアイランド</w:t>
            </w:r>
          </w:p>
        </w:tc>
        <w:tc>
          <w:tcPr>
            <w:tcW w:w="2126" w:type="dxa"/>
            <w:vAlign w:val="center"/>
          </w:tcPr>
          <w:p w:rsidR="005008AD" w:rsidRPr="00E86974" w:rsidRDefault="005008AD" w:rsidP="00A96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974">
              <w:rPr>
                <w:rFonts w:asciiTheme="majorEastAsia" w:eastAsiaTheme="majorEastAsia" w:hAnsiTheme="majorEastAsia" w:hint="eastAsia"/>
                <w:sz w:val="24"/>
                <w:szCs w:val="24"/>
              </w:rPr>
              <w:t>森山</w:t>
            </w:r>
            <w:r w:rsidR="00526E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86974">
              <w:rPr>
                <w:rFonts w:asciiTheme="majorEastAsia" w:eastAsiaTheme="majorEastAsia" w:hAnsiTheme="majorEastAsia" w:hint="eastAsia"/>
                <w:sz w:val="24"/>
                <w:szCs w:val="24"/>
              </w:rPr>
              <w:t>正和</w:t>
            </w:r>
            <w:r w:rsidR="00395E1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26E7C">
              <w:rPr>
                <w:rFonts w:asciiTheme="majorEastAsia" w:eastAsiaTheme="majorEastAsia" w:hAnsiTheme="majorEastAsia" w:hint="eastAsia"/>
                <w:sz w:val="24"/>
                <w:szCs w:val="24"/>
              </w:rPr>
              <w:t>◎</w:t>
            </w:r>
          </w:p>
        </w:tc>
        <w:tc>
          <w:tcPr>
            <w:tcW w:w="3260" w:type="dxa"/>
            <w:vAlign w:val="center"/>
          </w:tcPr>
          <w:p w:rsidR="005008AD" w:rsidRPr="00E86974" w:rsidRDefault="005008AD" w:rsidP="00A96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神戸大学名誉教授</w:t>
            </w:r>
          </w:p>
        </w:tc>
      </w:tr>
    </w:tbl>
    <w:p w:rsidR="0048376A" w:rsidRPr="00EB133D" w:rsidRDefault="0048376A" w:rsidP="00F92F71">
      <w:pPr>
        <w:rPr>
          <w:rFonts w:asciiTheme="majorEastAsia" w:eastAsiaTheme="majorEastAsia" w:hAnsiTheme="majorEastAsia"/>
          <w:sz w:val="24"/>
          <w:szCs w:val="24"/>
        </w:rPr>
      </w:pPr>
    </w:p>
    <w:p w:rsidR="00001928" w:rsidRPr="00E86974" w:rsidRDefault="00496F30" w:rsidP="00F92F71">
      <w:pPr>
        <w:rPr>
          <w:rFonts w:asciiTheme="majorEastAsia" w:eastAsiaTheme="majorEastAsia" w:hAnsiTheme="majorEastAsia"/>
          <w:sz w:val="24"/>
          <w:szCs w:val="24"/>
        </w:rPr>
      </w:pPr>
      <w:r w:rsidRPr="00E86974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395E10" w:rsidRPr="00395E10">
        <w:rPr>
          <w:rFonts w:asciiTheme="majorEastAsia" w:eastAsiaTheme="majorEastAsia" w:hAnsiTheme="majorEastAsia" w:hint="eastAsia"/>
          <w:sz w:val="24"/>
          <w:szCs w:val="24"/>
        </w:rPr>
        <w:t>関係行政機関</w:t>
      </w:r>
      <w:bookmarkStart w:id="0" w:name="_GoBack"/>
      <w:bookmarkEnd w:id="0"/>
    </w:p>
    <w:p w:rsidR="006D7EDC" w:rsidRDefault="00F32A9C" w:rsidP="00732F87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F32A9C">
        <w:rPr>
          <w:rFonts w:asciiTheme="majorEastAsia" w:eastAsiaTheme="majorEastAsia" w:hAnsiTheme="majorEastAsia" w:hint="eastAsia"/>
          <w:sz w:val="24"/>
          <w:szCs w:val="24"/>
        </w:rPr>
        <w:t>気象庁大阪管区気象台</w:t>
      </w:r>
      <w:r w:rsidR="001663C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32A9C">
        <w:rPr>
          <w:rFonts w:asciiTheme="majorEastAsia" w:eastAsiaTheme="majorEastAsia" w:hAnsiTheme="majorEastAsia" w:hint="eastAsia"/>
          <w:sz w:val="24"/>
          <w:szCs w:val="24"/>
        </w:rPr>
        <w:t>環境省近畿地方環境事務所</w:t>
      </w:r>
    </w:p>
    <w:p w:rsidR="00395E10" w:rsidRDefault="006D7EDC" w:rsidP="00732F87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</w:t>
      </w:r>
      <w:r w:rsidR="00F32A9C">
        <w:rPr>
          <w:rFonts w:asciiTheme="majorEastAsia" w:eastAsiaTheme="majorEastAsia" w:hAnsiTheme="majorEastAsia" w:hint="eastAsia"/>
          <w:sz w:val="24"/>
          <w:szCs w:val="24"/>
        </w:rPr>
        <w:t>阪府</w:t>
      </w:r>
      <w:r w:rsidR="001663C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E72B8" w:rsidRPr="00E86974">
        <w:rPr>
          <w:rFonts w:asciiTheme="majorEastAsia" w:eastAsiaTheme="majorEastAsia" w:hAnsiTheme="majorEastAsia" w:hint="eastAsia"/>
          <w:sz w:val="24"/>
          <w:szCs w:val="24"/>
        </w:rPr>
        <w:t>大阪市</w:t>
      </w:r>
      <w:r w:rsidR="001663C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E72B8" w:rsidRPr="00E86974">
        <w:rPr>
          <w:rFonts w:asciiTheme="majorEastAsia" w:eastAsiaTheme="majorEastAsia" w:hAnsiTheme="majorEastAsia" w:hint="eastAsia"/>
          <w:sz w:val="24"/>
          <w:szCs w:val="24"/>
        </w:rPr>
        <w:t>堺市</w:t>
      </w:r>
    </w:p>
    <w:p w:rsidR="00496F30" w:rsidRPr="00E86974" w:rsidRDefault="00F32A9C" w:rsidP="00732F87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E7347E">
        <w:rPr>
          <w:rFonts w:asciiTheme="majorEastAsia" w:eastAsiaTheme="majorEastAsia" w:hAnsiTheme="majorEastAsia" w:cs="Meiryo UI" w:hint="eastAsia"/>
          <w:sz w:val="24"/>
          <w:szCs w:val="21"/>
        </w:rPr>
        <w:t>大阪府市長会</w:t>
      </w:r>
      <w:r w:rsidR="001663C0">
        <w:rPr>
          <w:rFonts w:asciiTheme="majorEastAsia" w:eastAsiaTheme="majorEastAsia" w:hAnsiTheme="majorEastAsia" w:cs="Meiryo UI" w:hint="eastAsia"/>
          <w:sz w:val="24"/>
          <w:szCs w:val="21"/>
        </w:rPr>
        <w:t xml:space="preserve">　　</w:t>
      </w:r>
      <w:r w:rsidRPr="00E7347E">
        <w:rPr>
          <w:rFonts w:asciiTheme="majorEastAsia" w:eastAsiaTheme="majorEastAsia" w:hAnsiTheme="majorEastAsia" w:cs="Meiryo UI" w:hint="eastAsia"/>
          <w:sz w:val="24"/>
          <w:szCs w:val="21"/>
        </w:rPr>
        <w:t>大阪府町村長会</w:t>
      </w:r>
    </w:p>
    <w:p w:rsidR="0048376A" w:rsidRDefault="0048376A" w:rsidP="00F92F71">
      <w:pPr>
        <w:rPr>
          <w:rFonts w:asciiTheme="majorEastAsia" w:eastAsiaTheme="majorEastAsia" w:hAnsiTheme="majorEastAsia"/>
          <w:sz w:val="24"/>
          <w:szCs w:val="24"/>
        </w:rPr>
      </w:pPr>
    </w:p>
    <w:p w:rsidR="00496F30" w:rsidRPr="00E86974" w:rsidRDefault="00496F30" w:rsidP="00F92F71">
      <w:pPr>
        <w:rPr>
          <w:rFonts w:asciiTheme="majorEastAsia" w:eastAsiaTheme="majorEastAsia" w:hAnsiTheme="majorEastAsia"/>
          <w:sz w:val="24"/>
          <w:szCs w:val="24"/>
        </w:rPr>
      </w:pPr>
      <w:r w:rsidRPr="00E86974">
        <w:rPr>
          <w:rFonts w:asciiTheme="majorEastAsia" w:eastAsiaTheme="majorEastAsia" w:hAnsiTheme="majorEastAsia" w:hint="eastAsia"/>
          <w:sz w:val="24"/>
          <w:szCs w:val="24"/>
        </w:rPr>
        <w:t>（３）事務局</w:t>
      </w:r>
    </w:p>
    <w:p w:rsidR="00496F30" w:rsidRDefault="00496F30" w:rsidP="00732F87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E86974">
        <w:rPr>
          <w:rFonts w:asciiTheme="majorEastAsia" w:eastAsiaTheme="majorEastAsia" w:hAnsiTheme="majorEastAsia" w:hint="eastAsia"/>
          <w:sz w:val="24"/>
          <w:szCs w:val="24"/>
        </w:rPr>
        <w:t>環境農林水産部エネルギー</w:t>
      </w:r>
      <w:r w:rsidR="0048376A">
        <w:rPr>
          <w:rFonts w:asciiTheme="majorEastAsia" w:eastAsiaTheme="majorEastAsia" w:hAnsiTheme="majorEastAsia" w:hint="eastAsia"/>
          <w:sz w:val="24"/>
          <w:szCs w:val="24"/>
        </w:rPr>
        <w:t>政策</w:t>
      </w:r>
      <w:r w:rsidRPr="00E86974">
        <w:rPr>
          <w:rFonts w:asciiTheme="majorEastAsia" w:eastAsiaTheme="majorEastAsia" w:hAnsiTheme="majorEastAsia" w:hint="eastAsia"/>
          <w:sz w:val="24"/>
          <w:szCs w:val="24"/>
        </w:rPr>
        <w:t>課</w:t>
      </w:r>
    </w:p>
    <w:p w:rsidR="0083095C" w:rsidRDefault="001663C0" w:rsidP="00E84B4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FE4315" w:rsidRDefault="00FE4315" w:rsidP="00E84B4D">
      <w:pPr>
        <w:rPr>
          <w:rFonts w:asciiTheme="majorEastAsia" w:eastAsiaTheme="majorEastAsia" w:hAnsiTheme="majorEastAsia"/>
          <w:sz w:val="24"/>
          <w:szCs w:val="24"/>
        </w:rPr>
      </w:pPr>
    </w:p>
    <w:p w:rsidR="00FE4315" w:rsidRDefault="00FE4315" w:rsidP="00E84B4D">
      <w:pPr>
        <w:rPr>
          <w:rFonts w:asciiTheme="majorEastAsia" w:eastAsiaTheme="majorEastAsia" w:hAnsiTheme="majorEastAsia"/>
          <w:sz w:val="24"/>
          <w:szCs w:val="24"/>
        </w:rPr>
      </w:pPr>
    </w:p>
    <w:p w:rsidR="00FE4315" w:rsidRDefault="00FE4315" w:rsidP="00E84B4D">
      <w:pPr>
        <w:rPr>
          <w:rFonts w:asciiTheme="majorEastAsia" w:eastAsiaTheme="majorEastAsia" w:hAnsiTheme="majorEastAsia"/>
          <w:sz w:val="24"/>
          <w:szCs w:val="24"/>
        </w:rPr>
      </w:pPr>
    </w:p>
    <w:p w:rsidR="00FE4315" w:rsidRDefault="00FE4315" w:rsidP="00E84B4D">
      <w:pPr>
        <w:rPr>
          <w:rFonts w:asciiTheme="majorEastAsia" w:eastAsiaTheme="majorEastAsia" w:hAnsiTheme="majorEastAsia"/>
          <w:sz w:val="24"/>
          <w:szCs w:val="24"/>
        </w:rPr>
      </w:pPr>
    </w:p>
    <w:p w:rsidR="00496F30" w:rsidRDefault="00496F30" w:rsidP="00F92F71">
      <w:pPr>
        <w:rPr>
          <w:rFonts w:asciiTheme="majorEastAsia" w:eastAsiaTheme="majorEastAsia" w:hAnsiTheme="majorEastAsia"/>
          <w:sz w:val="24"/>
          <w:szCs w:val="24"/>
        </w:rPr>
      </w:pPr>
      <w:r w:rsidRPr="00E86974">
        <w:rPr>
          <w:rFonts w:asciiTheme="majorEastAsia" w:eastAsiaTheme="majorEastAsia" w:hAnsiTheme="majorEastAsia" w:hint="eastAsia"/>
          <w:sz w:val="24"/>
          <w:szCs w:val="24"/>
        </w:rPr>
        <w:t>３　スケジュール</w:t>
      </w:r>
    </w:p>
    <w:p w:rsidR="00FE4315" w:rsidRDefault="00FE4315" w:rsidP="00F92F7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平成30年度</w:t>
      </w:r>
    </w:p>
    <w:p w:rsidR="00496F30" w:rsidRPr="00E86974" w:rsidRDefault="00496F30" w:rsidP="00825B1F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E86974">
        <w:rPr>
          <w:rFonts w:asciiTheme="majorEastAsia" w:eastAsiaTheme="majorEastAsia" w:hAnsiTheme="majorEastAsia" w:hint="eastAsia"/>
          <w:sz w:val="24"/>
          <w:szCs w:val="24"/>
        </w:rPr>
        <w:t>第１回</w:t>
      </w:r>
      <w:r w:rsidR="00E501C9" w:rsidRPr="00E8697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46EA3"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E501C9" w:rsidRPr="00E86974">
        <w:rPr>
          <w:rFonts w:asciiTheme="majorEastAsia" w:eastAsiaTheme="majorEastAsia" w:hAnsiTheme="majorEastAsia" w:hint="eastAsia"/>
          <w:sz w:val="24"/>
          <w:szCs w:val="24"/>
        </w:rPr>
        <w:t>月）</w:t>
      </w:r>
      <w:r w:rsidR="0048376A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E86974">
        <w:rPr>
          <w:rFonts w:asciiTheme="majorEastAsia" w:eastAsiaTheme="majorEastAsia" w:hAnsiTheme="majorEastAsia" w:hint="eastAsia"/>
          <w:sz w:val="24"/>
          <w:szCs w:val="24"/>
        </w:rPr>
        <w:t>今夏の猛暑分析及び現状</w:t>
      </w:r>
      <w:r w:rsidR="0048376A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E501C9" w:rsidRPr="00E86974">
        <w:rPr>
          <w:rFonts w:asciiTheme="majorEastAsia" w:eastAsiaTheme="majorEastAsia" w:hAnsiTheme="majorEastAsia" w:hint="eastAsia"/>
          <w:sz w:val="24"/>
          <w:szCs w:val="24"/>
        </w:rPr>
        <w:t>取組</w:t>
      </w:r>
      <w:r w:rsidR="00F74FC6">
        <w:rPr>
          <w:rFonts w:asciiTheme="majorEastAsia" w:eastAsiaTheme="majorEastAsia" w:hAnsiTheme="majorEastAsia" w:hint="eastAsia"/>
          <w:sz w:val="24"/>
          <w:szCs w:val="24"/>
        </w:rPr>
        <w:t>み</w:t>
      </w:r>
    </w:p>
    <w:p w:rsidR="00FE4315" w:rsidRDefault="00496F30" w:rsidP="00496F30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E86974">
        <w:rPr>
          <w:rFonts w:asciiTheme="majorEastAsia" w:eastAsiaTheme="majorEastAsia" w:hAnsiTheme="majorEastAsia" w:hint="eastAsia"/>
          <w:sz w:val="24"/>
          <w:szCs w:val="24"/>
        </w:rPr>
        <w:t>第２回</w:t>
      </w:r>
      <w:r w:rsidR="00E501C9" w:rsidRPr="00E86974">
        <w:rPr>
          <w:rFonts w:asciiTheme="majorEastAsia" w:eastAsiaTheme="majorEastAsia" w:hAnsiTheme="majorEastAsia" w:hint="eastAsia"/>
          <w:sz w:val="24"/>
          <w:szCs w:val="24"/>
        </w:rPr>
        <w:t>（１月）</w:t>
      </w:r>
      <w:r w:rsidR="0048376A">
        <w:rPr>
          <w:rFonts w:asciiTheme="majorEastAsia" w:eastAsiaTheme="majorEastAsia" w:hAnsiTheme="majorEastAsia" w:hint="eastAsia"/>
          <w:sz w:val="24"/>
          <w:szCs w:val="24"/>
        </w:rPr>
        <w:tab/>
      </w:r>
      <w:r w:rsidR="000B0C97">
        <w:rPr>
          <w:rFonts w:asciiTheme="majorEastAsia" w:eastAsiaTheme="majorEastAsia" w:hAnsiTheme="majorEastAsia" w:hint="eastAsia"/>
          <w:sz w:val="24"/>
          <w:szCs w:val="24"/>
        </w:rPr>
        <w:t>現状の取組</w:t>
      </w:r>
      <w:r w:rsidR="00F74FC6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="0048376A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74FC6">
        <w:rPr>
          <w:rFonts w:asciiTheme="majorEastAsia" w:eastAsiaTheme="majorEastAsia" w:hAnsiTheme="majorEastAsia" w:hint="eastAsia"/>
          <w:sz w:val="24"/>
          <w:szCs w:val="24"/>
        </w:rPr>
        <w:t>課題整理</w:t>
      </w:r>
    </w:p>
    <w:p w:rsidR="00F2641C" w:rsidRPr="00E86974" w:rsidRDefault="00FE4315" w:rsidP="00FE431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平成31年度予定</w:t>
      </w:r>
    </w:p>
    <w:p w:rsidR="00F2641C" w:rsidRDefault="00496F30" w:rsidP="00E501C9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E86974"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="0048376A">
        <w:rPr>
          <w:rFonts w:asciiTheme="majorEastAsia" w:eastAsiaTheme="majorEastAsia" w:hAnsiTheme="majorEastAsia" w:hint="eastAsia"/>
          <w:sz w:val="24"/>
          <w:szCs w:val="24"/>
        </w:rPr>
        <w:tab/>
        <w:t>2019</w:t>
      </w:r>
      <w:r w:rsidR="00E501C9" w:rsidRPr="00E86974">
        <w:rPr>
          <w:rFonts w:asciiTheme="majorEastAsia" w:eastAsiaTheme="majorEastAsia" w:hAnsiTheme="majorEastAsia" w:hint="eastAsia"/>
          <w:sz w:val="24"/>
          <w:szCs w:val="24"/>
        </w:rPr>
        <w:t>夏の予報を踏まえ</w:t>
      </w:r>
      <w:r w:rsidR="0048376A">
        <w:rPr>
          <w:rFonts w:asciiTheme="majorEastAsia" w:eastAsiaTheme="majorEastAsia" w:hAnsiTheme="majorEastAsia" w:hint="eastAsia"/>
          <w:sz w:val="24"/>
          <w:szCs w:val="24"/>
        </w:rPr>
        <w:t>た</w:t>
      </w:r>
      <w:r w:rsidR="00E501C9" w:rsidRPr="00E86974">
        <w:rPr>
          <w:rFonts w:asciiTheme="majorEastAsia" w:eastAsiaTheme="majorEastAsia" w:hAnsiTheme="majorEastAsia" w:hint="eastAsia"/>
          <w:sz w:val="24"/>
          <w:szCs w:val="24"/>
        </w:rPr>
        <w:t>府としての対策</w:t>
      </w:r>
    </w:p>
    <w:p w:rsidR="00E84B4D" w:rsidRPr="00E86974" w:rsidRDefault="00E84B4D" w:rsidP="00E501C9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第４回</w:t>
      </w:r>
      <w:r>
        <w:rPr>
          <w:rFonts w:asciiTheme="majorEastAsia" w:eastAsiaTheme="majorEastAsia" w:hAnsiTheme="majorEastAsia" w:hint="eastAsia"/>
          <w:sz w:val="24"/>
          <w:szCs w:val="24"/>
        </w:rPr>
        <w:tab/>
        <w:t>2019夏の対策の検証</w:t>
      </w:r>
    </w:p>
    <w:p w:rsidR="000B0C97" w:rsidRDefault="000B0C97" w:rsidP="00DE72B8">
      <w:pPr>
        <w:rPr>
          <w:rFonts w:asciiTheme="majorEastAsia" w:eastAsiaTheme="majorEastAsia" w:hAnsiTheme="majorEastAsia"/>
          <w:sz w:val="24"/>
          <w:szCs w:val="24"/>
        </w:rPr>
      </w:pPr>
    </w:p>
    <w:p w:rsidR="0048376A" w:rsidRDefault="0048376A" w:rsidP="00DE72B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　主な論点</w:t>
      </w:r>
    </w:p>
    <w:p w:rsidR="0048376A" w:rsidRDefault="00162DC9" w:rsidP="00D5551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・猛暑対策の考え方</w:t>
      </w:r>
    </w:p>
    <w:p w:rsidR="00162DC9" w:rsidRDefault="00162DC9" w:rsidP="00D5551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A572F">
        <w:rPr>
          <w:rFonts w:asciiTheme="majorEastAsia" w:eastAsiaTheme="majorEastAsia" w:hAnsiTheme="majorEastAsia" w:hint="eastAsia"/>
          <w:sz w:val="24"/>
          <w:szCs w:val="24"/>
        </w:rPr>
        <w:t>具体的な</w:t>
      </w:r>
      <w:r w:rsidR="00D5551E">
        <w:rPr>
          <w:rFonts w:asciiTheme="majorEastAsia" w:eastAsiaTheme="majorEastAsia" w:hAnsiTheme="majorEastAsia" w:hint="eastAsia"/>
          <w:sz w:val="24"/>
          <w:szCs w:val="24"/>
        </w:rPr>
        <w:t>猛暑対策</w:t>
      </w:r>
    </w:p>
    <w:p w:rsidR="0083095C" w:rsidRDefault="0083095C" w:rsidP="0083095C">
      <w:pPr>
        <w:ind w:leftChars="500" w:left="129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※「まちなかの暑さ対策ガイドライン」（環境省）</w:t>
      </w:r>
      <w:r w:rsidR="00F32A9C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「夏の暑さ対策の手引き」（東京都）</w:t>
      </w:r>
      <w:r w:rsidR="00F32A9C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E84B4D">
        <w:rPr>
          <w:rFonts w:asciiTheme="majorEastAsia" w:eastAsiaTheme="majorEastAsia" w:hAnsiTheme="majorEastAsia" w:hint="eastAsia"/>
          <w:sz w:val="24"/>
          <w:szCs w:val="24"/>
        </w:rPr>
        <w:t>2020オリンピック・パラリンピックに向けた暑さ対策等</w:t>
      </w:r>
      <w:r>
        <w:rPr>
          <w:rFonts w:asciiTheme="majorEastAsia" w:eastAsiaTheme="majorEastAsia" w:hAnsiTheme="majorEastAsia" w:hint="eastAsia"/>
          <w:sz w:val="24"/>
          <w:szCs w:val="24"/>
        </w:rPr>
        <w:t>を参考に</w:t>
      </w:r>
      <w:r w:rsidR="00F32A9C" w:rsidRPr="00F32A9C">
        <w:rPr>
          <w:rFonts w:asciiTheme="majorEastAsia" w:eastAsiaTheme="majorEastAsia" w:hAnsiTheme="majorEastAsia" w:hint="eastAsia"/>
          <w:sz w:val="24"/>
          <w:szCs w:val="24"/>
        </w:rPr>
        <w:t>緊急的に実施可能な対策、府民等が取り組みやすい対策</w:t>
      </w:r>
      <w:r w:rsidR="00F32A9C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F32A9C" w:rsidRPr="00F32A9C">
        <w:rPr>
          <w:rFonts w:asciiTheme="majorEastAsia" w:eastAsiaTheme="majorEastAsia" w:hAnsiTheme="majorEastAsia" w:hint="eastAsia"/>
          <w:sz w:val="24"/>
          <w:szCs w:val="24"/>
        </w:rPr>
        <w:t>中長期的な対策</w:t>
      </w:r>
    </w:p>
    <w:p w:rsidR="00D5551E" w:rsidRDefault="00D5551E" w:rsidP="00D5551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62DC9">
        <w:rPr>
          <w:rFonts w:asciiTheme="majorEastAsia" w:eastAsiaTheme="majorEastAsia" w:hAnsiTheme="majorEastAsia" w:hint="eastAsia"/>
          <w:sz w:val="24"/>
          <w:szCs w:val="24"/>
        </w:rPr>
        <w:t>効果的な普及啓発</w:t>
      </w:r>
      <w:r w:rsidR="005A572F">
        <w:rPr>
          <w:rFonts w:asciiTheme="majorEastAsia" w:eastAsiaTheme="majorEastAsia" w:hAnsiTheme="majorEastAsia" w:hint="eastAsia"/>
          <w:sz w:val="24"/>
          <w:szCs w:val="24"/>
        </w:rPr>
        <w:t>のあり方</w:t>
      </w:r>
    </w:p>
    <w:p w:rsidR="00083E04" w:rsidRDefault="00083E04" w:rsidP="00FD357E">
      <w:pPr>
        <w:rPr>
          <w:rFonts w:asciiTheme="majorEastAsia" w:eastAsiaTheme="majorEastAsia" w:hAnsiTheme="majorEastAsia"/>
          <w:sz w:val="24"/>
          <w:szCs w:val="24"/>
        </w:rPr>
      </w:pPr>
    </w:p>
    <w:sectPr w:rsidR="00083E04" w:rsidSect="000B0C97">
      <w:pgSz w:w="11906" w:h="16838" w:code="9"/>
      <w:pgMar w:top="1191" w:right="1418" w:bottom="1191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4D" w:rsidRDefault="00E84B4D" w:rsidP="00E84B4D">
      <w:r>
        <w:separator/>
      </w:r>
    </w:p>
  </w:endnote>
  <w:endnote w:type="continuationSeparator" w:id="0">
    <w:p w:rsidR="00E84B4D" w:rsidRDefault="00E84B4D" w:rsidP="00E8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4D" w:rsidRDefault="00E84B4D" w:rsidP="00E84B4D">
      <w:r>
        <w:separator/>
      </w:r>
    </w:p>
  </w:footnote>
  <w:footnote w:type="continuationSeparator" w:id="0">
    <w:p w:rsidR="00E84B4D" w:rsidRDefault="00E84B4D" w:rsidP="00E84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D5285"/>
    <w:multiLevelType w:val="hybridMultilevel"/>
    <w:tmpl w:val="EFA6477C"/>
    <w:lvl w:ilvl="0" w:tplc="468AA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AB"/>
    <w:rsid w:val="00001928"/>
    <w:rsid w:val="00002E99"/>
    <w:rsid w:val="00083E04"/>
    <w:rsid w:val="00092A1F"/>
    <w:rsid w:val="000A009B"/>
    <w:rsid w:val="000A4B7F"/>
    <w:rsid w:val="000B0C97"/>
    <w:rsid w:val="000C3F0C"/>
    <w:rsid w:val="0010205D"/>
    <w:rsid w:val="00117EBD"/>
    <w:rsid w:val="00122DFC"/>
    <w:rsid w:val="0015304E"/>
    <w:rsid w:val="00162DC9"/>
    <w:rsid w:val="001663C0"/>
    <w:rsid w:val="001D3DE7"/>
    <w:rsid w:val="001E649E"/>
    <w:rsid w:val="00240781"/>
    <w:rsid w:val="002D6C05"/>
    <w:rsid w:val="00395E10"/>
    <w:rsid w:val="004501F9"/>
    <w:rsid w:val="0048376A"/>
    <w:rsid w:val="00496F30"/>
    <w:rsid w:val="004F4AE0"/>
    <w:rsid w:val="005008AD"/>
    <w:rsid w:val="00526E7C"/>
    <w:rsid w:val="0053772E"/>
    <w:rsid w:val="00545D60"/>
    <w:rsid w:val="005A572F"/>
    <w:rsid w:val="006227AB"/>
    <w:rsid w:val="006D7EDC"/>
    <w:rsid w:val="006F3393"/>
    <w:rsid w:val="007110B7"/>
    <w:rsid w:val="007217E9"/>
    <w:rsid w:val="00732F87"/>
    <w:rsid w:val="00766096"/>
    <w:rsid w:val="007A266F"/>
    <w:rsid w:val="00825B1F"/>
    <w:rsid w:val="0083095C"/>
    <w:rsid w:val="008442DE"/>
    <w:rsid w:val="008A20AC"/>
    <w:rsid w:val="008D251A"/>
    <w:rsid w:val="008E2E06"/>
    <w:rsid w:val="00946EA3"/>
    <w:rsid w:val="00995174"/>
    <w:rsid w:val="009F2F7D"/>
    <w:rsid w:val="00A968CC"/>
    <w:rsid w:val="00AA448C"/>
    <w:rsid w:val="00AD054B"/>
    <w:rsid w:val="00B71AC3"/>
    <w:rsid w:val="00CA1B9A"/>
    <w:rsid w:val="00CF51CD"/>
    <w:rsid w:val="00D50E31"/>
    <w:rsid w:val="00D5551E"/>
    <w:rsid w:val="00D81BB7"/>
    <w:rsid w:val="00DE1AB6"/>
    <w:rsid w:val="00DE72B8"/>
    <w:rsid w:val="00E501C9"/>
    <w:rsid w:val="00E84B4D"/>
    <w:rsid w:val="00E86974"/>
    <w:rsid w:val="00E9683A"/>
    <w:rsid w:val="00EB133D"/>
    <w:rsid w:val="00ED018B"/>
    <w:rsid w:val="00F2641C"/>
    <w:rsid w:val="00F32A9C"/>
    <w:rsid w:val="00F4450F"/>
    <w:rsid w:val="00F702A5"/>
    <w:rsid w:val="00F74FC6"/>
    <w:rsid w:val="00F92F71"/>
    <w:rsid w:val="00FD209E"/>
    <w:rsid w:val="00FD357E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F17B45"/>
  <w15:docId w15:val="{26A68601-8D74-41EB-AABB-21925970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2E99"/>
  </w:style>
  <w:style w:type="character" w:customStyle="1" w:styleId="a4">
    <w:name w:val="日付 (文字)"/>
    <w:basedOn w:val="a0"/>
    <w:link w:val="a3"/>
    <w:uiPriority w:val="99"/>
    <w:semiHidden/>
    <w:rsid w:val="00002E99"/>
  </w:style>
  <w:style w:type="table" w:styleId="a5">
    <w:name w:val="Table Grid"/>
    <w:basedOn w:val="a1"/>
    <w:uiPriority w:val="59"/>
    <w:rsid w:val="0000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6F3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84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4B4D"/>
  </w:style>
  <w:style w:type="paragraph" w:styleId="a9">
    <w:name w:val="footer"/>
    <w:basedOn w:val="a"/>
    <w:link w:val="aa"/>
    <w:uiPriority w:val="99"/>
    <w:unhideWhenUsed/>
    <w:rsid w:val="00E84B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4B4D"/>
  </w:style>
  <w:style w:type="character" w:styleId="ab">
    <w:name w:val="annotation reference"/>
    <w:basedOn w:val="a0"/>
    <w:uiPriority w:val="99"/>
    <w:semiHidden/>
    <w:unhideWhenUsed/>
    <w:rsid w:val="00A968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68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68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68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68C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96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96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B6FD-EA78-4A16-A3DC-675E301B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132</Words>
  <Characters>753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2018-11-22T03:43:00Z</cp:lastPrinted>
  <dcterms:created xsi:type="dcterms:W3CDTF">2018-11-12T02:22:00Z</dcterms:created>
  <dcterms:modified xsi:type="dcterms:W3CDTF">2018-11-22T03:46:00Z</dcterms:modified>
</cp:coreProperties>
</file>