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E91" w:rsidRDefault="001669F0" w:rsidP="001669F0">
      <w:pPr>
        <w:spacing w:beforeLines="50" w:before="180"/>
        <w:jc w:val="right"/>
        <w:rPr>
          <w:rFonts w:asciiTheme="majorEastAsia" w:eastAsiaTheme="majorEastAsia" w:hAnsiTheme="majorEastAsia"/>
          <w:b/>
          <w:bdr w:val="single" w:sz="4" w:space="0" w:color="auto"/>
        </w:rPr>
      </w:pPr>
      <w:bookmarkStart w:id="0" w:name="_GoBack"/>
      <w:bookmarkEnd w:id="0"/>
      <w:r w:rsidRPr="001669F0">
        <w:rPr>
          <w:rFonts w:asciiTheme="majorEastAsia" w:eastAsiaTheme="majorEastAsia" w:hAnsiTheme="majorEastAsia" w:hint="eastAsia"/>
          <w:b/>
          <w:bdr w:val="single" w:sz="4" w:space="0" w:color="auto"/>
        </w:rPr>
        <w:t>資料１－３</w:t>
      </w:r>
    </w:p>
    <w:p w:rsidR="001D6E91" w:rsidRDefault="001D6E91" w:rsidP="001D6E91">
      <w:pPr>
        <w:spacing w:beforeLines="50" w:before="180" w:line="240" w:lineRule="exact"/>
        <w:jc w:val="right"/>
        <w:rPr>
          <w:rFonts w:asciiTheme="majorEastAsia" w:eastAsiaTheme="majorEastAsia" w:hAnsiTheme="majorEastAsia"/>
          <w:sz w:val="22"/>
        </w:rPr>
      </w:pPr>
      <w:r w:rsidRPr="001D6E91">
        <w:rPr>
          <w:rFonts w:asciiTheme="majorEastAsia" w:eastAsiaTheme="majorEastAsia" w:hAnsiTheme="majorEastAsia" w:hint="eastAsia"/>
          <w:sz w:val="22"/>
        </w:rPr>
        <w:t>健康医療部</w:t>
      </w:r>
    </w:p>
    <w:p w:rsidR="001669F0" w:rsidRPr="001669F0" w:rsidRDefault="001D6E91" w:rsidP="001D6E91">
      <w:pPr>
        <w:spacing w:beforeLines="50" w:before="180" w:line="240" w:lineRule="exact"/>
        <w:jc w:val="right"/>
        <w:rPr>
          <w:rFonts w:asciiTheme="majorEastAsia" w:eastAsiaTheme="majorEastAsia" w:hAnsiTheme="majorEastAsia"/>
          <w:b/>
          <w:bdr w:val="single" w:sz="4" w:space="0" w:color="auto"/>
        </w:rPr>
      </w:pPr>
      <w:r w:rsidRPr="001D6E91">
        <w:rPr>
          <w:rFonts w:asciiTheme="majorEastAsia" w:eastAsiaTheme="majorEastAsia" w:hAnsiTheme="majorEastAsia" w:hint="eastAsia"/>
          <w:sz w:val="22"/>
        </w:rPr>
        <w:t>保健医療室地域保健課</w:t>
      </w:r>
    </w:p>
    <w:p w:rsidR="001D6E91" w:rsidRDefault="001669F0" w:rsidP="001D6E91">
      <w:pPr>
        <w:spacing w:beforeLines="50" w:before="180"/>
        <w:jc w:val="center"/>
        <w:rPr>
          <w:rFonts w:asciiTheme="majorEastAsia" w:eastAsiaTheme="majorEastAsia" w:hAnsiTheme="majorEastAsia"/>
          <w:b/>
          <w:sz w:val="28"/>
        </w:rPr>
      </w:pPr>
      <w:r w:rsidRPr="001669F0">
        <w:rPr>
          <w:rFonts w:asciiTheme="majorEastAsia" w:eastAsiaTheme="majorEastAsia" w:hAnsiTheme="majorEastAsia" w:hint="eastAsia"/>
          <w:b/>
          <w:sz w:val="28"/>
        </w:rPr>
        <w:t>府における熱中症救急搬送人員数について</w:t>
      </w:r>
    </w:p>
    <w:p w:rsidR="00AA7022" w:rsidRPr="00AA7022" w:rsidRDefault="00AA7022" w:rsidP="00AA7022">
      <w:pPr>
        <w:spacing w:beforeLines="50" w:before="180"/>
        <w:jc w:val="center"/>
        <w:rPr>
          <w:rFonts w:asciiTheme="majorEastAsia" w:eastAsiaTheme="majorEastAsia" w:hAnsiTheme="majorEastAsia"/>
          <w:b/>
          <w:sz w:val="28"/>
        </w:rPr>
      </w:pPr>
    </w:p>
    <w:p w:rsidR="00CB1E7E" w:rsidRPr="00D0675A" w:rsidRDefault="00C148BE" w:rsidP="005D6071">
      <w:pPr>
        <w:spacing w:beforeLines="50" w:before="180"/>
        <w:ind w:leftChars="100" w:left="420" w:hangingChars="100" w:hanging="210"/>
        <w:rPr>
          <w:rFonts w:asciiTheme="majorEastAsia" w:eastAsiaTheme="majorEastAsia" w:hAnsiTheme="majorEastAsia"/>
        </w:rPr>
      </w:pPr>
      <w:r w:rsidRPr="00D0675A">
        <w:rPr>
          <w:rFonts w:asciiTheme="majorEastAsia" w:eastAsiaTheme="majorEastAsia" w:hAnsiTheme="majorEastAsia" w:hint="eastAsia"/>
        </w:rPr>
        <w:t>○</w:t>
      </w:r>
      <w:r w:rsidR="00A43A04">
        <w:rPr>
          <w:rFonts w:asciiTheme="majorEastAsia" w:eastAsiaTheme="majorEastAsia" w:hAnsiTheme="majorEastAsia" w:hint="eastAsia"/>
        </w:rPr>
        <w:t>全国の</w:t>
      </w:r>
      <w:r w:rsidR="00993742" w:rsidRPr="00D0675A">
        <w:rPr>
          <w:rFonts w:asciiTheme="majorEastAsia" w:eastAsiaTheme="majorEastAsia" w:hAnsiTheme="majorEastAsia" w:hint="eastAsia"/>
        </w:rPr>
        <w:t>2019</w:t>
      </w:r>
      <w:r w:rsidRPr="00D0675A">
        <w:rPr>
          <w:rFonts w:asciiTheme="majorEastAsia" w:eastAsiaTheme="majorEastAsia" w:hAnsiTheme="majorEastAsia" w:hint="eastAsia"/>
        </w:rPr>
        <w:t>年</w:t>
      </w:r>
      <w:r w:rsidR="00BC1554">
        <w:rPr>
          <w:rFonts w:asciiTheme="majorEastAsia" w:eastAsiaTheme="majorEastAsia" w:hAnsiTheme="majorEastAsia" w:hint="eastAsia"/>
        </w:rPr>
        <w:t>における救急搬送者数は昨年度に比べ減少傾向にあった</w:t>
      </w:r>
      <w:r w:rsidR="00993742" w:rsidRPr="00D0675A">
        <w:rPr>
          <w:rFonts w:asciiTheme="majorEastAsia" w:eastAsiaTheme="majorEastAsia" w:hAnsiTheme="majorEastAsia" w:hint="eastAsia"/>
        </w:rPr>
        <w:t>。そのうち</w:t>
      </w:r>
      <w:r w:rsidR="00753A6F" w:rsidRPr="00D0675A">
        <w:rPr>
          <w:rFonts w:asciiTheme="majorEastAsia" w:eastAsiaTheme="majorEastAsia" w:hAnsiTheme="majorEastAsia" w:hint="eastAsia"/>
        </w:rPr>
        <w:t>大阪府</w:t>
      </w:r>
      <w:r w:rsidR="00627960" w:rsidRPr="00D0675A">
        <w:rPr>
          <w:rFonts w:asciiTheme="majorEastAsia" w:eastAsiaTheme="majorEastAsia" w:hAnsiTheme="majorEastAsia" w:hint="eastAsia"/>
        </w:rPr>
        <w:t>域</w:t>
      </w:r>
      <w:r w:rsidR="00753A6F" w:rsidRPr="00D0675A">
        <w:rPr>
          <w:rFonts w:asciiTheme="majorEastAsia" w:eastAsiaTheme="majorEastAsia" w:hAnsiTheme="majorEastAsia" w:hint="eastAsia"/>
        </w:rPr>
        <w:t>の熱中症救急搬送人員数は、</w:t>
      </w:r>
      <w:r w:rsidR="00B069CA" w:rsidRPr="00D0675A">
        <w:rPr>
          <w:rFonts w:asciiTheme="majorEastAsia" w:eastAsiaTheme="majorEastAsia" w:hAnsiTheme="majorEastAsia" w:hint="eastAsia"/>
        </w:rPr>
        <w:t>他の都道府県と比べると、東京</w:t>
      </w:r>
      <w:r w:rsidR="00AE3AFA" w:rsidRPr="00D0675A">
        <w:rPr>
          <w:rFonts w:asciiTheme="majorEastAsia" w:eastAsiaTheme="majorEastAsia" w:hAnsiTheme="majorEastAsia" w:hint="eastAsia"/>
        </w:rPr>
        <w:t>都の</w:t>
      </w:r>
      <w:r w:rsidR="00BC1554">
        <w:rPr>
          <w:rFonts w:asciiTheme="majorEastAsia" w:eastAsiaTheme="majorEastAsia" w:hAnsiTheme="majorEastAsia"/>
        </w:rPr>
        <w:t>6,046</w:t>
      </w:r>
      <w:r w:rsidR="00B069CA" w:rsidRPr="00D0675A">
        <w:rPr>
          <w:rFonts w:asciiTheme="majorEastAsia" w:eastAsiaTheme="majorEastAsia" w:hAnsiTheme="majorEastAsia" w:hint="eastAsia"/>
        </w:rPr>
        <w:t>人に次いで</w:t>
      </w:r>
      <w:r w:rsidR="00285D85" w:rsidRPr="00D0675A">
        <w:rPr>
          <w:rFonts w:asciiTheme="majorEastAsia" w:eastAsiaTheme="majorEastAsia" w:hAnsiTheme="majorEastAsia" w:hint="eastAsia"/>
        </w:rPr>
        <w:t>5,182</w:t>
      </w:r>
      <w:r w:rsidR="007476A8">
        <w:rPr>
          <w:rFonts w:asciiTheme="majorEastAsia" w:eastAsiaTheme="majorEastAsia" w:hAnsiTheme="majorEastAsia" w:hint="eastAsia"/>
        </w:rPr>
        <w:t>人</w:t>
      </w:r>
      <w:r w:rsidR="00285D85" w:rsidRPr="00D0675A">
        <w:rPr>
          <w:rFonts w:asciiTheme="majorEastAsia" w:eastAsiaTheme="majorEastAsia" w:hAnsiTheme="majorEastAsia" w:hint="eastAsia"/>
        </w:rPr>
        <w:t>と</w:t>
      </w:r>
      <w:r w:rsidR="00B069CA" w:rsidRPr="00D0675A">
        <w:rPr>
          <w:rFonts w:asciiTheme="majorEastAsia" w:eastAsiaTheme="majorEastAsia" w:hAnsiTheme="majorEastAsia" w:hint="eastAsia"/>
        </w:rPr>
        <w:t>２番目に多</w:t>
      </w:r>
      <w:r w:rsidR="00753A6F" w:rsidRPr="00D0675A">
        <w:rPr>
          <w:rFonts w:asciiTheme="majorEastAsia" w:eastAsiaTheme="majorEastAsia" w:hAnsiTheme="majorEastAsia" w:hint="eastAsia"/>
        </w:rPr>
        <w:t>かった</w:t>
      </w:r>
      <w:r w:rsidR="00B069CA" w:rsidRPr="00D0675A">
        <w:rPr>
          <w:rFonts w:asciiTheme="majorEastAsia" w:eastAsiaTheme="majorEastAsia" w:hAnsiTheme="majorEastAsia" w:hint="eastAsia"/>
        </w:rPr>
        <w:t>。</w:t>
      </w:r>
    </w:p>
    <w:p w:rsidR="00F73FE2" w:rsidRPr="00D0675A" w:rsidRDefault="000B5394" w:rsidP="00CB1E7E">
      <w:pPr>
        <w:spacing w:beforeLines="50" w:before="180"/>
        <w:ind w:leftChars="100" w:left="420" w:hangingChars="100" w:hanging="210"/>
        <w:rPr>
          <w:rFonts w:asciiTheme="majorEastAsia" w:eastAsiaTheme="majorEastAsia" w:hAnsiTheme="majorEastAsia"/>
        </w:rPr>
      </w:pPr>
      <w:r w:rsidRPr="00D0675A">
        <w:rPr>
          <w:rFonts w:asciiTheme="majorEastAsia" w:eastAsiaTheme="majorEastAsia" w:hAnsiTheme="majorEastAsia"/>
          <w:noProof/>
        </w:rPr>
        <mc:AlternateContent>
          <mc:Choice Requires="wps">
            <w:drawing>
              <wp:anchor distT="0" distB="0" distL="114300" distR="114300" simplePos="0" relativeHeight="251703808" behindDoc="0" locked="0" layoutInCell="1" allowOverlap="1" wp14:anchorId="56980F4B" wp14:editId="228F867E">
                <wp:simplePos x="0" y="0"/>
                <wp:positionH relativeFrom="margin">
                  <wp:posOffset>1008150</wp:posOffset>
                </wp:positionH>
                <wp:positionV relativeFrom="paragraph">
                  <wp:posOffset>3381551</wp:posOffset>
                </wp:positionV>
                <wp:extent cx="3933825" cy="47244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472440"/>
                        </a:xfrm>
                        <a:prstGeom prst="rect">
                          <a:avLst/>
                        </a:prstGeom>
                        <a:noFill/>
                        <a:ln w="9525">
                          <a:noFill/>
                          <a:miter lim="800000"/>
                          <a:headEnd/>
                          <a:tailEnd/>
                        </a:ln>
                      </wps:spPr>
                      <wps:txbx>
                        <w:txbxContent>
                          <w:p w:rsidR="008F2BD4" w:rsidRPr="00F73FE2" w:rsidRDefault="008F2BD4" w:rsidP="00C70903">
                            <w:pPr>
                              <w:ind w:left="3313" w:hangingChars="1500" w:hanging="3313"/>
                              <w:jc w:val="center"/>
                            </w:pPr>
                            <w:r w:rsidRPr="00D15A9E">
                              <w:rPr>
                                <w:rFonts w:ascii="ＭＳ ゴシック" w:eastAsia="ＭＳ ゴシック" w:hAnsi="ＭＳ ゴシック" w:cs="Times New Roman" w:hint="eastAsia"/>
                                <w:b/>
                                <w:color w:val="000000"/>
                                <w:sz w:val="22"/>
                              </w:rPr>
                              <w:t>図</w:t>
                            </w:r>
                            <w:r w:rsidR="0062388C">
                              <w:rPr>
                                <w:rFonts w:ascii="ＭＳ ゴシック" w:eastAsia="ＭＳ ゴシック" w:hAnsi="ＭＳ ゴシック" w:cs="Times New Roman" w:hint="eastAsia"/>
                                <w:b/>
                                <w:color w:val="000000"/>
                                <w:sz w:val="22"/>
                              </w:rPr>
                              <w:t>１</w:t>
                            </w:r>
                            <w:r w:rsidRPr="00D15A9E">
                              <w:rPr>
                                <w:rFonts w:ascii="ＭＳ ゴシック" w:eastAsia="ＭＳ ゴシック" w:hAnsi="ＭＳ ゴシック" w:cs="Times New Roman" w:hint="eastAsia"/>
                                <w:b/>
                                <w:color w:val="000000"/>
                                <w:sz w:val="22"/>
                              </w:rPr>
                              <w:t xml:space="preserve">　</w:t>
                            </w:r>
                            <w:r>
                              <w:rPr>
                                <w:rFonts w:ascii="ＭＳ ゴシック" w:eastAsia="ＭＳ ゴシック" w:hAnsi="ＭＳ ゴシック" w:cs="Times New Roman" w:hint="eastAsia"/>
                                <w:b/>
                                <w:color w:val="000000"/>
                                <w:sz w:val="22"/>
                              </w:rPr>
                              <w:t>都道府県別の</w:t>
                            </w:r>
                            <w:r w:rsidRPr="00D15A9E">
                              <w:rPr>
                                <w:rFonts w:ascii="ＭＳ ゴシック" w:eastAsia="ＭＳ ゴシック" w:hAnsi="ＭＳ ゴシック" w:cs="Times New Roman" w:hint="eastAsia"/>
                                <w:b/>
                                <w:color w:val="000000"/>
                                <w:sz w:val="22"/>
                              </w:rPr>
                              <w:t>熱中症救急搬送人員数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6980F4B" id="_x0000_t202" coordsize="21600,21600" o:spt="202" path="m,l,21600r21600,l21600,xe">
                <v:stroke joinstyle="miter"/>
                <v:path gradientshapeok="t" o:connecttype="rect"/>
              </v:shapetype>
              <v:shape id="テキスト ボックス 2" o:spid="_x0000_s1026" type="#_x0000_t202" style="position:absolute;left:0;text-align:left;margin-left:79.4pt;margin-top:266.25pt;width:309.75pt;height:37.2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" filled="f" stroked="f">
                <v:textbox style="mso-fit-shape-to-text:t">
                  <w:txbxContent>
                    <w:p w:rsidR="008F2BD4" w:rsidRPr="00F73FE2" w:rsidRDefault="008F2BD4" w:rsidP="00C70903">
                      <w:pPr>
                        <w:ind w:left="3313" w:hangingChars="1500" w:hanging="3313"/>
                        <w:jc w:val="center"/>
                      </w:pPr>
                      <w:r w:rsidRPr="00D15A9E">
                        <w:rPr>
                          <w:rFonts w:ascii="ＭＳ ゴシック" w:eastAsia="ＭＳ ゴシック" w:hAnsi="ＭＳ ゴシック" w:cs="Times New Roman" w:hint="eastAsia"/>
                          <w:b/>
                          <w:color w:val="000000"/>
                          <w:sz w:val="22"/>
                        </w:rPr>
                        <w:t>図</w:t>
                      </w:r>
                      <w:r w:rsidR="0062388C">
                        <w:rPr>
                          <w:rFonts w:ascii="ＭＳ ゴシック" w:eastAsia="ＭＳ ゴシック" w:hAnsi="ＭＳ ゴシック" w:cs="Times New Roman" w:hint="eastAsia"/>
                          <w:b/>
                          <w:color w:val="000000"/>
                          <w:sz w:val="22"/>
                        </w:rPr>
                        <w:t>１</w:t>
                      </w:r>
                      <w:r w:rsidRPr="00D15A9E">
                        <w:rPr>
                          <w:rFonts w:ascii="ＭＳ ゴシック" w:eastAsia="ＭＳ ゴシック" w:hAnsi="ＭＳ ゴシック" w:cs="Times New Roman" w:hint="eastAsia"/>
                          <w:b/>
                          <w:color w:val="000000"/>
                          <w:sz w:val="22"/>
                        </w:rPr>
                        <w:t xml:space="preserve">　</w:t>
                      </w:r>
                      <w:r>
                        <w:rPr>
                          <w:rFonts w:ascii="ＭＳ ゴシック" w:eastAsia="ＭＳ ゴシック" w:hAnsi="ＭＳ ゴシック" w:cs="Times New Roman" w:hint="eastAsia"/>
                          <w:b/>
                          <w:color w:val="000000"/>
                          <w:sz w:val="22"/>
                        </w:rPr>
                        <w:t>都道府県別の</w:t>
                      </w:r>
                      <w:r w:rsidRPr="00D15A9E">
                        <w:rPr>
                          <w:rFonts w:ascii="ＭＳ ゴシック" w:eastAsia="ＭＳ ゴシック" w:hAnsi="ＭＳ ゴシック" w:cs="Times New Roman" w:hint="eastAsia"/>
                          <w:b/>
                          <w:color w:val="000000"/>
                          <w:sz w:val="22"/>
                        </w:rPr>
                        <w:t>熱中症救急搬送人員数</w:t>
                      </w:r>
                    </w:p>
                  </w:txbxContent>
                </v:textbox>
                <w10:wrap anchorx="margin"/>
              </v:shape>
            </w:pict>
          </mc:Fallback>
        </mc:AlternateContent>
      </w:r>
      <w:r w:rsidRPr="00D0675A">
        <w:rPr>
          <w:rFonts w:asciiTheme="majorEastAsia" w:eastAsiaTheme="majorEastAsia" w:hAnsiTheme="majorEastAsia"/>
          <w:noProof/>
        </w:rPr>
        <mc:AlternateContent>
          <mc:Choice Requires="wps">
            <w:drawing>
              <wp:anchor distT="0" distB="0" distL="114300" distR="114300" simplePos="0" relativeHeight="251705856" behindDoc="0" locked="0" layoutInCell="1" allowOverlap="1" wp14:anchorId="563F0460" wp14:editId="4A97C266">
                <wp:simplePos x="0" y="0"/>
                <wp:positionH relativeFrom="margin">
                  <wp:posOffset>3681014</wp:posOffset>
                </wp:positionH>
                <wp:positionV relativeFrom="paragraph">
                  <wp:posOffset>3492108</wp:posOffset>
                </wp:positionV>
                <wp:extent cx="2521490" cy="37782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1490" cy="377825"/>
                        </a:xfrm>
                        <a:prstGeom prst="rect">
                          <a:avLst/>
                        </a:prstGeom>
                        <a:noFill/>
                        <a:ln w="9525">
                          <a:noFill/>
                          <a:miter lim="800000"/>
                          <a:headEnd/>
                          <a:tailEnd/>
                        </a:ln>
                      </wps:spPr>
                      <wps:txbx>
                        <w:txbxContent>
                          <w:p w:rsidR="008F2BD4" w:rsidRPr="004A52C4" w:rsidRDefault="008F2BD4" w:rsidP="00C70903">
                            <w:pPr>
                              <w:ind w:left="180" w:hangingChars="100" w:hanging="180"/>
                              <w:jc w:val="right"/>
                            </w:pPr>
                            <w:r w:rsidRPr="00C70903">
                              <w:rPr>
                                <w:rFonts w:asciiTheme="majorEastAsia" w:eastAsiaTheme="majorEastAsia" w:hAnsiTheme="majorEastAsia" w:hint="eastAsia"/>
                                <w:sz w:val="18"/>
                              </w:rPr>
                              <w:t>（出典）消防庁データから大阪府</w:t>
                            </w:r>
                            <w:r w:rsidR="003F2C30">
                              <w:rPr>
                                <w:rFonts w:asciiTheme="majorEastAsia" w:eastAsiaTheme="majorEastAsia" w:hAnsiTheme="majorEastAsia" w:hint="eastAsia"/>
                                <w:sz w:val="18"/>
                              </w:rPr>
                              <w:t>が</w:t>
                            </w:r>
                            <w:r w:rsidRPr="00C70903">
                              <w:rPr>
                                <w:rFonts w:asciiTheme="majorEastAsia" w:eastAsiaTheme="majorEastAsia" w:hAnsiTheme="majorEastAsia" w:hint="eastAsia"/>
                                <w:sz w:val="18"/>
                              </w:rPr>
                              <w:t>作成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63F0460" id="_x0000_s1027" type="#_x0000_t202" style="position:absolute;left:0;text-align:left;margin-left:289.85pt;margin-top:274.95pt;width:198.55pt;height:29.7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" filled="f" stroked="f">
                <v:textbox style="mso-fit-shape-to-text:t">
                  <w:txbxContent>
                    <w:p w:rsidR="008F2BD4" w:rsidRPr="004A52C4" w:rsidRDefault="008F2BD4" w:rsidP="00C70903">
                      <w:pPr>
                        <w:ind w:left="180" w:hangingChars="100" w:hanging="180"/>
                        <w:jc w:val="right"/>
                      </w:pPr>
                      <w:r w:rsidRPr="00C70903">
                        <w:rPr>
                          <w:rFonts w:asciiTheme="majorEastAsia" w:eastAsiaTheme="majorEastAsia" w:hAnsiTheme="majorEastAsia" w:hint="eastAsia"/>
                          <w:sz w:val="18"/>
                        </w:rPr>
                        <w:t>（出典）消防庁データから大阪府</w:t>
                      </w:r>
                      <w:r w:rsidR="003F2C30">
                        <w:rPr>
                          <w:rFonts w:asciiTheme="majorEastAsia" w:eastAsiaTheme="majorEastAsia" w:hAnsiTheme="majorEastAsia" w:hint="eastAsia"/>
                          <w:sz w:val="18"/>
                        </w:rPr>
                        <w:t>が</w:t>
                      </w:r>
                      <w:r w:rsidRPr="00C70903">
                        <w:rPr>
                          <w:rFonts w:asciiTheme="majorEastAsia" w:eastAsiaTheme="majorEastAsia" w:hAnsiTheme="majorEastAsia" w:hint="eastAsia"/>
                          <w:sz w:val="18"/>
                        </w:rPr>
                        <w:t>作成</w:t>
                      </w:r>
                    </w:p>
                  </w:txbxContent>
                </v:textbox>
                <w10:wrap anchorx="margin"/>
              </v:shape>
            </w:pict>
          </mc:Fallback>
        </mc:AlternateContent>
      </w:r>
      <w:r w:rsidR="00BC1554" w:rsidRPr="00D0675A">
        <w:rPr>
          <w:rFonts w:asciiTheme="majorEastAsia" w:eastAsiaTheme="majorEastAsia" w:hAnsiTheme="majorEastAsia"/>
          <w:noProof/>
        </w:rPr>
        <mc:AlternateContent>
          <mc:Choice Requires="wps">
            <w:drawing>
              <wp:anchor distT="0" distB="0" distL="114300" distR="114300" simplePos="0" relativeHeight="251739648" behindDoc="0" locked="0" layoutInCell="1" allowOverlap="1">
                <wp:simplePos x="0" y="0"/>
                <wp:positionH relativeFrom="column">
                  <wp:posOffset>3135967</wp:posOffset>
                </wp:positionH>
                <wp:positionV relativeFrom="paragraph">
                  <wp:posOffset>2996254</wp:posOffset>
                </wp:positionV>
                <wp:extent cx="486383" cy="826851"/>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86383" cy="826851"/>
                        </a:xfrm>
                        <a:prstGeom prst="rect">
                          <a:avLst/>
                        </a:prstGeom>
                        <a:noFill/>
                        <a:ln w="6350">
                          <a:noFill/>
                        </a:ln>
                      </wps:spPr>
                      <wps:txbx>
                        <w:txbxContent>
                          <w:p w:rsidR="000C4902" w:rsidRPr="000C4902" w:rsidRDefault="000C4902">
                            <w:pPr>
                              <w:rPr>
                                <w:rFonts w:ascii="游ゴシック Light" w:eastAsia="游ゴシック Light" w:hAnsi="游ゴシック Light"/>
                                <w:b/>
                                <w:sz w:val="20"/>
                              </w:rPr>
                            </w:pPr>
                            <w:r w:rsidRPr="000C4902">
                              <w:rPr>
                                <w:rFonts w:ascii="游ゴシック Light" w:eastAsia="游ゴシック Light" w:hAnsi="游ゴシック Light" w:hint="eastAsia"/>
                                <w:b/>
                                <w:sz w:val="20"/>
                              </w:rPr>
                              <w:t>大阪府</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 o:spid="_x0000_s1027" type="#_x0000_t202" style="position:absolute;left:0;text-align:left;margin-left:246.95pt;margin-top:235.95pt;width:38.3pt;height:65.1pt;z-index:251739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" filled="f" stroked="f" strokeweight=".5pt">
                <v:textbox style="layout-flow:vertical-ideographic">
                  <w:txbxContent>
                    <w:p w:rsidR="000C4902" w:rsidRPr="000C4902" w:rsidRDefault="000C4902">
                      <w:pPr>
                        <w:rPr>
                          <w:rFonts w:ascii="游ゴシック Light" w:eastAsia="游ゴシック Light" w:hAnsi="游ゴシック Light"/>
                          <w:b/>
                          <w:sz w:val="20"/>
                        </w:rPr>
                      </w:pPr>
                      <w:r w:rsidRPr="000C4902">
                        <w:rPr>
                          <w:rFonts w:ascii="游ゴシック Light" w:eastAsia="游ゴシック Light" w:hAnsi="游ゴシック Light" w:hint="eastAsia"/>
                          <w:b/>
                          <w:sz w:val="20"/>
                        </w:rPr>
                        <w:t>大阪府</w:t>
                      </w:r>
                    </w:p>
                  </w:txbxContent>
                </v:textbox>
              </v:shape>
            </w:pict>
          </mc:Fallback>
        </mc:AlternateContent>
      </w:r>
      <w:r w:rsidR="00BC1554" w:rsidRPr="00D0675A">
        <w:rPr>
          <w:rFonts w:asciiTheme="majorEastAsia" w:eastAsiaTheme="majorEastAsia" w:hAnsiTheme="majorEastAsia"/>
          <w:noProof/>
        </w:rPr>
        <mc:AlternateContent>
          <mc:Choice Requires="wps">
            <w:drawing>
              <wp:anchor distT="0" distB="0" distL="114300" distR="114300" simplePos="0" relativeHeight="251741696" behindDoc="0" locked="0" layoutInCell="1" allowOverlap="1" wp14:anchorId="603EB255" wp14:editId="604C5074">
                <wp:simplePos x="0" y="0"/>
                <wp:positionH relativeFrom="column">
                  <wp:posOffset>1624816</wp:posOffset>
                </wp:positionH>
                <wp:positionV relativeFrom="paragraph">
                  <wp:posOffset>2992674</wp:posOffset>
                </wp:positionV>
                <wp:extent cx="486383" cy="826851"/>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86383" cy="826851"/>
                        </a:xfrm>
                        <a:prstGeom prst="rect">
                          <a:avLst/>
                        </a:prstGeom>
                        <a:noFill/>
                        <a:ln w="6350">
                          <a:noFill/>
                        </a:ln>
                      </wps:spPr>
                      <wps:txbx>
                        <w:txbxContent>
                          <w:p w:rsidR="000C4902" w:rsidRPr="000C4902" w:rsidRDefault="000C4902" w:rsidP="000C4902">
                            <w:pPr>
                              <w:rPr>
                                <w:rFonts w:ascii="游ゴシック Light" w:eastAsia="游ゴシック Light" w:hAnsi="游ゴシック Light"/>
                                <w:b/>
                                <w:sz w:val="20"/>
                              </w:rPr>
                            </w:pPr>
                            <w:r>
                              <w:rPr>
                                <w:rFonts w:ascii="游ゴシック Light" w:eastAsia="游ゴシック Light" w:hAnsi="游ゴシック Light" w:hint="eastAsia"/>
                                <w:b/>
                                <w:sz w:val="20"/>
                              </w:rPr>
                              <w:t>東京都</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3EB255" id="テキスト ボックス 7" o:spid="_x0000_s1028" type="#_x0000_t202" style="position:absolute;left:0;text-align:left;margin-left:127.95pt;margin-top:235.65pt;width:38.3pt;height:65.1pt;z-index:251741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" filled="f" stroked="f" strokeweight=".5pt">
                <v:textbox style="layout-flow:vertical-ideographic">
                  <w:txbxContent>
                    <w:p w:rsidR="000C4902" w:rsidRPr="000C4902" w:rsidRDefault="000C4902" w:rsidP="000C4902">
                      <w:pPr>
                        <w:rPr>
                          <w:rFonts w:ascii="游ゴシック Light" w:eastAsia="游ゴシック Light" w:hAnsi="游ゴシック Light"/>
                          <w:b/>
                          <w:sz w:val="20"/>
                        </w:rPr>
                      </w:pPr>
                      <w:r>
                        <w:rPr>
                          <w:rFonts w:ascii="游ゴシック Light" w:eastAsia="游ゴシック Light" w:hAnsi="游ゴシック Light" w:hint="eastAsia"/>
                          <w:b/>
                          <w:sz w:val="20"/>
                        </w:rPr>
                        <w:t>東京都</w:t>
                      </w:r>
                    </w:p>
                  </w:txbxContent>
                </v:textbox>
              </v:shape>
            </w:pict>
          </mc:Fallback>
        </mc:AlternateContent>
      </w:r>
      <w:r w:rsidR="004147D0">
        <w:rPr>
          <w:rFonts w:asciiTheme="majorEastAsia" w:eastAsiaTheme="majorEastAsia" w:hAnsiTheme="majorEastAsia"/>
          <w:noProof/>
        </w:rPr>
        <w:drawing>
          <wp:inline distT="0" distB="0" distL="0" distR="0" wp14:anchorId="0A0F631B">
            <wp:extent cx="5773420" cy="3218815"/>
            <wp:effectExtent l="0" t="0" r="0" b="63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3420" cy="3218815"/>
                    </a:xfrm>
                    <a:prstGeom prst="rect">
                      <a:avLst/>
                    </a:prstGeom>
                    <a:noFill/>
                    <a:ln>
                      <a:noFill/>
                    </a:ln>
                  </pic:spPr>
                </pic:pic>
              </a:graphicData>
            </a:graphic>
          </wp:inline>
        </w:drawing>
      </w:r>
    </w:p>
    <w:p w:rsidR="000B5394" w:rsidRDefault="000B5394" w:rsidP="005D6071">
      <w:pPr>
        <w:spacing w:beforeLines="50" w:before="180"/>
        <w:ind w:left="210" w:hangingChars="100" w:hanging="210"/>
        <w:rPr>
          <w:rFonts w:asciiTheme="majorEastAsia" w:eastAsiaTheme="majorEastAsia" w:hAnsiTheme="majorEastAsia"/>
        </w:rPr>
      </w:pPr>
    </w:p>
    <w:p w:rsidR="000B5394" w:rsidRDefault="000B5394" w:rsidP="005D6071">
      <w:pPr>
        <w:spacing w:beforeLines="50" w:before="180"/>
        <w:ind w:left="210" w:hangingChars="100" w:hanging="210"/>
        <w:rPr>
          <w:rFonts w:asciiTheme="majorEastAsia" w:eastAsiaTheme="majorEastAsia" w:hAnsiTheme="majorEastAsia"/>
        </w:rPr>
      </w:pPr>
    </w:p>
    <w:p w:rsidR="000B5394" w:rsidRDefault="000B5394" w:rsidP="005D6071">
      <w:pPr>
        <w:spacing w:beforeLines="50" w:before="180"/>
        <w:ind w:left="210" w:hangingChars="100" w:hanging="210"/>
        <w:rPr>
          <w:rFonts w:asciiTheme="majorEastAsia" w:eastAsiaTheme="majorEastAsia" w:hAnsiTheme="majorEastAsia"/>
        </w:rPr>
      </w:pPr>
    </w:p>
    <w:p w:rsidR="000B5394" w:rsidRDefault="000B5394" w:rsidP="005D6071">
      <w:pPr>
        <w:spacing w:beforeLines="50" w:before="180"/>
        <w:ind w:left="210" w:hangingChars="100" w:hanging="210"/>
        <w:rPr>
          <w:rFonts w:asciiTheme="majorEastAsia" w:eastAsiaTheme="majorEastAsia" w:hAnsiTheme="majorEastAsia"/>
        </w:rPr>
      </w:pPr>
    </w:p>
    <w:p w:rsidR="000B5394" w:rsidRDefault="000B5394" w:rsidP="005D6071">
      <w:pPr>
        <w:spacing w:beforeLines="50" w:before="180"/>
        <w:ind w:left="210" w:hangingChars="100" w:hanging="210"/>
        <w:rPr>
          <w:rFonts w:asciiTheme="majorEastAsia" w:eastAsiaTheme="majorEastAsia" w:hAnsiTheme="majorEastAsia"/>
        </w:rPr>
      </w:pPr>
    </w:p>
    <w:p w:rsidR="000B5394" w:rsidRDefault="000B5394" w:rsidP="005D6071">
      <w:pPr>
        <w:spacing w:beforeLines="50" w:before="180"/>
        <w:ind w:left="210" w:hangingChars="100" w:hanging="210"/>
        <w:rPr>
          <w:rFonts w:asciiTheme="majorEastAsia" w:eastAsiaTheme="majorEastAsia" w:hAnsiTheme="majorEastAsia"/>
        </w:rPr>
      </w:pPr>
    </w:p>
    <w:p w:rsidR="000B5394" w:rsidRDefault="000B5394" w:rsidP="005D6071">
      <w:pPr>
        <w:spacing w:beforeLines="50" w:before="180"/>
        <w:ind w:left="210" w:hangingChars="100" w:hanging="210"/>
        <w:rPr>
          <w:rFonts w:asciiTheme="majorEastAsia" w:eastAsiaTheme="majorEastAsia" w:hAnsiTheme="majorEastAsia"/>
        </w:rPr>
      </w:pPr>
    </w:p>
    <w:p w:rsidR="000B5394" w:rsidRDefault="000B5394" w:rsidP="005D6071">
      <w:pPr>
        <w:spacing w:beforeLines="50" w:before="180"/>
        <w:ind w:left="210" w:hangingChars="100" w:hanging="210"/>
        <w:rPr>
          <w:rFonts w:asciiTheme="majorEastAsia" w:eastAsiaTheme="majorEastAsia" w:hAnsiTheme="majorEastAsia"/>
        </w:rPr>
      </w:pPr>
    </w:p>
    <w:p w:rsidR="000B5394" w:rsidRDefault="000B5394" w:rsidP="005D6071">
      <w:pPr>
        <w:spacing w:beforeLines="50" w:before="180"/>
        <w:ind w:left="210" w:hangingChars="100" w:hanging="210"/>
        <w:rPr>
          <w:rFonts w:asciiTheme="majorEastAsia" w:eastAsiaTheme="majorEastAsia" w:hAnsiTheme="majorEastAsia"/>
        </w:rPr>
      </w:pPr>
    </w:p>
    <w:p w:rsidR="000B5394" w:rsidRDefault="000B5394" w:rsidP="005D6071">
      <w:pPr>
        <w:spacing w:beforeLines="50" w:before="180"/>
        <w:ind w:left="210" w:hangingChars="100" w:hanging="210"/>
        <w:rPr>
          <w:rFonts w:asciiTheme="majorEastAsia" w:eastAsiaTheme="majorEastAsia" w:hAnsiTheme="majorEastAsia"/>
        </w:rPr>
      </w:pPr>
    </w:p>
    <w:p w:rsidR="000B5394" w:rsidRPr="00D0675A" w:rsidRDefault="000B5394" w:rsidP="005D6071">
      <w:pPr>
        <w:spacing w:beforeLines="50" w:before="180"/>
        <w:ind w:left="210" w:hangingChars="100" w:hanging="210"/>
        <w:rPr>
          <w:rFonts w:asciiTheme="majorEastAsia" w:eastAsiaTheme="majorEastAsia" w:hAnsiTheme="majorEastAsia"/>
        </w:rPr>
      </w:pPr>
    </w:p>
    <w:p w:rsidR="005D6071" w:rsidRPr="00D0675A" w:rsidRDefault="005D6071" w:rsidP="005D6071">
      <w:pPr>
        <w:ind w:left="210" w:hangingChars="100" w:hanging="210"/>
        <w:rPr>
          <w:rFonts w:asciiTheme="majorEastAsia" w:eastAsiaTheme="majorEastAsia" w:hAnsiTheme="majorEastAsia"/>
        </w:rPr>
      </w:pPr>
      <w:r w:rsidRPr="00D0675A">
        <w:rPr>
          <w:rFonts w:asciiTheme="majorEastAsia" w:eastAsiaTheme="majorEastAsia" w:hAnsiTheme="majorEastAsia" w:hint="eastAsia"/>
        </w:rPr>
        <w:t>○2019年の大阪府域の人口10万人当たりの熱中症救急搬送人員数は</w:t>
      </w:r>
      <w:r>
        <w:rPr>
          <w:rFonts w:asciiTheme="majorEastAsia" w:eastAsiaTheme="majorEastAsia" w:hAnsiTheme="majorEastAsia"/>
        </w:rPr>
        <w:t>58.62</w:t>
      </w:r>
      <w:r w:rsidRPr="00D0675A">
        <w:rPr>
          <w:rFonts w:asciiTheme="majorEastAsia" w:eastAsiaTheme="majorEastAsia" w:hAnsiTheme="majorEastAsia" w:hint="eastAsia"/>
        </w:rPr>
        <w:t>人であり（</w:t>
      </w:r>
      <w:r>
        <w:rPr>
          <w:rFonts w:asciiTheme="majorEastAsia" w:eastAsiaTheme="majorEastAsia" w:hAnsiTheme="majorEastAsia" w:hint="eastAsia"/>
        </w:rPr>
        <w:t>全国</w:t>
      </w:r>
      <w:r w:rsidRPr="00D0675A">
        <w:rPr>
          <w:rFonts w:asciiTheme="majorEastAsia" w:eastAsiaTheme="majorEastAsia" w:hAnsiTheme="majorEastAsia" w:hint="eastAsia"/>
        </w:rPr>
        <w:t>平均</w:t>
      </w:r>
      <w:r>
        <w:rPr>
          <w:rFonts w:asciiTheme="majorEastAsia" w:eastAsiaTheme="majorEastAsia" w:hAnsiTheme="majorEastAsia" w:hint="eastAsia"/>
        </w:rPr>
        <w:t>56.11</w:t>
      </w:r>
      <w:r w:rsidRPr="00D0675A">
        <w:rPr>
          <w:rFonts w:asciiTheme="majorEastAsia" w:eastAsiaTheme="majorEastAsia" w:hAnsiTheme="majorEastAsia" w:hint="eastAsia"/>
        </w:rPr>
        <w:t>人）全国で多い方から33</w:t>
      </w:r>
      <w:r>
        <w:rPr>
          <w:rFonts w:asciiTheme="majorEastAsia" w:eastAsiaTheme="majorEastAsia" w:hAnsiTheme="majorEastAsia" w:hint="eastAsia"/>
        </w:rPr>
        <w:t>番目であり、昨年度の80.75人から大幅に</w:t>
      </w:r>
      <w:r w:rsidRPr="00D0675A">
        <w:rPr>
          <w:rFonts w:asciiTheme="majorEastAsia" w:eastAsiaTheme="majorEastAsia" w:hAnsiTheme="majorEastAsia" w:hint="eastAsia"/>
        </w:rPr>
        <w:t>減少した。</w:t>
      </w:r>
    </w:p>
    <w:p w:rsidR="005D6071" w:rsidRPr="00D0675A" w:rsidRDefault="000B5394" w:rsidP="005D6071">
      <w:pPr>
        <w:ind w:left="210" w:hangingChars="100" w:hanging="210"/>
        <w:rPr>
          <w:rFonts w:asciiTheme="majorEastAsia" w:eastAsiaTheme="majorEastAsia" w:hAnsiTheme="majorEastAsia"/>
        </w:rPr>
      </w:pPr>
      <w:r w:rsidRPr="00D0675A">
        <w:rPr>
          <w:rFonts w:asciiTheme="majorEastAsia" w:eastAsiaTheme="majorEastAsia" w:hAnsiTheme="majorEastAsia"/>
          <w:noProof/>
        </w:rPr>
        <mc:AlternateContent>
          <mc:Choice Requires="wps">
            <w:drawing>
              <wp:anchor distT="0" distB="0" distL="114300" distR="114300" simplePos="0" relativeHeight="251758080" behindDoc="0" locked="0" layoutInCell="1" allowOverlap="1" wp14:anchorId="7C71C5DD" wp14:editId="33C0A659">
                <wp:simplePos x="0" y="0"/>
                <wp:positionH relativeFrom="column">
                  <wp:posOffset>3278910</wp:posOffset>
                </wp:positionH>
                <wp:positionV relativeFrom="paragraph">
                  <wp:posOffset>4798668</wp:posOffset>
                </wp:positionV>
                <wp:extent cx="486383" cy="826851"/>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86383" cy="826851"/>
                        </a:xfrm>
                        <a:prstGeom prst="rect">
                          <a:avLst/>
                        </a:prstGeom>
                        <a:noFill/>
                        <a:ln w="6350">
                          <a:noFill/>
                        </a:ln>
                      </wps:spPr>
                      <wps:txbx>
                        <w:txbxContent>
                          <w:p w:rsidR="000B5394" w:rsidRPr="000C4902" w:rsidRDefault="000B5394" w:rsidP="000B5394">
                            <w:pPr>
                              <w:rPr>
                                <w:rFonts w:ascii="游ゴシック Light" w:eastAsia="游ゴシック Light" w:hAnsi="游ゴシック Light"/>
                                <w:b/>
                                <w:sz w:val="20"/>
                              </w:rPr>
                            </w:pPr>
                            <w:r w:rsidRPr="000C4902">
                              <w:rPr>
                                <w:rFonts w:ascii="游ゴシック Light" w:eastAsia="游ゴシック Light" w:hAnsi="游ゴシック Light" w:hint="eastAsia"/>
                                <w:b/>
                                <w:sz w:val="20"/>
                              </w:rPr>
                              <w:t>大阪府</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71C5DD" id="テキスト ボックス 3" o:spid="_x0000_s1030" type="#_x0000_t202" style="position:absolute;left:0;text-align:left;margin-left:258.2pt;margin-top:377.85pt;width:38.3pt;height:65.1pt;z-index:251758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" filled="f" stroked="f" strokeweight=".5pt">
                <v:textbox style="layout-flow:vertical-ideographic">
                  <w:txbxContent>
                    <w:p w:rsidR="000B5394" w:rsidRPr="000C4902" w:rsidRDefault="000B5394" w:rsidP="000B5394">
                      <w:pPr>
                        <w:rPr>
                          <w:rFonts w:ascii="游ゴシック Light" w:eastAsia="游ゴシック Light" w:hAnsi="游ゴシック Light"/>
                          <w:b/>
                          <w:sz w:val="20"/>
                        </w:rPr>
                      </w:pPr>
                      <w:r w:rsidRPr="000C4902">
                        <w:rPr>
                          <w:rFonts w:ascii="游ゴシック Light" w:eastAsia="游ゴシック Light" w:hAnsi="游ゴシック Light" w:hint="eastAsia"/>
                          <w:b/>
                          <w:sz w:val="20"/>
                        </w:rPr>
                        <w:t>大阪府</w:t>
                      </w:r>
                    </w:p>
                  </w:txbxContent>
                </v:textbox>
              </v:shape>
            </w:pict>
          </mc:Fallback>
        </mc:AlternateContent>
      </w:r>
      <w:r w:rsidRPr="00D0675A">
        <w:rPr>
          <w:rFonts w:asciiTheme="majorEastAsia" w:eastAsiaTheme="majorEastAsia" w:hAnsiTheme="majorEastAsia"/>
          <w:noProof/>
        </w:rPr>
        <mc:AlternateContent>
          <mc:Choice Requires="wps">
            <w:drawing>
              <wp:anchor distT="0" distB="0" distL="114300" distR="114300" simplePos="0" relativeHeight="251756032" behindDoc="0" locked="0" layoutInCell="1" allowOverlap="1" wp14:anchorId="0A137E3A" wp14:editId="28DE2108">
                <wp:simplePos x="0" y="0"/>
                <wp:positionH relativeFrom="column">
                  <wp:posOffset>1643907</wp:posOffset>
                </wp:positionH>
                <wp:positionV relativeFrom="paragraph">
                  <wp:posOffset>4798532</wp:posOffset>
                </wp:positionV>
                <wp:extent cx="486383" cy="826851"/>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86383" cy="826851"/>
                        </a:xfrm>
                        <a:prstGeom prst="rect">
                          <a:avLst/>
                        </a:prstGeom>
                        <a:noFill/>
                        <a:ln w="6350">
                          <a:noFill/>
                        </a:ln>
                      </wps:spPr>
                      <wps:txbx>
                        <w:txbxContent>
                          <w:p w:rsidR="000B5394" w:rsidRPr="000C4902" w:rsidRDefault="000B5394" w:rsidP="000B5394">
                            <w:pPr>
                              <w:rPr>
                                <w:rFonts w:ascii="游ゴシック Light" w:eastAsia="游ゴシック Light" w:hAnsi="游ゴシック Light"/>
                                <w:b/>
                                <w:sz w:val="20"/>
                              </w:rPr>
                            </w:pPr>
                            <w:r>
                              <w:rPr>
                                <w:rFonts w:ascii="游ゴシック Light" w:eastAsia="游ゴシック Light" w:hAnsi="游ゴシック Light" w:hint="eastAsia"/>
                                <w:b/>
                                <w:sz w:val="20"/>
                              </w:rPr>
                              <w:t>東京都</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137E3A" id="_x0000_s1031" type="#_x0000_t202" style="position:absolute;left:0;text-align:left;margin-left:129.45pt;margin-top:377.85pt;width:38.3pt;height:65.1pt;z-index:251756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" filled="f" stroked="f" strokeweight=".5pt">
                <v:textbox style="layout-flow:vertical-ideographic">
                  <w:txbxContent>
                    <w:p w:rsidR="000B5394" w:rsidRPr="000C4902" w:rsidRDefault="000B5394" w:rsidP="000B5394">
                      <w:pPr>
                        <w:rPr>
                          <w:rFonts w:ascii="游ゴシック Light" w:eastAsia="游ゴシック Light" w:hAnsi="游ゴシック Light"/>
                          <w:b/>
                          <w:sz w:val="20"/>
                        </w:rPr>
                      </w:pPr>
                      <w:r>
                        <w:rPr>
                          <w:rFonts w:ascii="游ゴシック Light" w:eastAsia="游ゴシック Light" w:hAnsi="游ゴシック Light" w:hint="eastAsia"/>
                          <w:b/>
                          <w:sz w:val="20"/>
                        </w:rPr>
                        <w:t>東京都</w:t>
                      </w:r>
                    </w:p>
                  </w:txbxContent>
                </v:textbox>
              </v:shape>
            </w:pict>
          </mc:Fallback>
        </mc:AlternateContent>
      </w:r>
      <w:r w:rsidRPr="00D0675A">
        <w:rPr>
          <w:rFonts w:asciiTheme="majorEastAsia" w:eastAsiaTheme="majorEastAsia" w:hAnsiTheme="majorEastAsia"/>
          <w:noProof/>
        </w:rPr>
        <mc:AlternateContent>
          <mc:Choice Requires="wps">
            <w:drawing>
              <wp:anchor distT="0" distB="0" distL="114300" distR="114300" simplePos="0" relativeHeight="251753984" behindDoc="0" locked="0" layoutInCell="1" allowOverlap="1" wp14:anchorId="18DAD30B" wp14:editId="1DDF1DD9">
                <wp:simplePos x="0" y="0"/>
                <wp:positionH relativeFrom="margin">
                  <wp:posOffset>3393399</wp:posOffset>
                </wp:positionH>
                <wp:positionV relativeFrom="paragraph">
                  <wp:posOffset>5643434</wp:posOffset>
                </wp:positionV>
                <wp:extent cx="2803592" cy="377825"/>
                <wp:effectExtent l="0" t="0" r="0" b="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3592" cy="377825"/>
                        </a:xfrm>
                        <a:prstGeom prst="rect">
                          <a:avLst/>
                        </a:prstGeom>
                        <a:noFill/>
                        <a:ln w="9525">
                          <a:noFill/>
                          <a:miter lim="800000"/>
                          <a:headEnd/>
                          <a:tailEnd/>
                        </a:ln>
                      </wps:spPr>
                      <wps:txbx>
                        <w:txbxContent>
                          <w:p w:rsidR="005D6071" w:rsidRPr="004A52C4" w:rsidRDefault="005D6071" w:rsidP="005D6071">
                            <w:pPr>
                              <w:ind w:left="180" w:hangingChars="100" w:hanging="180"/>
                              <w:jc w:val="right"/>
                            </w:pPr>
                            <w:r w:rsidRPr="00C70903">
                              <w:rPr>
                                <w:rFonts w:asciiTheme="majorEastAsia" w:eastAsiaTheme="majorEastAsia" w:hAnsiTheme="majorEastAsia" w:hint="eastAsia"/>
                                <w:sz w:val="18"/>
                              </w:rPr>
                              <w:t>（出典）消防庁データ</w:t>
                            </w:r>
                            <w:r>
                              <w:rPr>
                                <w:rFonts w:asciiTheme="majorEastAsia" w:eastAsiaTheme="majorEastAsia" w:hAnsiTheme="majorEastAsia" w:hint="eastAsia"/>
                                <w:sz w:val="18"/>
                              </w:rPr>
                              <w:t>より大阪府が作成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8DAD30B" id="_x0000_s1032" type="#_x0000_t202" style="position:absolute;left:0;text-align:left;margin-left:267.2pt;margin-top:444.35pt;width:220.75pt;height:29.75pt;z-index:25175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" filled="f" stroked="f">
                <v:textbox style="mso-fit-shape-to-text:t">
                  <w:txbxContent>
                    <w:p w:rsidR="005D6071" w:rsidRPr="004A52C4" w:rsidRDefault="005D6071" w:rsidP="005D6071">
                      <w:pPr>
                        <w:ind w:left="180" w:hangingChars="100" w:hanging="180"/>
                        <w:jc w:val="right"/>
                      </w:pPr>
                      <w:r w:rsidRPr="00C70903">
                        <w:rPr>
                          <w:rFonts w:asciiTheme="majorEastAsia" w:eastAsiaTheme="majorEastAsia" w:hAnsiTheme="majorEastAsia" w:hint="eastAsia"/>
                          <w:sz w:val="18"/>
                        </w:rPr>
                        <w:t>（出典）消防庁データ</w:t>
                      </w:r>
                      <w:r>
                        <w:rPr>
                          <w:rFonts w:asciiTheme="majorEastAsia" w:eastAsiaTheme="majorEastAsia" w:hAnsiTheme="majorEastAsia" w:hint="eastAsia"/>
                          <w:sz w:val="18"/>
                        </w:rPr>
                        <w:t>より大阪府が作成</w:t>
                      </w:r>
                    </w:p>
                  </w:txbxContent>
                </v:textbox>
                <w10:wrap anchorx="margin"/>
              </v:shape>
            </w:pict>
          </mc:Fallback>
        </mc:AlternateContent>
      </w:r>
      <w:r w:rsidRPr="00D0675A">
        <w:rPr>
          <w:rFonts w:asciiTheme="majorEastAsia" w:eastAsiaTheme="majorEastAsia" w:hAnsiTheme="majorEastAsia"/>
          <w:noProof/>
        </w:rPr>
        <mc:AlternateContent>
          <mc:Choice Requires="wps">
            <w:drawing>
              <wp:anchor distT="0" distB="0" distL="114300" distR="114300" simplePos="0" relativeHeight="251752960" behindDoc="0" locked="0" layoutInCell="1" allowOverlap="1" wp14:anchorId="413D9807" wp14:editId="72FE1790">
                <wp:simplePos x="0" y="0"/>
                <wp:positionH relativeFrom="margin">
                  <wp:posOffset>811246</wp:posOffset>
                </wp:positionH>
                <wp:positionV relativeFrom="paragraph">
                  <wp:posOffset>5449732</wp:posOffset>
                </wp:positionV>
                <wp:extent cx="4743450" cy="472440"/>
                <wp:effectExtent l="0" t="0" r="0" b="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472440"/>
                        </a:xfrm>
                        <a:prstGeom prst="rect">
                          <a:avLst/>
                        </a:prstGeom>
                        <a:noFill/>
                        <a:ln w="9525">
                          <a:noFill/>
                          <a:miter lim="800000"/>
                          <a:headEnd/>
                          <a:tailEnd/>
                        </a:ln>
                      </wps:spPr>
                      <wps:txbx>
                        <w:txbxContent>
                          <w:p w:rsidR="005D6071" w:rsidRPr="00F73FE2" w:rsidRDefault="005D6071" w:rsidP="005D6071">
                            <w:pPr>
                              <w:ind w:left="3313" w:hangingChars="1500" w:hanging="3313"/>
                              <w:jc w:val="center"/>
                            </w:pPr>
                            <w:r w:rsidRPr="00D15A9E">
                              <w:rPr>
                                <w:rFonts w:ascii="ＭＳ ゴシック" w:eastAsia="ＭＳ ゴシック" w:hAnsi="ＭＳ ゴシック" w:cs="Times New Roman" w:hint="eastAsia"/>
                                <w:b/>
                                <w:color w:val="000000"/>
                                <w:sz w:val="22"/>
                              </w:rPr>
                              <w:t>図</w:t>
                            </w:r>
                            <w:r w:rsidR="0062388C">
                              <w:rPr>
                                <w:rFonts w:ascii="ＭＳ ゴシック" w:eastAsia="ＭＳ ゴシック" w:hAnsi="ＭＳ ゴシック" w:cs="Times New Roman" w:hint="eastAsia"/>
                                <w:b/>
                                <w:color w:val="000000"/>
                                <w:sz w:val="22"/>
                              </w:rPr>
                              <w:t>２</w:t>
                            </w:r>
                            <w:r w:rsidRPr="00D15A9E">
                              <w:rPr>
                                <w:rFonts w:ascii="ＭＳ ゴシック" w:eastAsia="ＭＳ ゴシック" w:hAnsi="ＭＳ ゴシック" w:cs="Times New Roman" w:hint="eastAsia"/>
                                <w:b/>
                                <w:color w:val="000000"/>
                                <w:sz w:val="22"/>
                              </w:rPr>
                              <w:t xml:space="preserve">　</w:t>
                            </w:r>
                            <w:r>
                              <w:rPr>
                                <w:rFonts w:ascii="ＭＳ ゴシック" w:eastAsia="ＭＳ ゴシック" w:hAnsi="ＭＳ ゴシック" w:cs="Times New Roman" w:hint="eastAsia"/>
                                <w:b/>
                                <w:color w:val="000000"/>
                                <w:sz w:val="22"/>
                              </w:rPr>
                              <w:t>都道府県別の</w:t>
                            </w:r>
                            <w:r w:rsidRPr="00D15A9E">
                              <w:rPr>
                                <w:rFonts w:ascii="ＭＳ ゴシック" w:eastAsia="ＭＳ ゴシック" w:hAnsi="ＭＳ ゴシック" w:cs="Times New Roman" w:hint="eastAsia"/>
                                <w:b/>
                                <w:color w:val="000000"/>
                                <w:sz w:val="22"/>
                              </w:rPr>
                              <w:t>熱中症救急搬送人員数</w:t>
                            </w:r>
                            <w:r>
                              <w:rPr>
                                <w:rFonts w:ascii="ＭＳ ゴシック" w:eastAsia="ＭＳ ゴシック" w:hAnsi="ＭＳ ゴシック" w:cs="Times New Roman" w:hint="eastAsia"/>
                                <w:b/>
                                <w:color w:val="000000"/>
                                <w:sz w:val="22"/>
                              </w:rPr>
                              <w:t>（</w:t>
                            </w:r>
                            <w:r>
                              <w:rPr>
                                <w:rFonts w:ascii="ＭＳ ゴシック" w:eastAsia="ＭＳ ゴシック" w:hAnsi="ＭＳ ゴシック" w:cs="Times New Roman"/>
                                <w:b/>
                                <w:color w:val="000000"/>
                                <w:sz w:val="22"/>
                              </w:rPr>
                              <w:t>人口10</w:t>
                            </w:r>
                            <w:r>
                              <w:rPr>
                                <w:rFonts w:ascii="ＭＳ ゴシック" w:eastAsia="ＭＳ ゴシック" w:hAnsi="ＭＳ ゴシック" w:cs="Times New Roman" w:hint="eastAsia"/>
                                <w:b/>
                                <w:color w:val="000000"/>
                                <w:sz w:val="22"/>
                              </w:rPr>
                              <w:t>万人当たり</w:t>
                            </w:r>
                            <w:r>
                              <w:rPr>
                                <w:rFonts w:ascii="ＭＳ ゴシック" w:eastAsia="ＭＳ ゴシック" w:hAnsi="ＭＳ ゴシック" w:cs="Times New Roman"/>
                                <w:b/>
                                <w:color w:val="000000"/>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13D9807" id="_x0000_s1033" type="#_x0000_t202" style="position:absolute;left:0;text-align:left;margin-left:63.9pt;margin-top:429.1pt;width:373.5pt;height:37.2pt;z-index:2517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" filled="f" stroked="f">
                <v:textbox style="mso-fit-shape-to-text:t">
                  <w:txbxContent>
                    <w:p w:rsidR="005D6071" w:rsidRPr="00F73FE2" w:rsidRDefault="005D6071" w:rsidP="005D6071">
                      <w:pPr>
                        <w:ind w:left="3313" w:hangingChars="1500" w:hanging="3313"/>
                        <w:jc w:val="center"/>
                      </w:pPr>
                      <w:r w:rsidRPr="00D15A9E">
                        <w:rPr>
                          <w:rFonts w:ascii="ＭＳ ゴシック" w:eastAsia="ＭＳ ゴシック" w:hAnsi="ＭＳ ゴシック" w:cs="Times New Roman" w:hint="eastAsia"/>
                          <w:b/>
                          <w:color w:val="000000"/>
                          <w:sz w:val="22"/>
                        </w:rPr>
                        <w:t>図</w:t>
                      </w:r>
                      <w:r w:rsidR="0062388C">
                        <w:rPr>
                          <w:rFonts w:ascii="ＭＳ ゴシック" w:eastAsia="ＭＳ ゴシック" w:hAnsi="ＭＳ ゴシック" w:cs="Times New Roman" w:hint="eastAsia"/>
                          <w:b/>
                          <w:color w:val="000000"/>
                          <w:sz w:val="22"/>
                        </w:rPr>
                        <w:t>２</w:t>
                      </w:r>
                      <w:r w:rsidRPr="00D15A9E">
                        <w:rPr>
                          <w:rFonts w:ascii="ＭＳ ゴシック" w:eastAsia="ＭＳ ゴシック" w:hAnsi="ＭＳ ゴシック" w:cs="Times New Roman" w:hint="eastAsia"/>
                          <w:b/>
                          <w:color w:val="000000"/>
                          <w:sz w:val="22"/>
                        </w:rPr>
                        <w:t xml:space="preserve">　</w:t>
                      </w:r>
                      <w:r>
                        <w:rPr>
                          <w:rFonts w:ascii="ＭＳ ゴシック" w:eastAsia="ＭＳ ゴシック" w:hAnsi="ＭＳ ゴシック" w:cs="Times New Roman" w:hint="eastAsia"/>
                          <w:b/>
                          <w:color w:val="000000"/>
                          <w:sz w:val="22"/>
                        </w:rPr>
                        <w:t>都道府県別の</w:t>
                      </w:r>
                      <w:r w:rsidRPr="00D15A9E">
                        <w:rPr>
                          <w:rFonts w:ascii="ＭＳ ゴシック" w:eastAsia="ＭＳ ゴシック" w:hAnsi="ＭＳ ゴシック" w:cs="Times New Roman" w:hint="eastAsia"/>
                          <w:b/>
                          <w:color w:val="000000"/>
                          <w:sz w:val="22"/>
                        </w:rPr>
                        <w:t>熱中症救急搬送人員数</w:t>
                      </w:r>
                      <w:r>
                        <w:rPr>
                          <w:rFonts w:ascii="ＭＳ ゴシック" w:eastAsia="ＭＳ ゴシック" w:hAnsi="ＭＳ ゴシック" w:cs="Times New Roman" w:hint="eastAsia"/>
                          <w:b/>
                          <w:color w:val="000000"/>
                          <w:sz w:val="22"/>
                        </w:rPr>
                        <w:t>（</w:t>
                      </w:r>
                      <w:r>
                        <w:rPr>
                          <w:rFonts w:ascii="ＭＳ ゴシック" w:eastAsia="ＭＳ ゴシック" w:hAnsi="ＭＳ ゴシック" w:cs="Times New Roman"/>
                          <w:b/>
                          <w:color w:val="000000"/>
                          <w:sz w:val="22"/>
                        </w:rPr>
                        <w:t>人口10</w:t>
                      </w:r>
                      <w:r>
                        <w:rPr>
                          <w:rFonts w:ascii="ＭＳ ゴシック" w:eastAsia="ＭＳ ゴシック" w:hAnsi="ＭＳ ゴシック" w:cs="Times New Roman" w:hint="eastAsia"/>
                          <w:b/>
                          <w:color w:val="000000"/>
                          <w:sz w:val="22"/>
                        </w:rPr>
                        <w:t>万人当たり</w:t>
                      </w:r>
                      <w:r>
                        <w:rPr>
                          <w:rFonts w:ascii="ＭＳ ゴシック" w:eastAsia="ＭＳ ゴシック" w:hAnsi="ＭＳ ゴシック" w:cs="Times New Roman"/>
                          <w:b/>
                          <w:color w:val="000000"/>
                          <w:sz w:val="22"/>
                        </w:rPr>
                        <w:t>）</w:t>
                      </w:r>
                    </w:p>
                  </w:txbxContent>
                </v:textbox>
                <w10:wrap anchorx="margin"/>
              </v:shape>
            </w:pict>
          </mc:Fallback>
        </mc:AlternateContent>
      </w:r>
      <w:r w:rsidR="004147D0">
        <w:rPr>
          <w:rFonts w:asciiTheme="majorEastAsia" w:eastAsiaTheme="majorEastAsia" w:hAnsiTheme="majorEastAsia"/>
          <w:noProof/>
        </w:rPr>
        <w:drawing>
          <wp:inline distT="0" distB="0" distL="0" distR="0" wp14:anchorId="7D985381">
            <wp:extent cx="6188075" cy="5828030"/>
            <wp:effectExtent l="0" t="0" r="3175" b="127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075" cy="5828030"/>
                    </a:xfrm>
                    <a:prstGeom prst="rect">
                      <a:avLst/>
                    </a:prstGeom>
                    <a:noFill/>
                    <a:ln>
                      <a:noFill/>
                    </a:ln>
                  </pic:spPr>
                </pic:pic>
              </a:graphicData>
            </a:graphic>
          </wp:inline>
        </w:drawing>
      </w:r>
    </w:p>
    <w:p w:rsidR="00F727FE" w:rsidRDefault="00F727FE" w:rsidP="005D6071">
      <w:pPr>
        <w:rPr>
          <w:rFonts w:asciiTheme="majorEastAsia" w:eastAsiaTheme="majorEastAsia" w:hAnsiTheme="majorEastAsia"/>
        </w:rPr>
      </w:pPr>
    </w:p>
    <w:p w:rsidR="000B5394" w:rsidRDefault="000B5394" w:rsidP="005D6071">
      <w:pPr>
        <w:rPr>
          <w:rFonts w:asciiTheme="majorEastAsia" w:eastAsiaTheme="majorEastAsia" w:hAnsiTheme="majorEastAsia"/>
        </w:rPr>
      </w:pPr>
    </w:p>
    <w:p w:rsidR="000B5394" w:rsidRDefault="000B5394" w:rsidP="005D6071">
      <w:pPr>
        <w:rPr>
          <w:rFonts w:asciiTheme="majorEastAsia" w:eastAsiaTheme="majorEastAsia" w:hAnsiTheme="majorEastAsia"/>
        </w:rPr>
      </w:pPr>
    </w:p>
    <w:p w:rsidR="000B5394" w:rsidRDefault="000B5394" w:rsidP="005D6071">
      <w:pPr>
        <w:rPr>
          <w:rFonts w:asciiTheme="majorEastAsia" w:eastAsiaTheme="majorEastAsia" w:hAnsiTheme="majorEastAsia"/>
        </w:rPr>
      </w:pPr>
    </w:p>
    <w:p w:rsidR="000B5394" w:rsidRDefault="000B5394" w:rsidP="005D6071">
      <w:pPr>
        <w:rPr>
          <w:rFonts w:asciiTheme="majorEastAsia" w:eastAsiaTheme="majorEastAsia" w:hAnsiTheme="majorEastAsia"/>
        </w:rPr>
      </w:pPr>
    </w:p>
    <w:p w:rsidR="000B5394" w:rsidRDefault="000B5394" w:rsidP="005D6071">
      <w:pPr>
        <w:rPr>
          <w:rFonts w:asciiTheme="majorEastAsia" w:eastAsiaTheme="majorEastAsia" w:hAnsiTheme="majorEastAsia"/>
        </w:rPr>
      </w:pPr>
    </w:p>
    <w:p w:rsidR="000B5394" w:rsidRDefault="000B5394" w:rsidP="005D6071">
      <w:pPr>
        <w:rPr>
          <w:rFonts w:asciiTheme="majorEastAsia" w:eastAsiaTheme="majorEastAsia" w:hAnsiTheme="majorEastAsia"/>
        </w:rPr>
      </w:pPr>
    </w:p>
    <w:p w:rsidR="000B5394" w:rsidRDefault="000B5394" w:rsidP="005D6071">
      <w:pPr>
        <w:rPr>
          <w:rFonts w:asciiTheme="majorEastAsia" w:eastAsiaTheme="majorEastAsia" w:hAnsiTheme="majorEastAsia"/>
        </w:rPr>
      </w:pPr>
    </w:p>
    <w:p w:rsidR="000B5394" w:rsidRDefault="000B5394" w:rsidP="005D6071">
      <w:pPr>
        <w:rPr>
          <w:rFonts w:asciiTheme="majorEastAsia" w:eastAsiaTheme="majorEastAsia" w:hAnsiTheme="majorEastAsia"/>
        </w:rPr>
      </w:pPr>
    </w:p>
    <w:p w:rsidR="000B5394" w:rsidRDefault="000B5394" w:rsidP="005D6071">
      <w:pPr>
        <w:rPr>
          <w:rFonts w:asciiTheme="majorEastAsia" w:eastAsiaTheme="majorEastAsia" w:hAnsiTheme="majorEastAsia"/>
        </w:rPr>
      </w:pPr>
    </w:p>
    <w:p w:rsidR="000B5394" w:rsidRDefault="000B5394" w:rsidP="005D6071">
      <w:pPr>
        <w:rPr>
          <w:rFonts w:asciiTheme="majorEastAsia" w:eastAsiaTheme="majorEastAsia" w:hAnsiTheme="majorEastAsia"/>
        </w:rPr>
      </w:pPr>
    </w:p>
    <w:p w:rsidR="000B5394" w:rsidRDefault="000B5394" w:rsidP="005D6071">
      <w:pPr>
        <w:rPr>
          <w:rFonts w:asciiTheme="majorEastAsia" w:eastAsiaTheme="majorEastAsia" w:hAnsiTheme="majorEastAsia"/>
        </w:rPr>
      </w:pPr>
    </w:p>
    <w:p w:rsidR="000B5394" w:rsidRDefault="000B5394" w:rsidP="005D6071">
      <w:pPr>
        <w:rPr>
          <w:rFonts w:asciiTheme="majorEastAsia" w:eastAsiaTheme="majorEastAsia" w:hAnsiTheme="majorEastAsia"/>
        </w:rPr>
      </w:pPr>
    </w:p>
    <w:p w:rsidR="000B5394" w:rsidRPr="00D0675A" w:rsidRDefault="000B5394" w:rsidP="000B5394">
      <w:pPr>
        <w:spacing w:beforeLines="50" w:before="180"/>
        <w:ind w:leftChars="100" w:left="420" w:hangingChars="100" w:hanging="210"/>
        <w:rPr>
          <w:rFonts w:asciiTheme="majorEastAsia" w:eastAsiaTheme="majorEastAsia" w:hAnsiTheme="majorEastAsia"/>
        </w:rPr>
      </w:pPr>
      <w:r w:rsidRPr="00D0675A">
        <w:rPr>
          <w:rFonts w:asciiTheme="majorEastAsia" w:eastAsiaTheme="majorEastAsia" w:hAnsiTheme="majorEastAsia" w:hint="eastAsia"/>
        </w:rPr>
        <w:t>○201</w:t>
      </w:r>
      <w:r w:rsidRPr="00D0675A">
        <w:rPr>
          <w:rFonts w:asciiTheme="majorEastAsia" w:eastAsiaTheme="majorEastAsia" w:hAnsiTheme="majorEastAsia"/>
        </w:rPr>
        <w:t>9</w:t>
      </w:r>
      <w:r w:rsidRPr="00D0675A">
        <w:rPr>
          <w:rFonts w:asciiTheme="majorEastAsia" w:eastAsiaTheme="majorEastAsia" w:hAnsiTheme="majorEastAsia" w:hint="eastAsia"/>
        </w:rPr>
        <w:t>年の大阪府域の熱中症救急搬送人員数は</w:t>
      </w:r>
      <w:r w:rsidR="007476A8">
        <w:rPr>
          <w:rFonts w:asciiTheme="majorEastAsia" w:eastAsiaTheme="majorEastAsia" w:hAnsiTheme="majorEastAsia" w:hint="eastAsia"/>
        </w:rPr>
        <w:t>5,1</w:t>
      </w:r>
      <w:r w:rsidR="007476A8">
        <w:rPr>
          <w:rFonts w:asciiTheme="majorEastAsia" w:eastAsiaTheme="majorEastAsia" w:hAnsiTheme="majorEastAsia"/>
        </w:rPr>
        <w:t>82</w:t>
      </w:r>
      <w:r w:rsidRPr="00D0675A">
        <w:rPr>
          <w:rFonts w:asciiTheme="majorEastAsia" w:eastAsiaTheme="majorEastAsia" w:hAnsiTheme="majorEastAsia" w:hint="eastAsia"/>
        </w:rPr>
        <w:t>人であり、昨年に比べ、救急搬送者数は約3割程度減少したものの死亡者数は増加した。また、例年に比べ、８月、９月の搬送者数が大幅に増加した。</w:t>
      </w:r>
    </w:p>
    <w:p w:rsidR="000B5394" w:rsidRPr="00D0675A" w:rsidRDefault="000B5394" w:rsidP="000B5394">
      <w:pPr>
        <w:spacing w:beforeLines="50" w:before="180"/>
        <w:ind w:left="210" w:hangingChars="100" w:hanging="210"/>
        <w:rPr>
          <w:rFonts w:asciiTheme="majorEastAsia" w:eastAsiaTheme="majorEastAsia" w:hAnsiTheme="majorEastAsia"/>
        </w:rPr>
      </w:pPr>
    </w:p>
    <w:p w:rsidR="000B5394" w:rsidRPr="00D0675A" w:rsidRDefault="000B5394" w:rsidP="000B5394">
      <w:pPr>
        <w:jc w:val="center"/>
        <w:rPr>
          <w:rFonts w:asciiTheme="majorEastAsia" w:eastAsiaTheme="majorEastAsia" w:hAnsiTheme="majorEastAsia"/>
        </w:rPr>
      </w:pPr>
      <w:r w:rsidRPr="00D0675A">
        <w:rPr>
          <w:rFonts w:asciiTheme="majorEastAsia" w:eastAsiaTheme="majorEastAsia" w:hAnsiTheme="majorEastAsia" w:hint="eastAsia"/>
          <w:b/>
        </w:rPr>
        <w:t xml:space="preserve">　　　　　　　　表１　月別の熱中症救急搬送人員数（大阪府域）</w:t>
      </w:r>
      <w:r w:rsidRPr="00D0675A">
        <w:rPr>
          <w:rFonts w:asciiTheme="majorEastAsia" w:eastAsiaTheme="majorEastAsia" w:hAnsiTheme="majorEastAsia" w:hint="eastAsia"/>
        </w:rPr>
        <w:t xml:space="preserve">　　　　　　　　（人）</w:t>
      </w:r>
    </w:p>
    <w:tbl>
      <w:tblPr>
        <w:tblStyle w:val="5-5"/>
        <w:tblW w:w="0" w:type="auto"/>
        <w:jc w:val="center"/>
        <w:tblLook w:val="04A0" w:firstRow="1" w:lastRow="0" w:firstColumn="1" w:lastColumn="0" w:noHBand="0" w:noVBand="1"/>
      </w:tblPr>
      <w:tblGrid>
        <w:gridCol w:w="1129"/>
        <w:gridCol w:w="1063"/>
        <w:gridCol w:w="1063"/>
        <w:gridCol w:w="1063"/>
        <w:gridCol w:w="1063"/>
        <w:gridCol w:w="1063"/>
        <w:gridCol w:w="2192"/>
      </w:tblGrid>
      <w:tr w:rsidR="000B5394" w:rsidRPr="00D0675A" w:rsidTr="00A65A19">
        <w:trPr>
          <w:cnfStyle w:val="100000000000" w:firstRow="1" w:lastRow="0" w:firstColumn="0" w:lastColumn="0" w:oddVBand="0" w:evenVBand="0" w:oddHBand="0" w:evenHBand="0"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1129" w:type="dxa"/>
          </w:tcPr>
          <w:p w:rsidR="000B5394" w:rsidRPr="00D0675A" w:rsidRDefault="000B5394" w:rsidP="00A65A19">
            <w:pPr>
              <w:spacing w:beforeLines="50" w:before="180"/>
              <w:rPr>
                <w:rFonts w:asciiTheme="majorEastAsia" w:eastAsiaTheme="majorEastAsia" w:hAnsiTheme="majorEastAsia"/>
              </w:rPr>
            </w:pPr>
          </w:p>
        </w:tc>
        <w:tc>
          <w:tcPr>
            <w:tcW w:w="1063" w:type="dxa"/>
          </w:tcPr>
          <w:p w:rsidR="000B5394" w:rsidRPr="00D0675A" w:rsidRDefault="000B5394" w:rsidP="00A65A19">
            <w:pPr>
              <w:spacing w:beforeLines="50" w:before="18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D0675A">
              <w:rPr>
                <w:rFonts w:asciiTheme="majorEastAsia" w:eastAsiaTheme="majorEastAsia" w:hAnsiTheme="majorEastAsia" w:hint="eastAsia"/>
              </w:rPr>
              <w:t>５月</w:t>
            </w:r>
          </w:p>
        </w:tc>
        <w:tc>
          <w:tcPr>
            <w:tcW w:w="1063" w:type="dxa"/>
          </w:tcPr>
          <w:p w:rsidR="000B5394" w:rsidRPr="00D0675A" w:rsidRDefault="000B5394" w:rsidP="00A65A19">
            <w:pPr>
              <w:spacing w:beforeLines="50" w:before="18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D0675A">
              <w:rPr>
                <w:rFonts w:asciiTheme="majorEastAsia" w:eastAsiaTheme="majorEastAsia" w:hAnsiTheme="majorEastAsia" w:hint="eastAsia"/>
              </w:rPr>
              <w:t>６月</w:t>
            </w:r>
          </w:p>
        </w:tc>
        <w:tc>
          <w:tcPr>
            <w:tcW w:w="1063" w:type="dxa"/>
          </w:tcPr>
          <w:p w:rsidR="000B5394" w:rsidRPr="00D0675A" w:rsidRDefault="000B5394" w:rsidP="00A65A19">
            <w:pPr>
              <w:spacing w:beforeLines="50" w:before="18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D0675A">
              <w:rPr>
                <w:rFonts w:asciiTheme="majorEastAsia" w:eastAsiaTheme="majorEastAsia" w:hAnsiTheme="majorEastAsia" w:hint="eastAsia"/>
              </w:rPr>
              <w:t>７月</w:t>
            </w:r>
          </w:p>
        </w:tc>
        <w:tc>
          <w:tcPr>
            <w:tcW w:w="1063" w:type="dxa"/>
          </w:tcPr>
          <w:p w:rsidR="000B5394" w:rsidRPr="00D0675A" w:rsidRDefault="000B5394" w:rsidP="00A65A19">
            <w:pPr>
              <w:spacing w:beforeLines="50" w:before="18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D0675A">
              <w:rPr>
                <w:rFonts w:asciiTheme="majorEastAsia" w:eastAsiaTheme="majorEastAsia" w:hAnsiTheme="majorEastAsia" w:hint="eastAsia"/>
              </w:rPr>
              <w:t>８月</w:t>
            </w:r>
          </w:p>
        </w:tc>
        <w:tc>
          <w:tcPr>
            <w:tcW w:w="1063" w:type="dxa"/>
          </w:tcPr>
          <w:p w:rsidR="000B5394" w:rsidRPr="00D0675A" w:rsidRDefault="000B5394" w:rsidP="00A65A19">
            <w:pPr>
              <w:spacing w:beforeLines="50" w:before="18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D0675A">
              <w:rPr>
                <w:rFonts w:asciiTheme="majorEastAsia" w:eastAsiaTheme="majorEastAsia" w:hAnsiTheme="majorEastAsia" w:hint="eastAsia"/>
              </w:rPr>
              <w:t>９月</w:t>
            </w:r>
          </w:p>
        </w:tc>
        <w:tc>
          <w:tcPr>
            <w:tcW w:w="2192" w:type="dxa"/>
          </w:tcPr>
          <w:p w:rsidR="000B5394" w:rsidRPr="00D0675A" w:rsidRDefault="000B5394" w:rsidP="00A65A19">
            <w:pPr>
              <w:spacing w:beforeLines="50" w:before="18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D0675A">
              <w:rPr>
                <w:rFonts w:asciiTheme="majorEastAsia" w:eastAsiaTheme="majorEastAsia" w:hAnsiTheme="majorEastAsia" w:hint="eastAsia"/>
              </w:rPr>
              <w:t>合計（死亡人数）</w:t>
            </w:r>
          </w:p>
        </w:tc>
      </w:tr>
      <w:tr w:rsidR="000B5394" w:rsidRPr="00D0675A" w:rsidTr="00A65A19">
        <w:trPr>
          <w:cnfStyle w:val="000000100000" w:firstRow="0" w:lastRow="0" w:firstColumn="0" w:lastColumn="0" w:oddVBand="0" w:evenVBand="0" w:oddHBand="1"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1129" w:type="dxa"/>
          </w:tcPr>
          <w:p w:rsidR="000B5394" w:rsidRPr="00D0675A" w:rsidRDefault="000B5394" w:rsidP="00A65A19">
            <w:pPr>
              <w:spacing w:beforeLines="50" w:before="180"/>
              <w:ind w:leftChars="-50" w:left="-105"/>
              <w:jc w:val="center"/>
              <w:rPr>
                <w:rFonts w:asciiTheme="majorEastAsia" w:eastAsiaTheme="majorEastAsia" w:hAnsiTheme="majorEastAsia"/>
              </w:rPr>
            </w:pPr>
            <w:r w:rsidRPr="00D0675A">
              <w:rPr>
                <w:rFonts w:asciiTheme="majorEastAsia" w:eastAsiaTheme="majorEastAsia" w:hAnsiTheme="majorEastAsia" w:hint="eastAsia"/>
              </w:rPr>
              <w:t>2019年</w:t>
            </w:r>
          </w:p>
        </w:tc>
        <w:tc>
          <w:tcPr>
            <w:tcW w:w="1063" w:type="dxa"/>
          </w:tcPr>
          <w:p w:rsidR="000B5394" w:rsidRPr="00D0675A" w:rsidRDefault="000B5394" w:rsidP="00A65A19">
            <w:pPr>
              <w:spacing w:beforeLines="50" w:before="180"/>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D0675A">
              <w:rPr>
                <w:rFonts w:asciiTheme="majorEastAsia" w:eastAsiaTheme="majorEastAsia" w:hAnsiTheme="majorEastAsia" w:hint="eastAsia"/>
              </w:rPr>
              <w:t>255</w:t>
            </w:r>
          </w:p>
        </w:tc>
        <w:tc>
          <w:tcPr>
            <w:tcW w:w="1063" w:type="dxa"/>
          </w:tcPr>
          <w:p w:rsidR="000B5394" w:rsidRPr="00D0675A" w:rsidRDefault="000B5394" w:rsidP="00A65A19">
            <w:pPr>
              <w:spacing w:beforeLines="50" w:before="180"/>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D0675A">
              <w:rPr>
                <w:rFonts w:asciiTheme="majorEastAsia" w:eastAsiaTheme="majorEastAsia" w:hAnsiTheme="majorEastAsia" w:hint="eastAsia"/>
              </w:rPr>
              <w:t>283</w:t>
            </w:r>
          </w:p>
        </w:tc>
        <w:tc>
          <w:tcPr>
            <w:tcW w:w="1063" w:type="dxa"/>
          </w:tcPr>
          <w:p w:rsidR="000B5394" w:rsidRPr="00D0675A" w:rsidRDefault="000B5394" w:rsidP="00A65A19">
            <w:pPr>
              <w:spacing w:beforeLines="50" w:before="180"/>
              <w:ind w:rightChars="100" w:right="210"/>
              <w:jc w:val="righ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D0675A">
              <w:rPr>
                <w:rFonts w:asciiTheme="majorEastAsia" w:eastAsiaTheme="majorEastAsia" w:hAnsiTheme="majorEastAsia" w:hint="eastAsia"/>
              </w:rPr>
              <w:t>1</w:t>
            </w:r>
            <w:r w:rsidRPr="00D0675A">
              <w:rPr>
                <w:rFonts w:asciiTheme="majorEastAsia" w:eastAsiaTheme="majorEastAsia" w:hAnsiTheme="majorEastAsia"/>
              </w:rPr>
              <w:t>,</w:t>
            </w:r>
            <w:r w:rsidRPr="00D0675A">
              <w:rPr>
                <w:rFonts w:asciiTheme="majorEastAsia" w:eastAsiaTheme="majorEastAsia" w:hAnsiTheme="majorEastAsia" w:hint="eastAsia"/>
              </w:rPr>
              <w:t>172</w:t>
            </w:r>
          </w:p>
        </w:tc>
        <w:tc>
          <w:tcPr>
            <w:tcW w:w="1063" w:type="dxa"/>
          </w:tcPr>
          <w:p w:rsidR="000B5394" w:rsidRPr="00D0675A" w:rsidRDefault="000B5394" w:rsidP="00A65A19">
            <w:pPr>
              <w:spacing w:beforeLines="50" w:before="180"/>
              <w:ind w:rightChars="50" w:right="105"/>
              <w:jc w:val="righ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D0675A">
              <w:rPr>
                <w:rFonts w:asciiTheme="majorEastAsia" w:eastAsiaTheme="majorEastAsia" w:hAnsiTheme="majorEastAsia" w:hint="eastAsia"/>
              </w:rPr>
              <w:t>2,724</w:t>
            </w:r>
          </w:p>
        </w:tc>
        <w:tc>
          <w:tcPr>
            <w:tcW w:w="1063" w:type="dxa"/>
          </w:tcPr>
          <w:p w:rsidR="000B5394" w:rsidRPr="00D0675A" w:rsidRDefault="000B5394" w:rsidP="00A65A19">
            <w:pPr>
              <w:spacing w:beforeLines="50" w:before="180"/>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D0675A">
              <w:rPr>
                <w:rFonts w:asciiTheme="majorEastAsia" w:eastAsiaTheme="majorEastAsia" w:hAnsiTheme="majorEastAsia" w:hint="eastAsia"/>
              </w:rPr>
              <w:t>748</w:t>
            </w:r>
          </w:p>
        </w:tc>
        <w:tc>
          <w:tcPr>
            <w:tcW w:w="2192" w:type="dxa"/>
          </w:tcPr>
          <w:p w:rsidR="000B5394" w:rsidRPr="00D0675A" w:rsidRDefault="000B5394" w:rsidP="00A65A19">
            <w:pPr>
              <w:spacing w:beforeLines="50" w:before="180"/>
              <w:ind w:leftChars="-50" w:left="-105"/>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D0675A">
              <w:rPr>
                <w:rFonts w:asciiTheme="majorEastAsia" w:eastAsiaTheme="majorEastAsia" w:hAnsiTheme="majorEastAsia" w:hint="eastAsia"/>
                <w:b/>
              </w:rPr>
              <w:t>5</w:t>
            </w:r>
            <w:r w:rsidRPr="00D0675A">
              <w:rPr>
                <w:rFonts w:asciiTheme="majorEastAsia" w:eastAsiaTheme="majorEastAsia" w:hAnsiTheme="majorEastAsia"/>
                <w:b/>
              </w:rPr>
              <w:t>,</w:t>
            </w:r>
            <w:r w:rsidR="007476A8">
              <w:rPr>
                <w:rFonts w:asciiTheme="majorEastAsia" w:eastAsiaTheme="majorEastAsia" w:hAnsiTheme="majorEastAsia" w:hint="eastAsia"/>
                <w:b/>
              </w:rPr>
              <w:t>182</w:t>
            </w:r>
            <w:r w:rsidRPr="00D0675A">
              <w:rPr>
                <w:rFonts w:asciiTheme="majorEastAsia" w:eastAsiaTheme="majorEastAsia" w:hAnsiTheme="majorEastAsia"/>
                <w:b/>
              </w:rPr>
              <w:t xml:space="preserve">  </w:t>
            </w:r>
            <w:r w:rsidRPr="00D0675A">
              <w:rPr>
                <w:rFonts w:asciiTheme="majorEastAsia" w:eastAsiaTheme="majorEastAsia" w:hAnsiTheme="majorEastAsia" w:hint="eastAsia"/>
                <w:b/>
              </w:rPr>
              <w:t>(14</w:t>
            </w:r>
            <w:r w:rsidRPr="00D0675A">
              <w:rPr>
                <w:rFonts w:asciiTheme="majorEastAsia" w:eastAsiaTheme="majorEastAsia" w:hAnsiTheme="majorEastAsia"/>
                <w:b/>
              </w:rPr>
              <w:t>)</w:t>
            </w:r>
          </w:p>
        </w:tc>
      </w:tr>
      <w:tr w:rsidR="000B5394" w:rsidRPr="00D0675A" w:rsidTr="00A65A19">
        <w:trPr>
          <w:trHeight w:val="492"/>
          <w:jc w:val="center"/>
        </w:trPr>
        <w:tc>
          <w:tcPr>
            <w:cnfStyle w:val="001000000000" w:firstRow="0" w:lastRow="0" w:firstColumn="1" w:lastColumn="0" w:oddVBand="0" w:evenVBand="0" w:oddHBand="0" w:evenHBand="0" w:firstRowFirstColumn="0" w:firstRowLastColumn="0" w:lastRowFirstColumn="0" w:lastRowLastColumn="0"/>
            <w:tcW w:w="1129" w:type="dxa"/>
          </w:tcPr>
          <w:p w:rsidR="000B5394" w:rsidRPr="00D0675A" w:rsidRDefault="000B5394" w:rsidP="00A65A19">
            <w:pPr>
              <w:spacing w:beforeLines="50" w:before="180"/>
              <w:ind w:leftChars="-50" w:left="-105"/>
              <w:jc w:val="center"/>
              <w:rPr>
                <w:rFonts w:asciiTheme="majorEastAsia" w:eastAsiaTheme="majorEastAsia" w:hAnsiTheme="majorEastAsia"/>
              </w:rPr>
            </w:pPr>
            <w:r w:rsidRPr="00D0675A">
              <w:rPr>
                <w:rFonts w:asciiTheme="majorEastAsia" w:eastAsiaTheme="majorEastAsia" w:hAnsiTheme="majorEastAsia" w:hint="eastAsia"/>
              </w:rPr>
              <w:t>2018年</w:t>
            </w:r>
          </w:p>
        </w:tc>
        <w:tc>
          <w:tcPr>
            <w:tcW w:w="1063" w:type="dxa"/>
          </w:tcPr>
          <w:p w:rsidR="000B5394" w:rsidRPr="00D0675A" w:rsidRDefault="000B5394" w:rsidP="00A65A19">
            <w:pPr>
              <w:spacing w:beforeLines="50" w:before="180"/>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D0675A">
              <w:rPr>
                <w:rFonts w:asciiTheme="majorEastAsia" w:eastAsiaTheme="majorEastAsia" w:hAnsiTheme="majorEastAsia" w:hint="eastAsia"/>
              </w:rPr>
              <w:t>133</w:t>
            </w:r>
          </w:p>
        </w:tc>
        <w:tc>
          <w:tcPr>
            <w:tcW w:w="1063" w:type="dxa"/>
          </w:tcPr>
          <w:p w:rsidR="000B5394" w:rsidRPr="00D0675A" w:rsidRDefault="000B5394" w:rsidP="00A65A19">
            <w:pPr>
              <w:spacing w:beforeLines="50" w:before="180"/>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D0675A">
              <w:rPr>
                <w:rFonts w:asciiTheme="majorEastAsia" w:eastAsiaTheme="majorEastAsia" w:hAnsiTheme="majorEastAsia" w:hint="eastAsia"/>
              </w:rPr>
              <w:t>323</w:t>
            </w:r>
          </w:p>
        </w:tc>
        <w:tc>
          <w:tcPr>
            <w:tcW w:w="1063" w:type="dxa"/>
          </w:tcPr>
          <w:p w:rsidR="000B5394" w:rsidRPr="00D0675A" w:rsidRDefault="000B5394" w:rsidP="00A65A19">
            <w:pPr>
              <w:spacing w:beforeLines="50" w:before="180"/>
              <w:ind w:rightChars="100" w:right="210"/>
              <w:jc w:val="righ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D0675A">
              <w:rPr>
                <w:rFonts w:asciiTheme="majorEastAsia" w:eastAsiaTheme="majorEastAsia" w:hAnsiTheme="majorEastAsia" w:hint="eastAsia"/>
              </w:rPr>
              <w:t>4,432</w:t>
            </w:r>
          </w:p>
        </w:tc>
        <w:tc>
          <w:tcPr>
            <w:tcW w:w="1063" w:type="dxa"/>
          </w:tcPr>
          <w:p w:rsidR="000B5394" w:rsidRPr="00D0675A" w:rsidRDefault="000B5394" w:rsidP="00A65A19">
            <w:pPr>
              <w:spacing w:beforeLines="50" w:before="180"/>
              <w:ind w:rightChars="50" w:right="105"/>
              <w:jc w:val="righ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D0675A">
              <w:rPr>
                <w:rFonts w:asciiTheme="majorEastAsia" w:eastAsiaTheme="majorEastAsia" w:hAnsiTheme="majorEastAsia" w:hint="eastAsia"/>
              </w:rPr>
              <w:t>1,960</w:t>
            </w:r>
          </w:p>
        </w:tc>
        <w:tc>
          <w:tcPr>
            <w:tcW w:w="1063" w:type="dxa"/>
          </w:tcPr>
          <w:p w:rsidR="000B5394" w:rsidRPr="00D0675A" w:rsidRDefault="000B5394" w:rsidP="00A65A19">
            <w:pPr>
              <w:spacing w:beforeLines="50" w:before="180"/>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D0675A">
              <w:rPr>
                <w:rFonts w:asciiTheme="majorEastAsia" w:eastAsiaTheme="majorEastAsia" w:hAnsiTheme="majorEastAsia" w:hint="eastAsia"/>
              </w:rPr>
              <w:t>290</w:t>
            </w:r>
          </w:p>
        </w:tc>
        <w:tc>
          <w:tcPr>
            <w:tcW w:w="2192" w:type="dxa"/>
          </w:tcPr>
          <w:p w:rsidR="000B5394" w:rsidRPr="00D0675A" w:rsidRDefault="000B5394" w:rsidP="00A65A19">
            <w:pPr>
              <w:spacing w:beforeLines="50" w:before="180"/>
              <w:ind w:leftChars="-50" w:left="-105"/>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D0675A">
              <w:rPr>
                <w:rFonts w:asciiTheme="majorEastAsia" w:eastAsiaTheme="majorEastAsia" w:hAnsiTheme="majorEastAsia" w:hint="eastAsia"/>
              </w:rPr>
              <w:t>7,138</w:t>
            </w:r>
            <w:r w:rsidRPr="00D0675A">
              <w:rPr>
                <w:rFonts w:asciiTheme="majorEastAsia" w:eastAsiaTheme="majorEastAsia" w:hAnsiTheme="majorEastAsia"/>
              </w:rPr>
              <w:t xml:space="preserve">  (12)</w:t>
            </w:r>
          </w:p>
        </w:tc>
      </w:tr>
      <w:tr w:rsidR="000B5394" w:rsidRPr="00D0675A" w:rsidTr="00A65A19">
        <w:trPr>
          <w:cnfStyle w:val="000000100000" w:firstRow="0" w:lastRow="0" w:firstColumn="0" w:lastColumn="0" w:oddVBand="0" w:evenVBand="0" w:oddHBand="1" w:evenHBand="0" w:firstRowFirstColumn="0" w:firstRowLastColumn="0" w:lastRowFirstColumn="0" w:lastRowLastColumn="0"/>
          <w:trHeight w:val="540"/>
          <w:jc w:val="center"/>
        </w:trPr>
        <w:tc>
          <w:tcPr>
            <w:cnfStyle w:val="001000000000" w:firstRow="0" w:lastRow="0" w:firstColumn="1" w:lastColumn="0" w:oddVBand="0" w:evenVBand="0" w:oddHBand="0" w:evenHBand="0" w:firstRowFirstColumn="0" w:firstRowLastColumn="0" w:lastRowFirstColumn="0" w:lastRowLastColumn="0"/>
            <w:tcW w:w="1129" w:type="dxa"/>
          </w:tcPr>
          <w:p w:rsidR="000B5394" w:rsidRPr="00D0675A" w:rsidRDefault="000B5394" w:rsidP="00A65A19">
            <w:pPr>
              <w:spacing w:beforeLines="50" w:before="180"/>
              <w:ind w:leftChars="-50" w:left="-105"/>
              <w:jc w:val="center"/>
              <w:rPr>
                <w:rFonts w:asciiTheme="majorEastAsia" w:eastAsiaTheme="majorEastAsia" w:hAnsiTheme="majorEastAsia"/>
              </w:rPr>
            </w:pPr>
            <w:r w:rsidRPr="00D0675A">
              <w:rPr>
                <w:rFonts w:asciiTheme="majorEastAsia" w:eastAsiaTheme="majorEastAsia" w:hAnsiTheme="majorEastAsia" w:hint="eastAsia"/>
              </w:rPr>
              <w:t>2017年</w:t>
            </w:r>
          </w:p>
        </w:tc>
        <w:tc>
          <w:tcPr>
            <w:tcW w:w="1063" w:type="dxa"/>
          </w:tcPr>
          <w:p w:rsidR="000B5394" w:rsidRPr="00D0675A" w:rsidRDefault="000B5394" w:rsidP="00A65A19">
            <w:pPr>
              <w:spacing w:beforeLines="50" w:before="180"/>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D0675A">
              <w:rPr>
                <w:rFonts w:asciiTheme="majorEastAsia" w:eastAsiaTheme="majorEastAsia" w:hAnsiTheme="majorEastAsia" w:hint="eastAsia"/>
              </w:rPr>
              <w:t>166</w:t>
            </w:r>
          </w:p>
        </w:tc>
        <w:tc>
          <w:tcPr>
            <w:tcW w:w="1063" w:type="dxa"/>
          </w:tcPr>
          <w:p w:rsidR="000B5394" w:rsidRPr="00D0675A" w:rsidRDefault="000B5394" w:rsidP="00A65A19">
            <w:pPr>
              <w:spacing w:beforeLines="50" w:before="180"/>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D0675A">
              <w:rPr>
                <w:rFonts w:asciiTheme="majorEastAsia" w:eastAsiaTheme="majorEastAsia" w:hAnsiTheme="majorEastAsia" w:hint="eastAsia"/>
              </w:rPr>
              <w:t>224</w:t>
            </w:r>
          </w:p>
        </w:tc>
        <w:tc>
          <w:tcPr>
            <w:tcW w:w="1063" w:type="dxa"/>
          </w:tcPr>
          <w:p w:rsidR="000B5394" w:rsidRPr="00D0675A" w:rsidRDefault="000B5394" w:rsidP="00A65A19">
            <w:pPr>
              <w:spacing w:beforeLines="50" w:before="180"/>
              <w:ind w:rightChars="100" w:right="210"/>
              <w:jc w:val="righ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D0675A">
              <w:rPr>
                <w:rFonts w:asciiTheme="majorEastAsia" w:eastAsiaTheme="majorEastAsia" w:hAnsiTheme="majorEastAsia" w:hint="eastAsia"/>
              </w:rPr>
              <w:t>1,774</w:t>
            </w:r>
          </w:p>
        </w:tc>
        <w:tc>
          <w:tcPr>
            <w:tcW w:w="1063" w:type="dxa"/>
          </w:tcPr>
          <w:p w:rsidR="000B5394" w:rsidRPr="00D0675A" w:rsidRDefault="000B5394" w:rsidP="00A65A19">
            <w:pPr>
              <w:spacing w:beforeLines="50" w:before="180"/>
              <w:ind w:rightChars="50" w:right="105"/>
              <w:jc w:val="righ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D0675A">
              <w:rPr>
                <w:rFonts w:asciiTheme="majorEastAsia" w:eastAsiaTheme="majorEastAsia" w:hAnsiTheme="majorEastAsia" w:hint="eastAsia"/>
              </w:rPr>
              <w:t>1,311</w:t>
            </w:r>
          </w:p>
        </w:tc>
        <w:tc>
          <w:tcPr>
            <w:tcW w:w="1063" w:type="dxa"/>
          </w:tcPr>
          <w:p w:rsidR="000B5394" w:rsidRPr="00D0675A" w:rsidRDefault="000B5394" w:rsidP="00A65A19">
            <w:pPr>
              <w:spacing w:beforeLines="50" w:before="180"/>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D0675A">
              <w:rPr>
                <w:rFonts w:asciiTheme="majorEastAsia" w:eastAsiaTheme="majorEastAsia" w:hAnsiTheme="majorEastAsia" w:hint="eastAsia"/>
              </w:rPr>
              <w:t>115</w:t>
            </w:r>
          </w:p>
        </w:tc>
        <w:tc>
          <w:tcPr>
            <w:tcW w:w="2192" w:type="dxa"/>
          </w:tcPr>
          <w:p w:rsidR="000B5394" w:rsidRPr="00D0675A" w:rsidRDefault="000B5394" w:rsidP="00A65A19">
            <w:pPr>
              <w:spacing w:beforeLines="50" w:before="180"/>
              <w:ind w:leftChars="-50" w:left="-105"/>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D0675A">
              <w:rPr>
                <w:rFonts w:asciiTheme="majorEastAsia" w:eastAsiaTheme="majorEastAsia" w:hAnsiTheme="majorEastAsia" w:hint="eastAsia"/>
              </w:rPr>
              <w:t>3,590</w:t>
            </w:r>
            <w:r w:rsidRPr="00D0675A">
              <w:rPr>
                <w:rFonts w:asciiTheme="majorEastAsia" w:eastAsiaTheme="majorEastAsia" w:hAnsiTheme="majorEastAsia"/>
              </w:rPr>
              <w:t xml:space="preserve">  ( 1)</w:t>
            </w:r>
          </w:p>
        </w:tc>
      </w:tr>
      <w:tr w:rsidR="000B5394" w:rsidRPr="00D0675A" w:rsidTr="00A65A19">
        <w:trPr>
          <w:trHeight w:val="540"/>
          <w:jc w:val="center"/>
        </w:trPr>
        <w:tc>
          <w:tcPr>
            <w:cnfStyle w:val="001000000000" w:firstRow="0" w:lastRow="0" w:firstColumn="1" w:lastColumn="0" w:oddVBand="0" w:evenVBand="0" w:oddHBand="0" w:evenHBand="0" w:firstRowFirstColumn="0" w:firstRowLastColumn="0" w:lastRowFirstColumn="0" w:lastRowLastColumn="0"/>
            <w:tcW w:w="1129" w:type="dxa"/>
          </w:tcPr>
          <w:p w:rsidR="000B5394" w:rsidRPr="00D0675A" w:rsidRDefault="000B5394" w:rsidP="00A65A19">
            <w:pPr>
              <w:spacing w:beforeLines="50" w:before="180"/>
              <w:ind w:leftChars="-50" w:left="-105"/>
              <w:jc w:val="center"/>
              <w:rPr>
                <w:rFonts w:asciiTheme="majorEastAsia" w:eastAsiaTheme="majorEastAsia" w:hAnsiTheme="majorEastAsia"/>
              </w:rPr>
            </w:pPr>
            <w:r w:rsidRPr="00D0675A">
              <w:rPr>
                <w:rFonts w:asciiTheme="majorEastAsia" w:eastAsiaTheme="majorEastAsia" w:hAnsiTheme="majorEastAsia" w:hint="eastAsia"/>
              </w:rPr>
              <w:t>2016年</w:t>
            </w:r>
          </w:p>
        </w:tc>
        <w:tc>
          <w:tcPr>
            <w:tcW w:w="1063" w:type="dxa"/>
          </w:tcPr>
          <w:p w:rsidR="000B5394" w:rsidRPr="00D0675A" w:rsidRDefault="000B5394" w:rsidP="00A65A19">
            <w:pPr>
              <w:spacing w:beforeLines="50" w:before="180"/>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D0675A">
              <w:rPr>
                <w:rFonts w:asciiTheme="majorEastAsia" w:eastAsiaTheme="majorEastAsia" w:hAnsiTheme="majorEastAsia" w:hint="eastAsia"/>
              </w:rPr>
              <w:t>155</w:t>
            </w:r>
          </w:p>
        </w:tc>
        <w:tc>
          <w:tcPr>
            <w:tcW w:w="1063" w:type="dxa"/>
          </w:tcPr>
          <w:p w:rsidR="000B5394" w:rsidRPr="00D0675A" w:rsidRDefault="000B5394" w:rsidP="00A65A19">
            <w:pPr>
              <w:spacing w:beforeLines="50" w:before="180"/>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D0675A">
              <w:rPr>
                <w:rFonts w:asciiTheme="majorEastAsia" w:eastAsiaTheme="majorEastAsia" w:hAnsiTheme="majorEastAsia" w:hint="eastAsia"/>
              </w:rPr>
              <w:t>209</w:t>
            </w:r>
          </w:p>
        </w:tc>
        <w:tc>
          <w:tcPr>
            <w:tcW w:w="1063" w:type="dxa"/>
          </w:tcPr>
          <w:p w:rsidR="000B5394" w:rsidRPr="00D0675A" w:rsidRDefault="000B5394" w:rsidP="00A65A19">
            <w:pPr>
              <w:spacing w:beforeLines="50" w:before="180"/>
              <w:ind w:rightChars="100" w:right="210"/>
              <w:jc w:val="righ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D0675A">
              <w:rPr>
                <w:rFonts w:asciiTheme="majorEastAsia" w:eastAsiaTheme="majorEastAsia" w:hAnsiTheme="majorEastAsia" w:hint="eastAsia"/>
              </w:rPr>
              <w:t>1,516</w:t>
            </w:r>
          </w:p>
        </w:tc>
        <w:tc>
          <w:tcPr>
            <w:tcW w:w="1063" w:type="dxa"/>
          </w:tcPr>
          <w:p w:rsidR="000B5394" w:rsidRPr="00D0675A" w:rsidRDefault="000B5394" w:rsidP="00A65A19">
            <w:pPr>
              <w:spacing w:beforeLines="50" w:before="180"/>
              <w:ind w:rightChars="50" w:right="105"/>
              <w:jc w:val="righ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D0675A">
              <w:rPr>
                <w:rFonts w:asciiTheme="majorEastAsia" w:eastAsiaTheme="majorEastAsia" w:hAnsiTheme="majorEastAsia" w:hint="eastAsia"/>
              </w:rPr>
              <w:t>1,509</w:t>
            </w:r>
          </w:p>
        </w:tc>
        <w:tc>
          <w:tcPr>
            <w:tcW w:w="1063" w:type="dxa"/>
          </w:tcPr>
          <w:p w:rsidR="000B5394" w:rsidRPr="00D0675A" w:rsidRDefault="000B5394" w:rsidP="00A65A19">
            <w:pPr>
              <w:spacing w:beforeLines="50" w:before="180"/>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D0675A">
              <w:rPr>
                <w:rFonts w:asciiTheme="majorEastAsia" w:eastAsiaTheme="majorEastAsia" w:hAnsiTheme="majorEastAsia" w:hint="eastAsia"/>
              </w:rPr>
              <w:t>301</w:t>
            </w:r>
          </w:p>
        </w:tc>
        <w:tc>
          <w:tcPr>
            <w:tcW w:w="2192" w:type="dxa"/>
          </w:tcPr>
          <w:p w:rsidR="000B5394" w:rsidRPr="00D0675A" w:rsidRDefault="000B5394" w:rsidP="00A65A19">
            <w:pPr>
              <w:spacing w:beforeLines="50" w:before="180"/>
              <w:ind w:leftChars="-50" w:left="-105"/>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D0675A">
              <w:rPr>
                <w:rFonts w:asciiTheme="majorEastAsia" w:eastAsiaTheme="majorEastAsia" w:hAnsiTheme="majorEastAsia" w:hint="eastAsia"/>
              </w:rPr>
              <w:t>3,690</w:t>
            </w:r>
            <w:r w:rsidRPr="00D0675A">
              <w:rPr>
                <w:rFonts w:asciiTheme="majorEastAsia" w:eastAsiaTheme="majorEastAsia" w:hAnsiTheme="majorEastAsia"/>
              </w:rPr>
              <w:t xml:space="preserve">  ( 3)</w:t>
            </w:r>
          </w:p>
        </w:tc>
      </w:tr>
      <w:tr w:rsidR="000B5394" w:rsidRPr="00D0675A" w:rsidTr="00A65A19">
        <w:trPr>
          <w:cnfStyle w:val="000000100000" w:firstRow="0" w:lastRow="0" w:firstColumn="0" w:lastColumn="0" w:oddVBand="0" w:evenVBand="0" w:oddHBand="1" w:evenHBand="0" w:firstRowFirstColumn="0" w:firstRowLastColumn="0" w:lastRowFirstColumn="0" w:lastRowLastColumn="0"/>
          <w:trHeight w:val="540"/>
          <w:jc w:val="center"/>
        </w:trPr>
        <w:tc>
          <w:tcPr>
            <w:cnfStyle w:val="001000000000" w:firstRow="0" w:lastRow="0" w:firstColumn="1" w:lastColumn="0" w:oddVBand="0" w:evenVBand="0" w:oddHBand="0" w:evenHBand="0" w:firstRowFirstColumn="0" w:firstRowLastColumn="0" w:lastRowFirstColumn="0" w:lastRowLastColumn="0"/>
            <w:tcW w:w="1129" w:type="dxa"/>
          </w:tcPr>
          <w:p w:rsidR="000B5394" w:rsidRPr="00D0675A" w:rsidRDefault="000B5394" w:rsidP="00A65A19">
            <w:pPr>
              <w:spacing w:beforeLines="50" w:before="180"/>
              <w:ind w:leftChars="-50" w:left="-105"/>
              <w:jc w:val="center"/>
              <w:rPr>
                <w:rFonts w:asciiTheme="majorEastAsia" w:eastAsiaTheme="majorEastAsia" w:hAnsiTheme="majorEastAsia"/>
              </w:rPr>
            </w:pPr>
            <w:r w:rsidRPr="00D0675A">
              <w:rPr>
                <w:rFonts w:asciiTheme="majorEastAsia" w:eastAsiaTheme="majorEastAsia" w:hAnsiTheme="majorEastAsia" w:hint="eastAsia"/>
              </w:rPr>
              <w:t>2015年</w:t>
            </w:r>
          </w:p>
        </w:tc>
        <w:tc>
          <w:tcPr>
            <w:tcW w:w="1063" w:type="dxa"/>
          </w:tcPr>
          <w:p w:rsidR="000B5394" w:rsidRPr="00D0675A" w:rsidRDefault="000B5394" w:rsidP="00A65A19">
            <w:pPr>
              <w:spacing w:beforeLines="50" w:before="180"/>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D0675A">
              <w:rPr>
                <w:rFonts w:asciiTheme="majorEastAsia" w:eastAsiaTheme="majorEastAsia" w:hAnsiTheme="majorEastAsia" w:hint="eastAsia"/>
              </w:rPr>
              <w:t>141</w:t>
            </w:r>
          </w:p>
        </w:tc>
        <w:tc>
          <w:tcPr>
            <w:tcW w:w="1063" w:type="dxa"/>
          </w:tcPr>
          <w:p w:rsidR="000B5394" w:rsidRPr="00D0675A" w:rsidRDefault="000B5394" w:rsidP="00A65A19">
            <w:pPr>
              <w:spacing w:beforeLines="50" w:before="180"/>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D0675A">
              <w:rPr>
                <w:rFonts w:asciiTheme="majorEastAsia" w:eastAsiaTheme="majorEastAsia" w:hAnsiTheme="majorEastAsia" w:hint="eastAsia"/>
              </w:rPr>
              <w:t>173</w:t>
            </w:r>
          </w:p>
        </w:tc>
        <w:tc>
          <w:tcPr>
            <w:tcW w:w="1063" w:type="dxa"/>
          </w:tcPr>
          <w:p w:rsidR="000B5394" w:rsidRPr="00D0675A" w:rsidRDefault="000B5394" w:rsidP="00A65A19">
            <w:pPr>
              <w:spacing w:beforeLines="50" w:before="180"/>
              <w:ind w:rightChars="100" w:right="210"/>
              <w:jc w:val="righ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D0675A">
              <w:rPr>
                <w:rFonts w:asciiTheme="majorEastAsia" w:eastAsiaTheme="majorEastAsia" w:hAnsiTheme="majorEastAsia" w:hint="eastAsia"/>
              </w:rPr>
              <w:t>1,422</w:t>
            </w:r>
          </w:p>
        </w:tc>
        <w:tc>
          <w:tcPr>
            <w:tcW w:w="1063" w:type="dxa"/>
          </w:tcPr>
          <w:p w:rsidR="000B5394" w:rsidRPr="00D0675A" w:rsidRDefault="000B5394" w:rsidP="00A65A19">
            <w:pPr>
              <w:spacing w:beforeLines="50" w:before="180"/>
              <w:ind w:rightChars="50" w:right="105"/>
              <w:jc w:val="righ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D0675A">
              <w:rPr>
                <w:rFonts w:asciiTheme="majorEastAsia" w:eastAsiaTheme="majorEastAsia" w:hAnsiTheme="majorEastAsia" w:hint="eastAsia"/>
              </w:rPr>
              <w:t>1,894</w:t>
            </w:r>
          </w:p>
        </w:tc>
        <w:tc>
          <w:tcPr>
            <w:tcW w:w="1063" w:type="dxa"/>
          </w:tcPr>
          <w:p w:rsidR="000B5394" w:rsidRPr="00D0675A" w:rsidRDefault="000B5394" w:rsidP="00A65A19">
            <w:pPr>
              <w:spacing w:beforeLines="50" w:before="180"/>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D0675A">
              <w:rPr>
                <w:rFonts w:asciiTheme="majorEastAsia" w:eastAsiaTheme="majorEastAsia" w:hAnsiTheme="majorEastAsia"/>
              </w:rPr>
              <w:t xml:space="preserve"> </w:t>
            </w:r>
            <w:r w:rsidRPr="00D0675A">
              <w:rPr>
                <w:rFonts w:asciiTheme="majorEastAsia" w:eastAsiaTheme="majorEastAsia" w:hAnsiTheme="majorEastAsia" w:hint="eastAsia"/>
              </w:rPr>
              <w:t>84</w:t>
            </w:r>
          </w:p>
        </w:tc>
        <w:tc>
          <w:tcPr>
            <w:tcW w:w="2192" w:type="dxa"/>
          </w:tcPr>
          <w:p w:rsidR="000B5394" w:rsidRPr="00D0675A" w:rsidRDefault="000B5394" w:rsidP="00A65A19">
            <w:pPr>
              <w:spacing w:beforeLines="50" w:before="180"/>
              <w:ind w:leftChars="-50" w:left="-105"/>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D0675A">
              <w:rPr>
                <w:rFonts w:asciiTheme="majorEastAsia" w:eastAsiaTheme="majorEastAsia" w:hAnsiTheme="majorEastAsia" w:hint="eastAsia"/>
              </w:rPr>
              <w:t>3,714</w:t>
            </w:r>
            <w:r w:rsidRPr="00D0675A">
              <w:rPr>
                <w:rFonts w:asciiTheme="majorEastAsia" w:eastAsiaTheme="majorEastAsia" w:hAnsiTheme="majorEastAsia"/>
              </w:rPr>
              <w:t xml:space="preserve">  ( 9)</w:t>
            </w:r>
          </w:p>
        </w:tc>
      </w:tr>
    </w:tbl>
    <w:p w:rsidR="000B5394" w:rsidRPr="00D0675A" w:rsidRDefault="000B5394" w:rsidP="000B5394">
      <w:pPr>
        <w:wordWrap w:val="0"/>
        <w:spacing w:beforeLines="50" w:before="180"/>
        <w:ind w:left="180" w:rightChars="200" w:right="420" w:hangingChars="100" w:hanging="180"/>
        <w:jc w:val="right"/>
        <w:rPr>
          <w:rFonts w:asciiTheme="majorEastAsia" w:eastAsiaTheme="majorEastAsia" w:hAnsiTheme="majorEastAsia"/>
          <w:sz w:val="18"/>
        </w:rPr>
      </w:pPr>
      <w:r w:rsidRPr="00D0675A">
        <w:rPr>
          <w:rFonts w:asciiTheme="majorEastAsia" w:eastAsiaTheme="majorEastAsia" w:hAnsiTheme="majorEastAsia" w:hint="eastAsia"/>
          <w:sz w:val="18"/>
        </w:rPr>
        <w:t>（出典）消防庁</w:t>
      </w:r>
      <w:r>
        <w:rPr>
          <w:rFonts w:asciiTheme="majorEastAsia" w:eastAsiaTheme="majorEastAsia" w:hAnsiTheme="majorEastAsia" w:hint="eastAsia"/>
          <w:sz w:val="18"/>
        </w:rPr>
        <w:t xml:space="preserve">　報道資料</w:t>
      </w:r>
      <w:r w:rsidRPr="00D0675A">
        <w:rPr>
          <w:rFonts w:asciiTheme="majorEastAsia" w:eastAsiaTheme="majorEastAsia" w:hAnsiTheme="majorEastAsia" w:hint="eastAsia"/>
          <w:sz w:val="18"/>
        </w:rPr>
        <w:t xml:space="preserve">　都道府県別月別の救急搬送人員</w:t>
      </w:r>
      <w:r>
        <w:rPr>
          <w:rFonts w:asciiTheme="majorEastAsia" w:eastAsiaTheme="majorEastAsia" w:hAnsiTheme="majorEastAsia" w:hint="eastAsia"/>
          <w:sz w:val="18"/>
        </w:rPr>
        <w:t>（</w:t>
      </w:r>
      <w:r w:rsidRPr="00D0675A">
        <w:rPr>
          <w:rFonts w:asciiTheme="majorEastAsia" w:eastAsiaTheme="majorEastAsia" w:hAnsiTheme="majorEastAsia" w:hint="eastAsia"/>
          <w:sz w:val="18"/>
        </w:rPr>
        <w:t>年別推移</w:t>
      </w:r>
      <w:r>
        <w:rPr>
          <w:rFonts w:asciiTheme="majorEastAsia" w:eastAsiaTheme="majorEastAsia" w:hAnsiTheme="majorEastAsia" w:hint="eastAsia"/>
          <w:sz w:val="18"/>
        </w:rPr>
        <w:t>）</w:t>
      </w:r>
    </w:p>
    <w:p w:rsidR="000B5394" w:rsidRDefault="000B5394" w:rsidP="005D6071">
      <w:pPr>
        <w:rPr>
          <w:rFonts w:asciiTheme="majorEastAsia" w:eastAsiaTheme="majorEastAsia" w:hAnsiTheme="majorEastAsia"/>
        </w:rPr>
      </w:pPr>
    </w:p>
    <w:p w:rsidR="000B5394" w:rsidRDefault="000B5394" w:rsidP="005D6071">
      <w:pPr>
        <w:rPr>
          <w:rFonts w:asciiTheme="majorEastAsia" w:eastAsiaTheme="majorEastAsia" w:hAnsiTheme="majorEastAsia"/>
        </w:rPr>
      </w:pPr>
    </w:p>
    <w:p w:rsidR="000B5394" w:rsidRDefault="000B5394" w:rsidP="005D6071">
      <w:pPr>
        <w:rPr>
          <w:rFonts w:asciiTheme="majorEastAsia" w:eastAsiaTheme="majorEastAsia" w:hAnsiTheme="majorEastAsia"/>
        </w:rPr>
      </w:pPr>
    </w:p>
    <w:p w:rsidR="000B5394" w:rsidRDefault="000B5394" w:rsidP="005D6071">
      <w:pPr>
        <w:rPr>
          <w:rFonts w:asciiTheme="majorEastAsia" w:eastAsiaTheme="majorEastAsia" w:hAnsiTheme="majorEastAsia"/>
        </w:rPr>
      </w:pPr>
    </w:p>
    <w:p w:rsidR="000B5394" w:rsidRDefault="000B5394" w:rsidP="005D6071">
      <w:pPr>
        <w:rPr>
          <w:rFonts w:asciiTheme="majorEastAsia" w:eastAsiaTheme="majorEastAsia" w:hAnsiTheme="majorEastAsia"/>
        </w:rPr>
      </w:pPr>
    </w:p>
    <w:p w:rsidR="000B5394" w:rsidRDefault="000B5394" w:rsidP="005D6071">
      <w:pPr>
        <w:rPr>
          <w:rFonts w:asciiTheme="majorEastAsia" w:eastAsiaTheme="majorEastAsia" w:hAnsiTheme="majorEastAsia"/>
        </w:rPr>
      </w:pPr>
    </w:p>
    <w:p w:rsidR="000B5394" w:rsidRDefault="000B5394" w:rsidP="005D6071">
      <w:pPr>
        <w:rPr>
          <w:rFonts w:asciiTheme="majorEastAsia" w:eastAsiaTheme="majorEastAsia" w:hAnsiTheme="majorEastAsia"/>
        </w:rPr>
      </w:pPr>
    </w:p>
    <w:p w:rsidR="000B5394" w:rsidRDefault="000B5394" w:rsidP="005D6071">
      <w:pPr>
        <w:rPr>
          <w:rFonts w:asciiTheme="majorEastAsia" w:eastAsiaTheme="majorEastAsia" w:hAnsiTheme="majorEastAsia"/>
        </w:rPr>
      </w:pPr>
    </w:p>
    <w:p w:rsidR="000B5394" w:rsidRDefault="000B5394" w:rsidP="005D6071">
      <w:pPr>
        <w:rPr>
          <w:rFonts w:asciiTheme="majorEastAsia" w:eastAsiaTheme="majorEastAsia" w:hAnsiTheme="majorEastAsia"/>
        </w:rPr>
      </w:pPr>
    </w:p>
    <w:p w:rsidR="000B5394" w:rsidRDefault="000B5394" w:rsidP="005D6071">
      <w:pPr>
        <w:rPr>
          <w:rFonts w:asciiTheme="majorEastAsia" w:eastAsiaTheme="majorEastAsia" w:hAnsiTheme="majorEastAsia"/>
        </w:rPr>
      </w:pPr>
    </w:p>
    <w:p w:rsidR="000B5394" w:rsidRDefault="000B5394" w:rsidP="005D6071">
      <w:pPr>
        <w:rPr>
          <w:rFonts w:asciiTheme="majorEastAsia" w:eastAsiaTheme="majorEastAsia" w:hAnsiTheme="majorEastAsia"/>
        </w:rPr>
      </w:pPr>
    </w:p>
    <w:p w:rsidR="000B5394" w:rsidRDefault="000B5394" w:rsidP="005D6071">
      <w:pPr>
        <w:rPr>
          <w:rFonts w:asciiTheme="majorEastAsia" w:eastAsiaTheme="majorEastAsia" w:hAnsiTheme="majorEastAsia"/>
        </w:rPr>
      </w:pPr>
    </w:p>
    <w:p w:rsidR="000B5394" w:rsidRDefault="000B5394" w:rsidP="005D6071">
      <w:pPr>
        <w:rPr>
          <w:rFonts w:asciiTheme="majorEastAsia" w:eastAsiaTheme="majorEastAsia" w:hAnsiTheme="majorEastAsia"/>
        </w:rPr>
      </w:pPr>
    </w:p>
    <w:p w:rsidR="000B5394" w:rsidRDefault="000B5394" w:rsidP="005D6071">
      <w:pPr>
        <w:rPr>
          <w:rFonts w:asciiTheme="majorEastAsia" w:eastAsiaTheme="majorEastAsia" w:hAnsiTheme="majorEastAsia"/>
        </w:rPr>
      </w:pPr>
    </w:p>
    <w:p w:rsidR="000B5394" w:rsidRDefault="000B5394" w:rsidP="005D6071">
      <w:pPr>
        <w:rPr>
          <w:rFonts w:asciiTheme="majorEastAsia" w:eastAsiaTheme="majorEastAsia" w:hAnsiTheme="majorEastAsia"/>
        </w:rPr>
      </w:pPr>
    </w:p>
    <w:p w:rsidR="000B5394" w:rsidRDefault="000B5394" w:rsidP="005D6071">
      <w:pPr>
        <w:rPr>
          <w:rFonts w:asciiTheme="majorEastAsia" w:eastAsiaTheme="majorEastAsia" w:hAnsiTheme="majorEastAsia"/>
        </w:rPr>
      </w:pPr>
    </w:p>
    <w:p w:rsidR="000B5394" w:rsidRDefault="000B5394" w:rsidP="005D6071">
      <w:pPr>
        <w:rPr>
          <w:rFonts w:asciiTheme="majorEastAsia" w:eastAsiaTheme="majorEastAsia" w:hAnsiTheme="majorEastAsia"/>
        </w:rPr>
      </w:pPr>
    </w:p>
    <w:p w:rsidR="000B5394" w:rsidRDefault="000B5394" w:rsidP="005D6071">
      <w:pPr>
        <w:rPr>
          <w:rFonts w:asciiTheme="majorEastAsia" w:eastAsiaTheme="majorEastAsia" w:hAnsiTheme="majorEastAsia"/>
        </w:rPr>
      </w:pPr>
    </w:p>
    <w:p w:rsidR="000B5394" w:rsidRDefault="000B5394" w:rsidP="005D6071">
      <w:pPr>
        <w:rPr>
          <w:rFonts w:asciiTheme="majorEastAsia" w:eastAsiaTheme="majorEastAsia" w:hAnsiTheme="majorEastAsia"/>
        </w:rPr>
      </w:pPr>
    </w:p>
    <w:p w:rsidR="000B5394" w:rsidRDefault="000B5394" w:rsidP="005D6071">
      <w:pPr>
        <w:rPr>
          <w:rFonts w:asciiTheme="majorEastAsia" w:eastAsiaTheme="majorEastAsia" w:hAnsiTheme="majorEastAsia"/>
        </w:rPr>
      </w:pPr>
    </w:p>
    <w:p w:rsidR="000B5394" w:rsidRDefault="000B5394" w:rsidP="005D6071">
      <w:pPr>
        <w:rPr>
          <w:rFonts w:asciiTheme="majorEastAsia" w:eastAsiaTheme="majorEastAsia" w:hAnsiTheme="majorEastAsia"/>
        </w:rPr>
      </w:pPr>
    </w:p>
    <w:p w:rsidR="000B5394" w:rsidRDefault="000B5394" w:rsidP="005D6071">
      <w:pPr>
        <w:rPr>
          <w:rFonts w:asciiTheme="majorEastAsia" w:eastAsiaTheme="majorEastAsia" w:hAnsiTheme="majorEastAsia"/>
        </w:rPr>
      </w:pPr>
    </w:p>
    <w:p w:rsidR="000B5394" w:rsidRDefault="000B5394" w:rsidP="005D6071">
      <w:pPr>
        <w:rPr>
          <w:rFonts w:asciiTheme="majorEastAsia" w:eastAsiaTheme="majorEastAsia" w:hAnsiTheme="majorEastAsia"/>
        </w:rPr>
      </w:pPr>
    </w:p>
    <w:p w:rsidR="000B5394" w:rsidRDefault="000B5394" w:rsidP="005D6071">
      <w:pPr>
        <w:rPr>
          <w:rFonts w:asciiTheme="majorEastAsia" w:eastAsiaTheme="majorEastAsia" w:hAnsiTheme="majorEastAsia"/>
        </w:rPr>
      </w:pPr>
    </w:p>
    <w:p w:rsidR="000B5394" w:rsidRPr="000B5394" w:rsidRDefault="000B5394" w:rsidP="005D6071">
      <w:pPr>
        <w:rPr>
          <w:rFonts w:asciiTheme="majorEastAsia" w:eastAsiaTheme="majorEastAsia" w:hAnsiTheme="majorEastAsia"/>
        </w:rPr>
      </w:pPr>
    </w:p>
    <w:p w:rsidR="00CB1E7E" w:rsidRPr="00D0675A" w:rsidRDefault="00694C89" w:rsidP="000B5394">
      <w:pPr>
        <w:ind w:left="210" w:hangingChars="100" w:hanging="210"/>
        <w:rPr>
          <w:rFonts w:asciiTheme="majorEastAsia" w:eastAsiaTheme="majorEastAsia" w:hAnsiTheme="majorEastAsia"/>
        </w:rPr>
      </w:pPr>
      <w:r w:rsidRPr="00D0675A">
        <w:rPr>
          <w:rFonts w:asciiTheme="majorEastAsia" w:eastAsiaTheme="majorEastAsia" w:hAnsiTheme="majorEastAsia"/>
          <w:noProof/>
        </w:rPr>
        <mc:AlternateContent>
          <mc:Choice Requires="wps">
            <w:drawing>
              <wp:anchor distT="0" distB="0" distL="114300" distR="114300" simplePos="0" relativeHeight="251746816" behindDoc="0" locked="0" layoutInCell="1" allowOverlap="1" wp14:anchorId="1B2EDC95" wp14:editId="6FD0EEA8">
                <wp:simplePos x="0" y="0"/>
                <wp:positionH relativeFrom="margin">
                  <wp:posOffset>3803515</wp:posOffset>
                </wp:positionH>
                <wp:positionV relativeFrom="paragraph">
                  <wp:posOffset>5812276</wp:posOffset>
                </wp:positionV>
                <wp:extent cx="2521490" cy="377825"/>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1490" cy="377825"/>
                        </a:xfrm>
                        <a:prstGeom prst="rect">
                          <a:avLst/>
                        </a:prstGeom>
                        <a:noFill/>
                        <a:ln w="9525">
                          <a:noFill/>
                          <a:miter lim="800000"/>
                          <a:headEnd/>
                          <a:tailEnd/>
                        </a:ln>
                      </wps:spPr>
                      <wps:txbx>
                        <w:txbxContent>
                          <w:p w:rsidR="00694C89" w:rsidRPr="004A52C4" w:rsidRDefault="00694C89" w:rsidP="00694C89">
                            <w:pPr>
                              <w:ind w:left="180" w:hangingChars="100" w:hanging="180"/>
                              <w:jc w:val="right"/>
                            </w:pPr>
                            <w:r w:rsidRPr="00C70903">
                              <w:rPr>
                                <w:rFonts w:asciiTheme="majorEastAsia" w:eastAsiaTheme="majorEastAsia" w:hAnsiTheme="majorEastAsia" w:hint="eastAsia"/>
                                <w:sz w:val="18"/>
                              </w:rPr>
                              <w:t>（出典）消防庁データから大阪府</w:t>
                            </w:r>
                            <w:r>
                              <w:rPr>
                                <w:rFonts w:asciiTheme="majorEastAsia" w:eastAsiaTheme="majorEastAsia" w:hAnsiTheme="majorEastAsia" w:hint="eastAsia"/>
                                <w:sz w:val="18"/>
                              </w:rPr>
                              <w:t>が</w:t>
                            </w:r>
                            <w:r w:rsidRPr="00C70903">
                              <w:rPr>
                                <w:rFonts w:asciiTheme="majorEastAsia" w:eastAsiaTheme="majorEastAsia" w:hAnsiTheme="majorEastAsia" w:hint="eastAsia"/>
                                <w:sz w:val="18"/>
                              </w:rPr>
                              <w:t>作成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B2EDC95" id="_x0000_s1032" type="#_x0000_t202" style="position:absolute;left:0;text-align:left;margin-left:299.5pt;margin-top:457.65pt;width:198.55pt;height:29.75pt;z-index:251746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" filled="f" stroked="f">
                <v:textbox style="mso-fit-shape-to-text:t">
                  <w:txbxContent>
                    <w:p w:rsidR="00694C89" w:rsidRPr="004A52C4" w:rsidRDefault="00694C89" w:rsidP="00694C89">
                      <w:pPr>
                        <w:ind w:left="180" w:hangingChars="100" w:hanging="180"/>
                        <w:jc w:val="right"/>
                      </w:pPr>
                      <w:r w:rsidRPr="00C70903">
                        <w:rPr>
                          <w:rFonts w:asciiTheme="majorEastAsia" w:eastAsiaTheme="majorEastAsia" w:hAnsiTheme="majorEastAsia" w:hint="eastAsia"/>
                          <w:sz w:val="18"/>
                        </w:rPr>
                        <w:t>（</w:t>
                      </w:r>
                      <w:r w:rsidRPr="00C70903">
                        <w:rPr>
                          <w:rFonts w:asciiTheme="majorEastAsia" w:eastAsiaTheme="majorEastAsia" w:hAnsiTheme="majorEastAsia" w:hint="eastAsia"/>
                          <w:sz w:val="18"/>
                        </w:rPr>
                        <w:t>出典）消防庁データから大阪府</w:t>
                      </w:r>
                      <w:r>
                        <w:rPr>
                          <w:rFonts w:asciiTheme="majorEastAsia" w:eastAsiaTheme="majorEastAsia" w:hAnsiTheme="majorEastAsia" w:hint="eastAsia"/>
                          <w:sz w:val="18"/>
                        </w:rPr>
                        <w:t>が</w:t>
                      </w:r>
                      <w:r w:rsidRPr="00C70903">
                        <w:rPr>
                          <w:rFonts w:asciiTheme="majorEastAsia" w:eastAsiaTheme="majorEastAsia" w:hAnsiTheme="majorEastAsia" w:hint="eastAsia"/>
                          <w:sz w:val="18"/>
                        </w:rPr>
                        <w:t>作成</w:t>
                      </w:r>
                    </w:p>
                  </w:txbxContent>
                </v:textbox>
                <w10:wrap anchorx="margin"/>
              </v:shape>
            </w:pict>
          </mc:Fallback>
        </mc:AlternateContent>
      </w:r>
      <w:r w:rsidR="00141242" w:rsidRPr="00D0675A">
        <w:rPr>
          <w:rFonts w:asciiTheme="majorEastAsia" w:eastAsiaTheme="majorEastAsia" w:hAnsiTheme="majorEastAsia" w:hint="eastAsia"/>
        </w:rPr>
        <w:t>○</w:t>
      </w:r>
      <w:r w:rsidR="008162BA" w:rsidRPr="00D0675A">
        <w:rPr>
          <w:rFonts w:asciiTheme="majorEastAsia" w:eastAsiaTheme="majorEastAsia" w:hAnsiTheme="majorEastAsia" w:hint="eastAsia"/>
        </w:rPr>
        <w:t>大阪府域における</w:t>
      </w:r>
      <w:r w:rsidR="00141242" w:rsidRPr="00D0675A">
        <w:rPr>
          <w:rFonts w:asciiTheme="majorEastAsia" w:eastAsiaTheme="majorEastAsia" w:hAnsiTheme="majorEastAsia" w:hint="eastAsia"/>
        </w:rPr>
        <w:t>年齢別の熱中症救急搬送者数は</w:t>
      </w:r>
      <w:r w:rsidR="008162BA" w:rsidRPr="00D0675A">
        <w:rPr>
          <w:rFonts w:asciiTheme="majorEastAsia" w:eastAsiaTheme="majorEastAsia" w:hAnsiTheme="majorEastAsia" w:hint="eastAsia"/>
        </w:rPr>
        <w:t>、</w:t>
      </w:r>
      <w:r w:rsidR="00141242" w:rsidRPr="00D0675A">
        <w:rPr>
          <w:rFonts w:asciiTheme="majorEastAsia" w:eastAsiaTheme="majorEastAsia" w:hAnsiTheme="majorEastAsia" w:hint="eastAsia"/>
        </w:rPr>
        <w:t>年齢区分別で</w:t>
      </w:r>
      <w:r>
        <w:rPr>
          <w:rFonts w:asciiTheme="majorEastAsia" w:eastAsiaTheme="majorEastAsia" w:hAnsiTheme="majorEastAsia" w:hint="eastAsia"/>
        </w:rPr>
        <w:t>みると</w:t>
      </w:r>
      <w:r w:rsidR="00141242" w:rsidRPr="00D0675A">
        <w:rPr>
          <w:rFonts w:asciiTheme="majorEastAsia" w:eastAsiaTheme="majorEastAsia" w:hAnsiTheme="majorEastAsia" w:hint="eastAsia"/>
        </w:rPr>
        <w:t>65歳以上の高齢者</w:t>
      </w:r>
      <w:r w:rsidR="00F727FE" w:rsidRPr="00D0675A">
        <w:rPr>
          <w:rFonts w:asciiTheme="majorEastAsia" w:eastAsiaTheme="majorEastAsia" w:hAnsiTheme="majorEastAsia" w:hint="eastAsia"/>
        </w:rPr>
        <w:t>が2</w:t>
      </w:r>
      <w:r w:rsidR="00F727FE" w:rsidRPr="00D0675A">
        <w:rPr>
          <w:rFonts w:asciiTheme="majorEastAsia" w:eastAsiaTheme="majorEastAsia" w:hAnsiTheme="majorEastAsia"/>
        </w:rPr>
        <w:t>,</w:t>
      </w:r>
      <w:r w:rsidR="00F727FE" w:rsidRPr="00D0675A">
        <w:rPr>
          <w:rFonts w:asciiTheme="majorEastAsia" w:eastAsiaTheme="majorEastAsia" w:hAnsiTheme="majorEastAsia" w:hint="eastAsia"/>
        </w:rPr>
        <w:t>501人の</w:t>
      </w:r>
      <w:r w:rsidR="00141242" w:rsidRPr="00D0675A">
        <w:rPr>
          <w:rFonts w:asciiTheme="majorEastAsia" w:eastAsiaTheme="majorEastAsia" w:hAnsiTheme="majorEastAsia" w:hint="eastAsia"/>
        </w:rPr>
        <w:t>48</w:t>
      </w:r>
      <w:r>
        <w:rPr>
          <w:rFonts w:asciiTheme="majorEastAsia" w:eastAsiaTheme="majorEastAsia" w:hAnsiTheme="majorEastAsia"/>
        </w:rPr>
        <w:t>.3</w:t>
      </w:r>
      <w:r w:rsidR="00141242" w:rsidRPr="00D0675A">
        <w:rPr>
          <w:rFonts w:asciiTheme="majorEastAsia" w:eastAsiaTheme="majorEastAsia" w:hAnsiTheme="majorEastAsia" w:hint="eastAsia"/>
        </w:rPr>
        <w:t>％と昨年と同様半数近くを占め</w:t>
      </w:r>
      <w:r w:rsidR="00F727FE" w:rsidRPr="00D0675A">
        <w:rPr>
          <w:rFonts w:asciiTheme="majorEastAsia" w:eastAsiaTheme="majorEastAsia" w:hAnsiTheme="majorEastAsia" w:hint="eastAsia"/>
        </w:rPr>
        <w:t>ており、次いで成人が1,978人の38.2％、少年が</w:t>
      </w:r>
      <w:r w:rsidR="00E86CE7" w:rsidRPr="00D0675A">
        <w:rPr>
          <w:rFonts w:asciiTheme="majorEastAsia" w:eastAsiaTheme="majorEastAsia" w:hAnsiTheme="majorEastAsia" w:hint="eastAsia"/>
        </w:rPr>
        <w:t>647</w:t>
      </w:r>
      <w:r w:rsidR="00F727FE" w:rsidRPr="00D0675A">
        <w:rPr>
          <w:rFonts w:asciiTheme="majorEastAsia" w:eastAsiaTheme="majorEastAsia" w:hAnsiTheme="majorEastAsia" w:hint="eastAsia"/>
        </w:rPr>
        <w:t>人の</w:t>
      </w:r>
      <w:r w:rsidR="00E86CE7" w:rsidRPr="00D0675A">
        <w:rPr>
          <w:rFonts w:asciiTheme="majorEastAsia" w:eastAsiaTheme="majorEastAsia" w:hAnsiTheme="majorEastAsia" w:hint="eastAsia"/>
        </w:rPr>
        <w:t>1</w:t>
      </w:r>
      <w:r w:rsidR="00E86CE7" w:rsidRPr="00D0675A">
        <w:rPr>
          <w:rFonts w:asciiTheme="majorEastAsia" w:eastAsiaTheme="majorEastAsia" w:hAnsiTheme="majorEastAsia"/>
        </w:rPr>
        <w:t>2</w:t>
      </w:r>
      <w:r>
        <w:rPr>
          <w:rFonts w:asciiTheme="majorEastAsia" w:eastAsiaTheme="majorEastAsia" w:hAnsiTheme="majorEastAsia" w:hint="eastAsia"/>
        </w:rPr>
        <w:t>.5</w:t>
      </w:r>
      <w:r w:rsidR="00E86CE7" w:rsidRPr="00D0675A">
        <w:rPr>
          <w:rFonts w:asciiTheme="majorEastAsia" w:eastAsiaTheme="majorEastAsia" w:hAnsiTheme="majorEastAsia" w:hint="eastAsia"/>
        </w:rPr>
        <w:t>％、乳幼児が56人の1</w:t>
      </w:r>
      <w:r>
        <w:rPr>
          <w:rFonts w:asciiTheme="majorEastAsia" w:eastAsiaTheme="majorEastAsia" w:hAnsiTheme="majorEastAsia"/>
        </w:rPr>
        <w:t>.1</w:t>
      </w:r>
      <w:r w:rsidR="00E86CE7" w:rsidRPr="00D0675A">
        <w:rPr>
          <w:rFonts w:asciiTheme="majorEastAsia" w:eastAsiaTheme="majorEastAsia" w:hAnsiTheme="majorEastAsia" w:hint="eastAsia"/>
        </w:rPr>
        <w:t>％という結果だった。</w:t>
      </w:r>
      <w:r w:rsidR="00650CDF" w:rsidRPr="00D0675A">
        <w:rPr>
          <w:rFonts w:asciiTheme="majorEastAsia" w:eastAsiaTheme="majorEastAsia" w:hAnsiTheme="majorEastAsia"/>
        </w:rPr>
        <w:br/>
      </w:r>
      <w:r w:rsidR="004147D0">
        <w:rPr>
          <w:rFonts w:asciiTheme="majorEastAsia" w:eastAsiaTheme="majorEastAsia" w:hAnsiTheme="majorEastAsia"/>
          <w:noProof/>
        </w:rPr>
        <w:drawing>
          <wp:inline distT="0" distB="0" distL="0" distR="0" wp14:anchorId="6E538691">
            <wp:extent cx="6132830" cy="5328285"/>
            <wp:effectExtent l="0" t="0" r="1270" b="571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2830" cy="5328285"/>
                    </a:xfrm>
                    <a:prstGeom prst="rect">
                      <a:avLst/>
                    </a:prstGeom>
                    <a:noFill/>
                    <a:ln>
                      <a:noFill/>
                    </a:ln>
                  </pic:spPr>
                </pic:pic>
              </a:graphicData>
            </a:graphic>
          </wp:inline>
        </w:drawing>
      </w:r>
    </w:p>
    <w:p w:rsidR="005D2581" w:rsidRPr="00D0675A" w:rsidRDefault="00694C89" w:rsidP="00E86CE7">
      <w:pPr>
        <w:ind w:left="210" w:hangingChars="100" w:hanging="210"/>
        <w:rPr>
          <w:rFonts w:asciiTheme="majorEastAsia" w:eastAsiaTheme="majorEastAsia" w:hAnsiTheme="majorEastAsia"/>
        </w:rPr>
      </w:pPr>
      <w:r w:rsidRPr="00D0675A">
        <w:rPr>
          <w:rFonts w:asciiTheme="majorEastAsia" w:eastAsiaTheme="majorEastAsia" w:hAnsiTheme="majorEastAsia"/>
          <w:noProof/>
        </w:rPr>
        <mc:AlternateContent>
          <mc:Choice Requires="wps">
            <w:drawing>
              <wp:anchor distT="0" distB="0" distL="114300" distR="114300" simplePos="0" relativeHeight="251726336" behindDoc="0" locked="0" layoutInCell="1" allowOverlap="1" wp14:anchorId="601D8296" wp14:editId="6727A329">
                <wp:simplePos x="0" y="0"/>
                <wp:positionH relativeFrom="margin">
                  <wp:posOffset>1126504</wp:posOffset>
                </wp:positionH>
                <wp:positionV relativeFrom="paragraph">
                  <wp:posOffset>9308</wp:posOffset>
                </wp:positionV>
                <wp:extent cx="3933825" cy="472440"/>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472440"/>
                        </a:xfrm>
                        <a:prstGeom prst="rect">
                          <a:avLst/>
                        </a:prstGeom>
                        <a:noFill/>
                        <a:ln w="9525">
                          <a:noFill/>
                          <a:miter lim="800000"/>
                          <a:headEnd/>
                          <a:tailEnd/>
                        </a:ln>
                      </wps:spPr>
                      <wps:txbx>
                        <w:txbxContent>
                          <w:p w:rsidR="008F2BD4" w:rsidRPr="00F73FE2" w:rsidRDefault="008F2BD4" w:rsidP="005D2581">
                            <w:pPr>
                              <w:ind w:left="3313" w:hangingChars="1500" w:hanging="3313"/>
                              <w:jc w:val="center"/>
                            </w:pPr>
                            <w:r w:rsidRPr="00D15A9E">
                              <w:rPr>
                                <w:rFonts w:ascii="ＭＳ ゴシック" w:eastAsia="ＭＳ ゴシック" w:hAnsi="ＭＳ ゴシック" w:cs="Times New Roman" w:hint="eastAsia"/>
                                <w:b/>
                                <w:color w:val="000000"/>
                                <w:sz w:val="22"/>
                              </w:rPr>
                              <w:t>図</w:t>
                            </w:r>
                            <w:r w:rsidR="0062388C">
                              <w:rPr>
                                <w:rFonts w:ascii="ＭＳ ゴシック" w:eastAsia="ＭＳ ゴシック" w:hAnsi="ＭＳ ゴシック" w:cs="Times New Roman" w:hint="eastAsia"/>
                                <w:b/>
                                <w:color w:val="000000"/>
                                <w:sz w:val="22"/>
                              </w:rPr>
                              <w:t>３</w:t>
                            </w:r>
                            <w:r w:rsidRPr="00D15A9E">
                              <w:rPr>
                                <w:rFonts w:ascii="ＭＳ ゴシック" w:eastAsia="ＭＳ ゴシック" w:hAnsi="ＭＳ ゴシック" w:cs="Times New Roman" w:hint="eastAsia"/>
                                <w:b/>
                                <w:color w:val="000000"/>
                                <w:sz w:val="22"/>
                              </w:rPr>
                              <w:t xml:space="preserve">　</w:t>
                            </w:r>
                            <w:r>
                              <w:rPr>
                                <w:rFonts w:ascii="ＭＳ ゴシック" w:eastAsia="ＭＳ ゴシック" w:hAnsi="ＭＳ ゴシック" w:cs="Times New Roman" w:hint="eastAsia"/>
                                <w:b/>
                                <w:color w:val="000000"/>
                                <w:sz w:val="22"/>
                              </w:rPr>
                              <w:t>大阪府</w:t>
                            </w:r>
                            <w:r>
                              <w:rPr>
                                <w:rFonts w:ascii="ＭＳ ゴシック" w:eastAsia="ＭＳ ゴシック" w:hAnsi="ＭＳ ゴシック" w:cs="Times New Roman"/>
                                <w:b/>
                                <w:color w:val="000000"/>
                                <w:sz w:val="22"/>
                              </w:rPr>
                              <w:t>に</w:t>
                            </w:r>
                            <w:r>
                              <w:rPr>
                                <w:rFonts w:ascii="ＭＳ ゴシック" w:eastAsia="ＭＳ ゴシック" w:hAnsi="ＭＳ ゴシック" w:cs="Times New Roman" w:hint="eastAsia"/>
                                <w:b/>
                                <w:color w:val="000000"/>
                                <w:sz w:val="22"/>
                              </w:rPr>
                              <w:t>おける</w:t>
                            </w:r>
                            <w:r>
                              <w:rPr>
                                <w:rFonts w:ascii="ＭＳ ゴシック" w:eastAsia="ＭＳ ゴシック" w:hAnsi="ＭＳ ゴシック" w:cs="Times New Roman"/>
                                <w:b/>
                                <w:color w:val="000000"/>
                                <w:sz w:val="22"/>
                              </w:rPr>
                              <w:t>年齢別熱中症救急搬送者数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01D8296" id="_x0000_s1035" type="#_x0000_t202" style="position:absolute;left:0;text-align:left;margin-left:88.7pt;margin-top:.75pt;width:309.75pt;height:37.2pt;z-index:25172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" filled="f" stroked="f">
                <v:textbox style="mso-fit-shape-to-text:t">
                  <w:txbxContent>
                    <w:p w:rsidR="008F2BD4" w:rsidRPr="00F73FE2" w:rsidRDefault="008F2BD4" w:rsidP="005D2581">
                      <w:pPr>
                        <w:ind w:left="3313" w:hangingChars="1500" w:hanging="3313"/>
                        <w:jc w:val="center"/>
                      </w:pPr>
                      <w:r w:rsidRPr="00D15A9E">
                        <w:rPr>
                          <w:rFonts w:ascii="ＭＳ ゴシック" w:eastAsia="ＭＳ ゴシック" w:hAnsi="ＭＳ ゴシック" w:cs="Times New Roman" w:hint="eastAsia"/>
                          <w:b/>
                          <w:color w:val="000000"/>
                          <w:sz w:val="22"/>
                        </w:rPr>
                        <w:t>図</w:t>
                      </w:r>
                      <w:r w:rsidR="0062388C">
                        <w:rPr>
                          <w:rFonts w:ascii="ＭＳ ゴシック" w:eastAsia="ＭＳ ゴシック" w:hAnsi="ＭＳ ゴシック" w:cs="Times New Roman" w:hint="eastAsia"/>
                          <w:b/>
                          <w:color w:val="000000"/>
                          <w:sz w:val="22"/>
                        </w:rPr>
                        <w:t>３</w:t>
                      </w:r>
                      <w:r w:rsidRPr="00D15A9E">
                        <w:rPr>
                          <w:rFonts w:ascii="ＭＳ ゴシック" w:eastAsia="ＭＳ ゴシック" w:hAnsi="ＭＳ ゴシック" w:cs="Times New Roman" w:hint="eastAsia"/>
                          <w:b/>
                          <w:color w:val="000000"/>
                          <w:sz w:val="22"/>
                        </w:rPr>
                        <w:t xml:space="preserve">　</w:t>
                      </w:r>
                      <w:r>
                        <w:rPr>
                          <w:rFonts w:ascii="ＭＳ ゴシック" w:eastAsia="ＭＳ ゴシック" w:hAnsi="ＭＳ ゴシック" w:cs="Times New Roman" w:hint="eastAsia"/>
                          <w:b/>
                          <w:color w:val="000000"/>
                          <w:sz w:val="22"/>
                        </w:rPr>
                        <w:t>大阪府</w:t>
                      </w:r>
                      <w:r>
                        <w:rPr>
                          <w:rFonts w:ascii="ＭＳ ゴシック" w:eastAsia="ＭＳ ゴシック" w:hAnsi="ＭＳ ゴシック" w:cs="Times New Roman"/>
                          <w:b/>
                          <w:color w:val="000000"/>
                          <w:sz w:val="22"/>
                        </w:rPr>
                        <w:t>に</w:t>
                      </w:r>
                      <w:r>
                        <w:rPr>
                          <w:rFonts w:ascii="ＭＳ ゴシック" w:eastAsia="ＭＳ ゴシック" w:hAnsi="ＭＳ ゴシック" w:cs="Times New Roman" w:hint="eastAsia"/>
                          <w:b/>
                          <w:color w:val="000000"/>
                          <w:sz w:val="22"/>
                        </w:rPr>
                        <w:t>おける</w:t>
                      </w:r>
                      <w:r>
                        <w:rPr>
                          <w:rFonts w:ascii="ＭＳ ゴシック" w:eastAsia="ＭＳ ゴシック" w:hAnsi="ＭＳ ゴシック" w:cs="Times New Roman"/>
                          <w:b/>
                          <w:color w:val="000000"/>
                          <w:sz w:val="22"/>
                        </w:rPr>
                        <w:t>年齢別熱中症救急搬送者数</w:t>
                      </w:r>
                    </w:p>
                  </w:txbxContent>
                </v:textbox>
                <w10:wrap anchorx="margin"/>
              </v:shape>
            </w:pict>
          </mc:Fallback>
        </mc:AlternateContent>
      </w:r>
    </w:p>
    <w:p w:rsidR="005D2581" w:rsidRPr="00D0675A" w:rsidRDefault="005D2581" w:rsidP="00E86CE7">
      <w:pPr>
        <w:ind w:left="210" w:hangingChars="100" w:hanging="210"/>
        <w:rPr>
          <w:rFonts w:asciiTheme="majorEastAsia" w:eastAsiaTheme="majorEastAsia" w:hAnsiTheme="majorEastAsia"/>
        </w:rPr>
      </w:pPr>
    </w:p>
    <w:p w:rsidR="005D2581" w:rsidRDefault="00694C89" w:rsidP="00E86CE7">
      <w:pPr>
        <w:ind w:left="210" w:hangingChars="100" w:hanging="21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44768" behindDoc="0" locked="0" layoutInCell="1" allowOverlap="1">
                <wp:simplePos x="0" y="0"/>
                <wp:positionH relativeFrom="column">
                  <wp:posOffset>257161</wp:posOffset>
                </wp:positionH>
                <wp:positionV relativeFrom="paragraph">
                  <wp:posOffset>139038</wp:posOffset>
                </wp:positionV>
                <wp:extent cx="3287949" cy="1605064"/>
                <wp:effectExtent l="0" t="0" r="27305" b="14605"/>
                <wp:wrapNone/>
                <wp:docPr id="22" name="テキスト ボックス 22"/>
                <wp:cNvGraphicFramePr/>
                <a:graphic xmlns:a="http://schemas.openxmlformats.org/drawingml/2006/main">
                  <a:graphicData uri="http://schemas.microsoft.com/office/word/2010/wordprocessingShape">
                    <wps:wsp>
                      <wps:cNvSpPr txBox="1"/>
                      <wps:spPr>
                        <a:xfrm>
                          <a:off x="0" y="0"/>
                          <a:ext cx="3287949" cy="1605064"/>
                        </a:xfrm>
                        <a:prstGeom prst="rect">
                          <a:avLst/>
                        </a:prstGeom>
                        <a:solidFill>
                          <a:schemeClr val="lt1"/>
                        </a:solidFill>
                        <a:ln w="6350">
                          <a:solidFill>
                            <a:prstClr val="black"/>
                          </a:solidFill>
                        </a:ln>
                      </wps:spPr>
                      <wps:txbx>
                        <w:txbxContent>
                          <w:p w:rsidR="00694C89" w:rsidRPr="00694C89" w:rsidRDefault="00694C89" w:rsidP="00694C89">
                            <w:pPr>
                              <w:ind w:left="180" w:hangingChars="100" w:hanging="180"/>
                              <w:rPr>
                                <w:rFonts w:asciiTheme="majorEastAsia" w:eastAsiaTheme="majorEastAsia" w:hAnsiTheme="majorEastAsia"/>
                                <w:sz w:val="18"/>
                              </w:rPr>
                            </w:pPr>
                            <w:r w:rsidRPr="00694C89">
                              <w:rPr>
                                <w:rFonts w:asciiTheme="majorEastAsia" w:eastAsiaTheme="majorEastAsia" w:hAnsiTheme="majorEastAsia" w:hint="eastAsia"/>
                                <w:sz w:val="18"/>
                              </w:rPr>
                              <w:t>【区分の解説】</w:t>
                            </w:r>
                          </w:p>
                          <w:p w:rsidR="00694C89" w:rsidRPr="00694C89" w:rsidRDefault="00694C89" w:rsidP="00694C89">
                            <w:pPr>
                              <w:rPr>
                                <w:rFonts w:asciiTheme="majorEastAsia" w:eastAsiaTheme="majorEastAsia" w:hAnsiTheme="majorEastAsia"/>
                                <w:sz w:val="18"/>
                              </w:rPr>
                            </w:pPr>
                            <w:r w:rsidRPr="00694C89">
                              <w:rPr>
                                <w:rFonts w:asciiTheme="majorEastAsia" w:eastAsiaTheme="majorEastAsia" w:hAnsiTheme="majorEastAsia" w:hint="eastAsia"/>
                                <w:b/>
                                <w:sz w:val="18"/>
                              </w:rPr>
                              <w:t>新生児</w:t>
                            </w:r>
                            <w:r w:rsidRPr="00694C89">
                              <w:rPr>
                                <w:rFonts w:asciiTheme="majorEastAsia" w:eastAsiaTheme="majorEastAsia" w:hAnsiTheme="majorEastAsia" w:hint="eastAsia"/>
                                <w:sz w:val="18"/>
                              </w:rPr>
                              <w:t>：生後28日未満の者</w:t>
                            </w:r>
                          </w:p>
                          <w:p w:rsidR="00694C89" w:rsidRPr="00694C89" w:rsidRDefault="00694C89" w:rsidP="00694C89">
                            <w:pPr>
                              <w:rPr>
                                <w:rFonts w:asciiTheme="majorEastAsia" w:eastAsiaTheme="majorEastAsia" w:hAnsiTheme="majorEastAsia"/>
                                <w:sz w:val="18"/>
                              </w:rPr>
                            </w:pPr>
                            <w:r w:rsidRPr="00694C89">
                              <w:rPr>
                                <w:rFonts w:asciiTheme="majorEastAsia" w:eastAsiaTheme="majorEastAsia" w:hAnsiTheme="majorEastAsia" w:hint="eastAsia"/>
                                <w:b/>
                                <w:sz w:val="18"/>
                              </w:rPr>
                              <w:t>乳幼児</w:t>
                            </w:r>
                            <w:r w:rsidRPr="00694C89">
                              <w:rPr>
                                <w:rFonts w:asciiTheme="majorEastAsia" w:eastAsiaTheme="majorEastAsia" w:hAnsiTheme="majorEastAsia" w:hint="eastAsia"/>
                                <w:sz w:val="18"/>
                              </w:rPr>
                              <w:t>：生後28日以上満7歳未満の者</w:t>
                            </w:r>
                          </w:p>
                          <w:p w:rsidR="00694C89" w:rsidRPr="00694C89" w:rsidRDefault="00694C89" w:rsidP="00694C89">
                            <w:pPr>
                              <w:rPr>
                                <w:rFonts w:asciiTheme="majorEastAsia" w:eastAsiaTheme="majorEastAsia" w:hAnsiTheme="majorEastAsia"/>
                                <w:sz w:val="18"/>
                              </w:rPr>
                            </w:pPr>
                            <w:r w:rsidRPr="00694C89">
                              <w:rPr>
                                <w:rFonts w:asciiTheme="majorEastAsia" w:eastAsiaTheme="majorEastAsia" w:hAnsiTheme="majorEastAsia" w:hint="eastAsia"/>
                                <w:b/>
                                <w:sz w:val="18"/>
                              </w:rPr>
                              <w:t>少　年</w:t>
                            </w:r>
                            <w:r w:rsidRPr="00694C89">
                              <w:rPr>
                                <w:rFonts w:asciiTheme="majorEastAsia" w:eastAsiaTheme="majorEastAsia" w:hAnsiTheme="majorEastAsia" w:hint="eastAsia"/>
                                <w:sz w:val="18"/>
                              </w:rPr>
                              <w:t>：満7歳以上満18歳未満の者</w:t>
                            </w:r>
                          </w:p>
                          <w:p w:rsidR="00694C89" w:rsidRPr="00694C89" w:rsidRDefault="00694C89" w:rsidP="00694C89">
                            <w:pPr>
                              <w:rPr>
                                <w:rFonts w:asciiTheme="majorEastAsia" w:eastAsiaTheme="majorEastAsia" w:hAnsiTheme="majorEastAsia"/>
                                <w:sz w:val="18"/>
                              </w:rPr>
                            </w:pPr>
                            <w:r w:rsidRPr="00694C89">
                              <w:rPr>
                                <w:rFonts w:asciiTheme="majorEastAsia" w:eastAsiaTheme="majorEastAsia" w:hAnsiTheme="majorEastAsia" w:hint="eastAsia"/>
                                <w:b/>
                                <w:sz w:val="18"/>
                              </w:rPr>
                              <w:t>成　人</w:t>
                            </w:r>
                            <w:r w:rsidRPr="00694C89">
                              <w:rPr>
                                <w:rFonts w:asciiTheme="majorEastAsia" w:eastAsiaTheme="majorEastAsia" w:hAnsiTheme="majorEastAsia" w:hint="eastAsia"/>
                                <w:sz w:val="18"/>
                              </w:rPr>
                              <w:t>：満18歳以上満65歳未満の者</w:t>
                            </w:r>
                          </w:p>
                          <w:p w:rsidR="00694C89" w:rsidRPr="00694C89" w:rsidRDefault="00694C89" w:rsidP="00694C89">
                            <w:pPr>
                              <w:rPr>
                                <w:rFonts w:asciiTheme="majorEastAsia" w:eastAsiaTheme="majorEastAsia" w:hAnsiTheme="majorEastAsia"/>
                                <w:sz w:val="18"/>
                              </w:rPr>
                            </w:pPr>
                            <w:r w:rsidRPr="00694C89">
                              <w:rPr>
                                <w:rFonts w:asciiTheme="majorEastAsia" w:eastAsiaTheme="majorEastAsia" w:hAnsiTheme="majorEastAsia" w:hint="eastAsia"/>
                                <w:b/>
                                <w:sz w:val="18"/>
                              </w:rPr>
                              <w:t>高齢者</w:t>
                            </w:r>
                            <w:r w:rsidRPr="00694C89">
                              <w:rPr>
                                <w:rFonts w:asciiTheme="majorEastAsia" w:eastAsiaTheme="majorEastAsia" w:hAnsiTheme="majorEastAsia" w:hint="eastAsia"/>
                                <w:sz w:val="18"/>
                              </w:rPr>
                              <w:t>：満65歳以上の者</w:t>
                            </w:r>
                          </w:p>
                          <w:p w:rsidR="00694C89" w:rsidRDefault="00694C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4" type="#_x0000_t202" style="position:absolute;left:0;text-align:left;margin-left:20.25pt;margin-top:10.95pt;width:258.9pt;height:126.4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" fillcolor="white [3201]" strokeweight=".5pt">
                <v:textbox>
                  <w:txbxContent>
                    <w:p w:rsidR="00694C89" w:rsidRPr="00694C89" w:rsidRDefault="00694C89" w:rsidP="00694C89">
                      <w:pPr>
                        <w:ind w:left="180" w:hangingChars="100" w:hanging="180"/>
                        <w:rPr>
                          <w:rFonts w:asciiTheme="majorEastAsia" w:eastAsiaTheme="majorEastAsia" w:hAnsiTheme="majorEastAsia"/>
                          <w:sz w:val="18"/>
                        </w:rPr>
                      </w:pPr>
                      <w:r w:rsidRPr="00694C89">
                        <w:rPr>
                          <w:rFonts w:asciiTheme="majorEastAsia" w:eastAsiaTheme="majorEastAsia" w:hAnsiTheme="majorEastAsia" w:hint="eastAsia"/>
                          <w:sz w:val="18"/>
                        </w:rPr>
                        <w:t>【区分の解説】</w:t>
                      </w:r>
                    </w:p>
                    <w:p w:rsidR="00694C89" w:rsidRPr="00694C89" w:rsidRDefault="00694C89" w:rsidP="00694C89">
                      <w:pPr>
                        <w:rPr>
                          <w:rFonts w:asciiTheme="majorEastAsia" w:eastAsiaTheme="majorEastAsia" w:hAnsiTheme="majorEastAsia"/>
                          <w:sz w:val="18"/>
                        </w:rPr>
                      </w:pPr>
                      <w:r w:rsidRPr="00694C89">
                        <w:rPr>
                          <w:rFonts w:asciiTheme="majorEastAsia" w:eastAsiaTheme="majorEastAsia" w:hAnsiTheme="majorEastAsia" w:hint="eastAsia"/>
                          <w:b/>
                          <w:sz w:val="18"/>
                        </w:rPr>
                        <w:t>新生児</w:t>
                      </w:r>
                      <w:r w:rsidRPr="00694C89">
                        <w:rPr>
                          <w:rFonts w:asciiTheme="majorEastAsia" w:eastAsiaTheme="majorEastAsia" w:hAnsiTheme="majorEastAsia" w:hint="eastAsia"/>
                          <w:sz w:val="18"/>
                        </w:rPr>
                        <w:t>：生後28日未満の者</w:t>
                      </w:r>
                    </w:p>
                    <w:p w:rsidR="00694C89" w:rsidRPr="00694C89" w:rsidRDefault="00694C89" w:rsidP="00694C89">
                      <w:pPr>
                        <w:rPr>
                          <w:rFonts w:asciiTheme="majorEastAsia" w:eastAsiaTheme="majorEastAsia" w:hAnsiTheme="majorEastAsia"/>
                          <w:sz w:val="18"/>
                        </w:rPr>
                      </w:pPr>
                      <w:r w:rsidRPr="00694C89">
                        <w:rPr>
                          <w:rFonts w:asciiTheme="majorEastAsia" w:eastAsiaTheme="majorEastAsia" w:hAnsiTheme="majorEastAsia" w:hint="eastAsia"/>
                          <w:b/>
                          <w:sz w:val="18"/>
                        </w:rPr>
                        <w:t>乳幼児</w:t>
                      </w:r>
                      <w:r w:rsidRPr="00694C89">
                        <w:rPr>
                          <w:rFonts w:asciiTheme="majorEastAsia" w:eastAsiaTheme="majorEastAsia" w:hAnsiTheme="majorEastAsia" w:hint="eastAsia"/>
                          <w:sz w:val="18"/>
                        </w:rPr>
                        <w:t>：生後28日以上満7歳未満の者</w:t>
                      </w:r>
                    </w:p>
                    <w:p w:rsidR="00694C89" w:rsidRPr="00694C89" w:rsidRDefault="00694C89" w:rsidP="00694C89">
                      <w:pPr>
                        <w:rPr>
                          <w:rFonts w:asciiTheme="majorEastAsia" w:eastAsiaTheme="majorEastAsia" w:hAnsiTheme="majorEastAsia"/>
                          <w:sz w:val="18"/>
                        </w:rPr>
                      </w:pPr>
                      <w:r w:rsidRPr="00694C89">
                        <w:rPr>
                          <w:rFonts w:asciiTheme="majorEastAsia" w:eastAsiaTheme="majorEastAsia" w:hAnsiTheme="majorEastAsia" w:hint="eastAsia"/>
                          <w:b/>
                          <w:sz w:val="18"/>
                        </w:rPr>
                        <w:t>少　年</w:t>
                      </w:r>
                      <w:r w:rsidRPr="00694C89">
                        <w:rPr>
                          <w:rFonts w:asciiTheme="majorEastAsia" w:eastAsiaTheme="majorEastAsia" w:hAnsiTheme="majorEastAsia" w:hint="eastAsia"/>
                          <w:sz w:val="18"/>
                        </w:rPr>
                        <w:t>：満7歳以上満18歳未満の者</w:t>
                      </w:r>
                    </w:p>
                    <w:p w:rsidR="00694C89" w:rsidRPr="00694C89" w:rsidRDefault="00694C89" w:rsidP="00694C89">
                      <w:pPr>
                        <w:rPr>
                          <w:rFonts w:asciiTheme="majorEastAsia" w:eastAsiaTheme="majorEastAsia" w:hAnsiTheme="majorEastAsia"/>
                          <w:sz w:val="18"/>
                        </w:rPr>
                      </w:pPr>
                      <w:r w:rsidRPr="00694C89">
                        <w:rPr>
                          <w:rFonts w:asciiTheme="majorEastAsia" w:eastAsiaTheme="majorEastAsia" w:hAnsiTheme="majorEastAsia" w:hint="eastAsia"/>
                          <w:b/>
                          <w:sz w:val="18"/>
                        </w:rPr>
                        <w:t>成　人</w:t>
                      </w:r>
                      <w:r w:rsidRPr="00694C89">
                        <w:rPr>
                          <w:rFonts w:asciiTheme="majorEastAsia" w:eastAsiaTheme="majorEastAsia" w:hAnsiTheme="majorEastAsia" w:hint="eastAsia"/>
                          <w:sz w:val="18"/>
                        </w:rPr>
                        <w:t>：満18歳以上満65歳未満の者</w:t>
                      </w:r>
                    </w:p>
                    <w:p w:rsidR="00694C89" w:rsidRPr="00694C89" w:rsidRDefault="00694C89" w:rsidP="00694C89">
                      <w:pPr>
                        <w:rPr>
                          <w:rFonts w:asciiTheme="majorEastAsia" w:eastAsiaTheme="majorEastAsia" w:hAnsiTheme="majorEastAsia"/>
                          <w:sz w:val="18"/>
                        </w:rPr>
                      </w:pPr>
                      <w:r w:rsidRPr="00694C89">
                        <w:rPr>
                          <w:rFonts w:asciiTheme="majorEastAsia" w:eastAsiaTheme="majorEastAsia" w:hAnsiTheme="majorEastAsia" w:hint="eastAsia"/>
                          <w:b/>
                          <w:sz w:val="18"/>
                        </w:rPr>
                        <w:t>高齢者</w:t>
                      </w:r>
                      <w:r w:rsidRPr="00694C89">
                        <w:rPr>
                          <w:rFonts w:asciiTheme="majorEastAsia" w:eastAsiaTheme="majorEastAsia" w:hAnsiTheme="majorEastAsia" w:hint="eastAsia"/>
                          <w:sz w:val="18"/>
                        </w:rPr>
                        <w:t>：満65歳以上の者</w:t>
                      </w:r>
                    </w:p>
                    <w:p w:rsidR="00694C89" w:rsidRDefault="00694C89"/>
                  </w:txbxContent>
                </v:textbox>
              </v:shape>
            </w:pict>
          </mc:Fallback>
        </mc:AlternateContent>
      </w:r>
    </w:p>
    <w:p w:rsidR="00694C89" w:rsidRPr="00D0675A" w:rsidRDefault="00694C89" w:rsidP="00E86CE7">
      <w:pPr>
        <w:ind w:left="210" w:hangingChars="100" w:hanging="210"/>
        <w:rPr>
          <w:rFonts w:asciiTheme="majorEastAsia" w:eastAsiaTheme="majorEastAsia" w:hAnsiTheme="majorEastAsia"/>
        </w:rPr>
      </w:pPr>
    </w:p>
    <w:p w:rsidR="00CB1E7E" w:rsidRPr="00D0675A" w:rsidRDefault="00CB1E7E" w:rsidP="005D2581">
      <w:pPr>
        <w:ind w:left="210" w:hangingChars="100" w:hanging="210"/>
        <w:jc w:val="center"/>
        <w:rPr>
          <w:rFonts w:asciiTheme="majorEastAsia" w:eastAsiaTheme="majorEastAsia" w:hAnsiTheme="majorEastAsia"/>
        </w:rPr>
      </w:pPr>
    </w:p>
    <w:p w:rsidR="00CB1E7E" w:rsidRPr="00D0675A" w:rsidRDefault="00CB1E7E" w:rsidP="005D2581">
      <w:pPr>
        <w:rPr>
          <w:rFonts w:asciiTheme="majorEastAsia" w:eastAsiaTheme="majorEastAsia" w:hAnsiTheme="majorEastAsia"/>
        </w:rPr>
      </w:pPr>
    </w:p>
    <w:p w:rsidR="008162BA" w:rsidRPr="00D0675A" w:rsidRDefault="008162BA" w:rsidP="005D2581">
      <w:pPr>
        <w:rPr>
          <w:rFonts w:asciiTheme="majorEastAsia" w:eastAsiaTheme="majorEastAsia" w:hAnsiTheme="majorEastAsia"/>
        </w:rPr>
      </w:pPr>
    </w:p>
    <w:p w:rsidR="008162BA" w:rsidRPr="00D0675A" w:rsidRDefault="008162BA" w:rsidP="005D2581">
      <w:pPr>
        <w:rPr>
          <w:rFonts w:asciiTheme="majorEastAsia" w:eastAsiaTheme="majorEastAsia" w:hAnsiTheme="majorEastAsia"/>
        </w:rPr>
      </w:pPr>
    </w:p>
    <w:p w:rsidR="008162BA" w:rsidRDefault="008162BA" w:rsidP="005D2581">
      <w:pPr>
        <w:rPr>
          <w:rFonts w:asciiTheme="majorEastAsia" w:eastAsiaTheme="majorEastAsia" w:hAnsiTheme="majorEastAsia"/>
        </w:rPr>
      </w:pPr>
    </w:p>
    <w:p w:rsidR="00515397" w:rsidRDefault="00515397" w:rsidP="005D2581">
      <w:pPr>
        <w:rPr>
          <w:rFonts w:asciiTheme="majorEastAsia" w:eastAsiaTheme="majorEastAsia" w:hAnsiTheme="majorEastAsia"/>
        </w:rPr>
      </w:pPr>
    </w:p>
    <w:p w:rsidR="00694C89" w:rsidRDefault="00694C89" w:rsidP="005D2581">
      <w:pPr>
        <w:rPr>
          <w:rFonts w:asciiTheme="majorEastAsia" w:eastAsiaTheme="majorEastAsia" w:hAnsiTheme="majorEastAsia"/>
        </w:rPr>
      </w:pPr>
    </w:p>
    <w:p w:rsidR="00694C89" w:rsidRDefault="00694C89" w:rsidP="005D2581">
      <w:pPr>
        <w:rPr>
          <w:rFonts w:asciiTheme="majorEastAsia" w:eastAsiaTheme="majorEastAsia" w:hAnsiTheme="majorEastAsia"/>
        </w:rPr>
      </w:pPr>
    </w:p>
    <w:p w:rsidR="00694C89" w:rsidRDefault="00694C89" w:rsidP="005D2581">
      <w:pPr>
        <w:rPr>
          <w:rFonts w:asciiTheme="majorEastAsia" w:eastAsiaTheme="majorEastAsia" w:hAnsiTheme="majorEastAsia"/>
        </w:rPr>
      </w:pPr>
    </w:p>
    <w:p w:rsidR="00694C89" w:rsidRDefault="00694C89" w:rsidP="005D2581">
      <w:pPr>
        <w:rPr>
          <w:rFonts w:asciiTheme="majorEastAsia" w:eastAsiaTheme="majorEastAsia" w:hAnsiTheme="majorEastAsia"/>
        </w:rPr>
      </w:pPr>
    </w:p>
    <w:p w:rsidR="00694C89" w:rsidRPr="00D0675A" w:rsidRDefault="00694C89" w:rsidP="005D2581">
      <w:pPr>
        <w:rPr>
          <w:rFonts w:asciiTheme="majorEastAsia" w:eastAsiaTheme="majorEastAsia" w:hAnsiTheme="majorEastAsia"/>
        </w:rPr>
      </w:pPr>
    </w:p>
    <w:p w:rsidR="00694C89" w:rsidRDefault="005D2581" w:rsidP="00F727FE">
      <w:pPr>
        <w:rPr>
          <w:rFonts w:asciiTheme="majorEastAsia" w:eastAsiaTheme="majorEastAsia" w:hAnsiTheme="majorEastAsia"/>
        </w:rPr>
      </w:pPr>
      <w:r w:rsidRPr="00D0675A">
        <w:rPr>
          <w:rFonts w:asciiTheme="majorEastAsia" w:eastAsiaTheme="majorEastAsia" w:hAnsiTheme="majorEastAsia" w:hint="eastAsia"/>
        </w:rPr>
        <w:t>○</w:t>
      </w:r>
      <w:r w:rsidR="008162BA" w:rsidRPr="00D0675A">
        <w:rPr>
          <w:rFonts w:asciiTheme="majorEastAsia" w:eastAsiaTheme="majorEastAsia" w:hAnsiTheme="majorEastAsia" w:hint="eastAsia"/>
        </w:rPr>
        <w:t>大阪府域の</w:t>
      </w:r>
      <w:r w:rsidR="00694C89">
        <w:rPr>
          <w:rFonts w:asciiTheme="majorEastAsia" w:eastAsiaTheme="majorEastAsia" w:hAnsiTheme="majorEastAsia" w:hint="eastAsia"/>
        </w:rPr>
        <w:t>医療機関における</w:t>
      </w:r>
      <w:r w:rsidRPr="00D0675A">
        <w:rPr>
          <w:rFonts w:asciiTheme="majorEastAsia" w:eastAsiaTheme="majorEastAsia" w:hAnsiTheme="majorEastAsia" w:hint="eastAsia"/>
        </w:rPr>
        <w:t>初診時</w:t>
      </w:r>
      <w:r w:rsidR="00694C89">
        <w:rPr>
          <w:rFonts w:asciiTheme="majorEastAsia" w:eastAsiaTheme="majorEastAsia" w:hAnsiTheme="majorEastAsia" w:hint="eastAsia"/>
        </w:rPr>
        <w:t>の</w:t>
      </w:r>
      <w:r w:rsidR="000B5394">
        <w:rPr>
          <w:rFonts w:asciiTheme="majorEastAsia" w:eastAsiaTheme="majorEastAsia" w:hAnsiTheme="majorEastAsia" w:hint="eastAsia"/>
        </w:rPr>
        <w:t>傷病程度別</w:t>
      </w:r>
      <w:r w:rsidRPr="00D0675A">
        <w:rPr>
          <w:rFonts w:asciiTheme="majorEastAsia" w:eastAsiaTheme="majorEastAsia" w:hAnsiTheme="majorEastAsia" w:hint="eastAsia"/>
        </w:rPr>
        <w:t>救急搬送者人員数は、</w:t>
      </w:r>
      <w:r w:rsidR="001820D3" w:rsidRPr="00D0675A">
        <w:rPr>
          <w:rFonts w:asciiTheme="majorEastAsia" w:eastAsiaTheme="majorEastAsia" w:hAnsiTheme="majorEastAsia" w:hint="eastAsia"/>
        </w:rPr>
        <w:t>軽症が最も多く、4</w:t>
      </w:r>
      <w:r w:rsidR="001820D3" w:rsidRPr="00D0675A">
        <w:rPr>
          <w:rFonts w:asciiTheme="majorEastAsia" w:eastAsiaTheme="majorEastAsia" w:hAnsiTheme="majorEastAsia"/>
        </w:rPr>
        <w:t>,</w:t>
      </w:r>
      <w:r w:rsidR="007476A8">
        <w:rPr>
          <w:rFonts w:asciiTheme="majorEastAsia" w:eastAsiaTheme="majorEastAsia" w:hAnsiTheme="majorEastAsia" w:hint="eastAsia"/>
        </w:rPr>
        <w:t>005</w:t>
      </w:r>
      <w:r w:rsidR="001820D3" w:rsidRPr="00D0675A">
        <w:rPr>
          <w:rFonts w:asciiTheme="majorEastAsia" w:eastAsiaTheme="majorEastAsia" w:hAnsiTheme="majorEastAsia" w:hint="eastAsia"/>
        </w:rPr>
        <w:t>人で77.3％であった。次いで中等症が1,10</w:t>
      </w:r>
      <w:r w:rsidR="007476A8">
        <w:rPr>
          <w:rFonts w:asciiTheme="majorEastAsia" w:eastAsiaTheme="majorEastAsia" w:hAnsiTheme="majorEastAsia"/>
        </w:rPr>
        <w:t>8</w:t>
      </w:r>
      <w:r w:rsidR="001820D3" w:rsidRPr="00D0675A">
        <w:rPr>
          <w:rFonts w:asciiTheme="majorEastAsia" w:eastAsiaTheme="majorEastAsia" w:hAnsiTheme="majorEastAsia" w:hint="eastAsia"/>
        </w:rPr>
        <w:t>人で21.3％、重症が</w:t>
      </w:r>
      <w:r w:rsidR="007476A8">
        <w:rPr>
          <w:rFonts w:asciiTheme="majorEastAsia" w:eastAsiaTheme="majorEastAsia" w:hAnsiTheme="majorEastAsia" w:hint="eastAsia"/>
        </w:rPr>
        <w:t>40</w:t>
      </w:r>
      <w:r w:rsidR="001820D3" w:rsidRPr="00D0675A">
        <w:rPr>
          <w:rFonts w:asciiTheme="majorEastAsia" w:eastAsiaTheme="majorEastAsia" w:hAnsiTheme="majorEastAsia" w:hint="eastAsia"/>
        </w:rPr>
        <w:t>人で0.8</w:t>
      </w:r>
      <w:r w:rsidR="00694C89">
        <w:rPr>
          <w:rFonts w:asciiTheme="majorEastAsia" w:eastAsiaTheme="majorEastAsia" w:hAnsiTheme="majorEastAsia" w:hint="eastAsia"/>
        </w:rPr>
        <w:t>％であった。</w:t>
      </w:r>
    </w:p>
    <w:p w:rsidR="005D2581" w:rsidRPr="00D0675A" w:rsidRDefault="00694C89" w:rsidP="00F727FE">
      <w:pPr>
        <w:rPr>
          <w:rFonts w:asciiTheme="majorEastAsia" w:eastAsiaTheme="majorEastAsia" w:hAnsiTheme="majorEastAsia"/>
        </w:rPr>
      </w:pPr>
      <w:r>
        <w:rPr>
          <w:rFonts w:asciiTheme="majorEastAsia" w:eastAsiaTheme="majorEastAsia" w:hAnsiTheme="majorEastAsia" w:hint="eastAsia"/>
        </w:rPr>
        <w:t>また、死亡者は</w:t>
      </w:r>
      <w:r w:rsidR="001820D3" w:rsidRPr="00D0675A">
        <w:rPr>
          <w:rFonts w:asciiTheme="majorEastAsia" w:eastAsiaTheme="majorEastAsia" w:hAnsiTheme="majorEastAsia" w:hint="eastAsia"/>
        </w:rPr>
        <w:t>14人で0.3</w:t>
      </w:r>
      <w:r w:rsidR="00670FBC" w:rsidRPr="00D0675A">
        <w:rPr>
          <w:rFonts w:asciiTheme="majorEastAsia" w:eastAsiaTheme="majorEastAsia" w:hAnsiTheme="majorEastAsia" w:hint="eastAsia"/>
        </w:rPr>
        <w:t>％と</w:t>
      </w:r>
      <w:r w:rsidR="008162BA" w:rsidRPr="00D0675A">
        <w:rPr>
          <w:rFonts w:asciiTheme="majorEastAsia" w:eastAsiaTheme="majorEastAsia" w:hAnsiTheme="majorEastAsia" w:hint="eastAsia"/>
        </w:rPr>
        <w:t>なっており、</w:t>
      </w:r>
      <w:r w:rsidR="001820D3" w:rsidRPr="00D0675A">
        <w:rPr>
          <w:rFonts w:asciiTheme="majorEastAsia" w:eastAsiaTheme="majorEastAsia" w:hAnsiTheme="majorEastAsia" w:hint="eastAsia"/>
        </w:rPr>
        <w:t>2008</w:t>
      </w:r>
      <w:r w:rsidR="000B5394">
        <w:rPr>
          <w:rFonts w:asciiTheme="majorEastAsia" w:eastAsiaTheme="majorEastAsia" w:hAnsiTheme="majorEastAsia" w:hint="eastAsia"/>
        </w:rPr>
        <w:t>年の消防庁の統計</w:t>
      </w:r>
      <w:r w:rsidR="001820D3" w:rsidRPr="00D0675A">
        <w:rPr>
          <w:rFonts w:asciiTheme="majorEastAsia" w:eastAsiaTheme="majorEastAsia" w:hAnsiTheme="majorEastAsia" w:hint="eastAsia"/>
        </w:rPr>
        <w:t>開始以降、過去最多となった。</w:t>
      </w:r>
    </w:p>
    <w:p w:rsidR="005D2581" w:rsidRPr="00D0675A" w:rsidRDefault="004147D0" w:rsidP="00F727FE">
      <w:pPr>
        <w:rPr>
          <w:rFonts w:asciiTheme="majorEastAsia" w:eastAsiaTheme="majorEastAsia" w:hAnsiTheme="majorEastAsia"/>
        </w:rPr>
      </w:pPr>
      <w:r>
        <w:rPr>
          <w:rFonts w:asciiTheme="majorEastAsia" w:eastAsiaTheme="majorEastAsia" w:hAnsiTheme="majorEastAsia"/>
          <w:noProof/>
        </w:rPr>
        <w:drawing>
          <wp:inline distT="0" distB="0" distL="0" distR="0" wp14:anchorId="15C98E53">
            <wp:extent cx="5993130" cy="5584190"/>
            <wp:effectExtent l="0" t="0" r="762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3130" cy="5584190"/>
                    </a:xfrm>
                    <a:prstGeom prst="rect">
                      <a:avLst/>
                    </a:prstGeom>
                    <a:noFill/>
                    <a:ln>
                      <a:noFill/>
                    </a:ln>
                  </pic:spPr>
                </pic:pic>
              </a:graphicData>
            </a:graphic>
          </wp:inline>
        </w:drawing>
      </w:r>
    </w:p>
    <w:p w:rsidR="005D2581" w:rsidRPr="00D0675A" w:rsidRDefault="00D2111A" w:rsidP="00F727FE">
      <w:pPr>
        <w:rPr>
          <w:rFonts w:asciiTheme="majorEastAsia" w:eastAsiaTheme="majorEastAsia" w:hAnsiTheme="majorEastAsia"/>
        </w:rPr>
      </w:pPr>
      <w:r w:rsidRPr="00D0675A">
        <w:rPr>
          <w:rFonts w:asciiTheme="majorEastAsia" w:eastAsiaTheme="majorEastAsia" w:hAnsiTheme="majorEastAsia"/>
          <w:noProof/>
        </w:rPr>
        <mc:AlternateContent>
          <mc:Choice Requires="wps">
            <w:drawing>
              <wp:anchor distT="0" distB="0" distL="114300" distR="114300" simplePos="0" relativeHeight="251732480" behindDoc="0" locked="0" layoutInCell="1" allowOverlap="1" wp14:anchorId="035E56E9" wp14:editId="5538CB09">
                <wp:simplePos x="0" y="0"/>
                <wp:positionH relativeFrom="margin">
                  <wp:posOffset>787062</wp:posOffset>
                </wp:positionH>
                <wp:positionV relativeFrom="paragraph">
                  <wp:posOffset>8674</wp:posOffset>
                </wp:positionV>
                <wp:extent cx="4533090" cy="472440"/>
                <wp:effectExtent l="0" t="0" r="0" b="0"/>
                <wp:wrapNone/>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090" cy="472440"/>
                        </a:xfrm>
                        <a:prstGeom prst="rect">
                          <a:avLst/>
                        </a:prstGeom>
                        <a:noFill/>
                        <a:ln w="9525">
                          <a:noFill/>
                          <a:miter lim="800000"/>
                          <a:headEnd/>
                          <a:tailEnd/>
                        </a:ln>
                      </wps:spPr>
                      <wps:txbx>
                        <w:txbxContent>
                          <w:p w:rsidR="008F2BD4" w:rsidRPr="00F73FE2" w:rsidRDefault="00650CDF" w:rsidP="00650CDF">
                            <w:pPr>
                              <w:ind w:left="3313" w:hangingChars="1500" w:hanging="3313"/>
                            </w:pPr>
                            <w:r>
                              <w:rPr>
                                <w:rFonts w:ascii="ＭＳ ゴシック" w:eastAsia="ＭＳ ゴシック" w:hAnsi="ＭＳ ゴシック" w:cs="Times New Roman" w:hint="eastAsia"/>
                                <w:b/>
                                <w:color w:val="000000"/>
                                <w:sz w:val="22"/>
                              </w:rPr>
                              <w:t>図</w:t>
                            </w:r>
                            <w:r w:rsidR="0062388C">
                              <w:rPr>
                                <w:rFonts w:ascii="ＭＳ ゴシック" w:eastAsia="ＭＳ ゴシック" w:hAnsi="ＭＳ ゴシック" w:cs="Times New Roman" w:hint="eastAsia"/>
                                <w:b/>
                                <w:color w:val="000000"/>
                                <w:sz w:val="22"/>
                              </w:rPr>
                              <w:t>４</w:t>
                            </w:r>
                            <w:r w:rsidR="008F2BD4" w:rsidRPr="00D15A9E">
                              <w:rPr>
                                <w:rFonts w:ascii="ＭＳ ゴシック" w:eastAsia="ＭＳ ゴシック" w:hAnsi="ＭＳ ゴシック" w:cs="Times New Roman" w:hint="eastAsia"/>
                                <w:b/>
                                <w:color w:val="000000"/>
                                <w:sz w:val="22"/>
                              </w:rPr>
                              <w:t xml:space="preserve">　</w:t>
                            </w:r>
                            <w:r w:rsidR="008F2BD4">
                              <w:rPr>
                                <w:rFonts w:ascii="ＭＳ ゴシック" w:eastAsia="ＭＳ ゴシック" w:hAnsi="ＭＳ ゴシック" w:cs="Times New Roman" w:hint="eastAsia"/>
                                <w:b/>
                                <w:color w:val="000000"/>
                                <w:sz w:val="22"/>
                              </w:rPr>
                              <w:t>大阪府</w:t>
                            </w:r>
                            <w:r w:rsidR="008F2BD4">
                              <w:rPr>
                                <w:rFonts w:ascii="ＭＳ ゴシック" w:eastAsia="ＭＳ ゴシック" w:hAnsi="ＭＳ ゴシック" w:cs="Times New Roman"/>
                                <w:b/>
                                <w:color w:val="000000"/>
                                <w:sz w:val="22"/>
                              </w:rPr>
                              <w:t>に</w:t>
                            </w:r>
                            <w:r w:rsidR="008F2BD4">
                              <w:rPr>
                                <w:rFonts w:ascii="ＭＳ ゴシック" w:eastAsia="ＭＳ ゴシック" w:hAnsi="ＭＳ ゴシック" w:cs="Times New Roman" w:hint="eastAsia"/>
                                <w:b/>
                                <w:color w:val="000000"/>
                                <w:sz w:val="22"/>
                              </w:rPr>
                              <w:t>おける初診時における傷病程度別の救急搬送者人員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35E56E9" id="_x0000_s1037" type="#_x0000_t202" style="position:absolute;left:0;text-align:left;margin-left:61.95pt;margin-top:.7pt;width:356.95pt;height:37.2pt;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" filled="f" stroked="f">
                <v:textbox style="mso-fit-shape-to-text:t">
                  <w:txbxContent>
                    <w:p w:rsidR="008F2BD4" w:rsidRPr="00F73FE2" w:rsidRDefault="00650CDF" w:rsidP="00650CDF">
                      <w:pPr>
                        <w:ind w:left="3313" w:hangingChars="1500" w:hanging="3313"/>
                      </w:pPr>
                      <w:r>
                        <w:rPr>
                          <w:rFonts w:ascii="ＭＳ ゴシック" w:eastAsia="ＭＳ ゴシック" w:hAnsi="ＭＳ ゴシック" w:cs="Times New Roman" w:hint="eastAsia"/>
                          <w:b/>
                          <w:color w:val="000000"/>
                          <w:sz w:val="22"/>
                        </w:rPr>
                        <w:t>図</w:t>
                      </w:r>
                      <w:r w:rsidR="0062388C">
                        <w:rPr>
                          <w:rFonts w:ascii="ＭＳ ゴシック" w:eastAsia="ＭＳ ゴシック" w:hAnsi="ＭＳ ゴシック" w:cs="Times New Roman" w:hint="eastAsia"/>
                          <w:b/>
                          <w:color w:val="000000"/>
                          <w:sz w:val="22"/>
                        </w:rPr>
                        <w:t>４</w:t>
                      </w:r>
                      <w:r w:rsidR="008F2BD4" w:rsidRPr="00D15A9E">
                        <w:rPr>
                          <w:rFonts w:ascii="ＭＳ ゴシック" w:eastAsia="ＭＳ ゴシック" w:hAnsi="ＭＳ ゴシック" w:cs="Times New Roman" w:hint="eastAsia"/>
                          <w:b/>
                          <w:color w:val="000000"/>
                          <w:sz w:val="22"/>
                        </w:rPr>
                        <w:t xml:space="preserve">　</w:t>
                      </w:r>
                      <w:r w:rsidR="008F2BD4">
                        <w:rPr>
                          <w:rFonts w:ascii="ＭＳ ゴシック" w:eastAsia="ＭＳ ゴシック" w:hAnsi="ＭＳ ゴシック" w:cs="Times New Roman" w:hint="eastAsia"/>
                          <w:b/>
                          <w:color w:val="000000"/>
                          <w:sz w:val="22"/>
                        </w:rPr>
                        <w:t>大阪府</w:t>
                      </w:r>
                      <w:r w:rsidR="008F2BD4">
                        <w:rPr>
                          <w:rFonts w:ascii="ＭＳ ゴシック" w:eastAsia="ＭＳ ゴシック" w:hAnsi="ＭＳ ゴシック" w:cs="Times New Roman"/>
                          <w:b/>
                          <w:color w:val="000000"/>
                          <w:sz w:val="22"/>
                        </w:rPr>
                        <w:t>に</w:t>
                      </w:r>
                      <w:r w:rsidR="008F2BD4">
                        <w:rPr>
                          <w:rFonts w:ascii="ＭＳ ゴシック" w:eastAsia="ＭＳ ゴシック" w:hAnsi="ＭＳ ゴシック" w:cs="Times New Roman" w:hint="eastAsia"/>
                          <w:b/>
                          <w:color w:val="000000"/>
                          <w:sz w:val="22"/>
                        </w:rPr>
                        <w:t>おける初診時における傷病程度別の救急搬送者人員</w:t>
                      </w:r>
                    </w:p>
                  </w:txbxContent>
                </v:textbox>
                <w10:wrap anchorx="margin"/>
              </v:shape>
            </w:pict>
          </mc:Fallback>
        </mc:AlternateContent>
      </w:r>
    </w:p>
    <w:p w:rsidR="005D2581" w:rsidRPr="00D0675A" w:rsidRDefault="005D2581" w:rsidP="00F727FE">
      <w:pPr>
        <w:rPr>
          <w:rFonts w:asciiTheme="majorEastAsia" w:eastAsiaTheme="majorEastAsia" w:hAnsiTheme="majorEastAsia"/>
        </w:rPr>
      </w:pPr>
    </w:p>
    <w:p w:rsidR="005D2581" w:rsidRPr="00D0675A" w:rsidRDefault="00694C89" w:rsidP="00F727FE">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48864" behindDoc="0" locked="0" layoutInCell="1" allowOverlap="1" wp14:anchorId="505F9A24" wp14:editId="7EA94179">
                <wp:simplePos x="0" y="0"/>
                <wp:positionH relativeFrom="margin">
                  <wp:align>left</wp:align>
                </wp:positionH>
                <wp:positionV relativeFrom="paragraph">
                  <wp:posOffset>231451</wp:posOffset>
                </wp:positionV>
                <wp:extent cx="5525311" cy="1974715"/>
                <wp:effectExtent l="0" t="0" r="18415" b="26035"/>
                <wp:wrapNone/>
                <wp:docPr id="38" name="テキスト ボックス 38"/>
                <wp:cNvGraphicFramePr/>
                <a:graphic xmlns:a="http://schemas.openxmlformats.org/drawingml/2006/main">
                  <a:graphicData uri="http://schemas.microsoft.com/office/word/2010/wordprocessingShape">
                    <wps:wsp>
                      <wps:cNvSpPr txBox="1"/>
                      <wps:spPr>
                        <a:xfrm>
                          <a:off x="0" y="0"/>
                          <a:ext cx="5525311" cy="1974715"/>
                        </a:xfrm>
                        <a:prstGeom prst="rect">
                          <a:avLst/>
                        </a:prstGeom>
                        <a:solidFill>
                          <a:schemeClr val="lt1"/>
                        </a:solidFill>
                        <a:ln w="6350">
                          <a:solidFill>
                            <a:prstClr val="black"/>
                          </a:solidFill>
                        </a:ln>
                      </wps:spPr>
                      <wps:txbx>
                        <w:txbxContent>
                          <w:p w:rsidR="00694C89" w:rsidRPr="00694C89" w:rsidRDefault="00694C89" w:rsidP="00694C89">
                            <w:pPr>
                              <w:rPr>
                                <w:rFonts w:asciiTheme="majorEastAsia" w:eastAsiaTheme="majorEastAsia" w:hAnsiTheme="majorEastAsia"/>
                                <w:sz w:val="18"/>
                              </w:rPr>
                            </w:pPr>
                            <w:r w:rsidRPr="00694C89">
                              <w:rPr>
                                <w:rFonts w:asciiTheme="majorEastAsia" w:eastAsiaTheme="majorEastAsia" w:hAnsiTheme="majorEastAsia" w:hint="eastAsia"/>
                                <w:sz w:val="18"/>
                              </w:rPr>
                              <w:t>【区分の解説】</w:t>
                            </w:r>
                          </w:p>
                          <w:p w:rsidR="00694C89" w:rsidRPr="00694C89" w:rsidRDefault="00694C89" w:rsidP="00694C89">
                            <w:pPr>
                              <w:rPr>
                                <w:rFonts w:asciiTheme="majorEastAsia" w:eastAsiaTheme="majorEastAsia" w:hAnsiTheme="majorEastAsia"/>
                                <w:sz w:val="18"/>
                              </w:rPr>
                            </w:pPr>
                            <w:r w:rsidRPr="00694C89">
                              <w:rPr>
                                <w:rFonts w:asciiTheme="majorEastAsia" w:eastAsiaTheme="majorEastAsia" w:hAnsiTheme="majorEastAsia" w:hint="eastAsia"/>
                                <w:sz w:val="18"/>
                              </w:rPr>
                              <w:t>死　亡：初診時において死亡が確認されたもの</w:t>
                            </w:r>
                          </w:p>
                          <w:p w:rsidR="00694C89" w:rsidRPr="00694C89" w:rsidRDefault="00694C89" w:rsidP="00694C89">
                            <w:pPr>
                              <w:rPr>
                                <w:rFonts w:asciiTheme="majorEastAsia" w:eastAsiaTheme="majorEastAsia" w:hAnsiTheme="majorEastAsia"/>
                                <w:sz w:val="18"/>
                              </w:rPr>
                            </w:pPr>
                            <w:r w:rsidRPr="00694C89">
                              <w:rPr>
                                <w:rFonts w:asciiTheme="majorEastAsia" w:eastAsiaTheme="majorEastAsia" w:hAnsiTheme="majorEastAsia" w:hint="eastAsia"/>
                                <w:sz w:val="18"/>
                              </w:rPr>
                              <w:t>重　症：傷病程度が3週間以上の入院加療を必要とするもの</w:t>
                            </w:r>
                          </w:p>
                          <w:p w:rsidR="00694C89" w:rsidRPr="00694C89" w:rsidRDefault="00694C89" w:rsidP="00694C89">
                            <w:pPr>
                              <w:rPr>
                                <w:rFonts w:asciiTheme="majorEastAsia" w:eastAsiaTheme="majorEastAsia" w:hAnsiTheme="majorEastAsia"/>
                                <w:sz w:val="18"/>
                              </w:rPr>
                            </w:pPr>
                            <w:r w:rsidRPr="00694C89">
                              <w:rPr>
                                <w:rFonts w:asciiTheme="majorEastAsia" w:eastAsiaTheme="majorEastAsia" w:hAnsiTheme="majorEastAsia" w:hint="eastAsia"/>
                                <w:sz w:val="18"/>
                              </w:rPr>
                              <w:t>中等症：傷病程度が重症又は軽症以外のもの</w:t>
                            </w:r>
                          </w:p>
                          <w:p w:rsidR="00694C89" w:rsidRPr="00694C89" w:rsidRDefault="00694C89" w:rsidP="00694C89">
                            <w:pPr>
                              <w:rPr>
                                <w:rFonts w:asciiTheme="majorEastAsia" w:eastAsiaTheme="majorEastAsia" w:hAnsiTheme="majorEastAsia"/>
                                <w:sz w:val="18"/>
                              </w:rPr>
                            </w:pPr>
                            <w:r w:rsidRPr="00694C89">
                              <w:rPr>
                                <w:rFonts w:asciiTheme="majorEastAsia" w:eastAsiaTheme="majorEastAsia" w:hAnsiTheme="majorEastAsia" w:hint="eastAsia"/>
                                <w:sz w:val="18"/>
                              </w:rPr>
                              <w:t>軽　症：傷病程度が入院加療を必要としないもの</w:t>
                            </w:r>
                          </w:p>
                          <w:p w:rsidR="00694C89" w:rsidRPr="00694C89" w:rsidRDefault="00694C89" w:rsidP="00694C89">
                            <w:pPr>
                              <w:rPr>
                                <w:rFonts w:asciiTheme="majorEastAsia" w:eastAsiaTheme="majorEastAsia" w:hAnsiTheme="majorEastAsia"/>
                                <w:sz w:val="18"/>
                              </w:rPr>
                            </w:pPr>
                            <w:r w:rsidRPr="00694C89">
                              <w:rPr>
                                <w:rFonts w:asciiTheme="majorEastAsia" w:eastAsiaTheme="majorEastAsia" w:hAnsiTheme="majorEastAsia" w:hint="eastAsia"/>
                                <w:sz w:val="18"/>
                              </w:rPr>
                              <w:t>その他：医師の診断がないもの及び傷病程度が判明しないもの、その他の場所へ搬送したもの</w:t>
                            </w:r>
                          </w:p>
                          <w:p w:rsidR="00694C89" w:rsidRDefault="00694C89" w:rsidP="00694C89">
                            <w:r w:rsidRPr="00694C89">
                              <w:rPr>
                                <w:rFonts w:asciiTheme="majorEastAsia" w:eastAsiaTheme="majorEastAsia" w:hAnsiTheme="majorEastAsia" w:hint="eastAsia"/>
                                <w:sz w:val="18"/>
                              </w:rPr>
                              <w:t>※なお、傷病程度は入院加療の必要程度を基準に区分しているため、軽症の中には早期に病院での治療が必要だった者や通院による治療が必要だった者も含まれる。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F9A24" id="テキスト ボックス 38" o:spid="_x0000_s1036" type="#_x0000_t202" style="position:absolute;left:0;text-align:left;margin-left:0;margin-top:18.2pt;width:435.05pt;height:155.5pt;z-index:251748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" fillcolor="white [3201]" strokeweight=".5pt">
                <v:textbox>
                  <w:txbxContent>
                    <w:p w:rsidR="00694C89" w:rsidRPr="00694C89" w:rsidRDefault="00694C89" w:rsidP="00694C89">
                      <w:pPr>
                        <w:rPr>
                          <w:rFonts w:asciiTheme="majorEastAsia" w:eastAsiaTheme="majorEastAsia" w:hAnsiTheme="majorEastAsia" w:hint="eastAsia"/>
                          <w:sz w:val="18"/>
                        </w:rPr>
                      </w:pPr>
                      <w:r w:rsidRPr="00694C89">
                        <w:rPr>
                          <w:rFonts w:asciiTheme="majorEastAsia" w:eastAsiaTheme="majorEastAsia" w:hAnsiTheme="majorEastAsia" w:hint="eastAsia"/>
                          <w:sz w:val="18"/>
                        </w:rPr>
                        <w:t>【区分の解説】</w:t>
                      </w:r>
                    </w:p>
                    <w:p w:rsidR="00694C89" w:rsidRPr="00694C89" w:rsidRDefault="00694C89" w:rsidP="00694C89">
                      <w:pPr>
                        <w:rPr>
                          <w:rFonts w:asciiTheme="majorEastAsia" w:eastAsiaTheme="majorEastAsia" w:hAnsiTheme="majorEastAsia" w:hint="eastAsia"/>
                          <w:sz w:val="18"/>
                        </w:rPr>
                      </w:pPr>
                      <w:r w:rsidRPr="00694C89">
                        <w:rPr>
                          <w:rFonts w:asciiTheme="majorEastAsia" w:eastAsiaTheme="majorEastAsia" w:hAnsiTheme="majorEastAsia" w:hint="eastAsia"/>
                          <w:sz w:val="18"/>
                        </w:rPr>
                        <w:t>死　亡：初診時において死亡が確認されたもの</w:t>
                      </w:r>
                    </w:p>
                    <w:p w:rsidR="00694C89" w:rsidRPr="00694C89" w:rsidRDefault="00694C89" w:rsidP="00694C89">
                      <w:pPr>
                        <w:rPr>
                          <w:rFonts w:asciiTheme="majorEastAsia" w:eastAsiaTheme="majorEastAsia" w:hAnsiTheme="majorEastAsia" w:hint="eastAsia"/>
                          <w:sz w:val="18"/>
                        </w:rPr>
                      </w:pPr>
                      <w:r w:rsidRPr="00694C89">
                        <w:rPr>
                          <w:rFonts w:asciiTheme="majorEastAsia" w:eastAsiaTheme="majorEastAsia" w:hAnsiTheme="majorEastAsia" w:hint="eastAsia"/>
                          <w:sz w:val="18"/>
                        </w:rPr>
                        <w:t>重　症：傷病程度が3週間以上の入院加療を必要とするもの</w:t>
                      </w:r>
                    </w:p>
                    <w:p w:rsidR="00694C89" w:rsidRPr="00694C89" w:rsidRDefault="00694C89" w:rsidP="00694C89">
                      <w:pPr>
                        <w:rPr>
                          <w:rFonts w:asciiTheme="majorEastAsia" w:eastAsiaTheme="majorEastAsia" w:hAnsiTheme="majorEastAsia" w:hint="eastAsia"/>
                          <w:sz w:val="18"/>
                        </w:rPr>
                      </w:pPr>
                      <w:r w:rsidRPr="00694C89">
                        <w:rPr>
                          <w:rFonts w:asciiTheme="majorEastAsia" w:eastAsiaTheme="majorEastAsia" w:hAnsiTheme="majorEastAsia" w:hint="eastAsia"/>
                          <w:sz w:val="18"/>
                        </w:rPr>
                        <w:t>中等症：傷病程度が重症又は軽症以外のもの</w:t>
                      </w:r>
                    </w:p>
                    <w:p w:rsidR="00694C89" w:rsidRPr="00694C89" w:rsidRDefault="00694C89" w:rsidP="00694C89">
                      <w:pPr>
                        <w:rPr>
                          <w:rFonts w:asciiTheme="majorEastAsia" w:eastAsiaTheme="majorEastAsia" w:hAnsiTheme="majorEastAsia" w:hint="eastAsia"/>
                          <w:sz w:val="18"/>
                        </w:rPr>
                      </w:pPr>
                      <w:r w:rsidRPr="00694C89">
                        <w:rPr>
                          <w:rFonts w:asciiTheme="majorEastAsia" w:eastAsiaTheme="majorEastAsia" w:hAnsiTheme="majorEastAsia" w:hint="eastAsia"/>
                          <w:sz w:val="18"/>
                        </w:rPr>
                        <w:t>軽　症：傷病程度が入院加療を必要としないもの</w:t>
                      </w:r>
                    </w:p>
                    <w:p w:rsidR="00694C89" w:rsidRPr="00694C89" w:rsidRDefault="00694C89" w:rsidP="00694C89">
                      <w:pPr>
                        <w:rPr>
                          <w:rFonts w:asciiTheme="majorEastAsia" w:eastAsiaTheme="majorEastAsia" w:hAnsiTheme="majorEastAsia" w:hint="eastAsia"/>
                          <w:sz w:val="18"/>
                        </w:rPr>
                      </w:pPr>
                      <w:r w:rsidRPr="00694C89">
                        <w:rPr>
                          <w:rFonts w:asciiTheme="majorEastAsia" w:eastAsiaTheme="majorEastAsia" w:hAnsiTheme="majorEastAsia" w:hint="eastAsia"/>
                          <w:sz w:val="18"/>
                        </w:rPr>
                        <w:t>その他：医師の診断がないもの及び傷病程度が判明しないもの、その他の場所へ搬送したもの</w:t>
                      </w:r>
                    </w:p>
                    <w:p w:rsidR="00694C89" w:rsidRDefault="00694C89" w:rsidP="00694C89">
                      <w:r w:rsidRPr="00694C89">
                        <w:rPr>
                          <w:rFonts w:asciiTheme="majorEastAsia" w:eastAsiaTheme="majorEastAsia" w:hAnsiTheme="majorEastAsia" w:hint="eastAsia"/>
                          <w:sz w:val="18"/>
                        </w:rPr>
                        <w:t>※なお、傷病程度は入院加療の必要程度を基準に区分しているため、軽症の中には早期に病院での治療が必要だった者や通院による治療が必要だった者も含まれる。</w:t>
                      </w:r>
                    </w:p>
                  </w:txbxContent>
                </v:textbox>
                <w10:wrap anchorx="margin"/>
              </v:shape>
            </w:pict>
          </mc:Fallback>
        </mc:AlternateContent>
      </w:r>
    </w:p>
    <w:p w:rsidR="005D2581" w:rsidRPr="00D0675A" w:rsidRDefault="005D2581" w:rsidP="00F727FE">
      <w:pPr>
        <w:rPr>
          <w:rFonts w:asciiTheme="majorEastAsia" w:eastAsiaTheme="majorEastAsia" w:hAnsiTheme="majorEastAsia"/>
        </w:rPr>
      </w:pPr>
    </w:p>
    <w:p w:rsidR="005D2581" w:rsidRDefault="005D2581" w:rsidP="00F727FE">
      <w:pPr>
        <w:rPr>
          <w:rFonts w:asciiTheme="majorEastAsia" w:eastAsiaTheme="majorEastAsia" w:hAnsiTheme="majorEastAsia"/>
        </w:rPr>
      </w:pPr>
    </w:p>
    <w:p w:rsidR="00515397" w:rsidRDefault="00515397" w:rsidP="00F727FE">
      <w:pPr>
        <w:rPr>
          <w:rFonts w:asciiTheme="majorEastAsia" w:eastAsiaTheme="majorEastAsia" w:hAnsiTheme="majorEastAsia"/>
        </w:rPr>
      </w:pPr>
    </w:p>
    <w:p w:rsidR="00694C89" w:rsidRDefault="00694C89" w:rsidP="00F727FE">
      <w:pPr>
        <w:rPr>
          <w:rFonts w:asciiTheme="majorEastAsia" w:eastAsiaTheme="majorEastAsia" w:hAnsiTheme="majorEastAsia"/>
        </w:rPr>
      </w:pPr>
    </w:p>
    <w:p w:rsidR="00694C89" w:rsidRDefault="00694C89" w:rsidP="00F727FE">
      <w:pPr>
        <w:rPr>
          <w:rFonts w:asciiTheme="majorEastAsia" w:eastAsiaTheme="majorEastAsia" w:hAnsiTheme="majorEastAsia"/>
        </w:rPr>
      </w:pPr>
    </w:p>
    <w:p w:rsidR="00694C89" w:rsidRDefault="00694C89" w:rsidP="00F727FE">
      <w:pPr>
        <w:rPr>
          <w:rFonts w:asciiTheme="majorEastAsia" w:eastAsiaTheme="majorEastAsia" w:hAnsiTheme="majorEastAsia"/>
        </w:rPr>
      </w:pPr>
    </w:p>
    <w:p w:rsidR="00694C89" w:rsidRDefault="00694C89" w:rsidP="00F727FE">
      <w:pPr>
        <w:rPr>
          <w:rFonts w:asciiTheme="majorEastAsia" w:eastAsiaTheme="majorEastAsia" w:hAnsiTheme="majorEastAsia"/>
        </w:rPr>
      </w:pPr>
    </w:p>
    <w:p w:rsidR="00694C89" w:rsidRDefault="00694C89" w:rsidP="00F727FE">
      <w:pPr>
        <w:rPr>
          <w:rFonts w:asciiTheme="majorEastAsia" w:eastAsiaTheme="majorEastAsia" w:hAnsiTheme="majorEastAsia"/>
        </w:rPr>
      </w:pPr>
    </w:p>
    <w:p w:rsidR="00694C89" w:rsidRDefault="00694C89" w:rsidP="00F727FE">
      <w:pPr>
        <w:rPr>
          <w:rFonts w:asciiTheme="majorEastAsia" w:eastAsiaTheme="majorEastAsia" w:hAnsiTheme="majorEastAsia"/>
        </w:rPr>
      </w:pPr>
    </w:p>
    <w:p w:rsidR="00694C89" w:rsidRDefault="00694C89" w:rsidP="00F727FE">
      <w:pPr>
        <w:rPr>
          <w:rFonts w:asciiTheme="majorEastAsia" w:eastAsiaTheme="majorEastAsia" w:hAnsiTheme="majorEastAsia"/>
        </w:rPr>
      </w:pPr>
    </w:p>
    <w:p w:rsidR="00694C89" w:rsidRPr="00D0675A" w:rsidRDefault="00694C89" w:rsidP="00F727FE">
      <w:pPr>
        <w:rPr>
          <w:rFonts w:asciiTheme="majorEastAsia" w:eastAsiaTheme="majorEastAsia" w:hAnsiTheme="majorEastAsia"/>
        </w:rPr>
      </w:pPr>
    </w:p>
    <w:p w:rsidR="00CA6358" w:rsidRPr="00D0675A" w:rsidRDefault="008F2BD4" w:rsidP="00F727FE">
      <w:pPr>
        <w:rPr>
          <w:rFonts w:asciiTheme="majorEastAsia" w:eastAsiaTheme="majorEastAsia" w:hAnsiTheme="majorEastAsia"/>
        </w:rPr>
      </w:pPr>
      <w:r w:rsidRPr="00D0675A">
        <w:rPr>
          <w:rFonts w:asciiTheme="majorEastAsia" w:eastAsiaTheme="majorEastAsia" w:hAnsiTheme="majorEastAsia" w:hint="eastAsia"/>
        </w:rPr>
        <w:t>○</w:t>
      </w:r>
      <w:r w:rsidR="00D0675A">
        <w:rPr>
          <w:rFonts w:asciiTheme="majorEastAsia" w:eastAsiaTheme="majorEastAsia" w:hAnsiTheme="majorEastAsia" w:hint="eastAsia"/>
        </w:rPr>
        <w:t>大阪府域の</w:t>
      </w:r>
      <w:r w:rsidRPr="00D0675A">
        <w:rPr>
          <w:rFonts w:asciiTheme="majorEastAsia" w:eastAsiaTheme="majorEastAsia" w:hAnsiTheme="majorEastAsia" w:hint="eastAsia"/>
        </w:rPr>
        <w:t>発生場所別の熱中症救急搬送者数は、</w:t>
      </w:r>
      <w:r w:rsidR="00CA6358" w:rsidRPr="00D0675A">
        <w:rPr>
          <w:rFonts w:asciiTheme="majorEastAsia" w:eastAsiaTheme="majorEastAsia" w:hAnsiTheme="majorEastAsia" w:hint="eastAsia"/>
        </w:rPr>
        <w:t>住居が昨年同様に最も多く、1</w:t>
      </w:r>
      <w:r w:rsidR="00CA6358" w:rsidRPr="00D0675A">
        <w:rPr>
          <w:rFonts w:asciiTheme="majorEastAsia" w:eastAsiaTheme="majorEastAsia" w:hAnsiTheme="majorEastAsia"/>
        </w:rPr>
        <w:t>,</w:t>
      </w:r>
      <w:r w:rsidR="00D2111A">
        <w:rPr>
          <w:rFonts w:asciiTheme="majorEastAsia" w:eastAsiaTheme="majorEastAsia" w:hAnsiTheme="majorEastAsia" w:hint="eastAsia"/>
        </w:rPr>
        <w:t>69</w:t>
      </w:r>
      <w:r w:rsidR="00D2111A">
        <w:rPr>
          <w:rFonts w:asciiTheme="majorEastAsia" w:eastAsiaTheme="majorEastAsia" w:hAnsiTheme="majorEastAsia"/>
        </w:rPr>
        <w:t>6</w:t>
      </w:r>
      <w:r w:rsidR="00CA6358" w:rsidRPr="00D0675A">
        <w:rPr>
          <w:rFonts w:asciiTheme="majorEastAsia" w:eastAsiaTheme="majorEastAsia" w:hAnsiTheme="majorEastAsia" w:hint="eastAsia"/>
        </w:rPr>
        <w:t>人で32.6％、次いで道路が1</w:t>
      </w:r>
      <w:r w:rsidR="00CA6358" w:rsidRPr="00D0675A">
        <w:rPr>
          <w:rFonts w:asciiTheme="majorEastAsia" w:eastAsiaTheme="majorEastAsia" w:hAnsiTheme="majorEastAsia"/>
        </w:rPr>
        <w:t>,</w:t>
      </w:r>
      <w:r w:rsidR="00D2111A">
        <w:rPr>
          <w:rFonts w:asciiTheme="majorEastAsia" w:eastAsiaTheme="majorEastAsia" w:hAnsiTheme="majorEastAsia" w:hint="eastAsia"/>
        </w:rPr>
        <w:t>343</w:t>
      </w:r>
      <w:r w:rsidR="00CA6358" w:rsidRPr="00D0675A">
        <w:rPr>
          <w:rFonts w:asciiTheme="majorEastAsia" w:eastAsiaTheme="majorEastAsia" w:hAnsiTheme="majorEastAsia" w:hint="eastAsia"/>
        </w:rPr>
        <w:t>人で26.0％、公衆（屋内）が</w:t>
      </w:r>
      <w:r w:rsidR="00D2111A">
        <w:rPr>
          <w:rFonts w:asciiTheme="majorEastAsia" w:eastAsiaTheme="majorEastAsia" w:hAnsiTheme="majorEastAsia" w:hint="eastAsia"/>
        </w:rPr>
        <w:t>560</w:t>
      </w:r>
      <w:r w:rsidR="00CA6358" w:rsidRPr="00D0675A">
        <w:rPr>
          <w:rFonts w:asciiTheme="majorEastAsia" w:eastAsiaTheme="majorEastAsia" w:hAnsiTheme="majorEastAsia" w:hint="eastAsia"/>
        </w:rPr>
        <w:t>人で10.8％、</w:t>
      </w:r>
      <w:r w:rsidR="00CE7396" w:rsidRPr="00D0675A">
        <w:rPr>
          <w:rFonts w:asciiTheme="majorEastAsia" w:eastAsiaTheme="majorEastAsia" w:hAnsiTheme="majorEastAsia" w:hint="eastAsia"/>
        </w:rPr>
        <w:t>仕事場①が</w:t>
      </w:r>
      <w:r w:rsidR="00CE7396">
        <w:rPr>
          <w:rFonts w:asciiTheme="majorEastAsia" w:eastAsiaTheme="majorEastAsia" w:hAnsiTheme="majorEastAsia" w:hint="eastAsia"/>
        </w:rPr>
        <w:t>540</w:t>
      </w:r>
      <w:r w:rsidR="00CE7396" w:rsidRPr="00D0675A">
        <w:rPr>
          <w:rFonts w:asciiTheme="majorEastAsia" w:eastAsiaTheme="majorEastAsia" w:hAnsiTheme="majorEastAsia" w:hint="eastAsia"/>
        </w:rPr>
        <w:t>人で10.5％</w:t>
      </w:r>
      <w:r w:rsidR="00CA6358" w:rsidRPr="00D0675A">
        <w:rPr>
          <w:rFonts w:asciiTheme="majorEastAsia" w:eastAsiaTheme="majorEastAsia" w:hAnsiTheme="majorEastAsia" w:hint="eastAsia"/>
        </w:rPr>
        <w:t>公衆（屋外）が</w:t>
      </w:r>
      <w:r w:rsidR="00D2111A">
        <w:rPr>
          <w:rFonts w:asciiTheme="majorEastAsia" w:eastAsiaTheme="majorEastAsia" w:hAnsiTheme="majorEastAsia" w:hint="eastAsia"/>
        </w:rPr>
        <w:t>437</w:t>
      </w:r>
      <w:r w:rsidR="00CA6358" w:rsidRPr="00D0675A">
        <w:rPr>
          <w:rFonts w:asciiTheme="majorEastAsia" w:eastAsiaTheme="majorEastAsia" w:hAnsiTheme="majorEastAsia" w:hint="eastAsia"/>
        </w:rPr>
        <w:t>人で8.4％、教育機関が</w:t>
      </w:r>
      <w:r w:rsidR="00D2111A">
        <w:rPr>
          <w:rFonts w:asciiTheme="majorEastAsia" w:eastAsiaTheme="majorEastAsia" w:hAnsiTheme="majorEastAsia" w:hint="eastAsia"/>
        </w:rPr>
        <w:t>340</w:t>
      </w:r>
      <w:r w:rsidR="00CA6358" w:rsidRPr="00D0675A">
        <w:rPr>
          <w:rFonts w:asciiTheme="majorEastAsia" w:eastAsiaTheme="majorEastAsia" w:hAnsiTheme="majorEastAsia" w:hint="eastAsia"/>
        </w:rPr>
        <w:t>人で6.6％という結果となった。</w:t>
      </w:r>
    </w:p>
    <w:p w:rsidR="005D2581" w:rsidRPr="00D0675A" w:rsidRDefault="00694C89" w:rsidP="008133F0">
      <w:pPr>
        <w:jc w:val="center"/>
        <w:rPr>
          <w:rFonts w:asciiTheme="majorEastAsia" w:eastAsiaTheme="majorEastAsia" w:hAnsiTheme="majorEastAsia"/>
        </w:rPr>
      </w:pPr>
      <w:r w:rsidRPr="00D0675A">
        <w:rPr>
          <w:rFonts w:asciiTheme="majorEastAsia" w:eastAsiaTheme="majorEastAsia" w:hAnsiTheme="majorEastAsia"/>
          <w:noProof/>
        </w:rPr>
        <mc:AlternateContent>
          <mc:Choice Requires="wps">
            <w:drawing>
              <wp:anchor distT="0" distB="0" distL="114300" distR="114300" simplePos="0" relativeHeight="251734528" behindDoc="0" locked="0" layoutInCell="1" allowOverlap="1" wp14:anchorId="4C0744ED" wp14:editId="4DEC0C2B">
                <wp:simplePos x="0" y="0"/>
                <wp:positionH relativeFrom="margin">
                  <wp:posOffset>719887</wp:posOffset>
                </wp:positionH>
                <wp:positionV relativeFrom="paragraph">
                  <wp:posOffset>4283656</wp:posOffset>
                </wp:positionV>
                <wp:extent cx="4533090" cy="472440"/>
                <wp:effectExtent l="0" t="0" r="0" b="0"/>
                <wp:wrapNone/>
                <wp:docPr id="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090" cy="472440"/>
                        </a:xfrm>
                        <a:prstGeom prst="rect">
                          <a:avLst/>
                        </a:prstGeom>
                        <a:noFill/>
                        <a:ln w="9525">
                          <a:noFill/>
                          <a:miter lim="800000"/>
                          <a:headEnd/>
                          <a:tailEnd/>
                        </a:ln>
                      </wps:spPr>
                      <wps:txbx>
                        <w:txbxContent>
                          <w:p w:rsidR="008F2BD4" w:rsidRPr="00F73FE2" w:rsidRDefault="008F2BD4" w:rsidP="008F2BD4">
                            <w:pPr>
                              <w:ind w:left="3313" w:hangingChars="1500" w:hanging="3313"/>
                              <w:jc w:val="center"/>
                            </w:pPr>
                            <w:r w:rsidRPr="00D15A9E">
                              <w:rPr>
                                <w:rFonts w:ascii="ＭＳ ゴシック" w:eastAsia="ＭＳ ゴシック" w:hAnsi="ＭＳ ゴシック" w:cs="Times New Roman" w:hint="eastAsia"/>
                                <w:b/>
                                <w:color w:val="000000"/>
                                <w:sz w:val="22"/>
                              </w:rPr>
                              <w:t>図</w:t>
                            </w:r>
                            <w:r w:rsidR="0062388C">
                              <w:rPr>
                                <w:rFonts w:ascii="ＭＳ ゴシック" w:eastAsia="ＭＳ ゴシック" w:hAnsi="ＭＳ ゴシック" w:cs="Times New Roman" w:hint="eastAsia"/>
                                <w:b/>
                                <w:color w:val="000000"/>
                                <w:sz w:val="22"/>
                              </w:rPr>
                              <w:t>５</w:t>
                            </w:r>
                            <w:r w:rsidRPr="00D15A9E">
                              <w:rPr>
                                <w:rFonts w:ascii="ＭＳ ゴシック" w:eastAsia="ＭＳ ゴシック" w:hAnsi="ＭＳ ゴシック" w:cs="Times New Roman" w:hint="eastAsia"/>
                                <w:b/>
                                <w:color w:val="000000"/>
                                <w:sz w:val="22"/>
                              </w:rPr>
                              <w:t xml:space="preserve">　</w:t>
                            </w:r>
                            <w:r>
                              <w:rPr>
                                <w:rFonts w:ascii="ＭＳ ゴシック" w:eastAsia="ＭＳ ゴシック" w:hAnsi="ＭＳ ゴシック" w:cs="Times New Roman" w:hint="eastAsia"/>
                                <w:b/>
                                <w:color w:val="000000"/>
                                <w:sz w:val="22"/>
                              </w:rPr>
                              <w:t>大阪府</w:t>
                            </w:r>
                            <w:r>
                              <w:rPr>
                                <w:rFonts w:ascii="ＭＳ ゴシック" w:eastAsia="ＭＳ ゴシック" w:hAnsi="ＭＳ ゴシック" w:cs="Times New Roman"/>
                                <w:b/>
                                <w:color w:val="000000"/>
                                <w:sz w:val="22"/>
                              </w:rPr>
                              <w:t>に</w:t>
                            </w:r>
                            <w:r>
                              <w:rPr>
                                <w:rFonts w:ascii="ＭＳ ゴシック" w:eastAsia="ＭＳ ゴシック" w:hAnsi="ＭＳ ゴシック" w:cs="Times New Roman" w:hint="eastAsia"/>
                                <w:b/>
                                <w:color w:val="000000"/>
                                <w:sz w:val="22"/>
                              </w:rPr>
                              <w:t>おける熱中症発生場所別の救急搬送者人員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C0744ED" id="_x0000_s1039" type="#_x0000_t202" style="position:absolute;left:0;text-align:left;margin-left:56.7pt;margin-top:337.3pt;width:356.95pt;height:37.2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" filled="f" stroked="f">
                <v:textbox style="mso-fit-shape-to-text:t">
                  <w:txbxContent>
                    <w:p w:rsidR="008F2BD4" w:rsidRPr="00F73FE2" w:rsidRDefault="008F2BD4" w:rsidP="008F2BD4">
                      <w:pPr>
                        <w:ind w:left="3313" w:hangingChars="1500" w:hanging="3313"/>
                        <w:jc w:val="center"/>
                      </w:pPr>
                      <w:r w:rsidRPr="00D15A9E">
                        <w:rPr>
                          <w:rFonts w:ascii="ＭＳ ゴシック" w:eastAsia="ＭＳ ゴシック" w:hAnsi="ＭＳ ゴシック" w:cs="Times New Roman" w:hint="eastAsia"/>
                          <w:b/>
                          <w:color w:val="000000"/>
                          <w:sz w:val="22"/>
                        </w:rPr>
                        <w:t>図</w:t>
                      </w:r>
                      <w:r w:rsidR="0062388C">
                        <w:rPr>
                          <w:rFonts w:ascii="ＭＳ ゴシック" w:eastAsia="ＭＳ ゴシック" w:hAnsi="ＭＳ ゴシック" w:cs="Times New Roman" w:hint="eastAsia"/>
                          <w:b/>
                          <w:color w:val="000000"/>
                          <w:sz w:val="22"/>
                        </w:rPr>
                        <w:t>５</w:t>
                      </w:r>
                      <w:bookmarkStart w:id="1" w:name="_GoBack"/>
                      <w:bookmarkEnd w:id="1"/>
                      <w:r w:rsidRPr="00D15A9E">
                        <w:rPr>
                          <w:rFonts w:ascii="ＭＳ ゴシック" w:eastAsia="ＭＳ ゴシック" w:hAnsi="ＭＳ ゴシック" w:cs="Times New Roman" w:hint="eastAsia"/>
                          <w:b/>
                          <w:color w:val="000000"/>
                          <w:sz w:val="22"/>
                        </w:rPr>
                        <w:t xml:space="preserve">　</w:t>
                      </w:r>
                      <w:r>
                        <w:rPr>
                          <w:rFonts w:ascii="ＭＳ ゴシック" w:eastAsia="ＭＳ ゴシック" w:hAnsi="ＭＳ ゴシック" w:cs="Times New Roman" w:hint="eastAsia"/>
                          <w:b/>
                          <w:color w:val="000000"/>
                          <w:sz w:val="22"/>
                        </w:rPr>
                        <w:t>大阪府</w:t>
                      </w:r>
                      <w:r>
                        <w:rPr>
                          <w:rFonts w:ascii="ＭＳ ゴシック" w:eastAsia="ＭＳ ゴシック" w:hAnsi="ＭＳ ゴシック" w:cs="Times New Roman"/>
                          <w:b/>
                          <w:color w:val="000000"/>
                          <w:sz w:val="22"/>
                        </w:rPr>
                        <w:t>に</w:t>
                      </w:r>
                      <w:r>
                        <w:rPr>
                          <w:rFonts w:ascii="ＭＳ ゴシック" w:eastAsia="ＭＳ ゴシック" w:hAnsi="ＭＳ ゴシック" w:cs="Times New Roman" w:hint="eastAsia"/>
                          <w:b/>
                          <w:color w:val="000000"/>
                          <w:sz w:val="22"/>
                        </w:rPr>
                        <w:t>おける熱中症発生場所別の救急搬送者人員</w:t>
                      </w:r>
                    </w:p>
                  </w:txbxContent>
                </v:textbox>
                <w10:wrap anchorx="margin"/>
              </v:shape>
            </w:pict>
          </mc:Fallback>
        </mc:AlternateContent>
      </w:r>
      <w:r w:rsidR="004147D0">
        <w:rPr>
          <w:rFonts w:asciiTheme="majorEastAsia" w:eastAsiaTheme="majorEastAsia" w:hAnsiTheme="majorEastAsia"/>
          <w:noProof/>
        </w:rPr>
        <w:drawing>
          <wp:inline distT="0" distB="0" distL="0" distR="0" wp14:anchorId="50334E36">
            <wp:extent cx="5773420" cy="4334510"/>
            <wp:effectExtent l="0" t="0" r="0" b="889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3420" cy="4334510"/>
                    </a:xfrm>
                    <a:prstGeom prst="rect">
                      <a:avLst/>
                    </a:prstGeom>
                    <a:noFill/>
                    <a:ln>
                      <a:noFill/>
                    </a:ln>
                  </pic:spPr>
                </pic:pic>
              </a:graphicData>
            </a:graphic>
          </wp:inline>
        </w:drawing>
      </w:r>
    </w:p>
    <w:p w:rsidR="008F2BD4" w:rsidRDefault="008F2BD4" w:rsidP="00694C89">
      <w:pPr>
        <w:rPr>
          <w:rFonts w:asciiTheme="majorEastAsia" w:eastAsiaTheme="majorEastAsia" w:hAnsiTheme="majorEastAsia"/>
        </w:rPr>
      </w:pPr>
    </w:p>
    <w:p w:rsidR="00694C89" w:rsidRPr="00D2111A" w:rsidRDefault="000B5394" w:rsidP="00D2111A">
      <w:pPr>
        <w:jc w:val="center"/>
        <w:rPr>
          <w:rFonts w:asciiTheme="majorEastAsia" w:eastAsiaTheme="majorEastAsia" w:hAnsiTheme="majorEastAsia"/>
          <w:sz w:val="18"/>
        </w:rPr>
      </w:pPr>
      <w:r>
        <w:rPr>
          <w:rFonts w:asciiTheme="majorEastAsia" w:eastAsiaTheme="majorEastAsia" w:hAnsiTheme="majorEastAsia" w:hint="eastAsia"/>
          <w:sz w:val="18"/>
        </w:rPr>
        <w:t>※本集計</w:t>
      </w:r>
      <w:r w:rsidR="00D2111A" w:rsidRPr="00D2111A">
        <w:rPr>
          <w:rFonts w:asciiTheme="majorEastAsia" w:eastAsiaTheme="majorEastAsia" w:hAnsiTheme="majorEastAsia" w:hint="eastAsia"/>
          <w:sz w:val="18"/>
        </w:rPr>
        <w:t>は</w:t>
      </w:r>
      <w:r>
        <w:rPr>
          <w:rFonts w:asciiTheme="majorEastAsia" w:eastAsiaTheme="majorEastAsia" w:hAnsiTheme="majorEastAsia" w:hint="eastAsia"/>
          <w:sz w:val="18"/>
        </w:rPr>
        <w:t>消防庁において2017年から開始されているため過去</w:t>
      </w:r>
      <w:r w:rsidR="00D2111A" w:rsidRPr="00D2111A">
        <w:rPr>
          <w:rFonts w:asciiTheme="majorEastAsia" w:eastAsiaTheme="majorEastAsia" w:hAnsiTheme="majorEastAsia" w:hint="eastAsia"/>
          <w:sz w:val="18"/>
        </w:rPr>
        <w:t>3</w:t>
      </w:r>
      <w:r>
        <w:rPr>
          <w:rFonts w:asciiTheme="majorEastAsia" w:eastAsiaTheme="majorEastAsia" w:hAnsiTheme="majorEastAsia" w:hint="eastAsia"/>
          <w:sz w:val="18"/>
        </w:rPr>
        <w:t>年分のデータを記載している</w:t>
      </w:r>
      <w:r w:rsidR="00D2111A" w:rsidRPr="00D2111A">
        <w:rPr>
          <w:rFonts w:asciiTheme="majorEastAsia" w:eastAsiaTheme="majorEastAsia" w:hAnsiTheme="majorEastAsia" w:hint="eastAsia"/>
          <w:sz w:val="18"/>
        </w:rPr>
        <w:t>。</w:t>
      </w:r>
    </w:p>
    <w:p w:rsidR="00694C89" w:rsidRDefault="00694C89" w:rsidP="00694C89">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50912" behindDoc="0" locked="0" layoutInCell="1" allowOverlap="1" wp14:anchorId="24D58002" wp14:editId="2D9C8932">
                <wp:simplePos x="0" y="0"/>
                <wp:positionH relativeFrom="margin">
                  <wp:align>left</wp:align>
                </wp:positionH>
                <wp:positionV relativeFrom="paragraph">
                  <wp:posOffset>226587</wp:posOffset>
                </wp:positionV>
                <wp:extent cx="4931924" cy="2373549"/>
                <wp:effectExtent l="0" t="0" r="21590" b="27305"/>
                <wp:wrapNone/>
                <wp:docPr id="45" name="テキスト ボックス 45"/>
                <wp:cNvGraphicFramePr/>
                <a:graphic xmlns:a="http://schemas.openxmlformats.org/drawingml/2006/main">
                  <a:graphicData uri="http://schemas.microsoft.com/office/word/2010/wordprocessingShape">
                    <wps:wsp>
                      <wps:cNvSpPr txBox="1"/>
                      <wps:spPr>
                        <a:xfrm>
                          <a:off x="0" y="0"/>
                          <a:ext cx="4931924" cy="2373549"/>
                        </a:xfrm>
                        <a:prstGeom prst="rect">
                          <a:avLst/>
                        </a:prstGeom>
                        <a:solidFill>
                          <a:schemeClr val="lt1"/>
                        </a:solidFill>
                        <a:ln w="6350">
                          <a:solidFill>
                            <a:prstClr val="black"/>
                          </a:solidFill>
                        </a:ln>
                      </wps:spPr>
                      <wps:txbx>
                        <w:txbxContent>
                          <w:p w:rsidR="00D2111A" w:rsidRDefault="00D2111A" w:rsidP="00D2111A">
                            <w:pPr>
                              <w:ind w:firstLineChars="100" w:firstLine="180"/>
                              <w:rPr>
                                <w:rFonts w:asciiTheme="majorEastAsia" w:eastAsiaTheme="majorEastAsia" w:hAnsiTheme="majorEastAsia"/>
                                <w:sz w:val="18"/>
                              </w:rPr>
                            </w:pPr>
                            <w:r>
                              <w:rPr>
                                <w:rFonts w:asciiTheme="majorEastAsia" w:eastAsiaTheme="majorEastAsia" w:hAnsiTheme="majorEastAsia" w:hint="eastAsia"/>
                                <w:sz w:val="18"/>
                              </w:rPr>
                              <w:t>【区分の解説】</w:t>
                            </w:r>
                          </w:p>
                          <w:p w:rsidR="00694C89" w:rsidRPr="00694C89" w:rsidRDefault="00D2111A" w:rsidP="00D2111A">
                            <w:pPr>
                              <w:ind w:firstLineChars="100" w:firstLine="180"/>
                              <w:rPr>
                                <w:rFonts w:asciiTheme="majorEastAsia" w:eastAsiaTheme="majorEastAsia" w:hAnsiTheme="majorEastAsia"/>
                                <w:sz w:val="18"/>
                              </w:rPr>
                            </w:pPr>
                            <w:r>
                              <w:rPr>
                                <w:rFonts w:asciiTheme="majorEastAsia" w:eastAsiaTheme="majorEastAsia" w:hAnsiTheme="majorEastAsia" w:hint="eastAsia"/>
                                <w:sz w:val="18"/>
                              </w:rPr>
                              <w:t>仕事場①：</w:t>
                            </w:r>
                            <w:r w:rsidR="00694C89" w:rsidRPr="00694C89">
                              <w:rPr>
                                <w:rFonts w:asciiTheme="majorEastAsia" w:eastAsiaTheme="majorEastAsia" w:hAnsiTheme="majorEastAsia" w:hint="eastAsia"/>
                                <w:sz w:val="18"/>
                              </w:rPr>
                              <w:t>(道路工事現場、工場、作業所等)</w:t>
                            </w:r>
                          </w:p>
                          <w:p w:rsidR="00694C89" w:rsidRPr="00694C89" w:rsidRDefault="00D2111A" w:rsidP="00D2111A">
                            <w:pPr>
                              <w:ind w:firstLineChars="100" w:firstLine="180"/>
                              <w:rPr>
                                <w:rFonts w:asciiTheme="majorEastAsia" w:eastAsiaTheme="majorEastAsia" w:hAnsiTheme="majorEastAsia"/>
                                <w:sz w:val="18"/>
                              </w:rPr>
                            </w:pPr>
                            <w:r>
                              <w:rPr>
                                <w:rFonts w:asciiTheme="majorEastAsia" w:eastAsiaTheme="majorEastAsia" w:hAnsiTheme="majorEastAsia" w:hint="eastAsia"/>
                                <w:sz w:val="18"/>
                              </w:rPr>
                              <w:t>仕事場②：</w:t>
                            </w:r>
                            <w:r w:rsidR="00694C89" w:rsidRPr="00694C89">
                              <w:rPr>
                                <w:rFonts w:asciiTheme="majorEastAsia" w:eastAsiaTheme="majorEastAsia" w:hAnsiTheme="majorEastAsia" w:hint="eastAsia"/>
                                <w:sz w:val="18"/>
                              </w:rPr>
                              <w:t>(田畑、森林、海、川等　※農・畜・水産作業を行っている場合のみ)</w:t>
                            </w:r>
                          </w:p>
                          <w:p w:rsidR="00694C89" w:rsidRPr="00694C89" w:rsidRDefault="00D2111A" w:rsidP="00D2111A">
                            <w:pPr>
                              <w:ind w:firstLineChars="100" w:firstLine="180"/>
                              <w:rPr>
                                <w:rFonts w:asciiTheme="majorEastAsia" w:eastAsiaTheme="majorEastAsia" w:hAnsiTheme="majorEastAsia"/>
                                <w:sz w:val="18"/>
                              </w:rPr>
                            </w:pPr>
                            <w:r>
                              <w:rPr>
                                <w:rFonts w:asciiTheme="majorEastAsia" w:eastAsiaTheme="majorEastAsia" w:hAnsiTheme="majorEastAsia" w:hint="eastAsia"/>
                                <w:sz w:val="18"/>
                              </w:rPr>
                              <w:t>教育機関：</w:t>
                            </w:r>
                            <w:r w:rsidR="00694C89" w:rsidRPr="00694C89">
                              <w:rPr>
                                <w:rFonts w:asciiTheme="majorEastAsia" w:eastAsiaTheme="majorEastAsia" w:hAnsiTheme="majorEastAsia" w:hint="eastAsia"/>
                                <w:sz w:val="18"/>
                              </w:rPr>
                              <w:t>(幼稚園、保育園、小学校、中学校、高等学校、専門学校、大学等)</w:t>
                            </w:r>
                          </w:p>
                          <w:p w:rsidR="00694C89" w:rsidRPr="00694C89" w:rsidRDefault="00694C89" w:rsidP="00D2111A">
                            <w:pPr>
                              <w:ind w:firstLineChars="100" w:firstLine="180"/>
                              <w:rPr>
                                <w:rFonts w:asciiTheme="majorEastAsia" w:eastAsiaTheme="majorEastAsia" w:hAnsiTheme="majorEastAsia"/>
                                <w:sz w:val="18"/>
                              </w:rPr>
                            </w:pPr>
                            <w:r w:rsidRPr="00694C89">
                              <w:rPr>
                                <w:rFonts w:asciiTheme="majorEastAsia" w:eastAsiaTheme="majorEastAsia" w:hAnsiTheme="majorEastAsia" w:hint="eastAsia"/>
                                <w:sz w:val="18"/>
                              </w:rPr>
                              <w:t>公衆 (屋内)</w:t>
                            </w:r>
                            <w:r w:rsidR="00D2111A">
                              <w:rPr>
                                <w:rFonts w:asciiTheme="majorEastAsia" w:eastAsiaTheme="majorEastAsia" w:hAnsiTheme="majorEastAsia" w:hint="eastAsia"/>
                                <w:sz w:val="18"/>
                              </w:rPr>
                              <w:t>：</w:t>
                            </w:r>
                            <w:r w:rsidRPr="00694C89">
                              <w:rPr>
                                <w:rFonts w:asciiTheme="majorEastAsia" w:eastAsiaTheme="majorEastAsia" w:hAnsiTheme="majorEastAsia" w:hint="eastAsia"/>
                                <w:sz w:val="18"/>
                              </w:rPr>
                              <w:t>不特定者が出入りする場所の屋内部分</w:t>
                            </w:r>
                          </w:p>
                          <w:p w:rsidR="00694C89" w:rsidRPr="00694C89" w:rsidRDefault="00694C89" w:rsidP="00D2111A">
                            <w:pPr>
                              <w:ind w:firstLineChars="600" w:firstLine="1080"/>
                              <w:rPr>
                                <w:rFonts w:asciiTheme="majorEastAsia" w:eastAsiaTheme="majorEastAsia" w:hAnsiTheme="majorEastAsia"/>
                                <w:sz w:val="18"/>
                              </w:rPr>
                            </w:pPr>
                            <w:r w:rsidRPr="00694C89">
                              <w:rPr>
                                <w:rFonts w:asciiTheme="majorEastAsia" w:eastAsiaTheme="majorEastAsia" w:hAnsiTheme="majorEastAsia" w:hint="eastAsia"/>
                                <w:sz w:val="18"/>
                              </w:rPr>
                              <w:t>(劇場、コンサート会場、飲食店、百貨店、病院、公衆浴場、駅(地下ホーム)等)</w:t>
                            </w:r>
                          </w:p>
                          <w:p w:rsidR="00694C89" w:rsidRPr="00694C89" w:rsidRDefault="00694C89" w:rsidP="00D2111A">
                            <w:pPr>
                              <w:ind w:firstLineChars="100" w:firstLine="180"/>
                              <w:rPr>
                                <w:rFonts w:asciiTheme="majorEastAsia" w:eastAsiaTheme="majorEastAsia" w:hAnsiTheme="majorEastAsia"/>
                                <w:sz w:val="18"/>
                              </w:rPr>
                            </w:pPr>
                            <w:r w:rsidRPr="00694C89">
                              <w:rPr>
                                <w:rFonts w:asciiTheme="majorEastAsia" w:eastAsiaTheme="majorEastAsia" w:hAnsiTheme="majorEastAsia" w:hint="eastAsia"/>
                                <w:sz w:val="18"/>
                              </w:rPr>
                              <w:t>公衆 (屋外</w:t>
                            </w:r>
                            <w:r w:rsidR="00D2111A">
                              <w:rPr>
                                <w:rFonts w:asciiTheme="majorEastAsia" w:eastAsiaTheme="majorEastAsia" w:hAnsiTheme="majorEastAsia" w:hint="eastAsia"/>
                                <w:sz w:val="18"/>
                              </w:rPr>
                              <w:t>)：</w:t>
                            </w:r>
                            <w:r w:rsidRPr="00694C89">
                              <w:rPr>
                                <w:rFonts w:asciiTheme="majorEastAsia" w:eastAsiaTheme="majorEastAsia" w:hAnsiTheme="majorEastAsia" w:hint="eastAsia"/>
                                <w:sz w:val="18"/>
                              </w:rPr>
                              <w:t>不特定者が出入りする場所の屋外部分</w:t>
                            </w:r>
                          </w:p>
                          <w:p w:rsidR="00694C89" w:rsidRDefault="00694C89" w:rsidP="00D2111A">
                            <w:pPr>
                              <w:ind w:leftChars="500" w:left="1050"/>
                            </w:pPr>
                            <w:r w:rsidRPr="00694C89">
                              <w:rPr>
                                <w:rFonts w:asciiTheme="majorEastAsia" w:eastAsiaTheme="majorEastAsia" w:hAnsiTheme="majorEastAsia" w:hint="eastAsia"/>
                                <w:sz w:val="18"/>
                              </w:rPr>
                              <w:t>(競技場、各対象物の屋外駐車場、野外コンサート会場、駅(屋外ホーム)等）ため、軽症の中には早期に病院での治療が必要だった者や通院による治療が必要だった者も含まれる。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58002" id="テキスト ボックス 45" o:spid="_x0000_s1038" type="#_x0000_t202" style="position:absolute;left:0;text-align:left;margin-left:0;margin-top:17.85pt;width:388.35pt;height:186.9pt;z-index:251750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" fillcolor="white [3201]" strokeweight=".5pt">
                <v:textbox>
                  <w:txbxContent>
                    <w:p w:rsidR="00D2111A" w:rsidRDefault="00D2111A" w:rsidP="00D2111A">
                      <w:pPr>
                        <w:ind w:firstLineChars="100" w:firstLine="180"/>
                        <w:rPr>
                          <w:rFonts w:asciiTheme="majorEastAsia" w:eastAsiaTheme="majorEastAsia" w:hAnsiTheme="majorEastAsia"/>
                          <w:sz w:val="18"/>
                        </w:rPr>
                      </w:pPr>
                      <w:r>
                        <w:rPr>
                          <w:rFonts w:asciiTheme="majorEastAsia" w:eastAsiaTheme="majorEastAsia" w:hAnsiTheme="majorEastAsia" w:hint="eastAsia"/>
                          <w:sz w:val="18"/>
                        </w:rPr>
                        <w:t>【区分の解説】</w:t>
                      </w:r>
                    </w:p>
                    <w:p w:rsidR="00694C89" w:rsidRPr="00694C89" w:rsidRDefault="00D2111A" w:rsidP="00D2111A">
                      <w:pPr>
                        <w:ind w:firstLineChars="100" w:firstLine="180"/>
                        <w:rPr>
                          <w:rFonts w:asciiTheme="majorEastAsia" w:eastAsiaTheme="majorEastAsia" w:hAnsiTheme="majorEastAsia" w:hint="eastAsia"/>
                          <w:sz w:val="18"/>
                        </w:rPr>
                      </w:pPr>
                      <w:r>
                        <w:rPr>
                          <w:rFonts w:asciiTheme="majorEastAsia" w:eastAsiaTheme="majorEastAsia" w:hAnsiTheme="majorEastAsia" w:hint="eastAsia"/>
                          <w:sz w:val="18"/>
                        </w:rPr>
                        <w:t>仕事場①：</w:t>
                      </w:r>
                      <w:r w:rsidR="00694C89" w:rsidRPr="00694C89">
                        <w:rPr>
                          <w:rFonts w:asciiTheme="majorEastAsia" w:eastAsiaTheme="majorEastAsia" w:hAnsiTheme="majorEastAsia" w:hint="eastAsia"/>
                          <w:sz w:val="18"/>
                        </w:rPr>
                        <w:t>(道路工事現場、工場、作業所等)</w:t>
                      </w:r>
                    </w:p>
                    <w:p w:rsidR="00694C89" w:rsidRPr="00694C89" w:rsidRDefault="00D2111A" w:rsidP="00D2111A">
                      <w:pPr>
                        <w:ind w:firstLineChars="100" w:firstLine="180"/>
                        <w:rPr>
                          <w:rFonts w:asciiTheme="majorEastAsia" w:eastAsiaTheme="majorEastAsia" w:hAnsiTheme="majorEastAsia" w:hint="eastAsia"/>
                          <w:sz w:val="18"/>
                        </w:rPr>
                      </w:pPr>
                      <w:r>
                        <w:rPr>
                          <w:rFonts w:asciiTheme="majorEastAsia" w:eastAsiaTheme="majorEastAsia" w:hAnsiTheme="majorEastAsia" w:hint="eastAsia"/>
                          <w:sz w:val="18"/>
                        </w:rPr>
                        <w:t>仕事場②：</w:t>
                      </w:r>
                      <w:r w:rsidR="00694C89" w:rsidRPr="00694C89">
                        <w:rPr>
                          <w:rFonts w:asciiTheme="majorEastAsia" w:eastAsiaTheme="majorEastAsia" w:hAnsiTheme="majorEastAsia" w:hint="eastAsia"/>
                          <w:sz w:val="18"/>
                        </w:rPr>
                        <w:t>(田畑、森林、海、川等　※農・畜・水産作業を行っている場合のみ)</w:t>
                      </w:r>
                    </w:p>
                    <w:p w:rsidR="00694C89" w:rsidRPr="00694C89" w:rsidRDefault="00D2111A" w:rsidP="00D2111A">
                      <w:pPr>
                        <w:ind w:firstLineChars="100" w:firstLine="180"/>
                        <w:rPr>
                          <w:rFonts w:asciiTheme="majorEastAsia" w:eastAsiaTheme="majorEastAsia" w:hAnsiTheme="majorEastAsia" w:hint="eastAsia"/>
                          <w:sz w:val="18"/>
                        </w:rPr>
                      </w:pPr>
                      <w:r>
                        <w:rPr>
                          <w:rFonts w:asciiTheme="majorEastAsia" w:eastAsiaTheme="majorEastAsia" w:hAnsiTheme="majorEastAsia" w:hint="eastAsia"/>
                          <w:sz w:val="18"/>
                        </w:rPr>
                        <w:t>教育機関：</w:t>
                      </w:r>
                      <w:r w:rsidR="00694C89" w:rsidRPr="00694C89">
                        <w:rPr>
                          <w:rFonts w:asciiTheme="majorEastAsia" w:eastAsiaTheme="majorEastAsia" w:hAnsiTheme="majorEastAsia" w:hint="eastAsia"/>
                          <w:sz w:val="18"/>
                        </w:rPr>
                        <w:t>(幼稚園、保育園、小学校、中学校、高等学校、専門学校、大学等)</w:t>
                      </w:r>
                    </w:p>
                    <w:p w:rsidR="00694C89" w:rsidRPr="00694C89" w:rsidRDefault="00694C89" w:rsidP="00D2111A">
                      <w:pPr>
                        <w:ind w:firstLineChars="100" w:firstLine="180"/>
                        <w:rPr>
                          <w:rFonts w:asciiTheme="majorEastAsia" w:eastAsiaTheme="majorEastAsia" w:hAnsiTheme="majorEastAsia" w:hint="eastAsia"/>
                          <w:sz w:val="18"/>
                        </w:rPr>
                      </w:pPr>
                      <w:r w:rsidRPr="00694C89">
                        <w:rPr>
                          <w:rFonts w:asciiTheme="majorEastAsia" w:eastAsiaTheme="majorEastAsia" w:hAnsiTheme="majorEastAsia" w:hint="eastAsia"/>
                          <w:sz w:val="18"/>
                        </w:rPr>
                        <w:t>公衆 (屋内)</w:t>
                      </w:r>
                      <w:r w:rsidR="00D2111A">
                        <w:rPr>
                          <w:rFonts w:asciiTheme="majorEastAsia" w:eastAsiaTheme="majorEastAsia" w:hAnsiTheme="majorEastAsia" w:hint="eastAsia"/>
                          <w:sz w:val="18"/>
                        </w:rPr>
                        <w:t>：</w:t>
                      </w:r>
                      <w:r w:rsidRPr="00694C89">
                        <w:rPr>
                          <w:rFonts w:asciiTheme="majorEastAsia" w:eastAsiaTheme="majorEastAsia" w:hAnsiTheme="majorEastAsia" w:hint="eastAsia"/>
                          <w:sz w:val="18"/>
                        </w:rPr>
                        <w:t>不特定者が出入りする場所の屋内部分</w:t>
                      </w:r>
                    </w:p>
                    <w:p w:rsidR="00694C89" w:rsidRPr="00694C89" w:rsidRDefault="00694C89" w:rsidP="00D2111A">
                      <w:pPr>
                        <w:ind w:firstLineChars="600" w:firstLine="1080"/>
                        <w:rPr>
                          <w:rFonts w:asciiTheme="majorEastAsia" w:eastAsiaTheme="majorEastAsia" w:hAnsiTheme="majorEastAsia" w:hint="eastAsia"/>
                          <w:sz w:val="18"/>
                        </w:rPr>
                      </w:pPr>
                      <w:r w:rsidRPr="00694C89">
                        <w:rPr>
                          <w:rFonts w:asciiTheme="majorEastAsia" w:eastAsiaTheme="majorEastAsia" w:hAnsiTheme="majorEastAsia" w:hint="eastAsia"/>
                          <w:sz w:val="18"/>
                        </w:rPr>
                        <w:t>(劇場、コンサート会場、飲食店、百貨店、病院、公衆浴場、駅(地下ホーム)等)</w:t>
                      </w:r>
                    </w:p>
                    <w:p w:rsidR="00694C89" w:rsidRPr="00694C89" w:rsidRDefault="00694C89" w:rsidP="00D2111A">
                      <w:pPr>
                        <w:ind w:firstLineChars="100" w:firstLine="180"/>
                        <w:rPr>
                          <w:rFonts w:asciiTheme="majorEastAsia" w:eastAsiaTheme="majorEastAsia" w:hAnsiTheme="majorEastAsia" w:hint="eastAsia"/>
                          <w:sz w:val="18"/>
                        </w:rPr>
                      </w:pPr>
                      <w:r w:rsidRPr="00694C89">
                        <w:rPr>
                          <w:rFonts w:asciiTheme="majorEastAsia" w:eastAsiaTheme="majorEastAsia" w:hAnsiTheme="majorEastAsia" w:hint="eastAsia"/>
                          <w:sz w:val="18"/>
                        </w:rPr>
                        <w:t>公衆 (屋外</w:t>
                      </w:r>
                      <w:r w:rsidR="00D2111A">
                        <w:rPr>
                          <w:rFonts w:asciiTheme="majorEastAsia" w:eastAsiaTheme="majorEastAsia" w:hAnsiTheme="majorEastAsia" w:hint="eastAsia"/>
                          <w:sz w:val="18"/>
                        </w:rPr>
                        <w:t>)：</w:t>
                      </w:r>
                      <w:r w:rsidRPr="00694C89">
                        <w:rPr>
                          <w:rFonts w:asciiTheme="majorEastAsia" w:eastAsiaTheme="majorEastAsia" w:hAnsiTheme="majorEastAsia" w:hint="eastAsia"/>
                          <w:sz w:val="18"/>
                        </w:rPr>
                        <w:t>不特定者が出入りする場所の屋外部分</w:t>
                      </w:r>
                    </w:p>
                    <w:p w:rsidR="00694C89" w:rsidRDefault="00694C89" w:rsidP="00D2111A">
                      <w:pPr>
                        <w:ind w:leftChars="500" w:left="1050"/>
                      </w:pPr>
                      <w:r w:rsidRPr="00694C89">
                        <w:rPr>
                          <w:rFonts w:asciiTheme="majorEastAsia" w:eastAsiaTheme="majorEastAsia" w:hAnsiTheme="majorEastAsia" w:hint="eastAsia"/>
                          <w:sz w:val="18"/>
                        </w:rPr>
                        <w:t>(競技場、各対象物の屋外駐車場、野外コンサート会場、駅(屋外ホーム)等）ため、軽症の中には早期に病院での治療が必要だった者や通院による治療が必要だった者も含まれる。</w:t>
                      </w:r>
                    </w:p>
                  </w:txbxContent>
                </v:textbox>
                <w10:wrap anchorx="margin"/>
              </v:shape>
            </w:pict>
          </mc:Fallback>
        </mc:AlternateContent>
      </w:r>
    </w:p>
    <w:p w:rsidR="00694C89" w:rsidRDefault="00694C89" w:rsidP="00694C89">
      <w:pPr>
        <w:rPr>
          <w:rFonts w:asciiTheme="majorEastAsia" w:eastAsiaTheme="majorEastAsia" w:hAnsiTheme="majorEastAsia"/>
        </w:rPr>
      </w:pPr>
    </w:p>
    <w:p w:rsidR="00694C89" w:rsidRDefault="00694C89" w:rsidP="00694C89">
      <w:pPr>
        <w:rPr>
          <w:rFonts w:asciiTheme="majorEastAsia" w:eastAsiaTheme="majorEastAsia" w:hAnsiTheme="majorEastAsia"/>
        </w:rPr>
      </w:pPr>
    </w:p>
    <w:p w:rsidR="008133F0" w:rsidRPr="00D0675A" w:rsidRDefault="008133F0" w:rsidP="00F727FE">
      <w:pPr>
        <w:rPr>
          <w:rFonts w:asciiTheme="majorEastAsia" w:eastAsiaTheme="majorEastAsia" w:hAnsiTheme="majorEastAsia"/>
        </w:rPr>
      </w:pPr>
    </w:p>
    <w:p w:rsidR="008133F0" w:rsidRDefault="008133F0" w:rsidP="00F727FE">
      <w:pPr>
        <w:rPr>
          <w:rFonts w:asciiTheme="majorEastAsia" w:eastAsiaTheme="majorEastAsia" w:hAnsiTheme="majorEastAsia"/>
        </w:rPr>
      </w:pPr>
    </w:p>
    <w:p w:rsidR="00694C89" w:rsidRDefault="00694C89" w:rsidP="00F727FE">
      <w:pPr>
        <w:rPr>
          <w:rFonts w:asciiTheme="majorEastAsia" w:eastAsiaTheme="majorEastAsia" w:hAnsiTheme="majorEastAsia"/>
        </w:rPr>
      </w:pPr>
    </w:p>
    <w:p w:rsidR="00694C89" w:rsidRDefault="00694C89" w:rsidP="00F727FE">
      <w:pPr>
        <w:rPr>
          <w:rFonts w:asciiTheme="majorEastAsia" w:eastAsiaTheme="majorEastAsia" w:hAnsiTheme="majorEastAsia"/>
        </w:rPr>
      </w:pPr>
    </w:p>
    <w:p w:rsidR="00694C89" w:rsidRDefault="00694C89" w:rsidP="00F727FE">
      <w:pPr>
        <w:rPr>
          <w:rFonts w:asciiTheme="majorEastAsia" w:eastAsiaTheme="majorEastAsia" w:hAnsiTheme="majorEastAsia"/>
        </w:rPr>
      </w:pPr>
    </w:p>
    <w:p w:rsidR="00694C89" w:rsidRDefault="00694C89" w:rsidP="00F727FE">
      <w:pPr>
        <w:rPr>
          <w:rFonts w:asciiTheme="majorEastAsia" w:eastAsiaTheme="majorEastAsia" w:hAnsiTheme="majorEastAsia"/>
        </w:rPr>
      </w:pPr>
    </w:p>
    <w:p w:rsidR="00694C89" w:rsidRDefault="00694C89" w:rsidP="00F727FE">
      <w:pPr>
        <w:rPr>
          <w:rFonts w:asciiTheme="majorEastAsia" w:eastAsiaTheme="majorEastAsia" w:hAnsiTheme="majorEastAsia"/>
        </w:rPr>
      </w:pPr>
    </w:p>
    <w:p w:rsidR="006C4498" w:rsidRDefault="006C4498" w:rsidP="00F727FE">
      <w:pPr>
        <w:rPr>
          <w:rFonts w:asciiTheme="majorEastAsia" w:eastAsiaTheme="majorEastAsia" w:hAnsiTheme="majorEastAsia"/>
        </w:rPr>
      </w:pPr>
    </w:p>
    <w:p w:rsidR="00694C89" w:rsidRDefault="00694C89" w:rsidP="00F727FE">
      <w:pPr>
        <w:rPr>
          <w:rFonts w:asciiTheme="majorEastAsia" w:eastAsiaTheme="majorEastAsia" w:hAnsiTheme="majorEastAsia"/>
        </w:rPr>
      </w:pPr>
    </w:p>
    <w:p w:rsidR="00694C89" w:rsidRDefault="00694C89" w:rsidP="00F727FE">
      <w:pPr>
        <w:rPr>
          <w:rFonts w:asciiTheme="majorEastAsia" w:eastAsiaTheme="majorEastAsia" w:hAnsiTheme="majorEastAsia"/>
        </w:rPr>
      </w:pPr>
    </w:p>
    <w:p w:rsidR="00694C89" w:rsidRDefault="00694C89" w:rsidP="00F727FE">
      <w:pPr>
        <w:rPr>
          <w:rFonts w:asciiTheme="majorEastAsia" w:eastAsiaTheme="majorEastAsia" w:hAnsiTheme="majorEastAsia"/>
        </w:rPr>
      </w:pPr>
    </w:p>
    <w:p w:rsidR="004F6F9A" w:rsidRPr="00D0675A" w:rsidRDefault="004F6F9A" w:rsidP="00D15A9E">
      <w:pPr>
        <w:spacing w:beforeLines="50" w:before="180"/>
        <w:jc w:val="center"/>
        <w:rPr>
          <w:rFonts w:asciiTheme="majorEastAsia" w:eastAsiaTheme="majorEastAsia" w:hAnsiTheme="majorEastAsia" w:cs="Times New Roman"/>
          <w:b/>
          <w:color w:val="000000"/>
          <w:sz w:val="22"/>
        </w:rPr>
      </w:pPr>
    </w:p>
    <w:sectPr w:rsidR="004F6F9A" w:rsidRPr="00D0675A" w:rsidSect="00B7396D">
      <w:headerReference w:type="even" r:id="rId13"/>
      <w:headerReference w:type="default" r:id="rId14"/>
      <w:footerReference w:type="even" r:id="rId15"/>
      <w:footerReference w:type="default" r:id="rId16"/>
      <w:headerReference w:type="first" r:id="rId17"/>
      <w:footerReference w:type="first" r:id="rId18"/>
      <w:pgSz w:w="11906" w:h="16838" w:code="9"/>
      <w:pgMar w:top="907" w:right="1418" w:bottom="794" w:left="1418"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BD4" w:rsidRDefault="008F2BD4" w:rsidP="00E84352">
      <w:r>
        <w:separator/>
      </w:r>
    </w:p>
  </w:endnote>
  <w:endnote w:type="continuationSeparator" w:id="0">
    <w:p w:rsidR="008F2BD4" w:rsidRDefault="008F2BD4" w:rsidP="00E84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7D0" w:rsidRDefault="004147D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BD4" w:rsidRPr="004147D0" w:rsidRDefault="008F2BD4" w:rsidP="004147D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7D0" w:rsidRDefault="004147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BD4" w:rsidRDefault="008F2BD4" w:rsidP="00E84352">
      <w:r>
        <w:separator/>
      </w:r>
    </w:p>
  </w:footnote>
  <w:footnote w:type="continuationSeparator" w:id="0">
    <w:p w:rsidR="008F2BD4" w:rsidRDefault="008F2BD4" w:rsidP="00E84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7D0" w:rsidRDefault="004147D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7D0" w:rsidRDefault="004147D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7D0" w:rsidRDefault="004147D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304EBE"/>
    <w:multiLevelType w:val="hybridMultilevel"/>
    <w:tmpl w:val="D57C772E"/>
    <w:lvl w:ilvl="0" w:tplc="98DA5B6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B11"/>
    <w:rsid w:val="0000045C"/>
    <w:rsid w:val="00002DEF"/>
    <w:rsid w:val="0001532B"/>
    <w:rsid w:val="000221A3"/>
    <w:rsid w:val="00045E3D"/>
    <w:rsid w:val="0006073B"/>
    <w:rsid w:val="00064144"/>
    <w:rsid w:val="000649B0"/>
    <w:rsid w:val="00065CBB"/>
    <w:rsid w:val="000B5394"/>
    <w:rsid w:val="000C08B3"/>
    <w:rsid w:val="000C4902"/>
    <w:rsid w:val="000C6102"/>
    <w:rsid w:val="000D5E07"/>
    <w:rsid w:val="000F0F44"/>
    <w:rsid w:val="000F42F8"/>
    <w:rsid w:val="00102D05"/>
    <w:rsid w:val="001126F5"/>
    <w:rsid w:val="001247D0"/>
    <w:rsid w:val="00130708"/>
    <w:rsid w:val="001338A7"/>
    <w:rsid w:val="00134597"/>
    <w:rsid w:val="00141242"/>
    <w:rsid w:val="001460FF"/>
    <w:rsid w:val="00151975"/>
    <w:rsid w:val="00153029"/>
    <w:rsid w:val="0016393F"/>
    <w:rsid w:val="001669F0"/>
    <w:rsid w:val="001820D3"/>
    <w:rsid w:val="0018282B"/>
    <w:rsid w:val="001947E4"/>
    <w:rsid w:val="001959E0"/>
    <w:rsid w:val="00196D53"/>
    <w:rsid w:val="001A3C61"/>
    <w:rsid w:val="001C134D"/>
    <w:rsid w:val="001D3B1B"/>
    <w:rsid w:val="001D5C04"/>
    <w:rsid w:val="001D69D8"/>
    <w:rsid w:val="001D6E91"/>
    <w:rsid w:val="001E114A"/>
    <w:rsid w:val="001E5863"/>
    <w:rsid w:val="001E60DF"/>
    <w:rsid w:val="00210547"/>
    <w:rsid w:val="00216A86"/>
    <w:rsid w:val="00250827"/>
    <w:rsid w:val="002510CC"/>
    <w:rsid w:val="00262C5A"/>
    <w:rsid w:val="002761F6"/>
    <w:rsid w:val="00282A24"/>
    <w:rsid w:val="00285D85"/>
    <w:rsid w:val="00291B7E"/>
    <w:rsid w:val="002F4DFD"/>
    <w:rsid w:val="00304FA7"/>
    <w:rsid w:val="003100FA"/>
    <w:rsid w:val="00312DB5"/>
    <w:rsid w:val="00325C08"/>
    <w:rsid w:val="00337FE3"/>
    <w:rsid w:val="003412AE"/>
    <w:rsid w:val="00360426"/>
    <w:rsid w:val="00370F4B"/>
    <w:rsid w:val="00384618"/>
    <w:rsid w:val="00391B43"/>
    <w:rsid w:val="003922D4"/>
    <w:rsid w:val="00394C47"/>
    <w:rsid w:val="003B38F3"/>
    <w:rsid w:val="003C1844"/>
    <w:rsid w:val="003E0DAB"/>
    <w:rsid w:val="003F2C30"/>
    <w:rsid w:val="003F6798"/>
    <w:rsid w:val="0040557D"/>
    <w:rsid w:val="0040634C"/>
    <w:rsid w:val="00407191"/>
    <w:rsid w:val="004147D0"/>
    <w:rsid w:val="00436A9C"/>
    <w:rsid w:val="00452C8F"/>
    <w:rsid w:val="0045416B"/>
    <w:rsid w:val="004545F2"/>
    <w:rsid w:val="0046106F"/>
    <w:rsid w:val="004664EA"/>
    <w:rsid w:val="00466827"/>
    <w:rsid w:val="00471843"/>
    <w:rsid w:val="004946E1"/>
    <w:rsid w:val="004A0329"/>
    <w:rsid w:val="004A52C4"/>
    <w:rsid w:val="004A7D17"/>
    <w:rsid w:val="004B17F7"/>
    <w:rsid w:val="004B7DEF"/>
    <w:rsid w:val="004E0D43"/>
    <w:rsid w:val="004F0EE8"/>
    <w:rsid w:val="004F11C9"/>
    <w:rsid w:val="004F6F9A"/>
    <w:rsid w:val="0050358B"/>
    <w:rsid w:val="0050786A"/>
    <w:rsid w:val="00515397"/>
    <w:rsid w:val="005177FF"/>
    <w:rsid w:val="005242F9"/>
    <w:rsid w:val="00530B76"/>
    <w:rsid w:val="00586C63"/>
    <w:rsid w:val="00587BEA"/>
    <w:rsid w:val="005A6275"/>
    <w:rsid w:val="005B6567"/>
    <w:rsid w:val="005C758F"/>
    <w:rsid w:val="005D2581"/>
    <w:rsid w:val="005D6071"/>
    <w:rsid w:val="005F18AC"/>
    <w:rsid w:val="00601CE1"/>
    <w:rsid w:val="00610A79"/>
    <w:rsid w:val="006170C4"/>
    <w:rsid w:val="006221BB"/>
    <w:rsid w:val="0062388C"/>
    <w:rsid w:val="006264D5"/>
    <w:rsid w:val="00626D43"/>
    <w:rsid w:val="00627960"/>
    <w:rsid w:val="00633814"/>
    <w:rsid w:val="00650CDF"/>
    <w:rsid w:val="00670B88"/>
    <w:rsid w:val="00670FBC"/>
    <w:rsid w:val="00694C89"/>
    <w:rsid w:val="006A0979"/>
    <w:rsid w:val="006B1BA1"/>
    <w:rsid w:val="006C19D4"/>
    <w:rsid w:val="006C4498"/>
    <w:rsid w:val="006F389A"/>
    <w:rsid w:val="007013A7"/>
    <w:rsid w:val="00701D59"/>
    <w:rsid w:val="00706C2A"/>
    <w:rsid w:val="0072065C"/>
    <w:rsid w:val="00733B37"/>
    <w:rsid w:val="00735E25"/>
    <w:rsid w:val="007466F8"/>
    <w:rsid w:val="007476A8"/>
    <w:rsid w:val="00747F67"/>
    <w:rsid w:val="00753A6F"/>
    <w:rsid w:val="00782CFA"/>
    <w:rsid w:val="00782E4F"/>
    <w:rsid w:val="007871ED"/>
    <w:rsid w:val="007A1D4C"/>
    <w:rsid w:val="007B6D85"/>
    <w:rsid w:val="007C40B9"/>
    <w:rsid w:val="007C4A11"/>
    <w:rsid w:val="007E647A"/>
    <w:rsid w:val="007F2B6E"/>
    <w:rsid w:val="007F7929"/>
    <w:rsid w:val="0080287E"/>
    <w:rsid w:val="00803ECE"/>
    <w:rsid w:val="00806D97"/>
    <w:rsid w:val="008133F0"/>
    <w:rsid w:val="008162BA"/>
    <w:rsid w:val="00835C7A"/>
    <w:rsid w:val="00835E59"/>
    <w:rsid w:val="00841FDF"/>
    <w:rsid w:val="00847165"/>
    <w:rsid w:val="00855E9F"/>
    <w:rsid w:val="008701FC"/>
    <w:rsid w:val="00883758"/>
    <w:rsid w:val="00896E8E"/>
    <w:rsid w:val="008B3585"/>
    <w:rsid w:val="008C60EB"/>
    <w:rsid w:val="008D0982"/>
    <w:rsid w:val="008D0BFD"/>
    <w:rsid w:val="008E2F8F"/>
    <w:rsid w:val="008F2BD4"/>
    <w:rsid w:val="008F3EBB"/>
    <w:rsid w:val="00947BE3"/>
    <w:rsid w:val="00962A5E"/>
    <w:rsid w:val="009831CB"/>
    <w:rsid w:val="00986368"/>
    <w:rsid w:val="00993742"/>
    <w:rsid w:val="009970E2"/>
    <w:rsid w:val="009B2619"/>
    <w:rsid w:val="009F44A7"/>
    <w:rsid w:val="00A02159"/>
    <w:rsid w:val="00A326B3"/>
    <w:rsid w:val="00A32E19"/>
    <w:rsid w:val="00A43A04"/>
    <w:rsid w:val="00A5548D"/>
    <w:rsid w:val="00A6361D"/>
    <w:rsid w:val="00A65669"/>
    <w:rsid w:val="00A70DBF"/>
    <w:rsid w:val="00A75C9D"/>
    <w:rsid w:val="00A9203C"/>
    <w:rsid w:val="00A93503"/>
    <w:rsid w:val="00AA2C54"/>
    <w:rsid w:val="00AA7022"/>
    <w:rsid w:val="00AA7A37"/>
    <w:rsid w:val="00AB795A"/>
    <w:rsid w:val="00AB7B7A"/>
    <w:rsid w:val="00AC2F5F"/>
    <w:rsid w:val="00AE3AFA"/>
    <w:rsid w:val="00AE57E2"/>
    <w:rsid w:val="00AF058E"/>
    <w:rsid w:val="00B069CA"/>
    <w:rsid w:val="00B11EC4"/>
    <w:rsid w:val="00B211C6"/>
    <w:rsid w:val="00B351F6"/>
    <w:rsid w:val="00B460A2"/>
    <w:rsid w:val="00B70882"/>
    <w:rsid w:val="00B7396D"/>
    <w:rsid w:val="00B8021D"/>
    <w:rsid w:val="00B909C8"/>
    <w:rsid w:val="00BB08E4"/>
    <w:rsid w:val="00BB6BC5"/>
    <w:rsid w:val="00BC1554"/>
    <w:rsid w:val="00BC2830"/>
    <w:rsid w:val="00BE2E3D"/>
    <w:rsid w:val="00BF551C"/>
    <w:rsid w:val="00C10897"/>
    <w:rsid w:val="00C113E3"/>
    <w:rsid w:val="00C148BE"/>
    <w:rsid w:val="00C15DF7"/>
    <w:rsid w:val="00C3308F"/>
    <w:rsid w:val="00C66E43"/>
    <w:rsid w:val="00C70903"/>
    <w:rsid w:val="00C86037"/>
    <w:rsid w:val="00CA43DF"/>
    <w:rsid w:val="00CA6358"/>
    <w:rsid w:val="00CA794F"/>
    <w:rsid w:val="00CB02F8"/>
    <w:rsid w:val="00CB1E7E"/>
    <w:rsid w:val="00CC6251"/>
    <w:rsid w:val="00CE0745"/>
    <w:rsid w:val="00CE7396"/>
    <w:rsid w:val="00CF2E7A"/>
    <w:rsid w:val="00D04971"/>
    <w:rsid w:val="00D04AE9"/>
    <w:rsid w:val="00D0675A"/>
    <w:rsid w:val="00D15A9E"/>
    <w:rsid w:val="00D2111A"/>
    <w:rsid w:val="00D34238"/>
    <w:rsid w:val="00D47261"/>
    <w:rsid w:val="00D50F25"/>
    <w:rsid w:val="00D67D21"/>
    <w:rsid w:val="00D87995"/>
    <w:rsid w:val="00D949E9"/>
    <w:rsid w:val="00E16C6A"/>
    <w:rsid w:val="00E22527"/>
    <w:rsid w:val="00E527CB"/>
    <w:rsid w:val="00E53D49"/>
    <w:rsid w:val="00E83D27"/>
    <w:rsid w:val="00E84352"/>
    <w:rsid w:val="00E84C98"/>
    <w:rsid w:val="00E86CE7"/>
    <w:rsid w:val="00E93357"/>
    <w:rsid w:val="00EB6C98"/>
    <w:rsid w:val="00EC735E"/>
    <w:rsid w:val="00ED2B11"/>
    <w:rsid w:val="00F3641C"/>
    <w:rsid w:val="00F40403"/>
    <w:rsid w:val="00F54DFD"/>
    <w:rsid w:val="00F66958"/>
    <w:rsid w:val="00F727FE"/>
    <w:rsid w:val="00F73033"/>
    <w:rsid w:val="00F73FE2"/>
    <w:rsid w:val="00F84055"/>
    <w:rsid w:val="00F958FB"/>
    <w:rsid w:val="00FA4506"/>
    <w:rsid w:val="00FA636E"/>
    <w:rsid w:val="00FB279C"/>
    <w:rsid w:val="00FD0DFB"/>
    <w:rsid w:val="00FD3053"/>
    <w:rsid w:val="00FD4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835C7A"/>
    <w:pPr>
      <w:widowControl/>
      <w:spacing w:before="300" w:after="75"/>
      <w:ind w:left="1200" w:firstLine="288"/>
      <w:jc w:val="left"/>
      <w:outlineLvl w:val="2"/>
    </w:pPr>
    <w:rPr>
      <w:rFonts w:ascii="ＭＳ Ｐゴシック" w:eastAsia="ＭＳ Ｐゴシック" w:hAnsi="ＭＳ Ｐゴシック" w:cs="ＭＳ Ｐゴシック"/>
      <w:b/>
      <w:bCs/>
      <w:kern w:val="0"/>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26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2619"/>
    <w:rPr>
      <w:rFonts w:asciiTheme="majorHAnsi" w:eastAsiaTheme="majorEastAsia" w:hAnsiTheme="majorHAnsi" w:cstheme="majorBidi"/>
      <w:sz w:val="18"/>
      <w:szCs w:val="18"/>
    </w:rPr>
  </w:style>
  <w:style w:type="paragraph" w:styleId="a5">
    <w:name w:val="header"/>
    <w:basedOn w:val="a"/>
    <w:link w:val="a6"/>
    <w:uiPriority w:val="99"/>
    <w:unhideWhenUsed/>
    <w:rsid w:val="00E84352"/>
    <w:pPr>
      <w:tabs>
        <w:tab w:val="center" w:pos="4252"/>
        <w:tab w:val="right" w:pos="8504"/>
      </w:tabs>
      <w:snapToGrid w:val="0"/>
    </w:pPr>
  </w:style>
  <w:style w:type="character" w:customStyle="1" w:styleId="a6">
    <w:name w:val="ヘッダー (文字)"/>
    <w:basedOn w:val="a0"/>
    <w:link w:val="a5"/>
    <w:uiPriority w:val="99"/>
    <w:rsid w:val="00E84352"/>
  </w:style>
  <w:style w:type="paragraph" w:styleId="a7">
    <w:name w:val="footer"/>
    <w:basedOn w:val="a"/>
    <w:link w:val="a8"/>
    <w:uiPriority w:val="99"/>
    <w:unhideWhenUsed/>
    <w:rsid w:val="00E84352"/>
    <w:pPr>
      <w:tabs>
        <w:tab w:val="center" w:pos="4252"/>
        <w:tab w:val="right" w:pos="8504"/>
      </w:tabs>
      <w:snapToGrid w:val="0"/>
    </w:pPr>
  </w:style>
  <w:style w:type="character" w:customStyle="1" w:styleId="a8">
    <w:name w:val="フッター (文字)"/>
    <w:basedOn w:val="a0"/>
    <w:link w:val="a7"/>
    <w:uiPriority w:val="99"/>
    <w:rsid w:val="00E84352"/>
  </w:style>
  <w:style w:type="paragraph" w:styleId="a9">
    <w:name w:val="List Paragraph"/>
    <w:basedOn w:val="a"/>
    <w:uiPriority w:val="34"/>
    <w:qFormat/>
    <w:rsid w:val="000F42F8"/>
    <w:pPr>
      <w:ind w:leftChars="400" w:left="840"/>
    </w:pPr>
  </w:style>
  <w:style w:type="table" w:styleId="aa">
    <w:name w:val="Table Grid"/>
    <w:basedOn w:val="a1"/>
    <w:uiPriority w:val="59"/>
    <w:rsid w:val="00610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835C7A"/>
    <w:rPr>
      <w:rFonts w:ascii="ＭＳ Ｐゴシック" w:eastAsia="ＭＳ Ｐゴシック" w:hAnsi="ＭＳ Ｐゴシック" w:cs="ＭＳ Ｐゴシック"/>
      <w:b/>
      <w:bCs/>
      <w:kern w:val="0"/>
      <w:sz w:val="31"/>
      <w:szCs w:val="31"/>
    </w:rPr>
  </w:style>
  <w:style w:type="paragraph" w:customStyle="1" w:styleId="sentence1">
    <w:name w:val="sentence1"/>
    <w:basedOn w:val="a"/>
    <w:rsid w:val="00835C7A"/>
    <w:pPr>
      <w:widowControl/>
      <w:spacing w:line="360" w:lineRule="atLeast"/>
      <w:jc w:val="left"/>
    </w:pPr>
    <w:rPr>
      <w:rFonts w:ascii="ＭＳ Ｐゴシック" w:eastAsia="ＭＳ Ｐゴシック" w:hAnsi="ＭＳ Ｐゴシック" w:cs="ＭＳ Ｐゴシック"/>
      <w:kern w:val="0"/>
      <w:sz w:val="24"/>
      <w:szCs w:val="24"/>
    </w:rPr>
  </w:style>
  <w:style w:type="character" w:customStyle="1" w:styleId="wbgtlist2small">
    <w:name w:val="wbgt_list2_small"/>
    <w:basedOn w:val="a0"/>
    <w:rsid w:val="00835C7A"/>
  </w:style>
  <w:style w:type="table" w:styleId="5-5">
    <w:name w:val="Grid Table 5 Dark Accent 5"/>
    <w:basedOn w:val="a1"/>
    <w:uiPriority w:val="50"/>
    <w:rsid w:val="003412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Web">
    <w:name w:val="Normal (Web)"/>
    <w:basedOn w:val="a"/>
    <w:uiPriority w:val="99"/>
    <w:semiHidden/>
    <w:unhideWhenUsed/>
    <w:rsid w:val="00436A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126706">
      <w:bodyDiv w:val="1"/>
      <w:marLeft w:val="0"/>
      <w:marRight w:val="0"/>
      <w:marTop w:val="0"/>
      <w:marBottom w:val="0"/>
      <w:divBdr>
        <w:top w:val="none" w:sz="0" w:space="0" w:color="auto"/>
        <w:left w:val="none" w:sz="0" w:space="0" w:color="auto"/>
        <w:bottom w:val="none" w:sz="0" w:space="0" w:color="auto"/>
        <w:right w:val="none" w:sz="0" w:space="0" w:color="auto"/>
      </w:divBdr>
      <w:divsChild>
        <w:div w:id="1196886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A3A3-FD01-4903-A23F-3756801C2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2019-12-03T03:57:00Z</dcterms:created>
  <dcterms:modified xsi:type="dcterms:W3CDTF">2019-12-03T04:04:00Z</dcterms:modified>
</cp:coreProperties>
</file>