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DCF7" w14:textId="7F3D56DE" w:rsidR="00AD24F8" w:rsidRPr="00B86E97" w:rsidRDefault="006679EC" w:rsidP="00B86E9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8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8"/>
          <w:szCs w:val="24"/>
        </w:rPr>
        <w:t>食品ロス削減ネットワーク懇話会</w:t>
      </w:r>
      <w:r w:rsidR="00FA2054" w:rsidRPr="00870568">
        <w:rPr>
          <w:rFonts w:asciiTheme="minorEastAsia" w:hAnsiTheme="minorEastAsia" w:cs="ＭＳゴシック" w:hint="eastAsia"/>
          <w:b/>
          <w:kern w:val="0"/>
          <w:sz w:val="28"/>
          <w:szCs w:val="24"/>
        </w:rPr>
        <w:t>設置要綱</w:t>
      </w:r>
    </w:p>
    <w:p w14:paraId="32367CE4" w14:textId="77777777" w:rsidR="00B86E97" w:rsidRDefault="00B86E97" w:rsidP="00870568">
      <w:pPr>
        <w:rPr>
          <w:rFonts w:asciiTheme="minorEastAsia" w:hAnsiTheme="minorEastAsia"/>
          <w:sz w:val="24"/>
          <w:szCs w:val="24"/>
        </w:rPr>
      </w:pPr>
    </w:p>
    <w:p w14:paraId="3406E8AA" w14:textId="6F3A7F67" w:rsidR="00E753F2" w:rsidRPr="00870568" w:rsidRDefault="001E01BF" w:rsidP="008705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（目的</w:t>
      </w:r>
      <w:r w:rsidR="00E753F2"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0818A232" w14:textId="25DDFE80" w:rsidR="005C71CA" w:rsidRPr="00581D44" w:rsidRDefault="00581D44" w:rsidP="00FA7C2F">
      <w:pPr>
        <w:ind w:leftChars="50" w:left="314" w:hangingChars="87" w:hanging="2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第１条　</w:t>
      </w:r>
      <w:r w:rsidR="00630FA7" w:rsidRPr="00581D44">
        <w:rPr>
          <w:rFonts w:asciiTheme="minorEastAsia" w:hAnsiTheme="minorEastAsia" w:hint="eastAsia"/>
          <w:sz w:val="24"/>
          <w:szCs w:val="24"/>
        </w:rPr>
        <w:t>「大阪府食品ロス削減推進計画」に基づく施策及びそれに関連する事項について、</w:t>
      </w:r>
      <w:r w:rsidR="00E0096E" w:rsidRPr="00E0096E">
        <w:rPr>
          <w:rFonts w:asciiTheme="minorEastAsia" w:hAnsiTheme="minorEastAsia" w:hint="eastAsia"/>
          <w:sz w:val="24"/>
          <w:szCs w:val="24"/>
        </w:rPr>
        <w:t>食品製造業、食品卸売業、小売業・外食産業等の事業者や、消費者、</w:t>
      </w:r>
      <w:r w:rsidR="00E0096E">
        <w:rPr>
          <w:rFonts w:asciiTheme="minorEastAsia" w:hAnsiTheme="minorEastAsia" w:hint="eastAsia"/>
          <w:sz w:val="24"/>
          <w:szCs w:val="24"/>
        </w:rPr>
        <w:t>行政など（以下「関係者」という。）</w:t>
      </w:r>
      <w:r w:rsidR="00864E3D">
        <w:rPr>
          <w:rFonts w:asciiTheme="minorEastAsia" w:hAnsiTheme="minorEastAsia" w:hint="eastAsia"/>
          <w:sz w:val="24"/>
          <w:szCs w:val="24"/>
        </w:rPr>
        <w:t>多様な主体</w:t>
      </w:r>
      <w:r w:rsidR="00FC4937">
        <w:rPr>
          <w:rFonts w:asciiTheme="minorEastAsia" w:hAnsiTheme="minorEastAsia" w:hint="eastAsia"/>
          <w:sz w:val="24"/>
          <w:szCs w:val="24"/>
        </w:rPr>
        <w:t>の取組</w:t>
      </w:r>
      <w:r w:rsidR="00EE206A">
        <w:rPr>
          <w:rFonts w:asciiTheme="minorEastAsia" w:hAnsiTheme="minorEastAsia" w:hint="eastAsia"/>
          <w:sz w:val="24"/>
          <w:szCs w:val="24"/>
        </w:rPr>
        <w:t>状況等の</w:t>
      </w:r>
      <w:r w:rsidR="00E0096E">
        <w:rPr>
          <w:rFonts w:asciiTheme="minorEastAsia" w:hAnsiTheme="minorEastAsia" w:hint="eastAsia"/>
          <w:sz w:val="24"/>
          <w:szCs w:val="24"/>
        </w:rPr>
        <w:t>成果を</w:t>
      </w:r>
      <w:r w:rsidR="008B1BD7">
        <w:rPr>
          <w:rFonts w:asciiTheme="minorEastAsia" w:hAnsiTheme="minorEastAsia" w:hint="eastAsia"/>
          <w:sz w:val="24"/>
          <w:szCs w:val="24"/>
        </w:rPr>
        <w:t>検証</w:t>
      </w:r>
      <w:r w:rsidR="00E0096E">
        <w:rPr>
          <w:rFonts w:asciiTheme="minorEastAsia" w:hAnsiTheme="minorEastAsia" w:hint="eastAsia"/>
          <w:sz w:val="24"/>
          <w:szCs w:val="24"/>
        </w:rPr>
        <w:t>し、</w:t>
      </w:r>
      <w:r w:rsidR="00FC4937">
        <w:rPr>
          <w:rFonts w:asciiTheme="minorEastAsia" w:hAnsiTheme="minorEastAsia" w:hint="eastAsia"/>
          <w:sz w:val="24"/>
          <w:szCs w:val="24"/>
        </w:rPr>
        <w:t>より効果的な手法等</w:t>
      </w:r>
      <w:r w:rsidR="00E630D7">
        <w:rPr>
          <w:rFonts w:asciiTheme="minorEastAsia" w:hAnsiTheme="minorEastAsia" w:hint="eastAsia"/>
          <w:sz w:val="24"/>
          <w:szCs w:val="24"/>
        </w:rPr>
        <w:t>を検討することを目的として</w:t>
      </w:r>
      <w:r w:rsidR="00630FA7" w:rsidRPr="00581D44">
        <w:rPr>
          <w:rFonts w:asciiTheme="minorEastAsia" w:hAnsiTheme="minorEastAsia" w:hint="eastAsia"/>
          <w:sz w:val="24"/>
          <w:szCs w:val="24"/>
        </w:rPr>
        <w:t>、「懇話会等行政運営上の会合に関する取扱要領（平成２４年１０月２３日付け人事第２１５２号</w:t>
      </w:r>
      <w:r w:rsidR="005850AA" w:rsidRPr="00581D44">
        <w:rPr>
          <w:rFonts w:asciiTheme="minorEastAsia" w:hAnsiTheme="minorEastAsia" w:hint="eastAsia"/>
          <w:sz w:val="24"/>
          <w:szCs w:val="24"/>
        </w:rPr>
        <w:t>）」に基づき、食品ロス削減ネットワーク懇話会（以下「懇話会</w:t>
      </w:r>
      <w:r w:rsidRPr="00581D44">
        <w:rPr>
          <w:rFonts w:asciiTheme="minorEastAsia" w:hAnsiTheme="minorEastAsia"/>
          <w:sz w:val="24"/>
          <w:szCs w:val="24"/>
        </w:rPr>
        <w:t>」</w:t>
      </w:r>
      <w:r w:rsidR="00630FA7" w:rsidRPr="00581D44">
        <w:rPr>
          <w:rFonts w:asciiTheme="minorEastAsia" w:hAnsiTheme="minorEastAsia" w:hint="eastAsia"/>
          <w:sz w:val="24"/>
          <w:szCs w:val="24"/>
        </w:rPr>
        <w:t>という。）を設置する。</w:t>
      </w:r>
    </w:p>
    <w:p w14:paraId="136B60E4" w14:textId="77777777" w:rsidR="00F21269" w:rsidRDefault="00F21269" w:rsidP="00870568">
      <w:pPr>
        <w:rPr>
          <w:rFonts w:asciiTheme="minorEastAsia" w:hAnsiTheme="minorEastAsia"/>
          <w:sz w:val="24"/>
          <w:szCs w:val="24"/>
        </w:rPr>
      </w:pPr>
    </w:p>
    <w:p w14:paraId="58621361" w14:textId="30F480E9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F160D2">
        <w:rPr>
          <w:rFonts w:asciiTheme="minorEastAsia" w:hAnsiTheme="minorEastAsia" w:hint="eastAsia"/>
          <w:sz w:val="24"/>
          <w:szCs w:val="24"/>
        </w:rPr>
        <w:t>検討</w:t>
      </w:r>
      <w:r w:rsidR="00D45AEB" w:rsidRPr="00870568">
        <w:rPr>
          <w:rFonts w:asciiTheme="minorEastAsia" w:hAnsiTheme="minorEastAsia" w:hint="eastAsia"/>
          <w:sz w:val="24"/>
          <w:szCs w:val="24"/>
        </w:rPr>
        <w:t>事項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4E2E68FB" w14:textId="04E0A8D9" w:rsidR="00630FA7" w:rsidRPr="00630FA7" w:rsidRDefault="00E753F2" w:rsidP="00B86E97">
      <w:pPr>
        <w:ind w:leftChars="50" w:left="247" w:hangingChars="59" w:hanging="142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5850AA">
        <w:rPr>
          <w:rFonts w:asciiTheme="minorEastAsia" w:hAnsiTheme="minorEastAsia" w:hint="eastAsia"/>
          <w:sz w:val="24"/>
          <w:szCs w:val="24"/>
        </w:rPr>
        <w:t>第１条の目的を達成するため、懇話会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では関係者がそれぞれの立場から、食品ロス削減に効果的な取組や、消費者への啓発内容などの情報共有や意見交換を行う。</w:t>
      </w:r>
    </w:p>
    <w:p w14:paraId="458E5F6F" w14:textId="657E40BE" w:rsidR="00D45AEB" w:rsidRPr="00630FA7" w:rsidRDefault="00D45AEB" w:rsidP="00B57E6E">
      <w:pPr>
        <w:autoSpaceDE w:val="0"/>
        <w:autoSpaceDN w:val="0"/>
        <w:adjustRightInd w:val="0"/>
        <w:ind w:left="283" w:hangingChars="118" w:hanging="283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C8D5D6A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575700" w:rsidRPr="00870568">
        <w:rPr>
          <w:rFonts w:asciiTheme="minorEastAsia" w:hAnsiTheme="minorEastAsia" w:hint="eastAsia"/>
          <w:sz w:val="24"/>
          <w:szCs w:val="24"/>
        </w:rPr>
        <w:t>組織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17BC269" w14:textId="7D061F99" w:rsidR="00630FA7" w:rsidRPr="00630FA7" w:rsidRDefault="00E753F2" w:rsidP="00B86E97">
      <w:pPr>
        <w:autoSpaceDE w:val="0"/>
        <w:autoSpaceDN w:val="0"/>
        <w:adjustRightInd w:val="0"/>
        <w:ind w:leftChars="50" w:left="585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は、８名以内で組織する。</w:t>
      </w:r>
    </w:p>
    <w:p w14:paraId="33DE2244" w14:textId="41ED452A" w:rsidR="00630FA7" w:rsidRPr="00630FA7" w:rsidRDefault="005850AA" w:rsidP="00581D44">
      <w:pPr>
        <w:autoSpaceDE w:val="0"/>
        <w:autoSpaceDN w:val="0"/>
        <w:adjustRightInd w:val="0"/>
        <w:ind w:leftChars="135" w:left="477" w:hangingChars="81" w:hanging="19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懇話会</w:t>
      </w:r>
      <w:r w:rsidR="00630FA7" w:rsidRPr="00630FA7">
        <w:rPr>
          <w:rFonts w:asciiTheme="minorEastAsia" w:hAnsiTheme="minorEastAsia" w:hint="eastAsia"/>
          <w:sz w:val="24"/>
          <w:szCs w:val="24"/>
        </w:rPr>
        <w:t>は</w:t>
      </w:r>
      <w:r w:rsidR="009673D1" w:rsidRPr="003F4171">
        <w:rPr>
          <w:rFonts w:asciiTheme="minorEastAsia" w:hAnsiTheme="minorEastAsia" w:hint="eastAsia"/>
          <w:sz w:val="24"/>
          <w:szCs w:val="24"/>
        </w:rPr>
        <w:t>食品製造業者、食品卸売業者、小売業者、外食事業者、有識者、消費者団体、行政</w:t>
      </w:r>
      <w:r w:rsidR="00630FA7" w:rsidRPr="003F4171">
        <w:rPr>
          <w:rFonts w:asciiTheme="minorEastAsia" w:hAnsiTheme="minorEastAsia" w:hint="eastAsia"/>
          <w:sz w:val="24"/>
          <w:szCs w:val="24"/>
        </w:rPr>
        <w:t>で</w:t>
      </w:r>
      <w:r w:rsidR="00630FA7" w:rsidRPr="00630FA7">
        <w:rPr>
          <w:rFonts w:asciiTheme="minorEastAsia" w:hAnsiTheme="minorEastAsia" w:hint="eastAsia"/>
          <w:sz w:val="24"/>
          <w:szCs w:val="24"/>
        </w:rPr>
        <w:t>構成する。なお、必要に応じて構成員以外の者をオブザーバーとして招くことができる。</w:t>
      </w:r>
    </w:p>
    <w:p w14:paraId="43D76CA7" w14:textId="77777777" w:rsidR="00575700" w:rsidRPr="00870568" w:rsidRDefault="00575700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A701E62" w14:textId="77777777" w:rsidR="00E753F2" w:rsidRPr="00870568" w:rsidRDefault="00E753F2" w:rsidP="00870568">
      <w:pPr>
        <w:rPr>
          <w:rFonts w:asciiTheme="minorEastAsia" w:hAnsiTheme="minorEastAsia"/>
          <w:sz w:val="24"/>
          <w:szCs w:val="24"/>
        </w:rPr>
      </w:pPr>
      <w:r w:rsidRPr="00870568">
        <w:rPr>
          <w:rFonts w:asciiTheme="minorEastAsia" w:hAnsiTheme="minorEastAsia" w:hint="eastAsia"/>
          <w:sz w:val="24"/>
          <w:szCs w:val="24"/>
        </w:rPr>
        <w:t>（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運営方法</w:t>
      </w:r>
      <w:r w:rsidRPr="00870568">
        <w:rPr>
          <w:rFonts w:asciiTheme="minorEastAsia" w:hAnsiTheme="minorEastAsia" w:hint="eastAsia"/>
          <w:sz w:val="24"/>
          <w:szCs w:val="24"/>
        </w:rPr>
        <w:t>）</w:t>
      </w:r>
    </w:p>
    <w:p w14:paraId="7A4A55A9" w14:textId="4A434665" w:rsidR="00A82C13" w:rsidRDefault="0028100B" w:rsidP="00B86E97">
      <w:pPr>
        <w:ind w:leftChars="50" w:left="530" w:hangingChars="177" w:hanging="425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7E1AB0">
        <w:rPr>
          <w:rFonts w:asciiTheme="minorEastAsia" w:hAnsiTheme="minorEastAsia" w:hint="eastAsia"/>
          <w:sz w:val="24"/>
          <w:szCs w:val="24"/>
        </w:rPr>
        <w:t>４</w:t>
      </w:r>
      <w:r w:rsidR="00E753F2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5850AA">
        <w:rPr>
          <w:rFonts w:asciiTheme="minorEastAsia" w:hAnsiTheme="minorEastAsia" w:hint="eastAsia"/>
          <w:sz w:val="24"/>
          <w:szCs w:val="24"/>
        </w:rPr>
        <w:t>懇話会</w:t>
      </w:r>
      <w:r w:rsidR="00AA29A5">
        <w:rPr>
          <w:rFonts w:asciiTheme="minorEastAsia" w:hAnsiTheme="minorEastAsia" w:hint="eastAsia"/>
          <w:sz w:val="24"/>
          <w:szCs w:val="24"/>
        </w:rPr>
        <w:t>の会議は</w:t>
      </w:r>
      <w:r w:rsidR="00870568" w:rsidRPr="00870568">
        <w:rPr>
          <w:rFonts w:asciiTheme="minorEastAsia" w:hAnsiTheme="minorEastAsia" w:hint="eastAsia"/>
          <w:sz w:val="24"/>
          <w:szCs w:val="24"/>
        </w:rPr>
        <w:t>大阪府が招集</w:t>
      </w:r>
      <w:r w:rsidR="00AC078D">
        <w:rPr>
          <w:rFonts w:asciiTheme="minorEastAsia" w:hAnsiTheme="minorEastAsia" w:hint="eastAsia"/>
          <w:sz w:val="24"/>
          <w:szCs w:val="24"/>
        </w:rPr>
        <w:t>し</w:t>
      </w:r>
      <w:r w:rsidR="00A82C13">
        <w:rPr>
          <w:rFonts w:asciiTheme="minorEastAsia" w:hAnsiTheme="minorEastAsia" w:hint="eastAsia"/>
          <w:sz w:val="24"/>
          <w:szCs w:val="24"/>
        </w:rPr>
        <w:t>開催する</w:t>
      </w:r>
      <w:r w:rsidR="001E01BF">
        <w:rPr>
          <w:rFonts w:asciiTheme="minorEastAsia" w:hAnsiTheme="minorEastAsia" w:hint="eastAsia"/>
          <w:sz w:val="24"/>
          <w:szCs w:val="24"/>
        </w:rPr>
        <w:t>。</w:t>
      </w:r>
    </w:p>
    <w:p w14:paraId="10C54037" w14:textId="27B81806" w:rsidR="00870568" w:rsidRDefault="00703AC9" w:rsidP="00EE729B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A82C13">
        <w:rPr>
          <w:rFonts w:asciiTheme="minorEastAsia" w:hAnsiTheme="minorEastAsia" w:cs="ＭＳゴシック" w:hint="eastAsia"/>
          <w:kern w:val="0"/>
          <w:sz w:val="24"/>
          <w:szCs w:val="24"/>
        </w:rPr>
        <w:t>に座長を置き、</w:t>
      </w:r>
      <w:r w:rsidR="00F27D87">
        <w:rPr>
          <w:rFonts w:asciiTheme="minorEastAsia" w:hAnsiTheme="minorEastAsia" w:cs="ＭＳゴシック" w:hint="eastAsia"/>
          <w:kern w:val="0"/>
          <w:sz w:val="24"/>
          <w:szCs w:val="24"/>
        </w:rPr>
        <w:t>座長は構成員の互選により決定する。</w:t>
      </w:r>
    </w:p>
    <w:p w14:paraId="7A3D2F5B" w14:textId="3A783A4D" w:rsidR="00B57E6E" w:rsidRDefault="00CB63DE" w:rsidP="00EE729B">
      <w:pPr>
        <w:ind w:leftChars="90" w:left="525" w:hangingChars="140" w:hanging="33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　構成員</w:t>
      </w:r>
      <w:r w:rsidRPr="00CB63DE">
        <w:rPr>
          <w:rFonts w:asciiTheme="minorEastAsia" w:hAnsiTheme="minorEastAsia" w:cs="ＭＳゴシック" w:hint="eastAsia"/>
          <w:kern w:val="0"/>
          <w:sz w:val="24"/>
          <w:szCs w:val="24"/>
        </w:rPr>
        <w:t>がやむを得ない事情により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出席できないときは、</w:t>
      </w:r>
      <w:r w:rsidR="00B57E6E">
        <w:rPr>
          <w:rFonts w:asciiTheme="minorEastAsia" w:hAnsiTheme="minorEastAsia" w:cs="ＭＳゴシック" w:hint="eastAsia"/>
          <w:kern w:val="0"/>
          <w:sz w:val="24"/>
          <w:szCs w:val="24"/>
        </w:rPr>
        <w:t>代理人が出席することができる。</w:t>
      </w:r>
    </w:p>
    <w:p w14:paraId="626183BB" w14:textId="5F7F0013" w:rsidR="00B86E97" w:rsidRDefault="00B57E6E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3D1D3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会議</w:t>
      </w:r>
      <w:r w:rsidR="00AF3BF4">
        <w:rPr>
          <w:rFonts w:asciiTheme="minorEastAsia" w:hAnsiTheme="minorEastAsia" w:cs="ＭＳゴシック" w:hint="eastAsia"/>
          <w:kern w:val="0"/>
          <w:sz w:val="24"/>
          <w:szCs w:val="24"/>
        </w:rPr>
        <w:t>終了後、開催概要をホームページで公表する。</w:t>
      </w:r>
    </w:p>
    <w:p w14:paraId="2632C82C" w14:textId="77777777" w:rsidR="00B86E97" w:rsidRDefault="00B86E97" w:rsidP="00B86E97">
      <w:pPr>
        <w:ind w:leftChars="104" w:left="314" w:hangingChars="40" w:hanging="96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F4507AC" w14:textId="09B43BA9" w:rsidR="00C74198" w:rsidRPr="0028100B" w:rsidRDefault="00C74198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lastRenderedPageBreak/>
        <w:t>（分科会</w:t>
      </w:r>
      <w:r w:rsidRPr="0028100B">
        <w:rPr>
          <w:rFonts w:asciiTheme="minorEastAsia" w:hAnsiTheme="minorEastAsia" w:cs="ＭＳゴシック" w:hint="eastAsia"/>
          <w:kern w:val="0"/>
          <w:sz w:val="24"/>
          <w:szCs w:val="24"/>
        </w:rPr>
        <w:t>）</w:t>
      </w:r>
    </w:p>
    <w:p w14:paraId="6643F96B" w14:textId="4F11772C" w:rsidR="00C74198" w:rsidRPr="003F4171" w:rsidRDefault="00C74198" w:rsidP="002E0D32">
      <w:pPr>
        <w:autoSpaceDE w:val="0"/>
        <w:autoSpaceDN w:val="0"/>
        <w:adjustRightInd w:val="0"/>
        <w:ind w:leftChars="50" w:left="345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7E1AB0">
        <w:rPr>
          <w:rFonts w:asciiTheme="minorEastAsia" w:hAnsiTheme="minorEastAsia" w:cs="ＭＳゴシック" w:hint="eastAsia"/>
          <w:kern w:val="0"/>
          <w:sz w:val="24"/>
          <w:szCs w:val="24"/>
        </w:rPr>
        <w:t>５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条　懇話会</w:t>
      </w:r>
      <w:r w:rsidR="002E2A9E">
        <w:rPr>
          <w:rFonts w:asciiTheme="minorEastAsia" w:hAnsiTheme="minorEastAsia" w:cs="ＭＳゴシック" w:hint="eastAsia"/>
          <w:kern w:val="0"/>
          <w:sz w:val="24"/>
          <w:szCs w:val="24"/>
        </w:rPr>
        <w:t>の</w:t>
      </w:r>
      <w:r w:rsidR="002E2A9E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取組を円滑かつ効率的に推進するため、必要に応じて</w:t>
      </w: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分科会を置くことができる。</w:t>
      </w:r>
    </w:p>
    <w:p w14:paraId="58C476F4" w14:textId="04888A6F" w:rsidR="00C74198" w:rsidRPr="003F4171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２　分科会は各分野の具体的な取組について、意見交換、検討を行い、会員相互の協力の下でそれを実行する。</w:t>
      </w:r>
    </w:p>
    <w:p w14:paraId="04145CDD" w14:textId="77777777" w:rsidR="00C74198" w:rsidRPr="003F4171" w:rsidRDefault="00C74198" w:rsidP="00C7419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３　分科会は、目的に応じて、適切かつ幅広い人選に努めること。また、必要に応じて会員以外の者を出席させることができる。</w:t>
      </w:r>
    </w:p>
    <w:p w14:paraId="1C3B452E" w14:textId="3B418F54" w:rsidR="00C74198" w:rsidRPr="003F4171" w:rsidRDefault="00C74198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４　分科会は、その取組状況を構成員に報告する。</w:t>
      </w:r>
    </w:p>
    <w:p w14:paraId="5D2463CE" w14:textId="77777777" w:rsidR="00BA1C96" w:rsidRPr="003F4171" w:rsidRDefault="00BA1C96" w:rsidP="00C74198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A105F84" w14:textId="77777777" w:rsidR="00BA1C96" w:rsidRPr="003F4171" w:rsidRDefault="00BA1C96" w:rsidP="00BA1C96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（守秘義務）</w:t>
      </w:r>
    </w:p>
    <w:p w14:paraId="312D1030" w14:textId="52A60E0A" w:rsidR="00BA1C96" w:rsidRPr="003F4171" w:rsidRDefault="00581D44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第６条　懇話会</w:t>
      </w:r>
      <w:r w:rsidR="00BA1C96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の構成員は、会議等で知り得た秘密を漏らしてはならない。</w:t>
      </w:r>
    </w:p>
    <w:p w14:paraId="0FA8B04E" w14:textId="77777777" w:rsidR="0050010C" w:rsidRPr="003F4171" w:rsidRDefault="0050010C" w:rsidP="0050010C">
      <w:pPr>
        <w:rPr>
          <w:rFonts w:asciiTheme="minorEastAsia" w:hAnsiTheme="minorEastAsia"/>
          <w:sz w:val="24"/>
          <w:szCs w:val="24"/>
        </w:rPr>
      </w:pPr>
    </w:p>
    <w:p w14:paraId="7A2DC1A1" w14:textId="4BEE4A64" w:rsidR="0050010C" w:rsidRPr="003F4171" w:rsidRDefault="0050010C" w:rsidP="0050010C">
      <w:pPr>
        <w:rPr>
          <w:rFonts w:asciiTheme="minorEastAsia" w:hAnsiTheme="minorEastAsia"/>
          <w:sz w:val="24"/>
          <w:szCs w:val="24"/>
        </w:rPr>
      </w:pPr>
      <w:r w:rsidRPr="003F4171">
        <w:rPr>
          <w:rFonts w:asciiTheme="minorEastAsia" w:hAnsiTheme="minorEastAsia" w:hint="eastAsia"/>
          <w:sz w:val="24"/>
          <w:szCs w:val="24"/>
        </w:rPr>
        <w:t>（設置期間）</w:t>
      </w:r>
    </w:p>
    <w:p w14:paraId="486A2929" w14:textId="14F94E2E" w:rsidR="0050010C" w:rsidRPr="003F4171" w:rsidRDefault="0050010C" w:rsidP="00B86E97">
      <w:pPr>
        <w:ind w:leftChars="50" w:left="345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hint="eastAsia"/>
          <w:sz w:val="24"/>
          <w:szCs w:val="24"/>
        </w:rPr>
        <w:t xml:space="preserve">第７条　</w:t>
      </w:r>
      <w:r w:rsidR="00581D44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の設置期間は、令和</w:t>
      </w:r>
      <w:r w:rsidR="003A09CC">
        <w:rPr>
          <w:rFonts w:asciiTheme="minorEastAsia" w:hAnsiTheme="minorEastAsia" w:cs="ＭＳゴシック" w:hint="eastAsia"/>
          <w:kern w:val="0"/>
          <w:sz w:val="24"/>
          <w:szCs w:val="24"/>
        </w:rPr>
        <w:t>８</w:t>
      </w: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年３月31日までとする。ただし、期間の延長は妨げない。</w:t>
      </w:r>
    </w:p>
    <w:p w14:paraId="28D9C6B6" w14:textId="77777777" w:rsidR="00025B20" w:rsidRPr="003F4171" w:rsidRDefault="00025B20" w:rsidP="00A35F26">
      <w:pPr>
        <w:rPr>
          <w:rFonts w:asciiTheme="minorEastAsia" w:hAnsiTheme="minorEastAsia"/>
          <w:sz w:val="24"/>
          <w:szCs w:val="24"/>
        </w:rPr>
      </w:pPr>
    </w:p>
    <w:p w14:paraId="45A8F528" w14:textId="77777777" w:rsidR="00E753F2" w:rsidRPr="003F4171" w:rsidRDefault="00E753F2" w:rsidP="00870568">
      <w:pPr>
        <w:rPr>
          <w:rFonts w:asciiTheme="minorEastAsia" w:hAnsiTheme="minorEastAsia"/>
          <w:sz w:val="24"/>
          <w:szCs w:val="24"/>
        </w:rPr>
      </w:pPr>
      <w:r w:rsidRPr="003F4171">
        <w:rPr>
          <w:rFonts w:asciiTheme="minorEastAsia" w:hAnsiTheme="minorEastAsia" w:hint="eastAsia"/>
          <w:sz w:val="24"/>
          <w:szCs w:val="24"/>
        </w:rPr>
        <w:t>（</w:t>
      </w:r>
      <w:r w:rsidR="00870568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謝礼等</w:t>
      </w:r>
      <w:r w:rsidRPr="003F4171">
        <w:rPr>
          <w:rFonts w:asciiTheme="minorEastAsia" w:hAnsiTheme="minorEastAsia" w:hint="eastAsia"/>
          <w:sz w:val="24"/>
          <w:szCs w:val="24"/>
        </w:rPr>
        <w:t>）</w:t>
      </w:r>
    </w:p>
    <w:p w14:paraId="7DD1CC7B" w14:textId="32DC3616" w:rsidR="001D5BE3" w:rsidRPr="003F4171" w:rsidRDefault="00A35F26" w:rsidP="00B86E97">
      <w:pPr>
        <w:autoSpaceDE w:val="0"/>
        <w:autoSpaceDN w:val="0"/>
        <w:adjustRightInd w:val="0"/>
        <w:ind w:leftChars="50" w:left="345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hint="eastAsia"/>
          <w:sz w:val="24"/>
          <w:szCs w:val="24"/>
        </w:rPr>
        <w:t>第</w:t>
      </w:r>
      <w:r w:rsidR="00FE4617" w:rsidRPr="003F4171">
        <w:rPr>
          <w:rFonts w:asciiTheme="minorEastAsia" w:hAnsiTheme="minorEastAsia" w:hint="eastAsia"/>
          <w:sz w:val="24"/>
          <w:szCs w:val="24"/>
        </w:rPr>
        <w:t>８</w:t>
      </w:r>
      <w:r w:rsidR="00870568" w:rsidRPr="003F4171">
        <w:rPr>
          <w:rFonts w:asciiTheme="minorEastAsia" w:hAnsiTheme="minorEastAsia" w:hint="eastAsia"/>
          <w:sz w:val="24"/>
          <w:szCs w:val="24"/>
        </w:rPr>
        <w:t xml:space="preserve">条　</w:t>
      </w:r>
      <w:r w:rsidR="006916FD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学識経験者等</w:t>
      </w:r>
      <w:r w:rsidR="00015801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に対する謝礼</w:t>
      </w:r>
      <w:r w:rsidR="003C747E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の額</w:t>
      </w:r>
      <w:r w:rsidR="00015801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は、</w:t>
      </w:r>
      <w:r w:rsidR="006916FD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日額九千八百円</w:t>
      </w:r>
      <w:r w:rsidR="00015801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とする。</w:t>
      </w:r>
      <w:r w:rsidR="003C747E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また、学</w:t>
      </w:r>
      <w:r w:rsidR="00B17E22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識経験者等に対する費用弁償の額は、職員の旅費に関する条例（昭和四十年大阪府条例第三十七</w:t>
      </w:r>
      <w:r w:rsidR="003C747E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号)</w:t>
      </w:r>
      <w:r w:rsidR="000D2A5D" w:rsidRPr="003F4171">
        <w:rPr>
          <w:rFonts w:hint="eastAsia"/>
        </w:rPr>
        <w:t xml:space="preserve"> </w:t>
      </w:r>
      <w:r w:rsidR="000D2A5D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による指定職等の職務にある者以外の者の額相当額とする</w:t>
      </w:r>
      <w:r w:rsidR="003C747E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14:paraId="749E796D" w14:textId="77777777" w:rsidR="00A82C13" w:rsidRPr="003F4171" w:rsidRDefault="00AA29A5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２　</w:t>
      </w:r>
      <w:r w:rsidR="00F202FD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大阪府の経済に属する</w:t>
      </w:r>
      <w:r w:rsidR="00A82C13"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常勤の職員である者に対しては支給しない。</w:t>
      </w:r>
    </w:p>
    <w:p w14:paraId="7EA5366A" w14:textId="77777777" w:rsidR="002E2A9E" w:rsidRPr="003F4171" w:rsidRDefault="002E2A9E" w:rsidP="008705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652CC0F0" w14:textId="77777777" w:rsidR="00870568" w:rsidRPr="003F4171" w:rsidRDefault="00870568" w:rsidP="00870568">
      <w:pPr>
        <w:rPr>
          <w:rFonts w:asciiTheme="minorEastAsia" w:hAnsiTheme="minorEastAsia"/>
          <w:sz w:val="24"/>
          <w:szCs w:val="24"/>
        </w:rPr>
      </w:pPr>
      <w:r w:rsidRPr="003F4171">
        <w:rPr>
          <w:rFonts w:asciiTheme="minorEastAsia" w:hAnsiTheme="minorEastAsia" w:hint="eastAsia"/>
          <w:sz w:val="24"/>
          <w:szCs w:val="24"/>
        </w:rPr>
        <w:t>（</w:t>
      </w:r>
      <w:r w:rsidRPr="003F4171">
        <w:rPr>
          <w:rFonts w:asciiTheme="minorEastAsia" w:hAnsiTheme="minorEastAsia" w:cs="ＭＳゴシック" w:hint="eastAsia"/>
          <w:kern w:val="0"/>
          <w:sz w:val="24"/>
          <w:szCs w:val="24"/>
        </w:rPr>
        <w:t>事務局</w:t>
      </w:r>
      <w:r w:rsidRPr="003F4171">
        <w:rPr>
          <w:rFonts w:asciiTheme="minorEastAsia" w:hAnsiTheme="minorEastAsia" w:hint="eastAsia"/>
          <w:sz w:val="24"/>
          <w:szCs w:val="24"/>
        </w:rPr>
        <w:t>）</w:t>
      </w:r>
    </w:p>
    <w:p w14:paraId="00F2918E" w14:textId="31E23E47" w:rsidR="00BB01F5" w:rsidRPr="00870568" w:rsidRDefault="00A35F26" w:rsidP="002E0D32">
      <w:pPr>
        <w:autoSpaceDE w:val="0"/>
        <w:autoSpaceDN w:val="0"/>
        <w:adjustRightInd w:val="0"/>
        <w:ind w:leftChars="50" w:left="345" w:hangingChars="100" w:hanging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９</w:t>
      </w:r>
      <w:r w:rsidR="00870568" w:rsidRPr="00870568">
        <w:rPr>
          <w:rFonts w:asciiTheme="minorEastAsia" w:hAnsiTheme="minorEastAsia" w:hint="eastAsia"/>
          <w:sz w:val="24"/>
          <w:szCs w:val="24"/>
        </w:rPr>
        <w:t>条</w:t>
      </w:r>
      <w:r w:rsidR="0095425C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581D44">
        <w:rPr>
          <w:rFonts w:asciiTheme="minorEastAsia" w:hAnsiTheme="minorEastAsia" w:cs="ＭＳゴシック" w:hint="eastAsia"/>
          <w:kern w:val="0"/>
          <w:sz w:val="24"/>
          <w:szCs w:val="24"/>
        </w:rPr>
        <w:t>懇話会</w:t>
      </w:r>
      <w:r w:rsidR="00870568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の事務局を大阪府環境農林水産部流通対策室</w:t>
      </w:r>
      <w:r w:rsidR="00265396">
        <w:rPr>
          <w:rFonts w:asciiTheme="minorEastAsia" w:hAnsiTheme="minorEastAsia" w:cs="ＭＳゴシック" w:hint="eastAsia"/>
          <w:kern w:val="0"/>
          <w:sz w:val="24"/>
          <w:szCs w:val="24"/>
        </w:rPr>
        <w:t>ブランド戦略推進課</w:t>
      </w:r>
      <w:r w:rsidR="00015801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に置く。</w:t>
      </w:r>
    </w:p>
    <w:p w14:paraId="74C6AA4E" w14:textId="77777777" w:rsidR="00015801" w:rsidRPr="00265396" w:rsidRDefault="00015801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4807B9C" w14:textId="77777777" w:rsidR="00870568" w:rsidRPr="00870568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（その他）</w:t>
      </w:r>
    </w:p>
    <w:p w14:paraId="5012C5B2" w14:textId="02700C41" w:rsidR="00870568" w:rsidRPr="00870568" w:rsidRDefault="00A35F26" w:rsidP="0087056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FE4617">
        <w:rPr>
          <w:rFonts w:asciiTheme="minorEastAsia" w:hAnsiTheme="minorEastAsia" w:hint="eastAsia"/>
          <w:sz w:val="24"/>
          <w:szCs w:val="24"/>
        </w:rPr>
        <w:t>10</w:t>
      </w:r>
      <w:r w:rsidR="00870568" w:rsidRPr="00870568">
        <w:rPr>
          <w:rFonts w:asciiTheme="minorEastAsia" w:hAnsiTheme="minorEastAsia" w:hint="eastAsia"/>
          <w:sz w:val="24"/>
          <w:szCs w:val="24"/>
        </w:rPr>
        <w:t xml:space="preserve">条　</w:t>
      </w:r>
      <w:r w:rsidR="00703AC9">
        <w:rPr>
          <w:rFonts w:asciiTheme="minorEastAsia" w:hAnsiTheme="minorEastAsia" w:hint="eastAsia"/>
          <w:sz w:val="24"/>
          <w:szCs w:val="24"/>
        </w:rPr>
        <w:t>この要綱に定めるもののほか、</w:t>
      </w:r>
      <w:r w:rsidR="00581D44">
        <w:rPr>
          <w:rFonts w:asciiTheme="minorEastAsia" w:hAnsiTheme="minorEastAsia" w:hint="eastAsia"/>
          <w:sz w:val="24"/>
          <w:szCs w:val="24"/>
        </w:rPr>
        <w:t>懇話会</w:t>
      </w:r>
      <w:r w:rsidR="00C7124E">
        <w:rPr>
          <w:rFonts w:asciiTheme="minorEastAsia" w:hAnsiTheme="minorEastAsia" w:hint="eastAsia"/>
          <w:sz w:val="24"/>
          <w:szCs w:val="24"/>
        </w:rPr>
        <w:t>の</w:t>
      </w:r>
      <w:r w:rsidR="00870568" w:rsidRPr="00870568">
        <w:rPr>
          <w:rFonts w:asciiTheme="minorEastAsia" w:hAnsiTheme="minorEastAsia" w:hint="eastAsia"/>
          <w:sz w:val="24"/>
          <w:szCs w:val="24"/>
        </w:rPr>
        <w:t>運営に関し必要な事項は別途</w:t>
      </w:r>
      <w:r w:rsidR="00870568" w:rsidRPr="00870568">
        <w:rPr>
          <w:rFonts w:asciiTheme="minorEastAsia" w:hAnsiTheme="minorEastAsia" w:hint="eastAsia"/>
          <w:sz w:val="24"/>
          <w:szCs w:val="24"/>
        </w:rPr>
        <w:lastRenderedPageBreak/>
        <w:t>定める。</w:t>
      </w:r>
    </w:p>
    <w:p w14:paraId="7B371613" w14:textId="77777777" w:rsidR="00870568" w:rsidRPr="00703AC9" w:rsidRDefault="00870568" w:rsidP="008705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B56E3FF" w14:textId="77777777" w:rsidR="004D388C" w:rsidRDefault="006C44C3" w:rsidP="00B86E97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附　則</w:t>
      </w:r>
      <w:r w:rsidR="00DC6430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1F756250" w14:textId="77777777" w:rsidR="006C44C3" w:rsidRDefault="00DC6430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この要綱</w:t>
      </w:r>
      <w:r w:rsidR="00FB5435">
        <w:rPr>
          <w:rFonts w:asciiTheme="minorEastAsia" w:hAnsiTheme="minorEastAsia" w:cs="ＭＳゴシック" w:hint="eastAsia"/>
          <w:kern w:val="0"/>
          <w:sz w:val="24"/>
          <w:szCs w:val="24"/>
        </w:rPr>
        <w:t>は、平成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30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DC5C9D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13</w:t>
      </w:r>
      <w:r w:rsidR="006C44C3" w:rsidRPr="00A863B3">
        <w:rPr>
          <w:rFonts w:asciiTheme="minorEastAsia" w:hAnsiTheme="minorEastAsia" w:cs="ＭＳゴシック" w:hint="eastAsia"/>
          <w:kern w:val="0"/>
          <w:sz w:val="24"/>
          <w:szCs w:val="24"/>
        </w:rPr>
        <w:t>日か</w:t>
      </w:r>
      <w:r w:rsidR="006C44C3" w:rsidRPr="00870568">
        <w:rPr>
          <w:rFonts w:asciiTheme="minorEastAsia" w:hAnsiTheme="minorEastAsia" w:cs="ＭＳゴシック" w:hint="eastAsia"/>
          <w:kern w:val="0"/>
          <w:sz w:val="24"/>
          <w:szCs w:val="24"/>
        </w:rPr>
        <w:t>ら施行する。</w:t>
      </w:r>
    </w:p>
    <w:p w14:paraId="75496523" w14:textId="77777777" w:rsidR="005F7CE4" w:rsidRDefault="00DC5C9D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この要綱は、平成31年</w:t>
      </w:r>
      <w:r w:rsidR="004D388C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 w:rsidR="00E621D9">
        <w:rPr>
          <w:rFonts w:asciiTheme="minorEastAsia" w:hAnsiTheme="minorEastAsia" w:cs="ＭＳゴシック" w:hint="eastAsia"/>
          <w:kern w:val="0"/>
          <w:sz w:val="24"/>
          <w:szCs w:val="24"/>
        </w:rPr>
        <w:t>月25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657911B3" w14:textId="77777777" w:rsidR="00CA4FAE" w:rsidRDefault="00CA4FAE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CA4FAE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この要綱は、令和３年５月24日から施行する。</w:t>
      </w:r>
    </w:p>
    <w:p w14:paraId="2ADD1A1A" w14:textId="77777777" w:rsidR="00B86E97" w:rsidRDefault="00B44F7B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この要綱は、令和３年６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84541F">
        <w:rPr>
          <w:rFonts w:asciiTheme="minorEastAsia" w:hAnsiTheme="minorEastAsia" w:cs="ＭＳゴシック" w:hint="eastAsia"/>
          <w:kern w:val="0"/>
          <w:sz w:val="24"/>
          <w:szCs w:val="24"/>
        </w:rPr>
        <w:t>22</w:t>
      </w:r>
      <w:r w:rsidR="00025B20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1BB9D3E6" w14:textId="477523DE" w:rsidR="00025B20" w:rsidRPr="00D71A72" w:rsidRDefault="00D71A72" w:rsidP="004D388C">
      <w:pPr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この要綱は、令和４年１月26</w:t>
      </w:r>
      <w:r w:rsidR="00B86E97" w:rsidRPr="00D71A72">
        <w:rPr>
          <w:rFonts w:asciiTheme="minorEastAsia" w:hAnsiTheme="minorEastAsia" w:cs="ＭＳゴシック" w:hint="eastAsia"/>
          <w:kern w:val="0"/>
          <w:sz w:val="24"/>
          <w:szCs w:val="24"/>
        </w:rPr>
        <w:t>日から施行する。</w:t>
      </w:r>
    </w:p>
    <w:p w14:paraId="37F430B3" w14:textId="77777777" w:rsidR="00A30DB6" w:rsidRDefault="00EE78AD" w:rsidP="00AA67C9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="00882B79">
        <w:rPr>
          <w:rFonts w:asciiTheme="minorEastAsia" w:hAnsiTheme="minorEastAsia" w:cs="Meiryo UI" w:hint="eastAsia"/>
          <w:sz w:val="24"/>
          <w:szCs w:val="24"/>
        </w:rPr>
        <w:t>この要綱は、令和４年４月１</w:t>
      </w:r>
      <w:r w:rsidRPr="00882B79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14:paraId="272F513A" w14:textId="3D4079C5" w:rsidR="00A30DB6" w:rsidRPr="00882B79" w:rsidRDefault="00A30DB6" w:rsidP="00A30DB6">
      <w:pPr>
        <w:widowControl/>
        <w:ind w:firstLineChars="100" w:firstLine="240"/>
        <w:jc w:val="left"/>
        <w:rPr>
          <w:rFonts w:asciiTheme="minorEastAsia" w:hAnsiTheme="minorEastAsia" w:cs="Meiryo UI"/>
          <w:sz w:val="22"/>
          <w:szCs w:val="24"/>
        </w:rPr>
      </w:pPr>
      <w:r w:rsidRPr="00A30DB6">
        <w:rPr>
          <w:rFonts w:asciiTheme="minorEastAsia" w:hAnsiTheme="minorEastAsia" w:cs="Meiryo UI" w:hint="eastAsia"/>
          <w:sz w:val="24"/>
          <w:szCs w:val="24"/>
        </w:rPr>
        <w:t>この要綱は、令和４年11月17日から施行する。</w:t>
      </w:r>
    </w:p>
    <w:p w14:paraId="19927C67" w14:textId="36031519" w:rsidR="000347B1" w:rsidRPr="00A30DB6" w:rsidRDefault="000347B1" w:rsidP="000347B1">
      <w:pPr>
        <w:widowControl/>
        <w:jc w:val="left"/>
        <w:rPr>
          <w:rFonts w:asciiTheme="minorEastAsia" w:hAnsiTheme="minorEastAsia" w:cs="Meiryo UI"/>
          <w:sz w:val="22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="008F27A6" w:rsidRPr="00A30DB6">
        <w:rPr>
          <w:rFonts w:asciiTheme="minorEastAsia" w:hAnsiTheme="minorEastAsia" w:cs="Meiryo UI" w:hint="eastAsia"/>
          <w:sz w:val="24"/>
          <w:szCs w:val="24"/>
        </w:rPr>
        <w:t>この要綱は、令和５年４月１</w:t>
      </w:r>
      <w:r w:rsidRPr="00A30DB6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14:paraId="3D66563F" w14:textId="3956D83B" w:rsidR="00A30DB6" w:rsidRDefault="00A30DB6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Pr="00E50EBE">
        <w:rPr>
          <w:rFonts w:asciiTheme="minorEastAsia" w:hAnsiTheme="minorEastAsia" w:cs="Meiryo UI" w:hint="eastAsia"/>
          <w:sz w:val="24"/>
          <w:szCs w:val="24"/>
        </w:rPr>
        <w:t>この要綱は、令和６年３月１日から施行する。</w:t>
      </w:r>
    </w:p>
    <w:p w14:paraId="75F974B7" w14:textId="5F964A56" w:rsidR="00361E2A" w:rsidRDefault="00361E2A" w:rsidP="00361E2A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b/>
          <w:sz w:val="24"/>
          <w:szCs w:val="24"/>
        </w:rPr>
        <w:t xml:space="preserve">　</w:t>
      </w:r>
      <w:r w:rsidRPr="003F4171">
        <w:rPr>
          <w:rFonts w:asciiTheme="minorEastAsia" w:hAnsiTheme="minorEastAsia" w:cs="Meiryo UI" w:hint="eastAsia"/>
          <w:sz w:val="24"/>
          <w:szCs w:val="24"/>
        </w:rPr>
        <w:t>この要綱は、令和６年</w:t>
      </w:r>
      <w:r w:rsidR="00D232A5" w:rsidRPr="003F4171">
        <w:rPr>
          <w:rFonts w:asciiTheme="minorEastAsia" w:hAnsiTheme="minorEastAsia" w:cs="Meiryo UI" w:hint="eastAsia"/>
          <w:sz w:val="24"/>
          <w:szCs w:val="24"/>
        </w:rPr>
        <w:t>５</w:t>
      </w:r>
      <w:r w:rsidRPr="003F4171">
        <w:rPr>
          <w:rFonts w:asciiTheme="minorEastAsia" w:hAnsiTheme="minorEastAsia" w:cs="Meiryo UI" w:hint="eastAsia"/>
          <w:sz w:val="24"/>
          <w:szCs w:val="24"/>
        </w:rPr>
        <w:t>月</w:t>
      </w:r>
      <w:r w:rsidR="00D232A5" w:rsidRPr="003F4171">
        <w:rPr>
          <w:rFonts w:asciiTheme="minorEastAsia" w:hAnsiTheme="minorEastAsia" w:cs="Meiryo UI" w:hint="eastAsia"/>
          <w:sz w:val="24"/>
          <w:szCs w:val="24"/>
        </w:rPr>
        <w:t>1</w:t>
      </w:r>
      <w:r w:rsidR="00D232A5" w:rsidRPr="003F4171">
        <w:rPr>
          <w:rFonts w:asciiTheme="minorEastAsia" w:hAnsiTheme="minorEastAsia" w:cs="Meiryo UI"/>
          <w:sz w:val="24"/>
          <w:szCs w:val="24"/>
        </w:rPr>
        <w:t>5</w:t>
      </w:r>
      <w:r w:rsidRPr="003F4171">
        <w:rPr>
          <w:rFonts w:asciiTheme="minorEastAsia" w:hAnsiTheme="minorEastAsia" w:cs="Meiryo UI" w:hint="eastAsia"/>
          <w:sz w:val="24"/>
          <w:szCs w:val="24"/>
        </w:rPr>
        <w:t>日から施行する。</w:t>
      </w:r>
    </w:p>
    <w:p w14:paraId="23AEB077" w14:textId="5DAFA9E1" w:rsidR="00B62122" w:rsidRPr="003F4171" w:rsidRDefault="00B62122" w:rsidP="00361E2A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 xml:space="preserve">　この要綱は、令和</w:t>
      </w:r>
      <w:r>
        <w:rPr>
          <w:rFonts w:asciiTheme="minorEastAsia" w:hAnsiTheme="minorEastAsia" w:cs="Meiryo UI"/>
          <w:sz w:val="24"/>
          <w:szCs w:val="24"/>
        </w:rPr>
        <w:t>7</w:t>
      </w:r>
      <w:r>
        <w:rPr>
          <w:rFonts w:asciiTheme="minorEastAsia" w:hAnsiTheme="minorEastAsia" w:cs="Meiryo UI" w:hint="eastAsia"/>
          <w:sz w:val="24"/>
          <w:szCs w:val="24"/>
        </w:rPr>
        <w:t>年</w:t>
      </w:r>
      <w:r w:rsidR="00E6519C">
        <w:rPr>
          <w:rFonts w:asciiTheme="minorEastAsia" w:hAnsiTheme="minorEastAsia" w:cs="Meiryo UI" w:hint="eastAsia"/>
          <w:sz w:val="24"/>
          <w:szCs w:val="24"/>
        </w:rPr>
        <w:t>４</w:t>
      </w:r>
      <w:r>
        <w:rPr>
          <w:rFonts w:asciiTheme="minorEastAsia" w:hAnsiTheme="minorEastAsia" w:cs="Meiryo UI" w:hint="eastAsia"/>
          <w:sz w:val="24"/>
          <w:szCs w:val="24"/>
        </w:rPr>
        <w:t>月</w:t>
      </w:r>
      <w:r w:rsidR="004E31A5">
        <w:rPr>
          <w:rFonts w:asciiTheme="minorEastAsia" w:hAnsiTheme="minorEastAsia" w:cs="Meiryo UI" w:hint="eastAsia"/>
          <w:sz w:val="24"/>
          <w:szCs w:val="24"/>
        </w:rPr>
        <w:t>２</w:t>
      </w:r>
      <w:r>
        <w:rPr>
          <w:rFonts w:asciiTheme="minorEastAsia" w:hAnsiTheme="minorEastAsia" w:cs="Meiryo UI" w:hint="eastAsia"/>
          <w:sz w:val="24"/>
          <w:szCs w:val="24"/>
        </w:rPr>
        <w:t>日から</w:t>
      </w:r>
      <w:r w:rsidR="0080160B">
        <w:rPr>
          <w:rFonts w:asciiTheme="minorEastAsia" w:hAnsiTheme="minorEastAsia" w:cs="Meiryo UI" w:hint="eastAsia"/>
          <w:sz w:val="24"/>
          <w:szCs w:val="24"/>
        </w:rPr>
        <w:t>施行</w:t>
      </w:r>
      <w:r>
        <w:rPr>
          <w:rFonts w:asciiTheme="minorEastAsia" w:hAnsiTheme="minorEastAsia" w:cs="Meiryo UI" w:hint="eastAsia"/>
          <w:sz w:val="24"/>
          <w:szCs w:val="24"/>
        </w:rPr>
        <w:t>する。</w:t>
      </w:r>
    </w:p>
    <w:p w14:paraId="53B21784" w14:textId="723CF2C0" w:rsidR="00A119C3" w:rsidRPr="00361E2A" w:rsidRDefault="00A119C3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p w14:paraId="2004B5BC" w14:textId="28D007DF" w:rsidR="00A41C09" w:rsidRPr="009673D1" w:rsidRDefault="00A41C09" w:rsidP="00A30DB6">
      <w:pPr>
        <w:widowControl/>
        <w:jc w:val="left"/>
        <w:rPr>
          <w:rFonts w:asciiTheme="minorEastAsia" w:hAnsiTheme="minorEastAsia" w:cs="Meiryo UI"/>
          <w:sz w:val="24"/>
          <w:szCs w:val="24"/>
        </w:rPr>
      </w:pPr>
    </w:p>
    <w:sectPr w:rsidR="00A41C09" w:rsidRPr="009673D1" w:rsidSect="00B86E97">
      <w:headerReference w:type="default" r:id="rId8"/>
      <w:pgSz w:w="11906" w:h="16838" w:code="9"/>
      <w:pgMar w:top="1701" w:right="1701" w:bottom="1418" w:left="1701" w:header="1134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3C6B" w14:textId="77777777" w:rsidR="006A1A0F" w:rsidRDefault="006A1A0F" w:rsidP="00940F4F">
      <w:r>
        <w:separator/>
      </w:r>
    </w:p>
  </w:endnote>
  <w:endnote w:type="continuationSeparator" w:id="0">
    <w:p w14:paraId="3A755D7F" w14:textId="77777777" w:rsidR="006A1A0F" w:rsidRDefault="006A1A0F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6808" w14:textId="77777777" w:rsidR="006A1A0F" w:rsidRDefault="006A1A0F" w:rsidP="00940F4F">
      <w:r>
        <w:separator/>
      </w:r>
    </w:p>
  </w:footnote>
  <w:footnote w:type="continuationSeparator" w:id="0">
    <w:p w14:paraId="13D46E07" w14:textId="77777777" w:rsidR="006A1A0F" w:rsidRDefault="006A1A0F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A649" w14:textId="77777777" w:rsidR="00FF35CB" w:rsidRPr="00FF35CB" w:rsidRDefault="00DC5C9D">
    <w:pPr>
      <w:pStyle w:val="a4"/>
      <w:rPr>
        <w:sz w:val="24"/>
        <w:szCs w:val="24"/>
      </w:rPr>
    </w:pPr>
    <w:r>
      <w:rPr>
        <w:rFonts w:hint="eastAsia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7C83"/>
    <w:multiLevelType w:val="hybridMultilevel"/>
    <w:tmpl w:val="B9C0A882"/>
    <w:lvl w:ilvl="0" w:tplc="CADC122E">
      <w:start w:val="1"/>
      <w:numFmt w:val="decimalFullWidth"/>
      <w:lvlText w:val="第%1条"/>
      <w:lvlJc w:val="left"/>
      <w:pPr>
        <w:ind w:left="1116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D3"/>
    <w:rsid w:val="00015801"/>
    <w:rsid w:val="000214DD"/>
    <w:rsid w:val="00025B20"/>
    <w:rsid w:val="0003212C"/>
    <w:rsid w:val="0003277F"/>
    <w:rsid w:val="000347B1"/>
    <w:rsid w:val="00037405"/>
    <w:rsid w:val="00052E41"/>
    <w:rsid w:val="000625B3"/>
    <w:rsid w:val="00070E97"/>
    <w:rsid w:val="00071949"/>
    <w:rsid w:val="000742E4"/>
    <w:rsid w:val="00090F64"/>
    <w:rsid w:val="000A4330"/>
    <w:rsid w:val="000B798E"/>
    <w:rsid w:val="000C6E55"/>
    <w:rsid w:val="000D2A5D"/>
    <w:rsid w:val="000D323C"/>
    <w:rsid w:val="000D712E"/>
    <w:rsid w:val="000E3997"/>
    <w:rsid w:val="000E74E6"/>
    <w:rsid w:val="000E7C70"/>
    <w:rsid w:val="00100C7C"/>
    <w:rsid w:val="001064DA"/>
    <w:rsid w:val="00116E81"/>
    <w:rsid w:val="00125B0F"/>
    <w:rsid w:val="00135B7B"/>
    <w:rsid w:val="00136193"/>
    <w:rsid w:val="00161382"/>
    <w:rsid w:val="00170179"/>
    <w:rsid w:val="00172665"/>
    <w:rsid w:val="00176973"/>
    <w:rsid w:val="001959E1"/>
    <w:rsid w:val="001A0254"/>
    <w:rsid w:val="001B07E1"/>
    <w:rsid w:val="001B6607"/>
    <w:rsid w:val="001C5E35"/>
    <w:rsid w:val="001D5BE3"/>
    <w:rsid w:val="001E01BF"/>
    <w:rsid w:val="001F06F7"/>
    <w:rsid w:val="001F199E"/>
    <w:rsid w:val="00202DA1"/>
    <w:rsid w:val="00203141"/>
    <w:rsid w:val="002204EC"/>
    <w:rsid w:val="0022103F"/>
    <w:rsid w:val="002236A6"/>
    <w:rsid w:val="00236CDC"/>
    <w:rsid w:val="0024291F"/>
    <w:rsid w:val="002431C3"/>
    <w:rsid w:val="00250164"/>
    <w:rsid w:val="00251C8E"/>
    <w:rsid w:val="00252AC3"/>
    <w:rsid w:val="00262E46"/>
    <w:rsid w:val="00263056"/>
    <w:rsid w:val="002631F7"/>
    <w:rsid w:val="00265396"/>
    <w:rsid w:val="002700E7"/>
    <w:rsid w:val="002746DE"/>
    <w:rsid w:val="00277F58"/>
    <w:rsid w:val="0028100B"/>
    <w:rsid w:val="00281B98"/>
    <w:rsid w:val="002A2810"/>
    <w:rsid w:val="002A7F9A"/>
    <w:rsid w:val="002B0A13"/>
    <w:rsid w:val="002C159C"/>
    <w:rsid w:val="002C718A"/>
    <w:rsid w:val="002C7357"/>
    <w:rsid w:val="002D214B"/>
    <w:rsid w:val="002E041B"/>
    <w:rsid w:val="002E0D32"/>
    <w:rsid w:val="002E2A9E"/>
    <w:rsid w:val="002F28F8"/>
    <w:rsid w:val="003044C8"/>
    <w:rsid w:val="00305258"/>
    <w:rsid w:val="00310614"/>
    <w:rsid w:val="00312D26"/>
    <w:rsid w:val="0032028A"/>
    <w:rsid w:val="003207C2"/>
    <w:rsid w:val="00322241"/>
    <w:rsid w:val="003230E2"/>
    <w:rsid w:val="00327A08"/>
    <w:rsid w:val="003357EB"/>
    <w:rsid w:val="00355D96"/>
    <w:rsid w:val="00361E2A"/>
    <w:rsid w:val="00366693"/>
    <w:rsid w:val="00366FAA"/>
    <w:rsid w:val="00370114"/>
    <w:rsid w:val="00381760"/>
    <w:rsid w:val="00386867"/>
    <w:rsid w:val="003A09CC"/>
    <w:rsid w:val="003A5D4B"/>
    <w:rsid w:val="003B0953"/>
    <w:rsid w:val="003B2FA0"/>
    <w:rsid w:val="003C747E"/>
    <w:rsid w:val="003D1D37"/>
    <w:rsid w:val="003E0AF5"/>
    <w:rsid w:val="003F4171"/>
    <w:rsid w:val="0040184B"/>
    <w:rsid w:val="00403E53"/>
    <w:rsid w:val="004156FD"/>
    <w:rsid w:val="00422F59"/>
    <w:rsid w:val="00452EBD"/>
    <w:rsid w:val="00460A65"/>
    <w:rsid w:val="00463078"/>
    <w:rsid w:val="004706B3"/>
    <w:rsid w:val="004713DB"/>
    <w:rsid w:val="004767FD"/>
    <w:rsid w:val="00492A3C"/>
    <w:rsid w:val="004B2977"/>
    <w:rsid w:val="004C530E"/>
    <w:rsid w:val="004D0EB2"/>
    <w:rsid w:val="004D388C"/>
    <w:rsid w:val="004E070B"/>
    <w:rsid w:val="004E31A5"/>
    <w:rsid w:val="004F369C"/>
    <w:rsid w:val="0050010C"/>
    <w:rsid w:val="0050050D"/>
    <w:rsid w:val="00502AD2"/>
    <w:rsid w:val="005030CB"/>
    <w:rsid w:val="005116E5"/>
    <w:rsid w:val="00523CBE"/>
    <w:rsid w:val="005241B6"/>
    <w:rsid w:val="005313B7"/>
    <w:rsid w:val="00531AC1"/>
    <w:rsid w:val="005401DB"/>
    <w:rsid w:val="005503D6"/>
    <w:rsid w:val="0055320A"/>
    <w:rsid w:val="0055439A"/>
    <w:rsid w:val="00575700"/>
    <w:rsid w:val="00577BD1"/>
    <w:rsid w:val="00581D44"/>
    <w:rsid w:val="005837EA"/>
    <w:rsid w:val="00583B93"/>
    <w:rsid w:val="005850AA"/>
    <w:rsid w:val="00585776"/>
    <w:rsid w:val="0059748D"/>
    <w:rsid w:val="005B0A28"/>
    <w:rsid w:val="005B350B"/>
    <w:rsid w:val="005C1B50"/>
    <w:rsid w:val="005C70D0"/>
    <w:rsid w:val="005C71CA"/>
    <w:rsid w:val="005D231B"/>
    <w:rsid w:val="005E3DF6"/>
    <w:rsid w:val="005F13FC"/>
    <w:rsid w:val="005F18C7"/>
    <w:rsid w:val="005F7CE4"/>
    <w:rsid w:val="00610692"/>
    <w:rsid w:val="006138FF"/>
    <w:rsid w:val="00615B62"/>
    <w:rsid w:val="006270AB"/>
    <w:rsid w:val="00630FA7"/>
    <w:rsid w:val="00635D31"/>
    <w:rsid w:val="006376C8"/>
    <w:rsid w:val="006422AD"/>
    <w:rsid w:val="00646657"/>
    <w:rsid w:val="00653957"/>
    <w:rsid w:val="006679EC"/>
    <w:rsid w:val="00667A39"/>
    <w:rsid w:val="00677023"/>
    <w:rsid w:val="00677462"/>
    <w:rsid w:val="00684647"/>
    <w:rsid w:val="006855F3"/>
    <w:rsid w:val="006916FD"/>
    <w:rsid w:val="006959CB"/>
    <w:rsid w:val="006A1A0F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3689"/>
    <w:rsid w:val="00703AC9"/>
    <w:rsid w:val="00705BD0"/>
    <w:rsid w:val="00705EB1"/>
    <w:rsid w:val="0070693F"/>
    <w:rsid w:val="0071541F"/>
    <w:rsid w:val="00737BA3"/>
    <w:rsid w:val="007454CD"/>
    <w:rsid w:val="00750C9E"/>
    <w:rsid w:val="00770D42"/>
    <w:rsid w:val="0077173F"/>
    <w:rsid w:val="007761F8"/>
    <w:rsid w:val="00796D43"/>
    <w:rsid w:val="007A4F15"/>
    <w:rsid w:val="007B09A2"/>
    <w:rsid w:val="007C02A8"/>
    <w:rsid w:val="007C41F2"/>
    <w:rsid w:val="007D3D73"/>
    <w:rsid w:val="007D4670"/>
    <w:rsid w:val="007E1AB0"/>
    <w:rsid w:val="007E6730"/>
    <w:rsid w:val="007E68B5"/>
    <w:rsid w:val="007F23CE"/>
    <w:rsid w:val="007F5769"/>
    <w:rsid w:val="0080160B"/>
    <w:rsid w:val="00807699"/>
    <w:rsid w:val="00811DE6"/>
    <w:rsid w:val="00820B94"/>
    <w:rsid w:val="00820EB8"/>
    <w:rsid w:val="00836D81"/>
    <w:rsid w:val="00843A15"/>
    <w:rsid w:val="0084541F"/>
    <w:rsid w:val="00846222"/>
    <w:rsid w:val="00864E3D"/>
    <w:rsid w:val="00870568"/>
    <w:rsid w:val="00872C56"/>
    <w:rsid w:val="008759CC"/>
    <w:rsid w:val="00882B79"/>
    <w:rsid w:val="008B1BD7"/>
    <w:rsid w:val="008D0D1A"/>
    <w:rsid w:val="008D3FA9"/>
    <w:rsid w:val="008F27A6"/>
    <w:rsid w:val="00911743"/>
    <w:rsid w:val="0091238E"/>
    <w:rsid w:val="00927336"/>
    <w:rsid w:val="00927C13"/>
    <w:rsid w:val="00936884"/>
    <w:rsid w:val="00940F4F"/>
    <w:rsid w:val="00947669"/>
    <w:rsid w:val="009521C1"/>
    <w:rsid w:val="0095425C"/>
    <w:rsid w:val="00956937"/>
    <w:rsid w:val="00956F3C"/>
    <w:rsid w:val="00960E1D"/>
    <w:rsid w:val="009673D1"/>
    <w:rsid w:val="0097048E"/>
    <w:rsid w:val="009870B3"/>
    <w:rsid w:val="009951FD"/>
    <w:rsid w:val="009A14D3"/>
    <w:rsid w:val="009B7B5B"/>
    <w:rsid w:val="009F0596"/>
    <w:rsid w:val="009F1A6E"/>
    <w:rsid w:val="00A070F7"/>
    <w:rsid w:val="00A119C3"/>
    <w:rsid w:val="00A217FC"/>
    <w:rsid w:val="00A22C0C"/>
    <w:rsid w:val="00A23FDE"/>
    <w:rsid w:val="00A30DB6"/>
    <w:rsid w:val="00A35F26"/>
    <w:rsid w:val="00A41C09"/>
    <w:rsid w:val="00A56513"/>
    <w:rsid w:val="00A625AA"/>
    <w:rsid w:val="00A65F0F"/>
    <w:rsid w:val="00A67556"/>
    <w:rsid w:val="00A71430"/>
    <w:rsid w:val="00A723E0"/>
    <w:rsid w:val="00A82A9C"/>
    <w:rsid w:val="00A82C13"/>
    <w:rsid w:val="00A82E78"/>
    <w:rsid w:val="00A863B3"/>
    <w:rsid w:val="00AA1985"/>
    <w:rsid w:val="00AA29A5"/>
    <w:rsid w:val="00AA67C9"/>
    <w:rsid w:val="00AB0F9D"/>
    <w:rsid w:val="00AB6FD9"/>
    <w:rsid w:val="00AC078D"/>
    <w:rsid w:val="00AC2A06"/>
    <w:rsid w:val="00AC66A8"/>
    <w:rsid w:val="00AD24F8"/>
    <w:rsid w:val="00AE1704"/>
    <w:rsid w:val="00AE3B3F"/>
    <w:rsid w:val="00AE4553"/>
    <w:rsid w:val="00AE66AF"/>
    <w:rsid w:val="00AF3BF4"/>
    <w:rsid w:val="00AF46FE"/>
    <w:rsid w:val="00B07577"/>
    <w:rsid w:val="00B17E22"/>
    <w:rsid w:val="00B20382"/>
    <w:rsid w:val="00B310B6"/>
    <w:rsid w:val="00B319CB"/>
    <w:rsid w:val="00B43014"/>
    <w:rsid w:val="00B44F7B"/>
    <w:rsid w:val="00B57E6E"/>
    <w:rsid w:val="00B62122"/>
    <w:rsid w:val="00B621A3"/>
    <w:rsid w:val="00B65061"/>
    <w:rsid w:val="00B66102"/>
    <w:rsid w:val="00B726D5"/>
    <w:rsid w:val="00B72D08"/>
    <w:rsid w:val="00B86E97"/>
    <w:rsid w:val="00B879EA"/>
    <w:rsid w:val="00B90F3A"/>
    <w:rsid w:val="00B91F62"/>
    <w:rsid w:val="00B93BE7"/>
    <w:rsid w:val="00B9477D"/>
    <w:rsid w:val="00BA12D9"/>
    <w:rsid w:val="00BA1C96"/>
    <w:rsid w:val="00BA5E3E"/>
    <w:rsid w:val="00BA7EF0"/>
    <w:rsid w:val="00BB01F5"/>
    <w:rsid w:val="00BF1E6E"/>
    <w:rsid w:val="00BF5477"/>
    <w:rsid w:val="00BF7F10"/>
    <w:rsid w:val="00C00AF2"/>
    <w:rsid w:val="00C01A5C"/>
    <w:rsid w:val="00C05F82"/>
    <w:rsid w:val="00C0788E"/>
    <w:rsid w:val="00C11878"/>
    <w:rsid w:val="00C31588"/>
    <w:rsid w:val="00C3412C"/>
    <w:rsid w:val="00C351A2"/>
    <w:rsid w:val="00C4222C"/>
    <w:rsid w:val="00C45BD3"/>
    <w:rsid w:val="00C52FBB"/>
    <w:rsid w:val="00C5359F"/>
    <w:rsid w:val="00C54073"/>
    <w:rsid w:val="00C635F6"/>
    <w:rsid w:val="00C7124E"/>
    <w:rsid w:val="00C74198"/>
    <w:rsid w:val="00C754C1"/>
    <w:rsid w:val="00C75FE5"/>
    <w:rsid w:val="00C76107"/>
    <w:rsid w:val="00CA4FAE"/>
    <w:rsid w:val="00CB073F"/>
    <w:rsid w:val="00CB2CD9"/>
    <w:rsid w:val="00CB63DE"/>
    <w:rsid w:val="00CC6614"/>
    <w:rsid w:val="00CD3E4E"/>
    <w:rsid w:val="00CE16D9"/>
    <w:rsid w:val="00CE2158"/>
    <w:rsid w:val="00CF6C49"/>
    <w:rsid w:val="00D232A5"/>
    <w:rsid w:val="00D36B57"/>
    <w:rsid w:val="00D45103"/>
    <w:rsid w:val="00D45AEB"/>
    <w:rsid w:val="00D62CBF"/>
    <w:rsid w:val="00D64E30"/>
    <w:rsid w:val="00D66FA3"/>
    <w:rsid w:val="00D71A72"/>
    <w:rsid w:val="00D83011"/>
    <w:rsid w:val="00DC04FE"/>
    <w:rsid w:val="00DC28B2"/>
    <w:rsid w:val="00DC566C"/>
    <w:rsid w:val="00DC5C9D"/>
    <w:rsid w:val="00DC6430"/>
    <w:rsid w:val="00DD22B0"/>
    <w:rsid w:val="00DD376A"/>
    <w:rsid w:val="00DD4CF5"/>
    <w:rsid w:val="00DD5AE8"/>
    <w:rsid w:val="00DE3FCE"/>
    <w:rsid w:val="00DF3780"/>
    <w:rsid w:val="00DF4332"/>
    <w:rsid w:val="00E0096E"/>
    <w:rsid w:val="00E03CBA"/>
    <w:rsid w:val="00E04AA3"/>
    <w:rsid w:val="00E2541E"/>
    <w:rsid w:val="00E26DFE"/>
    <w:rsid w:val="00E35768"/>
    <w:rsid w:val="00E434BA"/>
    <w:rsid w:val="00E50EBE"/>
    <w:rsid w:val="00E5380B"/>
    <w:rsid w:val="00E539B4"/>
    <w:rsid w:val="00E56406"/>
    <w:rsid w:val="00E61353"/>
    <w:rsid w:val="00E621D9"/>
    <w:rsid w:val="00E630D7"/>
    <w:rsid w:val="00E6519C"/>
    <w:rsid w:val="00E6627E"/>
    <w:rsid w:val="00E7161B"/>
    <w:rsid w:val="00E7211E"/>
    <w:rsid w:val="00E74500"/>
    <w:rsid w:val="00E74C31"/>
    <w:rsid w:val="00E753F2"/>
    <w:rsid w:val="00E77219"/>
    <w:rsid w:val="00E8067C"/>
    <w:rsid w:val="00E84BFC"/>
    <w:rsid w:val="00EA63AC"/>
    <w:rsid w:val="00EB6D01"/>
    <w:rsid w:val="00EC4238"/>
    <w:rsid w:val="00EC7B2A"/>
    <w:rsid w:val="00EC7C01"/>
    <w:rsid w:val="00ED07C7"/>
    <w:rsid w:val="00ED1139"/>
    <w:rsid w:val="00EE206A"/>
    <w:rsid w:val="00EE729B"/>
    <w:rsid w:val="00EE78AD"/>
    <w:rsid w:val="00EF0816"/>
    <w:rsid w:val="00EF14F7"/>
    <w:rsid w:val="00EF7F6D"/>
    <w:rsid w:val="00F15D37"/>
    <w:rsid w:val="00F160D2"/>
    <w:rsid w:val="00F202FD"/>
    <w:rsid w:val="00F21269"/>
    <w:rsid w:val="00F27D87"/>
    <w:rsid w:val="00F375BE"/>
    <w:rsid w:val="00F37B71"/>
    <w:rsid w:val="00F51ED3"/>
    <w:rsid w:val="00F521FD"/>
    <w:rsid w:val="00F55B25"/>
    <w:rsid w:val="00F61B99"/>
    <w:rsid w:val="00F646CF"/>
    <w:rsid w:val="00F66C6B"/>
    <w:rsid w:val="00F77E1D"/>
    <w:rsid w:val="00F80480"/>
    <w:rsid w:val="00F83CED"/>
    <w:rsid w:val="00F94ADE"/>
    <w:rsid w:val="00FA004B"/>
    <w:rsid w:val="00FA1B4E"/>
    <w:rsid w:val="00FA2054"/>
    <w:rsid w:val="00FA5622"/>
    <w:rsid w:val="00FA7C2F"/>
    <w:rsid w:val="00FB5435"/>
    <w:rsid w:val="00FC4937"/>
    <w:rsid w:val="00FE4617"/>
    <w:rsid w:val="00FE6724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949D4A0"/>
  <w15:docId w15:val="{98A9AF7F-CC10-478D-A441-E3C5D01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Emphasis"/>
    <w:basedOn w:val="a0"/>
    <w:uiPriority w:val="20"/>
    <w:qFormat/>
    <w:rsid w:val="000214DD"/>
    <w:rPr>
      <w:b/>
      <w:bCs/>
      <w:i w:val="0"/>
      <w:iCs w:val="0"/>
    </w:rPr>
  </w:style>
  <w:style w:type="character" w:customStyle="1" w:styleId="st1">
    <w:name w:val="st1"/>
    <w:basedOn w:val="a0"/>
    <w:rsid w:val="000214DD"/>
  </w:style>
  <w:style w:type="table" w:customStyle="1" w:styleId="1">
    <w:name w:val="表 (格子)1"/>
    <w:basedOn w:val="a1"/>
    <w:next w:val="a3"/>
    <w:uiPriority w:val="59"/>
    <w:rsid w:val="00E8067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B17B-DEBB-4DD1-A1E4-8DE56753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栄哲</dc:creator>
  <cp:lastModifiedBy>清瀬　智文</cp:lastModifiedBy>
  <cp:revision>22</cp:revision>
  <cp:lastPrinted>2022-04-01T06:16:00Z</cp:lastPrinted>
  <dcterms:created xsi:type="dcterms:W3CDTF">2024-05-09T10:27:00Z</dcterms:created>
  <dcterms:modified xsi:type="dcterms:W3CDTF">2025-04-02T03:13:00Z</dcterms:modified>
</cp:coreProperties>
</file>