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72DB" w14:textId="1085B2E2" w:rsidR="006E0F3D" w:rsidRPr="001B3B9A" w:rsidRDefault="00A6735A" w:rsidP="00B574DF">
      <w:pPr>
        <w:spacing w:line="440" w:lineRule="exact"/>
        <w:jc w:val="center"/>
        <w:rPr>
          <w:rFonts w:asciiTheme="majorEastAsia" w:eastAsiaTheme="majorEastAsia" w:hAnsiTheme="majorEastAsia"/>
          <w:color w:val="000000" w:themeColor="text1"/>
          <w:sz w:val="28"/>
          <w:szCs w:val="28"/>
        </w:rPr>
      </w:pPr>
      <w:r w:rsidRPr="001B3B9A">
        <w:rPr>
          <w:rFonts w:asciiTheme="majorEastAsia" w:eastAsiaTheme="majorEastAsia" w:hAnsiTheme="majorEastAsia" w:hint="eastAsia"/>
          <w:color w:val="000000" w:themeColor="text1"/>
          <w:sz w:val="28"/>
          <w:szCs w:val="28"/>
        </w:rPr>
        <w:t>令和</w:t>
      </w:r>
      <w:r w:rsidR="00F82EB0">
        <w:rPr>
          <w:rFonts w:asciiTheme="majorEastAsia" w:eastAsiaTheme="majorEastAsia" w:hAnsiTheme="majorEastAsia" w:hint="eastAsia"/>
          <w:color w:val="000000" w:themeColor="text1"/>
          <w:sz w:val="28"/>
          <w:szCs w:val="28"/>
        </w:rPr>
        <w:t>６</w:t>
      </w:r>
      <w:r w:rsidR="00AF09D1" w:rsidRPr="001B3B9A">
        <w:rPr>
          <w:rFonts w:asciiTheme="majorEastAsia" w:eastAsiaTheme="majorEastAsia" w:hAnsiTheme="majorEastAsia" w:hint="eastAsia"/>
          <w:color w:val="000000" w:themeColor="text1"/>
          <w:sz w:val="28"/>
          <w:szCs w:val="28"/>
        </w:rPr>
        <w:t>年度</w:t>
      </w:r>
      <w:r w:rsidR="00337798" w:rsidRPr="001B3B9A">
        <w:rPr>
          <w:rFonts w:asciiTheme="majorEastAsia" w:eastAsiaTheme="majorEastAsia" w:hAnsiTheme="majorEastAsia" w:hint="eastAsia"/>
          <w:color w:val="000000" w:themeColor="text1"/>
          <w:sz w:val="28"/>
          <w:szCs w:val="28"/>
        </w:rPr>
        <w:t xml:space="preserve"> </w:t>
      </w:r>
      <w:r w:rsidR="00CA3812" w:rsidRPr="001B3B9A">
        <w:rPr>
          <w:rFonts w:asciiTheme="majorEastAsia" w:eastAsiaTheme="majorEastAsia" w:hAnsiTheme="majorEastAsia" w:hint="eastAsia"/>
          <w:color w:val="000000" w:themeColor="text1"/>
          <w:sz w:val="28"/>
          <w:szCs w:val="28"/>
        </w:rPr>
        <w:t>第</w:t>
      </w:r>
      <w:r w:rsidR="00E203CF">
        <w:rPr>
          <w:rFonts w:asciiTheme="majorEastAsia" w:eastAsiaTheme="majorEastAsia" w:hAnsiTheme="majorEastAsia" w:hint="eastAsia"/>
          <w:color w:val="000000" w:themeColor="text1"/>
          <w:sz w:val="28"/>
          <w:szCs w:val="28"/>
        </w:rPr>
        <w:t>２</w:t>
      </w:r>
      <w:r w:rsidR="001B3B9A" w:rsidRPr="001B3B9A">
        <w:rPr>
          <w:rFonts w:asciiTheme="majorEastAsia" w:eastAsiaTheme="majorEastAsia" w:hAnsiTheme="majorEastAsia" w:hint="eastAsia"/>
          <w:color w:val="000000" w:themeColor="text1"/>
          <w:sz w:val="28"/>
          <w:szCs w:val="28"/>
        </w:rPr>
        <w:t>回大阪府環境審議会気候変動</w:t>
      </w:r>
      <w:r w:rsidR="001D2329" w:rsidRPr="001B3B9A">
        <w:rPr>
          <w:rFonts w:asciiTheme="majorEastAsia" w:eastAsiaTheme="majorEastAsia" w:hAnsiTheme="majorEastAsia" w:hint="eastAsia"/>
          <w:color w:val="000000" w:themeColor="text1"/>
          <w:sz w:val="28"/>
          <w:szCs w:val="28"/>
        </w:rPr>
        <w:t>対策部会　議事次第</w:t>
      </w:r>
    </w:p>
    <w:p w14:paraId="42FC425B" w14:textId="77777777" w:rsidR="00B54F99" w:rsidRDefault="00B54F99" w:rsidP="00B574DF">
      <w:pPr>
        <w:pStyle w:val="a8"/>
        <w:wordWrap/>
        <w:spacing w:line="440" w:lineRule="exact"/>
        <w:ind w:right="1003"/>
        <w:rPr>
          <w:rFonts w:asciiTheme="majorEastAsia" w:eastAsiaTheme="majorEastAsia" w:hAnsiTheme="majorEastAsia"/>
          <w:color w:val="000000" w:themeColor="text1"/>
          <w:spacing w:val="0"/>
          <w:sz w:val="22"/>
          <w:szCs w:val="22"/>
        </w:rPr>
      </w:pPr>
    </w:p>
    <w:p w14:paraId="6557992F" w14:textId="31130C50" w:rsidR="00F82EB0" w:rsidRDefault="00F82EB0" w:rsidP="00065EE5">
      <w:pPr>
        <w:jc w:val="right"/>
      </w:pPr>
      <w:r>
        <w:rPr>
          <w:rFonts w:hint="eastAsia"/>
        </w:rPr>
        <w:t>日時</w:t>
      </w:r>
      <w:r w:rsidR="00A5553A" w:rsidRPr="00065EE5">
        <w:rPr>
          <w:rFonts w:hint="eastAsia"/>
        </w:rPr>
        <w:t>：令和</w:t>
      </w:r>
      <w:r w:rsidR="00E203CF">
        <w:rPr>
          <w:rFonts w:hint="eastAsia"/>
        </w:rPr>
        <w:t>７</w:t>
      </w:r>
      <w:r w:rsidR="00A5553A" w:rsidRPr="00065EE5">
        <w:rPr>
          <w:rFonts w:hint="eastAsia"/>
        </w:rPr>
        <w:t>年</w:t>
      </w:r>
      <w:r w:rsidR="00E203CF">
        <w:rPr>
          <w:rFonts w:hint="eastAsia"/>
        </w:rPr>
        <w:t>１</w:t>
      </w:r>
      <w:r w:rsidR="00A5553A" w:rsidRPr="00065EE5">
        <w:rPr>
          <w:rFonts w:hint="eastAsia"/>
        </w:rPr>
        <w:t>月</w:t>
      </w:r>
      <w:r>
        <w:rPr>
          <w:rFonts w:hint="eastAsia"/>
        </w:rPr>
        <w:t>2</w:t>
      </w:r>
      <w:r w:rsidR="00E203CF">
        <w:t>0</w:t>
      </w:r>
      <w:r w:rsidR="00A5553A" w:rsidRPr="00065EE5">
        <w:rPr>
          <w:rFonts w:hint="eastAsia"/>
        </w:rPr>
        <w:t>日（</w:t>
      </w:r>
      <w:r>
        <w:rPr>
          <w:rFonts w:hint="eastAsia"/>
        </w:rPr>
        <w:t>月</w:t>
      </w:r>
      <w:r w:rsidR="00A5553A" w:rsidRPr="00065EE5">
        <w:rPr>
          <w:rFonts w:hint="eastAsia"/>
        </w:rPr>
        <w:t>）</w:t>
      </w:r>
    </w:p>
    <w:p w14:paraId="628A6E34" w14:textId="4ECBD011" w:rsidR="008F723A" w:rsidRPr="00065EE5" w:rsidRDefault="00304540" w:rsidP="00065EE5">
      <w:pPr>
        <w:jc w:val="right"/>
      </w:pPr>
      <w:r>
        <w:rPr>
          <w:rFonts w:hint="eastAsia"/>
        </w:rPr>
        <w:t>1</w:t>
      </w:r>
      <w:r w:rsidR="00E203CF">
        <w:t>5</w:t>
      </w:r>
      <w:r w:rsidR="00A5553A" w:rsidRPr="00065EE5">
        <w:rPr>
          <w:rFonts w:hint="eastAsia"/>
        </w:rPr>
        <w:t>時</w:t>
      </w:r>
      <w:r w:rsidR="00F82EB0">
        <w:rPr>
          <w:rFonts w:hint="eastAsia"/>
        </w:rPr>
        <w:t>3</w:t>
      </w:r>
      <w:r w:rsidR="00F82EB0">
        <w:t>0</w:t>
      </w:r>
      <w:r w:rsidR="00F82EB0">
        <w:rPr>
          <w:rFonts w:hint="eastAsia"/>
        </w:rPr>
        <w:t>分</w:t>
      </w:r>
      <w:r w:rsidR="00A5553A" w:rsidRPr="00065EE5">
        <w:rPr>
          <w:rFonts w:hint="eastAsia"/>
        </w:rPr>
        <w:t>～</w:t>
      </w:r>
      <w:r>
        <w:rPr>
          <w:rFonts w:hint="eastAsia"/>
        </w:rPr>
        <w:t>1</w:t>
      </w:r>
      <w:r w:rsidR="00E203CF">
        <w:t>7</w:t>
      </w:r>
      <w:r>
        <w:rPr>
          <w:rFonts w:hint="eastAsia"/>
        </w:rPr>
        <w:t>時</w:t>
      </w:r>
      <w:r w:rsidR="00F82EB0">
        <w:rPr>
          <w:rFonts w:hint="eastAsia"/>
        </w:rPr>
        <w:t>3</w:t>
      </w:r>
      <w:r w:rsidR="00F82EB0">
        <w:t>0</w:t>
      </w:r>
      <w:r w:rsidR="00F82EB0">
        <w:rPr>
          <w:rFonts w:hint="eastAsia"/>
        </w:rPr>
        <w:t>分</w:t>
      </w:r>
    </w:p>
    <w:p w14:paraId="73B2B63A" w14:textId="77777777" w:rsidR="00B54F99" w:rsidRPr="00065EE5" w:rsidRDefault="00B54F99" w:rsidP="00065EE5">
      <w:pPr>
        <w:jc w:val="right"/>
      </w:pPr>
      <w:r w:rsidRPr="00065EE5">
        <w:rPr>
          <w:rFonts w:hint="eastAsia"/>
        </w:rPr>
        <w:t>開催方法</w:t>
      </w:r>
      <w:r w:rsidR="0007352D" w:rsidRPr="00065EE5">
        <w:rPr>
          <w:rFonts w:hint="eastAsia"/>
        </w:rPr>
        <w:t>：</w:t>
      </w:r>
      <w:r w:rsidRPr="00065EE5">
        <w:rPr>
          <w:rFonts w:hint="eastAsia"/>
        </w:rPr>
        <w:t>w</w:t>
      </w:r>
      <w:r w:rsidRPr="00065EE5">
        <w:t>eb</w:t>
      </w:r>
      <w:r w:rsidRPr="00065EE5">
        <w:rPr>
          <w:rFonts w:hint="eastAsia"/>
        </w:rPr>
        <w:t>会議システムによる開催</w:t>
      </w:r>
    </w:p>
    <w:p w14:paraId="2A05BA25" w14:textId="77777777" w:rsidR="00AF09D1" w:rsidRPr="00F80641" w:rsidRDefault="00AF09D1" w:rsidP="00B574DF">
      <w:pPr>
        <w:pStyle w:val="Default"/>
        <w:spacing w:line="440" w:lineRule="exact"/>
        <w:ind w:leftChars="2200" w:left="4511"/>
        <w:jc w:val="right"/>
        <w:rPr>
          <w:rFonts w:asciiTheme="majorEastAsia" w:eastAsiaTheme="majorEastAsia" w:hAnsiTheme="majorEastAsia"/>
          <w:color w:val="000000" w:themeColor="text1"/>
          <w:spacing w:val="-10"/>
          <w:sz w:val="22"/>
          <w:szCs w:val="22"/>
        </w:rPr>
      </w:pPr>
    </w:p>
    <w:p w14:paraId="38C2E6A6" w14:textId="77777777" w:rsidR="006E0F3D"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１　開</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2817338A" w14:textId="77777777" w:rsidR="001C6230" w:rsidRPr="00F80641" w:rsidRDefault="001C6230" w:rsidP="00B574DF">
      <w:pPr>
        <w:spacing w:line="440" w:lineRule="exact"/>
        <w:rPr>
          <w:rFonts w:asciiTheme="majorEastAsia" w:eastAsiaTheme="majorEastAsia" w:hAnsiTheme="majorEastAsia"/>
          <w:color w:val="000000" w:themeColor="text1"/>
          <w:spacing w:val="-10"/>
          <w:sz w:val="24"/>
          <w:szCs w:val="24"/>
        </w:rPr>
      </w:pPr>
    </w:p>
    <w:p w14:paraId="1D2108AE" w14:textId="77777777" w:rsidR="00033A61" w:rsidRPr="00F80641" w:rsidRDefault="00A93F2A" w:rsidP="00B574DF">
      <w:pPr>
        <w:pStyle w:val="a8"/>
        <w:wordWrap/>
        <w:spacing w:line="440" w:lineRule="exact"/>
        <w:ind w:left="1953" w:hangingChars="908" w:hanging="1953"/>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２</w:t>
      </w:r>
      <w:r w:rsidR="00AF09D1"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議</w:t>
      </w:r>
      <w:r w:rsidR="004A4E5C" w:rsidRPr="00F80641">
        <w:rPr>
          <w:rFonts w:asciiTheme="majorEastAsia" w:eastAsiaTheme="majorEastAsia" w:hAnsiTheme="majorEastAsia" w:hint="eastAsia"/>
          <w:color w:val="000000" w:themeColor="text1"/>
          <w:spacing w:val="-10"/>
          <w:sz w:val="24"/>
          <w:szCs w:val="24"/>
        </w:rPr>
        <w:t xml:space="preserve">　</w:t>
      </w:r>
      <w:r w:rsidR="00675E39" w:rsidRPr="00F80641">
        <w:rPr>
          <w:rFonts w:asciiTheme="majorEastAsia" w:eastAsiaTheme="majorEastAsia" w:hAnsiTheme="majorEastAsia" w:hint="eastAsia"/>
          <w:color w:val="000000" w:themeColor="text1"/>
          <w:spacing w:val="-10"/>
          <w:sz w:val="24"/>
          <w:szCs w:val="24"/>
        </w:rPr>
        <w:t>題</w:t>
      </w:r>
    </w:p>
    <w:p w14:paraId="1756C2FF" w14:textId="56221C89" w:rsidR="00E81B75" w:rsidRPr="00922FA3" w:rsidRDefault="00922FA3" w:rsidP="00922FA3">
      <w:pPr>
        <w:pStyle w:val="a7"/>
        <w:numPr>
          <w:ilvl w:val="0"/>
          <w:numId w:val="8"/>
        </w:numPr>
        <w:ind w:leftChars="0"/>
        <w:rPr>
          <w:rFonts w:asciiTheme="majorEastAsia" w:eastAsiaTheme="majorEastAsia" w:hAnsiTheme="majorEastAsia" w:cs="Times New Roman"/>
          <w:color w:val="000000" w:themeColor="text1"/>
          <w:spacing w:val="-10"/>
          <w:kern w:val="0"/>
          <w:sz w:val="24"/>
          <w:szCs w:val="24"/>
        </w:rPr>
      </w:pPr>
      <w:r w:rsidRPr="00922FA3">
        <w:rPr>
          <w:rFonts w:asciiTheme="majorEastAsia" w:eastAsiaTheme="majorEastAsia" w:hAnsiTheme="majorEastAsia" w:cs="Times New Roman" w:hint="eastAsia"/>
          <w:color w:val="000000" w:themeColor="text1"/>
          <w:spacing w:val="-10"/>
          <w:kern w:val="0"/>
          <w:sz w:val="24"/>
          <w:szCs w:val="24"/>
        </w:rPr>
        <w:t>府域における令和６年度夏の暑さ対策の取組実績及び令和７年度計画について</w:t>
      </w:r>
    </w:p>
    <w:p w14:paraId="1284447E" w14:textId="77777777" w:rsidR="00922FA3" w:rsidRPr="00922FA3" w:rsidRDefault="00922FA3" w:rsidP="00922FA3">
      <w:pPr>
        <w:pStyle w:val="a7"/>
        <w:numPr>
          <w:ilvl w:val="0"/>
          <w:numId w:val="8"/>
        </w:numPr>
        <w:ind w:leftChars="0"/>
        <w:rPr>
          <w:rFonts w:asciiTheme="majorEastAsia" w:eastAsiaTheme="majorEastAsia" w:hAnsiTheme="majorEastAsia" w:cs="Times New Roman"/>
          <w:color w:val="000000" w:themeColor="text1"/>
          <w:spacing w:val="-10"/>
          <w:kern w:val="0"/>
          <w:sz w:val="24"/>
          <w:szCs w:val="24"/>
        </w:rPr>
      </w:pPr>
      <w:r w:rsidRPr="00922FA3">
        <w:rPr>
          <w:rFonts w:asciiTheme="majorEastAsia" w:eastAsiaTheme="majorEastAsia" w:hAnsiTheme="majorEastAsia" w:cs="Times New Roman" w:hint="eastAsia"/>
          <w:color w:val="000000" w:themeColor="text1"/>
          <w:spacing w:val="-10"/>
          <w:kern w:val="0"/>
          <w:sz w:val="24"/>
          <w:szCs w:val="24"/>
        </w:rPr>
        <w:t>大阪府地球温暖化対策実行計画（区域施策編）の見直しについて</w:t>
      </w:r>
    </w:p>
    <w:p w14:paraId="63DF4456" w14:textId="77777777" w:rsidR="00BD6869" w:rsidRDefault="00922FA3" w:rsidP="00922FA3">
      <w:pPr>
        <w:pStyle w:val="a9"/>
        <w:numPr>
          <w:ilvl w:val="0"/>
          <w:numId w:val="8"/>
        </w:numPr>
        <w:spacing w:line="400" w:lineRule="exact"/>
        <w:rPr>
          <w:rFonts w:asciiTheme="majorEastAsia" w:eastAsiaTheme="majorEastAsia" w:hAnsiTheme="majorEastAsia" w:cs="Times New Roman"/>
          <w:color w:val="000000" w:themeColor="text1"/>
          <w:spacing w:val="-10"/>
          <w:kern w:val="0"/>
          <w:sz w:val="24"/>
          <w:szCs w:val="24"/>
        </w:rPr>
      </w:pPr>
      <w:r w:rsidRPr="00922FA3">
        <w:rPr>
          <w:rFonts w:asciiTheme="majorEastAsia" w:eastAsiaTheme="majorEastAsia" w:hAnsiTheme="majorEastAsia" w:cs="Times New Roman" w:hint="eastAsia"/>
          <w:color w:val="000000" w:themeColor="text1"/>
          <w:spacing w:val="-10"/>
          <w:kern w:val="0"/>
          <w:sz w:val="24"/>
          <w:szCs w:val="24"/>
        </w:rPr>
        <w:t>大阪府気候変動対策の推進に関する条例に基づく事業者の顕彰にかかる審査について</w:t>
      </w:r>
    </w:p>
    <w:p w14:paraId="424F54B6" w14:textId="6FBC7C84" w:rsidR="00922FA3" w:rsidRPr="00922FA3" w:rsidRDefault="00BD6869" w:rsidP="00BD6869">
      <w:pPr>
        <w:pStyle w:val="a9"/>
        <w:spacing w:line="400" w:lineRule="exact"/>
        <w:ind w:left="720"/>
        <w:rPr>
          <w:rFonts w:asciiTheme="majorEastAsia" w:eastAsiaTheme="majorEastAsia" w:hAnsiTheme="majorEastAsia" w:cs="Times New Roman"/>
          <w:color w:val="000000" w:themeColor="text1"/>
          <w:spacing w:val="-10"/>
          <w:kern w:val="0"/>
          <w:sz w:val="24"/>
          <w:szCs w:val="24"/>
        </w:rPr>
      </w:pPr>
      <w:r>
        <w:rPr>
          <w:rFonts w:asciiTheme="majorEastAsia" w:eastAsiaTheme="majorEastAsia" w:hAnsiTheme="majorEastAsia" w:cs="Times New Roman" w:hint="eastAsia"/>
          <w:color w:val="000000" w:themeColor="text1"/>
          <w:spacing w:val="-10"/>
          <w:kern w:val="0"/>
          <w:sz w:val="24"/>
          <w:szCs w:val="24"/>
        </w:rPr>
        <w:t>【非公開】</w:t>
      </w:r>
    </w:p>
    <w:p w14:paraId="04A7DA81" w14:textId="77777777" w:rsidR="00CD2DFE" w:rsidRDefault="00CD2DFE" w:rsidP="00B574DF">
      <w:pPr>
        <w:spacing w:line="440" w:lineRule="exact"/>
        <w:rPr>
          <w:rFonts w:asciiTheme="majorEastAsia" w:eastAsiaTheme="majorEastAsia" w:hAnsiTheme="majorEastAsia"/>
          <w:color w:val="000000" w:themeColor="text1"/>
          <w:spacing w:val="-10"/>
          <w:sz w:val="24"/>
          <w:szCs w:val="24"/>
        </w:rPr>
      </w:pPr>
    </w:p>
    <w:p w14:paraId="2DA0814B" w14:textId="11E476A2" w:rsidR="00B04DB4" w:rsidRPr="00F80641" w:rsidRDefault="006E0F3D"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３　閉</w:t>
      </w:r>
      <w:r w:rsidR="00050B48" w:rsidRPr="00F80641">
        <w:rPr>
          <w:rFonts w:asciiTheme="majorEastAsia" w:eastAsiaTheme="majorEastAsia" w:hAnsiTheme="majorEastAsia" w:hint="eastAsia"/>
          <w:color w:val="000000" w:themeColor="text1"/>
          <w:spacing w:val="-10"/>
          <w:sz w:val="24"/>
          <w:szCs w:val="24"/>
        </w:rPr>
        <w:t xml:space="preserve">　</w:t>
      </w:r>
      <w:r w:rsidRPr="00F80641">
        <w:rPr>
          <w:rFonts w:asciiTheme="majorEastAsia" w:eastAsiaTheme="majorEastAsia" w:hAnsiTheme="majorEastAsia" w:hint="eastAsia"/>
          <w:color w:val="000000" w:themeColor="text1"/>
          <w:spacing w:val="-10"/>
          <w:sz w:val="24"/>
          <w:szCs w:val="24"/>
        </w:rPr>
        <w:t>会</w:t>
      </w:r>
    </w:p>
    <w:p w14:paraId="018CE002" w14:textId="77777777" w:rsidR="0095605D" w:rsidRPr="00F80641" w:rsidRDefault="0095605D" w:rsidP="00B574DF">
      <w:pPr>
        <w:spacing w:line="440" w:lineRule="exact"/>
        <w:rPr>
          <w:rFonts w:asciiTheme="majorEastAsia" w:eastAsiaTheme="majorEastAsia" w:hAnsiTheme="majorEastAsia"/>
          <w:color w:val="000000" w:themeColor="text1"/>
          <w:spacing w:val="-10"/>
          <w:sz w:val="24"/>
          <w:szCs w:val="24"/>
        </w:rPr>
      </w:pPr>
    </w:p>
    <w:p w14:paraId="147A6454" w14:textId="77777777" w:rsidR="00C051AB" w:rsidRPr="00F80641" w:rsidRDefault="00C051AB" w:rsidP="00B574DF">
      <w:pPr>
        <w:spacing w:line="440" w:lineRule="exact"/>
        <w:rPr>
          <w:rFonts w:asciiTheme="majorEastAsia" w:eastAsiaTheme="majorEastAsia" w:hAnsiTheme="majorEastAsia"/>
          <w:color w:val="000000" w:themeColor="text1"/>
          <w:spacing w:val="-10"/>
          <w:sz w:val="24"/>
          <w:szCs w:val="24"/>
        </w:rPr>
      </w:pPr>
      <w:r w:rsidRPr="00F80641">
        <w:rPr>
          <w:rFonts w:asciiTheme="majorEastAsia" w:eastAsiaTheme="majorEastAsia" w:hAnsiTheme="majorEastAsia" w:hint="eastAsia"/>
          <w:color w:val="000000" w:themeColor="text1"/>
          <w:spacing w:val="-10"/>
          <w:sz w:val="24"/>
          <w:szCs w:val="24"/>
        </w:rPr>
        <w:t>【配付資料一覧】</w:t>
      </w:r>
    </w:p>
    <w:p w14:paraId="0036A8CF" w14:textId="7472308C" w:rsidR="00AE42DD" w:rsidRDefault="00AE42DD" w:rsidP="00922FA3">
      <w:pPr>
        <w:tabs>
          <w:tab w:val="left" w:pos="709"/>
        </w:tabs>
        <w:spacing w:line="440" w:lineRule="exact"/>
        <w:ind w:left="1410" w:hangingChars="600" w:hanging="1410"/>
        <w:rPr>
          <w:rFonts w:asciiTheme="majorEastAsia" w:eastAsiaTheme="majorEastAsia" w:hAnsiTheme="majorEastAsia"/>
          <w:color w:val="000000" w:themeColor="text1"/>
          <w:sz w:val="24"/>
          <w:szCs w:val="24"/>
        </w:rPr>
      </w:pPr>
      <w:r w:rsidRPr="00AE42DD">
        <w:rPr>
          <w:rFonts w:asciiTheme="majorEastAsia" w:eastAsiaTheme="majorEastAsia" w:hAnsiTheme="majorEastAsia" w:hint="eastAsia"/>
          <w:color w:val="000000" w:themeColor="text1"/>
          <w:sz w:val="24"/>
          <w:szCs w:val="24"/>
        </w:rPr>
        <w:t>資料</w:t>
      </w:r>
      <w:r w:rsidR="00F82EB0">
        <w:rPr>
          <w:rFonts w:asciiTheme="majorEastAsia" w:eastAsiaTheme="majorEastAsia" w:hAnsiTheme="majorEastAsia" w:hint="eastAsia"/>
          <w:color w:val="000000" w:themeColor="text1"/>
          <w:sz w:val="24"/>
          <w:szCs w:val="24"/>
        </w:rPr>
        <w:t>１</w:t>
      </w:r>
      <w:r w:rsidR="00922FA3">
        <w:rPr>
          <w:rFonts w:asciiTheme="majorEastAsia" w:eastAsiaTheme="majorEastAsia" w:hAnsiTheme="majorEastAsia" w:hint="eastAsia"/>
          <w:color w:val="000000" w:themeColor="text1"/>
          <w:sz w:val="24"/>
          <w:szCs w:val="24"/>
        </w:rPr>
        <w:t xml:space="preserve">　　</w:t>
      </w:r>
      <w:r w:rsidRPr="00AE42DD">
        <w:rPr>
          <w:rFonts w:asciiTheme="majorEastAsia" w:eastAsiaTheme="majorEastAsia" w:hAnsiTheme="majorEastAsia" w:hint="eastAsia"/>
          <w:color w:val="000000" w:themeColor="text1"/>
          <w:sz w:val="24"/>
          <w:szCs w:val="24"/>
        </w:rPr>
        <w:t xml:space="preserve"> </w:t>
      </w:r>
      <w:r w:rsidR="00922FA3" w:rsidRPr="00922FA3">
        <w:rPr>
          <w:rFonts w:asciiTheme="majorEastAsia" w:eastAsiaTheme="majorEastAsia" w:hAnsiTheme="majorEastAsia" w:hint="eastAsia"/>
          <w:color w:val="000000" w:themeColor="text1"/>
          <w:sz w:val="24"/>
          <w:szCs w:val="24"/>
        </w:rPr>
        <w:t>大阪府における夏の暑さ対策（取組実績及び対策）</w:t>
      </w:r>
      <w:r w:rsidRPr="00AE42DD">
        <w:rPr>
          <w:rFonts w:asciiTheme="majorEastAsia" w:eastAsiaTheme="majorEastAsia" w:hAnsiTheme="majorEastAsia" w:hint="eastAsia"/>
          <w:color w:val="000000" w:themeColor="text1"/>
          <w:sz w:val="24"/>
          <w:szCs w:val="24"/>
        </w:rPr>
        <w:t xml:space="preserve"> </w:t>
      </w:r>
    </w:p>
    <w:p w14:paraId="79573656" w14:textId="2B8E50E8" w:rsidR="00F82EB0" w:rsidRDefault="00F82EB0" w:rsidP="00AE42DD">
      <w:pPr>
        <w:tabs>
          <w:tab w:val="left" w:pos="709"/>
        </w:tabs>
        <w:spacing w:line="44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資料２</w:t>
      </w:r>
      <w:r w:rsidR="00A50B9D">
        <w:rPr>
          <w:rFonts w:asciiTheme="majorEastAsia" w:eastAsiaTheme="majorEastAsia" w:hAnsiTheme="majorEastAsia" w:cs="Meiryo UI" w:hint="eastAsia"/>
          <w:color w:val="000000" w:themeColor="text1"/>
          <w:sz w:val="24"/>
          <w:szCs w:val="24"/>
        </w:rPr>
        <w:t xml:space="preserve">　　</w:t>
      </w:r>
      <w:r w:rsidR="00F53E1D">
        <w:rPr>
          <w:rFonts w:asciiTheme="majorEastAsia" w:eastAsiaTheme="majorEastAsia" w:hAnsiTheme="majorEastAsia" w:cs="Meiryo UI" w:hint="eastAsia"/>
          <w:color w:val="000000" w:themeColor="text1"/>
          <w:sz w:val="24"/>
          <w:szCs w:val="24"/>
        </w:rPr>
        <w:t xml:space="preserve"> </w:t>
      </w:r>
      <w:r w:rsidR="00922FA3" w:rsidRPr="00922FA3">
        <w:rPr>
          <w:rFonts w:asciiTheme="majorEastAsia" w:eastAsiaTheme="majorEastAsia" w:hAnsiTheme="majorEastAsia" w:cs="Meiryo UI" w:hint="eastAsia"/>
          <w:color w:val="000000" w:themeColor="text1"/>
          <w:sz w:val="24"/>
          <w:szCs w:val="24"/>
        </w:rPr>
        <w:t>大阪府地球温暖化対策実行計画（区域施策編）の見直しに関する検討資料</w:t>
      </w:r>
    </w:p>
    <w:p w14:paraId="26748ADD" w14:textId="6775901E" w:rsidR="00AE42DD" w:rsidRDefault="00344581" w:rsidP="00344581">
      <w:pPr>
        <w:tabs>
          <w:tab w:val="left" w:pos="709"/>
        </w:tabs>
        <w:spacing w:line="440" w:lineRule="exact"/>
        <w:ind w:left="1370" w:hangingChars="583" w:hanging="1370"/>
        <w:rPr>
          <w:rFonts w:asciiTheme="majorEastAsia" w:eastAsiaTheme="majorEastAsia" w:hAnsiTheme="majorEastAsia" w:cs="Meiryo UI"/>
          <w:color w:val="000000" w:themeColor="text1"/>
          <w:sz w:val="24"/>
          <w:szCs w:val="24"/>
        </w:rPr>
      </w:pPr>
      <w:r w:rsidRPr="00344581">
        <w:rPr>
          <w:rFonts w:asciiTheme="majorEastAsia" w:eastAsiaTheme="majorEastAsia" w:hAnsiTheme="majorEastAsia" w:cs="Meiryo UI" w:hint="eastAsia"/>
          <w:color w:val="000000" w:themeColor="text1"/>
          <w:sz w:val="24"/>
          <w:szCs w:val="24"/>
        </w:rPr>
        <w:t xml:space="preserve">資料３－１ </w:t>
      </w:r>
      <w:r w:rsidR="00922FA3" w:rsidRPr="00922FA3">
        <w:rPr>
          <w:rFonts w:asciiTheme="majorEastAsia" w:eastAsiaTheme="majorEastAsia" w:hAnsiTheme="majorEastAsia" w:cs="Meiryo UI" w:hint="eastAsia"/>
          <w:color w:val="000000" w:themeColor="text1"/>
          <w:sz w:val="24"/>
          <w:szCs w:val="24"/>
        </w:rPr>
        <w:t>気候変動対策推進条例に基づく事業者の顕彰概要及び審査の進め方について</w:t>
      </w:r>
    </w:p>
    <w:p w14:paraId="0DA9A2A7" w14:textId="1EAF55C2" w:rsidR="00344581" w:rsidRDefault="00344581" w:rsidP="00344581">
      <w:pPr>
        <w:tabs>
          <w:tab w:val="left" w:pos="709"/>
        </w:tabs>
        <w:spacing w:line="440" w:lineRule="exact"/>
        <w:ind w:left="1370" w:hangingChars="583" w:hanging="137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資料３－２ </w:t>
      </w:r>
      <w:r w:rsidR="00922FA3" w:rsidRPr="00922FA3">
        <w:rPr>
          <w:rFonts w:asciiTheme="majorEastAsia" w:eastAsiaTheme="majorEastAsia" w:hAnsiTheme="majorEastAsia" w:cs="Meiryo UI" w:hint="eastAsia"/>
          <w:color w:val="000000" w:themeColor="text1"/>
          <w:sz w:val="24"/>
          <w:szCs w:val="24"/>
        </w:rPr>
        <w:t>おおさか気候変動対策賞応募一覧表</w:t>
      </w:r>
      <w:r w:rsidR="003F12F2">
        <w:rPr>
          <w:rFonts w:asciiTheme="majorEastAsia" w:eastAsiaTheme="majorEastAsia" w:hAnsiTheme="majorEastAsia" w:cs="Meiryo UI" w:hint="eastAsia"/>
          <w:color w:val="000000" w:themeColor="text1"/>
          <w:sz w:val="24"/>
          <w:szCs w:val="24"/>
        </w:rPr>
        <w:t>（概要版）【</w:t>
      </w:r>
      <w:r w:rsidR="00922FA3" w:rsidRPr="00922FA3">
        <w:rPr>
          <w:rFonts w:asciiTheme="majorEastAsia" w:eastAsiaTheme="majorEastAsia" w:hAnsiTheme="majorEastAsia" w:cs="Meiryo UI" w:hint="eastAsia"/>
          <w:color w:val="000000" w:themeColor="text1"/>
          <w:sz w:val="24"/>
          <w:szCs w:val="24"/>
        </w:rPr>
        <w:t>委員限り</w:t>
      </w:r>
      <w:r w:rsidR="003F12F2">
        <w:rPr>
          <w:rFonts w:asciiTheme="majorEastAsia" w:eastAsiaTheme="majorEastAsia" w:hAnsiTheme="majorEastAsia" w:cs="Meiryo UI" w:hint="eastAsia"/>
          <w:color w:val="000000" w:themeColor="text1"/>
          <w:sz w:val="24"/>
          <w:szCs w:val="24"/>
        </w:rPr>
        <w:t>】</w:t>
      </w:r>
    </w:p>
    <w:p w14:paraId="457BC3F9" w14:textId="77777777" w:rsidR="00A01324" w:rsidRPr="00AE42DD" w:rsidRDefault="00A01324" w:rsidP="00344581">
      <w:pPr>
        <w:tabs>
          <w:tab w:val="left" w:pos="709"/>
        </w:tabs>
        <w:spacing w:line="440" w:lineRule="exact"/>
        <w:ind w:left="1370" w:hangingChars="583" w:hanging="1370"/>
        <w:rPr>
          <w:rFonts w:asciiTheme="majorEastAsia" w:eastAsiaTheme="majorEastAsia" w:hAnsiTheme="majorEastAsia" w:cs="Meiryo UI"/>
          <w:color w:val="000000" w:themeColor="text1"/>
          <w:sz w:val="24"/>
          <w:szCs w:val="24"/>
        </w:rPr>
      </w:pPr>
    </w:p>
    <w:p w14:paraId="464C7FE2" w14:textId="4A697B86" w:rsidR="00344581" w:rsidRDefault="00344581" w:rsidP="00AE42DD">
      <w:pPr>
        <w:tabs>
          <w:tab w:val="left" w:pos="709"/>
        </w:tabs>
        <w:spacing w:line="440" w:lineRule="exact"/>
        <w:rPr>
          <w:rFonts w:asciiTheme="majorEastAsia" w:eastAsiaTheme="majorEastAsia" w:hAnsiTheme="majorEastAsia" w:cs="Meiryo UI"/>
          <w:color w:val="000000" w:themeColor="text1"/>
          <w:sz w:val="24"/>
          <w:szCs w:val="24"/>
        </w:rPr>
      </w:pPr>
      <w:r w:rsidRPr="00255B59">
        <w:rPr>
          <w:rFonts w:asciiTheme="majorEastAsia" w:eastAsiaTheme="majorEastAsia" w:hAnsiTheme="majorEastAsia" w:cs="Meiryo UI" w:hint="eastAsia"/>
          <w:color w:val="000000" w:themeColor="text1"/>
          <w:sz w:val="24"/>
          <w:szCs w:val="24"/>
        </w:rPr>
        <w:t>参考資料</w:t>
      </w:r>
      <w:r>
        <w:rPr>
          <w:rFonts w:asciiTheme="majorEastAsia" w:eastAsiaTheme="majorEastAsia" w:hAnsiTheme="majorEastAsia" w:cs="Meiryo UI" w:hint="eastAsia"/>
          <w:color w:val="000000" w:themeColor="text1"/>
          <w:sz w:val="24"/>
          <w:szCs w:val="24"/>
        </w:rPr>
        <w:t>１</w:t>
      </w:r>
      <w:r w:rsidR="00922FA3">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00922FA3" w:rsidRPr="00922FA3">
        <w:rPr>
          <w:rFonts w:asciiTheme="majorEastAsia" w:eastAsiaTheme="majorEastAsia" w:hAnsiTheme="majorEastAsia" w:cs="Meiryo UI" w:hint="eastAsia"/>
          <w:color w:val="000000" w:themeColor="text1"/>
          <w:sz w:val="24"/>
          <w:szCs w:val="24"/>
        </w:rPr>
        <w:t>府内市町村における夏の暑さ対策（取組実績及び対策）</w:t>
      </w:r>
    </w:p>
    <w:p w14:paraId="42635107" w14:textId="77777777" w:rsidR="00922FA3" w:rsidRDefault="00F53E1D" w:rsidP="00AE42DD">
      <w:pPr>
        <w:tabs>
          <w:tab w:val="left" w:pos="709"/>
        </w:tabs>
        <w:spacing w:line="440" w:lineRule="exact"/>
        <w:rPr>
          <w:rFonts w:asciiTheme="majorEastAsia" w:eastAsiaTheme="majorEastAsia" w:hAnsiTheme="majorEastAsia" w:cs="Meiryo UI"/>
          <w:color w:val="000000" w:themeColor="text1"/>
          <w:sz w:val="24"/>
          <w:szCs w:val="24"/>
        </w:rPr>
      </w:pPr>
      <w:r w:rsidRPr="00255B59">
        <w:rPr>
          <w:rFonts w:asciiTheme="majorEastAsia" w:eastAsiaTheme="majorEastAsia" w:hAnsiTheme="majorEastAsia" w:cs="Meiryo UI" w:hint="eastAsia"/>
          <w:color w:val="000000" w:themeColor="text1"/>
          <w:sz w:val="24"/>
          <w:szCs w:val="24"/>
        </w:rPr>
        <w:t>参考資料</w:t>
      </w:r>
      <w:r w:rsidR="00922FA3">
        <w:rPr>
          <w:rFonts w:asciiTheme="majorEastAsia" w:eastAsiaTheme="majorEastAsia" w:hAnsiTheme="majorEastAsia" w:cs="Meiryo UI" w:hint="eastAsia"/>
          <w:color w:val="000000" w:themeColor="text1"/>
          <w:sz w:val="24"/>
          <w:szCs w:val="24"/>
        </w:rPr>
        <w:t>２－１</w:t>
      </w:r>
      <w:r w:rsidR="00A50B9D">
        <w:rPr>
          <w:rFonts w:asciiTheme="majorEastAsia" w:eastAsiaTheme="majorEastAsia" w:hAnsiTheme="majorEastAsia" w:cs="Meiryo UI" w:hint="eastAsia"/>
          <w:color w:val="000000" w:themeColor="text1"/>
          <w:sz w:val="24"/>
          <w:szCs w:val="24"/>
        </w:rPr>
        <w:t xml:space="preserve"> </w:t>
      </w:r>
      <w:r w:rsidR="00922FA3" w:rsidRPr="00922FA3">
        <w:rPr>
          <w:rFonts w:asciiTheme="majorEastAsia" w:eastAsiaTheme="majorEastAsia" w:hAnsiTheme="majorEastAsia" w:cs="Meiryo UI" w:hint="eastAsia"/>
          <w:color w:val="000000" w:themeColor="text1"/>
          <w:sz w:val="24"/>
          <w:szCs w:val="24"/>
        </w:rPr>
        <w:t>大阪府地球温暖化対策実行計画（区域施策編）の見直しについて</w:t>
      </w:r>
    </w:p>
    <w:p w14:paraId="300C93DA" w14:textId="4622DC1E" w:rsidR="00F53E1D" w:rsidRDefault="00922FA3" w:rsidP="00922FA3">
      <w:pPr>
        <w:tabs>
          <w:tab w:val="left" w:pos="709"/>
        </w:tabs>
        <w:spacing w:line="440" w:lineRule="exact"/>
        <w:ind w:firstLineChars="700" w:firstLine="1645"/>
        <w:rPr>
          <w:rFonts w:asciiTheme="majorEastAsia" w:eastAsiaTheme="majorEastAsia" w:hAnsiTheme="majorEastAsia" w:cs="Meiryo UI"/>
          <w:color w:val="000000" w:themeColor="text1"/>
          <w:sz w:val="24"/>
          <w:szCs w:val="24"/>
        </w:rPr>
      </w:pPr>
      <w:r w:rsidRPr="00922FA3">
        <w:rPr>
          <w:rFonts w:asciiTheme="majorEastAsia" w:eastAsiaTheme="majorEastAsia" w:hAnsiTheme="majorEastAsia" w:cs="Meiryo UI" w:hint="eastAsia"/>
          <w:color w:val="000000" w:themeColor="text1"/>
          <w:sz w:val="24"/>
          <w:szCs w:val="24"/>
        </w:rPr>
        <w:t>（諮問文写し）</w:t>
      </w:r>
    </w:p>
    <w:p w14:paraId="6F7319A2" w14:textId="2EEBDF74" w:rsidR="00F53E1D" w:rsidRDefault="00255B59" w:rsidP="00AE42DD">
      <w:pPr>
        <w:tabs>
          <w:tab w:val="left" w:pos="709"/>
        </w:tabs>
        <w:spacing w:line="44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参考資料</w:t>
      </w:r>
      <w:r w:rsidR="00922FA3">
        <w:rPr>
          <w:rFonts w:asciiTheme="majorEastAsia" w:eastAsiaTheme="majorEastAsia" w:hAnsiTheme="majorEastAsia" w:cs="Meiryo UI" w:hint="eastAsia"/>
          <w:color w:val="000000" w:themeColor="text1"/>
          <w:sz w:val="24"/>
          <w:szCs w:val="24"/>
        </w:rPr>
        <w:t xml:space="preserve">２－２ </w:t>
      </w:r>
      <w:r w:rsidR="00922FA3" w:rsidRPr="00913668">
        <w:rPr>
          <w:rFonts w:asciiTheme="majorEastAsia" w:eastAsiaTheme="majorEastAsia" w:hAnsiTheme="majorEastAsia" w:cs="Times New Roman" w:hint="eastAsia"/>
          <w:color w:val="000000" w:themeColor="text1"/>
          <w:spacing w:val="-10"/>
          <w:kern w:val="0"/>
          <w:sz w:val="22"/>
        </w:rPr>
        <w:t>大阪府地球温暖化対策実行計画（区域施策編）の見直しについて（諮問添付）</w:t>
      </w:r>
    </w:p>
    <w:p w14:paraId="3B9533F3" w14:textId="01FD3C99" w:rsidR="00C740E1" w:rsidRDefault="00C740E1" w:rsidP="00C740E1">
      <w:pPr>
        <w:tabs>
          <w:tab w:val="left" w:pos="709"/>
        </w:tabs>
        <w:spacing w:line="44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参考資料２－３ </w:t>
      </w:r>
      <w:r w:rsidR="00D56B4B" w:rsidRPr="00D56B4B">
        <w:rPr>
          <w:rFonts w:asciiTheme="majorEastAsia" w:eastAsiaTheme="majorEastAsia" w:hAnsiTheme="majorEastAsia" w:cs="Times New Roman" w:hint="eastAsia"/>
          <w:color w:val="000000" w:themeColor="text1"/>
          <w:spacing w:val="-10"/>
          <w:kern w:val="0"/>
          <w:sz w:val="22"/>
        </w:rPr>
        <w:t>大阪府温暖化対策「緩和策」及び「適応策」に関する取組状況について</w:t>
      </w:r>
    </w:p>
    <w:p w14:paraId="172EF14C" w14:textId="41F0B7E2" w:rsidR="00D56B4B" w:rsidRDefault="00D56B4B" w:rsidP="00D56B4B">
      <w:pPr>
        <w:tabs>
          <w:tab w:val="left" w:pos="709"/>
        </w:tabs>
        <w:spacing w:line="44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参考資料２－４ </w:t>
      </w:r>
      <w:r w:rsidRPr="00C740E1">
        <w:rPr>
          <w:rFonts w:asciiTheme="majorEastAsia" w:eastAsiaTheme="majorEastAsia" w:hAnsiTheme="majorEastAsia" w:cs="Times New Roman" w:hint="eastAsia"/>
          <w:color w:val="000000" w:themeColor="text1"/>
          <w:spacing w:val="-10"/>
          <w:kern w:val="0"/>
          <w:sz w:val="22"/>
        </w:rPr>
        <w:t>大阪版万博アクションプラン</w:t>
      </w:r>
      <w:r>
        <w:rPr>
          <w:rFonts w:asciiTheme="majorEastAsia" w:eastAsiaTheme="majorEastAsia" w:hAnsiTheme="majorEastAsia" w:cs="Times New Roman" w:hint="eastAsia"/>
          <w:color w:val="000000" w:themeColor="text1"/>
          <w:spacing w:val="-10"/>
          <w:kern w:val="0"/>
          <w:sz w:val="22"/>
        </w:rPr>
        <w:t>（抜粋）</w:t>
      </w:r>
    </w:p>
    <w:p w14:paraId="44DF1F77" w14:textId="5DB383E6" w:rsidR="00F53E1D" w:rsidRPr="00D56B4B" w:rsidRDefault="00F53E1D" w:rsidP="00AE42DD">
      <w:pPr>
        <w:tabs>
          <w:tab w:val="left" w:pos="709"/>
        </w:tabs>
        <w:spacing w:line="440" w:lineRule="exact"/>
        <w:rPr>
          <w:rFonts w:asciiTheme="majorEastAsia" w:eastAsiaTheme="majorEastAsia" w:hAnsiTheme="majorEastAsia" w:cs="Meiryo UI"/>
          <w:color w:val="000000" w:themeColor="text1"/>
          <w:sz w:val="24"/>
          <w:szCs w:val="24"/>
        </w:rPr>
      </w:pPr>
    </w:p>
    <w:sectPr w:rsidR="00F53E1D" w:rsidRPr="00D56B4B" w:rsidSect="00C740E1">
      <w:pgSz w:w="11906" w:h="16838" w:code="9"/>
      <w:pgMar w:top="1134" w:right="1134" w:bottom="851" w:left="1134" w:header="851" w:footer="992" w:gutter="0"/>
      <w:cols w:space="425"/>
      <w:docGrid w:type="linesAndChars" w:linePitch="43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D4C2" w14:textId="77777777" w:rsidR="00163A81" w:rsidRDefault="00163A81" w:rsidP="001F73FF">
      <w:r>
        <w:separator/>
      </w:r>
    </w:p>
  </w:endnote>
  <w:endnote w:type="continuationSeparator" w:id="0">
    <w:p w14:paraId="7F9492D2" w14:textId="77777777" w:rsidR="00163A81" w:rsidRDefault="00163A81" w:rsidP="001F73FF">
      <w:r>
        <w:continuationSeparator/>
      </w:r>
    </w:p>
  </w:endnote>
  <w:endnote w:type="continuationNotice" w:id="1">
    <w:p w14:paraId="5AEFEB51" w14:textId="77777777" w:rsidR="00163A81" w:rsidRDefault="0016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2F02" w14:textId="77777777" w:rsidR="00163A81" w:rsidRDefault="00163A81" w:rsidP="001F73FF">
      <w:r>
        <w:separator/>
      </w:r>
    </w:p>
  </w:footnote>
  <w:footnote w:type="continuationSeparator" w:id="0">
    <w:p w14:paraId="769EC4F7" w14:textId="77777777" w:rsidR="00163A81" w:rsidRDefault="00163A81" w:rsidP="001F73FF">
      <w:r>
        <w:continuationSeparator/>
      </w:r>
    </w:p>
  </w:footnote>
  <w:footnote w:type="continuationNotice" w:id="1">
    <w:p w14:paraId="7E23DDD3" w14:textId="77777777" w:rsidR="00163A81" w:rsidRDefault="00163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3B10AD"/>
    <w:multiLevelType w:val="hybridMultilevel"/>
    <w:tmpl w:val="12DCF286"/>
    <w:lvl w:ilvl="0" w:tplc="451EEA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5"/>
  <w:drawingGridVerticalSpacing w:val="437"/>
  <w:displayHorizontalDrawingGridEvery w:val="0"/>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44"/>
    <w:rsid w:val="000003BA"/>
    <w:rsid w:val="000020F2"/>
    <w:rsid w:val="00006BA6"/>
    <w:rsid w:val="00006C74"/>
    <w:rsid w:val="00013895"/>
    <w:rsid w:val="00015FD8"/>
    <w:rsid w:val="00024B03"/>
    <w:rsid w:val="00033A61"/>
    <w:rsid w:val="000418B9"/>
    <w:rsid w:val="000432C5"/>
    <w:rsid w:val="00050B48"/>
    <w:rsid w:val="0006121A"/>
    <w:rsid w:val="00064E46"/>
    <w:rsid w:val="00065EE5"/>
    <w:rsid w:val="0007298A"/>
    <w:rsid w:val="0007352D"/>
    <w:rsid w:val="0007483B"/>
    <w:rsid w:val="000760E3"/>
    <w:rsid w:val="000802B6"/>
    <w:rsid w:val="0008753E"/>
    <w:rsid w:val="000943D1"/>
    <w:rsid w:val="000A24C3"/>
    <w:rsid w:val="000A7D73"/>
    <w:rsid w:val="000B429A"/>
    <w:rsid w:val="000C3E29"/>
    <w:rsid w:val="000D51E6"/>
    <w:rsid w:val="000E3F5E"/>
    <w:rsid w:val="000E4BE8"/>
    <w:rsid w:val="000F5C02"/>
    <w:rsid w:val="00104F05"/>
    <w:rsid w:val="00105635"/>
    <w:rsid w:val="001125AE"/>
    <w:rsid w:val="00121178"/>
    <w:rsid w:val="001239E5"/>
    <w:rsid w:val="001246B2"/>
    <w:rsid w:val="00163A81"/>
    <w:rsid w:val="00183EB5"/>
    <w:rsid w:val="00190D79"/>
    <w:rsid w:val="00192367"/>
    <w:rsid w:val="0019270C"/>
    <w:rsid w:val="0019462C"/>
    <w:rsid w:val="00196D85"/>
    <w:rsid w:val="00197A2E"/>
    <w:rsid w:val="001A3CF0"/>
    <w:rsid w:val="001A4E8F"/>
    <w:rsid w:val="001A7C7C"/>
    <w:rsid w:val="001B3B9A"/>
    <w:rsid w:val="001C515E"/>
    <w:rsid w:val="001C6230"/>
    <w:rsid w:val="001D2329"/>
    <w:rsid w:val="001D7034"/>
    <w:rsid w:val="001E5067"/>
    <w:rsid w:val="001F2697"/>
    <w:rsid w:val="001F73FF"/>
    <w:rsid w:val="001F786A"/>
    <w:rsid w:val="00206075"/>
    <w:rsid w:val="00214833"/>
    <w:rsid w:val="00226C10"/>
    <w:rsid w:val="002309F5"/>
    <w:rsid w:val="00241095"/>
    <w:rsid w:val="00244E60"/>
    <w:rsid w:val="00255B59"/>
    <w:rsid w:val="0026485E"/>
    <w:rsid w:val="00267DBC"/>
    <w:rsid w:val="002868D1"/>
    <w:rsid w:val="002877BC"/>
    <w:rsid w:val="002901FB"/>
    <w:rsid w:val="002936B0"/>
    <w:rsid w:val="002A1505"/>
    <w:rsid w:val="002A5D22"/>
    <w:rsid w:val="002B2DCB"/>
    <w:rsid w:val="002B7887"/>
    <w:rsid w:val="002D06AA"/>
    <w:rsid w:val="002D4452"/>
    <w:rsid w:val="002E0F6A"/>
    <w:rsid w:val="002E3D57"/>
    <w:rsid w:val="00304540"/>
    <w:rsid w:val="00312394"/>
    <w:rsid w:val="0032124B"/>
    <w:rsid w:val="003234CD"/>
    <w:rsid w:val="00325801"/>
    <w:rsid w:val="003265F5"/>
    <w:rsid w:val="00334605"/>
    <w:rsid w:val="00337798"/>
    <w:rsid w:val="003433FF"/>
    <w:rsid w:val="00344581"/>
    <w:rsid w:val="00345CB1"/>
    <w:rsid w:val="003479A5"/>
    <w:rsid w:val="0035785E"/>
    <w:rsid w:val="003603EF"/>
    <w:rsid w:val="003621C0"/>
    <w:rsid w:val="0037489E"/>
    <w:rsid w:val="00374DA3"/>
    <w:rsid w:val="00385DE7"/>
    <w:rsid w:val="003949D0"/>
    <w:rsid w:val="003A0139"/>
    <w:rsid w:val="003C5E6C"/>
    <w:rsid w:val="003D6220"/>
    <w:rsid w:val="003E7544"/>
    <w:rsid w:val="003F12F2"/>
    <w:rsid w:val="00401FAF"/>
    <w:rsid w:val="00402AFB"/>
    <w:rsid w:val="00407DDE"/>
    <w:rsid w:val="00421A8A"/>
    <w:rsid w:val="0043097E"/>
    <w:rsid w:val="00433FEA"/>
    <w:rsid w:val="00434434"/>
    <w:rsid w:val="004541D9"/>
    <w:rsid w:val="00454A8F"/>
    <w:rsid w:val="004551D3"/>
    <w:rsid w:val="00457E38"/>
    <w:rsid w:val="004754B4"/>
    <w:rsid w:val="0048423B"/>
    <w:rsid w:val="004913A5"/>
    <w:rsid w:val="00497318"/>
    <w:rsid w:val="004A4E5C"/>
    <w:rsid w:val="004B2D82"/>
    <w:rsid w:val="004B42E3"/>
    <w:rsid w:val="004D01AE"/>
    <w:rsid w:val="004D0202"/>
    <w:rsid w:val="004E1EA7"/>
    <w:rsid w:val="004E2E06"/>
    <w:rsid w:val="004F2C2C"/>
    <w:rsid w:val="004F3C14"/>
    <w:rsid w:val="004F3FFE"/>
    <w:rsid w:val="005002C8"/>
    <w:rsid w:val="005047F2"/>
    <w:rsid w:val="00505703"/>
    <w:rsid w:val="00506B1B"/>
    <w:rsid w:val="00510620"/>
    <w:rsid w:val="0051121D"/>
    <w:rsid w:val="00511A5C"/>
    <w:rsid w:val="00511EDB"/>
    <w:rsid w:val="0052676C"/>
    <w:rsid w:val="00526E2E"/>
    <w:rsid w:val="00537834"/>
    <w:rsid w:val="00543054"/>
    <w:rsid w:val="00556A97"/>
    <w:rsid w:val="00557089"/>
    <w:rsid w:val="00557099"/>
    <w:rsid w:val="00557766"/>
    <w:rsid w:val="00566105"/>
    <w:rsid w:val="00584BB6"/>
    <w:rsid w:val="00592EE0"/>
    <w:rsid w:val="005A07BB"/>
    <w:rsid w:val="005A093B"/>
    <w:rsid w:val="005A5EC1"/>
    <w:rsid w:val="005C611B"/>
    <w:rsid w:val="005D0F53"/>
    <w:rsid w:val="005D10B3"/>
    <w:rsid w:val="005D10F6"/>
    <w:rsid w:val="005E0B11"/>
    <w:rsid w:val="005E3D3F"/>
    <w:rsid w:val="005E6CC6"/>
    <w:rsid w:val="005F167B"/>
    <w:rsid w:val="005F5548"/>
    <w:rsid w:val="00601670"/>
    <w:rsid w:val="0061437F"/>
    <w:rsid w:val="00614A72"/>
    <w:rsid w:val="0061669F"/>
    <w:rsid w:val="00623885"/>
    <w:rsid w:val="0062450B"/>
    <w:rsid w:val="006253AE"/>
    <w:rsid w:val="006607BE"/>
    <w:rsid w:val="006651D5"/>
    <w:rsid w:val="00666D22"/>
    <w:rsid w:val="00675E39"/>
    <w:rsid w:val="00680E22"/>
    <w:rsid w:val="00686AC7"/>
    <w:rsid w:val="006B04B9"/>
    <w:rsid w:val="006D0A43"/>
    <w:rsid w:val="006D4352"/>
    <w:rsid w:val="006D65D9"/>
    <w:rsid w:val="006D6D15"/>
    <w:rsid w:val="006E0F3D"/>
    <w:rsid w:val="006F0BE9"/>
    <w:rsid w:val="006F67AF"/>
    <w:rsid w:val="006F7D9C"/>
    <w:rsid w:val="00702BF2"/>
    <w:rsid w:val="00710BAA"/>
    <w:rsid w:val="00711C27"/>
    <w:rsid w:val="007229BA"/>
    <w:rsid w:val="00732F9E"/>
    <w:rsid w:val="007374C8"/>
    <w:rsid w:val="0074147C"/>
    <w:rsid w:val="00746EC1"/>
    <w:rsid w:val="00774678"/>
    <w:rsid w:val="00781C99"/>
    <w:rsid w:val="00793564"/>
    <w:rsid w:val="00793C96"/>
    <w:rsid w:val="00795B8A"/>
    <w:rsid w:val="007A264F"/>
    <w:rsid w:val="007B6887"/>
    <w:rsid w:val="007C5265"/>
    <w:rsid w:val="007D259D"/>
    <w:rsid w:val="007D33E9"/>
    <w:rsid w:val="007D7654"/>
    <w:rsid w:val="007E03DE"/>
    <w:rsid w:val="007F135E"/>
    <w:rsid w:val="007F353E"/>
    <w:rsid w:val="007F4C90"/>
    <w:rsid w:val="00800C9B"/>
    <w:rsid w:val="0080400E"/>
    <w:rsid w:val="00805466"/>
    <w:rsid w:val="008122AB"/>
    <w:rsid w:val="008228A4"/>
    <w:rsid w:val="00822969"/>
    <w:rsid w:val="008241B0"/>
    <w:rsid w:val="00832CF1"/>
    <w:rsid w:val="0083574E"/>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C722B"/>
    <w:rsid w:val="008D7E14"/>
    <w:rsid w:val="008E79B5"/>
    <w:rsid w:val="008F723A"/>
    <w:rsid w:val="0090509C"/>
    <w:rsid w:val="009053B8"/>
    <w:rsid w:val="00916133"/>
    <w:rsid w:val="00922C01"/>
    <w:rsid w:val="00922FA3"/>
    <w:rsid w:val="00927141"/>
    <w:rsid w:val="00933184"/>
    <w:rsid w:val="00933C80"/>
    <w:rsid w:val="00943D16"/>
    <w:rsid w:val="00944D49"/>
    <w:rsid w:val="009510AE"/>
    <w:rsid w:val="009518BF"/>
    <w:rsid w:val="009533FA"/>
    <w:rsid w:val="00953DF5"/>
    <w:rsid w:val="0095605D"/>
    <w:rsid w:val="0095712C"/>
    <w:rsid w:val="00960DED"/>
    <w:rsid w:val="009666DF"/>
    <w:rsid w:val="00972CE3"/>
    <w:rsid w:val="0097700B"/>
    <w:rsid w:val="0098256E"/>
    <w:rsid w:val="00982BF2"/>
    <w:rsid w:val="00985C39"/>
    <w:rsid w:val="00986D3B"/>
    <w:rsid w:val="009900FF"/>
    <w:rsid w:val="009932D6"/>
    <w:rsid w:val="0099733D"/>
    <w:rsid w:val="009B28BE"/>
    <w:rsid w:val="009B47F4"/>
    <w:rsid w:val="009B4CCC"/>
    <w:rsid w:val="009B58E6"/>
    <w:rsid w:val="009D7AC4"/>
    <w:rsid w:val="009E7B87"/>
    <w:rsid w:val="00A01324"/>
    <w:rsid w:val="00A01856"/>
    <w:rsid w:val="00A032E2"/>
    <w:rsid w:val="00A10426"/>
    <w:rsid w:val="00A137B9"/>
    <w:rsid w:val="00A22E53"/>
    <w:rsid w:val="00A23452"/>
    <w:rsid w:val="00A32AC5"/>
    <w:rsid w:val="00A32ADE"/>
    <w:rsid w:val="00A4289C"/>
    <w:rsid w:val="00A43980"/>
    <w:rsid w:val="00A50B9D"/>
    <w:rsid w:val="00A5553A"/>
    <w:rsid w:val="00A6735A"/>
    <w:rsid w:val="00A759DC"/>
    <w:rsid w:val="00A83396"/>
    <w:rsid w:val="00A8401F"/>
    <w:rsid w:val="00A848F4"/>
    <w:rsid w:val="00A8612E"/>
    <w:rsid w:val="00A87AE2"/>
    <w:rsid w:val="00A9275A"/>
    <w:rsid w:val="00A93F2A"/>
    <w:rsid w:val="00AA163E"/>
    <w:rsid w:val="00AA2476"/>
    <w:rsid w:val="00AA2854"/>
    <w:rsid w:val="00AA39F5"/>
    <w:rsid w:val="00AC1824"/>
    <w:rsid w:val="00AC59D2"/>
    <w:rsid w:val="00AD0EC3"/>
    <w:rsid w:val="00AD4080"/>
    <w:rsid w:val="00AD7155"/>
    <w:rsid w:val="00AD777B"/>
    <w:rsid w:val="00AE012E"/>
    <w:rsid w:val="00AE42DD"/>
    <w:rsid w:val="00AF07EE"/>
    <w:rsid w:val="00AF09D1"/>
    <w:rsid w:val="00B00990"/>
    <w:rsid w:val="00B04DB4"/>
    <w:rsid w:val="00B056F1"/>
    <w:rsid w:val="00B1012D"/>
    <w:rsid w:val="00B117D6"/>
    <w:rsid w:val="00B12506"/>
    <w:rsid w:val="00B16449"/>
    <w:rsid w:val="00B17A04"/>
    <w:rsid w:val="00B211B2"/>
    <w:rsid w:val="00B2422E"/>
    <w:rsid w:val="00B257A9"/>
    <w:rsid w:val="00B375CB"/>
    <w:rsid w:val="00B40DAE"/>
    <w:rsid w:val="00B45562"/>
    <w:rsid w:val="00B45DAF"/>
    <w:rsid w:val="00B460F1"/>
    <w:rsid w:val="00B54F99"/>
    <w:rsid w:val="00B574DF"/>
    <w:rsid w:val="00B7605C"/>
    <w:rsid w:val="00B81284"/>
    <w:rsid w:val="00B83F6D"/>
    <w:rsid w:val="00B91A1B"/>
    <w:rsid w:val="00B93DFD"/>
    <w:rsid w:val="00B95B67"/>
    <w:rsid w:val="00BA1599"/>
    <w:rsid w:val="00BA1A35"/>
    <w:rsid w:val="00BB29C7"/>
    <w:rsid w:val="00BD2587"/>
    <w:rsid w:val="00BD6869"/>
    <w:rsid w:val="00BE3D20"/>
    <w:rsid w:val="00BF3930"/>
    <w:rsid w:val="00C0379F"/>
    <w:rsid w:val="00C051AB"/>
    <w:rsid w:val="00C1011C"/>
    <w:rsid w:val="00C12EE6"/>
    <w:rsid w:val="00C13987"/>
    <w:rsid w:val="00C157AF"/>
    <w:rsid w:val="00C344D8"/>
    <w:rsid w:val="00C44675"/>
    <w:rsid w:val="00C46CAC"/>
    <w:rsid w:val="00C50634"/>
    <w:rsid w:val="00C51B7E"/>
    <w:rsid w:val="00C553F3"/>
    <w:rsid w:val="00C55A6F"/>
    <w:rsid w:val="00C55C7A"/>
    <w:rsid w:val="00C56C9F"/>
    <w:rsid w:val="00C61B92"/>
    <w:rsid w:val="00C664E0"/>
    <w:rsid w:val="00C7043D"/>
    <w:rsid w:val="00C710A0"/>
    <w:rsid w:val="00C712DD"/>
    <w:rsid w:val="00C740E1"/>
    <w:rsid w:val="00C873F9"/>
    <w:rsid w:val="00CA1F43"/>
    <w:rsid w:val="00CA3812"/>
    <w:rsid w:val="00CC4241"/>
    <w:rsid w:val="00CC4E4C"/>
    <w:rsid w:val="00CD2407"/>
    <w:rsid w:val="00CD2DFE"/>
    <w:rsid w:val="00CD347C"/>
    <w:rsid w:val="00CF3F3C"/>
    <w:rsid w:val="00CF5599"/>
    <w:rsid w:val="00D055E6"/>
    <w:rsid w:val="00D05FAE"/>
    <w:rsid w:val="00D17574"/>
    <w:rsid w:val="00D17969"/>
    <w:rsid w:val="00D22812"/>
    <w:rsid w:val="00D439C1"/>
    <w:rsid w:val="00D52C94"/>
    <w:rsid w:val="00D5538B"/>
    <w:rsid w:val="00D56B4B"/>
    <w:rsid w:val="00D6786C"/>
    <w:rsid w:val="00D8023B"/>
    <w:rsid w:val="00DC32ED"/>
    <w:rsid w:val="00DC5378"/>
    <w:rsid w:val="00DC5C08"/>
    <w:rsid w:val="00DC6E36"/>
    <w:rsid w:val="00DC77FC"/>
    <w:rsid w:val="00DD2E00"/>
    <w:rsid w:val="00DD5FD5"/>
    <w:rsid w:val="00DE07BD"/>
    <w:rsid w:val="00DE7432"/>
    <w:rsid w:val="00DF3365"/>
    <w:rsid w:val="00DF5236"/>
    <w:rsid w:val="00DF618D"/>
    <w:rsid w:val="00E01831"/>
    <w:rsid w:val="00E17040"/>
    <w:rsid w:val="00E203CF"/>
    <w:rsid w:val="00E24B34"/>
    <w:rsid w:val="00E30366"/>
    <w:rsid w:val="00E52FA5"/>
    <w:rsid w:val="00E649AE"/>
    <w:rsid w:val="00E705B3"/>
    <w:rsid w:val="00E71259"/>
    <w:rsid w:val="00E71B57"/>
    <w:rsid w:val="00E81B75"/>
    <w:rsid w:val="00E85BEC"/>
    <w:rsid w:val="00E87CF7"/>
    <w:rsid w:val="00E87DA5"/>
    <w:rsid w:val="00EA6C70"/>
    <w:rsid w:val="00EB549E"/>
    <w:rsid w:val="00EC00A2"/>
    <w:rsid w:val="00EC631D"/>
    <w:rsid w:val="00ED0BF2"/>
    <w:rsid w:val="00ED17A0"/>
    <w:rsid w:val="00ED1C9F"/>
    <w:rsid w:val="00ED20BB"/>
    <w:rsid w:val="00EE4379"/>
    <w:rsid w:val="00EE487E"/>
    <w:rsid w:val="00EF4AAF"/>
    <w:rsid w:val="00EF5959"/>
    <w:rsid w:val="00F05272"/>
    <w:rsid w:val="00F07FC8"/>
    <w:rsid w:val="00F15F5D"/>
    <w:rsid w:val="00F17893"/>
    <w:rsid w:val="00F227CB"/>
    <w:rsid w:val="00F278FD"/>
    <w:rsid w:val="00F37D7D"/>
    <w:rsid w:val="00F444E4"/>
    <w:rsid w:val="00F449C7"/>
    <w:rsid w:val="00F50E1B"/>
    <w:rsid w:val="00F51B41"/>
    <w:rsid w:val="00F53E1D"/>
    <w:rsid w:val="00F66923"/>
    <w:rsid w:val="00F7447D"/>
    <w:rsid w:val="00F76172"/>
    <w:rsid w:val="00F80641"/>
    <w:rsid w:val="00F811E4"/>
    <w:rsid w:val="00F81D77"/>
    <w:rsid w:val="00F82EB0"/>
    <w:rsid w:val="00F90A20"/>
    <w:rsid w:val="00F9315B"/>
    <w:rsid w:val="00FA074E"/>
    <w:rsid w:val="00FA0F6C"/>
    <w:rsid w:val="00FB7C8C"/>
    <w:rsid w:val="00FC22AF"/>
    <w:rsid w:val="00FC4F37"/>
    <w:rsid w:val="00FC732A"/>
    <w:rsid w:val="00FD06D1"/>
    <w:rsid w:val="00FD1A39"/>
    <w:rsid w:val="00FD29DC"/>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F4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2079">
      <w:bodyDiv w:val="1"/>
      <w:marLeft w:val="0"/>
      <w:marRight w:val="0"/>
      <w:marTop w:val="0"/>
      <w:marBottom w:val="0"/>
      <w:divBdr>
        <w:top w:val="none" w:sz="0" w:space="0" w:color="auto"/>
        <w:left w:val="none" w:sz="0" w:space="0" w:color="auto"/>
        <w:bottom w:val="none" w:sz="0" w:space="0" w:color="auto"/>
        <w:right w:val="none" w:sz="0" w:space="0" w:color="auto"/>
      </w:divBdr>
    </w:div>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4652-7C76-4600-B207-B57C4894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2022-10-17T08:49:00Z</dcterms:created>
  <dcterms:modified xsi:type="dcterms:W3CDTF">2025-01-15T05:17:00Z</dcterms:modified>
</cp:coreProperties>
</file>