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1D" w:rsidRPr="00542E22" w:rsidRDefault="009B340D" w:rsidP="00723C29">
      <w:pPr>
        <w:adjustRightInd w:val="0"/>
        <w:snapToGrid w:val="0"/>
        <w:jc w:val="center"/>
        <w:rPr>
          <w:rFonts w:ascii="ＭＳ Ｐゴシック" w:eastAsia="ＭＳ Ｐゴシック" w:hAnsi="ＭＳ Ｐゴシック"/>
          <w:sz w:val="28"/>
          <w:szCs w:val="28"/>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11512550</wp:posOffset>
                </wp:positionH>
                <wp:positionV relativeFrom="paragraph">
                  <wp:posOffset>-339725</wp:posOffset>
                </wp:positionV>
                <wp:extent cx="1133475" cy="320040"/>
                <wp:effectExtent l="0" t="0" r="2857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rsidR="005B121D" w:rsidRPr="00CE7CFB" w:rsidRDefault="005B121D" w:rsidP="005B121D">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E506AE">
                              <w:rPr>
                                <w:rFonts w:ascii="ＭＳ ゴシック" w:eastAsia="ＭＳ ゴシック" w:hAnsi="ＭＳ ゴシック" w:hint="eastAsia"/>
                                <w:sz w:val="28"/>
                                <w:szCs w:val="28"/>
                              </w:rPr>
                              <w:t>４</w:t>
                            </w:r>
                            <w:r w:rsidR="00650B4F">
                              <w:rPr>
                                <w:rFonts w:ascii="ＭＳ ゴシック" w:eastAsia="ＭＳ ゴシック" w:hAnsi="ＭＳ ゴシック" w:hint="eastAsia"/>
                                <w:sz w:val="28"/>
                                <w:szCs w:val="28"/>
                              </w:rPr>
                              <w:t>－</w:t>
                            </w:r>
                            <w:r w:rsidR="00613DDC">
                              <w:rPr>
                                <w:rFonts w:ascii="ＭＳ ゴシック" w:eastAsia="ＭＳ ゴシック" w:hAnsi="ＭＳ ゴシック"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06.5pt;margin-top:-26.75pt;width:89.2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">
                <v:textbox inset="5.85pt,.7pt,5.85pt,.7pt">
                  <w:txbxContent>
                    <w:p w:rsidR="005B121D" w:rsidRPr="00CE7CFB" w:rsidRDefault="005B121D" w:rsidP="005B121D">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E506AE">
                        <w:rPr>
                          <w:rFonts w:ascii="ＭＳ ゴシック" w:eastAsia="ＭＳ ゴシック" w:hAnsi="ＭＳ ゴシック" w:hint="eastAsia"/>
                          <w:sz w:val="28"/>
                          <w:szCs w:val="28"/>
                        </w:rPr>
                        <w:t>４</w:t>
                      </w:r>
                      <w:r w:rsidR="00650B4F">
                        <w:rPr>
                          <w:rFonts w:ascii="ＭＳ ゴシック" w:eastAsia="ＭＳ ゴシック" w:hAnsi="ＭＳ ゴシック" w:hint="eastAsia"/>
                          <w:sz w:val="28"/>
                          <w:szCs w:val="28"/>
                        </w:rPr>
                        <w:t>－</w:t>
                      </w:r>
                      <w:r w:rsidR="00613DDC">
                        <w:rPr>
                          <w:rFonts w:ascii="ＭＳ ゴシック" w:eastAsia="ＭＳ ゴシック" w:hAnsi="ＭＳ ゴシック" w:hint="eastAsia"/>
                          <w:sz w:val="28"/>
                          <w:szCs w:val="28"/>
                        </w:rPr>
                        <w:t>１</w:t>
                      </w:r>
                      <w:bookmarkStart w:id="1" w:name="_GoBack"/>
                      <w:bookmarkEnd w:id="1"/>
                    </w:p>
                  </w:txbxContent>
                </v:textbox>
              </v:shape>
            </w:pict>
          </mc:Fallback>
        </mc:AlternateContent>
      </w:r>
      <w:r w:rsidR="00723C29" w:rsidRPr="00542E22">
        <w:rPr>
          <w:rFonts w:ascii="ＭＳ Ｐゴシック" w:eastAsia="ＭＳ Ｐゴシック" w:hAnsi="ＭＳ Ｐゴシック" w:hint="eastAsia"/>
          <w:sz w:val="28"/>
          <w:szCs w:val="28"/>
        </w:rPr>
        <w:t>大阪２１世紀の新環境総合計画の目標の進捗状況</w:t>
      </w:r>
      <w:r w:rsidR="00762FEE">
        <w:rPr>
          <w:rFonts w:ascii="ＭＳ Ｐゴシック" w:eastAsia="ＭＳ Ｐゴシック" w:hAnsi="ＭＳ Ｐゴシック" w:hint="eastAsia"/>
          <w:sz w:val="28"/>
          <w:szCs w:val="28"/>
        </w:rPr>
        <w:t>について</w:t>
      </w:r>
    </w:p>
    <w:p w:rsidR="001E41C3" w:rsidRPr="00542E22" w:rsidRDefault="001E41C3" w:rsidP="00011DBE">
      <w:pPr>
        <w:rPr>
          <w:rFonts w:ascii="ＭＳ Ｐゴシック" w:eastAsia="ＭＳ Ｐゴシック" w:hAnsi="ＭＳ Ｐゴシック"/>
          <w:sz w:val="22"/>
        </w:rPr>
      </w:pPr>
    </w:p>
    <w:p w:rsidR="0043131D" w:rsidRPr="00542E22" w:rsidRDefault="0043131D" w:rsidP="00011DBE">
      <w:pPr>
        <w:rPr>
          <w:rFonts w:ascii="ＭＳ Ｐゴシック" w:eastAsia="ＭＳ Ｐゴシック" w:hAnsi="ＭＳ Ｐゴシック"/>
          <w:sz w:val="22"/>
        </w:rPr>
      </w:pPr>
    </w:p>
    <w:p w:rsidR="00D31838" w:rsidRPr="00650B4F" w:rsidRDefault="00AE2F34" w:rsidP="00AE2F34">
      <w:pPr>
        <w:rPr>
          <w:rFonts w:ascii="ＭＳ Ｐゴシック" w:eastAsia="ＭＳ Ｐゴシック" w:hAnsi="ＭＳ Ｐゴシック"/>
          <w:sz w:val="24"/>
          <w:szCs w:val="24"/>
        </w:rPr>
      </w:pPr>
      <w:r w:rsidRPr="00650B4F">
        <w:rPr>
          <w:rFonts w:ascii="ＭＳ Ｐゴシック" w:eastAsia="ＭＳ Ｐゴシック" w:hAnsi="ＭＳ Ｐゴシック" w:hint="eastAsia"/>
          <w:sz w:val="24"/>
          <w:szCs w:val="24"/>
        </w:rPr>
        <w:t>分野：Ⅱ－１　低炭素・省エネルギー社会の構築</w:t>
      </w:r>
    </w:p>
    <w:tbl>
      <w:tblPr>
        <w:tblW w:w="0" w:type="auto"/>
        <w:tblInd w:w="84" w:type="dxa"/>
        <w:tblLayout w:type="fixed"/>
        <w:tblCellMar>
          <w:left w:w="99" w:type="dxa"/>
          <w:right w:w="99" w:type="dxa"/>
        </w:tblCellMar>
        <w:tblLook w:val="04A0" w:firstRow="1" w:lastRow="0" w:firstColumn="1" w:lastColumn="0" w:noHBand="0" w:noVBand="1"/>
      </w:tblPr>
      <w:tblGrid>
        <w:gridCol w:w="5544"/>
        <w:gridCol w:w="1842"/>
        <w:gridCol w:w="2410"/>
        <w:gridCol w:w="1492"/>
        <w:gridCol w:w="1492"/>
        <w:gridCol w:w="1492"/>
        <w:gridCol w:w="1493"/>
        <w:gridCol w:w="1492"/>
        <w:gridCol w:w="1492"/>
        <w:gridCol w:w="1493"/>
      </w:tblGrid>
      <w:tr w:rsidR="00221DBE" w:rsidRPr="00221DBE" w:rsidTr="00F50553">
        <w:trPr>
          <w:trHeight w:val="345"/>
        </w:trPr>
        <w:tc>
          <w:tcPr>
            <w:tcW w:w="554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871B5" w:rsidRPr="00221DBE"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環境総合計画に掲げた目標</w:t>
            </w:r>
          </w:p>
        </w:tc>
        <w:tc>
          <w:tcPr>
            <w:tcW w:w="18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71B5" w:rsidRPr="00221DBE"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目標値</w:t>
            </w:r>
            <w:r w:rsidRPr="00221DBE">
              <w:rPr>
                <w:rFonts w:ascii="ＭＳ Ｐゴシック" w:eastAsia="ＭＳ Ｐゴシック" w:hAnsi="ＭＳ Ｐゴシック" w:cs="ＭＳ Ｐゴシック" w:hint="eastAsia"/>
                <w:kern w:val="0"/>
                <w:sz w:val="22"/>
              </w:rPr>
              <w:br/>
              <w:t>（2020年）</w:t>
            </w:r>
          </w:p>
        </w:tc>
        <w:tc>
          <w:tcPr>
            <w:tcW w:w="2410"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871B5" w:rsidRPr="00221DBE"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基準年度又は計画策定時</w:t>
            </w:r>
            <w:r w:rsidR="00F50553" w:rsidRPr="00221DBE">
              <w:rPr>
                <w:rFonts w:ascii="ＭＳ Ｐゴシック" w:eastAsia="ＭＳ Ｐゴシック" w:hAnsi="ＭＳ Ｐゴシック" w:cs="ＭＳ Ｐゴシック" w:hint="eastAsia"/>
                <w:kern w:val="0"/>
                <w:sz w:val="22"/>
              </w:rPr>
              <w:t>の状況</w:t>
            </w:r>
          </w:p>
        </w:tc>
        <w:tc>
          <w:tcPr>
            <w:tcW w:w="10446" w:type="dxa"/>
            <w:gridSpan w:val="7"/>
            <w:tcBorders>
              <w:top w:val="single" w:sz="8" w:space="0" w:color="auto"/>
              <w:left w:val="nil"/>
              <w:bottom w:val="single" w:sz="4" w:space="0" w:color="auto"/>
              <w:right w:val="single" w:sz="4" w:space="0" w:color="auto"/>
            </w:tcBorders>
          </w:tcPr>
          <w:p w:rsidR="00F871B5" w:rsidRPr="00221DBE"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過去の推移</w:t>
            </w:r>
          </w:p>
        </w:tc>
      </w:tr>
      <w:tr w:rsidR="00221DBE" w:rsidRPr="00221DBE" w:rsidTr="00F50553">
        <w:trPr>
          <w:trHeight w:val="540"/>
        </w:trPr>
        <w:tc>
          <w:tcPr>
            <w:tcW w:w="5544" w:type="dxa"/>
            <w:vMerge/>
            <w:tcBorders>
              <w:top w:val="single" w:sz="8" w:space="0" w:color="auto"/>
              <w:left w:val="single" w:sz="4" w:space="0" w:color="auto"/>
              <w:bottom w:val="single" w:sz="8" w:space="0" w:color="000000"/>
              <w:right w:val="single" w:sz="4" w:space="0" w:color="auto"/>
            </w:tcBorders>
            <w:vAlign w:val="center"/>
            <w:hideMark/>
          </w:tcPr>
          <w:p w:rsidR="00F871B5" w:rsidRPr="00221DBE"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rsidR="00F871B5" w:rsidRPr="00221DBE"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2410" w:type="dxa"/>
            <w:vMerge/>
            <w:tcBorders>
              <w:top w:val="single" w:sz="8" w:space="0" w:color="auto"/>
              <w:left w:val="single" w:sz="4" w:space="0" w:color="auto"/>
              <w:bottom w:val="single" w:sz="8" w:space="0" w:color="000000"/>
              <w:right w:val="single" w:sz="4" w:space="0" w:color="000000"/>
            </w:tcBorders>
            <w:vAlign w:val="center"/>
            <w:hideMark/>
          </w:tcPr>
          <w:p w:rsidR="00F871B5" w:rsidRPr="00221DBE"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1492" w:type="dxa"/>
            <w:tcBorders>
              <w:top w:val="nil"/>
              <w:left w:val="nil"/>
              <w:bottom w:val="single" w:sz="8" w:space="0" w:color="auto"/>
              <w:right w:val="nil"/>
            </w:tcBorders>
            <w:shd w:val="clear" w:color="auto" w:fill="auto"/>
            <w:noWrap/>
            <w:vAlign w:val="center"/>
            <w:hideMark/>
          </w:tcPr>
          <w:p w:rsidR="00F871B5" w:rsidRPr="00221DBE"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2011</w:t>
            </w:r>
          </w:p>
        </w:tc>
        <w:tc>
          <w:tcPr>
            <w:tcW w:w="1492" w:type="dxa"/>
            <w:tcBorders>
              <w:top w:val="nil"/>
              <w:left w:val="single" w:sz="4" w:space="0" w:color="auto"/>
              <w:bottom w:val="single" w:sz="8" w:space="0" w:color="auto"/>
              <w:right w:val="nil"/>
            </w:tcBorders>
            <w:shd w:val="clear" w:color="auto" w:fill="auto"/>
            <w:noWrap/>
            <w:vAlign w:val="center"/>
            <w:hideMark/>
          </w:tcPr>
          <w:p w:rsidR="00F871B5" w:rsidRPr="00221DBE"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2012</w:t>
            </w:r>
          </w:p>
        </w:tc>
        <w:tc>
          <w:tcPr>
            <w:tcW w:w="1492" w:type="dxa"/>
            <w:tcBorders>
              <w:top w:val="nil"/>
              <w:left w:val="single" w:sz="4" w:space="0" w:color="auto"/>
              <w:bottom w:val="single" w:sz="8" w:space="0" w:color="auto"/>
              <w:right w:val="nil"/>
            </w:tcBorders>
            <w:shd w:val="clear" w:color="auto" w:fill="auto"/>
            <w:noWrap/>
            <w:vAlign w:val="center"/>
            <w:hideMark/>
          </w:tcPr>
          <w:p w:rsidR="00F871B5" w:rsidRPr="00221DBE"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2013</w:t>
            </w:r>
          </w:p>
        </w:tc>
        <w:tc>
          <w:tcPr>
            <w:tcW w:w="1493" w:type="dxa"/>
            <w:tcBorders>
              <w:top w:val="nil"/>
              <w:left w:val="single" w:sz="4" w:space="0" w:color="auto"/>
              <w:bottom w:val="single" w:sz="8" w:space="0" w:color="auto"/>
              <w:right w:val="nil"/>
            </w:tcBorders>
            <w:shd w:val="clear" w:color="auto" w:fill="auto"/>
            <w:noWrap/>
            <w:vAlign w:val="center"/>
            <w:hideMark/>
          </w:tcPr>
          <w:p w:rsidR="00F871B5" w:rsidRPr="00221DBE"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2014</w:t>
            </w:r>
          </w:p>
        </w:tc>
        <w:tc>
          <w:tcPr>
            <w:tcW w:w="1492" w:type="dxa"/>
            <w:tcBorders>
              <w:top w:val="nil"/>
              <w:left w:val="single" w:sz="4" w:space="0" w:color="auto"/>
              <w:bottom w:val="single" w:sz="8" w:space="0" w:color="auto"/>
              <w:right w:val="nil"/>
            </w:tcBorders>
            <w:shd w:val="clear" w:color="auto" w:fill="auto"/>
            <w:noWrap/>
            <w:vAlign w:val="center"/>
            <w:hideMark/>
          </w:tcPr>
          <w:p w:rsidR="00F871B5" w:rsidRPr="00221DBE"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2015</w:t>
            </w:r>
          </w:p>
        </w:tc>
        <w:tc>
          <w:tcPr>
            <w:tcW w:w="1492" w:type="dxa"/>
            <w:tcBorders>
              <w:top w:val="nil"/>
              <w:left w:val="single" w:sz="4" w:space="0" w:color="auto"/>
              <w:bottom w:val="single" w:sz="8" w:space="0" w:color="auto"/>
              <w:right w:val="single" w:sz="4" w:space="0" w:color="auto"/>
            </w:tcBorders>
            <w:vAlign w:val="center"/>
          </w:tcPr>
          <w:p w:rsidR="00F871B5" w:rsidRPr="00221DBE" w:rsidRDefault="00F871B5" w:rsidP="00F871B5">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2016</w:t>
            </w:r>
          </w:p>
        </w:tc>
        <w:tc>
          <w:tcPr>
            <w:tcW w:w="1493" w:type="dxa"/>
            <w:tcBorders>
              <w:top w:val="nil"/>
              <w:left w:val="single" w:sz="4" w:space="0" w:color="auto"/>
              <w:bottom w:val="single" w:sz="8" w:space="0" w:color="auto"/>
              <w:right w:val="single" w:sz="4" w:space="0" w:color="auto"/>
            </w:tcBorders>
            <w:shd w:val="clear" w:color="auto" w:fill="auto"/>
            <w:noWrap/>
            <w:vAlign w:val="center"/>
            <w:hideMark/>
          </w:tcPr>
          <w:p w:rsidR="00F871B5" w:rsidRPr="00221DBE"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2017</w:t>
            </w:r>
          </w:p>
        </w:tc>
      </w:tr>
      <w:tr w:rsidR="00221DBE" w:rsidRPr="00221DBE" w:rsidTr="00F50553">
        <w:trPr>
          <w:trHeight w:val="123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F871B5" w:rsidRPr="00221DBE" w:rsidRDefault="00F871B5" w:rsidP="000B7CE1">
            <w:pPr>
              <w:widowControl/>
              <w:spacing w:line="300" w:lineRule="exact"/>
              <w:jc w:val="left"/>
              <w:rPr>
                <w:rFonts w:ascii="ＭＳ Ｐゴシック" w:eastAsia="ＭＳ Ｐゴシック" w:hAnsi="ＭＳ Ｐゴシック" w:cs="ＭＳ Ｐゴシック"/>
                <w:b/>
                <w:bCs/>
                <w:kern w:val="0"/>
                <w:sz w:val="22"/>
              </w:rPr>
            </w:pPr>
            <w:r w:rsidRPr="00221DBE">
              <w:rPr>
                <w:rFonts w:ascii="ＭＳ Ｐゴシック" w:eastAsia="ＭＳ Ｐゴシック" w:hAnsi="ＭＳ Ｐゴシック" w:cs="ＭＳ Ｐゴシック" w:hint="eastAsia"/>
                <w:b/>
                <w:bCs/>
                <w:kern w:val="0"/>
                <w:sz w:val="22"/>
              </w:rPr>
              <w:t>■温室効果ガス排出量</w:t>
            </w:r>
            <w:r w:rsidRPr="00221DBE">
              <w:rPr>
                <w:rFonts w:ascii="ＭＳ Ｐゴシック" w:eastAsia="ＭＳ Ｐゴシック" w:hAnsi="ＭＳ Ｐゴシック" w:cs="ＭＳ Ｐゴシック" w:hint="eastAsia"/>
                <w:b/>
                <w:bCs/>
                <w:kern w:val="0"/>
                <w:sz w:val="22"/>
                <w:vertAlign w:val="superscript"/>
              </w:rPr>
              <w:t>※</w:t>
            </w:r>
            <w:r w:rsidRPr="00221DBE">
              <w:rPr>
                <w:rFonts w:ascii="ＭＳ Ｐゴシック" w:eastAsia="ＭＳ Ｐゴシック" w:hAnsi="ＭＳ Ｐゴシック" w:cs="ＭＳ Ｐゴシック" w:hint="eastAsia"/>
                <w:b/>
                <w:bCs/>
                <w:kern w:val="0"/>
                <w:sz w:val="22"/>
              </w:rPr>
              <w:t>を2005年度比で7%削減する。</w:t>
            </w:r>
            <w:r w:rsidRPr="00221DBE">
              <w:rPr>
                <w:rFonts w:ascii="ＭＳ Ｐゴシック" w:eastAsia="ＭＳ Ｐゴシック" w:hAnsi="ＭＳ Ｐゴシック" w:cs="ＭＳ Ｐゴシック" w:hint="eastAsia"/>
                <w:b/>
                <w:bCs/>
                <w:kern w:val="0"/>
                <w:sz w:val="22"/>
                <w:vertAlign w:val="superscript"/>
              </w:rPr>
              <w:br/>
              <w:t xml:space="preserve">　</w:t>
            </w:r>
            <w:r w:rsidRPr="00221DBE">
              <w:rPr>
                <w:rFonts w:ascii="ＭＳ Ｐゴシック" w:eastAsia="ＭＳ Ｐゴシック" w:hAnsi="ＭＳ Ｐゴシック" w:cs="ＭＳ Ｐゴシック" w:hint="eastAsia"/>
                <w:b/>
                <w:bCs/>
                <w:kern w:val="0"/>
                <w:sz w:val="22"/>
              </w:rPr>
              <w:t>※電気の排出係数は関西電力㈱の2012年度の値（0.514kg-CO</w:t>
            </w:r>
            <w:r w:rsidRPr="00221DBE">
              <w:rPr>
                <w:rFonts w:ascii="ＭＳ Ｐゴシック" w:eastAsia="ＭＳ Ｐゴシック" w:hAnsi="ＭＳ Ｐゴシック" w:cs="ＭＳ Ｐゴシック" w:hint="eastAsia"/>
                <w:b/>
                <w:bCs/>
                <w:kern w:val="0"/>
                <w:sz w:val="22"/>
                <w:vertAlign w:val="subscript"/>
              </w:rPr>
              <w:t>2</w:t>
            </w:r>
            <w:r w:rsidRPr="00221DBE">
              <w:rPr>
                <w:rFonts w:ascii="ＭＳ Ｐゴシック" w:eastAsia="ＭＳ Ｐゴシック" w:hAnsi="ＭＳ Ｐゴシック" w:cs="ＭＳ Ｐゴシック" w:hint="eastAsia"/>
                <w:b/>
                <w:bCs/>
                <w:kern w:val="0"/>
                <w:sz w:val="22"/>
              </w:rPr>
              <w:t>/kWh）を用いて設定</w:t>
            </w:r>
          </w:p>
        </w:tc>
        <w:tc>
          <w:tcPr>
            <w:tcW w:w="1842" w:type="dxa"/>
            <w:tcBorders>
              <w:top w:val="nil"/>
              <w:left w:val="nil"/>
              <w:bottom w:val="single" w:sz="4" w:space="0" w:color="auto"/>
              <w:right w:val="single" w:sz="4" w:space="0" w:color="auto"/>
            </w:tcBorders>
            <w:shd w:val="clear" w:color="auto" w:fill="auto"/>
            <w:vAlign w:val="center"/>
            <w:hideMark/>
          </w:tcPr>
          <w:p w:rsidR="00F871B5" w:rsidRPr="00221DBE"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5,210万ｔ</w:t>
            </w:r>
            <w:r w:rsidRPr="00221DBE">
              <w:rPr>
                <w:rFonts w:ascii="ＭＳ Ｐゴシック" w:eastAsia="ＭＳ Ｐゴシック" w:hAnsi="ＭＳ Ｐゴシック" w:cs="ＭＳ Ｐゴシック" w:hint="eastAsia"/>
                <w:kern w:val="0"/>
                <w:sz w:val="22"/>
              </w:rPr>
              <w:br/>
              <w:t>※</w:t>
            </w:r>
            <w:r w:rsidR="00F50553" w:rsidRPr="00221DBE">
              <w:rPr>
                <w:rFonts w:ascii="ＭＳ Ｐゴシック" w:eastAsia="ＭＳ Ｐゴシック" w:hAnsi="ＭＳ Ｐゴシック" w:cs="ＭＳ Ｐゴシック" w:hint="eastAsia"/>
                <w:kern w:val="0"/>
                <w:sz w:val="22"/>
              </w:rPr>
              <w:t>2015</w:t>
            </w:r>
            <w:r w:rsidRPr="00221DBE">
              <w:rPr>
                <w:rFonts w:ascii="ＭＳ Ｐゴシック" w:eastAsia="ＭＳ Ｐゴシック" w:hAnsi="ＭＳ Ｐゴシック" w:cs="ＭＳ Ｐゴシック" w:hint="eastAsia"/>
                <w:kern w:val="0"/>
                <w:sz w:val="22"/>
              </w:rPr>
              <w:t>年度に見直し</w:t>
            </w:r>
          </w:p>
        </w:tc>
        <w:tc>
          <w:tcPr>
            <w:tcW w:w="2410" w:type="dxa"/>
            <w:tcBorders>
              <w:top w:val="single" w:sz="8" w:space="0" w:color="auto"/>
              <w:left w:val="nil"/>
              <w:bottom w:val="single" w:sz="4" w:space="0" w:color="auto"/>
              <w:right w:val="single" w:sz="4" w:space="0" w:color="000000"/>
            </w:tcBorders>
            <w:shd w:val="clear" w:color="auto" w:fill="auto"/>
            <w:noWrap/>
            <w:vAlign w:val="center"/>
            <w:hideMark/>
          </w:tcPr>
          <w:p w:rsidR="00F871B5" w:rsidRPr="00221DBE"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5,605万ｔ</w:t>
            </w:r>
          </w:p>
          <w:p w:rsidR="00F871B5" w:rsidRPr="00221DBE"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（2005年）</w:t>
            </w:r>
          </w:p>
        </w:tc>
        <w:tc>
          <w:tcPr>
            <w:tcW w:w="1492" w:type="dxa"/>
            <w:tcBorders>
              <w:top w:val="nil"/>
              <w:left w:val="nil"/>
              <w:bottom w:val="single" w:sz="4" w:space="0" w:color="auto"/>
              <w:right w:val="nil"/>
            </w:tcBorders>
            <w:shd w:val="clear" w:color="auto" w:fill="auto"/>
            <w:vAlign w:val="center"/>
            <w:hideMark/>
          </w:tcPr>
          <w:p w:rsidR="00F871B5" w:rsidRPr="00221DBE"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kern w:val="0"/>
                <w:sz w:val="22"/>
              </w:rPr>
              <w:t>4,995</w:t>
            </w:r>
            <w:r w:rsidRPr="00221DBE">
              <w:rPr>
                <w:rFonts w:ascii="ＭＳ Ｐゴシック" w:eastAsia="ＭＳ Ｐゴシック" w:hAnsi="ＭＳ Ｐゴシック" w:cs="ＭＳ Ｐゴシック" w:hint="eastAsia"/>
                <w:kern w:val="0"/>
                <w:sz w:val="22"/>
              </w:rPr>
              <w:t>万t</w:t>
            </w:r>
            <w:r w:rsidRPr="00221DBE">
              <w:rPr>
                <w:rFonts w:ascii="ＭＳ Ｐゴシック" w:eastAsia="ＭＳ Ｐゴシック" w:hAnsi="ＭＳ Ｐゴシック" w:cs="ＭＳ Ｐゴシック" w:hint="eastAsia"/>
                <w:kern w:val="0"/>
                <w:sz w:val="22"/>
              </w:rPr>
              <w:br/>
              <w:t>※</w:t>
            </w:r>
            <w:r w:rsidR="004147C6">
              <w:rPr>
                <w:rFonts w:ascii="ＭＳ Ｐゴシック" w:eastAsia="ＭＳ Ｐゴシック" w:hAnsi="ＭＳ Ｐゴシック" w:cs="ＭＳ Ｐゴシック" w:hint="eastAsia"/>
                <w:kern w:val="0"/>
                <w:sz w:val="22"/>
              </w:rPr>
              <w:t xml:space="preserve">1 </w:t>
            </w:r>
            <w:r w:rsidRPr="00221DBE">
              <w:rPr>
                <w:rFonts w:ascii="ＭＳ Ｐゴシック" w:eastAsia="ＭＳ Ｐゴシック" w:hAnsi="ＭＳ Ｐゴシック" w:cs="ＭＳ Ｐゴシック" w:hint="eastAsia"/>
                <w:kern w:val="0"/>
                <w:sz w:val="22"/>
              </w:rPr>
              <w:t>目標：</w:t>
            </w:r>
            <w:r w:rsidRPr="00221DBE">
              <w:rPr>
                <w:rFonts w:ascii="ＭＳ Ｐゴシック" w:eastAsia="ＭＳ Ｐゴシック" w:hAnsi="ＭＳ Ｐゴシック" w:cs="ＭＳ Ｐゴシック"/>
                <w:kern w:val="0"/>
                <w:sz w:val="22"/>
              </w:rPr>
              <w:t>5,027</w:t>
            </w:r>
            <w:r w:rsidRPr="00221DBE">
              <w:rPr>
                <w:rFonts w:ascii="ＭＳ Ｐゴシック" w:eastAsia="ＭＳ Ｐゴシック" w:hAnsi="ＭＳ Ｐゴシック" w:cs="ＭＳ Ｐゴシック" w:hint="eastAsia"/>
                <w:kern w:val="0"/>
                <w:sz w:val="22"/>
              </w:rPr>
              <w:t>万t</w:t>
            </w:r>
          </w:p>
        </w:tc>
        <w:tc>
          <w:tcPr>
            <w:tcW w:w="1492" w:type="dxa"/>
            <w:tcBorders>
              <w:top w:val="nil"/>
              <w:left w:val="single" w:sz="4" w:space="0" w:color="auto"/>
              <w:bottom w:val="single" w:sz="4" w:space="0" w:color="auto"/>
              <w:right w:val="nil"/>
            </w:tcBorders>
            <w:shd w:val="clear" w:color="auto" w:fill="auto"/>
            <w:vAlign w:val="center"/>
            <w:hideMark/>
          </w:tcPr>
          <w:p w:rsidR="00F871B5" w:rsidRPr="00221DBE"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kern w:val="0"/>
                <w:sz w:val="22"/>
              </w:rPr>
              <w:t>4,935</w:t>
            </w:r>
            <w:r w:rsidRPr="00221DBE">
              <w:rPr>
                <w:rFonts w:ascii="ＭＳ Ｐゴシック" w:eastAsia="ＭＳ Ｐゴシック" w:hAnsi="ＭＳ Ｐゴシック" w:cs="ＭＳ Ｐゴシック" w:hint="eastAsia"/>
                <w:kern w:val="0"/>
                <w:sz w:val="22"/>
              </w:rPr>
              <w:t>万t</w:t>
            </w:r>
            <w:r w:rsidRPr="00221DBE">
              <w:rPr>
                <w:rFonts w:ascii="ＭＳ Ｐゴシック" w:eastAsia="ＭＳ Ｐゴシック" w:hAnsi="ＭＳ Ｐゴシック" w:cs="ＭＳ Ｐゴシック" w:hint="eastAsia"/>
                <w:kern w:val="0"/>
                <w:sz w:val="22"/>
              </w:rPr>
              <w:br/>
              <w:t>※</w:t>
            </w:r>
            <w:r w:rsidR="004147C6">
              <w:rPr>
                <w:rFonts w:ascii="ＭＳ Ｐゴシック" w:eastAsia="ＭＳ Ｐゴシック" w:hAnsi="ＭＳ Ｐゴシック" w:cs="ＭＳ Ｐゴシック" w:hint="eastAsia"/>
                <w:kern w:val="0"/>
                <w:sz w:val="22"/>
              </w:rPr>
              <w:t xml:space="preserve">1 </w:t>
            </w:r>
            <w:r w:rsidRPr="00221DBE">
              <w:rPr>
                <w:rFonts w:ascii="ＭＳ Ｐゴシック" w:eastAsia="ＭＳ Ｐゴシック" w:hAnsi="ＭＳ Ｐゴシック" w:cs="ＭＳ Ｐゴシック" w:hint="eastAsia"/>
                <w:kern w:val="0"/>
                <w:sz w:val="22"/>
              </w:rPr>
              <w:t>目標：</w:t>
            </w:r>
            <w:r w:rsidRPr="00221DBE">
              <w:rPr>
                <w:rFonts w:ascii="ＭＳ Ｐゴシック" w:eastAsia="ＭＳ Ｐゴシック" w:hAnsi="ＭＳ Ｐゴシック" w:cs="ＭＳ Ｐゴシック"/>
                <w:kern w:val="0"/>
                <w:sz w:val="22"/>
              </w:rPr>
              <w:t>5,027</w:t>
            </w:r>
            <w:r w:rsidRPr="00221DBE">
              <w:rPr>
                <w:rFonts w:ascii="ＭＳ Ｐゴシック" w:eastAsia="ＭＳ Ｐゴシック" w:hAnsi="ＭＳ Ｐゴシック" w:cs="ＭＳ Ｐゴシック" w:hint="eastAsia"/>
                <w:kern w:val="0"/>
                <w:sz w:val="22"/>
              </w:rPr>
              <w:t>万t</w:t>
            </w:r>
          </w:p>
        </w:tc>
        <w:tc>
          <w:tcPr>
            <w:tcW w:w="1492" w:type="dxa"/>
            <w:tcBorders>
              <w:top w:val="nil"/>
              <w:left w:val="single" w:sz="4" w:space="0" w:color="auto"/>
              <w:bottom w:val="single" w:sz="4" w:space="0" w:color="auto"/>
              <w:right w:val="nil"/>
            </w:tcBorders>
            <w:shd w:val="clear" w:color="auto" w:fill="auto"/>
            <w:noWrap/>
            <w:vAlign w:val="center"/>
            <w:hideMark/>
          </w:tcPr>
          <w:p w:rsidR="00F871B5" w:rsidRPr="00221DBE"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kern w:val="0"/>
                <w:sz w:val="22"/>
              </w:rPr>
              <w:t>4,890</w:t>
            </w:r>
            <w:r w:rsidRPr="00221DBE">
              <w:rPr>
                <w:rFonts w:ascii="ＭＳ Ｐゴシック" w:eastAsia="ＭＳ Ｐゴシック" w:hAnsi="ＭＳ Ｐゴシック" w:cs="ＭＳ Ｐゴシック" w:hint="eastAsia"/>
                <w:kern w:val="0"/>
                <w:sz w:val="22"/>
              </w:rPr>
              <w:t>万t</w:t>
            </w:r>
          </w:p>
          <w:p w:rsidR="00F871B5" w:rsidRPr="00221DBE"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w:t>
            </w:r>
            <w:r w:rsidR="004147C6">
              <w:rPr>
                <w:rFonts w:ascii="ＭＳ Ｐゴシック" w:eastAsia="ＭＳ Ｐゴシック" w:hAnsi="ＭＳ Ｐゴシック" w:cs="ＭＳ Ｐゴシック" w:hint="eastAsia"/>
                <w:kern w:val="0"/>
                <w:sz w:val="22"/>
              </w:rPr>
              <w:t xml:space="preserve">1 </w:t>
            </w:r>
            <w:r w:rsidRPr="00221DBE">
              <w:rPr>
                <w:rFonts w:ascii="ＭＳ Ｐゴシック" w:eastAsia="ＭＳ Ｐゴシック" w:hAnsi="ＭＳ Ｐゴシック" w:cs="ＭＳ Ｐゴシック" w:hint="eastAsia"/>
                <w:kern w:val="0"/>
                <w:sz w:val="22"/>
              </w:rPr>
              <w:t>目標：5,027万t</w:t>
            </w:r>
          </w:p>
        </w:tc>
        <w:tc>
          <w:tcPr>
            <w:tcW w:w="1493" w:type="dxa"/>
            <w:tcBorders>
              <w:top w:val="nil"/>
              <w:left w:val="single" w:sz="4" w:space="0" w:color="auto"/>
              <w:bottom w:val="single" w:sz="4" w:space="0" w:color="auto"/>
              <w:right w:val="nil"/>
            </w:tcBorders>
            <w:shd w:val="clear" w:color="auto" w:fill="auto"/>
            <w:noWrap/>
            <w:vAlign w:val="center"/>
            <w:hideMark/>
          </w:tcPr>
          <w:p w:rsidR="00F871B5" w:rsidRPr="00221DBE"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kern w:val="0"/>
                <w:sz w:val="22"/>
              </w:rPr>
              <w:t>4,715</w:t>
            </w:r>
            <w:r w:rsidRPr="00221DBE">
              <w:rPr>
                <w:rFonts w:ascii="ＭＳ Ｐゴシック" w:eastAsia="ＭＳ Ｐゴシック" w:hAnsi="ＭＳ Ｐゴシック" w:cs="ＭＳ Ｐゴシック" w:hint="eastAsia"/>
                <w:kern w:val="0"/>
                <w:sz w:val="22"/>
              </w:rPr>
              <w:t>万t</w:t>
            </w:r>
          </w:p>
          <w:p w:rsidR="00F871B5" w:rsidRPr="00221DBE"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w:t>
            </w:r>
            <w:r w:rsidR="004147C6">
              <w:rPr>
                <w:rFonts w:ascii="ＭＳ Ｐゴシック" w:eastAsia="ＭＳ Ｐゴシック" w:hAnsi="ＭＳ Ｐゴシック" w:cs="ＭＳ Ｐゴシック" w:hint="eastAsia"/>
                <w:kern w:val="0"/>
                <w:sz w:val="22"/>
              </w:rPr>
              <w:t xml:space="preserve">1 </w:t>
            </w:r>
            <w:r w:rsidRPr="00221DBE">
              <w:rPr>
                <w:rFonts w:ascii="ＭＳ Ｐゴシック" w:eastAsia="ＭＳ Ｐゴシック" w:hAnsi="ＭＳ Ｐゴシック" w:cs="ＭＳ Ｐゴシック" w:hint="eastAsia"/>
                <w:kern w:val="0"/>
                <w:sz w:val="22"/>
              </w:rPr>
              <w:t>目標：5,027万t</w:t>
            </w:r>
          </w:p>
        </w:tc>
        <w:tc>
          <w:tcPr>
            <w:tcW w:w="1492" w:type="dxa"/>
            <w:tcBorders>
              <w:top w:val="nil"/>
              <w:left w:val="single" w:sz="4" w:space="0" w:color="auto"/>
              <w:bottom w:val="single" w:sz="4" w:space="0" w:color="auto"/>
              <w:right w:val="nil"/>
            </w:tcBorders>
            <w:shd w:val="clear" w:color="auto" w:fill="auto"/>
            <w:noWrap/>
            <w:vAlign w:val="center"/>
            <w:hideMark/>
          </w:tcPr>
          <w:p w:rsidR="00F871B5" w:rsidRPr="00221DBE"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5</w:t>
            </w:r>
            <w:r w:rsidR="00F50553" w:rsidRPr="00221DBE">
              <w:rPr>
                <w:rFonts w:ascii="ＭＳ Ｐゴシック" w:eastAsia="ＭＳ Ｐゴシック" w:hAnsi="ＭＳ Ｐゴシック" w:cs="ＭＳ Ｐゴシック" w:hint="eastAsia"/>
                <w:kern w:val="0"/>
                <w:sz w:val="22"/>
              </w:rPr>
              <w:t>,</w:t>
            </w:r>
            <w:r w:rsidRPr="00221DBE">
              <w:rPr>
                <w:rFonts w:ascii="ＭＳ Ｐゴシック" w:eastAsia="ＭＳ Ｐゴシック" w:hAnsi="ＭＳ Ｐゴシック" w:cs="ＭＳ Ｐゴシック" w:hint="eastAsia"/>
                <w:kern w:val="0"/>
                <w:sz w:val="22"/>
              </w:rPr>
              <w:t>494万t</w:t>
            </w:r>
          </w:p>
          <w:p w:rsidR="00F871B5" w:rsidRPr="00221DBE" w:rsidRDefault="007E6A25" w:rsidP="000F22F4">
            <w:pPr>
              <w:widowControl/>
              <w:spacing w:line="300" w:lineRule="exact"/>
              <w:jc w:val="center"/>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（2005年度比2.0％削減）</w:t>
            </w:r>
          </w:p>
        </w:tc>
        <w:tc>
          <w:tcPr>
            <w:tcW w:w="1492" w:type="dxa"/>
            <w:tcBorders>
              <w:top w:val="nil"/>
              <w:left w:val="single" w:sz="4" w:space="0" w:color="auto"/>
              <w:bottom w:val="single" w:sz="4" w:space="0" w:color="auto"/>
              <w:right w:val="single" w:sz="4" w:space="0" w:color="auto"/>
            </w:tcBorders>
          </w:tcPr>
          <w:p w:rsidR="00F871B5" w:rsidRPr="00221DBE" w:rsidRDefault="00F871B5" w:rsidP="000B7CE1">
            <w:pPr>
              <w:widowControl/>
              <w:spacing w:line="300" w:lineRule="exact"/>
              <w:jc w:val="right"/>
              <w:rPr>
                <w:rFonts w:ascii="ＭＳ Ｐゴシック" w:eastAsia="ＭＳ Ｐゴシック" w:hAnsi="ＭＳ Ｐゴシック" w:cs="ＭＳ Ｐゴシック"/>
                <w:kern w:val="0"/>
                <w:sz w:val="22"/>
              </w:rPr>
            </w:pP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F871B5" w:rsidRPr="00221DBE" w:rsidRDefault="00F871B5" w:rsidP="000B7CE1">
            <w:pPr>
              <w:widowControl/>
              <w:spacing w:line="300" w:lineRule="exact"/>
              <w:jc w:val="right"/>
              <w:rPr>
                <w:rFonts w:ascii="ＭＳ Ｐゴシック" w:eastAsia="ＭＳ Ｐゴシック" w:hAnsi="ＭＳ Ｐゴシック" w:cs="ＭＳ Ｐゴシック"/>
                <w:kern w:val="0"/>
                <w:sz w:val="22"/>
              </w:rPr>
            </w:pPr>
            <w:r w:rsidRPr="00221DBE">
              <w:rPr>
                <w:rFonts w:ascii="ＭＳ Ｐゴシック" w:eastAsia="ＭＳ Ｐゴシック" w:hAnsi="ＭＳ Ｐゴシック" w:cs="ＭＳ Ｐゴシック" w:hint="eastAsia"/>
                <w:kern w:val="0"/>
                <w:sz w:val="22"/>
              </w:rPr>
              <w:t xml:space="preserve">　</w:t>
            </w:r>
          </w:p>
        </w:tc>
      </w:tr>
    </w:tbl>
    <w:p w:rsidR="00E74E65" w:rsidRPr="00221DBE" w:rsidRDefault="007E313C" w:rsidP="007E6A25">
      <w:pPr>
        <w:rPr>
          <w:rFonts w:ascii="ＭＳ Ｐゴシック" w:eastAsia="ＭＳ Ｐゴシック" w:hAnsi="ＭＳ Ｐゴシック"/>
          <w:sz w:val="22"/>
        </w:rPr>
      </w:pPr>
      <w:r w:rsidRPr="00221DBE">
        <w:rPr>
          <w:rFonts w:ascii="ＭＳ Ｐゴシック" w:eastAsia="ＭＳ Ｐゴシック" w:hAnsi="ＭＳ Ｐゴシック" w:hint="eastAsia"/>
          <w:sz w:val="22"/>
        </w:rPr>
        <w:t>※</w:t>
      </w:r>
      <w:r w:rsidR="004147C6">
        <w:rPr>
          <w:rFonts w:ascii="ＭＳ Ｐゴシック" w:eastAsia="ＭＳ Ｐゴシック" w:hAnsi="ＭＳ Ｐゴシック" w:hint="eastAsia"/>
          <w:sz w:val="22"/>
        </w:rPr>
        <w:t xml:space="preserve">１　</w:t>
      </w:r>
      <w:r w:rsidR="003102FC" w:rsidRPr="00221DBE">
        <w:rPr>
          <w:rFonts w:ascii="ＭＳ Ｐゴシック" w:eastAsia="ＭＳ Ｐゴシック" w:hAnsi="ＭＳ Ｐゴシック" w:hint="eastAsia"/>
          <w:sz w:val="22"/>
        </w:rPr>
        <w:t>2011年度から2014年度までの排出量は、電気の排出係数は関西電力㈱の2008年度の値（0.355kg-CO</w:t>
      </w:r>
      <w:r w:rsidR="003102FC" w:rsidRPr="00221DBE">
        <w:rPr>
          <w:rFonts w:ascii="ＭＳ Ｐゴシック" w:eastAsia="ＭＳ Ｐゴシック" w:hAnsi="ＭＳ Ｐゴシック" w:hint="eastAsia"/>
          <w:sz w:val="22"/>
          <w:vertAlign w:val="subscript"/>
        </w:rPr>
        <w:t>2</w:t>
      </w:r>
      <w:r w:rsidR="003102FC" w:rsidRPr="00221DBE">
        <w:rPr>
          <w:rFonts w:ascii="ＭＳ Ｐゴシック" w:eastAsia="ＭＳ Ｐゴシック" w:hAnsi="ＭＳ Ｐゴシック" w:hint="eastAsia"/>
          <w:sz w:val="22"/>
        </w:rPr>
        <w:t>/kWh）を用いて算出した値。</w:t>
      </w:r>
    </w:p>
    <w:p w:rsidR="007E313C" w:rsidRPr="00542E22" w:rsidRDefault="007E313C" w:rsidP="00AE2F34">
      <w:pPr>
        <w:rPr>
          <w:rFonts w:ascii="ＭＳ Ｐゴシック" w:eastAsia="ＭＳ Ｐゴシック" w:hAnsi="ＭＳ Ｐゴシック"/>
          <w:sz w:val="22"/>
        </w:rPr>
      </w:pPr>
    </w:p>
    <w:p w:rsidR="00011DBE" w:rsidRPr="00650B4F" w:rsidRDefault="00011DBE" w:rsidP="00011DBE">
      <w:pPr>
        <w:rPr>
          <w:rFonts w:ascii="ＭＳ Ｐゴシック" w:eastAsia="ＭＳ Ｐゴシック" w:hAnsi="ＭＳ Ｐゴシック"/>
          <w:sz w:val="24"/>
          <w:szCs w:val="24"/>
        </w:rPr>
      </w:pPr>
      <w:r w:rsidRPr="00650B4F">
        <w:rPr>
          <w:rFonts w:ascii="ＭＳ Ｐゴシック" w:eastAsia="ＭＳ Ｐゴシック" w:hAnsi="ＭＳ Ｐゴシック" w:hint="eastAsia"/>
          <w:sz w:val="24"/>
          <w:szCs w:val="24"/>
        </w:rPr>
        <w:t>分野：Ⅱ－２　資源循環型社会の構築</w:t>
      </w:r>
    </w:p>
    <w:tbl>
      <w:tblPr>
        <w:tblW w:w="0" w:type="auto"/>
        <w:tblInd w:w="84" w:type="dxa"/>
        <w:tblLayout w:type="fixed"/>
        <w:tblCellMar>
          <w:left w:w="99" w:type="dxa"/>
          <w:right w:w="99" w:type="dxa"/>
        </w:tblCellMar>
        <w:tblLook w:val="04A0" w:firstRow="1" w:lastRow="0" w:firstColumn="1" w:lastColumn="0" w:noHBand="0" w:noVBand="1"/>
      </w:tblPr>
      <w:tblGrid>
        <w:gridCol w:w="5506"/>
        <w:gridCol w:w="1880"/>
        <w:gridCol w:w="2481"/>
        <w:gridCol w:w="1482"/>
        <w:gridCol w:w="1482"/>
        <w:gridCol w:w="1482"/>
        <w:gridCol w:w="1482"/>
        <w:gridCol w:w="1482"/>
        <w:gridCol w:w="1482"/>
        <w:gridCol w:w="1483"/>
      </w:tblGrid>
      <w:tr w:rsidR="00F871B5" w:rsidRPr="00542E22" w:rsidTr="00F50553">
        <w:trPr>
          <w:trHeight w:val="345"/>
        </w:trPr>
        <w:tc>
          <w:tcPr>
            <w:tcW w:w="550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環境総合計画に掲げた目標</w:t>
            </w:r>
          </w:p>
        </w:tc>
        <w:tc>
          <w:tcPr>
            <w:tcW w:w="1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目標値</w:t>
            </w:r>
            <w:r w:rsidRPr="00542E22">
              <w:rPr>
                <w:rFonts w:ascii="ＭＳ Ｐゴシック" w:eastAsia="ＭＳ Ｐゴシック" w:hAnsi="ＭＳ Ｐゴシック" w:cs="ＭＳ Ｐゴシック" w:hint="eastAsia"/>
                <w:kern w:val="0"/>
                <w:sz w:val="22"/>
              </w:rPr>
              <w:br/>
              <w:t>（2020年）</w:t>
            </w:r>
          </w:p>
        </w:tc>
        <w:tc>
          <w:tcPr>
            <w:tcW w:w="2481"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基準年度又は計画策定時</w:t>
            </w:r>
            <w:r w:rsidR="00F50553">
              <w:rPr>
                <w:rFonts w:ascii="ＭＳ Ｐゴシック" w:eastAsia="ＭＳ Ｐゴシック" w:hAnsi="ＭＳ Ｐゴシック" w:cs="ＭＳ Ｐゴシック" w:hint="eastAsia"/>
                <w:kern w:val="0"/>
                <w:sz w:val="22"/>
              </w:rPr>
              <w:t>の状況</w:t>
            </w:r>
          </w:p>
        </w:tc>
        <w:tc>
          <w:tcPr>
            <w:tcW w:w="10375" w:type="dxa"/>
            <w:gridSpan w:val="7"/>
            <w:tcBorders>
              <w:top w:val="single" w:sz="8" w:space="0" w:color="auto"/>
              <w:left w:val="nil"/>
              <w:bottom w:val="single" w:sz="4" w:space="0" w:color="auto"/>
              <w:right w:val="single" w:sz="4" w:space="0" w:color="auto"/>
            </w:tcBorders>
            <w:shd w:val="clear" w:color="auto" w:fill="auto"/>
            <w:noWrap/>
            <w:vAlign w:val="center"/>
            <w:hideMark/>
          </w:tcPr>
          <w:p w:rsidR="00F871B5" w:rsidRPr="00542E22" w:rsidRDefault="00F871B5" w:rsidP="00F871B5">
            <w:pPr>
              <w:widowControl/>
              <w:jc w:val="center"/>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過去の推移</w:t>
            </w:r>
          </w:p>
        </w:tc>
      </w:tr>
      <w:tr w:rsidR="00542E22" w:rsidRPr="00542E22" w:rsidTr="00F50553">
        <w:trPr>
          <w:trHeight w:val="378"/>
        </w:trPr>
        <w:tc>
          <w:tcPr>
            <w:tcW w:w="5506" w:type="dxa"/>
            <w:vMerge/>
            <w:tcBorders>
              <w:top w:val="single" w:sz="8" w:space="0" w:color="auto"/>
              <w:left w:val="single" w:sz="4" w:space="0" w:color="auto"/>
              <w:bottom w:val="single" w:sz="8" w:space="0" w:color="000000"/>
              <w:right w:val="single" w:sz="4" w:space="0" w:color="auto"/>
            </w:tcBorders>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1880" w:type="dxa"/>
            <w:vMerge/>
            <w:tcBorders>
              <w:top w:val="single" w:sz="8" w:space="0" w:color="auto"/>
              <w:left w:val="single" w:sz="4" w:space="0" w:color="auto"/>
              <w:bottom w:val="single" w:sz="8" w:space="0" w:color="000000"/>
              <w:right w:val="single" w:sz="4" w:space="0" w:color="auto"/>
            </w:tcBorders>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2481" w:type="dxa"/>
            <w:vMerge/>
            <w:tcBorders>
              <w:top w:val="single" w:sz="8" w:space="0" w:color="auto"/>
              <w:left w:val="single" w:sz="4" w:space="0" w:color="auto"/>
              <w:bottom w:val="single" w:sz="8" w:space="0" w:color="000000"/>
              <w:right w:val="single" w:sz="4" w:space="0" w:color="000000"/>
            </w:tcBorders>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1482" w:type="dxa"/>
            <w:tcBorders>
              <w:top w:val="nil"/>
              <w:left w:val="nil"/>
              <w:bottom w:val="single" w:sz="8" w:space="0" w:color="auto"/>
              <w:right w:val="nil"/>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2011</w:t>
            </w:r>
          </w:p>
        </w:tc>
        <w:tc>
          <w:tcPr>
            <w:tcW w:w="1482" w:type="dxa"/>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2012</w:t>
            </w:r>
          </w:p>
        </w:tc>
        <w:tc>
          <w:tcPr>
            <w:tcW w:w="1482" w:type="dxa"/>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2013</w:t>
            </w:r>
          </w:p>
        </w:tc>
        <w:tc>
          <w:tcPr>
            <w:tcW w:w="1482" w:type="dxa"/>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2014</w:t>
            </w:r>
          </w:p>
        </w:tc>
        <w:tc>
          <w:tcPr>
            <w:tcW w:w="1482" w:type="dxa"/>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2015</w:t>
            </w:r>
          </w:p>
        </w:tc>
        <w:tc>
          <w:tcPr>
            <w:tcW w:w="1482" w:type="dxa"/>
            <w:tcBorders>
              <w:top w:val="nil"/>
              <w:left w:val="single" w:sz="4" w:space="0" w:color="auto"/>
              <w:bottom w:val="single" w:sz="8" w:space="0" w:color="auto"/>
              <w:right w:val="single" w:sz="8" w:space="0" w:color="auto"/>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2016</w:t>
            </w:r>
          </w:p>
        </w:tc>
        <w:tc>
          <w:tcPr>
            <w:tcW w:w="1483" w:type="dxa"/>
            <w:tcBorders>
              <w:top w:val="single" w:sz="4" w:space="0" w:color="auto"/>
              <w:bottom w:val="single" w:sz="4" w:space="0" w:color="auto"/>
              <w:right w:val="single" w:sz="4" w:space="0" w:color="auto"/>
            </w:tcBorders>
            <w:shd w:val="clear" w:color="auto" w:fill="auto"/>
            <w:vAlign w:val="center"/>
          </w:tcPr>
          <w:p w:rsidR="00F871B5" w:rsidRPr="00542E22" w:rsidRDefault="00F871B5" w:rsidP="00F871B5">
            <w:pPr>
              <w:widowControl/>
              <w:jc w:val="center"/>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2017</w:t>
            </w:r>
          </w:p>
        </w:tc>
      </w:tr>
      <w:tr w:rsidR="00F871B5" w:rsidRPr="00542E22" w:rsidTr="00F50553">
        <w:trPr>
          <w:trHeight w:val="345"/>
        </w:trPr>
        <w:tc>
          <w:tcPr>
            <w:tcW w:w="550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b/>
                <w:bCs/>
                <w:kern w:val="0"/>
                <w:sz w:val="22"/>
              </w:rPr>
            </w:pPr>
            <w:r w:rsidRPr="00542E22">
              <w:rPr>
                <w:rFonts w:ascii="ＭＳ Ｐゴシック" w:eastAsia="ＭＳ Ｐゴシック" w:hAnsi="ＭＳ Ｐゴシック" w:cs="ＭＳ Ｐゴシック" w:hint="eastAsia"/>
                <w:b/>
                <w:bCs/>
                <w:kern w:val="0"/>
                <w:sz w:val="22"/>
              </w:rPr>
              <w:t>■資源の循環をさらに促進する。</w:t>
            </w:r>
          </w:p>
        </w:tc>
        <w:tc>
          <w:tcPr>
            <w:tcW w:w="14736" w:type="dxa"/>
            <w:gridSpan w:val="9"/>
            <w:tcBorders>
              <w:top w:val="single" w:sz="8" w:space="0" w:color="auto"/>
              <w:left w:val="nil"/>
              <w:bottom w:val="single" w:sz="4" w:space="0" w:color="auto"/>
              <w:right w:val="single" w:sz="4" w:space="0" w:color="auto"/>
            </w:tcBorders>
            <w:shd w:val="clear" w:color="auto" w:fill="auto"/>
            <w:noWrap/>
            <w:vAlign w:val="center"/>
            <w:hideMark/>
          </w:tcPr>
          <w:p w:rsidR="00F871B5" w:rsidRPr="00542E22" w:rsidRDefault="00F871B5">
            <w:pPr>
              <w:widowControl/>
              <w:jc w:val="left"/>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 xml:space="preserve">　</w:t>
            </w:r>
          </w:p>
        </w:tc>
      </w:tr>
      <w:tr w:rsidR="00F871B5" w:rsidRPr="00542E22" w:rsidTr="00F50553">
        <w:trPr>
          <w:trHeight w:val="897"/>
        </w:trPr>
        <w:tc>
          <w:tcPr>
            <w:tcW w:w="5506" w:type="dxa"/>
            <w:tcBorders>
              <w:top w:val="nil"/>
              <w:left w:val="single" w:sz="8" w:space="0" w:color="auto"/>
              <w:bottom w:val="single" w:sz="4" w:space="0" w:color="auto"/>
              <w:right w:val="single" w:sz="4" w:space="0" w:color="auto"/>
            </w:tcBorders>
            <w:shd w:val="clear" w:color="auto" w:fill="auto"/>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【一般廃棄物】リサイクル等の推進により、最終処分量を32万トン以下とする。</w:t>
            </w:r>
          </w:p>
        </w:tc>
        <w:tc>
          <w:tcPr>
            <w:tcW w:w="1880" w:type="dxa"/>
            <w:tcBorders>
              <w:top w:val="nil"/>
              <w:left w:val="nil"/>
              <w:bottom w:val="single" w:sz="4" w:space="0" w:color="auto"/>
              <w:right w:val="single" w:sz="4" w:space="0" w:color="auto"/>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32万ｔ</w:t>
            </w:r>
            <w:r w:rsidRPr="00542E22">
              <w:rPr>
                <w:rFonts w:ascii="ＭＳ Ｐゴシック" w:eastAsia="ＭＳ Ｐゴシック" w:hAnsi="ＭＳ Ｐゴシック" w:cs="ＭＳ Ｐゴシック" w:hint="eastAsia"/>
                <w:kern w:val="0"/>
                <w:sz w:val="22"/>
              </w:rPr>
              <w:br/>
              <w:t>※2016年</w:t>
            </w:r>
            <w:r w:rsidR="00F50553">
              <w:rPr>
                <w:rFonts w:ascii="ＭＳ Ｐゴシック" w:eastAsia="ＭＳ Ｐゴシック" w:hAnsi="ＭＳ Ｐゴシック" w:cs="ＭＳ Ｐゴシック" w:hint="eastAsia"/>
                <w:kern w:val="0"/>
                <w:sz w:val="22"/>
              </w:rPr>
              <w:t>度</w:t>
            </w:r>
            <w:r w:rsidRPr="00542E22">
              <w:rPr>
                <w:rFonts w:ascii="ＭＳ Ｐゴシック" w:eastAsia="ＭＳ Ｐゴシック" w:hAnsi="ＭＳ Ｐゴシック" w:cs="ＭＳ Ｐゴシック" w:hint="eastAsia"/>
                <w:kern w:val="0"/>
                <w:sz w:val="22"/>
              </w:rPr>
              <w:t>に見直し</w:t>
            </w:r>
          </w:p>
        </w:tc>
        <w:tc>
          <w:tcPr>
            <w:tcW w:w="2481" w:type="dxa"/>
            <w:tcBorders>
              <w:top w:val="single" w:sz="4" w:space="0" w:color="auto"/>
              <w:left w:val="nil"/>
              <w:bottom w:val="single" w:sz="4" w:space="0" w:color="auto"/>
              <w:right w:val="single" w:sz="4" w:space="0" w:color="000000"/>
            </w:tcBorders>
            <w:shd w:val="clear" w:color="auto" w:fill="auto"/>
            <w:vAlign w:val="center"/>
            <w:hideMark/>
          </w:tcPr>
          <w:p w:rsidR="00F50553"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39万ｔ</w:t>
            </w:r>
          </w:p>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（2014年）</w:t>
            </w:r>
          </w:p>
        </w:tc>
        <w:tc>
          <w:tcPr>
            <w:tcW w:w="1482" w:type="dxa"/>
            <w:tcBorders>
              <w:top w:val="nil"/>
              <w:left w:val="nil"/>
              <w:bottom w:val="single" w:sz="4" w:space="0" w:color="auto"/>
              <w:right w:val="single" w:sz="8" w:space="0" w:color="auto"/>
            </w:tcBorders>
            <w:shd w:val="clear" w:color="000000"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リサイクル率12.1%</w:t>
            </w:r>
            <w:r w:rsidRPr="00542E22">
              <w:rPr>
                <w:rFonts w:ascii="ＭＳ Ｐゴシック" w:eastAsia="ＭＳ Ｐゴシック" w:hAnsi="ＭＳ Ｐゴシック" w:cs="ＭＳ Ｐゴシック" w:hint="eastAsia"/>
                <w:kern w:val="0"/>
                <w:sz w:val="22"/>
              </w:rPr>
              <w:br/>
              <w:t>※目標23%</w:t>
            </w:r>
          </w:p>
        </w:tc>
        <w:tc>
          <w:tcPr>
            <w:tcW w:w="1482" w:type="dxa"/>
            <w:tcBorders>
              <w:top w:val="nil"/>
              <w:left w:val="single" w:sz="8" w:space="0" w:color="auto"/>
              <w:bottom w:val="single" w:sz="4" w:space="0" w:color="auto"/>
              <w:right w:val="nil"/>
            </w:tcBorders>
            <w:shd w:val="clear" w:color="000000"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リサイクル率12.2%</w:t>
            </w:r>
            <w:r w:rsidRPr="00542E22">
              <w:rPr>
                <w:rFonts w:ascii="ＭＳ Ｐゴシック" w:eastAsia="ＭＳ Ｐゴシック" w:hAnsi="ＭＳ Ｐゴシック" w:cs="ＭＳ Ｐゴシック" w:hint="eastAsia"/>
                <w:kern w:val="0"/>
                <w:sz w:val="22"/>
              </w:rPr>
              <w:br/>
              <w:t>※目標23%</w:t>
            </w:r>
          </w:p>
        </w:tc>
        <w:tc>
          <w:tcPr>
            <w:tcW w:w="1482" w:type="dxa"/>
            <w:tcBorders>
              <w:top w:val="nil"/>
              <w:left w:val="single" w:sz="4" w:space="0" w:color="auto"/>
              <w:bottom w:val="single" w:sz="4" w:space="0" w:color="auto"/>
              <w:right w:val="nil"/>
            </w:tcBorders>
            <w:shd w:val="clear" w:color="000000"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リサイクル率13.2%</w:t>
            </w:r>
            <w:r w:rsidRPr="00542E22">
              <w:rPr>
                <w:rFonts w:ascii="ＭＳ Ｐゴシック" w:eastAsia="ＭＳ Ｐゴシック" w:hAnsi="ＭＳ Ｐゴシック" w:cs="ＭＳ Ｐゴシック" w:hint="eastAsia"/>
                <w:kern w:val="0"/>
                <w:sz w:val="22"/>
              </w:rPr>
              <w:br/>
              <w:t>※目標23%</w:t>
            </w:r>
          </w:p>
        </w:tc>
        <w:tc>
          <w:tcPr>
            <w:tcW w:w="1482" w:type="dxa"/>
            <w:tcBorders>
              <w:top w:val="nil"/>
              <w:left w:val="single" w:sz="4" w:space="0" w:color="auto"/>
              <w:bottom w:val="single" w:sz="4" w:space="0" w:color="auto"/>
              <w:right w:val="nil"/>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39万t</w:t>
            </w:r>
          </w:p>
        </w:tc>
        <w:tc>
          <w:tcPr>
            <w:tcW w:w="1482" w:type="dxa"/>
            <w:tcBorders>
              <w:top w:val="nil"/>
              <w:left w:val="single" w:sz="4" w:space="0" w:color="auto"/>
              <w:bottom w:val="single" w:sz="4" w:space="0" w:color="auto"/>
              <w:right w:val="nil"/>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38万t</w:t>
            </w:r>
          </w:p>
        </w:tc>
        <w:tc>
          <w:tcPr>
            <w:tcW w:w="1482" w:type="dxa"/>
            <w:tcBorders>
              <w:top w:val="nil"/>
              <w:left w:val="single" w:sz="4" w:space="0" w:color="auto"/>
              <w:bottom w:val="single" w:sz="4" w:space="0" w:color="auto"/>
              <w:right w:val="single" w:sz="8" w:space="0" w:color="auto"/>
            </w:tcBorders>
            <w:shd w:val="clear" w:color="auto" w:fill="auto"/>
            <w:vAlign w:val="center"/>
            <w:hideMark/>
          </w:tcPr>
          <w:p w:rsidR="00F871B5"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36万t</w:t>
            </w:r>
          </w:p>
        </w:tc>
        <w:tc>
          <w:tcPr>
            <w:tcW w:w="1483" w:type="dxa"/>
            <w:tcBorders>
              <w:top w:val="single" w:sz="4" w:space="0" w:color="auto"/>
              <w:bottom w:val="single" w:sz="4" w:space="0" w:color="auto"/>
              <w:right w:val="single" w:sz="4" w:space="0" w:color="auto"/>
            </w:tcBorders>
            <w:shd w:val="clear" w:color="auto" w:fill="auto"/>
            <w:vAlign w:val="center"/>
          </w:tcPr>
          <w:p w:rsidR="00F871B5" w:rsidRPr="00542E22" w:rsidRDefault="00F871B5" w:rsidP="000F22F4">
            <w:pPr>
              <w:widowControl/>
              <w:jc w:val="center"/>
              <w:rPr>
                <w:rFonts w:ascii="ＭＳ Ｐゴシック" w:eastAsia="ＭＳ Ｐゴシック" w:hAnsi="ＭＳ Ｐゴシック"/>
                <w:sz w:val="22"/>
              </w:rPr>
            </w:pPr>
          </w:p>
        </w:tc>
      </w:tr>
      <w:tr w:rsidR="00F871B5" w:rsidRPr="00542E22" w:rsidTr="00F50553">
        <w:trPr>
          <w:trHeight w:val="541"/>
        </w:trPr>
        <w:tc>
          <w:tcPr>
            <w:tcW w:w="5506" w:type="dxa"/>
            <w:tcBorders>
              <w:top w:val="nil"/>
              <w:left w:val="single" w:sz="8" w:space="0" w:color="auto"/>
              <w:bottom w:val="single" w:sz="4" w:space="0" w:color="auto"/>
              <w:right w:val="single" w:sz="4" w:space="0" w:color="auto"/>
            </w:tcBorders>
            <w:shd w:val="clear" w:color="auto" w:fill="auto"/>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【産業廃棄物】リサイクル等の推進により、最終処分量を37万トン以下とする。</w:t>
            </w:r>
          </w:p>
        </w:tc>
        <w:tc>
          <w:tcPr>
            <w:tcW w:w="1880" w:type="dxa"/>
            <w:tcBorders>
              <w:top w:val="nil"/>
              <w:left w:val="nil"/>
              <w:bottom w:val="single" w:sz="4" w:space="0" w:color="auto"/>
              <w:right w:val="single" w:sz="4" w:space="0" w:color="auto"/>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37万ｔ</w:t>
            </w:r>
            <w:r w:rsidRPr="00542E22">
              <w:rPr>
                <w:rFonts w:ascii="ＭＳ Ｐゴシック" w:eastAsia="ＭＳ Ｐゴシック" w:hAnsi="ＭＳ Ｐゴシック" w:cs="ＭＳ Ｐゴシック" w:hint="eastAsia"/>
                <w:kern w:val="0"/>
                <w:sz w:val="22"/>
              </w:rPr>
              <w:br/>
              <w:t>※2016年</w:t>
            </w:r>
            <w:r w:rsidR="00F50553">
              <w:rPr>
                <w:rFonts w:ascii="ＭＳ Ｐゴシック" w:eastAsia="ＭＳ Ｐゴシック" w:hAnsi="ＭＳ Ｐゴシック" w:cs="ＭＳ Ｐゴシック" w:hint="eastAsia"/>
                <w:kern w:val="0"/>
                <w:sz w:val="22"/>
              </w:rPr>
              <w:t>度</w:t>
            </w:r>
            <w:r w:rsidRPr="00542E22">
              <w:rPr>
                <w:rFonts w:ascii="ＭＳ Ｐゴシック" w:eastAsia="ＭＳ Ｐゴシック" w:hAnsi="ＭＳ Ｐゴシック" w:cs="ＭＳ Ｐゴシック" w:hint="eastAsia"/>
                <w:kern w:val="0"/>
                <w:sz w:val="22"/>
              </w:rPr>
              <w:t>に見直し</w:t>
            </w:r>
          </w:p>
        </w:tc>
        <w:tc>
          <w:tcPr>
            <w:tcW w:w="2481" w:type="dxa"/>
            <w:tcBorders>
              <w:top w:val="single" w:sz="4" w:space="0" w:color="auto"/>
              <w:left w:val="nil"/>
              <w:bottom w:val="single" w:sz="4" w:space="0" w:color="auto"/>
              <w:right w:val="single" w:sz="4" w:space="0" w:color="000000"/>
            </w:tcBorders>
            <w:shd w:val="clear" w:color="auto" w:fill="auto"/>
            <w:vAlign w:val="center"/>
            <w:hideMark/>
          </w:tcPr>
          <w:p w:rsidR="00F50553"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38万ｔ</w:t>
            </w:r>
          </w:p>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（2014年）</w:t>
            </w:r>
          </w:p>
        </w:tc>
        <w:tc>
          <w:tcPr>
            <w:tcW w:w="1482" w:type="dxa"/>
            <w:tcBorders>
              <w:top w:val="nil"/>
              <w:left w:val="nil"/>
              <w:bottom w:val="single" w:sz="4" w:space="0" w:color="auto"/>
              <w:right w:val="single" w:sz="8" w:space="0" w:color="auto"/>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47万t</w:t>
            </w:r>
          </w:p>
        </w:tc>
        <w:tc>
          <w:tcPr>
            <w:tcW w:w="1482" w:type="dxa"/>
            <w:tcBorders>
              <w:top w:val="nil"/>
              <w:left w:val="single" w:sz="8" w:space="0" w:color="auto"/>
              <w:bottom w:val="single" w:sz="4" w:space="0" w:color="auto"/>
              <w:right w:val="nil"/>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w:t>
            </w:r>
          </w:p>
        </w:tc>
        <w:tc>
          <w:tcPr>
            <w:tcW w:w="1482" w:type="dxa"/>
            <w:tcBorders>
              <w:top w:val="nil"/>
              <w:left w:val="single" w:sz="4" w:space="0" w:color="auto"/>
              <w:bottom w:val="single" w:sz="4" w:space="0" w:color="auto"/>
              <w:right w:val="nil"/>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w:t>
            </w:r>
          </w:p>
        </w:tc>
        <w:tc>
          <w:tcPr>
            <w:tcW w:w="1482" w:type="dxa"/>
            <w:tcBorders>
              <w:top w:val="nil"/>
              <w:left w:val="single" w:sz="4" w:space="0" w:color="auto"/>
              <w:bottom w:val="single" w:sz="4" w:space="0" w:color="auto"/>
              <w:right w:val="nil"/>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38万t</w:t>
            </w:r>
          </w:p>
        </w:tc>
        <w:tc>
          <w:tcPr>
            <w:tcW w:w="1482" w:type="dxa"/>
            <w:tcBorders>
              <w:top w:val="nil"/>
              <w:left w:val="single" w:sz="4" w:space="0" w:color="auto"/>
              <w:bottom w:val="single" w:sz="4" w:space="0" w:color="auto"/>
              <w:right w:val="nil"/>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p>
        </w:tc>
        <w:tc>
          <w:tcPr>
            <w:tcW w:w="1482" w:type="dxa"/>
            <w:tcBorders>
              <w:top w:val="nil"/>
              <w:left w:val="single" w:sz="4" w:space="0" w:color="auto"/>
              <w:bottom w:val="single" w:sz="4" w:space="0" w:color="auto"/>
              <w:right w:val="single" w:sz="8" w:space="0" w:color="auto"/>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p>
        </w:tc>
        <w:tc>
          <w:tcPr>
            <w:tcW w:w="1483" w:type="dxa"/>
            <w:tcBorders>
              <w:top w:val="single" w:sz="4" w:space="0" w:color="auto"/>
              <w:bottom w:val="single" w:sz="4" w:space="0" w:color="auto"/>
              <w:right w:val="single" w:sz="4" w:space="0" w:color="auto"/>
            </w:tcBorders>
            <w:shd w:val="clear" w:color="auto" w:fill="auto"/>
            <w:vAlign w:val="center"/>
          </w:tcPr>
          <w:p w:rsidR="00F871B5" w:rsidRPr="00542E22" w:rsidRDefault="00F871B5" w:rsidP="000F22F4">
            <w:pPr>
              <w:widowControl/>
              <w:jc w:val="center"/>
              <w:rPr>
                <w:rFonts w:ascii="ＭＳ Ｐゴシック" w:eastAsia="ＭＳ Ｐゴシック" w:hAnsi="ＭＳ Ｐゴシック"/>
                <w:sz w:val="22"/>
              </w:rPr>
            </w:pPr>
          </w:p>
        </w:tc>
      </w:tr>
      <w:tr w:rsidR="00F871B5" w:rsidRPr="00542E22" w:rsidTr="00F50553">
        <w:trPr>
          <w:trHeight w:val="345"/>
        </w:trPr>
        <w:tc>
          <w:tcPr>
            <w:tcW w:w="5506" w:type="dxa"/>
            <w:tcBorders>
              <w:top w:val="nil"/>
              <w:left w:val="single" w:sz="8" w:space="0" w:color="auto"/>
              <w:bottom w:val="nil"/>
              <w:right w:val="single" w:sz="4" w:space="0" w:color="auto"/>
            </w:tcBorders>
            <w:shd w:val="clear" w:color="auto" w:fill="auto"/>
            <w:noWrap/>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b/>
                <w:bCs/>
                <w:kern w:val="0"/>
                <w:sz w:val="22"/>
              </w:rPr>
            </w:pPr>
            <w:r w:rsidRPr="00542E22">
              <w:rPr>
                <w:rFonts w:ascii="ＭＳ Ｐゴシック" w:eastAsia="ＭＳ Ｐゴシック" w:hAnsi="ＭＳ Ｐゴシック" w:cs="ＭＳ Ｐゴシック" w:hint="eastAsia"/>
                <w:b/>
                <w:bCs/>
                <w:kern w:val="0"/>
                <w:sz w:val="22"/>
              </w:rPr>
              <w:t>■リサイクル社会を実現する府民行動を拡大する。</w:t>
            </w:r>
          </w:p>
        </w:tc>
        <w:tc>
          <w:tcPr>
            <w:tcW w:w="14736" w:type="dxa"/>
            <w:gridSpan w:val="9"/>
            <w:tcBorders>
              <w:top w:val="single" w:sz="4" w:space="0" w:color="auto"/>
              <w:left w:val="nil"/>
              <w:bottom w:val="single" w:sz="4" w:space="0" w:color="auto"/>
              <w:right w:val="single" w:sz="4" w:space="0" w:color="auto"/>
            </w:tcBorders>
            <w:shd w:val="clear" w:color="auto" w:fill="auto"/>
            <w:noWrap/>
            <w:vAlign w:val="center"/>
            <w:hideMark/>
          </w:tcPr>
          <w:p w:rsidR="00F871B5" w:rsidRPr="00542E22" w:rsidRDefault="00F871B5" w:rsidP="00542E22">
            <w:pPr>
              <w:widowControl/>
              <w:jc w:val="center"/>
              <w:rPr>
                <w:rFonts w:ascii="ＭＳ Ｐゴシック" w:eastAsia="ＭＳ Ｐゴシック" w:hAnsi="ＭＳ Ｐゴシック"/>
                <w:sz w:val="22"/>
              </w:rPr>
            </w:pPr>
          </w:p>
        </w:tc>
      </w:tr>
      <w:tr w:rsidR="00F871B5" w:rsidRPr="00542E22" w:rsidTr="00F50553">
        <w:trPr>
          <w:trHeight w:val="311"/>
        </w:trPr>
        <w:tc>
          <w:tcPr>
            <w:tcW w:w="5506" w:type="dxa"/>
            <w:tcBorders>
              <w:top w:val="single" w:sz="4" w:space="0" w:color="auto"/>
              <w:left w:val="single" w:sz="8" w:space="0" w:color="auto"/>
              <w:bottom w:val="nil"/>
              <w:right w:val="single" w:sz="4" w:space="0" w:color="auto"/>
            </w:tcBorders>
            <w:shd w:val="clear" w:color="auto" w:fill="auto"/>
            <w:noWrap/>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リサイクル製品を購入する府民を倍増する。</w:t>
            </w:r>
          </w:p>
        </w:tc>
        <w:tc>
          <w:tcPr>
            <w:tcW w:w="1880" w:type="dxa"/>
            <w:tcBorders>
              <w:top w:val="nil"/>
              <w:left w:val="nil"/>
              <w:bottom w:val="nil"/>
              <w:right w:val="single" w:sz="4" w:space="0" w:color="auto"/>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倍増(68.6%)</w:t>
            </w:r>
          </w:p>
        </w:tc>
        <w:tc>
          <w:tcPr>
            <w:tcW w:w="2481" w:type="dxa"/>
            <w:tcBorders>
              <w:top w:val="single" w:sz="4" w:space="0" w:color="auto"/>
              <w:left w:val="nil"/>
              <w:bottom w:val="single" w:sz="4" w:space="0" w:color="auto"/>
              <w:right w:val="single" w:sz="4" w:space="0" w:color="000000"/>
            </w:tcBorders>
            <w:shd w:val="clear" w:color="auto" w:fill="auto"/>
            <w:noWrap/>
            <w:vAlign w:val="center"/>
            <w:hideMark/>
          </w:tcPr>
          <w:p w:rsidR="00F50553"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34.3%</w:t>
            </w:r>
          </w:p>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（2009年）</w:t>
            </w:r>
          </w:p>
        </w:tc>
        <w:tc>
          <w:tcPr>
            <w:tcW w:w="1482" w:type="dxa"/>
            <w:tcBorders>
              <w:top w:val="nil"/>
              <w:left w:val="nil"/>
              <w:bottom w:val="nil"/>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58.5%</w:t>
            </w:r>
          </w:p>
        </w:tc>
        <w:tc>
          <w:tcPr>
            <w:tcW w:w="1482" w:type="dxa"/>
            <w:tcBorders>
              <w:top w:val="nil"/>
              <w:left w:val="single" w:sz="4" w:space="0" w:color="auto"/>
              <w:bottom w:val="nil"/>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53.8%</w:t>
            </w:r>
          </w:p>
        </w:tc>
        <w:tc>
          <w:tcPr>
            <w:tcW w:w="1482" w:type="dxa"/>
            <w:tcBorders>
              <w:top w:val="nil"/>
              <w:left w:val="single" w:sz="4" w:space="0" w:color="auto"/>
              <w:bottom w:val="nil"/>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48.9%</w:t>
            </w:r>
          </w:p>
        </w:tc>
        <w:tc>
          <w:tcPr>
            <w:tcW w:w="1482" w:type="dxa"/>
            <w:tcBorders>
              <w:top w:val="nil"/>
              <w:left w:val="single" w:sz="4" w:space="0" w:color="auto"/>
              <w:bottom w:val="nil"/>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53.4%</w:t>
            </w:r>
          </w:p>
        </w:tc>
        <w:tc>
          <w:tcPr>
            <w:tcW w:w="1482" w:type="dxa"/>
            <w:tcBorders>
              <w:top w:val="nil"/>
              <w:left w:val="single" w:sz="4" w:space="0" w:color="auto"/>
              <w:bottom w:val="nil"/>
              <w:right w:val="single" w:sz="4" w:space="0" w:color="auto"/>
            </w:tcBorders>
            <w:shd w:val="clear" w:color="auto" w:fill="auto"/>
            <w:noWrap/>
            <w:vAlign w:val="center"/>
            <w:hideMark/>
          </w:tcPr>
          <w:p w:rsidR="00F871B5" w:rsidRPr="00542E22" w:rsidRDefault="00F871B5" w:rsidP="004147C6">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10.2%</w:t>
            </w:r>
            <w:r w:rsidR="00FE7486">
              <w:rPr>
                <w:rFonts w:ascii="ＭＳ Ｐゴシック" w:eastAsia="ＭＳ Ｐゴシック" w:hAnsi="ＭＳ Ｐゴシック" w:cs="ＭＳ Ｐゴシック" w:hint="eastAsia"/>
                <w:kern w:val="0"/>
                <w:sz w:val="22"/>
              </w:rPr>
              <w:t xml:space="preserve">　※</w:t>
            </w:r>
            <w:r w:rsidR="004147C6">
              <w:rPr>
                <w:rFonts w:ascii="ＭＳ Ｐゴシック" w:eastAsia="ＭＳ Ｐゴシック" w:hAnsi="ＭＳ Ｐゴシック" w:cs="ＭＳ Ｐゴシック" w:hint="eastAsia"/>
                <w:kern w:val="0"/>
                <w:sz w:val="22"/>
              </w:rPr>
              <w:t>2</w:t>
            </w:r>
          </w:p>
        </w:tc>
        <w:tc>
          <w:tcPr>
            <w:tcW w:w="1482" w:type="dxa"/>
            <w:tcBorders>
              <w:top w:val="nil"/>
              <w:left w:val="single" w:sz="4" w:space="0" w:color="auto"/>
              <w:bottom w:val="nil"/>
              <w:right w:val="single" w:sz="8" w:space="0" w:color="auto"/>
            </w:tcBorders>
            <w:shd w:val="clear" w:color="auto" w:fill="auto"/>
            <w:vAlign w:val="center"/>
          </w:tcPr>
          <w:p w:rsidR="00F871B5" w:rsidRPr="00542E22" w:rsidRDefault="00F871B5"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41.2%</w:t>
            </w:r>
          </w:p>
        </w:tc>
        <w:tc>
          <w:tcPr>
            <w:tcW w:w="1483" w:type="dxa"/>
            <w:tcBorders>
              <w:top w:val="single" w:sz="4" w:space="0" w:color="auto"/>
              <w:bottom w:val="single" w:sz="4" w:space="0" w:color="auto"/>
              <w:right w:val="single" w:sz="4" w:space="0" w:color="auto"/>
            </w:tcBorders>
            <w:shd w:val="clear" w:color="auto" w:fill="auto"/>
            <w:vAlign w:val="center"/>
          </w:tcPr>
          <w:p w:rsidR="00F871B5"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43.3</w:t>
            </w:r>
            <w:r w:rsidR="00F50553">
              <w:rPr>
                <w:rFonts w:ascii="ＭＳ Ｐゴシック" w:eastAsia="ＭＳ Ｐゴシック" w:hAnsi="ＭＳ Ｐゴシック" w:hint="eastAsia"/>
                <w:sz w:val="22"/>
              </w:rPr>
              <w:t>%</w:t>
            </w:r>
          </w:p>
        </w:tc>
      </w:tr>
      <w:tr w:rsidR="00F871B5" w:rsidRPr="00542E22" w:rsidTr="00F50553">
        <w:trPr>
          <w:trHeight w:val="557"/>
        </w:trPr>
        <w:tc>
          <w:tcPr>
            <w:tcW w:w="550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資源物</w:t>
            </w:r>
            <w:r w:rsidRPr="00542E22">
              <w:rPr>
                <w:rFonts w:ascii="ＭＳ Ｐゴシック" w:eastAsia="ＭＳ Ｐゴシック" w:hAnsi="ＭＳ Ｐゴシック" w:cs="ＭＳ Ｐゴシック" w:hint="eastAsia"/>
                <w:kern w:val="0"/>
                <w:sz w:val="22"/>
                <w:vertAlign w:val="superscript"/>
              </w:rPr>
              <w:t>※</w:t>
            </w:r>
            <w:r w:rsidRPr="00542E22">
              <w:rPr>
                <w:rFonts w:ascii="ＭＳ Ｐゴシック" w:eastAsia="ＭＳ Ｐゴシック" w:hAnsi="ＭＳ Ｐゴシック" w:cs="ＭＳ Ｐゴシック" w:hint="eastAsia"/>
                <w:kern w:val="0"/>
                <w:sz w:val="22"/>
              </w:rPr>
              <w:t>を分別する府民を概ね100%にする。</w:t>
            </w:r>
            <w:r w:rsidRPr="00542E22">
              <w:rPr>
                <w:rFonts w:ascii="ＭＳ Ｐゴシック" w:eastAsia="ＭＳ Ｐゴシック" w:hAnsi="ＭＳ Ｐゴシック" w:cs="ＭＳ Ｐゴシック" w:hint="eastAsia"/>
                <w:kern w:val="0"/>
                <w:sz w:val="22"/>
              </w:rPr>
              <w:br/>
              <w:t>※ペットボトルや空き缶、古紙等</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100%</w:t>
            </w:r>
          </w:p>
        </w:tc>
        <w:tc>
          <w:tcPr>
            <w:tcW w:w="2481" w:type="dxa"/>
            <w:tcBorders>
              <w:top w:val="single" w:sz="4" w:space="0" w:color="auto"/>
              <w:left w:val="nil"/>
              <w:bottom w:val="single" w:sz="8" w:space="0" w:color="auto"/>
              <w:right w:val="single" w:sz="4" w:space="0" w:color="000000"/>
            </w:tcBorders>
            <w:shd w:val="clear" w:color="auto" w:fill="auto"/>
            <w:noWrap/>
            <w:vAlign w:val="center"/>
            <w:hideMark/>
          </w:tcPr>
          <w:p w:rsidR="00F50553"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89.4%</w:t>
            </w:r>
          </w:p>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（2009年）</w:t>
            </w:r>
          </w:p>
        </w:tc>
        <w:tc>
          <w:tcPr>
            <w:tcW w:w="1482" w:type="dxa"/>
            <w:tcBorders>
              <w:top w:val="single" w:sz="4" w:space="0" w:color="auto"/>
              <w:left w:val="nil"/>
              <w:bottom w:val="single" w:sz="8" w:space="0" w:color="auto"/>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93.7%</w:t>
            </w:r>
          </w:p>
        </w:tc>
        <w:tc>
          <w:tcPr>
            <w:tcW w:w="1482" w:type="dxa"/>
            <w:tcBorders>
              <w:top w:val="single" w:sz="4" w:space="0" w:color="auto"/>
              <w:left w:val="single" w:sz="4" w:space="0" w:color="auto"/>
              <w:bottom w:val="single" w:sz="8" w:space="0" w:color="auto"/>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94.2%</w:t>
            </w:r>
          </w:p>
        </w:tc>
        <w:tc>
          <w:tcPr>
            <w:tcW w:w="1482" w:type="dxa"/>
            <w:tcBorders>
              <w:top w:val="single" w:sz="4" w:space="0" w:color="auto"/>
              <w:left w:val="single" w:sz="4" w:space="0" w:color="auto"/>
              <w:bottom w:val="single" w:sz="8" w:space="0" w:color="auto"/>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95.3%</w:t>
            </w:r>
          </w:p>
        </w:tc>
        <w:tc>
          <w:tcPr>
            <w:tcW w:w="1482" w:type="dxa"/>
            <w:tcBorders>
              <w:top w:val="single" w:sz="4" w:space="0" w:color="auto"/>
              <w:left w:val="single" w:sz="4" w:space="0" w:color="auto"/>
              <w:bottom w:val="single" w:sz="8" w:space="0" w:color="auto"/>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94.4%</w:t>
            </w:r>
          </w:p>
        </w:tc>
        <w:tc>
          <w:tcPr>
            <w:tcW w:w="148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F871B5" w:rsidRPr="00542E22" w:rsidRDefault="00F871B5" w:rsidP="004147C6">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62.3%</w:t>
            </w:r>
            <w:r w:rsidR="00097A6E">
              <w:rPr>
                <w:rFonts w:ascii="ＭＳ Ｐゴシック" w:eastAsia="ＭＳ Ｐゴシック" w:hAnsi="ＭＳ Ｐゴシック" w:cs="ＭＳ Ｐゴシック" w:hint="eastAsia"/>
                <w:kern w:val="0"/>
                <w:sz w:val="22"/>
              </w:rPr>
              <w:t xml:space="preserve">　※</w:t>
            </w:r>
            <w:r w:rsidR="004147C6">
              <w:rPr>
                <w:rFonts w:ascii="ＭＳ Ｐゴシック" w:eastAsia="ＭＳ Ｐゴシック" w:hAnsi="ＭＳ Ｐゴシック" w:cs="ＭＳ Ｐゴシック" w:hint="eastAsia"/>
                <w:kern w:val="0"/>
                <w:sz w:val="22"/>
              </w:rPr>
              <w:t>2</w:t>
            </w:r>
          </w:p>
        </w:tc>
        <w:tc>
          <w:tcPr>
            <w:tcW w:w="1482" w:type="dxa"/>
            <w:tcBorders>
              <w:top w:val="single" w:sz="4" w:space="0" w:color="auto"/>
              <w:left w:val="single" w:sz="4" w:space="0" w:color="auto"/>
              <w:bottom w:val="single" w:sz="8" w:space="0" w:color="auto"/>
              <w:right w:val="single" w:sz="8" w:space="0" w:color="auto"/>
            </w:tcBorders>
            <w:shd w:val="clear" w:color="auto" w:fill="auto"/>
            <w:vAlign w:val="center"/>
          </w:tcPr>
          <w:p w:rsidR="00F871B5" w:rsidRPr="00542E22" w:rsidRDefault="00F871B5"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84.0%</w:t>
            </w:r>
          </w:p>
        </w:tc>
        <w:tc>
          <w:tcPr>
            <w:tcW w:w="1483" w:type="dxa"/>
            <w:tcBorders>
              <w:top w:val="single" w:sz="4" w:space="0" w:color="auto"/>
              <w:bottom w:val="single" w:sz="4" w:space="0" w:color="auto"/>
              <w:right w:val="single" w:sz="4" w:space="0" w:color="auto"/>
            </w:tcBorders>
            <w:shd w:val="clear" w:color="auto" w:fill="auto"/>
            <w:vAlign w:val="center"/>
          </w:tcPr>
          <w:p w:rsidR="00F871B5"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95.4%</w:t>
            </w:r>
          </w:p>
        </w:tc>
      </w:tr>
    </w:tbl>
    <w:p w:rsidR="00F50553" w:rsidRPr="00097A6E" w:rsidRDefault="00F50553" w:rsidP="00097A6E">
      <w:pPr>
        <w:rPr>
          <w:rFonts w:ascii="ＭＳ Ｐゴシック" w:eastAsia="ＭＳ Ｐゴシック" w:hAnsi="ＭＳ Ｐゴシック"/>
          <w:sz w:val="22"/>
        </w:rPr>
      </w:pPr>
    </w:p>
    <w:p w:rsidR="0043131D" w:rsidRPr="00542E22" w:rsidRDefault="00097A6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147C6">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 xml:space="preserve">　</w:t>
      </w:r>
      <w:r w:rsidRPr="00097A6E">
        <w:rPr>
          <w:rFonts w:ascii="ＭＳ Ｐゴシック" w:eastAsia="ＭＳ Ｐゴシック" w:hAnsi="ＭＳ Ｐゴシック" w:hint="eastAsia"/>
          <w:sz w:val="22"/>
        </w:rPr>
        <w:t>2015年度から、府政モニターを対象とした調査から民間のインターネット調査会社が保有するモニターを活用した調査に変更し、対象者、内容等を変更。</w:t>
      </w:r>
      <w:r w:rsidR="0043131D" w:rsidRPr="00542E22">
        <w:rPr>
          <w:rFonts w:ascii="ＭＳ Ｐゴシック" w:eastAsia="ＭＳ Ｐゴシック" w:hAnsi="ＭＳ Ｐゴシック"/>
          <w:sz w:val="22"/>
        </w:rPr>
        <w:br w:type="page"/>
      </w:r>
    </w:p>
    <w:p w:rsidR="00011DBE" w:rsidRPr="00650B4F" w:rsidRDefault="00011DBE" w:rsidP="00011DBE">
      <w:pPr>
        <w:rPr>
          <w:rFonts w:ascii="ＭＳ Ｐゴシック" w:eastAsia="ＭＳ Ｐゴシック" w:hAnsi="ＭＳ Ｐゴシック"/>
          <w:sz w:val="24"/>
          <w:szCs w:val="24"/>
        </w:rPr>
      </w:pPr>
      <w:r w:rsidRPr="00650B4F">
        <w:rPr>
          <w:rFonts w:ascii="ＭＳ Ｐゴシック" w:eastAsia="ＭＳ Ｐゴシック" w:hAnsi="ＭＳ Ｐゴシック" w:hint="eastAsia"/>
          <w:sz w:val="24"/>
          <w:szCs w:val="24"/>
        </w:rPr>
        <w:lastRenderedPageBreak/>
        <w:t>分野：Ⅱ－3　全てのいのちが共生する社会の構築</w:t>
      </w:r>
    </w:p>
    <w:tbl>
      <w:tblPr>
        <w:tblW w:w="5000" w:type="pct"/>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7"/>
        <w:gridCol w:w="1420"/>
        <w:gridCol w:w="2411"/>
        <w:gridCol w:w="1134"/>
        <w:gridCol w:w="1390"/>
        <w:gridCol w:w="1390"/>
        <w:gridCol w:w="1390"/>
        <w:gridCol w:w="1390"/>
        <w:gridCol w:w="1390"/>
        <w:gridCol w:w="1390"/>
        <w:gridCol w:w="1394"/>
      </w:tblGrid>
      <w:tr w:rsidR="00F871B5" w:rsidRPr="00542E22" w:rsidTr="00097A6E">
        <w:trPr>
          <w:trHeight w:val="345"/>
        </w:trPr>
        <w:tc>
          <w:tcPr>
            <w:tcW w:w="1384" w:type="pct"/>
            <w:vMerge w:val="restart"/>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環境総合計画に掲げた目標</w:t>
            </w:r>
          </w:p>
        </w:tc>
        <w:tc>
          <w:tcPr>
            <w:tcW w:w="349" w:type="pct"/>
            <w:vMerge w:val="restart"/>
            <w:shd w:val="clear" w:color="auto" w:fill="auto"/>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目標値</w:t>
            </w:r>
            <w:r w:rsidRPr="00542E22">
              <w:rPr>
                <w:rFonts w:ascii="ＭＳ Ｐゴシック" w:eastAsia="ＭＳ Ｐゴシック" w:hAnsi="ＭＳ Ｐゴシック" w:cs="ＭＳ Ｐゴシック" w:hint="eastAsia"/>
                <w:kern w:val="0"/>
                <w:sz w:val="22"/>
              </w:rPr>
              <w:br/>
              <w:t>（2020年）</w:t>
            </w:r>
          </w:p>
        </w:tc>
        <w:tc>
          <w:tcPr>
            <w:tcW w:w="872" w:type="pct"/>
            <w:gridSpan w:val="2"/>
            <w:vMerge w:val="restart"/>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基準年度又は計画策定時</w:t>
            </w:r>
            <w:r w:rsidR="000F22F4">
              <w:rPr>
                <w:rFonts w:ascii="ＭＳ Ｐゴシック" w:eastAsia="ＭＳ Ｐゴシック" w:hAnsi="ＭＳ Ｐゴシック" w:cs="ＭＳ Ｐゴシック" w:hint="eastAsia"/>
                <w:kern w:val="0"/>
                <w:sz w:val="22"/>
              </w:rPr>
              <w:t>の状況</w:t>
            </w:r>
          </w:p>
        </w:tc>
        <w:tc>
          <w:tcPr>
            <w:tcW w:w="2394" w:type="pct"/>
            <w:gridSpan w:val="7"/>
          </w:tcPr>
          <w:p w:rsidR="00F871B5" w:rsidRPr="00542E22" w:rsidRDefault="00F871B5" w:rsidP="00F871B5">
            <w:pPr>
              <w:widowControl/>
              <w:jc w:val="center"/>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過去の推移</w:t>
            </w:r>
          </w:p>
        </w:tc>
      </w:tr>
      <w:tr w:rsidR="00F871B5" w:rsidRPr="00542E22" w:rsidTr="00097A6E">
        <w:trPr>
          <w:trHeight w:val="313"/>
        </w:trPr>
        <w:tc>
          <w:tcPr>
            <w:tcW w:w="1384" w:type="pct"/>
            <w:vMerge/>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872" w:type="pct"/>
            <w:gridSpan w:val="2"/>
            <w:vMerge/>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342" w:type="pct"/>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2011</w:t>
            </w:r>
          </w:p>
        </w:tc>
        <w:tc>
          <w:tcPr>
            <w:tcW w:w="342" w:type="pct"/>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2012</w:t>
            </w:r>
          </w:p>
        </w:tc>
        <w:tc>
          <w:tcPr>
            <w:tcW w:w="342" w:type="pct"/>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2013</w:t>
            </w:r>
          </w:p>
        </w:tc>
        <w:tc>
          <w:tcPr>
            <w:tcW w:w="342" w:type="pct"/>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2014</w:t>
            </w:r>
          </w:p>
        </w:tc>
        <w:tc>
          <w:tcPr>
            <w:tcW w:w="342" w:type="pct"/>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2015</w:t>
            </w:r>
          </w:p>
        </w:tc>
        <w:tc>
          <w:tcPr>
            <w:tcW w:w="342" w:type="pct"/>
            <w:vAlign w:val="center"/>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2016</w:t>
            </w:r>
          </w:p>
        </w:tc>
        <w:tc>
          <w:tcPr>
            <w:tcW w:w="343" w:type="pct"/>
            <w:tcBorders>
              <w:top w:val="single" w:sz="4" w:space="0" w:color="auto"/>
            </w:tcBorders>
            <w:shd w:val="clear" w:color="auto" w:fill="auto"/>
            <w:vAlign w:val="center"/>
          </w:tcPr>
          <w:p w:rsidR="00F871B5" w:rsidRPr="00542E22" w:rsidRDefault="00F871B5" w:rsidP="00F871B5">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cs="ＭＳ Ｐゴシック" w:hint="eastAsia"/>
                <w:kern w:val="0"/>
                <w:sz w:val="22"/>
              </w:rPr>
              <w:t>2017</w:t>
            </w:r>
          </w:p>
        </w:tc>
      </w:tr>
      <w:tr w:rsidR="00F871B5" w:rsidRPr="00542E22" w:rsidTr="00097A6E">
        <w:trPr>
          <w:trHeight w:val="402"/>
        </w:trPr>
        <w:tc>
          <w:tcPr>
            <w:tcW w:w="1384" w:type="pct"/>
            <w:shd w:val="clear" w:color="auto" w:fill="auto"/>
            <w:noWrap/>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b/>
                <w:bCs/>
                <w:kern w:val="0"/>
                <w:sz w:val="22"/>
              </w:rPr>
            </w:pPr>
            <w:r w:rsidRPr="00542E22">
              <w:rPr>
                <w:rFonts w:ascii="ＭＳ Ｐゴシック" w:eastAsia="ＭＳ Ｐゴシック" w:hAnsi="ＭＳ Ｐゴシック" w:cs="ＭＳ Ｐゴシック" w:hint="eastAsia"/>
                <w:b/>
                <w:bCs/>
                <w:kern w:val="0"/>
                <w:sz w:val="22"/>
              </w:rPr>
              <w:t>■生物多様性の府民認知度を70%以上にする。</w:t>
            </w:r>
          </w:p>
          <w:p w:rsidR="00F871B5" w:rsidRPr="00542E22" w:rsidRDefault="00EA480A" w:rsidP="00BE625B">
            <w:pPr>
              <w:widowControl/>
              <w:spacing w:line="300" w:lineRule="exact"/>
              <w:jc w:val="left"/>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※内容まで</w:t>
            </w:r>
            <w:bookmarkStart w:id="0" w:name="_GoBack"/>
            <w:bookmarkEnd w:id="0"/>
            <w:r w:rsidR="00F871B5" w:rsidRPr="00542E22">
              <w:rPr>
                <w:rFonts w:ascii="ＭＳ Ｐゴシック" w:eastAsia="ＭＳ Ｐゴシック" w:hAnsi="ＭＳ Ｐゴシック" w:cs="ＭＳ Ｐゴシック" w:hint="eastAsia"/>
                <w:bCs/>
                <w:kern w:val="0"/>
                <w:sz w:val="22"/>
              </w:rPr>
              <w:t>知っている府民の割合</w:t>
            </w:r>
          </w:p>
        </w:tc>
        <w:tc>
          <w:tcPr>
            <w:tcW w:w="349"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70%</w:t>
            </w:r>
          </w:p>
        </w:tc>
        <w:tc>
          <w:tcPr>
            <w:tcW w:w="872" w:type="pct"/>
            <w:gridSpan w:val="2"/>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16.9％（2008年）</w:t>
            </w:r>
          </w:p>
        </w:tc>
        <w:tc>
          <w:tcPr>
            <w:tcW w:w="342"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30.5%</w:t>
            </w:r>
          </w:p>
        </w:tc>
        <w:tc>
          <w:tcPr>
            <w:tcW w:w="342"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33.0%</w:t>
            </w:r>
          </w:p>
        </w:tc>
        <w:tc>
          <w:tcPr>
            <w:tcW w:w="342"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36.5%</w:t>
            </w:r>
          </w:p>
        </w:tc>
        <w:tc>
          <w:tcPr>
            <w:tcW w:w="342"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40.5%</w:t>
            </w:r>
          </w:p>
        </w:tc>
        <w:tc>
          <w:tcPr>
            <w:tcW w:w="342"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18.8%</w:t>
            </w:r>
            <w:r w:rsidR="00FE7486">
              <w:rPr>
                <w:rFonts w:ascii="ＭＳ Ｐゴシック" w:eastAsia="ＭＳ Ｐゴシック" w:hAnsi="ＭＳ Ｐゴシック" w:cs="ＭＳ Ｐゴシック" w:hint="eastAsia"/>
                <w:kern w:val="0"/>
                <w:sz w:val="22"/>
              </w:rPr>
              <w:t xml:space="preserve">　</w:t>
            </w:r>
            <w:r w:rsidR="00097A6E">
              <w:rPr>
                <w:rFonts w:ascii="ＭＳ Ｐゴシック" w:eastAsia="ＭＳ Ｐゴシック" w:hAnsi="ＭＳ Ｐゴシック" w:cs="ＭＳ Ｐゴシック" w:hint="eastAsia"/>
                <w:kern w:val="0"/>
                <w:sz w:val="22"/>
              </w:rPr>
              <w:t>※</w:t>
            </w:r>
            <w:r w:rsidR="004147C6">
              <w:rPr>
                <w:rFonts w:ascii="ＭＳ Ｐゴシック" w:eastAsia="ＭＳ Ｐゴシック" w:hAnsi="ＭＳ Ｐゴシック" w:cs="ＭＳ Ｐゴシック" w:hint="eastAsia"/>
                <w:kern w:val="0"/>
                <w:sz w:val="22"/>
              </w:rPr>
              <w:t>2</w:t>
            </w:r>
          </w:p>
        </w:tc>
        <w:tc>
          <w:tcPr>
            <w:tcW w:w="342" w:type="pct"/>
            <w:vAlign w:val="center"/>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17.5%</w:t>
            </w:r>
          </w:p>
        </w:tc>
        <w:tc>
          <w:tcPr>
            <w:tcW w:w="343" w:type="pct"/>
            <w:shd w:val="clear" w:color="auto" w:fill="auto"/>
            <w:vAlign w:val="center"/>
          </w:tcPr>
          <w:p w:rsidR="00F871B5"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17.8%</w:t>
            </w:r>
          </w:p>
        </w:tc>
      </w:tr>
      <w:tr w:rsidR="00F871B5" w:rsidRPr="00542E22" w:rsidTr="00097A6E">
        <w:trPr>
          <w:trHeight w:val="345"/>
        </w:trPr>
        <w:tc>
          <w:tcPr>
            <w:tcW w:w="1384" w:type="pct"/>
            <w:shd w:val="clear" w:color="auto" w:fill="auto"/>
            <w:noWrap/>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b/>
                <w:bCs/>
                <w:kern w:val="0"/>
                <w:sz w:val="22"/>
              </w:rPr>
            </w:pPr>
            <w:r w:rsidRPr="00542E22">
              <w:rPr>
                <w:rFonts w:ascii="ＭＳ Ｐゴシック" w:eastAsia="ＭＳ Ｐゴシック" w:hAnsi="ＭＳ Ｐゴシック" w:cs="ＭＳ Ｐゴシック" w:hint="eastAsia"/>
                <w:b/>
                <w:bCs/>
                <w:kern w:val="0"/>
                <w:sz w:val="22"/>
              </w:rPr>
              <w:t>■生物多様性の損失を止める行動を拡大する。</w:t>
            </w:r>
          </w:p>
        </w:tc>
        <w:tc>
          <w:tcPr>
            <w:tcW w:w="3616" w:type="pct"/>
            <w:gridSpan w:val="10"/>
            <w:vAlign w:val="center"/>
          </w:tcPr>
          <w:p w:rsidR="00F871B5" w:rsidRPr="00542E22" w:rsidRDefault="00F871B5" w:rsidP="00542E22">
            <w:pPr>
              <w:widowControl/>
              <w:jc w:val="center"/>
              <w:rPr>
                <w:rFonts w:ascii="ＭＳ Ｐゴシック" w:eastAsia="ＭＳ Ｐゴシック" w:hAnsi="ＭＳ Ｐゴシック"/>
                <w:sz w:val="22"/>
              </w:rPr>
            </w:pPr>
          </w:p>
        </w:tc>
      </w:tr>
      <w:tr w:rsidR="00F871B5" w:rsidRPr="00542E22" w:rsidTr="00097A6E">
        <w:trPr>
          <w:trHeight w:val="623"/>
        </w:trPr>
        <w:tc>
          <w:tcPr>
            <w:tcW w:w="1384" w:type="pct"/>
            <w:shd w:val="clear" w:color="auto" w:fill="auto"/>
            <w:noWrap/>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活動する府民の割合を倍増する。</w:t>
            </w:r>
          </w:p>
        </w:tc>
        <w:tc>
          <w:tcPr>
            <w:tcW w:w="349" w:type="pct"/>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倍増(12.0％）</w:t>
            </w:r>
            <w:r w:rsidRPr="00542E22">
              <w:rPr>
                <w:rFonts w:ascii="ＭＳ Ｐゴシック" w:eastAsia="ＭＳ Ｐゴシック" w:hAnsi="ＭＳ Ｐゴシック" w:cs="ＭＳ Ｐゴシック" w:hint="eastAsia"/>
                <w:kern w:val="0"/>
                <w:sz w:val="22"/>
              </w:rPr>
              <w:br/>
              <w:t>※2014年</w:t>
            </w:r>
            <w:r w:rsidR="00FE7486">
              <w:rPr>
                <w:rFonts w:ascii="ＭＳ Ｐゴシック" w:eastAsia="ＭＳ Ｐゴシック" w:hAnsi="ＭＳ Ｐゴシック" w:cs="ＭＳ Ｐゴシック" w:hint="eastAsia"/>
                <w:kern w:val="0"/>
                <w:sz w:val="22"/>
              </w:rPr>
              <w:t>度</w:t>
            </w:r>
            <w:r w:rsidRPr="00542E22">
              <w:rPr>
                <w:rFonts w:ascii="ＭＳ Ｐゴシック" w:eastAsia="ＭＳ Ｐゴシック" w:hAnsi="ＭＳ Ｐゴシック" w:cs="ＭＳ Ｐゴシック" w:hint="eastAsia"/>
                <w:kern w:val="0"/>
                <w:sz w:val="22"/>
              </w:rPr>
              <w:t>に見直し</w:t>
            </w:r>
          </w:p>
        </w:tc>
        <w:tc>
          <w:tcPr>
            <w:tcW w:w="872" w:type="pct"/>
            <w:gridSpan w:val="2"/>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6.0%(2014年）</w:t>
            </w:r>
          </w:p>
        </w:tc>
        <w:tc>
          <w:tcPr>
            <w:tcW w:w="342" w:type="pct"/>
            <w:shd w:val="clear" w:color="000000"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（124,546人）</w:t>
            </w:r>
            <w:r w:rsidRPr="00542E22">
              <w:rPr>
                <w:rFonts w:ascii="ＭＳ Ｐゴシック" w:eastAsia="ＭＳ Ｐゴシック" w:hAnsi="ＭＳ Ｐゴシック" w:cs="ＭＳ Ｐゴシック" w:hint="eastAsia"/>
                <w:kern w:val="0"/>
                <w:sz w:val="22"/>
              </w:rPr>
              <w:br/>
              <w:t>※目標：95,290人</w:t>
            </w:r>
          </w:p>
        </w:tc>
        <w:tc>
          <w:tcPr>
            <w:tcW w:w="342" w:type="pct"/>
            <w:shd w:val="clear" w:color="000000"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(210,137人)</w:t>
            </w:r>
            <w:r w:rsidRPr="00542E22">
              <w:rPr>
                <w:rFonts w:ascii="ＭＳ Ｐゴシック" w:eastAsia="ＭＳ Ｐゴシック" w:hAnsi="ＭＳ Ｐゴシック" w:cs="ＭＳ Ｐゴシック" w:hint="eastAsia"/>
                <w:kern w:val="0"/>
                <w:sz w:val="22"/>
              </w:rPr>
              <w:br/>
              <w:t>※目標：95,290人</w:t>
            </w:r>
          </w:p>
        </w:tc>
        <w:tc>
          <w:tcPr>
            <w:tcW w:w="342" w:type="pct"/>
            <w:shd w:val="clear" w:color="000000"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(196,010人）</w:t>
            </w:r>
            <w:r w:rsidRPr="00542E22">
              <w:rPr>
                <w:rFonts w:ascii="ＭＳ Ｐゴシック" w:eastAsia="ＭＳ Ｐゴシック" w:hAnsi="ＭＳ Ｐゴシック" w:cs="ＭＳ Ｐゴシック" w:hint="eastAsia"/>
                <w:kern w:val="0"/>
                <w:sz w:val="22"/>
              </w:rPr>
              <w:br/>
              <w:t>※目標：95,290人</w:t>
            </w:r>
          </w:p>
        </w:tc>
        <w:tc>
          <w:tcPr>
            <w:tcW w:w="342"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6.0%</w:t>
            </w:r>
          </w:p>
        </w:tc>
        <w:tc>
          <w:tcPr>
            <w:tcW w:w="342" w:type="pct"/>
            <w:shd w:val="clear" w:color="auto" w:fill="auto"/>
            <w:noWrap/>
            <w:vAlign w:val="center"/>
            <w:hideMark/>
          </w:tcPr>
          <w:p w:rsidR="00F871B5" w:rsidRPr="00542E22" w:rsidRDefault="00F871B5" w:rsidP="000F22F4">
            <w:pPr>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0.9%</w:t>
            </w:r>
            <w:r w:rsidR="00FE7486">
              <w:rPr>
                <w:rFonts w:ascii="ＭＳ Ｐゴシック" w:eastAsia="ＭＳ Ｐゴシック" w:hAnsi="ＭＳ Ｐゴシック" w:cs="ＭＳ Ｐゴシック" w:hint="eastAsia"/>
                <w:kern w:val="0"/>
                <w:sz w:val="22"/>
              </w:rPr>
              <w:t xml:space="preserve">　</w:t>
            </w:r>
            <w:r w:rsidR="004147C6">
              <w:rPr>
                <w:rFonts w:ascii="ＭＳ Ｐゴシック" w:eastAsia="ＭＳ Ｐゴシック" w:hAnsi="ＭＳ Ｐゴシック" w:cs="ＭＳ Ｐゴシック" w:hint="eastAsia"/>
                <w:kern w:val="0"/>
                <w:sz w:val="22"/>
              </w:rPr>
              <w:t>※2</w:t>
            </w:r>
          </w:p>
        </w:tc>
        <w:tc>
          <w:tcPr>
            <w:tcW w:w="342" w:type="pct"/>
            <w:vAlign w:val="center"/>
          </w:tcPr>
          <w:p w:rsidR="00F871B5" w:rsidRPr="00542E22" w:rsidRDefault="00F871B5" w:rsidP="000F22F4">
            <w:pPr>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1.1%</w:t>
            </w:r>
          </w:p>
        </w:tc>
        <w:tc>
          <w:tcPr>
            <w:tcW w:w="343" w:type="pct"/>
            <w:shd w:val="clear" w:color="auto" w:fill="auto"/>
            <w:vAlign w:val="center"/>
          </w:tcPr>
          <w:p w:rsidR="00F871B5"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1.8%</w:t>
            </w:r>
          </w:p>
        </w:tc>
      </w:tr>
      <w:tr w:rsidR="00097A6E" w:rsidRPr="00542E22" w:rsidTr="00097A6E">
        <w:trPr>
          <w:trHeight w:val="360"/>
        </w:trPr>
        <w:tc>
          <w:tcPr>
            <w:tcW w:w="1384" w:type="pct"/>
            <w:vMerge w:val="restart"/>
            <w:shd w:val="clear" w:color="auto" w:fill="auto"/>
            <w:noWrap/>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地域指定を新たに2000ha拡大する。</w:t>
            </w:r>
          </w:p>
        </w:tc>
        <w:tc>
          <w:tcPr>
            <w:tcW w:w="349" w:type="pct"/>
            <w:vMerge w:val="restar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2,000ha増</w:t>
            </w:r>
            <w:r w:rsidRPr="00542E22">
              <w:rPr>
                <w:rFonts w:ascii="ＭＳ Ｐゴシック" w:eastAsia="ＭＳ Ｐゴシック" w:hAnsi="ＭＳ Ｐゴシック" w:cs="ＭＳ Ｐゴシック" w:hint="eastAsia"/>
                <w:kern w:val="0"/>
                <w:sz w:val="22"/>
              </w:rPr>
              <w:br/>
              <w:t>（83,970ha）</w:t>
            </w:r>
          </w:p>
        </w:tc>
        <w:tc>
          <w:tcPr>
            <w:tcW w:w="593"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鳥獣保護区</w:t>
            </w:r>
          </w:p>
        </w:tc>
        <w:tc>
          <w:tcPr>
            <w:tcW w:w="279"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12,801ha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12,801ha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12,801ha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12,801ha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12,914ha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12,914ha</w:t>
            </w:r>
          </w:p>
        </w:tc>
        <w:tc>
          <w:tcPr>
            <w:tcW w:w="342" w:type="pct"/>
            <w:vAlign w:val="center"/>
          </w:tcPr>
          <w:p w:rsidR="00542E22" w:rsidRPr="00542E22" w:rsidRDefault="00542E22"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12,914ha</w:t>
            </w:r>
          </w:p>
        </w:tc>
        <w:tc>
          <w:tcPr>
            <w:tcW w:w="343" w:type="pct"/>
            <w:shd w:val="clear" w:color="auto" w:fill="auto"/>
            <w:vAlign w:val="center"/>
          </w:tcPr>
          <w:p w:rsidR="00542E22"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12,914ha</w:t>
            </w:r>
          </w:p>
        </w:tc>
      </w:tr>
      <w:tr w:rsidR="00097A6E" w:rsidRPr="00542E22" w:rsidTr="00097A6E">
        <w:trPr>
          <w:trHeight w:val="360"/>
        </w:trPr>
        <w:tc>
          <w:tcPr>
            <w:tcW w:w="1384"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593"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保安林</w:t>
            </w:r>
          </w:p>
        </w:tc>
        <w:tc>
          <w:tcPr>
            <w:tcW w:w="279"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16,388ha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16,776ha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16,991ha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17,152ha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17,153ha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17,234ha</w:t>
            </w:r>
          </w:p>
        </w:tc>
        <w:tc>
          <w:tcPr>
            <w:tcW w:w="342" w:type="pct"/>
            <w:vAlign w:val="center"/>
          </w:tcPr>
          <w:p w:rsidR="00542E22" w:rsidRPr="00542E22" w:rsidRDefault="00542E22"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17,244ha</w:t>
            </w:r>
          </w:p>
        </w:tc>
        <w:tc>
          <w:tcPr>
            <w:tcW w:w="343" w:type="pct"/>
            <w:shd w:val="clear" w:color="auto" w:fill="auto"/>
            <w:vAlign w:val="center"/>
          </w:tcPr>
          <w:p w:rsidR="00542E22"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17,244ha</w:t>
            </w:r>
          </w:p>
        </w:tc>
      </w:tr>
      <w:tr w:rsidR="00097A6E" w:rsidRPr="00542E22" w:rsidTr="00097A6E">
        <w:trPr>
          <w:trHeight w:val="360"/>
        </w:trPr>
        <w:tc>
          <w:tcPr>
            <w:tcW w:w="1384"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593"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府立自然公園</w:t>
            </w:r>
          </w:p>
        </w:tc>
        <w:tc>
          <w:tcPr>
            <w:tcW w:w="279"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2,594ha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3,541ha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3,541ha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3,541ha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3,541ha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3,541ha</w:t>
            </w:r>
          </w:p>
        </w:tc>
        <w:tc>
          <w:tcPr>
            <w:tcW w:w="342" w:type="pct"/>
            <w:vAlign w:val="center"/>
          </w:tcPr>
          <w:p w:rsidR="00542E22" w:rsidRPr="00542E22" w:rsidRDefault="00542E22"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3,541ha</w:t>
            </w:r>
          </w:p>
        </w:tc>
        <w:tc>
          <w:tcPr>
            <w:tcW w:w="343" w:type="pct"/>
            <w:shd w:val="clear" w:color="auto" w:fill="auto"/>
            <w:vAlign w:val="center"/>
          </w:tcPr>
          <w:p w:rsidR="00542E22"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3,541ha</w:t>
            </w:r>
          </w:p>
        </w:tc>
      </w:tr>
      <w:tr w:rsidR="00097A6E" w:rsidRPr="00542E22" w:rsidTr="00097A6E">
        <w:trPr>
          <w:trHeight w:val="360"/>
        </w:trPr>
        <w:tc>
          <w:tcPr>
            <w:tcW w:w="1384"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593"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国定公園</w:t>
            </w:r>
          </w:p>
        </w:tc>
        <w:tc>
          <w:tcPr>
            <w:tcW w:w="279"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16,498ha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16,498ha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16,498ha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16,498ha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16,498ha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16,498ha</w:t>
            </w:r>
          </w:p>
        </w:tc>
        <w:tc>
          <w:tcPr>
            <w:tcW w:w="342" w:type="pct"/>
            <w:vAlign w:val="center"/>
          </w:tcPr>
          <w:p w:rsidR="00542E22" w:rsidRPr="00542E22" w:rsidRDefault="00542E22"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16,498ha</w:t>
            </w:r>
          </w:p>
        </w:tc>
        <w:tc>
          <w:tcPr>
            <w:tcW w:w="343" w:type="pct"/>
            <w:shd w:val="clear" w:color="auto" w:fill="auto"/>
            <w:vAlign w:val="center"/>
          </w:tcPr>
          <w:p w:rsidR="00542E22"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16,498ha</w:t>
            </w:r>
          </w:p>
        </w:tc>
      </w:tr>
      <w:tr w:rsidR="00097A6E" w:rsidRPr="00542E22" w:rsidTr="00097A6E">
        <w:trPr>
          <w:trHeight w:val="360"/>
        </w:trPr>
        <w:tc>
          <w:tcPr>
            <w:tcW w:w="1384"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593"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近郊緑地保全区域</w:t>
            </w:r>
          </w:p>
        </w:tc>
        <w:tc>
          <w:tcPr>
            <w:tcW w:w="279"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33,580ha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33,580ha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33,580ha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33,580ha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33,580ha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33,580ha</w:t>
            </w:r>
          </w:p>
        </w:tc>
        <w:tc>
          <w:tcPr>
            <w:tcW w:w="342" w:type="pct"/>
            <w:vAlign w:val="center"/>
          </w:tcPr>
          <w:p w:rsidR="00542E22" w:rsidRPr="00542E22" w:rsidRDefault="00542E22"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33,580ha</w:t>
            </w:r>
          </w:p>
        </w:tc>
        <w:tc>
          <w:tcPr>
            <w:tcW w:w="343" w:type="pct"/>
            <w:shd w:val="clear" w:color="auto" w:fill="auto"/>
            <w:vAlign w:val="center"/>
          </w:tcPr>
          <w:p w:rsidR="00542E22"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33,580ha</w:t>
            </w:r>
          </w:p>
        </w:tc>
      </w:tr>
      <w:tr w:rsidR="00097A6E" w:rsidRPr="00542E22" w:rsidTr="00097A6E">
        <w:trPr>
          <w:trHeight w:val="360"/>
        </w:trPr>
        <w:tc>
          <w:tcPr>
            <w:tcW w:w="1384"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593"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自然環境保全地域</w:t>
            </w:r>
          </w:p>
        </w:tc>
        <w:tc>
          <w:tcPr>
            <w:tcW w:w="279"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38ha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38ha</w:t>
            </w:r>
          </w:p>
        </w:tc>
        <w:tc>
          <w:tcPr>
            <w:tcW w:w="342" w:type="pct"/>
            <w:vAlign w:val="center"/>
          </w:tcPr>
          <w:p w:rsidR="00542E22" w:rsidRPr="00542E22" w:rsidRDefault="00542E22"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38ha</w:t>
            </w:r>
          </w:p>
        </w:tc>
        <w:tc>
          <w:tcPr>
            <w:tcW w:w="343" w:type="pct"/>
            <w:shd w:val="clear" w:color="auto" w:fill="auto"/>
            <w:vAlign w:val="center"/>
          </w:tcPr>
          <w:p w:rsidR="00542E22"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38ha</w:t>
            </w:r>
          </w:p>
        </w:tc>
      </w:tr>
      <w:tr w:rsidR="00097A6E" w:rsidRPr="00542E22" w:rsidTr="00097A6E">
        <w:trPr>
          <w:trHeight w:val="360"/>
        </w:trPr>
        <w:tc>
          <w:tcPr>
            <w:tcW w:w="1384"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593"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緑地環境保全地域</w:t>
            </w:r>
          </w:p>
        </w:tc>
        <w:tc>
          <w:tcPr>
            <w:tcW w:w="279"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32ha</w:t>
            </w:r>
          </w:p>
        </w:tc>
        <w:tc>
          <w:tcPr>
            <w:tcW w:w="342" w:type="pct"/>
            <w:vAlign w:val="center"/>
          </w:tcPr>
          <w:p w:rsidR="00542E22" w:rsidRPr="00542E22" w:rsidRDefault="00542E22"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37ha</w:t>
            </w:r>
          </w:p>
        </w:tc>
        <w:tc>
          <w:tcPr>
            <w:tcW w:w="343" w:type="pct"/>
            <w:shd w:val="clear" w:color="auto" w:fill="auto"/>
            <w:vAlign w:val="center"/>
          </w:tcPr>
          <w:p w:rsidR="00542E22"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37ha</w:t>
            </w:r>
          </w:p>
        </w:tc>
      </w:tr>
      <w:tr w:rsidR="00097A6E" w:rsidRPr="00542E22" w:rsidTr="00097A6E">
        <w:trPr>
          <w:trHeight w:val="360"/>
        </w:trPr>
        <w:tc>
          <w:tcPr>
            <w:tcW w:w="1384"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593"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特別緑地保全地区</w:t>
            </w:r>
          </w:p>
        </w:tc>
        <w:tc>
          <w:tcPr>
            <w:tcW w:w="279"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2ha</w:t>
            </w:r>
          </w:p>
        </w:tc>
        <w:tc>
          <w:tcPr>
            <w:tcW w:w="342" w:type="pct"/>
            <w:vAlign w:val="center"/>
          </w:tcPr>
          <w:p w:rsidR="00542E22" w:rsidRPr="00542E22" w:rsidRDefault="00542E22"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3ha</w:t>
            </w:r>
          </w:p>
        </w:tc>
        <w:tc>
          <w:tcPr>
            <w:tcW w:w="343" w:type="pct"/>
            <w:shd w:val="clear" w:color="auto" w:fill="auto"/>
            <w:vAlign w:val="center"/>
          </w:tcPr>
          <w:p w:rsidR="00542E22"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3ha</w:t>
            </w:r>
          </w:p>
        </w:tc>
      </w:tr>
      <w:tr w:rsidR="00097A6E" w:rsidRPr="00542E22" w:rsidTr="00097A6E">
        <w:trPr>
          <w:trHeight w:val="360"/>
        </w:trPr>
        <w:tc>
          <w:tcPr>
            <w:tcW w:w="1384"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593"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自然海浜保全地区</w:t>
            </w:r>
          </w:p>
        </w:tc>
        <w:tc>
          <w:tcPr>
            <w:tcW w:w="279"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22ha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22ha</w:t>
            </w:r>
          </w:p>
        </w:tc>
        <w:tc>
          <w:tcPr>
            <w:tcW w:w="342" w:type="pct"/>
            <w:vAlign w:val="center"/>
          </w:tcPr>
          <w:p w:rsidR="00542E22" w:rsidRPr="00542E22" w:rsidRDefault="00542E22"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22ha</w:t>
            </w:r>
          </w:p>
        </w:tc>
        <w:tc>
          <w:tcPr>
            <w:tcW w:w="343" w:type="pct"/>
            <w:shd w:val="clear" w:color="auto" w:fill="auto"/>
            <w:vAlign w:val="center"/>
          </w:tcPr>
          <w:p w:rsidR="00542E22"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22ha</w:t>
            </w:r>
          </w:p>
        </w:tc>
      </w:tr>
      <w:tr w:rsidR="00097A6E" w:rsidRPr="00542E22" w:rsidTr="00097A6E">
        <w:trPr>
          <w:trHeight w:val="360"/>
        </w:trPr>
        <w:tc>
          <w:tcPr>
            <w:tcW w:w="1384"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542E22" w:rsidRPr="00542E22" w:rsidRDefault="00542E22" w:rsidP="000B7CE1">
            <w:pPr>
              <w:widowControl/>
              <w:spacing w:line="300" w:lineRule="exact"/>
              <w:jc w:val="left"/>
              <w:rPr>
                <w:rFonts w:ascii="ＭＳ Ｐゴシック" w:eastAsia="ＭＳ Ｐゴシック" w:hAnsi="ＭＳ Ｐゴシック" w:cs="ＭＳ Ｐゴシック"/>
                <w:kern w:val="0"/>
                <w:sz w:val="22"/>
              </w:rPr>
            </w:pPr>
          </w:p>
        </w:tc>
        <w:tc>
          <w:tcPr>
            <w:tcW w:w="593"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国・府指定天然記念物</w:t>
            </w:r>
          </w:p>
        </w:tc>
        <w:tc>
          <w:tcPr>
            <w:tcW w:w="279" w:type="pct"/>
            <w:shd w:val="clear" w:color="auto" w:fill="auto"/>
            <w:noWrap/>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15ha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15ha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15ha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15ha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15ha</w:t>
            </w:r>
          </w:p>
        </w:tc>
        <w:tc>
          <w:tcPr>
            <w:tcW w:w="342" w:type="pct"/>
            <w:shd w:val="clear" w:color="auto" w:fill="auto"/>
            <w:vAlign w:val="center"/>
            <w:hideMark/>
          </w:tcPr>
          <w:p w:rsidR="00542E22" w:rsidRPr="00542E22" w:rsidRDefault="00542E22"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15ha</w:t>
            </w:r>
          </w:p>
        </w:tc>
        <w:tc>
          <w:tcPr>
            <w:tcW w:w="342" w:type="pct"/>
            <w:vAlign w:val="center"/>
          </w:tcPr>
          <w:p w:rsidR="00542E22" w:rsidRPr="00542E22" w:rsidRDefault="00542E22"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15ha</w:t>
            </w:r>
          </w:p>
        </w:tc>
        <w:tc>
          <w:tcPr>
            <w:tcW w:w="343" w:type="pct"/>
            <w:shd w:val="clear" w:color="auto" w:fill="auto"/>
            <w:vAlign w:val="center"/>
          </w:tcPr>
          <w:p w:rsidR="00542E22"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15ha</w:t>
            </w:r>
          </w:p>
        </w:tc>
      </w:tr>
      <w:tr w:rsidR="00BE180C" w:rsidRPr="00542E22" w:rsidTr="00097A6E">
        <w:trPr>
          <w:trHeight w:val="653"/>
        </w:trPr>
        <w:tc>
          <w:tcPr>
            <w:tcW w:w="1384" w:type="pct"/>
            <w:vMerge/>
            <w:vAlign w:val="center"/>
            <w:hideMark/>
          </w:tcPr>
          <w:p w:rsidR="00BE180C" w:rsidRPr="00542E22" w:rsidRDefault="00BE180C" w:rsidP="000B7CE1">
            <w:pPr>
              <w:widowControl/>
              <w:spacing w:line="300" w:lineRule="exact"/>
              <w:jc w:val="left"/>
              <w:rPr>
                <w:rFonts w:ascii="ＭＳ Ｐゴシック" w:eastAsia="ＭＳ Ｐゴシック" w:hAnsi="ＭＳ Ｐゴシック" w:cs="ＭＳ Ｐゴシック"/>
                <w:kern w:val="0"/>
                <w:sz w:val="22"/>
              </w:rPr>
            </w:pPr>
          </w:p>
        </w:tc>
        <w:tc>
          <w:tcPr>
            <w:tcW w:w="349" w:type="pct"/>
            <w:vMerge/>
            <w:vAlign w:val="center"/>
            <w:hideMark/>
          </w:tcPr>
          <w:p w:rsidR="00BE180C" w:rsidRPr="00542E22" w:rsidRDefault="00BE180C" w:rsidP="000B7CE1">
            <w:pPr>
              <w:widowControl/>
              <w:spacing w:line="300" w:lineRule="exact"/>
              <w:jc w:val="left"/>
              <w:rPr>
                <w:rFonts w:ascii="ＭＳ Ｐゴシック" w:eastAsia="ＭＳ Ｐゴシック" w:hAnsi="ＭＳ Ｐゴシック" w:cs="ＭＳ Ｐゴシック"/>
                <w:kern w:val="0"/>
                <w:sz w:val="22"/>
              </w:rPr>
            </w:pPr>
          </w:p>
        </w:tc>
        <w:tc>
          <w:tcPr>
            <w:tcW w:w="593" w:type="pct"/>
            <w:shd w:val="clear" w:color="auto" w:fill="auto"/>
            <w:noWrap/>
            <w:vAlign w:val="center"/>
            <w:hideMark/>
          </w:tcPr>
          <w:p w:rsidR="00BE180C" w:rsidRPr="00542E22" w:rsidRDefault="00BE180C"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合計</w:t>
            </w:r>
          </w:p>
        </w:tc>
        <w:tc>
          <w:tcPr>
            <w:tcW w:w="279" w:type="pct"/>
            <w:shd w:val="clear" w:color="auto" w:fill="auto"/>
            <w:noWrap/>
            <w:vAlign w:val="center"/>
            <w:hideMark/>
          </w:tcPr>
          <w:p w:rsidR="00BE180C" w:rsidRPr="00542E22" w:rsidRDefault="00BE180C"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81,970ha</w:t>
            </w:r>
          </w:p>
        </w:tc>
        <w:tc>
          <w:tcPr>
            <w:tcW w:w="342" w:type="pct"/>
            <w:shd w:val="clear" w:color="auto" w:fill="auto"/>
            <w:vAlign w:val="center"/>
            <w:hideMark/>
          </w:tcPr>
          <w:p w:rsidR="00BE180C" w:rsidRPr="00542E22" w:rsidRDefault="00BE180C"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83,305ha</w:t>
            </w:r>
            <w:r w:rsidRPr="00542E22">
              <w:rPr>
                <w:rFonts w:ascii="ＭＳ Ｐゴシック" w:eastAsia="ＭＳ Ｐゴシック" w:hAnsi="ＭＳ Ｐゴシック" w:cs="ＭＳ Ｐゴシック" w:hint="eastAsia"/>
                <w:kern w:val="0"/>
                <w:sz w:val="22"/>
              </w:rPr>
              <w:br/>
              <w:t>(1,335増）</w:t>
            </w:r>
          </w:p>
        </w:tc>
        <w:tc>
          <w:tcPr>
            <w:tcW w:w="342" w:type="pct"/>
            <w:shd w:val="clear" w:color="auto" w:fill="auto"/>
            <w:vAlign w:val="center"/>
            <w:hideMark/>
          </w:tcPr>
          <w:p w:rsidR="00BE180C" w:rsidRPr="00542E22" w:rsidRDefault="00BE180C"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83,520ha</w:t>
            </w:r>
            <w:r w:rsidRPr="00542E22">
              <w:rPr>
                <w:rFonts w:ascii="ＭＳ Ｐゴシック" w:eastAsia="ＭＳ Ｐゴシック" w:hAnsi="ＭＳ Ｐゴシック" w:cs="ＭＳ Ｐゴシック" w:hint="eastAsia"/>
                <w:kern w:val="0"/>
                <w:sz w:val="22"/>
              </w:rPr>
              <w:br/>
              <w:t>(1,550増）</w:t>
            </w:r>
          </w:p>
        </w:tc>
        <w:tc>
          <w:tcPr>
            <w:tcW w:w="342" w:type="pct"/>
            <w:shd w:val="clear" w:color="auto" w:fill="auto"/>
            <w:vAlign w:val="center"/>
            <w:hideMark/>
          </w:tcPr>
          <w:p w:rsidR="00BE180C" w:rsidRPr="00542E22" w:rsidRDefault="00BE180C"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83,681ha</w:t>
            </w:r>
            <w:r w:rsidRPr="00542E22">
              <w:rPr>
                <w:rFonts w:ascii="ＭＳ Ｐゴシック" w:eastAsia="ＭＳ Ｐゴシック" w:hAnsi="ＭＳ Ｐゴシック" w:cs="ＭＳ Ｐゴシック" w:hint="eastAsia"/>
                <w:kern w:val="0"/>
                <w:sz w:val="22"/>
              </w:rPr>
              <w:br/>
              <w:t>(1,711増）</w:t>
            </w:r>
          </w:p>
        </w:tc>
        <w:tc>
          <w:tcPr>
            <w:tcW w:w="342" w:type="pct"/>
            <w:shd w:val="clear" w:color="auto" w:fill="auto"/>
            <w:vAlign w:val="center"/>
            <w:hideMark/>
          </w:tcPr>
          <w:p w:rsidR="00BE180C" w:rsidRPr="00542E22" w:rsidRDefault="00BE180C"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83,795ha</w:t>
            </w:r>
            <w:r w:rsidRPr="00542E22">
              <w:rPr>
                <w:rFonts w:ascii="ＭＳ Ｐゴシック" w:eastAsia="ＭＳ Ｐゴシック" w:hAnsi="ＭＳ Ｐゴシック" w:cs="ＭＳ Ｐゴシック" w:hint="eastAsia"/>
                <w:kern w:val="0"/>
                <w:sz w:val="22"/>
              </w:rPr>
              <w:br/>
              <w:t>(1,825増）</w:t>
            </w:r>
          </w:p>
        </w:tc>
        <w:tc>
          <w:tcPr>
            <w:tcW w:w="342" w:type="pct"/>
            <w:shd w:val="clear" w:color="auto" w:fill="auto"/>
            <w:vAlign w:val="center"/>
            <w:hideMark/>
          </w:tcPr>
          <w:p w:rsidR="00BE180C" w:rsidRPr="00542E22" w:rsidRDefault="00BE180C"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83,876ha</w:t>
            </w:r>
            <w:r w:rsidRPr="00542E22">
              <w:rPr>
                <w:rFonts w:ascii="ＭＳ Ｐゴシック" w:eastAsia="ＭＳ Ｐゴシック" w:hAnsi="ＭＳ Ｐゴシック" w:cs="ＭＳ Ｐゴシック" w:hint="eastAsia"/>
                <w:kern w:val="0"/>
                <w:sz w:val="22"/>
              </w:rPr>
              <w:br/>
              <w:t>(1,906増）</w:t>
            </w:r>
          </w:p>
        </w:tc>
        <w:tc>
          <w:tcPr>
            <w:tcW w:w="342" w:type="pct"/>
            <w:vAlign w:val="center"/>
          </w:tcPr>
          <w:p w:rsidR="00BE180C" w:rsidRPr="00542E22" w:rsidRDefault="00BE180C"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83,892ha</w:t>
            </w:r>
            <w:r w:rsidRPr="00542E22">
              <w:rPr>
                <w:rFonts w:ascii="ＭＳ Ｐゴシック" w:eastAsia="ＭＳ Ｐゴシック" w:hAnsi="ＭＳ Ｐゴシック" w:hint="eastAsia"/>
                <w:sz w:val="22"/>
              </w:rPr>
              <w:br/>
              <w:t>(1,922増）</w:t>
            </w:r>
          </w:p>
        </w:tc>
        <w:tc>
          <w:tcPr>
            <w:tcW w:w="343" w:type="pct"/>
            <w:shd w:val="clear" w:color="auto" w:fill="auto"/>
            <w:vAlign w:val="center"/>
          </w:tcPr>
          <w:p w:rsidR="00BE180C" w:rsidRPr="00542E22" w:rsidRDefault="00BE180C"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83,892ha</w:t>
            </w:r>
            <w:r w:rsidRPr="00542E22">
              <w:rPr>
                <w:rFonts w:ascii="ＭＳ Ｐゴシック" w:eastAsia="ＭＳ Ｐゴシック" w:hAnsi="ＭＳ Ｐゴシック" w:hint="eastAsia"/>
                <w:sz w:val="22"/>
              </w:rPr>
              <w:br/>
              <w:t>(1,922増）</w:t>
            </w:r>
          </w:p>
        </w:tc>
      </w:tr>
    </w:tbl>
    <w:p w:rsidR="00097A6E" w:rsidRDefault="00097A6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147C6">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 xml:space="preserve">　</w:t>
      </w:r>
      <w:r w:rsidRPr="00097A6E">
        <w:rPr>
          <w:rFonts w:ascii="ＭＳ Ｐゴシック" w:eastAsia="ＭＳ Ｐゴシック" w:hAnsi="ＭＳ Ｐゴシック" w:hint="eastAsia"/>
          <w:sz w:val="22"/>
        </w:rPr>
        <w:t>2015年度から、府政モニターを対象とした調査から民間のインターネット調査会社が保有するモニターを活用した調査に変更し、対象者、内容等を変更。2016年度から質問内容を変更。</w:t>
      </w:r>
    </w:p>
    <w:p w:rsidR="004147C6" w:rsidRDefault="004147C6">
      <w:pPr>
        <w:widowControl/>
        <w:jc w:val="left"/>
        <w:rPr>
          <w:rFonts w:ascii="ＭＳ Ｐゴシック" w:eastAsia="ＭＳ Ｐゴシック" w:hAnsi="ＭＳ Ｐゴシック"/>
          <w:sz w:val="22"/>
        </w:rPr>
      </w:pPr>
    </w:p>
    <w:p w:rsidR="00FE7486" w:rsidRDefault="00FE7486">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（参考）生物多様性の認知度に係る補足データ（</w:t>
      </w:r>
      <w:r w:rsidR="00BE180C">
        <w:rPr>
          <w:rFonts w:ascii="ＭＳ Ｐゴシック" w:eastAsia="ＭＳ Ｐゴシック" w:hAnsi="ＭＳ Ｐゴシック" w:hint="eastAsia"/>
          <w:sz w:val="22"/>
        </w:rPr>
        <w:t>2017</w:t>
      </w:r>
      <w:r>
        <w:rPr>
          <w:rFonts w:ascii="ＭＳ Ｐゴシック" w:eastAsia="ＭＳ Ｐゴシック" w:hAnsi="ＭＳ Ｐゴシック" w:hint="eastAsia"/>
          <w:sz w:val="22"/>
        </w:rPr>
        <w:t>年度府民アンケート結果）</w:t>
      </w:r>
    </w:p>
    <w:p w:rsidR="00097A6E" w:rsidRPr="00097A6E" w:rsidRDefault="00097A6E" w:rsidP="00097A6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E180C">
        <w:rPr>
          <w:rFonts w:ascii="ＭＳ Ｐゴシック" w:eastAsia="ＭＳ Ｐゴシック" w:hAnsi="ＭＳ Ｐゴシック" w:hint="eastAsia"/>
          <w:sz w:val="22"/>
        </w:rPr>
        <w:t>生物多様性という言葉の認知度は約３３％</w:t>
      </w:r>
      <w:r w:rsidRPr="00097A6E">
        <w:rPr>
          <w:rFonts w:ascii="ＭＳ Ｐゴシック" w:eastAsia="ＭＳ Ｐゴシック" w:hAnsi="ＭＳ Ｐゴシック" w:hint="eastAsia"/>
          <w:sz w:val="22"/>
        </w:rPr>
        <w:t>。</w:t>
      </w:r>
    </w:p>
    <w:p w:rsidR="00097A6E" w:rsidRPr="00097A6E" w:rsidRDefault="00097A6E" w:rsidP="00097A6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97A6E">
        <w:rPr>
          <w:rFonts w:ascii="ＭＳ Ｐゴシック" w:eastAsia="ＭＳ Ｐゴシック" w:hAnsi="ＭＳ Ｐゴシック" w:hint="eastAsia"/>
          <w:sz w:val="22"/>
        </w:rPr>
        <w:t>上記の認知度の回答に関わらず、下記</w:t>
      </w:r>
      <w:r w:rsidR="00FE7486">
        <w:rPr>
          <w:rFonts w:ascii="ＭＳ Ｐゴシック" w:eastAsia="ＭＳ Ｐゴシック" w:hAnsi="ＭＳ Ｐゴシック" w:hint="eastAsia"/>
          <w:sz w:val="22"/>
        </w:rPr>
        <w:t>の生物多様性に関わる項目のいずれかについての認知度は約67</w:t>
      </w:r>
      <w:r w:rsidR="00BE180C">
        <w:rPr>
          <w:rFonts w:ascii="ＭＳ Ｐゴシック" w:eastAsia="ＭＳ Ｐゴシック" w:hAnsi="ＭＳ Ｐゴシック" w:hint="eastAsia"/>
          <w:sz w:val="22"/>
        </w:rPr>
        <w:t>％</w:t>
      </w:r>
      <w:r w:rsidRPr="00097A6E">
        <w:rPr>
          <w:rFonts w:ascii="ＭＳ Ｐゴシック" w:eastAsia="ＭＳ Ｐゴシック" w:hAnsi="ＭＳ Ｐゴシック" w:hint="eastAsia"/>
          <w:sz w:val="22"/>
        </w:rPr>
        <w:t>。</w:t>
      </w:r>
    </w:p>
    <w:p w:rsidR="00097A6E" w:rsidRPr="00097A6E" w:rsidRDefault="00097A6E" w:rsidP="00BE180C">
      <w:pPr>
        <w:widowControl/>
        <w:ind w:firstLineChars="100" w:firstLine="220"/>
        <w:jc w:val="left"/>
        <w:rPr>
          <w:rFonts w:ascii="ＭＳ Ｐゴシック" w:eastAsia="ＭＳ Ｐゴシック" w:hAnsi="ＭＳ Ｐゴシック"/>
          <w:sz w:val="22"/>
        </w:rPr>
      </w:pPr>
      <w:r w:rsidRPr="00097A6E">
        <w:rPr>
          <w:rFonts w:ascii="ＭＳ Ｐゴシック" w:eastAsia="ＭＳ Ｐゴシック" w:hAnsi="ＭＳ Ｐゴシック" w:hint="eastAsia"/>
          <w:sz w:val="22"/>
        </w:rPr>
        <w:t>１. 生きものはそれぞれの豊かな個性とつながりにより、支え合って生きていること</w:t>
      </w:r>
    </w:p>
    <w:p w:rsidR="00097A6E" w:rsidRPr="00097A6E" w:rsidRDefault="00097A6E" w:rsidP="00BE180C">
      <w:pPr>
        <w:widowControl/>
        <w:ind w:firstLineChars="100" w:firstLine="220"/>
        <w:jc w:val="left"/>
        <w:rPr>
          <w:rFonts w:ascii="ＭＳ Ｐゴシック" w:eastAsia="ＭＳ Ｐゴシック" w:hAnsi="ＭＳ Ｐゴシック"/>
          <w:sz w:val="22"/>
        </w:rPr>
      </w:pPr>
      <w:r w:rsidRPr="00097A6E">
        <w:rPr>
          <w:rFonts w:ascii="ＭＳ Ｐゴシック" w:eastAsia="ＭＳ Ｐゴシック" w:hAnsi="ＭＳ Ｐゴシック" w:hint="eastAsia"/>
          <w:sz w:val="22"/>
        </w:rPr>
        <w:t>２. 私たちの生活は、生物多様性によってもたらされる生きものの恵みによって成り立っていること</w:t>
      </w:r>
    </w:p>
    <w:p w:rsidR="00097A6E" w:rsidRPr="00097A6E" w:rsidRDefault="00097A6E" w:rsidP="00BE180C">
      <w:pPr>
        <w:widowControl/>
        <w:ind w:firstLineChars="100" w:firstLine="220"/>
        <w:jc w:val="left"/>
        <w:rPr>
          <w:rFonts w:ascii="ＭＳ Ｐゴシック" w:eastAsia="ＭＳ Ｐゴシック" w:hAnsi="ＭＳ Ｐゴシック"/>
          <w:sz w:val="22"/>
        </w:rPr>
      </w:pPr>
      <w:r w:rsidRPr="00097A6E">
        <w:rPr>
          <w:rFonts w:ascii="ＭＳ Ｐゴシック" w:eastAsia="ＭＳ Ｐゴシック" w:hAnsi="ＭＳ Ｐゴシック" w:hint="eastAsia"/>
          <w:sz w:val="22"/>
        </w:rPr>
        <w:t>３. 人々の暮らしや関わりにより維持されている里地里山が生物多様性上大切であること</w:t>
      </w:r>
    </w:p>
    <w:p w:rsidR="00097A6E" w:rsidRPr="00097A6E" w:rsidRDefault="00097A6E" w:rsidP="00BE180C">
      <w:pPr>
        <w:widowControl/>
        <w:ind w:firstLineChars="100" w:firstLine="220"/>
        <w:jc w:val="left"/>
        <w:rPr>
          <w:rFonts w:ascii="ＭＳ Ｐゴシック" w:eastAsia="ＭＳ Ｐゴシック" w:hAnsi="ＭＳ Ｐゴシック"/>
          <w:sz w:val="22"/>
        </w:rPr>
      </w:pPr>
      <w:r w:rsidRPr="00097A6E">
        <w:rPr>
          <w:rFonts w:ascii="ＭＳ Ｐゴシック" w:eastAsia="ＭＳ Ｐゴシック" w:hAnsi="ＭＳ Ｐゴシック" w:hint="eastAsia"/>
          <w:sz w:val="22"/>
        </w:rPr>
        <w:t>４. 世界の森林やサンゴ礁が、年々減少していること</w:t>
      </w:r>
    </w:p>
    <w:p w:rsidR="00097A6E" w:rsidRPr="00097A6E" w:rsidRDefault="00097A6E" w:rsidP="00BE180C">
      <w:pPr>
        <w:widowControl/>
        <w:ind w:firstLineChars="100" w:firstLine="220"/>
        <w:jc w:val="left"/>
        <w:rPr>
          <w:rFonts w:ascii="ＭＳ Ｐゴシック" w:eastAsia="ＭＳ Ｐゴシック" w:hAnsi="ＭＳ Ｐゴシック"/>
          <w:sz w:val="22"/>
        </w:rPr>
      </w:pPr>
      <w:r w:rsidRPr="00097A6E">
        <w:rPr>
          <w:rFonts w:ascii="ＭＳ Ｐゴシック" w:eastAsia="ＭＳ Ｐゴシック" w:hAnsi="ＭＳ Ｐゴシック" w:hint="eastAsia"/>
          <w:sz w:val="22"/>
        </w:rPr>
        <w:t>５. 希少な動植物について、国や自治体がレッドデータブックやレッドリストを作成していること</w:t>
      </w:r>
    </w:p>
    <w:p w:rsidR="00F871B5" w:rsidRDefault="00097A6E" w:rsidP="00BE180C">
      <w:pPr>
        <w:widowControl/>
        <w:ind w:firstLineChars="100" w:firstLine="220"/>
        <w:jc w:val="left"/>
        <w:rPr>
          <w:rFonts w:ascii="ＭＳ Ｐゴシック" w:eastAsia="ＭＳ Ｐゴシック" w:hAnsi="ＭＳ Ｐゴシック"/>
          <w:sz w:val="22"/>
        </w:rPr>
      </w:pPr>
      <w:r w:rsidRPr="00097A6E">
        <w:rPr>
          <w:rFonts w:ascii="ＭＳ Ｐゴシック" w:eastAsia="ＭＳ Ｐゴシック" w:hAnsi="ＭＳ Ｐゴシック" w:hint="eastAsia"/>
          <w:sz w:val="22"/>
        </w:rPr>
        <w:t>６. 国際的に生物多様性条約が定められていること</w:t>
      </w:r>
    </w:p>
    <w:p w:rsidR="00FE7486" w:rsidRPr="00542E22" w:rsidRDefault="00FE7486" w:rsidP="00FE7486">
      <w:pPr>
        <w:widowControl/>
        <w:ind w:firstLineChars="100" w:firstLine="220"/>
        <w:jc w:val="left"/>
        <w:rPr>
          <w:rFonts w:ascii="ＭＳ Ｐゴシック" w:eastAsia="ＭＳ Ｐゴシック" w:hAnsi="ＭＳ Ｐゴシック"/>
          <w:sz w:val="22"/>
        </w:rPr>
      </w:pPr>
      <w:r w:rsidRPr="00FE7486">
        <w:rPr>
          <w:rFonts w:ascii="ＭＳ Ｐゴシック" w:eastAsia="ＭＳ Ｐゴシック" w:hAnsi="ＭＳ Ｐゴシック" w:hint="eastAsia"/>
          <w:sz w:val="22"/>
        </w:rPr>
        <w:t>７. 外来生物が日本の在来種の生息環境を脅かし、生態系への悪影響や農作物への被害などの問題を引き起こしている</w:t>
      </w:r>
    </w:p>
    <w:p w:rsidR="00BE180C" w:rsidRDefault="00BE180C">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164DBE" w:rsidRPr="00650B4F" w:rsidRDefault="00000989" w:rsidP="00B3599F">
      <w:pPr>
        <w:rPr>
          <w:rFonts w:ascii="ＭＳ Ｐゴシック" w:eastAsia="ＭＳ Ｐゴシック" w:hAnsi="ＭＳ Ｐゴシック"/>
          <w:sz w:val="24"/>
          <w:szCs w:val="24"/>
        </w:rPr>
      </w:pPr>
      <w:r w:rsidRPr="00650B4F">
        <w:rPr>
          <w:rFonts w:ascii="ＭＳ Ｐゴシック" w:eastAsia="ＭＳ Ｐゴシック" w:hAnsi="ＭＳ Ｐゴシック" w:hint="eastAsia"/>
          <w:sz w:val="24"/>
          <w:szCs w:val="24"/>
        </w:rPr>
        <w:lastRenderedPageBreak/>
        <w:t>分野：Ⅱ－４（１）　健康で安心して暮らせる社会の構築（</w:t>
      </w:r>
      <w:r w:rsidR="004E291B" w:rsidRPr="00650B4F">
        <w:rPr>
          <w:rFonts w:ascii="ＭＳ Ｐゴシック" w:eastAsia="ＭＳ Ｐゴシック" w:hAnsi="ＭＳ Ｐゴシック" w:hint="eastAsia"/>
          <w:sz w:val="24"/>
          <w:szCs w:val="24"/>
        </w:rPr>
        <w:t>良好な大気環境を確保するために</w:t>
      </w:r>
      <w:r w:rsidRPr="00650B4F">
        <w:rPr>
          <w:rFonts w:ascii="ＭＳ Ｐゴシック" w:eastAsia="ＭＳ Ｐゴシック" w:hAnsi="ＭＳ Ｐゴシック" w:hint="eastAsia"/>
          <w:sz w:val="24"/>
          <w:szCs w:val="24"/>
        </w:rPr>
        <w:t>）</w:t>
      </w:r>
    </w:p>
    <w:tbl>
      <w:tblPr>
        <w:tblW w:w="20242" w:type="dxa"/>
        <w:tblInd w:w="84" w:type="dxa"/>
        <w:tblLayout w:type="fixed"/>
        <w:tblCellMar>
          <w:left w:w="28" w:type="dxa"/>
          <w:right w:w="28" w:type="dxa"/>
        </w:tblCellMar>
        <w:tblLook w:val="04A0" w:firstRow="1" w:lastRow="0" w:firstColumn="1" w:lastColumn="0" w:noHBand="0" w:noVBand="1"/>
      </w:tblPr>
      <w:tblGrid>
        <w:gridCol w:w="4693"/>
        <w:gridCol w:w="2693"/>
        <w:gridCol w:w="2127"/>
        <w:gridCol w:w="70"/>
        <w:gridCol w:w="1462"/>
        <w:gridCol w:w="60"/>
        <w:gridCol w:w="1473"/>
        <w:gridCol w:w="50"/>
        <w:gridCol w:w="1483"/>
        <w:gridCol w:w="40"/>
        <w:gridCol w:w="1492"/>
        <w:gridCol w:w="30"/>
        <w:gridCol w:w="1503"/>
        <w:gridCol w:w="20"/>
        <w:gridCol w:w="1513"/>
        <w:gridCol w:w="10"/>
        <w:gridCol w:w="1523"/>
      </w:tblGrid>
      <w:tr w:rsidR="00F871B5" w:rsidRPr="00542E22" w:rsidTr="009B340D">
        <w:trPr>
          <w:trHeight w:val="345"/>
        </w:trPr>
        <w:tc>
          <w:tcPr>
            <w:tcW w:w="469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環境総合計画に掲げた目標</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目標値</w:t>
            </w:r>
            <w:r w:rsidRPr="00542E22">
              <w:rPr>
                <w:rFonts w:ascii="ＭＳ Ｐゴシック" w:eastAsia="ＭＳ Ｐゴシック" w:hAnsi="ＭＳ Ｐゴシック" w:cs="ＭＳ Ｐゴシック" w:hint="eastAsia"/>
                <w:kern w:val="0"/>
                <w:sz w:val="22"/>
              </w:rPr>
              <w:br/>
              <w:t>（2020年）</w:t>
            </w:r>
          </w:p>
        </w:tc>
        <w:tc>
          <w:tcPr>
            <w:tcW w:w="2197" w:type="dxa"/>
            <w:gridSpan w:val="2"/>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基準年度又は計画策定時</w:t>
            </w:r>
            <w:r w:rsidR="000F22F4">
              <w:rPr>
                <w:rFonts w:ascii="ＭＳ Ｐゴシック" w:eastAsia="ＭＳ Ｐゴシック" w:hAnsi="ＭＳ Ｐゴシック" w:cs="ＭＳ Ｐゴシック" w:hint="eastAsia"/>
                <w:kern w:val="0"/>
                <w:sz w:val="22"/>
              </w:rPr>
              <w:t>の状況</w:t>
            </w:r>
          </w:p>
        </w:tc>
        <w:tc>
          <w:tcPr>
            <w:tcW w:w="10659" w:type="dxa"/>
            <w:gridSpan w:val="13"/>
            <w:tcBorders>
              <w:top w:val="single" w:sz="8" w:space="0" w:color="auto"/>
              <w:left w:val="nil"/>
              <w:bottom w:val="single" w:sz="4" w:space="0" w:color="auto"/>
              <w:right w:val="single" w:sz="4" w:space="0" w:color="auto"/>
            </w:tcBorders>
          </w:tcPr>
          <w:p w:rsidR="00F871B5" w:rsidRPr="00542E22" w:rsidRDefault="00F871B5" w:rsidP="00F871B5">
            <w:pPr>
              <w:widowControl/>
              <w:jc w:val="center"/>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過去の推移</w:t>
            </w:r>
          </w:p>
        </w:tc>
      </w:tr>
      <w:tr w:rsidR="00F871B5" w:rsidRPr="00542E22" w:rsidTr="00650B4F">
        <w:trPr>
          <w:trHeight w:val="540"/>
        </w:trPr>
        <w:tc>
          <w:tcPr>
            <w:tcW w:w="4693" w:type="dxa"/>
            <w:vMerge/>
            <w:tcBorders>
              <w:top w:val="single" w:sz="8" w:space="0" w:color="auto"/>
              <w:left w:val="single" w:sz="4" w:space="0" w:color="auto"/>
              <w:bottom w:val="single" w:sz="8" w:space="0" w:color="000000"/>
              <w:right w:val="single" w:sz="4" w:space="0" w:color="auto"/>
            </w:tcBorders>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2197" w:type="dxa"/>
            <w:gridSpan w:val="2"/>
            <w:vMerge/>
            <w:tcBorders>
              <w:top w:val="single" w:sz="8" w:space="0" w:color="auto"/>
              <w:left w:val="single" w:sz="4" w:space="0" w:color="auto"/>
              <w:bottom w:val="single" w:sz="8" w:space="0" w:color="000000"/>
              <w:right w:val="single" w:sz="4" w:space="0" w:color="000000"/>
            </w:tcBorders>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p>
        </w:tc>
        <w:tc>
          <w:tcPr>
            <w:tcW w:w="1522" w:type="dxa"/>
            <w:gridSpan w:val="2"/>
            <w:tcBorders>
              <w:top w:val="nil"/>
              <w:left w:val="nil"/>
              <w:bottom w:val="single" w:sz="8" w:space="0" w:color="auto"/>
              <w:right w:val="nil"/>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2011</w:t>
            </w:r>
          </w:p>
        </w:tc>
        <w:tc>
          <w:tcPr>
            <w:tcW w:w="1523" w:type="dxa"/>
            <w:gridSpan w:val="2"/>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2012</w:t>
            </w:r>
          </w:p>
        </w:tc>
        <w:tc>
          <w:tcPr>
            <w:tcW w:w="1523" w:type="dxa"/>
            <w:gridSpan w:val="2"/>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2013</w:t>
            </w:r>
          </w:p>
        </w:tc>
        <w:tc>
          <w:tcPr>
            <w:tcW w:w="1522" w:type="dxa"/>
            <w:gridSpan w:val="2"/>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2014</w:t>
            </w:r>
          </w:p>
        </w:tc>
        <w:tc>
          <w:tcPr>
            <w:tcW w:w="1523" w:type="dxa"/>
            <w:gridSpan w:val="2"/>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2015</w:t>
            </w:r>
          </w:p>
        </w:tc>
        <w:tc>
          <w:tcPr>
            <w:tcW w:w="1523" w:type="dxa"/>
            <w:gridSpan w:val="2"/>
            <w:tcBorders>
              <w:top w:val="nil"/>
              <w:left w:val="single" w:sz="4" w:space="0" w:color="auto"/>
              <w:bottom w:val="single" w:sz="8" w:space="0" w:color="auto"/>
              <w:right w:val="single" w:sz="8" w:space="0" w:color="auto"/>
            </w:tcBorders>
            <w:vAlign w:val="center"/>
          </w:tcPr>
          <w:p w:rsidR="00F871B5" w:rsidRPr="00542E22" w:rsidRDefault="00F871B5" w:rsidP="000B7CE1">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2016</w:t>
            </w:r>
          </w:p>
        </w:tc>
        <w:tc>
          <w:tcPr>
            <w:tcW w:w="1523" w:type="dxa"/>
            <w:tcBorders>
              <w:top w:val="single" w:sz="4" w:space="0" w:color="auto"/>
              <w:bottom w:val="single" w:sz="4" w:space="0" w:color="auto"/>
              <w:right w:val="single" w:sz="4" w:space="0" w:color="auto"/>
            </w:tcBorders>
            <w:shd w:val="clear" w:color="auto" w:fill="auto"/>
            <w:vAlign w:val="center"/>
          </w:tcPr>
          <w:p w:rsidR="00F871B5" w:rsidRPr="00542E22" w:rsidRDefault="00F871B5" w:rsidP="00F871B5">
            <w:pPr>
              <w:widowControl/>
              <w:jc w:val="center"/>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2017</w:t>
            </w:r>
          </w:p>
        </w:tc>
      </w:tr>
      <w:tr w:rsidR="00F871B5" w:rsidRPr="00542E22" w:rsidTr="009B340D">
        <w:trPr>
          <w:trHeight w:val="36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b/>
                <w:bCs/>
                <w:kern w:val="0"/>
                <w:sz w:val="22"/>
              </w:rPr>
            </w:pPr>
            <w:r w:rsidRPr="00542E22">
              <w:rPr>
                <w:rFonts w:ascii="ＭＳ Ｐゴシック" w:eastAsia="ＭＳ Ｐゴシック" w:hAnsi="ＭＳ Ｐゴシック" w:cs="ＭＳ Ｐゴシック" w:hint="eastAsia"/>
                <w:b/>
                <w:bCs/>
                <w:kern w:val="0"/>
                <w:sz w:val="22"/>
              </w:rPr>
              <w:t>■大気環境をさらに改善する。</w:t>
            </w:r>
          </w:p>
        </w:tc>
        <w:tc>
          <w:tcPr>
            <w:tcW w:w="15549" w:type="dxa"/>
            <w:gridSpan w:val="16"/>
            <w:tcBorders>
              <w:top w:val="single" w:sz="8" w:space="0" w:color="auto"/>
              <w:left w:val="nil"/>
              <w:bottom w:val="single" w:sz="4" w:space="0" w:color="auto"/>
              <w:right w:val="single" w:sz="4" w:space="0" w:color="auto"/>
            </w:tcBorders>
          </w:tcPr>
          <w:p w:rsidR="00F871B5" w:rsidRPr="00542E22" w:rsidRDefault="00F871B5">
            <w:pPr>
              <w:widowControl/>
              <w:jc w:val="left"/>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 xml:space="preserve">　</w:t>
            </w:r>
          </w:p>
        </w:tc>
      </w:tr>
      <w:tr w:rsidR="00F871B5" w:rsidRPr="00542E22" w:rsidTr="009B340D">
        <w:trPr>
          <w:trHeight w:val="165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871B5" w:rsidRPr="00542E22" w:rsidRDefault="00FE7486" w:rsidP="004147C6">
            <w:pPr>
              <w:widowControl/>
              <w:spacing w:line="30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二酸化窒素（</w:t>
            </w:r>
            <w:r w:rsidR="00F871B5" w:rsidRPr="00542E22">
              <w:rPr>
                <w:rFonts w:ascii="ＭＳ Ｐゴシック" w:eastAsia="ＭＳ Ｐゴシック" w:hAnsi="ＭＳ Ｐゴシック" w:cs="ＭＳ Ｐゴシック" w:hint="eastAsia"/>
                <w:kern w:val="0"/>
                <w:sz w:val="22"/>
              </w:rPr>
              <w:t>NO</w:t>
            </w:r>
            <w:r w:rsidR="00F871B5" w:rsidRPr="00FE7486">
              <w:rPr>
                <w:rFonts w:ascii="ＭＳ Ｐゴシック" w:eastAsia="ＭＳ Ｐゴシック" w:hAnsi="ＭＳ Ｐゴシック" w:cs="ＭＳ Ｐゴシック" w:hint="eastAsia"/>
                <w:kern w:val="0"/>
                <w:sz w:val="22"/>
                <w:vertAlign w:val="subscript"/>
              </w:rPr>
              <w:t>2</w:t>
            </w:r>
            <w:r>
              <w:rPr>
                <w:rFonts w:ascii="ＭＳ Ｐゴシック" w:eastAsia="ＭＳ Ｐゴシック" w:hAnsi="ＭＳ Ｐゴシック" w:cs="ＭＳ Ｐゴシック" w:hint="eastAsia"/>
                <w:kern w:val="0"/>
                <w:sz w:val="22"/>
              </w:rPr>
              <w:t>）</w:t>
            </w:r>
            <w:r w:rsidR="00F871B5" w:rsidRPr="00542E22">
              <w:rPr>
                <w:rFonts w:ascii="ＭＳ Ｐゴシック" w:eastAsia="ＭＳ Ｐゴシック" w:hAnsi="ＭＳ Ｐゴシック" w:cs="ＭＳ Ｐゴシック" w:hint="eastAsia"/>
                <w:kern w:val="0"/>
                <w:sz w:val="22"/>
              </w:rPr>
              <w:t>の日平均0.06ppm以下の確実な達成と0.04ppm以上の地域の改善</w:t>
            </w:r>
            <w:r>
              <w:rPr>
                <w:rFonts w:ascii="ＭＳ Ｐゴシック" w:eastAsia="ＭＳ Ｐゴシック" w:hAnsi="ＭＳ Ｐゴシック" w:cs="ＭＳ Ｐゴシック" w:hint="eastAsia"/>
                <w:kern w:val="0"/>
                <w:sz w:val="22"/>
              </w:rPr>
              <w:t xml:space="preserve">　※</w:t>
            </w:r>
            <w:r w:rsidR="004147C6">
              <w:rPr>
                <w:rFonts w:ascii="ＭＳ Ｐゴシック" w:eastAsia="ＭＳ Ｐゴシック" w:hAnsi="ＭＳ Ｐゴシック" w:cs="ＭＳ Ｐゴシック" w:hint="eastAsia"/>
                <w:kern w:val="0"/>
                <w:sz w:val="22"/>
              </w:rPr>
              <w:t>３</w:t>
            </w:r>
          </w:p>
        </w:tc>
        <w:tc>
          <w:tcPr>
            <w:tcW w:w="2693" w:type="dxa"/>
            <w:tcBorders>
              <w:top w:val="nil"/>
              <w:left w:val="nil"/>
              <w:bottom w:val="single" w:sz="4" w:space="0" w:color="auto"/>
              <w:right w:val="single" w:sz="4" w:space="0" w:color="auto"/>
            </w:tcBorders>
            <w:shd w:val="clear" w:color="auto" w:fill="auto"/>
            <w:vAlign w:val="center"/>
            <w:hideMark/>
          </w:tcPr>
          <w:p w:rsidR="00867B49" w:rsidRPr="00542E22" w:rsidRDefault="00BE180C" w:rsidP="000F22F4">
            <w:pPr>
              <w:widowControl/>
              <w:spacing w:line="30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①</w:t>
            </w:r>
            <w:r w:rsidR="00F871B5" w:rsidRPr="00BE180C">
              <w:rPr>
                <w:rFonts w:ascii="ＭＳ Ｐゴシック" w:eastAsia="ＭＳ Ｐゴシック" w:hAnsi="ＭＳ Ｐゴシック" w:cs="ＭＳ Ｐゴシック" w:hint="eastAsia"/>
                <w:kern w:val="0"/>
                <w:sz w:val="22"/>
              </w:rPr>
              <w:t>0.06ppm未満</w:t>
            </w:r>
            <w:r w:rsidRPr="00BE180C">
              <w:rPr>
                <w:rFonts w:ascii="ＭＳ Ｐゴシック" w:eastAsia="ＭＳ Ｐゴシック" w:hAnsi="ＭＳ Ｐゴシック" w:cs="ＭＳ Ｐゴシック" w:hint="eastAsia"/>
                <w:kern w:val="0"/>
                <w:sz w:val="22"/>
              </w:rPr>
              <w:t>の測定局を</w:t>
            </w:r>
            <w:r w:rsidR="00F871B5" w:rsidRPr="00BE180C">
              <w:rPr>
                <w:rFonts w:ascii="ＭＳ Ｐゴシック" w:eastAsia="ＭＳ Ｐゴシック" w:hAnsi="ＭＳ Ｐゴシック" w:cs="ＭＳ Ｐゴシック" w:hint="eastAsia"/>
                <w:kern w:val="0"/>
                <w:sz w:val="22"/>
              </w:rPr>
              <w:t>100%</w:t>
            </w:r>
            <w:r>
              <w:rPr>
                <w:rFonts w:ascii="ＭＳ Ｐゴシック" w:eastAsia="ＭＳ Ｐゴシック" w:hAnsi="ＭＳ Ｐゴシック" w:cs="ＭＳ Ｐゴシック" w:hint="eastAsia"/>
                <w:kern w:val="0"/>
                <w:sz w:val="22"/>
              </w:rPr>
              <w:t>とする</w:t>
            </w:r>
            <w:r w:rsidR="00F871B5" w:rsidRPr="00BE180C">
              <w:rPr>
                <w:rFonts w:ascii="ＭＳ Ｐゴシック" w:eastAsia="ＭＳ Ｐゴシック" w:hAnsi="ＭＳ Ｐゴシック" w:cs="ＭＳ Ｐゴシック" w:hint="eastAsia"/>
                <w:kern w:val="0"/>
                <w:sz w:val="22"/>
              </w:rPr>
              <w:br/>
              <w:t>②0.04ppm</w:t>
            </w:r>
            <w:r>
              <w:rPr>
                <w:rFonts w:ascii="ＭＳ Ｐゴシック" w:eastAsia="ＭＳ Ｐゴシック" w:hAnsi="ＭＳ Ｐゴシック" w:cs="ＭＳ Ｐゴシック" w:hint="eastAsia"/>
                <w:kern w:val="0"/>
                <w:sz w:val="22"/>
              </w:rPr>
              <w:t>未満</w:t>
            </w:r>
            <w:r w:rsidR="00F871B5" w:rsidRPr="00BE180C">
              <w:rPr>
                <w:rFonts w:ascii="ＭＳ Ｐゴシック" w:eastAsia="ＭＳ Ｐゴシック" w:hAnsi="ＭＳ Ｐゴシック" w:cs="ＭＳ Ｐゴシック" w:hint="eastAsia"/>
                <w:kern w:val="0"/>
                <w:sz w:val="22"/>
              </w:rPr>
              <w:t>の</w:t>
            </w:r>
            <w:r>
              <w:rPr>
                <w:rFonts w:ascii="ＭＳ Ｐゴシック" w:eastAsia="ＭＳ Ｐゴシック" w:hAnsi="ＭＳ Ｐゴシック" w:cs="ＭＳ Ｐゴシック" w:hint="eastAsia"/>
                <w:kern w:val="0"/>
                <w:sz w:val="22"/>
              </w:rPr>
              <w:t>測定局を100%とする</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0F22F4" w:rsidRDefault="00F871B5" w:rsidP="000F22F4">
            <w:pPr>
              <w:widowControl/>
              <w:spacing w:line="300" w:lineRule="exact"/>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①98%(99局/101局）</w:t>
            </w:r>
          </w:p>
          <w:p w:rsidR="000F22F4" w:rsidRDefault="00A7344F" w:rsidP="000F22F4">
            <w:pPr>
              <w:widowControl/>
              <w:spacing w:line="300" w:lineRule="exact"/>
              <w:ind w:firstLineChars="100" w:firstLine="220"/>
              <w:jc w:val="center"/>
              <w:rPr>
                <w:rFonts w:ascii="ＭＳ Ｐゴシック" w:eastAsia="ＭＳ Ｐゴシック" w:hAnsi="ＭＳ Ｐゴシック"/>
                <w:sz w:val="22"/>
              </w:rPr>
            </w:pPr>
            <w:r>
              <w:rPr>
                <w:rFonts w:ascii="ＭＳ Ｐゴシック" w:eastAsia="ＭＳ Ｐゴシック" w:hAnsi="ＭＳ Ｐゴシック" w:hint="eastAsia"/>
                <w:sz w:val="22"/>
              </w:rPr>
              <w:t>（2009年）</w:t>
            </w:r>
            <w:r w:rsidR="00F871B5" w:rsidRPr="00542E22">
              <w:rPr>
                <w:rFonts w:ascii="ＭＳ Ｐゴシック" w:eastAsia="ＭＳ Ｐゴシック" w:hAnsi="ＭＳ Ｐゴシック" w:hint="eastAsia"/>
                <w:sz w:val="22"/>
              </w:rPr>
              <w:br/>
              <w:t>②</w:t>
            </w:r>
            <w:r>
              <w:rPr>
                <w:rFonts w:ascii="ＭＳ Ｐゴシック" w:eastAsia="ＭＳ Ｐゴシック" w:hAnsi="ＭＳ Ｐゴシック" w:hint="eastAsia"/>
                <w:sz w:val="22"/>
              </w:rPr>
              <w:t>39</w:t>
            </w:r>
            <w:r w:rsidR="00F871B5" w:rsidRPr="00542E2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39</w:t>
            </w:r>
            <w:r w:rsidR="00F871B5" w:rsidRPr="00542E22">
              <w:rPr>
                <w:rFonts w:ascii="ＭＳ Ｐゴシック" w:eastAsia="ＭＳ Ｐゴシック" w:hAnsi="ＭＳ Ｐゴシック" w:hint="eastAsia"/>
                <w:sz w:val="22"/>
              </w:rPr>
              <w:t>局/101局）</w:t>
            </w:r>
          </w:p>
          <w:p w:rsidR="00F871B5" w:rsidRPr="00542E22" w:rsidRDefault="00F871B5" w:rsidP="000F22F4">
            <w:pPr>
              <w:widowControl/>
              <w:spacing w:line="300" w:lineRule="exact"/>
              <w:ind w:firstLineChars="100" w:firstLine="220"/>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hint="eastAsia"/>
                <w:sz w:val="22"/>
              </w:rPr>
              <w:t>（2009年）</w:t>
            </w:r>
          </w:p>
        </w:tc>
        <w:tc>
          <w:tcPr>
            <w:tcW w:w="1532" w:type="dxa"/>
            <w:gridSpan w:val="2"/>
            <w:tcBorders>
              <w:top w:val="nil"/>
              <w:left w:val="nil"/>
              <w:bottom w:val="single" w:sz="4" w:space="0" w:color="auto"/>
              <w:right w:val="dotted" w:sz="4" w:space="0" w:color="auto"/>
            </w:tcBorders>
            <w:shd w:val="clear" w:color="auto" w:fill="auto"/>
            <w:vAlign w:val="center"/>
            <w:hideMark/>
          </w:tcPr>
          <w:p w:rsidR="000F22F4" w:rsidRPr="009B340D" w:rsidRDefault="00F871B5"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①100%</w:t>
            </w:r>
          </w:p>
          <w:p w:rsidR="00F871B5" w:rsidRPr="009B340D" w:rsidRDefault="00F871B5" w:rsidP="009B340D">
            <w:pPr>
              <w:widowControl/>
              <w:spacing w:line="300" w:lineRule="exact"/>
              <w:ind w:firstLineChars="100" w:firstLine="174"/>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(102局/102局）</w:t>
            </w:r>
            <w:r w:rsidRPr="009B340D">
              <w:rPr>
                <w:rFonts w:ascii="ＭＳ Ｐゴシック" w:eastAsia="ＭＳ Ｐゴシック" w:hAnsi="ＭＳ Ｐゴシック" w:hint="eastAsia"/>
                <w:w w:val="80"/>
                <w:sz w:val="22"/>
              </w:rPr>
              <w:br/>
              <w:t>②</w:t>
            </w:r>
            <w:r w:rsidR="00A7344F" w:rsidRPr="009B340D">
              <w:rPr>
                <w:rFonts w:ascii="ＭＳ Ｐゴシック" w:eastAsia="ＭＳ Ｐゴシック" w:hAnsi="ＭＳ Ｐゴシック" w:hint="eastAsia"/>
                <w:w w:val="80"/>
                <w:sz w:val="22"/>
              </w:rPr>
              <w:t>60</w:t>
            </w:r>
            <w:r w:rsidRPr="009B340D">
              <w:rPr>
                <w:rFonts w:ascii="ＭＳ Ｐゴシック" w:eastAsia="ＭＳ Ｐゴシック" w:hAnsi="ＭＳ Ｐゴシック" w:hint="eastAsia"/>
                <w:w w:val="80"/>
                <w:sz w:val="22"/>
              </w:rPr>
              <w:t>%</w:t>
            </w:r>
          </w:p>
          <w:p w:rsidR="00F871B5" w:rsidRPr="009B340D" w:rsidRDefault="00A7344F" w:rsidP="009B340D">
            <w:pPr>
              <w:widowControl/>
              <w:spacing w:line="300" w:lineRule="exact"/>
              <w:ind w:firstLineChars="100" w:firstLine="174"/>
              <w:jc w:val="center"/>
              <w:rPr>
                <w:rFonts w:ascii="ＭＳ Ｐゴシック" w:eastAsia="ＭＳ Ｐゴシック" w:hAnsi="ＭＳ Ｐゴシック" w:cs="ＭＳ Ｐゴシック"/>
                <w:w w:val="80"/>
                <w:kern w:val="0"/>
                <w:sz w:val="22"/>
              </w:rPr>
            </w:pPr>
            <w:r w:rsidRPr="009B340D">
              <w:rPr>
                <w:rFonts w:ascii="ＭＳ Ｐゴシック" w:eastAsia="ＭＳ Ｐゴシック" w:hAnsi="ＭＳ Ｐゴシック" w:hint="eastAsia"/>
                <w:w w:val="80"/>
                <w:sz w:val="22"/>
              </w:rPr>
              <w:t>(61</w:t>
            </w:r>
            <w:r w:rsidR="00F871B5" w:rsidRPr="009B340D">
              <w:rPr>
                <w:rFonts w:ascii="ＭＳ Ｐゴシック" w:eastAsia="ＭＳ Ｐゴシック" w:hAnsi="ＭＳ Ｐゴシック" w:hint="eastAsia"/>
                <w:w w:val="80"/>
                <w:sz w:val="22"/>
              </w:rPr>
              <w:t>局/102局)</w:t>
            </w:r>
          </w:p>
        </w:tc>
        <w:tc>
          <w:tcPr>
            <w:tcW w:w="1533"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①100%</w:t>
            </w:r>
          </w:p>
          <w:p w:rsidR="00F871B5" w:rsidRPr="009B340D" w:rsidRDefault="00F871B5" w:rsidP="009B340D">
            <w:pPr>
              <w:widowControl/>
              <w:spacing w:line="300" w:lineRule="exact"/>
              <w:ind w:firstLineChars="100" w:firstLine="174"/>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(100局/100局）</w:t>
            </w:r>
            <w:r w:rsidRPr="009B340D">
              <w:rPr>
                <w:rFonts w:ascii="ＭＳ Ｐゴシック" w:eastAsia="ＭＳ Ｐゴシック" w:hAnsi="ＭＳ Ｐゴシック" w:hint="eastAsia"/>
                <w:w w:val="80"/>
                <w:sz w:val="22"/>
              </w:rPr>
              <w:br/>
              <w:t>②</w:t>
            </w:r>
            <w:r w:rsidR="00A7344F" w:rsidRPr="009B340D">
              <w:rPr>
                <w:rFonts w:ascii="ＭＳ Ｐゴシック" w:eastAsia="ＭＳ Ｐゴシック" w:hAnsi="ＭＳ Ｐゴシック" w:hint="eastAsia"/>
                <w:w w:val="80"/>
                <w:sz w:val="22"/>
              </w:rPr>
              <w:t>50</w:t>
            </w:r>
            <w:r w:rsidRPr="009B340D">
              <w:rPr>
                <w:rFonts w:ascii="ＭＳ Ｐゴシック" w:eastAsia="ＭＳ Ｐゴシック" w:hAnsi="ＭＳ Ｐゴシック" w:hint="eastAsia"/>
                <w:w w:val="80"/>
                <w:sz w:val="22"/>
              </w:rPr>
              <w:t>%</w:t>
            </w:r>
          </w:p>
          <w:p w:rsidR="00F871B5" w:rsidRPr="009B340D" w:rsidRDefault="00F871B5" w:rsidP="009B340D">
            <w:pPr>
              <w:widowControl/>
              <w:spacing w:line="300" w:lineRule="exact"/>
              <w:ind w:firstLineChars="100" w:firstLine="174"/>
              <w:jc w:val="center"/>
              <w:rPr>
                <w:rFonts w:ascii="ＭＳ Ｐゴシック" w:eastAsia="ＭＳ Ｐゴシック" w:hAnsi="ＭＳ Ｐゴシック" w:cs="ＭＳ Ｐゴシック"/>
                <w:w w:val="80"/>
                <w:kern w:val="0"/>
                <w:sz w:val="22"/>
              </w:rPr>
            </w:pPr>
            <w:r w:rsidRPr="009B340D">
              <w:rPr>
                <w:rFonts w:ascii="ＭＳ Ｐゴシック" w:eastAsia="ＭＳ Ｐゴシック" w:hAnsi="ＭＳ Ｐゴシック" w:hint="eastAsia"/>
                <w:w w:val="80"/>
                <w:sz w:val="22"/>
              </w:rPr>
              <w:t>(50局/100局)</w:t>
            </w:r>
          </w:p>
        </w:tc>
        <w:tc>
          <w:tcPr>
            <w:tcW w:w="1533"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①100%</w:t>
            </w:r>
          </w:p>
          <w:p w:rsidR="00F871B5" w:rsidRPr="009B340D" w:rsidRDefault="00F871B5" w:rsidP="009B340D">
            <w:pPr>
              <w:widowControl/>
              <w:spacing w:line="300" w:lineRule="exact"/>
              <w:ind w:firstLineChars="100" w:firstLine="174"/>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102局/102局）</w:t>
            </w:r>
            <w:r w:rsidRPr="009B340D">
              <w:rPr>
                <w:rFonts w:ascii="ＭＳ Ｐゴシック" w:eastAsia="ＭＳ Ｐゴシック" w:hAnsi="ＭＳ Ｐゴシック" w:hint="eastAsia"/>
                <w:w w:val="80"/>
                <w:sz w:val="22"/>
              </w:rPr>
              <w:br/>
              <w:t>②</w:t>
            </w:r>
            <w:r w:rsidR="00A7344F" w:rsidRPr="009B340D">
              <w:rPr>
                <w:rFonts w:ascii="ＭＳ Ｐゴシック" w:eastAsia="ＭＳ Ｐゴシック" w:hAnsi="ＭＳ Ｐゴシック" w:hint="eastAsia"/>
                <w:w w:val="80"/>
                <w:sz w:val="22"/>
              </w:rPr>
              <w:t>50</w:t>
            </w:r>
            <w:r w:rsidRPr="009B340D">
              <w:rPr>
                <w:rFonts w:ascii="ＭＳ Ｐゴシック" w:eastAsia="ＭＳ Ｐゴシック" w:hAnsi="ＭＳ Ｐゴシック" w:hint="eastAsia"/>
                <w:w w:val="80"/>
                <w:sz w:val="22"/>
              </w:rPr>
              <w:t>%</w:t>
            </w:r>
          </w:p>
          <w:p w:rsidR="00F871B5" w:rsidRPr="009B340D" w:rsidRDefault="00F871B5" w:rsidP="009B340D">
            <w:pPr>
              <w:widowControl/>
              <w:spacing w:line="300" w:lineRule="exact"/>
              <w:ind w:firstLineChars="100" w:firstLine="174"/>
              <w:jc w:val="center"/>
              <w:rPr>
                <w:rFonts w:ascii="ＭＳ Ｐゴシック" w:eastAsia="ＭＳ Ｐゴシック" w:hAnsi="ＭＳ Ｐゴシック" w:cs="ＭＳ Ｐゴシック"/>
                <w:w w:val="80"/>
                <w:kern w:val="0"/>
                <w:sz w:val="22"/>
              </w:rPr>
            </w:pPr>
            <w:r w:rsidRPr="009B340D">
              <w:rPr>
                <w:rFonts w:ascii="ＭＳ Ｐゴシック" w:eastAsia="ＭＳ Ｐゴシック" w:hAnsi="ＭＳ Ｐゴシック" w:hint="eastAsia"/>
                <w:w w:val="80"/>
                <w:sz w:val="22"/>
              </w:rPr>
              <w:t>(51局/102局)</w:t>
            </w:r>
          </w:p>
        </w:tc>
        <w:tc>
          <w:tcPr>
            <w:tcW w:w="1532"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①100%</w:t>
            </w:r>
          </w:p>
          <w:p w:rsidR="00F871B5" w:rsidRPr="009B340D" w:rsidRDefault="00F871B5" w:rsidP="009B340D">
            <w:pPr>
              <w:widowControl/>
              <w:spacing w:line="300" w:lineRule="exact"/>
              <w:ind w:firstLineChars="100" w:firstLine="174"/>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(102局/102局）</w:t>
            </w:r>
            <w:r w:rsidRPr="009B340D">
              <w:rPr>
                <w:rFonts w:ascii="ＭＳ Ｐゴシック" w:eastAsia="ＭＳ Ｐゴシック" w:hAnsi="ＭＳ Ｐゴシック" w:hint="eastAsia"/>
                <w:w w:val="80"/>
                <w:sz w:val="22"/>
              </w:rPr>
              <w:br/>
              <w:t>②</w:t>
            </w:r>
            <w:r w:rsidR="00A7344F" w:rsidRPr="009B340D">
              <w:rPr>
                <w:rFonts w:ascii="ＭＳ Ｐゴシック" w:eastAsia="ＭＳ Ｐゴシック" w:hAnsi="ＭＳ Ｐゴシック" w:hint="eastAsia"/>
                <w:w w:val="80"/>
                <w:sz w:val="22"/>
              </w:rPr>
              <w:t>67</w:t>
            </w:r>
            <w:r w:rsidRPr="009B340D">
              <w:rPr>
                <w:rFonts w:ascii="ＭＳ Ｐゴシック" w:eastAsia="ＭＳ Ｐゴシック" w:hAnsi="ＭＳ Ｐゴシック" w:hint="eastAsia"/>
                <w:w w:val="80"/>
                <w:sz w:val="22"/>
              </w:rPr>
              <w:t>%</w:t>
            </w:r>
          </w:p>
          <w:p w:rsidR="00F871B5" w:rsidRPr="009B340D" w:rsidRDefault="00A7344F" w:rsidP="009B340D">
            <w:pPr>
              <w:widowControl/>
              <w:spacing w:line="300" w:lineRule="exact"/>
              <w:ind w:firstLineChars="100" w:firstLine="174"/>
              <w:jc w:val="center"/>
              <w:rPr>
                <w:rFonts w:ascii="ＭＳ Ｐゴシック" w:eastAsia="ＭＳ Ｐゴシック" w:hAnsi="ＭＳ Ｐゴシック" w:cs="ＭＳ Ｐゴシック"/>
                <w:w w:val="80"/>
                <w:kern w:val="0"/>
                <w:sz w:val="22"/>
              </w:rPr>
            </w:pPr>
            <w:r w:rsidRPr="009B340D">
              <w:rPr>
                <w:rFonts w:ascii="ＭＳ Ｐゴシック" w:eastAsia="ＭＳ Ｐゴシック" w:hAnsi="ＭＳ Ｐゴシック" w:hint="eastAsia"/>
                <w:w w:val="80"/>
                <w:sz w:val="22"/>
              </w:rPr>
              <w:t>(70</w:t>
            </w:r>
            <w:r w:rsidR="00F871B5" w:rsidRPr="009B340D">
              <w:rPr>
                <w:rFonts w:ascii="ＭＳ Ｐゴシック" w:eastAsia="ＭＳ Ｐゴシック" w:hAnsi="ＭＳ Ｐゴシック" w:hint="eastAsia"/>
                <w:w w:val="80"/>
                <w:sz w:val="22"/>
              </w:rPr>
              <w:t>局/102局)</w:t>
            </w:r>
          </w:p>
        </w:tc>
        <w:tc>
          <w:tcPr>
            <w:tcW w:w="1533"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①100%</w:t>
            </w:r>
          </w:p>
          <w:p w:rsidR="00F871B5" w:rsidRPr="009B340D" w:rsidRDefault="00F871B5"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(102局/102局）</w:t>
            </w:r>
            <w:r w:rsidRPr="009B340D">
              <w:rPr>
                <w:rFonts w:ascii="ＭＳ Ｐゴシック" w:eastAsia="ＭＳ Ｐゴシック" w:hAnsi="ＭＳ Ｐゴシック" w:hint="eastAsia"/>
                <w:w w:val="80"/>
                <w:sz w:val="22"/>
              </w:rPr>
              <w:br/>
              <w:t>②</w:t>
            </w:r>
            <w:r w:rsidR="00A7344F" w:rsidRPr="009B340D">
              <w:rPr>
                <w:rFonts w:ascii="ＭＳ Ｐゴシック" w:eastAsia="ＭＳ Ｐゴシック" w:hAnsi="ＭＳ Ｐゴシック" w:hint="eastAsia"/>
                <w:w w:val="80"/>
                <w:sz w:val="22"/>
              </w:rPr>
              <w:t>73</w:t>
            </w:r>
            <w:r w:rsidRPr="009B340D">
              <w:rPr>
                <w:rFonts w:ascii="ＭＳ Ｐゴシック" w:eastAsia="ＭＳ Ｐゴシック" w:hAnsi="ＭＳ Ｐゴシック" w:hint="eastAsia"/>
                <w:w w:val="80"/>
                <w:sz w:val="22"/>
              </w:rPr>
              <w:t>%</w:t>
            </w:r>
          </w:p>
          <w:p w:rsidR="00F871B5" w:rsidRPr="009B340D" w:rsidRDefault="00A7344F" w:rsidP="000F22F4">
            <w:pPr>
              <w:widowControl/>
              <w:spacing w:line="300" w:lineRule="exact"/>
              <w:jc w:val="center"/>
              <w:rPr>
                <w:rFonts w:ascii="ＭＳ Ｐゴシック" w:eastAsia="ＭＳ Ｐゴシック" w:hAnsi="ＭＳ Ｐゴシック" w:cs="ＭＳ Ｐゴシック"/>
                <w:w w:val="80"/>
                <w:kern w:val="0"/>
                <w:sz w:val="22"/>
              </w:rPr>
            </w:pPr>
            <w:r w:rsidRPr="009B340D">
              <w:rPr>
                <w:rFonts w:ascii="ＭＳ Ｐゴシック" w:eastAsia="ＭＳ Ｐゴシック" w:hAnsi="ＭＳ Ｐゴシック" w:hint="eastAsia"/>
                <w:w w:val="80"/>
                <w:sz w:val="22"/>
              </w:rPr>
              <w:t>(74</w:t>
            </w:r>
            <w:r w:rsidR="00F871B5" w:rsidRPr="009B340D">
              <w:rPr>
                <w:rFonts w:ascii="ＭＳ Ｐゴシック" w:eastAsia="ＭＳ Ｐゴシック" w:hAnsi="ＭＳ Ｐゴシック" w:hint="eastAsia"/>
                <w:w w:val="80"/>
                <w:sz w:val="22"/>
              </w:rPr>
              <w:t>局/102局)</w:t>
            </w:r>
          </w:p>
        </w:tc>
        <w:tc>
          <w:tcPr>
            <w:tcW w:w="1533" w:type="dxa"/>
            <w:gridSpan w:val="2"/>
            <w:tcBorders>
              <w:top w:val="nil"/>
              <w:left w:val="single" w:sz="4" w:space="0" w:color="auto"/>
              <w:bottom w:val="single" w:sz="4" w:space="0" w:color="auto"/>
              <w:right w:val="single" w:sz="8"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①100%</w:t>
            </w:r>
          </w:p>
          <w:p w:rsidR="00F871B5" w:rsidRPr="009B340D" w:rsidRDefault="00F871B5"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（101局/101局）</w:t>
            </w:r>
            <w:r w:rsidRPr="009B340D">
              <w:rPr>
                <w:rFonts w:ascii="ＭＳ Ｐゴシック" w:eastAsia="ＭＳ Ｐゴシック" w:hAnsi="ＭＳ Ｐゴシック" w:hint="eastAsia"/>
                <w:w w:val="80"/>
                <w:sz w:val="22"/>
              </w:rPr>
              <w:br/>
              <w:t>②</w:t>
            </w:r>
            <w:r w:rsidR="00A7344F" w:rsidRPr="009B340D">
              <w:rPr>
                <w:rFonts w:ascii="ＭＳ Ｐゴシック" w:eastAsia="ＭＳ Ｐゴシック" w:hAnsi="ＭＳ Ｐゴシック" w:hint="eastAsia"/>
                <w:w w:val="80"/>
                <w:sz w:val="22"/>
              </w:rPr>
              <w:t>81</w:t>
            </w:r>
            <w:r w:rsidRPr="009B340D">
              <w:rPr>
                <w:rFonts w:ascii="ＭＳ Ｐゴシック" w:eastAsia="ＭＳ Ｐゴシック" w:hAnsi="ＭＳ Ｐゴシック" w:hint="eastAsia"/>
                <w:w w:val="80"/>
                <w:sz w:val="22"/>
              </w:rPr>
              <w:t>%</w:t>
            </w:r>
          </w:p>
          <w:p w:rsidR="00F871B5" w:rsidRPr="009B340D" w:rsidRDefault="00F871B5" w:rsidP="000F22F4">
            <w:pPr>
              <w:widowControl/>
              <w:spacing w:line="300" w:lineRule="exact"/>
              <w:jc w:val="center"/>
              <w:rPr>
                <w:rFonts w:ascii="ＭＳ Ｐゴシック" w:eastAsia="ＭＳ Ｐゴシック" w:hAnsi="ＭＳ Ｐゴシック" w:cs="ＭＳ Ｐゴシック"/>
                <w:w w:val="80"/>
                <w:kern w:val="0"/>
                <w:sz w:val="22"/>
              </w:rPr>
            </w:pPr>
            <w:r w:rsidRPr="009B340D">
              <w:rPr>
                <w:rFonts w:ascii="ＭＳ Ｐゴシック" w:eastAsia="ＭＳ Ｐゴシック" w:hAnsi="ＭＳ Ｐゴシック" w:hint="eastAsia"/>
                <w:w w:val="80"/>
                <w:sz w:val="22"/>
              </w:rPr>
              <w:t>（</w:t>
            </w:r>
            <w:r w:rsidR="00A7344F" w:rsidRPr="009B340D">
              <w:rPr>
                <w:rFonts w:ascii="ＭＳ Ｐゴシック" w:eastAsia="ＭＳ Ｐゴシック" w:hAnsi="ＭＳ Ｐゴシック" w:hint="eastAsia"/>
                <w:w w:val="80"/>
                <w:sz w:val="22"/>
              </w:rPr>
              <w:t>82</w:t>
            </w:r>
            <w:r w:rsidRPr="009B340D">
              <w:rPr>
                <w:rFonts w:ascii="ＭＳ Ｐゴシック" w:eastAsia="ＭＳ Ｐゴシック" w:hAnsi="ＭＳ Ｐゴシック" w:hint="eastAsia"/>
                <w:w w:val="80"/>
                <w:sz w:val="22"/>
              </w:rPr>
              <w:t>局/101局）</w:t>
            </w:r>
          </w:p>
        </w:tc>
        <w:tc>
          <w:tcPr>
            <w:tcW w:w="1533" w:type="dxa"/>
            <w:gridSpan w:val="2"/>
            <w:tcBorders>
              <w:top w:val="single" w:sz="4" w:space="0" w:color="auto"/>
              <w:bottom w:val="single" w:sz="4" w:space="0" w:color="auto"/>
              <w:right w:val="single" w:sz="4" w:space="0" w:color="auto"/>
            </w:tcBorders>
            <w:shd w:val="clear" w:color="auto" w:fill="auto"/>
            <w:vAlign w:val="center"/>
          </w:tcPr>
          <w:p w:rsidR="000F22F4" w:rsidRPr="009B340D" w:rsidRDefault="00542E22"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①100%</w:t>
            </w:r>
          </w:p>
          <w:p w:rsidR="00542E22" w:rsidRPr="009B340D" w:rsidRDefault="00542E22"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(102局/102局）</w:t>
            </w:r>
          </w:p>
          <w:p w:rsidR="00542E22" w:rsidRPr="009B340D" w:rsidRDefault="00542E22"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②</w:t>
            </w:r>
            <w:r w:rsidR="000F22F4" w:rsidRPr="009B340D">
              <w:rPr>
                <w:rFonts w:ascii="ＭＳ Ｐゴシック" w:eastAsia="ＭＳ Ｐゴシック" w:hAnsi="ＭＳ Ｐゴシック" w:hint="eastAsia"/>
                <w:w w:val="80"/>
                <w:sz w:val="22"/>
              </w:rPr>
              <w:t>75</w:t>
            </w:r>
            <w:r w:rsidRPr="009B340D">
              <w:rPr>
                <w:rFonts w:ascii="ＭＳ Ｐゴシック" w:eastAsia="ＭＳ Ｐゴシック" w:hAnsi="ＭＳ Ｐゴシック" w:hint="eastAsia"/>
                <w:w w:val="80"/>
                <w:sz w:val="22"/>
              </w:rPr>
              <w:t>%</w:t>
            </w:r>
          </w:p>
          <w:p w:rsidR="00F871B5" w:rsidRPr="009B340D" w:rsidRDefault="00A7344F" w:rsidP="000F22F4">
            <w:pPr>
              <w:widowControl/>
              <w:spacing w:line="300" w:lineRule="exact"/>
              <w:jc w:val="center"/>
              <w:rPr>
                <w:rFonts w:ascii="ＭＳ Ｐゴシック" w:eastAsia="ＭＳ Ｐゴシック" w:hAnsi="ＭＳ Ｐゴシック"/>
                <w:w w:val="80"/>
                <w:sz w:val="22"/>
              </w:rPr>
            </w:pPr>
            <w:r w:rsidRPr="009B340D">
              <w:rPr>
                <w:rFonts w:ascii="ＭＳ Ｐゴシック" w:eastAsia="ＭＳ Ｐゴシック" w:hAnsi="ＭＳ Ｐゴシック" w:hint="eastAsia"/>
                <w:w w:val="80"/>
                <w:sz w:val="22"/>
              </w:rPr>
              <w:t>(76</w:t>
            </w:r>
            <w:r w:rsidR="00542E22" w:rsidRPr="009B340D">
              <w:rPr>
                <w:rFonts w:ascii="ＭＳ Ｐゴシック" w:eastAsia="ＭＳ Ｐゴシック" w:hAnsi="ＭＳ Ｐゴシック" w:hint="eastAsia"/>
                <w:w w:val="80"/>
                <w:sz w:val="22"/>
              </w:rPr>
              <w:t>局/102局)</w:t>
            </w:r>
          </w:p>
        </w:tc>
      </w:tr>
      <w:tr w:rsidR="00F871B5" w:rsidRPr="00542E22" w:rsidTr="009B340D">
        <w:trPr>
          <w:trHeight w:val="826"/>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PM2.5の環境保全目標達成</w:t>
            </w:r>
            <w:r w:rsidR="004147C6">
              <w:rPr>
                <w:rFonts w:ascii="ＭＳ Ｐゴシック" w:eastAsia="ＭＳ Ｐゴシック" w:hAnsi="ＭＳ Ｐゴシック" w:cs="ＭＳ Ｐゴシック" w:hint="eastAsia"/>
                <w:kern w:val="0"/>
                <w:sz w:val="22"/>
              </w:rPr>
              <w:t xml:space="preserve">　※４</w:t>
            </w:r>
          </w:p>
        </w:tc>
        <w:tc>
          <w:tcPr>
            <w:tcW w:w="2693" w:type="dxa"/>
            <w:tcBorders>
              <w:top w:val="nil"/>
              <w:left w:val="nil"/>
              <w:bottom w:val="single" w:sz="4" w:space="0" w:color="auto"/>
              <w:right w:val="single" w:sz="4" w:space="0" w:color="auto"/>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達成率100%</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rsidR="00F871B5" w:rsidRPr="00542E22" w:rsidRDefault="000F22F4" w:rsidP="000F22F4">
            <w:pPr>
              <w:widowControl/>
              <w:spacing w:line="30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数値なし</w:t>
            </w:r>
          </w:p>
        </w:tc>
        <w:tc>
          <w:tcPr>
            <w:tcW w:w="1532" w:type="dxa"/>
            <w:gridSpan w:val="2"/>
            <w:tcBorders>
              <w:top w:val="nil"/>
              <w:left w:val="nil"/>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14%</w:t>
            </w:r>
            <w:r w:rsidRPr="009B340D">
              <w:rPr>
                <w:rFonts w:ascii="ＭＳ Ｐゴシック" w:eastAsia="ＭＳ Ｐゴシック" w:hAnsi="ＭＳ Ｐゴシック" w:cs="ＭＳ Ｐゴシック" w:hint="eastAsia"/>
                <w:kern w:val="0"/>
                <w:sz w:val="22"/>
              </w:rPr>
              <w:br/>
              <w:t>（1局/7局）</w:t>
            </w:r>
          </w:p>
        </w:tc>
        <w:tc>
          <w:tcPr>
            <w:tcW w:w="1533"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3%</w:t>
            </w:r>
            <w:r w:rsidRPr="009B340D">
              <w:rPr>
                <w:rFonts w:ascii="ＭＳ Ｐゴシック" w:eastAsia="ＭＳ Ｐゴシック" w:hAnsi="ＭＳ Ｐゴシック" w:cs="ＭＳ Ｐゴシック" w:hint="eastAsia"/>
                <w:kern w:val="0"/>
                <w:sz w:val="22"/>
              </w:rPr>
              <w:br/>
              <w:t>（1局/33局）</w:t>
            </w:r>
          </w:p>
        </w:tc>
        <w:tc>
          <w:tcPr>
            <w:tcW w:w="1533"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0%</w:t>
            </w:r>
            <w:r w:rsidRPr="009B340D">
              <w:rPr>
                <w:rFonts w:ascii="ＭＳ Ｐゴシック" w:eastAsia="ＭＳ Ｐゴシック" w:hAnsi="ＭＳ Ｐゴシック" w:cs="ＭＳ Ｐゴシック" w:hint="eastAsia"/>
                <w:kern w:val="0"/>
                <w:sz w:val="22"/>
              </w:rPr>
              <w:br/>
              <w:t>（0局/41局）</w:t>
            </w:r>
          </w:p>
        </w:tc>
        <w:tc>
          <w:tcPr>
            <w:tcW w:w="1532"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36.2%</w:t>
            </w:r>
            <w:r w:rsidRPr="009B340D">
              <w:rPr>
                <w:rFonts w:ascii="ＭＳ Ｐゴシック" w:eastAsia="ＭＳ Ｐゴシック" w:hAnsi="ＭＳ Ｐゴシック" w:cs="ＭＳ Ｐゴシック" w:hint="eastAsia"/>
                <w:kern w:val="0"/>
                <w:sz w:val="22"/>
              </w:rPr>
              <w:br/>
              <w:t>（17局/47局）</w:t>
            </w:r>
          </w:p>
        </w:tc>
        <w:tc>
          <w:tcPr>
            <w:tcW w:w="1533"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34.5%</w:t>
            </w:r>
            <w:r w:rsidRPr="009B340D">
              <w:rPr>
                <w:rFonts w:ascii="ＭＳ Ｐゴシック" w:eastAsia="ＭＳ Ｐゴシック" w:hAnsi="ＭＳ Ｐゴシック" w:cs="ＭＳ Ｐゴシック" w:hint="eastAsia"/>
                <w:kern w:val="0"/>
                <w:sz w:val="22"/>
              </w:rPr>
              <w:br/>
              <w:t>（19局/55局）</w:t>
            </w:r>
          </w:p>
        </w:tc>
        <w:tc>
          <w:tcPr>
            <w:tcW w:w="1533" w:type="dxa"/>
            <w:gridSpan w:val="2"/>
            <w:tcBorders>
              <w:top w:val="nil"/>
              <w:left w:val="single" w:sz="4" w:space="0" w:color="auto"/>
              <w:bottom w:val="single" w:sz="4" w:space="0" w:color="auto"/>
              <w:right w:val="single" w:sz="8"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90.9％</w:t>
            </w:r>
            <w:r w:rsidRPr="009B340D">
              <w:rPr>
                <w:rFonts w:ascii="ＭＳ Ｐゴシック" w:eastAsia="ＭＳ Ｐゴシック" w:hAnsi="ＭＳ Ｐゴシック" w:cs="ＭＳ Ｐゴシック" w:hint="eastAsia"/>
                <w:kern w:val="0"/>
                <w:sz w:val="22"/>
              </w:rPr>
              <w:br/>
              <w:t>（50局/55局）</w:t>
            </w:r>
          </w:p>
        </w:tc>
        <w:tc>
          <w:tcPr>
            <w:tcW w:w="1533" w:type="dxa"/>
            <w:gridSpan w:val="2"/>
            <w:tcBorders>
              <w:top w:val="single" w:sz="4" w:space="0" w:color="auto"/>
              <w:bottom w:val="single" w:sz="4" w:space="0" w:color="auto"/>
              <w:right w:val="single" w:sz="4" w:space="0" w:color="auto"/>
            </w:tcBorders>
            <w:shd w:val="clear" w:color="auto" w:fill="auto"/>
            <w:vAlign w:val="center"/>
          </w:tcPr>
          <w:p w:rsidR="00542E22" w:rsidRPr="009B340D" w:rsidRDefault="00542E22" w:rsidP="000F22F4">
            <w:pPr>
              <w:widowControl/>
              <w:spacing w:line="300" w:lineRule="exact"/>
              <w:jc w:val="center"/>
              <w:rPr>
                <w:rFonts w:ascii="ＭＳ Ｐゴシック" w:eastAsia="ＭＳ Ｐゴシック" w:hAnsi="ＭＳ Ｐゴシック"/>
                <w:sz w:val="22"/>
              </w:rPr>
            </w:pPr>
            <w:r w:rsidRPr="009B340D">
              <w:rPr>
                <w:rFonts w:ascii="ＭＳ Ｐゴシック" w:eastAsia="ＭＳ Ｐゴシック" w:hAnsi="ＭＳ Ｐゴシック" w:hint="eastAsia"/>
                <w:sz w:val="22"/>
              </w:rPr>
              <w:t>82.1%</w:t>
            </w:r>
          </w:p>
          <w:p w:rsidR="00F871B5" w:rsidRPr="009B340D" w:rsidRDefault="00542E22" w:rsidP="000F22F4">
            <w:pPr>
              <w:widowControl/>
              <w:spacing w:line="300" w:lineRule="exact"/>
              <w:jc w:val="center"/>
              <w:rPr>
                <w:rFonts w:ascii="ＭＳ Ｐゴシック" w:eastAsia="ＭＳ Ｐゴシック" w:hAnsi="ＭＳ Ｐゴシック"/>
                <w:sz w:val="22"/>
              </w:rPr>
            </w:pPr>
            <w:r w:rsidRPr="009B340D">
              <w:rPr>
                <w:rFonts w:ascii="ＭＳ Ｐゴシック" w:eastAsia="ＭＳ Ｐゴシック" w:hAnsi="ＭＳ Ｐゴシック" w:hint="eastAsia"/>
                <w:sz w:val="22"/>
              </w:rPr>
              <w:t>（46局/56局）</w:t>
            </w:r>
          </w:p>
        </w:tc>
      </w:tr>
      <w:tr w:rsidR="00F871B5" w:rsidRPr="00542E22" w:rsidTr="009B340D">
        <w:trPr>
          <w:trHeight w:val="57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F871B5" w:rsidRPr="00542E22" w:rsidRDefault="00F871B5" w:rsidP="000B7CE1">
            <w:pPr>
              <w:widowControl/>
              <w:spacing w:line="300" w:lineRule="exact"/>
              <w:jc w:val="left"/>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光化学オキシダント濃度0.12ppm未満</w:t>
            </w:r>
          </w:p>
        </w:tc>
        <w:tc>
          <w:tcPr>
            <w:tcW w:w="2693" w:type="dxa"/>
            <w:tcBorders>
              <w:top w:val="nil"/>
              <w:left w:val="nil"/>
              <w:bottom w:val="single" w:sz="4" w:space="0" w:color="auto"/>
              <w:right w:val="single" w:sz="4" w:space="0" w:color="auto"/>
            </w:tcBorders>
            <w:shd w:val="clear" w:color="auto" w:fill="auto"/>
            <w:vAlign w:val="center"/>
            <w:hideMark/>
          </w:tcPr>
          <w:p w:rsidR="00F871B5" w:rsidRPr="00542E22" w:rsidRDefault="00F871B5" w:rsidP="000F22F4">
            <w:pPr>
              <w:widowControl/>
              <w:wordWrap w:val="0"/>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0.12ppm以上の日数</w:t>
            </w:r>
            <w:r w:rsidR="000F22F4">
              <w:rPr>
                <w:rFonts w:ascii="ＭＳ Ｐゴシック" w:eastAsia="ＭＳ Ｐゴシック" w:hAnsi="ＭＳ Ｐゴシック" w:cs="ＭＳ Ｐゴシック" w:hint="eastAsia"/>
                <w:kern w:val="0"/>
                <w:sz w:val="22"/>
              </w:rPr>
              <w:t>：</w:t>
            </w:r>
            <w:r w:rsidRPr="00542E22">
              <w:rPr>
                <w:rFonts w:ascii="ＭＳ Ｐゴシック" w:eastAsia="ＭＳ Ｐゴシック" w:hAnsi="ＭＳ Ｐゴシック" w:cs="ＭＳ Ｐゴシック" w:hint="eastAsia"/>
                <w:kern w:val="0"/>
                <w:sz w:val="22"/>
              </w:rPr>
              <w:t>0日</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１７日（2009年）</w:t>
            </w:r>
          </w:p>
        </w:tc>
        <w:tc>
          <w:tcPr>
            <w:tcW w:w="1532" w:type="dxa"/>
            <w:gridSpan w:val="2"/>
            <w:tcBorders>
              <w:top w:val="nil"/>
              <w:left w:val="nil"/>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4日</w:t>
            </w:r>
          </w:p>
        </w:tc>
        <w:tc>
          <w:tcPr>
            <w:tcW w:w="1533"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6日</w:t>
            </w:r>
          </w:p>
        </w:tc>
        <w:tc>
          <w:tcPr>
            <w:tcW w:w="1533"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11日</w:t>
            </w:r>
          </w:p>
        </w:tc>
        <w:tc>
          <w:tcPr>
            <w:tcW w:w="1532"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4日</w:t>
            </w:r>
          </w:p>
        </w:tc>
        <w:tc>
          <w:tcPr>
            <w:tcW w:w="1533" w:type="dxa"/>
            <w:gridSpan w:val="2"/>
            <w:tcBorders>
              <w:top w:val="nil"/>
              <w:left w:val="single" w:sz="4" w:space="0" w:color="auto"/>
              <w:bottom w:val="single" w:sz="4" w:space="0" w:color="auto"/>
              <w:right w:val="dotted" w:sz="4"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12日</w:t>
            </w:r>
          </w:p>
        </w:tc>
        <w:tc>
          <w:tcPr>
            <w:tcW w:w="1533" w:type="dxa"/>
            <w:gridSpan w:val="2"/>
            <w:tcBorders>
              <w:top w:val="nil"/>
              <w:left w:val="single" w:sz="4" w:space="0" w:color="auto"/>
              <w:bottom w:val="single" w:sz="4" w:space="0" w:color="auto"/>
              <w:right w:val="single" w:sz="8" w:space="0" w:color="auto"/>
            </w:tcBorders>
            <w:shd w:val="clear" w:color="auto" w:fill="auto"/>
            <w:vAlign w:val="center"/>
            <w:hideMark/>
          </w:tcPr>
          <w:p w:rsidR="00F871B5" w:rsidRPr="009B340D"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9B340D">
              <w:rPr>
                <w:rFonts w:ascii="ＭＳ Ｐゴシック" w:eastAsia="ＭＳ Ｐゴシック" w:hAnsi="ＭＳ Ｐゴシック" w:cs="ＭＳ Ｐゴシック" w:hint="eastAsia"/>
                <w:kern w:val="0"/>
                <w:sz w:val="22"/>
              </w:rPr>
              <w:t>11日</w:t>
            </w:r>
          </w:p>
        </w:tc>
        <w:tc>
          <w:tcPr>
            <w:tcW w:w="1533" w:type="dxa"/>
            <w:gridSpan w:val="2"/>
            <w:tcBorders>
              <w:top w:val="single" w:sz="4" w:space="0" w:color="auto"/>
              <w:bottom w:val="single" w:sz="4" w:space="0" w:color="auto"/>
              <w:right w:val="single" w:sz="4" w:space="0" w:color="auto"/>
            </w:tcBorders>
            <w:shd w:val="clear" w:color="auto" w:fill="auto"/>
            <w:vAlign w:val="center"/>
          </w:tcPr>
          <w:p w:rsidR="00542E22" w:rsidRPr="009B340D" w:rsidRDefault="00542E22" w:rsidP="000F22F4">
            <w:pPr>
              <w:widowControl/>
              <w:jc w:val="center"/>
              <w:rPr>
                <w:rFonts w:ascii="ＭＳ Ｐゴシック" w:eastAsia="ＭＳ Ｐゴシック" w:hAnsi="ＭＳ Ｐゴシック"/>
                <w:sz w:val="22"/>
              </w:rPr>
            </w:pPr>
            <w:r w:rsidRPr="009B340D">
              <w:rPr>
                <w:rFonts w:ascii="ＭＳ Ｐゴシック" w:eastAsia="ＭＳ Ｐゴシック" w:hAnsi="ＭＳ Ｐゴシック" w:hint="eastAsia"/>
                <w:sz w:val="22"/>
              </w:rPr>
              <w:t>3日</w:t>
            </w:r>
          </w:p>
        </w:tc>
      </w:tr>
    </w:tbl>
    <w:p w:rsidR="00650B4F" w:rsidRDefault="004147C6" w:rsidP="00650B4F">
      <w:pPr>
        <w:ind w:left="565" w:hangingChars="257" w:hanging="565"/>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650B4F">
        <w:rPr>
          <w:rFonts w:ascii="ＭＳ Ｐゴシック" w:eastAsia="ＭＳ Ｐゴシック" w:hAnsi="ＭＳ Ｐゴシック" w:hint="eastAsia"/>
          <w:sz w:val="22"/>
        </w:rPr>
        <w:t xml:space="preserve">　二酸化窒素（NO</w:t>
      </w:r>
      <w:r w:rsidR="00650B4F" w:rsidRPr="00FE7486">
        <w:rPr>
          <w:rFonts w:ascii="ＭＳ Ｐゴシック" w:eastAsia="ＭＳ Ｐゴシック" w:hAnsi="ＭＳ Ｐゴシック" w:hint="eastAsia"/>
          <w:sz w:val="22"/>
          <w:vertAlign w:val="subscript"/>
        </w:rPr>
        <w:t>2</w:t>
      </w:r>
      <w:r w:rsidR="00650B4F">
        <w:rPr>
          <w:rFonts w:ascii="ＭＳ Ｐゴシック" w:eastAsia="ＭＳ Ｐゴシック" w:hAnsi="ＭＳ Ｐゴシック" w:hint="eastAsia"/>
          <w:sz w:val="22"/>
        </w:rPr>
        <w:t>）の環境保全目標は、</w:t>
      </w:r>
      <w:r w:rsidR="00650B4F" w:rsidRPr="00FE7486">
        <w:rPr>
          <w:rFonts w:ascii="ＭＳ Ｐゴシック" w:eastAsia="ＭＳ Ｐゴシック" w:hAnsi="ＭＳ Ｐゴシック" w:hint="eastAsia"/>
          <w:sz w:val="22"/>
        </w:rPr>
        <w:t>１時間値の１日平均値が0.04ppmから0.06ppmまでのゾーン内又はそれ以下であること</w:t>
      </w:r>
      <w:r w:rsidR="00650B4F">
        <w:rPr>
          <w:rFonts w:ascii="ＭＳ Ｐゴシック" w:eastAsia="ＭＳ Ｐゴシック" w:hAnsi="ＭＳ Ｐゴシック" w:hint="eastAsia"/>
          <w:sz w:val="22"/>
        </w:rPr>
        <w:t>。なお、環境保全目標とは、大阪府が定める、</w:t>
      </w:r>
      <w:r w:rsidR="00650B4F" w:rsidRPr="00FE7486">
        <w:rPr>
          <w:rFonts w:ascii="ＭＳ Ｐゴシック" w:eastAsia="ＭＳ Ｐゴシック" w:hAnsi="ＭＳ Ｐゴシック" w:hint="eastAsia"/>
          <w:sz w:val="22"/>
        </w:rPr>
        <w:t>府民の健康を保護し、生活環境を保全するための望ま</w:t>
      </w:r>
      <w:r w:rsidR="00650B4F">
        <w:rPr>
          <w:rFonts w:ascii="ＭＳ Ｐゴシック" w:eastAsia="ＭＳ Ｐゴシック" w:hAnsi="ＭＳ Ｐゴシック" w:hint="eastAsia"/>
          <w:sz w:val="22"/>
        </w:rPr>
        <w:t>しい水準であり</w:t>
      </w:r>
      <w:r w:rsidR="00650B4F" w:rsidRPr="00FE7486">
        <w:rPr>
          <w:rFonts w:ascii="ＭＳ Ｐゴシック" w:eastAsia="ＭＳ Ｐゴシック" w:hAnsi="ＭＳ Ｐゴシック" w:hint="eastAsia"/>
          <w:sz w:val="22"/>
        </w:rPr>
        <w:t>、環境基準</w:t>
      </w:r>
      <w:r w:rsidR="00650B4F">
        <w:rPr>
          <w:rFonts w:ascii="ＭＳ Ｐゴシック" w:eastAsia="ＭＳ Ｐゴシック" w:hAnsi="ＭＳ Ｐゴシック" w:hint="eastAsia"/>
          <w:sz w:val="22"/>
        </w:rPr>
        <w:t>が定められている項目については、原則として環境基準を用いている</w:t>
      </w:r>
      <w:r w:rsidR="00650B4F" w:rsidRPr="00FE7486">
        <w:rPr>
          <w:rFonts w:ascii="ＭＳ Ｐゴシック" w:eastAsia="ＭＳ Ｐゴシック" w:hAnsi="ＭＳ Ｐゴシック" w:hint="eastAsia"/>
          <w:sz w:val="22"/>
        </w:rPr>
        <w:t>。</w:t>
      </w:r>
    </w:p>
    <w:p w:rsidR="00650B4F" w:rsidRPr="00542E22" w:rsidRDefault="004147C6" w:rsidP="00650B4F">
      <w:pPr>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650B4F">
        <w:rPr>
          <w:rFonts w:ascii="ＭＳ Ｐゴシック" w:eastAsia="ＭＳ Ｐゴシック" w:hAnsi="ＭＳ Ｐゴシック" w:hint="eastAsia"/>
          <w:sz w:val="22"/>
        </w:rPr>
        <w:t xml:space="preserve">　PM2.5の環境保全目標は、</w:t>
      </w:r>
      <w:r w:rsidR="00650B4F" w:rsidRPr="00FE7486">
        <w:rPr>
          <w:rFonts w:ascii="ＭＳ Ｐゴシック" w:eastAsia="ＭＳ Ｐゴシック" w:hAnsi="ＭＳ Ｐゴシック" w:hint="eastAsia"/>
          <w:sz w:val="22"/>
        </w:rPr>
        <w:t>１年平均値が15μg／m3以下であり、かつ、１日平均値が35μg／m3以下であること</w:t>
      </w:r>
      <w:r w:rsidR="00650B4F">
        <w:rPr>
          <w:rFonts w:ascii="ＭＳ Ｐゴシック" w:eastAsia="ＭＳ Ｐゴシック" w:hAnsi="ＭＳ Ｐゴシック" w:hint="eastAsia"/>
          <w:sz w:val="22"/>
        </w:rPr>
        <w:t>。</w:t>
      </w:r>
    </w:p>
    <w:p w:rsidR="0043131D" w:rsidRPr="00542E22" w:rsidRDefault="0043131D" w:rsidP="004E291B">
      <w:pPr>
        <w:rPr>
          <w:rFonts w:ascii="ＭＳ Ｐゴシック" w:eastAsia="ＭＳ Ｐゴシック" w:hAnsi="ＭＳ Ｐゴシック"/>
          <w:sz w:val="22"/>
        </w:rPr>
      </w:pPr>
    </w:p>
    <w:p w:rsidR="00164DBE" w:rsidRPr="00650B4F" w:rsidRDefault="004E291B" w:rsidP="004E291B">
      <w:pPr>
        <w:rPr>
          <w:rFonts w:ascii="ＭＳ Ｐゴシック" w:eastAsia="ＭＳ Ｐゴシック" w:hAnsi="ＭＳ Ｐゴシック"/>
          <w:sz w:val="24"/>
          <w:szCs w:val="24"/>
        </w:rPr>
      </w:pPr>
      <w:r w:rsidRPr="00650B4F">
        <w:rPr>
          <w:rFonts w:ascii="ＭＳ Ｐゴシック" w:eastAsia="ＭＳ Ｐゴシック" w:hAnsi="ＭＳ Ｐゴシック" w:hint="eastAsia"/>
          <w:sz w:val="24"/>
          <w:szCs w:val="24"/>
        </w:rPr>
        <w:t>分野：Ⅱ－４（２）　健康で安心して暮らせる社会の構築（良好な水環境を確保するために）</w:t>
      </w:r>
    </w:p>
    <w:tbl>
      <w:tblPr>
        <w:tblW w:w="4976" w:type="pct"/>
        <w:tblInd w:w="99" w:type="dxa"/>
        <w:tblBorders>
          <w:top w:val="single" w:sz="8" w:space="0" w:color="auto"/>
          <w:left w:val="single" w:sz="4" w:space="0" w:color="auto"/>
          <w:bottom w:val="single" w:sz="4"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4681"/>
        <w:gridCol w:w="2694"/>
        <w:gridCol w:w="2270"/>
        <w:gridCol w:w="1513"/>
        <w:gridCol w:w="1513"/>
        <w:gridCol w:w="1513"/>
        <w:gridCol w:w="1513"/>
        <w:gridCol w:w="1513"/>
        <w:gridCol w:w="1513"/>
        <w:gridCol w:w="1505"/>
      </w:tblGrid>
      <w:tr w:rsidR="00F871B5" w:rsidRPr="00542E22" w:rsidTr="009B340D">
        <w:trPr>
          <w:trHeight w:val="345"/>
        </w:trPr>
        <w:tc>
          <w:tcPr>
            <w:tcW w:w="1157" w:type="pct"/>
            <w:vMerge w:val="restart"/>
            <w:shd w:val="clear" w:color="auto" w:fill="auto"/>
            <w:noWrap/>
            <w:vAlign w:val="center"/>
            <w:hideMark/>
          </w:tcPr>
          <w:p w:rsidR="00F871B5" w:rsidRPr="00542E22" w:rsidRDefault="00F871B5" w:rsidP="003A3EAE">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環境総合計画に掲げた目標</w:t>
            </w:r>
          </w:p>
        </w:tc>
        <w:tc>
          <w:tcPr>
            <w:tcW w:w="666" w:type="pct"/>
            <w:vMerge w:val="restart"/>
            <w:shd w:val="clear" w:color="auto" w:fill="auto"/>
            <w:vAlign w:val="center"/>
            <w:hideMark/>
          </w:tcPr>
          <w:p w:rsidR="00F871B5" w:rsidRPr="00542E22" w:rsidRDefault="00F871B5" w:rsidP="003A3EAE">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目標値</w:t>
            </w:r>
            <w:r w:rsidRPr="00542E22">
              <w:rPr>
                <w:rFonts w:ascii="ＭＳ Ｐゴシック" w:eastAsia="ＭＳ Ｐゴシック" w:hAnsi="ＭＳ Ｐゴシック" w:cs="ＭＳ Ｐゴシック" w:hint="eastAsia"/>
                <w:kern w:val="0"/>
                <w:sz w:val="22"/>
              </w:rPr>
              <w:br/>
              <w:t>（2020年）</w:t>
            </w:r>
          </w:p>
        </w:tc>
        <w:tc>
          <w:tcPr>
            <w:tcW w:w="561" w:type="pct"/>
            <w:vMerge w:val="restart"/>
            <w:shd w:val="clear" w:color="auto" w:fill="auto"/>
            <w:noWrap/>
            <w:vAlign w:val="center"/>
            <w:hideMark/>
          </w:tcPr>
          <w:p w:rsidR="00F871B5" w:rsidRPr="00542E22" w:rsidRDefault="00F871B5" w:rsidP="003A3EAE">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基準年度又は計画策定時</w:t>
            </w:r>
            <w:r w:rsidR="000F22F4">
              <w:rPr>
                <w:rFonts w:ascii="ＭＳ Ｐゴシック" w:eastAsia="ＭＳ Ｐゴシック" w:hAnsi="ＭＳ Ｐゴシック" w:cs="ＭＳ Ｐゴシック" w:hint="eastAsia"/>
                <w:kern w:val="0"/>
                <w:sz w:val="22"/>
              </w:rPr>
              <w:t>の状況</w:t>
            </w:r>
          </w:p>
        </w:tc>
        <w:tc>
          <w:tcPr>
            <w:tcW w:w="2616" w:type="pct"/>
            <w:gridSpan w:val="7"/>
            <w:tcBorders>
              <w:right w:val="single" w:sz="4" w:space="0" w:color="auto"/>
            </w:tcBorders>
          </w:tcPr>
          <w:p w:rsidR="00F871B5" w:rsidRPr="00542E22" w:rsidRDefault="00F871B5" w:rsidP="00F871B5">
            <w:pPr>
              <w:widowControl/>
              <w:jc w:val="center"/>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過去の推移</w:t>
            </w:r>
          </w:p>
        </w:tc>
      </w:tr>
      <w:tr w:rsidR="00542E22" w:rsidRPr="00542E22" w:rsidTr="009B340D">
        <w:trPr>
          <w:trHeight w:val="540"/>
        </w:trPr>
        <w:tc>
          <w:tcPr>
            <w:tcW w:w="1157" w:type="pct"/>
            <w:vMerge/>
            <w:vAlign w:val="center"/>
            <w:hideMark/>
          </w:tcPr>
          <w:p w:rsidR="00F871B5" w:rsidRPr="00542E22" w:rsidRDefault="00F871B5" w:rsidP="003A3EAE">
            <w:pPr>
              <w:widowControl/>
              <w:spacing w:line="300" w:lineRule="exact"/>
              <w:jc w:val="left"/>
              <w:rPr>
                <w:rFonts w:ascii="ＭＳ Ｐゴシック" w:eastAsia="ＭＳ Ｐゴシック" w:hAnsi="ＭＳ Ｐゴシック" w:cs="ＭＳ Ｐゴシック"/>
                <w:kern w:val="0"/>
                <w:sz w:val="22"/>
              </w:rPr>
            </w:pPr>
          </w:p>
        </w:tc>
        <w:tc>
          <w:tcPr>
            <w:tcW w:w="666" w:type="pct"/>
            <w:vMerge/>
            <w:vAlign w:val="center"/>
            <w:hideMark/>
          </w:tcPr>
          <w:p w:rsidR="00F871B5" w:rsidRPr="00542E22" w:rsidRDefault="00F871B5" w:rsidP="003A3EAE">
            <w:pPr>
              <w:widowControl/>
              <w:spacing w:line="300" w:lineRule="exact"/>
              <w:jc w:val="left"/>
              <w:rPr>
                <w:rFonts w:ascii="ＭＳ Ｐゴシック" w:eastAsia="ＭＳ Ｐゴシック" w:hAnsi="ＭＳ Ｐゴシック" w:cs="ＭＳ Ｐゴシック"/>
                <w:kern w:val="0"/>
                <w:sz w:val="22"/>
              </w:rPr>
            </w:pPr>
          </w:p>
        </w:tc>
        <w:tc>
          <w:tcPr>
            <w:tcW w:w="561" w:type="pct"/>
            <w:vMerge/>
            <w:vAlign w:val="center"/>
            <w:hideMark/>
          </w:tcPr>
          <w:p w:rsidR="00F871B5" w:rsidRPr="00542E22" w:rsidRDefault="00F871B5" w:rsidP="003A3EAE">
            <w:pPr>
              <w:widowControl/>
              <w:spacing w:line="300" w:lineRule="exact"/>
              <w:jc w:val="left"/>
              <w:rPr>
                <w:rFonts w:ascii="ＭＳ Ｐゴシック" w:eastAsia="ＭＳ Ｐゴシック" w:hAnsi="ＭＳ Ｐゴシック" w:cs="ＭＳ Ｐゴシック"/>
                <w:kern w:val="0"/>
                <w:sz w:val="22"/>
              </w:rPr>
            </w:pPr>
          </w:p>
        </w:tc>
        <w:tc>
          <w:tcPr>
            <w:tcW w:w="374" w:type="pct"/>
            <w:shd w:val="clear" w:color="auto" w:fill="auto"/>
            <w:noWrap/>
            <w:vAlign w:val="center"/>
            <w:hideMark/>
          </w:tcPr>
          <w:p w:rsidR="00F871B5" w:rsidRPr="00542E22" w:rsidRDefault="00F871B5" w:rsidP="003A3EAE">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2011</w:t>
            </w:r>
          </w:p>
        </w:tc>
        <w:tc>
          <w:tcPr>
            <w:tcW w:w="374" w:type="pct"/>
            <w:shd w:val="clear" w:color="auto" w:fill="auto"/>
            <w:noWrap/>
            <w:vAlign w:val="center"/>
            <w:hideMark/>
          </w:tcPr>
          <w:p w:rsidR="00F871B5" w:rsidRPr="00542E22" w:rsidRDefault="00F871B5" w:rsidP="003A3EAE">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2012</w:t>
            </w:r>
          </w:p>
        </w:tc>
        <w:tc>
          <w:tcPr>
            <w:tcW w:w="374" w:type="pct"/>
            <w:shd w:val="clear" w:color="auto" w:fill="auto"/>
            <w:noWrap/>
            <w:vAlign w:val="center"/>
            <w:hideMark/>
          </w:tcPr>
          <w:p w:rsidR="00F871B5" w:rsidRPr="00542E22" w:rsidRDefault="00F871B5" w:rsidP="003A3EAE">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2013</w:t>
            </w:r>
          </w:p>
        </w:tc>
        <w:tc>
          <w:tcPr>
            <w:tcW w:w="374" w:type="pct"/>
            <w:shd w:val="clear" w:color="auto" w:fill="auto"/>
            <w:noWrap/>
            <w:vAlign w:val="center"/>
            <w:hideMark/>
          </w:tcPr>
          <w:p w:rsidR="00F871B5" w:rsidRPr="00542E22" w:rsidRDefault="00F871B5" w:rsidP="003A3EAE">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2014</w:t>
            </w:r>
          </w:p>
        </w:tc>
        <w:tc>
          <w:tcPr>
            <w:tcW w:w="374" w:type="pct"/>
            <w:shd w:val="clear" w:color="auto" w:fill="auto"/>
            <w:noWrap/>
            <w:vAlign w:val="center"/>
            <w:hideMark/>
          </w:tcPr>
          <w:p w:rsidR="00F871B5" w:rsidRPr="00542E22" w:rsidRDefault="00F871B5" w:rsidP="003A3EAE">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2015</w:t>
            </w:r>
          </w:p>
        </w:tc>
        <w:tc>
          <w:tcPr>
            <w:tcW w:w="374" w:type="pct"/>
            <w:vAlign w:val="center"/>
          </w:tcPr>
          <w:p w:rsidR="00F871B5" w:rsidRPr="00542E22" w:rsidRDefault="00F871B5" w:rsidP="003A3EAE">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2016</w:t>
            </w:r>
          </w:p>
        </w:tc>
        <w:tc>
          <w:tcPr>
            <w:tcW w:w="374" w:type="pct"/>
            <w:tcBorders>
              <w:top w:val="single" w:sz="4" w:space="0" w:color="auto"/>
              <w:bottom w:val="single" w:sz="4" w:space="0" w:color="auto"/>
              <w:right w:val="single" w:sz="4" w:space="0" w:color="auto"/>
            </w:tcBorders>
            <w:shd w:val="clear" w:color="auto" w:fill="auto"/>
            <w:vAlign w:val="center"/>
          </w:tcPr>
          <w:p w:rsidR="00F871B5" w:rsidRPr="00542E22" w:rsidRDefault="00F871B5" w:rsidP="00F871B5">
            <w:pPr>
              <w:widowControl/>
              <w:jc w:val="center"/>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2017</w:t>
            </w:r>
          </w:p>
        </w:tc>
      </w:tr>
      <w:tr w:rsidR="00F871B5" w:rsidRPr="00542E22" w:rsidTr="009B340D">
        <w:trPr>
          <w:trHeight w:val="453"/>
        </w:trPr>
        <w:tc>
          <w:tcPr>
            <w:tcW w:w="1157" w:type="pct"/>
            <w:shd w:val="clear" w:color="auto" w:fill="auto"/>
            <w:vAlign w:val="center"/>
            <w:hideMark/>
          </w:tcPr>
          <w:p w:rsidR="00F871B5" w:rsidRPr="00542E22" w:rsidRDefault="00F871B5" w:rsidP="003A3EAE">
            <w:pPr>
              <w:widowControl/>
              <w:spacing w:line="300" w:lineRule="exact"/>
              <w:jc w:val="left"/>
              <w:rPr>
                <w:rFonts w:ascii="ＭＳ Ｐゴシック" w:eastAsia="ＭＳ Ｐゴシック" w:hAnsi="ＭＳ Ｐゴシック" w:cs="ＭＳ Ｐゴシック"/>
                <w:b/>
                <w:bCs/>
                <w:kern w:val="0"/>
                <w:sz w:val="22"/>
              </w:rPr>
            </w:pPr>
            <w:r w:rsidRPr="00542E22">
              <w:rPr>
                <w:rFonts w:ascii="ＭＳ Ｐゴシック" w:eastAsia="ＭＳ Ｐゴシック" w:hAnsi="ＭＳ Ｐゴシック" w:cs="ＭＳ Ｐゴシック" w:hint="eastAsia"/>
                <w:b/>
                <w:bCs/>
                <w:kern w:val="0"/>
                <w:sz w:val="22"/>
              </w:rPr>
              <w:t>■水遊びができ、水道水源となりうる水質を目指し、水環境を改善する。</w:t>
            </w:r>
          </w:p>
        </w:tc>
        <w:tc>
          <w:tcPr>
            <w:tcW w:w="3843" w:type="pct"/>
            <w:gridSpan w:val="9"/>
            <w:tcBorders>
              <w:right w:val="single" w:sz="4" w:space="0" w:color="auto"/>
            </w:tcBorders>
          </w:tcPr>
          <w:p w:rsidR="00F871B5" w:rsidRPr="00542E22" w:rsidRDefault="00F871B5">
            <w:pPr>
              <w:widowControl/>
              <w:jc w:val="left"/>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 xml:space="preserve">　</w:t>
            </w:r>
          </w:p>
        </w:tc>
      </w:tr>
      <w:tr w:rsidR="00F871B5" w:rsidRPr="00542E22" w:rsidTr="009B340D">
        <w:trPr>
          <w:trHeight w:val="431"/>
        </w:trPr>
        <w:tc>
          <w:tcPr>
            <w:tcW w:w="1157" w:type="pct"/>
            <w:shd w:val="clear" w:color="auto" w:fill="auto"/>
            <w:noWrap/>
            <w:vAlign w:val="center"/>
            <w:hideMark/>
          </w:tcPr>
          <w:p w:rsidR="00F871B5" w:rsidRPr="00542E22" w:rsidRDefault="00F871B5" w:rsidP="003A3EAE">
            <w:pPr>
              <w:widowControl/>
              <w:spacing w:line="300" w:lineRule="exact"/>
              <w:jc w:val="left"/>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B類型のBOD基準3mg/lを満たす河川</w:t>
            </w:r>
            <w:r w:rsidR="00650B4F">
              <w:rPr>
                <w:rFonts w:ascii="ＭＳ Ｐゴシック" w:eastAsia="ＭＳ Ｐゴシック" w:hAnsi="ＭＳ Ｐゴシック" w:cs="ＭＳ Ｐゴシック" w:hint="eastAsia"/>
                <w:kern w:val="0"/>
                <w:sz w:val="22"/>
              </w:rPr>
              <w:t>（水域）</w:t>
            </w:r>
            <w:r w:rsidRPr="00542E22">
              <w:rPr>
                <w:rFonts w:ascii="ＭＳ Ｐゴシック" w:eastAsia="ＭＳ Ｐゴシック" w:hAnsi="ＭＳ Ｐゴシック" w:cs="ＭＳ Ｐゴシック" w:hint="eastAsia"/>
                <w:kern w:val="0"/>
                <w:sz w:val="22"/>
              </w:rPr>
              <w:t>の割合を8割にする。</w:t>
            </w:r>
          </w:p>
        </w:tc>
        <w:tc>
          <w:tcPr>
            <w:tcW w:w="666"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80%</w:t>
            </w:r>
          </w:p>
        </w:tc>
        <w:tc>
          <w:tcPr>
            <w:tcW w:w="561"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63.8%（2009年）</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67.9%</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74.1%</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71.6%</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76.5%</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81.5%</w:t>
            </w:r>
          </w:p>
        </w:tc>
        <w:tc>
          <w:tcPr>
            <w:tcW w:w="374" w:type="pct"/>
            <w:shd w:val="clear" w:color="auto" w:fill="auto"/>
            <w:vAlign w:val="center"/>
          </w:tcPr>
          <w:p w:rsidR="00F871B5" w:rsidRPr="00542E22" w:rsidRDefault="00F871B5" w:rsidP="000F22F4">
            <w:pPr>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82.7%</w:t>
            </w:r>
          </w:p>
        </w:tc>
        <w:tc>
          <w:tcPr>
            <w:tcW w:w="374" w:type="pct"/>
            <w:tcBorders>
              <w:top w:val="single" w:sz="4" w:space="0" w:color="auto"/>
              <w:bottom w:val="single" w:sz="4" w:space="0" w:color="auto"/>
              <w:right w:val="single" w:sz="4" w:space="0" w:color="auto"/>
            </w:tcBorders>
            <w:shd w:val="clear" w:color="auto" w:fill="auto"/>
            <w:vAlign w:val="center"/>
          </w:tcPr>
          <w:p w:rsidR="00F871B5"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79.0%</w:t>
            </w:r>
          </w:p>
        </w:tc>
      </w:tr>
      <w:tr w:rsidR="00F871B5" w:rsidRPr="00542E22" w:rsidTr="009B340D">
        <w:trPr>
          <w:trHeight w:val="499"/>
        </w:trPr>
        <w:tc>
          <w:tcPr>
            <w:tcW w:w="1157" w:type="pct"/>
            <w:shd w:val="clear" w:color="auto" w:fill="auto"/>
            <w:vAlign w:val="center"/>
            <w:hideMark/>
          </w:tcPr>
          <w:p w:rsidR="00F871B5" w:rsidRPr="00542E22" w:rsidRDefault="00F871B5" w:rsidP="003A3EAE">
            <w:pPr>
              <w:widowControl/>
              <w:spacing w:line="300" w:lineRule="exact"/>
              <w:jc w:val="left"/>
              <w:rPr>
                <w:rFonts w:ascii="ＭＳ Ｐゴシック" w:eastAsia="ＭＳ Ｐゴシック" w:hAnsi="ＭＳ Ｐゴシック" w:cs="ＭＳ Ｐゴシック"/>
                <w:b/>
                <w:bCs/>
                <w:kern w:val="0"/>
                <w:sz w:val="22"/>
              </w:rPr>
            </w:pPr>
            <w:r w:rsidRPr="00542E22">
              <w:rPr>
                <w:rFonts w:ascii="ＭＳ Ｐゴシック" w:eastAsia="ＭＳ Ｐゴシック" w:hAnsi="ＭＳ Ｐゴシック" w:cs="ＭＳ Ｐゴシック" w:hint="eastAsia"/>
                <w:b/>
                <w:bCs/>
                <w:kern w:val="0"/>
                <w:sz w:val="22"/>
              </w:rPr>
              <w:t>■大阪湾を多種多様な生物が継続的に生息出来るようにする。</w:t>
            </w:r>
          </w:p>
        </w:tc>
        <w:tc>
          <w:tcPr>
            <w:tcW w:w="3843" w:type="pct"/>
            <w:gridSpan w:val="9"/>
            <w:tcBorders>
              <w:right w:val="single" w:sz="4" w:space="0" w:color="auto"/>
            </w:tcBorders>
            <w:vAlign w:val="center"/>
          </w:tcPr>
          <w:p w:rsidR="00F871B5" w:rsidRPr="00542E22" w:rsidRDefault="00F871B5" w:rsidP="000F22F4">
            <w:pPr>
              <w:widowControl/>
              <w:jc w:val="center"/>
              <w:rPr>
                <w:rFonts w:ascii="ＭＳ Ｐゴシック" w:eastAsia="ＭＳ Ｐゴシック" w:hAnsi="ＭＳ Ｐゴシック"/>
                <w:sz w:val="22"/>
              </w:rPr>
            </w:pPr>
          </w:p>
        </w:tc>
      </w:tr>
      <w:tr w:rsidR="00F871B5" w:rsidRPr="00542E22" w:rsidTr="009B340D">
        <w:trPr>
          <w:trHeight w:val="485"/>
        </w:trPr>
        <w:tc>
          <w:tcPr>
            <w:tcW w:w="1157" w:type="pct"/>
            <w:shd w:val="clear" w:color="auto" w:fill="auto"/>
            <w:noWrap/>
            <w:vAlign w:val="center"/>
            <w:hideMark/>
          </w:tcPr>
          <w:p w:rsidR="00F871B5" w:rsidRPr="00542E22" w:rsidRDefault="009B340D" w:rsidP="003A3EAE">
            <w:pPr>
              <w:widowControl/>
              <w:spacing w:line="30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溶存酸素量（</w:t>
            </w:r>
            <w:r w:rsidR="00F871B5" w:rsidRPr="00542E22">
              <w:rPr>
                <w:rFonts w:ascii="ＭＳ Ｐゴシック" w:eastAsia="ＭＳ Ｐゴシック" w:hAnsi="ＭＳ Ｐゴシック" w:cs="ＭＳ Ｐゴシック" w:hint="eastAsia"/>
                <w:kern w:val="0"/>
                <w:sz w:val="22"/>
              </w:rPr>
              <w:t>DO</w:t>
            </w:r>
            <w:r>
              <w:rPr>
                <w:rFonts w:ascii="ＭＳ Ｐゴシック" w:eastAsia="ＭＳ Ｐゴシック" w:hAnsi="ＭＳ Ｐゴシック" w:cs="ＭＳ Ｐゴシック" w:hint="eastAsia"/>
                <w:kern w:val="0"/>
                <w:sz w:val="22"/>
              </w:rPr>
              <w:t>）</w:t>
            </w:r>
            <w:r w:rsidR="00F871B5" w:rsidRPr="00542E22">
              <w:rPr>
                <w:rFonts w:ascii="ＭＳ Ｐゴシック" w:eastAsia="ＭＳ Ｐゴシック" w:hAnsi="ＭＳ Ｐゴシック" w:cs="ＭＳ Ｐゴシック" w:hint="eastAsia"/>
                <w:kern w:val="0"/>
                <w:sz w:val="22"/>
              </w:rPr>
              <w:t>5mg/l以上（湾奥部は3mg/l以上）の達成</w:t>
            </w:r>
          </w:p>
        </w:tc>
        <w:tc>
          <w:tcPr>
            <w:tcW w:w="666"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100%</w:t>
            </w:r>
          </w:p>
        </w:tc>
        <w:tc>
          <w:tcPr>
            <w:tcW w:w="561"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58.3%（2009年）</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25.0%</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25.0%</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25.0%</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41.7%</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33.3%</w:t>
            </w:r>
          </w:p>
        </w:tc>
        <w:tc>
          <w:tcPr>
            <w:tcW w:w="374" w:type="pct"/>
            <w:vAlign w:val="center"/>
          </w:tcPr>
          <w:p w:rsidR="00F871B5" w:rsidRPr="00542E22" w:rsidRDefault="00F871B5"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25.0%</w:t>
            </w:r>
          </w:p>
        </w:tc>
        <w:tc>
          <w:tcPr>
            <w:tcW w:w="374" w:type="pct"/>
            <w:tcBorders>
              <w:top w:val="single" w:sz="4" w:space="0" w:color="auto"/>
              <w:bottom w:val="single" w:sz="4" w:space="0" w:color="auto"/>
              <w:right w:val="single" w:sz="4" w:space="0" w:color="auto"/>
            </w:tcBorders>
            <w:shd w:val="clear" w:color="auto" w:fill="auto"/>
            <w:vAlign w:val="center"/>
          </w:tcPr>
          <w:p w:rsidR="00F871B5"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33.3%</w:t>
            </w:r>
          </w:p>
        </w:tc>
      </w:tr>
      <w:tr w:rsidR="00F871B5" w:rsidRPr="00542E22" w:rsidTr="009B340D">
        <w:trPr>
          <w:trHeight w:val="408"/>
        </w:trPr>
        <w:tc>
          <w:tcPr>
            <w:tcW w:w="1157" w:type="pct"/>
            <w:shd w:val="clear" w:color="auto" w:fill="auto"/>
            <w:noWrap/>
            <w:vAlign w:val="center"/>
            <w:hideMark/>
          </w:tcPr>
          <w:p w:rsidR="00F871B5" w:rsidRPr="00542E22" w:rsidRDefault="00F871B5" w:rsidP="003A3EAE">
            <w:pPr>
              <w:widowControl/>
              <w:spacing w:line="300" w:lineRule="exact"/>
              <w:jc w:val="left"/>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藻場面積400haを目指す。</w:t>
            </w:r>
          </w:p>
        </w:tc>
        <w:tc>
          <w:tcPr>
            <w:tcW w:w="666"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400ha</w:t>
            </w:r>
          </w:p>
        </w:tc>
        <w:tc>
          <w:tcPr>
            <w:tcW w:w="561"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352ha（2009年）</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361ha</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362ha</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365ha</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365ha</w:t>
            </w:r>
          </w:p>
        </w:tc>
        <w:tc>
          <w:tcPr>
            <w:tcW w:w="374" w:type="pct"/>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365ha</w:t>
            </w:r>
          </w:p>
        </w:tc>
        <w:tc>
          <w:tcPr>
            <w:tcW w:w="374" w:type="pct"/>
            <w:vAlign w:val="center"/>
          </w:tcPr>
          <w:p w:rsidR="00F871B5" w:rsidRPr="00542E22" w:rsidRDefault="00F871B5" w:rsidP="000F22F4">
            <w:pPr>
              <w:spacing w:line="300" w:lineRule="exact"/>
              <w:jc w:val="center"/>
              <w:rPr>
                <w:rFonts w:ascii="ＭＳ Ｐゴシック" w:eastAsia="ＭＳ Ｐゴシック" w:hAnsi="ＭＳ Ｐゴシック" w:cs="ＭＳ Ｐゴシック"/>
                <w:sz w:val="22"/>
              </w:rPr>
            </w:pPr>
            <w:r w:rsidRPr="00542E22">
              <w:rPr>
                <w:rFonts w:ascii="ＭＳ Ｐゴシック" w:eastAsia="ＭＳ Ｐゴシック" w:hAnsi="ＭＳ Ｐゴシック" w:hint="eastAsia"/>
                <w:sz w:val="22"/>
              </w:rPr>
              <w:t>365ha</w:t>
            </w:r>
          </w:p>
        </w:tc>
        <w:tc>
          <w:tcPr>
            <w:tcW w:w="374" w:type="pct"/>
            <w:tcBorders>
              <w:top w:val="single" w:sz="4" w:space="0" w:color="auto"/>
              <w:bottom w:val="single" w:sz="4" w:space="0" w:color="auto"/>
              <w:right w:val="single" w:sz="4" w:space="0" w:color="auto"/>
            </w:tcBorders>
            <w:shd w:val="clear" w:color="auto" w:fill="auto"/>
            <w:vAlign w:val="center"/>
          </w:tcPr>
          <w:p w:rsidR="00F871B5" w:rsidRPr="00542E22" w:rsidRDefault="00542E22" w:rsidP="000F22F4">
            <w:pPr>
              <w:widowControl/>
              <w:jc w:val="cente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365ha</w:t>
            </w:r>
          </w:p>
        </w:tc>
      </w:tr>
    </w:tbl>
    <w:p w:rsidR="00F871B5" w:rsidRPr="00542E22" w:rsidRDefault="00F871B5">
      <w:pPr>
        <w:widowControl/>
        <w:jc w:val="left"/>
        <w:rPr>
          <w:rFonts w:ascii="ＭＳ Ｐゴシック" w:eastAsia="ＭＳ Ｐゴシック" w:hAnsi="ＭＳ Ｐゴシック"/>
          <w:sz w:val="22"/>
        </w:rPr>
      </w:pPr>
    </w:p>
    <w:p w:rsidR="00164DBE" w:rsidRPr="00542E22" w:rsidRDefault="00EF39DF" w:rsidP="00AB1A73">
      <w:pPr>
        <w:rPr>
          <w:rFonts w:ascii="ＭＳ Ｐゴシック" w:eastAsia="ＭＳ Ｐゴシック" w:hAnsi="ＭＳ Ｐゴシック"/>
          <w:sz w:val="22"/>
        </w:rPr>
      </w:pPr>
      <w:r w:rsidRPr="00542E22">
        <w:rPr>
          <w:rFonts w:ascii="ＭＳ Ｐゴシック" w:eastAsia="ＭＳ Ｐゴシック" w:hAnsi="ＭＳ Ｐゴシック" w:hint="eastAsia"/>
          <w:sz w:val="22"/>
        </w:rPr>
        <w:t>分野：Ⅱ－４（３）　健康で安心して暮らせる社会の構築（化学物質のリスク管理を推進するために）</w:t>
      </w:r>
    </w:p>
    <w:tbl>
      <w:tblPr>
        <w:tblW w:w="20286" w:type="dxa"/>
        <w:tblInd w:w="84" w:type="dxa"/>
        <w:tblLayout w:type="fixed"/>
        <w:tblCellMar>
          <w:left w:w="99" w:type="dxa"/>
          <w:right w:w="99" w:type="dxa"/>
        </w:tblCellMar>
        <w:tblLook w:val="04A0" w:firstRow="1" w:lastRow="0" w:firstColumn="1" w:lastColumn="0" w:noHBand="0" w:noVBand="1"/>
      </w:tblPr>
      <w:tblGrid>
        <w:gridCol w:w="4693"/>
        <w:gridCol w:w="2693"/>
        <w:gridCol w:w="2268"/>
        <w:gridCol w:w="1518"/>
        <w:gridCol w:w="1519"/>
        <w:gridCol w:w="1519"/>
        <w:gridCol w:w="1519"/>
        <w:gridCol w:w="1519"/>
        <w:gridCol w:w="1519"/>
        <w:gridCol w:w="1519"/>
      </w:tblGrid>
      <w:tr w:rsidR="00F871B5" w:rsidRPr="00542E22" w:rsidTr="009B340D">
        <w:trPr>
          <w:trHeight w:val="345"/>
        </w:trPr>
        <w:tc>
          <w:tcPr>
            <w:tcW w:w="469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871B5" w:rsidRPr="00542E22" w:rsidRDefault="00F871B5" w:rsidP="003A3EAE">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環境総合計画に掲げた目標</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目標値</w:t>
            </w:r>
            <w:r w:rsidRPr="00542E22">
              <w:rPr>
                <w:rFonts w:ascii="ＭＳ Ｐゴシック" w:eastAsia="ＭＳ Ｐゴシック" w:hAnsi="ＭＳ Ｐゴシック" w:cs="ＭＳ Ｐゴシック" w:hint="eastAsia"/>
                <w:kern w:val="0"/>
                <w:sz w:val="22"/>
              </w:rPr>
              <w:br/>
              <w:t>（2020年）</w:t>
            </w:r>
          </w:p>
        </w:tc>
        <w:tc>
          <w:tcPr>
            <w:tcW w:w="2268"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基準年度又は計画策定時</w:t>
            </w:r>
            <w:r w:rsidR="000F22F4">
              <w:rPr>
                <w:rFonts w:ascii="ＭＳ Ｐゴシック" w:eastAsia="ＭＳ Ｐゴシック" w:hAnsi="ＭＳ Ｐゴシック" w:cs="ＭＳ Ｐゴシック" w:hint="eastAsia"/>
                <w:kern w:val="0"/>
                <w:sz w:val="22"/>
              </w:rPr>
              <w:t>の状況</w:t>
            </w:r>
          </w:p>
        </w:tc>
        <w:tc>
          <w:tcPr>
            <w:tcW w:w="10632" w:type="dxa"/>
            <w:gridSpan w:val="7"/>
            <w:tcBorders>
              <w:top w:val="single" w:sz="8" w:space="0" w:color="auto"/>
              <w:left w:val="nil"/>
              <w:bottom w:val="single" w:sz="4" w:space="0" w:color="auto"/>
              <w:right w:val="single" w:sz="4" w:space="0" w:color="auto"/>
            </w:tcBorders>
          </w:tcPr>
          <w:p w:rsidR="00F871B5" w:rsidRPr="00542E22" w:rsidRDefault="00F871B5" w:rsidP="000F22F4">
            <w:pPr>
              <w:widowControl/>
              <w:jc w:val="center"/>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過去の推移</w:t>
            </w:r>
          </w:p>
        </w:tc>
      </w:tr>
      <w:tr w:rsidR="00F871B5" w:rsidRPr="00542E22" w:rsidTr="009B340D">
        <w:trPr>
          <w:trHeight w:val="540"/>
        </w:trPr>
        <w:tc>
          <w:tcPr>
            <w:tcW w:w="4693" w:type="dxa"/>
            <w:vMerge/>
            <w:tcBorders>
              <w:top w:val="single" w:sz="8" w:space="0" w:color="auto"/>
              <w:left w:val="single" w:sz="4" w:space="0" w:color="auto"/>
              <w:bottom w:val="single" w:sz="8" w:space="0" w:color="000000"/>
              <w:right w:val="single" w:sz="4" w:space="0" w:color="auto"/>
            </w:tcBorders>
            <w:vAlign w:val="center"/>
            <w:hideMark/>
          </w:tcPr>
          <w:p w:rsidR="00F871B5" w:rsidRPr="00542E22" w:rsidRDefault="00F871B5" w:rsidP="003A3EAE">
            <w:pPr>
              <w:widowControl/>
              <w:spacing w:line="300" w:lineRule="exact"/>
              <w:jc w:val="left"/>
              <w:rPr>
                <w:rFonts w:ascii="ＭＳ Ｐゴシック" w:eastAsia="ＭＳ Ｐゴシック" w:hAnsi="ＭＳ Ｐゴシック" w:cs="ＭＳ Ｐゴシック"/>
                <w:kern w:val="0"/>
                <w:sz w:val="22"/>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p>
        </w:tc>
        <w:tc>
          <w:tcPr>
            <w:tcW w:w="2268" w:type="dxa"/>
            <w:vMerge/>
            <w:tcBorders>
              <w:top w:val="single" w:sz="8" w:space="0" w:color="auto"/>
              <w:left w:val="single" w:sz="4" w:space="0" w:color="auto"/>
              <w:bottom w:val="single" w:sz="8" w:space="0" w:color="000000"/>
              <w:right w:val="single" w:sz="4" w:space="0" w:color="000000"/>
            </w:tcBorders>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p>
        </w:tc>
        <w:tc>
          <w:tcPr>
            <w:tcW w:w="1518" w:type="dxa"/>
            <w:tcBorders>
              <w:top w:val="nil"/>
              <w:left w:val="nil"/>
              <w:bottom w:val="single" w:sz="8" w:space="0" w:color="auto"/>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2011</w:t>
            </w:r>
          </w:p>
        </w:tc>
        <w:tc>
          <w:tcPr>
            <w:tcW w:w="1519" w:type="dxa"/>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2012</w:t>
            </w:r>
          </w:p>
        </w:tc>
        <w:tc>
          <w:tcPr>
            <w:tcW w:w="1519" w:type="dxa"/>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2013</w:t>
            </w:r>
          </w:p>
        </w:tc>
        <w:tc>
          <w:tcPr>
            <w:tcW w:w="1519" w:type="dxa"/>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2014</w:t>
            </w:r>
          </w:p>
        </w:tc>
        <w:tc>
          <w:tcPr>
            <w:tcW w:w="1519" w:type="dxa"/>
            <w:tcBorders>
              <w:top w:val="nil"/>
              <w:left w:val="single" w:sz="4" w:space="0" w:color="auto"/>
              <w:bottom w:val="single" w:sz="8" w:space="0" w:color="auto"/>
              <w:right w:val="nil"/>
            </w:tcBorders>
            <w:shd w:val="clear" w:color="auto" w:fill="auto"/>
            <w:noWrap/>
            <w:vAlign w:val="center"/>
            <w:hideMark/>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2015</w:t>
            </w:r>
          </w:p>
        </w:tc>
        <w:tc>
          <w:tcPr>
            <w:tcW w:w="1519" w:type="dxa"/>
            <w:tcBorders>
              <w:top w:val="nil"/>
              <w:left w:val="single" w:sz="4" w:space="0" w:color="auto"/>
              <w:bottom w:val="single" w:sz="8" w:space="0" w:color="auto"/>
              <w:right w:val="single" w:sz="8" w:space="0" w:color="auto"/>
            </w:tcBorders>
            <w:vAlign w:val="center"/>
          </w:tcPr>
          <w:p w:rsidR="00F871B5" w:rsidRPr="00542E22" w:rsidRDefault="00F871B5"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2016</w:t>
            </w:r>
          </w:p>
        </w:tc>
        <w:tc>
          <w:tcPr>
            <w:tcW w:w="1519" w:type="dxa"/>
            <w:tcBorders>
              <w:top w:val="single" w:sz="4" w:space="0" w:color="auto"/>
              <w:bottom w:val="single" w:sz="4" w:space="0" w:color="auto"/>
              <w:right w:val="single" w:sz="4" w:space="0" w:color="auto"/>
            </w:tcBorders>
            <w:shd w:val="clear" w:color="auto" w:fill="auto"/>
            <w:vAlign w:val="center"/>
          </w:tcPr>
          <w:p w:rsidR="00F871B5" w:rsidRPr="00542E22" w:rsidRDefault="00F871B5" w:rsidP="000F22F4">
            <w:pPr>
              <w:widowControl/>
              <w:jc w:val="center"/>
              <w:rPr>
                <w:rFonts w:ascii="ＭＳ Ｐゴシック" w:eastAsia="ＭＳ Ｐゴシック" w:hAnsi="ＭＳ Ｐゴシック"/>
              </w:rPr>
            </w:pPr>
            <w:r w:rsidRPr="00542E22">
              <w:rPr>
                <w:rFonts w:ascii="ＭＳ Ｐゴシック" w:eastAsia="ＭＳ Ｐゴシック" w:hAnsi="ＭＳ Ｐゴシック" w:cs="ＭＳ Ｐゴシック" w:hint="eastAsia"/>
                <w:kern w:val="0"/>
                <w:sz w:val="22"/>
              </w:rPr>
              <w:t>2017</w:t>
            </w:r>
          </w:p>
        </w:tc>
      </w:tr>
      <w:tr w:rsidR="00CD124C" w:rsidRPr="00542E22" w:rsidTr="009B340D">
        <w:trPr>
          <w:trHeight w:val="954"/>
        </w:trPr>
        <w:tc>
          <w:tcPr>
            <w:tcW w:w="4693" w:type="dxa"/>
            <w:tcBorders>
              <w:top w:val="nil"/>
              <w:left w:val="single" w:sz="4" w:space="0" w:color="auto"/>
              <w:bottom w:val="single" w:sz="8" w:space="0" w:color="auto"/>
              <w:right w:val="single" w:sz="4" w:space="0" w:color="auto"/>
            </w:tcBorders>
            <w:shd w:val="clear" w:color="auto" w:fill="auto"/>
            <w:vAlign w:val="center"/>
            <w:hideMark/>
          </w:tcPr>
          <w:p w:rsidR="00CD124C" w:rsidRPr="00542E22" w:rsidRDefault="00CD124C" w:rsidP="003A3EAE">
            <w:pPr>
              <w:widowControl/>
              <w:spacing w:line="300" w:lineRule="exact"/>
              <w:jc w:val="left"/>
              <w:rPr>
                <w:rFonts w:ascii="ＭＳ Ｐゴシック" w:eastAsia="ＭＳ Ｐゴシック" w:hAnsi="ＭＳ Ｐゴシック" w:cs="ＭＳ Ｐゴシック"/>
                <w:b/>
                <w:bCs/>
                <w:kern w:val="0"/>
                <w:sz w:val="22"/>
              </w:rPr>
            </w:pPr>
            <w:r w:rsidRPr="00542E22">
              <w:rPr>
                <w:rFonts w:ascii="ＭＳ Ｐゴシック" w:eastAsia="ＭＳ Ｐゴシック" w:hAnsi="ＭＳ Ｐゴシック" w:cs="ＭＳ Ｐゴシック" w:hint="eastAsia"/>
                <w:b/>
                <w:bCs/>
                <w:kern w:val="0"/>
                <w:sz w:val="22"/>
              </w:rPr>
              <w:t>■環境ﾘｽｸの高い化学物質の排出量を2010年より削減する。</w:t>
            </w:r>
          </w:p>
        </w:tc>
        <w:tc>
          <w:tcPr>
            <w:tcW w:w="2693" w:type="dxa"/>
            <w:tcBorders>
              <w:top w:val="nil"/>
              <w:left w:val="nil"/>
              <w:bottom w:val="single" w:sz="8" w:space="0" w:color="auto"/>
              <w:right w:val="single" w:sz="4" w:space="0" w:color="auto"/>
            </w:tcBorders>
            <w:shd w:val="clear" w:color="auto" w:fill="auto"/>
            <w:vAlign w:val="center"/>
            <w:hideMark/>
          </w:tcPr>
          <w:p w:rsidR="00CD124C" w:rsidRPr="00542E22" w:rsidRDefault="00CD124C"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2010年度排出量より削減(4,677トン）</w:t>
            </w:r>
          </w:p>
        </w:tc>
        <w:tc>
          <w:tcPr>
            <w:tcW w:w="2268" w:type="dxa"/>
            <w:tcBorders>
              <w:top w:val="single" w:sz="4" w:space="0" w:color="auto"/>
              <w:left w:val="nil"/>
              <w:bottom w:val="single" w:sz="8" w:space="0" w:color="auto"/>
              <w:right w:val="single" w:sz="4" w:space="0" w:color="000000"/>
            </w:tcBorders>
            <w:shd w:val="clear" w:color="auto" w:fill="auto"/>
            <w:noWrap/>
            <w:vAlign w:val="center"/>
            <w:hideMark/>
          </w:tcPr>
          <w:p w:rsidR="00CD124C" w:rsidRPr="00542E22" w:rsidRDefault="00CD124C" w:rsidP="000F22F4">
            <w:pPr>
              <w:widowControl/>
              <w:spacing w:line="300" w:lineRule="exact"/>
              <w:jc w:val="center"/>
              <w:rPr>
                <w:rFonts w:ascii="ＭＳ Ｐゴシック" w:eastAsia="ＭＳ Ｐゴシック" w:hAnsi="ＭＳ Ｐゴシック" w:cs="ＭＳ Ｐゴシック"/>
                <w:kern w:val="0"/>
                <w:sz w:val="22"/>
              </w:rPr>
            </w:pPr>
            <w:r w:rsidRPr="00542E22">
              <w:rPr>
                <w:rFonts w:ascii="ＭＳ Ｐゴシック" w:eastAsia="ＭＳ Ｐゴシック" w:hAnsi="ＭＳ Ｐゴシック" w:cs="ＭＳ Ｐゴシック" w:hint="eastAsia"/>
                <w:kern w:val="0"/>
                <w:sz w:val="22"/>
              </w:rPr>
              <w:t>4,677トン（2010年）</w:t>
            </w:r>
          </w:p>
        </w:tc>
        <w:tc>
          <w:tcPr>
            <w:tcW w:w="1518" w:type="dxa"/>
            <w:tcBorders>
              <w:top w:val="nil"/>
              <w:left w:val="nil"/>
              <w:bottom w:val="single" w:sz="8" w:space="0" w:color="auto"/>
              <w:right w:val="dotted" w:sz="4" w:space="0" w:color="auto"/>
            </w:tcBorders>
            <w:shd w:val="clear" w:color="auto" w:fill="auto"/>
            <w:noWrap/>
            <w:vAlign w:val="center"/>
            <w:hideMark/>
          </w:tcPr>
          <w:p w:rsidR="00CD124C" w:rsidRPr="00CD124C" w:rsidRDefault="00CD124C" w:rsidP="0037635B">
            <w:pPr>
              <w:widowControl/>
              <w:spacing w:line="300" w:lineRule="exact"/>
              <w:jc w:val="center"/>
              <w:rPr>
                <w:rFonts w:ascii="ＭＳ Ｐゴシック" w:eastAsia="ＭＳ Ｐゴシック" w:hAnsi="ＭＳ Ｐゴシック" w:cs="ＭＳ Ｐゴシック"/>
                <w:kern w:val="0"/>
                <w:sz w:val="22"/>
              </w:rPr>
            </w:pPr>
            <w:r w:rsidRPr="00CD124C">
              <w:rPr>
                <w:rFonts w:ascii="ＭＳ Ｐゴシック" w:eastAsia="ＭＳ Ｐゴシック" w:hAnsi="ＭＳ Ｐゴシック" w:cs="ＭＳ Ｐゴシック" w:hint="eastAsia"/>
                <w:kern w:val="0"/>
                <w:sz w:val="22"/>
              </w:rPr>
              <w:t>4,658トン</w:t>
            </w:r>
          </w:p>
        </w:tc>
        <w:tc>
          <w:tcPr>
            <w:tcW w:w="1519" w:type="dxa"/>
            <w:tcBorders>
              <w:top w:val="nil"/>
              <w:left w:val="single" w:sz="4" w:space="0" w:color="auto"/>
              <w:bottom w:val="single" w:sz="8" w:space="0" w:color="auto"/>
              <w:right w:val="dotted" w:sz="4" w:space="0" w:color="auto"/>
            </w:tcBorders>
            <w:shd w:val="clear" w:color="auto" w:fill="auto"/>
            <w:noWrap/>
            <w:vAlign w:val="center"/>
            <w:hideMark/>
          </w:tcPr>
          <w:p w:rsidR="00CD124C" w:rsidRPr="00CD124C" w:rsidRDefault="00CD124C" w:rsidP="0037635B">
            <w:pPr>
              <w:widowControl/>
              <w:spacing w:line="300" w:lineRule="exact"/>
              <w:jc w:val="center"/>
              <w:rPr>
                <w:rFonts w:ascii="ＭＳ Ｐゴシック" w:eastAsia="ＭＳ Ｐゴシック" w:hAnsi="ＭＳ Ｐゴシック" w:cs="ＭＳ Ｐゴシック"/>
                <w:kern w:val="0"/>
                <w:sz w:val="22"/>
              </w:rPr>
            </w:pPr>
            <w:r w:rsidRPr="00CD124C">
              <w:rPr>
                <w:rFonts w:ascii="ＭＳ Ｐゴシック" w:eastAsia="ＭＳ Ｐゴシック" w:hAnsi="ＭＳ Ｐゴシック" w:cs="ＭＳ Ｐゴシック" w:hint="eastAsia"/>
                <w:kern w:val="0"/>
                <w:sz w:val="22"/>
              </w:rPr>
              <w:t>4,477トン</w:t>
            </w:r>
          </w:p>
        </w:tc>
        <w:tc>
          <w:tcPr>
            <w:tcW w:w="1519" w:type="dxa"/>
            <w:tcBorders>
              <w:top w:val="nil"/>
              <w:left w:val="single" w:sz="4" w:space="0" w:color="auto"/>
              <w:bottom w:val="single" w:sz="8" w:space="0" w:color="auto"/>
              <w:right w:val="dotted" w:sz="4" w:space="0" w:color="auto"/>
            </w:tcBorders>
            <w:shd w:val="clear" w:color="auto" w:fill="auto"/>
            <w:noWrap/>
            <w:vAlign w:val="center"/>
            <w:hideMark/>
          </w:tcPr>
          <w:p w:rsidR="00CD124C" w:rsidRPr="00CD124C" w:rsidRDefault="00CD124C" w:rsidP="0037635B">
            <w:pPr>
              <w:widowControl/>
              <w:spacing w:line="300" w:lineRule="exact"/>
              <w:jc w:val="center"/>
              <w:rPr>
                <w:rFonts w:ascii="ＭＳ Ｐゴシック" w:eastAsia="ＭＳ Ｐゴシック" w:hAnsi="ＭＳ Ｐゴシック" w:cs="ＭＳ Ｐゴシック"/>
                <w:kern w:val="0"/>
                <w:sz w:val="22"/>
              </w:rPr>
            </w:pPr>
            <w:r w:rsidRPr="00CD124C">
              <w:rPr>
                <w:rFonts w:ascii="ＭＳ Ｐゴシック" w:eastAsia="ＭＳ Ｐゴシック" w:hAnsi="ＭＳ Ｐゴシック" w:cs="ＭＳ Ｐゴシック" w:hint="eastAsia"/>
                <w:kern w:val="0"/>
                <w:sz w:val="22"/>
              </w:rPr>
              <w:t>4,374トン</w:t>
            </w:r>
          </w:p>
        </w:tc>
        <w:tc>
          <w:tcPr>
            <w:tcW w:w="1519" w:type="dxa"/>
            <w:tcBorders>
              <w:top w:val="nil"/>
              <w:left w:val="single" w:sz="4" w:space="0" w:color="auto"/>
              <w:bottom w:val="single" w:sz="8" w:space="0" w:color="auto"/>
              <w:right w:val="dotted" w:sz="4" w:space="0" w:color="auto"/>
            </w:tcBorders>
            <w:shd w:val="clear" w:color="auto" w:fill="auto"/>
            <w:noWrap/>
            <w:vAlign w:val="center"/>
            <w:hideMark/>
          </w:tcPr>
          <w:p w:rsidR="00CD124C" w:rsidRPr="00CD124C" w:rsidRDefault="00CD124C" w:rsidP="0037635B">
            <w:pPr>
              <w:widowControl/>
              <w:spacing w:line="300" w:lineRule="exact"/>
              <w:jc w:val="center"/>
              <w:rPr>
                <w:rFonts w:ascii="ＭＳ Ｐゴシック" w:eastAsia="ＭＳ Ｐゴシック" w:hAnsi="ＭＳ Ｐゴシック" w:cs="ＭＳ Ｐゴシック"/>
                <w:kern w:val="0"/>
                <w:sz w:val="22"/>
              </w:rPr>
            </w:pPr>
            <w:r w:rsidRPr="00CD124C">
              <w:rPr>
                <w:rFonts w:ascii="ＭＳ Ｐゴシック" w:eastAsia="ＭＳ Ｐゴシック" w:hAnsi="ＭＳ Ｐゴシック" w:cs="ＭＳ Ｐゴシック" w:hint="eastAsia"/>
                <w:kern w:val="0"/>
                <w:sz w:val="22"/>
              </w:rPr>
              <w:t>4,340トン</w:t>
            </w:r>
          </w:p>
        </w:tc>
        <w:tc>
          <w:tcPr>
            <w:tcW w:w="1519" w:type="dxa"/>
            <w:tcBorders>
              <w:top w:val="nil"/>
              <w:left w:val="single" w:sz="4" w:space="0" w:color="auto"/>
              <w:bottom w:val="single" w:sz="8" w:space="0" w:color="auto"/>
              <w:right w:val="dotted" w:sz="4" w:space="0" w:color="auto"/>
            </w:tcBorders>
            <w:shd w:val="clear" w:color="auto" w:fill="auto"/>
            <w:noWrap/>
            <w:vAlign w:val="center"/>
            <w:hideMark/>
          </w:tcPr>
          <w:p w:rsidR="00CD124C" w:rsidRPr="00CD124C" w:rsidRDefault="00CD124C" w:rsidP="0037635B">
            <w:pPr>
              <w:widowControl/>
              <w:spacing w:line="300" w:lineRule="exact"/>
              <w:jc w:val="center"/>
              <w:rPr>
                <w:rFonts w:ascii="ＭＳ Ｐゴシック" w:eastAsia="ＭＳ Ｐゴシック" w:hAnsi="ＭＳ Ｐゴシック" w:cs="ＭＳ Ｐゴシック"/>
                <w:kern w:val="0"/>
                <w:sz w:val="22"/>
              </w:rPr>
            </w:pPr>
            <w:r w:rsidRPr="00CD124C">
              <w:rPr>
                <w:rFonts w:ascii="ＭＳ Ｐゴシック" w:eastAsia="ＭＳ Ｐゴシック" w:hAnsi="ＭＳ Ｐゴシック" w:cs="ＭＳ Ｐゴシック" w:hint="eastAsia"/>
                <w:kern w:val="0"/>
                <w:sz w:val="22"/>
              </w:rPr>
              <w:t>4,139トン</w:t>
            </w:r>
          </w:p>
        </w:tc>
        <w:tc>
          <w:tcPr>
            <w:tcW w:w="1519" w:type="dxa"/>
            <w:tcBorders>
              <w:top w:val="nil"/>
              <w:left w:val="single" w:sz="4" w:space="0" w:color="auto"/>
              <w:bottom w:val="single" w:sz="8" w:space="0" w:color="auto"/>
              <w:right w:val="single" w:sz="8" w:space="0" w:color="auto"/>
            </w:tcBorders>
            <w:vAlign w:val="center"/>
          </w:tcPr>
          <w:p w:rsidR="00CD124C" w:rsidRPr="00CD124C" w:rsidRDefault="00CD124C" w:rsidP="0037635B">
            <w:pPr>
              <w:widowControl/>
              <w:spacing w:line="300" w:lineRule="exact"/>
              <w:jc w:val="center"/>
              <w:rPr>
                <w:rFonts w:ascii="ＭＳ Ｐゴシック" w:eastAsia="ＭＳ Ｐゴシック" w:hAnsi="ＭＳ Ｐゴシック" w:cs="ＭＳ Ｐゴシック"/>
                <w:kern w:val="0"/>
                <w:sz w:val="22"/>
              </w:rPr>
            </w:pPr>
            <w:r w:rsidRPr="00CD124C">
              <w:rPr>
                <w:rFonts w:ascii="ＭＳ Ｐゴシック" w:eastAsia="ＭＳ Ｐゴシック" w:hAnsi="ＭＳ Ｐゴシック" w:cs="ＭＳ Ｐゴシック" w:hint="eastAsia"/>
                <w:kern w:val="0"/>
                <w:sz w:val="22"/>
              </w:rPr>
              <w:t>4,302トン</w:t>
            </w:r>
          </w:p>
        </w:tc>
        <w:tc>
          <w:tcPr>
            <w:tcW w:w="1519" w:type="dxa"/>
            <w:tcBorders>
              <w:top w:val="single" w:sz="4" w:space="0" w:color="auto"/>
              <w:bottom w:val="single" w:sz="4" w:space="0" w:color="auto"/>
              <w:right w:val="single" w:sz="4" w:space="0" w:color="auto"/>
            </w:tcBorders>
            <w:shd w:val="clear" w:color="auto" w:fill="auto"/>
            <w:vAlign w:val="center"/>
          </w:tcPr>
          <w:p w:rsidR="00CD124C" w:rsidRPr="00542E22" w:rsidRDefault="00CD124C" w:rsidP="000F22F4">
            <w:pPr>
              <w:widowControl/>
              <w:jc w:val="center"/>
              <w:rPr>
                <w:rFonts w:ascii="ＭＳ Ｐゴシック" w:eastAsia="ＭＳ Ｐゴシック" w:hAnsi="ＭＳ Ｐゴシック"/>
              </w:rPr>
            </w:pPr>
          </w:p>
        </w:tc>
      </w:tr>
    </w:tbl>
    <w:p w:rsidR="00650B4F" w:rsidRPr="00542E22" w:rsidRDefault="00650B4F">
      <w:pPr>
        <w:rPr>
          <w:rFonts w:ascii="ＭＳ Ｐゴシック" w:eastAsia="ＭＳ Ｐゴシック" w:hAnsi="ＭＳ Ｐゴシック"/>
          <w:sz w:val="22"/>
        </w:rPr>
      </w:pPr>
    </w:p>
    <w:sectPr w:rsidR="00650B4F" w:rsidRPr="00542E22" w:rsidSect="00507395">
      <w:footerReference w:type="default" r:id="rId11"/>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74" w:rsidRDefault="00CD3174" w:rsidP="00F17254">
      <w:r>
        <w:separator/>
      </w:r>
    </w:p>
  </w:endnote>
  <w:endnote w:type="continuationSeparator" w:id="0">
    <w:p w:rsidR="00CD3174" w:rsidRDefault="00CD3174" w:rsidP="00F1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79400"/>
      <w:docPartObj>
        <w:docPartGallery w:val="Page Numbers (Bottom of Page)"/>
        <w:docPartUnique/>
      </w:docPartObj>
    </w:sdtPr>
    <w:sdtEndPr/>
    <w:sdtContent>
      <w:p w:rsidR="00D820F1" w:rsidRDefault="00E35FA1">
        <w:pPr>
          <w:pStyle w:val="a6"/>
          <w:jc w:val="center"/>
        </w:pPr>
        <w:r>
          <w:fldChar w:fldCharType="begin"/>
        </w:r>
        <w:r w:rsidR="00D820F1">
          <w:instrText>PAGE   \* MERGEFORMAT</w:instrText>
        </w:r>
        <w:r>
          <w:fldChar w:fldCharType="separate"/>
        </w:r>
        <w:r w:rsidR="00EA480A" w:rsidRPr="00EA480A">
          <w:rPr>
            <w:noProof/>
            <w:lang w:val="ja-JP"/>
          </w:rPr>
          <w:t>2</w:t>
        </w:r>
        <w:r>
          <w:fldChar w:fldCharType="end"/>
        </w:r>
      </w:p>
    </w:sdtContent>
  </w:sdt>
  <w:p w:rsidR="00D820F1" w:rsidRDefault="00D820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74" w:rsidRDefault="00CD3174" w:rsidP="00F17254">
      <w:r>
        <w:separator/>
      </w:r>
    </w:p>
  </w:footnote>
  <w:footnote w:type="continuationSeparator" w:id="0">
    <w:p w:rsidR="00CD3174" w:rsidRDefault="00CD3174" w:rsidP="00F17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16DB3"/>
    <w:multiLevelType w:val="hybridMultilevel"/>
    <w:tmpl w:val="F3C8FC7E"/>
    <w:lvl w:ilvl="0" w:tplc="BCF699A0">
      <w:start w:val="9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90F40AD"/>
    <w:multiLevelType w:val="hybridMultilevel"/>
    <w:tmpl w:val="CB8AE078"/>
    <w:lvl w:ilvl="0" w:tplc="FFA8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85"/>
    <w:rsid w:val="00000989"/>
    <w:rsid w:val="00006915"/>
    <w:rsid w:val="00011DBE"/>
    <w:rsid w:val="00022539"/>
    <w:rsid w:val="00052FDF"/>
    <w:rsid w:val="00066E85"/>
    <w:rsid w:val="00072AF2"/>
    <w:rsid w:val="00097A6E"/>
    <w:rsid w:val="000B7CE1"/>
    <w:rsid w:val="000F22F4"/>
    <w:rsid w:val="0012647F"/>
    <w:rsid w:val="00127D9A"/>
    <w:rsid w:val="00152FD7"/>
    <w:rsid w:val="00164DBE"/>
    <w:rsid w:val="00172A85"/>
    <w:rsid w:val="00186994"/>
    <w:rsid w:val="001B1FB7"/>
    <w:rsid w:val="001D040E"/>
    <w:rsid w:val="001E41C3"/>
    <w:rsid w:val="00221DBE"/>
    <w:rsid w:val="0027013B"/>
    <w:rsid w:val="002829DE"/>
    <w:rsid w:val="002C5126"/>
    <w:rsid w:val="002E628C"/>
    <w:rsid w:val="002F54E4"/>
    <w:rsid w:val="002F6AEB"/>
    <w:rsid w:val="003102FC"/>
    <w:rsid w:val="00330985"/>
    <w:rsid w:val="00354679"/>
    <w:rsid w:val="00365404"/>
    <w:rsid w:val="00367512"/>
    <w:rsid w:val="003A3EAE"/>
    <w:rsid w:val="003A75A2"/>
    <w:rsid w:val="003B65BB"/>
    <w:rsid w:val="004147C6"/>
    <w:rsid w:val="00430704"/>
    <w:rsid w:val="0043131D"/>
    <w:rsid w:val="004651DD"/>
    <w:rsid w:val="00466D73"/>
    <w:rsid w:val="004A5723"/>
    <w:rsid w:val="004E291B"/>
    <w:rsid w:val="004E6678"/>
    <w:rsid w:val="00507395"/>
    <w:rsid w:val="00542E22"/>
    <w:rsid w:val="00555854"/>
    <w:rsid w:val="00573B3E"/>
    <w:rsid w:val="00594BF0"/>
    <w:rsid w:val="005954F1"/>
    <w:rsid w:val="005B121D"/>
    <w:rsid w:val="005B788D"/>
    <w:rsid w:val="005D5DE2"/>
    <w:rsid w:val="00613DDC"/>
    <w:rsid w:val="00620526"/>
    <w:rsid w:val="00624DF5"/>
    <w:rsid w:val="00650B4F"/>
    <w:rsid w:val="00686226"/>
    <w:rsid w:val="006C58AD"/>
    <w:rsid w:val="00723C29"/>
    <w:rsid w:val="00762FEE"/>
    <w:rsid w:val="007A7B33"/>
    <w:rsid w:val="007B1BAE"/>
    <w:rsid w:val="007C4884"/>
    <w:rsid w:val="007D08B1"/>
    <w:rsid w:val="007E313C"/>
    <w:rsid w:val="007E6A25"/>
    <w:rsid w:val="0080152C"/>
    <w:rsid w:val="00822C72"/>
    <w:rsid w:val="008335A5"/>
    <w:rsid w:val="0086257B"/>
    <w:rsid w:val="00867B49"/>
    <w:rsid w:val="00872114"/>
    <w:rsid w:val="008C02FD"/>
    <w:rsid w:val="008F18AA"/>
    <w:rsid w:val="008F3F79"/>
    <w:rsid w:val="00994958"/>
    <w:rsid w:val="009B340D"/>
    <w:rsid w:val="00A10638"/>
    <w:rsid w:val="00A244E8"/>
    <w:rsid w:val="00A3484C"/>
    <w:rsid w:val="00A51B35"/>
    <w:rsid w:val="00A7344F"/>
    <w:rsid w:val="00A76A62"/>
    <w:rsid w:val="00AB1A73"/>
    <w:rsid w:val="00AE2F34"/>
    <w:rsid w:val="00AF7CEA"/>
    <w:rsid w:val="00B265BE"/>
    <w:rsid w:val="00B3599F"/>
    <w:rsid w:val="00B47ABB"/>
    <w:rsid w:val="00B96FF0"/>
    <w:rsid w:val="00BE180C"/>
    <w:rsid w:val="00BE625B"/>
    <w:rsid w:val="00C16F90"/>
    <w:rsid w:val="00C90722"/>
    <w:rsid w:val="00CC2EFC"/>
    <w:rsid w:val="00CD124C"/>
    <w:rsid w:val="00CD3174"/>
    <w:rsid w:val="00D31838"/>
    <w:rsid w:val="00D4011B"/>
    <w:rsid w:val="00D820F1"/>
    <w:rsid w:val="00D9731D"/>
    <w:rsid w:val="00DD73C3"/>
    <w:rsid w:val="00DF4785"/>
    <w:rsid w:val="00DF4E88"/>
    <w:rsid w:val="00E11AC4"/>
    <w:rsid w:val="00E32C30"/>
    <w:rsid w:val="00E35FA1"/>
    <w:rsid w:val="00E36E7E"/>
    <w:rsid w:val="00E47A15"/>
    <w:rsid w:val="00E506AE"/>
    <w:rsid w:val="00E74E65"/>
    <w:rsid w:val="00EA23A2"/>
    <w:rsid w:val="00EA480A"/>
    <w:rsid w:val="00EB35B7"/>
    <w:rsid w:val="00EC523B"/>
    <w:rsid w:val="00EF373E"/>
    <w:rsid w:val="00EF39DF"/>
    <w:rsid w:val="00F17254"/>
    <w:rsid w:val="00F258F4"/>
    <w:rsid w:val="00F44FC7"/>
    <w:rsid w:val="00F50553"/>
    <w:rsid w:val="00F871B5"/>
    <w:rsid w:val="00FD3898"/>
    <w:rsid w:val="00FE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254"/>
    <w:pPr>
      <w:tabs>
        <w:tab w:val="center" w:pos="4252"/>
        <w:tab w:val="right" w:pos="8504"/>
      </w:tabs>
      <w:snapToGrid w:val="0"/>
    </w:pPr>
  </w:style>
  <w:style w:type="character" w:customStyle="1" w:styleId="a5">
    <w:name w:val="ヘッダー (文字)"/>
    <w:basedOn w:val="a0"/>
    <w:link w:val="a4"/>
    <w:uiPriority w:val="99"/>
    <w:rsid w:val="00F17254"/>
  </w:style>
  <w:style w:type="paragraph" w:styleId="a6">
    <w:name w:val="footer"/>
    <w:basedOn w:val="a"/>
    <w:link w:val="a7"/>
    <w:uiPriority w:val="99"/>
    <w:unhideWhenUsed/>
    <w:rsid w:val="00F17254"/>
    <w:pPr>
      <w:tabs>
        <w:tab w:val="center" w:pos="4252"/>
        <w:tab w:val="right" w:pos="8504"/>
      </w:tabs>
      <w:snapToGrid w:val="0"/>
    </w:pPr>
  </w:style>
  <w:style w:type="character" w:customStyle="1" w:styleId="a7">
    <w:name w:val="フッター (文字)"/>
    <w:basedOn w:val="a0"/>
    <w:link w:val="a6"/>
    <w:uiPriority w:val="99"/>
    <w:rsid w:val="00F17254"/>
  </w:style>
  <w:style w:type="paragraph" w:styleId="a8">
    <w:name w:val="Balloon Text"/>
    <w:basedOn w:val="a"/>
    <w:link w:val="a9"/>
    <w:uiPriority w:val="99"/>
    <w:semiHidden/>
    <w:unhideWhenUsed/>
    <w:rsid w:val="005B7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88D"/>
    <w:rPr>
      <w:rFonts w:asciiTheme="majorHAnsi" w:eastAsiaTheme="majorEastAsia" w:hAnsiTheme="majorHAnsi" w:cstheme="majorBidi"/>
      <w:sz w:val="18"/>
      <w:szCs w:val="18"/>
    </w:rPr>
  </w:style>
  <w:style w:type="paragraph" w:styleId="aa">
    <w:name w:val="List Paragraph"/>
    <w:basedOn w:val="a"/>
    <w:uiPriority w:val="34"/>
    <w:qFormat/>
    <w:rsid w:val="00867B4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254"/>
    <w:pPr>
      <w:tabs>
        <w:tab w:val="center" w:pos="4252"/>
        <w:tab w:val="right" w:pos="8504"/>
      </w:tabs>
      <w:snapToGrid w:val="0"/>
    </w:pPr>
  </w:style>
  <w:style w:type="character" w:customStyle="1" w:styleId="a5">
    <w:name w:val="ヘッダー (文字)"/>
    <w:basedOn w:val="a0"/>
    <w:link w:val="a4"/>
    <w:uiPriority w:val="99"/>
    <w:rsid w:val="00F17254"/>
  </w:style>
  <w:style w:type="paragraph" w:styleId="a6">
    <w:name w:val="footer"/>
    <w:basedOn w:val="a"/>
    <w:link w:val="a7"/>
    <w:uiPriority w:val="99"/>
    <w:unhideWhenUsed/>
    <w:rsid w:val="00F17254"/>
    <w:pPr>
      <w:tabs>
        <w:tab w:val="center" w:pos="4252"/>
        <w:tab w:val="right" w:pos="8504"/>
      </w:tabs>
      <w:snapToGrid w:val="0"/>
    </w:pPr>
  </w:style>
  <w:style w:type="character" w:customStyle="1" w:styleId="a7">
    <w:name w:val="フッター (文字)"/>
    <w:basedOn w:val="a0"/>
    <w:link w:val="a6"/>
    <w:uiPriority w:val="99"/>
    <w:rsid w:val="00F17254"/>
  </w:style>
  <w:style w:type="paragraph" w:styleId="a8">
    <w:name w:val="Balloon Text"/>
    <w:basedOn w:val="a"/>
    <w:link w:val="a9"/>
    <w:uiPriority w:val="99"/>
    <w:semiHidden/>
    <w:unhideWhenUsed/>
    <w:rsid w:val="005B7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88D"/>
    <w:rPr>
      <w:rFonts w:asciiTheme="majorHAnsi" w:eastAsiaTheme="majorEastAsia" w:hAnsiTheme="majorHAnsi" w:cstheme="majorBidi"/>
      <w:sz w:val="18"/>
      <w:szCs w:val="18"/>
    </w:rPr>
  </w:style>
  <w:style w:type="paragraph" w:styleId="aa">
    <w:name w:val="List Paragraph"/>
    <w:basedOn w:val="a"/>
    <w:uiPriority w:val="34"/>
    <w:qFormat/>
    <w:rsid w:val="00867B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5311">
      <w:bodyDiv w:val="1"/>
      <w:marLeft w:val="0"/>
      <w:marRight w:val="0"/>
      <w:marTop w:val="0"/>
      <w:marBottom w:val="0"/>
      <w:divBdr>
        <w:top w:val="none" w:sz="0" w:space="0" w:color="auto"/>
        <w:left w:val="none" w:sz="0" w:space="0" w:color="auto"/>
        <w:bottom w:val="none" w:sz="0" w:space="0" w:color="auto"/>
        <w:right w:val="none" w:sz="0" w:space="0" w:color="auto"/>
      </w:divBdr>
    </w:div>
    <w:div w:id="677855974">
      <w:bodyDiv w:val="1"/>
      <w:marLeft w:val="0"/>
      <w:marRight w:val="0"/>
      <w:marTop w:val="0"/>
      <w:marBottom w:val="0"/>
      <w:divBdr>
        <w:top w:val="none" w:sz="0" w:space="0" w:color="auto"/>
        <w:left w:val="none" w:sz="0" w:space="0" w:color="auto"/>
        <w:bottom w:val="none" w:sz="0" w:space="0" w:color="auto"/>
        <w:right w:val="none" w:sz="0" w:space="0" w:color="auto"/>
      </w:divBdr>
    </w:div>
    <w:div w:id="774785604">
      <w:bodyDiv w:val="1"/>
      <w:marLeft w:val="0"/>
      <w:marRight w:val="0"/>
      <w:marTop w:val="0"/>
      <w:marBottom w:val="0"/>
      <w:divBdr>
        <w:top w:val="none" w:sz="0" w:space="0" w:color="auto"/>
        <w:left w:val="none" w:sz="0" w:space="0" w:color="auto"/>
        <w:bottom w:val="none" w:sz="0" w:space="0" w:color="auto"/>
        <w:right w:val="none" w:sz="0" w:space="0" w:color="auto"/>
      </w:divBdr>
    </w:div>
    <w:div w:id="1353923271">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537891966">
      <w:bodyDiv w:val="1"/>
      <w:marLeft w:val="0"/>
      <w:marRight w:val="0"/>
      <w:marTop w:val="0"/>
      <w:marBottom w:val="0"/>
      <w:divBdr>
        <w:top w:val="none" w:sz="0" w:space="0" w:color="auto"/>
        <w:left w:val="none" w:sz="0" w:space="0" w:color="auto"/>
        <w:bottom w:val="none" w:sz="0" w:space="0" w:color="auto"/>
        <w:right w:val="none" w:sz="0" w:space="0" w:color="auto"/>
      </w:divBdr>
    </w:div>
    <w:div w:id="19883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74E93-7098-4FBD-BC58-7CF2095AF780}">
  <ds:schemaRefs>
    <ds:schemaRef ds:uri="http://schemas.microsoft.com/sharepoint/v3/contenttype/forms"/>
  </ds:schemaRefs>
</ds:datastoreItem>
</file>

<file path=customXml/itemProps2.xml><?xml version="1.0" encoding="utf-8"?>
<ds:datastoreItem xmlns:ds="http://schemas.openxmlformats.org/officeDocument/2006/customXml" ds:itemID="{08AFA5B3-901B-4262-BB28-60DE4C0B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622734-7796-4282-A374-4872A744BB1D}">
  <ds:schemaRef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665</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8</cp:revision>
  <cp:lastPrinted>2018-08-02T03:05:00Z</cp:lastPrinted>
  <dcterms:created xsi:type="dcterms:W3CDTF">2018-08-13T03:39:00Z</dcterms:created>
  <dcterms:modified xsi:type="dcterms:W3CDTF">2018-08-24T05:25:00Z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