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95D" w:rsidRPr="008853B8" w:rsidRDefault="0013695D" w:rsidP="0013695D">
      <w:pPr>
        <w:adjustRightInd w:val="0"/>
        <w:snapToGrid w:val="0"/>
        <w:spacing w:line="280" w:lineRule="exact"/>
        <w:jc w:val="center"/>
        <w:rPr>
          <w:rFonts w:ascii="HG丸ｺﾞｼｯｸM-PRO" w:eastAsia="HG丸ｺﾞｼｯｸM-PRO" w:hAnsi="HG丸ｺﾞｼｯｸM-PRO"/>
          <w:b/>
          <w:sz w:val="22"/>
          <w:szCs w:val="20"/>
        </w:rPr>
      </w:pPr>
      <w:r w:rsidRPr="008853B8">
        <w:rPr>
          <w:rFonts w:ascii="HG丸ｺﾞｼｯｸM-PRO" w:eastAsia="HG丸ｺﾞｼｯｸM-PRO" w:hAnsi="HG丸ｺﾞｼｯｸM-PRO" w:hint="eastAsia"/>
          <w:b/>
          <w:sz w:val="22"/>
          <w:szCs w:val="20"/>
        </w:rPr>
        <w:t>２０１7年（平成２9年度）複数年サイクル点検評価レポート【施策評価】</w:t>
      </w:r>
    </w:p>
    <w:p w:rsidR="00D4719D" w:rsidRPr="008853B8" w:rsidRDefault="00D4719D" w:rsidP="00C4727D">
      <w:pPr>
        <w:adjustRightInd w:val="0"/>
        <w:snapToGrid w:val="0"/>
        <w:spacing w:line="160" w:lineRule="exact"/>
        <w:rPr>
          <w:rFonts w:ascii="HG丸ｺﾞｼｯｸM-PRO" w:eastAsia="HG丸ｺﾞｼｯｸM-PRO" w:hAnsi="HG丸ｺﾞｼｯｸM-PRO"/>
          <w:sz w:val="20"/>
          <w:szCs w:val="20"/>
        </w:rPr>
      </w:pPr>
    </w:p>
    <w:tbl>
      <w:tblPr>
        <w:tblStyle w:val="a3"/>
        <w:tblW w:w="14742" w:type="dxa"/>
        <w:tblInd w:w="108" w:type="dxa"/>
        <w:tblLook w:val="04A0" w:firstRow="1" w:lastRow="0" w:firstColumn="1" w:lastColumn="0" w:noHBand="0" w:noVBand="1"/>
      </w:tblPr>
      <w:tblGrid>
        <w:gridCol w:w="993"/>
        <w:gridCol w:w="5244"/>
        <w:gridCol w:w="1138"/>
        <w:gridCol w:w="1275"/>
        <w:gridCol w:w="993"/>
        <w:gridCol w:w="5099"/>
      </w:tblGrid>
      <w:tr w:rsidR="008853B8" w:rsidRPr="008853B8" w:rsidTr="005F3492">
        <w:tc>
          <w:tcPr>
            <w:tcW w:w="993" w:type="dxa"/>
            <w:tcBorders>
              <w:top w:val="single" w:sz="12" w:space="0" w:color="auto"/>
              <w:left w:val="single" w:sz="12" w:space="0" w:color="auto"/>
              <w:bottom w:val="single" w:sz="12" w:space="0" w:color="auto"/>
            </w:tcBorders>
            <w:shd w:val="clear" w:color="auto" w:fill="FFFF00"/>
          </w:tcPr>
          <w:p w:rsidR="00AB4937" w:rsidRPr="008853B8" w:rsidRDefault="00AB4937" w:rsidP="00460322">
            <w:pPr>
              <w:adjustRightInd w:val="0"/>
              <w:snapToGrid w:val="0"/>
              <w:spacing w:line="280" w:lineRule="exact"/>
              <w:jc w:val="center"/>
              <w:rPr>
                <w:rFonts w:ascii="HG丸ｺﾞｼｯｸM-PRO" w:eastAsia="HG丸ｺﾞｼｯｸM-PRO" w:hAnsi="HG丸ｺﾞｼｯｸM-PRO"/>
                <w:sz w:val="24"/>
                <w:szCs w:val="20"/>
              </w:rPr>
            </w:pPr>
            <w:r w:rsidRPr="008853B8">
              <w:rPr>
                <w:rFonts w:ascii="HG丸ｺﾞｼｯｸM-PRO" w:eastAsia="HG丸ｺﾞｼｯｸM-PRO" w:hAnsi="HG丸ｺﾞｼｯｸM-PRO" w:hint="eastAsia"/>
                <w:sz w:val="24"/>
                <w:szCs w:val="20"/>
              </w:rPr>
              <w:t>分野名</w:t>
            </w:r>
          </w:p>
        </w:tc>
        <w:tc>
          <w:tcPr>
            <w:tcW w:w="5244" w:type="dxa"/>
            <w:tcBorders>
              <w:top w:val="single" w:sz="12" w:space="0" w:color="auto"/>
              <w:bottom w:val="single" w:sz="12" w:space="0" w:color="auto"/>
            </w:tcBorders>
          </w:tcPr>
          <w:p w:rsidR="00AB4937" w:rsidRPr="008853B8" w:rsidRDefault="001F0597" w:rsidP="00460322">
            <w:pPr>
              <w:adjustRightInd w:val="0"/>
              <w:snapToGrid w:val="0"/>
              <w:spacing w:line="280" w:lineRule="exact"/>
              <w:rPr>
                <w:rFonts w:ascii="HG丸ｺﾞｼｯｸM-PRO" w:eastAsia="HG丸ｺﾞｼｯｸM-PRO" w:hAnsi="HG丸ｺﾞｼｯｸM-PRO"/>
                <w:b/>
                <w:sz w:val="24"/>
                <w:szCs w:val="20"/>
              </w:rPr>
            </w:pPr>
            <w:r w:rsidRPr="008853B8">
              <w:rPr>
                <w:rFonts w:ascii="HG丸ｺﾞｼｯｸM-PRO" w:eastAsia="HG丸ｺﾞｼｯｸM-PRO" w:hAnsi="HG丸ｺﾞｼｯｸM-PRO" w:hint="eastAsia"/>
                <w:b/>
                <w:sz w:val="24"/>
                <w:szCs w:val="20"/>
              </w:rPr>
              <w:t>Ⅱ-4(1)</w:t>
            </w:r>
            <w:r w:rsidR="009767D5" w:rsidRPr="008853B8">
              <w:rPr>
                <w:rFonts w:ascii="HG丸ｺﾞｼｯｸM-PRO" w:eastAsia="HG丸ｺﾞｼｯｸM-PRO" w:hAnsi="HG丸ｺﾞｼｯｸM-PRO" w:hint="eastAsia"/>
                <w:b/>
                <w:sz w:val="24"/>
                <w:szCs w:val="20"/>
              </w:rPr>
              <w:t xml:space="preserve">　健康で安心して暮らせる社会の構築（</w:t>
            </w:r>
            <w:r w:rsidRPr="008853B8">
              <w:rPr>
                <w:rFonts w:ascii="HG丸ｺﾞｼｯｸM-PRO" w:eastAsia="HG丸ｺﾞｼｯｸM-PRO" w:hAnsi="HG丸ｺﾞｼｯｸM-PRO" w:hint="eastAsia"/>
                <w:b/>
                <w:sz w:val="24"/>
                <w:szCs w:val="20"/>
              </w:rPr>
              <w:t>良好な</w:t>
            </w:r>
            <w:r w:rsidR="009767D5" w:rsidRPr="008853B8">
              <w:rPr>
                <w:rFonts w:ascii="HG丸ｺﾞｼｯｸM-PRO" w:eastAsia="HG丸ｺﾞｼｯｸM-PRO" w:hAnsi="HG丸ｺﾞｼｯｸM-PRO" w:hint="eastAsia"/>
                <w:b/>
                <w:sz w:val="24"/>
                <w:szCs w:val="20"/>
              </w:rPr>
              <w:t>大気環境</w:t>
            </w:r>
            <w:r w:rsidRPr="008853B8">
              <w:rPr>
                <w:rFonts w:ascii="HG丸ｺﾞｼｯｸM-PRO" w:eastAsia="HG丸ｺﾞｼｯｸM-PRO" w:hAnsi="HG丸ｺﾞｼｯｸM-PRO" w:hint="eastAsia"/>
                <w:b/>
                <w:sz w:val="24"/>
                <w:szCs w:val="20"/>
              </w:rPr>
              <w:t>を確保するために</w:t>
            </w:r>
            <w:r w:rsidR="009767D5" w:rsidRPr="008853B8">
              <w:rPr>
                <w:rFonts w:ascii="HG丸ｺﾞｼｯｸM-PRO" w:eastAsia="HG丸ｺﾞｼｯｸM-PRO" w:hAnsi="HG丸ｺﾞｼｯｸM-PRO" w:hint="eastAsia"/>
                <w:b/>
                <w:sz w:val="24"/>
                <w:szCs w:val="20"/>
              </w:rPr>
              <w:t>）</w:t>
            </w:r>
          </w:p>
        </w:tc>
        <w:tc>
          <w:tcPr>
            <w:tcW w:w="1138" w:type="dxa"/>
            <w:tcBorders>
              <w:top w:val="single" w:sz="12" w:space="0" w:color="auto"/>
              <w:bottom w:val="single" w:sz="12" w:space="0" w:color="auto"/>
            </w:tcBorders>
            <w:shd w:val="clear" w:color="auto" w:fill="FFFF00"/>
          </w:tcPr>
          <w:p w:rsidR="00AB4937" w:rsidRPr="008853B8" w:rsidRDefault="00AB4937" w:rsidP="00460322">
            <w:pPr>
              <w:adjustRightInd w:val="0"/>
              <w:snapToGrid w:val="0"/>
              <w:spacing w:line="280" w:lineRule="exact"/>
              <w:jc w:val="center"/>
              <w:rPr>
                <w:rFonts w:ascii="HG丸ｺﾞｼｯｸM-PRO" w:eastAsia="HG丸ｺﾞｼｯｸM-PRO" w:hAnsi="HG丸ｺﾞｼｯｸM-PRO"/>
                <w:sz w:val="24"/>
                <w:szCs w:val="20"/>
              </w:rPr>
            </w:pPr>
            <w:r w:rsidRPr="008853B8">
              <w:rPr>
                <w:rFonts w:ascii="HG丸ｺﾞｼｯｸM-PRO" w:eastAsia="HG丸ｺﾞｼｯｸM-PRO" w:hAnsi="HG丸ｺﾞｼｯｸM-PRO" w:hint="eastAsia"/>
                <w:sz w:val="24"/>
                <w:szCs w:val="20"/>
              </w:rPr>
              <w:t>施策No.</w:t>
            </w:r>
          </w:p>
        </w:tc>
        <w:tc>
          <w:tcPr>
            <w:tcW w:w="1275" w:type="dxa"/>
            <w:tcBorders>
              <w:top w:val="single" w:sz="12" w:space="0" w:color="auto"/>
              <w:bottom w:val="single" w:sz="12" w:space="0" w:color="auto"/>
            </w:tcBorders>
          </w:tcPr>
          <w:p w:rsidR="00AB4937" w:rsidRPr="008853B8" w:rsidRDefault="00F612FC" w:rsidP="00460322">
            <w:pPr>
              <w:adjustRightInd w:val="0"/>
              <w:snapToGrid w:val="0"/>
              <w:spacing w:line="280" w:lineRule="exact"/>
              <w:rPr>
                <w:rFonts w:ascii="HG丸ｺﾞｼｯｸM-PRO" w:eastAsia="HG丸ｺﾞｼｯｸM-PRO" w:hAnsi="HG丸ｺﾞｼｯｸM-PRO"/>
                <w:b/>
                <w:sz w:val="24"/>
                <w:szCs w:val="20"/>
              </w:rPr>
            </w:pPr>
            <w:r w:rsidRPr="008853B8">
              <w:rPr>
                <w:rFonts w:ascii="HG丸ｺﾞｼｯｸM-PRO" w:eastAsia="HG丸ｺﾞｼｯｸM-PRO" w:hAnsi="HG丸ｺﾞｼｯｸM-PRO" w:hint="eastAsia"/>
                <w:b/>
                <w:sz w:val="24"/>
                <w:szCs w:val="20"/>
              </w:rPr>
              <w:t>22</w:t>
            </w:r>
          </w:p>
        </w:tc>
        <w:tc>
          <w:tcPr>
            <w:tcW w:w="993" w:type="dxa"/>
            <w:tcBorders>
              <w:top w:val="single" w:sz="12" w:space="0" w:color="auto"/>
              <w:bottom w:val="single" w:sz="12" w:space="0" w:color="auto"/>
            </w:tcBorders>
            <w:shd w:val="clear" w:color="auto" w:fill="FFFF00"/>
          </w:tcPr>
          <w:p w:rsidR="00AB4937" w:rsidRPr="008853B8" w:rsidRDefault="00AB4937" w:rsidP="00460322">
            <w:pPr>
              <w:adjustRightInd w:val="0"/>
              <w:snapToGrid w:val="0"/>
              <w:spacing w:line="280" w:lineRule="exact"/>
              <w:jc w:val="center"/>
              <w:rPr>
                <w:rFonts w:ascii="HG丸ｺﾞｼｯｸM-PRO" w:eastAsia="HG丸ｺﾞｼｯｸM-PRO" w:hAnsi="HG丸ｺﾞｼｯｸM-PRO"/>
                <w:sz w:val="24"/>
                <w:szCs w:val="20"/>
              </w:rPr>
            </w:pPr>
            <w:r w:rsidRPr="008853B8">
              <w:rPr>
                <w:rFonts w:ascii="HG丸ｺﾞｼｯｸM-PRO" w:eastAsia="HG丸ｺﾞｼｯｸM-PRO" w:hAnsi="HG丸ｺﾞｼｯｸM-PRO" w:hint="eastAsia"/>
                <w:sz w:val="24"/>
                <w:szCs w:val="20"/>
              </w:rPr>
              <w:t>施策名</w:t>
            </w:r>
          </w:p>
        </w:tc>
        <w:tc>
          <w:tcPr>
            <w:tcW w:w="5099" w:type="dxa"/>
            <w:tcBorders>
              <w:top w:val="single" w:sz="12" w:space="0" w:color="auto"/>
              <w:bottom w:val="single" w:sz="12" w:space="0" w:color="auto"/>
              <w:right w:val="single" w:sz="12" w:space="0" w:color="auto"/>
            </w:tcBorders>
          </w:tcPr>
          <w:p w:rsidR="00AB4937" w:rsidRPr="008853B8" w:rsidRDefault="009767D5" w:rsidP="00460322">
            <w:pPr>
              <w:adjustRightInd w:val="0"/>
              <w:snapToGrid w:val="0"/>
              <w:spacing w:line="280" w:lineRule="exact"/>
              <w:rPr>
                <w:rFonts w:ascii="HG丸ｺﾞｼｯｸM-PRO" w:eastAsia="HG丸ｺﾞｼｯｸM-PRO" w:hAnsi="HG丸ｺﾞｼｯｸM-PRO"/>
                <w:b/>
                <w:sz w:val="24"/>
                <w:szCs w:val="20"/>
              </w:rPr>
            </w:pPr>
            <w:r w:rsidRPr="008853B8">
              <w:rPr>
                <w:rFonts w:ascii="HG丸ｺﾞｼｯｸM-PRO" w:eastAsia="HG丸ｺﾞｼｯｸM-PRO" w:hAnsi="HG丸ｺﾞｼｯｸM-PRO" w:hint="eastAsia"/>
                <w:b/>
                <w:sz w:val="24"/>
                <w:szCs w:val="20"/>
              </w:rPr>
              <w:t>アスベスト飛散防止対策の推進</w:t>
            </w:r>
          </w:p>
        </w:tc>
      </w:tr>
    </w:tbl>
    <w:p w:rsidR="00AB4937" w:rsidRPr="008853B8" w:rsidRDefault="00AB4937" w:rsidP="00AB4937">
      <w:pPr>
        <w:adjustRightInd w:val="0"/>
        <w:snapToGrid w:val="0"/>
        <w:rPr>
          <w:rFonts w:ascii="HG丸ｺﾞｼｯｸM-PRO" w:eastAsia="HG丸ｺﾞｼｯｸM-PRO" w:hAnsi="HG丸ｺﾞｼｯｸM-PRO"/>
          <w:sz w:val="20"/>
          <w:szCs w:val="20"/>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567"/>
        <w:gridCol w:w="992"/>
        <w:gridCol w:w="142"/>
        <w:gridCol w:w="1276"/>
        <w:gridCol w:w="709"/>
        <w:gridCol w:w="141"/>
        <w:gridCol w:w="709"/>
        <w:gridCol w:w="142"/>
        <w:gridCol w:w="3401"/>
        <w:gridCol w:w="4820"/>
      </w:tblGrid>
      <w:tr w:rsidR="00C4550D" w:rsidRPr="008853B8" w:rsidTr="00C4550D">
        <w:tc>
          <w:tcPr>
            <w:tcW w:w="1844" w:type="dxa"/>
            <w:shd w:val="clear" w:color="auto" w:fill="FFFF00"/>
          </w:tcPr>
          <w:p w:rsidR="00C4550D" w:rsidRPr="008853B8" w:rsidRDefault="00C4550D" w:rsidP="00460322">
            <w:pPr>
              <w:adjustRightInd w:val="0"/>
              <w:snapToGrid w:val="0"/>
              <w:spacing w:line="280" w:lineRule="exact"/>
              <w:rPr>
                <w:rFonts w:ascii="HG丸ｺﾞｼｯｸM-PRO" w:eastAsia="HG丸ｺﾞｼｯｸM-PRO" w:hAnsi="HG丸ｺﾞｼｯｸM-PRO"/>
                <w:b/>
                <w:sz w:val="20"/>
                <w:szCs w:val="20"/>
              </w:rPr>
            </w:pPr>
            <w:r w:rsidRPr="008853B8">
              <w:rPr>
                <w:rFonts w:ascii="HG丸ｺﾞｼｯｸM-PRO" w:eastAsia="HG丸ｺﾞｼｯｸM-PRO" w:hAnsi="HG丸ｺﾞｼｯｸM-PRO" w:hint="eastAsia"/>
                <w:b/>
                <w:sz w:val="20"/>
                <w:szCs w:val="20"/>
              </w:rPr>
              <w:t>目的、内容</w:t>
            </w:r>
          </w:p>
        </w:tc>
        <w:tc>
          <w:tcPr>
            <w:tcW w:w="12899" w:type="dxa"/>
            <w:gridSpan w:val="10"/>
            <w:shd w:val="clear" w:color="auto" w:fill="auto"/>
          </w:tcPr>
          <w:p w:rsidR="00C4550D" w:rsidRPr="008853B8" w:rsidRDefault="00C4550D" w:rsidP="00AF2BFD">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過去に建材として使用されたアスベストの解体工事等における飛散防止対策について事業者指導を徹底し、環境中への飛散ゼロを目指す</w:t>
            </w:r>
          </w:p>
        </w:tc>
      </w:tr>
      <w:tr w:rsidR="00C4550D" w:rsidRPr="008853B8" w:rsidTr="00C4550D">
        <w:tc>
          <w:tcPr>
            <w:tcW w:w="1844" w:type="dxa"/>
            <w:shd w:val="clear" w:color="auto" w:fill="FFFF00"/>
          </w:tcPr>
          <w:p w:rsidR="00C4550D" w:rsidRPr="008853B8" w:rsidRDefault="00C4550D" w:rsidP="00460322">
            <w:pPr>
              <w:adjustRightInd w:val="0"/>
              <w:snapToGrid w:val="0"/>
              <w:spacing w:line="280" w:lineRule="exact"/>
              <w:rPr>
                <w:rFonts w:ascii="HG丸ｺﾞｼｯｸM-PRO" w:eastAsia="HG丸ｺﾞｼｯｸM-PRO" w:hAnsi="HG丸ｺﾞｼｯｸM-PRO"/>
                <w:b/>
                <w:sz w:val="20"/>
                <w:szCs w:val="20"/>
              </w:rPr>
            </w:pPr>
            <w:r w:rsidRPr="008853B8">
              <w:rPr>
                <w:rFonts w:ascii="HG丸ｺﾞｼｯｸM-PRO" w:eastAsia="HG丸ｺﾞｼｯｸM-PRO" w:hAnsi="HG丸ｺﾞｼｯｸM-PRO" w:hint="eastAsia"/>
                <w:b/>
                <w:sz w:val="20"/>
                <w:szCs w:val="20"/>
              </w:rPr>
              <w:t>副次的効果、外部効果等</w:t>
            </w:r>
          </w:p>
        </w:tc>
        <w:tc>
          <w:tcPr>
            <w:tcW w:w="12899" w:type="dxa"/>
            <w:gridSpan w:val="10"/>
            <w:shd w:val="clear" w:color="auto" w:fill="auto"/>
          </w:tcPr>
          <w:p w:rsidR="00C4550D" w:rsidRPr="008853B8" w:rsidRDefault="00C4550D" w:rsidP="00460322">
            <w:pPr>
              <w:adjustRightInd w:val="0"/>
              <w:snapToGrid w:val="0"/>
              <w:spacing w:line="280" w:lineRule="exact"/>
              <w:rPr>
                <w:rFonts w:ascii="HG丸ｺﾞｼｯｸM-PRO" w:eastAsia="HG丸ｺﾞｼｯｸM-PRO" w:hAnsi="HG丸ｺﾞｼｯｸM-PRO"/>
                <w:sz w:val="20"/>
                <w:szCs w:val="20"/>
              </w:rPr>
            </w:pPr>
          </w:p>
        </w:tc>
      </w:tr>
      <w:tr w:rsidR="00C4550D" w:rsidRPr="008853B8" w:rsidTr="00C4550D">
        <w:tc>
          <w:tcPr>
            <w:tcW w:w="1844" w:type="dxa"/>
            <w:shd w:val="clear" w:color="auto" w:fill="FFFF00"/>
          </w:tcPr>
          <w:p w:rsidR="00C4550D" w:rsidRPr="008853B8" w:rsidRDefault="00C4550D" w:rsidP="00460322">
            <w:pPr>
              <w:adjustRightInd w:val="0"/>
              <w:snapToGrid w:val="0"/>
              <w:spacing w:line="280" w:lineRule="exact"/>
              <w:rPr>
                <w:rFonts w:ascii="HG丸ｺﾞｼｯｸM-PRO" w:eastAsia="HG丸ｺﾞｼｯｸM-PRO" w:hAnsi="HG丸ｺﾞｼｯｸM-PRO"/>
                <w:b/>
                <w:sz w:val="20"/>
                <w:szCs w:val="20"/>
              </w:rPr>
            </w:pPr>
            <w:r w:rsidRPr="008853B8">
              <w:rPr>
                <w:rFonts w:ascii="HG丸ｺﾞｼｯｸM-PRO" w:eastAsia="HG丸ｺﾞｼｯｸM-PRO" w:hAnsi="HG丸ｺﾞｼｯｸM-PRO" w:hint="eastAsia"/>
                <w:b/>
                <w:sz w:val="20"/>
                <w:szCs w:val="20"/>
              </w:rPr>
              <w:t>関係法令、行政計画等</w:t>
            </w:r>
          </w:p>
        </w:tc>
        <w:tc>
          <w:tcPr>
            <w:tcW w:w="12899" w:type="dxa"/>
            <w:gridSpan w:val="10"/>
            <w:shd w:val="clear" w:color="auto" w:fill="auto"/>
          </w:tcPr>
          <w:p w:rsidR="00C4550D" w:rsidRPr="008853B8" w:rsidRDefault="00C4550D" w:rsidP="009B734C">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大気汚染防止法：吹付け石綿等を使用する建築物の建築工事（特定工事）の規制</w:t>
            </w:r>
          </w:p>
          <w:p w:rsidR="00C4550D" w:rsidRPr="008853B8" w:rsidRDefault="00C4550D" w:rsidP="009B734C">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府生活環境の保全等に関する条例：石綿含有成形板を一定規模以上使用する建築物の建築工事（特定排出等工事）の規制</w:t>
            </w:r>
          </w:p>
          <w:p w:rsidR="00C4550D" w:rsidRPr="008853B8" w:rsidRDefault="00C4550D" w:rsidP="009B734C">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建築基準法（H18年改正施行）：増改築時における吹付け石綿の除去等の義務づけ等</w:t>
            </w:r>
          </w:p>
          <w:p w:rsidR="00C4550D" w:rsidRPr="008853B8" w:rsidRDefault="00C4550D" w:rsidP="009B734C">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石綿による健康被害の救済に関する法律</w:t>
            </w:r>
          </w:p>
        </w:tc>
      </w:tr>
      <w:tr w:rsidR="00C4550D" w:rsidRPr="008853B8" w:rsidTr="00C4550D">
        <w:tc>
          <w:tcPr>
            <w:tcW w:w="1844" w:type="dxa"/>
            <w:shd w:val="clear" w:color="auto" w:fill="FFFF00"/>
          </w:tcPr>
          <w:p w:rsidR="00C4550D" w:rsidRPr="008853B8" w:rsidRDefault="00C4550D" w:rsidP="00460322">
            <w:pPr>
              <w:adjustRightInd w:val="0"/>
              <w:snapToGrid w:val="0"/>
              <w:spacing w:line="280" w:lineRule="exact"/>
              <w:rPr>
                <w:rFonts w:ascii="HG丸ｺﾞｼｯｸM-PRO" w:eastAsia="HG丸ｺﾞｼｯｸM-PRO" w:hAnsi="HG丸ｺﾞｼｯｸM-PRO"/>
                <w:b/>
                <w:sz w:val="20"/>
                <w:szCs w:val="20"/>
              </w:rPr>
            </w:pPr>
            <w:r w:rsidRPr="008853B8">
              <w:rPr>
                <w:rFonts w:ascii="HG丸ｺﾞｼｯｸM-PRO" w:eastAsia="HG丸ｺﾞｼｯｸM-PRO" w:hAnsi="HG丸ｺﾞｼｯｸM-PRO" w:hint="eastAsia"/>
                <w:b/>
                <w:sz w:val="20"/>
                <w:szCs w:val="20"/>
              </w:rPr>
              <w:t>国等の政策、社会情勢等</w:t>
            </w:r>
          </w:p>
        </w:tc>
        <w:tc>
          <w:tcPr>
            <w:tcW w:w="12899" w:type="dxa"/>
            <w:gridSpan w:val="10"/>
            <w:shd w:val="clear" w:color="auto" w:fill="auto"/>
          </w:tcPr>
          <w:p w:rsidR="00C4550D" w:rsidRPr="008853B8" w:rsidRDefault="00C4550D" w:rsidP="00487806">
            <w:pPr>
              <w:adjustRightInd w:val="0"/>
              <w:snapToGrid w:val="0"/>
              <w:spacing w:line="280" w:lineRule="exact"/>
              <w:ind w:left="200" w:hangingChars="100" w:hanging="200"/>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H25年６月改正大気汚染防止法成立：届出義務者の変更、事前調査の義務化、立入権限の強化</w:t>
            </w:r>
          </w:p>
        </w:tc>
      </w:tr>
      <w:tr w:rsidR="00214048" w:rsidRPr="008853B8" w:rsidTr="00C4550D">
        <w:trPr>
          <w:trHeight w:val="70"/>
        </w:trPr>
        <w:tc>
          <w:tcPr>
            <w:tcW w:w="1844" w:type="dxa"/>
            <w:vMerge w:val="restart"/>
            <w:shd w:val="clear" w:color="auto" w:fill="FFFF00"/>
          </w:tcPr>
          <w:p w:rsidR="00214048" w:rsidRPr="008853B8" w:rsidRDefault="00214048" w:rsidP="00745EE5">
            <w:pPr>
              <w:adjustRightInd w:val="0"/>
              <w:snapToGrid w:val="0"/>
              <w:spacing w:line="280" w:lineRule="exact"/>
              <w:rPr>
                <w:rFonts w:ascii="HG丸ｺﾞｼｯｸM-PRO" w:eastAsia="HG丸ｺﾞｼｯｸM-PRO" w:hAnsi="HG丸ｺﾞｼｯｸM-PRO"/>
                <w:b/>
                <w:sz w:val="20"/>
                <w:szCs w:val="20"/>
              </w:rPr>
            </w:pPr>
            <w:r w:rsidRPr="008853B8">
              <w:rPr>
                <w:rFonts w:ascii="HG丸ｺﾞｼｯｸM-PRO" w:eastAsia="HG丸ｺﾞｼｯｸM-PRO" w:hAnsi="HG丸ｺﾞｼｯｸM-PRO" w:hint="eastAsia"/>
                <w:b/>
                <w:sz w:val="20"/>
                <w:szCs w:val="20"/>
              </w:rPr>
              <w:t>（参考）</w:t>
            </w:r>
          </w:p>
          <w:p w:rsidR="00214048" w:rsidRPr="008853B8" w:rsidRDefault="00214048" w:rsidP="00745EE5">
            <w:pPr>
              <w:adjustRightInd w:val="0"/>
              <w:snapToGrid w:val="0"/>
              <w:spacing w:line="280" w:lineRule="exact"/>
              <w:rPr>
                <w:rFonts w:ascii="HG丸ｺﾞｼｯｸM-PRO" w:eastAsia="HG丸ｺﾞｼｯｸM-PRO" w:hAnsi="HG丸ｺﾞｼｯｸM-PRO"/>
                <w:b/>
                <w:sz w:val="20"/>
                <w:szCs w:val="20"/>
              </w:rPr>
            </w:pPr>
            <w:r w:rsidRPr="008853B8">
              <w:rPr>
                <w:rFonts w:ascii="HG丸ｺﾞｼｯｸM-PRO" w:eastAsia="HG丸ｺﾞｼｯｸM-PRO" w:hAnsi="HG丸ｺﾞｼｯｸM-PRO" w:hint="eastAsia"/>
                <w:b/>
                <w:sz w:val="20"/>
                <w:szCs w:val="20"/>
              </w:rPr>
              <w:t>講じた施策に記載した施策事業コスト</w:t>
            </w:r>
          </w:p>
        </w:tc>
        <w:tc>
          <w:tcPr>
            <w:tcW w:w="3686" w:type="dxa"/>
            <w:gridSpan w:val="5"/>
            <w:shd w:val="clear" w:color="auto" w:fill="FFFF00"/>
          </w:tcPr>
          <w:p w:rsidR="00214048" w:rsidRPr="008853B8" w:rsidRDefault="00214048" w:rsidP="00745EE5">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2014年度（決算額）（千円）</w:t>
            </w:r>
          </w:p>
        </w:tc>
        <w:tc>
          <w:tcPr>
            <w:tcW w:w="4393" w:type="dxa"/>
            <w:gridSpan w:val="4"/>
            <w:shd w:val="clear" w:color="auto" w:fill="FFFF00"/>
          </w:tcPr>
          <w:p w:rsidR="00214048" w:rsidRPr="008853B8" w:rsidRDefault="00214048" w:rsidP="0071123B">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2015年度（決算額）（千円）</w:t>
            </w:r>
          </w:p>
        </w:tc>
        <w:tc>
          <w:tcPr>
            <w:tcW w:w="4820" w:type="dxa"/>
            <w:shd w:val="clear" w:color="auto" w:fill="FFFF00"/>
          </w:tcPr>
          <w:p w:rsidR="00214048" w:rsidRPr="008853B8" w:rsidRDefault="00214048" w:rsidP="0071123B">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2016年度（決算見込額）（千円）</w:t>
            </w:r>
          </w:p>
        </w:tc>
      </w:tr>
      <w:tr w:rsidR="00214048" w:rsidRPr="008853B8" w:rsidTr="00214048">
        <w:trPr>
          <w:trHeight w:val="540"/>
        </w:trPr>
        <w:tc>
          <w:tcPr>
            <w:tcW w:w="1844" w:type="dxa"/>
            <w:vMerge/>
            <w:shd w:val="clear" w:color="auto" w:fill="FFFF00"/>
          </w:tcPr>
          <w:p w:rsidR="00214048" w:rsidRPr="008853B8" w:rsidRDefault="00214048" w:rsidP="00745EE5">
            <w:pPr>
              <w:adjustRightInd w:val="0"/>
              <w:snapToGrid w:val="0"/>
              <w:spacing w:line="280" w:lineRule="exact"/>
              <w:rPr>
                <w:rFonts w:ascii="HG丸ｺﾞｼｯｸM-PRO" w:eastAsia="HG丸ｺﾞｼｯｸM-PRO" w:hAnsi="HG丸ｺﾞｼｯｸM-PRO"/>
                <w:sz w:val="20"/>
                <w:szCs w:val="20"/>
              </w:rPr>
            </w:pPr>
          </w:p>
        </w:tc>
        <w:tc>
          <w:tcPr>
            <w:tcW w:w="3686" w:type="dxa"/>
            <w:gridSpan w:val="5"/>
            <w:tcBorders>
              <w:bottom w:val="single" w:sz="4" w:space="0" w:color="auto"/>
              <w:right w:val="single" w:sz="4" w:space="0" w:color="auto"/>
            </w:tcBorders>
            <w:shd w:val="clear" w:color="auto" w:fill="auto"/>
            <w:vAlign w:val="center"/>
          </w:tcPr>
          <w:p w:rsidR="00214048" w:rsidRPr="008853B8" w:rsidRDefault="00214048" w:rsidP="00745EE5">
            <w:pPr>
              <w:adjustRightInd w:val="0"/>
              <w:snapToGrid w:val="0"/>
              <w:jc w:val="right"/>
              <w:rPr>
                <w:rFonts w:ascii="HG丸ｺﾞｼｯｸM-PRO" w:eastAsia="HG丸ｺﾞｼｯｸM-PRO" w:hAnsi="HG丸ｺﾞｼｯｸM-PRO" w:cs="ＭＳ Ｐゴシック"/>
                <w:sz w:val="20"/>
                <w:szCs w:val="20"/>
              </w:rPr>
            </w:pPr>
            <w:r w:rsidRPr="008853B8">
              <w:rPr>
                <w:rFonts w:ascii="HG丸ｺﾞｼｯｸM-PRO" w:eastAsia="HG丸ｺﾞｼｯｸM-PRO" w:hAnsi="HG丸ｺﾞｼｯｸM-PRO" w:cs="ＭＳ Ｐゴシック" w:hint="eastAsia"/>
                <w:sz w:val="20"/>
                <w:szCs w:val="20"/>
              </w:rPr>
              <w:t>243,910</w:t>
            </w:r>
          </w:p>
        </w:tc>
        <w:tc>
          <w:tcPr>
            <w:tcW w:w="4393" w:type="dxa"/>
            <w:gridSpan w:val="4"/>
            <w:tcBorders>
              <w:left w:val="single" w:sz="4" w:space="0" w:color="auto"/>
              <w:bottom w:val="single" w:sz="4" w:space="0" w:color="auto"/>
              <w:right w:val="single" w:sz="4" w:space="0" w:color="auto"/>
            </w:tcBorders>
            <w:shd w:val="clear" w:color="auto" w:fill="auto"/>
            <w:vAlign w:val="center"/>
          </w:tcPr>
          <w:p w:rsidR="00214048" w:rsidRPr="008853B8" w:rsidRDefault="00214048" w:rsidP="00745EE5">
            <w:pPr>
              <w:adjustRightInd w:val="0"/>
              <w:snapToGrid w:val="0"/>
              <w:jc w:val="right"/>
              <w:rPr>
                <w:rFonts w:ascii="HG丸ｺﾞｼｯｸM-PRO" w:eastAsia="HG丸ｺﾞｼｯｸM-PRO" w:hAnsi="HG丸ｺﾞｼｯｸM-PRO" w:cs="ＭＳ Ｐゴシック"/>
                <w:sz w:val="20"/>
                <w:szCs w:val="20"/>
              </w:rPr>
            </w:pPr>
            <w:r w:rsidRPr="008853B8">
              <w:rPr>
                <w:rFonts w:ascii="HG丸ｺﾞｼｯｸM-PRO" w:eastAsia="HG丸ｺﾞｼｯｸM-PRO" w:hAnsi="HG丸ｺﾞｼｯｸM-PRO" w:cs="ＭＳ Ｐゴシック" w:hint="eastAsia"/>
                <w:sz w:val="20"/>
                <w:szCs w:val="20"/>
              </w:rPr>
              <w:t>435,771</w:t>
            </w:r>
          </w:p>
        </w:tc>
        <w:tc>
          <w:tcPr>
            <w:tcW w:w="4820" w:type="dxa"/>
            <w:tcBorders>
              <w:left w:val="single" w:sz="4" w:space="0" w:color="auto"/>
              <w:bottom w:val="single" w:sz="4" w:space="0" w:color="auto"/>
            </w:tcBorders>
            <w:shd w:val="clear" w:color="auto" w:fill="auto"/>
            <w:vAlign w:val="center"/>
          </w:tcPr>
          <w:p w:rsidR="00214048" w:rsidRPr="008853B8" w:rsidRDefault="00214048" w:rsidP="00472230">
            <w:pPr>
              <w:adjustRightInd w:val="0"/>
              <w:snapToGrid w:val="0"/>
              <w:jc w:val="right"/>
              <w:rPr>
                <w:rFonts w:ascii="HG丸ｺﾞｼｯｸM-PRO" w:eastAsia="HG丸ｺﾞｼｯｸM-PRO" w:hAnsi="HG丸ｺﾞｼｯｸM-PRO" w:cs="ＭＳ Ｐゴシック"/>
                <w:sz w:val="20"/>
                <w:szCs w:val="20"/>
              </w:rPr>
            </w:pPr>
            <w:r w:rsidRPr="008853B8">
              <w:rPr>
                <w:rFonts w:ascii="HG丸ｺﾞｼｯｸM-PRO" w:eastAsia="HG丸ｺﾞｼｯｸM-PRO" w:hAnsi="HG丸ｺﾞｼｯｸM-PRO" w:cs="ＭＳ Ｐゴシック" w:hint="eastAsia"/>
                <w:sz w:val="20"/>
                <w:szCs w:val="20"/>
              </w:rPr>
              <w:t>328,6</w:t>
            </w:r>
            <w:r w:rsidR="00472230">
              <w:rPr>
                <w:rFonts w:ascii="HG丸ｺﾞｼｯｸM-PRO" w:eastAsia="HG丸ｺﾞｼｯｸM-PRO" w:hAnsi="HG丸ｺﾞｼｯｸM-PRO" w:cs="ＭＳ Ｐゴシック" w:hint="eastAsia"/>
                <w:sz w:val="20"/>
                <w:szCs w:val="20"/>
              </w:rPr>
              <w:t>46</w:t>
            </w:r>
            <w:bookmarkStart w:id="0" w:name="_GoBack"/>
            <w:bookmarkEnd w:id="0"/>
          </w:p>
        </w:tc>
      </w:tr>
      <w:tr w:rsidR="00214048" w:rsidRPr="008853B8" w:rsidTr="006F7E6E">
        <w:trPr>
          <w:trHeight w:val="285"/>
        </w:trPr>
        <w:tc>
          <w:tcPr>
            <w:tcW w:w="1844" w:type="dxa"/>
            <w:vMerge/>
            <w:shd w:val="clear" w:color="auto" w:fill="FFFF00"/>
          </w:tcPr>
          <w:p w:rsidR="00214048" w:rsidRPr="008853B8" w:rsidRDefault="00214048" w:rsidP="00745EE5">
            <w:pPr>
              <w:adjustRightInd w:val="0"/>
              <w:snapToGrid w:val="0"/>
              <w:spacing w:line="280" w:lineRule="exact"/>
              <w:rPr>
                <w:rFonts w:ascii="HG丸ｺﾞｼｯｸM-PRO" w:eastAsia="HG丸ｺﾞｼｯｸM-PRO" w:hAnsi="HG丸ｺﾞｼｯｸM-PRO"/>
                <w:sz w:val="20"/>
                <w:szCs w:val="20"/>
              </w:rPr>
            </w:pPr>
          </w:p>
        </w:tc>
        <w:tc>
          <w:tcPr>
            <w:tcW w:w="12899" w:type="dxa"/>
            <w:gridSpan w:val="10"/>
            <w:tcBorders>
              <w:bottom w:val="single" w:sz="4" w:space="0" w:color="auto"/>
            </w:tcBorders>
            <w:shd w:val="clear" w:color="auto" w:fill="auto"/>
          </w:tcPr>
          <w:p w:rsidR="00214048" w:rsidRPr="00214048" w:rsidRDefault="00214048" w:rsidP="0093629C">
            <w:pPr>
              <w:adjustRightInd w:val="0"/>
              <w:snapToGrid w:val="0"/>
              <w:spacing w:line="280" w:lineRule="exact"/>
              <w:ind w:left="200" w:hangingChars="100" w:hanging="200"/>
              <w:rPr>
                <w:rFonts w:ascii="HG丸ｺﾞｼｯｸM-PRO" w:eastAsia="HG丸ｺﾞｼｯｸM-PRO" w:hAnsi="HG丸ｺﾞｼｯｸM-PRO"/>
                <w:sz w:val="20"/>
                <w:szCs w:val="20"/>
              </w:rPr>
            </w:pPr>
            <w:r w:rsidRPr="00214048">
              <w:rPr>
                <w:rFonts w:ascii="HG丸ｺﾞｼｯｸM-PRO" w:eastAsia="HG丸ｺﾞｼｯｸM-PRO" w:hAnsi="HG丸ｺﾞｼｯｸM-PRO" w:hint="eastAsia"/>
                <w:sz w:val="20"/>
                <w:szCs w:val="20"/>
              </w:rPr>
              <w:t>※各年度で「講じた施策」への掲載事業が異なることから、新規事業の有無等に関わらず、年度間でコストの増減がある。</w:t>
            </w:r>
          </w:p>
        </w:tc>
      </w:tr>
      <w:tr w:rsidR="00214048" w:rsidRPr="008853B8" w:rsidTr="00C4550D">
        <w:trPr>
          <w:trHeight w:val="210"/>
        </w:trPr>
        <w:tc>
          <w:tcPr>
            <w:tcW w:w="1844" w:type="dxa"/>
            <w:vMerge w:val="restart"/>
            <w:shd w:val="clear" w:color="auto" w:fill="FFFF00"/>
          </w:tcPr>
          <w:p w:rsidR="00214048" w:rsidRPr="008853B8" w:rsidRDefault="00214048" w:rsidP="00290CE6">
            <w:pPr>
              <w:adjustRightInd w:val="0"/>
              <w:snapToGrid w:val="0"/>
              <w:spacing w:line="280" w:lineRule="exact"/>
              <w:rPr>
                <w:rFonts w:ascii="HG丸ｺﾞｼｯｸM-PRO" w:eastAsia="HG丸ｺﾞｼｯｸM-PRO" w:hAnsi="HG丸ｺﾞｼｯｸM-PRO"/>
                <w:b/>
                <w:sz w:val="20"/>
                <w:szCs w:val="20"/>
              </w:rPr>
            </w:pPr>
            <w:r w:rsidRPr="008853B8">
              <w:rPr>
                <w:rFonts w:ascii="HG丸ｺﾞｼｯｸM-PRO" w:eastAsia="HG丸ｺﾞｼｯｸM-PRO" w:hAnsi="HG丸ｺﾞｼｯｸM-PRO" w:hint="eastAsia"/>
                <w:b/>
                <w:sz w:val="20"/>
                <w:szCs w:val="20"/>
              </w:rPr>
              <w:t>取組指標及び実績</w:t>
            </w:r>
          </w:p>
          <w:p w:rsidR="00214048" w:rsidRPr="008853B8" w:rsidRDefault="00214048" w:rsidP="00290CE6">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（施策効果の定量評価）</w:t>
            </w:r>
          </w:p>
        </w:tc>
        <w:tc>
          <w:tcPr>
            <w:tcW w:w="567" w:type="dxa"/>
            <w:shd w:val="clear" w:color="auto" w:fill="FFFF00"/>
          </w:tcPr>
          <w:p w:rsidR="00214048" w:rsidRPr="008853B8" w:rsidRDefault="00214048" w:rsidP="00460322">
            <w:pPr>
              <w:adjustRightInd w:val="0"/>
              <w:snapToGrid w:val="0"/>
              <w:spacing w:line="280" w:lineRule="exact"/>
              <w:ind w:left="200" w:hangingChars="100" w:hanging="200"/>
              <w:rPr>
                <w:rFonts w:ascii="HG丸ｺﾞｼｯｸM-PRO" w:eastAsia="HG丸ｺﾞｼｯｸM-PRO" w:hAnsi="HG丸ｺﾞｼｯｸM-PRO"/>
                <w:sz w:val="20"/>
                <w:szCs w:val="20"/>
              </w:rPr>
            </w:pPr>
          </w:p>
        </w:tc>
        <w:tc>
          <w:tcPr>
            <w:tcW w:w="1134" w:type="dxa"/>
            <w:gridSpan w:val="2"/>
            <w:shd w:val="clear" w:color="auto" w:fill="FFFF00"/>
          </w:tcPr>
          <w:p w:rsidR="00214048" w:rsidRPr="008853B8" w:rsidRDefault="00214048" w:rsidP="00460322">
            <w:pPr>
              <w:adjustRightInd w:val="0"/>
              <w:snapToGrid w:val="0"/>
              <w:spacing w:line="280" w:lineRule="exact"/>
              <w:ind w:left="200" w:hangingChars="100" w:hanging="200"/>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名称</w:t>
            </w:r>
          </w:p>
        </w:tc>
        <w:tc>
          <w:tcPr>
            <w:tcW w:w="2835" w:type="dxa"/>
            <w:gridSpan w:val="4"/>
            <w:shd w:val="clear" w:color="auto" w:fill="FFFF00"/>
          </w:tcPr>
          <w:p w:rsidR="00214048" w:rsidRPr="008853B8" w:rsidRDefault="00214048" w:rsidP="00460322">
            <w:pPr>
              <w:adjustRightInd w:val="0"/>
              <w:snapToGrid w:val="0"/>
              <w:spacing w:line="280" w:lineRule="exact"/>
              <w:ind w:left="200" w:hangingChars="100" w:hanging="200"/>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把握方法</w:t>
            </w:r>
          </w:p>
        </w:tc>
        <w:tc>
          <w:tcPr>
            <w:tcW w:w="8363" w:type="dxa"/>
            <w:gridSpan w:val="3"/>
            <w:shd w:val="clear" w:color="auto" w:fill="FFFF00"/>
          </w:tcPr>
          <w:p w:rsidR="00214048" w:rsidRPr="008853B8" w:rsidRDefault="00214048" w:rsidP="00460322">
            <w:pPr>
              <w:adjustRightInd w:val="0"/>
              <w:snapToGrid w:val="0"/>
              <w:spacing w:line="280" w:lineRule="exact"/>
              <w:ind w:left="200" w:hangingChars="100" w:hanging="200"/>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実績</w:t>
            </w:r>
          </w:p>
        </w:tc>
      </w:tr>
      <w:tr w:rsidR="00214048" w:rsidRPr="008853B8" w:rsidTr="00C4550D">
        <w:trPr>
          <w:trHeight w:val="960"/>
        </w:trPr>
        <w:tc>
          <w:tcPr>
            <w:tcW w:w="1844" w:type="dxa"/>
            <w:vMerge/>
            <w:shd w:val="clear" w:color="auto" w:fill="FFFF00"/>
          </w:tcPr>
          <w:p w:rsidR="00214048" w:rsidRPr="008853B8" w:rsidRDefault="00214048" w:rsidP="00460322">
            <w:pPr>
              <w:adjustRightInd w:val="0"/>
              <w:snapToGrid w:val="0"/>
              <w:spacing w:line="280" w:lineRule="exact"/>
              <w:rPr>
                <w:rFonts w:ascii="HG丸ｺﾞｼｯｸM-PRO" w:eastAsia="HG丸ｺﾞｼｯｸM-PRO" w:hAnsi="HG丸ｺﾞｼｯｸM-PRO"/>
                <w:b/>
                <w:sz w:val="20"/>
                <w:szCs w:val="20"/>
              </w:rPr>
            </w:pPr>
          </w:p>
        </w:tc>
        <w:tc>
          <w:tcPr>
            <w:tcW w:w="567" w:type="dxa"/>
            <w:shd w:val="clear" w:color="auto" w:fill="auto"/>
          </w:tcPr>
          <w:p w:rsidR="00214048" w:rsidRPr="008853B8" w:rsidRDefault="00214048" w:rsidP="00460322">
            <w:pPr>
              <w:adjustRightInd w:val="0"/>
              <w:snapToGrid w:val="0"/>
              <w:spacing w:line="280" w:lineRule="exact"/>
              <w:ind w:left="200" w:hangingChars="100" w:hanging="200"/>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①</w:t>
            </w:r>
          </w:p>
        </w:tc>
        <w:tc>
          <w:tcPr>
            <w:tcW w:w="1134" w:type="dxa"/>
            <w:gridSpan w:val="2"/>
            <w:shd w:val="clear" w:color="auto" w:fill="auto"/>
          </w:tcPr>
          <w:p w:rsidR="00214048" w:rsidRPr="008853B8" w:rsidRDefault="00214048" w:rsidP="00460322">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工事現場への立入検査</w:t>
            </w:r>
          </w:p>
        </w:tc>
        <w:tc>
          <w:tcPr>
            <w:tcW w:w="2835" w:type="dxa"/>
            <w:gridSpan w:val="4"/>
            <w:shd w:val="clear" w:color="auto" w:fill="auto"/>
          </w:tcPr>
          <w:p w:rsidR="00214048" w:rsidRPr="008853B8" w:rsidRDefault="00214048" w:rsidP="00EB22E1">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2013年度：大阪府環境白書掲載データ</w:t>
            </w:r>
          </w:p>
          <w:p w:rsidR="00214048" w:rsidRPr="008853B8" w:rsidRDefault="00214048" w:rsidP="00181F0B">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2011・2012年度：パトロール・立入検査等の合計で、2013年度データと同じ方法で計上した値</w:t>
            </w:r>
            <w:r w:rsidRPr="008853B8">
              <w:rPr>
                <w:rFonts w:ascii="HG丸ｺﾞｼｯｸM-PRO" w:eastAsia="HG丸ｺﾞｼｯｸM-PRO" w:hAnsi="HG丸ｺﾞｼｯｸM-PRO"/>
                <w:sz w:val="20"/>
                <w:szCs w:val="20"/>
              </w:rPr>
              <w:t xml:space="preserve"> </w:t>
            </w:r>
          </w:p>
        </w:tc>
        <w:tc>
          <w:tcPr>
            <w:tcW w:w="8363" w:type="dxa"/>
            <w:gridSpan w:val="3"/>
            <w:shd w:val="clear" w:color="auto" w:fill="auto"/>
          </w:tcPr>
          <w:p w:rsidR="00214048" w:rsidRPr="008853B8" w:rsidRDefault="00214048" w:rsidP="0021186E">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解体現場等への立入検査、適正な飛散防止対策の指導</w:t>
            </w:r>
          </w:p>
          <w:p w:rsidR="00214048" w:rsidRPr="008853B8" w:rsidRDefault="00214048" w:rsidP="0021186E">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2014年度：612件</w:t>
            </w:r>
          </w:p>
          <w:p w:rsidR="00214048" w:rsidRPr="008853B8" w:rsidRDefault="00214048" w:rsidP="0021186E">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2015年度：587件</w:t>
            </w:r>
          </w:p>
          <w:p w:rsidR="00214048" w:rsidRPr="008853B8" w:rsidRDefault="00214048" w:rsidP="0021186E">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2016年度：635件</w:t>
            </w:r>
          </w:p>
        </w:tc>
      </w:tr>
      <w:tr w:rsidR="00214048" w:rsidRPr="008853B8" w:rsidTr="00C4550D">
        <w:trPr>
          <w:trHeight w:val="70"/>
        </w:trPr>
        <w:tc>
          <w:tcPr>
            <w:tcW w:w="1844" w:type="dxa"/>
            <w:vMerge/>
            <w:shd w:val="clear" w:color="auto" w:fill="FFFF00"/>
          </w:tcPr>
          <w:p w:rsidR="00214048" w:rsidRPr="008853B8" w:rsidRDefault="00214048" w:rsidP="00460322">
            <w:pPr>
              <w:adjustRightInd w:val="0"/>
              <w:snapToGrid w:val="0"/>
              <w:spacing w:line="280" w:lineRule="exact"/>
              <w:rPr>
                <w:rFonts w:ascii="HG丸ｺﾞｼｯｸM-PRO" w:eastAsia="HG丸ｺﾞｼｯｸM-PRO" w:hAnsi="HG丸ｺﾞｼｯｸM-PRO"/>
                <w:b/>
                <w:sz w:val="20"/>
                <w:szCs w:val="20"/>
              </w:rPr>
            </w:pPr>
          </w:p>
        </w:tc>
        <w:tc>
          <w:tcPr>
            <w:tcW w:w="567" w:type="dxa"/>
            <w:shd w:val="clear" w:color="auto" w:fill="auto"/>
          </w:tcPr>
          <w:p w:rsidR="00214048" w:rsidRPr="008853B8" w:rsidRDefault="00214048" w:rsidP="00460322">
            <w:pPr>
              <w:adjustRightInd w:val="0"/>
              <w:snapToGrid w:val="0"/>
              <w:spacing w:line="280" w:lineRule="exact"/>
              <w:ind w:left="200" w:hangingChars="100" w:hanging="200"/>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②</w:t>
            </w:r>
          </w:p>
        </w:tc>
        <w:tc>
          <w:tcPr>
            <w:tcW w:w="1134" w:type="dxa"/>
            <w:gridSpan w:val="2"/>
            <w:shd w:val="clear" w:color="auto" w:fill="auto"/>
          </w:tcPr>
          <w:p w:rsidR="00214048" w:rsidRPr="008853B8" w:rsidRDefault="00214048" w:rsidP="00460322">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府有施設の吹付アスベスト対策工事実施施設数及び空気環境測定件数</w:t>
            </w:r>
          </w:p>
        </w:tc>
        <w:tc>
          <w:tcPr>
            <w:tcW w:w="2835" w:type="dxa"/>
            <w:gridSpan w:val="4"/>
            <w:shd w:val="clear" w:color="auto" w:fill="auto"/>
          </w:tcPr>
          <w:p w:rsidR="00214048" w:rsidRPr="008853B8" w:rsidRDefault="00214048" w:rsidP="00E6209B">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2016年度：大阪府環境白書掲載データ</w:t>
            </w:r>
          </w:p>
          <w:p w:rsidR="00214048" w:rsidRPr="008853B8" w:rsidRDefault="00214048" w:rsidP="00E6209B">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2014・2015年度：2016年度データと同じ方法で計上した値</w:t>
            </w:r>
          </w:p>
        </w:tc>
        <w:tc>
          <w:tcPr>
            <w:tcW w:w="8363" w:type="dxa"/>
            <w:gridSpan w:val="3"/>
            <w:shd w:val="clear" w:color="auto" w:fill="auto"/>
          </w:tcPr>
          <w:p w:rsidR="00214048" w:rsidRPr="008853B8" w:rsidRDefault="00214048" w:rsidP="00E6209B">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2014年度：対策工事5施設、空気環境測定398箇所</w:t>
            </w:r>
          </w:p>
          <w:p w:rsidR="00214048" w:rsidRPr="008853B8" w:rsidRDefault="00214048" w:rsidP="00E6209B">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2015年度：対策工事6施設、空気環境測定313箇所</w:t>
            </w:r>
          </w:p>
          <w:p w:rsidR="00214048" w:rsidRPr="008853B8" w:rsidRDefault="00214048" w:rsidP="00E6209B">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2016年度：対策工事3施設、空気環境測定312箇所</w:t>
            </w:r>
          </w:p>
        </w:tc>
      </w:tr>
      <w:tr w:rsidR="00214048" w:rsidRPr="008853B8" w:rsidTr="00C4550D">
        <w:trPr>
          <w:trHeight w:val="70"/>
        </w:trPr>
        <w:tc>
          <w:tcPr>
            <w:tcW w:w="1844" w:type="dxa"/>
            <w:vMerge/>
            <w:shd w:val="clear" w:color="auto" w:fill="FFFF00"/>
          </w:tcPr>
          <w:p w:rsidR="00214048" w:rsidRPr="008853B8" w:rsidRDefault="00214048" w:rsidP="00460322">
            <w:pPr>
              <w:adjustRightInd w:val="0"/>
              <w:snapToGrid w:val="0"/>
              <w:spacing w:line="280" w:lineRule="exact"/>
              <w:rPr>
                <w:rFonts w:ascii="HG丸ｺﾞｼｯｸM-PRO" w:eastAsia="HG丸ｺﾞｼｯｸM-PRO" w:hAnsi="HG丸ｺﾞｼｯｸM-PRO"/>
                <w:b/>
                <w:sz w:val="20"/>
                <w:szCs w:val="20"/>
              </w:rPr>
            </w:pPr>
          </w:p>
        </w:tc>
        <w:tc>
          <w:tcPr>
            <w:tcW w:w="12899" w:type="dxa"/>
            <w:gridSpan w:val="10"/>
            <w:shd w:val="clear" w:color="auto" w:fill="auto"/>
          </w:tcPr>
          <w:p w:rsidR="00214048" w:rsidRPr="008853B8" w:rsidRDefault="00214048" w:rsidP="00460322">
            <w:pPr>
              <w:adjustRightInd w:val="0"/>
              <w:snapToGrid w:val="0"/>
              <w:spacing w:line="280" w:lineRule="exact"/>
              <w:ind w:left="200" w:hangingChars="100" w:hanging="200"/>
              <w:rPr>
                <w:rFonts w:ascii="HG丸ｺﾞｼｯｸM-PRO" w:eastAsia="HG丸ｺﾞｼｯｸM-PRO" w:hAnsi="HG丸ｺﾞｼｯｸM-PRO"/>
                <w:i/>
                <w:sz w:val="20"/>
                <w:szCs w:val="20"/>
              </w:rPr>
            </w:pPr>
          </w:p>
        </w:tc>
      </w:tr>
      <w:tr w:rsidR="00214048" w:rsidRPr="008853B8" w:rsidTr="00C4550D">
        <w:trPr>
          <w:trHeight w:val="240"/>
        </w:trPr>
        <w:tc>
          <w:tcPr>
            <w:tcW w:w="1844" w:type="dxa"/>
            <w:tcBorders>
              <w:bottom w:val="nil"/>
            </w:tcBorders>
            <w:shd w:val="clear" w:color="auto" w:fill="FFFF00"/>
          </w:tcPr>
          <w:p w:rsidR="00214048" w:rsidRPr="008853B8" w:rsidRDefault="00214048" w:rsidP="00460322">
            <w:pPr>
              <w:adjustRightInd w:val="0"/>
              <w:snapToGrid w:val="0"/>
              <w:spacing w:line="280" w:lineRule="exact"/>
              <w:rPr>
                <w:rFonts w:ascii="HG丸ｺﾞｼｯｸM-PRO" w:eastAsia="HG丸ｺﾞｼｯｸM-PRO" w:hAnsi="HG丸ｺﾞｼｯｸM-PRO"/>
                <w:b/>
                <w:w w:val="90"/>
                <w:sz w:val="20"/>
                <w:szCs w:val="20"/>
              </w:rPr>
            </w:pPr>
            <w:r w:rsidRPr="008853B8">
              <w:rPr>
                <w:rFonts w:ascii="HG丸ｺﾞｼｯｸM-PRO" w:eastAsia="HG丸ｺﾞｼｯｸM-PRO" w:hAnsi="HG丸ｺﾞｼｯｸM-PRO" w:hint="eastAsia"/>
                <w:b/>
                <w:w w:val="90"/>
                <w:sz w:val="20"/>
                <w:szCs w:val="20"/>
              </w:rPr>
              <w:t>工程表の進捗状況</w:t>
            </w:r>
          </w:p>
        </w:tc>
        <w:tc>
          <w:tcPr>
            <w:tcW w:w="1701" w:type="dxa"/>
            <w:gridSpan w:val="3"/>
            <w:shd w:val="clear" w:color="auto" w:fill="FFFF00"/>
          </w:tcPr>
          <w:p w:rsidR="00214048" w:rsidRPr="008853B8" w:rsidRDefault="00214048" w:rsidP="00460322">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工程名</w:t>
            </w:r>
          </w:p>
        </w:tc>
        <w:tc>
          <w:tcPr>
            <w:tcW w:w="1276" w:type="dxa"/>
            <w:shd w:val="clear" w:color="auto" w:fill="FFFF00"/>
          </w:tcPr>
          <w:p w:rsidR="00214048" w:rsidRPr="008853B8" w:rsidRDefault="00214048" w:rsidP="00460322">
            <w:pPr>
              <w:adjustRightInd w:val="0"/>
              <w:snapToGrid w:val="0"/>
              <w:spacing w:line="280" w:lineRule="exact"/>
              <w:ind w:left="200" w:hangingChars="100" w:hanging="200"/>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進捗状況</w:t>
            </w:r>
            <w:r w:rsidRPr="008853B8">
              <w:rPr>
                <w:rFonts w:ascii="HG丸ｺﾞｼｯｸM-PRO" w:eastAsia="HG丸ｺﾞｼｯｸM-PRO" w:hAnsi="HG丸ｺﾞｼｯｸM-PRO" w:hint="eastAsia"/>
                <w:sz w:val="20"/>
                <w:szCs w:val="20"/>
                <w:vertAlign w:val="superscript"/>
              </w:rPr>
              <w:t>※</w:t>
            </w:r>
          </w:p>
        </w:tc>
        <w:tc>
          <w:tcPr>
            <w:tcW w:w="1701" w:type="dxa"/>
            <w:gridSpan w:val="4"/>
            <w:shd w:val="clear" w:color="auto" w:fill="FFFF00"/>
          </w:tcPr>
          <w:p w:rsidR="00214048" w:rsidRPr="008853B8" w:rsidRDefault="00214048" w:rsidP="00460322">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主な事業の名称</w:t>
            </w:r>
          </w:p>
        </w:tc>
        <w:tc>
          <w:tcPr>
            <w:tcW w:w="8221" w:type="dxa"/>
            <w:gridSpan w:val="2"/>
            <w:shd w:val="clear" w:color="auto" w:fill="FFFF00"/>
          </w:tcPr>
          <w:p w:rsidR="00214048" w:rsidRPr="008853B8" w:rsidRDefault="00214048" w:rsidP="00460322">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事業の実施状況</w:t>
            </w:r>
          </w:p>
        </w:tc>
      </w:tr>
      <w:tr w:rsidR="00214048" w:rsidRPr="008853B8" w:rsidTr="00C4550D">
        <w:trPr>
          <w:trHeight w:val="70"/>
        </w:trPr>
        <w:tc>
          <w:tcPr>
            <w:tcW w:w="1844" w:type="dxa"/>
            <w:tcBorders>
              <w:top w:val="nil"/>
              <w:bottom w:val="nil"/>
            </w:tcBorders>
            <w:shd w:val="clear" w:color="auto" w:fill="FFFF00"/>
          </w:tcPr>
          <w:p w:rsidR="00214048" w:rsidRPr="008853B8" w:rsidRDefault="00214048" w:rsidP="00460322">
            <w:pPr>
              <w:adjustRightInd w:val="0"/>
              <w:snapToGrid w:val="0"/>
              <w:spacing w:line="280" w:lineRule="exact"/>
              <w:rPr>
                <w:rFonts w:ascii="HG丸ｺﾞｼｯｸM-PRO" w:eastAsia="HG丸ｺﾞｼｯｸM-PRO" w:hAnsi="HG丸ｺﾞｼｯｸM-PRO"/>
                <w:b/>
                <w:sz w:val="20"/>
                <w:szCs w:val="20"/>
              </w:rPr>
            </w:pPr>
          </w:p>
        </w:tc>
        <w:tc>
          <w:tcPr>
            <w:tcW w:w="1701" w:type="dxa"/>
            <w:gridSpan w:val="3"/>
            <w:shd w:val="clear" w:color="auto" w:fill="auto"/>
          </w:tcPr>
          <w:p w:rsidR="00214048" w:rsidRPr="008853B8" w:rsidRDefault="00214048" w:rsidP="00460322">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建築物の解体工事に伴うアスベストの飛散防止対策の指導</w:t>
            </w:r>
          </w:p>
        </w:tc>
        <w:tc>
          <w:tcPr>
            <w:tcW w:w="1276" w:type="dxa"/>
            <w:shd w:val="clear" w:color="auto" w:fill="auto"/>
          </w:tcPr>
          <w:p w:rsidR="00214048" w:rsidRPr="008853B8" w:rsidRDefault="00214048" w:rsidP="006802DB">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w:t>
            </w:r>
          </w:p>
          <w:p w:rsidR="00214048" w:rsidRPr="008853B8" w:rsidRDefault="00214048" w:rsidP="006802DB">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環管</w:t>
            </w:r>
          </w:p>
        </w:tc>
        <w:tc>
          <w:tcPr>
            <w:tcW w:w="1701" w:type="dxa"/>
            <w:gridSpan w:val="4"/>
            <w:shd w:val="clear" w:color="auto" w:fill="auto"/>
          </w:tcPr>
          <w:p w:rsidR="00214048" w:rsidRPr="008853B8" w:rsidRDefault="00214048" w:rsidP="006802DB">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 xml:space="preserve">アスベスト飛散防止対策等の推進 </w:t>
            </w:r>
          </w:p>
        </w:tc>
        <w:tc>
          <w:tcPr>
            <w:tcW w:w="8221" w:type="dxa"/>
            <w:gridSpan w:val="2"/>
            <w:shd w:val="clear" w:color="auto" w:fill="auto"/>
          </w:tcPr>
          <w:p w:rsidR="00214048" w:rsidRPr="008853B8" w:rsidRDefault="00214048" w:rsidP="006802DB">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解体現場等への立入検査、適正な飛散防止対策の指導を重点的に実施</w:t>
            </w:r>
          </w:p>
          <w:p w:rsidR="00214048" w:rsidRPr="008853B8" w:rsidRDefault="00214048" w:rsidP="006802DB">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発注者責任を明確化する条例改正（2013年度）</w:t>
            </w:r>
          </w:p>
          <w:p w:rsidR="00214048" w:rsidRPr="008853B8" w:rsidRDefault="00214048" w:rsidP="006802DB">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短期間工事における迅速簡易測定の実施</w:t>
            </w:r>
          </w:p>
          <w:p w:rsidR="00214048" w:rsidRPr="008853B8" w:rsidRDefault="00214048" w:rsidP="006802DB">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2014年6月 キックオフ宣言を実施。賛同団体（現在約60団体）がそれぞれの会員に対して啓発活動を実施。</w:t>
            </w:r>
          </w:p>
          <w:p w:rsidR="00214048" w:rsidRPr="008853B8" w:rsidRDefault="00214048" w:rsidP="006802DB">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アスベスト飛散防止推進月間（6、12月）の重点的なパトロールと指導</w:t>
            </w:r>
          </w:p>
          <w:p w:rsidR="00214048" w:rsidRPr="008853B8" w:rsidRDefault="00214048" w:rsidP="006802DB">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府民・事業者対象のセミナーの開催（2015・16年6月）</w:t>
            </w:r>
          </w:p>
        </w:tc>
      </w:tr>
      <w:tr w:rsidR="00214048" w:rsidRPr="008853B8" w:rsidTr="00C4550D">
        <w:trPr>
          <w:trHeight w:val="300"/>
        </w:trPr>
        <w:tc>
          <w:tcPr>
            <w:tcW w:w="1844" w:type="dxa"/>
            <w:vMerge w:val="restart"/>
            <w:tcBorders>
              <w:top w:val="nil"/>
            </w:tcBorders>
            <w:shd w:val="clear" w:color="auto" w:fill="FFFF00"/>
          </w:tcPr>
          <w:p w:rsidR="00214048" w:rsidRPr="008853B8" w:rsidRDefault="00214048" w:rsidP="00460322">
            <w:pPr>
              <w:adjustRightInd w:val="0"/>
              <w:snapToGrid w:val="0"/>
              <w:spacing w:line="280" w:lineRule="exact"/>
              <w:rPr>
                <w:rFonts w:ascii="HG丸ｺﾞｼｯｸM-PRO" w:eastAsia="HG丸ｺﾞｼｯｸM-PRO" w:hAnsi="HG丸ｺﾞｼｯｸM-PRO"/>
                <w:b/>
                <w:sz w:val="20"/>
                <w:szCs w:val="20"/>
              </w:rPr>
            </w:pPr>
          </w:p>
        </w:tc>
        <w:tc>
          <w:tcPr>
            <w:tcW w:w="1701" w:type="dxa"/>
            <w:gridSpan w:val="3"/>
            <w:vMerge w:val="restart"/>
            <w:shd w:val="clear" w:color="auto" w:fill="auto"/>
          </w:tcPr>
          <w:p w:rsidR="00214048" w:rsidRPr="008853B8" w:rsidRDefault="00214048" w:rsidP="0096474A">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（建築物のアスベストの飛散防止対策）</w:t>
            </w:r>
          </w:p>
        </w:tc>
        <w:tc>
          <w:tcPr>
            <w:tcW w:w="1276" w:type="dxa"/>
            <w:vMerge w:val="restart"/>
            <w:shd w:val="clear" w:color="auto" w:fill="auto"/>
          </w:tcPr>
          <w:p w:rsidR="00214048" w:rsidRPr="008853B8" w:rsidRDefault="00214048" w:rsidP="00E6209B">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w:t>
            </w:r>
          </w:p>
        </w:tc>
        <w:tc>
          <w:tcPr>
            <w:tcW w:w="1701" w:type="dxa"/>
            <w:gridSpan w:val="4"/>
            <w:shd w:val="clear" w:color="auto" w:fill="auto"/>
          </w:tcPr>
          <w:p w:rsidR="00214048" w:rsidRPr="008853B8" w:rsidRDefault="00214048" w:rsidP="00E6209B">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民間建築物アスベスト対策事業</w:t>
            </w:r>
          </w:p>
        </w:tc>
        <w:tc>
          <w:tcPr>
            <w:tcW w:w="8221" w:type="dxa"/>
            <w:gridSpan w:val="2"/>
            <w:shd w:val="clear" w:color="auto" w:fill="auto"/>
          </w:tcPr>
          <w:p w:rsidR="00214048" w:rsidRPr="008853B8" w:rsidRDefault="00214048" w:rsidP="00E6209B">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建築基準法に基づき、劣化等により衛生上著しく有害となる恐れがある場合には、所有者等に対して除去等必要な措置を指導</w:t>
            </w:r>
          </w:p>
        </w:tc>
      </w:tr>
      <w:tr w:rsidR="00214048" w:rsidRPr="008853B8" w:rsidTr="00C4550D">
        <w:trPr>
          <w:trHeight w:val="495"/>
        </w:trPr>
        <w:tc>
          <w:tcPr>
            <w:tcW w:w="1844" w:type="dxa"/>
            <w:vMerge/>
            <w:tcBorders>
              <w:bottom w:val="nil"/>
            </w:tcBorders>
            <w:shd w:val="clear" w:color="auto" w:fill="FFFF00"/>
          </w:tcPr>
          <w:p w:rsidR="00214048" w:rsidRPr="008853B8" w:rsidRDefault="00214048" w:rsidP="00460322">
            <w:pPr>
              <w:adjustRightInd w:val="0"/>
              <w:snapToGrid w:val="0"/>
              <w:spacing w:line="280" w:lineRule="exact"/>
              <w:rPr>
                <w:rFonts w:ascii="HG丸ｺﾞｼｯｸM-PRO" w:eastAsia="HG丸ｺﾞｼｯｸM-PRO" w:hAnsi="HG丸ｺﾞｼｯｸM-PRO"/>
                <w:b/>
                <w:sz w:val="20"/>
                <w:szCs w:val="20"/>
              </w:rPr>
            </w:pPr>
          </w:p>
        </w:tc>
        <w:tc>
          <w:tcPr>
            <w:tcW w:w="1701" w:type="dxa"/>
            <w:gridSpan w:val="3"/>
            <w:vMerge/>
            <w:shd w:val="clear" w:color="auto" w:fill="auto"/>
          </w:tcPr>
          <w:p w:rsidR="00214048" w:rsidRPr="008853B8" w:rsidRDefault="00214048" w:rsidP="00C55850">
            <w:pPr>
              <w:adjustRightInd w:val="0"/>
              <w:snapToGrid w:val="0"/>
              <w:spacing w:line="280" w:lineRule="exact"/>
              <w:rPr>
                <w:rFonts w:ascii="HG丸ｺﾞｼｯｸM-PRO" w:eastAsia="HG丸ｺﾞｼｯｸM-PRO" w:hAnsi="HG丸ｺﾞｼｯｸM-PRO"/>
                <w:sz w:val="20"/>
                <w:szCs w:val="20"/>
              </w:rPr>
            </w:pPr>
          </w:p>
        </w:tc>
        <w:tc>
          <w:tcPr>
            <w:tcW w:w="1276" w:type="dxa"/>
            <w:vMerge/>
            <w:shd w:val="clear" w:color="auto" w:fill="auto"/>
          </w:tcPr>
          <w:p w:rsidR="00214048" w:rsidRPr="008853B8" w:rsidRDefault="00214048" w:rsidP="00460322">
            <w:pPr>
              <w:adjustRightInd w:val="0"/>
              <w:snapToGrid w:val="0"/>
              <w:spacing w:line="280" w:lineRule="exact"/>
              <w:rPr>
                <w:rFonts w:ascii="HG丸ｺﾞｼｯｸM-PRO" w:eastAsia="HG丸ｺﾞｼｯｸM-PRO" w:hAnsi="HG丸ｺﾞｼｯｸM-PRO"/>
                <w:sz w:val="20"/>
                <w:szCs w:val="20"/>
              </w:rPr>
            </w:pPr>
          </w:p>
        </w:tc>
        <w:tc>
          <w:tcPr>
            <w:tcW w:w="1701" w:type="dxa"/>
            <w:gridSpan w:val="4"/>
            <w:shd w:val="clear" w:color="auto" w:fill="auto"/>
          </w:tcPr>
          <w:p w:rsidR="00214048" w:rsidRPr="008853B8" w:rsidRDefault="00214048" w:rsidP="00460322">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府有施設吹付アスベスト対策事業</w:t>
            </w:r>
          </w:p>
        </w:tc>
        <w:tc>
          <w:tcPr>
            <w:tcW w:w="8221" w:type="dxa"/>
            <w:gridSpan w:val="2"/>
            <w:shd w:val="clear" w:color="auto" w:fill="auto"/>
          </w:tcPr>
          <w:p w:rsidR="00214048" w:rsidRPr="008853B8" w:rsidRDefault="00214048" w:rsidP="00E6209B">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府有施設の吹付けアスベストの除去対策工事を実施</w:t>
            </w:r>
          </w:p>
          <w:p w:rsidR="00214048" w:rsidRPr="008853B8" w:rsidRDefault="00214048" w:rsidP="00547C0A">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空気環境測定等の定期点検を実施</w:t>
            </w:r>
          </w:p>
        </w:tc>
      </w:tr>
      <w:tr w:rsidR="00214048" w:rsidRPr="008853B8" w:rsidTr="00C4550D">
        <w:trPr>
          <w:trHeight w:val="70"/>
        </w:trPr>
        <w:tc>
          <w:tcPr>
            <w:tcW w:w="1844" w:type="dxa"/>
            <w:tcBorders>
              <w:top w:val="nil"/>
              <w:bottom w:val="nil"/>
            </w:tcBorders>
            <w:shd w:val="clear" w:color="auto" w:fill="FFFF00"/>
          </w:tcPr>
          <w:p w:rsidR="00214048" w:rsidRPr="008853B8" w:rsidRDefault="00214048" w:rsidP="00460322">
            <w:pPr>
              <w:adjustRightInd w:val="0"/>
              <w:snapToGrid w:val="0"/>
              <w:spacing w:line="280" w:lineRule="exact"/>
              <w:rPr>
                <w:rFonts w:ascii="HG丸ｺﾞｼｯｸM-PRO" w:eastAsia="HG丸ｺﾞｼｯｸM-PRO" w:hAnsi="HG丸ｺﾞｼｯｸM-PRO"/>
                <w:b/>
                <w:sz w:val="20"/>
                <w:szCs w:val="20"/>
              </w:rPr>
            </w:pPr>
          </w:p>
        </w:tc>
        <w:tc>
          <w:tcPr>
            <w:tcW w:w="1701" w:type="dxa"/>
            <w:gridSpan w:val="3"/>
            <w:shd w:val="clear" w:color="auto" w:fill="auto"/>
          </w:tcPr>
          <w:p w:rsidR="00214048" w:rsidRPr="008853B8" w:rsidRDefault="00214048" w:rsidP="0096474A">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（アスベストによる健康被害への対応）</w:t>
            </w:r>
          </w:p>
        </w:tc>
        <w:tc>
          <w:tcPr>
            <w:tcW w:w="1276" w:type="dxa"/>
            <w:shd w:val="clear" w:color="auto" w:fill="auto"/>
          </w:tcPr>
          <w:p w:rsidR="00214048" w:rsidRPr="008853B8" w:rsidRDefault="00214048" w:rsidP="006802DB">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w:t>
            </w:r>
          </w:p>
        </w:tc>
        <w:tc>
          <w:tcPr>
            <w:tcW w:w="1701" w:type="dxa"/>
            <w:gridSpan w:val="4"/>
            <w:shd w:val="clear" w:color="auto" w:fill="auto"/>
          </w:tcPr>
          <w:p w:rsidR="00214048" w:rsidRPr="008853B8" w:rsidRDefault="00214048" w:rsidP="006802DB">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石綿健康被害救済促進事業</w:t>
            </w:r>
          </w:p>
        </w:tc>
        <w:tc>
          <w:tcPr>
            <w:tcW w:w="8221" w:type="dxa"/>
            <w:gridSpan w:val="2"/>
            <w:shd w:val="clear" w:color="auto" w:fill="auto"/>
          </w:tcPr>
          <w:p w:rsidR="00214048" w:rsidRPr="008853B8" w:rsidRDefault="00214048" w:rsidP="006802DB">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石綿健康被害救済基金に対して拠出し救済制度の円滑な運用に資する</w:t>
            </w:r>
          </w:p>
          <w:p w:rsidR="00214048" w:rsidRPr="008853B8" w:rsidRDefault="00214048" w:rsidP="006802DB">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2014年度：47,000千円　2016年度：44,570千円</w:t>
            </w:r>
          </w:p>
          <w:p w:rsidR="00214048" w:rsidRPr="008853B8" w:rsidRDefault="00214048" w:rsidP="006802DB">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2015年度：47,000千円</w:t>
            </w:r>
          </w:p>
        </w:tc>
      </w:tr>
      <w:tr w:rsidR="00214048" w:rsidRPr="008853B8" w:rsidTr="00C4550D">
        <w:trPr>
          <w:trHeight w:val="70"/>
        </w:trPr>
        <w:tc>
          <w:tcPr>
            <w:tcW w:w="1844" w:type="dxa"/>
            <w:tcBorders>
              <w:top w:val="nil"/>
            </w:tcBorders>
            <w:shd w:val="clear" w:color="auto" w:fill="FFFF00"/>
          </w:tcPr>
          <w:p w:rsidR="00214048" w:rsidRPr="008853B8" w:rsidRDefault="00214048" w:rsidP="00460322">
            <w:pPr>
              <w:adjustRightInd w:val="0"/>
              <w:snapToGrid w:val="0"/>
              <w:spacing w:line="280" w:lineRule="exact"/>
              <w:rPr>
                <w:rFonts w:ascii="HG丸ｺﾞｼｯｸM-PRO" w:eastAsia="HG丸ｺﾞｼｯｸM-PRO" w:hAnsi="HG丸ｺﾞｼｯｸM-PRO"/>
                <w:b/>
                <w:sz w:val="20"/>
                <w:szCs w:val="20"/>
              </w:rPr>
            </w:pPr>
          </w:p>
        </w:tc>
        <w:tc>
          <w:tcPr>
            <w:tcW w:w="12899" w:type="dxa"/>
            <w:gridSpan w:val="10"/>
            <w:shd w:val="clear" w:color="auto" w:fill="auto"/>
          </w:tcPr>
          <w:p w:rsidR="00214048" w:rsidRPr="008853B8" w:rsidRDefault="00214048" w:rsidP="00460322">
            <w:pPr>
              <w:adjustRightInd w:val="0"/>
              <w:snapToGrid w:val="0"/>
              <w:spacing w:line="280" w:lineRule="exact"/>
              <w:ind w:left="200" w:hangingChars="100" w:hanging="200"/>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※進捗状況：☆☆☆計画以上の進捗／☆☆計画どおり／☆計画以下の進捗／△計画とは異なる事業内容で進捗</w:t>
            </w:r>
          </w:p>
        </w:tc>
      </w:tr>
      <w:tr w:rsidR="00214048" w:rsidRPr="008853B8" w:rsidTr="00C4550D">
        <w:trPr>
          <w:trHeight w:val="70"/>
        </w:trPr>
        <w:tc>
          <w:tcPr>
            <w:tcW w:w="1844" w:type="dxa"/>
            <w:vMerge w:val="restart"/>
            <w:shd w:val="clear" w:color="auto" w:fill="FFFF00"/>
          </w:tcPr>
          <w:p w:rsidR="00214048" w:rsidRPr="008853B8" w:rsidRDefault="00214048" w:rsidP="000E057D">
            <w:pPr>
              <w:adjustRightInd w:val="0"/>
              <w:snapToGrid w:val="0"/>
              <w:spacing w:line="280" w:lineRule="exact"/>
              <w:rPr>
                <w:rFonts w:ascii="HG丸ｺﾞｼｯｸM-PRO" w:eastAsia="HG丸ｺﾞｼｯｸM-PRO" w:hAnsi="HG丸ｺﾞｼｯｸM-PRO"/>
                <w:b/>
                <w:sz w:val="20"/>
                <w:szCs w:val="20"/>
              </w:rPr>
            </w:pPr>
            <w:r w:rsidRPr="008853B8">
              <w:rPr>
                <w:rFonts w:ascii="HG丸ｺﾞｼｯｸM-PRO" w:eastAsia="HG丸ｺﾞｼｯｸM-PRO" w:hAnsi="HG丸ｺﾞｼｯｸM-PRO" w:hint="eastAsia"/>
                <w:b/>
                <w:sz w:val="20"/>
                <w:szCs w:val="20"/>
              </w:rPr>
              <w:t>評価</w:t>
            </w:r>
          </w:p>
        </w:tc>
        <w:tc>
          <w:tcPr>
            <w:tcW w:w="1559" w:type="dxa"/>
            <w:gridSpan w:val="2"/>
            <w:shd w:val="clear" w:color="auto" w:fill="FFFF00"/>
          </w:tcPr>
          <w:p w:rsidR="00214048" w:rsidRPr="008853B8" w:rsidRDefault="00214048" w:rsidP="000E057D">
            <w:pPr>
              <w:adjustRightInd w:val="0"/>
              <w:snapToGrid w:val="0"/>
              <w:spacing w:line="280" w:lineRule="exact"/>
              <w:rPr>
                <w:rFonts w:ascii="HG丸ｺﾞｼｯｸM-PRO" w:eastAsia="HG丸ｺﾞｼｯｸM-PRO" w:hAnsi="HG丸ｺﾞｼｯｸM-PRO"/>
                <w:sz w:val="20"/>
                <w:szCs w:val="20"/>
              </w:rPr>
            </w:pPr>
          </w:p>
        </w:tc>
        <w:tc>
          <w:tcPr>
            <w:tcW w:w="2268" w:type="dxa"/>
            <w:gridSpan w:val="4"/>
            <w:shd w:val="clear" w:color="auto" w:fill="FFFF00"/>
          </w:tcPr>
          <w:p w:rsidR="00214048" w:rsidRPr="008853B8" w:rsidRDefault="00214048" w:rsidP="000E057D">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評価</w:t>
            </w:r>
          </w:p>
        </w:tc>
        <w:tc>
          <w:tcPr>
            <w:tcW w:w="9072" w:type="dxa"/>
            <w:gridSpan w:val="4"/>
            <w:shd w:val="clear" w:color="auto" w:fill="FFFF00"/>
          </w:tcPr>
          <w:p w:rsidR="00214048" w:rsidRPr="008853B8" w:rsidRDefault="00214048" w:rsidP="000E057D">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理由等</w:t>
            </w:r>
          </w:p>
        </w:tc>
      </w:tr>
      <w:tr w:rsidR="00214048" w:rsidRPr="008853B8" w:rsidTr="00C4550D">
        <w:trPr>
          <w:trHeight w:val="195"/>
        </w:trPr>
        <w:tc>
          <w:tcPr>
            <w:tcW w:w="1844" w:type="dxa"/>
            <w:vMerge/>
            <w:shd w:val="clear" w:color="auto" w:fill="FFFF00"/>
          </w:tcPr>
          <w:p w:rsidR="00214048" w:rsidRPr="008853B8" w:rsidRDefault="00214048" w:rsidP="000E057D">
            <w:pPr>
              <w:adjustRightInd w:val="0"/>
              <w:snapToGrid w:val="0"/>
              <w:spacing w:line="280" w:lineRule="exact"/>
              <w:rPr>
                <w:rFonts w:ascii="HG丸ｺﾞｼｯｸM-PRO" w:eastAsia="HG丸ｺﾞｼｯｸM-PRO" w:hAnsi="HG丸ｺﾞｼｯｸM-PRO"/>
                <w:b/>
                <w:sz w:val="20"/>
                <w:szCs w:val="20"/>
              </w:rPr>
            </w:pPr>
          </w:p>
        </w:tc>
        <w:tc>
          <w:tcPr>
            <w:tcW w:w="1559" w:type="dxa"/>
            <w:gridSpan w:val="2"/>
            <w:shd w:val="clear" w:color="auto" w:fill="FFFF00"/>
          </w:tcPr>
          <w:p w:rsidR="00214048" w:rsidRPr="008853B8" w:rsidRDefault="00214048" w:rsidP="000E057D">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施策目的の達成状況</w:t>
            </w:r>
          </w:p>
        </w:tc>
        <w:tc>
          <w:tcPr>
            <w:tcW w:w="2268" w:type="dxa"/>
            <w:gridSpan w:val="4"/>
            <w:shd w:val="clear" w:color="auto" w:fill="auto"/>
          </w:tcPr>
          <w:p w:rsidR="00214048" w:rsidRPr="008853B8" w:rsidRDefault="00214048" w:rsidP="006802DB">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順調に推移している</w:t>
            </w:r>
          </w:p>
        </w:tc>
        <w:tc>
          <w:tcPr>
            <w:tcW w:w="9072" w:type="dxa"/>
            <w:gridSpan w:val="4"/>
            <w:shd w:val="clear" w:color="auto" w:fill="auto"/>
          </w:tcPr>
          <w:p w:rsidR="00214048" w:rsidRPr="008853B8" w:rsidRDefault="00214048" w:rsidP="000E057D">
            <w:pPr>
              <w:adjustRightInd w:val="0"/>
              <w:snapToGrid w:val="0"/>
              <w:spacing w:line="280" w:lineRule="exact"/>
              <w:rPr>
                <w:rFonts w:ascii="HG丸ｺﾞｼｯｸM-PRO" w:eastAsia="HG丸ｺﾞｼｯｸM-PRO" w:hAnsi="HG丸ｺﾞｼｯｸM-PRO"/>
                <w:sz w:val="20"/>
                <w:szCs w:val="20"/>
              </w:rPr>
            </w:pPr>
          </w:p>
        </w:tc>
      </w:tr>
      <w:tr w:rsidR="00214048" w:rsidRPr="008853B8" w:rsidTr="00C4550D">
        <w:trPr>
          <w:trHeight w:val="180"/>
        </w:trPr>
        <w:tc>
          <w:tcPr>
            <w:tcW w:w="1844" w:type="dxa"/>
            <w:vMerge/>
            <w:shd w:val="clear" w:color="auto" w:fill="FFFF00"/>
          </w:tcPr>
          <w:p w:rsidR="00214048" w:rsidRPr="008853B8" w:rsidRDefault="00214048" w:rsidP="000E057D">
            <w:pPr>
              <w:adjustRightInd w:val="0"/>
              <w:snapToGrid w:val="0"/>
              <w:spacing w:line="280" w:lineRule="exact"/>
              <w:rPr>
                <w:rFonts w:ascii="HG丸ｺﾞｼｯｸM-PRO" w:eastAsia="HG丸ｺﾞｼｯｸM-PRO" w:hAnsi="HG丸ｺﾞｼｯｸM-PRO"/>
                <w:b/>
                <w:sz w:val="20"/>
                <w:szCs w:val="20"/>
              </w:rPr>
            </w:pPr>
          </w:p>
        </w:tc>
        <w:tc>
          <w:tcPr>
            <w:tcW w:w="1559" w:type="dxa"/>
            <w:gridSpan w:val="2"/>
            <w:shd w:val="clear" w:color="auto" w:fill="FFFF00"/>
          </w:tcPr>
          <w:p w:rsidR="00214048" w:rsidRPr="008853B8" w:rsidRDefault="00214048" w:rsidP="000E057D">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事業・工程の進捗状況</w:t>
            </w:r>
          </w:p>
        </w:tc>
        <w:tc>
          <w:tcPr>
            <w:tcW w:w="2268" w:type="dxa"/>
            <w:gridSpan w:val="4"/>
            <w:shd w:val="clear" w:color="auto" w:fill="auto"/>
          </w:tcPr>
          <w:p w:rsidR="00214048" w:rsidRPr="008853B8" w:rsidRDefault="00214048" w:rsidP="00A23177">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一部想定以上に進捗している</w:t>
            </w:r>
          </w:p>
        </w:tc>
        <w:tc>
          <w:tcPr>
            <w:tcW w:w="9072" w:type="dxa"/>
            <w:gridSpan w:val="4"/>
            <w:shd w:val="clear" w:color="auto" w:fill="auto"/>
          </w:tcPr>
          <w:p w:rsidR="00214048" w:rsidRPr="008853B8" w:rsidRDefault="00214048" w:rsidP="0021186E">
            <w:pPr>
              <w:adjustRightInd w:val="0"/>
              <w:snapToGrid w:val="0"/>
              <w:spacing w:line="280" w:lineRule="exact"/>
              <w:rPr>
                <w:rFonts w:ascii="HG丸ｺﾞｼｯｸM-PRO" w:eastAsia="HG丸ｺﾞｼｯｸM-PRO" w:hAnsi="HG丸ｺﾞｼｯｸM-PRO"/>
                <w:sz w:val="20"/>
                <w:szCs w:val="20"/>
              </w:rPr>
            </w:pPr>
          </w:p>
        </w:tc>
      </w:tr>
      <w:tr w:rsidR="00214048" w:rsidRPr="008853B8" w:rsidTr="00C4550D">
        <w:trPr>
          <w:trHeight w:val="195"/>
        </w:trPr>
        <w:tc>
          <w:tcPr>
            <w:tcW w:w="1844" w:type="dxa"/>
            <w:vMerge w:val="restart"/>
            <w:shd w:val="clear" w:color="auto" w:fill="FFFF00"/>
          </w:tcPr>
          <w:p w:rsidR="00214048" w:rsidRPr="008853B8" w:rsidRDefault="00214048" w:rsidP="000E057D">
            <w:pPr>
              <w:adjustRightInd w:val="0"/>
              <w:snapToGrid w:val="0"/>
              <w:spacing w:line="280" w:lineRule="exact"/>
              <w:rPr>
                <w:rFonts w:ascii="HG丸ｺﾞｼｯｸM-PRO" w:eastAsia="HG丸ｺﾞｼｯｸM-PRO" w:hAnsi="HG丸ｺﾞｼｯｸM-PRO"/>
                <w:b/>
                <w:sz w:val="20"/>
                <w:szCs w:val="20"/>
              </w:rPr>
            </w:pPr>
            <w:r w:rsidRPr="008853B8">
              <w:rPr>
                <w:rFonts w:ascii="HG丸ｺﾞｼｯｸM-PRO" w:eastAsia="HG丸ｺﾞｼｯｸM-PRO" w:hAnsi="HG丸ｺﾞｼｯｸM-PRO" w:hint="eastAsia"/>
                <w:b/>
                <w:sz w:val="20"/>
                <w:szCs w:val="20"/>
              </w:rPr>
              <w:t>計画見直し又は改善事項</w:t>
            </w:r>
          </w:p>
        </w:tc>
        <w:tc>
          <w:tcPr>
            <w:tcW w:w="1559" w:type="dxa"/>
            <w:gridSpan w:val="2"/>
            <w:shd w:val="clear" w:color="auto" w:fill="FFFF00"/>
          </w:tcPr>
          <w:p w:rsidR="00214048" w:rsidRPr="008853B8" w:rsidRDefault="00214048" w:rsidP="000E057D">
            <w:pPr>
              <w:adjustRightInd w:val="0"/>
              <w:snapToGrid w:val="0"/>
              <w:spacing w:line="280" w:lineRule="exact"/>
              <w:rPr>
                <w:rFonts w:ascii="HG丸ｺﾞｼｯｸM-PRO" w:eastAsia="HG丸ｺﾞｼｯｸM-PRO" w:hAnsi="HG丸ｺﾞｼｯｸM-PRO"/>
                <w:sz w:val="20"/>
                <w:szCs w:val="20"/>
              </w:rPr>
            </w:pPr>
          </w:p>
        </w:tc>
        <w:tc>
          <w:tcPr>
            <w:tcW w:w="2268" w:type="dxa"/>
            <w:gridSpan w:val="4"/>
            <w:shd w:val="clear" w:color="auto" w:fill="FFFF00"/>
          </w:tcPr>
          <w:p w:rsidR="00214048" w:rsidRPr="008853B8" w:rsidRDefault="00214048" w:rsidP="000E057D">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見直し・改善点の有無</w:t>
            </w:r>
          </w:p>
        </w:tc>
        <w:tc>
          <w:tcPr>
            <w:tcW w:w="9072" w:type="dxa"/>
            <w:gridSpan w:val="4"/>
            <w:shd w:val="clear" w:color="auto" w:fill="FFFF00"/>
          </w:tcPr>
          <w:p w:rsidR="00214048" w:rsidRPr="008853B8" w:rsidRDefault="00214048" w:rsidP="000E057D">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見直し・改善点の内容等</w:t>
            </w:r>
          </w:p>
        </w:tc>
      </w:tr>
      <w:tr w:rsidR="00214048" w:rsidRPr="008853B8" w:rsidTr="00C4550D">
        <w:trPr>
          <w:trHeight w:val="120"/>
        </w:trPr>
        <w:tc>
          <w:tcPr>
            <w:tcW w:w="1844" w:type="dxa"/>
            <w:vMerge/>
            <w:shd w:val="clear" w:color="auto" w:fill="FFFF00"/>
          </w:tcPr>
          <w:p w:rsidR="00214048" w:rsidRPr="008853B8" w:rsidRDefault="00214048" w:rsidP="000E057D">
            <w:pPr>
              <w:adjustRightInd w:val="0"/>
              <w:snapToGrid w:val="0"/>
              <w:spacing w:line="280" w:lineRule="exact"/>
              <w:rPr>
                <w:rFonts w:ascii="HG丸ｺﾞｼｯｸM-PRO" w:eastAsia="HG丸ｺﾞｼｯｸM-PRO" w:hAnsi="HG丸ｺﾞｼｯｸM-PRO"/>
                <w:b/>
                <w:sz w:val="20"/>
                <w:szCs w:val="20"/>
              </w:rPr>
            </w:pPr>
          </w:p>
        </w:tc>
        <w:tc>
          <w:tcPr>
            <w:tcW w:w="1559" w:type="dxa"/>
            <w:gridSpan w:val="2"/>
            <w:shd w:val="clear" w:color="auto" w:fill="FFFF00"/>
          </w:tcPr>
          <w:p w:rsidR="00214048" w:rsidRPr="008853B8" w:rsidRDefault="00214048" w:rsidP="000E057D">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目標</w:t>
            </w:r>
          </w:p>
        </w:tc>
        <w:tc>
          <w:tcPr>
            <w:tcW w:w="2268" w:type="dxa"/>
            <w:gridSpan w:val="4"/>
            <w:shd w:val="clear" w:color="auto" w:fill="auto"/>
          </w:tcPr>
          <w:p w:rsidR="00214048" w:rsidRPr="008853B8" w:rsidRDefault="00214048" w:rsidP="000E057D">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無</w:t>
            </w:r>
          </w:p>
        </w:tc>
        <w:tc>
          <w:tcPr>
            <w:tcW w:w="9072" w:type="dxa"/>
            <w:gridSpan w:val="4"/>
            <w:shd w:val="clear" w:color="auto" w:fill="auto"/>
          </w:tcPr>
          <w:p w:rsidR="00214048" w:rsidRPr="008853B8" w:rsidRDefault="00214048" w:rsidP="000E057D">
            <w:pPr>
              <w:adjustRightInd w:val="0"/>
              <w:snapToGrid w:val="0"/>
              <w:spacing w:line="280" w:lineRule="exact"/>
              <w:rPr>
                <w:rFonts w:ascii="HG丸ｺﾞｼｯｸM-PRO" w:eastAsia="HG丸ｺﾞｼｯｸM-PRO" w:hAnsi="HG丸ｺﾞｼｯｸM-PRO"/>
                <w:sz w:val="20"/>
                <w:szCs w:val="20"/>
              </w:rPr>
            </w:pPr>
          </w:p>
        </w:tc>
      </w:tr>
      <w:tr w:rsidR="00214048" w:rsidRPr="008853B8" w:rsidTr="00C4550D">
        <w:trPr>
          <w:trHeight w:val="135"/>
        </w:trPr>
        <w:tc>
          <w:tcPr>
            <w:tcW w:w="1844" w:type="dxa"/>
            <w:vMerge/>
            <w:shd w:val="clear" w:color="auto" w:fill="FFFF00"/>
          </w:tcPr>
          <w:p w:rsidR="00214048" w:rsidRPr="008853B8" w:rsidRDefault="00214048" w:rsidP="000E057D">
            <w:pPr>
              <w:adjustRightInd w:val="0"/>
              <w:snapToGrid w:val="0"/>
              <w:spacing w:line="280" w:lineRule="exact"/>
              <w:rPr>
                <w:rFonts w:ascii="HG丸ｺﾞｼｯｸM-PRO" w:eastAsia="HG丸ｺﾞｼｯｸM-PRO" w:hAnsi="HG丸ｺﾞｼｯｸM-PRO"/>
                <w:b/>
                <w:sz w:val="20"/>
                <w:szCs w:val="20"/>
              </w:rPr>
            </w:pPr>
          </w:p>
        </w:tc>
        <w:tc>
          <w:tcPr>
            <w:tcW w:w="1559" w:type="dxa"/>
            <w:gridSpan w:val="2"/>
            <w:shd w:val="clear" w:color="auto" w:fill="FFFF00"/>
          </w:tcPr>
          <w:p w:rsidR="00214048" w:rsidRPr="008853B8" w:rsidRDefault="00214048" w:rsidP="000E057D">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施策の方向・主な施策</w:t>
            </w:r>
          </w:p>
        </w:tc>
        <w:tc>
          <w:tcPr>
            <w:tcW w:w="2268" w:type="dxa"/>
            <w:gridSpan w:val="4"/>
            <w:shd w:val="clear" w:color="auto" w:fill="auto"/>
          </w:tcPr>
          <w:p w:rsidR="00214048" w:rsidRPr="008853B8" w:rsidRDefault="00214048" w:rsidP="000E057D">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無</w:t>
            </w:r>
          </w:p>
        </w:tc>
        <w:tc>
          <w:tcPr>
            <w:tcW w:w="9072" w:type="dxa"/>
            <w:gridSpan w:val="4"/>
            <w:shd w:val="clear" w:color="auto" w:fill="auto"/>
          </w:tcPr>
          <w:p w:rsidR="00214048" w:rsidRPr="008853B8" w:rsidRDefault="00214048" w:rsidP="000E057D">
            <w:pPr>
              <w:adjustRightInd w:val="0"/>
              <w:snapToGrid w:val="0"/>
              <w:spacing w:line="280" w:lineRule="exact"/>
              <w:rPr>
                <w:rFonts w:ascii="HG丸ｺﾞｼｯｸM-PRO" w:eastAsia="HG丸ｺﾞｼｯｸM-PRO" w:hAnsi="HG丸ｺﾞｼｯｸM-PRO"/>
                <w:sz w:val="20"/>
                <w:szCs w:val="20"/>
              </w:rPr>
            </w:pPr>
          </w:p>
        </w:tc>
      </w:tr>
      <w:tr w:rsidR="00214048" w:rsidRPr="008853B8" w:rsidTr="00C4550D">
        <w:trPr>
          <w:trHeight w:val="165"/>
        </w:trPr>
        <w:tc>
          <w:tcPr>
            <w:tcW w:w="1844" w:type="dxa"/>
            <w:vMerge/>
            <w:shd w:val="clear" w:color="auto" w:fill="FFFF00"/>
          </w:tcPr>
          <w:p w:rsidR="00214048" w:rsidRPr="008853B8" w:rsidRDefault="00214048" w:rsidP="000E057D">
            <w:pPr>
              <w:adjustRightInd w:val="0"/>
              <w:snapToGrid w:val="0"/>
              <w:spacing w:line="280" w:lineRule="exact"/>
              <w:rPr>
                <w:rFonts w:ascii="HG丸ｺﾞｼｯｸM-PRO" w:eastAsia="HG丸ｺﾞｼｯｸM-PRO" w:hAnsi="HG丸ｺﾞｼｯｸM-PRO"/>
                <w:b/>
                <w:sz w:val="20"/>
                <w:szCs w:val="20"/>
              </w:rPr>
            </w:pPr>
          </w:p>
        </w:tc>
        <w:tc>
          <w:tcPr>
            <w:tcW w:w="1559" w:type="dxa"/>
            <w:gridSpan w:val="2"/>
            <w:shd w:val="clear" w:color="auto" w:fill="FFFF00"/>
          </w:tcPr>
          <w:p w:rsidR="00214048" w:rsidRPr="008853B8" w:rsidRDefault="00214048" w:rsidP="000E057D">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工程表</w:t>
            </w:r>
          </w:p>
        </w:tc>
        <w:tc>
          <w:tcPr>
            <w:tcW w:w="2268" w:type="dxa"/>
            <w:gridSpan w:val="4"/>
            <w:shd w:val="clear" w:color="auto" w:fill="auto"/>
          </w:tcPr>
          <w:p w:rsidR="00214048" w:rsidRPr="008853B8" w:rsidRDefault="00214048" w:rsidP="000E057D">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無</w:t>
            </w:r>
          </w:p>
        </w:tc>
        <w:tc>
          <w:tcPr>
            <w:tcW w:w="9072" w:type="dxa"/>
            <w:gridSpan w:val="4"/>
            <w:shd w:val="clear" w:color="auto" w:fill="auto"/>
          </w:tcPr>
          <w:p w:rsidR="00214048" w:rsidRPr="008853B8" w:rsidRDefault="00214048" w:rsidP="000E057D">
            <w:pPr>
              <w:adjustRightInd w:val="0"/>
              <w:snapToGrid w:val="0"/>
              <w:spacing w:line="280" w:lineRule="exact"/>
              <w:rPr>
                <w:rFonts w:ascii="HG丸ｺﾞｼｯｸM-PRO" w:eastAsia="HG丸ｺﾞｼｯｸM-PRO" w:hAnsi="HG丸ｺﾞｼｯｸM-PRO"/>
                <w:sz w:val="20"/>
                <w:szCs w:val="20"/>
              </w:rPr>
            </w:pPr>
          </w:p>
        </w:tc>
      </w:tr>
      <w:tr w:rsidR="00214048" w:rsidRPr="008853B8" w:rsidTr="00C4550D">
        <w:trPr>
          <w:trHeight w:val="105"/>
        </w:trPr>
        <w:tc>
          <w:tcPr>
            <w:tcW w:w="1844" w:type="dxa"/>
            <w:vMerge/>
            <w:shd w:val="clear" w:color="auto" w:fill="FFFF00"/>
          </w:tcPr>
          <w:p w:rsidR="00214048" w:rsidRPr="008853B8" w:rsidRDefault="00214048" w:rsidP="000E057D">
            <w:pPr>
              <w:adjustRightInd w:val="0"/>
              <w:snapToGrid w:val="0"/>
              <w:spacing w:line="280" w:lineRule="exact"/>
              <w:rPr>
                <w:rFonts w:ascii="HG丸ｺﾞｼｯｸM-PRO" w:eastAsia="HG丸ｺﾞｼｯｸM-PRO" w:hAnsi="HG丸ｺﾞｼｯｸM-PRO"/>
                <w:b/>
                <w:sz w:val="20"/>
                <w:szCs w:val="20"/>
              </w:rPr>
            </w:pPr>
          </w:p>
        </w:tc>
        <w:tc>
          <w:tcPr>
            <w:tcW w:w="1559" w:type="dxa"/>
            <w:gridSpan w:val="2"/>
            <w:shd w:val="clear" w:color="auto" w:fill="FFFF00"/>
          </w:tcPr>
          <w:p w:rsidR="00214048" w:rsidRPr="008853B8" w:rsidRDefault="00214048" w:rsidP="000E057D">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その他の改善事項</w:t>
            </w:r>
          </w:p>
        </w:tc>
        <w:tc>
          <w:tcPr>
            <w:tcW w:w="2268" w:type="dxa"/>
            <w:gridSpan w:val="4"/>
            <w:shd w:val="clear" w:color="auto" w:fill="auto"/>
          </w:tcPr>
          <w:p w:rsidR="00214048" w:rsidRPr="008853B8" w:rsidRDefault="00214048" w:rsidP="000E057D">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無</w:t>
            </w:r>
          </w:p>
        </w:tc>
        <w:tc>
          <w:tcPr>
            <w:tcW w:w="9072" w:type="dxa"/>
            <w:gridSpan w:val="4"/>
            <w:shd w:val="clear" w:color="auto" w:fill="auto"/>
          </w:tcPr>
          <w:p w:rsidR="00214048" w:rsidRPr="008853B8" w:rsidRDefault="00214048" w:rsidP="000E057D">
            <w:pPr>
              <w:adjustRightInd w:val="0"/>
              <w:snapToGrid w:val="0"/>
              <w:spacing w:line="280" w:lineRule="exact"/>
              <w:rPr>
                <w:rFonts w:ascii="HG丸ｺﾞｼｯｸM-PRO" w:eastAsia="HG丸ｺﾞｼｯｸM-PRO" w:hAnsi="HG丸ｺﾞｼｯｸM-PRO"/>
                <w:sz w:val="20"/>
                <w:szCs w:val="20"/>
              </w:rPr>
            </w:pPr>
          </w:p>
        </w:tc>
      </w:tr>
      <w:tr w:rsidR="00214048" w:rsidRPr="008853B8" w:rsidTr="00C4550D">
        <w:tc>
          <w:tcPr>
            <w:tcW w:w="1844" w:type="dxa"/>
            <w:shd w:val="clear" w:color="auto" w:fill="FFFF00"/>
          </w:tcPr>
          <w:p w:rsidR="00214048" w:rsidRPr="008853B8" w:rsidRDefault="00214048" w:rsidP="00460322">
            <w:pPr>
              <w:adjustRightInd w:val="0"/>
              <w:snapToGrid w:val="0"/>
              <w:spacing w:line="280" w:lineRule="exact"/>
              <w:rPr>
                <w:rFonts w:ascii="HG丸ｺﾞｼｯｸM-PRO" w:eastAsia="HG丸ｺﾞｼｯｸM-PRO" w:hAnsi="HG丸ｺﾞｼｯｸM-PRO"/>
                <w:b/>
                <w:sz w:val="20"/>
                <w:szCs w:val="20"/>
              </w:rPr>
            </w:pPr>
            <w:r w:rsidRPr="008853B8">
              <w:rPr>
                <w:rFonts w:ascii="HG丸ｺﾞｼｯｸM-PRO" w:eastAsia="HG丸ｺﾞｼｯｸM-PRO" w:hAnsi="HG丸ｺﾞｼｯｸM-PRO" w:hint="eastAsia"/>
                <w:b/>
                <w:sz w:val="20"/>
                <w:szCs w:val="20"/>
              </w:rPr>
              <w:t>関係課室</w:t>
            </w:r>
          </w:p>
        </w:tc>
        <w:tc>
          <w:tcPr>
            <w:tcW w:w="12899" w:type="dxa"/>
            <w:gridSpan w:val="10"/>
            <w:shd w:val="clear" w:color="auto" w:fill="auto"/>
          </w:tcPr>
          <w:p w:rsidR="00214048" w:rsidRPr="008853B8" w:rsidRDefault="00214048" w:rsidP="00460322">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環境管理室、住宅まちづくり部</w:t>
            </w:r>
          </w:p>
        </w:tc>
      </w:tr>
    </w:tbl>
    <w:p w:rsidR="001F0597" w:rsidRPr="008853B8" w:rsidRDefault="00181F0B" w:rsidP="001F0597">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 xml:space="preserve">　　</w:t>
      </w:r>
      <w:r w:rsidR="001F0597" w:rsidRPr="008853B8">
        <w:rPr>
          <w:rFonts w:ascii="HG丸ｺﾞｼｯｸM-PRO" w:eastAsia="HG丸ｺﾞｼｯｸM-PRO" w:hAnsi="HG丸ｺﾞｼｯｸM-PRO" w:hint="eastAsia"/>
          <w:sz w:val="20"/>
          <w:szCs w:val="20"/>
        </w:rPr>
        <w:t xml:space="preserve">　</w:t>
      </w:r>
    </w:p>
    <w:tbl>
      <w:tblPr>
        <w:tblW w:w="14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4425"/>
        <w:gridCol w:w="4285"/>
        <w:gridCol w:w="4581"/>
      </w:tblGrid>
      <w:tr w:rsidR="008853B8" w:rsidRPr="008853B8" w:rsidTr="004F3BF7">
        <w:trPr>
          <w:trHeight w:val="113"/>
        </w:trPr>
        <w:tc>
          <w:tcPr>
            <w:tcW w:w="1496" w:type="dxa"/>
            <w:vMerge w:val="restart"/>
            <w:shd w:val="clear" w:color="auto" w:fill="FFFF00"/>
          </w:tcPr>
          <w:p w:rsidR="001F0597" w:rsidRPr="008853B8" w:rsidRDefault="001F0597" w:rsidP="004F3BF7">
            <w:pPr>
              <w:adjustRightInd w:val="0"/>
              <w:snapToGrid w:val="0"/>
              <w:spacing w:line="280" w:lineRule="exact"/>
              <w:rPr>
                <w:rFonts w:ascii="HG丸ｺﾞｼｯｸM-PRO" w:eastAsia="HG丸ｺﾞｼｯｸM-PRO" w:hAnsi="HG丸ｺﾞｼｯｸM-PRO"/>
                <w:b/>
                <w:sz w:val="20"/>
                <w:szCs w:val="20"/>
              </w:rPr>
            </w:pPr>
            <w:r w:rsidRPr="008853B8">
              <w:rPr>
                <w:rFonts w:ascii="HG丸ｺﾞｼｯｸM-PRO" w:eastAsia="HG丸ｺﾞｼｯｸM-PRO" w:hAnsi="HG丸ｺﾞｼｯｸM-PRO" w:hint="eastAsia"/>
                <w:b/>
                <w:sz w:val="20"/>
                <w:szCs w:val="20"/>
              </w:rPr>
              <w:t>環境総合計画部会委員による点検（所見）</w:t>
            </w:r>
          </w:p>
        </w:tc>
        <w:tc>
          <w:tcPr>
            <w:tcW w:w="4425" w:type="dxa"/>
            <w:shd w:val="clear" w:color="auto" w:fill="FFFF00"/>
          </w:tcPr>
          <w:p w:rsidR="001F0597" w:rsidRPr="008853B8" w:rsidRDefault="001F0597" w:rsidP="004F3BF7">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点検評価手法の適正さについて</w:t>
            </w:r>
          </w:p>
        </w:tc>
        <w:tc>
          <w:tcPr>
            <w:tcW w:w="4285" w:type="dxa"/>
            <w:shd w:val="clear" w:color="auto" w:fill="FFFF00"/>
          </w:tcPr>
          <w:p w:rsidR="001F0597" w:rsidRPr="008853B8" w:rsidRDefault="001F0597" w:rsidP="004F3BF7">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評価結果について</w:t>
            </w:r>
          </w:p>
        </w:tc>
        <w:tc>
          <w:tcPr>
            <w:tcW w:w="4581" w:type="dxa"/>
            <w:shd w:val="clear" w:color="auto" w:fill="FFFF00"/>
          </w:tcPr>
          <w:p w:rsidR="001F0597" w:rsidRPr="008853B8" w:rsidRDefault="001F0597" w:rsidP="004F3BF7">
            <w:pPr>
              <w:adjustRightInd w:val="0"/>
              <w:snapToGrid w:val="0"/>
              <w:spacing w:line="280" w:lineRule="exact"/>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計画の見直し又は改善方針について</w:t>
            </w:r>
          </w:p>
        </w:tc>
      </w:tr>
      <w:tr w:rsidR="008853B8" w:rsidRPr="008853B8" w:rsidTr="004F3BF7">
        <w:trPr>
          <w:trHeight w:val="750"/>
        </w:trPr>
        <w:tc>
          <w:tcPr>
            <w:tcW w:w="1496" w:type="dxa"/>
            <w:vMerge/>
            <w:shd w:val="clear" w:color="auto" w:fill="FFFF00"/>
          </w:tcPr>
          <w:p w:rsidR="0047563D" w:rsidRPr="008853B8" w:rsidRDefault="0047563D" w:rsidP="004F3BF7">
            <w:pPr>
              <w:adjustRightInd w:val="0"/>
              <w:snapToGrid w:val="0"/>
              <w:spacing w:line="280" w:lineRule="exact"/>
              <w:rPr>
                <w:rFonts w:ascii="HG丸ｺﾞｼｯｸM-PRO" w:eastAsia="HG丸ｺﾞｼｯｸM-PRO" w:hAnsi="HG丸ｺﾞｼｯｸM-PRO"/>
                <w:b/>
                <w:sz w:val="20"/>
                <w:szCs w:val="20"/>
              </w:rPr>
            </w:pPr>
          </w:p>
        </w:tc>
        <w:tc>
          <w:tcPr>
            <w:tcW w:w="4425" w:type="dxa"/>
            <w:shd w:val="clear" w:color="auto" w:fill="auto"/>
          </w:tcPr>
          <w:p w:rsidR="0047563D" w:rsidRPr="008853B8" w:rsidRDefault="0033718F" w:rsidP="000C3CF2">
            <w:pPr>
              <w:adjustRightInd w:val="0"/>
              <w:snapToGrid w:val="0"/>
              <w:rPr>
                <w:rFonts w:ascii="HG丸ｺﾞｼｯｸM-PRO" w:eastAsia="HG丸ｺﾞｼｯｸM-PRO" w:hAnsi="HG丸ｺﾞｼｯｸM-PRO"/>
                <w:sz w:val="20"/>
                <w:szCs w:val="20"/>
              </w:rPr>
            </w:pPr>
            <w:r w:rsidRPr="0033718F">
              <w:rPr>
                <w:rFonts w:ascii="HG丸ｺﾞｼｯｸM-PRO" w:eastAsia="HG丸ｺﾞｼｯｸM-PRO" w:hAnsi="HG丸ｺﾞｼｯｸM-PRO" w:hint="eastAsia"/>
                <w:sz w:val="20"/>
                <w:szCs w:val="20"/>
              </w:rPr>
              <w:t>点検評価手法の適正さについて</w:t>
            </w:r>
            <w:r>
              <w:rPr>
                <w:rFonts w:ascii="HG丸ｺﾞｼｯｸM-PRO" w:eastAsia="HG丸ｺﾞｼｯｸM-PRO" w:hAnsi="HG丸ｺﾞｼｯｸM-PRO" w:hint="eastAsia"/>
                <w:sz w:val="20"/>
                <w:szCs w:val="20"/>
              </w:rPr>
              <w:t>は、概ね妥当である。</w:t>
            </w:r>
          </w:p>
        </w:tc>
        <w:tc>
          <w:tcPr>
            <w:tcW w:w="4285" w:type="dxa"/>
            <w:shd w:val="clear" w:color="auto" w:fill="auto"/>
          </w:tcPr>
          <w:p w:rsidR="0047563D" w:rsidRPr="008853B8" w:rsidRDefault="0033718F" w:rsidP="0033718F">
            <w:pPr>
              <w:adjustRightInd w:val="0"/>
              <w:snapToGrid w:val="0"/>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評価結果について</w:t>
            </w:r>
            <w:r>
              <w:rPr>
                <w:rFonts w:ascii="HG丸ｺﾞｼｯｸM-PRO" w:eastAsia="HG丸ｺﾞｼｯｸM-PRO" w:hAnsi="HG丸ｺﾞｼｯｸM-PRO" w:hint="eastAsia"/>
                <w:sz w:val="20"/>
                <w:szCs w:val="20"/>
              </w:rPr>
              <w:t>は、概ね妥当である。しかし、「</w:t>
            </w:r>
            <w:r w:rsidRPr="008853B8">
              <w:rPr>
                <w:rFonts w:ascii="HG丸ｺﾞｼｯｸM-PRO" w:eastAsia="HG丸ｺﾞｼｯｸM-PRO" w:hAnsi="HG丸ｺﾞｼｯｸM-PRO" w:hint="eastAsia"/>
                <w:sz w:val="20"/>
                <w:szCs w:val="20"/>
              </w:rPr>
              <w:t>一部想定以上に進捗している</w:t>
            </w:r>
            <w:r w:rsidR="008A7ABB">
              <w:rPr>
                <w:rFonts w:ascii="HG丸ｺﾞｼｯｸM-PRO" w:eastAsia="HG丸ｺﾞｼｯｸM-PRO" w:hAnsi="HG丸ｺﾞｼｯｸM-PRO" w:hint="eastAsia"/>
                <w:sz w:val="20"/>
                <w:szCs w:val="20"/>
              </w:rPr>
              <w:t>」の工程</w:t>
            </w:r>
            <w:r>
              <w:rPr>
                <w:rFonts w:ascii="HG丸ｺﾞｼｯｸM-PRO" w:eastAsia="HG丸ｺﾞｼｯｸM-PRO" w:hAnsi="HG丸ｺﾞｼｯｸM-PRO" w:hint="eastAsia"/>
                <w:sz w:val="20"/>
                <w:szCs w:val="20"/>
              </w:rPr>
              <w:t>名と理由を明記すべきである。</w:t>
            </w:r>
          </w:p>
        </w:tc>
        <w:tc>
          <w:tcPr>
            <w:tcW w:w="4581" w:type="dxa"/>
            <w:shd w:val="clear" w:color="auto" w:fill="auto"/>
          </w:tcPr>
          <w:p w:rsidR="0047563D" w:rsidRPr="008853B8" w:rsidRDefault="0033718F" w:rsidP="000C3CF2">
            <w:pPr>
              <w:adjustRightInd w:val="0"/>
              <w:snapToGrid w:val="0"/>
              <w:rPr>
                <w:rFonts w:ascii="HG丸ｺﾞｼｯｸM-PRO" w:eastAsia="HG丸ｺﾞｼｯｸM-PRO" w:hAnsi="HG丸ｺﾞｼｯｸM-PRO"/>
                <w:sz w:val="20"/>
                <w:szCs w:val="20"/>
              </w:rPr>
            </w:pPr>
            <w:r w:rsidRPr="008853B8">
              <w:rPr>
                <w:rFonts w:ascii="HG丸ｺﾞｼｯｸM-PRO" w:eastAsia="HG丸ｺﾞｼｯｸM-PRO" w:hAnsi="HG丸ｺﾞｼｯｸM-PRO" w:hint="eastAsia"/>
                <w:sz w:val="20"/>
                <w:szCs w:val="20"/>
              </w:rPr>
              <w:t>計画の見直し又は改善方針について</w:t>
            </w:r>
            <w:r>
              <w:rPr>
                <w:rFonts w:ascii="HG丸ｺﾞｼｯｸM-PRO" w:eastAsia="HG丸ｺﾞｼｯｸM-PRO" w:hAnsi="HG丸ｺﾞｼｯｸM-PRO" w:hint="eastAsia"/>
                <w:sz w:val="20"/>
                <w:szCs w:val="20"/>
              </w:rPr>
              <w:t>は、概ねだとうである。しかし、立ち入り検査が増加する傾向にあることから、</w:t>
            </w:r>
            <w:r w:rsidRPr="0033718F">
              <w:rPr>
                <w:rFonts w:ascii="HG丸ｺﾞｼｯｸM-PRO" w:eastAsia="HG丸ｺﾞｼｯｸM-PRO" w:hAnsi="HG丸ｺﾞｼｯｸM-PRO" w:hint="eastAsia"/>
                <w:sz w:val="20"/>
                <w:szCs w:val="20"/>
              </w:rPr>
              <w:t>建築物の解体工事に伴うアスベストの飛散防止対策の指導</w:t>
            </w:r>
            <w:r>
              <w:rPr>
                <w:rFonts w:ascii="HG丸ｺﾞｼｯｸM-PRO" w:eastAsia="HG丸ｺﾞｼｯｸM-PRO" w:hAnsi="HG丸ｺﾞｼｯｸM-PRO" w:hint="eastAsia"/>
                <w:sz w:val="20"/>
                <w:szCs w:val="20"/>
              </w:rPr>
              <w:t>を強化すべきである。</w:t>
            </w:r>
          </w:p>
        </w:tc>
      </w:tr>
    </w:tbl>
    <w:p w:rsidR="001F0597" w:rsidRPr="008853B8" w:rsidRDefault="001F0597" w:rsidP="001F0597">
      <w:pPr>
        <w:adjustRightInd w:val="0"/>
        <w:snapToGrid w:val="0"/>
        <w:spacing w:line="280" w:lineRule="exact"/>
        <w:rPr>
          <w:rFonts w:ascii="HG丸ｺﾞｼｯｸM-PRO" w:eastAsia="HG丸ｺﾞｼｯｸM-PRO" w:hAnsi="HG丸ｺﾞｼｯｸM-PRO"/>
          <w:sz w:val="20"/>
          <w:szCs w:val="20"/>
        </w:rPr>
      </w:pPr>
    </w:p>
    <w:sectPr w:rsidR="001F0597" w:rsidRPr="008853B8" w:rsidSect="00D4719D">
      <w:footerReference w:type="default" r:id="rId11"/>
      <w:pgSz w:w="16839" w:h="23814" w:code="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307" w:rsidRDefault="006A7307" w:rsidP="00DF093F">
      <w:r>
        <w:separator/>
      </w:r>
    </w:p>
  </w:endnote>
  <w:endnote w:type="continuationSeparator" w:id="0">
    <w:p w:rsidR="006A7307" w:rsidRDefault="006A7307" w:rsidP="00DF0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5082222"/>
      <w:docPartObj>
        <w:docPartGallery w:val="Page Numbers (Bottom of Page)"/>
        <w:docPartUnique/>
      </w:docPartObj>
    </w:sdtPr>
    <w:sdtEndPr/>
    <w:sdtContent>
      <w:p w:rsidR="00C036DA" w:rsidRDefault="00100639">
        <w:pPr>
          <w:pStyle w:val="a6"/>
          <w:jc w:val="center"/>
        </w:pPr>
        <w:r>
          <w:fldChar w:fldCharType="begin"/>
        </w:r>
        <w:r w:rsidR="00C036DA">
          <w:instrText>PAGE   \* MERGEFORMAT</w:instrText>
        </w:r>
        <w:r>
          <w:fldChar w:fldCharType="separate"/>
        </w:r>
        <w:r w:rsidR="00472230" w:rsidRPr="00472230">
          <w:rPr>
            <w:noProof/>
            <w:lang w:val="ja-JP"/>
          </w:rPr>
          <w:t>1</w:t>
        </w:r>
        <w:r>
          <w:fldChar w:fldCharType="end"/>
        </w:r>
      </w:p>
    </w:sdtContent>
  </w:sdt>
  <w:p w:rsidR="00C036DA" w:rsidRDefault="00C036D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307" w:rsidRDefault="006A7307" w:rsidP="00DF093F">
      <w:r>
        <w:separator/>
      </w:r>
    </w:p>
  </w:footnote>
  <w:footnote w:type="continuationSeparator" w:id="0">
    <w:p w:rsidR="006A7307" w:rsidRDefault="006A7307" w:rsidP="00DF09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05EC6"/>
    <w:multiLevelType w:val="hybridMultilevel"/>
    <w:tmpl w:val="1DE8CD52"/>
    <w:lvl w:ilvl="0" w:tplc="25BAAA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E767A36"/>
    <w:multiLevelType w:val="hybridMultilevel"/>
    <w:tmpl w:val="B31E2552"/>
    <w:lvl w:ilvl="0" w:tplc="1444D9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1162B6A"/>
    <w:multiLevelType w:val="hybridMultilevel"/>
    <w:tmpl w:val="D6702884"/>
    <w:lvl w:ilvl="0" w:tplc="B76E86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3304708"/>
    <w:multiLevelType w:val="hybridMultilevel"/>
    <w:tmpl w:val="21F87FB2"/>
    <w:lvl w:ilvl="0" w:tplc="F2380B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6393E24"/>
    <w:multiLevelType w:val="hybridMultilevel"/>
    <w:tmpl w:val="E11EF2F6"/>
    <w:lvl w:ilvl="0" w:tplc="71FE98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9335EE5"/>
    <w:multiLevelType w:val="hybridMultilevel"/>
    <w:tmpl w:val="38A8EF8E"/>
    <w:lvl w:ilvl="0" w:tplc="3DCAF2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E7D4A3A"/>
    <w:multiLevelType w:val="hybridMultilevel"/>
    <w:tmpl w:val="D07EF4A8"/>
    <w:lvl w:ilvl="0" w:tplc="FBF47E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768689E"/>
    <w:multiLevelType w:val="hybridMultilevel"/>
    <w:tmpl w:val="B8A05A9A"/>
    <w:lvl w:ilvl="0" w:tplc="F8A21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E536C32"/>
    <w:multiLevelType w:val="hybridMultilevel"/>
    <w:tmpl w:val="A3C2DD50"/>
    <w:lvl w:ilvl="0" w:tplc="756C2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2FC2F1B"/>
    <w:multiLevelType w:val="hybridMultilevel"/>
    <w:tmpl w:val="93F82762"/>
    <w:lvl w:ilvl="0" w:tplc="5DF8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DC6165D"/>
    <w:multiLevelType w:val="hybridMultilevel"/>
    <w:tmpl w:val="AA12F15A"/>
    <w:lvl w:ilvl="0" w:tplc="354AE87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721D02B0"/>
    <w:multiLevelType w:val="hybridMultilevel"/>
    <w:tmpl w:val="48E86A12"/>
    <w:lvl w:ilvl="0" w:tplc="6C0CA3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1"/>
  </w:num>
  <w:num w:numId="4">
    <w:abstractNumId w:val="6"/>
  </w:num>
  <w:num w:numId="5">
    <w:abstractNumId w:val="10"/>
  </w:num>
  <w:num w:numId="6">
    <w:abstractNumId w:val="2"/>
  </w:num>
  <w:num w:numId="7">
    <w:abstractNumId w:val="8"/>
  </w:num>
  <w:num w:numId="8">
    <w:abstractNumId w:val="5"/>
  </w:num>
  <w:num w:numId="9">
    <w:abstractNumId w:val="11"/>
  </w:num>
  <w:num w:numId="10">
    <w:abstractNumId w:val="9"/>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E2AC8"/>
    <w:rsid w:val="0007537D"/>
    <w:rsid w:val="00091444"/>
    <w:rsid w:val="000E2AC8"/>
    <w:rsid w:val="000F5DA7"/>
    <w:rsid w:val="00100639"/>
    <w:rsid w:val="00110CF0"/>
    <w:rsid w:val="0013695D"/>
    <w:rsid w:val="0015405C"/>
    <w:rsid w:val="00181F0B"/>
    <w:rsid w:val="001A21A7"/>
    <w:rsid w:val="001F0597"/>
    <w:rsid w:val="0021186E"/>
    <w:rsid w:val="00214048"/>
    <w:rsid w:val="00216BAB"/>
    <w:rsid w:val="002326FC"/>
    <w:rsid w:val="0024137F"/>
    <w:rsid w:val="0024769F"/>
    <w:rsid w:val="00250982"/>
    <w:rsid w:val="00261A14"/>
    <w:rsid w:val="00286AA6"/>
    <w:rsid w:val="00291D78"/>
    <w:rsid w:val="002F10E6"/>
    <w:rsid w:val="00322A9D"/>
    <w:rsid w:val="00322CF5"/>
    <w:rsid w:val="003259A1"/>
    <w:rsid w:val="00335DFB"/>
    <w:rsid w:val="00336377"/>
    <w:rsid w:val="0033718F"/>
    <w:rsid w:val="003643C4"/>
    <w:rsid w:val="003732DC"/>
    <w:rsid w:val="00392F77"/>
    <w:rsid w:val="00472230"/>
    <w:rsid w:val="0047300B"/>
    <w:rsid w:val="0047563D"/>
    <w:rsid w:val="00487806"/>
    <w:rsid w:val="004A6C02"/>
    <w:rsid w:val="004B1FAF"/>
    <w:rsid w:val="004E6196"/>
    <w:rsid w:val="00516BA1"/>
    <w:rsid w:val="00540E2B"/>
    <w:rsid w:val="00547C0A"/>
    <w:rsid w:val="005562A9"/>
    <w:rsid w:val="005579A0"/>
    <w:rsid w:val="00563823"/>
    <w:rsid w:val="005F3492"/>
    <w:rsid w:val="00611509"/>
    <w:rsid w:val="006305BE"/>
    <w:rsid w:val="00655282"/>
    <w:rsid w:val="00663E03"/>
    <w:rsid w:val="00670EC6"/>
    <w:rsid w:val="006A7307"/>
    <w:rsid w:val="006B2856"/>
    <w:rsid w:val="006C65EE"/>
    <w:rsid w:val="006F0C09"/>
    <w:rsid w:val="0071123B"/>
    <w:rsid w:val="00747714"/>
    <w:rsid w:val="007709F0"/>
    <w:rsid w:val="007C015C"/>
    <w:rsid w:val="007C46B5"/>
    <w:rsid w:val="008146C1"/>
    <w:rsid w:val="008401B6"/>
    <w:rsid w:val="00843C9D"/>
    <w:rsid w:val="00846325"/>
    <w:rsid w:val="008755AF"/>
    <w:rsid w:val="008853B8"/>
    <w:rsid w:val="00891FF5"/>
    <w:rsid w:val="008A7ABB"/>
    <w:rsid w:val="008B63EF"/>
    <w:rsid w:val="00925BBC"/>
    <w:rsid w:val="0096474A"/>
    <w:rsid w:val="00966480"/>
    <w:rsid w:val="009767D5"/>
    <w:rsid w:val="0099172A"/>
    <w:rsid w:val="009A7138"/>
    <w:rsid w:val="009C6D31"/>
    <w:rsid w:val="00A0206D"/>
    <w:rsid w:val="00A10B67"/>
    <w:rsid w:val="00A16927"/>
    <w:rsid w:val="00A23177"/>
    <w:rsid w:val="00A2565E"/>
    <w:rsid w:val="00A8025D"/>
    <w:rsid w:val="00AB4937"/>
    <w:rsid w:val="00AC2ADD"/>
    <w:rsid w:val="00AF0AE6"/>
    <w:rsid w:val="00AF2BFD"/>
    <w:rsid w:val="00AF7529"/>
    <w:rsid w:val="00B853BA"/>
    <w:rsid w:val="00C036DA"/>
    <w:rsid w:val="00C267D5"/>
    <w:rsid w:val="00C4550D"/>
    <w:rsid w:val="00C4727D"/>
    <w:rsid w:val="00C55850"/>
    <w:rsid w:val="00C64D1B"/>
    <w:rsid w:val="00CA215D"/>
    <w:rsid w:val="00CC39A7"/>
    <w:rsid w:val="00CF336A"/>
    <w:rsid w:val="00D4719D"/>
    <w:rsid w:val="00D64FBD"/>
    <w:rsid w:val="00DA3B33"/>
    <w:rsid w:val="00DB3628"/>
    <w:rsid w:val="00DE4C92"/>
    <w:rsid w:val="00DF093F"/>
    <w:rsid w:val="00E07503"/>
    <w:rsid w:val="00E1744F"/>
    <w:rsid w:val="00E36245"/>
    <w:rsid w:val="00E70F05"/>
    <w:rsid w:val="00E95F23"/>
    <w:rsid w:val="00E97C9C"/>
    <w:rsid w:val="00EC22D5"/>
    <w:rsid w:val="00ED1A47"/>
    <w:rsid w:val="00EE4A71"/>
    <w:rsid w:val="00F43827"/>
    <w:rsid w:val="00F54E55"/>
    <w:rsid w:val="00F612FC"/>
    <w:rsid w:val="00F81BF2"/>
    <w:rsid w:val="00F847B2"/>
    <w:rsid w:val="00F87AB6"/>
    <w:rsid w:val="00FB3AD4"/>
    <w:rsid w:val="00FD6E7F"/>
    <w:rsid w:val="00FF4C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19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7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093F"/>
    <w:pPr>
      <w:tabs>
        <w:tab w:val="center" w:pos="4252"/>
        <w:tab w:val="right" w:pos="8504"/>
      </w:tabs>
      <w:snapToGrid w:val="0"/>
    </w:pPr>
  </w:style>
  <w:style w:type="character" w:customStyle="1" w:styleId="a5">
    <w:name w:val="ヘッダー (文字)"/>
    <w:basedOn w:val="a0"/>
    <w:link w:val="a4"/>
    <w:uiPriority w:val="99"/>
    <w:rsid w:val="00DF093F"/>
    <w:rPr>
      <w:rFonts w:ascii="Century" w:eastAsia="ＭＳ 明朝" w:hAnsi="Century" w:cs="Times New Roman"/>
    </w:rPr>
  </w:style>
  <w:style w:type="paragraph" w:styleId="a6">
    <w:name w:val="footer"/>
    <w:basedOn w:val="a"/>
    <w:link w:val="a7"/>
    <w:uiPriority w:val="99"/>
    <w:unhideWhenUsed/>
    <w:rsid w:val="00DF093F"/>
    <w:pPr>
      <w:tabs>
        <w:tab w:val="center" w:pos="4252"/>
        <w:tab w:val="right" w:pos="8504"/>
      </w:tabs>
      <w:snapToGrid w:val="0"/>
    </w:pPr>
  </w:style>
  <w:style w:type="character" w:customStyle="1" w:styleId="a7">
    <w:name w:val="フッター (文字)"/>
    <w:basedOn w:val="a0"/>
    <w:link w:val="a6"/>
    <w:uiPriority w:val="99"/>
    <w:rsid w:val="00DF093F"/>
    <w:rPr>
      <w:rFonts w:ascii="Century" w:eastAsia="ＭＳ 明朝" w:hAnsi="Century" w:cs="Times New Roman"/>
    </w:rPr>
  </w:style>
  <w:style w:type="paragraph" w:styleId="a8">
    <w:name w:val="List Paragraph"/>
    <w:basedOn w:val="a"/>
    <w:uiPriority w:val="34"/>
    <w:qFormat/>
    <w:rsid w:val="00FD6E7F"/>
    <w:pPr>
      <w:ind w:leftChars="400" w:left="840"/>
    </w:pPr>
  </w:style>
  <w:style w:type="paragraph" w:styleId="a9">
    <w:name w:val="Balloon Text"/>
    <w:basedOn w:val="a"/>
    <w:link w:val="aa"/>
    <w:uiPriority w:val="99"/>
    <w:semiHidden/>
    <w:unhideWhenUsed/>
    <w:rsid w:val="00A1692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692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799261">
      <w:bodyDiv w:val="1"/>
      <w:marLeft w:val="0"/>
      <w:marRight w:val="0"/>
      <w:marTop w:val="0"/>
      <w:marBottom w:val="0"/>
      <w:divBdr>
        <w:top w:val="none" w:sz="0" w:space="0" w:color="auto"/>
        <w:left w:val="none" w:sz="0" w:space="0" w:color="auto"/>
        <w:bottom w:val="none" w:sz="0" w:space="0" w:color="auto"/>
        <w:right w:val="none" w:sz="0" w:space="0" w:color="auto"/>
      </w:divBdr>
    </w:div>
    <w:div w:id="1296528660">
      <w:bodyDiv w:val="1"/>
      <w:marLeft w:val="0"/>
      <w:marRight w:val="0"/>
      <w:marTop w:val="0"/>
      <w:marBottom w:val="0"/>
      <w:divBdr>
        <w:top w:val="none" w:sz="0" w:space="0" w:color="auto"/>
        <w:left w:val="none" w:sz="0" w:space="0" w:color="auto"/>
        <w:bottom w:val="none" w:sz="0" w:space="0" w:color="auto"/>
        <w:right w:val="none" w:sz="0" w:space="0" w:color="auto"/>
      </w:divBdr>
    </w:div>
    <w:div w:id="1476606407">
      <w:bodyDiv w:val="1"/>
      <w:marLeft w:val="0"/>
      <w:marRight w:val="0"/>
      <w:marTop w:val="0"/>
      <w:marBottom w:val="0"/>
      <w:divBdr>
        <w:top w:val="none" w:sz="0" w:space="0" w:color="auto"/>
        <w:left w:val="none" w:sz="0" w:space="0" w:color="auto"/>
        <w:bottom w:val="none" w:sz="0" w:space="0" w:color="auto"/>
        <w:right w:val="none" w:sz="0" w:space="0" w:color="auto"/>
      </w:divBdr>
    </w:div>
    <w:div w:id="1619489439">
      <w:bodyDiv w:val="1"/>
      <w:marLeft w:val="0"/>
      <w:marRight w:val="0"/>
      <w:marTop w:val="0"/>
      <w:marBottom w:val="0"/>
      <w:divBdr>
        <w:top w:val="none" w:sz="0" w:space="0" w:color="auto"/>
        <w:left w:val="none" w:sz="0" w:space="0" w:color="auto"/>
        <w:bottom w:val="none" w:sz="0" w:space="0" w:color="auto"/>
        <w:right w:val="none" w:sz="0" w:space="0" w:color="auto"/>
      </w:divBdr>
    </w:div>
    <w:div w:id="169957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D37D5DC3111EA4DA248C7ACBAED65AC" ma:contentTypeVersion="0" ma:contentTypeDescription="新しいドキュメントを作成します。" ma:contentTypeScope="" ma:versionID="bec28475a50fe2f6f79db21461222815">
  <xsd:schema xmlns:xsd="http://www.w3.org/2001/XMLSchema" xmlns:xs="http://www.w3.org/2001/XMLSchema" xmlns:p="http://schemas.microsoft.com/office/2006/metadata/properties" targetNamespace="http://schemas.microsoft.com/office/2006/metadata/properties" ma:root="true" ma:fieldsID="4ed14474a1014a33b797668e927a5b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48F169-09F9-4B58-807C-189EC991F70D}">
  <ds:schemaRefs>
    <ds:schemaRef ds:uri="http://schemas.microsoft.com/sharepoint/v3/contenttype/forms"/>
  </ds:schemaRefs>
</ds:datastoreItem>
</file>

<file path=customXml/itemProps2.xml><?xml version="1.0" encoding="utf-8"?>
<ds:datastoreItem xmlns:ds="http://schemas.openxmlformats.org/officeDocument/2006/customXml" ds:itemID="{3092ED69-B2F4-4D03-B1A5-6E40A8CC0945}">
  <ds:schemaRefs>
    <ds:schemaRef ds:uri="http://schemas.microsoft.com/office/2006/metadata/properties"/>
  </ds:schemaRefs>
</ds:datastoreItem>
</file>

<file path=customXml/itemProps3.xml><?xml version="1.0" encoding="utf-8"?>
<ds:datastoreItem xmlns:ds="http://schemas.openxmlformats.org/officeDocument/2006/customXml" ds:itemID="{74847349-5FFE-4427-B550-7500F4F5C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Pages>
  <Words>288</Words>
  <Characters>1648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定　道生</dc:creator>
  <cp:lastModifiedBy>池田　桂周</cp:lastModifiedBy>
  <cp:revision>67</cp:revision>
  <cp:lastPrinted>2017-07-18T04:01:00Z</cp:lastPrinted>
  <dcterms:created xsi:type="dcterms:W3CDTF">2013-11-11T09:24:00Z</dcterms:created>
  <dcterms:modified xsi:type="dcterms:W3CDTF">2017-08-24T04:24:00Z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0x0101007D37D5DC3111EA4DA248C7ACBAED65AC</vt:lpwstr>
  </property>
</Properties>
</file>