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E092B" w:rsidRDefault="00C35984" w:rsidP="00D4719D">
      <w:pPr>
        <w:adjustRightInd w:val="0"/>
        <w:snapToGrid w:val="0"/>
        <w:spacing w:line="280" w:lineRule="exact"/>
        <w:jc w:val="center"/>
        <w:rPr>
          <w:rFonts w:ascii="HG丸ｺﾞｼｯｸM-PRO" w:eastAsia="HG丸ｺﾞｼｯｸM-PRO" w:hAnsi="HG丸ｺﾞｼｯｸM-PRO"/>
          <w:b/>
          <w:sz w:val="22"/>
          <w:szCs w:val="20"/>
        </w:rPr>
      </w:pPr>
      <w:r w:rsidRPr="002E092B">
        <w:rPr>
          <w:rFonts w:ascii="HG丸ｺﾞｼｯｸM-PRO" w:eastAsia="HG丸ｺﾞｼｯｸM-PRO" w:hAnsi="HG丸ｺﾞｼｯｸM-PRO" w:hint="eastAsia"/>
          <w:b/>
          <w:sz w:val="22"/>
          <w:szCs w:val="20"/>
        </w:rPr>
        <w:t>２０１7年（平成２9</w:t>
      </w:r>
      <w:r w:rsidR="00D4719D" w:rsidRPr="002E092B">
        <w:rPr>
          <w:rFonts w:ascii="HG丸ｺﾞｼｯｸM-PRO" w:eastAsia="HG丸ｺﾞｼｯｸM-PRO" w:hAnsi="HG丸ｺﾞｼｯｸM-PRO" w:hint="eastAsia"/>
          <w:b/>
          <w:sz w:val="22"/>
          <w:szCs w:val="20"/>
        </w:rPr>
        <w:t>年度）複数年サイクル点検評価</w:t>
      </w:r>
      <w:r w:rsidR="006F1213" w:rsidRPr="002E092B">
        <w:rPr>
          <w:rFonts w:ascii="HG丸ｺﾞｼｯｸM-PRO" w:eastAsia="HG丸ｺﾞｼｯｸM-PRO" w:hAnsi="HG丸ｺﾞｼｯｸM-PRO" w:hint="eastAsia"/>
          <w:b/>
          <w:sz w:val="22"/>
          <w:szCs w:val="20"/>
        </w:rPr>
        <w:t>レポート</w:t>
      </w:r>
      <w:r w:rsidR="00D4719D" w:rsidRPr="002E092B">
        <w:rPr>
          <w:rFonts w:ascii="HG丸ｺﾞｼｯｸM-PRO" w:eastAsia="HG丸ｺﾞｼｯｸM-PRO" w:hAnsi="HG丸ｺﾞｼｯｸM-PRO" w:hint="eastAsia"/>
          <w:b/>
          <w:sz w:val="22"/>
          <w:szCs w:val="20"/>
        </w:rPr>
        <w:t>【施策評価】</w:t>
      </w:r>
    </w:p>
    <w:p w:rsidR="00D4719D" w:rsidRPr="002E092B"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2E092B" w:rsidRPr="002E092B" w:rsidTr="00F20C4C">
        <w:tc>
          <w:tcPr>
            <w:tcW w:w="993" w:type="dxa"/>
            <w:tcBorders>
              <w:top w:val="single" w:sz="12" w:space="0" w:color="auto"/>
              <w:left w:val="single" w:sz="12" w:space="0" w:color="auto"/>
              <w:bottom w:val="single" w:sz="12" w:space="0" w:color="auto"/>
            </w:tcBorders>
            <w:shd w:val="clear" w:color="auto" w:fill="FFFF00"/>
          </w:tcPr>
          <w:p w:rsidR="00AB4937" w:rsidRPr="002E092B" w:rsidRDefault="00AB4937" w:rsidP="00F20C4C">
            <w:pPr>
              <w:adjustRightInd w:val="0"/>
              <w:snapToGrid w:val="0"/>
              <w:spacing w:line="280" w:lineRule="exact"/>
              <w:jc w:val="center"/>
              <w:rPr>
                <w:rFonts w:ascii="HG丸ｺﾞｼｯｸM-PRO" w:eastAsia="HG丸ｺﾞｼｯｸM-PRO" w:hAnsi="HG丸ｺﾞｼｯｸM-PRO"/>
                <w:sz w:val="24"/>
                <w:szCs w:val="20"/>
              </w:rPr>
            </w:pPr>
            <w:r w:rsidRPr="002E092B">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2E092B" w:rsidRDefault="00AB4937" w:rsidP="00F20C4C">
            <w:pPr>
              <w:adjustRightInd w:val="0"/>
              <w:snapToGrid w:val="0"/>
              <w:spacing w:line="280" w:lineRule="exact"/>
              <w:rPr>
                <w:rFonts w:ascii="HG丸ｺﾞｼｯｸM-PRO" w:eastAsia="HG丸ｺﾞｼｯｸM-PRO" w:hAnsi="HG丸ｺﾞｼｯｸM-PRO"/>
                <w:b/>
                <w:sz w:val="24"/>
                <w:szCs w:val="20"/>
              </w:rPr>
            </w:pPr>
            <w:r w:rsidRPr="002E092B">
              <w:rPr>
                <w:rFonts w:ascii="HG丸ｺﾞｼｯｸM-PRO" w:eastAsia="HG丸ｺﾞｼｯｸM-PRO" w:hAnsi="HG丸ｺﾞｼｯｸM-PRO" w:hint="eastAsia"/>
                <w:b/>
                <w:sz w:val="24"/>
                <w:szCs w:val="20"/>
              </w:rPr>
              <w:t xml:space="preserve">Ⅰ　</w:t>
            </w:r>
            <w:r w:rsidR="00D11063" w:rsidRPr="002E092B">
              <w:rPr>
                <w:rFonts w:ascii="HG丸ｺﾞｼｯｸM-PRO" w:eastAsia="HG丸ｺﾞｼｯｸM-PRO" w:hAnsi="HG丸ｺﾞｼｯｸM-PRO" w:hint="eastAsia"/>
                <w:b/>
                <w:sz w:val="24"/>
                <w:szCs w:val="20"/>
              </w:rPr>
              <w:t>府民の</w:t>
            </w:r>
            <w:r w:rsidRPr="002E092B">
              <w:rPr>
                <w:rFonts w:ascii="HG丸ｺﾞｼｯｸM-PRO" w:eastAsia="HG丸ｺﾞｼｯｸM-PRO" w:hAnsi="HG丸ｺﾞｼｯｸM-PRO" w:hint="eastAsia"/>
                <w:b/>
                <w:sz w:val="24"/>
                <w:szCs w:val="20"/>
              </w:rPr>
              <w:t>参加・行動</w:t>
            </w:r>
          </w:p>
        </w:tc>
        <w:tc>
          <w:tcPr>
            <w:tcW w:w="1138" w:type="dxa"/>
            <w:tcBorders>
              <w:top w:val="single" w:sz="12" w:space="0" w:color="auto"/>
              <w:bottom w:val="single" w:sz="12" w:space="0" w:color="auto"/>
            </w:tcBorders>
            <w:shd w:val="clear" w:color="auto" w:fill="FFFF00"/>
          </w:tcPr>
          <w:p w:rsidR="00AB4937" w:rsidRPr="002E092B" w:rsidRDefault="00AB4937" w:rsidP="00F20C4C">
            <w:pPr>
              <w:adjustRightInd w:val="0"/>
              <w:snapToGrid w:val="0"/>
              <w:spacing w:line="280" w:lineRule="exact"/>
              <w:jc w:val="center"/>
              <w:rPr>
                <w:rFonts w:ascii="HG丸ｺﾞｼｯｸM-PRO" w:eastAsia="HG丸ｺﾞｼｯｸM-PRO" w:hAnsi="HG丸ｺﾞｼｯｸM-PRO"/>
                <w:sz w:val="24"/>
                <w:szCs w:val="20"/>
              </w:rPr>
            </w:pPr>
            <w:r w:rsidRPr="002E092B">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2E092B" w:rsidRDefault="00AF69FB" w:rsidP="00F20C4C">
            <w:pPr>
              <w:adjustRightInd w:val="0"/>
              <w:snapToGrid w:val="0"/>
              <w:spacing w:line="280" w:lineRule="exact"/>
              <w:rPr>
                <w:rFonts w:ascii="HG丸ｺﾞｼｯｸM-PRO" w:eastAsia="HG丸ｺﾞｼｯｸM-PRO" w:hAnsi="HG丸ｺﾞｼｯｸM-PRO"/>
                <w:b/>
                <w:sz w:val="24"/>
                <w:szCs w:val="20"/>
              </w:rPr>
            </w:pPr>
            <w:r w:rsidRPr="002E092B">
              <w:rPr>
                <w:rFonts w:ascii="HG丸ｺﾞｼｯｸM-PRO" w:eastAsia="HG丸ｺﾞｼｯｸM-PRO" w:hAnsi="HG丸ｺﾞｼｯｸM-PRO" w:hint="eastAsia"/>
                <w:b/>
                <w:sz w:val="24"/>
                <w:szCs w:val="20"/>
              </w:rPr>
              <w:t>２</w:t>
            </w:r>
          </w:p>
        </w:tc>
        <w:tc>
          <w:tcPr>
            <w:tcW w:w="993" w:type="dxa"/>
            <w:tcBorders>
              <w:top w:val="single" w:sz="12" w:space="0" w:color="auto"/>
              <w:bottom w:val="single" w:sz="12" w:space="0" w:color="auto"/>
            </w:tcBorders>
            <w:shd w:val="clear" w:color="auto" w:fill="FFFF00"/>
          </w:tcPr>
          <w:p w:rsidR="00AB4937" w:rsidRPr="002E092B" w:rsidRDefault="00AB4937" w:rsidP="00F20C4C">
            <w:pPr>
              <w:adjustRightInd w:val="0"/>
              <w:snapToGrid w:val="0"/>
              <w:spacing w:line="280" w:lineRule="exact"/>
              <w:jc w:val="center"/>
              <w:rPr>
                <w:rFonts w:ascii="HG丸ｺﾞｼｯｸM-PRO" w:eastAsia="HG丸ｺﾞｼｯｸM-PRO" w:hAnsi="HG丸ｺﾞｼｯｸM-PRO"/>
                <w:sz w:val="24"/>
                <w:szCs w:val="20"/>
              </w:rPr>
            </w:pPr>
            <w:r w:rsidRPr="002E092B">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2E092B" w:rsidRDefault="00AF69FB" w:rsidP="00F20C4C">
            <w:pPr>
              <w:adjustRightInd w:val="0"/>
              <w:snapToGrid w:val="0"/>
              <w:spacing w:line="280" w:lineRule="exact"/>
              <w:rPr>
                <w:rFonts w:ascii="HG丸ｺﾞｼｯｸM-PRO" w:eastAsia="HG丸ｺﾞｼｯｸM-PRO" w:hAnsi="HG丸ｺﾞｼｯｸM-PRO"/>
                <w:b/>
                <w:bCs/>
                <w:sz w:val="24"/>
                <w:szCs w:val="20"/>
              </w:rPr>
            </w:pPr>
            <w:r w:rsidRPr="002E092B">
              <w:rPr>
                <w:rFonts w:ascii="HG丸ｺﾞｼｯｸM-PRO" w:eastAsia="HG丸ｺﾞｼｯｸM-PRO" w:hAnsi="HG丸ｺﾞｼｯｸM-PRO" w:hint="eastAsia"/>
                <w:b/>
                <w:bCs/>
                <w:sz w:val="24"/>
                <w:szCs w:val="20"/>
              </w:rPr>
              <w:t>環境教育・学習の推進</w:t>
            </w:r>
          </w:p>
        </w:tc>
      </w:tr>
    </w:tbl>
    <w:p w:rsidR="00AB4937" w:rsidRPr="002E092B"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5"/>
        <w:gridCol w:w="851"/>
        <w:gridCol w:w="992"/>
        <w:gridCol w:w="284"/>
        <w:gridCol w:w="1217"/>
        <w:gridCol w:w="58"/>
        <w:gridCol w:w="426"/>
        <w:gridCol w:w="3879"/>
        <w:gridCol w:w="4767"/>
      </w:tblGrid>
      <w:tr w:rsidR="00E52A9F" w:rsidRPr="002E092B" w:rsidTr="00335DB9">
        <w:tc>
          <w:tcPr>
            <w:tcW w:w="1843" w:type="dxa"/>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r w:rsidRPr="002E092B">
              <w:rPr>
                <w:rFonts w:ascii="HG丸ｺﾞｼｯｸM-PRO" w:eastAsia="HG丸ｺﾞｼｯｸM-PRO" w:hAnsi="HG丸ｺﾞｼｯｸM-PRO" w:hint="eastAsia"/>
                <w:b/>
                <w:sz w:val="20"/>
                <w:szCs w:val="20"/>
              </w:rPr>
              <w:t>目的、内容</w:t>
            </w:r>
          </w:p>
        </w:tc>
        <w:tc>
          <w:tcPr>
            <w:tcW w:w="12899" w:type="dxa"/>
            <w:gridSpan w:val="9"/>
            <w:shd w:val="clear" w:color="auto" w:fill="auto"/>
          </w:tcPr>
          <w:p w:rsidR="00E52A9F" w:rsidRPr="002E092B" w:rsidRDefault="00E52A9F" w:rsidP="007C2A4B">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環境教育・学習の場や手法等の提供により、あらゆる世代の環境教育・学習を推進する。</w:t>
            </w:r>
          </w:p>
        </w:tc>
      </w:tr>
      <w:tr w:rsidR="00E52A9F" w:rsidRPr="002E092B" w:rsidTr="00335DB9">
        <w:tc>
          <w:tcPr>
            <w:tcW w:w="1843" w:type="dxa"/>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r w:rsidRPr="002E092B">
              <w:rPr>
                <w:rFonts w:ascii="HG丸ｺﾞｼｯｸM-PRO" w:eastAsia="HG丸ｺﾞｼｯｸM-PRO" w:hAnsi="HG丸ｺﾞｼｯｸM-PRO" w:hint="eastAsia"/>
                <w:b/>
                <w:sz w:val="20"/>
                <w:szCs w:val="20"/>
              </w:rPr>
              <w:t>副次的効果、外部効果等</w:t>
            </w:r>
          </w:p>
        </w:tc>
        <w:tc>
          <w:tcPr>
            <w:tcW w:w="12899" w:type="dxa"/>
            <w:gridSpan w:val="9"/>
            <w:shd w:val="clear" w:color="auto" w:fill="auto"/>
          </w:tcPr>
          <w:p w:rsidR="00E52A9F" w:rsidRPr="002E092B" w:rsidRDefault="00E52A9F" w:rsidP="009B7587">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ESD（持続可能な開発のための教育）の視点による多様な主体の連携により、地域や地球の課題解決に向けた市民と地域の力の向上に資する。</w:t>
            </w:r>
          </w:p>
          <w:p w:rsidR="00E52A9F" w:rsidRPr="002E092B" w:rsidRDefault="00E52A9F" w:rsidP="003D4EB3">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E52A9F" w:rsidRPr="002E092B" w:rsidTr="00335DB9">
        <w:tc>
          <w:tcPr>
            <w:tcW w:w="1843" w:type="dxa"/>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r w:rsidRPr="002E092B">
              <w:rPr>
                <w:rFonts w:ascii="HG丸ｺﾞｼｯｸM-PRO" w:eastAsia="HG丸ｺﾞｼｯｸM-PRO" w:hAnsi="HG丸ｺﾞｼｯｸM-PRO" w:hint="eastAsia"/>
                <w:b/>
                <w:sz w:val="20"/>
                <w:szCs w:val="20"/>
              </w:rPr>
              <w:t>関係法令、行政計画等</w:t>
            </w:r>
          </w:p>
        </w:tc>
        <w:tc>
          <w:tcPr>
            <w:tcW w:w="12899" w:type="dxa"/>
            <w:gridSpan w:val="9"/>
            <w:shd w:val="clear" w:color="auto" w:fill="auto"/>
          </w:tcPr>
          <w:p w:rsidR="00E52A9F" w:rsidRPr="002E092B" w:rsidRDefault="00E52A9F" w:rsidP="00973B0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①環境教育等促進法（H23改正公布）</w:t>
            </w:r>
          </w:p>
          <w:p w:rsidR="00E52A9F" w:rsidRPr="002E092B" w:rsidRDefault="00E52A9F" w:rsidP="00014D6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②府環境教育等行動計画（H24年度策定）：施策の柱に「人材育成・人材活用」「場の提供・学習機会の提供」「教材・プログラムの整備と活用」「協働取組の推進・民間団体等への支援」を掲げる。</w:t>
            </w:r>
          </w:p>
        </w:tc>
      </w:tr>
      <w:tr w:rsidR="00E52A9F" w:rsidRPr="002E092B" w:rsidTr="00335DB9">
        <w:tc>
          <w:tcPr>
            <w:tcW w:w="1843" w:type="dxa"/>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r w:rsidRPr="002E092B">
              <w:rPr>
                <w:rFonts w:ascii="HG丸ｺﾞｼｯｸM-PRO" w:eastAsia="HG丸ｺﾞｼｯｸM-PRO" w:hAnsi="HG丸ｺﾞｼｯｸM-PRO" w:hint="eastAsia"/>
                <w:b/>
                <w:sz w:val="20"/>
                <w:szCs w:val="20"/>
              </w:rPr>
              <w:t>国等の政策、社会情勢等</w:t>
            </w:r>
          </w:p>
        </w:tc>
        <w:tc>
          <w:tcPr>
            <w:tcW w:w="12899" w:type="dxa"/>
            <w:gridSpan w:val="9"/>
            <w:shd w:val="clear" w:color="auto" w:fill="auto"/>
          </w:tcPr>
          <w:p w:rsidR="00E52A9F" w:rsidRPr="002E092B" w:rsidRDefault="00E52A9F" w:rsidP="00014D6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①持続可能な開発のための教育(ESD)の10年（2005～2014年）：日本の提案により国連で採択、終了後も推進することで国際合意。</w:t>
            </w:r>
          </w:p>
          <w:p w:rsidR="00E52A9F" w:rsidRPr="002E092B" w:rsidRDefault="00E52A9F" w:rsidP="00BE5536">
            <w:pPr>
              <w:adjustRightInd w:val="0"/>
              <w:snapToGrid w:val="0"/>
              <w:spacing w:line="280" w:lineRule="exact"/>
              <w:ind w:left="200" w:hangingChars="100" w:hanging="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②H24年6月「環境保全活動、環境保全の意欲の増進及び環境教育並びに協働取組の推進に関する基本的な方針」閣議決定。協働取組についての取組の方向を新たに規定。</w:t>
            </w:r>
          </w:p>
        </w:tc>
      </w:tr>
      <w:tr w:rsidR="00335DB9" w:rsidRPr="002176DC" w:rsidTr="00335DB9">
        <w:trPr>
          <w:trHeight w:val="70"/>
        </w:trPr>
        <w:tc>
          <w:tcPr>
            <w:tcW w:w="1843" w:type="dxa"/>
            <w:vMerge w:val="restart"/>
            <w:shd w:val="clear" w:color="auto" w:fill="FFFF00"/>
          </w:tcPr>
          <w:p w:rsidR="00335DB9" w:rsidRPr="002176DC" w:rsidRDefault="00335DB9" w:rsidP="00975004">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（参考）</w:t>
            </w:r>
          </w:p>
          <w:p w:rsidR="00335DB9" w:rsidRPr="002176DC" w:rsidRDefault="00335DB9" w:rsidP="00975004">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2176DC">
              <w:rPr>
                <w:rFonts w:ascii="HG丸ｺﾞｼｯｸM-PRO" w:eastAsia="HG丸ｺﾞｼｯｸM-PRO" w:hAnsi="HG丸ｺﾞｼｯｸM-PRO" w:hint="eastAsia"/>
                <w:b/>
                <w:sz w:val="20"/>
                <w:szCs w:val="20"/>
              </w:rPr>
              <w:t>講じた施策</w:t>
            </w:r>
            <w:r>
              <w:rPr>
                <w:rFonts w:ascii="HG丸ｺﾞｼｯｸM-PRO" w:eastAsia="HG丸ｺﾞｼｯｸM-PRO" w:hAnsi="HG丸ｺﾞｼｯｸM-PRO" w:hint="eastAsia"/>
                <w:b/>
                <w:sz w:val="20"/>
                <w:szCs w:val="20"/>
              </w:rPr>
              <w:t>」</w:t>
            </w:r>
            <w:r w:rsidRPr="002176DC">
              <w:rPr>
                <w:rFonts w:ascii="HG丸ｺﾞｼｯｸM-PRO" w:eastAsia="HG丸ｺﾞｼｯｸM-PRO" w:hAnsi="HG丸ｺﾞｼｯｸM-PRO" w:hint="eastAsia"/>
                <w:b/>
                <w:sz w:val="20"/>
                <w:szCs w:val="20"/>
              </w:rPr>
              <w:t>に記載した施策事業コスト</w:t>
            </w:r>
          </w:p>
        </w:tc>
        <w:tc>
          <w:tcPr>
            <w:tcW w:w="3769" w:type="dxa"/>
            <w:gridSpan w:val="5"/>
            <w:shd w:val="clear" w:color="auto" w:fill="FFFF00"/>
          </w:tcPr>
          <w:p w:rsidR="00335DB9" w:rsidRPr="002176DC" w:rsidRDefault="00335DB9" w:rsidP="0097500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2014年度（決算額）（千円）</w:t>
            </w:r>
          </w:p>
        </w:tc>
        <w:tc>
          <w:tcPr>
            <w:tcW w:w="4363" w:type="dxa"/>
            <w:gridSpan w:val="3"/>
            <w:shd w:val="clear" w:color="auto" w:fill="FFFF00"/>
          </w:tcPr>
          <w:p w:rsidR="00335DB9" w:rsidRPr="002176DC" w:rsidRDefault="00335DB9" w:rsidP="0097500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2015年度（決算額）（千円）</w:t>
            </w:r>
          </w:p>
        </w:tc>
        <w:tc>
          <w:tcPr>
            <w:tcW w:w="4767" w:type="dxa"/>
            <w:shd w:val="clear" w:color="auto" w:fill="FFFF00"/>
          </w:tcPr>
          <w:p w:rsidR="00335DB9" w:rsidRPr="002176DC" w:rsidRDefault="00335DB9" w:rsidP="0097500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2016年度（決算見込額）（千円）</w:t>
            </w:r>
          </w:p>
        </w:tc>
      </w:tr>
      <w:tr w:rsidR="00335DB9" w:rsidRPr="002176DC" w:rsidTr="00FA0282">
        <w:trPr>
          <w:trHeight w:val="571"/>
        </w:trPr>
        <w:tc>
          <w:tcPr>
            <w:tcW w:w="1843" w:type="dxa"/>
            <w:vMerge/>
            <w:shd w:val="clear" w:color="auto" w:fill="FFFF00"/>
          </w:tcPr>
          <w:p w:rsidR="00335DB9" w:rsidRPr="002176DC" w:rsidRDefault="00335DB9" w:rsidP="00975004">
            <w:pPr>
              <w:adjustRightInd w:val="0"/>
              <w:snapToGrid w:val="0"/>
              <w:spacing w:line="280" w:lineRule="exact"/>
              <w:rPr>
                <w:rFonts w:ascii="HG丸ｺﾞｼｯｸM-PRO" w:eastAsia="HG丸ｺﾞｼｯｸM-PRO" w:hAnsi="HG丸ｺﾞｼｯｸM-PRO"/>
                <w:sz w:val="20"/>
                <w:szCs w:val="20"/>
              </w:rPr>
            </w:pPr>
          </w:p>
        </w:tc>
        <w:tc>
          <w:tcPr>
            <w:tcW w:w="3769" w:type="dxa"/>
            <w:gridSpan w:val="5"/>
            <w:tcBorders>
              <w:bottom w:val="single" w:sz="4" w:space="0" w:color="auto"/>
              <w:right w:val="single" w:sz="4" w:space="0" w:color="auto"/>
            </w:tcBorders>
            <w:shd w:val="clear" w:color="auto" w:fill="auto"/>
            <w:vAlign w:val="center"/>
          </w:tcPr>
          <w:p w:rsidR="00335DB9" w:rsidRPr="002E092B" w:rsidRDefault="00335DB9" w:rsidP="00975004">
            <w:pPr>
              <w:adjustRightInd w:val="0"/>
              <w:snapToGrid w:val="0"/>
              <w:jc w:val="right"/>
              <w:rPr>
                <w:rFonts w:ascii="HG丸ｺﾞｼｯｸM-PRO" w:eastAsia="HG丸ｺﾞｼｯｸM-PRO" w:hAnsi="HG丸ｺﾞｼｯｸM-PRO" w:cs="ＭＳ Ｐゴシック"/>
                <w:sz w:val="20"/>
                <w:szCs w:val="20"/>
              </w:rPr>
            </w:pPr>
            <w:r w:rsidRPr="002E092B">
              <w:rPr>
                <w:rFonts w:ascii="HG丸ｺﾞｼｯｸM-PRO" w:eastAsia="HG丸ｺﾞｼｯｸM-PRO" w:hAnsi="HG丸ｺﾞｼｯｸM-PRO" w:cs="ＭＳ Ｐゴシック" w:hint="eastAsia"/>
                <w:sz w:val="20"/>
                <w:szCs w:val="20"/>
              </w:rPr>
              <w:t>0</w:t>
            </w:r>
          </w:p>
        </w:tc>
        <w:tc>
          <w:tcPr>
            <w:tcW w:w="4363" w:type="dxa"/>
            <w:gridSpan w:val="3"/>
            <w:tcBorders>
              <w:left w:val="single" w:sz="4" w:space="0" w:color="auto"/>
              <w:bottom w:val="single" w:sz="4" w:space="0" w:color="auto"/>
              <w:right w:val="single" w:sz="4" w:space="0" w:color="auto"/>
            </w:tcBorders>
            <w:shd w:val="clear" w:color="auto" w:fill="auto"/>
            <w:vAlign w:val="center"/>
          </w:tcPr>
          <w:p w:rsidR="00335DB9" w:rsidRPr="002E092B" w:rsidRDefault="00335DB9" w:rsidP="00975004">
            <w:pPr>
              <w:adjustRightInd w:val="0"/>
              <w:snapToGrid w:val="0"/>
              <w:jc w:val="right"/>
              <w:rPr>
                <w:rFonts w:ascii="HG丸ｺﾞｼｯｸM-PRO" w:eastAsia="HG丸ｺﾞｼｯｸM-PRO" w:hAnsi="HG丸ｺﾞｼｯｸM-PRO" w:cs="ＭＳ Ｐゴシック"/>
                <w:sz w:val="20"/>
                <w:szCs w:val="20"/>
              </w:rPr>
            </w:pPr>
            <w:r w:rsidRPr="002E092B">
              <w:rPr>
                <w:rFonts w:ascii="HG丸ｺﾞｼｯｸM-PRO" w:eastAsia="HG丸ｺﾞｼｯｸM-PRO" w:hAnsi="HG丸ｺﾞｼｯｸM-PRO" w:cs="ＭＳ Ｐゴシック" w:hint="eastAsia"/>
                <w:sz w:val="20"/>
                <w:szCs w:val="20"/>
              </w:rPr>
              <w:t>1,459</w:t>
            </w:r>
          </w:p>
        </w:tc>
        <w:tc>
          <w:tcPr>
            <w:tcW w:w="4767" w:type="dxa"/>
            <w:tcBorders>
              <w:left w:val="single" w:sz="4" w:space="0" w:color="auto"/>
              <w:bottom w:val="single" w:sz="4" w:space="0" w:color="auto"/>
            </w:tcBorders>
            <w:shd w:val="clear" w:color="auto" w:fill="auto"/>
            <w:vAlign w:val="center"/>
          </w:tcPr>
          <w:p w:rsidR="00335DB9" w:rsidRPr="002E092B" w:rsidRDefault="00335DB9" w:rsidP="00975004">
            <w:pPr>
              <w:adjustRightInd w:val="0"/>
              <w:snapToGrid w:val="0"/>
              <w:jc w:val="right"/>
              <w:rPr>
                <w:rFonts w:ascii="HG丸ｺﾞｼｯｸM-PRO" w:eastAsia="HG丸ｺﾞｼｯｸM-PRO" w:hAnsi="HG丸ｺﾞｼｯｸM-PRO" w:cs="ＭＳ Ｐゴシック"/>
                <w:sz w:val="20"/>
                <w:szCs w:val="20"/>
              </w:rPr>
            </w:pPr>
            <w:r w:rsidRPr="002E092B">
              <w:rPr>
                <w:rFonts w:ascii="HG丸ｺﾞｼｯｸM-PRO" w:eastAsia="HG丸ｺﾞｼｯｸM-PRO" w:hAnsi="HG丸ｺﾞｼｯｸM-PRO" w:cs="ＭＳ Ｐゴシック" w:hint="eastAsia"/>
                <w:sz w:val="20"/>
                <w:szCs w:val="20"/>
              </w:rPr>
              <w:t>0</w:t>
            </w:r>
          </w:p>
        </w:tc>
      </w:tr>
      <w:tr w:rsidR="00335DB9" w:rsidTr="00335DB9">
        <w:trPr>
          <w:trHeight w:val="295"/>
        </w:trPr>
        <w:tc>
          <w:tcPr>
            <w:tcW w:w="1843" w:type="dxa"/>
            <w:vMerge/>
            <w:shd w:val="clear" w:color="auto" w:fill="FFFF00"/>
          </w:tcPr>
          <w:p w:rsidR="00335DB9" w:rsidRPr="002176DC" w:rsidRDefault="00335DB9" w:rsidP="00975004">
            <w:pPr>
              <w:adjustRightInd w:val="0"/>
              <w:snapToGrid w:val="0"/>
              <w:spacing w:line="280" w:lineRule="exact"/>
              <w:rPr>
                <w:rFonts w:ascii="HG丸ｺﾞｼｯｸM-PRO" w:eastAsia="HG丸ｺﾞｼｯｸM-PRO" w:hAnsi="HG丸ｺﾞｼｯｸM-PRO"/>
                <w:b/>
                <w:sz w:val="20"/>
                <w:szCs w:val="20"/>
              </w:rPr>
            </w:pPr>
          </w:p>
        </w:tc>
        <w:tc>
          <w:tcPr>
            <w:tcW w:w="12899" w:type="dxa"/>
            <w:gridSpan w:val="9"/>
            <w:shd w:val="clear" w:color="auto" w:fill="auto"/>
          </w:tcPr>
          <w:p w:rsidR="00335DB9" w:rsidRPr="0013664D" w:rsidRDefault="00335DB9"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13664D">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E52A9F" w:rsidRPr="002E092B" w:rsidTr="00335DB9">
        <w:trPr>
          <w:trHeight w:val="210"/>
        </w:trPr>
        <w:tc>
          <w:tcPr>
            <w:tcW w:w="1843" w:type="dxa"/>
            <w:vMerge w:val="restart"/>
            <w:shd w:val="clear" w:color="auto" w:fill="FFFF00"/>
          </w:tcPr>
          <w:p w:rsidR="00E52A9F" w:rsidRPr="002E092B" w:rsidRDefault="00E52A9F" w:rsidP="00CA12E9">
            <w:pPr>
              <w:adjustRightInd w:val="0"/>
              <w:snapToGrid w:val="0"/>
              <w:spacing w:line="280" w:lineRule="exact"/>
              <w:rPr>
                <w:rFonts w:ascii="HG丸ｺﾞｼｯｸM-PRO" w:eastAsia="HG丸ｺﾞｼｯｸM-PRO" w:hAnsi="HG丸ｺﾞｼｯｸM-PRO"/>
                <w:b/>
                <w:sz w:val="20"/>
                <w:szCs w:val="20"/>
              </w:rPr>
            </w:pPr>
            <w:r w:rsidRPr="002E092B">
              <w:rPr>
                <w:rFonts w:ascii="HG丸ｺﾞｼｯｸM-PRO" w:eastAsia="HG丸ｺﾞｼｯｸM-PRO" w:hAnsi="HG丸ｺﾞｼｯｸM-PRO" w:hint="eastAsia"/>
                <w:b/>
                <w:sz w:val="20"/>
                <w:szCs w:val="20"/>
              </w:rPr>
              <w:t>取組指標及び実績</w:t>
            </w:r>
          </w:p>
          <w:p w:rsidR="00E52A9F" w:rsidRPr="002E092B" w:rsidRDefault="00E52A9F" w:rsidP="00CA12E9">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（施策効果の定量評価）</w:t>
            </w:r>
          </w:p>
        </w:tc>
        <w:tc>
          <w:tcPr>
            <w:tcW w:w="425" w:type="dxa"/>
            <w:shd w:val="clear" w:color="auto" w:fill="FFFF00"/>
          </w:tcPr>
          <w:p w:rsidR="00E52A9F" w:rsidRPr="002E092B" w:rsidRDefault="00E52A9F"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43" w:type="dxa"/>
            <w:gridSpan w:val="2"/>
            <w:shd w:val="clear" w:color="auto" w:fill="FFFF00"/>
          </w:tcPr>
          <w:p w:rsidR="00E52A9F" w:rsidRPr="002E092B" w:rsidRDefault="00E52A9F"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名称</w:t>
            </w:r>
          </w:p>
        </w:tc>
        <w:tc>
          <w:tcPr>
            <w:tcW w:w="1559" w:type="dxa"/>
            <w:gridSpan w:val="3"/>
            <w:shd w:val="clear" w:color="auto" w:fill="FFFF00"/>
          </w:tcPr>
          <w:p w:rsidR="00E52A9F" w:rsidRPr="002E092B" w:rsidRDefault="00E52A9F"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把握方法</w:t>
            </w:r>
          </w:p>
        </w:tc>
        <w:tc>
          <w:tcPr>
            <w:tcW w:w="9072" w:type="dxa"/>
            <w:gridSpan w:val="3"/>
            <w:shd w:val="clear" w:color="auto" w:fill="FFFF00"/>
          </w:tcPr>
          <w:p w:rsidR="00E52A9F" w:rsidRPr="002E092B" w:rsidRDefault="00E52A9F"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実績</w:t>
            </w:r>
          </w:p>
        </w:tc>
      </w:tr>
      <w:tr w:rsidR="00E52A9F" w:rsidRPr="002E092B" w:rsidTr="00335DB9">
        <w:trPr>
          <w:trHeight w:val="225"/>
        </w:trPr>
        <w:tc>
          <w:tcPr>
            <w:tcW w:w="1843" w:type="dxa"/>
            <w:vMerge/>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p>
        </w:tc>
        <w:tc>
          <w:tcPr>
            <w:tcW w:w="425" w:type="dxa"/>
            <w:tcBorders>
              <w:bottom w:val="single" w:sz="6" w:space="0" w:color="auto"/>
            </w:tcBorders>
            <w:shd w:val="clear" w:color="auto" w:fill="auto"/>
          </w:tcPr>
          <w:p w:rsidR="00E52A9F" w:rsidRPr="002E092B" w:rsidRDefault="00E52A9F"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①</w:t>
            </w:r>
          </w:p>
        </w:tc>
        <w:tc>
          <w:tcPr>
            <w:tcW w:w="1843" w:type="dxa"/>
            <w:gridSpan w:val="2"/>
            <w:tcBorders>
              <w:bottom w:val="single" w:sz="6" w:space="0" w:color="auto"/>
            </w:tcBorders>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環境教育・環境学習に参加する府民の割合の変化</w:t>
            </w:r>
          </w:p>
        </w:tc>
        <w:tc>
          <w:tcPr>
            <w:tcW w:w="1559" w:type="dxa"/>
            <w:gridSpan w:val="3"/>
            <w:tcBorders>
              <w:bottom w:val="single" w:sz="6" w:space="0" w:color="auto"/>
            </w:tcBorders>
            <w:shd w:val="clear" w:color="auto" w:fill="auto"/>
          </w:tcPr>
          <w:p w:rsidR="00E52A9F" w:rsidRPr="002E092B" w:rsidRDefault="00E52A9F" w:rsidP="00E80628">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府インターネットモニターアンケート（参考値）</w:t>
            </w:r>
          </w:p>
        </w:tc>
        <w:tc>
          <w:tcPr>
            <w:tcW w:w="9072" w:type="dxa"/>
            <w:gridSpan w:val="3"/>
            <w:tcBorders>
              <w:bottom w:val="single" w:sz="6" w:space="0" w:color="auto"/>
            </w:tcBorders>
            <w:shd w:val="clear" w:color="auto" w:fill="auto"/>
          </w:tcPr>
          <w:p w:rsidR="00E52A9F" w:rsidRPr="002E092B" w:rsidRDefault="00E52A9F" w:rsidP="00B24496">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過去1年間に環境教育・環境学習に参加した府民の割合</w:t>
            </w:r>
          </w:p>
          <w:p w:rsidR="00E52A9F" w:rsidRPr="002E092B" w:rsidRDefault="00E52A9F" w:rsidP="00B24496">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 xml:space="preserve">　体験型：4.1%（2015年）、3.0%（2016年）</w:t>
            </w:r>
          </w:p>
          <w:p w:rsidR="00E52A9F" w:rsidRPr="002E092B" w:rsidRDefault="00E52A9F" w:rsidP="00A61CF3">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 xml:space="preserve">　座学型：4.3%（2015年）、2.2%（2016年）</w:t>
            </w:r>
          </w:p>
        </w:tc>
      </w:tr>
      <w:tr w:rsidR="00E52A9F" w:rsidRPr="002E092B" w:rsidTr="00335DB9">
        <w:trPr>
          <w:trHeight w:val="1440"/>
        </w:trPr>
        <w:tc>
          <w:tcPr>
            <w:tcW w:w="1843" w:type="dxa"/>
            <w:vMerge/>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p>
        </w:tc>
        <w:tc>
          <w:tcPr>
            <w:tcW w:w="425" w:type="dxa"/>
            <w:tcBorders>
              <w:top w:val="single" w:sz="6" w:space="0" w:color="auto"/>
            </w:tcBorders>
            <w:shd w:val="clear" w:color="auto" w:fill="auto"/>
          </w:tcPr>
          <w:p w:rsidR="00E52A9F" w:rsidRPr="002E092B" w:rsidRDefault="00E52A9F"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②</w:t>
            </w:r>
          </w:p>
        </w:tc>
        <w:tc>
          <w:tcPr>
            <w:tcW w:w="1843" w:type="dxa"/>
            <w:gridSpan w:val="2"/>
            <w:tcBorders>
              <w:top w:val="single" w:sz="6" w:space="0" w:color="auto"/>
            </w:tcBorders>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環境活動の場を提供するサービスに接した府民の割合の変化、及び環境行動の動機付けへの効果</w:t>
            </w:r>
          </w:p>
        </w:tc>
        <w:tc>
          <w:tcPr>
            <w:tcW w:w="1559" w:type="dxa"/>
            <w:gridSpan w:val="3"/>
            <w:tcBorders>
              <w:top w:val="single" w:sz="6" w:space="0" w:color="auto"/>
            </w:tcBorders>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同上</w:t>
            </w:r>
            <w:bookmarkStart w:id="0" w:name="_GoBack"/>
            <w:bookmarkEnd w:id="0"/>
          </w:p>
        </w:tc>
        <w:tc>
          <w:tcPr>
            <w:tcW w:w="9072" w:type="dxa"/>
            <w:gridSpan w:val="3"/>
            <w:tcBorders>
              <w:top w:val="single" w:sz="6" w:space="0" w:color="auto"/>
            </w:tcBorders>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環境活動の場を提供するサービス（府以外も含む）を</w:t>
            </w:r>
          </w:p>
          <w:p w:rsidR="00E52A9F" w:rsidRPr="002E092B" w:rsidRDefault="00E52A9F" w:rsidP="00F20C4C">
            <w:pPr>
              <w:adjustRightInd w:val="0"/>
              <w:snapToGrid w:val="0"/>
              <w:spacing w:line="280" w:lineRule="exact"/>
              <w:ind w:firstLineChars="100" w:firstLine="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利用経験有：5.0%（2015年）、6.1%（2016年）</w:t>
            </w:r>
          </w:p>
          <w:p w:rsidR="00E52A9F" w:rsidRPr="002E092B" w:rsidRDefault="00E52A9F" w:rsidP="00F20C4C">
            <w:pPr>
              <w:adjustRightInd w:val="0"/>
              <w:snapToGrid w:val="0"/>
              <w:spacing w:line="280" w:lineRule="exact"/>
              <w:ind w:firstLineChars="100" w:firstLine="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存在を認知：13.9%（2015年）、15.3%（2016年）</w:t>
            </w:r>
          </w:p>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p>
        </w:tc>
      </w:tr>
      <w:tr w:rsidR="00E52A9F" w:rsidRPr="002E092B" w:rsidTr="00335DB9">
        <w:trPr>
          <w:trHeight w:val="70"/>
        </w:trPr>
        <w:tc>
          <w:tcPr>
            <w:tcW w:w="1843" w:type="dxa"/>
            <w:vMerge/>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p>
        </w:tc>
        <w:tc>
          <w:tcPr>
            <w:tcW w:w="12899" w:type="dxa"/>
            <w:gridSpan w:val="9"/>
            <w:shd w:val="clear" w:color="auto" w:fill="auto"/>
          </w:tcPr>
          <w:p w:rsidR="00E52A9F" w:rsidRPr="002E092B" w:rsidRDefault="00E52A9F" w:rsidP="00F20C4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E52A9F" w:rsidRPr="002E092B" w:rsidTr="00335DB9">
        <w:trPr>
          <w:trHeight w:val="240"/>
        </w:trPr>
        <w:tc>
          <w:tcPr>
            <w:tcW w:w="1843" w:type="dxa"/>
            <w:tcBorders>
              <w:bottom w:val="nil"/>
            </w:tcBorders>
            <w:shd w:val="clear" w:color="auto" w:fill="FFFF00"/>
          </w:tcPr>
          <w:p w:rsidR="00E52A9F" w:rsidRPr="002E092B" w:rsidRDefault="00E52A9F" w:rsidP="00DA0CB9">
            <w:pPr>
              <w:adjustRightInd w:val="0"/>
              <w:snapToGrid w:val="0"/>
              <w:spacing w:line="280" w:lineRule="exact"/>
              <w:rPr>
                <w:rFonts w:ascii="HG丸ｺﾞｼｯｸM-PRO" w:eastAsia="HG丸ｺﾞｼｯｸM-PRO" w:hAnsi="HG丸ｺﾞｼｯｸM-PRO"/>
                <w:b/>
                <w:w w:val="90"/>
                <w:sz w:val="20"/>
                <w:szCs w:val="20"/>
              </w:rPr>
            </w:pPr>
            <w:r w:rsidRPr="002E092B">
              <w:rPr>
                <w:rFonts w:ascii="HG丸ｺﾞｼｯｸM-PRO" w:eastAsia="HG丸ｺﾞｼｯｸM-PRO" w:hAnsi="HG丸ｺﾞｼｯｸM-PRO" w:hint="eastAsia"/>
                <w:b/>
                <w:w w:val="90"/>
                <w:sz w:val="20"/>
                <w:szCs w:val="20"/>
              </w:rPr>
              <w:t>「主な施策」の</w:t>
            </w:r>
          </w:p>
        </w:tc>
        <w:tc>
          <w:tcPr>
            <w:tcW w:w="1276" w:type="dxa"/>
            <w:gridSpan w:val="2"/>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施策の内容</w:t>
            </w:r>
          </w:p>
        </w:tc>
        <w:tc>
          <w:tcPr>
            <w:tcW w:w="1276" w:type="dxa"/>
            <w:gridSpan w:val="2"/>
            <w:shd w:val="clear" w:color="auto" w:fill="FFFF00"/>
          </w:tcPr>
          <w:p w:rsidR="00E52A9F" w:rsidRPr="002E092B" w:rsidRDefault="00E52A9F"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進捗状況</w:t>
            </w:r>
            <w:r w:rsidRPr="002E092B">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主な事業の名称</w:t>
            </w:r>
          </w:p>
        </w:tc>
        <w:tc>
          <w:tcPr>
            <w:tcW w:w="8646" w:type="dxa"/>
            <w:gridSpan w:val="2"/>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事業の実施状況</w:t>
            </w:r>
          </w:p>
        </w:tc>
      </w:tr>
      <w:tr w:rsidR="007405DF" w:rsidRPr="002E092B" w:rsidTr="00335DB9">
        <w:trPr>
          <w:trHeight w:val="136"/>
        </w:trPr>
        <w:tc>
          <w:tcPr>
            <w:tcW w:w="1843" w:type="dxa"/>
            <w:vMerge w:val="restart"/>
            <w:tcBorders>
              <w:top w:val="nil"/>
            </w:tcBorders>
            <w:shd w:val="clear" w:color="auto" w:fill="FFFF00"/>
          </w:tcPr>
          <w:p w:rsidR="007405DF" w:rsidRPr="002E092B" w:rsidRDefault="007405DF" w:rsidP="00F20C4C">
            <w:pPr>
              <w:adjustRightInd w:val="0"/>
              <w:snapToGrid w:val="0"/>
              <w:spacing w:line="280" w:lineRule="exact"/>
              <w:rPr>
                <w:rFonts w:ascii="HG丸ｺﾞｼｯｸM-PRO" w:eastAsia="HG丸ｺﾞｼｯｸM-PRO" w:hAnsi="HG丸ｺﾞｼｯｸM-PRO"/>
                <w:b/>
                <w:sz w:val="20"/>
                <w:szCs w:val="20"/>
              </w:rPr>
            </w:pPr>
            <w:r w:rsidRPr="002E092B">
              <w:rPr>
                <w:rFonts w:ascii="HG丸ｺﾞｼｯｸM-PRO" w:eastAsia="HG丸ｺﾞｼｯｸM-PRO" w:hAnsi="HG丸ｺﾞｼｯｸM-PRO" w:hint="eastAsia"/>
                <w:b/>
                <w:w w:val="90"/>
                <w:sz w:val="20"/>
                <w:szCs w:val="20"/>
              </w:rPr>
              <w:t>進捗状況</w:t>
            </w:r>
          </w:p>
        </w:tc>
        <w:tc>
          <w:tcPr>
            <w:tcW w:w="1276" w:type="dxa"/>
            <w:gridSpan w:val="2"/>
            <w:vMerge w:val="restart"/>
            <w:shd w:val="clear" w:color="auto" w:fill="auto"/>
          </w:tcPr>
          <w:p w:rsidR="007405DF" w:rsidRPr="002E092B" w:rsidRDefault="007405DF">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企業・NPO等の環境教育支援の仕組みづくり</w:t>
            </w:r>
          </w:p>
        </w:tc>
        <w:tc>
          <w:tcPr>
            <w:tcW w:w="1276" w:type="dxa"/>
            <w:gridSpan w:val="2"/>
            <w:vMerge w:val="restart"/>
            <w:shd w:val="clear" w:color="auto" w:fill="auto"/>
          </w:tcPr>
          <w:p w:rsidR="007405DF" w:rsidRPr="002E092B" w:rsidRDefault="007405DF">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w:t>
            </w:r>
          </w:p>
          <w:p w:rsidR="007405DF" w:rsidRPr="002E092B" w:rsidRDefault="007405DF">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bottom w:val="single" w:sz="6" w:space="0" w:color="auto"/>
            </w:tcBorders>
            <w:shd w:val="clear" w:color="auto" w:fill="auto"/>
          </w:tcPr>
          <w:p w:rsidR="007405DF" w:rsidRPr="002E092B" w:rsidRDefault="007405DF">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環境情報プラザ管理運営</w:t>
            </w:r>
          </w:p>
        </w:tc>
        <w:tc>
          <w:tcPr>
            <w:tcW w:w="8646" w:type="dxa"/>
            <w:gridSpan w:val="2"/>
            <w:tcBorders>
              <w:bottom w:val="single" w:sz="6" w:space="0" w:color="auto"/>
            </w:tcBorders>
            <w:shd w:val="clear" w:color="auto" w:fill="auto"/>
          </w:tcPr>
          <w:p w:rsidR="007405DF" w:rsidRPr="0013664D" w:rsidRDefault="007405DF" w:rsidP="00E6209B">
            <w:pPr>
              <w:adjustRightInd w:val="0"/>
              <w:snapToGrid w:val="0"/>
              <w:spacing w:line="280" w:lineRule="exact"/>
              <w:rPr>
                <w:rFonts w:ascii="HG丸ｺﾞｼｯｸM-PRO" w:eastAsia="HG丸ｺﾞｼｯｸM-PRO" w:hAnsi="HG丸ｺﾞｼｯｸM-PRO"/>
                <w:sz w:val="20"/>
                <w:szCs w:val="20"/>
              </w:rPr>
            </w:pPr>
            <w:r w:rsidRPr="0013664D">
              <w:rPr>
                <w:rFonts w:ascii="HG丸ｺﾞｼｯｸM-PRO" w:eastAsia="HG丸ｺﾞｼｯｸM-PRO" w:hAnsi="HG丸ｺﾞｼｯｸM-PRO" w:hint="eastAsia"/>
                <w:sz w:val="20"/>
                <w:szCs w:val="20"/>
              </w:rPr>
              <w:t>15,825人（2014年度）、15,092人（2015年度）</w:t>
            </w:r>
          </w:p>
          <w:p w:rsidR="007405DF" w:rsidRPr="00003F03" w:rsidRDefault="007405DF" w:rsidP="00E6209B">
            <w:pPr>
              <w:adjustRightInd w:val="0"/>
              <w:snapToGrid w:val="0"/>
              <w:spacing w:line="280" w:lineRule="exact"/>
              <w:rPr>
                <w:rFonts w:ascii="HG丸ｺﾞｼｯｸM-PRO" w:eastAsia="HG丸ｺﾞｼｯｸM-PRO" w:hAnsi="HG丸ｺﾞｼｯｸM-PRO"/>
                <w:sz w:val="20"/>
                <w:szCs w:val="20"/>
              </w:rPr>
            </w:pPr>
            <w:r w:rsidRPr="0013664D">
              <w:rPr>
                <w:rFonts w:ascii="HG丸ｺﾞｼｯｸM-PRO" w:eastAsia="HG丸ｺﾞｼｯｸM-PRO" w:hAnsi="HG丸ｺﾞｼｯｸM-PRO" w:hint="eastAsia"/>
                <w:sz w:val="20"/>
                <w:szCs w:val="20"/>
              </w:rPr>
              <w:t>利用人数は年間のべ13～17千人で推移。2016年9月閉鎖。</w:t>
            </w:r>
          </w:p>
        </w:tc>
      </w:tr>
      <w:tr w:rsidR="007405DF" w:rsidRPr="002E092B" w:rsidTr="008378A0">
        <w:trPr>
          <w:trHeight w:val="260"/>
        </w:trPr>
        <w:tc>
          <w:tcPr>
            <w:tcW w:w="1843" w:type="dxa"/>
            <w:vMerge/>
            <w:shd w:val="clear" w:color="auto" w:fill="FFFF00"/>
          </w:tcPr>
          <w:p w:rsidR="007405DF" w:rsidRPr="002E092B" w:rsidRDefault="007405DF" w:rsidP="00F20C4C">
            <w:pPr>
              <w:adjustRightInd w:val="0"/>
              <w:snapToGrid w:val="0"/>
              <w:spacing w:line="280" w:lineRule="exact"/>
              <w:rPr>
                <w:rFonts w:ascii="HG丸ｺﾞｼｯｸM-PRO" w:eastAsia="HG丸ｺﾞｼｯｸM-PRO" w:hAnsi="HG丸ｺﾞｼｯｸM-PRO"/>
                <w:b/>
                <w:w w:val="90"/>
                <w:sz w:val="20"/>
                <w:szCs w:val="20"/>
              </w:rPr>
            </w:pPr>
          </w:p>
        </w:tc>
        <w:tc>
          <w:tcPr>
            <w:tcW w:w="1276" w:type="dxa"/>
            <w:gridSpan w:val="2"/>
            <w:vMerge/>
            <w:shd w:val="clear" w:color="auto" w:fill="auto"/>
            <w:vAlign w:val="center"/>
          </w:tcPr>
          <w:p w:rsidR="007405DF" w:rsidRPr="002E092B" w:rsidRDefault="007405DF" w:rsidP="00F20C4C">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vAlign w:val="center"/>
          </w:tcPr>
          <w:p w:rsidR="007405DF" w:rsidRPr="002E092B" w:rsidRDefault="007405DF" w:rsidP="00F20C4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6" w:space="0" w:color="auto"/>
            </w:tcBorders>
            <w:shd w:val="clear" w:color="auto" w:fill="auto"/>
          </w:tcPr>
          <w:p w:rsidR="007405DF" w:rsidRPr="002E092B" w:rsidRDefault="007405D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環境活動団体交流ネットワーク「かけはし」の運営</w:t>
            </w:r>
          </w:p>
        </w:tc>
        <w:tc>
          <w:tcPr>
            <w:tcW w:w="8646" w:type="dxa"/>
            <w:gridSpan w:val="2"/>
            <w:tcBorders>
              <w:top w:val="single" w:sz="6" w:space="0" w:color="auto"/>
            </w:tcBorders>
            <w:shd w:val="clear" w:color="auto" w:fill="auto"/>
          </w:tcPr>
          <w:p w:rsidR="007405DF" w:rsidRPr="002E092B" w:rsidRDefault="007405DF" w:rsidP="00977A84">
            <w:pPr>
              <w:adjustRightInd w:val="0"/>
              <w:snapToGrid w:val="0"/>
              <w:spacing w:line="280" w:lineRule="exact"/>
              <w:rPr>
                <w:rFonts w:ascii="HG丸ｺﾞｼｯｸM-PRO" w:eastAsia="HG丸ｺﾞｼｯｸM-PRO" w:hAnsi="HG丸ｺﾞｼｯｸM-PRO"/>
                <w:strike/>
                <w:sz w:val="20"/>
                <w:szCs w:val="20"/>
              </w:rPr>
            </w:pPr>
            <w:r w:rsidRPr="002E092B">
              <w:rPr>
                <w:rFonts w:ascii="HG丸ｺﾞｼｯｸM-PRO" w:eastAsia="HG丸ｺﾞｼｯｸM-PRO" w:hAnsi="HG丸ｺﾞｼｯｸM-PRO" w:hint="eastAsia"/>
                <w:sz w:val="20"/>
                <w:szCs w:val="20"/>
              </w:rPr>
              <w:t>登録１０４団体（201５年度末）</w:t>
            </w:r>
          </w:p>
        </w:tc>
      </w:tr>
      <w:tr w:rsidR="007405DF" w:rsidRPr="002E092B" w:rsidTr="00717287">
        <w:trPr>
          <w:trHeight w:val="260"/>
        </w:trPr>
        <w:tc>
          <w:tcPr>
            <w:tcW w:w="1843" w:type="dxa"/>
            <w:vMerge/>
            <w:shd w:val="clear" w:color="auto" w:fill="FFFF00"/>
          </w:tcPr>
          <w:p w:rsidR="007405DF" w:rsidRPr="002E092B" w:rsidRDefault="007405DF" w:rsidP="00F20C4C">
            <w:pPr>
              <w:adjustRightInd w:val="0"/>
              <w:snapToGrid w:val="0"/>
              <w:spacing w:line="280" w:lineRule="exact"/>
              <w:rPr>
                <w:rFonts w:ascii="HG丸ｺﾞｼｯｸM-PRO" w:eastAsia="HG丸ｺﾞｼｯｸM-PRO" w:hAnsi="HG丸ｺﾞｼｯｸM-PRO"/>
                <w:b/>
                <w:w w:val="90"/>
                <w:sz w:val="20"/>
                <w:szCs w:val="20"/>
              </w:rPr>
            </w:pPr>
          </w:p>
        </w:tc>
        <w:tc>
          <w:tcPr>
            <w:tcW w:w="1276" w:type="dxa"/>
            <w:gridSpan w:val="2"/>
            <w:vMerge/>
            <w:shd w:val="clear" w:color="auto" w:fill="auto"/>
            <w:vAlign w:val="center"/>
          </w:tcPr>
          <w:p w:rsidR="007405DF" w:rsidRPr="002E092B" w:rsidRDefault="007405DF" w:rsidP="00F20C4C">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vAlign w:val="center"/>
          </w:tcPr>
          <w:p w:rsidR="007405DF" w:rsidRPr="002E092B" w:rsidRDefault="007405DF" w:rsidP="00F20C4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6" w:space="0" w:color="auto"/>
            </w:tcBorders>
            <w:shd w:val="clear" w:color="auto" w:fill="auto"/>
          </w:tcPr>
          <w:p w:rsidR="007405DF" w:rsidRPr="00003F03" w:rsidRDefault="007405DF" w:rsidP="00F20C4C">
            <w:pPr>
              <w:adjustRightInd w:val="0"/>
              <w:snapToGrid w:val="0"/>
              <w:spacing w:line="280" w:lineRule="exact"/>
              <w:rPr>
                <w:rFonts w:ascii="HG丸ｺﾞｼｯｸM-PRO" w:eastAsia="HG丸ｺﾞｼｯｸM-PRO" w:hAnsi="HG丸ｺﾞｼｯｸM-PRO"/>
                <w:sz w:val="20"/>
                <w:szCs w:val="20"/>
              </w:rPr>
            </w:pPr>
            <w:r w:rsidRPr="00003F03">
              <w:rPr>
                <w:rFonts w:ascii="HG丸ｺﾞｼｯｸM-PRO" w:eastAsia="HG丸ｺﾞｼｯｸM-PRO" w:hAnsi="HG丸ｺﾞｼｯｸM-PRO" w:hint="eastAsia"/>
                <w:sz w:val="20"/>
                <w:szCs w:val="20"/>
              </w:rPr>
              <w:t>環境交流パートナーシップ事業</w:t>
            </w:r>
          </w:p>
        </w:tc>
        <w:tc>
          <w:tcPr>
            <w:tcW w:w="8646" w:type="dxa"/>
            <w:gridSpan w:val="2"/>
            <w:tcBorders>
              <w:top w:val="single" w:sz="6" w:space="0" w:color="auto"/>
            </w:tcBorders>
            <w:shd w:val="clear" w:color="auto" w:fill="auto"/>
          </w:tcPr>
          <w:p w:rsidR="002C2540" w:rsidRPr="00003F03" w:rsidRDefault="002C2540" w:rsidP="002C2540">
            <w:pPr>
              <w:adjustRightInd w:val="0"/>
              <w:snapToGrid w:val="0"/>
              <w:spacing w:line="280" w:lineRule="exact"/>
              <w:rPr>
                <w:rFonts w:ascii="HG丸ｺﾞｼｯｸM-PRO" w:eastAsia="HG丸ｺﾞｼｯｸM-PRO" w:hAnsi="HG丸ｺﾞｼｯｸM-PRO"/>
                <w:sz w:val="20"/>
                <w:szCs w:val="20"/>
              </w:rPr>
            </w:pPr>
            <w:r w:rsidRPr="00003F03">
              <w:rPr>
                <w:rFonts w:ascii="HG丸ｺﾞｼｯｸM-PRO" w:eastAsia="HG丸ｺﾞｼｯｸM-PRO" w:hAnsi="HG丸ｺﾞｼｯｸM-PRO" w:hint="eastAsia"/>
                <w:sz w:val="20"/>
                <w:szCs w:val="20"/>
              </w:rPr>
              <w:t>交流セミナー（環境教育研究会）の実施</w:t>
            </w:r>
          </w:p>
          <w:p w:rsidR="007405DF" w:rsidRPr="00003F03" w:rsidRDefault="002C2540" w:rsidP="002C2540">
            <w:pPr>
              <w:adjustRightInd w:val="0"/>
              <w:snapToGrid w:val="0"/>
              <w:spacing w:line="280" w:lineRule="exact"/>
              <w:rPr>
                <w:rFonts w:ascii="HG丸ｺﾞｼｯｸM-PRO" w:eastAsia="HG丸ｺﾞｼｯｸM-PRO" w:hAnsi="HG丸ｺﾞｼｯｸM-PRO"/>
                <w:sz w:val="20"/>
                <w:szCs w:val="20"/>
              </w:rPr>
            </w:pPr>
            <w:r w:rsidRPr="00003F03">
              <w:rPr>
                <w:rFonts w:ascii="HG丸ｺﾞｼｯｸM-PRO" w:eastAsia="HG丸ｺﾞｼｯｸM-PRO" w:hAnsi="HG丸ｺﾞｼｯｸM-PRO" w:hint="eastAsia"/>
                <w:sz w:val="20"/>
                <w:szCs w:val="20"/>
              </w:rPr>
              <w:t>2016年度：４回</w:t>
            </w:r>
          </w:p>
        </w:tc>
      </w:tr>
      <w:tr w:rsidR="007405DF" w:rsidRPr="002E092B" w:rsidTr="00335DB9">
        <w:trPr>
          <w:trHeight w:val="260"/>
        </w:trPr>
        <w:tc>
          <w:tcPr>
            <w:tcW w:w="1843" w:type="dxa"/>
            <w:vMerge/>
            <w:tcBorders>
              <w:bottom w:val="nil"/>
            </w:tcBorders>
            <w:shd w:val="clear" w:color="auto" w:fill="FFFF00"/>
          </w:tcPr>
          <w:p w:rsidR="007405DF" w:rsidRPr="002E092B" w:rsidRDefault="007405DF" w:rsidP="00F20C4C">
            <w:pPr>
              <w:adjustRightInd w:val="0"/>
              <w:snapToGrid w:val="0"/>
              <w:spacing w:line="280" w:lineRule="exact"/>
              <w:rPr>
                <w:rFonts w:ascii="HG丸ｺﾞｼｯｸM-PRO" w:eastAsia="HG丸ｺﾞｼｯｸM-PRO" w:hAnsi="HG丸ｺﾞｼｯｸM-PRO"/>
                <w:b/>
                <w:w w:val="90"/>
                <w:sz w:val="20"/>
                <w:szCs w:val="20"/>
              </w:rPr>
            </w:pPr>
          </w:p>
        </w:tc>
        <w:tc>
          <w:tcPr>
            <w:tcW w:w="1276" w:type="dxa"/>
            <w:gridSpan w:val="2"/>
            <w:vMerge/>
            <w:shd w:val="clear" w:color="auto" w:fill="auto"/>
            <w:vAlign w:val="center"/>
          </w:tcPr>
          <w:p w:rsidR="007405DF" w:rsidRPr="002E092B" w:rsidRDefault="007405DF" w:rsidP="00F20C4C">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vAlign w:val="center"/>
          </w:tcPr>
          <w:p w:rsidR="007405DF" w:rsidRPr="002E092B" w:rsidRDefault="007405DF" w:rsidP="00F20C4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6" w:space="0" w:color="auto"/>
            </w:tcBorders>
            <w:shd w:val="clear" w:color="auto" w:fill="auto"/>
          </w:tcPr>
          <w:p w:rsidR="007405DF" w:rsidRPr="00003F03" w:rsidRDefault="007405DF" w:rsidP="00F20C4C">
            <w:pPr>
              <w:adjustRightInd w:val="0"/>
              <w:snapToGrid w:val="0"/>
              <w:spacing w:line="280" w:lineRule="exact"/>
              <w:rPr>
                <w:rFonts w:ascii="HG丸ｺﾞｼｯｸM-PRO" w:eastAsia="HG丸ｺﾞｼｯｸM-PRO" w:hAnsi="HG丸ｺﾞｼｯｸM-PRO"/>
                <w:sz w:val="20"/>
                <w:szCs w:val="20"/>
              </w:rPr>
            </w:pPr>
            <w:r w:rsidRPr="00003F03">
              <w:rPr>
                <w:rFonts w:ascii="HG丸ｺﾞｼｯｸM-PRO" w:eastAsia="HG丸ｺﾞｼｯｸM-PRO" w:hAnsi="HG丸ｺﾞｼｯｸM-PRO" w:hint="eastAsia"/>
                <w:sz w:val="20"/>
                <w:szCs w:val="20"/>
              </w:rPr>
              <w:t>教材冊子「考えよう！地球温暖化とエネルギー」の作成</w:t>
            </w:r>
          </w:p>
        </w:tc>
        <w:tc>
          <w:tcPr>
            <w:tcW w:w="8646" w:type="dxa"/>
            <w:gridSpan w:val="2"/>
            <w:tcBorders>
              <w:top w:val="single" w:sz="6" w:space="0" w:color="auto"/>
            </w:tcBorders>
            <w:shd w:val="clear" w:color="auto" w:fill="auto"/>
          </w:tcPr>
          <w:p w:rsidR="002C2540" w:rsidRPr="00003F03" w:rsidRDefault="002C2540" w:rsidP="002C2540">
            <w:pPr>
              <w:adjustRightInd w:val="0"/>
              <w:snapToGrid w:val="0"/>
              <w:spacing w:line="280" w:lineRule="exact"/>
              <w:rPr>
                <w:rFonts w:ascii="HG丸ｺﾞｼｯｸM-PRO" w:eastAsia="HG丸ｺﾞｼｯｸM-PRO" w:hAnsi="HG丸ｺﾞｼｯｸM-PRO"/>
                <w:sz w:val="20"/>
                <w:szCs w:val="20"/>
              </w:rPr>
            </w:pPr>
            <w:r w:rsidRPr="00003F03">
              <w:rPr>
                <w:rFonts w:ascii="HG丸ｺﾞｼｯｸM-PRO" w:eastAsia="HG丸ｺﾞｼｯｸM-PRO" w:hAnsi="HG丸ｺﾞｼｯｸM-PRO" w:hint="eastAsia"/>
                <w:sz w:val="20"/>
                <w:szCs w:val="20"/>
              </w:rPr>
              <w:t>おおさかスマートエネルギー協議会の取組みの一環として、教材冊子「考えよう！地球温暖化とエネルギー」を毎年作成し、府内（大阪市除く※）小学校５年生全員に配布。</w:t>
            </w:r>
          </w:p>
          <w:p w:rsidR="008A79F7" w:rsidRPr="00003F03" w:rsidRDefault="002C2540" w:rsidP="002C2540">
            <w:pPr>
              <w:adjustRightInd w:val="0"/>
              <w:snapToGrid w:val="0"/>
              <w:spacing w:line="280" w:lineRule="exact"/>
              <w:rPr>
                <w:rFonts w:ascii="HG丸ｺﾞｼｯｸM-PRO" w:eastAsia="HG丸ｺﾞｼｯｸM-PRO" w:hAnsi="HG丸ｺﾞｼｯｸM-PRO"/>
                <w:sz w:val="16"/>
                <w:szCs w:val="16"/>
              </w:rPr>
            </w:pPr>
            <w:r w:rsidRPr="00003F03">
              <w:rPr>
                <w:rFonts w:ascii="HG丸ｺﾞｼｯｸM-PRO" w:eastAsia="HG丸ｺﾞｼｯｸM-PRO" w:hAnsi="HG丸ｺﾞｼｯｸM-PRO" w:hint="eastAsia"/>
                <w:sz w:val="16"/>
                <w:szCs w:val="16"/>
              </w:rPr>
              <w:t>※本冊子は、大阪市が発行する教材冊子「おおさか環境科」の温暖化・エネルギーに関する部分を基に作成し同市以外にも広く展開するという趣旨で配布するもの</w:t>
            </w:r>
          </w:p>
        </w:tc>
      </w:tr>
      <w:tr w:rsidR="00E52A9F" w:rsidRPr="002E092B" w:rsidTr="00335DB9">
        <w:trPr>
          <w:trHeight w:val="70"/>
        </w:trPr>
        <w:tc>
          <w:tcPr>
            <w:tcW w:w="1843" w:type="dxa"/>
            <w:tcBorders>
              <w:top w:val="nil"/>
              <w:bottom w:val="nil"/>
            </w:tcBorders>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vMerge w:val="restart"/>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教科横断型の環境教育推進、成果の普及の機会づくり</w:t>
            </w:r>
          </w:p>
        </w:tc>
        <w:tc>
          <w:tcPr>
            <w:tcW w:w="1276" w:type="dxa"/>
            <w:gridSpan w:val="2"/>
            <w:vMerge w:val="restart"/>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w:t>
            </w:r>
          </w:p>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小中高校における環境教育の推進</w:t>
            </w:r>
          </w:p>
        </w:tc>
        <w:tc>
          <w:tcPr>
            <w:tcW w:w="8646" w:type="dxa"/>
            <w:gridSpan w:val="2"/>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専門外部講師の活用、成果普及の機会づくり</w:t>
            </w:r>
          </w:p>
          <w:p w:rsidR="00E52A9F" w:rsidRPr="002E092B" w:rsidRDefault="00E52A9F" w:rsidP="00473383">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高校における環境関係のコースの設置</w:t>
            </w:r>
          </w:p>
        </w:tc>
      </w:tr>
      <w:tr w:rsidR="00E52A9F" w:rsidRPr="002E092B" w:rsidTr="00335DB9">
        <w:trPr>
          <w:trHeight w:val="70"/>
        </w:trPr>
        <w:tc>
          <w:tcPr>
            <w:tcW w:w="1843" w:type="dxa"/>
            <w:tcBorders>
              <w:top w:val="nil"/>
              <w:bottom w:val="nil"/>
            </w:tcBorders>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vMerge/>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各種出前講座等の実施</w:t>
            </w:r>
          </w:p>
        </w:tc>
        <w:tc>
          <w:tcPr>
            <w:tcW w:w="8646" w:type="dxa"/>
            <w:gridSpan w:val="2"/>
            <w:shd w:val="clear" w:color="auto" w:fill="auto"/>
          </w:tcPr>
          <w:p w:rsidR="00E52A9F" w:rsidRPr="002E092B" w:rsidRDefault="00E52A9F" w:rsidP="00130747">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大阪府地球温暖化防止活動推進センターとの連携等により、各種出前講座を実施</w:t>
            </w:r>
          </w:p>
        </w:tc>
      </w:tr>
      <w:tr w:rsidR="00E52A9F" w:rsidRPr="002E092B" w:rsidTr="00335DB9">
        <w:trPr>
          <w:trHeight w:val="70"/>
        </w:trPr>
        <w:tc>
          <w:tcPr>
            <w:tcW w:w="1843" w:type="dxa"/>
            <w:tcBorders>
              <w:top w:val="nil"/>
              <w:bottom w:val="nil"/>
            </w:tcBorders>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vMerge/>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E52A9F" w:rsidRPr="00572BE4" w:rsidRDefault="00E52A9F" w:rsidP="00F20C4C">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日本万国博覧会記念公園事業（自然観察学習館業務）</w:t>
            </w:r>
          </w:p>
        </w:tc>
        <w:tc>
          <w:tcPr>
            <w:tcW w:w="8646" w:type="dxa"/>
            <w:gridSpan w:val="2"/>
            <w:shd w:val="clear" w:color="auto" w:fill="auto"/>
          </w:tcPr>
          <w:p w:rsidR="00572BE4" w:rsidRPr="00572BE4" w:rsidRDefault="00572BE4" w:rsidP="00572BE4">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&lt;2016年度実績&gt;</w:t>
            </w:r>
          </w:p>
          <w:p w:rsidR="00572BE4" w:rsidRPr="00572BE4" w:rsidRDefault="00572BE4" w:rsidP="00572BE4">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・児童・生徒等への自然環境学習、吹田市教育委員会・高槻市教育委員会との連携による教職員研修（70校5,247人）</w:t>
            </w:r>
          </w:p>
          <w:p w:rsidR="00572BE4" w:rsidRPr="00572BE4" w:rsidRDefault="00572BE4" w:rsidP="00572BE4">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・自然体験イベントの開催（セミの羽化観察会・星座観望会等80件、参加7,184人）</w:t>
            </w:r>
          </w:p>
          <w:p w:rsidR="00572BE4" w:rsidRPr="00572BE4" w:rsidRDefault="00572BE4" w:rsidP="00572BE4">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・環境学習実施を共同して行うボランティア団体の充実（2団体　約90名）</w:t>
            </w:r>
          </w:p>
          <w:p w:rsidR="00572BE4" w:rsidRPr="00572BE4" w:rsidRDefault="00572BE4" w:rsidP="00572BE4">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・園内自然環境の情報発信（常設展示と併せ企画展示を年12回実施）</w:t>
            </w:r>
          </w:p>
          <w:p w:rsidR="00572BE4" w:rsidRPr="00572BE4" w:rsidRDefault="00572BE4" w:rsidP="00572BE4">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・自然環境保全への啓発イベントの開催</w:t>
            </w:r>
          </w:p>
          <w:p w:rsidR="00572BE4" w:rsidRPr="00572BE4" w:rsidRDefault="00572BE4" w:rsidP="00572BE4">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チャレンジラリー（参加80人）</w:t>
            </w:r>
          </w:p>
          <w:p w:rsidR="00572BE4" w:rsidRPr="00572BE4" w:rsidRDefault="00572BE4" w:rsidP="00572BE4">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秋みつけビンゴ・冬みつけビンゴ（参加182人）</w:t>
            </w:r>
          </w:p>
          <w:p w:rsidR="00572BE4" w:rsidRPr="00572BE4" w:rsidRDefault="00572BE4" w:rsidP="00572BE4">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15分プログラム（参加621人）</w:t>
            </w:r>
          </w:p>
          <w:p w:rsidR="00572BE4" w:rsidRPr="00572BE4" w:rsidRDefault="00572BE4" w:rsidP="00572BE4">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・来園者と協働して行う自然環境調査の実施（セミの抜け殻調査）</w:t>
            </w:r>
          </w:p>
          <w:p w:rsidR="00572BE4" w:rsidRPr="00572BE4" w:rsidRDefault="00572BE4" w:rsidP="00572BE4">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・「カワセミだより」発行　年12回</w:t>
            </w:r>
          </w:p>
          <w:p w:rsidR="00E52A9F" w:rsidRPr="00572BE4" w:rsidRDefault="00572BE4" w:rsidP="00572BE4">
            <w:pPr>
              <w:adjustRightInd w:val="0"/>
              <w:snapToGrid w:val="0"/>
              <w:spacing w:line="280" w:lineRule="exact"/>
              <w:rPr>
                <w:rFonts w:ascii="HG丸ｺﾞｼｯｸM-PRO" w:eastAsia="HG丸ｺﾞｼｯｸM-PRO" w:hAnsi="HG丸ｺﾞｼｯｸM-PRO"/>
                <w:strike/>
                <w:sz w:val="20"/>
                <w:szCs w:val="20"/>
              </w:rPr>
            </w:pPr>
            <w:r w:rsidRPr="00572BE4">
              <w:rPr>
                <w:rFonts w:ascii="HG丸ｺﾞｼｯｸM-PRO" w:eastAsia="HG丸ｺﾞｼｯｸM-PRO" w:hAnsi="HG丸ｺﾞｼｯｸM-PRO" w:hint="eastAsia"/>
                <w:sz w:val="20"/>
                <w:szCs w:val="20"/>
              </w:rPr>
              <w:t>・自然観察学習館への年間来館者数（約11.4万人）</w:t>
            </w:r>
          </w:p>
        </w:tc>
      </w:tr>
      <w:tr w:rsidR="00E52A9F" w:rsidRPr="002E092B" w:rsidTr="00335DB9">
        <w:trPr>
          <w:trHeight w:val="111"/>
        </w:trPr>
        <w:tc>
          <w:tcPr>
            <w:tcW w:w="1843" w:type="dxa"/>
            <w:vMerge w:val="restart"/>
            <w:tcBorders>
              <w:top w:val="nil"/>
            </w:tcBorders>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vMerge w:val="restart"/>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様々なフィールドにおける体験的環境学習プログラムの作成と普及</w:t>
            </w:r>
          </w:p>
        </w:tc>
        <w:tc>
          <w:tcPr>
            <w:tcW w:w="1276" w:type="dxa"/>
            <w:gridSpan w:val="2"/>
            <w:vMerge w:val="restart"/>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w:t>
            </w:r>
          </w:p>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bottom w:val="single" w:sz="6" w:space="0" w:color="auto"/>
            </w:tcBorders>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「エコあらかると」の運営</w:t>
            </w:r>
          </w:p>
        </w:tc>
        <w:tc>
          <w:tcPr>
            <w:tcW w:w="8646" w:type="dxa"/>
            <w:gridSpan w:val="2"/>
            <w:tcBorders>
              <w:bottom w:val="single" w:sz="6" w:space="0" w:color="auto"/>
            </w:tcBorders>
            <w:shd w:val="clear" w:color="auto" w:fill="auto"/>
          </w:tcPr>
          <w:p w:rsidR="00CE3C1F" w:rsidRDefault="00E52A9F" w:rsidP="00977A84">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掲載情報件数</w:t>
            </w:r>
          </w:p>
          <w:p w:rsidR="00003F03" w:rsidRPr="00572BE4" w:rsidRDefault="00003F03" w:rsidP="00003F03">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824件（2014年度末）</w:t>
            </w:r>
          </w:p>
          <w:p w:rsidR="00003F03" w:rsidRPr="00572BE4" w:rsidRDefault="00003F03" w:rsidP="00003F03">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849件（2015</w:t>
            </w:r>
            <w:r w:rsidR="00572BE4" w:rsidRPr="00572BE4">
              <w:rPr>
                <w:rFonts w:ascii="HG丸ｺﾞｼｯｸM-PRO" w:eastAsia="HG丸ｺﾞｼｯｸM-PRO" w:hAnsi="HG丸ｺﾞｼｯｸM-PRO" w:hint="eastAsia"/>
                <w:sz w:val="20"/>
                <w:szCs w:val="20"/>
              </w:rPr>
              <w:t>年度末</w:t>
            </w:r>
            <w:r w:rsidRPr="00572BE4">
              <w:rPr>
                <w:rFonts w:ascii="HG丸ｺﾞｼｯｸM-PRO" w:eastAsia="HG丸ｺﾞｼｯｸM-PRO" w:hAnsi="HG丸ｺﾞｼｯｸM-PRO" w:hint="eastAsia"/>
                <w:sz w:val="20"/>
                <w:szCs w:val="20"/>
              </w:rPr>
              <w:t>）</w:t>
            </w:r>
          </w:p>
          <w:p w:rsidR="00572BE4" w:rsidRPr="00572BE4" w:rsidRDefault="00003F03" w:rsidP="00003F03">
            <w:pPr>
              <w:adjustRightInd w:val="0"/>
              <w:snapToGrid w:val="0"/>
              <w:spacing w:line="280" w:lineRule="exact"/>
              <w:rPr>
                <w:rFonts w:ascii="HG丸ｺﾞｼｯｸM-PRO" w:eastAsia="HG丸ｺﾞｼｯｸM-PRO" w:hAnsi="HG丸ｺﾞｼｯｸM-PRO"/>
                <w:color w:val="FF0000"/>
                <w:sz w:val="20"/>
                <w:szCs w:val="20"/>
              </w:rPr>
            </w:pPr>
            <w:r w:rsidRPr="00572BE4">
              <w:rPr>
                <w:rFonts w:ascii="HG丸ｺﾞｼｯｸM-PRO" w:eastAsia="HG丸ｺﾞｼｯｸM-PRO" w:hAnsi="HG丸ｺﾞｼｯｸM-PRO" w:hint="eastAsia"/>
                <w:sz w:val="20"/>
                <w:szCs w:val="20"/>
              </w:rPr>
              <w:t>900件（201</w:t>
            </w:r>
            <w:r w:rsidR="00572BE4" w:rsidRPr="00572BE4">
              <w:rPr>
                <w:rFonts w:ascii="HG丸ｺﾞｼｯｸM-PRO" w:eastAsia="HG丸ｺﾞｼｯｸM-PRO" w:hAnsi="HG丸ｺﾞｼｯｸM-PRO" w:hint="eastAsia"/>
                <w:sz w:val="20"/>
                <w:szCs w:val="20"/>
              </w:rPr>
              <w:t>６年度末</w:t>
            </w:r>
            <w:r w:rsidRPr="00572BE4">
              <w:rPr>
                <w:rFonts w:ascii="HG丸ｺﾞｼｯｸM-PRO" w:eastAsia="HG丸ｺﾞｼｯｸM-PRO" w:hAnsi="HG丸ｺﾞｼｯｸM-PRO" w:hint="eastAsia"/>
                <w:sz w:val="20"/>
                <w:szCs w:val="20"/>
              </w:rPr>
              <w:t>）</w:t>
            </w:r>
          </w:p>
        </w:tc>
      </w:tr>
      <w:tr w:rsidR="00E52A9F" w:rsidRPr="002E092B" w:rsidTr="00335DB9">
        <w:trPr>
          <w:trHeight w:val="65"/>
        </w:trPr>
        <w:tc>
          <w:tcPr>
            <w:tcW w:w="1843" w:type="dxa"/>
            <w:vMerge/>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vMerge/>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6" w:space="0" w:color="auto"/>
              <w:bottom w:val="single" w:sz="6" w:space="0" w:color="auto"/>
            </w:tcBorders>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環境学習ハンドブック2014</w:t>
            </w:r>
          </w:p>
        </w:tc>
        <w:tc>
          <w:tcPr>
            <w:tcW w:w="8646" w:type="dxa"/>
            <w:gridSpan w:val="2"/>
            <w:tcBorders>
              <w:top w:val="single" w:sz="6" w:space="0" w:color="auto"/>
              <w:bottom w:val="single" w:sz="6" w:space="0" w:color="auto"/>
            </w:tcBorders>
            <w:shd w:val="clear" w:color="auto" w:fill="auto"/>
          </w:tcPr>
          <w:p w:rsidR="00E52A9F" w:rsidRPr="00572BE4" w:rsidRDefault="00B07060" w:rsidP="00F20C4C">
            <w:pPr>
              <w:adjustRightInd w:val="0"/>
              <w:snapToGrid w:val="0"/>
              <w:spacing w:line="280" w:lineRule="exact"/>
              <w:rPr>
                <w:rFonts w:ascii="HG丸ｺﾞｼｯｸM-PRO" w:eastAsia="HG丸ｺﾞｼｯｸM-PRO" w:hAnsi="HG丸ｺﾞｼｯｸM-PRO"/>
                <w:sz w:val="20"/>
                <w:szCs w:val="20"/>
              </w:rPr>
            </w:pPr>
            <w:r w:rsidRPr="00572BE4">
              <w:rPr>
                <w:rFonts w:ascii="HG丸ｺﾞｼｯｸM-PRO" w:eastAsia="HG丸ｺﾞｼｯｸM-PRO" w:hAnsi="HG丸ｺﾞｼｯｸM-PRO" w:hint="eastAsia"/>
                <w:sz w:val="20"/>
                <w:szCs w:val="20"/>
              </w:rPr>
              <w:t>平成</w:t>
            </w:r>
            <w:r w:rsidR="00E52A9F" w:rsidRPr="00572BE4">
              <w:rPr>
                <w:rFonts w:ascii="HG丸ｺﾞｼｯｸM-PRO" w:eastAsia="HG丸ｺﾞｼｯｸM-PRO" w:hAnsi="HG丸ｺﾞｼｯｸM-PRO" w:hint="eastAsia"/>
                <w:sz w:val="20"/>
                <w:szCs w:val="20"/>
              </w:rPr>
              <w:t>25年度に作成、配布（1,400部）</w:t>
            </w:r>
          </w:p>
          <w:p w:rsidR="00B07060" w:rsidRPr="00B07060" w:rsidRDefault="00B07060" w:rsidP="00F20C4C">
            <w:pPr>
              <w:adjustRightInd w:val="0"/>
              <w:snapToGrid w:val="0"/>
              <w:spacing w:line="280" w:lineRule="exact"/>
              <w:rPr>
                <w:rFonts w:ascii="HG丸ｺﾞｼｯｸM-PRO" w:eastAsia="HG丸ｺﾞｼｯｸM-PRO" w:hAnsi="HG丸ｺﾞｼｯｸM-PRO"/>
                <w:color w:val="FF0000"/>
                <w:sz w:val="20"/>
                <w:szCs w:val="20"/>
              </w:rPr>
            </w:pPr>
            <w:r w:rsidRPr="00572BE4">
              <w:rPr>
                <w:rFonts w:ascii="HG丸ｺﾞｼｯｸM-PRO" w:eastAsia="HG丸ｺﾞｼｯｸM-PRO" w:hAnsi="HG丸ｺﾞｼｯｸM-PRO" w:hint="eastAsia"/>
                <w:sz w:val="20"/>
                <w:szCs w:val="20"/>
              </w:rPr>
              <w:t>平成26年度以降は、ダウンロードして活用できるよう府HPにおいて公開。</w:t>
            </w:r>
          </w:p>
        </w:tc>
      </w:tr>
      <w:tr w:rsidR="00E52A9F" w:rsidRPr="002E092B" w:rsidTr="00335DB9">
        <w:trPr>
          <w:trHeight w:val="65"/>
        </w:trPr>
        <w:tc>
          <w:tcPr>
            <w:tcW w:w="1843" w:type="dxa"/>
            <w:vMerge/>
            <w:tcBorders>
              <w:bottom w:val="nil"/>
            </w:tcBorders>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vMerge/>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6" w:space="0" w:color="auto"/>
            </w:tcBorders>
            <w:shd w:val="clear" w:color="auto" w:fill="auto"/>
          </w:tcPr>
          <w:p w:rsidR="00E52A9F" w:rsidRPr="002E092B" w:rsidRDefault="00E52A9F" w:rsidP="00F20C4C">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活動の枠組みづくり</w:t>
            </w:r>
          </w:p>
        </w:tc>
        <w:tc>
          <w:tcPr>
            <w:tcW w:w="8646" w:type="dxa"/>
            <w:gridSpan w:val="2"/>
            <w:tcBorders>
              <w:top w:val="single" w:sz="6" w:space="0" w:color="auto"/>
            </w:tcBorders>
            <w:shd w:val="clear" w:color="auto" w:fill="auto"/>
          </w:tcPr>
          <w:p w:rsidR="00E52A9F" w:rsidRPr="002E092B" w:rsidRDefault="00E52A9F" w:rsidP="006802DB">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多奈川ビオトープエコアップ事業や共生の森づくり活動支援事業等の事業において、多くの府民や企業が連携して継続的に活動できる場・組織づくり、及びその活動の継続を支援した。</w:t>
            </w:r>
          </w:p>
        </w:tc>
      </w:tr>
      <w:tr w:rsidR="00E52A9F" w:rsidRPr="002E092B" w:rsidTr="00335DB9">
        <w:trPr>
          <w:trHeight w:val="70"/>
        </w:trPr>
        <w:tc>
          <w:tcPr>
            <w:tcW w:w="1843" w:type="dxa"/>
            <w:tcBorders>
              <w:top w:val="nil"/>
            </w:tcBorders>
            <w:shd w:val="clear" w:color="auto" w:fill="FFFF00"/>
          </w:tcPr>
          <w:p w:rsidR="00E52A9F" w:rsidRPr="002E092B" w:rsidRDefault="00E52A9F" w:rsidP="00F20C4C">
            <w:pPr>
              <w:adjustRightInd w:val="0"/>
              <w:snapToGrid w:val="0"/>
              <w:spacing w:line="280" w:lineRule="exact"/>
              <w:rPr>
                <w:rFonts w:ascii="HG丸ｺﾞｼｯｸM-PRO" w:eastAsia="HG丸ｺﾞｼｯｸM-PRO" w:hAnsi="HG丸ｺﾞｼｯｸM-PRO"/>
                <w:b/>
                <w:sz w:val="20"/>
                <w:szCs w:val="20"/>
              </w:rPr>
            </w:pPr>
          </w:p>
        </w:tc>
        <w:tc>
          <w:tcPr>
            <w:tcW w:w="12899" w:type="dxa"/>
            <w:gridSpan w:val="9"/>
            <w:shd w:val="clear" w:color="auto" w:fill="auto"/>
          </w:tcPr>
          <w:p w:rsidR="00E52A9F" w:rsidRPr="002E092B" w:rsidRDefault="00E52A9F" w:rsidP="00F20C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E52A9F" w:rsidRPr="002E092B" w:rsidTr="00335DB9">
        <w:trPr>
          <w:trHeight w:val="70"/>
        </w:trPr>
        <w:tc>
          <w:tcPr>
            <w:tcW w:w="1843" w:type="dxa"/>
            <w:vMerge w:val="restart"/>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b/>
                <w:sz w:val="20"/>
                <w:szCs w:val="20"/>
              </w:rPr>
            </w:pPr>
            <w:r w:rsidRPr="002E092B">
              <w:rPr>
                <w:rFonts w:ascii="HG丸ｺﾞｼｯｸM-PRO" w:eastAsia="HG丸ｺﾞｼｯｸM-PRO" w:hAnsi="HG丸ｺﾞｼｯｸM-PRO" w:hint="eastAsia"/>
                <w:b/>
                <w:sz w:val="20"/>
                <w:szCs w:val="20"/>
              </w:rPr>
              <w:t>評価</w:t>
            </w:r>
          </w:p>
        </w:tc>
        <w:tc>
          <w:tcPr>
            <w:tcW w:w="1276" w:type="dxa"/>
            <w:gridSpan w:val="2"/>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p>
        </w:tc>
        <w:tc>
          <w:tcPr>
            <w:tcW w:w="1276" w:type="dxa"/>
            <w:gridSpan w:val="2"/>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評価</w:t>
            </w:r>
          </w:p>
        </w:tc>
        <w:tc>
          <w:tcPr>
            <w:tcW w:w="10347" w:type="dxa"/>
            <w:gridSpan w:val="5"/>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理由等</w:t>
            </w:r>
          </w:p>
        </w:tc>
      </w:tr>
      <w:tr w:rsidR="00E52A9F" w:rsidRPr="002E092B" w:rsidTr="00335DB9">
        <w:trPr>
          <w:trHeight w:val="195"/>
        </w:trPr>
        <w:tc>
          <w:tcPr>
            <w:tcW w:w="1843" w:type="dxa"/>
            <w:vMerge/>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施策目的の達成見込み</w:t>
            </w:r>
          </w:p>
        </w:tc>
        <w:tc>
          <w:tcPr>
            <w:tcW w:w="1276" w:type="dxa"/>
            <w:gridSpan w:val="2"/>
            <w:shd w:val="clear" w:color="auto" w:fill="auto"/>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一部想定以下の進捗</w:t>
            </w:r>
          </w:p>
        </w:tc>
        <w:tc>
          <w:tcPr>
            <w:tcW w:w="10347" w:type="dxa"/>
            <w:gridSpan w:val="5"/>
            <w:shd w:val="clear" w:color="auto" w:fill="auto"/>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指標値は低い値を推移している。</w:t>
            </w:r>
          </w:p>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p>
        </w:tc>
      </w:tr>
      <w:tr w:rsidR="00E52A9F" w:rsidRPr="002E092B" w:rsidTr="00335DB9">
        <w:trPr>
          <w:trHeight w:val="180"/>
        </w:trPr>
        <w:tc>
          <w:tcPr>
            <w:tcW w:w="1843" w:type="dxa"/>
            <w:vMerge/>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事業の進捗状況</w:t>
            </w:r>
          </w:p>
        </w:tc>
        <w:tc>
          <w:tcPr>
            <w:tcW w:w="1276" w:type="dxa"/>
            <w:gridSpan w:val="2"/>
            <w:shd w:val="clear" w:color="auto" w:fill="auto"/>
          </w:tcPr>
          <w:p w:rsidR="00E52A9F" w:rsidRPr="002E092B" w:rsidRDefault="00E52A9F" w:rsidP="002A18C0">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概ね計画どおり進捗</w:t>
            </w:r>
          </w:p>
        </w:tc>
        <w:tc>
          <w:tcPr>
            <w:tcW w:w="10347" w:type="dxa"/>
            <w:gridSpan w:val="5"/>
            <w:shd w:val="clear" w:color="auto" w:fill="auto"/>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p>
        </w:tc>
      </w:tr>
      <w:tr w:rsidR="00E52A9F" w:rsidRPr="002E092B" w:rsidTr="00335DB9">
        <w:trPr>
          <w:trHeight w:val="195"/>
        </w:trPr>
        <w:tc>
          <w:tcPr>
            <w:tcW w:w="1843" w:type="dxa"/>
            <w:vMerge w:val="restart"/>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b/>
                <w:sz w:val="20"/>
                <w:szCs w:val="20"/>
              </w:rPr>
            </w:pPr>
            <w:r w:rsidRPr="002E092B">
              <w:rPr>
                <w:rFonts w:ascii="HG丸ｺﾞｼｯｸM-PRO" w:eastAsia="HG丸ｺﾞｼｯｸM-PRO" w:hAnsi="HG丸ｺﾞｼｯｸM-PRO" w:hint="eastAsia"/>
                <w:b/>
                <w:sz w:val="20"/>
                <w:szCs w:val="20"/>
              </w:rPr>
              <w:t>計画見直し又は改善事項</w:t>
            </w:r>
          </w:p>
        </w:tc>
        <w:tc>
          <w:tcPr>
            <w:tcW w:w="1276" w:type="dxa"/>
            <w:gridSpan w:val="2"/>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p>
        </w:tc>
        <w:tc>
          <w:tcPr>
            <w:tcW w:w="1276" w:type="dxa"/>
            <w:gridSpan w:val="2"/>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見直し・改善点の有無</w:t>
            </w:r>
          </w:p>
        </w:tc>
        <w:tc>
          <w:tcPr>
            <w:tcW w:w="10347" w:type="dxa"/>
            <w:gridSpan w:val="5"/>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見直し・改善の内容等</w:t>
            </w:r>
          </w:p>
        </w:tc>
      </w:tr>
      <w:tr w:rsidR="00E52A9F" w:rsidRPr="002E092B" w:rsidTr="00335DB9">
        <w:trPr>
          <w:trHeight w:val="120"/>
        </w:trPr>
        <w:tc>
          <w:tcPr>
            <w:tcW w:w="1843" w:type="dxa"/>
            <w:vMerge/>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目標</w:t>
            </w:r>
          </w:p>
        </w:tc>
        <w:tc>
          <w:tcPr>
            <w:tcW w:w="1276" w:type="dxa"/>
            <w:gridSpan w:val="2"/>
            <w:shd w:val="clear" w:color="auto" w:fill="auto"/>
          </w:tcPr>
          <w:p w:rsidR="00E52A9F" w:rsidRPr="002E092B" w:rsidRDefault="0006203C" w:rsidP="005B2A35">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tc>
        <w:tc>
          <w:tcPr>
            <w:tcW w:w="10347" w:type="dxa"/>
            <w:gridSpan w:val="5"/>
            <w:shd w:val="clear" w:color="auto" w:fill="auto"/>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p>
        </w:tc>
      </w:tr>
      <w:tr w:rsidR="00E52A9F" w:rsidRPr="002E092B" w:rsidTr="00335DB9">
        <w:trPr>
          <w:trHeight w:val="135"/>
        </w:trPr>
        <w:tc>
          <w:tcPr>
            <w:tcW w:w="1843" w:type="dxa"/>
            <w:vMerge/>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施策の方向・主な施策</w:t>
            </w:r>
          </w:p>
        </w:tc>
        <w:tc>
          <w:tcPr>
            <w:tcW w:w="1276" w:type="dxa"/>
            <w:gridSpan w:val="2"/>
            <w:shd w:val="clear" w:color="auto" w:fill="auto"/>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無</w:t>
            </w:r>
          </w:p>
        </w:tc>
        <w:tc>
          <w:tcPr>
            <w:tcW w:w="10347" w:type="dxa"/>
            <w:gridSpan w:val="5"/>
            <w:shd w:val="clear" w:color="auto" w:fill="auto"/>
          </w:tcPr>
          <w:p w:rsidR="00E52A9F" w:rsidRPr="002E092B" w:rsidRDefault="00E52A9F" w:rsidP="00810A69">
            <w:pPr>
              <w:adjustRightInd w:val="0"/>
              <w:snapToGrid w:val="0"/>
              <w:spacing w:line="280" w:lineRule="exact"/>
              <w:rPr>
                <w:rFonts w:ascii="HG丸ｺﾞｼｯｸM-PRO" w:eastAsia="HG丸ｺﾞｼｯｸM-PRO" w:hAnsi="HG丸ｺﾞｼｯｸM-PRO"/>
                <w:sz w:val="20"/>
                <w:szCs w:val="20"/>
              </w:rPr>
            </w:pPr>
          </w:p>
        </w:tc>
      </w:tr>
      <w:tr w:rsidR="00E52A9F" w:rsidRPr="002E092B" w:rsidTr="00335DB9">
        <w:trPr>
          <w:trHeight w:val="165"/>
        </w:trPr>
        <w:tc>
          <w:tcPr>
            <w:tcW w:w="1843" w:type="dxa"/>
            <w:vMerge/>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shd w:val="clear" w:color="auto" w:fill="FFFF00"/>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工程表</w:t>
            </w:r>
          </w:p>
        </w:tc>
        <w:tc>
          <w:tcPr>
            <w:tcW w:w="1276" w:type="dxa"/>
            <w:gridSpan w:val="2"/>
            <w:shd w:val="clear" w:color="auto" w:fill="auto"/>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w:t>
            </w:r>
          </w:p>
        </w:tc>
        <w:tc>
          <w:tcPr>
            <w:tcW w:w="10347" w:type="dxa"/>
            <w:gridSpan w:val="5"/>
            <w:shd w:val="clear" w:color="auto" w:fill="auto"/>
          </w:tcPr>
          <w:p w:rsidR="00E52A9F" w:rsidRPr="002E092B" w:rsidRDefault="00E52A9F" w:rsidP="005B2A35">
            <w:pPr>
              <w:adjustRightInd w:val="0"/>
              <w:snapToGrid w:val="0"/>
              <w:spacing w:line="280" w:lineRule="exact"/>
              <w:rPr>
                <w:rFonts w:ascii="HG丸ｺﾞｼｯｸM-PRO" w:eastAsia="HG丸ｺﾞｼｯｸM-PRO" w:hAnsi="HG丸ｺﾞｼｯｸM-PRO"/>
                <w:sz w:val="20"/>
                <w:szCs w:val="20"/>
              </w:rPr>
            </w:pPr>
          </w:p>
        </w:tc>
      </w:tr>
      <w:tr w:rsidR="000E67A0" w:rsidRPr="002E092B" w:rsidTr="00335DB9">
        <w:trPr>
          <w:trHeight w:val="105"/>
        </w:trPr>
        <w:tc>
          <w:tcPr>
            <w:tcW w:w="1843" w:type="dxa"/>
            <w:vMerge/>
            <w:shd w:val="clear" w:color="auto" w:fill="FFFF00"/>
          </w:tcPr>
          <w:p w:rsidR="000E67A0" w:rsidRPr="002E092B" w:rsidRDefault="000E67A0" w:rsidP="005B2A35">
            <w:pPr>
              <w:adjustRightInd w:val="0"/>
              <w:snapToGrid w:val="0"/>
              <w:spacing w:line="280" w:lineRule="exact"/>
              <w:rPr>
                <w:rFonts w:ascii="HG丸ｺﾞｼｯｸM-PRO" w:eastAsia="HG丸ｺﾞｼｯｸM-PRO" w:hAnsi="HG丸ｺﾞｼｯｸM-PRO"/>
                <w:b/>
                <w:sz w:val="20"/>
                <w:szCs w:val="20"/>
              </w:rPr>
            </w:pPr>
          </w:p>
        </w:tc>
        <w:tc>
          <w:tcPr>
            <w:tcW w:w="1276" w:type="dxa"/>
            <w:gridSpan w:val="2"/>
            <w:shd w:val="clear" w:color="auto" w:fill="FFFF00"/>
          </w:tcPr>
          <w:p w:rsidR="000E67A0" w:rsidRPr="002E092B" w:rsidRDefault="000E67A0" w:rsidP="00BA7B15">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その他の改善事項</w:t>
            </w:r>
          </w:p>
        </w:tc>
        <w:tc>
          <w:tcPr>
            <w:tcW w:w="1276" w:type="dxa"/>
            <w:gridSpan w:val="2"/>
            <w:shd w:val="clear" w:color="auto" w:fill="auto"/>
          </w:tcPr>
          <w:p w:rsidR="000E67A0" w:rsidRPr="0013664D" w:rsidRDefault="000E67A0" w:rsidP="005B2A35">
            <w:pPr>
              <w:adjustRightInd w:val="0"/>
              <w:snapToGrid w:val="0"/>
              <w:spacing w:line="280" w:lineRule="exact"/>
              <w:rPr>
                <w:rFonts w:ascii="HG丸ｺﾞｼｯｸM-PRO" w:eastAsia="HG丸ｺﾞｼｯｸM-PRO" w:hAnsi="HG丸ｺﾞｼｯｸM-PRO"/>
                <w:sz w:val="20"/>
                <w:szCs w:val="20"/>
              </w:rPr>
            </w:pPr>
            <w:r w:rsidRPr="0013664D">
              <w:rPr>
                <w:rFonts w:ascii="HG丸ｺﾞｼｯｸM-PRO" w:eastAsia="HG丸ｺﾞｼｯｸM-PRO" w:hAnsi="HG丸ｺﾞｼｯｸM-PRO" w:hint="eastAsia"/>
                <w:sz w:val="20"/>
                <w:szCs w:val="20"/>
              </w:rPr>
              <w:t>有</w:t>
            </w:r>
          </w:p>
        </w:tc>
        <w:tc>
          <w:tcPr>
            <w:tcW w:w="10347" w:type="dxa"/>
            <w:gridSpan w:val="5"/>
            <w:shd w:val="clear" w:color="auto" w:fill="auto"/>
          </w:tcPr>
          <w:p w:rsidR="000E67A0" w:rsidRPr="0013664D" w:rsidRDefault="000E67A0" w:rsidP="00800FD0">
            <w:pPr>
              <w:adjustRightInd w:val="0"/>
              <w:snapToGrid w:val="0"/>
              <w:spacing w:line="280" w:lineRule="exact"/>
              <w:rPr>
                <w:rFonts w:ascii="HG丸ｺﾞｼｯｸM-PRO" w:eastAsia="HG丸ｺﾞｼｯｸM-PRO" w:hAnsi="HG丸ｺﾞｼｯｸM-PRO"/>
                <w:sz w:val="20"/>
                <w:szCs w:val="20"/>
              </w:rPr>
            </w:pPr>
            <w:r w:rsidRPr="0013664D">
              <w:rPr>
                <w:rFonts w:ascii="HG丸ｺﾞｼｯｸM-PRO" w:eastAsia="HG丸ｺﾞｼｯｸM-PRO" w:hAnsi="HG丸ｺﾞｼｯｸM-PRO" w:hint="eastAsia"/>
                <w:sz w:val="20"/>
                <w:szCs w:val="20"/>
              </w:rPr>
              <w:t>取組指標値の向上に向け、より一層の取組推進を検討。</w:t>
            </w:r>
          </w:p>
        </w:tc>
      </w:tr>
      <w:tr w:rsidR="000E67A0" w:rsidRPr="002E092B" w:rsidTr="00335DB9">
        <w:tc>
          <w:tcPr>
            <w:tcW w:w="1843" w:type="dxa"/>
            <w:shd w:val="clear" w:color="auto" w:fill="FFFF00"/>
          </w:tcPr>
          <w:p w:rsidR="000E67A0" w:rsidRPr="002E092B" w:rsidRDefault="000E67A0" w:rsidP="00F20C4C">
            <w:pPr>
              <w:adjustRightInd w:val="0"/>
              <w:snapToGrid w:val="0"/>
              <w:spacing w:line="280" w:lineRule="exact"/>
              <w:rPr>
                <w:rFonts w:ascii="HG丸ｺﾞｼｯｸM-PRO" w:eastAsia="HG丸ｺﾞｼｯｸM-PRO" w:hAnsi="HG丸ｺﾞｼｯｸM-PRO"/>
                <w:b/>
                <w:sz w:val="20"/>
                <w:szCs w:val="20"/>
              </w:rPr>
            </w:pPr>
            <w:r w:rsidRPr="002E092B">
              <w:rPr>
                <w:rFonts w:ascii="HG丸ｺﾞｼｯｸM-PRO" w:eastAsia="HG丸ｺﾞｼｯｸM-PRO" w:hAnsi="HG丸ｺﾞｼｯｸM-PRO" w:hint="eastAsia"/>
                <w:b/>
                <w:sz w:val="20"/>
                <w:szCs w:val="20"/>
              </w:rPr>
              <w:t>関係課室</w:t>
            </w:r>
          </w:p>
        </w:tc>
        <w:tc>
          <w:tcPr>
            <w:tcW w:w="12899" w:type="dxa"/>
            <w:gridSpan w:val="9"/>
            <w:shd w:val="clear" w:color="auto" w:fill="auto"/>
          </w:tcPr>
          <w:p w:rsidR="000E67A0" w:rsidRPr="002E092B" w:rsidRDefault="000E67A0" w:rsidP="00CA12E9">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エネルギー政策課、環境農林水産総務課、みどり推進室</w:t>
            </w:r>
            <w:r w:rsidRPr="00572BE4">
              <w:rPr>
                <w:rFonts w:ascii="HG丸ｺﾞｼｯｸM-PRO" w:eastAsia="HG丸ｺﾞｼｯｸM-PRO" w:hAnsi="HG丸ｺﾞｼｯｸM-PRO" w:hint="eastAsia"/>
                <w:sz w:val="20"/>
                <w:szCs w:val="20"/>
              </w:rPr>
              <w:t>、府民文化部</w:t>
            </w:r>
          </w:p>
        </w:tc>
      </w:tr>
    </w:tbl>
    <w:p w:rsidR="00A47C1B" w:rsidRPr="002E092B" w:rsidRDefault="00A47C1B" w:rsidP="00A47C1B">
      <w:pPr>
        <w:adjustRightInd w:val="0"/>
        <w:snapToGrid w:val="0"/>
        <w:spacing w:line="280" w:lineRule="exact"/>
        <w:ind w:left="160" w:hangingChars="100" w:hanging="160"/>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16"/>
          <w:szCs w:val="20"/>
        </w:rPr>
        <w:t>※本アンケートの対象は自己申告制のモニターであり、統計的な手法で府民全体から抽出したものではないため、本結果は府民の状況を統計的に反映したものではなく、参考値として扱う。</w:t>
      </w:r>
    </w:p>
    <w:p w:rsidR="00D11063" w:rsidRPr="002E092B" w:rsidRDefault="00BE5536" w:rsidP="00D11063">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2E092B" w:rsidRPr="002E092B" w:rsidTr="004F3BF7">
        <w:trPr>
          <w:trHeight w:val="113"/>
        </w:trPr>
        <w:tc>
          <w:tcPr>
            <w:tcW w:w="1496" w:type="dxa"/>
            <w:vMerge w:val="restart"/>
            <w:shd w:val="clear" w:color="auto" w:fill="FFFF00"/>
          </w:tcPr>
          <w:p w:rsidR="00D11063" w:rsidRPr="002E092B" w:rsidRDefault="00D11063" w:rsidP="004F3BF7">
            <w:pPr>
              <w:adjustRightInd w:val="0"/>
              <w:snapToGrid w:val="0"/>
              <w:spacing w:line="280" w:lineRule="exact"/>
              <w:rPr>
                <w:rFonts w:ascii="HG丸ｺﾞｼｯｸM-PRO" w:eastAsia="HG丸ｺﾞｼｯｸM-PRO" w:hAnsi="HG丸ｺﾞｼｯｸM-PRO"/>
                <w:b/>
                <w:sz w:val="20"/>
                <w:szCs w:val="20"/>
              </w:rPr>
            </w:pPr>
            <w:r w:rsidRPr="002E092B">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D11063" w:rsidRPr="002E092B" w:rsidRDefault="00D11063" w:rsidP="004F3BF7">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D11063" w:rsidRPr="002E092B" w:rsidRDefault="00D11063" w:rsidP="004F3BF7">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評価結果について</w:t>
            </w:r>
          </w:p>
        </w:tc>
        <w:tc>
          <w:tcPr>
            <w:tcW w:w="4581" w:type="dxa"/>
            <w:shd w:val="clear" w:color="auto" w:fill="FFFF00"/>
          </w:tcPr>
          <w:p w:rsidR="00D11063" w:rsidRPr="002E092B" w:rsidRDefault="00D11063" w:rsidP="004F3BF7">
            <w:pPr>
              <w:adjustRightInd w:val="0"/>
              <w:snapToGrid w:val="0"/>
              <w:spacing w:line="280" w:lineRule="exact"/>
              <w:rPr>
                <w:rFonts w:ascii="HG丸ｺﾞｼｯｸM-PRO" w:eastAsia="HG丸ｺﾞｼｯｸM-PRO" w:hAnsi="HG丸ｺﾞｼｯｸM-PRO"/>
                <w:sz w:val="20"/>
                <w:szCs w:val="20"/>
              </w:rPr>
            </w:pPr>
            <w:r w:rsidRPr="002E092B">
              <w:rPr>
                <w:rFonts w:ascii="HG丸ｺﾞｼｯｸM-PRO" w:eastAsia="HG丸ｺﾞｼｯｸM-PRO" w:hAnsi="HG丸ｺﾞｼｯｸM-PRO" w:hint="eastAsia"/>
                <w:sz w:val="20"/>
                <w:szCs w:val="20"/>
              </w:rPr>
              <w:t>計画の見直し又は改善方針について</w:t>
            </w:r>
          </w:p>
        </w:tc>
      </w:tr>
      <w:tr w:rsidR="008A79F7" w:rsidRPr="002E092B" w:rsidTr="004F3BF7">
        <w:trPr>
          <w:trHeight w:val="750"/>
        </w:trPr>
        <w:tc>
          <w:tcPr>
            <w:tcW w:w="1496" w:type="dxa"/>
            <w:vMerge/>
            <w:shd w:val="clear" w:color="auto" w:fill="FFFF00"/>
          </w:tcPr>
          <w:p w:rsidR="008A79F7" w:rsidRPr="002E092B" w:rsidRDefault="008A79F7"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A79F7" w:rsidRDefault="008A79F7"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実績の把握方法に不明な点があり、現時点では判断できかねる。</w:t>
            </w:r>
          </w:p>
        </w:tc>
        <w:tc>
          <w:tcPr>
            <w:tcW w:w="4285" w:type="dxa"/>
            <w:shd w:val="clear" w:color="auto" w:fill="auto"/>
          </w:tcPr>
          <w:p w:rsidR="008A79F7" w:rsidRDefault="008A79F7"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事業単位で見れば、概ね妥当だと思われる。</w:t>
            </w:r>
          </w:p>
        </w:tc>
        <w:tc>
          <w:tcPr>
            <w:tcW w:w="4581" w:type="dxa"/>
            <w:shd w:val="clear" w:color="auto" w:fill="auto"/>
          </w:tcPr>
          <w:p w:rsidR="008A79F7" w:rsidRDefault="008A79F7"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実績からは、指標値は低く推移し、環境教育・学習に参加する府民の割合は減少しているとよめる。「進捗状況」は概ね計画どおり。「進捗状況」であげられる主な事業の評価が反映されるよう、指標および指標値の見直しを検討してはどうか。</w:t>
            </w:r>
          </w:p>
        </w:tc>
      </w:tr>
    </w:tbl>
    <w:p w:rsidR="00D11063" w:rsidRPr="002E092B" w:rsidRDefault="00D11063" w:rsidP="0012305C">
      <w:pPr>
        <w:adjustRightInd w:val="0"/>
        <w:snapToGrid w:val="0"/>
        <w:spacing w:line="280" w:lineRule="exact"/>
        <w:rPr>
          <w:rFonts w:ascii="HG丸ｺﾞｼｯｸM-PRO" w:eastAsia="HG丸ｺﾞｼｯｸM-PRO" w:hAnsi="HG丸ｺﾞｼｯｸM-PRO"/>
          <w:sz w:val="20"/>
          <w:szCs w:val="20"/>
        </w:rPr>
      </w:pPr>
    </w:p>
    <w:sectPr w:rsidR="00D11063" w:rsidRPr="002E092B"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23" w:rsidRDefault="00880323" w:rsidP="00DF093F">
      <w:r>
        <w:separator/>
      </w:r>
    </w:p>
  </w:endnote>
  <w:endnote w:type="continuationSeparator" w:id="0">
    <w:p w:rsidR="00880323" w:rsidRDefault="00880323"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452771"/>
      <w:docPartObj>
        <w:docPartGallery w:val="Page Numbers (Bottom of Page)"/>
        <w:docPartUnique/>
      </w:docPartObj>
    </w:sdtPr>
    <w:sdtEndPr/>
    <w:sdtContent>
      <w:p w:rsidR="00B35272" w:rsidRDefault="00A519CF">
        <w:pPr>
          <w:pStyle w:val="a6"/>
          <w:jc w:val="center"/>
        </w:pPr>
        <w:r>
          <w:fldChar w:fldCharType="begin"/>
        </w:r>
        <w:r w:rsidR="00B35272">
          <w:instrText>PAGE   \* MERGEFORMAT</w:instrText>
        </w:r>
        <w:r>
          <w:fldChar w:fldCharType="separate"/>
        </w:r>
        <w:r w:rsidR="00E80628" w:rsidRPr="00E80628">
          <w:rPr>
            <w:noProof/>
            <w:lang w:val="ja-JP"/>
          </w:rPr>
          <w:t>1</w:t>
        </w:r>
        <w:r>
          <w:fldChar w:fldCharType="end"/>
        </w:r>
      </w:p>
    </w:sdtContent>
  </w:sdt>
  <w:p w:rsidR="00B35272" w:rsidRDefault="00B352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23" w:rsidRDefault="00880323" w:rsidP="00DF093F">
      <w:r>
        <w:separator/>
      </w:r>
    </w:p>
  </w:footnote>
  <w:footnote w:type="continuationSeparator" w:id="0">
    <w:p w:rsidR="00880323" w:rsidRDefault="00880323"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4BF627A"/>
    <w:multiLevelType w:val="hybridMultilevel"/>
    <w:tmpl w:val="4B9E7324"/>
    <w:lvl w:ilvl="0" w:tplc="4B4E85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6C700D"/>
    <w:multiLevelType w:val="hybridMultilevel"/>
    <w:tmpl w:val="6B32F6FE"/>
    <w:lvl w:ilvl="0" w:tplc="1DE067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1"/>
  </w:num>
  <w:num w:numId="6">
    <w:abstractNumId w:val="2"/>
  </w:num>
  <w:num w:numId="7">
    <w:abstractNumId w:val="9"/>
  </w:num>
  <w:num w:numId="8">
    <w:abstractNumId w:val="5"/>
  </w:num>
  <w:num w:numId="9">
    <w:abstractNumId w:val="12"/>
  </w:num>
  <w:num w:numId="10">
    <w:abstractNumId w:val="10"/>
  </w:num>
  <w:num w:numId="11">
    <w:abstractNumId w:val="8"/>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03F03"/>
    <w:rsid w:val="00014D6F"/>
    <w:rsid w:val="0002389E"/>
    <w:rsid w:val="0006203C"/>
    <w:rsid w:val="0006597E"/>
    <w:rsid w:val="0007537D"/>
    <w:rsid w:val="00086DA4"/>
    <w:rsid w:val="00091444"/>
    <w:rsid w:val="000949AA"/>
    <w:rsid w:val="000E2AC8"/>
    <w:rsid w:val="000E67A0"/>
    <w:rsid w:val="0012305C"/>
    <w:rsid w:val="00123D25"/>
    <w:rsid w:val="00130747"/>
    <w:rsid w:val="0013664D"/>
    <w:rsid w:val="001A0525"/>
    <w:rsid w:val="001A21A7"/>
    <w:rsid w:val="001F6172"/>
    <w:rsid w:val="00216BAB"/>
    <w:rsid w:val="002326FC"/>
    <w:rsid w:val="00233E6C"/>
    <w:rsid w:val="00234B5A"/>
    <w:rsid w:val="00237940"/>
    <w:rsid w:val="0024137F"/>
    <w:rsid w:val="0024769F"/>
    <w:rsid w:val="00250982"/>
    <w:rsid w:val="00261A14"/>
    <w:rsid w:val="00286AA6"/>
    <w:rsid w:val="002C2540"/>
    <w:rsid w:val="002E092B"/>
    <w:rsid w:val="002F10E6"/>
    <w:rsid w:val="00302B70"/>
    <w:rsid w:val="0030418E"/>
    <w:rsid w:val="00322A9D"/>
    <w:rsid w:val="00322CF5"/>
    <w:rsid w:val="003259A1"/>
    <w:rsid w:val="00335DB9"/>
    <w:rsid w:val="00335DFB"/>
    <w:rsid w:val="00336377"/>
    <w:rsid w:val="0035151E"/>
    <w:rsid w:val="003643C4"/>
    <w:rsid w:val="003732DC"/>
    <w:rsid w:val="00392F77"/>
    <w:rsid w:val="003D4EB3"/>
    <w:rsid w:val="003F67F0"/>
    <w:rsid w:val="00431EE3"/>
    <w:rsid w:val="00443A82"/>
    <w:rsid w:val="004653E1"/>
    <w:rsid w:val="0047300B"/>
    <w:rsid w:val="00473383"/>
    <w:rsid w:val="004768CA"/>
    <w:rsid w:val="00492F7A"/>
    <w:rsid w:val="004A6C02"/>
    <w:rsid w:val="004C2989"/>
    <w:rsid w:val="004E43C6"/>
    <w:rsid w:val="004E6196"/>
    <w:rsid w:val="004F776D"/>
    <w:rsid w:val="00516BA1"/>
    <w:rsid w:val="00536DC7"/>
    <w:rsid w:val="00540E2B"/>
    <w:rsid w:val="00555708"/>
    <w:rsid w:val="005562A9"/>
    <w:rsid w:val="00556FC4"/>
    <w:rsid w:val="005579A0"/>
    <w:rsid w:val="00563823"/>
    <w:rsid w:val="00572BE4"/>
    <w:rsid w:val="0057704E"/>
    <w:rsid w:val="005B2A35"/>
    <w:rsid w:val="005D2A3F"/>
    <w:rsid w:val="006305BE"/>
    <w:rsid w:val="00651964"/>
    <w:rsid w:val="00652587"/>
    <w:rsid w:val="00655282"/>
    <w:rsid w:val="00673AC3"/>
    <w:rsid w:val="006B505D"/>
    <w:rsid w:val="006C65EE"/>
    <w:rsid w:val="006F0C09"/>
    <w:rsid w:val="006F1213"/>
    <w:rsid w:val="00727F4E"/>
    <w:rsid w:val="007405DF"/>
    <w:rsid w:val="00747714"/>
    <w:rsid w:val="0075792C"/>
    <w:rsid w:val="007709F0"/>
    <w:rsid w:val="007C015C"/>
    <w:rsid w:val="007C2A4B"/>
    <w:rsid w:val="007E78B7"/>
    <w:rsid w:val="00810A69"/>
    <w:rsid w:val="008146C1"/>
    <w:rsid w:val="008401B6"/>
    <w:rsid w:val="00843C9D"/>
    <w:rsid w:val="00846325"/>
    <w:rsid w:val="00880323"/>
    <w:rsid w:val="00892596"/>
    <w:rsid w:val="00893414"/>
    <w:rsid w:val="008A79F7"/>
    <w:rsid w:val="008B63EF"/>
    <w:rsid w:val="008C738D"/>
    <w:rsid w:val="008E087D"/>
    <w:rsid w:val="008F282B"/>
    <w:rsid w:val="009168B4"/>
    <w:rsid w:val="00925BBC"/>
    <w:rsid w:val="00966480"/>
    <w:rsid w:val="00970F51"/>
    <w:rsid w:val="00973257"/>
    <w:rsid w:val="00973B0C"/>
    <w:rsid w:val="00977A84"/>
    <w:rsid w:val="0099172A"/>
    <w:rsid w:val="009A5359"/>
    <w:rsid w:val="009B7587"/>
    <w:rsid w:val="009E0332"/>
    <w:rsid w:val="009F1583"/>
    <w:rsid w:val="00A0206D"/>
    <w:rsid w:val="00A16927"/>
    <w:rsid w:val="00A2565E"/>
    <w:rsid w:val="00A47C1B"/>
    <w:rsid w:val="00A519CF"/>
    <w:rsid w:val="00A61CF3"/>
    <w:rsid w:val="00AB4937"/>
    <w:rsid w:val="00AC2ADD"/>
    <w:rsid w:val="00AC6012"/>
    <w:rsid w:val="00AF0AE6"/>
    <w:rsid w:val="00AF69FB"/>
    <w:rsid w:val="00AF7529"/>
    <w:rsid w:val="00B07060"/>
    <w:rsid w:val="00B24496"/>
    <w:rsid w:val="00B35272"/>
    <w:rsid w:val="00B67064"/>
    <w:rsid w:val="00BA7B15"/>
    <w:rsid w:val="00BD034C"/>
    <w:rsid w:val="00BE5536"/>
    <w:rsid w:val="00C267D5"/>
    <w:rsid w:val="00C35984"/>
    <w:rsid w:val="00C37F6E"/>
    <w:rsid w:val="00C40767"/>
    <w:rsid w:val="00C4727D"/>
    <w:rsid w:val="00C64D1B"/>
    <w:rsid w:val="00C7549F"/>
    <w:rsid w:val="00CA12E9"/>
    <w:rsid w:val="00CA215D"/>
    <w:rsid w:val="00CC39A7"/>
    <w:rsid w:val="00CD66FA"/>
    <w:rsid w:val="00CE3C1F"/>
    <w:rsid w:val="00CE7028"/>
    <w:rsid w:val="00CF0CBD"/>
    <w:rsid w:val="00CF336A"/>
    <w:rsid w:val="00D11063"/>
    <w:rsid w:val="00D133A4"/>
    <w:rsid w:val="00D15847"/>
    <w:rsid w:val="00D35B73"/>
    <w:rsid w:val="00D43F04"/>
    <w:rsid w:val="00D4719D"/>
    <w:rsid w:val="00D64FBD"/>
    <w:rsid w:val="00D917CC"/>
    <w:rsid w:val="00DA0CB9"/>
    <w:rsid w:val="00DA3B33"/>
    <w:rsid w:val="00DB3628"/>
    <w:rsid w:val="00DF093F"/>
    <w:rsid w:val="00E07503"/>
    <w:rsid w:val="00E10806"/>
    <w:rsid w:val="00E1744F"/>
    <w:rsid w:val="00E36245"/>
    <w:rsid w:val="00E47D8D"/>
    <w:rsid w:val="00E52A9F"/>
    <w:rsid w:val="00E70F05"/>
    <w:rsid w:val="00E80628"/>
    <w:rsid w:val="00E8589A"/>
    <w:rsid w:val="00E949A5"/>
    <w:rsid w:val="00E95F23"/>
    <w:rsid w:val="00EC22D5"/>
    <w:rsid w:val="00ED1A47"/>
    <w:rsid w:val="00EF146E"/>
    <w:rsid w:val="00F05B4B"/>
    <w:rsid w:val="00F20C4C"/>
    <w:rsid w:val="00F324A8"/>
    <w:rsid w:val="00F37F61"/>
    <w:rsid w:val="00F43827"/>
    <w:rsid w:val="00F54E55"/>
    <w:rsid w:val="00F81BF2"/>
    <w:rsid w:val="00F847B2"/>
    <w:rsid w:val="00F87AB6"/>
    <w:rsid w:val="00FA0282"/>
    <w:rsid w:val="00FB3AD4"/>
    <w:rsid w:val="00FD6E7F"/>
    <w:rsid w:val="00FE6ADE"/>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9308">
      <w:bodyDiv w:val="1"/>
      <w:marLeft w:val="0"/>
      <w:marRight w:val="0"/>
      <w:marTop w:val="0"/>
      <w:marBottom w:val="0"/>
      <w:divBdr>
        <w:top w:val="none" w:sz="0" w:space="0" w:color="auto"/>
        <w:left w:val="none" w:sz="0" w:space="0" w:color="auto"/>
        <w:bottom w:val="none" w:sz="0" w:space="0" w:color="auto"/>
        <w:right w:val="none" w:sz="0" w:space="0" w:color="auto"/>
      </w:divBdr>
    </w:div>
    <w:div w:id="396130944">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55035742">
      <w:bodyDiv w:val="1"/>
      <w:marLeft w:val="0"/>
      <w:marRight w:val="0"/>
      <w:marTop w:val="0"/>
      <w:marBottom w:val="0"/>
      <w:divBdr>
        <w:top w:val="none" w:sz="0" w:space="0" w:color="auto"/>
        <w:left w:val="none" w:sz="0" w:space="0" w:color="auto"/>
        <w:bottom w:val="none" w:sz="0" w:space="0" w:color="auto"/>
        <w:right w:val="none" w:sz="0" w:space="0" w:color="auto"/>
      </w:divBdr>
    </w:div>
    <w:div w:id="1241672945">
      <w:bodyDiv w:val="1"/>
      <w:marLeft w:val="0"/>
      <w:marRight w:val="0"/>
      <w:marTop w:val="0"/>
      <w:marBottom w:val="0"/>
      <w:divBdr>
        <w:top w:val="none" w:sz="0" w:space="0" w:color="auto"/>
        <w:left w:val="none" w:sz="0" w:space="0" w:color="auto"/>
        <w:bottom w:val="none" w:sz="0" w:space="0" w:color="auto"/>
        <w:right w:val="none" w:sz="0" w:space="0" w:color="auto"/>
      </w:divBdr>
    </w:div>
    <w:div w:id="1276060749">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62265033">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40047344">
      <w:bodyDiv w:val="1"/>
      <w:marLeft w:val="0"/>
      <w:marRight w:val="0"/>
      <w:marTop w:val="0"/>
      <w:marBottom w:val="0"/>
      <w:divBdr>
        <w:top w:val="none" w:sz="0" w:space="0" w:color="auto"/>
        <w:left w:val="none" w:sz="0" w:space="0" w:color="auto"/>
        <w:bottom w:val="none" w:sz="0" w:space="0" w:color="auto"/>
        <w:right w:val="none" w:sz="0" w:space="0" w:color="auto"/>
      </w:divBdr>
    </w:div>
    <w:div w:id="1611475248">
      <w:bodyDiv w:val="1"/>
      <w:marLeft w:val="0"/>
      <w:marRight w:val="0"/>
      <w:marTop w:val="0"/>
      <w:marBottom w:val="0"/>
      <w:divBdr>
        <w:top w:val="none" w:sz="0" w:space="0" w:color="auto"/>
        <w:left w:val="none" w:sz="0" w:space="0" w:color="auto"/>
        <w:bottom w:val="none" w:sz="0" w:space="0" w:color="auto"/>
        <w:right w:val="none" w:sz="0" w:space="0" w:color="auto"/>
      </w:divBdr>
    </w:div>
    <w:div w:id="1656258450">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7BB0E-15EB-4692-A6AE-F667D9A56857}">
  <ds:schemaRefs>
    <ds:schemaRef ds:uri="http://www.w3.org/XML/1998/namespace"/>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7355683-9E3E-4054-BE05-52B430A11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57E46F-EE5A-4D71-9685-659B3572F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定　道生</dc:creator>
  <cp:lastModifiedBy>池田　桂周</cp:lastModifiedBy>
  <cp:revision>36</cp:revision>
  <cp:lastPrinted>2017-07-18T03:51:00Z</cp:lastPrinted>
  <dcterms:created xsi:type="dcterms:W3CDTF">2017-06-03T14:08:00Z</dcterms:created>
  <dcterms:modified xsi:type="dcterms:W3CDTF">2017-08-15T14:07:00Z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