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4C7E9A">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B714B8"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Ⅱ-2</w:t>
            </w:r>
            <w:r w:rsidR="0053659E" w:rsidRPr="0053659E">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F86D65"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11</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53659E" w:rsidP="00460322">
            <w:pPr>
              <w:adjustRightInd w:val="0"/>
              <w:snapToGrid w:val="0"/>
              <w:spacing w:line="280" w:lineRule="exact"/>
              <w:rPr>
                <w:rFonts w:ascii="HG丸ｺﾞｼｯｸM-PRO" w:eastAsia="HG丸ｺﾞｼｯｸM-PRO" w:hAnsi="HG丸ｺﾞｼｯｸM-PRO"/>
                <w:b/>
                <w:sz w:val="24"/>
                <w:szCs w:val="20"/>
              </w:rPr>
            </w:pPr>
            <w:r w:rsidRPr="0053659E">
              <w:rPr>
                <w:rFonts w:ascii="HG丸ｺﾞｼｯｸM-PRO" w:eastAsia="HG丸ｺﾞｼｯｸM-PRO" w:hAnsi="HG丸ｺﾞｼｯｸM-PRO" w:hint="eastAsia"/>
                <w:b/>
                <w:sz w:val="24"/>
                <w:szCs w:val="20"/>
              </w:rPr>
              <w:t>廃棄物排出量の削減</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84"/>
        <w:gridCol w:w="176"/>
        <w:gridCol w:w="991"/>
        <w:gridCol w:w="918"/>
        <w:gridCol w:w="709"/>
        <w:gridCol w:w="146"/>
        <w:gridCol w:w="1134"/>
        <w:gridCol w:w="421"/>
        <w:gridCol w:w="142"/>
        <w:gridCol w:w="1847"/>
        <w:gridCol w:w="137"/>
        <w:gridCol w:w="426"/>
        <w:gridCol w:w="2550"/>
        <w:gridCol w:w="3263"/>
      </w:tblGrid>
      <w:tr w:rsidR="00192BAE" w:rsidRPr="00286AA6" w:rsidTr="00F86D65">
        <w:tc>
          <w:tcPr>
            <w:tcW w:w="1598" w:type="dxa"/>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44" w:type="dxa"/>
            <w:gridSpan w:val="14"/>
            <w:shd w:val="clear" w:color="auto" w:fill="auto"/>
          </w:tcPr>
          <w:p w:rsidR="00192BAE" w:rsidRDefault="00192BAE" w:rsidP="00930CB2">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リデュースとリユースの推進により使用済みとなるものの発生量を削減することで、廃棄物排出量を削減する。</w:t>
            </w:r>
          </w:p>
          <w:p w:rsidR="00192BAE" w:rsidRPr="000360A8" w:rsidRDefault="00192BAE" w:rsidP="00930CB2">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年度</w:t>
            </w:r>
            <w:r w:rsidRPr="000360A8">
              <w:rPr>
                <w:rFonts w:ascii="HG丸ｺﾞｼｯｸM-PRO" w:eastAsia="HG丸ｺﾞｼｯｸM-PRO" w:hAnsi="HG丸ｺﾞｼｯｸM-PRO" w:hint="eastAsia"/>
                <w:sz w:val="20"/>
                <w:szCs w:val="20"/>
              </w:rPr>
              <w:t>目標</w:t>
            </w:r>
            <w:r>
              <w:rPr>
                <w:rFonts w:ascii="HG丸ｺﾞｼｯｸM-PRO" w:eastAsia="HG丸ｺﾞｼｯｸM-PRO" w:hAnsi="HG丸ｺﾞｼｯｸM-PRO" w:hint="eastAsia"/>
                <w:sz w:val="20"/>
                <w:szCs w:val="20"/>
              </w:rPr>
              <w:t>：</w:t>
            </w:r>
            <w:r w:rsidRPr="000360A8">
              <w:rPr>
                <w:rFonts w:ascii="HG丸ｺﾞｼｯｸM-PRO" w:eastAsia="HG丸ｺﾞｼｯｸM-PRO" w:hAnsi="HG丸ｺﾞｼｯｸM-PRO" w:hint="eastAsia"/>
                <w:sz w:val="20"/>
                <w:szCs w:val="20"/>
              </w:rPr>
              <w:t>産業廃棄物の最終処分量</w:t>
            </w:r>
            <w:r w:rsidR="00C41969">
              <w:rPr>
                <w:rFonts w:ascii="HG丸ｺﾞｼｯｸM-PRO" w:eastAsia="HG丸ｺﾞｼｯｸM-PRO" w:hAnsi="HG丸ｺﾞｼｯｸM-PRO" w:hint="eastAsia"/>
                <w:sz w:val="20"/>
                <w:szCs w:val="20"/>
              </w:rPr>
              <w:t>をさらに削減する（</w:t>
            </w:r>
            <w:r w:rsidRPr="000360A8">
              <w:rPr>
                <w:rFonts w:ascii="HG丸ｺﾞｼｯｸM-PRO" w:eastAsia="HG丸ｺﾞｼｯｸM-PRO" w:hAnsi="HG丸ｺﾞｼｯｸM-PRO" w:hint="eastAsia"/>
                <w:sz w:val="20"/>
                <w:szCs w:val="20"/>
              </w:rPr>
              <w:t>48万トン以下</w:t>
            </w:r>
            <w:r w:rsidR="00C41969">
              <w:rPr>
                <w:rFonts w:ascii="HG丸ｺﾞｼｯｸM-PRO" w:eastAsia="HG丸ｺﾞｼｯｸM-PRO" w:hAnsi="HG丸ｺﾞｼｯｸM-PRO" w:hint="eastAsia"/>
                <w:sz w:val="20"/>
                <w:szCs w:val="20"/>
              </w:rPr>
              <w:t>）</w:t>
            </w:r>
          </w:p>
          <w:p w:rsidR="00192BAE" w:rsidRPr="00335DFB" w:rsidRDefault="00192BAE" w:rsidP="00066381">
            <w:pPr>
              <w:adjustRightInd w:val="0"/>
              <w:snapToGrid w:val="0"/>
              <w:spacing w:line="280" w:lineRule="exact"/>
              <w:rPr>
                <w:rFonts w:ascii="HG丸ｺﾞｼｯｸM-PRO" w:eastAsia="HG丸ｺﾞｼｯｸM-PRO" w:hAnsi="HG丸ｺﾞｼｯｸM-PRO"/>
                <w:sz w:val="20"/>
                <w:szCs w:val="20"/>
              </w:rPr>
            </w:pPr>
            <w:r w:rsidRPr="000360A8">
              <w:rPr>
                <w:rFonts w:ascii="HG丸ｺﾞｼｯｸM-PRO" w:eastAsia="HG丸ｺﾞｼｯｸM-PRO" w:hAnsi="HG丸ｺﾞｼｯｸM-PRO" w:hint="eastAsia"/>
                <w:sz w:val="20"/>
                <w:szCs w:val="20"/>
              </w:rPr>
              <w:t>大阪府循環型社会推進計画の</w:t>
            </w:r>
            <w:r>
              <w:rPr>
                <w:rFonts w:ascii="HG丸ｺﾞｼｯｸM-PRO" w:eastAsia="HG丸ｺﾞｼｯｸM-PRO" w:hAnsi="HG丸ｺﾞｼｯｸM-PRO" w:hint="eastAsia"/>
                <w:sz w:val="20"/>
                <w:szCs w:val="20"/>
              </w:rPr>
              <w:t>2015</w:t>
            </w:r>
            <w:r w:rsidRPr="000360A8">
              <w:rPr>
                <w:rFonts w:ascii="HG丸ｺﾞｼｯｸM-PRO" w:eastAsia="HG丸ｺﾞｼｯｸM-PRO" w:hAnsi="HG丸ｺﾞｼｯｸM-PRO" w:hint="eastAsia"/>
                <w:sz w:val="20"/>
                <w:szCs w:val="20"/>
              </w:rPr>
              <w:t>年度目標</w:t>
            </w:r>
            <w:r>
              <w:rPr>
                <w:rFonts w:ascii="HG丸ｺﾞｼｯｸM-PRO" w:eastAsia="HG丸ｺﾞｼｯｸM-PRO" w:hAnsi="HG丸ｺﾞｼｯｸM-PRO" w:hint="eastAsia"/>
                <w:sz w:val="20"/>
                <w:szCs w:val="20"/>
              </w:rPr>
              <w:t>：</w:t>
            </w:r>
            <w:r w:rsidRPr="000360A8">
              <w:rPr>
                <w:rFonts w:ascii="HG丸ｺﾞｼｯｸM-PRO" w:eastAsia="HG丸ｺﾞｼｯｸM-PRO" w:hAnsi="HG丸ｺﾞｼｯｸM-PRO" w:hint="eastAsia"/>
                <w:sz w:val="20"/>
                <w:szCs w:val="20"/>
              </w:rPr>
              <w:t>一般廃棄物排出量（事業系資源化量含む）305万トン、産業廃棄物排出量1,565万トン</w:t>
            </w:r>
          </w:p>
        </w:tc>
      </w:tr>
      <w:tr w:rsidR="00192BAE" w:rsidRPr="00286AA6" w:rsidTr="00F86D65">
        <w:tc>
          <w:tcPr>
            <w:tcW w:w="1598" w:type="dxa"/>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44" w:type="dxa"/>
            <w:gridSpan w:val="14"/>
            <w:shd w:val="clear" w:color="auto" w:fill="auto"/>
          </w:tcPr>
          <w:p w:rsidR="00192BAE" w:rsidRPr="00935096" w:rsidRDefault="00192BAE" w:rsidP="0093509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935096">
              <w:rPr>
                <w:rFonts w:ascii="HG丸ｺﾞｼｯｸM-PRO" w:eastAsia="HG丸ｺﾞｼｯｸM-PRO" w:hAnsi="HG丸ｺﾞｼｯｸM-PRO" w:hint="eastAsia"/>
                <w:sz w:val="20"/>
                <w:szCs w:val="20"/>
              </w:rPr>
              <w:t>資源効率性の向上に</w:t>
            </w:r>
            <w:r>
              <w:rPr>
                <w:rFonts w:ascii="HG丸ｺﾞｼｯｸM-PRO" w:eastAsia="HG丸ｺﾞｼｯｸM-PRO" w:hAnsi="HG丸ｺﾞｼｯｸM-PRO" w:hint="eastAsia"/>
                <w:sz w:val="20"/>
                <w:szCs w:val="20"/>
              </w:rPr>
              <w:t>よる、環境への負荷の低減</w:t>
            </w:r>
            <w:r w:rsidRPr="00935096">
              <w:rPr>
                <w:rFonts w:ascii="HG丸ｺﾞｼｯｸM-PRO" w:eastAsia="HG丸ｺﾞｼｯｸM-PRO" w:hAnsi="HG丸ｺﾞｼｯｸM-PRO" w:hint="eastAsia"/>
                <w:sz w:val="20"/>
                <w:szCs w:val="20"/>
              </w:rPr>
              <w:t>。</w:t>
            </w:r>
          </w:p>
          <w:p w:rsidR="00192BAE" w:rsidRPr="003A46D1" w:rsidRDefault="00192BAE" w:rsidP="0093509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焼却処理量の削減により、温室効果ガス排出量、ダイオキシン類排出量の削減に資する。大阪府地球温暖化対策実行計画（H24年3月策定、H26年度まで）において一般廃棄物の排出量目標（H27年度282万トン）を掲げている。</w:t>
            </w:r>
          </w:p>
        </w:tc>
      </w:tr>
      <w:tr w:rsidR="00192BAE" w:rsidRPr="00286AA6" w:rsidTr="00F86D65">
        <w:tc>
          <w:tcPr>
            <w:tcW w:w="1598" w:type="dxa"/>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44" w:type="dxa"/>
            <w:gridSpan w:val="14"/>
            <w:shd w:val="clear" w:color="auto" w:fill="auto"/>
          </w:tcPr>
          <w:p w:rsidR="00192BAE" w:rsidRPr="00B243A3" w:rsidRDefault="00192BAE" w:rsidP="00930CB2">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rsidR="00192BAE" w:rsidRPr="00297899" w:rsidRDefault="00192BAE" w:rsidP="004B6CF1">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大阪府循環型社会推進計画（H24年3月策定、H27年度まで）</w:t>
            </w:r>
          </w:p>
        </w:tc>
      </w:tr>
      <w:tr w:rsidR="00192BAE" w:rsidRPr="00286AA6" w:rsidTr="00F86D65">
        <w:tc>
          <w:tcPr>
            <w:tcW w:w="1598" w:type="dxa"/>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44" w:type="dxa"/>
            <w:gridSpan w:val="14"/>
            <w:shd w:val="clear" w:color="auto" w:fill="auto"/>
          </w:tcPr>
          <w:p w:rsidR="00192BAE" w:rsidRPr="00F92A43" w:rsidRDefault="00192BAE" w:rsidP="004B6CF1">
            <w:pPr>
              <w:adjustRightInd w:val="0"/>
              <w:snapToGrid w:val="0"/>
              <w:spacing w:line="280" w:lineRule="exact"/>
              <w:ind w:left="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2013年5月、</w:t>
            </w:r>
            <w:r w:rsidRPr="002426CF">
              <w:rPr>
                <w:rFonts w:ascii="HG丸ｺﾞｼｯｸM-PRO" w:eastAsia="HG丸ｺﾞｼｯｸM-PRO" w:hAnsi="HG丸ｺﾞｼｯｸM-PRO" w:hint="eastAsia"/>
                <w:sz w:val="20"/>
                <w:szCs w:val="20"/>
              </w:rPr>
              <w:t>国は「第3次循環型社会形成推進基本計画」を策定。2R（リデュース・リユース）の取組がより進む社会経済システムの構築等を掲げる。</w:t>
            </w:r>
          </w:p>
        </w:tc>
      </w:tr>
      <w:tr w:rsidR="00192BAE" w:rsidRPr="00286AA6" w:rsidTr="00F86D65">
        <w:trPr>
          <w:trHeight w:val="70"/>
        </w:trPr>
        <w:tc>
          <w:tcPr>
            <w:tcW w:w="1598" w:type="dxa"/>
            <w:vMerge w:val="restart"/>
            <w:shd w:val="clear" w:color="auto" w:fill="FFFF00"/>
          </w:tcPr>
          <w:p w:rsidR="00192BAE" w:rsidRPr="00946B5F" w:rsidRDefault="00192BAE"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779" w:type="dxa"/>
            <w:gridSpan w:val="8"/>
            <w:shd w:val="clear" w:color="auto" w:fill="FFFF00"/>
          </w:tcPr>
          <w:p w:rsidR="00192BAE" w:rsidRPr="00F87AB6"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4"/>
            <w:shd w:val="clear" w:color="auto" w:fill="FFFF00"/>
          </w:tcPr>
          <w:p w:rsidR="00192BAE" w:rsidRPr="00F87AB6" w:rsidRDefault="00192BAE"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0" w:type="dxa"/>
            <w:shd w:val="clear" w:color="auto" w:fill="FFFF00"/>
          </w:tcPr>
          <w:p w:rsidR="00192BAE" w:rsidRPr="00F87AB6" w:rsidRDefault="00192BAE"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3" w:type="dxa"/>
            <w:shd w:val="clear" w:color="auto" w:fill="FFFF00"/>
          </w:tcPr>
          <w:p w:rsidR="00192BAE" w:rsidRPr="00F87AB6" w:rsidRDefault="00192BAE"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192BAE" w:rsidRPr="00286AA6" w:rsidTr="00F86D65">
        <w:trPr>
          <w:trHeight w:val="227"/>
        </w:trPr>
        <w:tc>
          <w:tcPr>
            <w:tcW w:w="1598" w:type="dxa"/>
            <w:vMerge/>
            <w:shd w:val="clear" w:color="auto" w:fill="FFFF00"/>
          </w:tcPr>
          <w:p w:rsidR="00192BAE" w:rsidRPr="00F87AB6"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bottom w:val="nil"/>
            </w:tcBorders>
            <w:shd w:val="clear" w:color="auto" w:fill="FFFF00"/>
          </w:tcPr>
          <w:p w:rsidR="00192BAE" w:rsidRPr="00F87AB6" w:rsidRDefault="00192BAE"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28" w:type="dxa"/>
            <w:gridSpan w:val="5"/>
            <w:shd w:val="clear" w:color="auto" w:fill="FFFF00"/>
          </w:tcPr>
          <w:p w:rsidR="00192BAE" w:rsidRPr="00F87AB6" w:rsidRDefault="00192BAE"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4"/>
            <w:tcBorders>
              <w:bottom w:val="single" w:sz="4" w:space="0" w:color="auto"/>
              <w:right w:val="single" w:sz="4" w:space="0" w:color="auto"/>
            </w:tcBorders>
            <w:shd w:val="clear" w:color="auto" w:fill="auto"/>
            <w:vAlign w:val="center"/>
          </w:tcPr>
          <w:p w:rsidR="00192BAE" w:rsidRPr="00515EB8" w:rsidRDefault="00192BAE" w:rsidP="00515EB8">
            <w:pPr>
              <w:adjustRightInd w:val="0"/>
              <w:snapToGrid w:val="0"/>
              <w:jc w:val="right"/>
              <w:rPr>
                <w:rFonts w:ascii="HG丸ｺﾞｼｯｸM-PRO" w:eastAsia="HG丸ｺﾞｼｯｸM-PRO" w:hAnsi="HG丸ｺﾞｼｯｸM-PRO" w:cs="ＭＳ Ｐゴシック"/>
                <w:color w:val="000000"/>
                <w:sz w:val="20"/>
                <w:szCs w:val="20"/>
              </w:rPr>
            </w:pPr>
            <w:r w:rsidRPr="00515EB8">
              <w:rPr>
                <w:rFonts w:ascii="HG丸ｺﾞｼｯｸM-PRO" w:eastAsia="HG丸ｺﾞｼｯｸM-PRO" w:hAnsi="HG丸ｺﾞｼｯｸM-PRO" w:hint="eastAsia"/>
                <w:color w:val="000000"/>
                <w:sz w:val="20"/>
                <w:szCs w:val="20"/>
              </w:rPr>
              <w:t xml:space="preserve">246,906 </w:t>
            </w:r>
          </w:p>
        </w:tc>
        <w:tc>
          <w:tcPr>
            <w:tcW w:w="2550" w:type="dxa"/>
            <w:tcBorders>
              <w:left w:val="single" w:sz="4" w:space="0" w:color="auto"/>
              <w:bottom w:val="single" w:sz="4" w:space="0" w:color="auto"/>
              <w:right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220,984 </w:t>
            </w:r>
          </w:p>
        </w:tc>
        <w:tc>
          <w:tcPr>
            <w:tcW w:w="3263" w:type="dxa"/>
            <w:tcBorders>
              <w:left w:val="single" w:sz="4" w:space="0" w:color="auto"/>
              <w:bottom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345,585 </w:t>
            </w:r>
          </w:p>
        </w:tc>
      </w:tr>
      <w:tr w:rsidR="00192BAE" w:rsidRPr="00286AA6" w:rsidTr="00F86D65">
        <w:trPr>
          <w:trHeight w:val="70"/>
        </w:trPr>
        <w:tc>
          <w:tcPr>
            <w:tcW w:w="1598" w:type="dxa"/>
            <w:vMerge/>
            <w:shd w:val="clear" w:color="auto" w:fill="FFFF00"/>
          </w:tcPr>
          <w:p w:rsidR="00192BAE" w:rsidRPr="00F87AB6"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1451" w:type="dxa"/>
            <w:gridSpan w:val="3"/>
            <w:tcBorders>
              <w:top w:val="nil"/>
            </w:tcBorders>
            <w:shd w:val="clear" w:color="auto" w:fill="FFFF00"/>
          </w:tcPr>
          <w:p w:rsidR="00192BAE" w:rsidRDefault="00192BAE"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28" w:type="dxa"/>
            <w:gridSpan w:val="5"/>
            <w:shd w:val="clear" w:color="auto" w:fill="FFFF00"/>
          </w:tcPr>
          <w:p w:rsidR="00192BAE" w:rsidRDefault="00192BAE"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4"/>
            <w:tcBorders>
              <w:top w:val="single" w:sz="4" w:space="0" w:color="auto"/>
              <w:bottom w:val="single" w:sz="4" w:space="0" w:color="auto"/>
              <w:right w:val="single" w:sz="4" w:space="0" w:color="auto"/>
            </w:tcBorders>
            <w:shd w:val="clear" w:color="auto" w:fill="auto"/>
            <w:vAlign w:val="center"/>
          </w:tcPr>
          <w:p w:rsidR="00192BAE" w:rsidRPr="00515EB8" w:rsidRDefault="00192BAE" w:rsidP="00515EB8">
            <w:pPr>
              <w:adjustRightInd w:val="0"/>
              <w:snapToGrid w:val="0"/>
              <w:jc w:val="right"/>
              <w:rPr>
                <w:rFonts w:ascii="HG丸ｺﾞｼｯｸM-PRO" w:eastAsia="HG丸ｺﾞｼｯｸM-PRO" w:hAnsi="HG丸ｺﾞｼｯｸM-PRO" w:cs="ＭＳ Ｐゴシック"/>
                <w:color w:val="000000"/>
                <w:sz w:val="20"/>
                <w:szCs w:val="20"/>
              </w:rPr>
            </w:pPr>
            <w:r w:rsidRPr="00515EB8">
              <w:rPr>
                <w:rFonts w:ascii="HG丸ｺﾞｼｯｸM-PRO" w:eastAsia="HG丸ｺﾞｼｯｸM-PRO" w:hAnsi="HG丸ｺﾞｼｯｸM-PRO" w:hint="eastAsia"/>
                <w:color w:val="000000"/>
                <w:sz w:val="20"/>
                <w:szCs w:val="20"/>
              </w:rPr>
              <w:t xml:space="preserve">1,486 </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69 </w:t>
            </w:r>
          </w:p>
        </w:tc>
        <w:tc>
          <w:tcPr>
            <w:tcW w:w="3263" w:type="dxa"/>
            <w:tcBorders>
              <w:top w:val="single" w:sz="4" w:space="0" w:color="auto"/>
              <w:left w:val="single" w:sz="4" w:space="0" w:color="auto"/>
              <w:bottom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97 </w:t>
            </w:r>
          </w:p>
        </w:tc>
      </w:tr>
      <w:tr w:rsidR="00192BAE" w:rsidRPr="00286AA6" w:rsidTr="00F86D65">
        <w:trPr>
          <w:trHeight w:val="70"/>
        </w:trPr>
        <w:tc>
          <w:tcPr>
            <w:tcW w:w="1598" w:type="dxa"/>
            <w:vMerge/>
            <w:shd w:val="clear" w:color="auto" w:fill="FFFF00"/>
          </w:tcPr>
          <w:p w:rsidR="00192BAE" w:rsidRPr="00F87AB6"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4779" w:type="dxa"/>
            <w:gridSpan w:val="8"/>
            <w:shd w:val="clear" w:color="auto" w:fill="FFFF00"/>
          </w:tcPr>
          <w:p w:rsidR="00192BAE" w:rsidRDefault="00192BAE"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4"/>
            <w:tcBorders>
              <w:top w:val="single" w:sz="4" w:space="0" w:color="auto"/>
              <w:right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0 </w:t>
            </w:r>
          </w:p>
        </w:tc>
        <w:tc>
          <w:tcPr>
            <w:tcW w:w="2550" w:type="dxa"/>
            <w:tcBorders>
              <w:top w:val="single" w:sz="4" w:space="0" w:color="auto"/>
              <w:left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1,309 </w:t>
            </w:r>
          </w:p>
        </w:tc>
        <w:tc>
          <w:tcPr>
            <w:tcW w:w="3263" w:type="dxa"/>
            <w:tcBorders>
              <w:top w:val="single" w:sz="4" w:space="0" w:color="auto"/>
              <w:left w:val="single" w:sz="4" w:space="0" w:color="auto"/>
            </w:tcBorders>
            <w:shd w:val="clear" w:color="auto" w:fill="auto"/>
            <w:vAlign w:val="center"/>
          </w:tcPr>
          <w:p w:rsidR="00192BAE" w:rsidRPr="008F0FFE" w:rsidRDefault="00192BAE" w:rsidP="008F0FFE">
            <w:pPr>
              <w:adjustRightInd w:val="0"/>
              <w:snapToGrid w:val="0"/>
              <w:jc w:val="right"/>
              <w:rPr>
                <w:rFonts w:ascii="HG丸ｺﾞｼｯｸM-PRO" w:eastAsia="HG丸ｺﾞｼｯｸM-PRO" w:hAnsi="HG丸ｺﾞｼｯｸM-PRO" w:cs="ＭＳ Ｐゴシック"/>
                <w:color w:val="000000"/>
                <w:sz w:val="20"/>
                <w:szCs w:val="20"/>
              </w:rPr>
            </w:pPr>
            <w:r w:rsidRPr="008F0FFE">
              <w:rPr>
                <w:rFonts w:ascii="HG丸ｺﾞｼｯｸM-PRO" w:eastAsia="HG丸ｺﾞｼｯｸM-PRO" w:hAnsi="HG丸ｺﾞｼｯｸM-PRO" w:hint="eastAsia"/>
                <w:color w:val="000000"/>
                <w:sz w:val="20"/>
                <w:szCs w:val="20"/>
              </w:rPr>
              <w:t xml:space="preserve">0 </w:t>
            </w:r>
          </w:p>
        </w:tc>
      </w:tr>
      <w:tr w:rsidR="00192BAE" w:rsidRPr="00286AA6" w:rsidTr="00F86D65">
        <w:trPr>
          <w:trHeight w:val="198"/>
        </w:trPr>
        <w:tc>
          <w:tcPr>
            <w:tcW w:w="1598" w:type="dxa"/>
            <w:vMerge/>
            <w:shd w:val="clear" w:color="auto" w:fill="FFFF00"/>
          </w:tcPr>
          <w:p w:rsidR="00192BAE" w:rsidRPr="00F87AB6"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13144" w:type="dxa"/>
            <w:gridSpan w:val="14"/>
            <w:tcBorders>
              <w:top w:val="single" w:sz="4" w:space="0" w:color="auto"/>
            </w:tcBorders>
            <w:shd w:val="clear" w:color="auto" w:fill="auto"/>
          </w:tcPr>
          <w:p w:rsidR="00192BAE" w:rsidRPr="00A01101" w:rsidRDefault="00192BAE" w:rsidP="000E057D">
            <w:pPr>
              <w:adjustRightInd w:val="0"/>
              <w:snapToGrid w:val="0"/>
              <w:rPr>
                <w:rFonts w:ascii="HG丸ｺﾞｼｯｸM-PRO" w:eastAsia="HG丸ｺﾞｼｯｸM-PRO" w:hAnsi="HG丸ｺﾞｼｯｸM-PRO"/>
                <w:i/>
                <w:sz w:val="20"/>
                <w:szCs w:val="20"/>
              </w:rPr>
            </w:pPr>
          </w:p>
        </w:tc>
      </w:tr>
      <w:tr w:rsidR="00192BAE" w:rsidRPr="00286AA6" w:rsidTr="00F86D65">
        <w:trPr>
          <w:trHeight w:val="210"/>
        </w:trPr>
        <w:tc>
          <w:tcPr>
            <w:tcW w:w="1598" w:type="dxa"/>
            <w:vMerge w:val="restart"/>
            <w:shd w:val="clear" w:color="auto" w:fill="FFFF00"/>
          </w:tcPr>
          <w:p w:rsidR="00192BAE" w:rsidRPr="00946B5F" w:rsidRDefault="00192BAE"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192BAE" w:rsidRPr="00E35D25" w:rsidRDefault="00192BAE" w:rsidP="00290CE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0" w:type="dxa"/>
            <w:gridSpan w:val="2"/>
            <w:shd w:val="clear" w:color="auto" w:fill="FFFF00"/>
          </w:tcPr>
          <w:p w:rsidR="00192BAE" w:rsidRPr="00286AA6"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618" w:type="dxa"/>
            <w:gridSpan w:val="3"/>
            <w:shd w:val="clear" w:color="auto" w:fill="FFFF00"/>
          </w:tcPr>
          <w:p w:rsidR="00192BAE" w:rsidRPr="00286AA6"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827" w:type="dxa"/>
            <w:gridSpan w:val="6"/>
            <w:shd w:val="clear" w:color="auto" w:fill="FFFF00"/>
          </w:tcPr>
          <w:p w:rsidR="00192BAE" w:rsidRPr="00286AA6"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239" w:type="dxa"/>
            <w:gridSpan w:val="3"/>
            <w:shd w:val="clear" w:color="auto" w:fill="FFFF00"/>
          </w:tcPr>
          <w:p w:rsidR="00192BAE" w:rsidRPr="00286AA6"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192BAE" w:rsidRPr="00286AA6" w:rsidTr="00F86D65">
        <w:trPr>
          <w:trHeight w:val="70"/>
        </w:trPr>
        <w:tc>
          <w:tcPr>
            <w:tcW w:w="1598" w:type="dxa"/>
            <w:vMerge/>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192BAE" w:rsidRPr="00B243A3" w:rsidRDefault="00192BAE" w:rsidP="00EC2285">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①</w:t>
            </w:r>
          </w:p>
        </w:tc>
        <w:tc>
          <w:tcPr>
            <w:tcW w:w="2618" w:type="dxa"/>
            <w:gridSpan w:val="3"/>
            <w:shd w:val="clear" w:color="auto" w:fill="auto"/>
          </w:tcPr>
          <w:p w:rsidR="00192BAE" w:rsidRPr="00B243A3" w:rsidRDefault="00192BAE" w:rsidP="00EC2285">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一般廃棄物の排出量</w:t>
            </w:r>
          </w:p>
        </w:tc>
        <w:tc>
          <w:tcPr>
            <w:tcW w:w="3827" w:type="dxa"/>
            <w:gridSpan w:val="6"/>
            <w:shd w:val="clear" w:color="auto" w:fill="auto"/>
          </w:tcPr>
          <w:p w:rsidR="00192BAE" w:rsidRPr="00B243A3" w:rsidRDefault="00192BAE" w:rsidP="00EC2285">
            <w:pPr>
              <w:adjustRightInd w:val="0"/>
              <w:snapToGrid w:val="0"/>
              <w:spacing w:line="280" w:lineRule="exact"/>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毎年度</w:t>
            </w:r>
            <w:r w:rsidRPr="004B6CF1">
              <w:rPr>
                <w:rFonts w:ascii="HG丸ｺﾞｼｯｸM-PRO" w:eastAsia="HG丸ｺﾞｼｯｸM-PRO" w:hAnsi="HG丸ｺﾞｼｯｸM-PRO" w:hint="eastAsia"/>
                <w:sz w:val="20"/>
                <w:szCs w:val="20"/>
              </w:rPr>
              <w:t>の一般</w:t>
            </w:r>
            <w:r w:rsidRPr="004B6CF1">
              <w:rPr>
                <w:rFonts w:ascii="HG丸ｺﾞｼｯｸM-PRO" w:eastAsia="HG丸ｺﾞｼｯｸM-PRO" w:hAnsi="HG丸ｺﾞｼｯｸM-PRO" w:hint="eastAsia"/>
                <w:kern w:val="0"/>
                <w:sz w:val="20"/>
                <w:szCs w:val="20"/>
              </w:rPr>
              <w:t>廃棄物処理実態調査</w:t>
            </w:r>
            <w:r w:rsidRPr="004B6CF1">
              <w:rPr>
                <w:rFonts w:ascii="HG丸ｺﾞｼｯｸM-PRO" w:eastAsia="HG丸ｺﾞｼｯｸM-PRO" w:hAnsi="HG丸ｺﾞｼｯｸM-PRO" w:hint="eastAsia"/>
                <w:sz w:val="20"/>
                <w:szCs w:val="20"/>
              </w:rPr>
              <w:t>により把握</w:t>
            </w:r>
            <w:r w:rsidRPr="00B243A3">
              <w:rPr>
                <w:rFonts w:ascii="HG丸ｺﾞｼｯｸM-PRO" w:eastAsia="HG丸ｺﾞｼｯｸM-PRO" w:hAnsi="HG丸ｺﾞｼｯｸM-PRO" w:hint="eastAsia"/>
                <w:sz w:val="20"/>
                <w:szCs w:val="20"/>
              </w:rPr>
              <w:t>。</w:t>
            </w:r>
          </w:p>
        </w:tc>
        <w:tc>
          <w:tcPr>
            <w:tcW w:w="6239" w:type="dxa"/>
            <w:gridSpan w:val="3"/>
            <w:shd w:val="clear" w:color="auto" w:fill="auto"/>
          </w:tcPr>
          <w:p w:rsidR="00192BAE" w:rsidRDefault="00192BAE"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346</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1,064</w:t>
            </w:r>
            <w:r w:rsidRPr="00B243A3">
              <w:rPr>
                <w:rFonts w:ascii="HG丸ｺﾞｼｯｸM-PRO" w:eastAsia="HG丸ｺﾞｼｯｸM-PRO" w:hAnsi="HG丸ｺﾞｼｯｸM-PRO" w:hint="eastAsia"/>
                <w:sz w:val="20"/>
                <w:szCs w:val="20"/>
              </w:rPr>
              <w:t>g/日）</w:t>
            </w:r>
          </w:p>
          <w:p w:rsidR="00192BAE" w:rsidRDefault="00192BAE"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345</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1,060</w:t>
            </w:r>
            <w:r w:rsidRPr="00B243A3">
              <w:rPr>
                <w:rFonts w:ascii="HG丸ｺﾞｼｯｸM-PRO" w:eastAsia="HG丸ｺﾞｼｯｸM-PRO" w:hAnsi="HG丸ｺﾞｼｯｸM-PRO" w:hint="eastAsia"/>
                <w:sz w:val="20"/>
                <w:szCs w:val="20"/>
              </w:rPr>
              <w:t>g/日）</w:t>
            </w:r>
          </w:p>
          <w:p w:rsidR="00192BAE" w:rsidRPr="00B243A3" w:rsidRDefault="00192BAE"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341</w:t>
            </w:r>
            <w:r w:rsidRPr="00B243A3">
              <w:rPr>
                <w:rFonts w:ascii="HG丸ｺﾞｼｯｸM-PRO" w:eastAsia="HG丸ｺﾞｼｯｸM-PRO" w:hAnsi="HG丸ｺﾞｼｯｸM-PRO" w:hint="eastAsia"/>
                <w:sz w:val="20"/>
                <w:szCs w:val="20"/>
              </w:rPr>
              <w:t>万トン（府民1人あたり</w:t>
            </w:r>
            <w:r>
              <w:rPr>
                <w:rFonts w:ascii="HG丸ｺﾞｼｯｸM-PRO" w:eastAsia="HG丸ｺﾞｼｯｸM-PRO" w:hAnsi="HG丸ｺﾞｼｯｸM-PRO" w:hint="eastAsia"/>
                <w:sz w:val="20"/>
                <w:szCs w:val="20"/>
              </w:rPr>
              <w:t>1,053</w:t>
            </w:r>
            <w:r w:rsidRPr="00B243A3">
              <w:rPr>
                <w:rFonts w:ascii="HG丸ｺﾞｼｯｸM-PRO" w:eastAsia="HG丸ｺﾞｼｯｸM-PRO" w:hAnsi="HG丸ｺﾞｼｯｸM-PRO" w:hint="eastAsia"/>
                <w:sz w:val="20"/>
                <w:szCs w:val="20"/>
              </w:rPr>
              <w:t>g/日）</w:t>
            </w:r>
          </w:p>
          <w:p w:rsidR="00192BAE" w:rsidRPr="00B243A3" w:rsidRDefault="00192BAE" w:rsidP="00EC2285">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（事業系資源化量を含む排出量は</w:t>
            </w: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年度370万トン）</w:t>
            </w:r>
          </w:p>
        </w:tc>
      </w:tr>
      <w:tr w:rsidR="00192BAE" w:rsidRPr="00286AA6" w:rsidTr="00F86D65">
        <w:trPr>
          <w:trHeight w:val="70"/>
        </w:trPr>
        <w:tc>
          <w:tcPr>
            <w:tcW w:w="1598" w:type="dxa"/>
            <w:vMerge/>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192BAE" w:rsidRPr="00B243A3" w:rsidRDefault="00192BAE" w:rsidP="00EC2285">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②</w:t>
            </w:r>
          </w:p>
        </w:tc>
        <w:tc>
          <w:tcPr>
            <w:tcW w:w="2618" w:type="dxa"/>
            <w:gridSpan w:val="3"/>
            <w:shd w:val="clear" w:color="auto" w:fill="auto"/>
          </w:tcPr>
          <w:p w:rsidR="00192BAE" w:rsidRPr="00B243A3" w:rsidRDefault="00192BAE" w:rsidP="00EC2285">
            <w:pPr>
              <w:adjustRightInd w:val="0"/>
              <w:snapToGrid w:val="0"/>
              <w:rPr>
                <w:rFonts w:ascii="HG丸ｺﾞｼｯｸM-PRO" w:eastAsia="HG丸ｺﾞｼｯｸM-PRO" w:hAnsi="HG丸ｺﾞｼｯｸM-PRO"/>
                <w:sz w:val="20"/>
                <w:szCs w:val="20"/>
              </w:rPr>
            </w:pPr>
            <w:r w:rsidRPr="00B243A3">
              <w:rPr>
                <w:rFonts w:ascii="HG丸ｺﾞｼｯｸM-PRO" w:eastAsia="HG丸ｺﾞｼｯｸM-PRO" w:hAnsi="HG丸ｺﾞｼｯｸM-PRO" w:hint="eastAsia"/>
                <w:sz w:val="20"/>
                <w:szCs w:val="20"/>
              </w:rPr>
              <w:t>産業廃棄物の排出量</w:t>
            </w:r>
          </w:p>
        </w:tc>
        <w:tc>
          <w:tcPr>
            <w:tcW w:w="3827" w:type="dxa"/>
            <w:gridSpan w:val="6"/>
            <w:shd w:val="clear" w:color="auto" w:fill="auto"/>
          </w:tcPr>
          <w:p w:rsidR="00192BAE" w:rsidRPr="00B243A3" w:rsidRDefault="00192BAE" w:rsidP="004B6CF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産業廃棄物処理実態調査により把握。直近</w:t>
            </w:r>
            <w:r w:rsidRPr="00B243A3">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2010</w:t>
            </w:r>
            <w:r w:rsidRPr="00B243A3">
              <w:rPr>
                <w:rFonts w:ascii="HG丸ｺﾞｼｯｸM-PRO" w:eastAsia="HG丸ｺﾞｼｯｸM-PRO" w:hAnsi="HG丸ｺﾞｼｯｸM-PRO" w:hint="eastAsia"/>
                <w:sz w:val="20"/>
                <w:szCs w:val="20"/>
              </w:rPr>
              <w:t>年度</w:t>
            </w:r>
            <w:r>
              <w:rPr>
                <w:rFonts w:ascii="HG丸ｺﾞｼｯｸM-PRO" w:eastAsia="HG丸ｺﾞｼｯｸM-PRO" w:hAnsi="HG丸ｺﾞｼｯｸM-PRO" w:hint="eastAsia"/>
                <w:sz w:val="20"/>
                <w:szCs w:val="20"/>
              </w:rPr>
              <w:t>（概ね5年ごとに実施）</w:t>
            </w:r>
            <w:r w:rsidRPr="00B243A3">
              <w:rPr>
                <w:rFonts w:ascii="HG丸ｺﾞｼｯｸM-PRO" w:eastAsia="HG丸ｺﾞｼｯｸM-PRO" w:hAnsi="HG丸ｺﾞｼｯｸM-PRO" w:hint="eastAsia"/>
                <w:sz w:val="20"/>
                <w:szCs w:val="20"/>
              </w:rPr>
              <w:t>。</w:t>
            </w:r>
          </w:p>
        </w:tc>
        <w:tc>
          <w:tcPr>
            <w:tcW w:w="6239" w:type="dxa"/>
            <w:gridSpan w:val="3"/>
            <w:shd w:val="clear" w:color="auto" w:fill="auto"/>
          </w:tcPr>
          <w:p w:rsidR="00192BAE" w:rsidRPr="00B243A3" w:rsidRDefault="00C41969"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2005年度1,728万トン、</w:t>
            </w:r>
            <w:r w:rsidR="00192BAE">
              <w:rPr>
                <w:rFonts w:ascii="HG丸ｺﾞｼｯｸM-PRO" w:eastAsia="HG丸ｺﾞｼｯｸM-PRO" w:hAnsi="HG丸ｺﾞｼｯｸM-PRO" w:hint="eastAsia"/>
                <w:sz w:val="20"/>
                <w:szCs w:val="20"/>
              </w:rPr>
              <w:t>2010</w:t>
            </w:r>
            <w:r w:rsidR="00192BAE" w:rsidRPr="00B243A3">
              <w:rPr>
                <w:rFonts w:ascii="HG丸ｺﾞｼｯｸM-PRO" w:eastAsia="HG丸ｺﾞｼｯｸM-PRO" w:hAnsi="HG丸ｺﾞｼｯｸM-PRO" w:hint="eastAsia"/>
                <w:sz w:val="20"/>
                <w:szCs w:val="20"/>
              </w:rPr>
              <w:t>年度1,450万トン</w:t>
            </w:r>
          </w:p>
        </w:tc>
      </w:tr>
      <w:tr w:rsidR="00192BAE" w:rsidRPr="00286AA6" w:rsidTr="00F86D65">
        <w:trPr>
          <w:trHeight w:val="70"/>
        </w:trPr>
        <w:tc>
          <w:tcPr>
            <w:tcW w:w="1598" w:type="dxa"/>
            <w:vMerge/>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460" w:type="dxa"/>
            <w:gridSpan w:val="2"/>
            <w:shd w:val="clear" w:color="auto" w:fill="auto"/>
          </w:tcPr>
          <w:p w:rsidR="00192BAE" w:rsidRDefault="00192BAE"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618" w:type="dxa"/>
            <w:gridSpan w:val="3"/>
            <w:shd w:val="clear" w:color="auto" w:fill="auto"/>
          </w:tcPr>
          <w:p w:rsidR="00192BAE" w:rsidRDefault="00192BAE"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産業廃棄物の最終処分量</w:t>
            </w:r>
          </w:p>
        </w:tc>
        <w:tc>
          <w:tcPr>
            <w:tcW w:w="3827" w:type="dxa"/>
            <w:gridSpan w:val="6"/>
            <w:shd w:val="clear" w:color="auto" w:fill="auto"/>
          </w:tcPr>
          <w:p w:rsidR="00192BAE" w:rsidRPr="00D636EB" w:rsidRDefault="00192BAE" w:rsidP="00EC228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239" w:type="dxa"/>
            <w:gridSpan w:val="3"/>
            <w:shd w:val="clear" w:color="auto" w:fill="auto"/>
          </w:tcPr>
          <w:p w:rsidR="00192BAE" w:rsidRDefault="00C41969" w:rsidP="00EC2285">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2005年度67万トン、</w:t>
            </w:r>
            <w:r w:rsidR="00192BAE">
              <w:rPr>
                <w:rFonts w:ascii="HG丸ｺﾞｼｯｸM-PRO" w:eastAsia="HG丸ｺﾞｼｯｸM-PRO" w:hAnsi="HG丸ｺﾞｼｯｸM-PRO" w:hint="eastAsia"/>
                <w:sz w:val="20"/>
                <w:szCs w:val="20"/>
              </w:rPr>
              <w:t>2010年度47万トン</w:t>
            </w:r>
          </w:p>
        </w:tc>
      </w:tr>
      <w:tr w:rsidR="00192BAE" w:rsidRPr="00286AA6" w:rsidTr="00F86D65">
        <w:trPr>
          <w:trHeight w:val="70"/>
        </w:trPr>
        <w:tc>
          <w:tcPr>
            <w:tcW w:w="1598" w:type="dxa"/>
            <w:vMerge/>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13144" w:type="dxa"/>
            <w:gridSpan w:val="14"/>
            <w:shd w:val="clear" w:color="auto" w:fill="auto"/>
          </w:tcPr>
          <w:p w:rsidR="00192BAE" w:rsidRPr="00DC57CD" w:rsidRDefault="00192BAE"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192BAE" w:rsidRPr="00286AA6" w:rsidTr="00F86D65">
        <w:trPr>
          <w:trHeight w:val="240"/>
        </w:trPr>
        <w:tc>
          <w:tcPr>
            <w:tcW w:w="1598" w:type="dxa"/>
            <w:tcBorders>
              <w:bottom w:val="nil"/>
            </w:tcBorders>
            <w:shd w:val="clear" w:color="auto" w:fill="FFFF00"/>
          </w:tcPr>
          <w:p w:rsidR="00192BAE" w:rsidRPr="00AB4937" w:rsidRDefault="00192BAE" w:rsidP="00460322">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24" w:type="dxa"/>
            <w:gridSpan w:val="6"/>
            <w:shd w:val="clear" w:color="auto" w:fill="FFFF00"/>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134" w:type="dxa"/>
            <w:shd w:val="clear" w:color="auto" w:fill="FFFF00"/>
          </w:tcPr>
          <w:p w:rsidR="00192BAE"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410" w:type="dxa"/>
            <w:gridSpan w:val="3"/>
            <w:shd w:val="clear" w:color="auto" w:fill="FFFF00"/>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376" w:type="dxa"/>
            <w:gridSpan w:val="4"/>
            <w:shd w:val="clear" w:color="auto" w:fill="FFFF00"/>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C41969" w:rsidRPr="00286AA6" w:rsidTr="00F86D65">
        <w:trPr>
          <w:trHeight w:val="70"/>
        </w:trPr>
        <w:tc>
          <w:tcPr>
            <w:tcW w:w="1598" w:type="dxa"/>
            <w:tcBorders>
              <w:top w:val="nil"/>
              <w:bottom w:val="nil"/>
            </w:tcBorders>
            <w:shd w:val="clear" w:color="auto" w:fill="FFFF00"/>
          </w:tcPr>
          <w:p w:rsidR="00C41969" w:rsidRPr="00946B5F" w:rsidRDefault="00C41969" w:rsidP="0024495B">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224" w:type="dxa"/>
            <w:gridSpan w:val="6"/>
            <w:shd w:val="clear" w:color="auto" w:fill="auto"/>
          </w:tcPr>
          <w:p w:rsidR="00C41969" w:rsidRDefault="00C41969" w:rsidP="00F13E26">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再生原料・間伐材等の利用促進</w:t>
            </w:r>
          </w:p>
        </w:tc>
        <w:tc>
          <w:tcPr>
            <w:tcW w:w="1134" w:type="dxa"/>
            <w:shd w:val="clear" w:color="auto" w:fill="auto"/>
          </w:tcPr>
          <w:p w:rsidR="00C41969" w:rsidRDefault="00C41969" w:rsidP="00C41969">
            <w:pPr>
              <w:adjustRightInd w:val="0"/>
              <w:snapToGrid w:val="0"/>
              <w:spacing w:line="280" w:lineRule="exact"/>
              <w:rPr>
                <w:rFonts w:ascii="HG丸ｺﾞｼｯｸM-PRO" w:eastAsia="HG丸ｺﾞｼｯｸM-PRO" w:hAnsi="HG丸ｺﾞｼｯｸM-PRO"/>
                <w:sz w:val="20"/>
                <w:szCs w:val="20"/>
              </w:rPr>
            </w:pPr>
          </w:p>
        </w:tc>
        <w:tc>
          <w:tcPr>
            <w:tcW w:w="2410" w:type="dxa"/>
            <w:gridSpan w:val="3"/>
            <w:shd w:val="clear" w:color="auto" w:fill="auto"/>
          </w:tcPr>
          <w:p w:rsidR="00C41969" w:rsidRDefault="00C41969" w:rsidP="00F13E26">
            <w:pPr>
              <w:adjustRightInd w:val="0"/>
              <w:snapToGrid w:val="0"/>
              <w:spacing w:line="280" w:lineRule="exact"/>
              <w:rPr>
                <w:rFonts w:ascii="HG丸ｺﾞｼｯｸM-PRO" w:eastAsia="HG丸ｺﾞｼｯｸM-PRO" w:hAnsi="HG丸ｺﾞｼｯｸM-PRO"/>
                <w:sz w:val="20"/>
                <w:szCs w:val="20"/>
              </w:rPr>
            </w:pPr>
          </w:p>
        </w:tc>
        <w:tc>
          <w:tcPr>
            <w:tcW w:w="6376" w:type="dxa"/>
            <w:gridSpan w:val="4"/>
            <w:shd w:val="clear" w:color="auto" w:fill="auto"/>
          </w:tcPr>
          <w:p w:rsidR="00C41969" w:rsidRDefault="00C41969" w:rsidP="00F13E26">
            <w:pPr>
              <w:adjustRightInd w:val="0"/>
              <w:snapToGrid w:val="0"/>
              <w:spacing w:line="280" w:lineRule="exact"/>
              <w:rPr>
                <w:rFonts w:ascii="HG丸ｺﾞｼｯｸM-PRO" w:eastAsia="HG丸ｺﾞｼｯｸM-PRO" w:hAnsi="HG丸ｺﾞｼｯｸM-PRO"/>
                <w:sz w:val="20"/>
                <w:szCs w:val="20"/>
              </w:rPr>
            </w:pPr>
          </w:p>
        </w:tc>
      </w:tr>
      <w:tr w:rsidR="00192BAE" w:rsidRPr="00286AA6" w:rsidTr="00F86D65">
        <w:trPr>
          <w:trHeight w:val="70"/>
        </w:trPr>
        <w:tc>
          <w:tcPr>
            <w:tcW w:w="1598" w:type="dxa"/>
            <w:tcBorders>
              <w:top w:val="nil"/>
              <w:bottom w:val="nil"/>
            </w:tcBorders>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192BAE" w:rsidRDefault="00192BAE" w:rsidP="00EC2285">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生産工程における廃棄物発生原単位の抑制</w:t>
            </w:r>
            <w:r>
              <w:rPr>
                <w:rFonts w:ascii="HG丸ｺﾞｼｯｸM-PRO" w:eastAsia="HG丸ｺﾞｼｯｸM-PRO" w:hAnsi="HG丸ｺﾞｼｯｸM-PRO" w:hint="eastAsia"/>
                <w:sz w:val="20"/>
                <w:szCs w:val="20"/>
              </w:rPr>
              <w:t>（多量排出者制度の活用）</w:t>
            </w:r>
          </w:p>
        </w:tc>
        <w:tc>
          <w:tcPr>
            <w:tcW w:w="1134" w:type="dxa"/>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sidRPr="00076069">
              <w:rPr>
                <w:rFonts w:ascii="HG丸ｺﾞｼｯｸM-PRO" w:eastAsia="HG丸ｺﾞｼｯｸM-PRO" w:hAnsi="HG丸ｺﾞｼｯｸM-PRO" w:hint="eastAsia"/>
                <w:sz w:val="20"/>
                <w:szCs w:val="20"/>
              </w:rPr>
              <w:t>多量排出事業者制度の推進</w:t>
            </w:r>
          </w:p>
        </w:tc>
        <w:tc>
          <w:tcPr>
            <w:tcW w:w="6376" w:type="dxa"/>
            <w:gridSpan w:val="4"/>
            <w:shd w:val="clear" w:color="auto" w:fill="auto"/>
          </w:tcPr>
          <w:p w:rsidR="00192BAE" w:rsidRPr="00024C7E" w:rsidRDefault="00192BAE" w:rsidP="00B067D1">
            <w:pPr>
              <w:adjustRightInd w:val="0"/>
              <w:snapToGrid w:val="0"/>
              <w:spacing w:line="280" w:lineRule="exact"/>
              <w:rPr>
                <w:rFonts w:ascii="HG丸ｺﾞｼｯｸM-PRO" w:eastAsia="HG丸ｺﾞｼｯｸM-PRO" w:hAnsi="HG丸ｺﾞｼｯｸM-PRO"/>
                <w:sz w:val="20"/>
                <w:szCs w:val="20"/>
              </w:rPr>
            </w:pPr>
            <w:r w:rsidRPr="00024C7E">
              <w:rPr>
                <w:rFonts w:ascii="HG丸ｺﾞｼｯｸM-PRO" w:eastAsia="HG丸ｺﾞｼｯｸM-PRO" w:hAnsi="HG丸ｺﾞｼｯｸM-PRO" w:hint="eastAsia"/>
                <w:sz w:val="20"/>
                <w:szCs w:val="20"/>
              </w:rPr>
              <w:t>多量排出事業者の廃棄物処理計画、実施状況報告書の提出を指導。排出抑制の取組みを計画し、実績を公開。</w:t>
            </w:r>
          </w:p>
          <w:p w:rsidR="00192BAE" w:rsidRPr="00024C7E" w:rsidRDefault="00192BAE" w:rsidP="00B067D1">
            <w:pPr>
              <w:adjustRightInd w:val="0"/>
              <w:snapToGrid w:val="0"/>
              <w:spacing w:line="280" w:lineRule="exact"/>
              <w:rPr>
                <w:rFonts w:ascii="HG丸ｺﾞｼｯｸM-PRO" w:eastAsia="HG丸ｺﾞｼｯｸM-PRO" w:hAnsi="HG丸ｺﾞｼｯｸM-PRO"/>
                <w:sz w:val="20"/>
                <w:szCs w:val="20"/>
              </w:rPr>
            </w:pPr>
            <w:r w:rsidRPr="00024C7E">
              <w:rPr>
                <w:rFonts w:ascii="HG丸ｺﾞｼｯｸM-PRO" w:eastAsia="HG丸ｺﾞｼｯｸM-PRO" w:hAnsi="HG丸ｺﾞｼｯｸM-PRO" w:hint="eastAsia"/>
                <w:sz w:val="20"/>
                <w:szCs w:val="20"/>
              </w:rPr>
              <w:t>府所管域計画策定事業者数（工場･事業場）：のべ208事業所（</w:t>
            </w:r>
            <w:r>
              <w:rPr>
                <w:rFonts w:ascii="HG丸ｺﾞｼｯｸM-PRO" w:eastAsia="HG丸ｺﾞｼｯｸM-PRO" w:hAnsi="HG丸ｺﾞｼｯｸM-PRO" w:hint="eastAsia"/>
                <w:sz w:val="20"/>
                <w:szCs w:val="20"/>
              </w:rPr>
              <w:t>2013年度</w:t>
            </w:r>
            <w:r w:rsidRPr="00024C7E">
              <w:rPr>
                <w:rFonts w:ascii="HG丸ｺﾞｼｯｸM-PRO" w:eastAsia="HG丸ｺﾞｼｯｸM-PRO" w:hAnsi="HG丸ｺﾞｼｯｸM-PRO" w:hint="eastAsia"/>
                <w:sz w:val="20"/>
                <w:szCs w:val="20"/>
              </w:rPr>
              <w:t>）</w:t>
            </w:r>
          </w:p>
        </w:tc>
      </w:tr>
      <w:tr w:rsidR="00192BAE" w:rsidRPr="00286AA6" w:rsidTr="00F86D65">
        <w:trPr>
          <w:trHeight w:val="170"/>
        </w:trPr>
        <w:tc>
          <w:tcPr>
            <w:tcW w:w="1598" w:type="dxa"/>
            <w:tcBorders>
              <w:top w:val="nil"/>
              <w:bottom w:val="nil"/>
            </w:tcBorders>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192BAE" w:rsidRDefault="00192BAE" w:rsidP="00EC228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建設工事における廃棄物</w:t>
            </w:r>
            <w:r w:rsidRPr="002426CF">
              <w:rPr>
                <w:rFonts w:ascii="HG丸ｺﾞｼｯｸM-PRO" w:eastAsia="HG丸ｺﾞｼｯｸM-PRO" w:hAnsi="HG丸ｺﾞｼｯｸM-PRO" w:hint="eastAsia"/>
                <w:sz w:val="20"/>
                <w:szCs w:val="20"/>
              </w:rPr>
              <w:t>発生抑制</w:t>
            </w:r>
            <w:r>
              <w:rPr>
                <w:rFonts w:ascii="HG丸ｺﾞｼｯｸM-PRO" w:eastAsia="HG丸ｺﾞｼｯｸM-PRO" w:hAnsi="HG丸ｺﾞｼｯｸM-PRO" w:hint="eastAsia"/>
                <w:sz w:val="20"/>
                <w:szCs w:val="20"/>
              </w:rPr>
              <w:t>（多量排出者制度の活用）</w:t>
            </w:r>
          </w:p>
        </w:tc>
        <w:tc>
          <w:tcPr>
            <w:tcW w:w="1134" w:type="dxa"/>
            <w:shd w:val="clear" w:color="auto" w:fill="auto"/>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r w:rsidRPr="00076069">
              <w:rPr>
                <w:rFonts w:ascii="HG丸ｺﾞｼｯｸM-PRO" w:eastAsia="HG丸ｺﾞｼｯｸM-PRO" w:hAnsi="HG丸ｺﾞｼｯｸM-PRO" w:hint="eastAsia"/>
                <w:sz w:val="20"/>
                <w:szCs w:val="20"/>
              </w:rPr>
              <w:t>多量排出事業者制度の推進</w:t>
            </w:r>
          </w:p>
        </w:tc>
        <w:tc>
          <w:tcPr>
            <w:tcW w:w="6376" w:type="dxa"/>
            <w:gridSpan w:val="4"/>
            <w:shd w:val="clear" w:color="auto" w:fill="auto"/>
          </w:tcPr>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同上</w:t>
            </w:r>
          </w:p>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府所管域計画策定事業者数：延べ167事業者（2013年度）</w:t>
            </w:r>
          </w:p>
        </w:tc>
      </w:tr>
      <w:tr w:rsidR="00192BAE" w:rsidRPr="00286AA6" w:rsidTr="00F86D65">
        <w:trPr>
          <w:trHeight w:val="210"/>
        </w:trPr>
        <w:tc>
          <w:tcPr>
            <w:tcW w:w="1598" w:type="dxa"/>
            <w:tcBorders>
              <w:top w:val="nil"/>
              <w:bottom w:val="nil"/>
            </w:tcBorders>
            <w:shd w:val="clear" w:color="auto" w:fill="FFFF00"/>
          </w:tcPr>
          <w:p w:rsidR="00192BAE" w:rsidRPr="00946B5F" w:rsidRDefault="00192BAE" w:rsidP="00F13E26">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192BAE" w:rsidRDefault="00192BAE" w:rsidP="0024495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流通段階での排出削減（エコショップ制度の普及）</w:t>
            </w:r>
          </w:p>
        </w:tc>
        <w:tc>
          <w:tcPr>
            <w:tcW w:w="1134" w:type="dxa"/>
            <w:shd w:val="clear" w:color="auto" w:fill="auto"/>
          </w:tcPr>
          <w:p w:rsidR="00192BAE" w:rsidRDefault="00192BAE" w:rsidP="00DE79B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府内市町村の「エコショップ制度」の周知啓発</w:t>
            </w:r>
          </w:p>
        </w:tc>
        <w:tc>
          <w:tcPr>
            <w:tcW w:w="6376" w:type="dxa"/>
            <w:gridSpan w:val="4"/>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2012年度まで大阪府リサイクル社会推進会議において実施、2013年度以降は各市町村事業として継続している制度をホームページで周知実施</w:t>
            </w:r>
          </w:p>
        </w:tc>
      </w:tr>
      <w:tr w:rsidR="00192BAE" w:rsidRPr="00286AA6" w:rsidTr="00F86D65">
        <w:trPr>
          <w:trHeight w:val="210"/>
        </w:trPr>
        <w:tc>
          <w:tcPr>
            <w:tcW w:w="1598" w:type="dxa"/>
            <w:tcBorders>
              <w:top w:val="nil"/>
              <w:bottom w:val="nil"/>
            </w:tcBorders>
            <w:shd w:val="clear" w:color="auto" w:fill="FFFF00"/>
          </w:tcPr>
          <w:p w:rsidR="00192BAE" w:rsidRPr="0024495B"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192BAE" w:rsidRDefault="00192BAE" w:rsidP="00460322">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レジ袋</w:t>
            </w:r>
            <w:r w:rsidR="00512EA9">
              <w:rPr>
                <w:rFonts w:ascii="HG丸ｺﾞｼｯｸM-PRO" w:eastAsia="HG丸ｺﾞｼｯｸM-PRO" w:hAnsi="HG丸ｺﾞｼｯｸM-PRO" w:hint="eastAsia"/>
                <w:sz w:val="20"/>
                <w:szCs w:val="20"/>
              </w:rPr>
              <w:t>の</w:t>
            </w:r>
            <w:r w:rsidRPr="004B6CF1">
              <w:rPr>
                <w:rFonts w:ascii="HG丸ｺﾞｼｯｸM-PRO" w:eastAsia="HG丸ｺﾞｼｯｸM-PRO" w:hAnsi="HG丸ｺﾞｼｯｸM-PRO" w:hint="eastAsia"/>
                <w:sz w:val="20"/>
                <w:szCs w:val="20"/>
              </w:rPr>
              <w:t>削減（市町村と事業者との協定締結の促進）</w:t>
            </w:r>
          </w:p>
        </w:tc>
        <w:tc>
          <w:tcPr>
            <w:tcW w:w="1134" w:type="dxa"/>
            <w:shd w:val="clear" w:color="auto" w:fill="auto"/>
          </w:tcPr>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w:t>
            </w:r>
          </w:p>
        </w:tc>
        <w:tc>
          <w:tcPr>
            <w:tcW w:w="2410" w:type="dxa"/>
            <w:gridSpan w:val="3"/>
            <w:shd w:val="clear" w:color="auto" w:fill="auto"/>
          </w:tcPr>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循環型社会推進計画の推進</w:t>
            </w:r>
          </w:p>
        </w:tc>
        <w:tc>
          <w:tcPr>
            <w:tcW w:w="6376" w:type="dxa"/>
            <w:gridSpan w:val="4"/>
            <w:shd w:val="clear" w:color="auto" w:fill="auto"/>
          </w:tcPr>
          <w:p w:rsidR="00192BAE" w:rsidRPr="004B6CF1" w:rsidRDefault="00192BAE"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2013年度末現在で、２市が協定を締結</w:t>
            </w:r>
          </w:p>
        </w:tc>
      </w:tr>
      <w:tr w:rsidR="00C41969" w:rsidRPr="00286AA6" w:rsidTr="00F86D65">
        <w:trPr>
          <w:trHeight w:val="70"/>
        </w:trPr>
        <w:tc>
          <w:tcPr>
            <w:tcW w:w="1598" w:type="dxa"/>
            <w:tcBorders>
              <w:top w:val="nil"/>
              <w:bottom w:val="nil"/>
            </w:tcBorders>
            <w:shd w:val="clear" w:color="auto" w:fill="FFFF00"/>
          </w:tcPr>
          <w:p w:rsidR="00C41969" w:rsidRPr="00946B5F" w:rsidRDefault="00C41969" w:rsidP="00F13E26">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[生産流通]</w:t>
            </w:r>
          </w:p>
        </w:tc>
        <w:tc>
          <w:tcPr>
            <w:tcW w:w="3224" w:type="dxa"/>
            <w:gridSpan w:val="6"/>
            <w:shd w:val="clear" w:color="auto" w:fill="auto"/>
          </w:tcPr>
          <w:p w:rsidR="00C41969" w:rsidRDefault="00C41969" w:rsidP="00F13E26">
            <w:pPr>
              <w:adjustRightInd w:val="0"/>
              <w:snapToGrid w:val="0"/>
              <w:spacing w:line="280" w:lineRule="exact"/>
              <w:rPr>
                <w:rFonts w:ascii="HG丸ｺﾞｼｯｸM-PRO" w:eastAsia="HG丸ｺﾞｼｯｸM-PRO" w:hAnsi="HG丸ｺﾞｼｯｸM-PRO"/>
                <w:sz w:val="20"/>
                <w:szCs w:val="20"/>
              </w:rPr>
            </w:pPr>
            <w:r w:rsidRPr="0024495B">
              <w:rPr>
                <w:rFonts w:ascii="HG丸ｺﾞｼｯｸM-PRO" w:eastAsia="HG丸ｺﾞｼｯｸM-PRO" w:hAnsi="HG丸ｺﾞｼｯｸM-PRO" w:hint="eastAsia"/>
                <w:sz w:val="20"/>
                <w:szCs w:val="20"/>
              </w:rPr>
              <w:t>製造業者による取組の促進</w:t>
            </w:r>
            <w:r>
              <w:rPr>
                <w:rFonts w:ascii="HG丸ｺﾞｼｯｸM-PRO" w:eastAsia="HG丸ｺﾞｼｯｸM-PRO" w:hAnsi="HG丸ｺﾞｼｯｸM-PRO" w:hint="eastAsia"/>
                <w:sz w:val="20"/>
                <w:szCs w:val="20"/>
              </w:rPr>
              <w:t>（製品の長寿命化、修理体制の整備、部品再利用等についての製造事業者への働きかけ）</w:t>
            </w:r>
          </w:p>
        </w:tc>
        <w:tc>
          <w:tcPr>
            <w:tcW w:w="1134" w:type="dxa"/>
            <w:shd w:val="clear" w:color="auto" w:fill="auto"/>
          </w:tcPr>
          <w:p w:rsidR="00C41969" w:rsidRDefault="00C41969"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C41969" w:rsidRDefault="00C41969"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循環型社会推進計画の推進</w:t>
            </w:r>
          </w:p>
        </w:tc>
        <w:tc>
          <w:tcPr>
            <w:tcW w:w="6376" w:type="dxa"/>
            <w:gridSpan w:val="4"/>
            <w:shd w:val="clear" w:color="auto" w:fill="auto"/>
          </w:tcPr>
          <w:p w:rsidR="00C41969" w:rsidRPr="00A330B6" w:rsidRDefault="00C41969" w:rsidP="00FF75CD">
            <w:pPr>
              <w:adjustRightInd w:val="0"/>
              <w:snapToGrid w:val="0"/>
              <w:spacing w:line="280" w:lineRule="exact"/>
              <w:rPr>
                <w:rFonts w:ascii="HG丸ｺﾞｼｯｸM-PRO" w:eastAsia="HG丸ｺﾞｼｯｸM-PRO" w:hAnsi="HG丸ｺﾞｼｯｸM-PRO"/>
                <w:sz w:val="20"/>
                <w:szCs w:val="20"/>
              </w:rPr>
            </w:pPr>
            <w:r w:rsidRPr="004B6CF1">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tc>
      </w:tr>
      <w:tr w:rsidR="00192BAE" w:rsidRPr="00286AA6" w:rsidTr="00F86D65">
        <w:trPr>
          <w:trHeight w:val="70"/>
        </w:trPr>
        <w:tc>
          <w:tcPr>
            <w:tcW w:w="1598" w:type="dxa"/>
            <w:tcBorders>
              <w:top w:val="nil"/>
              <w:bottom w:val="nil"/>
            </w:tcBorders>
            <w:shd w:val="clear" w:color="auto" w:fill="FFFF00"/>
          </w:tcPr>
          <w:p w:rsidR="00192BAE" w:rsidRPr="00946B5F" w:rsidRDefault="00192BAE" w:rsidP="0024495B">
            <w:pPr>
              <w:adjustRightInd w:val="0"/>
              <w:snapToGrid w:val="0"/>
              <w:spacing w:line="280" w:lineRule="exact"/>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[消費]</w:t>
            </w:r>
          </w:p>
        </w:tc>
        <w:tc>
          <w:tcPr>
            <w:tcW w:w="3224" w:type="dxa"/>
            <w:gridSpan w:val="6"/>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3Rの徹底</w:t>
            </w:r>
          </w:p>
        </w:tc>
        <w:tc>
          <w:tcPr>
            <w:tcW w:w="1134" w:type="dxa"/>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p>
        </w:tc>
        <w:tc>
          <w:tcPr>
            <w:tcW w:w="2410" w:type="dxa"/>
            <w:gridSpan w:val="3"/>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p>
        </w:tc>
        <w:tc>
          <w:tcPr>
            <w:tcW w:w="6376" w:type="dxa"/>
            <w:gridSpan w:val="4"/>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p>
        </w:tc>
      </w:tr>
      <w:tr w:rsidR="00192BAE" w:rsidRPr="00A330B6" w:rsidTr="00F86D65">
        <w:trPr>
          <w:trHeight w:val="270"/>
        </w:trPr>
        <w:tc>
          <w:tcPr>
            <w:tcW w:w="1598" w:type="dxa"/>
            <w:tcBorders>
              <w:top w:val="nil"/>
              <w:bottom w:val="nil"/>
            </w:tcBorders>
            <w:shd w:val="clear" w:color="auto" w:fill="FFFF00"/>
          </w:tcPr>
          <w:p w:rsidR="00192BAE" w:rsidRPr="0024495B" w:rsidRDefault="00192BAE" w:rsidP="00F13E26">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レジ袋の削減（環境にやさしい買い物キャンペーン等の実施）</w:t>
            </w:r>
          </w:p>
        </w:tc>
        <w:tc>
          <w:tcPr>
            <w:tcW w:w="1134" w:type="dxa"/>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10" w:type="dxa"/>
            <w:gridSpan w:val="3"/>
            <w:shd w:val="clear" w:color="auto" w:fill="auto"/>
          </w:tcPr>
          <w:p w:rsidR="00192BAE" w:rsidRDefault="00192BAE" w:rsidP="00F13E26">
            <w:pPr>
              <w:adjustRightInd w:val="0"/>
              <w:snapToGrid w:val="0"/>
              <w:spacing w:line="280" w:lineRule="exact"/>
              <w:rPr>
                <w:rFonts w:ascii="HG丸ｺﾞｼｯｸM-PRO" w:eastAsia="HG丸ｺﾞｼｯｸM-PRO" w:hAnsi="HG丸ｺﾞｼｯｸM-PRO"/>
                <w:sz w:val="20"/>
                <w:szCs w:val="20"/>
              </w:rPr>
            </w:pPr>
            <w:r w:rsidRPr="008D6DF6">
              <w:rPr>
                <w:rFonts w:ascii="HG丸ｺﾞｼｯｸM-PRO" w:eastAsia="HG丸ｺﾞｼｯｸM-PRO" w:hAnsi="HG丸ｺﾞｼｯｸM-PRO" w:hint="eastAsia"/>
                <w:sz w:val="20"/>
                <w:szCs w:val="20"/>
              </w:rPr>
              <w:t>環境にやさしい買い物キャンペーン</w:t>
            </w:r>
          </w:p>
        </w:tc>
        <w:tc>
          <w:tcPr>
            <w:tcW w:w="6376" w:type="dxa"/>
            <w:gridSpan w:val="4"/>
            <w:shd w:val="clear" w:color="auto" w:fill="auto"/>
          </w:tcPr>
          <w:p w:rsidR="00192BAE" w:rsidRPr="008D6DF6" w:rsidRDefault="00192BAE" w:rsidP="00024C7E">
            <w:pPr>
              <w:adjustRightInd w:val="0"/>
              <w:snapToGrid w:val="0"/>
              <w:spacing w:line="280" w:lineRule="exact"/>
              <w:rPr>
                <w:rFonts w:ascii="HG丸ｺﾞｼｯｸM-PRO" w:eastAsia="HG丸ｺﾞｼｯｸM-PRO" w:hAnsi="HG丸ｺﾞｼｯｸM-PRO"/>
                <w:sz w:val="20"/>
                <w:szCs w:val="20"/>
              </w:rPr>
            </w:pPr>
            <w:r w:rsidRPr="00A81165">
              <w:rPr>
                <w:rFonts w:ascii="HG丸ｺﾞｼｯｸM-PRO" w:eastAsia="HG丸ｺﾞｼｯｸM-PRO" w:hAnsi="HG丸ｺﾞｼｯｸM-PRO" w:hint="eastAsia"/>
                <w:sz w:val="20"/>
                <w:szCs w:val="20"/>
              </w:rPr>
              <w:t>毎年１０月</w:t>
            </w:r>
            <w:r>
              <w:rPr>
                <w:rFonts w:ascii="HG丸ｺﾞｼｯｸM-PRO" w:eastAsia="HG丸ｺﾞｼｯｸM-PRO" w:hAnsi="HG丸ｺﾞｼｯｸM-PRO" w:hint="eastAsia"/>
                <w:sz w:val="20"/>
                <w:szCs w:val="20"/>
              </w:rPr>
              <w:t>に、レジ袋削減、簡易包装を推進するキャンペーンを実施。2013年度4,548</w:t>
            </w:r>
            <w:r w:rsidRPr="00A81165">
              <w:rPr>
                <w:rFonts w:ascii="HG丸ｺﾞｼｯｸM-PRO" w:eastAsia="HG丸ｺﾞｼｯｸM-PRO" w:hAnsi="HG丸ｺﾞｼｯｸM-PRO" w:hint="eastAsia"/>
                <w:sz w:val="20"/>
                <w:szCs w:val="20"/>
              </w:rPr>
              <w:t>店舗</w:t>
            </w:r>
            <w:r>
              <w:rPr>
                <w:rFonts w:ascii="HG丸ｺﾞｼｯｸM-PRO" w:eastAsia="HG丸ｺﾞｼｯｸM-PRO" w:hAnsi="HG丸ｺﾞｼｯｸM-PRO" w:hint="eastAsia"/>
                <w:sz w:val="20"/>
                <w:szCs w:val="20"/>
              </w:rPr>
              <w:t>参加。</w:t>
            </w:r>
          </w:p>
        </w:tc>
      </w:tr>
      <w:tr w:rsidR="00F86D65" w:rsidRPr="00286AA6" w:rsidTr="00F86D65">
        <w:trPr>
          <w:trHeight w:val="285"/>
        </w:trPr>
        <w:tc>
          <w:tcPr>
            <w:tcW w:w="1598" w:type="dxa"/>
            <w:tcBorders>
              <w:top w:val="nil"/>
              <w:bottom w:val="nil"/>
            </w:tcBorders>
            <w:shd w:val="clear" w:color="auto" w:fill="FFFF00"/>
          </w:tcPr>
          <w:p w:rsidR="00F86D65" w:rsidRPr="00946B5F" w:rsidRDefault="00F86D65"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F86D65" w:rsidRDefault="00F86D65" w:rsidP="00460322">
            <w:pPr>
              <w:adjustRightInd w:val="0"/>
              <w:snapToGrid w:val="0"/>
              <w:spacing w:line="280" w:lineRule="exact"/>
              <w:rPr>
                <w:rFonts w:ascii="HG丸ｺﾞｼｯｸM-PRO" w:eastAsia="HG丸ｺﾞｼｯｸM-PRO" w:hAnsi="HG丸ｺﾞｼｯｸM-PRO"/>
                <w:sz w:val="20"/>
                <w:szCs w:val="20"/>
              </w:rPr>
            </w:pPr>
          </w:p>
        </w:tc>
        <w:tc>
          <w:tcPr>
            <w:tcW w:w="2940" w:type="dxa"/>
            <w:gridSpan w:val="5"/>
            <w:tcBorders>
              <w:left w:val="dashed" w:sz="4" w:space="0" w:color="auto"/>
            </w:tcBorders>
            <w:shd w:val="clear" w:color="auto" w:fill="auto"/>
          </w:tcPr>
          <w:p w:rsidR="00F86D65" w:rsidRDefault="00F86D65" w:rsidP="00A264C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中古住宅流通・リフォーム市場の拡大</w:t>
            </w:r>
          </w:p>
        </w:tc>
        <w:tc>
          <w:tcPr>
            <w:tcW w:w="1134" w:type="dxa"/>
            <w:shd w:val="clear" w:color="auto" w:fill="auto"/>
          </w:tcPr>
          <w:p w:rsidR="00F86D65" w:rsidRPr="002F2BCB" w:rsidRDefault="00F86D65" w:rsidP="00460322">
            <w:pPr>
              <w:adjustRightInd w:val="0"/>
              <w:snapToGrid w:val="0"/>
              <w:spacing w:line="280" w:lineRule="exact"/>
              <w:rPr>
                <w:rFonts w:ascii="HG丸ｺﾞｼｯｸM-PRO" w:eastAsia="HG丸ｺﾞｼｯｸM-PRO" w:hAnsi="HG丸ｺﾞｼｯｸM-PRO"/>
                <w:sz w:val="20"/>
                <w:szCs w:val="20"/>
              </w:rPr>
            </w:pPr>
            <w:r w:rsidRPr="002F2BCB">
              <w:rPr>
                <w:rFonts w:ascii="HG丸ｺﾞｼｯｸM-PRO" w:eastAsia="HG丸ｺﾞｼｯｸM-PRO" w:hAnsi="HG丸ｺﾞｼｯｸM-PRO" w:hint="eastAsia"/>
                <w:sz w:val="20"/>
                <w:szCs w:val="20"/>
              </w:rPr>
              <w:t>☆☆</w:t>
            </w:r>
          </w:p>
        </w:tc>
        <w:tc>
          <w:tcPr>
            <w:tcW w:w="2410" w:type="dxa"/>
            <w:gridSpan w:val="3"/>
            <w:shd w:val="clear" w:color="auto" w:fill="auto"/>
          </w:tcPr>
          <w:p w:rsidR="00F86D65" w:rsidRPr="00F86D65" w:rsidRDefault="00F86D65" w:rsidP="000C3CF2">
            <w:pPr>
              <w:adjustRightInd w:val="0"/>
              <w:snapToGrid w:val="0"/>
              <w:spacing w:line="280" w:lineRule="exact"/>
              <w:rPr>
                <w:rFonts w:ascii="HG丸ｺﾞｼｯｸM-PRO" w:eastAsia="HG丸ｺﾞｼｯｸM-PRO" w:hAnsi="HG丸ｺﾞｼｯｸM-PRO"/>
                <w:sz w:val="20"/>
                <w:szCs w:val="20"/>
              </w:rPr>
            </w:pPr>
            <w:r w:rsidRPr="00F86D65">
              <w:rPr>
                <w:rFonts w:ascii="HG丸ｺﾞｼｯｸM-PRO" w:eastAsia="HG丸ｺﾞｼｯｸM-PRO" w:hAnsi="HG丸ｺﾞｼｯｸM-PRO" w:hint="eastAsia"/>
                <w:sz w:val="20"/>
                <w:szCs w:val="20"/>
              </w:rPr>
              <w:t>大阪府住宅リフォームマイスター制度</w:t>
            </w:r>
          </w:p>
        </w:tc>
        <w:tc>
          <w:tcPr>
            <w:tcW w:w="6376" w:type="dxa"/>
            <w:gridSpan w:val="4"/>
            <w:shd w:val="clear" w:color="auto" w:fill="auto"/>
          </w:tcPr>
          <w:p w:rsidR="00F86D65" w:rsidRPr="00F86D65" w:rsidRDefault="00F86D65" w:rsidP="000C3CF2">
            <w:pPr>
              <w:adjustRightInd w:val="0"/>
              <w:snapToGrid w:val="0"/>
              <w:spacing w:line="280" w:lineRule="exact"/>
              <w:rPr>
                <w:rFonts w:ascii="HG丸ｺﾞｼｯｸM-PRO" w:eastAsia="HG丸ｺﾞｼｯｸM-PRO" w:hAnsi="HG丸ｺﾞｼｯｸM-PRO"/>
                <w:sz w:val="20"/>
                <w:szCs w:val="20"/>
              </w:rPr>
            </w:pPr>
            <w:r w:rsidRPr="00F86D65">
              <w:rPr>
                <w:rFonts w:ascii="HG丸ｺﾞｼｯｸM-PRO" w:eastAsia="HG丸ｺﾞｼｯｸM-PRO" w:hAnsi="HG丸ｺﾞｼｯｸM-PRO" w:hint="eastAsia"/>
                <w:sz w:val="20"/>
                <w:szCs w:val="20"/>
              </w:rPr>
              <w:t>住宅建築関係団体等との協働で、住宅リフォームに関するアドバイスや、一定の基準を満たす住宅リフォーム関係事業者の情報提供などを実施</w:t>
            </w:r>
          </w:p>
        </w:tc>
      </w:tr>
      <w:tr w:rsidR="00192BAE" w:rsidRPr="00286AA6" w:rsidTr="00F86D65">
        <w:trPr>
          <w:trHeight w:val="70"/>
        </w:trPr>
        <w:tc>
          <w:tcPr>
            <w:tcW w:w="1598" w:type="dxa"/>
            <w:tcBorders>
              <w:top w:val="nil"/>
            </w:tcBorders>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p>
        </w:tc>
        <w:tc>
          <w:tcPr>
            <w:tcW w:w="13144" w:type="dxa"/>
            <w:gridSpan w:val="14"/>
            <w:shd w:val="clear" w:color="auto" w:fill="auto"/>
          </w:tcPr>
          <w:p w:rsidR="00192BAE" w:rsidRDefault="00192BAE"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192BAE" w:rsidRPr="00286AA6" w:rsidTr="00F86D65">
        <w:trPr>
          <w:trHeight w:val="70"/>
        </w:trPr>
        <w:tc>
          <w:tcPr>
            <w:tcW w:w="1598" w:type="dxa"/>
            <w:vMerge w:val="restart"/>
            <w:shd w:val="clear" w:color="auto" w:fill="FFFF00"/>
          </w:tcPr>
          <w:p w:rsidR="00192BAE" w:rsidRPr="00946B5F" w:rsidRDefault="00192BAE" w:rsidP="000E057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69" w:type="dxa"/>
            <w:gridSpan w:val="4"/>
            <w:shd w:val="clear" w:color="auto" w:fill="FFFF00"/>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223" w:type="dxa"/>
            <w:gridSpan w:val="5"/>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192BAE" w:rsidRPr="00192BAE" w:rsidTr="00F86D65">
        <w:trPr>
          <w:trHeight w:val="195"/>
        </w:trPr>
        <w:tc>
          <w:tcPr>
            <w:tcW w:w="1598" w:type="dxa"/>
            <w:vMerge/>
            <w:shd w:val="clear" w:color="auto" w:fill="FFFF00"/>
          </w:tcPr>
          <w:p w:rsidR="00192BAE" w:rsidRPr="00946B5F" w:rsidRDefault="00192BAE"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2" w:type="dxa"/>
            <w:gridSpan w:val="5"/>
            <w:shd w:val="clear" w:color="auto" w:fill="auto"/>
          </w:tcPr>
          <w:p w:rsidR="00192BAE" w:rsidRPr="00E06BEA" w:rsidRDefault="00E96391" w:rsidP="000E057D">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一般廃棄物について</w:t>
            </w:r>
            <w:r w:rsidR="00E06BEA" w:rsidRPr="00E06BEA">
              <w:rPr>
                <w:rFonts w:ascii="HG丸ｺﾞｼｯｸM-PRO" w:eastAsia="HG丸ｺﾞｼｯｸM-PRO" w:hAnsi="HG丸ｺﾞｼｯｸM-PRO" w:hint="eastAsia"/>
                <w:sz w:val="20"/>
                <w:szCs w:val="20"/>
              </w:rPr>
              <w:t>は計画以下の進捗</w:t>
            </w:r>
          </w:p>
          <w:p w:rsidR="00192BAE" w:rsidRPr="00E06BEA" w:rsidRDefault="00E96391" w:rsidP="000E057D">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産業廃棄物については順調に進捗</w:t>
            </w:r>
            <w:r w:rsidR="00C41969" w:rsidRPr="00E06BEA">
              <w:rPr>
                <w:rFonts w:ascii="HG丸ｺﾞｼｯｸM-PRO" w:eastAsia="HG丸ｺﾞｼｯｸM-PRO" w:hAnsi="HG丸ｺﾞｼｯｸM-PRO" w:hint="eastAsia"/>
                <w:sz w:val="20"/>
                <w:szCs w:val="20"/>
              </w:rPr>
              <w:t>している</w:t>
            </w:r>
          </w:p>
        </w:tc>
        <w:tc>
          <w:tcPr>
            <w:tcW w:w="8223" w:type="dxa"/>
            <w:gridSpan w:val="5"/>
            <w:shd w:val="clear" w:color="auto" w:fill="auto"/>
          </w:tcPr>
          <w:p w:rsidR="00192BAE" w:rsidRPr="00E06BEA" w:rsidRDefault="00192BAE" w:rsidP="000E057D">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取組指標①は</w:t>
            </w:r>
            <w:r w:rsidR="00C41969" w:rsidRPr="00E06BEA">
              <w:rPr>
                <w:rFonts w:ascii="HG丸ｺﾞｼｯｸM-PRO" w:eastAsia="HG丸ｺﾞｼｯｸM-PRO" w:hAnsi="HG丸ｺﾞｼｯｸM-PRO" w:hint="eastAsia"/>
                <w:sz w:val="20"/>
                <w:szCs w:val="20"/>
              </w:rPr>
              <w:t>改善しているが、大阪府循環型社会推進計画の目標と比較して改善はわずかである</w:t>
            </w:r>
            <w:r w:rsidRPr="00E06BEA">
              <w:rPr>
                <w:rFonts w:ascii="HG丸ｺﾞｼｯｸM-PRO" w:eastAsia="HG丸ｺﾞｼｯｸM-PRO" w:hAnsi="HG丸ｺﾞｼｯｸM-PRO" w:hint="eastAsia"/>
                <w:sz w:val="20"/>
                <w:szCs w:val="20"/>
              </w:rPr>
              <w:t>。</w:t>
            </w:r>
          </w:p>
          <w:p w:rsidR="00192BAE" w:rsidRPr="00E06BEA" w:rsidRDefault="00192BAE" w:rsidP="00C41969">
            <w:pPr>
              <w:adjustRightInd w:val="0"/>
              <w:snapToGrid w:val="0"/>
              <w:spacing w:line="280" w:lineRule="exact"/>
              <w:rPr>
                <w:rFonts w:ascii="HG丸ｺﾞｼｯｸM-PRO" w:eastAsia="HG丸ｺﾞｼｯｸM-PRO" w:hAnsi="HG丸ｺﾞｼｯｸM-PRO"/>
                <w:sz w:val="20"/>
                <w:szCs w:val="20"/>
              </w:rPr>
            </w:pPr>
            <w:r w:rsidRPr="00E06BEA">
              <w:rPr>
                <w:rFonts w:ascii="HG丸ｺﾞｼｯｸM-PRO" w:eastAsia="HG丸ｺﾞｼｯｸM-PRO" w:hAnsi="HG丸ｺﾞｼｯｸM-PRO" w:hint="eastAsia"/>
                <w:sz w:val="20"/>
                <w:szCs w:val="20"/>
              </w:rPr>
              <w:t>取組指標②③の</w:t>
            </w:r>
            <w:r w:rsidR="00E96391" w:rsidRPr="00E06BEA">
              <w:rPr>
                <w:rFonts w:ascii="HG丸ｺﾞｼｯｸM-PRO" w:eastAsia="HG丸ｺﾞｼｯｸM-PRO" w:hAnsi="HG丸ｺﾞｼｯｸM-PRO" w:hint="eastAsia"/>
                <w:sz w:val="20"/>
                <w:szCs w:val="20"/>
              </w:rPr>
              <w:t>最新の実績は</w:t>
            </w:r>
            <w:r w:rsidRPr="00E06BEA">
              <w:rPr>
                <w:rFonts w:ascii="HG丸ｺﾞｼｯｸM-PRO" w:eastAsia="HG丸ｺﾞｼｯｸM-PRO" w:hAnsi="HG丸ｺﾞｼｯｸM-PRO" w:hint="eastAsia"/>
                <w:sz w:val="20"/>
                <w:szCs w:val="20"/>
              </w:rPr>
              <w:t>、</w:t>
            </w:r>
            <w:r w:rsidR="00C41969" w:rsidRPr="00E06BEA">
              <w:rPr>
                <w:rFonts w:ascii="HG丸ｺﾞｼｯｸM-PRO" w:eastAsia="HG丸ｺﾞｼｯｸM-PRO" w:hAnsi="HG丸ｺﾞｼｯｸM-PRO" w:hint="eastAsia"/>
                <w:sz w:val="20"/>
                <w:szCs w:val="20"/>
              </w:rPr>
              <w:t>その前の実績値と比較して大きく改善している。</w:t>
            </w:r>
            <w:r w:rsidR="00E96391" w:rsidRPr="00E06BEA">
              <w:rPr>
                <w:rFonts w:ascii="HG丸ｺﾞｼｯｸM-PRO" w:eastAsia="HG丸ｺﾞｼｯｸM-PRO" w:hAnsi="HG丸ｺﾞｼｯｸM-PRO" w:hint="eastAsia"/>
                <w:sz w:val="20"/>
                <w:szCs w:val="20"/>
              </w:rPr>
              <w:t>③は2020年度目標を達成している。</w:t>
            </w:r>
          </w:p>
        </w:tc>
      </w:tr>
      <w:tr w:rsidR="00C41969" w:rsidRPr="00286AA6" w:rsidTr="00F86D65">
        <w:trPr>
          <w:trHeight w:val="180"/>
        </w:trPr>
        <w:tc>
          <w:tcPr>
            <w:tcW w:w="1598" w:type="dxa"/>
            <w:vMerge/>
            <w:shd w:val="clear" w:color="auto" w:fill="FFFF00"/>
          </w:tcPr>
          <w:p w:rsidR="00C41969" w:rsidRPr="00946B5F" w:rsidRDefault="00C41969"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C41969" w:rsidRPr="00B93194" w:rsidRDefault="00C41969"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2" w:type="dxa"/>
            <w:gridSpan w:val="5"/>
            <w:shd w:val="clear" w:color="auto" w:fill="auto"/>
          </w:tcPr>
          <w:p w:rsidR="00C41969" w:rsidRPr="00AC4F83" w:rsidRDefault="00C41969"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一部は計画と異なる進捗、または計画以下の進捗</w:t>
            </w:r>
          </w:p>
        </w:tc>
        <w:tc>
          <w:tcPr>
            <w:tcW w:w="8223" w:type="dxa"/>
            <w:gridSpan w:val="5"/>
            <w:shd w:val="clear" w:color="auto" w:fill="auto"/>
          </w:tcPr>
          <w:p w:rsidR="00C41969" w:rsidRDefault="00C41969"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レジ袋削減（市町村との協定締結の促進）について、計画以下の進捗。</w:t>
            </w:r>
          </w:p>
          <w:p w:rsidR="00C41969" w:rsidRPr="00AC4F83" w:rsidRDefault="00C41969" w:rsidP="00FF75C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製造事業者による取組みの促進について、計画とは異なる内容で進捗。</w:t>
            </w:r>
          </w:p>
        </w:tc>
      </w:tr>
      <w:tr w:rsidR="00192BAE" w:rsidRPr="00286AA6" w:rsidTr="00F86D65">
        <w:trPr>
          <w:trHeight w:val="195"/>
        </w:trPr>
        <w:tc>
          <w:tcPr>
            <w:tcW w:w="1598" w:type="dxa"/>
            <w:vMerge w:val="restart"/>
            <w:shd w:val="clear" w:color="auto" w:fill="FFFF00"/>
          </w:tcPr>
          <w:p w:rsidR="00192BAE" w:rsidRPr="00946B5F" w:rsidRDefault="00192BAE" w:rsidP="000E057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p>
        </w:tc>
        <w:tc>
          <w:tcPr>
            <w:tcW w:w="2552" w:type="dxa"/>
            <w:gridSpan w:val="5"/>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223" w:type="dxa"/>
            <w:gridSpan w:val="5"/>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192BAE" w:rsidRPr="00286AA6" w:rsidTr="00F86D65">
        <w:trPr>
          <w:trHeight w:val="120"/>
        </w:trPr>
        <w:tc>
          <w:tcPr>
            <w:tcW w:w="1598" w:type="dxa"/>
            <w:vMerge/>
            <w:shd w:val="clear" w:color="auto" w:fill="FFFF00"/>
          </w:tcPr>
          <w:p w:rsidR="00192BAE" w:rsidRDefault="00192BAE"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2"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223" w:type="dxa"/>
            <w:gridSpan w:val="5"/>
            <w:shd w:val="clear" w:color="auto" w:fill="auto"/>
          </w:tcPr>
          <w:p w:rsidR="00192BAE" w:rsidRPr="002F2BCB" w:rsidRDefault="00192BAE" w:rsidP="00AC3814">
            <w:pPr>
              <w:adjustRightInd w:val="0"/>
              <w:snapToGrid w:val="0"/>
              <w:spacing w:line="280" w:lineRule="exact"/>
              <w:rPr>
                <w:rFonts w:ascii="HG丸ｺﾞｼｯｸM-PRO" w:eastAsia="HG丸ｺﾞｼｯｸM-PRO" w:hAnsi="HG丸ｺﾞｼｯｸM-PRO"/>
                <w:sz w:val="20"/>
                <w:szCs w:val="20"/>
              </w:rPr>
            </w:pPr>
            <w:r w:rsidRPr="002F2BCB">
              <w:rPr>
                <w:rFonts w:ascii="HG丸ｺﾞｼｯｸM-PRO" w:eastAsia="HG丸ｺﾞｼｯｸM-PRO" w:hAnsi="HG丸ｺﾞｼｯｸM-PRO" w:hint="eastAsia"/>
                <w:sz w:val="20"/>
                <w:szCs w:val="20"/>
              </w:rPr>
              <w:t>2020年度目標：産業廃棄物の最終処分量48万トン以下</w:t>
            </w:r>
            <w:r>
              <w:rPr>
                <w:rFonts w:ascii="HG丸ｺﾞｼｯｸM-PRO" w:eastAsia="HG丸ｺﾞｼｯｸM-PRO" w:hAnsi="HG丸ｺﾞｼｯｸM-PRO" w:hint="eastAsia"/>
                <w:sz w:val="20"/>
                <w:szCs w:val="20"/>
              </w:rPr>
              <w:t xml:space="preserve">　とする。</w:t>
            </w:r>
          </w:p>
        </w:tc>
      </w:tr>
      <w:tr w:rsidR="00192BAE" w:rsidRPr="00286AA6" w:rsidTr="00F86D65">
        <w:trPr>
          <w:trHeight w:val="135"/>
        </w:trPr>
        <w:tc>
          <w:tcPr>
            <w:tcW w:w="1598" w:type="dxa"/>
            <w:vMerge/>
            <w:shd w:val="clear" w:color="auto" w:fill="FFFF00"/>
          </w:tcPr>
          <w:p w:rsidR="00192BAE" w:rsidRDefault="00192BAE"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2"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192BAE" w:rsidRPr="00D91C2E" w:rsidRDefault="00192BAE" w:rsidP="000E057D">
            <w:pPr>
              <w:adjustRightInd w:val="0"/>
              <w:snapToGrid w:val="0"/>
              <w:spacing w:line="280" w:lineRule="exact"/>
              <w:rPr>
                <w:rFonts w:ascii="HG丸ｺﾞｼｯｸM-PRO" w:eastAsia="HG丸ｺﾞｼｯｸM-PRO" w:hAnsi="HG丸ｺﾞｼｯｸM-PRO"/>
                <w:sz w:val="20"/>
                <w:szCs w:val="20"/>
              </w:rPr>
            </w:pPr>
          </w:p>
        </w:tc>
      </w:tr>
      <w:tr w:rsidR="00192BAE" w:rsidRPr="00286AA6" w:rsidTr="00F86D65">
        <w:trPr>
          <w:trHeight w:val="165"/>
        </w:trPr>
        <w:tc>
          <w:tcPr>
            <w:tcW w:w="1598" w:type="dxa"/>
            <w:vMerge/>
            <w:shd w:val="clear" w:color="auto" w:fill="FFFF00"/>
          </w:tcPr>
          <w:p w:rsidR="00192BAE" w:rsidRDefault="00192BAE"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2"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p>
        </w:tc>
      </w:tr>
      <w:tr w:rsidR="00192BAE" w:rsidRPr="00286AA6" w:rsidTr="00F86D65">
        <w:trPr>
          <w:trHeight w:val="105"/>
        </w:trPr>
        <w:tc>
          <w:tcPr>
            <w:tcW w:w="1598" w:type="dxa"/>
            <w:vMerge/>
            <w:shd w:val="clear" w:color="auto" w:fill="FFFF00"/>
          </w:tcPr>
          <w:p w:rsidR="00192BAE" w:rsidRDefault="00192BAE" w:rsidP="000E057D">
            <w:pPr>
              <w:adjustRightInd w:val="0"/>
              <w:snapToGrid w:val="0"/>
              <w:spacing w:line="280" w:lineRule="exact"/>
              <w:rPr>
                <w:rFonts w:ascii="HG丸ｺﾞｼｯｸM-PRO" w:eastAsia="HG丸ｺﾞｼｯｸM-PRO" w:hAnsi="HG丸ｺﾞｼｯｸM-PRO"/>
                <w:b/>
                <w:sz w:val="20"/>
                <w:szCs w:val="20"/>
              </w:rPr>
            </w:pPr>
          </w:p>
        </w:tc>
        <w:tc>
          <w:tcPr>
            <w:tcW w:w="2369" w:type="dxa"/>
            <w:gridSpan w:val="4"/>
            <w:shd w:val="clear" w:color="auto" w:fill="FFFF00"/>
          </w:tcPr>
          <w:p w:rsidR="00192BAE" w:rsidRPr="00B93194"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2"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223" w:type="dxa"/>
            <w:gridSpan w:val="5"/>
            <w:shd w:val="clear" w:color="auto" w:fill="auto"/>
          </w:tcPr>
          <w:p w:rsidR="00192BAE" w:rsidRPr="00AC4F83" w:rsidRDefault="00192BAE" w:rsidP="000E057D">
            <w:pPr>
              <w:adjustRightInd w:val="0"/>
              <w:snapToGrid w:val="0"/>
              <w:spacing w:line="280" w:lineRule="exact"/>
              <w:rPr>
                <w:rFonts w:ascii="HG丸ｺﾞｼｯｸM-PRO" w:eastAsia="HG丸ｺﾞｼｯｸM-PRO" w:hAnsi="HG丸ｺﾞｼｯｸM-PRO"/>
                <w:sz w:val="20"/>
                <w:szCs w:val="20"/>
              </w:rPr>
            </w:pPr>
          </w:p>
        </w:tc>
      </w:tr>
      <w:tr w:rsidR="00192BAE" w:rsidRPr="00286AA6" w:rsidTr="00F86D65">
        <w:tc>
          <w:tcPr>
            <w:tcW w:w="1598" w:type="dxa"/>
            <w:shd w:val="clear" w:color="auto" w:fill="FFFF00"/>
          </w:tcPr>
          <w:p w:rsidR="00192BAE" w:rsidRPr="00946B5F" w:rsidRDefault="00192BAE"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44" w:type="dxa"/>
            <w:gridSpan w:val="14"/>
            <w:shd w:val="clear" w:color="auto" w:fill="auto"/>
          </w:tcPr>
          <w:p w:rsidR="00192BAE" w:rsidRPr="00D4719D" w:rsidRDefault="00192BAE"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循環型社会推進室、環境管理室、みどり都市環境室、住宅まちづくり部</w:t>
            </w:r>
          </w:p>
        </w:tc>
      </w:tr>
    </w:tbl>
    <w:p w:rsidR="00B714B8" w:rsidRDefault="00B714B8" w:rsidP="00B714B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741"/>
        <w:gridCol w:w="3969"/>
        <w:gridCol w:w="4581"/>
      </w:tblGrid>
      <w:tr w:rsidR="00B714B8" w:rsidRPr="00286AA6" w:rsidTr="007F0D96">
        <w:trPr>
          <w:trHeight w:val="113"/>
        </w:trPr>
        <w:tc>
          <w:tcPr>
            <w:tcW w:w="1496" w:type="dxa"/>
            <w:vMerge w:val="restart"/>
            <w:shd w:val="clear" w:color="auto" w:fill="FFFF00"/>
          </w:tcPr>
          <w:p w:rsidR="00B714B8" w:rsidRPr="00946B5F" w:rsidRDefault="00B714B8"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741" w:type="dxa"/>
            <w:shd w:val="clear" w:color="auto" w:fill="FFFF00"/>
          </w:tcPr>
          <w:p w:rsidR="00B714B8" w:rsidRDefault="00B714B8"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3969" w:type="dxa"/>
            <w:shd w:val="clear" w:color="auto" w:fill="FFFF00"/>
          </w:tcPr>
          <w:p w:rsidR="00B714B8" w:rsidRDefault="00B714B8"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B714B8" w:rsidRDefault="00B714B8"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F0D96" w:rsidRPr="00286AA6" w:rsidTr="007F0D96">
        <w:trPr>
          <w:trHeight w:val="750"/>
        </w:trPr>
        <w:tc>
          <w:tcPr>
            <w:tcW w:w="1496" w:type="dxa"/>
            <w:vMerge/>
            <w:shd w:val="clear" w:color="auto" w:fill="FFFF00"/>
          </w:tcPr>
          <w:p w:rsidR="007F0D96" w:rsidRPr="00946B5F" w:rsidRDefault="007F0D96" w:rsidP="004F3BF7">
            <w:pPr>
              <w:adjustRightInd w:val="0"/>
              <w:snapToGrid w:val="0"/>
              <w:spacing w:line="280" w:lineRule="exact"/>
              <w:rPr>
                <w:rFonts w:ascii="HG丸ｺﾞｼｯｸM-PRO" w:eastAsia="HG丸ｺﾞｼｯｸM-PRO" w:hAnsi="HG丸ｺﾞｼｯｸM-PRO"/>
                <w:b/>
                <w:sz w:val="20"/>
                <w:szCs w:val="20"/>
              </w:rPr>
            </w:pPr>
          </w:p>
        </w:tc>
        <w:tc>
          <w:tcPr>
            <w:tcW w:w="4741" w:type="dxa"/>
            <w:shd w:val="clear" w:color="auto" w:fill="auto"/>
          </w:tcPr>
          <w:p w:rsidR="007F0D96" w:rsidRDefault="007F0D96" w:rsidP="00C210B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ただし、5年おきの実態調査結果を実績とする産業廃棄物は、３年ごとの点検評価を順当に行うことができていない。実態把握手段として、マニフェスト交付状況報告のデータを併用することを検討してはどうか。</w:t>
            </w:r>
          </w:p>
        </w:tc>
        <w:tc>
          <w:tcPr>
            <w:tcW w:w="3969" w:type="dxa"/>
            <w:shd w:val="clear" w:color="auto" w:fill="auto"/>
          </w:tcPr>
          <w:p w:rsidR="007F0D96" w:rsidRDefault="007F0D9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概ね妥当である。</w:t>
            </w:r>
            <w:bookmarkStart w:id="0" w:name="_GoBack"/>
            <w:bookmarkEnd w:id="0"/>
          </w:p>
        </w:tc>
        <w:tc>
          <w:tcPr>
            <w:tcW w:w="4581" w:type="dxa"/>
            <w:shd w:val="clear" w:color="auto" w:fill="auto"/>
          </w:tcPr>
          <w:p w:rsidR="007F0D96" w:rsidRDefault="007F0D96" w:rsidP="00C210B8">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リデュース、リユースの観点からの施策内容をもう少し検討してはどうか。また、最近の国の動きで食品ロスの削減に省庁横断的に取組んでいることも参考としてはどうか。</w:t>
            </w:r>
          </w:p>
        </w:tc>
      </w:tr>
    </w:tbl>
    <w:p w:rsidR="00211B80" w:rsidRPr="006D4DDD" w:rsidRDefault="00211B80" w:rsidP="006D4DDD">
      <w:pPr>
        <w:adjustRightInd w:val="0"/>
        <w:snapToGrid w:val="0"/>
        <w:spacing w:line="280" w:lineRule="exact"/>
        <w:rPr>
          <w:rFonts w:ascii="HG丸ｺﾞｼｯｸM-PRO" w:eastAsia="HG丸ｺﾞｼｯｸM-PRO" w:hAnsi="HG丸ｺﾞｼｯｸM-PRO"/>
          <w:sz w:val="20"/>
          <w:szCs w:val="20"/>
        </w:rPr>
      </w:pPr>
    </w:p>
    <w:sectPr w:rsidR="00211B80" w:rsidRPr="006D4DDD"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5E" w:rsidRDefault="00B9085E" w:rsidP="00DF093F">
      <w:r>
        <w:separator/>
      </w:r>
    </w:p>
  </w:endnote>
  <w:endnote w:type="continuationSeparator" w:id="0">
    <w:p w:rsidR="00B9085E" w:rsidRDefault="00B9085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80334"/>
      <w:docPartObj>
        <w:docPartGallery w:val="Page Numbers (Bottom of Page)"/>
        <w:docPartUnique/>
      </w:docPartObj>
    </w:sdtPr>
    <w:sdtEndPr/>
    <w:sdtContent>
      <w:p w:rsidR="001A664B" w:rsidRDefault="001A664B">
        <w:pPr>
          <w:pStyle w:val="a6"/>
          <w:jc w:val="center"/>
        </w:pPr>
        <w:r>
          <w:fldChar w:fldCharType="begin"/>
        </w:r>
        <w:r>
          <w:instrText>PAGE   \* MERGEFORMAT</w:instrText>
        </w:r>
        <w:r>
          <w:fldChar w:fldCharType="separate"/>
        </w:r>
        <w:r w:rsidR="007F0D96" w:rsidRPr="007F0D96">
          <w:rPr>
            <w:noProof/>
            <w:lang w:val="ja-JP"/>
          </w:rPr>
          <w:t>1</w:t>
        </w:r>
        <w:r>
          <w:fldChar w:fldCharType="end"/>
        </w:r>
      </w:p>
    </w:sdtContent>
  </w:sdt>
  <w:p w:rsidR="001A664B" w:rsidRDefault="001A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5E" w:rsidRDefault="00B9085E" w:rsidP="00DF093F">
      <w:r>
        <w:separator/>
      </w:r>
    </w:p>
  </w:footnote>
  <w:footnote w:type="continuationSeparator" w:id="0">
    <w:p w:rsidR="00B9085E" w:rsidRDefault="00B9085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F203F"/>
    <w:multiLevelType w:val="hybridMultilevel"/>
    <w:tmpl w:val="2CC26074"/>
    <w:lvl w:ilvl="0" w:tplc="851AB6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D90C5D"/>
    <w:multiLevelType w:val="hybridMultilevel"/>
    <w:tmpl w:val="5248E74A"/>
    <w:lvl w:ilvl="0" w:tplc="73B6AF3A">
      <w:start w:val="2"/>
      <w:numFmt w:val="decimalEnclosedCircle"/>
      <w:lvlText w:val="%1"/>
      <w:lvlJc w:val="left"/>
      <w:pPr>
        <w:ind w:left="360" w:hanging="360"/>
      </w:pPr>
      <w:rPr>
        <w:rFonts w:hint="default"/>
      </w:rPr>
    </w:lvl>
    <w:lvl w:ilvl="1" w:tplc="863C29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1474A5"/>
    <w:multiLevelType w:val="hybridMultilevel"/>
    <w:tmpl w:val="2926F2F2"/>
    <w:lvl w:ilvl="0" w:tplc="A68CF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7E4A06"/>
    <w:multiLevelType w:val="hybridMultilevel"/>
    <w:tmpl w:val="983E0BE6"/>
    <w:lvl w:ilvl="0" w:tplc="873C92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9D06B3"/>
    <w:multiLevelType w:val="hybridMultilevel"/>
    <w:tmpl w:val="0A24833A"/>
    <w:lvl w:ilvl="0" w:tplc="C3DC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8"/>
  </w:num>
  <w:num w:numId="5">
    <w:abstractNumId w:val="14"/>
  </w:num>
  <w:num w:numId="6">
    <w:abstractNumId w:val="2"/>
  </w:num>
  <w:num w:numId="7">
    <w:abstractNumId w:val="11"/>
  </w:num>
  <w:num w:numId="8">
    <w:abstractNumId w:val="7"/>
  </w:num>
  <w:num w:numId="9">
    <w:abstractNumId w:val="16"/>
  </w:num>
  <w:num w:numId="10">
    <w:abstractNumId w:val="12"/>
  </w:num>
  <w:num w:numId="11">
    <w:abstractNumId w:val="9"/>
  </w:num>
  <w:num w:numId="12">
    <w:abstractNumId w:val="3"/>
  </w:num>
  <w:num w:numId="13">
    <w:abstractNumId w:val="4"/>
  </w:num>
  <w:num w:numId="14">
    <w:abstractNumId w:val="15"/>
  </w:num>
  <w:num w:numId="15">
    <w:abstractNumId w:val="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4C7E"/>
    <w:rsid w:val="000508F7"/>
    <w:rsid w:val="00066381"/>
    <w:rsid w:val="0007537D"/>
    <w:rsid w:val="00076069"/>
    <w:rsid w:val="00090719"/>
    <w:rsid w:val="00091444"/>
    <w:rsid w:val="000E2AC8"/>
    <w:rsid w:val="00111368"/>
    <w:rsid w:val="00192BAE"/>
    <w:rsid w:val="001A21A7"/>
    <w:rsid w:val="001A664B"/>
    <w:rsid w:val="00211B80"/>
    <w:rsid w:val="00216BAB"/>
    <w:rsid w:val="002326FC"/>
    <w:rsid w:val="0024137F"/>
    <w:rsid w:val="0024495B"/>
    <w:rsid w:val="0024769F"/>
    <w:rsid w:val="00250982"/>
    <w:rsid w:val="00261A14"/>
    <w:rsid w:val="00286AA6"/>
    <w:rsid w:val="002F10E6"/>
    <w:rsid w:val="002F2BCB"/>
    <w:rsid w:val="00322A9D"/>
    <w:rsid w:val="00322CF5"/>
    <w:rsid w:val="003259A1"/>
    <w:rsid w:val="00335DFB"/>
    <w:rsid w:val="00336377"/>
    <w:rsid w:val="003643C4"/>
    <w:rsid w:val="003732DC"/>
    <w:rsid w:val="00392F77"/>
    <w:rsid w:val="003A7742"/>
    <w:rsid w:val="0047300B"/>
    <w:rsid w:val="004A6C02"/>
    <w:rsid w:val="004B6CF1"/>
    <w:rsid w:val="004C7E9A"/>
    <w:rsid w:val="004E6196"/>
    <w:rsid w:val="00512EA9"/>
    <w:rsid w:val="00515EB8"/>
    <w:rsid w:val="00516BA1"/>
    <w:rsid w:val="0053659E"/>
    <w:rsid w:val="00540E2B"/>
    <w:rsid w:val="005562A9"/>
    <w:rsid w:val="005579A0"/>
    <w:rsid w:val="00563823"/>
    <w:rsid w:val="005D45D3"/>
    <w:rsid w:val="006305BE"/>
    <w:rsid w:val="0064767C"/>
    <w:rsid w:val="00651007"/>
    <w:rsid w:val="00655282"/>
    <w:rsid w:val="006C65EE"/>
    <w:rsid w:val="006D4DDD"/>
    <w:rsid w:val="006F0C09"/>
    <w:rsid w:val="00747714"/>
    <w:rsid w:val="007709F0"/>
    <w:rsid w:val="007C015C"/>
    <w:rsid w:val="007C0F52"/>
    <w:rsid w:val="007F0D96"/>
    <w:rsid w:val="007F3EBC"/>
    <w:rsid w:val="008146C1"/>
    <w:rsid w:val="008401B6"/>
    <w:rsid w:val="00843C9D"/>
    <w:rsid w:val="00846325"/>
    <w:rsid w:val="008923C5"/>
    <w:rsid w:val="008B63EF"/>
    <w:rsid w:val="008D6DF6"/>
    <w:rsid w:val="008F0FFE"/>
    <w:rsid w:val="009014AE"/>
    <w:rsid w:val="00910670"/>
    <w:rsid w:val="00925BBC"/>
    <w:rsid w:val="00930CB2"/>
    <w:rsid w:val="00935096"/>
    <w:rsid w:val="00966480"/>
    <w:rsid w:val="0099172A"/>
    <w:rsid w:val="009F4CC8"/>
    <w:rsid w:val="00A0206D"/>
    <w:rsid w:val="00A16927"/>
    <w:rsid w:val="00A2565E"/>
    <w:rsid w:val="00A264C7"/>
    <w:rsid w:val="00A81165"/>
    <w:rsid w:val="00AB4937"/>
    <w:rsid w:val="00AB4E7D"/>
    <w:rsid w:val="00AC2ADD"/>
    <w:rsid w:val="00AC3814"/>
    <w:rsid w:val="00AF0AE6"/>
    <w:rsid w:val="00AF7529"/>
    <w:rsid w:val="00B714B8"/>
    <w:rsid w:val="00B9085E"/>
    <w:rsid w:val="00C267D5"/>
    <w:rsid w:val="00C348C2"/>
    <w:rsid w:val="00C41969"/>
    <w:rsid w:val="00C4727D"/>
    <w:rsid w:val="00C64D1B"/>
    <w:rsid w:val="00CA215D"/>
    <w:rsid w:val="00CC39A7"/>
    <w:rsid w:val="00CF336A"/>
    <w:rsid w:val="00D23F98"/>
    <w:rsid w:val="00D4719D"/>
    <w:rsid w:val="00D64FBD"/>
    <w:rsid w:val="00DA1AA9"/>
    <w:rsid w:val="00DA3B33"/>
    <w:rsid w:val="00DB3628"/>
    <w:rsid w:val="00DE7AF1"/>
    <w:rsid w:val="00DF093F"/>
    <w:rsid w:val="00E06BEA"/>
    <w:rsid w:val="00E07503"/>
    <w:rsid w:val="00E1744F"/>
    <w:rsid w:val="00E36245"/>
    <w:rsid w:val="00E70F05"/>
    <w:rsid w:val="00E95F23"/>
    <w:rsid w:val="00E96391"/>
    <w:rsid w:val="00EA6BC5"/>
    <w:rsid w:val="00EC22D5"/>
    <w:rsid w:val="00ED1A47"/>
    <w:rsid w:val="00F43827"/>
    <w:rsid w:val="00F54E55"/>
    <w:rsid w:val="00F81BF2"/>
    <w:rsid w:val="00F847B2"/>
    <w:rsid w:val="00F86D65"/>
    <w:rsid w:val="00F87AB6"/>
    <w:rsid w:val="00FB3AD4"/>
    <w:rsid w:val="00FB4C1F"/>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8332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11DFE0B-224F-4982-A323-EE09D7581AC4}"/>
</file>

<file path=customXml/itemProps2.xml><?xml version="1.0" encoding="utf-8"?>
<ds:datastoreItem xmlns:ds="http://schemas.openxmlformats.org/officeDocument/2006/customXml" ds:itemID="{C6098E4F-BD2D-43A6-BD27-55AF54C9E973}"/>
</file>

<file path=customXml/itemProps3.xml><?xml version="1.0" encoding="utf-8"?>
<ds:datastoreItem xmlns:ds="http://schemas.openxmlformats.org/officeDocument/2006/customXml" ds:itemID="{1AB26CFE-F745-4DCB-A564-9F1B790D052E}"/>
</file>

<file path=docProps/app.xml><?xml version="1.0" encoding="utf-8"?>
<Properties xmlns="http://schemas.openxmlformats.org/officeDocument/2006/extended-properties" xmlns:vt="http://schemas.openxmlformats.org/officeDocument/2006/docPropsVTypes">
  <Template>Normal.dotm</Template>
  <TotalTime>288</TotalTime>
  <Pages>1</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64</cp:revision>
  <cp:lastPrinted>2014-11-04T10:01:00Z</cp:lastPrinted>
  <dcterms:created xsi:type="dcterms:W3CDTF">2013-11-11T09:24:00Z</dcterms:created>
  <dcterms:modified xsi:type="dcterms:W3CDTF">2014-11-06T10:55:00Z</dcterms:modified>
</cp:coreProperties>
</file>