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673" w:rsidRPr="00641F57" w:rsidRDefault="00641F57" w:rsidP="00021773">
      <w:pPr>
        <w:rPr>
          <w:rFonts w:ascii="ＭＳ ゴシック" w:eastAsia="ＭＳ ゴシック" w:hAnsi="ＭＳ ゴシック"/>
        </w:rPr>
      </w:pPr>
      <w:bookmarkStart w:id="0" w:name="_GoBack"/>
      <w:bookmarkEnd w:id="0"/>
      <w:r>
        <w:rPr>
          <w:rFonts w:ascii="ＭＳ ゴシック" w:eastAsia="ＭＳ ゴシック" w:hAnsi="ＭＳ ゴシック" w:hint="eastAsia"/>
        </w:rPr>
        <w:t>【</w:t>
      </w:r>
      <w:r w:rsidR="00CC5673" w:rsidRPr="00641F57">
        <w:rPr>
          <w:rFonts w:ascii="ＭＳ ゴシック" w:eastAsia="ＭＳ ゴシック" w:hAnsi="ＭＳ ゴシック" w:hint="eastAsia"/>
        </w:rPr>
        <w:t>概要</w:t>
      </w:r>
      <w:r>
        <w:rPr>
          <w:rFonts w:ascii="ＭＳ ゴシック" w:eastAsia="ＭＳ ゴシック" w:hAnsi="ＭＳ ゴシック" w:hint="eastAsia"/>
        </w:rPr>
        <w:t>】</w:t>
      </w:r>
    </w:p>
    <w:p w:rsidR="00924E9D" w:rsidRDefault="00924E9D" w:rsidP="00924E9D">
      <w:pPr>
        <w:rPr>
          <w:rFonts w:ascii="ＭＳ ゴシック" w:eastAsia="ＭＳ ゴシック" w:hAnsi="ＭＳ ゴシック"/>
        </w:rPr>
      </w:pPr>
      <w:r w:rsidRPr="00924E9D">
        <w:rPr>
          <w:rFonts w:ascii="ＭＳ ゴシック" w:eastAsia="ＭＳ ゴシック" w:hAnsi="ＭＳ ゴシック" w:hint="eastAsia"/>
        </w:rPr>
        <w:t>■　策定の趣旨（法的根拠）</w:t>
      </w:r>
    </w:p>
    <w:p w:rsidR="00924E9D" w:rsidRPr="00924E9D" w:rsidRDefault="00924E9D" w:rsidP="00054EE3">
      <w:pPr>
        <w:ind w:leftChars="100" w:left="210" w:firstLineChars="100" w:firstLine="210"/>
        <w:rPr>
          <w:rFonts w:ascii="ＭＳ ゴシック" w:eastAsia="ＭＳ ゴシック" w:hAnsi="ＭＳ ゴシック"/>
        </w:rPr>
      </w:pPr>
      <w:r w:rsidRPr="00924E9D">
        <w:rPr>
          <w:rFonts w:ascii="ＭＳ ゴシック" w:eastAsia="ＭＳ ゴシック" w:hAnsi="ＭＳ ゴシック"/>
        </w:rPr>
        <w:t>再犯防止推進法第８条第１項において、国の再犯防止推進計画を勘案し、都道府県及び市町村においても地方再犯防止計画を定めるよう努めなければならないと規定</w:t>
      </w:r>
    </w:p>
    <w:p w:rsidR="00054EE3" w:rsidRDefault="00924E9D" w:rsidP="00054EE3">
      <w:pPr>
        <w:rPr>
          <w:rFonts w:ascii="ＭＳ ゴシック" w:eastAsia="ＭＳ ゴシック" w:hAnsi="ＭＳ ゴシック"/>
        </w:rPr>
      </w:pPr>
      <w:r w:rsidRPr="00924E9D">
        <w:rPr>
          <w:rFonts w:ascii="ＭＳ ゴシック" w:eastAsia="ＭＳ ゴシック" w:hAnsi="ＭＳ ゴシック" w:hint="eastAsia"/>
        </w:rPr>
        <w:t>■　計画の位置づけ</w:t>
      </w:r>
    </w:p>
    <w:p w:rsidR="00924E9D" w:rsidRPr="00924E9D" w:rsidRDefault="00924E9D" w:rsidP="00054EE3">
      <w:pPr>
        <w:ind w:firstLineChars="200" w:firstLine="420"/>
        <w:rPr>
          <w:rFonts w:ascii="ＭＳ ゴシック" w:eastAsia="ＭＳ ゴシック" w:hAnsi="ＭＳ ゴシック"/>
        </w:rPr>
      </w:pPr>
      <w:r w:rsidRPr="00924E9D">
        <w:rPr>
          <w:rFonts w:ascii="ＭＳ ゴシック" w:eastAsia="ＭＳ ゴシック" w:hAnsi="ＭＳ ゴシック"/>
        </w:rPr>
        <w:t>既存施策を再犯防止の推進という観点から整理し、体系的に提示するもの</w:t>
      </w:r>
    </w:p>
    <w:p w:rsidR="00924E9D" w:rsidRPr="00924E9D" w:rsidRDefault="00924E9D" w:rsidP="00924E9D">
      <w:pPr>
        <w:rPr>
          <w:rFonts w:ascii="ＭＳ ゴシック" w:eastAsia="ＭＳ ゴシック" w:hAnsi="ＭＳ ゴシック"/>
        </w:rPr>
      </w:pPr>
      <w:r w:rsidRPr="00924E9D">
        <w:rPr>
          <w:rFonts w:ascii="ＭＳ ゴシック" w:eastAsia="ＭＳ ゴシック" w:hAnsi="ＭＳ ゴシック" w:hint="eastAsia"/>
        </w:rPr>
        <w:t xml:space="preserve">■　計画期間　　</w:t>
      </w:r>
    </w:p>
    <w:p w:rsidR="00924E9D" w:rsidRPr="00924E9D" w:rsidRDefault="00924E9D" w:rsidP="00054EE3">
      <w:pPr>
        <w:ind w:leftChars="100" w:left="210" w:firstLineChars="100" w:firstLine="210"/>
        <w:rPr>
          <w:rFonts w:ascii="ＭＳ ゴシック" w:eastAsia="ＭＳ ゴシック" w:hAnsi="ＭＳ ゴシック"/>
        </w:rPr>
      </w:pPr>
      <w:r w:rsidRPr="00924E9D">
        <w:rPr>
          <w:rFonts w:ascii="ＭＳ ゴシック" w:eastAsia="ＭＳ ゴシック" w:hAnsi="ＭＳ ゴシック"/>
        </w:rPr>
        <w:t>令和２(2020)年度から令和５(2023)年度までの４年間　 ※国の動向(国の次期計画：令和５年度</w:t>
      </w:r>
      <w:r w:rsidR="004C6B39">
        <w:rPr>
          <w:rFonts w:ascii="ＭＳ ゴシック" w:eastAsia="ＭＳ ゴシック" w:hAnsi="ＭＳ ゴシック" w:hint="eastAsia"/>
        </w:rPr>
        <w:t>から</w:t>
      </w:r>
      <w:r w:rsidRPr="00924E9D">
        <w:rPr>
          <w:rFonts w:ascii="ＭＳ ゴシック" w:eastAsia="ＭＳ ゴシック" w:hAnsi="ＭＳ ゴシック"/>
        </w:rPr>
        <w:t>)や社会状況の変化等を踏まえ、今期計画の効果検証と必要なデータの収集を行った上で、次期計画を策定</w:t>
      </w:r>
    </w:p>
    <w:p w:rsidR="00054EE3" w:rsidRDefault="00924E9D" w:rsidP="00054EE3">
      <w:pPr>
        <w:rPr>
          <w:rFonts w:ascii="ＭＳ ゴシック" w:eastAsia="ＭＳ ゴシック" w:hAnsi="ＭＳ ゴシック"/>
        </w:rPr>
      </w:pPr>
      <w:r w:rsidRPr="00924E9D">
        <w:rPr>
          <w:rFonts w:ascii="ＭＳ ゴシック" w:eastAsia="ＭＳ ゴシック" w:hAnsi="ＭＳ ゴシック" w:hint="eastAsia"/>
        </w:rPr>
        <w:t>■　めざす姿</w:t>
      </w:r>
    </w:p>
    <w:p w:rsidR="00054EE3" w:rsidRDefault="00924E9D" w:rsidP="00054EE3">
      <w:pPr>
        <w:ind w:leftChars="200" w:left="630" w:hangingChars="100" w:hanging="210"/>
        <w:rPr>
          <w:rFonts w:ascii="ＭＳ ゴシック" w:eastAsia="ＭＳ ゴシック" w:hAnsi="ＭＳ ゴシック"/>
        </w:rPr>
      </w:pPr>
      <w:r w:rsidRPr="00924E9D">
        <w:rPr>
          <w:rFonts w:ascii="ＭＳ ゴシック" w:eastAsia="ＭＳ ゴシック" w:hAnsi="ＭＳ ゴシック"/>
        </w:rPr>
        <w:t>▼　犯罪被害者等に対して支援の手が差し伸べられるべきなのは当然だが、犯罪をした者等に対しても、真摯に反省し社会復帰に臨むのであれば、その立ち直りを助け、間違っても再び罪を犯し、新たな被害者が生まれることのないようにしなければならない</w:t>
      </w:r>
    </w:p>
    <w:p w:rsidR="00054EE3" w:rsidRDefault="00924E9D" w:rsidP="00054EE3">
      <w:pPr>
        <w:ind w:leftChars="200" w:left="630" w:hangingChars="100" w:hanging="210"/>
        <w:rPr>
          <w:rFonts w:ascii="ＭＳ ゴシック" w:eastAsia="ＭＳ ゴシック" w:hAnsi="ＭＳ ゴシック"/>
        </w:rPr>
      </w:pPr>
      <w:r w:rsidRPr="00924E9D">
        <w:rPr>
          <w:rFonts w:ascii="ＭＳ ゴシック" w:eastAsia="ＭＳ ゴシック" w:hAnsi="ＭＳ ゴシック"/>
        </w:rPr>
        <w:t>▼　この考え方の下、犯罪をした者等が、地域社会において孤立することなく、府民の理解と協力を得て立ち直り、再び地域社会を構成する一員として、ともに生き、支え合う社会の実現を図る</w:t>
      </w:r>
    </w:p>
    <w:p w:rsidR="00924E9D" w:rsidRPr="00924E9D" w:rsidRDefault="00924E9D" w:rsidP="00054EE3">
      <w:pPr>
        <w:ind w:leftChars="200" w:left="630" w:hangingChars="100" w:hanging="210"/>
        <w:rPr>
          <w:rFonts w:ascii="ＭＳ ゴシック" w:eastAsia="ＭＳ ゴシック" w:hAnsi="ＭＳ ゴシック"/>
        </w:rPr>
      </w:pPr>
      <w:r w:rsidRPr="00924E9D">
        <w:rPr>
          <w:rFonts w:ascii="ＭＳ ゴシック" w:eastAsia="ＭＳ ゴシック" w:hAnsi="ＭＳ ゴシック"/>
        </w:rPr>
        <w:t>▼ 上記社会の実現により、刑法犯検挙人員に占める再犯者の割合及び新受刑者に占める再入者の割合の抑制をめざす</w:t>
      </w:r>
    </w:p>
    <w:p w:rsidR="00054EE3" w:rsidRDefault="00924E9D" w:rsidP="00924E9D">
      <w:pPr>
        <w:rPr>
          <w:rFonts w:ascii="ＭＳ ゴシック" w:eastAsia="ＭＳ ゴシック" w:hAnsi="ＭＳ ゴシック"/>
        </w:rPr>
      </w:pPr>
      <w:r w:rsidRPr="00924E9D">
        <w:rPr>
          <w:rFonts w:ascii="ＭＳ ゴシック" w:eastAsia="ＭＳ ゴシック" w:hAnsi="ＭＳ ゴシック" w:hint="eastAsia"/>
        </w:rPr>
        <w:t>■　新たな取組</w:t>
      </w:r>
    </w:p>
    <w:p w:rsidR="00054EE3" w:rsidRDefault="00924E9D" w:rsidP="00054EE3">
      <w:pPr>
        <w:ind w:firstLineChars="200" w:firstLine="420"/>
        <w:rPr>
          <w:rFonts w:ascii="ＭＳ ゴシック" w:eastAsia="ＭＳ ゴシック" w:hAnsi="ＭＳ ゴシック"/>
        </w:rPr>
      </w:pPr>
      <w:r w:rsidRPr="00924E9D">
        <w:rPr>
          <w:rFonts w:ascii="ＭＳ ゴシック" w:eastAsia="ＭＳ ゴシック" w:hAnsi="ＭＳ ゴシック"/>
        </w:rPr>
        <w:t>▼ 協力雇用主(犯罪をした者等を雇用している事業者)による犯罪をした者等の雇用を促進するための措置</w:t>
      </w:r>
    </w:p>
    <w:p w:rsidR="00054EE3" w:rsidRDefault="00924E9D" w:rsidP="00054EE3">
      <w:pPr>
        <w:ind w:firstLineChars="300" w:firstLine="630"/>
        <w:rPr>
          <w:rFonts w:ascii="ＭＳ ゴシック" w:eastAsia="ＭＳ ゴシック" w:hAnsi="ＭＳ ゴシック"/>
        </w:rPr>
      </w:pPr>
      <w:r w:rsidRPr="00924E9D">
        <w:rPr>
          <w:rFonts w:ascii="ＭＳ ゴシック" w:eastAsia="ＭＳ ゴシック" w:hAnsi="ＭＳ ゴシック" w:hint="eastAsia"/>
        </w:rPr>
        <w:t>・　府が実施する総合評価方式一般競争入札等における優遇措置</w:t>
      </w:r>
    </w:p>
    <w:p w:rsidR="00054EE3" w:rsidRDefault="00924E9D" w:rsidP="00054EE3">
      <w:pPr>
        <w:ind w:firstLineChars="300" w:firstLine="630"/>
        <w:rPr>
          <w:rFonts w:ascii="ＭＳ ゴシック" w:eastAsia="ＭＳ ゴシック" w:hAnsi="ＭＳ ゴシック"/>
        </w:rPr>
      </w:pPr>
      <w:r w:rsidRPr="00924E9D">
        <w:rPr>
          <w:rFonts w:ascii="ＭＳ ゴシック" w:eastAsia="ＭＳ ゴシック" w:hAnsi="ＭＳ ゴシック" w:hint="eastAsia"/>
        </w:rPr>
        <w:t>・</w:t>
      </w:r>
      <w:r w:rsidRPr="00924E9D">
        <w:rPr>
          <w:rFonts w:ascii="ＭＳ ゴシック" w:eastAsia="ＭＳ ゴシック" w:hAnsi="ＭＳ ゴシック"/>
        </w:rPr>
        <w:t xml:space="preserve">  府域に所在する国機関に対する上記優遇措置導入の働きかけ</w:t>
      </w:r>
    </w:p>
    <w:p w:rsidR="00054EE3" w:rsidRDefault="00924E9D" w:rsidP="00054EE3">
      <w:pPr>
        <w:ind w:firstLineChars="200" w:firstLine="420"/>
        <w:rPr>
          <w:rFonts w:ascii="ＭＳ ゴシック" w:eastAsia="ＭＳ ゴシック" w:hAnsi="ＭＳ ゴシック"/>
        </w:rPr>
      </w:pPr>
      <w:r w:rsidRPr="00924E9D">
        <w:rPr>
          <w:rFonts w:ascii="ＭＳ ゴシック" w:eastAsia="ＭＳ ゴシック" w:hAnsi="ＭＳ ゴシック"/>
        </w:rPr>
        <w:t>▼ 青少年の立ち直り支援</w:t>
      </w:r>
    </w:p>
    <w:p w:rsidR="00924E9D" w:rsidRPr="00924E9D" w:rsidRDefault="00924E9D" w:rsidP="00054EE3">
      <w:pPr>
        <w:ind w:firstLineChars="300" w:firstLine="630"/>
        <w:rPr>
          <w:rFonts w:ascii="ＭＳ ゴシック" w:eastAsia="ＭＳ ゴシック" w:hAnsi="ＭＳ ゴシック"/>
        </w:rPr>
      </w:pPr>
      <w:r w:rsidRPr="00924E9D">
        <w:rPr>
          <w:rFonts w:ascii="ＭＳ ゴシック" w:eastAsia="ＭＳ ゴシック" w:hAnsi="ＭＳ ゴシック" w:hint="eastAsia"/>
        </w:rPr>
        <w:t>・　府による保護観察対象者等の直接雇用（非常勤職員の短期トライアル雇用）</w:t>
      </w:r>
    </w:p>
    <w:p w:rsidR="00054EE3" w:rsidRDefault="00924E9D" w:rsidP="00054EE3">
      <w:pPr>
        <w:ind w:firstLineChars="200" w:firstLine="420"/>
        <w:rPr>
          <w:rFonts w:ascii="ＭＳ ゴシック" w:eastAsia="ＭＳ ゴシック" w:hAnsi="ＭＳ ゴシック"/>
        </w:rPr>
      </w:pPr>
      <w:r w:rsidRPr="00924E9D">
        <w:rPr>
          <w:rFonts w:ascii="ＭＳ ゴシック" w:eastAsia="ＭＳ ゴシック" w:hAnsi="ＭＳ ゴシック"/>
        </w:rPr>
        <w:t>▼ 府民理解の増進のための広報・啓発</w:t>
      </w:r>
    </w:p>
    <w:p w:rsidR="00054EE3" w:rsidRDefault="00924E9D" w:rsidP="00054EE3">
      <w:pPr>
        <w:ind w:firstLineChars="300" w:firstLine="630"/>
        <w:rPr>
          <w:rFonts w:ascii="ＭＳ ゴシック" w:eastAsia="ＭＳ ゴシック" w:hAnsi="ＭＳ ゴシック"/>
        </w:rPr>
      </w:pPr>
      <w:r w:rsidRPr="00924E9D">
        <w:rPr>
          <w:rFonts w:ascii="ＭＳ ゴシック" w:eastAsia="ＭＳ ゴシック" w:hAnsi="ＭＳ ゴシック" w:hint="eastAsia"/>
        </w:rPr>
        <w:t>・　啓発ポスター等の作製</w:t>
      </w:r>
    </w:p>
    <w:p w:rsidR="00021773" w:rsidRDefault="00924E9D" w:rsidP="00054EE3">
      <w:pPr>
        <w:ind w:firstLineChars="300" w:firstLine="630"/>
        <w:rPr>
          <w:rFonts w:ascii="ＭＳ ゴシック" w:eastAsia="ＭＳ ゴシック" w:hAnsi="ＭＳ ゴシック"/>
        </w:rPr>
      </w:pPr>
      <w:r w:rsidRPr="00924E9D">
        <w:rPr>
          <w:rFonts w:ascii="ＭＳ ゴシック" w:eastAsia="ＭＳ ゴシック" w:hAnsi="ＭＳ ゴシック" w:hint="eastAsia"/>
        </w:rPr>
        <w:t>・　再犯防止講演（民間支援団体等と連携した講師派遣）</w:t>
      </w:r>
    </w:p>
    <w:p w:rsidR="00815CB8" w:rsidRDefault="00815CB8" w:rsidP="00021773">
      <w:pPr>
        <w:rPr>
          <w:rFonts w:ascii="ＭＳ ゴシック" w:eastAsia="ＭＳ ゴシック" w:hAnsi="ＭＳ ゴシック"/>
        </w:rPr>
      </w:pPr>
    </w:p>
    <w:p w:rsidR="00815CB8" w:rsidRDefault="00815CB8" w:rsidP="00021773">
      <w:pPr>
        <w:rPr>
          <w:rFonts w:ascii="ＭＳ ゴシック" w:eastAsia="ＭＳ ゴシック" w:hAnsi="ＭＳ ゴシック"/>
        </w:rPr>
      </w:pPr>
    </w:p>
    <w:p w:rsidR="00641F57" w:rsidRPr="00641F57" w:rsidRDefault="00641F57" w:rsidP="00021773">
      <w:pPr>
        <w:rPr>
          <w:rFonts w:ascii="ＭＳ ゴシック" w:eastAsia="ＭＳ ゴシック" w:hAnsi="ＭＳ ゴシック"/>
        </w:rPr>
      </w:pPr>
      <w:r>
        <w:rPr>
          <w:rFonts w:ascii="ＭＳ ゴシック" w:eastAsia="ＭＳ ゴシック" w:hAnsi="ＭＳ ゴシック" w:hint="eastAsia"/>
        </w:rPr>
        <w:lastRenderedPageBreak/>
        <w:t>【計画の</w:t>
      </w:r>
      <w:r w:rsidR="004C6B39">
        <w:rPr>
          <w:rFonts w:ascii="ＭＳ ゴシック" w:eastAsia="ＭＳ ゴシック" w:hAnsi="ＭＳ ゴシック" w:hint="eastAsia"/>
        </w:rPr>
        <w:t>内容</w:t>
      </w:r>
      <w:r>
        <w:rPr>
          <w:rFonts w:ascii="ＭＳ ゴシック" w:eastAsia="ＭＳ ゴシック" w:hAnsi="ＭＳ ゴシック" w:hint="eastAsia"/>
        </w:rPr>
        <w:t>】</w:t>
      </w:r>
    </w:p>
    <w:p w:rsidR="00CC5673" w:rsidRPr="00641F57" w:rsidRDefault="00CC5673" w:rsidP="00021773">
      <w:pPr>
        <w:rPr>
          <w:rFonts w:ascii="ＭＳ ゴシック" w:eastAsia="ＭＳ ゴシック" w:hAnsi="ＭＳ ゴシック"/>
        </w:rPr>
      </w:pPr>
      <w:r w:rsidRPr="00641F57">
        <w:rPr>
          <w:rFonts w:ascii="ＭＳ ゴシック" w:eastAsia="ＭＳ ゴシック" w:hAnsi="ＭＳ ゴシック" w:hint="eastAsia"/>
        </w:rPr>
        <w:t>序章　再犯防止の重要性</w:t>
      </w:r>
    </w:p>
    <w:p w:rsidR="00CC5673" w:rsidRPr="00641F57" w:rsidRDefault="00200923" w:rsidP="00021773">
      <w:pPr>
        <w:rPr>
          <w:rFonts w:ascii="ＭＳ ゴシック" w:eastAsia="ＭＳ ゴシック" w:hAnsi="ＭＳ ゴシック"/>
        </w:rPr>
      </w:pPr>
      <w:r>
        <w:rPr>
          <w:rFonts w:ascii="ＭＳ ゴシック" w:eastAsia="ＭＳ ゴシック" w:hAnsi="ＭＳ ゴシック" w:hint="eastAsia"/>
        </w:rPr>
        <w:t>■</w:t>
      </w:r>
      <w:r w:rsidR="00CC5673" w:rsidRPr="00641F57">
        <w:rPr>
          <w:rFonts w:ascii="ＭＳ ゴシック" w:eastAsia="ＭＳ ゴシック" w:hAnsi="ＭＳ ゴシック" w:hint="eastAsia"/>
        </w:rPr>
        <w:t xml:space="preserve">　大阪府警察が検挙した刑法犯検挙人員の推移</w:t>
      </w:r>
    </w:p>
    <w:p w:rsidR="00CC5673" w:rsidRPr="00641F57" w:rsidRDefault="00CC5673" w:rsidP="00641F57">
      <w:pPr>
        <w:ind w:leftChars="100" w:left="210" w:firstLineChars="100" w:firstLine="210"/>
        <w:rPr>
          <w:rFonts w:ascii="ＭＳ ゴシック" w:eastAsia="ＭＳ ゴシック" w:hAnsi="ＭＳ ゴシック"/>
        </w:rPr>
      </w:pPr>
      <w:r w:rsidRPr="00641F57">
        <w:rPr>
          <w:rFonts w:ascii="ＭＳ ゴシック" w:eastAsia="ＭＳ ゴシック" w:hAnsi="ＭＳ ゴシック" w:hint="eastAsia"/>
        </w:rPr>
        <w:t>平成</w:t>
      </w:r>
      <w:r w:rsidR="00641F57">
        <w:rPr>
          <w:rFonts w:ascii="ＭＳ ゴシック" w:eastAsia="ＭＳ ゴシック" w:hAnsi="ＭＳ ゴシック" w:hint="eastAsia"/>
        </w:rPr>
        <w:t>25</w:t>
      </w:r>
      <w:r w:rsidRPr="00641F57">
        <w:rPr>
          <w:rFonts w:ascii="ＭＳ ゴシック" w:eastAsia="ＭＳ ゴシック" w:hAnsi="ＭＳ ゴシック" w:hint="eastAsia"/>
        </w:rPr>
        <w:t>年は</w:t>
      </w:r>
      <w:r w:rsidR="00641F57">
        <w:rPr>
          <w:rFonts w:ascii="ＭＳ ゴシック" w:eastAsia="ＭＳ ゴシック" w:hAnsi="ＭＳ ゴシック" w:hint="eastAsia"/>
        </w:rPr>
        <w:t>20,626</w:t>
      </w:r>
      <w:r w:rsidRPr="00641F57">
        <w:rPr>
          <w:rFonts w:ascii="ＭＳ ゴシック" w:eastAsia="ＭＳ ゴシック" w:hAnsi="ＭＳ ゴシック" w:hint="eastAsia"/>
        </w:rPr>
        <w:t>人であったところ、平成</w:t>
      </w:r>
      <w:r w:rsidR="00641F57">
        <w:rPr>
          <w:rFonts w:ascii="ＭＳ ゴシック" w:eastAsia="ＭＳ ゴシック" w:hAnsi="ＭＳ ゴシック" w:hint="eastAsia"/>
        </w:rPr>
        <w:t>30</w:t>
      </w:r>
      <w:r w:rsidRPr="00641F57">
        <w:rPr>
          <w:rFonts w:ascii="ＭＳ ゴシック" w:eastAsia="ＭＳ ゴシック" w:hAnsi="ＭＳ ゴシック" w:hint="eastAsia"/>
        </w:rPr>
        <w:t>年は</w:t>
      </w:r>
      <w:r w:rsidR="00641F57">
        <w:rPr>
          <w:rFonts w:ascii="ＭＳ ゴシック" w:eastAsia="ＭＳ ゴシック" w:hAnsi="ＭＳ ゴシック" w:hint="eastAsia"/>
        </w:rPr>
        <w:t>15,918</w:t>
      </w:r>
      <w:r w:rsidRPr="00641F57">
        <w:rPr>
          <w:rFonts w:ascii="ＭＳ ゴシック" w:eastAsia="ＭＳ ゴシック" w:hAnsi="ＭＳ ゴシック" w:hint="eastAsia"/>
        </w:rPr>
        <w:t>人であった</w:t>
      </w:r>
      <w:r w:rsidR="00641F57">
        <w:rPr>
          <w:rFonts w:ascii="ＭＳ ゴシック" w:eastAsia="ＭＳ ゴシック" w:hAnsi="ＭＳ ゴシック" w:hint="eastAsia"/>
        </w:rPr>
        <w:t>。</w:t>
      </w:r>
      <w:r w:rsidRPr="00641F57">
        <w:rPr>
          <w:rFonts w:ascii="ＭＳ ゴシック" w:eastAsia="ＭＳ ゴシック" w:hAnsi="ＭＳ ゴシック" w:hint="eastAsia"/>
        </w:rPr>
        <w:t>そのうち、再犯者数及び再犯者率の推移については、平成</w:t>
      </w:r>
      <w:r w:rsidR="00641F57">
        <w:rPr>
          <w:rFonts w:ascii="ＭＳ ゴシック" w:eastAsia="ＭＳ ゴシック" w:hAnsi="ＭＳ ゴシック" w:hint="eastAsia"/>
        </w:rPr>
        <w:t>25</w:t>
      </w:r>
      <w:r w:rsidRPr="00641F57">
        <w:rPr>
          <w:rFonts w:ascii="ＭＳ ゴシック" w:eastAsia="ＭＳ ゴシック" w:hAnsi="ＭＳ ゴシック" w:hint="eastAsia"/>
        </w:rPr>
        <w:t>年は</w:t>
      </w:r>
      <w:r w:rsidR="00641F57">
        <w:rPr>
          <w:rFonts w:ascii="ＭＳ ゴシック" w:eastAsia="ＭＳ ゴシック" w:hAnsi="ＭＳ ゴシック" w:hint="eastAsia"/>
        </w:rPr>
        <w:t>9,660</w:t>
      </w:r>
      <w:r w:rsidRPr="00641F57">
        <w:rPr>
          <w:rFonts w:ascii="ＭＳ ゴシック" w:eastAsia="ＭＳ ゴシック" w:hAnsi="ＭＳ ゴシック" w:hint="eastAsia"/>
        </w:rPr>
        <w:t>人</w:t>
      </w:r>
      <w:r w:rsidRPr="00641F57">
        <w:rPr>
          <w:rFonts w:ascii="ＭＳ ゴシック" w:eastAsia="ＭＳ ゴシック" w:hAnsi="ＭＳ ゴシック"/>
        </w:rPr>
        <w:t>(</w:t>
      </w:r>
      <w:r w:rsidR="00641F57">
        <w:rPr>
          <w:rFonts w:ascii="ＭＳ ゴシック" w:eastAsia="ＭＳ ゴシック" w:hAnsi="ＭＳ ゴシック" w:hint="eastAsia"/>
        </w:rPr>
        <w:t>46.8％</w:t>
      </w:r>
      <w:r w:rsidRPr="00641F57">
        <w:rPr>
          <w:rFonts w:ascii="ＭＳ ゴシック" w:eastAsia="ＭＳ ゴシック" w:hAnsi="ＭＳ ゴシック"/>
        </w:rPr>
        <w:t>)であったところ、平成</w:t>
      </w:r>
      <w:r w:rsidR="00641F57">
        <w:rPr>
          <w:rFonts w:ascii="ＭＳ ゴシック" w:eastAsia="ＭＳ ゴシック" w:hAnsi="ＭＳ ゴシック" w:hint="eastAsia"/>
        </w:rPr>
        <w:t>30</w:t>
      </w:r>
      <w:r w:rsidRPr="00641F57">
        <w:rPr>
          <w:rFonts w:ascii="ＭＳ ゴシック" w:eastAsia="ＭＳ ゴシック" w:hAnsi="ＭＳ ゴシック"/>
        </w:rPr>
        <w:t>年は</w:t>
      </w:r>
      <w:r w:rsidR="00641F57">
        <w:rPr>
          <w:rFonts w:ascii="ＭＳ ゴシック" w:eastAsia="ＭＳ ゴシック" w:hAnsi="ＭＳ ゴシック" w:hint="eastAsia"/>
        </w:rPr>
        <w:t>8,123</w:t>
      </w:r>
      <w:r w:rsidRPr="00641F57">
        <w:rPr>
          <w:rFonts w:ascii="ＭＳ ゴシック" w:eastAsia="ＭＳ ゴシック" w:hAnsi="ＭＳ ゴシック"/>
        </w:rPr>
        <w:t>人(</w:t>
      </w:r>
      <w:r w:rsidR="00641F57">
        <w:rPr>
          <w:rFonts w:ascii="ＭＳ ゴシック" w:eastAsia="ＭＳ ゴシック" w:hAnsi="ＭＳ ゴシック" w:hint="eastAsia"/>
        </w:rPr>
        <w:t>51.0％</w:t>
      </w:r>
      <w:r w:rsidRPr="00641F57">
        <w:rPr>
          <w:rFonts w:ascii="ＭＳ ゴシック" w:eastAsia="ＭＳ ゴシック" w:hAnsi="ＭＳ ゴシック"/>
        </w:rPr>
        <w:t>)であった</w:t>
      </w:r>
      <w:r w:rsidR="00641F57">
        <w:rPr>
          <w:rFonts w:ascii="ＭＳ ゴシック" w:eastAsia="ＭＳ ゴシック" w:hAnsi="ＭＳ ゴシック" w:hint="eastAsia"/>
        </w:rPr>
        <w:t>。</w:t>
      </w:r>
    </w:p>
    <w:p w:rsidR="00CC5673" w:rsidRPr="00641F57" w:rsidRDefault="00200923" w:rsidP="00021773">
      <w:pPr>
        <w:rPr>
          <w:rFonts w:ascii="ＭＳ ゴシック" w:eastAsia="ＭＳ ゴシック" w:hAnsi="ＭＳ ゴシック"/>
        </w:rPr>
      </w:pPr>
      <w:r>
        <w:rPr>
          <w:rFonts w:ascii="ＭＳ ゴシック" w:eastAsia="ＭＳ ゴシック" w:hAnsi="ＭＳ ゴシック" w:hint="eastAsia"/>
        </w:rPr>
        <w:t>■</w:t>
      </w:r>
      <w:r w:rsidR="00CC5673" w:rsidRPr="00641F57">
        <w:rPr>
          <w:rFonts w:ascii="ＭＳ ゴシック" w:eastAsia="ＭＳ ゴシック" w:hAnsi="ＭＳ ゴシック" w:hint="eastAsia"/>
        </w:rPr>
        <w:t xml:space="preserve">　新受刑者数の推移</w:t>
      </w:r>
    </w:p>
    <w:p w:rsidR="00CC5673" w:rsidRDefault="00CC5673" w:rsidP="00641F57">
      <w:pPr>
        <w:ind w:leftChars="100" w:left="210" w:firstLineChars="100" w:firstLine="210"/>
        <w:rPr>
          <w:rFonts w:ascii="ＭＳ ゴシック" w:eastAsia="ＭＳ ゴシック" w:hAnsi="ＭＳ ゴシック"/>
        </w:rPr>
      </w:pPr>
      <w:r w:rsidRPr="00641F57">
        <w:rPr>
          <w:rFonts w:ascii="ＭＳ ゴシック" w:eastAsia="ＭＳ ゴシック" w:hAnsi="ＭＳ ゴシック" w:hint="eastAsia"/>
        </w:rPr>
        <w:t>平成</w:t>
      </w:r>
      <w:r w:rsidR="00641F57">
        <w:rPr>
          <w:rFonts w:ascii="ＭＳ ゴシック" w:eastAsia="ＭＳ ゴシック" w:hAnsi="ＭＳ ゴシック" w:hint="eastAsia"/>
        </w:rPr>
        <w:t>25</w:t>
      </w:r>
      <w:r w:rsidRPr="00641F57">
        <w:rPr>
          <w:rFonts w:ascii="ＭＳ ゴシック" w:eastAsia="ＭＳ ゴシック" w:hAnsi="ＭＳ ゴシック" w:hint="eastAsia"/>
        </w:rPr>
        <w:t>年は</w:t>
      </w:r>
      <w:r w:rsidR="00641F57">
        <w:rPr>
          <w:rFonts w:ascii="ＭＳ ゴシック" w:eastAsia="ＭＳ ゴシック" w:hAnsi="ＭＳ ゴシック" w:hint="eastAsia"/>
        </w:rPr>
        <w:t>1,927</w:t>
      </w:r>
      <w:r w:rsidRPr="00641F57">
        <w:rPr>
          <w:rFonts w:ascii="ＭＳ ゴシック" w:eastAsia="ＭＳ ゴシック" w:hAnsi="ＭＳ ゴシック" w:hint="eastAsia"/>
        </w:rPr>
        <w:t>人であったところ、平成</w:t>
      </w:r>
      <w:r w:rsidR="00641F57">
        <w:rPr>
          <w:rFonts w:ascii="ＭＳ ゴシック" w:eastAsia="ＭＳ ゴシック" w:hAnsi="ＭＳ ゴシック" w:hint="eastAsia"/>
        </w:rPr>
        <w:t>30</w:t>
      </w:r>
      <w:r w:rsidRPr="00641F57">
        <w:rPr>
          <w:rFonts w:ascii="ＭＳ ゴシック" w:eastAsia="ＭＳ ゴシック" w:hAnsi="ＭＳ ゴシック" w:hint="eastAsia"/>
        </w:rPr>
        <w:t>年は</w:t>
      </w:r>
      <w:r w:rsidR="00641F57">
        <w:rPr>
          <w:rFonts w:ascii="ＭＳ ゴシック" w:eastAsia="ＭＳ ゴシック" w:hAnsi="ＭＳ ゴシック" w:hint="eastAsia"/>
        </w:rPr>
        <w:t>1,430</w:t>
      </w:r>
      <w:r w:rsidRPr="00641F57">
        <w:rPr>
          <w:rFonts w:ascii="ＭＳ ゴシック" w:eastAsia="ＭＳ ゴシック" w:hAnsi="ＭＳ ゴシック" w:hint="eastAsia"/>
        </w:rPr>
        <w:t>人であった</w:t>
      </w:r>
      <w:r w:rsidR="00641F57">
        <w:rPr>
          <w:rFonts w:ascii="ＭＳ ゴシック" w:eastAsia="ＭＳ ゴシック" w:hAnsi="ＭＳ ゴシック" w:hint="eastAsia"/>
        </w:rPr>
        <w:t>。</w:t>
      </w:r>
      <w:r w:rsidRPr="00641F57">
        <w:rPr>
          <w:rFonts w:ascii="ＭＳ ゴシック" w:eastAsia="ＭＳ ゴシック" w:hAnsi="ＭＳ ゴシック" w:hint="eastAsia"/>
        </w:rPr>
        <w:t>そのうち、再入者数（再入所に係る犯行時の居住地が大阪府である者）及び再入者率の推移については、平成</w:t>
      </w:r>
      <w:r w:rsidR="00641F57">
        <w:rPr>
          <w:rFonts w:ascii="ＭＳ ゴシック" w:eastAsia="ＭＳ ゴシック" w:hAnsi="ＭＳ ゴシック" w:hint="eastAsia"/>
        </w:rPr>
        <w:t>25</w:t>
      </w:r>
      <w:r w:rsidRPr="00641F57">
        <w:rPr>
          <w:rFonts w:ascii="ＭＳ ゴシック" w:eastAsia="ＭＳ ゴシック" w:hAnsi="ＭＳ ゴシック" w:hint="eastAsia"/>
        </w:rPr>
        <w:t>年で</w:t>
      </w:r>
      <w:r w:rsidR="00641F57">
        <w:rPr>
          <w:rFonts w:ascii="ＭＳ ゴシック" w:eastAsia="ＭＳ ゴシック" w:hAnsi="ＭＳ ゴシック" w:hint="eastAsia"/>
        </w:rPr>
        <w:t>1,109</w:t>
      </w:r>
      <w:r w:rsidRPr="00641F57">
        <w:rPr>
          <w:rFonts w:ascii="ＭＳ ゴシック" w:eastAsia="ＭＳ ゴシック" w:hAnsi="ＭＳ ゴシック" w:hint="eastAsia"/>
        </w:rPr>
        <w:t>人</w:t>
      </w:r>
      <w:r w:rsidRPr="00641F57">
        <w:rPr>
          <w:rFonts w:ascii="ＭＳ ゴシック" w:eastAsia="ＭＳ ゴシック" w:hAnsi="ＭＳ ゴシック"/>
        </w:rPr>
        <w:t>(</w:t>
      </w:r>
      <w:r w:rsidR="00641F57">
        <w:rPr>
          <w:rFonts w:ascii="ＭＳ ゴシック" w:eastAsia="ＭＳ ゴシック" w:hAnsi="ＭＳ ゴシック" w:hint="eastAsia"/>
        </w:rPr>
        <w:t>57.6％</w:t>
      </w:r>
      <w:r w:rsidRPr="00641F57">
        <w:rPr>
          <w:rFonts w:ascii="ＭＳ ゴシック" w:eastAsia="ＭＳ ゴシック" w:hAnsi="ＭＳ ゴシック"/>
        </w:rPr>
        <w:t>) あったところ、平成</w:t>
      </w:r>
      <w:r w:rsidR="00641F57">
        <w:rPr>
          <w:rFonts w:ascii="ＭＳ ゴシック" w:eastAsia="ＭＳ ゴシック" w:hAnsi="ＭＳ ゴシック" w:hint="eastAsia"/>
        </w:rPr>
        <w:t>30</w:t>
      </w:r>
      <w:r w:rsidRPr="00641F57">
        <w:rPr>
          <w:rFonts w:ascii="ＭＳ ゴシック" w:eastAsia="ＭＳ ゴシック" w:hAnsi="ＭＳ ゴシック"/>
        </w:rPr>
        <w:t>年は</w:t>
      </w:r>
      <w:r w:rsidR="00641F57">
        <w:rPr>
          <w:rFonts w:ascii="ＭＳ ゴシック" w:eastAsia="ＭＳ ゴシック" w:hAnsi="ＭＳ ゴシック" w:hint="eastAsia"/>
        </w:rPr>
        <w:t>908</w:t>
      </w:r>
      <w:r w:rsidRPr="00641F57">
        <w:rPr>
          <w:rFonts w:ascii="ＭＳ ゴシック" w:eastAsia="ＭＳ ゴシック" w:hAnsi="ＭＳ ゴシック"/>
        </w:rPr>
        <w:t>人(</w:t>
      </w:r>
      <w:r w:rsidR="00641F57">
        <w:rPr>
          <w:rFonts w:ascii="ＭＳ ゴシック" w:eastAsia="ＭＳ ゴシック" w:hAnsi="ＭＳ ゴシック" w:hint="eastAsia"/>
        </w:rPr>
        <w:t>63.5％</w:t>
      </w:r>
      <w:r w:rsidRPr="00641F57">
        <w:rPr>
          <w:rFonts w:ascii="ＭＳ ゴシック" w:eastAsia="ＭＳ ゴシック" w:hAnsi="ＭＳ ゴシック"/>
        </w:rPr>
        <w:t>)であった</w:t>
      </w:r>
      <w:r w:rsidR="00641F57">
        <w:rPr>
          <w:rFonts w:ascii="ＭＳ ゴシック" w:eastAsia="ＭＳ ゴシック" w:hAnsi="ＭＳ ゴシック" w:hint="eastAsia"/>
        </w:rPr>
        <w:t>。</w:t>
      </w:r>
    </w:p>
    <w:p w:rsidR="00CC5673" w:rsidRPr="00641F57" w:rsidRDefault="004C6B39" w:rsidP="004C6B39">
      <w:pPr>
        <w:rPr>
          <w:rFonts w:ascii="ＭＳ ゴシック" w:eastAsia="ＭＳ ゴシック" w:hAnsi="ＭＳ ゴシック"/>
        </w:rPr>
      </w:pPr>
      <w:r>
        <w:rPr>
          <w:rFonts w:ascii="ＭＳ ゴシック" w:eastAsia="ＭＳ ゴシック" w:hAnsi="ＭＳ ゴシック" w:hint="eastAsia"/>
        </w:rPr>
        <w:t>以上のとおり、</w:t>
      </w:r>
      <w:r w:rsidR="00CC5673" w:rsidRPr="00641F57">
        <w:rPr>
          <w:rFonts w:ascii="ＭＳ ゴシック" w:eastAsia="ＭＳ ゴシック" w:hAnsi="ＭＳ ゴシック"/>
        </w:rPr>
        <w:t>人数は減少傾向にあるが、再犯者率や再入所者率は上昇傾向</w:t>
      </w:r>
      <w:r w:rsidR="00CC5673" w:rsidRPr="00641F57">
        <w:rPr>
          <w:rFonts w:ascii="ＭＳ ゴシック" w:eastAsia="ＭＳ ゴシック" w:hAnsi="ＭＳ ゴシック" w:hint="eastAsia"/>
        </w:rPr>
        <w:t>にあり、</w:t>
      </w:r>
      <w:r w:rsidR="00CC5673" w:rsidRPr="00641F57">
        <w:rPr>
          <w:rFonts w:ascii="ＭＳ ゴシック" w:eastAsia="ＭＳ ゴシック" w:hAnsi="ＭＳ ゴシック"/>
        </w:rPr>
        <w:t>犯罪を抑止し府域の安全を高めていくためには、再犯防止の推進が重要</w:t>
      </w:r>
      <w:r w:rsidR="00641F57">
        <w:rPr>
          <w:rFonts w:ascii="ＭＳ ゴシック" w:eastAsia="ＭＳ ゴシック" w:hAnsi="ＭＳ ゴシック" w:hint="eastAsia"/>
        </w:rPr>
        <w:t>。</w:t>
      </w:r>
    </w:p>
    <w:p w:rsidR="00CC5673" w:rsidRPr="00B13047" w:rsidRDefault="00CC5673" w:rsidP="00021773">
      <w:pPr>
        <w:rPr>
          <w:rFonts w:ascii="ＭＳ ゴシック" w:eastAsia="ＭＳ ゴシック" w:hAnsi="ＭＳ ゴシック"/>
        </w:rPr>
      </w:pPr>
    </w:p>
    <w:p w:rsidR="00CC5673" w:rsidRPr="00641F57" w:rsidRDefault="00CC5673" w:rsidP="00021773">
      <w:pPr>
        <w:rPr>
          <w:rFonts w:ascii="ＭＳ ゴシック" w:eastAsia="ＭＳ ゴシック" w:hAnsi="ＭＳ ゴシック"/>
        </w:rPr>
      </w:pPr>
      <w:r w:rsidRPr="00641F57">
        <w:rPr>
          <w:rFonts w:ascii="ＭＳ ゴシック" w:eastAsia="ＭＳ ゴシック" w:hAnsi="ＭＳ ゴシック" w:hint="eastAsia"/>
        </w:rPr>
        <w:t>第１章　計画の概要</w:t>
      </w:r>
    </w:p>
    <w:p w:rsidR="00CC5673" w:rsidRPr="00641F57" w:rsidRDefault="00CC5673" w:rsidP="00021773">
      <w:pPr>
        <w:rPr>
          <w:rFonts w:ascii="ＭＳ ゴシック" w:eastAsia="ＭＳ ゴシック" w:hAnsi="ＭＳ ゴシック"/>
        </w:rPr>
      </w:pPr>
      <w:r w:rsidRPr="00641F57">
        <w:rPr>
          <w:rFonts w:ascii="ＭＳ ゴシック" w:eastAsia="ＭＳ ゴシック" w:hAnsi="ＭＳ ゴシック" w:hint="eastAsia"/>
        </w:rPr>
        <w:t xml:space="preserve">１　策定の趣旨　</w:t>
      </w:r>
      <w:r w:rsidR="00E47577">
        <w:rPr>
          <w:rFonts w:ascii="ＭＳ ゴシック" w:eastAsia="ＭＳ ゴシック" w:hAnsi="ＭＳ ゴシック" w:hint="eastAsia"/>
        </w:rPr>
        <w:t>前述</w:t>
      </w:r>
      <w:r w:rsidR="00111CF6">
        <w:rPr>
          <w:rFonts w:ascii="ＭＳ ゴシック" w:eastAsia="ＭＳ ゴシック" w:hAnsi="ＭＳ ゴシック" w:hint="eastAsia"/>
        </w:rPr>
        <w:t>【</w:t>
      </w:r>
      <w:r w:rsidRPr="00641F57">
        <w:rPr>
          <w:rFonts w:ascii="ＭＳ ゴシック" w:eastAsia="ＭＳ ゴシック" w:hAnsi="ＭＳ ゴシック" w:hint="eastAsia"/>
        </w:rPr>
        <w:t>概要</w:t>
      </w:r>
      <w:r w:rsidR="00111CF6">
        <w:rPr>
          <w:rFonts w:ascii="ＭＳ ゴシック" w:eastAsia="ＭＳ ゴシック" w:hAnsi="ＭＳ ゴシック" w:hint="eastAsia"/>
        </w:rPr>
        <w:t>】</w:t>
      </w:r>
      <w:r w:rsidR="00E47577">
        <w:rPr>
          <w:rFonts w:ascii="ＭＳ ゴシック" w:eastAsia="ＭＳ ゴシック" w:hAnsi="ＭＳ ゴシック" w:hint="eastAsia"/>
        </w:rPr>
        <w:t>のとおり</w:t>
      </w:r>
    </w:p>
    <w:p w:rsidR="00CC5673" w:rsidRPr="00641F57" w:rsidRDefault="00CC5673" w:rsidP="00021773">
      <w:pPr>
        <w:rPr>
          <w:rFonts w:ascii="ＭＳ ゴシック" w:eastAsia="ＭＳ ゴシック" w:hAnsi="ＭＳ ゴシック"/>
        </w:rPr>
      </w:pPr>
      <w:r w:rsidRPr="00641F57">
        <w:rPr>
          <w:rFonts w:ascii="ＭＳ ゴシック" w:eastAsia="ＭＳ ゴシック" w:hAnsi="ＭＳ ゴシック" w:hint="eastAsia"/>
        </w:rPr>
        <w:t xml:space="preserve">２　計画の位置づけ　</w:t>
      </w:r>
      <w:r w:rsidR="00E47577">
        <w:rPr>
          <w:rFonts w:ascii="ＭＳ ゴシック" w:eastAsia="ＭＳ ゴシック" w:hAnsi="ＭＳ ゴシック" w:hint="eastAsia"/>
        </w:rPr>
        <w:t>前述</w:t>
      </w:r>
      <w:r w:rsidR="00111CF6">
        <w:rPr>
          <w:rFonts w:ascii="ＭＳ ゴシック" w:eastAsia="ＭＳ ゴシック" w:hAnsi="ＭＳ ゴシック" w:hint="eastAsia"/>
        </w:rPr>
        <w:t>【</w:t>
      </w:r>
      <w:r w:rsidRPr="00641F57">
        <w:rPr>
          <w:rFonts w:ascii="ＭＳ ゴシック" w:eastAsia="ＭＳ ゴシック" w:hAnsi="ＭＳ ゴシック" w:hint="eastAsia"/>
        </w:rPr>
        <w:t>概要</w:t>
      </w:r>
      <w:r w:rsidR="00111CF6">
        <w:rPr>
          <w:rFonts w:ascii="ＭＳ ゴシック" w:eastAsia="ＭＳ ゴシック" w:hAnsi="ＭＳ ゴシック" w:hint="eastAsia"/>
        </w:rPr>
        <w:t>】</w:t>
      </w:r>
      <w:r w:rsidR="00E47577">
        <w:rPr>
          <w:rFonts w:ascii="ＭＳ ゴシック" w:eastAsia="ＭＳ ゴシック" w:hAnsi="ＭＳ ゴシック" w:hint="eastAsia"/>
        </w:rPr>
        <w:t>のとおり</w:t>
      </w:r>
    </w:p>
    <w:p w:rsidR="00CC5673" w:rsidRPr="00641F57" w:rsidRDefault="00CC5673" w:rsidP="00021773">
      <w:pPr>
        <w:rPr>
          <w:rFonts w:ascii="ＭＳ ゴシック" w:eastAsia="ＭＳ ゴシック" w:hAnsi="ＭＳ ゴシック"/>
        </w:rPr>
      </w:pPr>
      <w:r w:rsidRPr="00641F57">
        <w:rPr>
          <w:rFonts w:ascii="ＭＳ ゴシック" w:eastAsia="ＭＳ ゴシック" w:hAnsi="ＭＳ ゴシック" w:hint="eastAsia"/>
        </w:rPr>
        <w:t>３　定義　「犯罪をしたもの等」、「再犯の防止等」の定義づけ</w:t>
      </w:r>
    </w:p>
    <w:p w:rsidR="00CC5673" w:rsidRPr="00641F57" w:rsidRDefault="00CC5673" w:rsidP="00021773">
      <w:pPr>
        <w:rPr>
          <w:rFonts w:ascii="ＭＳ ゴシック" w:eastAsia="ＭＳ ゴシック" w:hAnsi="ＭＳ ゴシック"/>
        </w:rPr>
      </w:pPr>
      <w:r w:rsidRPr="00641F57">
        <w:rPr>
          <w:rFonts w:ascii="ＭＳ ゴシック" w:eastAsia="ＭＳ ゴシック" w:hAnsi="ＭＳ ゴシック" w:hint="eastAsia"/>
        </w:rPr>
        <w:t>４　基本方針　再犯防止推進法第３条の規定を踏まえ、次のとおりとする。</w:t>
      </w:r>
    </w:p>
    <w:p w:rsidR="00CC5673" w:rsidRPr="00641F57" w:rsidRDefault="00CC5673" w:rsidP="00021773">
      <w:pPr>
        <w:ind w:left="420" w:hangingChars="200" w:hanging="420"/>
        <w:rPr>
          <w:rFonts w:ascii="ＭＳ ゴシック" w:eastAsia="ＭＳ ゴシック" w:hAnsi="ＭＳ ゴシック"/>
        </w:rPr>
      </w:pPr>
      <w:r w:rsidRPr="00641F57">
        <w:rPr>
          <w:rFonts w:ascii="ＭＳ ゴシック" w:eastAsia="ＭＳ ゴシック" w:hAnsi="ＭＳ ゴシック" w:hint="eastAsia"/>
        </w:rPr>
        <w:t>（１）犯罪をした者等が、地域社会において孤立することなく、府民の理解と協力を得て再び地域社会を構成する一員となることを支援することにより、犯罪をした者等が円滑に社会に復帰することができるようにすることを旨として再犯防止に取り組む。</w:t>
      </w:r>
    </w:p>
    <w:p w:rsidR="00CC5673" w:rsidRPr="00641F57" w:rsidRDefault="00CC5673" w:rsidP="00021773">
      <w:pPr>
        <w:ind w:left="420" w:hangingChars="200" w:hanging="420"/>
        <w:rPr>
          <w:rFonts w:ascii="ＭＳ ゴシック" w:eastAsia="ＭＳ ゴシック" w:hAnsi="ＭＳ ゴシック"/>
        </w:rPr>
      </w:pPr>
      <w:r w:rsidRPr="00641F57">
        <w:rPr>
          <w:rFonts w:ascii="ＭＳ ゴシック" w:eastAsia="ＭＳ ゴシック" w:hAnsi="ＭＳ ゴシック" w:hint="eastAsia"/>
        </w:rPr>
        <w:t>（２）犯罪被害者等が存在することを十分に認識し、犯罪をした者等が犯罪の責任等を自覚すること及び犯罪被害者の心情等を理解することの重要性を踏まえて、再犯防止に取り組む。</w:t>
      </w:r>
    </w:p>
    <w:p w:rsidR="00CC5673" w:rsidRPr="00641F57" w:rsidRDefault="00CC5673" w:rsidP="00021773">
      <w:pPr>
        <w:rPr>
          <w:rFonts w:ascii="ＭＳ ゴシック" w:eastAsia="ＭＳ ゴシック" w:hAnsi="ＭＳ ゴシック"/>
        </w:rPr>
      </w:pPr>
      <w:r w:rsidRPr="00641F57">
        <w:rPr>
          <w:rFonts w:ascii="ＭＳ ゴシック" w:eastAsia="ＭＳ ゴシック" w:hAnsi="ＭＳ ゴシック" w:hint="eastAsia"/>
        </w:rPr>
        <w:t>（３）国・地方公共団体・民間の緊密な連携協力を確保し、各々の適切な役割分担を踏まえて、切れ目のない取組を実施する。</w:t>
      </w:r>
    </w:p>
    <w:p w:rsidR="00CC5673" w:rsidRPr="00641F57" w:rsidRDefault="00CC5673" w:rsidP="00021773">
      <w:pPr>
        <w:rPr>
          <w:rFonts w:ascii="ＭＳ ゴシック" w:eastAsia="ＭＳ ゴシック" w:hAnsi="ＭＳ ゴシック"/>
        </w:rPr>
      </w:pPr>
      <w:r w:rsidRPr="00641F57">
        <w:rPr>
          <w:rFonts w:ascii="ＭＳ ゴシック" w:eastAsia="ＭＳ ゴシック" w:hAnsi="ＭＳ ゴシック" w:hint="eastAsia"/>
        </w:rPr>
        <w:t>（４）再犯防止の取組を広報することなどにより、広く府民の関心と理解を醸成する。</w:t>
      </w:r>
    </w:p>
    <w:p w:rsidR="00CC5673" w:rsidRPr="00641F57" w:rsidRDefault="00CC5673" w:rsidP="00021773">
      <w:pPr>
        <w:rPr>
          <w:rFonts w:ascii="ＭＳ ゴシック" w:eastAsia="ＭＳ ゴシック" w:hAnsi="ＭＳ ゴシック"/>
        </w:rPr>
      </w:pPr>
      <w:r w:rsidRPr="00641F57">
        <w:rPr>
          <w:rFonts w:ascii="ＭＳ ゴシック" w:eastAsia="ＭＳ ゴシック" w:hAnsi="ＭＳ ゴシック" w:hint="eastAsia"/>
        </w:rPr>
        <w:t xml:space="preserve">５　計画期間　</w:t>
      </w:r>
      <w:r w:rsidR="00E47577">
        <w:rPr>
          <w:rFonts w:ascii="ＭＳ ゴシック" w:eastAsia="ＭＳ ゴシック" w:hAnsi="ＭＳ ゴシック" w:hint="eastAsia"/>
        </w:rPr>
        <w:t>前述</w:t>
      </w:r>
      <w:r w:rsidR="00111CF6">
        <w:rPr>
          <w:rFonts w:ascii="ＭＳ ゴシック" w:eastAsia="ＭＳ ゴシック" w:hAnsi="ＭＳ ゴシック" w:hint="eastAsia"/>
        </w:rPr>
        <w:t>【</w:t>
      </w:r>
      <w:r w:rsidRPr="00641F57">
        <w:rPr>
          <w:rFonts w:ascii="ＭＳ ゴシック" w:eastAsia="ＭＳ ゴシック" w:hAnsi="ＭＳ ゴシック" w:hint="eastAsia"/>
        </w:rPr>
        <w:t>概要</w:t>
      </w:r>
      <w:r w:rsidR="00111CF6">
        <w:rPr>
          <w:rFonts w:ascii="ＭＳ ゴシック" w:eastAsia="ＭＳ ゴシック" w:hAnsi="ＭＳ ゴシック" w:hint="eastAsia"/>
        </w:rPr>
        <w:t>】</w:t>
      </w:r>
      <w:r w:rsidR="00E47577">
        <w:rPr>
          <w:rFonts w:ascii="ＭＳ ゴシック" w:eastAsia="ＭＳ ゴシック" w:hAnsi="ＭＳ ゴシック" w:hint="eastAsia"/>
        </w:rPr>
        <w:t>のとおり</w:t>
      </w:r>
    </w:p>
    <w:p w:rsidR="00054EE3" w:rsidRDefault="00CC5673" w:rsidP="00021773">
      <w:pPr>
        <w:rPr>
          <w:rFonts w:ascii="ＭＳ ゴシック" w:eastAsia="ＭＳ ゴシック" w:hAnsi="ＭＳ ゴシック"/>
        </w:rPr>
      </w:pPr>
      <w:r w:rsidRPr="00641F57">
        <w:rPr>
          <w:rFonts w:ascii="ＭＳ ゴシック" w:eastAsia="ＭＳ ゴシック" w:hAnsi="ＭＳ ゴシック" w:hint="eastAsia"/>
        </w:rPr>
        <w:t xml:space="preserve">６　めざす姿　</w:t>
      </w:r>
      <w:r w:rsidR="00E47577">
        <w:rPr>
          <w:rFonts w:ascii="ＭＳ ゴシック" w:eastAsia="ＭＳ ゴシック" w:hAnsi="ＭＳ ゴシック" w:hint="eastAsia"/>
        </w:rPr>
        <w:t>前述</w:t>
      </w:r>
      <w:r w:rsidR="00111CF6">
        <w:rPr>
          <w:rFonts w:ascii="ＭＳ ゴシック" w:eastAsia="ＭＳ ゴシック" w:hAnsi="ＭＳ ゴシック" w:hint="eastAsia"/>
        </w:rPr>
        <w:t>【</w:t>
      </w:r>
      <w:r w:rsidRPr="00641F57">
        <w:rPr>
          <w:rFonts w:ascii="ＭＳ ゴシック" w:eastAsia="ＭＳ ゴシック" w:hAnsi="ＭＳ ゴシック" w:hint="eastAsia"/>
        </w:rPr>
        <w:t>概要</w:t>
      </w:r>
      <w:r w:rsidR="00111CF6">
        <w:rPr>
          <w:rFonts w:ascii="ＭＳ ゴシック" w:eastAsia="ＭＳ ゴシック" w:hAnsi="ＭＳ ゴシック" w:hint="eastAsia"/>
        </w:rPr>
        <w:t>】</w:t>
      </w:r>
      <w:r w:rsidR="00E47577">
        <w:rPr>
          <w:rFonts w:ascii="ＭＳ ゴシック" w:eastAsia="ＭＳ ゴシック" w:hAnsi="ＭＳ ゴシック" w:hint="eastAsia"/>
        </w:rPr>
        <w:t>のとおり</w:t>
      </w:r>
    </w:p>
    <w:p w:rsidR="00054EE3" w:rsidRDefault="00054EE3" w:rsidP="00021773">
      <w:pPr>
        <w:rPr>
          <w:rFonts w:ascii="ＭＳ ゴシック" w:eastAsia="ＭＳ ゴシック" w:hAnsi="ＭＳ ゴシック"/>
        </w:rPr>
      </w:pPr>
    </w:p>
    <w:p w:rsidR="00021773" w:rsidRPr="00641F57" w:rsidRDefault="00021773" w:rsidP="00021773">
      <w:pPr>
        <w:rPr>
          <w:rFonts w:ascii="ＭＳ ゴシック" w:eastAsia="ＭＳ ゴシック" w:hAnsi="ＭＳ ゴシック"/>
        </w:rPr>
      </w:pPr>
      <w:r w:rsidRPr="00641F57">
        <w:rPr>
          <w:rFonts w:ascii="ＭＳ ゴシック" w:eastAsia="ＭＳ ゴシック" w:hAnsi="ＭＳ ゴシック" w:hint="eastAsia"/>
        </w:rPr>
        <w:t>第</w:t>
      </w:r>
      <w:r w:rsidR="00B13047">
        <w:rPr>
          <w:rFonts w:ascii="ＭＳ ゴシック" w:eastAsia="ＭＳ ゴシック" w:hAnsi="ＭＳ ゴシック" w:hint="eastAsia"/>
        </w:rPr>
        <w:t>２</w:t>
      </w:r>
      <w:r w:rsidRPr="00641F57">
        <w:rPr>
          <w:rFonts w:ascii="ＭＳ ゴシック" w:eastAsia="ＭＳ ゴシック" w:hAnsi="ＭＳ ゴシック"/>
        </w:rPr>
        <w:t>章　基本的な施策</w:t>
      </w:r>
    </w:p>
    <w:p w:rsidR="00815CB8" w:rsidRDefault="00021773" w:rsidP="00815CB8">
      <w:pPr>
        <w:rPr>
          <w:rFonts w:ascii="ＭＳ ゴシック" w:eastAsia="ＭＳ ゴシック" w:hAnsi="ＭＳ ゴシック"/>
        </w:rPr>
      </w:pPr>
      <w:r w:rsidRPr="00641F57">
        <w:rPr>
          <w:rFonts w:ascii="ＭＳ ゴシック" w:eastAsia="ＭＳ ゴシック" w:hAnsi="ＭＳ ゴシック" w:hint="eastAsia"/>
        </w:rPr>
        <w:t>１　就労</w:t>
      </w:r>
      <w:r w:rsidR="00E47577">
        <w:rPr>
          <w:rFonts w:ascii="ＭＳ ゴシック" w:eastAsia="ＭＳ ゴシック" w:hAnsi="ＭＳ ゴシック" w:hint="eastAsia"/>
        </w:rPr>
        <w:t>・</w:t>
      </w:r>
      <w:r w:rsidRPr="00641F57">
        <w:rPr>
          <w:rFonts w:ascii="ＭＳ ゴシック" w:eastAsia="ＭＳ ゴシック" w:hAnsi="ＭＳ ゴシック" w:hint="eastAsia"/>
        </w:rPr>
        <w:t>住居の確保</w:t>
      </w:r>
    </w:p>
    <w:p w:rsidR="00815CB8" w:rsidRPr="00815CB8" w:rsidRDefault="00815CB8" w:rsidP="00815CB8">
      <w:pPr>
        <w:rPr>
          <w:rFonts w:ascii="ＭＳ ゴシック" w:eastAsia="ＭＳ ゴシック" w:hAnsi="ＭＳ ゴシック"/>
        </w:rPr>
      </w:pPr>
      <w:r>
        <w:rPr>
          <w:rFonts w:ascii="ＭＳ ゴシック" w:eastAsia="ＭＳ ゴシック" w:hAnsi="ＭＳ ゴシック" w:hint="eastAsia"/>
        </w:rPr>
        <w:lastRenderedPageBreak/>
        <w:t>（１）</w:t>
      </w:r>
      <w:r w:rsidRPr="00815CB8">
        <w:rPr>
          <w:rFonts w:ascii="ＭＳ ゴシック" w:eastAsia="ＭＳ ゴシック" w:hAnsi="ＭＳ ゴシック"/>
        </w:rPr>
        <w:t>就労の確保</w:t>
      </w:r>
    </w:p>
    <w:p w:rsidR="00815CB8" w:rsidRDefault="00815CB8" w:rsidP="00815CB8">
      <w:pPr>
        <w:ind w:leftChars="200" w:left="420" w:firstLineChars="100" w:firstLine="210"/>
        <w:rPr>
          <w:rFonts w:ascii="ＭＳ ゴシック" w:eastAsia="ＭＳ ゴシック" w:hAnsi="ＭＳ ゴシック"/>
        </w:rPr>
      </w:pPr>
      <w:r w:rsidRPr="00815CB8">
        <w:rPr>
          <w:rFonts w:ascii="ＭＳ ゴシック" w:eastAsia="ＭＳ ゴシック" w:hAnsi="ＭＳ ゴシック"/>
        </w:rPr>
        <w:t>大阪保護観察所において保護観察終了者のうち、終了時に無職である者の割合は</w:t>
      </w:r>
      <w:r w:rsidR="00D614F3">
        <w:rPr>
          <w:rFonts w:ascii="ＭＳ ゴシック" w:eastAsia="ＭＳ ゴシック" w:hAnsi="ＭＳ ゴシック" w:hint="eastAsia"/>
        </w:rPr>
        <w:t>３割</w:t>
      </w:r>
      <w:r w:rsidRPr="00815CB8">
        <w:rPr>
          <w:rFonts w:ascii="ＭＳ ゴシック" w:eastAsia="ＭＳ ゴシック" w:hAnsi="ＭＳ ゴシック"/>
        </w:rPr>
        <w:t>を超えており、不安定な就労が再犯リスクとなっていることから、犯罪をした者等の就労の確保に努め、生活基盤の安定が図れるよう取り組む。</w:t>
      </w:r>
    </w:p>
    <w:p w:rsidR="00815CB8" w:rsidRDefault="00815CB8" w:rsidP="00815CB8">
      <w:pPr>
        <w:ind w:firstLineChars="300" w:firstLine="630"/>
        <w:rPr>
          <w:rFonts w:ascii="ＭＳ ゴシック" w:eastAsia="ＭＳ ゴシック" w:hAnsi="ＭＳ ゴシック"/>
        </w:rPr>
      </w:pPr>
      <w:r w:rsidRPr="00815CB8">
        <w:rPr>
          <w:rFonts w:ascii="ＭＳ ゴシック" w:eastAsia="ＭＳ ゴシック" w:hAnsi="ＭＳ ゴシック" w:hint="eastAsia"/>
        </w:rPr>
        <w:t>《具体的施策》</w:t>
      </w:r>
    </w:p>
    <w:p w:rsidR="00815CB8" w:rsidRDefault="00815CB8" w:rsidP="00815CB8">
      <w:pPr>
        <w:ind w:firstLineChars="300" w:firstLine="630"/>
        <w:rPr>
          <w:rFonts w:ascii="ＭＳ ゴシック" w:eastAsia="ＭＳ ゴシック" w:hAnsi="ＭＳ ゴシック"/>
        </w:rPr>
      </w:pPr>
      <w:r w:rsidRPr="00815CB8">
        <w:rPr>
          <w:rFonts w:ascii="ＭＳ ゴシック" w:eastAsia="ＭＳ ゴシック" w:hAnsi="ＭＳ ゴシック" w:hint="eastAsia"/>
        </w:rPr>
        <w:t>▼府が実施する入札等における協力雇用主の優遇措置［新規］</w:t>
      </w:r>
    </w:p>
    <w:p w:rsidR="00815CB8" w:rsidRDefault="00815CB8" w:rsidP="00815CB8">
      <w:pPr>
        <w:ind w:firstLineChars="300" w:firstLine="630"/>
        <w:rPr>
          <w:rFonts w:ascii="ＭＳ ゴシック" w:eastAsia="ＭＳ ゴシック" w:hAnsi="ＭＳ ゴシック"/>
        </w:rPr>
      </w:pPr>
      <w:r w:rsidRPr="00815CB8">
        <w:rPr>
          <w:rFonts w:ascii="ＭＳ ゴシック" w:eastAsia="ＭＳ ゴシック" w:hAnsi="ＭＳ ゴシック" w:hint="eastAsia"/>
        </w:rPr>
        <w:t>▼府域に所在する国機関に対する上記優遇措置導入の働きかけ［新規］</w:t>
      </w:r>
    </w:p>
    <w:p w:rsidR="00021773" w:rsidRPr="00641F57" w:rsidRDefault="00815CB8" w:rsidP="00815CB8">
      <w:pPr>
        <w:ind w:firstLineChars="300" w:firstLine="630"/>
        <w:rPr>
          <w:rFonts w:ascii="ＭＳ ゴシック" w:eastAsia="ＭＳ ゴシック" w:hAnsi="ＭＳ ゴシック"/>
        </w:rPr>
      </w:pPr>
      <w:r w:rsidRPr="00815CB8">
        <w:rPr>
          <w:rFonts w:ascii="ＭＳ ゴシック" w:eastAsia="ＭＳ ゴシック" w:hAnsi="ＭＳ ゴシック" w:hint="eastAsia"/>
        </w:rPr>
        <w:t>▼府による保護観察対象者等の直接雇用（非常勤職員の短期トライアル雇用）［新規］</w:t>
      </w:r>
    </w:p>
    <w:p w:rsidR="00815CB8" w:rsidRDefault="00021773" w:rsidP="00815CB8">
      <w:pPr>
        <w:rPr>
          <w:rFonts w:ascii="ＭＳ ゴシック" w:eastAsia="ＭＳ ゴシック" w:hAnsi="ＭＳ ゴシック"/>
        </w:rPr>
      </w:pPr>
      <w:r w:rsidRPr="00641F57">
        <w:rPr>
          <w:rFonts w:ascii="ＭＳ ゴシック" w:eastAsia="ＭＳ ゴシック" w:hAnsi="ＭＳ ゴシック" w:hint="eastAsia"/>
        </w:rPr>
        <w:t>（２）</w:t>
      </w:r>
      <w:r w:rsidR="00815CB8" w:rsidRPr="00815CB8">
        <w:rPr>
          <w:rFonts w:ascii="ＭＳ ゴシック" w:eastAsia="ＭＳ ゴシック" w:hAnsi="ＭＳ ゴシック" w:hint="eastAsia"/>
        </w:rPr>
        <w:t>住居の確保</w:t>
      </w:r>
    </w:p>
    <w:p w:rsidR="00815CB8" w:rsidRDefault="00815CB8" w:rsidP="00815CB8">
      <w:pPr>
        <w:ind w:leftChars="200" w:left="420" w:firstLineChars="100" w:firstLine="210"/>
        <w:rPr>
          <w:rFonts w:ascii="ＭＳ ゴシック" w:eastAsia="ＭＳ ゴシック" w:hAnsi="ＭＳ ゴシック"/>
        </w:rPr>
      </w:pPr>
      <w:r w:rsidRPr="00815CB8">
        <w:rPr>
          <w:rFonts w:ascii="ＭＳ ゴシック" w:eastAsia="ＭＳ ゴシック" w:hAnsi="ＭＳ ゴシック"/>
        </w:rPr>
        <w:t>大阪府内の刑務所を出所した者のうち、出所時に帰住先がない者の割合は</w:t>
      </w:r>
      <w:r w:rsidR="00D614F3">
        <w:rPr>
          <w:rFonts w:ascii="ＭＳ ゴシック" w:eastAsia="ＭＳ ゴシック" w:hAnsi="ＭＳ ゴシック" w:hint="eastAsia"/>
        </w:rPr>
        <w:t>４分の１</w:t>
      </w:r>
      <w:r w:rsidRPr="00815CB8">
        <w:rPr>
          <w:rFonts w:ascii="ＭＳ ゴシック" w:eastAsia="ＭＳ ゴシック" w:hAnsi="ＭＳ ゴシック"/>
        </w:rPr>
        <w:t>を超えており、犯罪をした者等が</w:t>
      </w:r>
      <w:r w:rsidRPr="00815CB8">
        <w:rPr>
          <w:rFonts w:ascii="ＭＳ ゴシック" w:eastAsia="ＭＳ ゴシック" w:hAnsi="ＭＳ ゴシック" w:hint="eastAsia"/>
        </w:rPr>
        <w:t>社会において安定した生活を送るためには恒久的・安定的な住居の確保が必要であることから、状況の改善に取り組む。</w:t>
      </w:r>
    </w:p>
    <w:p w:rsidR="00815CB8" w:rsidRDefault="00815CB8" w:rsidP="00815CB8">
      <w:pPr>
        <w:ind w:leftChars="200" w:left="420" w:firstLineChars="100" w:firstLine="210"/>
        <w:rPr>
          <w:rFonts w:ascii="ＭＳ ゴシック" w:eastAsia="ＭＳ ゴシック" w:hAnsi="ＭＳ ゴシック"/>
        </w:rPr>
      </w:pPr>
      <w:r w:rsidRPr="00815CB8">
        <w:rPr>
          <w:rFonts w:ascii="ＭＳ ゴシック" w:eastAsia="ＭＳ ゴシック" w:hAnsi="ＭＳ ゴシック" w:hint="eastAsia"/>
        </w:rPr>
        <w:t>《具体的施策》</w:t>
      </w:r>
    </w:p>
    <w:p w:rsidR="00815CB8" w:rsidRDefault="00815CB8" w:rsidP="00815CB8">
      <w:pPr>
        <w:ind w:leftChars="200" w:left="420" w:firstLineChars="100" w:firstLine="210"/>
        <w:rPr>
          <w:rFonts w:ascii="ＭＳ ゴシック" w:eastAsia="ＭＳ ゴシック" w:hAnsi="ＭＳ ゴシック"/>
        </w:rPr>
      </w:pPr>
      <w:r w:rsidRPr="00815CB8">
        <w:rPr>
          <w:rFonts w:ascii="ＭＳ ゴシック" w:eastAsia="ＭＳ ゴシック" w:hAnsi="ＭＳ ゴシック" w:hint="eastAsia"/>
        </w:rPr>
        <w:t>▼生活困窮者自立支援事業</w:t>
      </w:r>
    </w:p>
    <w:p w:rsidR="00815CB8" w:rsidRDefault="00815CB8" w:rsidP="00815CB8">
      <w:pPr>
        <w:ind w:leftChars="200" w:left="420" w:firstLineChars="100" w:firstLine="210"/>
        <w:rPr>
          <w:rFonts w:ascii="ＭＳ ゴシック" w:eastAsia="ＭＳ ゴシック" w:hAnsi="ＭＳ ゴシック"/>
        </w:rPr>
      </w:pPr>
      <w:r w:rsidRPr="00815CB8">
        <w:rPr>
          <w:rFonts w:ascii="ＭＳ ゴシック" w:eastAsia="ＭＳ ゴシック" w:hAnsi="ＭＳ ゴシック" w:hint="eastAsia"/>
        </w:rPr>
        <w:t>▼犯罪をした者等の入居を拒まない賃貸人の開拓</w:t>
      </w:r>
    </w:p>
    <w:p w:rsidR="00021773" w:rsidRDefault="00815CB8" w:rsidP="00815CB8">
      <w:pPr>
        <w:ind w:leftChars="200" w:left="420" w:firstLineChars="100" w:firstLine="210"/>
        <w:rPr>
          <w:rFonts w:ascii="ＭＳ ゴシック" w:eastAsia="ＭＳ ゴシック" w:hAnsi="ＭＳ ゴシック"/>
        </w:rPr>
      </w:pPr>
      <w:r w:rsidRPr="00815CB8">
        <w:rPr>
          <w:rFonts w:ascii="ＭＳ ゴシック" w:eastAsia="ＭＳ ゴシック" w:hAnsi="ＭＳ ゴシック"/>
        </w:rPr>
        <w:t>▼府営住宅への入居における配慮</w:t>
      </w:r>
    </w:p>
    <w:p w:rsidR="00021773" w:rsidRPr="00641F57" w:rsidRDefault="00021773" w:rsidP="00021773">
      <w:pPr>
        <w:rPr>
          <w:rFonts w:ascii="ＭＳ ゴシック" w:eastAsia="ＭＳ ゴシック" w:hAnsi="ＭＳ ゴシック"/>
        </w:rPr>
      </w:pPr>
      <w:r w:rsidRPr="00641F57">
        <w:rPr>
          <w:rFonts w:ascii="ＭＳ ゴシック" w:eastAsia="ＭＳ ゴシック" w:hAnsi="ＭＳ ゴシック" w:hint="eastAsia"/>
        </w:rPr>
        <w:t>２　保健医療・福祉サービスの利用の促進</w:t>
      </w:r>
    </w:p>
    <w:p w:rsidR="00815CB8" w:rsidRDefault="00815CB8" w:rsidP="00815CB8">
      <w:pPr>
        <w:rPr>
          <w:rFonts w:ascii="ＭＳ ゴシック" w:eastAsia="ＭＳ ゴシック" w:hAnsi="ＭＳ ゴシック"/>
        </w:rPr>
      </w:pPr>
      <w:r>
        <w:rPr>
          <w:rFonts w:ascii="ＭＳ ゴシック" w:eastAsia="ＭＳ ゴシック" w:hAnsi="ＭＳ ゴシック" w:hint="eastAsia"/>
        </w:rPr>
        <w:t>（１）</w:t>
      </w:r>
      <w:r w:rsidRPr="00815CB8">
        <w:rPr>
          <w:rFonts w:ascii="ＭＳ ゴシック" w:eastAsia="ＭＳ ゴシック" w:hAnsi="ＭＳ ゴシック"/>
        </w:rPr>
        <w:t>高齢者又は障がい者のための取組</w:t>
      </w:r>
    </w:p>
    <w:p w:rsidR="00815CB8" w:rsidRDefault="00815CB8" w:rsidP="00815CB8">
      <w:pPr>
        <w:ind w:leftChars="200" w:left="420" w:firstLineChars="100" w:firstLine="210"/>
        <w:rPr>
          <w:rFonts w:ascii="ＭＳ ゴシック" w:eastAsia="ＭＳ ゴシック" w:hAnsi="ＭＳ ゴシック"/>
        </w:rPr>
      </w:pPr>
      <w:r w:rsidRPr="00815CB8">
        <w:rPr>
          <w:rFonts w:ascii="ＭＳ ゴシック" w:eastAsia="ＭＳ ゴシック" w:hAnsi="ＭＳ ゴシック"/>
        </w:rPr>
        <w:t>刑法犯検挙人員のうち約５人に１人が高齢者であり、刑法犯の新受刑者数のうち精神障がい者等が占める</w:t>
      </w:r>
      <w:r w:rsidRPr="00815CB8">
        <w:rPr>
          <w:rFonts w:ascii="ＭＳ ゴシック" w:eastAsia="ＭＳ ゴシック" w:hAnsi="ＭＳ ゴシック" w:hint="eastAsia"/>
        </w:rPr>
        <w:t>割合は１割を超えていることから、一般的な福祉施策も活用し、犯罪をした高齢者や障がい者に対する総合的な支援に取り組む。</w:t>
      </w:r>
    </w:p>
    <w:p w:rsidR="00815CB8" w:rsidRDefault="00815CB8" w:rsidP="00815CB8">
      <w:pPr>
        <w:ind w:leftChars="200" w:left="420" w:firstLineChars="100" w:firstLine="210"/>
        <w:rPr>
          <w:rFonts w:ascii="ＭＳ ゴシック" w:eastAsia="ＭＳ ゴシック" w:hAnsi="ＭＳ ゴシック"/>
        </w:rPr>
      </w:pPr>
      <w:r w:rsidRPr="00815CB8">
        <w:rPr>
          <w:rFonts w:ascii="ＭＳ ゴシック" w:eastAsia="ＭＳ ゴシック" w:hAnsi="ＭＳ ゴシック" w:hint="eastAsia"/>
        </w:rPr>
        <w:t>《具体的施策》</w:t>
      </w:r>
    </w:p>
    <w:p w:rsidR="00054EE3" w:rsidRDefault="00054EE3" w:rsidP="00815CB8">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▼大阪府地域生活定着支援センター事業</w:t>
      </w:r>
    </w:p>
    <w:p w:rsidR="00054EE3" w:rsidRDefault="00054EE3" w:rsidP="00054EE3">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▼地域包括支援センターの機能強化支援</w:t>
      </w:r>
    </w:p>
    <w:p w:rsidR="00815CB8" w:rsidRDefault="00815CB8" w:rsidP="00054EE3">
      <w:pPr>
        <w:ind w:leftChars="200" w:left="420" w:firstLineChars="100" w:firstLine="210"/>
        <w:rPr>
          <w:rFonts w:ascii="ＭＳ ゴシック" w:eastAsia="ＭＳ ゴシック" w:hAnsi="ＭＳ ゴシック"/>
        </w:rPr>
      </w:pPr>
      <w:r w:rsidRPr="00815CB8">
        <w:rPr>
          <w:rFonts w:ascii="ＭＳ ゴシック" w:eastAsia="ＭＳ ゴシック" w:hAnsi="ＭＳ ゴシック" w:hint="eastAsia"/>
        </w:rPr>
        <w:t>▼認知症サポーターの養成</w:t>
      </w:r>
    </w:p>
    <w:p w:rsidR="00A535DB" w:rsidRDefault="00A535DB" w:rsidP="00A535DB">
      <w:pPr>
        <w:ind w:leftChars="200" w:left="420" w:firstLineChars="100" w:firstLine="210"/>
        <w:rPr>
          <w:rFonts w:ascii="ＭＳ ゴシック" w:eastAsia="ＭＳ ゴシック" w:hAnsi="ＭＳ ゴシック"/>
        </w:rPr>
      </w:pPr>
      <w:r w:rsidRPr="00815CB8">
        <w:rPr>
          <w:rFonts w:ascii="ＭＳ ゴシック" w:eastAsia="ＭＳ ゴシック" w:hAnsi="ＭＳ ゴシック"/>
        </w:rPr>
        <w:t>▼障がい者支援施設「つばさ」の運営</w:t>
      </w:r>
    </w:p>
    <w:p w:rsidR="00A535DB" w:rsidRPr="00A535DB" w:rsidRDefault="00A535DB" w:rsidP="00A535DB">
      <w:pPr>
        <w:ind w:leftChars="200" w:left="420" w:firstLineChars="100" w:firstLine="210"/>
        <w:rPr>
          <w:rFonts w:ascii="ＭＳ ゴシック" w:eastAsia="ＭＳ ゴシック" w:hAnsi="ＭＳ ゴシック"/>
        </w:rPr>
      </w:pPr>
      <w:r w:rsidRPr="00815CB8">
        <w:rPr>
          <w:rFonts w:ascii="ＭＳ ゴシック" w:eastAsia="ＭＳ ゴシック" w:hAnsi="ＭＳ ゴシック"/>
        </w:rPr>
        <w:t>▼地域再犯防止推進モデル事業</w:t>
      </w:r>
    </w:p>
    <w:p w:rsidR="00054EE3" w:rsidRDefault="00054EE3" w:rsidP="00815CB8">
      <w:pPr>
        <w:rPr>
          <w:rFonts w:ascii="ＭＳ ゴシック" w:eastAsia="ＭＳ ゴシック" w:hAnsi="ＭＳ ゴシック"/>
        </w:rPr>
      </w:pPr>
      <w:r>
        <w:rPr>
          <w:rFonts w:ascii="ＭＳ ゴシック" w:eastAsia="ＭＳ ゴシック" w:hAnsi="ＭＳ ゴシック" w:hint="eastAsia"/>
        </w:rPr>
        <w:t>（２）</w:t>
      </w:r>
      <w:r w:rsidR="00815CB8" w:rsidRPr="00815CB8">
        <w:rPr>
          <w:rFonts w:ascii="ＭＳ ゴシック" w:eastAsia="ＭＳ ゴシック" w:hAnsi="ＭＳ ゴシック"/>
        </w:rPr>
        <w:t>薬物依存症者のための取組</w:t>
      </w:r>
    </w:p>
    <w:p w:rsidR="00054EE3" w:rsidRDefault="00815CB8" w:rsidP="00054EE3">
      <w:pPr>
        <w:ind w:leftChars="200" w:left="420" w:firstLineChars="100" w:firstLine="210"/>
        <w:rPr>
          <w:rFonts w:ascii="ＭＳ ゴシック" w:eastAsia="ＭＳ ゴシック" w:hAnsi="ＭＳ ゴシック"/>
        </w:rPr>
      </w:pPr>
      <w:r w:rsidRPr="00815CB8">
        <w:rPr>
          <w:rFonts w:ascii="ＭＳ ゴシック" w:eastAsia="ＭＳ ゴシック" w:hAnsi="ＭＳ ゴシック"/>
        </w:rPr>
        <w:t>覚せい剤取締法違反で検挙された成人のうち同法違反の前科がある者が７割を超えているなど薬物依存症者の</w:t>
      </w:r>
      <w:r w:rsidRPr="00815CB8">
        <w:rPr>
          <w:rFonts w:ascii="ＭＳ ゴシック" w:eastAsia="ＭＳ ゴシック" w:hAnsi="ＭＳ ゴシック" w:hint="eastAsia"/>
        </w:rPr>
        <w:t>再犯者率は非常に高いことから、本人のみなら</w:t>
      </w:r>
      <w:r w:rsidRPr="00815CB8">
        <w:rPr>
          <w:rFonts w:ascii="ＭＳ ゴシック" w:eastAsia="ＭＳ ゴシック" w:hAnsi="ＭＳ ゴシック" w:hint="eastAsia"/>
        </w:rPr>
        <w:lastRenderedPageBreak/>
        <w:t>ずその家族等を含めた支援や、治療・支援等を提供する保健医療機関の充実に取り組む。</w:t>
      </w:r>
    </w:p>
    <w:p w:rsidR="00054EE3" w:rsidRDefault="00815CB8" w:rsidP="00054EE3">
      <w:pPr>
        <w:ind w:leftChars="200" w:left="420" w:firstLineChars="100" w:firstLine="210"/>
        <w:rPr>
          <w:rFonts w:ascii="ＭＳ ゴシック" w:eastAsia="ＭＳ ゴシック" w:hAnsi="ＭＳ ゴシック"/>
        </w:rPr>
      </w:pPr>
      <w:r w:rsidRPr="00815CB8">
        <w:rPr>
          <w:rFonts w:ascii="ＭＳ ゴシック" w:eastAsia="ＭＳ ゴシック" w:hAnsi="ＭＳ ゴシック" w:hint="eastAsia"/>
        </w:rPr>
        <w:t>《具体的施策》</w:t>
      </w:r>
    </w:p>
    <w:p w:rsidR="00054EE3" w:rsidRDefault="00815CB8" w:rsidP="00054EE3">
      <w:pPr>
        <w:ind w:leftChars="200" w:left="420" w:firstLineChars="100" w:firstLine="210"/>
        <w:rPr>
          <w:rFonts w:ascii="ＭＳ ゴシック" w:eastAsia="ＭＳ ゴシック" w:hAnsi="ＭＳ ゴシック"/>
        </w:rPr>
      </w:pPr>
      <w:r w:rsidRPr="00815CB8">
        <w:rPr>
          <w:rFonts w:ascii="ＭＳ ゴシック" w:eastAsia="ＭＳ ゴシック" w:hAnsi="ＭＳ ゴシック" w:hint="eastAsia"/>
        </w:rPr>
        <w:t>▼依存症相談、家族教室、専門研修の実施</w:t>
      </w:r>
    </w:p>
    <w:p w:rsidR="00054EE3" w:rsidRDefault="00815CB8" w:rsidP="00054EE3">
      <w:pPr>
        <w:ind w:leftChars="200" w:left="420" w:firstLineChars="100" w:firstLine="210"/>
        <w:rPr>
          <w:rFonts w:ascii="ＭＳ ゴシック" w:eastAsia="ＭＳ ゴシック" w:hAnsi="ＭＳ ゴシック"/>
        </w:rPr>
      </w:pPr>
      <w:r w:rsidRPr="00815CB8">
        <w:rPr>
          <w:rFonts w:ascii="ＭＳ ゴシック" w:eastAsia="ＭＳ ゴシック" w:hAnsi="ＭＳ ゴシック"/>
        </w:rPr>
        <w:t>▼大阪アディクションセンター(ＯＡＣ)の運営</w:t>
      </w:r>
    </w:p>
    <w:p w:rsidR="00EE2874" w:rsidRPr="00641F57" w:rsidRDefault="00815CB8" w:rsidP="00054EE3">
      <w:pPr>
        <w:ind w:leftChars="200" w:left="420" w:firstLineChars="100" w:firstLine="210"/>
        <w:rPr>
          <w:rFonts w:ascii="ＭＳ ゴシック" w:eastAsia="ＭＳ ゴシック" w:hAnsi="ＭＳ ゴシック"/>
        </w:rPr>
      </w:pPr>
      <w:r w:rsidRPr="00815CB8">
        <w:rPr>
          <w:rFonts w:ascii="ＭＳ ゴシック" w:eastAsia="ＭＳ ゴシック" w:hAnsi="ＭＳ ゴシック"/>
        </w:rPr>
        <w:t>▼依存症の医療提供体制の強化</w:t>
      </w:r>
    </w:p>
    <w:p w:rsidR="00021773" w:rsidRPr="00641F57" w:rsidRDefault="00021773" w:rsidP="00021773">
      <w:pPr>
        <w:rPr>
          <w:rFonts w:ascii="ＭＳ ゴシック" w:eastAsia="ＭＳ ゴシック" w:hAnsi="ＭＳ ゴシック"/>
        </w:rPr>
      </w:pPr>
      <w:r w:rsidRPr="00641F57">
        <w:rPr>
          <w:rFonts w:ascii="ＭＳ ゴシック" w:eastAsia="ＭＳ ゴシック" w:hAnsi="ＭＳ ゴシック" w:hint="eastAsia"/>
        </w:rPr>
        <w:t>３　非行の防止等</w:t>
      </w:r>
    </w:p>
    <w:p w:rsidR="00486F1E" w:rsidRDefault="00021773" w:rsidP="00486F1E">
      <w:pPr>
        <w:rPr>
          <w:rFonts w:ascii="ＭＳ ゴシック" w:eastAsia="ＭＳ ゴシック" w:hAnsi="ＭＳ ゴシック"/>
        </w:rPr>
      </w:pPr>
      <w:r w:rsidRPr="00641F57">
        <w:rPr>
          <w:rFonts w:ascii="ＭＳ ゴシック" w:eastAsia="ＭＳ ゴシック" w:hAnsi="ＭＳ ゴシック" w:hint="eastAsia"/>
        </w:rPr>
        <w:t>（１）非行の防止</w:t>
      </w:r>
    </w:p>
    <w:p w:rsidR="00054EE3" w:rsidRDefault="00054EE3" w:rsidP="00054EE3">
      <w:pPr>
        <w:ind w:firstLineChars="300" w:firstLine="630"/>
        <w:rPr>
          <w:rFonts w:ascii="ＭＳ ゴシック" w:eastAsia="ＭＳ ゴシック" w:hAnsi="ＭＳ ゴシック"/>
        </w:rPr>
      </w:pPr>
      <w:r w:rsidRPr="00054EE3">
        <w:rPr>
          <w:rFonts w:ascii="ＭＳ ゴシック" w:eastAsia="ＭＳ ゴシック" w:hAnsi="ＭＳ ゴシック" w:hint="eastAsia"/>
        </w:rPr>
        <w:t>犯罪少年の刑法犯検挙人員のうち再犯者が半数近くを占めていることから、教育、警察、福祉の関係機関等の連携による非行防止の推進に取り組む。</w:t>
      </w:r>
    </w:p>
    <w:p w:rsidR="00054EE3" w:rsidRDefault="00054EE3" w:rsidP="00054EE3">
      <w:pPr>
        <w:ind w:firstLineChars="300" w:firstLine="630"/>
        <w:rPr>
          <w:rFonts w:ascii="ＭＳ ゴシック" w:eastAsia="ＭＳ ゴシック" w:hAnsi="ＭＳ ゴシック"/>
        </w:rPr>
      </w:pPr>
      <w:r w:rsidRPr="00054EE3">
        <w:rPr>
          <w:rFonts w:ascii="ＭＳ ゴシック" w:eastAsia="ＭＳ ゴシック" w:hAnsi="ＭＳ ゴシック" w:hint="eastAsia"/>
        </w:rPr>
        <w:t>《具体的施策》</w:t>
      </w:r>
    </w:p>
    <w:p w:rsidR="00054EE3" w:rsidRDefault="00054EE3" w:rsidP="00054EE3">
      <w:pPr>
        <w:ind w:firstLineChars="300" w:firstLine="630"/>
        <w:rPr>
          <w:rFonts w:ascii="ＭＳ ゴシック" w:eastAsia="ＭＳ ゴシック" w:hAnsi="ＭＳ ゴシック"/>
        </w:rPr>
      </w:pPr>
      <w:r w:rsidRPr="00054EE3">
        <w:rPr>
          <w:rFonts w:ascii="ＭＳ ゴシック" w:eastAsia="ＭＳ ゴシック" w:hAnsi="ＭＳ ゴシック" w:hint="eastAsia"/>
        </w:rPr>
        <w:t>▼少年サポートセンターの運営</w:t>
      </w:r>
    </w:p>
    <w:p w:rsidR="001B1BDC" w:rsidRDefault="00054EE3" w:rsidP="001B1BDC">
      <w:pPr>
        <w:ind w:firstLineChars="300" w:firstLine="630"/>
        <w:rPr>
          <w:rFonts w:ascii="ＭＳ ゴシック" w:eastAsia="ＭＳ ゴシック" w:hAnsi="ＭＳ ゴシック"/>
        </w:rPr>
      </w:pPr>
      <w:r w:rsidRPr="00054EE3">
        <w:rPr>
          <w:rFonts w:ascii="ＭＳ ゴシック" w:eastAsia="ＭＳ ゴシック" w:hAnsi="ＭＳ ゴシック" w:hint="eastAsia"/>
        </w:rPr>
        <w:t>▼少年非行防止活動ネットワークの活動支援</w:t>
      </w:r>
    </w:p>
    <w:p w:rsidR="00054EE3" w:rsidRPr="001B1BDC" w:rsidRDefault="001B1BDC" w:rsidP="001B1BDC">
      <w:pPr>
        <w:ind w:firstLineChars="300" w:firstLine="630"/>
        <w:rPr>
          <w:rFonts w:ascii="ＭＳ ゴシック" w:eastAsia="ＭＳ ゴシック" w:hAnsi="ＭＳ ゴシック"/>
        </w:rPr>
      </w:pPr>
      <w:r w:rsidRPr="00054EE3">
        <w:rPr>
          <w:rFonts w:ascii="ＭＳ ゴシック" w:eastAsia="ＭＳ ゴシック" w:hAnsi="ＭＳ ゴシック" w:hint="eastAsia"/>
        </w:rPr>
        <w:t>▼少年補導協助員による立ち直り支援</w:t>
      </w:r>
    </w:p>
    <w:p w:rsidR="00054EE3" w:rsidRDefault="00054EE3" w:rsidP="00054EE3">
      <w:pPr>
        <w:ind w:firstLineChars="300" w:firstLine="630"/>
        <w:rPr>
          <w:rFonts w:ascii="ＭＳ ゴシック" w:eastAsia="ＭＳ ゴシック" w:hAnsi="ＭＳ ゴシック"/>
        </w:rPr>
      </w:pPr>
      <w:r w:rsidRPr="00054EE3">
        <w:rPr>
          <w:rFonts w:ascii="ＭＳ ゴシック" w:eastAsia="ＭＳ ゴシック" w:hAnsi="ＭＳ ゴシック" w:hint="eastAsia"/>
        </w:rPr>
        <w:t>▼青少年指導員による青少年の健全育成と非行防止</w:t>
      </w:r>
    </w:p>
    <w:p w:rsidR="00486F1E" w:rsidRDefault="00054EE3" w:rsidP="00054EE3">
      <w:pPr>
        <w:rPr>
          <w:rFonts w:ascii="ＭＳ ゴシック" w:eastAsia="ＭＳ ゴシック" w:hAnsi="ＭＳ ゴシック"/>
        </w:rPr>
      </w:pPr>
      <w:r>
        <w:rPr>
          <w:rFonts w:ascii="ＭＳ ゴシック" w:eastAsia="ＭＳ ゴシック" w:hAnsi="ＭＳ ゴシック" w:hint="eastAsia"/>
        </w:rPr>
        <w:t>（２</w:t>
      </w:r>
      <w:r w:rsidR="00021773" w:rsidRPr="00641F57">
        <w:rPr>
          <w:rFonts w:ascii="ＭＳ ゴシック" w:eastAsia="ＭＳ ゴシック" w:hAnsi="ＭＳ ゴシック" w:hint="eastAsia"/>
        </w:rPr>
        <w:t>）修学支援</w:t>
      </w:r>
    </w:p>
    <w:p w:rsidR="00054EE3" w:rsidRDefault="00054EE3" w:rsidP="00054EE3">
      <w:pPr>
        <w:ind w:leftChars="200" w:left="420" w:firstLineChars="100" w:firstLine="210"/>
        <w:rPr>
          <w:rFonts w:ascii="ＭＳ ゴシック" w:eastAsia="ＭＳ ゴシック" w:hAnsi="ＭＳ ゴシック"/>
        </w:rPr>
      </w:pPr>
      <w:r w:rsidRPr="00054EE3">
        <w:rPr>
          <w:rFonts w:ascii="ＭＳ ゴシック" w:eastAsia="ＭＳ ゴシック" w:hAnsi="ＭＳ ゴシック" w:hint="eastAsia"/>
        </w:rPr>
        <w:t>学歴が就職等において不利に作用し、その結果として社会生活に適応できずに犯罪に至って、受刑と再犯の悪循</w:t>
      </w:r>
      <w:r w:rsidRPr="00054EE3">
        <w:rPr>
          <w:rFonts w:ascii="ＭＳ ゴシック" w:eastAsia="ＭＳ ゴシック" w:hAnsi="ＭＳ ゴシック"/>
        </w:rPr>
        <w:t>環に陥ってしまう者も多く存在していることから、非行をした少年の継続した学びや、進学・復学のための支援に取り組む。</w:t>
      </w:r>
    </w:p>
    <w:p w:rsidR="00054EE3" w:rsidRDefault="00054EE3" w:rsidP="00054EE3">
      <w:pPr>
        <w:ind w:leftChars="200" w:left="420" w:firstLineChars="100" w:firstLine="210"/>
        <w:rPr>
          <w:rFonts w:ascii="ＭＳ ゴシック" w:eastAsia="ＭＳ ゴシック" w:hAnsi="ＭＳ ゴシック"/>
        </w:rPr>
      </w:pPr>
      <w:r w:rsidRPr="00054EE3">
        <w:rPr>
          <w:rFonts w:ascii="ＭＳ ゴシック" w:eastAsia="ＭＳ ゴシック" w:hAnsi="ＭＳ ゴシック" w:hint="eastAsia"/>
        </w:rPr>
        <w:t>《具体的施策》</w:t>
      </w:r>
    </w:p>
    <w:p w:rsidR="00054EE3" w:rsidRDefault="00054EE3" w:rsidP="00054EE3">
      <w:pPr>
        <w:ind w:leftChars="200" w:left="420" w:firstLineChars="100" w:firstLine="210"/>
        <w:rPr>
          <w:rFonts w:ascii="ＭＳ ゴシック" w:eastAsia="ＭＳ ゴシック" w:hAnsi="ＭＳ ゴシック"/>
        </w:rPr>
      </w:pPr>
      <w:r w:rsidRPr="00054EE3">
        <w:rPr>
          <w:rFonts w:ascii="ＭＳ ゴシック" w:eastAsia="ＭＳ ゴシック" w:hAnsi="ＭＳ ゴシック" w:hint="eastAsia"/>
        </w:rPr>
        <w:t>▼中途退学の未然防止に向けた総合的な取組</w:t>
      </w:r>
    </w:p>
    <w:p w:rsidR="00054EE3" w:rsidRPr="00054EE3" w:rsidRDefault="00054EE3" w:rsidP="00054EE3">
      <w:pPr>
        <w:ind w:leftChars="200" w:left="420" w:firstLineChars="100" w:firstLine="210"/>
        <w:rPr>
          <w:rFonts w:ascii="ＭＳ ゴシック" w:eastAsia="ＭＳ ゴシック" w:hAnsi="ＭＳ ゴシック"/>
        </w:rPr>
      </w:pPr>
      <w:r w:rsidRPr="00054EE3">
        <w:rPr>
          <w:rFonts w:ascii="ＭＳ ゴシック" w:eastAsia="ＭＳ ゴシック" w:hAnsi="ＭＳ ゴシック" w:hint="eastAsia"/>
        </w:rPr>
        <w:t>▼児童自立支援施設「修徳学院」における学習支援</w:t>
      </w:r>
    </w:p>
    <w:p w:rsidR="00021773" w:rsidRPr="00641F57" w:rsidRDefault="00021773" w:rsidP="00021773">
      <w:pPr>
        <w:rPr>
          <w:rFonts w:ascii="ＭＳ ゴシック" w:eastAsia="ＭＳ ゴシック" w:hAnsi="ＭＳ ゴシック"/>
        </w:rPr>
      </w:pPr>
      <w:r w:rsidRPr="00641F57">
        <w:rPr>
          <w:rFonts w:ascii="ＭＳ ゴシック" w:eastAsia="ＭＳ ゴシック" w:hAnsi="ＭＳ ゴシック" w:hint="eastAsia"/>
        </w:rPr>
        <w:t>４　犯罪をした者等の特性に応じた効果的な支援</w:t>
      </w:r>
    </w:p>
    <w:p w:rsidR="00054EE3" w:rsidRDefault="00021773" w:rsidP="00054EE3">
      <w:pPr>
        <w:rPr>
          <w:rFonts w:ascii="ＭＳ ゴシック" w:eastAsia="ＭＳ ゴシック" w:hAnsi="ＭＳ ゴシック"/>
        </w:rPr>
      </w:pPr>
      <w:r w:rsidRPr="00641F57">
        <w:rPr>
          <w:rFonts w:ascii="ＭＳ ゴシック" w:eastAsia="ＭＳ ゴシック" w:hAnsi="ＭＳ ゴシック" w:hint="eastAsia"/>
        </w:rPr>
        <w:t>（１）性犯罪者に対する取組</w:t>
      </w:r>
    </w:p>
    <w:p w:rsidR="00054EE3" w:rsidRDefault="00054EE3" w:rsidP="00054EE3">
      <w:pPr>
        <w:ind w:leftChars="200" w:left="420" w:firstLineChars="100" w:firstLine="210"/>
        <w:rPr>
          <w:rFonts w:ascii="ＭＳ ゴシック" w:eastAsia="ＭＳ ゴシック" w:hAnsi="ＭＳ ゴシック"/>
        </w:rPr>
      </w:pPr>
      <w:r w:rsidRPr="00054EE3">
        <w:rPr>
          <w:rFonts w:ascii="ＭＳ ゴシック" w:eastAsia="ＭＳ ゴシック" w:hAnsi="ＭＳ ゴシック" w:hint="eastAsia"/>
        </w:rPr>
        <w:t>性犯罪は、二次被害への懸念等から潜在化しやすいと言われており、新たな被害を生まないためにも、性犯罪者</w:t>
      </w:r>
      <w:r w:rsidRPr="00054EE3">
        <w:rPr>
          <w:rFonts w:ascii="ＭＳ ゴシック" w:eastAsia="ＭＳ ゴシック" w:hAnsi="ＭＳ ゴシック"/>
        </w:rPr>
        <w:t>による再度の加害行為の防止に向けて取り組む。</w:t>
      </w:r>
    </w:p>
    <w:p w:rsidR="00A535DB" w:rsidRDefault="00054EE3" w:rsidP="00054EE3">
      <w:pPr>
        <w:ind w:leftChars="200" w:left="420" w:firstLineChars="100" w:firstLine="210"/>
        <w:rPr>
          <w:rFonts w:ascii="ＭＳ ゴシック" w:eastAsia="ＭＳ ゴシック" w:hAnsi="ＭＳ ゴシック"/>
        </w:rPr>
      </w:pPr>
      <w:r w:rsidRPr="00054EE3">
        <w:rPr>
          <w:rFonts w:ascii="ＭＳ ゴシック" w:eastAsia="ＭＳ ゴシック" w:hAnsi="ＭＳ ゴシック" w:hint="eastAsia"/>
        </w:rPr>
        <w:t>《具体的施策》</w:t>
      </w:r>
    </w:p>
    <w:p w:rsidR="00A535DB" w:rsidRDefault="00054EE3" w:rsidP="00A535DB">
      <w:pPr>
        <w:ind w:leftChars="200" w:left="420" w:firstLineChars="100" w:firstLine="210"/>
        <w:rPr>
          <w:rFonts w:ascii="ＭＳ ゴシック" w:eastAsia="ＭＳ ゴシック" w:hAnsi="ＭＳ ゴシック"/>
        </w:rPr>
      </w:pPr>
      <w:r w:rsidRPr="00054EE3">
        <w:rPr>
          <w:rFonts w:ascii="ＭＳ ゴシック" w:eastAsia="ＭＳ ゴシック" w:hAnsi="ＭＳ ゴシック" w:hint="eastAsia"/>
        </w:rPr>
        <w:t>▼「大阪府子どもを性犯罪から守る条例」に基づく取組</w:t>
      </w:r>
    </w:p>
    <w:p w:rsidR="00A535DB" w:rsidRDefault="00054EE3" w:rsidP="00A535DB">
      <w:pPr>
        <w:ind w:leftChars="200" w:left="420" w:firstLineChars="100" w:firstLine="210"/>
        <w:rPr>
          <w:rFonts w:ascii="ＭＳ ゴシック" w:eastAsia="ＭＳ ゴシック" w:hAnsi="ＭＳ ゴシック"/>
        </w:rPr>
      </w:pPr>
      <w:r w:rsidRPr="00054EE3">
        <w:rPr>
          <w:rFonts w:ascii="ＭＳ ゴシック" w:eastAsia="ＭＳ ゴシック" w:hAnsi="ＭＳ ゴシック" w:hint="eastAsia"/>
        </w:rPr>
        <w:t>▼地域再犯防止推進モデル事業</w:t>
      </w:r>
    </w:p>
    <w:p w:rsidR="00A535DB" w:rsidRDefault="00054EE3" w:rsidP="00A535DB">
      <w:pPr>
        <w:ind w:leftChars="200" w:left="420" w:firstLineChars="100" w:firstLine="210"/>
        <w:rPr>
          <w:rFonts w:ascii="ＭＳ ゴシック" w:eastAsia="ＭＳ ゴシック" w:hAnsi="ＭＳ ゴシック"/>
        </w:rPr>
      </w:pPr>
      <w:r w:rsidRPr="00054EE3">
        <w:rPr>
          <w:rFonts w:ascii="ＭＳ ゴシック" w:eastAsia="ＭＳ ゴシック" w:hAnsi="ＭＳ ゴシック" w:hint="eastAsia"/>
        </w:rPr>
        <w:lastRenderedPageBreak/>
        <w:t>▼警察による再犯防止対策</w:t>
      </w:r>
    </w:p>
    <w:p w:rsidR="00486F1E" w:rsidRDefault="00021773" w:rsidP="00486F1E">
      <w:pPr>
        <w:rPr>
          <w:rFonts w:ascii="ＭＳ ゴシック" w:eastAsia="ＭＳ ゴシック" w:hAnsi="ＭＳ ゴシック"/>
        </w:rPr>
      </w:pPr>
      <w:r w:rsidRPr="00641F57">
        <w:rPr>
          <w:rFonts w:ascii="ＭＳ ゴシック" w:eastAsia="ＭＳ ゴシック" w:hAnsi="ＭＳ ゴシック" w:hint="eastAsia"/>
        </w:rPr>
        <w:t>（２）ストーカー加害者に対する取組</w:t>
      </w:r>
    </w:p>
    <w:p w:rsidR="00A535DB" w:rsidRDefault="00A535DB" w:rsidP="00A535DB">
      <w:pPr>
        <w:ind w:leftChars="200" w:left="420" w:firstLineChars="100" w:firstLine="210"/>
        <w:rPr>
          <w:rFonts w:ascii="ＭＳ ゴシック" w:eastAsia="ＭＳ ゴシック" w:hAnsi="ＭＳ ゴシック"/>
        </w:rPr>
      </w:pPr>
      <w:r w:rsidRPr="00A535DB">
        <w:rPr>
          <w:rFonts w:ascii="ＭＳ ゴシック" w:eastAsia="ＭＳ ゴシック" w:hAnsi="ＭＳ ゴシック" w:hint="eastAsia"/>
        </w:rPr>
        <w:t>ストーカー規制法に基づく「警告」や「禁止命令」といった規制を適正に行うとともに、ストーカー加害者等に対する精神</w:t>
      </w:r>
      <w:r w:rsidRPr="00A535DB">
        <w:rPr>
          <w:rFonts w:ascii="ＭＳ ゴシック" w:eastAsia="ＭＳ ゴシック" w:hAnsi="ＭＳ ゴシック"/>
        </w:rPr>
        <w:t>医学的な治療や心理学的なカウンセリング等による再犯防止に取り組む。</w:t>
      </w:r>
    </w:p>
    <w:p w:rsidR="00A535DB" w:rsidRDefault="00A535DB" w:rsidP="00A535DB">
      <w:pPr>
        <w:ind w:leftChars="200" w:left="420" w:firstLineChars="100" w:firstLine="210"/>
        <w:rPr>
          <w:rFonts w:ascii="ＭＳ ゴシック" w:eastAsia="ＭＳ ゴシック" w:hAnsi="ＭＳ ゴシック"/>
        </w:rPr>
      </w:pPr>
      <w:r w:rsidRPr="00A535DB">
        <w:rPr>
          <w:rFonts w:ascii="ＭＳ ゴシック" w:eastAsia="ＭＳ ゴシック" w:hAnsi="ＭＳ ゴシック" w:hint="eastAsia"/>
        </w:rPr>
        <w:t>《具体的施策》</w:t>
      </w:r>
    </w:p>
    <w:p w:rsidR="00A535DB" w:rsidRDefault="00A535DB" w:rsidP="00A535DB">
      <w:pPr>
        <w:ind w:leftChars="200" w:left="420" w:firstLineChars="100" w:firstLine="210"/>
        <w:rPr>
          <w:rFonts w:ascii="ＭＳ ゴシック" w:eastAsia="ＭＳ ゴシック" w:hAnsi="ＭＳ ゴシック"/>
        </w:rPr>
      </w:pPr>
      <w:r w:rsidRPr="00A535DB">
        <w:rPr>
          <w:rFonts w:ascii="ＭＳ ゴシック" w:eastAsia="ＭＳ ゴシック" w:hAnsi="ＭＳ ゴシック" w:hint="eastAsia"/>
        </w:rPr>
        <w:t>▼被害者への接触防止のための措置</w:t>
      </w:r>
    </w:p>
    <w:p w:rsidR="00021773" w:rsidRPr="00641F57" w:rsidRDefault="00A535DB" w:rsidP="00A535DB">
      <w:pPr>
        <w:ind w:leftChars="200" w:left="420" w:firstLineChars="100" w:firstLine="210"/>
        <w:rPr>
          <w:rFonts w:ascii="ＭＳ ゴシック" w:eastAsia="ＭＳ ゴシック" w:hAnsi="ＭＳ ゴシック"/>
        </w:rPr>
      </w:pPr>
      <w:r w:rsidRPr="00A535DB">
        <w:rPr>
          <w:rFonts w:ascii="ＭＳ ゴシック" w:eastAsia="ＭＳ ゴシック" w:hAnsi="ＭＳ ゴシック"/>
        </w:rPr>
        <w:t>▼ストーカー加害者に対するカウンセリング等</w:t>
      </w:r>
    </w:p>
    <w:p w:rsidR="00486F1E" w:rsidRDefault="00021773" w:rsidP="00486F1E">
      <w:pPr>
        <w:rPr>
          <w:rFonts w:ascii="ＭＳ ゴシック" w:eastAsia="ＭＳ ゴシック" w:hAnsi="ＭＳ ゴシック"/>
        </w:rPr>
      </w:pPr>
      <w:r w:rsidRPr="00641F57">
        <w:rPr>
          <w:rFonts w:ascii="ＭＳ ゴシック" w:eastAsia="ＭＳ ゴシック" w:hAnsi="ＭＳ ゴシック" w:hint="eastAsia"/>
        </w:rPr>
        <w:t>（３）暴力団員の社会復帰に関する取組</w:t>
      </w:r>
    </w:p>
    <w:p w:rsidR="00A535DB" w:rsidRDefault="00A535DB" w:rsidP="00A535DB">
      <w:pPr>
        <w:ind w:leftChars="200" w:left="420" w:firstLineChars="100" w:firstLine="210"/>
        <w:rPr>
          <w:rFonts w:ascii="ＭＳ ゴシック" w:eastAsia="ＭＳ ゴシック" w:hAnsi="ＭＳ ゴシック"/>
        </w:rPr>
      </w:pPr>
      <w:r w:rsidRPr="00A535DB">
        <w:rPr>
          <w:rFonts w:ascii="ＭＳ ゴシック" w:eastAsia="ＭＳ ゴシック" w:hAnsi="ＭＳ ゴシック" w:hint="eastAsia"/>
        </w:rPr>
        <w:t>暴力団員等の再犯率は非常に高いことから、それを阻止するため、関係機関・団体と連携し、暴力団組織からの離脱・就労などの社会復帰支援を推進していく。</w:t>
      </w:r>
    </w:p>
    <w:p w:rsidR="00A535DB" w:rsidRDefault="00A535DB" w:rsidP="00A535DB">
      <w:pPr>
        <w:ind w:leftChars="200" w:left="420" w:firstLineChars="100" w:firstLine="210"/>
        <w:rPr>
          <w:rFonts w:ascii="ＭＳ ゴシック" w:eastAsia="ＭＳ ゴシック" w:hAnsi="ＭＳ ゴシック"/>
        </w:rPr>
      </w:pPr>
      <w:r w:rsidRPr="00A535DB">
        <w:rPr>
          <w:rFonts w:ascii="ＭＳ ゴシック" w:eastAsia="ＭＳ ゴシック" w:hAnsi="ＭＳ ゴシック" w:hint="eastAsia"/>
        </w:rPr>
        <w:t>《具体的施策》</w:t>
      </w:r>
    </w:p>
    <w:p w:rsidR="00021773" w:rsidRPr="00641F57" w:rsidRDefault="00A535DB" w:rsidP="00A535DB">
      <w:pPr>
        <w:ind w:leftChars="200" w:left="420" w:firstLineChars="100" w:firstLine="210"/>
        <w:rPr>
          <w:rFonts w:ascii="ＭＳ ゴシック" w:eastAsia="ＭＳ ゴシック" w:hAnsi="ＭＳ ゴシック"/>
        </w:rPr>
      </w:pPr>
      <w:r w:rsidRPr="00A535DB">
        <w:rPr>
          <w:rFonts w:ascii="ＭＳ ゴシック" w:eastAsia="ＭＳ ゴシック" w:hAnsi="ＭＳ ゴシック" w:hint="eastAsia"/>
        </w:rPr>
        <w:t>▼関係機関・団体と連携した暴力団員の離脱・社会復帰支援の推進</w:t>
      </w:r>
    </w:p>
    <w:p w:rsidR="00021773" w:rsidRPr="00641F57" w:rsidRDefault="00021773" w:rsidP="00021773">
      <w:pPr>
        <w:rPr>
          <w:rFonts w:ascii="ＭＳ ゴシック" w:eastAsia="ＭＳ ゴシック" w:hAnsi="ＭＳ ゴシック"/>
        </w:rPr>
      </w:pPr>
      <w:r w:rsidRPr="00641F57">
        <w:rPr>
          <w:rFonts w:ascii="ＭＳ ゴシック" w:eastAsia="ＭＳ ゴシック" w:hAnsi="ＭＳ ゴシック" w:hint="eastAsia"/>
        </w:rPr>
        <w:t>（４）薬物依存症者のための取組（再掲）</w:t>
      </w:r>
    </w:p>
    <w:p w:rsidR="00021773" w:rsidRPr="00641F57" w:rsidRDefault="00021773" w:rsidP="00021773">
      <w:pPr>
        <w:rPr>
          <w:rFonts w:ascii="ＭＳ ゴシック" w:eastAsia="ＭＳ ゴシック" w:hAnsi="ＭＳ ゴシック"/>
        </w:rPr>
      </w:pPr>
      <w:r w:rsidRPr="00641F57">
        <w:rPr>
          <w:rFonts w:ascii="ＭＳ ゴシック" w:eastAsia="ＭＳ ゴシック" w:hAnsi="ＭＳ ゴシック" w:hint="eastAsia"/>
        </w:rPr>
        <w:t>５　民間協力者の活動の促進及び広報・啓発活動の推進</w:t>
      </w:r>
    </w:p>
    <w:p w:rsidR="00A535DB" w:rsidRDefault="00A535DB" w:rsidP="00A535DB">
      <w:pPr>
        <w:ind w:leftChars="100" w:left="210" w:firstLineChars="100" w:firstLine="210"/>
        <w:rPr>
          <w:rFonts w:ascii="ＭＳ ゴシック" w:eastAsia="ＭＳ ゴシック" w:hAnsi="ＭＳ ゴシック"/>
        </w:rPr>
      </w:pPr>
      <w:r w:rsidRPr="00A535DB">
        <w:rPr>
          <w:rFonts w:ascii="ＭＳ ゴシック" w:eastAsia="ＭＳ ゴシック" w:hAnsi="ＭＳ ゴシック" w:hint="eastAsia"/>
        </w:rPr>
        <w:t>再犯の防止に関する取組みは、犯罪や非行をした人の立ち直りを地域で支える「保護司」を中心に、多くの民間協力者</w:t>
      </w:r>
      <w:r w:rsidRPr="00A535DB">
        <w:rPr>
          <w:rFonts w:ascii="ＭＳ ゴシック" w:eastAsia="ＭＳ ゴシック" w:hAnsi="ＭＳ ゴシック"/>
        </w:rPr>
        <w:t>により支えられていることから、その人材確保に協力するとともに、府民の間に広く再犯の防止等についての関心と理解が深まるよう、引き続き広報・啓発に努めていく。</w:t>
      </w:r>
    </w:p>
    <w:p w:rsidR="00A535DB" w:rsidRDefault="00A535DB" w:rsidP="00A535DB">
      <w:pPr>
        <w:ind w:leftChars="100" w:left="210" w:firstLineChars="200" w:firstLine="420"/>
        <w:rPr>
          <w:rFonts w:ascii="ＭＳ ゴシック" w:eastAsia="ＭＳ ゴシック" w:hAnsi="ＭＳ ゴシック"/>
        </w:rPr>
      </w:pPr>
      <w:r w:rsidRPr="00A535DB">
        <w:rPr>
          <w:rFonts w:ascii="ＭＳ ゴシック" w:eastAsia="ＭＳ ゴシック" w:hAnsi="ＭＳ ゴシック" w:hint="eastAsia"/>
        </w:rPr>
        <w:t>《具体的施策》</w:t>
      </w:r>
    </w:p>
    <w:p w:rsidR="00A535DB" w:rsidRDefault="00A535DB" w:rsidP="00A535DB">
      <w:pPr>
        <w:ind w:leftChars="100" w:left="210" w:firstLineChars="200" w:firstLine="420"/>
        <w:rPr>
          <w:rFonts w:ascii="ＭＳ ゴシック" w:eastAsia="ＭＳ ゴシック" w:hAnsi="ＭＳ ゴシック"/>
        </w:rPr>
      </w:pPr>
      <w:r w:rsidRPr="00A535DB">
        <w:rPr>
          <w:rFonts w:ascii="ＭＳ ゴシック" w:eastAsia="ＭＳ ゴシック" w:hAnsi="ＭＳ ゴシック" w:hint="eastAsia"/>
        </w:rPr>
        <w:t>▼保護司の人材確保支援［新規］</w:t>
      </w:r>
    </w:p>
    <w:p w:rsidR="00A535DB" w:rsidRDefault="00A535DB" w:rsidP="00A535DB">
      <w:pPr>
        <w:ind w:leftChars="100" w:left="210" w:firstLineChars="200" w:firstLine="420"/>
        <w:rPr>
          <w:rFonts w:ascii="ＭＳ ゴシック" w:eastAsia="ＭＳ ゴシック" w:hAnsi="ＭＳ ゴシック"/>
        </w:rPr>
      </w:pPr>
      <w:r w:rsidRPr="00A535DB">
        <w:rPr>
          <w:rFonts w:ascii="ＭＳ ゴシック" w:eastAsia="ＭＳ ゴシック" w:hAnsi="ＭＳ ゴシック" w:hint="eastAsia"/>
        </w:rPr>
        <w:t>▼再犯防止講演（民間支援団体等と連携した講師派遣）［新規］</w:t>
      </w:r>
    </w:p>
    <w:p w:rsidR="00A535DB" w:rsidRDefault="00A535DB" w:rsidP="00A535DB">
      <w:pPr>
        <w:ind w:leftChars="100" w:left="210" w:firstLineChars="200" w:firstLine="420"/>
        <w:rPr>
          <w:rFonts w:ascii="ＭＳ ゴシック" w:eastAsia="ＭＳ ゴシック" w:hAnsi="ＭＳ ゴシック"/>
        </w:rPr>
      </w:pPr>
      <w:r w:rsidRPr="00A535DB">
        <w:rPr>
          <w:rFonts w:ascii="ＭＳ ゴシック" w:eastAsia="ＭＳ ゴシック" w:hAnsi="ＭＳ ゴシック" w:hint="eastAsia"/>
        </w:rPr>
        <w:t>▼「社会を明るくする運動」大阪府推進委員会への参加</w:t>
      </w:r>
    </w:p>
    <w:p w:rsidR="00A535DB" w:rsidRDefault="00A535DB" w:rsidP="00A535DB">
      <w:pPr>
        <w:ind w:leftChars="100" w:left="210" w:firstLineChars="200" w:firstLine="420"/>
        <w:rPr>
          <w:rFonts w:ascii="ＭＳ ゴシック" w:eastAsia="ＭＳ ゴシック" w:hAnsi="ＭＳ ゴシック"/>
        </w:rPr>
      </w:pPr>
      <w:r w:rsidRPr="00A535DB">
        <w:rPr>
          <w:rFonts w:ascii="ＭＳ ゴシック" w:eastAsia="ＭＳ ゴシック" w:hAnsi="ＭＳ ゴシック" w:hint="eastAsia"/>
        </w:rPr>
        <w:t>▼再犯防止啓発月間における広報・啓発</w:t>
      </w:r>
    </w:p>
    <w:p w:rsidR="00021773" w:rsidRDefault="00A535DB" w:rsidP="00A535DB">
      <w:pPr>
        <w:ind w:leftChars="100" w:left="210" w:firstLineChars="200" w:firstLine="420"/>
        <w:rPr>
          <w:rFonts w:ascii="ＭＳ ゴシック" w:eastAsia="ＭＳ ゴシック" w:hAnsi="ＭＳ ゴシック"/>
        </w:rPr>
      </w:pPr>
      <w:r w:rsidRPr="00A535DB">
        <w:rPr>
          <w:rFonts w:ascii="ＭＳ ゴシック" w:eastAsia="ＭＳ ゴシック" w:hAnsi="ＭＳ ゴシック" w:hint="eastAsia"/>
        </w:rPr>
        <w:t>▼大阪府地域生活定着支援センターにおける広報・啓発活動等　ほか</w:t>
      </w:r>
    </w:p>
    <w:p w:rsidR="00021773" w:rsidRPr="00641F57" w:rsidRDefault="00021773" w:rsidP="00021773">
      <w:pPr>
        <w:rPr>
          <w:rFonts w:ascii="ＭＳ ゴシック" w:eastAsia="ＭＳ ゴシック" w:hAnsi="ＭＳ ゴシック"/>
        </w:rPr>
      </w:pPr>
      <w:r w:rsidRPr="00641F57">
        <w:rPr>
          <w:rFonts w:ascii="ＭＳ ゴシック" w:eastAsia="ＭＳ ゴシック" w:hAnsi="ＭＳ ゴシック" w:hint="eastAsia"/>
        </w:rPr>
        <w:t>６　国、民間団体等との連携強化</w:t>
      </w:r>
    </w:p>
    <w:p w:rsidR="00A535DB" w:rsidRDefault="00A535DB" w:rsidP="00A535DB">
      <w:pPr>
        <w:ind w:leftChars="100" w:left="210" w:firstLineChars="100" w:firstLine="210"/>
        <w:rPr>
          <w:rFonts w:ascii="ＭＳ ゴシック" w:eastAsia="ＭＳ ゴシック" w:hAnsi="ＭＳ ゴシック"/>
        </w:rPr>
      </w:pPr>
      <w:r w:rsidRPr="00A535DB">
        <w:rPr>
          <w:rFonts w:ascii="ＭＳ ゴシック" w:eastAsia="ＭＳ ゴシック" w:hAnsi="ＭＳ ゴシック" w:hint="eastAsia"/>
        </w:rPr>
        <w:t>再犯防止に関する取組みは、関係機関・団体と連携して推進していく必要があることから、府域を管轄している法務省</w:t>
      </w:r>
      <w:r w:rsidRPr="00A535DB">
        <w:rPr>
          <w:rFonts w:ascii="ＭＳ ゴシック" w:eastAsia="ＭＳ ゴシック" w:hAnsi="ＭＳ ゴシック"/>
        </w:rPr>
        <w:t>の地方機関を中心に、府や民間支援団体等が密接に連携し、犯罪をした者等が抱える様々な問題を踏まえた施策を展開していく。</w:t>
      </w:r>
    </w:p>
    <w:p w:rsidR="00A535DB" w:rsidRDefault="00A535DB" w:rsidP="00A535DB">
      <w:pPr>
        <w:ind w:leftChars="100" w:left="210" w:firstLineChars="200" w:firstLine="420"/>
        <w:rPr>
          <w:rFonts w:ascii="ＭＳ ゴシック" w:eastAsia="ＭＳ ゴシック" w:hAnsi="ＭＳ ゴシック"/>
        </w:rPr>
      </w:pPr>
      <w:r w:rsidRPr="00A535DB">
        <w:rPr>
          <w:rFonts w:ascii="ＭＳ ゴシック" w:eastAsia="ＭＳ ゴシック" w:hAnsi="ＭＳ ゴシック" w:hint="eastAsia"/>
        </w:rPr>
        <w:t>《具体的施策》</w:t>
      </w:r>
    </w:p>
    <w:p w:rsidR="00A535DB" w:rsidRDefault="00A535DB" w:rsidP="00A535DB">
      <w:pPr>
        <w:ind w:leftChars="100" w:left="210" w:firstLineChars="200" w:firstLine="420"/>
        <w:rPr>
          <w:rFonts w:ascii="ＭＳ ゴシック" w:eastAsia="ＭＳ ゴシック" w:hAnsi="ＭＳ ゴシック"/>
        </w:rPr>
      </w:pPr>
      <w:r w:rsidRPr="00A535DB">
        <w:rPr>
          <w:rFonts w:ascii="ＭＳ ゴシック" w:eastAsia="ＭＳ ゴシック" w:hAnsi="ＭＳ ゴシック" w:hint="eastAsia"/>
        </w:rPr>
        <w:lastRenderedPageBreak/>
        <w:t>▼地方別</w:t>
      </w:r>
      <w:r w:rsidRPr="00A535DB">
        <w:rPr>
          <w:rFonts w:ascii="ＭＳ ゴシック" w:eastAsia="ＭＳ ゴシック" w:hAnsi="ＭＳ ゴシック"/>
        </w:rPr>
        <w:t>(近畿)再犯防止施策推進協議会への参加</w:t>
      </w:r>
    </w:p>
    <w:p w:rsidR="00A535DB" w:rsidRDefault="00A535DB" w:rsidP="00A535DB">
      <w:pPr>
        <w:ind w:leftChars="100" w:left="210" w:firstLineChars="200" w:firstLine="420"/>
        <w:rPr>
          <w:rFonts w:ascii="ＭＳ ゴシック" w:eastAsia="ＭＳ ゴシック" w:hAnsi="ＭＳ ゴシック"/>
        </w:rPr>
      </w:pPr>
      <w:r w:rsidRPr="00A535DB">
        <w:rPr>
          <w:rFonts w:ascii="ＭＳ ゴシック" w:eastAsia="ＭＳ ゴシック" w:hAnsi="ＭＳ ゴシック" w:hint="eastAsia"/>
        </w:rPr>
        <w:t>▼法務省近畿ブロック再犯防止実務担当者協議会への参加</w:t>
      </w:r>
    </w:p>
    <w:p w:rsidR="00A535DB" w:rsidRDefault="00A535DB" w:rsidP="00A535DB">
      <w:pPr>
        <w:ind w:leftChars="100" w:left="210" w:firstLineChars="200" w:firstLine="420"/>
        <w:rPr>
          <w:rFonts w:ascii="ＭＳ ゴシック" w:eastAsia="ＭＳ ゴシック" w:hAnsi="ＭＳ ゴシック"/>
        </w:rPr>
      </w:pPr>
      <w:r w:rsidRPr="00A535DB">
        <w:rPr>
          <w:rFonts w:ascii="ＭＳ ゴシック" w:eastAsia="ＭＳ ゴシック" w:hAnsi="ＭＳ ゴシック" w:hint="eastAsia"/>
        </w:rPr>
        <w:t>▼大阪府再犯防止推進協議会の運営</w:t>
      </w:r>
    </w:p>
    <w:p w:rsidR="00A535DB" w:rsidRDefault="00A535DB" w:rsidP="00A535DB">
      <w:pPr>
        <w:ind w:leftChars="100" w:left="210" w:firstLineChars="200" w:firstLine="420"/>
        <w:rPr>
          <w:rFonts w:ascii="ＭＳ ゴシック" w:eastAsia="ＭＳ ゴシック" w:hAnsi="ＭＳ ゴシック"/>
        </w:rPr>
      </w:pPr>
      <w:r w:rsidRPr="00A535DB">
        <w:rPr>
          <w:rFonts w:ascii="ＭＳ ゴシック" w:eastAsia="ＭＳ ゴシック" w:hAnsi="ＭＳ ゴシック" w:hint="eastAsia"/>
        </w:rPr>
        <w:t>▼民間支援団体等との連携［新規］</w:t>
      </w:r>
    </w:p>
    <w:p w:rsidR="00021773" w:rsidRDefault="00A535DB" w:rsidP="00A535DB">
      <w:pPr>
        <w:ind w:leftChars="100" w:left="210" w:firstLineChars="200" w:firstLine="420"/>
        <w:rPr>
          <w:rFonts w:ascii="ＭＳ ゴシック" w:eastAsia="ＭＳ ゴシック" w:hAnsi="ＭＳ ゴシック"/>
        </w:rPr>
      </w:pPr>
      <w:r w:rsidRPr="00A535DB">
        <w:rPr>
          <w:rFonts w:ascii="ＭＳ ゴシック" w:eastAsia="ＭＳ ゴシック" w:hAnsi="ＭＳ ゴシック"/>
        </w:rPr>
        <w:t>▼市町村に対する支援 　ほか</w:t>
      </w:r>
    </w:p>
    <w:p w:rsidR="00EE2874" w:rsidRPr="00641F57" w:rsidRDefault="00EE2874" w:rsidP="00021773">
      <w:pPr>
        <w:rPr>
          <w:rFonts w:ascii="ＭＳ ゴシック" w:eastAsia="ＭＳ ゴシック" w:hAnsi="ＭＳ ゴシック"/>
        </w:rPr>
      </w:pPr>
    </w:p>
    <w:p w:rsidR="00021773" w:rsidRPr="00641F57" w:rsidRDefault="00021773" w:rsidP="00021773">
      <w:pPr>
        <w:rPr>
          <w:rFonts w:ascii="ＭＳ ゴシック" w:eastAsia="ＭＳ ゴシック" w:hAnsi="ＭＳ ゴシック"/>
        </w:rPr>
      </w:pPr>
      <w:r w:rsidRPr="00641F57">
        <w:rPr>
          <w:rFonts w:ascii="ＭＳ ゴシック" w:eastAsia="ＭＳ ゴシック" w:hAnsi="ＭＳ ゴシック" w:hint="eastAsia"/>
        </w:rPr>
        <w:t>第３章　推進体制</w:t>
      </w:r>
    </w:p>
    <w:p w:rsidR="00021773" w:rsidRPr="00641F57" w:rsidRDefault="00021773" w:rsidP="00021773">
      <w:pPr>
        <w:rPr>
          <w:rFonts w:ascii="ＭＳ ゴシック" w:eastAsia="ＭＳ ゴシック" w:hAnsi="ＭＳ ゴシック"/>
        </w:rPr>
      </w:pPr>
      <w:r w:rsidRPr="00641F57">
        <w:rPr>
          <w:rFonts w:ascii="ＭＳ ゴシック" w:eastAsia="ＭＳ ゴシック" w:hAnsi="ＭＳ ゴシック" w:hint="eastAsia"/>
        </w:rPr>
        <w:t>１　推進体制</w:t>
      </w:r>
    </w:p>
    <w:p w:rsidR="001B1BDC" w:rsidRDefault="001B1BDC" w:rsidP="001B1BDC">
      <w:pPr>
        <w:rPr>
          <w:rFonts w:ascii="ＭＳ ゴシック" w:eastAsia="ＭＳ ゴシック" w:hAnsi="ＭＳ ゴシック"/>
        </w:rPr>
      </w:pPr>
      <w:r w:rsidRPr="001B1BDC">
        <w:rPr>
          <w:rFonts w:ascii="ＭＳ ゴシック" w:eastAsia="ＭＳ ゴシック" w:hAnsi="ＭＳ ゴシック" w:hint="eastAsia"/>
        </w:rPr>
        <w:t>■</w:t>
      </w:r>
      <w:r>
        <w:rPr>
          <w:rFonts w:ascii="ＭＳ ゴシック" w:eastAsia="ＭＳ ゴシック" w:hAnsi="ＭＳ ゴシック" w:hint="eastAsia"/>
        </w:rPr>
        <w:t xml:space="preserve">　</w:t>
      </w:r>
      <w:r w:rsidRPr="001B1BDC">
        <w:rPr>
          <w:rFonts w:ascii="ＭＳ ゴシック" w:eastAsia="ＭＳ ゴシック" w:hAnsi="ＭＳ ゴシック" w:hint="eastAsia"/>
        </w:rPr>
        <w:t>再犯防止推進庁内連絡会議</w:t>
      </w:r>
    </w:p>
    <w:p w:rsidR="001B1BDC" w:rsidRDefault="001B1BDC" w:rsidP="001B1BDC">
      <w:pPr>
        <w:ind w:firstLineChars="200" w:firstLine="420"/>
        <w:rPr>
          <w:rFonts w:ascii="ＭＳ ゴシック" w:eastAsia="ＭＳ ゴシック" w:hAnsi="ＭＳ ゴシック"/>
        </w:rPr>
      </w:pPr>
      <w:r w:rsidRPr="001B1BDC">
        <w:rPr>
          <w:rFonts w:ascii="ＭＳ ゴシック" w:eastAsia="ＭＳ ゴシック" w:hAnsi="ＭＳ ゴシック" w:hint="eastAsia"/>
        </w:rPr>
        <w:t>庁内関係部課等の職員で構成。</w:t>
      </w:r>
    </w:p>
    <w:p w:rsidR="001B1BDC" w:rsidRPr="001B1BDC" w:rsidRDefault="001B1BDC" w:rsidP="001B1BDC">
      <w:pPr>
        <w:ind w:firstLineChars="200" w:firstLine="420"/>
        <w:rPr>
          <w:rFonts w:ascii="ＭＳ ゴシック" w:eastAsia="ＭＳ ゴシック" w:hAnsi="ＭＳ ゴシック"/>
        </w:rPr>
      </w:pPr>
      <w:r w:rsidRPr="001B1BDC">
        <w:rPr>
          <w:rFonts w:ascii="ＭＳ ゴシック" w:eastAsia="ＭＳ ゴシック" w:hAnsi="ＭＳ ゴシック" w:hint="eastAsia"/>
        </w:rPr>
        <w:t>全庁的な視点から課題や取組みについて検討を行うとともに、関係部課等と連携し、計画の総合的な推進を図る。</w:t>
      </w:r>
    </w:p>
    <w:p w:rsidR="001B1BDC" w:rsidRDefault="001B1BDC" w:rsidP="001B1BDC">
      <w:pPr>
        <w:rPr>
          <w:rFonts w:ascii="ＭＳ ゴシック" w:eastAsia="ＭＳ ゴシック" w:hAnsi="ＭＳ ゴシック"/>
        </w:rPr>
      </w:pPr>
      <w:r w:rsidRPr="001B1BDC">
        <w:rPr>
          <w:rFonts w:ascii="ＭＳ ゴシック" w:eastAsia="ＭＳ ゴシック" w:hAnsi="ＭＳ ゴシック" w:hint="eastAsia"/>
        </w:rPr>
        <w:t>■</w:t>
      </w:r>
      <w:r>
        <w:rPr>
          <w:rFonts w:ascii="ＭＳ ゴシック" w:eastAsia="ＭＳ ゴシック" w:hAnsi="ＭＳ ゴシック" w:hint="eastAsia"/>
        </w:rPr>
        <w:t xml:space="preserve">　</w:t>
      </w:r>
      <w:r w:rsidRPr="001B1BDC">
        <w:rPr>
          <w:rFonts w:ascii="ＭＳ ゴシック" w:eastAsia="ＭＳ ゴシック" w:hAnsi="ＭＳ ゴシック" w:hint="eastAsia"/>
        </w:rPr>
        <w:t>大阪府再犯防止推進協議会（国機関や関係民間団体の職員で構成）</w:t>
      </w:r>
    </w:p>
    <w:p w:rsidR="001B1BDC" w:rsidRDefault="001B1BDC" w:rsidP="001B1BDC">
      <w:pPr>
        <w:ind w:firstLineChars="200" w:firstLine="420"/>
        <w:rPr>
          <w:rFonts w:ascii="ＭＳ ゴシック" w:eastAsia="ＭＳ ゴシック" w:hAnsi="ＭＳ ゴシック"/>
        </w:rPr>
      </w:pPr>
      <w:r w:rsidRPr="001B1BDC">
        <w:rPr>
          <w:rFonts w:ascii="ＭＳ ゴシック" w:eastAsia="ＭＳ ゴシック" w:hAnsi="ＭＳ ゴシック" w:hint="eastAsia"/>
        </w:rPr>
        <w:t>府域を管轄している国機関や関係民間団体の職員で構成。</w:t>
      </w:r>
    </w:p>
    <w:p w:rsidR="00EE2874" w:rsidRPr="00641F57" w:rsidRDefault="001B1BDC" w:rsidP="001B1BDC">
      <w:pPr>
        <w:ind w:firstLineChars="200" w:firstLine="420"/>
        <w:rPr>
          <w:rFonts w:ascii="ＭＳ ゴシック" w:eastAsia="ＭＳ ゴシック" w:hAnsi="ＭＳ ゴシック"/>
        </w:rPr>
      </w:pPr>
      <w:r w:rsidRPr="001B1BDC">
        <w:rPr>
          <w:rFonts w:ascii="ＭＳ ゴシック" w:eastAsia="ＭＳ ゴシック" w:hAnsi="ＭＳ ゴシック" w:hint="eastAsia"/>
        </w:rPr>
        <w:t>関係機関・団体と連携し、必要に応じて学識経験者の意見等も伺いながら、計画の総合的な推進を図る。</w:t>
      </w:r>
    </w:p>
    <w:p w:rsidR="00021773" w:rsidRPr="00641F57" w:rsidRDefault="00021773" w:rsidP="00021773">
      <w:pPr>
        <w:rPr>
          <w:rFonts w:ascii="ＭＳ ゴシック" w:eastAsia="ＭＳ ゴシック" w:hAnsi="ＭＳ ゴシック"/>
        </w:rPr>
      </w:pPr>
      <w:r w:rsidRPr="00641F57">
        <w:rPr>
          <w:rFonts w:ascii="ＭＳ ゴシック" w:eastAsia="ＭＳ ゴシック" w:hAnsi="ＭＳ ゴシック" w:hint="eastAsia"/>
        </w:rPr>
        <w:t>２　進捗管理</w:t>
      </w:r>
    </w:p>
    <w:p w:rsidR="001B1BDC" w:rsidRDefault="001B1BDC" w:rsidP="001B1BDC">
      <w:pPr>
        <w:rPr>
          <w:rFonts w:ascii="ＭＳ ゴシック" w:eastAsia="ＭＳ ゴシック" w:hAnsi="ＭＳ ゴシック"/>
        </w:rPr>
      </w:pPr>
      <w:r w:rsidRPr="001B1BDC">
        <w:rPr>
          <w:rFonts w:ascii="ＭＳ ゴシック" w:eastAsia="ＭＳ ゴシック" w:hAnsi="ＭＳ ゴシック" w:hint="eastAsia"/>
        </w:rPr>
        <w:t>■</w:t>
      </w:r>
      <w:r>
        <w:rPr>
          <w:rFonts w:ascii="ＭＳ ゴシック" w:eastAsia="ＭＳ ゴシック" w:hAnsi="ＭＳ ゴシック" w:hint="eastAsia"/>
        </w:rPr>
        <w:t xml:space="preserve">　</w:t>
      </w:r>
      <w:r w:rsidRPr="001B1BDC">
        <w:rPr>
          <w:rFonts w:ascii="ＭＳ ゴシック" w:eastAsia="ＭＳ ゴシック" w:hAnsi="ＭＳ ゴシック" w:hint="eastAsia"/>
        </w:rPr>
        <w:t>毎年度、計画に位置付けた具体的施策の実施状況をとりまとめ、府ホームページで公表。</w:t>
      </w:r>
    </w:p>
    <w:p w:rsidR="001B1BDC" w:rsidRPr="001B1BDC" w:rsidRDefault="001B1BDC" w:rsidP="001B1BDC">
      <w:pPr>
        <w:rPr>
          <w:rFonts w:ascii="ＭＳ ゴシック" w:eastAsia="ＭＳ ゴシック" w:hAnsi="ＭＳ ゴシック"/>
        </w:rPr>
      </w:pPr>
      <w:r w:rsidRPr="001B1BDC">
        <w:rPr>
          <w:rFonts w:ascii="ＭＳ ゴシック" w:eastAsia="ＭＳ ゴシック" w:hAnsi="ＭＳ ゴシック" w:hint="eastAsia"/>
        </w:rPr>
        <w:t>■</w:t>
      </w:r>
      <w:r>
        <w:rPr>
          <w:rFonts w:ascii="ＭＳ ゴシック" w:eastAsia="ＭＳ ゴシック" w:hAnsi="ＭＳ ゴシック" w:hint="eastAsia"/>
        </w:rPr>
        <w:t xml:space="preserve">　</w:t>
      </w:r>
      <w:r w:rsidRPr="001B1BDC">
        <w:rPr>
          <w:rFonts w:ascii="ＭＳ ゴシック" w:eastAsia="ＭＳ ゴシック" w:hAnsi="ＭＳ ゴシック" w:hint="eastAsia"/>
        </w:rPr>
        <w:t>国の動向や社会状況の変化等を踏まえて施策を展開し、必要に応じ、国に対して要望等を行う。</w:t>
      </w:r>
    </w:p>
    <w:p w:rsidR="00021773" w:rsidRPr="00641F57" w:rsidRDefault="001B1BDC" w:rsidP="001B1BDC">
      <w:pPr>
        <w:rPr>
          <w:rFonts w:ascii="ＭＳ ゴシック" w:eastAsia="ＭＳ ゴシック" w:hAnsi="ＭＳ ゴシック"/>
        </w:rPr>
      </w:pPr>
      <w:r w:rsidRPr="001B1BDC">
        <w:rPr>
          <w:rFonts w:ascii="ＭＳ ゴシック" w:eastAsia="ＭＳ ゴシック" w:hAnsi="ＭＳ ゴシック" w:hint="eastAsia"/>
        </w:rPr>
        <w:t>■</w:t>
      </w:r>
      <w:r>
        <w:rPr>
          <w:rFonts w:ascii="ＭＳ ゴシック" w:eastAsia="ＭＳ ゴシック" w:hAnsi="ＭＳ ゴシック" w:hint="eastAsia"/>
        </w:rPr>
        <w:t xml:space="preserve">　</w:t>
      </w:r>
      <w:r w:rsidRPr="001B1BDC">
        <w:rPr>
          <w:rFonts w:ascii="ＭＳ ゴシック" w:eastAsia="ＭＳ ゴシック" w:hAnsi="ＭＳ ゴシック" w:hint="eastAsia"/>
        </w:rPr>
        <w:t>次期計画については、今期計画の成果の検証と犯罪した者等の特性に応じた効果的な支援に関するデータの収集を</w:t>
      </w:r>
      <w:r w:rsidRPr="001B1BDC">
        <w:rPr>
          <w:rFonts w:ascii="ＭＳ ゴシック" w:eastAsia="ＭＳ ゴシック" w:hAnsi="ＭＳ ゴシック"/>
        </w:rPr>
        <w:t>行った上で、策定に臨む。</w:t>
      </w:r>
    </w:p>
    <w:sectPr w:rsidR="00021773" w:rsidRPr="00641F57" w:rsidSect="008421F5">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2EF" w:rsidRDefault="007C52EF" w:rsidP="00FE3EFE">
      <w:r>
        <w:separator/>
      </w:r>
    </w:p>
  </w:endnote>
  <w:endnote w:type="continuationSeparator" w:id="0">
    <w:p w:rsidR="007C52EF" w:rsidRDefault="007C52EF" w:rsidP="00FE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EFE" w:rsidRDefault="00FE3EF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EFE" w:rsidRDefault="00FE3EF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EFE" w:rsidRDefault="00FE3EF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2EF" w:rsidRDefault="007C52EF" w:rsidP="00FE3EFE">
      <w:r>
        <w:separator/>
      </w:r>
    </w:p>
  </w:footnote>
  <w:footnote w:type="continuationSeparator" w:id="0">
    <w:p w:rsidR="007C52EF" w:rsidRDefault="007C52EF" w:rsidP="00FE3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EFE" w:rsidRDefault="00FE3EF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EFE" w:rsidRDefault="00FE3EF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EFE" w:rsidRDefault="00FE3EF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4YTwN1xbQZg0Ky6ZcOipcXGyyU1p4xnVT0RZ4LOKtzTfdvFdSpUDLvKrA6fYvUjZqneI8iTiXb6kJliRQAnLHA==" w:salt="NvNpWplqpYJ/XGSIBznOgA=="/>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F5"/>
    <w:rsid w:val="00021773"/>
    <w:rsid w:val="00054EE3"/>
    <w:rsid w:val="00111CF6"/>
    <w:rsid w:val="001B1BDC"/>
    <w:rsid w:val="001F4644"/>
    <w:rsid w:val="00200923"/>
    <w:rsid w:val="00242AD7"/>
    <w:rsid w:val="00486F1E"/>
    <w:rsid w:val="004C6B39"/>
    <w:rsid w:val="00621D4A"/>
    <w:rsid w:val="00631B63"/>
    <w:rsid w:val="00641F57"/>
    <w:rsid w:val="006F6268"/>
    <w:rsid w:val="00785023"/>
    <w:rsid w:val="007C52EF"/>
    <w:rsid w:val="007F3916"/>
    <w:rsid w:val="00815CB8"/>
    <w:rsid w:val="00841C32"/>
    <w:rsid w:val="008421F5"/>
    <w:rsid w:val="008B58DC"/>
    <w:rsid w:val="00905C92"/>
    <w:rsid w:val="00924E9D"/>
    <w:rsid w:val="009C2584"/>
    <w:rsid w:val="009F60D7"/>
    <w:rsid w:val="00A535DB"/>
    <w:rsid w:val="00A61304"/>
    <w:rsid w:val="00A85359"/>
    <w:rsid w:val="00B13047"/>
    <w:rsid w:val="00C6076B"/>
    <w:rsid w:val="00CC5673"/>
    <w:rsid w:val="00CD3E91"/>
    <w:rsid w:val="00D614F3"/>
    <w:rsid w:val="00DE2871"/>
    <w:rsid w:val="00E47577"/>
    <w:rsid w:val="00E47ADA"/>
    <w:rsid w:val="00EE2874"/>
    <w:rsid w:val="00F2443C"/>
    <w:rsid w:val="00FE3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F60D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F60D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F391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2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F60D7"/>
    <w:rPr>
      <w:rFonts w:asciiTheme="majorHAnsi" w:eastAsiaTheme="majorEastAsia" w:hAnsiTheme="majorHAnsi" w:cstheme="majorBidi"/>
      <w:sz w:val="24"/>
      <w:szCs w:val="24"/>
    </w:rPr>
  </w:style>
  <w:style w:type="character" w:customStyle="1" w:styleId="20">
    <w:name w:val="見出し 2 (文字)"/>
    <w:basedOn w:val="a0"/>
    <w:link w:val="2"/>
    <w:uiPriority w:val="9"/>
    <w:rsid w:val="009F60D7"/>
    <w:rPr>
      <w:rFonts w:asciiTheme="majorHAnsi" w:eastAsiaTheme="majorEastAsia" w:hAnsiTheme="majorHAnsi" w:cstheme="majorBidi"/>
    </w:rPr>
  </w:style>
  <w:style w:type="paragraph" w:styleId="a4">
    <w:name w:val="Title"/>
    <w:basedOn w:val="a"/>
    <w:next w:val="a"/>
    <w:link w:val="a5"/>
    <w:uiPriority w:val="10"/>
    <w:qFormat/>
    <w:rsid w:val="009F60D7"/>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9F60D7"/>
    <w:rPr>
      <w:rFonts w:asciiTheme="majorHAnsi" w:eastAsiaTheme="majorEastAsia" w:hAnsiTheme="majorHAnsi" w:cstheme="majorBidi"/>
      <w:sz w:val="32"/>
      <w:szCs w:val="32"/>
    </w:rPr>
  </w:style>
  <w:style w:type="character" w:customStyle="1" w:styleId="30">
    <w:name w:val="見出し 3 (文字)"/>
    <w:basedOn w:val="a0"/>
    <w:link w:val="3"/>
    <w:uiPriority w:val="9"/>
    <w:rsid w:val="007F3916"/>
    <w:rPr>
      <w:rFonts w:asciiTheme="majorHAnsi" w:eastAsiaTheme="majorEastAsia" w:hAnsiTheme="majorHAnsi" w:cstheme="majorBidi"/>
    </w:rPr>
  </w:style>
  <w:style w:type="paragraph" w:styleId="a6">
    <w:name w:val="header"/>
    <w:basedOn w:val="a"/>
    <w:link w:val="a7"/>
    <w:uiPriority w:val="99"/>
    <w:unhideWhenUsed/>
    <w:rsid w:val="00FE3EFE"/>
    <w:pPr>
      <w:tabs>
        <w:tab w:val="center" w:pos="4252"/>
        <w:tab w:val="right" w:pos="8504"/>
      </w:tabs>
      <w:snapToGrid w:val="0"/>
    </w:pPr>
  </w:style>
  <w:style w:type="character" w:customStyle="1" w:styleId="a7">
    <w:name w:val="ヘッダー (文字)"/>
    <w:basedOn w:val="a0"/>
    <w:link w:val="a6"/>
    <w:uiPriority w:val="99"/>
    <w:rsid w:val="00FE3EFE"/>
  </w:style>
  <w:style w:type="paragraph" w:styleId="a8">
    <w:name w:val="footer"/>
    <w:basedOn w:val="a"/>
    <w:link w:val="a9"/>
    <w:uiPriority w:val="99"/>
    <w:unhideWhenUsed/>
    <w:rsid w:val="00FE3EFE"/>
    <w:pPr>
      <w:tabs>
        <w:tab w:val="center" w:pos="4252"/>
        <w:tab w:val="right" w:pos="8504"/>
      </w:tabs>
      <w:snapToGrid w:val="0"/>
    </w:pPr>
  </w:style>
  <w:style w:type="character" w:customStyle="1" w:styleId="a9">
    <w:name w:val="フッター (文字)"/>
    <w:basedOn w:val="a0"/>
    <w:link w:val="a8"/>
    <w:uiPriority w:val="99"/>
    <w:rsid w:val="00FE3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AE65C-5E4A-4E24-AFDD-CEF11D58C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616</Words>
  <Characters>3515</Characters>
  <Application>Microsoft Office Word</Application>
  <DocSecurity>8</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2020-03-19T02:43:00Z</dcterms:created>
  <dcterms:modified xsi:type="dcterms:W3CDTF">2020-03-19T02:44:00Z</dcterms:modified>
</cp:coreProperties>
</file>