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FD" w:rsidRDefault="00AC431F" w:rsidP="001A57CA">
      <w:pPr>
        <w:jc w:val="left"/>
        <w:rPr>
          <w:rFonts w:asciiTheme="majorEastAsia" w:eastAsiaTheme="majorEastAsia" w:hAnsiTheme="majorEastAsia"/>
          <w:sz w:val="22"/>
        </w:rPr>
      </w:pPr>
      <w:r w:rsidRPr="00AC431F">
        <w:rPr>
          <w:rFonts w:asciiTheme="majorEastAsia" w:eastAsiaTheme="majorEastAsia" w:hAnsiTheme="majorEastAsia" w:hint="eastAsia"/>
          <w:sz w:val="22"/>
        </w:rPr>
        <w:t>資料</w:t>
      </w:r>
      <w:r>
        <w:rPr>
          <w:rFonts w:asciiTheme="majorEastAsia" w:eastAsiaTheme="majorEastAsia" w:hAnsiTheme="majorEastAsia" w:hint="eastAsia"/>
          <w:sz w:val="22"/>
        </w:rPr>
        <w:t>1</w:t>
      </w:r>
      <w:r w:rsidR="00E530EF">
        <w:rPr>
          <w:rFonts w:asciiTheme="majorEastAsia" w:eastAsiaTheme="majorEastAsia" w:hAnsiTheme="majorEastAsia" w:hint="eastAsia"/>
          <w:sz w:val="22"/>
        </w:rPr>
        <w:t>8</w:t>
      </w:r>
      <w:bookmarkStart w:id="0" w:name="_GoBack"/>
      <w:bookmarkEnd w:id="0"/>
      <w:r w:rsidRPr="00AC431F">
        <w:rPr>
          <w:rFonts w:asciiTheme="majorEastAsia" w:eastAsiaTheme="majorEastAsia" w:hAnsiTheme="majorEastAsia" w:hint="eastAsia"/>
          <w:sz w:val="22"/>
        </w:rPr>
        <w:t xml:space="preserve">　</w:t>
      </w:r>
      <w:r>
        <w:rPr>
          <w:rFonts w:asciiTheme="majorEastAsia" w:eastAsiaTheme="majorEastAsia" w:hAnsiTheme="majorEastAsia" w:hint="eastAsia"/>
          <w:sz w:val="22"/>
        </w:rPr>
        <w:t>廃棄物種類毎</w:t>
      </w:r>
      <w:r w:rsidRPr="00AC431F">
        <w:rPr>
          <w:rFonts w:asciiTheme="majorEastAsia" w:eastAsiaTheme="majorEastAsia" w:hAnsiTheme="majorEastAsia" w:hint="eastAsia"/>
          <w:sz w:val="22"/>
        </w:rPr>
        <w:t>の処理方法・留意事項等</w:t>
      </w:r>
    </w:p>
    <w:p w:rsidR="001A57CA" w:rsidRPr="00AC431F" w:rsidRDefault="001A57CA" w:rsidP="001A57CA">
      <w:pPr>
        <w:jc w:val="left"/>
        <w:rPr>
          <w:rFonts w:asciiTheme="majorEastAsia" w:eastAsiaTheme="majorEastAsia" w:hAnsiTheme="majorEastAsia"/>
          <w:sz w:val="22"/>
        </w:rPr>
      </w:pPr>
    </w:p>
    <w:tbl>
      <w:tblPr>
        <w:tblStyle w:val="a8"/>
        <w:tblW w:w="0" w:type="auto"/>
        <w:tblInd w:w="108" w:type="dxa"/>
        <w:tblLook w:val="04A0" w:firstRow="1" w:lastRow="0" w:firstColumn="1" w:lastColumn="0" w:noHBand="0" w:noVBand="1"/>
      </w:tblPr>
      <w:tblGrid>
        <w:gridCol w:w="1560"/>
        <w:gridCol w:w="7034"/>
      </w:tblGrid>
      <w:tr w:rsidR="00DC5BC2" w:rsidRPr="00DC5BC2" w:rsidTr="001A57CA">
        <w:tc>
          <w:tcPr>
            <w:tcW w:w="1560" w:type="dxa"/>
            <w:shd w:val="clear" w:color="auto" w:fill="EEECE1" w:themeFill="background2"/>
          </w:tcPr>
          <w:p w:rsidR="004223D8" w:rsidRPr="001A57CA" w:rsidRDefault="004223D8" w:rsidP="004223D8">
            <w:pPr>
              <w:jc w:val="center"/>
              <w:rPr>
                <w:rFonts w:asciiTheme="minorEastAsia" w:hAnsiTheme="minorEastAsia"/>
                <w:sz w:val="20"/>
                <w:szCs w:val="20"/>
              </w:rPr>
            </w:pPr>
            <w:r w:rsidRPr="001A57CA">
              <w:rPr>
                <w:rFonts w:asciiTheme="minorEastAsia" w:hAnsiTheme="minorEastAsia" w:hint="eastAsia"/>
                <w:sz w:val="20"/>
                <w:szCs w:val="20"/>
              </w:rPr>
              <w:t>種類</w:t>
            </w:r>
          </w:p>
        </w:tc>
        <w:tc>
          <w:tcPr>
            <w:tcW w:w="7034" w:type="dxa"/>
            <w:shd w:val="clear" w:color="auto" w:fill="EEECE1" w:themeFill="background2"/>
          </w:tcPr>
          <w:p w:rsidR="004223D8" w:rsidRPr="001A57CA" w:rsidRDefault="00AC431F" w:rsidP="004223D8">
            <w:pPr>
              <w:jc w:val="center"/>
              <w:rPr>
                <w:rFonts w:asciiTheme="minorEastAsia" w:hAnsiTheme="minorEastAsia"/>
                <w:sz w:val="20"/>
                <w:szCs w:val="20"/>
              </w:rPr>
            </w:pPr>
            <w:r w:rsidRPr="001A57CA">
              <w:rPr>
                <w:rFonts w:asciiTheme="minorEastAsia" w:hAnsiTheme="minorEastAsia" w:hint="eastAsia"/>
                <w:sz w:val="20"/>
                <w:szCs w:val="20"/>
              </w:rPr>
              <w:t>処理方法･留意事項等</w:t>
            </w:r>
          </w:p>
        </w:tc>
      </w:tr>
      <w:tr w:rsidR="00AC431F" w:rsidRPr="00DC5BC2" w:rsidTr="001A57CA">
        <w:tc>
          <w:tcPr>
            <w:tcW w:w="1560" w:type="dxa"/>
          </w:tcPr>
          <w:p w:rsidR="00AC431F" w:rsidRPr="001A57CA" w:rsidRDefault="00AC431F" w:rsidP="00C569FD">
            <w:pPr>
              <w:jc w:val="left"/>
              <w:rPr>
                <w:rFonts w:asciiTheme="minorEastAsia" w:hAnsiTheme="minorEastAsia"/>
                <w:sz w:val="20"/>
                <w:szCs w:val="20"/>
              </w:rPr>
            </w:pPr>
            <w:r w:rsidRPr="001A57CA">
              <w:rPr>
                <w:rFonts w:asciiTheme="minorEastAsia" w:hAnsiTheme="minorEastAsia" w:hint="eastAsia"/>
                <w:sz w:val="20"/>
                <w:szCs w:val="20"/>
              </w:rPr>
              <w:t>混合廃棄物</w:t>
            </w:r>
          </w:p>
        </w:tc>
        <w:tc>
          <w:tcPr>
            <w:tcW w:w="7034" w:type="dxa"/>
          </w:tcPr>
          <w:p w:rsidR="00AC431F" w:rsidRPr="001A57CA" w:rsidRDefault="00AC431F"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混合廃棄物は、有害廃棄物や危険物を優先的に除去した後、再資源化可能な木くずやコンクリートがら、金属くず等を抜き出し、トロンメルやスケルトンバケットにより土砂を分離した後、同一の大きさに破砕し、選別（磁選、比重差選別、手選別等）を行うなど、段階別に処理する方法が考えられる。</w:t>
            </w:r>
          </w:p>
        </w:tc>
      </w:tr>
      <w:tr w:rsidR="00DC5BC2" w:rsidRPr="00DC5BC2" w:rsidTr="001A57CA">
        <w:tc>
          <w:tcPr>
            <w:tcW w:w="1560" w:type="dxa"/>
          </w:tcPr>
          <w:p w:rsidR="004223D8" w:rsidRPr="001A57CA" w:rsidRDefault="004223D8" w:rsidP="00C569FD">
            <w:pPr>
              <w:jc w:val="left"/>
              <w:rPr>
                <w:rFonts w:asciiTheme="minorEastAsia" w:hAnsiTheme="minorEastAsia"/>
                <w:sz w:val="20"/>
                <w:szCs w:val="20"/>
              </w:rPr>
            </w:pPr>
            <w:r w:rsidRPr="001A57CA">
              <w:rPr>
                <w:rFonts w:asciiTheme="minorEastAsia" w:hAnsiTheme="minorEastAsia" w:hint="eastAsia"/>
                <w:sz w:val="20"/>
                <w:szCs w:val="20"/>
              </w:rPr>
              <w:t>木くず</w:t>
            </w:r>
          </w:p>
        </w:tc>
        <w:tc>
          <w:tcPr>
            <w:tcW w:w="7034" w:type="dxa"/>
          </w:tcPr>
          <w:p w:rsidR="004223D8" w:rsidRPr="001A57CA" w:rsidRDefault="00AC431F"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木くずの処理に当たっては、トロンメルやスケルトンバケットによる事前の土砂分離が重要である。木くずに土砂が付着している場合、再資源化できず最終処分せざるを得ない場合も想定される。土砂や水分が付着した木くずを焼却処理する場合、焼却炉の発熱量（カロリー）が低下し、処理基準（800℃以上）を確保するために、助燃剤や重油を投入する必要が生じる場合もある。</w:t>
            </w:r>
          </w:p>
        </w:tc>
      </w:tr>
      <w:tr w:rsidR="00DC5BC2" w:rsidRPr="00DC5BC2" w:rsidTr="001A57CA">
        <w:tc>
          <w:tcPr>
            <w:tcW w:w="1560" w:type="dxa"/>
          </w:tcPr>
          <w:p w:rsidR="004223D8" w:rsidRPr="001A57CA" w:rsidRDefault="004223D8" w:rsidP="00AC431F">
            <w:pPr>
              <w:jc w:val="left"/>
              <w:rPr>
                <w:rFonts w:asciiTheme="minorEastAsia" w:hAnsiTheme="minorEastAsia"/>
                <w:sz w:val="20"/>
                <w:szCs w:val="20"/>
              </w:rPr>
            </w:pPr>
            <w:r w:rsidRPr="001A57CA">
              <w:rPr>
                <w:rFonts w:asciiTheme="minorEastAsia" w:hAnsiTheme="minorEastAsia" w:hint="eastAsia"/>
                <w:sz w:val="20"/>
                <w:szCs w:val="20"/>
              </w:rPr>
              <w:t>コンクリートがら</w:t>
            </w:r>
          </w:p>
        </w:tc>
        <w:tc>
          <w:tcPr>
            <w:tcW w:w="7034" w:type="dxa"/>
          </w:tcPr>
          <w:p w:rsidR="004223D8" w:rsidRPr="001A57CA" w:rsidRDefault="00AC431F"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・分別を行い、再資源化できるように必要に応じて破砕を行う。再資源化が円滑に進むよう、コンクリートがらの強度等の物性試験や環境安全性能試験を行って安全を確認するなどの対応が考えられる。</w:t>
            </w:r>
          </w:p>
        </w:tc>
      </w:tr>
      <w:tr w:rsidR="00DC5BC2" w:rsidRPr="00DC5BC2" w:rsidTr="001A57CA">
        <w:tc>
          <w:tcPr>
            <w:tcW w:w="1560" w:type="dxa"/>
          </w:tcPr>
          <w:p w:rsidR="004223D8" w:rsidRPr="001A57CA" w:rsidRDefault="00AC431F" w:rsidP="00C569FD">
            <w:pPr>
              <w:jc w:val="left"/>
              <w:rPr>
                <w:rFonts w:asciiTheme="minorEastAsia" w:hAnsiTheme="minorEastAsia"/>
                <w:sz w:val="20"/>
                <w:szCs w:val="20"/>
              </w:rPr>
            </w:pPr>
            <w:r w:rsidRPr="001A57CA">
              <w:rPr>
                <w:rFonts w:asciiTheme="minorEastAsia" w:hAnsiTheme="minorEastAsia" w:hint="eastAsia"/>
                <w:sz w:val="20"/>
                <w:szCs w:val="20"/>
              </w:rPr>
              <w:t>家電類</w:t>
            </w:r>
          </w:p>
        </w:tc>
        <w:tc>
          <w:tcPr>
            <w:tcW w:w="7034" w:type="dxa"/>
          </w:tcPr>
          <w:p w:rsidR="00AC431F" w:rsidRPr="001A57CA" w:rsidRDefault="00AC431F"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災害時に、家電リサイクル法の対象物（テレビ、冷蔵庫、エアコン、洗濯機）については他の廃棄物と分けて回収し、家電リサイクル法に基づき製造事業者等に引き渡してリサイクルすることが一般的である。この場合、市町村が製造業者等に支払う引渡料金は原則として国庫補助の対象となる。一方、津波等により形状が大きく変形した家電リサイクル法対象物については、東日本大震災では破砕して焼却処理を行った事例がある。</w:t>
            </w:r>
          </w:p>
          <w:p w:rsidR="00AC431F" w:rsidRPr="001A57CA" w:rsidRDefault="00AC431F"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・冷蔵庫や冷凍庫の処理にあっては、内部の飲食料品を取り出した後に廃棄するなど、生ごみの分別を徹底する。</w:t>
            </w:r>
          </w:p>
          <w:p w:rsidR="004223D8" w:rsidRPr="001A57CA" w:rsidRDefault="00AC431F"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・冷蔵庫等フロン類を使用する機器については分別・保管を徹底し、フロン類を回収する。</w:t>
            </w:r>
          </w:p>
        </w:tc>
      </w:tr>
      <w:tr w:rsidR="00DC5BC2" w:rsidRPr="00DC5BC2" w:rsidTr="001A57CA">
        <w:tc>
          <w:tcPr>
            <w:tcW w:w="1560" w:type="dxa"/>
          </w:tcPr>
          <w:p w:rsidR="004223D8" w:rsidRPr="001A57CA" w:rsidRDefault="00AC431F" w:rsidP="00C569FD">
            <w:pPr>
              <w:jc w:val="left"/>
              <w:rPr>
                <w:rFonts w:asciiTheme="minorEastAsia" w:hAnsiTheme="minorEastAsia"/>
                <w:sz w:val="20"/>
                <w:szCs w:val="20"/>
              </w:rPr>
            </w:pPr>
            <w:r w:rsidRPr="001A57CA">
              <w:rPr>
                <w:rFonts w:asciiTheme="minorEastAsia" w:hAnsiTheme="minorEastAsia" w:hint="eastAsia"/>
                <w:sz w:val="20"/>
                <w:szCs w:val="20"/>
              </w:rPr>
              <w:t>畳</w:t>
            </w:r>
          </w:p>
        </w:tc>
        <w:tc>
          <w:tcPr>
            <w:tcW w:w="7034" w:type="dxa"/>
          </w:tcPr>
          <w:p w:rsidR="006A6CD9" w:rsidRPr="001A57CA" w:rsidRDefault="006A6CD9" w:rsidP="006A6CD9">
            <w:pPr>
              <w:jc w:val="left"/>
              <w:rPr>
                <w:rFonts w:asciiTheme="minorEastAsia" w:hAnsiTheme="minorEastAsia"/>
                <w:sz w:val="20"/>
                <w:szCs w:val="20"/>
              </w:rPr>
            </w:pPr>
            <w:r w:rsidRPr="001A57CA">
              <w:rPr>
                <w:rFonts w:asciiTheme="minorEastAsia" w:hAnsiTheme="minorEastAsia" w:hint="eastAsia"/>
                <w:sz w:val="20"/>
                <w:szCs w:val="20"/>
              </w:rPr>
              <w:t>・破砕後、焼却施設等で処理する方法が考えられる。</w:t>
            </w:r>
          </w:p>
          <w:p w:rsidR="006A6CD9" w:rsidRPr="001A57CA" w:rsidRDefault="006A6CD9"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・畳は自然発火による火災の原因となりやすいため、分離して高く積み上げないよう注意する。また腐敗による悪臭が発生するため、迅速に処理する。</w:t>
            </w:r>
          </w:p>
        </w:tc>
      </w:tr>
      <w:tr w:rsidR="00DC5BC2" w:rsidRPr="00DC5BC2" w:rsidTr="001A57CA">
        <w:tc>
          <w:tcPr>
            <w:tcW w:w="1560" w:type="dxa"/>
          </w:tcPr>
          <w:p w:rsidR="004223D8" w:rsidRPr="001A57CA" w:rsidRDefault="006A6CD9" w:rsidP="00C569FD">
            <w:pPr>
              <w:jc w:val="left"/>
              <w:rPr>
                <w:rFonts w:asciiTheme="minorEastAsia" w:hAnsiTheme="minorEastAsia"/>
                <w:sz w:val="20"/>
                <w:szCs w:val="20"/>
              </w:rPr>
            </w:pPr>
            <w:r w:rsidRPr="001A57CA">
              <w:rPr>
                <w:rFonts w:asciiTheme="minorEastAsia" w:hAnsiTheme="minorEastAsia" w:hint="eastAsia"/>
                <w:sz w:val="20"/>
                <w:szCs w:val="20"/>
              </w:rPr>
              <w:t>タイヤ</w:t>
            </w:r>
          </w:p>
        </w:tc>
        <w:tc>
          <w:tcPr>
            <w:tcW w:w="7034" w:type="dxa"/>
          </w:tcPr>
          <w:p w:rsidR="004223D8" w:rsidRPr="001A57CA" w:rsidRDefault="006A6CD9"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・チップ化することで燃料等として再資源化が可能である。火災等に注意しながら処理する。</w:t>
            </w:r>
          </w:p>
        </w:tc>
      </w:tr>
      <w:tr w:rsidR="00DC5BC2" w:rsidRPr="00DC5BC2" w:rsidTr="001A57CA">
        <w:tc>
          <w:tcPr>
            <w:tcW w:w="1560" w:type="dxa"/>
          </w:tcPr>
          <w:p w:rsidR="004223D8" w:rsidRPr="001A57CA" w:rsidRDefault="006A6CD9" w:rsidP="006A6CD9">
            <w:pPr>
              <w:jc w:val="left"/>
              <w:rPr>
                <w:rFonts w:asciiTheme="minorEastAsia" w:hAnsiTheme="minorEastAsia"/>
                <w:sz w:val="20"/>
                <w:szCs w:val="20"/>
              </w:rPr>
            </w:pPr>
            <w:r w:rsidRPr="001A57CA">
              <w:rPr>
                <w:rFonts w:asciiTheme="minorEastAsia" w:hAnsiTheme="minorEastAsia" w:hint="eastAsia"/>
                <w:sz w:val="20"/>
                <w:szCs w:val="20"/>
              </w:rPr>
              <w:t>石膏ボード、スレート板等の建材</w:t>
            </w:r>
          </w:p>
        </w:tc>
        <w:tc>
          <w:tcPr>
            <w:tcW w:w="7034" w:type="dxa"/>
          </w:tcPr>
          <w:p w:rsidR="006A6CD9" w:rsidRPr="001A57CA" w:rsidRDefault="006A6CD9"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・石綿を含有するものについては、適切に処理・処分を行う。石綿を使用していないものについては再資源化する。</w:t>
            </w:r>
          </w:p>
          <w:p w:rsidR="006A6CD9" w:rsidRPr="001A57CA" w:rsidRDefault="006A6CD9"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・建材が製作された年代や石綿使用の有無のマークを確認し、処理方法を判断する。</w:t>
            </w:r>
          </w:p>
          <w:p w:rsidR="004223D8" w:rsidRPr="001A57CA" w:rsidRDefault="006A6CD9"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・バラバラになったもの等、石膏ボードと判別することが難しいものがあるため、判別できないものを他の廃棄物と混合せずに別保管するなどの対策が必要である。</w:t>
            </w:r>
          </w:p>
        </w:tc>
      </w:tr>
      <w:tr w:rsidR="00DC5BC2" w:rsidRPr="00DC5BC2" w:rsidTr="001A57CA">
        <w:tc>
          <w:tcPr>
            <w:tcW w:w="1560" w:type="dxa"/>
          </w:tcPr>
          <w:p w:rsidR="004223D8" w:rsidRPr="001A57CA" w:rsidRDefault="006A6CD9" w:rsidP="00C569FD">
            <w:pPr>
              <w:jc w:val="left"/>
              <w:rPr>
                <w:rFonts w:asciiTheme="minorEastAsia" w:hAnsiTheme="minorEastAsia"/>
                <w:sz w:val="20"/>
                <w:szCs w:val="20"/>
              </w:rPr>
            </w:pPr>
            <w:r w:rsidRPr="001A57CA">
              <w:rPr>
                <w:rFonts w:asciiTheme="minorEastAsia" w:hAnsiTheme="minorEastAsia" w:hint="eastAsia"/>
                <w:sz w:val="20"/>
                <w:szCs w:val="20"/>
              </w:rPr>
              <w:lastRenderedPageBreak/>
              <w:t>石綿</w:t>
            </w:r>
          </w:p>
        </w:tc>
        <w:tc>
          <w:tcPr>
            <w:tcW w:w="7034" w:type="dxa"/>
          </w:tcPr>
          <w:p w:rsidR="006A6CD9" w:rsidRPr="001A57CA" w:rsidRDefault="006A6CD9"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・被災した建物等は、解体又は撤去前に石綿の事前調査を行い、発見された場合は、災害廃棄物に石綿が混入しないよう適切に除去を行い、廃石綿等又は石綿含有廃棄物として適正に処分する。</w:t>
            </w:r>
          </w:p>
          <w:p w:rsidR="006A6CD9" w:rsidRPr="001A57CA" w:rsidRDefault="006A6CD9" w:rsidP="006A6CD9">
            <w:pPr>
              <w:jc w:val="left"/>
              <w:rPr>
                <w:rFonts w:asciiTheme="minorEastAsia" w:hAnsiTheme="minorEastAsia"/>
                <w:sz w:val="20"/>
                <w:szCs w:val="20"/>
              </w:rPr>
            </w:pPr>
            <w:r w:rsidRPr="001A57CA">
              <w:rPr>
                <w:rFonts w:asciiTheme="minorEastAsia" w:hAnsiTheme="minorEastAsia" w:hint="eastAsia"/>
                <w:sz w:val="20"/>
                <w:szCs w:val="20"/>
              </w:rPr>
              <w:t>・廃石綿等は原則として仮置場に持ち込まない。</w:t>
            </w:r>
          </w:p>
          <w:p w:rsidR="006A6CD9" w:rsidRPr="001A57CA" w:rsidRDefault="006A6CD9"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・仮置場で災害廃棄物中に石綿を含む恐れがあるものが見つかった場合は、分析によって確認する。</w:t>
            </w:r>
          </w:p>
          <w:p w:rsidR="004223D8" w:rsidRPr="001A57CA" w:rsidRDefault="006A6CD9"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・解体・撤去及び仮置場における破砕処理現場周辺作業では、石綿暴露防止のために適切なマスク等を着用し、散水等を適宜行う。</w:t>
            </w:r>
          </w:p>
        </w:tc>
      </w:tr>
      <w:tr w:rsidR="00DC5BC2" w:rsidRPr="00DC5BC2" w:rsidTr="001A57CA">
        <w:tc>
          <w:tcPr>
            <w:tcW w:w="1560" w:type="dxa"/>
          </w:tcPr>
          <w:p w:rsidR="004223D8" w:rsidRPr="001A57CA" w:rsidRDefault="006A6CD9" w:rsidP="00C569FD">
            <w:pPr>
              <w:jc w:val="left"/>
              <w:rPr>
                <w:rFonts w:asciiTheme="minorEastAsia" w:hAnsiTheme="minorEastAsia"/>
                <w:sz w:val="20"/>
                <w:szCs w:val="20"/>
              </w:rPr>
            </w:pPr>
            <w:r w:rsidRPr="001A57CA">
              <w:rPr>
                <w:rFonts w:asciiTheme="minorEastAsia" w:hAnsiTheme="minorEastAsia" w:hint="eastAsia"/>
                <w:sz w:val="20"/>
                <w:szCs w:val="20"/>
              </w:rPr>
              <w:t>魚網・漁具</w:t>
            </w:r>
          </w:p>
        </w:tc>
        <w:tc>
          <w:tcPr>
            <w:tcW w:w="7034" w:type="dxa"/>
          </w:tcPr>
          <w:p w:rsidR="004223D8" w:rsidRPr="001A57CA" w:rsidRDefault="006A6CD9"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漁網には錘に鉛等が含まれていることから事前に分別する。漁網の処理方法としては、焼却処理や埋立処分が考えられる。ただし、鉛は漁網のワイヤーにも使用されている場合があることから、焼却処理する場合は主灰や飛灰、スラグ等の鉛濃度の分析を行い、状況を継続的に監視しながら処理を進める。</w:t>
            </w:r>
          </w:p>
          <w:p w:rsidR="006A6CD9" w:rsidRPr="001A57CA" w:rsidRDefault="006A6CD9"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・漁具は破砕機での破砕が困難であるため、東日本大震災の一部の被災地では、人力により破砕して焼却した事例がある。</w:t>
            </w:r>
          </w:p>
        </w:tc>
      </w:tr>
      <w:tr w:rsidR="00DC5BC2" w:rsidRPr="00DC5BC2" w:rsidTr="001A57CA">
        <w:tc>
          <w:tcPr>
            <w:tcW w:w="1560" w:type="dxa"/>
          </w:tcPr>
          <w:p w:rsidR="004223D8" w:rsidRPr="001A57CA" w:rsidRDefault="006A6CD9" w:rsidP="00C569FD">
            <w:pPr>
              <w:jc w:val="left"/>
              <w:rPr>
                <w:rFonts w:asciiTheme="minorEastAsia" w:hAnsiTheme="minorEastAsia"/>
                <w:sz w:val="20"/>
                <w:szCs w:val="20"/>
              </w:rPr>
            </w:pPr>
            <w:r w:rsidRPr="001A57CA">
              <w:rPr>
                <w:rFonts w:asciiTheme="minorEastAsia" w:hAnsiTheme="minorEastAsia" w:hint="eastAsia"/>
                <w:sz w:val="20"/>
                <w:szCs w:val="20"/>
              </w:rPr>
              <w:t>肥料・飼料等</w:t>
            </w:r>
          </w:p>
        </w:tc>
        <w:tc>
          <w:tcPr>
            <w:tcW w:w="7034" w:type="dxa"/>
          </w:tcPr>
          <w:p w:rsidR="004223D8" w:rsidRPr="001A57CA" w:rsidRDefault="006A6CD9"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・肥料・飼料等が水害等を受けた場合は（港の倉庫や工場内に保管されている肥料・飼料等が津波被害を受けた場合も含む）、平常時に把握している業者へ処理・処分を依頼する。</w:t>
            </w:r>
          </w:p>
        </w:tc>
      </w:tr>
      <w:tr w:rsidR="00DC5BC2" w:rsidRPr="00DC5BC2" w:rsidTr="001A57CA">
        <w:tc>
          <w:tcPr>
            <w:tcW w:w="1560" w:type="dxa"/>
          </w:tcPr>
          <w:p w:rsidR="004223D8" w:rsidRPr="001A57CA" w:rsidRDefault="001A57CA" w:rsidP="00C569FD">
            <w:pPr>
              <w:jc w:val="left"/>
              <w:rPr>
                <w:rFonts w:asciiTheme="minorEastAsia" w:hAnsiTheme="minorEastAsia"/>
                <w:sz w:val="20"/>
                <w:szCs w:val="20"/>
              </w:rPr>
            </w:pPr>
            <w:r w:rsidRPr="001A57CA">
              <w:rPr>
                <w:rFonts w:asciiTheme="minorEastAsia" w:hAnsiTheme="minorEastAsia" w:hint="eastAsia"/>
                <w:sz w:val="20"/>
                <w:szCs w:val="20"/>
              </w:rPr>
              <w:t>海中ごみの取扱い</w:t>
            </w:r>
          </w:p>
        </w:tc>
        <w:tc>
          <w:tcPr>
            <w:tcW w:w="7034" w:type="dxa"/>
          </w:tcPr>
          <w:p w:rsidR="004223D8" w:rsidRPr="001A57CA" w:rsidRDefault="001A57CA"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・東日本大震災では、「東日本大震災により海に流出した災害廃棄物の処理指針」（平成23 年11 月18 日）に基づき、海中ごみの処理が行われた。今後、大規模災害が発生した場合には、国の方針に従う。</w:t>
            </w:r>
          </w:p>
        </w:tc>
      </w:tr>
      <w:tr w:rsidR="00DC5BC2" w:rsidRPr="00DC5BC2" w:rsidTr="001A57CA">
        <w:tc>
          <w:tcPr>
            <w:tcW w:w="1560" w:type="dxa"/>
          </w:tcPr>
          <w:p w:rsidR="004223D8" w:rsidRPr="001A57CA" w:rsidRDefault="001A57CA" w:rsidP="00C569FD">
            <w:pPr>
              <w:jc w:val="left"/>
              <w:rPr>
                <w:rFonts w:asciiTheme="minorEastAsia" w:hAnsiTheme="minorEastAsia"/>
                <w:sz w:val="20"/>
                <w:szCs w:val="20"/>
              </w:rPr>
            </w:pPr>
            <w:r w:rsidRPr="001A57CA">
              <w:rPr>
                <w:rFonts w:asciiTheme="minorEastAsia" w:hAnsiTheme="minorEastAsia" w:hint="eastAsia"/>
                <w:sz w:val="20"/>
                <w:szCs w:val="20"/>
              </w:rPr>
              <w:t>ＰＣＢ</w:t>
            </w:r>
            <w:r w:rsidR="004223D8" w:rsidRPr="001A57CA">
              <w:rPr>
                <w:rFonts w:asciiTheme="minorEastAsia" w:hAnsiTheme="minorEastAsia" w:hint="eastAsia"/>
                <w:sz w:val="20"/>
                <w:szCs w:val="20"/>
              </w:rPr>
              <w:t>廃棄物</w:t>
            </w:r>
          </w:p>
        </w:tc>
        <w:tc>
          <w:tcPr>
            <w:tcW w:w="7034" w:type="dxa"/>
          </w:tcPr>
          <w:p w:rsidR="001A57CA" w:rsidRPr="001A57CA" w:rsidRDefault="001A57CA"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・ＰＣＢ廃棄物は、市町村の処理対象物とはせず、ＰＣＢ保管事業者に引き渡す。</w:t>
            </w:r>
          </w:p>
          <w:p w:rsidR="001A57CA" w:rsidRPr="001A57CA" w:rsidRDefault="001A57CA"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・ＰＣＢを使用・保管している建物の解体・撤去を行う場合や解体・撤去作業中にＰＣＢ機器類を発見した場合は、他の廃棄物に混入しないよう分別し、保管する。</w:t>
            </w:r>
          </w:p>
          <w:p w:rsidR="004223D8" w:rsidRPr="001A57CA" w:rsidRDefault="001A57CA"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・ＰＣＢ含有有無の判断がつかないトランス、コンデンサ等の機器は、ＰＣＢ廃棄物とみなして分別する。</w:t>
            </w:r>
          </w:p>
        </w:tc>
      </w:tr>
      <w:tr w:rsidR="004223D8" w:rsidRPr="00DC5BC2" w:rsidTr="001A57CA">
        <w:tc>
          <w:tcPr>
            <w:tcW w:w="1560" w:type="dxa"/>
          </w:tcPr>
          <w:p w:rsidR="004223D8" w:rsidRPr="001A57CA" w:rsidRDefault="001A57CA" w:rsidP="00C569FD">
            <w:pPr>
              <w:jc w:val="left"/>
              <w:rPr>
                <w:rFonts w:asciiTheme="minorEastAsia" w:hAnsiTheme="minorEastAsia"/>
                <w:sz w:val="20"/>
                <w:szCs w:val="20"/>
              </w:rPr>
            </w:pPr>
            <w:r w:rsidRPr="001A57CA">
              <w:rPr>
                <w:rFonts w:asciiTheme="minorEastAsia" w:hAnsiTheme="minorEastAsia" w:hint="eastAsia"/>
                <w:sz w:val="20"/>
                <w:szCs w:val="20"/>
              </w:rPr>
              <w:t>トリクロロエチエレン</w:t>
            </w:r>
          </w:p>
        </w:tc>
        <w:tc>
          <w:tcPr>
            <w:tcW w:w="7034" w:type="dxa"/>
          </w:tcPr>
          <w:p w:rsidR="004223D8" w:rsidRPr="001A57CA" w:rsidRDefault="001A57CA"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・最終処分に関する基準を越えたトリクロロエチレン等を含む汚泥の埋立処分を行う場合は、原則として焼却処理を行う。</w:t>
            </w:r>
          </w:p>
        </w:tc>
      </w:tr>
      <w:tr w:rsidR="001A57CA" w:rsidRPr="00DC5BC2" w:rsidTr="001A57CA">
        <w:tc>
          <w:tcPr>
            <w:tcW w:w="1560" w:type="dxa"/>
          </w:tcPr>
          <w:p w:rsidR="001A57CA" w:rsidRPr="001A57CA" w:rsidRDefault="001A57CA" w:rsidP="00C569FD">
            <w:pPr>
              <w:jc w:val="left"/>
              <w:rPr>
                <w:rFonts w:asciiTheme="minorEastAsia" w:hAnsiTheme="minorEastAsia"/>
                <w:sz w:val="20"/>
                <w:szCs w:val="20"/>
              </w:rPr>
            </w:pPr>
            <w:r w:rsidRPr="001A57CA">
              <w:rPr>
                <w:rFonts w:asciiTheme="minorEastAsia" w:hAnsiTheme="minorEastAsia" w:hint="eastAsia"/>
                <w:sz w:val="20"/>
                <w:szCs w:val="20"/>
              </w:rPr>
              <w:t>危険物</w:t>
            </w:r>
          </w:p>
        </w:tc>
        <w:tc>
          <w:tcPr>
            <w:tcW w:w="7034" w:type="dxa"/>
          </w:tcPr>
          <w:p w:rsidR="001A57CA" w:rsidRPr="001A57CA" w:rsidRDefault="001A57CA" w:rsidP="001A57CA">
            <w:pPr>
              <w:ind w:left="200" w:hangingChars="100" w:hanging="200"/>
              <w:jc w:val="left"/>
              <w:rPr>
                <w:rFonts w:asciiTheme="minorEastAsia" w:hAnsiTheme="minorEastAsia"/>
                <w:sz w:val="20"/>
                <w:szCs w:val="20"/>
              </w:rPr>
            </w:pPr>
            <w:r w:rsidRPr="001A57CA">
              <w:rPr>
                <w:rFonts w:asciiTheme="minorEastAsia" w:hAnsiTheme="minorEastAsia" w:hint="eastAsia"/>
                <w:sz w:val="20"/>
                <w:szCs w:val="20"/>
              </w:rPr>
              <w:t>・危険物の処理は、種類によって異なる。（例：消火器の処理は日本消火器工業会、高圧ガスの処理は県LP ガス協会、フロン・アセチレン・酸素等の処理は民間製造業者等）</w:t>
            </w:r>
          </w:p>
        </w:tc>
      </w:tr>
    </w:tbl>
    <w:p w:rsidR="000D7B91" w:rsidRPr="001A57CA" w:rsidRDefault="001A57CA" w:rsidP="001A57CA">
      <w:pPr>
        <w:ind w:firstLineChars="100" w:firstLine="200"/>
        <w:jc w:val="left"/>
        <w:rPr>
          <w:rFonts w:asciiTheme="minorEastAsia" w:hAnsiTheme="minorEastAsia"/>
          <w:sz w:val="20"/>
        </w:rPr>
      </w:pPr>
      <w:r w:rsidRPr="001A57CA">
        <w:rPr>
          <w:rFonts w:asciiTheme="minorEastAsia" w:hAnsiTheme="minorEastAsia" w:hint="eastAsia"/>
          <w:sz w:val="20"/>
        </w:rPr>
        <w:t>出典：災害廃棄物対策指針 平成26 年3 月 環境省</w:t>
      </w:r>
    </w:p>
    <w:sectPr w:rsidR="000D7B91" w:rsidRPr="001A57CA" w:rsidSect="001A57CA">
      <w:footerReference w:type="default" r:id="rId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764" w:rsidRDefault="004A0764" w:rsidP="00B81BB7">
      <w:r>
        <w:separator/>
      </w:r>
    </w:p>
  </w:endnote>
  <w:endnote w:type="continuationSeparator" w:id="0">
    <w:p w:rsidR="004A0764" w:rsidRDefault="004A0764" w:rsidP="00B8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0B1" w:rsidRDefault="007B50B1">
    <w:pPr>
      <w:pStyle w:val="a6"/>
      <w:jc w:val="center"/>
    </w:pPr>
  </w:p>
  <w:p w:rsidR="007B50B1" w:rsidRDefault="007B50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764" w:rsidRDefault="004A0764" w:rsidP="00B81BB7">
      <w:r>
        <w:separator/>
      </w:r>
    </w:p>
  </w:footnote>
  <w:footnote w:type="continuationSeparator" w:id="0">
    <w:p w:rsidR="004A0764" w:rsidRDefault="004A0764" w:rsidP="00B81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78F"/>
    <w:multiLevelType w:val="hybridMultilevel"/>
    <w:tmpl w:val="41BAFB38"/>
    <w:lvl w:ilvl="0" w:tplc="E034C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B94EAD"/>
    <w:multiLevelType w:val="hybridMultilevel"/>
    <w:tmpl w:val="50623CC8"/>
    <w:lvl w:ilvl="0" w:tplc="8FE4A89A">
      <w:start w:val="1"/>
      <w:numFmt w:val="decimal"/>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250261"/>
    <w:multiLevelType w:val="hybridMultilevel"/>
    <w:tmpl w:val="C2D4BA42"/>
    <w:lvl w:ilvl="0" w:tplc="B8C014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DD1420"/>
    <w:multiLevelType w:val="hybridMultilevel"/>
    <w:tmpl w:val="5066BDF8"/>
    <w:lvl w:ilvl="0" w:tplc="8878C3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2B6EE5"/>
    <w:multiLevelType w:val="hybridMultilevel"/>
    <w:tmpl w:val="1E3ADDB6"/>
    <w:lvl w:ilvl="0" w:tplc="4B5C7A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D37B9E"/>
    <w:multiLevelType w:val="hybridMultilevel"/>
    <w:tmpl w:val="0B868506"/>
    <w:lvl w:ilvl="0" w:tplc="6E147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752547D"/>
    <w:multiLevelType w:val="hybridMultilevel"/>
    <w:tmpl w:val="A22E5DA8"/>
    <w:lvl w:ilvl="0" w:tplc="79CC0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A92FAB"/>
    <w:multiLevelType w:val="hybridMultilevel"/>
    <w:tmpl w:val="0046D9CE"/>
    <w:lvl w:ilvl="0" w:tplc="D886417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4C0D62DD"/>
    <w:multiLevelType w:val="hybridMultilevel"/>
    <w:tmpl w:val="CB227850"/>
    <w:lvl w:ilvl="0" w:tplc="49FA50F8">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nsid w:val="5A45411F"/>
    <w:multiLevelType w:val="hybridMultilevel"/>
    <w:tmpl w:val="2494A7A6"/>
    <w:lvl w:ilvl="0" w:tplc="9EFC94C8">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nsid w:val="6A4B13B1"/>
    <w:multiLevelType w:val="hybridMultilevel"/>
    <w:tmpl w:val="95BE4522"/>
    <w:lvl w:ilvl="0" w:tplc="00E22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9D561E"/>
    <w:multiLevelType w:val="hybridMultilevel"/>
    <w:tmpl w:val="6D76B206"/>
    <w:lvl w:ilvl="0" w:tplc="B46E7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3435E2"/>
    <w:multiLevelType w:val="hybridMultilevel"/>
    <w:tmpl w:val="6EC26E94"/>
    <w:lvl w:ilvl="0" w:tplc="79EE31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A9C04E9"/>
    <w:multiLevelType w:val="hybridMultilevel"/>
    <w:tmpl w:val="2AEE333C"/>
    <w:lvl w:ilvl="0" w:tplc="857C677A">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nsid w:val="7F3272E5"/>
    <w:multiLevelType w:val="hybridMultilevel"/>
    <w:tmpl w:val="AD1C9410"/>
    <w:lvl w:ilvl="0" w:tplc="EC926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11"/>
  </w:num>
  <w:num w:numId="5">
    <w:abstractNumId w:val="6"/>
  </w:num>
  <w:num w:numId="6">
    <w:abstractNumId w:val="0"/>
  </w:num>
  <w:num w:numId="7">
    <w:abstractNumId w:val="5"/>
  </w:num>
  <w:num w:numId="8">
    <w:abstractNumId w:val="10"/>
  </w:num>
  <w:num w:numId="9">
    <w:abstractNumId w:val="7"/>
  </w:num>
  <w:num w:numId="10">
    <w:abstractNumId w:val="13"/>
  </w:num>
  <w:num w:numId="11">
    <w:abstractNumId w:val="9"/>
  </w:num>
  <w:num w:numId="12">
    <w:abstractNumId w:val="8"/>
  </w:num>
  <w:num w:numId="13">
    <w:abstractNumId w:val="4"/>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05"/>
    <w:rsid w:val="0002324B"/>
    <w:rsid w:val="000273FF"/>
    <w:rsid w:val="00031DCE"/>
    <w:rsid w:val="00034D99"/>
    <w:rsid w:val="00041015"/>
    <w:rsid w:val="00043AEC"/>
    <w:rsid w:val="00044E96"/>
    <w:rsid w:val="00045405"/>
    <w:rsid w:val="0005411F"/>
    <w:rsid w:val="00066425"/>
    <w:rsid w:val="00067554"/>
    <w:rsid w:val="00067BDA"/>
    <w:rsid w:val="00070C09"/>
    <w:rsid w:val="000972F3"/>
    <w:rsid w:val="000A0632"/>
    <w:rsid w:val="000A463E"/>
    <w:rsid w:val="000A4F0A"/>
    <w:rsid w:val="000B1958"/>
    <w:rsid w:val="000C0FE7"/>
    <w:rsid w:val="000D7B91"/>
    <w:rsid w:val="00111D9C"/>
    <w:rsid w:val="00113E26"/>
    <w:rsid w:val="00114FF6"/>
    <w:rsid w:val="00117B1C"/>
    <w:rsid w:val="001213E8"/>
    <w:rsid w:val="00122BC6"/>
    <w:rsid w:val="001233B9"/>
    <w:rsid w:val="001233C2"/>
    <w:rsid w:val="0013323B"/>
    <w:rsid w:val="00137275"/>
    <w:rsid w:val="00155077"/>
    <w:rsid w:val="00160113"/>
    <w:rsid w:val="00163D76"/>
    <w:rsid w:val="001675A1"/>
    <w:rsid w:val="001703FB"/>
    <w:rsid w:val="0017085A"/>
    <w:rsid w:val="0017203D"/>
    <w:rsid w:val="00177D46"/>
    <w:rsid w:val="001809DE"/>
    <w:rsid w:val="001951BB"/>
    <w:rsid w:val="00197A90"/>
    <w:rsid w:val="00197DA7"/>
    <w:rsid w:val="001A324F"/>
    <w:rsid w:val="001A3EF9"/>
    <w:rsid w:val="001A57CA"/>
    <w:rsid w:val="001A7BBE"/>
    <w:rsid w:val="001C0968"/>
    <w:rsid w:val="001C4D79"/>
    <w:rsid w:val="001C69BC"/>
    <w:rsid w:val="001D0A15"/>
    <w:rsid w:val="001D3D1B"/>
    <w:rsid w:val="001D4E25"/>
    <w:rsid w:val="001E25BA"/>
    <w:rsid w:val="001F38F5"/>
    <w:rsid w:val="001F4CC0"/>
    <w:rsid w:val="00210BBD"/>
    <w:rsid w:val="00216C07"/>
    <w:rsid w:val="00224731"/>
    <w:rsid w:val="00224769"/>
    <w:rsid w:val="00256980"/>
    <w:rsid w:val="00261374"/>
    <w:rsid w:val="002722EC"/>
    <w:rsid w:val="00272661"/>
    <w:rsid w:val="002739B4"/>
    <w:rsid w:val="002804A3"/>
    <w:rsid w:val="00284FDE"/>
    <w:rsid w:val="00286963"/>
    <w:rsid w:val="002913A6"/>
    <w:rsid w:val="00296773"/>
    <w:rsid w:val="002A4A98"/>
    <w:rsid w:val="002B2D48"/>
    <w:rsid w:val="002B36EA"/>
    <w:rsid w:val="002C4B55"/>
    <w:rsid w:val="002D0408"/>
    <w:rsid w:val="002D47A3"/>
    <w:rsid w:val="002D582A"/>
    <w:rsid w:val="002E050C"/>
    <w:rsid w:val="002E3C57"/>
    <w:rsid w:val="002E7F17"/>
    <w:rsid w:val="002F3F47"/>
    <w:rsid w:val="00300810"/>
    <w:rsid w:val="00330B32"/>
    <w:rsid w:val="00340445"/>
    <w:rsid w:val="00342A2D"/>
    <w:rsid w:val="0034433F"/>
    <w:rsid w:val="00355891"/>
    <w:rsid w:val="00357E79"/>
    <w:rsid w:val="00361573"/>
    <w:rsid w:val="0036637E"/>
    <w:rsid w:val="0038000F"/>
    <w:rsid w:val="0038007B"/>
    <w:rsid w:val="00385C99"/>
    <w:rsid w:val="00392CF1"/>
    <w:rsid w:val="003B3498"/>
    <w:rsid w:val="003B5AF4"/>
    <w:rsid w:val="003C4BF4"/>
    <w:rsid w:val="003C5E2C"/>
    <w:rsid w:val="003D49DD"/>
    <w:rsid w:val="003D6F2F"/>
    <w:rsid w:val="003E1BEE"/>
    <w:rsid w:val="003F01A6"/>
    <w:rsid w:val="003F4FFE"/>
    <w:rsid w:val="00410374"/>
    <w:rsid w:val="004142D2"/>
    <w:rsid w:val="00417858"/>
    <w:rsid w:val="004223D8"/>
    <w:rsid w:val="00424F11"/>
    <w:rsid w:val="004274FC"/>
    <w:rsid w:val="004328BE"/>
    <w:rsid w:val="00437248"/>
    <w:rsid w:val="00444F4C"/>
    <w:rsid w:val="00445B38"/>
    <w:rsid w:val="00445D38"/>
    <w:rsid w:val="00453049"/>
    <w:rsid w:val="0047248A"/>
    <w:rsid w:val="004746AC"/>
    <w:rsid w:val="00476134"/>
    <w:rsid w:val="00483F0A"/>
    <w:rsid w:val="00484A20"/>
    <w:rsid w:val="0049368B"/>
    <w:rsid w:val="004951AF"/>
    <w:rsid w:val="004A0764"/>
    <w:rsid w:val="004A3FAE"/>
    <w:rsid w:val="004B0183"/>
    <w:rsid w:val="004B2E8E"/>
    <w:rsid w:val="004B3EAE"/>
    <w:rsid w:val="004C257D"/>
    <w:rsid w:val="004C7861"/>
    <w:rsid w:val="004D3A76"/>
    <w:rsid w:val="004D47AA"/>
    <w:rsid w:val="004F1EA6"/>
    <w:rsid w:val="004F3D98"/>
    <w:rsid w:val="00504C88"/>
    <w:rsid w:val="00514E68"/>
    <w:rsid w:val="00516641"/>
    <w:rsid w:val="0052600C"/>
    <w:rsid w:val="00541214"/>
    <w:rsid w:val="0054445F"/>
    <w:rsid w:val="00550EDE"/>
    <w:rsid w:val="00552F47"/>
    <w:rsid w:val="005536F2"/>
    <w:rsid w:val="00556204"/>
    <w:rsid w:val="00576605"/>
    <w:rsid w:val="005806FC"/>
    <w:rsid w:val="005941BA"/>
    <w:rsid w:val="005A7530"/>
    <w:rsid w:val="005B4630"/>
    <w:rsid w:val="005C30F3"/>
    <w:rsid w:val="005C4352"/>
    <w:rsid w:val="005E083D"/>
    <w:rsid w:val="005E59BE"/>
    <w:rsid w:val="005E748A"/>
    <w:rsid w:val="005F56B4"/>
    <w:rsid w:val="00610B21"/>
    <w:rsid w:val="00612CFE"/>
    <w:rsid w:val="00622E13"/>
    <w:rsid w:val="00623DA2"/>
    <w:rsid w:val="006604F1"/>
    <w:rsid w:val="00663B0B"/>
    <w:rsid w:val="006812F8"/>
    <w:rsid w:val="006935F9"/>
    <w:rsid w:val="006A353D"/>
    <w:rsid w:val="006A6CD9"/>
    <w:rsid w:val="006B12CC"/>
    <w:rsid w:val="006B48FA"/>
    <w:rsid w:val="006B5BCB"/>
    <w:rsid w:val="006B7339"/>
    <w:rsid w:val="006C47F7"/>
    <w:rsid w:val="006C6097"/>
    <w:rsid w:val="006C7E95"/>
    <w:rsid w:val="006D096E"/>
    <w:rsid w:val="006D0CAE"/>
    <w:rsid w:val="006D0EB3"/>
    <w:rsid w:val="006D2A14"/>
    <w:rsid w:val="006D4359"/>
    <w:rsid w:val="006D7D6D"/>
    <w:rsid w:val="006E098C"/>
    <w:rsid w:val="006E18F8"/>
    <w:rsid w:val="007025A4"/>
    <w:rsid w:val="0070445D"/>
    <w:rsid w:val="00712C18"/>
    <w:rsid w:val="00721F5A"/>
    <w:rsid w:val="00724F76"/>
    <w:rsid w:val="007276C9"/>
    <w:rsid w:val="00727CA3"/>
    <w:rsid w:val="00735F03"/>
    <w:rsid w:val="0074011A"/>
    <w:rsid w:val="00740BEA"/>
    <w:rsid w:val="0074149A"/>
    <w:rsid w:val="00742B3C"/>
    <w:rsid w:val="0074445A"/>
    <w:rsid w:val="0077014D"/>
    <w:rsid w:val="0077789E"/>
    <w:rsid w:val="007856BD"/>
    <w:rsid w:val="00796635"/>
    <w:rsid w:val="007B03B4"/>
    <w:rsid w:val="007B50B1"/>
    <w:rsid w:val="007C1064"/>
    <w:rsid w:val="007D31D4"/>
    <w:rsid w:val="007D6473"/>
    <w:rsid w:val="007F6A11"/>
    <w:rsid w:val="00800F50"/>
    <w:rsid w:val="00802229"/>
    <w:rsid w:val="008161CD"/>
    <w:rsid w:val="008217B2"/>
    <w:rsid w:val="00821B18"/>
    <w:rsid w:val="00824B11"/>
    <w:rsid w:val="00836709"/>
    <w:rsid w:val="0085340F"/>
    <w:rsid w:val="00853A98"/>
    <w:rsid w:val="008548A5"/>
    <w:rsid w:val="00875506"/>
    <w:rsid w:val="00881761"/>
    <w:rsid w:val="008866B9"/>
    <w:rsid w:val="00893994"/>
    <w:rsid w:val="00897718"/>
    <w:rsid w:val="00897B6A"/>
    <w:rsid w:val="008A65DE"/>
    <w:rsid w:val="008B33DC"/>
    <w:rsid w:val="008B43EA"/>
    <w:rsid w:val="008B4A5E"/>
    <w:rsid w:val="008B6FF9"/>
    <w:rsid w:val="008B7C52"/>
    <w:rsid w:val="008C3592"/>
    <w:rsid w:val="008D25D7"/>
    <w:rsid w:val="008E05E2"/>
    <w:rsid w:val="008E0700"/>
    <w:rsid w:val="008E0A22"/>
    <w:rsid w:val="008E3CCB"/>
    <w:rsid w:val="008E62AE"/>
    <w:rsid w:val="008E7E1C"/>
    <w:rsid w:val="008F269D"/>
    <w:rsid w:val="009265DB"/>
    <w:rsid w:val="00927887"/>
    <w:rsid w:val="00930FAF"/>
    <w:rsid w:val="00934A94"/>
    <w:rsid w:val="00935101"/>
    <w:rsid w:val="0094424A"/>
    <w:rsid w:val="009470A2"/>
    <w:rsid w:val="0095027C"/>
    <w:rsid w:val="009538D9"/>
    <w:rsid w:val="00953FD6"/>
    <w:rsid w:val="00956AE4"/>
    <w:rsid w:val="00960FA3"/>
    <w:rsid w:val="00962333"/>
    <w:rsid w:val="0096493F"/>
    <w:rsid w:val="00965BF2"/>
    <w:rsid w:val="009702EF"/>
    <w:rsid w:val="00971F14"/>
    <w:rsid w:val="00992068"/>
    <w:rsid w:val="009A312E"/>
    <w:rsid w:val="009C787F"/>
    <w:rsid w:val="009D1988"/>
    <w:rsid w:val="009E1215"/>
    <w:rsid w:val="009E3229"/>
    <w:rsid w:val="009E6554"/>
    <w:rsid w:val="009F44F7"/>
    <w:rsid w:val="00A14BA2"/>
    <w:rsid w:val="00A2074A"/>
    <w:rsid w:val="00A22CB3"/>
    <w:rsid w:val="00A2491F"/>
    <w:rsid w:val="00A27384"/>
    <w:rsid w:val="00A3052B"/>
    <w:rsid w:val="00A43CC4"/>
    <w:rsid w:val="00A45803"/>
    <w:rsid w:val="00A45A56"/>
    <w:rsid w:val="00A5577A"/>
    <w:rsid w:val="00A63395"/>
    <w:rsid w:val="00A846F6"/>
    <w:rsid w:val="00A93C0F"/>
    <w:rsid w:val="00AA7214"/>
    <w:rsid w:val="00AB181D"/>
    <w:rsid w:val="00AB7A6E"/>
    <w:rsid w:val="00AC106D"/>
    <w:rsid w:val="00AC431F"/>
    <w:rsid w:val="00AC4813"/>
    <w:rsid w:val="00AC7B26"/>
    <w:rsid w:val="00AD0473"/>
    <w:rsid w:val="00AD66E6"/>
    <w:rsid w:val="00AF6F7B"/>
    <w:rsid w:val="00B041CC"/>
    <w:rsid w:val="00B15765"/>
    <w:rsid w:val="00B3252B"/>
    <w:rsid w:val="00B35C46"/>
    <w:rsid w:val="00B65C0C"/>
    <w:rsid w:val="00B67C93"/>
    <w:rsid w:val="00B70CC9"/>
    <w:rsid w:val="00B8164F"/>
    <w:rsid w:val="00B81BB7"/>
    <w:rsid w:val="00B844CA"/>
    <w:rsid w:val="00B8640E"/>
    <w:rsid w:val="00B87BF5"/>
    <w:rsid w:val="00BA13C4"/>
    <w:rsid w:val="00BA3CCA"/>
    <w:rsid w:val="00BB0BBB"/>
    <w:rsid w:val="00BB63CA"/>
    <w:rsid w:val="00BC458C"/>
    <w:rsid w:val="00BD5F6D"/>
    <w:rsid w:val="00BD78DB"/>
    <w:rsid w:val="00BE30F8"/>
    <w:rsid w:val="00BE506A"/>
    <w:rsid w:val="00BE626A"/>
    <w:rsid w:val="00BF05A4"/>
    <w:rsid w:val="00BF1626"/>
    <w:rsid w:val="00C0622C"/>
    <w:rsid w:val="00C32B4F"/>
    <w:rsid w:val="00C340A5"/>
    <w:rsid w:val="00C35764"/>
    <w:rsid w:val="00C4178B"/>
    <w:rsid w:val="00C4721C"/>
    <w:rsid w:val="00C569FD"/>
    <w:rsid w:val="00C5707E"/>
    <w:rsid w:val="00C75775"/>
    <w:rsid w:val="00C8312B"/>
    <w:rsid w:val="00C87629"/>
    <w:rsid w:val="00CA42FA"/>
    <w:rsid w:val="00CA4A26"/>
    <w:rsid w:val="00CA6B13"/>
    <w:rsid w:val="00CB2CE0"/>
    <w:rsid w:val="00CB4A2F"/>
    <w:rsid w:val="00CB5603"/>
    <w:rsid w:val="00CC3683"/>
    <w:rsid w:val="00CC4C18"/>
    <w:rsid w:val="00CD0B0E"/>
    <w:rsid w:val="00CD28DB"/>
    <w:rsid w:val="00CE153E"/>
    <w:rsid w:val="00CE24AD"/>
    <w:rsid w:val="00CE2A47"/>
    <w:rsid w:val="00CE64B9"/>
    <w:rsid w:val="00CF33DA"/>
    <w:rsid w:val="00CF4E37"/>
    <w:rsid w:val="00D062FA"/>
    <w:rsid w:val="00D114B7"/>
    <w:rsid w:val="00D1327C"/>
    <w:rsid w:val="00D22790"/>
    <w:rsid w:val="00D27EF8"/>
    <w:rsid w:val="00D32712"/>
    <w:rsid w:val="00D333D1"/>
    <w:rsid w:val="00D4629F"/>
    <w:rsid w:val="00D548CD"/>
    <w:rsid w:val="00D5799F"/>
    <w:rsid w:val="00D6746E"/>
    <w:rsid w:val="00D70755"/>
    <w:rsid w:val="00D769CA"/>
    <w:rsid w:val="00D87271"/>
    <w:rsid w:val="00D923BA"/>
    <w:rsid w:val="00D9720A"/>
    <w:rsid w:val="00DB4100"/>
    <w:rsid w:val="00DB4F15"/>
    <w:rsid w:val="00DB7C4C"/>
    <w:rsid w:val="00DC4F4F"/>
    <w:rsid w:val="00DC5BC2"/>
    <w:rsid w:val="00DD3482"/>
    <w:rsid w:val="00DD367F"/>
    <w:rsid w:val="00DD64D7"/>
    <w:rsid w:val="00DE2EF0"/>
    <w:rsid w:val="00DF0190"/>
    <w:rsid w:val="00DF301D"/>
    <w:rsid w:val="00E013D7"/>
    <w:rsid w:val="00E071E0"/>
    <w:rsid w:val="00E11372"/>
    <w:rsid w:val="00E133A8"/>
    <w:rsid w:val="00E247D2"/>
    <w:rsid w:val="00E31B58"/>
    <w:rsid w:val="00E41272"/>
    <w:rsid w:val="00E4145B"/>
    <w:rsid w:val="00E43005"/>
    <w:rsid w:val="00E43EDD"/>
    <w:rsid w:val="00E44124"/>
    <w:rsid w:val="00E46886"/>
    <w:rsid w:val="00E51AA4"/>
    <w:rsid w:val="00E530EF"/>
    <w:rsid w:val="00E560D3"/>
    <w:rsid w:val="00E630B0"/>
    <w:rsid w:val="00E65A87"/>
    <w:rsid w:val="00E71DFB"/>
    <w:rsid w:val="00E71E69"/>
    <w:rsid w:val="00E84E8E"/>
    <w:rsid w:val="00E9138C"/>
    <w:rsid w:val="00E92DD0"/>
    <w:rsid w:val="00E94F22"/>
    <w:rsid w:val="00E9513F"/>
    <w:rsid w:val="00EA073C"/>
    <w:rsid w:val="00EA359B"/>
    <w:rsid w:val="00EB253F"/>
    <w:rsid w:val="00ED0F52"/>
    <w:rsid w:val="00EE14BC"/>
    <w:rsid w:val="00EE251B"/>
    <w:rsid w:val="00EE6A73"/>
    <w:rsid w:val="00EF79C1"/>
    <w:rsid w:val="00EF7CF4"/>
    <w:rsid w:val="00F0407E"/>
    <w:rsid w:val="00F068AF"/>
    <w:rsid w:val="00F1170F"/>
    <w:rsid w:val="00F20528"/>
    <w:rsid w:val="00F248FD"/>
    <w:rsid w:val="00F56A85"/>
    <w:rsid w:val="00F628E5"/>
    <w:rsid w:val="00F84FB9"/>
    <w:rsid w:val="00F91742"/>
    <w:rsid w:val="00FA22A3"/>
    <w:rsid w:val="00FA330F"/>
    <w:rsid w:val="00FB2F66"/>
    <w:rsid w:val="00FC1AD3"/>
    <w:rsid w:val="00FD0A06"/>
    <w:rsid w:val="00FD2DD9"/>
    <w:rsid w:val="00FD43E0"/>
    <w:rsid w:val="00FE4BD6"/>
    <w:rsid w:val="00FE6ACF"/>
    <w:rsid w:val="00FE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F4C"/>
    <w:pPr>
      <w:ind w:leftChars="400" w:left="840"/>
    </w:pPr>
  </w:style>
  <w:style w:type="paragraph" w:styleId="a4">
    <w:name w:val="header"/>
    <w:basedOn w:val="a"/>
    <w:link w:val="a5"/>
    <w:uiPriority w:val="99"/>
    <w:unhideWhenUsed/>
    <w:rsid w:val="00B81BB7"/>
    <w:pPr>
      <w:tabs>
        <w:tab w:val="center" w:pos="4252"/>
        <w:tab w:val="right" w:pos="8504"/>
      </w:tabs>
      <w:snapToGrid w:val="0"/>
    </w:pPr>
  </w:style>
  <w:style w:type="character" w:customStyle="1" w:styleId="a5">
    <w:name w:val="ヘッダー (文字)"/>
    <w:basedOn w:val="a0"/>
    <w:link w:val="a4"/>
    <w:uiPriority w:val="99"/>
    <w:rsid w:val="00B81BB7"/>
  </w:style>
  <w:style w:type="paragraph" w:styleId="a6">
    <w:name w:val="footer"/>
    <w:basedOn w:val="a"/>
    <w:link w:val="a7"/>
    <w:uiPriority w:val="99"/>
    <w:unhideWhenUsed/>
    <w:rsid w:val="00B81BB7"/>
    <w:pPr>
      <w:tabs>
        <w:tab w:val="center" w:pos="4252"/>
        <w:tab w:val="right" w:pos="8504"/>
      </w:tabs>
      <w:snapToGrid w:val="0"/>
    </w:pPr>
  </w:style>
  <w:style w:type="character" w:customStyle="1" w:styleId="a7">
    <w:name w:val="フッター (文字)"/>
    <w:basedOn w:val="a0"/>
    <w:link w:val="a6"/>
    <w:uiPriority w:val="99"/>
    <w:rsid w:val="00B81BB7"/>
  </w:style>
  <w:style w:type="table" w:styleId="a8">
    <w:name w:val="Table Grid"/>
    <w:basedOn w:val="a1"/>
    <w:uiPriority w:val="59"/>
    <w:rsid w:val="004C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B41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100"/>
    <w:rPr>
      <w:rFonts w:asciiTheme="majorHAnsi" w:eastAsiaTheme="majorEastAsia" w:hAnsiTheme="majorHAnsi" w:cstheme="majorBidi"/>
      <w:sz w:val="18"/>
      <w:szCs w:val="18"/>
    </w:rPr>
  </w:style>
  <w:style w:type="paragraph" w:styleId="ab">
    <w:name w:val="Revision"/>
    <w:hidden/>
    <w:uiPriority w:val="99"/>
    <w:semiHidden/>
    <w:rsid w:val="00A45A56"/>
  </w:style>
  <w:style w:type="paragraph" w:styleId="ac">
    <w:name w:val="Plain Text"/>
    <w:basedOn w:val="a"/>
    <w:link w:val="ad"/>
    <w:uiPriority w:val="99"/>
    <w:semiHidden/>
    <w:unhideWhenUsed/>
    <w:rsid w:val="00210BBD"/>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210BBD"/>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F4C"/>
    <w:pPr>
      <w:ind w:leftChars="400" w:left="840"/>
    </w:pPr>
  </w:style>
  <w:style w:type="paragraph" w:styleId="a4">
    <w:name w:val="header"/>
    <w:basedOn w:val="a"/>
    <w:link w:val="a5"/>
    <w:uiPriority w:val="99"/>
    <w:unhideWhenUsed/>
    <w:rsid w:val="00B81BB7"/>
    <w:pPr>
      <w:tabs>
        <w:tab w:val="center" w:pos="4252"/>
        <w:tab w:val="right" w:pos="8504"/>
      </w:tabs>
      <w:snapToGrid w:val="0"/>
    </w:pPr>
  </w:style>
  <w:style w:type="character" w:customStyle="1" w:styleId="a5">
    <w:name w:val="ヘッダー (文字)"/>
    <w:basedOn w:val="a0"/>
    <w:link w:val="a4"/>
    <w:uiPriority w:val="99"/>
    <w:rsid w:val="00B81BB7"/>
  </w:style>
  <w:style w:type="paragraph" w:styleId="a6">
    <w:name w:val="footer"/>
    <w:basedOn w:val="a"/>
    <w:link w:val="a7"/>
    <w:uiPriority w:val="99"/>
    <w:unhideWhenUsed/>
    <w:rsid w:val="00B81BB7"/>
    <w:pPr>
      <w:tabs>
        <w:tab w:val="center" w:pos="4252"/>
        <w:tab w:val="right" w:pos="8504"/>
      </w:tabs>
      <w:snapToGrid w:val="0"/>
    </w:pPr>
  </w:style>
  <w:style w:type="character" w:customStyle="1" w:styleId="a7">
    <w:name w:val="フッター (文字)"/>
    <w:basedOn w:val="a0"/>
    <w:link w:val="a6"/>
    <w:uiPriority w:val="99"/>
    <w:rsid w:val="00B81BB7"/>
  </w:style>
  <w:style w:type="table" w:styleId="a8">
    <w:name w:val="Table Grid"/>
    <w:basedOn w:val="a1"/>
    <w:uiPriority w:val="59"/>
    <w:rsid w:val="004C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B41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100"/>
    <w:rPr>
      <w:rFonts w:asciiTheme="majorHAnsi" w:eastAsiaTheme="majorEastAsia" w:hAnsiTheme="majorHAnsi" w:cstheme="majorBidi"/>
      <w:sz w:val="18"/>
      <w:szCs w:val="18"/>
    </w:rPr>
  </w:style>
  <w:style w:type="paragraph" w:styleId="ab">
    <w:name w:val="Revision"/>
    <w:hidden/>
    <w:uiPriority w:val="99"/>
    <w:semiHidden/>
    <w:rsid w:val="00A45A56"/>
  </w:style>
  <w:style w:type="paragraph" w:styleId="ac">
    <w:name w:val="Plain Text"/>
    <w:basedOn w:val="a"/>
    <w:link w:val="ad"/>
    <w:uiPriority w:val="99"/>
    <w:semiHidden/>
    <w:unhideWhenUsed/>
    <w:rsid w:val="00210BBD"/>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210BBD"/>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238903">
      <w:bodyDiv w:val="1"/>
      <w:marLeft w:val="0"/>
      <w:marRight w:val="0"/>
      <w:marTop w:val="0"/>
      <w:marBottom w:val="0"/>
      <w:divBdr>
        <w:top w:val="none" w:sz="0" w:space="0" w:color="auto"/>
        <w:left w:val="none" w:sz="0" w:space="0" w:color="auto"/>
        <w:bottom w:val="none" w:sz="0" w:space="0" w:color="auto"/>
        <w:right w:val="none" w:sz="0" w:space="0" w:color="auto"/>
      </w:divBdr>
    </w:div>
    <w:div w:id="21054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1D6A-94DB-4EB7-8081-2C9A1AD5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2016-11-01T05:53:00Z</cp:lastPrinted>
  <dcterms:created xsi:type="dcterms:W3CDTF">2016-11-07T01:36:00Z</dcterms:created>
  <dcterms:modified xsi:type="dcterms:W3CDTF">2016-12-21T03:01:00Z</dcterms:modified>
</cp:coreProperties>
</file>