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B7" w:rsidRPr="007E3E52" w:rsidRDefault="009842DB" w:rsidP="009842DB">
      <w:pPr>
        <w:jc w:val="center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大阪府・大阪市　税務事務連携</w:t>
      </w:r>
      <w:r w:rsidR="00D656D6" w:rsidRPr="007E3E52">
        <w:rPr>
          <w:rFonts w:asciiTheme="majorEastAsia" w:eastAsiaTheme="majorEastAsia" w:hAnsiTheme="majorEastAsia" w:hint="eastAsia"/>
          <w:sz w:val="22"/>
        </w:rPr>
        <w:t>協議会</w:t>
      </w:r>
      <w:r w:rsidR="00556D16" w:rsidRPr="007E3E52">
        <w:rPr>
          <w:rFonts w:asciiTheme="majorEastAsia" w:eastAsiaTheme="majorEastAsia" w:hAnsiTheme="majorEastAsia" w:hint="eastAsia"/>
          <w:sz w:val="22"/>
        </w:rPr>
        <w:t xml:space="preserve">　設置要綱</w:t>
      </w:r>
    </w:p>
    <w:p w:rsidR="009842DB" w:rsidRPr="007E3E52" w:rsidRDefault="009842DB" w:rsidP="009842DB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9842DB" w:rsidRPr="007E3E52" w:rsidRDefault="009842DB" w:rsidP="009842DB">
      <w:pPr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（設置）</w:t>
      </w:r>
    </w:p>
    <w:p w:rsidR="009842DB" w:rsidRPr="007E3E52" w:rsidRDefault="009842DB" w:rsidP="009842D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大阪府・大阪市（以下「府・市」という。）の税務事務について、強固な連携・協力体制を構築することにより、住民サービスの向上、効率的な事務運営、適正・公平な賦課徴収及び税収確保</w:t>
      </w:r>
      <w:r w:rsidR="00D656D6" w:rsidRPr="007E3E52">
        <w:rPr>
          <w:rFonts w:asciiTheme="majorEastAsia" w:eastAsiaTheme="majorEastAsia" w:hAnsiTheme="majorEastAsia" w:hint="eastAsia"/>
          <w:sz w:val="22"/>
        </w:rPr>
        <w:t>を図る</w:t>
      </w:r>
      <w:r w:rsidRPr="007E3E52">
        <w:rPr>
          <w:rFonts w:asciiTheme="majorEastAsia" w:eastAsiaTheme="majorEastAsia" w:hAnsiTheme="majorEastAsia" w:hint="eastAsia"/>
          <w:sz w:val="22"/>
        </w:rPr>
        <w:t>ため、</w:t>
      </w:r>
      <w:r w:rsidR="00EA56B2" w:rsidRPr="007E3E52">
        <w:rPr>
          <w:rFonts w:asciiTheme="majorEastAsia" w:eastAsiaTheme="majorEastAsia" w:hAnsiTheme="majorEastAsia" w:hint="eastAsia"/>
          <w:sz w:val="22"/>
        </w:rPr>
        <w:t>情報共有を図り、具体的な連携方策等を協議する</w:t>
      </w:r>
      <w:r w:rsidRPr="007E3E52">
        <w:rPr>
          <w:rFonts w:asciiTheme="majorEastAsia" w:eastAsiaTheme="majorEastAsia" w:hAnsiTheme="majorEastAsia" w:hint="eastAsia"/>
          <w:sz w:val="22"/>
        </w:rPr>
        <w:t>大阪府・大阪市税務事務連携</w:t>
      </w:r>
      <w:r w:rsidR="00D656D6" w:rsidRPr="007E3E52">
        <w:rPr>
          <w:rFonts w:asciiTheme="majorEastAsia" w:eastAsiaTheme="majorEastAsia" w:hAnsiTheme="majorEastAsia" w:hint="eastAsia"/>
          <w:sz w:val="22"/>
        </w:rPr>
        <w:t>協議会</w:t>
      </w:r>
      <w:r w:rsidR="00C12050" w:rsidRPr="007E3E52">
        <w:rPr>
          <w:rFonts w:asciiTheme="majorEastAsia" w:eastAsiaTheme="majorEastAsia" w:hAnsiTheme="majorEastAsia" w:hint="eastAsia"/>
          <w:sz w:val="22"/>
        </w:rPr>
        <w:t>（以下「協議会」という。）</w:t>
      </w:r>
      <w:r w:rsidRPr="007E3E52">
        <w:rPr>
          <w:rFonts w:asciiTheme="majorEastAsia" w:eastAsiaTheme="majorEastAsia" w:hAnsiTheme="majorEastAsia" w:hint="eastAsia"/>
          <w:sz w:val="22"/>
        </w:rPr>
        <w:t>を設置する。</w:t>
      </w:r>
    </w:p>
    <w:p w:rsidR="009842DB" w:rsidRPr="007E3E52" w:rsidRDefault="009842DB" w:rsidP="009842DB">
      <w:pPr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（</w:t>
      </w:r>
      <w:r w:rsidR="00D656D6" w:rsidRPr="007E3E52">
        <w:rPr>
          <w:rFonts w:asciiTheme="majorEastAsia" w:eastAsiaTheme="majorEastAsia" w:hAnsiTheme="majorEastAsia" w:hint="eastAsia"/>
          <w:sz w:val="22"/>
        </w:rPr>
        <w:t>所掌事務</w:t>
      </w:r>
      <w:r w:rsidR="006F1659" w:rsidRPr="007E3E52">
        <w:rPr>
          <w:rFonts w:asciiTheme="majorEastAsia" w:eastAsiaTheme="majorEastAsia" w:hAnsiTheme="majorEastAsia" w:hint="eastAsia"/>
          <w:sz w:val="22"/>
        </w:rPr>
        <w:t>）</w:t>
      </w:r>
    </w:p>
    <w:p w:rsidR="009842DB" w:rsidRPr="007E3E52" w:rsidRDefault="00C12050" w:rsidP="009842D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協議会</w:t>
      </w:r>
      <w:r w:rsidR="00D656D6" w:rsidRPr="007E3E52">
        <w:rPr>
          <w:rFonts w:asciiTheme="majorEastAsia" w:eastAsiaTheme="majorEastAsia" w:hAnsiTheme="majorEastAsia" w:hint="eastAsia"/>
          <w:sz w:val="22"/>
        </w:rPr>
        <w:t>は次の各号に掲げる事務を行う。</w:t>
      </w:r>
    </w:p>
    <w:p w:rsidR="006F1659" w:rsidRPr="007E3E52" w:rsidRDefault="006759BC" w:rsidP="006F1659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府・市の税務事務の連携に関する事項</w:t>
      </w:r>
    </w:p>
    <w:p w:rsidR="00020294" w:rsidRPr="007E3E52" w:rsidRDefault="00020294" w:rsidP="006F1659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地方税の適正な賦課徴収の確保に必要な事項</w:t>
      </w:r>
    </w:p>
    <w:p w:rsidR="006F1659" w:rsidRPr="007E3E52" w:rsidRDefault="006F1659" w:rsidP="00020294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新たな大都市制度</w:t>
      </w:r>
      <w:r w:rsidR="000C5123" w:rsidRPr="007E3E52">
        <w:rPr>
          <w:rFonts w:asciiTheme="majorEastAsia" w:eastAsiaTheme="majorEastAsia" w:hAnsiTheme="majorEastAsia" w:hint="eastAsia"/>
          <w:sz w:val="22"/>
        </w:rPr>
        <w:t>後</w:t>
      </w:r>
      <w:r w:rsidRPr="007E3E52">
        <w:rPr>
          <w:rFonts w:asciiTheme="majorEastAsia" w:eastAsiaTheme="majorEastAsia" w:hAnsiTheme="majorEastAsia" w:hint="eastAsia"/>
          <w:sz w:val="22"/>
        </w:rPr>
        <w:t>における税務事務に関する</w:t>
      </w:r>
      <w:r w:rsidR="006759BC" w:rsidRPr="007E3E52">
        <w:rPr>
          <w:rFonts w:asciiTheme="majorEastAsia" w:eastAsiaTheme="majorEastAsia" w:hAnsiTheme="majorEastAsia" w:hint="eastAsia"/>
          <w:sz w:val="22"/>
        </w:rPr>
        <w:t>事項</w:t>
      </w:r>
    </w:p>
    <w:p w:rsidR="00D656D6" w:rsidRPr="007E3E52" w:rsidRDefault="00D656D6" w:rsidP="00D656D6">
      <w:pPr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（組織）</w:t>
      </w:r>
    </w:p>
    <w:p w:rsidR="00D656D6" w:rsidRPr="007E3E52" w:rsidRDefault="00D656D6" w:rsidP="00D656D6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協議会は、別表に掲げる者をもって構成する。</w:t>
      </w:r>
    </w:p>
    <w:p w:rsidR="00D656D6" w:rsidRPr="007E3E52" w:rsidRDefault="00D656D6" w:rsidP="00D656D6">
      <w:pPr>
        <w:ind w:left="1080" w:hanging="60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２</w:t>
      </w:r>
      <w:r w:rsidRPr="007E3E52">
        <w:rPr>
          <w:rFonts w:asciiTheme="majorEastAsia" w:eastAsiaTheme="majorEastAsia" w:hAnsiTheme="majorEastAsia" w:hint="eastAsia"/>
          <w:sz w:val="22"/>
        </w:rPr>
        <w:tab/>
      </w:r>
      <w:r w:rsidR="001B3AB5" w:rsidRPr="007E3E52">
        <w:rPr>
          <w:rFonts w:asciiTheme="majorEastAsia" w:eastAsiaTheme="majorEastAsia" w:hAnsiTheme="majorEastAsia" w:hint="eastAsia"/>
          <w:sz w:val="22"/>
        </w:rPr>
        <w:t>協議会に、会長及び副会長を置き、会長は大阪府財務部税務局</w:t>
      </w:r>
      <w:r w:rsidRPr="007E3E52">
        <w:rPr>
          <w:rFonts w:asciiTheme="majorEastAsia" w:eastAsiaTheme="majorEastAsia" w:hAnsiTheme="majorEastAsia" w:hint="eastAsia"/>
          <w:sz w:val="22"/>
        </w:rPr>
        <w:t>長、副会長は大阪市財政局税務総長とする。</w:t>
      </w:r>
    </w:p>
    <w:p w:rsidR="00D656D6" w:rsidRPr="007E3E52" w:rsidRDefault="00D656D6" w:rsidP="00D656D6">
      <w:pPr>
        <w:ind w:left="1080" w:hanging="60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３</w:t>
      </w:r>
      <w:r w:rsidRPr="007E3E52">
        <w:rPr>
          <w:rFonts w:asciiTheme="majorEastAsia" w:eastAsiaTheme="majorEastAsia" w:hAnsiTheme="majorEastAsia" w:hint="eastAsia"/>
          <w:sz w:val="22"/>
        </w:rPr>
        <w:tab/>
        <w:t>会長は、</w:t>
      </w:r>
      <w:r w:rsidR="00AA77C0" w:rsidRPr="007E3E52">
        <w:rPr>
          <w:rFonts w:asciiTheme="majorEastAsia" w:eastAsiaTheme="majorEastAsia" w:hAnsiTheme="majorEastAsia" w:hint="eastAsia"/>
          <w:sz w:val="22"/>
        </w:rPr>
        <w:t>協議</w:t>
      </w:r>
      <w:r w:rsidRPr="007E3E52">
        <w:rPr>
          <w:rFonts w:asciiTheme="majorEastAsia" w:eastAsiaTheme="majorEastAsia" w:hAnsiTheme="majorEastAsia" w:hint="eastAsia"/>
          <w:sz w:val="22"/>
        </w:rPr>
        <w:t>会を主宰し、会長に事故あるとき、又は欠けたときは、副会長が代行するものとする。</w:t>
      </w:r>
    </w:p>
    <w:p w:rsidR="007E3E52" w:rsidRPr="007E3E52" w:rsidRDefault="007E3E52" w:rsidP="007E3E52">
      <w:pPr>
        <w:ind w:left="1080" w:hanging="600"/>
        <w:jc w:val="left"/>
        <w:rPr>
          <w:rFonts w:asciiTheme="majorEastAsia" w:eastAsiaTheme="majorEastAsia" w:hAnsiTheme="majorEastAsia"/>
          <w:b/>
          <w:sz w:val="22"/>
        </w:rPr>
      </w:pPr>
      <w:r w:rsidRPr="001F786A">
        <w:rPr>
          <w:rFonts w:asciiTheme="majorEastAsia" w:eastAsiaTheme="majorEastAsia" w:hAnsiTheme="majorEastAsia" w:hint="eastAsia"/>
          <w:b/>
          <w:color w:val="FF0000"/>
          <w:sz w:val="22"/>
          <w:highlight w:val="yellow"/>
        </w:rPr>
        <w:t>４</w:t>
      </w:r>
      <w:r w:rsidRPr="001F786A">
        <w:rPr>
          <w:rFonts w:asciiTheme="majorEastAsia" w:eastAsiaTheme="majorEastAsia" w:hAnsiTheme="majorEastAsia" w:hint="eastAsia"/>
          <w:b/>
          <w:sz w:val="22"/>
          <w:highlight w:val="yellow"/>
        </w:rPr>
        <w:tab/>
      </w:r>
      <w:r w:rsidRPr="001F786A">
        <w:rPr>
          <w:rFonts w:ascii="ＭＳ ゴシック" w:eastAsia="ＭＳ ゴシック" w:hAnsi="ＭＳ ゴシック" w:cs="Times New Roman" w:hint="eastAsia"/>
          <w:b/>
          <w:color w:val="FF0000"/>
          <w:sz w:val="22"/>
          <w:highlight w:val="yellow"/>
        </w:rPr>
        <w:t>会長は、必要に応じ、構成員の一部または全部を招集し、協議会の会議（以下「会議」という。）を開催することができる。</w:t>
      </w:r>
    </w:p>
    <w:p w:rsidR="00C91A84" w:rsidRPr="007E3E52" w:rsidRDefault="007E3E52" w:rsidP="00C91A84">
      <w:pPr>
        <w:ind w:left="1080" w:hanging="600"/>
        <w:jc w:val="left"/>
        <w:rPr>
          <w:rFonts w:asciiTheme="majorEastAsia" w:eastAsiaTheme="majorEastAsia" w:hAnsiTheme="majorEastAsia"/>
          <w:sz w:val="22"/>
        </w:rPr>
      </w:pPr>
      <w:r w:rsidRPr="001F786A">
        <w:rPr>
          <w:rFonts w:asciiTheme="majorEastAsia" w:eastAsiaTheme="majorEastAsia" w:hAnsiTheme="majorEastAsia" w:hint="eastAsia"/>
          <w:b/>
          <w:color w:val="FF0000"/>
          <w:sz w:val="22"/>
          <w:highlight w:val="yellow"/>
        </w:rPr>
        <w:t>５</w:t>
      </w:r>
      <w:r w:rsidR="00D656D6" w:rsidRPr="007E3E52">
        <w:rPr>
          <w:rFonts w:asciiTheme="majorEastAsia" w:eastAsiaTheme="majorEastAsia" w:hAnsiTheme="majorEastAsia" w:hint="eastAsia"/>
          <w:sz w:val="22"/>
        </w:rPr>
        <w:tab/>
        <w:t>会長は、必要があると認めるとき</w:t>
      </w:r>
      <w:r w:rsidR="00AA77C0" w:rsidRPr="007E3E52">
        <w:rPr>
          <w:rFonts w:asciiTheme="majorEastAsia" w:eastAsiaTheme="majorEastAsia" w:hAnsiTheme="majorEastAsia" w:hint="eastAsia"/>
          <w:sz w:val="22"/>
        </w:rPr>
        <w:t>は</w:t>
      </w:r>
      <w:r w:rsidR="00D656D6" w:rsidRPr="007E3E52">
        <w:rPr>
          <w:rFonts w:asciiTheme="majorEastAsia" w:eastAsiaTheme="majorEastAsia" w:hAnsiTheme="majorEastAsia" w:hint="eastAsia"/>
          <w:sz w:val="22"/>
        </w:rPr>
        <w:t>、</w:t>
      </w:r>
      <w:r w:rsidRPr="001F786A">
        <w:rPr>
          <w:rFonts w:asciiTheme="majorEastAsia" w:eastAsiaTheme="majorEastAsia" w:hAnsiTheme="majorEastAsia" w:hint="eastAsia"/>
          <w:b/>
          <w:color w:val="FF0000"/>
          <w:sz w:val="22"/>
          <w:highlight w:val="yellow"/>
        </w:rPr>
        <w:t>会議に</w:t>
      </w:r>
      <w:r w:rsidR="00C91A84" w:rsidRPr="007E3E52">
        <w:rPr>
          <w:rFonts w:asciiTheme="majorEastAsia" w:eastAsiaTheme="majorEastAsia" w:hAnsiTheme="majorEastAsia" w:hint="eastAsia"/>
          <w:sz w:val="22"/>
        </w:rPr>
        <w:t>関係者の出席を求めることができる。</w:t>
      </w:r>
    </w:p>
    <w:p w:rsidR="00C91A84" w:rsidRPr="007E3E52" w:rsidRDefault="00C91A84" w:rsidP="00C91A84">
      <w:pPr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（部会）</w:t>
      </w:r>
    </w:p>
    <w:p w:rsidR="00C91A84" w:rsidRPr="007E3E52" w:rsidRDefault="004C6195" w:rsidP="00C91A8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協議会の円滑な運営に資するため、部会を置く</w:t>
      </w:r>
      <w:r w:rsidR="00C91A84" w:rsidRPr="007E3E52">
        <w:rPr>
          <w:rFonts w:asciiTheme="majorEastAsia" w:eastAsiaTheme="majorEastAsia" w:hAnsiTheme="majorEastAsia" w:hint="eastAsia"/>
          <w:sz w:val="22"/>
        </w:rPr>
        <w:t>ことができる。</w:t>
      </w:r>
    </w:p>
    <w:p w:rsidR="00C91A84" w:rsidRPr="007E3E52" w:rsidRDefault="00C91A84" w:rsidP="002930E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２</w:t>
      </w:r>
      <w:r w:rsidR="002930E2">
        <w:rPr>
          <w:rFonts w:asciiTheme="majorEastAsia" w:eastAsiaTheme="majorEastAsia" w:hAnsiTheme="majorEastAsia" w:hint="eastAsia"/>
          <w:sz w:val="22"/>
        </w:rPr>
        <w:t xml:space="preserve">　　</w:t>
      </w:r>
      <w:r w:rsidRPr="007E3E52">
        <w:rPr>
          <w:rFonts w:asciiTheme="majorEastAsia" w:eastAsiaTheme="majorEastAsia" w:hAnsiTheme="majorEastAsia" w:hint="eastAsia"/>
          <w:sz w:val="22"/>
        </w:rPr>
        <w:t>部会の所掌事務及び構成員については、別に定めるものとする。</w:t>
      </w:r>
    </w:p>
    <w:p w:rsidR="00C91A84" w:rsidRPr="007E3E52" w:rsidRDefault="00C91A84" w:rsidP="00C91A84">
      <w:pPr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（運営）</w:t>
      </w:r>
    </w:p>
    <w:p w:rsidR="00C91A84" w:rsidRPr="007E3E52" w:rsidRDefault="00C91A84" w:rsidP="00C91A8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4A4623">
        <w:rPr>
          <w:rFonts w:asciiTheme="majorEastAsia" w:eastAsiaTheme="majorEastAsia" w:hAnsiTheme="majorEastAsia" w:hint="eastAsia"/>
          <w:b/>
          <w:strike/>
          <w:color w:val="FF0000"/>
          <w:sz w:val="22"/>
          <w:highlight w:val="yellow"/>
        </w:rPr>
        <w:t>協議会</w:t>
      </w:r>
      <w:r w:rsidR="00F97D45" w:rsidRPr="004A4623">
        <w:rPr>
          <w:rFonts w:asciiTheme="majorEastAsia" w:eastAsiaTheme="majorEastAsia" w:hAnsiTheme="majorEastAsia" w:hint="eastAsia"/>
          <w:b/>
          <w:strike/>
          <w:color w:val="FF0000"/>
          <w:sz w:val="22"/>
          <w:highlight w:val="yellow"/>
        </w:rPr>
        <w:t>の</w:t>
      </w:r>
      <w:r w:rsidR="00F97D45" w:rsidRPr="007E3E52">
        <w:rPr>
          <w:rFonts w:asciiTheme="majorEastAsia" w:eastAsiaTheme="majorEastAsia" w:hAnsiTheme="majorEastAsia" w:hint="eastAsia"/>
          <w:sz w:val="22"/>
        </w:rPr>
        <w:t>会議</w:t>
      </w:r>
      <w:r w:rsidR="003D0CF6" w:rsidRPr="004A4623">
        <w:rPr>
          <w:rFonts w:asciiTheme="majorEastAsia" w:eastAsiaTheme="majorEastAsia" w:hAnsiTheme="majorEastAsia" w:hint="eastAsia"/>
          <w:b/>
          <w:strike/>
          <w:color w:val="FF0000"/>
          <w:sz w:val="22"/>
          <w:highlight w:val="yellow"/>
        </w:rPr>
        <w:t>（以下「会議」という。）</w:t>
      </w:r>
      <w:r w:rsidRPr="007E3E52">
        <w:rPr>
          <w:rFonts w:asciiTheme="majorEastAsia" w:eastAsiaTheme="majorEastAsia" w:hAnsiTheme="majorEastAsia" w:hint="eastAsia"/>
          <w:sz w:val="22"/>
        </w:rPr>
        <w:t>は、原則公開とする。</w:t>
      </w:r>
      <w:r w:rsidR="00AA77C0" w:rsidRPr="007E3E52">
        <w:rPr>
          <w:rFonts w:asciiTheme="majorEastAsia" w:eastAsiaTheme="majorEastAsia" w:hAnsiTheme="majorEastAsia" w:hint="eastAsia"/>
          <w:sz w:val="22"/>
        </w:rPr>
        <w:t>ただし</w:t>
      </w:r>
      <w:r w:rsidR="00411B54" w:rsidRPr="007E3E52">
        <w:rPr>
          <w:rFonts w:asciiTheme="majorEastAsia" w:eastAsiaTheme="majorEastAsia" w:hAnsiTheme="majorEastAsia" w:hint="eastAsia"/>
          <w:sz w:val="22"/>
        </w:rPr>
        <w:t>、</w:t>
      </w:r>
      <w:r w:rsidR="00BB6AE1" w:rsidRPr="007E3E52">
        <w:rPr>
          <w:rFonts w:asciiTheme="majorEastAsia" w:eastAsiaTheme="majorEastAsia" w:hAnsiTheme="majorEastAsia" w:hint="eastAsia"/>
          <w:sz w:val="22"/>
        </w:rPr>
        <w:t>会議の内容に個人情報など、大阪府情報公開条例（平成11年</w:t>
      </w:r>
      <w:r w:rsidR="00336AAA" w:rsidRPr="007E3E52">
        <w:rPr>
          <w:rFonts w:asciiTheme="majorEastAsia" w:eastAsiaTheme="majorEastAsia" w:hAnsiTheme="majorEastAsia" w:hint="eastAsia"/>
          <w:sz w:val="22"/>
        </w:rPr>
        <w:t>大阪府</w:t>
      </w:r>
      <w:r w:rsidR="00BB6AE1" w:rsidRPr="007E3E52">
        <w:rPr>
          <w:rFonts w:asciiTheme="majorEastAsia" w:eastAsiaTheme="majorEastAsia" w:hAnsiTheme="majorEastAsia" w:hint="eastAsia"/>
          <w:sz w:val="22"/>
        </w:rPr>
        <w:t>条例第39号）第８条</w:t>
      </w:r>
      <w:r w:rsidR="002F3B01" w:rsidRPr="007E3E52">
        <w:rPr>
          <w:rFonts w:asciiTheme="majorEastAsia" w:eastAsiaTheme="majorEastAsia" w:hAnsiTheme="majorEastAsia" w:hint="eastAsia"/>
          <w:sz w:val="22"/>
        </w:rPr>
        <w:t>各号</w:t>
      </w:r>
      <w:r w:rsidR="00DD48B2" w:rsidRPr="007E3E52">
        <w:rPr>
          <w:rFonts w:asciiTheme="majorEastAsia" w:eastAsiaTheme="majorEastAsia" w:hAnsiTheme="majorEastAsia" w:hint="eastAsia"/>
          <w:sz w:val="22"/>
        </w:rPr>
        <w:t>及び</w:t>
      </w:r>
      <w:r w:rsidR="00BB6AE1" w:rsidRPr="007E3E52">
        <w:rPr>
          <w:rFonts w:asciiTheme="majorEastAsia" w:eastAsiaTheme="majorEastAsia" w:hAnsiTheme="majorEastAsia" w:hint="eastAsia"/>
          <w:sz w:val="22"/>
        </w:rPr>
        <w:t>第９条</w:t>
      </w:r>
      <w:r w:rsidR="002F3B01" w:rsidRPr="007E3E52">
        <w:rPr>
          <w:rFonts w:asciiTheme="majorEastAsia" w:eastAsiaTheme="majorEastAsia" w:hAnsiTheme="majorEastAsia" w:hint="eastAsia"/>
          <w:sz w:val="22"/>
        </w:rPr>
        <w:t>各号</w:t>
      </w:r>
      <w:r w:rsidR="00DD48B2" w:rsidRPr="007E3E52">
        <w:rPr>
          <w:rFonts w:asciiTheme="majorEastAsia" w:eastAsiaTheme="majorEastAsia" w:hAnsiTheme="majorEastAsia" w:hint="eastAsia"/>
          <w:sz w:val="22"/>
        </w:rPr>
        <w:t>並びに</w:t>
      </w:r>
      <w:r w:rsidR="00BB6AE1" w:rsidRPr="007E3E52">
        <w:rPr>
          <w:rFonts w:asciiTheme="majorEastAsia" w:eastAsiaTheme="majorEastAsia" w:hAnsiTheme="majorEastAsia" w:hint="eastAsia"/>
          <w:sz w:val="22"/>
        </w:rPr>
        <w:t>大阪市情報公開条例（平成13年</w:t>
      </w:r>
      <w:r w:rsidR="00336AAA" w:rsidRPr="007E3E52">
        <w:rPr>
          <w:rFonts w:asciiTheme="majorEastAsia" w:eastAsiaTheme="majorEastAsia" w:hAnsiTheme="majorEastAsia" w:hint="eastAsia"/>
          <w:sz w:val="22"/>
        </w:rPr>
        <w:t>大阪市</w:t>
      </w:r>
      <w:r w:rsidR="00BB6AE1" w:rsidRPr="007E3E52">
        <w:rPr>
          <w:rFonts w:asciiTheme="majorEastAsia" w:eastAsiaTheme="majorEastAsia" w:hAnsiTheme="majorEastAsia" w:hint="eastAsia"/>
          <w:sz w:val="22"/>
        </w:rPr>
        <w:t>条例第</w:t>
      </w:r>
      <w:r w:rsidR="00336AAA" w:rsidRPr="007E3E52">
        <w:rPr>
          <w:rFonts w:asciiTheme="majorEastAsia" w:eastAsiaTheme="majorEastAsia" w:hAnsiTheme="majorEastAsia" w:hint="eastAsia"/>
          <w:sz w:val="22"/>
        </w:rPr>
        <w:t>３号）第７条</w:t>
      </w:r>
      <w:r w:rsidR="00BB6AE1" w:rsidRPr="007E3E52">
        <w:rPr>
          <w:rFonts w:asciiTheme="majorEastAsia" w:eastAsiaTheme="majorEastAsia" w:hAnsiTheme="majorEastAsia" w:hint="eastAsia"/>
          <w:sz w:val="22"/>
        </w:rPr>
        <w:t>各号に</w:t>
      </w:r>
      <w:r w:rsidR="00DD48B2" w:rsidRPr="007E3E52">
        <w:rPr>
          <w:rFonts w:asciiTheme="majorEastAsia" w:eastAsiaTheme="majorEastAsia" w:hAnsiTheme="majorEastAsia" w:hint="eastAsia"/>
          <w:sz w:val="22"/>
        </w:rPr>
        <w:t>掲げる</w:t>
      </w:r>
      <w:r w:rsidR="00BB6AE1" w:rsidRPr="007E3E52">
        <w:rPr>
          <w:rFonts w:asciiTheme="majorEastAsia" w:eastAsiaTheme="majorEastAsia" w:hAnsiTheme="majorEastAsia" w:hint="eastAsia"/>
          <w:sz w:val="22"/>
        </w:rPr>
        <w:t>情報（以下「非公開情報」という。）が含まれる場合、その他</w:t>
      </w:r>
      <w:r w:rsidR="00597C2B" w:rsidRPr="007E3E52">
        <w:rPr>
          <w:rFonts w:asciiTheme="majorEastAsia" w:eastAsiaTheme="majorEastAsia" w:hAnsiTheme="majorEastAsia" w:hint="eastAsia"/>
          <w:sz w:val="22"/>
        </w:rPr>
        <w:t>会議を</w:t>
      </w:r>
      <w:r w:rsidR="006C3EAD" w:rsidRPr="007E3E52">
        <w:rPr>
          <w:rFonts w:asciiTheme="majorEastAsia" w:eastAsiaTheme="majorEastAsia" w:hAnsiTheme="majorEastAsia" w:hint="eastAsia"/>
          <w:sz w:val="22"/>
        </w:rPr>
        <w:t>公開することが適当でないと</w:t>
      </w:r>
      <w:r w:rsidR="00F97D45" w:rsidRPr="007E3E52">
        <w:rPr>
          <w:rFonts w:asciiTheme="majorEastAsia" w:eastAsiaTheme="majorEastAsia" w:hAnsiTheme="majorEastAsia" w:hint="eastAsia"/>
          <w:sz w:val="22"/>
        </w:rPr>
        <w:t>認められる</w:t>
      </w:r>
      <w:r w:rsidR="00BB6AE1" w:rsidRPr="007E3E52">
        <w:rPr>
          <w:rFonts w:asciiTheme="majorEastAsia" w:eastAsiaTheme="majorEastAsia" w:hAnsiTheme="majorEastAsia" w:hint="eastAsia"/>
          <w:sz w:val="22"/>
        </w:rPr>
        <w:t>場合は</w:t>
      </w:r>
      <w:r w:rsidR="00264013" w:rsidRPr="007E3E52">
        <w:rPr>
          <w:rFonts w:asciiTheme="majorEastAsia" w:eastAsiaTheme="majorEastAsia" w:hAnsiTheme="majorEastAsia" w:hint="eastAsia"/>
          <w:sz w:val="22"/>
        </w:rPr>
        <w:t>、これを</w:t>
      </w:r>
      <w:r w:rsidR="00BB6AE1" w:rsidRPr="007E3E52">
        <w:rPr>
          <w:rFonts w:asciiTheme="majorEastAsia" w:eastAsiaTheme="majorEastAsia" w:hAnsiTheme="majorEastAsia" w:hint="eastAsia"/>
          <w:sz w:val="22"/>
        </w:rPr>
        <w:t>例外的に非公開とする</w:t>
      </w:r>
      <w:r w:rsidR="00F97D45" w:rsidRPr="007E3E52">
        <w:rPr>
          <w:rFonts w:asciiTheme="majorEastAsia" w:eastAsiaTheme="majorEastAsia" w:hAnsiTheme="majorEastAsia" w:hint="eastAsia"/>
          <w:sz w:val="22"/>
        </w:rPr>
        <w:t>ことができる</w:t>
      </w:r>
      <w:r w:rsidR="00BB6AE1" w:rsidRPr="007E3E52">
        <w:rPr>
          <w:rFonts w:asciiTheme="majorEastAsia" w:eastAsiaTheme="majorEastAsia" w:hAnsiTheme="majorEastAsia" w:hint="eastAsia"/>
          <w:sz w:val="22"/>
        </w:rPr>
        <w:t>。</w:t>
      </w:r>
    </w:p>
    <w:p w:rsidR="00F97D45" w:rsidRPr="007E3E52" w:rsidRDefault="00F97D45" w:rsidP="00F97D45">
      <w:pPr>
        <w:ind w:left="990" w:hangingChars="450" w:hanging="99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 xml:space="preserve">　　２</w:t>
      </w:r>
      <w:r w:rsidR="002930E2">
        <w:rPr>
          <w:rFonts w:asciiTheme="majorEastAsia" w:eastAsiaTheme="majorEastAsia" w:hAnsiTheme="majorEastAsia" w:hint="eastAsia"/>
          <w:sz w:val="22"/>
        </w:rPr>
        <w:t xml:space="preserve">　　</w:t>
      </w:r>
      <w:r w:rsidRPr="007E3E52">
        <w:rPr>
          <w:rFonts w:asciiTheme="majorEastAsia" w:eastAsiaTheme="majorEastAsia" w:hAnsiTheme="majorEastAsia" w:hint="eastAsia"/>
          <w:sz w:val="22"/>
        </w:rPr>
        <w:t>会議の公開</w:t>
      </w:r>
      <w:r w:rsidR="00945658" w:rsidRPr="007E3E52">
        <w:rPr>
          <w:rFonts w:asciiTheme="majorEastAsia" w:eastAsiaTheme="majorEastAsia" w:hAnsiTheme="majorEastAsia" w:hint="eastAsia"/>
          <w:sz w:val="22"/>
        </w:rPr>
        <w:t>又は</w:t>
      </w:r>
      <w:r w:rsidRPr="007E3E52">
        <w:rPr>
          <w:rFonts w:asciiTheme="majorEastAsia" w:eastAsiaTheme="majorEastAsia" w:hAnsiTheme="majorEastAsia" w:hint="eastAsia"/>
          <w:sz w:val="22"/>
        </w:rPr>
        <w:t>非公開の決定は、会長が会議に諮って行うものとする。</w:t>
      </w:r>
    </w:p>
    <w:p w:rsidR="00411B54" w:rsidRPr="007E3E52" w:rsidRDefault="00F97D45" w:rsidP="002930E2">
      <w:pPr>
        <w:tabs>
          <w:tab w:val="left" w:pos="993"/>
        </w:tabs>
        <w:ind w:leftChars="199" w:left="1078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３</w:t>
      </w:r>
      <w:r w:rsidR="002930E2">
        <w:rPr>
          <w:rFonts w:asciiTheme="majorEastAsia" w:eastAsiaTheme="majorEastAsia" w:hAnsiTheme="majorEastAsia" w:hint="eastAsia"/>
          <w:sz w:val="22"/>
        </w:rPr>
        <w:t xml:space="preserve">　　</w:t>
      </w:r>
      <w:r w:rsidR="003D0CF6" w:rsidRPr="007E3E52">
        <w:rPr>
          <w:rFonts w:asciiTheme="majorEastAsia" w:eastAsiaTheme="majorEastAsia" w:hAnsiTheme="majorEastAsia" w:hint="eastAsia"/>
          <w:sz w:val="22"/>
        </w:rPr>
        <w:t>会議</w:t>
      </w:r>
      <w:r w:rsidR="00C91A84" w:rsidRPr="007E3E52">
        <w:rPr>
          <w:rFonts w:asciiTheme="majorEastAsia" w:eastAsiaTheme="majorEastAsia" w:hAnsiTheme="majorEastAsia" w:hint="eastAsia"/>
          <w:sz w:val="22"/>
        </w:rPr>
        <w:t>の議事概要及び関係資料等（</w:t>
      </w:r>
      <w:r w:rsidR="00BB6AE1" w:rsidRPr="007E3E52">
        <w:rPr>
          <w:rFonts w:asciiTheme="majorEastAsia" w:eastAsiaTheme="majorEastAsia" w:hAnsiTheme="majorEastAsia" w:hint="eastAsia"/>
          <w:sz w:val="22"/>
        </w:rPr>
        <w:t>非公開情報</w:t>
      </w:r>
      <w:r w:rsidR="00C91A84" w:rsidRPr="007E3E52">
        <w:rPr>
          <w:rFonts w:asciiTheme="majorEastAsia" w:eastAsiaTheme="majorEastAsia" w:hAnsiTheme="majorEastAsia" w:hint="eastAsia"/>
          <w:sz w:val="22"/>
        </w:rPr>
        <w:t>に係るものを除く。）は、</w:t>
      </w:r>
      <w:r w:rsidR="003D0CF6" w:rsidRPr="007E3E52">
        <w:rPr>
          <w:rFonts w:asciiTheme="majorEastAsia" w:eastAsiaTheme="majorEastAsia" w:hAnsiTheme="majorEastAsia" w:hint="eastAsia"/>
          <w:sz w:val="22"/>
        </w:rPr>
        <w:t>会議</w:t>
      </w:r>
      <w:r w:rsidR="00C91A84" w:rsidRPr="007E3E52">
        <w:rPr>
          <w:rFonts w:asciiTheme="majorEastAsia" w:eastAsiaTheme="majorEastAsia" w:hAnsiTheme="majorEastAsia" w:hint="eastAsia"/>
          <w:sz w:val="22"/>
        </w:rPr>
        <w:t>終了後速やかに公表する。</w:t>
      </w:r>
      <w:r w:rsidR="00BB6AE1" w:rsidRPr="007E3E52">
        <w:rPr>
          <w:rFonts w:asciiTheme="majorEastAsia" w:eastAsiaTheme="majorEastAsia" w:hAnsiTheme="majorEastAsia" w:hint="eastAsia"/>
          <w:sz w:val="22"/>
        </w:rPr>
        <w:t>なお、</w:t>
      </w:r>
      <w:r w:rsidR="00372AE6" w:rsidRPr="007E3E52">
        <w:rPr>
          <w:rFonts w:asciiTheme="majorEastAsia" w:eastAsiaTheme="majorEastAsia" w:hAnsiTheme="majorEastAsia" w:hint="eastAsia"/>
          <w:sz w:val="22"/>
        </w:rPr>
        <w:t>前項の規定</w:t>
      </w:r>
      <w:r w:rsidR="00884239" w:rsidRPr="007E3E52">
        <w:rPr>
          <w:rFonts w:asciiTheme="majorEastAsia" w:eastAsiaTheme="majorEastAsia" w:hAnsiTheme="majorEastAsia" w:hint="eastAsia"/>
          <w:sz w:val="22"/>
        </w:rPr>
        <w:t>により</w:t>
      </w:r>
      <w:r w:rsidR="003D0CF6" w:rsidRPr="007E3E52">
        <w:rPr>
          <w:rFonts w:asciiTheme="majorEastAsia" w:eastAsiaTheme="majorEastAsia" w:hAnsiTheme="majorEastAsia" w:hint="eastAsia"/>
          <w:sz w:val="22"/>
        </w:rPr>
        <w:t>会議</w:t>
      </w:r>
      <w:r w:rsidR="00513F0D" w:rsidRPr="007E3E52">
        <w:rPr>
          <w:rFonts w:asciiTheme="majorEastAsia" w:eastAsiaTheme="majorEastAsia" w:hAnsiTheme="majorEastAsia" w:hint="eastAsia"/>
          <w:sz w:val="22"/>
        </w:rPr>
        <w:t>を</w:t>
      </w:r>
      <w:r w:rsidR="00884239" w:rsidRPr="007E3E52">
        <w:rPr>
          <w:rFonts w:asciiTheme="majorEastAsia" w:eastAsiaTheme="majorEastAsia" w:hAnsiTheme="majorEastAsia" w:hint="eastAsia"/>
          <w:sz w:val="22"/>
        </w:rPr>
        <w:t>非公開</w:t>
      </w:r>
      <w:r w:rsidR="00BB6AE1" w:rsidRPr="007E3E52">
        <w:rPr>
          <w:rFonts w:asciiTheme="majorEastAsia" w:eastAsiaTheme="majorEastAsia" w:hAnsiTheme="majorEastAsia" w:hint="eastAsia"/>
          <w:sz w:val="22"/>
        </w:rPr>
        <w:t>とした場合は、その理由</w:t>
      </w:r>
      <w:r w:rsidR="00910BBF" w:rsidRPr="007E3E52">
        <w:rPr>
          <w:rFonts w:asciiTheme="majorEastAsia" w:eastAsiaTheme="majorEastAsia" w:hAnsiTheme="majorEastAsia" w:hint="eastAsia"/>
          <w:sz w:val="22"/>
        </w:rPr>
        <w:t>も併せて</w:t>
      </w:r>
      <w:r w:rsidR="00411B54" w:rsidRPr="007E3E52">
        <w:rPr>
          <w:rFonts w:asciiTheme="majorEastAsia" w:eastAsiaTheme="majorEastAsia" w:hAnsiTheme="majorEastAsia" w:hint="eastAsia"/>
          <w:sz w:val="22"/>
        </w:rPr>
        <w:t>公</w:t>
      </w:r>
      <w:r w:rsidR="00910BBF" w:rsidRPr="007E3E52">
        <w:rPr>
          <w:rFonts w:asciiTheme="majorEastAsia" w:eastAsiaTheme="majorEastAsia" w:hAnsiTheme="majorEastAsia" w:hint="eastAsia"/>
          <w:sz w:val="22"/>
        </w:rPr>
        <w:t>表</w:t>
      </w:r>
      <w:r w:rsidR="00411B54" w:rsidRPr="007E3E52">
        <w:rPr>
          <w:rFonts w:asciiTheme="majorEastAsia" w:eastAsiaTheme="majorEastAsia" w:hAnsiTheme="majorEastAsia" w:hint="eastAsia"/>
          <w:sz w:val="22"/>
        </w:rPr>
        <w:t>する。</w:t>
      </w:r>
    </w:p>
    <w:p w:rsidR="00247BF8" w:rsidRPr="007E3E52" w:rsidRDefault="00247BF8" w:rsidP="00247BF8">
      <w:pPr>
        <w:tabs>
          <w:tab w:val="left" w:pos="993"/>
        </w:tabs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（事務局）</w:t>
      </w:r>
    </w:p>
    <w:p w:rsidR="00247BF8" w:rsidRPr="007E3E52" w:rsidRDefault="001B3AB5" w:rsidP="00247BF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協議会の事務局は、大阪府財務部税務局</w:t>
      </w:r>
      <w:r w:rsidR="00247BF8" w:rsidRPr="007E3E52">
        <w:rPr>
          <w:rFonts w:asciiTheme="majorEastAsia" w:eastAsiaTheme="majorEastAsia" w:hAnsiTheme="majorEastAsia" w:hint="eastAsia"/>
          <w:sz w:val="22"/>
        </w:rPr>
        <w:t>徴税対策課</w:t>
      </w:r>
      <w:r w:rsidR="001E3F83" w:rsidRPr="007E3E52">
        <w:rPr>
          <w:rFonts w:asciiTheme="majorEastAsia" w:eastAsiaTheme="majorEastAsia" w:hAnsiTheme="majorEastAsia" w:hint="eastAsia"/>
          <w:sz w:val="22"/>
        </w:rPr>
        <w:t>並びに</w:t>
      </w:r>
      <w:r w:rsidR="00247BF8" w:rsidRPr="007E3E52">
        <w:rPr>
          <w:rFonts w:asciiTheme="majorEastAsia" w:eastAsiaTheme="majorEastAsia" w:hAnsiTheme="majorEastAsia" w:hint="eastAsia"/>
          <w:sz w:val="22"/>
        </w:rPr>
        <w:t>大阪市財政局税務部管理課に置く。</w:t>
      </w:r>
    </w:p>
    <w:p w:rsidR="00C91A84" w:rsidRPr="007E3E52" w:rsidRDefault="00247BF8" w:rsidP="00247BF8">
      <w:pPr>
        <w:tabs>
          <w:tab w:val="left" w:pos="993"/>
        </w:tabs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（委任）</w:t>
      </w:r>
    </w:p>
    <w:p w:rsidR="00247BF8" w:rsidRPr="007E3E52" w:rsidRDefault="00247BF8" w:rsidP="00247BF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この要綱に定めるもののほか、協議会の運営に必要な事項は、協議会で定める。</w:t>
      </w:r>
    </w:p>
    <w:p w:rsidR="002930E2" w:rsidRDefault="002930E2" w:rsidP="00247BF8">
      <w:pPr>
        <w:jc w:val="left"/>
        <w:rPr>
          <w:rFonts w:asciiTheme="majorEastAsia" w:eastAsiaTheme="majorEastAsia" w:hAnsiTheme="majorEastAsia"/>
          <w:sz w:val="22"/>
        </w:rPr>
      </w:pPr>
    </w:p>
    <w:p w:rsidR="002930E2" w:rsidRDefault="002930E2" w:rsidP="00247BF8">
      <w:pPr>
        <w:jc w:val="left"/>
        <w:rPr>
          <w:rFonts w:asciiTheme="majorEastAsia" w:eastAsiaTheme="majorEastAsia" w:hAnsiTheme="majorEastAsia"/>
          <w:sz w:val="22"/>
        </w:rPr>
      </w:pPr>
    </w:p>
    <w:p w:rsidR="00247BF8" w:rsidRPr="007E3E52" w:rsidRDefault="00247BF8" w:rsidP="00247BF8">
      <w:pPr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lastRenderedPageBreak/>
        <w:t>附</w:t>
      </w:r>
      <w:r w:rsidR="00C12050" w:rsidRPr="007E3E52">
        <w:rPr>
          <w:rFonts w:asciiTheme="majorEastAsia" w:eastAsiaTheme="majorEastAsia" w:hAnsiTheme="majorEastAsia" w:hint="eastAsia"/>
          <w:sz w:val="22"/>
        </w:rPr>
        <w:t xml:space="preserve">　</w:t>
      </w:r>
      <w:r w:rsidRPr="007E3E52">
        <w:rPr>
          <w:rFonts w:asciiTheme="majorEastAsia" w:eastAsiaTheme="majorEastAsia" w:hAnsiTheme="majorEastAsia" w:hint="eastAsia"/>
          <w:sz w:val="22"/>
        </w:rPr>
        <w:t>則</w:t>
      </w:r>
    </w:p>
    <w:p w:rsidR="00247BF8" w:rsidRPr="007E3E52" w:rsidRDefault="00247BF8" w:rsidP="00C12050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この要綱は、平成24年</w:t>
      </w:r>
      <w:r w:rsidR="00F047B7" w:rsidRPr="007E3E52">
        <w:rPr>
          <w:rFonts w:asciiTheme="majorEastAsia" w:eastAsiaTheme="majorEastAsia" w:hAnsiTheme="majorEastAsia" w:hint="eastAsia"/>
          <w:sz w:val="22"/>
        </w:rPr>
        <w:t>７</w:t>
      </w:r>
      <w:r w:rsidRPr="007E3E52">
        <w:rPr>
          <w:rFonts w:asciiTheme="majorEastAsia" w:eastAsiaTheme="majorEastAsia" w:hAnsiTheme="majorEastAsia" w:hint="eastAsia"/>
          <w:sz w:val="22"/>
        </w:rPr>
        <w:t>月</w:t>
      </w:r>
      <w:r w:rsidR="00F047B7" w:rsidRPr="007E3E52">
        <w:rPr>
          <w:rFonts w:asciiTheme="majorEastAsia" w:eastAsiaTheme="majorEastAsia" w:hAnsiTheme="majorEastAsia" w:hint="eastAsia"/>
          <w:sz w:val="22"/>
        </w:rPr>
        <w:t xml:space="preserve"> 10</w:t>
      </w:r>
      <w:r w:rsidRPr="007E3E52">
        <w:rPr>
          <w:rFonts w:asciiTheme="majorEastAsia" w:eastAsiaTheme="majorEastAsia" w:hAnsiTheme="majorEastAsia" w:hint="eastAsia"/>
          <w:sz w:val="22"/>
        </w:rPr>
        <w:t>日から施行する。</w:t>
      </w:r>
    </w:p>
    <w:p w:rsidR="002930E2" w:rsidRDefault="002930E2" w:rsidP="002930E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附　則</w:t>
      </w:r>
    </w:p>
    <w:p w:rsidR="0086731F" w:rsidRDefault="0086731F" w:rsidP="0086731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t>この要綱は、平成25年４月 １日から施行する。</w:t>
      </w:r>
    </w:p>
    <w:p w:rsidR="002930E2" w:rsidRPr="00435356" w:rsidRDefault="002930E2" w:rsidP="002930E2">
      <w:pPr>
        <w:jc w:val="left"/>
        <w:rPr>
          <w:rFonts w:asciiTheme="majorEastAsia" w:eastAsiaTheme="majorEastAsia" w:hAnsiTheme="majorEastAsia"/>
          <w:b/>
          <w:color w:val="FF0000"/>
          <w:sz w:val="22"/>
          <w:highlight w:val="yellow"/>
        </w:rPr>
      </w:pPr>
      <w:r w:rsidRPr="00435356">
        <w:rPr>
          <w:rFonts w:asciiTheme="majorEastAsia" w:eastAsiaTheme="majorEastAsia" w:hAnsiTheme="majorEastAsia" w:hint="eastAsia"/>
          <w:b/>
          <w:color w:val="FF0000"/>
          <w:sz w:val="22"/>
          <w:highlight w:val="yellow"/>
        </w:rPr>
        <w:t>附　則</w:t>
      </w:r>
    </w:p>
    <w:p w:rsidR="007E3E52" w:rsidRPr="007E3E52" w:rsidRDefault="007E3E52" w:rsidP="007E3E52">
      <w:pPr>
        <w:ind w:firstLineChars="100" w:firstLine="221"/>
        <w:jc w:val="left"/>
        <w:rPr>
          <w:rFonts w:asciiTheme="majorEastAsia" w:eastAsiaTheme="majorEastAsia" w:hAnsiTheme="majorEastAsia"/>
          <w:b/>
          <w:color w:val="FF0000"/>
          <w:sz w:val="22"/>
        </w:rPr>
      </w:pPr>
      <w:r w:rsidRPr="00435356">
        <w:rPr>
          <w:rFonts w:asciiTheme="majorEastAsia" w:eastAsiaTheme="majorEastAsia" w:hAnsiTheme="majorEastAsia" w:hint="eastAsia"/>
          <w:b/>
          <w:color w:val="FF0000"/>
          <w:sz w:val="22"/>
          <w:highlight w:val="yellow"/>
        </w:rPr>
        <w:t>この要綱は、平成26年４月 １日から施行する。</w:t>
      </w:r>
    </w:p>
    <w:p w:rsidR="007E3E52" w:rsidRPr="007E3E52" w:rsidRDefault="007E3E52" w:rsidP="0086731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7E3E52" w:rsidRDefault="007E3E5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759BC" w:rsidRPr="007E3E52" w:rsidRDefault="006759BC" w:rsidP="00247BF8">
      <w:pPr>
        <w:jc w:val="left"/>
        <w:rPr>
          <w:rFonts w:asciiTheme="majorEastAsia" w:eastAsiaTheme="majorEastAsia" w:hAnsiTheme="majorEastAsia"/>
          <w:sz w:val="22"/>
        </w:rPr>
      </w:pPr>
      <w:r w:rsidRPr="007E3E52">
        <w:rPr>
          <w:rFonts w:asciiTheme="majorEastAsia" w:eastAsiaTheme="majorEastAsia" w:hAnsiTheme="majorEastAsia" w:hint="eastAsia"/>
          <w:sz w:val="22"/>
        </w:rPr>
        <w:lastRenderedPageBreak/>
        <w:t>別表（第３条関係）</w:t>
      </w:r>
    </w:p>
    <w:p w:rsidR="006759BC" w:rsidRPr="007E3E52" w:rsidRDefault="006759BC" w:rsidP="00247BF8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9027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91"/>
        <w:gridCol w:w="4536"/>
      </w:tblGrid>
      <w:tr w:rsidR="005D5DA1" w:rsidRPr="007E3E52" w:rsidTr="005D5DA1">
        <w:trPr>
          <w:trHeight w:val="540"/>
        </w:trPr>
        <w:tc>
          <w:tcPr>
            <w:tcW w:w="4491" w:type="dxa"/>
            <w:vAlign w:val="center"/>
          </w:tcPr>
          <w:p w:rsidR="005D5DA1" w:rsidRPr="007E3E52" w:rsidRDefault="001B3AB5" w:rsidP="006759B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大阪府財務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D5DA1" w:rsidRPr="007E3E52" w:rsidRDefault="005D5DA1" w:rsidP="006759B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大阪市財政局</w:t>
            </w:r>
          </w:p>
        </w:tc>
      </w:tr>
      <w:tr w:rsidR="005D5DA1" w:rsidRPr="007E3E52" w:rsidTr="005D5DA1">
        <w:trPr>
          <w:trHeight w:val="4600"/>
        </w:trPr>
        <w:tc>
          <w:tcPr>
            <w:tcW w:w="4491" w:type="dxa"/>
          </w:tcPr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長（会長）</w:t>
            </w:r>
          </w:p>
          <w:p w:rsidR="005D5DA1" w:rsidRPr="007E3E52" w:rsidRDefault="005D5DA1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税政課長</w:t>
            </w: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税政課参事</w:t>
            </w: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税政課総務補佐</w:t>
            </w: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税政課</w:t>
            </w:r>
            <w:r w:rsidR="007E3E52" w:rsidRPr="00F208F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highlight w:val="yellow"/>
              </w:rPr>
              <w:t>税務企画</w:t>
            </w:r>
            <w:r w:rsidR="005D5DA1" w:rsidRPr="00F208F1">
              <w:rPr>
                <w:rFonts w:asciiTheme="majorEastAsia" w:eastAsiaTheme="majorEastAsia" w:hAnsiTheme="majorEastAsia" w:hint="eastAsia"/>
                <w:b/>
                <w:strike/>
                <w:color w:val="FF0000"/>
                <w:sz w:val="22"/>
                <w:highlight w:val="yellow"/>
              </w:rPr>
              <w:t>改革推進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補佐</w:t>
            </w: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税政課システム</w:t>
            </w:r>
            <w:r w:rsidR="00F74FCD" w:rsidRPr="00F208F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highlight w:val="yellow"/>
              </w:rPr>
              <w:t>開発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補佐</w:t>
            </w:r>
          </w:p>
          <w:p w:rsidR="005D5DA1" w:rsidRPr="007E3E52" w:rsidRDefault="005D5DA1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徴税対策課長</w:t>
            </w: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徴税対策課事業税補佐</w:t>
            </w:r>
          </w:p>
          <w:p w:rsidR="00D546D7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D546D7" w:rsidRPr="007E3E52">
              <w:rPr>
                <w:rFonts w:asciiTheme="majorEastAsia" w:eastAsiaTheme="majorEastAsia" w:hAnsiTheme="majorEastAsia" w:hint="eastAsia"/>
                <w:sz w:val="22"/>
              </w:rPr>
              <w:t>徴税対策課不動産補佐</w:t>
            </w: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052860" w:rsidRPr="007E3E52">
              <w:rPr>
                <w:rFonts w:asciiTheme="majorEastAsia" w:eastAsiaTheme="majorEastAsia" w:hAnsiTheme="majorEastAsia" w:hint="eastAsia"/>
                <w:sz w:val="22"/>
              </w:rPr>
              <w:t>徴税対策課自動車税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補佐</w:t>
            </w:r>
          </w:p>
          <w:p w:rsidR="005D5DA1" w:rsidRPr="007E3E52" w:rsidRDefault="001B3AB5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税務局</w:t>
            </w:r>
            <w:r w:rsidR="005D5DA1" w:rsidRPr="007E3E52">
              <w:rPr>
                <w:rFonts w:asciiTheme="majorEastAsia" w:eastAsiaTheme="majorEastAsia" w:hAnsiTheme="majorEastAsia" w:hint="eastAsia"/>
                <w:sz w:val="22"/>
              </w:rPr>
              <w:t>徴税対策課地方税徴収向上補佐</w:t>
            </w:r>
          </w:p>
        </w:tc>
        <w:tc>
          <w:tcPr>
            <w:tcW w:w="4536" w:type="dxa"/>
            <w:shd w:val="clear" w:color="auto" w:fill="auto"/>
          </w:tcPr>
          <w:p w:rsidR="005D5DA1" w:rsidRPr="007E3E52" w:rsidRDefault="0044322F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税務総長</w:t>
            </w:r>
            <w:r w:rsidR="00052860" w:rsidRPr="00F208F1">
              <w:rPr>
                <w:rFonts w:asciiTheme="majorEastAsia" w:eastAsiaTheme="majorEastAsia" w:hAnsiTheme="majorEastAsia" w:hint="eastAsia"/>
                <w:b/>
                <w:strike/>
                <w:color w:val="FF0000"/>
                <w:sz w:val="22"/>
                <w:highlight w:val="yellow"/>
              </w:rPr>
              <w:t>（</w:t>
            </w:r>
            <w:r w:rsidR="001B3AB5" w:rsidRPr="00F208F1">
              <w:rPr>
                <w:rFonts w:asciiTheme="majorEastAsia" w:eastAsiaTheme="majorEastAsia" w:hAnsiTheme="majorEastAsia" w:hint="eastAsia"/>
                <w:b/>
                <w:strike/>
                <w:color w:val="FF0000"/>
                <w:sz w:val="22"/>
                <w:highlight w:val="yellow"/>
              </w:rPr>
              <w:t>税務部長</w:t>
            </w:r>
            <w:r w:rsidR="00052860" w:rsidRPr="00F208F1">
              <w:rPr>
                <w:rFonts w:asciiTheme="majorEastAsia" w:eastAsiaTheme="majorEastAsia" w:hAnsiTheme="majorEastAsia" w:hint="eastAsia"/>
                <w:b/>
                <w:strike/>
                <w:color w:val="FF0000"/>
                <w:sz w:val="22"/>
                <w:highlight w:val="yellow"/>
              </w:rPr>
              <w:t>兼務）</w:t>
            </w:r>
            <w:r w:rsidRPr="007E3E52">
              <w:rPr>
                <w:rFonts w:asciiTheme="majorEastAsia" w:eastAsiaTheme="majorEastAsia" w:hAnsiTheme="majorEastAsia" w:hint="eastAsia"/>
                <w:sz w:val="22"/>
              </w:rPr>
              <w:t>（副会長）</w:t>
            </w:r>
          </w:p>
          <w:p w:rsidR="0044322F" w:rsidRPr="007E3E52" w:rsidRDefault="007E3E52" w:rsidP="00D967CE">
            <w:pPr>
              <w:widowControl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F208F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highlight w:val="yellow"/>
              </w:rPr>
              <w:t>税務部長</w:t>
            </w:r>
          </w:p>
          <w:p w:rsidR="0044322F" w:rsidRPr="007E3E52" w:rsidRDefault="003B4B13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税務部</w:t>
            </w:r>
            <w:r w:rsidR="0044322F" w:rsidRPr="007E3E52">
              <w:rPr>
                <w:rFonts w:asciiTheme="majorEastAsia" w:eastAsiaTheme="majorEastAsia" w:hAnsiTheme="majorEastAsia" w:hint="eastAsia"/>
                <w:sz w:val="22"/>
              </w:rPr>
              <w:t>管理課長</w:t>
            </w:r>
          </w:p>
          <w:p w:rsidR="003B4B13" w:rsidRPr="007E3E52" w:rsidRDefault="00B3770B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税務部システム担当課長</w:t>
            </w:r>
          </w:p>
          <w:p w:rsidR="003B4B13" w:rsidRPr="007E3E52" w:rsidRDefault="003B4B13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3B4B13" w:rsidRPr="007E3E52" w:rsidRDefault="003B4B13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税務部課税課長</w:t>
            </w:r>
          </w:p>
          <w:p w:rsidR="003B4B13" w:rsidRPr="007E3E52" w:rsidRDefault="003B4B13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税務部固定資産税担当課長</w:t>
            </w:r>
          </w:p>
          <w:p w:rsidR="00B157A7" w:rsidRPr="007E3E52" w:rsidRDefault="00B157A7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  <w:p w:rsidR="003B4B13" w:rsidRPr="007E3E52" w:rsidRDefault="00B3770B" w:rsidP="00D967CE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7E3E52">
              <w:rPr>
                <w:rFonts w:asciiTheme="majorEastAsia" w:eastAsiaTheme="majorEastAsia" w:hAnsiTheme="majorEastAsia" w:hint="eastAsia"/>
                <w:sz w:val="22"/>
              </w:rPr>
              <w:t>税</w:t>
            </w:r>
            <w:r w:rsidR="003B4B13" w:rsidRPr="007E3E52">
              <w:rPr>
                <w:rFonts w:asciiTheme="majorEastAsia" w:eastAsiaTheme="majorEastAsia" w:hAnsiTheme="majorEastAsia" w:hint="eastAsia"/>
                <w:sz w:val="22"/>
              </w:rPr>
              <w:t>務部収税課長</w:t>
            </w:r>
          </w:p>
        </w:tc>
      </w:tr>
    </w:tbl>
    <w:p w:rsidR="00C0024C" w:rsidRPr="007E3E52" w:rsidRDefault="00C0024C" w:rsidP="00C0024C">
      <w:pPr>
        <w:widowControl/>
        <w:rPr>
          <w:rFonts w:asciiTheme="majorEastAsia" w:eastAsiaTheme="majorEastAsia" w:hAnsiTheme="majorEastAsia"/>
          <w:sz w:val="22"/>
        </w:rPr>
      </w:pPr>
    </w:p>
    <w:p w:rsidR="00C0024C" w:rsidRPr="007E3E52" w:rsidRDefault="00C0024C" w:rsidP="00C0024C">
      <w:pPr>
        <w:widowControl/>
        <w:rPr>
          <w:rFonts w:asciiTheme="majorEastAsia" w:eastAsiaTheme="majorEastAsia" w:hAnsiTheme="majorEastAsia"/>
          <w:sz w:val="22"/>
        </w:rPr>
      </w:pPr>
    </w:p>
    <w:sectPr w:rsidR="00C0024C" w:rsidRPr="007E3E52" w:rsidSect="0086731F">
      <w:pgSz w:w="11906" w:h="16838" w:code="9"/>
      <w:pgMar w:top="1440" w:right="1416" w:bottom="1440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86A" w:rsidRDefault="001F786A" w:rsidP="006759BC">
      <w:r>
        <w:separator/>
      </w:r>
    </w:p>
  </w:endnote>
  <w:endnote w:type="continuationSeparator" w:id="0">
    <w:p w:rsidR="001F786A" w:rsidRDefault="001F786A" w:rsidP="0067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86A" w:rsidRDefault="001F786A" w:rsidP="006759BC">
      <w:r>
        <w:separator/>
      </w:r>
    </w:p>
  </w:footnote>
  <w:footnote w:type="continuationSeparator" w:id="0">
    <w:p w:rsidR="001F786A" w:rsidRDefault="001F786A" w:rsidP="0067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1836"/>
    <w:multiLevelType w:val="hybridMultilevel"/>
    <w:tmpl w:val="1AC427DC"/>
    <w:lvl w:ilvl="0" w:tplc="C640310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AD4B8A"/>
    <w:multiLevelType w:val="hybridMultilevel"/>
    <w:tmpl w:val="D734A8C6"/>
    <w:lvl w:ilvl="0" w:tplc="288CDA22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DB"/>
    <w:rsid w:val="00020294"/>
    <w:rsid w:val="00052860"/>
    <w:rsid w:val="000C5123"/>
    <w:rsid w:val="00103EAA"/>
    <w:rsid w:val="0014040E"/>
    <w:rsid w:val="001B3AB5"/>
    <w:rsid w:val="001E3F83"/>
    <w:rsid w:val="001F786A"/>
    <w:rsid w:val="00227D52"/>
    <w:rsid w:val="00247BF8"/>
    <w:rsid w:val="00264013"/>
    <w:rsid w:val="002930E2"/>
    <w:rsid w:val="002A32C6"/>
    <w:rsid w:val="002A725C"/>
    <w:rsid w:val="002F3B01"/>
    <w:rsid w:val="00336AAA"/>
    <w:rsid w:val="00372AE6"/>
    <w:rsid w:val="003B4B13"/>
    <w:rsid w:val="003D0CF6"/>
    <w:rsid w:val="00411B54"/>
    <w:rsid w:val="00424E72"/>
    <w:rsid w:val="00435356"/>
    <w:rsid w:val="00436BCC"/>
    <w:rsid w:val="0044322F"/>
    <w:rsid w:val="004A4623"/>
    <w:rsid w:val="004C6195"/>
    <w:rsid w:val="004F3A9B"/>
    <w:rsid w:val="00512ED9"/>
    <w:rsid w:val="00513F0D"/>
    <w:rsid w:val="00556D16"/>
    <w:rsid w:val="00562794"/>
    <w:rsid w:val="00597C2B"/>
    <w:rsid w:val="005D5DA1"/>
    <w:rsid w:val="00634A4F"/>
    <w:rsid w:val="006562D2"/>
    <w:rsid w:val="006759BC"/>
    <w:rsid w:val="006843E1"/>
    <w:rsid w:val="006C3EAD"/>
    <w:rsid w:val="006C734A"/>
    <w:rsid w:val="006F1659"/>
    <w:rsid w:val="0072351F"/>
    <w:rsid w:val="00724364"/>
    <w:rsid w:val="00746C16"/>
    <w:rsid w:val="007D7AE7"/>
    <w:rsid w:val="007E3E52"/>
    <w:rsid w:val="00857100"/>
    <w:rsid w:val="00864653"/>
    <w:rsid w:val="0086731F"/>
    <w:rsid w:val="00884239"/>
    <w:rsid w:val="00910BBF"/>
    <w:rsid w:val="009316A8"/>
    <w:rsid w:val="00945658"/>
    <w:rsid w:val="009842DB"/>
    <w:rsid w:val="009E1E73"/>
    <w:rsid w:val="00A27811"/>
    <w:rsid w:val="00A41E99"/>
    <w:rsid w:val="00A82A7E"/>
    <w:rsid w:val="00A84989"/>
    <w:rsid w:val="00AA55B6"/>
    <w:rsid w:val="00AA77C0"/>
    <w:rsid w:val="00B157A7"/>
    <w:rsid w:val="00B33275"/>
    <w:rsid w:val="00B3770B"/>
    <w:rsid w:val="00B40964"/>
    <w:rsid w:val="00B6660A"/>
    <w:rsid w:val="00BB6AE1"/>
    <w:rsid w:val="00C0024C"/>
    <w:rsid w:val="00C12050"/>
    <w:rsid w:val="00C47770"/>
    <w:rsid w:val="00C724B5"/>
    <w:rsid w:val="00C800A9"/>
    <w:rsid w:val="00C91A84"/>
    <w:rsid w:val="00CB3849"/>
    <w:rsid w:val="00D4305A"/>
    <w:rsid w:val="00D53D45"/>
    <w:rsid w:val="00D546D7"/>
    <w:rsid w:val="00D576DB"/>
    <w:rsid w:val="00D656D6"/>
    <w:rsid w:val="00D967CE"/>
    <w:rsid w:val="00DD48B2"/>
    <w:rsid w:val="00E45557"/>
    <w:rsid w:val="00EA56B2"/>
    <w:rsid w:val="00F047B7"/>
    <w:rsid w:val="00F12676"/>
    <w:rsid w:val="00F208F1"/>
    <w:rsid w:val="00F21AB7"/>
    <w:rsid w:val="00F74FCD"/>
    <w:rsid w:val="00F84970"/>
    <w:rsid w:val="00F97D45"/>
    <w:rsid w:val="00FB519A"/>
    <w:rsid w:val="00FC6333"/>
    <w:rsid w:val="00FE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9BC"/>
  </w:style>
  <w:style w:type="paragraph" w:styleId="a8">
    <w:name w:val="footer"/>
    <w:basedOn w:val="a"/>
    <w:link w:val="a9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9BC"/>
  </w:style>
  <w:style w:type="paragraph" w:styleId="a8">
    <w:name w:val="footer"/>
    <w:basedOn w:val="a"/>
    <w:link w:val="a9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3B97-733D-4BCD-B7FA-2FCCEED4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i4420024</cp:lastModifiedBy>
  <cp:revision>4</cp:revision>
  <cp:lastPrinted>2014-06-26T02:41:00Z</cp:lastPrinted>
  <dcterms:created xsi:type="dcterms:W3CDTF">2014-06-26T01:55:00Z</dcterms:created>
  <dcterms:modified xsi:type="dcterms:W3CDTF">2014-06-26T02:42:00Z</dcterms:modified>
</cp:coreProperties>
</file>