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0FA71C5F" w:rsidR="00530864" w:rsidRPr="00314F71" w:rsidRDefault="000E2ECA" w:rsidP="007A6B8A">
      <w:pPr>
        <w:tabs>
          <w:tab w:val="left" w:pos="2127"/>
          <w:tab w:val="left" w:pos="2410"/>
        </w:tabs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599A3C88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6667500" cy="723900"/>
                <wp:effectExtent l="0" t="0" r="1905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23900"/>
                        </a:xfrm>
                        <a:prstGeom prst="horizontalScroll">
                          <a:avLst>
                            <a:gd name="adj" fmla="val 18750"/>
                          </a:avLst>
                        </a:prstGeom>
                        <a:solidFill>
                          <a:srgbClr val="91E42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C26E" w14:textId="231FEAA8" w:rsidR="00764FE0" w:rsidRPr="0079739A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</w:pP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 xml:space="preserve">大阪府消費生活センター　</w:t>
                            </w:r>
                            <w:r w:rsidR="00890AF9"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1</w:t>
                            </w:r>
                            <w:r w:rsidR="007817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2</w:t>
                            </w: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月の相談件数</w:t>
                            </w:r>
                            <w:r w:rsidR="00530864"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.3pt;width:525pt;height:57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" adj="4050" fillcolor="#91e42c" strokecolor="#375623 [1609]" strokeweight="1.5pt">
                <v:stroke joinstyle="miter"/>
                <v:textbox>
                  <w:txbxContent>
                    <w:p w14:paraId="49BBC26E" w14:textId="231FEAA8" w:rsidR="00764FE0" w:rsidRPr="0079739A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</w:pP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 xml:space="preserve">大阪府消費生活センター　</w:t>
                      </w:r>
                      <w:r w:rsidR="00890AF9"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1</w:t>
                      </w:r>
                      <w:r w:rsidR="00781782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2</w:t>
                      </w: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月の相談件数</w:t>
                      </w:r>
                      <w:r w:rsidR="00530864"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CD073" w14:textId="77777777" w:rsidR="00764FE0" w:rsidRDefault="00764FE0" w:rsidP="00764FE0">
      <w:pPr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bookmarkStart w:id="0" w:name="_Hlk132198673"/>
    </w:p>
    <w:p w14:paraId="01D91F44" w14:textId="1C9A110E" w:rsidR="008473C3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5D5E1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="0078178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84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1C2A53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2.7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1C2A53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3E28A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5.7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="008473C3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799C582" w14:textId="77777777" w:rsidR="008473C3" w:rsidRPr="00781782" w:rsidRDefault="008473C3" w:rsidP="00AD7110">
      <w:pPr>
        <w:spacing w:beforeLines="50" w:before="177"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0DD3870" w14:textId="3A5599AF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413"/>
        <w:gridCol w:w="4394"/>
        <w:gridCol w:w="1935"/>
      </w:tblGrid>
      <w:tr w:rsidR="007F74FE" w:rsidRPr="00314F71" w14:paraId="0AB20857" w14:textId="77777777" w:rsidTr="0079739A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5E91BA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095493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1935" w:type="dxa"/>
            <w:shd w:val="clear" w:color="auto" w:fill="BDD6EE" w:themeFill="accent5" w:themeFillTint="66"/>
            <w:vAlign w:val="center"/>
          </w:tcPr>
          <w:p w14:paraId="31FE7A99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79739A">
        <w:trPr>
          <w:trHeight w:val="482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6B364" w14:textId="77777777" w:rsidR="00C32FB1" w:rsidRPr="00314F71" w:rsidRDefault="00C32FB1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4CEF9A" w14:textId="7B9BD5F6" w:rsidR="00C32FB1" w:rsidRPr="00A16904" w:rsidRDefault="00781782" w:rsidP="0079739A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医療サービス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0AC8E" w14:textId="7707F534" w:rsidR="00C32FB1" w:rsidRPr="00D90311" w:rsidRDefault="00781782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53件</w:t>
            </w:r>
          </w:p>
        </w:tc>
      </w:tr>
      <w:tr w:rsidR="00781782" w:rsidRPr="00314F71" w14:paraId="4AF3EE4F" w14:textId="77777777" w:rsidTr="00747FE0">
        <w:trPr>
          <w:trHeight w:val="482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0FE4AEF2" w14:textId="120A6ED2" w:rsidR="00781782" w:rsidRDefault="00781782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82539" w14:textId="4454AED9" w:rsidR="00781782" w:rsidRDefault="00781782" w:rsidP="00781782">
            <w:pPr>
              <w:spacing w:line="40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58D518" w14:textId="127D32F8" w:rsidR="00781782" w:rsidRDefault="00781782" w:rsidP="0078178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38件</w:t>
            </w:r>
          </w:p>
        </w:tc>
      </w:tr>
      <w:tr w:rsidR="00781782" w:rsidRPr="00314F71" w14:paraId="4E5C4B78" w14:textId="77777777" w:rsidTr="00747FE0">
        <w:trPr>
          <w:trHeight w:val="482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D40C82C" w14:textId="2197F579" w:rsidR="00781782" w:rsidRDefault="00781782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C08BD" w14:textId="1FDD0C48" w:rsidR="00781782" w:rsidRDefault="00781782" w:rsidP="00781782">
            <w:pPr>
              <w:spacing w:line="40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4F822CF" w14:textId="1A981F09" w:rsidR="00781782" w:rsidRDefault="00781782" w:rsidP="0078178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28件</w:t>
            </w:r>
          </w:p>
        </w:tc>
      </w:tr>
      <w:tr w:rsidR="00DE4315" w:rsidRPr="00314F71" w14:paraId="5A5BDDE8" w14:textId="77777777" w:rsidTr="0079739A">
        <w:trPr>
          <w:trHeight w:val="4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890" w14:textId="0A79581C" w:rsidR="00DE4315" w:rsidRPr="00314F71" w:rsidRDefault="007F5C2F" w:rsidP="00DD1783">
            <w:pPr>
              <w:spacing w:line="320" w:lineRule="exact"/>
              <w:ind w:leftChars="-50" w:left="-120" w:firstLineChars="38" w:firstLine="106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4位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2BCEF03E" w:rsidR="00DE4315" w:rsidRPr="000A4E39" w:rsidRDefault="00781782" w:rsidP="0079739A">
            <w:pPr>
              <w:spacing w:line="4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E961DA" w14:textId="090EB85D" w:rsidR="00DE4315" w:rsidRPr="000A4E39" w:rsidRDefault="006E6256" w:rsidP="009F7DC5">
            <w:pPr>
              <w:spacing w:line="320" w:lineRule="exact"/>
              <w:ind w:right="284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781782"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716CE4C4" w14:textId="77777777" w:rsidTr="0079739A">
        <w:trPr>
          <w:trHeight w:val="482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94074" w14:textId="6C35D3AE" w:rsidR="00DE4315" w:rsidRDefault="006E6256" w:rsidP="00DD17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7F5C2F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A8BDD" w14:textId="487454CC" w:rsidR="00DE4315" w:rsidRPr="000A4E39" w:rsidRDefault="00781782" w:rsidP="0079739A">
            <w:pPr>
              <w:spacing w:line="3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14:paraId="78E4826F" w14:textId="0117DE24" w:rsidR="00DE4315" w:rsidRPr="000A4E39" w:rsidRDefault="00781782" w:rsidP="007F5C2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23</w:t>
            </w:r>
            <w:r w:rsidR="00DE4315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3C9764D4" w14:textId="77777777" w:rsidR="00764FE0" w:rsidRPr="00314F71" w:rsidRDefault="00764FE0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9DB1A24" w14:textId="77777777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CDADD5C" w14:textId="77777777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155E69E" w14:textId="77777777" w:rsidR="0079739A" w:rsidRDefault="0079739A" w:rsidP="0079739A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C00CFF9" w14:textId="0B708D51" w:rsidR="008473C3" w:rsidRPr="00781782" w:rsidRDefault="00890AF9" w:rsidP="00B07FA8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781782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FA7371" w:rsidRPr="00781782"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781782">
        <w:rPr>
          <w:rFonts w:ascii="メイリオ" w:eastAsia="メイリオ" w:hAnsi="メイリオ" w:cs="メイリオ" w:hint="eastAsia"/>
          <w:bCs/>
          <w:sz w:val="28"/>
          <w:szCs w:val="28"/>
        </w:rPr>
        <w:t>医療サービス」については、医療脱毛クリニックを運営する医療法人が破産手続開始決定</w:t>
      </w:r>
      <w:r w:rsidR="00301CBA">
        <w:rPr>
          <w:rFonts w:ascii="メイリオ" w:eastAsia="メイリオ" w:hAnsi="メイリオ" w:cs="メイリオ" w:hint="eastAsia"/>
          <w:bCs/>
          <w:sz w:val="28"/>
          <w:szCs w:val="28"/>
        </w:rPr>
        <w:t>を受けた</w:t>
      </w:r>
      <w:r w:rsidR="00FC1D89">
        <w:rPr>
          <w:rFonts w:ascii="メイリオ" w:eastAsia="メイリオ" w:hAnsi="メイリオ" w:cs="メイリオ" w:hint="eastAsia"/>
          <w:bCs/>
          <w:sz w:val="28"/>
          <w:szCs w:val="28"/>
        </w:rPr>
        <w:t>ことによる相談が42件寄せられました。そのうち約9割が30歳未満の若者からの相談でした。</w:t>
      </w:r>
    </w:p>
    <w:p w14:paraId="46213C74" w14:textId="77777777" w:rsidR="003E28A7" w:rsidRDefault="003E28A7" w:rsidP="003E28A7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761AA881" w14:textId="7A0FD084" w:rsidR="00A32C86" w:rsidRPr="003E28A7" w:rsidRDefault="003E28A7" w:rsidP="003E28A7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DC6E95" w:rsidRPr="003E28A7">
        <w:rPr>
          <w:rFonts w:ascii="メイリオ" w:eastAsia="メイリオ" w:hAnsi="メイリオ" w:cs="メイリオ" w:hint="eastAsia"/>
          <w:bCs/>
          <w:sz w:val="28"/>
          <w:szCs w:val="28"/>
        </w:rPr>
        <w:t>2位の「賃貸アパート・マンション」については、退去時の原状回復に関するトラブルが13件でした。他には、入居時の契約トラブルや居住中の設備不良</w:t>
      </w:r>
      <w:r w:rsidR="00D91C17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C6E95" w:rsidRPr="003E28A7">
        <w:rPr>
          <w:rFonts w:ascii="メイリオ" w:eastAsia="メイリオ" w:hAnsi="メイリオ" w:cs="メイリオ" w:hint="eastAsia"/>
          <w:bCs/>
          <w:sz w:val="28"/>
          <w:szCs w:val="28"/>
        </w:rPr>
        <w:t>家賃の値上げについての相談が寄せられました。</w:t>
      </w:r>
    </w:p>
    <w:p w14:paraId="27F76F8B" w14:textId="77777777" w:rsidR="00C321C7" w:rsidRPr="00C321C7" w:rsidRDefault="00C321C7" w:rsidP="00C321C7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28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3E28A7">
        <w:trPr>
          <w:trHeight w:val="397"/>
        </w:trPr>
        <w:tc>
          <w:tcPr>
            <w:tcW w:w="1323" w:type="dxa"/>
            <w:shd w:val="clear" w:color="auto" w:fill="BDD6EE" w:themeFill="accent5" w:themeFillTint="66"/>
            <w:vAlign w:val="center"/>
          </w:tcPr>
          <w:p w14:paraId="5318AEAE" w14:textId="77777777" w:rsidR="00E91B1B" w:rsidRPr="00B579AC" w:rsidRDefault="00E91B1B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4F22957" w14:textId="77777777" w:rsidR="00E91B1B" w:rsidRPr="00B579AC" w:rsidRDefault="00E91B1B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928F089" w14:textId="77777777" w:rsidR="00E91B1B" w:rsidRPr="00B579AC" w:rsidRDefault="00E91B1B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3E28A7">
        <w:trPr>
          <w:trHeight w:val="482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3E28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828BCB5" w:rsidR="004E05F1" w:rsidRPr="004E05F1" w:rsidRDefault="00DC6E95" w:rsidP="003E28A7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5AD7EFD9" w:rsidR="004E05F1" w:rsidRPr="00797851" w:rsidRDefault="001476DB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C321C7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F6DBE" w:rsidRPr="00B579AC" w14:paraId="5AF3DE56" w14:textId="77777777" w:rsidTr="003E28A7">
        <w:trPr>
          <w:trHeight w:val="482"/>
        </w:trPr>
        <w:tc>
          <w:tcPr>
            <w:tcW w:w="1323" w:type="dxa"/>
            <w:vAlign w:val="center"/>
          </w:tcPr>
          <w:p w14:paraId="2E418AFB" w14:textId="24E701C1" w:rsidR="00DF6DBE" w:rsidRDefault="00DF6DBE" w:rsidP="003E28A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D8086" w14:textId="4D3B1863" w:rsidR="00DF6DBE" w:rsidRDefault="00DF6DBE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B85725" w14:textId="14C74636" w:rsidR="00DF6DBE" w:rsidRDefault="00C321C7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C6E95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C6E95" w:rsidRPr="00B579AC" w14:paraId="408CB9B9" w14:textId="77777777" w:rsidTr="003E28A7">
        <w:trPr>
          <w:trHeight w:val="482"/>
        </w:trPr>
        <w:tc>
          <w:tcPr>
            <w:tcW w:w="1323" w:type="dxa"/>
            <w:vAlign w:val="center"/>
          </w:tcPr>
          <w:p w14:paraId="36CE955B" w14:textId="04A68B74" w:rsidR="00DC6E95" w:rsidRDefault="00DC6E95" w:rsidP="003E28A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962E" w14:textId="07ECCF06" w:rsidR="00DC6E95" w:rsidRDefault="00DC6E95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423F8D" w14:textId="2EFDFBBD" w:rsidR="00DC6E95" w:rsidRDefault="001C2A53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9件</w:t>
            </w:r>
          </w:p>
        </w:tc>
      </w:tr>
      <w:tr w:rsidR="00DC6E95" w:rsidRPr="00B579AC" w14:paraId="0152B904" w14:textId="77777777" w:rsidTr="003E28A7">
        <w:trPr>
          <w:trHeight w:val="482"/>
        </w:trPr>
        <w:tc>
          <w:tcPr>
            <w:tcW w:w="1323" w:type="dxa"/>
            <w:vAlign w:val="center"/>
          </w:tcPr>
          <w:p w14:paraId="3BF603CC" w14:textId="78847368" w:rsidR="00DC6E95" w:rsidRDefault="00DC6E95" w:rsidP="003E28A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C8831" w14:textId="0D3690EC" w:rsidR="00DC6E95" w:rsidRDefault="00DC6E95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01ACE5" w14:textId="113252EE" w:rsidR="00DC6E95" w:rsidRDefault="00DC6E95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8件</w:t>
            </w:r>
          </w:p>
        </w:tc>
      </w:tr>
      <w:tr w:rsidR="00B0191C" w:rsidRPr="00B579AC" w14:paraId="1587F341" w14:textId="77777777" w:rsidTr="003E28A7">
        <w:trPr>
          <w:trHeight w:val="482"/>
        </w:trPr>
        <w:tc>
          <w:tcPr>
            <w:tcW w:w="1323" w:type="dxa"/>
            <w:vMerge w:val="restart"/>
            <w:vAlign w:val="center"/>
          </w:tcPr>
          <w:p w14:paraId="2A84A879" w14:textId="2398D854" w:rsidR="00B0191C" w:rsidRDefault="00DC6E95" w:rsidP="003E28A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B0191C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BAB" w14:textId="63164C40" w:rsidR="00B0191C" w:rsidRPr="004E05F1" w:rsidRDefault="00DC6E95" w:rsidP="003E28A7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3F8077A5" w:rsidR="00B0191C" w:rsidRPr="00797851" w:rsidRDefault="003E28A7" w:rsidP="00D62D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B0191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0191C" w:rsidRPr="00B579AC" w14:paraId="117EBFCC" w14:textId="77777777" w:rsidTr="003E28A7">
        <w:trPr>
          <w:trHeight w:val="482"/>
        </w:trPr>
        <w:tc>
          <w:tcPr>
            <w:tcW w:w="1323" w:type="dxa"/>
            <w:vMerge/>
            <w:vAlign w:val="center"/>
          </w:tcPr>
          <w:p w14:paraId="6E6B2F0A" w14:textId="6067EA47" w:rsidR="00B0191C" w:rsidRDefault="00B0191C" w:rsidP="003E28A7">
            <w:pPr>
              <w:snapToGrid w:val="0"/>
              <w:spacing w:line="20" w:lineRule="atLeast"/>
              <w:ind w:leftChars="133" w:left="361" w:hangingChars="15" w:hanging="42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56413796" w:rsidR="00B0191C" w:rsidRPr="00F96C59" w:rsidRDefault="00DC6E95" w:rsidP="003E28A7">
            <w:pPr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2C2F9" w14:textId="487E2EA6" w:rsidR="00B0191C" w:rsidRPr="009D2632" w:rsidRDefault="00B0191C" w:rsidP="003E28A7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A67F105" w14:textId="77777777" w:rsidR="001476DB" w:rsidRDefault="001476DB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5FC0CA8E" w14:textId="77777777" w:rsidR="008473C3" w:rsidRDefault="008473C3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35DE6D38" w14:textId="77777777" w:rsidR="0079739A" w:rsidRDefault="0079739A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A47C3D8" w14:textId="77777777" w:rsidR="0079739A" w:rsidRDefault="0079739A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A955F07" w14:textId="77777777" w:rsidR="001C2A53" w:rsidRDefault="001C2A53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557FA21" w14:textId="77777777" w:rsidR="00BD03BA" w:rsidRDefault="00BD03BA" w:rsidP="0079739A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630F490" w14:textId="1D89776A" w:rsidR="00AD7110" w:rsidRPr="003663FF" w:rsidRDefault="001C2A53" w:rsidP="003663FF">
      <w:pPr>
        <w:pStyle w:val="af"/>
        <w:numPr>
          <w:ilvl w:val="0"/>
          <w:numId w:val="14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1位の「移動通信サービス」は、大手通信関連会社を騙った国際電話</w:t>
      </w:r>
      <w:r w:rsidR="00F26A3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（「＋」から始まる番号）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から身に覚えのない利用料金の請求や不審なメールについての相談が4件寄せられました。</w:t>
      </w:r>
      <w:r w:rsidR="003663FF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身に覚えのない国際電話には出</w:t>
      </w:r>
      <w:r w:rsidR="00F26A3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ない</w:t>
      </w:r>
      <w:r w:rsidR="003663FF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、不審な</w:t>
      </w:r>
      <w:r w:rsidR="00F26A3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メールに記載された</w:t>
      </w:r>
      <w:r w:rsidR="003663FF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URLはクリックしないようにしましょう。</w:t>
      </w:r>
    </w:p>
    <w:sectPr w:rsidR="00AD7110" w:rsidRPr="003663FF" w:rsidSect="00DE4315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2108A3"/>
    <w:multiLevelType w:val="hybridMultilevel"/>
    <w:tmpl w:val="B35437AC"/>
    <w:lvl w:ilvl="0" w:tplc="B720F41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464B8"/>
    <w:rsid w:val="0005050D"/>
    <w:rsid w:val="0005691D"/>
    <w:rsid w:val="00057CD4"/>
    <w:rsid w:val="000666E0"/>
    <w:rsid w:val="00067B36"/>
    <w:rsid w:val="00072355"/>
    <w:rsid w:val="00072BB9"/>
    <w:rsid w:val="00072C93"/>
    <w:rsid w:val="000775E7"/>
    <w:rsid w:val="00081BDE"/>
    <w:rsid w:val="00081D1F"/>
    <w:rsid w:val="00084230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5C6A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99D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476DB"/>
    <w:rsid w:val="001502CC"/>
    <w:rsid w:val="00156032"/>
    <w:rsid w:val="001621D2"/>
    <w:rsid w:val="0016458E"/>
    <w:rsid w:val="00170293"/>
    <w:rsid w:val="001703A0"/>
    <w:rsid w:val="00171C51"/>
    <w:rsid w:val="00180CBD"/>
    <w:rsid w:val="001829D5"/>
    <w:rsid w:val="0018599A"/>
    <w:rsid w:val="00191043"/>
    <w:rsid w:val="00192183"/>
    <w:rsid w:val="0019420C"/>
    <w:rsid w:val="001A0C0B"/>
    <w:rsid w:val="001A4324"/>
    <w:rsid w:val="001A45D6"/>
    <w:rsid w:val="001A74F1"/>
    <w:rsid w:val="001B55D1"/>
    <w:rsid w:val="001C0E73"/>
    <w:rsid w:val="001C2A53"/>
    <w:rsid w:val="001D05D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1F6CE3"/>
    <w:rsid w:val="00200711"/>
    <w:rsid w:val="00200C6C"/>
    <w:rsid w:val="00203989"/>
    <w:rsid w:val="0020665F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724C"/>
    <w:rsid w:val="002472C7"/>
    <w:rsid w:val="002519FB"/>
    <w:rsid w:val="00252796"/>
    <w:rsid w:val="00254E8A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112"/>
    <w:rsid w:val="00282735"/>
    <w:rsid w:val="00285051"/>
    <w:rsid w:val="002901C4"/>
    <w:rsid w:val="002914F9"/>
    <w:rsid w:val="00293258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1ABD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1AF6"/>
    <w:rsid w:val="002D5EA3"/>
    <w:rsid w:val="002E15B9"/>
    <w:rsid w:val="002E3CB3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1CBA"/>
    <w:rsid w:val="003049C2"/>
    <w:rsid w:val="00307A41"/>
    <w:rsid w:val="003105B9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33E6"/>
    <w:rsid w:val="003663FF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4FAF"/>
    <w:rsid w:val="00395BD3"/>
    <w:rsid w:val="00396BCE"/>
    <w:rsid w:val="003972D5"/>
    <w:rsid w:val="003A3F61"/>
    <w:rsid w:val="003A506F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4ADF"/>
    <w:rsid w:val="003C51D9"/>
    <w:rsid w:val="003D1B4F"/>
    <w:rsid w:val="003D33C9"/>
    <w:rsid w:val="003D7C4A"/>
    <w:rsid w:val="003E28A7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4077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587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449D"/>
    <w:rsid w:val="004854FD"/>
    <w:rsid w:val="00485626"/>
    <w:rsid w:val="004874F0"/>
    <w:rsid w:val="00494706"/>
    <w:rsid w:val="004A1D0A"/>
    <w:rsid w:val="004A2451"/>
    <w:rsid w:val="004A39C2"/>
    <w:rsid w:val="004A4455"/>
    <w:rsid w:val="004A59B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223"/>
    <w:rsid w:val="00517E25"/>
    <w:rsid w:val="00525747"/>
    <w:rsid w:val="00525954"/>
    <w:rsid w:val="00530864"/>
    <w:rsid w:val="0053153D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B750A"/>
    <w:rsid w:val="005C2372"/>
    <w:rsid w:val="005C5F9E"/>
    <w:rsid w:val="005C7635"/>
    <w:rsid w:val="005D0C3D"/>
    <w:rsid w:val="005D1F84"/>
    <w:rsid w:val="005D279F"/>
    <w:rsid w:val="005D3AD1"/>
    <w:rsid w:val="005D5E1A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3288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7BD"/>
    <w:rsid w:val="00672880"/>
    <w:rsid w:val="0067395B"/>
    <w:rsid w:val="00677CA6"/>
    <w:rsid w:val="00677E05"/>
    <w:rsid w:val="006804CD"/>
    <w:rsid w:val="006809AA"/>
    <w:rsid w:val="006918D9"/>
    <w:rsid w:val="006952D3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6E597C"/>
    <w:rsid w:val="006E6256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468E"/>
    <w:rsid w:val="00756548"/>
    <w:rsid w:val="007605D4"/>
    <w:rsid w:val="00762924"/>
    <w:rsid w:val="00763343"/>
    <w:rsid w:val="00763C53"/>
    <w:rsid w:val="00764FE0"/>
    <w:rsid w:val="00766BD3"/>
    <w:rsid w:val="00775445"/>
    <w:rsid w:val="00776214"/>
    <w:rsid w:val="00781782"/>
    <w:rsid w:val="00782E97"/>
    <w:rsid w:val="00783779"/>
    <w:rsid w:val="00783872"/>
    <w:rsid w:val="00783A12"/>
    <w:rsid w:val="00786DB0"/>
    <w:rsid w:val="007875ED"/>
    <w:rsid w:val="007914C5"/>
    <w:rsid w:val="0079181A"/>
    <w:rsid w:val="0079739A"/>
    <w:rsid w:val="00797851"/>
    <w:rsid w:val="007A2887"/>
    <w:rsid w:val="007A5ACC"/>
    <w:rsid w:val="007A6B8A"/>
    <w:rsid w:val="007A7562"/>
    <w:rsid w:val="007B0CDA"/>
    <w:rsid w:val="007B3ECF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4E70"/>
    <w:rsid w:val="007F5C2F"/>
    <w:rsid w:val="007F6BDF"/>
    <w:rsid w:val="007F74FE"/>
    <w:rsid w:val="007F7542"/>
    <w:rsid w:val="00803ED3"/>
    <w:rsid w:val="008063BA"/>
    <w:rsid w:val="00811F11"/>
    <w:rsid w:val="00812C87"/>
    <w:rsid w:val="00813187"/>
    <w:rsid w:val="00814A10"/>
    <w:rsid w:val="008170DE"/>
    <w:rsid w:val="008216FA"/>
    <w:rsid w:val="008329EA"/>
    <w:rsid w:val="00833096"/>
    <w:rsid w:val="008401AF"/>
    <w:rsid w:val="00844B01"/>
    <w:rsid w:val="008473C3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0AF9"/>
    <w:rsid w:val="00891F02"/>
    <w:rsid w:val="0089664D"/>
    <w:rsid w:val="00897CA5"/>
    <w:rsid w:val="008A19ED"/>
    <w:rsid w:val="008A274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2841"/>
    <w:rsid w:val="008E4C88"/>
    <w:rsid w:val="008E51D0"/>
    <w:rsid w:val="008F1C9F"/>
    <w:rsid w:val="008F32FC"/>
    <w:rsid w:val="008F5BBD"/>
    <w:rsid w:val="009020D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24D51"/>
    <w:rsid w:val="00930892"/>
    <w:rsid w:val="00931259"/>
    <w:rsid w:val="0094084A"/>
    <w:rsid w:val="0094338F"/>
    <w:rsid w:val="00943988"/>
    <w:rsid w:val="00943A53"/>
    <w:rsid w:val="009473F3"/>
    <w:rsid w:val="00947A65"/>
    <w:rsid w:val="00954BCD"/>
    <w:rsid w:val="009559BA"/>
    <w:rsid w:val="00956BEC"/>
    <w:rsid w:val="00957DA6"/>
    <w:rsid w:val="00960969"/>
    <w:rsid w:val="00960C50"/>
    <w:rsid w:val="0096317A"/>
    <w:rsid w:val="009639B9"/>
    <w:rsid w:val="00964DD7"/>
    <w:rsid w:val="009669C5"/>
    <w:rsid w:val="0097339F"/>
    <w:rsid w:val="00975057"/>
    <w:rsid w:val="00981659"/>
    <w:rsid w:val="0098657E"/>
    <w:rsid w:val="009879FF"/>
    <w:rsid w:val="00993F56"/>
    <w:rsid w:val="00994679"/>
    <w:rsid w:val="00994CD5"/>
    <w:rsid w:val="00997080"/>
    <w:rsid w:val="00997743"/>
    <w:rsid w:val="009A1AAC"/>
    <w:rsid w:val="009A2C79"/>
    <w:rsid w:val="009A2FE0"/>
    <w:rsid w:val="009B2716"/>
    <w:rsid w:val="009B4B60"/>
    <w:rsid w:val="009B6D9C"/>
    <w:rsid w:val="009B726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3B80"/>
    <w:rsid w:val="009F3C3D"/>
    <w:rsid w:val="009F43D3"/>
    <w:rsid w:val="009F5DB3"/>
    <w:rsid w:val="009F7DC5"/>
    <w:rsid w:val="00A02617"/>
    <w:rsid w:val="00A060FF"/>
    <w:rsid w:val="00A13D93"/>
    <w:rsid w:val="00A14C6D"/>
    <w:rsid w:val="00A16904"/>
    <w:rsid w:val="00A17E70"/>
    <w:rsid w:val="00A20F86"/>
    <w:rsid w:val="00A22BB0"/>
    <w:rsid w:val="00A256DC"/>
    <w:rsid w:val="00A32C86"/>
    <w:rsid w:val="00A3361B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226D"/>
    <w:rsid w:val="00A74D10"/>
    <w:rsid w:val="00A76016"/>
    <w:rsid w:val="00A76F56"/>
    <w:rsid w:val="00A81752"/>
    <w:rsid w:val="00A820D3"/>
    <w:rsid w:val="00A827F7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1A3C"/>
    <w:rsid w:val="00AC2E7F"/>
    <w:rsid w:val="00AC5CFE"/>
    <w:rsid w:val="00AD00A8"/>
    <w:rsid w:val="00AD0F6B"/>
    <w:rsid w:val="00AD2914"/>
    <w:rsid w:val="00AD3039"/>
    <w:rsid w:val="00AD30EB"/>
    <w:rsid w:val="00AD4492"/>
    <w:rsid w:val="00AD4EE4"/>
    <w:rsid w:val="00AD692A"/>
    <w:rsid w:val="00AD7110"/>
    <w:rsid w:val="00AE1FCE"/>
    <w:rsid w:val="00AE5983"/>
    <w:rsid w:val="00AF0B48"/>
    <w:rsid w:val="00AF1746"/>
    <w:rsid w:val="00AF5DCA"/>
    <w:rsid w:val="00AF62E2"/>
    <w:rsid w:val="00AF688F"/>
    <w:rsid w:val="00B00FB4"/>
    <w:rsid w:val="00B011D2"/>
    <w:rsid w:val="00B0149F"/>
    <w:rsid w:val="00B0191C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275C"/>
    <w:rsid w:val="00B25EE0"/>
    <w:rsid w:val="00B25FD9"/>
    <w:rsid w:val="00B3154F"/>
    <w:rsid w:val="00B32AAF"/>
    <w:rsid w:val="00B3363C"/>
    <w:rsid w:val="00B35969"/>
    <w:rsid w:val="00B37D7C"/>
    <w:rsid w:val="00B37DEC"/>
    <w:rsid w:val="00B4041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A56D4"/>
    <w:rsid w:val="00BA7D8A"/>
    <w:rsid w:val="00BB0A90"/>
    <w:rsid w:val="00BB0E97"/>
    <w:rsid w:val="00BB1838"/>
    <w:rsid w:val="00BB3850"/>
    <w:rsid w:val="00BB3FFE"/>
    <w:rsid w:val="00BB6173"/>
    <w:rsid w:val="00BB6471"/>
    <w:rsid w:val="00BB71EA"/>
    <w:rsid w:val="00BC0094"/>
    <w:rsid w:val="00BC5534"/>
    <w:rsid w:val="00BC6599"/>
    <w:rsid w:val="00BD03BA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1A25"/>
    <w:rsid w:val="00C321C7"/>
    <w:rsid w:val="00C32FB1"/>
    <w:rsid w:val="00C36581"/>
    <w:rsid w:val="00C413E5"/>
    <w:rsid w:val="00C41EF5"/>
    <w:rsid w:val="00C43C84"/>
    <w:rsid w:val="00C53CCF"/>
    <w:rsid w:val="00C56DCB"/>
    <w:rsid w:val="00C57846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C87"/>
    <w:rsid w:val="00CE7F0D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17646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890"/>
    <w:rsid w:val="00D46C9B"/>
    <w:rsid w:val="00D46E54"/>
    <w:rsid w:val="00D574DE"/>
    <w:rsid w:val="00D62A55"/>
    <w:rsid w:val="00D62C55"/>
    <w:rsid w:val="00D62DDB"/>
    <w:rsid w:val="00D64480"/>
    <w:rsid w:val="00D647AF"/>
    <w:rsid w:val="00D64925"/>
    <w:rsid w:val="00D65DC2"/>
    <w:rsid w:val="00D67181"/>
    <w:rsid w:val="00D738F4"/>
    <w:rsid w:val="00D73B1B"/>
    <w:rsid w:val="00D823C8"/>
    <w:rsid w:val="00D8379E"/>
    <w:rsid w:val="00D83B33"/>
    <w:rsid w:val="00D90311"/>
    <w:rsid w:val="00D90C69"/>
    <w:rsid w:val="00D91792"/>
    <w:rsid w:val="00D91C17"/>
    <w:rsid w:val="00D91C64"/>
    <w:rsid w:val="00D91DB7"/>
    <w:rsid w:val="00D93A40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C6E95"/>
    <w:rsid w:val="00DD1783"/>
    <w:rsid w:val="00DD27D1"/>
    <w:rsid w:val="00DD5B10"/>
    <w:rsid w:val="00DD7B76"/>
    <w:rsid w:val="00DE3523"/>
    <w:rsid w:val="00DE4315"/>
    <w:rsid w:val="00DE68F8"/>
    <w:rsid w:val="00DE6C03"/>
    <w:rsid w:val="00DE71EC"/>
    <w:rsid w:val="00DE78CD"/>
    <w:rsid w:val="00DF0F36"/>
    <w:rsid w:val="00DF2802"/>
    <w:rsid w:val="00DF6DBE"/>
    <w:rsid w:val="00DF71F2"/>
    <w:rsid w:val="00E074C7"/>
    <w:rsid w:val="00E121A2"/>
    <w:rsid w:val="00E17C21"/>
    <w:rsid w:val="00E2047F"/>
    <w:rsid w:val="00E2235F"/>
    <w:rsid w:val="00E2379D"/>
    <w:rsid w:val="00E24282"/>
    <w:rsid w:val="00E31B10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5B4"/>
    <w:rsid w:val="00E87B16"/>
    <w:rsid w:val="00E901D6"/>
    <w:rsid w:val="00E91B1B"/>
    <w:rsid w:val="00E94970"/>
    <w:rsid w:val="00E95F2A"/>
    <w:rsid w:val="00E96A15"/>
    <w:rsid w:val="00E97C36"/>
    <w:rsid w:val="00EA124B"/>
    <w:rsid w:val="00EA23A3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D5031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49E5"/>
    <w:rsid w:val="00F05BA9"/>
    <w:rsid w:val="00F10205"/>
    <w:rsid w:val="00F12E2D"/>
    <w:rsid w:val="00F15236"/>
    <w:rsid w:val="00F23044"/>
    <w:rsid w:val="00F23369"/>
    <w:rsid w:val="00F23E0B"/>
    <w:rsid w:val="00F2410F"/>
    <w:rsid w:val="00F24D45"/>
    <w:rsid w:val="00F265ED"/>
    <w:rsid w:val="00F26A30"/>
    <w:rsid w:val="00F31392"/>
    <w:rsid w:val="00F32A56"/>
    <w:rsid w:val="00F34D50"/>
    <w:rsid w:val="00F34F68"/>
    <w:rsid w:val="00F416E6"/>
    <w:rsid w:val="00F46C86"/>
    <w:rsid w:val="00F5438C"/>
    <w:rsid w:val="00F54403"/>
    <w:rsid w:val="00F57E0A"/>
    <w:rsid w:val="00F64059"/>
    <w:rsid w:val="00F67EA4"/>
    <w:rsid w:val="00F70873"/>
    <w:rsid w:val="00F70EF2"/>
    <w:rsid w:val="00F72F2F"/>
    <w:rsid w:val="00F73E17"/>
    <w:rsid w:val="00F74201"/>
    <w:rsid w:val="00F800EC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371"/>
    <w:rsid w:val="00FA7AF5"/>
    <w:rsid w:val="00FB01D7"/>
    <w:rsid w:val="00FB1197"/>
    <w:rsid w:val="00FB3D94"/>
    <w:rsid w:val="00FB505F"/>
    <w:rsid w:val="00FB52A4"/>
    <w:rsid w:val="00FC0F2C"/>
    <w:rsid w:val="00FC0F81"/>
    <w:rsid w:val="00FC1D89"/>
    <w:rsid w:val="00FC4DC8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2025-01-24T00:29:00Z</dcterms:created>
  <dcterms:modified xsi:type="dcterms:W3CDTF">2025-01-24T00:29:00Z</dcterms:modified>
</cp:coreProperties>
</file>