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08490FFB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D9031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="00546276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2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08490FFB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D90311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="00546276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2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204C96A9" w:rsidR="009D2632" w:rsidRDefault="00530864" w:rsidP="00E73834">
      <w:pPr>
        <w:spacing w:beforeLines="50" w:before="177" w:line="4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231F3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725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231F3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1.1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169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231F3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6.</w:t>
      </w:r>
      <w:r w:rsidR="0056172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bookmarkStart w:id="1" w:name="_Hlk145596585"/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bookmarkEnd w:id="1"/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A16904" w:rsidRPr="00314F71" w14:paraId="2038939D" w14:textId="77777777" w:rsidTr="00BF4F6C">
        <w:trPr>
          <w:trHeight w:hRule="exact" w:val="397"/>
        </w:trPr>
        <w:tc>
          <w:tcPr>
            <w:tcW w:w="1323" w:type="dxa"/>
            <w:vAlign w:val="center"/>
          </w:tcPr>
          <w:p w14:paraId="6AF6B364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EF9A" w14:textId="21D91686" w:rsidR="00A16904" w:rsidRPr="00A16904" w:rsidRDefault="00231F31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AC8E" w14:textId="32277081" w:rsidR="00A16904" w:rsidRPr="00D90311" w:rsidRDefault="00231F31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47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A16904" w:rsidRPr="00314F71" w14:paraId="6DB57A58" w14:textId="77777777" w:rsidTr="00BF4F6C">
        <w:trPr>
          <w:trHeight w:hRule="exact" w:val="397"/>
        </w:trPr>
        <w:tc>
          <w:tcPr>
            <w:tcW w:w="1323" w:type="dxa"/>
            <w:vAlign w:val="center"/>
          </w:tcPr>
          <w:p w14:paraId="3583A136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2041DDC3" w:rsidR="00A16904" w:rsidRPr="00A16904" w:rsidRDefault="00231F31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64E8948B" w:rsidR="00A16904" w:rsidRPr="00D90311" w:rsidRDefault="00231F31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26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A16904" w:rsidRPr="00314F71" w14:paraId="5B1B9080" w14:textId="77777777" w:rsidTr="0083172B">
        <w:trPr>
          <w:trHeight w:hRule="exact" w:val="397"/>
        </w:trPr>
        <w:tc>
          <w:tcPr>
            <w:tcW w:w="1323" w:type="dxa"/>
            <w:vAlign w:val="center"/>
          </w:tcPr>
          <w:p w14:paraId="6623822B" w14:textId="70A77FAA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5D4B3809" w:rsidR="00A16904" w:rsidRPr="00A16904" w:rsidRDefault="00A16904" w:rsidP="00A16904">
            <w:pPr>
              <w:tabs>
                <w:tab w:val="center" w:pos="2057"/>
              </w:tabs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1D4B" w14:textId="6C965247" w:rsidR="00A16904" w:rsidRPr="00D90311" w:rsidRDefault="00231F31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24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A16904" w:rsidRPr="00314F71" w14:paraId="5A5BDDE8" w14:textId="77777777" w:rsidTr="005C2372">
        <w:trPr>
          <w:trHeight w:hRule="exact" w:val="397"/>
        </w:trPr>
        <w:tc>
          <w:tcPr>
            <w:tcW w:w="1323" w:type="dxa"/>
            <w:vAlign w:val="center"/>
          </w:tcPr>
          <w:p w14:paraId="4B835890" w14:textId="45D0C1C8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23C58D77" w:rsidR="00A16904" w:rsidRPr="00A16904" w:rsidRDefault="00231F31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1686A327" w:rsidR="00A16904" w:rsidRPr="00D90311" w:rsidRDefault="00231F31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21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3C24AD" w:rsidRPr="00314F71" w14:paraId="716CE4C4" w14:textId="77777777" w:rsidTr="005C2372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68994074" w14:textId="58985D55" w:rsidR="003C24AD" w:rsidRDefault="003C24AD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BDD" w14:textId="37A2C769" w:rsidR="003C24AD" w:rsidRPr="00A16904" w:rsidRDefault="003C24AD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エステ</w:t>
            </w:r>
            <w:r w:rsidR="00EA491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テ</w:t>
            </w: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ィックサービス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826F" w14:textId="0FD8872A" w:rsidR="003C24AD" w:rsidRPr="00D90311" w:rsidRDefault="003C24AD" w:rsidP="00A16904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16件</w:t>
            </w:r>
          </w:p>
        </w:tc>
      </w:tr>
      <w:tr w:rsidR="003C24AD" w:rsidRPr="00314F71" w14:paraId="67DE81B1" w14:textId="77777777" w:rsidTr="005C2372">
        <w:trPr>
          <w:trHeight w:hRule="exact" w:val="397"/>
        </w:trPr>
        <w:tc>
          <w:tcPr>
            <w:tcW w:w="1323" w:type="dxa"/>
            <w:vMerge/>
            <w:vAlign w:val="center"/>
          </w:tcPr>
          <w:p w14:paraId="1CF8B754" w14:textId="77777777" w:rsidR="003C24AD" w:rsidRPr="00D90311" w:rsidRDefault="003C24AD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E391" w14:textId="0E224A98" w:rsidR="003C24AD" w:rsidRDefault="003C24AD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FE12F" w14:textId="463AAF85" w:rsidR="003C24AD" w:rsidRDefault="003C24AD" w:rsidP="00A16904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16件</w:t>
            </w:r>
          </w:p>
        </w:tc>
      </w:tr>
      <w:bookmarkEnd w:id="2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072F30" w14:textId="546C5E4D" w:rsidR="00EF1F8B" w:rsidRPr="004E05F1" w:rsidRDefault="004E05F1" w:rsidP="004550AD">
      <w:pPr>
        <w:spacing w:line="300" w:lineRule="exact"/>
        <w:ind w:left="28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1位の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「化粧品」に関する相談については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育毛剤、染毛剤、美容液等の「定期購入」の相談が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47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件のうち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38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 xml:space="preserve">件 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3位の「健康食品」は</w:t>
      </w:r>
      <w:r w:rsidR="004550AD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　</w:t>
      </w:r>
      <w:r w:rsidR="004550AD">
        <w:rPr>
          <w:rFonts w:ascii="メイリオ" w:eastAsia="メイリオ" w:hAnsi="メイリオ" w:cs="メイリオ"/>
          <w:bCs/>
          <w:sz w:val="28"/>
          <w:szCs w:val="28"/>
        </w:rPr>
        <w:br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ダイエットサプリ等の「定期購入」の相談が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24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件のうち2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0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件で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した。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化粧品と合わせると</w:t>
      </w:r>
      <w:r w:rsidR="00EF1F8B"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「定期購入」に関する相談は合計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58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件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50歳以上の中高年からの相談が約8割でした。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CE6B1D7" w14:textId="77777777" w:rsidR="004550AD" w:rsidRDefault="004550AD" w:rsidP="004550AD">
      <w:pPr>
        <w:spacing w:line="300" w:lineRule="exact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２位の</w:t>
      </w:r>
      <w:r w:rsidR="00EF1F8B" w:rsidRPr="004E05F1">
        <w:rPr>
          <w:rFonts w:ascii="メイリオ" w:eastAsia="メイリオ" w:hAnsi="メイリオ" w:cs="メイリオ"/>
          <w:bCs/>
          <w:sz w:val="28"/>
          <w:szCs w:val="28"/>
        </w:rPr>
        <w:t>「</w:t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>賃貸アパート・マンション」については、退去時の原状回復に関</w:t>
      </w:r>
      <w:r>
        <w:rPr>
          <w:rFonts w:ascii="メイリオ" w:eastAsia="メイリオ" w:hAnsi="メイリオ" w:cs="メイリオ"/>
          <w:bCs/>
          <w:sz w:val="28"/>
          <w:szCs w:val="28"/>
        </w:rPr>
        <w:br/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>するトラブルが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11</w:t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>件でした。</w:t>
      </w:r>
      <w:r w:rsidR="00EF1F8B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その他、入居時の契約トラブルや居住中のト</w:t>
      </w:r>
    </w:p>
    <w:p w14:paraId="0973B53D" w14:textId="3AF53B0A" w:rsidR="004550AD" w:rsidRDefault="00EF1F8B" w:rsidP="004550AD">
      <w:pPr>
        <w:spacing w:line="300" w:lineRule="exact"/>
        <w:ind w:firstLineChars="100" w:firstLine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ラブル（設備不良、水漏れなど）の相談がありました。</w:t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4E05F1"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1886307" w14:textId="77777777" w:rsidR="003C24AD" w:rsidRDefault="004550AD" w:rsidP="003C24AD">
      <w:pPr>
        <w:spacing w:line="300" w:lineRule="exact"/>
        <w:ind w:left="560" w:hangingChars="200" w:hanging="56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C24AD">
        <w:rPr>
          <w:rFonts w:ascii="メイリオ" w:eastAsia="メイリオ" w:hAnsi="メイリオ" w:cs="メイリオ" w:hint="eastAsia"/>
          <w:bCs/>
          <w:sz w:val="28"/>
          <w:szCs w:val="28"/>
        </w:rPr>
        <w:t>5位の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エステティック</w:t>
      </w:r>
      <w:r w:rsidR="003C24AD">
        <w:rPr>
          <w:rFonts w:ascii="メイリオ" w:eastAsia="メイリオ" w:hAnsi="メイリオ" w:cs="メイリオ" w:hint="eastAsia"/>
          <w:bCs/>
          <w:sz w:val="28"/>
          <w:szCs w:val="28"/>
        </w:rPr>
        <w:t>サービスに関しては、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サロン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等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の倒産に関する相談</w:t>
      </w:r>
    </w:p>
    <w:p w14:paraId="1421C74C" w14:textId="77777777" w:rsidR="003C24AD" w:rsidRDefault="004550AD" w:rsidP="003C24AD">
      <w:pPr>
        <w:spacing w:line="300" w:lineRule="exact"/>
        <w:ind w:leftChars="100" w:left="49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3C24A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56172D">
        <w:rPr>
          <w:rFonts w:ascii="メイリオ" w:eastAsia="メイリオ" w:hAnsi="メイリオ" w:cs="メイリオ" w:hint="eastAsia"/>
          <w:bCs/>
          <w:sz w:val="28"/>
          <w:szCs w:val="28"/>
        </w:rPr>
        <w:t>引き続き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多く寄せられています。長期にわた</w:t>
      </w:r>
      <w:r w:rsidR="003C24AD">
        <w:rPr>
          <w:rFonts w:ascii="メイリオ" w:eastAsia="メイリオ" w:hAnsi="メイリオ" w:cs="メイリオ" w:hint="eastAsia"/>
          <w:bCs/>
          <w:sz w:val="28"/>
          <w:szCs w:val="28"/>
        </w:rPr>
        <w:t>る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サービス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を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受ける契約を</w:t>
      </w:r>
    </w:p>
    <w:p w14:paraId="4C33EB0B" w14:textId="77777777" w:rsidR="00E73834" w:rsidRDefault="004550AD" w:rsidP="002C14A7">
      <w:pPr>
        <w:spacing w:line="300" w:lineRule="exact"/>
        <w:ind w:leftChars="100" w:left="49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する場合</w:t>
      </w:r>
      <w:r w:rsidR="003C24AD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は、</w:t>
      </w:r>
      <w:r w:rsidR="002C14A7">
        <w:rPr>
          <w:rFonts w:ascii="メイリオ" w:eastAsia="メイリオ" w:hAnsi="メイリオ" w:cs="メイリオ" w:hint="eastAsia"/>
          <w:bCs/>
          <w:sz w:val="28"/>
          <w:szCs w:val="28"/>
        </w:rPr>
        <w:t>契約をす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る前に慎重に検討しましょう。</w:t>
      </w:r>
      <w:r w:rsidR="00E73834"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支払</w:t>
      </w:r>
      <w:r w:rsidR="00E73834">
        <w:rPr>
          <w:rFonts w:ascii="メイリオ" w:eastAsia="メイリオ" w:hAnsi="メイリオ" w:cs="メイリオ" w:hint="eastAsia"/>
          <w:bCs/>
          <w:sz w:val="28"/>
          <w:szCs w:val="28"/>
        </w:rPr>
        <w:t>い方法も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リスク</w:t>
      </w:r>
    </w:p>
    <w:p w14:paraId="72C5AB71" w14:textId="7ECCEDE4" w:rsidR="00EF1F8B" w:rsidRDefault="004550AD" w:rsidP="00E73834">
      <w:pPr>
        <w:spacing w:line="300" w:lineRule="exact"/>
        <w:ind w:leftChars="100" w:left="49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回避のために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Pr="004550AD">
        <w:rPr>
          <w:rFonts w:ascii="メイリオ" w:eastAsia="メイリオ" w:hAnsi="メイリオ" w:cs="メイリオ" w:hint="eastAsia"/>
          <w:bCs/>
          <w:sz w:val="28"/>
          <w:szCs w:val="28"/>
        </w:rPr>
        <w:t>、都度払いを選択するのもよいでしょう。</w:t>
      </w:r>
    </w:p>
    <w:p w14:paraId="5650D5B4" w14:textId="77777777" w:rsidR="002C14A7" w:rsidRPr="004550AD" w:rsidRDefault="002C14A7" w:rsidP="002C14A7">
      <w:pPr>
        <w:spacing w:line="160" w:lineRule="exact"/>
        <w:ind w:leftChars="100" w:left="490" w:hangingChars="100" w:hanging="280"/>
        <w:jc w:val="lef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3A65CC">
        <w:trPr>
          <w:trHeight w:hRule="exact" w:val="397"/>
        </w:trPr>
        <w:tc>
          <w:tcPr>
            <w:tcW w:w="1323" w:type="dxa"/>
            <w:vAlign w:val="center"/>
          </w:tcPr>
          <w:p w14:paraId="5F1123A0" w14:textId="77777777" w:rsidR="004E05F1" w:rsidRPr="00B579AC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589E8038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359A04FE" w:rsidR="004E05F1" w:rsidRPr="0079785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15件</w:t>
            </w:r>
          </w:p>
        </w:tc>
      </w:tr>
      <w:tr w:rsidR="004E05F1" w:rsidRPr="00B579AC" w14:paraId="1587F341" w14:textId="77777777" w:rsidTr="007F13C5">
        <w:trPr>
          <w:trHeight w:hRule="exact" w:val="397"/>
        </w:trPr>
        <w:tc>
          <w:tcPr>
            <w:tcW w:w="1323" w:type="dxa"/>
            <w:vAlign w:val="center"/>
          </w:tcPr>
          <w:p w14:paraId="2A84A879" w14:textId="0B13D392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34CC01E6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78FE2998" w:rsidR="004E05F1" w:rsidRPr="00797851" w:rsidRDefault="00EF1F8B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E05F1" w:rsidRPr="00B579AC" w14:paraId="26263EA2" w14:textId="77777777" w:rsidTr="007F13C5">
        <w:trPr>
          <w:trHeight w:hRule="exact" w:val="397"/>
        </w:trPr>
        <w:tc>
          <w:tcPr>
            <w:tcW w:w="1323" w:type="dxa"/>
            <w:vAlign w:val="center"/>
          </w:tcPr>
          <w:p w14:paraId="36805043" w14:textId="0E1013F1" w:rsidR="004E05F1" w:rsidRPr="00B579AC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6EB7D77C" w:rsidR="004E05F1" w:rsidRPr="004E05F1" w:rsidRDefault="00EF1F8B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5511B0A8" w:rsidR="004E05F1" w:rsidRPr="00797851" w:rsidRDefault="00EF1F8B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E05F1" w:rsidRPr="00B579AC" w14:paraId="117EBFCC" w14:textId="77777777" w:rsidTr="004E05F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6E6B2F0A" w14:textId="5FDADF1E" w:rsidR="004E05F1" w:rsidRDefault="00EF1F8B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4E05F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5C6D3E6F" w:rsidR="004E05F1" w:rsidRPr="004E05F1" w:rsidRDefault="00EF1F8B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7D129D6C" w:rsidR="004E05F1" w:rsidRPr="009D2632" w:rsidRDefault="00EF1F8B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4E05F1"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4E05F1" w:rsidRPr="00B579AC" w14:paraId="51B88E62" w14:textId="77777777" w:rsidTr="004E05F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4957726C" w14:textId="645F3C04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5D95D60F" w:rsidR="004E05F1" w:rsidRPr="004E05F1" w:rsidRDefault="00EF1F8B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携帯電話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6B3C0ED2" w:rsidR="004E05F1" w:rsidRDefault="00EF1F8B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4E05F1"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1A805A37" w14:textId="590CCC32" w:rsidR="004550AD" w:rsidRDefault="00981659" w:rsidP="004550AD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98165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>3位の「</w:t>
      </w:r>
      <w:r w:rsidR="006052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インターネット接続回線」については、「遠方に住む父が光回線の契約をしたようだ。高齢で光回線は不要</w:t>
      </w:r>
      <w:r w:rsidR="002C14A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な</w:t>
      </w:r>
      <w:r w:rsidR="0060529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ので解約したい」といった訪問販売でのトラブルに関する相談等がありました。</w:t>
      </w:r>
    </w:p>
    <w:p w14:paraId="17DC13CE" w14:textId="4911BB5C" w:rsidR="005A76A0" w:rsidRPr="004550AD" w:rsidRDefault="004550AD" w:rsidP="004550AD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3049C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65歳以上の相談についても、化粧品、健康食品の定期購入が多くなっています。「最終確認画面」をよく確かめ、購入条件を理解したうえで</w:t>
      </w:r>
      <w:r w:rsidR="003049C2" w:rsidRPr="00BF3FE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慎重に契約しましょう。</w:t>
      </w:r>
    </w:p>
    <w:sectPr w:rsidR="005A76A0" w:rsidRPr="004550AD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A95"/>
    <w:rsid w:val="00263266"/>
    <w:rsid w:val="00264F6D"/>
    <w:rsid w:val="00266609"/>
    <w:rsid w:val="00273826"/>
    <w:rsid w:val="0027568D"/>
    <w:rsid w:val="00277132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14A7"/>
    <w:rsid w:val="002C261E"/>
    <w:rsid w:val="002C6859"/>
    <w:rsid w:val="002D09EB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5DBA"/>
    <w:rsid w:val="00556A37"/>
    <w:rsid w:val="0055767C"/>
    <w:rsid w:val="0056172D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97851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B0A73"/>
    <w:rsid w:val="008B185B"/>
    <w:rsid w:val="008B280F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07F5D"/>
    <w:rsid w:val="00910B3E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988"/>
    <w:rsid w:val="00943A53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1659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06E7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C6B1A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6E7C"/>
    <w:rsid w:val="00D14036"/>
    <w:rsid w:val="00D1462A"/>
    <w:rsid w:val="00D15D5D"/>
    <w:rsid w:val="00D16F9E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2755"/>
    <w:rsid w:val="00E53000"/>
    <w:rsid w:val="00E534C2"/>
    <w:rsid w:val="00E56954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2024-01-29T10:22:00Z</dcterms:created>
  <dcterms:modified xsi:type="dcterms:W3CDTF">2024-01-29T10:22:00Z</dcterms:modified>
</cp:coreProperties>
</file>