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69D3E78">
                <wp:simplePos x="0" y="0"/>
                <wp:positionH relativeFrom="margin">
                  <wp:posOffset>-75565</wp:posOffset>
                </wp:positionH>
                <wp:positionV relativeFrom="paragraph">
                  <wp:posOffset>-388620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3B04A075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471EC8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５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5.95pt;margin-top:-30.6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Qgo453wAAAAsBAAAPAAAAZHJzL2Rv&#10;d25yZXYueG1sTI9BTsMwEEX3SNzBGiR2re2CQhviVKiim+6a9gCubZLQeBxipw2cnukKdn80T3/e&#10;FOvJd+zihtgGVCDnAphDE2yLtYLjYTtbAotJo9VdQKfg20VYl/d3hc5tuOLeXapUMyrBmGsFTUp9&#10;znk0jfM6zkPvkHYfYfA60TjU3A76SuW+4wshMu51i3Sh0b3bNM6cq9ErOJjq5TNm23D+Mj9Hud+9&#10;b3ajUOrxYXp7BZbclP5guOmTOpTkdAoj2sg6BTMpV4RSyOQC2I0QYkXppODpeQm8LPj/H8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CCjjnfAAAACw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3B04A075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471EC8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５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31722412" w14:textId="561F1F56" w:rsidR="00DC4D1F" w:rsidRPr="00314F71" w:rsidRDefault="00530864" w:rsidP="00485626">
      <w:pPr>
        <w:spacing w:line="3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D2539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B56F8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52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B56F8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2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632586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5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B56F8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B56F8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14</w:t>
      </w:r>
      <w:r w:rsidR="0091376E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632586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8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6EF4A188" w14:textId="7CA74247" w:rsidR="00485626" w:rsidRDefault="00485626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3C692717">
                <wp:simplePos x="0" y="0"/>
                <wp:positionH relativeFrom="column">
                  <wp:posOffset>207645</wp:posOffset>
                </wp:positionH>
                <wp:positionV relativeFrom="paragraph">
                  <wp:posOffset>100330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35pt;margin-top:7.9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206252" w14:textId="5E5EF9F0" w:rsidR="004706AC" w:rsidRDefault="004706AC" w:rsidP="006D6FCC">
      <w:pPr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6D6FCC">
        <w:trPr>
          <w:trHeight w:hRule="exact" w:val="369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7F74FE" w:rsidRPr="00314F71" w14:paraId="2038939D" w14:textId="77777777" w:rsidTr="006D6FCC">
        <w:trPr>
          <w:trHeight w:hRule="exact" w:val="369"/>
        </w:trPr>
        <w:tc>
          <w:tcPr>
            <w:tcW w:w="1323" w:type="dxa"/>
            <w:vAlign w:val="center"/>
          </w:tcPr>
          <w:p w14:paraId="6AF6B364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F9A" w14:textId="77777777" w:rsidR="007F74FE" w:rsidRPr="00EB63F6" w:rsidRDefault="007F74FE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C8E" w14:textId="62951349" w:rsidR="007F74FE" w:rsidRPr="00EB63F6" w:rsidRDefault="00632586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62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7F74FE" w:rsidRPr="00314F71" w14:paraId="6DB57A58" w14:textId="77777777" w:rsidTr="006D6FCC">
        <w:trPr>
          <w:trHeight w:hRule="exact" w:val="369"/>
        </w:trPr>
        <w:tc>
          <w:tcPr>
            <w:tcW w:w="1323" w:type="dxa"/>
            <w:vAlign w:val="center"/>
          </w:tcPr>
          <w:p w14:paraId="3583A136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089B0E73" w:rsidR="007F74FE" w:rsidRPr="00EB63F6" w:rsidRDefault="00632586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0C11B69B" w:rsidR="007F74FE" w:rsidRPr="00EB63F6" w:rsidRDefault="00632586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3</w:t>
            </w:r>
            <w:r w:rsidR="00B56F8A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7F74FE" w:rsidRPr="00314F71" w14:paraId="5B1B9080" w14:textId="77777777" w:rsidTr="006D6FCC">
        <w:trPr>
          <w:trHeight w:hRule="exact" w:val="369"/>
        </w:trPr>
        <w:tc>
          <w:tcPr>
            <w:tcW w:w="1323" w:type="dxa"/>
            <w:vAlign w:val="center"/>
          </w:tcPr>
          <w:p w14:paraId="6623822B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789EFF12" w:rsidR="007F74FE" w:rsidRPr="00EB63F6" w:rsidRDefault="00632586" w:rsidP="006D6FCC">
            <w:pPr>
              <w:tabs>
                <w:tab w:val="center" w:pos="2057"/>
              </w:tabs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1E971F0B" w:rsidR="007F74FE" w:rsidRPr="00EB63F6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24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6804CD" w:rsidRPr="00314F71" w14:paraId="5A5BDDE8" w14:textId="77777777" w:rsidTr="006D6FCC">
        <w:trPr>
          <w:trHeight w:hRule="exact" w:val="369"/>
        </w:trPr>
        <w:tc>
          <w:tcPr>
            <w:tcW w:w="1323" w:type="dxa"/>
            <w:vAlign w:val="center"/>
          </w:tcPr>
          <w:p w14:paraId="4B835890" w14:textId="7336343E" w:rsidR="006804CD" w:rsidRPr="00314F71" w:rsidRDefault="006804CD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082781FE" w:rsidR="006804CD" w:rsidRPr="00EB63F6" w:rsidRDefault="006804CD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エステティックサービス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268EAE75" w:rsidR="006804CD" w:rsidRPr="00EB63F6" w:rsidRDefault="006804CD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B56F8A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6F8A" w:rsidRPr="00314F71" w14:paraId="0A5C7F7A" w14:textId="77777777" w:rsidTr="006D6FCC">
        <w:trPr>
          <w:trHeight w:hRule="exact" w:val="369"/>
        </w:trPr>
        <w:tc>
          <w:tcPr>
            <w:tcW w:w="1323" w:type="dxa"/>
            <w:vMerge w:val="restart"/>
            <w:vAlign w:val="center"/>
          </w:tcPr>
          <w:p w14:paraId="363F449C" w14:textId="5D4F8F74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DEED" w14:textId="5C81B94A" w:rsidR="00B56F8A" w:rsidRDefault="00B56F8A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0429" w14:textId="4AC78097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6F8A" w:rsidRPr="00314F71" w14:paraId="517DE330" w14:textId="77777777" w:rsidTr="006D6FCC">
        <w:trPr>
          <w:trHeight w:hRule="exact" w:val="369"/>
        </w:trPr>
        <w:tc>
          <w:tcPr>
            <w:tcW w:w="1323" w:type="dxa"/>
            <w:vMerge/>
            <w:vAlign w:val="center"/>
          </w:tcPr>
          <w:p w14:paraId="2091374E" w14:textId="77777777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6507" w14:textId="74825B66" w:rsidR="00B56F8A" w:rsidRPr="00B56F8A" w:rsidRDefault="00B56F8A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医療サービス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B880" w14:textId="629D02A3" w:rsidR="00B56F8A" w:rsidRDefault="00616E94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Pr="00314F71" w:rsidRDefault="00B56F8A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97D6A14" w14:textId="77777777" w:rsidR="00D25396" w:rsidRDefault="00D25396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9AB86A4" w14:textId="28918F2C" w:rsidR="00CE3CD6" w:rsidRPr="00632586" w:rsidRDefault="005D1F84" w:rsidP="006D6FCC">
      <w:pPr>
        <w:pStyle w:val="af"/>
        <w:numPr>
          <w:ilvl w:val="0"/>
          <w:numId w:val="5"/>
        </w:numPr>
        <w:spacing w:afterLines="20" w:after="71" w:line="30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/>
          <w:bCs/>
          <w:sz w:val="28"/>
          <w:szCs w:val="28"/>
        </w:rPr>
        <w:t>1位の「化粧品」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美容液等の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6</w:t>
      </w:r>
      <w:r w:rsidR="00632586" w:rsidRPr="00632586">
        <w:rPr>
          <w:rFonts w:ascii="メイリオ" w:eastAsia="メイリオ" w:hAnsi="メイリオ" w:cs="メイリオ"/>
          <w:bCs/>
          <w:sz w:val="28"/>
          <w:szCs w:val="28"/>
        </w:rPr>
        <w:t>2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F71F2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中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5</w:t>
      </w:r>
      <w:r w:rsidR="00B56F8A">
        <w:rPr>
          <w:rFonts w:ascii="メイリオ" w:eastAsia="メイリオ" w:hAnsi="メイリオ" w:cs="メイリオ" w:hint="eastAsia"/>
          <w:bCs/>
          <w:sz w:val="28"/>
          <w:szCs w:val="28"/>
        </w:rPr>
        <w:t>2</w:t>
      </w:r>
      <w:r w:rsidR="0091376E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「お試しのつもりで注文したところ定期購入に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2539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電話がつながらず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7F3A0F17" w14:textId="78E5311E" w:rsidR="00997080" w:rsidRDefault="00632586" w:rsidP="006D6FCC">
      <w:pPr>
        <w:pStyle w:val="af"/>
        <w:numPr>
          <w:ilvl w:val="0"/>
          <w:numId w:val="5"/>
        </w:numPr>
        <w:spacing w:afterLines="20" w:after="71" w:line="30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="00997080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3015F4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 w:rsidR="00997080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31388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ダイエットサプリ等の「定期購入」の相談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B56F8A">
        <w:rPr>
          <w:rFonts w:ascii="メイリオ" w:eastAsia="メイリオ" w:hAnsi="メイリオ" w:cs="メイリオ" w:hint="eastAsia"/>
          <w:bCs/>
          <w:sz w:val="28"/>
          <w:szCs w:val="28"/>
        </w:rPr>
        <w:t>24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件のうち2</w:t>
      </w:r>
      <w:r w:rsidR="00B56F8A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でした。1位の「化粧品」と合わせると「定期購入」</w:t>
      </w:r>
      <w:r w:rsidR="00B77379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関する相談は</w:t>
      </w:r>
      <w:r w:rsidR="00B56F8A">
        <w:rPr>
          <w:rFonts w:ascii="メイリオ" w:eastAsia="メイリオ" w:hAnsi="メイリオ" w:cs="メイリオ" w:hint="eastAsia"/>
          <w:bCs/>
          <w:sz w:val="28"/>
          <w:szCs w:val="28"/>
        </w:rPr>
        <w:t>73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件になりました。</w:t>
      </w:r>
      <w:r w:rsidR="00B56F8A">
        <w:rPr>
          <w:rFonts w:ascii="メイリオ" w:eastAsia="メイリオ" w:hAnsi="メイリオ" w:cs="メイリオ" w:hint="eastAsia"/>
          <w:bCs/>
          <w:sz w:val="28"/>
          <w:szCs w:val="28"/>
        </w:rPr>
        <w:t>そのうち、インターネット通販によるものが９割を占め、</w:t>
      </w:r>
      <w:r w:rsidR="00B56F8A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中高年層からの相談が多く寄せられました</w:t>
      </w:r>
      <w:r w:rsidR="00B56F8A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638D4C69" w14:textId="32226BE6" w:rsidR="006C6AE4" w:rsidRPr="00B56F8A" w:rsidRDefault="00632586" w:rsidP="006D6FCC">
      <w:pPr>
        <w:pStyle w:val="af"/>
        <w:numPr>
          <w:ilvl w:val="0"/>
          <w:numId w:val="5"/>
        </w:numPr>
        <w:spacing w:afterLines="20" w:after="71" w:line="30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4位の</w:t>
      </w:r>
      <w:r w:rsidR="00BE2D1E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B56F8A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エステティックサービス</w:t>
      </w:r>
      <w:r w:rsidR="00BE2D1E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」は</w:t>
      </w:r>
      <w:r w:rsidR="006804CD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医療脱毛などを契約していた</w:t>
      </w:r>
      <w:r w:rsidR="00D31388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事業者</w:t>
      </w:r>
      <w:r w:rsidR="006804CD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が突然閉院となった</w:t>
      </w:r>
      <w:r w:rsidR="00BE2D1E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6804CD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という相談が</w:t>
      </w:r>
      <w:r w:rsidR="00B56F8A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="00BE2D1E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8件のうち</w:t>
      </w:r>
      <w:r w:rsidR="00B56F8A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9</w:t>
      </w:r>
      <w:r w:rsidR="00BE2D1E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件でした</w:t>
      </w:r>
      <w:r w:rsidR="006804CD" w:rsidRPr="00B56F8A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076AB76C" w14:textId="6D921425" w:rsidR="004706AC" w:rsidRDefault="00B56F8A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236EC8D9">
                <wp:simplePos x="0" y="0"/>
                <wp:positionH relativeFrom="column">
                  <wp:posOffset>262255</wp:posOffset>
                </wp:positionH>
                <wp:positionV relativeFrom="paragraph">
                  <wp:posOffset>109855</wp:posOffset>
                </wp:positionV>
                <wp:extent cx="2143760" cy="362585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62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0.65pt;margin-top:8.65pt;width:168.8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406D2E" w14:textId="77777777" w:rsidR="00B56F8A" w:rsidRDefault="00B56F8A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6185D" w14:textId="77777777" w:rsidR="006D6FCC" w:rsidRDefault="006D6FCC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6D6FCC">
        <w:trPr>
          <w:trHeight w:val="369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91B1B" w:rsidRPr="00B579AC" w14:paraId="59373886" w14:textId="77777777" w:rsidTr="006D6FCC">
        <w:trPr>
          <w:trHeight w:val="369"/>
        </w:trPr>
        <w:tc>
          <w:tcPr>
            <w:tcW w:w="1323" w:type="dxa"/>
            <w:vAlign w:val="center"/>
          </w:tcPr>
          <w:p w14:paraId="5F1123A0" w14:textId="77777777" w:rsidR="00E91B1B" w:rsidRPr="00B579AC" w:rsidRDefault="00E91B1B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7777777" w:rsidR="00E91B1B" w:rsidRPr="00B579AC" w:rsidRDefault="00E91B1B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97" w14:textId="10BA5429" w:rsidR="00E91B1B" w:rsidRPr="00FC0F2C" w:rsidRDefault="006804CD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6F8A" w:rsidRPr="00B579AC" w14:paraId="1587F341" w14:textId="77777777" w:rsidTr="006D6FCC">
        <w:trPr>
          <w:trHeight w:val="369"/>
        </w:trPr>
        <w:tc>
          <w:tcPr>
            <w:tcW w:w="1323" w:type="dxa"/>
            <w:vAlign w:val="center"/>
          </w:tcPr>
          <w:p w14:paraId="2A84A879" w14:textId="3DAB6CF8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BAB" w14:textId="1AC7618A" w:rsidR="00B56F8A" w:rsidRDefault="00B56F8A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46D" w14:textId="3511CBBE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９件</w:t>
            </w:r>
          </w:p>
        </w:tc>
      </w:tr>
      <w:tr w:rsidR="00E91B1B" w:rsidRPr="00B579AC" w14:paraId="26263EA2" w14:textId="77777777" w:rsidTr="006D6FCC">
        <w:trPr>
          <w:trHeight w:val="369"/>
        </w:trPr>
        <w:tc>
          <w:tcPr>
            <w:tcW w:w="1323" w:type="dxa"/>
            <w:vAlign w:val="center"/>
          </w:tcPr>
          <w:p w14:paraId="36805043" w14:textId="5A41AF25" w:rsidR="00E91B1B" w:rsidRPr="00B579AC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91B1B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387AB57B" w:rsidR="00E91B1B" w:rsidRPr="00B579AC" w:rsidRDefault="006804CD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217" w14:textId="162B1930" w:rsidR="00E91B1B" w:rsidRPr="0091376E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6F8A" w:rsidRPr="00B579AC" w14:paraId="2EBC3900" w14:textId="77777777" w:rsidTr="006D6FCC">
        <w:trPr>
          <w:trHeight w:val="369"/>
        </w:trPr>
        <w:tc>
          <w:tcPr>
            <w:tcW w:w="1323" w:type="dxa"/>
            <w:vMerge w:val="restart"/>
            <w:vAlign w:val="center"/>
          </w:tcPr>
          <w:p w14:paraId="41354D38" w14:textId="5D1EEA60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BD4" w14:textId="29D1686B" w:rsidR="00B56F8A" w:rsidRDefault="00B56F8A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FBB" w14:textId="6D245CB7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５件</w:t>
            </w:r>
          </w:p>
        </w:tc>
      </w:tr>
      <w:tr w:rsidR="00B56F8A" w:rsidRPr="00B579AC" w14:paraId="51B88E62" w14:textId="77777777" w:rsidTr="006D6FCC">
        <w:trPr>
          <w:trHeight w:val="369"/>
        </w:trPr>
        <w:tc>
          <w:tcPr>
            <w:tcW w:w="1323" w:type="dxa"/>
            <w:vMerge/>
            <w:vAlign w:val="center"/>
          </w:tcPr>
          <w:p w14:paraId="4957726C" w14:textId="5B942366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61A32BDC" w:rsidR="00B56F8A" w:rsidRDefault="00B56F8A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新　聞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69886AD5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５件</w:t>
            </w:r>
          </w:p>
        </w:tc>
      </w:tr>
      <w:tr w:rsidR="00B56F8A" w:rsidRPr="00B579AC" w14:paraId="74D90123" w14:textId="77777777" w:rsidTr="006D6FCC">
        <w:trPr>
          <w:trHeight w:val="369"/>
        </w:trPr>
        <w:tc>
          <w:tcPr>
            <w:tcW w:w="1323" w:type="dxa"/>
            <w:vMerge/>
            <w:vAlign w:val="center"/>
          </w:tcPr>
          <w:p w14:paraId="16267ED2" w14:textId="77777777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390" w14:textId="683B0B47" w:rsidR="00B56F8A" w:rsidRDefault="00B56F8A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金融関連サービスその他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AC5" w14:textId="4AB16176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５件</w:t>
            </w:r>
          </w:p>
        </w:tc>
      </w:tr>
      <w:tr w:rsidR="00B56F8A" w:rsidRPr="00B579AC" w14:paraId="2AE40F75" w14:textId="77777777" w:rsidTr="006D6FCC">
        <w:trPr>
          <w:trHeight w:val="369"/>
        </w:trPr>
        <w:tc>
          <w:tcPr>
            <w:tcW w:w="1323" w:type="dxa"/>
            <w:vMerge/>
            <w:vAlign w:val="center"/>
          </w:tcPr>
          <w:p w14:paraId="00C643F7" w14:textId="77777777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A32" w14:textId="09414D53" w:rsidR="00B56F8A" w:rsidRDefault="00B56F8A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アダルト情報サイト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43C" w14:textId="11F4BD2B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５件</w:t>
            </w:r>
          </w:p>
        </w:tc>
      </w:tr>
      <w:tr w:rsidR="00B56F8A" w:rsidRPr="00B579AC" w14:paraId="451B4B97" w14:textId="77777777" w:rsidTr="006D6FCC">
        <w:trPr>
          <w:trHeight w:val="369"/>
        </w:trPr>
        <w:tc>
          <w:tcPr>
            <w:tcW w:w="1323" w:type="dxa"/>
            <w:vMerge/>
            <w:vAlign w:val="center"/>
          </w:tcPr>
          <w:p w14:paraId="0A31D74B" w14:textId="77777777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1F47" w14:textId="33F5163A" w:rsidR="00B56F8A" w:rsidRDefault="00B56F8A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C820" w14:textId="7509D12A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５件</w:t>
            </w:r>
          </w:p>
        </w:tc>
      </w:tr>
    </w:tbl>
    <w:p w14:paraId="5C13D894" w14:textId="77777777" w:rsidR="004706AC" w:rsidRPr="00B579AC" w:rsidRDefault="004706AC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119CD8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0B62818C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061E108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8F380E9" w14:textId="77777777" w:rsidR="009B6D9C" w:rsidRDefault="009B6D9C" w:rsidP="006D6FCC">
      <w:pPr>
        <w:pStyle w:val="af5"/>
        <w:spacing w:afterLines="20" w:after="71" w:line="30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014D7D4E" w14:textId="1CC34A0F" w:rsidR="00CD3A1B" w:rsidRPr="006D6FCC" w:rsidRDefault="006D6FCC" w:rsidP="006D6FCC">
      <w:pPr>
        <w:pStyle w:val="af5"/>
        <w:numPr>
          <w:ilvl w:val="0"/>
          <w:numId w:val="8"/>
        </w:numPr>
        <w:spacing w:line="30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6D6FCC">
        <w:rPr>
          <w:rFonts w:ascii="メイリオ" w:eastAsia="メイリオ" w:hAnsi="メイリオ" w:cs="メイリオ"/>
          <w:bCs/>
          <w:spacing w:val="-6"/>
          <w:sz w:val="28"/>
          <w:szCs w:val="28"/>
        </w:rPr>
        <w:t>2位の「移動通信サービス」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に関する相談は、</w:t>
      </w:r>
      <w:r w:rsidRPr="006D6FCC">
        <w:rPr>
          <w:rFonts w:ascii="メイリオ" w:eastAsia="メイリオ" w:hAnsi="メイリオ" w:cs="メイリオ"/>
          <w:bCs/>
          <w:spacing w:val="-6"/>
          <w:sz w:val="28"/>
          <w:szCs w:val="28"/>
        </w:rPr>
        <w:t>「大手携帯電話会社から料金が未納とＳＭＳ(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ショートメッセージサービス</w:t>
      </w:r>
      <w:r w:rsidRPr="006D6FCC">
        <w:rPr>
          <w:rFonts w:ascii="メイリオ" w:eastAsia="メイリオ" w:hAnsi="メイリオ" w:cs="メイリオ"/>
          <w:bCs/>
          <w:spacing w:val="-6"/>
          <w:sz w:val="28"/>
          <w:szCs w:val="28"/>
        </w:rPr>
        <w:t>)が届いたが</w:t>
      </w:r>
      <w:r w:rsidRPr="006D6FC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身に覚えがない」「大手運送会社からＳＭＳが</w:t>
      </w:r>
      <w:r w:rsidR="004F2EE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届いて</w:t>
      </w:r>
      <w:r w:rsidRPr="006D6FC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記載のＵＲＬをクリックしたことがきっかけで、自分のスマートフォンから多量のＳＭＳを発信したようで、高額な電話料金を請求されている」といった相談が寄せられました。ＳＭＳやメールが届いた場合は、記載されたＵＲＬにすぐにアクセスせず、</w:t>
      </w:r>
      <w:r w:rsidR="004F2EE1" w:rsidRPr="006D6FC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電話窓口や</w:t>
      </w:r>
      <w:r w:rsidR="00EB162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公式</w:t>
      </w:r>
      <w:r w:rsidR="004F2EE1" w:rsidRPr="006D6FC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ホームペ</w:t>
      </w:r>
      <w:bookmarkStart w:id="2" w:name="_GoBack"/>
      <w:bookmarkEnd w:id="2"/>
      <w:r w:rsidR="004F2EE1" w:rsidRPr="006D6FC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ージなど</w:t>
      </w:r>
      <w:r w:rsidR="00EB162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を調べ、内容やサイトが正式なものであることを</w:t>
      </w:r>
      <w:r w:rsidRPr="006D6FC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確認してからアクセスするようにしましょう。</w:t>
      </w:r>
    </w:p>
    <w:sectPr w:rsidR="00CD3A1B" w:rsidRPr="006D6FCC" w:rsidSect="000955BD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06AC"/>
    <w:rsid w:val="00471EC8"/>
    <w:rsid w:val="0047257F"/>
    <w:rsid w:val="0047580D"/>
    <w:rsid w:val="004759C4"/>
    <w:rsid w:val="0048212F"/>
    <w:rsid w:val="00482506"/>
    <w:rsid w:val="004854FD"/>
    <w:rsid w:val="00485626"/>
    <w:rsid w:val="004874F0"/>
    <w:rsid w:val="004A1D0A"/>
    <w:rsid w:val="004A2451"/>
    <w:rsid w:val="004A39C2"/>
    <w:rsid w:val="004A5AF4"/>
    <w:rsid w:val="004B024B"/>
    <w:rsid w:val="004B40E3"/>
    <w:rsid w:val="004B6197"/>
    <w:rsid w:val="004B653E"/>
    <w:rsid w:val="004C66E1"/>
    <w:rsid w:val="004C6B73"/>
    <w:rsid w:val="004D696A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3BA3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6E94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4CD"/>
    <w:rsid w:val="006809AA"/>
    <w:rsid w:val="006918D9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81A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084A"/>
    <w:rsid w:val="0094338F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4FA1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83344"/>
    <w:rsid w:val="00B83B2F"/>
    <w:rsid w:val="00B846C1"/>
    <w:rsid w:val="00B850BC"/>
    <w:rsid w:val="00B90B45"/>
    <w:rsid w:val="00B91FDF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5F96"/>
    <w:rsid w:val="00C717D0"/>
    <w:rsid w:val="00C7283F"/>
    <w:rsid w:val="00C7308A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D3A1B"/>
    <w:rsid w:val="00CE26B5"/>
    <w:rsid w:val="00CE3CD6"/>
    <w:rsid w:val="00CE63B0"/>
    <w:rsid w:val="00CE6B49"/>
    <w:rsid w:val="00CE70FB"/>
    <w:rsid w:val="00CE7B8A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2755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7398"/>
    <w:rsid w:val="00EA7E20"/>
    <w:rsid w:val="00EB1629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D606-106F-439A-BD44-0A5B7390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2023-06-27T05:55:00Z</dcterms:created>
  <dcterms:modified xsi:type="dcterms:W3CDTF">2023-06-27T05:55:00Z</dcterms:modified>
</cp:coreProperties>
</file>