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3B7DB" w14:textId="77777777" w:rsidR="00B236DB" w:rsidRPr="0055068A" w:rsidRDefault="00401AB4" w:rsidP="00094F82">
      <w:pPr>
        <w:jc w:val="center"/>
        <w:rPr>
          <w:rFonts w:ascii="ＭＳ ゴシック" w:eastAsia="ＭＳ ゴシック" w:hAnsi="ＭＳ 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ABCD084" wp14:editId="5898201C">
                <wp:simplePos x="0" y="0"/>
                <wp:positionH relativeFrom="margin">
                  <wp:posOffset>4229100</wp:posOffset>
                </wp:positionH>
                <wp:positionV relativeFrom="paragraph">
                  <wp:posOffset>-238760</wp:posOffset>
                </wp:positionV>
                <wp:extent cx="11620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162050" cy="314325"/>
                        </a:xfrm>
                        <a:prstGeom prst="rect">
                          <a:avLst/>
                        </a:prstGeom>
                        <a:solidFill>
                          <a:sysClr val="window" lastClr="FFFFFF"/>
                        </a:solidFill>
                        <a:ln w="6350">
                          <a:solidFill>
                            <a:prstClr val="black"/>
                          </a:solidFill>
                        </a:ln>
                        <a:effectLst/>
                      </wps:spPr>
                      <wps:txbx>
                        <w:txbxContent>
                          <w:p w14:paraId="7CEB9D8E" w14:textId="77777777" w:rsidR="00401AB4" w:rsidRPr="00573D26" w:rsidRDefault="00401AB4" w:rsidP="00401AB4">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資料１－３－１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ABCD084" id="_x0000_t202" coordsize="21600,21600" o:spt="202" path="m,l,21600r21600,l21600,xe">
                <v:stroke joinstyle="miter"/>
                <v:path gradientshapeok="t" o:connecttype="rect"/>
              </v:shapetype>
              <v:shape id="テキスト ボックス 4" o:spid="_x0000_s1026" type="#_x0000_t202" style="position:absolute;left:0;text-align:left;margin-left:333pt;margin-top:-18.8pt;width:91.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3S4dQIAANEEAAAOAAAAZHJzL2Uyb0RvYy54bWysVM2O0zAQviPxDpbvNP0Hqqar0lURUrW7&#10;Uhft2XWcNsLxGNttUo5bCfEQvALizPPkRRg7abdsOSF6cGc8/5+/yfiqzCXZCWMzUDHttNqUCMUh&#10;ydQ6ph/v56/eUGIdUwmToERM98LSq8nLF+NCj0QXNiATYQgmUXZU6JhunNOjKLJ8I3JmW6CFQmMK&#10;JmcOVbOOEsMKzJ7LqNtuD6MCTKINcGEt3l7XRjoJ+dNUcHebplY4ImOKvblwmnCu/BlNxmy0Nkxv&#10;Mt60wf6hi5xlCoueUl0zx8jWZBep8owbsJC6Foc8gjTNuAgz4DSd9rNplhumRZgFwbH6BJP9f2n5&#10;ze7OkCyJaZ8SxXJ8ourwtXr8UT3+qg7fSHX4Xh0O1eNP1Enfw1VoO8KopcY4V76DEp/9eG/x0qNQ&#10;pib3/zgfQTsCvz+BLUpHuA/qDLvtAZo42nqdfq878Gmip2htrHsvICdeiKnBxwwYs93Cutr16OKL&#10;WZBZMs+kDMrezqQhO4bvjnRJoKBEMuvwMqbz8Guq/REmFSliOuxhXxcpfa1TzpVk/NNlBuxeKh8p&#10;AveaPj1kNTRecuWqbHBcQbJHGA3UvLSazzOsssBG75hBIiI8uFzuFo9UArYGjUTJBsyXv917f+QH&#10;WikpkNgxtZ+3zAic/4NC5rzt9Pt+E4LSH7zuomLOLatzi9rmM0AMO7jGmgfR+zt5FFMD+QPu4NRX&#10;RRNTHGvH1B3FmavXDXeYi+k0OCH3NXMLtdTcp/aAeXTvywdmdPPcDolyA8cVYKNnr177+kgF062D&#10;NAuU8ADXqCKVvIJ7E0jV7LhfzHM9eD19iSa/AQAA//8DAFBLAwQUAAYACAAAACEAR0SXVd0AAAAK&#10;AQAADwAAAGRycy9kb3ducmV2LnhtbEyPwU7DMAyG70i8Q2Qkbls6QKUtTSeExBEhOg5wyxLTBhqn&#10;arKu7OkxJzja/vT7++vt4gcx4xRdIAWbdQYCyQTrqFPwuntcFSBi0mT1EAgVfGOEbXN+VuvKhiO9&#10;4NymTnAIxUor6FMaKymj6dHruA4jEt8+wuR14nHqpJ30kcP9IK+yLJdeO+IPvR7xoUfz1R68Aktv&#10;gcy7ezo5ao0rT8/Fp5mVurxY7u9AJFzSHwy/+qwODTvtw4FsFIOCPM+5S1Kwur7NQTBR3JS82TO6&#10;KUE2tfxfofkBAAD//wMAUEsBAi0AFAAGAAgAAAAhALaDOJL+AAAA4QEAABMAAAAAAAAAAAAAAAAA&#10;AAAAAFtDb250ZW50X1R5cGVzXS54bWxQSwECLQAUAAYACAAAACEAOP0h/9YAAACUAQAACwAAAAAA&#10;AAAAAAAAAAAvAQAAX3JlbHMvLnJlbHNQSwECLQAUAAYACAAAACEAzhd0uHUCAADRBAAADgAAAAAA&#10;AAAAAAAAAAAuAgAAZHJzL2Uyb0RvYy54bWxQSwECLQAUAAYACAAAACEAR0SXVd0AAAAKAQAADwAA&#10;AAAAAAAAAAAAAADPBAAAZHJzL2Rvd25yZXYueG1sUEsFBgAAAAAEAAQA8wAAANkFAAAAAA==&#10;" fillcolor="window" strokeweight=".5pt">
                <v:textbox>
                  <w:txbxContent>
                    <w:p w14:paraId="7CEB9D8E" w14:textId="77777777" w:rsidR="00401AB4" w:rsidRPr="00573D26" w:rsidRDefault="00401AB4" w:rsidP="00401AB4">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資料１－３－１</w:t>
                      </w:r>
                    </w:p>
                  </w:txbxContent>
                </v:textbox>
                <w10:wrap anchorx="margin"/>
              </v:shape>
            </w:pict>
          </mc:Fallback>
        </mc:AlternateContent>
      </w:r>
      <w:r w:rsidR="000F5175">
        <w:rPr>
          <w:rFonts w:ascii="ＭＳ ゴシック" w:eastAsia="ＭＳ ゴシック" w:hAnsi="ＭＳ ゴシック" w:hint="eastAsia"/>
          <w:sz w:val="22"/>
        </w:rPr>
        <w:t>朴</w:t>
      </w:r>
      <w:r w:rsidR="00BE41A8" w:rsidRPr="0055068A">
        <w:rPr>
          <w:rFonts w:ascii="ＭＳ ゴシック" w:eastAsia="ＭＳ ゴシック" w:hAnsi="ＭＳ ゴシック" w:hint="eastAsia"/>
          <w:sz w:val="22"/>
        </w:rPr>
        <w:t>委員からの質問及び回答</w:t>
      </w:r>
      <w:r w:rsidR="00A2373E">
        <w:rPr>
          <w:rFonts w:ascii="ＭＳ ゴシック" w:eastAsia="ＭＳ ゴシック" w:hAnsi="ＭＳ ゴシック" w:hint="eastAsia"/>
          <w:sz w:val="22"/>
        </w:rPr>
        <w:t>①</w:t>
      </w:r>
    </w:p>
    <w:p w14:paraId="584133A9" w14:textId="77777777" w:rsidR="00094F82" w:rsidRPr="0055068A" w:rsidRDefault="00094F82" w:rsidP="00094F82">
      <w:pPr>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8494"/>
      </w:tblGrid>
      <w:tr w:rsidR="00094F82" w:rsidRPr="0055068A" w14:paraId="77E7ABDF" w14:textId="77777777" w:rsidTr="00094F82">
        <w:tc>
          <w:tcPr>
            <w:tcW w:w="8702" w:type="dxa"/>
          </w:tcPr>
          <w:p w14:paraId="5867B1D6" w14:textId="77777777" w:rsidR="005D57CB" w:rsidRPr="0055068A" w:rsidRDefault="005D57CB" w:rsidP="0072117E">
            <w:pPr>
              <w:spacing w:line="336" w:lineRule="exact"/>
              <w:rPr>
                <w:rFonts w:ascii="ＭＳ ゴシック" w:eastAsia="ＭＳ ゴシック" w:hAnsi="ＭＳ ゴシック"/>
                <w:sz w:val="22"/>
              </w:rPr>
            </w:pPr>
            <w:r w:rsidRPr="0055068A">
              <w:rPr>
                <w:rFonts w:ascii="ＭＳ ゴシック" w:eastAsia="ＭＳ ゴシック" w:hAnsi="ＭＳ ゴシック" w:hint="eastAsia"/>
                <w:sz w:val="22"/>
              </w:rPr>
              <w:t>〔施策名〕</w:t>
            </w:r>
          </w:p>
          <w:p w14:paraId="1D1E379C" w14:textId="77777777" w:rsidR="0055068A" w:rsidRPr="0055068A" w:rsidRDefault="0055068A" w:rsidP="0072117E">
            <w:pPr>
              <w:spacing w:line="336" w:lineRule="exact"/>
              <w:rPr>
                <w:rFonts w:ascii="ＭＳ ゴシック" w:eastAsia="ＭＳ ゴシック" w:hAnsi="ＭＳ ゴシック"/>
                <w:sz w:val="22"/>
              </w:rPr>
            </w:pPr>
            <w:r w:rsidRPr="0055068A">
              <w:rPr>
                <w:rFonts w:ascii="ＭＳ ゴシック" w:eastAsia="ＭＳ ゴシック" w:hAnsi="ＭＳ ゴシック" w:hint="eastAsia"/>
                <w:sz w:val="22"/>
              </w:rPr>
              <w:t>大阪府</w:t>
            </w:r>
            <w:r w:rsidR="0084079E">
              <w:rPr>
                <w:rFonts w:ascii="ＭＳ ゴシック" w:eastAsia="ＭＳ ゴシック" w:hAnsi="ＭＳ ゴシック" w:hint="eastAsia"/>
                <w:sz w:val="22"/>
              </w:rPr>
              <w:t>人種又は民族を理由とする不当な差別言動の解消の推進に関する条例</w:t>
            </w:r>
            <w:r w:rsidRPr="0055068A">
              <w:rPr>
                <w:rFonts w:ascii="ＭＳ ゴシック" w:eastAsia="ＭＳ ゴシック" w:hAnsi="ＭＳ ゴシック" w:hint="eastAsia"/>
                <w:sz w:val="22"/>
              </w:rPr>
              <w:t>の周知・啓発</w:t>
            </w:r>
          </w:p>
          <w:p w14:paraId="2B481F7C" w14:textId="77777777" w:rsidR="0055068A" w:rsidRPr="0055068A" w:rsidRDefault="0055068A" w:rsidP="0072117E">
            <w:pPr>
              <w:spacing w:line="336" w:lineRule="exact"/>
              <w:rPr>
                <w:rFonts w:ascii="ＭＳ ゴシック" w:eastAsia="ＭＳ ゴシック" w:hAnsi="ＭＳ ゴシック"/>
                <w:sz w:val="22"/>
              </w:rPr>
            </w:pPr>
            <w:r w:rsidRPr="0055068A">
              <w:rPr>
                <w:rFonts w:ascii="ＭＳ ゴシック" w:eastAsia="ＭＳ ゴシック" w:hAnsi="ＭＳ ゴシック" w:hint="eastAsia"/>
                <w:sz w:val="22"/>
              </w:rPr>
              <w:t>〔上記資料のページ番号〕</w:t>
            </w:r>
          </w:p>
          <w:p w14:paraId="08EC9A4A" w14:textId="77777777" w:rsidR="00094F82" w:rsidRPr="0055068A" w:rsidRDefault="0084079E" w:rsidP="0072117E">
            <w:pPr>
              <w:spacing w:line="336" w:lineRule="exact"/>
              <w:rPr>
                <w:rFonts w:ascii="ＭＳ ゴシック" w:eastAsia="ＭＳ ゴシック" w:hAnsi="ＭＳ ゴシック"/>
                <w:sz w:val="22"/>
              </w:rPr>
            </w:pPr>
            <w:r>
              <w:rPr>
                <w:rFonts w:ascii="ＭＳ ゴシック" w:eastAsia="ＭＳ ゴシック" w:hAnsi="ＭＳ ゴシック" w:hint="eastAsia"/>
                <w:sz w:val="22"/>
              </w:rPr>
              <w:t>Ｐ６</w:t>
            </w:r>
          </w:p>
        </w:tc>
      </w:tr>
      <w:tr w:rsidR="00094F82" w:rsidRPr="0055068A" w14:paraId="73209C87" w14:textId="77777777" w:rsidTr="00094F82">
        <w:tc>
          <w:tcPr>
            <w:tcW w:w="8702" w:type="dxa"/>
          </w:tcPr>
          <w:p w14:paraId="0DB9838C" w14:textId="77777777" w:rsidR="005D57CB" w:rsidRPr="0055068A" w:rsidRDefault="005D57CB" w:rsidP="0072117E">
            <w:pPr>
              <w:spacing w:line="336" w:lineRule="exact"/>
              <w:rPr>
                <w:rFonts w:ascii="ＭＳ ゴシック" w:eastAsia="ＭＳ ゴシック" w:hAnsi="ＭＳ ゴシック"/>
                <w:sz w:val="22"/>
              </w:rPr>
            </w:pPr>
            <w:r w:rsidRPr="0055068A">
              <w:rPr>
                <w:rFonts w:ascii="ＭＳ ゴシック" w:eastAsia="ＭＳ ゴシック" w:hAnsi="ＭＳ ゴシック" w:hint="eastAsia"/>
                <w:sz w:val="22"/>
              </w:rPr>
              <w:t>〔質問内容〕</w:t>
            </w:r>
          </w:p>
          <w:p w14:paraId="20F85D50" w14:textId="77777777" w:rsidR="00094F82" w:rsidRPr="00FA5F53" w:rsidRDefault="0055068A" w:rsidP="0072117E">
            <w:pPr>
              <w:spacing w:line="336" w:lineRule="exact"/>
              <w:ind w:firstLineChars="100" w:firstLine="210"/>
              <w:rPr>
                <w:rFonts w:ascii="ＭＳ ゴシック" w:eastAsia="ＭＳ ゴシック" w:hAnsi="ＭＳ ゴシック"/>
              </w:rPr>
            </w:pPr>
            <w:r w:rsidRPr="0055068A">
              <w:rPr>
                <w:rFonts w:ascii="ＭＳ ゴシック" w:eastAsia="ＭＳ ゴシック" w:hAnsi="ＭＳ ゴシック" w:hint="eastAsia"/>
              </w:rPr>
              <w:t>大阪府では、国の「ヘイトスピーチ解消法」制定（２０１６年）を受けて、２０１９年に</w:t>
            </w:r>
            <w:r w:rsidRPr="0055068A">
              <w:rPr>
                <w:rFonts w:ascii="ＭＳ ゴシック" w:eastAsia="ＭＳ ゴシック" w:hAnsi="ＭＳ ゴシック" w:hint="eastAsia"/>
                <w:sz w:val="22"/>
              </w:rPr>
              <w:t>「大阪府人種又は民族を理由とする不当な差別言動の解消の推進に関する条例」</w:t>
            </w:r>
            <w:r>
              <w:rPr>
                <w:rFonts w:ascii="ＭＳ ゴシック" w:eastAsia="ＭＳ ゴシック" w:hAnsi="ＭＳ ゴシック" w:hint="eastAsia"/>
                <w:sz w:val="22"/>
              </w:rPr>
              <w:t>を制定した</w:t>
            </w:r>
            <w:r w:rsidRPr="0055068A">
              <w:rPr>
                <w:rFonts w:ascii="ＭＳ ゴシック" w:eastAsia="ＭＳ ゴシック" w:hAnsi="ＭＳ ゴシック" w:hint="eastAsia"/>
              </w:rPr>
              <w:t>（「</w:t>
            </w:r>
            <w:r w:rsidRPr="0055068A">
              <w:rPr>
                <w:rFonts w:ascii="ＭＳ ゴシック" w:eastAsia="ＭＳ ゴシック" w:hAnsi="ＭＳ ゴシック"/>
              </w:rPr>
              <w:t>不当な差別的言動の禁止</w:t>
            </w:r>
            <w:r w:rsidRPr="0055068A">
              <w:rPr>
                <w:rFonts w:ascii="ＭＳ ゴシック" w:eastAsia="ＭＳ ゴシック" w:hAnsi="ＭＳ ゴシック" w:hint="eastAsia"/>
              </w:rPr>
              <w:t>」の文言が入っていることなど評価しているが、罰則規定等がないため、実際に「</w:t>
            </w:r>
            <w:r w:rsidRPr="0055068A">
              <w:rPr>
                <w:rFonts w:ascii="ＭＳ ゴシック" w:eastAsia="ＭＳ ゴシック" w:hAnsi="ＭＳ ゴシック"/>
              </w:rPr>
              <w:t>不当な差別的言動</w:t>
            </w:r>
            <w:r w:rsidRPr="0055068A">
              <w:rPr>
                <w:rFonts w:ascii="ＭＳ ゴシック" w:eastAsia="ＭＳ ゴシック" w:hAnsi="ＭＳ ゴシック" w:hint="eastAsia"/>
              </w:rPr>
              <w:t>」を禁止できる実効性があるのかについては疑問を持っている）。条例制定後の地域社会でのヘイトスピーチの状況をどう分析されているか知りたい。また、その条例に基づいての施策の進捗状況において、教育・啓発については啓発物品の配布やデジタルサイネージを</w:t>
            </w:r>
            <w:r w:rsidR="00DC6586">
              <w:rPr>
                <w:rFonts w:ascii="ＭＳ ゴシック" w:eastAsia="ＭＳ ゴシック" w:hAnsi="ＭＳ ゴシック" w:hint="eastAsia"/>
              </w:rPr>
              <w:t>用いての啓発画像の放映などの説明があったが、条例第８条２項（的確</w:t>
            </w:r>
            <w:r w:rsidRPr="0055068A">
              <w:rPr>
                <w:rFonts w:ascii="ＭＳ ゴシック" w:eastAsia="ＭＳ ゴシック" w:hAnsi="ＭＳ ゴシック" w:hint="eastAsia"/>
              </w:rPr>
              <w:t>な相談事業）についての施策について運用状況を教えていただきたい。</w:t>
            </w:r>
          </w:p>
        </w:tc>
      </w:tr>
      <w:tr w:rsidR="00094F82" w:rsidRPr="0055068A" w14:paraId="534B661A" w14:textId="77777777" w:rsidTr="005D57CB">
        <w:trPr>
          <w:trHeight w:val="4018"/>
        </w:trPr>
        <w:tc>
          <w:tcPr>
            <w:tcW w:w="8702" w:type="dxa"/>
          </w:tcPr>
          <w:p w14:paraId="4521D869" w14:textId="77777777" w:rsidR="005D57CB" w:rsidRPr="0055068A" w:rsidRDefault="005D57CB" w:rsidP="0072117E">
            <w:pPr>
              <w:spacing w:line="336" w:lineRule="exact"/>
              <w:rPr>
                <w:rFonts w:ascii="ＭＳ ゴシック" w:eastAsia="ＭＳ ゴシック" w:hAnsi="ＭＳ ゴシック"/>
                <w:sz w:val="22"/>
              </w:rPr>
            </w:pPr>
            <w:r w:rsidRPr="0055068A">
              <w:rPr>
                <w:rFonts w:ascii="ＭＳ ゴシック" w:eastAsia="ＭＳ ゴシック" w:hAnsi="ＭＳ ゴシック" w:hint="eastAsia"/>
                <w:sz w:val="22"/>
              </w:rPr>
              <w:t>〔回答〕</w:t>
            </w:r>
          </w:p>
          <w:p w14:paraId="3E78073E" w14:textId="77777777" w:rsidR="0072117E" w:rsidRPr="0072117E" w:rsidRDefault="0072117E" w:rsidP="0072117E">
            <w:pPr>
              <w:spacing w:line="336" w:lineRule="exact"/>
              <w:ind w:firstLineChars="100" w:firstLine="220"/>
              <w:rPr>
                <w:rFonts w:ascii="ＭＳ ゴシック" w:eastAsia="ＭＳ ゴシック" w:hAnsi="ＭＳ ゴシック"/>
                <w:sz w:val="22"/>
              </w:rPr>
            </w:pPr>
            <w:r w:rsidRPr="0072117E">
              <w:rPr>
                <w:rFonts w:ascii="ＭＳ ゴシック" w:eastAsia="ＭＳ ゴシック" w:hAnsi="ＭＳ ゴシック" w:hint="eastAsia"/>
                <w:sz w:val="22"/>
              </w:rPr>
              <w:t>大阪府においては、ヘイトスピーチは許されないことを宣言し、府民一人ひとりが共に社会の一員として解決すべき課題であるとの共通認識の下、ヘイトスピーチを解消していく機運を醸成するため、令和元（2019）年に、「大阪府人種又は民族を理由とする不当な差別的言動の解消の推進に関する条例」（大阪府ヘイトスピーチ解消推進条例）を制定しました。</w:t>
            </w:r>
          </w:p>
          <w:p w14:paraId="1AAD5993" w14:textId="3C81767B" w:rsidR="0072117E" w:rsidRDefault="0013783C" w:rsidP="0062387D">
            <w:pPr>
              <w:spacing w:line="336"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近年のヘイトスピーチの</w:t>
            </w:r>
            <w:r w:rsidR="0062387D">
              <w:rPr>
                <w:rFonts w:ascii="ＭＳ ゴシック" w:eastAsia="ＭＳ ゴシック" w:hAnsi="ＭＳ ゴシック" w:hint="eastAsia"/>
                <w:sz w:val="22"/>
              </w:rPr>
              <w:t>状況として、</w:t>
            </w:r>
            <w:r w:rsidR="0062387D" w:rsidRPr="0072117E">
              <w:rPr>
                <w:rFonts w:ascii="ＭＳ ゴシック" w:eastAsia="ＭＳ ゴシック" w:hAnsi="ＭＳ ゴシック" w:hint="eastAsia"/>
                <w:sz w:val="22"/>
              </w:rPr>
              <w:t>大阪府人権相談窓口</w:t>
            </w:r>
            <w:r w:rsidR="0062387D">
              <w:rPr>
                <w:rFonts w:ascii="ＭＳ ゴシック" w:eastAsia="ＭＳ ゴシック" w:hAnsi="ＭＳ ゴシック" w:hint="eastAsia"/>
                <w:sz w:val="22"/>
              </w:rPr>
              <w:t>における</w:t>
            </w:r>
            <w:r w:rsidR="0062387D" w:rsidRPr="0072117E">
              <w:rPr>
                <w:rFonts w:ascii="ＭＳ ゴシック" w:eastAsia="ＭＳ ゴシック" w:hAnsi="ＭＳ ゴシック" w:hint="eastAsia"/>
                <w:sz w:val="22"/>
              </w:rPr>
              <w:t>ヘイトスピーチに関する相談</w:t>
            </w:r>
            <w:r w:rsidR="0062387D">
              <w:rPr>
                <w:rFonts w:ascii="ＭＳ ゴシック" w:eastAsia="ＭＳ ゴシック" w:hAnsi="ＭＳ ゴシック" w:hint="eastAsia"/>
                <w:sz w:val="22"/>
              </w:rPr>
              <w:t>は、</w:t>
            </w:r>
            <w:r w:rsidR="0062387D" w:rsidRPr="0072117E">
              <w:rPr>
                <w:rFonts w:ascii="ＭＳ ゴシック" w:eastAsia="ＭＳ ゴシック" w:hAnsi="ＭＳ ゴシック" w:hint="eastAsia"/>
                <w:sz w:val="22"/>
              </w:rPr>
              <w:t>令和２年度は０件、令和３年度は</w:t>
            </w:r>
            <w:r w:rsidR="0062387D">
              <w:rPr>
                <w:rFonts w:ascii="ＭＳ ゴシック" w:eastAsia="ＭＳ ゴシック" w:hAnsi="ＭＳ ゴシック" w:hint="eastAsia"/>
                <w:sz w:val="22"/>
              </w:rPr>
              <w:t>３件（</w:t>
            </w:r>
            <w:r w:rsidR="0062387D" w:rsidRPr="0072117E">
              <w:rPr>
                <w:rFonts w:ascii="ＭＳ ゴシック" w:eastAsia="ＭＳ ゴシック" w:hAnsi="ＭＳ ゴシック" w:hint="eastAsia"/>
                <w:sz w:val="22"/>
              </w:rPr>
              <w:t>９月末</w:t>
            </w:r>
            <w:r w:rsidR="0062387D">
              <w:rPr>
                <w:rFonts w:ascii="ＭＳ ゴシック" w:eastAsia="ＭＳ ゴシック" w:hAnsi="ＭＳ ゴシック" w:hint="eastAsia"/>
                <w:sz w:val="22"/>
              </w:rPr>
              <w:t>現在）、</w:t>
            </w:r>
            <w:r w:rsidR="00511586">
              <w:rPr>
                <w:rFonts w:ascii="ＭＳ ゴシック" w:eastAsia="ＭＳ ゴシック" w:hAnsi="ＭＳ ゴシック" w:hint="eastAsia"/>
                <w:sz w:val="22"/>
              </w:rPr>
              <w:t>市町村</w:t>
            </w:r>
            <w:r w:rsidR="0062387D">
              <w:rPr>
                <w:rFonts w:ascii="ＭＳ ゴシック" w:eastAsia="ＭＳ ゴシック" w:hAnsi="ＭＳ ゴシック" w:hint="eastAsia"/>
                <w:sz w:val="22"/>
              </w:rPr>
              <w:t>から情報提供を受けた</w:t>
            </w:r>
            <w:r w:rsidR="0072117E" w:rsidRPr="0072117E">
              <w:rPr>
                <w:rFonts w:ascii="ＭＳ ゴシック" w:eastAsia="ＭＳ ゴシック" w:hAnsi="ＭＳ ゴシック" w:hint="eastAsia"/>
                <w:sz w:val="22"/>
              </w:rPr>
              <w:t>ヘイトスピーチが疑われる事象</w:t>
            </w:r>
            <w:r w:rsidR="0062387D">
              <w:rPr>
                <w:rFonts w:ascii="ＭＳ ゴシック" w:eastAsia="ＭＳ ゴシック" w:hAnsi="ＭＳ ゴシック" w:hint="eastAsia"/>
                <w:sz w:val="22"/>
              </w:rPr>
              <w:t>は</w:t>
            </w:r>
            <w:r w:rsidR="0072117E" w:rsidRPr="0072117E">
              <w:rPr>
                <w:rFonts w:ascii="ＭＳ ゴシック" w:eastAsia="ＭＳ ゴシック" w:hAnsi="ＭＳ ゴシック" w:hint="eastAsia"/>
                <w:sz w:val="22"/>
              </w:rPr>
              <w:t>、令和２年度は６件、令和３年度は</w:t>
            </w:r>
            <w:r w:rsidR="00511586">
              <w:rPr>
                <w:rFonts w:ascii="ＭＳ ゴシック" w:eastAsia="ＭＳ ゴシック" w:hAnsi="ＭＳ ゴシック" w:hint="eastAsia"/>
                <w:sz w:val="22"/>
              </w:rPr>
              <w:t>０件（</w:t>
            </w:r>
            <w:r w:rsidR="0072117E" w:rsidRPr="0072117E">
              <w:rPr>
                <w:rFonts w:ascii="ＭＳ ゴシック" w:eastAsia="ＭＳ ゴシック" w:hAnsi="ＭＳ ゴシック" w:hint="eastAsia"/>
                <w:sz w:val="22"/>
              </w:rPr>
              <w:t>12月末現在</w:t>
            </w:r>
            <w:r w:rsidR="00511586">
              <w:rPr>
                <w:rFonts w:ascii="ＭＳ ゴシック" w:eastAsia="ＭＳ ゴシック" w:hAnsi="ＭＳ ゴシック" w:hint="eastAsia"/>
                <w:sz w:val="22"/>
              </w:rPr>
              <w:t>）となって</w:t>
            </w:r>
            <w:r w:rsidR="0062387D">
              <w:rPr>
                <w:rFonts w:ascii="ＭＳ ゴシック" w:eastAsia="ＭＳ ゴシック" w:hAnsi="ＭＳ ゴシック" w:hint="eastAsia"/>
                <w:sz w:val="22"/>
              </w:rPr>
              <w:t>おり、</w:t>
            </w:r>
            <w:r w:rsidR="0062387D" w:rsidRPr="0072117E">
              <w:rPr>
                <w:rFonts w:ascii="ＭＳ ゴシック" w:eastAsia="ＭＳ ゴシック" w:hAnsi="ＭＳ ゴシック" w:hint="eastAsia"/>
                <w:sz w:val="22"/>
              </w:rPr>
              <w:t>条例制定後</w:t>
            </w:r>
            <w:r w:rsidR="0062387D">
              <w:rPr>
                <w:rFonts w:ascii="ＭＳ ゴシック" w:eastAsia="ＭＳ ゴシック" w:hAnsi="ＭＳ ゴシック" w:hint="eastAsia"/>
                <w:sz w:val="22"/>
              </w:rPr>
              <w:t>においても</w:t>
            </w:r>
            <w:r>
              <w:rPr>
                <w:rFonts w:ascii="ＭＳ ゴシック" w:eastAsia="ＭＳ ゴシック" w:hAnsi="ＭＳ ゴシック" w:hint="eastAsia"/>
                <w:sz w:val="22"/>
              </w:rPr>
              <w:t>、</w:t>
            </w:r>
            <w:r w:rsidR="0062387D">
              <w:rPr>
                <w:rFonts w:ascii="ＭＳ ゴシック" w:eastAsia="ＭＳ ゴシック" w:hAnsi="ＭＳ ゴシック" w:hint="eastAsia"/>
                <w:sz w:val="22"/>
              </w:rPr>
              <w:t>未だヘイトスピーチの事例が見られます。</w:t>
            </w:r>
          </w:p>
          <w:p w14:paraId="62ED7521" w14:textId="050E4855" w:rsidR="00511586" w:rsidRDefault="006A744E" w:rsidP="0072117E">
            <w:pPr>
              <w:spacing w:line="336"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また</w:t>
            </w:r>
            <w:r w:rsidR="0062387D" w:rsidRPr="0072117E">
              <w:rPr>
                <w:rFonts w:ascii="ＭＳ ゴシック" w:eastAsia="ＭＳ ゴシック" w:hAnsi="ＭＳ ゴシック" w:hint="eastAsia"/>
                <w:sz w:val="22"/>
              </w:rPr>
              <w:t>、５年に一度</w:t>
            </w:r>
            <w:r w:rsidR="0062387D">
              <w:rPr>
                <w:rFonts w:ascii="ＭＳ ゴシック" w:eastAsia="ＭＳ ゴシック" w:hAnsi="ＭＳ ゴシック" w:hint="eastAsia"/>
                <w:sz w:val="22"/>
              </w:rPr>
              <w:t>実施する</w:t>
            </w:r>
            <w:r w:rsidR="0062387D" w:rsidRPr="0072117E">
              <w:rPr>
                <w:rFonts w:ascii="ＭＳ ゴシック" w:eastAsia="ＭＳ ゴシック" w:hAnsi="ＭＳ ゴシック" w:hint="eastAsia"/>
                <w:sz w:val="22"/>
              </w:rPr>
              <w:t>「</w:t>
            </w:r>
            <w:r w:rsidR="0062387D">
              <w:rPr>
                <w:rFonts w:ascii="ＭＳ ゴシック" w:eastAsia="ＭＳ ゴシック" w:hAnsi="ＭＳ ゴシック" w:hint="eastAsia"/>
                <w:sz w:val="22"/>
              </w:rPr>
              <w:t>令和２年度</w:t>
            </w:r>
            <w:r w:rsidR="0062387D" w:rsidRPr="0072117E">
              <w:rPr>
                <w:rFonts w:ascii="ＭＳ ゴシック" w:eastAsia="ＭＳ ゴシック" w:hAnsi="ＭＳ ゴシック" w:hint="eastAsia"/>
                <w:sz w:val="22"/>
              </w:rPr>
              <w:t>人権問題に関する府民意識調査」</w:t>
            </w:r>
            <w:r w:rsidR="0062387D">
              <w:rPr>
                <w:rFonts w:ascii="ＭＳ ゴシック" w:eastAsia="ＭＳ ゴシック" w:hAnsi="ＭＳ ゴシック" w:hint="eastAsia"/>
                <w:sz w:val="22"/>
              </w:rPr>
              <w:t>では、</w:t>
            </w:r>
            <w:r w:rsidR="0062387D" w:rsidRPr="0072117E">
              <w:rPr>
                <w:rFonts w:ascii="ＭＳ ゴシック" w:eastAsia="ＭＳ ゴシック" w:hAnsi="ＭＳ ゴシック" w:hint="eastAsia"/>
                <w:sz w:val="22"/>
              </w:rPr>
              <w:t>ヘイトスピー</w:t>
            </w:r>
            <w:bookmarkStart w:id="0" w:name="_GoBack"/>
            <w:bookmarkEnd w:id="0"/>
            <w:r w:rsidR="0062387D" w:rsidRPr="0072117E">
              <w:rPr>
                <w:rFonts w:ascii="ＭＳ ゴシック" w:eastAsia="ＭＳ ゴシック" w:hAnsi="ＭＳ ゴシック" w:hint="eastAsia"/>
                <w:sz w:val="22"/>
              </w:rPr>
              <w:t>チや外国人の人権問題に関する府民意識は</w:t>
            </w:r>
            <w:r w:rsidR="0013783C">
              <w:rPr>
                <w:rFonts w:ascii="ＭＳ ゴシック" w:eastAsia="ＭＳ ゴシック" w:hAnsi="ＭＳ ゴシック" w:hint="eastAsia"/>
                <w:sz w:val="22"/>
              </w:rPr>
              <w:t>一定</w:t>
            </w:r>
            <w:r w:rsidR="0062387D" w:rsidRPr="0072117E">
              <w:rPr>
                <w:rFonts w:ascii="ＭＳ ゴシック" w:eastAsia="ＭＳ ゴシック" w:hAnsi="ＭＳ ゴシック" w:hint="eastAsia"/>
                <w:sz w:val="22"/>
              </w:rPr>
              <w:t>高まってきている</w:t>
            </w:r>
            <w:r w:rsidR="0013783C">
              <w:rPr>
                <w:rFonts w:ascii="ＭＳ ゴシック" w:eastAsia="ＭＳ ゴシック" w:hAnsi="ＭＳ ゴシック" w:hint="eastAsia"/>
                <w:sz w:val="22"/>
              </w:rPr>
              <w:t>ことが確認できる</w:t>
            </w:r>
            <w:r w:rsidR="0062387D" w:rsidRPr="0072117E">
              <w:rPr>
                <w:rFonts w:ascii="ＭＳ ゴシック" w:eastAsia="ＭＳ ゴシック" w:hAnsi="ＭＳ ゴシック" w:hint="eastAsia"/>
                <w:sz w:val="22"/>
              </w:rPr>
              <w:t>ものの、条例の認知度については高くはないことが分かりました。</w:t>
            </w:r>
          </w:p>
          <w:p w14:paraId="6653710D" w14:textId="3AEE4C8E" w:rsidR="00BA0854" w:rsidRPr="00157AD6" w:rsidRDefault="0062387D" w:rsidP="0013783C">
            <w:pPr>
              <w:spacing w:line="336" w:lineRule="exact"/>
              <w:ind w:firstLineChars="100" w:firstLine="220"/>
              <w:rPr>
                <w:rFonts w:ascii="ＭＳ ゴシック" w:eastAsia="ＭＳ ゴシック" w:hAnsi="ＭＳ ゴシック"/>
                <w:sz w:val="22"/>
              </w:rPr>
            </w:pPr>
            <w:r w:rsidRPr="00157AD6">
              <w:rPr>
                <w:rFonts w:ascii="ＭＳ ゴシック" w:eastAsia="ＭＳ ゴシック" w:hAnsi="ＭＳ ゴシック" w:hint="eastAsia"/>
                <w:sz w:val="22"/>
              </w:rPr>
              <w:t>府としては、大阪府人権相談窓口</w:t>
            </w:r>
            <w:r w:rsidR="00BA0854" w:rsidRPr="00157AD6">
              <w:rPr>
                <w:rFonts w:ascii="ＭＳ ゴシック" w:eastAsia="ＭＳ ゴシック" w:hAnsi="ＭＳ ゴシック" w:hint="eastAsia"/>
                <w:sz w:val="22"/>
              </w:rPr>
              <w:t>において</w:t>
            </w:r>
            <w:r w:rsidR="00A14AC6" w:rsidRPr="00157AD6">
              <w:rPr>
                <w:rFonts w:ascii="ＭＳ ゴシック" w:eastAsia="ＭＳ ゴシック" w:hAnsi="ＭＳ ゴシック" w:hint="eastAsia"/>
                <w:sz w:val="22"/>
              </w:rPr>
              <w:t>様々な人権に関する問題に対応</w:t>
            </w:r>
            <w:r w:rsidR="00E6428D" w:rsidRPr="00157AD6">
              <w:rPr>
                <w:rFonts w:ascii="ＭＳ ゴシック" w:eastAsia="ＭＳ ゴシック" w:hAnsi="ＭＳ ゴシック" w:hint="eastAsia"/>
                <w:sz w:val="22"/>
              </w:rPr>
              <w:t>しています。さらに、</w:t>
            </w:r>
            <w:r w:rsidR="00A14AC6" w:rsidRPr="00157AD6">
              <w:rPr>
                <w:rFonts w:ascii="ＭＳ ゴシック" w:eastAsia="ＭＳ ゴシック" w:hAnsi="ＭＳ ゴシック" w:hint="eastAsia"/>
                <w:sz w:val="22"/>
              </w:rPr>
              <w:t>公益財団法人大阪府国際交流財団が運営する</w:t>
            </w:r>
            <w:r w:rsidRPr="00157AD6">
              <w:rPr>
                <w:rFonts w:ascii="ＭＳ ゴシック" w:eastAsia="ＭＳ ゴシック" w:hAnsi="ＭＳ ゴシック" w:hint="eastAsia"/>
                <w:sz w:val="22"/>
              </w:rPr>
              <w:t>大阪府外国人情報コーナーにおいて</w:t>
            </w:r>
            <w:r w:rsidR="00BA0854" w:rsidRPr="00157AD6">
              <w:rPr>
                <w:rFonts w:ascii="ＭＳ ゴシック" w:eastAsia="ＭＳ ゴシック" w:hAnsi="ＭＳ ゴシック" w:hint="eastAsia"/>
                <w:sz w:val="22"/>
              </w:rPr>
              <w:t>も</w:t>
            </w:r>
            <w:r w:rsidRPr="00157AD6">
              <w:rPr>
                <w:rFonts w:ascii="ＭＳ ゴシック" w:eastAsia="ＭＳ ゴシック" w:hAnsi="ＭＳ ゴシック" w:hint="eastAsia"/>
                <w:sz w:val="22"/>
              </w:rPr>
              <w:t>、</w:t>
            </w:r>
            <w:r w:rsidR="00A14AC6" w:rsidRPr="00157AD6">
              <w:rPr>
                <w:rFonts w:ascii="ＭＳ ゴシック" w:eastAsia="ＭＳ ゴシック" w:hAnsi="ＭＳ ゴシック" w:hint="eastAsia"/>
                <w:sz w:val="22"/>
              </w:rPr>
              <w:t>生活や就労等に関する情報提供や相談対応を</w:t>
            </w:r>
            <w:r w:rsidR="00BA0854" w:rsidRPr="00157AD6">
              <w:rPr>
                <w:rFonts w:ascii="ＭＳ ゴシック" w:eastAsia="ＭＳ ゴシック" w:hAnsi="ＭＳ ゴシック" w:hint="eastAsia"/>
                <w:sz w:val="22"/>
              </w:rPr>
              <w:t>行っているところです。</w:t>
            </w:r>
          </w:p>
          <w:p w14:paraId="7C974BFF" w14:textId="426F1804" w:rsidR="0013783C" w:rsidRPr="00E6428D" w:rsidRDefault="00E6428D" w:rsidP="00E6428D">
            <w:pPr>
              <w:spacing w:line="336" w:lineRule="exact"/>
              <w:ind w:firstLineChars="100" w:firstLine="220"/>
              <w:rPr>
                <w:rFonts w:ascii="ＭＳ ゴシック" w:eastAsia="ＭＳ ゴシック" w:hAnsi="ＭＳ ゴシック"/>
                <w:color w:val="FF0000"/>
                <w:sz w:val="22"/>
              </w:rPr>
            </w:pPr>
            <w:r w:rsidRPr="00157AD6">
              <w:rPr>
                <w:rFonts w:ascii="ＭＳ ゴシック" w:eastAsia="ＭＳ ゴシック" w:hAnsi="ＭＳ ゴシック" w:hint="eastAsia"/>
                <w:sz w:val="22"/>
              </w:rPr>
              <w:t>今後とも、国や市町村と連携しながら、</w:t>
            </w:r>
            <w:r w:rsidR="004876E8" w:rsidRPr="00157AD6">
              <w:rPr>
                <w:rFonts w:ascii="ＭＳ ゴシック" w:eastAsia="ＭＳ ゴシック" w:hAnsi="ＭＳ ゴシック" w:hint="eastAsia"/>
                <w:sz w:val="22"/>
              </w:rPr>
              <w:t>ヘイトスピーチをはじめとする外国人の人権問題について</w:t>
            </w:r>
            <w:r w:rsidR="00470136" w:rsidRPr="00157AD6">
              <w:rPr>
                <w:rFonts w:ascii="ＭＳ ゴシック" w:eastAsia="ＭＳ ゴシック" w:hAnsi="ＭＳ ゴシック" w:hint="eastAsia"/>
                <w:sz w:val="22"/>
              </w:rPr>
              <w:t>の</w:t>
            </w:r>
            <w:r w:rsidR="004876E8" w:rsidRPr="00157AD6">
              <w:rPr>
                <w:rFonts w:ascii="ＭＳ ゴシック" w:eastAsia="ＭＳ ゴシック" w:hAnsi="ＭＳ ゴシック" w:hint="eastAsia"/>
                <w:sz w:val="22"/>
              </w:rPr>
              <w:t>教育・啓発</w:t>
            </w:r>
            <w:r w:rsidR="00DB6E6F" w:rsidRPr="00157AD6">
              <w:rPr>
                <w:rFonts w:ascii="ＭＳ ゴシック" w:eastAsia="ＭＳ ゴシック" w:hAnsi="ＭＳ ゴシック" w:hint="eastAsia"/>
                <w:sz w:val="22"/>
              </w:rPr>
              <w:t>や</w:t>
            </w:r>
            <w:r w:rsidR="004876E8" w:rsidRPr="00157AD6">
              <w:rPr>
                <w:rFonts w:ascii="ＭＳ ゴシック" w:eastAsia="ＭＳ ゴシック" w:hAnsi="ＭＳ ゴシック" w:hint="eastAsia"/>
                <w:sz w:val="22"/>
              </w:rPr>
              <w:t>本条例の周知</w:t>
            </w:r>
            <w:r w:rsidR="00BA0854" w:rsidRPr="00157AD6">
              <w:rPr>
                <w:rFonts w:ascii="ＭＳ ゴシック" w:eastAsia="ＭＳ ゴシック" w:hAnsi="ＭＳ ゴシック" w:hint="eastAsia"/>
                <w:sz w:val="22"/>
              </w:rPr>
              <w:t>、</w:t>
            </w:r>
            <w:r w:rsidRPr="00157AD6">
              <w:rPr>
                <w:rFonts w:ascii="ＭＳ ゴシック" w:eastAsia="ＭＳ ゴシック" w:hAnsi="ＭＳ ゴシック" w:hint="eastAsia"/>
                <w:sz w:val="22"/>
              </w:rPr>
              <w:t>さらには、</w:t>
            </w:r>
            <w:r w:rsidR="00BA0854" w:rsidRPr="00157AD6">
              <w:rPr>
                <w:rFonts w:ascii="ＭＳ ゴシック" w:eastAsia="ＭＳ ゴシック" w:hAnsi="ＭＳ ゴシック" w:hint="eastAsia"/>
                <w:sz w:val="22"/>
              </w:rPr>
              <w:t>相談</w:t>
            </w:r>
            <w:r w:rsidRPr="00157AD6">
              <w:rPr>
                <w:rFonts w:ascii="ＭＳ ゴシック" w:eastAsia="ＭＳ ゴシック" w:hAnsi="ＭＳ ゴシック" w:hint="eastAsia"/>
                <w:sz w:val="22"/>
              </w:rPr>
              <w:t>事業</w:t>
            </w:r>
            <w:r w:rsidR="004876E8" w:rsidRPr="00157AD6">
              <w:rPr>
                <w:rFonts w:ascii="ＭＳ ゴシック" w:eastAsia="ＭＳ ゴシック" w:hAnsi="ＭＳ ゴシック" w:hint="eastAsia"/>
                <w:sz w:val="22"/>
              </w:rPr>
              <w:t>に取り組</w:t>
            </w:r>
            <w:r w:rsidR="00562DD1" w:rsidRPr="00157AD6">
              <w:rPr>
                <w:rFonts w:ascii="ＭＳ ゴシック" w:eastAsia="ＭＳ ゴシック" w:hAnsi="ＭＳ ゴシック" w:hint="eastAsia"/>
                <w:sz w:val="22"/>
              </w:rPr>
              <w:t>んでまいり</w:t>
            </w:r>
            <w:r w:rsidR="004E61D1" w:rsidRPr="00157AD6">
              <w:rPr>
                <w:rFonts w:ascii="ＭＳ ゴシック" w:eastAsia="ＭＳ ゴシック" w:hAnsi="ＭＳ ゴシック" w:hint="eastAsia"/>
                <w:sz w:val="22"/>
              </w:rPr>
              <w:t>ます</w:t>
            </w:r>
            <w:r w:rsidR="00562DD1" w:rsidRPr="00157AD6">
              <w:rPr>
                <w:rFonts w:ascii="ＭＳ ゴシック" w:eastAsia="ＭＳ ゴシック" w:hAnsi="ＭＳ ゴシック" w:hint="eastAsia"/>
                <w:sz w:val="22"/>
              </w:rPr>
              <w:t>。</w:t>
            </w:r>
          </w:p>
        </w:tc>
      </w:tr>
    </w:tbl>
    <w:p w14:paraId="0E98E604" w14:textId="77777777" w:rsidR="00094F82" w:rsidRPr="0055068A" w:rsidRDefault="00094F82">
      <w:pPr>
        <w:jc w:val="left"/>
        <w:rPr>
          <w:rFonts w:ascii="ＭＳ ゴシック" w:eastAsia="ＭＳ ゴシック" w:hAnsi="ＭＳ ゴシック"/>
        </w:rPr>
      </w:pPr>
    </w:p>
    <w:sectPr w:rsidR="00094F82" w:rsidRPr="0055068A" w:rsidSect="005A0CE9">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9372B" w14:textId="77777777" w:rsidR="002704E5" w:rsidRDefault="002704E5" w:rsidP="004003AD">
      <w:r>
        <w:separator/>
      </w:r>
    </w:p>
  </w:endnote>
  <w:endnote w:type="continuationSeparator" w:id="0">
    <w:p w14:paraId="075A3956" w14:textId="77777777" w:rsidR="002704E5" w:rsidRDefault="002704E5" w:rsidP="0040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627D" w14:textId="77777777" w:rsidR="002704E5" w:rsidRDefault="002704E5" w:rsidP="004003AD">
      <w:r>
        <w:separator/>
      </w:r>
    </w:p>
  </w:footnote>
  <w:footnote w:type="continuationSeparator" w:id="0">
    <w:p w14:paraId="20D6D767" w14:textId="77777777" w:rsidR="002704E5" w:rsidRDefault="002704E5" w:rsidP="0040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1A"/>
    <w:rsid w:val="00012E9C"/>
    <w:rsid w:val="00026E9E"/>
    <w:rsid w:val="00050451"/>
    <w:rsid w:val="00094092"/>
    <w:rsid w:val="00094F82"/>
    <w:rsid w:val="000C0335"/>
    <w:rsid w:val="000C5492"/>
    <w:rsid w:val="000F5175"/>
    <w:rsid w:val="00125DF5"/>
    <w:rsid w:val="0013783C"/>
    <w:rsid w:val="00157AD6"/>
    <w:rsid w:val="001600D3"/>
    <w:rsid w:val="001955FE"/>
    <w:rsid w:val="001B2118"/>
    <w:rsid w:val="001E1414"/>
    <w:rsid w:val="0022494E"/>
    <w:rsid w:val="002454A2"/>
    <w:rsid w:val="0026779A"/>
    <w:rsid w:val="002704E5"/>
    <w:rsid w:val="0027141F"/>
    <w:rsid w:val="00280B14"/>
    <w:rsid w:val="00281DE1"/>
    <w:rsid w:val="002A02F4"/>
    <w:rsid w:val="002A03C6"/>
    <w:rsid w:val="002A4DBF"/>
    <w:rsid w:val="002D63CE"/>
    <w:rsid w:val="003028BC"/>
    <w:rsid w:val="00306783"/>
    <w:rsid w:val="00307E73"/>
    <w:rsid w:val="00330720"/>
    <w:rsid w:val="00340BCF"/>
    <w:rsid w:val="00361A4A"/>
    <w:rsid w:val="003B30A0"/>
    <w:rsid w:val="003D11E1"/>
    <w:rsid w:val="003F045E"/>
    <w:rsid w:val="003F368F"/>
    <w:rsid w:val="004003AD"/>
    <w:rsid w:val="00401AB4"/>
    <w:rsid w:val="0043064A"/>
    <w:rsid w:val="00454A92"/>
    <w:rsid w:val="00455A0B"/>
    <w:rsid w:val="00467CF0"/>
    <w:rsid w:val="00470136"/>
    <w:rsid w:val="00480EE0"/>
    <w:rsid w:val="004876E8"/>
    <w:rsid w:val="004A1575"/>
    <w:rsid w:val="004A7942"/>
    <w:rsid w:val="004E0D1D"/>
    <w:rsid w:val="004E61D1"/>
    <w:rsid w:val="00511586"/>
    <w:rsid w:val="0053556D"/>
    <w:rsid w:val="00550232"/>
    <w:rsid w:val="0055068A"/>
    <w:rsid w:val="00562DD1"/>
    <w:rsid w:val="005638BE"/>
    <w:rsid w:val="005A0CE9"/>
    <w:rsid w:val="005B3484"/>
    <w:rsid w:val="005C1FC5"/>
    <w:rsid w:val="005D57CB"/>
    <w:rsid w:val="00606DDE"/>
    <w:rsid w:val="0062387D"/>
    <w:rsid w:val="006969B0"/>
    <w:rsid w:val="006A744E"/>
    <w:rsid w:val="006D2362"/>
    <w:rsid w:val="0072117E"/>
    <w:rsid w:val="0074761A"/>
    <w:rsid w:val="00796213"/>
    <w:rsid w:val="007B0544"/>
    <w:rsid w:val="007B7822"/>
    <w:rsid w:val="0084079E"/>
    <w:rsid w:val="008A287B"/>
    <w:rsid w:val="008B194A"/>
    <w:rsid w:val="0091464E"/>
    <w:rsid w:val="00962538"/>
    <w:rsid w:val="009A3C9A"/>
    <w:rsid w:val="009B30A8"/>
    <w:rsid w:val="009D6ECA"/>
    <w:rsid w:val="00A1312F"/>
    <w:rsid w:val="00A14AC6"/>
    <w:rsid w:val="00A2373E"/>
    <w:rsid w:val="00A26319"/>
    <w:rsid w:val="00AF4F91"/>
    <w:rsid w:val="00B236DB"/>
    <w:rsid w:val="00B33B32"/>
    <w:rsid w:val="00B46534"/>
    <w:rsid w:val="00B63E90"/>
    <w:rsid w:val="00BA0854"/>
    <w:rsid w:val="00BE41A8"/>
    <w:rsid w:val="00C4181F"/>
    <w:rsid w:val="00C676B2"/>
    <w:rsid w:val="00C73441"/>
    <w:rsid w:val="00C956A6"/>
    <w:rsid w:val="00CB26E6"/>
    <w:rsid w:val="00CC269E"/>
    <w:rsid w:val="00CD0C26"/>
    <w:rsid w:val="00CD18AF"/>
    <w:rsid w:val="00CF3217"/>
    <w:rsid w:val="00CF32DF"/>
    <w:rsid w:val="00D02F8D"/>
    <w:rsid w:val="00D55D86"/>
    <w:rsid w:val="00D8456A"/>
    <w:rsid w:val="00DB6E6F"/>
    <w:rsid w:val="00DC5605"/>
    <w:rsid w:val="00DC6446"/>
    <w:rsid w:val="00DC6586"/>
    <w:rsid w:val="00DD6FF8"/>
    <w:rsid w:val="00DE2088"/>
    <w:rsid w:val="00E05DC5"/>
    <w:rsid w:val="00E6428D"/>
    <w:rsid w:val="00E72DFC"/>
    <w:rsid w:val="00EA07D7"/>
    <w:rsid w:val="00EA68C0"/>
    <w:rsid w:val="00EC2579"/>
    <w:rsid w:val="00ED371C"/>
    <w:rsid w:val="00EE2469"/>
    <w:rsid w:val="00EF7F04"/>
    <w:rsid w:val="00F03EC6"/>
    <w:rsid w:val="00F12B9E"/>
    <w:rsid w:val="00F855CB"/>
    <w:rsid w:val="00FA2D47"/>
    <w:rsid w:val="00FA5F53"/>
    <w:rsid w:val="00FD6247"/>
    <w:rsid w:val="00FE12A9"/>
    <w:rsid w:val="00FF4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7B2EF2"/>
  <w15:docId w15:val="{132D10A9-8C7E-44D6-9DB8-2DBD8570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3AD"/>
    <w:pPr>
      <w:tabs>
        <w:tab w:val="center" w:pos="4252"/>
        <w:tab w:val="right" w:pos="8504"/>
      </w:tabs>
      <w:snapToGrid w:val="0"/>
    </w:pPr>
  </w:style>
  <w:style w:type="character" w:customStyle="1" w:styleId="a4">
    <w:name w:val="ヘッダー (文字)"/>
    <w:basedOn w:val="a0"/>
    <w:link w:val="a3"/>
    <w:uiPriority w:val="99"/>
    <w:rsid w:val="004003AD"/>
  </w:style>
  <w:style w:type="paragraph" w:styleId="a5">
    <w:name w:val="footer"/>
    <w:basedOn w:val="a"/>
    <w:link w:val="a6"/>
    <w:uiPriority w:val="99"/>
    <w:unhideWhenUsed/>
    <w:rsid w:val="004003AD"/>
    <w:pPr>
      <w:tabs>
        <w:tab w:val="center" w:pos="4252"/>
        <w:tab w:val="right" w:pos="8504"/>
      </w:tabs>
      <w:snapToGrid w:val="0"/>
    </w:pPr>
  </w:style>
  <w:style w:type="character" w:customStyle="1" w:styleId="a6">
    <w:name w:val="フッター (文字)"/>
    <w:basedOn w:val="a0"/>
    <w:link w:val="a5"/>
    <w:uiPriority w:val="99"/>
    <w:rsid w:val="004003AD"/>
  </w:style>
  <w:style w:type="table" w:styleId="a7">
    <w:name w:val="Table Grid"/>
    <w:basedOn w:val="a1"/>
    <w:uiPriority w:val="59"/>
    <w:rsid w:val="0009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61422">
      <w:bodyDiv w:val="1"/>
      <w:marLeft w:val="0"/>
      <w:marRight w:val="0"/>
      <w:marTop w:val="0"/>
      <w:marBottom w:val="0"/>
      <w:divBdr>
        <w:top w:val="none" w:sz="0" w:space="0" w:color="auto"/>
        <w:left w:val="none" w:sz="0" w:space="0" w:color="auto"/>
        <w:bottom w:val="none" w:sz="0" w:space="0" w:color="auto"/>
        <w:right w:val="none" w:sz="0" w:space="0" w:color="auto"/>
      </w:divBdr>
    </w:div>
    <w:div w:id="110870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dc:creator>
  <cp:lastModifiedBy>濵田　和子</cp:lastModifiedBy>
  <cp:revision>4</cp:revision>
  <cp:lastPrinted>2018-02-06T08:20:00Z</cp:lastPrinted>
  <dcterms:created xsi:type="dcterms:W3CDTF">2022-02-02T05:27:00Z</dcterms:created>
  <dcterms:modified xsi:type="dcterms:W3CDTF">2022-02-02T06:25:00Z</dcterms:modified>
</cp:coreProperties>
</file>