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59075" w14:textId="77777777" w:rsidR="00F35B8B" w:rsidRDefault="00F35B8B" w:rsidP="00885A64">
      <w:pPr>
        <w:spacing w:line="400" w:lineRule="exact"/>
        <w:jc w:val="center"/>
        <w:rPr>
          <w:rFonts w:asciiTheme="majorEastAsia" w:eastAsiaTheme="majorEastAsia" w:hAnsiTheme="majorEastAsia"/>
          <w:sz w:val="24"/>
          <w:szCs w:val="24"/>
        </w:rPr>
      </w:pPr>
    </w:p>
    <w:p w14:paraId="3D13A7C7" w14:textId="77777777" w:rsidR="00F7379C" w:rsidRDefault="00F7379C" w:rsidP="00885A64">
      <w:pPr>
        <w:spacing w:line="400" w:lineRule="exact"/>
        <w:jc w:val="center"/>
        <w:rPr>
          <w:rFonts w:asciiTheme="majorEastAsia" w:eastAsiaTheme="majorEastAsia" w:hAnsiTheme="majorEastAsia"/>
          <w:sz w:val="24"/>
          <w:szCs w:val="24"/>
        </w:rPr>
      </w:pPr>
    </w:p>
    <w:p w14:paraId="36185DE0" w14:textId="77777777" w:rsidR="00F35B8B" w:rsidRDefault="00F35B8B" w:rsidP="00885A64">
      <w:pPr>
        <w:spacing w:line="400" w:lineRule="exact"/>
        <w:jc w:val="center"/>
        <w:rPr>
          <w:rFonts w:asciiTheme="majorEastAsia" w:eastAsiaTheme="majorEastAsia" w:hAnsiTheme="majorEastAsia"/>
          <w:sz w:val="24"/>
          <w:szCs w:val="24"/>
        </w:rPr>
      </w:pPr>
    </w:p>
    <w:p w14:paraId="5FD63962" w14:textId="77777777" w:rsidR="00F35B8B" w:rsidRDefault="00F35B8B" w:rsidP="00885A64">
      <w:pPr>
        <w:spacing w:line="400" w:lineRule="exact"/>
        <w:jc w:val="center"/>
        <w:rPr>
          <w:rFonts w:asciiTheme="majorEastAsia" w:eastAsiaTheme="majorEastAsia" w:hAnsiTheme="majorEastAsia"/>
          <w:sz w:val="24"/>
          <w:szCs w:val="24"/>
        </w:rPr>
      </w:pPr>
    </w:p>
    <w:p w14:paraId="38644ABB" w14:textId="77777777" w:rsidR="00F35B8B" w:rsidRDefault="00F35B8B" w:rsidP="00885A64">
      <w:pPr>
        <w:spacing w:line="400" w:lineRule="exact"/>
        <w:jc w:val="center"/>
        <w:rPr>
          <w:rFonts w:asciiTheme="majorEastAsia" w:eastAsiaTheme="majorEastAsia" w:hAnsiTheme="majorEastAsia"/>
          <w:sz w:val="24"/>
          <w:szCs w:val="24"/>
        </w:rPr>
      </w:pPr>
    </w:p>
    <w:p w14:paraId="7A93B183" w14:textId="77777777" w:rsidR="004D2836" w:rsidRDefault="004D2836" w:rsidP="00885A64">
      <w:pPr>
        <w:spacing w:line="400" w:lineRule="exact"/>
        <w:jc w:val="center"/>
        <w:rPr>
          <w:rFonts w:asciiTheme="majorEastAsia" w:eastAsiaTheme="majorEastAsia" w:hAnsiTheme="majorEastAsia"/>
          <w:sz w:val="24"/>
          <w:szCs w:val="24"/>
        </w:rPr>
      </w:pPr>
    </w:p>
    <w:p w14:paraId="0F0DD6AB" w14:textId="77777777" w:rsidR="004D2836" w:rsidRDefault="004D2836" w:rsidP="00885A64">
      <w:pPr>
        <w:spacing w:line="400" w:lineRule="exact"/>
        <w:jc w:val="center"/>
        <w:rPr>
          <w:rFonts w:asciiTheme="majorEastAsia" w:eastAsiaTheme="majorEastAsia" w:hAnsiTheme="majorEastAsia"/>
          <w:sz w:val="24"/>
          <w:szCs w:val="24"/>
        </w:rPr>
      </w:pPr>
    </w:p>
    <w:p w14:paraId="20F11D23" w14:textId="77777777" w:rsidR="00F35B8B" w:rsidRDefault="00F35B8B" w:rsidP="00885A64">
      <w:pPr>
        <w:spacing w:line="400" w:lineRule="exact"/>
        <w:jc w:val="center"/>
        <w:rPr>
          <w:rFonts w:asciiTheme="majorEastAsia" w:eastAsiaTheme="majorEastAsia" w:hAnsiTheme="majorEastAsia"/>
          <w:sz w:val="24"/>
          <w:szCs w:val="24"/>
        </w:rPr>
      </w:pPr>
    </w:p>
    <w:p w14:paraId="5CF79856" w14:textId="77777777" w:rsidR="00F35B8B" w:rsidRDefault="00F35B8B" w:rsidP="00885A64">
      <w:pPr>
        <w:spacing w:line="400" w:lineRule="exact"/>
        <w:jc w:val="center"/>
        <w:rPr>
          <w:rFonts w:asciiTheme="majorEastAsia" w:eastAsiaTheme="majorEastAsia" w:hAnsiTheme="majorEastAsia"/>
          <w:sz w:val="24"/>
          <w:szCs w:val="24"/>
        </w:rPr>
      </w:pPr>
    </w:p>
    <w:p w14:paraId="219C062B" w14:textId="77777777" w:rsidR="00F35B8B" w:rsidRDefault="00F35B8B" w:rsidP="00885A64">
      <w:pPr>
        <w:spacing w:line="400" w:lineRule="exact"/>
        <w:jc w:val="center"/>
        <w:rPr>
          <w:rFonts w:asciiTheme="majorEastAsia" w:eastAsiaTheme="majorEastAsia" w:hAnsiTheme="majorEastAsia"/>
          <w:sz w:val="24"/>
          <w:szCs w:val="24"/>
        </w:rPr>
      </w:pPr>
    </w:p>
    <w:p w14:paraId="79A55AD0" w14:textId="77777777" w:rsidR="00F35B8B" w:rsidRPr="009660A5" w:rsidRDefault="00F35B8B" w:rsidP="00885A64">
      <w:pPr>
        <w:spacing w:line="400" w:lineRule="exact"/>
        <w:jc w:val="center"/>
        <w:rPr>
          <w:rFonts w:asciiTheme="majorEastAsia" w:eastAsiaTheme="majorEastAsia" w:hAnsiTheme="majorEastAsia"/>
          <w:sz w:val="24"/>
          <w:szCs w:val="24"/>
        </w:rPr>
      </w:pPr>
      <w:r w:rsidRPr="009660A5">
        <w:rPr>
          <w:rFonts w:asciiTheme="majorEastAsia" w:eastAsiaTheme="majorEastAsia" w:hAnsiTheme="majorEastAsia" w:hint="eastAsia"/>
          <w:noProof/>
          <w:sz w:val="24"/>
          <w:szCs w:val="24"/>
        </w:rPr>
        <mc:AlternateContent>
          <mc:Choice Requires="wps">
            <w:drawing>
              <wp:anchor distT="0" distB="0" distL="114300" distR="114300" simplePos="0" relativeHeight="251662336" behindDoc="0" locked="0" layoutInCell="1" allowOverlap="1" wp14:anchorId="3E819772" wp14:editId="0C9BCE74">
                <wp:simplePos x="0" y="0"/>
                <wp:positionH relativeFrom="column">
                  <wp:posOffset>431165</wp:posOffset>
                </wp:positionH>
                <wp:positionV relativeFrom="paragraph">
                  <wp:posOffset>126365</wp:posOffset>
                </wp:positionV>
                <wp:extent cx="4724400" cy="1358900"/>
                <wp:effectExtent l="0" t="0" r="19050" b="12700"/>
                <wp:wrapNone/>
                <wp:docPr id="4" name="正方形/長方形 4" descr="タイトルの説明です。" title="大阪府人権教育推進計画"/>
                <wp:cNvGraphicFramePr/>
                <a:graphic xmlns:a="http://schemas.openxmlformats.org/drawingml/2006/main">
                  <a:graphicData uri="http://schemas.microsoft.com/office/word/2010/wordprocessingShape">
                    <wps:wsp>
                      <wps:cNvSpPr/>
                      <wps:spPr>
                        <a:xfrm>
                          <a:off x="0" y="0"/>
                          <a:ext cx="4724400" cy="1358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6305A81" w14:textId="77777777" w:rsidR="00DC6FE2" w:rsidRPr="00291CCF" w:rsidRDefault="00DC6FE2" w:rsidP="00291CCF">
                            <w:pPr>
                              <w:spacing w:line="600" w:lineRule="exact"/>
                              <w:jc w:val="center"/>
                              <w:rPr>
                                <w:rFonts w:ascii="HG丸ｺﾞｼｯｸM-PRO" w:eastAsia="HG丸ｺﾞｼｯｸM-PRO" w:hAnsi="HG丸ｺﾞｼｯｸM-PRO"/>
                                <w:b/>
                                <w:sz w:val="56"/>
                                <w:szCs w:val="56"/>
                              </w:rPr>
                            </w:pPr>
                            <w:r w:rsidRPr="00F35B8B">
                              <w:rPr>
                                <w:rFonts w:ascii="HG丸ｺﾞｼｯｸM-PRO" w:eastAsia="HG丸ｺﾞｼｯｸM-PRO" w:hAnsi="HG丸ｺﾞｼｯｸM-PRO" w:hint="eastAsia"/>
                                <w:b/>
                                <w:sz w:val="56"/>
                                <w:szCs w:val="56"/>
                              </w:rPr>
                              <w:t>大阪府人権教育推進計画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819772" id="正方形/長方形 4" o:spid="_x0000_s1026" alt="タイトル: 大阪府人権教育推進計画 - 説明: タイトルの説明です。" style="position:absolute;left:0;text-align:left;margin-left:33.95pt;margin-top:9.95pt;width:372pt;height:1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" fillcolor="white [3201]" strokecolor="black [3213]" strokeweight="2pt">
                <v:textbox>
                  <w:txbxContent>
                    <w:p w14:paraId="06305A81" w14:textId="77777777" w:rsidR="00DC6FE2" w:rsidRPr="00291CCF" w:rsidRDefault="00DC6FE2" w:rsidP="00291CCF">
                      <w:pPr>
                        <w:spacing w:line="600" w:lineRule="exact"/>
                        <w:jc w:val="center"/>
                        <w:rPr>
                          <w:rFonts w:ascii="HG丸ｺﾞｼｯｸM-PRO" w:eastAsia="HG丸ｺﾞｼｯｸM-PRO" w:hAnsi="HG丸ｺﾞｼｯｸM-PRO"/>
                          <w:b/>
                          <w:sz w:val="56"/>
                          <w:szCs w:val="56"/>
                        </w:rPr>
                      </w:pPr>
                      <w:r w:rsidRPr="00F35B8B">
                        <w:rPr>
                          <w:rFonts w:ascii="HG丸ｺﾞｼｯｸM-PRO" w:eastAsia="HG丸ｺﾞｼｯｸM-PRO" w:hAnsi="HG丸ｺﾞｼｯｸM-PRO" w:hint="eastAsia"/>
                          <w:b/>
                          <w:sz w:val="56"/>
                          <w:szCs w:val="56"/>
                        </w:rPr>
                        <w:t>大阪府人権教育推進計画</w:t>
                      </w:r>
                    </w:p>
                  </w:txbxContent>
                </v:textbox>
              </v:rect>
            </w:pict>
          </mc:Fallback>
        </mc:AlternateContent>
      </w:r>
    </w:p>
    <w:p w14:paraId="5799CA6F" w14:textId="77777777" w:rsidR="00F35B8B" w:rsidRPr="009660A5" w:rsidRDefault="00F35B8B" w:rsidP="00885A64">
      <w:pPr>
        <w:spacing w:line="400" w:lineRule="exact"/>
        <w:jc w:val="center"/>
        <w:rPr>
          <w:rFonts w:asciiTheme="majorEastAsia" w:eastAsiaTheme="majorEastAsia" w:hAnsiTheme="majorEastAsia"/>
          <w:sz w:val="24"/>
          <w:szCs w:val="24"/>
        </w:rPr>
      </w:pPr>
    </w:p>
    <w:p w14:paraId="41F7DB51" w14:textId="77777777" w:rsidR="00F35B8B" w:rsidRPr="009660A5" w:rsidRDefault="00F35B8B" w:rsidP="00885A64">
      <w:pPr>
        <w:spacing w:line="400" w:lineRule="exact"/>
        <w:jc w:val="center"/>
        <w:rPr>
          <w:rFonts w:asciiTheme="majorEastAsia" w:eastAsiaTheme="majorEastAsia" w:hAnsiTheme="majorEastAsia"/>
          <w:sz w:val="24"/>
          <w:szCs w:val="24"/>
        </w:rPr>
      </w:pPr>
    </w:p>
    <w:p w14:paraId="5CA587D8" w14:textId="77777777" w:rsidR="00F35B8B" w:rsidRPr="009660A5" w:rsidRDefault="00F35B8B" w:rsidP="00885A64">
      <w:pPr>
        <w:spacing w:line="400" w:lineRule="exact"/>
        <w:jc w:val="center"/>
        <w:rPr>
          <w:rFonts w:asciiTheme="majorEastAsia" w:eastAsiaTheme="majorEastAsia" w:hAnsiTheme="majorEastAsia"/>
          <w:sz w:val="24"/>
          <w:szCs w:val="24"/>
        </w:rPr>
      </w:pPr>
    </w:p>
    <w:p w14:paraId="55594601" w14:textId="77777777" w:rsidR="00F35B8B" w:rsidRPr="009660A5" w:rsidRDefault="00F35B8B" w:rsidP="00885A64">
      <w:pPr>
        <w:spacing w:line="400" w:lineRule="exact"/>
        <w:jc w:val="center"/>
        <w:rPr>
          <w:rFonts w:asciiTheme="majorEastAsia" w:eastAsiaTheme="majorEastAsia" w:hAnsiTheme="majorEastAsia"/>
          <w:sz w:val="24"/>
          <w:szCs w:val="24"/>
        </w:rPr>
      </w:pPr>
    </w:p>
    <w:p w14:paraId="5CDF7AB7" w14:textId="77777777" w:rsidR="00F35B8B" w:rsidRPr="009660A5" w:rsidRDefault="00F35B8B" w:rsidP="00885A64">
      <w:pPr>
        <w:spacing w:line="400" w:lineRule="exact"/>
        <w:jc w:val="center"/>
        <w:rPr>
          <w:rFonts w:asciiTheme="majorEastAsia" w:eastAsiaTheme="majorEastAsia" w:hAnsiTheme="majorEastAsia"/>
          <w:sz w:val="24"/>
          <w:szCs w:val="24"/>
        </w:rPr>
      </w:pPr>
    </w:p>
    <w:p w14:paraId="04739CF8" w14:textId="77777777" w:rsidR="00F35B8B" w:rsidRPr="009660A5" w:rsidRDefault="00F35B8B" w:rsidP="00885A64">
      <w:pPr>
        <w:spacing w:line="400" w:lineRule="exact"/>
        <w:jc w:val="center"/>
        <w:rPr>
          <w:rFonts w:asciiTheme="majorEastAsia" w:eastAsiaTheme="majorEastAsia" w:hAnsiTheme="majorEastAsia"/>
          <w:sz w:val="24"/>
          <w:szCs w:val="24"/>
        </w:rPr>
      </w:pPr>
    </w:p>
    <w:p w14:paraId="62598B71" w14:textId="77777777" w:rsidR="00F35B8B" w:rsidRPr="009660A5" w:rsidRDefault="00F35B8B" w:rsidP="00885A64">
      <w:pPr>
        <w:spacing w:line="400" w:lineRule="exact"/>
        <w:jc w:val="center"/>
        <w:rPr>
          <w:rFonts w:ascii="HG丸ｺﾞｼｯｸM-PRO" w:eastAsia="HG丸ｺﾞｼｯｸM-PRO" w:hAnsi="HG丸ｺﾞｼｯｸM-PRO"/>
          <w:sz w:val="40"/>
          <w:szCs w:val="40"/>
        </w:rPr>
      </w:pPr>
    </w:p>
    <w:p w14:paraId="2047547B" w14:textId="77777777" w:rsidR="00F35B8B" w:rsidRPr="009660A5" w:rsidRDefault="00F35B8B" w:rsidP="00885A64">
      <w:pPr>
        <w:spacing w:line="400" w:lineRule="exact"/>
        <w:jc w:val="center"/>
        <w:rPr>
          <w:rFonts w:ascii="HG丸ｺﾞｼｯｸM-PRO" w:eastAsia="HG丸ｺﾞｼｯｸM-PRO" w:hAnsi="HG丸ｺﾞｼｯｸM-PRO"/>
          <w:sz w:val="40"/>
          <w:szCs w:val="40"/>
        </w:rPr>
      </w:pPr>
    </w:p>
    <w:p w14:paraId="6B80B1C5" w14:textId="77777777" w:rsidR="00F35B8B" w:rsidRPr="009660A5" w:rsidRDefault="00F35B8B" w:rsidP="00885A64">
      <w:pPr>
        <w:spacing w:line="400" w:lineRule="exact"/>
        <w:jc w:val="center"/>
        <w:rPr>
          <w:rFonts w:ascii="HG丸ｺﾞｼｯｸM-PRO" w:eastAsia="HG丸ｺﾞｼｯｸM-PRO" w:hAnsi="HG丸ｺﾞｼｯｸM-PRO"/>
          <w:sz w:val="40"/>
          <w:szCs w:val="40"/>
        </w:rPr>
      </w:pPr>
    </w:p>
    <w:p w14:paraId="4330D085" w14:textId="77777777" w:rsidR="00F35B8B" w:rsidRPr="009660A5" w:rsidRDefault="00F35B8B" w:rsidP="00885A64">
      <w:pPr>
        <w:spacing w:line="400" w:lineRule="exact"/>
        <w:jc w:val="center"/>
        <w:rPr>
          <w:rFonts w:ascii="HG丸ｺﾞｼｯｸM-PRO" w:eastAsia="HG丸ｺﾞｼｯｸM-PRO" w:hAnsi="HG丸ｺﾞｼｯｸM-PRO"/>
          <w:sz w:val="40"/>
          <w:szCs w:val="40"/>
        </w:rPr>
      </w:pPr>
    </w:p>
    <w:p w14:paraId="42BC6531" w14:textId="77777777" w:rsidR="00F35B8B" w:rsidRPr="009660A5" w:rsidRDefault="00F35B8B" w:rsidP="00885A64">
      <w:pPr>
        <w:spacing w:line="400" w:lineRule="exact"/>
        <w:jc w:val="center"/>
        <w:rPr>
          <w:rFonts w:ascii="HG丸ｺﾞｼｯｸM-PRO" w:eastAsia="HG丸ｺﾞｼｯｸM-PRO" w:hAnsi="HG丸ｺﾞｼｯｸM-PRO"/>
          <w:sz w:val="40"/>
          <w:szCs w:val="40"/>
        </w:rPr>
      </w:pPr>
    </w:p>
    <w:p w14:paraId="5082F1B3" w14:textId="77777777" w:rsidR="00F35B8B" w:rsidRPr="009660A5" w:rsidRDefault="00F35B8B" w:rsidP="00885A64">
      <w:pPr>
        <w:spacing w:line="400" w:lineRule="exact"/>
        <w:jc w:val="center"/>
        <w:rPr>
          <w:rFonts w:ascii="HG丸ｺﾞｼｯｸM-PRO" w:eastAsia="HG丸ｺﾞｼｯｸM-PRO" w:hAnsi="HG丸ｺﾞｼｯｸM-PRO"/>
          <w:sz w:val="40"/>
          <w:szCs w:val="40"/>
        </w:rPr>
      </w:pPr>
    </w:p>
    <w:p w14:paraId="4A7F4541" w14:textId="77777777" w:rsidR="00F35B8B" w:rsidRPr="009660A5" w:rsidRDefault="00F35B8B" w:rsidP="00885A64">
      <w:pPr>
        <w:spacing w:line="400" w:lineRule="exact"/>
        <w:jc w:val="center"/>
        <w:rPr>
          <w:rFonts w:ascii="HG丸ｺﾞｼｯｸM-PRO" w:eastAsia="HG丸ｺﾞｼｯｸM-PRO" w:hAnsi="HG丸ｺﾞｼｯｸM-PRO"/>
          <w:sz w:val="40"/>
          <w:szCs w:val="40"/>
        </w:rPr>
      </w:pPr>
    </w:p>
    <w:p w14:paraId="0F90B7AB" w14:textId="77777777" w:rsidR="004D2836" w:rsidRPr="009660A5" w:rsidRDefault="004D2836" w:rsidP="00885A64">
      <w:pPr>
        <w:spacing w:line="400" w:lineRule="exact"/>
        <w:jc w:val="center"/>
        <w:rPr>
          <w:rFonts w:ascii="HG丸ｺﾞｼｯｸM-PRO" w:eastAsia="HG丸ｺﾞｼｯｸM-PRO" w:hAnsi="HG丸ｺﾞｼｯｸM-PRO"/>
          <w:sz w:val="40"/>
          <w:szCs w:val="40"/>
        </w:rPr>
      </w:pPr>
    </w:p>
    <w:p w14:paraId="3DE2C18F" w14:textId="77777777" w:rsidR="00F35B8B" w:rsidRPr="009660A5" w:rsidRDefault="00F35B8B" w:rsidP="00885A64">
      <w:pPr>
        <w:spacing w:line="400" w:lineRule="exact"/>
        <w:jc w:val="center"/>
        <w:rPr>
          <w:rFonts w:ascii="HG丸ｺﾞｼｯｸM-PRO" w:eastAsia="HG丸ｺﾞｼｯｸM-PRO" w:hAnsi="HG丸ｺﾞｼｯｸM-PRO"/>
          <w:sz w:val="40"/>
          <w:szCs w:val="40"/>
        </w:rPr>
      </w:pPr>
    </w:p>
    <w:p w14:paraId="3F286BC2" w14:textId="77777777" w:rsidR="00F35B8B" w:rsidRPr="009660A5" w:rsidRDefault="00F35B8B" w:rsidP="00885A64">
      <w:pPr>
        <w:spacing w:line="400" w:lineRule="exact"/>
        <w:jc w:val="center"/>
        <w:rPr>
          <w:rFonts w:ascii="HG丸ｺﾞｼｯｸM-PRO" w:eastAsia="HG丸ｺﾞｼｯｸM-PRO" w:hAnsi="HG丸ｺﾞｼｯｸM-PRO"/>
          <w:sz w:val="40"/>
          <w:szCs w:val="40"/>
        </w:rPr>
      </w:pPr>
    </w:p>
    <w:p w14:paraId="0CBABF08" w14:textId="77777777" w:rsidR="00F35B8B" w:rsidRPr="009660A5" w:rsidRDefault="00F35B8B" w:rsidP="00885A64">
      <w:pPr>
        <w:spacing w:line="400" w:lineRule="exact"/>
        <w:jc w:val="center"/>
        <w:rPr>
          <w:rFonts w:ascii="HG丸ｺﾞｼｯｸM-PRO" w:eastAsia="HG丸ｺﾞｼｯｸM-PRO" w:hAnsi="HG丸ｺﾞｼｯｸM-PRO"/>
          <w:sz w:val="40"/>
          <w:szCs w:val="40"/>
        </w:rPr>
      </w:pPr>
    </w:p>
    <w:p w14:paraId="733F494E" w14:textId="77777777" w:rsidR="00F35B8B" w:rsidRPr="009660A5" w:rsidRDefault="00F35B8B" w:rsidP="00885A64">
      <w:pPr>
        <w:spacing w:line="400" w:lineRule="exact"/>
        <w:jc w:val="center"/>
        <w:rPr>
          <w:rFonts w:ascii="HG丸ｺﾞｼｯｸM-PRO" w:eastAsia="HG丸ｺﾞｼｯｸM-PRO" w:hAnsi="HG丸ｺﾞｼｯｸM-PRO"/>
          <w:sz w:val="40"/>
          <w:szCs w:val="40"/>
        </w:rPr>
      </w:pPr>
    </w:p>
    <w:p w14:paraId="5DEC2667" w14:textId="77777777" w:rsidR="00F35B8B" w:rsidRPr="009660A5" w:rsidRDefault="00F35B8B" w:rsidP="00885A64">
      <w:pPr>
        <w:spacing w:line="400" w:lineRule="exact"/>
        <w:jc w:val="center"/>
        <w:rPr>
          <w:rFonts w:ascii="HG丸ｺﾞｼｯｸM-PRO" w:eastAsia="HG丸ｺﾞｼｯｸM-PRO" w:hAnsi="HG丸ｺﾞｼｯｸM-PRO"/>
          <w:sz w:val="40"/>
          <w:szCs w:val="40"/>
        </w:rPr>
      </w:pPr>
    </w:p>
    <w:p w14:paraId="478A1B01" w14:textId="77777777" w:rsidR="00F35B8B" w:rsidRPr="009660A5" w:rsidRDefault="00F35B8B" w:rsidP="00885A64">
      <w:pPr>
        <w:spacing w:line="400" w:lineRule="exact"/>
        <w:jc w:val="center"/>
        <w:rPr>
          <w:rFonts w:ascii="HG丸ｺﾞｼｯｸM-PRO" w:eastAsia="HG丸ｺﾞｼｯｸM-PRO" w:hAnsi="HG丸ｺﾞｼｯｸM-PRO"/>
          <w:sz w:val="40"/>
          <w:szCs w:val="40"/>
        </w:rPr>
      </w:pPr>
    </w:p>
    <w:p w14:paraId="183ACA2F" w14:textId="2997CA05" w:rsidR="00F35B8B" w:rsidRPr="009660A5" w:rsidRDefault="002210DE" w:rsidP="00885A64">
      <w:pPr>
        <w:spacing w:line="400" w:lineRule="exact"/>
        <w:jc w:val="center"/>
        <w:rPr>
          <w:rFonts w:ascii="HG丸ｺﾞｼｯｸM-PRO" w:eastAsia="HG丸ｺﾞｼｯｸM-PRO" w:hAnsi="HG丸ｺﾞｼｯｸM-PRO"/>
          <w:sz w:val="36"/>
          <w:szCs w:val="36"/>
        </w:rPr>
      </w:pPr>
      <w:r w:rsidRPr="009660A5">
        <w:rPr>
          <w:rFonts w:ascii="HG丸ｺﾞｼｯｸM-PRO" w:eastAsia="HG丸ｺﾞｼｯｸM-PRO" w:hAnsi="HG丸ｺﾞｼｯｸM-PRO" w:hint="eastAsia"/>
          <w:sz w:val="36"/>
          <w:szCs w:val="36"/>
        </w:rPr>
        <w:t>令和４</w:t>
      </w:r>
      <w:r w:rsidR="00932667" w:rsidRPr="009660A5">
        <w:rPr>
          <w:rFonts w:ascii="HG丸ｺﾞｼｯｸM-PRO" w:eastAsia="HG丸ｺﾞｼｯｸM-PRO" w:hAnsi="HG丸ｺﾞｼｯｸM-PRO" w:hint="eastAsia"/>
          <w:sz w:val="36"/>
          <w:szCs w:val="36"/>
        </w:rPr>
        <w:t>(</w:t>
      </w:r>
      <w:r w:rsidR="00AC2003" w:rsidRPr="009660A5">
        <w:rPr>
          <w:rFonts w:ascii="HG丸ｺﾞｼｯｸM-PRO" w:eastAsia="HG丸ｺﾞｼｯｸM-PRO" w:hAnsi="HG丸ｺﾞｼｯｸM-PRO" w:hint="eastAsia"/>
          <w:sz w:val="36"/>
          <w:szCs w:val="36"/>
        </w:rPr>
        <w:t>２０２２</w:t>
      </w:r>
      <w:r w:rsidR="00932667" w:rsidRPr="009660A5">
        <w:rPr>
          <w:rFonts w:ascii="HG丸ｺﾞｼｯｸM-PRO" w:eastAsia="HG丸ｺﾞｼｯｸM-PRO" w:hAnsi="HG丸ｺﾞｼｯｸM-PRO" w:hint="eastAsia"/>
          <w:sz w:val="36"/>
          <w:szCs w:val="36"/>
        </w:rPr>
        <w:t>)</w:t>
      </w:r>
      <w:r w:rsidR="00F35B8B" w:rsidRPr="009660A5">
        <w:rPr>
          <w:rFonts w:ascii="HG丸ｺﾞｼｯｸM-PRO" w:eastAsia="HG丸ｺﾞｼｯｸM-PRO" w:hAnsi="HG丸ｺﾞｼｯｸM-PRO" w:hint="eastAsia"/>
          <w:sz w:val="36"/>
          <w:szCs w:val="36"/>
        </w:rPr>
        <w:t>年</w:t>
      </w:r>
      <w:r w:rsidR="003F6F20" w:rsidRPr="009660A5">
        <w:rPr>
          <w:rFonts w:ascii="HG丸ｺﾞｼｯｸM-PRO" w:eastAsia="HG丸ｺﾞｼｯｸM-PRO" w:hAnsi="HG丸ｺﾞｼｯｸM-PRO" w:hint="eastAsia"/>
          <w:sz w:val="36"/>
          <w:szCs w:val="36"/>
        </w:rPr>
        <w:t xml:space="preserve">　</w:t>
      </w:r>
      <w:r w:rsidR="00F35B8B" w:rsidRPr="009660A5">
        <w:rPr>
          <w:rFonts w:ascii="HG丸ｺﾞｼｯｸM-PRO" w:eastAsia="HG丸ｺﾞｼｯｸM-PRO" w:hAnsi="HG丸ｺﾞｼｯｸM-PRO" w:hint="eastAsia"/>
          <w:sz w:val="36"/>
          <w:szCs w:val="36"/>
        </w:rPr>
        <w:t>月</w:t>
      </w:r>
      <w:r w:rsidR="00291CCF" w:rsidRPr="009660A5">
        <w:rPr>
          <w:rFonts w:ascii="HG丸ｺﾞｼｯｸM-PRO" w:eastAsia="HG丸ｺﾞｼｯｸM-PRO" w:hAnsi="HG丸ｺﾞｼｯｸM-PRO" w:hint="eastAsia"/>
          <w:w w:val="80"/>
          <w:sz w:val="36"/>
          <w:szCs w:val="36"/>
        </w:rPr>
        <w:t xml:space="preserve">　</w:t>
      </w:r>
      <w:r w:rsidR="00932667" w:rsidRPr="009660A5">
        <w:rPr>
          <w:rFonts w:ascii="HG丸ｺﾞｼｯｸM-PRO" w:eastAsia="HG丸ｺﾞｼｯｸM-PRO" w:hAnsi="HG丸ｺﾞｼｯｸM-PRO" w:hint="eastAsia"/>
          <w:sz w:val="36"/>
          <w:szCs w:val="36"/>
        </w:rPr>
        <w:t>改定</w:t>
      </w:r>
    </w:p>
    <w:p w14:paraId="226B383B" w14:textId="77777777" w:rsidR="00F35B8B" w:rsidRPr="009660A5" w:rsidRDefault="00F35B8B" w:rsidP="00885A64">
      <w:pPr>
        <w:spacing w:line="400" w:lineRule="exact"/>
        <w:jc w:val="center"/>
        <w:rPr>
          <w:rFonts w:asciiTheme="majorEastAsia" w:eastAsiaTheme="majorEastAsia" w:hAnsiTheme="majorEastAsia"/>
          <w:sz w:val="24"/>
          <w:szCs w:val="24"/>
        </w:rPr>
      </w:pPr>
    </w:p>
    <w:p w14:paraId="0658EA08" w14:textId="77777777" w:rsidR="00F35B8B" w:rsidRPr="009660A5" w:rsidRDefault="00F35B8B" w:rsidP="00F35B8B">
      <w:pPr>
        <w:widowControl/>
        <w:jc w:val="left"/>
        <w:rPr>
          <w:rFonts w:asciiTheme="majorEastAsia" w:eastAsiaTheme="majorEastAsia" w:hAnsiTheme="majorEastAsia"/>
          <w:sz w:val="24"/>
          <w:szCs w:val="24"/>
        </w:rPr>
      </w:pPr>
      <w:r w:rsidRPr="009660A5">
        <w:rPr>
          <w:rFonts w:asciiTheme="majorEastAsia" w:eastAsiaTheme="majorEastAsia" w:hAnsiTheme="majorEastAsia"/>
          <w:sz w:val="24"/>
          <w:szCs w:val="24"/>
        </w:rPr>
        <w:br w:type="page"/>
      </w:r>
    </w:p>
    <w:p w14:paraId="1C16EA08" w14:textId="77777777" w:rsidR="00026772" w:rsidRPr="009660A5" w:rsidRDefault="00026772" w:rsidP="00F35B8B">
      <w:pPr>
        <w:spacing w:line="400" w:lineRule="exact"/>
        <w:jc w:val="center"/>
        <w:rPr>
          <w:rFonts w:asciiTheme="majorEastAsia" w:eastAsiaTheme="majorEastAsia" w:hAnsiTheme="majorEastAsia"/>
          <w:sz w:val="22"/>
        </w:rPr>
        <w:sectPr w:rsidR="00026772" w:rsidRPr="009660A5" w:rsidSect="004D2836">
          <w:footerReference w:type="even" r:id="rId8"/>
          <w:footerReference w:type="default" r:id="rId9"/>
          <w:headerReference w:type="first" r:id="rId10"/>
          <w:pgSz w:w="11906" w:h="16838" w:code="9"/>
          <w:pgMar w:top="1134" w:right="1418" w:bottom="1134" w:left="1418" w:header="851" w:footer="992" w:gutter="0"/>
          <w:pgNumType w:start="1"/>
          <w:cols w:space="425"/>
          <w:titlePg/>
          <w:docGrid w:type="linesAndChars" w:linePitch="416" w:charSpace="10064"/>
        </w:sectPr>
      </w:pPr>
    </w:p>
    <w:p w14:paraId="361D066E" w14:textId="77777777" w:rsidR="00E64FA6" w:rsidRPr="009660A5" w:rsidRDefault="00F35B8B" w:rsidP="00E64FA6">
      <w:pPr>
        <w:spacing w:line="440" w:lineRule="exact"/>
        <w:jc w:val="center"/>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lastRenderedPageBreak/>
        <w:t>「人権教育」とは</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F35B8B" w:rsidRPr="009660A5" w14:paraId="6BFC911D" w14:textId="77777777" w:rsidTr="00FF30AA">
        <w:trPr>
          <w:trHeight w:val="7058"/>
        </w:trPr>
        <w:tc>
          <w:tcPr>
            <w:tcW w:w="8505" w:type="dxa"/>
            <w:tcBorders>
              <w:top w:val="threeDEngrave" w:sz="12" w:space="0" w:color="auto"/>
              <w:left w:val="threeDEngrave" w:sz="12" w:space="0" w:color="auto"/>
              <w:bottom w:val="threeDEngrave" w:sz="12" w:space="0" w:color="auto"/>
              <w:right w:val="threeDEngrave" w:sz="12" w:space="0" w:color="auto"/>
            </w:tcBorders>
          </w:tcPr>
          <w:p w14:paraId="128C756B" w14:textId="31FB4BB0" w:rsidR="00E64FA6" w:rsidRPr="009660A5" w:rsidRDefault="00E64FA6" w:rsidP="00DA641D">
            <w:pPr>
              <w:spacing w:line="440" w:lineRule="exact"/>
              <w:ind w:firstLineChars="100" w:firstLine="263"/>
              <w:rPr>
                <w:rFonts w:asciiTheme="minorEastAsia" w:hAnsiTheme="minorEastAsia"/>
                <w:sz w:val="26"/>
                <w:szCs w:val="26"/>
              </w:rPr>
            </w:pPr>
          </w:p>
          <w:p w14:paraId="4ABE8B9A" w14:textId="77777777" w:rsidR="002210DE" w:rsidRPr="009660A5" w:rsidRDefault="002210DE" w:rsidP="002210DE">
            <w:pPr>
              <w:spacing w:line="440" w:lineRule="exact"/>
              <w:ind w:firstLineChars="100" w:firstLine="263"/>
              <w:rPr>
                <w:rFonts w:asciiTheme="minorEastAsia" w:hAnsiTheme="minorEastAsia"/>
                <w:sz w:val="26"/>
                <w:szCs w:val="26"/>
              </w:rPr>
            </w:pPr>
            <w:r w:rsidRPr="009660A5">
              <w:rPr>
                <w:rFonts w:asciiTheme="minorEastAsia" w:hAnsiTheme="minorEastAsia" w:hint="eastAsia"/>
                <w:sz w:val="26"/>
                <w:szCs w:val="26"/>
              </w:rPr>
              <w:t>「人権教育及び人権啓発の推進に関する法律」(平12.12.6法律147)においては、人権教育を「</w:t>
            </w:r>
            <w:r w:rsidRPr="009660A5">
              <w:rPr>
                <w:rFonts w:asciiTheme="minorEastAsia" w:hAnsiTheme="minorEastAsia" w:hint="eastAsia"/>
                <w:b/>
                <w:bCs/>
                <w:sz w:val="26"/>
                <w:szCs w:val="26"/>
              </w:rPr>
              <w:t>人権尊重の精神の涵養を目的とする教育活動</w:t>
            </w:r>
            <w:r w:rsidRPr="009660A5">
              <w:rPr>
                <w:rFonts w:asciiTheme="minorEastAsia" w:hAnsiTheme="minorEastAsia" w:hint="eastAsia"/>
                <w:sz w:val="26"/>
                <w:szCs w:val="26"/>
              </w:rPr>
              <w:t>」と、人権啓発を「国民の間に人権尊重の理念を普及させ、及びそれに対する国民の理解を深めることを目的とする広報その他の啓発活動(人権教育を除く。)」と定義しています。</w:t>
            </w:r>
          </w:p>
          <w:p w14:paraId="0AFE5EB4" w14:textId="488E96B5" w:rsidR="002210DE" w:rsidRPr="009660A5" w:rsidRDefault="002210DE" w:rsidP="002210DE">
            <w:pPr>
              <w:spacing w:line="440" w:lineRule="exact"/>
              <w:ind w:firstLineChars="100" w:firstLine="263"/>
              <w:rPr>
                <w:rFonts w:asciiTheme="minorEastAsia" w:hAnsiTheme="minorEastAsia"/>
                <w:sz w:val="26"/>
                <w:szCs w:val="26"/>
              </w:rPr>
            </w:pPr>
            <w:r w:rsidRPr="009660A5">
              <w:rPr>
                <w:rFonts w:asciiTheme="minorEastAsia" w:hAnsiTheme="minorEastAsia" w:hint="eastAsia"/>
                <w:sz w:val="26"/>
                <w:szCs w:val="26"/>
              </w:rPr>
              <w:t>一方、「人権教育のための世界計画第４フェーズ(2020～2024)行動計画」(国連人権理事会採択)では、「人権教育には、</w:t>
            </w:r>
            <w:r w:rsidRPr="009660A5">
              <w:rPr>
                <w:rFonts w:asciiTheme="minorEastAsia" w:hAnsiTheme="minorEastAsia" w:hint="eastAsia"/>
                <w:b/>
                <w:bCs/>
                <w:sz w:val="26"/>
                <w:szCs w:val="26"/>
              </w:rPr>
              <w:t>人権という普遍的文化を構築するために行うあらゆる学習、教育、研修又は情報に関する取組</w:t>
            </w:r>
            <w:r w:rsidRPr="009660A5">
              <w:rPr>
                <w:rFonts w:asciiTheme="minorEastAsia" w:hAnsiTheme="minorEastAsia" w:hint="eastAsia"/>
                <w:sz w:val="26"/>
                <w:szCs w:val="26"/>
              </w:rPr>
              <w:t>が含まれる」としています。</w:t>
            </w:r>
          </w:p>
          <w:p w14:paraId="5B83C501" w14:textId="77777777" w:rsidR="002210DE" w:rsidRPr="009660A5" w:rsidRDefault="002210DE" w:rsidP="002210DE">
            <w:pPr>
              <w:spacing w:line="440" w:lineRule="exact"/>
              <w:ind w:firstLineChars="100" w:firstLine="263"/>
              <w:rPr>
                <w:rFonts w:asciiTheme="minorEastAsia" w:hAnsiTheme="minorEastAsia"/>
                <w:sz w:val="26"/>
                <w:szCs w:val="26"/>
              </w:rPr>
            </w:pPr>
            <w:r w:rsidRPr="009660A5">
              <w:rPr>
                <w:rFonts w:asciiTheme="minorEastAsia" w:hAnsiTheme="minorEastAsia" w:hint="eastAsia"/>
                <w:sz w:val="26"/>
                <w:szCs w:val="26"/>
              </w:rPr>
              <w:t>また、「人権教育と研修に関する国連宣言」(平23(2011).12)は、人権教育と研修について次のように定めています。</w:t>
            </w:r>
          </w:p>
          <w:p w14:paraId="6929983E" w14:textId="77777777" w:rsidR="002210DE" w:rsidRPr="009660A5" w:rsidRDefault="002210DE" w:rsidP="00952C17">
            <w:pPr>
              <w:spacing w:line="440" w:lineRule="exact"/>
              <w:rPr>
                <w:rFonts w:asciiTheme="minorEastAsia" w:hAnsiTheme="minorEastAsia"/>
                <w:sz w:val="26"/>
                <w:szCs w:val="26"/>
              </w:rPr>
            </w:pPr>
            <w:r w:rsidRPr="009660A5">
              <w:rPr>
                <w:rFonts w:asciiTheme="minorEastAsia" w:hAnsiTheme="minorEastAsia" w:hint="eastAsia"/>
                <w:sz w:val="26"/>
                <w:szCs w:val="26"/>
              </w:rPr>
              <w:t>第１条</w:t>
            </w:r>
          </w:p>
          <w:p w14:paraId="7BC27D67" w14:textId="77777777" w:rsidR="002210DE" w:rsidRPr="009660A5" w:rsidRDefault="002210DE" w:rsidP="00952C17">
            <w:pPr>
              <w:spacing w:line="440" w:lineRule="exact"/>
              <w:ind w:left="263" w:hangingChars="100" w:hanging="263"/>
              <w:rPr>
                <w:rFonts w:asciiTheme="minorEastAsia" w:hAnsiTheme="minorEastAsia"/>
                <w:sz w:val="26"/>
                <w:szCs w:val="26"/>
              </w:rPr>
            </w:pPr>
            <w:r w:rsidRPr="009660A5">
              <w:rPr>
                <w:rFonts w:asciiTheme="minorEastAsia" w:hAnsiTheme="minorEastAsia" w:hint="eastAsia"/>
                <w:sz w:val="26"/>
                <w:szCs w:val="26"/>
              </w:rPr>
              <w:t>１．すべての人は、人権と基本的自由について知り、情報を求め、手に入れる権利を有し、また、人権教育と研修へのアクセスを有するべきである。</w:t>
            </w:r>
          </w:p>
          <w:p w14:paraId="6F51D46C" w14:textId="77777777" w:rsidR="002210DE" w:rsidRPr="009660A5" w:rsidRDefault="002210DE" w:rsidP="00952C17">
            <w:pPr>
              <w:spacing w:line="440" w:lineRule="exact"/>
              <w:rPr>
                <w:rFonts w:asciiTheme="minorEastAsia" w:hAnsiTheme="minorEastAsia"/>
                <w:sz w:val="26"/>
                <w:szCs w:val="26"/>
              </w:rPr>
            </w:pPr>
            <w:r w:rsidRPr="009660A5">
              <w:rPr>
                <w:rFonts w:asciiTheme="minorEastAsia" w:hAnsiTheme="minorEastAsia" w:hint="eastAsia"/>
                <w:sz w:val="26"/>
                <w:szCs w:val="26"/>
              </w:rPr>
              <w:t>第２条</w:t>
            </w:r>
          </w:p>
          <w:p w14:paraId="314F24C1" w14:textId="77777777" w:rsidR="002210DE" w:rsidRPr="009660A5" w:rsidRDefault="002210DE" w:rsidP="00952C17">
            <w:pPr>
              <w:spacing w:line="440" w:lineRule="exact"/>
              <w:ind w:left="263" w:hangingChars="100" w:hanging="263"/>
              <w:rPr>
                <w:rFonts w:asciiTheme="minorEastAsia" w:hAnsiTheme="minorEastAsia"/>
                <w:sz w:val="26"/>
                <w:szCs w:val="26"/>
              </w:rPr>
            </w:pPr>
            <w:r w:rsidRPr="009660A5">
              <w:rPr>
                <w:rFonts w:asciiTheme="minorEastAsia" w:hAnsiTheme="minorEastAsia" w:hint="eastAsia"/>
                <w:sz w:val="26"/>
                <w:szCs w:val="26"/>
              </w:rPr>
              <w:t>１．人権教育と研修とは、</w:t>
            </w:r>
            <w:r w:rsidRPr="009660A5">
              <w:rPr>
                <w:rFonts w:asciiTheme="minorEastAsia" w:hAnsiTheme="minorEastAsia" w:hint="eastAsia"/>
                <w:b/>
                <w:bCs/>
                <w:sz w:val="26"/>
                <w:szCs w:val="26"/>
              </w:rPr>
              <w:t>人権及び基本的自由の普遍的尊重と遵守を目的に、人権の普遍的な文化を築き発展させることに人々が貢献できるよう、エンパワーするためのあらゆる教育、研修、情報及び啓発・学習活動</w:t>
            </w:r>
            <w:r w:rsidRPr="009660A5">
              <w:rPr>
                <w:rFonts w:asciiTheme="minorEastAsia" w:hAnsiTheme="minorEastAsia" w:hint="eastAsia"/>
                <w:sz w:val="26"/>
                <w:szCs w:val="26"/>
              </w:rPr>
              <w:t>から成る。それゆえ、人権教育は知識とスキルと理解を与え、態度と行動を育むことによって、とりわけ人権の侵害と濫用の防止に貢献する。</w:t>
            </w:r>
          </w:p>
          <w:p w14:paraId="4441BAC8" w14:textId="77777777" w:rsidR="002210DE" w:rsidRPr="009660A5" w:rsidRDefault="002210DE" w:rsidP="002210DE">
            <w:pPr>
              <w:spacing w:line="440" w:lineRule="exact"/>
              <w:ind w:firstLineChars="100" w:firstLine="263"/>
              <w:rPr>
                <w:rFonts w:asciiTheme="minorEastAsia" w:hAnsiTheme="minorEastAsia"/>
                <w:sz w:val="26"/>
                <w:szCs w:val="26"/>
              </w:rPr>
            </w:pPr>
          </w:p>
          <w:p w14:paraId="10935CFB" w14:textId="1F8BA15E" w:rsidR="002210DE" w:rsidRPr="009660A5" w:rsidRDefault="002210DE" w:rsidP="002210DE">
            <w:pPr>
              <w:spacing w:line="440" w:lineRule="exact"/>
              <w:ind w:firstLineChars="100" w:firstLine="264"/>
              <w:rPr>
                <w:rFonts w:asciiTheme="majorEastAsia" w:eastAsiaTheme="majorEastAsia" w:hAnsiTheme="majorEastAsia"/>
                <w:b/>
                <w:bCs/>
                <w:sz w:val="26"/>
                <w:szCs w:val="26"/>
              </w:rPr>
            </w:pPr>
            <w:r w:rsidRPr="009660A5">
              <w:rPr>
                <w:rFonts w:asciiTheme="majorEastAsia" w:eastAsiaTheme="majorEastAsia" w:hAnsiTheme="majorEastAsia" w:hint="eastAsia"/>
                <w:b/>
                <w:bCs/>
                <w:sz w:val="26"/>
                <w:szCs w:val="26"/>
              </w:rPr>
              <w:t>この計画では、人権教育に人権啓発、研修を含めて用いています。</w:t>
            </w:r>
          </w:p>
          <w:p w14:paraId="107ECFF5" w14:textId="77777777" w:rsidR="00E64FA6" w:rsidRPr="009660A5" w:rsidRDefault="00E64FA6" w:rsidP="00952C17">
            <w:pPr>
              <w:spacing w:line="440" w:lineRule="exact"/>
              <w:rPr>
                <w:rFonts w:asciiTheme="majorEastAsia" w:eastAsiaTheme="majorEastAsia" w:hAnsiTheme="majorEastAsia"/>
                <w:sz w:val="26"/>
                <w:szCs w:val="26"/>
              </w:rPr>
            </w:pPr>
          </w:p>
        </w:tc>
      </w:tr>
    </w:tbl>
    <w:p w14:paraId="5357FEB1" w14:textId="77777777" w:rsidR="00F35B8B" w:rsidRPr="009660A5" w:rsidRDefault="00F35B8B" w:rsidP="00DA641D">
      <w:pPr>
        <w:spacing w:line="440" w:lineRule="exact"/>
        <w:rPr>
          <w:rFonts w:asciiTheme="majorEastAsia" w:eastAsiaTheme="majorEastAsia" w:hAnsiTheme="majorEastAsia"/>
          <w:sz w:val="26"/>
          <w:szCs w:val="26"/>
        </w:rPr>
      </w:pPr>
    </w:p>
    <w:p w14:paraId="71D2C190" w14:textId="77777777" w:rsidR="00F35B8B" w:rsidRPr="009660A5" w:rsidRDefault="00F35B8B" w:rsidP="00DA641D">
      <w:pPr>
        <w:widowControl/>
        <w:spacing w:line="440" w:lineRule="exact"/>
        <w:jc w:val="left"/>
        <w:rPr>
          <w:rFonts w:asciiTheme="majorEastAsia" w:eastAsiaTheme="majorEastAsia" w:hAnsiTheme="majorEastAsia"/>
          <w:sz w:val="26"/>
          <w:szCs w:val="26"/>
        </w:rPr>
      </w:pPr>
      <w:r w:rsidRPr="009660A5">
        <w:rPr>
          <w:rFonts w:asciiTheme="majorEastAsia" w:eastAsiaTheme="majorEastAsia" w:hAnsiTheme="majorEastAsia"/>
          <w:sz w:val="26"/>
          <w:szCs w:val="26"/>
        </w:rPr>
        <w:br w:type="page"/>
      </w:r>
    </w:p>
    <w:p w14:paraId="3D58956B" w14:textId="77777777" w:rsidR="00026772" w:rsidRPr="009660A5" w:rsidRDefault="00026772" w:rsidP="00885A64">
      <w:pPr>
        <w:spacing w:line="400" w:lineRule="exact"/>
        <w:jc w:val="center"/>
        <w:rPr>
          <w:rFonts w:asciiTheme="majorEastAsia" w:eastAsiaTheme="majorEastAsia" w:hAnsiTheme="majorEastAsia"/>
          <w:sz w:val="26"/>
          <w:szCs w:val="26"/>
        </w:rPr>
        <w:sectPr w:rsidR="00026772" w:rsidRPr="009660A5" w:rsidSect="00F94155">
          <w:pgSz w:w="11906" w:h="16838" w:code="9"/>
          <w:pgMar w:top="1701" w:right="1701" w:bottom="1701" w:left="1701" w:header="851" w:footer="992" w:gutter="0"/>
          <w:pgNumType w:start="1"/>
          <w:cols w:space="425"/>
          <w:titlePg/>
          <w:docGrid w:type="linesAndChars" w:linePitch="335" w:charSpace="532"/>
        </w:sectPr>
      </w:pPr>
    </w:p>
    <w:p w14:paraId="0A68F720" w14:textId="77777777" w:rsidR="00B579B9" w:rsidRPr="009660A5" w:rsidRDefault="00B579B9" w:rsidP="00885A64">
      <w:pPr>
        <w:spacing w:line="400" w:lineRule="exact"/>
        <w:jc w:val="center"/>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lastRenderedPageBreak/>
        <w:t>目　　　　　次</w:t>
      </w:r>
    </w:p>
    <w:p w14:paraId="77DD4483" w14:textId="77777777" w:rsidR="00B579B9" w:rsidRPr="009660A5" w:rsidRDefault="00B579B9" w:rsidP="00885A64">
      <w:pPr>
        <w:spacing w:line="400" w:lineRule="exact"/>
        <w:rPr>
          <w:rFonts w:asciiTheme="minorEastAsia" w:hAnsiTheme="minorEastAsia"/>
          <w:sz w:val="26"/>
          <w:szCs w:val="26"/>
        </w:rPr>
      </w:pPr>
    </w:p>
    <w:p w14:paraId="7E9A5723" w14:textId="77777777" w:rsidR="00B579B9" w:rsidRPr="009660A5" w:rsidRDefault="00B579B9" w:rsidP="00885A64">
      <w:pPr>
        <w:spacing w:line="400" w:lineRule="exact"/>
        <w:rPr>
          <w:rFonts w:asciiTheme="minorEastAsia" w:hAnsiTheme="minorEastAsia"/>
          <w:sz w:val="26"/>
          <w:szCs w:val="26"/>
        </w:rPr>
      </w:pPr>
      <w:r w:rsidRPr="009660A5">
        <w:rPr>
          <w:rFonts w:asciiTheme="majorEastAsia" w:eastAsiaTheme="majorEastAsia" w:hAnsiTheme="majorEastAsia" w:hint="eastAsia"/>
          <w:sz w:val="26"/>
          <w:szCs w:val="26"/>
        </w:rPr>
        <w:t>１　はじめに―人権教育の今日的意義―</w:t>
      </w:r>
      <w:r w:rsidR="00163998" w:rsidRPr="009660A5">
        <w:rPr>
          <w:rFonts w:asciiTheme="majorEastAsia" w:eastAsiaTheme="majorEastAsia" w:hAnsiTheme="majorEastAsia" w:hint="eastAsia"/>
          <w:sz w:val="26"/>
          <w:szCs w:val="26"/>
        </w:rPr>
        <w:t>・</w:t>
      </w:r>
      <w:r w:rsidRPr="009660A5">
        <w:rPr>
          <w:rFonts w:asciiTheme="minorEastAsia" w:hAnsiTheme="minorEastAsia" w:hint="eastAsia"/>
          <w:color w:val="0070C0"/>
          <w:sz w:val="26"/>
          <w:szCs w:val="26"/>
        </w:rPr>
        <w:t>・・・・・・</w:t>
      </w:r>
      <w:r w:rsidR="00BF1B6C" w:rsidRPr="009660A5">
        <w:rPr>
          <w:rFonts w:asciiTheme="minorEastAsia" w:hAnsiTheme="minorEastAsia" w:hint="eastAsia"/>
          <w:color w:val="0070C0"/>
          <w:sz w:val="26"/>
          <w:szCs w:val="26"/>
        </w:rPr>
        <w:t>・・</w:t>
      </w:r>
      <w:r w:rsidRPr="009660A5">
        <w:rPr>
          <w:rFonts w:asciiTheme="minorEastAsia" w:hAnsiTheme="minorEastAsia" w:hint="eastAsia"/>
          <w:color w:val="0070C0"/>
          <w:sz w:val="26"/>
          <w:szCs w:val="26"/>
        </w:rPr>
        <w:t>・・・・</w:t>
      </w:r>
      <w:r w:rsidR="00353EC5" w:rsidRPr="009660A5">
        <w:rPr>
          <w:rFonts w:asciiTheme="minorEastAsia" w:hAnsiTheme="minorEastAsia" w:hint="eastAsia"/>
          <w:color w:val="0070C0"/>
          <w:sz w:val="26"/>
          <w:szCs w:val="26"/>
        </w:rPr>
        <w:t>・</w:t>
      </w:r>
      <w:r w:rsidRPr="009660A5">
        <w:rPr>
          <w:rFonts w:asciiTheme="minorEastAsia" w:hAnsiTheme="minorEastAsia" w:hint="eastAsia"/>
          <w:color w:val="0070C0"/>
          <w:sz w:val="26"/>
          <w:szCs w:val="26"/>
        </w:rPr>
        <w:t>・・</w:t>
      </w:r>
      <w:r w:rsidR="00AA2799" w:rsidRPr="009660A5">
        <w:rPr>
          <w:rFonts w:asciiTheme="minorEastAsia" w:hAnsiTheme="minorEastAsia" w:hint="eastAsia"/>
          <w:color w:val="000000" w:themeColor="text1"/>
          <w:sz w:val="26"/>
          <w:szCs w:val="26"/>
        </w:rPr>
        <w:t>１</w:t>
      </w:r>
    </w:p>
    <w:p w14:paraId="020DDC2B" w14:textId="77777777" w:rsidR="00B579B9" w:rsidRPr="009660A5" w:rsidRDefault="00B579B9" w:rsidP="00885A64">
      <w:pPr>
        <w:spacing w:line="400" w:lineRule="exact"/>
        <w:rPr>
          <w:rFonts w:asciiTheme="minorEastAsia" w:hAnsiTheme="minorEastAsia"/>
          <w:sz w:val="26"/>
          <w:szCs w:val="26"/>
        </w:rPr>
      </w:pPr>
    </w:p>
    <w:p w14:paraId="68C41A3C" w14:textId="77777777" w:rsidR="00B579B9" w:rsidRPr="009660A5" w:rsidRDefault="00B579B9" w:rsidP="00885A64">
      <w:pPr>
        <w:spacing w:line="400" w:lineRule="exact"/>
        <w:rPr>
          <w:rFonts w:asciiTheme="minorEastAsia" w:hAnsiTheme="minorEastAsia"/>
          <w:sz w:val="26"/>
          <w:szCs w:val="26"/>
        </w:rPr>
      </w:pPr>
      <w:r w:rsidRPr="009660A5">
        <w:rPr>
          <w:rFonts w:asciiTheme="majorEastAsia" w:eastAsiaTheme="majorEastAsia" w:hAnsiTheme="majorEastAsia" w:hint="eastAsia"/>
          <w:sz w:val="26"/>
          <w:szCs w:val="26"/>
        </w:rPr>
        <w:t>２　これまでの取組と評価</w:t>
      </w:r>
      <w:r w:rsidR="00163998" w:rsidRPr="009660A5">
        <w:rPr>
          <w:rFonts w:asciiTheme="majorEastAsia" w:eastAsiaTheme="majorEastAsia" w:hAnsiTheme="majorEastAsia" w:hint="eastAsia"/>
          <w:sz w:val="26"/>
          <w:szCs w:val="26"/>
        </w:rPr>
        <w:t>・</w:t>
      </w:r>
      <w:r w:rsidRPr="009660A5">
        <w:rPr>
          <w:rFonts w:asciiTheme="minorEastAsia" w:hAnsiTheme="minorEastAsia" w:hint="eastAsia"/>
          <w:color w:val="0070C0"/>
          <w:sz w:val="26"/>
          <w:szCs w:val="26"/>
        </w:rPr>
        <w:t>・・・・・・・・・・・・・・</w:t>
      </w:r>
      <w:r w:rsidR="00BF1B6C" w:rsidRPr="009660A5">
        <w:rPr>
          <w:rFonts w:asciiTheme="minorEastAsia" w:hAnsiTheme="minorEastAsia" w:hint="eastAsia"/>
          <w:color w:val="0070C0"/>
          <w:sz w:val="26"/>
          <w:szCs w:val="26"/>
        </w:rPr>
        <w:t>・・</w:t>
      </w:r>
      <w:r w:rsidRPr="009660A5">
        <w:rPr>
          <w:rFonts w:asciiTheme="minorEastAsia" w:hAnsiTheme="minorEastAsia" w:hint="eastAsia"/>
          <w:color w:val="0070C0"/>
          <w:sz w:val="26"/>
          <w:szCs w:val="26"/>
        </w:rPr>
        <w:t>・・・</w:t>
      </w:r>
      <w:r w:rsidR="00353EC5" w:rsidRPr="009660A5">
        <w:rPr>
          <w:rFonts w:asciiTheme="minorEastAsia" w:hAnsiTheme="minorEastAsia" w:hint="eastAsia"/>
          <w:color w:val="0070C0"/>
          <w:sz w:val="26"/>
          <w:szCs w:val="26"/>
        </w:rPr>
        <w:t>・</w:t>
      </w:r>
      <w:r w:rsidRPr="009660A5">
        <w:rPr>
          <w:rFonts w:asciiTheme="minorEastAsia" w:hAnsiTheme="minorEastAsia" w:hint="eastAsia"/>
          <w:color w:val="0070C0"/>
          <w:sz w:val="26"/>
          <w:szCs w:val="26"/>
        </w:rPr>
        <w:t>・</w:t>
      </w:r>
      <w:r w:rsidR="00F12E4C" w:rsidRPr="009660A5">
        <w:rPr>
          <w:rFonts w:asciiTheme="minorEastAsia" w:hAnsiTheme="minorEastAsia" w:hint="eastAsia"/>
          <w:color w:val="000000" w:themeColor="text1"/>
          <w:sz w:val="26"/>
          <w:szCs w:val="26"/>
        </w:rPr>
        <w:t>４</w:t>
      </w:r>
    </w:p>
    <w:p w14:paraId="462F6DFA" w14:textId="77777777" w:rsidR="00B579B9" w:rsidRPr="009660A5" w:rsidRDefault="00B579B9" w:rsidP="00885A64">
      <w:pPr>
        <w:spacing w:line="400" w:lineRule="exact"/>
        <w:rPr>
          <w:rFonts w:asciiTheme="minorEastAsia" w:hAnsiTheme="minorEastAsia"/>
          <w:sz w:val="26"/>
          <w:szCs w:val="26"/>
        </w:rPr>
      </w:pPr>
    </w:p>
    <w:p w14:paraId="249AFC2B" w14:textId="3F8E2AD4" w:rsidR="00B579B9" w:rsidRPr="009660A5" w:rsidRDefault="00B579B9" w:rsidP="00885A64">
      <w:pPr>
        <w:spacing w:line="400" w:lineRule="exact"/>
        <w:rPr>
          <w:rFonts w:asciiTheme="minorEastAsia" w:hAnsiTheme="minorEastAsia"/>
          <w:sz w:val="26"/>
          <w:szCs w:val="26"/>
        </w:rPr>
      </w:pPr>
      <w:r w:rsidRPr="009660A5">
        <w:rPr>
          <w:rFonts w:asciiTheme="majorEastAsia" w:eastAsiaTheme="majorEastAsia" w:hAnsiTheme="majorEastAsia" w:hint="eastAsia"/>
          <w:sz w:val="26"/>
          <w:szCs w:val="26"/>
        </w:rPr>
        <w:t>３　推進計画</w:t>
      </w:r>
      <w:r w:rsidR="00163998" w:rsidRPr="009660A5">
        <w:rPr>
          <w:rFonts w:asciiTheme="majorEastAsia" w:eastAsiaTheme="majorEastAsia" w:hAnsiTheme="majorEastAsia" w:hint="eastAsia"/>
          <w:sz w:val="26"/>
          <w:szCs w:val="26"/>
        </w:rPr>
        <w:t>・</w:t>
      </w:r>
      <w:r w:rsidRPr="009660A5">
        <w:rPr>
          <w:rFonts w:asciiTheme="minorEastAsia" w:hAnsiTheme="minorEastAsia" w:hint="eastAsia"/>
          <w:color w:val="0070C0"/>
          <w:sz w:val="26"/>
          <w:szCs w:val="26"/>
        </w:rPr>
        <w:t>・・・・・・・・・・・・・・・・・</w:t>
      </w:r>
      <w:bookmarkStart w:id="0" w:name="_Hlk108555972"/>
      <w:r w:rsidRPr="009660A5">
        <w:rPr>
          <w:rFonts w:asciiTheme="minorEastAsia" w:hAnsiTheme="minorEastAsia" w:hint="eastAsia"/>
          <w:color w:val="0070C0"/>
          <w:sz w:val="26"/>
          <w:szCs w:val="26"/>
        </w:rPr>
        <w:t>・・</w:t>
      </w:r>
      <w:r w:rsidR="00BF1B6C" w:rsidRPr="009660A5">
        <w:rPr>
          <w:rFonts w:asciiTheme="minorEastAsia" w:hAnsiTheme="minorEastAsia" w:hint="eastAsia"/>
          <w:color w:val="0070C0"/>
          <w:sz w:val="26"/>
          <w:szCs w:val="26"/>
        </w:rPr>
        <w:t>・</w:t>
      </w:r>
      <w:bookmarkEnd w:id="0"/>
      <w:r w:rsidR="00991C02" w:rsidRPr="009660A5">
        <w:rPr>
          <w:rFonts w:asciiTheme="minorEastAsia" w:hAnsiTheme="minorEastAsia" w:hint="eastAsia"/>
          <w:color w:val="0070C0"/>
          <w:sz w:val="26"/>
          <w:szCs w:val="26"/>
        </w:rPr>
        <w:t>・・・</w:t>
      </w:r>
      <w:r w:rsidR="00BF1B6C" w:rsidRPr="009660A5">
        <w:rPr>
          <w:rFonts w:asciiTheme="minorEastAsia" w:hAnsiTheme="minorEastAsia" w:hint="eastAsia"/>
          <w:color w:val="0070C0"/>
          <w:sz w:val="26"/>
          <w:szCs w:val="26"/>
        </w:rPr>
        <w:t>・</w:t>
      </w:r>
      <w:r w:rsidRPr="009660A5">
        <w:rPr>
          <w:rFonts w:asciiTheme="minorEastAsia" w:hAnsiTheme="minorEastAsia" w:hint="eastAsia"/>
          <w:color w:val="0070C0"/>
          <w:sz w:val="26"/>
          <w:szCs w:val="26"/>
        </w:rPr>
        <w:t>・・</w:t>
      </w:r>
      <w:r w:rsidR="00353EC5" w:rsidRPr="009660A5">
        <w:rPr>
          <w:rFonts w:asciiTheme="minorEastAsia" w:hAnsiTheme="minorEastAsia" w:hint="eastAsia"/>
          <w:color w:val="0070C0"/>
          <w:sz w:val="26"/>
          <w:szCs w:val="26"/>
        </w:rPr>
        <w:t>・</w:t>
      </w:r>
      <w:r w:rsidR="00F12E4C" w:rsidRPr="009660A5">
        <w:rPr>
          <w:rFonts w:asciiTheme="minorEastAsia" w:hAnsiTheme="minorEastAsia" w:hint="eastAsia"/>
          <w:color w:val="000000" w:themeColor="text1"/>
          <w:sz w:val="26"/>
          <w:szCs w:val="26"/>
        </w:rPr>
        <w:t>８</w:t>
      </w:r>
    </w:p>
    <w:p w14:paraId="68C8CA1F" w14:textId="77777777" w:rsidR="00B579B9" w:rsidRPr="009660A5" w:rsidRDefault="00B579B9" w:rsidP="00885A64">
      <w:pPr>
        <w:spacing w:line="400" w:lineRule="exact"/>
        <w:rPr>
          <w:rFonts w:asciiTheme="minorEastAsia" w:hAnsiTheme="minorEastAsia"/>
          <w:sz w:val="26"/>
          <w:szCs w:val="26"/>
        </w:rPr>
      </w:pPr>
    </w:p>
    <w:p w14:paraId="1D9FDCE4" w14:textId="080F8AC7" w:rsidR="00B579B9" w:rsidRPr="009660A5" w:rsidRDefault="00991C02" w:rsidP="00DA641D">
      <w:pPr>
        <w:spacing w:line="400" w:lineRule="exact"/>
        <w:ind w:firstLineChars="100" w:firstLine="263"/>
        <w:rPr>
          <w:rFonts w:asciiTheme="minorEastAsia" w:hAnsiTheme="minorEastAsia"/>
          <w:sz w:val="26"/>
          <w:szCs w:val="26"/>
        </w:rPr>
      </w:pPr>
      <w:r w:rsidRPr="009660A5">
        <w:rPr>
          <w:rFonts w:asciiTheme="majorEastAsia" w:eastAsiaTheme="majorEastAsia" w:hAnsiTheme="majorEastAsia" w:hint="eastAsia"/>
          <w:sz w:val="26"/>
          <w:szCs w:val="26"/>
        </w:rPr>
        <w:t>３</w:t>
      </w:r>
      <w:r w:rsidR="00B579B9" w:rsidRPr="009660A5">
        <w:rPr>
          <w:rFonts w:asciiTheme="majorEastAsia" w:eastAsiaTheme="majorEastAsia" w:hAnsiTheme="majorEastAsia" w:hint="eastAsia"/>
          <w:sz w:val="26"/>
          <w:szCs w:val="26"/>
        </w:rPr>
        <w:t>－</w:t>
      </w:r>
      <w:r w:rsidR="001A3076" w:rsidRPr="009660A5">
        <w:rPr>
          <w:rFonts w:asciiTheme="majorEastAsia" w:eastAsiaTheme="majorEastAsia" w:hAnsiTheme="majorEastAsia" w:hint="eastAsia"/>
          <w:sz w:val="26"/>
          <w:szCs w:val="26"/>
        </w:rPr>
        <w:t>１</w:t>
      </w:r>
      <w:r w:rsidR="000B6589" w:rsidRPr="009660A5">
        <w:rPr>
          <w:rFonts w:asciiTheme="majorEastAsia" w:eastAsiaTheme="majorEastAsia" w:hAnsiTheme="majorEastAsia" w:hint="eastAsia"/>
          <w:sz w:val="26"/>
          <w:szCs w:val="26"/>
        </w:rPr>
        <w:t xml:space="preserve">　人権教育の推進</w:t>
      </w:r>
      <w:r w:rsidR="00B579B9" w:rsidRPr="009660A5">
        <w:rPr>
          <w:rFonts w:asciiTheme="minorEastAsia" w:hAnsiTheme="minorEastAsia" w:hint="eastAsia"/>
          <w:color w:val="0070C0"/>
          <w:sz w:val="26"/>
          <w:szCs w:val="26"/>
        </w:rPr>
        <w:t>・</w:t>
      </w:r>
      <w:r w:rsidR="000B6589" w:rsidRPr="009660A5">
        <w:rPr>
          <w:rFonts w:asciiTheme="minorEastAsia" w:hAnsiTheme="minorEastAsia" w:hint="eastAsia"/>
          <w:color w:val="0070C0"/>
          <w:sz w:val="26"/>
          <w:szCs w:val="26"/>
        </w:rPr>
        <w:t>・</w:t>
      </w:r>
      <w:r w:rsidR="00B579B9" w:rsidRPr="009660A5">
        <w:rPr>
          <w:rFonts w:asciiTheme="minorEastAsia" w:hAnsiTheme="minorEastAsia" w:hint="eastAsia"/>
          <w:color w:val="0070C0"/>
          <w:sz w:val="26"/>
          <w:szCs w:val="26"/>
        </w:rPr>
        <w:t>・・・・・・</w:t>
      </w:r>
      <w:r w:rsidR="00B579B9" w:rsidRPr="009660A5">
        <w:rPr>
          <w:rFonts w:asciiTheme="minorEastAsia" w:hAnsiTheme="minorEastAsia" w:hint="eastAsia"/>
          <w:sz w:val="26"/>
          <w:szCs w:val="26"/>
        </w:rPr>
        <w:t>・・・・・・・</w:t>
      </w:r>
      <w:r w:rsidR="00BF1B6C" w:rsidRPr="009660A5">
        <w:rPr>
          <w:rFonts w:asciiTheme="minorEastAsia" w:hAnsiTheme="minorEastAsia" w:hint="eastAsia"/>
          <w:sz w:val="26"/>
          <w:szCs w:val="26"/>
        </w:rPr>
        <w:t>・・</w:t>
      </w:r>
      <w:r w:rsidR="00B579B9" w:rsidRPr="009660A5">
        <w:rPr>
          <w:rFonts w:asciiTheme="minorEastAsia" w:hAnsiTheme="minorEastAsia" w:hint="eastAsia"/>
          <w:sz w:val="26"/>
          <w:szCs w:val="26"/>
        </w:rPr>
        <w:t>・</w:t>
      </w:r>
      <w:r w:rsidR="00353EC5" w:rsidRPr="009660A5">
        <w:rPr>
          <w:rFonts w:asciiTheme="minorEastAsia" w:hAnsiTheme="minorEastAsia" w:hint="eastAsia"/>
          <w:sz w:val="26"/>
          <w:szCs w:val="26"/>
        </w:rPr>
        <w:t>・</w:t>
      </w:r>
      <w:r w:rsidR="00B579B9" w:rsidRPr="009660A5">
        <w:rPr>
          <w:rFonts w:asciiTheme="minorEastAsia" w:hAnsiTheme="minorEastAsia" w:hint="eastAsia"/>
          <w:sz w:val="26"/>
          <w:szCs w:val="26"/>
        </w:rPr>
        <w:t>・・・</w:t>
      </w:r>
      <w:r w:rsidRPr="009660A5">
        <w:rPr>
          <w:rFonts w:asciiTheme="minorEastAsia" w:hAnsiTheme="minorEastAsia" w:hint="eastAsia"/>
          <w:sz w:val="26"/>
          <w:szCs w:val="26"/>
        </w:rPr>
        <w:t>９</w:t>
      </w:r>
    </w:p>
    <w:p w14:paraId="18E9D03A" w14:textId="29CD13A6" w:rsidR="00B579B9" w:rsidRPr="009660A5" w:rsidRDefault="00B579B9" w:rsidP="00932667">
      <w:pPr>
        <w:spacing w:line="400" w:lineRule="exact"/>
        <w:ind w:firstLineChars="200" w:firstLine="525"/>
        <w:rPr>
          <w:rFonts w:asciiTheme="minorEastAsia" w:hAnsiTheme="minorEastAsia"/>
          <w:sz w:val="26"/>
          <w:szCs w:val="26"/>
        </w:rPr>
      </w:pPr>
      <w:r w:rsidRPr="009660A5">
        <w:rPr>
          <w:rFonts w:asciiTheme="minorEastAsia" w:hAnsiTheme="minorEastAsia" w:hint="eastAsia"/>
          <w:sz w:val="26"/>
          <w:szCs w:val="26"/>
        </w:rPr>
        <w:t>(1)家庭、学校、地域、</w:t>
      </w:r>
      <w:r w:rsidR="006E2C56" w:rsidRPr="009660A5">
        <w:rPr>
          <w:rFonts w:asciiTheme="minorEastAsia" w:hAnsiTheme="minorEastAsia" w:hint="eastAsia"/>
          <w:sz w:val="26"/>
          <w:szCs w:val="26"/>
        </w:rPr>
        <w:t>職場</w:t>
      </w:r>
      <w:r w:rsidRPr="009660A5">
        <w:rPr>
          <w:rFonts w:asciiTheme="minorEastAsia" w:hAnsiTheme="minorEastAsia" w:hint="eastAsia"/>
          <w:sz w:val="26"/>
          <w:szCs w:val="26"/>
        </w:rPr>
        <w:t>等</w:t>
      </w:r>
      <w:r w:rsidR="00991C02" w:rsidRPr="009660A5">
        <w:rPr>
          <w:rFonts w:asciiTheme="minorEastAsia" w:hAnsiTheme="minorEastAsia" w:hint="eastAsia"/>
          <w:sz w:val="26"/>
          <w:szCs w:val="26"/>
        </w:rPr>
        <w:t>における</w:t>
      </w:r>
      <w:r w:rsidRPr="009660A5">
        <w:rPr>
          <w:rFonts w:asciiTheme="minorEastAsia" w:hAnsiTheme="minorEastAsia" w:hint="eastAsia"/>
          <w:sz w:val="26"/>
          <w:szCs w:val="26"/>
        </w:rPr>
        <w:t>人権教育の取組に対する支援</w:t>
      </w:r>
    </w:p>
    <w:p w14:paraId="5CE5F9CA" w14:textId="77777777" w:rsidR="00B579B9" w:rsidRPr="009660A5" w:rsidRDefault="00DA641D" w:rsidP="00885A64">
      <w:pPr>
        <w:spacing w:line="400" w:lineRule="exact"/>
        <w:rPr>
          <w:rFonts w:asciiTheme="minorEastAsia" w:hAnsiTheme="minorEastAsia"/>
          <w:sz w:val="26"/>
          <w:szCs w:val="26"/>
        </w:rPr>
      </w:pPr>
      <w:r w:rsidRPr="009660A5">
        <w:rPr>
          <w:rFonts w:asciiTheme="minorEastAsia" w:hAnsiTheme="minorEastAsia" w:hint="eastAsia"/>
          <w:sz w:val="26"/>
          <w:szCs w:val="26"/>
        </w:rPr>
        <w:t xml:space="preserve">　</w:t>
      </w:r>
      <w:r w:rsidR="00932667" w:rsidRPr="009660A5">
        <w:rPr>
          <w:rFonts w:asciiTheme="minorEastAsia" w:hAnsiTheme="minorEastAsia" w:hint="eastAsia"/>
          <w:sz w:val="26"/>
          <w:szCs w:val="26"/>
        </w:rPr>
        <w:t xml:space="preserve">　</w:t>
      </w:r>
      <w:r w:rsidR="00B579B9" w:rsidRPr="009660A5">
        <w:rPr>
          <w:rFonts w:asciiTheme="minorEastAsia" w:hAnsiTheme="minorEastAsia" w:hint="eastAsia"/>
          <w:sz w:val="26"/>
          <w:szCs w:val="26"/>
        </w:rPr>
        <w:t>(2)教育の機会均等の確保と「学び」の場の充実</w:t>
      </w:r>
    </w:p>
    <w:p w14:paraId="7DACA77A" w14:textId="77777777" w:rsidR="00B579B9" w:rsidRPr="009660A5" w:rsidRDefault="00DA641D" w:rsidP="00885A64">
      <w:pPr>
        <w:spacing w:line="400" w:lineRule="exact"/>
        <w:rPr>
          <w:rFonts w:asciiTheme="minorEastAsia" w:hAnsiTheme="minorEastAsia"/>
          <w:sz w:val="26"/>
          <w:szCs w:val="26"/>
        </w:rPr>
      </w:pPr>
      <w:r w:rsidRPr="009660A5">
        <w:rPr>
          <w:rFonts w:asciiTheme="minorEastAsia" w:hAnsiTheme="minorEastAsia" w:hint="eastAsia"/>
          <w:sz w:val="26"/>
          <w:szCs w:val="26"/>
        </w:rPr>
        <w:t xml:space="preserve">　</w:t>
      </w:r>
      <w:r w:rsidR="00932667" w:rsidRPr="009660A5">
        <w:rPr>
          <w:rFonts w:asciiTheme="minorEastAsia" w:hAnsiTheme="minorEastAsia" w:hint="eastAsia"/>
          <w:sz w:val="26"/>
          <w:szCs w:val="26"/>
        </w:rPr>
        <w:t xml:space="preserve">　</w:t>
      </w:r>
      <w:r w:rsidR="00B579B9" w:rsidRPr="009660A5">
        <w:rPr>
          <w:rFonts w:asciiTheme="minorEastAsia" w:hAnsiTheme="minorEastAsia" w:hint="eastAsia"/>
          <w:sz w:val="26"/>
          <w:szCs w:val="26"/>
        </w:rPr>
        <w:t>(3)現実に起こっている人権問題を踏まえた課題の共有・教材化</w:t>
      </w:r>
    </w:p>
    <w:p w14:paraId="63A1DF24" w14:textId="77777777" w:rsidR="00B579B9" w:rsidRPr="009660A5" w:rsidRDefault="00DA641D" w:rsidP="00DA641D">
      <w:pPr>
        <w:spacing w:line="400" w:lineRule="exact"/>
        <w:ind w:left="656" w:hangingChars="250" w:hanging="656"/>
        <w:rPr>
          <w:rFonts w:asciiTheme="minorEastAsia" w:hAnsiTheme="minorEastAsia"/>
          <w:sz w:val="26"/>
          <w:szCs w:val="26"/>
        </w:rPr>
      </w:pPr>
      <w:r w:rsidRPr="009660A5">
        <w:rPr>
          <w:rFonts w:asciiTheme="minorEastAsia" w:hAnsiTheme="minorEastAsia" w:hint="eastAsia"/>
          <w:sz w:val="26"/>
          <w:szCs w:val="26"/>
        </w:rPr>
        <w:t xml:space="preserve">　</w:t>
      </w:r>
      <w:r w:rsidR="00932667" w:rsidRPr="009660A5">
        <w:rPr>
          <w:rFonts w:asciiTheme="minorEastAsia" w:hAnsiTheme="minorEastAsia" w:hint="eastAsia"/>
          <w:sz w:val="26"/>
          <w:szCs w:val="26"/>
        </w:rPr>
        <w:t xml:space="preserve">　</w:t>
      </w:r>
      <w:r w:rsidR="00B579B9" w:rsidRPr="009660A5">
        <w:rPr>
          <w:rFonts w:asciiTheme="minorEastAsia" w:hAnsiTheme="minorEastAsia" w:hint="eastAsia"/>
          <w:sz w:val="26"/>
          <w:szCs w:val="26"/>
        </w:rPr>
        <w:t>(4)多様な文化や価値観を持つすべての人々が共生できる人権教育の推進</w:t>
      </w:r>
    </w:p>
    <w:p w14:paraId="53FA509A" w14:textId="77777777" w:rsidR="00B579B9" w:rsidRPr="009660A5" w:rsidRDefault="00B579B9" w:rsidP="00932667">
      <w:pPr>
        <w:spacing w:line="400" w:lineRule="exact"/>
        <w:ind w:firstLineChars="200" w:firstLine="525"/>
        <w:rPr>
          <w:rFonts w:asciiTheme="minorEastAsia" w:hAnsiTheme="minorEastAsia"/>
          <w:sz w:val="26"/>
          <w:szCs w:val="26"/>
        </w:rPr>
      </w:pPr>
      <w:r w:rsidRPr="009660A5">
        <w:rPr>
          <w:rFonts w:asciiTheme="minorEastAsia" w:hAnsiTheme="minorEastAsia" w:hint="eastAsia"/>
          <w:sz w:val="26"/>
          <w:szCs w:val="26"/>
        </w:rPr>
        <w:t>(5)人権研修の推進</w:t>
      </w:r>
      <w:r w:rsidR="0022558F" w:rsidRPr="009660A5">
        <w:rPr>
          <w:rFonts w:asciiTheme="minorEastAsia" w:hAnsiTheme="minorEastAsia" w:hint="eastAsia"/>
          <w:sz w:val="26"/>
          <w:szCs w:val="26"/>
        </w:rPr>
        <w:t>・促進</w:t>
      </w:r>
    </w:p>
    <w:p w14:paraId="44F30CB2" w14:textId="1CD4CBB4" w:rsidR="00B579B9" w:rsidRPr="009660A5" w:rsidRDefault="00991C02" w:rsidP="00DA641D">
      <w:pPr>
        <w:spacing w:line="400" w:lineRule="exact"/>
        <w:ind w:firstLineChars="100" w:firstLine="263"/>
        <w:rPr>
          <w:rFonts w:asciiTheme="minorEastAsia" w:hAnsiTheme="minorEastAsia"/>
          <w:sz w:val="26"/>
          <w:szCs w:val="26"/>
        </w:rPr>
      </w:pPr>
      <w:r w:rsidRPr="009660A5">
        <w:rPr>
          <w:rFonts w:asciiTheme="majorEastAsia" w:eastAsiaTheme="majorEastAsia" w:hAnsiTheme="majorEastAsia" w:hint="eastAsia"/>
          <w:sz w:val="26"/>
          <w:szCs w:val="26"/>
        </w:rPr>
        <w:t>３</w:t>
      </w:r>
      <w:r w:rsidR="00B579B9" w:rsidRPr="009660A5">
        <w:rPr>
          <w:rFonts w:asciiTheme="majorEastAsia" w:eastAsiaTheme="majorEastAsia" w:hAnsiTheme="majorEastAsia" w:hint="eastAsia"/>
          <w:sz w:val="26"/>
          <w:szCs w:val="26"/>
        </w:rPr>
        <w:t>－</w:t>
      </w:r>
      <w:r w:rsidR="001A3076" w:rsidRPr="009660A5">
        <w:rPr>
          <w:rFonts w:asciiTheme="majorEastAsia" w:eastAsiaTheme="majorEastAsia" w:hAnsiTheme="majorEastAsia" w:hint="eastAsia"/>
          <w:sz w:val="26"/>
          <w:szCs w:val="26"/>
        </w:rPr>
        <w:t>２</w:t>
      </w:r>
      <w:r w:rsidR="00B579B9" w:rsidRPr="009660A5">
        <w:rPr>
          <w:rFonts w:asciiTheme="majorEastAsia" w:eastAsiaTheme="majorEastAsia" w:hAnsiTheme="majorEastAsia" w:hint="eastAsia"/>
          <w:sz w:val="26"/>
          <w:szCs w:val="26"/>
        </w:rPr>
        <w:t xml:space="preserve">　人権教育に取り組む指導者の養成</w:t>
      </w:r>
      <w:r w:rsidR="00163998" w:rsidRPr="009660A5">
        <w:rPr>
          <w:rFonts w:asciiTheme="majorEastAsia" w:eastAsiaTheme="majorEastAsia" w:hAnsiTheme="majorEastAsia" w:hint="eastAsia"/>
          <w:sz w:val="26"/>
          <w:szCs w:val="26"/>
        </w:rPr>
        <w:t>・</w:t>
      </w:r>
      <w:r w:rsidR="00B579B9" w:rsidRPr="009660A5">
        <w:rPr>
          <w:rFonts w:asciiTheme="minorEastAsia" w:hAnsiTheme="minorEastAsia" w:hint="eastAsia"/>
          <w:sz w:val="26"/>
          <w:szCs w:val="26"/>
        </w:rPr>
        <w:t>・・・・・・・</w:t>
      </w:r>
      <w:r w:rsidR="00BF1B6C" w:rsidRPr="009660A5">
        <w:rPr>
          <w:rFonts w:asciiTheme="minorEastAsia" w:hAnsiTheme="minorEastAsia" w:hint="eastAsia"/>
          <w:sz w:val="26"/>
          <w:szCs w:val="26"/>
        </w:rPr>
        <w:t>・</w:t>
      </w:r>
      <w:r w:rsidR="00353EC5" w:rsidRPr="009660A5">
        <w:rPr>
          <w:rFonts w:asciiTheme="minorEastAsia" w:hAnsiTheme="minorEastAsia" w:hint="eastAsia"/>
          <w:sz w:val="26"/>
          <w:szCs w:val="26"/>
        </w:rPr>
        <w:t>・</w:t>
      </w:r>
      <w:r w:rsidR="00BF1B6C" w:rsidRPr="009660A5">
        <w:rPr>
          <w:rFonts w:asciiTheme="minorEastAsia" w:hAnsiTheme="minorEastAsia" w:hint="eastAsia"/>
          <w:sz w:val="26"/>
          <w:szCs w:val="26"/>
        </w:rPr>
        <w:t>・</w:t>
      </w:r>
      <w:r w:rsidR="00B579B9" w:rsidRPr="009660A5">
        <w:rPr>
          <w:rFonts w:asciiTheme="minorEastAsia" w:hAnsiTheme="minorEastAsia" w:hint="eastAsia"/>
          <w:sz w:val="26"/>
          <w:szCs w:val="26"/>
        </w:rPr>
        <w:t>・・・</w:t>
      </w:r>
      <w:r w:rsidR="00F12E4C" w:rsidRPr="009660A5">
        <w:rPr>
          <w:rFonts w:asciiTheme="minorEastAsia" w:hAnsiTheme="minorEastAsia" w:hint="eastAsia"/>
          <w:sz w:val="26"/>
          <w:szCs w:val="26"/>
        </w:rPr>
        <w:t>16</w:t>
      </w:r>
    </w:p>
    <w:p w14:paraId="3B3ADFF5" w14:textId="77777777" w:rsidR="00B579B9" w:rsidRPr="009660A5" w:rsidRDefault="00DA641D" w:rsidP="00885A64">
      <w:pPr>
        <w:spacing w:line="400" w:lineRule="exact"/>
        <w:rPr>
          <w:rFonts w:asciiTheme="minorEastAsia" w:hAnsiTheme="minorEastAsia"/>
          <w:sz w:val="26"/>
          <w:szCs w:val="26"/>
        </w:rPr>
      </w:pPr>
      <w:r w:rsidRPr="009660A5">
        <w:rPr>
          <w:rFonts w:asciiTheme="minorEastAsia" w:hAnsiTheme="minorEastAsia" w:hint="eastAsia"/>
          <w:sz w:val="26"/>
          <w:szCs w:val="26"/>
        </w:rPr>
        <w:t xml:space="preserve">　</w:t>
      </w:r>
      <w:r w:rsidR="00932667" w:rsidRPr="009660A5">
        <w:rPr>
          <w:rFonts w:asciiTheme="minorEastAsia" w:hAnsiTheme="minorEastAsia" w:hint="eastAsia"/>
          <w:sz w:val="26"/>
          <w:szCs w:val="26"/>
        </w:rPr>
        <w:t xml:space="preserve">　</w:t>
      </w:r>
      <w:r w:rsidR="00B579B9" w:rsidRPr="009660A5">
        <w:rPr>
          <w:rFonts w:asciiTheme="minorEastAsia" w:hAnsiTheme="minorEastAsia" w:hint="eastAsia"/>
          <w:sz w:val="26"/>
          <w:szCs w:val="26"/>
        </w:rPr>
        <w:t>(1)地域、</w:t>
      </w:r>
      <w:r w:rsidR="006E2C56" w:rsidRPr="009660A5">
        <w:rPr>
          <w:rFonts w:asciiTheme="minorEastAsia" w:hAnsiTheme="minorEastAsia" w:hint="eastAsia"/>
          <w:sz w:val="26"/>
          <w:szCs w:val="26"/>
        </w:rPr>
        <w:t>職場</w:t>
      </w:r>
      <w:r w:rsidR="00B579B9" w:rsidRPr="009660A5">
        <w:rPr>
          <w:rFonts w:asciiTheme="minorEastAsia" w:hAnsiTheme="minorEastAsia" w:hint="eastAsia"/>
          <w:sz w:val="26"/>
          <w:szCs w:val="26"/>
        </w:rPr>
        <w:t>等において人権教育を担う人材の養成</w:t>
      </w:r>
    </w:p>
    <w:p w14:paraId="5CAE84EE" w14:textId="77777777" w:rsidR="00B579B9" w:rsidRPr="009660A5" w:rsidRDefault="00DA641D" w:rsidP="00885A64">
      <w:pPr>
        <w:spacing w:line="400" w:lineRule="exact"/>
        <w:rPr>
          <w:rFonts w:asciiTheme="minorEastAsia" w:hAnsiTheme="minorEastAsia"/>
          <w:sz w:val="26"/>
          <w:szCs w:val="26"/>
        </w:rPr>
      </w:pPr>
      <w:r w:rsidRPr="009660A5">
        <w:rPr>
          <w:rFonts w:asciiTheme="minorEastAsia" w:hAnsiTheme="minorEastAsia" w:hint="eastAsia"/>
          <w:sz w:val="26"/>
          <w:szCs w:val="26"/>
        </w:rPr>
        <w:t xml:space="preserve">　</w:t>
      </w:r>
      <w:r w:rsidR="00932667" w:rsidRPr="009660A5">
        <w:rPr>
          <w:rFonts w:asciiTheme="minorEastAsia" w:hAnsiTheme="minorEastAsia" w:hint="eastAsia"/>
          <w:sz w:val="26"/>
          <w:szCs w:val="26"/>
        </w:rPr>
        <w:t xml:space="preserve">　</w:t>
      </w:r>
      <w:r w:rsidR="00B579B9" w:rsidRPr="009660A5">
        <w:rPr>
          <w:rFonts w:asciiTheme="minorEastAsia" w:hAnsiTheme="minorEastAsia" w:hint="eastAsia"/>
          <w:sz w:val="26"/>
          <w:szCs w:val="26"/>
        </w:rPr>
        <w:t>(2)専門的知識を持った人材の養成</w:t>
      </w:r>
    </w:p>
    <w:p w14:paraId="2E2E90E1" w14:textId="77777777" w:rsidR="00B579B9" w:rsidRPr="009660A5" w:rsidRDefault="00DA641D" w:rsidP="00885A64">
      <w:pPr>
        <w:spacing w:line="400" w:lineRule="exact"/>
        <w:rPr>
          <w:rFonts w:asciiTheme="minorEastAsia" w:hAnsiTheme="minorEastAsia"/>
          <w:sz w:val="26"/>
          <w:szCs w:val="26"/>
        </w:rPr>
      </w:pPr>
      <w:r w:rsidRPr="009660A5">
        <w:rPr>
          <w:rFonts w:asciiTheme="minorEastAsia" w:hAnsiTheme="minorEastAsia" w:hint="eastAsia"/>
          <w:sz w:val="26"/>
          <w:szCs w:val="26"/>
        </w:rPr>
        <w:t xml:space="preserve">　</w:t>
      </w:r>
      <w:r w:rsidR="00932667" w:rsidRPr="009660A5">
        <w:rPr>
          <w:rFonts w:asciiTheme="minorEastAsia" w:hAnsiTheme="minorEastAsia" w:hint="eastAsia"/>
          <w:sz w:val="26"/>
          <w:szCs w:val="26"/>
        </w:rPr>
        <w:t xml:space="preserve">　</w:t>
      </w:r>
      <w:r w:rsidR="00B579B9" w:rsidRPr="009660A5">
        <w:rPr>
          <w:rFonts w:asciiTheme="minorEastAsia" w:hAnsiTheme="minorEastAsia" w:hint="eastAsia"/>
          <w:sz w:val="26"/>
          <w:szCs w:val="26"/>
        </w:rPr>
        <w:t>(3)人材の活用</w:t>
      </w:r>
    </w:p>
    <w:p w14:paraId="4B78C93A" w14:textId="2C33D4BF" w:rsidR="00B579B9" w:rsidRPr="009660A5" w:rsidRDefault="000D50E5" w:rsidP="00885A64">
      <w:pPr>
        <w:spacing w:line="400" w:lineRule="exact"/>
        <w:rPr>
          <w:rFonts w:asciiTheme="minorEastAsia" w:hAnsiTheme="minorEastAsia"/>
          <w:sz w:val="26"/>
          <w:szCs w:val="26"/>
        </w:rPr>
      </w:pPr>
      <w:r w:rsidRPr="009660A5">
        <w:rPr>
          <w:rFonts w:asciiTheme="minorEastAsia" w:hAnsiTheme="minorEastAsia" w:hint="eastAsia"/>
          <w:sz w:val="26"/>
          <w:szCs w:val="26"/>
        </w:rPr>
        <w:t xml:space="preserve">　</w:t>
      </w:r>
      <w:r w:rsidR="00991C02" w:rsidRPr="009660A5">
        <w:rPr>
          <w:rFonts w:asciiTheme="majorEastAsia" w:eastAsiaTheme="majorEastAsia" w:hAnsiTheme="majorEastAsia" w:hint="eastAsia"/>
          <w:sz w:val="26"/>
          <w:szCs w:val="26"/>
        </w:rPr>
        <w:t>３</w:t>
      </w:r>
      <w:r w:rsidR="00B579B9" w:rsidRPr="009660A5">
        <w:rPr>
          <w:rFonts w:asciiTheme="majorEastAsia" w:eastAsiaTheme="majorEastAsia" w:hAnsiTheme="majorEastAsia" w:hint="eastAsia"/>
          <w:sz w:val="26"/>
          <w:szCs w:val="26"/>
        </w:rPr>
        <w:t>－</w:t>
      </w:r>
      <w:r w:rsidR="001A3076" w:rsidRPr="009660A5">
        <w:rPr>
          <w:rFonts w:asciiTheme="majorEastAsia" w:eastAsiaTheme="majorEastAsia" w:hAnsiTheme="majorEastAsia" w:hint="eastAsia"/>
          <w:sz w:val="26"/>
          <w:szCs w:val="26"/>
        </w:rPr>
        <w:t>３</w:t>
      </w:r>
      <w:r w:rsidR="00B579B9" w:rsidRPr="009660A5">
        <w:rPr>
          <w:rFonts w:asciiTheme="majorEastAsia" w:eastAsiaTheme="majorEastAsia" w:hAnsiTheme="majorEastAsia" w:hint="eastAsia"/>
          <w:sz w:val="26"/>
          <w:szCs w:val="26"/>
        </w:rPr>
        <w:t xml:space="preserve">　府民の主体的な人権教育に関する活動の促進</w:t>
      </w:r>
      <w:r w:rsidR="00163998" w:rsidRPr="009660A5">
        <w:rPr>
          <w:rFonts w:asciiTheme="majorEastAsia" w:eastAsiaTheme="majorEastAsia" w:hAnsiTheme="majorEastAsia" w:hint="eastAsia"/>
          <w:sz w:val="26"/>
          <w:szCs w:val="26"/>
        </w:rPr>
        <w:t>・</w:t>
      </w:r>
      <w:r w:rsidR="00B579B9" w:rsidRPr="009660A5">
        <w:rPr>
          <w:rFonts w:asciiTheme="minorEastAsia" w:hAnsiTheme="minorEastAsia" w:hint="eastAsia"/>
          <w:sz w:val="26"/>
          <w:szCs w:val="26"/>
        </w:rPr>
        <w:t>・</w:t>
      </w:r>
      <w:r w:rsidR="00BF1B6C" w:rsidRPr="009660A5">
        <w:rPr>
          <w:rFonts w:asciiTheme="minorEastAsia" w:hAnsiTheme="minorEastAsia" w:hint="eastAsia"/>
          <w:sz w:val="26"/>
          <w:szCs w:val="26"/>
        </w:rPr>
        <w:t>・・</w:t>
      </w:r>
      <w:r w:rsidR="00353EC5" w:rsidRPr="009660A5">
        <w:rPr>
          <w:rFonts w:asciiTheme="minorEastAsia" w:hAnsiTheme="minorEastAsia" w:hint="eastAsia"/>
          <w:sz w:val="26"/>
          <w:szCs w:val="26"/>
        </w:rPr>
        <w:t>・</w:t>
      </w:r>
      <w:r w:rsidR="00B579B9" w:rsidRPr="009660A5">
        <w:rPr>
          <w:rFonts w:asciiTheme="minorEastAsia" w:hAnsiTheme="minorEastAsia" w:hint="eastAsia"/>
          <w:sz w:val="26"/>
          <w:szCs w:val="26"/>
        </w:rPr>
        <w:t>・・・・</w:t>
      </w:r>
      <w:r w:rsidR="00F12E4C" w:rsidRPr="009660A5">
        <w:rPr>
          <w:rFonts w:asciiTheme="minorEastAsia" w:hAnsiTheme="minorEastAsia" w:hint="eastAsia"/>
          <w:sz w:val="26"/>
          <w:szCs w:val="26"/>
        </w:rPr>
        <w:t>18</w:t>
      </w:r>
    </w:p>
    <w:p w14:paraId="73CC8677" w14:textId="77777777" w:rsidR="00B579B9" w:rsidRPr="009660A5" w:rsidRDefault="00DA641D" w:rsidP="00885A64">
      <w:pPr>
        <w:spacing w:line="400" w:lineRule="exact"/>
        <w:rPr>
          <w:rFonts w:asciiTheme="minorEastAsia" w:hAnsiTheme="minorEastAsia"/>
          <w:sz w:val="26"/>
          <w:szCs w:val="26"/>
        </w:rPr>
      </w:pPr>
      <w:r w:rsidRPr="009660A5">
        <w:rPr>
          <w:rFonts w:asciiTheme="minorEastAsia" w:hAnsiTheme="minorEastAsia" w:hint="eastAsia"/>
          <w:sz w:val="26"/>
          <w:szCs w:val="26"/>
        </w:rPr>
        <w:t xml:space="preserve">　</w:t>
      </w:r>
      <w:r w:rsidR="00932667" w:rsidRPr="009660A5">
        <w:rPr>
          <w:rFonts w:asciiTheme="minorEastAsia" w:hAnsiTheme="minorEastAsia" w:hint="eastAsia"/>
          <w:sz w:val="26"/>
          <w:szCs w:val="26"/>
        </w:rPr>
        <w:t xml:space="preserve">　</w:t>
      </w:r>
      <w:r w:rsidR="00B579B9" w:rsidRPr="009660A5">
        <w:rPr>
          <w:rFonts w:asciiTheme="minorEastAsia" w:hAnsiTheme="minorEastAsia" w:hint="eastAsia"/>
          <w:sz w:val="26"/>
          <w:szCs w:val="26"/>
        </w:rPr>
        <w:t>(1)人権を知ること、考えること、行動することを支援する環境の構築</w:t>
      </w:r>
    </w:p>
    <w:p w14:paraId="084F7F9D" w14:textId="77777777" w:rsidR="00B579B9" w:rsidRPr="009660A5" w:rsidRDefault="00DA641D" w:rsidP="00885A64">
      <w:pPr>
        <w:spacing w:line="400" w:lineRule="exact"/>
        <w:rPr>
          <w:rFonts w:asciiTheme="minorEastAsia" w:hAnsiTheme="minorEastAsia"/>
          <w:sz w:val="26"/>
          <w:szCs w:val="26"/>
        </w:rPr>
      </w:pPr>
      <w:r w:rsidRPr="009660A5">
        <w:rPr>
          <w:rFonts w:asciiTheme="minorEastAsia" w:hAnsiTheme="minorEastAsia" w:hint="eastAsia"/>
          <w:sz w:val="26"/>
          <w:szCs w:val="26"/>
        </w:rPr>
        <w:t xml:space="preserve">　</w:t>
      </w:r>
      <w:r w:rsidR="00932667" w:rsidRPr="009660A5">
        <w:rPr>
          <w:rFonts w:asciiTheme="minorEastAsia" w:hAnsiTheme="minorEastAsia" w:hint="eastAsia"/>
          <w:sz w:val="26"/>
          <w:szCs w:val="26"/>
        </w:rPr>
        <w:t xml:space="preserve">　</w:t>
      </w:r>
      <w:r w:rsidR="00B579B9" w:rsidRPr="009660A5">
        <w:rPr>
          <w:rFonts w:asciiTheme="minorEastAsia" w:hAnsiTheme="minorEastAsia" w:hint="eastAsia"/>
          <w:sz w:val="26"/>
          <w:szCs w:val="26"/>
        </w:rPr>
        <w:t>(2)</w:t>
      </w:r>
      <w:r w:rsidR="00932667" w:rsidRPr="009660A5">
        <w:rPr>
          <w:rFonts w:asciiTheme="minorEastAsia" w:hAnsiTheme="minorEastAsia" w:hint="eastAsia"/>
          <w:sz w:val="26"/>
          <w:szCs w:val="26"/>
        </w:rPr>
        <w:t>ＮＰＯ</w:t>
      </w:r>
      <w:r w:rsidR="007F3F9B" w:rsidRPr="009660A5">
        <w:rPr>
          <w:rFonts w:asciiTheme="minorEastAsia" w:hAnsiTheme="minorEastAsia" w:hint="eastAsia"/>
          <w:sz w:val="26"/>
          <w:szCs w:val="26"/>
        </w:rPr>
        <w:t>等民間団体と連携した取組</w:t>
      </w:r>
      <w:r w:rsidR="00B579B9" w:rsidRPr="009660A5">
        <w:rPr>
          <w:rFonts w:asciiTheme="minorEastAsia" w:hAnsiTheme="minorEastAsia" w:hint="eastAsia"/>
          <w:sz w:val="26"/>
          <w:szCs w:val="26"/>
        </w:rPr>
        <w:t>の推進</w:t>
      </w:r>
    </w:p>
    <w:p w14:paraId="6CDF7197" w14:textId="29A5D451" w:rsidR="00B579B9" w:rsidRPr="009660A5" w:rsidRDefault="000D50E5" w:rsidP="000D50E5">
      <w:pPr>
        <w:spacing w:line="400" w:lineRule="exact"/>
        <w:rPr>
          <w:rFonts w:asciiTheme="minorEastAsia" w:hAnsiTheme="minorEastAsia"/>
          <w:sz w:val="26"/>
          <w:szCs w:val="26"/>
        </w:rPr>
      </w:pPr>
      <w:r w:rsidRPr="009660A5">
        <w:rPr>
          <w:rFonts w:asciiTheme="minorEastAsia" w:hAnsiTheme="minorEastAsia" w:hint="eastAsia"/>
          <w:sz w:val="26"/>
          <w:szCs w:val="26"/>
        </w:rPr>
        <w:t xml:space="preserve">　</w:t>
      </w:r>
      <w:r w:rsidR="00991C02" w:rsidRPr="009660A5">
        <w:rPr>
          <w:rFonts w:asciiTheme="majorEastAsia" w:eastAsiaTheme="majorEastAsia" w:hAnsiTheme="majorEastAsia" w:hint="eastAsia"/>
          <w:sz w:val="26"/>
          <w:szCs w:val="26"/>
        </w:rPr>
        <w:t>３</w:t>
      </w:r>
      <w:r w:rsidR="00B579B9" w:rsidRPr="009660A5">
        <w:rPr>
          <w:rFonts w:asciiTheme="majorEastAsia" w:eastAsiaTheme="majorEastAsia" w:hAnsiTheme="majorEastAsia" w:hint="eastAsia"/>
          <w:sz w:val="26"/>
          <w:szCs w:val="26"/>
        </w:rPr>
        <w:t>－</w:t>
      </w:r>
      <w:r w:rsidR="001A3076" w:rsidRPr="009660A5">
        <w:rPr>
          <w:rFonts w:asciiTheme="majorEastAsia" w:eastAsiaTheme="majorEastAsia" w:hAnsiTheme="majorEastAsia" w:hint="eastAsia"/>
          <w:sz w:val="26"/>
          <w:szCs w:val="26"/>
        </w:rPr>
        <w:t>４</w:t>
      </w:r>
      <w:r w:rsidR="00B579B9" w:rsidRPr="009660A5">
        <w:rPr>
          <w:rFonts w:asciiTheme="majorEastAsia" w:eastAsiaTheme="majorEastAsia" w:hAnsiTheme="majorEastAsia" w:hint="eastAsia"/>
          <w:sz w:val="26"/>
          <w:szCs w:val="26"/>
        </w:rPr>
        <w:t xml:space="preserve">　人権教育に関する情報収集・提供機能の充実</w:t>
      </w:r>
      <w:r w:rsidR="00163998" w:rsidRPr="009660A5">
        <w:rPr>
          <w:rFonts w:asciiTheme="majorEastAsia" w:eastAsiaTheme="majorEastAsia" w:hAnsiTheme="majorEastAsia" w:hint="eastAsia"/>
          <w:sz w:val="26"/>
          <w:szCs w:val="26"/>
        </w:rPr>
        <w:t>・</w:t>
      </w:r>
      <w:r w:rsidR="00B579B9" w:rsidRPr="009660A5">
        <w:rPr>
          <w:rFonts w:asciiTheme="minorEastAsia" w:hAnsiTheme="minorEastAsia" w:hint="eastAsia"/>
          <w:sz w:val="26"/>
          <w:szCs w:val="26"/>
        </w:rPr>
        <w:t>・・・</w:t>
      </w:r>
      <w:r w:rsidR="00BF1B6C" w:rsidRPr="009660A5">
        <w:rPr>
          <w:rFonts w:asciiTheme="minorEastAsia" w:hAnsiTheme="minorEastAsia" w:hint="eastAsia"/>
          <w:sz w:val="26"/>
          <w:szCs w:val="26"/>
        </w:rPr>
        <w:t>・</w:t>
      </w:r>
      <w:r w:rsidR="00353EC5" w:rsidRPr="009660A5">
        <w:rPr>
          <w:rFonts w:asciiTheme="minorEastAsia" w:hAnsiTheme="minorEastAsia" w:hint="eastAsia"/>
          <w:sz w:val="26"/>
          <w:szCs w:val="26"/>
        </w:rPr>
        <w:t>・</w:t>
      </w:r>
      <w:r w:rsidR="00BF1B6C" w:rsidRPr="009660A5">
        <w:rPr>
          <w:rFonts w:asciiTheme="minorEastAsia" w:hAnsiTheme="minorEastAsia" w:hint="eastAsia"/>
          <w:sz w:val="26"/>
          <w:szCs w:val="26"/>
        </w:rPr>
        <w:t>・</w:t>
      </w:r>
      <w:r w:rsidR="00B579B9" w:rsidRPr="009660A5">
        <w:rPr>
          <w:rFonts w:asciiTheme="minorEastAsia" w:hAnsiTheme="minorEastAsia" w:hint="eastAsia"/>
          <w:sz w:val="26"/>
          <w:szCs w:val="26"/>
        </w:rPr>
        <w:t>・・</w:t>
      </w:r>
      <w:r w:rsidR="00F12E4C" w:rsidRPr="009660A5">
        <w:rPr>
          <w:rFonts w:asciiTheme="minorEastAsia" w:hAnsiTheme="minorEastAsia" w:hint="eastAsia"/>
          <w:sz w:val="26"/>
          <w:szCs w:val="26"/>
        </w:rPr>
        <w:t>20</w:t>
      </w:r>
    </w:p>
    <w:p w14:paraId="5315999A" w14:textId="77777777" w:rsidR="00BB02C3" w:rsidRPr="009660A5" w:rsidRDefault="00B579B9" w:rsidP="00BB02C3">
      <w:pPr>
        <w:spacing w:line="400" w:lineRule="exact"/>
        <w:rPr>
          <w:rFonts w:asciiTheme="minorEastAsia" w:hAnsiTheme="minorEastAsia"/>
          <w:sz w:val="26"/>
          <w:szCs w:val="26"/>
        </w:rPr>
      </w:pPr>
      <w:r w:rsidRPr="009660A5">
        <w:rPr>
          <w:rFonts w:asciiTheme="minorEastAsia" w:hAnsiTheme="minorEastAsia" w:hint="eastAsia"/>
          <w:sz w:val="26"/>
          <w:szCs w:val="26"/>
        </w:rPr>
        <w:t xml:space="preserve">　</w:t>
      </w:r>
      <w:r w:rsidR="00932667" w:rsidRPr="009660A5">
        <w:rPr>
          <w:rFonts w:asciiTheme="minorEastAsia" w:hAnsiTheme="minorEastAsia" w:hint="eastAsia"/>
          <w:sz w:val="26"/>
          <w:szCs w:val="26"/>
        </w:rPr>
        <w:t xml:space="preserve">　</w:t>
      </w:r>
      <w:r w:rsidR="00BB02C3" w:rsidRPr="009660A5">
        <w:rPr>
          <w:rFonts w:asciiTheme="minorEastAsia" w:hAnsiTheme="minorEastAsia" w:hint="eastAsia"/>
          <w:sz w:val="26"/>
          <w:szCs w:val="26"/>
        </w:rPr>
        <w:t>(1)人権教育情報の収集・提供</w:t>
      </w:r>
    </w:p>
    <w:p w14:paraId="7EB28A93" w14:textId="77777777" w:rsidR="00BB02C3" w:rsidRPr="009660A5" w:rsidRDefault="00BB02C3" w:rsidP="00BB02C3">
      <w:pPr>
        <w:spacing w:line="400" w:lineRule="exact"/>
        <w:rPr>
          <w:rFonts w:asciiTheme="minorEastAsia" w:hAnsiTheme="minorEastAsia"/>
          <w:sz w:val="26"/>
          <w:szCs w:val="26"/>
        </w:rPr>
      </w:pPr>
      <w:r w:rsidRPr="009660A5">
        <w:rPr>
          <w:rFonts w:asciiTheme="minorEastAsia" w:hAnsiTheme="minorEastAsia" w:hint="eastAsia"/>
          <w:sz w:val="26"/>
          <w:szCs w:val="26"/>
        </w:rPr>
        <w:t xml:space="preserve">  </w:t>
      </w:r>
      <w:r w:rsidR="00932667" w:rsidRPr="009660A5">
        <w:rPr>
          <w:rFonts w:asciiTheme="minorEastAsia" w:hAnsiTheme="minorEastAsia" w:hint="eastAsia"/>
          <w:sz w:val="26"/>
          <w:szCs w:val="26"/>
        </w:rPr>
        <w:t xml:space="preserve">　</w:t>
      </w:r>
      <w:r w:rsidRPr="009660A5">
        <w:rPr>
          <w:rFonts w:asciiTheme="minorEastAsia" w:hAnsiTheme="minorEastAsia" w:hint="eastAsia"/>
          <w:sz w:val="26"/>
          <w:szCs w:val="26"/>
        </w:rPr>
        <w:t>(2)人権教育教材の開発</w:t>
      </w:r>
    </w:p>
    <w:p w14:paraId="227B1D3E" w14:textId="77777777" w:rsidR="00B579B9" w:rsidRPr="009660A5" w:rsidRDefault="00BB02C3" w:rsidP="00BB02C3">
      <w:pPr>
        <w:spacing w:line="400" w:lineRule="exact"/>
        <w:rPr>
          <w:rFonts w:asciiTheme="minorEastAsia" w:hAnsiTheme="minorEastAsia"/>
          <w:sz w:val="26"/>
          <w:szCs w:val="26"/>
        </w:rPr>
      </w:pPr>
      <w:r w:rsidRPr="009660A5">
        <w:rPr>
          <w:rFonts w:asciiTheme="minorEastAsia" w:hAnsiTheme="minorEastAsia" w:hint="eastAsia"/>
          <w:sz w:val="26"/>
          <w:szCs w:val="26"/>
        </w:rPr>
        <w:t xml:space="preserve">  </w:t>
      </w:r>
      <w:r w:rsidR="00932667" w:rsidRPr="009660A5">
        <w:rPr>
          <w:rFonts w:asciiTheme="minorEastAsia" w:hAnsiTheme="minorEastAsia" w:hint="eastAsia"/>
          <w:sz w:val="26"/>
          <w:szCs w:val="26"/>
        </w:rPr>
        <w:t xml:space="preserve">　</w:t>
      </w:r>
      <w:r w:rsidR="00B579B9" w:rsidRPr="009660A5">
        <w:rPr>
          <w:rFonts w:asciiTheme="minorEastAsia" w:hAnsiTheme="minorEastAsia" w:hint="eastAsia"/>
          <w:sz w:val="26"/>
          <w:szCs w:val="26"/>
        </w:rPr>
        <w:t>(</w:t>
      </w:r>
      <w:r w:rsidRPr="009660A5">
        <w:rPr>
          <w:rFonts w:asciiTheme="minorEastAsia" w:hAnsiTheme="minorEastAsia" w:hint="eastAsia"/>
          <w:sz w:val="26"/>
          <w:szCs w:val="26"/>
        </w:rPr>
        <w:t>3</w:t>
      </w:r>
      <w:r w:rsidR="00B579B9" w:rsidRPr="009660A5">
        <w:rPr>
          <w:rFonts w:asciiTheme="minorEastAsia" w:hAnsiTheme="minorEastAsia" w:hint="eastAsia"/>
          <w:sz w:val="26"/>
          <w:szCs w:val="26"/>
        </w:rPr>
        <w:t>)調査・研究機能の強化・充実</w:t>
      </w:r>
    </w:p>
    <w:p w14:paraId="681DA678" w14:textId="77777777" w:rsidR="00B579B9" w:rsidRPr="009660A5" w:rsidRDefault="00DA641D" w:rsidP="00885A64">
      <w:pPr>
        <w:spacing w:line="400" w:lineRule="exact"/>
        <w:rPr>
          <w:rFonts w:asciiTheme="minorEastAsia" w:hAnsiTheme="minorEastAsia"/>
          <w:sz w:val="26"/>
          <w:szCs w:val="26"/>
        </w:rPr>
      </w:pPr>
      <w:r w:rsidRPr="009660A5">
        <w:rPr>
          <w:rFonts w:asciiTheme="minorEastAsia" w:hAnsiTheme="minorEastAsia" w:hint="eastAsia"/>
          <w:sz w:val="26"/>
          <w:szCs w:val="26"/>
        </w:rPr>
        <w:t xml:space="preserve">　</w:t>
      </w:r>
      <w:r w:rsidR="00932667" w:rsidRPr="009660A5">
        <w:rPr>
          <w:rFonts w:asciiTheme="minorEastAsia" w:hAnsiTheme="minorEastAsia" w:hint="eastAsia"/>
          <w:sz w:val="26"/>
          <w:szCs w:val="26"/>
        </w:rPr>
        <w:t xml:space="preserve">　</w:t>
      </w:r>
      <w:r w:rsidR="00B579B9" w:rsidRPr="009660A5">
        <w:rPr>
          <w:rFonts w:asciiTheme="minorEastAsia" w:hAnsiTheme="minorEastAsia" w:hint="eastAsia"/>
          <w:sz w:val="26"/>
          <w:szCs w:val="26"/>
        </w:rPr>
        <w:t>(</w:t>
      </w:r>
      <w:r w:rsidR="00BB02C3" w:rsidRPr="009660A5">
        <w:rPr>
          <w:rFonts w:asciiTheme="minorEastAsia" w:hAnsiTheme="minorEastAsia" w:hint="eastAsia"/>
          <w:sz w:val="26"/>
          <w:szCs w:val="26"/>
        </w:rPr>
        <w:t>4</w:t>
      </w:r>
      <w:r w:rsidR="00B579B9" w:rsidRPr="009660A5">
        <w:rPr>
          <w:rFonts w:asciiTheme="minorEastAsia" w:hAnsiTheme="minorEastAsia" w:hint="eastAsia"/>
          <w:sz w:val="26"/>
          <w:szCs w:val="26"/>
        </w:rPr>
        <w:t>)人権意識の高揚につながる情報の</w:t>
      </w:r>
      <w:r w:rsidR="0022558F" w:rsidRPr="009660A5">
        <w:rPr>
          <w:rFonts w:asciiTheme="minorEastAsia" w:hAnsiTheme="minorEastAsia" w:hint="eastAsia"/>
          <w:sz w:val="26"/>
          <w:szCs w:val="26"/>
        </w:rPr>
        <w:t>発信</w:t>
      </w:r>
    </w:p>
    <w:p w14:paraId="5488265B" w14:textId="77777777" w:rsidR="00B579B9" w:rsidRPr="009660A5" w:rsidRDefault="00B579B9" w:rsidP="00885A64">
      <w:pPr>
        <w:spacing w:line="400" w:lineRule="exact"/>
        <w:rPr>
          <w:rFonts w:asciiTheme="majorEastAsia" w:eastAsiaTheme="majorEastAsia" w:hAnsiTheme="majorEastAsia"/>
          <w:sz w:val="26"/>
          <w:szCs w:val="26"/>
        </w:rPr>
      </w:pPr>
    </w:p>
    <w:p w14:paraId="063445F5" w14:textId="3883C65B" w:rsidR="00B579B9" w:rsidRPr="009660A5" w:rsidRDefault="00991C02" w:rsidP="00F35B8B">
      <w:pPr>
        <w:spacing w:line="400" w:lineRule="exact"/>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４</w:t>
      </w:r>
      <w:r w:rsidR="00B579B9" w:rsidRPr="009660A5">
        <w:rPr>
          <w:rFonts w:asciiTheme="majorEastAsia" w:eastAsiaTheme="majorEastAsia" w:hAnsiTheme="majorEastAsia" w:hint="eastAsia"/>
          <w:sz w:val="26"/>
          <w:szCs w:val="26"/>
        </w:rPr>
        <w:t xml:space="preserve">　推進計画のフォローアップ、点検</w:t>
      </w:r>
      <w:r w:rsidR="00163998" w:rsidRPr="009660A5">
        <w:rPr>
          <w:rFonts w:asciiTheme="majorEastAsia" w:eastAsiaTheme="majorEastAsia" w:hAnsiTheme="majorEastAsia" w:hint="eastAsia"/>
          <w:sz w:val="26"/>
          <w:szCs w:val="26"/>
        </w:rPr>
        <w:t>・</w:t>
      </w:r>
      <w:r w:rsidR="00B579B9" w:rsidRPr="009660A5">
        <w:rPr>
          <w:rFonts w:asciiTheme="majorEastAsia" w:eastAsiaTheme="majorEastAsia" w:hAnsiTheme="majorEastAsia" w:hint="eastAsia"/>
          <w:color w:val="0070C0"/>
          <w:sz w:val="26"/>
          <w:szCs w:val="26"/>
        </w:rPr>
        <w:t>・・・・・・</w:t>
      </w:r>
      <w:r w:rsidR="00BF1B6C" w:rsidRPr="009660A5">
        <w:rPr>
          <w:rFonts w:asciiTheme="majorEastAsia" w:eastAsiaTheme="majorEastAsia" w:hAnsiTheme="majorEastAsia" w:hint="eastAsia"/>
          <w:color w:val="0070C0"/>
          <w:sz w:val="26"/>
          <w:szCs w:val="26"/>
        </w:rPr>
        <w:t>・・</w:t>
      </w:r>
      <w:r w:rsidR="00B579B9" w:rsidRPr="009660A5">
        <w:rPr>
          <w:rFonts w:asciiTheme="majorEastAsia" w:eastAsiaTheme="majorEastAsia" w:hAnsiTheme="majorEastAsia" w:hint="eastAsia"/>
          <w:color w:val="0070C0"/>
          <w:sz w:val="26"/>
          <w:szCs w:val="26"/>
        </w:rPr>
        <w:t>・・</w:t>
      </w:r>
      <w:r w:rsidR="00353EC5" w:rsidRPr="009660A5">
        <w:rPr>
          <w:rFonts w:asciiTheme="majorEastAsia" w:eastAsiaTheme="majorEastAsia" w:hAnsiTheme="majorEastAsia" w:hint="eastAsia"/>
          <w:color w:val="0070C0"/>
          <w:sz w:val="26"/>
          <w:szCs w:val="26"/>
        </w:rPr>
        <w:t>・</w:t>
      </w:r>
      <w:r w:rsidR="00B579B9" w:rsidRPr="009660A5">
        <w:rPr>
          <w:rFonts w:asciiTheme="majorEastAsia" w:eastAsiaTheme="majorEastAsia" w:hAnsiTheme="majorEastAsia" w:hint="eastAsia"/>
          <w:color w:val="0070C0"/>
          <w:sz w:val="26"/>
          <w:szCs w:val="26"/>
        </w:rPr>
        <w:t>・・・・・</w:t>
      </w:r>
      <w:r w:rsidR="00F12E4C" w:rsidRPr="009660A5">
        <w:rPr>
          <w:rFonts w:asciiTheme="minorEastAsia" w:hAnsiTheme="minorEastAsia" w:hint="eastAsia"/>
          <w:color w:val="000000" w:themeColor="text1"/>
          <w:sz w:val="26"/>
          <w:szCs w:val="26"/>
        </w:rPr>
        <w:t>22</w:t>
      </w:r>
    </w:p>
    <w:p w14:paraId="5ECB4FCE" w14:textId="77777777" w:rsidR="00991C02" w:rsidRPr="009660A5" w:rsidRDefault="00991C02" w:rsidP="00F35B8B">
      <w:pPr>
        <w:spacing w:line="400" w:lineRule="exact"/>
        <w:rPr>
          <w:rFonts w:asciiTheme="minorEastAsia" w:hAnsiTheme="minorEastAsia"/>
          <w:color w:val="000000" w:themeColor="text1"/>
          <w:sz w:val="26"/>
          <w:szCs w:val="26"/>
        </w:rPr>
      </w:pPr>
    </w:p>
    <w:p w14:paraId="735D2EB3" w14:textId="77777777" w:rsidR="00991C02" w:rsidRPr="009660A5" w:rsidRDefault="00991C02" w:rsidP="00F35B8B">
      <w:pPr>
        <w:spacing w:line="400" w:lineRule="exact"/>
        <w:rPr>
          <w:rFonts w:asciiTheme="minorEastAsia" w:hAnsiTheme="minorEastAsia"/>
          <w:color w:val="000000" w:themeColor="text1"/>
          <w:sz w:val="26"/>
          <w:szCs w:val="26"/>
        </w:rPr>
      </w:pPr>
    </w:p>
    <w:p w14:paraId="1393E775" w14:textId="77777777" w:rsidR="00991C02" w:rsidRPr="009660A5" w:rsidRDefault="00991C02" w:rsidP="00F35B8B">
      <w:pPr>
        <w:spacing w:line="400" w:lineRule="exact"/>
        <w:rPr>
          <w:rFonts w:asciiTheme="minorEastAsia" w:hAnsiTheme="minorEastAsia"/>
          <w:color w:val="000000" w:themeColor="text1"/>
          <w:sz w:val="26"/>
          <w:szCs w:val="26"/>
        </w:rPr>
      </w:pPr>
    </w:p>
    <w:p w14:paraId="41A1DCAD" w14:textId="58D58D20" w:rsidR="00991C02" w:rsidRPr="009660A5" w:rsidRDefault="00991C02" w:rsidP="00F35B8B">
      <w:pPr>
        <w:spacing w:line="400" w:lineRule="exact"/>
        <w:rPr>
          <w:rFonts w:asciiTheme="majorEastAsia" w:eastAsiaTheme="majorEastAsia" w:hAnsiTheme="majorEastAsia"/>
          <w:sz w:val="26"/>
          <w:szCs w:val="26"/>
        </w:rPr>
        <w:sectPr w:rsidR="00991C02" w:rsidRPr="009660A5" w:rsidSect="00776C0F">
          <w:pgSz w:w="11906" w:h="16838" w:code="9"/>
          <w:pgMar w:top="1701" w:right="851" w:bottom="1701" w:left="1701" w:header="851" w:footer="992" w:gutter="0"/>
          <w:pgNumType w:start="1"/>
          <w:cols w:space="425"/>
          <w:titlePg/>
          <w:docGrid w:type="linesAndChars" w:linePitch="335" w:charSpace="532"/>
        </w:sectPr>
      </w:pPr>
    </w:p>
    <w:p w14:paraId="799BB4B5" w14:textId="77777777" w:rsidR="00F35B8B" w:rsidRPr="009660A5" w:rsidRDefault="00F35B8B" w:rsidP="00F35B8B">
      <w:pPr>
        <w:spacing w:line="400" w:lineRule="exact"/>
        <w:rPr>
          <w:rFonts w:asciiTheme="minorEastAsia" w:hAnsiTheme="minorEastAsia"/>
          <w:sz w:val="26"/>
          <w:szCs w:val="26"/>
        </w:rPr>
        <w:sectPr w:rsidR="00F35B8B" w:rsidRPr="009660A5" w:rsidSect="00F94155">
          <w:pgSz w:w="11906" w:h="16838" w:code="9"/>
          <w:pgMar w:top="1701" w:right="1701" w:bottom="1701" w:left="1701" w:header="851" w:footer="992" w:gutter="0"/>
          <w:pgNumType w:start="1"/>
          <w:cols w:space="425"/>
          <w:titlePg/>
          <w:docGrid w:type="linesAndChars" w:linePitch="335" w:charSpace="532"/>
        </w:sectPr>
      </w:pPr>
    </w:p>
    <w:p w14:paraId="6570781E" w14:textId="77777777" w:rsidR="00BB02C3" w:rsidRPr="009660A5" w:rsidRDefault="00BB02C3" w:rsidP="009B2F5C">
      <w:pPr>
        <w:widowControl/>
        <w:jc w:val="left"/>
        <w:rPr>
          <w:rFonts w:asciiTheme="majorEastAsia" w:eastAsiaTheme="majorEastAsia" w:hAnsiTheme="majorEastAsia"/>
          <w:sz w:val="26"/>
          <w:szCs w:val="26"/>
        </w:rPr>
        <w:sectPr w:rsidR="00BB02C3" w:rsidRPr="009660A5" w:rsidSect="00DA641D">
          <w:pgSz w:w="11906" w:h="16838" w:code="9"/>
          <w:pgMar w:top="1134" w:right="1418" w:bottom="1134" w:left="1418" w:header="851" w:footer="992" w:gutter="0"/>
          <w:pgNumType w:start="1"/>
          <w:cols w:space="425"/>
          <w:docGrid w:type="linesAndChars" w:linePitch="485" w:charSpace="10064"/>
        </w:sectPr>
      </w:pPr>
    </w:p>
    <w:p w14:paraId="26BCF430" w14:textId="77777777" w:rsidR="00021FB8" w:rsidRPr="009660A5" w:rsidRDefault="00021FB8" w:rsidP="00021FB8">
      <w:pPr>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１　はじめに―人権教育の今日的意義―</w:t>
      </w:r>
    </w:p>
    <w:p w14:paraId="39F08E62" w14:textId="77777777" w:rsidR="00021FB8" w:rsidRPr="009660A5" w:rsidRDefault="00021FB8" w:rsidP="00021FB8">
      <w:pPr>
        <w:rPr>
          <w:rFonts w:asciiTheme="minorEastAsia" w:hAnsiTheme="minorEastAsia"/>
          <w:sz w:val="26"/>
          <w:szCs w:val="26"/>
        </w:rPr>
      </w:pPr>
    </w:p>
    <w:p w14:paraId="426945C0" w14:textId="77777777" w:rsidR="001B124C" w:rsidRPr="009660A5" w:rsidRDefault="001B124C" w:rsidP="001B124C">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人権とは、長い歴史の中で人々が苦しみを乗り越えて獲得し、数多くの試練に耐えて守られてきたもので、日本国憲法をはじめ国際人権規約、人種差別撤廃条約等に示された具体的な規準です。そして、人権が尊重された平和な社会の実現は現在においても、また、将来においても、すべての人の変わることのない願いとして、最も優先度の高い政策指標です。</w:t>
      </w:r>
    </w:p>
    <w:p w14:paraId="5BA5B263" w14:textId="3EA366C8" w:rsidR="001B124C" w:rsidRPr="009660A5" w:rsidRDefault="001B124C" w:rsidP="001B124C">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人権を取り巻く内外の深刻な状況を直視したとき、人権の尊重とその確立は、人類普遍の原理である人間の自由と平等に関する基本的な問題であり、その確立なしに真に実りある世界平和を達成することができないことを、改めて認識する必要があります。</w:t>
      </w:r>
    </w:p>
    <w:p w14:paraId="7EB95F6C" w14:textId="77777777" w:rsidR="001B124C" w:rsidRPr="009660A5" w:rsidRDefault="001B124C" w:rsidP="001B124C">
      <w:pPr>
        <w:ind w:leftChars="100" w:left="259" w:firstLineChars="100" w:firstLine="309"/>
        <w:rPr>
          <w:rFonts w:asciiTheme="minorEastAsia" w:hAnsiTheme="minorEastAsia"/>
          <w:sz w:val="26"/>
          <w:szCs w:val="26"/>
        </w:rPr>
      </w:pPr>
      <w:r w:rsidRPr="009660A5">
        <w:rPr>
          <w:rFonts w:asciiTheme="minorEastAsia" w:hAnsiTheme="minorEastAsia"/>
          <w:sz w:val="26"/>
          <w:szCs w:val="26"/>
        </w:rPr>
        <w:t>21世紀を「人権の世紀」としていくためには、国際連合や国の取組のみならず、地方自治体、企業、市民が同じ目的に向かって、それぞれの役割を適切に果たしていくことが不可欠です。</w:t>
      </w:r>
    </w:p>
    <w:p w14:paraId="288E9BCF" w14:textId="1DAAEE0F" w:rsidR="001B124C" w:rsidRPr="009660A5" w:rsidRDefault="001B124C" w:rsidP="001B124C">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このため、大阪府では、引き続き、すべての人の人権が尊重される豊かな社会</w:t>
      </w:r>
      <w:r w:rsidRPr="009660A5">
        <w:rPr>
          <w:rFonts w:asciiTheme="minorEastAsia" w:hAnsiTheme="minorEastAsia"/>
          <w:sz w:val="26"/>
          <w:szCs w:val="26"/>
        </w:rPr>
        <w:t>(差別のない社会、個人としての尊厳が重んじられた社会、個性や能力を発揮し自己実現の機会が確保された社会)づくりに向けた施策の一つの柱として、人権文化が社会に浸透し、人権の視点が社会の仕組みに根付くことを目的とした人権教育を推進することとしています。</w:t>
      </w:r>
    </w:p>
    <w:p w14:paraId="01FC2B7F" w14:textId="417B8267" w:rsidR="001B124C" w:rsidRPr="009660A5" w:rsidRDefault="001B124C" w:rsidP="001B124C">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それは、人権及び人権問題に係る知識を深めるだけではなく、人権を学ぶ過程で、府民一人ひとりの「なぜ？どうして？」という疑問にていねいに応え、人権侵害や差別を生み出すおそれのある慣習や人と人との間に生じる権力関係への「気付き」を促すとともに、現実に起こっている人権問題の解決に資する「技能と態度」を身に付けることを目指した取組でなければなりません。</w:t>
      </w:r>
    </w:p>
    <w:p w14:paraId="421D4BB4" w14:textId="3A4671CD" w:rsidR="001B124C" w:rsidRPr="009660A5" w:rsidRDefault="001B124C" w:rsidP="001B124C">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また、豊かな人権意識を育む観点からは、学習者自身が人権を守られ慈しまれることによって自らも人を愛し信頼することを学んでいく、共存の理念を大切にした学びの場が確保されていることも重要です。</w:t>
      </w:r>
    </w:p>
    <w:p w14:paraId="78EE0471" w14:textId="3B888AC8" w:rsidR="001B124C" w:rsidRPr="009660A5" w:rsidRDefault="001B124C" w:rsidP="001B124C">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さらには、一人ひとりの価値観や生き方が多様化する中で、多くの人が伝統的な社会慣習や家族のあり方に寄せる心情にも配慮しつつ、個人がいかなる生き方を選んでも社会的に不利益とならないような取組も求められています。</w:t>
      </w:r>
    </w:p>
    <w:p w14:paraId="33ADD6E8" w14:textId="60D6C17A" w:rsidR="00D03478" w:rsidRPr="009660A5" w:rsidRDefault="001B124C" w:rsidP="0076714A">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こうした意味で、人権教育とは、信頼関係のある学びの場の中で、府民一人ひとりがかけがえのない生命の尊さや痛み、あるいは人間の尊厳に思いを致し、人権を自らの課題として学ぶことを通した、差別のない、一人ひとりの人権が確立された社会の構築に向けた取組であると言えます。そして、次のような点を十分考慮したものでなければなりません。</w:t>
      </w:r>
    </w:p>
    <w:tbl>
      <w:tblPr>
        <w:tblStyle w:val="a3"/>
        <w:tblW w:w="0" w:type="auto"/>
        <w:tblInd w:w="250" w:type="dxa"/>
        <w:tblBorders>
          <w:top w:val="single" w:sz="12" w:space="0" w:color="8DB3E2" w:themeColor="text2" w:themeTint="66"/>
          <w:left w:val="single" w:sz="12" w:space="0" w:color="8DB3E2" w:themeColor="text2" w:themeTint="66"/>
          <w:bottom w:val="single" w:sz="12" w:space="0" w:color="8DB3E2" w:themeColor="text2" w:themeTint="66"/>
          <w:right w:val="single" w:sz="12" w:space="0" w:color="8DB3E2" w:themeColor="text2" w:themeTint="66"/>
          <w:insideH w:val="single" w:sz="12" w:space="0" w:color="8DB3E2" w:themeColor="text2" w:themeTint="66"/>
          <w:insideV w:val="single" w:sz="12" w:space="0" w:color="8DB3E2" w:themeColor="text2" w:themeTint="66"/>
        </w:tblBorders>
        <w:tblLook w:val="04A0" w:firstRow="1" w:lastRow="0" w:firstColumn="1" w:lastColumn="0" w:noHBand="0" w:noVBand="1"/>
      </w:tblPr>
      <w:tblGrid>
        <w:gridCol w:w="8790"/>
      </w:tblGrid>
      <w:tr w:rsidR="00021FB8" w:rsidRPr="009660A5" w14:paraId="568220F7" w14:textId="77777777" w:rsidTr="007616DF">
        <w:tc>
          <w:tcPr>
            <w:tcW w:w="8930" w:type="dxa"/>
          </w:tcPr>
          <w:p w14:paraId="2738D597" w14:textId="77777777" w:rsidR="0076714A" w:rsidRPr="009660A5" w:rsidRDefault="0076714A" w:rsidP="0076714A">
            <w:pPr>
              <w:spacing w:line="340" w:lineRule="exact"/>
              <w:ind w:left="269" w:hangingChars="100" w:hanging="269"/>
              <w:rPr>
                <w:rFonts w:asciiTheme="minorEastAsia" w:hAnsiTheme="minorEastAsia"/>
                <w:sz w:val="22"/>
              </w:rPr>
            </w:pPr>
            <w:r w:rsidRPr="009660A5">
              <w:rPr>
                <w:rFonts w:asciiTheme="minorEastAsia" w:hAnsiTheme="minorEastAsia" w:hint="eastAsia"/>
                <w:sz w:val="22"/>
              </w:rPr>
              <w:t>○　一人ひとりが人権尊重社会の実現に向けて、主体的な取組を行うことが求められています。同時に、具体的な人権上のニーズや問題を抱えた当事者の自立、エンパワメントを支援し、自己選択・自己決定できる環境を整備することが不可欠です。</w:t>
            </w:r>
          </w:p>
          <w:p w14:paraId="4A66DAF2" w14:textId="77777777" w:rsidR="0076714A" w:rsidRPr="009660A5" w:rsidRDefault="0076714A" w:rsidP="0076714A">
            <w:pPr>
              <w:spacing w:line="340" w:lineRule="exact"/>
              <w:ind w:left="269" w:hangingChars="100" w:hanging="269"/>
              <w:rPr>
                <w:rFonts w:asciiTheme="minorEastAsia" w:hAnsiTheme="minorEastAsia"/>
                <w:sz w:val="22"/>
              </w:rPr>
            </w:pPr>
          </w:p>
          <w:p w14:paraId="66EA4EA1" w14:textId="77777777" w:rsidR="0076714A" w:rsidRPr="009660A5" w:rsidRDefault="0076714A" w:rsidP="0076714A">
            <w:pPr>
              <w:spacing w:line="340" w:lineRule="exact"/>
              <w:ind w:left="269" w:hangingChars="100" w:hanging="269"/>
              <w:rPr>
                <w:rFonts w:asciiTheme="minorEastAsia" w:hAnsiTheme="minorEastAsia"/>
                <w:sz w:val="22"/>
              </w:rPr>
            </w:pPr>
            <w:r w:rsidRPr="009660A5">
              <w:rPr>
                <w:rFonts w:asciiTheme="minorEastAsia" w:hAnsiTheme="minorEastAsia" w:hint="eastAsia"/>
                <w:sz w:val="22"/>
              </w:rPr>
              <w:t>○　家庭や学校、地域等あらゆる機会や場をとらえて人権教育の取組に対する支援を行う必要があります。また、家庭や学校、地域等の中で、一人ひとりがかけがえのない存在として尊重され、人権尊重の理念が実践されていることが重要です。</w:t>
            </w:r>
          </w:p>
          <w:p w14:paraId="45D752BA" w14:textId="77777777" w:rsidR="0076714A" w:rsidRPr="009660A5" w:rsidRDefault="0076714A" w:rsidP="0076714A">
            <w:pPr>
              <w:spacing w:line="340" w:lineRule="exact"/>
              <w:ind w:leftChars="100" w:left="259" w:firstLineChars="100" w:firstLine="269"/>
              <w:rPr>
                <w:rFonts w:asciiTheme="minorEastAsia" w:hAnsiTheme="minorEastAsia"/>
                <w:sz w:val="22"/>
              </w:rPr>
            </w:pPr>
            <w:r w:rsidRPr="009660A5">
              <w:rPr>
                <w:rFonts w:asciiTheme="minorEastAsia" w:hAnsiTheme="minorEastAsia" w:hint="eastAsia"/>
                <w:sz w:val="22"/>
              </w:rPr>
              <w:t>家庭は、人間関係を形成するための基礎的な力や社会規範・倫理観、豊かな感性を育むために重要な役割を担っており、その機能が適切に発揮されるよう、適切な支援が行われることが必要です。</w:t>
            </w:r>
          </w:p>
          <w:p w14:paraId="708D740C" w14:textId="35E20B13" w:rsidR="0076714A" w:rsidRPr="009660A5" w:rsidRDefault="0076714A" w:rsidP="009E5049">
            <w:pPr>
              <w:spacing w:line="340" w:lineRule="exact"/>
              <w:ind w:leftChars="100" w:left="259" w:firstLineChars="100" w:firstLine="269"/>
              <w:rPr>
                <w:rFonts w:asciiTheme="minorEastAsia" w:hAnsiTheme="minorEastAsia"/>
                <w:sz w:val="22"/>
              </w:rPr>
            </w:pPr>
            <w:r w:rsidRPr="009660A5">
              <w:rPr>
                <w:rFonts w:asciiTheme="minorEastAsia" w:hAnsiTheme="minorEastAsia" w:hint="eastAsia"/>
                <w:sz w:val="22"/>
              </w:rPr>
              <w:t>また、学校教育においては、すべての教育活動を子どもの人権尊重の観点から実施することが求められており、日本国憲法や国際人権規約をはじめ、児童の権利に関する条約（子どもの権利条約）、人権に関する法律・条例等の趣旨、内容を適切に踏まえて、子どもに対する指導が行われなければなりません。</w:t>
            </w:r>
          </w:p>
          <w:p w14:paraId="3BCF9BDD" w14:textId="77777777" w:rsidR="009E5049" w:rsidRPr="009660A5" w:rsidRDefault="009E5049" w:rsidP="009E5049">
            <w:pPr>
              <w:spacing w:line="340" w:lineRule="exact"/>
              <w:ind w:leftChars="100" w:left="259" w:firstLineChars="100" w:firstLine="269"/>
              <w:rPr>
                <w:rFonts w:asciiTheme="minorEastAsia" w:hAnsiTheme="minorEastAsia"/>
                <w:sz w:val="22"/>
              </w:rPr>
            </w:pPr>
          </w:p>
          <w:p w14:paraId="7DA9DF53" w14:textId="77777777" w:rsidR="0076714A" w:rsidRPr="009660A5" w:rsidRDefault="0076714A" w:rsidP="0076714A">
            <w:pPr>
              <w:spacing w:line="340" w:lineRule="exact"/>
              <w:ind w:left="269" w:hangingChars="100" w:hanging="269"/>
              <w:rPr>
                <w:rFonts w:asciiTheme="minorEastAsia" w:hAnsiTheme="minorEastAsia"/>
                <w:sz w:val="22"/>
              </w:rPr>
            </w:pPr>
            <w:r w:rsidRPr="009660A5">
              <w:rPr>
                <w:rFonts w:asciiTheme="minorEastAsia" w:hAnsiTheme="minorEastAsia" w:hint="eastAsia"/>
                <w:sz w:val="22"/>
              </w:rPr>
              <w:t>○　府民一人ひとりが、主体的に社会に参画するためには、自らの可能性を信じ、自己実現する力を養う「学び」の場が提供されていることが重要です。</w:t>
            </w:r>
          </w:p>
          <w:p w14:paraId="78E973CD" w14:textId="77777777" w:rsidR="0076714A" w:rsidRPr="009660A5" w:rsidRDefault="0076714A" w:rsidP="009E5049">
            <w:pPr>
              <w:spacing w:line="340" w:lineRule="exact"/>
              <w:ind w:leftChars="100" w:left="259" w:firstLineChars="100" w:firstLine="269"/>
              <w:rPr>
                <w:rFonts w:asciiTheme="minorEastAsia" w:hAnsiTheme="minorEastAsia"/>
                <w:sz w:val="22"/>
              </w:rPr>
            </w:pPr>
            <w:r w:rsidRPr="009660A5">
              <w:rPr>
                <w:rFonts w:asciiTheme="minorEastAsia" w:hAnsiTheme="minorEastAsia" w:hint="eastAsia"/>
                <w:sz w:val="22"/>
              </w:rPr>
              <w:t>また、情報通信技術が急激に進歩しメディアの果たす役割、影響力が大きくなる一方の社会において、メディアを使って表現していく能力、様々な情報を主体的・批判的に読み解く能力(メディア・リテラシー)を高めることが、人権教育を進める上で重要です。</w:t>
            </w:r>
          </w:p>
          <w:p w14:paraId="2F0C7B08" w14:textId="77777777" w:rsidR="0076714A" w:rsidRPr="009660A5" w:rsidRDefault="0076714A" w:rsidP="009E5049">
            <w:pPr>
              <w:spacing w:line="340" w:lineRule="exact"/>
              <w:ind w:leftChars="100" w:left="259" w:firstLineChars="100" w:firstLine="269"/>
              <w:rPr>
                <w:rFonts w:asciiTheme="minorEastAsia" w:hAnsiTheme="minorEastAsia"/>
                <w:sz w:val="22"/>
              </w:rPr>
            </w:pPr>
            <w:r w:rsidRPr="009660A5">
              <w:rPr>
                <w:rFonts w:asciiTheme="minorEastAsia" w:hAnsiTheme="minorEastAsia" w:hint="eastAsia"/>
                <w:sz w:val="22"/>
              </w:rPr>
              <w:t>さらに、個人情報の保護等についても、理解を深めることが求められています。</w:t>
            </w:r>
          </w:p>
          <w:p w14:paraId="0CD8A99E" w14:textId="77777777" w:rsidR="0076714A" w:rsidRPr="009660A5" w:rsidRDefault="0076714A" w:rsidP="0076714A">
            <w:pPr>
              <w:spacing w:line="340" w:lineRule="exact"/>
              <w:ind w:left="269" w:hangingChars="100" w:hanging="269"/>
              <w:rPr>
                <w:rFonts w:asciiTheme="minorEastAsia" w:hAnsiTheme="minorEastAsia"/>
                <w:sz w:val="22"/>
              </w:rPr>
            </w:pPr>
          </w:p>
          <w:p w14:paraId="6EEFBF5A" w14:textId="77777777" w:rsidR="0076714A" w:rsidRPr="009660A5" w:rsidRDefault="0076714A" w:rsidP="0076714A">
            <w:pPr>
              <w:spacing w:line="340" w:lineRule="exact"/>
              <w:ind w:left="269" w:hangingChars="100" w:hanging="269"/>
              <w:rPr>
                <w:rFonts w:asciiTheme="minorEastAsia" w:hAnsiTheme="minorEastAsia"/>
                <w:sz w:val="22"/>
              </w:rPr>
            </w:pPr>
            <w:r w:rsidRPr="009660A5">
              <w:rPr>
                <w:rFonts w:asciiTheme="minorEastAsia" w:hAnsiTheme="minorEastAsia" w:hint="eastAsia"/>
                <w:sz w:val="22"/>
              </w:rPr>
              <w:t>○　現実に起こっている人権問題に対し、人権教育等に携わる者が具体的・実践的な対応力を持つことが重要です。人権侵害につながる兆しを見逃さず、適切な対応が図られるよう、一つひとつの事例から人権の課題を明らかにするとともに、人権教育に生かすための調査・研究の取組が図られなければなりません。</w:t>
            </w:r>
          </w:p>
          <w:p w14:paraId="7E8CDF4B" w14:textId="77777777" w:rsidR="0076714A" w:rsidRPr="009660A5" w:rsidRDefault="0076714A" w:rsidP="0076714A">
            <w:pPr>
              <w:spacing w:line="340" w:lineRule="exact"/>
              <w:ind w:left="269" w:hangingChars="100" w:hanging="269"/>
              <w:rPr>
                <w:rFonts w:asciiTheme="minorEastAsia" w:hAnsiTheme="minorEastAsia"/>
                <w:sz w:val="22"/>
              </w:rPr>
            </w:pPr>
          </w:p>
          <w:p w14:paraId="1AA8BDB2" w14:textId="0C26E2F5" w:rsidR="00F3362A" w:rsidRPr="009660A5" w:rsidRDefault="0076714A" w:rsidP="009E5049">
            <w:pPr>
              <w:spacing w:line="340" w:lineRule="exact"/>
              <w:ind w:left="269" w:hangingChars="100" w:hanging="269"/>
              <w:rPr>
                <w:rFonts w:asciiTheme="minorEastAsia" w:hAnsiTheme="minorEastAsia"/>
                <w:sz w:val="22"/>
              </w:rPr>
            </w:pPr>
            <w:r w:rsidRPr="009660A5">
              <w:rPr>
                <w:rFonts w:asciiTheme="minorEastAsia" w:hAnsiTheme="minorEastAsia" w:hint="eastAsia"/>
                <w:sz w:val="22"/>
              </w:rPr>
              <w:t>○　グローバル化の進展により、地域の中で暮らす外国人は増加し、文化や価値観の多様化が進む中、大阪がすべての人にとって快適な都市として発展していくためには、すべての人の人権が尊重されるとともに、言葉や文化、習慣の違いを認め合う社会を実現していくことが重要です。</w:t>
            </w:r>
          </w:p>
        </w:tc>
      </w:tr>
    </w:tbl>
    <w:p w14:paraId="593792A0" w14:textId="4ADD94AA" w:rsidR="00C71AAD" w:rsidRPr="009660A5" w:rsidRDefault="00C71AAD" w:rsidP="0090045E">
      <w:pPr>
        <w:ind w:leftChars="100" w:left="259" w:firstLineChars="100" w:firstLine="309"/>
        <w:rPr>
          <w:rFonts w:asciiTheme="minorEastAsia" w:hAnsiTheme="minorEastAsia"/>
          <w:sz w:val="26"/>
          <w:szCs w:val="26"/>
        </w:rPr>
      </w:pPr>
    </w:p>
    <w:p w14:paraId="1CEF0A5E" w14:textId="77777777" w:rsidR="00150680" w:rsidRPr="009660A5" w:rsidRDefault="00150680" w:rsidP="00150680">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このような取組は、行政だけで進められるものではありません。すべての府民が主体となった社会全体の取組が重要です。とりわけ、社会に大きな影響力を持つマスメディアに従事する関係者の取組は不可欠です。</w:t>
      </w:r>
    </w:p>
    <w:p w14:paraId="196D6FF9" w14:textId="02219CE4" w:rsidR="00150680" w:rsidRPr="009660A5" w:rsidRDefault="00150680" w:rsidP="00150680">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豊かな人権文化の創造のためには、すべての人々が、それぞれの個性や価値観、生き方の違いを認め合い、多様性を尊重することが必要であり、人権侵害はあってはならないものであるとの意識を常に持たなければなりません。</w:t>
      </w:r>
      <w:r w:rsidR="008A2BA7" w:rsidRPr="009660A5">
        <w:rPr>
          <w:rFonts w:asciiTheme="minorEastAsia" w:hAnsiTheme="minorEastAsia" w:hint="eastAsia"/>
          <w:sz w:val="26"/>
          <w:szCs w:val="26"/>
        </w:rPr>
        <w:t>大阪</w:t>
      </w:r>
      <w:r w:rsidRPr="009660A5">
        <w:rPr>
          <w:rFonts w:asciiTheme="minorEastAsia" w:hAnsiTheme="minorEastAsia" w:hint="eastAsia"/>
          <w:sz w:val="26"/>
          <w:szCs w:val="26"/>
        </w:rPr>
        <w:t>府職員をはじめとする公務員については、自らの職務が人権尊重社会の実現を願う府民から負託されたものであることを強く自覚し、それぞれの業務の立案や事務執行、府民との応接等において、単に人権を守るだけでなく、人権の視点を重視し、人権が確立された社会の実現に努めることが厳しく求められており、他の主体以上に人権研修の取組は不可欠です。</w:t>
      </w:r>
    </w:p>
    <w:p w14:paraId="166D634C" w14:textId="77777777" w:rsidR="00150680" w:rsidRPr="009660A5" w:rsidRDefault="00150680" w:rsidP="00150680">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さらには、議会・行政委員会の関係者に対しても、人権に係る情報の提供に努め、教材や講師を紹介する等、それらの取組に協力していくことが不可欠です。</w:t>
      </w:r>
    </w:p>
    <w:p w14:paraId="1970BDC0" w14:textId="2C462F8E" w:rsidR="00021FB8" w:rsidRPr="009660A5" w:rsidRDefault="0077263C" w:rsidP="00150680">
      <w:pPr>
        <w:widowControl/>
        <w:jc w:val="left"/>
        <w:rPr>
          <w:rFonts w:asciiTheme="majorEastAsia" w:eastAsiaTheme="majorEastAsia" w:hAnsiTheme="majorEastAsia"/>
          <w:sz w:val="26"/>
          <w:szCs w:val="26"/>
        </w:rPr>
      </w:pPr>
      <w:r w:rsidRPr="009660A5">
        <w:rPr>
          <w:rFonts w:asciiTheme="majorEastAsia" w:eastAsiaTheme="majorEastAsia" w:hAnsiTheme="majorEastAsia"/>
          <w:sz w:val="26"/>
          <w:szCs w:val="26"/>
        </w:rPr>
        <w:br w:type="page"/>
      </w:r>
      <w:r w:rsidR="00021FB8" w:rsidRPr="009660A5">
        <w:rPr>
          <w:rFonts w:asciiTheme="majorEastAsia" w:eastAsiaTheme="majorEastAsia" w:hAnsiTheme="majorEastAsia" w:hint="eastAsia"/>
          <w:sz w:val="26"/>
          <w:szCs w:val="26"/>
        </w:rPr>
        <w:t>２　これまでの取組と評価</w:t>
      </w:r>
    </w:p>
    <w:p w14:paraId="152C40CD" w14:textId="77777777" w:rsidR="00021FB8" w:rsidRPr="009660A5" w:rsidRDefault="00021FB8" w:rsidP="00021FB8">
      <w:pPr>
        <w:rPr>
          <w:rFonts w:asciiTheme="minorEastAsia" w:hAnsiTheme="minorEastAsia"/>
          <w:sz w:val="26"/>
          <w:szCs w:val="26"/>
        </w:rPr>
      </w:pPr>
    </w:p>
    <w:p w14:paraId="79DD50B3" w14:textId="0492F03A" w:rsidR="00150680" w:rsidRPr="009660A5" w:rsidRDefault="00150680" w:rsidP="00150680">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世界では、「人権教育のための国連</w:t>
      </w:r>
      <w:r w:rsidRPr="009660A5">
        <w:rPr>
          <w:rFonts w:asciiTheme="minorEastAsia" w:hAnsiTheme="minorEastAsia"/>
          <w:sz w:val="26"/>
          <w:szCs w:val="26"/>
        </w:rPr>
        <w:t>10年」(1995～2004)に続く取組として、「人権教育のための世界計画」行動計画が第1フェーズ(2005～2009)から</w:t>
      </w:r>
      <w:r w:rsidRPr="009660A5">
        <w:rPr>
          <w:rFonts w:asciiTheme="minorEastAsia" w:hAnsiTheme="minorEastAsia" w:hint="eastAsia"/>
          <w:sz w:val="26"/>
          <w:szCs w:val="26"/>
        </w:rPr>
        <w:t>第４フェーズ</w:t>
      </w:r>
      <w:r w:rsidRPr="009660A5">
        <w:rPr>
          <w:rFonts w:asciiTheme="minorEastAsia" w:hAnsiTheme="minorEastAsia"/>
          <w:sz w:val="26"/>
          <w:szCs w:val="26"/>
        </w:rPr>
        <w:t>(2020～2024)</w:t>
      </w:r>
      <w:r w:rsidRPr="009660A5">
        <w:rPr>
          <w:rFonts w:asciiTheme="minorEastAsia" w:hAnsiTheme="minorEastAsia" w:hint="eastAsia"/>
          <w:sz w:val="26"/>
          <w:szCs w:val="26"/>
        </w:rPr>
        <w:t>と、切れ目なく策定・推進されるほか、障害者の権利に関する条約（障害者権利条約）、ＩＳＯ</w:t>
      </w:r>
      <w:r w:rsidRPr="009660A5">
        <w:rPr>
          <w:rFonts w:asciiTheme="minorEastAsia" w:hAnsiTheme="minorEastAsia"/>
          <w:sz w:val="26"/>
          <w:szCs w:val="26"/>
        </w:rPr>
        <w:t xml:space="preserve"> 26000</w:t>
      </w:r>
      <w:r w:rsidR="00EA1F5E">
        <w:rPr>
          <w:rStyle w:val="ad"/>
          <w:rFonts w:asciiTheme="minorEastAsia" w:hAnsiTheme="minorEastAsia"/>
          <w:sz w:val="26"/>
          <w:szCs w:val="26"/>
        </w:rPr>
        <w:footnoteReference w:id="1"/>
      </w:r>
      <w:r w:rsidRPr="009660A5">
        <w:rPr>
          <w:rFonts w:asciiTheme="minorEastAsia" w:hAnsiTheme="minorEastAsia" w:hint="eastAsia"/>
          <w:sz w:val="26"/>
          <w:szCs w:val="26"/>
        </w:rPr>
        <w:t>の制定等がありました。</w:t>
      </w:r>
    </w:p>
    <w:p w14:paraId="3A6DE3AE" w14:textId="77777777" w:rsidR="00150680" w:rsidRPr="009660A5" w:rsidRDefault="00150680" w:rsidP="00150680">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また、平成</w:t>
      </w:r>
      <w:r w:rsidRPr="009660A5">
        <w:rPr>
          <w:rFonts w:asciiTheme="minorEastAsia" w:hAnsiTheme="minorEastAsia"/>
          <w:sz w:val="26"/>
          <w:szCs w:val="26"/>
        </w:rPr>
        <w:t>27(2015)年9月の国連総会においては、「持続可能な開発のための2030アジェンダ」に掲げられた、「人や国の不平等をなくそう」など17の国際目標（SDGs）が採択されています。</w:t>
      </w:r>
    </w:p>
    <w:p w14:paraId="24C45F68" w14:textId="12D573AA" w:rsidR="00150680" w:rsidRPr="009660A5" w:rsidRDefault="00150680" w:rsidP="00150680">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国内では、平成</w:t>
      </w:r>
      <w:r w:rsidRPr="009660A5">
        <w:rPr>
          <w:rFonts w:asciiTheme="minorEastAsia" w:hAnsiTheme="minorEastAsia"/>
          <w:sz w:val="26"/>
          <w:szCs w:val="26"/>
        </w:rPr>
        <w:t>12(2000)年公布・施行の「人権教育及び人権啓発の推進に関する法律」、</w:t>
      </w:r>
      <w:r w:rsidRPr="009660A5">
        <w:rPr>
          <w:rFonts w:asciiTheme="minorEastAsia" w:hAnsiTheme="minorEastAsia" w:hint="eastAsia"/>
          <w:sz w:val="26"/>
          <w:szCs w:val="26"/>
        </w:rPr>
        <w:t>平成</w:t>
      </w:r>
      <w:r w:rsidRPr="009660A5">
        <w:rPr>
          <w:rFonts w:asciiTheme="minorEastAsia" w:hAnsiTheme="minorEastAsia"/>
          <w:sz w:val="26"/>
          <w:szCs w:val="26"/>
        </w:rPr>
        <w:t>14(2002)年策定の「人権教育・啓発に関する基本計画」に加え、文部科学省が平成20(2008)</w:t>
      </w:r>
      <w:r w:rsidRPr="009660A5">
        <w:rPr>
          <w:rFonts w:asciiTheme="minorEastAsia" w:hAnsiTheme="minorEastAsia" w:hint="eastAsia"/>
          <w:sz w:val="26"/>
          <w:szCs w:val="26"/>
        </w:rPr>
        <w:t>年に「人権教育の指導方法等の在り方について</w:t>
      </w:r>
      <w:r w:rsidRPr="009660A5">
        <w:rPr>
          <w:rFonts w:asciiTheme="minorEastAsia" w:hAnsiTheme="minorEastAsia"/>
          <w:sz w:val="26"/>
          <w:szCs w:val="26"/>
        </w:rPr>
        <w:t>(第三次とりまとめ)」を公表するなど、</w:t>
      </w:r>
      <w:r w:rsidRPr="009660A5">
        <w:rPr>
          <w:rFonts w:asciiTheme="minorEastAsia" w:hAnsiTheme="minorEastAsia" w:hint="eastAsia"/>
          <w:sz w:val="26"/>
          <w:szCs w:val="26"/>
        </w:rPr>
        <w:t>施策の総合的かつ計画的な推進が図られてきました。また、条約批准に向けた国内法の整備</w:t>
      </w:r>
      <w:r w:rsidRPr="009660A5">
        <w:rPr>
          <w:rFonts w:asciiTheme="minorEastAsia" w:hAnsiTheme="minorEastAsia"/>
          <w:sz w:val="26"/>
          <w:szCs w:val="26"/>
        </w:rPr>
        <w:t>(障害者基本法の改正、障</w:t>
      </w:r>
      <w:r w:rsidRPr="009660A5">
        <w:rPr>
          <w:rFonts w:asciiTheme="minorEastAsia" w:hAnsiTheme="minorEastAsia" w:hint="eastAsia"/>
          <w:sz w:val="26"/>
          <w:szCs w:val="26"/>
        </w:rPr>
        <w:t>害を理由とする差別の解消の推進に関する法律（障害者差別解消法）の制定</w:t>
      </w:r>
      <w:r w:rsidRPr="009660A5">
        <w:rPr>
          <w:rFonts w:asciiTheme="minorEastAsia" w:hAnsiTheme="minorEastAsia"/>
          <w:sz w:val="26"/>
          <w:szCs w:val="26"/>
        </w:rPr>
        <w:t>)やＪＩＳ　Ｚ26000</w:t>
      </w:r>
      <w:r w:rsidR="00C9621D">
        <w:rPr>
          <w:rStyle w:val="ad"/>
          <w:rFonts w:asciiTheme="minorEastAsia" w:hAnsiTheme="minorEastAsia"/>
          <w:sz w:val="26"/>
          <w:szCs w:val="26"/>
        </w:rPr>
        <w:footnoteReference w:id="2"/>
      </w:r>
      <w:r w:rsidRPr="009660A5">
        <w:rPr>
          <w:rFonts w:asciiTheme="minorEastAsia" w:hAnsiTheme="minorEastAsia"/>
          <w:sz w:val="26"/>
          <w:szCs w:val="26"/>
        </w:rPr>
        <w:t>が制定されました。さらに、「いじめ防止対策推進法」や「子どもの貧困対策の推進に関する法律」、</w:t>
      </w:r>
      <w:r w:rsidRPr="009660A5">
        <w:rPr>
          <w:rFonts w:asciiTheme="minorEastAsia" w:hAnsiTheme="minorEastAsia" w:hint="eastAsia"/>
          <w:sz w:val="26"/>
          <w:szCs w:val="26"/>
        </w:rPr>
        <w:t>また、平成</w:t>
      </w:r>
      <w:r w:rsidRPr="009660A5">
        <w:rPr>
          <w:rFonts w:asciiTheme="minorEastAsia" w:hAnsiTheme="minorEastAsia"/>
          <w:sz w:val="26"/>
          <w:szCs w:val="26"/>
        </w:rPr>
        <w:t>28（2016）年には、本邦外出身者に対する不当な差別的言動の解消に向けた取組の推進に関する法律や部落差別の解消の推進に関する法律が制定されるなど、様々な人権問題に対し立法措置が講じられるようになっています。</w:t>
      </w:r>
    </w:p>
    <w:p w14:paraId="04F8DF3C" w14:textId="0171AA38" w:rsidR="008C3B41" w:rsidRPr="00CB0310" w:rsidRDefault="008C3B41" w:rsidP="003503E6">
      <w:pPr>
        <w:ind w:leftChars="100" w:left="259" w:firstLineChars="100" w:firstLine="309"/>
        <w:rPr>
          <w:rFonts w:asciiTheme="minorEastAsia" w:hAnsiTheme="minorEastAsia"/>
          <w:sz w:val="26"/>
          <w:szCs w:val="26"/>
        </w:rPr>
      </w:pPr>
      <w:r w:rsidRPr="009660A5">
        <w:rPr>
          <w:rFonts w:asciiTheme="minorEastAsia" w:hAnsiTheme="minorEastAsia"/>
          <w:sz w:val="26"/>
          <w:szCs w:val="26"/>
        </w:rPr>
        <w:t>大阪府においても、平成28（2016）年には、「大阪府障がいを理由とする差別の解消の推進に関する条例」が、令和元（2019）年には、「大阪府性的指向及び性自認の多様性に関する府民の理解の増進に関する条例」、「大阪府人種又は民族を理由とする不当な差別的言動の解消の推進に関する条例」が</w:t>
      </w:r>
      <w:r w:rsidR="003503E6">
        <w:rPr>
          <w:rFonts w:asciiTheme="minorEastAsia" w:hAnsiTheme="minorEastAsia" w:hint="eastAsia"/>
          <w:sz w:val="26"/>
          <w:szCs w:val="26"/>
        </w:rPr>
        <w:t>、</w:t>
      </w:r>
      <w:r w:rsidR="003503E6" w:rsidRPr="00CB0310">
        <w:rPr>
          <w:rFonts w:asciiTheme="minorEastAsia" w:hAnsiTheme="minorEastAsia" w:hint="eastAsia"/>
          <w:sz w:val="26"/>
          <w:szCs w:val="26"/>
        </w:rPr>
        <w:t>令和４（2</w:t>
      </w:r>
      <w:r w:rsidR="003503E6" w:rsidRPr="00CB0310">
        <w:rPr>
          <w:rFonts w:asciiTheme="minorEastAsia" w:hAnsiTheme="minorEastAsia"/>
          <w:sz w:val="26"/>
          <w:szCs w:val="26"/>
        </w:rPr>
        <w:t>022</w:t>
      </w:r>
      <w:r w:rsidR="003503E6" w:rsidRPr="00CB0310">
        <w:rPr>
          <w:rFonts w:asciiTheme="minorEastAsia" w:hAnsiTheme="minorEastAsia" w:hint="eastAsia"/>
          <w:sz w:val="26"/>
          <w:szCs w:val="26"/>
        </w:rPr>
        <w:t>）年には、「大阪府インターネット上の誹謗中傷や差別等の人権侵害のない社会づくり条例」が</w:t>
      </w:r>
      <w:r w:rsidRPr="00CB0310">
        <w:rPr>
          <w:rFonts w:asciiTheme="minorEastAsia" w:hAnsiTheme="minorEastAsia"/>
          <w:sz w:val="26"/>
          <w:szCs w:val="26"/>
        </w:rPr>
        <w:t>施行されました。</w:t>
      </w:r>
    </w:p>
    <w:p w14:paraId="3CE46472" w14:textId="77777777" w:rsidR="00A329C8" w:rsidRPr="009660A5" w:rsidRDefault="00A329C8" w:rsidP="00150680">
      <w:pPr>
        <w:ind w:leftChars="100" w:left="259" w:firstLineChars="100" w:firstLine="309"/>
        <w:rPr>
          <w:rFonts w:asciiTheme="minorEastAsia" w:hAnsiTheme="minorEastAsia"/>
          <w:sz w:val="26"/>
          <w:szCs w:val="26"/>
        </w:rPr>
      </w:pPr>
    </w:p>
    <w:p w14:paraId="1C8CE06A" w14:textId="77777777" w:rsidR="00150680" w:rsidRPr="009660A5" w:rsidRDefault="00150680" w:rsidP="00150680">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大阪府では、国連や国の動向を踏まえ、平成</w:t>
      </w:r>
      <w:r w:rsidRPr="009660A5">
        <w:rPr>
          <w:rFonts w:asciiTheme="minorEastAsia" w:hAnsiTheme="minorEastAsia"/>
          <w:sz w:val="26"/>
          <w:szCs w:val="26"/>
        </w:rPr>
        <w:t>9(1997)年に「人権教育のための国連10年大阪府行動計画」(平成13(2001)年3月に「後期行動計画」に改訂)を全国に先駆けて策定し、「あらゆる人々が、あらゆる機会・場において実施される人権教育を通じて、人権尊重の精神を当然のこととして身に付け、日常生活において実践し、人権という普遍的文化の創造をめざす」ことを基本理念に、人権教育の取組を</w:t>
      </w:r>
      <w:r w:rsidRPr="009660A5">
        <w:rPr>
          <w:rFonts w:asciiTheme="minorEastAsia" w:hAnsiTheme="minorEastAsia" w:hint="eastAsia"/>
          <w:sz w:val="26"/>
          <w:szCs w:val="26"/>
        </w:rPr>
        <w:t>進めてきました。</w:t>
      </w:r>
    </w:p>
    <w:p w14:paraId="638A0EDC" w14:textId="5C466000" w:rsidR="00150680" w:rsidRPr="009660A5" w:rsidRDefault="00150680" w:rsidP="00150680">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中でも、平成</w:t>
      </w:r>
      <w:r w:rsidRPr="009660A5">
        <w:rPr>
          <w:rFonts w:asciiTheme="minorEastAsia" w:hAnsiTheme="minorEastAsia"/>
          <w:sz w:val="26"/>
          <w:szCs w:val="26"/>
        </w:rPr>
        <w:t>10(1998)年に、人権尊重の社会づくりに関する府の施策を明らかにするとともに、人権施策</w:t>
      </w:r>
      <w:r w:rsidR="00BA6EB2">
        <w:rPr>
          <w:rStyle w:val="ad"/>
          <w:rFonts w:asciiTheme="minorEastAsia" w:hAnsiTheme="minorEastAsia"/>
          <w:sz w:val="26"/>
          <w:szCs w:val="26"/>
        </w:rPr>
        <w:footnoteReference w:id="3"/>
      </w:r>
      <w:r w:rsidRPr="009660A5">
        <w:rPr>
          <w:rFonts w:asciiTheme="minorEastAsia" w:hAnsiTheme="minorEastAsia"/>
          <w:sz w:val="26"/>
          <w:szCs w:val="26"/>
        </w:rPr>
        <w:t>の推進の基本となる事項を定める等、今後の府政推進の基本となるものとして、「大阪府人権尊重の社会づくり条例」（令和元(2019)年1０月改正）を施行し、平成13(2001)年3月には、この条例に基づき、府政推進の基本理念を定め、人権施策の概念、内容等を明確にした「大阪府人権施策推進基本方針」(</w:t>
      </w:r>
      <w:r w:rsidRPr="009660A5">
        <w:rPr>
          <w:rFonts w:asciiTheme="minorEastAsia" w:hAnsiTheme="minorEastAsia" w:hint="eastAsia"/>
          <w:sz w:val="26"/>
          <w:szCs w:val="26"/>
        </w:rPr>
        <w:t>令和</w:t>
      </w:r>
      <w:r w:rsidRPr="009660A5">
        <w:rPr>
          <w:rFonts w:asciiTheme="minorEastAsia" w:hAnsiTheme="minorEastAsia"/>
          <w:sz w:val="26"/>
          <w:szCs w:val="26"/>
        </w:rPr>
        <w:t xml:space="preserve">3 (2021) </w:t>
      </w:r>
      <w:r w:rsidRPr="009660A5">
        <w:rPr>
          <w:rFonts w:asciiTheme="minorEastAsia" w:hAnsiTheme="minorEastAsia" w:hint="eastAsia"/>
          <w:sz w:val="26"/>
          <w:szCs w:val="26"/>
        </w:rPr>
        <w:t>年</w:t>
      </w:r>
      <w:r w:rsidRPr="009660A5">
        <w:rPr>
          <w:rFonts w:asciiTheme="minorEastAsia" w:hAnsiTheme="minorEastAsia"/>
          <w:sz w:val="26"/>
          <w:szCs w:val="26"/>
        </w:rPr>
        <w:t>12月</w:t>
      </w:r>
      <w:r w:rsidR="00AC2003" w:rsidRPr="009660A5">
        <w:rPr>
          <w:rFonts w:asciiTheme="minorEastAsia" w:hAnsiTheme="minorEastAsia" w:hint="eastAsia"/>
          <w:sz w:val="26"/>
          <w:szCs w:val="26"/>
        </w:rPr>
        <w:t>変更</w:t>
      </w:r>
      <w:r w:rsidRPr="009660A5">
        <w:rPr>
          <w:rFonts w:asciiTheme="minorEastAsia" w:hAnsiTheme="minorEastAsia" w:hint="eastAsia"/>
          <w:sz w:val="26"/>
          <w:szCs w:val="26"/>
        </w:rPr>
        <w:t>。以下「基本方針」といいます。</w:t>
      </w:r>
      <w:r w:rsidRPr="009660A5">
        <w:rPr>
          <w:rFonts w:asciiTheme="minorEastAsia" w:hAnsiTheme="minorEastAsia"/>
          <w:sz w:val="26"/>
          <w:szCs w:val="26"/>
        </w:rPr>
        <w:t>)を定めました。</w:t>
      </w:r>
    </w:p>
    <w:p w14:paraId="4268EB48" w14:textId="753B0D88" w:rsidR="00150680" w:rsidRPr="009660A5" w:rsidRDefault="00150680" w:rsidP="00150680">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そして、平成</w:t>
      </w:r>
      <w:r w:rsidRPr="009660A5">
        <w:rPr>
          <w:rFonts w:asciiTheme="minorEastAsia" w:hAnsiTheme="minorEastAsia"/>
          <w:sz w:val="26"/>
          <w:szCs w:val="26"/>
        </w:rPr>
        <w:t>17(2005)年3月に、「人権教育のための国連10年大阪府(後期)行動計画」の成果と課題を継承しつつ、基本方針が示した基本方向に沿った「人権意識の高揚を図るた</w:t>
      </w:r>
      <w:r w:rsidRPr="009660A5">
        <w:rPr>
          <w:rFonts w:asciiTheme="minorEastAsia" w:hAnsiTheme="minorEastAsia" w:hint="eastAsia"/>
          <w:sz w:val="26"/>
          <w:szCs w:val="26"/>
        </w:rPr>
        <w:t>めの施策」を着実に推進するため、その具体的な推進計画として、「大阪府人権教育推進計画」</w:t>
      </w:r>
      <w:r w:rsidRPr="009660A5">
        <w:rPr>
          <w:rFonts w:asciiTheme="minorEastAsia" w:hAnsiTheme="minorEastAsia"/>
          <w:sz w:val="26"/>
          <w:szCs w:val="26"/>
        </w:rPr>
        <w:t>(以下「推進計画」といいます。)を</w:t>
      </w:r>
      <w:r w:rsidRPr="009660A5">
        <w:rPr>
          <w:rFonts w:asciiTheme="minorEastAsia" w:hAnsiTheme="minorEastAsia" w:hint="eastAsia"/>
          <w:sz w:val="26"/>
          <w:szCs w:val="26"/>
        </w:rPr>
        <w:t>策定しました。</w:t>
      </w:r>
    </w:p>
    <w:p w14:paraId="4E170F6F" w14:textId="77777777" w:rsidR="00150680" w:rsidRPr="009660A5" w:rsidRDefault="00150680" w:rsidP="00150680">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推進計画（平成</w:t>
      </w:r>
      <w:r w:rsidRPr="009660A5">
        <w:rPr>
          <w:rFonts w:asciiTheme="minorEastAsia" w:hAnsiTheme="minorEastAsia"/>
          <w:sz w:val="26"/>
          <w:szCs w:val="26"/>
        </w:rPr>
        <w:t>27年3月改定）では、「人権教育の推進」、「人権教育に取り組む指導者の養成」、「府民の主体的な人権教育に関する活動の促進」、「人権教育に関する情報収集・提供機能の充実」の４点を施策の方向として示しています。</w:t>
      </w:r>
      <w:r w:rsidRPr="009660A5">
        <w:rPr>
          <w:rFonts w:asciiTheme="minorEastAsia" w:hAnsiTheme="minorEastAsia" w:hint="eastAsia"/>
          <w:sz w:val="26"/>
          <w:szCs w:val="26"/>
        </w:rPr>
        <w:t>この間の取組とその評価は、おおむね次のとおりです。</w:t>
      </w:r>
    </w:p>
    <w:p w14:paraId="5B832607" w14:textId="77777777" w:rsidR="00391D6E" w:rsidRPr="009660A5" w:rsidRDefault="00391D6E" w:rsidP="00DC6FE2">
      <w:pPr>
        <w:rPr>
          <w:rFonts w:asciiTheme="minorEastAsia" w:hAnsiTheme="minorEastAsia"/>
          <w:sz w:val="18"/>
          <w:szCs w:val="20"/>
        </w:rPr>
      </w:pPr>
    </w:p>
    <w:p w14:paraId="35411146" w14:textId="620456CF" w:rsidR="00177E8B" w:rsidRPr="009660A5" w:rsidRDefault="00177E8B" w:rsidP="00DC6FE2">
      <w:pPr>
        <w:rPr>
          <w:rFonts w:asciiTheme="minorEastAsia" w:hAnsiTheme="minorEastAsia"/>
          <w:bCs/>
          <w:sz w:val="26"/>
          <w:szCs w:val="26"/>
        </w:rPr>
      </w:pPr>
      <w:r w:rsidRPr="009660A5">
        <w:rPr>
          <w:rFonts w:asciiTheme="minorEastAsia" w:hAnsiTheme="minorEastAsia" w:hint="eastAsia"/>
          <w:bCs/>
          <w:sz w:val="26"/>
          <w:szCs w:val="26"/>
        </w:rPr>
        <w:t>（人権教育の推進）</w:t>
      </w:r>
    </w:p>
    <w:p w14:paraId="1C408445" w14:textId="77777777" w:rsidR="00177E8B" w:rsidRPr="009660A5" w:rsidRDefault="00177E8B" w:rsidP="00177E8B">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府では、５年に一度、人権教育・啓発をより効果的に進めることを目的として、府民の人権に関する意識を正しく把握するために、「人権問題に関する府民意識調査」を実施しています。</w:t>
      </w:r>
    </w:p>
    <w:p w14:paraId="721F1CBC" w14:textId="694202B9" w:rsidR="00177E8B" w:rsidRPr="009660A5" w:rsidRDefault="00177E8B" w:rsidP="00177E8B">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直近</w:t>
      </w:r>
      <w:r w:rsidRPr="009660A5">
        <w:rPr>
          <w:rFonts w:asciiTheme="minorEastAsia" w:hAnsiTheme="minorEastAsia"/>
          <w:sz w:val="26"/>
          <w:szCs w:val="26"/>
        </w:rPr>
        <w:t>(令和2(2020)年)の調査結果からは、具体的な事象における忌避意識や人権上問題であるか否かの認識については、過去に人権学習を経験しているかどうかによって大きな差異が見られることが明らかとなりました。調査結果から見えてきた府民意識の現状や人権教育・啓発の課題を踏まえ、社会的な課題に即応した啓発の推進、学校教育や大学等との連携促進、市町村や企業・職場における啓発の取り組みへの支援・連携、適切な媒体を活用した効果的な情報発信手法の検討などの取組を進めます。</w:t>
      </w:r>
    </w:p>
    <w:p w14:paraId="2E9E580D" w14:textId="77777777" w:rsidR="00177E8B" w:rsidRPr="009660A5" w:rsidRDefault="00177E8B" w:rsidP="00177E8B">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特に、人権尊重社会の実現に深い関わりを有している公務員、教職員、警察職員等は、常に人権尊重の意識や態度をもって、職務の遂行に臨むことが重要であり、引き続き、研修の一層の充実を図ります。</w:t>
      </w:r>
    </w:p>
    <w:p w14:paraId="0BA4B907" w14:textId="77777777" w:rsidR="00177E8B" w:rsidRPr="009660A5" w:rsidRDefault="00177E8B" w:rsidP="00177E8B">
      <w:pPr>
        <w:ind w:firstLineChars="100" w:firstLine="309"/>
        <w:rPr>
          <w:rFonts w:asciiTheme="minorEastAsia" w:hAnsiTheme="minorEastAsia"/>
          <w:sz w:val="26"/>
          <w:szCs w:val="26"/>
        </w:rPr>
      </w:pPr>
    </w:p>
    <w:p w14:paraId="495AEDE6" w14:textId="77777777" w:rsidR="00177E8B" w:rsidRPr="009660A5" w:rsidRDefault="00177E8B" w:rsidP="00DC6FE2">
      <w:pPr>
        <w:rPr>
          <w:rFonts w:asciiTheme="minorEastAsia" w:hAnsiTheme="minorEastAsia"/>
          <w:bCs/>
          <w:sz w:val="26"/>
          <w:szCs w:val="26"/>
        </w:rPr>
      </w:pPr>
      <w:r w:rsidRPr="009660A5">
        <w:rPr>
          <w:rFonts w:asciiTheme="minorEastAsia" w:hAnsiTheme="minorEastAsia" w:hint="eastAsia"/>
          <w:bCs/>
          <w:sz w:val="26"/>
          <w:szCs w:val="26"/>
        </w:rPr>
        <w:t>（人権教育に取り組む指導者の養成）</w:t>
      </w:r>
    </w:p>
    <w:p w14:paraId="40657EC6" w14:textId="77777777" w:rsidR="00177E8B" w:rsidRPr="009660A5" w:rsidRDefault="00177E8B" w:rsidP="00177E8B">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人権教育を担う人材の養成については、養成講座の受講は進んでいますが、地域・職場で講師やリーダーとして実際に活動したり、学校とも連携するという点ではまだ十分ではありません。</w:t>
      </w:r>
    </w:p>
    <w:p w14:paraId="10BD5331" w14:textId="77777777" w:rsidR="00177E8B" w:rsidRPr="009660A5" w:rsidRDefault="00177E8B" w:rsidP="00177E8B">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教材については、基本的なテキストや参加・体験型学習を進めるためのテキストを作成しており、その活用を進めます。</w:t>
      </w:r>
    </w:p>
    <w:p w14:paraId="4A2D296F" w14:textId="77777777" w:rsidR="00177E8B" w:rsidRPr="009660A5" w:rsidRDefault="00177E8B" w:rsidP="00177E8B">
      <w:pPr>
        <w:ind w:firstLineChars="100" w:firstLine="309"/>
        <w:rPr>
          <w:rFonts w:asciiTheme="minorEastAsia" w:hAnsiTheme="minorEastAsia"/>
          <w:sz w:val="26"/>
          <w:szCs w:val="26"/>
        </w:rPr>
      </w:pPr>
    </w:p>
    <w:p w14:paraId="419B6EBA" w14:textId="77777777" w:rsidR="00177E8B" w:rsidRPr="009660A5" w:rsidRDefault="00177E8B" w:rsidP="00DC6FE2">
      <w:pPr>
        <w:rPr>
          <w:rFonts w:asciiTheme="minorEastAsia" w:hAnsiTheme="minorEastAsia"/>
          <w:bCs/>
          <w:sz w:val="26"/>
          <w:szCs w:val="26"/>
        </w:rPr>
      </w:pPr>
      <w:r w:rsidRPr="009660A5">
        <w:rPr>
          <w:rFonts w:asciiTheme="minorEastAsia" w:hAnsiTheme="minorEastAsia" w:hint="eastAsia"/>
          <w:bCs/>
          <w:sz w:val="26"/>
          <w:szCs w:val="26"/>
        </w:rPr>
        <w:t>（府民の主体的な人権教育に関する活動の促進）</w:t>
      </w:r>
    </w:p>
    <w:p w14:paraId="02F3A287" w14:textId="77777777" w:rsidR="00177E8B" w:rsidRPr="009660A5" w:rsidRDefault="00177E8B" w:rsidP="00177E8B">
      <w:pPr>
        <w:ind w:leftChars="100" w:left="259" w:firstLineChars="100" w:firstLine="309"/>
        <w:rPr>
          <w:rFonts w:asciiTheme="minorEastAsia" w:hAnsiTheme="minorEastAsia"/>
          <w:b/>
          <w:sz w:val="26"/>
          <w:szCs w:val="26"/>
        </w:rPr>
      </w:pPr>
      <w:r w:rsidRPr="009660A5">
        <w:rPr>
          <w:rFonts w:asciiTheme="minorEastAsia" w:hAnsiTheme="minorEastAsia" w:hint="eastAsia"/>
          <w:sz w:val="26"/>
          <w:szCs w:val="26"/>
        </w:rPr>
        <w:t>人権に関する活動を行う民間団体の紹介を行うとともに交流の機会の提供に努めているところであり、引き続き、府民の主体的な活動が促進されるよう、支援していきます。</w:t>
      </w:r>
    </w:p>
    <w:p w14:paraId="64B1A61F" w14:textId="77777777" w:rsidR="00177E8B" w:rsidRPr="009660A5" w:rsidRDefault="00177E8B" w:rsidP="00DC6FE2">
      <w:pPr>
        <w:rPr>
          <w:rFonts w:asciiTheme="minorEastAsia" w:hAnsiTheme="minorEastAsia"/>
          <w:bCs/>
          <w:sz w:val="26"/>
          <w:szCs w:val="26"/>
        </w:rPr>
      </w:pPr>
      <w:r w:rsidRPr="009660A5">
        <w:rPr>
          <w:rFonts w:asciiTheme="minorEastAsia" w:hAnsiTheme="minorEastAsia" w:hint="eastAsia"/>
          <w:bCs/>
          <w:sz w:val="26"/>
          <w:szCs w:val="26"/>
        </w:rPr>
        <w:t>（人権教育に関する情報収集・提供機能の充実）</w:t>
      </w:r>
    </w:p>
    <w:p w14:paraId="4EE4BD8A" w14:textId="5B2B1504" w:rsidR="00177E8B" w:rsidRPr="009660A5" w:rsidRDefault="00177E8B" w:rsidP="00177E8B">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人権情報の提供については、情報誌だけでなく、インターネット等の今日的・多様な媒体を活用し、効果的でタイムリーな情報提供に努めます。</w:t>
      </w:r>
    </w:p>
    <w:p w14:paraId="1ED2186A" w14:textId="77777777" w:rsidR="00177E8B" w:rsidRPr="009660A5" w:rsidRDefault="00177E8B" w:rsidP="00177E8B">
      <w:pPr>
        <w:ind w:leftChars="100" w:left="259" w:firstLineChars="100" w:firstLine="309"/>
        <w:rPr>
          <w:rFonts w:asciiTheme="minorEastAsia" w:hAnsiTheme="minorEastAsia"/>
          <w:sz w:val="26"/>
          <w:szCs w:val="26"/>
        </w:rPr>
      </w:pPr>
    </w:p>
    <w:p w14:paraId="09E07DBE" w14:textId="38484222" w:rsidR="00177E8B" w:rsidRPr="009660A5" w:rsidRDefault="00177E8B" w:rsidP="00177E8B">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一方、この間の人権をめぐる状況については、特徴として次のようなことが言えます。</w:t>
      </w:r>
    </w:p>
    <w:p w14:paraId="04448D30" w14:textId="77777777" w:rsidR="00177E8B" w:rsidRPr="009660A5" w:rsidRDefault="00177E8B" w:rsidP="00177E8B">
      <w:pPr>
        <w:ind w:firstLineChars="100" w:firstLine="309"/>
        <w:rPr>
          <w:rFonts w:asciiTheme="minorEastAsia" w:hAnsiTheme="minorEastAsia"/>
          <w:bCs/>
          <w:sz w:val="26"/>
          <w:szCs w:val="26"/>
        </w:rPr>
      </w:pPr>
      <w:r w:rsidRPr="009660A5">
        <w:rPr>
          <w:rFonts w:asciiTheme="minorEastAsia" w:hAnsiTheme="minorEastAsia" w:hint="eastAsia"/>
          <w:bCs/>
          <w:sz w:val="26"/>
          <w:szCs w:val="26"/>
        </w:rPr>
        <w:t>○人権問題が複合的に発生</w:t>
      </w:r>
    </w:p>
    <w:p w14:paraId="0C058484" w14:textId="525776E5" w:rsidR="00177E8B" w:rsidRPr="009660A5" w:rsidRDefault="00177E8B" w:rsidP="00177E8B">
      <w:pPr>
        <w:ind w:leftChars="200" w:left="518" w:firstLineChars="100" w:firstLine="309"/>
        <w:rPr>
          <w:rFonts w:asciiTheme="minorEastAsia" w:hAnsiTheme="minorEastAsia"/>
          <w:sz w:val="26"/>
          <w:szCs w:val="26"/>
        </w:rPr>
      </w:pPr>
      <w:r w:rsidRPr="009660A5">
        <w:rPr>
          <w:rFonts w:asciiTheme="minorEastAsia" w:hAnsiTheme="minorEastAsia" w:hint="eastAsia"/>
          <w:sz w:val="26"/>
          <w:szCs w:val="26"/>
        </w:rPr>
        <w:t>様々な人権問題が複雑に絡み合い、当事者がさらに困難な　状況に置かれるといった事象だけではなく、子どもへの虐待の背景に両親間のＤＶ（ドメスティック・バイオレンス）がある等、人権問題が複合的に発生しています。</w:t>
      </w:r>
    </w:p>
    <w:p w14:paraId="4AB96098" w14:textId="77777777" w:rsidR="00177E8B" w:rsidRPr="009660A5" w:rsidRDefault="00177E8B" w:rsidP="00177E8B">
      <w:pPr>
        <w:ind w:firstLineChars="100" w:firstLine="309"/>
        <w:rPr>
          <w:rFonts w:asciiTheme="minorEastAsia" w:hAnsiTheme="minorEastAsia"/>
          <w:bCs/>
          <w:sz w:val="26"/>
          <w:szCs w:val="26"/>
        </w:rPr>
      </w:pPr>
      <w:r w:rsidRPr="009660A5">
        <w:rPr>
          <w:rFonts w:asciiTheme="minorEastAsia" w:hAnsiTheme="minorEastAsia" w:hint="eastAsia"/>
          <w:bCs/>
          <w:sz w:val="26"/>
          <w:szCs w:val="26"/>
        </w:rPr>
        <w:t>○生活困窮（貧困）をめぐる人権課題が進行</w:t>
      </w:r>
    </w:p>
    <w:p w14:paraId="674D59E3" w14:textId="0079207D" w:rsidR="00177E8B" w:rsidRPr="009660A5" w:rsidRDefault="00177E8B" w:rsidP="00177E8B">
      <w:pPr>
        <w:ind w:leftChars="200" w:left="518" w:firstLineChars="100" w:firstLine="309"/>
        <w:rPr>
          <w:rFonts w:asciiTheme="minorEastAsia" w:hAnsiTheme="minorEastAsia"/>
          <w:sz w:val="26"/>
          <w:szCs w:val="26"/>
        </w:rPr>
      </w:pPr>
      <w:r w:rsidRPr="009660A5">
        <w:rPr>
          <w:rFonts w:asciiTheme="minorEastAsia" w:hAnsiTheme="minorEastAsia" w:hint="eastAsia"/>
          <w:sz w:val="26"/>
          <w:szCs w:val="26"/>
        </w:rPr>
        <w:t>我が国では、経済の停滞した状況が長期化し、生活に困窮　する人々の増加が顕著となっていましたが、それに加えて、新型コロナウイルス感染症の影響が長期化することによって、生活困窮（貧困）の広がりに一層拍車がかかっています。一般的に生活困窮（貧困）の広がりと自殺者の増加等に深い関連性があるという指摘がなされており、子育て世帯の生活困窮（貧困）は、そのまま子どもの貧困へとつながり、未来を担う若者層を蝕む深刻な人権課題となりつつあります。</w:t>
      </w:r>
    </w:p>
    <w:p w14:paraId="1D7E509A" w14:textId="77777777" w:rsidR="00177E8B" w:rsidRPr="009660A5" w:rsidRDefault="00177E8B" w:rsidP="00177E8B">
      <w:pPr>
        <w:ind w:firstLineChars="100" w:firstLine="309"/>
        <w:rPr>
          <w:rFonts w:asciiTheme="minorEastAsia" w:hAnsiTheme="minorEastAsia"/>
          <w:bCs/>
          <w:sz w:val="26"/>
          <w:szCs w:val="26"/>
        </w:rPr>
      </w:pPr>
      <w:r w:rsidRPr="009660A5">
        <w:rPr>
          <w:rFonts w:asciiTheme="minorEastAsia" w:hAnsiTheme="minorEastAsia" w:hint="eastAsia"/>
          <w:bCs/>
          <w:sz w:val="26"/>
          <w:szCs w:val="26"/>
        </w:rPr>
        <w:t>○情報化社会の進展による差別や人権侵害の拡大が進行</w:t>
      </w:r>
    </w:p>
    <w:p w14:paraId="2A15C4EF" w14:textId="10608B35" w:rsidR="008C2F69" w:rsidRDefault="00177E8B" w:rsidP="00B92327">
      <w:pPr>
        <w:ind w:leftChars="200" w:left="518" w:firstLineChars="100" w:firstLine="309"/>
        <w:rPr>
          <w:rFonts w:asciiTheme="minorEastAsia" w:hAnsiTheme="minorEastAsia"/>
          <w:sz w:val="26"/>
          <w:szCs w:val="26"/>
        </w:rPr>
      </w:pPr>
      <w:r w:rsidRPr="009660A5">
        <w:rPr>
          <w:rFonts w:asciiTheme="minorEastAsia" w:hAnsiTheme="minorEastAsia" w:hint="eastAsia"/>
          <w:sz w:val="26"/>
          <w:szCs w:val="26"/>
        </w:rPr>
        <w:t>スマートフォンなどの普及により、</w:t>
      </w:r>
      <w:r w:rsidRPr="009660A5">
        <w:rPr>
          <w:rFonts w:asciiTheme="minorEastAsia" w:hAnsiTheme="minorEastAsia"/>
          <w:sz w:val="26"/>
          <w:szCs w:val="26"/>
        </w:rPr>
        <w:t>SNSを利用して、特定の個人や団体、不特定多数の人への誹謗（ひぼう）中傷、ヘイトスピーチや同和問題に関して差別を助長・誘発する行為、個人情報の暴露などのプライバシーを侵害する行為など人権に関わる問題が多数発生し、社会問題化しています。</w:t>
      </w:r>
    </w:p>
    <w:p w14:paraId="62C92B72" w14:textId="77777777" w:rsidR="00B44E65" w:rsidRPr="00B92327" w:rsidRDefault="00B44E65" w:rsidP="00B92327">
      <w:pPr>
        <w:ind w:leftChars="200" w:left="518" w:firstLineChars="100" w:firstLine="309"/>
        <w:rPr>
          <w:rFonts w:asciiTheme="minorEastAsia" w:hAnsiTheme="minorEastAsia" w:hint="eastAsia"/>
          <w:sz w:val="26"/>
          <w:szCs w:val="26"/>
        </w:rPr>
      </w:pPr>
      <w:bookmarkStart w:id="1" w:name="_GoBack"/>
      <w:bookmarkEnd w:id="1"/>
    </w:p>
    <w:p w14:paraId="3ECFA188" w14:textId="242BBDF0" w:rsidR="00DC6FE2" w:rsidRPr="009660A5" w:rsidRDefault="00DC6FE2" w:rsidP="00DC6FE2">
      <w:pPr>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３　推進計画</w:t>
      </w:r>
    </w:p>
    <w:p w14:paraId="3D225337" w14:textId="77777777" w:rsidR="00DC6FE2" w:rsidRPr="009660A5" w:rsidRDefault="00DC6FE2" w:rsidP="00DC6FE2">
      <w:pPr>
        <w:rPr>
          <w:rFonts w:asciiTheme="majorEastAsia" w:eastAsiaTheme="majorEastAsia" w:hAnsiTheme="majorEastAsia"/>
          <w:sz w:val="26"/>
          <w:szCs w:val="26"/>
        </w:rPr>
      </w:pPr>
    </w:p>
    <w:p w14:paraId="3E74C74E" w14:textId="77777777" w:rsidR="00DC6FE2" w:rsidRPr="009660A5" w:rsidRDefault="00DC6FE2" w:rsidP="00DC6FE2">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推進計画は、前述のとおり、基本方針が示す、「人権意識の高揚を図るための施策」に係る基本方向に沿った施策を着実に推進するための計画です。</w:t>
      </w:r>
    </w:p>
    <w:p w14:paraId="210EE091" w14:textId="77777777" w:rsidR="00DC6FE2" w:rsidRPr="009660A5" w:rsidRDefault="00DC6FE2" w:rsidP="00DC6FE2">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また、人権教育にかかる府の様々な施策計画に対する上位計画、及び「国との連携を図りつつ、地域の実情を踏まえた人権教育及び人権啓発に関する施策を策定・実施する」という、「人権教育及び人権啓発の推進に関する法律」が定める地方公共団体の責務を府が果たすための基本計画の性格も併せ持つものです。</w:t>
      </w:r>
    </w:p>
    <w:p w14:paraId="55B37994" w14:textId="77777777" w:rsidR="007A0A93" w:rsidRPr="009660A5" w:rsidRDefault="00DC6FE2" w:rsidP="007A0A93">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推進計画の推進に当たっては、次の</w:t>
      </w:r>
      <w:r w:rsidRPr="009660A5">
        <w:rPr>
          <w:rFonts w:asciiTheme="minorEastAsia" w:hAnsiTheme="minorEastAsia"/>
          <w:sz w:val="26"/>
          <w:szCs w:val="26"/>
        </w:rPr>
        <w:t>3点に特に留意することとします。</w:t>
      </w:r>
    </w:p>
    <w:p w14:paraId="0ED54E69" w14:textId="77777777" w:rsidR="007A0A93" w:rsidRPr="009660A5" w:rsidRDefault="007A0A93" w:rsidP="007A0A93">
      <w:pPr>
        <w:ind w:leftChars="100" w:left="259"/>
        <w:rPr>
          <w:rFonts w:asciiTheme="minorEastAsia" w:hAnsiTheme="minorEastAsia"/>
          <w:sz w:val="26"/>
          <w:szCs w:val="26"/>
        </w:rPr>
      </w:pPr>
    </w:p>
    <w:p w14:paraId="253E0597" w14:textId="517A739B" w:rsidR="00DC6FE2" w:rsidRPr="009660A5" w:rsidRDefault="006F461B" w:rsidP="005F47B9">
      <w:pPr>
        <w:rPr>
          <w:rFonts w:asciiTheme="minorEastAsia" w:hAnsiTheme="minorEastAsia"/>
          <w:sz w:val="26"/>
          <w:szCs w:val="26"/>
        </w:rPr>
      </w:pPr>
      <w:r w:rsidRPr="009660A5">
        <w:rPr>
          <w:rFonts w:asciiTheme="majorEastAsia" w:eastAsiaTheme="majorEastAsia" w:hAnsiTheme="majorEastAsia"/>
          <w:sz w:val="26"/>
          <w:szCs w:val="26"/>
        </w:rPr>
        <w:t>(1)</w:t>
      </w:r>
      <w:r w:rsidR="00DC6FE2" w:rsidRPr="009660A5">
        <w:rPr>
          <w:rFonts w:asciiTheme="minorEastAsia" w:hAnsiTheme="minorEastAsia" w:hint="eastAsia"/>
          <w:sz w:val="26"/>
          <w:szCs w:val="26"/>
        </w:rPr>
        <w:t>人権教育のさらなる充実</w:t>
      </w:r>
    </w:p>
    <w:p w14:paraId="57692C4C" w14:textId="62DFCA23" w:rsidR="00DC6FE2" w:rsidRPr="009660A5" w:rsidRDefault="00DC6FE2" w:rsidP="007A0A93">
      <w:pPr>
        <w:pStyle w:val="a8"/>
        <w:numPr>
          <w:ilvl w:val="0"/>
          <w:numId w:val="9"/>
        </w:numPr>
        <w:ind w:leftChars="0"/>
        <w:rPr>
          <w:rFonts w:asciiTheme="minorEastAsia" w:hAnsiTheme="minorEastAsia"/>
          <w:sz w:val="26"/>
          <w:szCs w:val="26"/>
        </w:rPr>
      </w:pPr>
      <w:r w:rsidRPr="009660A5">
        <w:rPr>
          <w:rFonts w:asciiTheme="minorEastAsia" w:hAnsiTheme="minorEastAsia" w:hint="eastAsia"/>
          <w:sz w:val="26"/>
          <w:szCs w:val="26"/>
        </w:rPr>
        <w:t>参加・体験型の学習機会の充実</w:t>
      </w:r>
    </w:p>
    <w:p w14:paraId="7727B2BF" w14:textId="77777777" w:rsidR="00896B7E" w:rsidRPr="009660A5" w:rsidRDefault="00DC6FE2" w:rsidP="00896B7E">
      <w:pPr>
        <w:ind w:firstLineChars="400" w:firstLine="1237"/>
        <w:rPr>
          <w:rFonts w:asciiTheme="minorEastAsia" w:hAnsiTheme="minorEastAsia"/>
          <w:sz w:val="26"/>
          <w:szCs w:val="26"/>
        </w:rPr>
      </w:pPr>
      <w:r w:rsidRPr="009660A5">
        <w:rPr>
          <w:rFonts w:asciiTheme="minorEastAsia" w:hAnsiTheme="minorEastAsia" w:hint="eastAsia"/>
          <w:sz w:val="26"/>
          <w:szCs w:val="26"/>
        </w:rPr>
        <w:t>府民の身近なところで参加・体験型の学習機会の普及を</w:t>
      </w:r>
    </w:p>
    <w:p w14:paraId="78D55385" w14:textId="1BB126A3" w:rsidR="00DC6FE2" w:rsidRPr="009660A5" w:rsidRDefault="009B291D" w:rsidP="00896B7E">
      <w:pPr>
        <w:ind w:leftChars="400" w:left="1037"/>
        <w:rPr>
          <w:rFonts w:asciiTheme="minorEastAsia" w:hAnsiTheme="minorEastAsia"/>
          <w:sz w:val="26"/>
          <w:szCs w:val="26"/>
        </w:rPr>
      </w:pPr>
      <w:r w:rsidRPr="009660A5">
        <w:rPr>
          <w:rFonts w:asciiTheme="minorEastAsia" w:hAnsiTheme="minorEastAsia" w:hint="eastAsia"/>
          <w:sz w:val="26"/>
          <w:szCs w:val="26"/>
        </w:rPr>
        <w:t xml:space="preserve">　</w:t>
      </w:r>
      <w:r w:rsidR="00DC6FE2" w:rsidRPr="009660A5">
        <w:rPr>
          <w:rFonts w:asciiTheme="minorEastAsia" w:hAnsiTheme="minorEastAsia" w:hint="eastAsia"/>
          <w:sz w:val="26"/>
          <w:szCs w:val="26"/>
        </w:rPr>
        <w:t>図る。</w:t>
      </w:r>
    </w:p>
    <w:p w14:paraId="2AF21572" w14:textId="77777777" w:rsidR="00DC6FE2" w:rsidRPr="009660A5" w:rsidRDefault="00DC6FE2" w:rsidP="00896B7E">
      <w:pPr>
        <w:ind w:firstLineChars="200" w:firstLine="618"/>
        <w:rPr>
          <w:rFonts w:asciiTheme="minorEastAsia" w:hAnsiTheme="minorEastAsia"/>
          <w:sz w:val="26"/>
          <w:szCs w:val="26"/>
        </w:rPr>
      </w:pPr>
      <w:r w:rsidRPr="009660A5">
        <w:rPr>
          <w:rFonts w:asciiTheme="minorEastAsia" w:hAnsiTheme="minorEastAsia" w:hint="eastAsia"/>
          <w:sz w:val="26"/>
          <w:szCs w:val="26"/>
        </w:rPr>
        <w:t>・研修内容の充実</w:t>
      </w:r>
    </w:p>
    <w:p w14:paraId="3AB526B3" w14:textId="77777777" w:rsidR="00896B7E" w:rsidRPr="009660A5" w:rsidRDefault="00DC6FE2" w:rsidP="00896B7E">
      <w:pPr>
        <w:ind w:firstLineChars="400" w:firstLine="1237"/>
        <w:rPr>
          <w:rFonts w:asciiTheme="minorEastAsia" w:hAnsiTheme="minorEastAsia"/>
          <w:sz w:val="26"/>
          <w:szCs w:val="26"/>
        </w:rPr>
      </w:pPr>
      <w:r w:rsidRPr="009660A5">
        <w:rPr>
          <w:rFonts w:asciiTheme="minorEastAsia" w:hAnsiTheme="minorEastAsia" w:hint="eastAsia"/>
          <w:sz w:val="26"/>
          <w:szCs w:val="26"/>
        </w:rPr>
        <w:t>日常生活の中での出来事を題材としながら人権について</w:t>
      </w:r>
    </w:p>
    <w:p w14:paraId="51026F33" w14:textId="4156A8C4" w:rsidR="007A0A93" w:rsidRPr="009660A5" w:rsidRDefault="009B291D" w:rsidP="007A0A93">
      <w:pPr>
        <w:ind w:firstLineChars="300" w:firstLine="927"/>
        <w:rPr>
          <w:rFonts w:asciiTheme="minorEastAsia" w:hAnsiTheme="minorEastAsia"/>
          <w:sz w:val="26"/>
          <w:szCs w:val="26"/>
        </w:rPr>
      </w:pPr>
      <w:r w:rsidRPr="009660A5">
        <w:rPr>
          <w:rFonts w:asciiTheme="minorEastAsia" w:hAnsiTheme="minorEastAsia" w:hint="eastAsia"/>
          <w:sz w:val="26"/>
          <w:szCs w:val="26"/>
        </w:rPr>
        <w:t xml:space="preserve">　</w:t>
      </w:r>
      <w:r w:rsidR="00DC6FE2" w:rsidRPr="009660A5">
        <w:rPr>
          <w:rFonts w:asciiTheme="minorEastAsia" w:hAnsiTheme="minorEastAsia" w:hint="eastAsia"/>
          <w:sz w:val="26"/>
          <w:szCs w:val="26"/>
        </w:rPr>
        <w:t>考えられる等、研修の内容を工夫する。</w:t>
      </w:r>
    </w:p>
    <w:p w14:paraId="00C4F928" w14:textId="3D7939B2" w:rsidR="00DC6FE2" w:rsidRPr="009660A5" w:rsidRDefault="006F461B" w:rsidP="007A0A93">
      <w:pPr>
        <w:rPr>
          <w:rFonts w:asciiTheme="minorEastAsia" w:hAnsiTheme="minorEastAsia"/>
          <w:sz w:val="26"/>
          <w:szCs w:val="26"/>
        </w:rPr>
      </w:pPr>
      <w:r w:rsidRPr="009660A5">
        <w:rPr>
          <w:rFonts w:asciiTheme="majorEastAsia" w:eastAsiaTheme="majorEastAsia" w:hAnsiTheme="majorEastAsia"/>
          <w:sz w:val="26"/>
          <w:szCs w:val="26"/>
        </w:rPr>
        <w:t>(2)</w:t>
      </w:r>
      <w:r w:rsidR="00DC6FE2" w:rsidRPr="009660A5">
        <w:rPr>
          <w:rFonts w:asciiTheme="minorEastAsia" w:hAnsiTheme="minorEastAsia" w:hint="eastAsia"/>
          <w:sz w:val="26"/>
          <w:szCs w:val="26"/>
        </w:rPr>
        <w:t>指導者の養成及び活用</w:t>
      </w:r>
    </w:p>
    <w:p w14:paraId="0A476E9C" w14:textId="77777777" w:rsidR="00896B7E" w:rsidRPr="009660A5" w:rsidRDefault="00DC6FE2" w:rsidP="00896B7E">
      <w:pPr>
        <w:pStyle w:val="a8"/>
        <w:ind w:leftChars="100" w:left="259" w:firstLineChars="300" w:firstLine="927"/>
        <w:rPr>
          <w:rFonts w:asciiTheme="minorEastAsia" w:hAnsiTheme="minorEastAsia"/>
          <w:sz w:val="26"/>
          <w:szCs w:val="26"/>
        </w:rPr>
      </w:pPr>
      <w:r w:rsidRPr="009660A5">
        <w:rPr>
          <w:rFonts w:asciiTheme="minorEastAsia" w:hAnsiTheme="minorEastAsia" w:hint="eastAsia"/>
          <w:sz w:val="26"/>
          <w:szCs w:val="26"/>
        </w:rPr>
        <w:t>養成した人材を地域、職場等において活用できる方策を検</w:t>
      </w:r>
    </w:p>
    <w:p w14:paraId="7FF99EA8" w14:textId="40149DDC" w:rsidR="007A0A93" w:rsidRPr="009660A5" w:rsidRDefault="009B291D" w:rsidP="007A0A93">
      <w:pPr>
        <w:ind w:firstLineChars="300" w:firstLine="927"/>
        <w:rPr>
          <w:rFonts w:asciiTheme="minorEastAsia" w:hAnsiTheme="minorEastAsia"/>
          <w:sz w:val="26"/>
          <w:szCs w:val="26"/>
        </w:rPr>
      </w:pPr>
      <w:r w:rsidRPr="009660A5">
        <w:rPr>
          <w:rFonts w:asciiTheme="minorEastAsia" w:hAnsiTheme="minorEastAsia" w:hint="eastAsia"/>
          <w:sz w:val="26"/>
          <w:szCs w:val="26"/>
        </w:rPr>
        <w:t xml:space="preserve">　</w:t>
      </w:r>
      <w:r w:rsidR="00DC6FE2" w:rsidRPr="009660A5">
        <w:rPr>
          <w:rFonts w:asciiTheme="minorEastAsia" w:hAnsiTheme="minorEastAsia" w:hint="eastAsia"/>
          <w:sz w:val="26"/>
          <w:szCs w:val="26"/>
        </w:rPr>
        <w:t>討する。</w:t>
      </w:r>
    </w:p>
    <w:p w14:paraId="01B82C52" w14:textId="2EBD8585" w:rsidR="00DC6FE2" w:rsidRPr="009660A5" w:rsidRDefault="006F461B" w:rsidP="007A0A93">
      <w:pPr>
        <w:rPr>
          <w:rFonts w:asciiTheme="minorEastAsia" w:hAnsiTheme="minorEastAsia"/>
          <w:sz w:val="26"/>
          <w:szCs w:val="26"/>
        </w:rPr>
      </w:pPr>
      <w:r w:rsidRPr="009660A5">
        <w:rPr>
          <w:rFonts w:asciiTheme="majorEastAsia" w:eastAsiaTheme="majorEastAsia" w:hAnsiTheme="majorEastAsia"/>
          <w:sz w:val="26"/>
          <w:szCs w:val="26"/>
        </w:rPr>
        <w:t>(3)</w:t>
      </w:r>
      <w:r w:rsidR="00DC6FE2" w:rsidRPr="009660A5">
        <w:rPr>
          <w:rFonts w:asciiTheme="minorEastAsia" w:hAnsiTheme="minorEastAsia" w:hint="eastAsia"/>
          <w:sz w:val="26"/>
          <w:szCs w:val="26"/>
        </w:rPr>
        <w:t>人権情報の効果的な提供</w:t>
      </w:r>
    </w:p>
    <w:p w14:paraId="58726AE4" w14:textId="77777777" w:rsidR="00896B7E" w:rsidRPr="009660A5" w:rsidRDefault="00DC6FE2" w:rsidP="00896B7E">
      <w:pPr>
        <w:pStyle w:val="a8"/>
        <w:ind w:leftChars="0" w:left="309" w:firstLineChars="300" w:firstLine="927"/>
        <w:rPr>
          <w:rFonts w:asciiTheme="minorEastAsia" w:hAnsiTheme="minorEastAsia"/>
          <w:sz w:val="26"/>
          <w:szCs w:val="26"/>
        </w:rPr>
      </w:pPr>
      <w:r w:rsidRPr="009660A5">
        <w:rPr>
          <w:rFonts w:asciiTheme="minorEastAsia" w:hAnsiTheme="minorEastAsia" w:hint="eastAsia"/>
          <w:sz w:val="26"/>
          <w:szCs w:val="26"/>
        </w:rPr>
        <w:t>受け手のニーズを把握し、効果的な情報提供ができるよ</w:t>
      </w:r>
    </w:p>
    <w:p w14:paraId="11890478" w14:textId="79B5ECB3" w:rsidR="00DC6FE2" w:rsidRPr="009660A5" w:rsidRDefault="009B291D" w:rsidP="00896B7E">
      <w:pPr>
        <w:ind w:firstLineChars="300" w:firstLine="927"/>
        <w:rPr>
          <w:rFonts w:asciiTheme="minorEastAsia" w:hAnsiTheme="minorEastAsia"/>
          <w:sz w:val="26"/>
          <w:szCs w:val="26"/>
        </w:rPr>
      </w:pPr>
      <w:r w:rsidRPr="009660A5">
        <w:rPr>
          <w:rFonts w:asciiTheme="minorEastAsia" w:hAnsiTheme="minorEastAsia" w:hint="eastAsia"/>
          <w:sz w:val="26"/>
          <w:szCs w:val="26"/>
        </w:rPr>
        <w:t xml:space="preserve">　</w:t>
      </w:r>
      <w:r w:rsidR="00DC6FE2" w:rsidRPr="009660A5">
        <w:rPr>
          <w:rFonts w:asciiTheme="minorEastAsia" w:hAnsiTheme="minorEastAsia" w:hint="eastAsia"/>
          <w:sz w:val="26"/>
          <w:szCs w:val="26"/>
        </w:rPr>
        <w:t>う工夫する。</w:t>
      </w:r>
    </w:p>
    <w:p w14:paraId="0A0804C4" w14:textId="77777777" w:rsidR="00896B7E" w:rsidRPr="009660A5" w:rsidRDefault="00896B7E" w:rsidP="00896B7E">
      <w:pPr>
        <w:ind w:firstLineChars="200" w:firstLine="618"/>
        <w:rPr>
          <w:rFonts w:asciiTheme="minorEastAsia" w:hAnsiTheme="minorEastAsia"/>
          <w:sz w:val="26"/>
          <w:szCs w:val="26"/>
        </w:rPr>
      </w:pPr>
    </w:p>
    <w:p w14:paraId="507D340B" w14:textId="5934B097" w:rsidR="00DC6FE2" w:rsidRPr="009660A5" w:rsidRDefault="00DC6FE2" w:rsidP="00896B7E">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なお、本計画は、</w:t>
      </w:r>
      <w:r w:rsidRPr="009660A5">
        <w:rPr>
          <w:rFonts w:asciiTheme="minorEastAsia" w:hAnsiTheme="minorEastAsia"/>
          <w:sz w:val="26"/>
          <w:szCs w:val="26"/>
        </w:rPr>
        <w:t>SDGsの取組として、世界の先頭に立ってSDGsに貢献する「SDGs先進都市」</w:t>
      </w:r>
      <w:r w:rsidRPr="009660A5">
        <w:rPr>
          <w:rFonts w:asciiTheme="minorEastAsia" w:hAnsiTheme="minorEastAsia" w:hint="eastAsia"/>
          <w:sz w:val="26"/>
          <w:szCs w:val="26"/>
        </w:rPr>
        <w:t>を</w:t>
      </w:r>
      <w:r w:rsidRPr="009660A5">
        <w:rPr>
          <w:rFonts w:asciiTheme="minorEastAsia" w:hAnsiTheme="minorEastAsia"/>
          <w:sz w:val="26"/>
          <w:szCs w:val="26"/>
        </w:rPr>
        <w:t>めざし、推進します。</w:t>
      </w:r>
    </w:p>
    <w:p w14:paraId="42EFB68E" w14:textId="77777777" w:rsidR="00C54370" w:rsidRPr="009660A5" w:rsidRDefault="00C54370" w:rsidP="00FC0A63">
      <w:pPr>
        <w:rPr>
          <w:rFonts w:asciiTheme="majorEastAsia" w:eastAsiaTheme="majorEastAsia" w:hAnsiTheme="majorEastAsia"/>
          <w:sz w:val="26"/>
          <w:szCs w:val="26"/>
        </w:rPr>
      </w:pPr>
    </w:p>
    <w:p w14:paraId="29B4927B" w14:textId="7128BD36" w:rsidR="00FC0A63" w:rsidRPr="009660A5" w:rsidRDefault="00FC0A63" w:rsidP="00FC0A63">
      <w:pPr>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３－１　人権教育の推進</w:t>
      </w:r>
    </w:p>
    <w:p w14:paraId="0F643994" w14:textId="77777777" w:rsidR="00FC0A63" w:rsidRPr="009660A5" w:rsidRDefault="00FC0A63" w:rsidP="00FC0A63">
      <w:pPr>
        <w:rPr>
          <w:rFonts w:asciiTheme="minorEastAsia" w:hAnsiTheme="minorEastAsia"/>
          <w:sz w:val="26"/>
          <w:szCs w:val="26"/>
        </w:rPr>
      </w:pPr>
    </w:p>
    <w:tbl>
      <w:tblPr>
        <w:tblStyle w:val="a3"/>
        <w:tblW w:w="0" w:type="auto"/>
        <w:tblInd w:w="108" w:type="dxa"/>
        <w:tblBorders>
          <w:top w:val="wave" w:sz="6" w:space="0" w:color="auto"/>
          <w:left w:val="wave" w:sz="6" w:space="0" w:color="auto"/>
          <w:bottom w:val="wave" w:sz="6" w:space="0" w:color="auto"/>
          <w:right w:val="wave" w:sz="6" w:space="0" w:color="auto"/>
          <w:insideH w:val="wave" w:sz="6" w:space="0" w:color="auto"/>
          <w:insideV w:val="wave" w:sz="6" w:space="0" w:color="auto"/>
        </w:tblBorders>
        <w:shd w:val="clear" w:color="auto" w:fill="B8CCE4" w:themeFill="accent1" w:themeFillTint="66"/>
        <w:tblLook w:val="04A0" w:firstRow="1" w:lastRow="0" w:firstColumn="1" w:lastColumn="0" w:noHBand="0" w:noVBand="1"/>
      </w:tblPr>
      <w:tblGrid>
        <w:gridCol w:w="8902"/>
      </w:tblGrid>
      <w:tr w:rsidR="00FC0A63" w:rsidRPr="009660A5" w14:paraId="09FE31F0" w14:textId="77777777" w:rsidTr="00492537">
        <w:tc>
          <w:tcPr>
            <w:tcW w:w="9072" w:type="dxa"/>
            <w:shd w:val="clear" w:color="auto" w:fill="B8CCE4" w:themeFill="accent1" w:themeFillTint="66"/>
          </w:tcPr>
          <w:p w14:paraId="5AA9A390" w14:textId="77777777" w:rsidR="00FC0A63" w:rsidRPr="009660A5" w:rsidRDefault="00FC0A63" w:rsidP="00FC0A63">
            <w:pPr>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 xml:space="preserve">　【基本方針における施策の方向】</w:t>
            </w:r>
          </w:p>
          <w:p w14:paraId="38F4A467" w14:textId="77777777" w:rsidR="00FC0A63" w:rsidRPr="009660A5" w:rsidRDefault="00FC0A63" w:rsidP="00FC0A63">
            <w:pPr>
              <w:ind w:firstLineChars="100" w:firstLine="309"/>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人権教育は、家庭、学校、職場、地域など、あらゆる場や機会をとらえて、推進する必要があります。なかでも、人権問題を的確にとらえる感性や人権を重視する姿勢をはぐくむことが重要です。</w:t>
            </w:r>
          </w:p>
          <w:p w14:paraId="1C53DC23" w14:textId="77777777" w:rsidR="00FC0A63" w:rsidRPr="009660A5" w:rsidRDefault="00FC0A63" w:rsidP="00FC0A63">
            <w:pPr>
              <w:ind w:firstLineChars="100" w:firstLine="309"/>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したがって、幼少期から生命の尊さや人の人たる道（人間として基本的に守らなければならないルール）に気づかせ、豊かな情操や思いやりをはぐくみ、お互いを大切にする態度と人格の育成をめざす人権基礎教育に、基本方針で掲げる２つの基本理念を踏まえて取り組むことは、その後の成長に応じた人権教育を実効的なものとするうえで、大きな役割を果たすと考えられます。</w:t>
            </w:r>
          </w:p>
          <w:p w14:paraId="5830E096" w14:textId="77777777" w:rsidR="00FC0A63" w:rsidRPr="009660A5" w:rsidRDefault="00FC0A63" w:rsidP="00FC0A63">
            <w:pPr>
              <w:ind w:firstLineChars="100" w:firstLine="309"/>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このため、人権啓発や同和教育の成果を発展させ、人権に関する学習の機会を、学校、職場、地域などで一層充実させるとともに、従来の知識習得型の学習から、人権に関する知識が態度や行動に結びつくような実践的な学習へと転換を図ります。</w:t>
            </w:r>
          </w:p>
          <w:p w14:paraId="32874210" w14:textId="424577AF" w:rsidR="00FC0A63" w:rsidRPr="009660A5" w:rsidRDefault="00FC0A63" w:rsidP="00FC0A63">
            <w:pPr>
              <w:ind w:firstLineChars="100" w:firstLine="309"/>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さらに、人権が尊重される社会の実現に深くかかわる立場にある者が、常に人権尊重の意識や態度をもって、職務の遂行に臨むことが重要であり、大阪府職員をはじめとする公務員や教職員、警察官、医療関係者、福祉関係者等に対する人権教育を充実します。</w:t>
            </w:r>
          </w:p>
        </w:tc>
      </w:tr>
    </w:tbl>
    <w:p w14:paraId="10A8B3FB" w14:textId="77777777" w:rsidR="0061179F" w:rsidRPr="009660A5" w:rsidRDefault="0061179F" w:rsidP="00D33801">
      <w:pPr>
        <w:rPr>
          <w:rFonts w:asciiTheme="minorEastAsia" w:hAnsiTheme="minorEastAsia"/>
          <w:sz w:val="26"/>
          <w:szCs w:val="26"/>
        </w:rPr>
      </w:pPr>
    </w:p>
    <w:p w14:paraId="421721B3" w14:textId="45AABD04" w:rsidR="0012559F" w:rsidRPr="009660A5" w:rsidRDefault="0012559F" w:rsidP="0012559F">
      <w:pPr>
        <w:rPr>
          <w:rFonts w:asciiTheme="majorEastAsia" w:eastAsiaTheme="majorEastAsia" w:hAnsiTheme="majorEastAsia"/>
          <w:sz w:val="26"/>
          <w:szCs w:val="26"/>
        </w:rPr>
      </w:pPr>
      <w:r w:rsidRPr="009660A5">
        <w:rPr>
          <w:rFonts w:asciiTheme="majorEastAsia" w:eastAsiaTheme="majorEastAsia" w:hAnsiTheme="majorEastAsia"/>
          <w:sz w:val="26"/>
          <w:szCs w:val="26"/>
        </w:rPr>
        <w:t>(1)家庭、学校、地域、職場等における人権教育の取組に対する支</w:t>
      </w:r>
    </w:p>
    <w:p w14:paraId="4BAF8924" w14:textId="45E67E0C" w:rsidR="0012559F" w:rsidRPr="009660A5" w:rsidRDefault="0012559F" w:rsidP="0012559F">
      <w:pPr>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 xml:space="preserve">　 </w:t>
      </w:r>
      <w:r w:rsidRPr="009660A5">
        <w:rPr>
          <w:rFonts w:asciiTheme="majorEastAsia" w:eastAsiaTheme="majorEastAsia" w:hAnsiTheme="majorEastAsia"/>
          <w:sz w:val="26"/>
          <w:szCs w:val="26"/>
        </w:rPr>
        <w:t>援</w:t>
      </w:r>
    </w:p>
    <w:p w14:paraId="296BC4D3" w14:textId="77777777" w:rsidR="0012559F" w:rsidRPr="009660A5" w:rsidRDefault="0012559F" w:rsidP="0012559F">
      <w:pPr>
        <w:ind w:firstLineChars="100" w:firstLine="309"/>
        <w:rPr>
          <w:rFonts w:asciiTheme="minorEastAsia" w:hAnsiTheme="minorEastAsia"/>
          <w:sz w:val="26"/>
          <w:szCs w:val="26"/>
        </w:rPr>
      </w:pPr>
      <w:r w:rsidRPr="009660A5">
        <w:rPr>
          <w:rFonts w:asciiTheme="minorEastAsia" w:hAnsiTheme="minorEastAsia" w:hint="eastAsia"/>
          <w:sz w:val="26"/>
          <w:szCs w:val="26"/>
        </w:rPr>
        <w:t>○　家庭や学校、地域、職場等あらゆる機会や場をとらえて、</w:t>
      </w:r>
    </w:p>
    <w:p w14:paraId="62491365" w14:textId="77777777" w:rsidR="0012559F" w:rsidRPr="009660A5" w:rsidRDefault="0012559F" w:rsidP="0012559F">
      <w:pPr>
        <w:ind w:firstLineChars="200" w:firstLine="618"/>
        <w:rPr>
          <w:rFonts w:asciiTheme="minorEastAsia" w:hAnsiTheme="minorEastAsia"/>
          <w:sz w:val="26"/>
          <w:szCs w:val="26"/>
        </w:rPr>
      </w:pPr>
      <w:r w:rsidRPr="009660A5">
        <w:rPr>
          <w:rFonts w:asciiTheme="minorEastAsia" w:hAnsiTheme="minorEastAsia" w:hint="eastAsia"/>
          <w:sz w:val="26"/>
          <w:szCs w:val="26"/>
        </w:rPr>
        <w:t>人権及び人権問題に係る知識を深めるだけではなく、人権侵</w:t>
      </w:r>
    </w:p>
    <w:p w14:paraId="6BFFF1B1" w14:textId="77777777" w:rsidR="0012559F" w:rsidRPr="009660A5" w:rsidRDefault="0012559F" w:rsidP="0012559F">
      <w:pPr>
        <w:ind w:firstLineChars="200" w:firstLine="618"/>
        <w:rPr>
          <w:rFonts w:asciiTheme="minorEastAsia" w:hAnsiTheme="minorEastAsia"/>
          <w:sz w:val="26"/>
          <w:szCs w:val="26"/>
        </w:rPr>
      </w:pPr>
      <w:r w:rsidRPr="009660A5">
        <w:rPr>
          <w:rFonts w:asciiTheme="minorEastAsia" w:hAnsiTheme="minorEastAsia" w:hint="eastAsia"/>
          <w:sz w:val="26"/>
          <w:szCs w:val="26"/>
        </w:rPr>
        <w:t>害を生み出すおそれのある慣習や社会の仕組み等への気付き</w:t>
      </w:r>
    </w:p>
    <w:p w14:paraId="616185BC" w14:textId="77777777" w:rsidR="0012559F" w:rsidRPr="009660A5" w:rsidRDefault="0012559F" w:rsidP="0012559F">
      <w:pPr>
        <w:ind w:firstLineChars="200" w:firstLine="618"/>
        <w:rPr>
          <w:rFonts w:asciiTheme="minorEastAsia" w:hAnsiTheme="minorEastAsia"/>
          <w:sz w:val="26"/>
          <w:szCs w:val="26"/>
        </w:rPr>
      </w:pPr>
      <w:r w:rsidRPr="009660A5">
        <w:rPr>
          <w:rFonts w:asciiTheme="minorEastAsia" w:hAnsiTheme="minorEastAsia" w:hint="eastAsia"/>
          <w:sz w:val="26"/>
          <w:szCs w:val="26"/>
        </w:rPr>
        <w:t>を促すとともに、人権問題の解決に資する技能と態度が身に</w:t>
      </w:r>
    </w:p>
    <w:p w14:paraId="282D15AD" w14:textId="54E7F2FC" w:rsidR="0012559F" w:rsidRPr="009660A5" w:rsidRDefault="0012559F" w:rsidP="0012559F">
      <w:pPr>
        <w:ind w:firstLineChars="200" w:firstLine="618"/>
        <w:rPr>
          <w:rFonts w:asciiTheme="minorEastAsia" w:hAnsiTheme="minorEastAsia"/>
          <w:sz w:val="26"/>
          <w:szCs w:val="26"/>
        </w:rPr>
      </w:pPr>
      <w:r w:rsidRPr="009660A5">
        <w:rPr>
          <w:rFonts w:asciiTheme="minorEastAsia" w:hAnsiTheme="minorEastAsia" w:hint="eastAsia"/>
          <w:sz w:val="26"/>
          <w:szCs w:val="26"/>
        </w:rPr>
        <w:t>付くような人権教育の取組に対する支援を行います。</w:t>
      </w:r>
    </w:p>
    <w:p w14:paraId="64A56164" w14:textId="06A994D9" w:rsidR="0012559F" w:rsidRPr="009660A5" w:rsidRDefault="0012559F" w:rsidP="0012559F">
      <w:pPr>
        <w:ind w:leftChars="200" w:left="518" w:firstLineChars="100" w:firstLine="309"/>
        <w:rPr>
          <w:rFonts w:asciiTheme="minorEastAsia" w:hAnsiTheme="minorEastAsia"/>
          <w:sz w:val="26"/>
          <w:szCs w:val="26"/>
        </w:rPr>
      </w:pPr>
      <w:r w:rsidRPr="009660A5">
        <w:rPr>
          <w:rFonts w:asciiTheme="minorEastAsia" w:hAnsiTheme="minorEastAsia" w:hint="eastAsia"/>
          <w:sz w:val="26"/>
          <w:szCs w:val="26"/>
        </w:rPr>
        <w:t>その際には、自己を肯定する自尊感情や、他者の立場や痛　みを理解し、自己の権利とともに他者の権利を尊重することを学び身に付けることが、社会生活を営む上での基礎となるものであること、及び就学前の幼少期から生命の尊さや人の人たる道に気付かせ、豊かな情操や思いやりを育み、お互いを大切にする態度と人格を培うことは、その後の成長に応じた人権教育を実効的なものとする上で大きな役割を果たすものであることを踏まえます。</w:t>
      </w:r>
    </w:p>
    <w:p w14:paraId="37962779" w14:textId="0BAF23D2" w:rsidR="0012559F" w:rsidRPr="009660A5" w:rsidRDefault="0012559F" w:rsidP="0012559F">
      <w:pPr>
        <w:ind w:leftChars="200" w:left="518" w:firstLineChars="100" w:firstLine="309"/>
        <w:rPr>
          <w:rFonts w:asciiTheme="minorEastAsia" w:hAnsiTheme="minorEastAsia"/>
          <w:sz w:val="26"/>
          <w:szCs w:val="26"/>
        </w:rPr>
      </w:pPr>
      <w:r w:rsidRPr="009660A5">
        <w:rPr>
          <w:rFonts w:asciiTheme="minorEastAsia" w:hAnsiTheme="minorEastAsia" w:hint="eastAsia"/>
          <w:sz w:val="26"/>
          <w:szCs w:val="26"/>
        </w:rPr>
        <w:t>また、人権教育が効果を上げるためには、まず、その教育　　の場自体において人権尊重が徹底され、人権尊重の精神が確立されている環境であることが求められることについて、理解を促します。</w:t>
      </w:r>
    </w:p>
    <w:p w14:paraId="16752740" w14:textId="77777777" w:rsidR="0012559F" w:rsidRPr="009660A5" w:rsidRDefault="0012559F" w:rsidP="0012559F">
      <w:pPr>
        <w:rPr>
          <w:rFonts w:asciiTheme="minorEastAsia" w:hAnsiTheme="minorEastAsia"/>
          <w:sz w:val="26"/>
          <w:szCs w:val="26"/>
        </w:rPr>
      </w:pPr>
    </w:p>
    <w:p w14:paraId="276F7102" w14:textId="58FDEBE8" w:rsidR="0012559F" w:rsidRPr="009660A5" w:rsidRDefault="0012559F" w:rsidP="00EF67BD">
      <w:pPr>
        <w:ind w:leftChars="100" w:left="568" w:hangingChars="100" w:hanging="309"/>
        <w:rPr>
          <w:rFonts w:asciiTheme="minorEastAsia" w:hAnsiTheme="minorEastAsia"/>
          <w:sz w:val="26"/>
          <w:szCs w:val="26"/>
        </w:rPr>
      </w:pPr>
      <w:r w:rsidRPr="009660A5">
        <w:rPr>
          <w:rFonts w:asciiTheme="minorEastAsia" w:hAnsiTheme="minorEastAsia" w:hint="eastAsia"/>
          <w:sz w:val="26"/>
          <w:szCs w:val="26"/>
        </w:rPr>
        <w:t>○　人権侵害を受けた（受けるおそれのある）者をいかに守る　かに重点を置いた教育のみでなく、他人の痛みが分かるような想像力や人権感覚（偏見や差別を見抜く力、差別を許さない心）、さらに、差別を解消するために主体的に行動することのできる技能や態度を身に付けることのできる教育を、今後とも推進します。</w:t>
      </w:r>
    </w:p>
    <w:p w14:paraId="794F1A63" w14:textId="77777777" w:rsidR="0012559F" w:rsidRPr="009660A5" w:rsidRDefault="0012559F" w:rsidP="0012559F">
      <w:pPr>
        <w:rPr>
          <w:rFonts w:asciiTheme="minorEastAsia" w:hAnsiTheme="minorEastAsia"/>
          <w:sz w:val="26"/>
          <w:szCs w:val="26"/>
        </w:rPr>
      </w:pPr>
    </w:p>
    <w:p w14:paraId="6AB43ECD" w14:textId="2DB718C6" w:rsidR="0012559F" w:rsidRPr="009660A5" w:rsidRDefault="0012559F" w:rsidP="00EF67BD">
      <w:pPr>
        <w:ind w:leftChars="100" w:left="568" w:hangingChars="100" w:hanging="309"/>
        <w:rPr>
          <w:rFonts w:asciiTheme="minorEastAsia" w:hAnsiTheme="minorEastAsia"/>
          <w:sz w:val="26"/>
          <w:szCs w:val="26"/>
        </w:rPr>
      </w:pPr>
      <w:r w:rsidRPr="009660A5">
        <w:rPr>
          <w:rFonts w:asciiTheme="minorEastAsia" w:hAnsiTheme="minorEastAsia" w:hint="eastAsia"/>
          <w:sz w:val="26"/>
          <w:szCs w:val="26"/>
        </w:rPr>
        <w:t>〇　情報化の進展により</w:t>
      </w:r>
      <w:r w:rsidRPr="009660A5">
        <w:rPr>
          <w:rFonts w:asciiTheme="minorEastAsia" w:hAnsiTheme="minorEastAsia"/>
          <w:sz w:val="26"/>
          <w:szCs w:val="26"/>
        </w:rPr>
        <w:t>SNS等インターネット上において人権侵害事象が生起していることに留意</w:t>
      </w:r>
      <w:r w:rsidRPr="009660A5">
        <w:rPr>
          <w:rFonts w:asciiTheme="minorEastAsia" w:hAnsiTheme="minorEastAsia" w:hint="eastAsia"/>
          <w:sz w:val="26"/>
          <w:szCs w:val="26"/>
        </w:rPr>
        <w:t>しながら取組を進める</w:t>
      </w:r>
      <w:r w:rsidRPr="009660A5">
        <w:rPr>
          <w:rFonts w:asciiTheme="minorEastAsia" w:hAnsiTheme="minorEastAsia"/>
          <w:sz w:val="26"/>
          <w:szCs w:val="26"/>
        </w:rPr>
        <w:t>ことが重要です。</w:t>
      </w:r>
    </w:p>
    <w:p w14:paraId="0C47165D" w14:textId="77777777" w:rsidR="00EF67BD" w:rsidRPr="009660A5" w:rsidRDefault="0012559F" w:rsidP="00EF67BD">
      <w:pPr>
        <w:ind w:firstLineChars="300" w:firstLine="927"/>
        <w:rPr>
          <w:rFonts w:asciiTheme="minorEastAsia" w:hAnsiTheme="minorEastAsia"/>
          <w:sz w:val="26"/>
          <w:szCs w:val="26"/>
        </w:rPr>
      </w:pPr>
      <w:r w:rsidRPr="009660A5">
        <w:rPr>
          <w:rFonts w:asciiTheme="minorEastAsia" w:hAnsiTheme="minorEastAsia" w:hint="eastAsia"/>
          <w:sz w:val="26"/>
          <w:szCs w:val="26"/>
        </w:rPr>
        <w:t>そのため、情報の発信者一人ひとりがモラルと人権意識を</w:t>
      </w:r>
    </w:p>
    <w:p w14:paraId="702702F8" w14:textId="77777777" w:rsidR="00EF67BD" w:rsidRPr="009660A5" w:rsidRDefault="0012559F" w:rsidP="00EF67BD">
      <w:pPr>
        <w:ind w:firstLineChars="200" w:firstLine="618"/>
        <w:rPr>
          <w:rFonts w:asciiTheme="minorEastAsia" w:hAnsiTheme="minorEastAsia"/>
          <w:sz w:val="26"/>
          <w:szCs w:val="26"/>
        </w:rPr>
      </w:pPr>
      <w:r w:rsidRPr="009660A5">
        <w:rPr>
          <w:rFonts w:asciiTheme="minorEastAsia" w:hAnsiTheme="minorEastAsia" w:hint="eastAsia"/>
          <w:sz w:val="26"/>
          <w:szCs w:val="26"/>
        </w:rPr>
        <w:t>高め、自らが発信する情報に責任を持つとともに、利用者も</w:t>
      </w:r>
    </w:p>
    <w:p w14:paraId="43669A4C" w14:textId="77777777" w:rsidR="00EF67BD" w:rsidRPr="009660A5" w:rsidRDefault="0012559F" w:rsidP="00EF67BD">
      <w:pPr>
        <w:ind w:firstLineChars="200" w:firstLine="618"/>
        <w:rPr>
          <w:rFonts w:asciiTheme="minorEastAsia" w:hAnsiTheme="minorEastAsia"/>
          <w:sz w:val="26"/>
          <w:szCs w:val="26"/>
        </w:rPr>
      </w:pPr>
      <w:r w:rsidRPr="009660A5">
        <w:rPr>
          <w:rFonts w:asciiTheme="minorEastAsia" w:hAnsiTheme="minorEastAsia" w:hint="eastAsia"/>
          <w:sz w:val="26"/>
          <w:szCs w:val="26"/>
        </w:rPr>
        <w:t>様々な情報に惑わされることなく主体的に読み解く能力（メ</w:t>
      </w:r>
    </w:p>
    <w:p w14:paraId="1FDA1B9C" w14:textId="23A9C7E6" w:rsidR="0012559F" w:rsidRPr="009660A5" w:rsidRDefault="0012559F" w:rsidP="00EF67BD">
      <w:pPr>
        <w:ind w:firstLineChars="200" w:firstLine="618"/>
        <w:rPr>
          <w:rFonts w:asciiTheme="minorEastAsia" w:hAnsiTheme="minorEastAsia"/>
          <w:sz w:val="26"/>
          <w:szCs w:val="26"/>
        </w:rPr>
      </w:pPr>
      <w:r w:rsidRPr="009660A5">
        <w:rPr>
          <w:rFonts w:asciiTheme="minorEastAsia" w:hAnsiTheme="minorEastAsia" w:hint="eastAsia"/>
          <w:sz w:val="26"/>
          <w:szCs w:val="26"/>
        </w:rPr>
        <w:t>ディア・リテラシー）を育成する取組を今後とも進めます。</w:t>
      </w:r>
    </w:p>
    <w:p w14:paraId="0D62010C" w14:textId="77777777" w:rsidR="0012559F" w:rsidRPr="009660A5" w:rsidRDefault="0012559F" w:rsidP="0012559F">
      <w:pPr>
        <w:rPr>
          <w:rFonts w:asciiTheme="minorEastAsia" w:hAnsiTheme="minorEastAsia"/>
          <w:sz w:val="26"/>
          <w:szCs w:val="26"/>
        </w:rPr>
      </w:pPr>
    </w:p>
    <w:p w14:paraId="03CEE6E1" w14:textId="523A23FC" w:rsidR="0012559F" w:rsidRPr="009660A5" w:rsidRDefault="0012559F" w:rsidP="00EF67BD">
      <w:pPr>
        <w:ind w:leftChars="100" w:left="568" w:hangingChars="100" w:hanging="309"/>
        <w:rPr>
          <w:rFonts w:asciiTheme="minorEastAsia" w:hAnsiTheme="minorEastAsia"/>
          <w:sz w:val="26"/>
          <w:szCs w:val="26"/>
        </w:rPr>
      </w:pPr>
      <w:r w:rsidRPr="009660A5">
        <w:rPr>
          <w:rFonts w:asciiTheme="minorEastAsia" w:hAnsiTheme="minorEastAsia" w:hint="eastAsia"/>
          <w:sz w:val="26"/>
          <w:szCs w:val="26"/>
        </w:rPr>
        <w:t>○　府民一人ひとりが違いを認め合い支え合うことのできる、</w:t>
      </w:r>
      <w:r w:rsidR="00EF67BD" w:rsidRPr="009660A5">
        <w:rPr>
          <w:rFonts w:asciiTheme="minorEastAsia" w:hAnsiTheme="minorEastAsia" w:hint="eastAsia"/>
          <w:sz w:val="26"/>
          <w:szCs w:val="26"/>
        </w:rPr>
        <w:t xml:space="preserve"> </w:t>
      </w:r>
      <w:r w:rsidRPr="009660A5">
        <w:rPr>
          <w:rFonts w:asciiTheme="minorEastAsia" w:hAnsiTheme="minorEastAsia" w:hint="eastAsia"/>
          <w:sz w:val="26"/>
          <w:szCs w:val="26"/>
        </w:rPr>
        <w:t>豊かな人間関係づくりに向けた取組を支援します。</w:t>
      </w:r>
    </w:p>
    <w:p w14:paraId="337BFE16" w14:textId="77777777" w:rsidR="0012559F" w:rsidRPr="009660A5" w:rsidRDefault="0012559F" w:rsidP="0012559F">
      <w:pPr>
        <w:rPr>
          <w:rFonts w:asciiTheme="minorEastAsia" w:hAnsiTheme="minorEastAsia"/>
          <w:sz w:val="26"/>
          <w:szCs w:val="26"/>
        </w:rPr>
      </w:pPr>
    </w:p>
    <w:p w14:paraId="55EF3DE0" w14:textId="77777777" w:rsidR="00EF67BD" w:rsidRPr="009660A5" w:rsidRDefault="0012559F" w:rsidP="00EF67BD">
      <w:pPr>
        <w:ind w:leftChars="100" w:left="568" w:hangingChars="100" w:hanging="309"/>
        <w:rPr>
          <w:rFonts w:asciiTheme="minorEastAsia" w:hAnsiTheme="minorEastAsia"/>
          <w:sz w:val="26"/>
          <w:szCs w:val="26"/>
        </w:rPr>
      </w:pPr>
      <w:r w:rsidRPr="009660A5">
        <w:rPr>
          <w:rFonts w:asciiTheme="minorEastAsia" w:hAnsiTheme="minorEastAsia" w:hint="eastAsia"/>
          <w:sz w:val="26"/>
          <w:szCs w:val="26"/>
        </w:rPr>
        <w:t>〇　近年、仲間はずしや言葉・暴力によるいじめによって、時</w:t>
      </w:r>
      <w:r w:rsidR="00EF67BD" w:rsidRPr="009660A5">
        <w:rPr>
          <w:rFonts w:asciiTheme="minorEastAsia" w:hAnsiTheme="minorEastAsia" w:hint="eastAsia"/>
          <w:sz w:val="26"/>
          <w:szCs w:val="26"/>
        </w:rPr>
        <w:t xml:space="preserve"> </w:t>
      </w:r>
      <w:r w:rsidR="00EF67BD" w:rsidRPr="009660A5">
        <w:rPr>
          <w:rFonts w:asciiTheme="minorEastAsia" w:hAnsiTheme="minorEastAsia"/>
          <w:sz w:val="26"/>
          <w:szCs w:val="26"/>
        </w:rPr>
        <w:t xml:space="preserve">  </w:t>
      </w:r>
      <w:r w:rsidRPr="009660A5">
        <w:rPr>
          <w:rFonts w:asciiTheme="minorEastAsia" w:hAnsiTheme="minorEastAsia" w:hint="eastAsia"/>
          <w:sz w:val="26"/>
          <w:szCs w:val="26"/>
        </w:rPr>
        <w:t>には命に関わる深刻な状況も生み出されています。いじめは、その子どもの将来にわたって内面を深く傷つけるものであり、</w:t>
      </w:r>
      <w:r w:rsidR="00EF67BD" w:rsidRPr="009660A5">
        <w:rPr>
          <w:rFonts w:asciiTheme="minorEastAsia" w:hAnsiTheme="minorEastAsia" w:hint="eastAsia"/>
          <w:sz w:val="26"/>
          <w:szCs w:val="26"/>
        </w:rPr>
        <w:t xml:space="preserve"> </w:t>
      </w:r>
      <w:r w:rsidR="00EF67BD" w:rsidRPr="009660A5">
        <w:rPr>
          <w:rFonts w:asciiTheme="minorEastAsia" w:hAnsiTheme="minorEastAsia"/>
          <w:sz w:val="26"/>
          <w:szCs w:val="26"/>
        </w:rPr>
        <w:t xml:space="preserve">    </w:t>
      </w:r>
    </w:p>
    <w:p w14:paraId="36CF5C3F" w14:textId="3AC941D4" w:rsidR="0012559F" w:rsidRPr="009660A5" w:rsidRDefault="0012559F" w:rsidP="00EF67BD">
      <w:pPr>
        <w:ind w:leftChars="200" w:left="518" w:firstLine="1"/>
        <w:rPr>
          <w:rFonts w:asciiTheme="minorEastAsia" w:hAnsiTheme="minorEastAsia"/>
          <w:sz w:val="26"/>
          <w:szCs w:val="26"/>
        </w:rPr>
      </w:pPr>
      <w:r w:rsidRPr="009660A5">
        <w:rPr>
          <w:rFonts w:asciiTheme="minorEastAsia" w:hAnsiTheme="minorEastAsia" w:hint="eastAsia"/>
          <w:sz w:val="26"/>
          <w:szCs w:val="26"/>
        </w:rPr>
        <w:t>子どもの健全な成長に影響を及ぼす、まさに人権に関わる重大な問題です。いじめは、全ての子どもに起こりうる問題であり、「いじめは絶対に許されない」との強い姿勢が必要です。</w:t>
      </w:r>
    </w:p>
    <w:p w14:paraId="4C12B6F3" w14:textId="6FE4506F" w:rsidR="0012559F" w:rsidRPr="009660A5" w:rsidRDefault="0012559F" w:rsidP="00EF67BD">
      <w:pPr>
        <w:ind w:leftChars="200" w:left="518" w:firstLineChars="100" w:firstLine="309"/>
        <w:rPr>
          <w:rFonts w:asciiTheme="minorEastAsia" w:hAnsiTheme="minorEastAsia"/>
          <w:sz w:val="26"/>
          <w:szCs w:val="26"/>
        </w:rPr>
      </w:pPr>
      <w:r w:rsidRPr="009660A5">
        <w:rPr>
          <w:rFonts w:asciiTheme="minorEastAsia" w:hAnsiTheme="minorEastAsia" w:hint="eastAsia"/>
          <w:sz w:val="26"/>
          <w:szCs w:val="26"/>
        </w:rPr>
        <w:t>子どもたちがお互いの違いを認め合い、他者の願いや思いを共感的に受け止めることができるような豊かな感性を身につけるとともに、学校・家庭・地域等が協働して、いじめの未然防止に向けた取組を進めます。</w:t>
      </w:r>
    </w:p>
    <w:p w14:paraId="05016EDC" w14:textId="77777777" w:rsidR="0012559F" w:rsidRPr="009660A5" w:rsidRDefault="0012559F" w:rsidP="0012559F">
      <w:pPr>
        <w:rPr>
          <w:rFonts w:asciiTheme="minorEastAsia" w:hAnsiTheme="minorEastAsia"/>
          <w:sz w:val="26"/>
          <w:szCs w:val="26"/>
        </w:rPr>
      </w:pPr>
    </w:p>
    <w:p w14:paraId="23069496" w14:textId="77777777" w:rsidR="0012559F" w:rsidRPr="009660A5" w:rsidRDefault="0012559F" w:rsidP="0012559F">
      <w:pPr>
        <w:rPr>
          <w:rFonts w:asciiTheme="majorEastAsia" w:eastAsiaTheme="majorEastAsia" w:hAnsiTheme="majorEastAsia"/>
          <w:sz w:val="26"/>
          <w:szCs w:val="26"/>
        </w:rPr>
      </w:pPr>
      <w:r w:rsidRPr="009660A5">
        <w:rPr>
          <w:rFonts w:asciiTheme="majorEastAsia" w:eastAsiaTheme="majorEastAsia" w:hAnsiTheme="majorEastAsia"/>
          <w:sz w:val="26"/>
          <w:szCs w:val="26"/>
        </w:rPr>
        <w:t>(2)教育の機会均等の確保と「学び」の場の充実</w:t>
      </w:r>
    </w:p>
    <w:p w14:paraId="4E7F0DD7" w14:textId="77777777" w:rsidR="0012559F" w:rsidRPr="009660A5" w:rsidRDefault="0012559F" w:rsidP="001A48FC">
      <w:pPr>
        <w:ind w:leftChars="100" w:left="568" w:hangingChars="100" w:hanging="309"/>
        <w:rPr>
          <w:rFonts w:asciiTheme="minorEastAsia" w:hAnsiTheme="minorEastAsia"/>
          <w:sz w:val="26"/>
          <w:szCs w:val="26"/>
        </w:rPr>
      </w:pPr>
      <w:r w:rsidRPr="009660A5">
        <w:rPr>
          <w:rFonts w:asciiTheme="minorEastAsia" w:hAnsiTheme="minorEastAsia" w:hint="eastAsia"/>
          <w:sz w:val="26"/>
          <w:szCs w:val="26"/>
        </w:rPr>
        <w:t>○　すべての人々が社会に主体的に参加できるようにするために、教育の果たす役割は非常に大きいものがあります。このため、すべての子どもに、それぞれの状況に即して教育の機会均等の実現を図るとともに、興味・関心から学習への意欲を育成し学ぶ喜びを実感させ、学力の向上を図り、自ら進路を選択する力を養うこと等を通して生涯学習の基礎となる生きる力を育むことが必要です。一人ひとりの児童生徒がその発達段階に応じ、人権の意義・内容や重要性について理解し、人権が尊重される社会づくりに向けた行動につながるよう、今後とも、学校教育の充実に向けた取組を推進します。</w:t>
      </w:r>
    </w:p>
    <w:p w14:paraId="4E7E7FEB" w14:textId="7435709D" w:rsidR="0012559F" w:rsidRPr="009660A5" w:rsidRDefault="0012559F" w:rsidP="001A48FC">
      <w:pPr>
        <w:ind w:leftChars="200" w:left="518" w:firstLineChars="100" w:firstLine="309"/>
        <w:rPr>
          <w:rFonts w:asciiTheme="minorEastAsia" w:hAnsiTheme="minorEastAsia"/>
          <w:sz w:val="26"/>
          <w:szCs w:val="26"/>
        </w:rPr>
      </w:pPr>
      <w:r w:rsidRPr="009660A5">
        <w:rPr>
          <w:rFonts w:asciiTheme="minorEastAsia" w:hAnsiTheme="minorEastAsia" w:hint="eastAsia"/>
          <w:sz w:val="26"/>
          <w:szCs w:val="26"/>
        </w:rPr>
        <w:t>また、学校がすべての子どもにとって、安心して安全に学ぶことができ、同時に、一人ひとりの違いを認め合う感性や集団生活を通して自らの権利と義務を自覚する態度を育成する場所となるような取組を進めます。</w:t>
      </w:r>
    </w:p>
    <w:p w14:paraId="65FE40F2" w14:textId="77777777" w:rsidR="0012559F" w:rsidRPr="009660A5" w:rsidRDefault="0012559F" w:rsidP="001A48FC">
      <w:pPr>
        <w:ind w:leftChars="50" w:left="439" w:hangingChars="100" w:hanging="309"/>
        <w:rPr>
          <w:rFonts w:asciiTheme="minorEastAsia" w:hAnsiTheme="minorEastAsia"/>
          <w:sz w:val="26"/>
          <w:szCs w:val="26"/>
        </w:rPr>
      </w:pPr>
      <w:r w:rsidRPr="009660A5">
        <w:rPr>
          <w:rFonts w:asciiTheme="minorEastAsia" w:hAnsiTheme="minorEastAsia" w:hint="eastAsia"/>
          <w:sz w:val="26"/>
          <w:szCs w:val="26"/>
        </w:rPr>
        <w:t>○　府民一人ひとりが、社会生活を営むために必要な知識や技能を身に付け、生涯にわたり自分らしい生き方を選択できるよう、地域、職場といった身近な場所において、自立とエンパワメントを支援する様々な学習活動の機会や場の充実を進めます。</w:t>
      </w:r>
    </w:p>
    <w:p w14:paraId="660E774D" w14:textId="412E210F" w:rsidR="0012559F" w:rsidRPr="009660A5" w:rsidRDefault="0012559F" w:rsidP="001A48FC">
      <w:pPr>
        <w:ind w:leftChars="200" w:left="518" w:firstLineChars="100" w:firstLine="309"/>
        <w:rPr>
          <w:rFonts w:asciiTheme="minorEastAsia" w:hAnsiTheme="minorEastAsia"/>
          <w:sz w:val="26"/>
          <w:szCs w:val="26"/>
        </w:rPr>
      </w:pPr>
      <w:r w:rsidRPr="009660A5">
        <w:rPr>
          <w:rFonts w:asciiTheme="minorEastAsia" w:hAnsiTheme="minorEastAsia" w:hint="eastAsia"/>
          <w:sz w:val="26"/>
          <w:szCs w:val="26"/>
        </w:rPr>
        <w:t>また、識字・日本語学習のような基礎教育の学び直し等の取</w:t>
      </w:r>
      <w:r w:rsidR="001A48FC" w:rsidRPr="009660A5">
        <w:rPr>
          <w:rFonts w:asciiTheme="minorEastAsia" w:hAnsiTheme="minorEastAsia" w:hint="eastAsia"/>
          <w:sz w:val="26"/>
          <w:szCs w:val="26"/>
        </w:rPr>
        <w:t xml:space="preserve"> </w:t>
      </w:r>
      <w:r w:rsidRPr="009660A5">
        <w:rPr>
          <w:rFonts w:asciiTheme="minorEastAsia" w:hAnsiTheme="minorEastAsia" w:hint="eastAsia"/>
          <w:sz w:val="26"/>
          <w:szCs w:val="26"/>
        </w:rPr>
        <w:t>組を促進します。</w:t>
      </w:r>
    </w:p>
    <w:p w14:paraId="5403BAAF" w14:textId="77777777" w:rsidR="0012559F" w:rsidRPr="009660A5" w:rsidRDefault="0012559F" w:rsidP="0012559F">
      <w:pPr>
        <w:rPr>
          <w:rFonts w:asciiTheme="minorEastAsia" w:hAnsiTheme="minorEastAsia"/>
          <w:sz w:val="26"/>
          <w:szCs w:val="26"/>
        </w:rPr>
      </w:pPr>
    </w:p>
    <w:p w14:paraId="2E1DB320" w14:textId="77777777" w:rsidR="0012559F" w:rsidRPr="009660A5" w:rsidRDefault="0012559F" w:rsidP="0012559F">
      <w:pPr>
        <w:rPr>
          <w:rFonts w:asciiTheme="majorEastAsia" w:eastAsiaTheme="majorEastAsia" w:hAnsiTheme="majorEastAsia"/>
          <w:sz w:val="26"/>
          <w:szCs w:val="26"/>
        </w:rPr>
      </w:pPr>
      <w:r w:rsidRPr="009660A5">
        <w:rPr>
          <w:rFonts w:asciiTheme="majorEastAsia" w:eastAsiaTheme="majorEastAsia" w:hAnsiTheme="majorEastAsia"/>
          <w:sz w:val="26"/>
          <w:szCs w:val="26"/>
        </w:rPr>
        <w:t>(3)現実に起こっている人権問題を踏まえた課題の共有・教材化</w:t>
      </w:r>
    </w:p>
    <w:p w14:paraId="446DAD83" w14:textId="485847BA" w:rsidR="0012559F" w:rsidRPr="009660A5" w:rsidRDefault="0012559F" w:rsidP="00614CD8">
      <w:pPr>
        <w:ind w:leftChars="100" w:left="568" w:hangingChars="100" w:hanging="309"/>
        <w:rPr>
          <w:rFonts w:asciiTheme="minorEastAsia" w:hAnsiTheme="minorEastAsia"/>
          <w:sz w:val="26"/>
          <w:szCs w:val="26"/>
        </w:rPr>
      </w:pPr>
      <w:r w:rsidRPr="009660A5">
        <w:rPr>
          <w:rFonts w:asciiTheme="minorEastAsia" w:hAnsiTheme="minorEastAsia" w:hint="eastAsia"/>
          <w:sz w:val="26"/>
          <w:szCs w:val="26"/>
        </w:rPr>
        <w:t>○</w:t>
      </w:r>
      <w:r w:rsidR="001A48FC" w:rsidRPr="009660A5">
        <w:rPr>
          <w:rFonts w:asciiTheme="minorEastAsia" w:hAnsiTheme="minorEastAsia" w:hint="eastAsia"/>
          <w:sz w:val="26"/>
          <w:szCs w:val="26"/>
        </w:rPr>
        <w:t xml:space="preserve"> </w:t>
      </w:r>
      <w:r w:rsidR="001A48FC" w:rsidRPr="009660A5">
        <w:rPr>
          <w:rFonts w:asciiTheme="minorEastAsia" w:hAnsiTheme="minorEastAsia"/>
          <w:sz w:val="26"/>
          <w:szCs w:val="26"/>
        </w:rPr>
        <w:t xml:space="preserve"> </w:t>
      </w:r>
      <w:r w:rsidRPr="009660A5">
        <w:rPr>
          <w:rFonts w:asciiTheme="minorEastAsia" w:hAnsiTheme="minorEastAsia" w:hint="eastAsia"/>
          <w:sz w:val="26"/>
          <w:szCs w:val="26"/>
        </w:rPr>
        <w:t>人権学習を、学ぶ者にとって知識を深めるだけではなく、自分にも関わる事柄として認識を深め、人権問題の解決に資する技能と態度を身に付けていけるものとするため、人権相談事例等を通して明らかになった人権の現状や課題について、その背景や要因等を分析、整理するとともに、その結果を共有・教材化することにより、人権教育・啓発に生かしていく取組を進めます。</w:t>
      </w:r>
    </w:p>
    <w:p w14:paraId="3EA66118" w14:textId="77777777" w:rsidR="0012559F" w:rsidRPr="009660A5" w:rsidRDefault="0012559F" w:rsidP="0012559F">
      <w:pPr>
        <w:rPr>
          <w:rFonts w:asciiTheme="minorEastAsia" w:hAnsiTheme="minorEastAsia"/>
          <w:sz w:val="26"/>
          <w:szCs w:val="26"/>
        </w:rPr>
      </w:pPr>
    </w:p>
    <w:p w14:paraId="0FE79BC8" w14:textId="77777777" w:rsidR="0012559F" w:rsidRPr="009660A5" w:rsidRDefault="0012559F" w:rsidP="00C54370">
      <w:pPr>
        <w:ind w:left="464" w:hangingChars="150" w:hanging="464"/>
        <w:rPr>
          <w:rFonts w:asciiTheme="majorEastAsia" w:eastAsiaTheme="majorEastAsia" w:hAnsiTheme="majorEastAsia"/>
          <w:sz w:val="26"/>
          <w:szCs w:val="26"/>
        </w:rPr>
      </w:pPr>
      <w:r w:rsidRPr="009660A5">
        <w:rPr>
          <w:rFonts w:asciiTheme="majorEastAsia" w:eastAsiaTheme="majorEastAsia" w:hAnsiTheme="majorEastAsia"/>
          <w:sz w:val="26"/>
          <w:szCs w:val="26"/>
        </w:rPr>
        <w:t>(4)多様な文化や価値観を持つすべての人々が共生できる人権教育の推進</w:t>
      </w:r>
    </w:p>
    <w:p w14:paraId="434FF4C3" w14:textId="00E1A916" w:rsidR="0012559F" w:rsidRPr="009660A5" w:rsidRDefault="0012559F" w:rsidP="00614CD8">
      <w:pPr>
        <w:ind w:leftChars="100" w:left="568" w:hangingChars="100" w:hanging="309"/>
        <w:rPr>
          <w:rFonts w:asciiTheme="minorEastAsia" w:hAnsiTheme="minorEastAsia"/>
          <w:sz w:val="26"/>
          <w:szCs w:val="26"/>
        </w:rPr>
      </w:pPr>
      <w:r w:rsidRPr="009660A5">
        <w:rPr>
          <w:rFonts w:asciiTheme="minorEastAsia" w:hAnsiTheme="minorEastAsia" w:hint="eastAsia"/>
          <w:sz w:val="26"/>
          <w:szCs w:val="26"/>
        </w:rPr>
        <w:t>○</w:t>
      </w:r>
      <w:r w:rsidR="001A48FC" w:rsidRPr="009660A5">
        <w:rPr>
          <w:rFonts w:asciiTheme="minorEastAsia" w:hAnsiTheme="minorEastAsia" w:hint="eastAsia"/>
          <w:sz w:val="26"/>
          <w:szCs w:val="26"/>
        </w:rPr>
        <w:t xml:space="preserve"> </w:t>
      </w:r>
      <w:r w:rsidRPr="009660A5">
        <w:rPr>
          <w:rFonts w:asciiTheme="minorEastAsia" w:hAnsiTheme="minorEastAsia" w:hint="eastAsia"/>
          <w:sz w:val="26"/>
          <w:szCs w:val="26"/>
        </w:rPr>
        <w:t>「誰一人取り残さない」多様性と包摂性のある社会の実現のため、持続可能な開発目標である</w:t>
      </w:r>
      <w:r w:rsidRPr="009660A5">
        <w:rPr>
          <w:rFonts w:asciiTheme="minorEastAsia" w:hAnsiTheme="minorEastAsia"/>
          <w:sz w:val="26"/>
          <w:szCs w:val="26"/>
        </w:rPr>
        <w:t>SDGsの達成が求められる中、「いのち輝く未来社会のデザイン」をテーマとする2025年大阪・関西万博の開催を控え、国際都市にふさわしい環境を整備していくことが喫緊の課題となっており、</w:t>
      </w:r>
      <w:r w:rsidRPr="009660A5">
        <w:rPr>
          <w:rFonts w:asciiTheme="minorEastAsia" w:hAnsiTheme="minorEastAsia" w:hint="eastAsia"/>
          <w:sz w:val="26"/>
          <w:szCs w:val="26"/>
        </w:rPr>
        <w:t>あらゆる機会を通じて、共に生きることの大切さを学</w:t>
      </w:r>
      <w:r w:rsidR="008A2BA7" w:rsidRPr="009660A5">
        <w:rPr>
          <w:rFonts w:asciiTheme="minorEastAsia" w:hAnsiTheme="minorEastAsia" w:hint="eastAsia"/>
          <w:sz w:val="26"/>
          <w:szCs w:val="26"/>
        </w:rPr>
        <w:t>び</w:t>
      </w:r>
      <w:r w:rsidRPr="009660A5">
        <w:rPr>
          <w:rFonts w:asciiTheme="minorEastAsia" w:hAnsiTheme="minorEastAsia" w:hint="eastAsia"/>
          <w:sz w:val="26"/>
          <w:szCs w:val="26"/>
        </w:rPr>
        <w:t>、異なる文化や価値観等に対する理解を促進するとともに、ヘイトスピーチを許さない社会機運の醸成や性の多様性の理解増進に資する教育・啓発の取組を進めます。</w:t>
      </w:r>
    </w:p>
    <w:p w14:paraId="41267940" w14:textId="0B8DBB8D" w:rsidR="001A48FC" w:rsidRPr="009660A5" w:rsidRDefault="001A48FC" w:rsidP="0012559F">
      <w:pPr>
        <w:rPr>
          <w:rFonts w:asciiTheme="minorEastAsia" w:hAnsiTheme="minorEastAsia"/>
          <w:sz w:val="26"/>
          <w:szCs w:val="26"/>
        </w:rPr>
      </w:pPr>
    </w:p>
    <w:p w14:paraId="2705ABDD" w14:textId="77777777" w:rsidR="0012559F" w:rsidRPr="009660A5" w:rsidRDefault="0012559F" w:rsidP="0012559F">
      <w:pPr>
        <w:rPr>
          <w:rFonts w:asciiTheme="majorEastAsia" w:eastAsiaTheme="majorEastAsia" w:hAnsiTheme="majorEastAsia"/>
          <w:sz w:val="26"/>
          <w:szCs w:val="26"/>
        </w:rPr>
      </w:pPr>
      <w:r w:rsidRPr="009660A5">
        <w:rPr>
          <w:rFonts w:asciiTheme="majorEastAsia" w:eastAsiaTheme="majorEastAsia" w:hAnsiTheme="majorEastAsia"/>
          <w:sz w:val="26"/>
          <w:szCs w:val="26"/>
        </w:rPr>
        <w:t>(5)人権研修の推進・促進</w:t>
      </w:r>
    </w:p>
    <w:p w14:paraId="1F9F1208" w14:textId="7ABEEE2D" w:rsidR="0012559F" w:rsidRPr="009660A5" w:rsidRDefault="0012559F" w:rsidP="00614CD8">
      <w:pPr>
        <w:ind w:leftChars="100" w:left="568" w:hangingChars="100" w:hanging="309"/>
        <w:rPr>
          <w:rFonts w:asciiTheme="minorEastAsia" w:hAnsiTheme="minorEastAsia"/>
          <w:sz w:val="26"/>
          <w:szCs w:val="26"/>
        </w:rPr>
      </w:pPr>
      <w:r w:rsidRPr="009660A5">
        <w:rPr>
          <w:rFonts w:asciiTheme="minorEastAsia" w:hAnsiTheme="minorEastAsia" w:hint="eastAsia"/>
          <w:sz w:val="26"/>
          <w:szCs w:val="26"/>
        </w:rPr>
        <w:t>○　参加者の属性、具体的なニーズやレベルに応じつつ、人権</w:t>
      </w:r>
      <w:r w:rsidR="00614CD8" w:rsidRPr="009660A5">
        <w:rPr>
          <w:rFonts w:asciiTheme="minorEastAsia" w:hAnsiTheme="minorEastAsia" w:hint="eastAsia"/>
          <w:sz w:val="26"/>
          <w:szCs w:val="26"/>
        </w:rPr>
        <w:t xml:space="preserve"> </w:t>
      </w:r>
      <w:r w:rsidR="00614CD8" w:rsidRPr="009660A5">
        <w:rPr>
          <w:rFonts w:asciiTheme="minorEastAsia" w:hAnsiTheme="minorEastAsia"/>
          <w:sz w:val="26"/>
          <w:szCs w:val="26"/>
        </w:rPr>
        <w:t xml:space="preserve"> </w:t>
      </w:r>
      <w:r w:rsidRPr="009660A5">
        <w:rPr>
          <w:rFonts w:asciiTheme="minorEastAsia" w:hAnsiTheme="minorEastAsia" w:hint="eastAsia"/>
          <w:sz w:val="26"/>
          <w:szCs w:val="26"/>
        </w:rPr>
        <w:t>尊重社会の構成員に求められる「知識・技能・態度」を身に付けることができる、多様で体系的な研修が行えるよう検討を進めるとともに、参加者の気付きを促し、技能と態度を培うことを目的とした参加・体験型の研修や、マイノリティの立場に置かれている当事者の体験や考え方に直接触れ、「人権問題を自らのことと受け止めることのできる」研修の取組を推進します。</w:t>
      </w:r>
    </w:p>
    <w:p w14:paraId="34838118" w14:textId="77777777" w:rsidR="0012559F" w:rsidRPr="009660A5" w:rsidRDefault="0012559F" w:rsidP="0012559F">
      <w:pPr>
        <w:rPr>
          <w:rFonts w:asciiTheme="minorEastAsia" w:hAnsiTheme="minorEastAsia"/>
          <w:sz w:val="26"/>
          <w:szCs w:val="26"/>
        </w:rPr>
      </w:pPr>
    </w:p>
    <w:p w14:paraId="33FC346F" w14:textId="77777777" w:rsidR="0012559F" w:rsidRPr="009660A5" w:rsidRDefault="0012559F" w:rsidP="0061370C">
      <w:pPr>
        <w:ind w:leftChars="100" w:left="568" w:hangingChars="100" w:hanging="309"/>
        <w:rPr>
          <w:rFonts w:asciiTheme="minorEastAsia" w:hAnsiTheme="minorEastAsia"/>
          <w:sz w:val="26"/>
          <w:szCs w:val="26"/>
        </w:rPr>
      </w:pPr>
      <w:r w:rsidRPr="009660A5">
        <w:rPr>
          <w:rFonts w:asciiTheme="minorEastAsia" w:hAnsiTheme="minorEastAsia" w:hint="eastAsia"/>
          <w:sz w:val="26"/>
          <w:szCs w:val="26"/>
        </w:rPr>
        <w:t>○　研修の内容については、「法の下の平等」、「個人の尊重」といった普遍的な視点からのアプローチと、具体的な人権問題に即した個別的な視点からのアプローチとを組み合わせるよう留意します。</w:t>
      </w:r>
    </w:p>
    <w:p w14:paraId="6D74616F" w14:textId="77777777" w:rsidR="0012559F" w:rsidRPr="009660A5" w:rsidRDefault="0012559F" w:rsidP="0012559F">
      <w:pPr>
        <w:rPr>
          <w:rFonts w:asciiTheme="minorEastAsia" w:hAnsiTheme="minorEastAsia"/>
          <w:sz w:val="26"/>
          <w:szCs w:val="26"/>
        </w:rPr>
      </w:pPr>
    </w:p>
    <w:p w14:paraId="24CADABC" w14:textId="77777777" w:rsidR="0012559F" w:rsidRPr="009660A5" w:rsidRDefault="0012559F" w:rsidP="0061370C">
      <w:pPr>
        <w:ind w:leftChars="100" w:left="568" w:hangingChars="100" w:hanging="309"/>
        <w:rPr>
          <w:rFonts w:asciiTheme="minorEastAsia" w:hAnsiTheme="minorEastAsia"/>
          <w:sz w:val="26"/>
          <w:szCs w:val="26"/>
        </w:rPr>
      </w:pPr>
      <w:r w:rsidRPr="009660A5">
        <w:rPr>
          <w:rFonts w:asciiTheme="minorEastAsia" w:hAnsiTheme="minorEastAsia" w:hint="eastAsia"/>
          <w:sz w:val="26"/>
          <w:szCs w:val="26"/>
        </w:rPr>
        <w:t>○　人権をめぐる国際的な動向や我が国での人権尊重の取組を学ぶ研修の取組を推進します。</w:t>
      </w:r>
    </w:p>
    <w:p w14:paraId="15361812" w14:textId="77777777" w:rsidR="0012559F" w:rsidRPr="009660A5" w:rsidRDefault="0012559F" w:rsidP="0012559F">
      <w:pPr>
        <w:rPr>
          <w:rFonts w:asciiTheme="minorEastAsia" w:hAnsiTheme="minorEastAsia"/>
          <w:sz w:val="26"/>
          <w:szCs w:val="26"/>
        </w:rPr>
      </w:pPr>
    </w:p>
    <w:p w14:paraId="57461FBD" w14:textId="79346506" w:rsidR="0012559F" w:rsidRPr="009660A5" w:rsidRDefault="0012559F" w:rsidP="00846E06">
      <w:pPr>
        <w:ind w:leftChars="100" w:left="568" w:hangingChars="100" w:hanging="309"/>
        <w:rPr>
          <w:rFonts w:asciiTheme="minorEastAsia" w:hAnsiTheme="minorEastAsia"/>
          <w:sz w:val="26"/>
          <w:szCs w:val="26"/>
        </w:rPr>
      </w:pPr>
      <w:r w:rsidRPr="009660A5">
        <w:rPr>
          <w:rFonts w:asciiTheme="minorEastAsia" w:hAnsiTheme="minorEastAsia" w:hint="eastAsia"/>
          <w:sz w:val="26"/>
          <w:szCs w:val="26"/>
        </w:rPr>
        <w:t>○　研修の実施後は、その効果を検証し、見直しや改善につな</w:t>
      </w:r>
      <w:r w:rsidR="00846E06" w:rsidRPr="009660A5">
        <w:rPr>
          <w:rFonts w:asciiTheme="minorEastAsia" w:hAnsiTheme="minorEastAsia" w:hint="eastAsia"/>
          <w:sz w:val="26"/>
          <w:szCs w:val="26"/>
        </w:rPr>
        <w:t xml:space="preserve"> </w:t>
      </w:r>
      <w:r w:rsidR="00846E06" w:rsidRPr="009660A5">
        <w:rPr>
          <w:rFonts w:asciiTheme="minorEastAsia" w:hAnsiTheme="minorEastAsia"/>
          <w:sz w:val="26"/>
          <w:szCs w:val="26"/>
        </w:rPr>
        <w:t xml:space="preserve"> </w:t>
      </w:r>
      <w:r w:rsidRPr="009660A5">
        <w:rPr>
          <w:rFonts w:asciiTheme="minorEastAsia" w:hAnsiTheme="minorEastAsia" w:hint="eastAsia"/>
          <w:sz w:val="26"/>
          <w:szCs w:val="26"/>
        </w:rPr>
        <w:t>げていくことが重要です。目指すべき目標の設定や検証のための適切な手法を検討するなど、より効率的・効果的な研修となるよう、研修の効果検証のための取組を推進します。</w:t>
      </w:r>
    </w:p>
    <w:p w14:paraId="383C6E27" w14:textId="77777777" w:rsidR="0012559F" w:rsidRPr="009660A5" w:rsidRDefault="0012559F" w:rsidP="0012559F">
      <w:pPr>
        <w:rPr>
          <w:rFonts w:asciiTheme="minorEastAsia" w:hAnsiTheme="minorEastAsia"/>
          <w:sz w:val="26"/>
          <w:szCs w:val="26"/>
        </w:rPr>
      </w:pPr>
    </w:p>
    <w:p w14:paraId="015A9581" w14:textId="77777777" w:rsidR="0012559F" w:rsidRPr="009660A5" w:rsidRDefault="0012559F" w:rsidP="0012559F">
      <w:pPr>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〔公務員に対する人権研修の推進〕</w:t>
      </w:r>
    </w:p>
    <w:p w14:paraId="0B262658" w14:textId="77777777" w:rsidR="0012559F" w:rsidRPr="009660A5" w:rsidRDefault="0012559F" w:rsidP="00846E06">
      <w:pPr>
        <w:ind w:leftChars="100" w:left="568" w:hangingChars="100" w:hanging="309"/>
        <w:rPr>
          <w:rFonts w:asciiTheme="minorEastAsia" w:hAnsiTheme="minorEastAsia"/>
          <w:sz w:val="26"/>
          <w:szCs w:val="26"/>
        </w:rPr>
      </w:pPr>
      <w:r w:rsidRPr="009660A5">
        <w:rPr>
          <w:rFonts w:asciiTheme="minorEastAsia" w:hAnsiTheme="minorEastAsia" w:hint="eastAsia"/>
          <w:sz w:val="26"/>
          <w:szCs w:val="26"/>
        </w:rPr>
        <w:t>○　人権尊重の視点に立った府民との応対や業務執行等が自然体でなされるよう、様々な人権問題の背景や現状、課題について知的理解を図るだけではなく、豊かな人権感覚を身に付け、人権問題を的確に捉える能力・感性を適正に育むことを目的に、職員採用時から計画的な取組を進めます。</w:t>
      </w:r>
    </w:p>
    <w:p w14:paraId="5199C573" w14:textId="77777777" w:rsidR="0012559F" w:rsidRPr="009660A5" w:rsidRDefault="0012559F" w:rsidP="00846E06">
      <w:pPr>
        <w:ind w:leftChars="200" w:left="518" w:firstLineChars="100" w:firstLine="309"/>
        <w:rPr>
          <w:rFonts w:asciiTheme="minorEastAsia" w:hAnsiTheme="minorEastAsia"/>
          <w:sz w:val="26"/>
          <w:szCs w:val="26"/>
        </w:rPr>
      </w:pPr>
      <w:r w:rsidRPr="009660A5">
        <w:rPr>
          <w:rFonts w:asciiTheme="minorEastAsia" w:hAnsiTheme="minorEastAsia" w:hint="eastAsia"/>
          <w:sz w:val="26"/>
          <w:szCs w:val="26"/>
        </w:rPr>
        <w:t>研修に当たっては、参加者の職階ごとの育成目標や研修内容、手法等について定めたカリキュラムを策定することにより、参加者の具体的なニーズやレベル、業務内容に応じた多様な取組を進めます。また、その効果の検証に努め、さらなる改善に結び付ける等、研修の充実を図ります。</w:t>
      </w:r>
    </w:p>
    <w:p w14:paraId="1338BD0F" w14:textId="77777777" w:rsidR="0012559F" w:rsidRPr="009660A5" w:rsidRDefault="0012559F" w:rsidP="0012559F">
      <w:pPr>
        <w:rPr>
          <w:rFonts w:asciiTheme="minorEastAsia" w:hAnsiTheme="minorEastAsia"/>
          <w:sz w:val="26"/>
          <w:szCs w:val="26"/>
        </w:rPr>
      </w:pPr>
    </w:p>
    <w:p w14:paraId="02B9B661" w14:textId="77777777" w:rsidR="0012559F" w:rsidRPr="009660A5" w:rsidRDefault="0012559F" w:rsidP="0012559F">
      <w:pPr>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〔教職員に対する人権研修の推進〕</w:t>
      </w:r>
    </w:p>
    <w:p w14:paraId="2996571F" w14:textId="7960CBB2" w:rsidR="0012559F" w:rsidRPr="009660A5" w:rsidRDefault="0012559F" w:rsidP="00A0692F">
      <w:pPr>
        <w:ind w:leftChars="100" w:left="568" w:hangingChars="100" w:hanging="309"/>
        <w:rPr>
          <w:rFonts w:asciiTheme="minorEastAsia" w:hAnsiTheme="minorEastAsia"/>
          <w:sz w:val="26"/>
          <w:szCs w:val="26"/>
        </w:rPr>
      </w:pPr>
      <w:r w:rsidRPr="009660A5">
        <w:rPr>
          <w:rFonts w:asciiTheme="minorEastAsia" w:hAnsiTheme="minorEastAsia" w:hint="eastAsia"/>
          <w:sz w:val="26"/>
          <w:szCs w:val="26"/>
        </w:rPr>
        <w:t>○　あらゆる教育活動が豊かな人権意識・人権感覚を持って展</w:t>
      </w:r>
      <w:r w:rsidR="00A0692F" w:rsidRPr="009660A5">
        <w:rPr>
          <w:rFonts w:asciiTheme="minorEastAsia" w:hAnsiTheme="minorEastAsia" w:hint="eastAsia"/>
          <w:sz w:val="26"/>
          <w:szCs w:val="26"/>
        </w:rPr>
        <w:t xml:space="preserve"> </w:t>
      </w:r>
      <w:r w:rsidRPr="009660A5">
        <w:rPr>
          <w:rFonts w:asciiTheme="minorEastAsia" w:hAnsiTheme="minorEastAsia" w:hint="eastAsia"/>
          <w:sz w:val="26"/>
          <w:szCs w:val="26"/>
        </w:rPr>
        <w:t>開できるよう、「人権教育基本方針・人権教育推進プラン」に基づき、人権教育を推進するとともに、学校において今なお人権侵害が生じている現状を踏まえ、研修の工夫・改善、それぞれの学校に即した研修の充実等、一層の取組を推進します。</w:t>
      </w:r>
    </w:p>
    <w:p w14:paraId="0798F65E" w14:textId="77777777" w:rsidR="0012559F" w:rsidRPr="009660A5" w:rsidRDefault="0012559F" w:rsidP="00A0692F">
      <w:pPr>
        <w:ind w:leftChars="200" w:left="518" w:firstLineChars="100" w:firstLine="309"/>
        <w:rPr>
          <w:rFonts w:asciiTheme="minorEastAsia" w:hAnsiTheme="minorEastAsia"/>
          <w:sz w:val="26"/>
          <w:szCs w:val="26"/>
        </w:rPr>
      </w:pPr>
      <w:r w:rsidRPr="009660A5">
        <w:rPr>
          <w:rFonts w:asciiTheme="minorEastAsia" w:hAnsiTheme="minorEastAsia" w:hint="eastAsia"/>
          <w:sz w:val="26"/>
          <w:szCs w:val="26"/>
        </w:rPr>
        <w:t>また、これまでの人権教育の取組の成果を継承しながら、研修カリキュラム等について検討を進めるとともに、その効果の検証に努め、さらなる改善に結び付ける等、充実を図ります。</w:t>
      </w:r>
    </w:p>
    <w:p w14:paraId="12301DD0" w14:textId="77777777" w:rsidR="0012559F" w:rsidRPr="009660A5" w:rsidRDefault="0012559F" w:rsidP="0012559F">
      <w:pPr>
        <w:rPr>
          <w:rFonts w:asciiTheme="minorEastAsia" w:hAnsiTheme="minorEastAsia"/>
          <w:sz w:val="26"/>
          <w:szCs w:val="26"/>
        </w:rPr>
      </w:pPr>
    </w:p>
    <w:p w14:paraId="5AF467BD" w14:textId="77777777" w:rsidR="0012559F" w:rsidRPr="009660A5" w:rsidRDefault="0012559F" w:rsidP="0012559F">
      <w:pPr>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〔警察職員に対する人権研修の推進〕</w:t>
      </w:r>
    </w:p>
    <w:p w14:paraId="6D3C99D2" w14:textId="00F18E2A" w:rsidR="0012559F" w:rsidRPr="009660A5" w:rsidRDefault="0012559F" w:rsidP="00A0692F">
      <w:pPr>
        <w:ind w:leftChars="100" w:left="414" w:hangingChars="50" w:hanging="155"/>
        <w:rPr>
          <w:rFonts w:asciiTheme="minorEastAsia" w:hAnsiTheme="minorEastAsia"/>
          <w:sz w:val="26"/>
          <w:szCs w:val="26"/>
        </w:rPr>
      </w:pPr>
      <w:r w:rsidRPr="009660A5">
        <w:rPr>
          <w:rFonts w:asciiTheme="minorEastAsia" w:hAnsiTheme="minorEastAsia" w:hint="eastAsia"/>
          <w:sz w:val="26"/>
          <w:szCs w:val="26"/>
        </w:rPr>
        <w:t>○</w:t>
      </w:r>
      <w:r w:rsidR="00A0692F" w:rsidRPr="009660A5">
        <w:rPr>
          <w:rFonts w:asciiTheme="minorEastAsia" w:hAnsiTheme="minorEastAsia" w:hint="eastAsia"/>
          <w:sz w:val="26"/>
          <w:szCs w:val="26"/>
        </w:rPr>
        <w:t xml:space="preserve"> </w:t>
      </w:r>
      <w:r w:rsidR="00A0692F" w:rsidRPr="009660A5">
        <w:rPr>
          <w:rFonts w:asciiTheme="minorEastAsia" w:hAnsiTheme="minorEastAsia"/>
          <w:sz w:val="26"/>
          <w:szCs w:val="26"/>
        </w:rPr>
        <w:t xml:space="preserve"> </w:t>
      </w:r>
      <w:r w:rsidRPr="009660A5">
        <w:rPr>
          <w:rFonts w:asciiTheme="minorEastAsia" w:hAnsiTheme="minorEastAsia" w:hint="eastAsia"/>
          <w:sz w:val="26"/>
          <w:szCs w:val="26"/>
        </w:rPr>
        <w:t>採用・昇任時、専門教養のための警察学校及び職場におけるあらゆる機会を捉え、警察職員の職務倫理及び服務に関する規則（平成</w:t>
      </w:r>
      <w:r w:rsidRPr="009660A5">
        <w:rPr>
          <w:rFonts w:asciiTheme="minorEastAsia" w:hAnsiTheme="minorEastAsia"/>
          <w:sz w:val="26"/>
          <w:szCs w:val="26"/>
        </w:rPr>
        <w:t>12年国家公安委員会規則第1号）に定める基本的人権の尊重を柱とする「職務倫理の基本」に基づき、各種の職務倫理教養の一層の充実を図ります。</w:t>
      </w:r>
    </w:p>
    <w:p w14:paraId="48E5F72A" w14:textId="77777777" w:rsidR="0012559F" w:rsidRPr="009660A5" w:rsidRDefault="0012559F" w:rsidP="0012559F">
      <w:pPr>
        <w:rPr>
          <w:rFonts w:asciiTheme="minorEastAsia" w:hAnsiTheme="minorEastAsia"/>
          <w:sz w:val="26"/>
          <w:szCs w:val="26"/>
        </w:rPr>
      </w:pPr>
    </w:p>
    <w:p w14:paraId="3947D30F" w14:textId="77777777" w:rsidR="0012559F" w:rsidRPr="009660A5" w:rsidRDefault="0012559F" w:rsidP="00A0692F">
      <w:pPr>
        <w:ind w:leftChars="100" w:left="568" w:hangingChars="100" w:hanging="309"/>
        <w:rPr>
          <w:rFonts w:asciiTheme="minorEastAsia" w:hAnsiTheme="minorEastAsia"/>
          <w:sz w:val="26"/>
          <w:szCs w:val="26"/>
        </w:rPr>
      </w:pPr>
      <w:r w:rsidRPr="009660A5">
        <w:rPr>
          <w:rFonts w:asciiTheme="minorEastAsia" w:hAnsiTheme="minorEastAsia" w:hint="eastAsia"/>
          <w:sz w:val="26"/>
          <w:szCs w:val="26"/>
        </w:rPr>
        <w:t>○　人権尊重に配慮した府民応接活動、被害者への適切な対応、被疑者・被留置者の適正な処遇等についての人権研修を、引き続き実施します。</w:t>
      </w:r>
    </w:p>
    <w:p w14:paraId="1378C742" w14:textId="6F74A10A" w:rsidR="0012559F" w:rsidRDefault="0012559F" w:rsidP="0012559F">
      <w:pPr>
        <w:rPr>
          <w:rFonts w:asciiTheme="minorEastAsia" w:hAnsiTheme="minorEastAsia"/>
          <w:sz w:val="26"/>
          <w:szCs w:val="26"/>
        </w:rPr>
      </w:pPr>
    </w:p>
    <w:p w14:paraId="6853000E" w14:textId="1B55935B" w:rsidR="00D95BAF" w:rsidRDefault="00D95BAF" w:rsidP="0012559F">
      <w:pPr>
        <w:rPr>
          <w:rFonts w:asciiTheme="minorEastAsia" w:hAnsiTheme="minorEastAsia"/>
          <w:sz w:val="26"/>
          <w:szCs w:val="26"/>
        </w:rPr>
      </w:pPr>
    </w:p>
    <w:p w14:paraId="3D02CEB2" w14:textId="77197181" w:rsidR="00D95BAF" w:rsidRDefault="00D95BAF" w:rsidP="0012559F">
      <w:pPr>
        <w:rPr>
          <w:rFonts w:asciiTheme="minorEastAsia" w:hAnsiTheme="minorEastAsia"/>
          <w:sz w:val="26"/>
          <w:szCs w:val="26"/>
        </w:rPr>
      </w:pPr>
    </w:p>
    <w:p w14:paraId="26246C7C" w14:textId="5BBFED15" w:rsidR="00D95BAF" w:rsidRDefault="00D95BAF" w:rsidP="0012559F">
      <w:pPr>
        <w:rPr>
          <w:rFonts w:asciiTheme="minorEastAsia" w:hAnsiTheme="minorEastAsia"/>
          <w:sz w:val="26"/>
          <w:szCs w:val="26"/>
        </w:rPr>
      </w:pPr>
    </w:p>
    <w:p w14:paraId="6CF71E16" w14:textId="2C735943" w:rsidR="00D95BAF" w:rsidRDefault="00D95BAF" w:rsidP="0012559F">
      <w:pPr>
        <w:rPr>
          <w:rFonts w:asciiTheme="minorEastAsia" w:hAnsiTheme="minorEastAsia"/>
          <w:sz w:val="26"/>
          <w:szCs w:val="26"/>
        </w:rPr>
      </w:pPr>
    </w:p>
    <w:p w14:paraId="60341ECD" w14:textId="6EC50A3C" w:rsidR="00D95BAF" w:rsidRDefault="00D95BAF" w:rsidP="0012559F">
      <w:pPr>
        <w:rPr>
          <w:rFonts w:asciiTheme="minorEastAsia" w:hAnsiTheme="minorEastAsia"/>
          <w:sz w:val="26"/>
          <w:szCs w:val="26"/>
        </w:rPr>
      </w:pPr>
    </w:p>
    <w:p w14:paraId="18268ACC" w14:textId="4249CD5E" w:rsidR="00D95BAF" w:rsidRDefault="00D95BAF" w:rsidP="0012559F">
      <w:pPr>
        <w:rPr>
          <w:rFonts w:asciiTheme="minorEastAsia" w:hAnsiTheme="minorEastAsia"/>
          <w:sz w:val="26"/>
          <w:szCs w:val="26"/>
        </w:rPr>
      </w:pPr>
    </w:p>
    <w:p w14:paraId="245879C6" w14:textId="54F838CC" w:rsidR="00D95BAF" w:rsidRDefault="00D95BAF" w:rsidP="0012559F">
      <w:pPr>
        <w:rPr>
          <w:rFonts w:asciiTheme="minorEastAsia" w:hAnsiTheme="minorEastAsia"/>
          <w:sz w:val="26"/>
          <w:szCs w:val="26"/>
        </w:rPr>
      </w:pPr>
    </w:p>
    <w:p w14:paraId="51A7C9F1" w14:textId="187CA4D1" w:rsidR="00D95BAF" w:rsidRDefault="00D95BAF" w:rsidP="0012559F">
      <w:pPr>
        <w:rPr>
          <w:rFonts w:asciiTheme="minorEastAsia" w:hAnsiTheme="minorEastAsia"/>
          <w:sz w:val="26"/>
          <w:szCs w:val="26"/>
        </w:rPr>
      </w:pPr>
    </w:p>
    <w:p w14:paraId="00CB9DD4" w14:textId="77777777" w:rsidR="00D95BAF" w:rsidRPr="009660A5" w:rsidRDefault="00D95BAF" w:rsidP="0012559F">
      <w:pPr>
        <w:rPr>
          <w:rFonts w:asciiTheme="minorEastAsia" w:hAnsiTheme="minorEastAsia"/>
          <w:sz w:val="26"/>
          <w:szCs w:val="26"/>
        </w:rPr>
      </w:pPr>
    </w:p>
    <w:p w14:paraId="1B80FC88" w14:textId="77777777" w:rsidR="0012559F" w:rsidRPr="009660A5" w:rsidRDefault="0012559F" w:rsidP="0012559F">
      <w:pPr>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〔福祉・医療関係者に対する人権研修の促進〕</w:t>
      </w:r>
    </w:p>
    <w:p w14:paraId="3E64A0CF" w14:textId="21CD83CD" w:rsidR="0012559F" w:rsidRPr="009660A5" w:rsidRDefault="00BD2A9B" w:rsidP="00BD2A9B">
      <w:pPr>
        <w:pStyle w:val="a8"/>
        <w:numPr>
          <w:ilvl w:val="0"/>
          <w:numId w:val="6"/>
        </w:numPr>
        <w:ind w:leftChars="0"/>
        <w:rPr>
          <w:rFonts w:asciiTheme="minorEastAsia" w:hAnsiTheme="minorEastAsia"/>
          <w:sz w:val="26"/>
          <w:szCs w:val="26"/>
        </w:rPr>
      </w:pPr>
      <w:r w:rsidRPr="009660A5">
        <w:rPr>
          <w:rFonts w:asciiTheme="minorEastAsia" w:hAnsiTheme="minorEastAsia" w:hint="eastAsia"/>
          <w:sz w:val="26"/>
          <w:szCs w:val="26"/>
        </w:rPr>
        <w:t xml:space="preserve"> </w:t>
      </w:r>
      <w:r w:rsidRPr="009660A5">
        <w:rPr>
          <w:rFonts w:asciiTheme="minorEastAsia" w:hAnsiTheme="minorEastAsia"/>
          <w:sz w:val="26"/>
          <w:szCs w:val="26"/>
        </w:rPr>
        <w:t xml:space="preserve"> </w:t>
      </w:r>
      <w:r w:rsidR="0012559F" w:rsidRPr="009660A5">
        <w:rPr>
          <w:rFonts w:asciiTheme="minorEastAsia" w:hAnsiTheme="minorEastAsia" w:hint="eastAsia"/>
          <w:sz w:val="26"/>
          <w:szCs w:val="26"/>
        </w:rPr>
        <w:t>子ども、障がい者、高齢者等に対する処遇や介護に直接当たる等、人権の保障に密接な関わりを持っており、人権について高い見識が求められている社会福祉施設の職員等の福祉関係者及びインフォームド・コンセント</w:t>
      </w:r>
      <w:r w:rsidR="00C0011C">
        <w:rPr>
          <w:rStyle w:val="ad"/>
          <w:rFonts w:asciiTheme="minorEastAsia" w:hAnsiTheme="minorEastAsia"/>
          <w:sz w:val="26"/>
          <w:szCs w:val="26"/>
        </w:rPr>
        <w:footnoteReference w:id="4"/>
      </w:r>
      <w:r w:rsidR="0012559F" w:rsidRPr="009660A5">
        <w:rPr>
          <w:rFonts w:asciiTheme="minorEastAsia" w:hAnsiTheme="minorEastAsia"/>
          <w:sz w:val="26"/>
          <w:szCs w:val="26"/>
        </w:rPr>
        <w:t>の確立やプライバシーの保護、病歴等医療情報の秘密の保持等、患者一人ひとりの人権を尊重する医療の実現に携わる医療関係者が所属する法人や当該法人を構成員とする各実施主体等により幅広く実施されてきたこれまでの取組をさらに促進するため、関係団体との連携を図りながら、研修の充実に努めていきます。</w:t>
      </w:r>
    </w:p>
    <w:p w14:paraId="3579EFE7" w14:textId="09E7A64F" w:rsidR="0012559F" w:rsidRPr="009660A5" w:rsidRDefault="0012559F" w:rsidP="00A0692F">
      <w:pPr>
        <w:ind w:leftChars="250" w:left="648" w:firstLineChars="50" w:firstLine="155"/>
        <w:rPr>
          <w:rFonts w:asciiTheme="minorEastAsia" w:hAnsiTheme="minorEastAsia"/>
          <w:sz w:val="26"/>
          <w:szCs w:val="26"/>
        </w:rPr>
      </w:pPr>
      <w:r w:rsidRPr="009660A5">
        <w:rPr>
          <w:rFonts w:asciiTheme="minorEastAsia" w:hAnsiTheme="minorEastAsia" w:hint="eastAsia"/>
          <w:sz w:val="26"/>
          <w:szCs w:val="26"/>
        </w:rPr>
        <w:t>また、それぞれの職務内容に応じた研修が行われるよう、</w:t>
      </w:r>
      <w:r w:rsidR="00A0692F" w:rsidRPr="009660A5">
        <w:rPr>
          <w:rFonts w:asciiTheme="minorEastAsia" w:hAnsiTheme="minorEastAsia" w:hint="eastAsia"/>
          <w:sz w:val="26"/>
          <w:szCs w:val="26"/>
        </w:rPr>
        <w:t xml:space="preserve"> </w:t>
      </w:r>
      <w:r w:rsidR="00A0692F" w:rsidRPr="009660A5">
        <w:rPr>
          <w:rFonts w:asciiTheme="minorEastAsia" w:hAnsiTheme="minorEastAsia"/>
          <w:sz w:val="26"/>
          <w:szCs w:val="26"/>
        </w:rPr>
        <w:t xml:space="preserve"> </w:t>
      </w:r>
      <w:r w:rsidRPr="009660A5">
        <w:rPr>
          <w:rFonts w:asciiTheme="minorEastAsia" w:hAnsiTheme="minorEastAsia" w:hint="eastAsia"/>
          <w:sz w:val="26"/>
          <w:szCs w:val="26"/>
        </w:rPr>
        <w:t>その内容の充実に向けた取組を促進するとともに、事例から学ぶ実践的な研修が行われるよう支援を行います。</w:t>
      </w:r>
    </w:p>
    <w:p w14:paraId="21F54E6E" w14:textId="77777777" w:rsidR="0012559F" w:rsidRPr="009660A5" w:rsidRDefault="0012559F" w:rsidP="0012559F">
      <w:pPr>
        <w:rPr>
          <w:rFonts w:asciiTheme="minorEastAsia" w:hAnsiTheme="minorEastAsia"/>
          <w:sz w:val="26"/>
          <w:szCs w:val="26"/>
        </w:rPr>
      </w:pPr>
    </w:p>
    <w:p w14:paraId="5ACE9FCF" w14:textId="77777777" w:rsidR="0012559F" w:rsidRPr="009660A5" w:rsidRDefault="0012559F" w:rsidP="0012559F">
      <w:pPr>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〔民間団体、企業等における人権研修の促進〕</w:t>
      </w:r>
    </w:p>
    <w:p w14:paraId="43D5BDD6" w14:textId="77777777" w:rsidR="0012559F" w:rsidRPr="009660A5" w:rsidRDefault="0012559F" w:rsidP="00BD2A9B">
      <w:pPr>
        <w:ind w:leftChars="100" w:left="568" w:hangingChars="100" w:hanging="309"/>
        <w:rPr>
          <w:rFonts w:asciiTheme="minorEastAsia" w:hAnsiTheme="minorEastAsia"/>
          <w:sz w:val="26"/>
          <w:szCs w:val="26"/>
        </w:rPr>
      </w:pPr>
      <w:r w:rsidRPr="009660A5">
        <w:rPr>
          <w:rFonts w:asciiTheme="minorEastAsia" w:hAnsiTheme="minorEastAsia" w:hint="eastAsia"/>
          <w:sz w:val="26"/>
          <w:szCs w:val="26"/>
        </w:rPr>
        <w:t>○　人権が尊重された社会づくりを行うためにはその主体的な取組が欠かせない、社会の構成員として重要な役割を担う民間団体、企業等それぞれにおいて、人権研修が効果的かつ総合的に推進されるよう働きかけを行うとともに、各課題・分野等に即して、より柔軟かつ幅広い取組がなされるよう、内容・手法等について支援します。</w:t>
      </w:r>
    </w:p>
    <w:p w14:paraId="79E09B52" w14:textId="77777777" w:rsidR="0012559F" w:rsidRPr="009660A5" w:rsidRDefault="0012559F" w:rsidP="0012559F">
      <w:pPr>
        <w:rPr>
          <w:rFonts w:asciiTheme="minorEastAsia" w:hAnsiTheme="minorEastAsia"/>
          <w:sz w:val="26"/>
          <w:szCs w:val="26"/>
        </w:rPr>
      </w:pPr>
    </w:p>
    <w:p w14:paraId="219843B1" w14:textId="04861698" w:rsidR="0061179F" w:rsidRPr="009660A5" w:rsidRDefault="0012559F" w:rsidP="00D95BAF">
      <w:pPr>
        <w:ind w:leftChars="100" w:left="568" w:hangingChars="100" w:hanging="309"/>
        <w:rPr>
          <w:rFonts w:asciiTheme="minorEastAsia" w:hAnsiTheme="minorEastAsia"/>
          <w:sz w:val="26"/>
          <w:szCs w:val="26"/>
        </w:rPr>
      </w:pPr>
      <w:r w:rsidRPr="009660A5">
        <w:rPr>
          <w:rFonts w:asciiTheme="minorEastAsia" w:hAnsiTheme="minorEastAsia" w:hint="eastAsia"/>
          <w:sz w:val="26"/>
          <w:szCs w:val="26"/>
        </w:rPr>
        <w:t>○　企業等に期待される社会的責任</w:t>
      </w:r>
      <w:r w:rsidRPr="009660A5">
        <w:rPr>
          <w:rFonts w:asciiTheme="minorEastAsia" w:hAnsiTheme="minorEastAsia"/>
          <w:sz w:val="26"/>
          <w:szCs w:val="26"/>
        </w:rPr>
        <w:t>(Social Responsibility)の積極的・主体的な遂行の一環として、人権に関する法令がその活動の隅々にまで生かされる「コンプライアンスの取組」の促進を図るとともに、人権が尊重された社会づくりに積極的に貢献することが企業等の持続的な発展にもつながることへの理解が深まるよう支援を行います。</w:t>
      </w:r>
    </w:p>
    <w:p w14:paraId="3F0C59BD" w14:textId="26EB0877" w:rsidR="00021FB8" w:rsidRPr="009660A5" w:rsidRDefault="005F09B6" w:rsidP="00021FB8">
      <w:pPr>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３</w:t>
      </w:r>
      <w:r w:rsidR="00021FB8" w:rsidRPr="009660A5">
        <w:rPr>
          <w:rFonts w:asciiTheme="majorEastAsia" w:eastAsiaTheme="majorEastAsia" w:hAnsiTheme="majorEastAsia" w:hint="eastAsia"/>
          <w:sz w:val="26"/>
          <w:szCs w:val="26"/>
        </w:rPr>
        <w:t>－２　人権教育に取り組む指導者の養成</w:t>
      </w:r>
    </w:p>
    <w:p w14:paraId="62F783E4" w14:textId="77777777" w:rsidR="00DD11B8" w:rsidRPr="009660A5" w:rsidRDefault="00DD11B8" w:rsidP="00021FB8">
      <w:pPr>
        <w:rPr>
          <w:rFonts w:asciiTheme="majorEastAsia" w:eastAsiaTheme="majorEastAsia" w:hAnsiTheme="majorEastAsia"/>
          <w:sz w:val="26"/>
          <w:szCs w:val="26"/>
        </w:rPr>
      </w:pPr>
    </w:p>
    <w:tbl>
      <w:tblPr>
        <w:tblStyle w:val="a3"/>
        <w:tblW w:w="0" w:type="auto"/>
        <w:tblInd w:w="108" w:type="dxa"/>
        <w:tblBorders>
          <w:top w:val="wave" w:sz="6" w:space="0" w:color="auto"/>
          <w:left w:val="wave" w:sz="6" w:space="0" w:color="auto"/>
          <w:bottom w:val="wave" w:sz="6" w:space="0" w:color="auto"/>
          <w:right w:val="wave" w:sz="6" w:space="0" w:color="auto"/>
          <w:insideH w:val="wave" w:sz="6" w:space="0" w:color="auto"/>
          <w:insideV w:val="wave" w:sz="6" w:space="0" w:color="auto"/>
        </w:tblBorders>
        <w:shd w:val="clear" w:color="auto" w:fill="B8CCE4" w:themeFill="accent1" w:themeFillTint="66"/>
        <w:tblLook w:val="04A0" w:firstRow="1" w:lastRow="0" w:firstColumn="1" w:lastColumn="0" w:noHBand="0" w:noVBand="1"/>
      </w:tblPr>
      <w:tblGrid>
        <w:gridCol w:w="8902"/>
      </w:tblGrid>
      <w:tr w:rsidR="009765C7" w:rsidRPr="009660A5" w14:paraId="77D00591" w14:textId="77777777" w:rsidTr="006C0836">
        <w:tc>
          <w:tcPr>
            <w:tcW w:w="9072" w:type="dxa"/>
            <w:shd w:val="clear" w:color="auto" w:fill="B8CCE4" w:themeFill="accent1" w:themeFillTint="66"/>
          </w:tcPr>
          <w:p w14:paraId="076C909C" w14:textId="7B606139" w:rsidR="00D40A21" w:rsidRPr="009660A5" w:rsidRDefault="009765C7" w:rsidP="009765C7">
            <w:pPr>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【基本方針</w:t>
            </w:r>
            <w:r w:rsidR="00D40A21" w:rsidRPr="009660A5">
              <w:rPr>
                <w:rFonts w:asciiTheme="majorEastAsia" w:eastAsiaTheme="majorEastAsia" w:hAnsiTheme="majorEastAsia" w:hint="eastAsia"/>
                <w:sz w:val="26"/>
                <w:szCs w:val="26"/>
              </w:rPr>
              <w:t>における</w:t>
            </w:r>
            <w:r w:rsidRPr="009660A5">
              <w:rPr>
                <w:rFonts w:asciiTheme="majorEastAsia" w:eastAsiaTheme="majorEastAsia" w:hAnsiTheme="majorEastAsia" w:hint="eastAsia"/>
                <w:sz w:val="26"/>
                <w:szCs w:val="26"/>
              </w:rPr>
              <w:t>施策の方向】</w:t>
            </w:r>
          </w:p>
          <w:p w14:paraId="0CC8CE3D" w14:textId="77777777" w:rsidR="00395938" w:rsidRPr="009660A5" w:rsidRDefault="00D40A21" w:rsidP="00D40A21">
            <w:pPr>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 xml:space="preserve">　府民が日頃から人権問題について考え、自主的・自発的にその解決に取り組むことが重要であることから、府民の身近なところで人権教育に取り組む指導者の養成や、人権教育を効果的に推進するために重要な役割を果たす専門的な指導者の養成を図ります。</w:t>
            </w:r>
          </w:p>
          <w:p w14:paraId="390B0BCA" w14:textId="0E9CB189" w:rsidR="009765C7" w:rsidRPr="009660A5" w:rsidRDefault="00D40A21" w:rsidP="00395938">
            <w:pPr>
              <w:ind w:firstLineChars="100" w:firstLine="309"/>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また、そのために、人権教育に関する諸機関との連携や支援に努めます。</w:t>
            </w:r>
          </w:p>
        </w:tc>
      </w:tr>
    </w:tbl>
    <w:p w14:paraId="02728CEE" w14:textId="77777777" w:rsidR="009765C7" w:rsidRPr="009660A5" w:rsidRDefault="009765C7" w:rsidP="00021FB8">
      <w:pPr>
        <w:rPr>
          <w:rFonts w:asciiTheme="minorEastAsia" w:hAnsiTheme="minorEastAsia"/>
          <w:sz w:val="26"/>
          <w:szCs w:val="26"/>
        </w:rPr>
      </w:pPr>
    </w:p>
    <w:p w14:paraId="7F9546AC" w14:textId="77777777" w:rsidR="00021FB8" w:rsidRPr="009660A5" w:rsidRDefault="00021FB8" w:rsidP="00021FB8">
      <w:pPr>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(1)地域、</w:t>
      </w:r>
      <w:r w:rsidR="006E2C56" w:rsidRPr="009660A5">
        <w:rPr>
          <w:rFonts w:asciiTheme="majorEastAsia" w:eastAsiaTheme="majorEastAsia" w:hAnsiTheme="majorEastAsia" w:hint="eastAsia"/>
          <w:sz w:val="26"/>
          <w:szCs w:val="26"/>
        </w:rPr>
        <w:t>職場</w:t>
      </w:r>
      <w:r w:rsidRPr="009660A5">
        <w:rPr>
          <w:rFonts w:asciiTheme="majorEastAsia" w:eastAsiaTheme="majorEastAsia" w:hAnsiTheme="majorEastAsia" w:hint="eastAsia"/>
          <w:sz w:val="26"/>
          <w:szCs w:val="26"/>
        </w:rPr>
        <w:t>等において人権教育を担う人材の養成</w:t>
      </w:r>
    </w:p>
    <w:p w14:paraId="040CDCA0" w14:textId="686F1688" w:rsidR="00017F5D" w:rsidRPr="009660A5" w:rsidRDefault="00017F5D" w:rsidP="00017F5D">
      <w:pPr>
        <w:ind w:leftChars="100" w:left="568" w:hangingChars="100" w:hanging="309"/>
        <w:rPr>
          <w:rFonts w:asciiTheme="minorEastAsia" w:hAnsiTheme="minorEastAsia"/>
          <w:sz w:val="26"/>
          <w:szCs w:val="26"/>
        </w:rPr>
      </w:pPr>
      <w:r w:rsidRPr="009660A5">
        <w:rPr>
          <w:rFonts w:asciiTheme="minorEastAsia" w:hAnsiTheme="minorEastAsia" w:hint="eastAsia"/>
          <w:sz w:val="26"/>
          <w:szCs w:val="26"/>
        </w:rPr>
        <w:t>○　地域、職場等において、身近な指導者として人権研修を担うとともに、人権教育に係る事業を企画立案・実施する力量を備えた、コーディネート役を担える人材及び参加・体験型学習の促進役であるファシリテーター</w:t>
      </w:r>
      <w:r w:rsidR="00A04C8C">
        <w:rPr>
          <w:rStyle w:val="ad"/>
          <w:rFonts w:asciiTheme="minorEastAsia" w:hAnsiTheme="minorEastAsia"/>
          <w:sz w:val="26"/>
          <w:szCs w:val="26"/>
        </w:rPr>
        <w:footnoteReference w:id="5"/>
      </w:r>
      <w:r w:rsidRPr="009660A5">
        <w:rPr>
          <w:rFonts w:asciiTheme="minorEastAsia" w:hAnsiTheme="minorEastAsia" w:hint="eastAsia"/>
          <w:sz w:val="26"/>
          <w:szCs w:val="26"/>
        </w:rPr>
        <w:t>の養成を計画的に進めます。</w:t>
      </w:r>
    </w:p>
    <w:p w14:paraId="60AA8CC4" w14:textId="4A004CA9" w:rsidR="00017F5D" w:rsidRPr="009660A5" w:rsidRDefault="00017F5D" w:rsidP="00017F5D">
      <w:pPr>
        <w:ind w:leftChars="200" w:left="518" w:firstLineChars="100" w:firstLine="309"/>
        <w:rPr>
          <w:rFonts w:asciiTheme="minorEastAsia" w:hAnsiTheme="minorEastAsia"/>
          <w:sz w:val="26"/>
          <w:szCs w:val="26"/>
        </w:rPr>
      </w:pPr>
      <w:r w:rsidRPr="009660A5">
        <w:rPr>
          <w:rFonts w:asciiTheme="minorEastAsia" w:hAnsiTheme="minorEastAsia" w:hint="eastAsia"/>
          <w:sz w:val="26"/>
          <w:szCs w:val="26"/>
        </w:rPr>
        <w:t>その際には、育成レベルや学習内容を明確にした人材養成プログラムを作成することにより、学習水準の確保に努めます。</w:t>
      </w:r>
    </w:p>
    <w:p w14:paraId="04F06CB3" w14:textId="77777777" w:rsidR="00017F5D" w:rsidRPr="009660A5" w:rsidRDefault="00017F5D" w:rsidP="00017F5D">
      <w:pPr>
        <w:ind w:leftChars="100" w:left="568" w:hangingChars="100" w:hanging="309"/>
        <w:rPr>
          <w:rFonts w:asciiTheme="minorEastAsia" w:hAnsiTheme="minorEastAsia"/>
          <w:sz w:val="26"/>
          <w:szCs w:val="26"/>
        </w:rPr>
      </w:pPr>
    </w:p>
    <w:p w14:paraId="74DE66C1" w14:textId="7927A34E" w:rsidR="00017F5D" w:rsidRPr="009660A5" w:rsidRDefault="00017F5D" w:rsidP="00017F5D">
      <w:pPr>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w:t>
      </w:r>
      <w:r w:rsidRPr="009660A5">
        <w:rPr>
          <w:rFonts w:asciiTheme="majorEastAsia" w:eastAsiaTheme="majorEastAsia" w:hAnsiTheme="majorEastAsia"/>
          <w:sz w:val="26"/>
          <w:szCs w:val="26"/>
        </w:rPr>
        <w:t>2</w:t>
      </w:r>
      <w:r w:rsidRPr="009660A5">
        <w:rPr>
          <w:rFonts w:asciiTheme="majorEastAsia" w:eastAsiaTheme="majorEastAsia" w:hAnsiTheme="majorEastAsia" w:hint="eastAsia"/>
          <w:sz w:val="26"/>
          <w:szCs w:val="26"/>
        </w:rPr>
        <w:t>)専門的知識を持った人材の養成</w:t>
      </w:r>
    </w:p>
    <w:p w14:paraId="1318E7F6" w14:textId="77777777" w:rsidR="00017F5D" w:rsidRPr="009660A5" w:rsidRDefault="00017F5D" w:rsidP="00017F5D">
      <w:pPr>
        <w:ind w:leftChars="100" w:left="568" w:hangingChars="100" w:hanging="309"/>
        <w:rPr>
          <w:rFonts w:asciiTheme="minorEastAsia" w:hAnsiTheme="minorEastAsia"/>
          <w:sz w:val="26"/>
          <w:szCs w:val="26"/>
        </w:rPr>
      </w:pPr>
      <w:r w:rsidRPr="009660A5">
        <w:rPr>
          <w:rFonts w:asciiTheme="minorEastAsia" w:hAnsiTheme="minorEastAsia" w:hint="eastAsia"/>
          <w:sz w:val="26"/>
          <w:szCs w:val="26"/>
        </w:rPr>
        <w:t>○　個々の人権問題の原因・背景を分析し、人権教育の方法や教材、研修カリキュラムの開発等を通じて研究の成果を社会に還元し、及び身近なところで人権教育を担う人材の養成等人権教育を先頭に立って進めることが期待される、人権について高度な専門性と豊富な経験を有する人材の養成に向けて、機運の醸成を図ります。</w:t>
      </w:r>
    </w:p>
    <w:p w14:paraId="4AAFF98D" w14:textId="0289B8C4" w:rsidR="00017F5D" w:rsidRDefault="00017F5D" w:rsidP="002E6C9A">
      <w:pPr>
        <w:spacing w:line="220" w:lineRule="exact"/>
        <w:ind w:left="344" w:hangingChars="150" w:hanging="344"/>
        <w:rPr>
          <w:rFonts w:asciiTheme="minorEastAsia" w:hAnsiTheme="minorEastAsia"/>
          <w:sz w:val="18"/>
          <w:szCs w:val="20"/>
        </w:rPr>
      </w:pPr>
    </w:p>
    <w:p w14:paraId="7881F6AA" w14:textId="77777777" w:rsidR="00A04C8C" w:rsidRPr="009660A5" w:rsidRDefault="00A04C8C" w:rsidP="002E6C9A">
      <w:pPr>
        <w:spacing w:line="220" w:lineRule="exact"/>
        <w:ind w:left="344" w:hangingChars="150" w:hanging="344"/>
        <w:rPr>
          <w:rFonts w:asciiTheme="minorEastAsia" w:hAnsiTheme="minorEastAsia"/>
          <w:sz w:val="18"/>
          <w:szCs w:val="20"/>
        </w:rPr>
      </w:pPr>
    </w:p>
    <w:p w14:paraId="13504C01" w14:textId="77777777" w:rsidR="00017F5D" w:rsidRPr="009660A5" w:rsidRDefault="00017F5D" w:rsidP="00017F5D">
      <w:pPr>
        <w:ind w:leftChars="100" w:left="568" w:hangingChars="100" w:hanging="309"/>
        <w:rPr>
          <w:rFonts w:asciiTheme="majorEastAsia" w:eastAsiaTheme="majorEastAsia" w:hAnsiTheme="majorEastAsia"/>
          <w:sz w:val="26"/>
          <w:szCs w:val="26"/>
        </w:rPr>
      </w:pPr>
      <w:bookmarkStart w:id="2" w:name="_Hlk108551861"/>
      <w:r w:rsidRPr="009660A5">
        <w:rPr>
          <w:rFonts w:asciiTheme="majorEastAsia" w:eastAsiaTheme="majorEastAsia" w:hAnsiTheme="majorEastAsia" w:hint="eastAsia"/>
          <w:sz w:val="26"/>
          <w:szCs w:val="26"/>
        </w:rPr>
        <w:t>(3)</w:t>
      </w:r>
      <w:bookmarkEnd w:id="2"/>
      <w:r w:rsidRPr="009660A5">
        <w:rPr>
          <w:rFonts w:asciiTheme="majorEastAsia" w:eastAsiaTheme="majorEastAsia" w:hAnsiTheme="majorEastAsia" w:hint="eastAsia"/>
          <w:sz w:val="26"/>
          <w:szCs w:val="26"/>
        </w:rPr>
        <w:t>人材の活用</w:t>
      </w:r>
    </w:p>
    <w:p w14:paraId="0A80794A" w14:textId="77777777" w:rsidR="00017F5D" w:rsidRPr="009660A5" w:rsidRDefault="00017F5D" w:rsidP="00017F5D">
      <w:pPr>
        <w:ind w:leftChars="100" w:left="568" w:hangingChars="100" w:hanging="309"/>
        <w:rPr>
          <w:rFonts w:asciiTheme="minorEastAsia" w:hAnsiTheme="minorEastAsia"/>
          <w:sz w:val="26"/>
          <w:szCs w:val="26"/>
        </w:rPr>
      </w:pPr>
      <w:r w:rsidRPr="009660A5">
        <w:rPr>
          <w:rFonts w:asciiTheme="minorEastAsia" w:hAnsiTheme="minorEastAsia" w:hint="eastAsia"/>
          <w:sz w:val="26"/>
          <w:szCs w:val="26"/>
        </w:rPr>
        <w:t>○　養成した人材の活用及び人権を学ぶ者の具体的なニーズに応じた指導者の確保に資する講師リストの整備並びに市町村、関係機関等との共有を、引き続き進めます。</w:t>
      </w:r>
    </w:p>
    <w:p w14:paraId="7DB9C4D3" w14:textId="77777777" w:rsidR="00017F5D" w:rsidRPr="009660A5" w:rsidRDefault="00017F5D" w:rsidP="00017F5D">
      <w:pPr>
        <w:ind w:leftChars="100" w:left="568" w:hangingChars="100" w:hanging="309"/>
        <w:rPr>
          <w:rFonts w:asciiTheme="minorEastAsia" w:hAnsiTheme="minorEastAsia"/>
          <w:sz w:val="26"/>
          <w:szCs w:val="26"/>
        </w:rPr>
      </w:pPr>
    </w:p>
    <w:p w14:paraId="5AC0D4A7" w14:textId="77777777" w:rsidR="00017F5D" w:rsidRPr="009660A5" w:rsidRDefault="00017F5D" w:rsidP="00017F5D">
      <w:pPr>
        <w:ind w:leftChars="100" w:left="568" w:hangingChars="100" w:hanging="309"/>
        <w:rPr>
          <w:rFonts w:asciiTheme="minorEastAsia" w:hAnsiTheme="minorEastAsia"/>
          <w:sz w:val="26"/>
          <w:szCs w:val="26"/>
        </w:rPr>
      </w:pPr>
      <w:r w:rsidRPr="009660A5">
        <w:rPr>
          <w:rFonts w:asciiTheme="minorEastAsia" w:hAnsiTheme="minorEastAsia" w:hint="eastAsia"/>
          <w:sz w:val="26"/>
          <w:szCs w:val="26"/>
        </w:rPr>
        <w:t>○　府民が主体となった学習グループの形成や場づくりに成功したモデル事例を収集し、人材活用の観点から事例の検討を進め、学習の成果を他者に伝え広げていけるような人権教育の仕組みづくりに生かしていきます。</w:t>
      </w:r>
    </w:p>
    <w:p w14:paraId="5A2C1E96" w14:textId="77777777" w:rsidR="00017F5D" w:rsidRPr="009660A5" w:rsidRDefault="00017F5D" w:rsidP="00DA641D">
      <w:pPr>
        <w:ind w:leftChars="100" w:left="568" w:hangingChars="100" w:hanging="309"/>
        <w:rPr>
          <w:rFonts w:asciiTheme="minorEastAsia" w:hAnsiTheme="minorEastAsia"/>
          <w:sz w:val="26"/>
          <w:szCs w:val="26"/>
        </w:rPr>
      </w:pPr>
    </w:p>
    <w:p w14:paraId="7BE87425" w14:textId="4C8BB9A3" w:rsidR="00F303C4" w:rsidRPr="009660A5" w:rsidRDefault="00F303C4" w:rsidP="003F6F20">
      <w:pPr>
        <w:rPr>
          <w:rFonts w:asciiTheme="minorEastAsia" w:hAnsiTheme="minorEastAsia"/>
          <w:sz w:val="26"/>
          <w:szCs w:val="26"/>
        </w:rPr>
      </w:pPr>
    </w:p>
    <w:p w14:paraId="275D8D10" w14:textId="4AF97967" w:rsidR="00DD11B8" w:rsidRPr="009660A5" w:rsidRDefault="00DD11B8" w:rsidP="003F6F20">
      <w:pPr>
        <w:rPr>
          <w:rFonts w:asciiTheme="minorEastAsia" w:hAnsiTheme="minorEastAsia"/>
          <w:sz w:val="26"/>
          <w:szCs w:val="26"/>
        </w:rPr>
      </w:pPr>
    </w:p>
    <w:p w14:paraId="5FB32F0C" w14:textId="7820B5E6" w:rsidR="00DD11B8" w:rsidRPr="009660A5" w:rsidRDefault="00DD11B8" w:rsidP="003F6F20">
      <w:pPr>
        <w:rPr>
          <w:rFonts w:asciiTheme="minorEastAsia" w:hAnsiTheme="minorEastAsia"/>
          <w:sz w:val="26"/>
          <w:szCs w:val="26"/>
        </w:rPr>
      </w:pPr>
    </w:p>
    <w:p w14:paraId="19EF30E4" w14:textId="083369E2" w:rsidR="00DD11B8" w:rsidRPr="009660A5" w:rsidRDefault="00DD11B8" w:rsidP="003F6F20">
      <w:pPr>
        <w:rPr>
          <w:rFonts w:asciiTheme="minorEastAsia" w:hAnsiTheme="minorEastAsia"/>
          <w:sz w:val="26"/>
          <w:szCs w:val="26"/>
        </w:rPr>
      </w:pPr>
    </w:p>
    <w:p w14:paraId="3771A86B" w14:textId="1E56D5E2" w:rsidR="00DD11B8" w:rsidRPr="009660A5" w:rsidRDefault="00DD11B8" w:rsidP="003F6F20">
      <w:pPr>
        <w:rPr>
          <w:rFonts w:asciiTheme="minorEastAsia" w:hAnsiTheme="minorEastAsia"/>
          <w:sz w:val="26"/>
          <w:szCs w:val="26"/>
        </w:rPr>
      </w:pPr>
    </w:p>
    <w:p w14:paraId="0457FDBF" w14:textId="3EAE362B" w:rsidR="00DD11B8" w:rsidRPr="009660A5" w:rsidRDefault="00DD11B8" w:rsidP="003F6F20">
      <w:pPr>
        <w:rPr>
          <w:rFonts w:asciiTheme="minorEastAsia" w:hAnsiTheme="minorEastAsia"/>
          <w:sz w:val="26"/>
          <w:szCs w:val="26"/>
        </w:rPr>
      </w:pPr>
    </w:p>
    <w:p w14:paraId="3C60E8C9" w14:textId="6CCF46B3" w:rsidR="00DD11B8" w:rsidRPr="009660A5" w:rsidRDefault="00DD11B8" w:rsidP="003F6F20">
      <w:pPr>
        <w:rPr>
          <w:rFonts w:asciiTheme="minorEastAsia" w:hAnsiTheme="minorEastAsia"/>
          <w:sz w:val="26"/>
          <w:szCs w:val="26"/>
        </w:rPr>
      </w:pPr>
    </w:p>
    <w:p w14:paraId="66D83F81" w14:textId="11092915" w:rsidR="00DD11B8" w:rsidRPr="009660A5" w:rsidRDefault="00DD11B8" w:rsidP="003F6F20">
      <w:pPr>
        <w:rPr>
          <w:rFonts w:asciiTheme="minorEastAsia" w:hAnsiTheme="minorEastAsia"/>
          <w:sz w:val="26"/>
          <w:szCs w:val="26"/>
        </w:rPr>
      </w:pPr>
    </w:p>
    <w:p w14:paraId="2779CFB7" w14:textId="07226518" w:rsidR="00DD11B8" w:rsidRPr="009660A5" w:rsidRDefault="00DD11B8" w:rsidP="003F6F20">
      <w:pPr>
        <w:rPr>
          <w:rFonts w:asciiTheme="minorEastAsia" w:hAnsiTheme="minorEastAsia"/>
          <w:sz w:val="26"/>
          <w:szCs w:val="26"/>
        </w:rPr>
      </w:pPr>
    </w:p>
    <w:p w14:paraId="4D8CF361" w14:textId="3361A9C7" w:rsidR="00DD11B8" w:rsidRPr="009660A5" w:rsidRDefault="00DD11B8" w:rsidP="003F6F20">
      <w:pPr>
        <w:rPr>
          <w:rFonts w:asciiTheme="minorEastAsia" w:hAnsiTheme="minorEastAsia"/>
          <w:sz w:val="26"/>
          <w:szCs w:val="26"/>
        </w:rPr>
      </w:pPr>
    </w:p>
    <w:p w14:paraId="44BB1374" w14:textId="57E63303" w:rsidR="00DD11B8" w:rsidRPr="009660A5" w:rsidRDefault="00DD11B8" w:rsidP="003F6F20">
      <w:pPr>
        <w:rPr>
          <w:rFonts w:asciiTheme="minorEastAsia" w:hAnsiTheme="minorEastAsia"/>
          <w:sz w:val="26"/>
          <w:szCs w:val="26"/>
        </w:rPr>
      </w:pPr>
    </w:p>
    <w:p w14:paraId="353FED2E" w14:textId="707AD78C" w:rsidR="00DD11B8" w:rsidRPr="009660A5" w:rsidRDefault="00DD11B8" w:rsidP="003F6F20">
      <w:pPr>
        <w:rPr>
          <w:rFonts w:asciiTheme="minorEastAsia" w:hAnsiTheme="minorEastAsia"/>
          <w:sz w:val="26"/>
          <w:szCs w:val="26"/>
        </w:rPr>
      </w:pPr>
    </w:p>
    <w:p w14:paraId="33AC0DE5" w14:textId="6A9DE3BA" w:rsidR="00DD11B8" w:rsidRPr="009660A5" w:rsidRDefault="00DD11B8" w:rsidP="003F6F20">
      <w:pPr>
        <w:rPr>
          <w:rFonts w:asciiTheme="minorEastAsia" w:hAnsiTheme="minorEastAsia"/>
          <w:sz w:val="26"/>
          <w:szCs w:val="26"/>
        </w:rPr>
      </w:pPr>
    </w:p>
    <w:p w14:paraId="46365918" w14:textId="2E04D798" w:rsidR="00DD11B8" w:rsidRPr="009660A5" w:rsidRDefault="00DD11B8" w:rsidP="003F6F20">
      <w:pPr>
        <w:rPr>
          <w:rFonts w:asciiTheme="minorEastAsia" w:hAnsiTheme="minorEastAsia"/>
          <w:sz w:val="26"/>
          <w:szCs w:val="26"/>
        </w:rPr>
      </w:pPr>
    </w:p>
    <w:p w14:paraId="0ACFAEF3" w14:textId="5C7753C0" w:rsidR="00DD11B8" w:rsidRPr="009660A5" w:rsidRDefault="00DD11B8" w:rsidP="003F6F20">
      <w:pPr>
        <w:rPr>
          <w:rFonts w:asciiTheme="minorEastAsia" w:hAnsiTheme="minorEastAsia"/>
          <w:sz w:val="26"/>
          <w:szCs w:val="26"/>
        </w:rPr>
      </w:pPr>
    </w:p>
    <w:p w14:paraId="68D4E4C8" w14:textId="4A59CC69" w:rsidR="00DD11B8" w:rsidRPr="009660A5" w:rsidRDefault="00DD11B8" w:rsidP="003F6F20">
      <w:pPr>
        <w:rPr>
          <w:rFonts w:asciiTheme="minorEastAsia" w:hAnsiTheme="minorEastAsia"/>
          <w:sz w:val="26"/>
          <w:szCs w:val="26"/>
        </w:rPr>
      </w:pPr>
    </w:p>
    <w:p w14:paraId="7203A65E" w14:textId="11125644" w:rsidR="00DD11B8" w:rsidRPr="009660A5" w:rsidRDefault="00DD11B8" w:rsidP="003F6F20">
      <w:pPr>
        <w:rPr>
          <w:rFonts w:asciiTheme="minorEastAsia" w:hAnsiTheme="minorEastAsia"/>
          <w:sz w:val="26"/>
          <w:szCs w:val="26"/>
        </w:rPr>
      </w:pPr>
    </w:p>
    <w:p w14:paraId="07843AC2" w14:textId="76CEE5F6" w:rsidR="00DD11B8" w:rsidRPr="009660A5" w:rsidRDefault="00DD11B8" w:rsidP="003F6F20">
      <w:pPr>
        <w:rPr>
          <w:rFonts w:asciiTheme="minorEastAsia" w:hAnsiTheme="minorEastAsia"/>
          <w:sz w:val="26"/>
          <w:szCs w:val="26"/>
        </w:rPr>
      </w:pPr>
    </w:p>
    <w:p w14:paraId="7A590520" w14:textId="44269915" w:rsidR="00DD11B8" w:rsidRPr="009660A5" w:rsidRDefault="00DD11B8" w:rsidP="003F6F20">
      <w:pPr>
        <w:rPr>
          <w:rFonts w:asciiTheme="minorEastAsia" w:hAnsiTheme="minorEastAsia"/>
          <w:sz w:val="26"/>
          <w:szCs w:val="26"/>
        </w:rPr>
      </w:pPr>
    </w:p>
    <w:p w14:paraId="17CB893B" w14:textId="77777777" w:rsidR="00DD11B8" w:rsidRPr="009660A5" w:rsidRDefault="00DD11B8" w:rsidP="003F6F20">
      <w:pPr>
        <w:rPr>
          <w:rFonts w:asciiTheme="minorEastAsia" w:hAnsiTheme="minorEastAsia"/>
          <w:sz w:val="26"/>
          <w:szCs w:val="26"/>
        </w:rPr>
      </w:pPr>
    </w:p>
    <w:p w14:paraId="22EC84F6" w14:textId="6A50DA0B" w:rsidR="00021FB8" w:rsidRPr="009660A5" w:rsidRDefault="00E6764B" w:rsidP="00A10B6C">
      <w:pPr>
        <w:widowControl/>
        <w:jc w:val="left"/>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３</w:t>
      </w:r>
      <w:r w:rsidR="00021FB8" w:rsidRPr="009660A5">
        <w:rPr>
          <w:rFonts w:asciiTheme="majorEastAsia" w:eastAsiaTheme="majorEastAsia" w:hAnsiTheme="majorEastAsia" w:hint="eastAsia"/>
          <w:sz w:val="26"/>
          <w:szCs w:val="26"/>
        </w:rPr>
        <w:t>－３  府民の主体的な人権教育に関する活動の促進</w:t>
      </w:r>
    </w:p>
    <w:p w14:paraId="66B5A49C" w14:textId="77777777" w:rsidR="00021FB8" w:rsidRPr="009660A5" w:rsidRDefault="00021FB8" w:rsidP="00021FB8">
      <w:pPr>
        <w:rPr>
          <w:rFonts w:asciiTheme="minorEastAsia" w:hAnsiTheme="minorEastAsia"/>
          <w:sz w:val="26"/>
          <w:szCs w:val="26"/>
        </w:rPr>
      </w:pPr>
    </w:p>
    <w:tbl>
      <w:tblPr>
        <w:tblStyle w:val="a3"/>
        <w:tblW w:w="0" w:type="auto"/>
        <w:tblInd w:w="108" w:type="dxa"/>
        <w:tblBorders>
          <w:top w:val="wave" w:sz="6" w:space="0" w:color="auto"/>
          <w:left w:val="wave" w:sz="6" w:space="0" w:color="auto"/>
          <w:bottom w:val="wave" w:sz="6" w:space="0" w:color="auto"/>
          <w:right w:val="wave" w:sz="6" w:space="0" w:color="auto"/>
          <w:insideH w:val="wave" w:sz="6" w:space="0" w:color="auto"/>
          <w:insideV w:val="wave" w:sz="6" w:space="0" w:color="auto"/>
        </w:tblBorders>
        <w:shd w:val="clear" w:color="auto" w:fill="B8CCE4" w:themeFill="accent1" w:themeFillTint="66"/>
        <w:tblLook w:val="04A0" w:firstRow="1" w:lastRow="0" w:firstColumn="1" w:lastColumn="0" w:noHBand="0" w:noVBand="1"/>
      </w:tblPr>
      <w:tblGrid>
        <w:gridCol w:w="8902"/>
      </w:tblGrid>
      <w:tr w:rsidR="009765C7" w:rsidRPr="009660A5" w14:paraId="445D5F7F" w14:textId="77777777" w:rsidTr="006C0836">
        <w:tc>
          <w:tcPr>
            <w:tcW w:w="9072" w:type="dxa"/>
            <w:shd w:val="clear" w:color="auto" w:fill="B8CCE4" w:themeFill="accent1" w:themeFillTint="66"/>
          </w:tcPr>
          <w:p w14:paraId="6178ED4E" w14:textId="13C25FD6" w:rsidR="009765C7" w:rsidRPr="009660A5" w:rsidRDefault="009765C7" w:rsidP="009765C7">
            <w:pPr>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【基本方針</w:t>
            </w:r>
            <w:r w:rsidR="00E6764B" w:rsidRPr="009660A5">
              <w:rPr>
                <w:rFonts w:asciiTheme="majorEastAsia" w:eastAsiaTheme="majorEastAsia" w:hAnsiTheme="majorEastAsia" w:hint="eastAsia"/>
                <w:sz w:val="26"/>
                <w:szCs w:val="26"/>
              </w:rPr>
              <w:t>における</w:t>
            </w:r>
            <w:r w:rsidRPr="009660A5">
              <w:rPr>
                <w:rFonts w:asciiTheme="majorEastAsia" w:eastAsiaTheme="majorEastAsia" w:hAnsiTheme="majorEastAsia" w:hint="eastAsia"/>
                <w:sz w:val="26"/>
                <w:szCs w:val="26"/>
              </w:rPr>
              <w:t>施策の方向】</w:t>
            </w:r>
          </w:p>
          <w:p w14:paraId="428571B4" w14:textId="77777777" w:rsidR="00E6764B" w:rsidRPr="009660A5" w:rsidRDefault="00E6764B" w:rsidP="00E6764B">
            <w:pPr>
              <w:ind w:firstLineChars="100" w:firstLine="309"/>
              <w:rPr>
                <w:rFonts w:asciiTheme="minorEastAsia" w:hAnsiTheme="minorEastAsia"/>
                <w:sz w:val="26"/>
                <w:szCs w:val="26"/>
              </w:rPr>
            </w:pPr>
            <w:r w:rsidRPr="009660A5">
              <w:rPr>
                <w:rFonts w:asciiTheme="minorEastAsia" w:hAnsiTheme="minorEastAsia" w:hint="eastAsia"/>
                <w:sz w:val="26"/>
                <w:szCs w:val="26"/>
              </w:rPr>
              <w:t>多様な文化や価値観を大切にしあう豊かな人権文化を創造するためには、府民の自主的・主体的な取り組みを促すとともに、地域において様々な人々がふれあい、交流する場を増やし、相互理解を促進することが重要です。</w:t>
            </w:r>
          </w:p>
          <w:p w14:paraId="3BEE69CB" w14:textId="1C995CAF" w:rsidR="009765C7" w:rsidRPr="009660A5" w:rsidRDefault="00E6764B" w:rsidP="00E6764B">
            <w:pPr>
              <w:ind w:firstLineChars="100" w:firstLine="309"/>
              <w:rPr>
                <w:rFonts w:asciiTheme="minorEastAsia" w:hAnsiTheme="minorEastAsia"/>
                <w:sz w:val="26"/>
                <w:szCs w:val="26"/>
              </w:rPr>
            </w:pPr>
            <w:r w:rsidRPr="009660A5">
              <w:rPr>
                <w:rFonts w:asciiTheme="minorEastAsia" w:hAnsiTheme="minorEastAsia" w:hint="eastAsia"/>
                <w:sz w:val="26"/>
                <w:szCs w:val="26"/>
              </w:rPr>
              <w:t>このため、ＮＰＯや企業等による人権教育や府民の交流・相互理解のための自主的・主体的な活動を促す環境を整備します。</w:t>
            </w:r>
          </w:p>
        </w:tc>
      </w:tr>
    </w:tbl>
    <w:p w14:paraId="4D25614E" w14:textId="77777777" w:rsidR="00021FB8" w:rsidRPr="009660A5" w:rsidRDefault="00021FB8" w:rsidP="00021FB8">
      <w:pPr>
        <w:rPr>
          <w:rFonts w:asciiTheme="minorEastAsia" w:hAnsiTheme="minorEastAsia"/>
          <w:sz w:val="26"/>
          <w:szCs w:val="26"/>
        </w:rPr>
      </w:pPr>
    </w:p>
    <w:p w14:paraId="2E12C2D5" w14:textId="4CA7FD4F" w:rsidR="00021FB8" w:rsidRPr="009660A5" w:rsidRDefault="00F303C4" w:rsidP="00F303C4">
      <w:pPr>
        <w:ind w:left="464" w:hangingChars="150" w:hanging="464"/>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(1)</w:t>
      </w:r>
      <w:r w:rsidR="00021FB8" w:rsidRPr="009660A5">
        <w:rPr>
          <w:rFonts w:asciiTheme="majorEastAsia" w:eastAsiaTheme="majorEastAsia" w:hAnsiTheme="majorEastAsia" w:hint="eastAsia"/>
          <w:sz w:val="26"/>
          <w:szCs w:val="26"/>
        </w:rPr>
        <w:t>人権を知ること、考えること、行動することを支援する環境の構築</w:t>
      </w:r>
    </w:p>
    <w:p w14:paraId="6613C0BE" w14:textId="1ED6309D" w:rsidR="00F303C4" w:rsidRPr="009660A5" w:rsidRDefault="00F303C4" w:rsidP="00F303C4">
      <w:pPr>
        <w:ind w:leftChars="125" w:left="633" w:hangingChars="100" w:hanging="309"/>
        <w:rPr>
          <w:rFonts w:asciiTheme="minorEastAsia" w:hAnsiTheme="minorEastAsia"/>
          <w:sz w:val="26"/>
          <w:szCs w:val="26"/>
        </w:rPr>
      </w:pPr>
      <w:r w:rsidRPr="009660A5">
        <w:rPr>
          <w:rFonts w:asciiTheme="minorEastAsia" w:hAnsiTheme="minorEastAsia" w:hint="eastAsia"/>
          <w:sz w:val="26"/>
          <w:szCs w:val="26"/>
        </w:rPr>
        <w:t>○　一人ひとりの具体的なニーズに応え、日本国憲法や国際人　権諸条約、人権に関する法律・条例等の具体的な人権関係規程の趣旨・内容や個別・具体的な人権問題の解決に際して利用することができる行政サービス・方策等、問題の発見から解決のための方策・手順等について、知ること、考えること、行動することを支援する環境づくりを推進します。</w:t>
      </w:r>
    </w:p>
    <w:p w14:paraId="5F3E2A8C" w14:textId="77777777" w:rsidR="00021FB8" w:rsidRPr="009660A5" w:rsidRDefault="00021FB8" w:rsidP="00021FB8">
      <w:pPr>
        <w:rPr>
          <w:rFonts w:asciiTheme="minorEastAsia" w:hAnsiTheme="minorEastAsia"/>
          <w:sz w:val="26"/>
          <w:szCs w:val="26"/>
        </w:rPr>
      </w:pPr>
    </w:p>
    <w:p w14:paraId="523FDE2E" w14:textId="77777777" w:rsidR="009B291D" w:rsidRPr="009660A5" w:rsidRDefault="00A532F4" w:rsidP="009B291D">
      <w:pPr>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w:t>
      </w:r>
      <w:r w:rsidRPr="009660A5">
        <w:rPr>
          <w:rFonts w:asciiTheme="majorEastAsia" w:eastAsiaTheme="majorEastAsia" w:hAnsiTheme="majorEastAsia"/>
          <w:sz w:val="26"/>
          <w:szCs w:val="26"/>
        </w:rPr>
        <w:t>2</w:t>
      </w:r>
      <w:r w:rsidRPr="009660A5">
        <w:rPr>
          <w:rFonts w:asciiTheme="majorEastAsia" w:eastAsiaTheme="majorEastAsia" w:hAnsiTheme="majorEastAsia" w:hint="eastAsia"/>
          <w:sz w:val="26"/>
          <w:szCs w:val="26"/>
        </w:rPr>
        <w:t>)</w:t>
      </w:r>
      <w:r w:rsidR="00021FB8" w:rsidRPr="009660A5">
        <w:rPr>
          <w:rFonts w:asciiTheme="majorEastAsia" w:eastAsiaTheme="majorEastAsia" w:hAnsiTheme="majorEastAsia" w:hint="eastAsia"/>
          <w:sz w:val="26"/>
          <w:szCs w:val="26"/>
        </w:rPr>
        <w:t>ＮＰＯ等民間団体と連携した取組の推進</w:t>
      </w:r>
    </w:p>
    <w:p w14:paraId="7F7B3A08" w14:textId="59EC133F" w:rsidR="00021FB8" w:rsidRPr="009660A5" w:rsidRDefault="006F461B" w:rsidP="006F461B">
      <w:pPr>
        <w:ind w:firstLineChars="50" w:firstLine="155"/>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ア</w:t>
      </w:r>
      <w:r w:rsidR="009B291D" w:rsidRPr="009660A5">
        <w:rPr>
          <w:rFonts w:asciiTheme="majorEastAsia" w:eastAsiaTheme="majorEastAsia" w:hAnsiTheme="majorEastAsia" w:hint="eastAsia"/>
          <w:sz w:val="26"/>
          <w:szCs w:val="26"/>
        </w:rPr>
        <w:t xml:space="preserve">　</w:t>
      </w:r>
      <w:r w:rsidR="00021FB8" w:rsidRPr="009660A5">
        <w:rPr>
          <w:rFonts w:asciiTheme="majorEastAsia" w:eastAsiaTheme="majorEastAsia" w:hAnsiTheme="majorEastAsia" w:hint="eastAsia"/>
          <w:sz w:val="26"/>
          <w:szCs w:val="26"/>
        </w:rPr>
        <w:t>ＮＰＯ等民間団体の活動に対する支援</w:t>
      </w:r>
    </w:p>
    <w:p w14:paraId="3088C3A0" w14:textId="7A8FA13F" w:rsidR="00A04C8C" w:rsidRDefault="00F303C4" w:rsidP="00A04C8C">
      <w:pPr>
        <w:ind w:leftChars="200" w:left="827" w:hangingChars="100" w:hanging="309"/>
        <w:rPr>
          <w:rFonts w:asciiTheme="minorEastAsia" w:hAnsiTheme="minorEastAsia"/>
          <w:sz w:val="26"/>
          <w:szCs w:val="26"/>
        </w:rPr>
      </w:pPr>
      <w:r w:rsidRPr="009660A5">
        <w:rPr>
          <w:rFonts w:asciiTheme="minorEastAsia" w:hAnsiTheme="minorEastAsia" w:hint="eastAsia"/>
          <w:sz w:val="26"/>
          <w:szCs w:val="26"/>
        </w:rPr>
        <w:t>〇　人権に関する活動を行うＮＰＯ等民間団体</w:t>
      </w:r>
      <w:r w:rsidR="00A04C8C">
        <w:rPr>
          <w:rStyle w:val="ad"/>
          <w:rFonts w:asciiTheme="minorEastAsia" w:hAnsiTheme="minorEastAsia"/>
          <w:sz w:val="26"/>
          <w:szCs w:val="26"/>
        </w:rPr>
        <w:footnoteReference w:id="6"/>
      </w:r>
      <w:r w:rsidRPr="009660A5">
        <w:rPr>
          <w:rFonts w:asciiTheme="minorEastAsia" w:hAnsiTheme="minorEastAsia" w:hint="eastAsia"/>
          <w:sz w:val="26"/>
          <w:szCs w:val="26"/>
        </w:rPr>
        <w:t>それぞれの活動事例についての研究発表・交流会等の機会と場の提供や活動内容の府情報誌への掲載等、団体の主体性に配慮しつつその活動を支援することにより、団体が府・市町村や府民、企業等様々な主体とのつながりを深め、活動の幅を広げてい</w:t>
      </w:r>
      <w:r w:rsidR="002E6C9A" w:rsidRPr="009660A5">
        <w:rPr>
          <w:rFonts w:asciiTheme="minorEastAsia" w:hAnsiTheme="minorEastAsia" w:hint="eastAsia"/>
          <w:sz w:val="26"/>
          <w:szCs w:val="26"/>
        </w:rPr>
        <w:t>く取組を推進します。</w:t>
      </w:r>
    </w:p>
    <w:p w14:paraId="6F5FAF4A" w14:textId="7E843240" w:rsidR="00A532F4" w:rsidRPr="009660A5" w:rsidRDefault="00A532F4" w:rsidP="00A04C8C">
      <w:pPr>
        <w:ind w:leftChars="200" w:left="747" w:hangingChars="100" w:hanging="229"/>
        <w:rPr>
          <w:rFonts w:asciiTheme="minorEastAsia" w:hAnsiTheme="minorEastAsia"/>
          <w:sz w:val="20"/>
          <w:szCs w:val="20"/>
        </w:rPr>
      </w:pPr>
      <w:r w:rsidRPr="009660A5">
        <w:rPr>
          <w:rFonts w:asciiTheme="minorEastAsia" w:hAnsiTheme="minorEastAsia" w:hint="eastAsia"/>
          <w:sz w:val="18"/>
          <w:szCs w:val="20"/>
        </w:rPr>
        <w:t xml:space="preserve">　</w:t>
      </w:r>
      <w:r w:rsidR="00A04C8C" w:rsidRPr="009660A5">
        <w:rPr>
          <w:rFonts w:asciiTheme="minorEastAsia" w:hAnsiTheme="minorEastAsia"/>
          <w:sz w:val="20"/>
          <w:szCs w:val="20"/>
        </w:rPr>
        <w:t xml:space="preserve"> </w:t>
      </w:r>
    </w:p>
    <w:p w14:paraId="657D708C" w14:textId="07D3277A" w:rsidR="00F303C4" w:rsidRPr="009660A5" w:rsidRDefault="006F461B" w:rsidP="00F303C4">
      <w:pPr>
        <w:ind w:firstLineChars="100" w:firstLine="309"/>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イ</w:t>
      </w:r>
      <w:r w:rsidR="009B291D" w:rsidRPr="009660A5">
        <w:rPr>
          <w:rFonts w:asciiTheme="majorEastAsia" w:eastAsiaTheme="majorEastAsia" w:hAnsiTheme="majorEastAsia" w:hint="eastAsia"/>
          <w:sz w:val="26"/>
          <w:szCs w:val="26"/>
        </w:rPr>
        <w:t xml:space="preserve">　</w:t>
      </w:r>
      <w:r w:rsidR="00F303C4" w:rsidRPr="009660A5">
        <w:rPr>
          <w:rFonts w:asciiTheme="majorEastAsia" w:eastAsiaTheme="majorEastAsia" w:hAnsiTheme="majorEastAsia" w:hint="eastAsia"/>
          <w:sz w:val="26"/>
          <w:szCs w:val="26"/>
        </w:rPr>
        <w:t xml:space="preserve">連携・協働体制の構築　</w:t>
      </w:r>
    </w:p>
    <w:p w14:paraId="1853951C" w14:textId="7D1DB67E" w:rsidR="00F303C4" w:rsidRPr="009660A5" w:rsidRDefault="00F303C4" w:rsidP="00980928">
      <w:pPr>
        <w:ind w:leftChars="200" w:left="827" w:hangingChars="100" w:hanging="309"/>
        <w:rPr>
          <w:rFonts w:asciiTheme="majorEastAsia" w:eastAsiaTheme="majorEastAsia" w:hAnsiTheme="majorEastAsia"/>
          <w:sz w:val="26"/>
          <w:szCs w:val="26"/>
        </w:rPr>
      </w:pPr>
      <w:r w:rsidRPr="009660A5">
        <w:rPr>
          <w:rFonts w:asciiTheme="minorEastAsia" w:hAnsiTheme="minorEastAsia" w:hint="eastAsia"/>
          <w:sz w:val="26"/>
          <w:szCs w:val="26"/>
        </w:rPr>
        <w:t>○　人権に関する活動を行うＮＰＯ等民間団体と、十分な意見</w:t>
      </w:r>
      <w:r w:rsidR="00980928" w:rsidRPr="009660A5">
        <w:rPr>
          <w:rFonts w:asciiTheme="minorEastAsia" w:hAnsiTheme="minorEastAsia" w:hint="eastAsia"/>
          <w:sz w:val="26"/>
          <w:szCs w:val="26"/>
        </w:rPr>
        <w:t xml:space="preserve">　</w:t>
      </w:r>
      <w:r w:rsidRPr="009660A5">
        <w:rPr>
          <w:rFonts w:asciiTheme="minorEastAsia" w:hAnsiTheme="minorEastAsia" w:hint="eastAsia"/>
          <w:sz w:val="26"/>
          <w:szCs w:val="26"/>
        </w:rPr>
        <w:t>交換を通じ</w:t>
      </w:r>
      <w:r w:rsidRPr="009660A5">
        <w:rPr>
          <w:rFonts w:ascii="ＭＳ 明朝" w:eastAsia="ＭＳ 明朝" w:hAnsi="ＭＳ 明朝" w:hint="eastAsia"/>
          <w:sz w:val="26"/>
          <w:szCs w:val="26"/>
        </w:rPr>
        <w:t>て、機動性や自立性といったその特長を生かした連携・協働体制の構築を図ります。</w:t>
      </w:r>
    </w:p>
    <w:p w14:paraId="17B4001E" w14:textId="6F752ABB" w:rsidR="00F303C4" w:rsidRPr="009660A5" w:rsidRDefault="00F303C4" w:rsidP="00DA641D">
      <w:pPr>
        <w:ind w:firstLineChars="100" w:firstLine="309"/>
        <w:rPr>
          <w:rFonts w:asciiTheme="majorEastAsia" w:eastAsiaTheme="majorEastAsia" w:hAnsiTheme="majorEastAsia"/>
          <w:sz w:val="26"/>
          <w:szCs w:val="26"/>
        </w:rPr>
      </w:pPr>
    </w:p>
    <w:p w14:paraId="7CF52BBC" w14:textId="33E51516" w:rsidR="00F303C4" w:rsidRPr="009660A5" w:rsidRDefault="00F303C4" w:rsidP="00DA641D">
      <w:pPr>
        <w:ind w:firstLineChars="100" w:firstLine="309"/>
        <w:rPr>
          <w:rFonts w:asciiTheme="majorEastAsia" w:eastAsiaTheme="majorEastAsia" w:hAnsiTheme="majorEastAsia"/>
          <w:sz w:val="26"/>
          <w:szCs w:val="26"/>
        </w:rPr>
      </w:pPr>
    </w:p>
    <w:p w14:paraId="7666B465" w14:textId="77777777" w:rsidR="00F303C4" w:rsidRPr="009660A5" w:rsidRDefault="00F303C4" w:rsidP="00DA641D">
      <w:pPr>
        <w:ind w:firstLineChars="100" w:firstLine="309"/>
        <w:rPr>
          <w:rFonts w:asciiTheme="majorEastAsia" w:eastAsiaTheme="majorEastAsia" w:hAnsiTheme="majorEastAsia"/>
          <w:sz w:val="26"/>
          <w:szCs w:val="26"/>
        </w:rPr>
      </w:pPr>
    </w:p>
    <w:p w14:paraId="335C21A6" w14:textId="77777777" w:rsidR="00DC5A52" w:rsidRPr="009660A5" w:rsidRDefault="00DC5A52" w:rsidP="006C0836">
      <w:pPr>
        <w:rPr>
          <w:rFonts w:asciiTheme="minorEastAsia" w:hAnsiTheme="minorEastAsia"/>
          <w:sz w:val="26"/>
          <w:szCs w:val="26"/>
        </w:rPr>
      </w:pPr>
    </w:p>
    <w:p w14:paraId="33E6A302" w14:textId="77EEEB25" w:rsidR="00021FB8" w:rsidRPr="009660A5" w:rsidRDefault="00021FB8" w:rsidP="0045223A">
      <w:pPr>
        <w:rPr>
          <w:rFonts w:asciiTheme="majorEastAsia" w:eastAsiaTheme="majorEastAsia" w:hAnsiTheme="majorEastAsia"/>
          <w:sz w:val="26"/>
          <w:szCs w:val="26"/>
        </w:rPr>
      </w:pPr>
    </w:p>
    <w:p w14:paraId="23BFCF86" w14:textId="1088FC82" w:rsidR="00980928" w:rsidRPr="009660A5" w:rsidRDefault="00980928" w:rsidP="0045223A">
      <w:pPr>
        <w:rPr>
          <w:rFonts w:asciiTheme="majorEastAsia" w:eastAsiaTheme="majorEastAsia" w:hAnsiTheme="majorEastAsia"/>
          <w:sz w:val="26"/>
          <w:szCs w:val="26"/>
        </w:rPr>
      </w:pPr>
    </w:p>
    <w:p w14:paraId="724BBCDF" w14:textId="5E99B94F" w:rsidR="00980928" w:rsidRPr="009660A5" w:rsidRDefault="00980928" w:rsidP="0045223A">
      <w:pPr>
        <w:rPr>
          <w:rFonts w:asciiTheme="majorEastAsia" w:eastAsiaTheme="majorEastAsia" w:hAnsiTheme="majorEastAsia"/>
          <w:sz w:val="26"/>
          <w:szCs w:val="26"/>
        </w:rPr>
      </w:pPr>
    </w:p>
    <w:p w14:paraId="4A67071B" w14:textId="6D8876DD" w:rsidR="00980928" w:rsidRPr="009660A5" w:rsidRDefault="00980928" w:rsidP="0045223A">
      <w:pPr>
        <w:rPr>
          <w:rFonts w:asciiTheme="majorEastAsia" w:eastAsiaTheme="majorEastAsia" w:hAnsiTheme="majorEastAsia"/>
          <w:sz w:val="26"/>
          <w:szCs w:val="26"/>
        </w:rPr>
      </w:pPr>
    </w:p>
    <w:p w14:paraId="2744F73F" w14:textId="1BCDE236" w:rsidR="00980928" w:rsidRPr="009660A5" w:rsidRDefault="00980928" w:rsidP="0045223A">
      <w:pPr>
        <w:rPr>
          <w:rFonts w:asciiTheme="majorEastAsia" w:eastAsiaTheme="majorEastAsia" w:hAnsiTheme="majorEastAsia"/>
          <w:sz w:val="26"/>
          <w:szCs w:val="26"/>
        </w:rPr>
      </w:pPr>
    </w:p>
    <w:p w14:paraId="446BFF8B" w14:textId="7E374DBC" w:rsidR="00980928" w:rsidRPr="009660A5" w:rsidRDefault="00980928" w:rsidP="0045223A">
      <w:pPr>
        <w:rPr>
          <w:rFonts w:asciiTheme="majorEastAsia" w:eastAsiaTheme="majorEastAsia" w:hAnsiTheme="majorEastAsia"/>
          <w:sz w:val="26"/>
          <w:szCs w:val="26"/>
        </w:rPr>
      </w:pPr>
    </w:p>
    <w:p w14:paraId="2AAE2820" w14:textId="76460CCB" w:rsidR="00980928" w:rsidRPr="009660A5" w:rsidRDefault="00980928" w:rsidP="0045223A">
      <w:pPr>
        <w:rPr>
          <w:rFonts w:asciiTheme="majorEastAsia" w:eastAsiaTheme="majorEastAsia" w:hAnsiTheme="majorEastAsia"/>
          <w:sz w:val="26"/>
          <w:szCs w:val="26"/>
        </w:rPr>
      </w:pPr>
    </w:p>
    <w:p w14:paraId="7865B849" w14:textId="715BC220" w:rsidR="00980928" w:rsidRPr="009660A5" w:rsidRDefault="00980928" w:rsidP="0045223A">
      <w:pPr>
        <w:rPr>
          <w:rFonts w:asciiTheme="majorEastAsia" w:eastAsiaTheme="majorEastAsia" w:hAnsiTheme="majorEastAsia"/>
          <w:sz w:val="26"/>
          <w:szCs w:val="26"/>
        </w:rPr>
      </w:pPr>
    </w:p>
    <w:p w14:paraId="68333E55" w14:textId="10EB34B3" w:rsidR="00980928" w:rsidRPr="009660A5" w:rsidRDefault="00980928" w:rsidP="0045223A">
      <w:pPr>
        <w:rPr>
          <w:rFonts w:asciiTheme="majorEastAsia" w:eastAsiaTheme="majorEastAsia" w:hAnsiTheme="majorEastAsia"/>
          <w:sz w:val="26"/>
          <w:szCs w:val="26"/>
        </w:rPr>
      </w:pPr>
    </w:p>
    <w:p w14:paraId="2A516722" w14:textId="0FEE4E5C" w:rsidR="00980928" w:rsidRPr="009660A5" w:rsidRDefault="00980928" w:rsidP="0045223A">
      <w:pPr>
        <w:rPr>
          <w:rFonts w:asciiTheme="majorEastAsia" w:eastAsiaTheme="majorEastAsia" w:hAnsiTheme="majorEastAsia"/>
          <w:sz w:val="26"/>
          <w:szCs w:val="26"/>
        </w:rPr>
      </w:pPr>
    </w:p>
    <w:p w14:paraId="4440CC14" w14:textId="04E1FF00" w:rsidR="00980928" w:rsidRPr="009660A5" w:rsidRDefault="00980928" w:rsidP="0045223A">
      <w:pPr>
        <w:rPr>
          <w:rFonts w:asciiTheme="majorEastAsia" w:eastAsiaTheme="majorEastAsia" w:hAnsiTheme="majorEastAsia"/>
          <w:sz w:val="26"/>
          <w:szCs w:val="26"/>
        </w:rPr>
      </w:pPr>
    </w:p>
    <w:p w14:paraId="6D004D68" w14:textId="3FA687A4" w:rsidR="00980928" w:rsidRPr="009660A5" w:rsidRDefault="00980928" w:rsidP="0045223A">
      <w:pPr>
        <w:rPr>
          <w:rFonts w:asciiTheme="majorEastAsia" w:eastAsiaTheme="majorEastAsia" w:hAnsiTheme="majorEastAsia"/>
          <w:sz w:val="26"/>
          <w:szCs w:val="26"/>
        </w:rPr>
      </w:pPr>
    </w:p>
    <w:p w14:paraId="72AE77F7" w14:textId="2A3D3352" w:rsidR="00980928" w:rsidRPr="009660A5" w:rsidRDefault="00980928" w:rsidP="0045223A">
      <w:pPr>
        <w:rPr>
          <w:rFonts w:asciiTheme="majorEastAsia" w:eastAsiaTheme="majorEastAsia" w:hAnsiTheme="majorEastAsia"/>
          <w:sz w:val="26"/>
          <w:szCs w:val="26"/>
        </w:rPr>
      </w:pPr>
    </w:p>
    <w:p w14:paraId="08E69C8C" w14:textId="12104C7A" w:rsidR="00980928" w:rsidRPr="009660A5" w:rsidRDefault="00980928" w:rsidP="0045223A">
      <w:pPr>
        <w:rPr>
          <w:rFonts w:asciiTheme="majorEastAsia" w:eastAsiaTheme="majorEastAsia" w:hAnsiTheme="majorEastAsia"/>
          <w:sz w:val="26"/>
          <w:szCs w:val="26"/>
        </w:rPr>
      </w:pPr>
    </w:p>
    <w:p w14:paraId="16529ED8" w14:textId="7AA4729F" w:rsidR="00980928" w:rsidRPr="009660A5" w:rsidRDefault="00980928" w:rsidP="0045223A">
      <w:pPr>
        <w:rPr>
          <w:rFonts w:asciiTheme="majorEastAsia" w:eastAsiaTheme="majorEastAsia" w:hAnsiTheme="majorEastAsia"/>
          <w:sz w:val="26"/>
          <w:szCs w:val="26"/>
        </w:rPr>
      </w:pPr>
    </w:p>
    <w:p w14:paraId="11CE39C5" w14:textId="2F8B05B9" w:rsidR="00980928" w:rsidRPr="009660A5" w:rsidRDefault="00980928" w:rsidP="0045223A">
      <w:pPr>
        <w:rPr>
          <w:rFonts w:asciiTheme="majorEastAsia" w:eastAsiaTheme="majorEastAsia" w:hAnsiTheme="majorEastAsia"/>
          <w:sz w:val="26"/>
          <w:szCs w:val="26"/>
        </w:rPr>
      </w:pPr>
    </w:p>
    <w:p w14:paraId="5C7EFF9F" w14:textId="77777777" w:rsidR="00980928" w:rsidRPr="009660A5" w:rsidRDefault="00980928" w:rsidP="0045223A">
      <w:pPr>
        <w:rPr>
          <w:rFonts w:asciiTheme="minorEastAsia" w:hAnsiTheme="minorEastAsia"/>
          <w:sz w:val="26"/>
          <w:szCs w:val="26"/>
        </w:rPr>
      </w:pPr>
    </w:p>
    <w:p w14:paraId="32086163" w14:textId="77777777" w:rsidR="00DC5A52" w:rsidRPr="009660A5" w:rsidRDefault="00DC5A52">
      <w:pPr>
        <w:widowControl/>
        <w:jc w:val="left"/>
        <w:rPr>
          <w:rFonts w:asciiTheme="majorEastAsia" w:eastAsiaTheme="majorEastAsia" w:hAnsiTheme="majorEastAsia"/>
          <w:sz w:val="26"/>
          <w:szCs w:val="26"/>
        </w:rPr>
      </w:pPr>
      <w:r w:rsidRPr="009660A5">
        <w:rPr>
          <w:rFonts w:asciiTheme="majorEastAsia" w:eastAsiaTheme="majorEastAsia" w:hAnsiTheme="majorEastAsia"/>
          <w:sz w:val="26"/>
          <w:szCs w:val="26"/>
        </w:rPr>
        <w:br w:type="page"/>
      </w:r>
    </w:p>
    <w:p w14:paraId="068CEEC1" w14:textId="5D1942A1" w:rsidR="00021FB8" w:rsidRPr="009660A5" w:rsidRDefault="00BD0E32" w:rsidP="00021FB8">
      <w:pPr>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３</w:t>
      </w:r>
      <w:r w:rsidR="00021FB8" w:rsidRPr="009660A5">
        <w:rPr>
          <w:rFonts w:asciiTheme="majorEastAsia" w:eastAsiaTheme="majorEastAsia" w:hAnsiTheme="majorEastAsia" w:hint="eastAsia"/>
          <w:sz w:val="26"/>
          <w:szCs w:val="26"/>
        </w:rPr>
        <w:t>－４　人権教育に関する情報収集・提供機能の充実</w:t>
      </w:r>
    </w:p>
    <w:p w14:paraId="67B02925" w14:textId="77777777" w:rsidR="00021FB8" w:rsidRPr="009660A5" w:rsidRDefault="00021FB8" w:rsidP="00021FB8">
      <w:pPr>
        <w:rPr>
          <w:rFonts w:asciiTheme="minorEastAsia" w:hAnsiTheme="minorEastAsia"/>
          <w:sz w:val="26"/>
          <w:szCs w:val="26"/>
        </w:rPr>
      </w:pPr>
    </w:p>
    <w:tbl>
      <w:tblPr>
        <w:tblStyle w:val="a3"/>
        <w:tblW w:w="0" w:type="auto"/>
        <w:tblInd w:w="108" w:type="dxa"/>
        <w:tblBorders>
          <w:top w:val="wave" w:sz="6" w:space="0" w:color="auto"/>
          <w:left w:val="wave" w:sz="6" w:space="0" w:color="auto"/>
          <w:bottom w:val="wave" w:sz="6" w:space="0" w:color="auto"/>
          <w:right w:val="wave" w:sz="6" w:space="0" w:color="auto"/>
          <w:insideH w:val="wave" w:sz="6" w:space="0" w:color="auto"/>
          <w:insideV w:val="wave" w:sz="6" w:space="0" w:color="auto"/>
        </w:tblBorders>
        <w:shd w:val="clear" w:color="auto" w:fill="B8CCE4" w:themeFill="accent1" w:themeFillTint="66"/>
        <w:tblLook w:val="04A0" w:firstRow="1" w:lastRow="0" w:firstColumn="1" w:lastColumn="0" w:noHBand="0" w:noVBand="1"/>
      </w:tblPr>
      <w:tblGrid>
        <w:gridCol w:w="8902"/>
      </w:tblGrid>
      <w:tr w:rsidR="009765C7" w:rsidRPr="009660A5" w14:paraId="08270307" w14:textId="77777777" w:rsidTr="006C0836">
        <w:tc>
          <w:tcPr>
            <w:tcW w:w="9072" w:type="dxa"/>
            <w:shd w:val="clear" w:color="auto" w:fill="B8CCE4" w:themeFill="accent1" w:themeFillTint="66"/>
          </w:tcPr>
          <w:p w14:paraId="6C2751C5" w14:textId="7D08704D" w:rsidR="009765C7" w:rsidRPr="009660A5" w:rsidRDefault="009765C7" w:rsidP="009765C7">
            <w:pPr>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【基本方針</w:t>
            </w:r>
            <w:r w:rsidR="00A760A7" w:rsidRPr="009660A5">
              <w:rPr>
                <w:rFonts w:asciiTheme="majorEastAsia" w:eastAsiaTheme="majorEastAsia" w:hAnsiTheme="majorEastAsia" w:hint="eastAsia"/>
                <w:sz w:val="26"/>
                <w:szCs w:val="26"/>
              </w:rPr>
              <w:t>における</w:t>
            </w:r>
            <w:r w:rsidRPr="009660A5">
              <w:rPr>
                <w:rFonts w:asciiTheme="majorEastAsia" w:eastAsiaTheme="majorEastAsia" w:hAnsiTheme="majorEastAsia" w:hint="eastAsia"/>
                <w:sz w:val="26"/>
                <w:szCs w:val="26"/>
              </w:rPr>
              <w:t>施策の方向】</w:t>
            </w:r>
          </w:p>
          <w:p w14:paraId="2CF75F3A" w14:textId="77777777" w:rsidR="00A43D1D" w:rsidRPr="009660A5" w:rsidRDefault="00A760A7" w:rsidP="00A760A7">
            <w:pPr>
              <w:ind w:firstLineChars="100" w:firstLine="309"/>
              <w:rPr>
                <w:rFonts w:asciiTheme="minorEastAsia" w:hAnsiTheme="minorEastAsia"/>
                <w:sz w:val="26"/>
                <w:szCs w:val="26"/>
              </w:rPr>
            </w:pPr>
            <w:r w:rsidRPr="009660A5">
              <w:rPr>
                <w:rFonts w:asciiTheme="minorEastAsia" w:hAnsiTheme="minorEastAsia" w:hint="eastAsia"/>
                <w:sz w:val="26"/>
                <w:szCs w:val="26"/>
              </w:rPr>
              <w:t>人権教育は、大阪府のみならず、ＮＰＯ・企業・学校・市町村など様々な主体により、対象者やニーズに応じて様々な機会を通じて実施されることにより、より効果を高めるものです。</w:t>
            </w:r>
          </w:p>
          <w:p w14:paraId="29BE649F" w14:textId="39026C09" w:rsidR="009765C7" w:rsidRPr="009660A5" w:rsidRDefault="00A760A7" w:rsidP="00A760A7">
            <w:pPr>
              <w:ind w:firstLineChars="100" w:firstLine="309"/>
              <w:rPr>
                <w:rFonts w:asciiTheme="minorEastAsia" w:hAnsiTheme="minorEastAsia"/>
                <w:sz w:val="26"/>
                <w:szCs w:val="26"/>
              </w:rPr>
            </w:pPr>
            <w:r w:rsidRPr="009660A5">
              <w:rPr>
                <w:rFonts w:asciiTheme="minorEastAsia" w:hAnsiTheme="minorEastAsia" w:hint="eastAsia"/>
                <w:sz w:val="26"/>
                <w:szCs w:val="26"/>
              </w:rPr>
              <w:t>このため、人権教育の各実施主体に対して、必要に応じて人権教育についての知識・手法や講師・教材、あるいは活動事例等についての情報などが適切に提供できるよう、人権教育に関する情報収集・提供機能の充実を図ります。</w:t>
            </w:r>
          </w:p>
        </w:tc>
      </w:tr>
    </w:tbl>
    <w:p w14:paraId="5BABE029" w14:textId="77777777" w:rsidR="0043385B" w:rsidRPr="009660A5" w:rsidRDefault="0043385B" w:rsidP="0043385B">
      <w:pPr>
        <w:rPr>
          <w:rFonts w:asciiTheme="minorEastAsia" w:hAnsiTheme="minorEastAsia"/>
          <w:sz w:val="26"/>
          <w:szCs w:val="26"/>
        </w:rPr>
      </w:pPr>
    </w:p>
    <w:p w14:paraId="6BC35CB5" w14:textId="77777777" w:rsidR="00732D36" w:rsidRPr="009660A5" w:rsidRDefault="00732D36" w:rsidP="00732D36">
      <w:pPr>
        <w:rPr>
          <w:rFonts w:asciiTheme="majorEastAsia" w:eastAsiaTheme="majorEastAsia" w:hAnsiTheme="majorEastAsia"/>
          <w:sz w:val="26"/>
          <w:szCs w:val="26"/>
        </w:rPr>
      </w:pPr>
      <w:r w:rsidRPr="009660A5">
        <w:rPr>
          <w:rFonts w:asciiTheme="majorEastAsia" w:eastAsiaTheme="majorEastAsia" w:hAnsiTheme="majorEastAsia" w:hint="eastAsia"/>
          <w:color w:val="000000" w:themeColor="text1"/>
          <w:sz w:val="26"/>
          <w:szCs w:val="26"/>
        </w:rPr>
        <w:t>(1)</w:t>
      </w:r>
      <w:r w:rsidRPr="009660A5">
        <w:rPr>
          <w:rFonts w:asciiTheme="majorEastAsia" w:eastAsiaTheme="majorEastAsia" w:hAnsiTheme="majorEastAsia" w:hint="eastAsia"/>
          <w:sz w:val="26"/>
          <w:szCs w:val="26"/>
        </w:rPr>
        <w:t>人権教育情報の収集</w:t>
      </w:r>
      <w:r w:rsidR="00BB02C3" w:rsidRPr="009660A5">
        <w:rPr>
          <w:rFonts w:asciiTheme="majorEastAsia" w:eastAsiaTheme="majorEastAsia" w:hAnsiTheme="majorEastAsia" w:hint="eastAsia"/>
          <w:sz w:val="26"/>
          <w:szCs w:val="26"/>
        </w:rPr>
        <w:t>・</w:t>
      </w:r>
      <w:r w:rsidRPr="009660A5">
        <w:rPr>
          <w:rFonts w:asciiTheme="majorEastAsia" w:eastAsiaTheme="majorEastAsia" w:hAnsiTheme="majorEastAsia" w:hint="eastAsia"/>
          <w:sz w:val="26"/>
          <w:szCs w:val="26"/>
        </w:rPr>
        <w:t>提供</w:t>
      </w:r>
    </w:p>
    <w:p w14:paraId="555FCA72" w14:textId="2D492498" w:rsidR="00B3413A" w:rsidRPr="009660A5" w:rsidRDefault="00732D36" w:rsidP="00732D36">
      <w:pPr>
        <w:ind w:leftChars="100" w:left="568" w:hangingChars="100" w:hanging="309"/>
        <w:rPr>
          <w:rFonts w:asciiTheme="minorEastAsia" w:hAnsiTheme="minorEastAsia"/>
          <w:sz w:val="26"/>
          <w:szCs w:val="26"/>
        </w:rPr>
      </w:pPr>
      <w:r w:rsidRPr="009660A5">
        <w:rPr>
          <w:rFonts w:asciiTheme="minorEastAsia" w:hAnsiTheme="minorEastAsia" w:hint="eastAsia"/>
          <w:sz w:val="26"/>
          <w:szCs w:val="26"/>
        </w:rPr>
        <w:t xml:space="preserve">○　</w:t>
      </w:r>
      <w:r w:rsidR="00B3413A" w:rsidRPr="009660A5">
        <w:rPr>
          <w:rFonts w:asciiTheme="minorEastAsia" w:hAnsiTheme="minorEastAsia" w:hint="eastAsia"/>
          <w:sz w:val="26"/>
          <w:szCs w:val="26"/>
        </w:rPr>
        <w:t>人権教育を目的とした映像や書籍、先進事例等の情報収集を図るとともに、広く市町村や民間団体、府民に、そのニーズに合致した情報を提供します</w:t>
      </w:r>
    </w:p>
    <w:p w14:paraId="68018F82" w14:textId="423BD540" w:rsidR="00732D36" w:rsidRPr="009660A5" w:rsidRDefault="00732D36" w:rsidP="00732D36">
      <w:pPr>
        <w:rPr>
          <w:rFonts w:asciiTheme="majorEastAsia" w:eastAsiaTheme="majorEastAsia" w:hAnsiTheme="majorEastAsia"/>
          <w:sz w:val="26"/>
          <w:szCs w:val="26"/>
        </w:rPr>
      </w:pPr>
    </w:p>
    <w:p w14:paraId="1EEB5FAC" w14:textId="77777777" w:rsidR="00021FB8" w:rsidRPr="009660A5" w:rsidRDefault="0043385B" w:rsidP="00732D36">
      <w:pPr>
        <w:rPr>
          <w:rFonts w:asciiTheme="majorEastAsia" w:eastAsiaTheme="majorEastAsia" w:hAnsiTheme="majorEastAsia"/>
          <w:sz w:val="26"/>
          <w:szCs w:val="26"/>
        </w:rPr>
      </w:pPr>
      <w:r w:rsidRPr="009660A5">
        <w:rPr>
          <w:rFonts w:asciiTheme="majorEastAsia" w:eastAsiaTheme="majorEastAsia" w:hAnsiTheme="majorEastAsia" w:hint="eastAsia"/>
          <w:color w:val="000000" w:themeColor="text1"/>
          <w:sz w:val="26"/>
          <w:szCs w:val="26"/>
        </w:rPr>
        <w:t>(</w:t>
      </w:r>
      <w:r w:rsidR="00732D36" w:rsidRPr="009660A5">
        <w:rPr>
          <w:rFonts w:asciiTheme="majorEastAsia" w:eastAsiaTheme="majorEastAsia" w:hAnsiTheme="majorEastAsia" w:hint="eastAsia"/>
          <w:color w:val="000000" w:themeColor="text1"/>
          <w:sz w:val="26"/>
          <w:szCs w:val="26"/>
        </w:rPr>
        <w:t>2</w:t>
      </w:r>
      <w:r w:rsidR="00021FB8" w:rsidRPr="009660A5">
        <w:rPr>
          <w:rFonts w:asciiTheme="majorEastAsia" w:eastAsiaTheme="majorEastAsia" w:hAnsiTheme="majorEastAsia" w:hint="eastAsia"/>
          <w:color w:val="000000" w:themeColor="text1"/>
          <w:sz w:val="26"/>
          <w:szCs w:val="26"/>
        </w:rPr>
        <w:t>)</w:t>
      </w:r>
      <w:r w:rsidR="00021FB8" w:rsidRPr="009660A5">
        <w:rPr>
          <w:rFonts w:asciiTheme="majorEastAsia" w:eastAsiaTheme="majorEastAsia" w:hAnsiTheme="majorEastAsia" w:hint="eastAsia"/>
          <w:sz w:val="26"/>
          <w:szCs w:val="26"/>
        </w:rPr>
        <w:t>人権教育教材の開発</w:t>
      </w:r>
    </w:p>
    <w:p w14:paraId="5FF7408A" w14:textId="77777777" w:rsidR="00B3413A" w:rsidRPr="009660A5" w:rsidRDefault="00021FB8" w:rsidP="00B3413A">
      <w:pPr>
        <w:ind w:leftChars="125" w:left="324"/>
        <w:rPr>
          <w:rFonts w:asciiTheme="minorEastAsia" w:hAnsiTheme="minorEastAsia"/>
          <w:sz w:val="26"/>
          <w:szCs w:val="26"/>
        </w:rPr>
      </w:pPr>
      <w:r w:rsidRPr="009660A5">
        <w:rPr>
          <w:rFonts w:asciiTheme="minorEastAsia" w:hAnsiTheme="minorEastAsia" w:hint="eastAsia"/>
          <w:sz w:val="26"/>
          <w:szCs w:val="26"/>
        </w:rPr>
        <w:t>○</w:t>
      </w:r>
      <w:r w:rsidR="00B3413A" w:rsidRPr="009660A5">
        <w:rPr>
          <w:rFonts w:asciiTheme="minorEastAsia" w:hAnsiTheme="minorEastAsia" w:hint="eastAsia"/>
          <w:sz w:val="26"/>
          <w:szCs w:val="26"/>
        </w:rPr>
        <w:t xml:space="preserve">　国際人権条約をはじめ人権に関する法律、条例等の具体的</w:t>
      </w:r>
    </w:p>
    <w:p w14:paraId="5ECA01A6" w14:textId="6B66C097" w:rsidR="00B3413A" w:rsidRPr="009660A5" w:rsidRDefault="00B3413A" w:rsidP="00B3413A">
      <w:pPr>
        <w:ind w:leftChars="225" w:left="583"/>
        <w:rPr>
          <w:rFonts w:asciiTheme="minorEastAsia" w:hAnsiTheme="minorEastAsia"/>
          <w:sz w:val="26"/>
          <w:szCs w:val="26"/>
        </w:rPr>
      </w:pPr>
      <w:r w:rsidRPr="009660A5">
        <w:rPr>
          <w:rFonts w:asciiTheme="minorEastAsia" w:hAnsiTheme="minorEastAsia" w:hint="eastAsia"/>
          <w:sz w:val="26"/>
          <w:szCs w:val="26"/>
        </w:rPr>
        <w:t>な権利について理解を深めるものや人権救済・相談から見えてきた課題を「学び」に生かすため事例化したもの、自尊感情の大切さに気付かせるもの等、実践的な教材の整備を推進します。</w:t>
      </w:r>
    </w:p>
    <w:p w14:paraId="138C2FFA" w14:textId="77777777" w:rsidR="00B3413A" w:rsidRPr="009660A5" w:rsidRDefault="00B3413A" w:rsidP="00B3413A">
      <w:pPr>
        <w:ind w:firstLineChars="300" w:firstLine="927"/>
        <w:rPr>
          <w:rFonts w:asciiTheme="minorEastAsia" w:hAnsiTheme="minorEastAsia"/>
          <w:sz w:val="26"/>
          <w:szCs w:val="26"/>
        </w:rPr>
      </w:pPr>
      <w:r w:rsidRPr="009660A5">
        <w:rPr>
          <w:rFonts w:asciiTheme="minorEastAsia" w:hAnsiTheme="minorEastAsia" w:hint="eastAsia"/>
          <w:sz w:val="26"/>
          <w:szCs w:val="26"/>
        </w:rPr>
        <w:t>教材の開発に当たっては、人権を学ぶ者のニーズ、レベル</w:t>
      </w:r>
    </w:p>
    <w:p w14:paraId="06AE3378" w14:textId="04194ACA" w:rsidR="00B3413A" w:rsidRPr="009660A5" w:rsidRDefault="00B3413A" w:rsidP="00B3413A">
      <w:pPr>
        <w:ind w:leftChars="200" w:left="518"/>
        <w:rPr>
          <w:rFonts w:asciiTheme="minorEastAsia" w:hAnsiTheme="minorEastAsia"/>
          <w:sz w:val="26"/>
          <w:szCs w:val="26"/>
        </w:rPr>
      </w:pPr>
      <w:r w:rsidRPr="009660A5">
        <w:rPr>
          <w:rFonts w:asciiTheme="minorEastAsia" w:hAnsiTheme="minorEastAsia" w:hint="eastAsia"/>
          <w:sz w:val="26"/>
          <w:szCs w:val="26"/>
        </w:rPr>
        <w:t>を踏まえきめ細かく作成するため、人権関係機関との連携を　深め、その内容の充実を図ります。</w:t>
      </w:r>
    </w:p>
    <w:p w14:paraId="63F9473A" w14:textId="77777777" w:rsidR="00B3413A" w:rsidRPr="009660A5" w:rsidRDefault="00B3413A" w:rsidP="00B3413A">
      <w:pPr>
        <w:ind w:leftChars="200" w:left="827" w:hangingChars="100" w:hanging="309"/>
        <w:rPr>
          <w:rFonts w:asciiTheme="minorEastAsia" w:hAnsiTheme="minorEastAsia"/>
          <w:sz w:val="26"/>
          <w:szCs w:val="26"/>
        </w:rPr>
      </w:pPr>
    </w:p>
    <w:p w14:paraId="6D2E6498" w14:textId="77777777" w:rsidR="00B3413A" w:rsidRPr="009660A5" w:rsidRDefault="00B3413A" w:rsidP="00B3413A">
      <w:pPr>
        <w:ind w:leftChars="125" w:left="633" w:hangingChars="100" w:hanging="309"/>
        <w:rPr>
          <w:rFonts w:asciiTheme="minorEastAsia" w:hAnsiTheme="minorEastAsia"/>
          <w:sz w:val="26"/>
          <w:szCs w:val="26"/>
        </w:rPr>
      </w:pPr>
      <w:r w:rsidRPr="009660A5">
        <w:rPr>
          <w:rFonts w:asciiTheme="minorEastAsia" w:hAnsiTheme="minorEastAsia" w:hint="eastAsia"/>
          <w:sz w:val="26"/>
          <w:szCs w:val="26"/>
        </w:rPr>
        <w:t>○　地域、学校、職場等身近なところで活用できる、参加・体験型学習用の教材を、引き続き開発します。</w:t>
      </w:r>
    </w:p>
    <w:p w14:paraId="52F1FCCF" w14:textId="711D3DDD" w:rsidR="00021FB8" w:rsidRPr="009660A5" w:rsidRDefault="00021FB8" w:rsidP="00B3413A">
      <w:pPr>
        <w:rPr>
          <w:rFonts w:asciiTheme="minorEastAsia" w:hAnsiTheme="minorEastAsia"/>
          <w:sz w:val="26"/>
          <w:szCs w:val="26"/>
        </w:rPr>
      </w:pPr>
    </w:p>
    <w:p w14:paraId="49D1BF9A" w14:textId="056F4241" w:rsidR="00422295" w:rsidRPr="009660A5" w:rsidRDefault="0043385B" w:rsidP="00422295">
      <w:pPr>
        <w:rPr>
          <w:rFonts w:asciiTheme="majorEastAsia" w:eastAsiaTheme="majorEastAsia" w:hAnsiTheme="majorEastAsia"/>
          <w:sz w:val="26"/>
          <w:szCs w:val="26"/>
        </w:rPr>
      </w:pPr>
      <w:r w:rsidRPr="009660A5">
        <w:rPr>
          <w:rFonts w:asciiTheme="majorEastAsia" w:eastAsiaTheme="majorEastAsia" w:hAnsiTheme="majorEastAsia" w:hint="eastAsia"/>
          <w:color w:val="000000" w:themeColor="text1"/>
          <w:sz w:val="26"/>
          <w:szCs w:val="26"/>
        </w:rPr>
        <w:t>(</w:t>
      </w:r>
      <w:r w:rsidR="00732D36" w:rsidRPr="009660A5">
        <w:rPr>
          <w:rFonts w:asciiTheme="majorEastAsia" w:eastAsiaTheme="majorEastAsia" w:hAnsiTheme="majorEastAsia" w:hint="eastAsia"/>
          <w:color w:val="000000" w:themeColor="text1"/>
          <w:sz w:val="26"/>
          <w:szCs w:val="26"/>
        </w:rPr>
        <w:t>3</w:t>
      </w:r>
      <w:r w:rsidRPr="009660A5">
        <w:rPr>
          <w:rFonts w:asciiTheme="majorEastAsia" w:eastAsiaTheme="majorEastAsia" w:hAnsiTheme="majorEastAsia" w:hint="eastAsia"/>
          <w:color w:val="000000" w:themeColor="text1"/>
          <w:sz w:val="26"/>
          <w:szCs w:val="26"/>
        </w:rPr>
        <w:t>)</w:t>
      </w:r>
      <w:r w:rsidRPr="009660A5">
        <w:rPr>
          <w:rFonts w:asciiTheme="majorEastAsia" w:eastAsiaTheme="majorEastAsia" w:hAnsiTheme="majorEastAsia" w:hint="eastAsia"/>
          <w:sz w:val="26"/>
          <w:szCs w:val="26"/>
        </w:rPr>
        <w:t>調査・研究機能の強化・充実</w:t>
      </w:r>
    </w:p>
    <w:p w14:paraId="0EB04CE4" w14:textId="44A8819B" w:rsidR="00422295" w:rsidRPr="009660A5" w:rsidRDefault="00422295" w:rsidP="00422295">
      <w:pPr>
        <w:ind w:leftChars="100" w:left="568" w:hangingChars="100" w:hanging="309"/>
        <w:rPr>
          <w:rFonts w:asciiTheme="minorEastAsia" w:hAnsiTheme="minorEastAsia"/>
          <w:sz w:val="26"/>
          <w:szCs w:val="26"/>
        </w:rPr>
      </w:pPr>
      <w:r w:rsidRPr="009660A5">
        <w:rPr>
          <w:rFonts w:asciiTheme="majorEastAsia" w:eastAsiaTheme="majorEastAsia" w:hAnsiTheme="majorEastAsia" w:hint="eastAsia"/>
          <w:sz w:val="26"/>
          <w:szCs w:val="26"/>
        </w:rPr>
        <w:t xml:space="preserve">○　</w:t>
      </w:r>
      <w:r w:rsidRPr="009660A5">
        <w:rPr>
          <w:rFonts w:asciiTheme="minorEastAsia" w:hAnsiTheme="minorEastAsia" w:hint="eastAsia"/>
          <w:sz w:val="26"/>
          <w:szCs w:val="26"/>
        </w:rPr>
        <w:t>インターネット上の誹謗中傷やプライバシー侵害、ヘイトスピーチ等新たな人権問題が生起する中、大学や民間機関においてメディア・リテラシーや表現の自由と人権尊重のあり方等様々な研究・アプローチが行われています。これらの成果を有効に活用し、新たな教材の作成等効果的な施策に結び付けていくよう、人権に関する世論について情報収集に努めるとともに、人権教育に係る研究者等との連携を深めていきます。</w:t>
      </w:r>
    </w:p>
    <w:p w14:paraId="1C82876B" w14:textId="77777777" w:rsidR="00422295" w:rsidRPr="009660A5" w:rsidRDefault="00422295" w:rsidP="00422295">
      <w:pPr>
        <w:rPr>
          <w:rFonts w:asciiTheme="majorEastAsia" w:eastAsiaTheme="majorEastAsia" w:hAnsiTheme="majorEastAsia"/>
          <w:sz w:val="26"/>
          <w:szCs w:val="26"/>
        </w:rPr>
      </w:pPr>
    </w:p>
    <w:p w14:paraId="5691DD60" w14:textId="77777777" w:rsidR="00422295" w:rsidRPr="009660A5" w:rsidRDefault="00422295" w:rsidP="00422295">
      <w:pPr>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(4)人権意識の高揚につながる情報の発信</w:t>
      </w:r>
    </w:p>
    <w:p w14:paraId="34E68CFC" w14:textId="607C52CE" w:rsidR="00422295" w:rsidRPr="009660A5" w:rsidRDefault="00422295" w:rsidP="00422295">
      <w:pPr>
        <w:ind w:leftChars="100" w:left="568" w:hangingChars="100" w:hanging="309"/>
        <w:rPr>
          <w:rFonts w:asciiTheme="minorEastAsia" w:hAnsiTheme="minorEastAsia"/>
          <w:sz w:val="26"/>
          <w:szCs w:val="26"/>
        </w:rPr>
      </w:pPr>
      <w:r w:rsidRPr="009660A5">
        <w:rPr>
          <w:rFonts w:asciiTheme="majorEastAsia" w:eastAsiaTheme="majorEastAsia" w:hAnsiTheme="majorEastAsia" w:hint="eastAsia"/>
          <w:sz w:val="26"/>
          <w:szCs w:val="26"/>
        </w:rPr>
        <w:t xml:space="preserve">○　</w:t>
      </w:r>
      <w:r w:rsidRPr="009660A5">
        <w:rPr>
          <w:rFonts w:asciiTheme="minorEastAsia" w:hAnsiTheme="minorEastAsia" w:hint="eastAsia"/>
          <w:sz w:val="26"/>
          <w:szCs w:val="26"/>
        </w:rPr>
        <w:t xml:space="preserve">府情報誌をはじめ、インターネットの積極的な活用等、あらゆる媒体を利用した積極的・継続的な情報発信を行います。　</w:t>
      </w:r>
    </w:p>
    <w:p w14:paraId="4BD486E8" w14:textId="77777777" w:rsidR="00422295" w:rsidRPr="009660A5" w:rsidRDefault="00422295" w:rsidP="00422295">
      <w:pPr>
        <w:ind w:leftChars="200" w:left="518" w:firstLineChars="100" w:firstLine="309"/>
        <w:rPr>
          <w:rFonts w:asciiTheme="minorEastAsia" w:hAnsiTheme="minorEastAsia"/>
          <w:sz w:val="26"/>
          <w:szCs w:val="26"/>
        </w:rPr>
      </w:pPr>
      <w:r w:rsidRPr="009660A5">
        <w:rPr>
          <w:rFonts w:asciiTheme="minorEastAsia" w:hAnsiTheme="minorEastAsia" w:hint="eastAsia"/>
          <w:sz w:val="26"/>
          <w:szCs w:val="26"/>
        </w:rPr>
        <w:t>情報発信に当たっては、人権相談等の施策と連携して、必要</w:t>
      </w:r>
    </w:p>
    <w:p w14:paraId="0BBB629C" w14:textId="5CA1F22D" w:rsidR="00422295" w:rsidRPr="009660A5" w:rsidRDefault="00422295" w:rsidP="00422295">
      <w:pPr>
        <w:ind w:leftChars="200" w:left="518"/>
        <w:rPr>
          <w:rFonts w:asciiTheme="minorEastAsia" w:hAnsiTheme="minorEastAsia"/>
          <w:sz w:val="26"/>
          <w:szCs w:val="26"/>
        </w:rPr>
      </w:pPr>
      <w:r w:rsidRPr="009660A5">
        <w:rPr>
          <w:rFonts w:asciiTheme="minorEastAsia" w:hAnsiTheme="minorEastAsia" w:hint="eastAsia"/>
          <w:sz w:val="26"/>
          <w:szCs w:val="26"/>
        </w:rPr>
        <w:t>とされる情報を適切に提供するとともに、媒体や手法、緊急性等について絶えず点検を行い、効率的・効果的な施策推進を図ります。</w:t>
      </w:r>
    </w:p>
    <w:p w14:paraId="05C044FE" w14:textId="3C238670" w:rsidR="00422295" w:rsidRPr="009660A5" w:rsidRDefault="00422295" w:rsidP="0043385B">
      <w:pPr>
        <w:rPr>
          <w:rFonts w:asciiTheme="majorEastAsia" w:eastAsiaTheme="majorEastAsia" w:hAnsiTheme="majorEastAsia"/>
          <w:sz w:val="26"/>
          <w:szCs w:val="26"/>
        </w:rPr>
      </w:pPr>
    </w:p>
    <w:p w14:paraId="39E93913" w14:textId="433F6532" w:rsidR="00422295" w:rsidRPr="009660A5" w:rsidRDefault="00422295" w:rsidP="0043385B">
      <w:pPr>
        <w:rPr>
          <w:rFonts w:asciiTheme="majorEastAsia" w:eastAsiaTheme="majorEastAsia" w:hAnsiTheme="majorEastAsia"/>
          <w:sz w:val="26"/>
          <w:szCs w:val="26"/>
        </w:rPr>
      </w:pPr>
    </w:p>
    <w:p w14:paraId="7219FA17" w14:textId="699C36C5" w:rsidR="00422295" w:rsidRPr="009660A5" w:rsidRDefault="00422295" w:rsidP="0043385B">
      <w:pPr>
        <w:rPr>
          <w:rFonts w:asciiTheme="majorEastAsia" w:eastAsiaTheme="majorEastAsia" w:hAnsiTheme="majorEastAsia"/>
          <w:sz w:val="26"/>
          <w:szCs w:val="26"/>
        </w:rPr>
      </w:pPr>
    </w:p>
    <w:p w14:paraId="28EE0B7E" w14:textId="4F3BB824" w:rsidR="00422295" w:rsidRPr="009660A5" w:rsidRDefault="00422295" w:rsidP="0043385B">
      <w:pPr>
        <w:rPr>
          <w:rFonts w:asciiTheme="majorEastAsia" w:eastAsiaTheme="majorEastAsia" w:hAnsiTheme="majorEastAsia"/>
          <w:sz w:val="26"/>
          <w:szCs w:val="26"/>
        </w:rPr>
      </w:pPr>
    </w:p>
    <w:p w14:paraId="41140EFA" w14:textId="398F54C1" w:rsidR="00422295" w:rsidRPr="009660A5" w:rsidRDefault="00422295" w:rsidP="0043385B">
      <w:pPr>
        <w:rPr>
          <w:rFonts w:asciiTheme="majorEastAsia" w:eastAsiaTheme="majorEastAsia" w:hAnsiTheme="majorEastAsia"/>
          <w:sz w:val="26"/>
          <w:szCs w:val="26"/>
        </w:rPr>
      </w:pPr>
    </w:p>
    <w:p w14:paraId="4AB331FA" w14:textId="579110B2" w:rsidR="00422295" w:rsidRPr="009660A5" w:rsidRDefault="00422295" w:rsidP="0043385B">
      <w:pPr>
        <w:rPr>
          <w:rFonts w:asciiTheme="majorEastAsia" w:eastAsiaTheme="majorEastAsia" w:hAnsiTheme="majorEastAsia"/>
          <w:sz w:val="26"/>
          <w:szCs w:val="26"/>
        </w:rPr>
      </w:pPr>
    </w:p>
    <w:p w14:paraId="733A6470" w14:textId="77777777" w:rsidR="00422295" w:rsidRPr="009660A5" w:rsidRDefault="00422295" w:rsidP="0043385B">
      <w:pPr>
        <w:rPr>
          <w:rFonts w:asciiTheme="majorEastAsia" w:eastAsiaTheme="majorEastAsia" w:hAnsiTheme="majorEastAsia"/>
          <w:sz w:val="26"/>
          <w:szCs w:val="26"/>
        </w:rPr>
      </w:pPr>
    </w:p>
    <w:p w14:paraId="4AB86990" w14:textId="5D6F3454" w:rsidR="0043385B" w:rsidRPr="009660A5" w:rsidRDefault="0043385B" w:rsidP="0043385B">
      <w:pPr>
        <w:ind w:leftChars="100" w:left="568" w:hangingChars="100" w:hanging="309"/>
        <w:rPr>
          <w:rFonts w:asciiTheme="minorEastAsia" w:hAnsiTheme="minorEastAsia"/>
          <w:sz w:val="26"/>
          <w:szCs w:val="26"/>
        </w:rPr>
      </w:pPr>
    </w:p>
    <w:p w14:paraId="326A7C1A" w14:textId="77777777" w:rsidR="006C0836" w:rsidRPr="009660A5" w:rsidRDefault="006C0836" w:rsidP="006C0836">
      <w:pPr>
        <w:rPr>
          <w:rFonts w:asciiTheme="minorEastAsia" w:hAnsiTheme="minorEastAsia"/>
          <w:sz w:val="26"/>
          <w:szCs w:val="26"/>
        </w:rPr>
      </w:pPr>
    </w:p>
    <w:p w14:paraId="3A27B6D5" w14:textId="77777777" w:rsidR="00E10D44" w:rsidRPr="009660A5" w:rsidRDefault="00E10D44">
      <w:pPr>
        <w:widowControl/>
        <w:jc w:val="left"/>
        <w:rPr>
          <w:rFonts w:asciiTheme="majorEastAsia" w:eastAsiaTheme="majorEastAsia" w:hAnsiTheme="majorEastAsia"/>
          <w:sz w:val="26"/>
          <w:szCs w:val="26"/>
        </w:rPr>
      </w:pPr>
      <w:r w:rsidRPr="009660A5">
        <w:rPr>
          <w:rFonts w:asciiTheme="majorEastAsia" w:eastAsiaTheme="majorEastAsia" w:hAnsiTheme="majorEastAsia"/>
          <w:sz w:val="26"/>
          <w:szCs w:val="26"/>
        </w:rPr>
        <w:br w:type="page"/>
      </w:r>
    </w:p>
    <w:p w14:paraId="209DD000" w14:textId="26638DE1" w:rsidR="00021FB8" w:rsidRPr="009660A5" w:rsidRDefault="002A3A80" w:rsidP="00021FB8">
      <w:pPr>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４</w:t>
      </w:r>
      <w:r w:rsidR="00021FB8" w:rsidRPr="009660A5">
        <w:rPr>
          <w:rFonts w:asciiTheme="majorEastAsia" w:eastAsiaTheme="majorEastAsia" w:hAnsiTheme="majorEastAsia" w:hint="eastAsia"/>
          <w:sz w:val="26"/>
          <w:szCs w:val="26"/>
        </w:rPr>
        <w:t xml:space="preserve">　推進計画のフォローアップ、点検</w:t>
      </w:r>
    </w:p>
    <w:p w14:paraId="5446B79F" w14:textId="37FF2228" w:rsidR="002A3A80" w:rsidRPr="009660A5" w:rsidRDefault="002A3A80" w:rsidP="00021FB8">
      <w:pPr>
        <w:rPr>
          <w:rFonts w:asciiTheme="majorEastAsia" w:eastAsiaTheme="majorEastAsia" w:hAnsiTheme="majorEastAsia"/>
          <w:sz w:val="26"/>
          <w:szCs w:val="26"/>
        </w:rPr>
      </w:pPr>
    </w:p>
    <w:p w14:paraId="57F0D9C6" w14:textId="4DDF5AB1" w:rsidR="002A3A80" w:rsidRPr="009660A5" w:rsidRDefault="002A3A80" w:rsidP="002A3A80">
      <w:pPr>
        <w:ind w:left="309" w:hangingChars="100" w:hanging="309"/>
        <w:rPr>
          <w:rFonts w:asciiTheme="minorEastAsia" w:hAnsiTheme="minorEastAsia"/>
          <w:sz w:val="26"/>
          <w:szCs w:val="26"/>
        </w:rPr>
      </w:pPr>
      <w:r w:rsidRPr="009660A5">
        <w:rPr>
          <w:rFonts w:asciiTheme="majorEastAsia" w:eastAsiaTheme="majorEastAsia" w:hAnsiTheme="majorEastAsia" w:hint="eastAsia"/>
          <w:sz w:val="26"/>
          <w:szCs w:val="26"/>
        </w:rPr>
        <w:t xml:space="preserve">　　</w:t>
      </w:r>
      <w:r w:rsidRPr="009660A5">
        <w:rPr>
          <w:rFonts w:asciiTheme="minorEastAsia" w:hAnsiTheme="minorEastAsia" w:hint="eastAsia"/>
          <w:sz w:val="26"/>
          <w:szCs w:val="26"/>
        </w:rPr>
        <w:t>様々な人権問題の現状や推進計画に基づく個別・具体の施策の実施状況については、毎年度、大阪府人権白書「ゆまにてなにわ（施策編）」を取りまとめ、公表します。</w:t>
      </w:r>
    </w:p>
    <w:p w14:paraId="03EAD8AA" w14:textId="77777777" w:rsidR="002A3A80" w:rsidRPr="009660A5" w:rsidRDefault="002A3A80" w:rsidP="002A3A80">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また、国連や国の動向、府民のニーズや社会情勢の変化、法令・</w:t>
      </w:r>
    </w:p>
    <w:p w14:paraId="14C85293" w14:textId="77777777" w:rsidR="00734C6D" w:rsidRPr="00F12AF0" w:rsidRDefault="002A3A80" w:rsidP="002A3A80">
      <w:pPr>
        <w:ind w:leftChars="100" w:left="259"/>
        <w:rPr>
          <w:rFonts w:asciiTheme="minorEastAsia" w:hAnsiTheme="minorEastAsia"/>
          <w:sz w:val="26"/>
          <w:szCs w:val="26"/>
        </w:rPr>
      </w:pPr>
      <w:r w:rsidRPr="009660A5">
        <w:rPr>
          <w:rFonts w:asciiTheme="minorEastAsia" w:hAnsiTheme="minorEastAsia" w:hint="eastAsia"/>
          <w:sz w:val="26"/>
          <w:szCs w:val="26"/>
        </w:rPr>
        <w:t>制度の変化等に対応するため、</w:t>
      </w:r>
      <w:r w:rsidRPr="009660A5">
        <w:rPr>
          <w:rFonts w:asciiTheme="minorEastAsia" w:hAnsiTheme="minorEastAsia"/>
          <w:sz w:val="26"/>
          <w:szCs w:val="26"/>
        </w:rPr>
        <w:t>3年ごとに推進計画の内容を点検しま</w:t>
      </w:r>
      <w:r w:rsidRPr="009660A5">
        <w:rPr>
          <w:rFonts w:asciiTheme="minorEastAsia" w:hAnsiTheme="minorEastAsia" w:hint="eastAsia"/>
          <w:sz w:val="26"/>
          <w:szCs w:val="26"/>
        </w:rPr>
        <w:t>す</w:t>
      </w:r>
      <w:r w:rsidR="00071C71" w:rsidRPr="009660A5">
        <w:rPr>
          <w:rFonts w:asciiTheme="minorEastAsia" w:hAnsiTheme="minorEastAsia" w:hint="eastAsia"/>
          <w:sz w:val="26"/>
          <w:szCs w:val="26"/>
        </w:rPr>
        <w:t>。</w:t>
      </w:r>
    </w:p>
    <w:p w14:paraId="27388888" w14:textId="77777777" w:rsidR="00071C71" w:rsidRDefault="00071C71" w:rsidP="002A3A80">
      <w:pPr>
        <w:ind w:leftChars="100" w:left="259"/>
        <w:rPr>
          <w:rFonts w:asciiTheme="majorEastAsia" w:eastAsiaTheme="majorEastAsia" w:hAnsiTheme="majorEastAsia"/>
          <w:sz w:val="26"/>
          <w:szCs w:val="26"/>
        </w:rPr>
      </w:pPr>
    </w:p>
    <w:p w14:paraId="633CEA80" w14:textId="77777777" w:rsidR="00071C71" w:rsidRDefault="00071C71" w:rsidP="002A3A80">
      <w:pPr>
        <w:ind w:leftChars="100" w:left="259"/>
        <w:rPr>
          <w:rFonts w:asciiTheme="majorEastAsia" w:eastAsiaTheme="majorEastAsia" w:hAnsiTheme="majorEastAsia"/>
          <w:sz w:val="26"/>
          <w:szCs w:val="26"/>
        </w:rPr>
      </w:pPr>
    </w:p>
    <w:p w14:paraId="30DB9945" w14:textId="77777777" w:rsidR="00071C71" w:rsidRDefault="00071C71" w:rsidP="002A3A80">
      <w:pPr>
        <w:ind w:leftChars="100" w:left="259"/>
        <w:rPr>
          <w:rFonts w:asciiTheme="majorEastAsia" w:eastAsiaTheme="majorEastAsia" w:hAnsiTheme="majorEastAsia"/>
          <w:sz w:val="26"/>
          <w:szCs w:val="26"/>
        </w:rPr>
      </w:pPr>
    </w:p>
    <w:p w14:paraId="05251D97" w14:textId="77777777" w:rsidR="00071C71" w:rsidRDefault="00071C71" w:rsidP="002A3A80">
      <w:pPr>
        <w:ind w:leftChars="100" w:left="259"/>
        <w:rPr>
          <w:rFonts w:asciiTheme="majorEastAsia" w:eastAsiaTheme="majorEastAsia" w:hAnsiTheme="majorEastAsia"/>
          <w:sz w:val="26"/>
          <w:szCs w:val="26"/>
        </w:rPr>
      </w:pPr>
    </w:p>
    <w:p w14:paraId="47BD6585" w14:textId="77777777" w:rsidR="00071C71" w:rsidRDefault="00071C71" w:rsidP="002A3A80">
      <w:pPr>
        <w:ind w:leftChars="100" w:left="259"/>
        <w:rPr>
          <w:rFonts w:asciiTheme="majorEastAsia" w:eastAsiaTheme="majorEastAsia" w:hAnsiTheme="majorEastAsia"/>
          <w:sz w:val="26"/>
          <w:szCs w:val="26"/>
        </w:rPr>
      </w:pPr>
    </w:p>
    <w:p w14:paraId="539AE01A" w14:textId="77777777" w:rsidR="00071C71" w:rsidRDefault="00071C71" w:rsidP="002A3A80">
      <w:pPr>
        <w:ind w:leftChars="100" w:left="259"/>
        <w:rPr>
          <w:rFonts w:asciiTheme="majorEastAsia" w:eastAsiaTheme="majorEastAsia" w:hAnsiTheme="majorEastAsia"/>
          <w:sz w:val="26"/>
          <w:szCs w:val="26"/>
        </w:rPr>
      </w:pPr>
    </w:p>
    <w:p w14:paraId="0A69AF36" w14:textId="77777777" w:rsidR="00071C71" w:rsidRDefault="00071C71" w:rsidP="002A3A80">
      <w:pPr>
        <w:ind w:leftChars="100" w:left="259"/>
        <w:rPr>
          <w:rFonts w:asciiTheme="majorEastAsia" w:eastAsiaTheme="majorEastAsia" w:hAnsiTheme="majorEastAsia"/>
          <w:sz w:val="26"/>
          <w:szCs w:val="26"/>
        </w:rPr>
      </w:pPr>
    </w:p>
    <w:p w14:paraId="4A5B227F" w14:textId="77777777" w:rsidR="00071C71" w:rsidRDefault="00071C71" w:rsidP="002A3A80">
      <w:pPr>
        <w:ind w:leftChars="100" w:left="259"/>
        <w:rPr>
          <w:rFonts w:asciiTheme="majorEastAsia" w:eastAsiaTheme="majorEastAsia" w:hAnsiTheme="majorEastAsia"/>
          <w:sz w:val="26"/>
          <w:szCs w:val="26"/>
        </w:rPr>
      </w:pPr>
    </w:p>
    <w:p w14:paraId="38FCF5AF" w14:textId="77777777" w:rsidR="00071C71" w:rsidRDefault="00071C71" w:rsidP="002A3A80">
      <w:pPr>
        <w:ind w:leftChars="100" w:left="259"/>
        <w:rPr>
          <w:rFonts w:asciiTheme="majorEastAsia" w:eastAsiaTheme="majorEastAsia" w:hAnsiTheme="majorEastAsia"/>
          <w:sz w:val="26"/>
          <w:szCs w:val="26"/>
        </w:rPr>
      </w:pPr>
    </w:p>
    <w:p w14:paraId="0CA71A53" w14:textId="77777777" w:rsidR="00071C71" w:rsidRDefault="00071C71" w:rsidP="002A3A80">
      <w:pPr>
        <w:ind w:leftChars="100" w:left="259"/>
        <w:rPr>
          <w:rFonts w:asciiTheme="majorEastAsia" w:eastAsiaTheme="majorEastAsia" w:hAnsiTheme="majorEastAsia"/>
          <w:sz w:val="26"/>
          <w:szCs w:val="26"/>
        </w:rPr>
      </w:pPr>
    </w:p>
    <w:p w14:paraId="63DDBC23" w14:textId="77777777" w:rsidR="00071C71" w:rsidRDefault="00071C71" w:rsidP="002A3A80">
      <w:pPr>
        <w:ind w:leftChars="100" w:left="259"/>
        <w:rPr>
          <w:rFonts w:asciiTheme="majorEastAsia" w:eastAsiaTheme="majorEastAsia" w:hAnsiTheme="majorEastAsia"/>
          <w:sz w:val="26"/>
          <w:szCs w:val="26"/>
        </w:rPr>
      </w:pPr>
    </w:p>
    <w:p w14:paraId="0625BF4E" w14:textId="77777777" w:rsidR="00071C71" w:rsidRDefault="00071C71" w:rsidP="002A3A80">
      <w:pPr>
        <w:ind w:leftChars="100" w:left="259"/>
        <w:rPr>
          <w:rFonts w:asciiTheme="majorEastAsia" w:eastAsiaTheme="majorEastAsia" w:hAnsiTheme="majorEastAsia"/>
          <w:sz w:val="26"/>
          <w:szCs w:val="26"/>
        </w:rPr>
      </w:pPr>
    </w:p>
    <w:p w14:paraId="44DB85AC" w14:textId="77777777" w:rsidR="00071C71" w:rsidRDefault="00071C71" w:rsidP="002A3A80">
      <w:pPr>
        <w:ind w:leftChars="100" w:left="259"/>
        <w:rPr>
          <w:rFonts w:asciiTheme="majorEastAsia" w:eastAsiaTheme="majorEastAsia" w:hAnsiTheme="majorEastAsia"/>
          <w:sz w:val="26"/>
          <w:szCs w:val="26"/>
        </w:rPr>
      </w:pPr>
    </w:p>
    <w:p w14:paraId="128FF641" w14:textId="77777777" w:rsidR="00071C71" w:rsidRDefault="00071C71" w:rsidP="002A3A80">
      <w:pPr>
        <w:ind w:leftChars="100" w:left="259"/>
        <w:rPr>
          <w:rFonts w:asciiTheme="majorEastAsia" w:eastAsiaTheme="majorEastAsia" w:hAnsiTheme="majorEastAsia"/>
          <w:sz w:val="26"/>
          <w:szCs w:val="26"/>
        </w:rPr>
      </w:pPr>
    </w:p>
    <w:p w14:paraId="2FF650C0" w14:textId="77777777" w:rsidR="00071C71" w:rsidRDefault="00071C71" w:rsidP="002A3A80">
      <w:pPr>
        <w:ind w:leftChars="100" w:left="259"/>
        <w:rPr>
          <w:rFonts w:asciiTheme="majorEastAsia" w:eastAsiaTheme="majorEastAsia" w:hAnsiTheme="majorEastAsia"/>
          <w:sz w:val="26"/>
          <w:szCs w:val="26"/>
        </w:rPr>
      </w:pPr>
    </w:p>
    <w:p w14:paraId="53AAFB11" w14:textId="77777777" w:rsidR="00071C71" w:rsidRDefault="00071C71" w:rsidP="002A3A80">
      <w:pPr>
        <w:ind w:leftChars="100" w:left="259"/>
        <w:rPr>
          <w:rFonts w:asciiTheme="majorEastAsia" w:eastAsiaTheme="majorEastAsia" w:hAnsiTheme="majorEastAsia"/>
          <w:sz w:val="26"/>
          <w:szCs w:val="26"/>
        </w:rPr>
      </w:pPr>
    </w:p>
    <w:p w14:paraId="234ED208" w14:textId="5A4EF82D" w:rsidR="00071C71" w:rsidRPr="002A3A80" w:rsidRDefault="00071C71" w:rsidP="00071C71">
      <w:pPr>
        <w:rPr>
          <w:rFonts w:asciiTheme="majorEastAsia" w:eastAsiaTheme="majorEastAsia" w:hAnsiTheme="majorEastAsia"/>
          <w:sz w:val="26"/>
          <w:szCs w:val="26"/>
        </w:rPr>
        <w:sectPr w:rsidR="00071C71" w:rsidRPr="002A3A80" w:rsidSect="00C665DA">
          <w:footerReference w:type="default" r:id="rId11"/>
          <w:type w:val="continuous"/>
          <w:pgSz w:w="11906" w:h="16838" w:code="9"/>
          <w:pgMar w:top="1134" w:right="1418" w:bottom="1134" w:left="1418" w:header="851" w:footer="907" w:gutter="0"/>
          <w:pgNumType w:start="1"/>
          <w:cols w:space="425"/>
          <w:docGrid w:type="linesAndChars" w:linePitch="485" w:charSpace="10064"/>
        </w:sectPr>
      </w:pPr>
    </w:p>
    <w:p w14:paraId="46AB8E5E" w14:textId="77777777" w:rsidR="00741B20" w:rsidRPr="00DA641D" w:rsidRDefault="00741B20" w:rsidP="003F6F20">
      <w:pPr>
        <w:rPr>
          <w:rFonts w:ascii="Trebuchet MS" w:eastAsia="HG丸ｺﾞｼｯｸM-PRO" w:hAnsi="Trebuchet MS" w:cs="Times New Roman"/>
          <w:sz w:val="26"/>
          <w:szCs w:val="26"/>
        </w:rPr>
      </w:pPr>
    </w:p>
    <w:sectPr w:rsidR="00741B20" w:rsidRPr="00DA641D" w:rsidSect="00570FA3">
      <w:footerReference w:type="even" r:id="rId12"/>
      <w:footerReference w:type="default" r:id="rId13"/>
      <w:headerReference w:type="first" r:id="rId14"/>
      <w:pgSz w:w="11906" w:h="16838" w:code="9"/>
      <w:pgMar w:top="1134" w:right="1418" w:bottom="1134" w:left="1418" w:header="851" w:footer="992" w:gutter="0"/>
      <w:pgNumType w:start="23"/>
      <w:cols w:space="425"/>
      <w:docGrid w:type="linesAndChars" w:linePitch="36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AA462" w14:textId="77777777" w:rsidR="00DC6FE2" w:rsidRDefault="00DC6FE2">
      <w:r>
        <w:separator/>
      </w:r>
    </w:p>
  </w:endnote>
  <w:endnote w:type="continuationSeparator" w:id="0">
    <w:p w14:paraId="711334EA" w14:textId="77777777" w:rsidR="00DC6FE2" w:rsidRDefault="00DC6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3562561"/>
      <w:docPartObj>
        <w:docPartGallery w:val="Page Numbers (Bottom of Page)"/>
        <w:docPartUnique/>
      </w:docPartObj>
    </w:sdtPr>
    <w:sdtEndPr/>
    <w:sdtContent>
      <w:p w14:paraId="4EAF6F04" w14:textId="77777777" w:rsidR="00DC6FE2" w:rsidRDefault="00DC6FE2">
        <w:pPr>
          <w:pStyle w:val="a6"/>
          <w:jc w:val="center"/>
        </w:pPr>
        <w:r>
          <w:fldChar w:fldCharType="begin"/>
        </w:r>
        <w:r>
          <w:instrText>PAGE   \* MERGEFORMAT</w:instrText>
        </w:r>
        <w:r>
          <w:fldChar w:fldCharType="separate"/>
        </w:r>
        <w:r w:rsidRPr="001E0B00">
          <w:rPr>
            <w:noProof/>
            <w:lang w:val="ja-JP"/>
          </w:rPr>
          <w:t>-</w:t>
        </w:r>
        <w:r>
          <w:rPr>
            <w:noProof/>
          </w:rPr>
          <w:t xml:space="preserve"> 4 -</w:t>
        </w:r>
        <w:r>
          <w:fldChar w:fldCharType="end"/>
        </w:r>
      </w:p>
    </w:sdtContent>
  </w:sdt>
  <w:p w14:paraId="3B42BA9B" w14:textId="77777777" w:rsidR="00DC6FE2" w:rsidRDefault="00DC6FE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487890"/>
      <w:docPartObj>
        <w:docPartGallery w:val="Page Numbers (Bottom of Page)"/>
        <w:docPartUnique/>
      </w:docPartObj>
    </w:sdtPr>
    <w:sdtEndPr/>
    <w:sdtContent>
      <w:p w14:paraId="5FB415D1" w14:textId="74A1F4A5" w:rsidR="00DC6FE2" w:rsidRDefault="00DC6FE2">
        <w:pPr>
          <w:pStyle w:val="a6"/>
          <w:jc w:val="center"/>
        </w:pPr>
        <w:r>
          <w:fldChar w:fldCharType="begin"/>
        </w:r>
        <w:r>
          <w:instrText>PAGE   \* MERGEFORMAT</w:instrText>
        </w:r>
        <w:r>
          <w:fldChar w:fldCharType="separate"/>
        </w:r>
        <w:r w:rsidR="00B44E65" w:rsidRPr="00B44E65">
          <w:rPr>
            <w:noProof/>
            <w:lang w:val="ja-JP"/>
          </w:rPr>
          <w:t>1</w:t>
        </w:r>
        <w:r>
          <w:fldChar w:fldCharType="end"/>
        </w:r>
      </w:p>
    </w:sdtContent>
  </w:sdt>
  <w:p w14:paraId="1AB5D370" w14:textId="77777777" w:rsidR="00DC6FE2" w:rsidRDefault="00DC6FE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54238"/>
      <w:docPartObj>
        <w:docPartGallery w:val="Page Numbers (Bottom of Page)"/>
        <w:docPartUnique/>
      </w:docPartObj>
    </w:sdtPr>
    <w:sdtEndPr/>
    <w:sdtContent>
      <w:p w14:paraId="48475EE5" w14:textId="499E4101" w:rsidR="00DC6FE2" w:rsidRDefault="00DC6FE2" w:rsidP="003F6F20">
        <w:pPr>
          <w:pStyle w:val="a6"/>
          <w:jc w:val="center"/>
        </w:pPr>
        <w:r>
          <w:fldChar w:fldCharType="begin"/>
        </w:r>
        <w:r>
          <w:instrText>PAGE   \* MERGEFORMAT</w:instrText>
        </w:r>
        <w:r>
          <w:fldChar w:fldCharType="separate"/>
        </w:r>
        <w:r w:rsidR="00B44E65" w:rsidRPr="00B44E65">
          <w:rPr>
            <w:noProof/>
            <w:lang w:val="ja-JP"/>
          </w:rPr>
          <w:t>9</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1322839"/>
      <w:docPartObj>
        <w:docPartGallery w:val="Page Numbers (Bottom of Page)"/>
        <w:docPartUnique/>
      </w:docPartObj>
    </w:sdtPr>
    <w:sdtEndPr/>
    <w:sdtContent>
      <w:p w14:paraId="0D82F746" w14:textId="77777777" w:rsidR="00DC6FE2" w:rsidRDefault="00DC6FE2">
        <w:pPr>
          <w:pStyle w:val="a6"/>
          <w:jc w:val="center"/>
        </w:pPr>
        <w:r>
          <w:fldChar w:fldCharType="begin"/>
        </w:r>
        <w:r>
          <w:instrText>PAGE   \* MERGEFORMAT</w:instrText>
        </w:r>
        <w:r>
          <w:fldChar w:fldCharType="separate"/>
        </w:r>
        <w:r w:rsidRPr="001E0B00">
          <w:rPr>
            <w:noProof/>
            <w:lang w:val="ja-JP"/>
          </w:rPr>
          <w:t>-</w:t>
        </w:r>
        <w:r>
          <w:rPr>
            <w:noProof/>
          </w:rPr>
          <w:t xml:space="preserve"> 4 -</w:t>
        </w:r>
        <w:r>
          <w:fldChar w:fldCharType="end"/>
        </w:r>
      </w:p>
    </w:sdtContent>
  </w:sdt>
  <w:p w14:paraId="7454E11D" w14:textId="77777777" w:rsidR="00DC6FE2" w:rsidRDefault="00DC6FE2">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87DEC" w14:textId="2CECEED0" w:rsidR="00DC6FE2" w:rsidRDefault="00DC6FE2" w:rsidP="007928B6">
    <w:pPr>
      <w:pStyle w:val="a6"/>
    </w:pPr>
  </w:p>
  <w:p w14:paraId="6973B9BF" w14:textId="77777777" w:rsidR="00DC6FE2" w:rsidRDefault="00DC6FE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44E5E" w14:textId="77777777" w:rsidR="00DC6FE2" w:rsidRDefault="00DC6FE2">
      <w:r>
        <w:separator/>
      </w:r>
    </w:p>
  </w:footnote>
  <w:footnote w:type="continuationSeparator" w:id="0">
    <w:p w14:paraId="5CC50AC5" w14:textId="77777777" w:rsidR="00DC6FE2" w:rsidRDefault="00DC6FE2">
      <w:r>
        <w:continuationSeparator/>
      </w:r>
    </w:p>
  </w:footnote>
  <w:footnote w:id="1">
    <w:p w14:paraId="14168FC1" w14:textId="62CA10E5" w:rsidR="00EA1F5E" w:rsidRDefault="00EA1F5E">
      <w:pPr>
        <w:pStyle w:val="ab"/>
      </w:pPr>
      <w:r>
        <w:rPr>
          <w:rStyle w:val="ad"/>
        </w:rPr>
        <w:footnoteRef/>
      </w:r>
      <w:r>
        <w:t xml:space="preserve"> </w:t>
      </w:r>
      <w:r w:rsidRPr="009660A5">
        <w:rPr>
          <w:rFonts w:asciiTheme="minorEastAsia" w:hAnsiTheme="minorEastAsia" w:hint="eastAsia"/>
          <w:sz w:val="18"/>
          <w:szCs w:val="20"/>
        </w:rPr>
        <w:t>国際標準化機構(ＩＳＯ)が平成22(2010)年に発行した社会的責任に関する国際規約で、企業に限らずあらゆる組織が「一市民」として社会的責任(Social Responsibility)を果たしながら社会で活動していくための指針と言えます。7つの原則・7つの中核主題のいずれにも「人権(の尊重)」が挙げられています。</w:t>
      </w:r>
    </w:p>
  </w:footnote>
  <w:footnote w:id="2">
    <w:p w14:paraId="21C302D9" w14:textId="6C1B02F5" w:rsidR="00C9621D" w:rsidRDefault="00C9621D">
      <w:pPr>
        <w:pStyle w:val="ab"/>
      </w:pPr>
      <w:r>
        <w:rPr>
          <w:rStyle w:val="ad"/>
        </w:rPr>
        <w:footnoteRef/>
      </w:r>
      <w:r>
        <w:t xml:space="preserve"> </w:t>
      </w:r>
      <w:r w:rsidRPr="009660A5">
        <w:rPr>
          <w:rFonts w:asciiTheme="minorEastAsia" w:hAnsiTheme="minorEastAsia" w:hint="eastAsia"/>
          <w:sz w:val="18"/>
          <w:szCs w:val="20"/>
        </w:rPr>
        <w:t>ＩＳＯ26000を基に、技術的内容及び構成を変更することなく作成された日本工業規格です。</w:t>
      </w:r>
    </w:p>
  </w:footnote>
  <w:footnote w:id="3">
    <w:p w14:paraId="4B1D8BEA" w14:textId="77777777" w:rsidR="00E22D67" w:rsidRDefault="00BA6EB2" w:rsidP="00BA6EB2">
      <w:pPr>
        <w:spacing w:line="220" w:lineRule="exact"/>
        <w:ind w:leftChars="50" w:left="1037" w:hangingChars="350" w:hanging="907"/>
        <w:rPr>
          <w:rFonts w:asciiTheme="minorEastAsia" w:hAnsiTheme="minorEastAsia"/>
          <w:sz w:val="18"/>
          <w:szCs w:val="20"/>
        </w:rPr>
      </w:pPr>
      <w:r>
        <w:rPr>
          <w:rStyle w:val="ad"/>
        </w:rPr>
        <w:footnoteRef/>
      </w:r>
      <w:r>
        <w:t xml:space="preserve"> </w:t>
      </w:r>
      <w:r w:rsidRPr="009660A5">
        <w:rPr>
          <w:rFonts w:asciiTheme="minorEastAsia" w:hAnsiTheme="minorEastAsia" w:hint="eastAsia"/>
          <w:sz w:val="18"/>
          <w:szCs w:val="20"/>
        </w:rPr>
        <w:t>条例では、「</w:t>
      </w:r>
      <w:r w:rsidR="00E22D67">
        <w:rPr>
          <w:rFonts w:asciiTheme="minorEastAsia" w:hAnsiTheme="minorEastAsia" w:hint="eastAsia"/>
          <w:sz w:val="18"/>
          <w:szCs w:val="20"/>
        </w:rPr>
        <w:t>府民の人権意識の高揚を図るための施策及び人権擁護に資する施策」</w:t>
      </w:r>
    </w:p>
    <w:p w14:paraId="4F84EB3A" w14:textId="11125C5A" w:rsidR="00BA6EB2" w:rsidRPr="009660A5" w:rsidRDefault="00E22D67" w:rsidP="00E22D67">
      <w:pPr>
        <w:spacing w:line="220" w:lineRule="exact"/>
        <w:ind w:leftChars="50" w:left="932" w:hangingChars="350" w:hanging="802"/>
        <w:rPr>
          <w:rFonts w:asciiTheme="minorEastAsia" w:hAnsiTheme="minorEastAsia"/>
          <w:sz w:val="18"/>
          <w:szCs w:val="20"/>
        </w:rPr>
      </w:pPr>
      <w:r>
        <w:rPr>
          <w:rFonts w:asciiTheme="minorEastAsia" w:hAnsiTheme="minorEastAsia" w:hint="eastAsia"/>
          <w:sz w:val="18"/>
          <w:szCs w:val="20"/>
        </w:rPr>
        <w:t>を</w:t>
      </w:r>
      <w:r w:rsidR="00BA6EB2" w:rsidRPr="009660A5">
        <w:rPr>
          <w:rFonts w:asciiTheme="minorEastAsia" w:hAnsiTheme="minorEastAsia" w:hint="eastAsia"/>
          <w:sz w:val="18"/>
          <w:szCs w:val="20"/>
        </w:rPr>
        <w:t>「人権施策」と定義しています。</w:t>
      </w:r>
    </w:p>
    <w:p w14:paraId="12DDC023" w14:textId="61A2F07F" w:rsidR="00BA6EB2" w:rsidRPr="00BA6EB2" w:rsidRDefault="00BA6EB2">
      <w:pPr>
        <w:pStyle w:val="ab"/>
      </w:pPr>
    </w:p>
  </w:footnote>
  <w:footnote w:id="4">
    <w:p w14:paraId="6446244A" w14:textId="30949DAC" w:rsidR="00C0011C" w:rsidRDefault="00C0011C">
      <w:pPr>
        <w:pStyle w:val="ab"/>
      </w:pPr>
      <w:r>
        <w:rPr>
          <w:rStyle w:val="ad"/>
        </w:rPr>
        <w:footnoteRef/>
      </w:r>
      <w:r>
        <w:t xml:space="preserve"> </w:t>
      </w:r>
      <w:r w:rsidRPr="009660A5">
        <w:rPr>
          <w:rFonts w:asciiTheme="minorEastAsia" w:hAnsiTheme="minorEastAsia" w:hint="eastAsia"/>
          <w:color w:val="000000" w:themeColor="text1"/>
          <w:sz w:val="18"/>
          <w:szCs w:val="20"/>
        </w:rPr>
        <w:t>医師が患者に診断の結果や治療の必要性を説明する等十分な情報提供を行うことにより、患者が納得し同意してから治療することを言います</w:t>
      </w:r>
      <w:r w:rsidRPr="009660A5">
        <w:rPr>
          <w:rFonts w:asciiTheme="minorEastAsia" w:hAnsiTheme="minorEastAsia" w:hint="eastAsia"/>
          <w:sz w:val="18"/>
          <w:szCs w:val="20"/>
        </w:rPr>
        <w:t>。</w:t>
      </w:r>
    </w:p>
  </w:footnote>
  <w:footnote w:id="5">
    <w:p w14:paraId="08C03F8B" w14:textId="02E9513C" w:rsidR="00A04C8C" w:rsidRDefault="00A04C8C">
      <w:pPr>
        <w:pStyle w:val="ab"/>
      </w:pPr>
      <w:r>
        <w:rPr>
          <w:rStyle w:val="ad"/>
        </w:rPr>
        <w:footnoteRef/>
      </w:r>
      <w:r>
        <w:t xml:space="preserve"> </w:t>
      </w:r>
      <w:r w:rsidRPr="009660A5">
        <w:rPr>
          <w:rFonts w:asciiTheme="minorEastAsia" w:hAnsiTheme="minorEastAsia" w:hint="eastAsia"/>
          <w:sz w:val="18"/>
          <w:szCs w:val="20"/>
        </w:rPr>
        <w:t>学習を進行するだけでなく、参加者の状況に応じて学習活動(アクティビティ)を用意し、進行しながら参加者の意見を引き出し、気付きを促しながら学びを深めていく役割を担います。</w:t>
      </w:r>
    </w:p>
  </w:footnote>
  <w:footnote w:id="6">
    <w:p w14:paraId="7329E6E5" w14:textId="7D200EFF" w:rsidR="00A04C8C" w:rsidRDefault="00A04C8C">
      <w:pPr>
        <w:pStyle w:val="ab"/>
      </w:pPr>
      <w:r>
        <w:rPr>
          <w:rStyle w:val="ad"/>
        </w:rPr>
        <w:footnoteRef/>
      </w:r>
      <w:r>
        <w:t xml:space="preserve"> </w:t>
      </w:r>
      <w:r w:rsidRPr="009660A5">
        <w:rPr>
          <w:rFonts w:asciiTheme="minorEastAsia" w:hAnsiTheme="minorEastAsia" w:hint="eastAsia"/>
          <w:sz w:val="18"/>
          <w:szCs w:val="20"/>
        </w:rPr>
        <w:t>ＮＰＯ法人以外に、福祉、保健・医療、教育、子育て、まちづくり、法曹等の様々な活動分野で人権相談、教育啓発等の人権に関する活動を行う団体その他研究団体や企業等の協議会組織も含みます。</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5D708" w14:textId="77777777" w:rsidR="00DC6FE2" w:rsidRDefault="00DC6FE2">
    <w:pPr>
      <w:pStyle w:val="a4"/>
    </w:pPr>
  </w:p>
  <w:p w14:paraId="7EC73D79" w14:textId="77777777" w:rsidR="00DC6FE2" w:rsidRDefault="00DC6FE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2228D" w14:textId="77777777" w:rsidR="00DC6FE2" w:rsidRDefault="00DC6FE2">
    <w:pPr>
      <w:pStyle w:val="a4"/>
    </w:pPr>
  </w:p>
  <w:p w14:paraId="4C347A9A" w14:textId="77777777" w:rsidR="00DC6FE2" w:rsidRDefault="00DC6FE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17C7C"/>
    <w:multiLevelType w:val="hybridMultilevel"/>
    <w:tmpl w:val="EA881AC2"/>
    <w:lvl w:ilvl="0" w:tplc="BBE01640">
      <w:start w:val="1"/>
      <w:numFmt w:val="decimalEnclosedCircle"/>
      <w:lvlText w:val="%1"/>
      <w:lvlJc w:val="left"/>
      <w:pPr>
        <w:ind w:left="476" w:hanging="360"/>
      </w:pPr>
      <w:rPr>
        <w:rFonts w:hint="default"/>
      </w:rPr>
    </w:lvl>
    <w:lvl w:ilvl="1" w:tplc="04090017" w:tentative="1">
      <w:start w:val="1"/>
      <w:numFmt w:val="aiueoFullWidth"/>
      <w:lvlText w:val="(%2)"/>
      <w:lvlJc w:val="left"/>
      <w:pPr>
        <w:ind w:left="956" w:hanging="420"/>
      </w:pPr>
    </w:lvl>
    <w:lvl w:ilvl="2" w:tplc="04090011" w:tentative="1">
      <w:start w:val="1"/>
      <w:numFmt w:val="decimalEnclosedCircle"/>
      <w:lvlText w:val="%3"/>
      <w:lvlJc w:val="left"/>
      <w:pPr>
        <w:ind w:left="1376" w:hanging="420"/>
      </w:pPr>
    </w:lvl>
    <w:lvl w:ilvl="3" w:tplc="0409000F" w:tentative="1">
      <w:start w:val="1"/>
      <w:numFmt w:val="decimal"/>
      <w:lvlText w:val="%4."/>
      <w:lvlJc w:val="left"/>
      <w:pPr>
        <w:ind w:left="1796" w:hanging="420"/>
      </w:pPr>
    </w:lvl>
    <w:lvl w:ilvl="4" w:tplc="04090017" w:tentative="1">
      <w:start w:val="1"/>
      <w:numFmt w:val="aiueoFullWidth"/>
      <w:lvlText w:val="(%5)"/>
      <w:lvlJc w:val="left"/>
      <w:pPr>
        <w:ind w:left="2216" w:hanging="420"/>
      </w:pPr>
    </w:lvl>
    <w:lvl w:ilvl="5" w:tplc="04090011" w:tentative="1">
      <w:start w:val="1"/>
      <w:numFmt w:val="decimalEnclosedCircle"/>
      <w:lvlText w:val="%6"/>
      <w:lvlJc w:val="left"/>
      <w:pPr>
        <w:ind w:left="2636" w:hanging="420"/>
      </w:pPr>
    </w:lvl>
    <w:lvl w:ilvl="6" w:tplc="0409000F" w:tentative="1">
      <w:start w:val="1"/>
      <w:numFmt w:val="decimal"/>
      <w:lvlText w:val="%7."/>
      <w:lvlJc w:val="left"/>
      <w:pPr>
        <w:ind w:left="3056" w:hanging="420"/>
      </w:pPr>
    </w:lvl>
    <w:lvl w:ilvl="7" w:tplc="04090017" w:tentative="1">
      <w:start w:val="1"/>
      <w:numFmt w:val="aiueoFullWidth"/>
      <w:lvlText w:val="(%8)"/>
      <w:lvlJc w:val="left"/>
      <w:pPr>
        <w:ind w:left="3476" w:hanging="420"/>
      </w:pPr>
    </w:lvl>
    <w:lvl w:ilvl="8" w:tplc="04090011" w:tentative="1">
      <w:start w:val="1"/>
      <w:numFmt w:val="decimalEnclosedCircle"/>
      <w:lvlText w:val="%9"/>
      <w:lvlJc w:val="left"/>
      <w:pPr>
        <w:ind w:left="3896" w:hanging="420"/>
      </w:pPr>
    </w:lvl>
  </w:abstractNum>
  <w:abstractNum w:abstractNumId="1" w15:restartNumberingAfterBreak="0">
    <w:nsid w:val="111E5993"/>
    <w:multiLevelType w:val="hybridMultilevel"/>
    <w:tmpl w:val="FEEEA9E4"/>
    <w:lvl w:ilvl="0" w:tplc="C52A841E">
      <w:start w:val="1"/>
      <w:numFmt w:val="decimal"/>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 w15:restartNumberingAfterBreak="0">
    <w:nsid w:val="141B12F8"/>
    <w:multiLevelType w:val="hybridMultilevel"/>
    <w:tmpl w:val="C79E6C76"/>
    <w:lvl w:ilvl="0" w:tplc="D9BC7A6A">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D23ED1"/>
    <w:multiLevelType w:val="hybridMultilevel"/>
    <w:tmpl w:val="C264EA24"/>
    <w:lvl w:ilvl="0" w:tplc="7398E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98033F"/>
    <w:multiLevelType w:val="hybridMultilevel"/>
    <w:tmpl w:val="303244BC"/>
    <w:lvl w:ilvl="0" w:tplc="568E07A8">
      <w:start w:val="1"/>
      <w:numFmt w:val="decimalEnclosedCircle"/>
      <w:lvlText w:val="%1"/>
      <w:lvlJc w:val="left"/>
      <w:pPr>
        <w:ind w:left="669" w:hanging="360"/>
      </w:pPr>
      <w:rPr>
        <w:rFonts w:hint="eastAsia"/>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5" w15:restartNumberingAfterBreak="0">
    <w:nsid w:val="3A842037"/>
    <w:multiLevelType w:val="hybridMultilevel"/>
    <w:tmpl w:val="502AC9EA"/>
    <w:lvl w:ilvl="0" w:tplc="9320C0C2">
      <w:start w:val="5"/>
      <w:numFmt w:val="bullet"/>
      <w:lvlText w:val="○"/>
      <w:lvlJc w:val="left"/>
      <w:pPr>
        <w:ind w:left="619" w:hanging="360"/>
      </w:pPr>
      <w:rPr>
        <w:rFonts w:ascii="ＭＳ 明朝" w:eastAsia="ＭＳ 明朝" w:hAnsi="ＭＳ 明朝" w:cstheme="minorBidi" w:hint="eastAsia"/>
      </w:rPr>
    </w:lvl>
    <w:lvl w:ilvl="1" w:tplc="0409000B" w:tentative="1">
      <w:start w:val="1"/>
      <w:numFmt w:val="bullet"/>
      <w:lvlText w:val=""/>
      <w:lvlJc w:val="left"/>
      <w:pPr>
        <w:ind w:left="1099" w:hanging="420"/>
      </w:pPr>
      <w:rPr>
        <w:rFonts w:ascii="Wingdings" w:hAnsi="Wingdings" w:hint="default"/>
      </w:rPr>
    </w:lvl>
    <w:lvl w:ilvl="2" w:tplc="0409000D" w:tentative="1">
      <w:start w:val="1"/>
      <w:numFmt w:val="bullet"/>
      <w:lvlText w:val=""/>
      <w:lvlJc w:val="left"/>
      <w:pPr>
        <w:ind w:left="1519" w:hanging="420"/>
      </w:pPr>
      <w:rPr>
        <w:rFonts w:ascii="Wingdings" w:hAnsi="Wingdings" w:hint="default"/>
      </w:rPr>
    </w:lvl>
    <w:lvl w:ilvl="3" w:tplc="04090001" w:tentative="1">
      <w:start w:val="1"/>
      <w:numFmt w:val="bullet"/>
      <w:lvlText w:val=""/>
      <w:lvlJc w:val="left"/>
      <w:pPr>
        <w:ind w:left="1939" w:hanging="420"/>
      </w:pPr>
      <w:rPr>
        <w:rFonts w:ascii="Wingdings" w:hAnsi="Wingdings" w:hint="default"/>
      </w:rPr>
    </w:lvl>
    <w:lvl w:ilvl="4" w:tplc="0409000B" w:tentative="1">
      <w:start w:val="1"/>
      <w:numFmt w:val="bullet"/>
      <w:lvlText w:val=""/>
      <w:lvlJc w:val="left"/>
      <w:pPr>
        <w:ind w:left="2359" w:hanging="420"/>
      </w:pPr>
      <w:rPr>
        <w:rFonts w:ascii="Wingdings" w:hAnsi="Wingdings" w:hint="default"/>
      </w:rPr>
    </w:lvl>
    <w:lvl w:ilvl="5" w:tplc="0409000D" w:tentative="1">
      <w:start w:val="1"/>
      <w:numFmt w:val="bullet"/>
      <w:lvlText w:val=""/>
      <w:lvlJc w:val="left"/>
      <w:pPr>
        <w:ind w:left="2779" w:hanging="420"/>
      </w:pPr>
      <w:rPr>
        <w:rFonts w:ascii="Wingdings" w:hAnsi="Wingdings" w:hint="default"/>
      </w:rPr>
    </w:lvl>
    <w:lvl w:ilvl="6" w:tplc="04090001" w:tentative="1">
      <w:start w:val="1"/>
      <w:numFmt w:val="bullet"/>
      <w:lvlText w:val=""/>
      <w:lvlJc w:val="left"/>
      <w:pPr>
        <w:ind w:left="3199" w:hanging="420"/>
      </w:pPr>
      <w:rPr>
        <w:rFonts w:ascii="Wingdings" w:hAnsi="Wingdings" w:hint="default"/>
      </w:rPr>
    </w:lvl>
    <w:lvl w:ilvl="7" w:tplc="0409000B" w:tentative="1">
      <w:start w:val="1"/>
      <w:numFmt w:val="bullet"/>
      <w:lvlText w:val=""/>
      <w:lvlJc w:val="left"/>
      <w:pPr>
        <w:ind w:left="3619" w:hanging="420"/>
      </w:pPr>
      <w:rPr>
        <w:rFonts w:ascii="Wingdings" w:hAnsi="Wingdings" w:hint="default"/>
      </w:rPr>
    </w:lvl>
    <w:lvl w:ilvl="8" w:tplc="0409000D" w:tentative="1">
      <w:start w:val="1"/>
      <w:numFmt w:val="bullet"/>
      <w:lvlText w:val=""/>
      <w:lvlJc w:val="left"/>
      <w:pPr>
        <w:ind w:left="4039" w:hanging="420"/>
      </w:pPr>
      <w:rPr>
        <w:rFonts w:ascii="Wingdings" w:hAnsi="Wingdings" w:hint="default"/>
      </w:rPr>
    </w:lvl>
  </w:abstractNum>
  <w:abstractNum w:abstractNumId="6" w15:restartNumberingAfterBreak="0">
    <w:nsid w:val="3E5A356E"/>
    <w:multiLevelType w:val="hybridMultilevel"/>
    <w:tmpl w:val="B5F4D398"/>
    <w:lvl w:ilvl="0" w:tplc="3C20E200">
      <w:start w:val="1"/>
      <w:numFmt w:val="bullet"/>
      <w:lvlText w:val="・"/>
      <w:lvlJc w:val="left"/>
      <w:pPr>
        <w:ind w:left="978" w:hanging="360"/>
      </w:pPr>
      <w:rPr>
        <w:rFonts w:ascii="ＭＳ 明朝" w:eastAsia="ＭＳ 明朝" w:hAnsi="ＭＳ 明朝" w:cstheme="minorBidi"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7" w15:restartNumberingAfterBreak="0">
    <w:nsid w:val="49B8551D"/>
    <w:multiLevelType w:val="hybridMultilevel"/>
    <w:tmpl w:val="D3CCBCDC"/>
    <w:lvl w:ilvl="0" w:tplc="4B40328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2445EE"/>
    <w:multiLevelType w:val="hybridMultilevel"/>
    <w:tmpl w:val="B6B6FC14"/>
    <w:lvl w:ilvl="0" w:tplc="40DEEE90">
      <w:start w:val="1"/>
      <w:numFmt w:val="decimalEnclosedCircle"/>
      <w:lvlText w:val="%1"/>
      <w:lvlJc w:val="left"/>
      <w:pPr>
        <w:ind w:left="669" w:hanging="36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num w:numId="1">
    <w:abstractNumId w:val="3"/>
  </w:num>
  <w:num w:numId="2">
    <w:abstractNumId w:val="0"/>
  </w:num>
  <w:num w:numId="3">
    <w:abstractNumId w:val="1"/>
  </w:num>
  <w:num w:numId="4">
    <w:abstractNumId w:val="7"/>
  </w:num>
  <w:num w:numId="5">
    <w:abstractNumId w:val="8"/>
  </w:num>
  <w:num w:numId="6">
    <w:abstractNumId w:val="5"/>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82"/>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0CD"/>
    <w:rsid w:val="00007FBA"/>
    <w:rsid w:val="00017F5D"/>
    <w:rsid w:val="00021FB8"/>
    <w:rsid w:val="00026772"/>
    <w:rsid w:val="000312FD"/>
    <w:rsid w:val="00032E40"/>
    <w:rsid w:val="00063DCA"/>
    <w:rsid w:val="000670F9"/>
    <w:rsid w:val="00071C71"/>
    <w:rsid w:val="00085AD1"/>
    <w:rsid w:val="000937AA"/>
    <w:rsid w:val="00096EB2"/>
    <w:rsid w:val="00097060"/>
    <w:rsid w:val="000B2DC6"/>
    <w:rsid w:val="000B6589"/>
    <w:rsid w:val="000B7892"/>
    <w:rsid w:val="000B7BBE"/>
    <w:rsid w:val="000D50E5"/>
    <w:rsid w:val="000E139E"/>
    <w:rsid w:val="000F407C"/>
    <w:rsid w:val="00114904"/>
    <w:rsid w:val="001176CC"/>
    <w:rsid w:val="0012559F"/>
    <w:rsid w:val="001360B9"/>
    <w:rsid w:val="00150680"/>
    <w:rsid w:val="00151A01"/>
    <w:rsid w:val="00163998"/>
    <w:rsid w:val="00165C6C"/>
    <w:rsid w:val="00170A0F"/>
    <w:rsid w:val="00177E8B"/>
    <w:rsid w:val="00184BF5"/>
    <w:rsid w:val="00195817"/>
    <w:rsid w:val="00195D2C"/>
    <w:rsid w:val="001A27FE"/>
    <w:rsid w:val="001A3076"/>
    <w:rsid w:val="001A48FC"/>
    <w:rsid w:val="001B124C"/>
    <w:rsid w:val="001C1B8C"/>
    <w:rsid w:val="001F2E4A"/>
    <w:rsid w:val="001F3DF9"/>
    <w:rsid w:val="002210DE"/>
    <w:rsid w:val="0022558F"/>
    <w:rsid w:val="00236C38"/>
    <w:rsid w:val="00236E48"/>
    <w:rsid w:val="00242A76"/>
    <w:rsid w:val="00252BBD"/>
    <w:rsid w:val="00253CEC"/>
    <w:rsid w:val="0028160C"/>
    <w:rsid w:val="00285962"/>
    <w:rsid w:val="00290DF8"/>
    <w:rsid w:val="00291CCF"/>
    <w:rsid w:val="00292B2F"/>
    <w:rsid w:val="002A3A80"/>
    <w:rsid w:val="002B4354"/>
    <w:rsid w:val="002B5857"/>
    <w:rsid w:val="002C6EF5"/>
    <w:rsid w:val="002D6744"/>
    <w:rsid w:val="002E6C9A"/>
    <w:rsid w:val="00313673"/>
    <w:rsid w:val="003148AF"/>
    <w:rsid w:val="00322A0D"/>
    <w:rsid w:val="0032760F"/>
    <w:rsid w:val="003503E6"/>
    <w:rsid w:val="00353EC5"/>
    <w:rsid w:val="0038211E"/>
    <w:rsid w:val="00391D6E"/>
    <w:rsid w:val="00395938"/>
    <w:rsid w:val="003A3F33"/>
    <w:rsid w:val="003B5915"/>
    <w:rsid w:val="003C007F"/>
    <w:rsid w:val="003E0776"/>
    <w:rsid w:val="003E505C"/>
    <w:rsid w:val="003F6F20"/>
    <w:rsid w:val="00422295"/>
    <w:rsid w:val="00425460"/>
    <w:rsid w:val="0043385B"/>
    <w:rsid w:val="0045223A"/>
    <w:rsid w:val="0045352A"/>
    <w:rsid w:val="00455358"/>
    <w:rsid w:val="004602C6"/>
    <w:rsid w:val="00474A3E"/>
    <w:rsid w:val="00485681"/>
    <w:rsid w:val="004B4E8D"/>
    <w:rsid w:val="004B63F9"/>
    <w:rsid w:val="004C19B8"/>
    <w:rsid w:val="004C7BF1"/>
    <w:rsid w:val="004D2836"/>
    <w:rsid w:val="004D67C0"/>
    <w:rsid w:val="004F0A07"/>
    <w:rsid w:val="004F34A1"/>
    <w:rsid w:val="00544D62"/>
    <w:rsid w:val="00570FA3"/>
    <w:rsid w:val="00572484"/>
    <w:rsid w:val="0057525E"/>
    <w:rsid w:val="00582391"/>
    <w:rsid w:val="0058240A"/>
    <w:rsid w:val="005933D7"/>
    <w:rsid w:val="00594318"/>
    <w:rsid w:val="005A67FA"/>
    <w:rsid w:val="005C09A6"/>
    <w:rsid w:val="005C552B"/>
    <w:rsid w:val="005D49CE"/>
    <w:rsid w:val="005D5DE4"/>
    <w:rsid w:val="005F09B6"/>
    <w:rsid w:val="005F31CB"/>
    <w:rsid w:val="005F47B9"/>
    <w:rsid w:val="005F63F0"/>
    <w:rsid w:val="0061179F"/>
    <w:rsid w:val="0061370C"/>
    <w:rsid w:val="00614CD8"/>
    <w:rsid w:val="00631E34"/>
    <w:rsid w:val="0064367F"/>
    <w:rsid w:val="00647417"/>
    <w:rsid w:val="00652A06"/>
    <w:rsid w:val="00667103"/>
    <w:rsid w:val="00676F7B"/>
    <w:rsid w:val="00682FB0"/>
    <w:rsid w:val="0068360A"/>
    <w:rsid w:val="0068771C"/>
    <w:rsid w:val="00694BF3"/>
    <w:rsid w:val="00697BE6"/>
    <w:rsid w:val="006A2307"/>
    <w:rsid w:val="006B66DD"/>
    <w:rsid w:val="006B71AA"/>
    <w:rsid w:val="006B7847"/>
    <w:rsid w:val="006C0836"/>
    <w:rsid w:val="006E2C56"/>
    <w:rsid w:val="006F3358"/>
    <w:rsid w:val="006F461B"/>
    <w:rsid w:val="00715C4C"/>
    <w:rsid w:val="00732D36"/>
    <w:rsid w:val="00734C6D"/>
    <w:rsid w:val="007357E7"/>
    <w:rsid w:val="00741B20"/>
    <w:rsid w:val="007460B4"/>
    <w:rsid w:val="007501B4"/>
    <w:rsid w:val="007616DF"/>
    <w:rsid w:val="00764018"/>
    <w:rsid w:val="0076714A"/>
    <w:rsid w:val="0077263C"/>
    <w:rsid w:val="00776C0F"/>
    <w:rsid w:val="007909D3"/>
    <w:rsid w:val="007928B6"/>
    <w:rsid w:val="007A0A93"/>
    <w:rsid w:val="007B36CD"/>
    <w:rsid w:val="007C60CD"/>
    <w:rsid w:val="007E1F33"/>
    <w:rsid w:val="007F3F9B"/>
    <w:rsid w:val="007F6A6D"/>
    <w:rsid w:val="00827E24"/>
    <w:rsid w:val="00846E06"/>
    <w:rsid w:val="008614E8"/>
    <w:rsid w:val="0088321B"/>
    <w:rsid w:val="00885A64"/>
    <w:rsid w:val="00886B06"/>
    <w:rsid w:val="00896B7E"/>
    <w:rsid w:val="00896FE3"/>
    <w:rsid w:val="008A2BA7"/>
    <w:rsid w:val="008B3319"/>
    <w:rsid w:val="008B6C8A"/>
    <w:rsid w:val="008C2F69"/>
    <w:rsid w:val="008C3B41"/>
    <w:rsid w:val="008D7002"/>
    <w:rsid w:val="008F03AD"/>
    <w:rsid w:val="008F6ABC"/>
    <w:rsid w:val="0090045E"/>
    <w:rsid w:val="00900D01"/>
    <w:rsid w:val="009018F7"/>
    <w:rsid w:val="009126B3"/>
    <w:rsid w:val="0092126A"/>
    <w:rsid w:val="00932667"/>
    <w:rsid w:val="00933A40"/>
    <w:rsid w:val="00936087"/>
    <w:rsid w:val="00940492"/>
    <w:rsid w:val="00945F42"/>
    <w:rsid w:val="00952C17"/>
    <w:rsid w:val="00953A5D"/>
    <w:rsid w:val="00955AE6"/>
    <w:rsid w:val="009660A5"/>
    <w:rsid w:val="009765C7"/>
    <w:rsid w:val="00980928"/>
    <w:rsid w:val="00984583"/>
    <w:rsid w:val="00991C02"/>
    <w:rsid w:val="0099345A"/>
    <w:rsid w:val="009B291D"/>
    <w:rsid w:val="009B2F5C"/>
    <w:rsid w:val="009E5049"/>
    <w:rsid w:val="009E6EA7"/>
    <w:rsid w:val="00A00D29"/>
    <w:rsid w:val="00A01FBE"/>
    <w:rsid w:val="00A04C8C"/>
    <w:rsid w:val="00A0692F"/>
    <w:rsid w:val="00A10B6C"/>
    <w:rsid w:val="00A11EA5"/>
    <w:rsid w:val="00A329C8"/>
    <w:rsid w:val="00A43D1D"/>
    <w:rsid w:val="00A507CF"/>
    <w:rsid w:val="00A532F4"/>
    <w:rsid w:val="00A53F17"/>
    <w:rsid w:val="00A57610"/>
    <w:rsid w:val="00A609A8"/>
    <w:rsid w:val="00A61E6F"/>
    <w:rsid w:val="00A760A7"/>
    <w:rsid w:val="00A84FFA"/>
    <w:rsid w:val="00A85A0E"/>
    <w:rsid w:val="00AA0DB9"/>
    <w:rsid w:val="00AA2799"/>
    <w:rsid w:val="00AB3E30"/>
    <w:rsid w:val="00AC09FF"/>
    <w:rsid w:val="00AC0B47"/>
    <w:rsid w:val="00AC1713"/>
    <w:rsid w:val="00AC2003"/>
    <w:rsid w:val="00AD31D4"/>
    <w:rsid w:val="00AF253A"/>
    <w:rsid w:val="00B000A6"/>
    <w:rsid w:val="00B10631"/>
    <w:rsid w:val="00B13100"/>
    <w:rsid w:val="00B17908"/>
    <w:rsid w:val="00B3413A"/>
    <w:rsid w:val="00B44E65"/>
    <w:rsid w:val="00B50037"/>
    <w:rsid w:val="00B5471D"/>
    <w:rsid w:val="00B579B9"/>
    <w:rsid w:val="00B640D6"/>
    <w:rsid w:val="00B72193"/>
    <w:rsid w:val="00B92327"/>
    <w:rsid w:val="00BA6DB7"/>
    <w:rsid w:val="00BA6EB2"/>
    <w:rsid w:val="00BB02C3"/>
    <w:rsid w:val="00BB2A08"/>
    <w:rsid w:val="00BC0D77"/>
    <w:rsid w:val="00BD0E32"/>
    <w:rsid w:val="00BD2A9B"/>
    <w:rsid w:val="00BD37DF"/>
    <w:rsid w:val="00BD4AF3"/>
    <w:rsid w:val="00BE2AE6"/>
    <w:rsid w:val="00BF0D58"/>
    <w:rsid w:val="00BF125C"/>
    <w:rsid w:val="00BF1507"/>
    <w:rsid w:val="00BF15C6"/>
    <w:rsid w:val="00BF1B6C"/>
    <w:rsid w:val="00BF1E0B"/>
    <w:rsid w:val="00C0011C"/>
    <w:rsid w:val="00C07B99"/>
    <w:rsid w:val="00C14642"/>
    <w:rsid w:val="00C50C5F"/>
    <w:rsid w:val="00C53615"/>
    <w:rsid w:val="00C54370"/>
    <w:rsid w:val="00C6230F"/>
    <w:rsid w:val="00C665DA"/>
    <w:rsid w:val="00C71AAD"/>
    <w:rsid w:val="00C8303A"/>
    <w:rsid w:val="00C841B2"/>
    <w:rsid w:val="00C9621D"/>
    <w:rsid w:val="00CA5F20"/>
    <w:rsid w:val="00CB0310"/>
    <w:rsid w:val="00CB359F"/>
    <w:rsid w:val="00CB54F7"/>
    <w:rsid w:val="00CC5CEB"/>
    <w:rsid w:val="00CF05F6"/>
    <w:rsid w:val="00D03478"/>
    <w:rsid w:val="00D12CBA"/>
    <w:rsid w:val="00D223C3"/>
    <w:rsid w:val="00D33801"/>
    <w:rsid w:val="00D347C1"/>
    <w:rsid w:val="00D4046D"/>
    <w:rsid w:val="00D40A21"/>
    <w:rsid w:val="00D4549A"/>
    <w:rsid w:val="00D56B07"/>
    <w:rsid w:val="00D60F56"/>
    <w:rsid w:val="00D6316E"/>
    <w:rsid w:val="00D82198"/>
    <w:rsid w:val="00D8287A"/>
    <w:rsid w:val="00D95BAF"/>
    <w:rsid w:val="00DA641D"/>
    <w:rsid w:val="00DB5B4F"/>
    <w:rsid w:val="00DC3CB0"/>
    <w:rsid w:val="00DC5A52"/>
    <w:rsid w:val="00DC5D1E"/>
    <w:rsid w:val="00DC6FE2"/>
    <w:rsid w:val="00DD11B8"/>
    <w:rsid w:val="00DD2D93"/>
    <w:rsid w:val="00DD5CB2"/>
    <w:rsid w:val="00DE0896"/>
    <w:rsid w:val="00DF441C"/>
    <w:rsid w:val="00DF67AE"/>
    <w:rsid w:val="00E10809"/>
    <w:rsid w:val="00E10D44"/>
    <w:rsid w:val="00E17A8A"/>
    <w:rsid w:val="00E22D67"/>
    <w:rsid w:val="00E25EBC"/>
    <w:rsid w:val="00E41F17"/>
    <w:rsid w:val="00E474A2"/>
    <w:rsid w:val="00E5587C"/>
    <w:rsid w:val="00E64FA6"/>
    <w:rsid w:val="00E6764B"/>
    <w:rsid w:val="00E7667B"/>
    <w:rsid w:val="00E84301"/>
    <w:rsid w:val="00E863A3"/>
    <w:rsid w:val="00E97267"/>
    <w:rsid w:val="00E97BB1"/>
    <w:rsid w:val="00EA1F5E"/>
    <w:rsid w:val="00EA4938"/>
    <w:rsid w:val="00EA6AF6"/>
    <w:rsid w:val="00EB5D8D"/>
    <w:rsid w:val="00EC25F9"/>
    <w:rsid w:val="00ED2735"/>
    <w:rsid w:val="00EE13D6"/>
    <w:rsid w:val="00EF3239"/>
    <w:rsid w:val="00EF67BD"/>
    <w:rsid w:val="00F12AF0"/>
    <w:rsid w:val="00F12E4C"/>
    <w:rsid w:val="00F15332"/>
    <w:rsid w:val="00F17640"/>
    <w:rsid w:val="00F241A7"/>
    <w:rsid w:val="00F253E5"/>
    <w:rsid w:val="00F303C4"/>
    <w:rsid w:val="00F3362A"/>
    <w:rsid w:val="00F35B8B"/>
    <w:rsid w:val="00F422C4"/>
    <w:rsid w:val="00F5482F"/>
    <w:rsid w:val="00F7335B"/>
    <w:rsid w:val="00F7379C"/>
    <w:rsid w:val="00F8136B"/>
    <w:rsid w:val="00F9372D"/>
    <w:rsid w:val="00F94155"/>
    <w:rsid w:val="00FB0D75"/>
    <w:rsid w:val="00FC0A63"/>
    <w:rsid w:val="00FC1840"/>
    <w:rsid w:val="00FD7830"/>
    <w:rsid w:val="00FD7853"/>
    <w:rsid w:val="00FE4722"/>
    <w:rsid w:val="00FF3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707678B"/>
  <w15:docId w15:val="{DEA07102-BCDC-48BF-85D6-F32F77176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6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79B9"/>
    <w:pPr>
      <w:tabs>
        <w:tab w:val="center" w:pos="4252"/>
        <w:tab w:val="right" w:pos="8504"/>
      </w:tabs>
      <w:snapToGrid w:val="0"/>
    </w:pPr>
  </w:style>
  <w:style w:type="character" w:customStyle="1" w:styleId="a5">
    <w:name w:val="ヘッダー (文字)"/>
    <w:basedOn w:val="a0"/>
    <w:link w:val="a4"/>
    <w:uiPriority w:val="99"/>
    <w:rsid w:val="00B579B9"/>
  </w:style>
  <w:style w:type="paragraph" w:styleId="a6">
    <w:name w:val="footer"/>
    <w:basedOn w:val="a"/>
    <w:link w:val="a7"/>
    <w:uiPriority w:val="99"/>
    <w:unhideWhenUsed/>
    <w:rsid w:val="00B579B9"/>
    <w:pPr>
      <w:tabs>
        <w:tab w:val="center" w:pos="4252"/>
        <w:tab w:val="right" w:pos="8504"/>
      </w:tabs>
      <w:snapToGrid w:val="0"/>
    </w:pPr>
  </w:style>
  <w:style w:type="character" w:customStyle="1" w:styleId="a7">
    <w:name w:val="フッター (文字)"/>
    <w:basedOn w:val="a0"/>
    <w:link w:val="a6"/>
    <w:uiPriority w:val="99"/>
    <w:rsid w:val="00B579B9"/>
  </w:style>
  <w:style w:type="table" w:customStyle="1" w:styleId="1">
    <w:name w:val="表 (格子)1"/>
    <w:basedOn w:val="a1"/>
    <w:next w:val="a3"/>
    <w:uiPriority w:val="59"/>
    <w:rsid w:val="00D82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F3358"/>
    <w:pPr>
      <w:ind w:leftChars="400" w:left="840"/>
    </w:pPr>
  </w:style>
  <w:style w:type="paragraph" w:styleId="a9">
    <w:name w:val="Balloon Text"/>
    <w:basedOn w:val="a"/>
    <w:link w:val="aa"/>
    <w:uiPriority w:val="99"/>
    <w:semiHidden/>
    <w:unhideWhenUsed/>
    <w:rsid w:val="00F35B8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B8B"/>
    <w:rPr>
      <w:rFonts w:asciiTheme="majorHAnsi" w:eastAsiaTheme="majorEastAsia" w:hAnsiTheme="majorHAnsi" w:cstheme="majorBidi"/>
      <w:sz w:val="18"/>
      <w:szCs w:val="18"/>
    </w:rPr>
  </w:style>
  <w:style w:type="paragraph" w:styleId="ab">
    <w:name w:val="footnote text"/>
    <w:basedOn w:val="a"/>
    <w:link w:val="ac"/>
    <w:uiPriority w:val="99"/>
    <w:semiHidden/>
    <w:unhideWhenUsed/>
    <w:rsid w:val="00EA1F5E"/>
    <w:pPr>
      <w:snapToGrid w:val="0"/>
      <w:jc w:val="left"/>
    </w:pPr>
  </w:style>
  <w:style w:type="character" w:customStyle="1" w:styleId="ac">
    <w:name w:val="脚注文字列 (文字)"/>
    <w:basedOn w:val="a0"/>
    <w:link w:val="ab"/>
    <w:uiPriority w:val="99"/>
    <w:semiHidden/>
    <w:rsid w:val="00EA1F5E"/>
  </w:style>
  <w:style w:type="character" w:styleId="ad">
    <w:name w:val="footnote reference"/>
    <w:basedOn w:val="a0"/>
    <w:uiPriority w:val="99"/>
    <w:semiHidden/>
    <w:unhideWhenUsed/>
    <w:rsid w:val="00EA1F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8512C-C035-43EF-B87D-9A9DB46BD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27</Pages>
  <Words>2150</Words>
  <Characters>12259</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濵田　和子</dc:creator>
  <cp:lastModifiedBy>廣田　陽</cp:lastModifiedBy>
  <cp:revision>5</cp:revision>
  <cp:lastPrinted>2022-07-19T06:37:00Z</cp:lastPrinted>
  <dcterms:created xsi:type="dcterms:W3CDTF">2022-07-19T06:10:00Z</dcterms:created>
  <dcterms:modified xsi:type="dcterms:W3CDTF">2022-07-21T03:26:00Z</dcterms:modified>
</cp:coreProperties>
</file>