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header21.xml" ContentType="application/vnd.openxmlformats-officedocument.wordprocessingml.header+xml"/>
  <Override PartName="/word/footer14.xml" ContentType="application/vnd.openxmlformats-officedocument.wordprocessingml.foot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header28.xml" ContentType="application/vnd.openxmlformats-officedocument.wordprocessingml.header+xml"/>
  <Override PartName="/word/footer21.xml" ContentType="application/vnd.openxmlformats-officedocument.wordprocessingml.footer+xml"/>
  <Override PartName="/word/header29.xml" ContentType="application/vnd.openxmlformats-officedocument.wordprocessingml.head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32F" w:rsidRDefault="005E432F" w:rsidP="005E432F">
      <w:r>
        <w:rPr>
          <w:noProof/>
          <w:sz w:val="16"/>
        </w:rPr>
        <mc:AlternateContent>
          <mc:Choice Requires="wps">
            <w:drawing>
              <wp:anchor distT="0" distB="0" distL="114300" distR="114300" simplePos="0" relativeHeight="252357632" behindDoc="0" locked="0" layoutInCell="1" allowOverlap="1" wp14:anchorId="279A76BA" wp14:editId="6BC978C3">
                <wp:simplePos x="0" y="0"/>
                <wp:positionH relativeFrom="column">
                  <wp:posOffset>440995</wp:posOffset>
                </wp:positionH>
                <wp:positionV relativeFrom="paragraph">
                  <wp:posOffset>-92710</wp:posOffset>
                </wp:positionV>
                <wp:extent cx="899769" cy="490118"/>
                <wp:effectExtent l="0" t="0" r="0" b="5715"/>
                <wp:wrapNone/>
                <wp:docPr id="22" name="テキスト ボックス 22"/>
                <wp:cNvGraphicFramePr/>
                <a:graphic xmlns:a="http://schemas.openxmlformats.org/drawingml/2006/main">
                  <a:graphicData uri="http://schemas.microsoft.com/office/word/2010/wordprocessingShape">
                    <wps:wsp>
                      <wps:cNvSpPr txBox="1"/>
                      <wps:spPr>
                        <a:xfrm>
                          <a:off x="0" y="0"/>
                          <a:ext cx="899769" cy="4901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734B68" w:rsidRDefault="005C014D" w:rsidP="005E432F">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9A76BA" id="_x0000_t202" coordsize="21600,21600" o:spt="202" path="m,l,21600r21600,l21600,xe">
                <v:stroke joinstyle="miter"/>
                <v:path gradientshapeok="t" o:connecttype="rect"/>
              </v:shapetype>
              <v:shape id="テキスト ボックス 22" o:spid="_x0000_s1026" type="#_x0000_t202" style="position:absolute;left:0;text-align:left;margin-left:34.7pt;margin-top:-7.3pt;width:70.85pt;height:38.6pt;z-index:2523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" filled="f" stroked="f" strokeweight=".5pt">
                <v:textbox>
                  <w:txbxContent>
                    <w:p w:rsidR="005C014D" w:rsidRPr="00734B68" w:rsidRDefault="005C014D" w:rsidP="005E432F">
                      <w:pPr>
                        <w:rPr>
                          <w:rFonts w:ascii="HG丸ｺﾞｼｯｸM-PRO" w:eastAsia="HG丸ｺﾞｼｯｸM-PRO" w:hAnsi="HG丸ｺﾞｼｯｸM-PRO"/>
                          <w:b/>
                          <w:color w:val="1F497D" w:themeColor="text2"/>
                          <w:sz w:val="36"/>
                          <w:szCs w:val="36"/>
                        </w:rPr>
                      </w:pPr>
                      <w:r w:rsidRPr="00734B68">
                        <w:rPr>
                          <w:rFonts w:ascii="HG丸ｺﾞｼｯｸM-PRO" w:eastAsia="HG丸ｺﾞｼｯｸM-PRO" w:hAnsi="HG丸ｺﾞｼｯｸM-PRO" w:hint="eastAsia"/>
                          <w:b/>
                          <w:color w:val="1F497D" w:themeColor="text2"/>
                          <w:sz w:val="36"/>
                          <w:szCs w:val="36"/>
                        </w:rPr>
                        <w:t>大阪府</w:t>
                      </w:r>
                    </w:p>
                  </w:txbxContent>
                </v:textbox>
              </v:shape>
            </w:pict>
          </mc:Fallback>
        </mc:AlternateContent>
      </w:r>
      <w:r>
        <w:rPr>
          <w:noProof/>
          <w:sz w:val="16"/>
        </w:rPr>
        <w:drawing>
          <wp:inline distT="0" distB="0" distL="0" distR="0" wp14:anchorId="2B2ABDB6" wp14:editId="21BCC61C">
            <wp:extent cx="526415" cy="358140"/>
            <wp:effectExtent l="0" t="0" r="6985" b="3810"/>
            <wp:docPr id="30" name="図 30" descr="府章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府章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415" cy="358140"/>
                    </a:xfrm>
                    <a:prstGeom prst="rect">
                      <a:avLst/>
                    </a:prstGeom>
                    <a:noFill/>
                    <a:ln>
                      <a:noFill/>
                    </a:ln>
                  </pic:spPr>
                </pic:pic>
              </a:graphicData>
            </a:graphic>
          </wp:inline>
        </w:drawing>
      </w:r>
    </w:p>
    <w:p w:rsidR="00D93C64" w:rsidRDefault="00D93C64" w:rsidP="00D93C64">
      <w:pPr>
        <w:spacing w:line="160" w:lineRule="exact"/>
        <w:jc w:val="center"/>
        <w:rPr>
          <w:rFonts w:ascii="Meiryo UI" w:eastAsia="Meiryo UI" w:hAnsi="Meiryo UI" w:cs="Meiryo UI"/>
          <w:b/>
          <w:sz w:val="24"/>
          <w:szCs w:val="24"/>
        </w:rPr>
      </w:pPr>
    </w:p>
    <w:p w:rsidR="00D93C64" w:rsidRDefault="00D93C64" w:rsidP="0011139C">
      <w:pPr>
        <w:spacing w:line="400" w:lineRule="exact"/>
        <w:jc w:val="center"/>
        <w:rPr>
          <w:rFonts w:ascii="Meiryo UI" w:eastAsia="Meiryo UI" w:hAnsi="Meiryo UI" w:cs="Meiryo UI"/>
          <w:b/>
          <w:sz w:val="24"/>
          <w:szCs w:val="24"/>
        </w:rPr>
      </w:pPr>
    </w:p>
    <w:p w:rsidR="004D7F32" w:rsidRDefault="004D7F32" w:rsidP="00D93C64">
      <w:pPr>
        <w:spacing w:line="400" w:lineRule="exact"/>
        <w:jc w:val="left"/>
        <w:rPr>
          <w:rFonts w:ascii="Meiryo UI" w:eastAsia="Meiryo UI" w:hAnsi="Meiryo UI" w:cs="Meiryo UI"/>
          <w:b/>
          <w:sz w:val="24"/>
          <w:szCs w:val="24"/>
        </w:rPr>
      </w:pPr>
    </w:p>
    <w:p w:rsidR="004D7F32" w:rsidRDefault="004D7F32" w:rsidP="00D93C64">
      <w:pPr>
        <w:spacing w:line="400" w:lineRule="exact"/>
        <w:jc w:val="left"/>
        <w:rPr>
          <w:rFonts w:ascii="Meiryo UI" w:eastAsia="Meiryo UI" w:hAnsi="Meiryo UI" w:cs="Meiryo UI"/>
          <w:b/>
          <w:sz w:val="24"/>
          <w:szCs w:val="24"/>
        </w:rPr>
      </w:pPr>
    </w:p>
    <w:p w:rsidR="004D7F32" w:rsidRDefault="004D7F32" w:rsidP="00D93C64">
      <w:pPr>
        <w:spacing w:line="400" w:lineRule="exact"/>
        <w:jc w:val="left"/>
        <w:rPr>
          <w:rFonts w:ascii="Meiryo UI" w:eastAsia="Meiryo UI" w:hAnsi="Meiryo UI" w:cs="Meiryo UI"/>
          <w:b/>
          <w:sz w:val="24"/>
          <w:szCs w:val="24"/>
        </w:rPr>
      </w:pPr>
      <w:r>
        <w:rPr>
          <w:rFonts w:ascii="Meiryo UI" w:eastAsia="Meiryo UI" w:hAnsi="Meiryo UI" w:cs="Meiryo UI" w:hint="eastAsia"/>
          <w:b/>
          <w:noProof/>
          <w:sz w:val="24"/>
          <w:szCs w:val="24"/>
        </w:rPr>
        <mc:AlternateContent>
          <mc:Choice Requires="wps">
            <w:drawing>
              <wp:anchor distT="0" distB="0" distL="114300" distR="114300" simplePos="0" relativeHeight="251662336" behindDoc="0" locked="0" layoutInCell="1" allowOverlap="1" wp14:anchorId="7E5A11B7" wp14:editId="60668261">
                <wp:simplePos x="0" y="0"/>
                <wp:positionH relativeFrom="column">
                  <wp:posOffset>160788</wp:posOffset>
                </wp:positionH>
                <wp:positionV relativeFrom="paragraph">
                  <wp:posOffset>15713</wp:posOffset>
                </wp:positionV>
                <wp:extent cx="5724525" cy="2530548"/>
                <wp:effectExtent l="19050" t="19050" r="28575" b="22225"/>
                <wp:wrapNone/>
                <wp:docPr id="29" name="対角する 2 つの角を丸めた四角形 29"/>
                <wp:cNvGraphicFramePr/>
                <a:graphic xmlns:a="http://schemas.openxmlformats.org/drawingml/2006/main">
                  <a:graphicData uri="http://schemas.microsoft.com/office/word/2010/wordprocessingShape">
                    <wps:wsp>
                      <wps:cNvSpPr/>
                      <wps:spPr>
                        <a:xfrm>
                          <a:off x="0" y="0"/>
                          <a:ext cx="5724525" cy="2530548"/>
                        </a:xfrm>
                        <a:prstGeom prst="round2DiagRect">
                          <a:avLst/>
                        </a:prstGeom>
                        <a:solidFill>
                          <a:schemeClr val="accent1">
                            <a:lumMod val="75000"/>
                          </a:schemeClr>
                        </a:solidFill>
                        <a:ln w="31750">
                          <a:solidFill>
                            <a:schemeClr val="tx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Default="005C014D" w:rsidP="00D93C64">
                            <w:pPr>
                              <w:spacing w:line="320" w:lineRule="exact"/>
                              <w:jc w:val="center"/>
                              <w:rPr>
                                <w:rFonts w:ascii="Meiryo UI" w:eastAsia="Meiryo UI" w:hAnsi="Meiryo UI" w:cs="Meiryo UI"/>
                                <w:b/>
                                <w:sz w:val="32"/>
                                <w:szCs w:val="32"/>
                              </w:rPr>
                            </w:pPr>
                          </w:p>
                          <w:p w:rsidR="005C014D" w:rsidRPr="004D7F32" w:rsidRDefault="005C014D" w:rsidP="004D7F32">
                            <w:pPr>
                              <w:jc w:val="center"/>
                              <w:rPr>
                                <w:rFonts w:ascii="Meiryo UI" w:eastAsia="Meiryo UI" w:hAnsi="Meiryo UI" w:cs="Meiryo UI"/>
                                <w:b/>
                                <w:spacing w:val="10"/>
                                <w:sz w:val="40"/>
                                <w:szCs w:val="40"/>
                              </w:rPr>
                            </w:pPr>
                            <w:r w:rsidRPr="004D7F32">
                              <w:rPr>
                                <w:rFonts w:ascii="Meiryo UI" w:eastAsia="Meiryo UI" w:hAnsi="Meiryo UI" w:cs="Meiryo UI" w:hint="eastAsia"/>
                                <w:b/>
                                <w:spacing w:val="10"/>
                                <w:sz w:val="40"/>
                                <w:szCs w:val="40"/>
                              </w:rPr>
                              <w:t>大阪府土砂埋立て等の規制に関する条例</w:t>
                            </w:r>
                          </w:p>
                          <w:p w:rsidR="005C014D" w:rsidRPr="004D7F32" w:rsidRDefault="005C014D" w:rsidP="004D7F32">
                            <w:pPr>
                              <w:jc w:val="center"/>
                              <w:rPr>
                                <w:rFonts w:ascii="Meiryo UI" w:eastAsia="Meiryo UI" w:hAnsi="Meiryo UI" w:cs="Meiryo UI"/>
                                <w:b/>
                                <w:sz w:val="40"/>
                                <w:szCs w:val="40"/>
                              </w:rPr>
                            </w:pPr>
                          </w:p>
                          <w:p w:rsidR="005C014D" w:rsidRPr="004D7F32" w:rsidRDefault="005C014D" w:rsidP="00D93C64">
                            <w:pPr>
                              <w:jc w:val="center"/>
                              <w:rPr>
                                <w:rFonts w:ascii="Meiryo UI" w:eastAsia="Meiryo UI" w:hAnsi="Meiryo UI" w:cs="Meiryo UI"/>
                                <w:b/>
                                <w:spacing w:val="20"/>
                                <w:sz w:val="56"/>
                                <w:szCs w:val="56"/>
                              </w:rPr>
                            </w:pPr>
                            <w:r w:rsidRPr="004D7F32">
                              <w:rPr>
                                <w:rFonts w:ascii="Meiryo UI" w:eastAsia="Meiryo UI" w:hAnsi="Meiryo UI" w:cs="Meiryo UI" w:hint="eastAsia"/>
                                <w:b/>
                                <w:spacing w:val="20"/>
                                <w:sz w:val="56"/>
                                <w:szCs w:val="56"/>
                              </w:rPr>
                              <w:t>申請等の手引き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A11B7" id="対角する 2 つの角を丸めた四角形 29" o:spid="_x0000_s1027" style="position:absolute;margin-left:12.65pt;margin-top:1.25pt;width:450.75pt;height:19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24525,253054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" adj="-11796480,,5400" path="m421766,l5724525,r,l5724525,2108782v,232935,-188831,421766,-421766,421766l,2530548r,l,421766c,188831,188831,,421766,xe" fillcolor="#365f91 [2404]" strokecolor="#0f243e [1615]" strokeweight="2.5pt">
                <v:stroke joinstyle="miter"/>
                <v:formulas/>
                <v:path arrowok="t" o:connecttype="custom" o:connectlocs="421766,0;5724525,0;5724525,0;5724525,2108782;5302759,2530548;0,2530548;0,2530548;0,421766;421766,0" o:connectangles="0,0,0,0,0,0,0,0,0" textboxrect="0,0,5724525,2530548"/>
                <v:textbox>
                  <w:txbxContent>
                    <w:p w:rsidR="005C014D" w:rsidRDefault="005C014D" w:rsidP="00D93C64">
                      <w:pPr>
                        <w:spacing w:line="320" w:lineRule="exact"/>
                        <w:jc w:val="center"/>
                        <w:rPr>
                          <w:rFonts w:ascii="Meiryo UI" w:eastAsia="Meiryo UI" w:hAnsi="Meiryo UI" w:cs="Meiryo UI"/>
                          <w:b/>
                          <w:sz w:val="32"/>
                          <w:szCs w:val="32"/>
                        </w:rPr>
                      </w:pPr>
                    </w:p>
                    <w:p w:rsidR="005C014D" w:rsidRPr="004D7F32" w:rsidRDefault="005C014D" w:rsidP="004D7F32">
                      <w:pPr>
                        <w:jc w:val="center"/>
                        <w:rPr>
                          <w:rFonts w:ascii="Meiryo UI" w:eastAsia="Meiryo UI" w:hAnsi="Meiryo UI" w:cs="Meiryo UI"/>
                          <w:b/>
                          <w:spacing w:val="10"/>
                          <w:sz w:val="40"/>
                          <w:szCs w:val="40"/>
                        </w:rPr>
                      </w:pPr>
                      <w:r w:rsidRPr="004D7F32">
                        <w:rPr>
                          <w:rFonts w:ascii="Meiryo UI" w:eastAsia="Meiryo UI" w:hAnsi="Meiryo UI" w:cs="Meiryo UI" w:hint="eastAsia"/>
                          <w:b/>
                          <w:spacing w:val="10"/>
                          <w:sz w:val="40"/>
                          <w:szCs w:val="40"/>
                        </w:rPr>
                        <w:t>大阪府土砂埋立て等の規制に関する条例</w:t>
                      </w:r>
                    </w:p>
                    <w:p w:rsidR="005C014D" w:rsidRPr="004D7F32" w:rsidRDefault="005C014D" w:rsidP="004D7F32">
                      <w:pPr>
                        <w:jc w:val="center"/>
                        <w:rPr>
                          <w:rFonts w:ascii="Meiryo UI" w:eastAsia="Meiryo UI" w:hAnsi="Meiryo UI" w:cs="Meiryo UI"/>
                          <w:b/>
                          <w:sz w:val="40"/>
                          <w:szCs w:val="40"/>
                        </w:rPr>
                      </w:pPr>
                    </w:p>
                    <w:p w:rsidR="005C014D" w:rsidRPr="004D7F32" w:rsidRDefault="005C014D" w:rsidP="00D93C64">
                      <w:pPr>
                        <w:jc w:val="center"/>
                        <w:rPr>
                          <w:rFonts w:ascii="Meiryo UI" w:eastAsia="Meiryo UI" w:hAnsi="Meiryo UI" w:cs="Meiryo UI"/>
                          <w:b/>
                          <w:spacing w:val="20"/>
                          <w:sz w:val="56"/>
                          <w:szCs w:val="56"/>
                        </w:rPr>
                      </w:pPr>
                      <w:r w:rsidRPr="004D7F32">
                        <w:rPr>
                          <w:rFonts w:ascii="Meiryo UI" w:eastAsia="Meiryo UI" w:hAnsi="Meiryo UI" w:cs="Meiryo UI" w:hint="eastAsia"/>
                          <w:b/>
                          <w:spacing w:val="20"/>
                          <w:sz w:val="56"/>
                          <w:szCs w:val="56"/>
                        </w:rPr>
                        <w:t>申請等の手引き</w:t>
                      </w:r>
                    </w:p>
                  </w:txbxContent>
                </v:textbox>
              </v:shape>
            </w:pict>
          </mc:Fallback>
        </mc:AlternateContent>
      </w: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D93C64" w:rsidRDefault="00D93C64" w:rsidP="00D93C64">
      <w:pPr>
        <w:spacing w:line="400" w:lineRule="exact"/>
        <w:jc w:val="center"/>
        <w:rPr>
          <w:rFonts w:ascii="Meiryo UI" w:eastAsia="Meiryo UI" w:hAnsi="Meiryo UI" w:cs="Meiryo UI"/>
          <w:b/>
          <w:sz w:val="24"/>
          <w:szCs w:val="24"/>
        </w:rPr>
      </w:pPr>
    </w:p>
    <w:p w:rsidR="0098412D" w:rsidRPr="0098412D" w:rsidRDefault="0098412D" w:rsidP="00D93C64">
      <w:pPr>
        <w:spacing w:line="400" w:lineRule="exact"/>
        <w:jc w:val="center"/>
        <w:rPr>
          <w:rFonts w:ascii="Meiryo UI" w:eastAsia="Meiryo UI" w:hAnsi="Meiryo UI" w:cs="Meiryo UI"/>
          <w:b/>
          <w:sz w:val="32"/>
          <w:szCs w:val="32"/>
        </w:rPr>
      </w:pPr>
    </w:p>
    <w:p w:rsidR="00D93C64" w:rsidRDefault="00D93C64" w:rsidP="00D93C64">
      <w:pPr>
        <w:spacing w:line="400" w:lineRule="exact"/>
        <w:jc w:val="center"/>
        <w:rPr>
          <w:rFonts w:ascii="Meiryo UI" w:eastAsia="Meiryo UI" w:hAnsi="Meiryo UI" w:cs="Meiryo UI"/>
          <w:b/>
          <w:sz w:val="24"/>
          <w:szCs w:val="24"/>
        </w:rPr>
      </w:pPr>
    </w:p>
    <w:p w:rsidR="00D93C64" w:rsidRPr="00D93C64" w:rsidRDefault="00D93C64" w:rsidP="00D772F9">
      <w:pPr>
        <w:spacing w:line="400" w:lineRule="exact"/>
        <w:ind w:leftChars="700" w:left="1470"/>
        <w:jc w:val="left"/>
        <w:rPr>
          <w:rFonts w:ascii="Meiryo UI" w:eastAsia="Meiryo UI" w:hAnsi="Meiryo UI" w:cs="Meiryo UI"/>
          <w:sz w:val="22"/>
        </w:rPr>
      </w:pPr>
    </w:p>
    <w:p w:rsidR="00D93C64" w:rsidRDefault="00D93C64" w:rsidP="00D93C64">
      <w:pPr>
        <w:spacing w:line="240" w:lineRule="exact"/>
        <w:ind w:leftChars="200" w:left="420"/>
        <w:jc w:val="center"/>
        <w:rPr>
          <w:rFonts w:ascii="Meiryo UI" w:eastAsia="Meiryo UI" w:hAnsi="Meiryo UI" w:cs="Meiryo UI"/>
          <w:sz w:val="28"/>
          <w:szCs w:val="28"/>
        </w:rPr>
      </w:pPr>
    </w:p>
    <w:p w:rsidR="00D93C64" w:rsidRDefault="00D93C64" w:rsidP="00D93C64">
      <w:pPr>
        <w:ind w:leftChars="200" w:left="420"/>
        <w:jc w:val="center"/>
        <w:rPr>
          <w:rFonts w:ascii="Meiryo UI" w:eastAsia="Meiryo UI" w:hAnsi="Meiryo UI" w:cs="Meiryo UI"/>
          <w:sz w:val="28"/>
          <w:szCs w:val="28"/>
        </w:rPr>
      </w:pPr>
    </w:p>
    <w:p w:rsidR="00D93C64" w:rsidRDefault="00D93C64" w:rsidP="00D93C64">
      <w:pPr>
        <w:ind w:leftChars="200" w:left="420"/>
        <w:jc w:val="center"/>
        <w:rPr>
          <w:rFonts w:ascii="Meiryo UI" w:eastAsia="Meiryo UI" w:hAnsi="Meiryo UI" w:cs="Meiryo UI"/>
          <w:sz w:val="28"/>
          <w:szCs w:val="28"/>
        </w:rPr>
      </w:pPr>
    </w:p>
    <w:p w:rsidR="00D93C64" w:rsidRDefault="00D93C64" w:rsidP="00D93C64">
      <w:pPr>
        <w:ind w:leftChars="200" w:left="420"/>
        <w:jc w:val="center"/>
        <w:rPr>
          <w:rFonts w:ascii="Meiryo UI" w:eastAsia="Meiryo UI" w:hAnsi="Meiryo UI" w:cs="Meiryo UI"/>
          <w:sz w:val="28"/>
          <w:szCs w:val="28"/>
        </w:rPr>
      </w:pPr>
    </w:p>
    <w:p w:rsidR="00D93C64" w:rsidRDefault="00D93C64" w:rsidP="00D93C64">
      <w:pPr>
        <w:ind w:leftChars="200" w:left="420"/>
        <w:jc w:val="center"/>
        <w:rPr>
          <w:rFonts w:ascii="Meiryo UI" w:eastAsia="Meiryo UI" w:hAnsi="Meiryo UI" w:cs="Meiryo UI"/>
          <w:sz w:val="28"/>
          <w:szCs w:val="28"/>
        </w:rPr>
      </w:pPr>
    </w:p>
    <w:p w:rsidR="00D93C64" w:rsidRPr="00F4480D" w:rsidRDefault="00D93C64" w:rsidP="00D93C64">
      <w:pPr>
        <w:ind w:leftChars="200" w:left="420"/>
        <w:jc w:val="center"/>
        <w:rPr>
          <w:rFonts w:ascii="Meiryo UI" w:eastAsia="Meiryo UI" w:hAnsi="Meiryo UI" w:cs="Meiryo UI"/>
          <w:sz w:val="28"/>
          <w:szCs w:val="28"/>
        </w:rPr>
      </w:pPr>
    </w:p>
    <w:p w:rsidR="00D93C64" w:rsidRPr="005C014D" w:rsidRDefault="007035A8" w:rsidP="00D93C64">
      <w:pPr>
        <w:ind w:leftChars="200" w:left="420"/>
        <w:jc w:val="center"/>
        <w:rPr>
          <w:rFonts w:ascii="Meiryo UI" w:eastAsia="Meiryo UI" w:hAnsi="Meiryo UI" w:cs="Meiryo UI"/>
          <w:strike/>
          <w:color w:val="FF0000"/>
          <w:sz w:val="28"/>
          <w:szCs w:val="28"/>
        </w:rPr>
      </w:pPr>
      <w:r w:rsidRPr="005C014D">
        <w:rPr>
          <w:rFonts w:ascii="Meiryo UI" w:eastAsia="Meiryo UI" w:hAnsi="Meiryo UI" w:cs="Meiryo UI" w:hint="eastAsia"/>
          <w:sz w:val="28"/>
          <w:szCs w:val="28"/>
        </w:rPr>
        <w:t>令和3年4月</w:t>
      </w:r>
    </w:p>
    <w:p w:rsidR="00D93C64" w:rsidRPr="00D93C64" w:rsidRDefault="00D93C64" w:rsidP="00D93C64">
      <w:pPr>
        <w:ind w:leftChars="200" w:left="420"/>
        <w:jc w:val="center"/>
        <w:rPr>
          <w:rFonts w:ascii="Meiryo UI" w:eastAsia="Meiryo UI" w:hAnsi="Meiryo UI" w:cs="Meiryo UI"/>
          <w:sz w:val="28"/>
          <w:szCs w:val="28"/>
        </w:rPr>
      </w:pPr>
      <w:r w:rsidRPr="00D93C64">
        <w:rPr>
          <w:rFonts w:ascii="Meiryo UI" w:eastAsia="Meiryo UI" w:hAnsi="Meiryo UI" w:cs="Meiryo UI" w:hint="eastAsia"/>
          <w:sz w:val="28"/>
          <w:szCs w:val="28"/>
        </w:rPr>
        <w:t>大阪府環境農林水産部みどり推進室</w:t>
      </w:r>
    </w:p>
    <w:p w:rsidR="00D93C64" w:rsidRDefault="000059D5">
      <w:pPr>
        <w:widowControl/>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2229632" behindDoc="0" locked="0" layoutInCell="1" allowOverlap="1">
                <wp:simplePos x="0" y="0"/>
                <wp:positionH relativeFrom="column">
                  <wp:posOffset>2686685</wp:posOffset>
                </wp:positionH>
                <wp:positionV relativeFrom="paragraph">
                  <wp:posOffset>909320</wp:posOffset>
                </wp:positionV>
                <wp:extent cx="552450" cy="295275"/>
                <wp:effectExtent l="0" t="0" r="0" b="9525"/>
                <wp:wrapNone/>
                <wp:docPr id="231" name="正方形/長方形 231"/>
                <wp:cNvGraphicFramePr/>
                <a:graphic xmlns:a="http://schemas.openxmlformats.org/drawingml/2006/main">
                  <a:graphicData uri="http://schemas.microsoft.com/office/word/2010/wordprocessingShape">
                    <wps:wsp>
                      <wps:cNvSpPr/>
                      <wps:spPr>
                        <a:xfrm>
                          <a:off x="0" y="0"/>
                          <a:ext cx="552450" cy="2952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A28EE" id="正方形/長方形 231" o:spid="_x0000_s1026" style="position:absolute;left:0;text-align:left;margin-left:211.55pt;margin-top:71.6pt;width:43.5pt;height:23.25pt;z-index:252229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" fillcolor="white [3212]" stroked="f" strokeweight="2pt"/>
            </w:pict>
          </mc:Fallback>
        </mc:AlternateContent>
      </w:r>
      <w:r w:rsidR="00D93C64">
        <w:rPr>
          <w:rFonts w:asciiTheme="majorEastAsia" w:eastAsiaTheme="majorEastAsia" w:hAnsiTheme="majorEastAsia"/>
          <w:sz w:val="22"/>
        </w:rPr>
        <w:br w:type="page"/>
      </w:r>
    </w:p>
    <w:p w:rsidR="00E526E3" w:rsidRPr="00C6639E" w:rsidRDefault="00E526E3" w:rsidP="001E503F">
      <w:pPr>
        <w:autoSpaceDE w:val="0"/>
        <w:autoSpaceDN w:val="0"/>
        <w:adjustRightInd w:val="0"/>
        <w:spacing w:line="320" w:lineRule="exact"/>
        <w:ind w:firstLineChars="100" w:firstLine="210"/>
        <w:jc w:val="left"/>
        <w:rPr>
          <w:rFonts w:ascii="HGSｺﾞｼｯｸM" w:eastAsia="HGSｺﾞｼｯｸM" w:hAnsi="Meiryo UI" w:cs="Meiryo UI"/>
          <w:szCs w:val="21"/>
        </w:rPr>
      </w:pPr>
    </w:p>
    <w:p w:rsidR="00546575" w:rsidRPr="005D15A6" w:rsidRDefault="00546575" w:rsidP="001E503F">
      <w:pPr>
        <w:autoSpaceDE w:val="0"/>
        <w:autoSpaceDN w:val="0"/>
        <w:adjustRightInd w:val="0"/>
        <w:spacing w:line="320" w:lineRule="exact"/>
        <w:ind w:firstLineChars="100" w:firstLine="210"/>
        <w:jc w:val="left"/>
        <w:rPr>
          <w:rFonts w:ascii="HGSｺﾞｼｯｸM" w:eastAsia="HGSｺﾞｼｯｸM" w:hAnsi="Meiryo UI" w:cs="Meiryo UI"/>
          <w:szCs w:val="21"/>
        </w:rPr>
      </w:pPr>
    </w:p>
    <w:p w:rsidR="00343704" w:rsidRDefault="00343704" w:rsidP="001E503F">
      <w:pPr>
        <w:spacing w:line="320" w:lineRule="exact"/>
        <w:ind w:firstLineChars="100" w:firstLine="210"/>
        <w:rPr>
          <w:rFonts w:ascii="HGSｺﾞｼｯｸM" w:eastAsia="HGSｺﾞｼｯｸM" w:hAnsiTheme="majorEastAsia"/>
          <w:szCs w:val="21"/>
        </w:rPr>
      </w:pPr>
    </w:p>
    <w:p w:rsidR="001E503F" w:rsidRPr="00546575" w:rsidRDefault="001E503F" w:rsidP="00E526E3">
      <w:pPr>
        <w:ind w:firstLineChars="100" w:firstLine="210"/>
        <w:rPr>
          <w:rFonts w:ascii="HGSｺﾞｼｯｸM" w:eastAsia="HGSｺﾞｼｯｸM" w:hAnsiTheme="majorEastAsia"/>
          <w:szCs w:val="21"/>
        </w:rPr>
      </w:pPr>
    </w:p>
    <w:p w:rsidR="00E526E3" w:rsidRDefault="00E526E3"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E9372D" w:rsidP="003410BE">
      <w:pPr>
        <w:autoSpaceDE w:val="0"/>
        <w:autoSpaceDN w:val="0"/>
        <w:adjustRightInd w:val="0"/>
        <w:ind w:leftChars="100" w:left="210" w:firstLineChars="100" w:firstLine="240"/>
        <w:jc w:val="left"/>
        <w:rPr>
          <w:rFonts w:ascii="HGSｺﾞｼｯｸM" w:eastAsia="HGSｺﾞｼｯｸM" w:hAnsiTheme="majorEastAsia"/>
          <w:szCs w:val="21"/>
        </w:rPr>
      </w:pPr>
      <w:r>
        <w:rPr>
          <w:rFonts w:ascii="HGSｺﾞｼｯｸM" w:eastAsia="HGSｺﾞｼｯｸM" w:hAnsiTheme="majorEastAsia" w:hint="eastAsia"/>
          <w:noProof/>
          <w:kern w:val="0"/>
          <w:sz w:val="24"/>
          <w:szCs w:val="24"/>
        </w:rPr>
        <mc:AlternateContent>
          <mc:Choice Requires="wps">
            <w:drawing>
              <wp:anchor distT="0" distB="0" distL="114300" distR="114300" simplePos="0" relativeHeight="252395520" behindDoc="0" locked="0" layoutInCell="1" allowOverlap="1">
                <wp:simplePos x="0" y="0"/>
                <wp:positionH relativeFrom="column">
                  <wp:posOffset>248285</wp:posOffset>
                </wp:positionH>
                <wp:positionV relativeFrom="paragraph">
                  <wp:posOffset>61595</wp:posOffset>
                </wp:positionV>
                <wp:extent cx="5553075" cy="1590675"/>
                <wp:effectExtent l="0" t="0" r="28575" b="28575"/>
                <wp:wrapNone/>
                <wp:docPr id="110" name="角丸四角形 110"/>
                <wp:cNvGraphicFramePr/>
                <a:graphic xmlns:a="http://schemas.openxmlformats.org/drawingml/2006/main">
                  <a:graphicData uri="http://schemas.microsoft.com/office/word/2010/wordprocessingShape">
                    <wps:wsp>
                      <wps:cNvSpPr/>
                      <wps:spPr>
                        <a:xfrm>
                          <a:off x="0" y="0"/>
                          <a:ext cx="5553075" cy="1590675"/>
                        </a:xfrm>
                        <a:prstGeom prst="roundRect">
                          <a:avLst/>
                        </a:prstGeom>
                        <a:ln w="952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5C014D" w:rsidRDefault="005C014D" w:rsidP="00E9372D">
                            <w:pPr>
                              <w:jc w:val="left"/>
                            </w:pPr>
                            <w:r>
                              <w:rPr>
                                <w:rFonts w:ascii="HGSｺﾞｼｯｸM" w:eastAsia="HGSｺﾞｼｯｸM" w:hAnsiTheme="majorEastAsia" w:hint="eastAsia"/>
                                <w:kern w:val="0"/>
                                <w:sz w:val="24"/>
                                <w:szCs w:val="24"/>
                              </w:rPr>
                              <w:t xml:space="preserve">　</w:t>
                            </w:r>
                            <w:r w:rsidRPr="003410BE">
                              <w:rPr>
                                <w:rFonts w:ascii="HGSｺﾞｼｯｸM" w:eastAsia="HGSｺﾞｼｯｸM" w:hAnsiTheme="majorEastAsia" w:hint="eastAsia"/>
                                <w:kern w:val="0"/>
                                <w:sz w:val="24"/>
                                <w:szCs w:val="24"/>
                              </w:rPr>
                              <w:t>この手引きは、土砂埋立て等の適正化を図るため、土砂埋立て等を行おうとする皆様等に、</w:t>
                            </w:r>
                            <w:r w:rsidRPr="003410BE">
                              <w:rPr>
                                <w:rFonts w:ascii="HGSｺﾞｼｯｸM" w:eastAsia="HGSｺﾞｼｯｸM" w:hAnsi="Meiryo UI" w:cs="Meiryo UI" w:hint="eastAsia"/>
                                <w:kern w:val="0"/>
                                <w:sz w:val="24"/>
                                <w:szCs w:val="24"/>
                              </w:rPr>
                              <w:t>「大阪府土砂埋立て等の規制に関する条例」（平成27年7月1日施行）</w:t>
                            </w:r>
                            <w:r w:rsidRPr="003410BE">
                              <w:rPr>
                                <w:rFonts w:ascii="HGSｺﾞｼｯｸM" w:eastAsia="HGSｺﾞｼｯｸM" w:hAnsiTheme="majorEastAsia" w:hint="eastAsia"/>
                                <w:kern w:val="0"/>
                                <w:sz w:val="24"/>
                                <w:szCs w:val="24"/>
                              </w:rPr>
                              <w:t>の趣旨</w:t>
                            </w:r>
                            <w:r>
                              <w:rPr>
                                <w:rFonts w:ascii="HGSｺﾞｼｯｸM" w:eastAsia="HGSｺﾞｼｯｸM" w:hAnsiTheme="majorEastAsia" w:hint="eastAsia"/>
                                <w:kern w:val="0"/>
                                <w:sz w:val="24"/>
                                <w:szCs w:val="24"/>
                              </w:rPr>
                              <w:t>・</w:t>
                            </w:r>
                            <w:r w:rsidRPr="003410BE">
                              <w:rPr>
                                <w:rFonts w:ascii="HGSｺﾞｼｯｸM" w:eastAsia="HGSｺﾞｼｯｸM" w:hAnsiTheme="majorEastAsia" w:hint="eastAsia"/>
                                <w:kern w:val="0"/>
                                <w:sz w:val="24"/>
                                <w:szCs w:val="24"/>
                              </w:rPr>
                              <w:t>内容をご理解いただ</w:t>
                            </w:r>
                            <w:r>
                              <w:rPr>
                                <w:rFonts w:ascii="HGSｺﾞｼｯｸM" w:eastAsia="HGSｺﾞｼｯｸM" w:hAnsiTheme="majorEastAsia" w:hint="eastAsia"/>
                                <w:kern w:val="0"/>
                                <w:sz w:val="24"/>
                                <w:szCs w:val="24"/>
                              </w:rPr>
                              <w:t>き</w:t>
                            </w:r>
                            <w:r w:rsidRPr="003410BE">
                              <w:rPr>
                                <w:rFonts w:ascii="HGSｺﾞｼｯｸM" w:eastAsia="HGSｺﾞｼｯｸM" w:hAnsiTheme="majorEastAsia" w:hint="eastAsia"/>
                                <w:kern w:val="0"/>
                                <w:sz w:val="24"/>
                                <w:szCs w:val="24"/>
                              </w:rPr>
                              <w:t>、</w:t>
                            </w:r>
                            <w:r>
                              <w:rPr>
                                <w:rFonts w:ascii="HGSｺﾞｼｯｸM" w:eastAsia="HGSｺﾞｼｯｸM" w:hAnsiTheme="majorEastAsia" w:hint="eastAsia"/>
                                <w:kern w:val="0"/>
                                <w:sz w:val="24"/>
                                <w:szCs w:val="24"/>
                              </w:rPr>
                              <w:t>円滑な</w:t>
                            </w:r>
                            <w:r w:rsidRPr="003410BE">
                              <w:rPr>
                                <w:rFonts w:ascii="HGSｺﾞｼｯｸM" w:eastAsia="HGSｺﾞｼｯｸM" w:hAnsiTheme="majorEastAsia" w:hint="eastAsia"/>
                                <w:kern w:val="0"/>
                                <w:sz w:val="24"/>
                                <w:szCs w:val="24"/>
                              </w:rPr>
                              <w:t>許可申請</w:t>
                            </w:r>
                            <w:r>
                              <w:rPr>
                                <w:rFonts w:ascii="HGSｺﾞｼｯｸM" w:eastAsia="HGSｺﾞｼｯｸM" w:hAnsiTheme="majorEastAsia" w:hint="eastAsia"/>
                                <w:kern w:val="0"/>
                                <w:sz w:val="24"/>
                                <w:szCs w:val="24"/>
                              </w:rPr>
                              <w:t>手続きを</w:t>
                            </w:r>
                            <w:r>
                              <w:rPr>
                                <w:rFonts w:ascii="HGSｺﾞｼｯｸM" w:eastAsia="HGSｺﾞｼｯｸM" w:hAnsiTheme="majorEastAsia"/>
                                <w:kern w:val="0"/>
                                <w:sz w:val="24"/>
                                <w:szCs w:val="24"/>
                              </w:rPr>
                              <w:t>行って</w:t>
                            </w:r>
                            <w:r>
                              <w:rPr>
                                <w:rFonts w:ascii="HGSｺﾞｼｯｸM" w:eastAsia="HGSｺﾞｼｯｸM" w:hAnsiTheme="majorEastAsia" w:hint="eastAsia"/>
                                <w:kern w:val="0"/>
                                <w:sz w:val="24"/>
                                <w:szCs w:val="24"/>
                              </w:rPr>
                              <w:t>いただけるよう、許可申請等に当たっての</w:t>
                            </w:r>
                            <w:r w:rsidRPr="003410BE">
                              <w:rPr>
                                <w:rFonts w:ascii="HGSｺﾞｼｯｸM" w:eastAsia="HGSｺﾞｼｯｸM" w:hAnsiTheme="majorEastAsia" w:hint="eastAsia"/>
                                <w:kern w:val="0"/>
                                <w:sz w:val="24"/>
                                <w:szCs w:val="24"/>
                              </w:rPr>
                              <w:t>留意事項、申請書類の作成等について解説したものです。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10" o:spid="_x0000_s1028" style="position:absolute;left:0;text-align:left;margin-left:19.55pt;margin-top:4.85pt;width:437.25pt;height:125.25pt;z-index:25239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" fillcolor="white [3201]" strokecolor="black [3213]">
                <v:stroke dashstyle="1 1"/>
                <v:textbox>
                  <w:txbxContent>
                    <w:p w:rsidR="005C014D" w:rsidRDefault="005C014D" w:rsidP="00E9372D">
                      <w:pPr>
                        <w:jc w:val="left"/>
                      </w:pPr>
                      <w:r>
                        <w:rPr>
                          <w:rFonts w:ascii="HGSｺﾞｼｯｸM" w:eastAsia="HGSｺﾞｼｯｸM" w:hAnsiTheme="majorEastAsia" w:hint="eastAsia"/>
                          <w:kern w:val="0"/>
                          <w:sz w:val="24"/>
                          <w:szCs w:val="24"/>
                        </w:rPr>
                        <w:t xml:space="preserve">　</w:t>
                      </w:r>
                      <w:r w:rsidRPr="003410BE">
                        <w:rPr>
                          <w:rFonts w:ascii="HGSｺﾞｼｯｸM" w:eastAsia="HGSｺﾞｼｯｸM" w:hAnsiTheme="majorEastAsia" w:hint="eastAsia"/>
                          <w:kern w:val="0"/>
                          <w:sz w:val="24"/>
                          <w:szCs w:val="24"/>
                        </w:rPr>
                        <w:t>この手引きは、土砂埋立て等の適正化を図るため、土砂埋立て等を行おうとする皆様等に、</w:t>
                      </w:r>
                      <w:r w:rsidRPr="003410BE">
                        <w:rPr>
                          <w:rFonts w:ascii="HGSｺﾞｼｯｸM" w:eastAsia="HGSｺﾞｼｯｸM" w:hAnsi="Meiryo UI" w:cs="Meiryo UI" w:hint="eastAsia"/>
                          <w:kern w:val="0"/>
                          <w:sz w:val="24"/>
                          <w:szCs w:val="24"/>
                        </w:rPr>
                        <w:t>「大阪府土砂埋立て等の規制に関する条例」（平成27年7月1日施行）</w:t>
                      </w:r>
                      <w:r w:rsidRPr="003410BE">
                        <w:rPr>
                          <w:rFonts w:ascii="HGSｺﾞｼｯｸM" w:eastAsia="HGSｺﾞｼｯｸM" w:hAnsiTheme="majorEastAsia" w:hint="eastAsia"/>
                          <w:kern w:val="0"/>
                          <w:sz w:val="24"/>
                          <w:szCs w:val="24"/>
                        </w:rPr>
                        <w:t>の趣旨</w:t>
                      </w:r>
                      <w:r>
                        <w:rPr>
                          <w:rFonts w:ascii="HGSｺﾞｼｯｸM" w:eastAsia="HGSｺﾞｼｯｸM" w:hAnsiTheme="majorEastAsia" w:hint="eastAsia"/>
                          <w:kern w:val="0"/>
                          <w:sz w:val="24"/>
                          <w:szCs w:val="24"/>
                        </w:rPr>
                        <w:t>・</w:t>
                      </w:r>
                      <w:r w:rsidRPr="003410BE">
                        <w:rPr>
                          <w:rFonts w:ascii="HGSｺﾞｼｯｸM" w:eastAsia="HGSｺﾞｼｯｸM" w:hAnsiTheme="majorEastAsia" w:hint="eastAsia"/>
                          <w:kern w:val="0"/>
                          <w:sz w:val="24"/>
                          <w:szCs w:val="24"/>
                        </w:rPr>
                        <w:t>内容をご理解いただ</w:t>
                      </w:r>
                      <w:r>
                        <w:rPr>
                          <w:rFonts w:ascii="HGSｺﾞｼｯｸM" w:eastAsia="HGSｺﾞｼｯｸM" w:hAnsiTheme="majorEastAsia" w:hint="eastAsia"/>
                          <w:kern w:val="0"/>
                          <w:sz w:val="24"/>
                          <w:szCs w:val="24"/>
                        </w:rPr>
                        <w:t>き</w:t>
                      </w:r>
                      <w:r w:rsidRPr="003410BE">
                        <w:rPr>
                          <w:rFonts w:ascii="HGSｺﾞｼｯｸM" w:eastAsia="HGSｺﾞｼｯｸM" w:hAnsiTheme="majorEastAsia" w:hint="eastAsia"/>
                          <w:kern w:val="0"/>
                          <w:sz w:val="24"/>
                          <w:szCs w:val="24"/>
                        </w:rPr>
                        <w:t>、</w:t>
                      </w:r>
                      <w:r>
                        <w:rPr>
                          <w:rFonts w:ascii="HGSｺﾞｼｯｸM" w:eastAsia="HGSｺﾞｼｯｸM" w:hAnsiTheme="majorEastAsia" w:hint="eastAsia"/>
                          <w:kern w:val="0"/>
                          <w:sz w:val="24"/>
                          <w:szCs w:val="24"/>
                        </w:rPr>
                        <w:t>円滑な</w:t>
                      </w:r>
                      <w:r w:rsidRPr="003410BE">
                        <w:rPr>
                          <w:rFonts w:ascii="HGSｺﾞｼｯｸM" w:eastAsia="HGSｺﾞｼｯｸM" w:hAnsiTheme="majorEastAsia" w:hint="eastAsia"/>
                          <w:kern w:val="0"/>
                          <w:sz w:val="24"/>
                          <w:szCs w:val="24"/>
                        </w:rPr>
                        <w:t>許可申請</w:t>
                      </w:r>
                      <w:r>
                        <w:rPr>
                          <w:rFonts w:ascii="HGSｺﾞｼｯｸM" w:eastAsia="HGSｺﾞｼｯｸM" w:hAnsiTheme="majorEastAsia" w:hint="eastAsia"/>
                          <w:kern w:val="0"/>
                          <w:sz w:val="24"/>
                          <w:szCs w:val="24"/>
                        </w:rPr>
                        <w:t>手続きを</w:t>
                      </w:r>
                      <w:r>
                        <w:rPr>
                          <w:rFonts w:ascii="HGSｺﾞｼｯｸM" w:eastAsia="HGSｺﾞｼｯｸM" w:hAnsiTheme="majorEastAsia"/>
                          <w:kern w:val="0"/>
                          <w:sz w:val="24"/>
                          <w:szCs w:val="24"/>
                        </w:rPr>
                        <w:t>行って</w:t>
                      </w:r>
                      <w:r>
                        <w:rPr>
                          <w:rFonts w:ascii="HGSｺﾞｼｯｸM" w:eastAsia="HGSｺﾞｼｯｸM" w:hAnsiTheme="majorEastAsia" w:hint="eastAsia"/>
                          <w:kern w:val="0"/>
                          <w:sz w:val="24"/>
                          <w:szCs w:val="24"/>
                        </w:rPr>
                        <w:t>いただけるよう、許可申請等に当たっての</w:t>
                      </w:r>
                      <w:r w:rsidRPr="003410BE">
                        <w:rPr>
                          <w:rFonts w:ascii="HGSｺﾞｼｯｸM" w:eastAsia="HGSｺﾞｼｯｸM" w:hAnsiTheme="majorEastAsia" w:hint="eastAsia"/>
                          <w:kern w:val="0"/>
                          <w:sz w:val="24"/>
                          <w:szCs w:val="24"/>
                        </w:rPr>
                        <w:t>留意事項、申請書類の作成等について解説したものです。</w:t>
                      </w:r>
                    </w:p>
                  </w:txbxContent>
                </v:textbox>
              </v:roundrect>
            </w:pict>
          </mc:Fallback>
        </mc:AlternateContent>
      </w: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E9372D" w:rsidRDefault="00E9372D" w:rsidP="00E0528C">
      <w:pPr>
        <w:autoSpaceDE w:val="0"/>
        <w:autoSpaceDN w:val="0"/>
        <w:adjustRightInd w:val="0"/>
        <w:ind w:firstLineChars="100" w:firstLine="210"/>
        <w:jc w:val="left"/>
        <w:rPr>
          <w:rFonts w:ascii="HGSｺﾞｼｯｸM" w:eastAsia="HGSｺﾞｼｯｸM" w:hAnsiTheme="majorEastAsia"/>
          <w:szCs w:val="21"/>
        </w:rPr>
      </w:pPr>
    </w:p>
    <w:p w:rsidR="00E9372D" w:rsidRDefault="00E9372D"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546575" w:rsidRDefault="00546575" w:rsidP="00E0528C">
      <w:pPr>
        <w:autoSpaceDE w:val="0"/>
        <w:autoSpaceDN w:val="0"/>
        <w:adjustRightInd w:val="0"/>
        <w:ind w:firstLineChars="100" w:firstLine="210"/>
        <w:jc w:val="left"/>
        <w:rPr>
          <w:rFonts w:ascii="HGSｺﾞｼｯｸM" w:eastAsia="HGSｺﾞｼｯｸM" w:hAnsiTheme="majorEastAsia"/>
          <w:szCs w:val="21"/>
        </w:rPr>
      </w:pPr>
    </w:p>
    <w:p w:rsidR="00A17A79" w:rsidRPr="002F6C46" w:rsidRDefault="00A17A79" w:rsidP="002F6C46">
      <w:pPr>
        <w:widowControl/>
        <w:jc w:val="center"/>
        <w:rPr>
          <w:rFonts w:ascii="Meiryo UI" w:eastAsia="Meiryo UI" w:hAnsi="Meiryo UI" w:cs="Meiryo UI"/>
          <w:b/>
          <w:sz w:val="28"/>
          <w:szCs w:val="28"/>
        </w:rPr>
      </w:pPr>
      <w:r w:rsidRPr="004D7F32">
        <w:rPr>
          <w:rFonts w:ascii="Meiryo UI" w:eastAsia="Meiryo UI" w:hAnsi="Meiryo UI" w:cs="Meiryo UI" w:hint="eastAsia"/>
          <w:b/>
          <w:sz w:val="28"/>
          <w:szCs w:val="28"/>
        </w:rPr>
        <w:lastRenderedPageBreak/>
        <w:t xml:space="preserve">目　</w:t>
      </w:r>
      <w:r w:rsidR="00011038">
        <w:rPr>
          <w:rFonts w:ascii="Meiryo UI" w:eastAsia="Meiryo UI" w:hAnsi="Meiryo UI" w:cs="Meiryo UI" w:hint="eastAsia"/>
          <w:b/>
          <w:sz w:val="28"/>
          <w:szCs w:val="28"/>
        </w:rPr>
        <w:t xml:space="preserve">　　　</w:t>
      </w:r>
      <w:r w:rsidRPr="004D7F32">
        <w:rPr>
          <w:rFonts w:ascii="Meiryo UI" w:eastAsia="Meiryo UI" w:hAnsi="Meiryo UI" w:cs="Meiryo UI" w:hint="eastAsia"/>
          <w:b/>
          <w:sz w:val="28"/>
          <w:szCs w:val="28"/>
        </w:rPr>
        <w:t>次</w:t>
      </w:r>
    </w:p>
    <w:p w:rsidR="00D3155E" w:rsidRDefault="00C12E98">
      <w:pPr>
        <w:pStyle w:val="12"/>
        <w:tabs>
          <w:tab w:val="right" w:leader="dot" w:pos="9288"/>
        </w:tabs>
        <w:rPr>
          <w:rFonts w:asciiTheme="minorHAnsi" w:eastAsiaTheme="minorEastAsia" w:hAnsiTheme="minorHAnsi" w:cstheme="minorBidi"/>
          <w:noProof/>
          <w:szCs w:val="22"/>
        </w:rPr>
      </w:pPr>
      <w:r>
        <w:fldChar w:fldCharType="begin"/>
      </w:r>
      <w:r>
        <w:instrText xml:space="preserve"> TOC \o "1-4" \h \z \u </w:instrText>
      </w:r>
      <w:r>
        <w:fldChar w:fldCharType="separate"/>
      </w:r>
      <w:hyperlink w:anchor="_Toc65492279" w:history="1">
        <w:r w:rsidR="00D3155E" w:rsidRPr="00D83943">
          <w:rPr>
            <w:rStyle w:val="ab"/>
            <w:rFonts w:ascii="Meiryo UI" w:eastAsia="Meiryo UI" w:hAnsi="Meiryo UI" w:cs="Meiryo UI" w:hint="eastAsia"/>
            <w:b/>
            <w:noProof/>
          </w:rPr>
          <w:t>本手引きの構成</w:t>
        </w:r>
        <w:r w:rsidR="00D3155E">
          <w:rPr>
            <w:noProof/>
            <w:webHidden/>
          </w:rPr>
          <w:tab/>
        </w:r>
        <w:r w:rsidR="00D3155E">
          <w:rPr>
            <w:noProof/>
            <w:webHidden/>
          </w:rPr>
          <w:fldChar w:fldCharType="begin"/>
        </w:r>
        <w:r w:rsidR="00D3155E">
          <w:rPr>
            <w:noProof/>
            <w:webHidden/>
          </w:rPr>
          <w:instrText xml:space="preserve"> PAGEREF _Toc65492279 \h </w:instrText>
        </w:r>
        <w:r w:rsidR="00D3155E">
          <w:rPr>
            <w:noProof/>
            <w:webHidden/>
          </w:rPr>
        </w:r>
        <w:r w:rsidR="00D3155E">
          <w:rPr>
            <w:noProof/>
            <w:webHidden/>
          </w:rPr>
          <w:fldChar w:fldCharType="separate"/>
        </w:r>
        <w:r w:rsidR="00BC437D">
          <w:rPr>
            <w:noProof/>
            <w:webHidden/>
          </w:rPr>
          <w:t>6</w:t>
        </w:r>
        <w:r w:rsidR="00D3155E">
          <w:rPr>
            <w:noProof/>
            <w:webHidden/>
          </w:rPr>
          <w:fldChar w:fldCharType="end"/>
        </w:r>
      </w:hyperlink>
    </w:p>
    <w:p w:rsidR="00D3155E" w:rsidRDefault="001E469E">
      <w:pPr>
        <w:pStyle w:val="21"/>
        <w:rPr>
          <w:rFonts w:asciiTheme="minorHAnsi" w:eastAsiaTheme="minorEastAsia" w:hAnsiTheme="minorHAnsi" w:cstheme="minorBidi"/>
          <w:noProof/>
          <w:szCs w:val="22"/>
        </w:rPr>
      </w:pPr>
      <w:hyperlink w:anchor="_Toc65492280" w:history="1">
        <w:r w:rsidR="00D3155E" w:rsidRPr="00D83943">
          <w:rPr>
            <w:rStyle w:val="ab"/>
            <w:rFonts w:ascii="Meiryo UI" w:eastAsia="Meiryo UI" w:hAnsi="Meiryo UI" w:cs="Meiryo UI" w:hint="eastAsia"/>
            <w:b/>
            <w:noProof/>
          </w:rPr>
          <w:t>１．大阪府土砂埋立て等の規制に関する条例の概要</w:t>
        </w:r>
        <w:r w:rsidR="00D3155E">
          <w:rPr>
            <w:noProof/>
            <w:webHidden/>
          </w:rPr>
          <w:tab/>
        </w:r>
        <w:r w:rsidR="00D3155E">
          <w:rPr>
            <w:noProof/>
            <w:webHidden/>
          </w:rPr>
          <w:fldChar w:fldCharType="begin"/>
        </w:r>
        <w:r w:rsidR="00D3155E">
          <w:rPr>
            <w:noProof/>
            <w:webHidden/>
          </w:rPr>
          <w:instrText xml:space="preserve"> PAGEREF _Toc65492280 \h </w:instrText>
        </w:r>
        <w:r w:rsidR="00D3155E">
          <w:rPr>
            <w:noProof/>
            <w:webHidden/>
          </w:rPr>
        </w:r>
        <w:r w:rsidR="00D3155E">
          <w:rPr>
            <w:noProof/>
            <w:webHidden/>
          </w:rPr>
          <w:fldChar w:fldCharType="separate"/>
        </w:r>
        <w:r w:rsidR="00BC437D">
          <w:rPr>
            <w:noProof/>
            <w:webHidden/>
          </w:rPr>
          <w:t>7</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281" w:history="1">
        <w:r w:rsidR="00D3155E" w:rsidRPr="00D83943">
          <w:rPr>
            <w:rStyle w:val="ab"/>
            <w:rFonts w:ascii="Meiryo UI" w:eastAsia="Meiryo UI" w:hAnsi="Meiryo UI" w:cs="Meiryo UI" w:hint="eastAsia"/>
            <w:b/>
            <w:noProof/>
          </w:rPr>
          <w:t>（１）条例の目的</w:t>
        </w:r>
        <w:r w:rsidR="00D3155E">
          <w:rPr>
            <w:noProof/>
            <w:webHidden/>
          </w:rPr>
          <w:tab/>
        </w:r>
        <w:r w:rsidR="00D3155E">
          <w:rPr>
            <w:noProof/>
            <w:webHidden/>
          </w:rPr>
          <w:fldChar w:fldCharType="begin"/>
        </w:r>
        <w:r w:rsidR="00D3155E">
          <w:rPr>
            <w:noProof/>
            <w:webHidden/>
          </w:rPr>
          <w:instrText xml:space="preserve"> PAGEREF _Toc65492281 \h </w:instrText>
        </w:r>
        <w:r w:rsidR="00D3155E">
          <w:rPr>
            <w:noProof/>
            <w:webHidden/>
          </w:rPr>
        </w:r>
        <w:r w:rsidR="00D3155E">
          <w:rPr>
            <w:noProof/>
            <w:webHidden/>
          </w:rPr>
          <w:fldChar w:fldCharType="separate"/>
        </w:r>
        <w:r w:rsidR="00BC437D">
          <w:rPr>
            <w:noProof/>
            <w:webHidden/>
          </w:rPr>
          <w:t>7</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282" w:history="1">
        <w:r w:rsidR="00D3155E" w:rsidRPr="00D83943">
          <w:rPr>
            <w:rStyle w:val="ab"/>
            <w:rFonts w:ascii="Meiryo UI" w:eastAsia="Meiryo UI" w:hAnsi="Meiryo UI" w:cs="Meiryo UI" w:hint="eastAsia"/>
            <w:b/>
            <w:noProof/>
          </w:rPr>
          <w:t>（２）条例の構成</w:t>
        </w:r>
        <w:r w:rsidR="00D3155E">
          <w:rPr>
            <w:noProof/>
            <w:webHidden/>
          </w:rPr>
          <w:tab/>
        </w:r>
        <w:r w:rsidR="00D3155E">
          <w:rPr>
            <w:noProof/>
            <w:webHidden/>
          </w:rPr>
          <w:fldChar w:fldCharType="begin"/>
        </w:r>
        <w:r w:rsidR="00D3155E">
          <w:rPr>
            <w:noProof/>
            <w:webHidden/>
          </w:rPr>
          <w:instrText xml:space="preserve"> PAGEREF _Toc65492282 \h </w:instrText>
        </w:r>
        <w:r w:rsidR="00D3155E">
          <w:rPr>
            <w:noProof/>
            <w:webHidden/>
          </w:rPr>
        </w:r>
        <w:r w:rsidR="00D3155E">
          <w:rPr>
            <w:noProof/>
            <w:webHidden/>
          </w:rPr>
          <w:fldChar w:fldCharType="separate"/>
        </w:r>
        <w:r w:rsidR="00BC437D">
          <w:rPr>
            <w:noProof/>
            <w:webHidden/>
          </w:rPr>
          <w:t>7</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283" w:history="1">
        <w:r w:rsidR="00D3155E" w:rsidRPr="00D83943">
          <w:rPr>
            <w:rStyle w:val="ab"/>
            <w:rFonts w:ascii="Meiryo UI" w:eastAsia="Meiryo UI" w:hAnsi="Meiryo UI" w:cs="Meiryo UI" w:hint="eastAsia"/>
            <w:b/>
            <w:noProof/>
          </w:rPr>
          <w:t>（３）条例の概要（主な責務等）</w:t>
        </w:r>
        <w:r w:rsidR="00D3155E">
          <w:rPr>
            <w:noProof/>
            <w:webHidden/>
          </w:rPr>
          <w:tab/>
        </w:r>
        <w:r w:rsidR="00D3155E">
          <w:rPr>
            <w:noProof/>
            <w:webHidden/>
          </w:rPr>
          <w:fldChar w:fldCharType="begin"/>
        </w:r>
        <w:r w:rsidR="00D3155E">
          <w:rPr>
            <w:noProof/>
            <w:webHidden/>
          </w:rPr>
          <w:instrText xml:space="preserve"> PAGEREF _Toc65492283 \h </w:instrText>
        </w:r>
        <w:r w:rsidR="00D3155E">
          <w:rPr>
            <w:noProof/>
            <w:webHidden/>
          </w:rPr>
        </w:r>
        <w:r w:rsidR="00D3155E">
          <w:rPr>
            <w:noProof/>
            <w:webHidden/>
          </w:rPr>
          <w:fldChar w:fldCharType="separate"/>
        </w:r>
        <w:r w:rsidR="00BC437D">
          <w:rPr>
            <w:noProof/>
            <w:webHidden/>
          </w:rPr>
          <w:t>8</w:t>
        </w:r>
        <w:r w:rsidR="00D3155E">
          <w:rPr>
            <w:noProof/>
            <w:webHidden/>
          </w:rPr>
          <w:fldChar w:fldCharType="end"/>
        </w:r>
      </w:hyperlink>
    </w:p>
    <w:p w:rsidR="00D3155E" w:rsidRDefault="001E469E">
      <w:pPr>
        <w:pStyle w:val="41"/>
        <w:tabs>
          <w:tab w:val="right" w:leader="dot" w:pos="9288"/>
        </w:tabs>
        <w:rPr>
          <w:noProof/>
        </w:rPr>
      </w:pPr>
      <w:hyperlink w:anchor="_Toc65492284" w:history="1">
        <w:r w:rsidR="00D3155E" w:rsidRPr="00D83943">
          <w:rPr>
            <w:rStyle w:val="ab"/>
            <w:rFonts w:ascii="Meiryo UI" w:eastAsia="Meiryo UI" w:hAnsi="Meiryo UI" w:cs="Meiryo UI" w:hint="eastAsia"/>
            <w:b/>
            <w:noProof/>
          </w:rPr>
          <w:t>①土砂埋立て等を行う方の責務等</w:t>
        </w:r>
        <w:r w:rsidR="00D3155E">
          <w:rPr>
            <w:noProof/>
            <w:webHidden/>
          </w:rPr>
          <w:tab/>
        </w:r>
        <w:r w:rsidR="00D3155E">
          <w:rPr>
            <w:noProof/>
            <w:webHidden/>
          </w:rPr>
          <w:fldChar w:fldCharType="begin"/>
        </w:r>
        <w:r w:rsidR="00D3155E">
          <w:rPr>
            <w:noProof/>
            <w:webHidden/>
          </w:rPr>
          <w:instrText xml:space="preserve"> PAGEREF _Toc65492284 \h </w:instrText>
        </w:r>
        <w:r w:rsidR="00D3155E">
          <w:rPr>
            <w:noProof/>
            <w:webHidden/>
          </w:rPr>
        </w:r>
        <w:r w:rsidR="00D3155E">
          <w:rPr>
            <w:noProof/>
            <w:webHidden/>
          </w:rPr>
          <w:fldChar w:fldCharType="separate"/>
        </w:r>
        <w:r w:rsidR="00BC437D">
          <w:rPr>
            <w:noProof/>
            <w:webHidden/>
          </w:rPr>
          <w:t>8</w:t>
        </w:r>
        <w:r w:rsidR="00D3155E">
          <w:rPr>
            <w:noProof/>
            <w:webHidden/>
          </w:rPr>
          <w:fldChar w:fldCharType="end"/>
        </w:r>
      </w:hyperlink>
    </w:p>
    <w:p w:rsidR="00D3155E" w:rsidRDefault="001E469E">
      <w:pPr>
        <w:pStyle w:val="41"/>
        <w:tabs>
          <w:tab w:val="right" w:leader="dot" w:pos="9288"/>
        </w:tabs>
        <w:rPr>
          <w:noProof/>
        </w:rPr>
      </w:pPr>
      <w:hyperlink w:anchor="_Toc65492285" w:history="1">
        <w:r w:rsidR="00D3155E" w:rsidRPr="00D83943">
          <w:rPr>
            <w:rStyle w:val="ab"/>
            <w:rFonts w:ascii="Meiryo UI" w:eastAsia="Meiryo UI" w:hAnsi="Meiryo UI" w:cs="Meiryo UI" w:hint="eastAsia"/>
            <w:b/>
            <w:noProof/>
          </w:rPr>
          <w:t>②土砂を発生させる方の責務等</w:t>
        </w:r>
        <w:r w:rsidR="00D3155E">
          <w:rPr>
            <w:noProof/>
            <w:webHidden/>
          </w:rPr>
          <w:tab/>
        </w:r>
        <w:r w:rsidR="00D3155E">
          <w:rPr>
            <w:noProof/>
            <w:webHidden/>
          </w:rPr>
          <w:fldChar w:fldCharType="begin"/>
        </w:r>
        <w:r w:rsidR="00D3155E">
          <w:rPr>
            <w:noProof/>
            <w:webHidden/>
          </w:rPr>
          <w:instrText xml:space="preserve"> PAGEREF _Toc65492285 \h </w:instrText>
        </w:r>
        <w:r w:rsidR="00D3155E">
          <w:rPr>
            <w:noProof/>
            <w:webHidden/>
          </w:rPr>
        </w:r>
        <w:r w:rsidR="00D3155E">
          <w:rPr>
            <w:noProof/>
            <w:webHidden/>
          </w:rPr>
          <w:fldChar w:fldCharType="separate"/>
        </w:r>
        <w:r w:rsidR="00BC437D">
          <w:rPr>
            <w:noProof/>
            <w:webHidden/>
          </w:rPr>
          <w:t>9</w:t>
        </w:r>
        <w:r w:rsidR="00D3155E">
          <w:rPr>
            <w:noProof/>
            <w:webHidden/>
          </w:rPr>
          <w:fldChar w:fldCharType="end"/>
        </w:r>
      </w:hyperlink>
    </w:p>
    <w:p w:rsidR="00D3155E" w:rsidRDefault="001E469E">
      <w:pPr>
        <w:pStyle w:val="41"/>
        <w:tabs>
          <w:tab w:val="right" w:leader="dot" w:pos="9288"/>
        </w:tabs>
        <w:rPr>
          <w:noProof/>
        </w:rPr>
      </w:pPr>
      <w:hyperlink w:anchor="_Toc65492286" w:history="1">
        <w:r w:rsidR="00D3155E" w:rsidRPr="00D83943">
          <w:rPr>
            <w:rStyle w:val="ab"/>
            <w:rFonts w:ascii="Meiryo UI" w:eastAsia="Meiryo UI" w:hAnsi="Meiryo UI" w:cs="Meiryo UI" w:hint="eastAsia"/>
            <w:b/>
            <w:noProof/>
          </w:rPr>
          <w:t>③土地所有者の方の責務等</w:t>
        </w:r>
        <w:r w:rsidR="00D3155E">
          <w:rPr>
            <w:noProof/>
            <w:webHidden/>
          </w:rPr>
          <w:tab/>
        </w:r>
        <w:r w:rsidR="00D3155E">
          <w:rPr>
            <w:noProof/>
            <w:webHidden/>
          </w:rPr>
          <w:fldChar w:fldCharType="begin"/>
        </w:r>
        <w:r w:rsidR="00D3155E">
          <w:rPr>
            <w:noProof/>
            <w:webHidden/>
          </w:rPr>
          <w:instrText xml:space="preserve"> PAGEREF _Toc65492286 \h </w:instrText>
        </w:r>
        <w:r w:rsidR="00D3155E">
          <w:rPr>
            <w:noProof/>
            <w:webHidden/>
          </w:rPr>
        </w:r>
        <w:r w:rsidR="00D3155E">
          <w:rPr>
            <w:noProof/>
            <w:webHidden/>
          </w:rPr>
          <w:fldChar w:fldCharType="separate"/>
        </w:r>
        <w:r w:rsidR="00BC437D">
          <w:rPr>
            <w:noProof/>
            <w:webHidden/>
          </w:rPr>
          <w:t>9</w:t>
        </w:r>
        <w:r w:rsidR="00D3155E">
          <w:rPr>
            <w:noProof/>
            <w:webHidden/>
          </w:rPr>
          <w:fldChar w:fldCharType="end"/>
        </w:r>
      </w:hyperlink>
    </w:p>
    <w:p w:rsidR="00D3155E" w:rsidRDefault="001E469E">
      <w:pPr>
        <w:pStyle w:val="41"/>
        <w:tabs>
          <w:tab w:val="right" w:leader="dot" w:pos="9288"/>
        </w:tabs>
        <w:rPr>
          <w:noProof/>
        </w:rPr>
      </w:pPr>
      <w:hyperlink w:anchor="_Toc65492287" w:history="1">
        <w:r w:rsidR="00D3155E" w:rsidRPr="00D83943">
          <w:rPr>
            <w:rStyle w:val="ab"/>
            <w:rFonts w:ascii="Meiryo UI" w:eastAsia="Meiryo UI" w:hAnsi="Meiryo UI" w:cs="Meiryo UI" w:hint="eastAsia"/>
            <w:b/>
            <w:noProof/>
          </w:rPr>
          <w:t>④命令・公表・罰則など</w:t>
        </w:r>
        <w:r w:rsidR="00D3155E">
          <w:rPr>
            <w:noProof/>
            <w:webHidden/>
          </w:rPr>
          <w:tab/>
        </w:r>
        <w:r w:rsidR="00D3155E">
          <w:rPr>
            <w:noProof/>
            <w:webHidden/>
          </w:rPr>
          <w:fldChar w:fldCharType="begin"/>
        </w:r>
        <w:r w:rsidR="00D3155E">
          <w:rPr>
            <w:noProof/>
            <w:webHidden/>
          </w:rPr>
          <w:instrText xml:space="preserve"> PAGEREF _Toc65492287 \h </w:instrText>
        </w:r>
        <w:r w:rsidR="00D3155E">
          <w:rPr>
            <w:noProof/>
            <w:webHidden/>
          </w:rPr>
        </w:r>
        <w:r w:rsidR="00D3155E">
          <w:rPr>
            <w:noProof/>
            <w:webHidden/>
          </w:rPr>
          <w:fldChar w:fldCharType="separate"/>
        </w:r>
        <w:r w:rsidR="00BC437D">
          <w:rPr>
            <w:noProof/>
            <w:webHidden/>
          </w:rPr>
          <w:t>9</w:t>
        </w:r>
        <w:r w:rsidR="00D3155E">
          <w:rPr>
            <w:noProof/>
            <w:webHidden/>
          </w:rPr>
          <w:fldChar w:fldCharType="end"/>
        </w:r>
      </w:hyperlink>
    </w:p>
    <w:p w:rsidR="00D3155E" w:rsidRDefault="001E469E">
      <w:pPr>
        <w:pStyle w:val="21"/>
        <w:rPr>
          <w:rFonts w:asciiTheme="minorHAnsi" w:eastAsiaTheme="minorEastAsia" w:hAnsiTheme="minorHAnsi" w:cstheme="minorBidi"/>
          <w:noProof/>
          <w:szCs w:val="22"/>
        </w:rPr>
      </w:pPr>
      <w:hyperlink w:anchor="_Toc65492288" w:history="1">
        <w:r w:rsidR="00D3155E" w:rsidRPr="00D83943">
          <w:rPr>
            <w:rStyle w:val="ab"/>
            <w:rFonts w:ascii="Meiryo UI" w:eastAsia="Meiryo UI" w:hAnsi="Meiryo UI" w:cs="Meiryo UI" w:hint="eastAsia"/>
            <w:b/>
            <w:noProof/>
          </w:rPr>
          <w:t>２．土砂埋立て等を行おうとする場合</w:t>
        </w:r>
        <w:r w:rsidR="00D3155E">
          <w:rPr>
            <w:noProof/>
            <w:webHidden/>
          </w:rPr>
          <w:tab/>
        </w:r>
        <w:r w:rsidR="00D3155E">
          <w:rPr>
            <w:noProof/>
            <w:webHidden/>
          </w:rPr>
          <w:fldChar w:fldCharType="begin"/>
        </w:r>
        <w:r w:rsidR="00D3155E">
          <w:rPr>
            <w:noProof/>
            <w:webHidden/>
          </w:rPr>
          <w:instrText xml:space="preserve"> PAGEREF _Toc65492288 \h </w:instrText>
        </w:r>
        <w:r w:rsidR="00D3155E">
          <w:rPr>
            <w:noProof/>
            <w:webHidden/>
          </w:rPr>
        </w:r>
        <w:r w:rsidR="00D3155E">
          <w:rPr>
            <w:noProof/>
            <w:webHidden/>
          </w:rPr>
          <w:fldChar w:fldCharType="separate"/>
        </w:r>
        <w:r w:rsidR="00BC437D">
          <w:rPr>
            <w:noProof/>
            <w:webHidden/>
          </w:rPr>
          <w:t>10</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289" w:history="1">
        <w:r w:rsidR="00D3155E" w:rsidRPr="00D83943">
          <w:rPr>
            <w:rStyle w:val="ab"/>
            <w:rFonts w:ascii="Meiryo UI" w:eastAsia="Meiryo UI" w:hAnsi="Meiryo UI" w:cs="Meiryo UI" w:hint="eastAsia"/>
            <w:b/>
            <w:noProof/>
          </w:rPr>
          <w:t>（１）土砂、土砂埋立て等、埋立て等区域とは</w:t>
        </w:r>
        <w:r w:rsidR="00D3155E">
          <w:rPr>
            <w:noProof/>
            <w:webHidden/>
          </w:rPr>
          <w:tab/>
        </w:r>
        <w:r w:rsidR="00D3155E">
          <w:rPr>
            <w:noProof/>
            <w:webHidden/>
          </w:rPr>
          <w:fldChar w:fldCharType="begin"/>
        </w:r>
        <w:r w:rsidR="00D3155E">
          <w:rPr>
            <w:noProof/>
            <w:webHidden/>
          </w:rPr>
          <w:instrText xml:space="preserve"> PAGEREF _Toc65492289 \h </w:instrText>
        </w:r>
        <w:r w:rsidR="00D3155E">
          <w:rPr>
            <w:noProof/>
            <w:webHidden/>
          </w:rPr>
        </w:r>
        <w:r w:rsidR="00D3155E">
          <w:rPr>
            <w:noProof/>
            <w:webHidden/>
          </w:rPr>
          <w:fldChar w:fldCharType="separate"/>
        </w:r>
        <w:r w:rsidR="00BC437D">
          <w:rPr>
            <w:noProof/>
            <w:webHidden/>
          </w:rPr>
          <w:t>10</w:t>
        </w:r>
        <w:r w:rsidR="00D3155E">
          <w:rPr>
            <w:noProof/>
            <w:webHidden/>
          </w:rPr>
          <w:fldChar w:fldCharType="end"/>
        </w:r>
      </w:hyperlink>
    </w:p>
    <w:p w:rsidR="00D3155E" w:rsidRDefault="001E469E">
      <w:pPr>
        <w:pStyle w:val="41"/>
        <w:tabs>
          <w:tab w:val="right" w:leader="dot" w:pos="9288"/>
        </w:tabs>
        <w:rPr>
          <w:noProof/>
        </w:rPr>
      </w:pPr>
      <w:hyperlink w:anchor="_Toc65492290" w:history="1">
        <w:r w:rsidR="00D3155E" w:rsidRPr="00D83943">
          <w:rPr>
            <w:rStyle w:val="ab"/>
            <w:rFonts w:ascii="Meiryo UI" w:eastAsia="Meiryo UI" w:hAnsi="Meiryo UI" w:cs="Meiryo UI" w:hint="eastAsia"/>
            <w:b/>
            <w:noProof/>
          </w:rPr>
          <w:t>①土砂とは</w:t>
        </w:r>
        <w:r w:rsidR="00D3155E">
          <w:rPr>
            <w:noProof/>
            <w:webHidden/>
          </w:rPr>
          <w:tab/>
        </w:r>
        <w:r w:rsidR="00D3155E">
          <w:rPr>
            <w:noProof/>
            <w:webHidden/>
          </w:rPr>
          <w:fldChar w:fldCharType="begin"/>
        </w:r>
        <w:r w:rsidR="00D3155E">
          <w:rPr>
            <w:noProof/>
            <w:webHidden/>
          </w:rPr>
          <w:instrText xml:space="preserve"> PAGEREF _Toc65492290 \h </w:instrText>
        </w:r>
        <w:r w:rsidR="00D3155E">
          <w:rPr>
            <w:noProof/>
            <w:webHidden/>
          </w:rPr>
        </w:r>
        <w:r w:rsidR="00D3155E">
          <w:rPr>
            <w:noProof/>
            <w:webHidden/>
          </w:rPr>
          <w:fldChar w:fldCharType="separate"/>
        </w:r>
        <w:r w:rsidR="00BC437D">
          <w:rPr>
            <w:noProof/>
            <w:webHidden/>
          </w:rPr>
          <w:t>10</w:t>
        </w:r>
        <w:r w:rsidR="00D3155E">
          <w:rPr>
            <w:noProof/>
            <w:webHidden/>
          </w:rPr>
          <w:fldChar w:fldCharType="end"/>
        </w:r>
      </w:hyperlink>
    </w:p>
    <w:p w:rsidR="00D3155E" w:rsidRDefault="001E469E">
      <w:pPr>
        <w:pStyle w:val="41"/>
        <w:tabs>
          <w:tab w:val="right" w:leader="dot" w:pos="9288"/>
        </w:tabs>
        <w:rPr>
          <w:noProof/>
        </w:rPr>
      </w:pPr>
      <w:hyperlink w:anchor="_Toc65492291" w:history="1">
        <w:r w:rsidR="00D3155E" w:rsidRPr="00D83943">
          <w:rPr>
            <w:rStyle w:val="ab"/>
            <w:rFonts w:ascii="Meiryo UI" w:eastAsia="Meiryo UI" w:hAnsi="Meiryo UI" w:cs="Meiryo UI" w:hint="eastAsia"/>
            <w:b/>
            <w:noProof/>
          </w:rPr>
          <w:t>②土砂埋立て等とは</w:t>
        </w:r>
        <w:r w:rsidR="00D3155E">
          <w:rPr>
            <w:noProof/>
            <w:webHidden/>
          </w:rPr>
          <w:tab/>
        </w:r>
        <w:r w:rsidR="00D3155E">
          <w:rPr>
            <w:noProof/>
            <w:webHidden/>
          </w:rPr>
          <w:fldChar w:fldCharType="begin"/>
        </w:r>
        <w:r w:rsidR="00D3155E">
          <w:rPr>
            <w:noProof/>
            <w:webHidden/>
          </w:rPr>
          <w:instrText xml:space="preserve"> PAGEREF _Toc65492291 \h </w:instrText>
        </w:r>
        <w:r w:rsidR="00D3155E">
          <w:rPr>
            <w:noProof/>
            <w:webHidden/>
          </w:rPr>
        </w:r>
        <w:r w:rsidR="00D3155E">
          <w:rPr>
            <w:noProof/>
            <w:webHidden/>
          </w:rPr>
          <w:fldChar w:fldCharType="separate"/>
        </w:r>
        <w:r w:rsidR="00BC437D">
          <w:rPr>
            <w:noProof/>
            <w:webHidden/>
          </w:rPr>
          <w:t>10</w:t>
        </w:r>
        <w:r w:rsidR="00D3155E">
          <w:rPr>
            <w:noProof/>
            <w:webHidden/>
          </w:rPr>
          <w:fldChar w:fldCharType="end"/>
        </w:r>
      </w:hyperlink>
    </w:p>
    <w:p w:rsidR="00D3155E" w:rsidRDefault="001E469E">
      <w:pPr>
        <w:pStyle w:val="41"/>
        <w:tabs>
          <w:tab w:val="right" w:leader="dot" w:pos="9288"/>
        </w:tabs>
        <w:rPr>
          <w:noProof/>
        </w:rPr>
      </w:pPr>
      <w:hyperlink w:anchor="_Toc65492292" w:history="1">
        <w:r w:rsidR="00D3155E" w:rsidRPr="00D83943">
          <w:rPr>
            <w:rStyle w:val="ab"/>
            <w:rFonts w:ascii="Meiryo UI" w:eastAsia="Meiryo UI" w:hAnsi="Meiryo UI" w:cs="Meiryo UI" w:hint="eastAsia"/>
            <w:b/>
            <w:noProof/>
          </w:rPr>
          <w:t>③埋立て等区域とは</w:t>
        </w:r>
        <w:r w:rsidR="00D3155E">
          <w:rPr>
            <w:noProof/>
            <w:webHidden/>
          </w:rPr>
          <w:tab/>
        </w:r>
        <w:r w:rsidR="00D3155E">
          <w:rPr>
            <w:noProof/>
            <w:webHidden/>
          </w:rPr>
          <w:fldChar w:fldCharType="begin"/>
        </w:r>
        <w:r w:rsidR="00D3155E">
          <w:rPr>
            <w:noProof/>
            <w:webHidden/>
          </w:rPr>
          <w:instrText xml:space="preserve"> PAGEREF _Toc65492292 \h </w:instrText>
        </w:r>
        <w:r w:rsidR="00D3155E">
          <w:rPr>
            <w:noProof/>
            <w:webHidden/>
          </w:rPr>
        </w:r>
        <w:r w:rsidR="00D3155E">
          <w:rPr>
            <w:noProof/>
            <w:webHidden/>
          </w:rPr>
          <w:fldChar w:fldCharType="separate"/>
        </w:r>
        <w:r w:rsidR="00BC437D">
          <w:rPr>
            <w:noProof/>
            <w:webHidden/>
          </w:rPr>
          <w:t>11</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293" w:history="1">
        <w:r w:rsidR="00D3155E" w:rsidRPr="00D83943">
          <w:rPr>
            <w:rStyle w:val="ab"/>
            <w:rFonts w:ascii="Meiryo UI" w:eastAsia="Meiryo UI" w:hAnsi="Meiryo UI" w:cs="Meiryo UI" w:hint="eastAsia"/>
            <w:b/>
            <w:noProof/>
          </w:rPr>
          <w:t>（２）土砂埋立て等を行う場合</w:t>
        </w:r>
        <w:r w:rsidR="00D3155E">
          <w:rPr>
            <w:noProof/>
            <w:webHidden/>
          </w:rPr>
          <w:tab/>
        </w:r>
        <w:r w:rsidR="00D3155E">
          <w:rPr>
            <w:noProof/>
            <w:webHidden/>
          </w:rPr>
          <w:fldChar w:fldCharType="begin"/>
        </w:r>
        <w:r w:rsidR="00D3155E">
          <w:rPr>
            <w:noProof/>
            <w:webHidden/>
          </w:rPr>
          <w:instrText xml:space="preserve"> PAGEREF _Toc65492293 \h </w:instrText>
        </w:r>
        <w:r w:rsidR="00D3155E">
          <w:rPr>
            <w:noProof/>
            <w:webHidden/>
          </w:rPr>
        </w:r>
        <w:r w:rsidR="00D3155E">
          <w:rPr>
            <w:noProof/>
            <w:webHidden/>
          </w:rPr>
          <w:fldChar w:fldCharType="separate"/>
        </w:r>
        <w:r w:rsidR="00BC437D">
          <w:rPr>
            <w:noProof/>
            <w:webHidden/>
          </w:rPr>
          <w:t>11</w:t>
        </w:r>
        <w:r w:rsidR="00D3155E">
          <w:rPr>
            <w:noProof/>
            <w:webHidden/>
          </w:rPr>
          <w:fldChar w:fldCharType="end"/>
        </w:r>
      </w:hyperlink>
    </w:p>
    <w:p w:rsidR="00D3155E" w:rsidRDefault="001E469E">
      <w:pPr>
        <w:pStyle w:val="41"/>
        <w:tabs>
          <w:tab w:val="right" w:leader="dot" w:pos="9288"/>
        </w:tabs>
        <w:rPr>
          <w:noProof/>
        </w:rPr>
      </w:pPr>
      <w:hyperlink w:anchor="_Toc65492294" w:history="1">
        <w:r w:rsidR="00D3155E" w:rsidRPr="00D83943">
          <w:rPr>
            <w:rStyle w:val="ab"/>
            <w:rFonts w:ascii="Meiryo UI" w:eastAsia="Meiryo UI" w:hAnsi="Meiryo UI" w:cs="Meiryo UI" w:hint="eastAsia"/>
            <w:b/>
            <w:noProof/>
          </w:rPr>
          <w:t>①土砂埋立て等を行う者の責務</w:t>
        </w:r>
        <w:r w:rsidR="00D3155E">
          <w:rPr>
            <w:noProof/>
            <w:webHidden/>
          </w:rPr>
          <w:tab/>
        </w:r>
        <w:r w:rsidR="00D3155E">
          <w:rPr>
            <w:noProof/>
            <w:webHidden/>
          </w:rPr>
          <w:fldChar w:fldCharType="begin"/>
        </w:r>
        <w:r w:rsidR="00D3155E">
          <w:rPr>
            <w:noProof/>
            <w:webHidden/>
          </w:rPr>
          <w:instrText xml:space="preserve"> PAGEREF _Toc65492294 \h </w:instrText>
        </w:r>
        <w:r w:rsidR="00D3155E">
          <w:rPr>
            <w:noProof/>
            <w:webHidden/>
          </w:rPr>
        </w:r>
        <w:r w:rsidR="00D3155E">
          <w:rPr>
            <w:noProof/>
            <w:webHidden/>
          </w:rPr>
          <w:fldChar w:fldCharType="separate"/>
        </w:r>
        <w:r w:rsidR="00BC437D">
          <w:rPr>
            <w:noProof/>
            <w:webHidden/>
          </w:rPr>
          <w:t>11</w:t>
        </w:r>
        <w:r w:rsidR="00D3155E">
          <w:rPr>
            <w:noProof/>
            <w:webHidden/>
          </w:rPr>
          <w:fldChar w:fldCharType="end"/>
        </w:r>
      </w:hyperlink>
    </w:p>
    <w:p w:rsidR="00D3155E" w:rsidRDefault="001E469E">
      <w:pPr>
        <w:pStyle w:val="41"/>
        <w:tabs>
          <w:tab w:val="right" w:leader="dot" w:pos="9288"/>
        </w:tabs>
        <w:rPr>
          <w:noProof/>
        </w:rPr>
      </w:pPr>
      <w:hyperlink w:anchor="_Toc65492295" w:history="1">
        <w:r w:rsidR="00D3155E" w:rsidRPr="00D83943">
          <w:rPr>
            <w:rStyle w:val="ab"/>
            <w:rFonts w:ascii="Meiryo UI" w:eastAsia="Meiryo UI" w:hAnsi="Meiryo UI" w:cs="Meiryo UI" w:hint="eastAsia"/>
            <w:b/>
            <w:noProof/>
          </w:rPr>
          <w:t>②大阪府による報告徴収及び立入検査</w:t>
        </w:r>
        <w:r w:rsidR="00D3155E">
          <w:rPr>
            <w:noProof/>
            <w:webHidden/>
          </w:rPr>
          <w:tab/>
        </w:r>
        <w:r w:rsidR="00D3155E">
          <w:rPr>
            <w:noProof/>
            <w:webHidden/>
          </w:rPr>
          <w:fldChar w:fldCharType="begin"/>
        </w:r>
        <w:r w:rsidR="00D3155E">
          <w:rPr>
            <w:noProof/>
            <w:webHidden/>
          </w:rPr>
          <w:instrText xml:space="preserve"> PAGEREF _Toc65492295 \h </w:instrText>
        </w:r>
        <w:r w:rsidR="00D3155E">
          <w:rPr>
            <w:noProof/>
            <w:webHidden/>
          </w:rPr>
        </w:r>
        <w:r w:rsidR="00D3155E">
          <w:rPr>
            <w:noProof/>
            <w:webHidden/>
          </w:rPr>
          <w:fldChar w:fldCharType="separate"/>
        </w:r>
        <w:r w:rsidR="00BC437D">
          <w:rPr>
            <w:noProof/>
            <w:webHidden/>
          </w:rPr>
          <w:t>11</w:t>
        </w:r>
        <w:r w:rsidR="00D3155E">
          <w:rPr>
            <w:noProof/>
            <w:webHidden/>
          </w:rPr>
          <w:fldChar w:fldCharType="end"/>
        </w:r>
      </w:hyperlink>
    </w:p>
    <w:p w:rsidR="00D3155E" w:rsidRDefault="001E469E">
      <w:pPr>
        <w:pStyle w:val="41"/>
        <w:tabs>
          <w:tab w:val="right" w:leader="dot" w:pos="9288"/>
        </w:tabs>
        <w:rPr>
          <w:noProof/>
        </w:rPr>
      </w:pPr>
      <w:hyperlink w:anchor="_Toc65492296" w:history="1">
        <w:r w:rsidR="00D3155E" w:rsidRPr="00D83943">
          <w:rPr>
            <w:rStyle w:val="ab"/>
            <w:rFonts w:ascii="Meiryo UI" w:eastAsia="Meiryo UI" w:hAnsi="Meiryo UI" w:cs="Meiryo UI" w:hint="eastAsia"/>
            <w:b/>
            <w:noProof/>
          </w:rPr>
          <w:t>③その他</w:t>
        </w:r>
        <w:r w:rsidR="00D3155E">
          <w:rPr>
            <w:noProof/>
            <w:webHidden/>
          </w:rPr>
          <w:tab/>
        </w:r>
        <w:r w:rsidR="00D3155E">
          <w:rPr>
            <w:noProof/>
            <w:webHidden/>
          </w:rPr>
          <w:fldChar w:fldCharType="begin"/>
        </w:r>
        <w:r w:rsidR="00D3155E">
          <w:rPr>
            <w:noProof/>
            <w:webHidden/>
          </w:rPr>
          <w:instrText xml:space="preserve"> PAGEREF _Toc65492296 \h </w:instrText>
        </w:r>
        <w:r w:rsidR="00D3155E">
          <w:rPr>
            <w:noProof/>
            <w:webHidden/>
          </w:rPr>
        </w:r>
        <w:r w:rsidR="00D3155E">
          <w:rPr>
            <w:noProof/>
            <w:webHidden/>
          </w:rPr>
          <w:fldChar w:fldCharType="separate"/>
        </w:r>
        <w:r w:rsidR="00BC437D">
          <w:rPr>
            <w:noProof/>
            <w:webHidden/>
          </w:rPr>
          <w:t>11</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297" w:history="1">
        <w:r w:rsidR="00D3155E" w:rsidRPr="00D83943">
          <w:rPr>
            <w:rStyle w:val="ab"/>
            <w:rFonts w:ascii="Meiryo UI" w:eastAsia="Meiryo UI" w:hAnsi="Meiryo UI" w:cs="Meiryo UI" w:hint="eastAsia"/>
            <w:b/>
            <w:noProof/>
          </w:rPr>
          <w:t>（３）条例の許可を要する土砂埋立て等とは</w:t>
        </w:r>
        <w:r w:rsidR="00D3155E">
          <w:rPr>
            <w:noProof/>
            <w:webHidden/>
          </w:rPr>
          <w:tab/>
        </w:r>
        <w:r w:rsidR="00D3155E">
          <w:rPr>
            <w:noProof/>
            <w:webHidden/>
          </w:rPr>
          <w:fldChar w:fldCharType="begin"/>
        </w:r>
        <w:r w:rsidR="00D3155E">
          <w:rPr>
            <w:noProof/>
            <w:webHidden/>
          </w:rPr>
          <w:instrText xml:space="preserve"> PAGEREF _Toc65492297 \h </w:instrText>
        </w:r>
        <w:r w:rsidR="00D3155E">
          <w:rPr>
            <w:noProof/>
            <w:webHidden/>
          </w:rPr>
        </w:r>
        <w:r w:rsidR="00D3155E">
          <w:rPr>
            <w:noProof/>
            <w:webHidden/>
          </w:rPr>
          <w:fldChar w:fldCharType="separate"/>
        </w:r>
        <w:r w:rsidR="00BC437D">
          <w:rPr>
            <w:noProof/>
            <w:webHidden/>
          </w:rPr>
          <w:t>12</w:t>
        </w:r>
        <w:r w:rsidR="00D3155E">
          <w:rPr>
            <w:noProof/>
            <w:webHidden/>
          </w:rPr>
          <w:fldChar w:fldCharType="end"/>
        </w:r>
      </w:hyperlink>
    </w:p>
    <w:p w:rsidR="00D3155E" w:rsidRDefault="001E469E">
      <w:pPr>
        <w:pStyle w:val="41"/>
        <w:tabs>
          <w:tab w:val="right" w:leader="dot" w:pos="9288"/>
        </w:tabs>
        <w:rPr>
          <w:noProof/>
        </w:rPr>
      </w:pPr>
      <w:hyperlink w:anchor="_Toc65492298" w:history="1">
        <w:r w:rsidR="00D3155E" w:rsidRPr="00D83943">
          <w:rPr>
            <w:rStyle w:val="ab"/>
            <w:rFonts w:ascii="Meiryo UI" w:eastAsia="Meiryo UI" w:hAnsi="Meiryo UI" w:cs="Meiryo UI" w:hint="eastAsia"/>
            <w:b/>
            <w:noProof/>
          </w:rPr>
          <w:t>①許可を要する土砂埋立て等</w:t>
        </w:r>
        <w:r w:rsidR="00D3155E">
          <w:rPr>
            <w:noProof/>
            <w:webHidden/>
          </w:rPr>
          <w:tab/>
        </w:r>
        <w:r w:rsidR="00D3155E">
          <w:rPr>
            <w:noProof/>
            <w:webHidden/>
          </w:rPr>
          <w:fldChar w:fldCharType="begin"/>
        </w:r>
        <w:r w:rsidR="00D3155E">
          <w:rPr>
            <w:noProof/>
            <w:webHidden/>
          </w:rPr>
          <w:instrText xml:space="preserve"> PAGEREF _Toc65492298 \h </w:instrText>
        </w:r>
        <w:r w:rsidR="00D3155E">
          <w:rPr>
            <w:noProof/>
            <w:webHidden/>
          </w:rPr>
        </w:r>
        <w:r w:rsidR="00D3155E">
          <w:rPr>
            <w:noProof/>
            <w:webHidden/>
          </w:rPr>
          <w:fldChar w:fldCharType="separate"/>
        </w:r>
        <w:r w:rsidR="00BC437D">
          <w:rPr>
            <w:noProof/>
            <w:webHidden/>
          </w:rPr>
          <w:t>12</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299" w:history="1">
        <w:r w:rsidR="00D3155E" w:rsidRPr="00D83943">
          <w:rPr>
            <w:rStyle w:val="ab"/>
            <w:rFonts w:ascii="Meiryo UI" w:eastAsia="Meiryo UI" w:hAnsi="Meiryo UI" w:cs="Meiryo UI" w:hint="eastAsia"/>
            <w:b/>
            <w:noProof/>
          </w:rPr>
          <w:t>（４）条例の許可が不要な土砂埋立て等とは</w:t>
        </w:r>
        <w:r w:rsidR="00D3155E">
          <w:rPr>
            <w:noProof/>
            <w:webHidden/>
          </w:rPr>
          <w:tab/>
        </w:r>
        <w:r w:rsidR="00D3155E">
          <w:rPr>
            <w:noProof/>
            <w:webHidden/>
          </w:rPr>
          <w:fldChar w:fldCharType="begin"/>
        </w:r>
        <w:r w:rsidR="00D3155E">
          <w:rPr>
            <w:noProof/>
            <w:webHidden/>
          </w:rPr>
          <w:instrText xml:space="preserve"> PAGEREF _Toc65492299 \h </w:instrText>
        </w:r>
        <w:r w:rsidR="00D3155E">
          <w:rPr>
            <w:noProof/>
            <w:webHidden/>
          </w:rPr>
        </w:r>
        <w:r w:rsidR="00D3155E">
          <w:rPr>
            <w:noProof/>
            <w:webHidden/>
          </w:rPr>
          <w:fldChar w:fldCharType="separate"/>
        </w:r>
        <w:r w:rsidR="00BC437D">
          <w:rPr>
            <w:noProof/>
            <w:webHidden/>
          </w:rPr>
          <w:t>12</w:t>
        </w:r>
        <w:r w:rsidR="00D3155E">
          <w:rPr>
            <w:noProof/>
            <w:webHidden/>
          </w:rPr>
          <w:fldChar w:fldCharType="end"/>
        </w:r>
      </w:hyperlink>
    </w:p>
    <w:p w:rsidR="00D3155E" w:rsidRDefault="001E469E">
      <w:pPr>
        <w:pStyle w:val="41"/>
        <w:tabs>
          <w:tab w:val="right" w:leader="dot" w:pos="9288"/>
        </w:tabs>
        <w:rPr>
          <w:noProof/>
        </w:rPr>
      </w:pPr>
      <w:hyperlink w:anchor="_Toc65492300" w:history="1">
        <w:r w:rsidR="00D3155E" w:rsidRPr="00D83943">
          <w:rPr>
            <w:rStyle w:val="ab"/>
            <w:rFonts w:ascii="Meiryo UI" w:eastAsia="Meiryo UI" w:hAnsi="Meiryo UI" w:cs="Meiryo UI" w:hint="eastAsia"/>
            <w:b/>
            <w:noProof/>
          </w:rPr>
          <w:t>①</w:t>
        </w:r>
        <w:r w:rsidR="00D3155E" w:rsidRPr="00D83943">
          <w:rPr>
            <w:rStyle w:val="ab"/>
            <w:rFonts w:ascii="Meiryo UI" w:eastAsia="Meiryo UI" w:hAnsi="Meiryo UI" w:cs="Meiryo UI" w:hint="eastAsia"/>
            <w:b/>
            <w:noProof/>
            <w:kern w:val="0"/>
          </w:rPr>
          <w:t>埋立て等を行う者に関して許可不要の場合（条例第</w:t>
        </w:r>
        <w:r w:rsidR="00D3155E" w:rsidRPr="00D83943">
          <w:rPr>
            <w:rStyle w:val="ab"/>
            <w:rFonts w:ascii="Meiryo UI" w:eastAsia="Meiryo UI" w:hAnsi="Meiryo UI" w:cs="Meiryo UI"/>
            <w:b/>
            <w:noProof/>
            <w:kern w:val="0"/>
          </w:rPr>
          <w:t>7</w:t>
        </w:r>
        <w:r w:rsidR="00D3155E" w:rsidRPr="00D83943">
          <w:rPr>
            <w:rStyle w:val="ab"/>
            <w:rFonts w:ascii="Meiryo UI" w:eastAsia="Meiryo UI" w:hAnsi="Meiryo UI" w:cs="Meiryo UI" w:hint="eastAsia"/>
            <w:b/>
            <w:noProof/>
            <w:kern w:val="0"/>
          </w:rPr>
          <w:t>条第</w:t>
        </w:r>
        <w:r w:rsidR="00D3155E" w:rsidRPr="00D83943">
          <w:rPr>
            <w:rStyle w:val="ab"/>
            <w:rFonts w:ascii="Meiryo UI" w:eastAsia="Meiryo UI" w:hAnsi="Meiryo UI" w:cs="Meiryo UI"/>
            <w:b/>
            <w:noProof/>
            <w:kern w:val="0"/>
          </w:rPr>
          <w:t>3</w:t>
        </w:r>
        <w:r w:rsidR="00D3155E" w:rsidRPr="00D83943">
          <w:rPr>
            <w:rStyle w:val="ab"/>
            <w:rFonts w:ascii="Meiryo UI" w:eastAsia="Meiryo UI" w:hAnsi="Meiryo UI" w:cs="Meiryo UI" w:hint="eastAsia"/>
            <w:b/>
            <w:noProof/>
            <w:kern w:val="0"/>
          </w:rPr>
          <w:t>号・同規則第</w:t>
        </w:r>
        <w:r w:rsidR="00D3155E" w:rsidRPr="00D83943">
          <w:rPr>
            <w:rStyle w:val="ab"/>
            <w:rFonts w:ascii="Meiryo UI" w:eastAsia="Meiryo UI" w:hAnsi="Meiryo UI" w:cs="Meiryo UI"/>
            <w:b/>
            <w:noProof/>
            <w:kern w:val="0"/>
          </w:rPr>
          <w:t>3</w:t>
        </w:r>
        <w:r w:rsidR="00D3155E" w:rsidRPr="00D83943">
          <w:rPr>
            <w:rStyle w:val="ab"/>
            <w:rFonts w:ascii="Meiryo UI" w:eastAsia="Meiryo UI" w:hAnsi="Meiryo UI" w:cs="Meiryo UI" w:hint="eastAsia"/>
            <w:b/>
            <w:noProof/>
            <w:kern w:val="0"/>
          </w:rPr>
          <w:t>条）</w:t>
        </w:r>
        <w:r w:rsidR="00D3155E">
          <w:rPr>
            <w:noProof/>
            <w:webHidden/>
          </w:rPr>
          <w:tab/>
        </w:r>
        <w:r w:rsidR="00D3155E">
          <w:rPr>
            <w:noProof/>
            <w:webHidden/>
          </w:rPr>
          <w:fldChar w:fldCharType="begin"/>
        </w:r>
        <w:r w:rsidR="00D3155E">
          <w:rPr>
            <w:noProof/>
            <w:webHidden/>
          </w:rPr>
          <w:instrText xml:space="preserve"> PAGEREF _Toc65492300 \h </w:instrText>
        </w:r>
        <w:r w:rsidR="00D3155E">
          <w:rPr>
            <w:noProof/>
            <w:webHidden/>
          </w:rPr>
        </w:r>
        <w:r w:rsidR="00D3155E">
          <w:rPr>
            <w:noProof/>
            <w:webHidden/>
          </w:rPr>
          <w:fldChar w:fldCharType="separate"/>
        </w:r>
        <w:r w:rsidR="00BC437D">
          <w:rPr>
            <w:noProof/>
            <w:webHidden/>
          </w:rPr>
          <w:t>13</w:t>
        </w:r>
        <w:r w:rsidR="00D3155E">
          <w:rPr>
            <w:noProof/>
            <w:webHidden/>
          </w:rPr>
          <w:fldChar w:fldCharType="end"/>
        </w:r>
      </w:hyperlink>
    </w:p>
    <w:p w:rsidR="00D3155E" w:rsidRDefault="001E469E">
      <w:pPr>
        <w:pStyle w:val="41"/>
        <w:tabs>
          <w:tab w:val="right" w:leader="dot" w:pos="9288"/>
        </w:tabs>
        <w:rPr>
          <w:noProof/>
        </w:rPr>
      </w:pPr>
      <w:hyperlink w:anchor="_Toc65492301" w:history="1">
        <w:r w:rsidR="00D3155E" w:rsidRPr="00D83943">
          <w:rPr>
            <w:rStyle w:val="ab"/>
            <w:rFonts w:ascii="Meiryo UI" w:eastAsia="Meiryo UI" w:hAnsi="Meiryo UI" w:cs="Meiryo UI" w:hint="eastAsia"/>
            <w:b/>
            <w:noProof/>
          </w:rPr>
          <w:t>②</w:t>
        </w:r>
        <w:r w:rsidR="00D3155E" w:rsidRPr="00D83943">
          <w:rPr>
            <w:rStyle w:val="ab"/>
            <w:rFonts w:ascii="Meiryo UI" w:eastAsia="Meiryo UI" w:hAnsi="Meiryo UI" w:cs="Meiryo UI" w:hint="eastAsia"/>
            <w:b/>
            <w:noProof/>
            <w:kern w:val="0"/>
          </w:rPr>
          <w:t>面積規模や土砂の発生場所に関して許可不要の場合（条例第</w:t>
        </w:r>
        <w:r w:rsidR="00D3155E" w:rsidRPr="00D83943">
          <w:rPr>
            <w:rStyle w:val="ab"/>
            <w:rFonts w:ascii="Meiryo UI" w:eastAsia="Meiryo UI" w:hAnsi="Meiryo UI" w:cs="Meiryo UI"/>
            <w:b/>
            <w:noProof/>
            <w:kern w:val="0"/>
          </w:rPr>
          <w:t>7</w:t>
        </w:r>
        <w:r w:rsidR="00D3155E" w:rsidRPr="00D83943">
          <w:rPr>
            <w:rStyle w:val="ab"/>
            <w:rFonts w:ascii="Meiryo UI" w:eastAsia="Meiryo UI" w:hAnsi="Meiryo UI" w:cs="Meiryo UI" w:hint="eastAsia"/>
            <w:b/>
            <w:noProof/>
            <w:kern w:val="0"/>
          </w:rPr>
          <w:t>条第</w:t>
        </w:r>
        <w:r w:rsidR="00D3155E" w:rsidRPr="00D83943">
          <w:rPr>
            <w:rStyle w:val="ab"/>
            <w:rFonts w:ascii="Meiryo UI" w:eastAsia="Meiryo UI" w:hAnsi="Meiryo UI" w:cs="Meiryo UI"/>
            <w:b/>
            <w:noProof/>
            <w:kern w:val="0"/>
          </w:rPr>
          <w:t>1</w:t>
        </w:r>
        <w:r w:rsidR="00D3155E" w:rsidRPr="00D83943">
          <w:rPr>
            <w:rStyle w:val="ab"/>
            <w:rFonts w:ascii="Meiryo UI" w:eastAsia="Meiryo UI" w:hAnsi="Meiryo UI" w:cs="Meiryo UI" w:hint="eastAsia"/>
            <w:b/>
            <w:noProof/>
            <w:kern w:val="0"/>
          </w:rPr>
          <w:t>号・第</w:t>
        </w:r>
        <w:r w:rsidR="00D3155E" w:rsidRPr="00D83943">
          <w:rPr>
            <w:rStyle w:val="ab"/>
            <w:rFonts w:ascii="Meiryo UI" w:eastAsia="Meiryo UI" w:hAnsi="Meiryo UI" w:cs="Meiryo UI"/>
            <w:b/>
            <w:noProof/>
            <w:kern w:val="0"/>
          </w:rPr>
          <w:t>2</w:t>
        </w:r>
        <w:r w:rsidR="00D3155E" w:rsidRPr="00D83943">
          <w:rPr>
            <w:rStyle w:val="ab"/>
            <w:rFonts w:ascii="Meiryo UI" w:eastAsia="Meiryo UI" w:hAnsi="Meiryo UI" w:cs="Meiryo UI" w:hint="eastAsia"/>
            <w:b/>
            <w:noProof/>
            <w:kern w:val="0"/>
          </w:rPr>
          <w:t>号・同規則第</w:t>
        </w:r>
        <w:r w:rsidR="00D3155E" w:rsidRPr="00D83943">
          <w:rPr>
            <w:rStyle w:val="ab"/>
            <w:rFonts w:ascii="Meiryo UI" w:eastAsia="Meiryo UI" w:hAnsi="Meiryo UI" w:cs="Meiryo UI"/>
            <w:b/>
            <w:noProof/>
            <w:kern w:val="0"/>
          </w:rPr>
          <w:t>5</w:t>
        </w:r>
        <w:r w:rsidR="00D3155E" w:rsidRPr="00D83943">
          <w:rPr>
            <w:rStyle w:val="ab"/>
            <w:rFonts w:ascii="Meiryo UI" w:eastAsia="Meiryo UI" w:hAnsi="Meiryo UI" w:cs="Meiryo UI" w:hint="eastAsia"/>
            <w:b/>
            <w:noProof/>
            <w:kern w:val="0"/>
          </w:rPr>
          <w:t>条第</w:t>
        </w:r>
        <w:r w:rsidR="00D3155E" w:rsidRPr="00D83943">
          <w:rPr>
            <w:rStyle w:val="ab"/>
            <w:rFonts w:ascii="Meiryo UI" w:eastAsia="Meiryo UI" w:hAnsi="Meiryo UI" w:cs="Meiryo UI"/>
            <w:b/>
            <w:noProof/>
            <w:kern w:val="0"/>
          </w:rPr>
          <w:t>4</w:t>
        </w:r>
        <w:r w:rsidR="00D3155E" w:rsidRPr="00D83943">
          <w:rPr>
            <w:rStyle w:val="ab"/>
            <w:rFonts w:ascii="Meiryo UI" w:eastAsia="Meiryo UI" w:hAnsi="Meiryo UI" w:cs="Meiryo UI" w:hint="eastAsia"/>
            <w:b/>
            <w:noProof/>
            <w:kern w:val="0"/>
          </w:rPr>
          <w:t>号）</w:t>
        </w:r>
        <w:r w:rsidR="00D3155E">
          <w:rPr>
            <w:noProof/>
            <w:webHidden/>
          </w:rPr>
          <w:tab/>
        </w:r>
        <w:r w:rsidR="00D3155E">
          <w:rPr>
            <w:noProof/>
            <w:webHidden/>
          </w:rPr>
          <w:fldChar w:fldCharType="begin"/>
        </w:r>
        <w:r w:rsidR="00D3155E">
          <w:rPr>
            <w:noProof/>
            <w:webHidden/>
          </w:rPr>
          <w:instrText xml:space="preserve"> PAGEREF _Toc65492301 \h </w:instrText>
        </w:r>
        <w:r w:rsidR="00D3155E">
          <w:rPr>
            <w:noProof/>
            <w:webHidden/>
          </w:rPr>
        </w:r>
        <w:r w:rsidR="00D3155E">
          <w:rPr>
            <w:noProof/>
            <w:webHidden/>
          </w:rPr>
          <w:fldChar w:fldCharType="separate"/>
        </w:r>
        <w:r w:rsidR="00BC437D">
          <w:rPr>
            <w:noProof/>
            <w:webHidden/>
          </w:rPr>
          <w:t>13</w:t>
        </w:r>
        <w:r w:rsidR="00D3155E">
          <w:rPr>
            <w:noProof/>
            <w:webHidden/>
          </w:rPr>
          <w:fldChar w:fldCharType="end"/>
        </w:r>
      </w:hyperlink>
    </w:p>
    <w:p w:rsidR="00D3155E" w:rsidRDefault="001E469E">
      <w:pPr>
        <w:pStyle w:val="41"/>
        <w:tabs>
          <w:tab w:val="right" w:leader="dot" w:pos="9288"/>
        </w:tabs>
        <w:rPr>
          <w:noProof/>
        </w:rPr>
      </w:pPr>
      <w:hyperlink w:anchor="_Toc65492302" w:history="1">
        <w:r w:rsidR="00D3155E" w:rsidRPr="00D83943">
          <w:rPr>
            <w:rStyle w:val="ab"/>
            <w:rFonts w:ascii="Meiryo UI" w:eastAsia="Meiryo UI" w:hAnsi="Meiryo UI" w:cs="Meiryo UI" w:hint="eastAsia"/>
            <w:b/>
            <w:noProof/>
          </w:rPr>
          <w:t>③他法令等に基づく許可等の処分に関して許可不要の場合（条例第</w:t>
        </w:r>
        <w:r w:rsidR="00D3155E" w:rsidRPr="00D83943">
          <w:rPr>
            <w:rStyle w:val="ab"/>
            <w:rFonts w:ascii="Meiryo UI" w:eastAsia="Meiryo UI" w:hAnsi="Meiryo UI" w:cs="Meiryo UI"/>
            <w:b/>
            <w:noProof/>
          </w:rPr>
          <w:t>7</w:t>
        </w:r>
        <w:r w:rsidR="00D3155E" w:rsidRPr="00D83943">
          <w:rPr>
            <w:rStyle w:val="ab"/>
            <w:rFonts w:ascii="Meiryo UI" w:eastAsia="Meiryo UI" w:hAnsi="Meiryo UI" w:cs="Meiryo UI" w:hint="eastAsia"/>
            <w:b/>
            <w:noProof/>
          </w:rPr>
          <w:t>条第</w:t>
        </w:r>
        <w:r w:rsidR="00D3155E" w:rsidRPr="00D83943">
          <w:rPr>
            <w:rStyle w:val="ab"/>
            <w:rFonts w:ascii="Meiryo UI" w:eastAsia="Meiryo UI" w:hAnsi="Meiryo UI" w:cs="Meiryo UI"/>
            <w:b/>
            <w:noProof/>
          </w:rPr>
          <w:t>4</w:t>
        </w:r>
        <w:r w:rsidR="00D3155E" w:rsidRPr="00D83943">
          <w:rPr>
            <w:rStyle w:val="ab"/>
            <w:rFonts w:ascii="Meiryo UI" w:eastAsia="Meiryo UI" w:hAnsi="Meiryo UI" w:cs="Meiryo UI" w:hint="eastAsia"/>
            <w:b/>
            <w:noProof/>
          </w:rPr>
          <w:t>号～第７号・第</w:t>
        </w:r>
        <w:r w:rsidR="00D3155E" w:rsidRPr="00D83943">
          <w:rPr>
            <w:rStyle w:val="ab"/>
            <w:rFonts w:ascii="Meiryo UI" w:eastAsia="Meiryo UI" w:hAnsi="Meiryo UI" w:cs="Meiryo UI"/>
            <w:b/>
            <w:noProof/>
          </w:rPr>
          <w:t>9</w:t>
        </w:r>
        <w:r w:rsidR="00D3155E" w:rsidRPr="00D83943">
          <w:rPr>
            <w:rStyle w:val="ab"/>
            <w:rFonts w:ascii="Meiryo UI" w:eastAsia="Meiryo UI" w:hAnsi="Meiryo UI" w:cs="Meiryo UI" w:hint="eastAsia"/>
            <w:b/>
            <w:noProof/>
          </w:rPr>
          <w:t>号　同規則第</w:t>
        </w:r>
        <w:r w:rsidR="00D3155E" w:rsidRPr="00D83943">
          <w:rPr>
            <w:rStyle w:val="ab"/>
            <w:rFonts w:ascii="Meiryo UI" w:eastAsia="Meiryo UI" w:hAnsi="Meiryo UI" w:cs="Meiryo UI"/>
            <w:b/>
            <w:noProof/>
          </w:rPr>
          <w:t>4</w:t>
        </w:r>
        <w:r w:rsidR="00D3155E" w:rsidRPr="00D83943">
          <w:rPr>
            <w:rStyle w:val="ab"/>
            <w:rFonts w:ascii="Meiryo UI" w:eastAsia="Meiryo UI" w:hAnsi="Meiryo UI" w:cs="Meiryo UI" w:hint="eastAsia"/>
            <w:b/>
            <w:noProof/>
          </w:rPr>
          <w:t>条・同規則第</w:t>
        </w:r>
        <w:r w:rsidR="00D3155E" w:rsidRPr="00D83943">
          <w:rPr>
            <w:rStyle w:val="ab"/>
            <w:rFonts w:ascii="Meiryo UI" w:eastAsia="Meiryo UI" w:hAnsi="Meiryo UI" w:cs="Meiryo UI"/>
            <w:b/>
            <w:noProof/>
          </w:rPr>
          <w:t>5</w:t>
        </w:r>
        <w:r w:rsidR="00D3155E" w:rsidRPr="00D83943">
          <w:rPr>
            <w:rStyle w:val="ab"/>
            <w:rFonts w:ascii="Meiryo UI" w:eastAsia="Meiryo UI" w:hAnsi="Meiryo UI" w:cs="Meiryo UI" w:hint="eastAsia"/>
            <w:b/>
            <w:noProof/>
          </w:rPr>
          <w:t>条第</w:t>
        </w:r>
        <w:r w:rsidR="00D3155E" w:rsidRPr="00D83943">
          <w:rPr>
            <w:rStyle w:val="ab"/>
            <w:rFonts w:ascii="Meiryo UI" w:eastAsia="Meiryo UI" w:hAnsi="Meiryo UI" w:cs="Meiryo UI"/>
            <w:b/>
            <w:noProof/>
          </w:rPr>
          <w:t>11</w:t>
        </w:r>
        <w:r w:rsidR="00D3155E" w:rsidRPr="00D83943">
          <w:rPr>
            <w:rStyle w:val="ab"/>
            <w:rFonts w:ascii="Meiryo UI" w:eastAsia="Meiryo UI" w:hAnsi="Meiryo UI" w:cs="Meiryo UI" w:hint="eastAsia"/>
            <w:b/>
            <w:noProof/>
          </w:rPr>
          <w:t>号・第</w:t>
        </w:r>
        <w:r w:rsidR="00D3155E" w:rsidRPr="00D83943">
          <w:rPr>
            <w:rStyle w:val="ab"/>
            <w:rFonts w:ascii="Meiryo UI" w:eastAsia="Meiryo UI" w:hAnsi="Meiryo UI" w:cs="Meiryo UI"/>
            <w:b/>
            <w:noProof/>
          </w:rPr>
          <w:t>12</w:t>
        </w:r>
        <w:r w:rsidR="00D3155E" w:rsidRPr="00D83943">
          <w:rPr>
            <w:rStyle w:val="ab"/>
            <w:rFonts w:ascii="Meiryo UI" w:eastAsia="Meiryo UI" w:hAnsi="Meiryo UI" w:cs="Meiryo UI" w:hint="eastAsia"/>
            <w:b/>
            <w:noProof/>
          </w:rPr>
          <w:t>号）</w:t>
        </w:r>
        <w:r w:rsidR="00D3155E">
          <w:rPr>
            <w:noProof/>
            <w:webHidden/>
          </w:rPr>
          <w:tab/>
        </w:r>
        <w:r w:rsidR="00D3155E">
          <w:rPr>
            <w:noProof/>
            <w:webHidden/>
          </w:rPr>
          <w:fldChar w:fldCharType="begin"/>
        </w:r>
        <w:r w:rsidR="00D3155E">
          <w:rPr>
            <w:noProof/>
            <w:webHidden/>
          </w:rPr>
          <w:instrText xml:space="preserve"> PAGEREF _Toc65492302 \h </w:instrText>
        </w:r>
        <w:r w:rsidR="00D3155E">
          <w:rPr>
            <w:noProof/>
            <w:webHidden/>
          </w:rPr>
        </w:r>
        <w:r w:rsidR="00D3155E">
          <w:rPr>
            <w:noProof/>
            <w:webHidden/>
          </w:rPr>
          <w:fldChar w:fldCharType="separate"/>
        </w:r>
        <w:r w:rsidR="00BC437D">
          <w:rPr>
            <w:noProof/>
            <w:webHidden/>
          </w:rPr>
          <w:t>14</w:t>
        </w:r>
        <w:r w:rsidR="00D3155E">
          <w:rPr>
            <w:noProof/>
            <w:webHidden/>
          </w:rPr>
          <w:fldChar w:fldCharType="end"/>
        </w:r>
      </w:hyperlink>
    </w:p>
    <w:p w:rsidR="00D3155E" w:rsidRDefault="001E469E">
      <w:pPr>
        <w:pStyle w:val="41"/>
        <w:tabs>
          <w:tab w:val="right" w:leader="dot" w:pos="9288"/>
        </w:tabs>
        <w:rPr>
          <w:noProof/>
        </w:rPr>
      </w:pPr>
      <w:hyperlink w:anchor="_Toc65492303" w:history="1">
        <w:r w:rsidR="00D3155E" w:rsidRPr="00D83943">
          <w:rPr>
            <w:rStyle w:val="ab"/>
            <w:rFonts w:ascii="Meiryo UI" w:eastAsia="Meiryo UI" w:hAnsi="Meiryo UI" w:cs="Meiryo UI" w:hint="eastAsia"/>
            <w:b/>
            <w:noProof/>
          </w:rPr>
          <w:t>④その他の許可不要の場合（条例第</w:t>
        </w:r>
        <w:r w:rsidR="00D3155E" w:rsidRPr="00D83943">
          <w:rPr>
            <w:rStyle w:val="ab"/>
            <w:rFonts w:ascii="Meiryo UI" w:eastAsia="Meiryo UI" w:hAnsi="Meiryo UI" w:cs="Meiryo UI"/>
            <w:b/>
            <w:noProof/>
          </w:rPr>
          <w:t>7</w:t>
        </w:r>
        <w:r w:rsidR="00D3155E" w:rsidRPr="00D83943">
          <w:rPr>
            <w:rStyle w:val="ab"/>
            <w:rFonts w:ascii="Meiryo UI" w:eastAsia="Meiryo UI" w:hAnsi="Meiryo UI" w:cs="Meiryo UI" w:hint="eastAsia"/>
            <w:b/>
            <w:noProof/>
          </w:rPr>
          <w:t>条第</w:t>
        </w:r>
        <w:r w:rsidR="00D3155E" w:rsidRPr="00D83943">
          <w:rPr>
            <w:rStyle w:val="ab"/>
            <w:rFonts w:ascii="Meiryo UI" w:eastAsia="Meiryo UI" w:hAnsi="Meiryo UI" w:cs="Meiryo UI"/>
            <w:b/>
            <w:noProof/>
          </w:rPr>
          <w:t>8</w:t>
        </w:r>
        <w:r w:rsidR="00D3155E" w:rsidRPr="00D83943">
          <w:rPr>
            <w:rStyle w:val="ab"/>
            <w:rFonts w:ascii="Meiryo UI" w:eastAsia="Meiryo UI" w:hAnsi="Meiryo UI" w:cs="Meiryo UI" w:hint="eastAsia"/>
            <w:b/>
            <w:noProof/>
          </w:rPr>
          <w:t>号・第</w:t>
        </w:r>
        <w:r w:rsidR="00D3155E" w:rsidRPr="00D83943">
          <w:rPr>
            <w:rStyle w:val="ab"/>
            <w:rFonts w:ascii="Meiryo UI" w:eastAsia="Meiryo UI" w:hAnsi="Meiryo UI" w:cs="Meiryo UI"/>
            <w:b/>
            <w:noProof/>
          </w:rPr>
          <w:t>9</w:t>
        </w:r>
        <w:r w:rsidR="00D3155E" w:rsidRPr="00D83943">
          <w:rPr>
            <w:rStyle w:val="ab"/>
            <w:rFonts w:ascii="Meiryo UI" w:eastAsia="Meiryo UI" w:hAnsi="Meiryo UI" w:cs="Meiryo UI" w:hint="eastAsia"/>
            <w:b/>
            <w:noProof/>
          </w:rPr>
          <w:t>号　同規則第</w:t>
        </w:r>
        <w:r w:rsidR="00D3155E" w:rsidRPr="00D83943">
          <w:rPr>
            <w:rStyle w:val="ab"/>
            <w:rFonts w:ascii="Meiryo UI" w:eastAsia="Meiryo UI" w:hAnsi="Meiryo UI" w:cs="Meiryo UI"/>
            <w:b/>
            <w:noProof/>
          </w:rPr>
          <w:t>5</w:t>
        </w:r>
        <w:r w:rsidR="00D3155E" w:rsidRPr="00D83943">
          <w:rPr>
            <w:rStyle w:val="ab"/>
            <w:rFonts w:ascii="Meiryo UI" w:eastAsia="Meiryo UI" w:hAnsi="Meiryo UI" w:cs="Meiryo UI" w:hint="eastAsia"/>
            <w:b/>
            <w:noProof/>
          </w:rPr>
          <w:t>条第</w:t>
        </w:r>
        <w:r w:rsidR="00D3155E" w:rsidRPr="00D83943">
          <w:rPr>
            <w:rStyle w:val="ab"/>
            <w:rFonts w:ascii="Meiryo UI" w:eastAsia="Meiryo UI" w:hAnsi="Meiryo UI" w:cs="Meiryo UI"/>
            <w:b/>
            <w:noProof/>
          </w:rPr>
          <w:t>1</w:t>
        </w:r>
        <w:r w:rsidR="00D3155E" w:rsidRPr="00D83943">
          <w:rPr>
            <w:rStyle w:val="ab"/>
            <w:rFonts w:ascii="Meiryo UI" w:eastAsia="Meiryo UI" w:hAnsi="Meiryo UI" w:cs="Meiryo UI" w:hint="eastAsia"/>
            <w:b/>
            <w:noProof/>
          </w:rPr>
          <w:t>号～第</w:t>
        </w:r>
        <w:r w:rsidR="00D3155E" w:rsidRPr="00D83943">
          <w:rPr>
            <w:rStyle w:val="ab"/>
            <w:rFonts w:ascii="Meiryo UI" w:eastAsia="Meiryo UI" w:hAnsi="Meiryo UI" w:cs="Meiryo UI"/>
            <w:b/>
            <w:noProof/>
          </w:rPr>
          <w:t>3</w:t>
        </w:r>
        <w:r w:rsidR="00D3155E" w:rsidRPr="00D83943">
          <w:rPr>
            <w:rStyle w:val="ab"/>
            <w:rFonts w:ascii="Meiryo UI" w:eastAsia="Meiryo UI" w:hAnsi="Meiryo UI" w:cs="Meiryo UI" w:hint="eastAsia"/>
            <w:b/>
            <w:noProof/>
          </w:rPr>
          <w:t>号・第５号～第</w:t>
        </w:r>
        <w:r w:rsidR="00D3155E" w:rsidRPr="00D83943">
          <w:rPr>
            <w:rStyle w:val="ab"/>
            <w:rFonts w:ascii="Meiryo UI" w:eastAsia="Meiryo UI" w:hAnsi="Meiryo UI" w:cs="Meiryo UI"/>
            <w:b/>
            <w:noProof/>
          </w:rPr>
          <w:t>10</w:t>
        </w:r>
        <w:r w:rsidR="00D3155E" w:rsidRPr="00D83943">
          <w:rPr>
            <w:rStyle w:val="ab"/>
            <w:rFonts w:ascii="Meiryo UI" w:eastAsia="Meiryo UI" w:hAnsi="Meiryo UI" w:cs="Meiryo UI" w:hint="eastAsia"/>
            <w:b/>
            <w:noProof/>
          </w:rPr>
          <w:t>号・第</w:t>
        </w:r>
        <w:r w:rsidR="00D3155E" w:rsidRPr="00D83943">
          <w:rPr>
            <w:rStyle w:val="ab"/>
            <w:rFonts w:ascii="Meiryo UI" w:eastAsia="Meiryo UI" w:hAnsi="Meiryo UI" w:cs="Meiryo UI"/>
            <w:b/>
            <w:noProof/>
          </w:rPr>
          <w:t>13</w:t>
        </w:r>
        <w:r w:rsidR="00D3155E" w:rsidRPr="00D83943">
          <w:rPr>
            <w:rStyle w:val="ab"/>
            <w:rFonts w:ascii="Meiryo UI" w:eastAsia="Meiryo UI" w:hAnsi="Meiryo UI" w:cs="Meiryo UI" w:hint="eastAsia"/>
            <w:b/>
            <w:noProof/>
          </w:rPr>
          <w:t>号～第</w:t>
        </w:r>
        <w:r w:rsidR="00D3155E" w:rsidRPr="00D83943">
          <w:rPr>
            <w:rStyle w:val="ab"/>
            <w:rFonts w:ascii="Meiryo UI" w:eastAsia="Meiryo UI" w:hAnsi="Meiryo UI" w:cs="Meiryo UI"/>
            <w:b/>
            <w:noProof/>
          </w:rPr>
          <w:t>15</w:t>
        </w:r>
        <w:r w:rsidR="00D3155E" w:rsidRPr="00D83943">
          <w:rPr>
            <w:rStyle w:val="ab"/>
            <w:rFonts w:ascii="Meiryo UI" w:eastAsia="Meiryo UI" w:hAnsi="Meiryo UI" w:cs="Meiryo UI" w:hint="eastAsia"/>
            <w:b/>
            <w:noProof/>
          </w:rPr>
          <w:t>号）</w:t>
        </w:r>
        <w:r w:rsidR="00D3155E">
          <w:rPr>
            <w:noProof/>
            <w:webHidden/>
          </w:rPr>
          <w:tab/>
        </w:r>
        <w:r w:rsidR="00D3155E">
          <w:rPr>
            <w:noProof/>
            <w:webHidden/>
          </w:rPr>
          <w:fldChar w:fldCharType="begin"/>
        </w:r>
        <w:r w:rsidR="00D3155E">
          <w:rPr>
            <w:noProof/>
            <w:webHidden/>
          </w:rPr>
          <w:instrText xml:space="preserve"> PAGEREF _Toc65492303 \h </w:instrText>
        </w:r>
        <w:r w:rsidR="00D3155E">
          <w:rPr>
            <w:noProof/>
            <w:webHidden/>
          </w:rPr>
        </w:r>
        <w:r w:rsidR="00D3155E">
          <w:rPr>
            <w:noProof/>
            <w:webHidden/>
          </w:rPr>
          <w:fldChar w:fldCharType="separate"/>
        </w:r>
        <w:r w:rsidR="00BC437D">
          <w:rPr>
            <w:noProof/>
            <w:webHidden/>
          </w:rPr>
          <w:t>15</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04" w:history="1">
        <w:r w:rsidR="00D3155E" w:rsidRPr="00D83943">
          <w:rPr>
            <w:rStyle w:val="ab"/>
            <w:rFonts w:ascii="Meiryo UI" w:eastAsia="Meiryo UI" w:hAnsi="Meiryo UI" w:cs="Meiryo UI" w:hint="eastAsia"/>
            <w:b/>
            <w:noProof/>
          </w:rPr>
          <w:t>（５）許可の要不要のまとめ</w:t>
        </w:r>
        <w:r w:rsidR="00D3155E">
          <w:rPr>
            <w:noProof/>
            <w:webHidden/>
          </w:rPr>
          <w:tab/>
        </w:r>
        <w:r w:rsidR="00D3155E">
          <w:rPr>
            <w:noProof/>
            <w:webHidden/>
          </w:rPr>
          <w:fldChar w:fldCharType="begin"/>
        </w:r>
        <w:r w:rsidR="00D3155E">
          <w:rPr>
            <w:noProof/>
            <w:webHidden/>
          </w:rPr>
          <w:instrText xml:space="preserve"> PAGEREF _Toc65492304 \h </w:instrText>
        </w:r>
        <w:r w:rsidR="00D3155E">
          <w:rPr>
            <w:noProof/>
            <w:webHidden/>
          </w:rPr>
        </w:r>
        <w:r w:rsidR="00D3155E">
          <w:rPr>
            <w:noProof/>
            <w:webHidden/>
          </w:rPr>
          <w:fldChar w:fldCharType="separate"/>
        </w:r>
        <w:r w:rsidR="00BC437D">
          <w:rPr>
            <w:noProof/>
            <w:webHidden/>
          </w:rPr>
          <w:t>16</w:t>
        </w:r>
        <w:r w:rsidR="00D3155E">
          <w:rPr>
            <w:noProof/>
            <w:webHidden/>
          </w:rPr>
          <w:fldChar w:fldCharType="end"/>
        </w:r>
      </w:hyperlink>
    </w:p>
    <w:p w:rsidR="00D3155E" w:rsidRDefault="001E469E">
      <w:pPr>
        <w:pStyle w:val="21"/>
        <w:rPr>
          <w:rFonts w:asciiTheme="minorHAnsi" w:eastAsiaTheme="minorEastAsia" w:hAnsiTheme="minorHAnsi" w:cstheme="minorBidi"/>
          <w:noProof/>
          <w:szCs w:val="22"/>
        </w:rPr>
      </w:pPr>
      <w:hyperlink w:anchor="_Toc65492305" w:history="1">
        <w:r w:rsidR="00D3155E" w:rsidRPr="00D83943">
          <w:rPr>
            <w:rStyle w:val="ab"/>
            <w:rFonts w:ascii="Meiryo UI" w:eastAsia="Meiryo UI" w:hAnsi="Meiryo UI" w:cs="Meiryo UI" w:hint="eastAsia"/>
            <w:b/>
            <w:noProof/>
          </w:rPr>
          <w:t>３．土砂埋立て等の許可を申請する場合</w:t>
        </w:r>
        <w:r w:rsidR="00D3155E">
          <w:rPr>
            <w:noProof/>
            <w:webHidden/>
          </w:rPr>
          <w:tab/>
        </w:r>
        <w:r w:rsidR="00D3155E">
          <w:rPr>
            <w:noProof/>
            <w:webHidden/>
          </w:rPr>
          <w:fldChar w:fldCharType="begin"/>
        </w:r>
        <w:r w:rsidR="00D3155E">
          <w:rPr>
            <w:noProof/>
            <w:webHidden/>
          </w:rPr>
          <w:instrText xml:space="preserve"> PAGEREF _Toc65492305 \h </w:instrText>
        </w:r>
        <w:r w:rsidR="00D3155E">
          <w:rPr>
            <w:noProof/>
            <w:webHidden/>
          </w:rPr>
        </w:r>
        <w:r w:rsidR="00D3155E">
          <w:rPr>
            <w:noProof/>
            <w:webHidden/>
          </w:rPr>
          <w:fldChar w:fldCharType="separate"/>
        </w:r>
        <w:r w:rsidR="00BC437D">
          <w:rPr>
            <w:noProof/>
            <w:webHidden/>
          </w:rPr>
          <w:t>17</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06" w:history="1">
        <w:r w:rsidR="00D3155E" w:rsidRPr="00D83943">
          <w:rPr>
            <w:rStyle w:val="ab"/>
            <w:rFonts w:ascii="Meiryo UI" w:eastAsia="Meiryo UI" w:hAnsi="Meiryo UI" w:cs="Meiryo UI" w:hint="eastAsia"/>
            <w:b/>
            <w:noProof/>
          </w:rPr>
          <w:t>（１）</w:t>
        </w:r>
        <w:r w:rsidR="00D3155E" w:rsidRPr="00D83943">
          <w:rPr>
            <w:rStyle w:val="ab"/>
            <w:rFonts w:ascii="Meiryo UI" w:eastAsia="Meiryo UI" w:hAnsi="Meiryo UI" w:cs="Meiryo UI" w:hint="eastAsia"/>
            <w:b/>
            <w:noProof/>
            <w:kern w:val="24"/>
          </w:rPr>
          <w:t>事前協議</w:t>
        </w:r>
        <w:r w:rsidR="00D3155E">
          <w:rPr>
            <w:noProof/>
            <w:webHidden/>
          </w:rPr>
          <w:tab/>
        </w:r>
        <w:r w:rsidR="00D3155E">
          <w:rPr>
            <w:noProof/>
            <w:webHidden/>
          </w:rPr>
          <w:fldChar w:fldCharType="begin"/>
        </w:r>
        <w:r w:rsidR="00D3155E">
          <w:rPr>
            <w:noProof/>
            <w:webHidden/>
          </w:rPr>
          <w:instrText xml:space="preserve"> PAGEREF _Toc65492306 \h </w:instrText>
        </w:r>
        <w:r w:rsidR="00D3155E">
          <w:rPr>
            <w:noProof/>
            <w:webHidden/>
          </w:rPr>
        </w:r>
        <w:r w:rsidR="00D3155E">
          <w:rPr>
            <w:noProof/>
            <w:webHidden/>
          </w:rPr>
          <w:fldChar w:fldCharType="separate"/>
        </w:r>
        <w:r w:rsidR="00BC437D">
          <w:rPr>
            <w:noProof/>
            <w:webHidden/>
          </w:rPr>
          <w:t>17</w:t>
        </w:r>
        <w:r w:rsidR="00D3155E">
          <w:rPr>
            <w:noProof/>
            <w:webHidden/>
          </w:rPr>
          <w:fldChar w:fldCharType="end"/>
        </w:r>
      </w:hyperlink>
    </w:p>
    <w:p w:rsidR="00D3155E" w:rsidRDefault="001E469E">
      <w:pPr>
        <w:pStyle w:val="41"/>
        <w:tabs>
          <w:tab w:val="right" w:leader="dot" w:pos="9288"/>
        </w:tabs>
        <w:rPr>
          <w:noProof/>
        </w:rPr>
      </w:pPr>
      <w:hyperlink w:anchor="_Toc65492307" w:history="1">
        <w:r w:rsidR="00D3155E" w:rsidRPr="00D83943">
          <w:rPr>
            <w:rStyle w:val="ab"/>
            <w:rFonts w:ascii="Meiryo UI" w:eastAsia="Meiryo UI" w:hAnsi="Meiryo UI" w:cs="Meiryo UI" w:hint="eastAsia"/>
            <w:b/>
            <w:noProof/>
          </w:rPr>
          <w:t>①　事前調査・事前相談</w:t>
        </w:r>
        <w:r w:rsidR="00D3155E">
          <w:rPr>
            <w:noProof/>
            <w:webHidden/>
          </w:rPr>
          <w:tab/>
        </w:r>
        <w:r w:rsidR="00D3155E">
          <w:rPr>
            <w:noProof/>
            <w:webHidden/>
          </w:rPr>
          <w:fldChar w:fldCharType="begin"/>
        </w:r>
        <w:r w:rsidR="00D3155E">
          <w:rPr>
            <w:noProof/>
            <w:webHidden/>
          </w:rPr>
          <w:instrText xml:space="preserve"> PAGEREF _Toc65492307 \h </w:instrText>
        </w:r>
        <w:r w:rsidR="00D3155E">
          <w:rPr>
            <w:noProof/>
            <w:webHidden/>
          </w:rPr>
        </w:r>
        <w:r w:rsidR="00D3155E">
          <w:rPr>
            <w:noProof/>
            <w:webHidden/>
          </w:rPr>
          <w:fldChar w:fldCharType="separate"/>
        </w:r>
        <w:r w:rsidR="00BC437D">
          <w:rPr>
            <w:noProof/>
            <w:webHidden/>
          </w:rPr>
          <w:t>18</w:t>
        </w:r>
        <w:r w:rsidR="00D3155E">
          <w:rPr>
            <w:noProof/>
            <w:webHidden/>
          </w:rPr>
          <w:fldChar w:fldCharType="end"/>
        </w:r>
      </w:hyperlink>
    </w:p>
    <w:p w:rsidR="00D3155E" w:rsidRDefault="001E469E">
      <w:pPr>
        <w:pStyle w:val="41"/>
        <w:tabs>
          <w:tab w:val="right" w:leader="dot" w:pos="9288"/>
        </w:tabs>
        <w:rPr>
          <w:noProof/>
        </w:rPr>
      </w:pPr>
      <w:hyperlink w:anchor="_Toc65492308" w:history="1">
        <w:r w:rsidR="00D3155E" w:rsidRPr="00D83943">
          <w:rPr>
            <w:rStyle w:val="ab"/>
            <w:rFonts w:ascii="Meiryo UI" w:eastAsia="Meiryo UI" w:hAnsi="Meiryo UI" w:cs="Meiryo UI" w:hint="eastAsia"/>
            <w:b/>
            <w:noProof/>
          </w:rPr>
          <w:t>②事前協議書の作成・提出</w:t>
        </w:r>
        <w:r w:rsidR="00D3155E">
          <w:rPr>
            <w:noProof/>
            <w:webHidden/>
          </w:rPr>
          <w:tab/>
        </w:r>
        <w:r w:rsidR="00D3155E">
          <w:rPr>
            <w:noProof/>
            <w:webHidden/>
          </w:rPr>
          <w:fldChar w:fldCharType="begin"/>
        </w:r>
        <w:r w:rsidR="00D3155E">
          <w:rPr>
            <w:noProof/>
            <w:webHidden/>
          </w:rPr>
          <w:instrText xml:space="preserve"> PAGEREF _Toc65492308 \h </w:instrText>
        </w:r>
        <w:r w:rsidR="00D3155E">
          <w:rPr>
            <w:noProof/>
            <w:webHidden/>
          </w:rPr>
        </w:r>
        <w:r w:rsidR="00D3155E">
          <w:rPr>
            <w:noProof/>
            <w:webHidden/>
          </w:rPr>
          <w:fldChar w:fldCharType="separate"/>
        </w:r>
        <w:r w:rsidR="00BC437D">
          <w:rPr>
            <w:noProof/>
            <w:webHidden/>
          </w:rPr>
          <w:t>20</w:t>
        </w:r>
        <w:r w:rsidR="00D3155E">
          <w:rPr>
            <w:noProof/>
            <w:webHidden/>
          </w:rPr>
          <w:fldChar w:fldCharType="end"/>
        </w:r>
      </w:hyperlink>
    </w:p>
    <w:p w:rsidR="00D3155E" w:rsidRDefault="001E469E">
      <w:pPr>
        <w:pStyle w:val="41"/>
        <w:tabs>
          <w:tab w:val="right" w:leader="dot" w:pos="9288"/>
        </w:tabs>
        <w:rPr>
          <w:noProof/>
        </w:rPr>
      </w:pPr>
      <w:hyperlink w:anchor="_Toc65492309" w:history="1">
        <w:r w:rsidR="00D3155E" w:rsidRPr="00D83943">
          <w:rPr>
            <w:rStyle w:val="ab"/>
            <w:rFonts w:ascii="Meiryo UI" w:eastAsia="Meiryo UI" w:hAnsi="Meiryo UI" w:cs="Meiryo UI" w:hint="eastAsia"/>
            <w:b/>
            <w:noProof/>
          </w:rPr>
          <w:t>③周辺地域の住民への説明会に関する関係市町村の意見の確認</w:t>
        </w:r>
        <w:r w:rsidR="00D3155E">
          <w:rPr>
            <w:noProof/>
            <w:webHidden/>
          </w:rPr>
          <w:tab/>
        </w:r>
        <w:r w:rsidR="00D3155E">
          <w:rPr>
            <w:noProof/>
            <w:webHidden/>
          </w:rPr>
          <w:fldChar w:fldCharType="begin"/>
        </w:r>
        <w:r w:rsidR="00D3155E">
          <w:rPr>
            <w:noProof/>
            <w:webHidden/>
          </w:rPr>
          <w:instrText xml:space="preserve"> PAGEREF _Toc65492309 \h </w:instrText>
        </w:r>
        <w:r w:rsidR="00D3155E">
          <w:rPr>
            <w:noProof/>
            <w:webHidden/>
          </w:rPr>
        </w:r>
        <w:r w:rsidR="00D3155E">
          <w:rPr>
            <w:noProof/>
            <w:webHidden/>
          </w:rPr>
          <w:fldChar w:fldCharType="separate"/>
        </w:r>
        <w:r w:rsidR="00BC437D">
          <w:rPr>
            <w:noProof/>
            <w:webHidden/>
          </w:rPr>
          <w:t>28</w:t>
        </w:r>
        <w:r w:rsidR="00D3155E">
          <w:rPr>
            <w:noProof/>
            <w:webHidden/>
          </w:rPr>
          <w:fldChar w:fldCharType="end"/>
        </w:r>
      </w:hyperlink>
    </w:p>
    <w:p w:rsidR="00D3155E" w:rsidRDefault="001E469E">
      <w:pPr>
        <w:pStyle w:val="41"/>
        <w:tabs>
          <w:tab w:val="right" w:leader="dot" w:pos="9288"/>
        </w:tabs>
        <w:rPr>
          <w:noProof/>
        </w:rPr>
      </w:pPr>
      <w:hyperlink w:anchor="_Toc65492310" w:history="1">
        <w:r w:rsidR="00D3155E" w:rsidRPr="00D83943">
          <w:rPr>
            <w:rStyle w:val="ab"/>
            <w:rFonts w:ascii="Meiryo UI" w:eastAsia="Meiryo UI" w:hAnsi="Meiryo UI" w:cs="Meiryo UI" w:hint="eastAsia"/>
            <w:b/>
            <w:noProof/>
          </w:rPr>
          <w:t>④説明会の説明内容等通知書の提出</w:t>
        </w:r>
        <w:r w:rsidR="00D3155E">
          <w:rPr>
            <w:noProof/>
            <w:webHidden/>
          </w:rPr>
          <w:tab/>
        </w:r>
        <w:r w:rsidR="00D3155E">
          <w:rPr>
            <w:noProof/>
            <w:webHidden/>
          </w:rPr>
          <w:fldChar w:fldCharType="begin"/>
        </w:r>
        <w:r w:rsidR="00D3155E">
          <w:rPr>
            <w:noProof/>
            <w:webHidden/>
          </w:rPr>
          <w:instrText xml:space="preserve"> PAGEREF _Toc65492310 \h </w:instrText>
        </w:r>
        <w:r w:rsidR="00D3155E">
          <w:rPr>
            <w:noProof/>
            <w:webHidden/>
          </w:rPr>
        </w:r>
        <w:r w:rsidR="00D3155E">
          <w:rPr>
            <w:noProof/>
            <w:webHidden/>
          </w:rPr>
          <w:fldChar w:fldCharType="separate"/>
        </w:r>
        <w:r w:rsidR="00BC437D">
          <w:rPr>
            <w:noProof/>
            <w:webHidden/>
          </w:rPr>
          <w:t>28</w:t>
        </w:r>
        <w:r w:rsidR="00D3155E">
          <w:rPr>
            <w:noProof/>
            <w:webHidden/>
          </w:rPr>
          <w:fldChar w:fldCharType="end"/>
        </w:r>
      </w:hyperlink>
    </w:p>
    <w:p w:rsidR="00D3155E" w:rsidRDefault="001E469E">
      <w:pPr>
        <w:pStyle w:val="41"/>
        <w:tabs>
          <w:tab w:val="right" w:leader="dot" w:pos="9288"/>
        </w:tabs>
        <w:rPr>
          <w:noProof/>
        </w:rPr>
      </w:pPr>
      <w:hyperlink w:anchor="_Toc65492311" w:history="1">
        <w:r w:rsidR="00D3155E" w:rsidRPr="00D83943">
          <w:rPr>
            <w:rStyle w:val="ab"/>
            <w:rFonts w:ascii="Meiryo UI" w:eastAsia="Meiryo UI" w:hAnsi="Meiryo UI" w:cs="Meiryo UI" w:hint="eastAsia"/>
            <w:b/>
            <w:noProof/>
          </w:rPr>
          <w:t>⑤周辺地域の住民への説明会の開催</w:t>
        </w:r>
        <w:r w:rsidR="00D3155E">
          <w:rPr>
            <w:noProof/>
            <w:webHidden/>
          </w:rPr>
          <w:tab/>
        </w:r>
        <w:r w:rsidR="00D3155E">
          <w:rPr>
            <w:noProof/>
            <w:webHidden/>
          </w:rPr>
          <w:fldChar w:fldCharType="begin"/>
        </w:r>
        <w:r w:rsidR="00D3155E">
          <w:rPr>
            <w:noProof/>
            <w:webHidden/>
          </w:rPr>
          <w:instrText xml:space="preserve"> PAGEREF _Toc65492311 \h </w:instrText>
        </w:r>
        <w:r w:rsidR="00D3155E">
          <w:rPr>
            <w:noProof/>
            <w:webHidden/>
          </w:rPr>
        </w:r>
        <w:r w:rsidR="00D3155E">
          <w:rPr>
            <w:noProof/>
            <w:webHidden/>
          </w:rPr>
          <w:fldChar w:fldCharType="separate"/>
        </w:r>
        <w:r w:rsidR="00BC437D">
          <w:rPr>
            <w:noProof/>
            <w:webHidden/>
          </w:rPr>
          <w:t>29</w:t>
        </w:r>
        <w:r w:rsidR="00D3155E">
          <w:rPr>
            <w:noProof/>
            <w:webHidden/>
          </w:rPr>
          <w:fldChar w:fldCharType="end"/>
        </w:r>
      </w:hyperlink>
    </w:p>
    <w:p w:rsidR="00D3155E" w:rsidRDefault="001E469E" w:rsidP="00D3155E">
      <w:pPr>
        <w:pStyle w:val="31"/>
        <w:tabs>
          <w:tab w:val="right" w:leader="dot" w:pos="9288"/>
        </w:tabs>
        <w:ind w:firstLineChars="100" w:firstLine="210"/>
        <w:rPr>
          <w:rFonts w:asciiTheme="minorHAnsi" w:eastAsiaTheme="minorEastAsia" w:hAnsiTheme="minorHAnsi" w:cstheme="minorBidi"/>
          <w:noProof/>
          <w:szCs w:val="22"/>
        </w:rPr>
      </w:pPr>
      <w:hyperlink w:anchor="_Toc65492312" w:history="1">
        <w:r w:rsidR="00D3155E" w:rsidRPr="005C014D">
          <w:rPr>
            <w:rStyle w:val="ab"/>
            <w:rFonts w:ascii="HGSｺﾞｼｯｸM" w:eastAsia="HGSｺﾞｼｯｸM" w:hAnsi="Meiryo UI" w:cs="Meiryo UI" w:hint="eastAsia"/>
            <w:noProof/>
            <w:color w:val="auto"/>
          </w:rPr>
          <w:t>⑥</w:t>
        </w:r>
        <w:r w:rsidR="00D3155E" w:rsidRPr="005C014D">
          <w:rPr>
            <w:rStyle w:val="ab"/>
            <w:rFonts w:ascii="Meiryo UI" w:eastAsia="Meiryo UI" w:hAnsi="Meiryo UI" w:cs="Meiryo UI" w:hint="eastAsia"/>
            <w:b/>
            <w:bCs/>
            <w:noProof/>
            <w:color w:val="auto"/>
          </w:rPr>
          <w:t>事前協議終了の通知</w:t>
        </w:r>
        <w:r w:rsidR="00D3155E">
          <w:rPr>
            <w:noProof/>
            <w:webHidden/>
          </w:rPr>
          <w:tab/>
        </w:r>
        <w:r w:rsidR="00D3155E">
          <w:rPr>
            <w:noProof/>
            <w:webHidden/>
          </w:rPr>
          <w:fldChar w:fldCharType="begin"/>
        </w:r>
        <w:r w:rsidR="00D3155E">
          <w:rPr>
            <w:noProof/>
            <w:webHidden/>
          </w:rPr>
          <w:instrText xml:space="preserve"> PAGEREF _Toc65492312 \h </w:instrText>
        </w:r>
        <w:r w:rsidR="00D3155E">
          <w:rPr>
            <w:noProof/>
            <w:webHidden/>
          </w:rPr>
        </w:r>
        <w:r w:rsidR="00D3155E">
          <w:rPr>
            <w:noProof/>
            <w:webHidden/>
          </w:rPr>
          <w:fldChar w:fldCharType="separate"/>
        </w:r>
        <w:r w:rsidR="00BC437D">
          <w:rPr>
            <w:noProof/>
            <w:webHidden/>
          </w:rPr>
          <w:t>35</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13" w:history="1">
        <w:r w:rsidR="00D3155E" w:rsidRPr="00D83943">
          <w:rPr>
            <w:rStyle w:val="ab"/>
            <w:rFonts w:ascii="Meiryo UI" w:eastAsia="Meiryo UI" w:hAnsi="Meiryo UI" w:cs="Meiryo UI" w:hint="eastAsia"/>
            <w:b/>
            <w:noProof/>
          </w:rPr>
          <w:t>（２）土地所有者への説明・同意</w:t>
        </w:r>
        <w:r w:rsidR="00D3155E">
          <w:rPr>
            <w:noProof/>
            <w:webHidden/>
          </w:rPr>
          <w:tab/>
        </w:r>
        <w:r w:rsidR="00D3155E">
          <w:rPr>
            <w:noProof/>
            <w:webHidden/>
          </w:rPr>
          <w:fldChar w:fldCharType="begin"/>
        </w:r>
        <w:r w:rsidR="00D3155E">
          <w:rPr>
            <w:noProof/>
            <w:webHidden/>
          </w:rPr>
          <w:instrText xml:space="preserve"> PAGEREF _Toc65492313 \h </w:instrText>
        </w:r>
        <w:r w:rsidR="00D3155E">
          <w:rPr>
            <w:noProof/>
            <w:webHidden/>
          </w:rPr>
        </w:r>
        <w:r w:rsidR="00D3155E">
          <w:rPr>
            <w:noProof/>
            <w:webHidden/>
          </w:rPr>
          <w:fldChar w:fldCharType="separate"/>
        </w:r>
        <w:r w:rsidR="00BC437D">
          <w:rPr>
            <w:noProof/>
            <w:webHidden/>
          </w:rPr>
          <w:t>36</w:t>
        </w:r>
        <w:r w:rsidR="00D3155E">
          <w:rPr>
            <w:noProof/>
            <w:webHidden/>
          </w:rPr>
          <w:fldChar w:fldCharType="end"/>
        </w:r>
      </w:hyperlink>
    </w:p>
    <w:p w:rsidR="00D3155E" w:rsidRDefault="001E469E">
      <w:pPr>
        <w:pStyle w:val="41"/>
        <w:tabs>
          <w:tab w:val="right" w:leader="dot" w:pos="9288"/>
        </w:tabs>
        <w:rPr>
          <w:noProof/>
        </w:rPr>
      </w:pPr>
      <w:hyperlink w:anchor="_Toc65492314" w:history="1">
        <w:r w:rsidR="00D3155E" w:rsidRPr="00D83943">
          <w:rPr>
            <w:rStyle w:val="ab"/>
            <w:rFonts w:ascii="Meiryo UI" w:eastAsia="Meiryo UI" w:hAnsi="Meiryo UI" w:cs="Meiryo UI" w:hint="eastAsia"/>
            <w:b/>
            <w:noProof/>
          </w:rPr>
          <w:t>①土砂埋立て等の許可申請（条例第</w:t>
        </w:r>
        <w:r w:rsidR="00D3155E" w:rsidRPr="00D83943">
          <w:rPr>
            <w:rStyle w:val="ab"/>
            <w:rFonts w:ascii="Meiryo UI" w:eastAsia="Meiryo UI" w:hAnsi="Meiryo UI" w:cs="Meiryo UI"/>
            <w:b/>
            <w:noProof/>
          </w:rPr>
          <w:t>7</w:t>
        </w:r>
        <w:r w:rsidR="00D3155E" w:rsidRPr="00D83943">
          <w:rPr>
            <w:rStyle w:val="ab"/>
            <w:rFonts w:ascii="Meiryo UI" w:eastAsia="Meiryo UI" w:hAnsi="Meiryo UI" w:cs="Meiryo UI" w:hint="eastAsia"/>
            <w:b/>
            <w:noProof/>
          </w:rPr>
          <w:t>条）の場合</w:t>
        </w:r>
        <w:r w:rsidR="00D3155E">
          <w:rPr>
            <w:noProof/>
            <w:webHidden/>
          </w:rPr>
          <w:tab/>
        </w:r>
        <w:r w:rsidR="00D3155E">
          <w:rPr>
            <w:noProof/>
            <w:webHidden/>
          </w:rPr>
          <w:fldChar w:fldCharType="begin"/>
        </w:r>
        <w:r w:rsidR="00D3155E">
          <w:rPr>
            <w:noProof/>
            <w:webHidden/>
          </w:rPr>
          <w:instrText xml:space="preserve"> PAGEREF _Toc65492314 \h </w:instrText>
        </w:r>
        <w:r w:rsidR="00D3155E">
          <w:rPr>
            <w:noProof/>
            <w:webHidden/>
          </w:rPr>
        </w:r>
        <w:r w:rsidR="00D3155E">
          <w:rPr>
            <w:noProof/>
            <w:webHidden/>
          </w:rPr>
          <w:fldChar w:fldCharType="separate"/>
        </w:r>
        <w:r w:rsidR="00BC437D">
          <w:rPr>
            <w:noProof/>
            <w:webHidden/>
          </w:rPr>
          <w:t>36</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15" w:history="1">
        <w:r w:rsidR="00D3155E" w:rsidRPr="00D83943">
          <w:rPr>
            <w:rStyle w:val="ab"/>
            <w:rFonts w:ascii="Meiryo UI" w:eastAsia="Meiryo UI" w:hAnsi="Meiryo UI" w:cs="Meiryo UI" w:hint="eastAsia"/>
            <w:b/>
            <w:noProof/>
          </w:rPr>
          <w:t>（３）許可の申請</w:t>
        </w:r>
        <w:r w:rsidR="00D3155E">
          <w:rPr>
            <w:noProof/>
            <w:webHidden/>
          </w:rPr>
          <w:tab/>
        </w:r>
        <w:r w:rsidR="00D3155E">
          <w:rPr>
            <w:noProof/>
            <w:webHidden/>
          </w:rPr>
          <w:fldChar w:fldCharType="begin"/>
        </w:r>
        <w:r w:rsidR="00D3155E">
          <w:rPr>
            <w:noProof/>
            <w:webHidden/>
          </w:rPr>
          <w:instrText xml:space="preserve"> PAGEREF _Toc65492315 \h </w:instrText>
        </w:r>
        <w:r w:rsidR="00D3155E">
          <w:rPr>
            <w:noProof/>
            <w:webHidden/>
          </w:rPr>
        </w:r>
        <w:r w:rsidR="00D3155E">
          <w:rPr>
            <w:noProof/>
            <w:webHidden/>
          </w:rPr>
          <w:fldChar w:fldCharType="separate"/>
        </w:r>
        <w:r w:rsidR="00BC437D">
          <w:rPr>
            <w:noProof/>
            <w:webHidden/>
          </w:rPr>
          <w:t>38</w:t>
        </w:r>
        <w:r w:rsidR="00D3155E">
          <w:rPr>
            <w:noProof/>
            <w:webHidden/>
          </w:rPr>
          <w:fldChar w:fldCharType="end"/>
        </w:r>
      </w:hyperlink>
    </w:p>
    <w:p w:rsidR="00D3155E" w:rsidRDefault="001E469E">
      <w:pPr>
        <w:pStyle w:val="41"/>
        <w:tabs>
          <w:tab w:val="right" w:leader="dot" w:pos="9288"/>
        </w:tabs>
        <w:rPr>
          <w:noProof/>
        </w:rPr>
      </w:pPr>
      <w:hyperlink w:anchor="_Toc65492316" w:history="1">
        <w:r w:rsidR="00D3155E" w:rsidRPr="00D83943">
          <w:rPr>
            <w:rStyle w:val="ab"/>
            <w:rFonts w:ascii="Meiryo UI" w:eastAsia="Meiryo UI" w:hAnsi="Meiryo UI" w:cs="Meiryo UI" w:hint="eastAsia"/>
            <w:b/>
            <w:noProof/>
          </w:rPr>
          <w:t>①許可申請書の作成・提出</w:t>
        </w:r>
        <w:r w:rsidR="00D3155E">
          <w:rPr>
            <w:noProof/>
            <w:webHidden/>
          </w:rPr>
          <w:tab/>
        </w:r>
        <w:r w:rsidR="00D3155E">
          <w:rPr>
            <w:noProof/>
            <w:webHidden/>
          </w:rPr>
          <w:fldChar w:fldCharType="begin"/>
        </w:r>
        <w:r w:rsidR="00D3155E">
          <w:rPr>
            <w:noProof/>
            <w:webHidden/>
          </w:rPr>
          <w:instrText xml:space="preserve"> PAGEREF _Toc65492316 \h </w:instrText>
        </w:r>
        <w:r w:rsidR="00D3155E">
          <w:rPr>
            <w:noProof/>
            <w:webHidden/>
          </w:rPr>
        </w:r>
        <w:r w:rsidR="00D3155E">
          <w:rPr>
            <w:noProof/>
            <w:webHidden/>
          </w:rPr>
          <w:fldChar w:fldCharType="separate"/>
        </w:r>
        <w:r w:rsidR="00BC437D">
          <w:rPr>
            <w:noProof/>
            <w:webHidden/>
          </w:rPr>
          <w:t>38</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17" w:history="1">
        <w:r w:rsidR="00D3155E" w:rsidRPr="00D83943">
          <w:rPr>
            <w:rStyle w:val="ab"/>
            <w:rFonts w:ascii="Meiryo UI" w:eastAsia="Meiryo UI" w:hAnsi="Meiryo UI" w:cs="Meiryo UI" w:hint="eastAsia"/>
            <w:b/>
            <w:noProof/>
          </w:rPr>
          <w:t>（４）許可の基準</w:t>
        </w:r>
        <w:r w:rsidR="00D3155E">
          <w:rPr>
            <w:noProof/>
            <w:webHidden/>
          </w:rPr>
          <w:tab/>
        </w:r>
        <w:r w:rsidR="00D3155E">
          <w:rPr>
            <w:noProof/>
            <w:webHidden/>
          </w:rPr>
          <w:fldChar w:fldCharType="begin"/>
        </w:r>
        <w:r w:rsidR="00D3155E">
          <w:rPr>
            <w:noProof/>
            <w:webHidden/>
          </w:rPr>
          <w:instrText xml:space="preserve"> PAGEREF _Toc65492317 \h </w:instrText>
        </w:r>
        <w:r w:rsidR="00D3155E">
          <w:rPr>
            <w:noProof/>
            <w:webHidden/>
          </w:rPr>
        </w:r>
        <w:r w:rsidR="00D3155E">
          <w:rPr>
            <w:noProof/>
            <w:webHidden/>
          </w:rPr>
          <w:fldChar w:fldCharType="separate"/>
        </w:r>
        <w:r w:rsidR="00BC437D">
          <w:rPr>
            <w:noProof/>
            <w:webHidden/>
          </w:rPr>
          <w:t>49</w:t>
        </w:r>
        <w:r w:rsidR="00D3155E">
          <w:rPr>
            <w:noProof/>
            <w:webHidden/>
          </w:rPr>
          <w:fldChar w:fldCharType="end"/>
        </w:r>
      </w:hyperlink>
    </w:p>
    <w:p w:rsidR="00D3155E" w:rsidRDefault="001E469E">
      <w:pPr>
        <w:pStyle w:val="41"/>
        <w:tabs>
          <w:tab w:val="right" w:leader="dot" w:pos="9288"/>
        </w:tabs>
        <w:rPr>
          <w:noProof/>
        </w:rPr>
      </w:pPr>
      <w:hyperlink w:anchor="_Toc65492318" w:history="1">
        <w:r w:rsidR="00D3155E" w:rsidRPr="00D83943">
          <w:rPr>
            <w:rStyle w:val="ab"/>
            <w:rFonts w:ascii="Meiryo UI" w:eastAsia="Meiryo UI" w:hAnsi="Meiryo UI" w:cs="Meiryo UI" w:hint="eastAsia"/>
            <w:b/>
            <w:noProof/>
          </w:rPr>
          <w:t>①許可の基準</w:t>
        </w:r>
        <w:r w:rsidR="00D3155E">
          <w:rPr>
            <w:noProof/>
            <w:webHidden/>
          </w:rPr>
          <w:tab/>
        </w:r>
        <w:r w:rsidR="00D3155E">
          <w:rPr>
            <w:noProof/>
            <w:webHidden/>
          </w:rPr>
          <w:fldChar w:fldCharType="begin"/>
        </w:r>
        <w:r w:rsidR="00D3155E">
          <w:rPr>
            <w:noProof/>
            <w:webHidden/>
          </w:rPr>
          <w:instrText xml:space="preserve"> PAGEREF _Toc65492318 \h </w:instrText>
        </w:r>
        <w:r w:rsidR="00D3155E">
          <w:rPr>
            <w:noProof/>
            <w:webHidden/>
          </w:rPr>
        </w:r>
        <w:r w:rsidR="00D3155E">
          <w:rPr>
            <w:noProof/>
            <w:webHidden/>
          </w:rPr>
          <w:fldChar w:fldCharType="separate"/>
        </w:r>
        <w:r w:rsidR="00BC437D">
          <w:rPr>
            <w:noProof/>
            <w:webHidden/>
          </w:rPr>
          <w:t>49</w:t>
        </w:r>
        <w:r w:rsidR="00D3155E">
          <w:rPr>
            <w:noProof/>
            <w:webHidden/>
          </w:rPr>
          <w:fldChar w:fldCharType="end"/>
        </w:r>
      </w:hyperlink>
    </w:p>
    <w:p w:rsidR="00D3155E" w:rsidRDefault="001E469E">
      <w:pPr>
        <w:pStyle w:val="41"/>
        <w:tabs>
          <w:tab w:val="right" w:leader="dot" w:pos="9288"/>
        </w:tabs>
        <w:rPr>
          <w:noProof/>
        </w:rPr>
      </w:pPr>
      <w:hyperlink w:anchor="_Toc65492319" w:history="1">
        <w:r w:rsidR="00D3155E" w:rsidRPr="00D83943">
          <w:rPr>
            <w:rStyle w:val="ab"/>
            <w:rFonts w:ascii="Meiryo UI" w:eastAsia="Meiryo UI" w:hAnsi="Meiryo UI" w:cs="Meiryo UI" w:hint="eastAsia"/>
            <w:b/>
            <w:noProof/>
          </w:rPr>
          <w:t>②許可に付す条件</w:t>
        </w:r>
        <w:r w:rsidR="00D3155E">
          <w:rPr>
            <w:noProof/>
            <w:webHidden/>
          </w:rPr>
          <w:tab/>
        </w:r>
        <w:r w:rsidR="00D3155E">
          <w:rPr>
            <w:noProof/>
            <w:webHidden/>
          </w:rPr>
          <w:fldChar w:fldCharType="begin"/>
        </w:r>
        <w:r w:rsidR="00D3155E">
          <w:rPr>
            <w:noProof/>
            <w:webHidden/>
          </w:rPr>
          <w:instrText xml:space="preserve"> PAGEREF _Toc65492319 \h </w:instrText>
        </w:r>
        <w:r w:rsidR="00D3155E">
          <w:rPr>
            <w:noProof/>
            <w:webHidden/>
          </w:rPr>
        </w:r>
        <w:r w:rsidR="00D3155E">
          <w:rPr>
            <w:noProof/>
            <w:webHidden/>
          </w:rPr>
          <w:fldChar w:fldCharType="separate"/>
        </w:r>
        <w:r w:rsidR="00BC437D">
          <w:rPr>
            <w:noProof/>
            <w:webHidden/>
          </w:rPr>
          <w:t>55</w:t>
        </w:r>
        <w:r w:rsidR="00D3155E">
          <w:rPr>
            <w:noProof/>
            <w:webHidden/>
          </w:rPr>
          <w:fldChar w:fldCharType="end"/>
        </w:r>
      </w:hyperlink>
    </w:p>
    <w:p w:rsidR="00D3155E" w:rsidRDefault="001E469E">
      <w:pPr>
        <w:pStyle w:val="21"/>
        <w:rPr>
          <w:rFonts w:asciiTheme="minorHAnsi" w:eastAsiaTheme="minorEastAsia" w:hAnsiTheme="minorHAnsi" w:cstheme="minorBidi"/>
          <w:noProof/>
          <w:szCs w:val="22"/>
        </w:rPr>
      </w:pPr>
      <w:hyperlink w:anchor="_Toc65492320" w:history="1">
        <w:r w:rsidR="00D3155E" w:rsidRPr="00D83943">
          <w:rPr>
            <w:rStyle w:val="ab"/>
            <w:rFonts w:ascii="Meiryo UI" w:eastAsia="Meiryo UI" w:hAnsi="Meiryo UI" w:cs="Meiryo UI" w:hint="eastAsia"/>
            <w:b/>
            <w:noProof/>
          </w:rPr>
          <w:t>４．土砂埋立て等の許可を受けた後、土砂埋立て等を行う場合</w:t>
        </w:r>
        <w:r w:rsidR="00D3155E">
          <w:rPr>
            <w:noProof/>
            <w:webHidden/>
          </w:rPr>
          <w:tab/>
        </w:r>
        <w:r w:rsidR="00D3155E">
          <w:rPr>
            <w:noProof/>
            <w:webHidden/>
          </w:rPr>
          <w:fldChar w:fldCharType="begin"/>
        </w:r>
        <w:r w:rsidR="00D3155E">
          <w:rPr>
            <w:noProof/>
            <w:webHidden/>
          </w:rPr>
          <w:instrText xml:space="preserve"> PAGEREF _Toc65492320 \h </w:instrText>
        </w:r>
        <w:r w:rsidR="00D3155E">
          <w:rPr>
            <w:noProof/>
            <w:webHidden/>
          </w:rPr>
        </w:r>
        <w:r w:rsidR="00D3155E">
          <w:rPr>
            <w:noProof/>
            <w:webHidden/>
          </w:rPr>
          <w:fldChar w:fldCharType="separate"/>
        </w:r>
        <w:r w:rsidR="00BC437D">
          <w:rPr>
            <w:noProof/>
            <w:webHidden/>
          </w:rPr>
          <w:t>56</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21" w:history="1">
        <w:r w:rsidR="00D3155E" w:rsidRPr="00D83943">
          <w:rPr>
            <w:rStyle w:val="ab"/>
            <w:rFonts w:ascii="Meiryo UI" w:eastAsia="Meiryo UI" w:hAnsi="Meiryo UI" w:cs="Meiryo UI" w:hint="eastAsia"/>
            <w:b/>
            <w:noProof/>
          </w:rPr>
          <w:t>（１）許可を受けた埋立て等の内容について変更する場合（許可、届出）</w:t>
        </w:r>
        <w:r w:rsidR="00D3155E">
          <w:rPr>
            <w:noProof/>
            <w:webHidden/>
          </w:rPr>
          <w:tab/>
        </w:r>
        <w:r w:rsidR="00D3155E">
          <w:rPr>
            <w:noProof/>
            <w:webHidden/>
          </w:rPr>
          <w:fldChar w:fldCharType="begin"/>
        </w:r>
        <w:r w:rsidR="00D3155E">
          <w:rPr>
            <w:noProof/>
            <w:webHidden/>
          </w:rPr>
          <w:instrText xml:space="preserve"> PAGEREF _Toc65492321 \h </w:instrText>
        </w:r>
        <w:r w:rsidR="00D3155E">
          <w:rPr>
            <w:noProof/>
            <w:webHidden/>
          </w:rPr>
        </w:r>
        <w:r w:rsidR="00D3155E">
          <w:rPr>
            <w:noProof/>
            <w:webHidden/>
          </w:rPr>
          <w:fldChar w:fldCharType="separate"/>
        </w:r>
        <w:r w:rsidR="00BC437D">
          <w:rPr>
            <w:noProof/>
            <w:webHidden/>
          </w:rPr>
          <w:t>56</w:t>
        </w:r>
        <w:r w:rsidR="00D3155E">
          <w:rPr>
            <w:noProof/>
            <w:webHidden/>
          </w:rPr>
          <w:fldChar w:fldCharType="end"/>
        </w:r>
      </w:hyperlink>
    </w:p>
    <w:p w:rsidR="00D3155E" w:rsidRDefault="001E469E">
      <w:pPr>
        <w:pStyle w:val="41"/>
        <w:tabs>
          <w:tab w:val="right" w:leader="dot" w:pos="9288"/>
        </w:tabs>
        <w:rPr>
          <w:noProof/>
        </w:rPr>
      </w:pPr>
      <w:hyperlink w:anchor="_Toc65492322" w:history="1">
        <w:r w:rsidR="00D3155E" w:rsidRPr="00D83943">
          <w:rPr>
            <w:rStyle w:val="ab"/>
            <w:rFonts w:ascii="Meiryo UI" w:eastAsia="Meiryo UI" w:hAnsi="Meiryo UI" w:cs="Meiryo UI" w:hint="eastAsia"/>
            <w:b/>
            <w:noProof/>
          </w:rPr>
          <w:t>①変更の許可申請か、変更届出か</w:t>
        </w:r>
        <w:r w:rsidR="00D3155E">
          <w:rPr>
            <w:noProof/>
            <w:webHidden/>
          </w:rPr>
          <w:tab/>
        </w:r>
        <w:r w:rsidR="00D3155E">
          <w:rPr>
            <w:noProof/>
            <w:webHidden/>
          </w:rPr>
          <w:fldChar w:fldCharType="begin"/>
        </w:r>
        <w:r w:rsidR="00D3155E">
          <w:rPr>
            <w:noProof/>
            <w:webHidden/>
          </w:rPr>
          <w:instrText xml:space="preserve"> PAGEREF _Toc65492322 \h </w:instrText>
        </w:r>
        <w:r w:rsidR="00D3155E">
          <w:rPr>
            <w:noProof/>
            <w:webHidden/>
          </w:rPr>
        </w:r>
        <w:r w:rsidR="00D3155E">
          <w:rPr>
            <w:noProof/>
            <w:webHidden/>
          </w:rPr>
          <w:fldChar w:fldCharType="separate"/>
        </w:r>
        <w:r w:rsidR="00BC437D">
          <w:rPr>
            <w:noProof/>
            <w:webHidden/>
          </w:rPr>
          <w:t>56</w:t>
        </w:r>
        <w:r w:rsidR="00D3155E">
          <w:rPr>
            <w:noProof/>
            <w:webHidden/>
          </w:rPr>
          <w:fldChar w:fldCharType="end"/>
        </w:r>
      </w:hyperlink>
    </w:p>
    <w:p w:rsidR="00D3155E" w:rsidRDefault="001E469E">
      <w:pPr>
        <w:pStyle w:val="41"/>
        <w:tabs>
          <w:tab w:val="right" w:leader="dot" w:pos="9288"/>
        </w:tabs>
        <w:rPr>
          <w:noProof/>
        </w:rPr>
      </w:pPr>
      <w:hyperlink w:anchor="_Toc65492323" w:history="1">
        <w:r w:rsidR="00D3155E" w:rsidRPr="00D83943">
          <w:rPr>
            <w:rStyle w:val="ab"/>
            <w:rFonts w:ascii="Meiryo UI" w:eastAsia="Meiryo UI" w:hAnsi="Meiryo UI" w:cs="Meiryo UI" w:hint="eastAsia"/>
            <w:b/>
            <w:noProof/>
          </w:rPr>
          <w:t>②変更の許可</w:t>
        </w:r>
        <w:r w:rsidR="00D3155E">
          <w:rPr>
            <w:noProof/>
            <w:webHidden/>
          </w:rPr>
          <w:tab/>
        </w:r>
        <w:r w:rsidR="00D3155E">
          <w:rPr>
            <w:noProof/>
            <w:webHidden/>
          </w:rPr>
          <w:fldChar w:fldCharType="begin"/>
        </w:r>
        <w:r w:rsidR="00D3155E">
          <w:rPr>
            <w:noProof/>
            <w:webHidden/>
          </w:rPr>
          <w:instrText xml:space="preserve"> PAGEREF _Toc65492323 \h </w:instrText>
        </w:r>
        <w:r w:rsidR="00D3155E">
          <w:rPr>
            <w:noProof/>
            <w:webHidden/>
          </w:rPr>
        </w:r>
        <w:r w:rsidR="00D3155E">
          <w:rPr>
            <w:noProof/>
            <w:webHidden/>
          </w:rPr>
          <w:fldChar w:fldCharType="separate"/>
        </w:r>
        <w:r w:rsidR="00BC437D">
          <w:rPr>
            <w:noProof/>
            <w:webHidden/>
          </w:rPr>
          <w:t>58</w:t>
        </w:r>
        <w:r w:rsidR="00D3155E">
          <w:rPr>
            <w:noProof/>
            <w:webHidden/>
          </w:rPr>
          <w:fldChar w:fldCharType="end"/>
        </w:r>
      </w:hyperlink>
    </w:p>
    <w:p w:rsidR="00D3155E" w:rsidRDefault="001E469E">
      <w:pPr>
        <w:pStyle w:val="41"/>
        <w:tabs>
          <w:tab w:val="right" w:leader="dot" w:pos="9288"/>
        </w:tabs>
        <w:rPr>
          <w:noProof/>
        </w:rPr>
      </w:pPr>
      <w:hyperlink w:anchor="_Toc65492324" w:history="1">
        <w:r w:rsidR="00D3155E" w:rsidRPr="00D83943">
          <w:rPr>
            <w:rStyle w:val="ab"/>
            <w:rFonts w:ascii="Meiryo UI" w:eastAsia="Meiryo UI" w:hAnsi="Meiryo UI" w:cs="Meiryo UI" w:hint="eastAsia"/>
            <w:b/>
            <w:noProof/>
          </w:rPr>
          <w:t>③変更の届出</w:t>
        </w:r>
        <w:r w:rsidR="00D3155E">
          <w:rPr>
            <w:noProof/>
            <w:webHidden/>
          </w:rPr>
          <w:tab/>
        </w:r>
        <w:r w:rsidR="00D3155E">
          <w:rPr>
            <w:noProof/>
            <w:webHidden/>
          </w:rPr>
          <w:fldChar w:fldCharType="begin"/>
        </w:r>
        <w:r w:rsidR="00D3155E">
          <w:rPr>
            <w:noProof/>
            <w:webHidden/>
          </w:rPr>
          <w:instrText xml:space="preserve"> PAGEREF _Toc65492324 \h </w:instrText>
        </w:r>
        <w:r w:rsidR="00D3155E">
          <w:rPr>
            <w:noProof/>
            <w:webHidden/>
          </w:rPr>
        </w:r>
        <w:r w:rsidR="00D3155E">
          <w:rPr>
            <w:noProof/>
            <w:webHidden/>
          </w:rPr>
          <w:fldChar w:fldCharType="separate"/>
        </w:r>
        <w:r w:rsidR="00BC437D">
          <w:rPr>
            <w:noProof/>
            <w:webHidden/>
          </w:rPr>
          <w:t>63</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25" w:history="1">
        <w:r w:rsidR="00D3155E" w:rsidRPr="00D83943">
          <w:rPr>
            <w:rStyle w:val="ab"/>
            <w:rFonts w:ascii="Meiryo UI" w:eastAsia="Meiryo UI" w:hAnsi="Meiryo UI" w:cs="Meiryo UI" w:hint="eastAsia"/>
            <w:b/>
            <w:noProof/>
          </w:rPr>
          <w:t>（２）許可を受けた後、土砂埋立て等を行う場合の義務等</w:t>
        </w:r>
        <w:r w:rsidR="00D3155E">
          <w:rPr>
            <w:noProof/>
            <w:webHidden/>
          </w:rPr>
          <w:tab/>
        </w:r>
        <w:r w:rsidR="00D3155E">
          <w:rPr>
            <w:noProof/>
            <w:webHidden/>
          </w:rPr>
          <w:fldChar w:fldCharType="begin"/>
        </w:r>
        <w:r w:rsidR="00D3155E">
          <w:rPr>
            <w:noProof/>
            <w:webHidden/>
          </w:rPr>
          <w:instrText xml:space="preserve"> PAGEREF _Toc65492325 \h </w:instrText>
        </w:r>
        <w:r w:rsidR="00D3155E">
          <w:rPr>
            <w:noProof/>
            <w:webHidden/>
          </w:rPr>
        </w:r>
        <w:r w:rsidR="00D3155E">
          <w:rPr>
            <w:noProof/>
            <w:webHidden/>
          </w:rPr>
          <w:fldChar w:fldCharType="separate"/>
        </w:r>
        <w:r w:rsidR="00BC437D">
          <w:rPr>
            <w:noProof/>
            <w:webHidden/>
          </w:rPr>
          <w:t>64</w:t>
        </w:r>
        <w:r w:rsidR="00D3155E">
          <w:rPr>
            <w:noProof/>
            <w:webHidden/>
          </w:rPr>
          <w:fldChar w:fldCharType="end"/>
        </w:r>
      </w:hyperlink>
    </w:p>
    <w:p w:rsidR="00D3155E" w:rsidRDefault="001E469E">
      <w:pPr>
        <w:pStyle w:val="41"/>
        <w:tabs>
          <w:tab w:val="right" w:leader="dot" w:pos="9288"/>
        </w:tabs>
        <w:rPr>
          <w:noProof/>
        </w:rPr>
      </w:pPr>
      <w:hyperlink w:anchor="_Toc65492326" w:history="1">
        <w:r w:rsidR="00D3155E" w:rsidRPr="00D83943">
          <w:rPr>
            <w:rStyle w:val="ab"/>
            <w:rFonts w:ascii="Meiryo UI" w:eastAsia="Meiryo UI" w:hAnsi="Meiryo UI" w:cs="Meiryo UI" w:hint="eastAsia"/>
            <w:b/>
            <w:noProof/>
          </w:rPr>
          <w:t>①土地の所有者への通知</w:t>
        </w:r>
        <w:r w:rsidR="00D3155E">
          <w:rPr>
            <w:noProof/>
            <w:webHidden/>
          </w:rPr>
          <w:tab/>
        </w:r>
        <w:r w:rsidR="00D3155E">
          <w:rPr>
            <w:noProof/>
            <w:webHidden/>
          </w:rPr>
          <w:fldChar w:fldCharType="begin"/>
        </w:r>
        <w:r w:rsidR="00D3155E">
          <w:rPr>
            <w:noProof/>
            <w:webHidden/>
          </w:rPr>
          <w:instrText xml:space="preserve"> PAGEREF _Toc65492326 \h </w:instrText>
        </w:r>
        <w:r w:rsidR="00D3155E">
          <w:rPr>
            <w:noProof/>
            <w:webHidden/>
          </w:rPr>
        </w:r>
        <w:r w:rsidR="00D3155E">
          <w:rPr>
            <w:noProof/>
            <w:webHidden/>
          </w:rPr>
          <w:fldChar w:fldCharType="separate"/>
        </w:r>
        <w:r w:rsidR="00BC437D">
          <w:rPr>
            <w:noProof/>
            <w:webHidden/>
          </w:rPr>
          <w:t>64</w:t>
        </w:r>
        <w:r w:rsidR="00D3155E">
          <w:rPr>
            <w:noProof/>
            <w:webHidden/>
          </w:rPr>
          <w:fldChar w:fldCharType="end"/>
        </w:r>
      </w:hyperlink>
    </w:p>
    <w:p w:rsidR="00D3155E" w:rsidRDefault="001E469E">
      <w:pPr>
        <w:pStyle w:val="41"/>
        <w:tabs>
          <w:tab w:val="right" w:leader="dot" w:pos="9288"/>
        </w:tabs>
        <w:rPr>
          <w:noProof/>
        </w:rPr>
      </w:pPr>
      <w:hyperlink w:anchor="_Toc65492327" w:history="1">
        <w:r w:rsidR="00D3155E" w:rsidRPr="00D83943">
          <w:rPr>
            <w:rStyle w:val="ab"/>
            <w:rFonts w:ascii="Meiryo UI" w:eastAsia="Meiryo UI" w:hAnsi="Meiryo UI" w:cs="Meiryo UI" w:hint="eastAsia"/>
            <w:b/>
            <w:noProof/>
          </w:rPr>
          <w:t>②着手の届出</w:t>
        </w:r>
        <w:r w:rsidR="00D3155E">
          <w:rPr>
            <w:noProof/>
            <w:webHidden/>
          </w:rPr>
          <w:tab/>
        </w:r>
        <w:r w:rsidR="00D3155E">
          <w:rPr>
            <w:noProof/>
            <w:webHidden/>
          </w:rPr>
          <w:fldChar w:fldCharType="begin"/>
        </w:r>
        <w:r w:rsidR="00D3155E">
          <w:rPr>
            <w:noProof/>
            <w:webHidden/>
          </w:rPr>
          <w:instrText xml:space="preserve"> PAGEREF _Toc65492327 \h </w:instrText>
        </w:r>
        <w:r w:rsidR="00D3155E">
          <w:rPr>
            <w:noProof/>
            <w:webHidden/>
          </w:rPr>
        </w:r>
        <w:r w:rsidR="00D3155E">
          <w:rPr>
            <w:noProof/>
            <w:webHidden/>
          </w:rPr>
          <w:fldChar w:fldCharType="separate"/>
        </w:r>
        <w:r w:rsidR="00BC437D">
          <w:rPr>
            <w:noProof/>
            <w:webHidden/>
          </w:rPr>
          <w:t>66</w:t>
        </w:r>
        <w:r w:rsidR="00D3155E">
          <w:rPr>
            <w:noProof/>
            <w:webHidden/>
          </w:rPr>
          <w:fldChar w:fldCharType="end"/>
        </w:r>
      </w:hyperlink>
    </w:p>
    <w:p w:rsidR="00D3155E" w:rsidRDefault="001E469E">
      <w:pPr>
        <w:pStyle w:val="41"/>
        <w:tabs>
          <w:tab w:val="right" w:leader="dot" w:pos="9288"/>
        </w:tabs>
        <w:rPr>
          <w:noProof/>
        </w:rPr>
      </w:pPr>
      <w:hyperlink w:anchor="_Toc65492328" w:history="1">
        <w:r w:rsidR="00D3155E" w:rsidRPr="00D83943">
          <w:rPr>
            <w:rStyle w:val="ab"/>
            <w:rFonts w:ascii="Meiryo UI" w:eastAsia="Meiryo UI" w:hAnsi="Meiryo UI" w:cs="Meiryo UI" w:hint="eastAsia"/>
            <w:b/>
            <w:noProof/>
          </w:rPr>
          <w:t>③</w:t>
        </w:r>
        <w:r w:rsidR="00D3155E" w:rsidRPr="00D83943">
          <w:rPr>
            <w:rStyle w:val="ab"/>
            <w:rFonts w:ascii="Meiryo UI" w:eastAsia="Meiryo UI" w:hAnsi="Meiryo UI" w:cs="Meiryo UI"/>
            <w:b/>
            <w:noProof/>
          </w:rPr>
          <w:t>-1</w:t>
        </w:r>
        <w:r w:rsidR="00D3155E" w:rsidRPr="00D83943">
          <w:rPr>
            <w:rStyle w:val="ab"/>
            <w:rFonts w:ascii="Meiryo UI" w:eastAsia="Meiryo UI" w:hAnsi="Meiryo UI" w:cs="Meiryo UI" w:hint="eastAsia"/>
            <w:b/>
            <w:noProof/>
          </w:rPr>
          <w:t>搬入の報告（搬入土砂の発生元の確認）</w:t>
        </w:r>
        <w:r w:rsidR="00D3155E">
          <w:rPr>
            <w:noProof/>
            <w:webHidden/>
          </w:rPr>
          <w:tab/>
        </w:r>
        <w:r w:rsidR="00D3155E">
          <w:rPr>
            <w:noProof/>
            <w:webHidden/>
          </w:rPr>
          <w:fldChar w:fldCharType="begin"/>
        </w:r>
        <w:r w:rsidR="00D3155E">
          <w:rPr>
            <w:noProof/>
            <w:webHidden/>
          </w:rPr>
          <w:instrText xml:space="preserve"> PAGEREF _Toc65492328 \h </w:instrText>
        </w:r>
        <w:r w:rsidR="00D3155E">
          <w:rPr>
            <w:noProof/>
            <w:webHidden/>
          </w:rPr>
        </w:r>
        <w:r w:rsidR="00D3155E">
          <w:rPr>
            <w:noProof/>
            <w:webHidden/>
          </w:rPr>
          <w:fldChar w:fldCharType="separate"/>
        </w:r>
        <w:r w:rsidR="00BC437D">
          <w:rPr>
            <w:noProof/>
            <w:webHidden/>
          </w:rPr>
          <w:t>67</w:t>
        </w:r>
        <w:r w:rsidR="00D3155E">
          <w:rPr>
            <w:noProof/>
            <w:webHidden/>
          </w:rPr>
          <w:fldChar w:fldCharType="end"/>
        </w:r>
      </w:hyperlink>
    </w:p>
    <w:p w:rsidR="00D3155E" w:rsidRDefault="001E469E">
      <w:pPr>
        <w:pStyle w:val="41"/>
        <w:tabs>
          <w:tab w:val="right" w:leader="dot" w:pos="9288"/>
        </w:tabs>
        <w:rPr>
          <w:noProof/>
        </w:rPr>
      </w:pPr>
      <w:hyperlink w:anchor="_Toc65492329" w:history="1">
        <w:r w:rsidR="00D3155E" w:rsidRPr="00D83943">
          <w:rPr>
            <w:rStyle w:val="ab"/>
            <w:rFonts w:ascii="Meiryo UI" w:eastAsia="Meiryo UI" w:hAnsi="Meiryo UI" w:cs="Meiryo UI" w:hint="eastAsia"/>
            <w:b/>
            <w:noProof/>
          </w:rPr>
          <w:t>③</w:t>
        </w:r>
        <w:r w:rsidR="00D3155E" w:rsidRPr="00D83943">
          <w:rPr>
            <w:rStyle w:val="ab"/>
            <w:rFonts w:ascii="Meiryo UI" w:eastAsia="Meiryo UI" w:hAnsi="Meiryo UI" w:cs="Meiryo UI"/>
            <w:b/>
            <w:noProof/>
          </w:rPr>
          <w:t>-2</w:t>
        </w:r>
        <w:r w:rsidR="00D3155E" w:rsidRPr="00D83943">
          <w:rPr>
            <w:rStyle w:val="ab"/>
            <w:rFonts w:ascii="Meiryo UI" w:eastAsia="Meiryo UI" w:hAnsi="Meiryo UI" w:cs="Meiryo UI" w:hint="eastAsia"/>
            <w:b/>
            <w:noProof/>
          </w:rPr>
          <w:t>搬入の報告（搬入土砂に汚染のおそれがないことの確認）</w:t>
        </w:r>
        <w:r w:rsidR="00D3155E">
          <w:rPr>
            <w:noProof/>
            <w:webHidden/>
          </w:rPr>
          <w:tab/>
        </w:r>
        <w:r w:rsidR="00D3155E">
          <w:rPr>
            <w:noProof/>
            <w:webHidden/>
          </w:rPr>
          <w:fldChar w:fldCharType="begin"/>
        </w:r>
        <w:r w:rsidR="00D3155E">
          <w:rPr>
            <w:noProof/>
            <w:webHidden/>
          </w:rPr>
          <w:instrText xml:space="preserve"> PAGEREF _Toc65492329 \h </w:instrText>
        </w:r>
        <w:r w:rsidR="00D3155E">
          <w:rPr>
            <w:noProof/>
            <w:webHidden/>
          </w:rPr>
        </w:r>
        <w:r w:rsidR="00D3155E">
          <w:rPr>
            <w:noProof/>
            <w:webHidden/>
          </w:rPr>
          <w:fldChar w:fldCharType="separate"/>
        </w:r>
        <w:r w:rsidR="00BC437D">
          <w:rPr>
            <w:noProof/>
            <w:webHidden/>
          </w:rPr>
          <w:t>68</w:t>
        </w:r>
        <w:r w:rsidR="00D3155E">
          <w:rPr>
            <w:noProof/>
            <w:webHidden/>
          </w:rPr>
          <w:fldChar w:fldCharType="end"/>
        </w:r>
      </w:hyperlink>
    </w:p>
    <w:p w:rsidR="00D3155E" w:rsidRDefault="001E469E">
      <w:pPr>
        <w:pStyle w:val="41"/>
        <w:tabs>
          <w:tab w:val="right" w:leader="dot" w:pos="9288"/>
        </w:tabs>
        <w:rPr>
          <w:noProof/>
        </w:rPr>
      </w:pPr>
      <w:hyperlink w:anchor="_Toc65492330" w:history="1">
        <w:r w:rsidR="00D3155E" w:rsidRPr="00D83943">
          <w:rPr>
            <w:rStyle w:val="ab"/>
            <w:rFonts w:ascii="Meiryo UI" w:eastAsia="Meiryo UI" w:hAnsi="Meiryo UI" w:cs="Meiryo UI" w:hint="eastAsia"/>
            <w:b/>
            <w:noProof/>
          </w:rPr>
          <w:t>③</w:t>
        </w:r>
        <w:r w:rsidR="00D3155E" w:rsidRPr="00D83943">
          <w:rPr>
            <w:rStyle w:val="ab"/>
            <w:rFonts w:ascii="Meiryo UI" w:eastAsia="Meiryo UI" w:hAnsi="Meiryo UI" w:cs="Meiryo UI"/>
            <w:b/>
            <w:noProof/>
          </w:rPr>
          <w:t>-3</w:t>
        </w:r>
        <w:r w:rsidR="00D3155E" w:rsidRPr="00D83943">
          <w:rPr>
            <w:rStyle w:val="ab"/>
            <w:rFonts w:ascii="Meiryo UI" w:eastAsia="Meiryo UI" w:hAnsi="Meiryo UI" w:cs="Meiryo UI" w:hint="eastAsia"/>
            <w:b/>
            <w:noProof/>
          </w:rPr>
          <w:t>搬入の報告（土砂搬入報告書）</w:t>
        </w:r>
        <w:r w:rsidR="00D3155E">
          <w:rPr>
            <w:noProof/>
            <w:webHidden/>
          </w:rPr>
          <w:tab/>
        </w:r>
        <w:r w:rsidR="00D3155E">
          <w:rPr>
            <w:noProof/>
            <w:webHidden/>
          </w:rPr>
          <w:fldChar w:fldCharType="begin"/>
        </w:r>
        <w:r w:rsidR="00D3155E">
          <w:rPr>
            <w:noProof/>
            <w:webHidden/>
          </w:rPr>
          <w:instrText xml:space="preserve"> PAGEREF _Toc65492330 \h </w:instrText>
        </w:r>
        <w:r w:rsidR="00D3155E">
          <w:rPr>
            <w:noProof/>
            <w:webHidden/>
          </w:rPr>
        </w:r>
        <w:r w:rsidR="00D3155E">
          <w:rPr>
            <w:noProof/>
            <w:webHidden/>
          </w:rPr>
          <w:fldChar w:fldCharType="separate"/>
        </w:r>
        <w:r w:rsidR="00BC437D">
          <w:rPr>
            <w:noProof/>
            <w:webHidden/>
          </w:rPr>
          <w:t>77</w:t>
        </w:r>
        <w:r w:rsidR="00D3155E">
          <w:rPr>
            <w:noProof/>
            <w:webHidden/>
          </w:rPr>
          <w:fldChar w:fldCharType="end"/>
        </w:r>
      </w:hyperlink>
    </w:p>
    <w:p w:rsidR="00D3155E" w:rsidRDefault="001E469E">
      <w:pPr>
        <w:pStyle w:val="41"/>
        <w:tabs>
          <w:tab w:val="right" w:leader="dot" w:pos="9288"/>
        </w:tabs>
        <w:rPr>
          <w:noProof/>
        </w:rPr>
      </w:pPr>
      <w:hyperlink w:anchor="_Toc65492331" w:history="1">
        <w:r w:rsidR="00D3155E" w:rsidRPr="00D83943">
          <w:rPr>
            <w:rStyle w:val="ab"/>
            <w:rFonts w:ascii="Meiryo UI" w:eastAsia="Meiryo UI" w:hAnsi="Meiryo UI" w:cs="Meiryo UI" w:hint="eastAsia"/>
            <w:b/>
            <w:noProof/>
          </w:rPr>
          <w:t>④土砂管理台帳の作成及び使用等された土砂の量の報告</w:t>
        </w:r>
        <w:r w:rsidR="00D3155E">
          <w:rPr>
            <w:noProof/>
            <w:webHidden/>
          </w:rPr>
          <w:tab/>
        </w:r>
        <w:r w:rsidR="00D3155E">
          <w:rPr>
            <w:noProof/>
            <w:webHidden/>
          </w:rPr>
          <w:fldChar w:fldCharType="begin"/>
        </w:r>
        <w:r w:rsidR="00D3155E">
          <w:rPr>
            <w:noProof/>
            <w:webHidden/>
          </w:rPr>
          <w:instrText xml:space="preserve"> PAGEREF _Toc65492331 \h </w:instrText>
        </w:r>
        <w:r w:rsidR="00D3155E">
          <w:rPr>
            <w:noProof/>
            <w:webHidden/>
          </w:rPr>
        </w:r>
        <w:r w:rsidR="00D3155E">
          <w:rPr>
            <w:noProof/>
            <w:webHidden/>
          </w:rPr>
          <w:fldChar w:fldCharType="separate"/>
        </w:r>
        <w:r w:rsidR="00BC437D">
          <w:rPr>
            <w:noProof/>
            <w:webHidden/>
          </w:rPr>
          <w:t>78</w:t>
        </w:r>
        <w:r w:rsidR="00D3155E">
          <w:rPr>
            <w:noProof/>
            <w:webHidden/>
          </w:rPr>
          <w:fldChar w:fldCharType="end"/>
        </w:r>
      </w:hyperlink>
    </w:p>
    <w:p w:rsidR="00D3155E" w:rsidRDefault="001E469E">
      <w:pPr>
        <w:pStyle w:val="41"/>
        <w:tabs>
          <w:tab w:val="right" w:leader="dot" w:pos="9288"/>
        </w:tabs>
        <w:rPr>
          <w:noProof/>
        </w:rPr>
      </w:pPr>
      <w:hyperlink w:anchor="_Toc65492332" w:history="1">
        <w:r w:rsidR="00D3155E" w:rsidRPr="00D83943">
          <w:rPr>
            <w:rStyle w:val="ab"/>
            <w:rFonts w:ascii="Meiryo UI" w:eastAsia="Meiryo UI" w:hAnsi="Meiryo UI" w:cs="Meiryo UI" w:hint="eastAsia"/>
            <w:b/>
            <w:noProof/>
          </w:rPr>
          <w:t>⑤水質検査及びその報告</w:t>
        </w:r>
        <w:r w:rsidR="00D3155E">
          <w:rPr>
            <w:noProof/>
            <w:webHidden/>
          </w:rPr>
          <w:tab/>
        </w:r>
        <w:r w:rsidR="00D3155E">
          <w:rPr>
            <w:noProof/>
            <w:webHidden/>
          </w:rPr>
          <w:fldChar w:fldCharType="begin"/>
        </w:r>
        <w:r w:rsidR="00D3155E">
          <w:rPr>
            <w:noProof/>
            <w:webHidden/>
          </w:rPr>
          <w:instrText xml:space="preserve"> PAGEREF _Toc65492332 \h </w:instrText>
        </w:r>
        <w:r w:rsidR="00D3155E">
          <w:rPr>
            <w:noProof/>
            <w:webHidden/>
          </w:rPr>
        </w:r>
        <w:r w:rsidR="00D3155E">
          <w:rPr>
            <w:noProof/>
            <w:webHidden/>
          </w:rPr>
          <w:fldChar w:fldCharType="separate"/>
        </w:r>
        <w:r w:rsidR="00BC437D">
          <w:rPr>
            <w:noProof/>
            <w:webHidden/>
          </w:rPr>
          <w:t>81</w:t>
        </w:r>
        <w:r w:rsidR="00D3155E">
          <w:rPr>
            <w:noProof/>
            <w:webHidden/>
          </w:rPr>
          <w:fldChar w:fldCharType="end"/>
        </w:r>
      </w:hyperlink>
    </w:p>
    <w:p w:rsidR="00D3155E" w:rsidRDefault="001E469E">
      <w:pPr>
        <w:pStyle w:val="41"/>
        <w:tabs>
          <w:tab w:val="right" w:leader="dot" w:pos="9288"/>
        </w:tabs>
        <w:rPr>
          <w:noProof/>
        </w:rPr>
      </w:pPr>
      <w:hyperlink w:anchor="_Toc65492333" w:history="1">
        <w:r w:rsidR="00D3155E" w:rsidRPr="00D83943">
          <w:rPr>
            <w:rStyle w:val="ab"/>
            <w:rFonts w:ascii="Meiryo UI" w:eastAsia="Meiryo UI" w:hAnsi="Meiryo UI" w:cs="Meiryo UI" w:hint="eastAsia"/>
            <w:b/>
            <w:noProof/>
          </w:rPr>
          <w:t>⑥標識の掲示等</w:t>
        </w:r>
        <w:r w:rsidR="00D3155E">
          <w:rPr>
            <w:noProof/>
            <w:webHidden/>
          </w:rPr>
          <w:tab/>
        </w:r>
        <w:r w:rsidR="00D3155E">
          <w:rPr>
            <w:noProof/>
            <w:webHidden/>
          </w:rPr>
          <w:fldChar w:fldCharType="begin"/>
        </w:r>
        <w:r w:rsidR="00D3155E">
          <w:rPr>
            <w:noProof/>
            <w:webHidden/>
          </w:rPr>
          <w:instrText xml:space="preserve"> PAGEREF _Toc65492333 \h </w:instrText>
        </w:r>
        <w:r w:rsidR="00D3155E">
          <w:rPr>
            <w:noProof/>
            <w:webHidden/>
          </w:rPr>
        </w:r>
        <w:r w:rsidR="00D3155E">
          <w:rPr>
            <w:noProof/>
            <w:webHidden/>
          </w:rPr>
          <w:fldChar w:fldCharType="separate"/>
        </w:r>
        <w:r w:rsidR="00BC437D">
          <w:rPr>
            <w:noProof/>
            <w:webHidden/>
          </w:rPr>
          <w:t>85</w:t>
        </w:r>
        <w:r w:rsidR="00D3155E">
          <w:rPr>
            <w:noProof/>
            <w:webHidden/>
          </w:rPr>
          <w:fldChar w:fldCharType="end"/>
        </w:r>
      </w:hyperlink>
    </w:p>
    <w:p w:rsidR="00D3155E" w:rsidRDefault="001E469E">
      <w:pPr>
        <w:pStyle w:val="41"/>
        <w:tabs>
          <w:tab w:val="right" w:leader="dot" w:pos="9288"/>
        </w:tabs>
        <w:rPr>
          <w:noProof/>
        </w:rPr>
      </w:pPr>
      <w:hyperlink w:anchor="_Toc65492334" w:history="1">
        <w:r w:rsidR="00D3155E" w:rsidRPr="00D83943">
          <w:rPr>
            <w:rStyle w:val="ab"/>
            <w:rFonts w:ascii="Meiryo UI" w:eastAsia="Meiryo UI" w:hAnsi="Meiryo UI" w:cs="Meiryo UI" w:hint="eastAsia"/>
            <w:b/>
            <w:noProof/>
          </w:rPr>
          <w:t>⑦関係図書の備え付け及び閲覧、保存</w:t>
        </w:r>
        <w:r w:rsidR="00D3155E">
          <w:rPr>
            <w:noProof/>
            <w:webHidden/>
          </w:rPr>
          <w:tab/>
        </w:r>
        <w:r w:rsidR="00D3155E">
          <w:rPr>
            <w:noProof/>
            <w:webHidden/>
          </w:rPr>
          <w:fldChar w:fldCharType="begin"/>
        </w:r>
        <w:r w:rsidR="00D3155E">
          <w:rPr>
            <w:noProof/>
            <w:webHidden/>
          </w:rPr>
          <w:instrText xml:space="preserve"> PAGEREF _Toc65492334 \h </w:instrText>
        </w:r>
        <w:r w:rsidR="00D3155E">
          <w:rPr>
            <w:noProof/>
            <w:webHidden/>
          </w:rPr>
        </w:r>
        <w:r w:rsidR="00D3155E">
          <w:rPr>
            <w:noProof/>
            <w:webHidden/>
          </w:rPr>
          <w:fldChar w:fldCharType="separate"/>
        </w:r>
        <w:r w:rsidR="00BC437D">
          <w:rPr>
            <w:noProof/>
            <w:webHidden/>
          </w:rPr>
          <w:t>86</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35" w:history="1">
        <w:r w:rsidR="00D3155E" w:rsidRPr="00D83943">
          <w:rPr>
            <w:rStyle w:val="ab"/>
            <w:rFonts w:ascii="Meiryo UI" w:eastAsia="Meiryo UI" w:hAnsi="Meiryo UI" w:cs="Meiryo UI" w:hint="eastAsia"/>
            <w:b/>
            <w:noProof/>
          </w:rPr>
          <w:t>（３）完了、廃止、休止する場合</w:t>
        </w:r>
        <w:r w:rsidR="00D3155E">
          <w:rPr>
            <w:noProof/>
            <w:webHidden/>
          </w:rPr>
          <w:tab/>
        </w:r>
        <w:r w:rsidR="00D3155E">
          <w:rPr>
            <w:noProof/>
            <w:webHidden/>
          </w:rPr>
          <w:fldChar w:fldCharType="begin"/>
        </w:r>
        <w:r w:rsidR="00D3155E">
          <w:rPr>
            <w:noProof/>
            <w:webHidden/>
          </w:rPr>
          <w:instrText xml:space="preserve"> PAGEREF _Toc65492335 \h </w:instrText>
        </w:r>
        <w:r w:rsidR="00D3155E">
          <w:rPr>
            <w:noProof/>
            <w:webHidden/>
          </w:rPr>
        </w:r>
        <w:r w:rsidR="00D3155E">
          <w:rPr>
            <w:noProof/>
            <w:webHidden/>
          </w:rPr>
          <w:fldChar w:fldCharType="separate"/>
        </w:r>
        <w:r w:rsidR="00BC437D">
          <w:rPr>
            <w:noProof/>
            <w:webHidden/>
          </w:rPr>
          <w:t>87</w:t>
        </w:r>
        <w:r w:rsidR="00D3155E">
          <w:rPr>
            <w:noProof/>
            <w:webHidden/>
          </w:rPr>
          <w:fldChar w:fldCharType="end"/>
        </w:r>
      </w:hyperlink>
    </w:p>
    <w:p w:rsidR="00D3155E" w:rsidRDefault="001E469E">
      <w:pPr>
        <w:pStyle w:val="41"/>
        <w:tabs>
          <w:tab w:val="right" w:leader="dot" w:pos="9288"/>
        </w:tabs>
        <w:rPr>
          <w:noProof/>
        </w:rPr>
      </w:pPr>
      <w:hyperlink w:anchor="_Toc65492336" w:history="1">
        <w:r w:rsidR="00D3155E" w:rsidRPr="00D83943">
          <w:rPr>
            <w:rStyle w:val="ab"/>
            <w:rFonts w:ascii="Meiryo UI" w:eastAsia="Meiryo UI" w:hAnsi="Meiryo UI" w:cs="Meiryo UI" w:hint="eastAsia"/>
            <w:b/>
            <w:noProof/>
          </w:rPr>
          <w:t>①届出</w:t>
        </w:r>
        <w:r w:rsidR="00D3155E">
          <w:rPr>
            <w:noProof/>
            <w:webHidden/>
          </w:rPr>
          <w:tab/>
        </w:r>
        <w:r w:rsidR="00D3155E">
          <w:rPr>
            <w:noProof/>
            <w:webHidden/>
          </w:rPr>
          <w:fldChar w:fldCharType="begin"/>
        </w:r>
        <w:r w:rsidR="00D3155E">
          <w:rPr>
            <w:noProof/>
            <w:webHidden/>
          </w:rPr>
          <w:instrText xml:space="preserve"> PAGEREF _Toc65492336 \h </w:instrText>
        </w:r>
        <w:r w:rsidR="00D3155E">
          <w:rPr>
            <w:noProof/>
            <w:webHidden/>
          </w:rPr>
        </w:r>
        <w:r w:rsidR="00D3155E">
          <w:rPr>
            <w:noProof/>
            <w:webHidden/>
          </w:rPr>
          <w:fldChar w:fldCharType="separate"/>
        </w:r>
        <w:r w:rsidR="00BC437D">
          <w:rPr>
            <w:noProof/>
            <w:webHidden/>
          </w:rPr>
          <w:t>87</w:t>
        </w:r>
        <w:r w:rsidR="00D3155E">
          <w:rPr>
            <w:noProof/>
            <w:webHidden/>
          </w:rPr>
          <w:fldChar w:fldCharType="end"/>
        </w:r>
      </w:hyperlink>
    </w:p>
    <w:p w:rsidR="00D3155E" w:rsidRDefault="001E469E">
      <w:pPr>
        <w:pStyle w:val="41"/>
        <w:tabs>
          <w:tab w:val="right" w:leader="dot" w:pos="9288"/>
        </w:tabs>
        <w:rPr>
          <w:noProof/>
        </w:rPr>
      </w:pPr>
      <w:hyperlink w:anchor="_Toc65492337" w:history="1">
        <w:r w:rsidR="00D3155E" w:rsidRPr="00D83943">
          <w:rPr>
            <w:rStyle w:val="ab"/>
            <w:rFonts w:ascii="Meiryo UI" w:eastAsia="Meiryo UI" w:hAnsi="Meiryo UI" w:cs="Meiryo UI" w:hint="eastAsia"/>
            <w:b/>
            <w:noProof/>
          </w:rPr>
          <w:t>②府による確認等</w:t>
        </w:r>
        <w:r w:rsidR="00D3155E">
          <w:rPr>
            <w:noProof/>
            <w:webHidden/>
          </w:rPr>
          <w:tab/>
        </w:r>
        <w:r w:rsidR="00D3155E">
          <w:rPr>
            <w:noProof/>
            <w:webHidden/>
          </w:rPr>
          <w:fldChar w:fldCharType="begin"/>
        </w:r>
        <w:r w:rsidR="00D3155E">
          <w:rPr>
            <w:noProof/>
            <w:webHidden/>
          </w:rPr>
          <w:instrText xml:space="preserve"> PAGEREF _Toc65492337 \h </w:instrText>
        </w:r>
        <w:r w:rsidR="00D3155E">
          <w:rPr>
            <w:noProof/>
            <w:webHidden/>
          </w:rPr>
        </w:r>
        <w:r w:rsidR="00D3155E">
          <w:rPr>
            <w:noProof/>
            <w:webHidden/>
          </w:rPr>
          <w:fldChar w:fldCharType="separate"/>
        </w:r>
        <w:r w:rsidR="00BC437D">
          <w:rPr>
            <w:noProof/>
            <w:webHidden/>
          </w:rPr>
          <w:t>88</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38" w:history="1">
        <w:r w:rsidR="00D3155E" w:rsidRPr="00D83943">
          <w:rPr>
            <w:rStyle w:val="ab"/>
            <w:rFonts w:ascii="Meiryo UI" w:eastAsia="Meiryo UI" w:hAnsi="Meiryo UI" w:cs="Meiryo UI" w:hint="eastAsia"/>
            <w:b/>
            <w:noProof/>
          </w:rPr>
          <w:t>（４）地位を承継する場合</w:t>
        </w:r>
        <w:r w:rsidR="00D3155E">
          <w:rPr>
            <w:noProof/>
            <w:webHidden/>
          </w:rPr>
          <w:tab/>
        </w:r>
        <w:r w:rsidR="00D3155E">
          <w:rPr>
            <w:noProof/>
            <w:webHidden/>
          </w:rPr>
          <w:fldChar w:fldCharType="begin"/>
        </w:r>
        <w:r w:rsidR="00D3155E">
          <w:rPr>
            <w:noProof/>
            <w:webHidden/>
          </w:rPr>
          <w:instrText xml:space="preserve"> PAGEREF _Toc65492338 \h </w:instrText>
        </w:r>
        <w:r w:rsidR="00D3155E">
          <w:rPr>
            <w:noProof/>
            <w:webHidden/>
          </w:rPr>
        </w:r>
        <w:r w:rsidR="00D3155E">
          <w:rPr>
            <w:noProof/>
            <w:webHidden/>
          </w:rPr>
          <w:fldChar w:fldCharType="separate"/>
        </w:r>
        <w:r w:rsidR="00BC437D">
          <w:rPr>
            <w:noProof/>
            <w:webHidden/>
          </w:rPr>
          <w:t>89</w:t>
        </w:r>
        <w:r w:rsidR="00D3155E">
          <w:rPr>
            <w:noProof/>
            <w:webHidden/>
          </w:rPr>
          <w:fldChar w:fldCharType="end"/>
        </w:r>
      </w:hyperlink>
    </w:p>
    <w:p w:rsidR="00D3155E" w:rsidRDefault="001E469E">
      <w:pPr>
        <w:pStyle w:val="41"/>
        <w:tabs>
          <w:tab w:val="right" w:leader="dot" w:pos="9288"/>
        </w:tabs>
        <w:rPr>
          <w:noProof/>
        </w:rPr>
      </w:pPr>
      <w:hyperlink w:anchor="_Toc65492339" w:history="1">
        <w:r w:rsidR="00D3155E" w:rsidRPr="00D83943">
          <w:rPr>
            <w:rStyle w:val="ab"/>
            <w:rFonts w:ascii="Meiryo UI" w:eastAsia="Meiryo UI" w:hAnsi="Meiryo UI" w:cs="Meiryo UI" w:hint="eastAsia"/>
            <w:b/>
            <w:noProof/>
          </w:rPr>
          <w:t>①地位承継の申請</w:t>
        </w:r>
        <w:r w:rsidR="00D3155E">
          <w:rPr>
            <w:noProof/>
            <w:webHidden/>
          </w:rPr>
          <w:tab/>
        </w:r>
        <w:r w:rsidR="00D3155E">
          <w:rPr>
            <w:noProof/>
            <w:webHidden/>
          </w:rPr>
          <w:fldChar w:fldCharType="begin"/>
        </w:r>
        <w:r w:rsidR="00D3155E">
          <w:rPr>
            <w:noProof/>
            <w:webHidden/>
          </w:rPr>
          <w:instrText xml:space="preserve"> PAGEREF _Toc65492339 \h </w:instrText>
        </w:r>
        <w:r w:rsidR="00D3155E">
          <w:rPr>
            <w:noProof/>
            <w:webHidden/>
          </w:rPr>
        </w:r>
        <w:r w:rsidR="00D3155E">
          <w:rPr>
            <w:noProof/>
            <w:webHidden/>
          </w:rPr>
          <w:fldChar w:fldCharType="separate"/>
        </w:r>
        <w:r w:rsidR="00BC437D">
          <w:rPr>
            <w:noProof/>
            <w:webHidden/>
          </w:rPr>
          <w:t>89</w:t>
        </w:r>
        <w:r w:rsidR="00D3155E">
          <w:rPr>
            <w:noProof/>
            <w:webHidden/>
          </w:rPr>
          <w:fldChar w:fldCharType="end"/>
        </w:r>
      </w:hyperlink>
    </w:p>
    <w:p w:rsidR="00D3155E" w:rsidRDefault="001E469E">
      <w:pPr>
        <w:pStyle w:val="41"/>
        <w:tabs>
          <w:tab w:val="right" w:leader="dot" w:pos="9288"/>
        </w:tabs>
        <w:rPr>
          <w:noProof/>
        </w:rPr>
      </w:pPr>
      <w:hyperlink w:anchor="_Toc65492340" w:history="1">
        <w:r w:rsidR="00D3155E" w:rsidRPr="00D83943">
          <w:rPr>
            <w:rStyle w:val="ab"/>
            <w:rFonts w:ascii="Meiryo UI" w:eastAsia="Meiryo UI" w:hAnsi="Meiryo UI" w:cs="Meiryo UI" w:hint="eastAsia"/>
            <w:b/>
            <w:noProof/>
          </w:rPr>
          <w:t>②地位承継の承認の基準</w:t>
        </w:r>
        <w:r w:rsidR="00D3155E">
          <w:rPr>
            <w:noProof/>
            <w:webHidden/>
          </w:rPr>
          <w:tab/>
        </w:r>
        <w:r w:rsidR="00D3155E">
          <w:rPr>
            <w:noProof/>
            <w:webHidden/>
          </w:rPr>
          <w:fldChar w:fldCharType="begin"/>
        </w:r>
        <w:r w:rsidR="00D3155E">
          <w:rPr>
            <w:noProof/>
            <w:webHidden/>
          </w:rPr>
          <w:instrText xml:space="preserve"> PAGEREF _Toc65492340 \h </w:instrText>
        </w:r>
        <w:r w:rsidR="00D3155E">
          <w:rPr>
            <w:noProof/>
            <w:webHidden/>
          </w:rPr>
        </w:r>
        <w:r w:rsidR="00D3155E">
          <w:rPr>
            <w:noProof/>
            <w:webHidden/>
          </w:rPr>
          <w:fldChar w:fldCharType="separate"/>
        </w:r>
        <w:r w:rsidR="00BC437D">
          <w:rPr>
            <w:noProof/>
            <w:webHidden/>
          </w:rPr>
          <w:t>90</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41" w:history="1">
        <w:r w:rsidR="00D3155E" w:rsidRPr="00D83943">
          <w:rPr>
            <w:rStyle w:val="ab"/>
            <w:rFonts w:ascii="Meiryo UI" w:eastAsia="Meiryo UI" w:hAnsi="Meiryo UI" w:cs="Meiryo UI" w:hint="eastAsia"/>
            <w:b/>
            <w:noProof/>
          </w:rPr>
          <w:t>（５）命令・許可の取消し</w:t>
        </w:r>
        <w:r w:rsidR="00D3155E">
          <w:rPr>
            <w:noProof/>
            <w:webHidden/>
          </w:rPr>
          <w:tab/>
        </w:r>
        <w:r w:rsidR="00D3155E">
          <w:rPr>
            <w:noProof/>
            <w:webHidden/>
          </w:rPr>
          <w:fldChar w:fldCharType="begin"/>
        </w:r>
        <w:r w:rsidR="00D3155E">
          <w:rPr>
            <w:noProof/>
            <w:webHidden/>
          </w:rPr>
          <w:instrText xml:space="preserve"> PAGEREF _Toc65492341 \h </w:instrText>
        </w:r>
        <w:r w:rsidR="00D3155E">
          <w:rPr>
            <w:noProof/>
            <w:webHidden/>
          </w:rPr>
        </w:r>
        <w:r w:rsidR="00D3155E">
          <w:rPr>
            <w:noProof/>
            <w:webHidden/>
          </w:rPr>
          <w:fldChar w:fldCharType="separate"/>
        </w:r>
        <w:r w:rsidR="00BC437D">
          <w:rPr>
            <w:noProof/>
            <w:webHidden/>
          </w:rPr>
          <w:t>92</w:t>
        </w:r>
        <w:r w:rsidR="00D3155E">
          <w:rPr>
            <w:noProof/>
            <w:webHidden/>
          </w:rPr>
          <w:fldChar w:fldCharType="end"/>
        </w:r>
      </w:hyperlink>
    </w:p>
    <w:p w:rsidR="00D3155E" w:rsidRDefault="001E469E">
      <w:pPr>
        <w:pStyle w:val="41"/>
        <w:tabs>
          <w:tab w:val="right" w:leader="dot" w:pos="9288"/>
        </w:tabs>
        <w:rPr>
          <w:noProof/>
        </w:rPr>
      </w:pPr>
      <w:hyperlink w:anchor="_Toc65492342" w:history="1">
        <w:r w:rsidR="00D3155E" w:rsidRPr="00D83943">
          <w:rPr>
            <w:rStyle w:val="ab"/>
            <w:rFonts w:ascii="Meiryo UI" w:eastAsia="Meiryo UI" w:hAnsi="Meiryo UI" w:cs="Meiryo UI" w:hint="eastAsia"/>
            <w:b/>
            <w:noProof/>
          </w:rPr>
          <w:t>①命令</w:t>
        </w:r>
        <w:r w:rsidR="00D3155E">
          <w:rPr>
            <w:noProof/>
            <w:webHidden/>
          </w:rPr>
          <w:tab/>
        </w:r>
        <w:r w:rsidR="00D3155E">
          <w:rPr>
            <w:noProof/>
            <w:webHidden/>
          </w:rPr>
          <w:fldChar w:fldCharType="begin"/>
        </w:r>
        <w:r w:rsidR="00D3155E">
          <w:rPr>
            <w:noProof/>
            <w:webHidden/>
          </w:rPr>
          <w:instrText xml:space="preserve"> PAGEREF _Toc65492342 \h </w:instrText>
        </w:r>
        <w:r w:rsidR="00D3155E">
          <w:rPr>
            <w:noProof/>
            <w:webHidden/>
          </w:rPr>
        </w:r>
        <w:r w:rsidR="00D3155E">
          <w:rPr>
            <w:noProof/>
            <w:webHidden/>
          </w:rPr>
          <w:fldChar w:fldCharType="separate"/>
        </w:r>
        <w:r w:rsidR="00BC437D">
          <w:rPr>
            <w:noProof/>
            <w:webHidden/>
          </w:rPr>
          <w:t>92</w:t>
        </w:r>
        <w:r w:rsidR="00D3155E">
          <w:rPr>
            <w:noProof/>
            <w:webHidden/>
          </w:rPr>
          <w:fldChar w:fldCharType="end"/>
        </w:r>
      </w:hyperlink>
    </w:p>
    <w:p w:rsidR="00D3155E" w:rsidRDefault="001E469E">
      <w:pPr>
        <w:pStyle w:val="41"/>
        <w:tabs>
          <w:tab w:val="right" w:leader="dot" w:pos="9288"/>
        </w:tabs>
        <w:rPr>
          <w:noProof/>
        </w:rPr>
      </w:pPr>
      <w:hyperlink w:anchor="_Toc65492343" w:history="1">
        <w:r w:rsidR="00D3155E" w:rsidRPr="00D83943">
          <w:rPr>
            <w:rStyle w:val="ab"/>
            <w:rFonts w:ascii="Meiryo UI" w:eastAsia="Meiryo UI" w:hAnsi="Meiryo UI" w:cs="Meiryo UI" w:hint="eastAsia"/>
            <w:b/>
            <w:noProof/>
          </w:rPr>
          <w:t>②許可の取消し及び土砂埋立て等の停止命令</w:t>
        </w:r>
        <w:r w:rsidR="00D3155E">
          <w:rPr>
            <w:noProof/>
            <w:webHidden/>
          </w:rPr>
          <w:tab/>
        </w:r>
        <w:r w:rsidR="00D3155E">
          <w:rPr>
            <w:noProof/>
            <w:webHidden/>
          </w:rPr>
          <w:fldChar w:fldCharType="begin"/>
        </w:r>
        <w:r w:rsidR="00D3155E">
          <w:rPr>
            <w:noProof/>
            <w:webHidden/>
          </w:rPr>
          <w:instrText xml:space="preserve"> PAGEREF _Toc65492343 \h </w:instrText>
        </w:r>
        <w:r w:rsidR="00D3155E">
          <w:rPr>
            <w:noProof/>
            <w:webHidden/>
          </w:rPr>
        </w:r>
        <w:r w:rsidR="00D3155E">
          <w:rPr>
            <w:noProof/>
            <w:webHidden/>
          </w:rPr>
          <w:fldChar w:fldCharType="separate"/>
        </w:r>
        <w:r w:rsidR="00BC437D">
          <w:rPr>
            <w:noProof/>
            <w:webHidden/>
          </w:rPr>
          <w:t>92</w:t>
        </w:r>
        <w:r w:rsidR="00D3155E">
          <w:rPr>
            <w:noProof/>
            <w:webHidden/>
          </w:rPr>
          <w:fldChar w:fldCharType="end"/>
        </w:r>
      </w:hyperlink>
    </w:p>
    <w:p w:rsidR="00D3155E" w:rsidRDefault="001E469E">
      <w:pPr>
        <w:pStyle w:val="41"/>
        <w:tabs>
          <w:tab w:val="right" w:leader="dot" w:pos="9288"/>
        </w:tabs>
        <w:rPr>
          <w:noProof/>
        </w:rPr>
      </w:pPr>
      <w:hyperlink w:anchor="_Toc65492344" w:history="1">
        <w:r w:rsidR="00D3155E" w:rsidRPr="00D83943">
          <w:rPr>
            <w:rStyle w:val="ab"/>
            <w:rFonts w:ascii="Meiryo UI" w:eastAsia="Meiryo UI" w:hAnsi="Meiryo UI" w:cs="Meiryo UI" w:hint="eastAsia"/>
            <w:b/>
            <w:noProof/>
          </w:rPr>
          <w:t>③命令時の公表</w:t>
        </w:r>
        <w:r w:rsidR="00D3155E">
          <w:rPr>
            <w:noProof/>
            <w:webHidden/>
          </w:rPr>
          <w:tab/>
        </w:r>
        <w:r w:rsidR="00D3155E">
          <w:rPr>
            <w:noProof/>
            <w:webHidden/>
          </w:rPr>
          <w:fldChar w:fldCharType="begin"/>
        </w:r>
        <w:r w:rsidR="00D3155E">
          <w:rPr>
            <w:noProof/>
            <w:webHidden/>
          </w:rPr>
          <w:instrText xml:space="preserve"> PAGEREF _Toc65492344 \h </w:instrText>
        </w:r>
        <w:r w:rsidR="00D3155E">
          <w:rPr>
            <w:noProof/>
            <w:webHidden/>
          </w:rPr>
        </w:r>
        <w:r w:rsidR="00D3155E">
          <w:rPr>
            <w:noProof/>
            <w:webHidden/>
          </w:rPr>
          <w:fldChar w:fldCharType="separate"/>
        </w:r>
        <w:r w:rsidR="00BC437D">
          <w:rPr>
            <w:noProof/>
            <w:webHidden/>
          </w:rPr>
          <w:t>92</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45" w:history="1">
        <w:r w:rsidR="00D3155E" w:rsidRPr="00D83943">
          <w:rPr>
            <w:rStyle w:val="ab"/>
            <w:rFonts w:ascii="Meiryo UI" w:eastAsia="Meiryo UI" w:hAnsi="Meiryo UI" w:cs="Meiryo UI" w:hint="eastAsia"/>
            <w:b/>
            <w:noProof/>
          </w:rPr>
          <w:t>（６）搬入禁止区域の指定</w:t>
        </w:r>
        <w:r w:rsidR="00D3155E">
          <w:rPr>
            <w:noProof/>
            <w:webHidden/>
          </w:rPr>
          <w:tab/>
        </w:r>
        <w:r w:rsidR="00D3155E">
          <w:rPr>
            <w:noProof/>
            <w:webHidden/>
          </w:rPr>
          <w:fldChar w:fldCharType="begin"/>
        </w:r>
        <w:r w:rsidR="00D3155E">
          <w:rPr>
            <w:noProof/>
            <w:webHidden/>
          </w:rPr>
          <w:instrText xml:space="preserve"> PAGEREF _Toc65492345 \h </w:instrText>
        </w:r>
        <w:r w:rsidR="00D3155E">
          <w:rPr>
            <w:noProof/>
            <w:webHidden/>
          </w:rPr>
        </w:r>
        <w:r w:rsidR="00D3155E">
          <w:rPr>
            <w:noProof/>
            <w:webHidden/>
          </w:rPr>
          <w:fldChar w:fldCharType="separate"/>
        </w:r>
        <w:r w:rsidR="00BC437D">
          <w:rPr>
            <w:noProof/>
            <w:webHidden/>
          </w:rPr>
          <w:t>95</w:t>
        </w:r>
        <w:r w:rsidR="00D3155E">
          <w:rPr>
            <w:noProof/>
            <w:webHidden/>
          </w:rPr>
          <w:fldChar w:fldCharType="end"/>
        </w:r>
      </w:hyperlink>
    </w:p>
    <w:p w:rsidR="00D3155E" w:rsidRDefault="001E469E">
      <w:pPr>
        <w:pStyle w:val="41"/>
        <w:tabs>
          <w:tab w:val="right" w:leader="dot" w:pos="9288"/>
        </w:tabs>
        <w:rPr>
          <w:noProof/>
        </w:rPr>
      </w:pPr>
      <w:hyperlink w:anchor="_Toc65492346" w:history="1">
        <w:r w:rsidR="00D3155E" w:rsidRPr="00D83943">
          <w:rPr>
            <w:rStyle w:val="ab"/>
            <w:rFonts w:ascii="Meiryo UI" w:eastAsia="Meiryo UI" w:hAnsi="Meiryo UI" w:cs="Meiryo UI" w:hint="eastAsia"/>
            <w:b/>
            <w:noProof/>
          </w:rPr>
          <w:t>①搬入禁止区域の指定</w:t>
        </w:r>
        <w:r w:rsidR="00D3155E">
          <w:rPr>
            <w:noProof/>
            <w:webHidden/>
          </w:rPr>
          <w:tab/>
        </w:r>
        <w:r w:rsidR="00D3155E">
          <w:rPr>
            <w:noProof/>
            <w:webHidden/>
          </w:rPr>
          <w:fldChar w:fldCharType="begin"/>
        </w:r>
        <w:r w:rsidR="00D3155E">
          <w:rPr>
            <w:noProof/>
            <w:webHidden/>
          </w:rPr>
          <w:instrText xml:space="preserve"> PAGEREF _Toc65492346 \h </w:instrText>
        </w:r>
        <w:r w:rsidR="00D3155E">
          <w:rPr>
            <w:noProof/>
            <w:webHidden/>
          </w:rPr>
        </w:r>
        <w:r w:rsidR="00D3155E">
          <w:rPr>
            <w:noProof/>
            <w:webHidden/>
          </w:rPr>
          <w:fldChar w:fldCharType="separate"/>
        </w:r>
        <w:r w:rsidR="00BC437D">
          <w:rPr>
            <w:noProof/>
            <w:webHidden/>
          </w:rPr>
          <w:t>95</w:t>
        </w:r>
        <w:r w:rsidR="00D3155E">
          <w:rPr>
            <w:noProof/>
            <w:webHidden/>
          </w:rPr>
          <w:fldChar w:fldCharType="end"/>
        </w:r>
      </w:hyperlink>
    </w:p>
    <w:p w:rsidR="00D3155E" w:rsidRDefault="001E469E">
      <w:pPr>
        <w:pStyle w:val="41"/>
        <w:tabs>
          <w:tab w:val="right" w:leader="dot" w:pos="9288"/>
        </w:tabs>
        <w:rPr>
          <w:noProof/>
        </w:rPr>
      </w:pPr>
      <w:hyperlink w:anchor="_Toc65492347" w:history="1">
        <w:r w:rsidR="00D3155E" w:rsidRPr="00D83943">
          <w:rPr>
            <w:rStyle w:val="ab"/>
            <w:rFonts w:ascii="Meiryo UI" w:eastAsia="Meiryo UI" w:hAnsi="Meiryo UI" w:cs="Meiryo UI" w:hint="eastAsia"/>
            <w:b/>
            <w:noProof/>
          </w:rPr>
          <w:t>②搬入禁止区域の指定の解除</w:t>
        </w:r>
        <w:r w:rsidR="00D3155E">
          <w:rPr>
            <w:noProof/>
            <w:webHidden/>
          </w:rPr>
          <w:tab/>
        </w:r>
        <w:r w:rsidR="00D3155E">
          <w:rPr>
            <w:noProof/>
            <w:webHidden/>
          </w:rPr>
          <w:fldChar w:fldCharType="begin"/>
        </w:r>
        <w:r w:rsidR="00D3155E">
          <w:rPr>
            <w:noProof/>
            <w:webHidden/>
          </w:rPr>
          <w:instrText xml:space="preserve"> PAGEREF _Toc65492347 \h </w:instrText>
        </w:r>
        <w:r w:rsidR="00D3155E">
          <w:rPr>
            <w:noProof/>
            <w:webHidden/>
          </w:rPr>
        </w:r>
        <w:r w:rsidR="00D3155E">
          <w:rPr>
            <w:noProof/>
            <w:webHidden/>
          </w:rPr>
          <w:fldChar w:fldCharType="separate"/>
        </w:r>
        <w:r w:rsidR="00BC437D">
          <w:rPr>
            <w:noProof/>
            <w:webHidden/>
          </w:rPr>
          <w:t>96</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48" w:history="1">
        <w:r w:rsidR="00D3155E" w:rsidRPr="00D83943">
          <w:rPr>
            <w:rStyle w:val="ab"/>
            <w:rFonts w:ascii="Meiryo UI" w:eastAsia="Meiryo UI" w:hAnsi="Meiryo UI" w:cs="Meiryo UI" w:hint="eastAsia"/>
            <w:b/>
            <w:noProof/>
          </w:rPr>
          <w:t>（７）その他（報告徴収・立入検査、罰則）</w:t>
        </w:r>
        <w:r w:rsidR="00D3155E">
          <w:rPr>
            <w:noProof/>
            <w:webHidden/>
          </w:rPr>
          <w:tab/>
        </w:r>
        <w:r w:rsidR="00D3155E">
          <w:rPr>
            <w:noProof/>
            <w:webHidden/>
          </w:rPr>
          <w:fldChar w:fldCharType="begin"/>
        </w:r>
        <w:r w:rsidR="00D3155E">
          <w:rPr>
            <w:noProof/>
            <w:webHidden/>
          </w:rPr>
          <w:instrText xml:space="preserve"> PAGEREF _Toc65492348 \h </w:instrText>
        </w:r>
        <w:r w:rsidR="00D3155E">
          <w:rPr>
            <w:noProof/>
            <w:webHidden/>
          </w:rPr>
        </w:r>
        <w:r w:rsidR="00D3155E">
          <w:rPr>
            <w:noProof/>
            <w:webHidden/>
          </w:rPr>
          <w:fldChar w:fldCharType="separate"/>
        </w:r>
        <w:r w:rsidR="00BC437D">
          <w:rPr>
            <w:noProof/>
            <w:webHidden/>
          </w:rPr>
          <w:t>97</w:t>
        </w:r>
        <w:r w:rsidR="00D3155E">
          <w:rPr>
            <w:noProof/>
            <w:webHidden/>
          </w:rPr>
          <w:fldChar w:fldCharType="end"/>
        </w:r>
      </w:hyperlink>
    </w:p>
    <w:p w:rsidR="00D3155E" w:rsidRDefault="001E469E">
      <w:pPr>
        <w:pStyle w:val="41"/>
        <w:tabs>
          <w:tab w:val="right" w:leader="dot" w:pos="9288"/>
        </w:tabs>
        <w:rPr>
          <w:noProof/>
        </w:rPr>
      </w:pPr>
      <w:hyperlink w:anchor="_Toc65492349" w:history="1">
        <w:r w:rsidR="00D3155E" w:rsidRPr="00D83943">
          <w:rPr>
            <w:rStyle w:val="ab"/>
            <w:rFonts w:ascii="Meiryo UI" w:eastAsia="Meiryo UI" w:hAnsi="Meiryo UI" w:cs="Meiryo UI" w:hint="eastAsia"/>
            <w:b/>
            <w:noProof/>
          </w:rPr>
          <w:t>①報告徴収</w:t>
        </w:r>
        <w:r w:rsidR="00D3155E">
          <w:rPr>
            <w:noProof/>
            <w:webHidden/>
          </w:rPr>
          <w:tab/>
        </w:r>
        <w:r w:rsidR="00D3155E">
          <w:rPr>
            <w:noProof/>
            <w:webHidden/>
          </w:rPr>
          <w:fldChar w:fldCharType="begin"/>
        </w:r>
        <w:r w:rsidR="00D3155E">
          <w:rPr>
            <w:noProof/>
            <w:webHidden/>
          </w:rPr>
          <w:instrText xml:space="preserve"> PAGEREF _Toc65492349 \h </w:instrText>
        </w:r>
        <w:r w:rsidR="00D3155E">
          <w:rPr>
            <w:noProof/>
            <w:webHidden/>
          </w:rPr>
        </w:r>
        <w:r w:rsidR="00D3155E">
          <w:rPr>
            <w:noProof/>
            <w:webHidden/>
          </w:rPr>
          <w:fldChar w:fldCharType="separate"/>
        </w:r>
        <w:r w:rsidR="00BC437D">
          <w:rPr>
            <w:noProof/>
            <w:webHidden/>
          </w:rPr>
          <w:t>97</w:t>
        </w:r>
        <w:r w:rsidR="00D3155E">
          <w:rPr>
            <w:noProof/>
            <w:webHidden/>
          </w:rPr>
          <w:fldChar w:fldCharType="end"/>
        </w:r>
      </w:hyperlink>
    </w:p>
    <w:p w:rsidR="00D3155E" w:rsidRDefault="001E469E">
      <w:pPr>
        <w:pStyle w:val="41"/>
        <w:tabs>
          <w:tab w:val="right" w:leader="dot" w:pos="9288"/>
        </w:tabs>
        <w:rPr>
          <w:noProof/>
        </w:rPr>
      </w:pPr>
      <w:hyperlink w:anchor="_Toc65492350" w:history="1">
        <w:r w:rsidR="00D3155E" w:rsidRPr="00D83943">
          <w:rPr>
            <w:rStyle w:val="ab"/>
            <w:rFonts w:ascii="Meiryo UI" w:eastAsia="Meiryo UI" w:hAnsi="Meiryo UI" w:cs="Meiryo UI" w:hint="eastAsia"/>
            <w:b/>
            <w:noProof/>
          </w:rPr>
          <w:t>②立入検査</w:t>
        </w:r>
        <w:r w:rsidR="00D3155E">
          <w:rPr>
            <w:noProof/>
            <w:webHidden/>
          </w:rPr>
          <w:tab/>
        </w:r>
        <w:r w:rsidR="00D3155E">
          <w:rPr>
            <w:noProof/>
            <w:webHidden/>
          </w:rPr>
          <w:fldChar w:fldCharType="begin"/>
        </w:r>
        <w:r w:rsidR="00D3155E">
          <w:rPr>
            <w:noProof/>
            <w:webHidden/>
          </w:rPr>
          <w:instrText xml:space="preserve"> PAGEREF _Toc65492350 \h </w:instrText>
        </w:r>
        <w:r w:rsidR="00D3155E">
          <w:rPr>
            <w:noProof/>
            <w:webHidden/>
          </w:rPr>
        </w:r>
        <w:r w:rsidR="00D3155E">
          <w:rPr>
            <w:noProof/>
            <w:webHidden/>
          </w:rPr>
          <w:fldChar w:fldCharType="separate"/>
        </w:r>
        <w:r w:rsidR="00BC437D">
          <w:rPr>
            <w:noProof/>
            <w:webHidden/>
          </w:rPr>
          <w:t>97</w:t>
        </w:r>
        <w:r w:rsidR="00D3155E">
          <w:rPr>
            <w:noProof/>
            <w:webHidden/>
          </w:rPr>
          <w:fldChar w:fldCharType="end"/>
        </w:r>
      </w:hyperlink>
    </w:p>
    <w:p w:rsidR="00D3155E" w:rsidRDefault="001E469E">
      <w:pPr>
        <w:pStyle w:val="41"/>
        <w:tabs>
          <w:tab w:val="right" w:leader="dot" w:pos="9288"/>
        </w:tabs>
        <w:rPr>
          <w:noProof/>
        </w:rPr>
      </w:pPr>
      <w:hyperlink w:anchor="_Toc65492351" w:history="1">
        <w:r w:rsidR="00D3155E" w:rsidRPr="00D83943">
          <w:rPr>
            <w:rStyle w:val="ab"/>
            <w:rFonts w:ascii="Meiryo UI" w:eastAsia="Meiryo UI" w:hAnsi="Meiryo UI" w:cs="Meiryo UI" w:hint="eastAsia"/>
            <w:b/>
            <w:noProof/>
          </w:rPr>
          <w:t>③罰則</w:t>
        </w:r>
        <w:r w:rsidR="00D3155E">
          <w:rPr>
            <w:noProof/>
            <w:webHidden/>
          </w:rPr>
          <w:tab/>
        </w:r>
        <w:r w:rsidR="00D3155E">
          <w:rPr>
            <w:noProof/>
            <w:webHidden/>
          </w:rPr>
          <w:fldChar w:fldCharType="begin"/>
        </w:r>
        <w:r w:rsidR="00D3155E">
          <w:rPr>
            <w:noProof/>
            <w:webHidden/>
          </w:rPr>
          <w:instrText xml:space="preserve"> PAGEREF _Toc65492351 \h </w:instrText>
        </w:r>
        <w:r w:rsidR="00D3155E">
          <w:rPr>
            <w:noProof/>
            <w:webHidden/>
          </w:rPr>
        </w:r>
        <w:r w:rsidR="00D3155E">
          <w:rPr>
            <w:noProof/>
            <w:webHidden/>
          </w:rPr>
          <w:fldChar w:fldCharType="separate"/>
        </w:r>
        <w:r w:rsidR="00BC437D">
          <w:rPr>
            <w:noProof/>
            <w:webHidden/>
          </w:rPr>
          <w:t>97</w:t>
        </w:r>
        <w:r w:rsidR="00D3155E">
          <w:rPr>
            <w:noProof/>
            <w:webHidden/>
          </w:rPr>
          <w:fldChar w:fldCharType="end"/>
        </w:r>
      </w:hyperlink>
    </w:p>
    <w:p w:rsidR="00D3155E" w:rsidRDefault="001E469E">
      <w:pPr>
        <w:pStyle w:val="21"/>
        <w:rPr>
          <w:rFonts w:asciiTheme="minorHAnsi" w:eastAsiaTheme="minorEastAsia" w:hAnsiTheme="minorHAnsi" w:cstheme="minorBidi"/>
          <w:noProof/>
          <w:szCs w:val="22"/>
        </w:rPr>
      </w:pPr>
      <w:hyperlink w:anchor="_Toc65492352" w:history="1">
        <w:r w:rsidR="00D3155E" w:rsidRPr="00D83943">
          <w:rPr>
            <w:rStyle w:val="ab"/>
            <w:rFonts w:ascii="Meiryo UI" w:eastAsia="Meiryo UI" w:hAnsi="Meiryo UI" w:cs="Meiryo UI" w:hint="eastAsia"/>
            <w:b/>
            <w:noProof/>
          </w:rPr>
          <w:t>５．土地所有者の責務等</w:t>
        </w:r>
        <w:r w:rsidR="00D3155E">
          <w:rPr>
            <w:noProof/>
            <w:webHidden/>
          </w:rPr>
          <w:tab/>
        </w:r>
        <w:r w:rsidR="00D3155E">
          <w:rPr>
            <w:noProof/>
            <w:webHidden/>
          </w:rPr>
          <w:fldChar w:fldCharType="begin"/>
        </w:r>
        <w:r w:rsidR="00D3155E">
          <w:rPr>
            <w:noProof/>
            <w:webHidden/>
          </w:rPr>
          <w:instrText xml:space="preserve"> PAGEREF _Toc65492352 \h </w:instrText>
        </w:r>
        <w:r w:rsidR="00D3155E">
          <w:rPr>
            <w:noProof/>
            <w:webHidden/>
          </w:rPr>
        </w:r>
        <w:r w:rsidR="00D3155E">
          <w:rPr>
            <w:noProof/>
            <w:webHidden/>
          </w:rPr>
          <w:fldChar w:fldCharType="separate"/>
        </w:r>
        <w:r w:rsidR="00BC437D">
          <w:rPr>
            <w:noProof/>
            <w:webHidden/>
          </w:rPr>
          <w:t>99</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53" w:history="1">
        <w:r w:rsidR="00D3155E" w:rsidRPr="00D83943">
          <w:rPr>
            <w:rStyle w:val="ab"/>
            <w:rFonts w:ascii="Meiryo UI" w:eastAsia="Meiryo UI" w:hAnsi="Meiryo UI" w:cs="Meiryo UI" w:hint="eastAsia"/>
            <w:b/>
            <w:noProof/>
          </w:rPr>
          <w:t>（１）土地所有者の責務</w:t>
        </w:r>
        <w:r w:rsidR="00D3155E">
          <w:rPr>
            <w:noProof/>
            <w:webHidden/>
          </w:rPr>
          <w:tab/>
        </w:r>
        <w:r w:rsidR="00D3155E">
          <w:rPr>
            <w:noProof/>
            <w:webHidden/>
          </w:rPr>
          <w:fldChar w:fldCharType="begin"/>
        </w:r>
        <w:r w:rsidR="00D3155E">
          <w:rPr>
            <w:noProof/>
            <w:webHidden/>
          </w:rPr>
          <w:instrText xml:space="preserve"> PAGEREF _Toc65492353 \h </w:instrText>
        </w:r>
        <w:r w:rsidR="00D3155E">
          <w:rPr>
            <w:noProof/>
            <w:webHidden/>
          </w:rPr>
        </w:r>
        <w:r w:rsidR="00D3155E">
          <w:rPr>
            <w:noProof/>
            <w:webHidden/>
          </w:rPr>
          <w:fldChar w:fldCharType="separate"/>
        </w:r>
        <w:r w:rsidR="00BC437D">
          <w:rPr>
            <w:noProof/>
            <w:webHidden/>
          </w:rPr>
          <w:t>99</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54" w:history="1">
        <w:r w:rsidR="00D3155E" w:rsidRPr="00D83943">
          <w:rPr>
            <w:rStyle w:val="ab"/>
            <w:rFonts w:ascii="Meiryo UI" w:eastAsia="Meiryo UI" w:hAnsi="Meiryo UI" w:cs="Meiryo UI" w:hint="eastAsia"/>
            <w:b/>
            <w:noProof/>
          </w:rPr>
          <w:t>（２）土地所有者の義務</w:t>
        </w:r>
        <w:r w:rsidR="00D3155E">
          <w:rPr>
            <w:noProof/>
            <w:webHidden/>
          </w:rPr>
          <w:tab/>
        </w:r>
        <w:r w:rsidR="00D3155E">
          <w:rPr>
            <w:noProof/>
            <w:webHidden/>
          </w:rPr>
          <w:fldChar w:fldCharType="begin"/>
        </w:r>
        <w:r w:rsidR="00D3155E">
          <w:rPr>
            <w:noProof/>
            <w:webHidden/>
          </w:rPr>
          <w:instrText xml:space="preserve"> PAGEREF _Toc65492354 \h </w:instrText>
        </w:r>
        <w:r w:rsidR="00D3155E">
          <w:rPr>
            <w:noProof/>
            <w:webHidden/>
          </w:rPr>
        </w:r>
        <w:r w:rsidR="00D3155E">
          <w:rPr>
            <w:noProof/>
            <w:webHidden/>
          </w:rPr>
          <w:fldChar w:fldCharType="separate"/>
        </w:r>
        <w:r w:rsidR="00BC437D">
          <w:rPr>
            <w:noProof/>
            <w:webHidden/>
          </w:rPr>
          <w:t>99</w:t>
        </w:r>
        <w:r w:rsidR="00D3155E">
          <w:rPr>
            <w:noProof/>
            <w:webHidden/>
          </w:rPr>
          <w:fldChar w:fldCharType="end"/>
        </w:r>
      </w:hyperlink>
    </w:p>
    <w:p w:rsidR="00D3155E" w:rsidRDefault="001E469E">
      <w:pPr>
        <w:pStyle w:val="41"/>
        <w:tabs>
          <w:tab w:val="right" w:leader="dot" w:pos="9288"/>
        </w:tabs>
        <w:rPr>
          <w:noProof/>
        </w:rPr>
      </w:pPr>
      <w:hyperlink w:anchor="_Toc65492355" w:history="1">
        <w:r w:rsidR="00D3155E" w:rsidRPr="00D83943">
          <w:rPr>
            <w:rStyle w:val="ab"/>
            <w:rFonts w:ascii="Meiryo UI" w:eastAsia="Meiryo UI" w:hAnsi="Meiryo UI" w:cs="Meiryo UI" w:hint="eastAsia"/>
            <w:b/>
            <w:noProof/>
          </w:rPr>
          <w:t>①埋立て等に同意する場合</w:t>
        </w:r>
        <w:r w:rsidR="00D3155E">
          <w:rPr>
            <w:noProof/>
            <w:webHidden/>
          </w:rPr>
          <w:tab/>
        </w:r>
        <w:r w:rsidR="00D3155E">
          <w:rPr>
            <w:noProof/>
            <w:webHidden/>
          </w:rPr>
          <w:fldChar w:fldCharType="begin"/>
        </w:r>
        <w:r w:rsidR="00D3155E">
          <w:rPr>
            <w:noProof/>
            <w:webHidden/>
          </w:rPr>
          <w:instrText xml:space="preserve"> PAGEREF _Toc65492355 \h </w:instrText>
        </w:r>
        <w:r w:rsidR="00D3155E">
          <w:rPr>
            <w:noProof/>
            <w:webHidden/>
          </w:rPr>
        </w:r>
        <w:r w:rsidR="00D3155E">
          <w:rPr>
            <w:noProof/>
            <w:webHidden/>
          </w:rPr>
          <w:fldChar w:fldCharType="separate"/>
        </w:r>
        <w:r w:rsidR="00BC437D">
          <w:rPr>
            <w:noProof/>
            <w:webHidden/>
          </w:rPr>
          <w:t>99</w:t>
        </w:r>
        <w:r w:rsidR="00D3155E">
          <w:rPr>
            <w:noProof/>
            <w:webHidden/>
          </w:rPr>
          <w:fldChar w:fldCharType="end"/>
        </w:r>
      </w:hyperlink>
    </w:p>
    <w:p w:rsidR="00D3155E" w:rsidRDefault="001E469E">
      <w:pPr>
        <w:pStyle w:val="41"/>
        <w:tabs>
          <w:tab w:val="right" w:leader="dot" w:pos="9288"/>
        </w:tabs>
        <w:rPr>
          <w:noProof/>
        </w:rPr>
      </w:pPr>
      <w:hyperlink w:anchor="_Toc65492356" w:history="1">
        <w:r w:rsidR="00D3155E" w:rsidRPr="00D83943">
          <w:rPr>
            <w:rStyle w:val="ab"/>
            <w:rFonts w:ascii="Meiryo UI" w:eastAsia="Meiryo UI" w:hAnsi="Meiryo UI" w:cs="Meiryo UI" w:hint="eastAsia"/>
            <w:b/>
            <w:noProof/>
          </w:rPr>
          <w:t>②埋立て等に同意した場合</w:t>
        </w:r>
        <w:r w:rsidR="00D3155E">
          <w:rPr>
            <w:noProof/>
            <w:webHidden/>
          </w:rPr>
          <w:tab/>
        </w:r>
        <w:r w:rsidR="00D3155E">
          <w:rPr>
            <w:noProof/>
            <w:webHidden/>
          </w:rPr>
          <w:fldChar w:fldCharType="begin"/>
        </w:r>
        <w:r w:rsidR="00D3155E">
          <w:rPr>
            <w:noProof/>
            <w:webHidden/>
          </w:rPr>
          <w:instrText xml:space="preserve"> PAGEREF _Toc65492356 \h </w:instrText>
        </w:r>
        <w:r w:rsidR="00D3155E">
          <w:rPr>
            <w:noProof/>
            <w:webHidden/>
          </w:rPr>
        </w:r>
        <w:r w:rsidR="00D3155E">
          <w:rPr>
            <w:noProof/>
            <w:webHidden/>
          </w:rPr>
          <w:fldChar w:fldCharType="separate"/>
        </w:r>
        <w:r w:rsidR="00BC437D">
          <w:rPr>
            <w:noProof/>
            <w:webHidden/>
          </w:rPr>
          <w:t>99</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57" w:history="1">
        <w:r w:rsidR="00D3155E" w:rsidRPr="00D83943">
          <w:rPr>
            <w:rStyle w:val="ab"/>
            <w:rFonts w:ascii="Meiryo UI" w:eastAsia="Meiryo UI" w:hAnsi="Meiryo UI" w:cs="Meiryo UI" w:hint="eastAsia"/>
            <w:b/>
            <w:noProof/>
          </w:rPr>
          <w:t>（３）土地所有者への勧告・命令</w:t>
        </w:r>
        <w:r w:rsidR="00D3155E">
          <w:rPr>
            <w:noProof/>
            <w:webHidden/>
          </w:rPr>
          <w:tab/>
        </w:r>
        <w:r w:rsidR="00D3155E">
          <w:rPr>
            <w:noProof/>
            <w:webHidden/>
          </w:rPr>
          <w:fldChar w:fldCharType="begin"/>
        </w:r>
        <w:r w:rsidR="00D3155E">
          <w:rPr>
            <w:noProof/>
            <w:webHidden/>
          </w:rPr>
          <w:instrText xml:space="preserve"> PAGEREF _Toc65492357 \h </w:instrText>
        </w:r>
        <w:r w:rsidR="00D3155E">
          <w:rPr>
            <w:noProof/>
            <w:webHidden/>
          </w:rPr>
        </w:r>
        <w:r w:rsidR="00D3155E">
          <w:rPr>
            <w:noProof/>
            <w:webHidden/>
          </w:rPr>
          <w:fldChar w:fldCharType="separate"/>
        </w:r>
        <w:r w:rsidR="00BC437D">
          <w:rPr>
            <w:noProof/>
            <w:webHidden/>
          </w:rPr>
          <w:t>100</w:t>
        </w:r>
        <w:r w:rsidR="00D3155E">
          <w:rPr>
            <w:noProof/>
            <w:webHidden/>
          </w:rPr>
          <w:fldChar w:fldCharType="end"/>
        </w:r>
      </w:hyperlink>
    </w:p>
    <w:p w:rsidR="00D3155E" w:rsidRDefault="001E469E">
      <w:pPr>
        <w:pStyle w:val="41"/>
        <w:tabs>
          <w:tab w:val="right" w:leader="dot" w:pos="9288"/>
        </w:tabs>
        <w:rPr>
          <w:noProof/>
        </w:rPr>
      </w:pPr>
      <w:hyperlink w:anchor="_Toc65492358" w:history="1">
        <w:r w:rsidR="00D3155E" w:rsidRPr="00D83943">
          <w:rPr>
            <w:rStyle w:val="ab"/>
            <w:rFonts w:ascii="Meiryo UI" w:eastAsia="Meiryo UI" w:hAnsi="Meiryo UI" w:cs="Meiryo UI" w:hint="eastAsia"/>
            <w:b/>
            <w:noProof/>
          </w:rPr>
          <w:t>①土地所有者への勧告</w:t>
        </w:r>
        <w:r w:rsidR="00D3155E">
          <w:rPr>
            <w:noProof/>
            <w:webHidden/>
          </w:rPr>
          <w:tab/>
        </w:r>
        <w:r w:rsidR="00D3155E">
          <w:rPr>
            <w:noProof/>
            <w:webHidden/>
          </w:rPr>
          <w:fldChar w:fldCharType="begin"/>
        </w:r>
        <w:r w:rsidR="00D3155E">
          <w:rPr>
            <w:noProof/>
            <w:webHidden/>
          </w:rPr>
          <w:instrText xml:space="preserve"> PAGEREF _Toc65492358 \h </w:instrText>
        </w:r>
        <w:r w:rsidR="00D3155E">
          <w:rPr>
            <w:noProof/>
            <w:webHidden/>
          </w:rPr>
        </w:r>
        <w:r w:rsidR="00D3155E">
          <w:rPr>
            <w:noProof/>
            <w:webHidden/>
          </w:rPr>
          <w:fldChar w:fldCharType="separate"/>
        </w:r>
        <w:r w:rsidR="00BC437D">
          <w:rPr>
            <w:noProof/>
            <w:webHidden/>
          </w:rPr>
          <w:t>100</w:t>
        </w:r>
        <w:r w:rsidR="00D3155E">
          <w:rPr>
            <w:noProof/>
            <w:webHidden/>
          </w:rPr>
          <w:fldChar w:fldCharType="end"/>
        </w:r>
      </w:hyperlink>
    </w:p>
    <w:p w:rsidR="00D3155E" w:rsidRDefault="001E469E">
      <w:pPr>
        <w:pStyle w:val="21"/>
        <w:rPr>
          <w:rFonts w:asciiTheme="minorHAnsi" w:eastAsiaTheme="minorEastAsia" w:hAnsiTheme="minorHAnsi" w:cstheme="minorBidi"/>
          <w:noProof/>
          <w:szCs w:val="22"/>
        </w:rPr>
      </w:pPr>
      <w:hyperlink w:anchor="_Toc65492359" w:history="1">
        <w:r w:rsidR="00D3155E" w:rsidRPr="00D83943">
          <w:rPr>
            <w:rStyle w:val="ab"/>
            <w:rFonts w:ascii="Meiryo UI" w:eastAsia="Meiryo UI" w:hAnsi="Meiryo UI" w:cs="Meiryo UI" w:hint="eastAsia"/>
            <w:b/>
            <w:noProof/>
          </w:rPr>
          <w:t>６．土砂を発生させる者の責務等</w:t>
        </w:r>
        <w:r w:rsidR="00D3155E">
          <w:rPr>
            <w:noProof/>
            <w:webHidden/>
          </w:rPr>
          <w:tab/>
        </w:r>
        <w:r w:rsidR="00D3155E">
          <w:rPr>
            <w:noProof/>
            <w:webHidden/>
          </w:rPr>
          <w:fldChar w:fldCharType="begin"/>
        </w:r>
        <w:r w:rsidR="00D3155E">
          <w:rPr>
            <w:noProof/>
            <w:webHidden/>
          </w:rPr>
          <w:instrText xml:space="preserve"> PAGEREF _Toc65492359 \h </w:instrText>
        </w:r>
        <w:r w:rsidR="00D3155E">
          <w:rPr>
            <w:noProof/>
            <w:webHidden/>
          </w:rPr>
        </w:r>
        <w:r w:rsidR="00D3155E">
          <w:rPr>
            <w:noProof/>
            <w:webHidden/>
          </w:rPr>
          <w:fldChar w:fldCharType="separate"/>
        </w:r>
        <w:r w:rsidR="00BC437D">
          <w:rPr>
            <w:noProof/>
            <w:webHidden/>
          </w:rPr>
          <w:t>101</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60" w:history="1">
        <w:r w:rsidR="00D3155E" w:rsidRPr="00D83943">
          <w:rPr>
            <w:rStyle w:val="ab"/>
            <w:rFonts w:ascii="Meiryo UI" w:eastAsia="Meiryo UI" w:hAnsi="Meiryo UI" w:cs="Meiryo UI" w:hint="eastAsia"/>
            <w:b/>
            <w:noProof/>
          </w:rPr>
          <w:t>（１）土砂を発生させる者の責務（全ての方）</w:t>
        </w:r>
        <w:r w:rsidR="00D3155E">
          <w:rPr>
            <w:noProof/>
            <w:webHidden/>
          </w:rPr>
          <w:tab/>
        </w:r>
        <w:r w:rsidR="00D3155E">
          <w:rPr>
            <w:noProof/>
            <w:webHidden/>
          </w:rPr>
          <w:fldChar w:fldCharType="begin"/>
        </w:r>
        <w:r w:rsidR="00D3155E">
          <w:rPr>
            <w:noProof/>
            <w:webHidden/>
          </w:rPr>
          <w:instrText xml:space="preserve"> PAGEREF _Toc65492360 \h </w:instrText>
        </w:r>
        <w:r w:rsidR="00D3155E">
          <w:rPr>
            <w:noProof/>
            <w:webHidden/>
          </w:rPr>
        </w:r>
        <w:r w:rsidR="00D3155E">
          <w:rPr>
            <w:noProof/>
            <w:webHidden/>
          </w:rPr>
          <w:fldChar w:fldCharType="separate"/>
        </w:r>
        <w:r w:rsidR="00BC437D">
          <w:rPr>
            <w:noProof/>
            <w:webHidden/>
          </w:rPr>
          <w:t>101</w:t>
        </w:r>
        <w:r w:rsidR="00D3155E">
          <w:rPr>
            <w:noProof/>
            <w:webHidden/>
          </w:rPr>
          <w:fldChar w:fldCharType="end"/>
        </w:r>
      </w:hyperlink>
    </w:p>
    <w:p w:rsidR="00D3155E" w:rsidRDefault="001E469E">
      <w:pPr>
        <w:pStyle w:val="31"/>
        <w:tabs>
          <w:tab w:val="right" w:leader="dot" w:pos="9288"/>
        </w:tabs>
        <w:rPr>
          <w:rFonts w:asciiTheme="minorHAnsi" w:eastAsiaTheme="minorEastAsia" w:hAnsiTheme="minorHAnsi" w:cstheme="minorBidi"/>
          <w:noProof/>
          <w:szCs w:val="22"/>
        </w:rPr>
      </w:pPr>
      <w:hyperlink w:anchor="_Toc65492361" w:history="1">
        <w:r w:rsidR="00D3155E" w:rsidRPr="00D83943">
          <w:rPr>
            <w:rStyle w:val="ab"/>
            <w:rFonts w:ascii="Meiryo UI" w:eastAsia="Meiryo UI" w:hAnsi="Meiryo UI" w:cs="Meiryo UI" w:hint="eastAsia"/>
            <w:b/>
            <w:noProof/>
          </w:rPr>
          <w:t>（２）土砂を発生させる者の責務（許可を有する埋立て等区域に土砂を搬入する方）</w:t>
        </w:r>
        <w:r w:rsidR="00D3155E">
          <w:rPr>
            <w:noProof/>
            <w:webHidden/>
          </w:rPr>
          <w:tab/>
        </w:r>
        <w:r w:rsidR="00D3155E">
          <w:rPr>
            <w:noProof/>
            <w:webHidden/>
          </w:rPr>
          <w:fldChar w:fldCharType="begin"/>
        </w:r>
        <w:r w:rsidR="00D3155E">
          <w:rPr>
            <w:noProof/>
            <w:webHidden/>
          </w:rPr>
          <w:instrText xml:space="preserve"> PAGEREF _Toc65492361 \h </w:instrText>
        </w:r>
        <w:r w:rsidR="00D3155E">
          <w:rPr>
            <w:noProof/>
            <w:webHidden/>
          </w:rPr>
        </w:r>
        <w:r w:rsidR="00D3155E">
          <w:rPr>
            <w:noProof/>
            <w:webHidden/>
          </w:rPr>
          <w:fldChar w:fldCharType="separate"/>
        </w:r>
        <w:r w:rsidR="00BC437D">
          <w:rPr>
            <w:noProof/>
            <w:webHidden/>
          </w:rPr>
          <w:t>101</w:t>
        </w:r>
        <w:r w:rsidR="00D3155E">
          <w:rPr>
            <w:noProof/>
            <w:webHidden/>
          </w:rPr>
          <w:fldChar w:fldCharType="end"/>
        </w:r>
      </w:hyperlink>
    </w:p>
    <w:p w:rsidR="00A17A79" w:rsidRDefault="00C12E98" w:rsidP="00A17A79">
      <w:pPr>
        <w:rPr>
          <w:b/>
          <w:bCs/>
          <w:lang w:val="ja-JP"/>
        </w:rPr>
      </w:pPr>
      <w:r>
        <w:rPr>
          <w:rFonts w:ascii="Century" w:eastAsia="ＭＳ 明朝" w:hAnsi="Century" w:cs="Times New Roman"/>
          <w:szCs w:val="24"/>
        </w:rPr>
        <w:fldChar w:fldCharType="end"/>
      </w:r>
    </w:p>
    <w:p w:rsidR="00C674C5" w:rsidRDefault="00A17A79">
      <w:pPr>
        <w:widowControl/>
        <w:jc w:val="left"/>
        <w:rPr>
          <w:b/>
          <w:bCs/>
          <w:lang w:val="ja-JP"/>
        </w:rPr>
      </w:pPr>
      <w:r>
        <w:rPr>
          <w:b/>
          <w:bCs/>
          <w:lang w:val="ja-JP"/>
        </w:rPr>
        <w:br w:type="page"/>
      </w:r>
    </w:p>
    <w:p w:rsidR="00A17A79" w:rsidRPr="004D7F32" w:rsidRDefault="00A17A79" w:rsidP="00A17A79">
      <w:pPr>
        <w:pStyle w:val="1"/>
        <w:numPr>
          <w:ilvl w:val="0"/>
          <w:numId w:val="0"/>
        </w:numPr>
        <w:tabs>
          <w:tab w:val="left" w:pos="840"/>
        </w:tabs>
        <w:jc w:val="center"/>
        <w:rPr>
          <w:rFonts w:ascii="Meiryo UI" w:eastAsia="Meiryo UI" w:hAnsi="Meiryo UI" w:cs="Meiryo UI"/>
          <w:b/>
          <w:sz w:val="28"/>
          <w:szCs w:val="28"/>
          <w:lang w:eastAsia="ja-JP"/>
        </w:rPr>
      </w:pPr>
      <w:bookmarkStart w:id="0" w:name="_Toc65492279"/>
      <w:r w:rsidRPr="004D7F32">
        <w:rPr>
          <w:rFonts w:ascii="Meiryo UI" w:eastAsia="Meiryo UI" w:hAnsi="Meiryo UI" w:cs="Meiryo UI" w:hint="eastAsia"/>
          <w:b/>
          <w:sz w:val="28"/>
          <w:szCs w:val="28"/>
          <w:lang w:eastAsia="ja-JP"/>
        </w:rPr>
        <w:lastRenderedPageBreak/>
        <w:t>本手引きの構成</w:t>
      </w:r>
      <w:bookmarkEnd w:id="0"/>
    </w:p>
    <w:p w:rsidR="00A17A79" w:rsidRDefault="00A17A79" w:rsidP="00A17A79">
      <w:pPr>
        <w:rPr>
          <w:rFonts w:ascii="Century" w:eastAsia="ＭＳ 明朝"/>
          <w:szCs w:val="24"/>
          <w:lang w:val="x-none"/>
        </w:rPr>
      </w:pPr>
    </w:p>
    <w:p w:rsidR="00A17A79" w:rsidRPr="00537008" w:rsidRDefault="004D7F32" w:rsidP="004D7F32">
      <w:pPr>
        <w:ind w:firstLineChars="100" w:firstLine="210"/>
        <w:rPr>
          <w:rFonts w:ascii="HGSｺﾞｼｯｸM" w:eastAsia="HGSｺﾞｼｯｸM"/>
          <w:lang w:val="x-none"/>
        </w:rPr>
      </w:pPr>
      <w:r>
        <w:rPr>
          <w:rFonts w:ascii="HGSｺﾞｼｯｸM" w:eastAsia="HGSｺﾞｼｯｸM" w:hAnsiTheme="majorEastAsia" w:hint="eastAsia"/>
          <w:szCs w:val="21"/>
        </w:rPr>
        <w:t>この手引きは、土砂埋立て等を行おうとする皆様</w:t>
      </w:r>
      <w:r w:rsidRPr="00BF2E1A">
        <w:rPr>
          <w:rFonts w:ascii="HGSｺﾞｼｯｸM" w:eastAsia="HGSｺﾞｼｯｸM" w:hAnsiTheme="majorEastAsia" w:hint="eastAsia"/>
          <w:szCs w:val="21"/>
        </w:rPr>
        <w:t>に、条例の</w:t>
      </w:r>
      <w:r>
        <w:rPr>
          <w:rFonts w:ascii="HGSｺﾞｼｯｸM" w:eastAsia="HGSｺﾞｼｯｸM" w:hAnsiTheme="majorEastAsia" w:hint="eastAsia"/>
          <w:szCs w:val="21"/>
        </w:rPr>
        <w:t>趣旨・</w:t>
      </w:r>
      <w:r w:rsidRPr="00BF2E1A">
        <w:rPr>
          <w:rFonts w:ascii="HGSｺﾞｼｯｸM" w:eastAsia="HGSｺﾞｼｯｸM" w:hAnsiTheme="majorEastAsia" w:hint="eastAsia"/>
          <w:szCs w:val="21"/>
        </w:rPr>
        <w:t>内容をご理解いただ</w:t>
      </w:r>
      <w:r>
        <w:rPr>
          <w:rFonts w:ascii="HGSｺﾞｼｯｸM" w:eastAsia="HGSｺﾞｼｯｸM" w:hAnsiTheme="majorEastAsia" w:hint="eastAsia"/>
          <w:szCs w:val="21"/>
        </w:rPr>
        <w:t>くとともに、許可申請にあたっての留意事項、申請書類の作成</w:t>
      </w:r>
      <w:r w:rsidRPr="00BF2E1A">
        <w:rPr>
          <w:rFonts w:ascii="HGSｺﾞｼｯｸM" w:eastAsia="HGSｺﾞｼｯｸM" w:hAnsiTheme="majorEastAsia" w:hint="eastAsia"/>
          <w:szCs w:val="21"/>
        </w:rPr>
        <w:t>等について解説したものです。</w:t>
      </w:r>
    </w:p>
    <w:p w:rsidR="00A17A79" w:rsidRDefault="004D7F32" w:rsidP="00A17A79">
      <w:pPr>
        <w:rPr>
          <w:rFonts w:ascii="HGSｺﾞｼｯｸM" w:eastAsia="HGSｺﾞｼｯｸM"/>
          <w:lang w:val="x-none"/>
        </w:rPr>
      </w:pPr>
      <w:r>
        <w:rPr>
          <w:rFonts w:ascii="HGSｺﾞｼｯｸM" w:eastAsia="HGSｺﾞｼｯｸM" w:hint="eastAsia"/>
          <w:lang w:val="x-none"/>
        </w:rPr>
        <w:t xml:space="preserve">　</w:t>
      </w:r>
      <w:r w:rsidR="004D1229">
        <w:rPr>
          <w:rFonts w:ascii="HGSｺﾞｼｯｸM" w:eastAsia="HGSｺﾞｼｯｸM" w:hint="eastAsia"/>
          <w:lang w:val="x-none"/>
        </w:rPr>
        <w:t>また</w:t>
      </w:r>
      <w:r>
        <w:rPr>
          <w:rFonts w:ascii="HGSｺﾞｼｯｸM" w:eastAsia="HGSｺﾞｼｯｸM" w:hint="eastAsia"/>
          <w:lang w:val="x-none"/>
        </w:rPr>
        <w:t>、土砂埋立て等に関わる様々な方（土地所有者の方、土砂</w:t>
      </w:r>
      <w:r w:rsidR="00872F96">
        <w:rPr>
          <w:rFonts w:ascii="HGSｺﾞｼｯｸM" w:eastAsia="HGSｺﾞｼｯｸM" w:hint="eastAsia"/>
          <w:lang w:val="x-none"/>
        </w:rPr>
        <w:t>を発生させる方（建設工事の発注者、受注者））にも参考としていただ</w:t>
      </w:r>
      <w:r>
        <w:rPr>
          <w:rFonts w:ascii="HGSｺﾞｼｯｸM" w:eastAsia="HGSｺﾞｼｯｸM" w:hint="eastAsia"/>
          <w:lang w:val="x-none"/>
        </w:rPr>
        <w:t>けるよう、それぞれの責務や</w:t>
      </w:r>
      <w:r w:rsidR="00872F96">
        <w:rPr>
          <w:rFonts w:ascii="HGSｺﾞｼｯｸM" w:eastAsia="HGSｺﾞｼｯｸM" w:hint="eastAsia"/>
          <w:lang w:val="x-none"/>
        </w:rPr>
        <w:t>関連する</w:t>
      </w:r>
      <w:r>
        <w:rPr>
          <w:rFonts w:ascii="HGSｺﾞｼｯｸM" w:eastAsia="HGSｺﾞｼｯｸM" w:hint="eastAsia"/>
          <w:lang w:val="x-none"/>
        </w:rPr>
        <w:t>資料を掲載しています。</w:t>
      </w:r>
    </w:p>
    <w:p w:rsidR="00082751" w:rsidRDefault="00082751" w:rsidP="00A17A79">
      <w:pPr>
        <w:rPr>
          <w:rFonts w:ascii="HGSｺﾞｼｯｸM" w:eastAsia="HGSｺﾞｼｯｸM"/>
          <w:lang w:val="x-none"/>
        </w:rPr>
      </w:pPr>
      <w:r>
        <w:rPr>
          <w:rFonts w:ascii="HGSｺﾞｼｯｸM" w:eastAsia="HGSｺﾞｼｯｸM" w:hint="eastAsia"/>
          <w:lang w:val="x-none"/>
        </w:rPr>
        <w:t xml:space="preserve">　土砂埋立て等の適正化のために有効にご活用</w:t>
      </w:r>
      <w:r w:rsidR="00150A5E">
        <w:rPr>
          <w:rFonts w:ascii="HGSｺﾞｼｯｸM" w:eastAsia="HGSｺﾞｼｯｸM" w:hint="eastAsia"/>
          <w:lang w:val="x-none"/>
        </w:rPr>
        <w:t>くだ</w:t>
      </w:r>
      <w:r w:rsidR="00D64CB9">
        <w:rPr>
          <w:rFonts w:ascii="HGSｺﾞｼｯｸM" w:eastAsia="HGSｺﾞｼｯｸM" w:hint="eastAsia"/>
          <w:lang w:val="x-none"/>
        </w:rPr>
        <w:t>さい</w:t>
      </w:r>
      <w:r>
        <w:rPr>
          <w:rFonts w:ascii="HGSｺﾞｼｯｸM" w:eastAsia="HGSｺﾞｼｯｸM" w:hint="eastAsia"/>
          <w:lang w:val="x-none"/>
        </w:rPr>
        <w:t>。</w:t>
      </w:r>
    </w:p>
    <w:p w:rsidR="004D7F32" w:rsidRPr="00537008" w:rsidRDefault="006724FC" w:rsidP="00A17A79">
      <w:pPr>
        <w:rPr>
          <w:rFonts w:ascii="HGSｺﾞｼｯｸM" w:eastAsia="HGSｺﾞｼｯｸM"/>
          <w:lang w:val="x-none"/>
        </w:rPr>
      </w:pPr>
      <w:r>
        <w:rPr>
          <w:rFonts w:ascii="HGSｺﾞｼｯｸM" w:eastAsia="HGSｺﾞｼｯｸM"/>
          <w:noProof/>
          <w:sz w:val="24"/>
        </w:rPr>
        <mc:AlternateContent>
          <mc:Choice Requires="wps">
            <w:drawing>
              <wp:anchor distT="0" distB="0" distL="114300" distR="114300" simplePos="0" relativeHeight="251663360" behindDoc="0" locked="0" layoutInCell="1" allowOverlap="1" wp14:anchorId="580A1F4B" wp14:editId="175F707E">
                <wp:simplePos x="0" y="0"/>
                <wp:positionH relativeFrom="column">
                  <wp:posOffset>754575</wp:posOffset>
                </wp:positionH>
                <wp:positionV relativeFrom="paragraph">
                  <wp:posOffset>224985</wp:posOffset>
                </wp:positionV>
                <wp:extent cx="4219136" cy="1062990"/>
                <wp:effectExtent l="0" t="0" r="10160" b="22860"/>
                <wp:wrapNone/>
                <wp:docPr id="33" name="角丸四角形 33"/>
                <wp:cNvGraphicFramePr/>
                <a:graphic xmlns:a="http://schemas.openxmlformats.org/drawingml/2006/main">
                  <a:graphicData uri="http://schemas.microsoft.com/office/word/2010/wordprocessingShape">
                    <wps:wsp>
                      <wps:cNvSpPr/>
                      <wps:spPr>
                        <a:xfrm>
                          <a:off x="0" y="0"/>
                          <a:ext cx="4219136" cy="1062990"/>
                        </a:xfrm>
                        <a:prstGeom prst="roundRect">
                          <a:avLst>
                            <a:gd name="adj" fmla="val 581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674945" w:rsidRDefault="005C014D" w:rsidP="00674945">
                            <w:pPr>
                              <w:jc w:val="center"/>
                              <w:rPr>
                                <w:rFonts w:ascii="Meiryo UI" w:eastAsia="Meiryo UI" w:hAnsi="Meiryo UI" w:cs="Meiryo UI"/>
                                <w:b/>
                                <w:color w:val="000000" w:themeColor="text1"/>
                              </w:rPr>
                            </w:pPr>
                            <w:r w:rsidRPr="00674945">
                              <w:rPr>
                                <w:rFonts w:ascii="Meiryo UI" w:eastAsia="Meiryo UI" w:hAnsi="Meiryo UI" w:cs="Meiryo UI" w:hint="eastAsia"/>
                                <w:b/>
                                <w:color w:val="000000" w:themeColor="text1"/>
                              </w:rPr>
                              <w:t>１．大阪府土砂埋立て等の規制に関する条例の概要</w:t>
                            </w:r>
                          </w:p>
                          <w:p w:rsidR="005C014D" w:rsidRDefault="005C014D" w:rsidP="00F561C8">
                            <w:pPr>
                              <w:spacing w:line="120" w:lineRule="exact"/>
                              <w:jc w:val="center"/>
                              <w:rPr>
                                <w:rFonts w:ascii="Meiryo UI" w:eastAsia="Meiryo UI" w:hAnsi="Meiryo UI" w:cs="Meiryo UI"/>
                                <w:color w:val="000000" w:themeColor="text1"/>
                              </w:rPr>
                            </w:pPr>
                          </w:p>
                          <w:p w:rsidR="005C014D"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土砂の埋立て等を行う方はもちろんのこと、土砂埋立て等に関わる全ての方（土地所有者、土砂を発生させる方（工事発注者、受注者））が</w:t>
                            </w:r>
                          </w:p>
                          <w:p w:rsidR="005C014D" w:rsidRPr="00674945"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A1F4B" id="角丸四角形 33" o:spid="_x0000_s1029" style="position:absolute;left:0;text-align:left;margin-left:59.4pt;margin-top:17.7pt;width:332.2pt;height:8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" filled="f" strokecolor="black [3213]" strokeweight="1.5pt">
                <v:textbox>
                  <w:txbxContent>
                    <w:p w:rsidR="005C014D" w:rsidRPr="00674945" w:rsidRDefault="005C014D" w:rsidP="00674945">
                      <w:pPr>
                        <w:jc w:val="center"/>
                        <w:rPr>
                          <w:rFonts w:ascii="Meiryo UI" w:eastAsia="Meiryo UI" w:hAnsi="Meiryo UI" w:cs="Meiryo UI"/>
                          <w:b/>
                          <w:color w:val="000000" w:themeColor="text1"/>
                        </w:rPr>
                      </w:pPr>
                      <w:r w:rsidRPr="00674945">
                        <w:rPr>
                          <w:rFonts w:ascii="Meiryo UI" w:eastAsia="Meiryo UI" w:hAnsi="Meiryo UI" w:cs="Meiryo UI" w:hint="eastAsia"/>
                          <w:b/>
                          <w:color w:val="000000" w:themeColor="text1"/>
                        </w:rPr>
                        <w:t>１．大阪府土砂埋立て等の規制に関する条例の概要</w:t>
                      </w:r>
                    </w:p>
                    <w:p w:rsidR="005C014D" w:rsidRDefault="005C014D" w:rsidP="00F561C8">
                      <w:pPr>
                        <w:spacing w:line="120" w:lineRule="exact"/>
                        <w:jc w:val="center"/>
                        <w:rPr>
                          <w:rFonts w:ascii="Meiryo UI" w:eastAsia="Meiryo UI" w:hAnsi="Meiryo UI" w:cs="Meiryo UI"/>
                          <w:color w:val="000000" w:themeColor="text1"/>
                        </w:rPr>
                      </w:pPr>
                    </w:p>
                    <w:p w:rsidR="005C014D"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土砂の埋立て等を行う方はもちろんのこと、土砂埋立て等に関わる全ての方（土地所有者、土砂を発生させる方（工事発注者、受注者））が</w:t>
                      </w:r>
                    </w:p>
                    <w:p w:rsidR="005C014D" w:rsidRPr="00674945"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ご参照ください。</w:t>
                      </w:r>
                    </w:p>
                  </w:txbxContent>
                </v:textbox>
              </v:roundrect>
            </w:pict>
          </mc:Fallback>
        </mc:AlternateContent>
      </w:r>
    </w:p>
    <w:p w:rsidR="00A17A79" w:rsidRPr="00537008" w:rsidRDefault="00A17A79" w:rsidP="00A17A79">
      <w:pPr>
        <w:widowControl/>
        <w:jc w:val="left"/>
        <w:rPr>
          <w:rFonts w:ascii="HGSｺﾞｼｯｸM" w:eastAsia="HGSｺﾞｼｯｸM"/>
          <w:sz w:val="24"/>
        </w:rPr>
      </w:pPr>
    </w:p>
    <w:p w:rsidR="00A17A79" w:rsidRPr="00537008" w:rsidRDefault="00A17A79" w:rsidP="00A17A79">
      <w:pPr>
        <w:widowControl/>
        <w:jc w:val="left"/>
        <w:rPr>
          <w:rFonts w:ascii="HGSｺﾞｼｯｸM" w:eastAsia="HGSｺﾞｼｯｸM"/>
          <w:sz w:val="24"/>
        </w:rPr>
      </w:pPr>
    </w:p>
    <w:p w:rsidR="00A17A79" w:rsidRPr="00537008" w:rsidRDefault="00A17A79" w:rsidP="00A17A79">
      <w:pPr>
        <w:widowControl/>
        <w:jc w:val="left"/>
        <w:rPr>
          <w:rFonts w:ascii="HGSｺﾞｼｯｸM" w:eastAsia="HGSｺﾞｼｯｸM"/>
          <w:sz w:val="24"/>
        </w:rPr>
      </w:pPr>
    </w:p>
    <w:p w:rsidR="00A17A79" w:rsidRPr="00537008" w:rsidRDefault="00A17A79" w:rsidP="00A17A79">
      <w:pPr>
        <w:widowControl/>
        <w:jc w:val="left"/>
        <w:rPr>
          <w:rFonts w:ascii="HGSｺﾞｼｯｸM" w:eastAsia="HGSｺﾞｼｯｸM"/>
          <w:sz w:val="24"/>
        </w:rPr>
      </w:pPr>
    </w:p>
    <w:p w:rsidR="00A17A79" w:rsidRPr="00537008" w:rsidRDefault="00C05DDE"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88960" behindDoc="0" locked="0" layoutInCell="1" allowOverlap="1" wp14:anchorId="672EA88C" wp14:editId="0404E252">
                <wp:simplePos x="0" y="0"/>
                <wp:positionH relativeFrom="column">
                  <wp:posOffset>932815</wp:posOffset>
                </wp:positionH>
                <wp:positionV relativeFrom="paragraph">
                  <wp:posOffset>146685</wp:posOffset>
                </wp:positionV>
                <wp:extent cx="0" cy="4422775"/>
                <wp:effectExtent l="38100" t="0" r="57150" b="53975"/>
                <wp:wrapNone/>
                <wp:docPr id="51" name="直線矢印コネクタ 51"/>
                <wp:cNvGraphicFramePr/>
                <a:graphic xmlns:a="http://schemas.openxmlformats.org/drawingml/2006/main">
                  <a:graphicData uri="http://schemas.microsoft.com/office/word/2010/wordprocessingShape">
                    <wps:wsp>
                      <wps:cNvCnPr/>
                      <wps:spPr>
                        <a:xfrm>
                          <a:off x="0" y="0"/>
                          <a:ext cx="0" cy="4422775"/>
                        </a:xfrm>
                        <a:prstGeom prst="straightConnector1">
                          <a:avLst/>
                        </a:prstGeom>
                        <a:ln w="1905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E42A4BA" id="_x0000_t32" coordsize="21600,21600" o:spt="32" o:oned="t" path="m,l21600,21600e" filled="f">
                <v:path arrowok="t" fillok="f" o:connecttype="none"/>
                <o:lock v:ext="edit" shapetype="t"/>
              </v:shapetype>
              <v:shape id="直線矢印コネクタ 51" o:spid="_x0000_s1026" type="#_x0000_t32" style="position:absolute;left:0;text-align:left;margin-left:73.45pt;margin-top:11.55pt;width:0;height:348.2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" strokecolor="black [3213]" strokeweight="1.5pt">
                <v:stroke endarrow="block" endarrowlength="long"/>
              </v:shape>
            </w:pict>
          </mc:Fallback>
        </mc:AlternateContent>
      </w:r>
      <w:r>
        <w:rPr>
          <w:rFonts w:ascii="HGSｺﾞｼｯｸM" w:eastAsia="HGSｺﾞｼｯｸM"/>
          <w:noProof/>
          <w:sz w:val="24"/>
        </w:rPr>
        <mc:AlternateContent>
          <mc:Choice Requires="wps">
            <w:drawing>
              <wp:anchor distT="0" distB="0" distL="114300" distR="114300" simplePos="0" relativeHeight="251680768" behindDoc="0" locked="0" layoutInCell="1" allowOverlap="1" wp14:anchorId="0D16021B" wp14:editId="205B8C3E">
                <wp:simplePos x="0" y="0"/>
                <wp:positionH relativeFrom="column">
                  <wp:posOffset>1417955</wp:posOffset>
                </wp:positionH>
                <wp:positionV relativeFrom="paragraph">
                  <wp:posOffset>146050</wp:posOffset>
                </wp:positionV>
                <wp:extent cx="0" cy="308610"/>
                <wp:effectExtent l="76200" t="0" r="57150" b="53340"/>
                <wp:wrapNone/>
                <wp:docPr id="47" name="直線矢印コネクタ 47"/>
                <wp:cNvGraphicFramePr/>
                <a:graphic xmlns:a="http://schemas.openxmlformats.org/drawingml/2006/main">
                  <a:graphicData uri="http://schemas.microsoft.com/office/word/2010/wordprocessingShape">
                    <wps:wsp>
                      <wps:cNvCnPr/>
                      <wps:spPr>
                        <a:xfrm>
                          <a:off x="0" y="0"/>
                          <a:ext cx="0" cy="308610"/>
                        </a:xfrm>
                        <a:prstGeom prst="straightConnector1">
                          <a:avLst/>
                        </a:prstGeom>
                        <a:ln w="1905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EE51BB" id="直線矢印コネクタ 47" o:spid="_x0000_s1026" type="#_x0000_t32" style="position:absolute;left:0;text-align:left;margin-left:111.65pt;margin-top:11.5pt;width:0;height:24.3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" strokecolor="black [3213]" strokeweight="1.5pt">
                <v:stroke endarrow="block" endarrowlength="long"/>
              </v:shape>
            </w:pict>
          </mc:Fallback>
        </mc:AlternateContent>
      </w:r>
      <w:r w:rsidR="009E2533">
        <w:rPr>
          <w:rFonts w:ascii="HGSｺﾞｼｯｸM" w:eastAsia="HGSｺﾞｼｯｸM"/>
          <w:noProof/>
          <w:sz w:val="24"/>
        </w:rPr>
        <mc:AlternateContent>
          <mc:Choice Requires="wps">
            <w:drawing>
              <wp:anchor distT="0" distB="0" distL="114300" distR="114300" simplePos="0" relativeHeight="251691008" behindDoc="0" locked="0" layoutInCell="1" allowOverlap="1" wp14:anchorId="6BAEDAA8" wp14:editId="2E073FFD">
                <wp:simplePos x="0" y="0"/>
                <wp:positionH relativeFrom="column">
                  <wp:posOffset>1473835</wp:posOffset>
                </wp:positionH>
                <wp:positionV relativeFrom="paragraph">
                  <wp:posOffset>114935</wp:posOffset>
                </wp:positionV>
                <wp:extent cx="1509395" cy="339725"/>
                <wp:effectExtent l="0" t="0" r="0" b="0"/>
                <wp:wrapNone/>
                <wp:docPr id="52" name="角丸四角形 52"/>
                <wp:cNvGraphicFramePr/>
                <a:graphic xmlns:a="http://schemas.openxmlformats.org/drawingml/2006/main">
                  <a:graphicData uri="http://schemas.microsoft.com/office/word/2010/wordprocessingShape">
                    <wps:wsp>
                      <wps:cNvSpPr/>
                      <wps:spPr>
                        <a:xfrm>
                          <a:off x="0" y="0"/>
                          <a:ext cx="1509395" cy="339725"/>
                        </a:xfrm>
                        <a:prstGeom prst="roundRect">
                          <a:avLst>
                            <a:gd name="adj" fmla="val 5814"/>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sidRPr="009E2533">
                              <w:rPr>
                                <w:rFonts w:ascii="HG丸ｺﾞｼｯｸM-PRO" w:eastAsia="HG丸ｺﾞｼｯｸM-PRO" w:hAnsi="HG丸ｺﾞｼｯｸM-PRO" w:cs="Meiryo UI" w:hint="eastAsia"/>
                                <w:color w:val="000000" w:themeColor="text1"/>
                                <w:sz w:val="20"/>
                                <w:szCs w:val="20"/>
                              </w:rPr>
                              <w:t>土砂埋立て等を行う方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EDAA8" id="角丸四角形 52" o:spid="_x0000_s1030" style="position:absolute;margin-left:116.05pt;margin-top:9.05pt;width:118.85pt;height: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" filled="f" stroked="f" strokeweight="1.5pt">
                <v:textbo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sidRPr="009E2533">
                        <w:rPr>
                          <w:rFonts w:ascii="HG丸ｺﾞｼｯｸM-PRO" w:eastAsia="HG丸ｺﾞｼｯｸM-PRO" w:hAnsi="HG丸ｺﾞｼｯｸM-PRO" w:cs="Meiryo UI" w:hint="eastAsia"/>
                          <w:color w:val="000000" w:themeColor="text1"/>
                          <w:sz w:val="20"/>
                          <w:szCs w:val="20"/>
                        </w:rPr>
                        <w:t>土砂埋立て等を行う方</w:t>
                      </w:r>
                    </w:p>
                  </w:txbxContent>
                </v:textbox>
              </v:roundrect>
            </w:pict>
          </mc:Fallback>
        </mc:AlternateContent>
      </w:r>
    </w:p>
    <w:p w:rsidR="00A17A79" w:rsidRPr="00537008" w:rsidRDefault="00C05DDE"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73600" behindDoc="0" locked="0" layoutInCell="1" allowOverlap="1" wp14:anchorId="144DE57B" wp14:editId="0B694A65">
                <wp:simplePos x="0" y="0"/>
                <wp:positionH relativeFrom="column">
                  <wp:posOffset>1211775</wp:posOffset>
                </wp:positionH>
                <wp:positionV relativeFrom="paragraph">
                  <wp:posOffset>224985</wp:posOffset>
                </wp:positionV>
                <wp:extent cx="3762620" cy="1062990"/>
                <wp:effectExtent l="0" t="0" r="28575" b="22860"/>
                <wp:wrapNone/>
                <wp:docPr id="41" name="角丸四角形 41"/>
                <wp:cNvGraphicFramePr/>
                <a:graphic xmlns:a="http://schemas.openxmlformats.org/drawingml/2006/main">
                  <a:graphicData uri="http://schemas.microsoft.com/office/word/2010/wordprocessingShape">
                    <wps:wsp>
                      <wps:cNvSpPr/>
                      <wps:spPr>
                        <a:xfrm>
                          <a:off x="0" y="0"/>
                          <a:ext cx="3762620" cy="1062990"/>
                        </a:xfrm>
                        <a:prstGeom prst="roundRect">
                          <a:avLst>
                            <a:gd name="adj" fmla="val 581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674945" w:rsidRDefault="005C014D" w:rsidP="00674945">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２</w:t>
                            </w:r>
                            <w:r w:rsidRPr="00674945">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土砂埋立て等を行おうとする場合</w:t>
                            </w:r>
                          </w:p>
                          <w:p w:rsidR="005C014D" w:rsidRDefault="005C014D" w:rsidP="00F561C8">
                            <w:pPr>
                              <w:spacing w:line="120" w:lineRule="exact"/>
                              <w:jc w:val="center"/>
                              <w:rPr>
                                <w:rFonts w:ascii="Meiryo UI" w:eastAsia="Meiryo UI" w:hAnsi="Meiryo UI" w:cs="Meiryo UI"/>
                                <w:color w:val="000000" w:themeColor="text1"/>
                              </w:rPr>
                            </w:pPr>
                          </w:p>
                          <w:p w:rsidR="005C014D" w:rsidRDefault="005C014D" w:rsidP="004372CE">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土砂埋立て等に関する用語の定義から、条例の許可の要不要等について記載しています。土砂の埋立て等を行おうとする方は必ず</w:t>
                            </w:r>
                          </w:p>
                          <w:p w:rsidR="005C014D" w:rsidRPr="00674945" w:rsidRDefault="005C014D" w:rsidP="004372CE">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4DE57B" id="角丸四角形 41" o:spid="_x0000_s1031" style="position:absolute;margin-left:95.4pt;margin-top:17.7pt;width:296.25pt;height:8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" filled="f" strokecolor="black [3213]" strokeweight="1.5pt">
                <v:textbox>
                  <w:txbxContent>
                    <w:p w:rsidR="005C014D" w:rsidRPr="00674945" w:rsidRDefault="005C014D" w:rsidP="00674945">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２</w:t>
                      </w:r>
                      <w:r w:rsidRPr="00674945">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土砂埋立て等を行おうとする場合</w:t>
                      </w:r>
                    </w:p>
                    <w:p w:rsidR="005C014D" w:rsidRDefault="005C014D" w:rsidP="00F561C8">
                      <w:pPr>
                        <w:spacing w:line="120" w:lineRule="exact"/>
                        <w:jc w:val="center"/>
                        <w:rPr>
                          <w:rFonts w:ascii="Meiryo UI" w:eastAsia="Meiryo UI" w:hAnsi="Meiryo UI" w:cs="Meiryo UI"/>
                          <w:color w:val="000000" w:themeColor="text1"/>
                        </w:rPr>
                      </w:pPr>
                    </w:p>
                    <w:p w:rsidR="005C014D" w:rsidRDefault="005C014D" w:rsidP="004372CE">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土砂埋立て等に関する用語の定義から、条例の許可の要不要等について記載しています。土砂の埋立て等を行おうとする方は必ず</w:t>
                      </w:r>
                    </w:p>
                    <w:p w:rsidR="005C014D" w:rsidRPr="00674945" w:rsidRDefault="005C014D" w:rsidP="004372CE">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お読みください。</w:t>
                      </w:r>
                    </w:p>
                  </w:txbxContent>
                </v:textbox>
              </v:roundrect>
            </w:pict>
          </mc:Fallback>
        </mc:AlternateContent>
      </w:r>
    </w:p>
    <w:p w:rsidR="00A17A79" w:rsidRPr="00537008" w:rsidRDefault="009E2533"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99200" behindDoc="0" locked="0" layoutInCell="1" allowOverlap="1" wp14:anchorId="731FF678" wp14:editId="2C3F5288">
                <wp:simplePos x="0" y="0"/>
                <wp:positionH relativeFrom="column">
                  <wp:posOffset>406400</wp:posOffset>
                </wp:positionH>
                <wp:positionV relativeFrom="paragraph">
                  <wp:posOffset>130810</wp:posOffset>
                </wp:positionV>
                <wp:extent cx="520700" cy="2041525"/>
                <wp:effectExtent l="0" t="0" r="0" b="0"/>
                <wp:wrapNone/>
                <wp:docPr id="56" name="角丸四角形 56"/>
                <wp:cNvGraphicFramePr/>
                <a:graphic xmlns:a="http://schemas.openxmlformats.org/drawingml/2006/main">
                  <a:graphicData uri="http://schemas.microsoft.com/office/word/2010/wordprocessingShape">
                    <wps:wsp>
                      <wps:cNvSpPr/>
                      <wps:spPr>
                        <a:xfrm>
                          <a:off x="0" y="0"/>
                          <a:ext cx="520700" cy="2041525"/>
                        </a:xfrm>
                        <a:prstGeom prst="roundRect">
                          <a:avLst>
                            <a:gd name="adj" fmla="val 5814"/>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土地所有者、土砂を発生させる方</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FF678" id="角丸四角形 56" o:spid="_x0000_s1032" style="position:absolute;margin-left:32pt;margin-top:10.3pt;width:41pt;height:16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" filled="f" stroked="f" strokeweight="1.5pt">
                <v:textbox style="layout-flow:vertical-ideographic">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土地所有者、土砂を発生させる方</w:t>
                      </w:r>
                    </w:p>
                  </w:txbxContent>
                </v:textbox>
              </v:roundrect>
            </w:pict>
          </mc:Fallback>
        </mc:AlternateContent>
      </w:r>
    </w:p>
    <w:p w:rsidR="00A17A79" w:rsidRPr="00537008" w:rsidRDefault="00A17A79" w:rsidP="00A17A79">
      <w:pPr>
        <w:widowControl/>
        <w:jc w:val="left"/>
        <w:rPr>
          <w:rFonts w:ascii="HGSｺﾞｼｯｸM" w:eastAsia="HGSｺﾞｼｯｸM"/>
          <w:sz w:val="24"/>
        </w:rPr>
      </w:pPr>
    </w:p>
    <w:p w:rsidR="00A17A79" w:rsidRPr="00537008" w:rsidRDefault="00A17A79" w:rsidP="00A17A79">
      <w:pPr>
        <w:widowControl/>
        <w:jc w:val="left"/>
        <w:rPr>
          <w:rFonts w:ascii="HGSｺﾞｼｯｸM" w:eastAsia="HGSｺﾞｼｯｸM"/>
          <w:sz w:val="24"/>
        </w:rPr>
      </w:pPr>
    </w:p>
    <w:p w:rsidR="00A17A79" w:rsidRPr="00537008" w:rsidRDefault="00A17A79" w:rsidP="00A17A79">
      <w:pPr>
        <w:widowControl/>
        <w:jc w:val="left"/>
        <w:rPr>
          <w:rFonts w:ascii="HGSｺﾞｼｯｸM" w:eastAsia="HGSｺﾞｼｯｸM"/>
          <w:sz w:val="24"/>
        </w:rPr>
      </w:pPr>
    </w:p>
    <w:p w:rsidR="00A17A79" w:rsidRPr="00537008" w:rsidRDefault="00C05DDE"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82816" behindDoc="0" locked="0" layoutInCell="1" allowOverlap="1" wp14:anchorId="528F54DA" wp14:editId="5FB7110D">
                <wp:simplePos x="0" y="0"/>
                <wp:positionH relativeFrom="column">
                  <wp:posOffset>1411605</wp:posOffset>
                </wp:positionH>
                <wp:positionV relativeFrom="paragraph">
                  <wp:posOffset>149225</wp:posOffset>
                </wp:positionV>
                <wp:extent cx="0" cy="308610"/>
                <wp:effectExtent l="76200" t="0" r="57150" b="53340"/>
                <wp:wrapNone/>
                <wp:docPr id="48" name="直線矢印コネクタ 48"/>
                <wp:cNvGraphicFramePr/>
                <a:graphic xmlns:a="http://schemas.openxmlformats.org/drawingml/2006/main">
                  <a:graphicData uri="http://schemas.microsoft.com/office/word/2010/wordprocessingShape">
                    <wps:wsp>
                      <wps:cNvCnPr/>
                      <wps:spPr>
                        <a:xfrm>
                          <a:off x="0" y="0"/>
                          <a:ext cx="0" cy="308610"/>
                        </a:xfrm>
                        <a:prstGeom prst="straightConnector1">
                          <a:avLst/>
                        </a:prstGeom>
                        <a:ln w="1905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0E6311" id="直線矢印コネクタ 48" o:spid="_x0000_s1026" type="#_x0000_t32" style="position:absolute;left:0;text-align:left;margin-left:111.15pt;margin-top:11.75pt;width:0;height:24.3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" strokecolor="black [3213]" strokeweight="1.5pt">
                <v:stroke endarrow="block" endarrowlength="long"/>
              </v:shape>
            </w:pict>
          </mc:Fallback>
        </mc:AlternateContent>
      </w:r>
      <w:r w:rsidR="009E2533">
        <w:rPr>
          <w:rFonts w:ascii="HGSｺﾞｼｯｸM" w:eastAsia="HGSｺﾞｼｯｸM"/>
          <w:noProof/>
          <w:sz w:val="24"/>
        </w:rPr>
        <mc:AlternateContent>
          <mc:Choice Requires="wps">
            <w:drawing>
              <wp:anchor distT="0" distB="0" distL="114300" distR="114300" simplePos="0" relativeHeight="251693056" behindDoc="0" locked="0" layoutInCell="1" allowOverlap="1" wp14:anchorId="4D1E3BAD" wp14:editId="1BE44401">
                <wp:simplePos x="0" y="0"/>
                <wp:positionH relativeFrom="column">
                  <wp:posOffset>1511935</wp:posOffset>
                </wp:positionH>
                <wp:positionV relativeFrom="paragraph">
                  <wp:posOffset>125095</wp:posOffset>
                </wp:positionV>
                <wp:extent cx="2881424" cy="339725"/>
                <wp:effectExtent l="0" t="0" r="0" b="0"/>
                <wp:wrapNone/>
                <wp:docPr id="53" name="角丸四角形 53"/>
                <wp:cNvGraphicFramePr/>
                <a:graphic xmlns:a="http://schemas.openxmlformats.org/drawingml/2006/main">
                  <a:graphicData uri="http://schemas.microsoft.com/office/word/2010/wordprocessingShape">
                    <wps:wsp>
                      <wps:cNvSpPr/>
                      <wps:spPr>
                        <a:xfrm>
                          <a:off x="0" y="0"/>
                          <a:ext cx="2881424" cy="339725"/>
                        </a:xfrm>
                        <a:prstGeom prst="roundRect">
                          <a:avLst>
                            <a:gd name="adj" fmla="val 5814"/>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許可を要する</w:t>
                            </w:r>
                            <w:r w:rsidRPr="009E2533">
                              <w:rPr>
                                <w:rFonts w:ascii="HG丸ｺﾞｼｯｸM-PRO" w:eastAsia="HG丸ｺﾞｼｯｸM-PRO" w:hAnsi="HG丸ｺﾞｼｯｸM-PRO" w:cs="Meiryo UI" w:hint="eastAsia"/>
                                <w:color w:val="000000" w:themeColor="text1"/>
                                <w:sz w:val="20"/>
                                <w:szCs w:val="20"/>
                              </w:rPr>
                              <w:t>土砂埋立て等を</w:t>
                            </w:r>
                            <w:r>
                              <w:rPr>
                                <w:rFonts w:ascii="HG丸ｺﾞｼｯｸM-PRO" w:eastAsia="HG丸ｺﾞｼｯｸM-PRO" w:hAnsi="HG丸ｺﾞｼｯｸM-PRO" w:cs="Meiryo UI" w:hint="eastAsia"/>
                                <w:color w:val="000000" w:themeColor="text1"/>
                                <w:sz w:val="20"/>
                                <w:szCs w:val="20"/>
                              </w:rPr>
                              <w:t>行おうとする</w:t>
                            </w:r>
                            <w:r w:rsidRPr="009E2533">
                              <w:rPr>
                                <w:rFonts w:ascii="HG丸ｺﾞｼｯｸM-PRO" w:eastAsia="HG丸ｺﾞｼｯｸM-PRO" w:hAnsi="HG丸ｺﾞｼｯｸM-PRO" w:cs="Meiryo UI" w:hint="eastAsia"/>
                                <w:color w:val="000000" w:themeColor="text1"/>
                                <w:sz w:val="20"/>
                                <w:szCs w:val="20"/>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1E3BAD" id="角丸四角形 53" o:spid="_x0000_s1033" style="position:absolute;margin-left:119.05pt;margin-top:9.85pt;width:226.9pt;height:2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" filled="f" stroked="f" strokeweight="1.5pt">
                <v:textbo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許可を要する</w:t>
                      </w:r>
                      <w:r w:rsidRPr="009E2533">
                        <w:rPr>
                          <w:rFonts w:ascii="HG丸ｺﾞｼｯｸM-PRO" w:eastAsia="HG丸ｺﾞｼｯｸM-PRO" w:hAnsi="HG丸ｺﾞｼｯｸM-PRO" w:cs="Meiryo UI" w:hint="eastAsia"/>
                          <w:color w:val="000000" w:themeColor="text1"/>
                          <w:sz w:val="20"/>
                          <w:szCs w:val="20"/>
                        </w:rPr>
                        <w:t>土砂埋立て等を</w:t>
                      </w:r>
                      <w:r>
                        <w:rPr>
                          <w:rFonts w:ascii="HG丸ｺﾞｼｯｸM-PRO" w:eastAsia="HG丸ｺﾞｼｯｸM-PRO" w:hAnsi="HG丸ｺﾞｼｯｸM-PRO" w:cs="Meiryo UI" w:hint="eastAsia"/>
                          <w:color w:val="000000" w:themeColor="text1"/>
                          <w:sz w:val="20"/>
                          <w:szCs w:val="20"/>
                        </w:rPr>
                        <w:t>行おうとする</w:t>
                      </w:r>
                      <w:r w:rsidRPr="009E2533">
                        <w:rPr>
                          <w:rFonts w:ascii="HG丸ｺﾞｼｯｸM-PRO" w:eastAsia="HG丸ｺﾞｼｯｸM-PRO" w:hAnsi="HG丸ｺﾞｼｯｸM-PRO" w:cs="Meiryo UI" w:hint="eastAsia"/>
                          <w:color w:val="000000" w:themeColor="text1"/>
                          <w:sz w:val="20"/>
                          <w:szCs w:val="20"/>
                        </w:rPr>
                        <w:t>方</w:t>
                      </w:r>
                    </w:p>
                  </w:txbxContent>
                </v:textbox>
              </v:roundrect>
            </w:pict>
          </mc:Fallback>
        </mc:AlternateContent>
      </w:r>
    </w:p>
    <w:p w:rsidR="00A17A79" w:rsidRDefault="00C05DDE"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75648" behindDoc="0" locked="0" layoutInCell="1" allowOverlap="1" wp14:anchorId="1F11884C" wp14:editId="7EA68C58">
                <wp:simplePos x="0" y="0"/>
                <wp:positionH relativeFrom="column">
                  <wp:posOffset>1194190</wp:posOffset>
                </wp:positionH>
                <wp:positionV relativeFrom="paragraph">
                  <wp:posOffset>224985</wp:posOffset>
                </wp:positionV>
                <wp:extent cx="3779715" cy="1062990"/>
                <wp:effectExtent l="0" t="0" r="11430" b="22860"/>
                <wp:wrapNone/>
                <wp:docPr id="42" name="角丸四角形 42"/>
                <wp:cNvGraphicFramePr/>
                <a:graphic xmlns:a="http://schemas.openxmlformats.org/drawingml/2006/main">
                  <a:graphicData uri="http://schemas.microsoft.com/office/word/2010/wordprocessingShape">
                    <wps:wsp>
                      <wps:cNvSpPr/>
                      <wps:spPr>
                        <a:xfrm>
                          <a:off x="0" y="0"/>
                          <a:ext cx="3779715" cy="1062990"/>
                        </a:xfrm>
                        <a:prstGeom prst="roundRect">
                          <a:avLst>
                            <a:gd name="adj" fmla="val 581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674945" w:rsidRDefault="005C014D" w:rsidP="00674945">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３</w:t>
                            </w:r>
                            <w:r w:rsidRPr="00674945">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土砂埋立て等の許可を申請する場合</w:t>
                            </w:r>
                          </w:p>
                          <w:p w:rsidR="005C014D" w:rsidRDefault="005C014D" w:rsidP="00F561C8">
                            <w:pPr>
                              <w:spacing w:line="120" w:lineRule="exact"/>
                              <w:jc w:val="center"/>
                              <w:rPr>
                                <w:rFonts w:ascii="Meiryo UI" w:eastAsia="Meiryo UI" w:hAnsi="Meiryo UI" w:cs="Meiryo UI"/>
                                <w:color w:val="000000" w:themeColor="text1"/>
                              </w:rPr>
                            </w:pPr>
                          </w:p>
                          <w:p w:rsidR="005C014D" w:rsidRPr="00674945" w:rsidRDefault="005C014D" w:rsidP="00274334">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許可申請の事前協議から、申請方法や許可基準について記載しています。条例の許可を要する土砂埋立て等を行おうとする方、既に行っている方は必ずお読みください。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1884C" id="角丸四角形 42" o:spid="_x0000_s1034" style="position:absolute;margin-left:94.05pt;margin-top:17.7pt;width:297.6pt;height:8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" filled="f" strokecolor="black [3213]" strokeweight="1.5pt">
                <v:textbox>
                  <w:txbxContent>
                    <w:p w:rsidR="005C014D" w:rsidRPr="00674945" w:rsidRDefault="005C014D" w:rsidP="00674945">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３</w:t>
                      </w:r>
                      <w:r w:rsidRPr="00674945">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土砂埋立て等の許可を申請する場合</w:t>
                      </w:r>
                    </w:p>
                    <w:p w:rsidR="005C014D" w:rsidRDefault="005C014D" w:rsidP="00F561C8">
                      <w:pPr>
                        <w:spacing w:line="120" w:lineRule="exact"/>
                        <w:jc w:val="center"/>
                        <w:rPr>
                          <w:rFonts w:ascii="Meiryo UI" w:eastAsia="Meiryo UI" w:hAnsi="Meiryo UI" w:cs="Meiryo UI"/>
                          <w:color w:val="000000" w:themeColor="text1"/>
                        </w:rPr>
                      </w:pPr>
                    </w:p>
                    <w:p w:rsidR="005C014D" w:rsidRPr="00674945" w:rsidRDefault="005C014D" w:rsidP="00274334">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許可申請の事前協議から、申請方法や許可基準について記載しています。条例の許可を要する土砂埋立て等を行おうとする方、既に行っている方は必ずお読みください。</w:t>
                      </w:r>
                    </w:p>
                  </w:txbxContent>
                </v:textbox>
              </v:roundrect>
            </w:pict>
          </mc:Fallback>
        </mc:AlternateContent>
      </w:r>
    </w:p>
    <w:p w:rsidR="004D7F32" w:rsidRDefault="004D7F32" w:rsidP="00A17A79">
      <w:pPr>
        <w:widowControl/>
        <w:jc w:val="left"/>
        <w:rPr>
          <w:rFonts w:ascii="HGSｺﾞｼｯｸM" w:eastAsia="HGSｺﾞｼｯｸM"/>
          <w:sz w:val="24"/>
        </w:rPr>
      </w:pPr>
    </w:p>
    <w:p w:rsidR="004D7F32" w:rsidRDefault="004D7F32" w:rsidP="00A17A79">
      <w:pPr>
        <w:widowControl/>
        <w:jc w:val="left"/>
        <w:rPr>
          <w:rFonts w:ascii="HGSｺﾞｼｯｸM" w:eastAsia="HGSｺﾞｼｯｸM"/>
          <w:sz w:val="24"/>
        </w:rPr>
      </w:pPr>
    </w:p>
    <w:p w:rsidR="004D7F32" w:rsidRDefault="004D7F32" w:rsidP="00A17A79">
      <w:pPr>
        <w:widowControl/>
        <w:jc w:val="left"/>
        <w:rPr>
          <w:rFonts w:ascii="HGSｺﾞｼｯｸM" w:eastAsia="HGSｺﾞｼｯｸM"/>
          <w:sz w:val="24"/>
        </w:rPr>
      </w:pPr>
    </w:p>
    <w:p w:rsidR="004D7F32" w:rsidRDefault="004D7F32" w:rsidP="00A17A79">
      <w:pPr>
        <w:widowControl/>
        <w:jc w:val="left"/>
        <w:rPr>
          <w:rFonts w:ascii="HGSｺﾞｼｯｸM" w:eastAsia="HGSｺﾞｼｯｸM"/>
          <w:sz w:val="24"/>
        </w:rPr>
      </w:pPr>
    </w:p>
    <w:p w:rsidR="004D7F32" w:rsidRDefault="00C05DDE"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84864" behindDoc="0" locked="0" layoutInCell="1" allowOverlap="1" wp14:anchorId="7995E24D" wp14:editId="06179A83">
                <wp:simplePos x="0" y="0"/>
                <wp:positionH relativeFrom="column">
                  <wp:posOffset>1395730</wp:posOffset>
                </wp:positionH>
                <wp:positionV relativeFrom="paragraph">
                  <wp:posOffset>141605</wp:posOffset>
                </wp:positionV>
                <wp:extent cx="0" cy="308610"/>
                <wp:effectExtent l="76200" t="0" r="57150" b="53340"/>
                <wp:wrapNone/>
                <wp:docPr id="49" name="直線矢印コネクタ 49"/>
                <wp:cNvGraphicFramePr/>
                <a:graphic xmlns:a="http://schemas.openxmlformats.org/drawingml/2006/main">
                  <a:graphicData uri="http://schemas.microsoft.com/office/word/2010/wordprocessingShape">
                    <wps:wsp>
                      <wps:cNvCnPr/>
                      <wps:spPr>
                        <a:xfrm>
                          <a:off x="0" y="0"/>
                          <a:ext cx="0" cy="308610"/>
                        </a:xfrm>
                        <a:prstGeom prst="straightConnector1">
                          <a:avLst/>
                        </a:prstGeom>
                        <a:ln w="1905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A7B46D" id="直線矢印コネクタ 49" o:spid="_x0000_s1026" type="#_x0000_t32" style="position:absolute;left:0;text-align:left;margin-left:109.9pt;margin-top:11.15pt;width:0;height:24.3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" strokecolor="black [3213]" strokeweight="1.5pt">
                <v:stroke endarrow="block" endarrowlength="long"/>
              </v:shape>
            </w:pict>
          </mc:Fallback>
        </mc:AlternateContent>
      </w:r>
      <w:r w:rsidR="009E2533">
        <w:rPr>
          <w:rFonts w:ascii="HGSｺﾞｼｯｸM" w:eastAsia="HGSｺﾞｼｯｸM"/>
          <w:noProof/>
          <w:sz w:val="24"/>
        </w:rPr>
        <mc:AlternateContent>
          <mc:Choice Requires="wps">
            <w:drawing>
              <wp:anchor distT="0" distB="0" distL="114300" distR="114300" simplePos="0" relativeHeight="251695104" behindDoc="0" locked="0" layoutInCell="1" allowOverlap="1" wp14:anchorId="719F3ACA" wp14:editId="049F3BDE">
                <wp:simplePos x="0" y="0"/>
                <wp:positionH relativeFrom="column">
                  <wp:posOffset>1522730</wp:posOffset>
                </wp:positionH>
                <wp:positionV relativeFrom="paragraph">
                  <wp:posOffset>114935</wp:posOffset>
                </wp:positionV>
                <wp:extent cx="2296632" cy="339725"/>
                <wp:effectExtent l="0" t="0" r="0" b="0"/>
                <wp:wrapNone/>
                <wp:docPr id="54" name="角丸四角形 54"/>
                <wp:cNvGraphicFramePr/>
                <a:graphic xmlns:a="http://schemas.openxmlformats.org/drawingml/2006/main">
                  <a:graphicData uri="http://schemas.microsoft.com/office/word/2010/wordprocessingShape">
                    <wps:wsp>
                      <wps:cNvSpPr/>
                      <wps:spPr>
                        <a:xfrm>
                          <a:off x="0" y="0"/>
                          <a:ext cx="2296632" cy="339725"/>
                        </a:xfrm>
                        <a:prstGeom prst="roundRect">
                          <a:avLst>
                            <a:gd name="adj" fmla="val 5814"/>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許可を要する</w:t>
                            </w:r>
                            <w:r w:rsidRPr="009E2533">
                              <w:rPr>
                                <w:rFonts w:ascii="HG丸ｺﾞｼｯｸM-PRO" w:eastAsia="HG丸ｺﾞｼｯｸM-PRO" w:hAnsi="HG丸ｺﾞｼｯｸM-PRO" w:cs="Meiryo UI" w:hint="eastAsia"/>
                                <w:color w:val="000000" w:themeColor="text1"/>
                                <w:sz w:val="20"/>
                                <w:szCs w:val="20"/>
                              </w:rPr>
                              <w:t>土砂埋立て等を</w:t>
                            </w:r>
                            <w:r>
                              <w:rPr>
                                <w:rFonts w:ascii="HG丸ｺﾞｼｯｸM-PRO" w:eastAsia="HG丸ｺﾞｼｯｸM-PRO" w:hAnsi="HG丸ｺﾞｼｯｸM-PRO" w:cs="Meiryo UI" w:hint="eastAsia"/>
                                <w:color w:val="000000" w:themeColor="text1"/>
                                <w:sz w:val="20"/>
                                <w:szCs w:val="20"/>
                              </w:rPr>
                              <w:t>行う</w:t>
                            </w:r>
                            <w:r w:rsidRPr="009E2533">
                              <w:rPr>
                                <w:rFonts w:ascii="HG丸ｺﾞｼｯｸM-PRO" w:eastAsia="HG丸ｺﾞｼｯｸM-PRO" w:hAnsi="HG丸ｺﾞｼｯｸM-PRO" w:cs="Meiryo UI" w:hint="eastAsia"/>
                                <w:color w:val="000000" w:themeColor="text1"/>
                                <w:sz w:val="20"/>
                                <w:szCs w:val="20"/>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F3ACA" id="角丸四角形 54" o:spid="_x0000_s1035" style="position:absolute;margin-left:119.9pt;margin-top:9.05pt;width:180.85pt;height:26.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" filled="f" stroked="f" strokeweight="1.5pt">
                <v:textbo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許可を要する</w:t>
                      </w:r>
                      <w:r w:rsidRPr="009E2533">
                        <w:rPr>
                          <w:rFonts w:ascii="HG丸ｺﾞｼｯｸM-PRO" w:eastAsia="HG丸ｺﾞｼｯｸM-PRO" w:hAnsi="HG丸ｺﾞｼｯｸM-PRO" w:cs="Meiryo UI" w:hint="eastAsia"/>
                          <w:color w:val="000000" w:themeColor="text1"/>
                          <w:sz w:val="20"/>
                          <w:szCs w:val="20"/>
                        </w:rPr>
                        <w:t>土砂埋立て等を</w:t>
                      </w:r>
                      <w:r>
                        <w:rPr>
                          <w:rFonts w:ascii="HG丸ｺﾞｼｯｸM-PRO" w:eastAsia="HG丸ｺﾞｼｯｸM-PRO" w:hAnsi="HG丸ｺﾞｼｯｸM-PRO" w:cs="Meiryo UI" w:hint="eastAsia"/>
                          <w:color w:val="000000" w:themeColor="text1"/>
                          <w:sz w:val="20"/>
                          <w:szCs w:val="20"/>
                        </w:rPr>
                        <w:t>行う</w:t>
                      </w:r>
                      <w:r w:rsidRPr="009E2533">
                        <w:rPr>
                          <w:rFonts w:ascii="HG丸ｺﾞｼｯｸM-PRO" w:eastAsia="HG丸ｺﾞｼｯｸM-PRO" w:hAnsi="HG丸ｺﾞｼｯｸM-PRO" w:cs="Meiryo UI" w:hint="eastAsia"/>
                          <w:color w:val="000000" w:themeColor="text1"/>
                          <w:sz w:val="20"/>
                          <w:szCs w:val="20"/>
                        </w:rPr>
                        <w:t>方</w:t>
                      </w:r>
                    </w:p>
                  </w:txbxContent>
                </v:textbox>
              </v:roundrect>
            </w:pict>
          </mc:Fallback>
        </mc:AlternateContent>
      </w:r>
    </w:p>
    <w:p w:rsidR="004D7F32" w:rsidRDefault="00C05DDE"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77696" behindDoc="0" locked="0" layoutInCell="1" allowOverlap="1" wp14:anchorId="4C53A066" wp14:editId="3F3D33E9">
                <wp:simplePos x="0" y="0"/>
                <wp:positionH relativeFrom="column">
                  <wp:posOffset>1176605</wp:posOffset>
                </wp:positionH>
                <wp:positionV relativeFrom="paragraph">
                  <wp:posOffset>224985</wp:posOffset>
                </wp:positionV>
                <wp:extent cx="3797789" cy="1062990"/>
                <wp:effectExtent l="0" t="0" r="12700" b="22860"/>
                <wp:wrapNone/>
                <wp:docPr id="44" name="角丸四角形 44"/>
                <wp:cNvGraphicFramePr/>
                <a:graphic xmlns:a="http://schemas.openxmlformats.org/drawingml/2006/main">
                  <a:graphicData uri="http://schemas.microsoft.com/office/word/2010/wordprocessingShape">
                    <wps:wsp>
                      <wps:cNvSpPr/>
                      <wps:spPr>
                        <a:xfrm>
                          <a:off x="0" y="0"/>
                          <a:ext cx="3797789" cy="1062990"/>
                        </a:xfrm>
                        <a:prstGeom prst="roundRect">
                          <a:avLst>
                            <a:gd name="adj" fmla="val 581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674945" w:rsidRDefault="005C014D" w:rsidP="00F561C8">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４</w:t>
                            </w:r>
                            <w:r w:rsidRPr="00674945">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土砂埋立て等の許可を受け、土砂埋立て等を行う場合</w:t>
                            </w:r>
                          </w:p>
                          <w:p w:rsidR="005C014D" w:rsidRDefault="005C014D" w:rsidP="00F561C8">
                            <w:pPr>
                              <w:spacing w:line="120" w:lineRule="exact"/>
                              <w:jc w:val="center"/>
                              <w:rPr>
                                <w:rFonts w:ascii="Meiryo UI" w:eastAsia="Meiryo UI" w:hAnsi="Meiryo UI" w:cs="Meiryo UI"/>
                                <w:color w:val="000000" w:themeColor="text1"/>
                              </w:rPr>
                            </w:pPr>
                          </w:p>
                          <w:p w:rsidR="005C014D"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許可を受けて埋立て等を行う場合の義務について記載しています。条例の許可を受けている方は必ずお読みください。土地所有者や</w:t>
                            </w:r>
                          </w:p>
                          <w:p w:rsidR="005C014D"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土砂を発生させる方も参照してください。</w:t>
                            </w:r>
                          </w:p>
                          <w:p w:rsidR="005C014D" w:rsidRPr="00674945"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箇所がございますので、ご参考にして下さい。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3A066" id="角丸四角形 44" o:spid="_x0000_s1036" style="position:absolute;margin-left:92.65pt;margin-top:17.7pt;width:299.05pt;height:83.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" filled="f" strokecolor="black [3213]" strokeweight="1.5pt">
                <v:textbox>
                  <w:txbxContent>
                    <w:p w:rsidR="005C014D" w:rsidRPr="00674945" w:rsidRDefault="005C014D" w:rsidP="00F561C8">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４</w:t>
                      </w:r>
                      <w:r w:rsidRPr="00674945">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土砂埋立て等の許可を受け、土砂埋立て等を行う場合</w:t>
                      </w:r>
                    </w:p>
                    <w:p w:rsidR="005C014D" w:rsidRDefault="005C014D" w:rsidP="00F561C8">
                      <w:pPr>
                        <w:spacing w:line="120" w:lineRule="exact"/>
                        <w:jc w:val="center"/>
                        <w:rPr>
                          <w:rFonts w:ascii="Meiryo UI" w:eastAsia="Meiryo UI" w:hAnsi="Meiryo UI" w:cs="Meiryo UI"/>
                          <w:color w:val="000000" w:themeColor="text1"/>
                        </w:rPr>
                      </w:pPr>
                    </w:p>
                    <w:p w:rsidR="005C014D"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許可を受けて埋立て等を行う場合の義務について記載しています。条例の許可を受けている方は必ずお読みください。土地所有者や</w:t>
                      </w:r>
                    </w:p>
                    <w:p w:rsidR="005C014D"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土砂を発生させる方も参照してください。</w:t>
                      </w:r>
                    </w:p>
                    <w:p w:rsidR="005C014D" w:rsidRPr="00674945"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箇所がございますので、ご参考にして下さい。</w:t>
                      </w:r>
                    </w:p>
                  </w:txbxContent>
                </v:textbox>
              </v:roundrect>
            </w:pict>
          </mc:Fallback>
        </mc:AlternateContent>
      </w:r>
    </w:p>
    <w:p w:rsidR="004D7F32" w:rsidRDefault="00082751"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700224" behindDoc="0" locked="0" layoutInCell="1" allowOverlap="1" wp14:anchorId="6BC85716" wp14:editId="7FC1E3F8">
                <wp:simplePos x="0" y="0"/>
                <wp:positionH relativeFrom="column">
                  <wp:posOffset>934085</wp:posOffset>
                </wp:positionH>
                <wp:positionV relativeFrom="paragraph">
                  <wp:posOffset>51435</wp:posOffset>
                </wp:positionV>
                <wp:extent cx="488950" cy="509905"/>
                <wp:effectExtent l="19050" t="0" r="0" b="80645"/>
                <wp:wrapNone/>
                <wp:docPr id="57" name="円弧 57"/>
                <wp:cNvGraphicFramePr/>
                <a:graphic xmlns:a="http://schemas.openxmlformats.org/drawingml/2006/main">
                  <a:graphicData uri="http://schemas.microsoft.com/office/word/2010/wordprocessingShape">
                    <wps:wsp>
                      <wps:cNvSpPr/>
                      <wps:spPr>
                        <a:xfrm flipH="1">
                          <a:off x="0" y="0"/>
                          <a:ext cx="488950" cy="509905"/>
                        </a:xfrm>
                        <a:prstGeom prst="arc">
                          <a:avLst>
                            <a:gd name="adj1" fmla="val 21572253"/>
                            <a:gd name="adj2" fmla="val 5641346"/>
                          </a:avLst>
                        </a:prstGeom>
                        <a:ln w="1905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3B3216" id="円弧 57" o:spid="_x0000_s1026" style="position:absolute;left:0;text-align:left;margin-left:73.55pt;margin-top:4.05pt;width:38.5pt;height:40.15pt;flip:x;z-index:251700224;visibility:visible;mso-wrap-style:square;mso-wrap-distance-left:9pt;mso-wrap-distance-top:0;mso-wrap-distance-right:9pt;mso-wrap-distance-bottom:0;mso-position-horizontal:absolute;mso-position-horizontal-relative:text;mso-position-vertical:absolute;mso-position-vertical-relative:text;v-text-anchor:middle" coordsize="488950,509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" path="m488943,252979nsc489457,322172,462979,388612,415590,437043v-50139,51242,-118981,77534,-188995,72179l244475,254953r244468,-1974xem488943,252979nfc489457,322172,462979,388612,415590,437043v-50139,51242,-118981,77534,-188995,72179e" filled="f" strokecolor="black [3213]" strokeweight="1.5pt">
                <v:stroke endarrow="block" endarrowlength="long"/>
                <v:path arrowok="t" o:connecttype="custom" o:connectlocs="488943,252979;415590,437043;226595,509222" o:connectangles="0,0,0"/>
              </v:shape>
            </w:pict>
          </mc:Fallback>
        </mc:AlternateContent>
      </w:r>
    </w:p>
    <w:p w:rsidR="004D7F32" w:rsidRDefault="004D7F32" w:rsidP="00A17A79">
      <w:pPr>
        <w:widowControl/>
        <w:jc w:val="left"/>
        <w:rPr>
          <w:rFonts w:ascii="HGSｺﾞｼｯｸM" w:eastAsia="HGSｺﾞｼｯｸM"/>
          <w:sz w:val="24"/>
        </w:rPr>
      </w:pPr>
    </w:p>
    <w:p w:rsidR="004D7F32" w:rsidRDefault="004D7F32" w:rsidP="00A17A79">
      <w:pPr>
        <w:widowControl/>
        <w:jc w:val="left"/>
        <w:rPr>
          <w:rFonts w:ascii="HGSｺﾞｼｯｸM" w:eastAsia="HGSｺﾞｼｯｸM"/>
          <w:sz w:val="24"/>
        </w:rPr>
      </w:pPr>
    </w:p>
    <w:p w:rsidR="004D7F32" w:rsidRDefault="004D7F32" w:rsidP="00A17A79">
      <w:pPr>
        <w:widowControl/>
        <w:jc w:val="left"/>
        <w:rPr>
          <w:rFonts w:ascii="HGSｺﾞｼｯｸM" w:eastAsia="HGSｺﾞｼｯｸM"/>
          <w:sz w:val="24"/>
        </w:rPr>
      </w:pPr>
    </w:p>
    <w:p w:rsidR="004D7F32" w:rsidRDefault="00C05DDE"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86912" behindDoc="0" locked="0" layoutInCell="1" allowOverlap="1" wp14:anchorId="4A6B2700" wp14:editId="0BC40238">
                <wp:simplePos x="0" y="0"/>
                <wp:positionH relativeFrom="column">
                  <wp:posOffset>1369060</wp:posOffset>
                </wp:positionH>
                <wp:positionV relativeFrom="paragraph">
                  <wp:posOffset>144780</wp:posOffset>
                </wp:positionV>
                <wp:extent cx="0" cy="308610"/>
                <wp:effectExtent l="76200" t="0" r="57150" b="53340"/>
                <wp:wrapNone/>
                <wp:docPr id="50" name="直線矢印コネクタ 50"/>
                <wp:cNvGraphicFramePr/>
                <a:graphic xmlns:a="http://schemas.openxmlformats.org/drawingml/2006/main">
                  <a:graphicData uri="http://schemas.microsoft.com/office/word/2010/wordprocessingShape">
                    <wps:wsp>
                      <wps:cNvCnPr/>
                      <wps:spPr>
                        <a:xfrm>
                          <a:off x="0" y="0"/>
                          <a:ext cx="0" cy="308610"/>
                        </a:xfrm>
                        <a:prstGeom prst="straightConnector1">
                          <a:avLst/>
                        </a:prstGeom>
                        <a:ln w="19050">
                          <a:solidFill>
                            <a:schemeClr val="tx1"/>
                          </a:solidFill>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00415F7" id="直線矢印コネクタ 50" o:spid="_x0000_s1026" type="#_x0000_t32" style="position:absolute;left:0;text-align:left;margin-left:107.8pt;margin-top:11.4pt;width:0;height:24.3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" strokecolor="black [3213]" strokeweight="1.5pt">
                <v:stroke endarrow="block" endarrowlength="long"/>
              </v:shape>
            </w:pict>
          </mc:Fallback>
        </mc:AlternateContent>
      </w:r>
      <w:r w:rsidR="009E2533">
        <w:rPr>
          <w:rFonts w:ascii="HGSｺﾞｼｯｸM" w:eastAsia="HGSｺﾞｼｯｸM"/>
          <w:noProof/>
          <w:sz w:val="24"/>
        </w:rPr>
        <mc:AlternateContent>
          <mc:Choice Requires="wps">
            <w:drawing>
              <wp:anchor distT="0" distB="0" distL="114300" distR="114300" simplePos="0" relativeHeight="251697152" behindDoc="0" locked="0" layoutInCell="1" allowOverlap="1" wp14:anchorId="39C2C985" wp14:editId="00B9CCDC">
                <wp:simplePos x="0" y="0"/>
                <wp:positionH relativeFrom="column">
                  <wp:posOffset>1523365</wp:posOffset>
                </wp:positionH>
                <wp:positionV relativeFrom="paragraph">
                  <wp:posOffset>135890</wp:posOffset>
                </wp:positionV>
                <wp:extent cx="2285528" cy="339725"/>
                <wp:effectExtent l="0" t="0" r="0" b="0"/>
                <wp:wrapNone/>
                <wp:docPr id="55" name="角丸四角形 55"/>
                <wp:cNvGraphicFramePr/>
                <a:graphic xmlns:a="http://schemas.openxmlformats.org/drawingml/2006/main">
                  <a:graphicData uri="http://schemas.microsoft.com/office/word/2010/wordprocessingShape">
                    <wps:wsp>
                      <wps:cNvSpPr/>
                      <wps:spPr>
                        <a:xfrm>
                          <a:off x="0" y="0"/>
                          <a:ext cx="2285528" cy="339725"/>
                        </a:xfrm>
                        <a:prstGeom prst="roundRect">
                          <a:avLst>
                            <a:gd name="adj" fmla="val 5814"/>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許可を要する</w:t>
                            </w:r>
                            <w:r w:rsidRPr="009E2533">
                              <w:rPr>
                                <w:rFonts w:ascii="HG丸ｺﾞｼｯｸM-PRO" w:eastAsia="HG丸ｺﾞｼｯｸM-PRO" w:hAnsi="HG丸ｺﾞｼｯｸM-PRO" w:cs="Meiryo UI" w:hint="eastAsia"/>
                                <w:color w:val="000000" w:themeColor="text1"/>
                                <w:sz w:val="20"/>
                                <w:szCs w:val="20"/>
                              </w:rPr>
                              <w:t>土砂埋立て等を</w:t>
                            </w:r>
                            <w:r>
                              <w:rPr>
                                <w:rFonts w:ascii="HG丸ｺﾞｼｯｸM-PRO" w:eastAsia="HG丸ｺﾞｼｯｸM-PRO" w:hAnsi="HG丸ｺﾞｼｯｸM-PRO" w:cs="Meiryo UI" w:hint="eastAsia"/>
                                <w:color w:val="000000" w:themeColor="text1"/>
                                <w:sz w:val="20"/>
                                <w:szCs w:val="20"/>
                              </w:rPr>
                              <w:t>行う</w:t>
                            </w:r>
                            <w:r w:rsidRPr="009E2533">
                              <w:rPr>
                                <w:rFonts w:ascii="HG丸ｺﾞｼｯｸM-PRO" w:eastAsia="HG丸ｺﾞｼｯｸM-PRO" w:hAnsi="HG丸ｺﾞｼｯｸM-PRO" w:cs="Meiryo UI" w:hint="eastAsia"/>
                                <w:color w:val="000000" w:themeColor="text1"/>
                                <w:sz w:val="20"/>
                                <w:szCs w:val="20"/>
                              </w:rPr>
                              <w:t>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2C985" id="角丸四角形 55" o:spid="_x0000_s1037" style="position:absolute;margin-left:119.95pt;margin-top:10.7pt;width:179.95pt;height:2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" filled="f" stroked="f" strokeweight="1.5pt">
                <v:textbox>
                  <w:txbxContent>
                    <w:p w:rsidR="005C014D" w:rsidRPr="009E2533" w:rsidRDefault="005C014D" w:rsidP="009E2533">
                      <w:pPr>
                        <w:jc w:val="left"/>
                        <w:rPr>
                          <w:rFonts w:ascii="HG丸ｺﾞｼｯｸM-PRO" w:eastAsia="HG丸ｺﾞｼｯｸM-PRO" w:hAnsi="HG丸ｺﾞｼｯｸM-PRO" w:cs="Meiryo UI"/>
                          <w:color w:val="000000" w:themeColor="text1"/>
                          <w:sz w:val="20"/>
                          <w:szCs w:val="20"/>
                        </w:rPr>
                      </w:pPr>
                      <w:r>
                        <w:rPr>
                          <w:rFonts w:ascii="HG丸ｺﾞｼｯｸM-PRO" w:eastAsia="HG丸ｺﾞｼｯｸM-PRO" w:hAnsi="HG丸ｺﾞｼｯｸM-PRO" w:cs="Meiryo UI" w:hint="eastAsia"/>
                          <w:color w:val="000000" w:themeColor="text1"/>
                          <w:sz w:val="20"/>
                          <w:szCs w:val="20"/>
                        </w:rPr>
                        <w:t>許可を要する</w:t>
                      </w:r>
                      <w:r w:rsidRPr="009E2533">
                        <w:rPr>
                          <w:rFonts w:ascii="HG丸ｺﾞｼｯｸM-PRO" w:eastAsia="HG丸ｺﾞｼｯｸM-PRO" w:hAnsi="HG丸ｺﾞｼｯｸM-PRO" w:cs="Meiryo UI" w:hint="eastAsia"/>
                          <w:color w:val="000000" w:themeColor="text1"/>
                          <w:sz w:val="20"/>
                          <w:szCs w:val="20"/>
                        </w:rPr>
                        <w:t>土砂埋立て等を</w:t>
                      </w:r>
                      <w:r>
                        <w:rPr>
                          <w:rFonts w:ascii="HG丸ｺﾞｼｯｸM-PRO" w:eastAsia="HG丸ｺﾞｼｯｸM-PRO" w:hAnsi="HG丸ｺﾞｼｯｸM-PRO" w:cs="Meiryo UI" w:hint="eastAsia"/>
                          <w:color w:val="000000" w:themeColor="text1"/>
                          <w:sz w:val="20"/>
                          <w:szCs w:val="20"/>
                        </w:rPr>
                        <w:t>行う</w:t>
                      </w:r>
                      <w:r w:rsidRPr="009E2533">
                        <w:rPr>
                          <w:rFonts w:ascii="HG丸ｺﾞｼｯｸM-PRO" w:eastAsia="HG丸ｺﾞｼｯｸM-PRO" w:hAnsi="HG丸ｺﾞｼｯｸM-PRO" w:cs="Meiryo UI" w:hint="eastAsia"/>
                          <w:color w:val="000000" w:themeColor="text1"/>
                          <w:sz w:val="20"/>
                          <w:szCs w:val="20"/>
                        </w:rPr>
                        <w:t>方</w:t>
                      </w:r>
                    </w:p>
                  </w:txbxContent>
                </v:textbox>
              </v:roundrect>
            </w:pict>
          </mc:Fallback>
        </mc:AlternateContent>
      </w:r>
    </w:p>
    <w:p w:rsidR="004D7F32" w:rsidRDefault="00C05DDE" w:rsidP="00A17A79">
      <w:pPr>
        <w:widowControl/>
        <w:jc w:val="left"/>
        <w:rPr>
          <w:rFonts w:ascii="HGSｺﾞｼｯｸM" w:eastAsia="HGSｺﾞｼｯｸM"/>
          <w:sz w:val="24"/>
        </w:rPr>
      </w:pPr>
      <w:r>
        <w:rPr>
          <w:rFonts w:ascii="HGSｺﾞｼｯｸM" w:eastAsia="HGSｺﾞｼｯｸM"/>
          <w:noProof/>
          <w:sz w:val="24"/>
        </w:rPr>
        <mc:AlternateContent>
          <mc:Choice Requires="wps">
            <w:drawing>
              <wp:anchor distT="0" distB="0" distL="114300" distR="114300" simplePos="0" relativeHeight="251679744" behindDoc="0" locked="0" layoutInCell="1" allowOverlap="1" wp14:anchorId="72F4C9B8" wp14:editId="33EB81B8">
                <wp:simplePos x="0" y="0"/>
                <wp:positionH relativeFrom="column">
                  <wp:posOffset>675445</wp:posOffset>
                </wp:positionH>
                <wp:positionV relativeFrom="paragraph">
                  <wp:posOffset>224985</wp:posOffset>
                </wp:positionV>
                <wp:extent cx="4299438" cy="1062990"/>
                <wp:effectExtent l="0" t="0" r="25400" b="22860"/>
                <wp:wrapNone/>
                <wp:docPr id="45" name="角丸四角形 45"/>
                <wp:cNvGraphicFramePr/>
                <a:graphic xmlns:a="http://schemas.openxmlformats.org/drawingml/2006/main">
                  <a:graphicData uri="http://schemas.microsoft.com/office/word/2010/wordprocessingShape">
                    <wps:wsp>
                      <wps:cNvSpPr/>
                      <wps:spPr>
                        <a:xfrm>
                          <a:off x="0" y="0"/>
                          <a:ext cx="4299438" cy="1062990"/>
                        </a:xfrm>
                        <a:prstGeom prst="roundRect">
                          <a:avLst>
                            <a:gd name="adj" fmla="val 5814"/>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674945" w:rsidRDefault="005C014D" w:rsidP="00F561C8">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５</w:t>
                            </w:r>
                            <w:r w:rsidRPr="00674945">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土地所有者の方へ　　　　　６．土砂を発生させる方へ</w:t>
                            </w:r>
                          </w:p>
                          <w:p w:rsidR="005C014D" w:rsidRDefault="005C014D" w:rsidP="00F561C8">
                            <w:pPr>
                              <w:spacing w:line="120" w:lineRule="exact"/>
                              <w:jc w:val="center"/>
                              <w:rPr>
                                <w:rFonts w:ascii="Meiryo UI" w:eastAsia="Meiryo UI" w:hAnsi="Meiryo UI" w:cs="Meiryo UI"/>
                                <w:color w:val="000000" w:themeColor="text1"/>
                              </w:rPr>
                            </w:pPr>
                          </w:p>
                          <w:p w:rsidR="005C014D" w:rsidRPr="00674945"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土地所有者や土砂を発生させる方の責務等について記載しています。それらの方は必ずお読みください。また、埋立て等を行う方も、関係者（土地所有者や土砂を発生させる方）への説明等に必要ですので、ご一読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4C9B8" id="角丸四角形 45" o:spid="_x0000_s1038" style="position:absolute;margin-left:53.2pt;margin-top:17.7pt;width:338.55pt;height:8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" filled="f" strokecolor="black [3213]" strokeweight="1.5pt">
                <v:textbox>
                  <w:txbxContent>
                    <w:p w:rsidR="005C014D" w:rsidRPr="00674945" w:rsidRDefault="005C014D" w:rsidP="00F561C8">
                      <w:pPr>
                        <w:jc w:val="center"/>
                        <w:rPr>
                          <w:rFonts w:ascii="Meiryo UI" w:eastAsia="Meiryo UI" w:hAnsi="Meiryo UI" w:cs="Meiryo UI"/>
                          <w:b/>
                          <w:color w:val="000000" w:themeColor="text1"/>
                        </w:rPr>
                      </w:pPr>
                      <w:r>
                        <w:rPr>
                          <w:rFonts w:ascii="Meiryo UI" w:eastAsia="Meiryo UI" w:hAnsi="Meiryo UI" w:cs="Meiryo UI" w:hint="eastAsia"/>
                          <w:b/>
                          <w:color w:val="000000" w:themeColor="text1"/>
                        </w:rPr>
                        <w:t>５</w:t>
                      </w:r>
                      <w:r w:rsidRPr="00674945">
                        <w:rPr>
                          <w:rFonts w:ascii="Meiryo UI" w:eastAsia="Meiryo UI" w:hAnsi="Meiryo UI" w:cs="Meiryo UI" w:hint="eastAsia"/>
                          <w:b/>
                          <w:color w:val="000000" w:themeColor="text1"/>
                        </w:rPr>
                        <w:t>．</w:t>
                      </w:r>
                      <w:r>
                        <w:rPr>
                          <w:rFonts w:ascii="Meiryo UI" w:eastAsia="Meiryo UI" w:hAnsi="Meiryo UI" w:cs="Meiryo UI" w:hint="eastAsia"/>
                          <w:b/>
                          <w:color w:val="000000" w:themeColor="text1"/>
                        </w:rPr>
                        <w:t>土地所有者の方へ　　　　　６．土砂を発生させる方へ</w:t>
                      </w:r>
                    </w:p>
                    <w:p w:rsidR="005C014D" w:rsidRDefault="005C014D" w:rsidP="00F561C8">
                      <w:pPr>
                        <w:spacing w:line="120" w:lineRule="exact"/>
                        <w:jc w:val="center"/>
                        <w:rPr>
                          <w:rFonts w:ascii="Meiryo UI" w:eastAsia="Meiryo UI" w:hAnsi="Meiryo UI" w:cs="Meiryo UI"/>
                          <w:color w:val="000000" w:themeColor="text1"/>
                        </w:rPr>
                      </w:pPr>
                    </w:p>
                    <w:p w:rsidR="005C014D" w:rsidRPr="00674945" w:rsidRDefault="005C014D" w:rsidP="00F561C8">
                      <w:pPr>
                        <w:spacing w:line="320" w:lineRule="exact"/>
                        <w:jc w:val="left"/>
                        <w:rPr>
                          <w:rFonts w:ascii="Meiryo UI" w:eastAsia="Meiryo UI" w:hAnsi="Meiryo UI" w:cs="Meiryo UI"/>
                          <w:color w:val="000000" w:themeColor="text1"/>
                        </w:rPr>
                      </w:pPr>
                      <w:r>
                        <w:rPr>
                          <w:rFonts w:ascii="Meiryo UI" w:eastAsia="Meiryo UI" w:hAnsi="Meiryo UI" w:cs="Meiryo UI" w:hint="eastAsia"/>
                          <w:color w:val="000000" w:themeColor="text1"/>
                        </w:rPr>
                        <w:t>土地所有者や土砂を発生させる方の責務等について記載しています。それらの方は必ずお読みください。また、埋立て等を行う方も、関係者（土地所有者や土砂を発生させる方）への説明等に必要ですので、ご一読ください。</w:t>
                      </w:r>
                    </w:p>
                  </w:txbxContent>
                </v:textbox>
              </v:roundrect>
            </w:pict>
          </mc:Fallback>
        </mc:AlternateContent>
      </w:r>
    </w:p>
    <w:p w:rsidR="004D7F32" w:rsidRDefault="004D7F32" w:rsidP="00A17A79">
      <w:pPr>
        <w:widowControl/>
        <w:jc w:val="left"/>
        <w:rPr>
          <w:rFonts w:ascii="HGSｺﾞｼｯｸM" w:eastAsia="HGSｺﾞｼｯｸM"/>
          <w:sz w:val="24"/>
        </w:rPr>
      </w:pPr>
    </w:p>
    <w:p w:rsidR="004D7F32" w:rsidRDefault="004D7F32" w:rsidP="00A17A79">
      <w:pPr>
        <w:widowControl/>
        <w:jc w:val="left"/>
        <w:rPr>
          <w:rFonts w:ascii="HGSｺﾞｼｯｸM" w:eastAsia="HGSｺﾞｼｯｸM"/>
          <w:sz w:val="24"/>
        </w:rPr>
      </w:pPr>
    </w:p>
    <w:p w:rsidR="004D7F32" w:rsidRDefault="004D7F32" w:rsidP="00A17A79">
      <w:pPr>
        <w:widowControl/>
        <w:jc w:val="left"/>
        <w:rPr>
          <w:rFonts w:ascii="HGSｺﾞｼｯｸM" w:eastAsia="HGSｺﾞｼｯｸM"/>
          <w:sz w:val="24"/>
        </w:rPr>
      </w:pPr>
    </w:p>
    <w:p w:rsidR="004D7F32" w:rsidRPr="00537008" w:rsidRDefault="004D7F32" w:rsidP="00A17A79">
      <w:pPr>
        <w:widowControl/>
        <w:jc w:val="left"/>
        <w:rPr>
          <w:rFonts w:ascii="HGSｺﾞｼｯｸM" w:eastAsia="HGSｺﾞｼｯｸM"/>
          <w:sz w:val="24"/>
        </w:rPr>
      </w:pPr>
    </w:p>
    <w:p w:rsidR="00A17A79" w:rsidRDefault="00A17A79" w:rsidP="00A17A79">
      <w:pPr>
        <w:widowControl/>
        <w:jc w:val="left"/>
        <w:rPr>
          <w:sz w:val="24"/>
        </w:rPr>
      </w:pPr>
      <w:r>
        <w:rPr>
          <w:sz w:val="24"/>
        </w:rPr>
        <w:br w:type="page"/>
      </w:r>
    </w:p>
    <w:p w:rsidR="00A17A79" w:rsidRPr="00886BFA" w:rsidRDefault="00C74866" w:rsidP="00C74866">
      <w:pPr>
        <w:pStyle w:val="2"/>
        <w:rPr>
          <w:rFonts w:ascii="Meiryo UI" w:eastAsia="Meiryo UI" w:hAnsi="Meiryo UI" w:cs="Meiryo UI"/>
          <w:b/>
          <w:sz w:val="28"/>
          <w:szCs w:val="28"/>
        </w:rPr>
      </w:pPr>
      <w:bookmarkStart w:id="1" w:name="_Toc65492280"/>
      <w:r w:rsidRPr="00886BFA">
        <w:rPr>
          <w:rFonts w:ascii="Meiryo UI" w:eastAsia="Meiryo UI" w:hAnsi="Meiryo UI" w:cs="Meiryo UI" w:hint="eastAsia"/>
          <w:b/>
          <w:sz w:val="28"/>
          <w:szCs w:val="28"/>
        </w:rPr>
        <w:lastRenderedPageBreak/>
        <w:t>１．</w:t>
      </w:r>
      <w:r w:rsidR="00BF2E1A" w:rsidRPr="00886BFA">
        <w:rPr>
          <w:rFonts w:ascii="Meiryo UI" w:eastAsia="Meiryo UI" w:hAnsi="Meiryo UI" w:cs="Meiryo UI" w:hint="eastAsia"/>
          <w:b/>
          <w:sz w:val="28"/>
          <w:szCs w:val="28"/>
        </w:rPr>
        <w:t>大阪府土砂埋立て等の規制に関する条例の概要</w:t>
      </w:r>
      <w:bookmarkEnd w:id="1"/>
    </w:p>
    <w:p w:rsidR="00A17A79" w:rsidRPr="003C3381" w:rsidRDefault="00A17A79" w:rsidP="00BF2E1A">
      <w:pPr>
        <w:pStyle w:val="3"/>
        <w:rPr>
          <w:rFonts w:ascii="Meiryo UI" w:eastAsia="Meiryo UI" w:hAnsi="Meiryo UI" w:cs="Meiryo UI"/>
          <w:b/>
          <w:sz w:val="22"/>
          <w:szCs w:val="22"/>
        </w:rPr>
      </w:pPr>
      <w:bookmarkStart w:id="2" w:name="_Toc379734874"/>
      <w:bookmarkStart w:id="3" w:name="_Toc379734559"/>
      <w:bookmarkStart w:id="4" w:name="_Toc379729431"/>
      <w:bookmarkStart w:id="5" w:name="_Toc65492281"/>
      <w:r w:rsidRPr="003C3381">
        <w:rPr>
          <w:rFonts w:ascii="Meiryo UI" w:eastAsia="Meiryo UI" w:hAnsi="Meiryo UI" w:cs="Meiryo UI" w:hint="eastAsia"/>
          <w:b/>
          <w:sz w:val="22"/>
          <w:szCs w:val="22"/>
        </w:rPr>
        <w:t>（１）</w:t>
      </w:r>
      <w:bookmarkEnd w:id="2"/>
      <w:bookmarkEnd w:id="3"/>
      <w:bookmarkEnd w:id="4"/>
      <w:r w:rsidR="00967997" w:rsidRPr="003C3381">
        <w:rPr>
          <w:rFonts w:ascii="Meiryo UI" w:eastAsia="Meiryo UI" w:hAnsi="Meiryo UI" w:cs="Meiryo UI" w:hint="eastAsia"/>
          <w:b/>
          <w:sz w:val="22"/>
          <w:szCs w:val="22"/>
        </w:rPr>
        <w:t>条例の目的</w:t>
      </w:r>
      <w:bookmarkEnd w:id="5"/>
    </w:p>
    <w:p w:rsidR="00A17A79" w:rsidRPr="00967997" w:rsidRDefault="00967997" w:rsidP="00967997">
      <w:pPr>
        <w:ind w:leftChars="300" w:left="630" w:firstLineChars="100" w:firstLine="210"/>
        <w:rPr>
          <w:rFonts w:ascii="HGSｺﾞｼｯｸM" w:eastAsia="HGSｺﾞｼｯｸM" w:hAnsi="ＭＳ 明朝"/>
          <w:szCs w:val="21"/>
        </w:rPr>
      </w:pPr>
      <w:r w:rsidRPr="00967997">
        <w:rPr>
          <w:rFonts w:ascii="HGSｺﾞｼｯｸM" w:eastAsia="HGSｺﾞｼｯｸM" w:hAnsiTheme="majorEastAsia" w:hint="eastAsia"/>
          <w:szCs w:val="21"/>
        </w:rPr>
        <w:t>この条例は、土砂埋立て等に関する府、土砂埋立て等を行う者、土砂を発生させる者及び土地の所有者の責務を明らかにするとともに、土砂埋め立て等について必要な規制を行うことにより、</w:t>
      </w:r>
      <w:r w:rsidRPr="00872F96">
        <w:rPr>
          <w:rFonts w:ascii="HGSｺﾞｼｯｸM" w:eastAsia="HGSｺﾞｼｯｸM" w:hAnsiTheme="majorEastAsia" w:hint="eastAsia"/>
          <w:szCs w:val="21"/>
          <w:u w:val="single"/>
        </w:rPr>
        <w:t>土砂埋立て等の適正化を図り</w:t>
      </w:r>
      <w:r w:rsidRPr="00967997">
        <w:rPr>
          <w:rFonts w:ascii="HGSｺﾞｼｯｸM" w:eastAsia="HGSｺﾞｼｯｸM" w:hAnsiTheme="majorEastAsia" w:hint="eastAsia"/>
          <w:szCs w:val="21"/>
        </w:rPr>
        <w:t>、もって</w:t>
      </w:r>
      <w:r w:rsidRPr="00872F96">
        <w:rPr>
          <w:rFonts w:ascii="HGSｺﾞｼｯｸM" w:eastAsia="HGSｺﾞｼｯｸM" w:hAnsiTheme="majorEastAsia" w:hint="eastAsia"/>
          <w:szCs w:val="21"/>
          <w:u w:val="wave"/>
        </w:rPr>
        <w:t>災害の防止及び生活環境の保全に資する</w:t>
      </w:r>
      <w:r w:rsidRPr="00967997">
        <w:rPr>
          <w:rFonts w:ascii="HGSｺﾞｼｯｸM" w:eastAsia="HGSｺﾞｼｯｸM" w:hAnsiTheme="majorEastAsia" w:hint="eastAsia"/>
          <w:szCs w:val="21"/>
        </w:rPr>
        <w:t>ことを目的とする</w:t>
      </w:r>
      <w:r>
        <w:rPr>
          <w:rFonts w:ascii="HGSｺﾞｼｯｸM" w:eastAsia="HGSｺﾞｼｯｸM" w:hAnsiTheme="majorEastAsia" w:hint="eastAsia"/>
          <w:szCs w:val="21"/>
        </w:rPr>
        <w:t>。</w:t>
      </w:r>
      <w:r w:rsidR="003202A1">
        <w:rPr>
          <w:rFonts w:ascii="HGSｺﾞｼｯｸM" w:eastAsia="HGSｺﾞｼｯｸM" w:hAnsiTheme="majorEastAsia" w:hint="eastAsia"/>
          <w:szCs w:val="21"/>
        </w:rPr>
        <w:t>（</w:t>
      </w:r>
      <w:r w:rsidR="003202A1" w:rsidRPr="004D1229">
        <w:rPr>
          <w:rFonts w:ascii="HGSｺﾞｼｯｸM" w:eastAsia="HGSｺﾞｼｯｸM" w:hAnsiTheme="majorEastAsia" w:hint="eastAsia"/>
          <w:szCs w:val="21"/>
        </w:rPr>
        <w:t>条例第1</w:t>
      </w:r>
      <w:r w:rsidR="003202A1">
        <w:rPr>
          <w:rFonts w:ascii="HGSｺﾞｼｯｸM" w:eastAsia="HGSｺﾞｼｯｸM" w:hAnsiTheme="majorEastAsia" w:hint="eastAsia"/>
          <w:szCs w:val="21"/>
        </w:rPr>
        <w:t>条）</w:t>
      </w:r>
    </w:p>
    <w:p w:rsidR="00967997" w:rsidRDefault="00967997" w:rsidP="00A17A79">
      <w:pPr>
        <w:ind w:leftChars="300" w:left="630" w:firstLineChars="100" w:firstLine="210"/>
        <w:rPr>
          <w:rFonts w:ascii="HGSｺﾞｼｯｸM" w:eastAsia="HGSｺﾞｼｯｸM" w:hAnsi="ＭＳ 明朝"/>
          <w:szCs w:val="21"/>
        </w:rPr>
      </w:pPr>
    </w:p>
    <w:p w:rsidR="00281E53" w:rsidRPr="003C3381" w:rsidRDefault="00281E53" w:rsidP="00281E53">
      <w:pPr>
        <w:pStyle w:val="3"/>
        <w:rPr>
          <w:rFonts w:ascii="Meiryo UI" w:eastAsia="Meiryo UI" w:hAnsi="Meiryo UI" w:cs="Meiryo UI"/>
          <w:b/>
          <w:sz w:val="22"/>
          <w:szCs w:val="22"/>
        </w:rPr>
      </w:pPr>
      <w:bookmarkStart w:id="6" w:name="_Toc65492282"/>
      <w:r>
        <w:rPr>
          <w:rFonts w:ascii="Meiryo UI" w:eastAsia="Meiryo UI" w:hAnsi="Meiryo UI" w:cs="Meiryo UI" w:hint="eastAsia"/>
          <w:b/>
          <w:sz w:val="22"/>
          <w:szCs w:val="22"/>
        </w:rPr>
        <w:t>（２</w:t>
      </w:r>
      <w:r w:rsidRPr="003C3381">
        <w:rPr>
          <w:rFonts w:ascii="Meiryo UI" w:eastAsia="Meiryo UI" w:hAnsi="Meiryo UI" w:cs="Meiryo UI" w:hint="eastAsia"/>
          <w:b/>
          <w:sz w:val="22"/>
          <w:szCs w:val="22"/>
        </w:rPr>
        <w:t>）</w:t>
      </w:r>
      <w:r>
        <w:rPr>
          <w:rFonts w:ascii="Meiryo UI" w:eastAsia="Meiryo UI" w:hAnsi="Meiryo UI" w:cs="Meiryo UI" w:hint="eastAsia"/>
          <w:b/>
          <w:sz w:val="22"/>
          <w:szCs w:val="22"/>
        </w:rPr>
        <w:t>条例の</w:t>
      </w:r>
      <w:r w:rsidR="00574822">
        <w:rPr>
          <w:rFonts w:ascii="Meiryo UI" w:eastAsia="Meiryo UI" w:hAnsi="Meiryo UI" w:cs="Meiryo UI" w:hint="eastAsia"/>
          <w:b/>
          <w:sz w:val="22"/>
          <w:szCs w:val="22"/>
        </w:rPr>
        <w:t>構成</w:t>
      </w:r>
      <w:bookmarkEnd w:id="6"/>
    </w:p>
    <w:p w:rsidR="00281E53" w:rsidRPr="00967997" w:rsidRDefault="00C0399D" w:rsidP="00281E53">
      <w:pPr>
        <w:ind w:leftChars="300" w:left="630" w:firstLineChars="100" w:firstLine="210"/>
        <w:rPr>
          <w:rFonts w:ascii="HGSｺﾞｼｯｸM" w:eastAsia="HGSｺﾞｼｯｸM" w:hAnsi="ＭＳ 明朝"/>
          <w:szCs w:val="21"/>
        </w:rPr>
      </w:pPr>
      <w:r>
        <w:rPr>
          <w:rFonts w:ascii="HGSｺﾞｼｯｸM" w:eastAsia="HGSｺﾞｼｯｸM" w:hAnsiTheme="majorEastAsia" w:hint="eastAsia"/>
          <w:szCs w:val="21"/>
        </w:rPr>
        <w:t>この条例の</w:t>
      </w:r>
      <w:r w:rsidRPr="004A1EDF">
        <w:rPr>
          <w:rFonts w:ascii="HGSｺﾞｼｯｸM" w:eastAsia="HGSｺﾞｼｯｸM" w:hAnsiTheme="majorEastAsia" w:hint="eastAsia"/>
          <w:color w:val="000000" w:themeColor="text1"/>
          <w:szCs w:val="21"/>
        </w:rPr>
        <w:t>構成</w:t>
      </w:r>
      <w:r w:rsidR="00281E53">
        <w:rPr>
          <w:rFonts w:ascii="HGSｺﾞｼｯｸM" w:eastAsia="HGSｺﾞｼｯｸM" w:hAnsiTheme="majorEastAsia" w:hint="eastAsia"/>
          <w:szCs w:val="21"/>
        </w:rPr>
        <w:t>は、図</w:t>
      </w:r>
      <w:r w:rsidR="00975AF7">
        <w:rPr>
          <w:rFonts w:ascii="HGSｺﾞｼｯｸM" w:eastAsia="HGSｺﾞｼｯｸM" w:hAnsiTheme="majorEastAsia" w:hint="eastAsia"/>
          <w:szCs w:val="21"/>
        </w:rPr>
        <w:t>表</w:t>
      </w:r>
      <w:r w:rsidR="00281E53">
        <w:rPr>
          <w:rFonts w:ascii="HGSｺﾞｼｯｸM" w:eastAsia="HGSｺﾞｼｯｸM" w:hAnsiTheme="majorEastAsia" w:hint="eastAsia"/>
          <w:szCs w:val="21"/>
        </w:rPr>
        <w:t>1-1のとおりとなっています。</w:t>
      </w:r>
    </w:p>
    <w:p w:rsidR="00967997" w:rsidRDefault="009A4F59" w:rsidP="002B3F27">
      <w:pPr>
        <w:rPr>
          <w:rFonts w:ascii="HGSｺﾞｼｯｸM" w:eastAsia="HGSｺﾞｼｯｸM" w:hAnsi="ＭＳ 明朝"/>
        </w:rPr>
      </w:pPr>
      <w:r w:rsidRPr="002B3F27">
        <w:rPr>
          <w:noProof/>
        </w:rPr>
        <mc:AlternateContent>
          <mc:Choice Requires="wps">
            <w:drawing>
              <wp:anchor distT="0" distB="0" distL="114300" distR="114300" simplePos="0" relativeHeight="251710464" behindDoc="0" locked="0" layoutInCell="1" allowOverlap="1" wp14:anchorId="6CDC482F" wp14:editId="59CA12D5">
                <wp:simplePos x="0" y="0"/>
                <wp:positionH relativeFrom="column">
                  <wp:posOffset>3260725</wp:posOffset>
                </wp:positionH>
                <wp:positionV relativeFrom="paragraph">
                  <wp:posOffset>52705</wp:posOffset>
                </wp:positionV>
                <wp:extent cx="0" cy="5830570"/>
                <wp:effectExtent l="0" t="0" r="19050" b="0"/>
                <wp:wrapNone/>
                <wp:docPr id="63" name="直線矢印コネクタ 63"/>
                <wp:cNvGraphicFramePr/>
                <a:graphic xmlns:a="http://schemas.openxmlformats.org/drawingml/2006/main">
                  <a:graphicData uri="http://schemas.microsoft.com/office/word/2010/wordprocessingShape">
                    <wps:wsp>
                      <wps:cNvCnPr/>
                      <wps:spPr>
                        <a:xfrm>
                          <a:off x="0" y="0"/>
                          <a:ext cx="0" cy="5830570"/>
                        </a:xfrm>
                        <a:prstGeom prst="straightConnector1">
                          <a:avLst/>
                        </a:prstGeom>
                        <a:ln w="9525">
                          <a:solidFill>
                            <a:schemeClr val="tx1"/>
                          </a:solidFill>
                          <a:prstDash val="dash"/>
                          <a:tail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DFC3FDC" id="直線矢印コネクタ 63" o:spid="_x0000_s1026" type="#_x0000_t32" style="position:absolute;left:0;text-align:left;margin-left:256.75pt;margin-top:4.15pt;width:0;height:459.1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" strokecolor="black [3213]">
                <v:stroke dashstyle="dash" endarrowlength="long"/>
              </v:shape>
            </w:pict>
          </mc:Fallback>
        </mc:AlternateContent>
      </w:r>
      <w:r w:rsidRPr="002B3F27">
        <w:rPr>
          <w:noProof/>
        </w:rPr>
        <mc:AlternateContent>
          <mc:Choice Requires="wps">
            <w:drawing>
              <wp:anchor distT="0" distB="0" distL="114300" distR="114300" simplePos="0" relativeHeight="251720704" behindDoc="0" locked="0" layoutInCell="1" allowOverlap="1" wp14:anchorId="3841549D" wp14:editId="3D57DFB4">
                <wp:simplePos x="0" y="0"/>
                <wp:positionH relativeFrom="column">
                  <wp:posOffset>4597975</wp:posOffset>
                </wp:positionH>
                <wp:positionV relativeFrom="paragraph">
                  <wp:posOffset>44162</wp:posOffset>
                </wp:positionV>
                <wp:extent cx="0" cy="5839460"/>
                <wp:effectExtent l="0" t="0" r="19050" b="0"/>
                <wp:wrapNone/>
                <wp:docPr id="70" name="直線矢印コネクタ 70"/>
                <wp:cNvGraphicFramePr/>
                <a:graphic xmlns:a="http://schemas.openxmlformats.org/drawingml/2006/main">
                  <a:graphicData uri="http://schemas.microsoft.com/office/word/2010/wordprocessingShape">
                    <wps:wsp>
                      <wps:cNvCnPr/>
                      <wps:spPr>
                        <a:xfrm>
                          <a:off x="0" y="0"/>
                          <a:ext cx="0" cy="5839460"/>
                        </a:xfrm>
                        <a:prstGeom prst="straightConnector1">
                          <a:avLst/>
                        </a:prstGeom>
                        <a:ln w="9525">
                          <a:solidFill>
                            <a:schemeClr val="tx1"/>
                          </a:solidFill>
                          <a:prstDash val="dash"/>
                          <a:tail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9656C74" id="直線矢印コネクタ 70" o:spid="_x0000_s1026" type="#_x0000_t32" style="position:absolute;left:0;text-align:left;margin-left:362.05pt;margin-top:3.5pt;width:0;height:459.8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" strokecolor="black [3213]">
                <v:stroke dashstyle="dash" endarrowlength="long"/>
              </v:shape>
            </w:pict>
          </mc:Fallback>
        </mc:AlternateContent>
      </w:r>
      <w:r w:rsidR="00281E53">
        <w:rPr>
          <w:rFonts w:ascii="HGSｺﾞｼｯｸM" w:eastAsia="HGSｺﾞｼｯｸM" w:hAnsi="ＭＳ 明朝"/>
          <w:noProof/>
        </w:rPr>
        <mc:AlternateContent>
          <mc:Choice Requires="wps">
            <w:drawing>
              <wp:anchor distT="0" distB="0" distL="114300" distR="114300" simplePos="0" relativeHeight="251716608" behindDoc="0" locked="0" layoutInCell="1" allowOverlap="1" wp14:anchorId="6F2DDFF8" wp14:editId="4DF6164B">
                <wp:simplePos x="0" y="0"/>
                <wp:positionH relativeFrom="column">
                  <wp:posOffset>4630420</wp:posOffset>
                </wp:positionH>
                <wp:positionV relativeFrom="paragraph">
                  <wp:posOffset>98425</wp:posOffset>
                </wp:positionV>
                <wp:extent cx="1292225" cy="474345"/>
                <wp:effectExtent l="0" t="0" r="3175" b="1905"/>
                <wp:wrapNone/>
                <wp:docPr id="67" name="正方形/長方形 67"/>
                <wp:cNvGraphicFramePr/>
                <a:graphic xmlns:a="http://schemas.openxmlformats.org/drawingml/2006/main">
                  <a:graphicData uri="http://schemas.microsoft.com/office/word/2010/wordprocessingShape">
                    <wps:wsp>
                      <wps:cNvSpPr/>
                      <wps:spPr>
                        <a:xfrm>
                          <a:off x="0" y="0"/>
                          <a:ext cx="1292225" cy="47434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Default="005C014D" w:rsidP="00994D1D">
                            <w:pPr>
                              <w:spacing w:line="280" w:lineRule="exact"/>
                              <w:jc w:val="center"/>
                              <w:rPr>
                                <w:rFonts w:ascii="Meiryo UI" w:eastAsia="Meiryo UI" w:hAnsi="Meiryo UI" w:cs="Meiryo UI"/>
                                <w:b/>
                              </w:rPr>
                            </w:pPr>
                            <w:r w:rsidRPr="001922F4">
                              <w:rPr>
                                <w:rFonts w:ascii="Meiryo UI" w:eastAsia="Meiryo UI" w:hAnsi="Meiryo UI" w:cs="Meiryo UI" w:hint="eastAsia"/>
                                <w:b/>
                              </w:rPr>
                              <w:t>許可</w:t>
                            </w:r>
                            <w:r>
                              <w:rPr>
                                <w:rFonts w:ascii="Meiryo UI" w:eastAsia="Meiryo UI" w:hAnsi="Meiryo UI" w:cs="Meiryo UI" w:hint="eastAsia"/>
                                <w:b/>
                              </w:rPr>
                              <w:t>不要の</w:t>
                            </w:r>
                            <w:r w:rsidRPr="001922F4">
                              <w:rPr>
                                <w:rFonts w:ascii="Meiryo UI" w:eastAsia="Meiryo UI" w:hAnsi="Meiryo UI" w:cs="Meiryo UI" w:hint="eastAsia"/>
                                <w:b/>
                              </w:rPr>
                              <w:t>埋立て等</w:t>
                            </w:r>
                          </w:p>
                          <w:p w:rsidR="005C014D" w:rsidRPr="001922F4" w:rsidRDefault="005C014D" w:rsidP="00994D1D">
                            <w:pPr>
                              <w:spacing w:line="280" w:lineRule="exact"/>
                              <w:jc w:val="center"/>
                              <w:rPr>
                                <w:rFonts w:ascii="Meiryo UI" w:eastAsia="Meiryo UI" w:hAnsi="Meiryo UI" w:cs="Meiryo UI"/>
                                <w:b/>
                                <w:sz w:val="20"/>
                                <w:szCs w:val="20"/>
                              </w:rPr>
                            </w:pPr>
                            <w:r w:rsidRPr="001922F4">
                              <w:rPr>
                                <w:rFonts w:ascii="Meiryo UI" w:eastAsia="Meiryo UI" w:hAnsi="Meiryo UI" w:cs="Meiryo UI" w:hint="eastAsia"/>
                                <w:b/>
                                <w:sz w:val="20"/>
                                <w:szCs w:val="20"/>
                              </w:rPr>
                              <w:t>（3,000㎡</w:t>
                            </w:r>
                            <w:r>
                              <w:rPr>
                                <w:rFonts w:ascii="Meiryo UI" w:eastAsia="Meiryo UI" w:hAnsi="Meiryo UI" w:cs="Meiryo UI" w:hint="eastAsia"/>
                                <w:b/>
                                <w:sz w:val="20"/>
                                <w:szCs w:val="20"/>
                              </w:rPr>
                              <w:t>未満※</w:t>
                            </w:r>
                            <w:r w:rsidRPr="001922F4">
                              <w:rPr>
                                <w:rFonts w:ascii="Meiryo UI" w:eastAsia="Meiryo UI" w:hAnsi="Meiryo UI" w:cs="Meiryo UI" w:hint="eastAsia"/>
                                <w:b/>
                                <w:sz w:val="20"/>
                                <w:szCs w:val="20"/>
                              </w:rPr>
                              <w:t>）</w:t>
                            </w:r>
                          </w:p>
                          <w:p w:rsidR="005C014D" w:rsidRDefault="005C014D" w:rsidP="001922F4"/>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DDFF8" id="正方形/長方形 67" o:spid="_x0000_s1039" style="position:absolute;left:0;text-align:left;margin-left:364.6pt;margin-top:7.75pt;width:101.75pt;height:37.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" fillcolor="#7f7f7f [1612]" stroked="f" strokeweight="2pt">
                <v:textbox inset="1mm,1mm,1mm,1mm">
                  <w:txbxContent>
                    <w:p w:rsidR="005C014D" w:rsidRDefault="005C014D" w:rsidP="00994D1D">
                      <w:pPr>
                        <w:spacing w:line="280" w:lineRule="exact"/>
                        <w:jc w:val="center"/>
                        <w:rPr>
                          <w:rFonts w:ascii="Meiryo UI" w:eastAsia="Meiryo UI" w:hAnsi="Meiryo UI" w:cs="Meiryo UI"/>
                          <w:b/>
                        </w:rPr>
                      </w:pPr>
                      <w:r w:rsidRPr="001922F4">
                        <w:rPr>
                          <w:rFonts w:ascii="Meiryo UI" w:eastAsia="Meiryo UI" w:hAnsi="Meiryo UI" w:cs="Meiryo UI" w:hint="eastAsia"/>
                          <w:b/>
                        </w:rPr>
                        <w:t>許可</w:t>
                      </w:r>
                      <w:r>
                        <w:rPr>
                          <w:rFonts w:ascii="Meiryo UI" w:eastAsia="Meiryo UI" w:hAnsi="Meiryo UI" w:cs="Meiryo UI" w:hint="eastAsia"/>
                          <w:b/>
                        </w:rPr>
                        <w:t>不要の</w:t>
                      </w:r>
                      <w:r w:rsidRPr="001922F4">
                        <w:rPr>
                          <w:rFonts w:ascii="Meiryo UI" w:eastAsia="Meiryo UI" w:hAnsi="Meiryo UI" w:cs="Meiryo UI" w:hint="eastAsia"/>
                          <w:b/>
                        </w:rPr>
                        <w:t>埋立て等</w:t>
                      </w:r>
                    </w:p>
                    <w:p w:rsidR="005C014D" w:rsidRPr="001922F4" w:rsidRDefault="005C014D" w:rsidP="00994D1D">
                      <w:pPr>
                        <w:spacing w:line="280" w:lineRule="exact"/>
                        <w:jc w:val="center"/>
                        <w:rPr>
                          <w:rFonts w:ascii="Meiryo UI" w:eastAsia="Meiryo UI" w:hAnsi="Meiryo UI" w:cs="Meiryo UI"/>
                          <w:b/>
                          <w:sz w:val="20"/>
                          <w:szCs w:val="20"/>
                        </w:rPr>
                      </w:pPr>
                      <w:r w:rsidRPr="001922F4">
                        <w:rPr>
                          <w:rFonts w:ascii="Meiryo UI" w:eastAsia="Meiryo UI" w:hAnsi="Meiryo UI" w:cs="Meiryo UI" w:hint="eastAsia"/>
                          <w:b/>
                          <w:sz w:val="20"/>
                          <w:szCs w:val="20"/>
                        </w:rPr>
                        <w:t>（3,000㎡</w:t>
                      </w:r>
                      <w:r>
                        <w:rPr>
                          <w:rFonts w:ascii="Meiryo UI" w:eastAsia="Meiryo UI" w:hAnsi="Meiryo UI" w:cs="Meiryo UI" w:hint="eastAsia"/>
                          <w:b/>
                          <w:sz w:val="20"/>
                          <w:szCs w:val="20"/>
                        </w:rPr>
                        <w:t>未満※</w:t>
                      </w:r>
                      <w:r w:rsidRPr="001922F4">
                        <w:rPr>
                          <w:rFonts w:ascii="Meiryo UI" w:eastAsia="Meiryo UI" w:hAnsi="Meiryo UI" w:cs="Meiryo UI" w:hint="eastAsia"/>
                          <w:b/>
                          <w:sz w:val="20"/>
                          <w:szCs w:val="20"/>
                        </w:rPr>
                        <w:t>）</w:t>
                      </w:r>
                    </w:p>
                    <w:p w:rsidR="005C014D" w:rsidRDefault="005C014D" w:rsidP="001922F4"/>
                  </w:txbxContent>
                </v:textbox>
              </v:rect>
            </w:pict>
          </mc:Fallback>
        </mc:AlternateContent>
      </w:r>
      <w:r w:rsidR="00281E53">
        <w:rPr>
          <w:rFonts w:ascii="HGSｺﾞｼｯｸM" w:eastAsia="HGSｺﾞｼｯｸM" w:hAnsi="ＭＳ 明朝"/>
          <w:noProof/>
        </w:rPr>
        <mc:AlternateContent>
          <mc:Choice Requires="wps">
            <w:drawing>
              <wp:anchor distT="0" distB="0" distL="114300" distR="114300" simplePos="0" relativeHeight="251718656" behindDoc="0" locked="0" layoutInCell="1" allowOverlap="1" wp14:anchorId="74C215FB" wp14:editId="54D23D1C">
                <wp:simplePos x="0" y="0"/>
                <wp:positionH relativeFrom="column">
                  <wp:posOffset>3289935</wp:posOffset>
                </wp:positionH>
                <wp:positionV relativeFrom="paragraph">
                  <wp:posOffset>104140</wp:posOffset>
                </wp:positionV>
                <wp:extent cx="1292225" cy="474345"/>
                <wp:effectExtent l="0" t="0" r="3175" b="1905"/>
                <wp:wrapNone/>
                <wp:docPr id="68" name="正方形/長方形 68"/>
                <wp:cNvGraphicFramePr/>
                <a:graphic xmlns:a="http://schemas.openxmlformats.org/drawingml/2006/main">
                  <a:graphicData uri="http://schemas.microsoft.com/office/word/2010/wordprocessingShape">
                    <wps:wsp>
                      <wps:cNvSpPr/>
                      <wps:spPr>
                        <a:xfrm>
                          <a:off x="0" y="0"/>
                          <a:ext cx="1292225" cy="47434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Default="005C014D" w:rsidP="00994D1D">
                            <w:pPr>
                              <w:spacing w:line="280" w:lineRule="exact"/>
                              <w:jc w:val="center"/>
                              <w:rPr>
                                <w:rFonts w:ascii="Meiryo UI" w:eastAsia="Meiryo UI" w:hAnsi="Meiryo UI" w:cs="Meiryo UI"/>
                                <w:b/>
                              </w:rPr>
                            </w:pPr>
                            <w:r w:rsidRPr="001922F4">
                              <w:rPr>
                                <w:rFonts w:ascii="Meiryo UI" w:eastAsia="Meiryo UI" w:hAnsi="Meiryo UI" w:cs="Meiryo UI" w:hint="eastAsia"/>
                                <w:b/>
                              </w:rPr>
                              <w:t>許可</w:t>
                            </w:r>
                            <w:r>
                              <w:rPr>
                                <w:rFonts w:ascii="Meiryo UI" w:eastAsia="Meiryo UI" w:hAnsi="Meiryo UI" w:cs="Meiryo UI" w:hint="eastAsia"/>
                                <w:b/>
                              </w:rPr>
                              <w:t>不要の</w:t>
                            </w:r>
                            <w:r w:rsidRPr="001922F4">
                              <w:rPr>
                                <w:rFonts w:ascii="Meiryo UI" w:eastAsia="Meiryo UI" w:hAnsi="Meiryo UI" w:cs="Meiryo UI" w:hint="eastAsia"/>
                                <w:b/>
                              </w:rPr>
                              <w:t>埋立て等</w:t>
                            </w:r>
                          </w:p>
                          <w:p w:rsidR="005C014D" w:rsidRPr="001922F4" w:rsidRDefault="005C014D" w:rsidP="00994D1D">
                            <w:pPr>
                              <w:spacing w:line="280" w:lineRule="exact"/>
                              <w:jc w:val="center"/>
                              <w:rPr>
                                <w:rFonts w:ascii="Meiryo UI" w:eastAsia="Meiryo UI" w:hAnsi="Meiryo UI" w:cs="Meiryo UI"/>
                                <w:b/>
                                <w:sz w:val="20"/>
                                <w:szCs w:val="20"/>
                              </w:rPr>
                            </w:pPr>
                            <w:r w:rsidRPr="001922F4">
                              <w:rPr>
                                <w:rFonts w:ascii="Meiryo UI" w:eastAsia="Meiryo UI" w:hAnsi="Meiryo UI" w:cs="Meiryo UI" w:hint="eastAsia"/>
                                <w:b/>
                                <w:sz w:val="20"/>
                                <w:szCs w:val="20"/>
                              </w:rPr>
                              <w:t>（3,000㎡</w:t>
                            </w:r>
                            <w:r>
                              <w:rPr>
                                <w:rFonts w:ascii="Meiryo UI" w:eastAsia="Meiryo UI" w:hAnsi="Meiryo UI" w:cs="Meiryo UI" w:hint="eastAsia"/>
                                <w:b/>
                                <w:sz w:val="20"/>
                                <w:szCs w:val="20"/>
                              </w:rPr>
                              <w:t>以上</w:t>
                            </w:r>
                            <w:r w:rsidRPr="001922F4">
                              <w:rPr>
                                <w:rFonts w:ascii="Meiryo UI" w:eastAsia="Meiryo UI" w:hAnsi="Meiryo UI" w:cs="Meiryo UI" w:hint="eastAsia"/>
                                <w:b/>
                                <w:sz w:val="20"/>
                                <w:szCs w:val="20"/>
                              </w:rPr>
                              <w:t>）</w:t>
                            </w:r>
                          </w:p>
                          <w:p w:rsidR="005C014D" w:rsidRDefault="005C014D" w:rsidP="001922F4"/>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215FB" id="正方形/長方形 68" o:spid="_x0000_s1040" style="position:absolute;left:0;text-align:left;margin-left:259.05pt;margin-top:8.2pt;width:101.75pt;height:37.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" fillcolor="#7f7f7f [1612]" stroked="f" strokeweight="2pt">
                <v:textbox inset="1mm,1mm,1mm,1mm">
                  <w:txbxContent>
                    <w:p w:rsidR="005C014D" w:rsidRDefault="005C014D" w:rsidP="00994D1D">
                      <w:pPr>
                        <w:spacing w:line="280" w:lineRule="exact"/>
                        <w:jc w:val="center"/>
                        <w:rPr>
                          <w:rFonts w:ascii="Meiryo UI" w:eastAsia="Meiryo UI" w:hAnsi="Meiryo UI" w:cs="Meiryo UI"/>
                          <w:b/>
                        </w:rPr>
                      </w:pPr>
                      <w:r w:rsidRPr="001922F4">
                        <w:rPr>
                          <w:rFonts w:ascii="Meiryo UI" w:eastAsia="Meiryo UI" w:hAnsi="Meiryo UI" w:cs="Meiryo UI" w:hint="eastAsia"/>
                          <w:b/>
                        </w:rPr>
                        <w:t>許可</w:t>
                      </w:r>
                      <w:r>
                        <w:rPr>
                          <w:rFonts w:ascii="Meiryo UI" w:eastAsia="Meiryo UI" w:hAnsi="Meiryo UI" w:cs="Meiryo UI" w:hint="eastAsia"/>
                          <w:b/>
                        </w:rPr>
                        <w:t>不要の</w:t>
                      </w:r>
                      <w:r w:rsidRPr="001922F4">
                        <w:rPr>
                          <w:rFonts w:ascii="Meiryo UI" w:eastAsia="Meiryo UI" w:hAnsi="Meiryo UI" w:cs="Meiryo UI" w:hint="eastAsia"/>
                          <w:b/>
                        </w:rPr>
                        <w:t>埋立て等</w:t>
                      </w:r>
                    </w:p>
                    <w:p w:rsidR="005C014D" w:rsidRPr="001922F4" w:rsidRDefault="005C014D" w:rsidP="00994D1D">
                      <w:pPr>
                        <w:spacing w:line="280" w:lineRule="exact"/>
                        <w:jc w:val="center"/>
                        <w:rPr>
                          <w:rFonts w:ascii="Meiryo UI" w:eastAsia="Meiryo UI" w:hAnsi="Meiryo UI" w:cs="Meiryo UI"/>
                          <w:b/>
                          <w:sz w:val="20"/>
                          <w:szCs w:val="20"/>
                        </w:rPr>
                      </w:pPr>
                      <w:r w:rsidRPr="001922F4">
                        <w:rPr>
                          <w:rFonts w:ascii="Meiryo UI" w:eastAsia="Meiryo UI" w:hAnsi="Meiryo UI" w:cs="Meiryo UI" w:hint="eastAsia"/>
                          <w:b/>
                          <w:sz w:val="20"/>
                          <w:szCs w:val="20"/>
                        </w:rPr>
                        <w:t>（3,000㎡</w:t>
                      </w:r>
                      <w:r>
                        <w:rPr>
                          <w:rFonts w:ascii="Meiryo UI" w:eastAsia="Meiryo UI" w:hAnsi="Meiryo UI" w:cs="Meiryo UI" w:hint="eastAsia"/>
                          <w:b/>
                          <w:sz w:val="20"/>
                          <w:szCs w:val="20"/>
                        </w:rPr>
                        <w:t>以上</w:t>
                      </w:r>
                      <w:r w:rsidRPr="001922F4">
                        <w:rPr>
                          <w:rFonts w:ascii="Meiryo UI" w:eastAsia="Meiryo UI" w:hAnsi="Meiryo UI" w:cs="Meiryo UI" w:hint="eastAsia"/>
                          <w:b/>
                          <w:sz w:val="20"/>
                          <w:szCs w:val="20"/>
                        </w:rPr>
                        <w:t>）</w:t>
                      </w:r>
                    </w:p>
                    <w:p w:rsidR="005C014D" w:rsidRDefault="005C014D" w:rsidP="001922F4"/>
                  </w:txbxContent>
                </v:textbox>
              </v:rect>
            </w:pict>
          </mc:Fallback>
        </mc:AlternateContent>
      </w:r>
      <w:r w:rsidR="00281E53">
        <w:rPr>
          <w:rFonts w:ascii="HGSｺﾞｼｯｸM" w:eastAsia="HGSｺﾞｼｯｸM" w:hAnsi="ＭＳ 明朝"/>
          <w:noProof/>
        </w:rPr>
        <mc:AlternateContent>
          <mc:Choice Requires="wps">
            <w:drawing>
              <wp:anchor distT="0" distB="0" distL="114300" distR="114300" simplePos="0" relativeHeight="251712512" behindDoc="0" locked="0" layoutInCell="1" allowOverlap="1" wp14:anchorId="207F4FFD" wp14:editId="4F2C5734">
                <wp:simplePos x="0" y="0"/>
                <wp:positionH relativeFrom="column">
                  <wp:posOffset>284480</wp:posOffset>
                </wp:positionH>
                <wp:positionV relativeFrom="paragraph">
                  <wp:posOffset>102235</wp:posOffset>
                </wp:positionV>
                <wp:extent cx="2958465" cy="474345"/>
                <wp:effectExtent l="0" t="0" r="0" b="1905"/>
                <wp:wrapNone/>
                <wp:docPr id="65" name="正方形/長方形 65"/>
                <wp:cNvGraphicFramePr/>
                <a:graphic xmlns:a="http://schemas.openxmlformats.org/drawingml/2006/main">
                  <a:graphicData uri="http://schemas.microsoft.com/office/word/2010/wordprocessingShape">
                    <wps:wsp>
                      <wps:cNvSpPr/>
                      <wps:spPr>
                        <a:xfrm>
                          <a:off x="0" y="0"/>
                          <a:ext cx="2958465" cy="474345"/>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Default="005C014D" w:rsidP="00994D1D">
                            <w:pPr>
                              <w:spacing w:line="280" w:lineRule="exact"/>
                              <w:jc w:val="center"/>
                              <w:rPr>
                                <w:rFonts w:ascii="Meiryo UI" w:eastAsia="Meiryo UI" w:hAnsi="Meiryo UI" w:cs="Meiryo UI"/>
                                <w:b/>
                              </w:rPr>
                            </w:pPr>
                            <w:r w:rsidRPr="001922F4">
                              <w:rPr>
                                <w:rFonts w:ascii="Meiryo UI" w:eastAsia="Meiryo UI" w:hAnsi="Meiryo UI" w:cs="Meiryo UI" w:hint="eastAsia"/>
                                <w:b/>
                              </w:rPr>
                              <w:t>許可を要する</w:t>
                            </w:r>
                            <w:r>
                              <w:rPr>
                                <w:rFonts w:ascii="Meiryo UI" w:eastAsia="Meiryo UI" w:hAnsi="Meiryo UI" w:cs="Meiryo UI" w:hint="eastAsia"/>
                                <w:b/>
                              </w:rPr>
                              <w:t>土砂</w:t>
                            </w:r>
                            <w:r w:rsidRPr="001922F4">
                              <w:rPr>
                                <w:rFonts w:ascii="Meiryo UI" w:eastAsia="Meiryo UI" w:hAnsi="Meiryo UI" w:cs="Meiryo UI" w:hint="eastAsia"/>
                                <w:b/>
                              </w:rPr>
                              <w:t>埋立て等</w:t>
                            </w:r>
                          </w:p>
                          <w:p w:rsidR="005C014D" w:rsidRPr="001922F4" w:rsidRDefault="005C014D" w:rsidP="00994D1D">
                            <w:pPr>
                              <w:spacing w:line="280" w:lineRule="exact"/>
                              <w:jc w:val="center"/>
                              <w:rPr>
                                <w:rFonts w:ascii="Meiryo UI" w:eastAsia="Meiryo UI" w:hAnsi="Meiryo UI" w:cs="Meiryo UI"/>
                                <w:b/>
                                <w:sz w:val="20"/>
                                <w:szCs w:val="20"/>
                              </w:rPr>
                            </w:pPr>
                            <w:r>
                              <w:rPr>
                                <w:rFonts w:ascii="Meiryo UI" w:eastAsia="Meiryo UI" w:hAnsi="Meiryo UI" w:cs="Meiryo UI" w:hint="eastAsia"/>
                                <w:b/>
                                <w:sz w:val="20"/>
                                <w:szCs w:val="20"/>
                              </w:rPr>
                              <w:t>【条例第7条】</w:t>
                            </w:r>
                          </w:p>
                          <w:p w:rsidR="005C014D" w:rsidRPr="001922F4" w:rsidRDefault="005C014D" w:rsidP="001922F4">
                            <w:pPr>
                              <w:jc w:val="center"/>
                              <w:rPr>
                                <w:rFonts w:ascii="Meiryo UI" w:eastAsia="Meiryo UI" w:hAnsi="Meiryo UI" w:cs="Meiryo UI"/>
                                <w:b/>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F4FFD" id="正方形/長方形 65" o:spid="_x0000_s1041" style="position:absolute;left:0;text-align:left;margin-left:22.4pt;margin-top:8.05pt;width:232.95pt;height:37.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" fillcolor="#7f7f7f [1612]" stroked="f" strokeweight="2pt">
                <v:textbox inset=",1mm,,1mm">
                  <w:txbxContent>
                    <w:p w:rsidR="005C014D" w:rsidRDefault="005C014D" w:rsidP="00994D1D">
                      <w:pPr>
                        <w:spacing w:line="280" w:lineRule="exact"/>
                        <w:jc w:val="center"/>
                        <w:rPr>
                          <w:rFonts w:ascii="Meiryo UI" w:eastAsia="Meiryo UI" w:hAnsi="Meiryo UI" w:cs="Meiryo UI"/>
                          <w:b/>
                        </w:rPr>
                      </w:pPr>
                      <w:r w:rsidRPr="001922F4">
                        <w:rPr>
                          <w:rFonts w:ascii="Meiryo UI" w:eastAsia="Meiryo UI" w:hAnsi="Meiryo UI" w:cs="Meiryo UI" w:hint="eastAsia"/>
                          <w:b/>
                        </w:rPr>
                        <w:t>許可を要する</w:t>
                      </w:r>
                      <w:r>
                        <w:rPr>
                          <w:rFonts w:ascii="Meiryo UI" w:eastAsia="Meiryo UI" w:hAnsi="Meiryo UI" w:cs="Meiryo UI" w:hint="eastAsia"/>
                          <w:b/>
                        </w:rPr>
                        <w:t>土砂</w:t>
                      </w:r>
                      <w:r w:rsidRPr="001922F4">
                        <w:rPr>
                          <w:rFonts w:ascii="Meiryo UI" w:eastAsia="Meiryo UI" w:hAnsi="Meiryo UI" w:cs="Meiryo UI" w:hint="eastAsia"/>
                          <w:b/>
                        </w:rPr>
                        <w:t>埋立て等</w:t>
                      </w:r>
                    </w:p>
                    <w:p w:rsidR="005C014D" w:rsidRPr="001922F4" w:rsidRDefault="005C014D" w:rsidP="00994D1D">
                      <w:pPr>
                        <w:spacing w:line="280" w:lineRule="exact"/>
                        <w:jc w:val="center"/>
                        <w:rPr>
                          <w:rFonts w:ascii="Meiryo UI" w:eastAsia="Meiryo UI" w:hAnsi="Meiryo UI" w:cs="Meiryo UI"/>
                          <w:b/>
                          <w:sz w:val="20"/>
                          <w:szCs w:val="20"/>
                        </w:rPr>
                      </w:pPr>
                      <w:r>
                        <w:rPr>
                          <w:rFonts w:ascii="Meiryo UI" w:eastAsia="Meiryo UI" w:hAnsi="Meiryo UI" w:cs="Meiryo UI" w:hint="eastAsia"/>
                          <w:b/>
                          <w:sz w:val="20"/>
                          <w:szCs w:val="20"/>
                        </w:rPr>
                        <w:t>【条例第7条】</w:t>
                      </w:r>
                    </w:p>
                    <w:p w:rsidR="005C014D" w:rsidRPr="001922F4" w:rsidRDefault="005C014D" w:rsidP="001922F4">
                      <w:pPr>
                        <w:jc w:val="center"/>
                        <w:rPr>
                          <w:rFonts w:ascii="Meiryo UI" w:eastAsia="Meiryo UI" w:hAnsi="Meiryo UI" w:cs="Meiryo UI"/>
                          <w:b/>
                        </w:rPr>
                      </w:pPr>
                    </w:p>
                  </w:txbxContent>
                </v:textbox>
              </v:rect>
            </w:pict>
          </mc:Fallback>
        </mc:AlternateContent>
      </w:r>
    </w:p>
    <w:p w:rsidR="00967997" w:rsidRPr="00967997" w:rsidRDefault="00967997" w:rsidP="00967997"/>
    <w:p w:rsidR="00967997" w:rsidRDefault="001922F4" w:rsidP="00967997">
      <w:r w:rsidRPr="002B3F27">
        <w:rPr>
          <w:noProof/>
        </w:rPr>
        <mc:AlternateContent>
          <mc:Choice Requires="wps">
            <w:drawing>
              <wp:anchor distT="0" distB="0" distL="114300" distR="114300" simplePos="0" relativeHeight="251721728" behindDoc="0" locked="0" layoutInCell="1" allowOverlap="1" wp14:anchorId="731A4BDE" wp14:editId="52DD65A7">
                <wp:simplePos x="0" y="0"/>
                <wp:positionH relativeFrom="column">
                  <wp:posOffset>284480</wp:posOffset>
                </wp:positionH>
                <wp:positionV relativeFrom="paragraph">
                  <wp:posOffset>188331</wp:posOffset>
                </wp:positionV>
                <wp:extent cx="5639938" cy="698740"/>
                <wp:effectExtent l="0" t="0" r="18415" b="25400"/>
                <wp:wrapNone/>
                <wp:docPr id="62" name="角丸四角形 62"/>
                <wp:cNvGraphicFramePr/>
                <a:graphic xmlns:a="http://schemas.openxmlformats.org/drawingml/2006/main">
                  <a:graphicData uri="http://schemas.microsoft.com/office/word/2010/wordprocessingShape">
                    <wps:wsp>
                      <wps:cNvSpPr/>
                      <wps:spPr>
                        <a:xfrm>
                          <a:off x="0" y="0"/>
                          <a:ext cx="5639938" cy="698740"/>
                        </a:xfrm>
                        <a:prstGeom prst="roundRect">
                          <a:avLst>
                            <a:gd name="adj" fmla="val 581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281E53" w:rsidRDefault="005C014D" w:rsidP="00281E53">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第１章　総則</w:t>
                            </w:r>
                          </w:p>
                          <w:p w:rsidR="005C014D" w:rsidRPr="00281E53" w:rsidRDefault="005C014D" w:rsidP="00281E53">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 xml:space="preserve">第1条　目的　　　</w:t>
                            </w:r>
                            <w:r>
                              <w:rPr>
                                <w:rFonts w:ascii="Meiryo UI" w:eastAsia="Meiryo UI" w:hAnsi="Meiryo UI" w:cs="Meiryo UI" w:hint="eastAsia"/>
                                <w:color w:val="000000" w:themeColor="text1"/>
                                <w:sz w:val="20"/>
                                <w:szCs w:val="20"/>
                              </w:rPr>
                              <w:t>第2条</w:t>
                            </w:r>
                            <w:r>
                              <w:rPr>
                                <w:rFonts w:ascii="Meiryo UI" w:eastAsia="Meiryo UI" w:hAnsi="Meiryo UI" w:cs="Meiryo UI"/>
                                <w:color w:val="000000" w:themeColor="text1"/>
                                <w:sz w:val="20"/>
                                <w:szCs w:val="20"/>
                              </w:rPr>
                              <w:t xml:space="preserve">　定義　　第3条　府の責務</w:t>
                            </w:r>
                          </w:p>
                          <w:p w:rsidR="005C014D" w:rsidRPr="00281E53" w:rsidRDefault="005C014D" w:rsidP="00281E53">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第4～6条　土砂埋立て等に関わる者（</w:t>
                            </w:r>
                            <w:r w:rsidRPr="00283AA4">
                              <w:rPr>
                                <w:rFonts w:ascii="Meiryo UI" w:eastAsia="Meiryo UI" w:hAnsi="Meiryo UI" w:cs="Meiryo UI" w:hint="eastAsia"/>
                                <w:color w:val="000000" w:themeColor="text1"/>
                                <w:w w:val="71"/>
                                <w:kern w:val="0"/>
                                <w:sz w:val="20"/>
                                <w:szCs w:val="20"/>
                                <w:fitText w:val="4600" w:id="879013121"/>
                              </w:rPr>
                              <w:t>埋立て等を行う者、土地所有者、土砂を発生させる者（工事発注者、受注者</w:t>
                            </w:r>
                            <w:r w:rsidRPr="00283AA4">
                              <w:rPr>
                                <w:rFonts w:ascii="Meiryo UI" w:eastAsia="Meiryo UI" w:hAnsi="Meiryo UI" w:cs="Meiryo UI" w:hint="eastAsia"/>
                                <w:color w:val="000000" w:themeColor="text1"/>
                                <w:spacing w:val="30"/>
                                <w:w w:val="71"/>
                                <w:kern w:val="0"/>
                                <w:sz w:val="20"/>
                                <w:szCs w:val="20"/>
                                <w:fitText w:val="4600" w:id="879013121"/>
                              </w:rPr>
                              <w:t>）</w:t>
                            </w:r>
                            <w:r w:rsidRPr="00281E53">
                              <w:rPr>
                                <w:rFonts w:ascii="Meiryo UI" w:eastAsia="Meiryo UI" w:hAnsi="Meiryo UI" w:cs="Meiryo UI" w:hint="eastAsia"/>
                                <w:color w:val="000000" w:themeColor="text1"/>
                                <w:sz w:val="20"/>
                                <w:szCs w:val="20"/>
                              </w:rPr>
                              <w:t>）の責務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A4BDE" id="角丸四角形 62" o:spid="_x0000_s1042" style="position:absolute;left:0;text-align:left;margin-left:22.4pt;margin-top:14.85pt;width:444.1pt;height: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" fillcolor="white [3212]" strokecolor="black [3213]" strokeweight="1.5pt">
                <v:textbox inset="1mm,1mm,1mm,1mm">
                  <w:txbxContent>
                    <w:p w:rsidR="005C014D" w:rsidRPr="00281E53" w:rsidRDefault="005C014D" w:rsidP="00281E53">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第１章　総則</w:t>
                      </w:r>
                    </w:p>
                    <w:p w:rsidR="005C014D" w:rsidRPr="00281E53" w:rsidRDefault="005C014D" w:rsidP="00281E53">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 xml:space="preserve">第1条　目的　　　</w:t>
                      </w:r>
                      <w:r>
                        <w:rPr>
                          <w:rFonts w:ascii="Meiryo UI" w:eastAsia="Meiryo UI" w:hAnsi="Meiryo UI" w:cs="Meiryo UI" w:hint="eastAsia"/>
                          <w:color w:val="000000" w:themeColor="text1"/>
                          <w:sz w:val="20"/>
                          <w:szCs w:val="20"/>
                        </w:rPr>
                        <w:t>第2条</w:t>
                      </w:r>
                      <w:r>
                        <w:rPr>
                          <w:rFonts w:ascii="Meiryo UI" w:eastAsia="Meiryo UI" w:hAnsi="Meiryo UI" w:cs="Meiryo UI"/>
                          <w:color w:val="000000" w:themeColor="text1"/>
                          <w:sz w:val="20"/>
                          <w:szCs w:val="20"/>
                        </w:rPr>
                        <w:t xml:space="preserve">　定義　　第3条　府の責務</w:t>
                      </w:r>
                    </w:p>
                    <w:p w:rsidR="005C014D" w:rsidRPr="00281E53" w:rsidRDefault="005C014D" w:rsidP="00281E53">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第4～6条　土砂埋立て等に関わる者（</w:t>
                      </w:r>
                      <w:r w:rsidRPr="00283AA4">
                        <w:rPr>
                          <w:rFonts w:ascii="Meiryo UI" w:eastAsia="Meiryo UI" w:hAnsi="Meiryo UI" w:cs="Meiryo UI" w:hint="eastAsia"/>
                          <w:color w:val="000000" w:themeColor="text1"/>
                          <w:w w:val="71"/>
                          <w:kern w:val="0"/>
                          <w:sz w:val="20"/>
                          <w:szCs w:val="20"/>
                          <w:fitText w:val="4600" w:id="879013121"/>
                        </w:rPr>
                        <w:t>埋立て等を行う者、土地所有者、土砂を発生させる者（工事発注者、受注者</w:t>
                      </w:r>
                      <w:r w:rsidRPr="00283AA4">
                        <w:rPr>
                          <w:rFonts w:ascii="Meiryo UI" w:eastAsia="Meiryo UI" w:hAnsi="Meiryo UI" w:cs="Meiryo UI" w:hint="eastAsia"/>
                          <w:color w:val="000000" w:themeColor="text1"/>
                          <w:spacing w:val="30"/>
                          <w:w w:val="71"/>
                          <w:kern w:val="0"/>
                          <w:sz w:val="20"/>
                          <w:szCs w:val="20"/>
                          <w:fitText w:val="4600" w:id="879013121"/>
                        </w:rPr>
                        <w:t>）</w:t>
                      </w:r>
                      <w:r w:rsidRPr="00281E53">
                        <w:rPr>
                          <w:rFonts w:ascii="Meiryo UI" w:eastAsia="Meiryo UI" w:hAnsi="Meiryo UI" w:cs="Meiryo UI" w:hint="eastAsia"/>
                          <w:color w:val="000000" w:themeColor="text1"/>
                          <w:sz w:val="20"/>
                          <w:szCs w:val="20"/>
                        </w:rPr>
                        <w:t>）の責務</w:t>
                      </w:r>
                    </w:p>
                  </w:txbxContent>
                </v:textbox>
              </v:roundrect>
            </w:pict>
          </mc:Fallback>
        </mc:AlternateContent>
      </w:r>
    </w:p>
    <w:p w:rsidR="00A17A79" w:rsidRDefault="00872F96" w:rsidP="00A17A79">
      <w:pPr>
        <w:widowControl/>
        <w:jc w:val="left"/>
        <w:rPr>
          <w:rFonts w:ascii="HGSｺﾞｼｯｸM" w:eastAsia="HGSｺﾞｼｯｸM" w:hAnsi="ＭＳ 明朝"/>
          <w:color w:val="000000"/>
        </w:rPr>
      </w:pPr>
      <w:r>
        <w:rPr>
          <w:rFonts w:ascii="HGSｺﾞｼｯｸM" w:eastAsia="HGSｺﾞｼｯｸM"/>
          <w:noProof/>
          <w:sz w:val="24"/>
        </w:rPr>
        <mc:AlternateContent>
          <mc:Choice Requires="wps">
            <w:drawing>
              <wp:anchor distT="0" distB="0" distL="114300" distR="114300" simplePos="0" relativeHeight="251734016" behindDoc="0" locked="0" layoutInCell="1" allowOverlap="1" wp14:anchorId="1291A7FD" wp14:editId="78E65319">
                <wp:simplePos x="0" y="0"/>
                <wp:positionH relativeFrom="column">
                  <wp:posOffset>1518285</wp:posOffset>
                </wp:positionH>
                <wp:positionV relativeFrom="paragraph">
                  <wp:posOffset>5188281</wp:posOffset>
                </wp:positionV>
                <wp:extent cx="3157220" cy="339725"/>
                <wp:effectExtent l="0" t="0" r="0" b="0"/>
                <wp:wrapNone/>
                <wp:docPr id="78" name="角丸四角形 78"/>
                <wp:cNvGraphicFramePr/>
                <a:graphic xmlns:a="http://schemas.openxmlformats.org/drawingml/2006/main">
                  <a:graphicData uri="http://schemas.microsoft.com/office/word/2010/wordprocessingShape">
                    <wps:wsp>
                      <wps:cNvSpPr/>
                      <wps:spPr>
                        <a:xfrm>
                          <a:off x="0" y="0"/>
                          <a:ext cx="3157220" cy="339725"/>
                        </a:xfrm>
                        <a:prstGeom prst="roundRect">
                          <a:avLst>
                            <a:gd name="adj" fmla="val 5814"/>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Default="005C014D" w:rsidP="009A4F59">
                            <w:pPr>
                              <w:jc w:val="center"/>
                              <w:rPr>
                                <w:rFonts w:ascii="Meiryo UI" w:eastAsia="Meiryo UI" w:hAnsi="Meiryo UI" w:cs="Meiryo UI"/>
                                <w:color w:val="FF0000"/>
                                <w:szCs w:val="21"/>
                              </w:rPr>
                            </w:pPr>
                            <w:r w:rsidRPr="009A4F59">
                              <w:rPr>
                                <w:rFonts w:ascii="Meiryo UI" w:eastAsia="Meiryo UI" w:hAnsi="Meiryo UI" w:cs="Meiryo UI" w:hint="eastAsia"/>
                                <w:color w:val="000000" w:themeColor="text1"/>
                                <w:szCs w:val="21"/>
                              </w:rPr>
                              <w:t>図</w:t>
                            </w:r>
                            <w:r>
                              <w:rPr>
                                <w:rFonts w:ascii="Meiryo UI" w:eastAsia="Meiryo UI" w:hAnsi="Meiryo UI" w:cs="Meiryo UI" w:hint="eastAsia"/>
                                <w:color w:val="000000" w:themeColor="text1"/>
                                <w:szCs w:val="21"/>
                              </w:rPr>
                              <w:t>表</w:t>
                            </w:r>
                            <w:r w:rsidRPr="009A4F59">
                              <w:rPr>
                                <w:rFonts w:ascii="Meiryo UI" w:eastAsia="Meiryo UI" w:hAnsi="Meiryo UI" w:cs="Meiryo UI" w:hint="eastAsia"/>
                                <w:color w:val="000000" w:themeColor="text1"/>
                                <w:szCs w:val="21"/>
                              </w:rPr>
                              <w:t>1-1　条例の</w:t>
                            </w:r>
                            <w:r w:rsidRPr="00994D1D">
                              <w:rPr>
                                <w:rFonts w:ascii="Meiryo UI" w:eastAsia="Meiryo UI" w:hAnsi="Meiryo UI" w:cs="Meiryo UI" w:hint="eastAsia"/>
                                <w:color w:val="000000" w:themeColor="text1"/>
                                <w:szCs w:val="21"/>
                              </w:rPr>
                              <w:t>構成</w:t>
                            </w:r>
                          </w:p>
                          <w:p w:rsidR="005C014D" w:rsidRPr="009A4F59" w:rsidRDefault="005C014D" w:rsidP="009A4F59">
                            <w:pPr>
                              <w:jc w:val="center"/>
                              <w:rPr>
                                <w:rFonts w:ascii="Meiryo UI" w:eastAsia="Meiryo UI" w:hAnsi="Meiryo UI" w:cs="Meiryo UI"/>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A7FD" id="角丸四角形 78" o:spid="_x0000_s1043" style="position:absolute;margin-left:119.55pt;margin-top:408.55pt;width:248.6pt;height:26.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" filled="f" stroked="f" strokeweight="1.5pt">
                <v:textbox>
                  <w:txbxContent>
                    <w:p w:rsidR="005C014D" w:rsidRDefault="005C014D" w:rsidP="009A4F59">
                      <w:pPr>
                        <w:jc w:val="center"/>
                        <w:rPr>
                          <w:rFonts w:ascii="Meiryo UI" w:eastAsia="Meiryo UI" w:hAnsi="Meiryo UI" w:cs="Meiryo UI"/>
                          <w:color w:val="FF0000"/>
                          <w:szCs w:val="21"/>
                        </w:rPr>
                      </w:pPr>
                      <w:r w:rsidRPr="009A4F59">
                        <w:rPr>
                          <w:rFonts w:ascii="Meiryo UI" w:eastAsia="Meiryo UI" w:hAnsi="Meiryo UI" w:cs="Meiryo UI" w:hint="eastAsia"/>
                          <w:color w:val="000000" w:themeColor="text1"/>
                          <w:szCs w:val="21"/>
                        </w:rPr>
                        <w:t>図</w:t>
                      </w:r>
                      <w:r>
                        <w:rPr>
                          <w:rFonts w:ascii="Meiryo UI" w:eastAsia="Meiryo UI" w:hAnsi="Meiryo UI" w:cs="Meiryo UI" w:hint="eastAsia"/>
                          <w:color w:val="000000" w:themeColor="text1"/>
                          <w:szCs w:val="21"/>
                        </w:rPr>
                        <w:t>表</w:t>
                      </w:r>
                      <w:r w:rsidRPr="009A4F59">
                        <w:rPr>
                          <w:rFonts w:ascii="Meiryo UI" w:eastAsia="Meiryo UI" w:hAnsi="Meiryo UI" w:cs="Meiryo UI" w:hint="eastAsia"/>
                          <w:color w:val="000000" w:themeColor="text1"/>
                          <w:szCs w:val="21"/>
                        </w:rPr>
                        <w:t>1-1　条例の</w:t>
                      </w:r>
                      <w:r w:rsidRPr="00994D1D">
                        <w:rPr>
                          <w:rFonts w:ascii="Meiryo UI" w:eastAsia="Meiryo UI" w:hAnsi="Meiryo UI" w:cs="Meiryo UI" w:hint="eastAsia"/>
                          <w:color w:val="000000" w:themeColor="text1"/>
                          <w:szCs w:val="21"/>
                        </w:rPr>
                        <w:t>構成</w:t>
                      </w:r>
                    </w:p>
                    <w:p w:rsidR="005C014D" w:rsidRPr="009A4F59" w:rsidRDefault="005C014D" w:rsidP="009A4F59">
                      <w:pPr>
                        <w:jc w:val="center"/>
                        <w:rPr>
                          <w:rFonts w:ascii="Meiryo UI" w:eastAsia="Meiryo UI" w:hAnsi="Meiryo UI" w:cs="Meiryo UI"/>
                          <w:color w:val="000000" w:themeColor="text1"/>
                          <w:szCs w:val="21"/>
                        </w:rPr>
                      </w:pPr>
                    </w:p>
                  </w:txbxContent>
                </v:textbox>
              </v:roundrect>
            </w:pict>
          </mc:Fallback>
        </mc:AlternateContent>
      </w:r>
      <w:r w:rsidRPr="002B3F27">
        <w:rPr>
          <w:noProof/>
        </w:rPr>
        <mc:AlternateContent>
          <mc:Choice Requires="wps">
            <w:drawing>
              <wp:anchor distT="0" distB="0" distL="114300" distR="114300" simplePos="0" relativeHeight="251727872" behindDoc="0" locked="0" layoutInCell="1" allowOverlap="1" wp14:anchorId="370EDD25" wp14:editId="5046A00B">
                <wp:simplePos x="0" y="0"/>
                <wp:positionH relativeFrom="column">
                  <wp:posOffset>283845</wp:posOffset>
                </wp:positionH>
                <wp:positionV relativeFrom="paragraph">
                  <wp:posOffset>2940050</wp:posOffset>
                </wp:positionV>
                <wp:extent cx="2932430" cy="689610"/>
                <wp:effectExtent l="0" t="0" r="20320" b="15240"/>
                <wp:wrapNone/>
                <wp:docPr id="74" name="角丸四角形 74"/>
                <wp:cNvGraphicFramePr/>
                <a:graphic xmlns:a="http://schemas.openxmlformats.org/drawingml/2006/main">
                  <a:graphicData uri="http://schemas.microsoft.com/office/word/2010/wordprocessingShape">
                    <wps:wsp>
                      <wps:cNvSpPr/>
                      <wps:spPr>
                        <a:xfrm>
                          <a:off x="0" y="0"/>
                          <a:ext cx="2932430" cy="689610"/>
                        </a:xfrm>
                        <a:prstGeom prst="roundRect">
                          <a:avLst>
                            <a:gd name="adj" fmla="val 7464"/>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281E53" w:rsidRDefault="005C014D" w:rsidP="00FB3836">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３</w:t>
                            </w:r>
                            <w:r w:rsidRPr="00281E53">
                              <w:rPr>
                                <w:rFonts w:ascii="Meiryo UI" w:eastAsia="Meiryo UI" w:hAnsi="Meiryo UI" w:cs="Meiryo UI" w:hint="eastAsia"/>
                                <w:b/>
                                <w:color w:val="000000" w:themeColor="text1"/>
                                <w:sz w:val="20"/>
                                <w:szCs w:val="20"/>
                              </w:rPr>
                              <w:t xml:space="preserve">章　</w:t>
                            </w:r>
                            <w:r>
                              <w:rPr>
                                <w:rFonts w:ascii="Meiryo UI" w:eastAsia="Meiryo UI" w:hAnsi="Meiryo UI" w:cs="Meiryo UI" w:hint="eastAsia"/>
                                <w:b/>
                                <w:color w:val="000000" w:themeColor="text1"/>
                                <w:sz w:val="20"/>
                                <w:szCs w:val="20"/>
                              </w:rPr>
                              <w:t>土地の所有者の義務</w:t>
                            </w:r>
                          </w:p>
                          <w:p w:rsidR="005C014D" w:rsidRDefault="005C014D" w:rsidP="00FB3836">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26</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施工状況の確認、報告・通報の義務</w:t>
                            </w:r>
                          </w:p>
                          <w:p w:rsidR="005C014D" w:rsidRPr="00281E53" w:rsidRDefault="005C014D" w:rsidP="00FB3836">
                            <w:pPr>
                              <w:spacing w:line="300" w:lineRule="exact"/>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第27条　知事による土地所有者への勧告・命令</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0EDD25" id="角丸四角形 74" o:spid="_x0000_s1044" style="position:absolute;margin-left:22.35pt;margin-top:231.5pt;width:230.9pt;height:5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8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" fillcolor="white [3212]" strokecolor="black [3213]" strokeweight="1.5pt">
                <v:textbox inset="1mm,1mm,1mm,1mm">
                  <w:txbxContent>
                    <w:p w:rsidR="005C014D" w:rsidRPr="00281E53" w:rsidRDefault="005C014D" w:rsidP="00FB3836">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３</w:t>
                      </w:r>
                      <w:r w:rsidRPr="00281E53">
                        <w:rPr>
                          <w:rFonts w:ascii="Meiryo UI" w:eastAsia="Meiryo UI" w:hAnsi="Meiryo UI" w:cs="Meiryo UI" w:hint="eastAsia"/>
                          <w:b/>
                          <w:color w:val="000000" w:themeColor="text1"/>
                          <w:sz w:val="20"/>
                          <w:szCs w:val="20"/>
                        </w:rPr>
                        <w:t xml:space="preserve">章　</w:t>
                      </w:r>
                      <w:r>
                        <w:rPr>
                          <w:rFonts w:ascii="Meiryo UI" w:eastAsia="Meiryo UI" w:hAnsi="Meiryo UI" w:cs="Meiryo UI" w:hint="eastAsia"/>
                          <w:b/>
                          <w:color w:val="000000" w:themeColor="text1"/>
                          <w:sz w:val="20"/>
                          <w:szCs w:val="20"/>
                        </w:rPr>
                        <w:t>土地の所有者の義務</w:t>
                      </w:r>
                    </w:p>
                    <w:p w:rsidR="005C014D" w:rsidRDefault="005C014D" w:rsidP="00FB3836">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26</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施工状況の確認、報告・通報の義務</w:t>
                      </w:r>
                    </w:p>
                    <w:p w:rsidR="005C014D" w:rsidRPr="00281E53" w:rsidRDefault="005C014D" w:rsidP="00FB3836">
                      <w:pPr>
                        <w:spacing w:line="300" w:lineRule="exact"/>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第27条　知事による土地所有者への勧告・命令</w:t>
                      </w:r>
                    </w:p>
                  </w:txbxContent>
                </v:textbox>
              </v:roundrect>
            </w:pict>
          </mc:Fallback>
        </mc:AlternateContent>
      </w:r>
      <w:r w:rsidR="00E724D2" w:rsidRPr="002B3F27">
        <w:rPr>
          <w:noProof/>
        </w:rPr>
        <mc:AlternateContent>
          <mc:Choice Requires="wps">
            <w:drawing>
              <wp:anchor distT="0" distB="0" distL="114300" distR="114300" simplePos="0" relativeHeight="251737088" behindDoc="0" locked="0" layoutInCell="1" allowOverlap="1" wp14:anchorId="4076AA66" wp14:editId="2373F42E">
                <wp:simplePos x="0" y="0"/>
                <wp:positionH relativeFrom="column">
                  <wp:posOffset>4674870</wp:posOffset>
                </wp:positionH>
                <wp:positionV relativeFrom="paragraph">
                  <wp:posOffset>766445</wp:posOffset>
                </wp:positionV>
                <wp:extent cx="1250950" cy="895350"/>
                <wp:effectExtent l="0" t="0" r="25400" b="19050"/>
                <wp:wrapNone/>
                <wp:docPr id="2" name="角丸四角形 2"/>
                <wp:cNvGraphicFramePr/>
                <a:graphic xmlns:a="http://schemas.openxmlformats.org/drawingml/2006/main">
                  <a:graphicData uri="http://schemas.microsoft.com/office/word/2010/wordprocessingShape">
                    <wps:wsp>
                      <wps:cNvSpPr/>
                      <wps:spPr>
                        <a:xfrm>
                          <a:off x="0" y="0"/>
                          <a:ext cx="1250950" cy="895350"/>
                        </a:xfrm>
                        <a:prstGeom prst="roundRect">
                          <a:avLst>
                            <a:gd name="adj" fmla="val 3259"/>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FB3836" w:rsidRDefault="005C014D" w:rsidP="002370A0">
                            <w:pPr>
                              <w:spacing w:line="240" w:lineRule="exact"/>
                              <w:ind w:left="160" w:hangingChars="100" w:hanging="160"/>
                              <w:jc w:val="left"/>
                              <w:rPr>
                                <w:rFonts w:ascii="Meiryo UI" w:eastAsia="Meiryo UI" w:hAnsi="Meiryo UI" w:cs="Meiryo UI"/>
                                <w:color w:val="000000" w:themeColor="text1"/>
                                <w:kern w:val="0"/>
                                <w:sz w:val="20"/>
                                <w:szCs w:val="20"/>
                              </w:rPr>
                            </w:pPr>
                            <w:r w:rsidRPr="00E724D2">
                              <w:rPr>
                                <w:rFonts w:ascii="Meiryo UI" w:eastAsia="Meiryo UI" w:hAnsi="Meiryo UI" w:cs="Meiryo UI" w:hint="eastAsia"/>
                                <w:color w:val="000000" w:themeColor="text1"/>
                                <w:sz w:val="16"/>
                                <w:szCs w:val="16"/>
                              </w:rPr>
                              <w:t>※3,000㎡未満の埋立て等区域が隣</w:t>
                            </w:r>
                            <w:r>
                              <w:rPr>
                                <w:rFonts w:ascii="Meiryo UI" w:eastAsia="Meiryo UI" w:hAnsi="Meiryo UI" w:cs="Meiryo UI" w:hint="eastAsia"/>
                                <w:color w:val="000000" w:themeColor="text1"/>
                                <w:sz w:val="16"/>
                                <w:szCs w:val="16"/>
                              </w:rPr>
                              <w:t>・近</w:t>
                            </w:r>
                            <w:r w:rsidRPr="00E724D2">
                              <w:rPr>
                                <w:rFonts w:ascii="Meiryo UI" w:eastAsia="Meiryo UI" w:hAnsi="Meiryo UI" w:cs="Meiryo UI" w:hint="eastAsia"/>
                                <w:color w:val="000000" w:themeColor="text1"/>
                                <w:sz w:val="16"/>
                                <w:szCs w:val="16"/>
                              </w:rPr>
                              <w:t>接し、それらが一団の土地の区域として認められる場合は許可が必要です。</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76AA66" id="角丸四角形 2" o:spid="_x0000_s1045" style="position:absolute;margin-left:368.1pt;margin-top:60.35pt;width:98.5pt;height:7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" fillcolor="white [3212]" strokecolor="black [3213]">
                <v:stroke dashstyle="dash"/>
                <v:textbox inset="1mm,1mm,1mm,1mm">
                  <w:txbxContent>
                    <w:p w:rsidR="005C014D" w:rsidRPr="00FB3836" w:rsidRDefault="005C014D" w:rsidP="002370A0">
                      <w:pPr>
                        <w:spacing w:line="240" w:lineRule="exact"/>
                        <w:ind w:left="160" w:hangingChars="100" w:hanging="160"/>
                        <w:jc w:val="left"/>
                        <w:rPr>
                          <w:rFonts w:ascii="Meiryo UI" w:eastAsia="Meiryo UI" w:hAnsi="Meiryo UI" w:cs="Meiryo UI"/>
                          <w:color w:val="000000" w:themeColor="text1"/>
                          <w:kern w:val="0"/>
                          <w:sz w:val="20"/>
                          <w:szCs w:val="20"/>
                        </w:rPr>
                      </w:pPr>
                      <w:r w:rsidRPr="00E724D2">
                        <w:rPr>
                          <w:rFonts w:ascii="Meiryo UI" w:eastAsia="Meiryo UI" w:hAnsi="Meiryo UI" w:cs="Meiryo UI" w:hint="eastAsia"/>
                          <w:color w:val="000000" w:themeColor="text1"/>
                          <w:sz w:val="16"/>
                          <w:szCs w:val="16"/>
                        </w:rPr>
                        <w:t>※3,000㎡未満の埋立て等区域が隣</w:t>
                      </w:r>
                      <w:r>
                        <w:rPr>
                          <w:rFonts w:ascii="Meiryo UI" w:eastAsia="Meiryo UI" w:hAnsi="Meiryo UI" w:cs="Meiryo UI" w:hint="eastAsia"/>
                          <w:color w:val="000000" w:themeColor="text1"/>
                          <w:sz w:val="16"/>
                          <w:szCs w:val="16"/>
                        </w:rPr>
                        <w:t>・近</w:t>
                      </w:r>
                      <w:r w:rsidRPr="00E724D2">
                        <w:rPr>
                          <w:rFonts w:ascii="Meiryo UI" w:eastAsia="Meiryo UI" w:hAnsi="Meiryo UI" w:cs="Meiryo UI" w:hint="eastAsia"/>
                          <w:color w:val="000000" w:themeColor="text1"/>
                          <w:sz w:val="16"/>
                          <w:szCs w:val="16"/>
                        </w:rPr>
                        <w:t>接し、それらが一団の土地の区域として認められる場合は許可が必要です。</w:t>
                      </w:r>
                    </w:p>
                  </w:txbxContent>
                </v:textbox>
              </v:roundrect>
            </w:pict>
          </mc:Fallback>
        </mc:AlternateContent>
      </w:r>
      <w:r w:rsidR="000A0A60" w:rsidRPr="002B3F27">
        <w:rPr>
          <w:noProof/>
        </w:rPr>
        <mc:AlternateContent>
          <mc:Choice Requires="wps">
            <w:drawing>
              <wp:anchor distT="0" distB="0" distL="114300" distR="114300" simplePos="0" relativeHeight="251723776" behindDoc="0" locked="0" layoutInCell="1" allowOverlap="1" wp14:anchorId="326B5C7B" wp14:editId="5BC7B75E">
                <wp:simplePos x="0" y="0"/>
                <wp:positionH relativeFrom="column">
                  <wp:posOffset>284480</wp:posOffset>
                </wp:positionH>
                <wp:positionV relativeFrom="paragraph">
                  <wp:posOffset>729615</wp:posOffset>
                </wp:positionV>
                <wp:extent cx="2932430" cy="2164715"/>
                <wp:effectExtent l="0" t="0" r="20320" b="26035"/>
                <wp:wrapNone/>
                <wp:docPr id="71" name="角丸四角形 71"/>
                <wp:cNvGraphicFramePr/>
                <a:graphic xmlns:a="http://schemas.openxmlformats.org/drawingml/2006/main">
                  <a:graphicData uri="http://schemas.microsoft.com/office/word/2010/wordprocessingShape">
                    <wps:wsp>
                      <wps:cNvSpPr/>
                      <wps:spPr>
                        <a:xfrm>
                          <a:off x="0" y="0"/>
                          <a:ext cx="2932430" cy="2164715"/>
                        </a:xfrm>
                        <a:prstGeom prst="roundRect">
                          <a:avLst>
                            <a:gd name="adj" fmla="val 2462"/>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281E53" w:rsidRDefault="005C014D" w:rsidP="00281E53">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2</w:t>
                            </w:r>
                            <w:r w:rsidRPr="00281E53">
                              <w:rPr>
                                <w:rFonts w:ascii="Meiryo UI" w:eastAsia="Meiryo UI" w:hAnsi="Meiryo UI" w:cs="Meiryo UI" w:hint="eastAsia"/>
                                <w:b/>
                                <w:color w:val="000000" w:themeColor="text1"/>
                                <w:sz w:val="20"/>
                                <w:szCs w:val="20"/>
                              </w:rPr>
                              <w:t xml:space="preserve">章　</w:t>
                            </w:r>
                            <w:r>
                              <w:rPr>
                                <w:rFonts w:ascii="Meiryo UI" w:eastAsia="Meiryo UI" w:hAnsi="Meiryo UI" w:cs="Meiryo UI" w:hint="eastAsia"/>
                                <w:b/>
                                <w:color w:val="000000" w:themeColor="text1"/>
                                <w:sz w:val="20"/>
                                <w:szCs w:val="20"/>
                              </w:rPr>
                              <w:t>土砂埋立て等の許可等</w:t>
                            </w:r>
                          </w:p>
                          <w:p w:rsidR="005C014D" w:rsidRPr="00281E53" w:rsidRDefault="005C014D" w:rsidP="00281E53">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7</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土砂埋立て等の許可</w:t>
                            </w:r>
                            <w:r w:rsidRPr="00C41B40">
                              <w:rPr>
                                <w:rFonts w:ascii="Meiryo UI" w:eastAsia="Meiryo UI" w:hAnsi="Meiryo UI" w:cs="Meiryo UI" w:hint="eastAsia"/>
                                <w:color w:val="000000" w:themeColor="text1"/>
                                <w:kern w:val="0"/>
                                <w:sz w:val="16"/>
                                <w:szCs w:val="16"/>
                              </w:rPr>
                              <w:t>（</w:t>
                            </w:r>
                            <w:r w:rsidRPr="00C41B40">
                              <w:rPr>
                                <w:rFonts w:ascii="Meiryo UI" w:eastAsia="Meiryo UI" w:hAnsi="Meiryo UI" w:cs="Meiryo UI" w:hint="eastAsia"/>
                                <w:color w:val="000000" w:themeColor="text1"/>
                                <w:w w:val="85"/>
                                <w:kern w:val="0"/>
                                <w:sz w:val="16"/>
                                <w:szCs w:val="16"/>
                                <w:fitText w:val="1600" w:id="879024640"/>
                              </w:rPr>
                              <w:t>附則第2～3項：経過措置</w:t>
                            </w:r>
                            <w:r w:rsidRPr="00C41B40">
                              <w:rPr>
                                <w:rFonts w:ascii="Meiryo UI" w:eastAsia="Meiryo UI" w:hAnsi="Meiryo UI" w:cs="Meiryo UI" w:hint="eastAsia"/>
                                <w:color w:val="000000" w:themeColor="text1"/>
                                <w:kern w:val="0"/>
                                <w:sz w:val="16"/>
                                <w:szCs w:val="16"/>
                              </w:rPr>
                              <w:t>）</w:t>
                            </w:r>
                          </w:p>
                          <w:p w:rsidR="005C014D" w:rsidRDefault="005C014D" w:rsidP="00281E53">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8～9</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許可に必要となる、土地所有者の同意</w:t>
                            </w:r>
                          </w:p>
                          <w:p w:rsidR="005C014D" w:rsidRDefault="005C014D" w:rsidP="002370A0">
                            <w:pPr>
                              <w:spacing w:line="300" w:lineRule="exact"/>
                              <w:ind w:firstLineChars="400" w:firstLine="8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sz w:val="20"/>
                                <w:szCs w:val="20"/>
                              </w:rPr>
                              <w:t>及び</w:t>
                            </w:r>
                            <w:r>
                              <w:rPr>
                                <w:rFonts w:ascii="Meiryo UI" w:eastAsia="Meiryo UI" w:hAnsi="Meiryo UI" w:cs="Meiryo UI" w:hint="eastAsia"/>
                                <w:color w:val="000000" w:themeColor="text1"/>
                                <w:kern w:val="0"/>
                                <w:sz w:val="20"/>
                                <w:szCs w:val="20"/>
                              </w:rPr>
                              <w:t>周辺地域の住民への周知（説明会）</w:t>
                            </w:r>
                          </w:p>
                          <w:p w:rsidR="005C014D"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第10～11条　申請方法及び許可基準</w:t>
                            </w:r>
                          </w:p>
                          <w:p w:rsidR="005C014D" w:rsidRPr="006F73B2" w:rsidRDefault="005C014D" w:rsidP="002370A0">
                            <w:pPr>
                              <w:spacing w:line="240" w:lineRule="exact"/>
                              <w:ind w:left="200" w:hangingChars="100" w:hanging="200"/>
                              <w:jc w:val="left"/>
                              <w:rPr>
                                <w:rFonts w:ascii="Meiryo UI" w:eastAsia="Meiryo UI" w:hAnsi="Meiryo UI" w:cs="Meiryo UI"/>
                                <w:color w:val="000000" w:themeColor="text1"/>
                                <w:kern w:val="0"/>
                                <w:sz w:val="16"/>
                                <w:szCs w:val="16"/>
                              </w:rPr>
                            </w:pPr>
                            <w:r>
                              <w:rPr>
                                <w:rFonts w:ascii="Meiryo UI" w:eastAsia="Meiryo UI" w:hAnsi="Meiryo UI" w:cs="Meiryo UI" w:hint="eastAsia"/>
                                <w:color w:val="000000" w:themeColor="text1"/>
                                <w:kern w:val="0"/>
                                <w:sz w:val="20"/>
                                <w:szCs w:val="20"/>
                              </w:rPr>
                              <w:t xml:space="preserve">　　　　　　　　　　　　　</w:t>
                            </w:r>
                            <w:r w:rsidRPr="006F73B2">
                              <w:rPr>
                                <w:rFonts w:ascii="Meiryo UI" w:eastAsia="Meiryo UI" w:hAnsi="Meiryo UI" w:cs="Meiryo UI" w:hint="eastAsia"/>
                                <w:color w:val="000000" w:themeColor="text1"/>
                                <w:kern w:val="0"/>
                                <w:sz w:val="16"/>
                                <w:szCs w:val="16"/>
                              </w:rPr>
                              <w:t>（</w:t>
                            </w:r>
                            <w:r>
                              <w:rPr>
                                <w:rFonts w:ascii="Meiryo UI" w:eastAsia="Meiryo UI" w:hAnsi="Meiryo UI" w:cs="Meiryo UI" w:hint="eastAsia"/>
                                <w:color w:val="000000" w:themeColor="text1"/>
                                <w:kern w:val="0"/>
                                <w:sz w:val="16"/>
                                <w:szCs w:val="16"/>
                              </w:rPr>
                              <w:t>欠格要件、技術基準、資力基準</w:t>
                            </w:r>
                            <w:r w:rsidRPr="006F73B2">
                              <w:rPr>
                                <w:rFonts w:ascii="Meiryo UI" w:eastAsia="Meiryo UI" w:hAnsi="Meiryo UI" w:cs="Meiryo UI" w:hint="eastAsia"/>
                                <w:color w:val="000000" w:themeColor="text1"/>
                                <w:kern w:val="0"/>
                                <w:sz w:val="16"/>
                                <w:szCs w:val="16"/>
                              </w:rPr>
                              <w:t>等）</w:t>
                            </w:r>
                          </w:p>
                          <w:p w:rsidR="005C014D"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第12条　変更の許可、軽微な変更の届出</w:t>
                            </w:r>
                          </w:p>
                          <w:p w:rsidR="005C014D"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第13～21条・25条　許可を受けた者の義務</w:t>
                            </w:r>
                          </w:p>
                          <w:p w:rsidR="005C014D" w:rsidRPr="006F73B2" w:rsidRDefault="005C014D" w:rsidP="002370A0">
                            <w:pPr>
                              <w:spacing w:line="240" w:lineRule="exact"/>
                              <w:ind w:left="200" w:hangingChars="100" w:hanging="200"/>
                              <w:jc w:val="left"/>
                              <w:rPr>
                                <w:rFonts w:ascii="Meiryo UI" w:eastAsia="Meiryo UI" w:hAnsi="Meiryo UI" w:cs="Meiryo UI"/>
                                <w:color w:val="000000" w:themeColor="text1"/>
                                <w:kern w:val="0"/>
                                <w:sz w:val="16"/>
                                <w:szCs w:val="16"/>
                              </w:rPr>
                            </w:pPr>
                            <w:r>
                              <w:rPr>
                                <w:rFonts w:ascii="Meiryo UI" w:eastAsia="Meiryo UI" w:hAnsi="Meiryo UI" w:cs="Meiryo UI" w:hint="eastAsia"/>
                                <w:color w:val="000000" w:themeColor="text1"/>
                                <w:kern w:val="0"/>
                                <w:sz w:val="20"/>
                                <w:szCs w:val="20"/>
                              </w:rPr>
                              <w:t xml:space="preserve">　　　　　</w:t>
                            </w:r>
                            <w:r w:rsidRPr="006F73B2">
                              <w:rPr>
                                <w:rFonts w:ascii="Meiryo UI" w:eastAsia="Meiryo UI" w:hAnsi="Meiryo UI" w:cs="Meiryo UI" w:hint="eastAsia"/>
                                <w:color w:val="000000" w:themeColor="text1"/>
                                <w:kern w:val="0"/>
                                <w:sz w:val="16"/>
                                <w:szCs w:val="16"/>
                              </w:rPr>
                              <w:t>（発生場所・汚染おそれ</w:t>
                            </w:r>
                            <w:r>
                              <w:rPr>
                                <w:rFonts w:ascii="Meiryo UI" w:eastAsia="Meiryo UI" w:hAnsi="Meiryo UI" w:cs="Meiryo UI" w:hint="eastAsia"/>
                                <w:color w:val="000000" w:themeColor="text1"/>
                                <w:kern w:val="0"/>
                                <w:sz w:val="16"/>
                                <w:szCs w:val="16"/>
                              </w:rPr>
                              <w:t>な</w:t>
                            </w:r>
                            <w:r w:rsidRPr="006F73B2">
                              <w:rPr>
                                <w:rFonts w:ascii="Meiryo UI" w:eastAsia="Meiryo UI" w:hAnsi="Meiryo UI" w:cs="Meiryo UI" w:hint="eastAsia"/>
                                <w:color w:val="000000" w:themeColor="text1"/>
                                <w:kern w:val="0"/>
                                <w:sz w:val="16"/>
                                <w:szCs w:val="16"/>
                              </w:rPr>
                              <w:t>し確認、水質検査、報告等）</w:t>
                            </w:r>
                          </w:p>
                          <w:p w:rsidR="005C014D"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第22条　地位の承継</w:t>
                            </w:r>
                          </w:p>
                          <w:p w:rsidR="005C014D" w:rsidRPr="00FB3836"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第23～24条　知事による命令、許可の取消し</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6B5C7B" id="角丸四角形 71" o:spid="_x0000_s1046" style="position:absolute;margin-left:22.4pt;margin-top:57.45pt;width:230.9pt;height:170.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6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" fillcolor="white [3212]" strokecolor="black [3213]" strokeweight="1.5pt">
                <v:textbox inset="1mm,1mm,1mm,1mm">
                  <w:txbxContent>
                    <w:p w:rsidR="005C014D" w:rsidRPr="00281E53" w:rsidRDefault="005C014D" w:rsidP="00281E53">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2</w:t>
                      </w:r>
                      <w:r w:rsidRPr="00281E53">
                        <w:rPr>
                          <w:rFonts w:ascii="Meiryo UI" w:eastAsia="Meiryo UI" w:hAnsi="Meiryo UI" w:cs="Meiryo UI" w:hint="eastAsia"/>
                          <w:b/>
                          <w:color w:val="000000" w:themeColor="text1"/>
                          <w:sz w:val="20"/>
                          <w:szCs w:val="20"/>
                        </w:rPr>
                        <w:t xml:space="preserve">章　</w:t>
                      </w:r>
                      <w:r>
                        <w:rPr>
                          <w:rFonts w:ascii="Meiryo UI" w:eastAsia="Meiryo UI" w:hAnsi="Meiryo UI" w:cs="Meiryo UI" w:hint="eastAsia"/>
                          <w:b/>
                          <w:color w:val="000000" w:themeColor="text1"/>
                          <w:sz w:val="20"/>
                          <w:szCs w:val="20"/>
                        </w:rPr>
                        <w:t>土砂埋立て等の許可等</w:t>
                      </w:r>
                    </w:p>
                    <w:p w:rsidR="005C014D" w:rsidRPr="00281E53" w:rsidRDefault="005C014D" w:rsidP="00281E53">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7</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土砂埋立て等の許可</w:t>
                      </w:r>
                      <w:r w:rsidRPr="00C41B40">
                        <w:rPr>
                          <w:rFonts w:ascii="Meiryo UI" w:eastAsia="Meiryo UI" w:hAnsi="Meiryo UI" w:cs="Meiryo UI" w:hint="eastAsia"/>
                          <w:color w:val="000000" w:themeColor="text1"/>
                          <w:kern w:val="0"/>
                          <w:sz w:val="16"/>
                          <w:szCs w:val="16"/>
                        </w:rPr>
                        <w:t>（</w:t>
                      </w:r>
                      <w:r w:rsidRPr="00C41B40">
                        <w:rPr>
                          <w:rFonts w:ascii="Meiryo UI" w:eastAsia="Meiryo UI" w:hAnsi="Meiryo UI" w:cs="Meiryo UI" w:hint="eastAsia"/>
                          <w:color w:val="000000" w:themeColor="text1"/>
                          <w:w w:val="85"/>
                          <w:kern w:val="0"/>
                          <w:sz w:val="16"/>
                          <w:szCs w:val="16"/>
                          <w:fitText w:val="1600" w:id="879024640"/>
                        </w:rPr>
                        <w:t>附則第2～3項：経過措置</w:t>
                      </w:r>
                      <w:r w:rsidRPr="00C41B40">
                        <w:rPr>
                          <w:rFonts w:ascii="Meiryo UI" w:eastAsia="Meiryo UI" w:hAnsi="Meiryo UI" w:cs="Meiryo UI" w:hint="eastAsia"/>
                          <w:color w:val="000000" w:themeColor="text1"/>
                          <w:kern w:val="0"/>
                          <w:sz w:val="16"/>
                          <w:szCs w:val="16"/>
                        </w:rPr>
                        <w:t>）</w:t>
                      </w:r>
                    </w:p>
                    <w:p w:rsidR="005C014D" w:rsidRDefault="005C014D" w:rsidP="00281E53">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8～9</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許可に必要となる、土地所有者の同意</w:t>
                      </w:r>
                    </w:p>
                    <w:p w:rsidR="005C014D" w:rsidRDefault="005C014D" w:rsidP="002370A0">
                      <w:pPr>
                        <w:spacing w:line="300" w:lineRule="exact"/>
                        <w:ind w:firstLineChars="400" w:firstLine="8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sz w:val="20"/>
                          <w:szCs w:val="20"/>
                        </w:rPr>
                        <w:t>及び</w:t>
                      </w:r>
                      <w:r>
                        <w:rPr>
                          <w:rFonts w:ascii="Meiryo UI" w:eastAsia="Meiryo UI" w:hAnsi="Meiryo UI" w:cs="Meiryo UI" w:hint="eastAsia"/>
                          <w:color w:val="000000" w:themeColor="text1"/>
                          <w:kern w:val="0"/>
                          <w:sz w:val="20"/>
                          <w:szCs w:val="20"/>
                        </w:rPr>
                        <w:t>周辺地域の住民への周知（説明会）</w:t>
                      </w:r>
                    </w:p>
                    <w:p w:rsidR="005C014D"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第10～11条　申請方法及び許可基準</w:t>
                      </w:r>
                    </w:p>
                    <w:p w:rsidR="005C014D" w:rsidRPr="006F73B2" w:rsidRDefault="005C014D" w:rsidP="002370A0">
                      <w:pPr>
                        <w:spacing w:line="240" w:lineRule="exact"/>
                        <w:ind w:left="200" w:hangingChars="100" w:hanging="200"/>
                        <w:jc w:val="left"/>
                        <w:rPr>
                          <w:rFonts w:ascii="Meiryo UI" w:eastAsia="Meiryo UI" w:hAnsi="Meiryo UI" w:cs="Meiryo UI"/>
                          <w:color w:val="000000" w:themeColor="text1"/>
                          <w:kern w:val="0"/>
                          <w:sz w:val="16"/>
                          <w:szCs w:val="16"/>
                        </w:rPr>
                      </w:pPr>
                      <w:r>
                        <w:rPr>
                          <w:rFonts w:ascii="Meiryo UI" w:eastAsia="Meiryo UI" w:hAnsi="Meiryo UI" w:cs="Meiryo UI" w:hint="eastAsia"/>
                          <w:color w:val="000000" w:themeColor="text1"/>
                          <w:kern w:val="0"/>
                          <w:sz w:val="20"/>
                          <w:szCs w:val="20"/>
                        </w:rPr>
                        <w:t xml:space="preserve">　　　　　　　　　　　　　</w:t>
                      </w:r>
                      <w:r w:rsidRPr="006F73B2">
                        <w:rPr>
                          <w:rFonts w:ascii="Meiryo UI" w:eastAsia="Meiryo UI" w:hAnsi="Meiryo UI" w:cs="Meiryo UI" w:hint="eastAsia"/>
                          <w:color w:val="000000" w:themeColor="text1"/>
                          <w:kern w:val="0"/>
                          <w:sz w:val="16"/>
                          <w:szCs w:val="16"/>
                        </w:rPr>
                        <w:t>（</w:t>
                      </w:r>
                      <w:r>
                        <w:rPr>
                          <w:rFonts w:ascii="Meiryo UI" w:eastAsia="Meiryo UI" w:hAnsi="Meiryo UI" w:cs="Meiryo UI" w:hint="eastAsia"/>
                          <w:color w:val="000000" w:themeColor="text1"/>
                          <w:kern w:val="0"/>
                          <w:sz w:val="16"/>
                          <w:szCs w:val="16"/>
                        </w:rPr>
                        <w:t>欠格要件、技術基準、資力基準</w:t>
                      </w:r>
                      <w:r w:rsidRPr="006F73B2">
                        <w:rPr>
                          <w:rFonts w:ascii="Meiryo UI" w:eastAsia="Meiryo UI" w:hAnsi="Meiryo UI" w:cs="Meiryo UI" w:hint="eastAsia"/>
                          <w:color w:val="000000" w:themeColor="text1"/>
                          <w:kern w:val="0"/>
                          <w:sz w:val="16"/>
                          <w:szCs w:val="16"/>
                        </w:rPr>
                        <w:t>等）</w:t>
                      </w:r>
                    </w:p>
                    <w:p w:rsidR="005C014D"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第12条　変更の許可、軽微な変更の届出</w:t>
                      </w:r>
                    </w:p>
                    <w:p w:rsidR="005C014D"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第13～21条・25条　許可を受けた者の義務</w:t>
                      </w:r>
                    </w:p>
                    <w:p w:rsidR="005C014D" w:rsidRPr="006F73B2" w:rsidRDefault="005C014D" w:rsidP="002370A0">
                      <w:pPr>
                        <w:spacing w:line="240" w:lineRule="exact"/>
                        <w:ind w:left="200" w:hangingChars="100" w:hanging="200"/>
                        <w:jc w:val="left"/>
                        <w:rPr>
                          <w:rFonts w:ascii="Meiryo UI" w:eastAsia="Meiryo UI" w:hAnsi="Meiryo UI" w:cs="Meiryo UI"/>
                          <w:color w:val="000000" w:themeColor="text1"/>
                          <w:kern w:val="0"/>
                          <w:sz w:val="16"/>
                          <w:szCs w:val="16"/>
                        </w:rPr>
                      </w:pPr>
                      <w:r>
                        <w:rPr>
                          <w:rFonts w:ascii="Meiryo UI" w:eastAsia="Meiryo UI" w:hAnsi="Meiryo UI" w:cs="Meiryo UI" w:hint="eastAsia"/>
                          <w:color w:val="000000" w:themeColor="text1"/>
                          <w:kern w:val="0"/>
                          <w:sz w:val="20"/>
                          <w:szCs w:val="20"/>
                        </w:rPr>
                        <w:t xml:space="preserve">　　　　　</w:t>
                      </w:r>
                      <w:r w:rsidRPr="006F73B2">
                        <w:rPr>
                          <w:rFonts w:ascii="Meiryo UI" w:eastAsia="Meiryo UI" w:hAnsi="Meiryo UI" w:cs="Meiryo UI" w:hint="eastAsia"/>
                          <w:color w:val="000000" w:themeColor="text1"/>
                          <w:kern w:val="0"/>
                          <w:sz w:val="16"/>
                          <w:szCs w:val="16"/>
                        </w:rPr>
                        <w:t>（発生場所・汚染おそれ</w:t>
                      </w:r>
                      <w:r>
                        <w:rPr>
                          <w:rFonts w:ascii="Meiryo UI" w:eastAsia="Meiryo UI" w:hAnsi="Meiryo UI" w:cs="Meiryo UI" w:hint="eastAsia"/>
                          <w:color w:val="000000" w:themeColor="text1"/>
                          <w:kern w:val="0"/>
                          <w:sz w:val="16"/>
                          <w:szCs w:val="16"/>
                        </w:rPr>
                        <w:t>な</w:t>
                      </w:r>
                      <w:r w:rsidRPr="006F73B2">
                        <w:rPr>
                          <w:rFonts w:ascii="Meiryo UI" w:eastAsia="Meiryo UI" w:hAnsi="Meiryo UI" w:cs="Meiryo UI" w:hint="eastAsia"/>
                          <w:color w:val="000000" w:themeColor="text1"/>
                          <w:kern w:val="0"/>
                          <w:sz w:val="16"/>
                          <w:szCs w:val="16"/>
                        </w:rPr>
                        <w:t>し確認、水質検査、報告等）</w:t>
                      </w:r>
                    </w:p>
                    <w:p w:rsidR="005C014D"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第22条　地位の承継</w:t>
                      </w:r>
                    </w:p>
                    <w:p w:rsidR="005C014D" w:rsidRPr="00FB3836" w:rsidRDefault="005C014D" w:rsidP="002370A0">
                      <w:pPr>
                        <w:spacing w:line="300" w:lineRule="exact"/>
                        <w:ind w:left="200" w:hangingChars="100" w:hanging="200"/>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kern w:val="0"/>
                          <w:sz w:val="20"/>
                          <w:szCs w:val="20"/>
                        </w:rPr>
                        <w:t>第23～24条　知事による命令、許可の取消し</w:t>
                      </w:r>
                    </w:p>
                  </w:txbxContent>
                </v:textbox>
              </v:roundrect>
            </w:pict>
          </mc:Fallback>
        </mc:AlternateContent>
      </w:r>
      <w:r w:rsidR="009A4F59" w:rsidRPr="002B3F27">
        <w:rPr>
          <w:noProof/>
        </w:rPr>
        <mc:AlternateContent>
          <mc:Choice Requires="wps">
            <w:drawing>
              <wp:anchor distT="0" distB="0" distL="114300" distR="114300" simplePos="0" relativeHeight="251731968" behindDoc="0" locked="0" layoutInCell="1" allowOverlap="1" wp14:anchorId="17D28571" wp14:editId="0255EFEF">
                <wp:simplePos x="0" y="0"/>
                <wp:positionH relativeFrom="column">
                  <wp:posOffset>284480</wp:posOffset>
                </wp:positionH>
                <wp:positionV relativeFrom="paragraph">
                  <wp:posOffset>4431665</wp:posOffset>
                </wp:positionV>
                <wp:extent cx="5572125" cy="689610"/>
                <wp:effectExtent l="0" t="0" r="28575" b="15240"/>
                <wp:wrapNone/>
                <wp:docPr id="77" name="角丸四角形 77"/>
                <wp:cNvGraphicFramePr/>
                <a:graphic xmlns:a="http://schemas.openxmlformats.org/drawingml/2006/main">
                  <a:graphicData uri="http://schemas.microsoft.com/office/word/2010/wordprocessingShape">
                    <wps:wsp>
                      <wps:cNvSpPr/>
                      <wps:spPr>
                        <a:xfrm>
                          <a:off x="0" y="0"/>
                          <a:ext cx="5572125" cy="689610"/>
                        </a:xfrm>
                        <a:prstGeom prst="roundRect">
                          <a:avLst>
                            <a:gd name="adj" fmla="val 553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281E53" w:rsidRDefault="005C014D" w:rsidP="00E304E8">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5</w:t>
                            </w:r>
                            <w:r w:rsidRPr="00281E53">
                              <w:rPr>
                                <w:rFonts w:ascii="Meiryo UI" w:eastAsia="Meiryo UI" w:hAnsi="Meiryo UI" w:cs="Meiryo UI" w:hint="eastAsia"/>
                                <w:b/>
                                <w:color w:val="000000" w:themeColor="text1"/>
                                <w:sz w:val="20"/>
                                <w:szCs w:val="20"/>
                              </w:rPr>
                              <w:t xml:space="preserve">章　</w:t>
                            </w:r>
                            <w:r>
                              <w:rPr>
                                <w:rFonts w:ascii="Meiryo UI" w:eastAsia="Meiryo UI" w:hAnsi="Meiryo UI" w:cs="Meiryo UI" w:hint="eastAsia"/>
                                <w:b/>
                                <w:color w:val="000000" w:themeColor="text1"/>
                                <w:sz w:val="20"/>
                                <w:szCs w:val="20"/>
                              </w:rPr>
                              <w:t>雑則　　　　　第6章　罰則</w:t>
                            </w:r>
                          </w:p>
                          <w:p w:rsidR="005C014D" w:rsidRDefault="005C014D" w:rsidP="00E304E8">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31～36</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報告徴収、立入検査、命令時の公表、警察本部長からの意見聴取、市町村条例との調整</w:t>
                            </w:r>
                          </w:p>
                          <w:p w:rsidR="005C014D" w:rsidRDefault="005C014D" w:rsidP="00E304E8">
                            <w:pPr>
                              <w:spacing w:line="300" w:lineRule="exact"/>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第37～42条　最高2年以下の懲役又は100万円以下の罰金（無許可埋立て等、命令違反）など　</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28571" id="角丸四角形 77" o:spid="_x0000_s1047" style="position:absolute;margin-left:22.4pt;margin-top:348.95pt;width:438.75pt;height:54.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" fillcolor="white [3212]" strokecolor="black [3213]" strokeweight="1.5pt">
                <v:textbox inset="1mm,1mm,1mm,1mm">
                  <w:txbxContent>
                    <w:p w:rsidR="005C014D" w:rsidRPr="00281E53" w:rsidRDefault="005C014D" w:rsidP="00E304E8">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5</w:t>
                      </w:r>
                      <w:r w:rsidRPr="00281E53">
                        <w:rPr>
                          <w:rFonts w:ascii="Meiryo UI" w:eastAsia="Meiryo UI" w:hAnsi="Meiryo UI" w:cs="Meiryo UI" w:hint="eastAsia"/>
                          <w:b/>
                          <w:color w:val="000000" w:themeColor="text1"/>
                          <w:sz w:val="20"/>
                          <w:szCs w:val="20"/>
                        </w:rPr>
                        <w:t xml:space="preserve">章　</w:t>
                      </w:r>
                      <w:r>
                        <w:rPr>
                          <w:rFonts w:ascii="Meiryo UI" w:eastAsia="Meiryo UI" w:hAnsi="Meiryo UI" w:cs="Meiryo UI" w:hint="eastAsia"/>
                          <w:b/>
                          <w:color w:val="000000" w:themeColor="text1"/>
                          <w:sz w:val="20"/>
                          <w:szCs w:val="20"/>
                        </w:rPr>
                        <w:t>雑則　　　　　第6章　罰則</w:t>
                      </w:r>
                    </w:p>
                    <w:p w:rsidR="005C014D" w:rsidRDefault="005C014D" w:rsidP="00E304E8">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31～36</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報告徴収、立入検査、命令時の公表、警察本部長からの意見聴取、市町村条例との調整</w:t>
                      </w:r>
                    </w:p>
                    <w:p w:rsidR="005C014D" w:rsidRDefault="005C014D" w:rsidP="00E304E8">
                      <w:pPr>
                        <w:spacing w:line="300" w:lineRule="exact"/>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 xml:space="preserve">第37～42条　最高2年以下の懲役又は100万円以下の罰金（無許可埋立て等、命令違反）など　</w:t>
                      </w:r>
                    </w:p>
                  </w:txbxContent>
                </v:textbox>
              </v:roundrect>
            </w:pict>
          </mc:Fallback>
        </mc:AlternateContent>
      </w:r>
      <w:r w:rsidR="009A4F59" w:rsidRPr="002B3F27">
        <w:rPr>
          <w:noProof/>
        </w:rPr>
        <mc:AlternateContent>
          <mc:Choice Requires="wps">
            <w:drawing>
              <wp:anchor distT="0" distB="0" distL="114300" distR="114300" simplePos="0" relativeHeight="251729920" behindDoc="0" locked="0" layoutInCell="1" allowOverlap="1" wp14:anchorId="35E259EC" wp14:editId="47A0921F">
                <wp:simplePos x="0" y="0"/>
                <wp:positionH relativeFrom="column">
                  <wp:posOffset>284480</wp:posOffset>
                </wp:positionH>
                <wp:positionV relativeFrom="paragraph">
                  <wp:posOffset>3681095</wp:posOffset>
                </wp:positionV>
                <wp:extent cx="4278630" cy="689610"/>
                <wp:effectExtent l="0" t="0" r="26670" b="15240"/>
                <wp:wrapNone/>
                <wp:docPr id="76" name="角丸四角形 76"/>
                <wp:cNvGraphicFramePr/>
                <a:graphic xmlns:a="http://schemas.openxmlformats.org/drawingml/2006/main">
                  <a:graphicData uri="http://schemas.microsoft.com/office/word/2010/wordprocessingShape">
                    <wps:wsp>
                      <wps:cNvSpPr/>
                      <wps:spPr>
                        <a:xfrm>
                          <a:off x="0" y="0"/>
                          <a:ext cx="4278630" cy="689610"/>
                        </a:xfrm>
                        <a:prstGeom prst="roundRect">
                          <a:avLst>
                            <a:gd name="adj" fmla="val 5533"/>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281E53" w:rsidRDefault="005C014D" w:rsidP="00E304E8">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４</w:t>
                            </w:r>
                            <w:r w:rsidRPr="00281E53">
                              <w:rPr>
                                <w:rFonts w:ascii="Meiryo UI" w:eastAsia="Meiryo UI" w:hAnsi="Meiryo UI" w:cs="Meiryo UI" w:hint="eastAsia"/>
                                <w:b/>
                                <w:color w:val="000000" w:themeColor="text1"/>
                                <w:sz w:val="20"/>
                                <w:szCs w:val="20"/>
                              </w:rPr>
                              <w:t xml:space="preserve">章　</w:t>
                            </w:r>
                            <w:r>
                              <w:rPr>
                                <w:rFonts w:ascii="Meiryo UI" w:eastAsia="Meiryo UI" w:hAnsi="Meiryo UI" w:cs="Meiryo UI" w:hint="eastAsia"/>
                                <w:b/>
                                <w:color w:val="000000" w:themeColor="text1"/>
                                <w:sz w:val="20"/>
                                <w:szCs w:val="20"/>
                              </w:rPr>
                              <w:t>土砂搬入禁止区域</w:t>
                            </w:r>
                          </w:p>
                          <w:p w:rsidR="005C014D" w:rsidRDefault="005C014D" w:rsidP="00D64CB9">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28～30</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人の生命や財産等を害するおそれが認められる場合、知事は土砂</w:t>
                            </w:r>
                          </w:p>
                          <w:p w:rsidR="005C014D" w:rsidRDefault="005C014D" w:rsidP="002370A0">
                            <w:pPr>
                              <w:spacing w:line="300" w:lineRule="exact"/>
                              <w:ind w:firstLineChars="600" w:firstLine="1200"/>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搬入禁止区域を指定。何人も当該区域への土砂搬入は禁止。</w:t>
                            </w:r>
                          </w:p>
                          <w:p w:rsidR="005C014D" w:rsidRPr="00281E53" w:rsidRDefault="005C014D" w:rsidP="00E304E8">
                            <w:pPr>
                              <w:spacing w:line="300" w:lineRule="exact"/>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第27条　土地所有者への勧告・命令</w:t>
                            </w:r>
                          </w:p>
                        </w:txbxContent>
                      </wps:txbx>
                      <wps:bodyPr rot="0" spcFirstLastPara="0" vertOverflow="overflow" horzOverflow="overflow" vert="horz" wrap="square" lIns="18000" tIns="36000" rIns="1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E259EC" id="角丸四角形 76" o:spid="_x0000_s1048" style="position:absolute;margin-left:22.4pt;margin-top:289.85pt;width:336.9pt;height:54.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" fillcolor="white [3212]" strokecolor="black [3213]" strokeweight="1.5pt">
                <v:textbox inset=".5mm,1mm,.5mm,1mm">
                  <w:txbxContent>
                    <w:p w:rsidR="005C014D" w:rsidRPr="00281E53" w:rsidRDefault="005C014D" w:rsidP="00E304E8">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４</w:t>
                      </w:r>
                      <w:r w:rsidRPr="00281E53">
                        <w:rPr>
                          <w:rFonts w:ascii="Meiryo UI" w:eastAsia="Meiryo UI" w:hAnsi="Meiryo UI" w:cs="Meiryo UI" w:hint="eastAsia"/>
                          <w:b/>
                          <w:color w:val="000000" w:themeColor="text1"/>
                          <w:sz w:val="20"/>
                          <w:szCs w:val="20"/>
                        </w:rPr>
                        <w:t xml:space="preserve">章　</w:t>
                      </w:r>
                      <w:r>
                        <w:rPr>
                          <w:rFonts w:ascii="Meiryo UI" w:eastAsia="Meiryo UI" w:hAnsi="Meiryo UI" w:cs="Meiryo UI" w:hint="eastAsia"/>
                          <w:b/>
                          <w:color w:val="000000" w:themeColor="text1"/>
                          <w:sz w:val="20"/>
                          <w:szCs w:val="20"/>
                        </w:rPr>
                        <w:t>土砂搬入禁止区域</w:t>
                      </w:r>
                    </w:p>
                    <w:p w:rsidR="005C014D" w:rsidRDefault="005C014D" w:rsidP="00D64CB9">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28～30</w:t>
                      </w:r>
                      <w:r w:rsidRPr="00281E53">
                        <w:rPr>
                          <w:rFonts w:ascii="Meiryo UI" w:eastAsia="Meiryo UI" w:hAnsi="Meiryo UI" w:cs="Meiryo UI" w:hint="eastAsia"/>
                          <w:color w:val="000000" w:themeColor="text1"/>
                          <w:sz w:val="20"/>
                          <w:szCs w:val="20"/>
                        </w:rPr>
                        <w:t xml:space="preserve">条　</w:t>
                      </w:r>
                      <w:r>
                        <w:rPr>
                          <w:rFonts w:ascii="Meiryo UI" w:eastAsia="Meiryo UI" w:hAnsi="Meiryo UI" w:cs="Meiryo UI" w:hint="eastAsia"/>
                          <w:color w:val="000000" w:themeColor="text1"/>
                          <w:sz w:val="20"/>
                          <w:szCs w:val="20"/>
                        </w:rPr>
                        <w:t>人の生命や財産等を害するおそれが認められる場合、知事は土砂</w:t>
                      </w:r>
                    </w:p>
                    <w:p w:rsidR="005C014D" w:rsidRDefault="005C014D" w:rsidP="002370A0">
                      <w:pPr>
                        <w:spacing w:line="300" w:lineRule="exact"/>
                        <w:ind w:firstLineChars="600" w:firstLine="1200"/>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搬入禁止区域を指定。何人も当該区域への土砂搬入は禁止。</w:t>
                      </w:r>
                    </w:p>
                    <w:p w:rsidR="005C014D" w:rsidRPr="00281E53" w:rsidRDefault="005C014D" w:rsidP="00E304E8">
                      <w:pPr>
                        <w:spacing w:line="300" w:lineRule="exact"/>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第27条　土地所有者への勧告・命令</w:t>
                      </w:r>
                    </w:p>
                  </w:txbxContent>
                </v:textbox>
              </v:roundrect>
            </w:pict>
          </mc:Fallback>
        </mc:AlternateContent>
      </w:r>
      <w:r w:rsidR="00E304E8" w:rsidRPr="002B3F27">
        <w:rPr>
          <w:noProof/>
        </w:rPr>
        <mc:AlternateContent>
          <mc:Choice Requires="wps">
            <w:drawing>
              <wp:anchor distT="0" distB="0" distL="114300" distR="114300" simplePos="0" relativeHeight="251725824" behindDoc="0" locked="0" layoutInCell="1" allowOverlap="1" wp14:anchorId="76128281" wp14:editId="3F258780">
                <wp:simplePos x="0" y="0"/>
                <wp:positionH relativeFrom="column">
                  <wp:posOffset>3312160</wp:posOffset>
                </wp:positionH>
                <wp:positionV relativeFrom="paragraph">
                  <wp:posOffset>729244</wp:posOffset>
                </wp:positionV>
                <wp:extent cx="1250950" cy="1103630"/>
                <wp:effectExtent l="0" t="0" r="25400" b="20320"/>
                <wp:wrapNone/>
                <wp:docPr id="72" name="角丸四角形 72"/>
                <wp:cNvGraphicFramePr/>
                <a:graphic xmlns:a="http://schemas.openxmlformats.org/drawingml/2006/main">
                  <a:graphicData uri="http://schemas.microsoft.com/office/word/2010/wordprocessingShape">
                    <wps:wsp>
                      <wps:cNvSpPr/>
                      <wps:spPr>
                        <a:xfrm>
                          <a:off x="0" y="0"/>
                          <a:ext cx="1250950" cy="1103630"/>
                        </a:xfrm>
                        <a:prstGeom prst="roundRect">
                          <a:avLst>
                            <a:gd name="adj" fmla="val 3259"/>
                          </a:avLst>
                        </a:prstGeom>
                        <a:solidFill>
                          <a:schemeClr val="bg1"/>
                        </a:solid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281E53" w:rsidRDefault="005C014D" w:rsidP="00FB3836">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2</w:t>
                            </w:r>
                            <w:r w:rsidRPr="00281E53">
                              <w:rPr>
                                <w:rFonts w:ascii="Meiryo UI" w:eastAsia="Meiryo UI" w:hAnsi="Meiryo UI" w:cs="Meiryo UI" w:hint="eastAsia"/>
                                <w:b/>
                                <w:color w:val="000000" w:themeColor="text1"/>
                                <w:sz w:val="20"/>
                                <w:szCs w:val="20"/>
                              </w:rPr>
                              <w:t xml:space="preserve">章　</w:t>
                            </w:r>
                          </w:p>
                          <w:p w:rsidR="005C014D" w:rsidRDefault="005C014D" w:rsidP="00FB3836">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7</w:t>
                            </w:r>
                            <w:r w:rsidRPr="00281E53">
                              <w:rPr>
                                <w:rFonts w:ascii="Meiryo UI" w:eastAsia="Meiryo UI" w:hAnsi="Meiryo UI" w:cs="Meiryo UI" w:hint="eastAsia"/>
                                <w:color w:val="000000" w:themeColor="text1"/>
                                <w:sz w:val="20"/>
                                <w:szCs w:val="20"/>
                              </w:rPr>
                              <w:t xml:space="preserve">条　</w:t>
                            </w:r>
                          </w:p>
                          <w:p w:rsidR="005C014D" w:rsidRDefault="005C014D" w:rsidP="002370A0">
                            <w:pPr>
                              <w:spacing w:line="300" w:lineRule="exact"/>
                              <w:ind w:firstLineChars="100" w:firstLine="200"/>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許可を要しない</w:t>
                            </w:r>
                          </w:p>
                          <w:p w:rsidR="005C014D" w:rsidRDefault="005C014D" w:rsidP="002370A0">
                            <w:pPr>
                              <w:spacing w:line="300" w:lineRule="exact"/>
                              <w:ind w:firstLineChars="100" w:firstLine="200"/>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土砂埋立て等</w:t>
                            </w:r>
                          </w:p>
                          <w:p w:rsidR="005C014D" w:rsidRPr="00FB3836" w:rsidRDefault="005C014D" w:rsidP="00FB3836">
                            <w:pPr>
                              <w:spacing w:line="300" w:lineRule="exact"/>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sz w:val="20"/>
                                <w:szCs w:val="20"/>
                              </w:rPr>
                              <w:t>（規則第3～5条）</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128281" id="角丸四角形 72" o:spid="_x0000_s1049" style="position:absolute;margin-left:260.8pt;margin-top:57.4pt;width:98.5pt;height:86.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" fillcolor="white [3212]" strokecolor="black [3213]" strokeweight="1.5pt">
                <v:stroke dashstyle="3 1"/>
                <v:textbox inset="1mm,1mm,1mm,1mm">
                  <w:txbxContent>
                    <w:p w:rsidR="005C014D" w:rsidRPr="00281E53" w:rsidRDefault="005C014D" w:rsidP="00FB3836">
                      <w:pPr>
                        <w:spacing w:line="300" w:lineRule="exact"/>
                        <w:jc w:val="center"/>
                        <w:rPr>
                          <w:rFonts w:ascii="Meiryo UI" w:eastAsia="Meiryo UI" w:hAnsi="Meiryo UI" w:cs="Meiryo UI"/>
                          <w:b/>
                          <w:color w:val="000000" w:themeColor="text1"/>
                          <w:sz w:val="20"/>
                          <w:szCs w:val="20"/>
                        </w:rPr>
                      </w:pPr>
                      <w:r w:rsidRPr="00281E53">
                        <w:rPr>
                          <w:rFonts w:ascii="Meiryo UI" w:eastAsia="Meiryo UI" w:hAnsi="Meiryo UI" w:cs="Meiryo UI" w:hint="eastAsia"/>
                          <w:b/>
                          <w:color w:val="000000" w:themeColor="text1"/>
                          <w:sz w:val="20"/>
                          <w:szCs w:val="20"/>
                        </w:rPr>
                        <w:t>第</w:t>
                      </w:r>
                      <w:r>
                        <w:rPr>
                          <w:rFonts w:ascii="Meiryo UI" w:eastAsia="Meiryo UI" w:hAnsi="Meiryo UI" w:cs="Meiryo UI" w:hint="eastAsia"/>
                          <w:b/>
                          <w:color w:val="000000" w:themeColor="text1"/>
                          <w:sz w:val="20"/>
                          <w:szCs w:val="20"/>
                        </w:rPr>
                        <w:t>2</w:t>
                      </w:r>
                      <w:r w:rsidRPr="00281E53">
                        <w:rPr>
                          <w:rFonts w:ascii="Meiryo UI" w:eastAsia="Meiryo UI" w:hAnsi="Meiryo UI" w:cs="Meiryo UI" w:hint="eastAsia"/>
                          <w:b/>
                          <w:color w:val="000000" w:themeColor="text1"/>
                          <w:sz w:val="20"/>
                          <w:szCs w:val="20"/>
                        </w:rPr>
                        <w:t xml:space="preserve">章　</w:t>
                      </w:r>
                    </w:p>
                    <w:p w:rsidR="005C014D" w:rsidRDefault="005C014D" w:rsidP="00FB3836">
                      <w:pPr>
                        <w:spacing w:line="300" w:lineRule="exact"/>
                        <w:jc w:val="left"/>
                        <w:rPr>
                          <w:rFonts w:ascii="Meiryo UI" w:eastAsia="Meiryo UI" w:hAnsi="Meiryo UI" w:cs="Meiryo UI"/>
                          <w:color w:val="000000" w:themeColor="text1"/>
                          <w:sz w:val="20"/>
                          <w:szCs w:val="20"/>
                        </w:rPr>
                      </w:pPr>
                      <w:r w:rsidRPr="00281E53">
                        <w:rPr>
                          <w:rFonts w:ascii="Meiryo UI" w:eastAsia="Meiryo UI" w:hAnsi="Meiryo UI" w:cs="Meiryo UI" w:hint="eastAsia"/>
                          <w:color w:val="000000" w:themeColor="text1"/>
                          <w:sz w:val="20"/>
                          <w:szCs w:val="20"/>
                        </w:rPr>
                        <w:t>第</w:t>
                      </w:r>
                      <w:r>
                        <w:rPr>
                          <w:rFonts w:ascii="Meiryo UI" w:eastAsia="Meiryo UI" w:hAnsi="Meiryo UI" w:cs="Meiryo UI" w:hint="eastAsia"/>
                          <w:color w:val="000000" w:themeColor="text1"/>
                          <w:sz w:val="20"/>
                          <w:szCs w:val="20"/>
                        </w:rPr>
                        <w:t>7</w:t>
                      </w:r>
                      <w:r w:rsidRPr="00281E53">
                        <w:rPr>
                          <w:rFonts w:ascii="Meiryo UI" w:eastAsia="Meiryo UI" w:hAnsi="Meiryo UI" w:cs="Meiryo UI" w:hint="eastAsia"/>
                          <w:color w:val="000000" w:themeColor="text1"/>
                          <w:sz w:val="20"/>
                          <w:szCs w:val="20"/>
                        </w:rPr>
                        <w:t xml:space="preserve">条　</w:t>
                      </w:r>
                    </w:p>
                    <w:p w:rsidR="005C014D" w:rsidRDefault="005C014D" w:rsidP="002370A0">
                      <w:pPr>
                        <w:spacing w:line="300" w:lineRule="exact"/>
                        <w:ind w:firstLineChars="100" w:firstLine="200"/>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許可を要しない</w:t>
                      </w:r>
                    </w:p>
                    <w:p w:rsidR="005C014D" w:rsidRDefault="005C014D" w:rsidP="002370A0">
                      <w:pPr>
                        <w:spacing w:line="300" w:lineRule="exact"/>
                        <w:ind w:firstLineChars="100" w:firstLine="200"/>
                        <w:jc w:val="left"/>
                        <w:rPr>
                          <w:rFonts w:ascii="Meiryo UI" w:eastAsia="Meiryo UI" w:hAnsi="Meiryo UI" w:cs="Meiryo UI"/>
                          <w:color w:val="000000" w:themeColor="text1"/>
                          <w:sz w:val="20"/>
                          <w:szCs w:val="20"/>
                        </w:rPr>
                      </w:pPr>
                      <w:r>
                        <w:rPr>
                          <w:rFonts w:ascii="Meiryo UI" w:eastAsia="Meiryo UI" w:hAnsi="Meiryo UI" w:cs="Meiryo UI" w:hint="eastAsia"/>
                          <w:color w:val="000000" w:themeColor="text1"/>
                          <w:sz w:val="20"/>
                          <w:szCs w:val="20"/>
                        </w:rPr>
                        <w:t>土砂埋立て等</w:t>
                      </w:r>
                    </w:p>
                    <w:p w:rsidR="005C014D" w:rsidRPr="00FB3836" w:rsidRDefault="005C014D" w:rsidP="00FB3836">
                      <w:pPr>
                        <w:spacing w:line="300" w:lineRule="exact"/>
                        <w:jc w:val="left"/>
                        <w:rPr>
                          <w:rFonts w:ascii="Meiryo UI" w:eastAsia="Meiryo UI" w:hAnsi="Meiryo UI" w:cs="Meiryo UI"/>
                          <w:color w:val="000000" w:themeColor="text1"/>
                          <w:kern w:val="0"/>
                          <w:sz w:val="20"/>
                          <w:szCs w:val="20"/>
                        </w:rPr>
                      </w:pPr>
                      <w:r>
                        <w:rPr>
                          <w:rFonts w:ascii="Meiryo UI" w:eastAsia="Meiryo UI" w:hAnsi="Meiryo UI" w:cs="Meiryo UI" w:hint="eastAsia"/>
                          <w:color w:val="000000" w:themeColor="text1"/>
                          <w:sz w:val="20"/>
                          <w:szCs w:val="20"/>
                        </w:rPr>
                        <w:t>（規則第3～5条）</w:t>
                      </w:r>
                    </w:p>
                  </w:txbxContent>
                </v:textbox>
              </v:roundrect>
            </w:pict>
          </mc:Fallback>
        </mc:AlternateContent>
      </w:r>
      <w:r w:rsidR="00A17A79">
        <w:rPr>
          <w:rFonts w:ascii="HGSｺﾞｼｯｸM" w:eastAsia="HGSｺﾞｼｯｸM" w:hAnsi="ＭＳ 明朝" w:hint="eastAsia"/>
          <w:color w:val="000000"/>
        </w:rPr>
        <w:br w:type="page"/>
      </w:r>
    </w:p>
    <w:p w:rsidR="00832568" w:rsidRDefault="00832568" w:rsidP="00C72120">
      <w:pPr>
        <w:pStyle w:val="3"/>
        <w:spacing w:line="440" w:lineRule="exact"/>
        <w:rPr>
          <w:rFonts w:ascii="Meiryo UI" w:eastAsia="Meiryo UI" w:hAnsi="Meiryo UI" w:cs="Meiryo UI"/>
          <w:b/>
          <w:sz w:val="22"/>
          <w:szCs w:val="22"/>
        </w:rPr>
      </w:pPr>
      <w:bookmarkStart w:id="7" w:name="_Toc65492283"/>
      <w:r>
        <w:rPr>
          <w:rFonts w:ascii="Meiryo UI" w:eastAsia="Meiryo UI" w:hAnsi="Meiryo UI" w:cs="Meiryo UI" w:hint="eastAsia"/>
          <w:b/>
          <w:sz w:val="22"/>
          <w:szCs w:val="22"/>
        </w:rPr>
        <w:lastRenderedPageBreak/>
        <w:t>（３</w:t>
      </w:r>
      <w:r w:rsidRPr="003C3381">
        <w:rPr>
          <w:rFonts w:ascii="Meiryo UI" w:eastAsia="Meiryo UI" w:hAnsi="Meiryo UI" w:cs="Meiryo UI" w:hint="eastAsia"/>
          <w:b/>
          <w:sz w:val="22"/>
          <w:szCs w:val="22"/>
        </w:rPr>
        <w:t>）</w:t>
      </w:r>
      <w:r>
        <w:rPr>
          <w:rFonts w:ascii="Meiryo UI" w:eastAsia="Meiryo UI" w:hAnsi="Meiryo UI" w:cs="Meiryo UI" w:hint="eastAsia"/>
          <w:b/>
          <w:sz w:val="22"/>
          <w:szCs w:val="22"/>
        </w:rPr>
        <w:t>条例の概要</w:t>
      </w:r>
      <w:r w:rsidR="005158A3">
        <w:rPr>
          <w:rFonts w:ascii="Meiryo UI" w:eastAsia="Meiryo UI" w:hAnsi="Meiryo UI" w:cs="Meiryo UI" w:hint="eastAsia"/>
          <w:b/>
          <w:sz w:val="22"/>
          <w:szCs w:val="22"/>
        </w:rPr>
        <w:t>（主な責務等）</w:t>
      </w:r>
      <w:bookmarkEnd w:id="7"/>
    </w:p>
    <w:p w:rsidR="00F3152B" w:rsidRPr="00F3152B" w:rsidRDefault="00F3152B" w:rsidP="00F3152B"/>
    <w:p w:rsidR="00832568" w:rsidRPr="003C3381" w:rsidRDefault="00832568" w:rsidP="00C72120">
      <w:pPr>
        <w:pStyle w:val="4"/>
        <w:spacing w:line="440" w:lineRule="exact"/>
        <w:ind w:leftChars="0"/>
        <w:rPr>
          <w:rFonts w:ascii="Meiryo UI" w:eastAsia="Meiryo UI" w:hAnsi="Meiryo UI" w:cs="Meiryo UI"/>
          <w:b/>
          <w:color w:val="000000"/>
          <w:sz w:val="22"/>
          <w:szCs w:val="22"/>
        </w:rPr>
      </w:pPr>
      <w:bookmarkStart w:id="8" w:name="_Toc65492284"/>
      <w:r>
        <w:rPr>
          <w:rFonts w:ascii="Meiryo UI" w:eastAsia="Meiryo UI" w:hAnsi="Meiryo UI" w:cs="Meiryo UI" w:hint="eastAsia"/>
          <w:b/>
          <w:color w:val="000000"/>
          <w:sz w:val="22"/>
          <w:szCs w:val="22"/>
        </w:rPr>
        <w:t>①土砂埋立て等を行う方</w:t>
      </w:r>
      <w:r w:rsidR="00F453A0">
        <w:rPr>
          <w:rFonts w:ascii="Meiryo UI" w:eastAsia="Meiryo UI" w:hAnsi="Meiryo UI" w:cs="Meiryo UI" w:hint="eastAsia"/>
          <w:b/>
          <w:color w:val="000000"/>
          <w:sz w:val="22"/>
          <w:szCs w:val="22"/>
        </w:rPr>
        <w:t>の責務等</w:t>
      </w:r>
      <w:bookmarkEnd w:id="8"/>
    </w:p>
    <w:p w:rsidR="00832568" w:rsidRPr="00872F96" w:rsidRDefault="00832568" w:rsidP="00C72120">
      <w:pPr>
        <w:spacing w:line="440" w:lineRule="exact"/>
        <w:ind w:leftChars="200" w:left="420"/>
        <w:rPr>
          <w:rFonts w:ascii="Meiryo UI" w:eastAsia="Meiryo UI" w:hAnsi="Meiryo UI" w:cs="Meiryo UI"/>
          <w:b/>
          <w:color w:val="000000"/>
          <w:kern w:val="24"/>
          <w:szCs w:val="21"/>
        </w:rPr>
      </w:pPr>
      <w:r w:rsidRPr="00872F96">
        <w:rPr>
          <w:rFonts w:ascii="Meiryo UI" w:eastAsia="Meiryo UI" w:hAnsi="Meiryo UI" w:cs="Meiryo UI" w:hint="eastAsia"/>
          <w:b/>
          <w:color w:val="000000"/>
          <w:szCs w:val="21"/>
        </w:rPr>
        <w:t>(ⅰ)</w:t>
      </w:r>
      <w:r w:rsidR="00626218" w:rsidRPr="00872F96">
        <w:rPr>
          <w:rFonts w:ascii="Meiryo UI" w:eastAsia="Meiryo UI" w:hAnsi="Meiryo UI" w:cs="Meiryo UI" w:hint="eastAsia"/>
          <w:b/>
          <w:color w:val="000000"/>
          <w:szCs w:val="21"/>
        </w:rPr>
        <w:t>土砂埋め立て等を行う方の責務</w:t>
      </w:r>
      <w:r w:rsidRPr="00510FCE">
        <w:rPr>
          <w:rFonts w:ascii="HGSｺﾞｼｯｸM" w:eastAsia="HGSｺﾞｼｯｸM" w:hAnsi="Meiryo UI" w:cs="Meiryo UI" w:hint="eastAsia"/>
          <w:sz w:val="20"/>
          <w:szCs w:val="20"/>
        </w:rPr>
        <w:t>（条例第4条関係）</w:t>
      </w:r>
    </w:p>
    <w:p w:rsidR="00872F96" w:rsidRPr="005158A3" w:rsidRDefault="00872F96"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□埋立て等を行う土地の区域の周辺住民の理解を得るよう努める必要があります。</w:t>
      </w:r>
    </w:p>
    <w:p w:rsidR="00872F96" w:rsidRPr="005158A3" w:rsidRDefault="00872F96"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□災害の防止及び生活環境の保全のために必要な措置を講じる責務があります。</w:t>
      </w:r>
    </w:p>
    <w:p w:rsidR="00832568" w:rsidRPr="00872F96" w:rsidRDefault="00832568" w:rsidP="00832568">
      <w:pPr>
        <w:ind w:leftChars="200" w:left="420"/>
        <w:rPr>
          <w:rFonts w:ascii="Meiryo UI" w:eastAsia="Meiryo UI" w:hAnsi="Meiryo UI" w:cs="Meiryo UI"/>
          <w:b/>
          <w:szCs w:val="21"/>
        </w:rPr>
      </w:pPr>
      <w:r w:rsidRPr="00872F96">
        <w:rPr>
          <w:rFonts w:ascii="Meiryo UI" w:eastAsia="Meiryo UI" w:hAnsi="Meiryo UI" w:cs="Meiryo UI" w:hint="eastAsia"/>
          <w:b/>
          <w:szCs w:val="21"/>
        </w:rPr>
        <w:t>(ⅱ)3,000㎡以上の土砂の埋立て等を行う方</w:t>
      </w:r>
      <w:r w:rsidR="00626218" w:rsidRPr="00872F96">
        <w:rPr>
          <w:rFonts w:ascii="Meiryo UI" w:eastAsia="Meiryo UI" w:hAnsi="Meiryo UI" w:cs="Meiryo UI" w:hint="eastAsia"/>
          <w:b/>
          <w:szCs w:val="21"/>
        </w:rPr>
        <w:t>の義務</w:t>
      </w:r>
    </w:p>
    <w:p w:rsidR="00832568" w:rsidRPr="005158A3" w:rsidRDefault="00510FCE" w:rsidP="005158A3">
      <w:pPr>
        <w:ind w:leftChars="200" w:left="630" w:hangingChars="100" w:hanging="210"/>
        <w:rPr>
          <w:rFonts w:ascii="HGSｺﾞｼｯｸM" w:eastAsia="HGSｺﾞｼｯｸM" w:hAnsi="Meiryo UI" w:cs="Meiryo UI"/>
          <w:b/>
          <w:szCs w:val="21"/>
        </w:rPr>
      </w:pPr>
      <w:r w:rsidRPr="005158A3">
        <w:rPr>
          <w:rFonts w:ascii="HGSｺﾞｼｯｸM" w:eastAsia="HGSｺﾞｼｯｸM" w:hAnsi="Meiryo UI" w:cs="Meiryo UI" w:hint="eastAsia"/>
          <w:szCs w:val="21"/>
        </w:rPr>
        <w:t>（ア）</w:t>
      </w:r>
      <w:r w:rsidR="00626218" w:rsidRPr="005158A3">
        <w:rPr>
          <w:rFonts w:ascii="HGSｺﾞｼｯｸM" w:eastAsia="HGSｺﾞｼｯｸM" w:hAnsi="Meiryo UI" w:cs="Meiryo UI" w:hint="eastAsia"/>
          <w:szCs w:val="21"/>
        </w:rPr>
        <w:t>許可について</w:t>
      </w:r>
      <w:r w:rsidR="00832568" w:rsidRPr="005158A3">
        <w:rPr>
          <w:rFonts w:ascii="HGSｺﾞｼｯｸM" w:eastAsia="HGSｺﾞｼｯｸM" w:hAnsi="Meiryo UI" w:cs="Meiryo UI" w:hint="eastAsia"/>
          <w:szCs w:val="21"/>
        </w:rPr>
        <w:t>（条例第7条関係）</w:t>
      </w:r>
    </w:p>
    <w:p w:rsidR="00510FCE" w:rsidRPr="005158A3" w:rsidRDefault="00510FC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872F96" w:rsidRPr="005158A3">
        <w:rPr>
          <w:rFonts w:ascii="HGSｺﾞｼｯｸM" w:eastAsia="HGSｺﾞｼｯｸM" w:hAnsi="Meiryo UI" w:cs="Meiryo UI" w:hint="eastAsia"/>
          <w:szCs w:val="21"/>
        </w:rPr>
        <w:t>埋立て等を行う土地の区域の面積が3,000㎡以上の場合は、許可が必要です。</w:t>
      </w:r>
    </w:p>
    <w:p w:rsidR="00872F96" w:rsidRPr="005158A3" w:rsidRDefault="00510FC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□ただし、</w:t>
      </w:r>
      <w:r w:rsidR="00C11297">
        <w:rPr>
          <w:rFonts w:ascii="HGSｺﾞｼｯｸM" w:eastAsia="HGSｺﾞｼｯｸM" w:hAnsi="Meiryo UI" w:cs="Meiryo UI" w:hint="eastAsia"/>
          <w:szCs w:val="21"/>
        </w:rPr>
        <w:t>他法令の許認可取得</w:t>
      </w:r>
      <w:r w:rsidR="009A3FEA">
        <w:rPr>
          <w:rFonts w:ascii="HGSｺﾞｼｯｸM" w:eastAsia="HGSｺﾞｼｯｸM" w:hAnsi="Meiryo UI" w:cs="Meiryo UI" w:hint="eastAsia"/>
          <w:szCs w:val="21"/>
        </w:rPr>
        <w:t>など</w:t>
      </w:r>
      <w:r w:rsidR="00C11297">
        <w:rPr>
          <w:rFonts w:ascii="HGSｺﾞｼｯｸM" w:eastAsia="HGSｺﾞｼｯｸM" w:hAnsi="Meiryo UI" w:cs="Meiryo UI" w:hint="eastAsia"/>
          <w:szCs w:val="21"/>
        </w:rPr>
        <w:t>により許可が不要になる場合があります。</w:t>
      </w:r>
    </w:p>
    <w:p w:rsidR="00872F96" w:rsidRPr="005158A3" w:rsidRDefault="00510FC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872F96" w:rsidRPr="005158A3">
        <w:rPr>
          <w:rFonts w:ascii="HGSｺﾞｼｯｸM" w:eastAsia="HGSｺﾞｼｯｸM" w:hAnsi="Meiryo UI" w:cs="Meiryo UI" w:hint="eastAsia"/>
          <w:szCs w:val="21"/>
        </w:rPr>
        <w:t>3,000㎡未満の埋立て等であっても、隣接等している複数の埋立て等の区域をあわせ、一団の土地の区域で3,000㎡以上となる場合には、許可が必要</w:t>
      </w:r>
      <w:r w:rsidR="00C11297">
        <w:rPr>
          <w:rFonts w:ascii="HGSｺﾞｼｯｸM" w:eastAsia="HGSｺﾞｼｯｸM" w:hAnsi="Meiryo UI" w:cs="Meiryo UI" w:hint="eastAsia"/>
          <w:szCs w:val="21"/>
        </w:rPr>
        <w:t>です。</w:t>
      </w:r>
    </w:p>
    <w:p w:rsidR="00872F96" w:rsidRPr="005158A3" w:rsidRDefault="00510FC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872F96" w:rsidRPr="005158A3">
        <w:rPr>
          <w:rFonts w:ascii="HGSｺﾞｼｯｸM" w:eastAsia="HGSｺﾞｼｯｸM" w:hAnsi="Meiryo UI" w:cs="Meiryo UI" w:hint="eastAsia"/>
          <w:szCs w:val="21"/>
        </w:rPr>
        <w:t>許可期間は</w:t>
      </w:r>
      <w:r w:rsidRPr="005158A3">
        <w:rPr>
          <w:rFonts w:ascii="HGSｺﾞｼｯｸM" w:eastAsia="HGSｺﾞｼｯｸM" w:hAnsi="Meiryo UI" w:cs="Meiryo UI" w:hint="eastAsia"/>
          <w:szCs w:val="21"/>
        </w:rPr>
        <w:t>最大</w:t>
      </w:r>
      <w:r w:rsidR="00872F96" w:rsidRPr="005158A3">
        <w:rPr>
          <w:rFonts w:ascii="HGSｺﾞｼｯｸM" w:eastAsia="HGSｺﾞｼｯｸM" w:hAnsi="Meiryo UI" w:cs="Meiryo UI" w:hint="eastAsia"/>
          <w:szCs w:val="21"/>
        </w:rPr>
        <w:t>3年となっています。（</w:t>
      </w:r>
      <w:r w:rsidRPr="005158A3">
        <w:rPr>
          <w:rFonts w:ascii="HGSｺﾞｼｯｸM" w:eastAsia="HGSｺﾞｼｯｸM" w:hAnsi="Meiryo UI" w:cs="Meiryo UI" w:hint="eastAsia"/>
          <w:szCs w:val="21"/>
        </w:rPr>
        <w:t>一時堆積</w:t>
      </w:r>
      <w:r w:rsidR="00887110">
        <w:rPr>
          <w:rFonts w:ascii="HGSｺﾞｼｯｸM" w:eastAsia="HGSｺﾞｼｯｸM" w:hAnsi="Meiryo UI" w:cs="Meiryo UI" w:hint="eastAsia"/>
          <w:szCs w:val="21"/>
        </w:rPr>
        <w:t>（ストックヤード</w:t>
      </w:r>
      <w:r w:rsidR="00441876">
        <w:rPr>
          <w:rFonts w:ascii="HGSｺﾞｼｯｸM" w:eastAsia="HGSｺﾞｼｯｸM" w:hAnsi="Meiryo UI" w:cs="Meiryo UI" w:hint="eastAsia"/>
          <w:szCs w:val="21"/>
        </w:rPr>
        <w:t>など</w:t>
      </w:r>
      <w:r w:rsidR="00887110">
        <w:rPr>
          <w:rFonts w:ascii="HGSｺﾞｼｯｸM" w:eastAsia="HGSｺﾞｼｯｸM" w:hAnsi="Meiryo UI" w:cs="Meiryo UI" w:hint="eastAsia"/>
          <w:szCs w:val="21"/>
        </w:rPr>
        <w:t>）</w:t>
      </w:r>
      <w:r w:rsidR="00441876">
        <w:rPr>
          <w:rFonts w:ascii="HGSｺﾞｼｯｸM" w:eastAsia="HGSｺﾞｼｯｸM" w:hAnsi="Meiryo UI" w:cs="Meiryo UI" w:hint="eastAsia"/>
          <w:szCs w:val="21"/>
        </w:rPr>
        <w:t>など</w:t>
      </w:r>
      <w:r w:rsidRPr="005158A3">
        <w:rPr>
          <w:rFonts w:ascii="HGSｺﾞｼｯｸM" w:eastAsia="HGSｺﾞｼｯｸM" w:hAnsi="Meiryo UI" w:cs="Meiryo UI" w:hint="eastAsia"/>
          <w:szCs w:val="21"/>
        </w:rPr>
        <w:t>、</w:t>
      </w:r>
      <w:r w:rsidR="00872F96" w:rsidRPr="005158A3">
        <w:rPr>
          <w:rFonts w:ascii="HGSｺﾞｼｯｸM" w:eastAsia="HGSｺﾞｼｯｸM" w:hAnsi="Meiryo UI" w:cs="Meiryo UI" w:hint="eastAsia"/>
          <w:szCs w:val="21"/>
        </w:rPr>
        <w:t>区域外への搬出を目的とした埋立て等は除</w:t>
      </w:r>
      <w:r w:rsidRPr="005158A3">
        <w:rPr>
          <w:rFonts w:ascii="HGSｺﾞｼｯｸM" w:eastAsia="HGSｺﾞｼｯｸM" w:hAnsi="Meiryo UI" w:cs="Meiryo UI" w:hint="eastAsia"/>
          <w:szCs w:val="21"/>
        </w:rPr>
        <w:t>きます。</w:t>
      </w:r>
      <w:r w:rsidR="00872F96" w:rsidRPr="005158A3">
        <w:rPr>
          <w:rFonts w:ascii="HGSｺﾞｼｯｸM" w:eastAsia="HGSｺﾞｼｯｸM" w:hAnsi="Meiryo UI" w:cs="Meiryo UI" w:hint="eastAsia"/>
          <w:szCs w:val="21"/>
        </w:rPr>
        <w:t>）</w:t>
      </w:r>
    </w:p>
    <w:p w:rsidR="00832568" w:rsidRPr="005158A3" w:rsidRDefault="00510FCE" w:rsidP="005158A3">
      <w:pPr>
        <w:ind w:leftChars="200" w:left="630" w:hangingChars="100" w:hanging="210"/>
        <w:rPr>
          <w:rFonts w:ascii="HGSｺﾞｼｯｸM" w:eastAsia="HGSｺﾞｼｯｸM" w:hAnsi="Meiryo UI" w:cs="Meiryo UI"/>
          <w:b/>
          <w:szCs w:val="21"/>
        </w:rPr>
      </w:pPr>
      <w:r w:rsidRPr="005158A3">
        <w:rPr>
          <w:rFonts w:ascii="HGSｺﾞｼｯｸM" w:eastAsia="HGSｺﾞｼｯｸM" w:hAnsi="Meiryo UI" w:cs="Meiryo UI" w:hint="eastAsia"/>
          <w:szCs w:val="21"/>
        </w:rPr>
        <w:t>（イ）</w:t>
      </w:r>
      <w:r w:rsidR="00832568" w:rsidRPr="005158A3">
        <w:rPr>
          <w:rFonts w:ascii="HGSｺﾞｼｯｸM" w:eastAsia="HGSｺﾞｼｯｸM" w:hAnsi="Meiryo UI" w:cs="Meiryo UI" w:hint="eastAsia"/>
          <w:szCs w:val="21"/>
        </w:rPr>
        <w:t>許可の申請</w:t>
      </w:r>
      <w:r w:rsidR="00626218" w:rsidRPr="005158A3">
        <w:rPr>
          <w:rFonts w:ascii="HGSｺﾞｼｯｸM" w:eastAsia="HGSｺﾞｼｯｸM" w:hAnsi="Meiryo UI" w:cs="Meiryo UI" w:hint="eastAsia"/>
          <w:szCs w:val="21"/>
        </w:rPr>
        <w:t>について</w:t>
      </w:r>
      <w:r w:rsidR="00CE7F3F" w:rsidRPr="005158A3">
        <w:rPr>
          <w:rFonts w:ascii="HGSｺﾞｼｯｸM" w:eastAsia="HGSｺﾞｼｯｸM" w:hAnsi="Meiryo UI" w:cs="Meiryo UI" w:hint="eastAsia"/>
          <w:szCs w:val="21"/>
        </w:rPr>
        <w:t>（条例第8～10条関係）</w:t>
      </w:r>
    </w:p>
    <w:p w:rsidR="00510FCE" w:rsidRPr="005158A3" w:rsidRDefault="00510FC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6A0485">
        <w:rPr>
          <w:rFonts w:ascii="HGSｺﾞｼｯｸM" w:eastAsia="HGSｺﾞｼｯｸM" w:hAnsi="Meiryo UI" w:cs="Meiryo UI" w:hint="eastAsia"/>
          <w:szCs w:val="21"/>
        </w:rPr>
        <w:t>申請手続き円滑</w:t>
      </w:r>
      <w:r w:rsidR="00C608A6">
        <w:rPr>
          <w:rFonts w:ascii="HGSｺﾞｼｯｸM" w:eastAsia="HGSｺﾞｼｯｸM" w:hAnsi="Meiryo UI" w:cs="Meiryo UI" w:hint="eastAsia"/>
          <w:szCs w:val="21"/>
        </w:rPr>
        <w:t>に進める</w:t>
      </w:r>
      <w:r w:rsidR="006A0485">
        <w:rPr>
          <w:rFonts w:ascii="HGSｺﾞｼｯｸM" w:eastAsia="HGSｺﾞｼｯｸM" w:hAnsi="Meiryo UI" w:cs="Meiryo UI" w:hint="eastAsia"/>
          <w:szCs w:val="21"/>
        </w:rPr>
        <w:t>ために定めた「大阪府土砂埋立て等の規制に関する条例に係る事前協議要綱」等に従い、</w:t>
      </w:r>
      <w:r w:rsidRPr="005158A3">
        <w:rPr>
          <w:rFonts w:ascii="HGSｺﾞｼｯｸM" w:eastAsia="HGSｺﾞｼｯｸM" w:hAnsi="Meiryo UI" w:cs="Meiryo UI" w:hint="eastAsia"/>
          <w:szCs w:val="21"/>
        </w:rPr>
        <w:t>事前の相談及び事前の協議を十分に</w:t>
      </w:r>
      <w:r w:rsidR="00D64CB9">
        <w:rPr>
          <w:rFonts w:ascii="HGSｺﾞｼｯｸM" w:eastAsia="HGSｺﾞｼｯｸM" w:hAnsi="Meiryo UI" w:cs="Meiryo UI" w:hint="eastAsia"/>
          <w:szCs w:val="21"/>
        </w:rPr>
        <w:t>して</w:t>
      </w:r>
      <w:r w:rsidR="00882B6E">
        <w:rPr>
          <w:rFonts w:ascii="HGSｺﾞｼｯｸM" w:eastAsia="HGSｺﾞｼｯｸM" w:hAnsi="Meiryo UI" w:cs="Meiryo UI" w:hint="eastAsia"/>
          <w:szCs w:val="21"/>
        </w:rPr>
        <w:t>くだ</w:t>
      </w:r>
      <w:r w:rsidR="00D64CB9">
        <w:rPr>
          <w:rFonts w:ascii="HGSｺﾞｼｯｸM" w:eastAsia="HGSｺﾞｼｯｸM" w:hAnsi="Meiryo UI" w:cs="Meiryo UI" w:hint="eastAsia"/>
          <w:szCs w:val="21"/>
        </w:rPr>
        <w:t>さい。</w:t>
      </w:r>
      <w:r w:rsidR="00C608A6">
        <w:rPr>
          <w:rFonts w:ascii="HGSｺﾞｼｯｸM" w:eastAsia="HGSｺﾞｼｯｸM" w:hAnsi="Meiryo UI" w:cs="Meiryo UI" w:hint="eastAsia"/>
          <w:szCs w:val="21"/>
        </w:rPr>
        <w:t>(</w:t>
      </w:r>
      <w:r w:rsidRPr="005158A3">
        <w:rPr>
          <w:rFonts w:ascii="HGSｺﾞｼｯｸM" w:eastAsia="HGSｺﾞｼｯｸM" w:hAnsi="Meiryo UI" w:cs="Meiryo UI" w:hint="eastAsia"/>
          <w:szCs w:val="21"/>
        </w:rPr>
        <w:t>図表1-2参照</w:t>
      </w:r>
      <w:r w:rsidR="00C608A6">
        <w:rPr>
          <w:rFonts w:ascii="HGSｺﾞｼｯｸM" w:eastAsia="HGSｺﾞｼｯｸM" w:hAnsi="Meiryo UI" w:cs="Meiryo UI" w:hint="eastAsia"/>
          <w:szCs w:val="21"/>
        </w:rPr>
        <w:t>)</w:t>
      </w:r>
    </w:p>
    <w:p w:rsidR="00510FCE" w:rsidRPr="005158A3" w:rsidRDefault="00510FC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□許可申請前に、周辺地域の住民に対する説明会を行う必要があります。</w:t>
      </w:r>
    </w:p>
    <w:p w:rsidR="00510FCE" w:rsidRPr="005158A3" w:rsidRDefault="00510FC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Pr="005158A3">
        <w:rPr>
          <w:rFonts w:ascii="HGSｺﾞｼｯｸM" w:eastAsia="HGSｺﾞｼｯｸM" w:hAnsiTheme="majorEastAsia" w:hint="eastAsia"/>
          <w:szCs w:val="21"/>
        </w:rPr>
        <w:t>説明会の議事録（出席者の要望・意見、それらへの回答等について具体的に記載）の提出</w:t>
      </w:r>
      <w:r w:rsidR="00D64CB9">
        <w:rPr>
          <w:rFonts w:ascii="HGSｺﾞｼｯｸM" w:eastAsia="HGSｺﾞｼｯｸM" w:hAnsiTheme="majorEastAsia" w:hint="eastAsia"/>
          <w:szCs w:val="21"/>
        </w:rPr>
        <w:t>等</w:t>
      </w:r>
      <w:r w:rsidRPr="005158A3">
        <w:rPr>
          <w:rFonts w:ascii="HGSｺﾞｼｯｸM" w:eastAsia="HGSｺﾞｼｯｸM" w:hAnsiTheme="majorEastAsia" w:hint="eastAsia"/>
          <w:szCs w:val="21"/>
        </w:rPr>
        <w:t>が必要です。</w:t>
      </w:r>
      <w:r w:rsidRPr="005158A3">
        <w:rPr>
          <w:rFonts w:ascii="HGSｺﾞｼｯｸM" w:eastAsia="HGSｺﾞｼｯｸM" w:hAnsi="Meiryo UI" w:cs="Meiryo UI" w:hint="eastAsia"/>
          <w:szCs w:val="21"/>
        </w:rPr>
        <w:t>（条例第9条関係）</w:t>
      </w:r>
    </w:p>
    <w:p w:rsidR="00510FCE" w:rsidRPr="005158A3" w:rsidRDefault="00510FC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□許可の申請に</w:t>
      </w:r>
      <w:r w:rsidR="00C608A6">
        <w:rPr>
          <w:rFonts w:ascii="HGSｺﾞｼｯｸM" w:eastAsia="HGSｺﾞｼｯｸM" w:hAnsi="Meiryo UI" w:cs="Meiryo UI" w:hint="eastAsia"/>
          <w:szCs w:val="21"/>
        </w:rPr>
        <w:t>あ</w:t>
      </w:r>
      <w:r w:rsidR="00D64CB9">
        <w:rPr>
          <w:rFonts w:ascii="HGSｺﾞｼｯｸM" w:eastAsia="HGSｺﾞｼｯｸM" w:hAnsi="Meiryo UI" w:cs="Meiryo UI" w:hint="eastAsia"/>
          <w:szCs w:val="21"/>
        </w:rPr>
        <w:t>たって</w:t>
      </w:r>
      <w:r w:rsidRPr="005158A3">
        <w:rPr>
          <w:rFonts w:ascii="HGSｺﾞｼｯｸM" w:eastAsia="HGSｺﾞｼｯｸM" w:hAnsi="Meiryo UI" w:cs="Meiryo UI" w:hint="eastAsia"/>
          <w:szCs w:val="21"/>
        </w:rPr>
        <w:t>は、埋立て等の目的及び内容、面積、搬入計画、災害防止の措置等を記した許可申請書にあわせ、土地所有者の同意</w:t>
      </w:r>
      <w:r w:rsidR="00D64CB9">
        <w:rPr>
          <w:rFonts w:ascii="HGSｺﾞｼｯｸM" w:eastAsia="HGSｺﾞｼｯｸM" w:hAnsi="Meiryo UI" w:cs="Meiryo UI" w:hint="eastAsia"/>
          <w:szCs w:val="21"/>
        </w:rPr>
        <w:t>書（様式あり）や住民説明会の開催結果（様式あり）などの各種図書の</w:t>
      </w:r>
      <w:r w:rsidRPr="005158A3">
        <w:rPr>
          <w:rFonts w:ascii="HGSｺﾞｼｯｸM" w:eastAsia="HGSｺﾞｼｯｸM" w:hAnsi="Meiryo UI" w:cs="Meiryo UI" w:hint="eastAsia"/>
          <w:szCs w:val="21"/>
        </w:rPr>
        <w:t>提出</w:t>
      </w:r>
      <w:r w:rsidR="00D64CB9">
        <w:rPr>
          <w:rFonts w:ascii="HGSｺﾞｼｯｸM" w:eastAsia="HGSｺﾞｼｯｸM" w:hAnsi="Meiryo UI" w:cs="Meiryo UI" w:hint="eastAsia"/>
          <w:szCs w:val="21"/>
        </w:rPr>
        <w:t>が必要です。</w:t>
      </w:r>
      <w:r w:rsidRPr="005158A3">
        <w:rPr>
          <w:rFonts w:ascii="HGSｺﾞｼｯｸM" w:eastAsia="HGSｺﾞｼｯｸM" w:hAnsi="Meiryo UI" w:cs="Meiryo UI" w:hint="eastAsia"/>
          <w:szCs w:val="21"/>
        </w:rPr>
        <w:t>（条例第10条関係）</w:t>
      </w:r>
    </w:p>
    <w:p w:rsidR="00A70B6A" w:rsidRPr="00F64029" w:rsidRDefault="00A70B6A" w:rsidP="00A70B6A">
      <w:pPr>
        <w:spacing w:line="120" w:lineRule="exact"/>
        <w:ind w:leftChars="300" w:left="830" w:hangingChars="100" w:hanging="200"/>
        <w:rPr>
          <w:rFonts w:ascii="HGSｺﾞｼｯｸM" w:eastAsia="HGSｺﾞｼｯｸM" w:hAnsi="Meiryo UI" w:cs="Meiryo UI"/>
          <w:sz w:val="20"/>
          <w:szCs w:val="20"/>
        </w:rPr>
      </w:pPr>
    </w:p>
    <w:p w:rsidR="00510FCE" w:rsidRDefault="00CD01BD" w:rsidP="006A0485">
      <w:pPr>
        <w:ind w:leftChars="300" w:left="830" w:hangingChars="100" w:hanging="200"/>
        <w:jc w:val="center"/>
        <w:rPr>
          <w:rFonts w:ascii="HGSｺﾞｼｯｸM" w:eastAsia="HGSｺﾞｼｯｸM" w:hAnsi="Meiryo UI" w:cs="Meiryo UI"/>
          <w:sz w:val="20"/>
          <w:szCs w:val="20"/>
        </w:rPr>
      </w:pPr>
      <w:r>
        <w:rPr>
          <w:rFonts w:ascii="HGSｺﾞｼｯｸM" w:eastAsia="HGSｺﾞｼｯｸM" w:hAnsi="Meiryo UI" w:cs="Meiryo UI"/>
          <w:noProof/>
          <w:sz w:val="20"/>
          <w:szCs w:val="20"/>
        </w:rPr>
        <w:drawing>
          <wp:inline distT="0" distB="0" distL="0" distR="0" wp14:anchorId="1DB980CF">
            <wp:extent cx="5364480" cy="1194908"/>
            <wp:effectExtent l="0" t="0" r="0" b="571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0550" cy="1214080"/>
                    </a:xfrm>
                    <a:prstGeom prst="rect">
                      <a:avLst/>
                    </a:prstGeom>
                    <a:noFill/>
                    <a:ln>
                      <a:noFill/>
                    </a:ln>
                  </pic:spPr>
                </pic:pic>
              </a:graphicData>
            </a:graphic>
          </wp:inline>
        </w:drawing>
      </w:r>
    </w:p>
    <w:p w:rsidR="00510FCE" w:rsidRDefault="00510FCE" w:rsidP="00510FCE">
      <w:pPr>
        <w:ind w:leftChars="300" w:left="840" w:hangingChars="100" w:hanging="210"/>
        <w:jc w:val="center"/>
        <w:rPr>
          <w:rFonts w:ascii="HGSｺﾞｼｯｸM" w:eastAsia="HGSｺﾞｼｯｸM" w:hAnsi="Meiryo UI" w:cs="Meiryo UI"/>
          <w:sz w:val="20"/>
          <w:szCs w:val="20"/>
        </w:rPr>
      </w:pPr>
      <w:r w:rsidRPr="00AA0B62">
        <w:rPr>
          <w:rFonts w:ascii="Meiryo UI" w:eastAsia="Meiryo UI" w:hAnsi="Meiryo UI" w:cs="Meiryo UI" w:hint="eastAsia"/>
          <w:szCs w:val="21"/>
        </w:rPr>
        <w:t>図表1-2　事前協議等の概要</w:t>
      </w:r>
    </w:p>
    <w:p w:rsidR="00510FCE" w:rsidRDefault="00510FCE" w:rsidP="00510FCE">
      <w:pPr>
        <w:spacing w:line="160" w:lineRule="exact"/>
        <w:rPr>
          <w:rFonts w:ascii="HGSｺﾞｼｯｸM" w:eastAsia="HGSｺﾞｼｯｸM" w:hAnsi="Meiryo UI" w:cs="Meiryo UI"/>
          <w:sz w:val="20"/>
          <w:szCs w:val="20"/>
        </w:rPr>
      </w:pPr>
    </w:p>
    <w:p w:rsidR="00510FCE" w:rsidRPr="005158A3" w:rsidRDefault="00510FCE" w:rsidP="005158A3">
      <w:pPr>
        <w:ind w:leftChars="200" w:left="630" w:hangingChars="100" w:hanging="210"/>
        <w:rPr>
          <w:rFonts w:ascii="HGSｺﾞｼｯｸM" w:eastAsia="HGSｺﾞｼｯｸM" w:hAnsi="Meiryo UI" w:cs="Meiryo UI"/>
          <w:b/>
          <w:szCs w:val="21"/>
        </w:rPr>
      </w:pPr>
      <w:r w:rsidRPr="005158A3">
        <w:rPr>
          <w:rFonts w:ascii="HGSｺﾞｼｯｸM" w:eastAsia="HGSｺﾞｼｯｸM" w:hAnsi="Meiryo UI" w:cs="Meiryo UI" w:hint="eastAsia"/>
          <w:szCs w:val="21"/>
        </w:rPr>
        <w:t>（ウ）許可の基準等について（条例第</w:t>
      </w:r>
      <w:r w:rsidR="00A70B6A" w:rsidRPr="005158A3">
        <w:rPr>
          <w:rFonts w:ascii="HGSｺﾞｼｯｸM" w:eastAsia="HGSｺﾞｼｯｸM" w:hAnsi="Meiryo UI" w:cs="Meiryo UI" w:hint="eastAsia"/>
          <w:szCs w:val="21"/>
        </w:rPr>
        <w:t>11</w:t>
      </w:r>
      <w:r w:rsidRPr="005158A3">
        <w:rPr>
          <w:rFonts w:ascii="HGSｺﾞｼｯｸM" w:eastAsia="HGSｺﾞｼｯｸM" w:hAnsi="Meiryo UI" w:cs="Meiryo UI" w:hint="eastAsia"/>
          <w:szCs w:val="21"/>
        </w:rPr>
        <w:t>条関係）</w:t>
      </w:r>
    </w:p>
    <w:p w:rsidR="00A70B6A" w:rsidRPr="005158A3" w:rsidRDefault="00A70B6A"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□許可申請者やその役員等が欠格要件（本条例の命令・取消しを受け3年を経過していない</w:t>
      </w:r>
      <w:r w:rsidR="00D0665F" w:rsidRPr="00AA0B62">
        <w:rPr>
          <w:rFonts w:ascii="HGSｺﾞｼｯｸM" w:eastAsia="HGSｺﾞｼｯｸM" w:hAnsi="Meiryo UI" w:cs="Meiryo UI" w:hint="eastAsia"/>
          <w:szCs w:val="21"/>
        </w:rPr>
        <w:t>者</w:t>
      </w:r>
      <w:r w:rsidRPr="00AA0B62">
        <w:rPr>
          <w:rFonts w:ascii="HGSｺﾞｼｯｸM" w:eastAsia="HGSｺﾞｼｯｸM" w:hAnsi="Meiryo UI" w:cs="Meiryo UI" w:hint="eastAsia"/>
          <w:szCs w:val="21"/>
        </w:rPr>
        <w:t>、</w:t>
      </w:r>
      <w:r w:rsidR="005540D9" w:rsidRPr="00AA0B62">
        <w:rPr>
          <w:rFonts w:ascii="HGSｺﾞｼｯｸM" w:eastAsia="HGSｺﾞｼｯｸM" w:hAnsi="Meiryo UI" w:cs="Meiryo UI" w:hint="eastAsia"/>
          <w:szCs w:val="21"/>
        </w:rPr>
        <w:t>申請前3年間に2回以上関係法令の規定に違反した者、</w:t>
      </w:r>
      <w:r w:rsidR="00C608A6" w:rsidRPr="00AA0B62">
        <w:rPr>
          <w:rFonts w:ascii="HGSｺﾞｼｯｸM" w:eastAsia="HGSｺﾞｼｯｸM" w:hAnsi="Meiryo UI" w:cs="Meiryo UI" w:hint="eastAsia"/>
          <w:szCs w:val="21"/>
        </w:rPr>
        <w:t>暴力団員やその</w:t>
      </w:r>
      <w:r w:rsidR="00C608A6" w:rsidRPr="005158A3">
        <w:rPr>
          <w:rFonts w:ascii="HGSｺﾞｼｯｸM" w:eastAsia="HGSｺﾞｼｯｸM" w:hAnsi="Meiryo UI" w:cs="Meiryo UI" w:hint="eastAsia"/>
          <w:szCs w:val="21"/>
        </w:rPr>
        <w:t>関係者、</w:t>
      </w:r>
      <w:r w:rsidRPr="005158A3">
        <w:rPr>
          <w:rFonts w:ascii="HGSｺﾞｼｯｸM" w:eastAsia="HGSｺﾞｼｯｸM" w:hAnsi="Meiryo UI" w:cs="Meiryo UI" w:hint="eastAsia"/>
          <w:szCs w:val="21"/>
        </w:rPr>
        <w:t>など）に該当しないこと</w:t>
      </w:r>
    </w:p>
    <w:p w:rsidR="00A70B6A" w:rsidRPr="005158A3" w:rsidRDefault="00A70B6A"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C608A6" w:rsidRPr="00AA0B62">
        <w:rPr>
          <w:rFonts w:ascii="HGSｺﾞｼｯｸM" w:eastAsia="HGSｺﾞｼｯｸM" w:hAnsi="Meiryo UI" w:cs="Meiryo UI" w:hint="eastAsia"/>
          <w:szCs w:val="21"/>
        </w:rPr>
        <w:t>許可申請者が</w:t>
      </w:r>
      <w:r w:rsidRPr="00AA0B62">
        <w:rPr>
          <w:rFonts w:ascii="HGSｺﾞｼｯｸM" w:eastAsia="HGSｺﾞｼｯｸM" w:hAnsi="Meiryo UI" w:cs="Meiryo UI" w:hint="eastAsia"/>
          <w:szCs w:val="21"/>
        </w:rPr>
        <w:t>埋立て等を的確に、</w:t>
      </w:r>
      <w:r w:rsidR="00C608A6" w:rsidRPr="00AA0B62">
        <w:rPr>
          <w:rFonts w:ascii="HGSｺﾞｼｯｸM" w:eastAsia="HGSｺﾞｼｯｸM" w:hAnsi="Meiryo UI" w:cs="Meiryo UI" w:hint="eastAsia"/>
          <w:szCs w:val="21"/>
        </w:rPr>
        <w:t>かつ</w:t>
      </w:r>
      <w:r w:rsidRPr="00AA0B62">
        <w:rPr>
          <w:rFonts w:ascii="HGSｺﾞｼｯｸM" w:eastAsia="HGSｺﾞｼｯｸM" w:hAnsi="Meiryo UI" w:cs="Meiryo UI" w:hint="eastAsia"/>
          <w:szCs w:val="21"/>
        </w:rPr>
        <w:t>継続して行う</w:t>
      </w:r>
      <w:r w:rsidRPr="005158A3">
        <w:rPr>
          <w:rFonts w:ascii="HGSｺﾞｼｯｸM" w:eastAsia="HGSｺﾞｼｯｸM" w:hAnsi="Meiryo UI" w:cs="Meiryo UI" w:hint="eastAsia"/>
          <w:szCs w:val="21"/>
        </w:rPr>
        <w:t>に足りる資力を有しないことが明らかな者でないこと</w:t>
      </w:r>
    </w:p>
    <w:p w:rsidR="00A70B6A" w:rsidRDefault="00A70B6A"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□災害の発生を防止するため、</w:t>
      </w:r>
      <w:r w:rsidR="00E73A36">
        <w:rPr>
          <w:rFonts w:ascii="HGSｺﾞｼｯｸM" w:eastAsia="HGSｺﾞｼｯｸM" w:hAnsi="Meiryo UI" w:cs="Meiryo UI" w:hint="eastAsia"/>
          <w:szCs w:val="21"/>
        </w:rPr>
        <w:t>基礎地盤及び盛土の安定、</w:t>
      </w:r>
      <w:r w:rsidRPr="005158A3">
        <w:rPr>
          <w:rFonts w:ascii="HGSｺﾞｼｯｸM" w:eastAsia="HGSｺﾞｼｯｸM" w:hAnsi="Meiryo UI" w:cs="Meiryo UI" w:hint="eastAsia"/>
          <w:szCs w:val="21"/>
        </w:rPr>
        <w:t>地下水</w:t>
      </w:r>
      <w:r w:rsidR="00E73A36">
        <w:rPr>
          <w:rFonts w:ascii="HGSｺﾞｼｯｸM" w:eastAsia="HGSｺﾞｼｯｸM" w:hAnsi="Meiryo UI" w:cs="Meiryo UI" w:hint="eastAsia"/>
          <w:szCs w:val="21"/>
        </w:rPr>
        <w:t>及び表面水の適正処理、</w:t>
      </w:r>
      <w:r w:rsidRPr="005158A3">
        <w:rPr>
          <w:rFonts w:ascii="HGSｺﾞｼｯｸM" w:eastAsia="HGSｺﾞｼｯｸM" w:hAnsi="Meiryo UI" w:cs="Meiryo UI" w:hint="eastAsia"/>
          <w:szCs w:val="21"/>
        </w:rPr>
        <w:t>擁壁</w:t>
      </w:r>
      <w:r w:rsidR="00E73A36">
        <w:rPr>
          <w:rFonts w:ascii="HGSｺﾞｼｯｸM" w:eastAsia="HGSｺﾞｼｯｸM" w:hAnsi="Meiryo UI" w:cs="Meiryo UI" w:hint="eastAsia"/>
          <w:szCs w:val="21"/>
        </w:rPr>
        <w:t>の</w:t>
      </w:r>
      <w:r w:rsidR="002F3174">
        <w:rPr>
          <w:rFonts w:ascii="HGSｺﾞｼｯｸM" w:eastAsia="HGSｺﾞｼｯｸM" w:hAnsi="Meiryo UI" w:cs="Meiryo UI" w:hint="eastAsia"/>
          <w:szCs w:val="21"/>
        </w:rPr>
        <w:t>設置、法面保護、沈砂池の設置等、形状及び</w:t>
      </w:r>
      <w:r w:rsidRPr="005158A3">
        <w:rPr>
          <w:rFonts w:ascii="HGSｺﾞｼｯｸM" w:eastAsia="HGSｺﾞｼｯｸM" w:hAnsi="Meiryo UI" w:cs="Meiryo UI" w:hint="eastAsia"/>
          <w:szCs w:val="21"/>
        </w:rPr>
        <w:t>構造上の基準に適合していること</w:t>
      </w:r>
    </w:p>
    <w:p w:rsidR="00A70B6A" w:rsidRPr="005158A3" w:rsidRDefault="00A70B6A"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lastRenderedPageBreak/>
        <w:t>□埋立て等区域外への排水の水質検査を行うために必要な措置が図られていること　など</w:t>
      </w:r>
    </w:p>
    <w:p w:rsidR="00A70B6A" w:rsidRPr="005158A3" w:rsidRDefault="00A70B6A" w:rsidP="005158A3">
      <w:pPr>
        <w:ind w:leftChars="200" w:left="630" w:hangingChars="100" w:hanging="210"/>
        <w:rPr>
          <w:rFonts w:ascii="HGSｺﾞｼｯｸM" w:eastAsia="HGSｺﾞｼｯｸM" w:hAnsi="Meiryo UI" w:cs="Meiryo UI"/>
          <w:b/>
          <w:szCs w:val="21"/>
        </w:rPr>
      </w:pPr>
      <w:r w:rsidRPr="005158A3">
        <w:rPr>
          <w:rFonts w:ascii="HGSｺﾞｼｯｸM" w:eastAsia="HGSｺﾞｼｯｸM" w:hAnsi="Meiryo UI" w:cs="Meiryo UI" w:hint="eastAsia"/>
          <w:szCs w:val="21"/>
        </w:rPr>
        <w:t>（エ）許可を受けた者の義務（条例第12条～22条関係）</w:t>
      </w:r>
    </w:p>
    <w:p w:rsidR="00A70B6A" w:rsidRPr="005158A3" w:rsidRDefault="00A70B6A"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670EFE" w:rsidRPr="005158A3">
        <w:rPr>
          <w:rFonts w:ascii="HGSｺﾞｼｯｸM" w:eastAsia="HGSｺﾞｼｯｸM" w:hAnsi="Meiryo UI" w:cs="Meiryo UI" w:hint="eastAsia"/>
          <w:szCs w:val="21"/>
        </w:rPr>
        <w:t>搬入</w:t>
      </w:r>
      <w:r w:rsidRPr="005158A3">
        <w:rPr>
          <w:rFonts w:ascii="HGSｺﾞｼｯｸM" w:eastAsia="HGSｺﾞｼｯｸM" w:hAnsi="Meiryo UI" w:cs="Meiryo UI" w:hint="eastAsia"/>
          <w:szCs w:val="21"/>
        </w:rPr>
        <w:t>土砂の発生場所及び汚染のおそれがないことの確認、そ</w:t>
      </w:r>
      <w:r w:rsidR="005158A3">
        <w:rPr>
          <w:rFonts w:ascii="HGSｺﾞｼｯｸM" w:eastAsia="HGSｺﾞｼｯｸM" w:hAnsi="Meiryo UI" w:cs="Meiryo UI" w:hint="eastAsia"/>
          <w:szCs w:val="21"/>
        </w:rPr>
        <w:t>の</w:t>
      </w:r>
      <w:r w:rsidRPr="005158A3">
        <w:rPr>
          <w:rFonts w:ascii="HGSｺﾞｼｯｸM" w:eastAsia="HGSｺﾞｼｯｸM" w:hAnsi="Meiryo UI" w:cs="Meiryo UI" w:hint="eastAsia"/>
          <w:szCs w:val="21"/>
        </w:rPr>
        <w:t>結果の府への報告（搬入前）</w:t>
      </w:r>
    </w:p>
    <w:p w:rsidR="00A70B6A" w:rsidRPr="005158A3" w:rsidRDefault="00A70B6A"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670EFE" w:rsidRPr="005158A3">
        <w:rPr>
          <w:rFonts w:ascii="HGSｺﾞｼｯｸM" w:eastAsia="HGSｺﾞｼｯｸM" w:hAnsi="Meiryo UI" w:cs="Meiryo UI" w:hint="eastAsia"/>
          <w:szCs w:val="21"/>
        </w:rPr>
        <w:t>搬入</w:t>
      </w:r>
      <w:r w:rsidR="005158A3">
        <w:rPr>
          <w:rFonts w:ascii="HGSｺﾞｼｯｸM" w:eastAsia="HGSｺﾞｼｯｸM" w:hAnsi="Meiryo UI" w:cs="Meiryo UI" w:hint="eastAsia"/>
          <w:szCs w:val="21"/>
        </w:rPr>
        <w:t>土砂の量等</w:t>
      </w:r>
      <w:r w:rsidRPr="005158A3">
        <w:rPr>
          <w:rFonts w:ascii="HGSｺﾞｼｯｸM" w:eastAsia="HGSｺﾞｼｯｸM" w:hAnsi="Meiryo UI" w:cs="Meiryo UI" w:hint="eastAsia"/>
          <w:szCs w:val="21"/>
        </w:rPr>
        <w:t>を記載した土砂管理台帳の作成、搬入した土砂の量の府への報告（半年毎）</w:t>
      </w:r>
    </w:p>
    <w:p w:rsidR="00A70B6A" w:rsidRPr="005158A3" w:rsidRDefault="00A70B6A"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□排水の定期的な水質検査（3ヶ月毎、府職員立会い）、その結果の府への報告</w:t>
      </w:r>
    </w:p>
    <w:p w:rsidR="00A70B6A" w:rsidRPr="005158A3" w:rsidRDefault="00A70B6A"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 xml:space="preserve">□氏名又は名称その他を記載した標識の掲示、境界標の設置　　</w:t>
      </w:r>
      <w:r w:rsidR="005158A3">
        <w:rPr>
          <w:rFonts w:ascii="HGSｺﾞｼｯｸM" w:eastAsia="HGSｺﾞｼｯｸM" w:hAnsi="Meiryo UI" w:cs="Meiryo UI" w:hint="eastAsia"/>
          <w:szCs w:val="21"/>
        </w:rPr>
        <w:t xml:space="preserve">　　　　　　　</w:t>
      </w:r>
      <w:r w:rsidRPr="005158A3">
        <w:rPr>
          <w:rFonts w:ascii="HGSｺﾞｼｯｸM" w:eastAsia="HGSｺﾞｼｯｸM" w:hAnsi="Meiryo UI" w:cs="Meiryo UI" w:hint="eastAsia"/>
          <w:szCs w:val="21"/>
        </w:rPr>
        <w:t>など</w:t>
      </w:r>
    </w:p>
    <w:p w:rsidR="00A70B6A" w:rsidRDefault="006A0485" w:rsidP="006A0485">
      <w:pPr>
        <w:ind w:leftChars="400" w:left="840"/>
        <w:rPr>
          <w:rFonts w:ascii="HGSｺﾞｼｯｸM" w:eastAsia="HGSｺﾞｼｯｸM" w:hAnsi="Meiryo UI" w:cs="Meiryo UI"/>
          <w:szCs w:val="21"/>
        </w:rPr>
      </w:pPr>
      <w:r>
        <w:rPr>
          <w:rFonts w:ascii="HGSｺﾞｼｯｸM" w:eastAsia="HGSｺﾞｼｯｸM" w:hAnsi="Meiryo UI" w:cs="Meiryo UI" w:hint="eastAsia"/>
          <w:szCs w:val="21"/>
        </w:rPr>
        <w:t>（</w:t>
      </w:r>
      <w:r w:rsidR="00A91F08">
        <w:rPr>
          <w:rFonts w:ascii="HGSｺﾞｼｯｸM" w:eastAsia="HGSｺﾞｼｯｸM" w:hAnsi="Meiryo UI" w:cs="Meiryo UI" w:hint="eastAsia"/>
          <w:szCs w:val="21"/>
        </w:rPr>
        <w:t>これらの義務を履行しない場合、埋立て等の</w:t>
      </w:r>
      <w:r w:rsidR="0068122A">
        <w:rPr>
          <w:rFonts w:ascii="HGSｺﾞｼｯｸM" w:eastAsia="HGSｺﾞｼｯｸM" w:hAnsi="Meiryo UI" w:cs="Meiryo UI" w:hint="eastAsia"/>
          <w:szCs w:val="21"/>
        </w:rPr>
        <w:t>停止命令</w:t>
      </w:r>
      <w:r w:rsidR="0068122A" w:rsidRPr="00103F8A">
        <w:rPr>
          <w:rFonts w:ascii="HGSｺﾞｼｯｸM" w:eastAsia="HGSｺﾞｼｯｸM" w:hAnsi="Meiryo UI" w:cs="Meiryo UI" w:hint="eastAsia"/>
          <w:szCs w:val="21"/>
        </w:rPr>
        <w:t>など</w:t>
      </w:r>
      <w:r w:rsidR="00A70B6A" w:rsidRPr="005158A3">
        <w:rPr>
          <w:rFonts w:ascii="HGSｺﾞｼｯｸM" w:eastAsia="HGSｺﾞｼｯｸM" w:hAnsi="Meiryo UI" w:cs="Meiryo UI" w:hint="eastAsia"/>
          <w:szCs w:val="21"/>
        </w:rPr>
        <w:t>の対象となります。</w:t>
      </w:r>
      <w:r w:rsidR="00A91F08">
        <w:rPr>
          <w:rFonts w:ascii="HGSｺﾞｼｯｸM" w:eastAsia="HGSｺﾞｼｯｸM" w:hAnsi="Meiryo UI" w:cs="Meiryo UI" w:hint="eastAsia"/>
          <w:szCs w:val="21"/>
        </w:rPr>
        <w:t>）</w:t>
      </w:r>
    </w:p>
    <w:p w:rsidR="002A79FE" w:rsidRPr="005158A3" w:rsidRDefault="002A79FE" w:rsidP="002A79FE">
      <w:pPr>
        <w:ind w:left="840" w:hangingChars="400" w:hanging="840"/>
        <w:rPr>
          <w:rFonts w:ascii="HGSｺﾞｼｯｸM" w:eastAsia="HGSｺﾞｼｯｸM" w:hAnsi="Meiryo UI" w:cs="Meiryo UI"/>
          <w:szCs w:val="21"/>
        </w:rPr>
      </w:pPr>
      <w:r>
        <w:rPr>
          <w:rFonts w:ascii="HGSｺﾞｼｯｸM" w:eastAsia="HGSｺﾞｼｯｸM" w:hAnsi="Meiryo UI" w:cs="Meiryo UI" w:hint="eastAsia"/>
          <w:szCs w:val="21"/>
        </w:rPr>
        <w:t xml:space="preserve">　　　</w:t>
      </w:r>
      <w:r w:rsidRPr="00AA0B62">
        <w:rPr>
          <w:rFonts w:ascii="HGSｺﾞｼｯｸM" w:eastAsia="HGSｺﾞｼｯｸM" w:hAnsi="Meiryo UI" w:cs="Meiryo UI" w:hint="eastAsia"/>
          <w:szCs w:val="21"/>
        </w:rPr>
        <w:t>□許可を受けた内容に変更が生じた場合は、その内容に応じて変更許可等の手続きが必要です。</w:t>
      </w:r>
    </w:p>
    <w:p w:rsidR="00CE7F3F" w:rsidRPr="003C3381" w:rsidRDefault="00CE7F3F" w:rsidP="00CE7F3F">
      <w:pPr>
        <w:pStyle w:val="4"/>
        <w:ind w:leftChars="0"/>
        <w:rPr>
          <w:rFonts w:ascii="Meiryo UI" w:eastAsia="Meiryo UI" w:hAnsi="Meiryo UI" w:cs="Meiryo UI"/>
          <w:b/>
          <w:color w:val="000000"/>
          <w:sz w:val="22"/>
          <w:szCs w:val="22"/>
        </w:rPr>
      </w:pPr>
      <w:bookmarkStart w:id="9" w:name="_Toc65492285"/>
      <w:r>
        <w:rPr>
          <w:rFonts w:ascii="Meiryo UI" w:eastAsia="Meiryo UI" w:hAnsi="Meiryo UI" w:cs="Meiryo UI" w:hint="eastAsia"/>
          <w:b/>
          <w:color w:val="000000"/>
          <w:sz w:val="22"/>
          <w:szCs w:val="22"/>
        </w:rPr>
        <w:t>②土砂を発生させる方</w:t>
      </w:r>
      <w:r w:rsidR="00F453A0">
        <w:rPr>
          <w:rFonts w:ascii="Meiryo UI" w:eastAsia="Meiryo UI" w:hAnsi="Meiryo UI" w:cs="Meiryo UI" w:hint="eastAsia"/>
          <w:b/>
          <w:color w:val="000000"/>
          <w:sz w:val="22"/>
          <w:szCs w:val="22"/>
        </w:rPr>
        <w:t>の責務等</w:t>
      </w:r>
      <w:bookmarkEnd w:id="9"/>
    </w:p>
    <w:p w:rsidR="00F453A0" w:rsidRPr="00EC706C" w:rsidRDefault="00F453A0" w:rsidP="00F453A0">
      <w:pPr>
        <w:ind w:leftChars="200" w:left="420"/>
        <w:rPr>
          <w:rFonts w:ascii="HGSｺﾞｼｯｸM" w:eastAsia="HGSｺﾞｼｯｸM" w:hAnsi="ＭＳ ゴシック"/>
          <w:color w:val="000000"/>
          <w:szCs w:val="21"/>
        </w:rPr>
      </w:pPr>
      <w:r w:rsidRPr="00EC706C">
        <w:rPr>
          <w:rFonts w:ascii="HGSｺﾞｼｯｸM" w:eastAsia="HGSｺﾞｼｯｸM" w:hAnsi="ＭＳ ゴシック" w:hint="eastAsia"/>
          <w:color w:val="000000"/>
          <w:szCs w:val="21"/>
        </w:rPr>
        <w:t xml:space="preserve">　土砂を発生させる方の責務等は、次のようなものです。</w:t>
      </w:r>
      <w:r w:rsidRPr="00EC706C">
        <w:rPr>
          <w:rFonts w:ascii="HGSｺﾞｼｯｸM" w:eastAsia="HGSｺﾞｼｯｸM" w:hAnsi="Meiryo UI" w:cs="Meiryo UI" w:hint="eastAsia"/>
          <w:szCs w:val="21"/>
        </w:rPr>
        <w:t>（条例第5条、15条関係）</w:t>
      </w:r>
    </w:p>
    <w:p w:rsidR="00CE7F3F" w:rsidRDefault="00CE7F3F"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670EFE" w:rsidRPr="005158A3">
        <w:rPr>
          <w:rFonts w:ascii="HGSｺﾞｼｯｸM" w:eastAsia="HGSｺﾞｼｯｸM" w:hAnsi="Meiryo UI" w:cs="Meiryo UI" w:hint="eastAsia"/>
          <w:szCs w:val="21"/>
        </w:rPr>
        <w:t>土砂の発生を抑制し、発生土砂の有効利用</w:t>
      </w:r>
      <w:r w:rsidR="00A70B6A" w:rsidRPr="005158A3">
        <w:rPr>
          <w:rFonts w:ascii="HGSｺﾞｼｯｸM" w:eastAsia="HGSｺﾞｼｯｸM" w:hAnsi="Meiryo UI" w:cs="Meiryo UI" w:hint="eastAsia"/>
          <w:szCs w:val="21"/>
        </w:rPr>
        <w:t>の促進に努めるとともに、発生土砂により不適正な土砂埋立て等が行われることがないよう、適正な処理に努める必要があります。</w:t>
      </w:r>
    </w:p>
    <w:p w:rsidR="0015772C" w:rsidRPr="00AA0B62" w:rsidRDefault="00A70B6A" w:rsidP="0015772C">
      <w:pPr>
        <w:widowControl/>
        <w:ind w:leftChars="300" w:left="840" w:hangingChars="100" w:hanging="210"/>
        <w:jc w:val="left"/>
        <w:rPr>
          <w:rFonts w:ascii="HGSｺﾞｼｯｸM" w:eastAsia="HGSｺﾞｼｯｸM" w:hAnsi="Century"/>
          <w:sz w:val="20"/>
          <w:szCs w:val="20"/>
        </w:rPr>
      </w:pPr>
      <w:r w:rsidRPr="005158A3">
        <w:rPr>
          <w:rFonts w:ascii="HGSｺﾞｼｯｸM" w:eastAsia="HGSｺﾞｼｯｸM" w:hAnsi="Meiryo UI" w:cs="Meiryo UI" w:hint="eastAsia"/>
          <w:szCs w:val="21"/>
        </w:rPr>
        <w:t>□土砂を発生させる者は</w:t>
      </w:r>
      <w:r w:rsidR="0015772C">
        <w:rPr>
          <w:rFonts w:ascii="HGSｺﾞｼｯｸM" w:eastAsia="HGSｺﾞｼｯｸM" w:hAnsi="Meiryo UI" w:cs="Meiryo UI" w:hint="eastAsia"/>
          <w:szCs w:val="21"/>
        </w:rPr>
        <w:t>、本条例の許可を受け埋立て等を行う者に対して、</w:t>
      </w:r>
      <w:r w:rsidR="0068122A">
        <w:rPr>
          <w:rFonts w:ascii="HGSｺﾞｼｯｸM" w:eastAsia="HGSｺﾞｼｯｸM" w:hAnsi="Meiryo UI" w:cs="Meiryo UI" w:hint="eastAsia"/>
          <w:szCs w:val="21"/>
        </w:rPr>
        <w:t>土</w:t>
      </w:r>
      <w:r w:rsidR="0068122A" w:rsidRPr="00AA0B62">
        <w:rPr>
          <w:rFonts w:ascii="HGSｺﾞｼｯｸM" w:eastAsia="HGSｺﾞｼｯｸM" w:hAnsi="Meiryo UI" w:cs="Meiryo UI" w:hint="eastAsia"/>
          <w:szCs w:val="21"/>
        </w:rPr>
        <w:t>砂の搬入前に、</w:t>
      </w:r>
      <w:r w:rsidR="0015772C" w:rsidRPr="00AA0B62">
        <w:rPr>
          <w:rFonts w:ascii="HGSｺﾞｼｯｸM" w:eastAsia="HGSｺﾞｼｯｸM" w:hAnsi="Meiryo UI" w:cs="Meiryo UI" w:hint="eastAsia"/>
          <w:szCs w:val="21"/>
        </w:rPr>
        <w:t>土砂発生元証明書</w:t>
      </w:r>
      <w:r w:rsidRPr="00AA0B62">
        <w:rPr>
          <w:rFonts w:ascii="HGSｺﾞｼｯｸM" w:eastAsia="HGSｺﾞｼｯｸM" w:hAnsi="Meiryo UI" w:cs="Meiryo UI" w:hint="eastAsia"/>
          <w:szCs w:val="21"/>
        </w:rPr>
        <w:t>を発行する必要があります。</w:t>
      </w:r>
      <w:r w:rsidR="0068122A" w:rsidRPr="00AA0B62">
        <w:rPr>
          <w:rFonts w:ascii="HGSｺﾞｼｯｸM" w:eastAsia="HGSｺﾞｼｯｸM" w:hAnsi="Meiryo UI" w:cs="Meiryo UI" w:hint="eastAsia"/>
          <w:szCs w:val="21"/>
        </w:rPr>
        <w:t>また、「汚染のおそれがない土砂である。」ことを示す書類を提示するなどの協力をしてください。なお、それらの書類の作成には時間を要しますので、工事に着手する前に相当の余裕をもって作成するようにしてください。</w:t>
      </w:r>
    </w:p>
    <w:p w:rsidR="00CE7F3F" w:rsidRPr="00C13D76" w:rsidRDefault="00CE7F3F" w:rsidP="00CE7F3F">
      <w:pPr>
        <w:pStyle w:val="4"/>
        <w:ind w:leftChars="0"/>
        <w:rPr>
          <w:rFonts w:ascii="Meiryo UI" w:eastAsia="Meiryo UI" w:hAnsi="Meiryo UI" w:cs="Meiryo UI"/>
          <w:b/>
          <w:sz w:val="22"/>
          <w:szCs w:val="22"/>
        </w:rPr>
      </w:pPr>
      <w:bookmarkStart w:id="10" w:name="_Toc65492286"/>
      <w:r>
        <w:rPr>
          <w:rFonts w:ascii="Meiryo UI" w:eastAsia="Meiryo UI" w:hAnsi="Meiryo UI" w:cs="Meiryo UI" w:hint="eastAsia"/>
          <w:b/>
          <w:color w:val="000000"/>
          <w:sz w:val="22"/>
          <w:szCs w:val="22"/>
        </w:rPr>
        <w:t>③土地所有者の</w:t>
      </w:r>
      <w:r w:rsidRPr="00C13D76">
        <w:rPr>
          <w:rFonts w:ascii="Meiryo UI" w:eastAsia="Meiryo UI" w:hAnsi="Meiryo UI" w:cs="Meiryo UI" w:hint="eastAsia"/>
          <w:b/>
          <w:sz w:val="22"/>
          <w:szCs w:val="22"/>
        </w:rPr>
        <w:t>方</w:t>
      </w:r>
      <w:r w:rsidR="00D23E09" w:rsidRPr="00C13D76">
        <w:rPr>
          <w:rFonts w:ascii="Meiryo UI" w:eastAsia="Meiryo UI" w:hAnsi="Meiryo UI" w:cs="Meiryo UI" w:hint="eastAsia"/>
          <w:b/>
          <w:sz w:val="22"/>
          <w:szCs w:val="22"/>
        </w:rPr>
        <w:t>の責務等</w:t>
      </w:r>
      <w:bookmarkEnd w:id="10"/>
    </w:p>
    <w:p w:rsidR="00F453A0" w:rsidRPr="00EC706C" w:rsidRDefault="00F453A0" w:rsidP="00F453A0">
      <w:pPr>
        <w:ind w:leftChars="200" w:left="420"/>
        <w:rPr>
          <w:rFonts w:ascii="HGSｺﾞｼｯｸM" w:eastAsia="HGSｺﾞｼｯｸM" w:hAnsi="ＭＳ ゴシック"/>
          <w:color w:val="000000"/>
          <w:szCs w:val="21"/>
        </w:rPr>
      </w:pPr>
      <w:r w:rsidRPr="00EC706C">
        <w:rPr>
          <w:rFonts w:ascii="HGSｺﾞｼｯｸM" w:eastAsia="HGSｺﾞｼｯｸM" w:hAnsi="ＭＳ ゴシック" w:hint="eastAsia"/>
          <w:color w:val="000000"/>
          <w:szCs w:val="21"/>
        </w:rPr>
        <w:t xml:space="preserve">　土地所有者の方の責務等は、次のようなものです。</w:t>
      </w:r>
      <w:r w:rsidRPr="00EC706C">
        <w:rPr>
          <w:rFonts w:ascii="HGSｺﾞｼｯｸM" w:eastAsia="HGSｺﾞｼｯｸM" w:hAnsi="Meiryo UI" w:cs="Meiryo UI" w:hint="eastAsia"/>
          <w:szCs w:val="21"/>
        </w:rPr>
        <w:t>（条例第6条、第26条～27条関係）</w:t>
      </w:r>
    </w:p>
    <w:p w:rsidR="00CE7F3F" w:rsidRPr="005158A3" w:rsidRDefault="00CE7F3F"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sidR="00670EFE" w:rsidRPr="005158A3">
        <w:rPr>
          <w:rFonts w:ascii="HGSｺﾞｼｯｸM" w:eastAsia="HGSｺﾞｼｯｸM" w:hAnsi="Meiryo UI" w:cs="Meiryo UI" w:hint="eastAsia"/>
          <w:szCs w:val="21"/>
        </w:rPr>
        <w:t>所有する土地において不適正な埋立て等が行われることのないよう適正な管理に努める必要があります。</w:t>
      </w:r>
    </w:p>
    <w:p w:rsidR="00A70B6A" w:rsidRPr="005158A3" w:rsidRDefault="00CE7F3F" w:rsidP="005158A3">
      <w:pPr>
        <w:ind w:leftChars="300" w:left="840" w:hangingChars="100" w:hanging="210"/>
        <w:rPr>
          <w:rFonts w:ascii="HGSｺﾞｼｯｸM" w:eastAsia="HGSｺﾞｼｯｸM" w:hAnsi="HG丸ｺﾞｼｯｸM-PRO"/>
          <w:szCs w:val="21"/>
        </w:rPr>
      </w:pPr>
      <w:r w:rsidRPr="005158A3">
        <w:rPr>
          <w:rFonts w:ascii="HGSｺﾞｼｯｸM" w:eastAsia="HGSｺﾞｼｯｸM" w:hAnsi="Meiryo UI" w:cs="Meiryo UI" w:hint="eastAsia"/>
          <w:szCs w:val="21"/>
        </w:rPr>
        <w:t>□</w:t>
      </w:r>
      <w:r w:rsidR="00670EFE" w:rsidRPr="005158A3">
        <w:rPr>
          <w:rFonts w:ascii="HGSｺﾞｼｯｸM" w:eastAsia="HGSｺﾞｼｯｸM" w:hAnsi="Meiryo UI" w:cs="Meiryo UI" w:hint="eastAsia"/>
          <w:szCs w:val="21"/>
        </w:rPr>
        <w:t>条例第8条の同意を行った土地所有者は、埋立て等の施工状況を</w:t>
      </w:r>
      <w:r w:rsidR="00670EFE" w:rsidRPr="005158A3">
        <w:rPr>
          <w:rFonts w:ascii="HGSｺﾞｼｯｸM" w:eastAsia="HGSｺﾞｼｯｸM" w:hAnsi="HG丸ｺﾞｼｯｸM-PRO" w:hint="eastAsia"/>
          <w:szCs w:val="21"/>
        </w:rPr>
        <w:t>毎月1回以上確認し、計画と明らかに異なる埋立て等が行われていることを知ったとき、直ちに埋立て等の中止などを求め、</w:t>
      </w:r>
      <w:r w:rsidR="00A91F08">
        <w:rPr>
          <w:rFonts w:ascii="HGSｺﾞｼｯｸM" w:eastAsia="HGSｺﾞｼｯｸM" w:hAnsi="HG丸ｺﾞｼｯｸM-PRO" w:hint="eastAsia"/>
          <w:szCs w:val="21"/>
        </w:rPr>
        <w:t>府に報告する必要があります。これらの</w:t>
      </w:r>
      <w:r w:rsidR="00670EFE" w:rsidRPr="005158A3">
        <w:rPr>
          <w:rFonts w:ascii="HGSｺﾞｼｯｸM" w:eastAsia="HGSｺﾞｼｯｸM" w:hAnsi="HG丸ｺﾞｼｯｸM-PRO" w:hint="eastAsia"/>
          <w:szCs w:val="21"/>
        </w:rPr>
        <w:t>義務を怠った場合、当該埋立て等に関して必要な措置を講ずるよう勧告や命令を受ける場合があります。（施工状況の確認は、他の方にしてもらうことも可能です。）</w:t>
      </w:r>
    </w:p>
    <w:p w:rsidR="00670EFE" w:rsidRPr="003C3381" w:rsidRDefault="00670EFE" w:rsidP="00670EFE">
      <w:pPr>
        <w:pStyle w:val="4"/>
        <w:ind w:leftChars="0"/>
        <w:rPr>
          <w:rFonts w:ascii="Meiryo UI" w:eastAsia="Meiryo UI" w:hAnsi="Meiryo UI" w:cs="Meiryo UI"/>
          <w:b/>
          <w:color w:val="000000"/>
          <w:sz w:val="22"/>
          <w:szCs w:val="22"/>
        </w:rPr>
      </w:pPr>
      <w:bookmarkStart w:id="11" w:name="_Toc65492287"/>
      <w:r>
        <w:rPr>
          <w:rFonts w:ascii="Meiryo UI" w:eastAsia="Meiryo UI" w:hAnsi="Meiryo UI" w:cs="Meiryo UI" w:hint="eastAsia"/>
          <w:b/>
          <w:color w:val="000000"/>
          <w:sz w:val="22"/>
          <w:szCs w:val="22"/>
        </w:rPr>
        <w:t>④命令・公表・罰則など</w:t>
      </w:r>
      <w:bookmarkEnd w:id="11"/>
    </w:p>
    <w:p w:rsidR="00670EFE" w:rsidRPr="00CE3B30" w:rsidRDefault="00670EFE" w:rsidP="00CE3B30">
      <w:pPr>
        <w:ind w:leftChars="200" w:left="420"/>
        <w:rPr>
          <w:rFonts w:ascii="HGSｺﾞｼｯｸM" w:eastAsia="HGSｺﾞｼｯｸM" w:hAnsi="Meiryo UI" w:cs="Meiryo UI"/>
          <w:szCs w:val="21"/>
        </w:rPr>
      </w:pPr>
      <w:r w:rsidRPr="00EC706C">
        <w:rPr>
          <w:rFonts w:ascii="Meiryo UI" w:eastAsia="Meiryo UI" w:hAnsi="Meiryo UI" w:cs="Meiryo UI" w:hint="eastAsia"/>
          <w:b/>
          <w:color w:val="000000"/>
          <w:szCs w:val="21"/>
        </w:rPr>
        <w:t>(ⅰ)命令・搬入禁止区域指定・公表</w:t>
      </w:r>
      <w:r w:rsidR="005540D9">
        <w:rPr>
          <w:rFonts w:ascii="Meiryo UI" w:eastAsia="Meiryo UI" w:hAnsi="Meiryo UI" w:cs="Meiryo UI" w:hint="eastAsia"/>
          <w:b/>
          <w:color w:val="000000"/>
          <w:szCs w:val="21"/>
        </w:rPr>
        <w:t>など</w:t>
      </w:r>
      <w:r w:rsidRPr="00EC706C">
        <w:rPr>
          <w:rFonts w:ascii="HGSｺﾞｼｯｸM" w:eastAsia="HGSｺﾞｼｯｸM" w:hAnsi="Meiryo UI" w:cs="Meiryo UI" w:hint="eastAsia"/>
          <w:szCs w:val="21"/>
        </w:rPr>
        <w:t>（条例第</w:t>
      </w:r>
      <w:r w:rsidR="00CE3B30">
        <w:rPr>
          <w:rFonts w:ascii="HGSｺﾞｼｯｸM" w:eastAsia="HGSｺﾞｼｯｸM" w:hAnsi="Meiryo UI" w:cs="Meiryo UI" w:hint="eastAsia"/>
          <w:szCs w:val="21"/>
        </w:rPr>
        <w:t>23</w:t>
      </w:r>
      <w:r w:rsidR="00D64CB9">
        <w:rPr>
          <w:rFonts w:ascii="HGSｺﾞｼｯｸM" w:eastAsia="HGSｺﾞｼｯｸM" w:hAnsi="Meiryo UI" w:cs="Meiryo UI" w:hint="eastAsia"/>
          <w:szCs w:val="21"/>
        </w:rPr>
        <w:t>～24</w:t>
      </w:r>
      <w:r w:rsidRPr="00EC706C">
        <w:rPr>
          <w:rFonts w:ascii="HGSｺﾞｼｯｸM" w:eastAsia="HGSｺﾞｼｯｸM" w:hAnsi="Meiryo UI" w:cs="Meiryo UI" w:hint="eastAsia"/>
          <w:szCs w:val="21"/>
        </w:rPr>
        <w:t>条、第</w:t>
      </w:r>
      <w:r w:rsidR="00A91F08">
        <w:rPr>
          <w:rFonts w:ascii="HGSｺﾞｼｯｸM" w:eastAsia="HGSｺﾞｼｯｸM" w:hAnsi="Meiryo UI" w:cs="Meiryo UI" w:hint="eastAsia"/>
          <w:szCs w:val="21"/>
        </w:rPr>
        <w:t>28</w:t>
      </w:r>
      <w:r w:rsidRPr="00EC706C">
        <w:rPr>
          <w:rFonts w:ascii="HGSｺﾞｼｯｸM" w:eastAsia="HGSｺﾞｼｯｸM" w:hAnsi="Meiryo UI" w:cs="Meiryo UI" w:hint="eastAsia"/>
          <w:szCs w:val="21"/>
        </w:rPr>
        <w:t>条～第</w:t>
      </w:r>
      <w:r w:rsidR="00CE3B30">
        <w:rPr>
          <w:rFonts w:ascii="HGSｺﾞｼｯｸM" w:eastAsia="HGSｺﾞｼｯｸM" w:hAnsi="Meiryo UI" w:cs="Meiryo UI" w:hint="eastAsia"/>
          <w:szCs w:val="21"/>
        </w:rPr>
        <w:t>33</w:t>
      </w:r>
      <w:r w:rsidRPr="00EC706C">
        <w:rPr>
          <w:rFonts w:ascii="HGSｺﾞｼｯｸM" w:eastAsia="HGSｺﾞｼｯｸM" w:hAnsi="Meiryo UI" w:cs="Meiryo UI" w:hint="eastAsia"/>
          <w:szCs w:val="21"/>
        </w:rPr>
        <w:t>条関係）</w:t>
      </w:r>
    </w:p>
    <w:p w:rsidR="00670EFE" w:rsidRPr="005158A3" w:rsidRDefault="00670EF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□府はこの条例の施行に必要な限度において、埋立て等を行う者や土地所有者に対</w:t>
      </w:r>
      <w:r w:rsidR="005158A3">
        <w:rPr>
          <w:rFonts w:ascii="HGSｺﾞｼｯｸM" w:eastAsia="HGSｺﾞｼｯｸM" w:hAnsi="Meiryo UI" w:cs="Meiryo UI" w:hint="eastAsia"/>
          <w:szCs w:val="21"/>
        </w:rPr>
        <w:t>して</w:t>
      </w:r>
      <w:r w:rsidR="00C11297">
        <w:rPr>
          <w:rFonts w:ascii="HGSｺﾞｼｯｸM" w:eastAsia="HGSｺﾞｼｯｸM" w:hAnsi="Meiryo UI" w:cs="Meiryo UI" w:hint="eastAsia"/>
          <w:szCs w:val="21"/>
        </w:rPr>
        <w:t>埋立</w:t>
      </w:r>
      <w:r w:rsidR="00EF7E0A">
        <w:rPr>
          <w:rFonts w:ascii="HGSｺﾞｼｯｸM" w:eastAsia="HGSｺﾞｼｯｸM" w:hAnsi="Meiryo UI" w:cs="Meiryo UI" w:hint="eastAsia"/>
          <w:szCs w:val="21"/>
        </w:rPr>
        <w:t>て</w:t>
      </w:r>
      <w:r w:rsidR="00C11297">
        <w:rPr>
          <w:rFonts w:ascii="HGSｺﾞｼｯｸM" w:eastAsia="HGSｺﾞｼｯｸM" w:hAnsi="Meiryo UI" w:cs="Meiryo UI" w:hint="eastAsia"/>
          <w:szCs w:val="21"/>
        </w:rPr>
        <w:t>等に関する</w:t>
      </w:r>
      <w:r w:rsidR="005158A3">
        <w:rPr>
          <w:rFonts w:ascii="HGSｺﾞｼｯｸM" w:eastAsia="HGSｺﾞｼｯｸM" w:hAnsi="Meiryo UI" w:cs="Meiryo UI" w:hint="eastAsia"/>
          <w:szCs w:val="21"/>
        </w:rPr>
        <w:t>報告を求</w:t>
      </w:r>
      <w:r w:rsidR="00A91F08">
        <w:rPr>
          <w:rFonts w:ascii="HGSｺﾞｼｯｸM" w:eastAsia="HGSｺﾞｼｯｸM" w:hAnsi="Meiryo UI" w:cs="Meiryo UI" w:hint="eastAsia"/>
          <w:szCs w:val="21"/>
        </w:rPr>
        <w:t>めます。</w:t>
      </w:r>
      <w:r w:rsidR="005158A3">
        <w:rPr>
          <w:rFonts w:ascii="HGSｺﾞｼｯｸM" w:eastAsia="HGSｺﾞｼｯｸM" w:hAnsi="Meiryo UI" w:cs="Meiryo UI" w:hint="eastAsia"/>
          <w:szCs w:val="21"/>
        </w:rPr>
        <w:t>また、埋立て等を行う者</w:t>
      </w:r>
      <w:r w:rsidR="00C11297">
        <w:rPr>
          <w:rFonts w:ascii="HGSｺﾞｼｯｸM" w:eastAsia="HGSｺﾞｼｯｸM" w:hAnsi="Meiryo UI" w:cs="Meiryo UI" w:hint="eastAsia"/>
          <w:szCs w:val="21"/>
        </w:rPr>
        <w:t>等</w:t>
      </w:r>
      <w:r w:rsidR="005158A3">
        <w:rPr>
          <w:rFonts w:ascii="HGSｺﾞｼｯｸM" w:eastAsia="HGSｺﾞｼｯｸM" w:hAnsi="Meiryo UI" w:cs="Meiryo UI" w:hint="eastAsia"/>
          <w:szCs w:val="21"/>
        </w:rPr>
        <w:t>に対して</w:t>
      </w:r>
      <w:r w:rsidR="00A91F08">
        <w:rPr>
          <w:rFonts w:ascii="HGSｺﾞｼｯｸM" w:eastAsia="HGSｺﾞｼｯｸM" w:hAnsi="Meiryo UI" w:cs="Meiryo UI" w:hint="eastAsia"/>
          <w:szCs w:val="21"/>
        </w:rPr>
        <w:t>立入検査をします。</w:t>
      </w:r>
    </w:p>
    <w:p w:rsidR="00670EFE" w:rsidRPr="005158A3" w:rsidRDefault="00670EFE" w:rsidP="005158A3">
      <w:pPr>
        <w:ind w:leftChars="300" w:left="84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□府は災害を防止するため緊急の必要がある</w:t>
      </w:r>
      <w:r w:rsidR="005540D9" w:rsidRPr="00AA0B62">
        <w:rPr>
          <w:rFonts w:ascii="HGSｺﾞｼｯｸM" w:eastAsia="HGSｺﾞｼｯｸM" w:hAnsi="Meiryo UI" w:cs="Meiryo UI" w:hint="eastAsia"/>
          <w:szCs w:val="21"/>
        </w:rPr>
        <w:t>場合や許可条件違反があった場合などに、本条例の許可を受けた者等に対して、</w:t>
      </w:r>
      <w:r w:rsidR="0068122A" w:rsidRPr="00AA0B62">
        <w:rPr>
          <w:rFonts w:ascii="HGSｺﾞｼｯｸM" w:eastAsia="HGSｺﾞｼｯｸM" w:hAnsi="Meiryo UI" w:cs="Meiryo UI" w:hint="eastAsia"/>
          <w:szCs w:val="21"/>
        </w:rPr>
        <w:t>埋立て等の停止や</w:t>
      </w:r>
      <w:r w:rsidRPr="00AA0B62">
        <w:rPr>
          <w:rFonts w:ascii="HGSｺﾞｼｯｸM" w:eastAsia="HGSｺﾞｼｯｸM" w:hAnsi="Meiryo UI" w:cs="Meiryo UI" w:hint="eastAsia"/>
          <w:szCs w:val="21"/>
        </w:rPr>
        <w:t>必要な措置</w:t>
      </w:r>
      <w:r w:rsidR="00EF7E0A" w:rsidRPr="00AA0B62">
        <w:rPr>
          <w:rFonts w:ascii="HGSｺﾞｼｯｸM" w:eastAsia="HGSｺﾞｼｯｸM" w:hAnsi="Meiryo UI" w:cs="Meiryo UI" w:hint="eastAsia"/>
          <w:szCs w:val="21"/>
        </w:rPr>
        <w:t>を</w:t>
      </w:r>
      <w:r w:rsidRPr="00AA0B62">
        <w:rPr>
          <w:rFonts w:ascii="HGSｺﾞｼｯｸM" w:eastAsia="HGSｺﾞｼｯｸM" w:hAnsi="Meiryo UI" w:cs="Meiryo UI" w:hint="eastAsia"/>
          <w:szCs w:val="21"/>
        </w:rPr>
        <w:t>命じ</w:t>
      </w:r>
      <w:r w:rsidR="00EF7E0A" w:rsidRPr="00AA0B62">
        <w:rPr>
          <w:rFonts w:ascii="HGSｺﾞｼｯｸM" w:eastAsia="HGSｺﾞｼｯｸM" w:hAnsi="Meiryo UI" w:cs="Meiryo UI" w:hint="eastAsia"/>
          <w:szCs w:val="21"/>
        </w:rPr>
        <w:t>たり、許可を取り消す</w:t>
      </w:r>
      <w:r w:rsidRPr="00AA0B62">
        <w:rPr>
          <w:rFonts w:ascii="HGSｺﾞｼｯｸM" w:eastAsia="HGSｺﾞｼｯｸM" w:hAnsi="Meiryo UI" w:cs="Meiryo UI" w:hint="eastAsia"/>
          <w:szCs w:val="21"/>
        </w:rPr>
        <w:t>ことがあります。</w:t>
      </w:r>
    </w:p>
    <w:p w:rsidR="00670EFE" w:rsidRPr="005158A3" w:rsidRDefault="00670EF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□府は土砂埋立て等を継続することにより、人の生命、財産等を害するおそれがあると認められる場合、埋立て等が行われる土地</w:t>
      </w:r>
      <w:r w:rsidR="0015198A">
        <w:rPr>
          <w:rFonts w:ascii="HGSｺﾞｼｯｸM" w:eastAsia="HGSｺﾞｼｯｸM" w:hAnsi="Meiryo UI" w:cs="Meiryo UI" w:hint="eastAsia"/>
          <w:szCs w:val="21"/>
        </w:rPr>
        <w:t>等</w:t>
      </w:r>
      <w:r w:rsidRPr="005158A3">
        <w:rPr>
          <w:rFonts w:ascii="HGSｺﾞｼｯｸM" w:eastAsia="HGSｺﾞｼｯｸM" w:hAnsi="Meiryo UI" w:cs="Meiryo UI" w:hint="eastAsia"/>
          <w:szCs w:val="21"/>
        </w:rPr>
        <w:t>を、土砂搬入禁止区域に指定することがあります。</w:t>
      </w:r>
    </w:p>
    <w:p w:rsidR="00670EFE" w:rsidRPr="005158A3" w:rsidRDefault="00670EF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lastRenderedPageBreak/>
        <w:t>□府は命令をした場合に、</w:t>
      </w:r>
      <w:r w:rsidR="005158A3">
        <w:rPr>
          <w:rFonts w:ascii="HGSｺﾞｼｯｸM" w:eastAsia="HGSｺﾞｼｯｸM" w:hAnsi="Meiryo UI" w:cs="Meiryo UI" w:hint="eastAsia"/>
          <w:szCs w:val="21"/>
        </w:rPr>
        <w:t>命令を受けた者の氏名</w:t>
      </w:r>
      <w:r w:rsidR="00EF7E0A">
        <w:rPr>
          <w:rFonts w:ascii="HGSｺﾞｼｯｸM" w:eastAsia="HGSｺﾞｼｯｸM" w:hAnsi="Meiryo UI" w:cs="Meiryo UI" w:hint="eastAsia"/>
          <w:szCs w:val="21"/>
        </w:rPr>
        <w:t>又は名称</w:t>
      </w:r>
      <w:r w:rsidRPr="005158A3">
        <w:rPr>
          <w:rFonts w:ascii="HGSｺﾞｼｯｸM" w:eastAsia="HGSｺﾞｼｯｸM" w:hAnsi="Meiryo UI" w:cs="Meiryo UI" w:hint="eastAsia"/>
          <w:szCs w:val="21"/>
        </w:rPr>
        <w:t>、命令内容</w:t>
      </w:r>
      <w:r w:rsidR="005158A3">
        <w:rPr>
          <w:rFonts w:ascii="HGSｺﾞｼｯｸM" w:eastAsia="HGSｺﾞｼｯｸM" w:hAnsi="Meiryo UI" w:cs="Meiryo UI" w:hint="eastAsia"/>
          <w:szCs w:val="21"/>
        </w:rPr>
        <w:t>等</w:t>
      </w:r>
      <w:r w:rsidRPr="005158A3">
        <w:rPr>
          <w:rFonts w:ascii="HGSｺﾞｼｯｸM" w:eastAsia="HGSｺﾞｼｯｸM" w:hAnsi="Meiryo UI" w:cs="Meiryo UI" w:hint="eastAsia"/>
          <w:szCs w:val="21"/>
        </w:rPr>
        <w:t>を公表することがあります。</w:t>
      </w:r>
    </w:p>
    <w:p w:rsidR="00670EFE" w:rsidRPr="005158A3" w:rsidRDefault="00670EFE" w:rsidP="00670EFE">
      <w:pPr>
        <w:ind w:leftChars="200" w:left="420"/>
        <w:rPr>
          <w:rFonts w:ascii="Meiryo UI" w:eastAsia="Meiryo UI" w:hAnsi="Meiryo UI" w:cs="Meiryo UI"/>
          <w:color w:val="000000"/>
          <w:kern w:val="24"/>
          <w:szCs w:val="21"/>
        </w:rPr>
      </w:pPr>
      <w:r w:rsidRPr="005158A3">
        <w:rPr>
          <w:rFonts w:ascii="Meiryo UI" w:eastAsia="Meiryo UI" w:hAnsi="Meiryo UI" w:cs="Meiryo UI" w:hint="eastAsia"/>
          <w:b/>
          <w:color w:val="000000"/>
          <w:szCs w:val="21"/>
        </w:rPr>
        <w:t>(ⅱ)罰則</w:t>
      </w:r>
      <w:r w:rsidRPr="005158A3">
        <w:rPr>
          <w:rFonts w:ascii="HGSｺﾞｼｯｸM" w:eastAsia="HGSｺﾞｼｯｸM" w:hAnsi="Meiryo UI" w:cs="Meiryo UI" w:hint="eastAsia"/>
          <w:szCs w:val="21"/>
        </w:rPr>
        <w:t>（条例第37条～42条関係）</w:t>
      </w:r>
    </w:p>
    <w:p w:rsidR="00670EFE" w:rsidRPr="005158A3" w:rsidRDefault="00670EF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□無許可、命令違反など：２年以下の懲役又は100万円以下の罰金</w:t>
      </w:r>
    </w:p>
    <w:p w:rsidR="00670EFE" w:rsidRPr="005158A3" w:rsidRDefault="00670EF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□排水の基準適合のための措置命令違反など：１年以下の懲役又は100万円以下の罰金</w:t>
      </w:r>
    </w:p>
    <w:p w:rsidR="00832568" w:rsidRDefault="00670EFE" w:rsidP="005158A3">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□土地所有者に対する命令違反：６月以下の懲役又は50万円以下の罰金　など</w:t>
      </w:r>
    </w:p>
    <w:p w:rsidR="00F3152B" w:rsidRPr="005158A3" w:rsidRDefault="00F3152B" w:rsidP="005158A3">
      <w:pPr>
        <w:ind w:leftChars="300" w:left="840" w:hangingChars="100" w:hanging="210"/>
        <w:rPr>
          <w:rFonts w:ascii="HGSｺﾞｼｯｸM" w:eastAsia="HGSｺﾞｼｯｸM" w:hAnsi="Meiryo UI" w:cs="Meiryo UI"/>
          <w:szCs w:val="21"/>
        </w:rPr>
      </w:pPr>
    </w:p>
    <w:p w:rsidR="00832568" w:rsidRDefault="00832568" w:rsidP="00C72120">
      <w:pPr>
        <w:pStyle w:val="2"/>
        <w:spacing w:line="440" w:lineRule="exact"/>
        <w:rPr>
          <w:rFonts w:ascii="Meiryo UI" w:eastAsia="Meiryo UI" w:hAnsi="Meiryo UI" w:cs="Meiryo UI"/>
          <w:b/>
          <w:sz w:val="28"/>
          <w:szCs w:val="28"/>
        </w:rPr>
      </w:pPr>
      <w:bookmarkStart w:id="12" w:name="_Toc65492288"/>
      <w:r w:rsidRPr="00886BFA">
        <w:rPr>
          <w:rFonts w:ascii="Meiryo UI" w:eastAsia="Meiryo UI" w:hAnsi="Meiryo UI" w:cs="Meiryo UI" w:hint="eastAsia"/>
          <w:b/>
          <w:sz w:val="28"/>
          <w:szCs w:val="28"/>
        </w:rPr>
        <w:t>２．土砂埋立て等を行おうとする場合</w:t>
      </w:r>
      <w:bookmarkEnd w:id="12"/>
    </w:p>
    <w:p w:rsidR="00F3152B" w:rsidRPr="00F3152B" w:rsidRDefault="00F3152B" w:rsidP="00F3152B"/>
    <w:p w:rsidR="00A17A79" w:rsidRPr="003C3381" w:rsidRDefault="00A17A79" w:rsidP="00C72120">
      <w:pPr>
        <w:pStyle w:val="3"/>
        <w:spacing w:line="440" w:lineRule="exact"/>
        <w:ind w:left="220" w:hangingChars="100" w:hanging="220"/>
        <w:rPr>
          <w:rFonts w:ascii="Meiryo UI" w:eastAsia="Meiryo UI" w:hAnsi="Meiryo UI" w:cs="Meiryo UI"/>
          <w:b/>
          <w:kern w:val="24"/>
          <w:sz w:val="22"/>
          <w:szCs w:val="22"/>
        </w:rPr>
      </w:pPr>
      <w:bookmarkStart w:id="13" w:name="_Toc65492289"/>
      <w:r w:rsidRPr="003C3381">
        <w:rPr>
          <w:rFonts w:ascii="Meiryo UI" w:eastAsia="Meiryo UI" w:hAnsi="Meiryo UI" w:cs="Meiryo UI" w:hint="eastAsia"/>
          <w:b/>
          <w:sz w:val="22"/>
          <w:szCs w:val="22"/>
        </w:rPr>
        <w:t>（１）</w:t>
      </w:r>
      <w:r w:rsidR="00537008" w:rsidRPr="003C3381">
        <w:rPr>
          <w:rFonts w:ascii="Meiryo UI" w:eastAsia="Meiryo UI" w:hAnsi="Meiryo UI" w:cs="Meiryo UI" w:hint="eastAsia"/>
          <w:b/>
          <w:sz w:val="22"/>
          <w:szCs w:val="22"/>
        </w:rPr>
        <w:t>土砂</w:t>
      </w:r>
      <w:r w:rsidR="00497CC4" w:rsidRPr="003C3381">
        <w:rPr>
          <w:rFonts w:ascii="Meiryo UI" w:eastAsia="Meiryo UI" w:hAnsi="Meiryo UI" w:cs="Meiryo UI" w:hint="eastAsia"/>
          <w:b/>
          <w:sz w:val="22"/>
          <w:szCs w:val="22"/>
        </w:rPr>
        <w:t>、</w:t>
      </w:r>
      <w:r w:rsidR="00537008" w:rsidRPr="003C3381">
        <w:rPr>
          <w:rFonts w:ascii="Meiryo UI" w:eastAsia="Meiryo UI" w:hAnsi="Meiryo UI" w:cs="Meiryo UI" w:hint="eastAsia"/>
          <w:b/>
          <w:sz w:val="22"/>
          <w:szCs w:val="22"/>
        </w:rPr>
        <w:t>土砂埋立て等</w:t>
      </w:r>
      <w:r w:rsidR="00497CC4" w:rsidRPr="003C3381">
        <w:rPr>
          <w:rFonts w:ascii="Meiryo UI" w:eastAsia="Meiryo UI" w:hAnsi="Meiryo UI" w:cs="Meiryo UI" w:hint="eastAsia"/>
          <w:b/>
          <w:sz w:val="22"/>
          <w:szCs w:val="22"/>
        </w:rPr>
        <w:t>、埋立て等区域</w:t>
      </w:r>
      <w:r w:rsidR="00537008" w:rsidRPr="003C3381">
        <w:rPr>
          <w:rFonts w:ascii="Meiryo UI" w:eastAsia="Meiryo UI" w:hAnsi="Meiryo UI" w:cs="Meiryo UI" w:hint="eastAsia"/>
          <w:b/>
          <w:sz w:val="22"/>
          <w:szCs w:val="22"/>
        </w:rPr>
        <w:t>とは</w:t>
      </w:r>
      <w:bookmarkEnd w:id="13"/>
    </w:p>
    <w:p w:rsidR="00A17A79" w:rsidRDefault="00CC20C2" w:rsidP="00666732">
      <w:pPr>
        <w:ind w:leftChars="200" w:left="420" w:firstLineChars="100" w:firstLine="210"/>
        <w:rPr>
          <w:rFonts w:ascii="HGSｺﾞｼｯｸM" w:eastAsia="HGSｺﾞｼｯｸM"/>
        </w:rPr>
      </w:pPr>
      <w:r>
        <w:rPr>
          <w:rFonts w:ascii="HGSｺﾞｼｯｸM" w:eastAsia="HGSｺﾞｼｯｸM" w:hint="eastAsia"/>
          <w:color w:val="000000"/>
        </w:rPr>
        <w:t>条例</w:t>
      </w:r>
      <w:r w:rsidR="00666732">
        <w:rPr>
          <w:rFonts w:ascii="HGSｺﾞｼｯｸM" w:eastAsia="HGSｺﾞｼｯｸM" w:hint="eastAsia"/>
          <w:color w:val="000000"/>
        </w:rPr>
        <w:t>で</w:t>
      </w:r>
      <w:r w:rsidR="005158A3">
        <w:rPr>
          <w:rFonts w:ascii="HGSｺﾞｼｯｸM" w:eastAsia="HGSｺﾞｼｯｸM" w:hint="eastAsia"/>
          <w:color w:val="000000"/>
        </w:rPr>
        <w:t>使用し</w:t>
      </w:r>
      <w:r w:rsidR="00666732">
        <w:rPr>
          <w:rFonts w:ascii="HGSｺﾞｼｯｸM" w:eastAsia="HGSｺﾞｼｯｸM" w:hint="eastAsia"/>
          <w:color w:val="000000"/>
        </w:rPr>
        <w:t>ている用語等の定義について説明します。</w:t>
      </w:r>
      <w:r w:rsidR="00C74866">
        <w:rPr>
          <w:rFonts w:ascii="HGSｺﾞｼｯｸM" w:eastAsia="HGSｺﾞｼｯｸM" w:hint="eastAsia"/>
          <w:color w:val="000000"/>
        </w:rPr>
        <w:t>（条例第2条関係）</w:t>
      </w:r>
    </w:p>
    <w:p w:rsidR="00967997" w:rsidRPr="003C3381" w:rsidRDefault="00C74866" w:rsidP="00C74866">
      <w:pPr>
        <w:pStyle w:val="4"/>
        <w:ind w:leftChars="0"/>
        <w:rPr>
          <w:rFonts w:ascii="Meiryo UI" w:eastAsia="Meiryo UI" w:hAnsi="Meiryo UI" w:cs="Meiryo UI"/>
          <w:b/>
          <w:color w:val="000000"/>
          <w:sz w:val="22"/>
          <w:szCs w:val="22"/>
        </w:rPr>
      </w:pPr>
      <w:bookmarkStart w:id="14" w:name="_Toc65492290"/>
      <w:r w:rsidRPr="003C3381">
        <w:rPr>
          <w:rFonts w:ascii="Meiryo UI" w:eastAsia="Meiryo UI" w:hAnsi="Meiryo UI" w:cs="Meiryo UI" w:hint="eastAsia"/>
          <w:b/>
          <w:color w:val="000000"/>
          <w:sz w:val="22"/>
          <w:szCs w:val="22"/>
        </w:rPr>
        <w:t>①土</w:t>
      </w:r>
      <w:r w:rsidR="00537008" w:rsidRPr="003C3381">
        <w:rPr>
          <w:rFonts w:ascii="Meiryo UI" w:eastAsia="Meiryo UI" w:hAnsi="Meiryo UI" w:cs="Meiryo UI" w:hint="eastAsia"/>
          <w:b/>
          <w:color w:val="000000"/>
          <w:sz w:val="22"/>
          <w:szCs w:val="22"/>
        </w:rPr>
        <w:t>砂とは</w:t>
      </w:r>
      <w:bookmarkEnd w:id="14"/>
    </w:p>
    <w:p w:rsidR="00666732" w:rsidRDefault="00666732" w:rsidP="00666732">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条例の対象となる</w:t>
      </w:r>
      <w:r w:rsidR="005158A3">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土砂</w:t>
      </w:r>
      <w:r w:rsidR="005158A3">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とは、次のようなもの</w:t>
      </w:r>
      <w:r w:rsidR="00047EF8">
        <w:rPr>
          <w:rFonts w:ascii="HGSｺﾞｼｯｸM" w:eastAsia="HGSｺﾞｼｯｸM" w:hAnsi="ＭＳ ゴシック" w:hint="eastAsia"/>
          <w:color w:val="000000"/>
          <w:szCs w:val="21"/>
        </w:rPr>
        <w:t>です。</w:t>
      </w:r>
    </w:p>
    <w:p w:rsidR="00CC20C2" w:rsidRPr="00CC20C2" w:rsidRDefault="00825519" w:rsidP="00725860">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CC20C2" w:rsidRPr="00CC20C2">
        <w:rPr>
          <w:rFonts w:ascii="HGSｺﾞｼｯｸM" w:eastAsia="HGSｺﾞｼｯｸM" w:hAnsi="Meiryo UI" w:cs="Meiryo UI" w:hint="eastAsia"/>
          <w:szCs w:val="21"/>
        </w:rPr>
        <w:t>建設工事などにより発生した土、砂、礫</w:t>
      </w:r>
      <w:r w:rsidR="006800E2">
        <w:rPr>
          <w:rFonts w:ascii="HGSｺﾞｼｯｸM" w:eastAsia="HGSｺﾞｼｯｸM" w:hAnsi="Meiryo UI" w:cs="Meiryo UI" w:hint="eastAsia"/>
          <w:szCs w:val="21"/>
        </w:rPr>
        <w:t>、砂利</w:t>
      </w:r>
      <w:r w:rsidR="00CC20C2" w:rsidRPr="00CC20C2">
        <w:rPr>
          <w:rFonts w:ascii="HGSｺﾞｼｯｸM" w:eastAsia="HGSｺﾞｼｯｸM" w:hAnsi="Meiryo UI" w:cs="Meiryo UI" w:hint="eastAsia"/>
          <w:szCs w:val="21"/>
        </w:rPr>
        <w:t>及びこれらが集まったものです。</w:t>
      </w:r>
      <w:r w:rsidR="00CC20C2">
        <w:rPr>
          <w:rFonts w:ascii="HGSｺﾞｼｯｸM" w:eastAsia="HGSｺﾞｼｯｸM" w:hAnsi="Meiryo UI" w:cs="Meiryo UI" w:hint="eastAsia"/>
          <w:szCs w:val="21"/>
        </w:rPr>
        <w:t>岩石や化石など</w:t>
      </w:r>
      <w:r w:rsidR="005158A3">
        <w:rPr>
          <w:rFonts w:ascii="HGSｺﾞｼｯｸM" w:eastAsia="HGSｺﾞｼｯｸM" w:hAnsi="Meiryo UI" w:cs="Meiryo UI" w:hint="eastAsia"/>
          <w:szCs w:val="21"/>
        </w:rPr>
        <w:t>の</w:t>
      </w:r>
      <w:r w:rsidR="00CC20C2">
        <w:rPr>
          <w:rFonts w:ascii="HGSｺﾞｼｯｸM" w:eastAsia="HGSｺﾞｼｯｸM" w:hAnsi="Meiryo UI" w:cs="Meiryo UI" w:hint="eastAsia"/>
          <w:szCs w:val="21"/>
        </w:rPr>
        <w:t>自然物が混入又は付着されているものも含みます。</w:t>
      </w:r>
    </w:p>
    <w:p w:rsidR="00CC20C2" w:rsidRDefault="00825519" w:rsidP="00725860">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CC20C2" w:rsidRPr="00CC20C2">
        <w:rPr>
          <w:rFonts w:ascii="HGSｺﾞｼｯｸM" w:eastAsia="HGSｺﾞｼｯｸM" w:hAnsi="Meiryo UI" w:cs="Meiryo UI" w:hint="eastAsia"/>
          <w:szCs w:val="21"/>
        </w:rPr>
        <w:t>有価物か無価物かは問いません。</w:t>
      </w:r>
    </w:p>
    <w:p w:rsidR="005B2771" w:rsidRPr="00CC20C2" w:rsidRDefault="00825519" w:rsidP="00725860">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C74C79">
        <w:rPr>
          <w:rFonts w:ascii="HGSｺﾞｼｯｸM" w:eastAsia="HGSｺﾞｼｯｸM" w:hAnsi="Meiryo UI" w:cs="Meiryo UI" w:hint="eastAsia"/>
          <w:szCs w:val="21"/>
        </w:rPr>
        <w:t>改良土も対象となります。</w:t>
      </w:r>
    </w:p>
    <w:p w:rsidR="00CC20C2" w:rsidRDefault="00825519" w:rsidP="00725860">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CC20C2" w:rsidRPr="00CC20C2">
        <w:rPr>
          <w:rFonts w:ascii="HGSｺﾞｼｯｸM" w:eastAsia="HGSｺﾞｼｯｸM" w:hAnsi="Meiryo UI" w:cs="Meiryo UI" w:hint="eastAsia"/>
          <w:szCs w:val="21"/>
        </w:rPr>
        <w:t>産業廃棄物で</w:t>
      </w:r>
      <w:r w:rsidR="00E73A36">
        <w:rPr>
          <w:rFonts w:ascii="HGSｺﾞｼｯｸM" w:eastAsia="HGSｺﾞｼｯｸM" w:hAnsi="Meiryo UI" w:cs="Meiryo UI" w:hint="eastAsia"/>
          <w:szCs w:val="21"/>
        </w:rPr>
        <w:t>ある汚泥</w:t>
      </w:r>
      <w:r w:rsidR="001010E8">
        <w:rPr>
          <w:rFonts w:ascii="HGSｺﾞｼｯｸM" w:eastAsia="HGSｺﾞｼｯｸM" w:hAnsi="Meiryo UI" w:cs="Meiryo UI" w:hint="eastAsia"/>
          <w:szCs w:val="21"/>
        </w:rPr>
        <w:t>、</w:t>
      </w:r>
      <w:r w:rsidR="00E73A36">
        <w:rPr>
          <w:rFonts w:ascii="HGSｺﾞｼｯｸM" w:eastAsia="HGSｺﾞｼｯｸM" w:hAnsi="Meiryo UI" w:cs="Meiryo UI" w:hint="eastAsia"/>
          <w:szCs w:val="21"/>
        </w:rPr>
        <w:t>アスファルトやコンクリートの破片・塊</w:t>
      </w:r>
      <w:r w:rsidR="00CC20C2" w:rsidRPr="00CC20C2">
        <w:rPr>
          <w:rFonts w:ascii="HGSｺﾞｼｯｸM" w:eastAsia="HGSｺﾞｼｯｸM" w:hAnsi="Meiryo UI" w:cs="Meiryo UI" w:hint="eastAsia"/>
          <w:szCs w:val="21"/>
        </w:rPr>
        <w:t>は該当しません。</w:t>
      </w:r>
    </w:p>
    <w:p w:rsidR="000A380F" w:rsidRDefault="000A380F" w:rsidP="00725860">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 xml:space="preserve">　（それら産業廃棄物は廃棄物処理法の規定により、土砂とは別に処理・処分して</w:t>
      </w:r>
      <w:r w:rsidR="00882B6E">
        <w:rPr>
          <w:rFonts w:ascii="HGSｺﾞｼｯｸM" w:eastAsia="HGSｺﾞｼｯｸM" w:hAnsi="Meiryo UI" w:cs="Meiryo UI" w:hint="eastAsia"/>
          <w:szCs w:val="21"/>
        </w:rPr>
        <w:t>くだ</w:t>
      </w:r>
      <w:r>
        <w:rPr>
          <w:rFonts w:ascii="HGSｺﾞｼｯｸM" w:eastAsia="HGSｺﾞｼｯｸM" w:hAnsi="Meiryo UI" w:cs="Meiryo UI" w:hint="eastAsia"/>
          <w:szCs w:val="21"/>
        </w:rPr>
        <w:t>さい。）</w:t>
      </w:r>
    </w:p>
    <w:p w:rsidR="00666732" w:rsidRDefault="00825519" w:rsidP="00725860">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666732">
        <w:rPr>
          <w:rFonts w:ascii="HGSｺﾞｼｯｸM" w:eastAsia="HGSｺﾞｼｯｸM" w:hAnsi="Meiryo UI" w:cs="Meiryo UI" w:hint="eastAsia"/>
          <w:szCs w:val="21"/>
        </w:rPr>
        <w:t>土砂に該当するかどうか不明な場合はお問い合わせ</w:t>
      </w:r>
      <w:r w:rsidR="00882B6E">
        <w:rPr>
          <w:rFonts w:ascii="HGSｺﾞｼｯｸM" w:eastAsia="HGSｺﾞｼｯｸM" w:hAnsi="Meiryo UI" w:cs="Meiryo UI" w:hint="eastAsia"/>
          <w:szCs w:val="21"/>
        </w:rPr>
        <w:t>くだ</w:t>
      </w:r>
      <w:r w:rsidR="00D64CB9">
        <w:rPr>
          <w:rFonts w:ascii="HGSｺﾞｼｯｸM" w:eastAsia="HGSｺﾞｼｯｸM" w:hAnsi="Meiryo UI" w:cs="Meiryo UI" w:hint="eastAsia"/>
          <w:szCs w:val="21"/>
        </w:rPr>
        <w:t>さい</w:t>
      </w:r>
      <w:r w:rsidR="00666732">
        <w:rPr>
          <w:rFonts w:ascii="HGSｺﾞｼｯｸM" w:eastAsia="HGSｺﾞｼｯｸM" w:hAnsi="Meiryo UI" w:cs="Meiryo UI" w:hint="eastAsia"/>
          <w:szCs w:val="21"/>
        </w:rPr>
        <w:t>。</w:t>
      </w:r>
    </w:p>
    <w:p w:rsidR="00967997" w:rsidRPr="003C3381" w:rsidRDefault="00537008" w:rsidP="00967997">
      <w:pPr>
        <w:pStyle w:val="4"/>
        <w:rPr>
          <w:rFonts w:ascii="Meiryo UI" w:eastAsia="Meiryo UI" w:hAnsi="Meiryo UI" w:cs="Meiryo UI"/>
          <w:b/>
          <w:sz w:val="22"/>
          <w:szCs w:val="22"/>
        </w:rPr>
      </w:pPr>
      <w:bookmarkStart w:id="15" w:name="_Toc65492291"/>
      <w:r w:rsidRPr="003C3381">
        <w:rPr>
          <w:rFonts w:ascii="Meiryo UI" w:eastAsia="Meiryo UI" w:hAnsi="Meiryo UI" w:cs="Meiryo UI" w:hint="eastAsia"/>
          <w:b/>
          <w:sz w:val="22"/>
          <w:szCs w:val="22"/>
        </w:rPr>
        <w:t>②土砂埋立て等とは</w:t>
      </w:r>
      <w:bookmarkEnd w:id="15"/>
    </w:p>
    <w:p w:rsidR="00650BA4" w:rsidRPr="00AA0B62" w:rsidRDefault="005158A3" w:rsidP="005158A3">
      <w:pPr>
        <w:ind w:leftChars="200" w:left="420"/>
        <w:rPr>
          <w:rFonts w:ascii="HGSｺﾞｼｯｸM" w:eastAsia="HGSｺﾞｼｯｸM" w:hAnsi="ＭＳ ゴシック"/>
          <w:szCs w:val="21"/>
        </w:rPr>
      </w:pPr>
      <w:r w:rsidRPr="00C13D76">
        <w:rPr>
          <w:rFonts w:ascii="HGSｺﾞｼｯｸM" w:eastAsia="HGSｺﾞｼｯｸM" w:hAnsi="ＭＳ ゴシック" w:hint="eastAsia"/>
          <w:szCs w:val="21"/>
        </w:rPr>
        <w:t xml:space="preserve">　条例の対象となる「土砂埋立て等」とは、次の</w:t>
      </w:r>
      <w:r w:rsidR="00D37E6F" w:rsidRPr="00C13D76">
        <w:rPr>
          <w:rFonts w:ascii="HGSｺﾞｼｯｸM" w:eastAsia="HGSｺﾞｼｯｸM" w:hAnsi="ＭＳ ゴシック" w:hint="eastAsia"/>
          <w:szCs w:val="21"/>
        </w:rPr>
        <w:t>「埋立て」、「盛土」</w:t>
      </w:r>
      <w:r w:rsidR="00F30A3F" w:rsidRPr="00AA0B62">
        <w:rPr>
          <w:rFonts w:ascii="HGSｺﾞｼｯｸM" w:eastAsia="HGSｺﾞｼｯｸM" w:hAnsi="ＭＳ ゴシック" w:hint="eastAsia"/>
          <w:szCs w:val="21"/>
        </w:rPr>
        <w:t>その他の土地への土砂の</w:t>
      </w:r>
      <w:r w:rsidR="00D37E6F" w:rsidRPr="00AA0B62">
        <w:rPr>
          <w:rFonts w:ascii="HGSｺﾞｼｯｸM" w:eastAsia="HGSｺﾞｼｯｸM" w:hAnsi="ＭＳ ゴシック" w:hint="eastAsia"/>
          <w:szCs w:val="21"/>
        </w:rPr>
        <w:t>堆積</w:t>
      </w:r>
      <w:r w:rsidR="00F30A3F" w:rsidRPr="00AA0B62">
        <w:rPr>
          <w:rFonts w:ascii="HGSｺﾞｼｯｸM" w:eastAsia="HGSｺﾞｼｯｸM" w:hAnsi="ＭＳ ゴシック" w:hint="eastAsia"/>
          <w:szCs w:val="21"/>
        </w:rPr>
        <w:t>を行う行為です。将来の搬出を前提とする一時的な堆積も対象となります。</w:t>
      </w:r>
    </w:p>
    <w:p w:rsidR="005158A3" w:rsidRPr="00AA0B62" w:rsidRDefault="00650BA4" w:rsidP="00650BA4">
      <w:pPr>
        <w:ind w:leftChars="200" w:left="420" w:firstLineChars="100" w:firstLine="210"/>
        <w:rPr>
          <w:rFonts w:ascii="HGSｺﾞｼｯｸM" w:eastAsia="HGSｺﾞｼｯｸM" w:hAnsi="ＭＳ ゴシック"/>
          <w:szCs w:val="21"/>
        </w:rPr>
      </w:pPr>
      <w:r w:rsidRPr="00AA0B62">
        <w:rPr>
          <w:rFonts w:ascii="HGSｺﾞｼｯｸM" w:eastAsia="HGSｺﾞｼｯｸM" w:hAnsi="ＭＳ ゴシック" w:hint="eastAsia"/>
          <w:szCs w:val="21"/>
        </w:rPr>
        <w:t>なお、「切土」のみ</w:t>
      </w:r>
      <w:r w:rsidR="00A135AE" w:rsidRPr="00AA0B62">
        <w:rPr>
          <w:rFonts w:ascii="HGSｺﾞｼｯｸM" w:eastAsia="HGSｺﾞｼｯｸM" w:hAnsi="ＭＳ ゴシック" w:hint="eastAsia"/>
          <w:szCs w:val="21"/>
        </w:rPr>
        <w:t>（発生土</w:t>
      </w:r>
      <w:r w:rsidR="001010E8" w:rsidRPr="00AA0B62">
        <w:rPr>
          <w:rFonts w:ascii="HGSｺﾞｼｯｸM" w:eastAsia="HGSｺﾞｼｯｸM" w:hAnsi="ＭＳ ゴシック" w:hint="eastAsia"/>
          <w:szCs w:val="21"/>
        </w:rPr>
        <w:t>は</w:t>
      </w:r>
      <w:r w:rsidR="00A135AE" w:rsidRPr="00AA0B62">
        <w:rPr>
          <w:rFonts w:ascii="HGSｺﾞｼｯｸM" w:eastAsia="HGSｺﾞｼｯｸM" w:hAnsi="ＭＳ ゴシック" w:hint="eastAsia"/>
          <w:szCs w:val="21"/>
        </w:rPr>
        <w:t>場外に搬出）</w:t>
      </w:r>
      <w:r w:rsidRPr="00AA0B62">
        <w:rPr>
          <w:rFonts w:ascii="HGSｺﾞｼｯｸM" w:eastAsia="HGSｺﾞｼｯｸM" w:hAnsi="ＭＳ ゴシック" w:hint="eastAsia"/>
          <w:szCs w:val="21"/>
        </w:rPr>
        <w:t>の場合は、該当しません。</w:t>
      </w:r>
    </w:p>
    <w:p w:rsidR="00D37E6F" w:rsidRPr="00C13D76" w:rsidRDefault="00D37E6F" w:rsidP="00D37E6F">
      <w:pPr>
        <w:ind w:leftChars="300" w:left="840" w:hangingChars="100" w:hanging="210"/>
        <w:rPr>
          <w:rFonts w:ascii="HGSｺﾞｼｯｸM" w:eastAsia="HGSｺﾞｼｯｸM" w:hAnsi="Meiryo UI" w:cs="Meiryo UI"/>
          <w:szCs w:val="21"/>
        </w:rPr>
      </w:pPr>
      <w:r w:rsidRPr="00C13D76">
        <w:rPr>
          <w:rFonts w:ascii="HGSｺﾞｼｯｸM" w:eastAsia="HGSｺﾞｼｯｸM" w:hAnsi="Meiryo UI" w:cs="Meiryo UI" w:hint="eastAsia"/>
          <w:szCs w:val="21"/>
        </w:rPr>
        <w:t>□埋立て</w:t>
      </w:r>
    </w:p>
    <w:p w:rsidR="00D37E6F" w:rsidRPr="00AA0B62" w:rsidRDefault="00D37E6F" w:rsidP="00D37E6F">
      <w:pPr>
        <w:ind w:leftChars="400" w:left="1050" w:hangingChars="100" w:hanging="210"/>
        <w:rPr>
          <w:rFonts w:ascii="HGSｺﾞｼｯｸM" w:eastAsia="HGSｺﾞｼｯｸM" w:hAnsi="Meiryo UI" w:cs="Meiryo UI"/>
          <w:szCs w:val="21"/>
        </w:rPr>
      </w:pPr>
      <w:r w:rsidRPr="00C13D76">
        <w:rPr>
          <w:rFonts w:ascii="HGSｺﾞｼｯｸM" w:eastAsia="HGSｺﾞｼｯｸM" w:hAnsi="Meiryo UI" w:cs="Meiryo UI" w:hint="eastAsia"/>
          <w:szCs w:val="21"/>
        </w:rPr>
        <w:t>・周辺地盤面より低い窪地等を埋</w:t>
      </w:r>
      <w:r w:rsidR="00430367" w:rsidRPr="00AA0B62">
        <w:rPr>
          <w:rFonts w:ascii="HGSｺﾞｼｯｸM" w:eastAsia="HGSｺﾞｼｯｸM" w:hAnsi="Meiryo UI" w:cs="Meiryo UI" w:hint="eastAsia"/>
          <w:szCs w:val="21"/>
        </w:rPr>
        <w:t>め</w:t>
      </w:r>
      <w:r w:rsidRPr="00AA0B62">
        <w:rPr>
          <w:rFonts w:ascii="HGSｺﾞｼｯｸM" w:eastAsia="HGSｺﾞｼｯｸM" w:hAnsi="Meiryo UI" w:cs="Meiryo UI" w:hint="eastAsia"/>
          <w:szCs w:val="21"/>
        </w:rPr>
        <w:t>立てること。</w:t>
      </w:r>
    </w:p>
    <w:p w:rsidR="00D37E6F" w:rsidRPr="00AA0B62" w:rsidRDefault="00D37E6F" w:rsidP="00D37E6F">
      <w:pPr>
        <w:ind w:leftChars="400" w:left="1050" w:hangingChars="100" w:hanging="210"/>
        <w:rPr>
          <w:rFonts w:ascii="HGSｺﾞｼｯｸM" w:eastAsia="HGSｺﾞｼｯｸM" w:hAnsi="Meiryo UI" w:cs="Meiryo UI"/>
          <w:kern w:val="0"/>
          <w:szCs w:val="21"/>
          <w:lang w:val="ja-JP"/>
        </w:rPr>
      </w:pPr>
      <w:r w:rsidRPr="00AA0B62">
        <w:rPr>
          <w:rFonts w:ascii="HGSｺﾞｼｯｸM" w:eastAsia="HGSｺﾞｼｯｸM" w:hAnsi="Meiryo UI" w:cs="Meiryo UI" w:hint="eastAsia"/>
          <w:szCs w:val="21"/>
        </w:rPr>
        <w:t>・例えば、</w:t>
      </w:r>
      <w:r w:rsidRPr="00AA0B62">
        <w:rPr>
          <w:rFonts w:ascii="HGSｺﾞｼｯｸM" w:eastAsia="HGSｺﾞｼｯｸM" w:hAnsi="Meiryo UI" w:cs="Meiryo UI" w:hint="eastAsia"/>
          <w:kern w:val="0"/>
          <w:szCs w:val="21"/>
          <w:lang w:val="ja-JP"/>
        </w:rPr>
        <w:t>建設残土等で山間部の谷地を埋</w:t>
      </w:r>
      <w:r w:rsidR="00430367" w:rsidRPr="00AA0B62">
        <w:rPr>
          <w:rFonts w:ascii="HGSｺﾞｼｯｸM" w:eastAsia="HGSｺﾞｼｯｸM" w:hAnsi="Meiryo UI" w:cs="Meiryo UI" w:hint="eastAsia"/>
          <w:kern w:val="0"/>
          <w:szCs w:val="21"/>
          <w:lang w:val="ja-JP"/>
        </w:rPr>
        <w:t>め立てる「残土</w:t>
      </w:r>
      <w:r w:rsidRPr="00AA0B62">
        <w:rPr>
          <w:rFonts w:ascii="HGSｺﾞｼｯｸM" w:eastAsia="HGSｺﾞｼｯｸM" w:hAnsi="Meiryo UI" w:cs="Meiryo UI" w:hint="eastAsia"/>
          <w:kern w:val="0"/>
          <w:szCs w:val="21"/>
          <w:lang w:val="ja-JP"/>
        </w:rPr>
        <w:t>処分場」などが該当</w:t>
      </w:r>
      <w:r w:rsidR="002B0AF1" w:rsidRPr="00AA0B62">
        <w:rPr>
          <w:rFonts w:ascii="HGSｺﾞｼｯｸM" w:eastAsia="HGSｺﾞｼｯｸM" w:hAnsi="Meiryo UI" w:cs="Meiryo UI" w:hint="eastAsia"/>
          <w:kern w:val="0"/>
          <w:szCs w:val="21"/>
          <w:lang w:val="ja-JP"/>
        </w:rPr>
        <w:t>します</w:t>
      </w:r>
      <w:r w:rsidRPr="00AA0B62">
        <w:rPr>
          <w:rFonts w:ascii="HGSｺﾞｼｯｸM" w:eastAsia="HGSｺﾞｼｯｸM" w:hAnsi="Meiryo UI" w:cs="Meiryo UI" w:hint="eastAsia"/>
          <w:kern w:val="0"/>
          <w:szCs w:val="21"/>
          <w:lang w:val="ja-JP"/>
        </w:rPr>
        <w:t>。</w:t>
      </w:r>
    </w:p>
    <w:p w:rsidR="00D37E6F" w:rsidRPr="00AA0B62" w:rsidRDefault="00D37E6F" w:rsidP="00D37E6F">
      <w:pPr>
        <w:ind w:leftChars="300" w:left="84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□盛土</w:t>
      </w:r>
    </w:p>
    <w:p w:rsidR="00D37E6F" w:rsidRPr="00AA0B62" w:rsidRDefault="00D37E6F" w:rsidP="00D37E6F">
      <w:pPr>
        <w:ind w:leftChars="400" w:left="1050" w:hangingChars="100" w:hanging="210"/>
        <w:rPr>
          <w:rFonts w:ascii="HGSｺﾞｼｯｸM" w:eastAsia="HGSｺﾞｼｯｸM" w:hAnsi="Meiryo UI" w:cs="Meiryo UI"/>
          <w:kern w:val="0"/>
          <w:szCs w:val="21"/>
          <w:lang w:val="ja-JP"/>
        </w:rPr>
      </w:pPr>
      <w:r w:rsidRPr="00AA0B62">
        <w:rPr>
          <w:rFonts w:ascii="HGSｺﾞｼｯｸM" w:eastAsia="HGSｺﾞｼｯｸM" w:hAnsi="Meiryo UI" w:cs="Meiryo UI" w:hint="eastAsia"/>
          <w:szCs w:val="21"/>
        </w:rPr>
        <w:t>・</w:t>
      </w:r>
      <w:r w:rsidR="00430367" w:rsidRPr="00AA0B62">
        <w:rPr>
          <w:rFonts w:ascii="HGSｺﾞｼｯｸM" w:eastAsia="HGSｺﾞｼｯｸM" w:hAnsi="Meiryo UI" w:cs="Meiryo UI" w:hint="eastAsia"/>
          <w:kern w:val="0"/>
          <w:szCs w:val="21"/>
          <w:lang w:val="ja-JP"/>
        </w:rPr>
        <w:t>周辺地盤面より高くなるように土砂を盛り、その形状の変更の</w:t>
      </w:r>
      <w:r w:rsidRPr="00AA0B62">
        <w:rPr>
          <w:rFonts w:ascii="HGSｺﾞｼｯｸM" w:eastAsia="HGSｺﾞｼｯｸM" w:hAnsi="Meiryo UI" w:cs="Meiryo UI" w:hint="eastAsia"/>
          <w:kern w:val="0"/>
          <w:szCs w:val="21"/>
          <w:lang w:val="ja-JP"/>
        </w:rPr>
        <w:t>予定がないもの。</w:t>
      </w:r>
    </w:p>
    <w:p w:rsidR="00D37E6F" w:rsidRPr="00AA0B62" w:rsidRDefault="00D37E6F" w:rsidP="00D37E6F">
      <w:pPr>
        <w:ind w:leftChars="400" w:left="1050" w:hangingChars="100" w:hanging="210"/>
        <w:rPr>
          <w:rFonts w:ascii="HGSｺﾞｼｯｸM" w:eastAsia="HGSｺﾞｼｯｸM" w:hAnsi="Meiryo UI" w:cs="Meiryo UI"/>
          <w:kern w:val="0"/>
          <w:szCs w:val="21"/>
          <w:lang w:val="ja-JP"/>
        </w:rPr>
      </w:pPr>
      <w:r w:rsidRPr="00AA0B62">
        <w:rPr>
          <w:rFonts w:ascii="HGSｺﾞｼｯｸM" w:eastAsia="HGSｺﾞｼｯｸM" w:hAnsi="Meiryo UI" w:cs="Meiryo UI" w:hint="eastAsia"/>
          <w:szCs w:val="21"/>
        </w:rPr>
        <w:t>・</w:t>
      </w:r>
      <w:r w:rsidRPr="00AA0B62">
        <w:rPr>
          <w:rFonts w:ascii="HGSｺﾞｼｯｸM" w:eastAsia="HGSｺﾞｼｯｸM" w:hAnsi="Meiryo UI" w:cs="Meiryo UI" w:hint="eastAsia"/>
          <w:kern w:val="0"/>
          <w:szCs w:val="21"/>
          <w:lang w:val="ja-JP"/>
        </w:rPr>
        <w:t>例えば、農地や宅地の造成などが該当</w:t>
      </w:r>
      <w:r w:rsidR="002B0AF1" w:rsidRPr="00AA0B62">
        <w:rPr>
          <w:rFonts w:ascii="HGSｺﾞｼｯｸM" w:eastAsia="HGSｺﾞｼｯｸM" w:hAnsi="Meiryo UI" w:cs="Meiryo UI" w:hint="eastAsia"/>
          <w:kern w:val="0"/>
          <w:szCs w:val="21"/>
          <w:lang w:val="ja-JP"/>
        </w:rPr>
        <w:t>します</w:t>
      </w:r>
      <w:r w:rsidRPr="00AA0B62">
        <w:rPr>
          <w:rFonts w:ascii="HGSｺﾞｼｯｸM" w:eastAsia="HGSｺﾞｼｯｸM" w:hAnsi="Meiryo UI" w:cs="Meiryo UI" w:hint="eastAsia"/>
          <w:kern w:val="0"/>
          <w:szCs w:val="21"/>
          <w:lang w:val="ja-JP"/>
        </w:rPr>
        <w:t>。</w:t>
      </w:r>
    </w:p>
    <w:p w:rsidR="00D37E6F" w:rsidRPr="00AA0B62" w:rsidRDefault="00D37E6F" w:rsidP="00D37E6F">
      <w:pPr>
        <w:ind w:leftChars="300" w:left="84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w:t>
      </w:r>
      <w:r w:rsidR="00F30A3F" w:rsidRPr="00AA0B62">
        <w:rPr>
          <w:rFonts w:ascii="HGSｺﾞｼｯｸM" w:eastAsia="HGSｺﾞｼｯｸM" w:hAnsi="Meiryo UI" w:cs="Meiryo UI" w:hint="eastAsia"/>
          <w:szCs w:val="21"/>
        </w:rPr>
        <w:t>一時</w:t>
      </w:r>
      <w:r w:rsidRPr="00AA0B62">
        <w:rPr>
          <w:rFonts w:ascii="HGSｺﾞｼｯｸM" w:eastAsia="HGSｺﾞｼｯｸM" w:hAnsi="Meiryo UI" w:cs="Meiryo UI" w:hint="eastAsia"/>
          <w:szCs w:val="21"/>
        </w:rPr>
        <w:t>堆積（</w:t>
      </w:r>
      <w:r w:rsidR="00F30A3F" w:rsidRPr="00AA0B62">
        <w:rPr>
          <w:rFonts w:ascii="HGSｺﾞｼｯｸM" w:eastAsia="HGSｺﾞｼｯｸM" w:hAnsi="Meiryo UI" w:cs="Meiryo UI" w:hint="eastAsia"/>
          <w:szCs w:val="21"/>
        </w:rPr>
        <w:t>いちじ</w:t>
      </w:r>
      <w:r w:rsidRPr="00AA0B62">
        <w:rPr>
          <w:rFonts w:ascii="HGSｺﾞｼｯｸM" w:eastAsia="HGSｺﾞｼｯｸM" w:hAnsi="Meiryo UI" w:cs="Meiryo UI" w:hint="eastAsia"/>
          <w:szCs w:val="21"/>
        </w:rPr>
        <w:t>たいせき）</w:t>
      </w:r>
    </w:p>
    <w:p w:rsidR="00D37E6F" w:rsidRPr="00AA0B62" w:rsidRDefault="00D37E6F" w:rsidP="00D37E6F">
      <w:pPr>
        <w:ind w:leftChars="400" w:left="1050" w:hangingChars="100" w:hanging="210"/>
        <w:rPr>
          <w:rFonts w:ascii="HGSｺﾞｼｯｸM" w:eastAsia="HGSｺﾞｼｯｸM" w:hAnsi="Meiryo UI" w:cs="Meiryo UI"/>
          <w:kern w:val="0"/>
          <w:szCs w:val="21"/>
          <w:lang w:val="ja-JP"/>
        </w:rPr>
      </w:pPr>
      <w:r w:rsidRPr="00AA0B62">
        <w:rPr>
          <w:rFonts w:ascii="HGSｺﾞｼｯｸM" w:eastAsia="HGSｺﾞｼｯｸM" w:hAnsi="Meiryo UI" w:cs="Meiryo UI" w:hint="eastAsia"/>
          <w:szCs w:val="21"/>
        </w:rPr>
        <w:t>・</w:t>
      </w:r>
      <w:r w:rsidRPr="00AA0B62">
        <w:rPr>
          <w:rFonts w:ascii="HGSｺﾞｼｯｸM" w:eastAsia="HGSｺﾞｼｯｸM" w:hAnsi="Meiryo UI" w:cs="Meiryo UI" w:hint="eastAsia"/>
          <w:kern w:val="0"/>
          <w:szCs w:val="21"/>
          <w:lang w:val="ja-JP"/>
        </w:rPr>
        <w:t>周辺地盤面より高くなるように一時的に土砂を盛り、将来</w:t>
      </w:r>
      <w:r w:rsidR="000E1FF3" w:rsidRPr="00AA0B62">
        <w:rPr>
          <w:rFonts w:ascii="HGSｺﾞｼｯｸM" w:eastAsia="HGSｺﾞｼｯｸM" w:hAnsi="Meiryo UI" w:cs="Meiryo UI" w:hint="eastAsia"/>
          <w:kern w:val="0"/>
          <w:szCs w:val="21"/>
          <w:lang w:val="ja-JP"/>
        </w:rPr>
        <w:t>の</w:t>
      </w:r>
      <w:r w:rsidR="00A135AE" w:rsidRPr="00AA0B62">
        <w:rPr>
          <w:rFonts w:ascii="HGSｺﾞｼｯｸM" w:eastAsia="HGSｺﾞｼｯｸM" w:hAnsi="Meiryo UI" w:cs="Meiryo UI" w:hint="eastAsia"/>
          <w:kern w:val="0"/>
          <w:szCs w:val="21"/>
          <w:lang w:val="ja-JP"/>
        </w:rPr>
        <w:t>形状の変更</w:t>
      </w:r>
      <w:r w:rsidR="000E1FF3" w:rsidRPr="00AA0B62">
        <w:rPr>
          <w:rFonts w:ascii="HGSｺﾞｼｯｸM" w:eastAsia="HGSｺﾞｼｯｸM" w:hAnsi="Meiryo UI" w:cs="Meiryo UI" w:hint="eastAsia"/>
          <w:kern w:val="0"/>
          <w:szCs w:val="21"/>
          <w:lang w:val="ja-JP"/>
        </w:rPr>
        <w:t>（</w:t>
      </w:r>
      <w:r w:rsidR="00A135AE" w:rsidRPr="00AA0B62">
        <w:rPr>
          <w:rFonts w:ascii="HGSｺﾞｼｯｸM" w:eastAsia="HGSｺﾞｼｯｸM" w:hAnsi="Meiryo UI" w:cs="Meiryo UI" w:hint="eastAsia"/>
          <w:kern w:val="0"/>
          <w:szCs w:val="21"/>
          <w:lang w:val="ja-JP"/>
        </w:rPr>
        <w:t>搬出</w:t>
      </w:r>
      <w:r w:rsidR="000E1FF3" w:rsidRPr="00AA0B62">
        <w:rPr>
          <w:rFonts w:ascii="HGSｺﾞｼｯｸM" w:eastAsia="HGSｺﾞｼｯｸM" w:hAnsi="Meiryo UI" w:cs="Meiryo UI" w:hint="eastAsia"/>
          <w:kern w:val="0"/>
          <w:szCs w:val="21"/>
          <w:lang w:val="ja-JP"/>
        </w:rPr>
        <w:t>）</w:t>
      </w:r>
      <w:r w:rsidRPr="00AA0B62">
        <w:rPr>
          <w:rFonts w:ascii="HGSｺﾞｼｯｸM" w:eastAsia="HGSｺﾞｼｯｸM" w:hAnsi="Meiryo UI" w:cs="Meiryo UI" w:hint="eastAsia"/>
          <w:kern w:val="0"/>
          <w:szCs w:val="21"/>
          <w:lang w:val="ja-JP"/>
        </w:rPr>
        <w:t>が予定されているもの。</w:t>
      </w:r>
    </w:p>
    <w:p w:rsidR="00D37E6F" w:rsidRDefault="00D37E6F" w:rsidP="00D37E6F">
      <w:pPr>
        <w:ind w:leftChars="400" w:left="1050" w:hangingChars="100" w:hanging="210"/>
        <w:rPr>
          <w:rFonts w:ascii="HGSｺﾞｼｯｸM" w:eastAsia="HGSｺﾞｼｯｸM" w:hAnsi="Meiryo UI" w:cs="Meiryo UI"/>
          <w:kern w:val="0"/>
          <w:szCs w:val="21"/>
          <w:lang w:val="ja-JP"/>
        </w:rPr>
      </w:pPr>
      <w:r w:rsidRPr="00C13D76">
        <w:rPr>
          <w:rFonts w:ascii="HGSｺﾞｼｯｸM" w:eastAsia="HGSｺﾞｼｯｸM" w:hAnsi="Meiryo UI" w:cs="Meiryo UI" w:hint="eastAsia"/>
          <w:szCs w:val="21"/>
        </w:rPr>
        <w:t>・</w:t>
      </w:r>
      <w:r w:rsidRPr="00C13D76">
        <w:rPr>
          <w:rFonts w:ascii="HGSｺﾞｼｯｸM" w:eastAsia="HGSｺﾞｼｯｸM" w:hAnsi="Meiryo UI" w:cs="Meiryo UI" w:hint="eastAsia"/>
          <w:kern w:val="0"/>
          <w:szCs w:val="21"/>
          <w:lang w:val="ja-JP"/>
        </w:rPr>
        <w:t>例えば、ストックヤードやいわゆる「仮置き」などが該当</w:t>
      </w:r>
      <w:r w:rsidR="002B0AF1">
        <w:rPr>
          <w:rFonts w:ascii="HGSｺﾞｼｯｸM" w:eastAsia="HGSｺﾞｼｯｸM" w:hAnsi="Meiryo UI" w:cs="Meiryo UI" w:hint="eastAsia"/>
          <w:kern w:val="0"/>
          <w:szCs w:val="21"/>
          <w:lang w:val="ja-JP"/>
        </w:rPr>
        <w:t>します</w:t>
      </w:r>
      <w:r w:rsidRPr="00C13D76">
        <w:rPr>
          <w:rFonts w:ascii="HGSｺﾞｼｯｸM" w:eastAsia="HGSｺﾞｼｯｸM" w:hAnsi="Meiryo UI" w:cs="Meiryo UI" w:hint="eastAsia"/>
          <w:kern w:val="0"/>
          <w:szCs w:val="21"/>
          <w:lang w:val="ja-JP"/>
        </w:rPr>
        <w:t>。</w:t>
      </w:r>
    </w:p>
    <w:p w:rsidR="007E1C03" w:rsidRDefault="00887110" w:rsidP="00887110">
      <w:pPr>
        <w:ind w:leftChars="200" w:left="420"/>
        <w:jc w:val="right"/>
        <w:rPr>
          <w:rFonts w:ascii="HGSｺﾞｼｯｸM" w:eastAsia="HGSｺﾞｼｯｸM" w:hAnsi="Century" w:cs="Times New Roman"/>
          <w:color w:val="000000"/>
          <w:szCs w:val="24"/>
        </w:rPr>
      </w:pPr>
      <w:r>
        <w:rPr>
          <w:rFonts w:ascii="HGSｺﾞｼｯｸM" w:eastAsia="HGSｺﾞｼｯｸM" w:hAnsi="Century" w:cs="Times New Roman"/>
          <w:noProof/>
          <w:color w:val="000000"/>
          <w:szCs w:val="24"/>
        </w:rPr>
        <w:lastRenderedPageBreak/>
        <w:drawing>
          <wp:inline distT="0" distB="0" distL="0" distR="0" wp14:anchorId="30227E3C" wp14:editId="36519AB7">
            <wp:extent cx="5352709" cy="1158448"/>
            <wp:effectExtent l="0" t="0" r="635" b="3810"/>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52709" cy="1158448"/>
                    </a:xfrm>
                    <a:prstGeom prst="rect">
                      <a:avLst/>
                    </a:prstGeom>
                    <a:noFill/>
                    <a:ln>
                      <a:noFill/>
                    </a:ln>
                  </pic:spPr>
                </pic:pic>
              </a:graphicData>
            </a:graphic>
          </wp:inline>
        </w:drawing>
      </w:r>
    </w:p>
    <w:p w:rsidR="001011DF" w:rsidRDefault="00666732" w:rsidP="001011DF">
      <w:pPr>
        <w:ind w:leftChars="300" w:left="630" w:firstLineChars="100" w:firstLine="210"/>
        <w:jc w:val="center"/>
        <w:rPr>
          <w:rFonts w:ascii="Meiryo UI" w:eastAsia="Meiryo UI" w:hAnsi="Meiryo UI" w:cs="Meiryo UI"/>
          <w:color w:val="000000"/>
          <w:szCs w:val="24"/>
        </w:rPr>
      </w:pPr>
      <w:r w:rsidRPr="00666732">
        <w:rPr>
          <w:rFonts w:ascii="Meiryo UI" w:eastAsia="Meiryo UI" w:hAnsi="Meiryo UI" w:cs="Meiryo UI" w:hint="eastAsia"/>
          <w:color w:val="000000"/>
          <w:szCs w:val="24"/>
        </w:rPr>
        <w:t>図</w:t>
      </w:r>
      <w:r w:rsidR="00975AF7">
        <w:rPr>
          <w:rFonts w:ascii="Meiryo UI" w:eastAsia="Meiryo UI" w:hAnsi="Meiryo UI" w:cs="Meiryo UI" w:hint="eastAsia"/>
          <w:color w:val="000000"/>
          <w:szCs w:val="24"/>
        </w:rPr>
        <w:t>表</w:t>
      </w:r>
      <w:r w:rsidR="00CC3E95">
        <w:rPr>
          <w:rFonts w:ascii="Meiryo UI" w:eastAsia="Meiryo UI" w:hAnsi="Meiryo UI" w:cs="Meiryo UI" w:hint="eastAsia"/>
          <w:color w:val="000000"/>
          <w:szCs w:val="24"/>
        </w:rPr>
        <w:t>2-</w:t>
      </w:r>
      <w:r w:rsidR="000059CF">
        <w:rPr>
          <w:rFonts w:ascii="Meiryo UI" w:eastAsia="Meiryo UI" w:hAnsi="Meiryo UI" w:cs="Meiryo UI" w:hint="eastAsia"/>
          <w:color w:val="000000"/>
          <w:szCs w:val="24"/>
        </w:rPr>
        <w:t>1</w:t>
      </w:r>
      <w:r w:rsidRPr="00666732">
        <w:rPr>
          <w:rFonts w:ascii="Meiryo UI" w:eastAsia="Meiryo UI" w:hAnsi="Meiryo UI" w:cs="Meiryo UI" w:hint="eastAsia"/>
          <w:color w:val="000000"/>
          <w:szCs w:val="24"/>
        </w:rPr>
        <w:t xml:space="preserve">　条例の対象となる「</w:t>
      </w:r>
      <w:r w:rsidR="00CC3E95">
        <w:rPr>
          <w:rFonts w:ascii="Meiryo UI" w:eastAsia="Meiryo UI" w:hAnsi="Meiryo UI" w:cs="Meiryo UI" w:hint="eastAsia"/>
          <w:color w:val="000000"/>
          <w:szCs w:val="24"/>
        </w:rPr>
        <w:t>土砂</w:t>
      </w:r>
      <w:r w:rsidRPr="00666732">
        <w:rPr>
          <w:rFonts w:ascii="Meiryo UI" w:eastAsia="Meiryo UI" w:hAnsi="Meiryo UI" w:cs="Meiryo UI" w:hint="eastAsia"/>
          <w:color w:val="000000"/>
          <w:szCs w:val="24"/>
        </w:rPr>
        <w:t>埋立て等」</w:t>
      </w:r>
    </w:p>
    <w:p w:rsidR="001011DF" w:rsidRPr="003C3381" w:rsidRDefault="001011DF" w:rsidP="00F02556">
      <w:pPr>
        <w:pStyle w:val="4"/>
        <w:rPr>
          <w:rFonts w:ascii="Meiryo UI" w:eastAsia="Meiryo UI" w:hAnsi="Meiryo UI" w:cs="Meiryo UI"/>
          <w:b/>
          <w:sz w:val="22"/>
        </w:rPr>
      </w:pPr>
      <w:bookmarkStart w:id="16" w:name="_Toc65492292"/>
      <w:r w:rsidRPr="003C3381">
        <w:rPr>
          <w:rFonts w:ascii="Meiryo UI" w:eastAsia="Meiryo UI" w:hAnsi="Meiryo UI" w:cs="Meiryo UI" w:hint="eastAsia"/>
          <w:b/>
          <w:sz w:val="22"/>
        </w:rPr>
        <w:t>③</w:t>
      </w:r>
      <w:r w:rsidRPr="00F02556">
        <w:rPr>
          <w:rFonts w:ascii="Meiryo UI" w:eastAsia="Meiryo UI" w:hAnsi="Meiryo UI" w:cs="Meiryo UI" w:hint="eastAsia"/>
          <w:b/>
          <w:sz w:val="22"/>
          <w:szCs w:val="22"/>
        </w:rPr>
        <w:t>埋立て</w:t>
      </w:r>
      <w:r w:rsidRPr="003C3381">
        <w:rPr>
          <w:rFonts w:ascii="Meiryo UI" w:eastAsia="Meiryo UI" w:hAnsi="Meiryo UI" w:cs="Meiryo UI" w:hint="eastAsia"/>
          <w:b/>
          <w:sz w:val="22"/>
        </w:rPr>
        <w:t>等区域とは</w:t>
      </w:r>
      <w:bookmarkEnd w:id="16"/>
    </w:p>
    <w:p w:rsidR="00047EF8" w:rsidRPr="00047EF8" w:rsidRDefault="00CC3E95" w:rsidP="00047EF8">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埋立て等</w:t>
      </w:r>
      <w:r w:rsidR="00047EF8">
        <w:rPr>
          <w:rFonts w:ascii="HGSｺﾞｼｯｸM" w:eastAsia="HGSｺﾞｼｯｸM" w:hAnsi="ＭＳ ゴシック" w:hint="eastAsia"/>
          <w:color w:val="000000"/>
          <w:szCs w:val="21"/>
        </w:rPr>
        <w:t>区域とは、次のようなものです。</w:t>
      </w:r>
    </w:p>
    <w:p w:rsidR="00047EF8" w:rsidRPr="00AA0B62" w:rsidRDefault="00825519" w:rsidP="00887110">
      <w:pPr>
        <w:ind w:leftChars="300" w:left="84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w:t>
      </w:r>
      <w:r w:rsidR="00887261" w:rsidRPr="00AA0B62">
        <w:rPr>
          <w:rFonts w:ascii="HGSｺﾞｼｯｸM" w:eastAsia="HGSｺﾞｼｯｸM" w:hAnsi="Meiryo UI" w:cs="Meiryo UI" w:hint="eastAsia"/>
          <w:szCs w:val="21"/>
        </w:rPr>
        <w:t>事業用地の外から搬入した</w:t>
      </w:r>
      <w:r w:rsidR="00047EF8" w:rsidRPr="00AA0B62">
        <w:rPr>
          <w:rFonts w:ascii="HGSｺﾞｼｯｸM" w:eastAsia="HGSｺﾞｼｯｸM" w:hAnsi="Meiryo UI" w:cs="Meiryo UI" w:hint="eastAsia"/>
          <w:szCs w:val="21"/>
        </w:rPr>
        <w:t>土砂を直接、埋立</w:t>
      </w:r>
      <w:r w:rsidR="00D37E6F" w:rsidRPr="00AA0B62">
        <w:rPr>
          <w:rFonts w:ascii="HGSｺﾞｼｯｸM" w:eastAsia="HGSｺﾞｼｯｸM" w:hAnsi="Meiryo UI" w:cs="Meiryo UI" w:hint="eastAsia"/>
          <w:szCs w:val="21"/>
        </w:rPr>
        <w:t>て</w:t>
      </w:r>
      <w:r w:rsidR="00047EF8" w:rsidRPr="00AA0B62">
        <w:rPr>
          <w:rFonts w:ascii="HGSｺﾞｼｯｸM" w:eastAsia="HGSｺﾞｼｯｸM" w:hAnsi="Meiryo UI" w:cs="Meiryo UI" w:hint="eastAsia"/>
          <w:szCs w:val="21"/>
        </w:rPr>
        <w:t>及び盛土、堆積する土地の区域</w:t>
      </w:r>
      <w:r w:rsidR="00CC3E95" w:rsidRPr="00AA0B62">
        <w:rPr>
          <w:rFonts w:ascii="HGSｺﾞｼｯｸM" w:eastAsia="HGSｺﾞｼｯｸM" w:hAnsi="Meiryo UI" w:cs="Meiryo UI" w:hint="eastAsia"/>
          <w:szCs w:val="21"/>
        </w:rPr>
        <w:t>です</w:t>
      </w:r>
      <w:r w:rsidR="00047EF8" w:rsidRPr="00AA0B62">
        <w:rPr>
          <w:rFonts w:ascii="HGSｺﾞｼｯｸM" w:eastAsia="HGSｺﾞｼｯｸM" w:hAnsi="Meiryo UI" w:cs="Meiryo UI" w:hint="eastAsia"/>
          <w:szCs w:val="21"/>
        </w:rPr>
        <w:t>。</w:t>
      </w:r>
    </w:p>
    <w:p w:rsidR="00685CEB" w:rsidRPr="00AA0B62" w:rsidRDefault="00825519" w:rsidP="00685CEB">
      <w:pPr>
        <w:ind w:leftChars="300" w:left="84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w:t>
      </w:r>
      <w:r w:rsidR="00432A26" w:rsidRPr="00AA0B62">
        <w:rPr>
          <w:rFonts w:ascii="HGSｺﾞｼｯｸM" w:eastAsia="HGSｺﾞｼｯｸM" w:hAnsi="Meiryo UI" w:cs="Meiryo UI" w:hint="eastAsia"/>
          <w:szCs w:val="21"/>
        </w:rPr>
        <w:t>上記以外の</w:t>
      </w:r>
      <w:r w:rsidR="00047EF8" w:rsidRPr="00AA0B62">
        <w:rPr>
          <w:rFonts w:ascii="HGSｺﾞｼｯｸM" w:eastAsia="HGSｺﾞｼｯｸM" w:hAnsi="Meiryo UI" w:cs="Meiryo UI" w:hint="eastAsia"/>
          <w:szCs w:val="21"/>
        </w:rPr>
        <w:t>進入路や調整池、</w:t>
      </w:r>
      <w:r w:rsidR="00685CEB" w:rsidRPr="00AA0B62">
        <w:rPr>
          <w:rFonts w:ascii="HGSｺﾞｼｯｸM" w:eastAsia="HGSｺﾞｼｯｸM" w:hAnsi="Meiryo UI" w:cs="Meiryo UI" w:hint="eastAsia"/>
          <w:szCs w:val="21"/>
        </w:rPr>
        <w:t>展開検査等を行う場所</w:t>
      </w:r>
      <w:r w:rsidR="00674B81" w:rsidRPr="00AA0B62">
        <w:rPr>
          <w:rFonts w:ascii="HGSｺﾞｼｯｸM" w:eastAsia="HGSｺﾞｼｯｸM" w:hAnsi="Meiryo UI" w:cs="Meiryo UI" w:hint="eastAsia"/>
          <w:szCs w:val="21"/>
        </w:rPr>
        <w:t>や</w:t>
      </w:r>
      <w:r w:rsidR="00047EF8" w:rsidRPr="00AA0B62">
        <w:rPr>
          <w:rFonts w:ascii="HGSｺﾞｼｯｸM" w:eastAsia="HGSｺﾞｼｯｸM" w:hAnsi="Meiryo UI" w:cs="Meiryo UI" w:hint="eastAsia"/>
          <w:szCs w:val="21"/>
        </w:rPr>
        <w:t>緩衝地帯等は</w:t>
      </w:r>
      <w:r w:rsidR="00432A26" w:rsidRPr="00AA0B62">
        <w:rPr>
          <w:rFonts w:ascii="HGSｺﾞｼｯｸM" w:eastAsia="HGSｺﾞｼｯｸM" w:hAnsi="Meiryo UI" w:cs="Meiryo UI" w:hint="eastAsia"/>
          <w:szCs w:val="21"/>
        </w:rPr>
        <w:t>原則</w:t>
      </w:r>
      <w:r w:rsidR="00047EF8" w:rsidRPr="00AA0B62">
        <w:rPr>
          <w:rFonts w:ascii="HGSｺﾞｼｯｸM" w:eastAsia="HGSｺﾞｼｯｸM" w:hAnsi="Meiryo UI" w:cs="Meiryo UI" w:hint="eastAsia"/>
          <w:szCs w:val="21"/>
        </w:rPr>
        <w:t>含みません。</w:t>
      </w:r>
      <w:r w:rsidR="00C57F0C" w:rsidRPr="00AA0B62">
        <w:rPr>
          <w:rFonts w:ascii="HGSｺﾞｼｯｸM" w:eastAsia="HGSｺﾞｼｯｸM" w:hAnsi="Meiryo UI" w:cs="Meiryo UI" w:hint="eastAsia"/>
          <w:szCs w:val="21"/>
        </w:rPr>
        <w:t>ただ、</w:t>
      </w:r>
      <w:r w:rsidR="00200F03" w:rsidRPr="00AA0B62">
        <w:rPr>
          <w:rFonts w:ascii="HGSｺﾞｼｯｸM" w:eastAsia="HGSｺﾞｼｯｸM" w:hAnsi="Meiryo UI" w:cs="Meiryo UI" w:hint="eastAsia"/>
          <w:szCs w:val="21"/>
        </w:rPr>
        <w:t>進入路等自体も土砂の埋め立て等により造成する場合は「埋立て等区域」</w:t>
      </w:r>
      <w:r w:rsidR="00C57F0C" w:rsidRPr="00AA0B62">
        <w:rPr>
          <w:rFonts w:ascii="HGSｺﾞｼｯｸM" w:eastAsia="HGSｺﾞｼｯｸM" w:hAnsi="Meiryo UI" w:cs="Meiryo UI" w:hint="eastAsia"/>
          <w:szCs w:val="21"/>
        </w:rPr>
        <w:t>に該当します。</w:t>
      </w:r>
    </w:p>
    <w:p w:rsidR="00685CEB" w:rsidRDefault="00327A41" w:rsidP="00685CEB">
      <w:pPr>
        <w:ind w:leftChars="300" w:left="84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w:t>
      </w:r>
      <w:r w:rsidR="00200F03" w:rsidRPr="00AA0B62">
        <w:rPr>
          <w:rFonts w:ascii="HGSｺﾞｼｯｸM" w:eastAsia="HGSｺﾞｼｯｸM" w:hAnsi="Meiryo UI" w:cs="Meiryo UI" w:hint="eastAsia"/>
          <w:szCs w:val="21"/>
        </w:rPr>
        <w:t>また、</w:t>
      </w:r>
      <w:r w:rsidRPr="00AA0B62">
        <w:rPr>
          <w:rFonts w:ascii="HGSｺﾞｼｯｸM" w:eastAsia="HGSｺﾞｼｯｸM" w:hAnsi="Meiryo UI" w:cs="Meiryo UI" w:hint="eastAsia"/>
          <w:szCs w:val="21"/>
        </w:rPr>
        <w:t>許</w:t>
      </w:r>
      <w:r w:rsidRPr="00C13D76">
        <w:rPr>
          <w:rFonts w:ascii="HGSｺﾞｼｯｸM" w:eastAsia="HGSｺﾞｼｯｸM" w:hAnsi="Meiryo UI" w:cs="Meiryo UI" w:hint="eastAsia"/>
          <w:szCs w:val="21"/>
        </w:rPr>
        <w:t>可に際しては</w:t>
      </w:r>
      <w:r w:rsidR="00685CEB" w:rsidRPr="00C13D76">
        <w:rPr>
          <w:rFonts w:ascii="HGSｺﾞｼｯｸM" w:eastAsia="HGSｺﾞｼｯｸM" w:hAnsi="Meiryo UI" w:cs="Meiryo UI" w:hint="eastAsia"/>
          <w:szCs w:val="21"/>
        </w:rPr>
        <w:t>「埋立て等区域」</w:t>
      </w:r>
      <w:r w:rsidR="002F3174" w:rsidRPr="00C13D76">
        <w:rPr>
          <w:rFonts w:ascii="HGSｺﾞｼｯｸM" w:eastAsia="HGSｺﾞｼｯｸM" w:hAnsi="Meiryo UI" w:cs="Meiryo UI" w:hint="eastAsia"/>
          <w:szCs w:val="21"/>
        </w:rPr>
        <w:t>だけでなく、</w:t>
      </w:r>
      <w:r w:rsidR="0006576D" w:rsidRPr="00C13D76">
        <w:rPr>
          <w:rFonts w:ascii="HGSｺﾞｼｯｸM" w:eastAsia="HGSｺﾞｼｯｸM" w:hAnsi="Meiryo UI" w:cs="Meiryo UI" w:hint="eastAsia"/>
          <w:szCs w:val="21"/>
        </w:rPr>
        <w:t>災害防止や生活環境保全のために必要な</w:t>
      </w:r>
      <w:r w:rsidRPr="00C13D76">
        <w:rPr>
          <w:rFonts w:ascii="HGSｺﾞｼｯｸM" w:eastAsia="HGSｺﾞｼｯｸM" w:hAnsi="Meiryo UI" w:cs="Meiryo UI" w:hint="eastAsia"/>
          <w:szCs w:val="21"/>
        </w:rPr>
        <w:t>施設等の</w:t>
      </w:r>
      <w:r w:rsidR="002F3174" w:rsidRPr="00C13D76">
        <w:rPr>
          <w:rFonts w:ascii="HGSｺﾞｼｯｸM" w:eastAsia="HGSｺﾞｼｯｸM" w:hAnsi="Meiryo UI" w:cs="Meiryo UI" w:hint="eastAsia"/>
          <w:szCs w:val="21"/>
        </w:rPr>
        <w:t>「埋立て等に供する施設」</w:t>
      </w:r>
      <w:r w:rsidRPr="00C13D76">
        <w:rPr>
          <w:rFonts w:ascii="HGSｺﾞｼｯｸM" w:eastAsia="HGSｺﾞｼｯｸM" w:hAnsi="Meiryo UI" w:cs="Meiryo UI" w:hint="eastAsia"/>
          <w:szCs w:val="21"/>
        </w:rPr>
        <w:t>に</w:t>
      </w:r>
      <w:r w:rsidR="002F3174" w:rsidRPr="00C13D76">
        <w:rPr>
          <w:rFonts w:ascii="HGSｺﾞｼｯｸM" w:eastAsia="HGSｺﾞｼｯｸM" w:hAnsi="Meiryo UI" w:cs="Meiryo UI" w:hint="eastAsia"/>
          <w:szCs w:val="21"/>
        </w:rPr>
        <w:t>も各種</w:t>
      </w:r>
      <w:r w:rsidR="00685CEB" w:rsidRPr="00C13D76">
        <w:rPr>
          <w:rFonts w:ascii="HGSｺﾞｼｯｸM" w:eastAsia="HGSｺﾞｼｯｸM" w:hAnsi="Meiryo UI" w:cs="Meiryo UI" w:hint="eastAsia"/>
          <w:szCs w:val="21"/>
        </w:rPr>
        <w:t>基準が適用されることにご留意</w:t>
      </w:r>
      <w:r w:rsidR="000E1FF3">
        <w:rPr>
          <w:rFonts w:ascii="HGSｺﾞｼｯｸM" w:eastAsia="HGSｺﾞｼｯｸM" w:hAnsi="Meiryo UI" w:cs="Meiryo UI" w:hint="eastAsia"/>
          <w:szCs w:val="21"/>
        </w:rPr>
        <w:t>くだ</w:t>
      </w:r>
      <w:r w:rsidR="00D64CB9">
        <w:rPr>
          <w:rFonts w:ascii="HGSｺﾞｼｯｸM" w:eastAsia="HGSｺﾞｼｯｸM" w:hAnsi="Meiryo UI" w:cs="Meiryo UI" w:hint="eastAsia"/>
          <w:szCs w:val="21"/>
        </w:rPr>
        <w:t>さい</w:t>
      </w:r>
      <w:r w:rsidR="00685CEB">
        <w:rPr>
          <w:rFonts w:ascii="HGSｺﾞｼｯｸM" w:eastAsia="HGSｺﾞｼｯｸM" w:hAnsi="Meiryo UI" w:cs="Meiryo UI" w:hint="eastAsia"/>
          <w:szCs w:val="21"/>
        </w:rPr>
        <w:t>。</w:t>
      </w:r>
    </w:p>
    <w:p w:rsidR="00A17A79" w:rsidRPr="003C3381" w:rsidRDefault="00A17A79" w:rsidP="00C72120">
      <w:pPr>
        <w:pStyle w:val="3"/>
        <w:spacing w:line="440" w:lineRule="exact"/>
        <w:rPr>
          <w:rFonts w:ascii="Meiryo UI" w:eastAsia="Meiryo UI" w:hAnsi="Meiryo UI" w:cs="Meiryo UI"/>
          <w:b/>
          <w:kern w:val="24"/>
          <w:sz w:val="22"/>
          <w:szCs w:val="22"/>
        </w:rPr>
      </w:pPr>
      <w:bookmarkStart w:id="17" w:name="_Toc65492293"/>
      <w:r w:rsidRPr="003C3381">
        <w:rPr>
          <w:rFonts w:ascii="Meiryo UI" w:eastAsia="Meiryo UI" w:hAnsi="Meiryo UI" w:cs="Meiryo UI" w:hint="eastAsia"/>
          <w:b/>
          <w:sz w:val="22"/>
          <w:szCs w:val="22"/>
        </w:rPr>
        <w:t>（２）</w:t>
      </w:r>
      <w:r w:rsidR="00537008" w:rsidRPr="003C3381">
        <w:rPr>
          <w:rFonts w:ascii="Meiryo UI" w:eastAsia="Meiryo UI" w:hAnsi="Meiryo UI" w:cs="Meiryo UI" w:hint="eastAsia"/>
          <w:b/>
          <w:sz w:val="22"/>
          <w:szCs w:val="22"/>
        </w:rPr>
        <w:t>土砂埋立て等を行う場合</w:t>
      </w:r>
      <w:bookmarkEnd w:id="17"/>
    </w:p>
    <w:p w:rsidR="00CC20C2" w:rsidRPr="003C3381" w:rsidRDefault="00CC20C2" w:rsidP="00C72120">
      <w:pPr>
        <w:pStyle w:val="4"/>
        <w:spacing w:line="440" w:lineRule="exact"/>
        <w:rPr>
          <w:rFonts w:ascii="Meiryo UI" w:eastAsia="Meiryo UI" w:hAnsi="Meiryo UI" w:cs="Meiryo UI"/>
          <w:b/>
          <w:color w:val="000000"/>
          <w:sz w:val="22"/>
          <w:szCs w:val="22"/>
        </w:rPr>
      </w:pPr>
      <w:bookmarkStart w:id="18" w:name="_Toc65492294"/>
      <w:r w:rsidRPr="003C3381">
        <w:rPr>
          <w:rFonts w:ascii="Meiryo UI" w:eastAsia="Meiryo UI" w:hAnsi="Meiryo UI" w:cs="Meiryo UI" w:hint="eastAsia"/>
          <w:b/>
          <w:color w:val="000000"/>
          <w:sz w:val="22"/>
          <w:szCs w:val="22"/>
        </w:rPr>
        <w:t>①</w:t>
      </w:r>
      <w:r w:rsidR="00C74866" w:rsidRPr="003C3381">
        <w:rPr>
          <w:rFonts w:ascii="Meiryo UI" w:eastAsia="Meiryo UI" w:hAnsi="Meiryo UI" w:cs="Meiryo UI" w:hint="eastAsia"/>
          <w:b/>
          <w:color w:val="000000"/>
          <w:sz w:val="22"/>
          <w:szCs w:val="22"/>
        </w:rPr>
        <w:t>土砂埋立て等を行う者の責務</w:t>
      </w:r>
      <w:bookmarkEnd w:id="18"/>
    </w:p>
    <w:p w:rsidR="00CC20C2" w:rsidRDefault="00CC20C2" w:rsidP="00CC20C2">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000059CF">
        <w:rPr>
          <w:rFonts w:ascii="HGSｺﾞｼｯｸM" w:eastAsia="HGSｺﾞｼｯｸM" w:hAnsi="ＭＳ ゴシック" w:hint="eastAsia"/>
          <w:color w:val="000000"/>
          <w:szCs w:val="21"/>
        </w:rPr>
        <w:t>次節(３)の許可の要不要に関わらず、</w:t>
      </w:r>
      <w:r>
        <w:rPr>
          <w:rFonts w:ascii="HGSｺﾞｼｯｸM" w:eastAsia="HGSｺﾞｼｯｸM" w:hAnsi="ＭＳ ゴシック" w:hint="eastAsia"/>
          <w:color w:val="000000"/>
          <w:szCs w:val="21"/>
        </w:rPr>
        <w:t>土砂</w:t>
      </w:r>
      <w:r w:rsidR="00CA0D5B">
        <w:rPr>
          <w:rFonts w:ascii="HGSｺﾞｼｯｸM" w:eastAsia="HGSｺﾞｼｯｸM" w:hAnsi="ＭＳ ゴシック" w:hint="eastAsia"/>
          <w:color w:val="000000"/>
          <w:szCs w:val="21"/>
        </w:rPr>
        <w:t>埋立て等を行おうとする方は、</w:t>
      </w:r>
      <w:r w:rsidR="00C74866">
        <w:rPr>
          <w:rFonts w:ascii="HGSｺﾞｼｯｸM" w:eastAsia="HGSｺﾞｼｯｸM" w:hAnsi="ＭＳ ゴシック" w:hint="eastAsia"/>
          <w:color w:val="000000"/>
          <w:szCs w:val="21"/>
        </w:rPr>
        <w:t>次の事項に留意する必要があります。（条例第4条関係）</w:t>
      </w:r>
    </w:p>
    <w:p w:rsidR="00C74866" w:rsidRPr="00AA0B62" w:rsidRDefault="00825519" w:rsidP="0028374F">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C74866" w:rsidRPr="00C74866">
        <w:rPr>
          <w:rFonts w:ascii="HGSｺﾞｼｯｸM" w:eastAsia="HGSｺﾞｼｯｸM" w:hAnsi="ＭＳ 明朝" w:hint="eastAsia"/>
        </w:rPr>
        <w:t>埋立て等区域の</w:t>
      </w:r>
      <w:r w:rsidR="00C74866" w:rsidRPr="00AA0B62">
        <w:rPr>
          <w:rFonts w:ascii="HGSｺﾞｼｯｸM" w:eastAsia="HGSｺﾞｼｯｸM" w:hAnsi="ＭＳ 明朝" w:hint="eastAsia"/>
        </w:rPr>
        <w:t>周辺住民の理解を得るよう努め</w:t>
      </w:r>
      <w:r w:rsidR="00C57F0C" w:rsidRPr="00AA0B62">
        <w:rPr>
          <w:rFonts w:ascii="HGSｺﾞｼｯｸM" w:eastAsia="HGSｺﾞｼｯｸM" w:hAnsi="ＭＳ 明朝" w:hint="eastAsia"/>
        </w:rPr>
        <w:t>る必要があります。</w:t>
      </w:r>
    </w:p>
    <w:p w:rsidR="00C74866" w:rsidRDefault="00825519" w:rsidP="001628F2">
      <w:pPr>
        <w:ind w:leftChars="300" w:left="84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w:t>
      </w:r>
      <w:r w:rsidR="00C57F0C" w:rsidRPr="00AA0B62">
        <w:rPr>
          <w:rFonts w:ascii="HGSｺﾞｼｯｸM" w:eastAsia="HGSｺﾞｼｯｸM" w:hAnsi="ＭＳ 明朝" w:hint="eastAsia"/>
        </w:rPr>
        <w:t>災害の防止及び生活環境の保全のために必要な措置を講じ</w:t>
      </w:r>
      <w:r w:rsidR="00C74866" w:rsidRPr="00AA0B62">
        <w:rPr>
          <w:rFonts w:ascii="HGSｺﾞｼｯｸM" w:eastAsia="HGSｺﾞｼｯｸM" w:hAnsi="ＭＳ 明朝" w:hint="eastAsia"/>
        </w:rPr>
        <w:t>る責務</w:t>
      </w:r>
      <w:r w:rsidR="00C57F0C" w:rsidRPr="00AA0B62">
        <w:rPr>
          <w:rFonts w:ascii="HGSｺﾞｼｯｸM" w:eastAsia="HGSｺﾞｼｯｸM" w:hAnsi="ＭＳ 明朝" w:hint="eastAsia"/>
        </w:rPr>
        <w:t>があります。</w:t>
      </w:r>
    </w:p>
    <w:p w:rsidR="00C74866" w:rsidRPr="003C3381" w:rsidRDefault="00C74866" w:rsidP="00C74866">
      <w:pPr>
        <w:pStyle w:val="4"/>
        <w:rPr>
          <w:rFonts w:ascii="Meiryo UI" w:eastAsia="Meiryo UI" w:hAnsi="Meiryo UI" w:cs="Meiryo UI"/>
          <w:b/>
          <w:color w:val="000000"/>
          <w:sz w:val="22"/>
          <w:szCs w:val="22"/>
        </w:rPr>
      </w:pPr>
      <w:bookmarkStart w:id="19" w:name="_Toc65492295"/>
      <w:r w:rsidRPr="003C3381">
        <w:rPr>
          <w:rFonts w:ascii="Meiryo UI" w:eastAsia="Meiryo UI" w:hAnsi="Meiryo UI" w:cs="Meiryo UI" w:hint="eastAsia"/>
          <w:b/>
          <w:color w:val="000000"/>
          <w:sz w:val="22"/>
          <w:szCs w:val="22"/>
        </w:rPr>
        <w:t>②</w:t>
      </w:r>
      <w:r w:rsidR="00DA44D9" w:rsidRPr="003C3381">
        <w:rPr>
          <w:rFonts w:ascii="Meiryo UI" w:eastAsia="Meiryo UI" w:hAnsi="Meiryo UI" w:cs="Meiryo UI" w:hint="eastAsia"/>
          <w:b/>
          <w:color w:val="000000"/>
          <w:sz w:val="22"/>
          <w:szCs w:val="22"/>
        </w:rPr>
        <w:t>大阪府による報告徴収及び立入検査</w:t>
      </w:r>
      <w:bookmarkEnd w:id="19"/>
    </w:p>
    <w:p w:rsidR="00C74866" w:rsidRDefault="00C74866" w:rsidP="00C74866">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土砂埋立て等を行</w:t>
      </w:r>
      <w:r w:rsidR="00E724D2">
        <w:rPr>
          <w:rFonts w:ascii="HGSｺﾞｼｯｸM" w:eastAsia="HGSｺﾞｼｯｸM" w:hAnsi="ＭＳ ゴシック" w:hint="eastAsia"/>
          <w:color w:val="000000"/>
          <w:szCs w:val="21"/>
        </w:rPr>
        <w:t>う者に対し、この条例の施行に必要な限度において、</w:t>
      </w:r>
      <w:r>
        <w:rPr>
          <w:rFonts w:ascii="HGSｺﾞｼｯｸM" w:eastAsia="HGSｺﾞｼｯｸM" w:hAnsi="ＭＳ ゴシック" w:hint="eastAsia"/>
          <w:color w:val="000000"/>
          <w:szCs w:val="21"/>
        </w:rPr>
        <w:t>次</w:t>
      </w:r>
      <w:r w:rsidR="00CA0D5B">
        <w:rPr>
          <w:rFonts w:ascii="HGSｺﾞｼｯｸM" w:eastAsia="HGSｺﾞｼｯｸM" w:hAnsi="ＭＳ ゴシック" w:hint="eastAsia"/>
          <w:color w:val="000000"/>
          <w:szCs w:val="21"/>
        </w:rPr>
        <w:t>節</w:t>
      </w:r>
      <w:r>
        <w:rPr>
          <w:rFonts w:ascii="HGSｺﾞｼｯｸM" w:eastAsia="HGSｺﾞｼｯｸM" w:hAnsi="ＭＳ ゴシック" w:hint="eastAsia"/>
          <w:color w:val="000000"/>
          <w:szCs w:val="21"/>
        </w:rPr>
        <w:t>(３)の許可の要不要に関わらず、</w:t>
      </w:r>
      <w:r w:rsidR="00DA44D9">
        <w:rPr>
          <w:rFonts w:ascii="HGSｺﾞｼｯｸM" w:eastAsia="HGSｺﾞｼｯｸM" w:hAnsi="ＭＳ ゴシック" w:hint="eastAsia"/>
          <w:color w:val="000000"/>
          <w:szCs w:val="21"/>
        </w:rPr>
        <w:t>府から次のことを求</w:t>
      </w:r>
      <w:r w:rsidR="00E724D2">
        <w:rPr>
          <w:rFonts w:ascii="HGSｺﾞｼｯｸM" w:eastAsia="HGSｺﾞｼｯｸM" w:hAnsi="ＭＳ ゴシック" w:hint="eastAsia"/>
          <w:color w:val="000000"/>
          <w:szCs w:val="21"/>
        </w:rPr>
        <w:t>める場合があります。</w:t>
      </w:r>
      <w:r w:rsidR="008D2022">
        <w:rPr>
          <w:rFonts w:ascii="HGSｺﾞｼｯｸM" w:eastAsia="HGSｺﾞｼｯｸM" w:hAnsi="ＭＳ ゴシック" w:hint="eastAsia"/>
          <w:color w:val="000000"/>
          <w:szCs w:val="21"/>
        </w:rPr>
        <w:t>こ</w:t>
      </w:r>
      <w:r w:rsidR="00DA44D9">
        <w:rPr>
          <w:rFonts w:ascii="HGSｺﾞｼｯｸM" w:eastAsia="HGSｺﾞｼｯｸM" w:hAnsi="ＭＳ ゴシック" w:hint="eastAsia"/>
          <w:color w:val="000000"/>
          <w:szCs w:val="21"/>
        </w:rPr>
        <w:t>れらの求めに対応しなかった場合、罰則が適用される場合があります。</w:t>
      </w:r>
      <w:r>
        <w:rPr>
          <w:rFonts w:ascii="HGSｺﾞｼｯｸM" w:eastAsia="HGSｺﾞｼｯｸM" w:hAnsi="ＭＳ ゴシック" w:hint="eastAsia"/>
          <w:color w:val="000000"/>
          <w:szCs w:val="21"/>
        </w:rPr>
        <w:t>（条例第</w:t>
      </w:r>
      <w:r w:rsidR="00DA44D9">
        <w:rPr>
          <w:rFonts w:ascii="HGSｺﾞｼｯｸM" w:eastAsia="HGSｺﾞｼｯｸM" w:hAnsi="ＭＳ ゴシック" w:hint="eastAsia"/>
          <w:color w:val="000000"/>
          <w:szCs w:val="21"/>
        </w:rPr>
        <w:t>31～32</w:t>
      </w:r>
      <w:r>
        <w:rPr>
          <w:rFonts w:ascii="HGSｺﾞｼｯｸM" w:eastAsia="HGSｺﾞｼｯｸM" w:hAnsi="ＭＳ ゴシック" w:hint="eastAsia"/>
          <w:color w:val="000000"/>
          <w:szCs w:val="21"/>
        </w:rPr>
        <w:t>条</w:t>
      </w:r>
      <w:r w:rsidR="00DA44D9">
        <w:rPr>
          <w:rFonts w:ascii="HGSｺﾞｼｯｸM" w:eastAsia="HGSｺﾞｼｯｸM" w:hAnsi="ＭＳ ゴシック" w:hint="eastAsia"/>
          <w:color w:val="000000"/>
          <w:szCs w:val="21"/>
        </w:rPr>
        <w:t>、第40条</w:t>
      </w:r>
      <w:r>
        <w:rPr>
          <w:rFonts w:ascii="HGSｺﾞｼｯｸM" w:eastAsia="HGSｺﾞｼｯｸM" w:hAnsi="ＭＳ ゴシック" w:hint="eastAsia"/>
          <w:color w:val="000000"/>
          <w:szCs w:val="21"/>
        </w:rPr>
        <w:t>関係）</w:t>
      </w:r>
    </w:p>
    <w:p w:rsidR="00DA44D9" w:rsidRDefault="00825519" w:rsidP="0028374F">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DA44D9">
        <w:rPr>
          <w:rFonts w:ascii="HGSｺﾞｼｯｸM" w:eastAsia="HGSｺﾞｼｯｸM" w:hAnsi="Meiryo UI" w:cs="Meiryo UI" w:hint="eastAsia"/>
          <w:szCs w:val="21"/>
        </w:rPr>
        <w:t>府は、土砂埋立て等の施工の状況等について報告を求めることが</w:t>
      </w:r>
      <w:r w:rsidR="00F453A0">
        <w:rPr>
          <w:rFonts w:ascii="HGSｺﾞｼｯｸM" w:eastAsia="HGSｺﾞｼｯｸM" w:hAnsi="Meiryo UI" w:cs="Meiryo UI" w:hint="eastAsia"/>
          <w:szCs w:val="21"/>
        </w:rPr>
        <w:t>あります。</w:t>
      </w:r>
    </w:p>
    <w:p w:rsidR="00DA44D9" w:rsidRDefault="00825519" w:rsidP="001628F2">
      <w:pPr>
        <w:ind w:leftChars="300" w:left="84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DA44D9">
        <w:rPr>
          <w:rFonts w:ascii="HGSｺﾞｼｯｸM" w:eastAsia="HGSｺﾞｼｯｸM" w:hAnsi="Meiryo UI" w:cs="Meiryo UI" w:hint="eastAsia"/>
          <w:szCs w:val="21"/>
        </w:rPr>
        <w:t>府は、土砂埋立て等を行う者の管理事務所、事業場等に立ち入り、帳簿書類その他の物件を検査し、土砂もしくは排水を無償で収去し、</w:t>
      </w:r>
      <w:r w:rsidR="00F453A0">
        <w:rPr>
          <w:rFonts w:ascii="HGSｺﾞｼｯｸM" w:eastAsia="HGSｺﾞｼｯｸM" w:hAnsi="Meiryo UI" w:cs="Meiryo UI" w:hint="eastAsia"/>
          <w:szCs w:val="21"/>
        </w:rPr>
        <w:t>又は</w:t>
      </w:r>
      <w:r w:rsidR="002F3174">
        <w:rPr>
          <w:rFonts w:ascii="HGSｺﾞｼｯｸM" w:eastAsia="HGSｺﾞｼｯｸM" w:hAnsi="Meiryo UI" w:cs="Meiryo UI" w:hint="eastAsia"/>
          <w:szCs w:val="21"/>
        </w:rPr>
        <w:t>関係者に質問することがあります。</w:t>
      </w:r>
    </w:p>
    <w:p w:rsidR="000E7321" w:rsidRPr="003C3381" w:rsidRDefault="000E7321" w:rsidP="000E7321">
      <w:pPr>
        <w:pStyle w:val="4"/>
        <w:rPr>
          <w:rFonts w:ascii="Meiryo UI" w:eastAsia="Meiryo UI" w:hAnsi="Meiryo UI" w:cs="Meiryo UI"/>
          <w:b/>
          <w:color w:val="000000"/>
          <w:sz w:val="22"/>
          <w:szCs w:val="22"/>
        </w:rPr>
      </w:pPr>
      <w:bookmarkStart w:id="20" w:name="_Toc65492296"/>
      <w:r w:rsidRPr="003C3381">
        <w:rPr>
          <w:rFonts w:ascii="Meiryo UI" w:eastAsia="Meiryo UI" w:hAnsi="Meiryo UI" w:cs="Meiryo UI" w:hint="eastAsia"/>
          <w:b/>
          <w:color w:val="000000"/>
          <w:sz w:val="22"/>
          <w:szCs w:val="22"/>
        </w:rPr>
        <w:t>③その他</w:t>
      </w:r>
      <w:bookmarkEnd w:id="20"/>
    </w:p>
    <w:p w:rsidR="00C57F0C" w:rsidRDefault="000E7321" w:rsidP="000E7321">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土砂埋立て等</w:t>
      </w:r>
      <w:r w:rsidR="00F453A0">
        <w:rPr>
          <w:rFonts w:ascii="HGSｺﾞｼｯｸM" w:eastAsia="HGSｺﾞｼｯｸM" w:hAnsi="ＭＳ ゴシック" w:hint="eastAsia"/>
          <w:color w:val="000000"/>
          <w:szCs w:val="21"/>
        </w:rPr>
        <w:t>の土地の改変</w:t>
      </w:r>
      <w:r>
        <w:rPr>
          <w:rFonts w:ascii="HGSｺﾞｼｯｸM" w:eastAsia="HGSｺﾞｼｯｸM" w:hAnsi="ＭＳ ゴシック" w:hint="eastAsia"/>
          <w:color w:val="000000"/>
          <w:szCs w:val="21"/>
        </w:rPr>
        <w:t>については、この条例以外にも、</w:t>
      </w:r>
      <w:r w:rsidR="002F3174">
        <w:rPr>
          <w:rFonts w:ascii="HGSｺﾞｼｯｸM" w:eastAsia="HGSｺﾞｼｯｸM" w:hAnsi="ＭＳ ゴシック" w:hint="eastAsia"/>
          <w:color w:val="000000"/>
          <w:szCs w:val="21"/>
        </w:rPr>
        <w:t>都市計画法</w:t>
      </w:r>
      <w:r>
        <w:rPr>
          <w:rFonts w:ascii="HGSｺﾞｼｯｸM" w:eastAsia="HGSｺﾞｼｯｸM" w:hAnsi="ＭＳ ゴシック" w:hint="eastAsia"/>
          <w:color w:val="000000"/>
          <w:szCs w:val="21"/>
        </w:rPr>
        <w:t>及び</w:t>
      </w:r>
      <w:r w:rsidR="002F3174">
        <w:rPr>
          <w:rFonts w:ascii="HGSｺﾞｼｯｸM" w:eastAsia="HGSｺﾞｼｯｸM" w:hAnsi="ＭＳ ゴシック" w:hint="eastAsia"/>
          <w:color w:val="000000"/>
          <w:szCs w:val="21"/>
        </w:rPr>
        <w:t>宅地造成等規制</w:t>
      </w:r>
      <w:r w:rsidR="002F3174" w:rsidRPr="005D15A6">
        <w:rPr>
          <w:rFonts w:ascii="HGSｺﾞｼｯｸM" w:eastAsia="HGSｺﾞｼｯｸM" w:hAnsi="ＭＳ ゴシック" w:hint="eastAsia"/>
          <w:szCs w:val="21"/>
        </w:rPr>
        <w:t>法、</w:t>
      </w:r>
      <w:r w:rsidRPr="005D15A6">
        <w:rPr>
          <w:rFonts w:ascii="HGSｺﾞｼｯｸM" w:eastAsia="HGSｺﾞｼｯｸM" w:hAnsi="ＭＳ ゴシック" w:hint="eastAsia"/>
          <w:szCs w:val="21"/>
        </w:rPr>
        <w:t>森林法、農地法、自然公園法、河川法、大阪府砂防指定地管理条例をはじめ、各種法令及び</w:t>
      </w:r>
      <w:r w:rsidR="00CC1BDE" w:rsidRPr="005D15A6">
        <w:rPr>
          <w:rFonts w:ascii="HGSｺﾞｼｯｸM" w:eastAsia="HGSｺﾞｼｯｸM" w:hAnsi="ＭＳ ゴシック" w:hint="eastAsia"/>
          <w:szCs w:val="21"/>
        </w:rPr>
        <w:t>、土砂埋立て等に関する</w:t>
      </w:r>
      <w:r w:rsidRPr="005D15A6">
        <w:rPr>
          <w:rFonts w:ascii="HGSｺﾞｼｯｸM" w:eastAsia="HGSｺﾞｼｯｸM" w:hAnsi="ＭＳ ゴシック" w:hint="eastAsia"/>
          <w:szCs w:val="21"/>
        </w:rPr>
        <w:t>市町村条例により規制が設けられています。土砂埋立て等を行おう</w:t>
      </w:r>
      <w:r>
        <w:rPr>
          <w:rFonts w:ascii="HGSｺﾞｼｯｸM" w:eastAsia="HGSｺﾞｼｯｸM" w:hAnsi="ＭＳ ゴシック" w:hint="eastAsia"/>
          <w:color w:val="000000"/>
          <w:szCs w:val="21"/>
        </w:rPr>
        <w:t>とする方は、</w:t>
      </w:r>
      <w:r w:rsidRPr="00F453A0">
        <w:rPr>
          <w:rFonts w:ascii="HGSｺﾞｼｯｸM" w:eastAsia="HGSｺﾞｼｯｸM" w:hAnsi="ＭＳ ゴシック" w:hint="eastAsia"/>
          <w:color w:val="000000"/>
          <w:szCs w:val="21"/>
          <w:u w:val="wave"/>
        </w:rPr>
        <w:t>これらの法令等</w:t>
      </w:r>
      <w:r w:rsidR="008D2022" w:rsidRPr="00F453A0">
        <w:rPr>
          <w:rFonts w:ascii="HGSｺﾞｼｯｸM" w:eastAsia="HGSｺﾞｼｯｸM" w:hAnsi="ＭＳ ゴシック" w:hint="eastAsia"/>
          <w:color w:val="000000"/>
          <w:szCs w:val="21"/>
          <w:u w:val="wave"/>
        </w:rPr>
        <w:t>の規制の内容や手続きについて、</w:t>
      </w:r>
      <w:r w:rsidRPr="00F453A0">
        <w:rPr>
          <w:rFonts w:ascii="HGSｺﾞｼｯｸM" w:eastAsia="HGSｺﾞｼｯｸM" w:hAnsi="ＭＳ ゴシック" w:hint="eastAsia"/>
          <w:color w:val="000000"/>
          <w:szCs w:val="21"/>
          <w:u w:val="wave"/>
        </w:rPr>
        <w:t>関係機関に</w:t>
      </w:r>
      <w:r w:rsidR="000059CF">
        <w:rPr>
          <w:rFonts w:ascii="HGSｺﾞｼｯｸM" w:eastAsia="HGSｺﾞｼｯｸM" w:hAnsi="ＭＳ ゴシック" w:hint="eastAsia"/>
          <w:color w:val="000000"/>
          <w:szCs w:val="21"/>
          <w:u w:val="wave"/>
        </w:rPr>
        <w:t>確実に</w:t>
      </w:r>
      <w:r w:rsidRPr="00F453A0">
        <w:rPr>
          <w:rFonts w:ascii="HGSｺﾞｼｯｸM" w:eastAsia="HGSｺﾞｼｯｸM" w:hAnsi="ＭＳ ゴシック" w:hint="eastAsia"/>
          <w:color w:val="000000"/>
          <w:szCs w:val="21"/>
          <w:u w:val="wave"/>
        </w:rPr>
        <w:t>確認するよう</w:t>
      </w:r>
      <w:r w:rsidR="000059CF">
        <w:rPr>
          <w:rFonts w:ascii="HGSｺﾞｼｯｸM" w:eastAsia="HGSｺﾞｼｯｸM" w:hAnsi="ＭＳ ゴシック" w:hint="eastAsia"/>
          <w:color w:val="000000"/>
          <w:szCs w:val="21"/>
          <w:u w:val="wave"/>
        </w:rPr>
        <w:t>にして</w:t>
      </w:r>
      <w:r w:rsidR="002D78D2">
        <w:rPr>
          <w:rFonts w:ascii="HGSｺﾞｼｯｸM" w:eastAsia="HGSｺﾞｼｯｸM" w:hAnsi="ＭＳ ゴシック" w:hint="eastAsia"/>
          <w:color w:val="000000"/>
          <w:szCs w:val="21"/>
          <w:u w:val="wave"/>
        </w:rPr>
        <w:t>くだ</w:t>
      </w:r>
      <w:r w:rsidR="000059CF">
        <w:rPr>
          <w:rFonts w:ascii="HGSｺﾞｼｯｸM" w:eastAsia="HGSｺﾞｼｯｸM" w:hAnsi="ＭＳ ゴシック" w:hint="eastAsia"/>
          <w:color w:val="000000"/>
          <w:szCs w:val="21"/>
          <w:u w:val="wave"/>
        </w:rPr>
        <w:t>さい。</w:t>
      </w:r>
    </w:p>
    <w:p w:rsidR="00C57F0C" w:rsidRDefault="00C57F0C" w:rsidP="007B1B19">
      <w:pPr>
        <w:spacing w:line="240" w:lineRule="exact"/>
        <w:rPr>
          <w:rFonts w:ascii="HGSｺﾞｼｯｸM" w:eastAsia="HGSｺﾞｼｯｸM" w:hAnsi="ＭＳ ゴシック"/>
          <w:color w:val="000000"/>
          <w:szCs w:val="21"/>
        </w:rPr>
      </w:pPr>
    </w:p>
    <w:p w:rsidR="00635F41" w:rsidRDefault="00635F41" w:rsidP="00635F41">
      <w:pPr>
        <w:rPr>
          <w:rFonts w:ascii="HGSｺﾞｼｯｸM" w:eastAsia="HGSｺﾞｼｯｸM" w:hAnsi="ＭＳ ゴシック"/>
          <w:color w:val="FF0000"/>
          <w:szCs w:val="21"/>
        </w:rPr>
      </w:pPr>
    </w:p>
    <w:p w:rsidR="00A17A79" w:rsidRPr="003C3381" w:rsidRDefault="00A17A79" w:rsidP="00BF2E1A">
      <w:pPr>
        <w:pStyle w:val="3"/>
        <w:rPr>
          <w:rFonts w:ascii="Meiryo UI" w:eastAsia="Meiryo UI" w:hAnsi="Meiryo UI" w:cs="Meiryo UI"/>
          <w:b/>
          <w:color w:val="000000"/>
          <w:kern w:val="24"/>
          <w:sz w:val="22"/>
          <w:szCs w:val="22"/>
        </w:rPr>
      </w:pPr>
      <w:bookmarkStart w:id="21" w:name="_Toc65492297"/>
      <w:r w:rsidRPr="003C3381">
        <w:rPr>
          <w:rFonts w:ascii="Meiryo UI" w:eastAsia="Meiryo UI" w:hAnsi="Meiryo UI" w:cs="Meiryo UI" w:hint="eastAsia"/>
          <w:b/>
          <w:sz w:val="22"/>
          <w:szCs w:val="22"/>
        </w:rPr>
        <w:lastRenderedPageBreak/>
        <w:t>（３）</w:t>
      </w:r>
      <w:r w:rsidR="00C12E98" w:rsidRPr="003C3381">
        <w:rPr>
          <w:rFonts w:ascii="Meiryo UI" w:eastAsia="Meiryo UI" w:hAnsi="Meiryo UI" w:cs="Meiryo UI" w:hint="eastAsia"/>
          <w:b/>
          <w:sz w:val="22"/>
          <w:szCs w:val="22"/>
        </w:rPr>
        <w:t>条例の</w:t>
      </w:r>
      <w:r w:rsidR="00537008" w:rsidRPr="003C3381">
        <w:rPr>
          <w:rFonts w:ascii="Meiryo UI" w:eastAsia="Meiryo UI" w:hAnsi="Meiryo UI" w:cs="Meiryo UI" w:hint="eastAsia"/>
          <w:b/>
          <w:sz w:val="22"/>
          <w:szCs w:val="22"/>
        </w:rPr>
        <w:t>許可を要する土砂埋立て等とは</w:t>
      </w:r>
      <w:bookmarkEnd w:id="21"/>
    </w:p>
    <w:p w:rsidR="00C74866" w:rsidRPr="003C3381" w:rsidRDefault="00C74866" w:rsidP="00C74866">
      <w:pPr>
        <w:pStyle w:val="4"/>
        <w:rPr>
          <w:rFonts w:ascii="Meiryo UI" w:eastAsia="Meiryo UI" w:hAnsi="Meiryo UI" w:cs="Meiryo UI"/>
          <w:b/>
          <w:color w:val="000000"/>
          <w:sz w:val="22"/>
          <w:szCs w:val="22"/>
        </w:rPr>
      </w:pPr>
      <w:bookmarkStart w:id="22" w:name="_Toc65492298"/>
      <w:r w:rsidRPr="003C3381">
        <w:rPr>
          <w:rFonts w:ascii="Meiryo UI" w:eastAsia="Meiryo UI" w:hAnsi="Meiryo UI" w:cs="Meiryo UI" w:hint="eastAsia"/>
          <w:b/>
          <w:color w:val="000000"/>
          <w:sz w:val="22"/>
          <w:szCs w:val="22"/>
        </w:rPr>
        <w:t>①</w:t>
      </w:r>
      <w:r w:rsidR="00BA727E" w:rsidRPr="003C3381">
        <w:rPr>
          <w:rFonts w:ascii="Meiryo UI" w:eastAsia="Meiryo UI" w:hAnsi="Meiryo UI" w:cs="Meiryo UI" w:hint="eastAsia"/>
          <w:b/>
          <w:color w:val="000000"/>
          <w:sz w:val="22"/>
          <w:szCs w:val="22"/>
        </w:rPr>
        <w:t>許可を要する</w:t>
      </w:r>
      <w:r w:rsidRPr="003C3381">
        <w:rPr>
          <w:rFonts w:ascii="Meiryo UI" w:eastAsia="Meiryo UI" w:hAnsi="Meiryo UI" w:cs="Meiryo UI" w:hint="eastAsia"/>
          <w:b/>
          <w:color w:val="000000"/>
          <w:sz w:val="22"/>
          <w:szCs w:val="22"/>
        </w:rPr>
        <w:t>土砂埋立て等</w:t>
      </w:r>
      <w:bookmarkEnd w:id="22"/>
    </w:p>
    <w:p w:rsidR="00816EE1" w:rsidRDefault="00C74866" w:rsidP="00816EE1">
      <w:pPr>
        <w:ind w:leftChars="200" w:left="42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r w:rsidR="005B2771">
        <w:rPr>
          <w:rFonts w:ascii="HGSｺﾞｼｯｸM" w:eastAsia="HGSｺﾞｼｯｸM" w:hAnsi="ＭＳ ゴシック" w:hint="eastAsia"/>
          <w:color w:val="000000"/>
          <w:szCs w:val="21"/>
        </w:rPr>
        <w:t>埋立て等区域の面積が3,000㎡以上の土砂</w:t>
      </w:r>
      <w:r w:rsidR="00F453A0">
        <w:rPr>
          <w:rFonts w:ascii="HGSｺﾞｼｯｸM" w:eastAsia="HGSｺﾞｼｯｸM" w:hAnsi="ＭＳ ゴシック" w:hint="eastAsia"/>
          <w:color w:val="000000"/>
          <w:szCs w:val="21"/>
        </w:rPr>
        <w:t>の埋立て等を行おうとする者は、埋立て等区域ごとに、あらかじめ</w:t>
      </w:r>
      <w:r w:rsidR="005B2771">
        <w:rPr>
          <w:rFonts w:ascii="HGSｺﾞｼｯｸM" w:eastAsia="HGSｺﾞｼｯｸM" w:hAnsi="ＭＳ ゴシック" w:hint="eastAsia"/>
          <w:color w:val="000000"/>
          <w:szCs w:val="21"/>
        </w:rPr>
        <w:t>府の許可を受ける必要があります。</w:t>
      </w:r>
      <w:r w:rsidR="005F2732">
        <w:rPr>
          <w:rFonts w:ascii="HGSｺﾞｼｯｸM" w:eastAsia="HGSｺﾞｼｯｸM" w:hAnsi="ＭＳ ゴシック" w:hint="eastAsia"/>
          <w:color w:val="000000"/>
          <w:szCs w:val="21"/>
        </w:rPr>
        <w:t>（条例第7条関係）</w:t>
      </w:r>
    </w:p>
    <w:p w:rsidR="001E7B97" w:rsidRDefault="001E7B97" w:rsidP="001E7B97">
      <w:pPr>
        <w:ind w:leftChars="300" w:left="840" w:hangingChars="100" w:hanging="210"/>
        <w:rPr>
          <w:rFonts w:ascii="HGSｺﾞｼｯｸM" w:eastAsia="HGSｺﾞｼｯｸM" w:hAnsi="ＭＳ ゴシック"/>
          <w:color w:val="000000"/>
          <w:szCs w:val="21"/>
        </w:rPr>
      </w:pPr>
      <w:r>
        <w:rPr>
          <w:rFonts w:ascii="HGSｺﾞｼｯｸM" w:eastAsia="HGSｺﾞｼｯｸM" w:hAnsi="Meiryo UI" w:cs="Meiryo UI" w:hint="eastAsia"/>
          <w:szCs w:val="21"/>
        </w:rPr>
        <w:t>□</w:t>
      </w:r>
      <w:r>
        <w:rPr>
          <w:rFonts w:ascii="HGSｺﾞｼｯｸM" w:eastAsia="HGSｺﾞｼｯｸM" w:hAnsi="ＭＳ ゴシック" w:hint="eastAsia"/>
          <w:color w:val="000000"/>
          <w:szCs w:val="21"/>
        </w:rPr>
        <w:t>許可期間は最大3年となっています。ただし、当該土砂埋立て等に係る埋立て等区域外への搬出を目的として行われる埋立て等の場合（ストックヤードや仮置き場などの一時堆積の場合）は、許可の期間はありません。</w:t>
      </w:r>
    </w:p>
    <w:p w:rsidR="00CA0D5B" w:rsidRPr="005D15A6" w:rsidRDefault="00825519" w:rsidP="0028374F">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color w:val="000000"/>
          <w:szCs w:val="21"/>
        </w:rPr>
        <w:t>□</w:t>
      </w:r>
      <w:r w:rsidR="00CA0D5B">
        <w:rPr>
          <w:rFonts w:ascii="HGSｺﾞｼｯｸM" w:eastAsia="HGSｺﾞｼｯｸM" w:hAnsi="ＭＳ ゴシック" w:hint="eastAsia"/>
          <w:color w:val="000000"/>
          <w:szCs w:val="21"/>
        </w:rPr>
        <w:t>埋立て等区</w:t>
      </w:r>
      <w:r w:rsidR="00CA0D5B" w:rsidRPr="005D15A6">
        <w:rPr>
          <w:rFonts w:ascii="HGSｺﾞｼｯｸM" w:eastAsia="HGSｺﾞｼｯｸM" w:hAnsi="ＭＳ ゴシック" w:hint="eastAsia"/>
          <w:szCs w:val="21"/>
        </w:rPr>
        <w:t>域を含む一団の土地の区域の面積が3,000㎡以上であれば、許可は必要</w:t>
      </w:r>
      <w:r w:rsidR="001E7B97" w:rsidRPr="005D15A6">
        <w:rPr>
          <w:rFonts w:ascii="HGSｺﾞｼｯｸM" w:eastAsia="HGSｺﾞｼｯｸM" w:hAnsi="ＭＳ ゴシック" w:hint="eastAsia"/>
          <w:szCs w:val="21"/>
        </w:rPr>
        <w:t>となります。（※１</w:t>
      </w:r>
      <w:r w:rsidR="00CA0D5B" w:rsidRPr="005D15A6">
        <w:rPr>
          <w:rFonts w:ascii="HGSｺﾞｼｯｸM" w:eastAsia="HGSｺﾞｼｯｸM" w:hAnsi="ＭＳ ゴシック" w:hint="eastAsia"/>
          <w:szCs w:val="21"/>
        </w:rPr>
        <w:t>参照）</w:t>
      </w:r>
    </w:p>
    <w:p w:rsidR="005B2771" w:rsidRDefault="00825519" w:rsidP="001628F2">
      <w:pPr>
        <w:ind w:leftChars="300" w:left="840" w:hangingChars="100" w:hanging="210"/>
        <w:rPr>
          <w:rFonts w:ascii="HGSｺﾞｼｯｸM" w:eastAsia="HGSｺﾞｼｯｸM" w:hAnsi="Meiryo UI" w:cs="Meiryo UI"/>
          <w:szCs w:val="21"/>
        </w:rPr>
      </w:pPr>
      <w:r w:rsidRPr="005D15A6">
        <w:rPr>
          <w:rFonts w:ascii="HGSｺﾞｼｯｸM" w:eastAsia="HGSｺﾞｼｯｸM" w:hAnsi="Meiryo UI" w:cs="Meiryo UI" w:hint="eastAsia"/>
          <w:szCs w:val="21"/>
        </w:rPr>
        <w:t>□</w:t>
      </w:r>
      <w:r w:rsidR="00CA0D5B" w:rsidRPr="005D15A6">
        <w:rPr>
          <w:rFonts w:ascii="HGSｺﾞｼｯｸM" w:eastAsia="HGSｺﾞｼｯｸM" w:hAnsi="Meiryo UI" w:cs="Meiryo UI" w:hint="eastAsia"/>
          <w:szCs w:val="21"/>
        </w:rPr>
        <w:t>次節</w:t>
      </w:r>
      <w:r w:rsidR="005B2771" w:rsidRPr="005D15A6">
        <w:rPr>
          <w:rFonts w:ascii="HGSｺﾞｼｯｸM" w:eastAsia="HGSｺﾞｼｯｸM" w:hAnsi="Meiryo UI" w:cs="Meiryo UI" w:hint="eastAsia"/>
          <w:szCs w:val="21"/>
        </w:rPr>
        <w:t>(4)に該当する埋立て等の場合は許可は不要</w:t>
      </w:r>
      <w:r w:rsidR="005B2771">
        <w:rPr>
          <w:rFonts w:ascii="HGSｺﾞｼｯｸM" w:eastAsia="HGSｺﾞｼｯｸM" w:hAnsi="Meiryo UI" w:cs="Meiryo UI" w:hint="eastAsia"/>
          <w:szCs w:val="21"/>
        </w:rPr>
        <w:t>です。</w:t>
      </w:r>
    </w:p>
    <w:p w:rsidR="001E7B97" w:rsidRDefault="00BA727E" w:rsidP="001E7B97">
      <w:pPr>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 xml:space="preserve">　</w:t>
      </w:r>
    </w:p>
    <w:p w:rsidR="001E7B97" w:rsidRPr="00A10B84" w:rsidRDefault="001E7B97" w:rsidP="00A10B84">
      <w:pPr>
        <w:spacing w:line="300" w:lineRule="exact"/>
        <w:ind w:leftChars="300" w:left="630"/>
        <w:rPr>
          <w:rFonts w:ascii="HGSｺﾞｼｯｸM" w:eastAsia="HGSｺﾞｼｯｸM" w:hAnsi="ＭＳ ゴシック"/>
          <w:color w:val="000000"/>
          <w:sz w:val="20"/>
          <w:szCs w:val="20"/>
        </w:rPr>
      </w:pPr>
      <w:r w:rsidRPr="00A10B84">
        <w:rPr>
          <w:rFonts w:ascii="HGSｺﾞｼｯｸM" w:eastAsia="HGSｺﾞｼｯｸM" w:hAnsi="ＭＳ ゴシック" w:hint="eastAsia"/>
          <w:color w:val="000000"/>
          <w:sz w:val="20"/>
          <w:szCs w:val="20"/>
        </w:rPr>
        <w:t>※１　一団の土地の区域について</w:t>
      </w:r>
    </w:p>
    <w:p w:rsidR="00686700" w:rsidRPr="00A10B84" w:rsidRDefault="00E731A0" w:rsidP="00A10B84">
      <w:pPr>
        <w:spacing w:line="300" w:lineRule="exact"/>
        <w:ind w:leftChars="400" w:left="840" w:firstLineChars="100" w:firstLine="200"/>
        <w:rPr>
          <w:rFonts w:ascii="HGSｺﾞｼｯｸM" w:eastAsia="HGSｺﾞｼｯｸM" w:hAnsi="ＭＳ ゴシック"/>
          <w:color w:val="000000"/>
          <w:sz w:val="20"/>
          <w:szCs w:val="20"/>
        </w:rPr>
      </w:pPr>
      <w:r w:rsidRPr="00A10B84">
        <w:rPr>
          <w:rFonts w:ascii="HGSｺﾞｼｯｸM" w:eastAsia="HGSｺﾞｼｯｸM" w:hAnsi="ＭＳ ゴシック" w:hint="eastAsia"/>
          <w:color w:val="000000"/>
          <w:sz w:val="20"/>
          <w:szCs w:val="20"/>
        </w:rPr>
        <w:t>複数の埋立て等の区域</w:t>
      </w:r>
      <w:r w:rsidR="00686700" w:rsidRPr="00A10B84">
        <w:rPr>
          <w:rFonts w:ascii="HGSｺﾞｼｯｸM" w:eastAsia="HGSｺﾞｼｯｸM" w:hAnsi="ＭＳ ゴシック" w:hint="eastAsia"/>
          <w:color w:val="000000"/>
          <w:sz w:val="20"/>
          <w:szCs w:val="20"/>
        </w:rPr>
        <w:t>（3,000㎡未満）</w:t>
      </w:r>
      <w:r w:rsidRPr="00A10B84">
        <w:rPr>
          <w:rFonts w:ascii="HGSｺﾞｼｯｸM" w:eastAsia="HGSｺﾞｼｯｸM" w:hAnsi="ＭＳ ゴシック" w:hint="eastAsia"/>
          <w:color w:val="000000"/>
          <w:sz w:val="20"/>
          <w:szCs w:val="20"/>
        </w:rPr>
        <w:t>が隣接等し、それら</w:t>
      </w:r>
      <w:r w:rsidR="00686700" w:rsidRPr="00A10B84">
        <w:rPr>
          <w:rFonts w:ascii="HGSｺﾞｼｯｸM" w:eastAsia="HGSｺﾞｼｯｸM" w:hAnsi="ＭＳ ゴシック" w:hint="eastAsia"/>
          <w:color w:val="000000"/>
          <w:sz w:val="20"/>
          <w:szCs w:val="20"/>
        </w:rPr>
        <w:t>「一団の土地の区域」</w:t>
      </w:r>
      <w:r w:rsidRPr="00A10B84">
        <w:rPr>
          <w:rFonts w:ascii="HGSｺﾞｼｯｸM" w:eastAsia="HGSｺﾞｼｯｸM" w:hAnsi="ＭＳ ゴシック" w:hint="eastAsia"/>
          <w:color w:val="000000"/>
          <w:sz w:val="20"/>
          <w:szCs w:val="20"/>
        </w:rPr>
        <w:t>の面積が3,000㎡以上となる場合、許可が必要となります。</w:t>
      </w:r>
    </w:p>
    <w:p w:rsidR="00200F03" w:rsidRPr="00AA0B62" w:rsidRDefault="00686700" w:rsidP="00A10B84">
      <w:pPr>
        <w:spacing w:line="300" w:lineRule="exact"/>
        <w:ind w:leftChars="400" w:left="840" w:firstLineChars="100" w:firstLine="200"/>
        <w:rPr>
          <w:rFonts w:ascii="HGSｺﾞｼｯｸM" w:eastAsia="HGSｺﾞｼｯｸM" w:hAnsi="ＭＳ ゴシック"/>
          <w:sz w:val="20"/>
          <w:szCs w:val="20"/>
        </w:rPr>
      </w:pPr>
      <w:r w:rsidRPr="00A10B84">
        <w:rPr>
          <w:rFonts w:ascii="HGSｺﾞｼｯｸM" w:eastAsia="HGSｺﾞｼｯｸM" w:hAnsi="ＭＳ ゴシック" w:hint="eastAsia"/>
          <w:color w:val="000000"/>
          <w:sz w:val="20"/>
          <w:szCs w:val="20"/>
        </w:rPr>
        <w:t>「一団の土地の区域」とは、</w:t>
      </w:r>
      <w:r w:rsidR="00E00A82" w:rsidRPr="00A10B84">
        <w:rPr>
          <w:rFonts w:ascii="HGSｺﾞｼｯｸM" w:eastAsia="HGSｺﾞｼｯｸM" w:hAnsi="ＭＳ ゴシック" w:hint="eastAsia"/>
          <w:color w:val="000000"/>
          <w:sz w:val="20"/>
          <w:szCs w:val="20"/>
        </w:rPr>
        <w:t>次の(</w:t>
      </w:r>
      <w:r w:rsidR="00651CAC" w:rsidRPr="00A10B84">
        <w:rPr>
          <w:rFonts w:ascii="HGSｺﾞｼｯｸM" w:eastAsia="HGSｺﾞｼｯｸM" w:hAnsi="ＭＳ ゴシック" w:hint="eastAsia"/>
          <w:color w:val="000000"/>
          <w:sz w:val="20"/>
          <w:szCs w:val="20"/>
        </w:rPr>
        <w:t>a</w:t>
      </w:r>
      <w:r w:rsidR="00E00A82" w:rsidRPr="00A10B84">
        <w:rPr>
          <w:rFonts w:ascii="HGSｺﾞｼｯｸM" w:eastAsia="HGSｺﾞｼｯｸM" w:hAnsi="ＭＳ ゴシック" w:hint="eastAsia"/>
          <w:color w:val="000000"/>
          <w:sz w:val="20"/>
          <w:szCs w:val="20"/>
        </w:rPr>
        <w:t>)～(</w:t>
      </w:r>
      <w:r w:rsidR="00651CAC" w:rsidRPr="00A10B84">
        <w:rPr>
          <w:rFonts w:ascii="HGSｺﾞｼｯｸM" w:eastAsia="HGSｺﾞｼｯｸM" w:hAnsi="ＭＳ ゴシック" w:hint="eastAsia"/>
          <w:color w:val="000000"/>
          <w:sz w:val="20"/>
          <w:szCs w:val="20"/>
        </w:rPr>
        <w:t>c</w:t>
      </w:r>
      <w:r w:rsidR="00E00A82" w:rsidRPr="00A10B84">
        <w:rPr>
          <w:rFonts w:ascii="HGSｺﾞｼｯｸM" w:eastAsia="HGSｺﾞｼｯｸM" w:hAnsi="ＭＳ ゴシック" w:hint="eastAsia"/>
          <w:color w:val="000000"/>
          <w:sz w:val="20"/>
          <w:szCs w:val="20"/>
        </w:rPr>
        <w:t>)</w:t>
      </w:r>
      <w:r w:rsidR="00F453A0" w:rsidRPr="00A10B84">
        <w:rPr>
          <w:rFonts w:ascii="HGSｺﾞｼｯｸM" w:eastAsia="HGSｺﾞｼｯｸM" w:hAnsi="ＭＳ ゴシック" w:hint="eastAsia"/>
          <w:color w:val="000000"/>
          <w:sz w:val="20"/>
          <w:szCs w:val="20"/>
        </w:rPr>
        <w:t>のいずれかに該当するもので</w:t>
      </w:r>
      <w:r w:rsidR="00200F03">
        <w:rPr>
          <w:rFonts w:ascii="HGSｺﾞｼｯｸM" w:eastAsia="HGSｺﾞｼｯｸM" w:hAnsi="ＭＳ ゴシック" w:hint="eastAsia"/>
          <w:color w:val="000000"/>
          <w:sz w:val="20"/>
          <w:szCs w:val="20"/>
        </w:rPr>
        <w:t>あ</w:t>
      </w:r>
      <w:r w:rsidR="00200F03" w:rsidRPr="00AA0B62">
        <w:rPr>
          <w:rFonts w:ascii="HGSｺﾞｼｯｸM" w:eastAsia="HGSｺﾞｼｯｸM" w:hAnsi="ＭＳ ゴシック" w:hint="eastAsia"/>
          <w:sz w:val="20"/>
          <w:szCs w:val="20"/>
        </w:rPr>
        <w:t>る場合に、</w:t>
      </w:r>
      <w:r w:rsidR="00C236B5" w:rsidRPr="00AA0B62">
        <w:rPr>
          <w:rFonts w:ascii="HGSｺﾞｼｯｸM" w:eastAsia="HGSｺﾞｼｯｸM" w:hAnsi="ＭＳ ゴシック" w:hint="eastAsia"/>
          <w:sz w:val="20"/>
          <w:szCs w:val="20"/>
        </w:rPr>
        <w:t>個々の行為</w:t>
      </w:r>
      <w:r w:rsidR="00B1207D" w:rsidRPr="00AA0B62">
        <w:rPr>
          <w:rFonts w:ascii="HGSｺﾞｼｯｸM" w:eastAsia="HGSｺﾞｼｯｸM" w:hAnsi="ＭＳ ゴシック" w:hint="eastAsia"/>
          <w:sz w:val="20"/>
          <w:szCs w:val="20"/>
        </w:rPr>
        <w:t>を一体の行為と捉えて、3,000㎡以上</w:t>
      </w:r>
      <w:r w:rsidR="00C236B5" w:rsidRPr="00AA0B62">
        <w:rPr>
          <w:rFonts w:ascii="HGSｺﾞｼｯｸM" w:eastAsia="HGSｺﾞｼｯｸM" w:hAnsi="ＭＳ ゴシック" w:hint="eastAsia"/>
          <w:sz w:val="20"/>
          <w:szCs w:val="20"/>
        </w:rPr>
        <w:t>になる</w:t>
      </w:r>
      <w:r w:rsidR="00B1207D" w:rsidRPr="00AA0B62">
        <w:rPr>
          <w:rFonts w:ascii="HGSｺﾞｼｯｸM" w:eastAsia="HGSｺﾞｼｯｸM" w:hAnsi="ＭＳ ゴシック" w:hint="eastAsia"/>
          <w:sz w:val="20"/>
          <w:szCs w:val="20"/>
        </w:rPr>
        <w:t>と</w:t>
      </w:r>
      <w:r w:rsidR="00C236B5" w:rsidRPr="00AA0B62">
        <w:rPr>
          <w:rFonts w:ascii="HGSｺﾞｼｯｸM" w:eastAsia="HGSｺﾞｼｯｸM" w:hAnsi="ＭＳ ゴシック" w:hint="eastAsia"/>
          <w:sz w:val="20"/>
          <w:szCs w:val="20"/>
        </w:rPr>
        <w:t>取り扱う</w:t>
      </w:r>
      <w:r w:rsidR="00B1207D" w:rsidRPr="00AA0B62">
        <w:rPr>
          <w:rFonts w:ascii="HGSｺﾞｼｯｸM" w:eastAsia="HGSｺﾞｼｯｸM" w:hAnsi="ＭＳ ゴシック" w:hint="eastAsia"/>
          <w:sz w:val="20"/>
          <w:szCs w:val="20"/>
        </w:rPr>
        <w:t>区域</w:t>
      </w:r>
      <w:r w:rsidR="00200F03" w:rsidRPr="00AA0B62">
        <w:rPr>
          <w:rFonts w:ascii="HGSｺﾞｼｯｸM" w:eastAsia="HGSｺﾞｼｯｸM" w:hAnsi="ＭＳ ゴシック" w:hint="eastAsia"/>
          <w:sz w:val="20"/>
          <w:szCs w:val="20"/>
        </w:rPr>
        <w:t>です。</w:t>
      </w:r>
    </w:p>
    <w:p w:rsidR="005F2732" w:rsidRPr="00AA0B62" w:rsidRDefault="00200F03" w:rsidP="00A10B84">
      <w:pPr>
        <w:spacing w:line="300" w:lineRule="exact"/>
        <w:ind w:leftChars="400" w:left="840" w:firstLineChars="100" w:firstLine="200"/>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このため、たとえ、埋立て等を行う者が別の者であっても、「一団の土地の区域」に該当する場合があ</w:t>
      </w:r>
      <w:r w:rsidR="009A077D" w:rsidRPr="00AA0B62">
        <w:rPr>
          <w:rFonts w:ascii="HGSｺﾞｼｯｸM" w:eastAsia="HGSｺﾞｼｯｸM" w:hAnsi="ＭＳ ゴシック" w:hint="eastAsia"/>
          <w:sz w:val="20"/>
          <w:szCs w:val="20"/>
        </w:rPr>
        <w:t>ります</w:t>
      </w:r>
      <w:r w:rsidR="00EA27A4" w:rsidRPr="00AA0B62">
        <w:rPr>
          <w:rFonts w:ascii="HGSｺﾞｼｯｸM" w:eastAsia="HGSｺﾞｼｯｸM" w:hAnsi="ＭＳ ゴシック" w:hint="eastAsia"/>
          <w:sz w:val="20"/>
          <w:szCs w:val="20"/>
        </w:rPr>
        <w:t>。また、複数の行為を行おうとする場合などでは、個々の行為面積</w:t>
      </w:r>
      <w:r w:rsidR="00826365" w:rsidRPr="00AA0B62">
        <w:rPr>
          <w:rFonts w:ascii="HGSｺﾞｼｯｸM" w:eastAsia="HGSｺﾞｼｯｸM" w:hAnsi="ＭＳ ゴシック" w:hint="eastAsia"/>
          <w:sz w:val="20"/>
          <w:szCs w:val="20"/>
        </w:rPr>
        <w:t>では</w:t>
      </w:r>
      <w:r w:rsidR="00EA27A4" w:rsidRPr="00AA0B62">
        <w:rPr>
          <w:rFonts w:ascii="HGSｺﾞｼｯｸM" w:eastAsia="HGSｺﾞｼｯｸM" w:hAnsi="ＭＳ ゴシック" w:hint="eastAsia"/>
          <w:sz w:val="20"/>
          <w:szCs w:val="20"/>
        </w:rPr>
        <w:t>許可対象とならなくても、「一団の土地の区域」として許可対象</w:t>
      </w:r>
      <w:r w:rsidR="00641473" w:rsidRPr="00AA0B62">
        <w:rPr>
          <w:rFonts w:ascii="HGSｺﾞｼｯｸM" w:eastAsia="HGSｺﾞｼｯｸM" w:hAnsi="ＭＳ ゴシック" w:hint="eastAsia"/>
          <w:sz w:val="20"/>
          <w:szCs w:val="20"/>
        </w:rPr>
        <w:t>と</w:t>
      </w:r>
      <w:r w:rsidR="00EA27A4" w:rsidRPr="00AA0B62">
        <w:rPr>
          <w:rFonts w:ascii="HGSｺﾞｼｯｸM" w:eastAsia="HGSｺﾞｼｯｸM" w:hAnsi="ＭＳ ゴシック" w:hint="eastAsia"/>
          <w:sz w:val="20"/>
          <w:szCs w:val="20"/>
        </w:rPr>
        <w:t>なる可能性がありますので、必ず府への事前相談を行ってください。</w:t>
      </w:r>
    </w:p>
    <w:p w:rsidR="00651CAC" w:rsidRPr="00AA0B62" w:rsidRDefault="00651CAC" w:rsidP="00A10B84">
      <w:pPr>
        <w:spacing w:line="300" w:lineRule="exact"/>
        <w:ind w:leftChars="400" w:left="1040" w:hangingChars="100" w:hanging="200"/>
        <w:rPr>
          <w:rFonts w:ascii="HGSｺﾞｼｯｸM" w:eastAsia="HGSｺﾞｼｯｸM"/>
          <w:sz w:val="20"/>
          <w:szCs w:val="20"/>
        </w:rPr>
      </w:pPr>
      <w:r w:rsidRPr="00AA0B62">
        <w:rPr>
          <w:rFonts w:ascii="HGSｺﾞｼｯｸM" w:eastAsia="HGSｺﾞｼｯｸM" w:hAnsi="Meiryo UI" w:cs="Meiryo UI" w:hint="eastAsia"/>
          <w:sz w:val="20"/>
          <w:szCs w:val="20"/>
        </w:rPr>
        <w:t>(a) 物理的一体性（土砂埋立て等を行う土地が隣</w:t>
      </w:r>
      <w:r w:rsidR="002C5BBE" w:rsidRPr="00AA0B62">
        <w:rPr>
          <w:rFonts w:ascii="HGSｺﾞｼｯｸM" w:eastAsia="HGSｺﾞｼｯｸM" w:hAnsi="Meiryo UI" w:cs="Meiryo UI" w:hint="eastAsia"/>
          <w:sz w:val="20"/>
          <w:szCs w:val="20"/>
        </w:rPr>
        <w:t>・近</w:t>
      </w:r>
      <w:r w:rsidRPr="00AA0B62">
        <w:rPr>
          <w:rFonts w:ascii="HGSｺﾞｼｯｸM" w:eastAsia="HGSｺﾞｼｯｸM" w:hAnsi="Meiryo UI" w:cs="Meiryo UI" w:hint="eastAsia"/>
          <w:sz w:val="20"/>
          <w:szCs w:val="20"/>
        </w:rPr>
        <w:t>接しているか）</w:t>
      </w:r>
    </w:p>
    <w:p w:rsidR="00651CAC" w:rsidRPr="00A10B84" w:rsidRDefault="00651CAC" w:rsidP="00A10B84">
      <w:pPr>
        <w:spacing w:line="300" w:lineRule="exact"/>
        <w:ind w:leftChars="500" w:left="1250" w:hangingChars="100" w:hanging="200"/>
        <w:rPr>
          <w:rFonts w:ascii="HGSｺﾞｼｯｸM" w:eastAsia="HGSｺﾞｼｯｸM" w:hAnsi="ＭＳ ゴシック"/>
          <w:color w:val="000000"/>
          <w:sz w:val="20"/>
          <w:szCs w:val="20"/>
        </w:rPr>
      </w:pPr>
      <w:r w:rsidRPr="00A10B84">
        <w:rPr>
          <w:rFonts w:ascii="HGSｺﾞｼｯｸM" w:eastAsia="HGSｺﾞｼｯｸM" w:hAnsi="ＭＳ ゴシック" w:hint="eastAsia"/>
          <w:color w:val="000000"/>
          <w:sz w:val="20"/>
          <w:szCs w:val="20"/>
        </w:rPr>
        <w:t>・</w:t>
      </w:r>
      <w:r w:rsidRPr="00A10B84">
        <w:rPr>
          <w:rFonts w:ascii="HGSｺﾞｼｯｸM" w:eastAsia="HGSｺﾞｼｯｸM" w:hint="eastAsia"/>
          <w:color w:val="000000"/>
          <w:sz w:val="20"/>
          <w:szCs w:val="20"/>
        </w:rPr>
        <w:t>対象となる土地が接しており、ひとまとまりとなっているなど、物理的な一体性を有していること。</w:t>
      </w:r>
    </w:p>
    <w:p w:rsidR="00651CAC" w:rsidRPr="00A10B84" w:rsidRDefault="00651CAC" w:rsidP="00A10B84">
      <w:pPr>
        <w:spacing w:line="300" w:lineRule="exact"/>
        <w:ind w:leftChars="400" w:left="1040" w:hangingChars="100" w:hanging="200"/>
        <w:rPr>
          <w:rFonts w:ascii="HGSｺﾞｼｯｸM" w:eastAsia="HGSｺﾞｼｯｸM"/>
          <w:color w:val="000000"/>
          <w:sz w:val="20"/>
          <w:szCs w:val="20"/>
        </w:rPr>
      </w:pPr>
      <w:r w:rsidRPr="00A10B84">
        <w:rPr>
          <w:rFonts w:ascii="HGSｺﾞｼｯｸM" w:eastAsia="HGSｺﾞｼｯｸM" w:hAnsi="Meiryo UI" w:cs="Meiryo UI" w:hint="eastAsia"/>
          <w:sz w:val="20"/>
          <w:szCs w:val="20"/>
        </w:rPr>
        <w:t>(b)</w:t>
      </w:r>
      <w:r w:rsidRPr="00A10B84">
        <w:rPr>
          <w:rFonts w:ascii="HGSｺﾞｼｯｸM" w:eastAsia="HGSｺﾞｼｯｸM" w:hint="eastAsia"/>
          <w:color w:val="000000"/>
          <w:sz w:val="20"/>
          <w:szCs w:val="20"/>
        </w:rPr>
        <w:t xml:space="preserve"> </w:t>
      </w:r>
      <w:r w:rsidRPr="00A10B84">
        <w:rPr>
          <w:rFonts w:ascii="HGSｺﾞｼｯｸM" w:eastAsia="HGSｺﾞｼｯｸM" w:hAnsi="Meiryo UI" w:cs="Meiryo UI" w:hint="eastAsia"/>
          <w:sz w:val="20"/>
          <w:szCs w:val="20"/>
        </w:rPr>
        <w:t>機能的・計画的・主体的一体性（埋立て等の行為が相互に関連しているか）</w:t>
      </w:r>
    </w:p>
    <w:p w:rsidR="00651CAC" w:rsidRPr="00A10B84" w:rsidRDefault="00651CAC" w:rsidP="00A10B84">
      <w:pPr>
        <w:spacing w:line="300" w:lineRule="exact"/>
        <w:ind w:leftChars="500" w:left="1250" w:hangingChars="100" w:hanging="200"/>
        <w:rPr>
          <w:rFonts w:ascii="HGSｺﾞｼｯｸM" w:eastAsia="HGSｺﾞｼｯｸM" w:hAnsi="ＭＳ ゴシック"/>
          <w:color w:val="000000"/>
          <w:sz w:val="20"/>
          <w:szCs w:val="20"/>
        </w:rPr>
      </w:pPr>
      <w:r w:rsidRPr="00A10B84">
        <w:rPr>
          <w:rFonts w:ascii="HGSｺﾞｼｯｸM" w:eastAsia="HGSｺﾞｼｯｸM" w:hAnsi="ＭＳ ゴシック" w:hint="eastAsia"/>
          <w:color w:val="000000"/>
          <w:sz w:val="20"/>
          <w:szCs w:val="20"/>
        </w:rPr>
        <w:t>・</w:t>
      </w:r>
      <w:r w:rsidRPr="00A10B84">
        <w:rPr>
          <w:rFonts w:ascii="HGSｺﾞｼｯｸM" w:eastAsia="HGSｺﾞｼｯｸM" w:hAnsi="ＭＳ 明朝" w:hint="eastAsia"/>
          <w:sz w:val="20"/>
          <w:szCs w:val="20"/>
        </w:rPr>
        <w:t>二つ以上の土地の土砂の埋立て等が一連の計画（排水施設の共用など）のもとに、</w:t>
      </w:r>
      <w:r w:rsidRPr="00A10B84">
        <w:rPr>
          <w:rFonts w:ascii="HGSｺﾞｼｯｸM" w:eastAsia="HGSｺﾞｼｯｸM" w:hAnsi="HG丸ｺﾞｼｯｸM-PRO" w:hint="eastAsia"/>
          <w:sz w:val="20"/>
          <w:szCs w:val="20"/>
        </w:rPr>
        <w:t>その時期、目的等について密接な関連を持っていること</w:t>
      </w:r>
      <w:r w:rsidRPr="00A10B84">
        <w:rPr>
          <w:rFonts w:ascii="HGSｺﾞｼｯｸM" w:eastAsia="HGSｺﾞｼｯｸM" w:hAnsi="ＭＳ 明朝" w:hint="eastAsia"/>
          <w:sz w:val="20"/>
          <w:szCs w:val="20"/>
        </w:rPr>
        <w:t>。</w:t>
      </w:r>
    </w:p>
    <w:p w:rsidR="00651CAC" w:rsidRPr="00A10B84" w:rsidRDefault="00651CAC" w:rsidP="00A10B84">
      <w:pPr>
        <w:spacing w:line="300" w:lineRule="exact"/>
        <w:ind w:leftChars="400" w:left="1040" w:hangingChars="100" w:hanging="200"/>
        <w:rPr>
          <w:rFonts w:ascii="HGSｺﾞｼｯｸM" w:eastAsia="HGSｺﾞｼｯｸM"/>
          <w:color w:val="000000"/>
          <w:sz w:val="20"/>
          <w:szCs w:val="20"/>
        </w:rPr>
      </w:pPr>
      <w:r w:rsidRPr="00A10B84">
        <w:rPr>
          <w:rFonts w:ascii="HGSｺﾞｼｯｸM" w:eastAsia="HGSｺﾞｼｯｸM" w:hAnsi="Meiryo UI" w:cs="Meiryo UI" w:hint="eastAsia"/>
          <w:sz w:val="20"/>
          <w:szCs w:val="20"/>
        </w:rPr>
        <w:t>(c)</w:t>
      </w:r>
      <w:r w:rsidRPr="00A10B84">
        <w:rPr>
          <w:rFonts w:ascii="HGSｺﾞｼｯｸM" w:eastAsia="HGSｺﾞｼｯｸM" w:hAnsi="Meiryo UI" w:cs="Meiryo UI" w:hint="eastAsia"/>
          <w:color w:val="000000"/>
          <w:sz w:val="20"/>
          <w:szCs w:val="20"/>
        </w:rPr>
        <w:t xml:space="preserve"> </w:t>
      </w:r>
      <w:r w:rsidRPr="00A10B84">
        <w:rPr>
          <w:rFonts w:ascii="HGSｺﾞｼｯｸM" w:eastAsia="HGSｺﾞｼｯｸM" w:hAnsi="Meiryo UI" w:cs="Meiryo UI" w:hint="eastAsia"/>
          <w:sz w:val="20"/>
          <w:szCs w:val="20"/>
        </w:rPr>
        <w:t>既行為地の施工状況及び施工時期の近接性</w:t>
      </w:r>
    </w:p>
    <w:p w:rsidR="00651CAC" w:rsidRPr="00A10B84" w:rsidRDefault="00651CAC" w:rsidP="00A10B84">
      <w:pPr>
        <w:spacing w:line="300" w:lineRule="exact"/>
        <w:ind w:leftChars="500" w:left="1250" w:hangingChars="100" w:hanging="200"/>
        <w:rPr>
          <w:rFonts w:ascii="HGSｺﾞｼｯｸM" w:eastAsia="HGSｺﾞｼｯｸM" w:hAnsi="ＭＳ ゴシック"/>
          <w:color w:val="000000"/>
          <w:sz w:val="20"/>
          <w:szCs w:val="20"/>
        </w:rPr>
      </w:pPr>
      <w:r w:rsidRPr="00A10B84">
        <w:rPr>
          <w:rFonts w:ascii="HGSｺﾞｼｯｸM" w:eastAsia="HGSｺﾞｼｯｸM" w:hAnsi="ＭＳ ゴシック" w:hint="eastAsia"/>
          <w:color w:val="000000"/>
          <w:sz w:val="20"/>
          <w:szCs w:val="20"/>
        </w:rPr>
        <w:t>・</w:t>
      </w:r>
      <w:r w:rsidRPr="00A10B84">
        <w:rPr>
          <w:rFonts w:ascii="HGSｺﾞｼｯｸM" w:eastAsia="HGSｺﾞｼｯｸM" w:hAnsi="ＭＳ 明朝" w:hint="eastAsia"/>
          <w:sz w:val="20"/>
          <w:szCs w:val="20"/>
        </w:rPr>
        <w:t>既行為地が完全に施工済み（先に埋立て等が行われた土地が既に土地利用</w:t>
      </w:r>
      <w:r w:rsidR="001E7B97" w:rsidRPr="00A10B84">
        <w:rPr>
          <w:rFonts w:ascii="HGSｺﾞｼｯｸM" w:eastAsia="HGSｺﾞｼｯｸM" w:hAnsi="ＭＳ 明朝" w:hint="eastAsia"/>
          <w:sz w:val="20"/>
          <w:szCs w:val="20"/>
        </w:rPr>
        <w:t>されているか等）でない場合や既行為との施工時期が近接している場合</w:t>
      </w:r>
      <w:r w:rsidRPr="00A10B84">
        <w:rPr>
          <w:rFonts w:ascii="HGSｺﾞｼｯｸM" w:eastAsia="HGSｺﾞｼｯｸM" w:hAnsi="ＭＳ 明朝" w:hint="eastAsia"/>
          <w:sz w:val="20"/>
          <w:szCs w:val="20"/>
        </w:rPr>
        <w:t>。</w:t>
      </w:r>
    </w:p>
    <w:p w:rsidR="00826014" w:rsidRPr="008E3EF5" w:rsidRDefault="00826014" w:rsidP="00826014">
      <w:pPr>
        <w:spacing w:line="220" w:lineRule="exact"/>
        <w:ind w:left="160" w:hangingChars="100" w:hanging="160"/>
        <w:rPr>
          <w:rFonts w:ascii="Meiryo UI" w:eastAsia="Meiryo UI" w:hAnsi="Meiryo UI" w:cs="Meiryo UI"/>
          <w:color w:val="FF0000"/>
          <w:sz w:val="16"/>
          <w:szCs w:val="16"/>
        </w:rPr>
      </w:pPr>
    </w:p>
    <w:p w:rsidR="00826014" w:rsidRPr="00826014" w:rsidRDefault="00826014" w:rsidP="00E36901">
      <w:pPr>
        <w:ind w:leftChars="200" w:left="630" w:hangingChars="100" w:hanging="210"/>
        <w:jc w:val="center"/>
        <w:rPr>
          <w:rFonts w:ascii="Meiryo UI" w:eastAsia="Meiryo UI" w:hAnsi="Meiryo UI" w:cs="Meiryo UI"/>
          <w:szCs w:val="21"/>
        </w:rPr>
      </w:pPr>
    </w:p>
    <w:p w:rsidR="00D80620" w:rsidRPr="003C3381" w:rsidRDefault="00537008" w:rsidP="00D80620">
      <w:pPr>
        <w:pStyle w:val="3"/>
        <w:rPr>
          <w:rFonts w:ascii="Meiryo UI" w:eastAsia="Meiryo UI" w:hAnsi="Meiryo UI" w:cs="Meiryo UI"/>
          <w:b/>
          <w:sz w:val="22"/>
          <w:szCs w:val="22"/>
        </w:rPr>
      </w:pPr>
      <w:bookmarkStart w:id="23" w:name="_Toc65492299"/>
      <w:r w:rsidRPr="003C3381">
        <w:rPr>
          <w:rFonts w:ascii="Meiryo UI" w:eastAsia="Meiryo UI" w:hAnsi="Meiryo UI" w:cs="Meiryo UI" w:hint="eastAsia"/>
          <w:b/>
          <w:sz w:val="22"/>
          <w:szCs w:val="22"/>
        </w:rPr>
        <w:t>（４）</w:t>
      </w:r>
      <w:r w:rsidR="00C12E98" w:rsidRPr="003C3381">
        <w:rPr>
          <w:rFonts w:ascii="Meiryo UI" w:eastAsia="Meiryo UI" w:hAnsi="Meiryo UI" w:cs="Meiryo UI" w:hint="eastAsia"/>
          <w:b/>
          <w:sz w:val="22"/>
          <w:szCs w:val="22"/>
        </w:rPr>
        <w:t>条例の</w:t>
      </w:r>
      <w:r w:rsidRPr="003C3381">
        <w:rPr>
          <w:rFonts w:ascii="Meiryo UI" w:eastAsia="Meiryo UI" w:hAnsi="Meiryo UI" w:cs="Meiryo UI" w:hint="eastAsia"/>
          <w:b/>
          <w:sz w:val="22"/>
          <w:szCs w:val="22"/>
        </w:rPr>
        <w:t>許可が不要な土砂埋立て等とは</w:t>
      </w:r>
      <w:bookmarkEnd w:id="23"/>
    </w:p>
    <w:p w:rsidR="00D80620" w:rsidRDefault="00D80620" w:rsidP="00D80620">
      <w:pPr>
        <w:ind w:leftChars="200" w:left="420" w:firstLineChars="100" w:firstLine="210"/>
        <w:rPr>
          <w:rFonts w:ascii="HGSｺﾞｼｯｸM" w:eastAsia="HGSｺﾞｼｯｸM"/>
          <w:color w:val="000000"/>
        </w:rPr>
      </w:pPr>
      <w:r>
        <w:rPr>
          <w:rFonts w:ascii="HGSｺﾞｼｯｸM" w:eastAsia="HGSｺﾞｼｯｸM" w:hint="eastAsia"/>
          <w:color w:val="000000"/>
        </w:rPr>
        <w:t>次</w:t>
      </w:r>
      <w:r w:rsidR="00BE4A2B">
        <w:rPr>
          <w:rFonts w:ascii="HGSｺﾞｼｯｸM" w:eastAsia="HGSｺﾞｼｯｸM" w:hint="eastAsia"/>
          <w:color w:val="000000"/>
        </w:rPr>
        <w:t>の①～④に</w:t>
      </w:r>
      <w:r>
        <w:rPr>
          <w:rFonts w:ascii="HGSｺﾞｼｯｸM" w:eastAsia="HGSｺﾞｼｯｸM" w:hint="eastAsia"/>
          <w:color w:val="000000"/>
        </w:rPr>
        <w:t>掲げる土砂の埋立て等は、条例の許可は不要です。（条例第7条、同規則第3～5条関係）</w:t>
      </w:r>
    </w:p>
    <w:p w:rsidR="00B81AE3" w:rsidRDefault="00082751" w:rsidP="00B81AE3">
      <w:pPr>
        <w:ind w:leftChars="200" w:left="420" w:firstLineChars="100" w:firstLine="210"/>
        <w:rPr>
          <w:rFonts w:ascii="HGSｺﾞｼｯｸM" w:eastAsia="HGSｺﾞｼｯｸM" w:hAnsi="ＭＳ ゴシック"/>
          <w:color w:val="000000"/>
          <w:szCs w:val="21"/>
        </w:rPr>
      </w:pPr>
      <w:r>
        <w:rPr>
          <w:rFonts w:ascii="HGSｺﾞｼｯｸM" w:eastAsia="HGSｺﾞｼｯｸM" w:hint="eastAsia"/>
          <w:color w:val="000000"/>
        </w:rPr>
        <w:t>ただし、許可が不要であっても、</w:t>
      </w:r>
      <w:r w:rsidR="00525486">
        <w:rPr>
          <w:rFonts w:ascii="HGSｺﾞｼｯｸM" w:eastAsia="HGSｺﾞｼｯｸM" w:hint="eastAsia"/>
          <w:color w:val="000000"/>
        </w:rPr>
        <w:t>土砂の埋立て等区域の面積が3,000㎡以上で、</w:t>
      </w:r>
      <w:r w:rsidR="00B81AE3">
        <w:rPr>
          <w:rFonts w:ascii="HGSｺﾞｼｯｸM" w:eastAsia="HGSｺﾞｼｯｸM" w:hAnsi="ＭＳ ゴシック" w:hint="eastAsia"/>
          <w:color w:val="000000"/>
          <w:szCs w:val="21"/>
        </w:rPr>
        <w:t>その土砂埋立て等を継続することにより、人の生命、身体又は財産を害するおそれがあると認められる場合であって、</w:t>
      </w:r>
      <w:r w:rsidR="000059CF">
        <w:rPr>
          <w:rFonts w:ascii="HGSｺﾞｼｯｸM" w:eastAsia="HGSｺﾞｼｯｸM" w:hAnsi="ＭＳ ゴシック" w:hint="eastAsia"/>
          <w:color w:val="000000"/>
          <w:szCs w:val="21"/>
        </w:rPr>
        <w:t>条例の目的を達成するため必要があると認められるときは、</w:t>
      </w:r>
      <w:r w:rsidR="00B81AE3">
        <w:rPr>
          <w:rFonts w:ascii="HGSｺﾞｼｯｸM" w:eastAsia="HGSｺﾞｼｯｸM" w:hAnsi="ＭＳ ゴシック" w:hint="eastAsia"/>
          <w:color w:val="000000"/>
          <w:szCs w:val="21"/>
        </w:rPr>
        <w:t>土砂の搬入禁止区域として指定される場合があります。（条例第28条関係）</w:t>
      </w:r>
    </w:p>
    <w:p w:rsidR="00DE473A" w:rsidRDefault="003554E1" w:rsidP="003554E1">
      <w:pPr>
        <w:pStyle w:val="4"/>
        <w:ind w:leftChars="0"/>
        <w:rPr>
          <w:rFonts w:ascii="Meiryo UI" w:eastAsia="Meiryo UI" w:hAnsi="Meiryo UI" w:cs="Meiryo UI"/>
          <w:b/>
          <w:kern w:val="0"/>
          <w:sz w:val="22"/>
        </w:rPr>
      </w:pPr>
      <w:bookmarkStart w:id="24" w:name="_Toc65492300"/>
      <w:r w:rsidRPr="003C3381">
        <w:rPr>
          <w:rFonts w:ascii="Meiryo UI" w:eastAsia="Meiryo UI" w:hAnsi="Meiryo UI" w:cs="Meiryo UI" w:hint="eastAsia"/>
          <w:b/>
          <w:color w:val="000000"/>
          <w:sz w:val="22"/>
          <w:szCs w:val="22"/>
        </w:rPr>
        <w:lastRenderedPageBreak/>
        <w:t>①</w:t>
      </w:r>
      <w:r w:rsidR="00F0317C">
        <w:rPr>
          <w:rFonts w:ascii="Meiryo UI" w:eastAsia="Meiryo UI" w:hAnsi="Meiryo UI" w:cs="Meiryo UI" w:hint="eastAsia"/>
          <w:b/>
          <w:kern w:val="0"/>
          <w:sz w:val="22"/>
        </w:rPr>
        <w:t>埋立て等を行う者に関して許可不要の場合（条例第7条第3号・同規則第3条）</w:t>
      </w:r>
      <w:bookmarkEnd w:id="24"/>
    </w:p>
    <w:p w:rsidR="00F0317C" w:rsidRDefault="00F0317C" w:rsidP="00F0317C">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szCs w:val="21"/>
        </w:rPr>
        <w:t>□土砂の埋立て等を行う者（発注する場合も含む）が、図表2-2に掲げる団体等の場合、許可不要です。</w:t>
      </w:r>
      <w:r w:rsidR="0054399B" w:rsidRPr="00C6639E">
        <w:rPr>
          <w:rFonts w:ascii="HGSｺﾞｼｯｸM" w:eastAsia="HGSｺﾞｼｯｸM" w:hAnsi="ＭＳ ゴシック" w:hint="eastAsia"/>
          <w:sz w:val="18"/>
          <w:szCs w:val="18"/>
        </w:rPr>
        <w:t>[</w:t>
      </w:r>
      <w:r w:rsidR="001E1FF3" w:rsidRPr="00C6639E">
        <w:rPr>
          <w:rFonts w:ascii="HGSｺﾞｼｯｸM" w:eastAsia="HGSｺﾞｼｯｸM" w:hAnsi="ＭＳ ゴシック" w:hint="eastAsia"/>
          <w:kern w:val="0"/>
          <w:sz w:val="18"/>
          <w:szCs w:val="18"/>
        </w:rPr>
        <w:t>条例第７条第３号・規則第３条</w:t>
      </w:r>
      <w:r w:rsidR="0054399B" w:rsidRPr="00C6639E">
        <w:rPr>
          <w:rFonts w:ascii="HGSｺﾞｼｯｸM" w:eastAsia="HGSｺﾞｼｯｸM" w:hAnsi="ＭＳ ゴシック" w:hint="eastAsia"/>
          <w:sz w:val="18"/>
          <w:szCs w:val="18"/>
        </w:rPr>
        <w:t>]</w:t>
      </w:r>
    </w:p>
    <w:p w:rsidR="00F0317C" w:rsidRDefault="00F0317C" w:rsidP="00F0317C">
      <w:pPr>
        <w:spacing w:line="120" w:lineRule="exact"/>
        <w:ind w:leftChars="300" w:left="840" w:hangingChars="100" w:hanging="210"/>
        <w:rPr>
          <w:rFonts w:ascii="HGSｺﾞｼｯｸM" w:eastAsia="HGSｺﾞｼｯｸM" w:hAnsi="ＭＳ ゴシック"/>
          <w:szCs w:val="21"/>
        </w:rPr>
      </w:pPr>
    </w:p>
    <w:p w:rsidR="00F0317C" w:rsidRDefault="00F0317C" w:rsidP="00F0317C">
      <w:pPr>
        <w:ind w:leftChars="300" w:left="840" w:hangingChars="100" w:hanging="210"/>
        <w:jc w:val="center"/>
        <w:rPr>
          <w:rFonts w:ascii="Meiryo UI" w:eastAsia="Meiryo UI" w:hAnsi="Meiryo UI" w:cs="Meiryo UI"/>
          <w:szCs w:val="21"/>
        </w:rPr>
      </w:pPr>
      <w:r>
        <w:rPr>
          <w:rFonts w:ascii="Meiryo UI" w:eastAsia="Meiryo UI" w:hAnsi="Meiryo UI" w:cs="Meiryo UI" w:hint="eastAsia"/>
          <w:szCs w:val="21"/>
        </w:rPr>
        <w:t>図表2-2　許可を要しない団体等</w:t>
      </w:r>
    </w:p>
    <w:tbl>
      <w:tblPr>
        <w:tblW w:w="0" w:type="auto"/>
        <w:tblInd w:w="701" w:type="dxa"/>
        <w:tblCellMar>
          <w:left w:w="57" w:type="dxa"/>
          <w:right w:w="57" w:type="dxa"/>
        </w:tblCellMar>
        <w:tblLook w:val="04A0" w:firstRow="1" w:lastRow="0" w:firstColumn="1" w:lastColumn="0" w:noHBand="0" w:noVBand="1"/>
      </w:tblPr>
      <w:tblGrid>
        <w:gridCol w:w="2233"/>
        <w:gridCol w:w="2114"/>
        <w:gridCol w:w="2118"/>
        <w:gridCol w:w="2116"/>
      </w:tblGrid>
      <w:tr w:rsidR="00F0317C" w:rsidTr="00F0317C">
        <w:tc>
          <w:tcPr>
            <w:tcW w:w="2233" w:type="dxa"/>
            <w:tcBorders>
              <w:top w:val="single" w:sz="6" w:space="0" w:color="auto"/>
              <w:left w:val="single" w:sz="6" w:space="0" w:color="auto"/>
              <w:bottom w:val="dashed" w:sz="4" w:space="0" w:color="auto"/>
              <w:right w:val="dashed" w:sz="4" w:space="0" w:color="auto"/>
            </w:tcBorders>
            <w:hideMark/>
          </w:tcPr>
          <w:p w:rsidR="00F0317C" w:rsidRDefault="00F0317C">
            <w:pPr>
              <w:autoSpaceDE w:val="0"/>
              <w:autoSpaceDN w:val="0"/>
              <w:spacing w:line="320" w:lineRule="exact"/>
              <w:rPr>
                <w:rFonts w:ascii="HGSｺﾞｼｯｸM" w:eastAsia="HGSｺﾞｼｯｸM"/>
                <w:sz w:val="20"/>
                <w:szCs w:val="20"/>
              </w:rPr>
            </w:pPr>
            <w:r>
              <w:rPr>
                <w:rFonts w:ascii="HGSｺﾞｼｯｸM" w:eastAsia="HGSｺﾞｼｯｸM" w:hint="eastAsia"/>
                <w:sz w:val="20"/>
                <w:szCs w:val="20"/>
              </w:rPr>
              <w:t>国</w:t>
            </w:r>
          </w:p>
        </w:tc>
        <w:tc>
          <w:tcPr>
            <w:tcW w:w="2114" w:type="dxa"/>
            <w:tcBorders>
              <w:top w:val="single" w:sz="6" w:space="0" w:color="auto"/>
              <w:left w:val="dashed" w:sz="4"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地方公共団体</w:t>
            </w:r>
          </w:p>
        </w:tc>
        <w:tc>
          <w:tcPr>
            <w:tcW w:w="2118" w:type="dxa"/>
            <w:tcBorders>
              <w:top w:val="single" w:sz="6" w:space="0" w:color="auto"/>
              <w:left w:val="dashed" w:sz="4"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土地改良区</w:t>
            </w:r>
          </w:p>
        </w:tc>
        <w:tc>
          <w:tcPr>
            <w:tcW w:w="2116" w:type="dxa"/>
            <w:tcBorders>
              <w:top w:val="single" w:sz="6" w:space="0" w:color="auto"/>
              <w:left w:val="dashed" w:sz="4" w:space="0" w:color="auto"/>
              <w:bottom w:val="dashed" w:sz="4" w:space="0" w:color="auto"/>
              <w:right w:val="single" w:sz="6"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土地改良区連合</w:t>
            </w:r>
          </w:p>
        </w:tc>
      </w:tr>
      <w:tr w:rsidR="00F0317C" w:rsidTr="00F0317C">
        <w:tc>
          <w:tcPr>
            <w:tcW w:w="2233" w:type="dxa"/>
            <w:tcBorders>
              <w:top w:val="dashed" w:sz="4" w:space="0" w:color="auto"/>
              <w:left w:val="single" w:sz="6"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土地区画整理組合</w:t>
            </w:r>
          </w:p>
        </w:tc>
        <w:tc>
          <w:tcPr>
            <w:tcW w:w="2114" w:type="dxa"/>
            <w:tcBorders>
              <w:top w:val="dashed" w:sz="4" w:space="0" w:color="auto"/>
              <w:left w:val="dashed" w:sz="4"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地方住宅供給公社</w:t>
            </w:r>
          </w:p>
        </w:tc>
        <w:tc>
          <w:tcPr>
            <w:tcW w:w="2118" w:type="dxa"/>
            <w:tcBorders>
              <w:top w:val="dashed" w:sz="4" w:space="0" w:color="auto"/>
              <w:left w:val="dashed" w:sz="4"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市街地再開発組合</w:t>
            </w:r>
          </w:p>
        </w:tc>
        <w:tc>
          <w:tcPr>
            <w:tcW w:w="2116" w:type="dxa"/>
            <w:tcBorders>
              <w:top w:val="dashed" w:sz="4" w:space="0" w:color="auto"/>
              <w:left w:val="dashed" w:sz="4" w:space="0" w:color="auto"/>
              <w:bottom w:val="dashed" w:sz="4" w:space="0" w:color="auto"/>
              <w:right w:val="single" w:sz="6"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地方道路公社</w:t>
            </w:r>
          </w:p>
        </w:tc>
      </w:tr>
      <w:tr w:rsidR="00F0317C" w:rsidTr="00F0317C">
        <w:tc>
          <w:tcPr>
            <w:tcW w:w="2233" w:type="dxa"/>
            <w:tcBorders>
              <w:top w:val="dashed" w:sz="4" w:space="0" w:color="auto"/>
              <w:left w:val="single" w:sz="6"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日本下水道事業団</w:t>
            </w:r>
          </w:p>
        </w:tc>
        <w:tc>
          <w:tcPr>
            <w:tcW w:w="2114" w:type="dxa"/>
            <w:tcBorders>
              <w:top w:val="dashed" w:sz="4" w:space="0" w:color="auto"/>
              <w:left w:val="dashed" w:sz="4"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土地開発公社</w:t>
            </w:r>
          </w:p>
        </w:tc>
        <w:tc>
          <w:tcPr>
            <w:tcW w:w="4234" w:type="dxa"/>
            <w:gridSpan w:val="2"/>
            <w:tcBorders>
              <w:top w:val="dashed" w:sz="4" w:space="0" w:color="auto"/>
              <w:left w:val="dashed" w:sz="4" w:space="0" w:color="auto"/>
              <w:bottom w:val="dashed" w:sz="4" w:space="0" w:color="auto"/>
              <w:right w:val="single" w:sz="6"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住宅街区整備組合</w:t>
            </w:r>
          </w:p>
        </w:tc>
      </w:tr>
      <w:tr w:rsidR="00F0317C" w:rsidTr="00F0317C">
        <w:tc>
          <w:tcPr>
            <w:tcW w:w="4347" w:type="dxa"/>
            <w:gridSpan w:val="2"/>
            <w:tcBorders>
              <w:top w:val="dashed" w:sz="4" w:space="0" w:color="auto"/>
              <w:left w:val="single" w:sz="6"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独立行政法人</w:t>
            </w:r>
            <w:r>
              <w:rPr>
                <w:rFonts w:ascii="HGSｺﾞｼｯｸM" w:eastAsia="HGSｺﾞｼｯｸM" w:hint="eastAsia"/>
                <w:sz w:val="16"/>
                <w:szCs w:val="16"/>
              </w:rPr>
              <w:t>（独立行政法人通則法第2条第1項）</w:t>
            </w:r>
          </w:p>
        </w:tc>
        <w:tc>
          <w:tcPr>
            <w:tcW w:w="4234" w:type="dxa"/>
            <w:gridSpan w:val="2"/>
            <w:tcBorders>
              <w:top w:val="dashed" w:sz="4" w:space="0" w:color="auto"/>
              <w:left w:val="dashed" w:sz="4" w:space="0" w:color="auto"/>
              <w:bottom w:val="dashed" w:sz="4" w:space="0" w:color="auto"/>
              <w:right w:val="single" w:sz="6" w:space="0" w:color="auto"/>
            </w:tcBorders>
            <w:hideMark/>
          </w:tcPr>
          <w:p w:rsidR="00F0317C" w:rsidRDefault="00F0317C">
            <w:pPr>
              <w:autoSpaceDE w:val="0"/>
              <w:autoSpaceDN w:val="0"/>
              <w:spacing w:line="320" w:lineRule="exact"/>
              <w:rPr>
                <w:rFonts w:ascii="HGSｺﾞｼｯｸM" w:eastAsia="HGSｺﾞｼｯｸM"/>
                <w:sz w:val="20"/>
                <w:szCs w:val="20"/>
              </w:rPr>
            </w:pPr>
            <w:r>
              <w:rPr>
                <w:rFonts w:ascii="HGSｺﾞｼｯｸM" w:eastAsia="HGSｺﾞｼｯｸM" w:hint="eastAsia"/>
                <w:sz w:val="20"/>
                <w:szCs w:val="20"/>
              </w:rPr>
              <w:t>国立大学法人</w:t>
            </w:r>
            <w:r>
              <w:rPr>
                <w:rFonts w:ascii="HGSｺﾞｼｯｸM" w:eastAsia="HGSｺﾞｼｯｸM" w:hint="eastAsia"/>
                <w:sz w:val="16"/>
                <w:szCs w:val="16"/>
              </w:rPr>
              <w:t>（国立大学法人法第2条第1項）</w:t>
            </w:r>
          </w:p>
        </w:tc>
      </w:tr>
      <w:tr w:rsidR="00F0317C" w:rsidTr="00F0317C">
        <w:tc>
          <w:tcPr>
            <w:tcW w:w="4347" w:type="dxa"/>
            <w:gridSpan w:val="2"/>
            <w:tcBorders>
              <w:top w:val="dashed" w:sz="4" w:space="0" w:color="auto"/>
              <w:left w:val="single" w:sz="6"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大学共同利用機関法人</w:t>
            </w:r>
            <w:r>
              <w:rPr>
                <w:rFonts w:ascii="HGSｺﾞｼｯｸM" w:eastAsia="HGSｺﾞｼｯｸM" w:hint="eastAsia"/>
                <w:sz w:val="16"/>
                <w:szCs w:val="16"/>
              </w:rPr>
              <w:t>（</w:t>
            </w:r>
            <w:r w:rsidRPr="001E469E">
              <w:rPr>
                <w:rFonts w:ascii="HGSｺﾞｼｯｸM" w:eastAsia="HGSｺﾞｼｯｸM" w:hint="eastAsia"/>
                <w:spacing w:val="2"/>
                <w:w w:val="72"/>
                <w:kern w:val="0"/>
                <w:sz w:val="16"/>
                <w:szCs w:val="16"/>
                <w:fitText w:val="1530" w:id="2051756544"/>
              </w:rPr>
              <w:t>国立大学法人法第2条第3</w:t>
            </w:r>
            <w:r w:rsidRPr="001E469E">
              <w:rPr>
                <w:rFonts w:ascii="HGSｺﾞｼｯｸM" w:eastAsia="HGSｺﾞｼｯｸM" w:hint="eastAsia"/>
                <w:spacing w:val="-8"/>
                <w:w w:val="72"/>
                <w:kern w:val="0"/>
                <w:sz w:val="16"/>
                <w:szCs w:val="16"/>
                <w:fitText w:val="1530" w:id="2051756544"/>
              </w:rPr>
              <w:t>項</w:t>
            </w:r>
            <w:r>
              <w:rPr>
                <w:rFonts w:ascii="HGSｺﾞｼｯｸM" w:eastAsia="HGSｺﾞｼｯｸM" w:hint="eastAsia"/>
                <w:sz w:val="16"/>
                <w:szCs w:val="16"/>
              </w:rPr>
              <w:t>）</w:t>
            </w:r>
          </w:p>
        </w:tc>
        <w:tc>
          <w:tcPr>
            <w:tcW w:w="4234" w:type="dxa"/>
            <w:gridSpan w:val="2"/>
            <w:tcBorders>
              <w:top w:val="dashed" w:sz="4" w:space="0" w:color="auto"/>
              <w:left w:val="dashed" w:sz="4" w:space="0" w:color="auto"/>
              <w:bottom w:val="dashed" w:sz="4" w:space="0" w:color="auto"/>
              <w:right w:val="single" w:sz="6"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地方独立行政法人</w:t>
            </w:r>
            <w:r>
              <w:rPr>
                <w:rFonts w:ascii="HGSｺﾞｼｯｸM" w:eastAsia="HGSｺﾞｼｯｸM" w:hint="eastAsia"/>
                <w:sz w:val="16"/>
                <w:szCs w:val="16"/>
              </w:rPr>
              <w:t>（</w:t>
            </w:r>
            <w:r w:rsidRPr="00BC437D">
              <w:rPr>
                <w:rFonts w:ascii="HGSｺﾞｼｯｸM" w:eastAsia="HGSｺﾞｼｯｸM" w:hint="eastAsia"/>
                <w:spacing w:val="2"/>
                <w:w w:val="65"/>
                <w:kern w:val="0"/>
                <w:sz w:val="16"/>
                <w:szCs w:val="16"/>
                <w:fitText w:val="1600" w:id="2051756545"/>
              </w:rPr>
              <w:t>地方独立行政法人法第2条第1</w:t>
            </w:r>
            <w:r w:rsidRPr="00BC437D">
              <w:rPr>
                <w:rFonts w:ascii="HGSｺﾞｼｯｸM" w:eastAsia="HGSｺﾞｼｯｸM" w:hint="eastAsia"/>
                <w:spacing w:val="-9"/>
                <w:w w:val="65"/>
                <w:kern w:val="0"/>
                <w:sz w:val="16"/>
                <w:szCs w:val="16"/>
                <w:fitText w:val="1600" w:id="2051756545"/>
              </w:rPr>
              <w:t>項</w:t>
            </w:r>
            <w:r>
              <w:rPr>
                <w:rFonts w:ascii="HGSｺﾞｼｯｸM" w:eastAsia="HGSｺﾞｼｯｸM" w:hint="eastAsia"/>
                <w:sz w:val="16"/>
                <w:szCs w:val="16"/>
              </w:rPr>
              <w:t>）</w:t>
            </w:r>
          </w:p>
        </w:tc>
      </w:tr>
      <w:tr w:rsidR="00F0317C" w:rsidTr="00F0317C">
        <w:tc>
          <w:tcPr>
            <w:tcW w:w="4347" w:type="dxa"/>
            <w:gridSpan w:val="2"/>
            <w:tcBorders>
              <w:top w:val="dashed" w:sz="4" w:space="0" w:color="auto"/>
              <w:left w:val="single" w:sz="6"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西日本高速道路株式会社</w:t>
            </w:r>
          </w:p>
        </w:tc>
        <w:tc>
          <w:tcPr>
            <w:tcW w:w="4234" w:type="dxa"/>
            <w:gridSpan w:val="2"/>
            <w:tcBorders>
              <w:top w:val="dashed" w:sz="4" w:space="0" w:color="auto"/>
              <w:left w:val="dashed" w:sz="4" w:space="0" w:color="auto"/>
              <w:bottom w:val="dashed" w:sz="4" w:space="0" w:color="auto"/>
              <w:right w:val="single" w:sz="6"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阪神高速道路株式会社</w:t>
            </w:r>
          </w:p>
        </w:tc>
      </w:tr>
      <w:tr w:rsidR="00F0317C" w:rsidTr="00F0317C">
        <w:tc>
          <w:tcPr>
            <w:tcW w:w="4347" w:type="dxa"/>
            <w:gridSpan w:val="2"/>
            <w:tcBorders>
              <w:top w:val="dashed" w:sz="4" w:space="0" w:color="auto"/>
              <w:left w:val="single" w:sz="6" w:space="0" w:color="auto"/>
              <w:bottom w:val="dashed" w:sz="4" w:space="0" w:color="auto"/>
              <w:right w:val="dashed" w:sz="4"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新関西国際空港株式会社</w:t>
            </w:r>
          </w:p>
        </w:tc>
        <w:tc>
          <w:tcPr>
            <w:tcW w:w="4234" w:type="dxa"/>
            <w:gridSpan w:val="2"/>
            <w:tcBorders>
              <w:top w:val="dashed" w:sz="4" w:space="0" w:color="auto"/>
              <w:left w:val="dashed" w:sz="4" w:space="0" w:color="auto"/>
              <w:bottom w:val="dashed" w:sz="4" w:space="0" w:color="auto"/>
              <w:right w:val="single" w:sz="6"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関西国際空港土地保有株式会社</w:t>
            </w:r>
          </w:p>
        </w:tc>
      </w:tr>
      <w:tr w:rsidR="00F0317C" w:rsidTr="00F0317C">
        <w:tc>
          <w:tcPr>
            <w:tcW w:w="8581" w:type="dxa"/>
            <w:gridSpan w:val="4"/>
            <w:tcBorders>
              <w:top w:val="dashed" w:sz="4" w:space="0" w:color="auto"/>
              <w:left w:val="single" w:sz="6" w:space="0" w:color="auto"/>
              <w:bottom w:val="single" w:sz="6" w:space="0" w:color="auto"/>
              <w:right w:val="single" w:sz="6" w:space="0" w:color="auto"/>
            </w:tcBorders>
            <w:hideMark/>
          </w:tcPr>
          <w:p w:rsidR="00F0317C" w:rsidRDefault="00F0317C">
            <w:pPr>
              <w:spacing w:line="320" w:lineRule="exact"/>
              <w:rPr>
                <w:rFonts w:ascii="HGSｺﾞｼｯｸM" w:eastAsia="HGSｺﾞｼｯｸM" w:hAnsi="ＭＳ ゴシック"/>
                <w:color w:val="000000"/>
                <w:sz w:val="20"/>
                <w:szCs w:val="20"/>
              </w:rPr>
            </w:pPr>
            <w:r>
              <w:rPr>
                <w:rFonts w:ascii="HGSｺﾞｼｯｸM" w:eastAsia="HGSｺﾞｼｯｸM" w:hint="eastAsia"/>
                <w:sz w:val="20"/>
                <w:szCs w:val="20"/>
              </w:rPr>
              <w:t>国又は地方公共団体が資本金、基本金その他これらに準じるものの二分の一以上を出資している法人であって、土砂埋立て等について、国又は地方公共団体と同等以上に災害を防止し、及び生活環境を保全することができる者（知事が公示した者）</w:t>
            </w:r>
          </w:p>
        </w:tc>
      </w:tr>
    </w:tbl>
    <w:p w:rsidR="00F0317C" w:rsidRDefault="00F0317C" w:rsidP="00F0317C">
      <w:pPr>
        <w:spacing w:line="120" w:lineRule="exact"/>
        <w:ind w:leftChars="300" w:left="840" w:hangingChars="100" w:hanging="210"/>
        <w:rPr>
          <w:rFonts w:ascii="HGSｺﾞｼｯｸM" w:eastAsia="HGSｺﾞｼｯｸM" w:hAnsi="ＭＳ ゴシック"/>
          <w:color w:val="000000"/>
          <w:szCs w:val="21"/>
        </w:rPr>
      </w:pPr>
    </w:p>
    <w:p w:rsidR="00EB3327" w:rsidRDefault="00EB3327" w:rsidP="001E1FF3">
      <w:pPr>
        <w:pStyle w:val="4"/>
        <w:spacing w:line="300" w:lineRule="exact"/>
        <w:rPr>
          <w:rFonts w:ascii="Meiryo UI" w:eastAsia="Meiryo UI" w:hAnsi="Meiryo UI" w:cs="Meiryo UI"/>
          <w:b/>
          <w:sz w:val="22"/>
          <w:szCs w:val="22"/>
        </w:rPr>
      </w:pPr>
    </w:p>
    <w:p w:rsidR="00DE473A" w:rsidRPr="00C6639E" w:rsidRDefault="00DE473A" w:rsidP="001E1FF3">
      <w:pPr>
        <w:pStyle w:val="4"/>
        <w:spacing w:line="300" w:lineRule="exact"/>
        <w:rPr>
          <w:rFonts w:ascii="Meiryo UI" w:eastAsia="Meiryo UI" w:hAnsi="Meiryo UI" w:cs="Meiryo UI"/>
          <w:b/>
          <w:sz w:val="22"/>
          <w:szCs w:val="22"/>
        </w:rPr>
      </w:pPr>
      <w:bookmarkStart w:id="25" w:name="_Toc65492301"/>
      <w:r w:rsidRPr="00AA0B62">
        <w:rPr>
          <w:rFonts w:ascii="Meiryo UI" w:eastAsia="Meiryo UI" w:hAnsi="Meiryo UI" w:cs="Meiryo UI" w:hint="eastAsia"/>
          <w:b/>
          <w:sz w:val="22"/>
          <w:szCs w:val="22"/>
        </w:rPr>
        <w:t>②</w:t>
      </w:r>
      <w:r w:rsidR="00F0317C">
        <w:rPr>
          <w:rFonts w:ascii="Meiryo UI" w:eastAsia="Meiryo UI" w:hAnsi="Meiryo UI" w:cs="Meiryo UI" w:hint="eastAsia"/>
          <w:b/>
          <w:color w:val="000000"/>
          <w:kern w:val="0"/>
          <w:sz w:val="22"/>
        </w:rPr>
        <w:t>面積規模や土砂の発生場所に関して許可不要の場合</w:t>
      </w:r>
      <w:r w:rsidR="00F0317C">
        <w:rPr>
          <w:rFonts w:ascii="Meiryo UI" w:eastAsia="Meiryo UI" w:hAnsi="Meiryo UI" w:cs="Meiryo UI" w:hint="eastAsia"/>
          <w:b/>
          <w:kern w:val="0"/>
          <w:sz w:val="22"/>
        </w:rPr>
        <w:t>（条例第7条第1号・第2号</w:t>
      </w:r>
      <w:r w:rsidR="001E1FF3" w:rsidRPr="00C6639E">
        <w:rPr>
          <w:rFonts w:ascii="Meiryo UI" w:eastAsia="Meiryo UI" w:hAnsi="Meiryo UI" w:cs="Meiryo UI" w:hint="eastAsia"/>
          <w:b/>
          <w:kern w:val="0"/>
          <w:sz w:val="22"/>
        </w:rPr>
        <w:t>・同規則第5条第4号</w:t>
      </w:r>
      <w:r w:rsidR="00F0317C" w:rsidRPr="00C6639E">
        <w:rPr>
          <w:rFonts w:ascii="Meiryo UI" w:eastAsia="Meiryo UI" w:hAnsi="Meiryo UI" w:cs="Meiryo UI" w:hint="eastAsia"/>
          <w:b/>
          <w:kern w:val="0"/>
          <w:sz w:val="22"/>
        </w:rPr>
        <w:t>）</w:t>
      </w:r>
      <w:bookmarkEnd w:id="25"/>
    </w:p>
    <w:p w:rsidR="001E1FF3" w:rsidRPr="00C6639E" w:rsidRDefault="001E1FF3" w:rsidP="00F0317C">
      <w:pPr>
        <w:ind w:leftChars="300" w:left="840" w:hangingChars="100" w:hanging="210"/>
        <w:rPr>
          <w:rFonts w:ascii="HGSｺﾞｼｯｸM" w:eastAsia="HGSｺﾞｼｯｸM" w:hAnsi="ＭＳ ゴシック"/>
          <w:szCs w:val="21"/>
        </w:rPr>
      </w:pPr>
    </w:p>
    <w:p w:rsidR="00F0317C" w:rsidRPr="00C6639E" w:rsidRDefault="00F0317C" w:rsidP="00F0317C">
      <w:pPr>
        <w:ind w:leftChars="300" w:left="840" w:hangingChars="100" w:hanging="210"/>
        <w:rPr>
          <w:rFonts w:ascii="HGSｺﾞｼｯｸM" w:eastAsia="HGSｺﾞｼｯｸM" w:hAnsi="ＭＳ ゴシック"/>
          <w:sz w:val="18"/>
          <w:szCs w:val="18"/>
        </w:rPr>
      </w:pPr>
      <w:r>
        <w:rPr>
          <w:rFonts w:ascii="HGSｺﾞｼｯｸM" w:eastAsia="HGSｺﾞｼｯｸM" w:hAnsi="ＭＳ ゴシック" w:hint="eastAsia"/>
          <w:szCs w:val="21"/>
        </w:rPr>
        <w:t>□土砂埋立て等の面積が3,000㎡未満の場合は許可不要です。（ただし</w:t>
      </w:r>
      <w:r w:rsidRPr="00C6639E">
        <w:rPr>
          <w:rFonts w:ascii="HGSｺﾞｼｯｸM" w:eastAsia="HGSｺﾞｼｯｸM" w:hAnsi="ＭＳ ゴシック" w:hint="eastAsia"/>
          <w:szCs w:val="21"/>
        </w:rPr>
        <w:t>、当該埋立て等の区域を含む一団の土地の面積が3,000㎡以上の場合を除く。（(3)①参照））</w:t>
      </w:r>
      <w:r w:rsidR="0054399B" w:rsidRPr="00C6639E">
        <w:rPr>
          <w:rFonts w:ascii="HGSｺﾞｼｯｸM" w:eastAsia="HGSｺﾞｼｯｸM" w:hAnsi="ＭＳ ゴシック" w:hint="eastAsia"/>
          <w:sz w:val="18"/>
          <w:szCs w:val="18"/>
        </w:rPr>
        <w:t>[</w:t>
      </w:r>
      <w:r w:rsidR="001E1FF3" w:rsidRPr="00C6639E">
        <w:rPr>
          <w:rFonts w:ascii="HGSｺﾞｼｯｸM" w:eastAsia="HGSｺﾞｼｯｸM" w:hAnsi="ＭＳ ゴシック" w:hint="eastAsia"/>
          <w:sz w:val="18"/>
          <w:szCs w:val="18"/>
        </w:rPr>
        <w:t>条例第７条第１号</w:t>
      </w:r>
      <w:r w:rsidR="0054399B" w:rsidRPr="00C6639E">
        <w:rPr>
          <w:rFonts w:ascii="HGSｺﾞｼｯｸM" w:eastAsia="HGSｺﾞｼｯｸM" w:hAnsi="ＭＳ ゴシック" w:hint="eastAsia"/>
          <w:sz w:val="18"/>
          <w:szCs w:val="18"/>
        </w:rPr>
        <w:t>]</w:t>
      </w:r>
    </w:p>
    <w:p w:rsidR="00F0317C" w:rsidRPr="00C6639E" w:rsidRDefault="00F0317C" w:rsidP="00F0317C">
      <w:pPr>
        <w:ind w:leftChars="300" w:left="840" w:hangingChars="100" w:hanging="210"/>
        <w:rPr>
          <w:rFonts w:ascii="HGSｺﾞｼｯｸM" w:eastAsia="HGSｺﾞｼｯｸM" w:hAnsiTheme="minorEastAsia"/>
        </w:rPr>
      </w:pPr>
      <w:r w:rsidRPr="00C6639E">
        <w:rPr>
          <w:rFonts w:ascii="HGSｺﾞｼｯｸM" w:eastAsia="HGSｺﾞｼｯｸM" w:hAnsi="ＭＳ ゴシック" w:hint="eastAsia"/>
          <w:szCs w:val="21"/>
        </w:rPr>
        <w:t>□</w:t>
      </w:r>
      <w:r w:rsidRPr="00C6639E">
        <w:rPr>
          <w:rFonts w:ascii="HGSｺﾞｼｯｸM" w:eastAsia="HGSｺﾞｼｯｸM" w:hAnsiTheme="minorEastAsia" w:hint="eastAsia"/>
        </w:rPr>
        <w:t>土地の造成その他の事業の区域において行う土砂埋立て等であって当該事業の区域において採取された土砂のみを用いて行う場合（外部から土砂の搬入がない場合）は許可不要です。</w:t>
      </w:r>
      <w:r w:rsidR="0054399B" w:rsidRPr="00C6639E">
        <w:rPr>
          <w:rFonts w:ascii="HGSｺﾞｼｯｸM" w:eastAsia="HGSｺﾞｼｯｸM" w:hAnsi="ＭＳ ゴシック" w:hint="eastAsia"/>
          <w:sz w:val="18"/>
          <w:szCs w:val="18"/>
        </w:rPr>
        <w:t>[条例第７条第２号]</w:t>
      </w:r>
    </w:p>
    <w:p w:rsidR="00F0317C" w:rsidRPr="00C6639E" w:rsidRDefault="00F0317C" w:rsidP="00F0317C">
      <w:pPr>
        <w:ind w:leftChars="300" w:left="840" w:hangingChars="100" w:hanging="210"/>
        <w:rPr>
          <w:rFonts w:ascii="HGSｺﾞｼｯｸM" w:eastAsia="HGSｺﾞｼｯｸM" w:hAnsi="ＭＳ ゴシック"/>
          <w:szCs w:val="21"/>
        </w:rPr>
      </w:pPr>
      <w:r w:rsidRPr="00C6639E">
        <w:rPr>
          <w:rFonts w:ascii="HGSｺﾞｼｯｸM" w:eastAsia="HGSｺﾞｼｯｸM" w:hAnsi="ＭＳ ゴシック" w:hint="eastAsia"/>
          <w:szCs w:val="21"/>
        </w:rPr>
        <w:t>□土砂を発生させる者が、一旦工事区域外に搬出した土砂を当該工事区域内に埋め戻すことを目的として行う土砂埋立て等は、許可不要です。ただし、次に掲げる事項を記載した計画を、当該搬出の開始の日の三十日前までに知事に提出し、これに基づいて行われるものに限ります。</w:t>
      </w:r>
      <w:r w:rsidR="0054399B" w:rsidRPr="00C6639E">
        <w:rPr>
          <w:rFonts w:ascii="HGSｺﾞｼｯｸM" w:eastAsia="HGSｺﾞｼｯｸM" w:hAnsi="ＭＳ ゴシック" w:hint="eastAsia"/>
          <w:sz w:val="18"/>
          <w:szCs w:val="18"/>
        </w:rPr>
        <w:t>[</w:t>
      </w:r>
      <w:r w:rsidR="001E1FF3" w:rsidRPr="00C6639E">
        <w:rPr>
          <w:rFonts w:ascii="HGSｺﾞｼｯｸM" w:eastAsia="HGSｺﾞｼｯｸM" w:hAnsi="ＭＳ ゴシック" w:hint="eastAsia"/>
          <w:sz w:val="18"/>
          <w:szCs w:val="18"/>
        </w:rPr>
        <w:t>規則第５条第４号</w:t>
      </w:r>
      <w:r w:rsidR="0054399B" w:rsidRPr="00C6639E">
        <w:rPr>
          <w:rFonts w:ascii="HGSｺﾞｼｯｸM" w:eastAsia="HGSｺﾞｼｯｸM" w:hAnsi="ＭＳ ゴシック" w:hint="eastAsia"/>
          <w:sz w:val="18"/>
          <w:szCs w:val="18"/>
        </w:rPr>
        <w:t>]</w:t>
      </w:r>
    </w:p>
    <w:p w:rsidR="001E1FF3" w:rsidRPr="00C6639E" w:rsidRDefault="001E1FF3" w:rsidP="001E1FF3">
      <w:pPr>
        <w:ind w:leftChars="300" w:left="840" w:hangingChars="100" w:hanging="210"/>
        <w:rPr>
          <w:rFonts w:ascii="HGSｺﾞｼｯｸM" w:eastAsia="HGSｺﾞｼｯｸM" w:hAnsi="ＭＳ ゴシック"/>
          <w:szCs w:val="21"/>
        </w:rPr>
      </w:pPr>
      <w:r w:rsidRPr="00C6639E">
        <w:rPr>
          <w:rFonts w:ascii="HGSｺﾞｼｯｸM" w:eastAsia="HGSｺﾞｼｯｸM" w:hAnsi="ＭＳ ゴシック" w:hint="eastAsia"/>
          <w:szCs w:val="21"/>
        </w:rPr>
        <w:t xml:space="preserve">　イ　工事の名称、概要、発注者名、請負人名、工事場所及び工事期間</w:t>
      </w:r>
    </w:p>
    <w:p w:rsidR="001E1FF3" w:rsidRPr="00C6639E" w:rsidRDefault="001E1FF3" w:rsidP="001E1FF3">
      <w:pPr>
        <w:ind w:leftChars="300" w:left="840" w:hangingChars="100" w:hanging="210"/>
        <w:rPr>
          <w:rFonts w:ascii="HGSｺﾞｼｯｸM" w:eastAsia="HGSｺﾞｼｯｸM" w:hAnsi="ＭＳ ゴシック"/>
          <w:szCs w:val="21"/>
        </w:rPr>
      </w:pPr>
      <w:r w:rsidRPr="00C6639E">
        <w:rPr>
          <w:rFonts w:ascii="HGSｺﾞｼｯｸM" w:eastAsia="HGSｺﾞｼｯｸM" w:hAnsi="ＭＳ ゴシック" w:hint="eastAsia"/>
          <w:szCs w:val="21"/>
        </w:rPr>
        <w:t xml:space="preserve">　ロ　土砂搬出及び埋戻しの計画</w:t>
      </w:r>
    </w:p>
    <w:p w:rsidR="00487D45" w:rsidRPr="00C6639E" w:rsidRDefault="00487D45" w:rsidP="001E1FF3">
      <w:pPr>
        <w:ind w:leftChars="300" w:left="840" w:hangingChars="100" w:hanging="210"/>
        <w:rPr>
          <w:rFonts w:ascii="HGSｺﾞｼｯｸM" w:eastAsia="HGSｺﾞｼｯｸM" w:hAnsi="ＭＳ ゴシック"/>
          <w:szCs w:val="21"/>
        </w:rPr>
      </w:pPr>
      <w:r w:rsidRPr="00C6639E">
        <w:rPr>
          <w:rFonts w:ascii="HGSｺﾞｼｯｸM" w:eastAsia="HGSｺﾞｼｯｸM" w:hAnsi="ＭＳ ゴシック" w:hint="eastAsia"/>
          <w:szCs w:val="21"/>
        </w:rPr>
        <w:t xml:space="preserve">　　なお、</w:t>
      </w:r>
      <w:r w:rsidRPr="00C6639E">
        <w:rPr>
          <w:rFonts w:ascii="Meiryo UI" w:eastAsia="Meiryo UI" w:hAnsi="Meiryo UI" w:cs="Meiryo UI" w:hint="eastAsia"/>
          <w:bCs/>
          <w:kern w:val="0"/>
          <w:sz w:val="20"/>
          <w:szCs w:val="20"/>
        </w:rPr>
        <w:t>埋</w:t>
      </w:r>
      <w:r w:rsidRPr="00C6639E">
        <w:rPr>
          <w:rFonts w:ascii="HGSｺﾞｼｯｸM" w:eastAsia="HGSｺﾞｼｯｸM" w:hAnsi="ＭＳ ゴシック" w:hint="eastAsia"/>
          <w:szCs w:val="21"/>
        </w:rPr>
        <w:t>め戻しに際し、当該工事区域以外で発生した土砂が一部でも混入する場合には、許可対象外となりません。また、当該工事区域外に仮置きする行為についてまで本条例の許可の適用除外とするものではありませんので、区域外への仮置きは、行為規模により本条例許可の対象行為となります。</w:t>
      </w:r>
    </w:p>
    <w:p w:rsidR="00826365" w:rsidRPr="00C6639E" w:rsidRDefault="00826365" w:rsidP="00A10B84">
      <w:pPr>
        <w:spacing w:line="120" w:lineRule="exact"/>
        <w:ind w:leftChars="300" w:left="840" w:hangingChars="100" w:hanging="210"/>
        <w:rPr>
          <w:rFonts w:ascii="HGSｺﾞｼｯｸM" w:eastAsia="HGSｺﾞｼｯｸM" w:hAnsi="ＭＳ ゴシック"/>
          <w:szCs w:val="21"/>
        </w:rPr>
      </w:pPr>
    </w:p>
    <w:p w:rsidR="00AB7DE4" w:rsidRPr="00C6639E" w:rsidRDefault="00AB7DE4" w:rsidP="00EA227F">
      <w:pPr>
        <w:rPr>
          <w:rFonts w:ascii="HGSｺﾞｼｯｸM" w:eastAsia="HGSｺﾞｼｯｸM" w:hAnsi="ＭＳ ゴシック"/>
          <w:sz w:val="20"/>
          <w:szCs w:val="20"/>
        </w:rPr>
        <w:sectPr w:rsidR="00AB7DE4" w:rsidRPr="00C6639E" w:rsidSect="00DE03EF">
          <w:headerReference w:type="default" r:id="rId11"/>
          <w:footerReference w:type="default" r:id="rId12"/>
          <w:type w:val="continuous"/>
          <w:pgSz w:w="11906" w:h="16838" w:code="9"/>
          <w:pgMar w:top="1418" w:right="1304" w:bottom="1134" w:left="1304" w:header="851" w:footer="454" w:gutter="0"/>
          <w:pgNumType w:start="1"/>
          <w:cols w:space="425"/>
          <w:docGrid w:type="lines" w:linePitch="360"/>
        </w:sectPr>
      </w:pPr>
    </w:p>
    <w:p w:rsidR="00917601" w:rsidRPr="00C6639E" w:rsidRDefault="00917601" w:rsidP="00917601">
      <w:pPr>
        <w:ind w:left="210" w:hangingChars="100" w:hanging="210"/>
        <w:rPr>
          <w:rFonts w:ascii="HGSｺﾞｼｯｸM" w:eastAsia="HGSｺﾞｼｯｸM" w:hAnsi="ＭＳ ゴシック"/>
          <w:szCs w:val="21"/>
        </w:rPr>
      </w:pPr>
    </w:p>
    <w:p w:rsidR="00873B65" w:rsidRPr="00C6639E" w:rsidRDefault="00873B65" w:rsidP="00873B65">
      <w:pPr>
        <w:rPr>
          <w:rFonts w:ascii="HGSｺﾞｼｯｸM" w:eastAsia="HGSｺﾞｼｯｸM" w:hAnsi="ＭＳ ゴシック"/>
          <w:szCs w:val="21"/>
        </w:rPr>
      </w:pPr>
    </w:p>
    <w:p w:rsidR="00AF4F2C" w:rsidRPr="00C6639E" w:rsidRDefault="00AF4F2C" w:rsidP="00AF4F2C">
      <w:pPr>
        <w:spacing w:line="220" w:lineRule="exact"/>
        <w:ind w:left="160" w:hangingChars="100" w:hanging="160"/>
        <w:rPr>
          <w:rFonts w:ascii="Meiryo UI" w:eastAsia="Meiryo UI" w:hAnsi="Meiryo UI" w:cs="Meiryo UI"/>
          <w:sz w:val="16"/>
          <w:szCs w:val="16"/>
        </w:rPr>
      </w:pPr>
    </w:p>
    <w:p w:rsidR="000E7321" w:rsidRPr="00C6639E" w:rsidRDefault="000E7321" w:rsidP="00A17A79">
      <w:pPr>
        <w:rPr>
          <w:rFonts w:ascii="HGSｺﾞｼｯｸM" w:eastAsia="HGSｺﾞｼｯｸM" w:hAnsi="Century"/>
          <w:szCs w:val="24"/>
        </w:rPr>
      </w:pPr>
    </w:p>
    <w:p w:rsidR="00A10B84" w:rsidRPr="00C6639E" w:rsidRDefault="00A10B84">
      <w:pPr>
        <w:widowControl/>
        <w:jc w:val="left"/>
        <w:rPr>
          <w:rFonts w:ascii="Meiryo UI" w:eastAsia="Meiryo UI" w:hAnsi="Meiryo UI" w:cs="Meiryo UI"/>
          <w:szCs w:val="21"/>
        </w:rPr>
      </w:pPr>
      <w:r w:rsidRPr="00C6639E">
        <w:rPr>
          <w:rFonts w:ascii="Meiryo UI" w:eastAsia="Meiryo UI" w:hAnsi="Meiryo UI" w:cs="Meiryo UI"/>
          <w:szCs w:val="21"/>
        </w:rPr>
        <w:br w:type="page"/>
      </w:r>
    </w:p>
    <w:p w:rsidR="00917601" w:rsidRPr="00C6639E" w:rsidRDefault="00917601" w:rsidP="001E1FF3">
      <w:pPr>
        <w:pStyle w:val="4"/>
        <w:spacing w:line="300" w:lineRule="exact"/>
        <w:rPr>
          <w:rFonts w:ascii="Meiryo UI" w:eastAsia="Meiryo UI" w:hAnsi="Meiryo UI" w:cs="Meiryo UI"/>
          <w:b/>
          <w:sz w:val="21"/>
          <w:szCs w:val="21"/>
        </w:rPr>
      </w:pPr>
      <w:bookmarkStart w:id="26" w:name="_Toc65492302"/>
      <w:r w:rsidRPr="00C6639E">
        <w:rPr>
          <w:rFonts w:ascii="Meiryo UI" w:eastAsia="Meiryo UI" w:hAnsi="Meiryo UI" w:cs="Meiryo UI" w:hint="eastAsia"/>
          <w:b/>
          <w:sz w:val="22"/>
          <w:szCs w:val="22"/>
        </w:rPr>
        <w:lastRenderedPageBreak/>
        <w:t>③他法令等に基づく許可等の処分に関して許可不要の場合</w:t>
      </w:r>
      <w:r w:rsidR="008966FE" w:rsidRPr="00C6639E">
        <w:rPr>
          <w:rFonts w:ascii="Meiryo UI" w:eastAsia="Meiryo UI" w:hAnsi="Meiryo UI" w:cs="Meiryo UI" w:hint="eastAsia"/>
          <w:b/>
          <w:sz w:val="21"/>
          <w:szCs w:val="21"/>
        </w:rPr>
        <w:t>（条例第7条第4号</w:t>
      </w:r>
      <w:r w:rsidR="008A7779" w:rsidRPr="00C6639E">
        <w:rPr>
          <w:rFonts w:ascii="Meiryo UI" w:eastAsia="Meiryo UI" w:hAnsi="Meiryo UI" w:cs="Meiryo UI" w:hint="eastAsia"/>
          <w:b/>
          <w:sz w:val="21"/>
          <w:szCs w:val="21"/>
        </w:rPr>
        <w:t>～</w:t>
      </w:r>
      <w:r w:rsidR="008966FE" w:rsidRPr="00C6639E">
        <w:rPr>
          <w:rFonts w:ascii="Meiryo UI" w:eastAsia="Meiryo UI" w:hAnsi="Meiryo UI" w:cs="Meiryo UI" w:hint="eastAsia"/>
          <w:b/>
          <w:sz w:val="21"/>
          <w:szCs w:val="21"/>
        </w:rPr>
        <w:t>第</w:t>
      </w:r>
      <w:r w:rsidR="0054399B" w:rsidRPr="00C6639E">
        <w:rPr>
          <w:rFonts w:ascii="Meiryo UI" w:eastAsia="Meiryo UI" w:hAnsi="Meiryo UI" w:cs="Meiryo UI" w:hint="eastAsia"/>
          <w:b/>
          <w:sz w:val="21"/>
          <w:szCs w:val="21"/>
        </w:rPr>
        <w:t>７</w:t>
      </w:r>
      <w:r w:rsidR="008966FE" w:rsidRPr="00C6639E">
        <w:rPr>
          <w:rFonts w:ascii="Meiryo UI" w:eastAsia="Meiryo UI" w:hAnsi="Meiryo UI" w:cs="Meiryo UI" w:hint="eastAsia"/>
          <w:b/>
          <w:sz w:val="21"/>
          <w:szCs w:val="21"/>
        </w:rPr>
        <w:t>号</w:t>
      </w:r>
      <w:r w:rsidR="00186BEC" w:rsidRPr="00C6639E">
        <w:rPr>
          <w:rFonts w:ascii="Meiryo UI" w:eastAsia="Meiryo UI" w:hAnsi="Meiryo UI" w:cs="Meiryo UI" w:hint="eastAsia"/>
          <w:b/>
          <w:sz w:val="21"/>
          <w:szCs w:val="21"/>
        </w:rPr>
        <w:t>・第9号</w:t>
      </w:r>
      <w:r w:rsidR="008A7779" w:rsidRPr="00C6639E">
        <w:rPr>
          <w:rFonts w:ascii="Meiryo UI" w:eastAsia="Meiryo UI" w:hAnsi="Meiryo UI" w:cs="Meiryo UI" w:hint="eastAsia"/>
          <w:b/>
          <w:sz w:val="21"/>
          <w:szCs w:val="21"/>
        </w:rPr>
        <w:t xml:space="preserve">　同規則第4条</w:t>
      </w:r>
      <w:r w:rsidR="0054399B" w:rsidRPr="00C6639E">
        <w:rPr>
          <w:rFonts w:ascii="Meiryo UI" w:eastAsia="Meiryo UI" w:hAnsi="Meiryo UI" w:cs="Meiryo UI" w:hint="eastAsia"/>
          <w:b/>
          <w:sz w:val="21"/>
          <w:szCs w:val="21"/>
        </w:rPr>
        <w:t>・</w:t>
      </w:r>
      <w:r w:rsidR="008A7779" w:rsidRPr="00C6639E">
        <w:rPr>
          <w:rFonts w:ascii="Meiryo UI" w:eastAsia="Meiryo UI" w:hAnsi="Meiryo UI" w:cs="Meiryo UI" w:hint="eastAsia"/>
          <w:b/>
          <w:sz w:val="21"/>
          <w:szCs w:val="21"/>
        </w:rPr>
        <w:t>同規則第5条第</w:t>
      </w:r>
      <w:r w:rsidR="003E1F57" w:rsidRPr="00C6639E">
        <w:rPr>
          <w:rFonts w:ascii="Meiryo UI" w:eastAsia="Meiryo UI" w:hAnsi="Meiryo UI" w:cs="Meiryo UI" w:hint="eastAsia"/>
          <w:b/>
          <w:sz w:val="21"/>
          <w:szCs w:val="21"/>
        </w:rPr>
        <w:t>11</w:t>
      </w:r>
      <w:r w:rsidR="008A7779" w:rsidRPr="00C6639E">
        <w:rPr>
          <w:rFonts w:ascii="Meiryo UI" w:eastAsia="Meiryo UI" w:hAnsi="Meiryo UI" w:cs="Meiryo UI" w:hint="eastAsia"/>
          <w:b/>
          <w:sz w:val="21"/>
          <w:szCs w:val="21"/>
        </w:rPr>
        <w:t>号・第</w:t>
      </w:r>
      <w:r w:rsidR="003E1F57" w:rsidRPr="00C6639E">
        <w:rPr>
          <w:rFonts w:ascii="Meiryo UI" w:eastAsia="Meiryo UI" w:hAnsi="Meiryo UI" w:cs="Meiryo UI" w:hint="eastAsia"/>
          <w:b/>
          <w:sz w:val="21"/>
          <w:szCs w:val="21"/>
        </w:rPr>
        <w:t>12</w:t>
      </w:r>
      <w:r w:rsidR="008A7779" w:rsidRPr="00C6639E">
        <w:rPr>
          <w:rFonts w:ascii="Meiryo UI" w:eastAsia="Meiryo UI" w:hAnsi="Meiryo UI" w:cs="Meiryo UI" w:hint="eastAsia"/>
          <w:b/>
          <w:sz w:val="21"/>
          <w:szCs w:val="21"/>
        </w:rPr>
        <w:t>号）</w:t>
      </w:r>
      <w:bookmarkEnd w:id="26"/>
    </w:p>
    <w:p w:rsidR="00FC3807" w:rsidRPr="00C6639E" w:rsidRDefault="00FC3807" w:rsidP="00917601">
      <w:pPr>
        <w:ind w:leftChars="300" w:left="840" w:hangingChars="100" w:hanging="210"/>
        <w:rPr>
          <w:rFonts w:ascii="HGSｺﾞｼｯｸM" w:eastAsia="HGSｺﾞｼｯｸM" w:hAnsi="ＭＳ ゴシック"/>
          <w:szCs w:val="21"/>
        </w:rPr>
      </w:pPr>
    </w:p>
    <w:p w:rsidR="00917601" w:rsidRPr="00C6639E" w:rsidRDefault="00917601" w:rsidP="00917601">
      <w:pPr>
        <w:ind w:leftChars="300" w:left="840" w:hangingChars="100" w:hanging="210"/>
        <w:rPr>
          <w:rFonts w:ascii="HGSｺﾞｼｯｸM" w:eastAsia="HGSｺﾞｼｯｸM" w:hAnsi="ＭＳ ゴシック"/>
          <w:szCs w:val="21"/>
        </w:rPr>
      </w:pPr>
      <w:r w:rsidRPr="00C6639E">
        <w:rPr>
          <w:rFonts w:ascii="HGSｺﾞｼｯｸM" w:eastAsia="HGSｺﾞｼｯｸM" w:hAnsi="ＭＳ ゴシック" w:hint="eastAsia"/>
          <w:szCs w:val="21"/>
        </w:rPr>
        <w:t>□図表2-</w:t>
      </w:r>
      <w:r w:rsidR="00233C5A" w:rsidRPr="00C6639E">
        <w:rPr>
          <w:rFonts w:ascii="HGSｺﾞｼｯｸM" w:eastAsia="HGSｺﾞｼｯｸM" w:hAnsi="ＭＳ ゴシック"/>
          <w:szCs w:val="21"/>
        </w:rPr>
        <w:t>3</w:t>
      </w:r>
      <w:r w:rsidRPr="00C6639E">
        <w:rPr>
          <w:rFonts w:ascii="HGSｺﾞｼｯｸM" w:eastAsia="HGSｺﾞｼｯｸM" w:hAnsi="ＭＳ ゴシック" w:hint="eastAsia"/>
          <w:szCs w:val="21"/>
        </w:rPr>
        <w:t>に掲げる法令等の処分を受けて土砂埋立て等を行う場合は、許可は不要です。</w:t>
      </w:r>
    </w:p>
    <w:p w:rsidR="00917601" w:rsidRPr="00C6639E" w:rsidRDefault="00917601" w:rsidP="00917601">
      <w:pPr>
        <w:ind w:leftChars="300" w:left="840" w:hangingChars="100" w:hanging="210"/>
        <w:rPr>
          <w:rFonts w:ascii="HGSｺﾞｼｯｸM" w:eastAsia="HGSｺﾞｼｯｸM" w:hAnsi="ＭＳ ゴシック"/>
          <w:szCs w:val="21"/>
        </w:rPr>
      </w:pPr>
      <w:r w:rsidRPr="00C6639E">
        <w:rPr>
          <w:rFonts w:ascii="HGSｺﾞｼｯｸM" w:eastAsia="HGSｺﾞｼｯｸM" w:hAnsi="ＭＳ ゴシック" w:hint="eastAsia"/>
          <w:szCs w:val="21"/>
        </w:rPr>
        <w:t>□ただし、当該法令等の処分を受けた区域に隣接して、さらに埋立て等を行う場合は巻末のお問い合わせ先に必ずご相談</w:t>
      </w:r>
      <w:r w:rsidR="000E1FF3" w:rsidRPr="00C6639E">
        <w:rPr>
          <w:rFonts w:ascii="HGSｺﾞｼｯｸM" w:eastAsia="HGSｺﾞｼｯｸM" w:hAnsi="ＭＳ ゴシック" w:hint="eastAsia"/>
          <w:szCs w:val="21"/>
        </w:rPr>
        <w:t>くだ</w:t>
      </w:r>
      <w:r w:rsidRPr="00C6639E">
        <w:rPr>
          <w:rFonts w:ascii="HGSｺﾞｼｯｸM" w:eastAsia="HGSｺﾞｼｯｸM" w:hAnsi="ＭＳ ゴシック" w:hint="eastAsia"/>
          <w:szCs w:val="21"/>
        </w:rPr>
        <w:t>さい。</w:t>
      </w:r>
    </w:p>
    <w:p w:rsidR="00917601" w:rsidRPr="00C6639E" w:rsidRDefault="00917601" w:rsidP="00BF531A">
      <w:pPr>
        <w:ind w:leftChars="200" w:left="630" w:hangingChars="100" w:hanging="210"/>
        <w:jc w:val="center"/>
        <w:rPr>
          <w:rFonts w:ascii="Meiryo UI" w:eastAsia="Meiryo UI" w:hAnsi="Meiryo UI" w:cs="Meiryo UI"/>
          <w:szCs w:val="21"/>
        </w:rPr>
      </w:pPr>
    </w:p>
    <w:p w:rsidR="00BF531A" w:rsidRPr="00C6639E" w:rsidRDefault="00975AF7" w:rsidP="00BF531A">
      <w:pPr>
        <w:ind w:leftChars="200" w:left="630" w:hangingChars="100" w:hanging="210"/>
        <w:jc w:val="center"/>
        <w:rPr>
          <w:rFonts w:ascii="Meiryo UI" w:eastAsia="Meiryo UI" w:hAnsi="Meiryo UI" w:cs="Meiryo UI"/>
          <w:szCs w:val="21"/>
        </w:rPr>
      </w:pPr>
      <w:r w:rsidRPr="00C6639E">
        <w:rPr>
          <w:rFonts w:ascii="Meiryo UI" w:eastAsia="Meiryo UI" w:hAnsi="Meiryo UI" w:cs="Meiryo UI" w:hint="eastAsia"/>
          <w:szCs w:val="21"/>
        </w:rPr>
        <w:t>図</w:t>
      </w:r>
      <w:r w:rsidR="00BF531A" w:rsidRPr="00C6639E">
        <w:rPr>
          <w:rFonts w:ascii="Meiryo UI" w:eastAsia="Meiryo UI" w:hAnsi="Meiryo UI" w:cs="Meiryo UI" w:hint="eastAsia"/>
          <w:szCs w:val="21"/>
        </w:rPr>
        <w:t>表2-</w:t>
      </w:r>
      <w:r w:rsidR="00233C5A" w:rsidRPr="00C6639E">
        <w:rPr>
          <w:rFonts w:ascii="Meiryo UI" w:eastAsia="Meiryo UI" w:hAnsi="Meiryo UI" w:cs="Meiryo UI"/>
          <w:szCs w:val="21"/>
        </w:rPr>
        <w:t>3</w:t>
      </w:r>
      <w:r w:rsidR="00BF531A" w:rsidRPr="00C6639E">
        <w:rPr>
          <w:rFonts w:ascii="Meiryo UI" w:eastAsia="Meiryo UI" w:hAnsi="Meiryo UI" w:cs="Meiryo UI" w:hint="eastAsia"/>
          <w:szCs w:val="21"/>
        </w:rPr>
        <w:t xml:space="preserve">　許可を要しない</w:t>
      </w:r>
      <w:r w:rsidR="00BE4A2B" w:rsidRPr="00C6639E">
        <w:rPr>
          <w:rFonts w:ascii="Meiryo UI" w:eastAsia="Meiryo UI" w:hAnsi="Meiryo UI" w:cs="Meiryo UI" w:hint="eastAsia"/>
          <w:szCs w:val="21"/>
        </w:rPr>
        <w:t>特定の法令</w:t>
      </w:r>
      <w:r w:rsidR="00BF531A" w:rsidRPr="00C6639E">
        <w:rPr>
          <w:rFonts w:ascii="Meiryo UI" w:eastAsia="Meiryo UI" w:hAnsi="Meiryo UI" w:cs="Meiryo UI" w:hint="eastAsia"/>
          <w:szCs w:val="21"/>
        </w:rPr>
        <w:t>の処分</w:t>
      </w:r>
      <w:r w:rsidR="00BE4A2B" w:rsidRPr="00C6639E">
        <w:rPr>
          <w:rFonts w:ascii="Meiryo UI" w:eastAsia="Meiryo UI" w:hAnsi="Meiryo UI" w:cs="Meiryo UI" w:hint="eastAsia"/>
          <w:szCs w:val="21"/>
        </w:rPr>
        <w:t>等</w:t>
      </w:r>
      <w:r w:rsidR="00BF531A" w:rsidRPr="00C6639E">
        <w:rPr>
          <w:rFonts w:ascii="Meiryo UI" w:eastAsia="Meiryo UI" w:hAnsi="Meiryo UI" w:cs="Meiryo UI" w:hint="eastAsia"/>
          <w:szCs w:val="21"/>
        </w:rPr>
        <w:t>による埋立て等</w:t>
      </w:r>
    </w:p>
    <w:p w:rsidR="00BF531A" w:rsidRPr="00C6639E" w:rsidRDefault="00BF531A" w:rsidP="00EA227F">
      <w:pPr>
        <w:ind w:leftChars="200" w:left="630" w:hangingChars="100" w:hanging="210"/>
        <w:rPr>
          <w:rFonts w:ascii="HGSｺﾞｼｯｸM" w:eastAsia="HGSｺﾞｼｯｸM" w:hAnsi="ＭＳ ゴシック"/>
          <w:szCs w:val="21"/>
        </w:rPr>
        <w:sectPr w:rsidR="00BF531A" w:rsidRPr="00C6639E" w:rsidSect="00E80EFD">
          <w:headerReference w:type="default" r:id="rId13"/>
          <w:type w:val="continuous"/>
          <w:pgSz w:w="11906" w:h="16838"/>
          <w:pgMar w:top="1418" w:right="1304" w:bottom="1134" w:left="1304" w:header="851" w:footer="454" w:gutter="0"/>
          <w:cols w:space="425"/>
          <w:docGrid w:type="lines" w:linePitch="360"/>
        </w:sectPr>
      </w:pPr>
    </w:p>
    <w:tbl>
      <w:tblPr>
        <w:tblW w:w="0" w:type="auto"/>
        <w:tblInd w:w="701"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581"/>
      </w:tblGrid>
      <w:tr w:rsidR="00C6639E" w:rsidRPr="00C6639E" w:rsidTr="004A5DBF">
        <w:tc>
          <w:tcPr>
            <w:tcW w:w="8505" w:type="dxa"/>
          </w:tcPr>
          <w:p w:rsidR="00EB3327" w:rsidRPr="00C6639E" w:rsidRDefault="00E80FBB" w:rsidP="001E1FF3">
            <w:pPr>
              <w:autoSpaceDE w:val="0"/>
              <w:autoSpaceDN w:val="0"/>
              <w:spacing w:line="320" w:lineRule="exact"/>
              <w:rPr>
                <w:rFonts w:ascii="HGSｺﾞｼｯｸM" w:eastAsia="HGSｺﾞｼｯｸM" w:hAnsiTheme="minorEastAsia"/>
                <w:sz w:val="20"/>
                <w:szCs w:val="20"/>
              </w:rPr>
            </w:pPr>
            <w:r w:rsidRPr="00C6639E">
              <w:rPr>
                <w:rFonts w:ascii="HGSｺﾞｼｯｸM" w:eastAsia="HGSｺﾞｼｯｸM" w:hAnsiTheme="minorEastAsia" w:hint="eastAsia"/>
                <w:sz w:val="20"/>
                <w:szCs w:val="20"/>
              </w:rPr>
              <w:t>採石法第33条又は砂利採取法第16条の規定により認可を受けた者が、当該認可に基づいて採取した土砂を販売するために一時的に当該認可に係る場所において行う土砂埋立て等</w:t>
            </w:r>
            <w:r w:rsidR="007337AA" w:rsidRPr="00C6639E">
              <w:rPr>
                <w:rFonts w:ascii="HGSｺﾞｼｯｸM" w:eastAsia="HGSｺﾞｼｯｸM" w:hAnsiTheme="minorEastAsia" w:hint="eastAsia"/>
                <w:sz w:val="20"/>
                <w:szCs w:val="20"/>
              </w:rPr>
              <w:t xml:space="preserve">　</w:t>
            </w:r>
          </w:p>
          <w:p w:rsidR="00E80FBB" w:rsidRPr="00C6639E" w:rsidRDefault="0054399B" w:rsidP="0054399B">
            <w:pPr>
              <w:autoSpaceDE w:val="0"/>
              <w:autoSpaceDN w:val="0"/>
              <w:spacing w:line="320" w:lineRule="exact"/>
              <w:jc w:val="right"/>
              <w:rPr>
                <w:rFonts w:ascii="HGSｺﾞｼｯｸM" w:eastAsia="HGSｺﾞｼｯｸM" w:hAnsi="ＭＳ ゴシック"/>
                <w:sz w:val="20"/>
                <w:szCs w:val="20"/>
              </w:rPr>
            </w:pPr>
            <w:r w:rsidRPr="00C6639E">
              <w:rPr>
                <w:rFonts w:ascii="HGSｺﾞｼｯｸM" w:eastAsia="HGSｺﾞｼｯｸM" w:hAnsi="ＭＳ ゴシック" w:hint="eastAsia"/>
                <w:kern w:val="0"/>
                <w:sz w:val="18"/>
                <w:szCs w:val="18"/>
              </w:rPr>
              <w:t>[</w:t>
            </w:r>
            <w:r w:rsidR="001E1FF3" w:rsidRPr="00C6639E">
              <w:rPr>
                <w:rFonts w:ascii="HGSｺﾞｼｯｸM" w:eastAsia="HGSｺﾞｼｯｸM" w:hAnsi="ＭＳ ゴシック" w:hint="eastAsia"/>
                <w:kern w:val="0"/>
                <w:sz w:val="18"/>
                <w:szCs w:val="18"/>
              </w:rPr>
              <w:t>条例第７条第４号</w:t>
            </w:r>
            <w:r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892C68" w:rsidRPr="00C6639E" w:rsidRDefault="00E80FBB" w:rsidP="00892C68">
            <w:pPr>
              <w:spacing w:line="320" w:lineRule="exact"/>
              <w:rPr>
                <w:rFonts w:ascii="HGSｺﾞｼｯｸM" w:eastAsia="HGSｺﾞｼｯｸM" w:hAnsiTheme="minorEastAsia"/>
                <w:spacing w:val="-8"/>
                <w:sz w:val="20"/>
                <w:szCs w:val="20"/>
              </w:rPr>
            </w:pPr>
            <w:r w:rsidRPr="00C6639E">
              <w:rPr>
                <w:rFonts w:ascii="HGSｺﾞｼｯｸM" w:eastAsia="HGSｺﾞｼｯｸM" w:hAnsiTheme="minorEastAsia" w:hint="eastAsia"/>
                <w:spacing w:val="-8"/>
                <w:sz w:val="20"/>
                <w:szCs w:val="20"/>
              </w:rPr>
              <w:t>廃棄物の処理及び清掃に関する法律第8条第1</w:t>
            </w:r>
            <w:r w:rsidR="00892C68" w:rsidRPr="00C6639E">
              <w:rPr>
                <w:rFonts w:ascii="HGSｺﾞｼｯｸM" w:eastAsia="HGSｺﾞｼｯｸM" w:hAnsiTheme="minorEastAsia" w:hint="eastAsia"/>
                <w:spacing w:val="-8"/>
                <w:sz w:val="20"/>
                <w:szCs w:val="20"/>
              </w:rPr>
              <w:t>項の規定により許可を受けた一般廃棄物の最終処分場</w:t>
            </w:r>
            <w:r w:rsidRPr="00C6639E">
              <w:rPr>
                <w:rFonts w:ascii="HGSｺﾞｼｯｸM" w:eastAsia="HGSｺﾞｼｯｸM" w:hAnsiTheme="minorEastAsia" w:hint="eastAsia"/>
                <w:spacing w:val="-8"/>
                <w:sz w:val="20"/>
                <w:szCs w:val="20"/>
              </w:rPr>
              <w:t>又は同法第15条第1項の規定により許可を受けた産業廃棄物の最終処分場において行う土砂埋立て</w:t>
            </w:r>
            <w:r w:rsidR="00892C68" w:rsidRPr="00C6639E">
              <w:rPr>
                <w:rFonts w:ascii="HGSｺﾞｼｯｸM" w:eastAsia="HGSｺﾞｼｯｸM" w:hAnsiTheme="minorEastAsia" w:hint="eastAsia"/>
                <w:spacing w:val="-8"/>
                <w:sz w:val="20"/>
                <w:szCs w:val="20"/>
              </w:rPr>
              <w:t>等</w:t>
            </w:r>
          </w:p>
          <w:p w:rsidR="00E80FBB" w:rsidRPr="00C6639E" w:rsidRDefault="00892C68" w:rsidP="00892C68">
            <w:pPr>
              <w:spacing w:line="320" w:lineRule="exact"/>
              <w:rPr>
                <w:rFonts w:ascii="HGSｺﾞｼｯｸM" w:eastAsia="HGSｺﾞｼｯｸM" w:hAnsi="ＭＳ ゴシック"/>
                <w:spacing w:val="-8"/>
                <w:sz w:val="20"/>
                <w:szCs w:val="20"/>
              </w:rPr>
            </w:pPr>
            <w:r w:rsidRPr="00C6639E">
              <w:rPr>
                <w:rFonts w:ascii="HGSｺﾞｼｯｸM" w:eastAsia="HGSｺﾞｼｯｸM" w:hAnsiTheme="minorEastAsia" w:hint="eastAsia"/>
                <w:spacing w:val="-8"/>
                <w:sz w:val="20"/>
                <w:szCs w:val="20"/>
              </w:rPr>
              <w:t xml:space="preserve">　　　　　　　　　　　　　　　　　　　　　　　　　　　　　　　　　　　　　</w:t>
            </w:r>
            <w:r w:rsidR="0054399B" w:rsidRPr="00C6639E">
              <w:rPr>
                <w:rFonts w:ascii="HGSｺﾞｼｯｸM" w:eastAsia="HGSｺﾞｼｯｸM" w:hAnsi="ＭＳ ゴシック" w:hint="eastAsia"/>
                <w:kern w:val="0"/>
                <w:sz w:val="18"/>
                <w:szCs w:val="18"/>
              </w:rPr>
              <w:t>[</w:t>
            </w:r>
            <w:r w:rsidR="001E1FF3" w:rsidRPr="00C6639E">
              <w:rPr>
                <w:rFonts w:ascii="HGSｺﾞｼｯｸM" w:eastAsia="HGSｺﾞｼｯｸM" w:hAnsi="ＭＳ ゴシック" w:hint="eastAsia"/>
                <w:kern w:val="0"/>
                <w:sz w:val="18"/>
                <w:szCs w:val="18"/>
              </w:rPr>
              <w:t>条例第７条第５号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EB3327" w:rsidRPr="00C6639E" w:rsidRDefault="00E80FBB" w:rsidP="007337AA">
            <w:pPr>
              <w:spacing w:line="320" w:lineRule="exact"/>
              <w:rPr>
                <w:rFonts w:ascii="HGSｺﾞｼｯｸM" w:eastAsia="HGSｺﾞｼｯｸM"/>
                <w:sz w:val="20"/>
                <w:szCs w:val="20"/>
              </w:rPr>
            </w:pPr>
            <w:r w:rsidRPr="00C6639E">
              <w:rPr>
                <w:rFonts w:ascii="HGSｺﾞｼｯｸM" w:eastAsia="HGSｺﾞｼｯｸM" w:hint="eastAsia"/>
                <w:sz w:val="20"/>
                <w:szCs w:val="20"/>
              </w:rPr>
              <w:t>廃棄物の処理及び清掃に関する法律第14条第6項の規定により許可を受けた者が当該許可に係る同条第10項第1号の施設（廃棄物の処理及び清掃に関する法律施行令の一部を改正する政令（S52政令第25号）の施行の日前に設置された産業廃棄物の最終処分場（同法第15条第1項の規定により許可を受けたものを除く。）に限る。）において行う土砂埋立て等</w:t>
            </w:r>
            <w:r w:rsidR="007337AA" w:rsidRPr="00C6639E">
              <w:rPr>
                <w:rFonts w:ascii="HGSｺﾞｼｯｸM" w:eastAsia="HGSｺﾞｼｯｸM" w:hint="eastAsia"/>
                <w:sz w:val="20"/>
                <w:szCs w:val="20"/>
              </w:rPr>
              <w:t xml:space="preserve">　</w:t>
            </w:r>
          </w:p>
          <w:p w:rsidR="00E80FBB" w:rsidRPr="00C6639E" w:rsidRDefault="0054399B" w:rsidP="0054399B">
            <w:pPr>
              <w:spacing w:line="320" w:lineRule="exact"/>
              <w:jc w:val="right"/>
              <w:rPr>
                <w:rFonts w:ascii="HGSｺﾞｼｯｸM" w:eastAsia="HGSｺﾞｼｯｸM" w:hAnsi="ＭＳ ゴシック"/>
                <w:sz w:val="20"/>
                <w:szCs w:val="20"/>
              </w:rPr>
            </w:pPr>
            <w:r w:rsidRPr="00C6639E">
              <w:rPr>
                <w:rFonts w:ascii="HGSｺﾞｼｯｸM" w:eastAsia="HGSｺﾞｼｯｸM" w:hAnsi="ＭＳ ゴシック" w:hint="eastAsia"/>
                <w:kern w:val="0"/>
                <w:sz w:val="18"/>
                <w:szCs w:val="18"/>
              </w:rPr>
              <w:t>[</w:t>
            </w:r>
            <w:r w:rsidR="001E1FF3" w:rsidRPr="00C6639E">
              <w:rPr>
                <w:rFonts w:ascii="HGSｺﾞｼｯｸM" w:eastAsia="HGSｺﾞｼｯｸM" w:hAnsi="ＭＳ ゴシック" w:hint="eastAsia"/>
                <w:kern w:val="0"/>
                <w:sz w:val="18"/>
                <w:szCs w:val="18"/>
              </w:rPr>
              <w:t>規則第</w:t>
            </w:r>
            <w:r w:rsidR="007337AA" w:rsidRPr="00C6639E">
              <w:rPr>
                <w:rFonts w:ascii="HGSｺﾞｼｯｸM" w:eastAsia="HGSｺﾞｼｯｸM" w:hAnsi="ＭＳ ゴシック" w:hint="eastAsia"/>
                <w:kern w:val="0"/>
                <w:sz w:val="18"/>
                <w:szCs w:val="18"/>
              </w:rPr>
              <w:t>５</w:t>
            </w:r>
            <w:r w:rsidR="001E1FF3" w:rsidRPr="00C6639E">
              <w:rPr>
                <w:rFonts w:ascii="HGSｺﾞｼｯｸM" w:eastAsia="HGSｺﾞｼｯｸM" w:hAnsi="ＭＳ ゴシック" w:hint="eastAsia"/>
                <w:kern w:val="0"/>
                <w:sz w:val="18"/>
                <w:szCs w:val="18"/>
              </w:rPr>
              <w:t>条第</w:t>
            </w:r>
            <w:r w:rsidR="007337AA" w:rsidRPr="00C6639E">
              <w:rPr>
                <w:rFonts w:ascii="HGSｺﾞｼｯｸM" w:eastAsia="HGSｺﾞｼｯｸM" w:hAnsi="ＭＳ ゴシック" w:hint="eastAsia"/>
                <w:kern w:val="0"/>
                <w:sz w:val="18"/>
                <w:szCs w:val="18"/>
              </w:rPr>
              <w:t>11</w:t>
            </w:r>
            <w:r w:rsidR="001E1FF3" w:rsidRPr="00C6639E">
              <w:rPr>
                <w:rFonts w:ascii="HGSｺﾞｼｯｸM" w:eastAsia="HGSｺﾞｼｯｸM" w:hAnsi="ＭＳ ゴシック" w:hint="eastAsia"/>
                <w:kern w:val="0"/>
                <w:sz w:val="18"/>
                <w:szCs w:val="18"/>
              </w:rPr>
              <w:t>号</w:t>
            </w:r>
            <w:r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E80FBB" w:rsidRPr="00C6639E" w:rsidRDefault="00E80FBB" w:rsidP="0054399B">
            <w:pPr>
              <w:spacing w:line="320" w:lineRule="exact"/>
              <w:rPr>
                <w:rFonts w:ascii="HGSｺﾞｼｯｸM" w:eastAsia="HGSｺﾞｼｯｸM" w:hAnsi="ＭＳ ゴシック"/>
                <w:sz w:val="20"/>
                <w:szCs w:val="20"/>
              </w:rPr>
            </w:pPr>
            <w:r w:rsidRPr="00C6639E">
              <w:rPr>
                <w:rFonts w:ascii="HGSｺﾞｼｯｸM" w:eastAsia="HGSｺﾞｼｯｸM" w:hAnsiTheme="minorEastAsia" w:hint="eastAsia"/>
                <w:sz w:val="20"/>
                <w:szCs w:val="20"/>
              </w:rPr>
              <w:t>土壌汚染対策法第22条第1項の規定により許可を受けた者が設置する同項に規定する汚染土壌処理施設において行う土砂埋立て等</w:t>
            </w:r>
            <w:r w:rsidR="007337AA" w:rsidRPr="00C6639E">
              <w:rPr>
                <w:rFonts w:ascii="HGSｺﾞｼｯｸM" w:eastAsia="HGSｺﾞｼｯｸM" w:hAnsiTheme="minorEastAsia" w:hint="eastAsia"/>
                <w:sz w:val="20"/>
                <w:szCs w:val="20"/>
              </w:rPr>
              <w:t xml:space="preserve">　</w:t>
            </w:r>
            <w:r w:rsidR="00EB3327" w:rsidRPr="00C6639E">
              <w:rPr>
                <w:rFonts w:ascii="HGSｺﾞｼｯｸM" w:eastAsia="HGSｺﾞｼｯｸM" w:hAnsiTheme="minorEastAsia" w:hint="eastAsia"/>
                <w:sz w:val="20"/>
                <w:szCs w:val="20"/>
              </w:rPr>
              <w:t xml:space="preserve">　　　　　　　　　　　　　　　</w:t>
            </w:r>
            <w:r w:rsidR="0054399B" w:rsidRPr="00C6639E">
              <w:rPr>
                <w:rFonts w:ascii="HGSｺﾞｼｯｸM" w:eastAsia="HGSｺﾞｼｯｸM" w:hAnsiTheme="minorEastAsia" w:hint="eastAsia"/>
                <w:sz w:val="20"/>
                <w:szCs w:val="20"/>
              </w:rPr>
              <w:t xml:space="preserve">　</w:t>
            </w:r>
            <w:r w:rsidR="0054399B"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条例第７条第</w:t>
            </w:r>
            <w:r w:rsidR="00C41B40" w:rsidRPr="00C6639E">
              <w:rPr>
                <w:rFonts w:ascii="HGSｺﾞｼｯｸM" w:eastAsia="HGSｺﾞｼｯｸM" w:hAnsi="ＭＳ ゴシック" w:hint="eastAsia"/>
                <w:kern w:val="0"/>
                <w:sz w:val="18"/>
                <w:szCs w:val="18"/>
              </w:rPr>
              <w:t>６</w:t>
            </w:r>
            <w:r w:rsidR="007337AA" w:rsidRPr="00C6639E">
              <w:rPr>
                <w:rFonts w:ascii="HGSｺﾞｼｯｸM" w:eastAsia="HGSｺﾞｼｯｸM" w:hAnsi="ＭＳ ゴシック" w:hint="eastAsia"/>
                <w:kern w:val="0"/>
                <w:sz w:val="18"/>
                <w:szCs w:val="18"/>
              </w:rPr>
              <w:t>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E80FBB" w:rsidRPr="00C6639E" w:rsidRDefault="00E80FBB" w:rsidP="0054399B">
            <w:pPr>
              <w:spacing w:line="320" w:lineRule="exact"/>
              <w:rPr>
                <w:rFonts w:ascii="HGSｺﾞｼｯｸM" w:eastAsia="HGSｺﾞｼｯｸM" w:hAnsi="ＭＳ ゴシック"/>
                <w:sz w:val="20"/>
                <w:szCs w:val="20"/>
              </w:rPr>
            </w:pPr>
            <w:r w:rsidRPr="00C6639E">
              <w:rPr>
                <w:rFonts w:ascii="HGSｺﾞｼｯｸM" w:eastAsia="HGSｺﾞｼｯｸM" w:hint="eastAsia"/>
                <w:sz w:val="20"/>
                <w:szCs w:val="20"/>
              </w:rPr>
              <w:t>土壌汚染対策法第6条第1項若しくは第11条第1項又は大阪府生活環境の保全等に関する条例第81条の8第１項若しくは第81条の12第1項の規定により指定された土地の区域内で行う汚染の除去、汚染の拡散の防止その他の措置として行う土砂埋立て等</w:t>
            </w:r>
            <w:r w:rsidR="0054399B" w:rsidRPr="00C6639E">
              <w:rPr>
                <w:rFonts w:ascii="HGSｺﾞｼｯｸM" w:eastAsia="HGSｺﾞｼｯｸM" w:hint="eastAsia"/>
                <w:sz w:val="20"/>
                <w:szCs w:val="20"/>
              </w:rPr>
              <w:t xml:space="preserve">　</w:t>
            </w:r>
            <w:r w:rsidR="007337AA" w:rsidRPr="00C6639E">
              <w:rPr>
                <w:rFonts w:ascii="HGSｺﾞｼｯｸM" w:eastAsia="HGSｺﾞｼｯｸM" w:hint="eastAsia"/>
                <w:sz w:val="20"/>
                <w:szCs w:val="20"/>
              </w:rPr>
              <w:t xml:space="preserve">　</w:t>
            </w:r>
            <w:r w:rsidR="0054399B"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規則第５条第12号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E80FBB" w:rsidRPr="00C6639E" w:rsidRDefault="00E80FBB" w:rsidP="0054399B">
            <w:pPr>
              <w:autoSpaceDE w:val="0"/>
              <w:autoSpaceDN w:val="0"/>
              <w:spacing w:line="320" w:lineRule="exact"/>
              <w:ind w:left="200" w:hangingChars="100" w:hanging="200"/>
              <w:rPr>
                <w:rFonts w:ascii="HGSｺﾞｼｯｸM" w:eastAsia="HGSｺﾞｼｯｸM"/>
                <w:sz w:val="20"/>
                <w:szCs w:val="20"/>
              </w:rPr>
            </w:pPr>
            <w:r w:rsidRPr="00C6639E">
              <w:rPr>
                <w:rFonts w:ascii="HGSｺﾞｼｯｸM" w:eastAsia="HGSｺﾞｼｯｸM" w:hint="eastAsia"/>
                <w:sz w:val="20"/>
                <w:szCs w:val="20"/>
              </w:rPr>
              <w:t>港湾法</w:t>
            </w:r>
            <w:r w:rsidR="00AA1471" w:rsidRPr="00C6639E">
              <w:rPr>
                <w:rFonts w:ascii="HGSｺﾞｼｯｸM" w:eastAsia="HGSｺﾞｼｯｸM" w:hint="eastAsia"/>
                <w:sz w:val="20"/>
                <w:szCs w:val="20"/>
              </w:rPr>
              <w:t>第37条第１項（第2</w:t>
            </w:r>
            <w:r w:rsidRPr="00C6639E">
              <w:rPr>
                <w:rFonts w:ascii="HGSｺﾞｼｯｸM" w:eastAsia="HGSｺﾞｼｯｸM" w:hint="eastAsia"/>
                <w:sz w:val="20"/>
                <w:szCs w:val="20"/>
              </w:rPr>
              <w:t>号を除く。）の許可</w:t>
            </w:r>
            <w:r w:rsidR="007337AA" w:rsidRPr="00C6639E">
              <w:rPr>
                <w:rFonts w:ascii="HGSｺﾞｼｯｸM" w:eastAsia="HGSｺﾞｼｯｸM" w:hint="eastAsia"/>
                <w:sz w:val="20"/>
                <w:szCs w:val="20"/>
              </w:rPr>
              <w:t xml:space="preserve">　</w:t>
            </w:r>
            <w:r w:rsidR="00EB3327" w:rsidRPr="00C6639E">
              <w:rPr>
                <w:rFonts w:ascii="HGSｺﾞｼｯｸM" w:eastAsia="HGSｺﾞｼｯｸM" w:hint="eastAsia"/>
                <w:sz w:val="20"/>
                <w:szCs w:val="20"/>
              </w:rPr>
              <w:t xml:space="preserve">　　　　　　　　　　　　</w:t>
            </w:r>
            <w:r w:rsidR="0054399B" w:rsidRPr="00C6639E">
              <w:rPr>
                <w:rFonts w:ascii="HGSｺﾞｼｯｸM" w:eastAsia="HGSｺﾞｼｯｸM" w:hint="eastAsia"/>
                <w:sz w:val="20"/>
                <w:szCs w:val="20"/>
              </w:rPr>
              <w:t xml:space="preserve">　</w:t>
            </w:r>
            <w:r w:rsidR="0054399B"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規則第４条第１号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E80FBB" w:rsidRPr="00C6639E" w:rsidRDefault="00AA1471" w:rsidP="009C1DE6">
            <w:pPr>
              <w:tabs>
                <w:tab w:val="left" w:pos="8276"/>
              </w:tabs>
              <w:autoSpaceDE w:val="0"/>
              <w:autoSpaceDN w:val="0"/>
              <w:spacing w:line="320" w:lineRule="exact"/>
              <w:ind w:right="200"/>
              <w:jc w:val="right"/>
              <w:rPr>
                <w:rFonts w:ascii="HGSｺﾞｼｯｸM" w:eastAsia="HGSｺﾞｼｯｸM"/>
                <w:sz w:val="20"/>
                <w:szCs w:val="20"/>
              </w:rPr>
            </w:pPr>
            <w:r w:rsidRPr="00BC437D">
              <w:rPr>
                <w:rFonts w:ascii="HGSｺﾞｼｯｸM" w:eastAsia="HGSｺﾞｼｯｸM" w:hint="eastAsia"/>
                <w:spacing w:val="2"/>
                <w:w w:val="94"/>
                <w:kern w:val="0"/>
                <w:sz w:val="20"/>
                <w:szCs w:val="20"/>
                <w:fitText w:val="8316" w:id="2054884352"/>
              </w:rPr>
              <w:t>道路法第24条の承認（同条の道路に関する工事に係るものに限る。）又は同法第91条第1項の</w:t>
            </w:r>
            <w:r w:rsidR="009C1DE6" w:rsidRPr="00BC437D">
              <w:rPr>
                <w:rFonts w:ascii="HGSｺﾞｼｯｸM" w:eastAsia="HGSｺﾞｼｯｸM" w:hint="eastAsia"/>
                <w:spacing w:val="2"/>
                <w:w w:val="94"/>
                <w:kern w:val="0"/>
                <w:sz w:val="20"/>
                <w:szCs w:val="20"/>
                <w:fitText w:val="8316" w:id="2054884352"/>
              </w:rPr>
              <w:t>許</w:t>
            </w:r>
            <w:r w:rsidR="009C1DE6" w:rsidRPr="00BC437D">
              <w:rPr>
                <w:rFonts w:ascii="HGSｺﾞｼｯｸM" w:eastAsia="HGSｺﾞｼｯｸM" w:hint="eastAsia"/>
                <w:spacing w:val="-26"/>
                <w:w w:val="94"/>
                <w:kern w:val="0"/>
                <w:sz w:val="20"/>
                <w:szCs w:val="20"/>
                <w:fitText w:val="8316" w:id="2054884352"/>
              </w:rPr>
              <w:t>可</w:t>
            </w:r>
            <w:r w:rsidR="0054399B"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規則第４条第２号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E80FBB" w:rsidRPr="00C6639E" w:rsidRDefault="00AA1471" w:rsidP="004A5DBF">
            <w:pPr>
              <w:autoSpaceDE w:val="0"/>
              <w:autoSpaceDN w:val="0"/>
              <w:spacing w:line="320" w:lineRule="exact"/>
              <w:ind w:left="200" w:hangingChars="100" w:hanging="200"/>
              <w:rPr>
                <w:rFonts w:ascii="HGSｺﾞｼｯｸM" w:eastAsia="HGSｺﾞｼｯｸM"/>
                <w:sz w:val="20"/>
                <w:szCs w:val="20"/>
              </w:rPr>
            </w:pPr>
            <w:r w:rsidRPr="00C6639E">
              <w:rPr>
                <w:rFonts w:ascii="HGSｺﾞｼｯｸM" w:eastAsia="HGSｺﾞｼｯｸM" w:hint="eastAsia"/>
                <w:sz w:val="20"/>
                <w:szCs w:val="20"/>
              </w:rPr>
              <w:t>土地区画整理法第4条第1</w:t>
            </w:r>
            <w:r w:rsidR="00A10B84" w:rsidRPr="00C6639E">
              <w:rPr>
                <w:rFonts w:ascii="HGSｺﾞｼｯｸM" w:eastAsia="HGSｺﾞｼｯｸM" w:hint="eastAsia"/>
                <w:sz w:val="20"/>
                <w:szCs w:val="20"/>
              </w:rPr>
              <w:t>項の認可又は同法第76条第1</w:t>
            </w:r>
            <w:r w:rsidRPr="00C6639E">
              <w:rPr>
                <w:rFonts w:ascii="HGSｺﾞｼｯｸM" w:eastAsia="HGSｺﾞｼｯｸM" w:hint="eastAsia"/>
                <w:sz w:val="20"/>
                <w:szCs w:val="20"/>
              </w:rPr>
              <w:t>項の許可</w:t>
            </w:r>
            <w:r w:rsidR="007337AA" w:rsidRPr="00C6639E">
              <w:rPr>
                <w:rFonts w:ascii="HGSｺﾞｼｯｸM" w:eastAsia="HGSｺﾞｼｯｸM" w:hint="eastAsia"/>
                <w:sz w:val="20"/>
                <w:szCs w:val="20"/>
              </w:rPr>
              <w:t xml:space="preserve">　</w:t>
            </w:r>
            <w:r w:rsidR="00EB3327" w:rsidRPr="00C6639E">
              <w:rPr>
                <w:rFonts w:ascii="HGSｺﾞｼｯｸM" w:eastAsia="HGSｺﾞｼｯｸM" w:hint="eastAsia"/>
                <w:sz w:val="20"/>
                <w:szCs w:val="20"/>
              </w:rPr>
              <w:t xml:space="preserve">　</w:t>
            </w:r>
            <w:bookmarkStart w:id="27" w:name="_GoBack"/>
            <w:bookmarkEnd w:id="27"/>
            <w:r w:rsidR="00EB3327"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20"/>
                <w:szCs w:val="20"/>
              </w:rPr>
              <w:t xml:space="preserve">　</w:t>
            </w:r>
            <w:r w:rsidR="0054399B"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規則第４条第３号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E80FBB" w:rsidRPr="00C6639E" w:rsidRDefault="00AA1471" w:rsidP="0054399B">
            <w:pPr>
              <w:autoSpaceDE w:val="0"/>
              <w:autoSpaceDN w:val="0"/>
              <w:spacing w:line="320" w:lineRule="exact"/>
              <w:rPr>
                <w:rFonts w:ascii="HGSｺﾞｼｯｸM" w:eastAsia="HGSｺﾞｼｯｸM"/>
                <w:sz w:val="20"/>
                <w:szCs w:val="20"/>
              </w:rPr>
            </w:pPr>
            <w:r w:rsidRPr="00C6639E">
              <w:rPr>
                <w:rFonts w:ascii="HGSｺﾞｼｯｸM" w:eastAsia="HGSｺﾞｼｯｸM" w:hint="eastAsia"/>
                <w:sz w:val="20"/>
                <w:szCs w:val="20"/>
              </w:rPr>
              <w:t>都市公園法第5条第1項（同法第33条第4項において準用する場合を含む。）又は第6条第１項（同法第33条第4項において準用する場合を含む。）の許可</w:t>
            </w:r>
            <w:r w:rsidR="007337AA" w:rsidRPr="00C6639E">
              <w:rPr>
                <w:rFonts w:ascii="HGSｺﾞｼｯｸM" w:eastAsia="HGSｺﾞｼｯｸM" w:hint="eastAsia"/>
                <w:sz w:val="20"/>
                <w:szCs w:val="20"/>
              </w:rPr>
              <w:t xml:space="preserve">　</w:t>
            </w:r>
            <w:r w:rsidR="00EB3327" w:rsidRPr="00C6639E">
              <w:rPr>
                <w:rFonts w:ascii="HGSｺﾞｼｯｸM" w:eastAsia="HGSｺﾞｼｯｸM" w:hint="eastAsia"/>
                <w:sz w:val="20"/>
                <w:szCs w:val="20"/>
              </w:rPr>
              <w:t xml:space="preserve">　　　　　　　　</w:t>
            </w:r>
            <w:r w:rsidR="0054399B" w:rsidRPr="00C6639E">
              <w:rPr>
                <w:rFonts w:ascii="HGSｺﾞｼｯｸM" w:eastAsia="HGSｺﾞｼｯｸM" w:hint="eastAsia"/>
                <w:sz w:val="20"/>
                <w:szCs w:val="20"/>
              </w:rPr>
              <w:t xml:space="preserve">　</w:t>
            </w:r>
            <w:r w:rsidR="0054399B"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規則第４条第４号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Pr>
          <w:p w:rsidR="00EB3327" w:rsidRPr="00C6639E" w:rsidRDefault="00AA1471" w:rsidP="007337AA">
            <w:pPr>
              <w:autoSpaceDE w:val="0"/>
              <w:autoSpaceDN w:val="0"/>
              <w:spacing w:line="320" w:lineRule="exact"/>
              <w:ind w:left="200" w:hangingChars="100" w:hanging="200"/>
              <w:rPr>
                <w:rFonts w:ascii="HGSｺﾞｼｯｸM" w:eastAsia="HGSｺﾞｼｯｸM"/>
                <w:sz w:val="20"/>
                <w:szCs w:val="20"/>
              </w:rPr>
            </w:pPr>
            <w:r w:rsidRPr="00C6639E">
              <w:rPr>
                <w:rFonts w:ascii="HGSｺﾞｼｯｸM" w:eastAsia="HGSｺﾞｼｯｸM" w:hint="eastAsia"/>
                <w:sz w:val="20"/>
                <w:szCs w:val="20"/>
              </w:rPr>
              <w:t>下水道法第16条（</w:t>
            </w:r>
            <w:r w:rsidRPr="00BC437D">
              <w:rPr>
                <w:rFonts w:ascii="HGSｺﾞｼｯｸM" w:eastAsia="HGSｺﾞｼｯｸM" w:hint="eastAsia"/>
                <w:color w:val="FF0000"/>
                <w:sz w:val="20"/>
                <w:szCs w:val="20"/>
                <w:u w:val="single"/>
              </w:rPr>
              <w:t>同法第25条の</w:t>
            </w:r>
            <w:r w:rsidR="00BC437D" w:rsidRPr="00BC437D">
              <w:rPr>
                <w:rFonts w:ascii="HGSｺﾞｼｯｸM" w:eastAsia="HGSｺﾞｼｯｸM" w:hint="eastAsia"/>
                <w:color w:val="FF0000"/>
                <w:sz w:val="20"/>
                <w:szCs w:val="20"/>
                <w:u w:val="single"/>
              </w:rPr>
              <w:t>30</w:t>
            </w:r>
            <w:r w:rsidRPr="00C6639E">
              <w:rPr>
                <w:rFonts w:ascii="HGSｺﾞｼｯｸM" w:eastAsia="HGSｺﾞｼｯｸM" w:hint="eastAsia"/>
                <w:sz w:val="20"/>
                <w:szCs w:val="20"/>
              </w:rPr>
              <w:t>及び第31条において準用する場合を含む。）の承認</w:t>
            </w:r>
            <w:r w:rsidR="007337AA" w:rsidRPr="00C6639E">
              <w:rPr>
                <w:rFonts w:ascii="HGSｺﾞｼｯｸM" w:eastAsia="HGSｺﾞｼｯｸM" w:hint="eastAsia"/>
                <w:sz w:val="20"/>
                <w:szCs w:val="20"/>
              </w:rPr>
              <w:t xml:space="preserve">　</w:t>
            </w:r>
          </w:p>
          <w:p w:rsidR="00AA1471" w:rsidRPr="00C6639E" w:rsidRDefault="00BC437D" w:rsidP="0054399B">
            <w:pPr>
              <w:autoSpaceDE w:val="0"/>
              <w:autoSpaceDN w:val="0"/>
              <w:spacing w:line="320" w:lineRule="exact"/>
              <w:ind w:left="180" w:hangingChars="100" w:hanging="180"/>
              <w:jc w:val="right"/>
              <w:rPr>
                <w:rFonts w:ascii="HGSｺﾞｼｯｸM" w:eastAsia="HGSｺﾞｼｯｸM"/>
                <w:sz w:val="20"/>
                <w:szCs w:val="20"/>
              </w:rPr>
            </w:pPr>
            <w:r w:rsidRPr="00BC437D">
              <w:rPr>
                <w:rFonts w:ascii="HGSｺﾞｼｯｸM" w:eastAsia="HGSｺﾞｼｯｸM" w:hAnsi="ＭＳ ゴシック" w:hint="eastAsia"/>
                <w:color w:val="FF0000"/>
                <w:kern w:val="0"/>
                <w:sz w:val="18"/>
                <w:szCs w:val="18"/>
              </w:rPr>
              <w:t>※</w:t>
            </w:r>
            <w:r w:rsidRPr="00BC437D">
              <w:rPr>
                <w:rFonts w:ascii="HGSｺﾞｼｯｸM" w:eastAsia="HGSｺﾞｼｯｸM" w:hAnsi="ＭＳ ゴシック"/>
                <w:color w:val="FF0000"/>
                <w:kern w:val="0"/>
                <w:sz w:val="18"/>
                <w:szCs w:val="18"/>
              </w:rPr>
              <w:t>R.3.11.1</w:t>
            </w:r>
            <w:r w:rsidRPr="00BC437D">
              <w:rPr>
                <w:rFonts w:ascii="HGSｺﾞｼｯｸM" w:eastAsia="HGSｺﾞｼｯｸM" w:hAnsi="ＭＳ ゴシック" w:hint="eastAsia"/>
                <w:color w:val="FF0000"/>
                <w:kern w:val="0"/>
                <w:sz w:val="18"/>
                <w:szCs w:val="18"/>
              </w:rPr>
              <w:t xml:space="preserve">　下線部を下水道法改正に伴う条ずれにより改正</w:t>
            </w:r>
            <w:r>
              <w:rPr>
                <w:rFonts w:ascii="HGSｺﾞｼｯｸM" w:eastAsia="HGSｺﾞｼｯｸM" w:hAnsi="ＭＳ ゴシック" w:hint="eastAsia"/>
                <w:kern w:val="0"/>
                <w:sz w:val="18"/>
                <w:szCs w:val="18"/>
              </w:rPr>
              <w:t xml:space="preserve">　 </w:t>
            </w:r>
            <w:r>
              <w:rPr>
                <w:rFonts w:ascii="HGSｺﾞｼｯｸM" w:eastAsia="HGSｺﾞｼｯｸM" w:hAnsi="ＭＳ ゴシック"/>
                <w:kern w:val="0"/>
                <w:sz w:val="18"/>
                <w:szCs w:val="18"/>
              </w:rPr>
              <w:t xml:space="preserve">  </w:t>
            </w:r>
            <w:r w:rsidR="0054399B"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規則第４条第５号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Borders>
              <w:bottom w:val="dashed" w:sz="4" w:space="0" w:color="auto"/>
            </w:tcBorders>
          </w:tcPr>
          <w:p w:rsidR="00EB3327" w:rsidRPr="00C6639E" w:rsidRDefault="00AA1471" w:rsidP="007337AA">
            <w:pPr>
              <w:autoSpaceDE w:val="0"/>
              <w:autoSpaceDN w:val="0"/>
              <w:spacing w:line="320" w:lineRule="exact"/>
              <w:ind w:left="200" w:hangingChars="100" w:hanging="200"/>
              <w:rPr>
                <w:rFonts w:ascii="HGSｺﾞｼｯｸM" w:eastAsia="HGSｺﾞｼｯｸM"/>
                <w:sz w:val="20"/>
                <w:szCs w:val="20"/>
              </w:rPr>
            </w:pPr>
            <w:r w:rsidRPr="00C6639E">
              <w:rPr>
                <w:rFonts w:ascii="HGSｺﾞｼｯｸM" w:eastAsia="HGSｺﾞｼｯｸM" w:hint="eastAsia"/>
                <w:sz w:val="20"/>
                <w:szCs w:val="20"/>
              </w:rPr>
              <w:t>河川法第20条の承認又は同法第24条、第26条第1項若しくは第27条第1項の許可</w:t>
            </w:r>
            <w:r w:rsidR="007337AA" w:rsidRPr="00C6639E">
              <w:rPr>
                <w:rFonts w:ascii="HGSｺﾞｼｯｸM" w:eastAsia="HGSｺﾞｼｯｸM" w:hint="eastAsia"/>
                <w:sz w:val="20"/>
                <w:szCs w:val="20"/>
              </w:rPr>
              <w:t xml:space="preserve">　</w:t>
            </w:r>
          </w:p>
          <w:p w:rsidR="00AA1471" w:rsidRPr="00C6639E" w:rsidRDefault="0054399B" w:rsidP="0054399B">
            <w:pPr>
              <w:autoSpaceDE w:val="0"/>
              <w:autoSpaceDN w:val="0"/>
              <w:spacing w:line="320" w:lineRule="exact"/>
              <w:ind w:left="180" w:hangingChars="100" w:hanging="180"/>
              <w:jc w:val="right"/>
              <w:rPr>
                <w:rFonts w:ascii="HGSｺﾞｼｯｸM" w:eastAsia="HGSｺﾞｼｯｸM"/>
                <w:sz w:val="20"/>
                <w:szCs w:val="20"/>
              </w:rPr>
            </w:pPr>
            <w:r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規則第４条第６号</w:t>
            </w:r>
            <w:r w:rsidRPr="00C6639E">
              <w:rPr>
                <w:rFonts w:ascii="HGSｺﾞｼｯｸM" w:eastAsia="HGSｺﾞｼｯｸM" w:hAnsi="ＭＳ ゴシック" w:hint="eastAsia"/>
                <w:kern w:val="0"/>
                <w:sz w:val="18"/>
                <w:szCs w:val="18"/>
              </w:rPr>
              <w:t>]</w:t>
            </w:r>
          </w:p>
        </w:tc>
      </w:tr>
      <w:tr w:rsidR="00C6639E" w:rsidRPr="00C6639E" w:rsidTr="004A5DBF">
        <w:tc>
          <w:tcPr>
            <w:tcW w:w="8505" w:type="dxa"/>
            <w:tcBorders>
              <w:top w:val="dashed" w:sz="4" w:space="0" w:color="auto"/>
              <w:bottom w:val="dashed" w:sz="4" w:space="0" w:color="auto"/>
            </w:tcBorders>
          </w:tcPr>
          <w:p w:rsidR="00AA1471" w:rsidRPr="00C6639E" w:rsidRDefault="00AA1471" w:rsidP="004A5DBF">
            <w:pPr>
              <w:autoSpaceDE w:val="0"/>
              <w:autoSpaceDN w:val="0"/>
              <w:spacing w:line="320" w:lineRule="exact"/>
              <w:rPr>
                <w:rFonts w:ascii="HGSｺﾞｼｯｸM" w:eastAsia="HGSｺﾞｼｯｸM"/>
                <w:sz w:val="20"/>
                <w:szCs w:val="20"/>
              </w:rPr>
            </w:pPr>
            <w:r w:rsidRPr="00C6639E">
              <w:rPr>
                <w:rFonts w:ascii="HGSｺﾞｼｯｸM" w:eastAsia="HGSｺﾞｼｯｸM" w:hint="eastAsia"/>
                <w:sz w:val="20"/>
                <w:szCs w:val="20"/>
              </w:rPr>
              <w:t>都市計画法第29条第1項又は第2項の許可</w:t>
            </w:r>
            <w:r w:rsidR="007337AA" w:rsidRPr="00C6639E">
              <w:rPr>
                <w:rFonts w:ascii="HGSｺﾞｼｯｸM" w:eastAsia="HGSｺﾞｼｯｸM" w:hint="eastAsia"/>
                <w:sz w:val="20"/>
                <w:szCs w:val="20"/>
              </w:rPr>
              <w:t xml:space="preserve">　</w:t>
            </w:r>
            <w:r w:rsidR="00EB3327" w:rsidRPr="00C6639E">
              <w:rPr>
                <w:rFonts w:ascii="HGSｺﾞｼｯｸM" w:eastAsia="HGSｺﾞｼｯｸM" w:hint="eastAsia"/>
                <w:sz w:val="20"/>
                <w:szCs w:val="20"/>
              </w:rPr>
              <w:t xml:space="preserve">　　　　　　　　　　　　　</w:t>
            </w:r>
            <w:r w:rsidR="009C1DE6" w:rsidRPr="00C6639E">
              <w:rPr>
                <w:rFonts w:ascii="HGSｺﾞｼｯｸM" w:eastAsia="HGSｺﾞｼｯｸM" w:hint="eastAsia"/>
                <w:sz w:val="20"/>
                <w:szCs w:val="20"/>
              </w:rPr>
              <w:t xml:space="preserve"> </w:t>
            </w:r>
            <w:r w:rsidR="00EB3327"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20"/>
                <w:szCs w:val="20"/>
              </w:rPr>
              <w:t xml:space="preserve"> </w:t>
            </w:r>
            <w:r w:rsidR="0054399B"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規則第４条第７号</w:t>
            </w:r>
            <w:r w:rsidR="0054399B" w:rsidRPr="00C6639E">
              <w:rPr>
                <w:rFonts w:ascii="HGSｺﾞｼｯｸM" w:eastAsia="HGSｺﾞｼｯｸM" w:hAnsi="ＭＳ ゴシック" w:hint="eastAsia"/>
                <w:kern w:val="0"/>
                <w:sz w:val="18"/>
                <w:szCs w:val="18"/>
              </w:rPr>
              <w:t>]</w:t>
            </w:r>
          </w:p>
        </w:tc>
      </w:tr>
      <w:tr w:rsidR="00C6639E" w:rsidRPr="00C6639E" w:rsidTr="004A5DBF">
        <w:tc>
          <w:tcPr>
            <w:tcW w:w="8505" w:type="dxa"/>
            <w:tcBorders>
              <w:top w:val="dashed" w:sz="4" w:space="0" w:color="auto"/>
              <w:bottom w:val="single" w:sz="4" w:space="0" w:color="auto"/>
            </w:tcBorders>
          </w:tcPr>
          <w:p w:rsidR="00EB3327" w:rsidRPr="00C6639E" w:rsidRDefault="00AA1471" w:rsidP="007337AA">
            <w:pPr>
              <w:autoSpaceDE w:val="0"/>
              <w:autoSpaceDN w:val="0"/>
              <w:spacing w:line="320" w:lineRule="exact"/>
              <w:ind w:left="200" w:hangingChars="100" w:hanging="200"/>
              <w:rPr>
                <w:rFonts w:ascii="HGSｺﾞｼｯｸM" w:eastAsia="HGSｺﾞｼｯｸM"/>
                <w:sz w:val="20"/>
                <w:szCs w:val="20"/>
              </w:rPr>
            </w:pPr>
            <w:r w:rsidRPr="00C6639E">
              <w:rPr>
                <w:rFonts w:ascii="HGSｺﾞｼｯｸM" w:eastAsia="HGSｺﾞｼｯｸM" w:hint="eastAsia"/>
                <w:sz w:val="20"/>
                <w:szCs w:val="20"/>
              </w:rPr>
              <w:t>都市再開発法第7条の9第1項若しくは第50条の2第1項の認可又は同法第66条第1項の許可</w:t>
            </w:r>
            <w:r w:rsidR="007337AA" w:rsidRPr="00C6639E">
              <w:rPr>
                <w:rFonts w:ascii="HGSｺﾞｼｯｸM" w:eastAsia="HGSｺﾞｼｯｸM" w:hint="eastAsia"/>
                <w:sz w:val="20"/>
                <w:szCs w:val="20"/>
              </w:rPr>
              <w:t xml:space="preserve">　</w:t>
            </w:r>
          </w:p>
          <w:p w:rsidR="00AA1471" w:rsidRPr="00C6639E" w:rsidRDefault="0054399B" w:rsidP="004A5DBF">
            <w:pPr>
              <w:autoSpaceDE w:val="0"/>
              <w:autoSpaceDN w:val="0"/>
              <w:spacing w:line="320" w:lineRule="exact"/>
              <w:ind w:left="180" w:hangingChars="100" w:hanging="180"/>
              <w:jc w:val="right"/>
              <w:rPr>
                <w:rFonts w:ascii="HGSｺﾞｼｯｸM" w:eastAsia="HGSｺﾞｼｯｸM"/>
                <w:sz w:val="20"/>
                <w:szCs w:val="20"/>
              </w:rPr>
            </w:pPr>
            <w:r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規則第４条第８号</w:t>
            </w:r>
            <w:r w:rsidR="004A5DBF" w:rsidRPr="00C6639E">
              <w:rPr>
                <w:rFonts w:ascii="HGSｺﾞｼｯｸM" w:eastAsia="HGSｺﾞｼｯｸM" w:hAnsi="ＭＳ ゴシック" w:hint="eastAsia"/>
                <w:kern w:val="0"/>
                <w:sz w:val="18"/>
                <w:szCs w:val="18"/>
              </w:rPr>
              <w:t>]</w:t>
            </w:r>
          </w:p>
        </w:tc>
      </w:tr>
      <w:tr w:rsidR="00C6639E" w:rsidRPr="00C6639E" w:rsidTr="004A5DBF">
        <w:tc>
          <w:tcPr>
            <w:tcW w:w="8505" w:type="dxa"/>
            <w:tcBorders>
              <w:top w:val="single" w:sz="4" w:space="0" w:color="auto"/>
            </w:tcBorders>
          </w:tcPr>
          <w:p w:rsidR="00AA1471" w:rsidRPr="00C6639E" w:rsidRDefault="00AA1471" w:rsidP="004A5DBF">
            <w:pPr>
              <w:autoSpaceDE w:val="0"/>
              <w:autoSpaceDN w:val="0"/>
              <w:spacing w:line="320" w:lineRule="exact"/>
              <w:rPr>
                <w:rFonts w:ascii="HGSｺﾞｼｯｸM" w:eastAsia="HGSｺﾞｼｯｸM"/>
                <w:sz w:val="20"/>
                <w:szCs w:val="20"/>
              </w:rPr>
            </w:pPr>
            <w:r w:rsidRPr="00C6639E">
              <w:rPr>
                <w:rFonts w:ascii="HGSｺﾞｼｯｸM" w:eastAsia="HGSｺﾞｼｯｸM" w:hint="eastAsia"/>
                <w:sz w:val="20"/>
                <w:szCs w:val="20"/>
              </w:rPr>
              <w:t>大都市地域における住宅及び住宅地の供給の促進に関する特別措置法第7条第1項、第26条第1項若しくは第67条第1項の許可又は同法第33条第1項の認可</w:t>
            </w:r>
            <w:r w:rsidR="007337AA" w:rsidRPr="00C6639E">
              <w:rPr>
                <w:rFonts w:ascii="HGSｺﾞｼｯｸM" w:eastAsia="HGSｺﾞｼｯｸM" w:hint="eastAsia"/>
                <w:sz w:val="20"/>
                <w:szCs w:val="20"/>
              </w:rPr>
              <w:t xml:space="preserve">　</w:t>
            </w:r>
            <w:r w:rsidR="00EB3327"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20"/>
                <w:szCs w:val="20"/>
              </w:rPr>
              <w:t xml:space="preserve">　</w:t>
            </w:r>
            <w:r w:rsidR="004A5DBF"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規則第４条第９号</w:t>
            </w:r>
            <w:r w:rsidR="004A5DBF" w:rsidRPr="00C6639E">
              <w:rPr>
                <w:rFonts w:ascii="HGSｺﾞｼｯｸM" w:eastAsia="HGSｺﾞｼｯｸM" w:hAnsi="ＭＳ ゴシック" w:hint="eastAsia"/>
                <w:kern w:val="0"/>
                <w:sz w:val="18"/>
                <w:szCs w:val="18"/>
              </w:rPr>
              <w:t>]</w:t>
            </w:r>
          </w:p>
        </w:tc>
      </w:tr>
      <w:tr w:rsidR="00AA1471" w:rsidRPr="00C6639E" w:rsidTr="004A5DBF">
        <w:tc>
          <w:tcPr>
            <w:tcW w:w="8505" w:type="dxa"/>
          </w:tcPr>
          <w:p w:rsidR="00EB3327" w:rsidRPr="00C6639E" w:rsidRDefault="00AA1471" w:rsidP="007337AA">
            <w:pPr>
              <w:spacing w:line="320" w:lineRule="exact"/>
              <w:ind w:left="200" w:hangingChars="100" w:hanging="200"/>
              <w:rPr>
                <w:rFonts w:ascii="HGSｺﾞｼｯｸM" w:eastAsia="HGSｺﾞｼｯｸM"/>
                <w:sz w:val="20"/>
                <w:szCs w:val="20"/>
              </w:rPr>
            </w:pPr>
            <w:r w:rsidRPr="00C6639E">
              <w:rPr>
                <w:rFonts w:ascii="HGSｺﾞｼｯｸM" w:eastAsia="HGSｺﾞｼｯｸM" w:hint="eastAsia"/>
                <w:sz w:val="20"/>
                <w:szCs w:val="20"/>
              </w:rPr>
              <w:t>鉄道事業法第8条第1項（同法第9条第2項において準用する場合を含む。）の認可</w:t>
            </w:r>
            <w:r w:rsidR="007337AA" w:rsidRPr="00C6639E">
              <w:rPr>
                <w:rFonts w:ascii="HGSｺﾞｼｯｸM" w:eastAsia="HGSｺﾞｼｯｸM" w:hint="eastAsia"/>
                <w:sz w:val="20"/>
                <w:szCs w:val="20"/>
              </w:rPr>
              <w:t xml:space="preserve">　</w:t>
            </w:r>
          </w:p>
          <w:p w:rsidR="00AA1471" w:rsidRPr="00C6639E" w:rsidRDefault="004A5DBF" w:rsidP="004A5DBF">
            <w:pPr>
              <w:spacing w:line="320" w:lineRule="exact"/>
              <w:ind w:left="180" w:hangingChars="100" w:hanging="180"/>
              <w:jc w:val="right"/>
              <w:rPr>
                <w:rFonts w:ascii="HGSｺﾞｼｯｸM" w:eastAsia="HGSｺﾞｼｯｸM"/>
                <w:sz w:val="20"/>
                <w:szCs w:val="20"/>
              </w:rPr>
            </w:pPr>
            <w:r w:rsidRPr="00C6639E">
              <w:rPr>
                <w:rFonts w:ascii="HGSｺﾞｼｯｸM" w:eastAsia="HGSｺﾞｼｯｸM" w:hAnsi="ＭＳ ゴシック" w:hint="eastAsia"/>
                <w:kern w:val="0"/>
                <w:sz w:val="18"/>
                <w:szCs w:val="18"/>
              </w:rPr>
              <w:t>[</w:t>
            </w:r>
            <w:r w:rsidR="007337AA" w:rsidRPr="00C6639E">
              <w:rPr>
                <w:rFonts w:ascii="HGSｺﾞｼｯｸM" w:eastAsia="HGSｺﾞｼｯｸM" w:hAnsi="ＭＳ ゴシック" w:hint="eastAsia"/>
                <w:kern w:val="0"/>
                <w:sz w:val="18"/>
                <w:szCs w:val="18"/>
              </w:rPr>
              <w:t>規則第４条第10号</w:t>
            </w:r>
            <w:r w:rsidRPr="00C6639E">
              <w:rPr>
                <w:rFonts w:ascii="HGSｺﾞｼｯｸM" w:eastAsia="HGSｺﾞｼｯｸM" w:hAnsi="ＭＳ ゴシック" w:hint="eastAsia"/>
                <w:kern w:val="0"/>
                <w:sz w:val="18"/>
                <w:szCs w:val="18"/>
              </w:rPr>
              <w:t>]</w:t>
            </w:r>
          </w:p>
        </w:tc>
      </w:tr>
    </w:tbl>
    <w:p w:rsidR="00AF4F2C" w:rsidRPr="00C6639E" w:rsidRDefault="00AF4F2C" w:rsidP="00AF4F2C">
      <w:pPr>
        <w:pStyle w:val="af"/>
        <w:wordWrap/>
        <w:spacing w:line="240" w:lineRule="exact"/>
        <w:ind w:left="170" w:hangingChars="100" w:hanging="170"/>
        <w:rPr>
          <w:rFonts w:ascii="Meiryo UI" w:eastAsia="Meiryo UI" w:hAnsi="Meiryo UI" w:cs="Meiryo UI"/>
          <w:sz w:val="16"/>
          <w:szCs w:val="16"/>
        </w:rPr>
      </w:pPr>
    </w:p>
    <w:p w:rsidR="00E36901" w:rsidRPr="00C6639E" w:rsidRDefault="00E36901">
      <w:pPr>
        <w:widowControl/>
        <w:jc w:val="left"/>
        <w:rPr>
          <w:rFonts w:ascii="HGSｺﾞｼｯｸM" w:eastAsia="HGSｺﾞｼｯｸM" w:hAnsi="ＭＳ ゴシック"/>
          <w:szCs w:val="21"/>
        </w:rPr>
      </w:pPr>
      <w:r w:rsidRPr="00C6639E">
        <w:rPr>
          <w:rFonts w:ascii="HGSｺﾞｼｯｸM" w:eastAsia="HGSｺﾞｼｯｸM" w:hAnsi="ＭＳ ゴシック"/>
          <w:szCs w:val="21"/>
        </w:rPr>
        <w:br w:type="page"/>
      </w:r>
    </w:p>
    <w:p w:rsidR="00917601" w:rsidRPr="00C6639E" w:rsidRDefault="00917601" w:rsidP="00FC3807">
      <w:pPr>
        <w:pStyle w:val="4"/>
        <w:spacing w:line="300" w:lineRule="exact"/>
        <w:rPr>
          <w:rFonts w:ascii="Meiryo UI" w:eastAsia="Meiryo UI" w:hAnsi="Meiryo UI" w:cs="Meiryo UI"/>
          <w:b/>
          <w:sz w:val="22"/>
          <w:szCs w:val="22"/>
        </w:rPr>
      </w:pPr>
      <w:bookmarkStart w:id="28" w:name="_Toc65492303"/>
      <w:r w:rsidRPr="00C6639E">
        <w:rPr>
          <w:rFonts w:ascii="Meiryo UI" w:eastAsia="Meiryo UI" w:hAnsi="Meiryo UI" w:cs="Meiryo UI" w:hint="eastAsia"/>
          <w:b/>
          <w:sz w:val="22"/>
          <w:szCs w:val="22"/>
        </w:rPr>
        <w:lastRenderedPageBreak/>
        <w:t>④その他の許可不要の場合</w:t>
      </w:r>
      <w:r w:rsidR="00186BEC" w:rsidRPr="00C6639E">
        <w:rPr>
          <w:rFonts w:ascii="Meiryo UI" w:eastAsia="Meiryo UI" w:hAnsi="Meiryo UI" w:cs="Meiryo UI" w:hint="eastAsia"/>
          <w:b/>
          <w:sz w:val="20"/>
          <w:szCs w:val="20"/>
        </w:rPr>
        <w:t>（条例第7条第8号・第9号　同規則第5条第1号～第3号・第</w:t>
      </w:r>
      <w:r w:rsidR="003E1F57" w:rsidRPr="00C6639E">
        <w:rPr>
          <w:rFonts w:ascii="Meiryo UI" w:eastAsia="Meiryo UI" w:hAnsi="Meiryo UI" w:cs="Meiryo UI" w:hint="eastAsia"/>
          <w:b/>
          <w:sz w:val="20"/>
          <w:szCs w:val="20"/>
        </w:rPr>
        <w:t>５</w:t>
      </w:r>
      <w:r w:rsidR="00186BEC" w:rsidRPr="00C6639E">
        <w:rPr>
          <w:rFonts w:ascii="Meiryo UI" w:eastAsia="Meiryo UI" w:hAnsi="Meiryo UI" w:cs="Meiryo UI" w:hint="eastAsia"/>
          <w:b/>
          <w:sz w:val="20"/>
          <w:szCs w:val="20"/>
        </w:rPr>
        <w:t>号</w:t>
      </w:r>
      <w:r w:rsidR="003E1F57" w:rsidRPr="00C6639E">
        <w:rPr>
          <w:rFonts w:ascii="Meiryo UI" w:eastAsia="Meiryo UI" w:hAnsi="Meiryo UI" w:cs="Meiryo UI" w:hint="eastAsia"/>
          <w:b/>
          <w:sz w:val="20"/>
          <w:szCs w:val="20"/>
        </w:rPr>
        <w:t>～第10号・第13号～第15号</w:t>
      </w:r>
      <w:r w:rsidR="00186BEC" w:rsidRPr="00C6639E">
        <w:rPr>
          <w:rFonts w:ascii="Meiryo UI" w:eastAsia="Meiryo UI" w:hAnsi="Meiryo UI" w:cs="Meiryo UI" w:hint="eastAsia"/>
          <w:b/>
          <w:sz w:val="20"/>
          <w:szCs w:val="20"/>
        </w:rPr>
        <w:t>）</w:t>
      </w:r>
      <w:bookmarkEnd w:id="28"/>
    </w:p>
    <w:p w:rsidR="00FC3807" w:rsidRPr="00C6639E" w:rsidRDefault="00FC3807" w:rsidP="00917601">
      <w:pPr>
        <w:ind w:leftChars="300" w:left="840" w:hangingChars="100" w:hanging="210"/>
        <w:rPr>
          <w:rFonts w:ascii="HGSｺﾞｼｯｸM" w:eastAsia="HGSｺﾞｼｯｸM" w:hAnsi="ＭＳ ゴシック"/>
          <w:szCs w:val="21"/>
        </w:rPr>
      </w:pPr>
    </w:p>
    <w:p w:rsidR="00917601" w:rsidRPr="00C6639E" w:rsidRDefault="00917601" w:rsidP="00917601">
      <w:pPr>
        <w:ind w:leftChars="300" w:left="840" w:hangingChars="100" w:hanging="210"/>
        <w:rPr>
          <w:rFonts w:ascii="HGSｺﾞｼｯｸM" w:eastAsia="HGSｺﾞｼｯｸM" w:hAnsi="ＭＳ ゴシック"/>
          <w:szCs w:val="21"/>
        </w:rPr>
      </w:pPr>
      <w:r w:rsidRPr="00C6639E">
        <w:rPr>
          <w:rFonts w:ascii="HGSｺﾞｼｯｸM" w:eastAsia="HGSｺﾞｼｯｸM" w:hAnsi="ＭＳ ゴシック" w:hint="eastAsia"/>
          <w:szCs w:val="21"/>
        </w:rPr>
        <w:t>□図表2-</w:t>
      </w:r>
      <w:r w:rsidR="00233C5A" w:rsidRPr="00C6639E">
        <w:rPr>
          <w:rFonts w:ascii="HGSｺﾞｼｯｸM" w:eastAsia="HGSｺﾞｼｯｸM" w:hAnsi="ＭＳ ゴシック"/>
          <w:szCs w:val="21"/>
        </w:rPr>
        <w:t>4</w:t>
      </w:r>
      <w:r w:rsidRPr="00C6639E">
        <w:rPr>
          <w:rFonts w:ascii="HGSｺﾞｼｯｸM" w:eastAsia="HGSｺﾞｼｯｸM" w:hAnsi="ＭＳ ゴシック" w:hint="eastAsia"/>
          <w:szCs w:val="21"/>
        </w:rPr>
        <w:t>に掲げる土砂埋立て等は、許可は不要です。</w:t>
      </w:r>
    </w:p>
    <w:p w:rsidR="00917601" w:rsidRPr="00C6639E" w:rsidRDefault="00917601" w:rsidP="00E36901">
      <w:pPr>
        <w:ind w:leftChars="200" w:left="630" w:hangingChars="100" w:hanging="210"/>
        <w:rPr>
          <w:rFonts w:ascii="HGSｺﾞｼｯｸM" w:eastAsia="HGSｺﾞｼｯｸM" w:hAnsi="ＭＳ ゴシック"/>
          <w:szCs w:val="21"/>
        </w:rPr>
      </w:pPr>
    </w:p>
    <w:p w:rsidR="00E36901" w:rsidRPr="00C6639E" w:rsidRDefault="00E36901" w:rsidP="00E36901">
      <w:pPr>
        <w:ind w:leftChars="200" w:left="630" w:hangingChars="100" w:hanging="210"/>
        <w:jc w:val="center"/>
        <w:rPr>
          <w:rFonts w:ascii="Meiryo UI" w:eastAsia="Meiryo UI" w:hAnsi="Meiryo UI" w:cs="Meiryo UI"/>
          <w:szCs w:val="21"/>
        </w:rPr>
      </w:pPr>
      <w:r w:rsidRPr="00C6639E">
        <w:rPr>
          <w:rFonts w:ascii="Meiryo UI" w:eastAsia="Meiryo UI" w:hAnsi="Meiryo UI" w:cs="Meiryo UI" w:hint="eastAsia"/>
          <w:szCs w:val="21"/>
        </w:rPr>
        <w:t>図表2-</w:t>
      </w:r>
      <w:r w:rsidR="00233C5A" w:rsidRPr="00C6639E">
        <w:rPr>
          <w:rFonts w:ascii="Meiryo UI" w:eastAsia="Meiryo UI" w:hAnsi="Meiryo UI" w:cs="Meiryo UI"/>
          <w:szCs w:val="21"/>
        </w:rPr>
        <w:t>4</w:t>
      </w:r>
      <w:r w:rsidRPr="00C6639E">
        <w:rPr>
          <w:rFonts w:ascii="Meiryo UI" w:eastAsia="Meiryo UI" w:hAnsi="Meiryo UI" w:cs="Meiryo UI" w:hint="eastAsia"/>
          <w:szCs w:val="21"/>
        </w:rPr>
        <w:t xml:space="preserve">　その他許可を要しない土砂埋立て等</w:t>
      </w:r>
    </w:p>
    <w:p w:rsidR="00E36901" w:rsidRPr="00C6639E" w:rsidRDefault="00E36901" w:rsidP="00E36901">
      <w:pPr>
        <w:rPr>
          <w:rFonts w:ascii="HGSｺﾞｼｯｸM" w:eastAsia="HGSｺﾞｼｯｸM" w:hAnsi="ＭＳ ゴシック"/>
          <w:szCs w:val="21"/>
        </w:rPr>
        <w:sectPr w:rsidR="00E36901" w:rsidRPr="00C6639E" w:rsidSect="00E80EFD">
          <w:headerReference w:type="default" r:id="rId14"/>
          <w:footerReference w:type="default" r:id="rId15"/>
          <w:type w:val="continuous"/>
          <w:pgSz w:w="11906" w:h="16838"/>
          <w:pgMar w:top="1418" w:right="1304" w:bottom="1134" w:left="1304" w:header="851" w:footer="454" w:gutter="0"/>
          <w:cols w:space="425"/>
          <w:docGrid w:type="lines" w:linePitch="360"/>
        </w:sectPr>
      </w:pP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28" w:type="dxa"/>
          <w:right w:w="28" w:type="dxa"/>
        </w:tblCellMar>
        <w:tblLook w:val="04A0" w:firstRow="1" w:lastRow="0" w:firstColumn="1" w:lastColumn="0" w:noHBand="0" w:noVBand="1"/>
      </w:tblPr>
      <w:tblGrid>
        <w:gridCol w:w="8465"/>
      </w:tblGrid>
      <w:tr w:rsidR="00C6639E" w:rsidRPr="00C6639E" w:rsidTr="00FC3807">
        <w:tc>
          <w:tcPr>
            <w:tcW w:w="8465" w:type="dxa"/>
          </w:tcPr>
          <w:p w:rsidR="00E36901" w:rsidRPr="00C6639E" w:rsidRDefault="00E36901" w:rsidP="004A5DBF">
            <w:pPr>
              <w:autoSpaceDE w:val="0"/>
              <w:autoSpaceDN w:val="0"/>
              <w:spacing w:line="320" w:lineRule="exact"/>
              <w:ind w:left="200" w:hangingChars="100" w:hanging="200"/>
              <w:rPr>
                <w:rFonts w:ascii="HGSｺﾞｼｯｸM" w:eastAsia="HGSｺﾞｼｯｸM" w:hAnsi="ＭＳ ゴシック"/>
                <w:sz w:val="20"/>
                <w:szCs w:val="20"/>
              </w:rPr>
            </w:pPr>
            <w:r w:rsidRPr="00C6639E">
              <w:rPr>
                <w:rFonts w:ascii="HGSｺﾞｼｯｸM" w:eastAsia="HGSｺﾞｼｯｸM" w:hAnsiTheme="minorEastAsia" w:hint="eastAsia"/>
                <w:sz w:val="20"/>
                <w:szCs w:val="20"/>
              </w:rPr>
              <w:t>非常災害のために必要な応急措置として行う土砂埋立て等</w:t>
            </w:r>
            <w:r w:rsidR="007926FA" w:rsidRPr="00C6639E">
              <w:rPr>
                <w:rFonts w:ascii="HGSｺﾞｼｯｸM" w:eastAsia="HGSｺﾞｼｯｸM" w:hAnsiTheme="minorEastAsia" w:hint="eastAsia"/>
                <w:sz w:val="20"/>
                <w:szCs w:val="20"/>
              </w:rPr>
              <w:t xml:space="preserve">　　　　　　　</w:t>
            </w:r>
            <w:r w:rsidR="004A5DBF" w:rsidRPr="00C6639E">
              <w:rPr>
                <w:rFonts w:ascii="HGSｺﾞｼｯｸM" w:eastAsia="HGSｺﾞｼｯｸM" w:hAnsiTheme="minorEastAsia" w:hint="eastAsia"/>
                <w:sz w:val="20"/>
                <w:szCs w:val="20"/>
              </w:rPr>
              <w:t xml:space="preserve">　</w:t>
            </w:r>
            <w:r w:rsidR="004A5DBF" w:rsidRPr="00C6639E">
              <w:rPr>
                <w:rFonts w:ascii="HGSｺﾞｼｯｸM" w:eastAsia="HGSｺﾞｼｯｸM" w:hAnsi="ＭＳ ゴシック" w:hint="eastAsia"/>
                <w:kern w:val="0"/>
                <w:sz w:val="18"/>
                <w:szCs w:val="18"/>
              </w:rPr>
              <w:t>[</w:t>
            </w:r>
            <w:r w:rsidR="007926FA" w:rsidRPr="00C6639E">
              <w:rPr>
                <w:rFonts w:ascii="HGSｺﾞｼｯｸM" w:eastAsia="HGSｺﾞｼｯｸM" w:hAnsi="ＭＳ ゴシック" w:hint="eastAsia"/>
                <w:kern w:val="0"/>
                <w:sz w:val="18"/>
                <w:szCs w:val="18"/>
              </w:rPr>
              <w:t>条例第７条第８号</w:t>
            </w:r>
            <w:r w:rsidR="004A5DBF" w:rsidRPr="00C6639E">
              <w:rPr>
                <w:rFonts w:ascii="HGSｺﾞｼｯｸM" w:eastAsia="HGSｺﾞｼｯｸM" w:hAnsi="ＭＳ ゴシック" w:hint="eastAsia"/>
                <w:kern w:val="0"/>
                <w:sz w:val="18"/>
                <w:szCs w:val="18"/>
              </w:rPr>
              <w:t>]</w:t>
            </w:r>
          </w:p>
        </w:tc>
      </w:tr>
      <w:tr w:rsidR="00C6639E" w:rsidRPr="00C6639E" w:rsidTr="00FC3807">
        <w:tc>
          <w:tcPr>
            <w:tcW w:w="8465" w:type="dxa"/>
          </w:tcPr>
          <w:p w:rsidR="00E36901" w:rsidRPr="00C6639E" w:rsidRDefault="00E36901" w:rsidP="00064312">
            <w:pPr>
              <w:spacing w:line="320" w:lineRule="exact"/>
              <w:rPr>
                <w:rFonts w:ascii="HGSｺﾞｼｯｸM" w:eastAsia="HGSｺﾞｼｯｸM"/>
                <w:sz w:val="20"/>
                <w:szCs w:val="20"/>
              </w:rPr>
            </w:pPr>
            <w:r w:rsidRPr="00C6639E">
              <w:rPr>
                <w:rFonts w:ascii="HGSｺﾞｼｯｸM" w:eastAsia="HGSｺﾞｼｯｸM" w:hint="eastAsia"/>
                <w:sz w:val="20"/>
                <w:szCs w:val="20"/>
              </w:rPr>
              <w:t>コンクリート、ガラスその他の製品（改良土は含みません。）を製造し、又は加工するための原材料としての土砂のみを用いて行う土砂埋立て等（主に製造のための原材料の保管を想定）</w:t>
            </w:r>
          </w:p>
          <w:p w:rsidR="00E36901" w:rsidRPr="00C6639E" w:rsidRDefault="00E36901" w:rsidP="00064312">
            <w:pPr>
              <w:spacing w:line="320" w:lineRule="exact"/>
              <w:ind w:left="200" w:hangingChars="100" w:hanging="200"/>
              <w:rPr>
                <w:rFonts w:ascii="HGSｺﾞｼｯｸM" w:eastAsia="HGSｺﾞｼｯｸM" w:hAnsi="ＭＳ ゴシック"/>
                <w:sz w:val="20"/>
                <w:szCs w:val="20"/>
              </w:rPr>
            </w:pPr>
            <w:r w:rsidRPr="00C6639E">
              <w:rPr>
                <w:rFonts w:ascii="HGSｺﾞｼｯｸM" w:eastAsia="HGSｺﾞｼｯｸM" w:hAnsi="ＭＳ ゴシック" w:hint="eastAsia"/>
                <w:sz w:val="20"/>
                <w:szCs w:val="20"/>
              </w:rPr>
              <w:t xml:space="preserve">　　（例）セメント原材料の建設発生土、ガラス原材料の珪砂、セラミック原材料の粘土など</w:t>
            </w:r>
          </w:p>
          <w:p w:rsidR="007926FA" w:rsidRPr="00C6639E" w:rsidRDefault="004A5DBF" w:rsidP="004A5DBF">
            <w:pPr>
              <w:spacing w:line="320" w:lineRule="exact"/>
              <w:ind w:left="180" w:hangingChars="100" w:hanging="180"/>
              <w:jc w:val="right"/>
              <w:rPr>
                <w:rFonts w:ascii="HGSｺﾞｼｯｸM" w:eastAsia="HGSｺﾞｼｯｸM" w:hAnsi="ＭＳ ゴシック"/>
                <w:sz w:val="20"/>
                <w:szCs w:val="20"/>
              </w:rPr>
            </w:pPr>
            <w:r w:rsidRPr="00C6639E">
              <w:rPr>
                <w:rFonts w:ascii="HGSｺﾞｼｯｸM" w:eastAsia="HGSｺﾞｼｯｸM" w:hAnsi="ＭＳ ゴシック" w:hint="eastAsia"/>
                <w:kern w:val="0"/>
                <w:sz w:val="18"/>
                <w:szCs w:val="18"/>
              </w:rPr>
              <w:t>[</w:t>
            </w:r>
            <w:r w:rsidR="007926FA" w:rsidRPr="00C6639E">
              <w:rPr>
                <w:rFonts w:ascii="HGSｺﾞｼｯｸM" w:eastAsia="HGSｺﾞｼｯｸM" w:hAnsi="ＭＳ ゴシック" w:hint="eastAsia"/>
                <w:kern w:val="0"/>
                <w:sz w:val="18"/>
                <w:szCs w:val="18"/>
              </w:rPr>
              <w:t>規則第５条第１号</w:t>
            </w:r>
            <w:r w:rsidRPr="00C6639E">
              <w:rPr>
                <w:rFonts w:ascii="HGSｺﾞｼｯｸM" w:eastAsia="HGSｺﾞｼｯｸM" w:hAnsi="ＭＳ ゴシック" w:hint="eastAsia"/>
                <w:kern w:val="0"/>
                <w:sz w:val="18"/>
                <w:szCs w:val="18"/>
              </w:rPr>
              <w:t>]</w:t>
            </w:r>
          </w:p>
        </w:tc>
      </w:tr>
      <w:tr w:rsidR="00C6639E" w:rsidRPr="00C6639E" w:rsidTr="00FC3807">
        <w:tc>
          <w:tcPr>
            <w:tcW w:w="8465" w:type="dxa"/>
          </w:tcPr>
          <w:p w:rsidR="00E36901" w:rsidRPr="00C6639E" w:rsidRDefault="00E36901" w:rsidP="00064312">
            <w:pPr>
              <w:spacing w:line="320" w:lineRule="exact"/>
              <w:rPr>
                <w:rFonts w:ascii="HGSｺﾞｼｯｸM" w:eastAsia="HGSｺﾞｼｯｸM"/>
                <w:sz w:val="20"/>
                <w:szCs w:val="20"/>
              </w:rPr>
            </w:pPr>
            <w:r w:rsidRPr="00C6639E">
              <w:rPr>
                <w:rFonts w:ascii="HGSｺﾞｼｯｸM" w:eastAsia="HGSｺﾞｼｯｸM" w:hint="eastAsia"/>
                <w:sz w:val="20"/>
                <w:szCs w:val="20"/>
              </w:rPr>
              <w:t>運動場、駐車場その他の施設の機能を維持するために行う土砂埋立て等</w:t>
            </w:r>
            <w:r w:rsidR="00175272" w:rsidRPr="00C6639E">
              <w:rPr>
                <w:rFonts w:ascii="HGSｺﾞｼｯｸM" w:eastAsia="HGSｺﾞｼｯｸM" w:hint="eastAsia"/>
                <w:sz w:val="20"/>
                <w:szCs w:val="20"/>
              </w:rPr>
              <w:t>（知事が公示して定めるものに限る）</w:t>
            </w:r>
            <w:r w:rsidR="007926FA"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20"/>
                <w:szCs w:val="20"/>
              </w:rPr>
              <w:t xml:space="preserve">　</w:t>
            </w:r>
            <w:r w:rsidR="004A5DBF" w:rsidRPr="00C6639E">
              <w:rPr>
                <w:rFonts w:ascii="HGSｺﾞｼｯｸM" w:eastAsia="HGSｺﾞｼｯｸM" w:hAnsi="ＭＳ ゴシック" w:hint="eastAsia"/>
                <w:kern w:val="0"/>
                <w:sz w:val="18"/>
                <w:szCs w:val="18"/>
              </w:rPr>
              <w:t>[</w:t>
            </w:r>
            <w:r w:rsidR="007926FA" w:rsidRPr="00C6639E">
              <w:rPr>
                <w:rFonts w:ascii="HGSｺﾞｼｯｸM" w:eastAsia="HGSｺﾞｼｯｸM" w:hAnsi="ＭＳ ゴシック" w:hint="eastAsia"/>
                <w:kern w:val="0"/>
                <w:sz w:val="18"/>
                <w:szCs w:val="18"/>
              </w:rPr>
              <w:t>規則第５条第２号</w:t>
            </w:r>
            <w:r w:rsidR="004A5DBF" w:rsidRPr="00C6639E">
              <w:rPr>
                <w:rFonts w:ascii="HGSｺﾞｼｯｸM" w:eastAsia="HGSｺﾞｼｯｸM" w:hAnsi="ＭＳ ゴシック" w:hint="eastAsia"/>
                <w:kern w:val="0"/>
                <w:sz w:val="18"/>
                <w:szCs w:val="18"/>
              </w:rPr>
              <w:t>]</w:t>
            </w:r>
          </w:p>
          <w:p w:rsidR="00E36901" w:rsidRPr="00C6639E" w:rsidRDefault="00E36901" w:rsidP="00E36901">
            <w:pPr>
              <w:autoSpaceDE w:val="0"/>
              <w:autoSpaceDN w:val="0"/>
              <w:spacing w:line="260" w:lineRule="exact"/>
              <w:ind w:firstLineChars="100" w:firstLine="180"/>
              <w:rPr>
                <w:rFonts w:ascii="HGSｺﾞｼｯｸM" w:eastAsia="HGSｺﾞｼｯｸM"/>
                <w:sz w:val="18"/>
                <w:szCs w:val="18"/>
              </w:rPr>
            </w:pPr>
            <w:r w:rsidRPr="00C6639E">
              <w:rPr>
                <w:rFonts w:ascii="HGSｺﾞｼｯｸM" w:eastAsia="HGSｺﾞｼｯｸM" w:hint="eastAsia"/>
                <w:sz w:val="18"/>
                <w:szCs w:val="18"/>
              </w:rPr>
              <w:t>【大阪府告示第870号（H27.6.16</w:t>
            </w:r>
            <w:r w:rsidR="008F1FB5" w:rsidRPr="00C6639E">
              <w:rPr>
                <w:rFonts w:ascii="HGSｺﾞｼｯｸM" w:eastAsia="HGSｺﾞｼｯｸM" w:hint="eastAsia"/>
                <w:sz w:val="18"/>
                <w:szCs w:val="18"/>
              </w:rPr>
              <w:t>・R1.6.3一部改正</w:t>
            </w:r>
            <w:r w:rsidRPr="00C6639E">
              <w:rPr>
                <w:rFonts w:ascii="HGSｺﾞｼｯｸM" w:eastAsia="HGSｺﾞｼｯｸM" w:hint="eastAsia"/>
                <w:sz w:val="18"/>
                <w:szCs w:val="18"/>
              </w:rPr>
              <w:t>）】</w:t>
            </w:r>
          </w:p>
          <w:p w:rsidR="00E36901" w:rsidRPr="00C6639E" w:rsidRDefault="00E36901" w:rsidP="00E36901">
            <w:pPr>
              <w:autoSpaceDE w:val="0"/>
              <w:autoSpaceDN w:val="0"/>
              <w:spacing w:line="260" w:lineRule="exact"/>
              <w:ind w:leftChars="100" w:left="390" w:hangingChars="100" w:hanging="180"/>
              <w:rPr>
                <w:rFonts w:ascii="HGSｺﾞｼｯｸM" w:eastAsia="HGSｺﾞｼｯｸM"/>
                <w:sz w:val="18"/>
                <w:szCs w:val="18"/>
              </w:rPr>
            </w:pPr>
            <w:r w:rsidRPr="00C6639E">
              <w:rPr>
                <w:rFonts w:ascii="HGSｺﾞｼｯｸM" w:eastAsia="HGSｺﾞｼｯｸM" w:hint="eastAsia"/>
                <w:sz w:val="18"/>
                <w:szCs w:val="18"/>
              </w:rPr>
              <w:t>１</w:t>
            </w:r>
            <w:r w:rsidRPr="00C6639E">
              <w:rPr>
                <w:rFonts w:ascii="HGSｺﾞｼｯｸM" w:eastAsia="HGSｺﾞｼｯｸM" w:hAnsi="ＭＳ 明朝" w:hint="eastAsia"/>
                <w:sz w:val="18"/>
                <w:szCs w:val="18"/>
              </w:rPr>
              <w:t>運動場において利用者が安全に運動を行うことができることを目的として管理者が行う土砂埋立て等</w:t>
            </w:r>
          </w:p>
          <w:p w:rsidR="00E36901" w:rsidRPr="00C6639E" w:rsidRDefault="00E36901" w:rsidP="00E36901">
            <w:pPr>
              <w:autoSpaceDE w:val="0"/>
              <w:autoSpaceDN w:val="0"/>
              <w:spacing w:line="260" w:lineRule="exact"/>
              <w:ind w:leftChars="100" w:left="390" w:hangingChars="100" w:hanging="180"/>
              <w:rPr>
                <w:rFonts w:ascii="HGSｺﾞｼｯｸM" w:eastAsia="HGSｺﾞｼｯｸM"/>
                <w:sz w:val="18"/>
                <w:szCs w:val="18"/>
              </w:rPr>
            </w:pPr>
            <w:r w:rsidRPr="00C6639E">
              <w:rPr>
                <w:rFonts w:ascii="HGSｺﾞｼｯｸM" w:eastAsia="HGSｺﾞｼｯｸM" w:hint="eastAsia"/>
                <w:sz w:val="18"/>
                <w:szCs w:val="18"/>
              </w:rPr>
              <w:t>２</w:t>
            </w:r>
            <w:r w:rsidRPr="00C6639E">
              <w:rPr>
                <w:rFonts w:ascii="HGSｺﾞｼｯｸM" w:eastAsia="HGSｺﾞｼｯｸM" w:hAnsi="ＭＳ 明朝" w:hint="eastAsia"/>
                <w:sz w:val="18"/>
                <w:szCs w:val="18"/>
              </w:rPr>
              <w:t>駐車場において道路運送車両法第2条第1項に規定する道路運送車両が円滑かつ安全に走行し、及び駐車することができることを目的として管理者が行う土砂</w:t>
            </w:r>
            <w:r w:rsidRPr="00C6639E">
              <w:rPr>
                <w:rFonts w:ascii="HGSｺﾞｼｯｸM" w:eastAsia="HGSｺﾞｼｯｸM" w:hint="eastAsia"/>
                <w:sz w:val="18"/>
                <w:szCs w:val="18"/>
              </w:rPr>
              <w:t>埋立て等</w:t>
            </w:r>
          </w:p>
          <w:p w:rsidR="00E36901" w:rsidRPr="00C6639E" w:rsidRDefault="00E36901" w:rsidP="00E36901">
            <w:pPr>
              <w:autoSpaceDE w:val="0"/>
              <w:autoSpaceDN w:val="0"/>
              <w:spacing w:line="260" w:lineRule="exact"/>
              <w:ind w:leftChars="100" w:left="390" w:hangingChars="100" w:hanging="180"/>
              <w:rPr>
                <w:rFonts w:ascii="HGSｺﾞｼｯｸM" w:eastAsia="HGSｺﾞｼｯｸM" w:hAnsi="ＭＳ 明朝"/>
                <w:sz w:val="18"/>
                <w:szCs w:val="18"/>
              </w:rPr>
            </w:pPr>
            <w:r w:rsidRPr="00C6639E">
              <w:rPr>
                <w:rFonts w:ascii="HGSｺﾞｼｯｸM" w:eastAsia="HGSｺﾞｼｯｸM" w:hint="eastAsia"/>
                <w:sz w:val="18"/>
                <w:szCs w:val="18"/>
              </w:rPr>
              <w:t>３</w:t>
            </w:r>
            <w:r w:rsidRPr="00C6639E">
              <w:rPr>
                <w:rFonts w:ascii="HGSｺﾞｼｯｸM" w:eastAsia="HGSｺﾞｼｯｸM" w:hAnsi="ＭＳ 明朝" w:hint="eastAsia"/>
                <w:sz w:val="18"/>
                <w:szCs w:val="18"/>
              </w:rPr>
              <w:t>現に農業の用に供されている農地内において農産物の品質を保つ目的として行う土砂埋立て等</w:t>
            </w:r>
          </w:p>
          <w:p w:rsidR="008F1FB5" w:rsidRPr="00C6639E" w:rsidRDefault="008F1FB5" w:rsidP="008F1FB5">
            <w:pPr>
              <w:autoSpaceDE w:val="0"/>
              <w:autoSpaceDN w:val="0"/>
              <w:spacing w:line="260" w:lineRule="exact"/>
              <w:ind w:leftChars="100" w:left="390" w:hangingChars="100" w:hanging="180"/>
              <w:rPr>
                <w:rFonts w:ascii="HGSｺﾞｼｯｸM" w:eastAsia="HGSｺﾞｼｯｸM"/>
                <w:sz w:val="18"/>
                <w:szCs w:val="18"/>
              </w:rPr>
            </w:pPr>
            <w:r w:rsidRPr="00C6639E">
              <w:rPr>
                <w:rFonts w:ascii="HGSｺﾞｼｯｸM" w:eastAsia="HGSｺﾞｼｯｸM" w:hint="eastAsia"/>
                <w:sz w:val="18"/>
                <w:szCs w:val="18"/>
              </w:rPr>
              <w:t>４宅地（宅地造成等規制法（昭和36年法律第191号）第２条第１号に規定する宅地をいう。）内の緑地の整備を目的として管理者が行う土砂埋立て等</w:t>
            </w:r>
          </w:p>
          <w:p w:rsidR="007926FA" w:rsidRPr="00C6639E" w:rsidRDefault="008F1FB5" w:rsidP="008F1FB5">
            <w:pPr>
              <w:autoSpaceDE w:val="0"/>
              <w:autoSpaceDN w:val="0"/>
              <w:spacing w:line="260" w:lineRule="exact"/>
              <w:ind w:leftChars="100" w:left="390" w:hangingChars="100" w:hanging="180"/>
              <w:rPr>
                <w:rFonts w:ascii="HGSｺﾞｼｯｸM" w:eastAsia="HGSｺﾞｼｯｸM"/>
                <w:sz w:val="18"/>
                <w:szCs w:val="18"/>
              </w:rPr>
            </w:pPr>
            <w:r w:rsidRPr="00C6639E">
              <w:rPr>
                <w:rFonts w:ascii="HGSｺﾞｼｯｸM" w:eastAsia="HGSｺﾞｼｯｸM" w:hint="eastAsia"/>
                <w:sz w:val="18"/>
                <w:szCs w:val="18"/>
              </w:rPr>
              <w:t>５道路（道路運送車両法第２条第６項に規定する道路をいう。）において、同法第２条第１項に規定する道路運送車両が円滑かつ安全に走行することができることを目的として管理者が行う土砂埋立て等</w:t>
            </w:r>
          </w:p>
        </w:tc>
      </w:tr>
      <w:tr w:rsidR="00C6639E" w:rsidRPr="00C6639E" w:rsidTr="00FC3807">
        <w:tc>
          <w:tcPr>
            <w:tcW w:w="8465" w:type="dxa"/>
          </w:tcPr>
          <w:p w:rsidR="008F1FB5" w:rsidRPr="00C6639E" w:rsidRDefault="008F1FB5" w:rsidP="008F1FB5">
            <w:pPr>
              <w:spacing w:line="320" w:lineRule="exact"/>
              <w:rPr>
                <w:rFonts w:ascii="HGSｺﾞｼｯｸM" w:eastAsia="HGSｺﾞｼｯｸM"/>
                <w:sz w:val="20"/>
                <w:szCs w:val="20"/>
              </w:rPr>
            </w:pPr>
            <w:r w:rsidRPr="00C6639E">
              <w:rPr>
                <w:rFonts w:ascii="HGSｺﾞｼｯｸM" w:eastAsia="HGSｺﾞｼｯｸM" w:hint="eastAsia"/>
                <w:sz w:val="20"/>
                <w:szCs w:val="20"/>
              </w:rPr>
              <w:t>運動場、広場その他の場所において、催しを実施することを目的として行う土砂埋立て等。</w:t>
            </w:r>
          </w:p>
          <w:p w:rsidR="008F1FB5" w:rsidRPr="00C6639E" w:rsidRDefault="008F1FB5" w:rsidP="008F1FB5">
            <w:pPr>
              <w:spacing w:line="320" w:lineRule="exact"/>
              <w:rPr>
                <w:rFonts w:ascii="HGSｺﾞｼｯｸM" w:eastAsia="HGSｺﾞｼｯｸM"/>
                <w:sz w:val="20"/>
                <w:szCs w:val="20"/>
              </w:rPr>
            </w:pPr>
            <w:r w:rsidRPr="00C6639E">
              <w:rPr>
                <w:rFonts w:ascii="HGSｺﾞｼｯｸM" w:eastAsia="HGSｺﾞｼｯｸM" w:hint="eastAsia"/>
                <w:sz w:val="20"/>
                <w:szCs w:val="20"/>
              </w:rPr>
              <w:t>ただし、次に掲げる事項を記載した計画を、当該</w:t>
            </w:r>
            <w:r w:rsidR="00DD4893" w:rsidRPr="00C6639E">
              <w:rPr>
                <w:rFonts w:ascii="HGSｺﾞｼｯｸM" w:eastAsia="HGSｺﾞｼｯｸM" w:hint="eastAsia"/>
                <w:sz w:val="20"/>
                <w:szCs w:val="20"/>
              </w:rPr>
              <w:t>土砂埋立て等の</w:t>
            </w:r>
            <w:r w:rsidRPr="00C6639E">
              <w:rPr>
                <w:rFonts w:ascii="HGSｺﾞｼｯｸM" w:eastAsia="HGSｺﾞｼｯｸM" w:hint="eastAsia"/>
                <w:sz w:val="20"/>
                <w:szCs w:val="20"/>
              </w:rPr>
              <w:t>開始の日の三十日前までに知事に提出し、これに基づいて行われるものに限</w:t>
            </w:r>
            <w:r w:rsidR="00DD4893" w:rsidRPr="00C6639E">
              <w:rPr>
                <w:rFonts w:ascii="HGSｺﾞｼｯｸM" w:eastAsia="HGSｺﾞｼｯｸM" w:hint="eastAsia"/>
                <w:sz w:val="20"/>
                <w:szCs w:val="20"/>
              </w:rPr>
              <w:t>る</w:t>
            </w:r>
            <w:r w:rsidRPr="00C6639E">
              <w:rPr>
                <w:rFonts w:ascii="HGSｺﾞｼｯｸM" w:eastAsia="HGSｺﾞｼｯｸM" w:hint="eastAsia"/>
                <w:sz w:val="20"/>
                <w:szCs w:val="20"/>
              </w:rPr>
              <w:t>。</w:t>
            </w:r>
            <w:r w:rsidR="00DD4893"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20"/>
                <w:szCs w:val="20"/>
              </w:rPr>
              <w:t xml:space="preserve">　</w:t>
            </w:r>
            <w:r w:rsidR="00DD4893"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20"/>
                <w:szCs w:val="20"/>
              </w:rPr>
              <w:t>[</w:t>
            </w:r>
            <w:r w:rsidRPr="00C6639E">
              <w:rPr>
                <w:rFonts w:ascii="HGSｺﾞｼｯｸM" w:eastAsia="HGSｺﾞｼｯｸM" w:hint="eastAsia"/>
                <w:sz w:val="20"/>
                <w:szCs w:val="20"/>
              </w:rPr>
              <w:t>規則第５条第</w:t>
            </w:r>
            <w:r w:rsidR="00DD4893" w:rsidRPr="00C6639E">
              <w:rPr>
                <w:rFonts w:ascii="HGSｺﾞｼｯｸM" w:eastAsia="HGSｺﾞｼｯｸM" w:hint="eastAsia"/>
                <w:sz w:val="20"/>
                <w:szCs w:val="20"/>
              </w:rPr>
              <w:t>３</w:t>
            </w:r>
            <w:r w:rsidRPr="00C6639E">
              <w:rPr>
                <w:rFonts w:ascii="HGSｺﾞｼｯｸM" w:eastAsia="HGSｺﾞｼｯｸM" w:hint="eastAsia"/>
                <w:sz w:val="20"/>
                <w:szCs w:val="20"/>
              </w:rPr>
              <w:t>号</w:t>
            </w:r>
            <w:r w:rsidR="004A5DBF" w:rsidRPr="00C6639E">
              <w:rPr>
                <w:rFonts w:ascii="HGSｺﾞｼｯｸM" w:eastAsia="HGSｺﾞｼｯｸM" w:hint="eastAsia"/>
                <w:sz w:val="20"/>
                <w:szCs w:val="20"/>
              </w:rPr>
              <w:t>]</w:t>
            </w:r>
          </w:p>
          <w:p w:rsidR="008F1FB5" w:rsidRPr="00C6639E" w:rsidRDefault="008F1FB5" w:rsidP="008F1FB5">
            <w:pPr>
              <w:spacing w:line="320" w:lineRule="exact"/>
              <w:rPr>
                <w:rFonts w:ascii="HGSｺﾞｼｯｸM" w:eastAsia="HGSｺﾞｼｯｸM"/>
                <w:sz w:val="20"/>
                <w:szCs w:val="20"/>
              </w:rPr>
            </w:pPr>
            <w:r w:rsidRPr="00C6639E">
              <w:rPr>
                <w:rFonts w:ascii="HGSｺﾞｼｯｸM" w:eastAsia="HGSｺﾞｼｯｸM" w:hint="eastAsia"/>
                <w:sz w:val="20"/>
                <w:szCs w:val="20"/>
              </w:rPr>
              <w:t xml:space="preserve">　イ　</w:t>
            </w:r>
            <w:r w:rsidR="00DD4893" w:rsidRPr="00C6639E">
              <w:rPr>
                <w:rFonts w:ascii="HGSｺﾞｼｯｸM" w:eastAsia="HGSｺﾞｼｯｸM" w:hint="eastAsia"/>
                <w:sz w:val="20"/>
                <w:szCs w:val="20"/>
              </w:rPr>
              <w:t>催し</w:t>
            </w:r>
            <w:r w:rsidRPr="00C6639E">
              <w:rPr>
                <w:rFonts w:ascii="HGSｺﾞｼｯｸM" w:eastAsia="HGSｺﾞｼｯｸM" w:hint="eastAsia"/>
                <w:sz w:val="20"/>
                <w:szCs w:val="20"/>
              </w:rPr>
              <w:t>の名称、概要、</w:t>
            </w:r>
            <w:r w:rsidR="00DD4893" w:rsidRPr="00C6639E">
              <w:rPr>
                <w:rFonts w:ascii="HGSｺﾞｼｯｸM" w:eastAsia="HGSｺﾞｼｯｸM" w:hint="eastAsia"/>
                <w:sz w:val="20"/>
                <w:szCs w:val="20"/>
              </w:rPr>
              <w:t>主催者</w:t>
            </w:r>
            <w:r w:rsidRPr="00C6639E">
              <w:rPr>
                <w:rFonts w:ascii="HGSｺﾞｼｯｸM" w:eastAsia="HGSｺﾞｼｯｸM" w:hint="eastAsia"/>
                <w:sz w:val="20"/>
                <w:szCs w:val="20"/>
              </w:rPr>
              <w:t>名、</w:t>
            </w:r>
            <w:r w:rsidR="00DD4893" w:rsidRPr="00C6639E">
              <w:rPr>
                <w:rFonts w:ascii="HGSｺﾞｼｯｸM" w:eastAsia="HGSｺﾞｼｯｸM" w:hint="eastAsia"/>
                <w:sz w:val="20"/>
                <w:szCs w:val="20"/>
              </w:rPr>
              <w:t>受託事業者</w:t>
            </w:r>
            <w:r w:rsidRPr="00C6639E">
              <w:rPr>
                <w:rFonts w:ascii="HGSｺﾞｼｯｸM" w:eastAsia="HGSｺﾞｼｯｸM" w:hint="eastAsia"/>
                <w:sz w:val="20"/>
                <w:szCs w:val="20"/>
              </w:rPr>
              <w:t>名、</w:t>
            </w:r>
            <w:r w:rsidR="00DD4893" w:rsidRPr="00C6639E">
              <w:rPr>
                <w:rFonts w:ascii="HGSｺﾞｼｯｸM" w:eastAsia="HGSｺﾞｼｯｸM" w:hint="eastAsia"/>
                <w:sz w:val="20"/>
                <w:szCs w:val="20"/>
              </w:rPr>
              <w:t>実施</w:t>
            </w:r>
            <w:r w:rsidRPr="00C6639E">
              <w:rPr>
                <w:rFonts w:ascii="HGSｺﾞｼｯｸM" w:eastAsia="HGSｺﾞｼｯｸM" w:hint="eastAsia"/>
                <w:sz w:val="20"/>
                <w:szCs w:val="20"/>
              </w:rPr>
              <w:t>場所及び</w:t>
            </w:r>
            <w:r w:rsidR="00DD4893" w:rsidRPr="00C6639E">
              <w:rPr>
                <w:rFonts w:ascii="HGSｺﾞｼｯｸM" w:eastAsia="HGSｺﾞｼｯｸM" w:hint="eastAsia"/>
                <w:sz w:val="20"/>
                <w:szCs w:val="20"/>
              </w:rPr>
              <w:t>実施</w:t>
            </w:r>
            <w:r w:rsidRPr="00C6639E">
              <w:rPr>
                <w:rFonts w:ascii="HGSｺﾞｼｯｸM" w:eastAsia="HGSｺﾞｼｯｸM" w:hint="eastAsia"/>
                <w:sz w:val="20"/>
                <w:szCs w:val="20"/>
              </w:rPr>
              <w:t>期間</w:t>
            </w:r>
          </w:p>
          <w:p w:rsidR="008F1FB5" w:rsidRPr="00C6639E" w:rsidRDefault="008F1FB5" w:rsidP="00DD4893">
            <w:pPr>
              <w:spacing w:line="320" w:lineRule="exact"/>
              <w:rPr>
                <w:rFonts w:ascii="HGSｺﾞｼｯｸM" w:eastAsia="HGSｺﾞｼｯｸM"/>
                <w:sz w:val="20"/>
                <w:szCs w:val="20"/>
              </w:rPr>
            </w:pPr>
            <w:r w:rsidRPr="00C6639E">
              <w:rPr>
                <w:rFonts w:ascii="HGSｺﾞｼｯｸM" w:eastAsia="HGSｺﾞｼｯｸM" w:hint="eastAsia"/>
                <w:sz w:val="20"/>
                <w:szCs w:val="20"/>
              </w:rPr>
              <w:t xml:space="preserve">　ロ　土砂</w:t>
            </w:r>
            <w:r w:rsidR="00DD4893" w:rsidRPr="00C6639E">
              <w:rPr>
                <w:rFonts w:ascii="HGSｺﾞｼｯｸM" w:eastAsia="HGSｺﾞｼｯｸM" w:hint="eastAsia"/>
                <w:sz w:val="20"/>
                <w:szCs w:val="20"/>
              </w:rPr>
              <w:t>埋立て等</w:t>
            </w:r>
            <w:r w:rsidRPr="00C6639E">
              <w:rPr>
                <w:rFonts w:ascii="HGSｺﾞｼｯｸM" w:eastAsia="HGSｺﾞｼｯｸM" w:hint="eastAsia"/>
                <w:sz w:val="20"/>
                <w:szCs w:val="20"/>
              </w:rPr>
              <w:t>の計画</w:t>
            </w:r>
          </w:p>
        </w:tc>
      </w:tr>
      <w:tr w:rsidR="00C6639E" w:rsidRPr="00C6639E" w:rsidTr="00FC3807">
        <w:tc>
          <w:tcPr>
            <w:tcW w:w="8465" w:type="dxa"/>
          </w:tcPr>
          <w:p w:rsidR="00E36901" w:rsidRPr="00C6639E" w:rsidRDefault="00E36901" w:rsidP="00064312">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t>地方自治法第244条の2第3項に規定する指定管理者が同項の公の施設の管理として行う土砂埋立て等</w:t>
            </w:r>
          </w:p>
          <w:p w:rsidR="00DD4893" w:rsidRPr="00C6639E" w:rsidRDefault="004A5DBF" w:rsidP="004A5DBF">
            <w:pPr>
              <w:spacing w:line="320" w:lineRule="exact"/>
              <w:jc w:val="right"/>
              <w:rPr>
                <w:rFonts w:ascii="HGSｺﾞｼｯｸM" w:eastAsia="HGSｺﾞｼｯｸM" w:hAnsi="ＭＳ ゴシック"/>
                <w:spacing w:val="-8"/>
                <w:sz w:val="20"/>
                <w:szCs w:val="20"/>
              </w:rPr>
            </w:pPr>
            <w:r w:rsidRPr="00C6639E">
              <w:rPr>
                <w:rFonts w:ascii="HGSｺﾞｼｯｸM" w:eastAsia="HGSｺﾞｼｯｸM" w:hAnsi="ＭＳ ゴシック" w:hint="eastAsia"/>
                <w:kern w:val="0"/>
                <w:sz w:val="18"/>
                <w:szCs w:val="18"/>
              </w:rPr>
              <w:t>[</w:t>
            </w:r>
            <w:r w:rsidR="00DD4893" w:rsidRPr="00C6639E">
              <w:rPr>
                <w:rFonts w:ascii="HGSｺﾞｼｯｸM" w:eastAsia="HGSｺﾞｼｯｸM" w:hAnsi="ＭＳ ゴシック" w:hint="eastAsia"/>
                <w:kern w:val="0"/>
                <w:sz w:val="18"/>
                <w:szCs w:val="18"/>
              </w:rPr>
              <w:t>規則第５条第５号</w:t>
            </w:r>
            <w:r w:rsidRPr="00C6639E">
              <w:rPr>
                <w:rFonts w:ascii="HGSｺﾞｼｯｸM" w:eastAsia="HGSｺﾞｼｯｸM" w:hAnsi="ＭＳ ゴシック" w:hint="eastAsia"/>
                <w:kern w:val="0"/>
                <w:sz w:val="18"/>
                <w:szCs w:val="18"/>
              </w:rPr>
              <w:t>]</w:t>
            </w:r>
          </w:p>
        </w:tc>
      </w:tr>
      <w:tr w:rsidR="00C6639E" w:rsidRPr="00C6639E" w:rsidTr="00FC3807">
        <w:tc>
          <w:tcPr>
            <w:tcW w:w="8465" w:type="dxa"/>
          </w:tcPr>
          <w:p w:rsidR="00DD4893" w:rsidRPr="00C6639E" w:rsidRDefault="00DD4893" w:rsidP="004A5DBF">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t xml:space="preserve">建築物を撤去した際の跡地を埋め戻すことを目的とした土砂埋立て等　　　</w:t>
            </w:r>
            <w:r w:rsidR="004A5DBF" w:rsidRPr="00C6639E">
              <w:rPr>
                <w:rFonts w:ascii="HGSｺﾞｼｯｸM" w:eastAsia="HGSｺﾞｼｯｸM" w:hint="eastAsia"/>
                <w:spacing w:val="-10"/>
                <w:sz w:val="20"/>
                <w:szCs w:val="20"/>
              </w:rPr>
              <w:t xml:space="preserve"> 　</w:t>
            </w:r>
            <w:r w:rsidRPr="00C6639E">
              <w:rPr>
                <w:rFonts w:ascii="HGSｺﾞｼｯｸM" w:eastAsia="HGSｺﾞｼｯｸM" w:hint="eastAsia"/>
                <w:spacing w:val="-10"/>
                <w:sz w:val="20"/>
                <w:szCs w:val="20"/>
              </w:rPr>
              <w:t xml:space="preserve">　　</w:t>
            </w:r>
            <w:r w:rsidR="004A5DBF" w:rsidRPr="00C6639E">
              <w:rPr>
                <w:rFonts w:ascii="HGSｺﾞｼｯｸM" w:eastAsia="HGSｺﾞｼｯｸM" w:hAnsi="ＭＳ ゴシック" w:hint="eastAsia"/>
                <w:kern w:val="0"/>
                <w:sz w:val="18"/>
                <w:szCs w:val="18"/>
              </w:rPr>
              <w:t>[</w:t>
            </w:r>
            <w:r w:rsidRPr="00C6639E">
              <w:rPr>
                <w:rFonts w:ascii="HGSｺﾞｼｯｸM" w:eastAsia="HGSｺﾞｼｯｸM" w:hAnsi="ＭＳ ゴシック" w:hint="eastAsia"/>
                <w:kern w:val="0"/>
                <w:sz w:val="18"/>
                <w:szCs w:val="18"/>
              </w:rPr>
              <w:t>規則第５条第６号</w:t>
            </w:r>
            <w:r w:rsidR="004A5DBF" w:rsidRPr="00C6639E">
              <w:rPr>
                <w:rFonts w:ascii="HGSｺﾞｼｯｸM" w:eastAsia="HGSｺﾞｼｯｸM" w:hAnsi="ＭＳ ゴシック" w:hint="eastAsia"/>
                <w:kern w:val="0"/>
                <w:sz w:val="18"/>
                <w:szCs w:val="18"/>
              </w:rPr>
              <w:t>]</w:t>
            </w:r>
          </w:p>
        </w:tc>
      </w:tr>
      <w:tr w:rsidR="00C6639E" w:rsidRPr="00C6639E" w:rsidTr="00FC3807">
        <w:tc>
          <w:tcPr>
            <w:tcW w:w="8465" w:type="dxa"/>
          </w:tcPr>
          <w:p w:rsidR="00250121" w:rsidRPr="00C6639E" w:rsidRDefault="00A924EE" w:rsidP="00250121">
            <w:pPr>
              <w:spacing w:line="320" w:lineRule="exact"/>
              <w:rPr>
                <w:rFonts w:ascii="HGSｺﾞｼｯｸM" w:eastAsia="HGSｺﾞｼｯｸM"/>
                <w:sz w:val="20"/>
                <w:szCs w:val="20"/>
              </w:rPr>
            </w:pPr>
            <w:r w:rsidRPr="005C014D">
              <w:rPr>
                <w:rFonts w:ascii="HGSｺﾞｼｯｸM" w:eastAsia="HGSｺﾞｼｯｸM" w:hint="eastAsia"/>
                <w:spacing w:val="-10"/>
                <w:sz w:val="20"/>
                <w:szCs w:val="20"/>
              </w:rPr>
              <w:t>既存建築物の敷地において、</w:t>
            </w:r>
            <w:r w:rsidR="00250121" w:rsidRPr="00C6639E">
              <w:rPr>
                <w:rFonts w:ascii="HGSｺﾞｼｯｸM" w:eastAsia="HGSｺﾞｼｯｸM" w:hint="eastAsia"/>
                <w:spacing w:val="-10"/>
                <w:sz w:val="20"/>
                <w:szCs w:val="20"/>
              </w:rPr>
              <w:t>建築物の新築等を目的として行う軽易な（高さ1メートル未満の）土砂埋立て等</w:t>
            </w:r>
            <w:r>
              <w:rPr>
                <w:rFonts w:ascii="HGSｺﾞｼｯｸM" w:eastAsia="HGSｺﾞｼｯｸM" w:hint="eastAsia"/>
                <w:spacing w:val="-10"/>
                <w:sz w:val="20"/>
                <w:szCs w:val="20"/>
              </w:rPr>
              <w:t>。</w:t>
            </w:r>
            <w:r w:rsidR="00250121" w:rsidRPr="00C6639E">
              <w:rPr>
                <w:rFonts w:ascii="HGSｺﾞｼｯｸM" w:eastAsia="HGSｺﾞｼｯｸM" w:hint="eastAsia"/>
                <w:sz w:val="20"/>
                <w:szCs w:val="20"/>
              </w:rPr>
              <w:t xml:space="preserve">ただし、次に掲げる事項を記載した計画を、当該土砂埋立て等の開始の日の三十日前までに知事に提出し、これに基づいて行われるものに限る。　　　　　　　</w:t>
            </w:r>
            <w:r w:rsidR="004A5DBF" w:rsidRPr="00C6639E">
              <w:rPr>
                <w:rFonts w:ascii="HGSｺﾞｼｯｸM" w:eastAsia="HGSｺﾞｼｯｸM" w:hint="eastAsia"/>
                <w:sz w:val="20"/>
                <w:szCs w:val="20"/>
              </w:rPr>
              <w:t xml:space="preserve">　</w:t>
            </w:r>
            <w:r w:rsidR="00250121"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20"/>
                <w:szCs w:val="20"/>
              </w:rPr>
              <w:t>[</w:t>
            </w:r>
            <w:r w:rsidR="00250121" w:rsidRPr="00C6639E">
              <w:rPr>
                <w:rFonts w:ascii="HGSｺﾞｼｯｸM" w:eastAsia="HGSｺﾞｼｯｸM" w:hint="eastAsia"/>
                <w:sz w:val="20"/>
                <w:szCs w:val="20"/>
              </w:rPr>
              <w:t>規則第５条第７号</w:t>
            </w:r>
            <w:r w:rsidR="004A5DBF" w:rsidRPr="00C6639E">
              <w:rPr>
                <w:rFonts w:ascii="HGSｺﾞｼｯｸM" w:eastAsia="HGSｺﾞｼｯｸM" w:hint="eastAsia"/>
                <w:sz w:val="20"/>
                <w:szCs w:val="20"/>
              </w:rPr>
              <w:t>]</w:t>
            </w:r>
          </w:p>
          <w:p w:rsidR="00250121" w:rsidRPr="00C6639E" w:rsidRDefault="00250121" w:rsidP="00250121">
            <w:pPr>
              <w:spacing w:line="320" w:lineRule="exact"/>
              <w:ind w:firstLineChars="100" w:firstLine="180"/>
              <w:rPr>
                <w:rFonts w:ascii="HGSｺﾞｼｯｸM" w:eastAsia="HGSｺﾞｼｯｸM"/>
                <w:spacing w:val="-10"/>
                <w:sz w:val="20"/>
                <w:szCs w:val="20"/>
              </w:rPr>
            </w:pPr>
            <w:r w:rsidRPr="00C6639E">
              <w:rPr>
                <w:rFonts w:ascii="HGSｺﾞｼｯｸM" w:eastAsia="HGSｺﾞｼｯｸM" w:hint="eastAsia"/>
                <w:spacing w:val="-10"/>
                <w:sz w:val="20"/>
                <w:szCs w:val="20"/>
              </w:rPr>
              <w:t>イ　工事の名称、概要、発注者名、請負人名、工事場所及び工事期間</w:t>
            </w:r>
          </w:p>
          <w:p w:rsidR="00250121" w:rsidRPr="00C6639E" w:rsidRDefault="00250121" w:rsidP="00250121">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t xml:space="preserve">　ロ　土砂埋立て等の計画</w:t>
            </w:r>
          </w:p>
        </w:tc>
      </w:tr>
      <w:tr w:rsidR="00C6639E" w:rsidRPr="00C6639E" w:rsidTr="00FC3807">
        <w:tc>
          <w:tcPr>
            <w:tcW w:w="8465" w:type="dxa"/>
          </w:tcPr>
          <w:p w:rsidR="001B1490" w:rsidRPr="00C6639E" w:rsidRDefault="00250121" w:rsidP="001B1490">
            <w:pPr>
              <w:spacing w:line="320" w:lineRule="exact"/>
              <w:rPr>
                <w:rFonts w:ascii="HGSｺﾞｼｯｸM" w:eastAsia="HGSｺﾞｼｯｸM"/>
                <w:sz w:val="20"/>
                <w:szCs w:val="20"/>
              </w:rPr>
            </w:pPr>
            <w:r w:rsidRPr="00C6639E">
              <w:rPr>
                <w:rFonts w:ascii="HGSｺﾞｼｯｸM" w:eastAsia="HGSｺﾞｼｯｸM" w:hint="eastAsia"/>
                <w:spacing w:val="-10"/>
                <w:sz w:val="20"/>
                <w:szCs w:val="20"/>
              </w:rPr>
              <w:t>建築基準法第</w:t>
            </w:r>
            <w:r w:rsidR="001B1490" w:rsidRPr="00C6639E">
              <w:rPr>
                <w:rFonts w:ascii="HGSｺﾞｼｯｸM" w:eastAsia="HGSｺﾞｼｯｸM" w:hint="eastAsia"/>
                <w:spacing w:val="-10"/>
                <w:sz w:val="20"/>
                <w:szCs w:val="20"/>
              </w:rPr>
              <w:t>６</w:t>
            </w:r>
            <w:r w:rsidRPr="00C6639E">
              <w:rPr>
                <w:rFonts w:ascii="HGSｺﾞｼｯｸM" w:eastAsia="HGSｺﾞｼｯｸM" w:hint="eastAsia"/>
                <w:spacing w:val="-10"/>
                <w:sz w:val="20"/>
                <w:szCs w:val="20"/>
              </w:rPr>
              <w:t>条第</w:t>
            </w:r>
            <w:r w:rsidR="001B1490" w:rsidRPr="00C6639E">
              <w:rPr>
                <w:rFonts w:ascii="HGSｺﾞｼｯｸM" w:eastAsia="HGSｺﾞｼｯｸM" w:hint="eastAsia"/>
                <w:spacing w:val="-10"/>
                <w:sz w:val="20"/>
                <w:szCs w:val="20"/>
              </w:rPr>
              <w:t>１</w:t>
            </w:r>
            <w:r w:rsidRPr="00C6639E">
              <w:rPr>
                <w:rFonts w:ascii="HGSｺﾞｼｯｸM" w:eastAsia="HGSｺﾞｼｯｸM" w:hint="eastAsia"/>
                <w:spacing w:val="-10"/>
                <w:sz w:val="20"/>
                <w:szCs w:val="20"/>
              </w:rPr>
              <w:t>項の確認を受けて行う建築の用に供する敷地の造成を目的として行う土砂埋立て等。ただし、</w:t>
            </w:r>
            <w:r w:rsidR="001B1490" w:rsidRPr="00C6639E">
              <w:rPr>
                <w:rFonts w:ascii="HGSｺﾞｼｯｸM" w:eastAsia="HGSｺﾞｼｯｸM" w:hint="eastAsia"/>
                <w:spacing w:val="-10"/>
                <w:sz w:val="20"/>
                <w:szCs w:val="20"/>
              </w:rPr>
              <w:t>建築面積を当該土地に適用される建蔽率で除した面積を超えないものであって、</w:t>
            </w:r>
            <w:r w:rsidR="001B1490" w:rsidRPr="00C6639E">
              <w:rPr>
                <w:rFonts w:ascii="HGSｺﾞｼｯｸM" w:eastAsia="HGSｺﾞｼｯｸM" w:hint="eastAsia"/>
                <w:sz w:val="20"/>
                <w:szCs w:val="20"/>
              </w:rPr>
              <w:t xml:space="preserve">次に掲げる事項を記載した計画を、当該土砂埋立て等の開始の日の三十日前までに知事に提出し、これに基づいて行われるものに限る。　　　　　　　　　　　　</w:t>
            </w:r>
            <w:r w:rsidR="004A5DBF" w:rsidRPr="00C6639E">
              <w:rPr>
                <w:rFonts w:ascii="HGSｺﾞｼｯｸM" w:eastAsia="HGSｺﾞｼｯｸM" w:hint="eastAsia"/>
                <w:sz w:val="20"/>
                <w:szCs w:val="20"/>
              </w:rPr>
              <w:t xml:space="preserve">　</w:t>
            </w:r>
            <w:r w:rsidR="001B1490"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20"/>
                <w:szCs w:val="20"/>
              </w:rPr>
              <w:t>[</w:t>
            </w:r>
            <w:r w:rsidR="001B1490" w:rsidRPr="00C6639E">
              <w:rPr>
                <w:rFonts w:ascii="HGSｺﾞｼｯｸM" w:eastAsia="HGSｺﾞｼｯｸM" w:hint="eastAsia"/>
                <w:sz w:val="20"/>
                <w:szCs w:val="20"/>
              </w:rPr>
              <w:t>規則第５条第８号</w:t>
            </w:r>
            <w:r w:rsidR="004A5DBF" w:rsidRPr="00C6639E">
              <w:rPr>
                <w:rFonts w:ascii="HGSｺﾞｼｯｸM" w:eastAsia="HGSｺﾞｼｯｸM" w:hint="eastAsia"/>
                <w:sz w:val="20"/>
                <w:szCs w:val="20"/>
              </w:rPr>
              <w:t>]</w:t>
            </w:r>
          </w:p>
          <w:p w:rsidR="001B1490" w:rsidRPr="00C6639E" w:rsidRDefault="001B1490" w:rsidP="001B1490">
            <w:pPr>
              <w:spacing w:line="320" w:lineRule="exact"/>
              <w:ind w:firstLineChars="100" w:firstLine="180"/>
              <w:rPr>
                <w:rFonts w:ascii="HGSｺﾞｼｯｸM" w:eastAsia="HGSｺﾞｼｯｸM"/>
                <w:spacing w:val="-10"/>
                <w:sz w:val="20"/>
                <w:szCs w:val="20"/>
              </w:rPr>
            </w:pPr>
            <w:r w:rsidRPr="00C6639E">
              <w:rPr>
                <w:rFonts w:ascii="HGSｺﾞｼｯｸM" w:eastAsia="HGSｺﾞｼｯｸM" w:hint="eastAsia"/>
                <w:spacing w:val="-10"/>
                <w:sz w:val="20"/>
                <w:szCs w:val="20"/>
              </w:rPr>
              <w:t>イ　工事の名称、概要、発注者名、請負人名、工事場所及び工事期間</w:t>
            </w:r>
          </w:p>
          <w:p w:rsidR="00DD4893" w:rsidRPr="00C6639E" w:rsidRDefault="001B1490" w:rsidP="001B1490">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t xml:space="preserve">　ロ　土砂埋立て等の計画</w:t>
            </w:r>
          </w:p>
        </w:tc>
      </w:tr>
    </w:tbl>
    <w:p w:rsidR="00FC3807" w:rsidRPr="00C6639E" w:rsidRDefault="00FC3807" w:rsidP="00FC3807">
      <w:pPr>
        <w:widowControl/>
        <w:jc w:val="left"/>
        <w:rPr>
          <w:rFonts w:ascii="HGSｺﾞｼｯｸM" w:eastAsia="HGSｺﾞｼｯｸM" w:hAnsi="ＭＳ ゴシック"/>
          <w:szCs w:val="21"/>
        </w:rPr>
      </w:pPr>
      <w:r w:rsidRPr="00C6639E">
        <w:rPr>
          <w:rFonts w:hint="eastAsia"/>
        </w:rPr>
        <w:t xml:space="preserve">　</w:t>
      </w:r>
      <w:r w:rsidRPr="00C6639E">
        <w:rPr>
          <w:rFonts w:ascii="HGSｺﾞｼｯｸM" w:eastAsia="HGSｺﾞｼｯｸM" w:hAnsi="ＭＳ ゴシック" w:hint="eastAsia"/>
          <w:kern w:val="0"/>
          <w:szCs w:val="21"/>
        </w:rPr>
        <w:br w:type="page"/>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28" w:type="dxa"/>
          <w:right w:w="28" w:type="dxa"/>
        </w:tblCellMar>
        <w:tblLook w:val="04A0" w:firstRow="1" w:lastRow="0" w:firstColumn="1" w:lastColumn="0" w:noHBand="0" w:noVBand="1"/>
      </w:tblPr>
      <w:tblGrid>
        <w:gridCol w:w="8465"/>
      </w:tblGrid>
      <w:tr w:rsidR="00C6639E" w:rsidRPr="00C6639E" w:rsidTr="00FC3807">
        <w:tc>
          <w:tcPr>
            <w:tcW w:w="8465" w:type="dxa"/>
          </w:tcPr>
          <w:p w:rsidR="001B1490" w:rsidRPr="00C6639E" w:rsidRDefault="001B1490" w:rsidP="001B1490">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lastRenderedPageBreak/>
              <w:t>道路運送車両法第</w:t>
            </w:r>
            <w:r w:rsidR="004832C4" w:rsidRPr="00C6639E">
              <w:rPr>
                <w:rFonts w:ascii="HGSｺﾞｼｯｸM" w:eastAsia="HGSｺﾞｼｯｸM" w:hint="eastAsia"/>
                <w:spacing w:val="-10"/>
                <w:sz w:val="20"/>
                <w:szCs w:val="20"/>
              </w:rPr>
              <w:t>２</w:t>
            </w:r>
            <w:r w:rsidRPr="00C6639E">
              <w:rPr>
                <w:rFonts w:ascii="HGSｺﾞｼｯｸM" w:eastAsia="HGSｺﾞｼｯｸM" w:hint="eastAsia"/>
                <w:spacing w:val="-10"/>
                <w:sz w:val="20"/>
                <w:szCs w:val="20"/>
              </w:rPr>
              <w:t>条第</w:t>
            </w:r>
            <w:r w:rsidR="004832C4" w:rsidRPr="00C6639E">
              <w:rPr>
                <w:rFonts w:ascii="HGSｺﾞｼｯｸM" w:eastAsia="HGSｺﾞｼｯｸM" w:hint="eastAsia"/>
                <w:spacing w:val="-10"/>
                <w:sz w:val="20"/>
                <w:szCs w:val="20"/>
              </w:rPr>
              <w:t>１</w:t>
            </w:r>
            <w:r w:rsidRPr="00C6639E">
              <w:rPr>
                <w:rFonts w:ascii="HGSｺﾞｼｯｸM" w:eastAsia="HGSｺﾞｼｯｸM" w:hint="eastAsia"/>
                <w:spacing w:val="-10"/>
                <w:sz w:val="20"/>
                <w:szCs w:val="20"/>
              </w:rPr>
              <w:t>項に規定する道路運送車両が安全かつ円滑に走行し、及び駐車することができる土地を造成することを目的として行う軽易な（高さ1メートル未満の）土砂埋立て等</w:t>
            </w:r>
          </w:p>
          <w:p w:rsidR="00EA3FB7" w:rsidRPr="00C6639E" w:rsidRDefault="00EA3FB7" w:rsidP="00EA3FB7">
            <w:pPr>
              <w:spacing w:line="320" w:lineRule="exact"/>
              <w:rPr>
                <w:rFonts w:ascii="HGSｺﾞｼｯｸM" w:eastAsia="HGSｺﾞｼｯｸM"/>
                <w:sz w:val="20"/>
                <w:szCs w:val="20"/>
              </w:rPr>
            </w:pPr>
            <w:r w:rsidRPr="00C6639E">
              <w:rPr>
                <w:rFonts w:ascii="HGSｺﾞｼｯｸM" w:eastAsia="HGSｺﾞｼｯｸM" w:hint="eastAsia"/>
                <w:sz w:val="20"/>
                <w:szCs w:val="20"/>
              </w:rPr>
              <w:t xml:space="preserve">ただし、次に掲げる事項を記載した計画を、当該土砂埋立て等の開始の日の三十日前までに知事に提出し、これに基づいて行われるものに限る。　　　　　　　　　</w:t>
            </w:r>
            <w:r w:rsidR="004A5DBF" w:rsidRPr="00C6639E">
              <w:rPr>
                <w:rFonts w:ascii="HGSｺﾞｼｯｸM" w:eastAsia="HGSｺﾞｼｯｸM" w:hint="eastAsia"/>
                <w:sz w:val="20"/>
                <w:szCs w:val="20"/>
              </w:rPr>
              <w:t xml:space="preserve">　　</w:t>
            </w:r>
            <w:r w:rsidR="004A5DBF" w:rsidRPr="00C6639E">
              <w:rPr>
                <w:rFonts w:ascii="HGSｺﾞｼｯｸM" w:eastAsia="HGSｺﾞｼｯｸM" w:hint="eastAsia"/>
                <w:sz w:val="18"/>
                <w:szCs w:val="18"/>
              </w:rPr>
              <w:t>[</w:t>
            </w:r>
            <w:r w:rsidRPr="00C6639E">
              <w:rPr>
                <w:rFonts w:ascii="HGSｺﾞｼｯｸM" w:eastAsia="HGSｺﾞｼｯｸM" w:hint="eastAsia"/>
                <w:sz w:val="18"/>
                <w:szCs w:val="18"/>
              </w:rPr>
              <w:t>規則第５条第９号</w:t>
            </w:r>
            <w:r w:rsidR="004A5DBF" w:rsidRPr="00C6639E">
              <w:rPr>
                <w:rFonts w:ascii="HGSｺﾞｼｯｸM" w:eastAsia="HGSｺﾞｼｯｸM" w:hint="eastAsia"/>
                <w:sz w:val="18"/>
                <w:szCs w:val="18"/>
              </w:rPr>
              <w:t>]</w:t>
            </w:r>
          </w:p>
          <w:p w:rsidR="00EA3FB7" w:rsidRPr="00C6639E" w:rsidRDefault="00EA3FB7" w:rsidP="00EA3FB7">
            <w:pPr>
              <w:spacing w:line="320" w:lineRule="exact"/>
              <w:ind w:firstLineChars="100" w:firstLine="180"/>
              <w:rPr>
                <w:rFonts w:ascii="HGSｺﾞｼｯｸM" w:eastAsia="HGSｺﾞｼｯｸM"/>
                <w:spacing w:val="-10"/>
                <w:sz w:val="20"/>
                <w:szCs w:val="20"/>
              </w:rPr>
            </w:pPr>
            <w:r w:rsidRPr="00C6639E">
              <w:rPr>
                <w:rFonts w:ascii="HGSｺﾞｼｯｸM" w:eastAsia="HGSｺﾞｼｯｸM" w:hint="eastAsia"/>
                <w:spacing w:val="-10"/>
                <w:sz w:val="20"/>
                <w:szCs w:val="20"/>
              </w:rPr>
              <w:t>イ　工事の名称、概要、発注者名、請負人名、工事場所及び工事期間</w:t>
            </w:r>
          </w:p>
          <w:p w:rsidR="001B1490" w:rsidRPr="00C6639E" w:rsidRDefault="00EA3FB7" w:rsidP="00EA3FB7">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t xml:space="preserve">　ロ　土砂埋立て等の計画</w:t>
            </w:r>
          </w:p>
        </w:tc>
      </w:tr>
      <w:tr w:rsidR="00C6639E" w:rsidRPr="00C6639E" w:rsidTr="00FC3807">
        <w:tc>
          <w:tcPr>
            <w:tcW w:w="8465" w:type="dxa"/>
          </w:tcPr>
          <w:p w:rsidR="00EA3FB7" w:rsidRPr="00C6639E" w:rsidRDefault="00EA3FB7" w:rsidP="004A5DBF">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t xml:space="preserve">道路において、地下埋設管の新築等を目的として行う土砂埋立て等　　　　　</w:t>
            </w:r>
            <w:r w:rsidR="004A5DBF" w:rsidRPr="00C6639E">
              <w:rPr>
                <w:rFonts w:ascii="HGSｺﾞｼｯｸM" w:eastAsia="HGSｺﾞｼｯｸM" w:hint="eastAsia"/>
                <w:spacing w:val="-10"/>
                <w:sz w:val="20"/>
                <w:szCs w:val="20"/>
              </w:rPr>
              <w:t xml:space="preserve">　</w:t>
            </w:r>
            <w:r w:rsidRPr="00C6639E">
              <w:rPr>
                <w:rFonts w:ascii="HGSｺﾞｼｯｸM" w:eastAsia="HGSｺﾞｼｯｸM" w:hint="eastAsia"/>
                <w:spacing w:val="-10"/>
                <w:sz w:val="20"/>
                <w:szCs w:val="20"/>
              </w:rPr>
              <w:t xml:space="preserve">　</w:t>
            </w:r>
            <w:r w:rsidR="004A5DBF" w:rsidRPr="00C6639E">
              <w:rPr>
                <w:rFonts w:ascii="HGSｺﾞｼｯｸM" w:eastAsia="HGSｺﾞｼｯｸM" w:hAnsi="ＭＳ ゴシック" w:hint="eastAsia"/>
                <w:kern w:val="0"/>
                <w:sz w:val="18"/>
                <w:szCs w:val="18"/>
              </w:rPr>
              <w:t>[</w:t>
            </w:r>
            <w:r w:rsidRPr="00C6639E">
              <w:rPr>
                <w:rFonts w:ascii="HGSｺﾞｼｯｸM" w:eastAsia="HGSｺﾞｼｯｸM" w:hAnsi="ＭＳ ゴシック" w:hint="eastAsia"/>
                <w:kern w:val="0"/>
                <w:sz w:val="18"/>
                <w:szCs w:val="18"/>
              </w:rPr>
              <w:t>規則第５条第10号</w:t>
            </w:r>
            <w:r w:rsidR="004A5DBF" w:rsidRPr="00C6639E">
              <w:rPr>
                <w:rFonts w:ascii="HGSｺﾞｼｯｸM" w:eastAsia="HGSｺﾞｼｯｸM" w:hAnsi="ＭＳ ゴシック" w:hint="eastAsia"/>
                <w:kern w:val="0"/>
                <w:sz w:val="18"/>
                <w:szCs w:val="18"/>
              </w:rPr>
              <w:t>]</w:t>
            </w:r>
          </w:p>
        </w:tc>
      </w:tr>
      <w:tr w:rsidR="00C6639E" w:rsidRPr="00C6639E" w:rsidTr="00FC3807">
        <w:tc>
          <w:tcPr>
            <w:tcW w:w="8465" w:type="dxa"/>
          </w:tcPr>
          <w:p w:rsidR="00EA3FB7" w:rsidRPr="00C6639E" w:rsidRDefault="00EA3FB7" w:rsidP="00EA3FB7">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t>都市計画法施行令第21条の規定に掲げる建築物のための開発行為として行う土砂埋立て等</w:t>
            </w:r>
          </w:p>
          <w:p w:rsidR="00EA3FB7" w:rsidRPr="00C6639E" w:rsidRDefault="004A5DBF" w:rsidP="004A5DBF">
            <w:pPr>
              <w:spacing w:line="320" w:lineRule="exact"/>
              <w:jc w:val="right"/>
              <w:rPr>
                <w:rFonts w:ascii="HGSｺﾞｼｯｸM" w:eastAsia="HGSｺﾞｼｯｸM"/>
                <w:spacing w:val="-10"/>
                <w:sz w:val="20"/>
                <w:szCs w:val="20"/>
              </w:rPr>
            </w:pPr>
            <w:r w:rsidRPr="00C6639E">
              <w:rPr>
                <w:rFonts w:ascii="HGSｺﾞｼｯｸM" w:eastAsia="HGSｺﾞｼｯｸM" w:hAnsi="ＭＳ ゴシック" w:hint="eastAsia"/>
                <w:kern w:val="0"/>
                <w:sz w:val="18"/>
                <w:szCs w:val="18"/>
              </w:rPr>
              <w:t>[</w:t>
            </w:r>
            <w:r w:rsidR="00EA3FB7" w:rsidRPr="00C6639E">
              <w:rPr>
                <w:rFonts w:ascii="HGSｺﾞｼｯｸM" w:eastAsia="HGSｺﾞｼｯｸM" w:hAnsi="ＭＳ ゴシック" w:hint="eastAsia"/>
                <w:kern w:val="0"/>
                <w:sz w:val="18"/>
                <w:szCs w:val="18"/>
              </w:rPr>
              <w:t>規則第５条第13号</w:t>
            </w:r>
            <w:r w:rsidRPr="00C6639E">
              <w:rPr>
                <w:rFonts w:ascii="HGSｺﾞｼｯｸM" w:eastAsia="HGSｺﾞｼｯｸM" w:hAnsi="ＭＳ ゴシック" w:hint="eastAsia"/>
                <w:kern w:val="0"/>
                <w:sz w:val="18"/>
                <w:szCs w:val="18"/>
              </w:rPr>
              <w:t>]</w:t>
            </w:r>
          </w:p>
        </w:tc>
      </w:tr>
      <w:tr w:rsidR="00C6639E" w:rsidRPr="00C6639E" w:rsidTr="00FC3807">
        <w:tc>
          <w:tcPr>
            <w:tcW w:w="8465" w:type="dxa"/>
          </w:tcPr>
          <w:p w:rsidR="00EA3FB7" w:rsidRPr="00C6639E" w:rsidRDefault="003E1F57" w:rsidP="004A5DBF">
            <w:pPr>
              <w:spacing w:line="320" w:lineRule="exact"/>
              <w:rPr>
                <w:rFonts w:ascii="HGSｺﾞｼｯｸM" w:eastAsia="HGSｺﾞｼｯｸM"/>
                <w:spacing w:val="-10"/>
                <w:sz w:val="20"/>
                <w:szCs w:val="20"/>
              </w:rPr>
            </w:pPr>
            <w:r w:rsidRPr="00C6639E">
              <w:rPr>
                <w:rFonts w:ascii="HGSｺﾞｼｯｸM" w:eastAsia="HGSｺﾞｼｯｸM" w:hint="eastAsia"/>
                <w:spacing w:val="-10"/>
                <w:sz w:val="20"/>
                <w:szCs w:val="20"/>
              </w:rPr>
              <w:t>大阪府自然環境保全条例第33条の規定による緑化（同条例第34条第１項に規定する緑化計画書を届け出て行うものに限る。）又は同条例第38条の規定に基づき市町村の条例の規定による届出等をして行う緑化を目的として行う</w:t>
            </w:r>
            <w:r w:rsidRPr="00C6639E">
              <w:rPr>
                <w:rFonts w:ascii="HGSｺﾞｼｯｸM" w:eastAsia="HGSｺﾞｼｯｸM" w:hint="eastAsia"/>
                <w:spacing w:val="-10"/>
                <w:kern w:val="0"/>
                <w:sz w:val="20"/>
                <w:szCs w:val="20"/>
              </w:rPr>
              <w:t>軽易な（高さ1メートル未満の）</w:t>
            </w:r>
            <w:r w:rsidRPr="00C6639E">
              <w:rPr>
                <w:rFonts w:ascii="HGSｺﾞｼｯｸM" w:eastAsia="HGSｺﾞｼｯｸM" w:hint="eastAsia"/>
                <w:spacing w:val="-10"/>
                <w:sz w:val="20"/>
                <w:szCs w:val="20"/>
              </w:rPr>
              <w:t xml:space="preserve">土砂埋立て等　　</w:t>
            </w:r>
            <w:r w:rsidR="004A5DBF" w:rsidRPr="00C6639E">
              <w:rPr>
                <w:rFonts w:ascii="HGSｺﾞｼｯｸM" w:eastAsia="HGSｺﾞｼｯｸM" w:hint="eastAsia"/>
                <w:spacing w:val="-10"/>
                <w:sz w:val="20"/>
                <w:szCs w:val="20"/>
              </w:rPr>
              <w:t xml:space="preserve">　</w:t>
            </w:r>
            <w:r w:rsidRPr="00C6639E">
              <w:rPr>
                <w:rFonts w:ascii="HGSｺﾞｼｯｸM" w:eastAsia="HGSｺﾞｼｯｸM" w:hint="eastAsia"/>
                <w:spacing w:val="-10"/>
                <w:sz w:val="20"/>
                <w:szCs w:val="20"/>
              </w:rPr>
              <w:t xml:space="preserve">　　　</w:t>
            </w:r>
            <w:r w:rsidR="004A5DBF" w:rsidRPr="00C6639E">
              <w:rPr>
                <w:rFonts w:ascii="HGSｺﾞｼｯｸM" w:eastAsia="HGSｺﾞｼｯｸM" w:hAnsi="ＭＳ ゴシック" w:hint="eastAsia"/>
                <w:kern w:val="0"/>
                <w:sz w:val="18"/>
                <w:szCs w:val="18"/>
              </w:rPr>
              <w:t>[</w:t>
            </w:r>
            <w:r w:rsidRPr="00C6639E">
              <w:rPr>
                <w:rFonts w:ascii="HGSｺﾞｼｯｸM" w:eastAsia="HGSｺﾞｼｯｸM" w:hAnsi="ＭＳ ゴシック" w:hint="eastAsia"/>
                <w:kern w:val="0"/>
                <w:sz w:val="18"/>
                <w:szCs w:val="18"/>
              </w:rPr>
              <w:t>規則第５条第14号</w:t>
            </w:r>
            <w:r w:rsidR="004A5DBF" w:rsidRPr="00C6639E">
              <w:rPr>
                <w:rFonts w:ascii="HGSｺﾞｼｯｸM" w:eastAsia="HGSｺﾞｼｯｸM" w:hAnsi="ＭＳ ゴシック" w:hint="eastAsia"/>
                <w:kern w:val="0"/>
                <w:sz w:val="18"/>
                <w:szCs w:val="18"/>
              </w:rPr>
              <w:t>]</w:t>
            </w:r>
          </w:p>
        </w:tc>
      </w:tr>
      <w:tr w:rsidR="00C6639E" w:rsidRPr="00C6639E" w:rsidTr="00FC3807">
        <w:tc>
          <w:tcPr>
            <w:tcW w:w="8465" w:type="dxa"/>
          </w:tcPr>
          <w:p w:rsidR="00E36901" w:rsidRPr="00C6639E" w:rsidRDefault="00E36901" w:rsidP="00064312">
            <w:pPr>
              <w:spacing w:line="320" w:lineRule="exact"/>
              <w:ind w:left="200" w:hangingChars="100" w:hanging="200"/>
              <w:rPr>
                <w:rFonts w:ascii="HGSｺﾞｼｯｸM" w:eastAsia="HGSｺﾞｼｯｸM"/>
                <w:sz w:val="20"/>
                <w:szCs w:val="20"/>
              </w:rPr>
            </w:pPr>
            <w:r w:rsidRPr="00C6639E">
              <w:rPr>
                <w:rFonts w:ascii="HGSｺﾞｼｯｸM" w:eastAsia="HGSｺﾞｼｯｸM" w:hint="eastAsia"/>
                <w:sz w:val="20"/>
                <w:szCs w:val="20"/>
              </w:rPr>
              <w:t>法令若しくは条例の規定又はこれらに基づく処分による義務の履行として行う土砂埋立て等</w:t>
            </w:r>
          </w:p>
          <w:p w:rsidR="003E1F57" w:rsidRPr="00C6639E" w:rsidRDefault="004A5DBF" w:rsidP="004A5DBF">
            <w:pPr>
              <w:spacing w:line="320" w:lineRule="exact"/>
              <w:ind w:left="180" w:hangingChars="100" w:hanging="180"/>
              <w:jc w:val="right"/>
              <w:rPr>
                <w:rFonts w:ascii="HGSｺﾞｼｯｸM" w:eastAsia="HGSｺﾞｼｯｸM"/>
                <w:sz w:val="20"/>
                <w:szCs w:val="20"/>
              </w:rPr>
            </w:pPr>
            <w:r w:rsidRPr="00C6639E">
              <w:rPr>
                <w:rFonts w:ascii="HGSｺﾞｼｯｸM" w:eastAsia="HGSｺﾞｼｯｸM" w:hAnsi="ＭＳ ゴシック" w:hint="eastAsia"/>
                <w:kern w:val="0"/>
                <w:sz w:val="18"/>
                <w:szCs w:val="18"/>
              </w:rPr>
              <w:t>[</w:t>
            </w:r>
            <w:r w:rsidR="003E1F57" w:rsidRPr="00C6639E">
              <w:rPr>
                <w:rFonts w:ascii="HGSｺﾞｼｯｸM" w:eastAsia="HGSｺﾞｼｯｸM" w:hAnsi="ＭＳ ゴシック" w:hint="eastAsia"/>
                <w:kern w:val="0"/>
                <w:sz w:val="18"/>
                <w:szCs w:val="18"/>
              </w:rPr>
              <w:t>規則第５条第15号</w:t>
            </w:r>
            <w:r w:rsidRPr="00C6639E">
              <w:rPr>
                <w:rFonts w:ascii="HGSｺﾞｼｯｸM" w:eastAsia="HGSｺﾞｼｯｸM" w:hAnsi="ＭＳ ゴシック" w:hint="eastAsia"/>
                <w:kern w:val="0"/>
                <w:sz w:val="18"/>
                <w:szCs w:val="18"/>
              </w:rPr>
              <w:t>]</w:t>
            </w:r>
          </w:p>
        </w:tc>
      </w:tr>
      <w:tr w:rsidR="00E36901" w:rsidRPr="00C6639E" w:rsidTr="00FC3807">
        <w:tc>
          <w:tcPr>
            <w:tcW w:w="8465" w:type="dxa"/>
          </w:tcPr>
          <w:p w:rsidR="00E36901" w:rsidRPr="00C6639E" w:rsidRDefault="00E36901" w:rsidP="00064312">
            <w:pPr>
              <w:rPr>
                <w:rFonts w:ascii="HGSｺﾞｼｯｸM" w:eastAsia="HGSｺﾞｼｯｸM"/>
                <w:sz w:val="20"/>
                <w:szCs w:val="20"/>
              </w:rPr>
            </w:pPr>
            <w:r w:rsidRPr="00C6639E">
              <w:rPr>
                <w:rFonts w:ascii="HGSｺﾞｼｯｸM" w:eastAsia="HGSｺﾞｼｯｸM" w:hAnsi="ＭＳ ゴシック" w:hint="eastAsia"/>
                <w:sz w:val="20"/>
                <w:szCs w:val="20"/>
              </w:rPr>
              <w:t>公有水面の埋立免許（公有水面埋立法第2条）を受けて行う土砂埋立て等</w:t>
            </w:r>
          </w:p>
        </w:tc>
      </w:tr>
    </w:tbl>
    <w:p w:rsidR="00917601" w:rsidRPr="00C6639E" w:rsidRDefault="00917601" w:rsidP="00917601">
      <w:pPr>
        <w:ind w:left="210" w:hangingChars="100" w:hanging="210"/>
        <w:rPr>
          <w:rFonts w:ascii="HGSｺﾞｼｯｸM" w:eastAsia="HGSｺﾞｼｯｸM" w:hAnsi="ＭＳ ゴシック"/>
          <w:szCs w:val="21"/>
        </w:rPr>
      </w:pPr>
    </w:p>
    <w:p w:rsidR="00423120" w:rsidRPr="00C6639E" w:rsidRDefault="00423120" w:rsidP="00423120">
      <w:pPr>
        <w:pStyle w:val="3"/>
        <w:rPr>
          <w:rFonts w:ascii="Meiryo UI" w:eastAsia="Meiryo UI" w:hAnsi="Meiryo UI" w:cs="Meiryo UI"/>
          <w:b/>
          <w:kern w:val="24"/>
          <w:sz w:val="22"/>
          <w:szCs w:val="22"/>
        </w:rPr>
      </w:pPr>
      <w:bookmarkStart w:id="29" w:name="_Toc65492304"/>
      <w:r w:rsidRPr="00C6639E">
        <w:rPr>
          <w:rFonts w:ascii="Meiryo UI" w:eastAsia="Meiryo UI" w:hAnsi="Meiryo UI" w:cs="Meiryo UI" w:hint="eastAsia"/>
          <w:b/>
          <w:sz w:val="22"/>
          <w:szCs w:val="22"/>
        </w:rPr>
        <w:t>（５）許可の要不要のまとめ</w:t>
      </w:r>
      <w:bookmarkEnd w:id="29"/>
    </w:p>
    <w:p w:rsidR="00443C17" w:rsidRPr="00C6639E" w:rsidRDefault="006A1903" w:rsidP="00423120">
      <w:pPr>
        <w:ind w:leftChars="300" w:left="630" w:firstLineChars="100" w:firstLine="210"/>
        <w:rPr>
          <w:rFonts w:ascii="HGSｺﾞｼｯｸM" w:eastAsia="HGSｺﾞｼｯｸM" w:hAnsi="ＭＳ ゴシック"/>
          <w:szCs w:val="21"/>
        </w:rPr>
      </w:pPr>
      <w:r w:rsidRPr="00C6639E">
        <w:rPr>
          <w:rFonts w:ascii="HGSｺﾞｼｯｸM" w:eastAsia="HGSｺﾞｼｯｸM" w:hAnsi="ＭＳ ゴシック" w:hint="eastAsia"/>
          <w:szCs w:val="21"/>
        </w:rPr>
        <w:t>許可の要不要の</w:t>
      </w:r>
      <w:r w:rsidR="00423120" w:rsidRPr="00C6639E">
        <w:rPr>
          <w:rFonts w:ascii="HGSｺﾞｼｯｸM" w:eastAsia="HGSｺﾞｼｯｸM" w:hAnsi="ＭＳ ゴシック" w:hint="eastAsia"/>
          <w:szCs w:val="21"/>
        </w:rPr>
        <w:t>判断</w:t>
      </w:r>
      <w:r w:rsidRPr="00C6639E">
        <w:rPr>
          <w:rFonts w:ascii="HGSｺﾞｼｯｸM" w:eastAsia="HGSｺﾞｼｯｸM" w:hAnsi="ＭＳ ゴシック" w:hint="eastAsia"/>
          <w:szCs w:val="21"/>
        </w:rPr>
        <w:t>の参考と</w:t>
      </w:r>
      <w:r w:rsidR="00423120" w:rsidRPr="00C6639E">
        <w:rPr>
          <w:rFonts w:ascii="HGSｺﾞｼｯｸM" w:eastAsia="HGSｺﾞｼｯｸM" w:hAnsi="ＭＳ ゴシック" w:hint="eastAsia"/>
          <w:szCs w:val="21"/>
        </w:rPr>
        <w:t>するためのフロー</w:t>
      </w:r>
      <w:r w:rsidR="0043413D" w:rsidRPr="00C6639E">
        <w:rPr>
          <w:rFonts w:ascii="HGSｺﾞｼｯｸM" w:eastAsia="HGSｺﾞｼｯｸM" w:hAnsi="ＭＳ ゴシック" w:hint="eastAsia"/>
          <w:szCs w:val="21"/>
        </w:rPr>
        <w:t>（イメージ）</w:t>
      </w:r>
      <w:r w:rsidR="00423120" w:rsidRPr="00C6639E">
        <w:rPr>
          <w:rFonts w:ascii="HGSｺﾞｼｯｸM" w:eastAsia="HGSｺﾞｼｯｸM" w:hAnsi="ＭＳ ゴシック" w:hint="eastAsia"/>
          <w:szCs w:val="21"/>
        </w:rPr>
        <w:t>は図表</w:t>
      </w:r>
      <w:r w:rsidR="00443C17" w:rsidRPr="00C6639E">
        <w:rPr>
          <w:rFonts w:ascii="HGSｺﾞｼｯｸM" w:eastAsia="HGSｺﾞｼｯｸM" w:hAnsi="ＭＳ ゴシック" w:hint="eastAsia"/>
          <w:szCs w:val="21"/>
        </w:rPr>
        <w:t>2-</w:t>
      </w:r>
      <w:r w:rsidR="00233C5A" w:rsidRPr="00C6639E">
        <w:rPr>
          <w:rFonts w:ascii="HGSｺﾞｼｯｸM" w:eastAsia="HGSｺﾞｼｯｸM" w:hAnsi="ＭＳ ゴシック"/>
          <w:szCs w:val="21"/>
        </w:rPr>
        <w:t>5</w:t>
      </w:r>
      <w:r w:rsidR="0043413D" w:rsidRPr="00C6639E">
        <w:rPr>
          <w:rFonts w:ascii="HGSｺﾞｼｯｸM" w:eastAsia="HGSｺﾞｼｯｸM" w:hAnsi="ＭＳ ゴシック" w:hint="eastAsia"/>
          <w:szCs w:val="21"/>
        </w:rPr>
        <w:t>となります。ただし、その適用が明確でない</w:t>
      </w:r>
      <w:r w:rsidR="00423120" w:rsidRPr="00C6639E">
        <w:rPr>
          <w:rFonts w:ascii="HGSｺﾞｼｯｸM" w:eastAsia="HGSｺﾞｼｯｸM" w:hAnsi="ＭＳ ゴシック" w:hint="eastAsia"/>
          <w:szCs w:val="21"/>
        </w:rPr>
        <w:t>場合には、巻末</w:t>
      </w:r>
      <w:r w:rsidR="005604BE" w:rsidRPr="00C6639E">
        <w:rPr>
          <w:rFonts w:ascii="HGSｺﾞｼｯｸM" w:eastAsia="HGSｺﾞｼｯｸM" w:hAnsi="ＭＳ ゴシック" w:hint="eastAsia"/>
          <w:szCs w:val="21"/>
        </w:rPr>
        <w:t>の</w:t>
      </w:r>
      <w:r w:rsidR="00423120" w:rsidRPr="00C6639E">
        <w:rPr>
          <w:rFonts w:ascii="HGSｺﾞｼｯｸM" w:eastAsia="HGSｺﾞｼｯｸM" w:hAnsi="ＭＳ ゴシック" w:hint="eastAsia"/>
          <w:szCs w:val="21"/>
        </w:rPr>
        <w:t>お問い合わせ先に必ずご相談</w:t>
      </w:r>
      <w:r w:rsidR="000E1FF3" w:rsidRPr="00C6639E">
        <w:rPr>
          <w:rFonts w:ascii="HGSｺﾞｼｯｸM" w:eastAsia="HGSｺﾞｼｯｸM" w:hAnsi="ＭＳ ゴシック" w:hint="eastAsia"/>
          <w:szCs w:val="21"/>
        </w:rPr>
        <w:t>くだ</w:t>
      </w:r>
      <w:r w:rsidR="00D64CB9" w:rsidRPr="00C6639E">
        <w:rPr>
          <w:rFonts w:ascii="HGSｺﾞｼｯｸM" w:eastAsia="HGSｺﾞｼｯｸM" w:hAnsi="ＭＳ ゴシック" w:hint="eastAsia"/>
          <w:szCs w:val="21"/>
        </w:rPr>
        <w:t>さい</w:t>
      </w:r>
      <w:r w:rsidR="00423120" w:rsidRPr="00C6639E">
        <w:rPr>
          <w:rFonts w:ascii="HGSｺﾞｼｯｸM" w:eastAsia="HGSｺﾞｼｯｸM" w:hAnsi="ＭＳ ゴシック" w:hint="eastAsia"/>
          <w:szCs w:val="21"/>
        </w:rPr>
        <w:t>。</w:t>
      </w:r>
    </w:p>
    <w:p w:rsidR="00BF531A" w:rsidRPr="00C6639E" w:rsidRDefault="00BF531A" w:rsidP="0053388D">
      <w:pPr>
        <w:widowControl/>
        <w:spacing w:line="160" w:lineRule="exact"/>
        <w:jc w:val="left"/>
        <w:rPr>
          <w:rFonts w:ascii="HGSｺﾞｼｯｸM" w:eastAsia="HGSｺﾞｼｯｸM" w:hAnsi="Century"/>
          <w:sz w:val="20"/>
          <w:szCs w:val="20"/>
        </w:rPr>
      </w:pPr>
    </w:p>
    <w:p w:rsidR="00423120" w:rsidRPr="00C6639E" w:rsidRDefault="00187412">
      <w:pPr>
        <w:widowControl/>
        <w:jc w:val="left"/>
        <w:rPr>
          <w:rFonts w:ascii="HGSｺﾞｼｯｸM" w:eastAsia="HGSｺﾞｼｯｸM" w:hAnsi="Century"/>
          <w:sz w:val="20"/>
          <w:szCs w:val="20"/>
        </w:rPr>
      </w:pPr>
      <w:r w:rsidRPr="00C6639E">
        <w:rPr>
          <w:rFonts w:ascii="HGSｺﾞｼｯｸM" w:eastAsia="HGSｺﾞｼｯｸM" w:hAnsi="Century"/>
          <w:noProof/>
          <w:sz w:val="20"/>
          <w:szCs w:val="20"/>
        </w:rPr>
        <mc:AlternateContent>
          <mc:Choice Requires="wps">
            <w:drawing>
              <wp:anchor distT="0" distB="0" distL="114300" distR="114300" simplePos="0" relativeHeight="251841536" behindDoc="0" locked="0" layoutInCell="1" allowOverlap="1" wp14:anchorId="580E1C56" wp14:editId="3061E3B0">
                <wp:simplePos x="0" y="0"/>
                <wp:positionH relativeFrom="column">
                  <wp:posOffset>5117824</wp:posOffset>
                </wp:positionH>
                <wp:positionV relativeFrom="paragraph">
                  <wp:posOffset>174404</wp:posOffset>
                </wp:positionV>
                <wp:extent cx="532737" cy="2568271"/>
                <wp:effectExtent l="0" t="0" r="20320" b="22860"/>
                <wp:wrapNone/>
                <wp:docPr id="112" name="円/楕円 112"/>
                <wp:cNvGraphicFramePr/>
                <a:graphic xmlns:a="http://schemas.openxmlformats.org/drawingml/2006/main">
                  <a:graphicData uri="http://schemas.microsoft.com/office/word/2010/wordprocessingShape">
                    <wps:wsp>
                      <wps:cNvSpPr/>
                      <wps:spPr>
                        <a:xfrm>
                          <a:off x="0" y="0"/>
                          <a:ext cx="532737" cy="2568271"/>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187412" w:rsidRDefault="005C014D" w:rsidP="00187412">
                            <w:pPr>
                              <w:jc w:val="center"/>
                              <w:rPr>
                                <w:rFonts w:ascii="Meiryo UI" w:eastAsia="Meiryo UI" w:hAnsi="Meiryo UI" w:cs="Meiryo UI"/>
                                <w:b/>
                                <w:color w:val="000000" w:themeColor="text1"/>
                                <w:sz w:val="20"/>
                                <w:szCs w:val="20"/>
                              </w:rPr>
                            </w:pPr>
                            <w:r w:rsidRPr="00187412">
                              <w:rPr>
                                <w:rFonts w:ascii="Meiryo UI" w:eastAsia="Meiryo UI" w:hAnsi="Meiryo UI" w:cs="Meiryo UI" w:hint="eastAsia"/>
                                <w:b/>
                                <w:color w:val="000000" w:themeColor="text1"/>
                                <w:sz w:val="20"/>
                                <w:szCs w:val="20"/>
                              </w:rPr>
                              <w:t>許</w:t>
                            </w:r>
                          </w:p>
                          <w:p w:rsidR="005C014D" w:rsidRPr="00187412" w:rsidRDefault="005C014D" w:rsidP="00187412">
                            <w:pPr>
                              <w:jc w:val="center"/>
                              <w:rPr>
                                <w:rFonts w:ascii="Meiryo UI" w:eastAsia="Meiryo UI" w:hAnsi="Meiryo UI" w:cs="Meiryo UI"/>
                                <w:b/>
                                <w:color w:val="000000" w:themeColor="text1"/>
                                <w:sz w:val="20"/>
                                <w:szCs w:val="20"/>
                              </w:rPr>
                            </w:pPr>
                          </w:p>
                          <w:p w:rsidR="005C014D" w:rsidRPr="00187412" w:rsidRDefault="005C014D" w:rsidP="00187412">
                            <w:pPr>
                              <w:jc w:val="center"/>
                              <w:rPr>
                                <w:rFonts w:ascii="Meiryo UI" w:eastAsia="Meiryo UI" w:hAnsi="Meiryo UI" w:cs="Meiryo UI"/>
                                <w:b/>
                                <w:color w:val="000000" w:themeColor="text1"/>
                                <w:sz w:val="20"/>
                                <w:szCs w:val="20"/>
                              </w:rPr>
                            </w:pPr>
                            <w:r w:rsidRPr="00187412">
                              <w:rPr>
                                <w:rFonts w:ascii="Meiryo UI" w:eastAsia="Meiryo UI" w:hAnsi="Meiryo UI" w:cs="Meiryo UI" w:hint="eastAsia"/>
                                <w:b/>
                                <w:color w:val="000000" w:themeColor="text1"/>
                                <w:sz w:val="20"/>
                                <w:szCs w:val="20"/>
                              </w:rPr>
                              <w:t>可</w:t>
                            </w:r>
                          </w:p>
                          <w:p w:rsidR="005C014D" w:rsidRPr="00187412" w:rsidRDefault="005C014D" w:rsidP="00187412">
                            <w:pPr>
                              <w:jc w:val="center"/>
                              <w:rPr>
                                <w:rFonts w:ascii="Meiryo UI" w:eastAsia="Meiryo UI" w:hAnsi="Meiryo UI" w:cs="Meiryo UI"/>
                                <w:b/>
                                <w:color w:val="000000" w:themeColor="text1"/>
                                <w:sz w:val="20"/>
                                <w:szCs w:val="20"/>
                              </w:rPr>
                            </w:pPr>
                          </w:p>
                          <w:p w:rsidR="005C014D" w:rsidRPr="00187412" w:rsidRDefault="005C014D" w:rsidP="00187412">
                            <w:pPr>
                              <w:jc w:val="center"/>
                              <w:rPr>
                                <w:rFonts w:ascii="Meiryo UI" w:eastAsia="Meiryo UI" w:hAnsi="Meiryo UI" w:cs="Meiryo UI"/>
                                <w:b/>
                                <w:color w:val="000000" w:themeColor="text1"/>
                                <w:sz w:val="20"/>
                                <w:szCs w:val="20"/>
                              </w:rPr>
                            </w:pPr>
                            <w:r w:rsidRPr="00187412">
                              <w:rPr>
                                <w:rFonts w:ascii="Meiryo UI" w:eastAsia="Meiryo UI" w:hAnsi="Meiryo UI" w:cs="Meiryo UI" w:hint="eastAsia"/>
                                <w:b/>
                                <w:color w:val="000000" w:themeColor="text1"/>
                                <w:sz w:val="20"/>
                                <w:szCs w:val="20"/>
                              </w:rPr>
                              <w:t>不</w:t>
                            </w:r>
                          </w:p>
                          <w:p w:rsidR="005C014D" w:rsidRPr="00187412" w:rsidRDefault="005C014D" w:rsidP="00187412">
                            <w:pPr>
                              <w:jc w:val="center"/>
                              <w:rPr>
                                <w:rFonts w:ascii="Meiryo UI" w:eastAsia="Meiryo UI" w:hAnsi="Meiryo UI" w:cs="Meiryo UI"/>
                                <w:b/>
                                <w:color w:val="000000" w:themeColor="text1"/>
                                <w:sz w:val="20"/>
                                <w:szCs w:val="20"/>
                              </w:rPr>
                            </w:pPr>
                          </w:p>
                          <w:p w:rsidR="005C014D" w:rsidRPr="00187412" w:rsidRDefault="005C014D" w:rsidP="00187412">
                            <w:pPr>
                              <w:jc w:val="center"/>
                              <w:rPr>
                                <w:rFonts w:ascii="Meiryo UI" w:eastAsia="Meiryo UI" w:hAnsi="Meiryo UI" w:cs="Meiryo UI"/>
                                <w:b/>
                                <w:color w:val="000000" w:themeColor="text1"/>
                                <w:sz w:val="20"/>
                                <w:szCs w:val="20"/>
                              </w:rPr>
                            </w:pPr>
                            <w:r w:rsidRPr="00187412">
                              <w:rPr>
                                <w:rFonts w:ascii="Meiryo UI" w:eastAsia="Meiryo UI" w:hAnsi="Meiryo UI" w:cs="Meiryo UI" w:hint="eastAsia"/>
                                <w:b/>
                                <w:color w:val="000000" w:themeColor="text1"/>
                                <w:sz w:val="20"/>
                                <w:szCs w:val="20"/>
                              </w:rPr>
                              <w:t>要</w:t>
                            </w:r>
                          </w:p>
                          <w:p w:rsidR="005C014D" w:rsidRPr="00187412" w:rsidRDefault="005C014D" w:rsidP="00187412">
                            <w:pPr>
                              <w:rPr>
                                <w:rFonts w:ascii="Meiryo UI" w:eastAsia="Meiryo UI" w:hAnsi="Meiryo UI" w:cs="Meiryo UI"/>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0E1C56" id="円/楕円 112" o:spid="_x0000_s1050" style="position:absolute;margin-left:403pt;margin-top:13.75pt;width:41.95pt;height:202.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" filled="f" strokecolor="black [3213]" strokeweight="1.5pt">
                <v:textbox>
                  <w:txbxContent>
                    <w:p w:rsidR="005C014D" w:rsidRPr="00187412" w:rsidRDefault="005C014D" w:rsidP="00187412">
                      <w:pPr>
                        <w:jc w:val="center"/>
                        <w:rPr>
                          <w:rFonts w:ascii="Meiryo UI" w:eastAsia="Meiryo UI" w:hAnsi="Meiryo UI" w:cs="Meiryo UI"/>
                          <w:b/>
                          <w:color w:val="000000" w:themeColor="text1"/>
                          <w:sz w:val="20"/>
                          <w:szCs w:val="20"/>
                        </w:rPr>
                      </w:pPr>
                      <w:r w:rsidRPr="00187412">
                        <w:rPr>
                          <w:rFonts w:ascii="Meiryo UI" w:eastAsia="Meiryo UI" w:hAnsi="Meiryo UI" w:cs="Meiryo UI" w:hint="eastAsia"/>
                          <w:b/>
                          <w:color w:val="000000" w:themeColor="text1"/>
                          <w:sz w:val="20"/>
                          <w:szCs w:val="20"/>
                        </w:rPr>
                        <w:t>許</w:t>
                      </w:r>
                    </w:p>
                    <w:p w:rsidR="005C014D" w:rsidRPr="00187412" w:rsidRDefault="005C014D" w:rsidP="00187412">
                      <w:pPr>
                        <w:jc w:val="center"/>
                        <w:rPr>
                          <w:rFonts w:ascii="Meiryo UI" w:eastAsia="Meiryo UI" w:hAnsi="Meiryo UI" w:cs="Meiryo UI"/>
                          <w:b/>
                          <w:color w:val="000000" w:themeColor="text1"/>
                          <w:sz w:val="20"/>
                          <w:szCs w:val="20"/>
                        </w:rPr>
                      </w:pPr>
                    </w:p>
                    <w:p w:rsidR="005C014D" w:rsidRPr="00187412" w:rsidRDefault="005C014D" w:rsidP="00187412">
                      <w:pPr>
                        <w:jc w:val="center"/>
                        <w:rPr>
                          <w:rFonts w:ascii="Meiryo UI" w:eastAsia="Meiryo UI" w:hAnsi="Meiryo UI" w:cs="Meiryo UI"/>
                          <w:b/>
                          <w:color w:val="000000" w:themeColor="text1"/>
                          <w:sz w:val="20"/>
                          <w:szCs w:val="20"/>
                        </w:rPr>
                      </w:pPr>
                      <w:r w:rsidRPr="00187412">
                        <w:rPr>
                          <w:rFonts w:ascii="Meiryo UI" w:eastAsia="Meiryo UI" w:hAnsi="Meiryo UI" w:cs="Meiryo UI" w:hint="eastAsia"/>
                          <w:b/>
                          <w:color w:val="000000" w:themeColor="text1"/>
                          <w:sz w:val="20"/>
                          <w:szCs w:val="20"/>
                        </w:rPr>
                        <w:t>可</w:t>
                      </w:r>
                    </w:p>
                    <w:p w:rsidR="005C014D" w:rsidRPr="00187412" w:rsidRDefault="005C014D" w:rsidP="00187412">
                      <w:pPr>
                        <w:jc w:val="center"/>
                        <w:rPr>
                          <w:rFonts w:ascii="Meiryo UI" w:eastAsia="Meiryo UI" w:hAnsi="Meiryo UI" w:cs="Meiryo UI"/>
                          <w:b/>
                          <w:color w:val="000000" w:themeColor="text1"/>
                          <w:sz w:val="20"/>
                          <w:szCs w:val="20"/>
                        </w:rPr>
                      </w:pPr>
                    </w:p>
                    <w:p w:rsidR="005C014D" w:rsidRPr="00187412" w:rsidRDefault="005C014D" w:rsidP="00187412">
                      <w:pPr>
                        <w:jc w:val="center"/>
                        <w:rPr>
                          <w:rFonts w:ascii="Meiryo UI" w:eastAsia="Meiryo UI" w:hAnsi="Meiryo UI" w:cs="Meiryo UI"/>
                          <w:b/>
                          <w:color w:val="000000" w:themeColor="text1"/>
                          <w:sz w:val="20"/>
                          <w:szCs w:val="20"/>
                        </w:rPr>
                      </w:pPr>
                      <w:r w:rsidRPr="00187412">
                        <w:rPr>
                          <w:rFonts w:ascii="Meiryo UI" w:eastAsia="Meiryo UI" w:hAnsi="Meiryo UI" w:cs="Meiryo UI" w:hint="eastAsia"/>
                          <w:b/>
                          <w:color w:val="000000" w:themeColor="text1"/>
                          <w:sz w:val="20"/>
                          <w:szCs w:val="20"/>
                        </w:rPr>
                        <w:t>不</w:t>
                      </w:r>
                    </w:p>
                    <w:p w:rsidR="005C014D" w:rsidRPr="00187412" w:rsidRDefault="005C014D" w:rsidP="00187412">
                      <w:pPr>
                        <w:jc w:val="center"/>
                        <w:rPr>
                          <w:rFonts w:ascii="Meiryo UI" w:eastAsia="Meiryo UI" w:hAnsi="Meiryo UI" w:cs="Meiryo UI"/>
                          <w:b/>
                          <w:color w:val="000000" w:themeColor="text1"/>
                          <w:sz w:val="20"/>
                          <w:szCs w:val="20"/>
                        </w:rPr>
                      </w:pPr>
                    </w:p>
                    <w:p w:rsidR="005C014D" w:rsidRPr="00187412" w:rsidRDefault="005C014D" w:rsidP="00187412">
                      <w:pPr>
                        <w:jc w:val="center"/>
                        <w:rPr>
                          <w:rFonts w:ascii="Meiryo UI" w:eastAsia="Meiryo UI" w:hAnsi="Meiryo UI" w:cs="Meiryo UI"/>
                          <w:b/>
                          <w:color w:val="000000" w:themeColor="text1"/>
                          <w:sz w:val="20"/>
                          <w:szCs w:val="20"/>
                        </w:rPr>
                      </w:pPr>
                      <w:r w:rsidRPr="00187412">
                        <w:rPr>
                          <w:rFonts w:ascii="Meiryo UI" w:eastAsia="Meiryo UI" w:hAnsi="Meiryo UI" w:cs="Meiryo UI" w:hint="eastAsia"/>
                          <w:b/>
                          <w:color w:val="000000" w:themeColor="text1"/>
                          <w:sz w:val="20"/>
                          <w:szCs w:val="20"/>
                        </w:rPr>
                        <w:t>要</w:t>
                      </w:r>
                    </w:p>
                    <w:p w:rsidR="005C014D" w:rsidRPr="00187412" w:rsidRDefault="005C014D" w:rsidP="00187412">
                      <w:pPr>
                        <w:rPr>
                          <w:rFonts w:ascii="Meiryo UI" w:eastAsia="Meiryo UI" w:hAnsi="Meiryo UI" w:cs="Meiryo UI"/>
                          <w:b/>
                          <w:color w:val="000000" w:themeColor="text1"/>
                          <w:sz w:val="20"/>
                          <w:szCs w:val="20"/>
                        </w:rPr>
                      </w:pPr>
                    </w:p>
                  </w:txbxContent>
                </v:textbox>
              </v:oval>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35392" behindDoc="0" locked="0" layoutInCell="1" allowOverlap="1" wp14:anchorId="3668A59D" wp14:editId="67A6473B">
                <wp:simplePos x="0" y="0"/>
                <wp:positionH relativeFrom="column">
                  <wp:posOffset>1247140</wp:posOffset>
                </wp:positionH>
                <wp:positionV relativeFrom="paragraph">
                  <wp:posOffset>94615</wp:posOffset>
                </wp:positionV>
                <wp:extent cx="3321050" cy="230505"/>
                <wp:effectExtent l="0" t="0" r="12700" b="17145"/>
                <wp:wrapNone/>
                <wp:docPr id="85" name="テキスト ボックス 85"/>
                <wp:cNvGraphicFramePr/>
                <a:graphic xmlns:a="http://schemas.openxmlformats.org/drawingml/2006/main">
                  <a:graphicData uri="http://schemas.microsoft.com/office/word/2010/wordprocessingShape">
                    <wps:wsp>
                      <wps:cNvSpPr txBox="1"/>
                      <wps:spPr>
                        <a:xfrm>
                          <a:off x="0" y="0"/>
                          <a:ext cx="3321050" cy="230505"/>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331C3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図表2</w:t>
                            </w:r>
                            <w:r w:rsidRPr="005D15A6">
                              <w:rPr>
                                <w:rFonts w:ascii="Meiryo UI" w:eastAsia="Meiryo UI" w:hAnsi="Meiryo UI" w:cs="Meiryo UI" w:hint="eastAsia"/>
                                <w:sz w:val="18"/>
                                <w:szCs w:val="18"/>
                              </w:rPr>
                              <w:t>-</w:t>
                            </w:r>
                            <w:r>
                              <w:rPr>
                                <w:rFonts w:ascii="Meiryo UI" w:eastAsia="Meiryo UI" w:hAnsi="Meiryo UI" w:cs="Meiryo UI"/>
                                <w:sz w:val="18"/>
                                <w:szCs w:val="18"/>
                              </w:rPr>
                              <w:t>2</w:t>
                            </w:r>
                            <w:r>
                              <w:rPr>
                                <w:rFonts w:ascii="Meiryo UI" w:eastAsia="Meiryo UI" w:hAnsi="Meiryo UI" w:cs="Meiryo UI" w:hint="eastAsia"/>
                                <w:sz w:val="18"/>
                                <w:szCs w:val="18"/>
                              </w:rPr>
                              <w:t>に掲げる国等が行う、又は発注する土砂埋立て等である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68A59D" id="テキスト ボックス 85" o:spid="_x0000_s1051" type="#_x0000_t202" style="position:absolute;margin-left:98.2pt;margin-top:7.45pt;width:261.5pt;height:18.1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" fillcolor="white [3212]" strokeweight="1pt">
                <v:textbox inset="1mm,1mm,1mm,1mm">
                  <w:txbxContent>
                    <w:p w:rsidR="005C014D" w:rsidRPr="00331C3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図表2</w:t>
                      </w:r>
                      <w:r w:rsidRPr="005D15A6">
                        <w:rPr>
                          <w:rFonts w:ascii="Meiryo UI" w:eastAsia="Meiryo UI" w:hAnsi="Meiryo UI" w:cs="Meiryo UI" w:hint="eastAsia"/>
                          <w:sz w:val="18"/>
                          <w:szCs w:val="18"/>
                        </w:rPr>
                        <w:t>-</w:t>
                      </w:r>
                      <w:r>
                        <w:rPr>
                          <w:rFonts w:ascii="Meiryo UI" w:eastAsia="Meiryo UI" w:hAnsi="Meiryo UI" w:cs="Meiryo UI"/>
                          <w:sz w:val="18"/>
                          <w:szCs w:val="18"/>
                        </w:rPr>
                        <w:t>2</w:t>
                      </w:r>
                      <w:r>
                        <w:rPr>
                          <w:rFonts w:ascii="Meiryo UI" w:eastAsia="Meiryo UI" w:hAnsi="Meiryo UI" w:cs="Meiryo UI" w:hint="eastAsia"/>
                          <w:sz w:val="18"/>
                          <w:szCs w:val="18"/>
                        </w:rPr>
                        <w:t>に掲げる国等が行う、又は発注する土砂埋立て等である</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26176" behindDoc="0" locked="0" layoutInCell="1" allowOverlap="1" wp14:anchorId="7107A269" wp14:editId="4CEE7946">
                <wp:simplePos x="0" y="0"/>
                <wp:positionH relativeFrom="column">
                  <wp:posOffset>2915285</wp:posOffset>
                </wp:positionH>
                <wp:positionV relativeFrom="paragraph">
                  <wp:posOffset>2677795</wp:posOffset>
                </wp:positionV>
                <wp:extent cx="394970" cy="26670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046834">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7A269" id="テキスト ボックス 104" o:spid="_x0000_s1052" type="#_x0000_t202" style="position:absolute;margin-left:229.55pt;margin-top:210.85pt;width:31.1pt;height:21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" filled="f" stroked="f" strokeweight=".5pt">
                <v:textbox>
                  <w:txbxContent>
                    <w:p w:rsidR="005C014D" w:rsidRPr="0057710F" w:rsidRDefault="005C014D" w:rsidP="00046834">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28224" behindDoc="0" locked="0" layoutInCell="1" allowOverlap="1" wp14:anchorId="73AF5841" wp14:editId="28D9B00C">
                <wp:simplePos x="0" y="0"/>
                <wp:positionH relativeFrom="column">
                  <wp:posOffset>2945765</wp:posOffset>
                </wp:positionH>
                <wp:positionV relativeFrom="paragraph">
                  <wp:posOffset>2660015</wp:posOffset>
                </wp:positionV>
                <wp:extent cx="0" cy="335915"/>
                <wp:effectExtent l="57150" t="0" r="76200" b="64135"/>
                <wp:wrapNone/>
                <wp:docPr id="106" name="直線矢印コネクタ 106"/>
                <wp:cNvGraphicFramePr/>
                <a:graphic xmlns:a="http://schemas.openxmlformats.org/drawingml/2006/main">
                  <a:graphicData uri="http://schemas.microsoft.com/office/word/2010/wordprocessingShape">
                    <wps:wsp>
                      <wps:cNvCnPr/>
                      <wps:spPr>
                        <a:xfrm>
                          <a:off x="0" y="0"/>
                          <a:ext cx="0" cy="335915"/>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43184F" id="直線矢印コネクタ 106" o:spid="_x0000_s1026" type="#_x0000_t32" style="position:absolute;left:0;text-align:left;margin-left:231.95pt;margin-top:209.45pt;width:0;height:26.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" strokecolor="black [3213]" strokeweight="1pt">
                <v:stroke dashstyle="3 1"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29248" behindDoc="0" locked="0" layoutInCell="1" allowOverlap="1" wp14:anchorId="42438EB5" wp14:editId="34C68122">
                <wp:simplePos x="0" y="0"/>
                <wp:positionH relativeFrom="column">
                  <wp:posOffset>4599305</wp:posOffset>
                </wp:positionH>
                <wp:positionV relativeFrom="paragraph">
                  <wp:posOffset>2561590</wp:posOffset>
                </wp:positionV>
                <wp:extent cx="445770" cy="0"/>
                <wp:effectExtent l="0" t="76200" r="0" b="95250"/>
                <wp:wrapNone/>
                <wp:docPr id="107" name="直線矢印コネクタ 107"/>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FA7F57" id="直線矢印コネクタ 107" o:spid="_x0000_s1026" type="#_x0000_t32" style="position:absolute;left:0;text-align:left;margin-left:362.15pt;margin-top:201.7pt;width:35.1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" strokecolor="black [3213]" strokeweight="1pt">
                <v:stroke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22080" behindDoc="0" locked="0" layoutInCell="1" allowOverlap="1" wp14:anchorId="3E54C4DA" wp14:editId="5510AE52">
                <wp:simplePos x="0" y="0"/>
                <wp:positionH relativeFrom="column">
                  <wp:posOffset>2943860</wp:posOffset>
                </wp:positionH>
                <wp:positionV relativeFrom="paragraph">
                  <wp:posOffset>2109470</wp:posOffset>
                </wp:positionV>
                <wp:extent cx="0" cy="335915"/>
                <wp:effectExtent l="57150" t="0" r="76200" b="64135"/>
                <wp:wrapNone/>
                <wp:docPr id="101" name="直線矢印コネクタ 101"/>
                <wp:cNvGraphicFramePr/>
                <a:graphic xmlns:a="http://schemas.openxmlformats.org/drawingml/2006/main">
                  <a:graphicData uri="http://schemas.microsoft.com/office/word/2010/wordprocessingShape">
                    <wps:wsp>
                      <wps:cNvCnPr/>
                      <wps:spPr>
                        <a:xfrm>
                          <a:off x="0" y="0"/>
                          <a:ext cx="0" cy="335915"/>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133E9C" id="直線矢印コネクタ 101" o:spid="_x0000_s1026" type="#_x0000_t32" style="position:absolute;left:0;text-align:left;margin-left:231.8pt;margin-top:166.1pt;width:0;height:26.4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" strokecolor="black [3213]" strokeweight="1pt">
                <v:stroke dashstyle="3 1"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21056" behindDoc="0" locked="0" layoutInCell="1" allowOverlap="1" wp14:anchorId="7BFC526E" wp14:editId="19F35394">
                <wp:simplePos x="0" y="0"/>
                <wp:positionH relativeFrom="column">
                  <wp:posOffset>1275715</wp:posOffset>
                </wp:positionH>
                <wp:positionV relativeFrom="paragraph">
                  <wp:posOffset>1729105</wp:posOffset>
                </wp:positionV>
                <wp:extent cx="3321050" cy="380365"/>
                <wp:effectExtent l="0" t="0" r="12700" b="19685"/>
                <wp:wrapNone/>
                <wp:docPr id="100" name="テキスト ボックス 100"/>
                <wp:cNvGraphicFramePr/>
                <a:graphic xmlns:a="http://schemas.openxmlformats.org/drawingml/2006/main">
                  <a:graphicData uri="http://schemas.microsoft.com/office/word/2010/wordprocessingShape">
                    <wps:wsp>
                      <wps:cNvSpPr txBox="1"/>
                      <wps:spPr>
                        <a:xfrm>
                          <a:off x="0" y="0"/>
                          <a:ext cx="3321050" cy="38036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埋立て等区域の全域が</w:t>
                            </w:r>
                          </w:p>
                          <w:p w:rsidR="005C014D" w:rsidRPr="00331C3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図表</w:t>
                            </w:r>
                            <w:r w:rsidRPr="005D15A6">
                              <w:rPr>
                                <w:rFonts w:ascii="Meiryo UI" w:eastAsia="Meiryo UI" w:hAnsi="Meiryo UI" w:cs="Meiryo UI" w:hint="eastAsia"/>
                                <w:sz w:val="18"/>
                                <w:szCs w:val="18"/>
                              </w:rPr>
                              <w:t>2-</w:t>
                            </w:r>
                            <w:r>
                              <w:rPr>
                                <w:rFonts w:ascii="Meiryo UI" w:eastAsia="Meiryo UI" w:hAnsi="Meiryo UI" w:cs="Meiryo UI"/>
                                <w:sz w:val="18"/>
                                <w:szCs w:val="18"/>
                              </w:rPr>
                              <w:t>3</w:t>
                            </w:r>
                            <w:r w:rsidRPr="005D15A6">
                              <w:rPr>
                                <w:rFonts w:ascii="Meiryo UI" w:eastAsia="Meiryo UI" w:hAnsi="Meiryo UI" w:cs="Meiryo UI" w:hint="eastAsia"/>
                                <w:sz w:val="18"/>
                                <w:szCs w:val="18"/>
                              </w:rPr>
                              <w:t>に掲</w:t>
                            </w:r>
                            <w:r>
                              <w:rPr>
                                <w:rFonts w:ascii="Meiryo UI" w:eastAsia="Meiryo UI" w:hAnsi="Meiryo UI" w:cs="Meiryo UI" w:hint="eastAsia"/>
                                <w:sz w:val="18"/>
                                <w:szCs w:val="18"/>
                              </w:rPr>
                              <w:t>げる特定法令の処分による埋立て等である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C526E" id="テキスト ボックス 100" o:spid="_x0000_s1053" type="#_x0000_t202" style="position:absolute;margin-left:100.45pt;margin-top:136.15pt;width:261.5pt;height:29.9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" fillcolor="white [3201]" strokeweight="1pt">
                <v:textbox inset="1mm,1mm,1mm,1mm">
                  <w:txbxContent>
                    <w:p w:rsidR="005C014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埋立て等区域の全域が</w:t>
                      </w:r>
                    </w:p>
                    <w:p w:rsidR="005C014D" w:rsidRPr="00331C3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図表</w:t>
                      </w:r>
                      <w:r w:rsidRPr="005D15A6">
                        <w:rPr>
                          <w:rFonts w:ascii="Meiryo UI" w:eastAsia="Meiryo UI" w:hAnsi="Meiryo UI" w:cs="Meiryo UI" w:hint="eastAsia"/>
                          <w:sz w:val="18"/>
                          <w:szCs w:val="18"/>
                        </w:rPr>
                        <w:t>2-</w:t>
                      </w:r>
                      <w:r>
                        <w:rPr>
                          <w:rFonts w:ascii="Meiryo UI" w:eastAsia="Meiryo UI" w:hAnsi="Meiryo UI" w:cs="Meiryo UI"/>
                          <w:sz w:val="18"/>
                          <w:szCs w:val="18"/>
                        </w:rPr>
                        <w:t>3</w:t>
                      </w:r>
                      <w:r w:rsidRPr="005D15A6">
                        <w:rPr>
                          <w:rFonts w:ascii="Meiryo UI" w:eastAsia="Meiryo UI" w:hAnsi="Meiryo UI" w:cs="Meiryo UI" w:hint="eastAsia"/>
                          <w:sz w:val="18"/>
                          <w:szCs w:val="18"/>
                        </w:rPr>
                        <w:t>に掲</w:t>
                      </w:r>
                      <w:r>
                        <w:rPr>
                          <w:rFonts w:ascii="Meiryo UI" w:eastAsia="Meiryo UI" w:hAnsi="Meiryo UI" w:cs="Meiryo UI" w:hint="eastAsia"/>
                          <w:sz w:val="18"/>
                          <w:szCs w:val="18"/>
                        </w:rPr>
                        <w:t>げる特定法令の処分による埋立て等である</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24128" behindDoc="0" locked="0" layoutInCell="1" allowOverlap="1" wp14:anchorId="26DA13EF" wp14:editId="173B7006">
                <wp:simplePos x="0" y="0"/>
                <wp:positionH relativeFrom="column">
                  <wp:posOffset>4583430</wp:posOffset>
                </wp:positionH>
                <wp:positionV relativeFrom="paragraph">
                  <wp:posOffset>1917065</wp:posOffset>
                </wp:positionV>
                <wp:extent cx="394970" cy="26670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A13EF" id="テキスト ボックス 103" o:spid="_x0000_s1054" type="#_x0000_t202" style="position:absolute;margin-left:360.9pt;margin-top:150.95pt;width:31.1pt;height:21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" filled="f" stroked="f" strokeweight=".5pt">
                <v:textbo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23104" behindDoc="0" locked="0" layoutInCell="1" allowOverlap="1" wp14:anchorId="5E45527F" wp14:editId="247AB472">
                <wp:simplePos x="0" y="0"/>
                <wp:positionH relativeFrom="column">
                  <wp:posOffset>4605655</wp:posOffset>
                </wp:positionH>
                <wp:positionV relativeFrom="paragraph">
                  <wp:posOffset>1939925</wp:posOffset>
                </wp:positionV>
                <wp:extent cx="445770" cy="0"/>
                <wp:effectExtent l="0" t="76200" r="0" b="95250"/>
                <wp:wrapNone/>
                <wp:docPr id="102" name="直線矢印コネクタ 102"/>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E690C" id="直線矢印コネクタ 102" o:spid="_x0000_s1026" type="#_x0000_t32" style="position:absolute;left:0;text-align:left;margin-left:362.65pt;margin-top:152.75pt;width:35.1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" strokecolor="black [3213]" strokeweight="1pt">
                <v:stroke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13888" behindDoc="0" locked="0" layoutInCell="1" allowOverlap="1" wp14:anchorId="126938E2" wp14:editId="69B7E3CE">
                <wp:simplePos x="0" y="0"/>
                <wp:positionH relativeFrom="column">
                  <wp:posOffset>2903855</wp:posOffset>
                </wp:positionH>
                <wp:positionV relativeFrom="paragraph">
                  <wp:posOffset>1414780</wp:posOffset>
                </wp:positionV>
                <wp:extent cx="394970" cy="266700"/>
                <wp:effectExtent l="0" t="0" r="0" b="0"/>
                <wp:wrapNone/>
                <wp:docPr id="94" name="テキスト ボックス 94"/>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938E2" id="テキスト ボックス 94" o:spid="_x0000_s1055" type="#_x0000_t202" style="position:absolute;margin-left:228.65pt;margin-top:111.4pt;width:31.1pt;height:21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dtwpAIAAHwFAAAOAAAAZHJzL2Uyb0RvYy54bWysVM1u2zAMvg/YOwi6r07SNF2C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" filled="f" stroked="f" strokeweight=".5pt">
                <v:textbo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17984" behindDoc="0" locked="0" layoutInCell="1" allowOverlap="1" wp14:anchorId="4EAB4E65" wp14:editId="1CEB5C80">
                <wp:simplePos x="0" y="0"/>
                <wp:positionH relativeFrom="column">
                  <wp:posOffset>4565650</wp:posOffset>
                </wp:positionH>
                <wp:positionV relativeFrom="paragraph">
                  <wp:posOffset>1275715</wp:posOffset>
                </wp:positionV>
                <wp:extent cx="394970" cy="266700"/>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4E65" id="テキスト ボックス 98" o:spid="_x0000_s1056" type="#_x0000_t202" style="position:absolute;margin-left:359.5pt;margin-top:100.45pt;width:31.1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" filled="f" stroked="f" strokeweight=".5pt">
                <v:textbo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16960" behindDoc="0" locked="0" layoutInCell="1" allowOverlap="1" wp14:anchorId="0C484BE2" wp14:editId="4C93C51D">
                <wp:simplePos x="0" y="0"/>
                <wp:positionH relativeFrom="column">
                  <wp:posOffset>4587875</wp:posOffset>
                </wp:positionH>
                <wp:positionV relativeFrom="paragraph">
                  <wp:posOffset>1298575</wp:posOffset>
                </wp:positionV>
                <wp:extent cx="445770" cy="0"/>
                <wp:effectExtent l="0" t="76200" r="0" b="95250"/>
                <wp:wrapNone/>
                <wp:docPr id="97" name="直線矢印コネクタ 97"/>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EB1718" id="直線矢印コネクタ 97" o:spid="_x0000_s1026" type="#_x0000_t32" style="position:absolute;left:0;text-align:left;margin-left:361.25pt;margin-top:102.25pt;width:35.1pt;height:0;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" strokecolor="black [3213]" strokeweight="1pt">
                <v:stroke dashstyle="3 1"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15936" behindDoc="0" locked="0" layoutInCell="1" allowOverlap="1" wp14:anchorId="5BFDC339" wp14:editId="31374BCF">
                <wp:simplePos x="0" y="0"/>
                <wp:positionH relativeFrom="column">
                  <wp:posOffset>2934335</wp:posOffset>
                </wp:positionH>
                <wp:positionV relativeFrom="paragraph">
                  <wp:posOffset>1397000</wp:posOffset>
                </wp:positionV>
                <wp:extent cx="0" cy="335915"/>
                <wp:effectExtent l="57150" t="0" r="76200" b="64135"/>
                <wp:wrapNone/>
                <wp:docPr id="96" name="直線矢印コネクタ 96"/>
                <wp:cNvGraphicFramePr/>
                <a:graphic xmlns:a="http://schemas.openxmlformats.org/drawingml/2006/main">
                  <a:graphicData uri="http://schemas.microsoft.com/office/word/2010/wordprocessingShape">
                    <wps:wsp>
                      <wps:cNvCnPr/>
                      <wps:spPr>
                        <a:xfrm>
                          <a:off x="0" y="0"/>
                          <a:ext cx="0" cy="335915"/>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FACD5D" id="直線矢印コネクタ 96" o:spid="_x0000_s1026" type="#_x0000_t32" style="position:absolute;left:0;text-align:left;margin-left:231.05pt;margin-top:110pt;width:0;height:26.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" strokecolor="black [3213]" strokeweight="1pt">
                <v:stroke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08768" behindDoc="0" locked="0" layoutInCell="1" allowOverlap="1" wp14:anchorId="3163FF78" wp14:editId="644C6C11">
                <wp:simplePos x="0" y="0"/>
                <wp:positionH relativeFrom="column">
                  <wp:posOffset>2936875</wp:posOffset>
                </wp:positionH>
                <wp:positionV relativeFrom="paragraph">
                  <wp:posOffset>853440</wp:posOffset>
                </wp:positionV>
                <wp:extent cx="0" cy="335915"/>
                <wp:effectExtent l="57150" t="0" r="76200" b="64135"/>
                <wp:wrapNone/>
                <wp:docPr id="91" name="直線矢印コネクタ 91"/>
                <wp:cNvGraphicFramePr/>
                <a:graphic xmlns:a="http://schemas.openxmlformats.org/drawingml/2006/main">
                  <a:graphicData uri="http://schemas.microsoft.com/office/word/2010/wordprocessingShape">
                    <wps:wsp>
                      <wps:cNvCnPr/>
                      <wps:spPr>
                        <a:xfrm>
                          <a:off x="0" y="0"/>
                          <a:ext cx="0" cy="335915"/>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8C7400" id="直線矢印コネクタ 91" o:spid="_x0000_s1026" type="#_x0000_t32" style="position:absolute;left:0;text-align:left;margin-left:231.25pt;margin-top:67.2pt;width:0;height:26.4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" strokecolor="black [3213]" strokeweight="1pt">
                <v:stroke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06720" behindDoc="0" locked="0" layoutInCell="1" allowOverlap="1" wp14:anchorId="62DAC155" wp14:editId="7D37CF10">
                <wp:simplePos x="0" y="0"/>
                <wp:positionH relativeFrom="column">
                  <wp:posOffset>2891155</wp:posOffset>
                </wp:positionH>
                <wp:positionV relativeFrom="paragraph">
                  <wp:posOffset>871220</wp:posOffset>
                </wp:positionV>
                <wp:extent cx="394970" cy="266700"/>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AC155" id="テキスト ボックス 89" o:spid="_x0000_s1057" type="#_x0000_t202" style="position:absolute;margin-left:227.65pt;margin-top:68.6pt;width:31.1pt;height:21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" filled="f" stroked="f" strokeweight=".5pt">
                <v:textbo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10816" behindDoc="0" locked="0" layoutInCell="1" allowOverlap="1" wp14:anchorId="610F9C4F" wp14:editId="2EEC7A83">
                <wp:simplePos x="0" y="0"/>
                <wp:positionH relativeFrom="column">
                  <wp:posOffset>4590415</wp:posOffset>
                </wp:positionH>
                <wp:positionV relativeFrom="paragraph">
                  <wp:posOffset>755015</wp:posOffset>
                </wp:positionV>
                <wp:extent cx="445770" cy="0"/>
                <wp:effectExtent l="0" t="76200" r="0" b="95250"/>
                <wp:wrapNone/>
                <wp:docPr id="92" name="直線矢印コネクタ 92"/>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4198C4" id="直線矢印コネクタ 92" o:spid="_x0000_s1026" type="#_x0000_t32" style="position:absolute;left:0;text-align:left;margin-left:361.45pt;margin-top:59.45pt;width:35.1pt;height:0;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" strokecolor="black [3213]" strokeweight="1pt">
                <v:stroke dashstyle="3 1"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11840" behindDoc="0" locked="0" layoutInCell="1" allowOverlap="1" wp14:anchorId="4124B813" wp14:editId="38B68B7E">
                <wp:simplePos x="0" y="0"/>
                <wp:positionH relativeFrom="column">
                  <wp:posOffset>4568190</wp:posOffset>
                </wp:positionH>
                <wp:positionV relativeFrom="paragraph">
                  <wp:posOffset>732155</wp:posOffset>
                </wp:positionV>
                <wp:extent cx="394970" cy="26670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4B813" id="テキスト ボックス 93" o:spid="_x0000_s1058" type="#_x0000_t202" style="position:absolute;margin-left:359.7pt;margin-top:57.65pt;width:31.1pt;height:2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" filled="f" stroked="f" strokeweight=".5pt">
                <v:textbo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04672" behindDoc="0" locked="0" layoutInCell="1" allowOverlap="1" wp14:anchorId="4E122B67" wp14:editId="2A17E4F6">
                <wp:simplePos x="0" y="0"/>
                <wp:positionH relativeFrom="column">
                  <wp:posOffset>4545330</wp:posOffset>
                </wp:positionH>
                <wp:positionV relativeFrom="paragraph">
                  <wp:posOffset>177165</wp:posOffset>
                </wp:positionV>
                <wp:extent cx="394970" cy="26670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22B67" id="テキスト ボックス 88" o:spid="_x0000_s1059" type="#_x0000_t202" style="position:absolute;margin-left:357.9pt;margin-top:13.95pt;width:31.1pt;height:21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" filled="f" stroked="f" strokeweight=".5pt">
                <v:textbo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797504" behindDoc="0" locked="0" layoutInCell="1" allowOverlap="1" wp14:anchorId="71B78356" wp14:editId="28366F82">
                <wp:simplePos x="0" y="0"/>
                <wp:positionH relativeFrom="column">
                  <wp:posOffset>4567555</wp:posOffset>
                </wp:positionH>
                <wp:positionV relativeFrom="paragraph">
                  <wp:posOffset>200025</wp:posOffset>
                </wp:positionV>
                <wp:extent cx="445770" cy="0"/>
                <wp:effectExtent l="0" t="76200" r="0" b="95250"/>
                <wp:wrapNone/>
                <wp:docPr id="83" name="直線矢印コネクタ 83"/>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9DB7FF" id="直線矢印コネクタ 83" o:spid="_x0000_s1026" type="#_x0000_t32" style="position:absolute;left:0;text-align:left;margin-left:359.65pt;margin-top:15.75pt;width:35.1pt;height: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" strokecolor="black [3213]" strokeweight="1pt">
                <v:stroke endarrow="block" endarrowlength="long"/>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20032" behindDoc="0" locked="0" layoutInCell="1" allowOverlap="1" wp14:anchorId="4B608C0B" wp14:editId="51E95637">
                <wp:simplePos x="0" y="0"/>
                <wp:positionH relativeFrom="column">
                  <wp:posOffset>2906395</wp:posOffset>
                </wp:positionH>
                <wp:positionV relativeFrom="paragraph">
                  <wp:posOffset>2120265</wp:posOffset>
                </wp:positionV>
                <wp:extent cx="394970" cy="266700"/>
                <wp:effectExtent l="0" t="0" r="0" b="0"/>
                <wp:wrapNone/>
                <wp:docPr id="99" name="テキスト ボックス 99"/>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08C0B" id="テキスト ボックス 99" o:spid="_x0000_s1060" type="#_x0000_t202" style="position:absolute;margin-left:228.85pt;margin-top:166.95pt;width:31.1pt;height:21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iUHpAIAAHwFAAAOAAAAZHJzL2Uyb0RvYy54bWysVM1u2zAMvg/YOwi6r07SNF2C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" filled="f" stroked="f" strokeweight=".5pt">
                <v:textbo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r w:rsidR="00046834" w:rsidRPr="00C6639E">
        <w:rPr>
          <w:rFonts w:ascii="HGSｺﾞｼｯｸM" w:eastAsia="HGSｺﾞｼｯｸM" w:hAnsi="Century"/>
          <w:noProof/>
          <w:sz w:val="20"/>
          <w:szCs w:val="20"/>
        </w:rPr>
        <mc:AlternateContent>
          <mc:Choice Requires="wps">
            <w:drawing>
              <wp:anchor distT="0" distB="0" distL="114300" distR="114300" simplePos="0" relativeHeight="251830272" behindDoc="0" locked="0" layoutInCell="1" allowOverlap="1" wp14:anchorId="7F9D5C1C" wp14:editId="52E3A019">
                <wp:simplePos x="0" y="0"/>
                <wp:positionH relativeFrom="column">
                  <wp:posOffset>4577080</wp:posOffset>
                </wp:positionH>
                <wp:positionV relativeFrom="paragraph">
                  <wp:posOffset>2538730</wp:posOffset>
                </wp:positionV>
                <wp:extent cx="394970" cy="266700"/>
                <wp:effectExtent l="0" t="0" r="0" b="0"/>
                <wp:wrapNone/>
                <wp:docPr id="108" name="テキスト ボックス 108"/>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E4839">
                            <w:pPr>
                              <w:spacing w:line="240" w:lineRule="exact"/>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D5C1C" id="テキスト ボックス 108" o:spid="_x0000_s1061" type="#_x0000_t202" style="position:absolute;margin-left:360.4pt;margin-top:199.9pt;width:31.1pt;height:2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" filled="f" stroked="f" strokeweight=".5pt">
                <v:textbox>
                  <w:txbxContent>
                    <w:p w:rsidR="005C014D" w:rsidRPr="0057710F" w:rsidRDefault="005C014D" w:rsidP="00FE4839">
                      <w:pPr>
                        <w:spacing w:line="240" w:lineRule="exact"/>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p>
    <w:p w:rsidR="00423120" w:rsidRPr="00C6639E" w:rsidRDefault="00FE4839">
      <w:pPr>
        <w:widowControl/>
        <w:jc w:val="left"/>
        <w:rPr>
          <w:rFonts w:ascii="HGSｺﾞｼｯｸM" w:eastAsia="HGSｺﾞｼｯｸM" w:hAnsi="Century"/>
          <w:sz w:val="20"/>
          <w:szCs w:val="20"/>
        </w:rPr>
      </w:pPr>
      <w:r w:rsidRPr="00C6639E">
        <w:rPr>
          <w:rFonts w:ascii="HGSｺﾞｼｯｸM" w:eastAsia="HGSｺﾞｼｯｸM" w:hAnsi="Century"/>
          <w:noProof/>
          <w:sz w:val="20"/>
          <w:szCs w:val="20"/>
        </w:rPr>
        <mc:AlternateContent>
          <mc:Choice Requires="wps">
            <w:drawing>
              <wp:anchor distT="0" distB="0" distL="114300" distR="114300" simplePos="0" relativeHeight="251802624" behindDoc="0" locked="0" layoutInCell="1" allowOverlap="1" wp14:anchorId="0181B7BA" wp14:editId="68720979">
                <wp:simplePos x="0" y="0"/>
                <wp:positionH relativeFrom="column">
                  <wp:posOffset>2924175</wp:posOffset>
                </wp:positionH>
                <wp:positionV relativeFrom="paragraph">
                  <wp:posOffset>77470</wp:posOffset>
                </wp:positionV>
                <wp:extent cx="0" cy="283845"/>
                <wp:effectExtent l="76200" t="0" r="57150" b="59055"/>
                <wp:wrapNone/>
                <wp:docPr id="87" name="直線矢印コネクタ 87"/>
                <wp:cNvGraphicFramePr/>
                <a:graphic xmlns:a="http://schemas.openxmlformats.org/drawingml/2006/main">
                  <a:graphicData uri="http://schemas.microsoft.com/office/word/2010/wordprocessingShape">
                    <wps:wsp>
                      <wps:cNvCnPr/>
                      <wps:spPr>
                        <a:xfrm>
                          <a:off x="0" y="0"/>
                          <a:ext cx="0" cy="283845"/>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73C71A" id="直線矢印コネクタ 87" o:spid="_x0000_s1026" type="#_x0000_t32" style="position:absolute;left:0;text-align:left;margin-left:230.25pt;margin-top:6.1pt;width:0;height:22.3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" strokecolor="black [3213]" strokeweight="1pt">
                <v:stroke dashstyle="3 1" endarrow="block" endarrowlength="long"/>
              </v:shape>
            </w:pict>
          </mc:Fallback>
        </mc:AlternateContent>
      </w:r>
      <w:r w:rsidR="00FD4B39" w:rsidRPr="00C6639E">
        <w:rPr>
          <w:rFonts w:ascii="HGSｺﾞｼｯｸM" w:eastAsia="HGSｺﾞｼｯｸM" w:hAnsi="Century"/>
          <w:noProof/>
          <w:sz w:val="20"/>
          <w:szCs w:val="20"/>
        </w:rPr>
        <mc:AlternateContent>
          <mc:Choice Requires="wps">
            <w:drawing>
              <wp:anchor distT="0" distB="0" distL="114300" distR="114300" simplePos="0" relativeHeight="251798528" behindDoc="0" locked="0" layoutInCell="1" allowOverlap="1" wp14:anchorId="79E25BEB" wp14:editId="7BED406D">
                <wp:simplePos x="0" y="0"/>
                <wp:positionH relativeFrom="column">
                  <wp:posOffset>2875915</wp:posOffset>
                </wp:positionH>
                <wp:positionV relativeFrom="paragraph">
                  <wp:posOffset>99060</wp:posOffset>
                </wp:positionV>
                <wp:extent cx="394970" cy="26670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25BEB" id="テキスト ボックス 84" o:spid="_x0000_s1062" type="#_x0000_t202" style="position:absolute;margin-left:226.45pt;margin-top:7.8pt;width:31.1pt;height:21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" filled="f" stroked="f" strokeweight=".5pt">
                <v:textbox>
                  <w:txbxContent>
                    <w:p w:rsidR="005C014D" w:rsidRPr="0057710F" w:rsidRDefault="005C014D" w:rsidP="00FD4B39">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p>
    <w:p w:rsidR="00423120" w:rsidRPr="00C6639E" w:rsidRDefault="00046834">
      <w:pPr>
        <w:widowControl/>
        <w:jc w:val="left"/>
        <w:rPr>
          <w:rFonts w:ascii="HGSｺﾞｼｯｸM" w:eastAsia="HGSｺﾞｼｯｸM" w:hAnsi="Century"/>
          <w:sz w:val="20"/>
          <w:szCs w:val="20"/>
        </w:rPr>
      </w:pPr>
      <w:r w:rsidRPr="00C6639E">
        <w:rPr>
          <w:rFonts w:ascii="HGSｺﾞｼｯｸM" w:eastAsia="HGSｺﾞｼｯｸM" w:hAnsi="Century"/>
          <w:noProof/>
          <w:sz w:val="20"/>
          <w:szCs w:val="20"/>
        </w:rPr>
        <mc:AlternateContent>
          <mc:Choice Requires="wps">
            <w:drawing>
              <wp:anchor distT="0" distB="0" distL="114300" distR="114300" simplePos="0" relativeHeight="251836416" behindDoc="0" locked="0" layoutInCell="1" allowOverlap="1" wp14:anchorId="57CD91C1" wp14:editId="045D7235">
                <wp:simplePos x="0" y="0"/>
                <wp:positionH relativeFrom="column">
                  <wp:posOffset>1263015</wp:posOffset>
                </wp:positionH>
                <wp:positionV relativeFrom="paragraph">
                  <wp:posOffset>186055</wp:posOffset>
                </wp:positionV>
                <wp:extent cx="3321050" cy="230505"/>
                <wp:effectExtent l="0" t="0" r="12700" b="17145"/>
                <wp:wrapNone/>
                <wp:docPr id="90" name="テキスト ボックス 90"/>
                <wp:cNvGraphicFramePr/>
                <a:graphic xmlns:a="http://schemas.openxmlformats.org/drawingml/2006/main">
                  <a:graphicData uri="http://schemas.microsoft.com/office/word/2010/wordprocessingShape">
                    <wps:wsp>
                      <wps:cNvSpPr txBox="1"/>
                      <wps:spPr>
                        <a:xfrm>
                          <a:off x="0" y="0"/>
                          <a:ext cx="3321050" cy="230505"/>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331C3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埋立て等区域外から土砂を持ち込む</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D91C1" id="テキスト ボックス 90" o:spid="_x0000_s1063" type="#_x0000_t202" style="position:absolute;margin-left:99.45pt;margin-top:14.65pt;width:261.5pt;height:18.1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" fillcolor="white [3212]" strokeweight="1pt">
                <v:textbox inset="1mm,1mm,1mm,1mm">
                  <w:txbxContent>
                    <w:p w:rsidR="005C014D" w:rsidRPr="00331C3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埋立て等区域外から土砂を持ち込む</w:t>
                      </w:r>
                    </w:p>
                  </w:txbxContent>
                </v:textbox>
              </v:shape>
            </w:pict>
          </mc:Fallback>
        </mc:AlternateContent>
      </w:r>
    </w:p>
    <w:p w:rsidR="00423120" w:rsidRPr="00C6639E" w:rsidRDefault="00423120">
      <w:pPr>
        <w:widowControl/>
        <w:jc w:val="left"/>
        <w:rPr>
          <w:rFonts w:ascii="HGSｺﾞｼｯｸM" w:eastAsia="HGSｺﾞｼｯｸM" w:hAnsi="Century"/>
          <w:sz w:val="20"/>
          <w:szCs w:val="20"/>
        </w:rPr>
      </w:pPr>
    </w:p>
    <w:p w:rsidR="00423120" w:rsidRPr="00C6639E" w:rsidRDefault="00423120">
      <w:pPr>
        <w:widowControl/>
        <w:jc w:val="left"/>
        <w:rPr>
          <w:rFonts w:ascii="HGSｺﾞｼｯｸM" w:eastAsia="HGSｺﾞｼｯｸM" w:hAnsi="Century"/>
          <w:sz w:val="20"/>
          <w:szCs w:val="20"/>
        </w:rPr>
      </w:pPr>
    </w:p>
    <w:p w:rsidR="00423120" w:rsidRPr="00C6639E" w:rsidRDefault="00046834">
      <w:pPr>
        <w:widowControl/>
        <w:jc w:val="left"/>
        <w:rPr>
          <w:rFonts w:ascii="HGSｺﾞｼｯｸM" w:eastAsia="HGSｺﾞｼｯｸM" w:hAnsi="Century"/>
          <w:sz w:val="20"/>
          <w:szCs w:val="20"/>
        </w:rPr>
      </w:pPr>
      <w:r w:rsidRPr="00C6639E">
        <w:rPr>
          <w:rFonts w:ascii="HGSｺﾞｼｯｸM" w:eastAsia="HGSｺﾞｼｯｸM" w:hAnsi="Century"/>
          <w:noProof/>
          <w:sz w:val="20"/>
          <w:szCs w:val="20"/>
        </w:rPr>
        <mc:AlternateContent>
          <mc:Choice Requires="wps">
            <w:drawing>
              <wp:anchor distT="0" distB="0" distL="114300" distR="114300" simplePos="0" relativeHeight="251837440" behindDoc="0" locked="0" layoutInCell="1" allowOverlap="1" wp14:anchorId="0FF30D9C" wp14:editId="7A5DCF8B">
                <wp:simplePos x="0" y="0"/>
                <wp:positionH relativeFrom="column">
                  <wp:posOffset>1263015</wp:posOffset>
                </wp:positionH>
                <wp:positionV relativeFrom="paragraph">
                  <wp:posOffset>41275</wp:posOffset>
                </wp:positionV>
                <wp:extent cx="3321050" cy="230505"/>
                <wp:effectExtent l="0" t="0" r="12700" b="17145"/>
                <wp:wrapNone/>
                <wp:docPr id="95" name="テキスト ボックス 95"/>
                <wp:cNvGraphicFramePr/>
                <a:graphic xmlns:a="http://schemas.openxmlformats.org/drawingml/2006/main">
                  <a:graphicData uri="http://schemas.microsoft.com/office/word/2010/wordprocessingShape">
                    <wps:wsp>
                      <wps:cNvSpPr txBox="1"/>
                      <wps:spPr>
                        <a:xfrm>
                          <a:off x="0" y="0"/>
                          <a:ext cx="3321050" cy="230505"/>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331C3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埋立て等区域の面積が（一団の土地の区域で）3,000㎡以上</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30D9C" id="テキスト ボックス 95" o:spid="_x0000_s1064" type="#_x0000_t202" style="position:absolute;margin-left:99.45pt;margin-top:3.25pt;width:261.5pt;height:18.1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" fillcolor="white [3212]" strokeweight="1pt">
                <v:textbox inset="1mm,1mm,1mm,1mm">
                  <w:txbxContent>
                    <w:p w:rsidR="005C014D" w:rsidRPr="00331C3D" w:rsidRDefault="005C014D" w:rsidP="00FD4B39">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埋立て等区域の面積が（一団の土地の区域で）3,000㎡以上</w:t>
                      </w:r>
                    </w:p>
                  </w:txbxContent>
                </v:textbox>
              </v:shape>
            </w:pict>
          </mc:Fallback>
        </mc:AlternateContent>
      </w:r>
    </w:p>
    <w:p w:rsidR="00423120" w:rsidRPr="00C6639E" w:rsidRDefault="00423120">
      <w:pPr>
        <w:widowControl/>
        <w:jc w:val="left"/>
        <w:rPr>
          <w:rFonts w:ascii="HGSｺﾞｼｯｸM" w:eastAsia="HGSｺﾞｼｯｸM" w:hAnsi="Century"/>
          <w:sz w:val="20"/>
          <w:szCs w:val="20"/>
        </w:rPr>
      </w:pPr>
    </w:p>
    <w:p w:rsidR="00423120" w:rsidRPr="00C6639E" w:rsidRDefault="00423120">
      <w:pPr>
        <w:widowControl/>
        <w:jc w:val="left"/>
        <w:rPr>
          <w:rFonts w:ascii="HGSｺﾞｼｯｸM" w:eastAsia="HGSｺﾞｼｯｸM" w:hAnsi="Century"/>
          <w:sz w:val="20"/>
          <w:szCs w:val="20"/>
        </w:rPr>
      </w:pPr>
    </w:p>
    <w:p w:rsidR="00423120" w:rsidRPr="00C6639E" w:rsidRDefault="00423120">
      <w:pPr>
        <w:widowControl/>
        <w:jc w:val="left"/>
        <w:rPr>
          <w:rFonts w:ascii="HGSｺﾞｼｯｸM" w:eastAsia="HGSｺﾞｼｯｸM" w:hAnsi="Century"/>
          <w:sz w:val="20"/>
          <w:szCs w:val="20"/>
        </w:rPr>
      </w:pPr>
    </w:p>
    <w:p w:rsidR="00423120" w:rsidRPr="00C6639E" w:rsidRDefault="00423120">
      <w:pPr>
        <w:widowControl/>
        <w:jc w:val="left"/>
        <w:rPr>
          <w:rFonts w:ascii="HGSｺﾞｼｯｸM" w:eastAsia="HGSｺﾞｼｯｸM" w:hAnsi="Century"/>
          <w:sz w:val="20"/>
          <w:szCs w:val="20"/>
        </w:rPr>
      </w:pPr>
    </w:p>
    <w:p w:rsidR="00423120" w:rsidRPr="00C6639E" w:rsidRDefault="00187412">
      <w:pPr>
        <w:widowControl/>
        <w:jc w:val="left"/>
        <w:rPr>
          <w:rFonts w:ascii="HGSｺﾞｼｯｸM" w:eastAsia="HGSｺﾞｼｯｸM" w:hAnsi="Century"/>
          <w:sz w:val="20"/>
          <w:szCs w:val="20"/>
        </w:rPr>
      </w:pPr>
      <w:r w:rsidRPr="00C6639E">
        <w:rPr>
          <w:rFonts w:ascii="HGSｺﾞｼｯｸM" w:eastAsia="HGSｺﾞｼｯｸM" w:hAnsi="Century"/>
          <w:noProof/>
          <w:sz w:val="20"/>
          <w:szCs w:val="20"/>
        </w:rPr>
        <mc:AlternateContent>
          <mc:Choice Requires="wps">
            <w:drawing>
              <wp:anchor distT="0" distB="0" distL="114300" distR="114300" simplePos="0" relativeHeight="251838464" behindDoc="0" locked="0" layoutInCell="1" allowOverlap="1" wp14:anchorId="30633CC4" wp14:editId="6A1EECC3">
                <wp:simplePos x="0" y="0"/>
                <wp:positionH relativeFrom="column">
                  <wp:posOffset>1270635</wp:posOffset>
                </wp:positionH>
                <wp:positionV relativeFrom="paragraph">
                  <wp:posOffset>162560</wp:posOffset>
                </wp:positionV>
                <wp:extent cx="3321050" cy="230505"/>
                <wp:effectExtent l="0" t="0" r="12700" b="17145"/>
                <wp:wrapNone/>
                <wp:docPr id="105" name="テキスト ボックス 105"/>
                <wp:cNvGraphicFramePr/>
                <a:graphic xmlns:a="http://schemas.openxmlformats.org/drawingml/2006/main">
                  <a:graphicData uri="http://schemas.microsoft.com/office/word/2010/wordprocessingShape">
                    <wps:wsp>
                      <wps:cNvSpPr txBox="1"/>
                      <wps:spPr>
                        <a:xfrm>
                          <a:off x="0" y="0"/>
                          <a:ext cx="3321050" cy="23050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331C3D" w:rsidRDefault="005C014D" w:rsidP="00046834">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図表2</w:t>
                            </w:r>
                            <w:r w:rsidRPr="005D15A6">
                              <w:rPr>
                                <w:rFonts w:ascii="Meiryo UI" w:eastAsia="Meiryo UI" w:hAnsi="Meiryo UI" w:cs="Meiryo UI" w:hint="eastAsia"/>
                                <w:sz w:val="18"/>
                                <w:szCs w:val="18"/>
                              </w:rPr>
                              <w:t>-</w:t>
                            </w:r>
                            <w:r>
                              <w:rPr>
                                <w:rFonts w:ascii="Meiryo UI" w:eastAsia="Meiryo UI" w:hAnsi="Meiryo UI" w:cs="Meiryo UI"/>
                                <w:sz w:val="18"/>
                                <w:szCs w:val="18"/>
                              </w:rPr>
                              <w:t>4</w:t>
                            </w:r>
                            <w:r>
                              <w:rPr>
                                <w:rFonts w:ascii="Meiryo UI" w:eastAsia="Meiryo UI" w:hAnsi="Meiryo UI" w:cs="Meiryo UI" w:hint="eastAsia"/>
                                <w:sz w:val="18"/>
                                <w:szCs w:val="18"/>
                              </w:rPr>
                              <w:t>に掲げる土砂埋立て等に該当する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33CC4" id="テキスト ボックス 105" o:spid="_x0000_s1065" type="#_x0000_t202" style="position:absolute;margin-left:100.05pt;margin-top:12.8pt;width:261.5pt;height:18.1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" fillcolor="white [3201]" strokeweight="1pt">
                <v:textbox inset="1mm,1mm,1mm,1mm">
                  <w:txbxContent>
                    <w:p w:rsidR="005C014D" w:rsidRPr="00331C3D" w:rsidRDefault="005C014D" w:rsidP="00046834">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図表2</w:t>
                      </w:r>
                      <w:r w:rsidRPr="005D15A6">
                        <w:rPr>
                          <w:rFonts w:ascii="Meiryo UI" w:eastAsia="Meiryo UI" w:hAnsi="Meiryo UI" w:cs="Meiryo UI" w:hint="eastAsia"/>
                          <w:sz w:val="18"/>
                          <w:szCs w:val="18"/>
                        </w:rPr>
                        <w:t>-</w:t>
                      </w:r>
                      <w:r>
                        <w:rPr>
                          <w:rFonts w:ascii="Meiryo UI" w:eastAsia="Meiryo UI" w:hAnsi="Meiryo UI" w:cs="Meiryo UI"/>
                          <w:sz w:val="18"/>
                          <w:szCs w:val="18"/>
                        </w:rPr>
                        <w:t>4</w:t>
                      </w:r>
                      <w:r>
                        <w:rPr>
                          <w:rFonts w:ascii="Meiryo UI" w:eastAsia="Meiryo UI" w:hAnsi="Meiryo UI" w:cs="Meiryo UI" w:hint="eastAsia"/>
                          <w:sz w:val="18"/>
                          <w:szCs w:val="18"/>
                        </w:rPr>
                        <w:t>に掲げる土砂埋立て等に該当する</w:t>
                      </w:r>
                    </w:p>
                  </w:txbxContent>
                </v:textbox>
              </v:shape>
            </w:pict>
          </mc:Fallback>
        </mc:AlternateContent>
      </w:r>
    </w:p>
    <w:p w:rsidR="00423120" w:rsidRPr="00C6639E" w:rsidRDefault="00423120">
      <w:pPr>
        <w:widowControl/>
        <w:jc w:val="left"/>
        <w:rPr>
          <w:rFonts w:ascii="HGSｺﾞｼｯｸM" w:eastAsia="HGSｺﾞｼｯｸM" w:hAnsi="Century"/>
          <w:sz w:val="20"/>
          <w:szCs w:val="20"/>
        </w:rPr>
      </w:pPr>
    </w:p>
    <w:p w:rsidR="00423120" w:rsidRPr="00C6639E" w:rsidRDefault="00423120">
      <w:pPr>
        <w:widowControl/>
        <w:jc w:val="left"/>
        <w:rPr>
          <w:rFonts w:ascii="HGSｺﾞｼｯｸM" w:eastAsia="HGSｺﾞｼｯｸM" w:hAnsi="Century"/>
          <w:sz w:val="20"/>
          <w:szCs w:val="20"/>
        </w:rPr>
      </w:pPr>
    </w:p>
    <w:p w:rsidR="00423120" w:rsidRPr="00C6639E" w:rsidRDefault="00187412">
      <w:pPr>
        <w:widowControl/>
        <w:jc w:val="left"/>
        <w:rPr>
          <w:rFonts w:ascii="HGSｺﾞｼｯｸM" w:eastAsia="HGSｺﾞｼｯｸM" w:hAnsi="Century"/>
          <w:sz w:val="20"/>
          <w:szCs w:val="20"/>
        </w:rPr>
      </w:pPr>
      <w:r w:rsidRPr="00C6639E">
        <w:rPr>
          <w:rFonts w:ascii="HGSｺﾞｼｯｸM" w:eastAsia="HGSｺﾞｼｯｸM" w:hAnsi="Century"/>
          <w:noProof/>
          <w:sz w:val="20"/>
          <w:szCs w:val="20"/>
        </w:rPr>
        <mc:AlternateContent>
          <mc:Choice Requires="wps">
            <w:drawing>
              <wp:anchor distT="0" distB="0" distL="114300" distR="114300" simplePos="0" relativeHeight="251839488" behindDoc="0" locked="0" layoutInCell="1" allowOverlap="1" wp14:anchorId="3F6DF292" wp14:editId="77FF9CEF">
                <wp:simplePos x="0" y="0"/>
                <wp:positionH relativeFrom="column">
                  <wp:posOffset>1763091</wp:posOffset>
                </wp:positionH>
                <wp:positionV relativeFrom="paragraph">
                  <wp:posOffset>56515</wp:posOffset>
                </wp:positionV>
                <wp:extent cx="2353227" cy="429370"/>
                <wp:effectExtent l="0" t="0" r="28575" b="27940"/>
                <wp:wrapNone/>
                <wp:docPr id="111" name="円/楕円 111"/>
                <wp:cNvGraphicFramePr/>
                <a:graphic xmlns:a="http://schemas.openxmlformats.org/drawingml/2006/main">
                  <a:graphicData uri="http://schemas.microsoft.com/office/word/2010/wordprocessingShape">
                    <wps:wsp>
                      <wps:cNvSpPr/>
                      <wps:spPr>
                        <a:xfrm>
                          <a:off x="0" y="0"/>
                          <a:ext cx="2353227" cy="429370"/>
                        </a:xfrm>
                        <a:prstGeom prst="ellipse">
                          <a:avLst/>
                        </a:prstGeom>
                        <a:solidFill>
                          <a:schemeClr val="bg1">
                            <a:lumMod val="5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187412" w:rsidRDefault="005C014D" w:rsidP="00187412">
                            <w:pPr>
                              <w:jc w:val="center"/>
                              <w:rPr>
                                <w:rFonts w:ascii="Meiryo UI" w:eastAsia="Meiryo UI" w:hAnsi="Meiryo UI" w:cs="Meiryo UI"/>
                                <w:b/>
                                <w:sz w:val="20"/>
                                <w:szCs w:val="20"/>
                              </w:rPr>
                            </w:pPr>
                            <w:r w:rsidRPr="00187412">
                              <w:rPr>
                                <w:rFonts w:ascii="Meiryo UI" w:eastAsia="Meiryo UI" w:hAnsi="Meiryo UI" w:cs="Meiryo UI" w:hint="eastAsia"/>
                                <w:b/>
                                <w:sz w:val="20"/>
                                <w:szCs w:val="20"/>
                              </w:rPr>
                              <w:t xml:space="preserve">許 可 </w:t>
                            </w:r>
                            <w:r>
                              <w:rPr>
                                <w:rFonts w:ascii="Meiryo UI" w:eastAsia="Meiryo UI" w:hAnsi="Meiryo UI" w:cs="Meiryo UI" w:hint="eastAsia"/>
                                <w:b/>
                                <w:sz w:val="20"/>
                                <w:szCs w:val="20"/>
                              </w:rPr>
                              <w:t>必</w:t>
                            </w:r>
                            <w:r w:rsidRPr="00187412">
                              <w:rPr>
                                <w:rFonts w:ascii="Meiryo UI" w:eastAsia="Meiryo UI" w:hAnsi="Meiryo UI" w:cs="Meiryo UI" w:hint="eastAsia"/>
                                <w:b/>
                                <w:sz w:val="20"/>
                                <w:szCs w:val="20"/>
                              </w:rPr>
                              <w:t xml:space="preserve">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6DF292" id="円/楕円 111" o:spid="_x0000_s1066" style="position:absolute;margin-left:138.85pt;margin-top:4.45pt;width:185.3pt;height:33.8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" fillcolor="#7f7f7f [1612]" strokecolor="black [3213]" strokeweight="1.5pt">
                <v:textbox>
                  <w:txbxContent>
                    <w:p w:rsidR="005C014D" w:rsidRPr="00187412" w:rsidRDefault="005C014D" w:rsidP="00187412">
                      <w:pPr>
                        <w:jc w:val="center"/>
                        <w:rPr>
                          <w:rFonts w:ascii="Meiryo UI" w:eastAsia="Meiryo UI" w:hAnsi="Meiryo UI" w:cs="Meiryo UI"/>
                          <w:b/>
                          <w:sz w:val="20"/>
                          <w:szCs w:val="20"/>
                        </w:rPr>
                      </w:pPr>
                      <w:r w:rsidRPr="00187412">
                        <w:rPr>
                          <w:rFonts w:ascii="Meiryo UI" w:eastAsia="Meiryo UI" w:hAnsi="Meiryo UI" w:cs="Meiryo UI" w:hint="eastAsia"/>
                          <w:b/>
                          <w:sz w:val="20"/>
                          <w:szCs w:val="20"/>
                        </w:rPr>
                        <w:t xml:space="preserve">許 可 </w:t>
                      </w:r>
                      <w:r>
                        <w:rPr>
                          <w:rFonts w:ascii="Meiryo UI" w:eastAsia="Meiryo UI" w:hAnsi="Meiryo UI" w:cs="Meiryo UI" w:hint="eastAsia"/>
                          <w:b/>
                          <w:sz w:val="20"/>
                          <w:szCs w:val="20"/>
                        </w:rPr>
                        <w:t>必</w:t>
                      </w:r>
                      <w:r w:rsidRPr="00187412">
                        <w:rPr>
                          <w:rFonts w:ascii="Meiryo UI" w:eastAsia="Meiryo UI" w:hAnsi="Meiryo UI" w:cs="Meiryo UI" w:hint="eastAsia"/>
                          <w:b/>
                          <w:sz w:val="20"/>
                          <w:szCs w:val="20"/>
                        </w:rPr>
                        <w:t xml:space="preserve"> 要</w:t>
                      </w:r>
                    </w:p>
                  </w:txbxContent>
                </v:textbox>
              </v:oval>
            </w:pict>
          </mc:Fallback>
        </mc:AlternateContent>
      </w:r>
    </w:p>
    <w:p w:rsidR="00423120" w:rsidRPr="00C6639E" w:rsidRDefault="00423120">
      <w:pPr>
        <w:widowControl/>
        <w:jc w:val="left"/>
        <w:rPr>
          <w:rFonts w:ascii="HGSｺﾞｼｯｸM" w:eastAsia="HGSｺﾞｼｯｸM" w:hAnsi="Century"/>
          <w:sz w:val="20"/>
          <w:szCs w:val="20"/>
        </w:rPr>
      </w:pPr>
    </w:p>
    <w:p w:rsidR="00187412" w:rsidRPr="00C6639E" w:rsidRDefault="00187412" w:rsidP="005604BE">
      <w:pPr>
        <w:ind w:leftChars="200" w:left="630" w:hangingChars="100" w:hanging="210"/>
        <w:jc w:val="center"/>
        <w:rPr>
          <w:rFonts w:ascii="Meiryo UI" w:eastAsia="Meiryo UI" w:hAnsi="Meiryo UI" w:cs="Meiryo UI"/>
          <w:szCs w:val="21"/>
        </w:rPr>
      </w:pPr>
    </w:p>
    <w:p w:rsidR="00917601" w:rsidRPr="00C6639E" w:rsidRDefault="00443C17" w:rsidP="0053388D">
      <w:pPr>
        <w:ind w:leftChars="200" w:left="630" w:hangingChars="100" w:hanging="210"/>
        <w:jc w:val="center"/>
        <w:rPr>
          <w:rFonts w:ascii="Meiryo UI" w:eastAsia="Meiryo UI" w:hAnsi="Meiryo UI" w:cs="Meiryo UI"/>
          <w:szCs w:val="21"/>
        </w:rPr>
      </w:pPr>
      <w:r w:rsidRPr="00C6639E">
        <w:rPr>
          <w:rFonts w:ascii="Meiryo UI" w:eastAsia="Meiryo UI" w:hAnsi="Meiryo UI" w:cs="Meiryo UI" w:hint="eastAsia"/>
          <w:szCs w:val="21"/>
        </w:rPr>
        <w:t>図表</w:t>
      </w:r>
      <w:r w:rsidR="00564F75" w:rsidRPr="00C6639E">
        <w:rPr>
          <w:rFonts w:ascii="Meiryo UI" w:eastAsia="Meiryo UI" w:hAnsi="Meiryo UI" w:cs="Meiryo UI" w:hint="eastAsia"/>
          <w:szCs w:val="21"/>
        </w:rPr>
        <w:t>2-</w:t>
      </w:r>
      <w:r w:rsidR="00233C5A" w:rsidRPr="00C6639E">
        <w:rPr>
          <w:rFonts w:ascii="Meiryo UI" w:eastAsia="Meiryo UI" w:hAnsi="Meiryo UI" w:cs="Meiryo UI"/>
          <w:szCs w:val="21"/>
        </w:rPr>
        <w:t>5</w:t>
      </w:r>
      <w:r w:rsidRPr="00C6639E">
        <w:rPr>
          <w:rFonts w:ascii="Meiryo UI" w:eastAsia="Meiryo UI" w:hAnsi="Meiryo UI" w:cs="Meiryo UI" w:hint="eastAsia"/>
          <w:szCs w:val="21"/>
        </w:rPr>
        <w:t xml:space="preserve">　許可の要不要の判断フロー</w:t>
      </w:r>
    </w:p>
    <w:p w:rsidR="00FC3807" w:rsidRPr="00C6639E" w:rsidRDefault="00FC3807" w:rsidP="00FC3807">
      <w:pPr>
        <w:widowControl/>
        <w:jc w:val="left"/>
        <w:rPr>
          <w:rFonts w:ascii="HGSｺﾞｼｯｸM" w:eastAsia="HGSｺﾞｼｯｸM" w:hAnsi="ＭＳ ゴシック"/>
          <w:kern w:val="0"/>
          <w:szCs w:val="21"/>
        </w:rPr>
      </w:pPr>
    </w:p>
    <w:p w:rsidR="00FC3807" w:rsidRDefault="00FC3807" w:rsidP="00FC3807">
      <w:pPr>
        <w:widowControl/>
        <w:jc w:val="left"/>
        <w:rPr>
          <w:rFonts w:ascii="HGSｺﾞｼｯｸM" w:eastAsia="HGSｺﾞｼｯｸM" w:hAnsi="ＭＳ ゴシック"/>
          <w:color w:val="000000"/>
          <w:szCs w:val="21"/>
        </w:rPr>
      </w:pPr>
      <w:r>
        <w:rPr>
          <w:rFonts w:ascii="HGSｺﾞｼｯｸM" w:eastAsia="HGSｺﾞｼｯｸM" w:hAnsi="ＭＳ ゴシック" w:hint="eastAsia"/>
          <w:color w:val="000000"/>
          <w:kern w:val="0"/>
          <w:szCs w:val="21"/>
        </w:rPr>
        <w:br w:type="page"/>
      </w:r>
    </w:p>
    <w:p w:rsidR="00917601" w:rsidRDefault="00B13A99" w:rsidP="00917601">
      <w:pPr>
        <w:ind w:left="210" w:hangingChars="100" w:hanging="210"/>
        <w:jc w:val="left"/>
        <w:rPr>
          <w:rFonts w:ascii="Meiryo UI" w:eastAsia="Meiryo UI" w:hAnsi="Meiryo UI" w:cs="Meiryo UI"/>
          <w:szCs w:val="21"/>
        </w:rPr>
      </w:pPr>
      <w:r>
        <w:rPr>
          <w:rFonts w:ascii="HGSｺﾞｼｯｸM" w:eastAsia="HGSｺﾞｼｯｸM" w:hint="eastAsia"/>
          <w:noProof/>
        </w:rPr>
        <w:lastRenderedPageBreak/>
        <mc:AlternateContent>
          <mc:Choice Requires="wps">
            <w:drawing>
              <wp:anchor distT="0" distB="0" distL="114300" distR="114300" simplePos="0" relativeHeight="252384256" behindDoc="0" locked="0" layoutInCell="1" allowOverlap="1" wp14:anchorId="3CDDB42E" wp14:editId="2056307D">
                <wp:simplePos x="0" y="0"/>
                <wp:positionH relativeFrom="column">
                  <wp:posOffset>154940</wp:posOffset>
                </wp:positionH>
                <wp:positionV relativeFrom="paragraph">
                  <wp:posOffset>183515</wp:posOffset>
                </wp:positionV>
                <wp:extent cx="5813425" cy="1750695"/>
                <wp:effectExtent l="0" t="0" r="15875" b="20955"/>
                <wp:wrapNone/>
                <wp:docPr id="517" name="正方形/長方形 517"/>
                <wp:cNvGraphicFramePr/>
                <a:graphic xmlns:a="http://schemas.openxmlformats.org/drawingml/2006/main">
                  <a:graphicData uri="http://schemas.microsoft.com/office/word/2010/wordprocessingShape">
                    <wps:wsp>
                      <wps:cNvSpPr/>
                      <wps:spPr>
                        <a:xfrm>
                          <a:off x="0" y="0"/>
                          <a:ext cx="5813425" cy="1750695"/>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96B0A" id="正方形/長方形 517" o:spid="_x0000_s1026" style="position:absolute;left:0;text-align:left;margin-left:12.2pt;margin-top:14.45pt;width:457.75pt;height:137.85pt;z-index:2523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" filled="f" strokecolor="#243f60 [1604]">
                <v:stroke dashstyle="3 1"/>
              </v:rect>
            </w:pict>
          </mc:Fallback>
        </mc:AlternateContent>
      </w:r>
    </w:p>
    <w:p w:rsidR="00D05881" w:rsidRPr="00AA0B62" w:rsidRDefault="00B13A99" w:rsidP="00D05881">
      <w:pPr>
        <w:ind w:leftChars="100" w:left="210" w:firstLineChars="100" w:firstLine="210"/>
        <w:rPr>
          <w:rFonts w:ascii="HGSｺﾞｼｯｸM" w:eastAsia="HGSｺﾞｼｯｸM"/>
        </w:rPr>
      </w:pPr>
      <w:r w:rsidRPr="00AA0B62">
        <w:rPr>
          <w:rFonts w:ascii="HGSｺﾞｼｯｸM" w:eastAsia="HGSｺﾞｼｯｸM" w:hint="eastAsia"/>
        </w:rPr>
        <w:t>【参考】</w:t>
      </w:r>
      <w:r w:rsidR="00D05881" w:rsidRPr="00AA0B62">
        <w:rPr>
          <w:rFonts w:ascii="HGSｺﾞｼｯｸM" w:eastAsia="HGSｺﾞｼｯｸM" w:hint="eastAsia"/>
        </w:rPr>
        <w:t>提出書類について</w:t>
      </w:r>
    </w:p>
    <w:p w:rsidR="00B13A99" w:rsidRPr="00AA0B62" w:rsidRDefault="00D05881" w:rsidP="00B13A99">
      <w:pPr>
        <w:ind w:leftChars="300" w:left="840" w:hangingChars="100" w:hanging="210"/>
        <w:rPr>
          <w:rFonts w:ascii="HGSｺﾞｼｯｸM" w:eastAsia="HGSｺﾞｼｯｸM" w:hAnsi="ＭＳ ゴシック"/>
          <w:szCs w:val="21"/>
        </w:rPr>
      </w:pPr>
      <w:r w:rsidRPr="00AA0B62">
        <w:rPr>
          <w:rFonts w:ascii="HGSｺﾞｼｯｸM" w:eastAsia="HGSｺﾞｼｯｸM" w:hint="eastAsia"/>
        </w:rPr>
        <w:t>○</w:t>
      </w:r>
      <w:r w:rsidR="00B13A99" w:rsidRPr="00AA0B62">
        <w:rPr>
          <w:rFonts w:ascii="HGSｺﾞｼｯｸM" w:eastAsia="HGSｺﾞｼｯｸM" w:hAnsi="ＭＳ ゴシック" w:hint="eastAsia"/>
          <w:szCs w:val="21"/>
        </w:rPr>
        <w:t>提出書類は、次の事項に留意して下さい。</w:t>
      </w:r>
    </w:p>
    <w:p w:rsidR="00B13A99" w:rsidRPr="00AA0B62" w:rsidRDefault="00B13A99" w:rsidP="00B13A99">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・フラットファイル、ファイルケース等で製本してください。</w:t>
      </w:r>
    </w:p>
    <w:p w:rsidR="00B13A99" w:rsidRPr="00AA0B62" w:rsidRDefault="00B13A99" w:rsidP="00B13A99">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・添付書類一覧（書類内容と目次番号をつけたもの）を作成して、添付書類の最初に挿入してください。</w:t>
      </w:r>
    </w:p>
    <w:p w:rsidR="00D05881" w:rsidRPr="00AA0B62" w:rsidRDefault="00B13A99" w:rsidP="00B13A99">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・添付書類には、その種類毎に色紙又は白紙を挟み込み、目次番号を記載したインデックスをつけてください。</w:t>
      </w:r>
    </w:p>
    <w:p w:rsidR="00B13A99" w:rsidRPr="00B13A99" w:rsidRDefault="00B13A99" w:rsidP="00B13A99">
      <w:pPr>
        <w:ind w:leftChars="200" w:left="630" w:hangingChars="100" w:hanging="210"/>
        <w:rPr>
          <w:rFonts w:ascii="HGSｺﾞｼｯｸM" w:eastAsia="HGSｺﾞｼｯｸM" w:hAnsi="ＭＳ ゴシック"/>
          <w:color w:val="FF0000"/>
          <w:szCs w:val="21"/>
        </w:rPr>
      </w:pPr>
    </w:p>
    <w:p w:rsidR="00A17A79" w:rsidRPr="00886BFA" w:rsidRDefault="00A17A79" w:rsidP="00A17A79">
      <w:pPr>
        <w:pStyle w:val="2"/>
        <w:rPr>
          <w:rFonts w:ascii="Meiryo UI" w:eastAsia="Meiryo UI" w:hAnsi="Meiryo UI" w:cs="Meiryo UI"/>
          <w:b/>
          <w:sz w:val="28"/>
          <w:szCs w:val="28"/>
        </w:rPr>
      </w:pPr>
      <w:bookmarkStart w:id="30" w:name="_Toc65492305"/>
      <w:r w:rsidRPr="00886BFA">
        <w:rPr>
          <w:rFonts w:ascii="Meiryo UI" w:eastAsia="Meiryo UI" w:hAnsi="Meiryo UI" w:cs="Meiryo UI" w:hint="eastAsia"/>
          <w:b/>
          <w:sz w:val="28"/>
          <w:szCs w:val="28"/>
        </w:rPr>
        <w:t>３．</w:t>
      </w:r>
      <w:r w:rsidR="00C12E98" w:rsidRPr="00886BFA">
        <w:rPr>
          <w:rFonts w:ascii="Meiryo UI" w:eastAsia="Meiryo UI" w:hAnsi="Meiryo UI" w:cs="Meiryo UI" w:hint="eastAsia"/>
          <w:b/>
          <w:sz w:val="28"/>
          <w:szCs w:val="28"/>
        </w:rPr>
        <w:t>土砂埋立て等の許可を申請する場合</w:t>
      </w:r>
      <w:bookmarkEnd w:id="30"/>
    </w:p>
    <w:p w:rsidR="00BF3F0D" w:rsidRDefault="00BF3F0D" w:rsidP="00BF3F0D">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741184" behindDoc="0" locked="0" layoutInCell="1" allowOverlap="1" wp14:anchorId="6C5270A8" wp14:editId="31B8C901">
                <wp:simplePos x="0" y="0"/>
                <wp:positionH relativeFrom="column">
                  <wp:posOffset>198503</wp:posOffset>
                </wp:positionH>
                <wp:positionV relativeFrom="paragraph">
                  <wp:posOffset>48476</wp:posOffset>
                </wp:positionV>
                <wp:extent cx="5813989" cy="3528203"/>
                <wp:effectExtent l="0" t="0" r="15875" b="15240"/>
                <wp:wrapNone/>
                <wp:docPr id="11" name="正方形/長方形 11"/>
                <wp:cNvGraphicFramePr/>
                <a:graphic xmlns:a="http://schemas.openxmlformats.org/drawingml/2006/main">
                  <a:graphicData uri="http://schemas.microsoft.com/office/word/2010/wordprocessingShape">
                    <wps:wsp>
                      <wps:cNvSpPr/>
                      <wps:spPr>
                        <a:xfrm>
                          <a:off x="0" y="0"/>
                          <a:ext cx="5813989" cy="3528203"/>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86F48" id="正方形/長方形 11" o:spid="_x0000_s1026" style="position:absolute;left:0;text-align:left;margin-left:15.65pt;margin-top:3.8pt;width:457.8pt;height:277.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" filled="f" strokecolor="#243f60 [1604]">
                <v:stroke dashstyle="3 1"/>
              </v:rect>
            </w:pict>
          </mc:Fallback>
        </mc:AlternateContent>
      </w:r>
    </w:p>
    <w:p w:rsidR="00BF3F0D" w:rsidRDefault="00BF3F0D" w:rsidP="00BF3F0D">
      <w:pPr>
        <w:ind w:leftChars="100" w:left="210" w:firstLineChars="100" w:firstLine="210"/>
        <w:rPr>
          <w:rFonts w:ascii="HGSｺﾞｼｯｸM" w:eastAsia="HGSｺﾞｼｯｸM"/>
        </w:rPr>
      </w:pPr>
      <w:r>
        <w:rPr>
          <w:rFonts w:ascii="HGSｺﾞｼｯｸM" w:eastAsia="HGSｺﾞｼｯｸM" w:hint="eastAsia"/>
        </w:rPr>
        <w:t>■ポイント</w:t>
      </w:r>
    </w:p>
    <w:p w:rsidR="0043413D" w:rsidRDefault="00BF3F0D" w:rsidP="00BF3F0D">
      <w:pPr>
        <w:ind w:leftChars="200" w:left="630" w:hangingChars="100" w:hanging="210"/>
        <w:rPr>
          <w:rFonts w:ascii="HGSｺﾞｼｯｸM" w:eastAsia="HGSｺﾞｼｯｸM"/>
        </w:rPr>
      </w:pPr>
      <w:r>
        <w:rPr>
          <w:rFonts w:ascii="HGSｺﾞｼｯｸM" w:eastAsia="HGSｺﾞｼｯｸM" w:hint="eastAsia"/>
        </w:rPr>
        <w:t>○</w:t>
      </w:r>
      <w:r w:rsidR="009A6471">
        <w:rPr>
          <w:rFonts w:ascii="HGSｺﾞｼｯｸM" w:eastAsia="HGSｺﾞｼｯｸM" w:hint="eastAsia"/>
        </w:rPr>
        <w:t>条例</w:t>
      </w:r>
      <w:r w:rsidR="0043413D">
        <w:rPr>
          <w:rFonts w:ascii="HGSｺﾞｼｯｸM" w:eastAsia="HGSｺﾞｼｯｸM" w:hint="eastAsia"/>
        </w:rPr>
        <w:t>に基づく土砂埋立て等の</w:t>
      </w:r>
      <w:r w:rsidR="00BB3C5B">
        <w:rPr>
          <w:rFonts w:ascii="HGSｺﾞｼｯｸM" w:eastAsia="HGSｺﾞｼｯｸM" w:hint="eastAsia"/>
        </w:rPr>
        <w:t>許可を受けようとする場合、条例の規定により申請が必要です。</w:t>
      </w:r>
    </w:p>
    <w:p w:rsidR="00A17A79" w:rsidRDefault="0043413D" w:rsidP="00BF3F0D">
      <w:pPr>
        <w:ind w:leftChars="200" w:left="630" w:hangingChars="100" w:hanging="210"/>
        <w:rPr>
          <w:rFonts w:ascii="HGSｺﾞｼｯｸM" w:eastAsia="HGSｺﾞｼｯｸM"/>
        </w:rPr>
      </w:pPr>
      <w:r>
        <w:rPr>
          <w:rFonts w:ascii="HGSｺﾞｼｯｸM" w:eastAsia="HGSｺﾞｼｯｸM" w:hint="eastAsia"/>
        </w:rPr>
        <w:t>○条例では、周辺住民への説明会をはじめとして、</w:t>
      </w:r>
      <w:r w:rsidR="00BB3C5B">
        <w:rPr>
          <w:rFonts w:ascii="HGSｺﾞｼｯｸM" w:eastAsia="HGSｺﾞｼｯｸM" w:hint="eastAsia"/>
        </w:rPr>
        <w:t>多くの規定が</w:t>
      </w:r>
      <w:r w:rsidR="00B84A09">
        <w:rPr>
          <w:rFonts w:ascii="HGSｺﾞｼｯｸM" w:eastAsia="HGSｺﾞｼｯｸM" w:hint="eastAsia"/>
        </w:rPr>
        <w:t>設けられている</w:t>
      </w:r>
      <w:r w:rsidR="00BB3C5B">
        <w:rPr>
          <w:rFonts w:ascii="HGSｺﾞｼｯｸM" w:eastAsia="HGSｺﾞｼｯｸM" w:hint="eastAsia"/>
        </w:rPr>
        <w:t>ことから、</w:t>
      </w:r>
      <w:r w:rsidR="00B84A09">
        <w:rPr>
          <w:rFonts w:ascii="HGSｺﾞｼｯｸM" w:eastAsia="HGSｺﾞｼｯｸM" w:hint="eastAsia"/>
        </w:rPr>
        <w:t>申請</w:t>
      </w:r>
      <w:r w:rsidR="00BB3C5B">
        <w:rPr>
          <w:rFonts w:ascii="HGSｺﾞｼｯｸM" w:eastAsia="HGSｺﾞｼｯｸM" w:hint="eastAsia"/>
        </w:rPr>
        <w:t>手続きをより円滑に進めるため、</w:t>
      </w:r>
      <w:r>
        <w:rPr>
          <w:rFonts w:ascii="HGSｺﾞｼｯｸM" w:eastAsia="HGSｺﾞｼｯｸM" w:hint="eastAsia"/>
        </w:rPr>
        <w:t>申請者の方と府や関係機関等との間で、十分な</w:t>
      </w:r>
      <w:r w:rsidR="00BB3C5B">
        <w:rPr>
          <w:rFonts w:ascii="HGSｺﾞｼｯｸM" w:eastAsia="HGSｺﾞｼｯｸM" w:hint="eastAsia"/>
        </w:rPr>
        <w:t>事前の協議が不可欠と</w:t>
      </w:r>
      <w:r>
        <w:rPr>
          <w:rFonts w:ascii="HGSｺﾞｼｯｸM" w:eastAsia="HGSｺﾞｼｯｸM" w:hint="eastAsia"/>
        </w:rPr>
        <w:t>考えています。</w:t>
      </w:r>
    </w:p>
    <w:p w:rsidR="00BF3F0D" w:rsidRDefault="00BF3F0D" w:rsidP="00BF3F0D">
      <w:pPr>
        <w:ind w:leftChars="200" w:left="630" w:hangingChars="100" w:hanging="210"/>
        <w:rPr>
          <w:rFonts w:ascii="HGSｺﾞｼｯｸM" w:eastAsia="HGSｺﾞｼｯｸM"/>
        </w:rPr>
      </w:pPr>
      <w:r>
        <w:rPr>
          <w:rFonts w:ascii="HGSｺﾞｼｯｸM" w:eastAsia="HGSｺﾞｼｯｸM" w:hint="eastAsia"/>
        </w:rPr>
        <w:t>○</w:t>
      </w:r>
      <w:r w:rsidR="00BB3C5B">
        <w:rPr>
          <w:rFonts w:ascii="HGSｺﾞｼｯｸM" w:eastAsia="HGSｺﾞｼｯｸM" w:hint="eastAsia"/>
        </w:rPr>
        <w:t>そのため、</w:t>
      </w:r>
      <w:r w:rsidR="00671100">
        <w:rPr>
          <w:rFonts w:ascii="HGSｺﾞｼｯｸM" w:eastAsia="HGSｺﾞｼｯｸM" w:hint="eastAsia"/>
        </w:rPr>
        <w:t>府では</w:t>
      </w:r>
      <w:r w:rsidR="005604BE">
        <w:rPr>
          <w:rFonts w:ascii="HGSｺﾞｼｯｸM" w:eastAsia="HGSｺﾞｼｯｸM" w:hint="eastAsia"/>
        </w:rPr>
        <w:t>埋立て等区域の周辺住民との事前協議の時期、方法等について定めた「大阪府土砂埋立て等の規制に関する条例に係る事前協議要綱」（以下「</w:t>
      </w:r>
      <w:r w:rsidR="00886BFA">
        <w:rPr>
          <w:rFonts w:ascii="HGSｺﾞｼｯｸM" w:eastAsia="HGSｺﾞｼｯｸM" w:hint="eastAsia"/>
        </w:rPr>
        <w:t>事前協議</w:t>
      </w:r>
      <w:r w:rsidR="005604BE">
        <w:rPr>
          <w:rFonts w:ascii="HGSｺﾞｼｯｸM" w:eastAsia="HGSｺﾞｼｯｸM" w:hint="eastAsia"/>
        </w:rPr>
        <w:t>要綱」という。）</w:t>
      </w:r>
      <w:r w:rsidR="006A1903">
        <w:rPr>
          <w:rFonts w:ascii="HGSｺﾞｼｯｸM" w:eastAsia="HGSｺﾞｼｯｸM" w:hint="eastAsia"/>
        </w:rPr>
        <w:t>を定め、図表3-1のとおり運用・指導</w:t>
      </w:r>
      <w:r w:rsidR="00895011">
        <w:rPr>
          <w:rFonts w:ascii="HGSｺﾞｼｯｸM" w:eastAsia="HGSｺﾞｼｯｸM" w:hint="eastAsia"/>
        </w:rPr>
        <w:t>を行い</w:t>
      </w:r>
      <w:r w:rsidR="006A1903">
        <w:rPr>
          <w:rFonts w:ascii="HGSｺﾞｼｯｸM" w:eastAsia="HGSｺﾞｼｯｸM" w:hint="eastAsia"/>
        </w:rPr>
        <w:t>ます。</w:t>
      </w:r>
    </w:p>
    <w:p w:rsidR="00BB3C5B" w:rsidRPr="00AA0B62" w:rsidRDefault="00BF3F0D" w:rsidP="00BF3F0D">
      <w:pPr>
        <w:ind w:leftChars="200" w:left="630" w:hangingChars="100" w:hanging="210"/>
        <w:rPr>
          <w:rFonts w:ascii="HGSｺﾞｼｯｸM" w:eastAsia="HGSｺﾞｼｯｸM"/>
        </w:rPr>
      </w:pPr>
      <w:r>
        <w:rPr>
          <w:rFonts w:ascii="HGSｺﾞｼｯｸM" w:eastAsia="HGSｺﾞｼｯｸM" w:hint="eastAsia"/>
        </w:rPr>
        <w:t>○</w:t>
      </w:r>
      <w:r w:rsidR="002751FC">
        <w:rPr>
          <w:rFonts w:ascii="HGSｺﾞｼｯｸM" w:eastAsia="HGSｺﾞｼｯｸM" w:hint="eastAsia"/>
        </w:rPr>
        <w:t>許可を要する土砂埋立て等を行おうとする場合は</w:t>
      </w:r>
      <w:r w:rsidR="002751FC" w:rsidRPr="00AA0B62">
        <w:rPr>
          <w:rFonts w:ascii="HGSｺﾞｼｯｸM" w:eastAsia="HGSｺﾞｼｯｸM" w:hint="eastAsia"/>
        </w:rPr>
        <w:t>、</w:t>
      </w:r>
      <w:r w:rsidR="00723994" w:rsidRPr="00AA0B62">
        <w:rPr>
          <w:rFonts w:ascii="HGSｺﾞｼｯｸM" w:eastAsia="HGSｺﾞｼｯｸM" w:hint="eastAsia"/>
        </w:rPr>
        <w:t>許可までに相当の時間を要しますので、</w:t>
      </w:r>
      <w:r w:rsidR="002751FC" w:rsidRPr="00AA0B62">
        <w:rPr>
          <w:rFonts w:ascii="HGSｺﾞｼｯｸM" w:eastAsia="HGSｺﾞｼｯｸM" w:hint="eastAsia"/>
        </w:rPr>
        <w:t>可能な限り早期にご相談</w:t>
      </w:r>
      <w:r w:rsidR="000E1FF3" w:rsidRPr="00AA0B62">
        <w:rPr>
          <w:rFonts w:ascii="HGSｺﾞｼｯｸM" w:eastAsia="HGSｺﾞｼｯｸM" w:hint="eastAsia"/>
        </w:rPr>
        <w:t>くだ</w:t>
      </w:r>
      <w:r w:rsidR="00D64CB9" w:rsidRPr="00AA0B62">
        <w:rPr>
          <w:rFonts w:ascii="HGSｺﾞｼｯｸM" w:eastAsia="HGSｺﾞｼｯｸM" w:hint="eastAsia"/>
        </w:rPr>
        <w:t>さい</w:t>
      </w:r>
      <w:r w:rsidR="002751FC" w:rsidRPr="00AA0B62">
        <w:rPr>
          <w:rFonts w:ascii="HGSｺﾞｼｯｸM" w:eastAsia="HGSｺﾞｼｯｸM" w:hint="eastAsia"/>
        </w:rPr>
        <w:t>。</w:t>
      </w:r>
    </w:p>
    <w:p w:rsidR="00175642" w:rsidRPr="00AA0B62" w:rsidRDefault="00175642" w:rsidP="00BF3F0D">
      <w:pPr>
        <w:ind w:leftChars="200" w:left="630" w:hangingChars="100" w:hanging="210"/>
        <w:rPr>
          <w:rFonts w:ascii="HGSｺﾞｼｯｸM" w:eastAsia="HGSｺﾞｼｯｸM"/>
        </w:rPr>
      </w:pPr>
      <w:r w:rsidRPr="00AA0B62">
        <w:rPr>
          <w:rFonts w:ascii="HGSｺﾞｼｯｸM" w:eastAsia="HGSｺﾞｼｯｸM" w:hint="eastAsia"/>
        </w:rPr>
        <w:t>○なお、埋立て等を行う前の埋立て等区域における土壌汚染や周辺住民の反対など、埋立て等に伴う事業リスクを十分に勘案して進めるようにして</w:t>
      </w:r>
      <w:r w:rsidR="000E1FF3" w:rsidRPr="00AA0B62">
        <w:rPr>
          <w:rFonts w:ascii="HGSｺﾞｼｯｸM" w:eastAsia="HGSｺﾞｼｯｸM" w:hint="eastAsia"/>
        </w:rPr>
        <w:t>くだ</w:t>
      </w:r>
      <w:r w:rsidRPr="00AA0B62">
        <w:rPr>
          <w:rFonts w:ascii="HGSｺﾞｼｯｸM" w:eastAsia="HGSｺﾞｼｯｸM" w:hint="eastAsia"/>
        </w:rPr>
        <w:t>さい。</w:t>
      </w:r>
    </w:p>
    <w:p w:rsidR="00F34459" w:rsidRPr="00AA0B62" w:rsidRDefault="00F34459" w:rsidP="00BF3F0D">
      <w:pPr>
        <w:ind w:leftChars="200" w:left="630" w:hangingChars="100" w:hanging="210"/>
        <w:rPr>
          <w:rFonts w:ascii="HGSｺﾞｼｯｸM" w:eastAsia="HGSｺﾞｼｯｸM"/>
        </w:rPr>
      </w:pPr>
      <w:r w:rsidRPr="00AA0B62">
        <w:rPr>
          <w:rFonts w:ascii="HGSｺﾞｼｯｸM" w:eastAsia="HGSｺﾞｼｯｸM" w:hint="eastAsia"/>
        </w:rPr>
        <w:t>○また、渓流に盛土をする行為は、雨水</w:t>
      </w:r>
      <w:r w:rsidR="00504C9E" w:rsidRPr="00AA0B62">
        <w:rPr>
          <w:rFonts w:ascii="HGSｺﾞｼｯｸM" w:eastAsia="HGSｺﾞｼｯｸM" w:hint="eastAsia"/>
        </w:rPr>
        <w:t>が</w:t>
      </w:r>
      <w:r w:rsidRPr="00AA0B62">
        <w:rPr>
          <w:rFonts w:ascii="HGSｺﾞｼｯｸM" w:eastAsia="HGSｺﾞｼｯｸM" w:hint="eastAsia"/>
        </w:rPr>
        <w:t>集中する</w:t>
      </w:r>
      <w:r w:rsidR="00504C9E" w:rsidRPr="00AA0B62">
        <w:rPr>
          <w:rFonts w:ascii="HGSｺﾞｼｯｸM" w:eastAsia="HGSｺﾞｼｯｸM" w:hint="eastAsia"/>
        </w:rPr>
        <w:t>など、</w:t>
      </w:r>
      <w:r w:rsidRPr="00AA0B62">
        <w:rPr>
          <w:rFonts w:ascii="HGSｺﾞｼｯｸM" w:eastAsia="HGSｺﾞｼｯｸM" w:hint="eastAsia"/>
        </w:rPr>
        <w:t>流水の作用</w:t>
      </w:r>
      <w:r w:rsidR="00504C9E" w:rsidRPr="00AA0B62">
        <w:rPr>
          <w:rFonts w:ascii="HGSｺﾞｼｯｸM" w:eastAsia="HGSｺﾞｼｯｸM" w:hint="eastAsia"/>
        </w:rPr>
        <w:t>により、多量の</w:t>
      </w:r>
      <w:r w:rsidRPr="00AA0B62">
        <w:rPr>
          <w:rFonts w:ascii="HGSｺﾞｼｯｸM" w:eastAsia="HGSｺﾞｼｯｸM" w:hint="eastAsia"/>
        </w:rPr>
        <w:t>土砂</w:t>
      </w:r>
      <w:r w:rsidR="00504C9E" w:rsidRPr="00AA0B62">
        <w:rPr>
          <w:rFonts w:ascii="HGSｺﾞｼｯｸM" w:eastAsia="HGSｺﾞｼｯｸM" w:hint="eastAsia"/>
        </w:rPr>
        <w:t>が</w:t>
      </w:r>
      <w:r w:rsidRPr="00AA0B62">
        <w:rPr>
          <w:rFonts w:ascii="HGSｺﾞｼｯｸM" w:eastAsia="HGSｺﾞｼｯｸM" w:hint="eastAsia"/>
        </w:rPr>
        <w:t>流出しやすい状態になるため</w:t>
      </w:r>
      <w:r w:rsidR="00504C9E" w:rsidRPr="00AA0B62">
        <w:rPr>
          <w:rFonts w:ascii="HGSｺﾞｼｯｸM" w:eastAsia="HGSｺﾞｼｯｸM" w:hint="eastAsia"/>
        </w:rPr>
        <w:t>、</w:t>
      </w:r>
      <w:r w:rsidRPr="00AA0B62">
        <w:rPr>
          <w:rFonts w:ascii="HGSｺﾞｼｯｸM" w:eastAsia="HGSｺﾞｼｯｸM" w:hint="eastAsia"/>
        </w:rPr>
        <w:t>原則禁止としています。渓流の定義などを含め、詳しくは、技術基準7.3をご覧ください。</w:t>
      </w:r>
    </w:p>
    <w:p w:rsidR="004954A2" w:rsidRPr="00BB3C5B" w:rsidRDefault="004954A2" w:rsidP="004954A2">
      <w:pPr>
        <w:spacing w:line="160" w:lineRule="exact"/>
        <w:ind w:leftChars="100" w:left="210" w:firstLineChars="100" w:firstLine="210"/>
        <w:rPr>
          <w:rFonts w:ascii="HGSｺﾞｼｯｸM" w:eastAsia="HGSｺﾞｼｯｸM"/>
        </w:rPr>
      </w:pPr>
    </w:p>
    <w:p w:rsidR="004954A2" w:rsidRPr="004954A2" w:rsidRDefault="00A17A79" w:rsidP="004954A2">
      <w:pPr>
        <w:pStyle w:val="3"/>
        <w:ind w:left="440" w:hangingChars="200" w:hanging="440"/>
        <w:rPr>
          <w:rFonts w:ascii="Meiryo UI" w:eastAsia="Meiryo UI" w:hAnsi="Meiryo UI" w:cs="Meiryo UI"/>
          <w:b/>
          <w:kern w:val="24"/>
          <w:sz w:val="22"/>
          <w:szCs w:val="22"/>
        </w:rPr>
      </w:pPr>
      <w:bookmarkStart w:id="31" w:name="_Toc65492306"/>
      <w:r w:rsidRPr="00552A26">
        <w:rPr>
          <w:rFonts w:ascii="Meiryo UI" w:eastAsia="Meiryo UI" w:hAnsi="Meiryo UI" w:cs="Meiryo UI" w:hint="eastAsia"/>
          <w:b/>
          <w:sz w:val="22"/>
          <w:szCs w:val="22"/>
        </w:rPr>
        <w:t>（１）</w:t>
      </w:r>
      <w:r w:rsidR="002751FC">
        <w:rPr>
          <w:rFonts w:ascii="Meiryo UI" w:eastAsia="Meiryo UI" w:hAnsi="Meiryo UI" w:cs="Meiryo UI" w:hint="eastAsia"/>
          <w:b/>
          <w:kern w:val="24"/>
          <w:sz w:val="22"/>
          <w:szCs w:val="22"/>
        </w:rPr>
        <w:t>事前協議</w:t>
      </w:r>
      <w:bookmarkEnd w:id="31"/>
    </w:p>
    <w:p w:rsidR="00BF3F0D" w:rsidRDefault="00BF3F0D" w:rsidP="00BF3F0D">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743232" behindDoc="0" locked="0" layoutInCell="1" allowOverlap="1" wp14:anchorId="5B964ABE" wp14:editId="2FBE365D">
                <wp:simplePos x="0" y="0"/>
                <wp:positionH relativeFrom="column">
                  <wp:posOffset>200660</wp:posOffset>
                </wp:positionH>
                <wp:positionV relativeFrom="paragraph">
                  <wp:posOffset>58420</wp:posOffset>
                </wp:positionV>
                <wp:extent cx="5813749" cy="2428875"/>
                <wp:effectExtent l="0" t="0" r="15875" b="28575"/>
                <wp:wrapNone/>
                <wp:docPr id="13" name="正方形/長方形 13"/>
                <wp:cNvGraphicFramePr/>
                <a:graphic xmlns:a="http://schemas.openxmlformats.org/drawingml/2006/main">
                  <a:graphicData uri="http://schemas.microsoft.com/office/word/2010/wordprocessingShape">
                    <wps:wsp>
                      <wps:cNvSpPr/>
                      <wps:spPr>
                        <a:xfrm>
                          <a:off x="0" y="0"/>
                          <a:ext cx="5813749" cy="2428875"/>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B5E7E" id="正方形/長方形 13" o:spid="_x0000_s1026" style="position:absolute;left:0;text-align:left;margin-left:15.8pt;margin-top:4.6pt;width:457.8pt;height:19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" filled="f" strokecolor="#243f60 [1604]">
                <v:stroke dashstyle="3 1"/>
              </v:rect>
            </w:pict>
          </mc:Fallback>
        </mc:AlternateContent>
      </w:r>
    </w:p>
    <w:p w:rsidR="00BF3F0D" w:rsidRDefault="00BF3F0D" w:rsidP="00691628">
      <w:pPr>
        <w:ind w:leftChars="100" w:left="210" w:firstLineChars="100" w:firstLine="210"/>
        <w:rPr>
          <w:rFonts w:ascii="HGSｺﾞｼｯｸM" w:eastAsia="HGSｺﾞｼｯｸM"/>
        </w:rPr>
      </w:pPr>
      <w:r>
        <w:rPr>
          <w:rFonts w:ascii="HGSｺﾞｼｯｸM" w:eastAsia="HGSｺﾞｼｯｸM" w:hint="eastAsia"/>
        </w:rPr>
        <w:t>■ポイント</w:t>
      </w:r>
    </w:p>
    <w:p w:rsidR="00BF3F0D" w:rsidRDefault="00BF3F0D" w:rsidP="00691628">
      <w:pPr>
        <w:ind w:leftChars="200" w:left="630" w:hangingChars="100" w:hanging="210"/>
        <w:rPr>
          <w:rFonts w:ascii="HGSｺﾞｼｯｸM" w:eastAsia="HGSｺﾞｼｯｸM"/>
        </w:rPr>
      </w:pPr>
      <w:r>
        <w:rPr>
          <w:rFonts w:ascii="HGSｺﾞｼｯｸM" w:eastAsia="HGSｺﾞｼｯｸM" w:hint="eastAsia"/>
        </w:rPr>
        <w:t>○</w:t>
      </w:r>
      <w:r>
        <w:rPr>
          <w:rFonts w:ascii="HGSｺﾞｼｯｸM" w:eastAsia="HGSｺﾞｼｯｸM" w:hint="eastAsia"/>
          <w:color w:val="000000"/>
        </w:rPr>
        <w:t>ここでは、事前協議要綱</w:t>
      </w:r>
      <w:r>
        <w:rPr>
          <w:rFonts w:ascii="HGSｺﾞｼｯｸM" w:eastAsia="HGSｺﾞｼｯｸM" w:hint="eastAsia"/>
        </w:rPr>
        <w:t>に基づいた事前協議の時期・方法について説明します。</w:t>
      </w:r>
    </w:p>
    <w:p w:rsidR="00BF3F0D" w:rsidRPr="00AA0B62" w:rsidRDefault="00BF3F0D" w:rsidP="00691628">
      <w:pPr>
        <w:ind w:leftChars="200" w:left="630" w:hangingChars="100" w:hanging="210"/>
        <w:rPr>
          <w:rFonts w:ascii="HGSｺﾞｼｯｸM" w:eastAsia="HGSｺﾞｼｯｸM"/>
        </w:rPr>
      </w:pPr>
      <w:r>
        <w:rPr>
          <w:rFonts w:ascii="HGSｺﾞｼｯｸM" w:eastAsia="HGSｺﾞｼｯｸM" w:hint="eastAsia"/>
        </w:rPr>
        <w:t>○許可申請及び変更許可申請を行う</w:t>
      </w:r>
      <w:r w:rsidR="006A1903">
        <w:rPr>
          <w:rFonts w:ascii="HGSｺﾞｼｯｸM" w:eastAsia="HGSｺﾞｼｯｸM" w:hint="eastAsia"/>
        </w:rPr>
        <w:t>場合に</w:t>
      </w:r>
      <w:r w:rsidR="002222E4">
        <w:rPr>
          <w:rFonts w:ascii="HGSｺﾞｼｯｸM" w:eastAsia="HGSｺﾞｼｯｸM" w:hint="eastAsia"/>
        </w:rPr>
        <w:t>は</w:t>
      </w:r>
      <w:r w:rsidR="002222E4" w:rsidRPr="00AA0B62">
        <w:rPr>
          <w:rFonts w:ascii="HGSｺﾞｼｯｸM" w:eastAsia="HGSｺﾞｼｯｸM" w:hint="eastAsia"/>
        </w:rPr>
        <w:t>、以降の円滑な手続きのために、事前相談及び</w:t>
      </w:r>
      <w:r w:rsidR="006A1903" w:rsidRPr="00AA0B62">
        <w:rPr>
          <w:rFonts w:ascii="HGSｺﾞｼｯｸM" w:eastAsia="HGSｺﾞｼｯｸM" w:hint="eastAsia"/>
        </w:rPr>
        <w:t>事前協議が必要となります。</w:t>
      </w:r>
    </w:p>
    <w:p w:rsidR="00D65C95" w:rsidRPr="00AA0B62" w:rsidRDefault="00D65C95" w:rsidP="00691628">
      <w:pPr>
        <w:ind w:leftChars="200" w:left="630" w:hangingChars="100" w:hanging="210"/>
        <w:rPr>
          <w:rFonts w:ascii="HGSｺﾞｼｯｸM" w:eastAsia="HGSｺﾞｼｯｸM"/>
          <w:sz w:val="20"/>
          <w:szCs w:val="20"/>
        </w:rPr>
      </w:pPr>
      <w:r w:rsidRPr="00AA0B62">
        <w:rPr>
          <w:rFonts w:ascii="HGSｺﾞｼｯｸM" w:eastAsia="HGSｺﾞｼｯｸM" w:hint="eastAsia"/>
        </w:rPr>
        <w:t>○住民説明会については、</w:t>
      </w:r>
      <w:r w:rsidRPr="00AA0B62">
        <w:rPr>
          <w:rFonts w:ascii="HGSｺﾞｼｯｸM" w:eastAsia="HGSｺﾞｼｯｸM" w:hint="eastAsia"/>
          <w:sz w:val="20"/>
          <w:szCs w:val="20"/>
        </w:rPr>
        <w:t>条例第4条第1項の規定のとおり、周辺地域の住民の理解を得るよう努めなければならないことから、分かりやすく、丁寧に説明してください。</w:t>
      </w:r>
    </w:p>
    <w:p w:rsidR="00A10B84" w:rsidRDefault="00BF3F0D" w:rsidP="00A10B84">
      <w:pPr>
        <w:ind w:leftChars="200" w:left="630" w:hangingChars="100" w:hanging="210"/>
        <w:rPr>
          <w:rFonts w:ascii="HGSｺﾞｼｯｸM" w:eastAsia="HGSｺﾞｼｯｸM" w:hAnsi="ＭＳ ゴシック"/>
          <w:szCs w:val="21"/>
        </w:rPr>
      </w:pPr>
      <w:r w:rsidRPr="00AA0B62">
        <w:rPr>
          <w:rFonts w:ascii="HGSｺﾞｼｯｸM" w:eastAsia="HGSｺﾞｼｯｸM" w:hint="eastAsia"/>
        </w:rPr>
        <w:t>○ただし、</w:t>
      </w:r>
      <w:r w:rsidRPr="00AA0B62">
        <w:rPr>
          <w:rFonts w:ascii="HGSｺﾞｼｯｸM" w:eastAsia="HGSｺﾞｼｯｸM" w:hAnsi="ＭＳ ゴシック" w:hint="eastAsia"/>
          <w:szCs w:val="21"/>
        </w:rPr>
        <w:t>事前協議を行ったから、</w:t>
      </w:r>
      <w:r w:rsidR="002222E4" w:rsidRPr="00AA0B62">
        <w:rPr>
          <w:rFonts w:ascii="HGSｺﾞｼｯｸM" w:eastAsia="HGSｺﾞｼｯｸM" w:hAnsi="ＭＳ ゴシック" w:hint="eastAsia"/>
          <w:szCs w:val="21"/>
        </w:rPr>
        <w:t>あるいは事前協議を終了し</w:t>
      </w:r>
      <w:r w:rsidRPr="00AA0B62">
        <w:rPr>
          <w:rFonts w:ascii="HGSｺﾞｼｯｸM" w:eastAsia="HGSｺﾞｼｯｸM" w:hAnsi="ＭＳ ゴシック" w:hint="eastAsia"/>
          <w:szCs w:val="21"/>
        </w:rPr>
        <w:t>たからと</w:t>
      </w:r>
      <w:r w:rsidRPr="00B84A09">
        <w:rPr>
          <w:rFonts w:ascii="HGSｺﾞｼｯｸM" w:eastAsia="HGSｺﾞｼｯｸM" w:hAnsi="ＭＳ ゴシック" w:hint="eastAsia"/>
          <w:szCs w:val="21"/>
        </w:rPr>
        <w:t>いって、許可がなされること</w:t>
      </w:r>
      <w:r>
        <w:rPr>
          <w:rFonts w:ascii="HGSｺﾞｼｯｸM" w:eastAsia="HGSｺﾞｼｯｸM" w:hAnsi="ＭＳ ゴシック" w:hint="eastAsia"/>
          <w:szCs w:val="21"/>
        </w:rPr>
        <w:t>が</w:t>
      </w:r>
      <w:r w:rsidRPr="00B84A09">
        <w:rPr>
          <w:rFonts w:ascii="HGSｺﾞｼｯｸM" w:eastAsia="HGSｺﾞｼｯｸM" w:hAnsi="ＭＳ ゴシック" w:hint="eastAsia"/>
          <w:szCs w:val="21"/>
        </w:rPr>
        <w:t>確約されたものでは</w:t>
      </w:r>
      <w:r>
        <w:rPr>
          <w:rFonts w:ascii="HGSｺﾞｼｯｸM" w:eastAsia="HGSｺﾞｼｯｸM" w:hAnsi="ＭＳ ゴシック" w:hint="eastAsia"/>
          <w:szCs w:val="21"/>
        </w:rPr>
        <w:t>ありません。</w:t>
      </w:r>
    </w:p>
    <w:p w:rsidR="002222E4" w:rsidRPr="00A10B84" w:rsidRDefault="002222E4" w:rsidP="00A10B84">
      <w:pPr>
        <w:ind w:leftChars="200" w:left="630" w:hangingChars="100" w:hanging="210"/>
        <w:rPr>
          <w:rFonts w:ascii="HGSｺﾞｼｯｸM" w:eastAsia="HGSｺﾞｼｯｸM" w:hAnsi="ＭＳ ゴシック"/>
          <w:szCs w:val="21"/>
        </w:rPr>
      </w:pPr>
      <w:r>
        <w:rPr>
          <w:rFonts w:ascii="HGSｺﾞｼｯｸM" w:eastAsia="HGSｺﾞｼｯｸM" w:hint="eastAsia"/>
        </w:rPr>
        <w:t>〇事前協議終了の通知から1年以上経過しても条例第7条の許可申請を行わない場合は、再度事前協議から開始していただくことになります。</w:t>
      </w:r>
    </w:p>
    <w:p w:rsidR="00BB3C5B" w:rsidRPr="003C3381" w:rsidRDefault="001268F1" w:rsidP="001268F1">
      <w:pPr>
        <w:pStyle w:val="4"/>
        <w:ind w:leftChars="0"/>
        <w:rPr>
          <w:rFonts w:ascii="Meiryo UI" w:eastAsia="Meiryo UI" w:hAnsi="Meiryo UI" w:cs="Meiryo UI"/>
          <w:b/>
          <w:color w:val="000000"/>
          <w:sz w:val="22"/>
          <w:szCs w:val="22"/>
        </w:rPr>
      </w:pPr>
      <w:bookmarkStart w:id="32" w:name="_Toc65492307"/>
      <w:r>
        <w:rPr>
          <w:rFonts w:ascii="Meiryo UI" w:eastAsia="Meiryo UI" w:hAnsi="Meiryo UI" w:cs="Meiryo UI" w:hint="eastAsia"/>
          <w:b/>
          <w:color w:val="000000"/>
          <w:sz w:val="22"/>
          <w:szCs w:val="22"/>
        </w:rPr>
        <w:lastRenderedPageBreak/>
        <w:t>①</w:t>
      </w:r>
      <w:r w:rsidR="00F87838">
        <w:rPr>
          <w:rFonts w:ascii="Meiryo UI" w:eastAsia="Meiryo UI" w:hAnsi="Meiryo UI" w:cs="Meiryo UI" w:hint="eastAsia"/>
          <w:b/>
          <w:color w:val="000000"/>
          <w:sz w:val="22"/>
          <w:szCs w:val="22"/>
        </w:rPr>
        <w:t xml:space="preserve">　</w:t>
      </w:r>
      <w:r w:rsidR="00725860">
        <w:rPr>
          <w:rFonts w:ascii="Meiryo UI" w:eastAsia="Meiryo UI" w:hAnsi="Meiryo UI" w:cs="Meiryo UI" w:hint="eastAsia"/>
          <w:b/>
          <w:color w:val="000000"/>
          <w:sz w:val="22"/>
          <w:szCs w:val="22"/>
        </w:rPr>
        <w:t>事前調査・</w:t>
      </w:r>
      <w:r w:rsidR="00B84A09">
        <w:rPr>
          <w:rFonts w:ascii="Meiryo UI" w:eastAsia="Meiryo UI" w:hAnsi="Meiryo UI" w:cs="Meiryo UI" w:hint="eastAsia"/>
          <w:b/>
          <w:color w:val="000000"/>
          <w:sz w:val="22"/>
          <w:szCs w:val="22"/>
        </w:rPr>
        <w:t>事前相談</w:t>
      </w:r>
      <w:bookmarkEnd w:id="32"/>
    </w:p>
    <w:p w:rsidR="001628F2" w:rsidRPr="00886BFA" w:rsidRDefault="001628F2" w:rsidP="001628F2">
      <w:pPr>
        <w:ind w:leftChars="200" w:left="630" w:hangingChars="100" w:hanging="210"/>
        <w:rPr>
          <w:rFonts w:ascii="Meiryo UI" w:eastAsia="Meiryo UI" w:hAnsi="Meiryo UI" w:cs="Meiryo UI"/>
          <w:b/>
          <w:color w:val="000000"/>
          <w:kern w:val="24"/>
          <w:szCs w:val="21"/>
        </w:rPr>
      </w:pPr>
      <w:r w:rsidRPr="00886BFA">
        <w:rPr>
          <w:rFonts w:ascii="Meiryo UI" w:eastAsia="Meiryo UI" w:hAnsi="Meiryo UI" w:cs="Meiryo UI" w:hint="eastAsia"/>
          <w:b/>
          <w:color w:val="000000"/>
          <w:szCs w:val="21"/>
        </w:rPr>
        <w:t>(ⅰ)事前調査</w:t>
      </w:r>
    </w:p>
    <w:p w:rsidR="00886BFA" w:rsidRPr="005158A3" w:rsidRDefault="00886BFA" w:rsidP="00886BFA">
      <w:pPr>
        <w:ind w:leftChars="200" w:left="630" w:hangingChars="100" w:hanging="210"/>
        <w:rPr>
          <w:rFonts w:ascii="HGSｺﾞｼｯｸM" w:eastAsia="HGSｺﾞｼｯｸM" w:hAnsi="Meiryo UI" w:cs="Meiryo UI"/>
          <w:b/>
          <w:szCs w:val="21"/>
        </w:rPr>
      </w:pPr>
      <w:r w:rsidRPr="005158A3">
        <w:rPr>
          <w:rFonts w:ascii="HGSｺﾞｼｯｸM" w:eastAsia="HGSｺﾞｼｯｸM" w:hAnsi="Meiryo UI" w:cs="Meiryo UI" w:hint="eastAsia"/>
          <w:szCs w:val="21"/>
        </w:rPr>
        <w:t>（ア）</w:t>
      </w:r>
      <w:r>
        <w:rPr>
          <w:rFonts w:ascii="HGSｺﾞｼｯｸM" w:eastAsia="HGSｺﾞｼｯｸM" w:hAnsi="ＭＳ ゴシック" w:hint="eastAsia"/>
          <w:color w:val="000000"/>
          <w:szCs w:val="21"/>
        </w:rPr>
        <w:t>条例の許可の対象かどうかの調査</w:t>
      </w:r>
    </w:p>
    <w:p w:rsidR="00886BFA" w:rsidRPr="005158A3" w:rsidRDefault="00886BFA" w:rsidP="00886BFA">
      <w:pPr>
        <w:ind w:leftChars="300" w:left="84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Pr>
          <w:rFonts w:ascii="HGSｺﾞｼｯｸM" w:eastAsia="HGSｺﾞｼｯｸM" w:hAnsi="ＭＳ ゴシック" w:hint="eastAsia"/>
          <w:color w:val="000000"/>
          <w:szCs w:val="21"/>
        </w:rPr>
        <w:t>条例の許可の対象かどうかについては、前章（2.(3)～(5)）をよくご覧</w:t>
      </w:r>
      <w:r w:rsidR="00D64CB9">
        <w:rPr>
          <w:rFonts w:ascii="HGSｺﾞｼｯｸM" w:eastAsia="HGSｺﾞｼｯｸM" w:hAnsi="ＭＳ ゴシック" w:hint="eastAsia"/>
          <w:color w:val="000000"/>
          <w:szCs w:val="21"/>
        </w:rPr>
        <w:t>下さい</w:t>
      </w:r>
      <w:r>
        <w:rPr>
          <w:rFonts w:ascii="HGSｺﾞｼｯｸM" w:eastAsia="HGSｺﾞｼｯｸM" w:hAnsi="ＭＳ ゴシック" w:hint="eastAsia"/>
          <w:color w:val="000000"/>
          <w:szCs w:val="21"/>
        </w:rPr>
        <w:t>。</w:t>
      </w:r>
    </w:p>
    <w:p w:rsidR="00886BFA" w:rsidRDefault="00886BFA" w:rsidP="00886BFA">
      <w:pPr>
        <w:ind w:leftChars="300" w:left="840" w:hangingChars="100" w:hanging="210"/>
        <w:rPr>
          <w:rFonts w:ascii="HGSｺﾞｼｯｸM" w:eastAsia="HGSｺﾞｼｯｸM" w:hAnsi="ＭＳ ゴシック"/>
          <w:color w:val="000000"/>
          <w:szCs w:val="21"/>
        </w:rPr>
      </w:pPr>
      <w:r w:rsidRPr="005158A3">
        <w:rPr>
          <w:rFonts w:ascii="HGSｺﾞｼｯｸM" w:eastAsia="HGSｺﾞｼｯｸM" w:hAnsi="Meiryo UI" w:cs="Meiryo UI" w:hint="eastAsia"/>
          <w:szCs w:val="21"/>
        </w:rPr>
        <w:t>□</w:t>
      </w:r>
      <w:r>
        <w:rPr>
          <w:rFonts w:ascii="HGSｺﾞｼｯｸM" w:eastAsia="HGSｺﾞｼｯｸM" w:hAnsi="ＭＳ ゴシック" w:hint="eastAsia"/>
          <w:color w:val="000000"/>
          <w:szCs w:val="21"/>
        </w:rPr>
        <w:t>ただし、該当するかどうかが明らかでない場合、又は判断に迷う場合については、</w:t>
      </w:r>
      <w:r w:rsidR="00257771">
        <w:rPr>
          <w:rFonts w:ascii="HGSｺﾞｼｯｸM" w:eastAsia="HGSｺﾞｼｯｸM" w:hAnsi="ＭＳ ゴシック" w:hint="eastAsia"/>
          <w:color w:val="000000"/>
          <w:szCs w:val="21"/>
        </w:rPr>
        <w:t>巻末のお問い合わせ先に必ずご相談</w:t>
      </w:r>
      <w:r w:rsidR="000E1FF3">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257771">
        <w:rPr>
          <w:rFonts w:ascii="HGSｺﾞｼｯｸM" w:eastAsia="HGSｺﾞｼｯｸM" w:hAnsi="ＭＳ ゴシック" w:hint="eastAsia"/>
          <w:color w:val="000000"/>
          <w:szCs w:val="21"/>
        </w:rPr>
        <w:t>。</w:t>
      </w:r>
    </w:p>
    <w:p w:rsidR="00886BFA" w:rsidRPr="005158A3" w:rsidRDefault="00886BFA" w:rsidP="00886BFA">
      <w:pPr>
        <w:ind w:leftChars="200" w:left="630" w:hangingChars="100" w:hanging="210"/>
        <w:rPr>
          <w:rFonts w:ascii="HGSｺﾞｼｯｸM" w:eastAsia="HGSｺﾞｼｯｸM" w:hAnsi="Meiryo UI" w:cs="Meiryo UI"/>
          <w:b/>
          <w:szCs w:val="21"/>
        </w:rPr>
      </w:pP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イ</w:t>
      </w:r>
      <w:r w:rsidRPr="005158A3">
        <w:rPr>
          <w:rFonts w:ascii="HGSｺﾞｼｯｸM" w:eastAsia="HGSｺﾞｼｯｸM" w:hAnsi="Meiryo UI" w:cs="Meiryo UI" w:hint="eastAsia"/>
          <w:szCs w:val="21"/>
        </w:rPr>
        <w:t>）</w:t>
      </w:r>
      <w:r>
        <w:rPr>
          <w:rFonts w:ascii="HGSｺﾞｼｯｸM" w:eastAsia="HGSｺﾞｼｯｸM" w:hAnsi="ＭＳ ゴシック" w:hint="eastAsia"/>
          <w:color w:val="000000"/>
          <w:szCs w:val="21"/>
        </w:rPr>
        <w:t>土砂埋立て等を行おうとする区域に関する規制の調査</w:t>
      </w:r>
    </w:p>
    <w:p w:rsidR="00886BFA" w:rsidRPr="00AA0B62" w:rsidRDefault="001628F2" w:rsidP="00886BFA">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color w:val="000000"/>
          <w:szCs w:val="21"/>
        </w:rPr>
        <w:t>□</w:t>
      </w:r>
      <w:r w:rsidR="0028374F">
        <w:rPr>
          <w:rFonts w:ascii="HGSｺﾞｼｯｸM" w:eastAsia="HGSｺﾞｼｯｸM" w:hAnsi="ＭＳ ゴシック" w:hint="eastAsia"/>
          <w:color w:val="000000"/>
          <w:szCs w:val="21"/>
        </w:rPr>
        <w:t>土砂埋立て等</w:t>
      </w:r>
      <w:r w:rsidR="008D2022">
        <w:rPr>
          <w:rFonts w:ascii="HGSｺﾞｼｯｸM" w:eastAsia="HGSｺﾞｼｯｸM" w:hAnsi="ＭＳ ゴシック" w:hint="eastAsia"/>
          <w:color w:val="000000"/>
          <w:szCs w:val="21"/>
        </w:rPr>
        <w:t>や土地の改変</w:t>
      </w:r>
      <w:r w:rsidR="0028374F">
        <w:rPr>
          <w:rFonts w:ascii="HGSｺﾞｼｯｸM" w:eastAsia="HGSｺﾞｼｯｸM" w:hAnsi="ＭＳ ゴシック" w:hint="eastAsia"/>
          <w:color w:val="000000"/>
          <w:szCs w:val="21"/>
        </w:rPr>
        <w:t>については、この条例以外にも、</w:t>
      </w:r>
      <w:r w:rsidR="00872BD5">
        <w:rPr>
          <w:rFonts w:ascii="HGSｺﾞｼｯｸM" w:eastAsia="HGSｺﾞｼｯｸM" w:hAnsi="ＭＳ ゴシック" w:hint="eastAsia"/>
          <w:color w:val="000000"/>
          <w:szCs w:val="21"/>
        </w:rPr>
        <w:t>森林法</w:t>
      </w:r>
      <w:r w:rsidR="001B4678">
        <w:rPr>
          <w:rFonts w:ascii="HGSｺﾞｼｯｸM" w:eastAsia="HGSｺﾞｼｯｸM" w:hAnsi="ＭＳ ゴシック" w:hint="eastAsia"/>
          <w:color w:val="000000"/>
          <w:szCs w:val="21"/>
        </w:rPr>
        <w:t>、</w:t>
      </w:r>
      <w:r w:rsidR="00872BD5">
        <w:rPr>
          <w:rFonts w:ascii="HGSｺﾞｼｯｸM" w:eastAsia="HGSｺﾞｼｯｸM" w:hAnsi="ＭＳ ゴシック" w:hint="eastAsia"/>
          <w:color w:val="000000"/>
          <w:szCs w:val="21"/>
        </w:rPr>
        <w:t>農地法</w:t>
      </w:r>
      <w:r w:rsidR="00872BD5" w:rsidRPr="00AA0B62">
        <w:rPr>
          <w:rFonts w:ascii="HGSｺﾞｼｯｸM" w:eastAsia="HGSｺﾞｼｯｸM" w:hAnsi="ＭＳ ゴシック" w:hint="eastAsia"/>
          <w:szCs w:val="21"/>
        </w:rPr>
        <w:t>、宅地造成等規制法</w:t>
      </w:r>
      <w:r w:rsidR="00065BD2" w:rsidRPr="00AA0B62">
        <w:rPr>
          <w:rFonts w:ascii="HGSｺﾞｼｯｸM" w:eastAsia="HGSｺﾞｼｯｸM" w:hAnsi="ＭＳ ゴシック" w:hint="eastAsia"/>
          <w:szCs w:val="21"/>
        </w:rPr>
        <w:t>、大阪府砂防指定地管理条例をはじめ、市町村の条例など様々な法令</w:t>
      </w:r>
      <w:r w:rsidR="0028374F" w:rsidRPr="00AA0B62">
        <w:rPr>
          <w:rFonts w:ascii="HGSｺﾞｼｯｸM" w:eastAsia="HGSｺﾞｼｯｸM" w:hAnsi="ＭＳ ゴシック" w:hint="eastAsia"/>
          <w:szCs w:val="21"/>
        </w:rPr>
        <w:t>により規制が設けられています。</w:t>
      </w:r>
    </w:p>
    <w:p w:rsidR="00564F75" w:rsidRDefault="00886BFA" w:rsidP="00564F75">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28374F">
        <w:rPr>
          <w:rFonts w:ascii="HGSｺﾞｼｯｸM" w:eastAsia="HGSｺﾞｼｯｸM" w:hAnsi="ＭＳ ゴシック" w:hint="eastAsia"/>
          <w:color w:val="000000"/>
          <w:szCs w:val="21"/>
        </w:rPr>
        <w:t>土砂埋立て等を行おうとする方は、これらの法令等</w:t>
      </w:r>
      <w:r w:rsidR="00E33AE9">
        <w:rPr>
          <w:rFonts w:ascii="HGSｺﾞｼｯｸM" w:eastAsia="HGSｺﾞｼｯｸM" w:hAnsi="ＭＳ ゴシック" w:hint="eastAsia"/>
          <w:color w:val="000000"/>
          <w:szCs w:val="21"/>
        </w:rPr>
        <w:t>の規制</w:t>
      </w:r>
      <w:r w:rsidR="0028374F">
        <w:rPr>
          <w:rFonts w:ascii="HGSｺﾞｼｯｸM" w:eastAsia="HGSｺﾞｼｯｸM" w:hAnsi="ＭＳ ゴシック" w:hint="eastAsia"/>
          <w:color w:val="000000"/>
          <w:szCs w:val="21"/>
        </w:rPr>
        <w:t>について漏れなく関係機関に確認</w:t>
      </w:r>
      <w:r w:rsidR="00175642">
        <w:rPr>
          <w:rFonts w:ascii="HGSｺﾞｼｯｸM" w:eastAsia="HGSｺﾞｼｯｸM" w:hAnsi="ＭＳ ゴシック" w:hint="eastAsia"/>
          <w:color w:val="000000"/>
          <w:szCs w:val="21"/>
        </w:rPr>
        <w:t>して</w:t>
      </w:r>
      <w:r w:rsidR="000E1FF3">
        <w:rPr>
          <w:rFonts w:ascii="HGSｺﾞｼｯｸM" w:eastAsia="HGSｺﾞｼｯｸM" w:hAnsi="ＭＳ ゴシック" w:hint="eastAsia"/>
          <w:color w:val="000000"/>
          <w:szCs w:val="21"/>
        </w:rPr>
        <w:t>くだ</w:t>
      </w:r>
      <w:r w:rsidR="00175642">
        <w:rPr>
          <w:rFonts w:ascii="HGSｺﾞｼｯｸM" w:eastAsia="HGSｺﾞｼｯｸM" w:hAnsi="ＭＳ ゴシック" w:hint="eastAsia"/>
          <w:color w:val="000000"/>
          <w:szCs w:val="21"/>
        </w:rPr>
        <w:t>さい。</w:t>
      </w:r>
      <w:r w:rsidR="00564F75">
        <w:rPr>
          <w:rFonts w:ascii="HGSｺﾞｼｯｸM" w:eastAsia="HGSｺﾞｼｯｸM" w:hAnsi="ＭＳ ゴシック" w:hint="eastAsia"/>
          <w:color w:val="000000"/>
          <w:szCs w:val="21"/>
        </w:rPr>
        <w:t xml:space="preserve">　</w:t>
      </w:r>
    </w:p>
    <w:p w:rsidR="0028374F" w:rsidRPr="00886BFA" w:rsidRDefault="0028374F" w:rsidP="0028374F">
      <w:pPr>
        <w:ind w:leftChars="200" w:left="630" w:hangingChars="100" w:hanging="210"/>
        <w:rPr>
          <w:rFonts w:ascii="Meiryo UI" w:eastAsia="Meiryo UI" w:hAnsi="Meiryo UI" w:cs="Meiryo UI"/>
          <w:b/>
          <w:color w:val="000000"/>
          <w:kern w:val="24"/>
          <w:szCs w:val="21"/>
        </w:rPr>
      </w:pPr>
      <w:r w:rsidRPr="00886BFA">
        <w:rPr>
          <w:rFonts w:ascii="Meiryo UI" w:eastAsia="Meiryo UI" w:hAnsi="Meiryo UI" w:cs="Meiryo UI" w:hint="eastAsia"/>
          <w:b/>
          <w:color w:val="000000"/>
          <w:szCs w:val="21"/>
        </w:rPr>
        <w:t>(ⅱ)事前相談</w:t>
      </w:r>
    </w:p>
    <w:p w:rsidR="00257771" w:rsidRPr="005158A3" w:rsidRDefault="00257771" w:rsidP="00257771">
      <w:pPr>
        <w:ind w:leftChars="200" w:left="630" w:hangingChars="100" w:hanging="210"/>
        <w:rPr>
          <w:rFonts w:ascii="HGSｺﾞｼｯｸM" w:eastAsia="HGSｺﾞｼｯｸM" w:hAnsi="Meiryo UI" w:cs="Meiryo UI"/>
          <w:b/>
          <w:szCs w:val="21"/>
        </w:rPr>
      </w:pP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ア</w:t>
      </w:r>
      <w:r w:rsidRPr="005158A3">
        <w:rPr>
          <w:rFonts w:ascii="HGSｺﾞｼｯｸM" w:eastAsia="HGSｺﾞｼｯｸM" w:hAnsi="Meiryo UI" w:cs="Meiryo UI" w:hint="eastAsia"/>
          <w:szCs w:val="21"/>
        </w:rPr>
        <w:t>）</w:t>
      </w:r>
      <w:r>
        <w:rPr>
          <w:rFonts w:ascii="HGSｺﾞｼｯｸM" w:eastAsia="HGSｺﾞｼｯｸM" w:hAnsi="ＭＳ ゴシック" w:hint="eastAsia"/>
          <w:color w:val="000000"/>
          <w:szCs w:val="21"/>
        </w:rPr>
        <w:t>府への事前相談</w:t>
      </w:r>
    </w:p>
    <w:p w:rsidR="00257771" w:rsidRDefault="00257771" w:rsidP="00257771">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□事前調査が終了した時点で、事前協議に関する相談</w:t>
      </w:r>
      <w:r w:rsidR="00175642">
        <w:rPr>
          <w:rFonts w:ascii="HGSｺﾞｼｯｸM" w:eastAsia="HGSｺﾞｼｯｸM" w:hAnsi="ＭＳ ゴシック" w:hint="eastAsia"/>
          <w:color w:val="000000"/>
          <w:szCs w:val="21"/>
        </w:rPr>
        <w:t>して下さい。</w:t>
      </w:r>
    </w:p>
    <w:p w:rsidR="005002CE" w:rsidRDefault="00257771" w:rsidP="00257771">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E33AE9">
        <w:rPr>
          <w:rFonts w:ascii="HGSｺﾞｼｯｸM" w:eastAsia="HGSｺﾞｼｯｸM" w:hAnsi="ＭＳ ゴシック" w:hint="eastAsia"/>
          <w:color w:val="000000"/>
          <w:szCs w:val="21"/>
        </w:rPr>
        <w:t>府からは事前協議の手順及び</w:t>
      </w:r>
      <w:r w:rsidR="005002CE">
        <w:rPr>
          <w:rFonts w:ascii="HGSｺﾞｼｯｸM" w:eastAsia="HGSｺﾞｼｯｸM" w:hAnsi="ＭＳ ゴシック" w:hint="eastAsia"/>
          <w:color w:val="000000"/>
          <w:szCs w:val="21"/>
        </w:rPr>
        <w:t>内容</w:t>
      </w:r>
      <w:r w:rsidR="00E33AE9">
        <w:rPr>
          <w:rFonts w:ascii="HGSｺﾞｼｯｸM" w:eastAsia="HGSｺﾞｼｯｸM" w:hAnsi="ＭＳ ゴシック" w:hint="eastAsia"/>
          <w:color w:val="000000"/>
          <w:szCs w:val="21"/>
        </w:rPr>
        <w:t>、</w:t>
      </w:r>
      <w:r w:rsidR="005002CE">
        <w:rPr>
          <w:rFonts w:ascii="HGSｺﾞｼｯｸM" w:eastAsia="HGSｺﾞｼｯｸM" w:hAnsi="ＭＳ ゴシック" w:hint="eastAsia"/>
          <w:color w:val="000000"/>
          <w:szCs w:val="21"/>
        </w:rPr>
        <w:t>許可申請、許可基準、許可取得後の義務</w:t>
      </w:r>
      <w:r w:rsidR="00E33AE9">
        <w:rPr>
          <w:rFonts w:ascii="HGSｺﾞｼｯｸM" w:eastAsia="HGSｺﾞｼｯｸM" w:hAnsi="ＭＳ ゴシック" w:hint="eastAsia"/>
          <w:color w:val="000000"/>
          <w:szCs w:val="21"/>
        </w:rPr>
        <w:t>等</w:t>
      </w:r>
      <w:r w:rsidR="005002CE">
        <w:rPr>
          <w:rFonts w:ascii="HGSｺﾞｼｯｸM" w:eastAsia="HGSｺﾞｼｯｸM" w:hAnsi="ＭＳ ゴシック" w:hint="eastAsia"/>
          <w:color w:val="000000"/>
          <w:szCs w:val="21"/>
        </w:rPr>
        <w:t>について説明</w:t>
      </w:r>
      <w:r w:rsidR="00175642">
        <w:rPr>
          <w:rFonts w:ascii="HGSｺﾞｼｯｸM" w:eastAsia="HGSｺﾞｼｯｸM" w:hAnsi="ＭＳ ゴシック" w:hint="eastAsia"/>
          <w:color w:val="000000"/>
          <w:szCs w:val="21"/>
        </w:rPr>
        <w:t>します。</w:t>
      </w:r>
    </w:p>
    <w:p w:rsidR="00257771" w:rsidRDefault="002F5D77" w:rsidP="00257771">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E33AE9">
        <w:rPr>
          <w:rFonts w:ascii="HGSｺﾞｼｯｸM" w:eastAsia="HGSｺﾞｼｯｸM" w:hAnsi="ＭＳ ゴシック" w:hint="eastAsia"/>
          <w:color w:val="000000"/>
          <w:szCs w:val="21"/>
        </w:rPr>
        <w:t>欠格要件（条例第11条</w:t>
      </w:r>
      <w:r w:rsidR="00BD58AC">
        <w:rPr>
          <w:rFonts w:ascii="HGSｺﾞｼｯｸM" w:eastAsia="HGSｺﾞｼｯｸM" w:hAnsi="ＭＳ ゴシック" w:hint="eastAsia"/>
          <w:color w:val="000000"/>
          <w:szCs w:val="21"/>
        </w:rPr>
        <w:t>第1項第1号）</w:t>
      </w:r>
      <w:r w:rsidR="008950BB">
        <w:rPr>
          <w:rFonts w:ascii="HGSｺﾞｼｯｸM" w:eastAsia="HGSｺﾞｼｯｸM" w:hAnsi="ＭＳ ゴシック" w:hint="eastAsia"/>
          <w:color w:val="000000"/>
          <w:szCs w:val="21"/>
        </w:rPr>
        <w:t>に該当しないかどうか確認して</w:t>
      </w:r>
      <w:r w:rsidR="000E1FF3">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8950BB">
        <w:rPr>
          <w:rFonts w:ascii="HGSｺﾞｼｯｸM" w:eastAsia="HGSｺﾞｼｯｸM" w:hAnsi="ＭＳ ゴシック" w:hint="eastAsia"/>
          <w:color w:val="000000"/>
          <w:szCs w:val="21"/>
        </w:rPr>
        <w:t>。該当する場合、許可はできません。</w:t>
      </w:r>
    </w:p>
    <w:p w:rsidR="00257771" w:rsidRDefault="00257771" w:rsidP="00257771">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8950BB">
        <w:rPr>
          <w:rFonts w:ascii="HGSｺﾞｼｯｸM" w:eastAsia="HGSｺﾞｼｯｸM" w:hAnsi="ＭＳ ゴシック" w:hint="eastAsia"/>
          <w:color w:val="000000"/>
          <w:szCs w:val="21"/>
        </w:rPr>
        <w:t>また、</w:t>
      </w:r>
      <w:r w:rsidR="005002CE">
        <w:rPr>
          <w:rFonts w:ascii="HGSｺﾞｼｯｸM" w:eastAsia="HGSｺﾞｼｯｸM" w:hAnsi="ＭＳ ゴシック" w:hint="eastAsia"/>
          <w:color w:val="000000"/>
          <w:szCs w:val="21"/>
        </w:rPr>
        <w:t>土地所有者の責務について理解した上で、埋立て等を行おうとする区域の土地所有者に</w:t>
      </w:r>
      <w:r w:rsidR="00E33AE9">
        <w:rPr>
          <w:rFonts w:ascii="HGSｺﾞｼｯｸM" w:eastAsia="HGSｺﾞｼｯｸM" w:hAnsi="ＭＳ ゴシック" w:hint="eastAsia"/>
          <w:color w:val="000000"/>
          <w:szCs w:val="21"/>
        </w:rPr>
        <w:t>対して、規則様式第</w:t>
      </w:r>
      <w:r w:rsidR="00BD58AC">
        <w:rPr>
          <w:rFonts w:ascii="HGSｺﾞｼｯｸM" w:eastAsia="HGSｺﾞｼｯｸM" w:hAnsi="ＭＳ ゴシック" w:hint="eastAsia"/>
          <w:color w:val="000000"/>
          <w:szCs w:val="21"/>
        </w:rPr>
        <w:t>1号その</w:t>
      </w:r>
      <w:r w:rsidR="00175642">
        <w:rPr>
          <w:rFonts w:ascii="HGSｺﾞｼｯｸM" w:eastAsia="HGSｺﾞｼｯｸM" w:hAnsi="ＭＳ ゴシック" w:hint="eastAsia"/>
          <w:color w:val="000000"/>
          <w:szCs w:val="21"/>
        </w:rPr>
        <w:t>1</w:t>
      </w:r>
      <w:r w:rsidR="00E33AE9">
        <w:rPr>
          <w:rFonts w:ascii="HGSｺﾞｼｯｸM" w:eastAsia="HGSｺﾞｼｯｸM" w:hAnsi="ＭＳ ゴシック" w:hint="eastAsia"/>
          <w:color w:val="000000"/>
          <w:szCs w:val="21"/>
        </w:rPr>
        <w:t>の裏面を提示するなどの方法で当該責務について</w:t>
      </w:r>
      <w:r w:rsidR="00895011">
        <w:rPr>
          <w:rFonts w:ascii="HGSｺﾞｼｯｸM" w:eastAsia="HGSｺﾞｼｯｸM" w:hAnsi="ＭＳ ゴシック" w:hint="eastAsia"/>
          <w:color w:val="000000"/>
          <w:szCs w:val="21"/>
        </w:rPr>
        <w:t>説明し、内諾を得ておくことを薦め</w:t>
      </w:r>
      <w:r w:rsidR="005002CE">
        <w:rPr>
          <w:rFonts w:ascii="HGSｺﾞｼｯｸM" w:eastAsia="HGSｺﾞｼｯｸM" w:hAnsi="ＭＳ ゴシック" w:hint="eastAsia"/>
          <w:color w:val="000000"/>
          <w:szCs w:val="21"/>
        </w:rPr>
        <w:t>ます。</w:t>
      </w:r>
    </w:p>
    <w:p w:rsidR="00E33AE9" w:rsidRDefault="00257771" w:rsidP="00EB06AA">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BD58AC">
        <w:rPr>
          <w:rFonts w:ascii="HGSｺﾞｼｯｸM" w:eastAsia="HGSｺﾞｼｯｸM" w:hAnsi="ＭＳ ゴシック" w:hint="eastAsia"/>
          <w:color w:val="000000"/>
          <w:szCs w:val="21"/>
        </w:rPr>
        <w:t>事前相談については、</w:t>
      </w:r>
      <w:r w:rsidR="00E33AE9">
        <w:rPr>
          <w:rFonts w:ascii="HGSｺﾞｼｯｸM" w:eastAsia="HGSｺﾞｼｯｸM" w:hAnsi="ＭＳ ゴシック" w:hint="eastAsia"/>
          <w:color w:val="000000"/>
          <w:szCs w:val="21"/>
        </w:rPr>
        <w:t>以降の円滑な手続き行うため、</w:t>
      </w:r>
      <w:r w:rsidR="00065BD2" w:rsidRPr="00AA0B62">
        <w:rPr>
          <w:rFonts w:ascii="HGSｺﾞｼｯｸM" w:eastAsia="HGSｺﾞｼｯｸM" w:hAnsi="ＭＳ ゴシック" w:hint="eastAsia"/>
          <w:szCs w:val="21"/>
        </w:rPr>
        <w:t>複</w:t>
      </w:r>
      <w:r w:rsidR="00E33AE9" w:rsidRPr="00AA0B62">
        <w:rPr>
          <w:rFonts w:ascii="HGSｺﾞｼｯｸM" w:eastAsia="HGSｺﾞｼｯｸM" w:hAnsi="ＭＳ ゴシック" w:hint="eastAsia"/>
          <w:szCs w:val="21"/>
        </w:rPr>
        <w:t>数</w:t>
      </w:r>
      <w:r w:rsidR="00E33AE9">
        <w:rPr>
          <w:rFonts w:ascii="HGSｺﾞｼｯｸM" w:eastAsia="HGSｺﾞｼｯｸM" w:hAnsi="ＭＳ ゴシック" w:hint="eastAsia"/>
          <w:color w:val="000000"/>
          <w:szCs w:val="21"/>
        </w:rPr>
        <w:t>回にわたる相談が必要になる場合があります。</w:t>
      </w:r>
    </w:p>
    <w:p w:rsidR="00EB06AA" w:rsidRDefault="00EB06AA" w:rsidP="002F5D77">
      <w:pPr>
        <w:spacing w:line="160" w:lineRule="exact"/>
        <w:ind w:leftChars="300" w:left="840" w:hangingChars="100" w:hanging="210"/>
        <w:rPr>
          <w:rFonts w:ascii="HGSｺﾞｼｯｸM" w:eastAsia="HGSｺﾞｼｯｸM" w:hAnsi="ＭＳ ゴシック"/>
          <w:color w:val="000000"/>
          <w:szCs w:val="21"/>
        </w:rPr>
      </w:pPr>
    </w:p>
    <w:p w:rsidR="00886BFA" w:rsidRDefault="00886BFA"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noProof/>
          <w:szCs w:val="21"/>
        </w:rPr>
      </w:pPr>
    </w:p>
    <w:p w:rsidR="001414DE" w:rsidRDefault="001414DE" w:rsidP="00AC641D">
      <w:pPr>
        <w:ind w:leftChars="100" w:left="210" w:firstLineChars="100" w:firstLine="210"/>
        <w:jc w:val="center"/>
        <w:rPr>
          <w:rFonts w:ascii="HGSｺﾞｼｯｸM" w:eastAsia="HGSｺﾞｼｯｸM" w:hAnsi="ＭＳ ゴシック"/>
          <w:szCs w:val="21"/>
        </w:rPr>
      </w:pPr>
      <w:r>
        <w:rPr>
          <w:noProof/>
        </w:rPr>
        <w:lastRenderedPageBreak/>
        <w:drawing>
          <wp:inline distT="0" distB="0" distL="0" distR="0" wp14:anchorId="203043F4" wp14:editId="31EEAE1D">
            <wp:extent cx="5143500" cy="74295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43500" cy="7429500"/>
                    </a:xfrm>
                    <a:prstGeom prst="rect">
                      <a:avLst/>
                    </a:prstGeom>
                  </pic:spPr>
                </pic:pic>
              </a:graphicData>
            </a:graphic>
          </wp:inline>
        </w:drawing>
      </w:r>
    </w:p>
    <w:p w:rsidR="002F5D77" w:rsidRPr="005D15A6" w:rsidRDefault="002F5D77" w:rsidP="002F5D77">
      <w:pPr>
        <w:spacing w:line="240" w:lineRule="exact"/>
        <w:ind w:leftChars="200" w:left="580" w:hangingChars="100" w:hanging="160"/>
        <w:jc w:val="center"/>
        <w:rPr>
          <w:rFonts w:ascii="Meiryo UI" w:eastAsia="Meiryo UI" w:hAnsi="Meiryo UI" w:cs="Meiryo UI"/>
          <w:sz w:val="16"/>
          <w:szCs w:val="16"/>
        </w:rPr>
      </w:pPr>
      <w:r w:rsidRPr="005D15A6">
        <w:rPr>
          <w:rFonts w:ascii="Meiryo UI" w:eastAsia="Meiryo UI" w:hAnsi="Meiryo UI" w:cs="Meiryo UI" w:hint="eastAsia"/>
          <w:sz w:val="16"/>
          <w:szCs w:val="16"/>
        </w:rPr>
        <w:t xml:space="preserve">　　　　　　　　　※本図には示していませんが、他法令規制調査は市町村だけでなく、国や府等とも確実に行ってください。</w:t>
      </w:r>
    </w:p>
    <w:p w:rsidR="00886BFA" w:rsidRPr="00AA0B62" w:rsidRDefault="00886BFA" w:rsidP="002F5D77">
      <w:pPr>
        <w:spacing w:beforeLines="50" w:before="180"/>
        <w:ind w:leftChars="200" w:left="630" w:hangingChars="100" w:hanging="210"/>
        <w:jc w:val="center"/>
        <w:rPr>
          <w:rFonts w:ascii="Meiryo UI" w:eastAsia="Meiryo UI" w:hAnsi="Meiryo UI" w:cs="Meiryo UI"/>
          <w:szCs w:val="21"/>
        </w:rPr>
      </w:pPr>
      <w:r w:rsidRPr="00AA0B62">
        <w:rPr>
          <w:rFonts w:ascii="Meiryo UI" w:eastAsia="Meiryo UI" w:hAnsi="Meiryo UI" w:cs="Meiryo UI" w:hint="eastAsia"/>
          <w:szCs w:val="21"/>
        </w:rPr>
        <w:t>図表3-1　事前協議の手順（フロー図）</w:t>
      </w:r>
    </w:p>
    <w:p w:rsidR="00AC641D" w:rsidRPr="00C57F0C" w:rsidRDefault="00AC641D" w:rsidP="00AC641D">
      <w:pPr>
        <w:rPr>
          <w:rFonts w:ascii="HGSｺﾞｼｯｸM" w:eastAsia="HGSｺﾞｼｯｸM" w:hAnsi="ＭＳ ゴシック"/>
          <w:color w:val="FF0000"/>
          <w:szCs w:val="21"/>
        </w:rPr>
      </w:pPr>
    </w:p>
    <w:p w:rsidR="00AC641D" w:rsidRPr="00872BD5" w:rsidRDefault="00AC641D" w:rsidP="00AC641D">
      <w:pPr>
        <w:ind w:leftChars="200" w:left="630" w:hangingChars="100" w:hanging="210"/>
        <w:rPr>
          <w:rFonts w:ascii="HGSｺﾞｼｯｸM" w:eastAsia="HGSｺﾞｼｯｸM"/>
        </w:rPr>
      </w:pPr>
    </w:p>
    <w:p w:rsidR="00AC641D" w:rsidRPr="00DA216F" w:rsidRDefault="00AC641D" w:rsidP="00AC641D">
      <w:pPr>
        <w:ind w:leftChars="200" w:left="630" w:hangingChars="100" w:hanging="210"/>
        <w:rPr>
          <w:rFonts w:ascii="HGSｺﾞｼｯｸM" w:eastAsia="HGSｺﾞｼｯｸM"/>
        </w:rPr>
      </w:pPr>
    </w:p>
    <w:p w:rsidR="00AC641D" w:rsidRPr="00AC641D" w:rsidRDefault="00AC641D" w:rsidP="002F5D77">
      <w:pPr>
        <w:spacing w:beforeLines="50" w:before="180"/>
        <w:ind w:leftChars="200" w:left="630" w:hangingChars="100" w:hanging="210"/>
        <w:jc w:val="center"/>
        <w:rPr>
          <w:rFonts w:ascii="Meiryo UI" w:eastAsia="Meiryo UI" w:hAnsi="Meiryo UI" w:cs="Meiryo UI"/>
          <w:szCs w:val="21"/>
        </w:rPr>
      </w:pPr>
    </w:p>
    <w:p w:rsidR="00886BFA" w:rsidRPr="00BF531A" w:rsidRDefault="00886BFA" w:rsidP="002F5D77">
      <w:pPr>
        <w:spacing w:beforeLines="50" w:before="180"/>
        <w:rPr>
          <w:rFonts w:ascii="HGSｺﾞｼｯｸM" w:eastAsia="HGSｺﾞｼｯｸM" w:hAnsi="ＭＳ ゴシック"/>
          <w:color w:val="000000"/>
          <w:szCs w:val="21"/>
        </w:rPr>
        <w:sectPr w:rsidR="00886BFA" w:rsidRPr="00BF531A" w:rsidSect="00E80EFD">
          <w:headerReference w:type="default" r:id="rId17"/>
          <w:type w:val="continuous"/>
          <w:pgSz w:w="11906" w:h="16838"/>
          <w:pgMar w:top="1418" w:right="1304" w:bottom="1134" w:left="1304" w:header="851" w:footer="454" w:gutter="0"/>
          <w:cols w:space="425"/>
          <w:docGrid w:type="lines" w:linePitch="360"/>
        </w:sectPr>
      </w:pPr>
    </w:p>
    <w:p w:rsidR="00B84A09" w:rsidRPr="003C3381" w:rsidRDefault="00B84A09" w:rsidP="00B84A09">
      <w:pPr>
        <w:pStyle w:val="4"/>
        <w:ind w:leftChars="0"/>
        <w:rPr>
          <w:rFonts w:ascii="Meiryo UI" w:eastAsia="Meiryo UI" w:hAnsi="Meiryo UI" w:cs="Meiryo UI"/>
          <w:b/>
          <w:color w:val="000000"/>
          <w:sz w:val="22"/>
          <w:szCs w:val="22"/>
        </w:rPr>
      </w:pPr>
      <w:bookmarkStart w:id="33" w:name="_Toc65492308"/>
      <w:r>
        <w:rPr>
          <w:rFonts w:ascii="Meiryo UI" w:eastAsia="Meiryo UI" w:hAnsi="Meiryo UI" w:cs="Meiryo UI" w:hint="eastAsia"/>
          <w:b/>
          <w:color w:val="000000"/>
          <w:sz w:val="22"/>
          <w:szCs w:val="22"/>
        </w:rPr>
        <w:lastRenderedPageBreak/>
        <w:t>②</w:t>
      </w:r>
      <w:r w:rsidR="002B1CAA">
        <w:rPr>
          <w:rFonts w:ascii="Meiryo UI" w:eastAsia="Meiryo UI" w:hAnsi="Meiryo UI" w:cs="Meiryo UI" w:hint="eastAsia"/>
          <w:b/>
          <w:color w:val="000000"/>
          <w:sz w:val="22"/>
          <w:szCs w:val="22"/>
        </w:rPr>
        <w:t>事前協議書の</w:t>
      </w:r>
      <w:r w:rsidR="00671100">
        <w:rPr>
          <w:rFonts w:ascii="Meiryo UI" w:eastAsia="Meiryo UI" w:hAnsi="Meiryo UI" w:cs="Meiryo UI" w:hint="eastAsia"/>
          <w:b/>
          <w:color w:val="000000"/>
          <w:sz w:val="22"/>
          <w:szCs w:val="22"/>
        </w:rPr>
        <w:t>作成・</w:t>
      </w:r>
      <w:r w:rsidR="002B1CAA">
        <w:rPr>
          <w:rFonts w:ascii="Meiryo UI" w:eastAsia="Meiryo UI" w:hAnsi="Meiryo UI" w:cs="Meiryo UI" w:hint="eastAsia"/>
          <w:b/>
          <w:color w:val="000000"/>
          <w:sz w:val="22"/>
          <w:szCs w:val="22"/>
        </w:rPr>
        <w:t>提出</w:t>
      </w:r>
      <w:bookmarkEnd w:id="33"/>
    </w:p>
    <w:p w:rsidR="0095249D" w:rsidRPr="00671100" w:rsidRDefault="0095249D" w:rsidP="0095249D">
      <w:pPr>
        <w:ind w:leftChars="200" w:left="630" w:hangingChars="100" w:hanging="210"/>
        <w:rPr>
          <w:rFonts w:ascii="Meiryo UI" w:eastAsia="Meiryo UI" w:hAnsi="Meiryo UI" w:cs="Meiryo UI"/>
          <w:b/>
          <w:color w:val="000000"/>
          <w:kern w:val="24"/>
          <w:szCs w:val="21"/>
        </w:rPr>
      </w:pPr>
      <w:r w:rsidRPr="00671100">
        <w:rPr>
          <w:rFonts w:ascii="Meiryo UI" w:eastAsia="Meiryo UI" w:hAnsi="Meiryo UI" w:cs="Meiryo UI" w:hint="eastAsia"/>
          <w:b/>
          <w:color w:val="000000"/>
          <w:szCs w:val="21"/>
        </w:rPr>
        <w:t>(ⅰ)</w:t>
      </w:r>
      <w:r w:rsidR="00D03C39" w:rsidRPr="00671100">
        <w:rPr>
          <w:rFonts w:ascii="Meiryo UI" w:eastAsia="Meiryo UI" w:hAnsi="Meiryo UI" w:cs="Meiryo UI" w:hint="eastAsia"/>
          <w:b/>
          <w:color w:val="000000"/>
          <w:szCs w:val="21"/>
        </w:rPr>
        <w:t>事前協議書</w:t>
      </w:r>
    </w:p>
    <w:p w:rsidR="00671100" w:rsidRPr="005158A3" w:rsidRDefault="00671100" w:rsidP="00671100">
      <w:pPr>
        <w:ind w:leftChars="200" w:left="630" w:hangingChars="100" w:hanging="210"/>
        <w:rPr>
          <w:rFonts w:ascii="HGSｺﾞｼｯｸM" w:eastAsia="HGSｺﾞｼｯｸM" w:hAnsi="Meiryo UI" w:cs="Meiryo UI"/>
          <w:b/>
          <w:szCs w:val="21"/>
        </w:rPr>
      </w:pP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ア</w:t>
      </w: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事前協議書の作成</w:t>
      </w:r>
    </w:p>
    <w:p w:rsidR="0095249D" w:rsidRDefault="00671100" w:rsidP="00671100">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D03C39">
        <w:rPr>
          <w:rFonts w:ascii="HGSｺﾞｼｯｸM" w:eastAsia="HGSｺﾞｼｯｸM" w:hAnsi="ＭＳ ゴシック" w:hint="eastAsia"/>
          <w:color w:val="000000"/>
          <w:szCs w:val="21"/>
        </w:rPr>
        <w:t>府への事前相談が終了した場合、</w:t>
      </w:r>
      <w:r w:rsidR="00895011">
        <w:rPr>
          <w:rFonts w:ascii="HGSｺﾞｼｯｸM" w:eastAsia="HGSｺﾞｼｯｸM" w:hAnsi="ＭＳ ゴシック" w:hint="eastAsia"/>
          <w:color w:val="000000"/>
          <w:szCs w:val="21"/>
        </w:rPr>
        <w:t>事前協議</w:t>
      </w:r>
      <w:r w:rsidR="00D03C39">
        <w:rPr>
          <w:rFonts w:ascii="HGSｺﾞｼｯｸM" w:eastAsia="HGSｺﾞｼｯｸM" w:hAnsi="ＭＳ ゴシック" w:hint="eastAsia"/>
          <w:color w:val="000000"/>
          <w:szCs w:val="21"/>
        </w:rPr>
        <w:t>要綱に基づき「土砂埋立て等事前協議書」（</w:t>
      </w:r>
      <w:r w:rsidR="007F6407">
        <w:rPr>
          <w:rFonts w:ascii="HGSｺﾞｼｯｸM" w:eastAsia="HGSｺﾞｼｯｸM" w:hAnsi="ＭＳ ゴシック" w:hint="eastAsia"/>
          <w:color w:val="000000"/>
          <w:szCs w:val="21"/>
        </w:rPr>
        <w:t>事前協議</w:t>
      </w:r>
      <w:r w:rsidR="00D03C39">
        <w:rPr>
          <w:rFonts w:ascii="HGSｺﾞｼｯｸM" w:eastAsia="HGSｺﾞｼｯｸM" w:hAnsi="ＭＳ ゴシック" w:hint="eastAsia"/>
          <w:color w:val="000000"/>
          <w:szCs w:val="21"/>
        </w:rPr>
        <w:t>様式第1号）の作成を始めて</w:t>
      </w:r>
      <w:r w:rsidR="00BD693B">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D03C39">
        <w:rPr>
          <w:rFonts w:ascii="HGSｺﾞｼｯｸM" w:eastAsia="HGSｺﾞｼｯｸM" w:hAnsi="ＭＳ ゴシック" w:hint="eastAsia"/>
          <w:color w:val="000000"/>
          <w:szCs w:val="21"/>
        </w:rPr>
        <w:t>。</w:t>
      </w:r>
      <w:r w:rsidR="00873603">
        <w:rPr>
          <w:rFonts w:ascii="HGSｺﾞｼｯｸM" w:eastAsia="HGSｺﾞｼｯｸM" w:hAnsi="ＭＳ ゴシック" w:hint="eastAsia"/>
          <w:color w:val="000000"/>
          <w:szCs w:val="21"/>
        </w:rPr>
        <w:t>（変更許可の場合にあっては、「土砂埋立て等変更事前協議書」（事前協議</w:t>
      </w:r>
      <w:r w:rsidR="0015623B">
        <w:rPr>
          <w:rFonts w:ascii="HGSｺﾞｼｯｸM" w:eastAsia="HGSｺﾞｼｯｸM" w:hAnsi="ＭＳ ゴシック" w:hint="eastAsia"/>
          <w:color w:val="000000"/>
          <w:szCs w:val="21"/>
        </w:rPr>
        <w:t>様式第2号）</w:t>
      </w:r>
    </w:p>
    <w:p w:rsidR="007F6407" w:rsidRDefault="00DE0390" w:rsidP="007F6407">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□本協議書には、図表3</w:t>
      </w:r>
      <w:r w:rsidR="0050305F">
        <w:rPr>
          <w:rFonts w:ascii="HGSｺﾞｼｯｸM" w:eastAsia="HGSｺﾞｼｯｸM" w:hAnsi="ＭＳ ゴシック" w:hint="eastAsia"/>
          <w:color w:val="000000"/>
          <w:szCs w:val="21"/>
        </w:rPr>
        <w:t>-2-</w:t>
      </w:r>
      <w:r>
        <w:rPr>
          <w:rFonts w:ascii="HGSｺﾞｼｯｸM" w:eastAsia="HGSｺﾞｼｯｸM" w:hAnsi="ＭＳ ゴシック" w:hint="eastAsia"/>
          <w:color w:val="000000"/>
          <w:szCs w:val="21"/>
        </w:rPr>
        <w:t>1</w:t>
      </w:r>
      <w:r w:rsidR="0050305F">
        <w:rPr>
          <w:rFonts w:ascii="HGSｺﾞｼｯｸM" w:eastAsia="HGSｺﾞｼｯｸM" w:hAnsi="ＭＳ ゴシック" w:hint="eastAsia"/>
          <w:color w:val="000000"/>
          <w:szCs w:val="21"/>
        </w:rPr>
        <w:t>のとおり、行おうとする土砂埋立て等の目的、区域の位置およ</w:t>
      </w:r>
      <w:r w:rsidR="00D03C39">
        <w:rPr>
          <w:rFonts w:ascii="HGSｺﾞｼｯｸM" w:eastAsia="HGSｺﾞｼｯｸM" w:hAnsi="ＭＳ ゴシック" w:hint="eastAsia"/>
          <w:color w:val="000000"/>
          <w:szCs w:val="21"/>
        </w:rPr>
        <w:t>び面積など</w:t>
      </w:r>
      <w:r w:rsidR="00905E42">
        <w:rPr>
          <w:rFonts w:ascii="HGSｺﾞｼｯｸM" w:eastAsia="HGSｺﾞｼｯｸM" w:hAnsi="ＭＳ ゴシック" w:hint="eastAsia"/>
          <w:color w:val="000000"/>
          <w:szCs w:val="21"/>
        </w:rPr>
        <w:t>の</w:t>
      </w:r>
      <w:r w:rsidR="00D03C39">
        <w:rPr>
          <w:rFonts w:ascii="HGSｺﾞｼｯｸM" w:eastAsia="HGSｺﾞｼｯｸM" w:hAnsi="ＭＳ ゴシック" w:hint="eastAsia"/>
          <w:color w:val="000000"/>
          <w:szCs w:val="21"/>
        </w:rPr>
        <w:t>項目から、期間や埋立て等完了時の形状、搬入に関する計画などの将来に関する事項、さらには水質検査や災害防止のための措置まで記載する必要があります。そのため、</w:t>
      </w:r>
      <w:r w:rsidR="00CF6F9D">
        <w:rPr>
          <w:rFonts w:ascii="HGSｺﾞｼｯｸM" w:eastAsia="HGSｺﾞｼｯｸM" w:hAnsi="ＭＳ ゴシック" w:hint="eastAsia"/>
          <w:color w:val="000000"/>
          <w:szCs w:val="21"/>
        </w:rPr>
        <w:t>綿密な計画をたててから記載するようにして</w:t>
      </w:r>
      <w:r w:rsidR="00BD693B">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CF6F9D">
        <w:rPr>
          <w:rFonts w:ascii="HGSｺﾞｼｯｸM" w:eastAsia="HGSｺﾞｼｯｸM" w:hAnsi="ＭＳ ゴシック" w:hint="eastAsia"/>
          <w:color w:val="000000"/>
          <w:szCs w:val="21"/>
        </w:rPr>
        <w:t>。</w:t>
      </w:r>
    </w:p>
    <w:p w:rsidR="007F6407" w:rsidRDefault="007F6407" w:rsidP="007F6407">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□また、事</w:t>
      </w:r>
      <w:r w:rsidR="001268F1">
        <w:rPr>
          <w:rFonts w:ascii="HGSｺﾞｼｯｸM" w:eastAsia="HGSｺﾞｼｯｸM" w:hAnsi="ＭＳ ゴシック" w:hint="eastAsia"/>
          <w:color w:val="000000"/>
          <w:szCs w:val="21"/>
        </w:rPr>
        <w:t>前協議書の提出の際には、</w:t>
      </w:r>
      <w:r>
        <w:rPr>
          <w:rFonts w:ascii="HGSｺﾞｼｯｸM" w:eastAsia="HGSｺﾞｼｯｸM" w:hAnsi="ＭＳ ゴシック" w:hint="eastAsia"/>
          <w:color w:val="000000"/>
          <w:szCs w:val="21"/>
        </w:rPr>
        <w:t>図表3-2-2のとおり、</w:t>
      </w:r>
      <w:r w:rsidR="001268F1">
        <w:rPr>
          <w:rFonts w:ascii="HGSｺﾞｼｯｸM" w:eastAsia="HGSｺﾞｼｯｸM" w:hAnsi="ＭＳ ゴシック" w:hint="eastAsia"/>
          <w:color w:val="000000"/>
          <w:szCs w:val="21"/>
        </w:rPr>
        <w:t>埋立て等区域の位置図、平面図及び断面図（現況・計画）、土砂の量の計算書、資金調達計画書等の添付が</w:t>
      </w:r>
      <w:r w:rsidR="00C62B4B">
        <w:rPr>
          <w:rFonts w:ascii="HGSｺﾞｼｯｸM" w:eastAsia="HGSｺﾞｼｯｸM" w:hAnsi="ＭＳ ゴシック" w:hint="eastAsia"/>
          <w:color w:val="000000"/>
          <w:szCs w:val="21"/>
        </w:rPr>
        <w:t>必要となります。そのため、埋立て等に必要な工事の見積もり等の</w:t>
      </w:r>
      <w:r w:rsidR="001268F1">
        <w:rPr>
          <w:rFonts w:ascii="HGSｺﾞｼｯｸM" w:eastAsia="HGSｺﾞｼｯｸM" w:hAnsi="ＭＳ ゴシック" w:hint="eastAsia"/>
          <w:color w:val="000000"/>
          <w:szCs w:val="21"/>
        </w:rPr>
        <w:t>徴集など、周到な準備を</w:t>
      </w:r>
      <w:r w:rsidR="00710D09">
        <w:rPr>
          <w:rFonts w:ascii="HGSｺﾞｼｯｸM" w:eastAsia="HGSｺﾞｼｯｸM" w:hAnsi="ＭＳ ゴシック" w:hint="eastAsia"/>
          <w:color w:val="000000"/>
          <w:szCs w:val="21"/>
        </w:rPr>
        <w:t>して</w:t>
      </w:r>
      <w:r w:rsidR="00BD693B">
        <w:rPr>
          <w:rFonts w:ascii="HGSｺﾞｼｯｸM" w:eastAsia="HGSｺﾞｼｯｸM" w:hAnsi="ＭＳ ゴシック" w:hint="eastAsia"/>
          <w:color w:val="000000"/>
          <w:szCs w:val="21"/>
        </w:rPr>
        <w:t>くだ</w:t>
      </w:r>
      <w:r w:rsidR="00710D09">
        <w:rPr>
          <w:rFonts w:ascii="HGSｺﾞｼｯｸM" w:eastAsia="HGSｺﾞｼｯｸM" w:hAnsi="ＭＳ ゴシック" w:hint="eastAsia"/>
          <w:color w:val="000000"/>
          <w:szCs w:val="21"/>
        </w:rPr>
        <w:t>さい。</w:t>
      </w:r>
    </w:p>
    <w:p w:rsidR="00A566D7" w:rsidRPr="005D15A6" w:rsidRDefault="00A566D7" w:rsidP="00A566D7">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□なお、一時堆積</w:t>
      </w:r>
      <w:r w:rsidR="00EB06AA" w:rsidRPr="005D15A6">
        <w:rPr>
          <w:rFonts w:ascii="HGSｺﾞｼｯｸM" w:eastAsia="HGSｺﾞｼｯｸM" w:hAnsi="ＭＳ ゴシック" w:hint="eastAsia"/>
          <w:szCs w:val="21"/>
        </w:rPr>
        <w:t>（ストックヤード等）</w:t>
      </w:r>
      <w:r w:rsidRPr="005D15A6">
        <w:rPr>
          <w:rFonts w:ascii="HGSｺﾞｼｯｸM" w:eastAsia="HGSｺﾞｼｯｸM" w:hAnsi="ＭＳ ゴシック" w:hint="eastAsia"/>
          <w:szCs w:val="21"/>
        </w:rPr>
        <w:t>の場合を除き、埋立て等の期間が3年を超える場合には、3年間の</w:t>
      </w:r>
      <w:r w:rsidR="00C62B4B" w:rsidRPr="005D15A6">
        <w:rPr>
          <w:rFonts w:ascii="HGSｺﾞｼｯｸM" w:eastAsia="HGSｺﾞｼｯｸM" w:hAnsi="ＭＳ ゴシック" w:hint="eastAsia"/>
          <w:szCs w:val="21"/>
        </w:rPr>
        <w:t>計画</w:t>
      </w:r>
      <w:r w:rsidRPr="005D15A6">
        <w:rPr>
          <w:rFonts w:ascii="HGSｺﾞｼｯｸM" w:eastAsia="HGSｺﾞｼｯｸM" w:hAnsi="ＭＳ ゴシック" w:hint="eastAsia"/>
          <w:szCs w:val="21"/>
        </w:rPr>
        <w:t>と最終の</w:t>
      </w:r>
      <w:r w:rsidR="00C62B4B" w:rsidRPr="005D15A6">
        <w:rPr>
          <w:rFonts w:ascii="HGSｺﾞｼｯｸM" w:eastAsia="HGSｺﾞｼｯｸM" w:hAnsi="ＭＳ ゴシック" w:hint="eastAsia"/>
          <w:szCs w:val="21"/>
        </w:rPr>
        <w:t>計画の両方を</w:t>
      </w:r>
      <w:r w:rsidRPr="005D15A6">
        <w:rPr>
          <w:rFonts w:ascii="HGSｺﾞｼｯｸM" w:eastAsia="HGSｺﾞｼｯｸM" w:hAnsi="ＭＳ ゴシック" w:hint="eastAsia"/>
          <w:szCs w:val="21"/>
        </w:rPr>
        <w:t>記載、添付して</w:t>
      </w:r>
      <w:r w:rsidR="00BD693B">
        <w:rPr>
          <w:rFonts w:ascii="HGSｺﾞｼｯｸM" w:eastAsia="HGSｺﾞｼｯｸM" w:hAnsi="ＭＳ ゴシック" w:hint="eastAsia"/>
          <w:szCs w:val="21"/>
        </w:rPr>
        <w:t>くだ</w:t>
      </w:r>
      <w:r w:rsidR="00D64CB9" w:rsidRPr="005D15A6">
        <w:rPr>
          <w:rFonts w:ascii="HGSｺﾞｼｯｸM" w:eastAsia="HGSｺﾞｼｯｸM" w:hAnsi="ＭＳ ゴシック" w:hint="eastAsia"/>
          <w:szCs w:val="21"/>
        </w:rPr>
        <w:t>さい</w:t>
      </w:r>
      <w:r w:rsidRPr="005D15A6">
        <w:rPr>
          <w:rFonts w:ascii="HGSｺﾞｼｯｸM" w:eastAsia="HGSｺﾞｼｯｸM" w:hAnsi="ＭＳ ゴシック" w:hint="eastAsia"/>
          <w:szCs w:val="21"/>
        </w:rPr>
        <w:t>。</w:t>
      </w:r>
    </w:p>
    <w:p w:rsidR="008950BB" w:rsidRPr="005D15A6" w:rsidRDefault="007F6407" w:rsidP="007F6407">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w:t>
      </w:r>
      <w:r w:rsidR="008950BB" w:rsidRPr="005D15A6">
        <w:rPr>
          <w:rFonts w:ascii="HGSｺﾞｼｯｸM" w:eastAsia="HGSｺﾞｼｯｸM" w:hAnsi="ＭＳ ゴシック" w:hint="eastAsia"/>
          <w:szCs w:val="21"/>
        </w:rPr>
        <w:t>事前協議書の提出の</w:t>
      </w:r>
      <w:r w:rsidR="00CB7701" w:rsidRPr="005D15A6">
        <w:rPr>
          <w:rFonts w:ascii="HGSｺﾞｼｯｸM" w:eastAsia="HGSｺﾞｼｯｸM" w:hAnsi="ＭＳ ゴシック" w:hint="eastAsia"/>
          <w:szCs w:val="21"/>
        </w:rPr>
        <w:t>際には、行おうとする土砂埋立て等に関する他法令の許可等についての</w:t>
      </w:r>
      <w:r w:rsidR="008950BB" w:rsidRPr="005D15A6">
        <w:rPr>
          <w:rFonts w:ascii="HGSｺﾞｼｯｸM" w:eastAsia="HGSｺﾞｼｯｸM" w:hAnsi="ＭＳ ゴシック" w:hint="eastAsia"/>
          <w:szCs w:val="21"/>
        </w:rPr>
        <w:t>説明や必要な資料の提出を求める場合があります。</w:t>
      </w:r>
      <w:r w:rsidR="002F5D77" w:rsidRPr="005D15A6">
        <w:rPr>
          <w:rFonts w:ascii="HGSｺﾞｼｯｸM" w:eastAsia="HGSｺﾞｼｯｸM" w:hAnsi="ＭＳ ゴシック" w:hint="eastAsia"/>
          <w:szCs w:val="21"/>
        </w:rPr>
        <w:t>これは、本条例の許可後に遅滞なく事業が進められるかどうかの実現性を確認するためです。</w:t>
      </w:r>
    </w:p>
    <w:p w:rsidR="00F561AF" w:rsidRPr="005D15A6" w:rsidRDefault="00F561AF" w:rsidP="00F561AF">
      <w:pPr>
        <w:ind w:leftChars="200" w:left="630" w:hangingChars="100" w:hanging="210"/>
        <w:rPr>
          <w:rFonts w:ascii="HGSｺﾞｼｯｸM" w:eastAsia="HGSｺﾞｼｯｸM" w:hAnsi="Meiryo UI" w:cs="Meiryo UI"/>
          <w:b/>
          <w:szCs w:val="21"/>
        </w:rPr>
      </w:pPr>
      <w:r w:rsidRPr="005D15A6">
        <w:rPr>
          <w:rFonts w:ascii="HGSｺﾞｼｯｸM" w:eastAsia="HGSｺﾞｼｯｸM" w:hAnsi="Meiryo UI" w:cs="Meiryo UI" w:hint="eastAsia"/>
          <w:szCs w:val="21"/>
        </w:rPr>
        <w:t>（イ）事前協議書の提出</w:t>
      </w:r>
    </w:p>
    <w:p w:rsidR="00F561AF" w:rsidRPr="00AA0B62" w:rsidRDefault="00F561AF" w:rsidP="00F561AF">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□事前協議書の作成が終了した場合、図表3-2-1及び3-2-2で、記載事項及び添付書類等について不足がないことを確認して</w:t>
      </w:r>
      <w:r w:rsidR="00BD693B">
        <w:rPr>
          <w:rFonts w:ascii="HGSｺﾞｼｯｸM" w:eastAsia="HGSｺﾞｼｯｸM" w:hAnsi="ＭＳ ゴシック" w:hint="eastAsia"/>
          <w:szCs w:val="21"/>
        </w:rPr>
        <w:t>くだ</w:t>
      </w:r>
      <w:r w:rsidRPr="005D15A6">
        <w:rPr>
          <w:rFonts w:ascii="HGSｺﾞｼｯｸM" w:eastAsia="HGSｺﾞｼｯｸM" w:hAnsi="ＭＳ ゴシック" w:hint="eastAsia"/>
          <w:szCs w:val="21"/>
        </w:rPr>
        <w:t>さい。</w:t>
      </w:r>
      <w:r w:rsidR="00AA4E25" w:rsidRPr="00AA0B62">
        <w:rPr>
          <w:rFonts w:ascii="HGSｺﾞｼｯｸM" w:eastAsia="HGSｺﾞｼｯｸM" w:hAnsi="ＭＳ ゴシック" w:hint="eastAsia"/>
          <w:szCs w:val="21"/>
        </w:rPr>
        <w:t>必要な書類や記載が不足しているなど、形式的要件が整っていない場合、受理できない場合があります。</w:t>
      </w:r>
    </w:p>
    <w:p w:rsidR="00F561AF" w:rsidRPr="00AA0B62" w:rsidRDefault="00F561AF" w:rsidP="00F561AF">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□提出の際は、</w:t>
      </w:r>
      <w:r w:rsidR="00DE0390" w:rsidRPr="00AA0B62">
        <w:rPr>
          <w:rFonts w:ascii="HGSｺﾞｼｯｸM" w:eastAsia="HGSｺﾞｼｯｸM" w:hAnsi="ＭＳ ゴシック" w:hint="eastAsia"/>
          <w:szCs w:val="21"/>
        </w:rPr>
        <w:t>次の事項に留意して、</w:t>
      </w:r>
      <w:r w:rsidRPr="00AA0B62">
        <w:rPr>
          <w:rFonts w:ascii="HGSｺﾞｼｯｸM" w:eastAsia="HGSｺﾞｼｯｸM" w:hAnsi="ＭＳ ゴシック" w:hint="eastAsia"/>
          <w:szCs w:val="21"/>
        </w:rPr>
        <w:t>正本1部、</w:t>
      </w:r>
      <w:r w:rsidR="00CE16F2" w:rsidRPr="00AA0B62">
        <w:rPr>
          <w:rFonts w:ascii="HGSｺﾞｼｯｸM" w:eastAsia="HGSｺﾞｼｯｸM" w:hAnsi="ＭＳ ゴシック" w:hint="eastAsia"/>
          <w:szCs w:val="21"/>
        </w:rPr>
        <w:t>副本</w:t>
      </w:r>
      <w:r w:rsidRPr="00AA0B62">
        <w:rPr>
          <w:rFonts w:ascii="HGSｺﾞｼｯｸM" w:eastAsia="HGSｺﾞｼｯｸM" w:hAnsi="ＭＳ ゴシック" w:hint="eastAsia"/>
          <w:szCs w:val="21"/>
        </w:rPr>
        <w:t>2部を巻末のお問い合わせ先に提出して</w:t>
      </w:r>
      <w:r w:rsidR="00BD693B" w:rsidRPr="00AA0B62">
        <w:rPr>
          <w:rFonts w:ascii="HGSｺﾞｼｯｸM" w:eastAsia="HGSｺﾞｼｯｸM" w:hAnsi="ＭＳ ゴシック" w:hint="eastAsia"/>
          <w:szCs w:val="21"/>
        </w:rPr>
        <w:t>くだ</w:t>
      </w:r>
      <w:r w:rsidRPr="00AA0B62">
        <w:rPr>
          <w:rFonts w:ascii="HGSｺﾞｼｯｸM" w:eastAsia="HGSｺﾞｼｯｸM" w:hAnsi="ＭＳ ゴシック" w:hint="eastAsia"/>
          <w:szCs w:val="21"/>
        </w:rPr>
        <w:t>さい。副本の1部は受付後に事業計画者にお返しします。</w:t>
      </w:r>
    </w:p>
    <w:p w:rsidR="00DE0390" w:rsidRPr="00AA0B62" w:rsidRDefault="00DE0390" w:rsidP="00F561AF">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・フラットファイル、ファイルケース等で製本してください。</w:t>
      </w:r>
    </w:p>
    <w:p w:rsidR="00DE0390" w:rsidRPr="00AA0B62" w:rsidRDefault="00DE0390" w:rsidP="00F561AF">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・添付書類一覧</w:t>
      </w:r>
      <w:r w:rsidR="00AC6FC7" w:rsidRPr="00AA0B62">
        <w:rPr>
          <w:rFonts w:ascii="HGSｺﾞｼｯｸM" w:eastAsia="HGSｺﾞｼｯｸM" w:hAnsi="ＭＳ ゴシック" w:hint="eastAsia"/>
          <w:szCs w:val="21"/>
        </w:rPr>
        <w:t>（書類内容と目次番号をつけたもの）</w:t>
      </w:r>
      <w:r w:rsidRPr="00AA0B62">
        <w:rPr>
          <w:rFonts w:ascii="HGSｺﾞｼｯｸM" w:eastAsia="HGSｺﾞｼｯｸM" w:hAnsi="ＭＳ ゴシック" w:hint="eastAsia"/>
          <w:szCs w:val="21"/>
        </w:rPr>
        <w:t>を作成して、添付書類の最初に挿入してください。</w:t>
      </w:r>
    </w:p>
    <w:p w:rsidR="00DE0390" w:rsidRPr="00AA0B62" w:rsidRDefault="00DE0390" w:rsidP="00F561AF">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・添付書類には、その種類毎に色紙又は白紙を挟み込み、</w:t>
      </w:r>
      <w:r w:rsidR="00AC6FC7" w:rsidRPr="00AA0B62">
        <w:rPr>
          <w:rFonts w:ascii="HGSｺﾞｼｯｸM" w:eastAsia="HGSｺﾞｼｯｸM" w:hAnsi="ＭＳ ゴシック" w:hint="eastAsia"/>
          <w:szCs w:val="21"/>
        </w:rPr>
        <w:t>目次番号を記載した</w:t>
      </w:r>
      <w:r w:rsidRPr="00AA0B62">
        <w:rPr>
          <w:rFonts w:ascii="HGSｺﾞｼｯｸM" w:eastAsia="HGSｺﾞｼｯｸM" w:hAnsi="ＭＳ ゴシック" w:hint="eastAsia"/>
          <w:szCs w:val="21"/>
        </w:rPr>
        <w:t>インデックスをつけ</w:t>
      </w:r>
      <w:r w:rsidR="00AC6FC7" w:rsidRPr="00AA0B62">
        <w:rPr>
          <w:rFonts w:ascii="HGSｺﾞｼｯｸM" w:eastAsia="HGSｺﾞｼｯｸM" w:hAnsi="ＭＳ ゴシック" w:hint="eastAsia"/>
          <w:szCs w:val="21"/>
        </w:rPr>
        <w:t>てください。</w:t>
      </w:r>
    </w:p>
    <w:p w:rsidR="00F561AF" w:rsidRDefault="00F561AF" w:rsidP="00F561AF">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□その後、提出された事前協議書の内容について、許可基準への適合や住民説明会への対応等に関する協議等を行うこととなります。</w:t>
      </w:r>
    </w:p>
    <w:p w:rsidR="00F561AF" w:rsidRDefault="00AA4E25" w:rsidP="00F561AF">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□なお、事前協議書については、関係機関や市町村等と情</w:t>
      </w:r>
      <w:r w:rsidRPr="00AA0B62">
        <w:rPr>
          <w:rFonts w:ascii="HGSｺﾞｼｯｸM" w:eastAsia="HGSｺﾞｼｯｸM" w:hAnsi="ＭＳ ゴシック" w:hint="eastAsia"/>
          <w:szCs w:val="21"/>
        </w:rPr>
        <w:t>報共有</w:t>
      </w:r>
      <w:r w:rsidR="00F561AF" w:rsidRPr="00AA0B62">
        <w:rPr>
          <w:rFonts w:ascii="HGSｺﾞｼｯｸM" w:eastAsia="HGSｺﾞｼｯｸM" w:hAnsi="ＭＳ ゴシック" w:hint="eastAsia"/>
          <w:szCs w:val="21"/>
        </w:rPr>
        <w:t>す</w:t>
      </w:r>
      <w:r w:rsidR="00F561AF">
        <w:rPr>
          <w:rFonts w:ascii="HGSｺﾞｼｯｸM" w:eastAsia="HGSｺﾞｼｯｸM" w:hAnsi="ＭＳ ゴシック" w:hint="eastAsia"/>
          <w:color w:val="000000"/>
          <w:szCs w:val="21"/>
        </w:rPr>
        <w:t>ることがあります。また、府が埋立て等を行おうとする区域等の調査を行う場合があります。</w:t>
      </w:r>
    </w:p>
    <w:p w:rsidR="00B32E12" w:rsidRDefault="00B32E12" w:rsidP="00F561AF">
      <w:pPr>
        <w:ind w:firstLineChars="500" w:firstLine="1050"/>
        <w:jc w:val="left"/>
        <w:rPr>
          <w:rFonts w:ascii="Meiryo UI" w:eastAsia="Meiryo UI" w:hAnsi="Meiryo UI" w:cs="Meiryo UI"/>
          <w:szCs w:val="21"/>
        </w:rPr>
      </w:pPr>
    </w:p>
    <w:p w:rsidR="00AC6FC7" w:rsidRPr="00C57F0C" w:rsidRDefault="00AC6FC7" w:rsidP="00AC6FC7">
      <w:pPr>
        <w:rPr>
          <w:rFonts w:ascii="HGSｺﾞｼｯｸM" w:eastAsia="HGSｺﾞｼｯｸM" w:hAnsi="ＭＳ ゴシック"/>
          <w:color w:val="FF0000"/>
          <w:szCs w:val="21"/>
        </w:rPr>
      </w:pPr>
    </w:p>
    <w:p w:rsidR="00AC6FC7" w:rsidRDefault="00AC6FC7">
      <w:pPr>
        <w:widowControl/>
        <w:jc w:val="left"/>
        <w:rPr>
          <w:rFonts w:ascii="Meiryo UI" w:eastAsia="Meiryo UI" w:hAnsi="Meiryo UI" w:cs="Meiryo UI"/>
          <w:szCs w:val="21"/>
        </w:rPr>
      </w:pPr>
      <w:r>
        <w:rPr>
          <w:rFonts w:ascii="Meiryo UI" w:eastAsia="Meiryo UI" w:hAnsi="Meiryo UI" w:cs="Meiryo UI"/>
          <w:szCs w:val="21"/>
        </w:rPr>
        <w:br w:type="page"/>
      </w:r>
    </w:p>
    <w:p w:rsidR="001F574F" w:rsidRPr="001F574F" w:rsidRDefault="00C62B4B" w:rsidP="00EB7181">
      <w:pPr>
        <w:ind w:firstLineChars="500" w:firstLine="1050"/>
        <w:jc w:val="left"/>
        <w:rPr>
          <w:rFonts w:ascii="Meiryo UI" w:eastAsia="Meiryo UI" w:hAnsi="Meiryo UI" w:cs="Meiryo UI"/>
          <w:szCs w:val="21"/>
        </w:rPr>
      </w:pPr>
      <w:r w:rsidRPr="001F574F">
        <w:rPr>
          <w:rFonts w:ascii="Meiryo UI" w:eastAsia="Meiryo UI" w:hAnsi="Meiryo UI" w:cs="Meiryo UI" w:hint="eastAsia"/>
          <w:szCs w:val="21"/>
        </w:rPr>
        <w:lastRenderedPageBreak/>
        <w:t>図表3-2-1　土砂埋立て等事前協議書（事前協議様式第1号）の記載事項</w:t>
      </w:r>
      <w:r w:rsidR="00F561AF" w:rsidRPr="001F574F">
        <w:rPr>
          <w:rFonts w:ascii="Meiryo UI" w:eastAsia="Meiryo UI" w:hAnsi="Meiryo UI" w:cs="Meiryo UI" w:hint="eastAsia"/>
          <w:szCs w:val="21"/>
        </w:rPr>
        <w:t>（その１）</w:t>
      </w:r>
    </w:p>
    <w:tbl>
      <w:tblPr>
        <w:tblStyle w:val="a6"/>
        <w:tblpPr w:leftFromText="142" w:rightFromText="142" w:vertAnchor="text" w:tblpX="329" w:tblpY="1"/>
        <w:tblOverlap w:val="never"/>
        <w:tblW w:w="8976" w:type="dxa"/>
        <w:tblCellMar>
          <w:left w:w="45" w:type="dxa"/>
          <w:right w:w="45" w:type="dxa"/>
        </w:tblCellMar>
        <w:tblLook w:val="04A0" w:firstRow="1" w:lastRow="0" w:firstColumn="1" w:lastColumn="0" w:noHBand="0" w:noVBand="1"/>
      </w:tblPr>
      <w:tblGrid>
        <w:gridCol w:w="8976"/>
      </w:tblGrid>
      <w:tr w:rsidR="001F574F" w:rsidRPr="00242D42" w:rsidTr="00F30A3F">
        <w:tc>
          <w:tcPr>
            <w:tcW w:w="8976" w:type="dxa"/>
            <w:vAlign w:val="center"/>
          </w:tcPr>
          <w:p w:rsidR="001F574F" w:rsidRPr="00AA0B62" w:rsidRDefault="001F574F" w:rsidP="00F30A3F">
            <w:pPr>
              <w:spacing w:line="280" w:lineRule="exact"/>
              <w:jc w:val="center"/>
              <w:rPr>
                <w:rFonts w:ascii="Meiryo UI" w:eastAsia="Meiryo UI" w:hAnsi="Meiryo UI" w:cs="Meiryo UI"/>
                <w:sz w:val="18"/>
                <w:szCs w:val="18"/>
              </w:rPr>
            </w:pPr>
            <w:r w:rsidRPr="00AA0B62">
              <w:rPr>
                <w:rFonts w:ascii="Meiryo UI" w:eastAsia="Meiryo UI" w:hAnsi="Meiryo UI" w:cs="Meiryo UI" w:hint="eastAsia"/>
                <w:sz w:val="18"/>
                <w:szCs w:val="18"/>
              </w:rPr>
              <w:t>記　載　事　項</w:t>
            </w:r>
          </w:p>
        </w:tc>
      </w:tr>
      <w:tr w:rsidR="001F574F" w:rsidRPr="00242D42" w:rsidTr="00F30A3F">
        <w:tc>
          <w:tcPr>
            <w:tcW w:w="8976" w:type="dxa"/>
          </w:tcPr>
          <w:p w:rsidR="001F574F" w:rsidRPr="00AA0B62" w:rsidRDefault="001F574F" w:rsidP="00F30A3F">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○氏名、住所［</w:t>
            </w:r>
            <w:r w:rsidR="00896E80" w:rsidRPr="00AA0B62">
              <w:rPr>
                <w:rFonts w:ascii="HGSｺﾞｼｯｸM" w:eastAsia="HGSｺﾞｼｯｸM" w:hAnsi="Meiryo UI" w:cs="Meiryo UI" w:hint="eastAsia"/>
                <w:sz w:val="18"/>
                <w:szCs w:val="18"/>
              </w:rPr>
              <w:t>条例第10条第1項第1号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・申請者が法人にあっては、その名称及び代表者の氏名並びに主たる事務所の所在地</w:t>
            </w:r>
          </w:p>
          <w:p w:rsidR="001F574F" w:rsidRPr="00AA0B62" w:rsidRDefault="001F574F" w:rsidP="00EC569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・事務所の所在地は、原則として登記事項証明書の本店所在地で</w:t>
            </w:r>
            <w:r w:rsidR="00EC5694" w:rsidRPr="00AA0B62">
              <w:rPr>
                <w:rFonts w:ascii="HGSｺﾞｼｯｸM" w:eastAsia="HGSｺﾞｼｯｸM" w:hAnsi="Meiryo UI" w:cs="Meiryo UI" w:hint="eastAsia"/>
                <w:sz w:val="18"/>
                <w:szCs w:val="18"/>
              </w:rPr>
              <w:t>ある</w:t>
            </w:r>
            <w:r w:rsidRPr="00AA0B62">
              <w:rPr>
                <w:rFonts w:ascii="HGSｺﾞｼｯｸM" w:eastAsia="HGSｺﾞｼｯｸM" w:hAnsi="Meiryo UI" w:cs="Meiryo UI" w:hint="eastAsia"/>
                <w:sz w:val="18"/>
                <w:szCs w:val="18"/>
              </w:rPr>
              <w:t>が、複数の本店が登記されていたり、事業活動の本拠地以外の本店が登記されている場合は、事業活動の本拠地の所在地を記載</w:t>
            </w:r>
          </w:p>
        </w:tc>
      </w:tr>
      <w:tr w:rsidR="001F574F" w:rsidRPr="00242D42" w:rsidTr="00F30A3F">
        <w:trPr>
          <w:trHeight w:val="1040"/>
        </w:trPr>
        <w:tc>
          <w:tcPr>
            <w:tcW w:w="8976" w:type="dxa"/>
          </w:tcPr>
          <w:p w:rsidR="001F574F" w:rsidRPr="00AA0B62" w:rsidRDefault="001F574F" w:rsidP="00F30A3F">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○土砂埋立て等の目的［</w:t>
            </w:r>
            <w:r w:rsidR="00896E80" w:rsidRPr="00AA0B62">
              <w:rPr>
                <w:rFonts w:ascii="HGSｺﾞｼｯｸM" w:eastAsia="HGSｺﾞｼｯｸM" w:hAnsi="Meiryo UI" w:cs="Meiryo UI" w:hint="eastAsia"/>
                <w:kern w:val="0"/>
                <w:sz w:val="18"/>
                <w:szCs w:val="18"/>
              </w:rPr>
              <w:t>条例第10条第1項第2号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・目的について</w:t>
            </w:r>
            <w:r w:rsidR="00467625" w:rsidRPr="00AA0B62">
              <w:rPr>
                <w:rFonts w:ascii="HGSｺﾞｼｯｸM" w:eastAsia="HGSｺﾞｼｯｸM" w:hAnsi="Meiryo UI" w:cs="Meiryo UI" w:hint="eastAsia"/>
                <w:sz w:val="18"/>
                <w:szCs w:val="18"/>
              </w:rPr>
              <w:t>「</w:t>
            </w:r>
            <w:r w:rsidR="00896E80" w:rsidRPr="00AA0B62">
              <w:rPr>
                <w:rFonts w:ascii="HGSｺﾞｼｯｸM" w:eastAsia="HGSｺﾞｼｯｸM" w:hAnsi="Meiryo UI" w:cs="Meiryo UI" w:hint="eastAsia"/>
                <w:sz w:val="18"/>
                <w:szCs w:val="18"/>
              </w:rPr>
              <w:t>残土処分</w:t>
            </w:r>
            <w:r w:rsidR="00467625" w:rsidRPr="00AA0B62">
              <w:rPr>
                <w:rFonts w:ascii="HGSｺﾞｼｯｸM" w:eastAsia="HGSｺﾞｼｯｸM" w:hAnsi="Meiryo UI" w:cs="Meiryo UI" w:hint="eastAsia"/>
                <w:sz w:val="18"/>
                <w:szCs w:val="18"/>
              </w:rPr>
              <w:t>」</w:t>
            </w:r>
            <w:r w:rsidR="00896E80" w:rsidRPr="00AA0B62">
              <w:rPr>
                <w:rFonts w:ascii="HGSｺﾞｼｯｸM" w:eastAsia="HGSｺﾞｼｯｸM" w:hAnsi="Meiryo UI" w:cs="Meiryo UI" w:hint="eastAsia"/>
                <w:sz w:val="18"/>
                <w:szCs w:val="18"/>
              </w:rPr>
              <w:t>、</w:t>
            </w:r>
            <w:r w:rsidR="00467625" w:rsidRPr="00AA0B62">
              <w:rPr>
                <w:rFonts w:ascii="HGSｺﾞｼｯｸM" w:eastAsia="HGSｺﾞｼｯｸM" w:hAnsi="Meiryo UI" w:cs="Meiryo UI" w:hint="eastAsia"/>
                <w:sz w:val="18"/>
                <w:szCs w:val="18"/>
              </w:rPr>
              <w:t>「</w:t>
            </w:r>
            <w:r w:rsidR="00896E80" w:rsidRPr="00AA0B62">
              <w:rPr>
                <w:rFonts w:ascii="HGSｺﾞｼｯｸM" w:eastAsia="HGSｺﾞｼｯｸM" w:hAnsi="Meiryo UI" w:cs="Meiryo UI" w:hint="eastAsia"/>
                <w:sz w:val="18"/>
                <w:szCs w:val="18"/>
              </w:rPr>
              <w:t>事業用地の造成</w:t>
            </w:r>
            <w:r w:rsidR="00467625" w:rsidRPr="00AA0B62">
              <w:rPr>
                <w:rFonts w:ascii="HGSｺﾞｼｯｸM" w:eastAsia="HGSｺﾞｼｯｸM" w:hAnsi="Meiryo UI" w:cs="Meiryo UI" w:hint="eastAsia"/>
                <w:sz w:val="18"/>
                <w:szCs w:val="18"/>
              </w:rPr>
              <w:t>」</w:t>
            </w:r>
            <w:r w:rsidR="00896E80" w:rsidRPr="00AA0B62">
              <w:rPr>
                <w:rFonts w:ascii="HGSｺﾞｼｯｸM" w:eastAsia="HGSｺﾞｼｯｸM" w:hAnsi="Meiryo UI" w:cs="Meiryo UI" w:hint="eastAsia"/>
                <w:sz w:val="18"/>
                <w:szCs w:val="18"/>
              </w:rPr>
              <w:t>、</w:t>
            </w:r>
            <w:r w:rsidR="00467625" w:rsidRPr="00AA0B62">
              <w:rPr>
                <w:rFonts w:ascii="HGSｺﾞｼｯｸM" w:eastAsia="HGSｺﾞｼｯｸM" w:hAnsi="Meiryo UI" w:cs="Meiryo UI" w:hint="eastAsia"/>
                <w:sz w:val="18"/>
                <w:szCs w:val="18"/>
              </w:rPr>
              <w:t>「</w:t>
            </w:r>
            <w:r w:rsidR="00896E80" w:rsidRPr="00AA0B62">
              <w:rPr>
                <w:rFonts w:ascii="HGSｺﾞｼｯｸM" w:eastAsia="HGSｺﾞｼｯｸM" w:hAnsi="Meiryo UI" w:cs="Meiryo UI" w:hint="eastAsia"/>
                <w:sz w:val="18"/>
                <w:szCs w:val="18"/>
              </w:rPr>
              <w:t>耕地の造成</w:t>
            </w:r>
            <w:r w:rsidR="00467625" w:rsidRPr="00AA0B62">
              <w:rPr>
                <w:rFonts w:ascii="HGSｺﾞｼｯｸM" w:eastAsia="HGSｺﾞｼｯｸM" w:hAnsi="Meiryo UI" w:cs="Meiryo UI" w:hint="eastAsia"/>
                <w:sz w:val="18"/>
                <w:szCs w:val="18"/>
              </w:rPr>
              <w:t>」</w:t>
            </w:r>
            <w:r w:rsidR="00896E80" w:rsidRPr="00AA0B62">
              <w:rPr>
                <w:rFonts w:ascii="HGSｺﾞｼｯｸM" w:eastAsia="HGSｺﾞｼｯｸM" w:hAnsi="Meiryo UI" w:cs="Meiryo UI" w:hint="eastAsia"/>
                <w:sz w:val="18"/>
                <w:szCs w:val="18"/>
              </w:rPr>
              <w:t>等</w:t>
            </w:r>
            <w:r w:rsidRPr="00AA0B62">
              <w:rPr>
                <w:rFonts w:ascii="HGSｺﾞｼｯｸM" w:eastAsia="HGSｺﾞｼｯｸM" w:hAnsi="Meiryo UI" w:cs="Meiryo UI" w:hint="eastAsia"/>
                <w:sz w:val="18"/>
                <w:szCs w:val="18"/>
              </w:rPr>
              <w:t>を記載</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BC4F6F" w:rsidRPr="00AA0B62">
              <w:rPr>
                <w:rFonts w:ascii="HGSｺﾞｼｯｸM" w:eastAsia="HGSｺﾞｼｯｸM" w:hAnsi="Meiryo UI" w:cs="Meiryo UI" w:hint="eastAsia"/>
                <w:sz w:val="18"/>
                <w:szCs w:val="18"/>
              </w:rPr>
              <w:t>一時堆積（</w:t>
            </w:r>
            <w:r w:rsidRPr="00AA0B62">
              <w:rPr>
                <w:rFonts w:ascii="HGSｺﾞｼｯｸM" w:eastAsia="HGSｺﾞｼｯｸM" w:hAnsi="Meiryo UI" w:cs="Meiryo UI" w:hint="eastAsia"/>
                <w:sz w:val="18"/>
                <w:szCs w:val="18"/>
              </w:rPr>
              <w:t>ストックヤード</w:t>
            </w:r>
            <w:r w:rsidR="00353EBF" w:rsidRPr="00AA0B62">
              <w:rPr>
                <w:rFonts w:ascii="HGSｺﾞｼｯｸM" w:eastAsia="HGSｺﾞｼｯｸM" w:hAnsi="Meiryo UI" w:cs="Meiryo UI" w:hint="eastAsia"/>
                <w:sz w:val="18"/>
                <w:szCs w:val="18"/>
              </w:rPr>
              <w:t>等</w:t>
            </w:r>
            <w:r w:rsidR="00BC4F6F"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z w:val="18"/>
                <w:szCs w:val="18"/>
              </w:rPr>
              <w:t>を目的としている場合は、それ</w:t>
            </w:r>
            <w:r w:rsidR="00BC4F6F" w:rsidRPr="00AA0B62">
              <w:rPr>
                <w:rFonts w:ascii="HGSｺﾞｼｯｸM" w:eastAsia="HGSｺﾞｼｯｸM" w:hAnsi="Meiryo UI" w:cs="Meiryo UI" w:hint="eastAsia"/>
                <w:sz w:val="18"/>
                <w:szCs w:val="18"/>
              </w:rPr>
              <w:t>を記載</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・跡地利用方法（</w:t>
            </w:r>
            <w:r w:rsidR="00BC4F6F" w:rsidRPr="00AA0B62">
              <w:rPr>
                <w:rFonts w:ascii="HGSｺﾞｼｯｸM" w:eastAsia="HGSｺﾞｼｯｸM" w:hAnsi="Meiryo UI" w:cs="Meiryo UI" w:hint="eastAsia"/>
                <w:sz w:val="18"/>
                <w:szCs w:val="18"/>
              </w:rPr>
              <w:t>住宅地</w:t>
            </w:r>
            <w:r w:rsidRPr="00AA0B62">
              <w:rPr>
                <w:rFonts w:ascii="HGSｺﾞｼｯｸM" w:eastAsia="HGSｺﾞｼｯｸM" w:hAnsi="Meiryo UI" w:cs="Meiryo UI" w:hint="eastAsia"/>
                <w:sz w:val="18"/>
                <w:szCs w:val="18"/>
              </w:rPr>
              <w:t>、改良農地、ソーラーパネル）</w:t>
            </w:r>
            <w:r w:rsidR="00BC4F6F" w:rsidRPr="00AA0B62">
              <w:rPr>
                <w:rFonts w:ascii="HGSｺﾞｼｯｸM" w:eastAsia="HGSｺﾞｼｯｸM" w:hAnsi="Meiryo UI" w:cs="Meiryo UI" w:hint="eastAsia"/>
                <w:sz w:val="18"/>
                <w:szCs w:val="18"/>
              </w:rPr>
              <w:t>が固まっている場合は、参考として（　）内に</w:t>
            </w:r>
            <w:r w:rsidRPr="00AA0B62">
              <w:rPr>
                <w:rFonts w:ascii="HGSｺﾞｼｯｸM" w:eastAsia="HGSｺﾞｼｯｸM" w:hAnsi="Meiryo UI" w:cs="Meiryo UI" w:hint="eastAsia"/>
                <w:sz w:val="18"/>
                <w:szCs w:val="18"/>
              </w:rPr>
              <w:t>記載</w:t>
            </w:r>
          </w:p>
          <w:p w:rsidR="001F574F" w:rsidRPr="00AA0B62" w:rsidRDefault="001F574F" w:rsidP="00BC4F6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・記入例：「</w:t>
            </w:r>
            <w:r w:rsidR="00BC4F6F" w:rsidRPr="00AA0B62">
              <w:rPr>
                <w:rFonts w:ascii="HGSｺﾞｼｯｸM" w:eastAsia="HGSｺﾞｼｯｸM" w:hAnsi="Meiryo UI" w:cs="Meiryo UI" w:hint="eastAsia"/>
                <w:sz w:val="18"/>
                <w:szCs w:val="18"/>
              </w:rPr>
              <w:t>事業用地の造成</w:t>
            </w:r>
            <w:r w:rsidRPr="00AA0B62">
              <w:rPr>
                <w:rFonts w:ascii="HGSｺﾞｼｯｸM" w:eastAsia="HGSｺﾞｼｯｸM" w:hAnsi="Meiryo UI" w:cs="Meiryo UI" w:hint="eastAsia"/>
                <w:sz w:val="18"/>
                <w:szCs w:val="18"/>
              </w:rPr>
              <w:t>（ソーラーパネル設置）」「残土処分」、「ストックヤードのための一時堆積」</w:t>
            </w:r>
          </w:p>
          <w:p w:rsidR="00747BA3" w:rsidRPr="00AA0B62" w:rsidRDefault="00747BA3" w:rsidP="00EC569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0919C7" w:rsidRPr="00AA0B62">
              <w:rPr>
                <w:rFonts w:ascii="HGSｺﾞｼｯｸM" w:eastAsia="HGSｺﾞｼｯｸM" w:hAnsi="Meiryo UI" w:cs="Meiryo UI" w:hint="eastAsia"/>
                <w:sz w:val="18"/>
                <w:szCs w:val="18"/>
              </w:rPr>
              <w:t>規則第12条第2号に該当するかどうかを判断する上で</w:t>
            </w:r>
            <w:r w:rsidR="00EC5694" w:rsidRPr="00AA0B62">
              <w:rPr>
                <w:rFonts w:ascii="HGSｺﾞｼｯｸM" w:eastAsia="HGSｺﾞｼｯｸM" w:hAnsi="Meiryo UI" w:cs="Meiryo UI" w:hint="eastAsia"/>
                <w:sz w:val="18"/>
                <w:szCs w:val="18"/>
              </w:rPr>
              <w:t>必要な場合には、</w:t>
            </w:r>
            <w:r w:rsidR="000919C7" w:rsidRPr="00AA0B62">
              <w:rPr>
                <w:rFonts w:ascii="HGSｺﾞｼｯｸM" w:eastAsia="HGSｺﾞｼｯｸM" w:hAnsi="Meiryo UI" w:cs="Meiryo UI" w:hint="eastAsia"/>
                <w:sz w:val="18"/>
                <w:szCs w:val="18"/>
              </w:rPr>
              <w:t>跡地の利用方法を確認</w:t>
            </w:r>
            <w:r w:rsidR="007E62DB" w:rsidRPr="00AA0B62">
              <w:rPr>
                <w:rFonts w:ascii="HGSｺﾞｼｯｸM" w:eastAsia="HGSｺﾞｼｯｸM" w:hAnsi="Meiryo UI" w:cs="Meiryo UI" w:hint="eastAsia"/>
                <w:sz w:val="18"/>
                <w:szCs w:val="18"/>
              </w:rPr>
              <w:t>する。</w:t>
            </w:r>
          </w:p>
        </w:tc>
      </w:tr>
      <w:tr w:rsidR="001F574F" w:rsidRPr="00242D42" w:rsidTr="00F30A3F">
        <w:trPr>
          <w:trHeight w:val="1040"/>
        </w:trPr>
        <w:tc>
          <w:tcPr>
            <w:tcW w:w="8976" w:type="dxa"/>
          </w:tcPr>
          <w:p w:rsidR="001F574F" w:rsidRPr="00AA0B62" w:rsidRDefault="001F574F" w:rsidP="00F30A3F">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○埋立て等区域の位置［</w:t>
            </w:r>
            <w:r w:rsidR="00BC4F6F" w:rsidRPr="00AA0B62">
              <w:rPr>
                <w:rFonts w:ascii="HGSｺﾞｼｯｸM" w:eastAsia="HGSｺﾞｼｯｸM" w:hAnsi="Meiryo UI" w:cs="Meiryo UI" w:hint="eastAsia"/>
                <w:kern w:val="0"/>
                <w:sz w:val="18"/>
                <w:szCs w:val="18"/>
              </w:rPr>
              <w:t>条例第10条第1項第3号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・埋立て等区域の地番を全て記載。又は、代表地番及びほか○○筆と記載し、別紙で地番の一覧を記載</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・埋立て等区域の位置のみ記載。区域内に埋立て等行わない区域があるならば、その旨を記載（別紙での記載でも可）。</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・地番が区域内に入っているかどうか確認</w:t>
            </w:r>
            <w:r w:rsidR="00EC5694" w:rsidRPr="00AA0B62">
              <w:rPr>
                <w:rFonts w:ascii="HGSｺﾞｼｯｸM" w:eastAsia="HGSｺﾞｼｯｸM" w:hAnsi="Meiryo UI" w:cs="Meiryo UI" w:hint="eastAsia"/>
                <w:sz w:val="18"/>
                <w:szCs w:val="18"/>
              </w:rPr>
              <w:t>すること</w:t>
            </w:r>
            <w:r w:rsidRPr="00AA0B62">
              <w:rPr>
                <w:rFonts w:ascii="HGSｺﾞｼｯｸM" w:eastAsia="HGSｺﾞｼｯｸM" w:hAnsi="Meiryo UI" w:cs="Meiryo UI" w:hint="eastAsia"/>
                <w:sz w:val="18"/>
                <w:szCs w:val="18"/>
              </w:rPr>
              <w:t>。</w:t>
            </w:r>
          </w:p>
          <w:p w:rsidR="001F574F" w:rsidRPr="00AA0B62" w:rsidRDefault="001F574F" w:rsidP="00EC569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・公図、連続図で筆数を確認</w:t>
            </w:r>
            <w:r w:rsidR="00EC5694" w:rsidRPr="00AA0B62">
              <w:rPr>
                <w:rFonts w:ascii="HGSｺﾞｼｯｸM" w:eastAsia="HGSｺﾞｼｯｸM" w:hAnsi="Meiryo UI" w:cs="Meiryo UI" w:hint="eastAsia"/>
                <w:kern w:val="0"/>
                <w:sz w:val="18"/>
                <w:szCs w:val="18"/>
              </w:rPr>
              <w:t>すること。</w:t>
            </w:r>
            <w:r w:rsidRPr="00AA0B62">
              <w:rPr>
                <w:rFonts w:ascii="HGSｺﾞｼｯｸM" w:eastAsia="HGSｺﾞｼｯｸM" w:hAnsi="Meiryo UI" w:cs="Meiryo UI" w:hint="eastAsia"/>
                <w:sz w:val="18"/>
                <w:szCs w:val="18"/>
              </w:rPr>
              <w:t>（公図、連続図は施設設置区域も含まれていることに注意）</w:t>
            </w:r>
          </w:p>
        </w:tc>
      </w:tr>
      <w:tr w:rsidR="001F574F" w:rsidRPr="00242D42" w:rsidTr="00F30A3F">
        <w:trPr>
          <w:trHeight w:val="401"/>
        </w:trPr>
        <w:tc>
          <w:tcPr>
            <w:tcW w:w="8976" w:type="dxa"/>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○埋立て等区域の面積［</w:t>
            </w:r>
            <w:r w:rsidR="00BC4F6F" w:rsidRPr="00AA0B62">
              <w:rPr>
                <w:rFonts w:ascii="HGSｺﾞｼｯｸM" w:eastAsia="HGSｺﾞｼｯｸM" w:hAnsi="Meiryo UI" w:cs="Meiryo UI" w:hint="eastAsia"/>
                <w:kern w:val="0"/>
                <w:sz w:val="18"/>
                <w:szCs w:val="18"/>
              </w:rPr>
              <w:t>条例第10条第1項第3号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・求積図等から算定した面積を記載。㎡単位で小数点以下は切り捨て。</w:t>
            </w:r>
          </w:p>
        </w:tc>
      </w:tr>
      <w:tr w:rsidR="005A042C" w:rsidRPr="00242D42" w:rsidTr="00F30A3F">
        <w:trPr>
          <w:trHeight w:val="401"/>
        </w:trPr>
        <w:tc>
          <w:tcPr>
            <w:tcW w:w="8976" w:type="dxa"/>
          </w:tcPr>
          <w:p w:rsidR="005A042C" w:rsidRPr="00AA0B62" w:rsidRDefault="005A042C" w:rsidP="005A042C">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○管理事務所の所在地［</w:t>
            </w:r>
            <w:r w:rsidR="00D8565B" w:rsidRPr="00AA0B62">
              <w:rPr>
                <w:rFonts w:ascii="HGSｺﾞｼｯｸM" w:eastAsia="HGSｺﾞｼｯｸM" w:hAnsi="Meiryo UI" w:cs="Meiryo UI" w:hint="eastAsia"/>
                <w:kern w:val="0"/>
                <w:sz w:val="18"/>
                <w:szCs w:val="18"/>
              </w:rPr>
              <w:t>条例第10条第1項第4号</w:t>
            </w:r>
            <w:r w:rsidRPr="00AA0B62">
              <w:rPr>
                <w:rFonts w:ascii="HGSｺﾞｼｯｸM" w:eastAsia="HGSｺﾞｼｯｸM" w:hAnsi="Meiryo UI" w:cs="Meiryo UI" w:hint="eastAsia"/>
                <w:sz w:val="18"/>
                <w:szCs w:val="18"/>
              </w:rPr>
              <w:t>］</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w:t>
            </w:r>
            <w:r w:rsidR="00B625AE" w:rsidRPr="00AA0B62">
              <w:rPr>
                <w:rFonts w:ascii="HGSｺﾞｼｯｸM" w:eastAsia="HGSｺﾞｼｯｸM" w:hAnsi="Meiryo UI" w:cs="Meiryo UI" w:hint="eastAsia"/>
                <w:sz w:val="18"/>
                <w:szCs w:val="18"/>
              </w:rPr>
              <w:t>の</w:t>
            </w:r>
            <w:r w:rsidR="00D8565B" w:rsidRPr="00AA0B62">
              <w:rPr>
                <w:rFonts w:ascii="HGSｺﾞｼｯｸM" w:eastAsia="HGSｺﾞｼｯｸM" w:hAnsi="Meiryo UI" w:cs="Meiryo UI" w:hint="eastAsia"/>
                <w:sz w:val="18"/>
                <w:szCs w:val="18"/>
              </w:rPr>
              <w:t>所在</w:t>
            </w:r>
            <w:r w:rsidR="00B625AE" w:rsidRPr="00AA0B62">
              <w:rPr>
                <w:rFonts w:ascii="HGSｺﾞｼｯｸM" w:eastAsia="HGSｺﾞｼｯｸM" w:hAnsi="Meiryo UI" w:cs="Meiryo UI" w:hint="eastAsia"/>
                <w:sz w:val="18"/>
                <w:szCs w:val="18"/>
              </w:rPr>
              <w:t>地番</w:t>
            </w:r>
            <w:r w:rsidRPr="00AA0B62">
              <w:rPr>
                <w:rFonts w:ascii="HGSｺﾞｼｯｸM" w:eastAsia="HGSｺﾞｼｯｸM" w:hAnsi="Meiryo UI" w:cs="Meiryo UI" w:hint="eastAsia"/>
                <w:sz w:val="18"/>
                <w:szCs w:val="18"/>
              </w:rPr>
              <w:t>と連絡が取れる電話番号を記載</w:t>
            </w:r>
          </w:p>
          <w:p w:rsidR="005A042C" w:rsidRPr="00AA0B62" w:rsidRDefault="005A042C" w:rsidP="005A042C">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・管理事務所の位置を周辺状況図等に明示</w:t>
            </w:r>
          </w:p>
          <w:p w:rsidR="005A042C" w:rsidRPr="00AA0B62" w:rsidRDefault="005A042C" w:rsidP="005A042C">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・管理事務所を埋立て等区域の隣接地等に設置できない場合は、埋立て等区域に</w:t>
            </w:r>
            <w:r w:rsidR="00D8565B" w:rsidRPr="00AA0B62">
              <w:rPr>
                <w:rFonts w:ascii="HGSｺﾞｼｯｸM" w:eastAsia="HGSｺﾞｼｯｸM" w:hAnsi="Meiryo UI" w:cs="Meiryo UI" w:hint="eastAsia"/>
                <w:sz w:val="18"/>
                <w:szCs w:val="18"/>
              </w:rPr>
              <w:t>概ね</w:t>
            </w:r>
            <w:r w:rsidRPr="00AA0B62">
              <w:rPr>
                <w:rFonts w:ascii="HGSｺﾞｼｯｸM" w:eastAsia="HGSｺﾞｼｯｸM" w:hAnsi="Meiryo UI" w:cs="Meiryo UI" w:hint="eastAsia"/>
                <w:sz w:val="18"/>
                <w:szCs w:val="18"/>
              </w:rPr>
              <w:t>30分以内に</w:t>
            </w:r>
            <w:r w:rsidR="00D8565B" w:rsidRPr="00AA0B62">
              <w:rPr>
                <w:rFonts w:ascii="HGSｺﾞｼｯｸM" w:eastAsia="HGSｺﾞｼｯｸM" w:hAnsi="Meiryo UI" w:cs="Meiryo UI" w:hint="eastAsia"/>
                <w:sz w:val="18"/>
                <w:szCs w:val="18"/>
              </w:rPr>
              <w:t>到着</w:t>
            </w:r>
            <w:r w:rsidRPr="00AA0B62">
              <w:rPr>
                <w:rFonts w:ascii="HGSｺﾞｼｯｸM" w:eastAsia="HGSｺﾞｼｯｸM" w:hAnsi="Meiryo UI" w:cs="Meiryo UI" w:hint="eastAsia"/>
                <w:sz w:val="18"/>
                <w:szCs w:val="18"/>
              </w:rPr>
              <w:t>できる</w:t>
            </w:r>
            <w:r w:rsidR="00D8565B" w:rsidRPr="00AA0B62">
              <w:rPr>
                <w:rFonts w:ascii="HGSｺﾞｼｯｸM" w:eastAsia="HGSｺﾞｼｯｸM" w:hAnsi="Meiryo UI" w:cs="Meiryo UI" w:hint="eastAsia"/>
                <w:sz w:val="18"/>
                <w:szCs w:val="18"/>
              </w:rPr>
              <w:t>場所である</w:t>
            </w:r>
            <w:r w:rsidRPr="00AA0B62">
              <w:rPr>
                <w:rFonts w:ascii="HGSｺﾞｼｯｸM" w:eastAsia="HGSｺﾞｼｯｸM" w:hAnsi="Meiryo UI" w:cs="Meiryo UI" w:hint="eastAsia"/>
                <w:sz w:val="18"/>
                <w:szCs w:val="18"/>
              </w:rPr>
              <w:t>こと</w:t>
            </w:r>
            <w:r w:rsidR="00D8565B" w:rsidRPr="00AA0B62">
              <w:rPr>
                <w:rFonts w:ascii="HGSｺﾞｼｯｸM" w:eastAsia="HGSｺﾞｼｯｸM" w:hAnsi="Meiryo UI" w:cs="Meiryo UI" w:hint="eastAsia"/>
                <w:sz w:val="18"/>
                <w:szCs w:val="18"/>
              </w:rPr>
              <w:t>（自動車での移動を前提とした場合でも概ね</w:t>
            </w:r>
            <w:r w:rsidR="00D8565B" w:rsidRPr="00AA0B62">
              <w:rPr>
                <w:rFonts w:ascii="HGSｺﾞｼｯｸM" w:eastAsia="HGSｺﾞｼｯｸM" w:hAnsi="Meiryo UI" w:cs="Meiryo UI" w:hint="eastAsia"/>
                <w:kern w:val="0"/>
                <w:sz w:val="18"/>
                <w:szCs w:val="18"/>
              </w:rPr>
              <w:t>15km以内</w:t>
            </w:r>
            <w:r w:rsidR="00D8565B" w:rsidRPr="00AA0B62">
              <w:rPr>
                <w:rFonts w:ascii="HGSｺﾞｼｯｸM" w:eastAsia="HGSｺﾞｼｯｸM" w:hAnsi="Meiryo UI" w:cs="Meiryo UI" w:hint="eastAsia"/>
                <w:sz w:val="18"/>
                <w:szCs w:val="18"/>
              </w:rPr>
              <w:t>）</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・周辺状況図、計画平面図、施設設置計画図等に明示</w:t>
            </w:r>
            <w:r w:rsidR="007E62DB" w:rsidRPr="00AA0B62">
              <w:rPr>
                <w:rFonts w:ascii="HGSｺﾞｼｯｸM" w:eastAsia="HGSｺﾞｼｯｸM" w:hAnsi="Meiryo UI" w:cs="Meiryo UI" w:hint="eastAsia"/>
                <w:kern w:val="0"/>
                <w:sz w:val="18"/>
                <w:szCs w:val="18"/>
              </w:rPr>
              <w:t>すること。</w:t>
            </w:r>
          </w:p>
          <w:p w:rsidR="005A042C" w:rsidRPr="00AA0B62" w:rsidRDefault="00B625AE" w:rsidP="00B625AE">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（周辺地域の住民がその所在地を確認できるよう、目印となる公共施設、商業施設、交差点等を併せて明示）</w:t>
            </w:r>
          </w:p>
        </w:tc>
      </w:tr>
      <w:tr w:rsidR="005A042C" w:rsidRPr="00242D42" w:rsidTr="00F30A3F">
        <w:trPr>
          <w:trHeight w:val="401"/>
        </w:trPr>
        <w:tc>
          <w:tcPr>
            <w:tcW w:w="8976" w:type="dxa"/>
          </w:tcPr>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○管理責任者の氏名及び職名［</w:t>
            </w:r>
            <w:r w:rsidR="00B625AE" w:rsidRPr="00AA0B62">
              <w:rPr>
                <w:rFonts w:ascii="HGSｺﾞｼｯｸM" w:eastAsia="HGSｺﾞｼｯｸM" w:hAnsi="Meiryo UI" w:cs="Meiryo UI" w:hint="eastAsia"/>
                <w:kern w:val="0"/>
                <w:sz w:val="18"/>
                <w:szCs w:val="18"/>
              </w:rPr>
              <w:t>条例第10条第1項第4号</w:t>
            </w:r>
            <w:r w:rsidRPr="00AA0B62">
              <w:rPr>
                <w:rFonts w:ascii="HGSｺﾞｼｯｸM" w:eastAsia="HGSｺﾞｼｯｸM" w:hAnsi="Meiryo UI" w:cs="Meiryo UI" w:hint="eastAsia"/>
                <w:sz w:val="18"/>
                <w:szCs w:val="18"/>
              </w:rPr>
              <w:t>］</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・管理責任者は、現場を実地に管理できる者とし、法人の場合はその者の法人内での所属及び職氏名等を記載</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・施工計画書に、与えられている権限、勤務形態等を記載</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・管理責任など必要な権限を与えられている者であり、埋立て等実施中は原則常駐していることが必要</w:t>
            </w:r>
          </w:p>
          <w:p w:rsidR="005A042C" w:rsidRPr="00AA0B62" w:rsidRDefault="005A042C"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・申請者の社員等でない場合は、委託関係</w:t>
            </w:r>
            <w:r w:rsidR="00B625AE" w:rsidRPr="00AA0B62">
              <w:rPr>
                <w:rFonts w:ascii="HGSｺﾞｼｯｸM" w:eastAsia="HGSｺﾞｼｯｸM" w:hAnsi="Meiryo UI" w:cs="Meiryo UI" w:hint="eastAsia"/>
                <w:sz w:val="18"/>
                <w:szCs w:val="18"/>
              </w:rPr>
              <w:t>等</w:t>
            </w:r>
            <w:r w:rsidRPr="00AA0B62">
              <w:rPr>
                <w:rFonts w:ascii="HGSｺﾞｼｯｸM" w:eastAsia="HGSｺﾞｼｯｸM" w:hAnsi="Meiryo UI" w:cs="Meiryo UI" w:hint="eastAsia"/>
                <w:sz w:val="18"/>
                <w:szCs w:val="18"/>
              </w:rPr>
              <w:t>が確認できる書類も提出</w:t>
            </w:r>
            <w:r w:rsidR="007E62DB" w:rsidRPr="00AA0B62">
              <w:rPr>
                <w:rFonts w:ascii="HGSｺﾞｼｯｸM" w:eastAsia="HGSｺﾞｼｯｸM" w:hAnsi="Meiryo UI" w:cs="Meiryo UI" w:hint="eastAsia"/>
                <w:kern w:val="0"/>
                <w:sz w:val="18"/>
                <w:szCs w:val="18"/>
              </w:rPr>
              <w:t>すること。</w:t>
            </w:r>
          </w:p>
        </w:tc>
      </w:tr>
      <w:tr w:rsidR="005A042C" w:rsidRPr="00242D42" w:rsidTr="00F30A3F">
        <w:trPr>
          <w:trHeight w:val="401"/>
        </w:trPr>
        <w:tc>
          <w:tcPr>
            <w:tcW w:w="8976" w:type="dxa"/>
          </w:tcPr>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○土砂の埋立て等に供する施設の設置に関する計画［</w:t>
            </w:r>
            <w:r w:rsidR="00B625AE" w:rsidRPr="00AA0B62">
              <w:rPr>
                <w:rFonts w:ascii="HGSｺﾞｼｯｸM" w:eastAsia="HGSｺﾞｼｯｸM" w:hAnsi="Meiryo UI" w:cs="Meiryo UI" w:hint="eastAsia"/>
                <w:kern w:val="0"/>
                <w:sz w:val="18"/>
                <w:szCs w:val="18"/>
              </w:rPr>
              <w:t>条例第10条第1項第5号</w:t>
            </w:r>
            <w:r w:rsidRPr="00AA0B62">
              <w:rPr>
                <w:rFonts w:ascii="HGSｺﾞｼｯｸM" w:eastAsia="HGSｺﾞｼｯｸM" w:hAnsi="Meiryo UI" w:cs="Meiryo UI" w:hint="eastAsia"/>
                <w:sz w:val="18"/>
                <w:szCs w:val="18"/>
              </w:rPr>
              <w:t>］</w:t>
            </w:r>
          </w:p>
          <w:p w:rsidR="005A042C" w:rsidRPr="00AA0B62" w:rsidRDefault="005A042C" w:rsidP="005A042C">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・土砂の埋立て等に供する施設（</w:t>
            </w:r>
            <w:r w:rsidR="000D26EC" w:rsidRPr="00AA0B62">
              <w:rPr>
                <w:rFonts w:ascii="HGSｺﾞｼｯｸM" w:eastAsia="HGSｺﾞｼｯｸM" w:hAnsi="Meiryo UI" w:cs="Meiryo UI" w:hint="eastAsia"/>
                <w:sz w:val="18"/>
                <w:szCs w:val="18"/>
              </w:rPr>
              <w:t>排水施設</w:t>
            </w:r>
            <w:r w:rsidRPr="00AA0B62">
              <w:rPr>
                <w:rFonts w:ascii="HGSｺﾞｼｯｸM" w:eastAsia="HGSｺﾞｼｯｸM" w:hAnsi="Meiryo UI" w:cs="Meiryo UI" w:hint="eastAsia"/>
                <w:sz w:val="18"/>
                <w:szCs w:val="18"/>
              </w:rPr>
              <w:t>、調整池、沈砂池、擁壁、</w:t>
            </w:r>
            <w:r w:rsidR="000D26EC" w:rsidRPr="00AA0B62">
              <w:rPr>
                <w:rFonts w:ascii="HGSｺﾞｼｯｸM" w:eastAsia="HGSｺﾞｼｯｸM" w:hAnsi="Meiryo UI" w:cs="Meiryo UI" w:hint="eastAsia"/>
                <w:sz w:val="18"/>
                <w:szCs w:val="18"/>
              </w:rPr>
              <w:t>進入路、</w:t>
            </w:r>
            <w:r w:rsidRPr="00AA0B62">
              <w:rPr>
                <w:rFonts w:ascii="HGSｺﾞｼｯｸM" w:eastAsia="HGSｺﾞｼｯｸM" w:hAnsi="Meiryo UI" w:cs="Meiryo UI" w:hint="eastAsia"/>
                <w:sz w:val="18"/>
                <w:szCs w:val="18"/>
              </w:rPr>
              <w:t>展開場、管理事務所など）</w:t>
            </w:r>
            <w:r w:rsidR="00467625" w:rsidRPr="00AA0B62">
              <w:rPr>
                <w:rFonts w:ascii="HGSｺﾞｼｯｸM" w:eastAsia="HGSｺﾞｼｯｸM" w:hAnsi="Meiryo UI" w:cs="Meiryo UI" w:hint="eastAsia"/>
                <w:sz w:val="18"/>
                <w:szCs w:val="18"/>
              </w:rPr>
              <w:t>について</w:t>
            </w:r>
            <w:r w:rsidR="000D26EC" w:rsidRPr="00AA0B62">
              <w:rPr>
                <w:rFonts w:ascii="HGSｺﾞｼｯｸM" w:eastAsia="HGSｺﾞｼｯｸM" w:hAnsi="Meiryo UI" w:cs="Meiryo UI" w:hint="eastAsia"/>
                <w:sz w:val="18"/>
                <w:szCs w:val="18"/>
              </w:rPr>
              <w:t>、その位置、構造等を記載</w:t>
            </w:r>
            <w:r w:rsidR="007E62DB" w:rsidRPr="00AA0B62">
              <w:rPr>
                <w:rFonts w:ascii="HGSｺﾞｼｯｸM" w:eastAsia="HGSｺﾞｼｯｸM" w:hAnsi="Meiryo UI" w:cs="Meiryo UI" w:hint="eastAsia"/>
                <w:kern w:val="0"/>
                <w:sz w:val="18"/>
                <w:szCs w:val="18"/>
              </w:rPr>
              <w:t>すること。</w:t>
            </w:r>
          </w:p>
          <w:p w:rsidR="005A042C" w:rsidRPr="00AA0B62" w:rsidRDefault="005A042C" w:rsidP="00A958F7">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・周辺状況図、計画平面図</w:t>
            </w:r>
            <w:r w:rsidR="00A958F7" w:rsidRPr="00AA0B62">
              <w:rPr>
                <w:rFonts w:ascii="HGSｺﾞｼｯｸM" w:eastAsia="HGSｺﾞｼｯｸM" w:hAnsi="Meiryo UI" w:cs="Meiryo UI" w:hint="eastAsia"/>
                <w:sz w:val="18"/>
                <w:szCs w:val="18"/>
              </w:rPr>
              <w:t>等に記載した場合は</w:t>
            </w:r>
            <w:r w:rsidRPr="00AA0B62">
              <w:rPr>
                <w:rFonts w:ascii="HGSｺﾞｼｯｸM" w:eastAsia="HGSｺﾞｼｯｸM" w:hAnsi="Meiryo UI" w:cs="Meiryo UI" w:hint="eastAsia"/>
                <w:sz w:val="18"/>
                <w:szCs w:val="18"/>
              </w:rPr>
              <w:t>、</w:t>
            </w:r>
            <w:r w:rsidR="00A958F7" w:rsidRPr="00AA0B62">
              <w:rPr>
                <w:rFonts w:ascii="HGSｺﾞｼｯｸM" w:eastAsia="HGSｺﾞｼｯｸM" w:hAnsi="Meiryo UI" w:cs="Meiryo UI" w:hint="eastAsia"/>
                <w:sz w:val="18"/>
                <w:szCs w:val="18"/>
              </w:rPr>
              <w:t>どの図面にどの施設の記載があるかを</w:t>
            </w:r>
            <w:r w:rsidRPr="00AA0B62">
              <w:rPr>
                <w:rFonts w:ascii="HGSｺﾞｼｯｸM" w:eastAsia="HGSｺﾞｼｯｸM" w:hAnsi="Meiryo UI" w:cs="Meiryo UI" w:hint="eastAsia"/>
                <w:sz w:val="18"/>
                <w:szCs w:val="18"/>
              </w:rPr>
              <w:t>明示</w:t>
            </w:r>
            <w:r w:rsidR="007E62DB" w:rsidRPr="00AA0B62">
              <w:rPr>
                <w:rFonts w:ascii="HGSｺﾞｼｯｸM" w:eastAsia="HGSｺﾞｼｯｸM" w:hAnsi="Meiryo UI" w:cs="Meiryo UI" w:hint="eastAsia"/>
                <w:kern w:val="0"/>
                <w:sz w:val="18"/>
                <w:szCs w:val="18"/>
              </w:rPr>
              <w:t>すること。</w:t>
            </w:r>
          </w:p>
          <w:p w:rsidR="00A958F7" w:rsidRPr="00AA0B62" w:rsidRDefault="00A958F7" w:rsidP="007E62DB">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・可能なものは、施設の位置、構造等のみを記載した</w:t>
            </w:r>
            <w:r w:rsidRPr="00AA0B62">
              <w:rPr>
                <w:rFonts w:ascii="HGSｺﾞｼｯｸM" w:eastAsia="HGSｺﾞｼｯｸM" w:hAnsi="Meiryo UI" w:cs="Meiryo UI" w:hint="eastAsia"/>
                <w:kern w:val="0"/>
                <w:sz w:val="18"/>
                <w:szCs w:val="18"/>
              </w:rPr>
              <w:t>施設設置計画図等</w:t>
            </w:r>
            <w:r w:rsidRPr="00AA0B62">
              <w:rPr>
                <w:rFonts w:ascii="HGSｺﾞｼｯｸM" w:eastAsia="HGSｺﾞｼｯｸM" w:hAnsi="Meiryo UI" w:cs="Meiryo UI" w:hint="eastAsia"/>
                <w:sz w:val="18"/>
                <w:szCs w:val="18"/>
              </w:rPr>
              <w:t>を別途作成</w:t>
            </w:r>
            <w:r w:rsidR="007E62DB" w:rsidRPr="00AA0B62">
              <w:rPr>
                <w:rFonts w:ascii="HGSｺﾞｼｯｸM" w:eastAsia="HGSｺﾞｼｯｸM" w:hAnsi="Meiryo UI" w:cs="Meiryo UI" w:hint="eastAsia"/>
                <w:kern w:val="0"/>
                <w:sz w:val="18"/>
                <w:szCs w:val="18"/>
              </w:rPr>
              <w:t>すること。</w:t>
            </w:r>
          </w:p>
        </w:tc>
      </w:tr>
      <w:tr w:rsidR="005A042C" w:rsidRPr="001071E0" w:rsidTr="00F30A3F">
        <w:trPr>
          <w:trHeight w:val="401"/>
        </w:trPr>
        <w:tc>
          <w:tcPr>
            <w:tcW w:w="8976" w:type="dxa"/>
          </w:tcPr>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○土砂埋立て等に使用する土砂の量［</w:t>
            </w:r>
            <w:r w:rsidR="00A958F7" w:rsidRPr="00AA0B62">
              <w:rPr>
                <w:rFonts w:ascii="HGSｺﾞｼｯｸM" w:eastAsia="HGSｺﾞｼｯｸM" w:hAnsi="Meiryo UI" w:cs="Meiryo UI" w:hint="eastAsia"/>
                <w:kern w:val="0"/>
                <w:sz w:val="18"/>
                <w:szCs w:val="18"/>
              </w:rPr>
              <w:t>条例第10条第1項第6号</w:t>
            </w:r>
            <w:r w:rsidRPr="00AA0B62">
              <w:rPr>
                <w:rFonts w:ascii="HGSｺﾞｼｯｸM" w:eastAsia="HGSｺﾞｼｯｸM" w:hAnsi="Meiryo UI" w:cs="Meiryo UI" w:hint="eastAsia"/>
                <w:sz w:val="18"/>
                <w:szCs w:val="18"/>
              </w:rPr>
              <w:t>］</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・土砂の搬入予定量を記載（</w:t>
            </w:r>
            <w:r w:rsidRPr="00AA0B62">
              <w:rPr>
                <w:rFonts w:ascii="Batang" w:eastAsia="Batang" w:hAnsi="Batang" w:cs="Batang" w:hint="eastAsia"/>
                <w:sz w:val="18"/>
                <w:szCs w:val="18"/>
              </w:rPr>
              <w:t>㎥</w:t>
            </w:r>
            <w:r w:rsidRPr="00AA0B62">
              <w:rPr>
                <w:rFonts w:ascii="HGSｺﾞｼｯｸM" w:eastAsia="HGSｺﾞｼｯｸM" w:hAnsi="HGSｺﾞｼｯｸM" w:cs="HGSｺﾞｼｯｸM" w:hint="eastAsia"/>
                <w:sz w:val="18"/>
                <w:szCs w:val="18"/>
              </w:rPr>
              <w:t>単位で小数点以下切り捨て）</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・土量換算係数を考慮して、「ほぐした量」、「締め固めた量」の両方を記載（ストックヤード除く）</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・一時堆積（ストックヤードなど）である場合、年間の土砂埋立て等に使用される土砂の搬入の予定量及び搬出の予定量</w:t>
            </w:r>
          </w:p>
          <w:p w:rsidR="005A042C" w:rsidRPr="00AA0B62" w:rsidRDefault="005A042C"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・土量換算係数の根拠となる資料を添付</w:t>
            </w:r>
            <w:r w:rsidR="007E62DB" w:rsidRPr="00AA0B62">
              <w:rPr>
                <w:rFonts w:ascii="HGSｺﾞｼｯｸM" w:eastAsia="HGSｺﾞｼｯｸM" w:hAnsi="Meiryo UI" w:cs="Meiryo UI" w:hint="eastAsia"/>
                <w:kern w:val="0"/>
                <w:sz w:val="18"/>
                <w:szCs w:val="18"/>
              </w:rPr>
              <w:t>すること。</w:t>
            </w:r>
          </w:p>
        </w:tc>
      </w:tr>
    </w:tbl>
    <w:p w:rsidR="005A042C" w:rsidRPr="00237DF4" w:rsidRDefault="005A042C" w:rsidP="001F574F">
      <w:pPr>
        <w:rPr>
          <w:rFonts w:ascii="Meiryo UI" w:eastAsia="Meiryo UI" w:hAnsi="Meiryo UI" w:cs="Meiryo UI"/>
          <w:szCs w:val="21"/>
        </w:rPr>
      </w:pPr>
    </w:p>
    <w:p w:rsidR="001F574F" w:rsidRPr="00C57F0C" w:rsidRDefault="001F574F" w:rsidP="001F574F">
      <w:pPr>
        <w:rPr>
          <w:rFonts w:ascii="HGSｺﾞｼｯｸM" w:eastAsia="HGSｺﾞｼｯｸM" w:hAnsi="ＭＳ ゴシック"/>
          <w:color w:val="FF0000"/>
          <w:szCs w:val="21"/>
        </w:rPr>
      </w:pPr>
    </w:p>
    <w:p w:rsidR="001F574F" w:rsidRDefault="001F574F" w:rsidP="005A042C">
      <w:pPr>
        <w:spacing w:line="220" w:lineRule="exact"/>
        <w:ind w:left="210" w:hangingChars="100" w:hanging="210"/>
        <w:rPr>
          <w:rFonts w:ascii="Meiryo UI" w:eastAsia="Meiryo UI" w:hAnsi="Meiryo UI" w:cs="Meiryo UI"/>
          <w:szCs w:val="21"/>
        </w:rPr>
      </w:pPr>
      <w:r>
        <w:rPr>
          <w:rFonts w:ascii="Meiryo UI" w:eastAsia="Meiryo UI" w:hAnsi="Meiryo UI" w:cs="Meiryo UI"/>
          <w:szCs w:val="21"/>
        </w:rPr>
        <w:br w:type="page"/>
      </w:r>
    </w:p>
    <w:p w:rsidR="001F574F" w:rsidRDefault="005A042C" w:rsidP="00EB7181">
      <w:pPr>
        <w:ind w:firstLineChars="500" w:firstLine="1050"/>
        <w:jc w:val="left"/>
        <w:rPr>
          <w:rFonts w:ascii="Meiryo UI" w:eastAsia="Meiryo UI" w:hAnsi="Meiryo UI" w:cs="Meiryo UI"/>
          <w:szCs w:val="21"/>
        </w:rPr>
      </w:pPr>
      <w:r w:rsidRPr="001F574F">
        <w:rPr>
          <w:rFonts w:ascii="Meiryo UI" w:eastAsia="Meiryo UI" w:hAnsi="Meiryo UI" w:cs="Meiryo UI" w:hint="eastAsia"/>
          <w:szCs w:val="21"/>
        </w:rPr>
        <w:lastRenderedPageBreak/>
        <w:t>図表3-2-1　土砂埋立て等事前協議書（事前協議様式第1号）の記載事項</w:t>
      </w:r>
      <w:r>
        <w:rPr>
          <w:rFonts w:ascii="Meiryo UI" w:eastAsia="Meiryo UI" w:hAnsi="Meiryo UI" w:cs="Meiryo UI" w:hint="eastAsia"/>
          <w:szCs w:val="21"/>
        </w:rPr>
        <w:t>（その２</w:t>
      </w:r>
      <w:r w:rsidRPr="001F574F">
        <w:rPr>
          <w:rFonts w:ascii="Meiryo UI" w:eastAsia="Meiryo UI" w:hAnsi="Meiryo UI" w:cs="Meiryo UI" w:hint="eastAsia"/>
          <w:szCs w:val="21"/>
        </w:rPr>
        <w:t>）</w:t>
      </w:r>
    </w:p>
    <w:tbl>
      <w:tblPr>
        <w:tblStyle w:val="a6"/>
        <w:tblpPr w:leftFromText="142" w:rightFromText="142" w:vertAnchor="text" w:tblpX="374" w:tblpY="1"/>
        <w:tblOverlap w:val="never"/>
        <w:tblW w:w="8976" w:type="dxa"/>
        <w:tblCellMar>
          <w:left w:w="45" w:type="dxa"/>
          <w:right w:w="45" w:type="dxa"/>
        </w:tblCellMar>
        <w:tblLook w:val="04A0" w:firstRow="1" w:lastRow="0" w:firstColumn="1" w:lastColumn="0" w:noHBand="0" w:noVBand="1"/>
      </w:tblPr>
      <w:tblGrid>
        <w:gridCol w:w="8976"/>
      </w:tblGrid>
      <w:tr w:rsidR="00AA0B62" w:rsidRPr="00AA0B62" w:rsidTr="00F30A3F">
        <w:tc>
          <w:tcPr>
            <w:tcW w:w="8976" w:type="dxa"/>
            <w:vAlign w:val="center"/>
          </w:tcPr>
          <w:p w:rsidR="001F574F" w:rsidRPr="00AA0B62" w:rsidRDefault="001F574F" w:rsidP="00F30A3F">
            <w:pPr>
              <w:spacing w:line="280" w:lineRule="exact"/>
              <w:jc w:val="center"/>
              <w:rPr>
                <w:rFonts w:ascii="Meiryo UI" w:eastAsia="Meiryo UI" w:hAnsi="Meiryo UI" w:cs="Meiryo UI"/>
                <w:sz w:val="18"/>
                <w:szCs w:val="18"/>
              </w:rPr>
            </w:pPr>
            <w:r w:rsidRPr="00AA0B62">
              <w:rPr>
                <w:rFonts w:ascii="Meiryo UI" w:eastAsia="Meiryo UI" w:hAnsi="Meiryo UI" w:cs="Meiryo UI" w:hint="eastAsia"/>
                <w:sz w:val="18"/>
                <w:szCs w:val="18"/>
              </w:rPr>
              <w:t>記　載　事　項</w:t>
            </w:r>
          </w:p>
        </w:tc>
      </w:tr>
      <w:tr w:rsidR="00AA0B62" w:rsidRPr="00AA0B62" w:rsidTr="00F30A3F">
        <w:tc>
          <w:tcPr>
            <w:tcW w:w="8976" w:type="dxa"/>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○土砂埋立て等の期間［</w:t>
            </w:r>
            <w:r w:rsidR="001071E0" w:rsidRPr="00AA0B62">
              <w:rPr>
                <w:rFonts w:ascii="HGSｺﾞｼｯｸM" w:eastAsia="HGSｺﾞｼｯｸM" w:hAnsi="Meiryo UI" w:cs="Meiryo UI" w:hint="eastAsia"/>
                <w:kern w:val="0"/>
                <w:sz w:val="18"/>
                <w:szCs w:val="18"/>
              </w:rPr>
              <w:t>条例第10条第1項第7号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・許可を受けた日から直ちに事業を実施する計画の場合は、開始日を「許可日から」としても可。</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・一時堆積である場合にあっては、記載不要</w:t>
            </w:r>
          </w:p>
          <w:p w:rsidR="001F574F" w:rsidRPr="00AA0B62" w:rsidRDefault="001F574F"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・３年を超えないように</w:t>
            </w:r>
            <w:r w:rsidR="007E62DB" w:rsidRPr="00AA0B62">
              <w:rPr>
                <w:rFonts w:ascii="HGSｺﾞｼｯｸM" w:eastAsia="HGSｺﾞｼｯｸM" w:hAnsi="Meiryo UI" w:cs="Meiryo UI" w:hint="eastAsia"/>
                <w:kern w:val="0"/>
                <w:sz w:val="18"/>
                <w:szCs w:val="18"/>
              </w:rPr>
              <w:t>すること。</w:t>
            </w:r>
            <w:r w:rsidRPr="00AA0B62">
              <w:rPr>
                <w:rFonts w:ascii="HGSｺﾞｼｯｸM" w:eastAsia="HGSｺﾞｼｯｸM" w:hAnsi="Meiryo UI" w:cs="Meiryo UI" w:hint="eastAsia"/>
                <w:sz w:val="18"/>
                <w:szCs w:val="18"/>
              </w:rPr>
              <w:t>（ストックヤード除く）</w:t>
            </w:r>
          </w:p>
        </w:tc>
      </w:tr>
      <w:tr w:rsidR="00AA0B62" w:rsidRPr="00AA0B62" w:rsidTr="00F30A3F">
        <w:tc>
          <w:tcPr>
            <w:tcW w:w="8976" w:type="dxa"/>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○最大堆積時及び完了時の埋立て等区域における土地及び土砂の堆積の形状［</w:t>
            </w:r>
            <w:r w:rsidR="000B4012" w:rsidRPr="00AA0B62">
              <w:rPr>
                <w:rFonts w:ascii="HGSｺﾞｼｯｸM" w:eastAsia="HGSｺﾞｼｯｸM" w:hAnsi="Meiryo UI" w:cs="Meiryo UI" w:hint="eastAsia"/>
                <w:kern w:val="0"/>
                <w:sz w:val="18"/>
                <w:szCs w:val="18"/>
              </w:rPr>
              <w:t>条例第10条第1項第8号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・完了時の計画平面図や計画断面図を添付していることを記載</w:t>
            </w:r>
          </w:p>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・完了時における堆積量を超える場合には最大堆積時の平面図や断面図を添付</w:t>
            </w:r>
          </w:p>
          <w:p w:rsidR="001F574F" w:rsidRPr="00AA0B62" w:rsidRDefault="001F574F"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・一時堆積である場合にあっては、埋立て等区域における土地及び土砂の堆積形状</w:t>
            </w:r>
          </w:p>
        </w:tc>
      </w:tr>
      <w:tr w:rsidR="00AA0B62" w:rsidRPr="00AA0B62" w:rsidTr="00F30A3F">
        <w:tc>
          <w:tcPr>
            <w:tcW w:w="8976" w:type="dxa"/>
          </w:tcPr>
          <w:p w:rsidR="001F574F" w:rsidRPr="00AA0B62" w:rsidRDefault="001F574F" w:rsidP="00F30A3F">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○土砂埋立て等に使用される土砂の搬入に関する計画［</w:t>
            </w:r>
            <w:r w:rsidR="000B4012" w:rsidRPr="00AA0B62">
              <w:rPr>
                <w:rFonts w:ascii="HGSｺﾞｼｯｸM" w:eastAsia="HGSｺﾞｼｯｸM" w:hAnsi="Meiryo UI" w:cs="Meiryo UI" w:hint="eastAsia"/>
                <w:kern w:val="0"/>
                <w:sz w:val="18"/>
                <w:szCs w:val="18"/>
              </w:rPr>
              <w:t>条例第10条第1項第9号</w:t>
            </w:r>
            <w:r w:rsidRPr="00AA0B62">
              <w:rPr>
                <w:rFonts w:ascii="HGSｺﾞｼｯｸM" w:eastAsia="HGSｺﾞｼｯｸM" w:hAnsi="Meiryo UI" w:cs="Meiryo UI" w:hint="eastAsia"/>
                <w:sz w:val="18"/>
                <w:szCs w:val="18"/>
              </w:rPr>
              <w:t>］</w:t>
            </w:r>
          </w:p>
          <w:p w:rsidR="00C83CB9"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C83CB9" w:rsidRPr="00AA0B62">
              <w:rPr>
                <w:rFonts w:ascii="HGSｺﾞｼｯｸM" w:eastAsia="HGSｺﾞｼｯｸM" w:hAnsi="Meiryo UI" w:cs="Meiryo UI" w:hint="eastAsia"/>
                <w:sz w:val="18"/>
                <w:szCs w:val="18"/>
              </w:rPr>
              <w:t>規則様式第３号付表１</w:t>
            </w:r>
            <w:r w:rsidR="00D3585B" w:rsidRPr="00AA0B62">
              <w:rPr>
                <w:rFonts w:ascii="HGSｺﾞｼｯｸM" w:eastAsia="HGSｺﾞｼｯｸM" w:hAnsi="Meiryo UI" w:cs="Meiryo UI" w:hint="eastAsia"/>
                <w:sz w:val="18"/>
                <w:szCs w:val="18"/>
              </w:rPr>
              <w:t>及び搬入経路図を添付していることを記載</w:t>
            </w:r>
            <w:r w:rsidR="007E62DB" w:rsidRPr="00AA0B62">
              <w:rPr>
                <w:rFonts w:ascii="HGSｺﾞｼｯｸM" w:eastAsia="HGSｺﾞｼｯｸM" w:hAnsi="Meiryo UI" w:cs="Meiryo UI" w:hint="eastAsia"/>
                <w:kern w:val="0"/>
                <w:sz w:val="18"/>
                <w:szCs w:val="18"/>
              </w:rPr>
              <w:t>すること。</w:t>
            </w:r>
          </w:p>
          <w:p w:rsidR="00D3585B" w:rsidRPr="00AA0B62" w:rsidRDefault="00D3585B"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・付表1には、以下の事項を記載</w:t>
            </w:r>
          </w:p>
          <w:p w:rsidR="00D541CC" w:rsidRPr="00AA0B62" w:rsidRDefault="00C83CB9"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1F574F" w:rsidRPr="00AA0B62">
              <w:rPr>
                <w:rFonts w:ascii="HGSｺﾞｼｯｸM" w:eastAsia="HGSｺﾞｼｯｸM" w:hAnsi="Meiryo UI" w:cs="Meiryo UI" w:hint="eastAsia"/>
                <w:sz w:val="18"/>
                <w:szCs w:val="18"/>
              </w:rPr>
              <w:t>発生元事業者名、発生場所</w:t>
            </w:r>
            <w:r w:rsidR="00D541CC" w:rsidRPr="00AA0B62">
              <w:rPr>
                <w:rFonts w:ascii="HGSｺﾞｼｯｸM" w:eastAsia="HGSｺﾞｼｯｸM" w:hAnsi="Meiryo UI" w:cs="Meiryo UI" w:hint="eastAsia"/>
                <w:sz w:val="18"/>
                <w:szCs w:val="18"/>
              </w:rPr>
              <w:t>を現段階の予定で記載</w:t>
            </w:r>
            <w:r w:rsidR="00263028" w:rsidRPr="00AA0B62">
              <w:rPr>
                <w:rFonts w:ascii="HGSｺﾞｼｯｸM" w:eastAsia="HGSｺﾞｼｯｸM" w:hAnsi="Meiryo UI" w:cs="Meiryo UI" w:hint="eastAsia"/>
                <w:kern w:val="0"/>
                <w:sz w:val="18"/>
                <w:szCs w:val="18"/>
              </w:rPr>
              <w:t>すること。</w:t>
            </w:r>
          </w:p>
          <w:p w:rsidR="00D541CC" w:rsidRPr="00AA0B62" w:rsidRDefault="00D541CC"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1F574F" w:rsidRPr="00AA0B62">
              <w:rPr>
                <w:rFonts w:ascii="HGSｺﾞｼｯｸM" w:eastAsia="HGSｺﾞｼｯｸM" w:hAnsi="Meiryo UI" w:cs="Meiryo UI" w:hint="eastAsia"/>
                <w:sz w:val="18"/>
                <w:szCs w:val="18"/>
              </w:rPr>
              <w:t>１日当たり最大の搬入予定量</w:t>
            </w:r>
            <w:r w:rsidRPr="00AA0B62">
              <w:rPr>
                <w:rFonts w:ascii="HGSｺﾞｼｯｸM" w:eastAsia="HGSｺﾞｼｯｸM" w:hAnsi="Meiryo UI" w:cs="Meiryo UI" w:hint="eastAsia"/>
                <w:sz w:val="18"/>
                <w:szCs w:val="18"/>
              </w:rPr>
              <w:t>については、「ほぐした土量」</w:t>
            </w:r>
            <w:r w:rsidRPr="00AA0B62">
              <w:rPr>
                <w:rFonts w:ascii="HGSｺﾞｼｯｸM" w:eastAsia="HGSｺﾞｼｯｸM" w:hAnsi="Meiryo UI" w:cs="Meiryo UI" w:hint="eastAsia"/>
                <w:kern w:val="0"/>
                <w:sz w:val="18"/>
                <w:szCs w:val="18"/>
              </w:rPr>
              <w:t>（</w:t>
            </w:r>
            <w:r w:rsidRPr="00AA0B62">
              <w:rPr>
                <w:rFonts w:ascii="Batang" w:eastAsia="Batang" w:hAnsi="Batang" w:cs="Batang" w:hint="eastAsia"/>
                <w:kern w:val="0"/>
                <w:sz w:val="18"/>
                <w:szCs w:val="18"/>
              </w:rPr>
              <w:t>㎥</w:t>
            </w:r>
            <w:r w:rsidRPr="00AA0B62">
              <w:rPr>
                <w:rFonts w:ascii="HGSｺﾞｼｯｸM" w:eastAsia="HGSｺﾞｼｯｸM" w:hAnsi="HGSｺﾞｼｯｸM" w:cs="HGSｺﾞｼｯｸM" w:hint="eastAsia"/>
                <w:kern w:val="0"/>
                <w:sz w:val="18"/>
                <w:szCs w:val="18"/>
              </w:rPr>
              <w:t>単位で小数点以下切り捨て）</w:t>
            </w:r>
            <w:r w:rsidRPr="00AA0B62">
              <w:rPr>
                <w:rFonts w:ascii="HGSｺﾞｼｯｸM" w:eastAsia="HGSｺﾞｼｯｸM" w:hAnsi="Meiryo UI" w:cs="Meiryo UI" w:hint="eastAsia"/>
                <w:sz w:val="18"/>
                <w:szCs w:val="18"/>
              </w:rPr>
              <w:t>で記載。搬入するダンプの台数を併せて記載</w:t>
            </w:r>
            <w:r w:rsidR="00263028" w:rsidRPr="00AA0B62">
              <w:rPr>
                <w:rFonts w:ascii="HGSｺﾞｼｯｸM" w:eastAsia="HGSｺﾞｼｯｸM" w:hAnsi="Meiryo UI" w:cs="Meiryo UI" w:hint="eastAsia"/>
                <w:kern w:val="0"/>
                <w:sz w:val="18"/>
                <w:szCs w:val="18"/>
              </w:rPr>
              <w:t>すること。</w:t>
            </w:r>
          </w:p>
          <w:p w:rsidR="00DC7C7E" w:rsidRPr="00AA0B62" w:rsidRDefault="00D541CC"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1F574F" w:rsidRPr="00AA0B62">
              <w:rPr>
                <w:rFonts w:ascii="HGSｺﾞｼｯｸM" w:eastAsia="HGSｺﾞｼｯｸM" w:hAnsi="Meiryo UI" w:cs="Meiryo UI" w:hint="eastAsia"/>
                <w:sz w:val="18"/>
                <w:szCs w:val="18"/>
              </w:rPr>
              <w:t>搬入期間</w:t>
            </w:r>
            <w:r w:rsidR="00DC7C7E" w:rsidRPr="00AA0B62">
              <w:rPr>
                <w:rFonts w:ascii="HGSｺﾞｼｯｸM" w:eastAsia="HGSｺﾞｼｯｸM" w:hAnsi="Meiryo UI" w:cs="Meiryo UI" w:hint="eastAsia"/>
                <w:sz w:val="18"/>
                <w:szCs w:val="18"/>
              </w:rPr>
              <w:t>は上記発生場所からの搬入を予定している期間を記載</w:t>
            </w:r>
          </w:p>
          <w:p w:rsidR="00DC7C7E" w:rsidRPr="00AA0B62" w:rsidRDefault="00DC7C7E"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1F574F" w:rsidRPr="00AA0B62">
              <w:rPr>
                <w:rFonts w:ascii="HGSｺﾞｼｯｸM" w:eastAsia="HGSｺﾞｼｯｸM" w:hAnsi="Meiryo UI" w:cs="Meiryo UI" w:hint="eastAsia"/>
                <w:sz w:val="18"/>
                <w:szCs w:val="18"/>
              </w:rPr>
              <w:t>搬入曜日及び時間</w:t>
            </w:r>
            <w:r w:rsidRPr="00AA0B62">
              <w:rPr>
                <w:rFonts w:ascii="HGSｺﾞｼｯｸM" w:eastAsia="HGSｺﾞｼｯｸM" w:hAnsi="Meiryo UI" w:cs="Meiryo UI" w:hint="eastAsia"/>
                <w:sz w:val="18"/>
                <w:szCs w:val="18"/>
              </w:rPr>
              <w:t>については、搬入を計画している曜日と時間帯を記載</w:t>
            </w:r>
          </w:p>
          <w:p w:rsidR="00C83CB9" w:rsidRPr="00AA0B62" w:rsidRDefault="00DC7C7E" w:rsidP="00D3585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1F574F" w:rsidRPr="00AA0B62">
              <w:rPr>
                <w:rFonts w:ascii="HGSｺﾞｼｯｸM" w:eastAsia="HGSｺﾞｼｯｸM" w:hAnsi="Meiryo UI" w:cs="Meiryo UI" w:hint="eastAsia"/>
                <w:sz w:val="18"/>
                <w:szCs w:val="18"/>
              </w:rPr>
              <w:t>搬入土砂の区分</w:t>
            </w:r>
            <w:r w:rsidRPr="00AA0B62">
              <w:rPr>
                <w:rFonts w:ascii="HGSｺﾞｼｯｸM" w:eastAsia="HGSｺﾞｼｯｸM" w:hAnsi="Meiryo UI" w:cs="Meiryo UI" w:hint="eastAsia"/>
                <w:sz w:val="18"/>
                <w:szCs w:val="18"/>
              </w:rPr>
              <w:t>については、建設業に属する事業を行う者の再生資源の利用に関する判断の基準となるべき事項を定める省令別表第１に掲げる区分（「第 1 種」～「第 4 種」））を記載</w:t>
            </w:r>
          </w:p>
          <w:p w:rsidR="001F574F" w:rsidRPr="00AA0B62" w:rsidRDefault="00C83CB9" w:rsidP="00263028">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・搬入経路図は、発生現場から埋立て等区域までの搬入経路図が望ましいが、少なくとも説明会を実施する周辺地域が記載された図面を使用した搬入経路図を添付</w:t>
            </w:r>
            <w:r w:rsidR="00263028" w:rsidRPr="00AA0B62">
              <w:rPr>
                <w:rFonts w:ascii="HGSｺﾞｼｯｸM" w:eastAsia="HGSｺﾞｼｯｸM" w:hAnsi="Meiryo UI" w:cs="Meiryo UI" w:hint="eastAsia"/>
                <w:kern w:val="0"/>
                <w:sz w:val="18"/>
                <w:szCs w:val="18"/>
              </w:rPr>
              <w:t>すること。</w:t>
            </w:r>
            <w:r w:rsidRPr="00AA0B62">
              <w:rPr>
                <w:rFonts w:ascii="HGSｺﾞｼｯｸM" w:eastAsia="HGSｺﾞｼｯｸM" w:hAnsi="Meiryo UI" w:cs="Meiryo UI" w:hint="eastAsia"/>
                <w:sz w:val="18"/>
                <w:szCs w:val="18"/>
              </w:rPr>
              <w:t>なお、発生元ごとの搬入経路が異なり、発生元ごとの搬入経路が把握できない場合は、搬入経路に記号・番号等を付し、付表1の発生場所の欄の右に、対応する記号・番号等を記載</w:t>
            </w:r>
            <w:r w:rsidR="00263028" w:rsidRPr="00AA0B62">
              <w:rPr>
                <w:rFonts w:ascii="HGSｺﾞｼｯｸM" w:eastAsia="HGSｺﾞｼｯｸM" w:hAnsi="Meiryo UI" w:cs="Meiryo UI" w:hint="eastAsia"/>
                <w:kern w:val="0"/>
                <w:sz w:val="18"/>
                <w:szCs w:val="18"/>
              </w:rPr>
              <w:t>すること。</w:t>
            </w:r>
          </w:p>
        </w:tc>
      </w:tr>
      <w:tr w:rsidR="00AA0B62" w:rsidRPr="00AA0B62" w:rsidTr="00F30A3F">
        <w:tc>
          <w:tcPr>
            <w:tcW w:w="8976" w:type="dxa"/>
          </w:tcPr>
          <w:p w:rsidR="005A042C" w:rsidRPr="00AA0B62" w:rsidRDefault="005A042C" w:rsidP="005A042C">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○埋立て等区域外への排水の水質検査を行うために講ずる措置［</w:t>
            </w:r>
            <w:r w:rsidR="00FB6084" w:rsidRPr="00AA0B62">
              <w:rPr>
                <w:rFonts w:ascii="HGSｺﾞｼｯｸM" w:eastAsia="HGSｺﾞｼｯｸM" w:hAnsi="Meiryo UI" w:cs="Meiryo UI" w:hint="eastAsia"/>
                <w:kern w:val="0"/>
                <w:sz w:val="18"/>
                <w:szCs w:val="18"/>
              </w:rPr>
              <w:t>条例第10条第1項第10号</w:t>
            </w:r>
            <w:r w:rsidRPr="00AA0B62">
              <w:rPr>
                <w:rFonts w:ascii="HGSｺﾞｼｯｸM" w:eastAsia="HGSｺﾞｼｯｸM" w:hAnsi="Meiryo UI" w:cs="Meiryo UI" w:hint="eastAsia"/>
                <w:sz w:val="18"/>
                <w:szCs w:val="18"/>
              </w:rPr>
              <w:t>］</w:t>
            </w:r>
          </w:p>
          <w:p w:rsidR="009A077D" w:rsidRPr="00AA0B62" w:rsidRDefault="009A077D" w:rsidP="005A042C">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・水質検査施設図、排水計画図、排水施設構造図</w:t>
            </w:r>
            <w:r w:rsidR="00CF4E91"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z w:val="18"/>
                <w:szCs w:val="18"/>
              </w:rPr>
              <w:t>計算書等を添付していることを記載</w:t>
            </w:r>
            <w:r w:rsidR="00AC1ADA" w:rsidRPr="00AA0B62">
              <w:rPr>
                <w:rFonts w:ascii="HGSｺﾞｼｯｸM" w:eastAsia="HGSｺﾞｼｯｸM" w:hAnsi="Meiryo UI" w:cs="Meiryo UI" w:hint="eastAsia"/>
                <w:kern w:val="0"/>
                <w:sz w:val="18"/>
                <w:szCs w:val="18"/>
              </w:rPr>
              <w:t>すること。</w:t>
            </w:r>
          </w:p>
          <w:p w:rsidR="00FB6084" w:rsidRPr="00AA0B62" w:rsidRDefault="005A042C" w:rsidP="005A042C">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FB6084" w:rsidRPr="00AA0B62">
              <w:rPr>
                <w:rFonts w:ascii="HGSｺﾞｼｯｸM" w:eastAsia="HGSｺﾞｼｯｸM" w:hAnsi="Meiryo UI" w:cs="Meiryo UI" w:hint="eastAsia"/>
                <w:sz w:val="18"/>
                <w:szCs w:val="18"/>
              </w:rPr>
              <w:t>排水の水質検査を行うための施設（排水を採取する施設）の名称を記載し、採水位置等を明示した 1/1,000 以上の平面図、構造図を「別添　図面○○」として</w:t>
            </w:r>
            <w:r w:rsidR="0076113F" w:rsidRPr="00AA0B62">
              <w:rPr>
                <w:rFonts w:ascii="HGSｺﾞｼｯｸM" w:eastAsia="HGSｺﾞｼｯｸM" w:hAnsi="Meiryo UI" w:cs="Meiryo UI" w:hint="eastAsia"/>
                <w:sz w:val="18"/>
                <w:szCs w:val="18"/>
              </w:rPr>
              <w:t>記載</w:t>
            </w:r>
            <w:r w:rsidR="00AC1ADA" w:rsidRPr="00AA0B62">
              <w:rPr>
                <w:rFonts w:ascii="HGSｺﾞｼｯｸM" w:eastAsia="HGSｺﾞｼｯｸM" w:hAnsi="Meiryo UI" w:cs="Meiryo UI" w:hint="eastAsia"/>
                <w:kern w:val="0"/>
                <w:sz w:val="18"/>
                <w:szCs w:val="18"/>
              </w:rPr>
              <w:t>すること。</w:t>
            </w:r>
          </w:p>
          <w:p w:rsidR="005A042C" w:rsidRPr="00AA0B62" w:rsidRDefault="00FB6084" w:rsidP="00FB6084">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5A042C" w:rsidRPr="00AA0B62">
              <w:rPr>
                <w:rFonts w:ascii="HGSｺﾞｼｯｸM" w:eastAsia="HGSｺﾞｼｯｸM" w:hAnsi="Meiryo UI" w:cs="Meiryo UI" w:hint="eastAsia"/>
                <w:sz w:val="18"/>
                <w:szCs w:val="18"/>
              </w:rPr>
              <w:t>区域外の排水が</w:t>
            </w:r>
            <w:r w:rsidR="00815231" w:rsidRPr="00AA0B62">
              <w:rPr>
                <w:rFonts w:ascii="HGSｺﾞｼｯｸM" w:eastAsia="HGSｺﾞｼｯｸM" w:hAnsi="Meiryo UI" w:cs="Meiryo UI" w:hint="eastAsia"/>
                <w:sz w:val="18"/>
                <w:szCs w:val="18"/>
              </w:rPr>
              <w:t>可能な限り</w:t>
            </w:r>
            <w:r w:rsidR="005A042C" w:rsidRPr="00AA0B62">
              <w:rPr>
                <w:rFonts w:ascii="HGSｺﾞｼｯｸM" w:eastAsia="HGSｺﾞｼｯｸM" w:hAnsi="Meiryo UI" w:cs="Meiryo UI" w:hint="eastAsia"/>
                <w:sz w:val="18"/>
                <w:szCs w:val="18"/>
              </w:rPr>
              <w:t>混入せず、区域内からの全排水をカバーできるように</w:t>
            </w:r>
            <w:r w:rsidR="00AC1ADA" w:rsidRPr="00AA0B62">
              <w:rPr>
                <w:rFonts w:ascii="HGSｺﾞｼｯｸM" w:eastAsia="HGSｺﾞｼｯｸM" w:hAnsi="Meiryo UI" w:cs="Meiryo UI" w:hint="eastAsia"/>
                <w:kern w:val="0"/>
                <w:sz w:val="18"/>
                <w:szCs w:val="18"/>
              </w:rPr>
              <w:t>すること。</w:t>
            </w:r>
          </w:p>
          <w:p w:rsidR="005A042C" w:rsidRPr="00AA0B62" w:rsidRDefault="005A042C" w:rsidP="009A077D">
            <w:pPr>
              <w:spacing w:line="280" w:lineRule="exact"/>
              <w:ind w:left="180" w:hangingChars="100" w:hanging="180"/>
              <w:jc w:val="left"/>
              <w:rPr>
                <w:rFonts w:ascii="HGSｺﾞｼｯｸM" w:eastAsia="HGSｺﾞｼｯｸM" w:hAnsi="Meiryo UI" w:cs="Meiryo UI"/>
                <w:sz w:val="18"/>
                <w:szCs w:val="18"/>
              </w:rPr>
            </w:pPr>
          </w:p>
        </w:tc>
      </w:tr>
      <w:tr w:rsidR="00AA0B62" w:rsidRPr="00AA0B62" w:rsidTr="00F30A3F">
        <w:tc>
          <w:tcPr>
            <w:tcW w:w="8976" w:type="dxa"/>
          </w:tcPr>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○土砂埋立て等が施工されている間における埋立て等区域外への土砂の崩落、飛散又は流出による災害を防止するために講ずる措置［</w:t>
            </w:r>
            <w:r w:rsidR="00F77E8E" w:rsidRPr="00AA0B62">
              <w:rPr>
                <w:rFonts w:ascii="HGSｺﾞｼｯｸM" w:eastAsia="HGSｺﾞｼｯｸM" w:hAnsi="Meiryo UI" w:cs="Meiryo UI" w:hint="eastAsia"/>
                <w:kern w:val="0"/>
                <w:sz w:val="18"/>
                <w:szCs w:val="18"/>
              </w:rPr>
              <w:t>条例第10条第1項第11号</w:t>
            </w:r>
            <w:r w:rsidRPr="00AA0B62">
              <w:rPr>
                <w:rFonts w:ascii="HGSｺﾞｼｯｸM" w:eastAsia="HGSｺﾞｼｯｸM" w:hAnsi="Meiryo UI" w:cs="Meiryo UI" w:hint="eastAsia"/>
                <w:sz w:val="18"/>
                <w:szCs w:val="18"/>
              </w:rPr>
              <w:t>］</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・講ずる措置（調整池、沈砂池、擁壁）について記載</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・技術基準各項目についての適合説明一覧表を添付</w:t>
            </w:r>
          </w:p>
          <w:p w:rsidR="005A042C" w:rsidRPr="00AA0B62" w:rsidRDefault="005A042C" w:rsidP="003757F1">
            <w:pPr>
              <w:widowControl/>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・技術基準各項目の詳細検討内容、計算結果、図面等を添付</w:t>
            </w:r>
          </w:p>
        </w:tc>
      </w:tr>
      <w:tr w:rsidR="00AA0B62" w:rsidRPr="00AA0B62" w:rsidTr="00F30A3F">
        <w:tc>
          <w:tcPr>
            <w:tcW w:w="8976" w:type="dxa"/>
          </w:tcPr>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○土砂埋立て等が施工されている間における埋立て等区域の周辺地域の生活環境を保全するために講ずる措置［</w:t>
            </w:r>
            <w:r w:rsidR="00F77E8E" w:rsidRPr="00AA0B62">
              <w:rPr>
                <w:rFonts w:ascii="HGSｺﾞｼｯｸM" w:eastAsia="HGSｺﾞｼｯｸM" w:hAnsi="Meiryo UI" w:cs="Meiryo UI" w:hint="eastAsia"/>
                <w:kern w:val="0"/>
                <w:sz w:val="18"/>
                <w:szCs w:val="18"/>
              </w:rPr>
              <w:t>条例第10条第1項第11号</w:t>
            </w:r>
            <w:r w:rsidRPr="00AA0B62">
              <w:rPr>
                <w:rFonts w:ascii="HGSｺﾞｼｯｸM" w:eastAsia="HGSｺﾞｼｯｸM" w:hAnsi="Meiryo UI" w:cs="Meiryo UI" w:hint="eastAsia"/>
                <w:sz w:val="18"/>
                <w:szCs w:val="18"/>
              </w:rPr>
              <w:t>］</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・粉じん飛散防止措置、土砂及び雨水等流出防止措置、騒音及び振動防止措置、その他の措置を記載（生活環境保全計画）</w:t>
            </w:r>
          </w:p>
          <w:p w:rsidR="005A042C" w:rsidRPr="00AA0B62" w:rsidRDefault="005A042C" w:rsidP="005A04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・これらの措置について明示した1/1,000以上の平面図を添付</w:t>
            </w:r>
          </w:p>
        </w:tc>
      </w:tr>
    </w:tbl>
    <w:p w:rsidR="005A042C" w:rsidRPr="00AA0B62" w:rsidRDefault="005A042C" w:rsidP="005A042C">
      <w:pPr>
        <w:spacing w:line="30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【注意】</w:t>
      </w:r>
      <w:r w:rsidRPr="00AA0B62">
        <w:rPr>
          <w:rFonts w:ascii="HGSｺﾞｼｯｸM" w:eastAsia="HGSｺﾞｼｯｸM" w:hAnsi="Meiryo UI" w:cs="Meiryo UI" w:hint="eastAsia"/>
          <w:sz w:val="18"/>
          <w:szCs w:val="18"/>
        </w:rPr>
        <w:tab/>
        <w:t>○添付書類を参照する場合は、参照すべき添付書類番号と、その書類のどの部分を参照すべきかを記載</w:t>
      </w:r>
    </w:p>
    <w:p w:rsidR="005A042C" w:rsidRPr="00AA0B62" w:rsidRDefault="005A042C" w:rsidP="005A042C">
      <w:pPr>
        <w:spacing w:line="30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ab/>
        <w:t xml:space="preserve">　</w:t>
      </w:r>
      <w:r w:rsidR="00AC1ADA" w:rsidRPr="00AA0B62">
        <w:rPr>
          <w:rFonts w:ascii="HGSｺﾞｼｯｸM" w:eastAsia="HGSｺﾞｼｯｸM" w:hAnsi="Meiryo UI" w:cs="Meiryo UI" w:hint="eastAsia"/>
          <w:kern w:val="0"/>
          <w:sz w:val="18"/>
          <w:szCs w:val="18"/>
        </w:rPr>
        <w:t>すること。</w:t>
      </w:r>
      <w:r w:rsidRPr="00AA0B62">
        <w:rPr>
          <w:rFonts w:ascii="HGSｺﾞｼｯｸM" w:eastAsia="HGSｺﾞｼｯｸM" w:hAnsi="Meiryo UI" w:cs="Meiryo UI" w:hint="eastAsia"/>
          <w:sz w:val="18"/>
          <w:szCs w:val="18"/>
        </w:rPr>
        <w:t>（例「添付書類○―○の・・・・部を参照」）</w:t>
      </w:r>
    </w:p>
    <w:p w:rsidR="005A042C" w:rsidRPr="00AA0B62" w:rsidRDefault="005A042C" w:rsidP="005A042C">
      <w:pPr>
        <w:spacing w:line="300" w:lineRule="exact"/>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ab/>
        <w:t>○全体計画（3年以上）の一部計画（3年分）の申請の場合は、全体計画についても記載</w:t>
      </w:r>
      <w:r w:rsidR="00AC1ADA" w:rsidRPr="00AA0B62">
        <w:rPr>
          <w:rFonts w:ascii="HGSｺﾞｼｯｸM" w:eastAsia="HGSｺﾞｼｯｸM" w:hAnsi="Meiryo UI" w:cs="Meiryo UI" w:hint="eastAsia"/>
          <w:kern w:val="0"/>
          <w:sz w:val="18"/>
          <w:szCs w:val="18"/>
        </w:rPr>
        <w:t>すること。</w:t>
      </w:r>
    </w:p>
    <w:p w:rsidR="005A042C" w:rsidRPr="00524155" w:rsidRDefault="005A042C" w:rsidP="005A042C">
      <w:pPr>
        <w:spacing w:line="300" w:lineRule="exact"/>
        <w:jc w:val="left"/>
        <w:rPr>
          <w:rFonts w:ascii="HGSｺﾞｼｯｸM" w:eastAsia="HGSｺﾞｼｯｸM" w:hAnsi="Meiryo UI" w:cs="Meiryo UI"/>
          <w:color w:val="FF0000"/>
          <w:sz w:val="18"/>
          <w:szCs w:val="18"/>
        </w:rPr>
      </w:pPr>
      <w:r>
        <w:rPr>
          <w:rFonts w:ascii="HGSｺﾞｼｯｸM" w:eastAsia="HGSｺﾞｼｯｸM" w:hAnsi="Meiryo UI" w:cs="Meiryo UI" w:hint="eastAsia"/>
          <w:color w:val="FF0000"/>
          <w:sz w:val="18"/>
          <w:szCs w:val="18"/>
        </w:rPr>
        <w:tab/>
      </w:r>
    </w:p>
    <w:p w:rsidR="001F574F" w:rsidRPr="00F77E8E" w:rsidRDefault="005A042C" w:rsidP="00F77E8E">
      <w:pPr>
        <w:spacing w:line="300" w:lineRule="exact"/>
        <w:jc w:val="left"/>
        <w:rPr>
          <w:rFonts w:ascii="HGSｺﾞｼｯｸM" w:eastAsia="HGSｺﾞｼｯｸM" w:hAnsi="Meiryo UI" w:cs="Meiryo UI"/>
          <w:color w:val="FF0000"/>
          <w:szCs w:val="21"/>
        </w:rPr>
      </w:pPr>
      <w:r>
        <w:rPr>
          <w:rFonts w:ascii="HGSｺﾞｼｯｸM" w:eastAsia="HGSｺﾞｼｯｸM" w:hAnsi="Meiryo UI" w:cs="Meiryo UI" w:hint="eastAsia"/>
          <w:color w:val="FF0000"/>
          <w:sz w:val="18"/>
          <w:szCs w:val="18"/>
        </w:rPr>
        <w:tab/>
      </w:r>
    </w:p>
    <w:p w:rsidR="001F574F" w:rsidRPr="00C57F0C" w:rsidRDefault="001F574F" w:rsidP="001F574F">
      <w:pPr>
        <w:rPr>
          <w:rFonts w:ascii="HGSｺﾞｼｯｸM" w:eastAsia="HGSｺﾞｼｯｸM" w:hAnsi="ＭＳ ゴシック"/>
          <w:color w:val="FF0000"/>
          <w:szCs w:val="21"/>
        </w:rPr>
      </w:pPr>
    </w:p>
    <w:p w:rsidR="001F574F" w:rsidRDefault="001F574F" w:rsidP="001F574F">
      <w:pPr>
        <w:spacing w:line="220" w:lineRule="exact"/>
        <w:ind w:left="160" w:hangingChars="100" w:hanging="160"/>
        <w:rPr>
          <w:rFonts w:ascii="Meiryo UI" w:eastAsia="Meiryo UI" w:hAnsi="Meiryo UI" w:cs="Meiryo UI"/>
          <w:color w:val="FF0000"/>
          <w:sz w:val="16"/>
          <w:szCs w:val="16"/>
        </w:rPr>
      </w:pPr>
    </w:p>
    <w:p w:rsidR="001F574F" w:rsidRDefault="001F574F" w:rsidP="001F574F">
      <w:pPr>
        <w:spacing w:line="220" w:lineRule="exact"/>
        <w:ind w:left="160" w:hangingChars="100" w:hanging="160"/>
        <w:rPr>
          <w:rFonts w:ascii="Meiryo UI" w:eastAsia="Meiryo UI" w:hAnsi="Meiryo UI" w:cs="Meiryo UI"/>
          <w:color w:val="FF0000"/>
          <w:sz w:val="16"/>
          <w:szCs w:val="16"/>
        </w:rPr>
      </w:pPr>
    </w:p>
    <w:p w:rsidR="001F574F" w:rsidRDefault="001F574F" w:rsidP="001F574F">
      <w:pPr>
        <w:spacing w:line="220" w:lineRule="exact"/>
        <w:ind w:left="210" w:hangingChars="100" w:hanging="210"/>
        <w:rPr>
          <w:rFonts w:ascii="Meiryo UI" w:eastAsia="Meiryo UI" w:hAnsi="Meiryo UI" w:cs="Meiryo UI"/>
          <w:szCs w:val="21"/>
        </w:rPr>
      </w:pPr>
      <w:r>
        <w:rPr>
          <w:rFonts w:ascii="Meiryo UI" w:eastAsia="Meiryo UI" w:hAnsi="Meiryo UI" w:cs="Meiryo UI"/>
          <w:szCs w:val="21"/>
        </w:rPr>
        <w:br w:type="page"/>
      </w:r>
    </w:p>
    <w:p w:rsidR="005A042C" w:rsidRPr="005A042C" w:rsidRDefault="005A042C" w:rsidP="00F30A3F">
      <w:pPr>
        <w:widowControl/>
        <w:jc w:val="center"/>
        <w:rPr>
          <w:rFonts w:ascii="Meiryo UI" w:eastAsia="Meiryo UI" w:hAnsi="Meiryo UI" w:cs="Meiryo UI"/>
          <w:szCs w:val="21"/>
        </w:rPr>
      </w:pPr>
      <w:r w:rsidRPr="005A042C">
        <w:rPr>
          <w:rFonts w:ascii="Meiryo UI" w:eastAsia="Meiryo UI" w:hAnsi="Meiryo UI" w:cs="Meiryo UI" w:hint="eastAsia"/>
          <w:szCs w:val="21"/>
        </w:rPr>
        <w:lastRenderedPageBreak/>
        <w:t>図表3-2-2　土砂埋立て等事前協議書の添付書類（その１）</w:t>
      </w:r>
    </w:p>
    <w:p w:rsidR="005A042C" w:rsidRPr="005A042C" w:rsidRDefault="005A042C" w:rsidP="005A042C">
      <w:pPr>
        <w:rPr>
          <w:rFonts w:ascii="HGSｺﾞｼｯｸM" w:eastAsia="HGSｺﾞｼｯｸM" w:hAnsi="ＭＳ ゴシック"/>
          <w:szCs w:val="21"/>
        </w:rPr>
        <w:sectPr w:rsidR="005A042C" w:rsidRPr="005A042C" w:rsidSect="00E80EFD">
          <w:headerReference w:type="default" r:id="rId18"/>
          <w:type w:val="continuous"/>
          <w:pgSz w:w="11906" w:h="16838"/>
          <w:pgMar w:top="1418" w:right="1304" w:bottom="1134" w:left="1304" w:header="851" w:footer="454" w:gutter="0"/>
          <w:cols w:space="425"/>
          <w:docGrid w:type="lines" w:linePitch="360"/>
        </w:sectPr>
      </w:pP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F30A3F">
        <w:tc>
          <w:tcPr>
            <w:tcW w:w="9401" w:type="dxa"/>
            <w:tcBorders>
              <w:top w:val="single" w:sz="12" w:space="0" w:color="auto"/>
              <w:left w:val="single" w:sz="12" w:space="0" w:color="auto"/>
              <w:bottom w:val="single" w:sz="12" w:space="0" w:color="auto"/>
              <w:right w:val="single" w:sz="12" w:space="0" w:color="auto"/>
            </w:tcBorders>
            <w:vAlign w:val="center"/>
          </w:tcPr>
          <w:p w:rsidR="001F574F" w:rsidRPr="00AA0B62" w:rsidRDefault="001F574F" w:rsidP="00F30A3F">
            <w:pPr>
              <w:spacing w:line="280" w:lineRule="exact"/>
              <w:jc w:val="center"/>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添付書類</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1F574F" w:rsidRPr="00AA0B62" w:rsidRDefault="001F574F" w:rsidP="00F30A3F">
            <w:pPr>
              <w:spacing w:line="280" w:lineRule="exact"/>
              <w:ind w:left="181" w:hangingChars="100" w:hanging="181"/>
              <w:rPr>
                <w:rFonts w:ascii="HGSｺﾞｼｯｸM" w:eastAsia="HGSｺﾞｼｯｸM" w:hAnsi="Meiryo UI" w:cs="Meiryo UI"/>
                <w:b/>
                <w:sz w:val="18"/>
                <w:szCs w:val="18"/>
              </w:rPr>
            </w:pPr>
            <w:r w:rsidRPr="00AA0B62">
              <w:rPr>
                <w:rFonts w:ascii="HGSｺﾞｼｯｸM" w:eastAsia="HGSｺﾞｼｯｸM" w:hAnsi="Meiryo UI" w:cs="Meiryo UI" w:hint="eastAsia"/>
                <w:b/>
                <w:sz w:val="18"/>
                <w:szCs w:val="18"/>
              </w:rPr>
              <w:t>１．申請者関係証明書類</w:t>
            </w:r>
          </w:p>
        </w:tc>
      </w:tr>
      <w:tr w:rsidR="00AA0B62" w:rsidRPr="00AA0B62" w:rsidTr="00F30A3F">
        <w:tc>
          <w:tcPr>
            <w:tcW w:w="9401" w:type="dxa"/>
            <w:tcBorders>
              <w:left w:val="single" w:sz="12" w:space="0" w:color="auto"/>
              <w:bottom w:val="single" w:sz="12" w:space="0" w:color="auto"/>
              <w:right w:val="single" w:sz="12" w:space="0" w:color="auto"/>
            </w:tcBorders>
          </w:tcPr>
          <w:p w:rsidR="001F574F" w:rsidRPr="00AA0B62" w:rsidRDefault="005A042C"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w:t>
            </w:r>
            <w:r w:rsidR="001F574F" w:rsidRPr="00AA0B62">
              <w:rPr>
                <w:rFonts w:ascii="HGSｺﾞｼｯｸM" w:eastAsia="HGSｺﾞｼｯｸM" w:hAnsi="Meiryo UI" w:cs="Meiryo UI" w:hint="eastAsia"/>
                <w:sz w:val="18"/>
                <w:szCs w:val="18"/>
              </w:rPr>
              <w:t>）誓約書</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○申請者が条例第11条第１項第1号イからトまでのいずれにも該当しないことを誓約する書面（手引き様式第2号）［</w:t>
            </w:r>
            <w:r w:rsidR="00CF4E91" w:rsidRPr="00AA0B62">
              <w:rPr>
                <w:rFonts w:ascii="HGSｺﾞｼｯｸM" w:eastAsia="HGSｺﾞｼｯｸM" w:hAnsi="Meiryo UI" w:cs="Meiryo UI" w:hint="eastAsia"/>
                <w:sz w:val="18"/>
                <w:szCs w:val="18"/>
              </w:rPr>
              <w:t>規則第8条第3項第5号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・様式の第1面と第2面を両面印刷とすること。（割印でも可）</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1F574F" w:rsidRPr="00AA0B62" w:rsidRDefault="001F574F" w:rsidP="00F30A3F">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２．土地の登記事項証明書等</w:t>
            </w:r>
          </w:p>
        </w:tc>
      </w:tr>
      <w:tr w:rsidR="00AA0B62" w:rsidRPr="00AA0B62" w:rsidTr="00F30A3F">
        <w:trPr>
          <w:trHeight w:val="159"/>
        </w:trPr>
        <w:tc>
          <w:tcPr>
            <w:tcW w:w="9401" w:type="dxa"/>
            <w:tcBorders>
              <w:left w:val="single" w:sz="12" w:space="0" w:color="auto"/>
              <w:bottom w:val="nil"/>
              <w:right w:val="single" w:sz="12" w:space="0" w:color="auto"/>
            </w:tcBorders>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（１）土地登記事項証明書</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○埋立て等区域及び施設設置区域（＊）の土地登記事項証明書［</w:t>
            </w:r>
            <w:r w:rsidR="00CF4E91" w:rsidRPr="00AA0B62">
              <w:rPr>
                <w:rFonts w:ascii="HGSｺﾞｼｯｸM" w:eastAsia="HGSｺﾞｼｯｸM" w:hAnsi="Meiryo UI" w:cs="Meiryo UI" w:hint="eastAsia"/>
                <w:kern w:val="0"/>
                <w:sz w:val="18"/>
                <w:szCs w:val="18"/>
              </w:rPr>
              <w:t>規則第8条第3項第11号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・埋立て等区域については申請書の「埋立て等区域の位置」と、施設設置区域については申請書の「土砂の埋立て等に供する施設の設置に関する計画」と齟齬がないよう確認</w:t>
            </w:r>
            <w:r w:rsidR="008479FD" w:rsidRPr="00AA0B62">
              <w:rPr>
                <w:rFonts w:ascii="HGSｺﾞｼｯｸM" w:eastAsia="HGSｺﾞｼｯｸM" w:hAnsi="Meiryo UI" w:cs="Meiryo UI" w:hint="eastAsia"/>
                <w:kern w:val="0"/>
                <w:sz w:val="18"/>
                <w:szCs w:val="18"/>
              </w:rPr>
              <w:t>すること。</w:t>
            </w:r>
          </w:p>
          <w:p w:rsidR="001F574F" w:rsidRPr="00AA0B62" w:rsidRDefault="001F574F" w:rsidP="00881FDC">
            <w:pPr>
              <w:spacing w:line="280" w:lineRule="exact"/>
              <w:ind w:leftChars="100" w:left="370" w:hangingChars="100" w:hanging="160"/>
              <w:rPr>
                <w:rFonts w:ascii="HGSｺﾞｼｯｸM" w:eastAsia="HGSｺﾞｼｯｸM" w:hAnsi="Meiryo UI" w:cs="Meiryo UI"/>
                <w:sz w:val="18"/>
                <w:szCs w:val="18"/>
              </w:rPr>
            </w:pPr>
            <w:r w:rsidRPr="00AA0B62">
              <w:rPr>
                <w:rFonts w:ascii="HGSｺﾞｼｯｸM" w:eastAsia="HGSｺﾞｼｯｸM" w:hAnsi="Meiryo UI" w:cs="Meiryo UI" w:hint="eastAsia"/>
                <w:sz w:val="16"/>
                <w:szCs w:val="16"/>
              </w:rPr>
              <w:t>＊土砂埋立て等に供する施設（進入路、調整池、沈砂池、擁壁、展開場、管理事務所など）が設置される区域</w:t>
            </w:r>
            <w:r w:rsidR="00881FDC" w:rsidRPr="00AA0B62">
              <w:rPr>
                <w:rFonts w:ascii="HGSｺﾞｼｯｸM" w:eastAsia="HGSｺﾞｼｯｸM" w:hAnsi="Meiryo UI" w:cs="Meiryo UI" w:hint="eastAsia"/>
                <w:sz w:val="16"/>
                <w:szCs w:val="16"/>
              </w:rPr>
              <w:t>、以下同じ。</w:t>
            </w:r>
          </w:p>
        </w:tc>
      </w:tr>
      <w:tr w:rsidR="00AA0B62" w:rsidRPr="00AA0B62" w:rsidTr="00F30A3F">
        <w:trPr>
          <w:trHeight w:val="159"/>
        </w:trPr>
        <w:tc>
          <w:tcPr>
            <w:tcW w:w="9401" w:type="dxa"/>
            <w:tcBorders>
              <w:left w:val="single" w:sz="12" w:space="0" w:color="auto"/>
              <w:bottom w:val="nil"/>
              <w:right w:val="single" w:sz="12" w:space="0" w:color="auto"/>
            </w:tcBorders>
          </w:tcPr>
          <w:p w:rsidR="002B257B" w:rsidRPr="00AA0B62" w:rsidRDefault="002B257B"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（２）土地調書（土地が複数に及ぶ場合は必須）</w:t>
            </w:r>
          </w:p>
          <w:p w:rsidR="002B257B" w:rsidRPr="00AA0B62" w:rsidRDefault="002B257B" w:rsidP="002B257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〇埋立て等区域及び施設設置区域の土地調書</w:t>
            </w:r>
          </w:p>
          <w:p w:rsidR="002B257B" w:rsidRPr="00AA0B62" w:rsidRDefault="002B257B" w:rsidP="002B257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・作成年月日、作成者名を記載</w:t>
            </w:r>
          </w:p>
          <w:p w:rsidR="002B257B" w:rsidRPr="00AA0B62" w:rsidRDefault="002B257B" w:rsidP="002B257B">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・埋立て等区域については申請書の「埋立て等区域の位置」と、施設設置区域については申請書の「土砂の埋立て等に供する施設の設置に関する計画」と齟齬がないよう確認</w:t>
            </w:r>
            <w:r w:rsidR="008479FD" w:rsidRPr="00AA0B62">
              <w:rPr>
                <w:rFonts w:ascii="HGSｺﾞｼｯｸM" w:eastAsia="HGSｺﾞｼｯｸM" w:hAnsi="Meiryo UI" w:cs="Meiryo UI" w:hint="eastAsia"/>
                <w:kern w:val="0"/>
                <w:sz w:val="18"/>
                <w:szCs w:val="18"/>
              </w:rPr>
              <w:t>すること。</w:t>
            </w:r>
          </w:p>
          <w:p w:rsidR="00D46F18" w:rsidRPr="00AA0B62" w:rsidRDefault="00D46F18" w:rsidP="002B257B">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・必要に応じ隣接地の土地調書</w:t>
            </w:r>
            <w:r w:rsidR="008479FD" w:rsidRPr="00AA0B62">
              <w:rPr>
                <w:rFonts w:ascii="HGSｺﾞｼｯｸM" w:eastAsia="HGSｺﾞｼｯｸM" w:hAnsi="Meiryo UI" w:cs="Meiryo UI" w:hint="eastAsia"/>
                <w:sz w:val="18"/>
                <w:szCs w:val="18"/>
              </w:rPr>
              <w:t>を</w:t>
            </w:r>
            <w:r w:rsidRPr="00AA0B62">
              <w:rPr>
                <w:rFonts w:ascii="HGSｺﾞｼｯｸM" w:eastAsia="HGSｺﾞｼｯｸM" w:hAnsi="Meiryo UI" w:cs="Meiryo UI" w:hint="eastAsia"/>
                <w:sz w:val="18"/>
                <w:szCs w:val="18"/>
              </w:rPr>
              <w:t>提出</w:t>
            </w:r>
          </w:p>
          <w:p w:rsidR="002B257B" w:rsidRPr="00AA0B62" w:rsidRDefault="002B257B" w:rsidP="002B257B">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※土地調書を添付した場合は、（１）土地登記事項証明書の省略可</w:t>
            </w:r>
          </w:p>
        </w:tc>
      </w:tr>
      <w:tr w:rsidR="00AA0B62" w:rsidRPr="00AA0B62" w:rsidTr="00F30A3F">
        <w:tc>
          <w:tcPr>
            <w:tcW w:w="9401" w:type="dxa"/>
            <w:tcBorders>
              <w:left w:val="single" w:sz="12" w:space="0" w:color="auto"/>
              <w:bottom w:val="single" w:sz="4" w:space="0" w:color="auto"/>
              <w:right w:val="single" w:sz="12" w:space="0" w:color="auto"/>
            </w:tcBorders>
          </w:tcPr>
          <w:p w:rsidR="001F574F" w:rsidRPr="00AA0B62" w:rsidRDefault="002B257B"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w:t>
            </w:r>
            <w:r w:rsidR="001F574F" w:rsidRPr="00AA0B62">
              <w:rPr>
                <w:rFonts w:ascii="HGSｺﾞｼｯｸM" w:eastAsia="HGSｺﾞｼｯｸM" w:hAnsi="Meiryo UI" w:cs="Meiryo UI" w:hint="eastAsia"/>
                <w:sz w:val="18"/>
                <w:szCs w:val="18"/>
              </w:rPr>
              <w:t>公図の写し</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○埋立て等区域及び施設設置区域の公図の写し［</w:t>
            </w:r>
            <w:r w:rsidR="00881FDC" w:rsidRPr="00AA0B62">
              <w:rPr>
                <w:rFonts w:ascii="HGSｺﾞｼｯｸM" w:eastAsia="HGSｺﾞｼｯｸM" w:hAnsi="Meiryo UI" w:cs="Meiryo UI" w:hint="eastAsia"/>
                <w:kern w:val="0"/>
                <w:sz w:val="18"/>
                <w:szCs w:val="18"/>
              </w:rPr>
              <w:t>規則第8条第3項第11号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・埋立て等区域及び施設設置区域を明示し、埋立て等区域及び施設設置区域並びにそれら区域を含む土地の地番の隣接地の地番を記入したもの。</w:t>
            </w:r>
          </w:p>
          <w:p w:rsidR="001F574F" w:rsidRPr="00AA0B62" w:rsidRDefault="001F574F" w:rsidP="008479FD">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・埋立て等区域については申請書の「埋立て等区域の位置」と、施設設置区域については申請書の「土砂の埋立て等に供する施設の設置に関する計画」と齟齬がないよう確認</w:t>
            </w:r>
            <w:r w:rsidR="008479FD" w:rsidRPr="00AA0B62">
              <w:rPr>
                <w:rFonts w:ascii="HGSｺﾞｼｯｸM" w:eastAsia="HGSｺﾞｼｯｸM" w:hAnsi="Meiryo UI" w:cs="Meiryo UI" w:hint="eastAsia"/>
                <w:kern w:val="0"/>
                <w:sz w:val="18"/>
                <w:szCs w:val="18"/>
              </w:rPr>
              <w:t>すること。</w:t>
            </w:r>
          </w:p>
        </w:tc>
      </w:tr>
      <w:tr w:rsidR="00AA0B62" w:rsidRPr="00AA0B62" w:rsidTr="00F30A3F">
        <w:tc>
          <w:tcPr>
            <w:tcW w:w="9401" w:type="dxa"/>
            <w:tcBorders>
              <w:left w:val="single" w:sz="12" w:space="0" w:color="auto"/>
              <w:bottom w:val="single" w:sz="12" w:space="0" w:color="auto"/>
              <w:right w:val="single" w:sz="12" w:space="0" w:color="auto"/>
            </w:tcBorders>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881FDC" w:rsidRPr="00AA0B62">
              <w:rPr>
                <w:rFonts w:ascii="HGSｺﾞｼｯｸM" w:eastAsia="HGSｺﾞｼｯｸM" w:hAnsi="Meiryo UI" w:cs="Meiryo UI" w:hint="eastAsia"/>
                <w:sz w:val="18"/>
                <w:szCs w:val="18"/>
              </w:rPr>
              <w:t>４</w:t>
            </w:r>
            <w:r w:rsidRPr="00AA0B62">
              <w:rPr>
                <w:rFonts w:ascii="HGSｺﾞｼｯｸM" w:eastAsia="HGSｺﾞｼｯｸM" w:hAnsi="Meiryo UI" w:cs="Meiryo UI" w:hint="eastAsia"/>
                <w:sz w:val="18"/>
                <w:szCs w:val="18"/>
              </w:rPr>
              <w:t>）連続図（公図の写しが複数枚に及ぶ場合のみ）</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○公図の写しが複数枚に及ぶ場合は、連続図（合成図）</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・埋立て等区域及び施設設置区域を明示し、埋立て等区域及び施設設置区域並びにそれら区域を含む土地の地番の隣接地の地番を記入したもの。</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・作成年月日、作成者名を記載</w:t>
            </w:r>
          </w:p>
          <w:p w:rsidR="001F574F" w:rsidRPr="00AA0B62" w:rsidRDefault="001F574F" w:rsidP="008479FD">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・埋立て等区域については申請書の「埋立て等区域の位置」と、施設設置区域については申請書の「土砂の埋立て等に供する施設の設置に関する計画」と齟齬がないよう確認</w:t>
            </w:r>
            <w:r w:rsidR="008479FD" w:rsidRPr="00AA0B62">
              <w:rPr>
                <w:rFonts w:ascii="HGSｺﾞｼｯｸM" w:eastAsia="HGSｺﾞｼｯｸM" w:hAnsi="Meiryo UI" w:cs="Meiryo UI" w:hint="eastAsia"/>
                <w:kern w:val="0"/>
                <w:sz w:val="18"/>
                <w:szCs w:val="18"/>
              </w:rPr>
              <w:t>すること。</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5A042C" w:rsidRPr="00AA0B62" w:rsidRDefault="00EC1D95" w:rsidP="00F30A3F">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３</w:t>
            </w:r>
            <w:r w:rsidR="005A042C" w:rsidRPr="00AA0B62">
              <w:rPr>
                <w:rFonts w:ascii="HGSｺﾞｼｯｸM" w:eastAsia="HGSｺﾞｼｯｸM" w:hAnsi="Meiryo UI" w:cs="Meiryo UI" w:hint="eastAsia"/>
                <w:b/>
                <w:sz w:val="18"/>
                <w:szCs w:val="18"/>
              </w:rPr>
              <w:t>．広域位置図</w:t>
            </w:r>
          </w:p>
        </w:tc>
      </w:tr>
      <w:tr w:rsidR="00AA0B62" w:rsidRPr="00AA0B62" w:rsidTr="00F30A3F">
        <w:trPr>
          <w:trHeight w:val="159"/>
        </w:trPr>
        <w:tc>
          <w:tcPr>
            <w:tcW w:w="9401" w:type="dxa"/>
            <w:tcBorders>
              <w:left w:val="single" w:sz="12" w:space="0" w:color="auto"/>
              <w:bottom w:val="nil"/>
              <w:right w:val="single" w:sz="12" w:space="0" w:color="auto"/>
            </w:tcBorders>
          </w:tcPr>
          <w:p w:rsidR="005A042C" w:rsidRPr="00AA0B62" w:rsidRDefault="005A042C"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（１）広域位置図</w:t>
            </w:r>
          </w:p>
          <w:p w:rsidR="005A042C" w:rsidRPr="00AA0B62" w:rsidRDefault="005A042C"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○埋立て等区域及び施設設置区域の位置図［</w:t>
            </w:r>
            <w:r w:rsidR="00881FDC" w:rsidRPr="00AA0B62">
              <w:rPr>
                <w:rFonts w:ascii="HGSｺﾞｼｯｸM" w:eastAsia="HGSｺﾞｼｯｸM" w:hAnsi="Meiryo UI" w:cs="Meiryo UI" w:hint="eastAsia"/>
                <w:kern w:val="0"/>
                <w:sz w:val="18"/>
                <w:szCs w:val="18"/>
              </w:rPr>
              <w:t>規則第8条第3項第6号</w:t>
            </w:r>
            <w:r w:rsidRPr="00AA0B62">
              <w:rPr>
                <w:rFonts w:ascii="HGSｺﾞｼｯｸM" w:eastAsia="HGSｺﾞｼｯｸM" w:hAnsi="Meiryo UI" w:cs="Meiryo UI" w:hint="eastAsia"/>
                <w:sz w:val="18"/>
                <w:szCs w:val="18"/>
              </w:rPr>
              <w:t>］</w:t>
            </w:r>
          </w:p>
          <w:p w:rsidR="005A042C" w:rsidRPr="00AA0B62" w:rsidRDefault="005A042C"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・道路等の交通網、河川等の水系、地形及び集落等周辺状況が判別できるもの（色分してください。）</w:t>
            </w:r>
          </w:p>
          <w:p w:rsidR="005A042C" w:rsidRPr="00AA0B62" w:rsidRDefault="005A042C"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・縮尺は1/25,000～1/10,000程度。方位及び縮尺を記載すること。</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5A042C" w:rsidRPr="00AA0B62" w:rsidRDefault="00EC1D95" w:rsidP="00F30A3F">
            <w:pPr>
              <w:spacing w:line="280" w:lineRule="exact"/>
              <w:rPr>
                <w:rFonts w:ascii="HGSｺﾞｼｯｸM" w:eastAsia="HGSｺﾞｼｯｸM" w:hAnsi="Meiryo UI" w:cs="Meiryo UI"/>
                <w:sz w:val="18"/>
                <w:szCs w:val="18"/>
              </w:rPr>
            </w:pPr>
            <w:r w:rsidRPr="00AA0B62">
              <w:rPr>
                <w:rFonts w:ascii="Meiryo UI" w:eastAsia="Meiryo UI" w:hAnsi="Meiryo UI" w:cs="Meiryo UI" w:hint="eastAsia"/>
                <w:b/>
                <w:sz w:val="18"/>
                <w:szCs w:val="18"/>
              </w:rPr>
              <w:t>４</w:t>
            </w:r>
            <w:r w:rsidR="005A042C" w:rsidRPr="00AA0B62">
              <w:rPr>
                <w:rFonts w:ascii="Meiryo UI" w:eastAsia="Meiryo UI" w:hAnsi="Meiryo UI" w:cs="Meiryo UI" w:hint="eastAsia"/>
                <w:b/>
                <w:sz w:val="18"/>
                <w:szCs w:val="18"/>
              </w:rPr>
              <w:t>．周辺状況図</w:t>
            </w:r>
          </w:p>
        </w:tc>
      </w:tr>
      <w:tr w:rsidR="005A042C" w:rsidRPr="00AA0B62" w:rsidTr="00F30A3F">
        <w:tc>
          <w:tcPr>
            <w:tcW w:w="9401" w:type="dxa"/>
            <w:tcBorders>
              <w:left w:val="single" w:sz="12" w:space="0" w:color="auto"/>
              <w:bottom w:val="single" w:sz="12" w:space="0" w:color="auto"/>
              <w:right w:val="single" w:sz="12" w:space="0" w:color="auto"/>
            </w:tcBorders>
          </w:tcPr>
          <w:p w:rsidR="005A042C" w:rsidRPr="00AA0B62" w:rsidRDefault="005A042C"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（１）周辺状況図</w:t>
            </w:r>
          </w:p>
          <w:p w:rsidR="005A042C" w:rsidRPr="00AA0B62" w:rsidRDefault="005A042C"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○埋立て等区域及びその周辺の状況を示す図面［</w:t>
            </w:r>
            <w:r w:rsidR="00881FDC" w:rsidRPr="00AA0B62">
              <w:rPr>
                <w:rFonts w:ascii="HGSｺﾞｼｯｸM" w:eastAsia="HGSｺﾞｼｯｸM" w:hAnsi="Meiryo UI" w:cs="Meiryo UI" w:hint="eastAsia"/>
                <w:sz w:val="18"/>
                <w:szCs w:val="18"/>
              </w:rPr>
              <w:t>条例第10条第3項</w:t>
            </w:r>
            <w:r w:rsidRPr="00AA0B62">
              <w:rPr>
                <w:rFonts w:ascii="HGSｺﾞｼｯｸM" w:eastAsia="HGSｺﾞｼｯｸM" w:hAnsi="Meiryo UI" w:cs="Meiryo UI" w:hint="eastAsia"/>
                <w:sz w:val="18"/>
                <w:szCs w:val="18"/>
              </w:rPr>
              <w:t>］</w:t>
            </w:r>
          </w:p>
          <w:p w:rsidR="005A042C" w:rsidRPr="00AA0B62" w:rsidRDefault="005A042C"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・埋立て等区域に近接する集落の住居の立地状況等周辺状況が判別できるもの（1/5,000 の地形図）</w:t>
            </w:r>
          </w:p>
          <w:p w:rsidR="005A042C" w:rsidRPr="00AA0B62" w:rsidRDefault="005A042C"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・方位及び縮尺を記載すること。</w:t>
            </w:r>
          </w:p>
          <w:p w:rsidR="005A042C" w:rsidRPr="00AA0B62" w:rsidRDefault="005A042C"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・可能ならば、施設（進入路、調整池、沈砂池、擁壁、展開場、管理事務所など）を記載</w:t>
            </w:r>
          </w:p>
          <w:p w:rsidR="005A042C" w:rsidRPr="00AA0B62" w:rsidRDefault="005A042C"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・管理事務所を土砂埋立て等区域以外の場所に設置する場合は、その位置を明示すること。なお、この場合、</w:t>
            </w:r>
            <w:r w:rsidR="00717744" w:rsidRPr="00AA0B62">
              <w:rPr>
                <w:rFonts w:ascii="HGSｺﾞｼｯｸM" w:eastAsia="HGSｺﾞｼｯｸM" w:hAnsi="Meiryo UI" w:cs="Meiryo UI" w:hint="eastAsia"/>
                <w:sz w:val="18"/>
                <w:szCs w:val="18"/>
              </w:rPr>
              <w:t>管理事務所は</w:t>
            </w:r>
            <w:r w:rsidR="00717744" w:rsidRPr="00AA0B62">
              <w:rPr>
                <w:rFonts w:ascii="HGSｺﾞｼｯｸM" w:eastAsia="HGSｺﾞｼｯｸM" w:hAnsi="Meiryo UI" w:cs="Meiryo UI" w:hint="eastAsia"/>
                <w:kern w:val="0"/>
                <w:sz w:val="18"/>
                <w:szCs w:val="18"/>
              </w:rPr>
              <w:t>埋立て等区域に概ね30分以内に到着できる場所であること</w:t>
            </w:r>
            <w:r w:rsidR="00C969F4">
              <w:rPr>
                <w:rFonts w:ascii="HGSｺﾞｼｯｸM" w:eastAsia="HGSｺﾞｼｯｸM" w:hAnsi="Meiryo UI" w:cs="Meiryo UI" w:hint="eastAsia"/>
                <w:kern w:val="0"/>
                <w:sz w:val="18"/>
                <w:szCs w:val="18"/>
              </w:rPr>
              <w:t>。</w:t>
            </w:r>
            <w:r w:rsidR="00717744" w:rsidRPr="00AA0B62">
              <w:rPr>
                <w:rFonts w:ascii="HGSｺﾞｼｯｸM" w:eastAsia="HGSｺﾞｼｯｸM" w:hAnsi="Meiryo UI" w:cs="Meiryo UI" w:hint="eastAsia"/>
                <w:kern w:val="0"/>
                <w:sz w:val="18"/>
                <w:szCs w:val="18"/>
              </w:rPr>
              <w:t>（自動車での移動を前提とした場合でも概ね15km以内）</w:t>
            </w:r>
          </w:p>
          <w:p w:rsidR="005A042C" w:rsidRPr="00AA0B62" w:rsidRDefault="005A042C" w:rsidP="00B1582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・広域位置図、現況図面等で代用できる場合は、添付省略可能</w:t>
            </w:r>
          </w:p>
        </w:tc>
      </w:tr>
    </w:tbl>
    <w:p w:rsidR="005A042C" w:rsidRPr="00AA0B62" w:rsidRDefault="005A042C" w:rsidP="001F574F">
      <w:pPr>
        <w:rPr>
          <w:rFonts w:ascii="Meiryo UI" w:eastAsia="Meiryo UI" w:hAnsi="Meiryo UI" w:cs="Meiryo UI"/>
          <w:szCs w:val="21"/>
        </w:rPr>
      </w:pPr>
    </w:p>
    <w:p w:rsidR="00EC1D95" w:rsidRPr="00AA0B62" w:rsidRDefault="00EC1D95" w:rsidP="00F30A3F">
      <w:pPr>
        <w:widowControl/>
        <w:jc w:val="center"/>
        <w:rPr>
          <w:rFonts w:ascii="Meiryo UI" w:eastAsia="Meiryo UI" w:hAnsi="Meiryo UI" w:cs="Meiryo UI"/>
          <w:szCs w:val="21"/>
        </w:rPr>
      </w:pPr>
      <w:r w:rsidRPr="00AA0B62">
        <w:rPr>
          <w:rFonts w:ascii="Meiryo UI" w:eastAsia="Meiryo UI" w:hAnsi="Meiryo UI" w:cs="Meiryo UI" w:hint="eastAsia"/>
          <w:szCs w:val="21"/>
        </w:rPr>
        <w:lastRenderedPageBreak/>
        <w:t>図表3-2-2　土砂埋立て等事前協議書の添付書類（その２）</w:t>
      </w:r>
    </w:p>
    <w:p w:rsidR="00EC1D95" w:rsidRPr="00AA0B62" w:rsidRDefault="00EC1D95" w:rsidP="00EC1D95">
      <w:pPr>
        <w:rPr>
          <w:rFonts w:ascii="HGSｺﾞｼｯｸM" w:eastAsia="HGSｺﾞｼｯｸM" w:hAnsi="ＭＳ ゴシック"/>
          <w:szCs w:val="21"/>
        </w:rPr>
        <w:sectPr w:rsidR="00EC1D95" w:rsidRPr="00AA0B62" w:rsidSect="00E80EFD">
          <w:headerReference w:type="default" r:id="rId19"/>
          <w:type w:val="continuous"/>
          <w:pgSz w:w="11906" w:h="16838"/>
          <w:pgMar w:top="1418" w:right="1304" w:bottom="1134" w:left="1304" w:header="851" w:footer="454" w:gutter="0"/>
          <w:cols w:space="425"/>
          <w:docGrid w:type="lines" w:linePitch="360"/>
        </w:sectPr>
      </w:pP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F30A3F">
        <w:tc>
          <w:tcPr>
            <w:tcW w:w="9401" w:type="dxa"/>
            <w:tcBorders>
              <w:top w:val="single" w:sz="12" w:space="0" w:color="auto"/>
              <w:left w:val="single" w:sz="12" w:space="0" w:color="auto"/>
              <w:bottom w:val="single" w:sz="12" w:space="0" w:color="auto"/>
              <w:right w:val="single" w:sz="12" w:space="0" w:color="auto"/>
            </w:tcBorders>
            <w:vAlign w:val="center"/>
          </w:tcPr>
          <w:p w:rsidR="001F574F" w:rsidRPr="00AA0B62" w:rsidRDefault="001F574F" w:rsidP="00F30A3F">
            <w:pPr>
              <w:spacing w:line="280" w:lineRule="exact"/>
              <w:jc w:val="center"/>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添付書類</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1F574F" w:rsidRPr="00AA0B62" w:rsidRDefault="00EC1D95" w:rsidP="00F30A3F">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５</w:t>
            </w:r>
            <w:r w:rsidR="001F574F" w:rsidRPr="00AA0B62">
              <w:rPr>
                <w:rFonts w:ascii="HGSｺﾞｼｯｸM" w:eastAsia="HGSｺﾞｼｯｸM" w:hAnsi="Meiryo UI" w:cs="Meiryo UI" w:hint="eastAsia"/>
                <w:b/>
                <w:sz w:val="18"/>
                <w:szCs w:val="18"/>
              </w:rPr>
              <w:t>．現況図面等</w:t>
            </w:r>
          </w:p>
        </w:tc>
      </w:tr>
      <w:tr w:rsidR="00AA0B62" w:rsidRPr="00AA0B62" w:rsidTr="00F30A3F">
        <w:trPr>
          <w:trHeight w:val="159"/>
        </w:trPr>
        <w:tc>
          <w:tcPr>
            <w:tcW w:w="9401" w:type="dxa"/>
            <w:tcBorders>
              <w:left w:val="single" w:sz="12" w:space="0" w:color="auto"/>
              <w:bottom w:val="single" w:sz="4" w:space="0" w:color="auto"/>
              <w:right w:val="single" w:sz="12" w:space="0" w:color="auto"/>
            </w:tcBorders>
          </w:tcPr>
          <w:p w:rsidR="001F574F" w:rsidRPr="00C6639E" w:rsidRDefault="001F574F" w:rsidP="00F30A3F">
            <w:pPr>
              <w:spacing w:line="280" w:lineRule="exact"/>
              <w:ind w:left="18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（１）現況平面図</w:t>
            </w:r>
          </w:p>
          <w:p w:rsidR="001F574F" w:rsidRPr="00C6639E" w:rsidRDefault="001F574F"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○埋立て等区域及び施設設置区域の現況平面図［</w:t>
            </w:r>
            <w:r w:rsidR="00881FDC" w:rsidRPr="00C6639E">
              <w:rPr>
                <w:rFonts w:ascii="HGSｺﾞｼｯｸM" w:eastAsia="HGSｺﾞｼｯｸM" w:hAnsi="Meiryo UI" w:cs="Meiryo UI" w:hint="eastAsia"/>
                <w:kern w:val="0"/>
                <w:sz w:val="18"/>
                <w:szCs w:val="18"/>
              </w:rPr>
              <w:t>規則第8条第3項第7号</w:t>
            </w:r>
            <w:r w:rsidRPr="00C6639E">
              <w:rPr>
                <w:rFonts w:ascii="HGSｺﾞｼｯｸM" w:eastAsia="HGSｺﾞｼｯｸM" w:hAnsi="Meiryo UI" w:cs="Meiryo UI" w:hint="eastAsia"/>
                <w:sz w:val="18"/>
                <w:szCs w:val="18"/>
              </w:rPr>
              <w:t>］</w:t>
            </w:r>
          </w:p>
          <w:p w:rsidR="001F574F" w:rsidRPr="00C6639E" w:rsidRDefault="001F574F"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・道路、河川、法定外公共物（里道、水路）等公共用地がある場合は、その境界を平面図に</w:t>
            </w:r>
            <w:r w:rsidR="009D153D" w:rsidRPr="00C6639E">
              <w:rPr>
                <w:rFonts w:ascii="HGSｺﾞｼｯｸM" w:eastAsia="HGSｺﾞｼｯｸM" w:hAnsi="Meiryo UI" w:cs="Meiryo UI" w:hint="eastAsia"/>
                <w:sz w:val="18"/>
                <w:szCs w:val="18"/>
              </w:rPr>
              <w:t>記載</w:t>
            </w:r>
            <w:r w:rsidRPr="00C6639E">
              <w:rPr>
                <w:rFonts w:ascii="HGSｺﾞｼｯｸM" w:eastAsia="HGSｺﾞｼｯｸM" w:hAnsi="Meiryo UI" w:cs="Meiryo UI" w:hint="eastAsia"/>
                <w:sz w:val="18"/>
                <w:szCs w:val="18"/>
              </w:rPr>
              <w:t>すること。</w:t>
            </w:r>
          </w:p>
          <w:p w:rsidR="001F574F" w:rsidRPr="00C6639E" w:rsidRDefault="001F574F"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・方位及び縮尺を記載すること。1/1,000 以上の地形図を標準とする。</w:t>
            </w:r>
          </w:p>
          <w:p w:rsidR="001F574F" w:rsidRPr="00C6639E" w:rsidRDefault="001F574F"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・関係法令（</w:t>
            </w:r>
            <w:r w:rsidR="008B5BF5" w:rsidRPr="00C6639E">
              <w:rPr>
                <w:rFonts w:ascii="HGSｺﾞｼｯｸM" w:eastAsia="HGSｺﾞｼｯｸM" w:hAnsi="Meiryo UI" w:cs="Meiryo UI" w:hint="eastAsia"/>
                <w:kern w:val="0"/>
                <w:sz w:val="18"/>
                <w:szCs w:val="18"/>
              </w:rPr>
              <w:t>規則第12条に掲げる法令</w:t>
            </w:r>
            <w:r w:rsidRPr="00C6639E">
              <w:rPr>
                <w:rFonts w:ascii="HGSｺﾞｼｯｸM" w:eastAsia="HGSｺﾞｼｯｸM" w:hAnsi="Meiryo UI" w:cs="Meiryo UI" w:hint="eastAsia"/>
                <w:sz w:val="18"/>
                <w:szCs w:val="18"/>
              </w:rPr>
              <w:t>）の区域線を記載すること。</w:t>
            </w:r>
          </w:p>
          <w:p w:rsidR="001F574F" w:rsidRPr="00C6639E" w:rsidRDefault="001F574F" w:rsidP="00F30A3F">
            <w:pPr>
              <w:spacing w:line="280" w:lineRule="exact"/>
              <w:ind w:leftChars="100" w:left="310" w:hanging="10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・申請時に境界未確定の場合は想定線を記載</w:t>
            </w:r>
            <w:r w:rsidR="00A1760F" w:rsidRPr="00C6639E">
              <w:rPr>
                <w:rFonts w:ascii="HGSｺﾞｼｯｸM" w:eastAsia="HGSｺﾞｼｯｸM" w:hAnsi="Meiryo UI" w:cs="Meiryo UI" w:hint="eastAsia"/>
                <w:sz w:val="18"/>
                <w:szCs w:val="18"/>
              </w:rPr>
              <w:t>（</w:t>
            </w:r>
            <w:r w:rsidR="009D153D" w:rsidRPr="00C6639E">
              <w:rPr>
                <w:rFonts w:ascii="HGSｺﾞｼｯｸM" w:eastAsia="HGSｺﾞｼｯｸM" w:hAnsi="Meiryo UI" w:cs="Meiryo UI" w:hint="eastAsia"/>
                <w:sz w:val="18"/>
                <w:szCs w:val="18"/>
              </w:rPr>
              <w:t>公共用地の管理者等との協議により境界</w:t>
            </w:r>
            <w:r w:rsidR="00E20B58">
              <w:rPr>
                <w:rFonts w:ascii="HGSｺﾞｼｯｸM" w:eastAsia="HGSｺﾞｼｯｸM" w:hAnsi="Meiryo UI" w:cs="Meiryo UI" w:hint="eastAsia"/>
                <w:sz w:val="18"/>
                <w:szCs w:val="18"/>
              </w:rPr>
              <w:t>確定</w:t>
            </w:r>
            <w:r w:rsidR="009D153D" w:rsidRPr="00C6639E">
              <w:rPr>
                <w:rFonts w:ascii="HGSｺﾞｼｯｸM" w:eastAsia="HGSｺﾞｼｯｸM" w:hAnsi="Meiryo UI" w:cs="Meiryo UI" w:hint="eastAsia"/>
                <w:sz w:val="18"/>
                <w:szCs w:val="18"/>
              </w:rPr>
              <w:t>が必要となった場合等には、</w:t>
            </w:r>
            <w:r w:rsidR="00A1760F" w:rsidRPr="00C6639E">
              <w:rPr>
                <w:rFonts w:ascii="HGSｺﾞｼｯｸM" w:eastAsia="HGSｺﾞｼｯｸM" w:hAnsi="Meiryo UI" w:cs="Meiryo UI" w:hint="eastAsia"/>
                <w:sz w:val="18"/>
                <w:szCs w:val="18"/>
              </w:rPr>
              <w:t>確定時に追完）</w:t>
            </w:r>
          </w:p>
          <w:p w:rsidR="001F574F" w:rsidRPr="00C6639E" w:rsidRDefault="001F574F" w:rsidP="00A1760F">
            <w:pPr>
              <w:spacing w:line="280" w:lineRule="exact"/>
              <w:ind w:leftChars="100" w:left="310" w:hanging="10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・航空測量に基づく図面を利用した現況平面図面を利用する場合は、水路取付け高や、盛土量算定や埋立て等区域を確定させるために必要な高さ情報を得るよう補足測量を行い、反映させること。</w:t>
            </w:r>
            <w:r w:rsidR="00A1760F" w:rsidRPr="00C6639E">
              <w:rPr>
                <w:rFonts w:ascii="HGSｺﾞｼｯｸM" w:eastAsia="HGSｺﾞｼｯｸM" w:hAnsi="Meiryo UI" w:cs="Meiryo UI" w:hint="eastAsia"/>
                <w:sz w:val="18"/>
                <w:szCs w:val="18"/>
              </w:rPr>
              <w:t>（基準となる点を図示）</w:t>
            </w:r>
          </w:p>
        </w:tc>
      </w:tr>
      <w:tr w:rsidR="00AA0B62" w:rsidRPr="00AA0B62" w:rsidTr="00F30A3F">
        <w:tc>
          <w:tcPr>
            <w:tcW w:w="9401" w:type="dxa"/>
            <w:tcBorders>
              <w:left w:val="single" w:sz="12" w:space="0" w:color="auto"/>
              <w:bottom w:val="single" w:sz="12" w:space="0" w:color="auto"/>
              <w:right w:val="single" w:sz="12" w:space="0" w:color="auto"/>
            </w:tcBorders>
          </w:tcPr>
          <w:p w:rsidR="001F574F" w:rsidRPr="00C6639E" w:rsidRDefault="001F574F" w:rsidP="00F30A3F">
            <w:pPr>
              <w:spacing w:line="280" w:lineRule="exact"/>
              <w:ind w:left="18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（２）現況断面図</w:t>
            </w:r>
          </w:p>
          <w:p w:rsidR="001F574F" w:rsidRPr="00C6639E" w:rsidRDefault="001F574F"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○埋立て等区域及び施設設置区域の現況断面図［</w:t>
            </w:r>
            <w:r w:rsidR="008B5BF5" w:rsidRPr="00C6639E">
              <w:rPr>
                <w:rFonts w:ascii="HGSｺﾞｼｯｸM" w:eastAsia="HGSｺﾞｼｯｸM" w:hAnsi="Meiryo UI" w:cs="Meiryo UI" w:hint="eastAsia"/>
                <w:kern w:val="0"/>
                <w:sz w:val="18"/>
                <w:szCs w:val="18"/>
              </w:rPr>
              <w:t>規則第8条第3項第7号</w:t>
            </w:r>
            <w:r w:rsidRPr="00C6639E">
              <w:rPr>
                <w:rFonts w:ascii="HGSｺﾞｼｯｸM" w:eastAsia="HGSｺﾞｼｯｸM" w:hAnsi="Meiryo UI" w:cs="Meiryo UI" w:hint="eastAsia"/>
                <w:sz w:val="18"/>
                <w:szCs w:val="18"/>
              </w:rPr>
              <w:t>］</w:t>
            </w:r>
          </w:p>
          <w:p w:rsidR="001F574F" w:rsidRPr="00C6639E" w:rsidRDefault="001F574F"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・方位及び縮尺を記載すること。1/1,000 以上の地形図を標準とする。</w:t>
            </w:r>
          </w:p>
          <w:p w:rsidR="001F574F" w:rsidRPr="00C6639E" w:rsidRDefault="001F574F"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・断面図は、縦断面図及び横断面図とし、作成間隔は形状確認できるピッチ（原則、20m以下）とすること。</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EC1D95" w:rsidRPr="00C6639E" w:rsidRDefault="00EC1D95" w:rsidP="00F30A3F">
            <w:pPr>
              <w:spacing w:line="280" w:lineRule="exact"/>
              <w:rPr>
                <w:rFonts w:ascii="HGSｺﾞｼｯｸM" w:eastAsia="HGSｺﾞｼｯｸM" w:hAnsi="Meiryo UI" w:cs="Meiryo UI"/>
                <w:sz w:val="18"/>
                <w:szCs w:val="18"/>
              </w:rPr>
            </w:pPr>
            <w:r w:rsidRPr="00C6639E">
              <w:rPr>
                <w:rFonts w:ascii="HGSｺﾞｼｯｸM" w:eastAsia="HGSｺﾞｼｯｸM" w:hAnsi="Meiryo UI" w:cs="Meiryo UI" w:hint="eastAsia"/>
                <w:b/>
                <w:sz w:val="18"/>
                <w:szCs w:val="18"/>
              </w:rPr>
              <w:t>６．計画図面等</w:t>
            </w:r>
          </w:p>
        </w:tc>
      </w:tr>
      <w:tr w:rsidR="00AA0B62" w:rsidRPr="00AA0B62" w:rsidTr="00F30A3F">
        <w:trPr>
          <w:trHeight w:val="159"/>
        </w:trPr>
        <w:tc>
          <w:tcPr>
            <w:tcW w:w="9401" w:type="dxa"/>
            <w:tcBorders>
              <w:left w:val="single" w:sz="12" w:space="0" w:color="auto"/>
              <w:bottom w:val="nil"/>
              <w:right w:val="single" w:sz="12" w:space="0" w:color="auto"/>
            </w:tcBorders>
          </w:tcPr>
          <w:p w:rsidR="00EC1D95" w:rsidRPr="00C6639E" w:rsidRDefault="00EC1D95" w:rsidP="00F30A3F">
            <w:pPr>
              <w:spacing w:line="280" w:lineRule="exact"/>
              <w:ind w:left="18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（１）計画平面図</w:t>
            </w:r>
          </w:p>
          <w:p w:rsidR="00EC1D95" w:rsidRPr="00C6639E" w:rsidRDefault="00EC1D95"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○埋立て等区域及び施設設置区域の計画平面図［</w:t>
            </w:r>
            <w:r w:rsidR="008B5BF5" w:rsidRPr="00C6639E">
              <w:rPr>
                <w:rFonts w:ascii="HGSｺﾞｼｯｸM" w:eastAsia="HGSｺﾞｼｯｸM" w:hAnsi="Meiryo UI" w:cs="Meiryo UI" w:hint="eastAsia"/>
                <w:kern w:val="0"/>
                <w:sz w:val="18"/>
                <w:szCs w:val="18"/>
              </w:rPr>
              <w:t>規則第8条第3項第9号</w:t>
            </w:r>
            <w:r w:rsidRPr="00C6639E">
              <w:rPr>
                <w:rFonts w:ascii="HGSｺﾞｼｯｸM" w:eastAsia="HGSｺﾞｼｯｸM" w:hAnsi="Meiryo UI" w:cs="Meiryo UI" w:hint="eastAsia"/>
                <w:sz w:val="18"/>
                <w:szCs w:val="18"/>
              </w:rPr>
              <w:t>］</w:t>
            </w:r>
          </w:p>
          <w:p w:rsidR="00EC1D95" w:rsidRPr="00C6639E" w:rsidRDefault="00EC1D95"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・道路、河川、法定外公共物（里道、水路）等公共用地がある場合は、その境界を平面図に</w:t>
            </w:r>
            <w:r w:rsidR="009D153D" w:rsidRPr="00C6639E">
              <w:rPr>
                <w:rFonts w:ascii="HGSｺﾞｼｯｸM" w:eastAsia="HGSｺﾞｼｯｸM" w:hAnsi="Meiryo UI" w:cs="Meiryo UI" w:hint="eastAsia"/>
                <w:sz w:val="18"/>
                <w:szCs w:val="18"/>
              </w:rPr>
              <w:t>記載</w:t>
            </w:r>
            <w:r w:rsidRPr="00C6639E">
              <w:rPr>
                <w:rFonts w:ascii="HGSｺﾞｼｯｸM" w:eastAsia="HGSｺﾞｼｯｸM" w:hAnsi="Meiryo UI" w:cs="Meiryo UI" w:hint="eastAsia"/>
                <w:sz w:val="18"/>
                <w:szCs w:val="18"/>
              </w:rPr>
              <w:t>すること。</w:t>
            </w:r>
          </w:p>
          <w:p w:rsidR="00EC1D95" w:rsidRPr="00C6639E" w:rsidRDefault="00EC1D95"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・方位及び縮尺を記載すること。1/1,000 以上の地形図を標準とする。</w:t>
            </w:r>
          </w:p>
          <w:p w:rsidR="00EC1D95" w:rsidRPr="00C6639E" w:rsidRDefault="00EC1D95"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・可能ならば、施設（進入路、調整池、沈砂池、擁壁、展開場、管理事務所など）を記載</w:t>
            </w:r>
          </w:p>
          <w:p w:rsidR="00EC1D95" w:rsidRPr="00C6639E" w:rsidRDefault="00EC1D95"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・関係法令（</w:t>
            </w:r>
            <w:r w:rsidR="008B5BF5" w:rsidRPr="00C6639E">
              <w:rPr>
                <w:rFonts w:ascii="HGSｺﾞｼｯｸM" w:eastAsia="HGSｺﾞｼｯｸM" w:hAnsi="Meiryo UI" w:cs="Meiryo UI" w:hint="eastAsia"/>
                <w:sz w:val="18"/>
                <w:szCs w:val="18"/>
              </w:rPr>
              <w:t>規則第12条に</w:t>
            </w:r>
            <w:r w:rsidRPr="00C6639E">
              <w:rPr>
                <w:rFonts w:ascii="HGSｺﾞｼｯｸM" w:eastAsia="HGSｺﾞｼｯｸM" w:hAnsi="Meiryo UI" w:cs="Meiryo UI" w:hint="eastAsia"/>
                <w:sz w:val="18"/>
                <w:szCs w:val="18"/>
              </w:rPr>
              <w:t>掲</w:t>
            </w:r>
            <w:r w:rsidR="008B5BF5" w:rsidRPr="00C6639E">
              <w:rPr>
                <w:rFonts w:ascii="HGSｺﾞｼｯｸM" w:eastAsia="HGSｺﾞｼｯｸM" w:hAnsi="Meiryo UI" w:cs="Meiryo UI" w:hint="eastAsia"/>
                <w:sz w:val="18"/>
                <w:szCs w:val="18"/>
              </w:rPr>
              <w:t>げる</w:t>
            </w:r>
            <w:r w:rsidRPr="00C6639E">
              <w:rPr>
                <w:rFonts w:ascii="HGSｺﾞｼｯｸM" w:eastAsia="HGSｺﾞｼｯｸM" w:hAnsi="Meiryo UI" w:cs="Meiryo UI" w:hint="eastAsia"/>
                <w:sz w:val="18"/>
                <w:szCs w:val="18"/>
              </w:rPr>
              <w:t>法令）の区域線を記載すること。</w:t>
            </w:r>
          </w:p>
          <w:p w:rsidR="00EC1D95" w:rsidRPr="00C6639E" w:rsidRDefault="00EC1D95" w:rsidP="003757F1">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・申請時に境界未確定の場合は想定線を記載</w:t>
            </w:r>
            <w:r w:rsidR="00A1760F" w:rsidRPr="00C6639E">
              <w:rPr>
                <w:rFonts w:ascii="HGSｺﾞｼｯｸM" w:eastAsia="HGSｺﾞｼｯｸM" w:hAnsi="Meiryo UI" w:cs="Meiryo UI" w:hint="eastAsia"/>
                <w:kern w:val="0"/>
                <w:sz w:val="18"/>
                <w:szCs w:val="18"/>
              </w:rPr>
              <w:t>（</w:t>
            </w:r>
            <w:r w:rsidR="009D153D" w:rsidRPr="00C6639E">
              <w:rPr>
                <w:rFonts w:ascii="HGSｺﾞｼｯｸM" w:eastAsia="HGSｺﾞｼｯｸM" w:hAnsi="Meiryo UI" w:cs="Meiryo UI" w:hint="eastAsia"/>
                <w:kern w:val="0"/>
                <w:sz w:val="18"/>
                <w:szCs w:val="18"/>
              </w:rPr>
              <w:t>公共用地の管理者等との協議により境界</w:t>
            </w:r>
            <w:r w:rsidR="00E20B58">
              <w:rPr>
                <w:rFonts w:ascii="HGSｺﾞｼｯｸM" w:eastAsia="HGSｺﾞｼｯｸM" w:hAnsi="Meiryo UI" w:cs="Meiryo UI" w:hint="eastAsia"/>
                <w:kern w:val="0"/>
                <w:sz w:val="18"/>
                <w:szCs w:val="18"/>
              </w:rPr>
              <w:t>確定</w:t>
            </w:r>
            <w:r w:rsidR="009D153D" w:rsidRPr="00C6639E">
              <w:rPr>
                <w:rFonts w:ascii="HGSｺﾞｼｯｸM" w:eastAsia="HGSｺﾞｼｯｸM" w:hAnsi="Meiryo UI" w:cs="Meiryo UI" w:hint="eastAsia"/>
                <w:kern w:val="0"/>
                <w:sz w:val="18"/>
                <w:szCs w:val="18"/>
              </w:rPr>
              <w:t>が必要となった場合等には、</w:t>
            </w:r>
            <w:r w:rsidR="00A1760F" w:rsidRPr="00C6639E">
              <w:rPr>
                <w:rFonts w:ascii="HGSｺﾞｼｯｸM" w:eastAsia="HGSｺﾞｼｯｸM" w:hAnsi="Meiryo UI" w:cs="Meiryo UI" w:hint="eastAsia"/>
                <w:kern w:val="0"/>
                <w:sz w:val="18"/>
                <w:szCs w:val="18"/>
              </w:rPr>
              <w:t>確定時に追完）</w:t>
            </w:r>
          </w:p>
        </w:tc>
      </w:tr>
      <w:tr w:rsidR="00AA0B62" w:rsidRPr="00AA0B62" w:rsidTr="00F30A3F">
        <w:trPr>
          <w:trHeight w:val="159"/>
        </w:trPr>
        <w:tc>
          <w:tcPr>
            <w:tcW w:w="9401" w:type="dxa"/>
            <w:tcBorders>
              <w:left w:val="single" w:sz="12" w:space="0" w:color="auto"/>
              <w:bottom w:val="single" w:sz="4" w:space="0" w:color="auto"/>
              <w:right w:val="single" w:sz="12" w:space="0" w:color="auto"/>
            </w:tcBorders>
          </w:tcPr>
          <w:p w:rsidR="00EC1D95" w:rsidRPr="00C6639E" w:rsidRDefault="00EC1D95" w:rsidP="00F30A3F">
            <w:pPr>
              <w:spacing w:line="280" w:lineRule="exact"/>
              <w:ind w:left="18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（２）計画断面図</w:t>
            </w:r>
          </w:p>
          <w:p w:rsidR="00EC1D95" w:rsidRPr="00C6639E" w:rsidRDefault="00EC1D95"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○埋立て等区域及び施設設置区域の計画断面図［</w:t>
            </w:r>
            <w:r w:rsidR="008B5BF5" w:rsidRPr="00C6639E">
              <w:rPr>
                <w:rFonts w:ascii="HGSｺﾞｼｯｸM" w:eastAsia="HGSｺﾞｼｯｸM" w:hAnsi="Meiryo UI" w:cs="Meiryo UI" w:hint="eastAsia"/>
                <w:kern w:val="0"/>
                <w:sz w:val="18"/>
                <w:szCs w:val="18"/>
              </w:rPr>
              <w:t>規則第8条第3項第9号</w:t>
            </w:r>
            <w:r w:rsidRPr="00C6639E">
              <w:rPr>
                <w:rFonts w:ascii="HGSｺﾞｼｯｸM" w:eastAsia="HGSｺﾞｼｯｸM" w:hAnsi="Meiryo UI" w:cs="Meiryo UI" w:hint="eastAsia"/>
                <w:sz w:val="18"/>
                <w:szCs w:val="18"/>
              </w:rPr>
              <w:t>］</w:t>
            </w:r>
          </w:p>
          <w:p w:rsidR="00EC1D95" w:rsidRPr="00C6639E" w:rsidRDefault="00EC1D95"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・縮尺を記載すること。1/1,000以上を標準とする。</w:t>
            </w:r>
          </w:p>
          <w:p w:rsidR="00EC1D95" w:rsidRPr="00C6639E" w:rsidRDefault="00EC1D95" w:rsidP="00F30A3F">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・断面図は、縦断面図及び横断面図とし、作成間隔は形状確認できるピッチ（原則、20m以下）とすること。　・</w:t>
            </w:r>
          </w:p>
        </w:tc>
      </w:tr>
      <w:tr w:rsidR="00AA0B62" w:rsidRPr="00AA0B62" w:rsidTr="00F30A3F">
        <w:trPr>
          <w:trHeight w:val="159"/>
        </w:trPr>
        <w:tc>
          <w:tcPr>
            <w:tcW w:w="9401" w:type="dxa"/>
            <w:tcBorders>
              <w:left w:val="single" w:sz="12" w:space="0" w:color="auto"/>
              <w:bottom w:val="single" w:sz="12" w:space="0" w:color="auto"/>
              <w:right w:val="single" w:sz="12" w:space="0" w:color="auto"/>
            </w:tcBorders>
          </w:tcPr>
          <w:p w:rsidR="00EC1D95" w:rsidRPr="00C6639E" w:rsidRDefault="00EC1D95" w:rsidP="00F30A3F">
            <w:pPr>
              <w:widowControl/>
              <w:spacing w:line="280" w:lineRule="exact"/>
              <w:ind w:left="180" w:hangingChars="100" w:hanging="180"/>
              <w:jc w:val="left"/>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（３）施設設置計画図</w:t>
            </w:r>
          </w:p>
          <w:p w:rsidR="00EC1D95" w:rsidRPr="00C6639E" w:rsidRDefault="00EC1D95" w:rsidP="00F30A3F">
            <w:pPr>
              <w:widowControl/>
              <w:spacing w:line="280" w:lineRule="exact"/>
              <w:ind w:leftChars="100" w:left="390" w:hangingChars="100" w:hanging="180"/>
              <w:jc w:val="left"/>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○土砂の埋立て等に供する施設（進入路、調整池、沈砂池、擁壁、展開場、管理事務所など）の設置に関する計画図［</w:t>
            </w:r>
            <w:r w:rsidR="00AE6D9B" w:rsidRPr="00C6639E">
              <w:rPr>
                <w:rFonts w:ascii="HGSｺﾞｼｯｸM" w:eastAsia="HGSｺﾞｼｯｸM" w:hAnsi="Meiryo UI" w:cs="Meiryo UI" w:hint="eastAsia"/>
                <w:kern w:val="0"/>
                <w:sz w:val="18"/>
                <w:szCs w:val="18"/>
              </w:rPr>
              <w:t>規則第8条第3項第23号</w:t>
            </w:r>
            <w:r w:rsidRPr="00C6639E">
              <w:rPr>
                <w:rFonts w:ascii="HGSｺﾞｼｯｸM" w:eastAsia="HGSｺﾞｼｯｸM" w:hAnsi="Meiryo UI" w:cs="Meiryo UI" w:hint="eastAsia"/>
                <w:sz w:val="18"/>
                <w:szCs w:val="18"/>
              </w:rPr>
              <w:t>］</w:t>
            </w:r>
          </w:p>
          <w:p w:rsidR="00EC1D95" w:rsidRPr="00C6639E" w:rsidRDefault="00EC1D95" w:rsidP="00F30A3F">
            <w:pPr>
              <w:widowControl/>
              <w:spacing w:line="280" w:lineRule="exact"/>
              <w:ind w:leftChars="100" w:left="390" w:hangingChars="100" w:hanging="180"/>
              <w:jc w:val="left"/>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・周辺状況図、計画平面図等に記載する場合は、それら</w:t>
            </w:r>
            <w:r w:rsidR="00B15829" w:rsidRPr="00C6639E">
              <w:rPr>
                <w:rFonts w:ascii="HGSｺﾞｼｯｸM" w:eastAsia="HGSｺﾞｼｯｸM" w:hAnsi="Meiryo UI" w:cs="Meiryo UI" w:hint="eastAsia"/>
                <w:sz w:val="18"/>
                <w:szCs w:val="18"/>
              </w:rPr>
              <w:t>の</w:t>
            </w:r>
            <w:r w:rsidRPr="00C6639E">
              <w:rPr>
                <w:rFonts w:ascii="HGSｺﾞｼｯｸM" w:eastAsia="HGSｺﾞｼｯｸM" w:hAnsi="Meiryo UI" w:cs="Meiryo UI" w:hint="eastAsia"/>
                <w:sz w:val="18"/>
                <w:szCs w:val="18"/>
              </w:rPr>
              <w:t>図面で代えることができる。</w:t>
            </w:r>
          </w:p>
          <w:p w:rsidR="00EC1D95" w:rsidRPr="00C6639E" w:rsidRDefault="00EC1D95" w:rsidP="00F30A3F">
            <w:pPr>
              <w:widowControl/>
              <w:spacing w:line="280" w:lineRule="exact"/>
              <w:ind w:leftChars="100" w:left="390" w:hangingChars="100" w:hanging="180"/>
              <w:jc w:val="left"/>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・搬入路（公道からの進入路）、土砂の展開場所、管理事務所等の施設を明示する図面（1/5,000～1/1,000以上）</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EC1D95" w:rsidRPr="00AA0B62" w:rsidRDefault="00EC1D95" w:rsidP="00F30A3F">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７．求積図・土量計算書等</w:t>
            </w:r>
          </w:p>
        </w:tc>
      </w:tr>
      <w:tr w:rsidR="00AA0B62" w:rsidRPr="00AA0B62" w:rsidTr="00F30A3F">
        <w:trPr>
          <w:trHeight w:val="159"/>
        </w:trPr>
        <w:tc>
          <w:tcPr>
            <w:tcW w:w="9401" w:type="dxa"/>
            <w:tcBorders>
              <w:left w:val="single" w:sz="12" w:space="0" w:color="auto"/>
              <w:bottom w:val="nil"/>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（１）求積図</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○埋立て等区域及び施設設置区域の測量図及び求積図（丈量図）［</w:t>
            </w:r>
            <w:r w:rsidR="00AE6D9B" w:rsidRPr="00AA0B62">
              <w:rPr>
                <w:rFonts w:ascii="HGSｺﾞｼｯｸM" w:eastAsia="HGSｺﾞｼｯｸM" w:hAnsi="Meiryo UI" w:cs="Meiryo UI" w:hint="eastAsia"/>
                <w:kern w:val="0"/>
                <w:sz w:val="18"/>
                <w:szCs w:val="18"/>
              </w:rPr>
              <w:t>規則第8条第3項第8号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・面積は小数点以下第１位（小数点以下第２位を切り捨て）まで表示すること。</w:t>
            </w:r>
          </w:p>
          <w:p w:rsidR="00EC1D95" w:rsidRPr="00AA0B62" w:rsidRDefault="00EC1D95" w:rsidP="006D04D8">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・測量図は現況平面図に代えることができ</w:t>
            </w:r>
            <w:r w:rsidR="006D04D8" w:rsidRPr="00AA0B62">
              <w:rPr>
                <w:rFonts w:ascii="HGSｺﾞｼｯｸM" w:eastAsia="HGSｺﾞｼｯｸM" w:hAnsi="Meiryo UI" w:cs="Meiryo UI" w:hint="eastAsia"/>
                <w:sz w:val="18"/>
                <w:szCs w:val="18"/>
              </w:rPr>
              <w:t>る</w:t>
            </w:r>
            <w:r w:rsidRPr="00AA0B62">
              <w:rPr>
                <w:rFonts w:ascii="HGSｺﾞｼｯｸM" w:eastAsia="HGSｺﾞｼｯｸM" w:hAnsi="Meiryo UI" w:cs="Meiryo UI" w:hint="eastAsia"/>
                <w:sz w:val="18"/>
                <w:szCs w:val="18"/>
              </w:rPr>
              <w:t>。</w:t>
            </w:r>
          </w:p>
        </w:tc>
      </w:tr>
      <w:tr w:rsidR="00AA0B62" w:rsidRPr="00AA0B62" w:rsidTr="00F30A3F">
        <w:trPr>
          <w:trHeight w:val="159"/>
        </w:trPr>
        <w:tc>
          <w:tcPr>
            <w:tcW w:w="9401" w:type="dxa"/>
            <w:tcBorders>
              <w:left w:val="single" w:sz="12" w:space="0" w:color="auto"/>
              <w:bottom w:val="single" w:sz="12" w:space="0" w:color="auto"/>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（２）土量計算書</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○土砂埋立て等に使用される土砂の量の計算書［</w:t>
            </w:r>
            <w:r w:rsidR="00AE6D9B" w:rsidRPr="00AA0B62">
              <w:rPr>
                <w:rFonts w:ascii="HGSｺﾞｼｯｸM" w:eastAsia="HGSｺﾞｼｯｸM" w:hAnsi="Meiryo UI" w:cs="Meiryo UI" w:hint="eastAsia"/>
                <w:kern w:val="0"/>
                <w:sz w:val="18"/>
                <w:szCs w:val="18"/>
              </w:rPr>
              <w:t>規則第8条第3項第12号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・横断面図、縦断面図を元に作成した、土砂の搬入予定量を積算した計算書</w:t>
            </w:r>
          </w:p>
          <w:p w:rsidR="00B16A24"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B16A24" w:rsidRPr="00AA0B62">
              <w:rPr>
                <w:rFonts w:ascii="HGSｺﾞｼｯｸM" w:eastAsia="HGSｺﾞｼｯｸM" w:hAnsi="Meiryo UI" w:cs="Meiryo UI" w:hint="eastAsia"/>
                <w:sz w:val="18"/>
                <w:szCs w:val="18"/>
              </w:rPr>
              <w:t>平均断面法、メッシュ法、等高線法により算出した「締固めた土量」を、土量換算係数（土量変化率）を用いて地山土量、「ほぐした土量」を算出</w:t>
            </w:r>
          </w:p>
          <w:p w:rsidR="00EC1D95" w:rsidRPr="00AA0B62" w:rsidRDefault="00B16A24"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・「締め固めた量」</w:t>
            </w:r>
            <w:r w:rsidR="00EC1D95" w:rsidRPr="00AA0B62">
              <w:rPr>
                <w:rFonts w:ascii="HGSｺﾞｼｯｸM" w:eastAsia="HGSｺﾞｼｯｸM" w:hAnsi="Meiryo UI" w:cs="Meiryo UI" w:hint="eastAsia"/>
                <w:sz w:val="18"/>
                <w:szCs w:val="18"/>
              </w:rPr>
              <w:t>「ほぐした量」、の両方の計算根拠、土量換算係数の引用元も記載すること。</w:t>
            </w:r>
          </w:p>
          <w:p w:rsidR="00B16A24" w:rsidRPr="00AA0B62" w:rsidRDefault="00B16A24"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（一般に公開しているものとして、大阪府都市整備部建設工事積算基準他）</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・ストックヤードの場合は、「ほぐした量」のみで可能な場合あり。</w:t>
            </w:r>
          </w:p>
        </w:tc>
      </w:tr>
    </w:tbl>
    <w:p w:rsidR="00A1760F" w:rsidRPr="00AA0B62" w:rsidRDefault="00A1760F" w:rsidP="001F574F">
      <w:pPr>
        <w:widowControl/>
        <w:spacing w:line="220" w:lineRule="exact"/>
        <w:jc w:val="left"/>
        <w:rPr>
          <w:rFonts w:ascii="Meiryo UI" w:eastAsia="Meiryo UI" w:hAnsi="Meiryo UI" w:cs="Meiryo UI"/>
          <w:sz w:val="18"/>
          <w:szCs w:val="18"/>
        </w:rPr>
      </w:pPr>
      <w:r w:rsidRPr="00AA0B62">
        <w:rPr>
          <w:rFonts w:ascii="Meiryo UI" w:eastAsia="Meiryo UI" w:hAnsi="Meiryo UI" w:cs="Meiryo UI" w:hint="eastAsia"/>
          <w:kern w:val="0"/>
          <w:sz w:val="18"/>
          <w:szCs w:val="18"/>
        </w:rPr>
        <w:t>○現行断面図が計画断面図に記載されている場合は省略可能。</w:t>
      </w:r>
    </w:p>
    <w:p w:rsidR="001F574F" w:rsidRPr="00AA0B62" w:rsidRDefault="001F574F" w:rsidP="001F574F">
      <w:pPr>
        <w:widowControl/>
        <w:spacing w:line="220" w:lineRule="exact"/>
        <w:jc w:val="left"/>
        <w:rPr>
          <w:rFonts w:ascii="Meiryo UI" w:eastAsia="Meiryo UI" w:hAnsi="Meiryo UI" w:cs="Meiryo UI"/>
          <w:szCs w:val="21"/>
        </w:rPr>
      </w:pPr>
      <w:r w:rsidRPr="00AA0B62">
        <w:rPr>
          <w:rFonts w:ascii="Meiryo UI" w:eastAsia="Meiryo UI" w:hAnsi="Meiryo UI" w:cs="Meiryo UI" w:hint="eastAsia"/>
          <w:sz w:val="18"/>
          <w:szCs w:val="18"/>
        </w:rPr>
        <w:t>○断面図作成間隔は、土量計算上、支障がない場合は50mまで可能。</w:t>
      </w:r>
    </w:p>
    <w:p w:rsidR="00524014" w:rsidRDefault="00524014" w:rsidP="00F30A3F">
      <w:pPr>
        <w:widowControl/>
        <w:jc w:val="center"/>
        <w:rPr>
          <w:rFonts w:ascii="Meiryo UI" w:eastAsia="Meiryo UI" w:hAnsi="Meiryo UI" w:cs="Meiryo UI"/>
          <w:szCs w:val="21"/>
        </w:rPr>
      </w:pPr>
    </w:p>
    <w:p w:rsidR="00EC1D95" w:rsidRPr="00AA0B62" w:rsidRDefault="00EC1D95" w:rsidP="00F30A3F">
      <w:pPr>
        <w:widowControl/>
        <w:jc w:val="center"/>
        <w:rPr>
          <w:rFonts w:ascii="Meiryo UI" w:eastAsia="Meiryo UI" w:hAnsi="Meiryo UI" w:cs="Meiryo UI"/>
          <w:szCs w:val="21"/>
        </w:rPr>
      </w:pPr>
      <w:r w:rsidRPr="00AA0B62">
        <w:rPr>
          <w:rFonts w:ascii="Meiryo UI" w:eastAsia="Meiryo UI" w:hAnsi="Meiryo UI" w:cs="Meiryo UI" w:hint="eastAsia"/>
          <w:szCs w:val="21"/>
        </w:rPr>
        <w:t>図表3-2-2　土砂埋立て等事前協議書の添付書類（その３）</w:t>
      </w:r>
    </w:p>
    <w:p w:rsidR="00EC1D95" w:rsidRPr="00AA0B62" w:rsidRDefault="00EC1D95" w:rsidP="00EC1D95">
      <w:pPr>
        <w:rPr>
          <w:rFonts w:ascii="HGSｺﾞｼｯｸM" w:eastAsia="HGSｺﾞｼｯｸM" w:hAnsi="ＭＳ ゴシック"/>
          <w:szCs w:val="21"/>
        </w:rPr>
        <w:sectPr w:rsidR="00EC1D95" w:rsidRPr="00AA0B62" w:rsidSect="00E80EFD">
          <w:headerReference w:type="default" r:id="rId20"/>
          <w:type w:val="continuous"/>
          <w:pgSz w:w="11906" w:h="16838"/>
          <w:pgMar w:top="1418" w:right="1304" w:bottom="1134" w:left="1304" w:header="851" w:footer="454" w:gutter="0"/>
          <w:cols w:space="425"/>
          <w:docGrid w:type="lines" w:linePitch="360"/>
        </w:sectPr>
      </w:pP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F30A3F">
        <w:tc>
          <w:tcPr>
            <w:tcW w:w="9401" w:type="dxa"/>
            <w:tcBorders>
              <w:top w:val="single" w:sz="12" w:space="0" w:color="auto"/>
              <w:left w:val="single" w:sz="12" w:space="0" w:color="auto"/>
              <w:bottom w:val="single" w:sz="12" w:space="0" w:color="auto"/>
              <w:right w:val="single" w:sz="12" w:space="0" w:color="auto"/>
            </w:tcBorders>
            <w:vAlign w:val="center"/>
          </w:tcPr>
          <w:p w:rsidR="001F574F" w:rsidRPr="00AA0B62" w:rsidRDefault="001F574F" w:rsidP="00F30A3F">
            <w:pPr>
              <w:spacing w:line="280" w:lineRule="exact"/>
              <w:jc w:val="center"/>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添付書類</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1F574F" w:rsidRPr="00AA0B62" w:rsidRDefault="00EC1D95" w:rsidP="00F30A3F">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８</w:t>
            </w:r>
            <w:r w:rsidR="001F574F" w:rsidRPr="00AA0B62">
              <w:rPr>
                <w:rFonts w:ascii="HGSｺﾞｼｯｸM" w:eastAsia="HGSｺﾞｼｯｸM" w:hAnsi="Meiryo UI" w:cs="Meiryo UI" w:hint="eastAsia"/>
                <w:b/>
                <w:sz w:val="18"/>
                <w:szCs w:val="18"/>
              </w:rPr>
              <w:t>．搬入計画等</w:t>
            </w:r>
          </w:p>
        </w:tc>
      </w:tr>
      <w:tr w:rsidR="00AA0B62" w:rsidRPr="00AA0B62" w:rsidTr="00F30A3F">
        <w:trPr>
          <w:trHeight w:val="159"/>
        </w:trPr>
        <w:tc>
          <w:tcPr>
            <w:tcW w:w="9401" w:type="dxa"/>
            <w:tcBorders>
              <w:left w:val="single" w:sz="12" w:space="0" w:color="auto"/>
              <w:bottom w:val="nil"/>
              <w:right w:val="single" w:sz="12" w:space="0" w:color="auto"/>
            </w:tcBorders>
          </w:tcPr>
          <w:p w:rsidR="001F574F" w:rsidRPr="00AA0B62" w:rsidRDefault="001F574F" w:rsidP="00F30A3F">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（１）搬入計画</w:t>
            </w:r>
          </w:p>
          <w:p w:rsidR="001F574F" w:rsidRPr="00AA0B62" w:rsidRDefault="001F574F" w:rsidP="00F30A3F">
            <w:pPr>
              <w:spacing w:line="28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○申請書（規則様式第3号）付表１</w:t>
            </w:r>
          </w:p>
        </w:tc>
      </w:tr>
      <w:tr w:rsidR="00AA0B62" w:rsidRPr="00AA0B62" w:rsidTr="00F30A3F">
        <w:trPr>
          <w:trHeight w:val="159"/>
        </w:trPr>
        <w:tc>
          <w:tcPr>
            <w:tcW w:w="9401" w:type="dxa"/>
            <w:tcBorders>
              <w:left w:val="single" w:sz="12" w:space="0" w:color="auto"/>
              <w:bottom w:val="single" w:sz="12" w:space="0" w:color="auto"/>
              <w:right w:val="single" w:sz="12" w:space="0" w:color="auto"/>
            </w:tcBorders>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（２）搬入経路図［</w:t>
            </w:r>
            <w:r w:rsidR="00A360A7" w:rsidRPr="00AA0B62">
              <w:rPr>
                <w:rFonts w:ascii="HGSｺﾞｼｯｸM" w:eastAsia="HGSｺﾞｼｯｸM" w:hAnsi="Meiryo UI" w:cs="Meiryo UI" w:hint="eastAsia"/>
                <w:sz w:val="18"/>
                <w:szCs w:val="18"/>
              </w:rPr>
              <w:t>規則</w:t>
            </w:r>
            <w:r w:rsidRPr="00AA0B62">
              <w:rPr>
                <w:rFonts w:ascii="HGSｺﾞｼｯｸM" w:eastAsia="HGSｺﾞｼｯｸM" w:hAnsi="Meiryo UI" w:cs="Meiryo UI" w:hint="eastAsia"/>
                <w:sz w:val="18"/>
                <w:szCs w:val="18"/>
              </w:rPr>
              <w:t>様式第3号脚注2］</w:t>
            </w:r>
          </w:p>
          <w:p w:rsidR="001F574F" w:rsidRPr="00AA0B62" w:rsidRDefault="001F574F" w:rsidP="006D04D8">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○広域位置図、周辺状況図、施設設置計画図等において搬入ルート及びそのルート番号が明示されている場合は、（１）に当該ルート番号を記載することで代えることができ</w:t>
            </w:r>
            <w:r w:rsidR="006D04D8" w:rsidRPr="00AA0B62">
              <w:rPr>
                <w:rFonts w:ascii="HGSｺﾞｼｯｸM" w:eastAsia="HGSｺﾞｼｯｸM" w:hAnsi="Meiryo UI" w:cs="Meiryo UI" w:hint="eastAsia"/>
                <w:sz w:val="18"/>
                <w:szCs w:val="18"/>
              </w:rPr>
              <w:t>る</w:t>
            </w:r>
            <w:r w:rsidRPr="00AA0B62">
              <w:rPr>
                <w:rFonts w:ascii="HGSｺﾞｼｯｸM" w:eastAsia="HGSｺﾞｼｯｸM" w:hAnsi="Meiryo UI" w:cs="Meiryo UI" w:hint="eastAsia"/>
                <w:sz w:val="18"/>
                <w:szCs w:val="18"/>
              </w:rPr>
              <w:t>。</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EC1D95" w:rsidRPr="00AA0B62" w:rsidRDefault="00EC1D95" w:rsidP="00F30A3F">
            <w:pPr>
              <w:spacing w:line="280" w:lineRule="exact"/>
              <w:ind w:left="180" w:hangingChars="100" w:hanging="180"/>
              <w:rPr>
                <w:rFonts w:ascii="Meiryo UI" w:eastAsia="Meiryo UI" w:hAnsi="Meiryo UI" w:cs="Meiryo UI"/>
                <w:sz w:val="18"/>
                <w:szCs w:val="18"/>
              </w:rPr>
            </w:pPr>
            <w:r w:rsidRPr="00AA0B62">
              <w:rPr>
                <w:rFonts w:ascii="Meiryo UI" w:eastAsia="Meiryo UI" w:hAnsi="Meiryo UI" w:cs="Meiryo UI" w:hint="eastAsia"/>
                <w:b/>
                <w:sz w:val="18"/>
                <w:szCs w:val="18"/>
              </w:rPr>
              <w:t>９．災害防止措置関係書類</w:t>
            </w:r>
          </w:p>
        </w:tc>
      </w:tr>
      <w:tr w:rsidR="00AA0B62" w:rsidRPr="00AA0B62" w:rsidTr="00F30A3F">
        <w:trPr>
          <w:trHeight w:val="159"/>
        </w:trPr>
        <w:tc>
          <w:tcPr>
            <w:tcW w:w="9401" w:type="dxa"/>
            <w:tcBorders>
              <w:left w:val="single" w:sz="12" w:space="0" w:color="auto"/>
              <w:bottom w:val="nil"/>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（１）技術基準適合一覧</w:t>
            </w:r>
            <w:r w:rsidR="009A0107" w:rsidRPr="00AA0B62">
              <w:rPr>
                <w:rFonts w:ascii="HGSｺﾞｼｯｸM" w:eastAsia="HGSｺﾞｼｯｸM" w:hAnsi="Meiryo UI" w:cs="Meiryo UI" w:hint="eastAsia"/>
                <w:kern w:val="0"/>
                <w:sz w:val="18"/>
                <w:szCs w:val="18"/>
              </w:rPr>
              <w:t>［規則第8条第3項第23号］</w:t>
            </w:r>
          </w:p>
          <w:p w:rsidR="00EC1D95" w:rsidRPr="00AA0B62" w:rsidRDefault="00EC1D95" w:rsidP="00A360A7">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○災害の発生のおそれがないものとして定められた技術基準（規則別表第一又は第二）への適合状況を一覧にしたもの</w:t>
            </w:r>
          </w:p>
          <w:p w:rsidR="00964D6A" w:rsidRPr="00AA0B62" w:rsidRDefault="00964D6A" w:rsidP="0064147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・別表第一又は別表第二の技術的基準</w:t>
            </w:r>
            <w:r w:rsidR="00641473" w:rsidRPr="00AA0B62">
              <w:rPr>
                <w:rFonts w:ascii="HGSｺﾞｼｯｸM" w:eastAsia="HGSｺﾞｼｯｸM" w:hAnsi="Meiryo UI" w:cs="Meiryo UI" w:hint="eastAsia"/>
                <w:sz w:val="18"/>
                <w:szCs w:val="18"/>
              </w:rPr>
              <w:t>毎に、</w:t>
            </w:r>
            <w:r w:rsidRPr="00AA0B62">
              <w:rPr>
                <w:rFonts w:ascii="HGSｺﾞｼｯｸM" w:eastAsia="HGSｺﾞｼｯｸM" w:hAnsi="Meiryo UI" w:cs="Meiryo UI" w:hint="eastAsia"/>
                <w:sz w:val="18"/>
                <w:szCs w:val="18"/>
              </w:rPr>
              <w:t>計画する具体的な内容</w:t>
            </w:r>
            <w:r w:rsidR="00641473" w:rsidRPr="00AA0B62">
              <w:rPr>
                <w:rFonts w:ascii="HGSｺﾞｼｯｸM" w:eastAsia="HGSｺﾞｼｯｸM" w:hAnsi="Meiryo UI" w:cs="Meiryo UI" w:hint="eastAsia"/>
                <w:sz w:val="18"/>
                <w:szCs w:val="18"/>
              </w:rPr>
              <w:t>を</w:t>
            </w:r>
            <w:r w:rsidRPr="00AA0B62">
              <w:rPr>
                <w:rFonts w:ascii="HGSｺﾞｼｯｸM" w:eastAsia="HGSｺﾞｼｯｸM" w:hAnsi="Meiryo UI" w:cs="Meiryo UI" w:hint="eastAsia"/>
                <w:sz w:val="18"/>
                <w:szCs w:val="18"/>
              </w:rPr>
              <w:t>一覧表形式にして示すこと</w:t>
            </w:r>
            <w:r w:rsidR="00C969F4">
              <w:rPr>
                <w:rFonts w:ascii="HGSｺﾞｼｯｸM" w:eastAsia="HGSｺﾞｼｯｸM" w:hAnsi="Meiryo UI" w:cs="Meiryo UI" w:hint="eastAsia"/>
                <w:sz w:val="18"/>
                <w:szCs w:val="18"/>
              </w:rPr>
              <w:t>。</w:t>
            </w:r>
          </w:p>
        </w:tc>
      </w:tr>
      <w:tr w:rsidR="00AA0B62" w:rsidRPr="00AA0B62" w:rsidTr="00F30A3F">
        <w:trPr>
          <w:trHeight w:val="159"/>
        </w:trPr>
        <w:tc>
          <w:tcPr>
            <w:tcW w:w="9401" w:type="dxa"/>
            <w:tcBorders>
              <w:left w:val="single" w:sz="12" w:space="0" w:color="auto"/>
              <w:bottom w:val="nil"/>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（２）地盤調査書</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○埋立て等区域及び施設設置区域の地盤が軟弱か否かの判定をするための地盤調査の結果を記載した書面又は地盤調査を行う必要がない状態であることを証する書面［</w:t>
            </w:r>
            <w:r w:rsidR="00A360A7" w:rsidRPr="00AA0B62">
              <w:rPr>
                <w:rFonts w:ascii="HGSｺﾞｼｯｸM" w:eastAsia="HGSｺﾞｼｯｸM" w:hAnsi="Meiryo UI" w:cs="Meiryo UI" w:hint="eastAsia"/>
                <w:kern w:val="0"/>
                <w:sz w:val="18"/>
                <w:szCs w:val="18"/>
              </w:rPr>
              <w:t>規則第8条第3項第14号</w:t>
            </w:r>
            <w:r w:rsidRPr="00AA0B62">
              <w:rPr>
                <w:rFonts w:ascii="HGSｺﾞｼｯｸM" w:eastAsia="HGSｺﾞｼｯｸM" w:hAnsi="Meiryo UI" w:cs="Meiryo UI" w:hint="eastAsia"/>
                <w:sz w:val="18"/>
                <w:szCs w:val="18"/>
              </w:rPr>
              <w:t>］</w:t>
            </w:r>
          </w:p>
          <w:p w:rsidR="001527DE" w:rsidRPr="00AA0B62" w:rsidRDefault="001527DE" w:rsidP="001527D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・地盤調査の結果を記載した書面</w:t>
            </w:r>
            <w:r w:rsidR="00FF19D5" w:rsidRPr="00AA0B62">
              <w:rPr>
                <w:rFonts w:ascii="HGSｺﾞｼｯｸM" w:eastAsia="HGSｺﾞｼｯｸM" w:hAnsi="Meiryo UI" w:cs="Meiryo UI" w:hint="eastAsia"/>
                <w:sz w:val="18"/>
                <w:szCs w:val="18"/>
              </w:rPr>
              <w:t>と</w:t>
            </w:r>
            <w:r w:rsidRPr="00AA0B62">
              <w:rPr>
                <w:rFonts w:ascii="HGSｺﾞｼｯｸM" w:eastAsia="HGSｺﾞｼｯｸM" w:hAnsi="Meiryo UI" w:cs="Meiryo UI" w:hint="eastAsia"/>
                <w:sz w:val="18"/>
                <w:szCs w:val="18"/>
              </w:rPr>
              <w:t>は、技術基準に示すとおり、スウェーデン式サウンディング試験、標準貫入試験、オランダ式２重管試験等の方法により実施される地盤調査結果である。</w:t>
            </w:r>
          </w:p>
          <w:p w:rsidR="001527DE" w:rsidRPr="00AA0B62" w:rsidRDefault="001527DE" w:rsidP="001527D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・地盤調査を行う必要がない状態であることを証する書面とは、岩盤であることが明らかであることを証する資料や既存の調査結果等である。</w:t>
            </w:r>
          </w:p>
          <w:p w:rsidR="001527DE" w:rsidRPr="00AA0B62" w:rsidRDefault="001527DE" w:rsidP="001527D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地盤調査の結果、滑りやすい土質の層又は軟弱な地盤がある場合には、地盤に滑り、沈下又は隆起が生じないように、杭打ち、土の置換え、水抜きその他の措置を講じることを示した書面、図面を添付すること。</w:t>
            </w:r>
            <w:r w:rsidR="00E91A9A" w:rsidRPr="00AA0B62">
              <w:rPr>
                <w:rFonts w:ascii="HGSｺﾞｼｯｸM" w:eastAsia="HGSｺﾞｼｯｸM" w:hAnsi="Meiryo UI" w:cs="Meiryo UI" w:hint="eastAsia"/>
                <w:kern w:val="0"/>
                <w:sz w:val="18"/>
                <w:szCs w:val="18"/>
              </w:rPr>
              <w:t>（この場合、安定計算を要する場合と同様に安定に対する照査を行うこと）</w:t>
            </w:r>
          </w:p>
          <w:p w:rsidR="00EC1D95" w:rsidRPr="00AA0B62" w:rsidRDefault="00EC1D95" w:rsidP="003757F1">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A360A7" w:rsidRPr="00AA0B62">
              <w:rPr>
                <w:rFonts w:ascii="HGSｺﾞｼｯｸM" w:eastAsia="HGSｺﾞｼｯｸM" w:hAnsi="Meiryo UI" w:cs="Meiryo UI" w:hint="eastAsia"/>
                <w:sz w:val="18"/>
                <w:szCs w:val="18"/>
              </w:rPr>
              <w:t>規則第12条</w:t>
            </w:r>
            <w:r w:rsidRPr="00AA0B62">
              <w:rPr>
                <w:rFonts w:ascii="HGSｺﾞｼｯｸM" w:eastAsia="HGSｺﾞｼｯｸM" w:hAnsi="Meiryo UI" w:cs="Meiryo UI" w:hint="eastAsia"/>
                <w:sz w:val="18"/>
                <w:szCs w:val="18"/>
              </w:rPr>
              <w:t>各項に該当する場合は原則不要</w:t>
            </w:r>
          </w:p>
        </w:tc>
      </w:tr>
      <w:tr w:rsidR="00AA0B62" w:rsidRPr="00AA0B62" w:rsidTr="00F30A3F">
        <w:trPr>
          <w:trHeight w:val="159"/>
        </w:trPr>
        <w:tc>
          <w:tcPr>
            <w:tcW w:w="9401" w:type="dxa"/>
            <w:tcBorders>
              <w:left w:val="single" w:sz="12" w:space="0" w:color="auto"/>
              <w:bottom w:val="nil"/>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（３）安定計算書</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○安定計算（土質試験その他の調査又は試験に基づき土砂埋立て等の構造の安定性の計算）を行った場合にあっては、当該安定計算内容を記載した書面［</w:t>
            </w:r>
            <w:r w:rsidR="00A360A7" w:rsidRPr="00AA0B62">
              <w:rPr>
                <w:rFonts w:ascii="HGSｺﾞｼｯｸM" w:eastAsia="HGSｺﾞｼｯｸM" w:hAnsi="Meiryo UI" w:cs="Meiryo UI" w:hint="eastAsia"/>
                <w:kern w:val="0"/>
                <w:sz w:val="18"/>
                <w:szCs w:val="18"/>
              </w:rPr>
              <w:t>規則第8条第3項第15号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・土砂埋立て等の高さ10m以上は必須。10m未満であっても、搬入土砂の区分によっては提出が必要な場合がある。（詳細は技術基準参照）</w:t>
            </w:r>
          </w:p>
          <w:p w:rsidR="00EC1D95" w:rsidRPr="00AA0B62" w:rsidRDefault="00EC1D95" w:rsidP="003757F1">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A360A7" w:rsidRPr="00AA0B62">
              <w:rPr>
                <w:rFonts w:ascii="HGSｺﾞｼｯｸM" w:eastAsia="HGSｺﾞｼｯｸM" w:hAnsi="Meiryo UI" w:cs="Meiryo UI" w:hint="eastAsia"/>
                <w:sz w:val="18"/>
                <w:szCs w:val="18"/>
              </w:rPr>
              <w:t>規則第12条</w:t>
            </w:r>
            <w:r w:rsidRPr="00AA0B62">
              <w:rPr>
                <w:rFonts w:ascii="HGSｺﾞｼｯｸM" w:eastAsia="HGSｺﾞｼｯｸM" w:hAnsi="Meiryo UI" w:cs="Meiryo UI" w:hint="eastAsia"/>
                <w:sz w:val="18"/>
                <w:szCs w:val="18"/>
              </w:rPr>
              <w:t>各項に該当する場合は原則不要</w:t>
            </w:r>
          </w:p>
        </w:tc>
      </w:tr>
      <w:tr w:rsidR="00AA0B62" w:rsidRPr="00AA0B62" w:rsidTr="00F30A3F">
        <w:trPr>
          <w:trHeight w:val="159"/>
        </w:trPr>
        <w:tc>
          <w:tcPr>
            <w:tcW w:w="9401" w:type="dxa"/>
            <w:tcBorders>
              <w:left w:val="single" w:sz="12" w:space="0" w:color="auto"/>
              <w:bottom w:val="nil"/>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（４）擁壁構造図・計算書</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○擁壁の断面図及び背面図並びに概要、構造計画、応力算定及び断面算定を記載した構造計算書［</w:t>
            </w:r>
            <w:r w:rsidR="00A360A7" w:rsidRPr="00AA0B62">
              <w:rPr>
                <w:rFonts w:ascii="HGSｺﾞｼｯｸM" w:eastAsia="HGSｺﾞｼｯｸM" w:hAnsi="Meiryo UI" w:cs="Meiryo UI" w:hint="eastAsia"/>
                <w:kern w:val="0"/>
                <w:sz w:val="18"/>
                <w:szCs w:val="18"/>
              </w:rPr>
              <w:t>規則第8条第3項第16号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・擁壁の設置が必要な場合のみ。（詳細は技術基準参照）</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・1/20～1/50程度の断面図及び背面図を作成し、背面図は擁壁の裏側の構造が判別できるものであること。</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・鉄筋コンクリート造又は無筋コンクリート造の擁壁を用いる場合については当該擁壁の概要・構造計画等を明示した書類を添付すること。</w:t>
            </w:r>
          </w:p>
        </w:tc>
      </w:tr>
      <w:tr w:rsidR="00AA0B62" w:rsidRPr="00AA0B62" w:rsidTr="00F30A3F">
        <w:trPr>
          <w:trHeight w:val="159"/>
        </w:trPr>
        <w:tc>
          <w:tcPr>
            <w:tcW w:w="9401" w:type="dxa"/>
            <w:tcBorders>
              <w:left w:val="single" w:sz="12" w:space="0" w:color="auto"/>
              <w:bottom w:val="nil"/>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（５）流域図</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○埋立て等区域及び施設設置区域の流域図［</w:t>
            </w:r>
            <w:r w:rsidR="00A360A7" w:rsidRPr="00AA0B62">
              <w:rPr>
                <w:rFonts w:ascii="HGSｺﾞｼｯｸM" w:eastAsia="HGSｺﾞｼｯｸM" w:hAnsi="Meiryo UI" w:cs="Meiryo UI" w:hint="eastAsia"/>
                <w:kern w:val="0"/>
                <w:sz w:val="18"/>
                <w:szCs w:val="18"/>
              </w:rPr>
              <w:t>規則第8条第3項第10号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・1/5,000 の地形図を標準とする</w:t>
            </w:r>
            <w:r w:rsidR="003757F1">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・（７）～（９）の流量・断面・容量等の計算根拠が説明可能なものとする。</w:t>
            </w:r>
          </w:p>
        </w:tc>
      </w:tr>
      <w:tr w:rsidR="00EC1D95" w:rsidRPr="00AA0B62" w:rsidTr="006278B9">
        <w:trPr>
          <w:trHeight w:val="159"/>
        </w:trPr>
        <w:tc>
          <w:tcPr>
            <w:tcW w:w="9401" w:type="dxa"/>
            <w:tcBorders>
              <w:left w:val="single" w:sz="12" w:space="0" w:color="auto"/>
              <w:right w:val="single" w:sz="12" w:space="0" w:color="auto"/>
            </w:tcBorders>
          </w:tcPr>
          <w:p w:rsidR="00EC1D95" w:rsidRPr="00AA0B62" w:rsidRDefault="00EC1D95" w:rsidP="00F30A3F">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（６）排水計画図</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○埋立て等区域及び施設設置区域の排水計画図［</w:t>
            </w:r>
            <w:r w:rsidR="00A360A7" w:rsidRPr="00AA0B62">
              <w:rPr>
                <w:rFonts w:ascii="HGSｺﾞｼｯｸM" w:eastAsia="HGSｺﾞｼｯｸM" w:hAnsi="Meiryo UI" w:cs="Meiryo UI" w:hint="eastAsia"/>
                <w:kern w:val="0"/>
                <w:sz w:val="18"/>
                <w:szCs w:val="18"/>
              </w:rPr>
              <w:t>規則第8条第3項第9号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・施工中と完了後の排水処理方法が大きく異なる場合は、両方の計画図を作成すること。</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・道路、河川、法定外公共物（里道、水路）等公共用地がある場合は、その境界を平</w:t>
            </w:r>
            <w:r w:rsidRPr="00C6639E">
              <w:rPr>
                <w:rFonts w:ascii="HGSｺﾞｼｯｸM" w:eastAsia="HGSｺﾞｼｯｸM" w:hAnsi="Meiryo UI" w:cs="Meiryo UI" w:hint="eastAsia"/>
                <w:sz w:val="18"/>
                <w:szCs w:val="18"/>
              </w:rPr>
              <w:t>面図に</w:t>
            </w:r>
            <w:r w:rsidR="001275F5" w:rsidRPr="00C6639E">
              <w:rPr>
                <w:rFonts w:ascii="HGSｺﾞｼｯｸM" w:eastAsia="HGSｺﾞｼｯｸM" w:hAnsi="Meiryo UI" w:cs="Meiryo UI" w:hint="eastAsia"/>
                <w:sz w:val="18"/>
                <w:szCs w:val="18"/>
              </w:rPr>
              <w:t>記載</w:t>
            </w:r>
            <w:r w:rsidRPr="00C6639E">
              <w:rPr>
                <w:rFonts w:ascii="HGSｺﾞｼｯｸM" w:eastAsia="HGSｺﾞｼｯｸM" w:hAnsi="Meiryo UI" w:cs="Meiryo UI" w:hint="eastAsia"/>
                <w:sz w:val="18"/>
                <w:szCs w:val="18"/>
              </w:rPr>
              <w:t>するこ</w:t>
            </w:r>
            <w:r w:rsidRPr="00AA0B62">
              <w:rPr>
                <w:rFonts w:ascii="HGSｺﾞｼｯｸM" w:eastAsia="HGSｺﾞｼｯｸM" w:hAnsi="Meiryo UI" w:cs="Meiryo UI" w:hint="eastAsia"/>
                <w:sz w:val="18"/>
                <w:szCs w:val="18"/>
              </w:rPr>
              <w:t>と。</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・方位及び縮尺を記載すること。1/1,000以上を標準とする。</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・関係法令（</w:t>
            </w:r>
            <w:r w:rsidR="00A360A7" w:rsidRPr="00AA0B62">
              <w:rPr>
                <w:rFonts w:ascii="HGSｺﾞｼｯｸM" w:eastAsia="HGSｺﾞｼｯｸM" w:hAnsi="Meiryo UI" w:cs="Meiryo UI" w:hint="eastAsia"/>
                <w:kern w:val="0"/>
                <w:sz w:val="18"/>
                <w:szCs w:val="18"/>
              </w:rPr>
              <w:t>規則第12条に掲げる法令</w:t>
            </w:r>
            <w:r w:rsidRPr="00AA0B62">
              <w:rPr>
                <w:rFonts w:ascii="HGSｺﾞｼｯｸM" w:eastAsia="HGSｺﾞｼｯｸM" w:hAnsi="Meiryo UI" w:cs="Meiryo UI" w:hint="eastAsia"/>
                <w:sz w:val="18"/>
                <w:szCs w:val="18"/>
              </w:rPr>
              <w:t>）の区域線を記載すること。</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・地下排水計画図も添付すること。</w:t>
            </w:r>
          </w:p>
          <w:p w:rsidR="00EC1D95" w:rsidRPr="00AA0B62" w:rsidRDefault="00EC1D95" w:rsidP="006D04D8">
            <w:pPr>
              <w:spacing w:line="280" w:lineRule="exact"/>
              <w:ind w:leftChars="100" w:left="39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lastRenderedPageBreak/>
              <w:t>・区域外の排水が</w:t>
            </w:r>
            <w:r w:rsidR="004D1601" w:rsidRPr="00AA0B62">
              <w:rPr>
                <w:rFonts w:ascii="HGSｺﾞｼｯｸM" w:eastAsia="HGSｺﾞｼｯｸM" w:hAnsi="Meiryo UI" w:cs="Meiryo UI" w:hint="eastAsia"/>
                <w:sz w:val="18"/>
                <w:szCs w:val="18"/>
              </w:rPr>
              <w:t>可能な限り</w:t>
            </w:r>
            <w:r w:rsidRPr="00AA0B62">
              <w:rPr>
                <w:rFonts w:ascii="HGSｺﾞｼｯｸM" w:eastAsia="HGSｺﾞｼｯｸM" w:hAnsi="Meiryo UI" w:cs="Meiryo UI" w:hint="eastAsia"/>
                <w:sz w:val="18"/>
                <w:szCs w:val="18"/>
              </w:rPr>
              <w:t>混入せず、区域内からの全排水をカバーできるように</w:t>
            </w:r>
            <w:r w:rsidR="006D04D8" w:rsidRPr="00AA0B62">
              <w:rPr>
                <w:rFonts w:ascii="HGSｺﾞｼｯｸM" w:eastAsia="HGSｺﾞｼｯｸM" w:hAnsi="Meiryo UI" w:cs="Meiryo UI" w:hint="eastAsia"/>
                <w:kern w:val="0"/>
                <w:sz w:val="18"/>
                <w:szCs w:val="18"/>
              </w:rPr>
              <w:t>すること。</w:t>
            </w:r>
          </w:p>
        </w:tc>
      </w:tr>
    </w:tbl>
    <w:p w:rsidR="00EC1D95" w:rsidRPr="00AA0B62" w:rsidRDefault="00EC1D95" w:rsidP="00F30A3F">
      <w:pPr>
        <w:widowControl/>
        <w:jc w:val="center"/>
        <w:rPr>
          <w:rFonts w:ascii="Meiryo UI" w:eastAsia="Meiryo UI" w:hAnsi="Meiryo UI" w:cs="Meiryo UI"/>
          <w:szCs w:val="21"/>
        </w:rPr>
      </w:pPr>
      <w:r w:rsidRPr="00AA0B62">
        <w:rPr>
          <w:rFonts w:ascii="Meiryo UI" w:eastAsia="Meiryo UI" w:hAnsi="Meiryo UI" w:cs="Meiryo UI" w:hint="eastAsia"/>
          <w:szCs w:val="21"/>
        </w:rPr>
        <w:lastRenderedPageBreak/>
        <w:t>図表3-2-2　土砂埋立て等事前協議書の添付書類（その４）</w:t>
      </w:r>
    </w:p>
    <w:p w:rsidR="00EC1D95" w:rsidRPr="00AA0B62" w:rsidRDefault="00EC1D95" w:rsidP="00EC1D95">
      <w:pPr>
        <w:rPr>
          <w:rFonts w:ascii="HGSｺﾞｼｯｸM" w:eastAsia="HGSｺﾞｼｯｸM" w:hAnsi="ＭＳ ゴシック"/>
          <w:szCs w:val="21"/>
        </w:rPr>
        <w:sectPr w:rsidR="00EC1D95" w:rsidRPr="00AA0B62" w:rsidSect="00E80EFD">
          <w:headerReference w:type="default" r:id="rId21"/>
          <w:type w:val="continuous"/>
          <w:pgSz w:w="11906" w:h="16838"/>
          <w:pgMar w:top="1418" w:right="1304" w:bottom="1134" w:left="1304" w:header="851" w:footer="454" w:gutter="0"/>
          <w:cols w:space="425"/>
          <w:docGrid w:type="lines" w:linePitch="360"/>
        </w:sectPr>
      </w:pP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EC1D95">
        <w:tc>
          <w:tcPr>
            <w:tcW w:w="9401" w:type="dxa"/>
            <w:tcBorders>
              <w:top w:val="single" w:sz="12" w:space="0" w:color="auto"/>
              <w:left w:val="single" w:sz="12" w:space="0" w:color="auto"/>
              <w:bottom w:val="single" w:sz="12" w:space="0" w:color="auto"/>
              <w:right w:val="single" w:sz="12" w:space="0" w:color="auto"/>
            </w:tcBorders>
            <w:vAlign w:val="center"/>
          </w:tcPr>
          <w:p w:rsidR="001F574F" w:rsidRPr="00AA0B62" w:rsidRDefault="001F574F" w:rsidP="00F30A3F">
            <w:pPr>
              <w:spacing w:line="280" w:lineRule="exact"/>
              <w:jc w:val="center"/>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添付書類</w:t>
            </w:r>
          </w:p>
        </w:tc>
      </w:tr>
      <w:tr w:rsidR="00AA0B62" w:rsidRPr="00AA0B62" w:rsidTr="00EC1D95">
        <w:trPr>
          <w:trHeight w:val="159"/>
        </w:trPr>
        <w:tc>
          <w:tcPr>
            <w:tcW w:w="9401" w:type="dxa"/>
            <w:tcBorders>
              <w:top w:val="single" w:sz="12" w:space="0" w:color="auto"/>
              <w:left w:val="single" w:sz="12" w:space="0" w:color="auto"/>
              <w:bottom w:val="single" w:sz="6" w:space="0" w:color="auto"/>
              <w:right w:val="single" w:sz="12" w:space="0" w:color="auto"/>
            </w:tcBorders>
          </w:tcPr>
          <w:p w:rsidR="00E073AE" w:rsidRPr="00AA0B62" w:rsidRDefault="00E073AE" w:rsidP="00E073AE">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（７）排水施設構造図・計算書</w:t>
            </w:r>
          </w:p>
          <w:p w:rsidR="00E073AE" w:rsidRPr="00AA0B62" w:rsidRDefault="00E073AE" w:rsidP="00E073A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○排水施設の構造図並びに流量及び断面決定を記載した書面［</w:t>
            </w:r>
            <w:r w:rsidRPr="00AA0B62">
              <w:rPr>
                <w:rFonts w:ascii="HGSｺﾞｼｯｸM" w:eastAsia="HGSｺﾞｼｯｸM" w:hAnsi="Meiryo UI" w:cs="Meiryo UI" w:hint="eastAsia"/>
                <w:kern w:val="0"/>
                <w:sz w:val="18"/>
                <w:szCs w:val="18"/>
              </w:rPr>
              <w:t>規則第8条第3項第17号</w:t>
            </w:r>
            <w:r w:rsidRPr="00AA0B62">
              <w:rPr>
                <w:rFonts w:ascii="HGSｺﾞｼｯｸM" w:eastAsia="HGSｺﾞｼｯｸM" w:hAnsi="Meiryo UI" w:cs="Meiryo UI" w:hint="eastAsia"/>
                <w:sz w:val="18"/>
                <w:szCs w:val="18"/>
              </w:rPr>
              <w:t>］</w:t>
            </w:r>
          </w:p>
          <w:p w:rsidR="00E073AE" w:rsidRPr="00AA0B62" w:rsidRDefault="00E073AE" w:rsidP="00E073A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・技術基準に適合した断面を有するもので、土圧等に十分耐えうる構造であることを証する書面、構造図を添付するものとする。</w:t>
            </w:r>
          </w:p>
        </w:tc>
      </w:tr>
      <w:tr w:rsidR="00AA0B62" w:rsidRPr="00AA0B62" w:rsidTr="00EC1D95">
        <w:trPr>
          <w:trHeight w:val="159"/>
        </w:trPr>
        <w:tc>
          <w:tcPr>
            <w:tcW w:w="9401" w:type="dxa"/>
            <w:tcBorders>
              <w:top w:val="single" w:sz="12" w:space="0" w:color="auto"/>
              <w:left w:val="single" w:sz="12" w:space="0" w:color="auto"/>
              <w:bottom w:val="single" w:sz="6" w:space="0" w:color="auto"/>
              <w:right w:val="single" w:sz="12" w:space="0" w:color="auto"/>
            </w:tcBorders>
          </w:tcPr>
          <w:p w:rsidR="00E073AE" w:rsidRPr="00AA0B62" w:rsidRDefault="00E073AE" w:rsidP="00E073AE">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（８）沈砂池構造図・計算書</w:t>
            </w:r>
          </w:p>
          <w:p w:rsidR="00E073AE" w:rsidRPr="00AA0B62" w:rsidRDefault="00E073AE" w:rsidP="00E073A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○沈砂池の構造図及び容量を算定した書面［</w:t>
            </w:r>
            <w:r w:rsidRPr="00AA0B62">
              <w:rPr>
                <w:rFonts w:ascii="HGSｺﾞｼｯｸM" w:eastAsia="HGSｺﾞｼｯｸM" w:hAnsi="Meiryo UI" w:cs="Meiryo UI" w:hint="eastAsia"/>
                <w:kern w:val="0"/>
                <w:sz w:val="18"/>
                <w:szCs w:val="18"/>
              </w:rPr>
              <w:t>規則第8条第3項第18号</w:t>
            </w:r>
            <w:r w:rsidRPr="00AA0B62">
              <w:rPr>
                <w:rFonts w:ascii="HGSｺﾞｼｯｸM" w:eastAsia="HGSｺﾞｼｯｸM" w:hAnsi="Meiryo UI" w:cs="Meiryo UI" w:hint="eastAsia"/>
                <w:sz w:val="18"/>
                <w:szCs w:val="18"/>
              </w:rPr>
              <w:t>］</w:t>
            </w:r>
          </w:p>
          <w:p w:rsidR="00E073AE" w:rsidRPr="00AA0B62" w:rsidRDefault="00E073AE" w:rsidP="00E073A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・容量算定にあたっては、技術基準に基づき埋立て等区域の面積に応じて算出すること。（土砂埋立て等の期間中の仮設沈砂池も同様）</w:t>
            </w:r>
          </w:p>
          <w:p w:rsidR="00E073AE" w:rsidRPr="00AA0B62" w:rsidRDefault="00E073AE" w:rsidP="00E073A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・構造図についても、末端部に設置する沈砂池、施工に伴い移動させる仮設沈砂池を問わず、添付すること。</w:t>
            </w:r>
          </w:p>
          <w:p w:rsidR="00E073AE" w:rsidRPr="00AA0B62" w:rsidRDefault="00E073AE" w:rsidP="00E073A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・土砂埋立て等期間中に沈砂池に堆積した土砂を重機等で浚渫できる場合にあっては、4ヶ月に1回浚渫する計画と同等の容量まで低減できるものとする。</w:t>
            </w:r>
          </w:p>
        </w:tc>
      </w:tr>
      <w:tr w:rsidR="00AA0B62" w:rsidRPr="00AA0B62" w:rsidTr="00EC1D95">
        <w:trPr>
          <w:trHeight w:val="159"/>
        </w:trPr>
        <w:tc>
          <w:tcPr>
            <w:tcW w:w="9401" w:type="dxa"/>
            <w:tcBorders>
              <w:top w:val="single" w:sz="12" w:space="0" w:color="auto"/>
              <w:left w:val="single" w:sz="12" w:space="0" w:color="auto"/>
              <w:bottom w:val="single" w:sz="6" w:space="0" w:color="auto"/>
              <w:right w:val="single" w:sz="12" w:space="0" w:color="auto"/>
            </w:tcBorders>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（９）調整池構造図・計算書</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○調節池を設置する場合にあっては、調整池の構造図並びに容量及び放流量を算定した書面［</w:t>
            </w:r>
            <w:r w:rsidR="002903B9" w:rsidRPr="00AA0B62">
              <w:rPr>
                <w:rFonts w:ascii="HGSｺﾞｼｯｸM" w:eastAsia="HGSｺﾞｼｯｸM" w:hAnsi="Meiryo UI" w:cs="Meiryo UI" w:hint="eastAsia"/>
                <w:kern w:val="0"/>
                <w:sz w:val="18"/>
                <w:szCs w:val="18"/>
              </w:rPr>
              <w:t>規則第8条第3項第19号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・技術基準記載の洪水調整計画を添付する。</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・排水能力の変更地点、狭窄地点の断面形状（寸法含む）がわかる写真</w:t>
            </w:r>
          </w:p>
        </w:tc>
      </w:tr>
      <w:tr w:rsidR="00AA0B62" w:rsidRPr="00AA0B62" w:rsidTr="00EC1D95">
        <w:trPr>
          <w:trHeight w:val="159"/>
        </w:trPr>
        <w:tc>
          <w:tcPr>
            <w:tcW w:w="9401" w:type="dxa"/>
            <w:tcBorders>
              <w:top w:val="single" w:sz="6" w:space="0" w:color="auto"/>
              <w:left w:val="single" w:sz="12" w:space="0" w:color="auto"/>
              <w:bottom w:val="single" w:sz="4" w:space="0" w:color="auto"/>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（10）災害防止関係図書</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○土砂埋立て等が施工されている間における埋立て等区域外への土砂の崩落、飛散又は流出による災害を防止するために講ずる措置を明らかにした書面［</w:t>
            </w:r>
            <w:r w:rsidR="002903B9" w:rsidRPr="00AA0B62">
              <w:rPr>
                <w:rFonts w:ascii="HGSｺﾞｼｯｸM" w:eastAsia="HGSｺﾞｼｯｸM" w:hAnsi="Meiryo UI" w:cs="Meiryo UI" w:hint="eastAsia"/>
                <w:kern w:val="0"/>
                <w:sz w:val="18"/>
                <w:szCs w:val="18"/>
              </w:rPr>
              <w:t>規則第8条第3項第21号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・既に添付した災害防止関係図書以外に添付する必要のある、軟弱地盤の場合の対策工、段切り工、法面保護工、高さ1m程度の板柵工等必要な措置を講じたものを作成すること。</w:t>
            </w:r>
          </w:p>
          <w:p w:rsidR="00EC1D95" w:rsidRPr="00AA0B62" w:rsidRDefault="00EC1D95" w:rsidP="00F30A3F">
            <w:pPr>
              <w:spacing w:line="280" w:lineRule="exact"/>
              <w:ind w:firstLineChars="100" w:firstLine="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・平面図は1/1000以上を標準とし、構造図はその構造がわかる図面とする。方位及び縮尺を記載すること。</w:t>
            </w:r>
          </w:p>
        </w:tc>
      </w:tr>
      <w:tr w:rsidR="00AA0B62" w:rsidRPr="00AA0B62" w:rsidTr="00EC1D95">
        <w:trPr>
          <w:trHeight w:val="159"/>
        </w:trPr>
        <w:tc>
          <w:tcPr>
            <w:tcW w:w="9401" w:type="dxa"/>
            <w:tcBorders>
              <w:top w:val="single" w:sz="4" w:space="0" w:color="auto"/>
              <w:left w:val="single" w:sz="12" w:space="0" w:color="auto"/>
              <w:bottom w:val="nil"/>
              <w:right w:val="single" w:sz="12" w:space="0" w:color="auto"/>
            </w:tcBorders>
          </w:tcPr>
          <w:p w:rsidR="00EC1D95" w:rsidRPr="00AA0B62" w:rsidRDefault="00EC1D95"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（11）施工計画書</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○土砂埋立て等に係る工事の順序を明らかにした書面（手引き様式第7号）［</w:t>
            </w:r>
            <w:r w:rsidR="002903B9" w:rsidRPr="00AA0B62">
              <w:rPr>
                <w:rFonts w:ascii="HGSｺﾞｼｯｸM" w:eastAsia="HGSｺﾞｼｯｸM" w:hAnsi="Meiryo UI" w:cs="Meiryo UI" w:hint="eastAsia"/>
                <w:kern w:val="0"/>
                <w:sz w:val="18"/>
                <w:szCs w:val="18"/>
              </w:rPr>
              <w:t>規則第8条第3項第20号</w:t>
            </w:r>
            <w:r w:rsidRPr="00AA0B62">
              <w:rPr>
                <w:rFonts w:ascii="HGSｺﾞｼｯｸM" w:eastAsia="HGSｺﾞｼｯｸM" w:hAnsi="Meiryo UI" w:cs="Meiryo UI" w:hint="eastAsia"/>
                <w:sz w:val="18"/>
                <w:szCs w:val="18"/>
              </w:rPr>
              <w:t>］など</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・次の１～７を記載した書面</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 計画工程表（工事の順序）［</w:t>
            </w:r>
            <w:r w:rsidR="002903B9" w:rsidRPr="00AA0B62">
              <w:rPr>
                <w:rFonts w:ascii="HGSｺﾞｼｯｸM" w:eastAsia="HGSｺﾞｼｯｸM" w:hAnsi="Meiryo UI" w:cs="Meiryo UI" w:hint="eastAsia"/>
                <w:kern w:val="0"/>
                <w:sz w:val="18"/>
                <w:szCs w:val="18"/>
              </w:rPr>
              <w:t>規則第8条第3項第20号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 使用機械（低騒音型、低公害型であるならばその旨を記載）</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 施工方法</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 品質管理計画</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５ 緊急時の体制</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６ 管理責任者の権限、勤務形態</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・申請者又は申請法人の社員でない場合は、委託関係等が確認できる書類［</w:t>
            </w:r>
            <w:r w:rsidR="002903B9"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EC1D95" w:rsidRPr="00AA0B62" w:rsidRDefault="00EC1D9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７　その他</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EC1D95" w:rsidRPr="00AA0B62" w:rsidRDefault="00EC1D95" w:rsidP="00F30A3F">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10．生活環境保全措置関係書類</w:t>
            </w:r>
          </w:p>
        </w:tc>
      </w:tr>
      <w:tr w:rsidR="00AA0B62" w:rsidRPr="00AA0B62" w:rsidTr="00150A5E">
        <w:trPr>
          <w:trHeight w:val="2530"/>
        </w:trPr>
        <w:tc>
          <w:tcPr>
            <w:tcW w:w="9401" w:type="dxa"/>
            <w:tcBorders>
              <w:left w:val="single" w:sz="12" w:space="0" w:color="auto"/>
              <w:right w:val="single" w:sz="12" w:space="0" w:color="auto"/>
            </w:tcBorders>
          </w:tcPr>
          <w:p w:rsidR="006278B9" w:rsidRPr="00AA0B62" w:rsidRDefault="006278B9"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（１）水質検査施設図</w:t>
            </w:r>
          </w:p>
          <w:p w:rsidR="006278B9" w:rsidRPr="00AA0B62" w:rsidRDefault="006278B9"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○埋立て等区域外への排水の水質検査を行うための施設の位置図及び構造図［</w:t>
            </w:r>
            <w:r w:rsidRPr="00AA0B62">
              <w:rPr>
                <w:rFonts w:ascii="HGSｺﾞｼｯｸM" w:eastAsia="HGSｺﾞｼｯｸM" w:hAnsi="Meiryo UI" w:cs="Meiryo UI" w:hint="eastAsia"/>
                <w:kern w:val="0"/>
                <w:sz w:val="18"/>
                <w:szCs w:val="18"/>
              </w:rPr>
              <w:t>規則第8条第3項第13号</w:t>
            </w:r>
            <w:r w:rsidRPr="00AA0B62">
              <w:rPr>
                <w:rFonts w:ascii="HGSｺﾞｼｯｸM" w:eastAsia="HGSｺﾞｼｯｸM" w:hAnsi="Meiryo UI" w:cs="Meiryo UI" w:hint="eastAsia"/>
                <w:sz w:val="18"/>
                <w:szCs w:val="18"/>
              </w:rPr>
              <w:t>］</w:t>
            </w:r>
          </w:p>
          <w:p w:rsidR="006278B9" w:rsidRPr="00AA0B62" w:rsidRDefault="006278B9"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・排水施設構造図・計算書等に記載している場合は、それらの書類で代えることができる。</w:t>
            </w:r>
          </w:p>
          <w:p w:rsidR="006278B9" w:rsidRPr="00AA0B62" w:rsidRDefault="006278B9"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・排水の水質検査を行うための施設（排水を採取する施設）の構造、排水の採取位置等を明示し、1/1,000 以上の地形図で明らかにすること。方位及び縮尺を記載すること。</w:t>
            </w:r>
          </w:p>
          <w:p w:rsidR="006278B9" w:rsidRPr="00AA0B62" w:rsidRDefault="006278B9"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・1/500 程度の平面図及び1/50 程度の断面図に排水溝、集水桝等の構造図を記載し、排水の測定位置を明らかにすること。</w:t>
            </w:r>
          </w:p>
          <w:p w:rsidR="006278B9" w:rsidRPr="00AA0B62" w:rsidRDefault="006278B9"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・施工中と完了後の排水処理方法が大きく異なる場合は、両方の施設図を作成すること。</w:t>
            </w:r>
          </w:p>
        </w:tc>
      </w:tr>
    </w:tbl>
    <w:p w:rsidR="00EC1D95" w:rsidRDefault="00EC1D95" w:rsidP="001F574F">
      <w:pPr>
        <w:widowControl/>
        <w:jc w:val="left"/>
        <w:rPr>
          <w:rFonts w:ascii="Meiryo UI" w:eastAsia="Meiryo UI" w:hAnsi="Meiryo UI" w:cs="Meiryo UI"/>
          <w:szCs w:val="21"/>
        </w:rPr>
      </w:pPr>
    </w:p>
    <w:p w:rsidR="006278B9" w:rsidRDefault="006278B9" w:rsidP="001F574F">
      <w:pPr>
        <w:widowControl/>
        <w:jc w:val="left"/>
        <w:rPr>
          <w:rFonts w:ascii="Meiryo UI" w:eastAsia="Meiryo UI" w:hAnsi="Meiryo UI" w:cs="Meiryo UI"/>
          <w:szCs w:val="21"/>
        </w:rPr>
      </w:pPr>
    </w:p>
    <w:p w:rsidR="006278B9" w:rsidRDefault="006278B9" w:rsidP="001F574F">
      <w:pPr>
        <w:widowControl/>
        <w:jc w:val="left"/>
        <w:rPr>
          <w:rFonts w:ascii="Meiryo UI" w:eastAsia="Meiryo UI" w:hAnsi="Meiryo UI" w:cs="Meiryo UI"/>
          <w:szCs w:val="21"/>
        </w:rPr>
      </w:pPr>
    </w:p>
    <w:p w:rsidR="00EC1D95" w:rsidRPr="005A042C" w:rsidRDefault="00EC1D95" w:rsidP="00F30A3F">
      <w:pPr>
        <w:widowControl/>
        <w:jc w:val="center"/>
        <w:rPr>
          <w:rFonts w:ascii="Meiryo UI" w:eastAsia="Meiryo UI" w:hAnsi="Meiryo UI" w:cs="Meiryo UI"/>
          <w:szCs w:val="21"/>
        </w:rPr>
      </w:pPr>
      <w:r w:rsidRPr="005A042C">
        <w:rPr>
          <w:rFonts w:ascii="Meiryo UI" w:eastAsia="Meiryo UI" w:hAnsi="Meiryo UI" w:cs="Meiryo UI" w:hint="eastAsia"/>
          <w:szCs w:val="21"/>
        </w:rPr>
        <w:lastRenderedPageBreak/>
        <w:t>図表3-2-2　土砂埋立て等事前協議書の添付書類（その</w:t>
      </w:r>
      <w:r>
        <w:rPr>
          <w:rFonts w:ascii="Meiryo UI" w:eastAsia="Meiryo UI" w:hAnsi="Meiryo UI" w:cs="Meiryo UI" w:hint="eastAsia"/>
          <w:szCs w:val="21"/>
        </w:rPr>
        <w:t>５</w:t>
      </w:r>
      <w:r w:rsidRPr="005A042C">
        <w:rPr>
          <w:rFonts w:ascii="Meiryo UI" w:eastAsia="Meiryo UI" w:hAnsi="Meiryo UI" w:cs="Meiryo UI" w:hint="eastAsia"/>
          <w:szCs w:val="21"/>
        </w:rPr>
        <w:t>）</w:t>
      </w:r>
    </w:p>
    <w:p w:rsidR="00EC1D95" w:rsidRPr="005A042C" w:rsidRDefault="00EC1D95" w:rsidP="00EC1D95">
      <w:pPr>
        <w:rPr>
          <w:rFonts w:ascii="HGSｺﾞｼｯｸM" w:eastAsia="HGSｺﾞｼｯｸM" w:hAnsi="ＭＳ ゴシック"/>
          <w:szCs w:val="21"/>
        </w:rPr>
        <w:sectPr w:rsidR="00EC1D95" w:rsidRPr="005A042C" w:rsidSect="00E80EFD">
          <w:headerReference w:type="default" r:id="rId22"/>
          <w:footerReference w:type="default" r:id="rId23"/>
          <w:type w:val="continuous"/>
          <w:pgSz w:w="11906" w:h="16838"/>
          <w:pgMar w:top="1418" w:right="1304" w:bottom="1134" w:left="1304" w:header="851" w:footer="454" w:gutter="0"/>
          <w:cols w:space="425"/>
          <w:docGrid w:type="lines" w:linePitch="360"/>
        </w:sectPr>
      </w:pP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F30A3F">
        <w:tc>
          <w:tcPr>
            <w:tcW w:w="9401" w:type="dxa"/>
            <w:tcBorders>
              <w:top w:val="single" w:sz="12" w:space="0" w:color="auto"/>
              <w:left w:val="single" w:sz="12" w:space="0" w:color="auto"/>
              <w:bottom w:val="single" w:sz="12" w:space="0" w:color="auto"/>
              <w:right w:val="single" w:sz="12" w:space="0" w:color="auto"/>
            </w:tcBorders>
            <w:vAlign w:val="center"/>
          </w:tcPr>
          <w:p w:rsidR="001F574F" w:rsidRPr="00AA0B62" w:rsidRDefault="001F574F" w:rsidP="00F30A3F">
            <w:pPr>
              <w:spacing w:line="280" w:lineRule="exact"/>
              <w:jc w:val="center"/>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添付書類</w:t>
            </w:r>
          </w:p>
        </w:tc>
      </w:tr>
      <w:tr w:rsidR="00AA0B62" w:rsidRPr="00AA0B62" w:rsidTr="00F30A3F">
        <w:tc>
          <w:tcPr>
            <w:tcW w:w="9401" w:type="dxa"/>
            <w:tcBorders>
              <w:top w:val="single" w:sz="12" w:space="0" w:color="auto"/>
              <w:left w:val="single" w:sz="12" w:space="0" w:color="auto"/>
              <w:bottom w:val="single" w:sz="12" w:space="0" w:color="auto"/>
              <w:right w:val="single" w:sz="12" w:space="0" w:color="auto"/>
            </w:tcBorders>
            <w:vAlign w:val="center"/>
          </w:tcPr>
          <w:p w:rsidR="006278B9" w:rsidRPr="00AA0B62" w:rsidRDefault="006278B9" w:rsidP="006278B9">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（２）生活環境保全計画</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○生活環境保全に関する計画を明らかにした書面（手引き様式第8号）［</w:t>
            </w:r>
            <w:r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　粉じん飛散防止対策</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・散水や表層の締固め、防じんカ</w:t>
            </w:r>
            <w:r w:rsidR="003757F1">
              <w:rPr>
                <w:rFonts w:ascii="HGSｺﾞｼｯｸM" w:eastAsia="HGSｺﾞｼｯｸM" w:hAnsi="Meiryo UI" w:cs="Meiryo UI" w:hint="eastAsia"/>
                <w:sz w:val="18"/>
                <w:szCs w:val="18"/>
              </w:rPr>
              <w:t>バー等の設置などについて、位置、頻度等を記載</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・粉じん測定結果等がある場合は添付</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　土砂及び雨水等の流出防止対策</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・擁壁、法面緑化、排水処理施設、沈砂池等について、位置、大きさ等を記載（他の書面に記載している場合は、その旨を記載）</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　騒音及び振動対策</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・低騒音・振動型建設機械の使用の場合はその旨を記載</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・時間制限や出力制限、工法制限等を行っている場合は、それらについて記載</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・騒音規制法、振動規制法に基づく届出を行っている場合は、当該届出の写し</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・騒音・振動測定結果等がある場合は添付</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　その他</w:t>
            </w:r>
          </w:p>
          <w:p w:rsidR="006278B9" w:rsidRPr="00AA0B62" w:rsidRDefault="006278B9" w:rsidP="006278B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５　上記対策措置について明示した1/1,000以上の平面図を添付（計画図等に記載している場合は、それらで代えることができる。方位及び縮尺を記載すること。）</w:t>
            </w:r>
          </w:p>
          <w:p w:rsidR="006278B9" w:rsidRPr="00AA0B62" w:rsidRDefault="006278B9" w:rsidP="00F30A3F">
            <w:pPr>
              <w:spacing w:line="280" w:lineRule="exact"/>
              <w:jc w:val="center"/>
              <w:rPr>
                <w:rFonts w:ascii="HGSｺﾞｼｯｸM" w:eastAsia="HGSｺﾞｼｯｸM" w:hAnsi="Meiryo UI" w:cs="Meiryo UI"/>
                <w:sz w:val="18"/>
                <w:szCs w:val="18"/>
              </w:rPr>
            </w:pP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1F574F" w:rsidRPr="00AA0B62" w:rsidRDefault="00EC1D95" w:rsidP="00F30A3F">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11</w:t>
            </w:r>
            <w:r w:rsidR="001F574F" w:rsidRPr="00AA0B62">
              <w:rPr>
                <w:rFonts w:ascii="HGSｺﾞｼｯｸM" w:eastAsia="HGSｺﾞｼｯｸM" w:hAnsi="Meiryo UI" w:cs="Meiryo UI" w:hint="eastAsia"/>
                <w:b/>
                <w:sz w:val="18"/>
                <w:szCs w:val="18"/>
              </w:rPr>
              <w:t>．資力関係書類</w:t>
            </w:r>
          </w:p>
        </w:tc>
      </w:tr>
      <w:tr w:rsidR="00AA0B62" w:rsidRPr="00AA0B62" w:rsidTr="00F30A3F">
        <w:trPr>
          <w:trHeight w:val="159"/>
        </w:trPr>
        <w:tc>
          <w:tcPr>
            <w:tcW w:w="9401" w:type="dxa"/>
            <w:tcBorders>
              <w:left w:val="single" w:sz="12" w:space="0" w:color="auto"/>
              <w:bottom w:val="nil"/>
              <w:right w:val="single" w:sz="12" w:space="0" w:color="auto"/>
            </w:tcBorders>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（１）資金調達計画書</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○土砂埋立て等の施工に要する経費に係る資金調達計画書（規則様式第4号）［</w:t>
            </w:r>
            <w:r w:rsidR="00C60315" w:rsidRPr="00AA0B62">
              <w:rPr>
                <w:rFonts w:ascii="HGSｺﾞｼｯｸM" w:eastAsia="HGSｺﾞｼｯｸM" w:hAnsi="Meiryo UI" w:cs="Meiryo UI" w:hint="eastAsia"/>
                <w:kern w:val="0"/>
                <w:sz w:val="18"/>
                <w:szCs w:val="18"/>
              </w:rPr>
              <w:t>規則第8条第3項第22号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○工事業者の見積もりなど必要経費を証する書類［</w:t>
            </w:r>
            <w:r w:rsidR="00C60315"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○自</w:t>
            </w:r>
            <w:r w:rsidR="003757F1">
              <w:rPr>
                <w:rFonts w:ascii="HGSｺﾞｼｯｸM" w:eastAsia="HGSｺﾞｼｯｸM" w:hAnsi="Meiryo UI" w:cs="Meiryo UI" w:hint="eastAsia"/>
                <w:sz w:val="18"/>
                <w:szCs w:val="18"/>
              </w:rPr>
              <w:t>ら工事を行う場合は、工事業者の見積もりなど不要とすることも可能</w:t>
            </w:r>
          </w:p>
        </w:tc>
      </w:tr>
      <w:tr w:rsidR="00AA0B62" w:rsidRPr="00AA0B62" w:rsidTr="00F30A3F">
        <w:tc>
          <w:tcPr>
            <w:tcW w:w="9401" w:type="dxa"/>
            <w:tcBorders>
              <w:top w:val="single" w:sz="12" w:space="0" w:color="auto"/>
              <w:left w:val="single" w:sz="12" w:space="0" w:color="auto"/>
              <w:bottom w:val="single" w:sz="4" w:space="0" w:color="auto"/>
              <w:right w:val="single" w:sz="12" w:space="0" w:color="auto"/>
            </w:tcBorders>
            <w:shd w:val="pct15" w:color="auto" w:fill="auto"/>
          </w:tcPr>
          <w:p w:rsidR="001F574F" w:rsidRPr="00AA0B62" w:rsidRDefault="00EC1D95" w:rsidP="00F30A3F">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12</w:t>
            </w:r>
            <w:r w:rsidR="001F574F" w:rsidRPr="00AA0B62">
              <w:rPr>
                <w:rFonts w:ascii="HGSｺﾞｼｯｸM" w:eastAsia="HGSｺﾞｼｯｸM" w:hAnsi="Meiryo UI" w:cs="Meiryo UI" w:hint="eastAsia"/>
                <w:b/>
                <w:sz w:val="18"/>
                <w:szCs w:val="18"/>
              </w:rPr>
              <w:t>．その他</w:t>
            </w:r>
          </w:p>
        </w:tc>
      </w:tr>
      <w:tr w:rsidR="00AA0B62" w:rsidRPr="00AA0B62" w:rsidTr="00F30A3F">
        <w:trPr>
          <w:trHeight w:val="159"/>
        </w:trPr>
        <w:tc>
          <w:tcPr>
            <w:tcW w:w="9401" w:type="dxa"/>
            <w:tcBorders>
              <w:left w:val="single" w:sz="12" w:space="0" w:color="auto"/>
              <w:bottom w:val="single" w:sz="12" w:space="0" w:color="auto"/>
              <w:right w:val="single" w:sz="12" w:space="0" w:color="auto"/>
            </w:tcBorders>
          </w:tcPr>
          <w:p w:rsidR="001F574F" w:rsidRPr="00AA0B62" w:rsidRDefault="001F574F" w:rsidP="00F30A3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（１）参考図書</w:t>
            </w:r>
          </w:p>
          <w:p w:rsidR="001F574F" w:rsidRPr="00AA0B62" w:rsidRDefault="001F574F"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○前各号に掲げるもののほか、参考となる図書［</w:t>
            </w:r>
            <w:r w:rsidR="00C60315"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1F574F" w:rsidRPr="00AA0B62" w:rsidRDefault="00C6031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1F574F" w:rsidRPr="00AA0B62">
              <w:rPr>
                <w:rFonts w:ascii="HGSｺﾞｼｯｸM" w:eastAsia="HGSｺﾞｼｯｸM" w:hAnsi="Meiryo UI" w:cs="Meiryo UI" w:hint="eastAsia"/>
                <w:sz w:val="18"/>
                <w:szCs w:val="18"/>
              </w:rPr>
              <w:t>申請に係る土砂埋立て等が他の法令又は条例の処分が必要な行為に該当する場合、当該処分に係る許可書</w:t>
            </w:r>
            <w:r w:rsidR="00BD693B" w:rsidRPr="00AA0B62">
              <w:rPr>
                <w:rFonts w:ascii="HGSｺﾞｼｯｸM" w:eastAsia="HGSｺﾞｼｯｸM" w:hAnsi="Meiryo UI" w:cs="Meiryo UI" w:hint="eastAsia"/>
                <w:sz w:val="18"/>
                <w:szCs w:val="18"/>
              </w:rPr>
              <w:t>若しくは</w:t>
            </w:r>
            <w:r w:rsidR="001F574F" w:rsidRPr="00AA0B62">
              <w:rPr>
                <w:rFonts w:ascii="HGSｺﾞｼｯｸM" w:eastAsia="HGSｺﾞｼｯｸM" w:hAnsi="Meiryo UI" w:cs="Meiryo UI" w:hint="eastAsia"/>
                <w:sz w:val="18"/>
                <w:szCs w:val="18"/>
              </w:rPr>
              <w:t>申請書</w:t>
            </w:r>
            <w:r w:rsidR="00BD693B" w:rsidRPr="00AA0B62">
              <w:rPr>
                <w:rFonts w:ascii="HGSｺﾞｼｯｸM" w:eastAsia="HGSｺﾞｼｯｸM" w:hAnsi="Meiryo UI" w:cs="Meiryo UI" w:hint="eastAsia"/>
                <w:sz w:val="18"/>
                <w:szCs w:val="18"/>
              </w:rPr>
              <w:t>鑑</w:t>
            </w:r>
            <w:r w:rsidR="001F574F" w:rsidRPr="00AA0B62">
              <w:rPr>
                <w:rFonts w:ascii="HGSｺﾞｼｯｸM" w:eastAsia="HGSｺﾞｼｯｸM" w:hAnsi="Meiryo UI" w:cs="Meiryo UI" w:hint="eastAsia"/>
                <w:sz w:val="18"/>
                <w:szCs w:val="18"/>
              </w:rPr>
              <w:t>の写し</w:t>
            </w:r>
            <w:r w:rsidR="00BD693B" w:rsidRPr="00AA0B62">
              <w:rPr>
                <w:rFonts w:ascii="HGSｺﾞｼｯｸM" w:eastAsia="HGSｺﾞｼｯｸM" w:hAnsi="Meiryo UI" w:cs="Meiryo UI" w:hint="eastAsia"/>
                <w:sz w:val="18"/>
                <w:szCs w:val="18"/>
              </w:rPr>
              <w:t>又は</w:t>
            </w:r>
            <w:r w:rsidRPr="00AA0B62">
              <w:rPr>
                <w:rFonts w:ascii="HGSｺﾞｼｯｸM" w:eastAsia="HGSｺﾞｼｯｸM" w:hAnsi="Meiryo UI" w:cs="Meiryo UI" w:hint="eastAsia"/>
                <w:sz w:val="18"/>
                <w:szCs w:val="18"/>
              </w:rPr>
              <w:t>協議録</w:t>
            </w:r>
          </w:p>
          <w:p w:rsidR="00C60315" w:rsidRPr="00AA0B62" w:rsidRDefault="00C60315"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・現況写真及び撮影位置図</w:t>
            </w:r>
          </w:p>
          <w:p w:rsidR="009A0107" w:rsidRPr="00AA0B62" w:rsidRDefault="009A0107" w:rsidP="00F30A3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・住民説明会に関する市町村との協議記録</w:t>
            </w:r>
          </w:p>
          <w:p w:rsidR="009A0107" w:rsidRPr="00AA0B62" w:rsidRDefault="009A0107" w:rsidP="00561004">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・委任状</w:t>
            </w:r>
            <w:r w:rsidR="00561004" w:rsidRPr="00AA0B62">
              <w:rPr>
                <w:rFonts w:ascii="HGSｺﾞｼｯｸM" w:eastAsia="HGSｺﾞｼｯｸM" w:hAnsi="Meiryo UI" w:cs="Meiryo UI" w:hint="eastAsia"/>
                <w:sz w:val="18"/>
                <w:szCs w:val="18"/>
              </w:rPr>
              <w:t>（手引き様式第3号）</w:t>
            </w:r>
          </w:p>
        </w:tc>
      </w:tr>
    </w:tbl>
    <w:p w:rsidR="001F574F" w:rsidRPr="00C57F0C" w:rsidRDefault="00DD4D6C" w:rsidP="003757F1">
      <w:pPr>
        <w:widowControl/>
        <w:jc w:val="left"/>
        <w:rPr>
          <w:rFonts w:ascii="HGSｺﾞｼｯｸM" w:eastAsia="HGSｺﾞｼｯｸM" w:hAnsi="ＭＳ ゴシック"/>
          <w:color w:val="FF0000"/>
          <w:szCs w:val="21"/>
        </w:rPr>
      </w:pPr>
      <w:r w:rsidRPr="00AA0B62">
        <w:rPr>
          <w:rFonts w:ascii="Meiryo UI" w:eastAsia="Meiryo UI" w:hAnsi="Meiryo UI" w:cs="Meiryo UI" w:hint="eastAsia"/>
          <w:sz w:val="18"/>
          <w:szCs w:val="18"/>
        </w:rPr>
        <w:t>○資金調達計画書の添付書類について、自</w:t>
      </w:r>
      <w:r w:rsidR="003757F1">
        <w:rPr>
          <w:rFonts w:ascii="Meiryo UI" w:eastAsia="Meiryo UI" w:hAnsi="Meiryo UI" w:cs="Meiryo UI" w:hint="eastAsia"/>
          <w:sz w:val="18"/>
          <w:szCs w:val="18"/>
        </w:rPr>
        <w:t>ら工事を行う場合は、工事業者の見積もりなどを省略することも可能</w:t>
      </w:r>
    </w:p>
    <w:p w:rsidR="001F574F" w:rsidRDefault="001F574F" w:rsidP="001F574F">
      <w:pPr>
        <w:widowControl/>
        <w:spacing w:line="220" w:lineRule="exact"/>
        <w:jc w:val="left"/>
        <w:rPr>
          <w:rFonts w:ascii="Meiryo UI" w:eastAsia="Meiryo UI" w:hAnsi="Meiryo UI" w:cs="Meiryo UI"/>
          <w:color w:val="FF0000"/>
          <w:sz w:val="18"/>
          <w:szCs w:val="18"/>
        </w:rPr>
      </w:pPr>
    </w:p>
    <w:p w:rsidR="00EC1D95" w:rsidRDefault="00EC1D95">
      <w:pPr>
        <w:widowControl/>
        <w:jc w:val="left"/>
        <w:rPr>
          <w:rFonts w:ascii="Meiryo UI" w:eastAsia="Meiryo UI" w:hAnsi="Meiryo UI" w:cs="Meiryo UI"/>
          <w:b/>
          <w:bCs/>
          <w:color w:val="000000"/>
          <w:sz w:val="22"/>
        </w:rPr>
      </w:pPr>
      <w:r>
        <w:rPr>
          <w:rFonts w:ascii="Meiryo UI" w:eastAsia="Meiryo UI" w:hAnsi="Meiryo UI" w:cs="Meiryo UI"/>
          <w:b/>
          <w:color w:val="000000"/>
          <w:sz w:val="22"/>
        </w:rPr>
        <w:br w:type="page"/>
      </w:r>
    </w:p>
    <w:p w:rsidR="00B84A09" w:rsidRPr="003C3381" w:rsidRDefault="008950BB" w:rsidP="00B84A09">
      <w:pPr>
        <w:pStyle w:val="4"/>
        <w:ind w:leftChars="0"/>
        <w:rPr>
          <w:rFonts w:ascii="Meiryo UI" w:eastAsia="Meiryo UI" w:hAnsi="Meiryo UI" w:cs="Meiryo UI"/>
          <w:b/>
          <w:color w:val="000000"/>
          <w:sz w:val="22"/>
          <w:szCs w:val="22"/>
        </w:rPr>
      </w:pPr>
      <w:bookmarkStart w:id="34" w:name="_Toc65492309"/>
      <w:r>
        <w:rPr>
          <w:rFonts w:ascii="Meiryo UI" w:eastAsia="Meiryo UI" w:hAnsi="Meiryo UI" w:cs="Meiryo UI" w:hint="eastAsia"/>
          <w:b/>
          <w:color w:val="000000"/>
          <w:sz w:val="22"/>
          <w:szCs w:val="22"/>
        </w:rPr>
        <w:lastRenderedPageBreak/>
        <w:t>③</w:t>
      </w:r>
      <w:r w:rsidR="002B1CAA">
        <w:rPr>
          <w:rFonts w:ascii="Meiryo UI" w:eastAsia="Meiryo UI" w:hAnsi="Meiryo UI" w:cs="Meiryo UI" w:hint="eastAsia"/>
          <w:b/>
          <w:color w:val="000000"/>
          <w:sz w:val="22"/>
          <w:szCs w:val="22"/>
        </w:rPr>
        <w:t>周辺</w:t>
      </w:r>
      <w:r w:rsidR="009E4094">
        <w:rPr>
          <w:rFonts w:ascii="Meiryo UI" w:eastAsia="Meiryo UI" w:hAnsi="Meiryo UI" w:cs="Meiryo UI" w:hint="eastAsia"/>
          <w:b/>
          <w:color w:val="000000"/>
          <w:sz w:val="22"/>
          <w:szCs w:val="22"/>
        </w:rPr>
        <w:t>地域の</w:t>
      </w:r>
      <w:r w:rsidR="006A1903">
        <w:rPr>
          <w:rFonts w:ascii="Meiryo UI" w:eastAsia="Meiryo UI" w:hAnsi="Meiryo UI" w:cs="Meiryo UI" w:hint="eastAsia"/>
          <w:b/>
          <w:color w:val="000000"/>
          <w:sz w:val="22"/>
          <w:szCs w:val="22"/>
        </w:rPr>
        <w:t>住民への説明会に関する関係市町</w:t>
      </w:r>
      <w:r w:rsidR="002B1CAA">
        <w:rPr>
          <w:rFonts w:ascii="Meiryo UI" w:eastAsia="Meiryo UI" w:hAnsi="Meiryo UI" w:cs="Meiryo UI" w:hint="eastAsia"/>
          <w:b/>
          <w:color w:val="000000"/>
          <w:sz w:val="22"/>
          <w:szCs w:val="22"/>
        </w:rPr>
        <w:t>村の</w:t>
      </w:r>
      <w:r w:rsidR="006A1903">
        <w:rPr>
          <w:rFonts w:ascii="Meiryo UI" w:eastAsia="Meiryo UI" w:hAnsi="Meiryo UI" w:cs="Meiryo UI" w:hint="eastAsia"/>
          <w:b/>
          <w:color w:val="000000"/>
          <w:sz w:val="22"/>
          <w:szCs w:val="22"/>
        </w:rPr>
        <w:t>意見の</w:t>
      </w:r>
      <w:r w:rsidR="002B1CAA">
        <w:rPr>
          <w:rFonts w:ascii="Meiryo UI" w:eastAsia="Meiryo UI" w:hAnsi="Meiryo UI" w:cs="Meiryo UI" w:hint="eastAsia"/>
          <w:b/>
          <w:color w:val="000000"/>
          <w:sz w:val="22"/>
          <w:szCs w:val="22"/>
        </w:rPr>
        <w:t>確認</w:t>
      </w:r>
      <w:bookmarkEnd w:id="34"/>
    </w:p>
    <w:p w:rsidR="008950BB" w:rsidRPr="007F1D8A" w:rsidRDefault="008950BB" w:rsidP="008950BB">
      <w:pPr>
        <w:ind w:leftChars="200" w:left="630" w:hangingChars="100" w:hanging="210"/>
        <w:rPr>
          <w:rFonts w:ascii="Meiryo UI" w:eastAsia="Meiryo UI" w:hAnsi="Meiryo UI" w:cs="Meiryo UI"/>
          <w:b/>
          <w:color w:val="000000"/>
          <w:kern w:val="24"/>
          <w:szCs w:val="21"/>
        </w:rPr>
      </w:pPr>
      <w:r w:rsidRPr="007F1D8A">
        <w:rPr>
          <w:rFonts w:ascii="Meiryo UI" w:eastAsia="Meiryo UI" w:hAnsi="Meiryo UI" w:cs="Meiryo UI" w:hint="eastAsia"/>
          <w:b/>
          <w:color w:val="000000"/>
          <w:szCs w:val="21"/>
        </w:rPr>
        <w:t>(ⅰ)住民説明会に関する関係市町村の</w:t>
      </w:r>
      <w:r w:rsidR="0037320A" w:rsidRPr="007F1D8A">
        <w:rPr>
          <w:rFonts w:ascii="Meiryo UI" w:eastAsia="Meiryo UI" w:hAnsi="Meiryo UI" w:cs="Meiryo UI" w:hint="eastAsia"/>
          <w:b/>
          <w:color w:val="000000"/>
          <w:szCs w:val="21"/>
        </w:rPr>
        <w:t>意見の</w:t>
      </w:r>
      <w:r w:rsidRPr="007F1D8A">
        <w:rPr>
          <w:rFonts w:ascii="Meiryo UI" w:eastAsia="Meiryo UI" w:hAnsi="Meiryo UI" w:cs="Meiryo UI" w:hint="eastAsia"/>
          <w:b/>
          <w:color w:val="000000"/>
          <w:szCs w:val="21"/>
        </w:rPr>
        <w:t>確認</w:t>
      </w:r>
    </w:p>
    <w:p w:rsidR="00F9796E" w:rsidRPr="005D15A6" w:rsidRDefault="00F9796E" w:rsidP="00F9796E">
      <w:pPr>
        <w:ind w:leftChars="200" w:left="630" w:hangingChars="100" w:hanging="210"/>
        <w:rPr>
          <w:rFonts w:ascii="HGSｺﾞｼｯｸM" w:eastAsia="HGSｺﾞｼｯｸM" w:hAnsi="Meiryo UI" w:cs="Meiryo UI"/>
          <w:szCs w:val="21"/>
        </w:rPr>
      </w:pPr>
      <w:r w:rsidRPr="005D15A6">
        <w:rPr>
          <w:rFonts w:ascii="HGSｺﾞｼｯｸM" w:eastAsia="HGSｺﾞｼｯｸM" w:hAnsi="Meiryo UI" w:cs="Meiryo UI" w:hint="eastAsia"/>
          <w:szCs w:val="21"/>
        </w:rPr>
        <w:t>（ア）</w:t>
      </w:r>
      <w:r w:rsidRPr="005D15A6">
        <w:rPr>
          <w:rFonts w:ascii="HGSｺﾞｼｯｸM" w:eastAsia="HGSｺﾞｼｯｸM" w:hAnsi="ＭＳ ゴシック" w:hint="eastAsia"/>
          <w:szCs w:val="21"/>
        </w:rPr>
        <w:t>関係市町村の意見の確認</w:t>
      </w:r>
    </w:p>
    <w:p w:rsidR="009206EF" w:rsidRPr="005D15A6" w:rsidRDefault="00F9796E" w:rsidP="009206EF">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□説明会までに十分な期間をもって、関係市町村に対して、行おうとする土砂埋め立て等の概要及び災害の防止又は生活環境の保全上講じる措置について具体的</w:t>
      </w:r>
      <w:r w:rsidR="009206EF" w:rsidRPr="005D15A6">
        <w:rPr>
          <w:rFonts w:ascii="HGSｺﾞｼｯｸM" w:eastAsia="HGSｺﾞｼｯｸM" w:hAnsi="ＭＳ ゴシック" w:hint="eastAsia"/>
          <w:szCs w:val="21"/>
        </w:rPr>
        <w:t>（事前協議書の内容）に説明して</w:t>
      </w:r>
      <w:r w:rsidR="008939ED">
        <w:rPr>
          <w:rFonts w:ascii="HGSｺﾞｼｯｸM" w:eastAsia="HGSｺﾞｼｯｸM" w:hAnsi="ＭＳ ゴシック" w:hint="eastAsia"/>
          <w:szCs w:val="21"/>
        </w:rPr>
        <w:t>くだ</w:t>
      </w:r>
      <w:r w:rsidR="009206EF" w:rsidRPr="005D15A6">
        <w:rPr>
          <w:rFonts w:ascii="HGSｺﾞｼｯｸM" w:eastAsia="HGSｺﾞｼｯｸM" w:hAnsi="ＭＳ ゴシック" w:hint="eastAsia"/>
          <w:szCs w:val="21"/>
        </w:rPr>
        <w:t>さい。</w:t>
      </w:r>
    </w:p>
    <w:p w:rsidR="00F9796E" w:rsidRPr="005D15A6" w:rsidRDefault="009206EF" w:rsidP="00F9796E">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□その上で、説明会を開催する範囲や周知の方法（規則第7条第2項を参考にして</w:t>
      </w:r>
      <w:r w:rsidR="008939ED">
        <w:rPr>
          <w:rFonts w:ascii="HGSｺﾞｼｯｸM" w:eastAsia="HGSｺﾞｼｯｸM" w:hAnsi="ＭＳ ゴシック" w:hint="eastAsia"/>
          <w:szCs w:val="21"/>
        </w:rPr>
        <w:t>くだ</w:t>
      </w:r>
      <w:r w:rsidRPr="005D15A6">
        <w:rPr>
          <w:rFonts w:ascii="HGSｺﾞｼｯｸM" w:eastAsia="HGSｺﾞｼｯｸM" w:hAnsi="ＭＳ ゴシック" w:hint="eastAsia"/>
          <w:szCs w:val="21"/>
        </w:rPr>
        <w:t>さい）、</w:t>
      </w:r>
      <w:r w:rsidR="00F9796E" w:rsidRPr="005D15A6">
        <w:rPr>
          <w:rFonts w:ascii="HGSｺﾞｼｯｸM" w:eastAsia="HGSｺﾞｼｯｸM" w:hAnsi="ＭＳ ゴシック" w:hint="eastAsia"/>
          <w:szCs w:val="21"/>
        </w:rPr>
        <w:t>周知期間などについて、関係市町村の意見を確認して下さい。確認結果は後日、府に報告していただくことなりますので、議事録等</w:t>
      </w:r>
      <w:r w:rsidR="005E0289" w:rsidRPr="00AA0B62">
        <w:rPr>
          <w:rFonts w:ascii="HGSｺﾞｼｯｸM" w:eastAsia="HGSｺﾞｼｯｸM" w:hAnsi="ＭＳ ゴシック" w:hint="eastAsia"/>
          <w:szCs w:val="21"/>
        </w:rPr>
        <w:t>（日時、場所、相手方、対応者、発言内容など）</w:t>
      </w:r>
      <w:r w:rsidR="00D65C95" w:rsidRPr="00AA0B62">
        <w:rPr>
          <w:rFonts w:ascii="HGSｺﾞｼｯｸM" w:eastAsia="HGSｺﾞｼｯｸM" w:hAnsi="ＭＳ ゴシック" w:hint="eastAsia"/>
          <w:szCs w:val="21"/>
        </w:rPr>
        <w:t>を作成する</w:t>
      </w:r>
      <w:r w:rsidR="00F9796E" w:rsidRPr="00AA0B62">
        <w:rPr>
          <w:rFonts w:ascii="HGSｺﾞｼｯｸM" w:eastAsia="HGSｺﾞｼｯｸM" w:hAnsi="ＭＳ ゴシック" w:hint="eastAsia"/>
          <w:szCs w:val="21"/>
        </w:rPr>
        <w:t>ようにして</w:t>
      </w:r>
      <w:r w:rsidR="008939ED" w:rsidRPr="00AA0B62">
        <w:rPr>
          <w:rFonts w:ascii="HGSｺﾞｼｯｸM" w:eastAsia="HGSｺﾞｼｯｸM" w:hAnsi="ＭＳ ゴシック" w:hint="eastAsia"/>
          <w:szCs w:val="21"/>
        </w:rPr>
        <w:t>くだ</w:t>
      </w:r>
      <w:r w:rsidR="00F9796E" w:rsidRPr="00AA0B62">
        <w:rPr>
          <w:rFonts w:ascii="HGSｺﾞｼｯｸM" w:eastAsia="HGSｺﾞｼｯｸM" w:hAnsi="ＭＳ ゴシック" w:hint="eastAsia"/>
          <w:szCs w:val="21"/>
        </w:rPr>
        <w:t>さい</w:t>
      </w:r>
      <w:r w:rsidR="00F9796E" w:rsidRPr="005D15A6">
        <w:rPr>
          <w:rFonts w:ascii="HGSｺﾞｼｯｸM" w:eastAsia="HGSｺﾞｼｯｸM" w:hAnsi="ＭＳ ゴシック" w:hint="eastAsia"/>
          <w:szCs w:val="21"/>
        </w:rPr>
        <w:t>。</w:t>
      </w:r>
    </w:p>
    <w:p w:rsidR="00F9796E" w:rsidRPr="005D15A6" w:rsidRDefault="00F9796E" w:rsidP="00F9796E">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□住民説明会を開催すべき範囲は、埋立て等区域の隣接地及び同区域の属する自治会に係る区域のほか、次の区域となります。</w:t>
      </w:r>
    </w:p>
    <w:p w:rsidR="00F9796E" w:rsidRPr="005D15A6" w:rsidRDefault="00F9796E" w:rsidP="00F9796E">
      <w:pPr>
        <w:ind w:leftChars="400" w:left="105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・土砂の崩落、飛散又は流出による災害を防止するために講ずる措置（施設）に関係する区域</w:t>
      </w:r>
    </w:p>
    <w:p w:rsidR="00F9796E" w:rsidRPr="005D15A6" w:rsidRDefault="00F9796E" w:rsidP="00F9796E">
      <w:pPr>
        <w:ind w:leftChars="400" w:left="105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・周辺地域の生活環境を保全するために講ずる措置（施設）に関係する区域</w:t>
      </w:r>
    </w:p>
    <w:p w:rsidR="007F1D8A" w:rsidRPr="005D15A6" w:rsidRDefault="007F1D8A" w:rsidP="007F1D8A">
      <w:pPr>
        <w:ind w:leftChars="200" w:left="630" w:hangingChars="100" w:hanging="210"/>
        <w:rPr>
          <w:rFonts w:ascii="HGSｺﾞｼｯｸM" w:eastAsia="HGSｺﾞｼｯｸM" w:hAnsi="Meiryo UI" w:cs="Meiryo UI"/>
          <w:b/>
          <w:szCs w:val="21"/>
        </w:rPr>
      </w:pPr>
      <w:r w:rsidRPr="005D15A6">
        <w:rPr>
          <w:rFonts w:ascii="HGSｺﾞｼｯｸM" w:eastAsia="HGSｺﾞｼｯｸM" w:hAnsi="Meiryo UI" w:cs="Meiryo UI" w:hint="eastAsia"/>
          <w:szCs w:val="21"/>
        </w:rPr>
        <w:t>（</w:t>
      </w:r>
      <w:r w:rsidR="00F9796E" w:rsidRPr="005D15A6">
        <w:rPr>
          <w:rFonts w:ascii="HGSｺﾞｼｯｸM" w:eastAsia="HGSｺﾞｼｯｸM" w:hAnsi="Meiryo UI" w:cs="Meiryo UI" w:hint="eastAsia"/>
          <w:szCs w:val="21"/>
        </w:rPr>
        <w:t>イ</w:t>
      </w:r>
      <w:r w:rsidRPr="005D15A6">
        <w:rPr>
          <w:rFonts w:ascii="HGSｺﾞｼｯｸM" w:eastAsia="HGSｺﾞｼｯｸM" w:hAnsi="Meiryo UI" w:cs="Meiryo UI" w:hint="eastAsia"/>
          <w:szCs w:val="21"/>
        </w:rPr>
        <w:t>）関係市町村とは</w:t>
      </w:r>
    </w:p>
    <w:p w:rsidR="008950BB" w:rsidRDefault="007F1D8A" w:rsidP="008950BB">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□関係市町村とは次の(a)～</w:t>
      </w:r>
      <w:r w:rsidR="0006576D">
        <w:rPr>
          <w:rFonts w:ascii="HGSｺﾞｼｯｸM" w:eastAsia="HGSｺﾞｼｯｸM" w:hAnsi="ＭＳ ゴシック" w:hint="eastAsia"/>
          <w:color w:val="000000"/>
          <w:szCs w:val="21"/>
        </w:rPr>
        <w:t>(</w:t>
      </w:r>
      <w:r w:rsidR="00710D09">
        <w:rPr>
          <w:rFonts w:ascii="HGSｺﾞｼｯｸM" w:eastAsia="HGSｺﾞｼｯｸM" w:hAnsi="ＭＳ ゴシック" w:hint="eastAsia"/>
          <w:color w:val="000000"/>
          <w:szCs w:val="21"/>
        </w:rPr>
        <w:t>d</w:t>
      </w:r>
      <w:r>
        <w:rPr>
          <w:rFonts w:ascii="HGSｺﾞｼｯｸM" w:eastAsia="HGSｺﾞｼｯｸM" w:hAnsi="ＭＳ ゴシック" w:hint="eastAsia"/>
          <w:color w:val="000000"/>
          <w:szCs w:val="21"/>
        </w:rPr>
        <w:t>)に掲げる全ての市町村です。複数の市町村がある場合は、その全ての市町村の意見の確認が必要です。</w:t>
      </w:r>
    </w:p>
    <w:p w:rsidR="007F1D8A" w:rsidRDefault="007F1D8A" w:rsidP="00945CB5">
      <w:pPr>
        <w:ind w:leftChars="400" w:left="1050" w:hangingChars="100" w:hanging="210"/>
        <w:rPr>
          <w:rFonts w:ascii="HGSｺﾞｼｯｸM" w:eastAsia="HGSｺﾞｼｯｸM"/>
          <w:color w:val="000000"/>
        </w:rPr>
      </w:pPr>
      <w:r>
        <w:rPr>
          <w:rFonts w:ascii="HGSｺﾞｼｯｸM" w:eastAsia="HGSｺﾞｼｯｸM" w:hAnsi="Meiryo UI" w:cs="Meiryo UI" w:hint="eastAsia"/>
          <w:szCs w:val="21"/>
        </w:rPr>
        <w:t>(a)</w:t>
      </w:r>
      <w:r>
        <w:rPr>
          <w:rFonts w:ascii="HGSｺﾞｼｯｸM" w:eastAsia="HGSｺﾞｼｯｸM" w:hAnsi="ＭＳ ゴシック" w:hint="eastAsia"/>
          <w:color w:val="000000"/>
          <w:szCs w:val="21"/>
        </w:rPr>
        <w:t>土砂埋立て等の区域が所在する市町村</w:t>
      </w:r>
    </w:p>
    <w:p w:rsidR="007F1D8A" w:rsidRDefault="007F1D8A" w:rsidP="00945CB5">
      <w:pPr>
        <w:ind w:leftChars="400" w:left="1050" w:hangingChars="100" w:hanging="210"/>
        <w:rPr>
          <w:rFonts w:ascii="HGSｺﾞｼｯｸM" w:eastAsia="HGSｺﾞｼｯｸM"/>
          <w:color w:val="000000"/>
        </w:rPr>
      </w:pPr>
      <w:r>
        <w:rPr>
          <w:rFonts w:ascii="HGSｺﾞｼｯｸM" w:eastAsia="HGSｺﾞｼｯｸM" w:hAnsi="Meiryo UI" w:cs="Meiryo UI" w:hint="eastAsia"/>
          <w:szCs w:val="21"/>
        </w:rPr>
        <w:t>(b)</w:t>
      </w:r>
      <w:r>
        <w:rPr>
          <w:rFonts w:ascii="HGSｺﾞｼｯｸM" w:eastAsia="HGSｺﾞｼｯｸM" w:hAnsi="ＭＳ ゴシック" w:hint="eastAsia"/>
          <w:color w:val="000000"/>
          <w:szCs w:val="21"/>
        </w:rPr>
        <w:t>土砂埋立て等の区域に隣接している市町村</w:t>
      </w:r>
    </w:p>
    <w:p w:rsidR="00327A41" w:rsidRDefault="007F1D8A" w:rsidP="00945CB5">
      <w:pPr>
        <w:ind w:leftChars="400" w:left="1050" w:hangingChars="100" w:hanging="210"/>
        <w:rPr>
          <w:rFonts w:ascii="HGSｺﾞｼｯｸM" w:eastAsia="HGSｺﾞｼｯｸM" w:hAnsi="ＭＳ ゴシック"/>
          <w:color w:val="000000"/>
          <w:szCs w:val="21"/>
        </w:rPr>
      </w:pPr>
      <w:r>
        <w:rPr>
          <w:rFonts w:ascii="HGSｺﾞｼｯｸM" w:eastAsia="HGSｺﾞｼｯｸM" w:hAnsi="Meiryo UI" w:cs="Meiryo UI" w:hint="eastAsia"/>
          <w:szCs w:val="21"/>
        </w:rPr>
        <w:t>(c)</w:t>
      </w:r>
      <w:r w:rsidR="00327A41">
        <w:rPr>
          <w:rFonts w:ascii="HGSｺﾞｼｯｸM" w:eastAsia="HGSｺﾞｼｯｸM" w:hAnsi="Meiryo UI" w:cs="Meiryo UI" w:hint="eastAsia"/>
          <w:szCs w:val="21"/>
        </w:rPr>
        <w:t>土砂</w:t>
      </w:r>
      <w:r>
        <w:rPr>
          <w:rFonts w:ascii="HGSｺﾞｼｯｸM" w:eastAsia="HGSｺﾞｼｯｸM" w:hAnsi="ＭＳ ゴシック" w:hint="eastAsia"/>
          <w:color w:val="000000"/>
          <w:szCs w:val="21"/>
        </w:rPr>
        <w:t>埋立て等の区域外への土砂の崩落、飛散又は流出による災害を防止するために講ずる措置</w:t>
      </w:r>
      <w:r w:rsidR="00327A41">
        <w:rPr>
          <w:rFonts w:ascii="HGSｺﾞｼｯｸM" w:eastAsia="HGSｺﾞｼｯｸM" w:hAnsi="ＭＳ ゴシック" w:hint="eastAsia"/>
          <w:color w:val="000000"/>
          <w:szCs w:val="21"/>
        </w:rPr>
        <w:t>（施設）が所在する市町村、又は当該施設に隣接している市町村</w:t>
      </w:r>
    </w:p>
    <w:p w:rsidR="00620164" w:rsidRDefault="00327A41" w:rsidP="00945CB5">
      <w:pPr>
        <w:ind w:leftChars="400" w:left="1050" w:hangingChars="100" w:hanging="210"/>
        <w:rPr>
          <w:rFonts w:ascii="HGSｺﾞｼｯｸM" w:eastAsia="HGSｺﾞｼｯｸM" w:hAnsi="ＭＳ ゴシック"/>
          <w:color w:val="000000"/>
          <w:szCs w:val="21"/>
        </w:rPr>
      </w:pPr>
      <w:r>
        <w:rPr>
          <w:rFonts w:ascii="HGSｺﾞｼｯｸM" w:eastAsia="HGSｺﾞｼｯｸM" w:hAnsi="Meiryo UI" w:cs="Meiryo UI" w:hint="eastAsia"/>
          <w:szCs w:val="21"/>
        </w:rPr>
        <w:t>(d)</w:t>
      </w:r>
      <w:r>
        <w:rPr>
          <w:rFonts w:ascii="HGSｺﾞｼｯｸM" w:eastAsia="HGSｺﾞｼｯｸM" w:hAnsi="ＭＳ ゴシック" w:hint="eastAsia"/>
          <w:color w:val="000000"/>
          <w:szCs w:val="21"/>
        </w:rPr>
        <w:t>土砂</w:t>
      </w:r>
      <w:r w:rsidR="007F1D8A">
        <w:rPr>
          <w:rFonts w:ascii="HGSｺﾞｼｯｸM" w:eastAsia="HGSｺﾞｼｯｸM" w:hAnsi="ＭＳ ゴシック" w:hint="eastAsia"/>
          <w:color w:val="000000"/>
          <w:szCs w:val="21"/>
        </w:rPr>
        <w:t>埋立て等の区域の周辺地域の生活環境を保全するために講ずる措置</w:t>
      </w:r>
      <w:r>
        <w:rPr>
          <w:rFonts w:ascii="HGSｺﾞｼｯｸM" w:eastAsia="HGSｺﾞｼｯｸM" w:hAnsi="ＭＳ ゴシック" w:hint="eastAsia"/>
          <w:color w:val="000000"/>
          <w:szCs w:val="21"/>
        </w:rPr>
        <w:t>（施設</w:t>
      </w:r>
      <w:r w:rsidR="0006576D">
        <w:rPr>
          <w:rFonts w:ascii="HGSｺﾞｼｯｸM" w:eastAsia="HGSｺﾞｼｯｸM" w:hAnsi="ＭＳ ゴシック" w:hint="eastAsia"/>
          <w:color w:val="000000"/>
          <w:szCs w:val="21"/>
        </w:rPr>
        <w:t>）が所在する市町村、又は当該施設に隣接している市町村</w:t>
      </w:r>
    </w:p>
    <w:p w:rsidR="007F1D8A" w:rsidRDefault="007F1D8A" w:rsidP="00620164">
      <w:pPr>
        <w:ind w:leftChars="500" w:left="1050"/>
        <w:rPr>
          <w:rFonts w:ascii="HGSｺﾞｼｯｸM" w:eastAsia="HGSｺﾞｼｯｸM" w:hAnsi="ＭＳ ゴシック"/>
          <w:szCs w:val="21"/>
        </w:rPr>
      </w:pPr>
      <w:r w:rsidRPr="005D15A6">
        <w:rPr>
          <w:rFonts w:ascii="HGSｺﾞｼｯｸM" w:eastAsia="HGSｺﾞｼｯｸM" w:hAnsi="ＭＳ ゴシック" w:hint="eastAsia"/>
          <w:szCs w:val="21"/>
        </w:rPr>
        <w:t>（例：</w:t>
      </w:r>
      <w:r w:rsidR="00620164" w:rsidRPr="005D15A6">
        <w:rPr>
          <w:rFonts w:ascii="HGSｺﾞｼｯｸM" w:eastAsia="HGSｺﾞｼｯｸM" w:hAnsi="ＭＳ ゴシック" w:hint="eastAsia"/>
          <w:szCs w:val="21"/>
        </w:rPr>
        <w:t>擁壁や</w:t>
      </w:r>
      <w:r w:rsidRPr="005D15A6">
        <w:rPr>
          <w:rFonts w:ascii="HGSｺﾞｼｯｸM" w:eastAsia="HGSｺﾞｼｯｸM" w:hAnsi="ＭＳ ゴシック" w:hint="eastAsia"/>
          <w:szCs w:val="21"/>
        </w:rPr>
        <w:t>調整</w:t>
      </w:r>
      <w:r w:rsidR="00327A41" w:rsidRPr="005D15A6">
        <w:rPr>
          <w:rFonts w:ascii="HGSｺﾞｼｯｸM" w:eastAsia="HGSｺﾞｼｯｸM" w:hAnsi="ＭＳ ゴシック" w:hint="eastAsia"/>
          <w:szCs w:val="21"/>
        </w:rPr>
        <w:t>池を(a)とは異なる市町村に設置する場合）</w:t>
      </w:r>
    </w:p>
    <w:p w:rsidR="005E0289" w:rsidRPr="00AA0B62" w:rsidRDefault="005E0289" w:rsidP="005E0289">
      <w:pPr>
        <w:pStyle w:val="4"/>
        <w:ind w:leftChars="0"/>
        <w:rPr>
          <w:rFonts w:ascii="Meiryo UI" w:eastAsia="Meiryo UI" w:hAnsi="Meiryo UI" w:cs="Meiryo UI"/>
          <w:b/>
          <w:sz w:val="22"/>
          <w:szCs w:val="22"/>
        </w:rPr>
      </w:pPr>
      <w:bookmarkStart w:id="35" w:name="_Toc65492310"/>
      <w:r w:rsidRPr="00AA0B62">
        <w:rPr>
          <w:rFonts w:ascii="Meiryo UI" w:eastAsia="Meiryo UI" w:hAnsi="Meiryo UI" w:cs="Meiryo UI" w:hint="eastAsia"/>
          <w:b/>
          <w:sz w:val="22"/>
          <w:szCs w:val="22"/>
        </w:rPr>
        <w:t>④</w:t>
      </w:r>
      <w:r w:rsidR="002564D4" w:rsidRPr="00AA0B62">
        <w:rPr>
          <w:rFonts w:ascii="Meiryo UI" w:eastAsia="Meiryo UI" w:hAnsi="Meiryo UI" w:cs="Meiryo UI" w:hint="eastAsia"/>
          <w:b/>
          <w:sz w:val="22"/>
          <w:szCs w:val="22"/>
        </w:rPr>
        <w:t>説明会の</w:t>
      </w:r>
      <w:r w:rsidRPr="00AA0B62">
        <w:rPr>
          <w:rFonts w:ascii="Meiryo UI" w:eastAsia="Meiryo UI" w:hAnsi="Meiryo UI" w:cs="Meiryo UI" w:hint="eastAsia"/>
          <w:b/>
          <w:sz w:val="22"/>
          <w:szCs w:val="22"/>
        </w:rPr>
        <w:t>説明</w:t>
      </w:r>
      <w:r w:rsidR="002564D4" w:rsidRPr="00AA0B62">
        <w:rPr>
          <w:rFonts w:ascii="Meiryo UI" w:eastAsia="Meiryo UI" w:hAnsi="Meiryo UI" w:cs="Meiryo UI" w:hint="eastAsia"/>
          <w:b/>
          <w:sz w:val="22"/>
          <w:szCs w:val="22"/>
        </w:rPr>
        <w:t>内容等通知書</w:t>
      </w:r>
      <w:r w:rsidRPr="00AA0B62">
        <w:rPr>
          <w:rFonts w:ascii="Meiryo UI" w:eastAsia="Meiryo UI" w:hAnsi="Meiryo UI" w:cs="Meiryo UI" w:hint="eastAsia"/>
          <w:b/>
          <w:sz w:val="22"/>
          <w:szCs w:val="22"/>
        </w:rPr>
        <w:t>の提出</w:t>
      </w:r>
      <w:bookmarkEnd w:id="35"/>
    </w:p>
    <w:p w:rsidR="005E0289" w:rsidRPr="00AA0B62" w:rsidRDefault="005E0289" w:rsidP="005E0289">
      <w:pPr>
        <w:ind w:leftChars="200" w:left="630" w:hangingChars="100" w:hanging="210"/>
        <w:rPr>
          <w:rFonts w:ascii="Meiryo UI" w:eastAsia="Meiryo UI" w:hAnsi="Meiryo UI" w:cs="Meiryo UI"/>
          <w:b/>
          <w:kern w:val="24"/>
          <w:szCs w:val="21"/>
        </w:rPr>
      </w:pPr>
      <w:r w:rsidRPr="00AA0B62">
        <w:rPr>
          <w:rFonts w:ascii="Meiryo UI" w:eastAsia="Meiryo UI" w:hAnsi="Meiryo UI" w:cs="Meiryo UI" w:hint="eastAsia"/>
          <w:b/>
          <w:szCs w:val="21"/>
        </w:rPr>
        <w:t>(ⅰ)</w:t>
      </w:r>
      <w:r w:rsidR="008939ED" w:rsidRPr="00AA0B62">
        <w:rPr>
          <w:rFonts w:ascii="Meiryo UI" w:eastAsia="Meiryo UI" w:hAnsi="Meiryo UI" w:cs="Meiryo UI" w:hint="eastAsia"/>
          <w:b/>
          <w:szCs w:val="21"/>
        </w:rPr>
        <w:t>説明会の</w:t>
      </w:r>
      <w:r w:rsidRPr="00AA0B62">
        <w:rPr>
          <w:rFonts w:ascii="Meiryo UI" w:eastAsia="Meiryo UI" w:hAnsi="Meiryo UI" w:cs="Meiryo UI" w:hint="eastAsia"/>
          <w:b/>
          <w:szCs w:val="21"/>
        </w:rPr>
        <w:t>説明</w:t>
      </w:r>
      <w:r w:rsidR="002564D4" w:rsidRPr="00AA0B62">
        <w:rPr>
          <w:rFonts w:ascii="Meiryo UI" w:eastAsia="Meiryo UI" w:hAnsi="Meiryo UI" w:cs="Meiryo UI" w:hint="eastAsia"/>
          <w:b/>
          <w:szCs w:val="21"/>
        </w:rPr>
        <w:t>内容等通知</w:t>
      </w:r>
      <w:r w:rsidRPr="00AA0B62">
        <w:rPr>
          <w:rFonts w:ascii="Meiryo UI" w:eastAsia="Meiryo UI" w:hAnsi="Meiryo UI" w:cs="Meiryo UI" w:hint="eastAsia"/>
          <w:b/>
          <w:szCs w:val="21"/>
        </w:rPr>
        <w:t>書の提出</w:t>
      </w:r>
    </w:p>
    <w:p w:rsidR="001D7A34" w:rsidRPr="00AA0B62" w:rsidRDefault="00B13A99" w:rsidP="00B13A99">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001D7A34" w:rsidRPr="00AA0B62">
        <w:rPr>
          <w:rFonts w:ascii="HGSｺﾞｼｯｸM" w:eastAsia="HGSｺﾞｼｯｸM" w:hAnsi="ＭＳ ゴシック" w:hint="eastAsia"/>
          <w:szCs w:val="21"/>
        </w:rPr>
        <w:t>説明会開催範囲や周知方法、周知期間などについて、関係市町村の意見確認</w:t>
      </w:r>
      <w:r w:rsidRPr="00AA0B62">
        <w:rPr>
          <w:rFonts w:ascii="HGSｺﾞｼｯｸM" w:eastAsia="HGSｺﾞｼｯｸM" w:hAnsi="ＭＳ ゴシック" w:hint="eastAsia"/>
          <w:szCs w:val="21"/>
        </w:rPr>
        <w:t>が終了した</w:t>
      </w:r>
      <w:r w:rsidR="002D5F23" w:rsidRPr="00AA0B62">
        <w:rPr>
          <w:rFonts w:ascii="HGSｺﾞｼｯｸM" w:eastAsia="HGSｺﾞｼｯｸM" w:hAnsi="ＭＳ ゴシック" w:hint="eastAsia"/>
          <w:szCs w:val="21"/>
        </w:rPr>
        <w:t>後に</w:t>
      </w:r>
      <w:r w:rsidRPr="00AA0B62">
        <w:rPr>
          <w:rFonts w:ascii="HGSｺﾞｼｯｸM" w:eastAsia="HGSｺﾞｼｯｸM" w:hAnsi="ＭＳ ゴシック" w:hint="eastAsia"/>
          <w:szCs w:val="21"/>
        </w:rPr>
        <w:t>、</w:t>
      </w:r>
      <w:r w:rsidR="001D7A34" w:rsidRPr="00AA0B62">
        <w:rPr>
          <w:rFonts w:ascii="HGSｺﾞｼｯｸM" w:eastAsia="HGSｺﾞｼｯｸM" w:hAnsi="ＭＳ ゴシック" w:hint="eastAsia"/>
          <w:szCs w:val="21"/>
        </w:rPr>
        <w:t>図表3-3</w:t>
      </w:r>
      <w:r w:rsidR="00D5176F" w:rsidRPr="00AA0B62">
        <w:rPr>
          <w:rFonts w:ascii="HGSｺﾞｼｯｸM" w:eastAsia="HGSｺﾞｼｯｸM" w:hAnsi="ＭＳ ゴシック" w:hint="eastAsia"/>
          <w:szCs w:val="21"/>
        </w:rPr>
        <w:t>-1</w:t>
      </w:r>
      <w:r w:rsidR="001D7A34" w:rsidRPr="00AA0B62">
        <w:rPr>
          <w:rFonts w:ascii="HGSｺﾞｼｯｸM" w:eastAsia="HGSｺﾞｼｯｸM" w:hAnsi="ＭＳ ゴシック" w:hint="eastAsia"/>
          <w:szCs w:val="21"/>
        </w:rPr>
        <w:t>に掲げる内容を記載した</w:t>
      </w:r>
      <w:r w:rsidRPr="00AA0B62">
        <w:rPr>
          <w:rFonts w:ascii="HGSｺﾞｼｯｸM" w:eastAsia="HGSｺﾞｼｯｸM" w:hAnsi="ＭＳ ゴシック" w:hint="eastAsia"/>
          <w:szCs w:val="21"/>
        </w:rPr>
        <w:t>「</w:t>
      </w:r>
      <w:r w:rsidR="008939ED" w:rsidRPr="00AA0B62">
        <w:rPr>
          <w:rFonts w:ascii="HGSｺﾞｼｯｸM" w:eastAsia="HGSｺﾞｼｯｸM" w:hAnsi="ＭＳ ゴシック" w:hint="eastAsia"/>
          <w:szCs w:val="21"/>
        </w:rPr>
        <w:t>説明会の</w:t>
      </w:r>
      <w:r w:rsidR="002564D4" w:rsidRPr="00AA0B62">
        <w:rPr>
          <w:rFonts w:ascii="HGSｺﾞｼｯｸM" w:eastAsia="HGSｺﾞｼｯｸM" w:hAnsi="ＭＳ ゴシック" w:hint="eastAsia"/>
          <w:szCs w:val="21"/>
        </w:rPr>
        <w:t>説明内容等通知書</w:t>
      </w:r>
      <w:r w:rsidR="001D7A34" w:rsidRPr="00AA0B62">
        <w:rPr>
          <w:rFonts w:ascii="HGSｺﾞｼｯｸM" w:eastAsia="HGSｺﾞｼｯｸM" w:hAnsi="ＭＳ ゴシック" w:hint="eastAsia"/>
          <w:szCs w:val="21"/>
        </w:rPr>
        <w:t>」</w:t>
      </w:r>
      <w:r w:rsidRPr="00AA0B62">
        <w:rPr>
          <w:rFonts w:ascii="HGSｺﾞｼｯｸM" w:eastAsia="HGSｺﾞｼｯｸM" w:hAnsi="ＭＳ ゴシック" w:hint="eastAsia"/>
          <w:szCs w:val="21"/>
        </w:rPr>
        <w:t>（事前協議様式第</w:t>
      </w:r>
      <w:r w:rsidR="001D7A34" w:rsidRPr="00AA0B62">
        <w:rPr>
          <w:rFonts w:ascii="HGSｺﾞｼｯｸM" w:eastAsia="HGSｺﾞｼｯｸM" w:hAnsi="ＭＳ ゴシック" w:hint="eastAsia"/>
          <w:szCs w:val="21"/>
        </w:rPr>
        <w:t>3</w:t>
      </w:r>
      <w:r w:rsidRPr="00AA0B62">
        <w:rPr>
          <w:rFonts w:ascii="HGSｺﾞｼｯｸM" w:eastAsia="HGSｺﾞｼｯｸM" w:hAnsi="ＭＳ ゴシック" w:hint="eastAsia"/>
          <w:szCs w:val="21"/>
        </w:rPr>
        <w:t>号）</w:t>
      </w:r>
      <w:r w:rsidR="00D5176F" w:rsidRPr="00AA0B62">
        <w:rPr>
          <w:rFonts w:ascii="HGSｺﾞｼｯｸM" w:eastAsia="HGSｺﾞｼｯｸM" w:hAnsi="ＭＳ ゴシック" w:hint="eastAsia"/>
          <w:szCs w:val="21"/>
        </w:rPr>
        <w:t>と図表3-3-2に掲げる添付書類</w:t>
      </w:r>
      <w:r w:rsidR="001D7A34" w:rsidRPr="00AA0B62">
        <w:rPr>
          <w:rFonts w:ascii="HGSｺﾞｼｯｸM" w:eastAsia="HGSｺﾞｼｯｸM" w:hAnsi="ＭＳ ゴシック" w:hint="eastAsia"/>
          <w:szCs w:val="21"/>
        </w:rPr>
        <w:t>を提出して</w:t>
      </w:r>
      <w:r w:rsidR="008939ED" w:rsidRPr="00AA0B62">
        <w:rPr>
          <w:rFonts w:ascii="HGSｺﾞｼｯｸM" w:eastAsia="HGSｺﾞｼｯｸM" w:hAnsi="ＭＳ ゴシック" w:hint="eastAsia"/>
          <w:szCs w:val="21"/>
        </w:rPr>
        <w:t>くだ</w:t>
      </w:r>
      <w:r w:rsidR="001D7A34" w:rsidRPr="00AA0B62">
        <w:rPr>
          <w:rFonts w:ascii="HGSｺﾞｼｯｸM" w:eastAsia="HGSｺﾞｼｯｸM" w:hAnsi="ＭＳ ゴシック" w:hint="eastAsia"/>
          <w:szCs w:val="21"/>
        </w:rPr>
        <w:t>さい。</w:t>
      </w:r>
    </w:p>
    <w:p w:rsidR="00D5176F" w:rsidRPr="00AA0B62" w:rsidRDefault="001D7A34" w:rsidP="00B13A99">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00D5176F" w:rsidRPr="00AA0B62">
        <w:rPr>
          <w:rFonts w:ascii="HGSｺﾞｼｯｸM" w:eastAsia="HGSｺﾞｼｯｸM" w:hAnsi="ＭＳ ゴシック" w:hint="eastAsia"/>
          <w:szCs w:val="21"/>
        </w:rPr>
        <w:t>これらの書類の作成にあたっては、図表3-</w:t>
      </w:r>
      <w:r w:rsidR="00D65C95" w:rsidRPr="00AA0B62">
        <w:rPr>
          <w:rFonts w:ascii="HGSｺﾞｼｯｸM" w:eastAsia="HGSｺﾞｼｯｸM" w:hAnsi="ＭＳ ゴシック" w:hint="eastAsia"/>
          <w:szCs w:val="21"/>
        </w:rPr>
        <w:t>5</w:t>
      </w:r>
      <w:r w:rsidR="00D5176F" w:rsidRPr="00AA0B62">
        <w:rPr>
          <w:rFonts w:ascii="HGSｺﾞｼｯｸM" w:eastAsia="HGSｺﾞｼｯｸM" w:hAnsi="ＭＳ ゴシック" w:hint="eastAsia"/>
          <w:szCs w:val="21"/>
        </w:rPr>
        <w:t>を参照し、説明会において説明すべきことを説明できるように作成して</w:t>
      </w:r>
      <w:r w:rsidR="008939ED" w:rsidRPr="00AA0B62">
        <w:rPr>
          <w:rFonts w:ascii="HGSｺﾞｼｯｸM" w:eastAsia="HGSｺﾞｼｯｸM" w:hAnsi="ＭＳ ゴシック" w:hint="eastAsia"/>
          <w:szCs w:val="21"/>
        </w:rPr>
        <w:t>くだ</w:t>
      </w:r>
      <w:r w:rsidR="00D5176F" w:rsidRPr="00AA0B62">
        <w:rPr>
          <w:rFonts w:ascii="HGSｺﾞｼｯｸM" w:eastAsia="HGSｺﾞｼｯｸM" w:hAnsi="ＭＳ ゴシック" w:hint="eastAsia"/>
          <w:szCs w:val="21"/>
        </w:rPr>
        <w:t>さい。</w:t>
      </w:r>
    </w:p>
    <w:p w:rsidR="00D71A68" w:rsidRPr="00AA0B62" w:rsidRDefault="00D5176F" w:rsidP="00D5176F">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□その後、提出された</w:t>
      </w:r>
      <w:r w:rsidR="00EC6C9F" w:rsidRPr="00AA0B62">
        <w:rPr>
          <w:rFonts w:ascii="HGSｺﾞｼｯｸM" w:eastAsia="HGSｺﾞｼｯｸM" w:hAnsi="ＭＳ ゴシック" w:hint="eastAsia"/>
          <w:szCs w:val="21"/>
        </w:rPr>
        <w:t>「</w:t>
      </w:r>
      <w:r w:rsidR="008939ED" w:rsidRPr="00AA0B62">
        <w:rPr>
          <w:rFonts w:ascii="HGSｺﾞｼｯｸM" w:eastAsia="HGSｺﾞｼｯｸM" w:hAnsi="ＭＳ ゴシック" w:hint="eastAsia"/>
          <w:kern w:val="0"/>
          <w:szCs w:val="21"/>
        </w:rPr>
        <w:t>説明</w:t>
      </w:r>
      <w:r w:rsidR="00C133FB" w:rsidRPr="00AA0B62">
        <w:rPr>
          <w:rFonts w:ascii="HGSｺﾞｼｯｸM" w:eastAsia="HGSｺﾞｼｯｸM" w:hAnsi="ＭＳ ゴシック" w:hint="eastAsia"/>
          <w:kern w:val="0"/>
          <w:szCs w:val="21"/>
        </w:rPr>
        <w:t>会の説明</w:t>
      </w:r>
      <w:r w:rsidR="008939ED" w:rsidRPr="00AA0B62">
        <w:rPr>
          <w:rFonts w:ascii="HGSｺﾞｼｯｸM" w:eastAsia="HGSｺﾞｼｯｸM" w:hAnsi="ＭＳ ゴシック" w:hint="eastAsia"/>
          <w:kern w:val="0"/>
          <w:szCs w:val="21"/>
        </w:rPr>
        <w:t>内容等通知書</w:t>
      </w:r>
      <w:r w:rsidR="00EC6C9F" w:rsidRPr="00AA0B62">
        <w:rPr>
          <w:rFonts w:ascii="HGSｺﾞｼｯｸM" w:eastAsia="HGSｺﾞｼｯｸM" w:hAnsi="ＭＳ ゴシック" w:hint="eastAsia"/>
          <w:szCs w:val="21"/>
        </w:rPr>
        <w:t>」</w:t>
      </w:r>
      <w:r w:rsidRPr="00AA0B62">
        <w:rPr>
          <w:rFonts w:ascii="HGSｺﾞｼｯｸM" w:eastAsia="HGSｺﾞｼｯｸM" w:hAnsi="ＭＳ ゴシック" w:hint="eastAsia"/>
          <w:szCs w:val="21"/>
        </w:rPr>
        <w:t>の内容について、</w:t>
      </w:r>
      <w:r w:rsidR="002D5F23" w:rsidRPr="00AA0B62">
        <w:rPr>
          <w:rFonts w:ascii="HGSｺﾞｼｯｸM" w:eastAsia="HGSｺﾞｼｯｸM" w:hAnsi="ＭＳ ゴシック" w:hint="eastAsia"/>
          <w:szCs w:val="21"/>
        </w:rPr>
        <w:t>府との</w:t>
      </w:r>
      <w:r w:rsidR="00EC6C9F" w:rsidRPr="00AA0B62">
        <w:rPr>
          <w:rFonts w:ascii="HGSｺﾞｼｯｸM" w:eastAsia="HGSｺﾞｼｯｸM" w:hAnsi="ＭＳ ゴシック" w:hint="eastAsia"/>
          <w:szCs w:val="21"/>
        </w:rPr>
        <w:t>協議等</w:t>
      </w:r>
      <w:r w:rsidR="002D5F23" w:rsidRPr="00AA0B62">
        <w:rPr>
          <w:rFonts w:ascii="HGSｺﾞｼｯｸM" w:eastAsia="HGSｺﾞｼｯｸM" w:hAnsi="ＭＳ ゴシック" w:hint="eastAsia"/>
          <w:szCs w:val="21"/>
        </w:rPr>
        <w:t>を踏まえて</w:t>
      </w:r>
      <w:r w:rsidR="00EC6C9F" w:rsidRPr="00AA0B62">
        <w:rPr>
          <w:rFonts w:ascii="HGSｺﾞｼｯｸM" w:eastAsia="HGSｺﾞｼｯｸM" w:hAnsi="ＭＳ ゴシック" w:hint="eastAsia"/>
          <w:szCs w:val="21"/>
        </w:rPr>
        <w:t>、必要な補正等を行</w:t>
      </w:r>
      <w:r w:rsidR="00D71A68" w:rsidRPr="00AA0B62">
        <w:rPr>
          <w:rFonts w:ascii="HGSｺﾞｼｯｸM" w:eastAsia="HGSｺﾞｼｯｸM" w:hAnsi="ＭＳ ゴシック" w:hint="eastAsia"/>
          <w:szCs w:val="21"/>
        </w:rPr>
        <w:t>ってください。</w:t>
      </w:r>
    </w:p>
    <w:p w:rsidR="00EC6C9F" w:rsidRPr="00AA0B62" w:rsidRDefault="00D71A68" w:rsidP="00D5176F">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□説明する内容が、図表3-</w:t>
      </w:r>
      <w:r w:rsidR="00D65C95" w:rsidRPr="00AA0B62">
        <w:rPr>
          <w:rFonts w:ascii="HGSｺﾞｼｯｸM" w:eastAsia="HGSｺﾞｼｯｸM" w:hAnsi="ＭＳ ゴシック" w:hint="eastAsia"/>
          <w:szCs w:val="21"/>
        </w:rPr>
        <w:t>5</w:t>
      </w:r>
      <w:r w:rsidRPr="00AA0B62">
        <w:rPr>
          <w:rFonts w:ascii="HGSｺﾞｼｯｸM" w:eastAsia="HGSｺﾞｼｯｸM" w:hAnsi="ＭＳ ゴシック" w:hint="eastAsia"/>
          <w:szCs w:val="21"/>
        </w:rPr>
        <w:t>に合致していることを確認できた段階で、</w:t>
      </w:r>
      <w:r w:rsidR="00EC6C9F" w:rsidRPr="00AA0B62">
        <w:rPr>
          <w:rFonts w:ascii="HGSｺﾞｼｯｸM" w:eastAsia="HGSｺﾞｼｯｸM" w:hAnsi="ＭＳ ゴシック" w:hint="eastAsia"/>
          <w:szCs w:val="21"/>
        </w:rPr>
        <w:t>府が確認したことを書面で通知します。</w:t>
      </w:r>
    </w:p>
    <w:p w:rsidR="00BE12EF" w:rsidRPr="00AA0B62" w:rsidRDefault="00BE12EF" w:rsidP="00D5176F">
      <w:pPr>
        <w:ind w:leftChars="300" w:left="840" w:hangingChars="100" w:hanging="210"/>
        <w:rPr>
          <w:rFonts w:ascii="HGSｺﾞｼｯｸM" w:eastAsia="HGSｺﾞｼｯｸM" w:hAnsi="ＭＳ ゴシック"/>
          <w:szCs w:val="21"/>
        </w:rPr>
      </w:pPr>
    </w:p>
    <w:p w:rsidR="00D65C95" w:rsidRPr="00AA0B62" w:rsidRDefault="00D65C95" w:rsidP="00D65C95">
      <w:pPr>
        <w:ind w:leftChars="300" w:left="630" w:firstLineChars="400" w:firstLine="840"/>
        <w:jc w:val="left"/>
        <w:rPr>
          <w:rFonts w:ascii="Meiryo UI" w:eastAsia="Meiryo UI" w:hAnsi="Meiryo UI" w:cs="Meiryo UI"/>
          <w:szCs w:val="21"/>
        </w:rPr>
      </w:pPr>
      <w:r w:rsidRPr="00AA0B62">
        <w:rPr>
          <w:rFonts w:ascii="Meiryo UI" w:eastAsia="Meiryo UI" w:hAnsi="Meiryo UI" w:cs="Meiryo UI" w:hint="eastAsia"/>
          <w:szCs w:val="21"/>
        </w:rPr>
        <w:lastRenderedPageBreak/>
        <w:t>図表3-3-1</w:t>
      </w:r>
      <w:r w:rsidR="00CF15B2" w:rsidRPr="00AA0B62">
        <w:rPr>
          <w:rFonts w:ascii="Meiryo UI" w:eastAsia="Meiryo UI" w:hAnsi="Meiryo UI" w:cs="Meiryo UI" w:hint="eastAsia"/>
          <w:szCs w:val="21"/>
        </w:rPr>
        <w:t xml:space="preserve">　</w:t>
      </w:r>
      <w:r w:rsidR="008939ED" w:rsidRPr="00AA0B62">
        <w:rPr>
          <w:rFonts w:ascii="HGSｺﾞｼｯｸM" w:eastAsia="HGSｺﾞｼｯｸM" w:hAnsi="ＭＳ ゴシック" w:hint="eastAsia"/>
          <w:kern w:val="0"/>
          <w:szCs w:val="21"/>
        </w:rPr>
        <w:t>説明</w:t>
      </w:r>
      <w:r w:rsidR="00C133FB" w:rsidRPr="00AA0B62">
        <w:rPr>
          <w:rFonts w:ascii="HGSｺﾞｼｯｸM" w:eastAsia="HGSｺﾞｼｯｸM" w:hAnsi="ＭＳ ゴシック" w:hint="eastAsia"/>
          <w:kern w:val="0"/>
          <w:szCs w:val="21"/>
        </w:rPr>
        <w:t>会の説明</w:t>
      </w:r>
      <w:r w:rsidR="008939ED" w:rsidRPr="00AA0B62">
        <w:rPr>
          <w:rFonts w:ascii="HGSｺﾞｼｯｸM" w:eastAsia="HGSｺﾞｼｯｸM" w:hAnsi="ＭＳ ゴシック" w:hint="eastAsia"/>
          <w:kern w:val="0"/>
          <w:szCs w:val="21"/>
        </w:rPr>
        <w:t>内容等通知書</w:t>
      </w:r>
      <w:r w:rsidRPr="00AA0B62">
        <w:rPr>
          <w:rFonts w:ascii="Meiryo UI" w:eastAsia="Meiryo UI" w:hAnsi="Meiryo UI" w:cs="Meiryo UI" w:hint="eastAsia"/>
          <w:szCs w:val="21"/>
        </w:rPr>
        <w:t>（事前協議様式第3号）の記載事項</w:t>
      </w:r>
    </w:p>
    <w:p w:rsidR="00D65C95" w:rsidRPr="00AA0B62" w:rsidRDefault="00D65C95" w:rsidP="00D65C95">
      <w:pPr>
        <w:rPr>
          <w:rFonts w:ascii="HGSｺﾞｼｯｸM" w:eastAsia="HGSｺﾞｼｯｸM" w:hAnsi="ＭＳ ゴシック"/>
          <w:szCs w:val="21"/>
        </w:rPr>
        <w:sectPr w:rsidR="00D65C95" w:rsidRPr="00AA0B62" w:rsidSect="00E80EFD">
          <w:headerReference w:type="default" r:id="rId24"/>
          <w:type w:val="continuous"/>
          <w:pgSz w:w="11906" w:h="16838"/>
          <w:pgMar w:top="1418" w:right="1304" w:bottom="1134" w:left="1304" w:header="851" w:footer="454" w:gutter="0"/>
          <w:cols w:space="425"/>
          <w:docGrid w:type="lines" w:linePitch="360"/>
        </w:sectPr>
      </w:pP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AA0B62" w:rsidRPr="00AA0B62" w:rsidTr="00AD799F">
        <w:tc>
          <w:tcPr>
            <w:tcW w:w="8505" w:type="dxa"/>
          </w:tcPr>
          <w:p w:rsidR="00D65C95" w:rsidRPr="00AA0B62" w:rsidRDefault="00D65C95" w:rsidP="00AD799F">
            <w:pPr>
              <w:autoSpaceDE w:val="0"/>
              <w:autoSpaceDN w:val="0"/>
              <w:spacing w:line="320" w:lineRule="exact"/>
              <w:rPr>
                <w:rFonts w:ascii="HGSｺﾞｼｯｸM" w:eastAsia="HGSｺﾞｼｯｸM" w:hAnsi="ＭＳ ゴシック"/>
                <w:sz w:val="20"/>
                <w:szCs w:val="20"/>
              </w:rPr>
            </w:pPr>
            <w:r w:rsidRPr="00AA0B62">
              <w:rPr>
                <w:rFonts w:ascii="HGSｺﾞｼｯｸM" w:eastAsia="HGSｺﾞｼｯｸM" w:hAnsiTheme="majorEastAsia" w:hint="eastAsia"/>
                <w:sz w:val="20"/>
              </w:rPr>
              <w:t>氏名及び住所（</w:t>
            </w:r>
            <w:r w:rsidRPr="00AA0B62">
              <w:rPr>
                <w:rFonts w:ascii="HGSｺﾞｼｯｸM" w:eastAsia="HGSｺﾞｼｯｸM" w:hAnsiTheme="majorEastAsia" w:hint="eastAsia"/>
                <w:sz w:val="20"/>
                <w:szCs w:val="20"/>
              </w:rPr>
              <w:t>法人にあっては、その名称及び代表者の氏名並びに主たる事務所の所在地</w:t>
            </w:r>
            <w:r w:rsidRPr="00AA0B62">
              <w:rPr>
                <w:rFonts w:ascii="HGSｺﾞｼｯｸM" w:eastAsia="HGSｺﾞｼｯｸM" w:hAnsiTheme="majorEastAsia" w:hint="eastAsia"/>
                <w:sz w:val="20"/>
              </w:rPr>
              <w:t>）</w:t>
            </w:r>
          </w:p>
        </w:tc>
      </w:tr>
      <w:tr w:rsidR="00AA0B62" w:rsidRPr="00AA0B62" w:rsidTr="00AD799F">
        <w:tc>
          <w:tcPr>
            <w:tcW w:w="8505" w:type="dxa"/>
          </w:tcPr>
          <w:p w:rsidR="00D65C95" w:rsidRPr="00AA0B62" w:rsidRDefault="00D65C95" w:rsidP="00AD799F">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説明を予定している内容</w:t>
            </w:r>
          </w:p>
        </w:tc>
      </w:tr>
      <w:tr w:rsidR="00F92923" w:rsidRPr="00AA0B62" w:rsidTr="00AD799F">
        <w:tc>
          <w:tcPr>
            <w:tcW w:w="8505" w:type="dxa"/>
          </w:tcPr>
          <w:p w:rsidR="00D65C95" w:rsidRPr="00AA0B62" w:rsidRDefault="00D65C95" w:rsidP="00AD799F">
            <w:pPr>
              <w:spacing w:line="320" w:lineRule="exact"/>
              <w:ind w:left="200" w:hangingChars="100" w:hanging="200"/>
              <w:rPr>
                <w:rFonts w:ascii="HGSｺﾞｼｯｸM" w:eastAsia="HGSｺﾞｼｯｸM"/>
                <w:sz w:val="20"/>
                <w:szCs w:val="20"/>
              </w:rPr>
            </w:pPr>
            <w:r w:rsidRPr="00AA0B62">
              <w:rPr>
                <w:rFonts w:ascii="HGSｺﾞｼｯｸM" w:eastAsia="HGSｺﾞｼｯｸM" w:hint="eastAsia"/>
                <w:sz w:val="20"/>
                <w:szCs w:val="20"/>
              </w:rPr>
              <w:t>周辺地域や周知方法（日時、場所、対応者、説明概要等含む）</w:t>
            </w:r>
          </w:p>
        </w:tc>
      </w:tr>
    </w:tbl>
    <w:p w:rsidR="00D65C95" w:rsidRPr="00AA0B62" w:rsidRDefault="00D65C95" w:rsidP="00D65C95">
      <w:pPr>
        <w:spacing w:line="160" w:lineRule="exact"/>
        <w:ind w:leftChars="200" w:left="630" w:hangingChars="100" w:hanging="210"/>
        <w:rPr>
          <w:rFonts w:ascii="HGSｺﾞｼｯｸM" w:eastAsia="HGSｺﾞｼｯｸM" w:hAnsi="Meiryo UI" w:cs="Meiryo UI"/>
          <w:szCs w:val="21"/>
        </w:rPr>
      </w:pPr>
    </w:p>
    <w:p w:rsidR="00D65C95" w:rsidRPr="00AA0B62" w:rsidRDefault="00D65C95" w:rsidP="00D65C95">
      <w:pPr>
        <w:ind w:leftChars="300" w:left="630" w:firstLineChars="400" w:firstLine="840"/>
        <w:jc w:val="left"/>
        <w:rPr>
          <w:rFonts w:ascii="Meiryo UI" w:eastAsia="Meiryo UI" w:hAnsi="Meiryo UI" w:cs="Meiryo UI"/>
          <w:szCs w:val="21"/>
        </w:rPr>
      </w:pPr>
      <w:r w:rsidRPr="00AA0B62">
        <w:rPr>
          <w:rFonts w:ascii="Meiryo UI" w:eastAsia="Meiryo UI" w:hAnsi="Meiryo UI" w:cs="Meiryo UI" w:hint="eastAsia"/>
          <w:szCs w:val="21"/>
        </w:rPr>
        <w:t>図表3-3-2</w:t>
      </w:r>
      <w:r w:rsidR="00CF15B2" w:rsidRPr="00AA0B62">
        <w:rPr>
          <w:rFonts w:ascii="Meiryo UI" w:eastAsia="Meiryo UI" w:hAnsi="Meiryo UI" w:cs="Meiryo UI" w:hint="eastAsia"/>
          <w:szCs w:val="21"/>
        </w:rPr>
        <w:t xml:space="preserve">　</w:t>
      </w:r>
      <w:r w:rsidR="008939ED" w:rsidRPr="00AA0B62">
        <w:rPr>
          <w:rFonts w:ascii="HGSｺﾞｼｯｸM" w:eastAsia="HGSｺﾞｼｯｸM" w:hAnsi="ＭＳ ゴシック" w:hint="eastAsia"/>
          <w:kern w:val="0"/>
          <w:szCs w:val="21"/>
        </w:rPr>
        <w:t>説明</w:t>
      </w:r>
      <w:r w:rsidR="00C133FB" w:rsidRPr="00AA0B62">
        <w:rPr>
          <w:rFonts w:ascii="HGSｺﾞｼｯｸM" w:eastAsia="HGSｺﾞｼｯｸM" w:hAnsi="ＭＳ ゴシック" w:hint="eastAsia"/>
          <w:kern w:val="0"/>
          <w:szCs w:val="21"/>
        </w:rPr>
        <w:t>会の説明</w:t>
      </w:r>
      <w:r w:rsidR="008939ED" w:rsidRPr="00AA0B62">
        <w:rPr>
          <w:rFonts w:ascii="HGSｺﾞｼｯｸM" w:eastAsia="HGSｺﾞｼｯｸM" w:hAnsi="ＭＳ ゴシック" w:hint="eastAsia"/>
          <w:kern w:val="0"/>
          <w:szCs w:val="21"/>
        </w:rPr>
        <w:t>内容等通知書</w:t>
      </w:r>
      <w:r w:rsidRPr="00AA0B62">
        <w:rPr>
          <w:rFonts w:ascii="Meiryo UI" w:eastAsia="Meiryo UI" w:hAnsi="Meiryo UI" w:cs="Meiryo UI" w:hint="eastAsia"/>
          <w:szCs w:val="21"/>
        </w:rPr>
        <w:t>（事前協議様式第3号）の添付書類</w:t>
      </w:r>
    </w:p>
    <w:p w:rsidR="00D65C95" w:rsidRPr="00AA0B62" w:rsidRDefault="00D65C95" w:rsidP="00D65C95">
      <w:pPr>
        <w:rPr>
          <w:rFonts w:ascii="HGSｺﾞｼｯｸM" w:eastAsia="HGSｺﾞｼｯｸM" w:hAnsi="ＭＳ ゴシック"/>
          <w:szCs w:val="21"/>
        </w:rPr>
        <w:sectPr w:rsidR="00D65C95" w:rsidRPr="00AA0B62" w:rsidSect="00E80EFD">
          <w:headerReference w:type="default" r:id="rId25"/>
          <w:footerReference w:type="default" r:id="rId26"/>
          <w:type w:val="continuous"/>
          <w:pgSz w:w="11906" w:h="16838"/>
          <w:pgMar w:top="1418" w:right="1304" w:bottom="1134" w:left="1304" w:header="851" w:footer="454" w:gutter="0"/>
          <w:cols w:space="425"/>
          <w:docGrid w:type="lines" w:linePitch="360"/>
        </w:sectPr>
      </w:pP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AA0B62" w:rsidRPr="00AA0B62" w:rsidTr="00AD799F">
        <w:tc>
          <w:tcPr>
            <w:tcW w:w="8505" w:type="dxa"/>
          </w:tcPr>
          <w:p w:rsidR="00F92923" w:rsidRPr="00AA0B62" w:rsidRDefault="00F92923" w:rsidP="00F92923">
            <w:pPr>
              <w:autoSpaceDE w:val="0"/>
              <w:autoSpaceDN w:val="0"/>
              <w:spacing w:line="320" w:lineRule="exact"/>
              <w:rPr>
                <w:rFonts w:ascii="HGSｺﾞｼｯｸM" w:eastAsia="HGSｺﾞｼｯｸM" w:hAnsi="ＭＳ ゴシック"/>
                <w:sz w:val="20"/>
                <w:szCs w:val="20"/>
              </w:rPr>
            </w:pPr>
            <w:r w:rsidRPr="00AA0B62">
              <w:rPr>
                <w:rFonts w:ascii="HGSｺﾞｼｯｸM" w:eastAsia="HGSｺﾞｼｯｸM" w:hAnsiTheme="majorEastAsia" w:hint="eastAsia"/>
                <w:sz w:val="20"/>
              </w:rPr>
              <w:t>説明に使用する予定の資料</w:t>
            </w:r>
          </w:p>
        </w:tc>
      </w:tr>
      <w:tr w:rsidR="00F92923" w:rsidRPr="00AA0B62" w:rsidTr="00AD799F">
        <w:tc>
          <w:tcPr>
            <w:tcW w:w="8505" w:type="dxa"/>
          </w:tcPr>
          <w:p w:rsidR="00F92923" w:rsidRPr="00AA0B62" w:rsidRDefault="00F92923" w:rsidP="008A2358">
            <w:pPr>
              <w:spacing w:line="320" w:lineRule="exact"/>
              <w:ind w:left="200" w:hangingChars="100" w:hanging="200"/>
              <w:rPr>
                <w:rFonts w:ascii="HGSｺﾞｼｯｸM" w:eastAsia="HGSｺﾞｼｯｸM"/>
                <w:sz w:val="20"/>
                <w:szCs w:val="20"/>
              </w:rPr>
            </w:pPr>
            <w:r w:rsidRPr="00AA0B62">
              <w:rPr>
                <w:rFonts w:ascii="HGSｺﾞｼｯｸM" w:eastAsia="HGSｺﾞｼｯｸM" w:hint="eastAsia"/>
                <w:sz w:val="20"/>
                <w:szCs w:val="20"/>
              </w:rPr>
              <w:t>周辺地域や周知方法</w:t>
            </w:r>
            <w:r w:rsidR="002D5F23" w:rsidRPr="00AA0B62">
              <w:rPr>
                <w:rFonts w:ascii="HGSｺﾞｼｯｸM" w:eastAsia="HGSｺﾞｼｯｸM" w:hint="eastAsia"/>
                <w:sz w:val="20"/>
                <w:szCs w:val="20"/>
              </w:rPr>
              <w:t>に</w:t>
            </w:r>
            <w:r w:rsidR="008A2358" w:rsidRPr="00AA0B62">
              <w:rPr>
                <w:rFonts w:ascii="HGSｺﾞｼｯｸM" w:eastAsia="HGSｺﾞｼｯｸM" w:hint="eastAsia"/>
                <w:sz w:val="20"/>
                <w:szCs w:val="20"/>
              </w:rPr>
              <w:t>係る</w:t>
            </w:r>
            <w:r w:rsidRPr="00AA0B62">
              <w:rPr>
                <w:rFonts w:ascii="HGSｺﾞｼｯｸM" w:eastAsia="HGSｺﾞｼｯｸM" w:hint="eastAsia"/>
                <w:sz w:val="20"/>
                <w:szCs w:val="20"/>
              </w:rPr>
              <w:t>市町村との調整</w:t>
            </w:r>
            <w:r w:rsidR="008A2358" w:rsidRPr="00AA0B62">
              <w:rPr>
                <w:rFonts w:ascii="HGSｺﾞｼｯｸM" w:eastAsia="HGSｺﾞｼｯｸM" w:hint="eastAsia"/>
                <w:sz w:val="20"/>
                <w:szCs w:val="20"/>
              </w:rPr>
              <w:t>の記録（</w:t>
            </w:r>
            <w:r w:rsidRPr="00AA0B62">
              <w:rPr>
                <w:rFonts w:ascii="HGSｺﾞｼｯｸM" w:eastAsia="HGSｺﾞｼｯｸM" w:hint="eastAsia"/>
                <w:sz w:val="20"/>
                <w:szCs w:val="20"/>
              </w:rPr>
              <w:t>メモ</w:t>
            </w:r>
            <w:r w:rsidR="008A2358" w:rsidRPr="00AA0B62">
              <w:rPr>
                <w:rFonts w:ascii="HGSｺﾞｼｯｸM" w:eastAsia="HGSｺﾞｼｯｸM" w:hint="eastAsia"/>
                <w:sz w:val="20"/>
                <w:szCs w:val="20"/>
              </w:rPr>
              <w:t>）等</w:t>
            </w:r>
          </w:p>
        </w:tc>
      </w:tr>
    </w:tbl>
    <w:p w:rsidR="00D65C95" w:rsidRPr="00AA0B62" w:rsidRDefault="00D65C95" w:rsidP="00D5176F">
      <w:pPr>
        <w:ind w:leftChars="300" w:left="840" w:hangingChars="100" w:hanging="210"/>
        <w:rPr>
          <w:rFonts w:ascii="HGSｺﾞｼｯｸM" w:eastAsia="HGSｺﾞｼｯｸM" w:hAnsi="ＭＳ ゴシック"/>
          <w:szCs w:val="21"/>
        </w:rPr>
      </w:pPr>
    </w:p>
    <w:p w:rsidR="00B84A09" w:rsidRPr="00AA0B62" w:rsidRDefault="00D5176F" w:rsidP="00B84A09">
      <w:pPr>
        <w:pStyle w:val="4"/>
        <w:ind w:leftChars="0"/>
        <w:rPr>
          <w:rFonts w:ascii="Meiryo UI" w:eastAsia="Meiryo UI" w:hAnsi="Meiryo UI" w:cs="Meiryo UI"/>
          <w:b/>
          <w:sz w:val="22"/>
          <w:szCs w:val="22"/>
        </w:rPr>
      </w:pPr>
      <w:bookmarkStart w:id="36" w:name="_Toc65492311"/>
      <w:r w:rsidRPr="00AA0B62">
        <w:rPr>
          <w:rFonts w:ascii="Meiryo UI" w:eastAsia="Meiryo UI" w:hAnsi="Meiryo UI" w:cs="Meiryo UI" w:hint="eastAsia"/>
          <w:b/>
          <w:sz w:val="22"/>
          <w:szCs w:val="22"/>
        </w:rPr>
        <w:t>⑤周辺地域</w:t>
      </w:r>
      <w:r w:rsidR="009E4094" w:rsidRPr="00AA0B62">
        <w:rPr>
          <w:rFonts w:ascii="Meiryo UI" w:eastAsia="Meiryo UI" w:hAnsi="Meiryo UI" w:cs="Meiryo UI" w:hint="eastAsia"/>
          <w:b/>
          <w:sz w:val="22"/>
          <w:szCs w:val="22"/>
        </w:rPr>
        <w:t>の</w:t>
      </w:r>
      <w:r w:rsidR="002B1CAA" w:rsidRPr="00AA0B62">
        <w:rPr>
          <w:rFonts w:ascii="Meiryo UI" w:eastAsia="Meiryo UI" w:hAnsi="Meiryo UI" w:cs="Meiryo UI" w:hint="eastAsia"/>
          <w:b/>
          <w:sz w:val="22"/>
          <w:szCs w:val="22"/>
        </w:rPr>
        <w:t>住民への説明会の開催</w:t>
      </w:r>
      <w:bookmarkEnd w:id="36"/>
    </w:p>
    <w:p w:rsidR="004D3A47" w:rsidRPr="00AA0B62" w:rsidRDefault="004D3A47" w:rsidP="004D3A47">
      <w:pPr>
        <w:ind w:leftChars="200" w:left="630" w:hangingChars="100" w:hanging="210"/>
        <w:rPr>
          <w:rFonts w:ascii="Meiryo UI" w:eastAsia="Meiryo UI" w:hAnsi="Meiryo UI" w:cs="Meiryo UI"/>
          <w:b/>
          <w:kern w:val="24"/>
          <w:szCs w:val="21"/>
        </w:rPr>
      </w:pPr>
      <w:r w:rsidRPr="00AA0B62">
        <w:rPr>
          <w:rFonts w:ascii="Meiryo UI" w:eastAsia="Meiryo UI" w:hAnsi="Meiryo UI" w:cs="Meiryo UI" w:hint="eastAsia"/>
          <w:b/>
          <w:szCs w:val="21"/>
        </w:rPr>
        <w:t>(ⅰ)</w:t>
      </w:r>
      <w:r w:rsidR="00F44267" w:rsidRPr="00AA0B62">
        <w:rPr>
          <w:rFonts w:ascii="Meiryo UI" w:eastAsia="Meiryo UI" w:hAnsi="Meiryo UI" w:cs="Meiryo UI" w:hint="eastAsia"/>
          <w:b/>
          <w:szCs w:val="21"/>
        </w:rPr>
        <w:t>住民説明会の</w:t>
      </w:r>
      <w:r w:rsidRPr="00AA0B62">
        <w:rPr>
          <w:rFonts w:ascii="Meiryo UI" w:eastAsia="Meiryo UI" w:hAnsi="Meiryo UI" w:cs="Meiryo UI" w:hint="eastAsia"/>
          <w:b/>
          <w:szCs w:val="21"/>
        </w:rPr>
        <w:t>開催前</w:t>
      </w:r>
    </w:p>
    <w:p w:rsidR="001E1F2A" w:rsidRPr="00AA0B62" w:rsidRDefault="001E1F2A" w:rsidP="001E1F2A">
      <w:pPr>
        <w:ind w:leftChars="200" w:left="630" w:hangingChars="100" w:hanging="210"/>
        <w:rPr>
          <w:rFonts w:ascii="HGSｺﾞｼｯｸM" w:eastAsia="HGSｺﾞｼｯｸM" w:hAnsi="Meiryo UI" w:cs="Meiryo UI"/>
          <w:b/>
          <w:szCs w:val="21"/>
        </w:rPr>
      </w:pPr>
      <w:r w:rsidRPr="00AA0B62">
        <w:rPr>
          <w:rFonts w:ascii="HGSｺﾞｼｯｸM" w:eastAsia="HGSｺﾞｼｯｸM" w:hAnsi="Meiryo UI" w:cs="Meiryo UI" w:hint="eastAsia"/>
          <w:szCs w:val="21"/>
        </w:rPr>
        <w:t>（ア）</w:t>
      </w:r>
      <w:r w:rsidRPr="00AA0B62">
        <w:rPr>
          <w:rFonts w:ascii="HGSｺﾞｼｯｸM" w:eastAsia="HGSｺﾞｼｯｸM" w:hAnsi="ＭＳ ゴシック" w:hint="eastAsia"/>
          <w:szCs w:val="21"/>
        </w:rPr>
        <w:t>説明会開催日時、場所の調整</w:t>
      </w:r>
    </w:p>
    <w:p w:rsidR="001E1F2A" w:rsidRPr="00AA0B62" w:rsidRDefault="003F00EA" w:rsidP="001E1F2A">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□前項</w:t>
      </w:r>
      <w:r w:rsidR="00EC6C9F" w:rsidRPr="00AA0B62">
        <w:rPr>
          <w:rFonts w:ascii="HGSｺﾞｼｯｸM" w:eastAsia="HGSｺﾞｼｯｸM" w:hAnsi="ＭＳ ゴシック" w:hint="eastAsia"/>
          <w:szCs w:val="21"/>
        </w:rPr>
        <w:t>④</w:t>
      </w:r>
      <w:r w:rsidRPr="00AA0B62">
        <w:rPr>
          <w:rFonts w:ascii="HGSｺﾞｼｯｸM" w:eastAsia="HGSｺﾞｼｯｸM" w:hAnsi="ＭＳ ゴシック" w:hint="eastAsia"/>
          <w:szCs w:val="21"/>
        </w:rPr>
        <w:t>で</w:t>
      </w:r>
      <w:r w:rsidR="00EC6C9F" w:rsidRPr="00AA0B62">
        <w:rPr>
          <w:rFonts w:ascii="HGSｺﾞｼｯｸM" w:eastAsia="HGSｺﾞｼｯｸM" w:hAnsi="ＭＳ ゴシック" w:hint="eastAsia"/>
          <w:szCs w:val="21"/>
        </w:rPr>
        <w:t>府が</w:t>
      </w:r>
      <w:r w:rsidRPr="00AA0B62">
        <w:rPr>
          <w:rFonts w:ascii="HGSｺﾞｼｯｸM" w:eastAsia="HGSｺﾞｼｯｸM" w:hAnsi="ＭＳ ゴシック" w:hint="eastAsia"/>
          <w:szCs w:val="21"/>
        </w:rPr>
        <w:t>確認した</w:t>
      </w:r>
      <w:r w:rsidR="00D71A68" w:rsidRPr="00AA0B62">
        <w:rPr>
          <w:rFonts w:ascii="HGSｺﾞｼｯｸM" w:eastAsia="HGSｺﾞｼｯｸM" w:hAnsi="ＭＳ ゴシック" w:hint="eastAsia"/>
          <w:szCs w:val="21"/>
        </w:rPr>
        <w:t>旨の</w:t>
      </w:r>
      <w:r w:rsidR="00EC6C9F" w:rsidRPr="00AA0B62">
        <w:rPr>
          <w:rFonts w:ascii="HGSｺﾞｼｯｸM" w:eastAsia="HGSｺﾞｼｯｸM" w:hAnsi="ＭＳ ゴシック" w:hint="eastAsia"/>
          <w:szCs w:val="21"/>
        </w:rPr>
        <w:t>書面通知を受け取った後、</w:t>
      </w:r>
      <w:r w:rsidRPr="00AA0B62">
        <w:rPr>
          <w:rFonts w:ascii="HGSｺﾞｼｯｸM" w:eastAsia="HGSｺﾞｼｯｸM" w:hAnsi="ＭＳ ゴシック" w:hint="eastAsia"/>
          <w:szCs w:val="21"/>
        </w:rPr>
        <w:t>説明会を</w:t>
      </w:r>
      <w:r w:rsidR="001E1F2A" w:rsidRPr="00AA0B62">
        <w:rPr>
          <w:rFonts w:ascii="HGSｺﾞｼｯｸM" w:eastAsia="HGSｺﾞｼｯｸM" w:hAnsi="ＭＳ ゴシック" w:hint="eastAsia"/>
          <w:szCs w:val="21"/>
        </w:rPr>
        <w:t>開催する</w:t>
      </w:r>
      <w:r w:rsidRPr="00AA0B62">
        <w:rPr>
          <w:rFonts w:ascii="HGSｺﾞｼｯｸM" w:eastAsia="HGSｺﾞｼｯｸM" w:hAnsi="ＭＳ ゴシック" w:hint="eastAsia"/>
          <w:szCs w:val="21"/>
        </w:rPr>
        <w:t>範囲の自治会</w:t>
      </w:r>
      <w:r w:rsidR="006A382B" w:rsidRPr="00AA0B62">
        <w:rPr>
          <w:rFonts w:ascii="HGSｺﾞｼｯｸM" w:eastAsia="HGSｺﾞｼｯｸM" w:hAnsi="ＭＳ ゴシック" w:hint="eastAsia"/>
          <w:szCs w:val="21"/>
        </w:rPr>
        <w:t>等</w:t>
      </w:r>
      <w:r w:rsidRPr="00AA0B62">
        <w:rPr>
          <w:rFonts w:ascii="HGSｺﾞｼｯｸM" w:eastAsia="HGSｺﾞｼｯｸM" w:hAnsi="ＭＳ ゴシック" w:hint="eastAsia"/>
          <w:szCs w:val="21"/>
        </w:rPr>
        <w:t>の代表者と、説明会の開催日時、場所</w:t>
      </w:r>
      <w:r w:rsidR="002F5C65" w:rsidRPr="00AA0B62">
        <w:rPr>
          <w:rFonts w:ascii="HGSｺﾞｼｯｸM" w:eastAsia="HGSｺﾞｼｯｸM" w:hAnsi="ＭＳ ゴシック" w:hint="eastAsia"/>
          <w:szCs w:val="21"/>
        </w:rPr>
        <w:t>、周知方法、周知期間</w:t>
      </w:r>
      <w:r w:rsidRPr="00AA0B62">
        <w:rPr>
          <w:rFonts w:ascii="HGSｺﾞｼｯｸM" w:eastAsia="HGSｺﾞｼｯｸM" w:hAnsi="ＭＳ ゴシック" w:hint="eastAsia"/>
          <w:szCs w:val="21"/>
        </w:rPr>
        <w:t>等について調整して</w:t>
      </w:r>
      <w:r w:rsidR="008939ED"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5D7036" w:rsidRPr="00AA0B62" w:rsidRDefault="005D7036" w:rsidP="005D7036">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□説明会の開催場所については、説明会の趣旨が「周辺住民の理解を得る。」ことですので、例えば、公民館や自治会館、市町村関係施設等の</w:t>
      </w:r>
      <w:r w:rsidR="00E936DE" w:rsidRPr="00AA0B62">
        <w:rPr>
          <w:rFonts w:ascii="HGSｺﾞｼｯｸM" w:eastAsia="HGSｺﾞｼｯｸM" w:hAnsi="ＭＳ ゴシック" w:hint="eastAsia"/>
          <w:szCs w:val="21"/>
        </w:rPr>
        <w:t>ように、住民の方が</w:t>
      </w:r>
      <w:r w:rsidRPr="00AA0B62">
        <w:rPr>
          <w:rFonts w:ascii="HGSｺﾞｼｯｸM" w:eastAsia="HGSｺﾞｼｯｸM" w:hAnsi="ＭＳ ゴシック" w:hint="eastAsia"/>
          <w:szCs w:val="21"/>
        </w:rPr>
        <w:t>参加や質問をしやすい環境で行うようにしてください。</w:t>
      </w:r>
    </w:p>
    <w:p w:rsidR="005B0D1D" w:rsidRPr="00AA0B62" w:rsidRDefault="005D7036" w:rsidP="005D7036">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□事業計画者が関与する施設での説明会の開催は、参加住民に対して心理的な圧迫感を与える可能性があるため好ましいとは言えない</w:t>
      </w:r>
      <w:r w:rsidR="005B0D1D" w:rsidRPr="00AA0B62">
        <w:rPr>
          <w:rFonts w:ascii="HGSｺﾞｼｯｸM" w:eastAsia="HGSｺﾞｼｯｸM" w:hAnsi="ＭＳ ゴシック" w:hint="eastAsia"/>
          <w:szCs w:val="21"/>
        </w:rPr>
        <w:t>場合</w:t>
      </w:r>
      <w:r w:rsidRPr="00AA0B62">
        <w:rPr>
          <w:rFonts w:ascii="HGSｺﾞｼｯｸM" w:eastAsia="HGSｺﾞｼｯｸM" w:hAnsi="ＭＳ ゴシック" w:hint="eastAsia"/>
          <w:szCs w:val="21"/>
        </w:rPr>
        <w:t>が</w:t>
      </w:r>
      <w:r w:rsidR="005B0D1D" w:rsidRPr="00AA0B62">
        <w:rPr>
          <w:rFonts w:ascii="HGSｺﾞｼｯｸM" w:eastAsia="HGSｺﾞｼｯｸM" w:hAnsi="ＭＳ ゴシック" w:hint="eastAsia"/>
          <w:szCs w:val="21"/>
        </w:rPr>
        <w:t>あります。</w:t>
      </w:r>
    </w:p>
    <w:p w:rsidR="005D7036" w:rsidRPr="00AA0B62" w:rsidRDefault="005B0D1D" w:rsidP="005D7036">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005D7036" w:rsidRPr="00AA0B62">
        <w:rPr>
          <w:rFonts w:ascii="HGSｺﾞｼｯｸM" w:eastAsia="HGSｺﾞｼｯｸM" w:hAnsi="ＭＳ ゴシック" w:hint="eastAsia"/>
          <w:szCs w:val="21"/>
        </w:rPr>
        <w:t>公共施設などで説明会を実施するのに</w:t>
      </w:r>
      <w:r w:rsidR="008A2358" w:rsidRPr="00AA0B62">
        <w:rPr>
          <w:rFonts w:ascii="HGSｺﾞｼｯｸM" w:eastAsia="HGSｺﾞｼｯｸM" w:hAnsi="ＭＳ ゴシック" w:hint="eastAsia"/>
          <w:szCs w:val="21"/>
        </w:rPr>
        <w:t>併せて</w:t>
      </w:r>
      <w:r w:rsidR="005D7036" w:rsidRPr="00AA0B62">
        <w:rPr>
          <w:rFonts w:ascii="HGSｺﾞｼｯｸM" w:eastAsia="HGSｺﾞｼｯｸM" w:hAnsi="ＭＳ ゴシック" w:hint="eastAsia"/>
          <w:szCs w:val="21"/>
        </w:rPr>
        <w:t>、埋立て等区域で視察等も行うことは、説明会の趣旨をより反映したものであることから、望ましい</w:t>
      </w:r>
      <w:r w:rsidRPr="00AA0B62">
        <w:rPr>
          <w:rFonts w:ascii="HGSｺﾞｼｯｸM" w:eastAsia="HGSｺﾞｼｯｸM" w:hAnsi="ＭＳ ゴシック" w:hint="eastAsia"/>
          <w:szCs w:val="21"/>
        </w:rPr>
        <w:t>もの</w:t>
      </w:r>
      <w:r w:rsidR="005D7036" w:rsidRPr="00AA0B62">
        <w:rPr>
          <w:rFonts w:ascii="HGSｺﾞｼｯｸM" w:eastAsia="HGSｺﾞｼｯｸM" w:hAnsi="ＭＳ ゴシック" w:hint="eastAsia"/>
          <w:szCs w:val="21"/>
        </w:rPr>
        <w:t>と考え</w:t>
      </w:r>
      <w:r w:rsidRPr="00AA0B62">
        <w:rPr>
          <w:rFonts w:ascii="HGSｺﾞｼｯｸM" w:eastAsia="HGSｺﾞｼｯｸM" w:hAnsi="ＭＳ ゴシック" w:hint="eastAsia"/>
          <w:szCs w:val="21"/>
        </w:rPr>
        <w:t>ます。</w:t>
      </w:r>
    </w:p>
    <w:p w:rsidR="005B0D1D" w:rsidRPr="00AA0B62" w:rsidRDefault="005B0D1D" w:rsidP="005B0D1D">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 xml:space="preserve">　　なお、次の(a)～(f)の事項を勘案し、説明会の趣旨に反していないと認められる場合は、土砂埋立て等区域又は土砂埋立て等区域を見渡せる屋外の適当な場所で説明会を開催することもやむを得ないものと考えます。</w:t>
      </w:r>
    </w:p>
    <w:p w:rsidR="005B0D1D" w:rsidRPr="00AA0B62" w:rsidRDefault="005B0D1D" w:rsidP="005B0D1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(a)</w:t>
      </w:r>
      <w:r w:rsidRPr="00AA0B62">
        <w:rPr>
          <w:rFonts w:ascii="HGSｺﾞｼｯｸM" w:eastAsia="HGSｺﾞｼｯｸM" w:hAnsi="ＭＳ ゴシック"/>
          <w:szCs w:val="21"/>
        </w:rPr>
        <w:t xml:space="preserve"> </w:t>
      </w:r>
      <w:r w:rsidRPr="00AA0B62">
        <w:rPr>
          <w:rFonts w:ascii="HGSｺﾞｼｯｸM" w:eastAsia="HGSｺﾞｼｯｸM" w:hAnsi="ＭＳ ゴシック" w:hint="eastAsia"/>
          <w:szCs w:val="21"/>
        </w:rPr>
        <w:t>説明会の対象となる自治会等の代表者が反対しないこと。</w:t>
      </w:r>
    </w:p>
    <w:p w:rsidR="005B0D1D" w:rsidRPr="00AA0B62" w:rsidRDefault="005B0D1D" w:rsidP="005B0D1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(b)</w:t>
      </w:r>
      <w:r w:rsidRPr="00AA0B62">
        <w:rPr>
          <w:rFonts w:ascii="HGSｺﾞｼｯｸM" w:eastAsia="HGSｺﾞｼｯｸM" w:hAnsi="ＭＳ ゴシック"/>
          <w:szCs w:val="21"/>
        </w:rPr>
        <w:t xml:space="preserve"> </w:t>
      </w:r>
      <w:r w:rsidRPr="00AA0B62">
        <w:rPr>
          <w:rFonts w:ascii="HGSｺﾞｼｯｸM" w:eastAsia="HGSｺﾞｼｯｸM" w:hAnsi="ＭＳ ゴシック" w:hint="eastAsia"/>
          <w:szCs w:val="21"/>
        </w:rPr>
        <w:t>既に許可を得て行われている土砂埋立て等の変更に該当するなど、埋立て等区域等において説明会を開催した方が、より具体的に事業計画（進捗状況、最終の形状、盛土高さ、排水計画、災害防止措置等）を説明できる場合であること。</w:t>
      </w:r>
    </w:p>
    <w:p w:rsidR="005B0D1D" w:rsidRPr="00AA0B62" w:rsidRDefault="005B0D1D" w:rsidP="005B0D1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(c)</w:t>
      </w:r>
      <w:r w:rsidRPr="00AA0B62">
        <w:rPr>
          <w:rFonts w:ascii="HGSｺﾞｼｯｸM" w:eastAsia="HGSｺﾞｼｯｸM" w:hAnsi="ＭＳ ゴシック"/>
          <w:szCs w:val="21"/>
        </w:rPr>
        <w:t xml:space="preserve"> </w:t>
      </w:r>
      <w:r w:rsidRPr="00AA0B62">
        <w:rPr>
          <w:rFonts w:ascii="HGSｺﾞｼｯｸM" w:eastAsia="HGSｺﾞｼｯｸM" w:hAnsi="ＭＳ ゴシック" w:hint="eastAsia"/>
          <w:szCs w:val="21"/>
        </w:rPr>
        <w:t>全参加者が説明及び質疑応答を十分に確認できる状態であること（拡声器の使用など）。また、それらを明瞭に録音できること。</w:t>
      </w:r>
    </w:p>
    <w:p w:rsidR="005B0D1D" w:rsidRPr="00AA0B62" w:rsidRDefault="005B0D1D" w:rsidP="005B0D1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(d)</w:t>
      </w:r>
      <w:r w:rsidRPr="00AA0B62">
        <w:rPr>
          <w:rFonts w:ascii="HGSｺﾞｼｯｸM" w:eastAsia="HGSｺﾞｼｯｸM" w:hAnsi="ＭＳ ゴシック"/>
          <w:szCs w:val="21"/>
        </w:rPr>
        <w:t xml:space="preserve"> </w:t>
      </w:r>
      <w:r w:rsidRPr="00AA0B62">
        <w:rPr>
          <w:rFonts w:ascii="HGSｺﾞｼｯｸM" w:eastAsia="HGSｺﾞｼｯｸM" w:hAnsi="ＭＳ ゴシック" w:hint="eastAsia"/>
          <w:szCs w:val="21"/>
        </w:rPr>
        <w:t>過去に埋立て等区域やその周辺区域において、計画している土砂埋立て等に関連する開発計画に関して、説明会や視察の開催実績があること。</w:t>
      </w:r>
    </w:p>
    <w:p w:rsidR="005B0D1D" w:rsidRPr="00AA0B62" w:rsidRDefault="005B0D1D" w:rsidP="005B0D1D">
      <w:pPr>
        <w:ind w:leftChars="400" w:left="840"/>
        <w:rPr>
          <w:rFonts w:ascii="HGSｺﾞｼｯｸM" w:eastAsia="HGSｺﾞｼｯｸM" w:hAnsi="ＭＳ ゴシック"/>
          <w:szCs w:val="21"/>
        </w:rPr>
      </w:pPr>
      <w:r w:rsidRPr="00AA0B62">
        <w:rPr>
          <w:rFonts w:ascii="HGSｺﾞｼｯｸM" w:eastAsia="HGSｺﾞｼｯｸM" w:hAnsi="ＭＳ ゴシック"/>
          <w:szCs w:val="21"/>
        </w:rPr>
        <w:t xml:space="preserve">(e) </w:t>
      </w:r>
      <w:r w:rsidRPr="00AA0B62">
        <w:rPr>
          <w:rFonts w:ascii="HGSｺﾞｼｯｸM" w:eastAsia="HGSｺﾞｼｯｸM" w:hAnsi="ＭＳ ゴシック" w:hint="eastAsia"/>
          <w:szCs w:val="21"/>
        </w:rPr>
        <w:t>擁壁や囲い等による閉鎖感がなく、参加住民に対して心理的な圧迫感を与える蓋然性が低いこと。</w:t>
      </w:r>
    </w:p>
    <w:p w:rsidR="005B0D1D" w:rsidRPr="00AA0B62" w:rsidRDefault="005B0D1D" w:rsidP="005B0D1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(f)</w:t>
      </w:r>
      <w:r w:rsidRPr="00AA0B62">
        <w:rPr>
          <w:rFonts w:ascii="HGSｺﾞｼｯｸM" w:eastAsia="HGSｺﾞｼｯｸM" w:hAnsi="ＭＳ ゴシック"/>
          <w:szCs w:val="21"/>
        </w:rPr>
        <w:t xml:space="preserve"> </w:t>
      </w:r>
      <w:r w:rsidRPr="00AA0B62">
        <w:rPr>
          <w:rFonts w:ascii="HGSｺﾞｼｯｸM" w:eastAsia="HGSｺﾞｼｯｸM" w:hAnsi="ＭＳ ゴシック" w:hint="eastAsia"/>
          <w:szCs w:val="21"/>
        </w:rPr>
        <w:t>雨天等の悪天候時のため、室内の説明会開催場所を確保できること。</w:t>
      </w:r>
    </w:p>
    <w:p w:rsidR="005B0D1D" w:rsidRPr="00EE0B9E" w:rsidRDefault="005B0D1D" w:rsidP="005D7036">
      <w:pPr>
        <w:ind w:leftChars="300" w:left="840" w:hangingChars="100" w:hanging="210"/>
        <w:rPr>
          <w:rFonts w:ascii="HGSｺﾞｼｯｸM" w:eastAsia="HGSｺﾞｼｯｸM" w:hAnsi="ＭＳ ゴシック"/>
          <w:color w:val="FF0000"/>
          <w:szCs w:val="21"/>
        </w:rPr>
      </w:pPr>
    </w:p>
    <w:p w:rsidR="00F00CFC" w:rsidRDefault="001E1F2A" w:rsidP="001E1F2A">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D200F6">
        <w:rPr>
          <w:rFonts w:ascii="HGSｺﾞｼｯｸM" w:eastAsia="HGSｺﾞｼｯｸM" w:hAnsi="ＭＳ ゴシック" w:hint="eastAsia"/>
          <w:color w:val="000000"/>
          <w:szCs w:val="21"/>
        </w:rPr>
        <w:t>説明会</w:t>
      </w:r>
      <w:r w:rsidR="00720A20">
        <w:rPr>
          <w:rFonts w:ascii="HGSｺﾞｼｯｸM" w:eastAsia="HGSｺﾞｼｯｸM" w:hAnsi="ＭＳ ゴシック" w:hint="eastAsia"/>
          <w:color w:val="000000"/>
          <w:szCs w:val="21"/>
        </w:rPr>
        <w:t>終了後、説明会の結果について府に報告する際</w:t>
      </w:r>
      <w:r w:rsidR="00D200F6">
        <w:rPr>
          <w:rFonts w:ascii="HGSｺﾞｼｯｸM" w:eastAsia="HGSｺﾞｼｯｸM" w:hAnsi="ＭＳ ゴシック" w:hint="eastAsia"/>
          <w:color w:val="000000"/>
          <w:szCs w:val="21"/>
        </w:rPr>
        <w:t>、議事録以外に、説明会の内容を録音した記録媒体の提出、又は議事録への説明会参加者の代表（自治会長等）の</w:t>
      </w:r>
      <w:r w:rsidR="00D200F6" w:rsidRPr="00154443">
        <w:rPr>
          <w:rFonts w:ascii="HGSｺﾞｼｯｸM" w:eastAsia="HGSｺﾞｼｯｸM" w:hAnsi="ＭＳ ゴシック" w:hint="eastAsia"/>
          <w:szCs w:val="21"/>
        </w:rPr>
        <w:t>署名</w:t>
      </w:r>
      <w:r w:rsidR="00D200F6">
        <w:rPr>
          <w:rFonts w:ascii="HGSｺﾞｼｯｸM" w:eastAsia="HGSｺﾞｼｯｸM" w:hAnsi="ＭＳ ゴシック" w:hint="eastAsia"/>
          <w:color w:val="000000"/>
          <w:szCs w:val="21"/>
        </w:rPr>
        <w:t>が必要となります。</w:t>
      </w:r>
      <w:r w:rsidR="00F00CFC">
        <w:rPr>
          <w:rFonts w:ascii="HGSｺﾞｼｯｸM" w:eastAsia="HGSｺﾞｼｯｸM" w:hAnsi="ＭＳ ゴシック" w:hint="eastAsia"/>
          <w:color w:val="000000"/>
          <w:szCs w:val="21"/>
        </w:rPr>
        <w:t>これは、事業計画者と説明会参加者との間に、説明会で行われたやり取りに</w:t>
      </w:r>
      <w:r w:rsidR="00F00CFC">
        <w:rPr>
          <w:rFonts w:ascii="HGSｺﾞｼｯｸM" w:eastAsia="HGSｺﾞｼｯｸM" w:hAnsi="ＭＳ ゴシック" w:hint="eastAsia"/>
          <w:color w:val="000000"/>
          <w:szCs w:val="21"/>
        </w:rPr>
        <w:lastRenderedPageBreak/>
        <w:t>ついて認識のずれが生じる</w:t>
      </w:r>
      <w:r w:rsidR="0006576D">
        <w:rPr>
          <w:rFonts w:ascii="HGSｺﾞｼｯｸM" w:eastAsia="HGSｺﾞｼｯｸM" w:hAnsi="ＭＳ ゴシック" w:hint="eastAsia"/>
          <w:color w:val="000000"/>
          <w:szCs w:val="21"/>
        </w:rPr>
        <w:t>ことを防ぐためのものです。</w:t>
      </w:r>
      <w:r w:rsidR="00F00CFC">
        <w:rPr>
          <w:rFonts w:ascii="HGSｺﾞｼｯｸM" w:eastAsia="HGSｺﾞｼｯｸM" w:hAnsi="ＭＳ ゴシック" w:hint="eastAsia"/>
          <w:color w:val="000000"/>
          <w:szCs w:val="21"/>
        </w:rPr>
        <w:t>どちらを採用するかについて</w:t>
      </w:r>
      <w:r w:rsidR="00D200F6">
        <w:rPr>
          <w:rFonts w:ascii="HGSｺﾞｼｯｸM" w:eastAsia="HGSｺﾞｼｯｸM" w:hAnsi="ＭＳ ゴシック" w:hint="eastAsia"/>
          <w:color w:val="000000"/>
          <w:szCs w:val="21"/>
        </w:rPr>
        <w:t>、</w:t>
      </w:r>
      <w:r w:rsidR="00895011">
        <w:rPr>
          <w:rFonts w:ascii="HGSｺﾞｼｯｸM" w:eastAsia="HGSｺﾞｼｯｸM" w:hAnsi="ＭＳ ゴシック" w:hint="eastAsia"/>
          <w:color w:val="000000"/>
          <w:szCs w:val="21"/>
        </w:rPr>
        <w:t>自治会等の代表者と</w:t>
      </w:r>
      <w:r w:rsidR="00F00CFC">
        <w:rPr>
          <w:rFonts w:ascii="HGSｺﾞｼｯｸM" w:eastAsia="HGSｺﾞｼｯｸM" w:hAnsi="ＭＳ ゴシック" w:hint="eastAsia"/>
          <w:color w:val="000000"/>
          <w:szCs w:val="21"/>
        </w:rPr>
        <w:t>事前に</w:t>
      </w:r>
      <w:r w:rsidR="00D200F6">
        <w:rPr>
          <w:rFonts w:ascii="HGSｺﾞｼｯｸM" w:eastAsia="HGSｺﾞｼｯｸM" w:hAnsi="ＭＳ ゴシック" w:hint="eastAsia"/>
          <w:color w:val="000000"/>
          <w:szCs w:val="21"/>
        </w:rPr>
        <w:t>調整しておくことを</w:t>
      </w:r>
      <w:r w:rsidR="00710D09">
        <w:rPr>
          <w:rFonts w:ascii="HGSｺﾞｼｯｸM" w:eastAsia="HGSｺﾞｼｯｸM" w:hAnsi="ＭＳ ゴシック" w:hint="eastAsia"/>
          <w:color w:val="000000"/>
          <w:szCs w:val="21"/>
        </w:rPr>
        <w:t>薦め</w:t>
      </w:r>
      <w:r w:rsidR="00D200F6">
        <w:rPr>
          <w:rFonts w:ascii="HGSｺﾞｼｯｸM" w:eastAsia="HGSｺﾞｼｯｸM" w:hAnsi="ＭＳ ゴシック" w:hint="eastAsia"/>
          <w:color w:val="000000"/>
          <w:szCs w:val="21"/>
        </w:rPr>
        <w:t>ます。</w:t>
      </w:r>
    </w:p>
    <w:p w:rsidR="004D3A47" w:rsidRDefault="001E1F2A" w:rsidP="001E1F2A">
      <w:pPr>
        <w:ind w:leftChars="200" w:left="630" w:hangingChars="100" w:hanging="210"/>
        <w:rPr>
          <w:rFonts w:ascii="HGSｺﾞｼｯｸM" w:eastAsia="HGSｺﾞｼｯｸM" w:hAnsi="ＭＳ ゴシック"/>
          <w:color w:val="000000"/>
          <w:szCs w:val="21"/>
        </w:rPr>
      </w:pP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イ</w:t>
      </w:r>
      <w:r w:rsidRPr="005158A3">
        <w:rPr>
          <w:rFonts w:ascii="HGSｺﾞｼｯｸM" w:eastAsia="HGSｺﾞｼｯｸM" w:hAnsi="Meiryo UI" w:cs="Meiryo UI" w:hint="eastAsia"/>
          <w:szCs w:val="21"/>
        </w:rPr>
        <w:t>）</w:t>
      </w:r>
      <w:r w:rsidR="00F44267">
        <w:rPr>
          <w:rFonts w:ascii="HGSｺﾞｼｯｸM" w:eastAsia="HGSｺﾞｼｯｸM" w:hAnsi="ＭＳ ゴシック" w:hint="eastAsia"/>
          <w:color w:val="000000"/>
          <w:szCs w:val="21"/>
        </w:rPr>
        <w:t>説明会開催予定の</w:t>
      </w:r>
      <w:r w:rsidR="00E84A9F">
        <w:rPr>
          <w:rFonts w:ascii="HGSｺﾞｼｯｸM" w:eastAsia="HGSｺﾞｼｯｸM" w:hAnsi="ＭＳ ゴシック" w:hint="eastAsia"/>
          <w:color w:val="000000"/>
          <w:szCs w:val="21"/>
        </w:rPr>
        <w:t>府への</w:t>
      </w:r>
      <w:r w:rsidR="00F44267">
        <w:rPr>
          <w:rFonts w:ascii="HGSｺﾞｼｯｸM" w:eastAsia="HGSｺﾞｼｯｸM" w:hAnsi="ＭＳ ゴシック" w:hint="eastAsia"/>
          <w:color w:val="000000"/>
          <w:szCs w:val="21"/>
        </w:rPr>
        <w:t>報告</w:t>
      </w:r>
    </w:p>
    <w:p w:rsidR="001E1F2A" w:rsidRPr="00AA0B62" w:rsidRDefault="001E1F2A" w:rsidP="001E1F2A">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color w:val="000000"/>
          <w:szCs w:val="21"/>
        </w:rPr>
        <w:t>□説明会の開催日時、場所等が決定しました</w:t>
      </w:r>
      <w:r w:rsidRPr="00AA0B62">
        <w:rPr>
          <w:rFonts w:ascii="HGSｺﾞｼｯｸM" w:eastAsia="HGSｺﾞｼｯｸM" w:hAnsi="ＭＳ ゴシック" w:hint="eastAsia"/>
          <w:szCs w:val="21"/>
        </w:rPr>
        <w:t>ら、図表</w:t>
      </w:r>
      <w:r w:rsidR="00D65C95" w:rsidRPr="00AA0B62">
        <w:rPr>
          <w:rFonts w:ascii="HGSｺﾞｼｯｸM" w:eastAsia="HGSｺﾞｼｯｸM" w:hAnsi="ＭＳ ゴシック" w:hint="eastAsia"/>
          <w:szCs w:val="21"/>
        </w:rPr>
        <w:t>3-4</w:t>
      </w:r>
      <w:r w:rsidR="00E84A9F" w:rsidRPr="00AA0B62">
        <w:rPr>
          <w:rFonts w:ascii="HGSｺﾞｼｯｸM" w:eastAsia="HGSｺﾞｼｯｸM" w:hAnsi="ＭＳ ゴシック" w:hint="eastAsia"/>
          <w:szCs w:val="21"/>
        </w:rPr>
        <w:t>-1</w:t>
      </w:r>
      <w:r w:rsidR="00D71A68" w:rsidRPr="00AA0B62">
        <w:rPr>
          <w:rFonts w:ascii="HGSｺﾞｼｯｸM" w:eastAsia="HGSｺﾞｼｯｸM" w:hAnsi="ＭＳ ゴシック" w:hint="eastAsia"/>
          <w:szCs w:val="21"/>
        </w:rPr>
        <w:t>に掲げる事項を記載した「説明会</w:t>
      </w:r>
      <w:r w:rsidR="008939ED" w:rsidRPr="00AA0B62">
        <w:rPr>
          <w:rFonts w:ascii="HGSｺﾞｼｯｸM" w:eastAsia="HGSｺﾞｼｯｸM" w:hAnsi="ＭＳ ゴシック" w:hint="eastAsia"/>
          <w:szCs w:val="21"/>
        </w:rPr>
        <w:t>の</w:t>
      </w:r>
      <w:r w:rsidR="00D71A68" w:rsidRPr="00AA0B62">
        <w:rPr>
          <w:rFonts w:ascii="HGSｺﾞｼｯｸM" w:eastAsia="HGSｺﾞｼｯｸM" w:hAnsi="ＭＳ ゴシック" w:hint="eastAsia"/>
          <w:szCs w:val="21"/>
        </w:rPr>
        <w:t>開催予定</w:t>
      </w:r>
      <w:r w:rsidR="008939ED" w:rsidRPr="00AA0B62">
        <w:rPr>
          <w:rFonts w:ascii="HGSｺﾞｼｯｸM" w:eastAsia="HGSｺﾞｼｯｸM" w:hAnsi="ＭＳ ゴシック" w:hint="eastAsia"/>
          <w:szCs w:val="21"/>
        </w:rPr>
        <w:t>通知</w:t>
      </w:r>
      <w:r w:rsidR="00D71A68" w:rsidRPr="00AA0B62">
        <w:rPr>
          <w:rFonts w:ascii="HGSｺﾞｼｯｸM" w:eastAsia="HGSｺﾞｼｯｸM" w:hAnsi="ＭＳ ゴシック" w:hint="eastAsia"/>
          <w:szCs w:val="21"/>
        </w:rPr>
        <w:t>書」（</w:t>
      </w:r>
      <w:r w:rsidR="00D65C95" w:rsidRPr="00AA0B62">
        <w:rPr>
          <w:rFonts w:ascii="HGSｺﾞｼｯｸM" w:eastAsia="HGSｺﾞｼｯｸM" w:hAnsi="ＭＳ ゴシック" w:hint="eastAsia"/>
          <w:szCs w:val="21"/>
        </w:rPr>
        <w:t>事前協議</w:t>
      </w:r>
      <w:r w:rsidRPr="00AA0B62">
        <w:rPr>
          <w:rFonts w:ascii="HGSｺﾞｼｯｸM" w:eastAsia="HGSｺﾞｼｯｸM" w:hAnsi="ＭＳ ゴシック" w:hint="eastAsia"/>
          <w:szCs w:val="21"/>
        </w:rPr>
        <w:t>様式第</w:t>
      </w:r>
      <w:r w:rsidR="00D65C95" w:rsidRPr="00AA0B62">
        <w:rPr>
          <w:rFonts w:ascii="HGSｺﾞｼｯｸM" w:eastAsia="HGSｺﾞｼｯｸM" w:hAnsi="ＭＳ ゴシック" w:hint="eastAsia"/>
          <w:szCs w:val="21"/>
        </w:rPr>
        <w:t>4</w:t>
      </w:r>
      <w:r w:rsidRPr="00AA0B62">
        <w:rPr>
          <w:rFonts w:ascii="HGSｺﾞｼｯｸM" w:eastAsia="HGSｺﾞｼｯｸM" w:hAnsi="ＭＳ ゴシック" w:hint="eastAsia"/>
          <w:szCs w:val="21"/>
        </w:rPr>
        <w:t>号）を作成し、</w:t>
      </w:r>
      <w:r w:rsidR="00E84A9F" w:rsidRPr="00AA0B62">
        <w:rPr>
          <w:rFonts w:ascii="HGSｺﾞｼｯｸM" w:eastAsia="HGSｺﾞｼｯｸM" w:hAnsi="ＭＳ ゴシック" w:hint="eastAsia"/>
          <w:szCs w:val="21"/>
        </w:rPr>
        <w:t>図表</w:t>
      </w:r>
      <w:r w:rsidR="00D71A68" w:rsidRPr="00AA0B62">
        <w:rPr>
          <w:rFonts w:ascii="HGSｺﾞｼｯｸM" w:eastAsia="HGSｺﾞｼｯｸM" w:hAnsi="ＭＳ ゴシック" w:hint="eastAsia"/>
          <w:szCs w:val="21"/>
        </w:rPr>
        <w:t>3-</w:t>
      </w:r>
      <w:r w:rsidR="00D65C95" w:rsidRPr="00AA0B62">
        <w:rPr>
          <w:rFonts w:ascii="HGSｺﾞｼｯｸM" w:eastAsia="HGSｺﾞｼｯｸM" w:hAnsi="ＭＳ ゴシック" w:hint="eastAsia"/>
          <w:szCs w:val="21"/>
        </w:rPr>
        <w:t>4</w:t>
      </w:r>
      <w:r w:rsidR="00E84A9F" w:rsidRPr="00AA0B62">
        <w:rPr>
          <w:rFonts w:ascii="HGSｺﾞｼｯｸM" w:eastAsia="HGSｺﾞｼｯｸM" w:hAnsi="ＭＳ ゴシック" w:hint="eastAsia"/>
          <w:szCs w:val="21"/>
        </w:rPr>
        <w:t>-2の書類を</w:t>
      </w:r>
      <w:r w:rsidRPr="00AA0B62">
        <w:rPr>
          <w:rFonts w:ascii="HGSｺﾞｼｯｸM" w:eastAsia="HGSｺﾞｼｯｸM" w:hAnsi="ＭＳ ゴシック" w:hint="eastAsia"/>
          <w:szCs w:val="21"/>
        </w:rPr>
        <w:t>添付して、巻末のお問い合わせ先に</w:t>
      </w:r>
      <w:r w:rsidR="00E84A9F" w:rsidRPr="00AA0B62">
        <w:rPr>
          <w:rFonts w:ascii="HGSｺﾞｼｯｸM" w:eastAsia="HGSｺﾞｼｯｸM" w:hAnsi="ＭＳ ゴシック" w:hint="eastAsia"/>
          <w:szCs w:val="21"/>
        </w:rPr>
        <w:t>速やかに</w:t>
      </w:r>
      <w:r w:rsidRPr="00AA0B62">
        <w:rPr>
          <w:rFonts w:ascii="HGSｺﾞｼｯｸM" w:eastAsia="HGSｺﾞｼｯｸM" w:hAnsi="ＭＳ ゴシック" w:hint="eastAsia"/>
          <w:szCs w:val="21"/>
        </w:rPr>
        <w:t>提出して</w:t>
      </w:r>
      <w:r w:rsidR="008939ED"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1E1F2A" w:rsidRPr="00AA0B62" w:rsidRDefault="001E1F2A" w:rsidP="00F66264">
      <w:pPr>
        <w:spacing w:line="160" w:lineRule="exact"/>
        <w:ind w:leftChars="300" w:left="840" w:hangingChars="100" w:hanging="210"/>
        <w:rPr>
          <w:rFonts w:ascii="HGSｺﾞｼｯｸM" w:eastAsia="HGSｺﾞｼｯｸM" w:hAnsi="ＭＳ ゴシック"/>
          <w:szCs w:val="21"/>
        </w:rPr>
      </w:pPr>
    </w:p>
    <w:p w:rsidR="00C97DB2" w:rsidRPr="00AA0B62" w:rsidRDefault="00C97DB2" w:rsidP="001E1F2A">
      <w:pPr>
        <w:ind w:leftChars="300" w:left="630" w:firstLineChars="400" w:firstLine="840"/>
        <w:jc w:val="left"/>
        <w:rPr>
          <w:rFonts w:ascii="Meiryo UI" w:eastAsia="Meiryo UI" w:hAnsi="Meiryo UI" w:cs="Meiryo UI"/>
          <w:szCs w:val="21"/>
        </w:rPr>
      </w:pPr>
    </w:p>
    <w:p w:rsidR="001E1F2A" w:rsidRPr="00AA0B62" w:rsidRDefault="001E1F2A" w:rsidP="001E1F2A">
      <w:pPr>
        <w:ind w:leftChars="300" w:left="630" w:firstLineChars="400" w:firstLine="840"/>
        <w:jc w:val="left"/>
        <w:rPr>
          <w:rFonts w:ascii="Meiryo UI" w:eastAsia="Meiryo UI" w:hAnsi="Meiryo UI" w:cs="Meiryo UI"/>
          <w:szCs w:val="21"/>
        </w:rPr>
      </w:pPr>
      <w:r w:rsidRPr="00AA0B62">
        <w:rPr>
          <w:rFonts w:ascii="Meiryo UI" w:eastAsia="Meiryo UI" w:hAnsi="Meiryo UI" w:cs="Meiryo UI" w:hint="eastAsia"/>
          <w:szCs w:val="21"/>
        </w:rPr>
        <w:t>図表3-</w:t>
      </w:r>
      <w:r w:rsidR="00D65C95" w:rsidRPr="00AA0B62">
        <w:rPr>
          <w:rFonts w:ascii="Meiryo UI" w:eastAsia="Meiryo UI" w:hAnsi="Meiryo UI" w:cs="Meiryo UI" w:hint="eastAsia"/>
          <w:szCs w:val="21"/>
        </w:rPr>
        <w:t>4</w:t>
      </w:r>
      <w:r w:rsidR="00E84A9F" w:rsidRPr="00AA0B62">
        <w:rPr>
          <w:rFonts w:ascii="Meiryo UI" w:eastAsia="Meiryo UI" w:hAnsi="Meiryo UI" w:cs="Meiryo UI" w:hint="eastAsia"/>
          <w:szCs w:val="21"/>
        </w:rPr>
        <w:t>-1</w:t>
      </w:r>
      <w:r w:rsidRPr="00AA0B62">
        <w:rPr>
          <w:rFonts w:ascii="Meiryo UI" w:eastAsia="Meiryo UI" w:hAnsi="Meiryo UI" w:cs="Meiryo UI" w:hint="eastAsia"/>
          <w:szCs w:val="21"/>
        </w:rPr>
        <w:t xml:space="preserve">　</w:t>
      </w:r>
      <w:r w:rsidR="008939ED" w:rsidRPr="00AA0B62">
        <w:rPr>
          <w:rFonts w:ascii="HGSｺﾞｼｯｸM" w:eastAsia="HGSｺﾞｼｯｸM" w:hAnsi="ＭＳ ゴシック" w:hint="eastAsia"/>
          <w:kern w:val="0"/>
          <w:szCs w:val="21"/>
        </w:rPr>
        <w:t>説明会の開催予定通知書</w:t>
      </w:r>
      <w:r w:rsidRPr="00AA0B62">
        <w:rPr>
          <w:rFonts w:ascii="Meiryo UI" w:eastAsia="Meiryo UI" w:hAnsi="Meiryo UI" w:cs="Meiryo UI" w:hint="eastAsia"/>
          <w:szCs w:val="21"/>
        </w:rPr>
        <w:t>（事前協議様式第</w:t>
      </w:r>
      <w:r w:rsidR="008939ED" w:rsidRPr="00AA0B62">
        <w:rPr>
          <w:rFonts w:ascii="Meiryo UI" w:eastAsia="Meiryo UI" w:hAnsi="Meiryo UI" w:cs="Meiryo UI" w:hint="eastAsia"/>
          <w:szCs w:val="21"/>
        </w:rPr>
        <w:t>４</w:t>
      </w:r>
      <w:r w:rsidRPr="00AA0B62">
        <w:rPr>
          <w:rFonts w:ascii="Meiryo UI" w:eastAsia="Meiryo UI" w:hAnsi="Meiryo UI" w:cs="Meiryo UI" w:hint="eastAsia"/>
          <w:szCs w:val="21"/>
        </w:rPr>
        <w:t>号）の記載事項</w:t>
      </w:r>
    </w:p>
    <w:p w:rsidR="001E1F2A" w:rsidRPr="00AA0B62" w:rsidRDefault="001E1F2A" w:rsidP="001E1F2A">
      <w:pPr>
        <w:rPr>
          <w:rFonts w:ascii="HGSｺﾞｼｯｸM" w:eastAsia="HGSｺﾞｼｯｸM" w:hAnsi="ＭＳ ゴシック"/>
          <w:szCs w:val="21"/>
        </w:rPr>
        <w:sectPr w:rsidR="001E1F2A" w:rsidRPr="00AA0B62" w:rsidSect="00E80EFD">
          <w:headerReference w:type="default" r:id="rId27"/>
          <w:footerReference w:type="default" r:id="rId28"/>
          <w:type w:val="continuous"/>
          <w:pgSz w:w="11906" w:h="16838"/>
          <w:pgMar w:top="1418" w:right="1304" w:bottom="1134" w:left="1304" w:header="851" w:footer="454" w:gutter="0"/>
          <w:cols w:space="425"/>
          <w:docGrid w:type="lines" w:linePitch="360"/>
        </w:sectPr>
      </w:pP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AA0B62" w:rsidRPr="00AA0B62" w:rsidTr="00A45604">
        <w:tc>
          <w:tcPr>
            <w:tcW w:w="8505" w:type="dxa"/>
          </w:tcPr>
          <w:p w:rsidR="001E1F2A" w:rsidRPr="00AA0B62" w:rsidRDefault="001E1F2A" w:rsidP="00E84A9F">
            <w:pPr>
              <w:autoSpaceDE w:val="0"/>
              <w:autoSpaceDN w:val="0"/>
              <w:spacing w:line="320" w:lineRule="exact"/>
              <w:rPr>
                <w:rFonts w:ascii="HGSｺﾞｼｯｸM" w:eastAsia="HGSｺﾞｼｯｸM" w:hAnsi="ＭＳ ゴシック"/>
                <w:sz w:val="20"/>
                <w:szCs w:val="20"/>
              </w:rPr>
            </w:pPr>
            <w:r w:rsidRPr="00AA0B62">
              <w:rPr>
                <w:rFonts w:ascii="HGSｺﾞｼｯｸM" w:eastAsia="HGSｺﾞｼｯｸM" w:hAnsiTheme="majorEastAsia" w:hint="eastAsia"/>
                <w:sz w:val="20"/>
              </w:rPr>
              <w:t>氏名及び住所（</w:t>
            </w:r>
            <w:r w:rsidR="00703DEA" w:rsidRPr="00AA0B62">
              <w:rPr>
                <w:rFonts w:ascii="HGSｺﾞｼｯｸM" w:eastAsia="HGSｺﾞｼｯｸM" w:hAnsiTheme="majorEastAsia" w:hint="eastAsia"/>
                <w:sz w:val="20"/>
                <w:szCs w:val="20"/>
              </w:rPr>
              <w:t>法人にあっては、その名称及び代表者の氏名並びに主たる事務所の所在地</w:t>
            </w:r>
            <w:r w:rsidRPr="00AA0B62">
              <w:rPr>
                <w:rFonts w:ascii="HGSｺﾞｼｯｸM" w:eastAsia="HGSｺﾞｼｯｸM" w:hAnsiTheme="majorEastAsia" w:hint="eastAsia"/>
                <w:sz w:val="20"/>
              </w:rPr>
              <w:t>）</w:t>
            </w:r>
          </w:p>
        </w:tc>
      </w:tr>
      <w:tr w:rsidR="001E1F2A" w:rsidRPr="00E80FBB" w:rsidTr="00A45604">
        <w:tc>
          <w:tcPr>
            <w:tcW w:w="8505" w:type="dxa"/>
          </w:tcPr>
          <w:p w:rsidR="001E1F2A" w:rsidRPr="00E80FBB" w:rsidRDefault="001E1F2A" w:rsidP="00E84A9F">
            <w:pPr>
              <w:spacing w:line="320" w:lineRule="exact"/>
              <w:ind w:left="200" w:hangingChars="100" w:hanging="200"/>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説明会の開催の日時</w:t>
            </w:r>
          </w:p>
        </w:tc>
      </w:tr>
      <w:tr w:rsidR="001E1F2A" w:rsidRPr="00E80FBB" w:rsidTr="00A45604">
        <w:tc>
          <w:tcPr>
            <w:tcW w:w="8505" w:type="dxa"/>
          </w:tcPr>
          <w:p w:rsidR="001E1F2A" w:rsidRPr="00E80FBB" w:rsidRDefault="001E1F2A" w:rsidP="00E84A9F">
            <w:pPr>
              <w:spacing w:line="320" w:lineRule="exact"/>
              <w:rPr>
                <w:rFonts w:ascii="HGSｺﾞｼｯｸM" w:eastAsia="HGSｺﾞｼｯｸM" w:hAnsi="ＭＳ ゴシック"/>
                <w:color w:val="000000"/>
                <w:sz w:val="20"/>
                <w:szCs w:val="20"/>
              </w:rPr>
            </w:pPr>
            <w:r>
              <w:rPr>
                <w:rFonts w:ascii="HGSｺﾞｼｯｸM" w:eastAsia="HGSｺﾞｼｯｸM" w:hAnsi="ＭＳ ゴシック" w:hint="eastAsia"/>
                <w:color w:val="000000"/>
                <w:sz w:val="20"/>
                <w:szCs w:val="20"/>
              </w:rPr>
              <w:t>説明会の開催の場所</w:t>
            </w:r>
          </w:p>
        </w:tc>
      </w:tr>
      <w:tr w:rsidR="001E1F2A" w:rsidRPr="00EA227F" w:rsidTr="00A45604">
        <w:tc>
          <w:tcPr>
            <w:tcW w:w="8505" w:type="dxa"/>
          </w:tcPr>
          <w:p w:rsidR="001E1F2A" w:rsidRPr="002F6C46" w:rsidRDefault="001E1F2A" w:rsidP="00E84A9F">
            <w:pPr>
              <w:spacing w:line="320" w:lineRule="exact"/>
              <w:ind w:left="200" w:hangingChars="100" w:hanging="200"/>
              <w:rPr>
                <w:rFonts w:ascii="HGSｺﾞｼｯｸM" w:eastAsia="HGSｺﾞｼｯｸM"/>
                <w:sz w:val="20"/>
                <w:szCs w:val="20"/>
              </w:rPr>
            </w:pPr>
            <w:r>
              <w:rPr>
                <w:rFonts w:ascii="HGSｺﾞｼｯｸM" w:eastAsia="HGSｺﾞｼｯｸM" w:hint="eastAsia"/>
                <w:sz w:val="20"/>
                <w:szCs w:val="20"/>
              </w:rPr>
              <w:t>周辺地域や周知方法（日時、場所、対応者、説明概要等含む）</w:t>
            </w:r>
          </w:p>
        </w:tc>
      </w:tr>
    </w:tbl>
    <w:p w:rsidR="001E1F2A" w:rsidRPr="00C62B4B" w:rsidRDefault="001E1F2A" w:rsidP="00F66264">
      <w:pPr>
        <w:spacing w:line="160" w:lineRule="exact"/>
        <w:ind w:leftChars="200" w:left="630" w:hangingChars="100" w:hanging="210"/>
        <w:rPr>
          <w:rFonts w:ascii="HGSｺﾞｼｯｸM" w:eastAsia="HGSｺﾞｼｯｸM" w:hAnsi="Meiryo UI" w:cs="Meiryo UI"/>
          <w:szCs w:val="21"/>
        </w:rPr>
      </w:pPr>
    </w:p>
    <w:p w:rsidR="00E84A9F" w:rsidRPr="00AA0B62" w:rsidRDefault="00E84A9F" w:rsidP="00E84A9F">
      <w:pPr>
        <w:ind w:leftChars="300" w:left="630" w:firstLineChars="400" w:firstLine="840"/>
        <w:jc w:val="left"/>
        <w:rPr>
          <w:rFonts w:ascii="Meiryo UI" w:eastAsia="Meiryo UI" w:hAnsi="Meiryo UI" w:cs="Meiryo UI"/>
          <w:szCs w:val="21"/>
        </w:rPr>
      </w:pPr>
      <w:r w:rsidRPr="00AA0B62">
        <w:rPr>
          <w:rFonts w:ascii="Meiryo UI" w:eastAsia="Meiryo UI" w:hAnsi="Meiryo UI" w:cs="Meiryo UI" w:hint="eastAsia"/>
          <w:szCs w:val="21"/>
        </w:rPr>
        <w:t>図表</w:t>
      </w:r>
      <w:r w:rsidR="00D65C95" w:rsidRPr="00AA0B62">
        <w:rPr>
          <w:rFonts w:ascii="Meiryo UI" w:eastAsia="Meiryo UI" w:hAnsi="Meiryo UI" w:cs="Meiryo UI" w:hint="eastAsia"/>
          <w:szCs w:val="21"/>
        </w:rPr>
        <w:t>3-4</w:t>
      </w:r>
      <w:r w:rsidRPr="00AA0B62">
        <w:rPr>
          <w:rFonts w:ascii="Meiryo UI" w:eastAsia="Meiryo UI" w:hAnsi="Meiryo UI" w:cs="Meiryo UI" w:hint="eastAsia"/>
          <w:szCs w:val="21"/>
        </w:rPr>
        <w:t xml:space="preserve">-2　</w:t>
      </w:r>
      <w:r w:rsidR="008939ED" w:rsidRPr="00AA0B62">
        <w:rPr>
          <w:rFonts w:ascii="HGSｺﾞｼｯｸM" w:eastAsia="HGSｺﾞｼｯｸM" w:hAnsi="ＭＳ ゴシック" w:hint="eastAsia"/>
          <w:kern w:val="0"/>
          <w:szCs w:val="21"/>
        </w:rPr>
        <w:t>説明会の開催予定通知書</w:t>
      </w:r>
      <w:r w:rsidRPr="00AA0B62">
        <w:rPr>
          <w:rFonts w:ascii="Meiryo UI" w:eastAsia="Meiryo UI" w:hAnsi="Meiryo UI" w:cs="Meiryo UI" w:hint="eastAsia"/>
          <w:szCs w:val="21"/>
        </w:rPr>
        <w:t>（事前協議様式第</w:t>
      </w:r>
      <w:r w:rsidR="008939ED" w:rsidRPr="00AA0B62">
        <w:rPr>
          <w:rFonts w:ascii="Meiryo UI" w:eastAsia="Meiryo UI" w:hAnsi="Meiryo UI" w:cs="Meiryo UI" w:hint="eastAsia"/>
          <w:szCs w:val="21"/>
        </w:rPr>
        <w:t>４</w:t>
      </w:r>
      <w:r w:rsidRPr="00AA0B62">
        <w:rPr>
          <w:rFonts w:ascii="Meiryo UI" w:eastAsia="Meiryo UI" w:hAnsi="Meiryo UI" w:cs="Meiryo UI" w:hint="eastAsia"/>
          <w:szCs w:val="21"/>
        </w:rPr>
        <w:t>号）の添付書類</w:t>
      </w:r>
    </w:p>
    <w:p w:rsidR="00E84A9F" w:rsidRPr="00AA0B62" w:rsidRDefault="00E84A9F" w:rsidP="00E84A9F">
      <w:pPr>
        <w:rPr>
          <w:rFonts w:ascii="HGSｺﾞｼｯｸM" w:eastAsia="HGSｺﾞｼｯｸM" w:hAnsi="ＭＳ ゴシック"/>
          <w:szCs w:val="21"/>
        </w:rPr>
        <w:sectPr w:rsidR="00E84A9F" w:rsidRPr="00AA0B62" w:rsidSect="00E80EFD">
          <w:headerReference w:type="default" r:id="rId29"/>
          <w:footerReference w:type="default" r:id="rId30"/>
          <w:type w:val="continuous"/>
          <w:pgSz w:w="11906" w:h="16838"/>
          <w:pgMar w:top="1418" w:right="1304" w:bottom="1134" w:left="1304" w:header="851" w:footer="454" w:gutter="0"/>
          <w:cols w:space="425"/>
          <w:docGrid w:type="lines" w:linePitch="360"/>
        </w:sectPr>
      </w:pPr>
    </w:p>
    <w:tbl>
      <w:tblPr>
        <w:tblW w:w="0" w:type="auto"/>
        <w:tblInd w:w="817"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CellMar>
          <w:left w:w="57" w:type="dxa"/>
          <w:right w:w="57" w:type="dxa"/>
        </w:tblCellMar>
        <w:tblLook w:val="04A0" w:firstRow="1" w:lastRow="0" w:firstColumn="1" w:lastColumn="0" w:noHBand="0" w:noVBand="1"/>
      </w:tblPr>
      <w:tblGrid>
        <w:gridCol w:w="8465"/>
      </w:tblGrid>
      <w:tr w:rsidR="00E84A9F" w:rsidRPr="00AA0B62" w:rsidTr="00E84A9F">
        <w:tc>
          <w:tcPr>
            <w:tcW w:w="8505" w:type="dxa"/>
          </w:tcPr>
          <w:p w:rsidR="00E84A9F" w:rsidRPr="00AA0B62" w:rsidRDefault="00F92923" w:rsidP="00F92923">
            <w:pPr>
              <w:autoSpaceDE w:val="0"/>
              <w:autoSpaceDN w:val="0"/>
              <w:spacing w:line="320" w:lineRule="exact"/>
              <w:rPr>
                <w:rFonts w:ascii="HGSｺﾞｼｯｸM" w:eastAsia="HGSｺﾞｼｯｸM" w:hAnsi="ＭＳ ゴシック"/>
                <w:sz w:val="20"/>
                <w:szCs w:val="20"/>
              </w:rPr>
            </w:pPr>
            <w:r w:rsidRPr="00AA0B62">
              <w:rPr>
                <w:rFonts w:ascii="HGSｺﾞｼｯｸM" w:eastAsia="HGSｺﾞｼｯｸM" w:hint="eastAsia"/>
                <w:sz w:val="20"/>
                <w:szCs w:val="20"/>
              </w:rPr>
              <w:t>周辺地域や周知方法についての自治会との調整概要メモなど</w:t>
            </w:r>
          </w:p>
        </w:tc>
      </w:tr>
    </w:tbl>
    <w:p w:rsidR="00E84A9F" w:rsidRPr="00AA0B62" w:rsidRDefault="00E84A9F" w:rsidP="00F66264">
      <w:pPr>
        <w:spacing w:line="160" w:lineRule="exact"/>
        <w:ind w:leftChars="200" w:left="630" w:hangingChars="100" w:hanging="210"/>
        <w:rPr>
          <w:rFonts w:ascii="HGSｺﾞｼｯｸM" w:eastAsia="HGSｺﾞｼｯｸM" w:hAnsi="Meiryo UI" w:cs="Meiryo UI"/>
          <w:szCs w:val="21"/>
        </w:rPr>
      </w:pPr>
    </w:p>
    <w:p w:rsidR="001E1F2A" w:rsidRPr="00AA0B62" w:rsidRDefault="001E1F2A" w:rsidP="001E1F2A">
      <w:pPr>
        <w:ind w:leftChars="200" w:left="630" w:hangingChars="100" w:hanging="210"/>
        <w:rPr>
          <w:rFonts w:ascii="HGSｺﾞｼｯｸM" w:eastAsia="HGSｺﾞｼｯｸM" w:hAnsi="ＭＳ ゴシック"/>
          <w:szCs w:val="21"/>
        </w:rPr>
      </w:pPr>
      <w:r w:rsidRPr="00AA0B62">
        <w:rPr>
          <w:rFonts w:ascii="HGSｺﾞｼｯｸM" w:eastAsia="HGSｺﾞｼｯｸM" w:hAnsi="Meiryo UI" w:cs="Meiryo UI" w:hint="eastAsia"/>
          <w:szCs w:val="21"/>
        </w:rPr>
        <w:t>（ウ）</w:t>
      </w:r>
      <w:r w:rsidRPr="00AA0B62">
        <w:rPr>
          <w:rFonts w:ascii="HGSｺﾞｼｯｸM" w:eastAsia="HGSｺﾞｼｯｸM" w:hAnsi="ＭＳ ゴシック" w:hint="eastAsia"/>
          <w:szCs w:val="21"/>
        </w:rPr>
        <w:t>説明会の周知</w:t>
      </w:r>
    </w:p>
    <w:p w:rsidR="00F44267" w:rsidRPr="00AA0B62" w:rsidRDefault="00F44267" w:rsidP="001E1F2A">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00D71A68" w:rsidRPr="00AA0B62">
        <w:rPr>
          <w:rFonts w:ascii="HGSｺﾞｼｯｸM" w:eastAsia="HGSｺﾞｼｯｸM" w:hAnsi="ＭＳ ゴシック" w:hint="eastAsia"/>
          <w:szCs w:val="21"/>
        </w:rPr>
        <w:t>前項④</w:t>
      </w:r>
      <w:r w:rsidR="003F00EA" w:rsidRPr="00AA0B62">
        <w:rPr>
          <w:rFonts w:ascii="HGSｺﾞｼｯｸM" w:eastAsia="HGSｺﾞｼｯｸM" w:hAnsi="ＭＳ ゴシック" w:hint="eastAsia"/>
          <w:szCs w:val="21"/>
        </w:rPr>
        <w:t>で確認した周知方法</w:t>
      </w:r>
      <w:r w:rsidR="002F5C65" w:rsidRPr="00AA0B62">
        <w:rPr>
          <w:rFonts w:ascii="HGSｺﾞｼｯｸM" w:eastAsia="HGSｺﾞｼｯｸM" w:hAnsi="ＭＳ ゴシック" w:hint="eastAsia"/>
          <w:szCs w:val="21"/>
        </w:rPr>
        <w:t>及び周知期間等</w:t>
      </w:r>
      <w:r w:rsidR="003F00EA" w:rsidRPr="00AA0B62">
        <w:rPr>
          <w:rFonts w:ascii="HGSｺﾞｼｯｸM" w:eastAsia="HGSｺﾞｼｯｸM" w:hAnsi="ＭＳ ゴシック" w:hint="eastAsia"/>
          <w:szCs w:val="21"/>
        </w:rPr>
        <w:t>により、説明会について周辺地域の住民に周知をして</w:t>
      </w:r>
      <w:r w:rsidR="00666308"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003F00EA" w:rsidRPr="00AA0B62">
        <w:rPr>
          <w:rFonts w:ascii="HGSｺﾞｼｯｸM" w:eastAsia="HGSｺﾞｼｯｸM" w:hAnsi="ＭＳ ゴシック" w:hint="eastAsia"/>
          <w:szCs w:val="21"/>
        </w:rPr>
        <w:t>。</w:t>
      </w:r>
    </w:p>
    <w:p w:rsidR="0030793A" w:rsidRPr="00AA0B62" w:rsidRDefault="0030793A" w:rsidP="0030793A">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□説明会の周知については、説明会開催案内を説明会の対象となる自治会等の掲示板で掲示する方法や自治会等の回覧板等で回覧する方法、説明会開催案内の各戸配布や五大紙の折込チラシとして</w:t>
      </w:r>
      <w:r w:rsidR="008A2358" w:rsidRPr="00AA0B62">
        <w:rPr>
          <w:rFonts w:ascii="HGSｺﾞｼｯｸM" w:eastAsia="HGSｺﾞｼｯｸM" w:hAnsi="ＭＳ ゴシック" w:hint="eastAsia"/>
          <w:szCs w:val="21"/>
        </w:rPr>
        <w:t>の</w:t>
      </w:r>
      <w:r w:rsidRPr="00AA0B62">
        <w:rPr>
          <w:rFonts w:ascii="HGSｺﾞｼｯｸM" w:eastAsia="HGSｺﾞｼｯｸM" w:hAnsi="ＭＳ ゴシック" w:hint="eastAsia"/>
          <w:szCs w:val="21"/>
        </w:rPr>
        <w:t>配布などの方法が考えられますが、</w:t>
      </w:r>
      <w:r w:rsidR="0001584D" w:rsidRPr="00AA0B62">
        <w:rPr>
          <w:rFonts w:ascii="HGSｺﾞｼｯｸM" w:eastAsia="HGSｺﾞｼｯｸM" w:hAnsi="ＭＳ ゴシック" w:hint="eastAsia"/>
          <w:szCs w:val="21"/>
        </w:rPr>
        <w:t>いずれ</w:t>
      </w:r>
      <w:r w:rsidR="008A2358" w:rsidRPr="00AA0B62">
        <w:rPr>
          <w:rFonts w:ascii="HGSｺﾞｼｯｸM" w:eastAsia="HGSｺﾞｼｯｸM" w:hAnsi="ＭＳ ゴシック" w:hint="eastAsia"/>
          <w:szCs w:val="21"/>
        </w:rPr>
        <w:t>の場合でも</w:t>
      </w:r>
      <w:r w:rsidRPr="00AA0B62">
        <w:rPr>
          <w:rFonts w:ascii="HGSｺﾞｼｯｸM" w:eastAsia="HGSｺﾞｼｯｸM" w:hAnsi="ＭＳ ゴシック" w:hint="eastAsia"/>
          <w:szCs w:val="21"/>
        </w:rPr>
        <w:t>次に掲げる事項</w:t>
      </w:r>
      <w:r w:rsidR="0001584D" w:rsidRPr="00AA0B62">
        <w:rPr>
          <w:rFonts w:ascii="HGSｺﾞｼｯｸM" w:eastAsia="HGSｺﾞｼｯｸM" w:hAnsi="ＭＳ ゴシック" w:hint="eastAsia"/>
          <w:szCs w:val="21"/>
        </w:rPr>
        <w:t>は当該開催案内</w:t>
      </w:r>
      <w:r w:rsidRPr="00AA0B62">
        <w:rPr>
          <w:rFonts w:ascii="HGSｺﾞｼｯｸM" w:eastAsia="HGSｺﾞｼｯｸM" w:hAnsi="ＭＳ ゴシック" w:hint="eastAsia"/>
          <w:szCs w:val="21"/>
        </w:rPr>
        <w:t>に記載</w:t>
      </w:r>
      <w:r w:rsidR="0001584D" w:rsidRPr="00AA0B62">
        <w:rPr>
          <w:rFonts w:ascii="HGSｺﾞｼｯｸM" w:eastAsia="HGSｺﾞｼｯｸM" w:hAnsi="ＭＳ ゴシック" w:hint="eastAsia"/>
          <w:szCs w:val="21"/>
        </w:rPr>
        <w:t>しておくようにしてください。</w:t>
      </w:r>
    </w:p>
    <w:p w:rsidR="0030793A" w:rsidRPr="00AA0B62" w:rsidRDefault="0001584D" w:rsidP="0001584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(a)</w:t>
      </w:r>
      <w:r w:rsidRPr="00AA0B62">
        <w:rPr>
          <w:rFonts w:ascii="HGSｺﾞｼｯｸM" w:eastAsia="HGSｺﾞｼｯｸM" w:hAnsi="ＭＳ ゴシック"/>
          <w:szCs w:val="21"/>
        </w:rPr>
        <w:t xml:space="preserve"> </w:t>
      </w:r>
      <w:r w:rsidRPr="00AA0B62">
        <w:rPr>
          <w:rFonts w:ascii="HGSｺﾞｼｯｸM" w:eastAsia="HGSｺﾞｼｯｸM" w:hAnsi="ＭＳ ゴシック" w:hint="eastAsia"/>
          <w:szCs w:val="21"/>
        </w:rPr>
        <w:t>説明会は、</w:t>
      </w:r>
      <w:r w:rsidR="0030793A" w:rsidRPr="00AA0B62">
        <w:rPr>
          <w:rFonts w:ascii="HGSｺﾞｼｯｸM" w:eastAsia="HGSｺﾞｼｯｸM" w:hAnsi="ＭＳ ゴシック" w:hint="eastAsia"/>
          <w:szCs w:val="21"/>
        </w:rPr>
        <w:t>条例第9条第1項に基づく説明会であること</w:t>
      </w:r>
    </w:p>
    <w:p w:rsidR="0030793A" w:rsidRPr="00AA0B62" w:rsidRDefault="0001584D" w:rsidP="0001584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Pr="00AA0B62">
        <w:rPr>
          <w:rFonts w:ascii="HGSｺﾞｼｯｸM" w:eastAsia="HGSｺﾞｼｯｸM" w:hAnsi="ＭＳ ゴシック"/>
          <w:szCs w:val="21"/>
        </w:rPr>
        <w:t>b</w:t>
      </w:r>
      <w:r w:rsidRPr="00AA0B62">
        <w:rPr>
          <w:rFonts w:ascii="HGSｺﾞｼｯｸM" w:eastAsia="HGSｺﾞｼｯｸM" w:hAnsi="ＭＳ ゴシック" w:hint="eastAsia"/>
          <w:szCs w:val="21"/>
        </w:rPr>
        <w:t>)</w:t>
      </w:r>
      <w:r w:rsidRPr="00AA0B62">
        <w:rPr>
          <w:rFonts w:ascii="HGSｺﾞｼｯｸM" w:eastAsia="HGSｺﾞｼｯｸM" w:hAnsi="ＭＳ ゴシック"/>
          <w:szCs w:val="21"/>
        </w:rPr>
        <w:t xml:space="preserve"> </w:t>
      </w:r>
      <w:r w:rsidR="0030793A" w:rsidRPr="00AA0B62">
        <w:rPr>
          <w:rFonts w:ascii="HGSｺﾞｼｯｸM" w:eastAsia="HGSｺﾞｼｯｸM" w:hAnsi="ＭＳ ゴシック" w:hint="eastAsia"/>
          <w:szCs w:val="21"/>
        </w:rPr>
        <w:t xml:space="preserve">説明会の日時、場所（住所、施設名称、部屋番号など）　　</w:t>
      </w:r>
    </w:p>
    <w:p w:rsidR="0030793A" w:rsidRPr="00AA0B62" w:rsidRDefault="0001584D" w:rsidP="0001584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Pr="00AA0B62">
        <w:rPr>
          <w:rFonts w:ascii="HGSｺﾞｼｯｸM" w:eastAsia="HGSｺﾞｼｯｸM" w:hAnsi="ＭＳ ゴシック"/>
          <w:szCs w:val="21"/>
        </w:rPr>
        <w:t>c</w:t>
      </w:r>
      <w:r w:rsidRPr="00AA0B62">
        <w:rPr>
          <w:rFonts w:ascii="HGSｺﾞｼｯｸM" w:eastAsia="HGSｺﾞｼｯｸM" w:hAnsi="ＭＳ ゴシック" w:hint="eastAsia"/>
          <w:szCs w:val="21"/>
        </w:rPr>
        <w:t>)</w:t>
      </w:r>
      <w:r w:rsidRPr="00AA0B62">
        <w:rPr>
          <w:rFonts w:ascii="HGSｺﾞｼｯｸM" w:eastAsia="HGSｺﾞｼｯｸM" w:hAnsi="ＭＳ ゴシック"/>
          <w:szCs w:val="21"/>
        </w:rPr>
        <w:t xml:space="preserve"> </w:t>
      </w:r>
      <w:r w:rsidR="0030793A" w:rsidRPr="00AA0B62">
        <w:rPr>
          <w:rFonts w:ascii="HGSｺﾞｼｯｸM" w:eastAsia="HGSｺﾞｼｯｸM" w:hAnsi="ＭＳ ゴシック" w:hint="eastAsia"/>
          <w:szCs w:val="21"/>
        </w:rPr>
        <w:t>埋立て等計画の概要</w:t>
      </w:r>
    </w:p>
    <w:p w:rsidR="0001584D" w:rsidRPr="00AA0B62" w:rsidRDefault="0030793A" w:rsidP="0001584D">
      <w:pPr>
        <w:ind w:leftChars="400" w:left="840" w:firstLineChars="100" w:firstLine="210"/>
        <w:rPr>
          <w:rFonts w:ascii="HGSｺﾞｼｯｸM" w:eastAsia="HGSｺﾞｼｯｸM" w:hAnsi="ＭＳ ゴシック"/>
          <w:szCs w:val="21"/>
        </w:rPr>
      </w:pPr>
      <w:r w:rsidRPr="00AA0B62">
        <w:rPr>
          <w:rFonts w:ascii="HGSｺﾞｼｯｸM" w:eastAsia="HGSｺﾞｼｯｸM" w:hAnsi="ＭＳ ゴシック" w:hint="eastAsia"/>
          <w:szCs w:val="21"/>
        </w:rPr>
        <w:t>・埋立て等区域の位置及び面積</w:t>
      </w:r>
    </w:p>
    <w:p w:rsidR="0001584D" w:rsidRPr="00AA0B62" w:rsidRDefault="0030793A" w:rsidP="0001584D">
      <w:pPr>
        <w:ind w:leftChars="400" w:left="840" w:firstLineChars="100" w:firstLine="210"/>
        <w:rPr>
          <w:rFonts w:ascii="HGSｺﾞｼｯｸM" w:eastAsia="HGSｺﾞｼｯｸM" w:hAnsi="ＭＳ ゴシック"/>
          <w:szCs w:val="21"/>
        </w:rPr>
      </w:pPr>
      <w:r w:rsidRPr="00AA0B62">
        <w:rPr>
          <w:rFonts w:ascii="HGSｺﾞｼｯｸM" w:eastAsia="HGSｺﾞｼｯｸM" w:hAnsi="ＭＳ ゴシック" w:hint="eastAsia"/>
          <w:szCs w:val="21"/>
        </w:rPr>
        <w:t>・事業計画者</w:t>
      </w:r>
    </w:p>
    <w:p w:rsidR="0001584D" w:rsidRPr="00AA0B62" w:rsidRDefault="0030793A" w:rsidP="0001584D">
      <w:pPr>
        <w:ind w:leftChars="400" w:left="840" w:firstLineChars="100" w:firstLine="210"/>
        <w:rPr>
          <w:rFonts w:ascii="HGSｺﾞｼｯｸM" w:eastAsia="HGSｺﾞｼｯｸM" w:hAnsi="ＭＳ ゴシック"/>
          <w:szCs w:val="21"/>
        </w:rPr>
      </w:pPr>
      <w:r w:rsidRPr="00AA0B62">
        <w:rPr>
          <w:rFonts w:ascii="HGSｺﾞｼｯｸM" w:eastAsia="HGSｺﾞｼｯｸM" w:hAnsi="ＭＳ ゴシック" w:hint="eastAsia"/>
          <w:szCs w:val="21"/>
        </w:rPr>
        <w:t>・埋立て等に使用する土砂の量</w:t>
      </w:r>
    </w:p>
    <w:p w:rsidR="0001584D" w:rsidRPr="00AA0B62" w:rsidRDefault="0030793A" w:rsidP="0001584D">
      <w:pPr>
        <w:ind w:leftChars="400" w:left="840" w:firstLineChars="100" w:firstLine="210"/>
        <w:rPr>
          <w:rFonts w:ascii="HGSｺﾞｼｯｸM" w:eastAsia="HGSｺﾞｼｯｸM" w:hAnsi="ＭＳ ゴシック"/>
          <w:szCs w:val="21"/>
        </w:rPr>
      </w:pPr>
      <w:r w:rsidRPr="00AA0B62">
        <w:rPr>
          <w:rFonts w:ascii="HGSｺﾞｼｯｸM" w:eastAsia="HGSｺﾞｼｯｸM" w:hAnsi="ＭＳ ゴシック" w:hint="eastAsia"/>
          <w:szCs w:val="21"/>
        </w:rPr>
        <w:t>・埋立て等の期間</w:t>
      </w:r>
    </w:p>
    <w:p w:rsidR="0001584D" w:rsidRPr="00AA0B62" w:rsidRDefault="0001584D" w:rsidP="0001584D">
      <w:pPr>
        <w:ind w:leftChars="400" w:left="840" w:firstLineChars="100" w:firstLine="210"/>
        <w:rPr>
          <w:rFonts w:ascii="HGSｺﾞｼｯｸM" w:eastAsia="HGSｺﾞｼｯｸM" w:hAnsi="ＭＳ ゴシック"/>
          <w:szCs w:val="21"/>
        </w:rPr>
      </w:pPr>
      <w:r w:rsidRPr="00AA0B62">
        <w:rPr>
          <w:rFonts w:ascii="HGSｺﾞｼｯｸM" w:eastAsia="HGSｺﾞｼｯｸM" w:hAnsi="ＭＳ ゴシック" w:hint="eastAsia"/>
          <w:szCs w:val="21"/>
        </w:rPr>
        <w:t>・管理事務所の所在地及び管理責任者の氏名</w:t>
      </w:r>
    </w:p>
    <w:p w:rsidR="0030793A" w:rsidRPr="00AA0B62" w:rsidRDefault="0001584D" w:rsidP="0001584D">
      <w:pPr>
        <w:ind w:leftChars="400" w:left="105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Pr="00AA0B62">
        <w:rPr>
          <w:rFonts w:ascii="HGSｺﾞｼｯｸM" w:eastAsia="HGSｺﾞｼｯｸM" w:hAnsi="ＭＳ ゴシック"/>
          <w:szCs w:val="21"/>
        </w:rPr>
        <w:t>d</w:t>
      </w:r>
      <w:r w:rsidRPr="00AA0B62">
        <w:rPr>
          <w:rFonts w:ascii="HGSｺﾞｼｯｸM" w:eastAsia="HGSｺﾞｼｯｸM" w:hAnsi="ＭＳ ゴシック" w:hint="eastAsia"/>
          <w:szCs w:val="21"/>
        </w:rPr>
        <w:t>)</w:t>
      </w:r>
      <w:r w:rsidRPr="00AA0B62">
        <w:rPr>
          <w:rFonts w:ascii="HGSｺﾞｼｯｸM" w:eastAsia="HGSｺﾞｼｯｸM" w:hAnsi="ＭＳ ゴシック"/>
          <w:szCs w:val="21"/>
        </w:rPr>
        <w:t xml:space="preserve"> </w:t>
      </w:r>
      <w:r w:rsidR="0030793A" w:rsidRPr="00AA0B62">
        <w:rPr>
          <w:rFonts w:ascii="HGSｺﾞｼｯｸM" w:eastAsia="HGSｺﾞｼｯｸM" w:hAnsi="ＭＳ ゴシック" w:hint="eastAsia"/>
          <w:szCs w:val="21"/>
        </w:rPr>
        <w:t>府に提出することが義務づけられている議事録作成のため説明会の様子を録音すること</w:t>
      </w:r>
      <w:r w:rsidRPr="00AA0B62">
        <w:rPr>
          <w:rFonts w:ascii="HGSｺﾞｼｯｸM" w:eastAsia="HGSｺﾞｼｯｸM" w:hAnsi="ＭＳ ゴシック" w:hint="eastAsia"/>
          <w:szCs w:val="21"/>
        </w:rPr>
        <w:t>（録画を行う場合は、その旨</w:t>
      </w:r>
      <w:r w:rsidR="00E936DE" w:rsidRPr="00AA0B62">
        <w:rPr>
          <w:rFonts w:ascii="HGSｺﾞｼｯｸM" w:eastAsia="HGSｺﾞｼｯｸM" w:hAnsi="ＭＳ ゴシック" w:hint="eastAsia"/>
          <w:szCs w:val="21"/>
        </w:rPr>
        <w:t>も案内しておいてください。</w:t>
      </w:r>
      <w:r w:rsidRPr="00AA0B62">
        <w:rPr>
          <w:rFonts w:ascii="HGSｺﾞｼｯｸM" w:eastAsia="HGSｺﾞｼｯｸM" w:hAnsi="ＭＳ ゴシック" w:hint="eastAsia"/>
          <w:szCs w:val="21"/>
        </w:rPr>
        <w:t>）</w:t>
      </w:r>
    </w:p>
    <w:p w:rsidR="0030793A" w:rsidRPr="00AA0B62" w:rsidRDefault="0001584D" w:rsidP="0001584D">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Pr="00AA0B62">
        <w:rPr>
          <w:rFonts w:ascii="HGSｺﾞｼｯｸM" w:eastAsia="HGSｺﾞｼｯｸM" w:hAnsi="ＭＳ ゴシック"/>
          <w:szCs w:val="21"/>
        </w:rPr>
        <w:t>e</w:t>
      </w:r>
      <w:r w:rsidRPr="00AA0B62">
        <w:rPr>
          <w:rFonts w:ascii="HGSｺﾞｼｯｸM" w:eastAsia="HGSｺﾞｼｯｸM" w:hAnsi="ＭＳ ゴシック" w:hint="eastAsia"/>
          <w:szCs w:val="21"/>
        </w:rPr>
        <w:t>)</w:t>
      </w:r>
      <w:r w:rsidRPr="00AA0B62">
        <w:rPr>
          <w:rFonts w:ascii="HGSｺﾞｼｯｸM" w:eastAsia="HGSｺﾞｼｯｸM" w:hAnsi="ＭＳ ゴシック"/>
          <w:szCs w:val="21"/>
        </w:rPr>
        <w:t xml:space="preserve"> </w:t>
      </w:r>
      <w:r w:rsidR="0030793A" w:rsidRPr="00AA0B62">
        <w:rPr>
          <w:rFonts w:ascii="HGSｺﾞｼｯｸM" w:eastAsia="HGSｺﾞｼｯｸM" w:hAnsi="ＭＳ ゴシック" w:hint="eastAsia"/>
          <w:szCs w:val="21"/>
        </w:rPr>
        <w:t>説明会開催案内に関する問合わせ先（担当者名、電話番号、対応時間など）</w:t>
      </w:r>
    </w:p>
    <w:p w:rsidR="0030793A" w:rsidRPr="00AA0B62" w:rsidRDefault="0030793A" w:rsidP="0001584D">
      <w:pPr>
        <w:ind w:leftChars="400" w:left="840"/>
        <w:rPr>
          <w:rFonts w:ascii="HGSｺﾞｼｯｸM" w:eastAsia="HGSｺﾞｼｯｸM" w:hAnsi="ＭＳ ゴシック"/>
          <w:szCs w:val="21"/>
        </w:rPr>
      </w:pPr>
    </w:p>
    <w:p w:rsidR="00720A20" w:rsidRPr="00AA0B62" w:rsidRDefault="00720A20" w:rsidP="001E1F2A">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□周知期間は</w:t>
      </w:r>
      <w:r w:rsidR="00D71A68" w:rsidRPr="00AA0B62">
        <w:rPr>
          <w:rFonts w:ascii="HGSｺﾞｼｯｸM" w:eastAsia="HGSｺﾞｼｯｸM" w:hAnsi="ＭＳ ゴシック" w:hint="eastAsia"/>
          <w:szCs w:val="21"/>
        </w:rPr>
        <w:t>、説明会まで２週間以上をとるよう</w:t>
      </w:r>
      <w:r w:rsidRPr="00AA0B62">
        <w:rPr>
          <w:rFonts w:ascii="HGSｺﾞｼｯｸM" w:eastAsia="HGSｺﾞｼｯｸM" w:hAnsi="ＭＳ ゴシック" w:hint="eastAsia"/>
          <w:szCs w:val="21"/>
        </w:rPr>
        <w:t>にして</w:t>
      </w:r>
      <w:r w:rsidR="002D78D2"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EC1D95" w:rsidRPr="00AA0B62" w:rsidRDefault="00E936DE" w:rsidP="0036124A">
      <w:pPr>
        <w:ind w:leftChars="400" w:left="840"/>
        <w:rPr>
          <w:rFonts w:ascii="HGSｺﾞｼｯｸM" w:eastAsia="HGSｺﾞｼｯｸM" w:hAnsi="ＭＳ ゴシック"/>
          <w:szCs w:val="21"/>
        </w:rPr>
      </w:pPr>
      <w:r w:rsidRPr="00AA0B62">
        <w:rPr>
          <w:rFonts w:ascii="HGSｺﾞｼｯｸM" w:eastAsia="HGSｺﾞｼｯｸM" w:hAnsi="ＭＳ ゴシック" w:hint="eastAsia"/>
          <w:szCs w:val="21"/>
        </w:rPr>
        <w:t>ただし</w:t>
      </w:r>
      <w:r w:rsidR="0036124A" w:rsidRPr="00AA0B62">
        <w:rPr>
          <w:rFonts w:ascii="HGSｺﾞｼｯｸM" w:eastAsia="HGSｺﾞｼｯｸM" w:hAnsi="ＭＳ ゴシック" w:hint="eastAsia"/>
          <w:szCs w:val="21"/>
        </w:rPr>
        <w:t>、</w:t>
      </w:r>
      <w:r w:rsidR="00C133FB" w:rsidRPr="00AA0B62">
        <w:rPr>
          <w:rFonts w:ascii="HGSｺﾞｼｯｸM" w:eastAsia="HGSｺﾞｼｯｸM" w:hAnsi="ＭＳ ゴシック" w:hint="eastAsia"/>
          <w:szCs w:val="21"/>
        </w:rPr>
        <w:t>自治会の規模</w:t>
      </w:r>
      <w:r w:rsidR="00666308" w:rsidRPr="00AA0B62">
        <w:rPr>
          <w:rFonts w:ascii="HGSｺﾞｼｯｸM" w:eastAsia="HGSｺﾞｼｯｸM" w:hAnsi="ＭＳ ゴシック" w:hint="eastAsia"/>
          <w:szCs w:val="21"/>
        </w:rPr>
        <w:t>その他の実情</w:t>
      </w:r>
      <w:r w:rsidR="00C133FB" w:rsidRPr="00AA0B62">
        <w:rPr>
          <w:rFonts w:ascii="HGSｺﾞｼｯｸM" w:eastAsia="HGSｺﾞｼｯｸM" w:hAnsi="ＭＳ ゴシック" w:hint="eastAsia"/>
          <w:szCs w:val="21"/>
        </w:rPr>
        <w:t>により、周知期間を短縮しても住民への周知等について支障がないと認められる場合</w:t>
      </w:r>
      <w:r w:rsidR="00666308" w:rsidRPr="00AA0B62">
        <w:rPr>
          <w:rFonts w:ascii="HGSｺﾞｼｯｸM" w:eastAsia="HGSｺﾞｼｯｸM" w:hAnsi="ＭＳ ゴシック" w:hint="eastAsia"/>
          <w:szCs w:val="21"/>
        </w:rPr>
        <w:t>には、</w:t>
      </w:r>
      <w:r w:rsidR="00C133FB" w:rsidRPr="00AA0B62">
        <w:rPr>
          <w:rFonts w:ascii="HGSｺﾞｼｯｸM" w:eastAsia="HGSｺﾞｼｯｸM" w:hAnsi="ＭＳ ゴシック" w:hint="eastAsia"/>
          <w:szCs w:val="21"/>
        </w:rPr>
        <w:t>周知期間を短縮</w:t>
      </w:r>
      <w:r w:rsidR="002D78D2" w:rsidRPr="00AA0B62">
        <w:rPr>
          <w:rFonts w:ascii="HGSｺﾞｼｯｸM" w:eastAsia="HGSｺﾞｼｯｸM" w:hAnsi="ＭＳ ゴシック" w:hint="eastAsia"/>
          <w:szCs w:val="21"/>
        </w:rPr>
        <w:t>することも可能です。</w:t>
      </w:r>
      <w:r w:rsidR="00666308" w:rsidRPr="00AA0B62">
        <w:rPr>
          <w:rFonts w:ascii="HGSｺﾞｼｯｸM" w:eastAsia="HGSｺﾞｼｯｸM" w:hAnsi="ＭＳ ゴシック" w:hint="eastAsia"/>
          <w:szCs w:val="21"/>
        </w:rPr>
        <w:t>あらかじめ</w:t>
      </w:r>
      <w:r w:rsidR="002D78D2" w:rsidRPr="00AA0B62">
        <w:rPr>
          <w:rFonts w:ascii="HGSｺﾞｼｯｸM" w:eastAsia="HGSｺﾞｼｯｸM" w:hAnsi="ＭＳ ゴシック" w:hint="eastAsia"/>
          <w:szCs w:val="21"/>
        </w:rPr>
        <w:t>、ご相談</w:t>
      </w:r>
      <w:r w:rsidR="00666308" w:rsidRPr="00AA0B62">
        <w:rPr>
          <w:rFonts w:ascii="HGSｺﾞｼｯｸM" w:eastAsia="HGSｺﾞｼｯｸM" w:hAnsi="ＭＳ ゴシック" w:hint="eastAsia"/>
          <w:szCs w:val="21"/>
        </w:rPr>
        <w:t>ください。</w:t>
      </w:r>
    </w:p>
    <w:p w:rsidR="00F92923" w:rsidRPr="00AA0B62" w:rsidRDefault="00F92923" w:rsidP="001E1F2A">
      <w:pPr>
        <w:ind w:leftChars="300" w:left="840" w:hangingChars="100" w:hanging="210"/>
        <w:rPr>
          <w:rFonts w:ascii="HGSｺﾞｼｯｸM" w:eastAsia="HGSｺﾞｼｯｸM" w:hAnsi="ＭＳ ゴシック"/>
          <w:szCs w:val="21"/>
        </w:rPr>
      </w:pPr>
    </w:p>
    <w:p w:rsidR="004D3A47" w:rsidRPr="005D15A6" w:rsidRDefault="004D3A47" w:rsidP="004D3A47">
      <w:pPr>
        <w:ind w:leftChars="200" w:left="630" w:hangingChars="100" w:hanging="210"/>
        <w:rPr>
          <w:rFonts w:ascii="Meiryo UI" w:eastAsia="Meiryo UI" w:hAnsi="Meiryo UI" w:cs="Meiryo UI"/>
          <w:b/>
          <w:kern w:val="24"/>
          <w:szCs w:val="21"/>
        </w:rPr>
      </w:pPr>
      <w:r w:rsidRPr="005D15A6">
        <w:rPr>
          <w:rFonts w:ascii="Meiryo UI" w:eastAsia="Meiryo UI" w:hAnsi="Meiryo UI" w:cs="Meiryo UI" w:hint="eastAsia"/>
          <w:b/>
          <w:szCs w:val="21"/>
        </w:rPr>
        <w:lastRenderedPageBreak/>
        <w:t>(ⅱ)</w:t>
      </w:r>
      <w:r w:rsidR="00F44267" w:rsidRPr="005D15A6">
        <w:rPr>
          <w:rFonts w:ascii="Meiryo UI" w:eastAsia="Meiryo UI" w:hAnsi="Meiryo UI" w:cs="Meiryo UI" w:hint="eastAsia"/>
          <w:b/>
          <w:szCs w:val="21"/>
        </w:rPr>
        <w:t>住民説明会の</w:t>
      </w:r>
      <w:r w:rsidRPr="005D15A6">
        <w:rPr>
          <w:rFonts w:ascii="Meiryo UI" w:eastAsia="Meiryo UI" w:hAnsi="Meiryo UI" w:cs="Meiryo UI" w:hint="eastAsia"/>
          <w:b/>
          <w:szCs w:val="21"/>
        </w:rPr>
        <w:t>開催</w:t>
      </w:r>
      <w:r w:rsidR="0006576D" w:rsidRPr="005D15A6">
        <w:rPr>
          <w:rFonts w:ascii="HGSｺﾞｼｯｸM" w:eastAsia="HGSｺﾞｼｯｸM" w:hAnsiTheme="majorEastAsia" w:cs="Meiryo UI" w:hint="eastAsia"/>
          <w:sz w:val="20"/>
          <w:szCs w:val="20"/>
        </w:rPr>
        <w:t>（条例第9条関係）</w:t>
      </w:r>
    </w:p>
    <w:p w:rsidR="00E84A9F" w:rsidRPr="005D15A6" w:rsidRDefault="00E84A9F" w:rsidP="00E84A9F">
      <w:pPr>
        <w:ind w:leftChars="200" w:left="630" w:hangingChars="100" w:hanging="210"/>
        <w:rPr>
          <w:rFonts w:ascii="HGSｺﾞｼｯｸM" w:eastAsia="HGSｺﾞｼｯｸM" w:hAnsi="ＭＳ ゴシック"/>
          <w:szCs w:val="21"/>
        </w:rPr>
      </w:pPr>
      <w:r w:rsidRPr="005D15A6">
        <w:rPr>
          <w:rFonts w:ascii="HGSｺﾞｼｯｸM" w:eastAsia="HGSｺﾞｼｯｸM" w:hAnsi="Meiryo UI" w:cs="Meiryo UI" w:hint="eastAsia"/>
          <w:szCs w:val="21"/>
        </w:rPr>
        <w:t>（ア）</w:t>
      </w:r>
      <w:r w:rsidRPr="005D15A6">
        <w:rPr>
          <w:rFonts w:ascii="HGSｺﾞｼｯｸM" w:eastAsia="HGSｺﾞｼｯｸM" w:hAnsi="ＭＳ ゴシック" w:hint="eastAsia"/>
          <w:szCs w:val="21"/>
        </w:rPr>
        <w:t>説明すべき内容</w:t>
      </w:r>
    </w:p>
    <w:p w:rsidR="00F9796E" w:rsidRPr="008F1EF3" w:rsidRDefault="00F9796E" w:rsidP="008F1EF3">
      <w:pPr>
        <w:ind w:leftChars="300" w:left="840" w:hangingChars="100" w:hanging="210"/>
        <w:rPr>
          <w:rFonts w:ascii="HGSｺﾞｼｯｸM" w:eastAsia="HGSｺﾞｼｯｸM" w:hAnsi="ＭＳ ゴシック"/>
          <w:color w:val="FF0000"/>
          <w:szCs w:val="21"/>
        </w:rPr>
      </w:pPr>
      <w:r w:rsidRPr="005D15A6">
        <w:rPr>
          <w:rFonts w:ascii="HGSｺﾞｼｯｸM" w:eastAsia="HGSｺﾞｼｯｸM" w:hAnsi="ＭＳ ゴシック" w:hint="eastAsia"/>
          <w:szCs w:val="21"/>
        </w:rPr>
        <w:t>□図表</w:t>
      </w:r>
      <w:r w:rsidR="00D71A68">
        <w:rPr>
          <w:rFonts w:ascii="HGSｺﾞｼｯｸM" w:eastAsia="HGSｺﾞｼｯｸM" w:hAnsi="ＭＳ ゴシック" w:hint="eastAsia"/>
          <w:szCs w:val="21"/>
        </w:rPr>
        <w:t>3-</w:t>
      </w:r>
      <w:r w:rsidR="00D65C95" w:rsidRPr="00FD1C01">
        <w:rPr>
          <w:rFonts w:ascii="HGSｺﾞｼｯｸM" w:eastAsia="HGSｺﾞｼｯｸM" w:hAnsi="ＭＳ ゴシック" w:hint="eastAsia"/>
          <w:szCs w:val="21"/>
        </w:rPr>
        <w:t>5</w:t>
      </w:r>
      <w:r w:rsidRPr="005D15A6">
        <w:rPr>
          <w:rFonts w:ascii="HGSｺﾞｼｯｸM" w:eastAsia="HGSｺﾞｼｯｸM" w:hAnsi="ＭＳ ゴシック" w:hint="eastAsia"/>
          <w:szCs w:val="21"/>
        </w:rPr>
        <w:t>に掲げる事項について説明してください。</w:t>
      </w:r>
      <w:r w:rsidR="008F1EF3" w:rsidRPr="00AA0B62">
        <w:rPr>
          <w:rFonts w:ascii="HGSｺﾞｼｯｸM" w:eastAsia="HGSｺﾞｼｯｸM" w:hAnsi="ＭＳ ゴシック" w:hint="eastAsia"/>
          <w:szCs w:val="21"/>
        </w:rPr>
        <w:t>後日、府に提出される議事録等を確認したうえで、これらの内容が分かりやすく説明できていないと判断できる場合には、再度の説明会実施を求める場合があることに注意してください。</w:t>
      </w:r>
    </w:p>
    <w:p w:rsidR="004D3A47" w:rsidRPr="005D15A6" w:rsidRDefault="00F44267" w:rsidP="00E84A9F">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w:t>
      </w:r>
      <w:r w:rsidR="00090CCF" w:rsidRPr="005D15A6">
        <w:rPr>
          <w:rFonts w:ascii="HGSｺﾞｼｯｸM" w:eastAsia="HGSｺﾞｼｯｸM" w:hAnsi="ＭＳ ゴシック" w:hint="eastAsia"/>
          <w:szCs w:val="21"/>
        </w:rPr>
        <w:t>図や写真</w:t>
      </w:r>
      <w:r w:rsidR="00B11B51" w:rsidRPr="005D15A6">
        <w:rPr>
          <w:rFonts w:ascii="HGSｺﾞｼｯｸM" w:eastAsia="HGSｺﾞｼｯｸM" w:hAnsi="ＭＳ ゴシック" w:hint="eastAsia"/>
          <w:szCs w:val="21"/>
        </w:rPr>
        <w:t>を用いるなど</w:t>
      </w:r>
      <w:r w:rsidR="008B4BF9" w:rsidRPr="005D15A6">
        <w:rPr>
          <w:rFonts w:ascii="HGSｺﾞｼｯｸM" w:eastAsia="HGSｺﾞｼｯｸM" w:hAnsi="ＭＳ ゴシック" w:hint="eastAsia"/>
          <w:szCs w:val="21"/>
        </w:rPr>
        <w:t>参加者に分かり易い説明を心がけて</w:t>
      </w:r>
      <w:r w:rsidR="008A2358">
        <w:rPr>
          <w:rFonts w:ascii="HGSｺﾞｼｯｸM" w:eastAsia="HGSｺﾞｼｯｸM" w:hAnsi="ＭＳ ゴシック" w:hint="eastAsia"/>
          <w:szCs w:val="21"/>
        </w:rPr>
        <w:t>くだ</w:t>
      </w:r>
      <w:r w:rsidR="00D64CB9" w:rsidRPr="005D15A6">
        <w:rPr>
          <w:rFonts w:ascii="HGSｺﾞｼｯｸM" w:eastAsia="HGSｺﾞｼｯｸM" w:hAnsi="ＭＳ ゴシック" w:hint="eastAsia"/>
          <w:szCs w:val="21"/>
        </w:rPr>
        <w:t>さい</w:t>
      </w:r>
      <w:r w:rsidR="008B4BF9" w:rsidRPr="005D15A6">
        <w:rPr>
          <w:rFonts w:ascii="HGSｺﾞｼｯｸM" w:eastAsia="HGSｺﾞｼｯｸM" w:hAnsi="ＭＳ ゴシック" w:hint="eastAsia"/>
          <w:szCs w:val="21"/>
        </w:rPr>
        <w:t>。</w:t>
      </w:r>
    </w:p>
    <w:p w:rsidR="00B11B51" w:rsidRPr="005D15A6" w:rsidRDefault="00E84A9F" w:rsidP="00B11B51">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w:t>
      </w:r>
      <w:r w:rsidR="008B4BF9" w:rsidRPr="005D15A6">
        <w:rPr>
          <w:rFonts w:ascii="HGSｺﾞｼｯｸM" w:eastAsia="HGSｺﾞｼｯｸM" w:hAnsi="ＭＳ ゴシック" w:hint="eastAsia"/>
          <w:szCs w:val="21"/>
        </w:rPr>
        <w:t>説明内容について、府</w:t>
      </w:r>
      <w:r w:rsidRPr="005D15A6">
        <w:rPr>
          <w:rFonts w:ascii="HGSｺﾞｼｯｸM" w:eastAsia="HGSｺﾞｼｯｸM" w:hAnsi="ＭＳ ゴシック" w:hint="eastAsia"/>
          <w:szCs w:val="21"/>
        </w:rPr>
        <w:t>等</w:t>
      </w:r>
      <w:r w:rsidR="008B4BF9" w:rsidRPr="005D15A6">
        <w:rPr>
          <w:rFonts w:ascii="HGSｺﾞｼｯｸM" w:eastAsia="HGSｺﾞｼｯｸM" w:hAnsi="ＭＳ ゴシック" w:hint="eastAsia"/>
          <w:szCs w:val="21"/>
        </w:rPr>
        <w:t>との協議結果を反映して</w:t>
      </w:r>
      <w:r w:rsidR="008A2358">
        <w:rPr>
          <w:rFonts w:ascii="HGSｺﾞｼｯｸM" w:eastAsia="HGSｺﾞｼｯｸM" w:hAnsi="ＭＳ ゴシック" w:hint="eastAsia"/>
          <w:szCs w:val="21"/>
        </w:rPr>
        <w:t>くだ</w:t>
      </w:r>
      <w:r w:rsidR="00D64CB9" w:rsidRPr="005D15A6">
        <w:rPr>
          <w:rFonts w:ascii="HGSｺﾞｼｯｸM" w:eastAsia="HGSｺﾞｼｯｸM" w:hAnsi="ＭＳ ゴシック" w:hint="eastAsia"/>
          <w:szCs w:val="21"/>
        </w:rPr>
        <w:t>さい</w:t>
      </w:r>
      <w:r w:rsidR="008B4BF9" w:rsidRPr="005D15A6">
        <w:rPr>
          <w:rFonts w:ascii="HGSｺﾞｼｯｸM" w:eastAsia="HGSｺﾞｼｯｸM" w:hAnsi="ＭＳ ゴシック" w:hint="eastAsia"/>
          <w:szCs w:val="21"/>
        </w:rPr>
        <w:t>。</w:t>
      </w:r>
    </w:p>
    <w:p w:rsidR="009206EF" w:rsidRPr="005D15A6" w:rsidRDefault="009206EF" w:rsidP="00B11B51">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□申請内容が全体計画の一部である場合は、全体計画についても説明して</w:t>
      </w:r>
      <w:r w:rsidR="008A2358">
        <w:rPr>
          <w:rFonts w:ascii="HGSｺﾞｼｯｸM" w:eastAsia="HGSｺﾞｼｯｸM" w:hAnsi="ＭＳ ゴシック" w:hint="eastAsia"/>
          <w:szCs w:val="21"/>
        </w:rPr>
        <w:t>くだ</w:t>
      </w:r>
      <w:r w:rsidRPr="005D15A6">
        <w:rPr>
          <w:rFonts w:ascii="HGSｺﾞｼｯｸM" w:eastAsia="HGSｺﾞｼｯｸM" w:hAnsi="ＭＳ ゴシック" w:hint="eastAsia"/>
          <w:szCs w:val="21"/>
        </w:rPr>
        <w:t>さい。</w:t>
      </w:r>
    </w:p>
    <w:p w:rsidR="00333147" w:rsidRPr="005D15A6" w:rsidRDefault="00333147" w:rsidP="00333147">
      <w:pPr>
        <w:ind w:leftChars="200" w:left="630" w:hangingChars="100" w:hanging="210"/>
        <w:rPr>
          <w:rFonts w:ascii="HGSｺﾞｼｯｸM" w:eastAsia="HGSｺﾞｼｯｸM" w:hAnsi="ＭＳ ゴシック"/>
          <w:szCs w:val="21"/>
        </w:rPr>
      </w:pPr>
      <w:r w:rsidRPr="005D15A6">
        <w:rPr>
          <w:rFonts w:ascii="HGSｺﾞｼｯｸM" w:eastAsia="HGSｺﾞｼｯｸM" w:hAnsi="Meiryo UI" w:cs="Meiryo UI" w:hint="eastAsia"/>
          <w:szCs w:val="21"/>
        </w:rPr>
        <w:t>（イ）</w:t>
      </w:r>
      <w:r w:rsidR="00D927B2" w:rsidRPr="005D15A6">
        <w:rPr>
          <w:rFonts w:ascii="HGSｺﾞｼｯｸM" w:eastAsia="HGSｺﾞｼｯｸM" w:hAnsi="Meiryo UI" w:cs="Meiryo UI" w:hint="eastAsia"/>
          <w:szCs w:val="21"/>
        </w:rPr>
        <w:t>説明会において定めておくこと</w:t>
      </w:r>
    </w:p>
    <w:p w:rsidR="00D927B2" w:rsidRPr="00AA0B62" w:rsidRDefault="00333147" w:rsidP="00333147">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w:t>
      </w:r>
      <w:r w:rsidR="00D927B2" w:rsidRPr="005D15A6">
        <w:rPr>
          <w:rFonts w:ascii="HGSｺﾞｼｯｸM" w:eastAsia="HGSｺﾞｼｯｸM" w:hAnsi="ＭＳ ゴシック" w:hint="eastAsia"/>
          <w:szCs w:val="21"/>
        </w:rPr>
        <w:t>埋立て等に着手後、説明会において説明した搬入計画等について</w:t>
      </w:r>
      <w:r w:rsidR="00E55621" w:rsidRPr="005D15A6">
        <w:rPr>
          <w:rFonts w:ascii="HGSｺﾞｼｯｸM" w:eastAsia="HGSｺﾞｼｯｸM" w:hAnsi="ＭＳ ゴシック" w:hint="eastAsia"/>
          <w:szCs w:val="21"/>
        </w:rPr>
        <w:t>、改めて周知する必要がある</w:t>
      </w:r>
      <w:r w:rsidR="00D927B2" w:rsidRPr="005D15A6">
        <w:rPr>
          <w:rFonts w:ascii="HGSｺﾞｼｯｸM" w:eastAsia="HGSｺﾞｼｯｸM" w:hAnsi="ＭＳ ゴシック" w:hint="eastAsia"/>
          <w:szCs w:val="21"/>
        </w:rPr>
        <w:t>変更</w:t>
      </w:r>
      <w:r w:rsidR="006D64D7" w:rsidRPr="00AA0B62">
        <w:rPr>
          <w:rFonts w:ascii="HGSｺﾞｼｯｸM" w:eastAsia="HGSｺﾞｼｯｸM" w:hAnsi="ＭＳ ゴシック" w:hint="eastAsia"/>
          <w:szCs w:val="21"/>
        </w:rPr>
        <w:t>（説明会での未決定事項や変更届が必要なものを含む）</w:t>
      </w:r>
      <w:r w:rsidR="00D927B2" w:rsidRPr="00AA0B62">
        <w:rPr>
          <w:rFonts w:ascii="HGSｺﾞｼｯｸM" w:eastAsia="HGSｺﾞｼｯｸM" w:hAnsi="ＭＳ ゴシック" w:hint="eastAsia"/>
          <w:szCs w:val="21"/>
        </w:rPr>
        <w:t>が生じた場合</w:t>
      </w:r>
      <w:r w:rsidR="00E55621" w:rsidRPr="00AA0B62">
        <w:rPr>
          <w:rFonts w:ascii="HGSｺﾞｼｯｸM" w:eastAsia="HGSｺﾞｼｯｸM" w:hAnsi="ＭＳ ゴシック" w:hint="eastAsia"/>
          <w:szCs w:val="21"/>
        </w:rPr>
        <w:t>の扱い等に関し</w:t>
      </w:r>
      <w:r w:rsidR="00D927B2" w:rsidRPr="00AA0B62">
        <w:rPr>
          <w:rFonts w:ascii="HGSｺﾞｼｯｸM" w:eastAsia="HGSｺﾞｼｯｸM" w:hAnsi="ＭＳ ゴシック" w:hint="eastAsia"/>
          <w:szCs w:val="21"/>
        </w:rPr>
        <w:t>、</w:t>
      </w:r>
      <w:r w:rsidR="00E55621" w:rsidRPr="00AA0B62">
        <w:rPr>
          <w:rFonts w:ascii="HGSｺﾞｼｯｸM" w:eastAsia="HGSｺﾞｼｯｸM" w:hAnsi="ＭＳ ゴシック" w:hint="eastAsia"/>
          <w:szCs w:val="21"/>
        </w:rPr>
        <w:t>説明会において</w:t>
      </w:r>
      <w:r w:rsidR="00D927B2" w:rsidRPr="00AA0B62">
        <w:rPr>
          <w:rFonts w:ascii="HGSｺﾞｼｯｸM" w:eastAsia="HGSｺﾞｼｯｸM" w:hAnsi="ＭＳ ゴシック" w:hint="eastAsia"/>
          <w:szCs w:val="21"/>
        </w:rPr>
        <w:t>定めておいて</w:t>
      </w:r>
      <w:r w:rsidR="008A2358"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00D927B2" w:rsidRPr="00AA0B62">
        <w:rPr>
          <w:rFonts w:ascii="HGSｺﾞｼｯｸM" w:eastAsia="HGSｺﾞｼｯｸM" w:hAnsi="ＭＳ ゴシック" w:hint="eastAsia"/>
          <w:szCs w:val="21"/>
        </w:rPr>
        <w:t>。</w:t>
      </w:r>
      <w:r w:rsidR="006D64D7" w:rsidRPr="00AA0B62">
        <w:rPr>
          <w:rFonts w:ascii="HGSｺﾞｼｯｸM" w:eastAsia="HGSｺﾞｼｯｸM" w:hAnsi="ＭＳ ゴシック" w:hint="eastAsia"/>
          <w:szCs w:val="21"/>
        </w:rPr>
        <w:t>（ただし、変更許可が必要なものについては改めて住民説明会を開催する必要があります</w:t>
      </w:r>
      <w:r w:rsidR="008D1611" w:rsidRPr="00AA0B62">
        <w:rPr>
          <w:rFonts w:ascii="HGSｺﾞｼｯｸM" w:eastAsia="HGSｺﾞｼｯｸM" w:hAnsi="ＭＳ ゴシック" w:hint="eastAsia"/>
          <w:szCs w:val="21"/>
        </w:rPr>
        <w:t>。</w:t>
      </w:r>
      <w:r w:rsidR="006D64D7" w:rsidRPr="00AA0B62">
        <w:rPr>
          <w:rFonts w:ascii="HGSｺﾞｼｯｸM" w:eastAsia="HGSｺﾞｼｯｸM" w:hAnsi="ＭＳ ゴシック" w:hint="eastAsia"/>
          <w:szCs w:val="21"/>
        </w:rPr>
        <w:t>）</w:t>
      </w:r>
    </w:p>
    <w:p w:rsidR="00E84A9F" w:rsidRPr="00AA0B62" w:rsidRDefault="00E84A9F" w:rsidP="00E84A9F">
      <w:pPr>
        <w:ind w:leftChars="200" w:left="63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w:t>
      </w:r>
      <w:r w:rsidR="00D927B2" w:rsidRPr="00AA0B62">
        <w:rPr>
          <w:rFonts w:ascii="HGSｺﾞｼｯｸM" w:eastAsia="HGSｺﾞｼｯｸM" w:hAnsi="Meiryo UI" w:cs="Meiryo UI" w:hint="eastAsia"/>
          <w:szCs w:val="21"/>
        </w:rPr>
        <w:t>ウ</w:t>
      </w:r>
      <w:r w:rsidRPr="00AA0B62">
        <w:rPr>
          <w:rFonts w:ascii="HGSｺﾞｼｯｸM" w:eastAsia="HGSｺﾞｼｯｸM" w:hAnsi="Meiryo UI" w:cs="Meiryo UI" w:hint="eastAsia"/>
          <w:szCs w:val="21"/>
        </w:rPr>
        <w:t>）その他</w:t>
      </w:r>
    </w:p>
    <w:p w:rsidR="00F44267" w:rsidRPr="005D15A6" w:rsidRDefault="00D927B2" w:rsidP="00D927B2">
      <w:pPr>
        <w:ind w:leftChars="200" w:left="630" w:hangingChars="100" w:hanging="210"/>
        <w:rPr>
          <w:rFonts w:ascii="HGSｺﾞｼｯｸM" w:eastAsia="HGSｺﾞｼｯｸM" w:hAnsi="ＭＳ ゴシック"/>
          <w:szCs w:val="21"/>
        </w:rPr>
      </w:pPr>
      <w:r w:rsidRPr="005D15A6">
        <w:rPr>
          <w:rFonts w:ascii="HGSｺﾞｼｯｸM" w:eastAsia="HGSｺﾞｼｯｸM" w:hAnsi="Meiryo UI" w:cs="Meiryo UI" w:hint="eastAsia"/>
          <w:szCs w:val="21"/>
        </w:rPr>
        <w:t xml:space="preserve">　</w:t>
      </w:r>
      <w:r w:rsidR="008B4BF9" w:rsidRPr="005D15A6">
        <w:rPr>
          <w:rFonts w:ascii="HGSｺﾞｼｯｸM" w:eastAsia="HGSｺﾞｼｯｸM" w:hAnsi="ＭＳ ゴシック" w:hint="eastAsia"/>
          <w:szCs w:val="21"/>
        </w:rPr>
        <w:t>□</w:t>
      </w:r>
      <w:r w:rsidR="00691628" w:rsidRPr="005D15A6">
        <w:rPr>
          <w:rFonts w:ascii="HGSｺﾞｼｯｸM" w:eastAsia="HGSｺﾞｼｯｸM" w:hAnsi="ＭＳ ゴシック" w:hint="eastAsia"/>
          <w:szCs w:val="21"/>
        </w:rPr>
        <w:t>説明会の開催結果は府への</w:t>
      </w:r>
      <w:r w:rsidR="00D200F6" w:rsidRPr="005D15A6">
        <w:rPr>
          <w:rFonts w:ascii="HGSｺﾞｼｯｸM" w:eastAsia="HGSｺﾞｼｯｸM" w:hAnsi="ＭＳ ゴシック" w:hint="eastAsia"/>
          <w:szCs w:val="21"/>
        </w:rPr>
        <w:t>報告</w:t>
      </w:r>
      <w:r w:rsidR="00691628" w:rsidRPr="005D15A6">
        <w:rPr>
          <w:rFonts w:ascii="HGSｺﾞｼｯｸM" w:eastAsia="HGSｺﾞｼｯｸM" w:hAnsi="ＭＳ ゴシック" w:hint="eastAsia"/>
          <w:szCs w:val="21"/>
        </w:rPr>
        <w:t>が必要ですので、</w:t>
      </w:r>
      <w:r w:rsidR="00D200F6" w:rsidRPr="005D15A6">
        <w:rPr>
          <w:rFonts w:ascii="HGSｺﾞｼｯｸM" w:eastAsia="HGSｺﾞｼｯｸM" w:hAnsi="ＭＳ ゴシック" w:hint="eastAsia"/>
          <w:szCs w:val="21"/>
        </w:rPr>
        <w:t>議事録を取るようにして</w:t>
      </w:r>
      <w:r w:rsidR="008A2358">
        <w:rPr>
          <w:rFonts w:ascii="HGSｺﾞｼｯｸM" w:eastAsia="HGSｺﾞｼｯｸM" w:hAnsi="ＭＳ ゴシック" w:hint="eastAsia"/>
          <w:szCs w:val="21"/>
        </w:rPr>
        <w:t>くだ</w:t>
      </w:r>
      <w:r w:rsidR="00D64CB9" w:rsidRPr="005D15A6">
        <w:rPr>
          <w:rFonts w:ascii="HGSｺﾞｼｯｸM" w:eastAsia="HGSｺﾞｼｯｸM" w:hAnsi="ＭＳ ゴシック" w:hint="eastAsia"/>
          <w:szCs w:val="21"/>
        </w:rPr>
        <w:t>さい</w:t>
      </w:r>
      <w:r w:rsidR="00D200F6" w:rsidRPr="005D15A6">
        <w:rPr>
          <w:rFonts w:ascii="HGSｺﾞｼｯｸM" w:eastAsia="HGSｺﾞｼｯｸM" w:hAnsi="ＭＳ ゴシック" w:hint="eastAsia"/>
          <w:szCs w:val="21"/>
        </w:rPr>
        <w:t>。</w:t>
      </w:r>
    </w:p>
    <w:p w:rsidR="00D200F6" w:rsidRPr="005D15A6" w:rsidRDefault="00E84A9F" w:rsidP="00E84A9F">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w:t>
      </w:r>
      <w:r w:rsidR="00D200F6" w:rsidRPr="005D15A6">
        <w:rPr>
          <w:rFonts w:ascii="HGSｺﾞｼｯｸM" w:eastAsia="HGSｺﾞｼｯｸM" w:hAnsi="ＭＳ ゴシック" w:hint="eastAsia"/>
          <w:szCs w:val="21"/>
        </w:rPr>
        <w:t>議事録以外に、説明会の内容を録音した記録媒体の提出、又は議事録への説明会参加者の代表（自治会長等）の</w:t>
      </w:r>
      <w:r w:rsidR="00D200F6" w:rsidRPr="00154443">
        <w:rPr>
          <w:rFonts w:ascii="HGSｺﾞｼｯｸM" w:eastAsia="HGSｺﾞｼｯｸM" w:hAnsi="ＭＳ ゴシック" w:hint="eastAsia"/>
          <w:szCs w:val="21"/>
        </w:rPr>
        <w:t>署名</w:t>
      </w:r>
      <w:r w:rsidR="00D200F6" w:rsidRPr="005D15A6">
        <w:rPr>
          <w:rFonts w:ascii="HGSｺﾞｼｯｸM" w:eastAsia="HGSｺﾞｼｯｸM" w:hAnsi="ＭＳ ゴシック" w:hint="eastAsia"/>
          <w:szCs w:val="21"/>
        </w:rPr>
        <w:t>が必要です。前者を採用される場合は、説明会の冒頭に</w:t>
      </w:r>
      <w:r w:rsidR="006D69E5" w:rsidRPr="005D15A6">
        <w:rPr>
          <w:rFonts w:ascii="HGSｺﾞｼｯｸM" w:eastAsia="HGSｺﾞｼｯｸM" w:hAnsi="ＭＳ ゴシック" w:hint="eastAsia"/>
          <w:szCs w:val="21"/>
        </w:rPr>
        <w:t>説明会の内容を録音する旨について説明して</w:t>
      </w:r>
      <w:r w:rsidR="009A31F4">
        <w:rPr>
          <w:rFonts w:ascii="HGSｺﾞｼｯｸM" w:eastAsia="HGSｺﾞｼｯｸM" w:hAnsi="ＭＳ ゴシック" w:hint="eastAsia"/>
          <w:szCs w:val="21"/>
        </w:rPr>
        <w:t>くだ</w:t>
      </w:r>
      <w:r w:rsidR="00D64CB9" w:rsidRPr="005D15A6">
        <w:rPr>
          <w:rFonts w:ascii="HGSｺﾞｼｯｸM" w:eastAsia="HGSｺﾞｼｯｸM" w:hAnsi="ＭＳ ゴシック" w:hint="eastAsia"/>
          <w:szCs w:val="21"/>
        </w:rPr>
        <w:t>さい</w:t>
      </w:r>
      <w:r w:rsidR="006D69E5" w:rsidRPr="005D15A6">
        <w:rPr>
          <w:rFonts w:ascii="HGSｺﾞｼｯｸM" w:eastAsia="HGSｺﾞｼｯｸM" w:hAnsi="ＭＳ ゴシック" w:hint="eastAsia"/>
          <w:szCs w:val="21"/>
        </w:rPr>
        <w:t>。</w:t>
      </w:r>
    </w:p>
    <w:p w:rsidR="00133CFA" w:rsidRPr="006D64D7" w:rsidRDefault="00F66264" w:rsidP="006D64D7">
      <w:pPr>
        <w:ind w:leftChars="300" w:left="840" w:hangingChars="100" w:hanging="210"/>
        <w:rPr>
          <w:rFonts w:ascii="HGSｺﾞｼｯｸM" w:eastAsia="HGSｺﾞｼｯｸM" w:hAnsi="ＭＳ ゴシック"/>
          <w:szCs w:val="21"/>
        </w:rPr>
      </w:pPr>
      <w:r w:rsidRPr="00B32E12">
        <w:rPr>
          <w:rFonts w:ascii="HGSｺﾞｼｯｸM" w:eastAsia="HGSｺﾞｼｯｸM" w:hAnsi="ＭＳ ゴシック" w:hint="eastAsia"/>
          <w:szCs w:val="21"/>
        </w:rPr>
        <w:t>□また、録音される場合は、複数の録音装置を設置</w:t>
      </w:r>
      <w:r w:rsidR="00222B96" w:rsidRPr="00B32E12">
        <w:rPr>
          <w:rFonts w:ascii="HGSｺﾞｼｯｸM" w:eastAsia="HGSｺﾞｼｯｸM" w:hAnsi="ＭＳ ゴシック" w:hint="eastAsia"/>
          <w:szCs w:val="21"/>
        </w:rPr>
        <w:t>し、</w:t>
      </w:r>
      <w:r w:rsidRPr="00B32E12">
        <w:rPr>
          <w:rFonts w:ascii="HGSｺﾞｼｯｸM" w:eastAsia="HGSｺﾞｼｯｸM" w:hAnsi="ＭＳ ゴシック" w:hint="eastAsia"/>
          <w:szCs w:val="21"/>
        </w:rPr>
        <w:t>説明者による説明内容だけでなく、説明会参加者の意見・質問についても明瞭に録音できるよう工夫して</w:t>
      </w:r>
      <w:r w:rsidR="009A31F4">
        <w:rPr>
          <w:rFonts w:ascii="HGSｺﾞｼｯｸM" w:eastAsia="HGSｺﾞｼｯｸM" w:hAnsi="ＭＳ ゴシック" w:hint="eastAsia"/>
          <w:szCs w:val="21"/>
        </w:rPr>
        <w:t>くだ</w:t>
      </w:r>
      <w:r w:rsidR="00D64CB9" w:rsidRPr="005D15A6">
        <w:rPr>
          <w:rFonts w:ascii="HGSｺﾞｼｯｸM" w:eastAsia="HGSｺﾞｼｯｸM" w:hAnsi="ＭＳ ゴシック" w:hint="eastAsia"/>
          <w:szCs w:val="21"/>
        </w:rPr>
        <w:t>さい</w:t>
      </w:r>
      <w:r w:rsidRPr="005D15A6">
        <w:rPr>
          <w:rFonts w:ascii="HGSｺﾞｼｯｸM" w:eastAsia="HGSｺﾞｼｯｸM" w:hAnsi="ＭＳ ゴシック" w:hint="eastAsia"/>
          <w:szCs w:val="21"/>
        </w:rPr>
        <w:t>。</w:t>
      </w:r>
    </w:p>
    <w:p w:rsidR="00FC041C" w:rsidRPr="00AA0B62" w:rsidRDefault="00FC041C" w:rsidP="008472BD">
      <w:pPr>
        <w:ind w:leftChars="300" w:left="630"/>
        <w:jc w:val="center"/>
        <w:rPr>
          <w:rFonts w:ascii="Meiryo UI" w:eastAsia="Meiryo UI" w:hAnsi="Meiryo UI" w:cs="Meiryo UI"/>
          <w:szCs w:val="21"/>
        </w:rPr>
      </w:pPr>
      <w:r w:rsidRPr="00AA0B62">
        <w:rPr>
          <w:rFonts w:ascii="Meiryo UI" w:eastAsia="Meiryo UI" w:hAnsi="Meiryo UI" w:cs="Meiryo UI" w:hint="eastAsia"/>
          <w:szCs w:val="21"/>
        </w:rPr>
        <w:t>図表3-</w:t>
      </w:r>
      <w:r w:rsidR="00D65C95" w:rsidRPr="00AA0B62">
        <w:rPr>
          <w:rFonts w:ascii="Meiryo UI" w:eastAsia="Meiryo UI" w:hAnsi="Meiryo UI" w:cs="Meiryo UI" w:hint="eastAsia"/>
          <w:szCs w:val="21"/>
        </w:rPr>
        <w:t>5</w:t>
      </w:r>
      <w:r w:rsidRPr="00AA0B62">
        <w:rPr>
          <w:rFonts w:ascii="Meiryo UI" w:eastAsia="Meiryo UI" w:hAnsi="Meiryo UI" w:cs="Meiryo UI" w:hint="eastAsia"/>
          <w:szCs w:val="21"/>
        </w:rPr>
        <w:t xml:space="preserve">　説明会で説明すべき事項</w:t>
      </w:r>
      <w:r w:rsidR="00133CFA" w:rsidRPr="00AA0B62">
        <w:rPr>
          <w:rFonts w:ascii="Meiryo UI" w:eastAsia="Meiryo UI" w:hAnsi="Meiryo UI" w:cs="Meiryo UI" w:hint="eastAsia"/>
          <w:szCs w:val="21"/>
        </w:rPr>
        <w:t>（その１）</w:t>
      </w:r>
    </w:p>
    <w:tbl>
      <w:tblPr>
        <w:tblStyle w:val="a6"/>
        <w:tblpPr w:leftFromText="142" w:rightFromText="142" w:vertAnchor="text" w:tblpY="1"/>
        <w:tblOverlap w:val="never"/>
        <w:tblW w:w="9543" w:type="dxa"/>
        <w:tblCellMar>
          <w:left w:w="45" w:type="dxa"/>
          <w:right w:w="45" w:type="dxa"/>
        </w:tblCellMar>
        <w:tblLook w:val="04A0" w:firstRow="1" w:lastRow="0" w:firstColumn="1" w:lastColumn="0" w:noHBand="0" w:noVBand="1"/>
      </w:tblPr>
      <w:tblGrid>
        <w:gridCol w:w="415"/>
        <w:gridCol w:w="4025"/>
        <w:gridCol w:w="5103"/>
      </w:tblGrid>
      <w:tr w:rsidR="00AA0B62" w:rsidRPr="00AA0B62" w:rsidTr="00FC041C">
        <w:tc>
          <w:tcPr>
            <w:tcW w:w="415" w:type="dxa"/>
            <w:vAlign w:val="center"/>
          </w:tcPr>
          <w:p w:rsidR="00FC041C" w:rsidRPr="00AA0B62" w:rsidRDefault="00FC041C" w:rsidP="00FC041C">
            <w:pPr>
              <w:spacing w:line="320" w:lineRule="exact"/>
              <w:jc w:val="center"/>
              <w:rPr>
                <w:rFonts w:ascii="HGSｺﾞｼｯｸM" w:eastAsia="HGSｺﾞｼｯｸM" w:hAnsi="Meiryo UI" w:cs="Meiryo UI"/>
                <w:sz w:val="20"/>
                <w:szCs w:val="20"/>
              </w:rPr>
            </w:pPr>
          </w:p>
        </w:tc>
        <w:tc>
          <w:tcPr>
            <w:tcW w:w="4025" w:type="dxa"/>
            <w:vAlign w:val="center"/>
          </w:tcPr>
          <w:p w:rsidR="00FC041C" w:rsidRPr="00AA0B62" w:rsidRDefault="00FC041C" w:rsidP="00FC041C">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説明</w:t>
            </w:r>
            <w:r w:rsidR="00133CFA" w:rsidRPr="00AA0B62">
              <w:rPr>
                <w:rFonts w:ascii="HGSｺﾞｼｯｸM" w:eastAsia="HGSｺﾞｼｯｸM" w:hAnsi="Meiryo UI" w:cs="Meiryo UI" w:hint="eastAsia"/>
                <w:sz w:val="20"/>
                <w:szCs w:val="20"/>
              </w:rPr>
              <w:t>すべき</w:t>
            </w:r>
            <w:r w:rsidRPr="00AA0B62">
              <w:rPr>
                <w:rFonts w:ascii="HGSｺﾞｼｯｸM" w:eastAsia="HGSｺﾞｼｯｸM" w:hAnsi="Meiryo UI" w:cs="Meiryo UI" w:hint="eastAsia"/>
                <w:sz w:val="20"/>
                <w:szCs w:val="20"/>
              </w:rPr>
              <w:t>事項</w:t>
            </w:r>
          </w:p>
        </w:tc>
        <w:tc>
          <w:tcPr>
            <w:tcW w:w="5103" w:type="dxa"/>
            <w:vAlign w:val="center"/>
          </w:tcPr>
          <w:p w:rsidR="00FC041C" w:rsidRPr="00AA0B62" w:rsidRDefault="00FC041C" w:rsidP="00FC041C">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府が確認する事項</w:t>
            </w:r>
          </w:p>
        </w:tc>
      </w:tr>
      <w:tr w:rsidR="00AA0B62" w:rsidRPr="00AA0B62" w:rsidTr="00FC041C">
        <w:tc>
          <w:tcPr>
            <w:tcW w:w="415" w:type="dxa"/>
            <w:vAlign w:val="center"/>
          </w:tcPr>
          <w:p w:rsidR="00FC041C" w:rsidRPr="00AA0B62" w:rsidRDefault="00FC041C" w:rsidP="00FC041C">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１</w:t>
            </w:r>
          </w:p>
        </w:tc>
        <w:tc>
          <w:tcPr>
            <w:tcW w:w="4025" w:type="dxa"/>
          </w:tcPr>
          <w:p w:rsidR="00FC041C" w:rsidRPr="00AA0B62" w:rsidRDefault="00FC041C" w:rsidP="00133CFA">
            <w:pPr>
              <w:spacing w:line="26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○氏名、住所［</w:t>
            </w:r>
            <w:r w:rsidR="00C06E8E" w:rsidRPr="00AA0B62">
              <w:rPr>
                <w:rFonts w:ascii="HGSｺﾞｼｯｸM" w:eastAsia="HGSｺﾞｼｯｸM" w:hAnsi="Meiryo UI" w:cs="Meiryo UI" w:hint="eastAsia"/>
                <w:sz w:val="18"/>
                <w:szCs w:val="18"/>
              </w:rPr>
              <w:t>条例第10条第1項第1号</w:t>
            </w:r>
            <w:r w:rsidRPr="00AA0B62">
              <w:rPr>
                <w:rFonts w:ascii="HGSｺﾞｼｯｸM" w:eastAsia="HGSｺﾞｼｯｸM" w:hAnsi="Meiryo UI" w:cs="Meiryo UI" w:hint="eastAsia"/>
                <w:sz w:val="18"/>
                <w:szCs w:val="18"/>
              </w:rPr>
              <w:t>］</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･申請者が法人にあっては、その名称及び代表者の氏名、主たる事務所の所在地。</w:t>
            </w:r>
          </w:p>
        </w:tc>
        <w:tc>
          <w:tcPr>
            <w:tcW w:w="5103" w:type="dxa"/>
          </w:tcPr>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□氏名（法人にあってはその名称及び代表者の氏名）を明瞭に説明していること。</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□氏名、住所（法人にあっては、その名称及び代表者の氏名、主たる事務所の所在地）が分かりやすく記載していること。</w:t>
            </w:r>
          </w:p>
        </w:tc>
      </w:tr>
      <w:tr w:rsidR="00AA0B62" w:rsidRPr="00AA0B62" w:rsidTr="00FC041C">
        <w:tc>
          <w:tcPr>
            <w:tcW w:w="415" w:type="dxa"/>
            <w:vAlign w:val="center"/>
          </w:tcPr>
          <w:p w:rsidR="00FC041C" w:rsidRPr="00AA0B62" w:rsidRDefault="00FC041C" w:rsidP="00FC041C">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２</w:t>
            </w:r>
          </w:p>
        </w:tc>
        <w:tc>
          <w:tcPr>
            <w:tcW w:w="4025" w:type="dxa"/>
          </w:tcPr>
          <w:p w:rsidR="00FC041C" w:rsidRPr="00AA0B62" w:rsidRDefault="00FC041C" w:rsidP="00133CFA">
            <w:pPr>
              <w:spacing w:line="26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○土砂埋立て等の目的［</w:t>
            </w:r>
            <w:r w:rsidR="00C06E8E" w:rsidRPr="00AA0B62">
              <w:rPr>
                <w:rFonts w:ascii="HGSｺﾞｼｯｸM" w:eastAsia="HGSｺﾞｼｯｸM" w:hAnsi="Meiryo UI" w:cs="Meiryo UI" w:hint="eastAsia"/>
                <w:sz w:val="18"/>
                <w:szCs w:val="18"/>
              </w:rPr>
              <w:t>同第2号</w:t>
            </w:r>
            <w:r w:rsidRPr="00AA0B62">
              <w:rPr>
                <w:rFonts w:ascii="HGSｺﾞｼｯｸM" w:eastAsia="HGSｺﾞｼｯｸM" w:hAnsi="Meiryo UI" w:cs="Meiryo UI" w:hint="eastAsia"/>
                <w:sz w:val="18"/>
                <w:szCs w:val="18"/>
              </w:rPr>
              <w:t>］</w:t>
            </w:r>
          </w:p>
          <w:p w:rsidR="000919C7" w:rsidRPr="00AA0B62" w:rsidRDefault="000919C7" w:rsidP="000919C7">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・目的について「残土処分」、「事業用地の造成」、「耕地の造成」等を記載</w:t>
            </w:r>
          </w:p>
          <w:p w:rsidR="000919C7" w:rsidRPr="00AA0B62" w:rsidRDefault="000919C7" w:rsidP="000919C7">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・一時堆積（ストックヤード</w:t>
            </w:r>
            <w:r w:rsidR="00D83A37" w:rsidRPr="00AA0B62">
              <w:rPr>
                <w:rFonts w:ascii="HGSｺﾞｼｯｸM" w:eastAsia="HGSｺﾞｼｯｸM" w:hAnsi="Meiryo UI" w:cs="Meiryo UI" w:hint="eastAsia"/>
                <w:sz w:val="18"/>
                <w:szCs w:val="18"/>
              </w:rPr>
              <w:t>等</w:t>
            </w:r>
            <w:r w:rsidRPr="00AA0B62">
              <w:rPr>
                <w:rFonts w:ascii="HGSｺﾞｼｯｸM" w:eastAsia="HGSｺﾞｼｯｸM" w:hAnsi="Meiryo UI" w:cs="Meiryo UI" w:hint="eastAsia"/>
                <w:sz w:val="18"/>
                <w:szCs w:val="18"/>
              </w:rPr>
              <w:t>）を目的としている場合は、それを記載</w:t>
            </w:r>
          </w:p>
          <w:p w:rsidR="000919C7" w:rsidRPr="00AA0B62" w:rsidRDefault="000919C7" w:rsidP="000919C7">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・跡地利用方法（住宅地、改良農地、ソーラーパネル）が固まっている場合は、参考として（　）内に記載</w:t>
            </w:r>
          </w:p>
          <w:p w:rsidR="000919C7" w:rsidRPr="00AA0B62" w:rsidRDefault="000919C7" w:rsidP="000919C7">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p>
          <w:p w:rsidR="00FC041C" w:rsidRPr="00AA0B62" w:rsidRDefault="00FC041C" w:rsidP="000919C7">
            <w:pPr>
              <w:spacing w:line="260" w:lineRule="exact"/>
              <w:ind w:left="180" w:hangingChars="100" w:hanging="180"/>
              <w:rPr>
                <w:rFonts w:ascii="HGSｺﾞｼｯｸM" w:eastAsia="HGSｺﾞｼｯｸM" w:hAnsi="Meiryo UI" w:cs="Meiryo UI"/>
                <w:sz w:val="18"/>
                <w:szCs w:val="18"/>
              </w:rPr>
            </w:pPr>
          </w:p>
        </w:tc>
        <w:tc>
          <w:tcPr>
            <w:tcW w:w="5103" w:type="dxa"/>
          </w:tcPr>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w:t>
            </w:r>
            <w:r w:rsidR="000919C7" w:rsidRPr="00AA0B62">
              <w:rPr>
                <w:rFonts w:ascii="HGSｺﾞｼｯｸM" w:eastAsia="HGSｺﾞｼｯｸM" w:hAnsi="Meiryo UI" w:cs="Meiryo UI" w:hint="eastAsia"/>
                <w:sz w:val="18"/>
                <w:szCs w:val="18"/>
              </w:rPr>
              <w:t>等の目的を</w:t>
            </w:r>
            <w:r w:rsidRPr="00AA0B62">
              <w:rPr>
                <w:rFonts w:ascii="HGSｺﾞｼｯｸM" w:eastAsia="HGSｺﾞｼｯｸM" w:hAnsi="Meiryo UI" w:cs="Meiryo UI" w:hint="eastAsia"/>
                <w:sz w:val="18"/>
                <w:szCs w:val="18"/>
              </w:rPr>
              <w:t>明瞭に説明していること。</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□ストックヤード</w:t>
            </w:r>
            <w:r w:rsidR="000919C7" w:rsidRPr="00AA0B62">
              <w:rPr>
                <w:rFonts w:ascii="HGSｺﾞｼｯｸM" w:eastAsia="HGSｺﾞｼｯｸM" w:hAnsi="Meiryo UI" w:cs="Meiryo UI" w:hint="eastAsia"/>
                <w:sz w:val="18"/>
                <w:szCs w:val="18"/>
              </w:rPr>
              <w:t>等一時堆積</w:t>
            </w:r>
            <w:r w:rsidRPr="00AA0B62">
              <w:rPr>
                <w:rFonts w:ascii="HGSｺﾞｼｯｸM" w:eastAsia="HGSｺﾞｼｯｸM" w:hAnsi="Meiryo UI" w:cs="Meiryo UI" w:hint="eastAsia"/>
                <w:sz w:val="18"/>
                <w:szCs w:val="18"/>
              </w:rPr>
              <w:t>を目的としている場合は、その旨を明瞭に説明していること。</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□跡地利用</w:t>
            </w:r>
            <w:r w:rsidR="000919C7" w:rsidRPr="00AA0B62">
              <w:rPr>
                <w:rFonts w:ascii="HGSｺﾞｼｯｸM" w:eastAsia="HGSｺﾞｼｯｸM" w:hAnsi="Meiryo UI" w:cs="Meiryo UI" w:hint="eastAsia"/>
                <w:sz w:val="18"/>
                <w:szCs w:val="18"/>
              </w:rPr>
              <w:t>が</w:t>
            </w:r>
            <w:r w:rsidR="00C06E8E" w:rsidRPr="00AA0B62">
              <w:rPr>
                <w:rFonts w:ascii="HGSｺﾞｼｯｸM" w:eastAsia="HGSｺﾞｼｯｸM" w:hAnsi="Meiryo UI" w:cs="Meiryo UI" w:hint="eastAsia"/>
                <w:sz w:val="18"/>
                <w:szCs w:val="18"/>
              </w:rPr>
              <w:t>固まっている場合は、その利用</w:t>
            </w:r>
            <w:r w:rsidRPr="00AA0B62">
              <w:rPr>
                <w:rFonts w:ascii="HGSｺﾞｼｯｸM" w:eastAsia="HGSｺﾞｼｯｸM" w:hAnsi="Meiryo UI" w:cs="Meiryo UI" w:hint="eastAsia"/>
                <w:sz w:val="18"/>
                <w:szCs w:val="18"/>
              </w:rPr>
              <w:t>方法について明瞭に説明していること。</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0919C7" w:rsidRPr="00AA0B62" w:rsidRDefault="000919C7" w:rsidP="000919C7">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□埋立て等の目的を明瞭に説明していること。</w:t>
            </w:r>
          </w:p>
          <w:p w:rsidR="000919C7" w:rsidRPr="00AA0B62" w:rsidRDefault="000919C7" w:rsidP="000919C7">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□ストックヤード等一時堆積を目的としている場合は、その旨を明瞭に説明していること。</w:t>
            </w:r>
          </w:p>
          <w:p w:rsidR="00FC041C" w:rsidRPr="00AA0B62" w:rsidRDefault="00FC041C" w:rsidP="00133CFA">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□跡地利用方法</w:t>
            </w:r>
            <w:r w:rsidR="00C06E8E" w:rsidRPr="00AA0B62">
              <w:rPr>
                <w:rFonts w:ascii="HGSｺﾞｼｯｸM" w:eastAsia="HGSｺﾞｼｯｸM" w:hAnsi="Meiryo UI" w:cs="Meiryo UI" w:hint="eastAsia"/>
                <w:sz w:val="18"/>
                <w:szCs w:val="18"/>
              </w:rPr>
              <w:t>が固まっている場合は、それに</w:t>
            </w:r>
            <w:r w:rsidRPr="00AA0B62">
              <w:rPr>
                <w:rFonts w:ascii="HGSｺﾞｼｯｸM" w:eastAsia="HGSｺﾞｼｯｸM" w:hAnsi="Meiryo UI" w:cs="Meiryo UI" w:hint="eastAsia"/>
                <w:sz w:val="18"/>
                <w:szCs w:val="18"/>
              </w:rPr>
              <w:t>ついて明確に記載していること</w:t>
            </w:r>
          </w:p>
          <w:p w:rsidR="00FC041C" w:rsidRPr="00AA0B62" w:rsidRDefault="00FC041C" w:rsidP="00133CFA">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＜記載例＞</w:t>
            </w:r>
          </w:p>
          <w:p w:rsidR="00C06E8E" w:rsidRPr="00AA0B62" w:rsidRDefault="00C06E8E" w:rsidP="00133CFA">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・「事業用地の造成（ソーラーパネル設置）」</w:t>
            </w:r>
          </w:p>
          <w:p w:rsidR="00C06E8E" w:rsidRPr="00AA0B62" w:rsidRDefault="00C06E8E" w:rsidP="00133CFA">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・「残土処分」</w:t>
            </w:r>
          </w:p>
          <w:p w:rsidR="00FC041C" w:rsidRPr="00AA0B62" w:rsidRDefault="00C06E8E" w:rsidP="006D64D7">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・「ストックヤードのための一時堆積」</w:t>
            </w:r>
          </w:p>
        </w:tc>
      </w:tr>
    </w:tbl>
    <w:p w:rsidR="00EC1D95" w:rsidRDefault="00EC1D95">
      <w:pPr>
        <w:widowControl/>
        <w:jc w:val="left"/>
        <w:rPr>
          <w:rFonts w:ascii="Meiryo UI" w:eastAsia="Meiryo UI" w:hAnsi="Meiryo UI" w:cs="Meiryo UI"/>
          <w:b/>
          <w:color w:val="000000"/>
          <w:szCs w:val="21"/>
        </w:rPr>
      </w:pPr>
      <w:r>
        <w:rPr>
          <w:rFonts w:ascii="Meiryo UI" w:eastAsia="Meiryo UI" w:hAnsi="Meiryo UI" w:cs="Meiryo UI"/>
          <w:b/>
          <w:color w:val="000000"/>
          <w:szCs w:val="21"/>
        </w:rPr>
        <w:br w:type="page"/>
      </w:r>
    </w:p>
    <w:p w:rsidR="00EC1D95" w:rsidRPr="00AA0B62" w:rsidRDefault="00EC1D95" w:rsidP="00EC1D95">
      <w:pPr>
        <w:ind w:leftChars="300" w:left="630"/>
        <w:jc w:val="center"/>
        <w:rPr>
          <w:rFonts w:ascii="Meiryo UI" w:eastAsia="Meiryo UI" w:hAnsi="Meiryo UI" w:cs="Meiryo UI"/>
          <w:szCs w:val="21"/>
        </w:rPr>
      </w:pPr>
      <w:r w:rsidRPr="00AA0B62">
        <w:rPr>
          <w:rFonts w:ascii="Meiryo UI" w:eastAsia="Meiryo UI" w:hAnsi="Meiryo UI" w:cs="Meiryo UI" w:hint="eastAsia"/>
          <w:szCs w:val="21"/>
        </w:rPr>
        <w:lastRenderedPageBreak/>
        <w:t>図表3-5　説明会で説明すべき事項（その2）</w:t>
      </w:r>
    </w:p>
    <w:tbl>
      <w:tblPr>
        <w:tblStyle w:val="a6"/>
        <w:tblpPr w:leftFromText="142" w:rightFromText="142" w:vertAnchor="text" w:tblpY="1"/>
        <w:tblOverlap w:val="never"/>
        <w:tblW w:w="9543" w:type="dxa"/>
        <w:tblCellMar>
          <w:left w:w="45" w:type="dxa"/>
          <w:right w:w="45" w:type="dxa"/>
        </w:tblCellMar>
        <w:tblLook w:val="04A0" w:firstRow="1" w:lastRow="0" w:firstColumn="1" w:lastColumn="0" w:noHBand="0" w:noVBand="1"/>
      </w:tblPr>
      <w:tblGrid>
        <w:gridCol w:w="415"/>
        <w:gridCol w:w="4025"/>
        <w:gridCol w:w="5103"/>
      </w:tblGrid>
      <w:tr w:rsidR="00AA0B62" w:rsidRPr="00AA0B62" w:rsidTr="00F30A3F">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p>
        </w:tc>
        <w:tc>
          <w:tcPr>
            <w:tcW w:w="402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説明すべき事項</w:t>
            </w:r>
          </w:p>
        </w:tc>
        <w:tc>
          <w:tcPr>
            <w:tcW w:w="5103"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府が確認する事項</w:t>
            </w:r>
          </w:p>
        </w:tc>
      </w:tr>
      <w:tr w:rsidR="00AA0B62" w:rsidRPr="00AA0B62" w:rsidTr="00F30A3F">
        <w:trPr>
          <w:trHeight w:val="1172"/>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３</w:t>
            </w:r>
          </w:p>
        </w:tc>
        <w:tc>
          <w:tcPr>
            <w:tcW w:w="4025" w:type="dxa"/>
          </w:tcPr>
          <w:p w:rsidR="00EC1D95" w:rsidRPr="00AA0B62" w:rsidRDefault="00EC1D95" w:rsidP="00F30A3F">
            <w:pPr>
              <w:spacing w:line="26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○埋立て等区域の位置［</w:t>
            </w:r>
            <w:r w:rsidR="00C06E8E" w:rsidRPr="00AA0B62">
              <w:rPr>
                <w:rFonts w:ascii="HGSｺﾞｼｯｸM" w:eastAsia="HGSｺﾞｼｯｸM" w:hAnsi="Meiryo UI" w:cs="Meiryo UI" w:hint="eastAsia"/>
                <w:sz w:val="18"/>
                <w:szCs w:val="18"/>
              </w:rPr>
              <w:t>同第3号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・埋立て等区域の地番を全て記載。又は、代表地番及びほか○○筆と記載し、別紙で地番の一覧を記載</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・埋立て等区域の位置のみ記載。区域内に埋立て等行わない区域があるならば、その旨を記載させる（別紙での記載でも可）。</w:t>
            </w: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□全ての埋立て等区域の地番、又は代表地番と他地番の筆数を明瞭に説明していること。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□参照すべき書面及び位置を明瞭に示していること。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・1/25,000～1/5,000の図面であること。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・埋立て等区域が明記されていること。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・説明会参加者が確認できる交差点又は施設等が記載されていること。</w:t>
            </w:r>
          </w:p>
        </w:tc>
      </w:tr>
      <w:tr w:rsidR="00AA0B62" w:rsidRPr="00AA0B62" w:rsidTr="00F30A3F">
        <w:trPr>
          <w:trHeight w:val="620"/>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４</w:t>
            </w:r>
          </w:p>
        </w:tc>
        <w:tc>
          <w:tcPr>
            <w:tcW w:w="4025"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○埋立て等区域の面積［</w:t>
            </w:r>
            <w:r w:rsidR="00C06E8E" w:rsidRPr="00AA0B62">
              <w:rPr>
                <w:rFonts w:ascii="HGSｺﾞｼｯｸM" w:eastAsia="HGSｺﾞｼｯｸM" w:hAnsi="Meiryo UI" w:cs="Meiryo UI" w:hint="eastAsia"/>
                <w:kern w:val="0"/>
                <w:sz w:val="18"/>
                <w:szCs w:val="18"/>
              </w:rPr>
              <w:t>同第3号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・求積図等から算定した面積を記載</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・㎡単位で小数点以下は切り捨て</w:t>
            </w: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□埋立て等区域の面積を明瞭に説明していること。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□面積を明確に記載していること。</w:t>
            </w:r>
          </w:p>
        </w:tc>
      </w:tr>
      <w:tr w:rsidR="00AA0B62" w:rsidRPr="00AA0B62" w:rsidTr="00F30A3F">
        <w:trPr>
          <w:trHeight w:val="856"/>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５</w:t>
            </w:r>
          </w:p>
        </w:tc>
        <w:tc>
          <w:tcPr>
            <w:tcW w:w="4025" w:type="dxa"/>
          </w:tcPr>
          <w:p w:rsidR="00EC1D95" w:rsidRPr="00AA0B62" w:rsidRDefault="00EC1D95" w:rsidP="00F30A3F">
            <w:pPr>
              <w:spacing w:line="26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○管理事務所の所在地［</w:t>
            </w:r>
            <w:r w:rsidR="00C06E8E" w:rsidRPr="00AA0B62">
              <w:rPr>
                <w:rFonts w:ascii="HGSｺﾞｼｯｸM" w:eastAsia="HGSｺﾞｼｯｸM" w:hAnsi="Meiryo UI" w:cs="Meiryo UI" w:hint="eastAsia"/>
                <w:kern w:val="0"/>
                <w:sz w:val="18"/>
                <w:szCs w:val="18"/>
              </w:rPr>
              <w:t>同第4号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・管理事務所と連絡が取れる電話番号を記載。</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・管理事務所の位置を周辺状況図等に明示。</w:t>
            </w: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□参照すべき書面及び管理事務所を明瞭に示していること。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□管理事務所の所在地（住所）を明確に記載していること。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・1/5,000～1/1,000の図面であること。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・管理事務所の位置、及び説明会参加者が確認できる交差点又は施設等が明確に記載されていること。</w:t>
            </w:r>
          </w:p>
        </w:tc>
      </w:tr>
      <w:tr w:rsidR="00AA0B62" w:rsidRPr="00AA0B62" w:rsidTr="00F30A3F">
        <w:trPr>
          <w:trHeight w:val="887"/>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６</w:t>
            </w:r>
          </w:p>
        </w:tc>
        <w:tc>
          <w:tcPr>
            <w:tcW w:w="4025"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○管理責任者の氏名及び職名［</w:t>
            </w:r>
            <w:r w:rsidR="00C06E8E" w:rsidRPr="00AA0B62">
              <w:rPr>
                <w:rFonts w:ascii="HGSｺﾞｼｯｸM" w:eastAsia="HGSｺﾞｼｯｸM" w:hAnsi="Meiryo UI" w:cs="Meiryo UI" w:hint="eastAsia"/>
                <w:kern w:val="0"/>
                <w:sz w:val="18"/>
                <w:szCs w:val="18"/>
              </w:rPr>
              <w:t>同第4号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・管理責任者は、現場を実地に管理できる者とし、法人の場合はその者の法人内での所属及び職氏名等を記載</w:t>
            </w:r>
          </w:p>
          <w:p w:rsidR="00EC1D95" w:rsidRPr="00AA0B62" w:rsidRDefault="00EC1D95" w:rsidP="00F30A3F">
            <w:pPr>
              <w:spacing w:line="260" w:lineRule="exact"/>
              <w:ind w:left="180" w:hangingChars="100" w:hanging="180"/>
              <w:jc w:val="left"/>
              <w:rPr>
                <w:rFonts w:ascii="HGSｺﾞｼｯｸM" w:eastAsia="HGSｺﾞｼｯｸM" w:hAnsi="Meiryo UI" w:cs="Meiryo UI"/>
                <w:sz w:val="18"/>
                <w:szCs w:val="18"/>
              </w:rPr>
            </w:pP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□管理責任者の氏名及び職名を明瞭に説明していること。（管理責任者が、申請者と異なる法人に属する場合は、当該法人の名称も説明が必要。）</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□管理責任者の氏名及び職名を明瞭に説明していること。（管理責任者が、申請者と異なる法人に属する場合は、当該法人の名称も記載が必要。）</w:t>
            </w:r>
          </w:p>
        </w:tc>
      </w:tr>
      <w:tr w:rsidR="00AA0B62" w:rsidRPr="00AA0B62" w:rsidTr="00F30A3F">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７</w:t>
            </w:r>
          </w:p>
        </w:tc>
        <w:tc>
          <w:tcPr>
            <w:tcW w:w="4025"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○土砂の埋立て等に供する施設の設置に関する計画［</w:t>
            </w:r>
            <w:r w:rsidR="00C06E8E" w:rsidRPr="00AA0B62">
              <w:rPr>
                <w:rFonts w:ascii="HGSｺﾞｼｯｸM" w:eastAsia="HGSｺﾞｼｯｸM" w:hAnsi="Meiryo UI" w:cs="Meiryo UI" w:hint="eastAsia"/>
                <w:kern w:val="0"/>
                <w:sz w:val="18"/>
                <w:szCs w:val="18"/>
              </w:rPr>
              <w:t>同第5号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・施設（進入路、調整池、沈砂池、擁壁、展開場、管理事務所など）の有無について記載</w:t>
            </w: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□参照すべき書面及び施設を明瞭に示していること。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□沈砂池、展開場などの位置が施工の進行に伴って移動し、図面等に記載できない場合は、その旨を説明していること。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・1/5,000以上の図面であること。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・施設の位置が明確に記載されていること。</w:t>
            </w:r>
          </w:p>
        </w:tc>
      </w:tr>
      <w:tr w:rsidR="00AA0B62" w:rsidRPr="00AA0B62" w:rsidTr="00426D65">
        <w:trPr>
          <w:trHeight w:val="2210"/>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８</w:t>
            </w:r>
          </w:p>
        </w:tc>
        <w:tc>
          <w:tcPr>
            <w:tcW w:w="4025"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○土砂埋立て等に使用する土砂の量［</w:t>
            </w:r>
            <w:r w:rsidR="00C06E8E" w:rsidRPr="00AA0B62">
              <w:rPr>
                <w:rFonts w:ascii="HGSｺﾞｼｯｸM" w:eastAsia="HGSｺﾞｼｯｸM" w:hAnsi="Meiryo UI" w:cs="Meiryo UI" w:hint="eastAsia"/>
                <w:kern w:val="0"/>
                <w:sz w:val="18"/>
                <w:szCs w:val="18"/>
              </w:rPr>
              <w:t>同第6号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・土砂の搬入予定量を記載（</w:t>
            </w:r>
            <w:r w:rsidRPr="00AA0B62">
              <w:rPr>
                <w:rFonts w:ascii="Batang" w:eastAsia="Batang" w:hAnsi="Batang" w:cs="Batang" w:hint="eastAsia"/>
                <w:sz w:val="18"/>
                <w:szCs w:val="18"/>
              </w:rPr>
              <w:t>㎥</w:t>
            </w:r>
            <w:r w:rsidRPr="00AA0B62">
              <w:rPr>
                <w:rFonts w:ascii="HGSｺﾞｼｯｸM" w:eastAsia="HGSｺﾞｼｯｸM" w:hAnsi="HGSｺﾞｼｯｸM" w:cs="HGSｺﾞｼｯｸM" w:hint="eastAsia"/>
                <w:sz w:val="18"/>
                <w:szCs w:val="18"/>
              </w:rPr>
              <w:t>単位で小数点以下切り捨て）</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・土量換算係数を考慮して、「ほぐした量」、「締め固めた量」の両方を記載（ストックヤード除く）</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・一時堆積（ストックヤードなど）である場合にあっては、年間の土砂埋立て等に使用される土砂の搬入の予定量及び搬出の予定量。</w:t>
            </w: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□搬入予定量（ほぐした量）を明瞭に説明していること。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widowControl/>
              <w:spacing w:line="260" w:lineRule="exact"/>
              <w:ind w:left="180" w:hangingChars="100" w:hanging="180"/>
              <w:rPr>
                <w:rFonts w:ascii="HGSｺﾞｼｯｸM" w:eastAsia="HGSｺﾞｼｯｸM" w:hAnsi="Meiryo UI" w:cs="Meiryo UI"/>
                <w:strike/>
                <w:sz w:val="18"/>
                <w:szCs w:val="18"/>
              </w:rPr>
            </w:pPr>
            <w:r w:rsidRPr="00AA0B62">
              <w:rPr>
                <w:rFonts w:ascii="HGSｺﾞｼｯｸM" w:eastAsia="HGSｺﾞｼｯｸM" w:hAnsi="Meiryo UI" w:cs="Meiryo UI" w:hint="eastAsia"/>
                <w:sz w:val="18"/>
                <w:szCs w:val="18"/>
              </w:rPr>
              <w:t>□搬入予定量（ほぐした量）を明確に記載していること。</w:t>
            </w:r>
          </w:p>
        </w:tc>
      </w:tr>
    </w:tbl>
    <w:p w:rsidR="00EC1D95" w:rsidRDefault="00EC1D95">
      <w:pPr>
        <w:widowControl/>
        <w:jc w:val="left"/>
        <w:rPr>
          <w:rFonts w:ascii="Meiryo UI" w:eastAsia="Meiryo UI" w:hAnsi="Meiryo UI" w:cs="Meiryo UI"/>
          <w:b/>
          <w:color w:val="000000"/>
          <w:szCs w:val="21"/>
        </w:rPr>
      </w:pPr>
    </w:p>
    <w:p w:rsidR="00EC1D95" w:rsidRDefault="00EC1D95">
      <w:pPr>
        <w:widowControl/>
        <w:jc w:val="left"/>
        <w:rPr>
          <w:rFonts w:ascii="Meiryo UI" w:eastAsia="Meiryo UI" w:hAnsi="Meiryo UI" w:cs="Meiryo UI"/>
          <w:b/>
          <w:color w:val="000000"/>
          <w:szCs w:val="21"/>
        </w:rPr>
      </w:pPr>
    </w:p>
    <w:p w:rsidR="00EC1D95" w:rsidRDefault="00EC1D95">
      <w:pPr>
        <w:widowControl/>
        <w:jc w:val="left"/>
        <w:rPr>
          <w:rFonts w:ascii="Meiryo UI" w:eastAsia="Meiryo UI" w:hAnsi="Meiryo UI" w:cs="Meiryo UI"/>
          <w:color w:val="FF0000"/>
          <w:szCs w:val="21"/>
        </w:rPr>
      </w:pPr>
      <w:r>
        <w:rPr>
          <w:rFonts w:ascii="Meiryo UI" w:eastAsia="Meiryo UI" w:hAnsi="Meiryo UI" w:cs="Meiryo UI"/>
          <w:color w:val="FF0000"/>
          <w:szCs w:val="21"/>
        </w:rPr>
        <w:br w:type="page"/>
      </w:r>
    </w:p>
    <w:p w:rsidR="00EC1D95" w:rsidRPr="00AA0B62" w:rsidRDefault="00EC1D95" w:rsidP="00EC1D95">
      <w:pPr>
        <w:ind w:leftChars="300" w:left="630"/>
        <w:jc w:val="center"/>
        <w:rPr>
          <w:rFonts w:ascii="Meiryo UI" w:eastAsia="Meiryo UI" w:hAnsi="Meiryo UI" w:cs="Meiryo UI"/>
          <w:szCs w:val="21"/>
        </w:rPr>
      </w:pPr>
      <w:r w:rsidRPr="00AA0B62">
        <w:rPr>
          <w:rFonts w:ascii="Meiryo UI" w:eastAsia="Meiryo UI" w:hAnsi="Meiryo UI" w:cs="Meiryo UI" w:hint="eastAsia"/>
          <w:szCs w:val="21"/>
        </w:rPr>
        <w:lastRenderedPageBreak/>
        <w:t>図表3-5　説明会で説明すべき事項（その３）</w:t>
      </w:r>
    </w:p>
    <w:tbl>
      <w:tblPr>
        <w:tblStyle w:val="a6"/>
        <w:tblpPr w:leftFromText="142" w:rightFromText="142" w:vertAnchor="text" w:tblpY="1"/>
        <w:tblOverlap w:val="never"/>
        <w:tblW w:w="9543" w:type="dxa"/>
        <w:tblCellMar>
          <w:left w:w="45" w:type="dxa"/>
          <w:right w:w="45" w:type="dxa"/>
        </w:tblCellMar>
        <w:tblLook w:val="04A0" w:firstRow="1" w:lastRow="0" w:firstColumn="1" w:lastColumn="0" w:noHBand="0" w:noVBand="1"/>
      </w:tblPr>
      <w:tblGrid>
        <w:gridCol w:w="415"/>
        <w:gridCol w:w="4025"/>
        <w:gridCol w:w="5103"/>
      </w:tblGrid>
      <w:tr w:rsidR="00AA0B62" w:rsidRPr="00AA0B62" w:rsidTr="00F30A3F">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p>
        </w:tc>
        <w:tc>
          <w:tcPr>
            <w:tcW w:w="402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説明すべき事項</w:t>
            </w:r>
          </w:p>
        </w:tc>
        <w:tc>
          <w:tcPr>
            <w:tcW w:w="5103"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府が確認する事項</w:t>
            </w:r>
          </w:p>
        </w:tc>
      </w:tr>
      <w:tr w:rsidR="00AA0B62" w:rsidRPr="00AA0B62" w:rsidTr="00F30A3F">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９</w:t>
            </w:r>
          </w:p>
        </w:tc>
        <w:tc>
          <w:tcPr>
            <w:tcW w:w="4025"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○土砂埋立て等の期間［</w:t>
            </w:r>
            <w:r w:rsidR="00C06E8E" w:rsidRPr="00AA0B62">
              <w:rPr>
                <w:rFonts w:ascii="HGSｺﾞｼｯｸM" w:eastAsia="HGSｺﾞｼｯｸM" w:hAnsi="Meiryo UI" w:cs="Meiryo UI" w:hint="eastAsia"/>
                <w:kern w:val="0"/>
                <w:sz w:val="18"/>
                <w:szCs w:val="18"/>
              </w:rPr>
              <w:t>同第7号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・許可を受けた日から直ちに事業を実施する計画の場合は、開始日を「許可日から」としても可。</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･一時堆積である場合にあっては、記載不要</w:t>
            </w: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□埋立て等期間を明瞭に説明していること。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□埋立て等期間を明確に記載していること。</w:t>
            </w:r>
          </w:p>
        </w:tc>
      </w:tr>
      <w:tr w:rsidR="00AA0B62" w:rsidRPr="00AA0B62" w:rsidTr="00F30A3F">
        <w:trPr>
          <w:trHeight w:val="416"/>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10</w:t>
            </w:r>
          </w:p>
        </w:tc>
        <w:tc>
          <w:tcPr>
            <w:tcW w:w="4025"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○最大堆積時及び完了時の埋立て等区域における土地及び土砂の堆積の形状［</w:t>
            </w:r>
            <w:r w:rsidR="00C06E8E" w:rsidRPr="00AA0B62">
              <w:rPr>
                <w:rFonts w:ascii="HGSｺﾞｼｯｸM" w:eastAsia="HGSｺﾞｼｯｸM" w:hAnsi="Meiryo UI" w:cs="Meiryo UI" w:hint="eastAsia"/>
                <w:kern w:val="0"/>
                <w:sz w:val="18"/>
                <w:szCs w:val="18"/>
              </w:rPr>
              <w:t>同第8号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・完了時の計画平面図や計画断面図を添付していることを記載。</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・完了時における堆積量を超える場合には最大堆積時の平面図や断面図を添付。</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･一時堆積である場合にあっては、埋立て等区域における土地及び土砂の堆積形状。</w:t>
            </w: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□参照すべき書面及び形状を明瞭に示していること。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□次の全てを満たす図面であること。（計画平面図）</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・1/1,000程度の図面であること。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□次の全てを満たす図面であること。（計画断面図）</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・1/1,000程度の図面であるこｔ。</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・形状（勾配、小段の位置など）が分かるピッチで作成されたものであること。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・現況断面も記載していること。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□次の全てを満たす図面であること。（現況平面図）</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・1/1,000程度の図面であること。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・ただし、計画平面図に記載されている場合は不要。</w:t>
            </w:r>
          </w:p>
        </w:tc>
      </w:tr>
      <w:tr w:rsidR="00AA0B62" w:rsidRPr="00AA0B62" w:rsidTr="00F30A3F">
        <w:trPr>
          <w:trHeight w:val="1472"/>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11</w:t>
            </w:r>
          </w:p>
        </w:tc>
        <w:tc>
          <w:tcPr>
            <w:tcW w:w="4025" w:type="dxa"/>
          </w:tcPr>
          <w:p w:rsidR="00EC1D95" w:rsidRPr="00AA0B62" w:rsidRDefault="00EC1D95" w:rsidP="00F30A3F">
            <w:pPr>
              <w:spacing w:line="26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○土砂埋立て等に使用される土砂の搬入に関する計画［</w:t>
            </w:r>
            <w:r w:rsidR="00C06E8E" w:rsidRPr="00AA0B62">
              <w:rPr>
                <w:rFonts w:ascii="HGSｺﾞｼｯｸM" w:eastAsia="HGSｺﾞｼｯｸM" w:hAnsi="Meiryo UI" w:cs="Meiryo UI" w:hint="eastAsia"/>
                <w:kern w:val="0"/>
                <w:sz w:val="18"/>
                <w:szCs w:val="18"/>
              </w:rPr>
              <w:t>同第9号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90" w:hangingChars="50" w:hanging="9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･発生元事業者名、発生場所、１日当たり最大の搬入予定量、搬入期間、搬入曜日及び時間並びに搬入土砂の区分を記載</w:t>
            </w:r>
          </w:p>
        </w:tc>
        <w:tc>
          <w:tcPr>
            <w:tcW w:w="5103" w:type="dxa"/>
            <w:vAlign w:val="center"/>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□次の事項を明確に説明していること。</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・発生元事業者名　　　・発生場所</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・１日当たり最大の搬入予定量　　　・搬入期間</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・搬入曜日及び時間　　　・搬入土砂の区分</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□上記事項について未定のものがある場合は、その旨を明確に説明していること。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□次の事項を明確に記載していること。（規則様式第3号付表１）</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・発生元事業者名　　　・発生場所</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・１日当たり最大の搬入予定量　　　・搬入期間</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・搬入曜日及び時間　　　・搬入土砂の区分</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□上記事項について未定のものがある場合は、その旨を明瞭に記載していること。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・1/25,000～1/5,000の図面であること。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・搬入経路が明記されていること。</w:t>
            </w:r>
          </w:p>
        </w:tc>
      </w:tr>
      <w:tr w:rsidR="00AA0B62" w:rsidRPr="00AA0B62" w:rsidTr="00426D65">
        <w:trPr>
          <w:trHeight w:val="1890"/>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12</w:t>
            </w:r>
          </w:p>
        </w:tc>
        <w:tc>
          <w:tcPr>
            <w:tcW w:w="4025" w:type="dxa"/>
          </w:tcPr>
          <w:p w:rsidR="00EC1D95" w:rsidRPr="00AA0B62" w:rsidRDefault="00EC1D95" w:rsidP="00C06E8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○埋立て等区域外への排水の水質検査を行うために講ずる措置［</w:t>
            </w:r>
            <w:r w:rsidR="00C06E8E" w:rsidRPr="00AA0B62">
              <w:rPr>
                <w:rFonts w:ascii="HGSｺﾞｼｯｸM" w:eastAsia="HGSｺﾞｼｯｸM" w:hAnsi="Meiryo UI" w:cs="Meiryo UI" w:hint="eastAsia"/>
                <w:kern w:val="0"/>
                <w:sz w:val="18"/>
                <w:szCs w:val="18"/>
              </w:rPr>
              <w:t>同第10号</w:t>
            </w:r>
            <w:r w:rsidRPr="00AA0B62">
              <w:rPr>
                <w:rFonts w:ascii="HGSｺﾞｼｯｸM" w:eastAsia="HGSｺﾞｼｯｸM" w:hAnsi="Meiryo UI" w:cs="Meiryo UI" w:hint="eastAsia"/>
                <w:sz w:val="18"/>
                <w:szCs w:val="18"/>
              </w:rPr>
              <w:t>］</w:t>
            </w:r>
          </w:p>
        </w:tc>
        <w:tc>
          <w:tcPr>
            <w:tcW w:w="5103"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□排水経路及び採水場所を明瞭に示していること。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・1/1,000程度の図面であること。</w:t>
            </w:r>
          </w:p>
          <w:p w:rsidR="00EC1D95" w:rsidRPr="00AA0B62" w:rsidRDefault="00EC1D95" w:rsidP="00F30A3F">
            <w:pPr>
              <w:spacing w:line="26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・排水経路及び採水場所が明記されていること。</w:t>
            </w:r>
          </w:p>
        </w:tc>
      </w:tr>
    </w:tbl>
    <w:p w:rsidR="00EC1D95" w:rsidRPr="00EC1D95" w:rsidRDefault="00EC1D95" w:rsidP="00EC1D95">
      <w:pPr>
        <w:widowControl/>
        <w:jc w:val="left"/>
        <w:rPr>
          <w:rFonts w:ascii="Meiryo UI" w:eastAsia="Meiryo UI" w:hAnsi="Meiryo UI" w:cs="Meiryo UI"/>
          <w:b/>
          <w:color w:val="000000"/>
          <w:szCs w:val="21"/>
        </w:rPr>
      </w:pPr>
    </w:p>
    <w:p w:rsidR="00EC1D95" w:rsidRDefault="00EC1D95">
      <w:pPr>
        <w:widowControl/>
        <w:jc w:val="left"/>
        <w:rPr>
          <w:rFonts w:ascii="Meiryo UI" w:eastAsia="Meiryo UI" w:hAnsi="Meiryo UI" w:cs="Meiryo UI"/>
          <w:color w:val="FF0000"/>
          <w:szCs w:val="21"/>
        </w:rPr>
      </w:pPr>
      <w:r>
        <w:rPr>
          <w:rFonts w:ascii="Meiryo UI" w:eastAsia="Meiryo UI" w:hAnsi="Meiryo UI" w:cs="Meiryo UI"/>
          <w:color w:val="FF0000"/>
          <w:szCs w:val="21"/>
        </w:rPr>
        <w:br w:type="page"/>
      </w:r>
    </w:p>
    <w:p w:rsidR="00EC1D95" w:rsidRPr="00AA0B62" w:rsidRDefault="00EC1D95" w:rsidP="00EC1D95">
      <w:pPr>
        <w:ind w:leftChars="300" w:left="630"/>
        <w:jc w:val="center"/>
        <w:rPr>
          <w:rFonts w:ascii="Meiryo UI" w:eastAsia="Meiryo UI" w:hAnsi="Meiryo UI" w:cs="Meiryo UI"/>
          <w:szCs w:val="21"/>
        </w:rPr>
      </w:pPr>
      <w:r w:rsidRPr="00AA0B62">
        <w:rPr>
          <w:rFonts w:ascii="Meiryo UI" w:eastAsia="Meiryo UI" w:hAnsi="Meiryo UI" w:cs="Meiryo UI" w:hint="eastAsia"/>
          <w:szCs w:val="21"/>
        </w:rPr>
        <w:lastRenderedPageBreak/>
        <w:t>図表3-5　説明会で説明すべき事項（その４）</w:t>
      </w:r>
    </w:p>
    <w:tbl>
      <w:tblPr>
        <w:tblStyle w:val="a6"/>
        <w:tblpPr w:leftFromText="142" w:rightFromText="142" w:vertAnchor="text" w:tblpY="1"/>
        <w:tblOverlap w:val="never"/>
        <w:tblW w:w="9543" w:type="dxa"/>
        <w:tblCellMar>
          <w:left w:w="45" w:type="dxa"/>
          <w:right w:w="45" w:type="dxa"/>
        </w:tblCellMar>
        <w:tblLook w:val="04A0" w:firstRow="1" w:lastRow="0" w:firstColumn="1" w:lastColumn="0" w:noHBand="0" w:noVBand="1"/>
      </w:tblPr>
      <w:tblGrid>
        <w:gridCol w:w="415"/>
        <w:gridCol w:w="4025"/>
        <w:gridCol w:w="5103"/>
      </w:tblGrid>
      <w:tr w:rsidR="00AA0B62" w:rsidRPr="00AA0B62" w:rsidTr="00F30A3F">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p>
        </w:tc>
        <w:tc>
          <w:tcPr>
            <w:tcW w:w="402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説明すべき事項</w:t>
            </w:r>
          </w:p>
        </w:tc>
        <w:tc>
          <w:tcPr>
            <w:tcW w:w="5103"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府が確認する事項</w:t>
            </w:r>
          </w:p>
        </w:tc>
      </w:tr>
      <w:tr w:rsidR="00AA0B62" w:rsidRPr="00AA0B62" w:rsidTr="00F30A3F">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highlight w:val="yellow"/>
              </w:rPr>
            </w:pPr>
            <w:r w:rsidRPr="00AA0B62">
              <w:rPr>
                <w:rFonts w:ascii="HGSｺﾞｼｯｸM" w:eastAsia="HGSｺﾞｼｯｸM" w:hAnsi="Meiryo UI" w:cs="Meiryo UI" w:hint="eastAsia"/>
                <w:sz w:val="20"/>
                <w:szCs w:val="20"/>
              </w:rPr>
              <w:t>13</w:t>
            </w:r>
          </w:p>
        </w:tc>
        <w:tc>
          <w:tcPr>
            <w:tcW w:w="4025" w:type="dxa"/>
          </w:tcPr>
          <w:p w:rsidR="00C06E8E"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○土砂埋立て等が施工されている間における埋立て等区域外への土砂の崩落、飛散又は流出による災害を防止するために講ずる措置</w:t>
            </w:r>
          </w:p>
          <w:p w:rsidR="00EC1D95" w:rsidRPr="00AA0B62" w:rsidRDefault="00EC1D95" w:rsidP="00C06E8E">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C06E8E" w:rsidRPr="00AA0B62">
              <w:rPr>
                <w:rFonts w:ascii="HGSｺﾞｼｯｸM" w:eastAsia="HGSｺﾞｼｯｸM" w:hAnsi="Meiryo UI" w:cs="Meiryo UI" w:hint="eastAsia"/>
                <w:kern w:val="0"/>
                <w:sz w:val="18"/>
                <w:szCs w:val="18"/>
              </w:rPr>
              <w:t>同第11号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・講ずる措置　排水路図（調整池、沈砂池、擁壁等は土砂の埋立て等に供する施設の設置に関する計画に記載、計画平面図、計画断面図は最大堆積時及び完了時の埋立て等区域における土地及び土砂の堆積の形状に記載）について記載。</w:t>
            </w:r>
          </w:p>
        </w:tc>
        <w:tc>
          <w:tcPr>
            <w:tcW w:w="5103" w:type="dxa"/>
          </w:tcPr>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□参照すべき書面を明瞭に示していること。</w:t>
            </w:r>
          </w:p>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□排水計画（表面排水）図を明瞭に示していること。</w:t>
            </w:r>
          </w:p>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□技術上の基準に適合していること。</w:t>
            </w:r>
          </w:p>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□次の全てを満たす図面であること。</w:t>
            </w:r>
          </w:p>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・1/1,000程度の図面であること。</w:t>
            </w:r>
          </w:p>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・排水路が明記されていること。</w:t>
            </w:r>
          </w:p>
          <w:p w:rsidR="00EC1D95" w:rsidRPr="00AA0B62" w:rsidRDefault="00EC1D95" w:rsidP="00F30A3F">
            <w:pPr>
              <w:widowControl/>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□技術上の基準に適合していることを示す一覧表があること。</w:t>
            </w:r>
          </w:p>
        </w:tc>
      </w:tr>
      <w:tr w:rsidR="00AA0B62" w:rsidRPr="00AA0B62" w:rsidTr="00F30A3F">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14</w:t>
            </w:r>
          </w:p>
        </w:tc>
        <w:tc>
          <w:tcPr>
            <w:tcW w:w="4025"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○土砂埋立て等が施工されている間における埋立て等区域の周辺地域の生活環境を保全するために講ずる措置［</w:t>
            </w:r>
            <w:r w:rsidR="00C06E8E" w:rsidRPr="00AA0B62">
              <w:rPr>
                <w:rFonts w:ascii="HGSｺﾞｼｯｸM" w:eastAsia="HGSｺﾞｼｯｸM" w:hAnsi="Meiryo UI" w:cs="Meiryo UI" w:hint="eastAsia"/>
                <w:kern w:val="0"/>
                <w:sz w:val="18"/>
                <w:szCs w:val="18"/>
              </w:rPr>
              <w:t>同第11号</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・粉じん飛散防止措置、土砂及び雨水等流出防止措置、騒音及び振動防止措置、その他の措置を記載</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・これらの措置について明示した1/1,000以上の平面図を添付</w:t>
            </w:r>
          </w:p>
        </w:tc>
        <w:tc>
          <w:tcPr>
            <w:tcW w:w="5103" w:type="dxa"/>
            <w:vAlign w:val="center"/>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□次の事項を明確に説明していること。</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・粉じん飛散防止措置</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・土砂及び雨水等流出防止措置</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・騒音及び振動防止措置</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・その他の措置</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□上記事項について措置を行う必要がない場合は、その旨と理由を明確に説明していること。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□次の事項を明確に記載していること。</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・粉じん飛散防止措置</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・土砂及び雨水等流出防止措置</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・騒音及び振動防止措置</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・その他の措置</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□上記事項について措置を行う必要がない場合であって、その旨と理由を明確に説明している場合は、記載は不要とする。</w:t>
            </w:r>
          </w:p>
        </w:tc>
      </w:tr>
      <w:tr w:rsidR="00AA0B62" w:rsidRPr="00AA0B62" w:rsidTr="00426D65">
        <w:trPr>
          <w:trHeight w:val="3260"/>
        </w:trPr>
        <w:tc>
          <w:tcPr>
            <w:tcW w:w="415" w:type="dxa"/>
            <w:vAlign w:val="center"/>
          </w:tcPr>
          <w:p w:rsidR="00EC1D95" w:rsidRPr="00AA0B62" w:rsidRDefault="00EC1D95" w:rsidP="00F30A3F">
            <w:pPr>
              <w:spacing w:line="320" w:lineRule="exact"/>
              <w:jc w:val="center"/>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15</w:t>
            </w:r>
          </w:p>
        </w:tc>
        <w:tc>
          <w:tcPr>
            <w:tcW w:w="4025" w:type="dxa"/>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pacing w:val="4"/>
                <w:sz w:val="18"/>
                <w:szCs w:val="18"/>
              </w:rPr>
              <w:t>改めて周知する必要がある変更が生じた場合の扱い［要綱</w:t>
            </w:r>
            <w:r w:rsidR="005B0D1D" w:rsidRPr="00AA0B62">
              <w:rPr>
                <w:rFonts w:ascii="HGSｺﾞｼｯｸM" w:eastAsia="HGSｺﾞｼｯｸM" w:hAnsi="Meiryo UI" w:cs="Meiryo UI" w:hint="eastAsia"/>
                <w:spacing w:val="4"/>
                <w:sz w:val="18"/>
                <w:szCs w:val="18"/>
              </w:rPr>
              <w:t>第4条第5項</w:t>
            </w:r>
            <w:r w:rsidRPr="00AA0B62">
              <w:rPr>
                <w:rFonts w:ascii="HGSｺﾞｼｯｸM" w:eastAsia="HGSｺﾞｼｯｸM" w:hAnsi="Meiryo UI" w:cs="Meiryo UI" w:hint="eastAsia"/>
                <w:sz w:val="18"/>
                <w:szCs w:val="18"/>
              </w:rPr>
              <w:t>］</w:t>
            </w:r>
          </w:p>
          <w:p w:rsidR="00EC1D95" w:rsidRPr="00AA0B62" w:rsidRDefault="00EC1D95" w:rsidP="00F30A3F">
            <w:pPr>
              <w:spacing w:line="260" w:lineRule="exact"/>
              <w:rPr>
                <w:rFonts w:ascii="HGSｺﾞｼｯｸM" w:eastAsia="HGSｺﾞｼｯｸM" w:hAnsi="Meiryo UI" w:cs="Meiryo UI"/>
                <w:sz w:val="18"/>
                <w:szCs w:val="18"/>
              </w:rPr>
            </w:pPr>
          </w:p>
        </w:tc>
        <w:tc>
          <w:tcPr>
            <w:tcW w:w="5103" w:type="dxa"/>
            <w:vAlign w:val="center"/>
          </w:tcPr>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■口頭</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□参照すべき書面を明瞭に示していること。</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□次の事項を明確に説明していること。</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pacing w:val="4"/>
                <w:sz w:val="18"/>
                <w:szCs w:val="18"/>
              </w:rPr>
              <w:t>周知する必要がある変更</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pacing w:val="4"/>
                <w:sz w:val="18"/>
                <w:szCs w:val="18"/>
              </w:rPr>
              <w:t>変更が生じた場合の扱い</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■書面</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□次の事項を明確に記載していること。</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pacing w:val="4"/>
                <w:sz w:val="18"/>
                <w:szCs w:val="18"/>
              </w:rPr>
              <w:t>周知する必要がある変更</w:t>
            </w:r>
          </w:p>
          <w:p w:rsidR="00EC1D95" w:rsidRPr="00AA0B62" w:rsidRDefault="00EC1D95" w:rsidP="00F30A3F">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pacing w:val="4"/>
                <w:sz w:val="18"/>
                <w:szCs w:val="18"/>
              </w:rPr>
              <w:t>変更が生じた場合の扱い</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■協議事項</w:t>
            </w:r>
          </w:p>
          <w:p w:rsidR="00EC1D95" w:rsidRPr="00AA0B62" w:rsidRDefault="00EC1D95" w:rsidP="00F30A3F">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pacing w:val="4"/>
                <w:sz w:val="18"/>
                <w:szCs w:val="18"/>
              </w:rPr>
              <w:t>変更が生じた場合の扱いについて、協議したうえで、理解を得られていること。</w:t>
            </w:r>
          </w:p>
        </w:tc>
      </w:tr>
    </w:tbl>
    <w:p w:rsidR="00EC1D95" w:rsidRPr="00C25FBA" w:rsidRDefault="00EC1D95" w:rsidP="00EC1D95">
      <w:pPr>
        <w:rPr>
          <w:rFonts w:ascii="Meiryo UI" w:eastAsia="Meiryo UI" w:hAnsi="Meiryo UI" w:cs="Meiryo UI"/>
          <w:szCs w:val="21"/>
        </w:rPr>
      </w:pPr>
      <w:r w:rsidRPr="00133CFA">
        <w:rPr>
          <w:rFonts w:ascii="HGSｺﾞｼｯｸM" w:eastAsia="HGSｺﾞｼｯｸM" w:hAnsi="Meiryo UI" w:cs="Meiryo UI" w:hint="eastAsia"/>
          <w:color w:val="FF0000"/>
          <w:sz w:val="18"/>
          <w:szCs w:val="18"/>
        </w:rPr>
        <w:t xml:space="preserve">　</w:t>
      </w:r>
    </w:p>
    <w:p w:rsidR="004D3A47" w:rsidRPr="00945CB5" w:rsidRDefault="004D3A47" w:rsidP="004D3A47">
      <w:pPr>
        <w:ind w:leftChars="200" w:left="630" w:hangingChars="100" w:hanging="210"/>
        <w:rPr>
          <w:rFonts w:ascii="Meiryo UI" w:eastAsia="Meiryo UI" w:hAnsi="Meiryo UI" w:cs="Meiryo UI"/>
          <w:b/>
          <w:color w:val="000000"/>
          <w:kern w:val="24"/>
          <w:szCs w:val="21"/>
        </w:rPr>
      </w:pPr>
      <w:r w:rsidRPr="00945CB5">
        <w:rPr>
          <w:rFonts w:ascii="Meiryo UI" w:eastAsia="Meiryo UI" w:hAnsi="Meiryo UI" w:cs="Meiryo UI" w:hint="eastAsia"/>
          <w:b/>
          <w:color w:val="000000"/>
          <w:szCs w:val="21"/>
        </w:rPr>
        <w:t>(ⅲ)</w:t>
      </w:r>
      <w:r w:rsidR="00F44267" w:rsidRPr="00945CB5">
        <w:rPr>
          <w:rFonts w:ascii="Meiryo UI" w:eastAsia="Meiryo UI" w:hAnsi="Meiryo UI" w:cs="Meiryo UI" w:hint="eastAsia"/>
          <w:b/>
          <w:color w:val="000000"/>
          <w:szCs w:val="21"/>
        </w:rPr>
        <w:t>住民説明会の</w:t>
      </w:r>
      <w:r w:rsidRPr="00945CB5">
        <w:rPr>
          <w:rFonts w:ascii="Meiryo UI" w:eastAsia="Meiryo UI" w:hAnsi="Meiryo UI" w:cs="Meiryo UI" w:hint="eastAsia"/>
          <w:b/>
          <w:color w:val="000000"/>
          <w:szCs w:val="21"/>
        </w:rPr>
        <w:t>開催後</w:t>
      </w:r>
    </w:p>
    <w:p w:rsidR="00E84A9F" w:rsidRDefault="00E84A9F" w:rsidP="00E84A9F">
      <w:pPr>
        <w:ind w:leftChars="200" w:left="630" w:hangingChars="100" w:hanging="210"/>
        <w:rPr>
          <w:rFonts w:ascii="HGSｺﾞｼｯｸM" w:eastAsia="HGSｺﾞｼｯｸM" w:hAnsi="ＭＳ ゴシック"/>
          <w:color w:val="000000"/>
          <w:szCs w:val="21"/>
        </w:rPr>
      </w:pP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ア</w:t>
      </w: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議事録等の作成</w:t>
      </w:r>
    </w:p>
    <w:p w:rsidR="00E84A9F" w:rsidRDefault="00E84A9F" w:rsidP="00E84A9F">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□説明会終了後、直ちに</w:t>
      </w:r>
      <w:r w:rsidR="006D69E5">
        <w:rPr>
          <w:rFonts w:ascii="HGSｺﾞｼｯｸM" w:eastAsia="HGSｺﾞｼｯｸM" w:hAnsi="ＭＳ ゴシック" w:hint="eastAsia"/>
          <w:color w:val="000000"/>
          <w:szCs w:val="21"/>
        </w:rPr>
        <w:t>議事録を作成して</w:t>
      </w:r>
      <w:r w:rsidR="00DB6838">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6D69E5">
        <w:rPr>
          <w:rFonts w:ascii="HGSｺﾞｼｯｸM" w:eastAsia="HGSｺﾞｼｯｸM" w:hAnsi="ＭＳ ゴシック" w:hint="eastAsia"/>
          <w:color w:val="000000"/>
          <w:szCs w:val="21"/>
        </w:rPr>
        <w:t>。</w:t>
      </w:r>
    </w:p>
    <w:p w:rsidR="00D13FAB" w:rsidRPr="00B32E12" w:rsidRDefault="00D13FAB" w:rsidP="00E84A9F">
      <w:pPr>
        <w:ind w:leftChars="300" w:left="840" w:hangingChars="100" w:hanging="210"/>
        <w:rPr>
          <w:rFonts w:ascii="HGSｺﾞｼｯｸM" w:eastAsia="HGSｺﾞｼｯｸM" w:hAnsi="ＭＳ ゴシック"/>
          <w:szCs w:val="21"/>
        </w:rPr>
      </w:pPr>
      <w:r w:rsidRPr="00B32E12">
        <w:rPr>
          <w:rFonts w:ascii="HGSｺﾞｼｯｸM" w:eastAsia="HGSｺﾞｼｯｸM" w:hAnsi="ＭＳ ゴシック" w:hint="eastAsia"/>
          <w:szCs w:val="21"/>
        </w:rPr>
        <w:t>□議事録は、説明会で説明した内容、出席者の要望及び意見並びにそれらへの回答等について具体的に記載してください。</w:t>
      </w:r>
    </w:p>
    <w:p w:rsidR="006D69E5" w:rsidRDefault="00E84A9F" w:rsidP="00E84A9F">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6D69E5">
        <w:rPr>
          <w:rFonts w:ascii="HGSｺﾞｼｯｸM" w:eastAsia="HGSｺﾞｼｯｸM" w:hAnsi="ＭＳ ゴシック" w:hint="eastAsia"/>
          <w:color w:val="000000"/>
          <w:szCs w:val="21"/>
        </w:rPr>
        <w:t>議事録以外に、説明会の内容を録音した記録媒体の提出、又は議事録への説明会参加者の代表（自治会長等）の</w:t>
      </w:r>
      <w:r w:rsidR="006D69E5" w:rsidRPr="00154443">
        <w:rPr>
          <w:rFonts w:ascii="HGSｺﾞｼｯｸM" w:eastAsia="HGSｺﾞｼｯｸM" w:hAnsi="ＭＳ ゴシック" w:hint="eastAsia"/>
          <w:szCs w:val="21"/>
        </w:rPr>
        <w:t>署名</w:t>
      </w:r>
      <w:r w:rsidR="006D69E5">
        <w:rPr>
          <w:rFonts w:ascii="HGSｺﾞｼｯｸM" w:eastAsia="HGSｺﾞｼｯｸM" w:hAnsi="ＭＳ ゴシック" w:hint="eastAsia"/>
          <w:color w:val="000000"/>
          <w:szCs w:val="21"/>
        </w:rPr>
        <w:t>が必要です。後者を採用される場合は、作成した議事録について、説明会参加者の代表に確認と</w:t>
      </w:r>
      <w:r w:rsidR="006D69E5" w:rsidRPr="00154443">
        <w:rPr>
          <w:rFonts w:ascii="HGSｺﾞｼｯｸM" w:eastAsia="HGSｺﾞｼｯｸM" w:hAnsi="ＭＳ ゴシック" w:hint="eastAsia"/>
          <w:szCs w:val="21"/>
        </w:rPr>
        <w:t>署名</w:t>
      </w:r>
      <w:r w:rsidR="006D69E5">
        <w:rPr>
          <w:rFonts w:ascii="HGSｺﾞｼｯｸM" w:eastAsia="HGSｺﾞｼｯｸM" w:hAnsi="ＭＳ ゴシック" w:hint="eastAsia"/>
          <w:color w:val="000000"/>
          <w:szCs w:val="21"/>
        </w:rPr>
        <w:t>を求めて</w:t>
      </w:r>
      <w:r w:rsidR="00DB6838">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6D69E5">
        <w:rPr>
          <w:rFonts w:ascii="HGSｺﾞｼｯｸM" w:eastAsia="HGSｺﾞｼｯｸM" w:hAnsi="ＭＳ ゴシック" w:hint="eastAsia"/>
          <w:color w:val="000000"/>
          <w:szCs w:val="21"/>
        </w:rPr>
        <w:t>。その際、</w:t>
      </w:r>
      <w:r w:rsidR="00720A20">
        <w:rPr>
          <w:rFonts w:ascii="HGSｺﾞｼｯｸM" w:eastAsia="HGSｺﾞｼｯｸM" w:hAnsi="ＭＳ ゴシック" w:hint="eastAsia"/>
          <w:color w:val="000000"/>
          <w:szCs w:val="21"/>
        </w:rPr>
        <w:t>説明会参加者の代表か</w:t>
      </w:r>
      <w:r w:rsidR="00720A20">
        <w:rPr>
          <w:rFonts w:ascii="HGSｺﾞｼｯｸM" w:eastAsia="HGSｺﾞｼｯｸM" w:hAnsi="ＭＳ ゴシック" w:hint="eastAsia"/>
          <w:color w:val="000000"/>
          <w:szCs w:val="21"/>
        </w:rPr>
        <w:lastRenderedPageBreak/>
        <w:t>ら議事録の修正の提案があった場合には、十分に</w:t>
      </w:r>
      <w:r w:rsidR="006D69E5">
        <w:rPr>
          <w:rFonts w:ascii="HGSｺﾞｼｯｸM" w:eastAsia="HGSｺﾞｼｯｸM" w:hAnsi="ＭＳ ゴシック" w:hint="eastAsia"/>
          <w:color w:val="000000"/>
          <w:szCs w:val="21"/>
        </w:rPr>
        <w:t>協議をし、必要な修正を行って</w:t>
      </w:r>
      <w:r w:rsidR="00DB6838">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6D69E5">
        <w:rPr>
          <w:rFonts w:ascii="HGSｺﾞｼｯｸM" w:eastAsia="HGSｺﾞｼｯｸM" w:hAnsi="ＭＳ ゴシック" w:hint="eastAsia"/>
          <w:color w:val="000000"/>
          <w:szCs w:val="21"/>
        </w:rPr>
        <w:t>。</w:t>
      </w:r>
    </w:p>
    <w:p w:rsidR="00E84A9F" w:rsidRDefault="00E84A9F" w:rsidP="00E84A9F">
      <w:pPr>
        <w:ind w:leftChars="200" w:left="630" w:hangingChars="100" w:hanging="210"/>
        <w:rPr>
          <w:rFonts w:ascii="HGSｺﾞｼｯｸM" w:eastAsia="HGSｺﾞｼｯｸM" w:hAnsi="Meiryo UI" w:cs="Meiryo UI"/>
          <w:szCs w:val="21"/>
        </w:rPr>
      </w:pP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イ</w:t>
      </w: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説明会開催結果の府への報告</w:t>
      </w:r>
    </w:p>
    <w:p w:rsidR="006D69E5" w:rsidRPr="00AA0B62" w:rsidRDefault="006D69E5" w:rsidP="00E84A9F">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color w:val="000000"/>
          <w:szCs w:val="21"/>
        </w:rPr>
        <w:t>□</w:t>
      </w:r>
      <w:r w:rsidR="00E84A9F">
        <w:rPr>
          <w:rFonts w:ascii="HGSｺﾞｼｯｸM" w:eastAsia="HGSｺﾞｼｯｸM" w:hAnsi="ＭＳ ゴシック" w:hint="eastAsia"/>
          <w:color w:val="000000"/>
          <w:szCs w:val="21"/>
        </w:rPr>
        <w:t>説明会終了後、速やかに図表3</w:t>
      </w:r>
      <w:r w:rsidR="00E84A9F" w:rsidRPr="00AA0B62">
        <w:rPr>
          <w:rFonts w:ascii="HGSｺﾞｼｯｸM" w:eastAsia="HGSｺﾞｼｯｸM" w:hAnsi="ＭＳ ゴシック" w:hint="eastAsia"/>
          <w:szCs w:val="21"/>
        </w:rPr>
        <w:t>-</w:t>
      </w:r>
      <w:r w:rsidR="00F92923" w:rsidRPr="00AA0B62">
        <w:rPr>
          <w:rFonts w:ascii="HGSｺﾞｼｯｸM" w:eastAsia="HGSｺﾞｼｯｸM" w:hAnsi="ＭＳ ゴシック" w:hint="eastAsia"/>
          <w:szCs w:val="21"/>
        </w:rPr>
        <w:t>6</w:t>
      </w:r>
      <w:r w:rsidR="00F66264" w:rsidRPr="00AA0B62">
        <w:rPr>
          <w:rFonts w:ascii="HGSｺﾞｼｯｸM" w:eastAsia="HGSｺﾞｼｯｸM" w:hAnsi="ＭＳ ゴシック" w:hint="eastAsia"/>
          <w:szCs w:val="21"/>
        </w:rPr>
        <w:t>-1</w:t>
      </w:r>
      <w:r w:rsidR="00E84A9F" w:rsidRPr="00AA0B62">
        <w:rPr>
          <w:rFonts w:ascii="HGSｺﾞｼｯｸM" w:eastAsia="HGSｺﾞｼｯｸM" w:hAnsi="ＭＳ ゴシック" w:hint="eastAsia"/>
          <w:szCs w:val="21"/>
        </w:rPr>
        <w:t>に掲げる事項を記載した「説明会開催結果報告書」（</w:t>
      </w:r>
      <w:r w:rsidR="008F1EF3" w:rsidRPr="00AA0B62">
        <w:rPr>
          <w:rFonts w:ascii="HGSｺﾞｼｯｸM" w:eastAsia="HGSｺﾞｼｯｸM" w:hAnsi="ＭＳ ゴシック" w:hint="eastAsia"/>
          <w:szCs w:val="21"/>
        </w:rPr>
        <w:t>規則様式</w:t>
      </w:r>
      <w:r w:rsidRPr="00AA0B62">
        <w:rPr>
          <w:rFonts w:ascii="HGSｺﾞｼｯｸM" w:eastAsia="HGSｺﾞｼｯｸM" w:hAnsi="ＭＳ ゴシック" w:hint="eastAsia"/>
          <w:szCs w:val="21"/>
        </w:rPr>
        <w:t>第</w:t>
      </w:r>
      <w:r w:rsidR="008F1EF3" w:rsidRPr="00AA0B62">
        <w:rPr>
          <w:rFonts w:ascii="HGSｺﾞｼｯｸM" w:eastAsia="HGSｺﾞｼｯｸM" w:hAnsi="ＭＳ ゴシック" w:hint="eastAsia"/>
          <w:szCs w:val="21"/>
        </w:rPr>
        <w:t>2</w:t>
      </w:r>
      <w:r w:rsidR="00F66264" w:rsidRPr="00AA0B62">
        <w:rPr>
          <w:rFonts w:ascii="HGSｺﾞｼｯｸM" w:eastAsia="HGSｺﾞｼｯｸM" w:hAnsi="ＭＳ ゴシック" w:hint="eastAsia"/>
          <w:szCs w:val="21"/>
        </w:rPr>
        <w:t>号）</w:t>
      </w:r>
      <w:r w:rsidRPr="00AA0B62">
        <w:rPr>
          <w:rFonts w:ascii="HGSｺﾞｼｯｸM" w:eastAsia="HGSｺﾞｼｯｸM" w:hAnsi="ＭＳ ゴシック" w:hint="eastAsia"/>
          <w:szCs w:val="21"/>
        </w:rPr>
        <w:t>を</w:t>
      </w:r>
      <w:r w:rsidR="00B11B51" w:rsidRPr="00AA0B62">
        <w:rPr>
          <w:rFonts w:ascii="HGSｺﾞｼｯｸM" w:eastAsia="HGSｺﾞｼｯｸM" w:hAnsi="ＭＳ ゴシック" w:hint="eastAsia"/>
          <w:szCs w:val="21"/>
        </w:rPr>
        <w:t>説明会ごとに</w:t>
      </w:r>
      <w:r w:rsidRPr="00AA0B62">
        <w:rPr>
          <w:rFonts w:ascii="HGSｺﾞｼｯｸM" w:eastAsia="HGSｺﾞｼｯｸM" w:hAnsi="ＭＳ ゴシック" w:hint="eastAsia"/>
          <w:szCs w:val="21"/>
        </w:rPr>
        <w:t>作成し、</w:t>
      </w:r>
      <w:r w:rsidR="00E84A9F" w:rsidRPr="00AA0B62">
        <w:rPr>
          <w:rFonts w:ascii="HGSｺﾞｼｯｸM" w:eastAsia="HGSｺﾞｼｯｸM" w:hAnsi="ＭＳ ゴシック" w:hint="eastAsia"/>
          <w:szCs w:val="21"/>
        </w:rPr>
        <w:t>巻末のお問い合わせ先に提出して</w:t>
      </w:r>
      <w:r w:rsidR="00DB6838"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6D69E5" w:rsidRPr="00AA0B62" w:rsidRDefault="00E84A9F" w:rsidP="00E84A9F">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006D69E5" w:rsidRPr="00AA0B62">
        <w:rPr>
          <w:rFonts w:ascii="HGSｺﾞｼｯｸM" w:eastAsia="HGSｺﾞｼｯｸM" w:hAnsi="ＭＳ ゴシック" w:hint="eastAsia"/>
          <w:szCs w:val="21"/>
        </w:rPr>
        <w:t>提出に</w:t>
      </w:r>
      <w:r w:rsidR="00D64CB9" w:rsidRPr="00AA0B62">
        <w:rPr>
          <w:rFonts w:ascii="HGSｺﾞｼｯｸM" w:eastAsia="HGSｺﾞｼｯｸM" w:hAnsi="ＭＳ ゴシック" w:hint="eastAsia"/>
          <w:szCs w:val="21"/>
        </w:rPr>
        <w:t>当たって</w:t>
      </w:r>
      <w:r w:rsidR="006D69E5" w:rsidRPr="00AA0B62">
        <w:rPr>
          <w:rFonts w:ascii="HGSｺﾞｼｯｸM" w:eastAsia="HGSｺﾞｼｯｸM" w:hAnsi="ＭＳ ゴシック" w:hint="eastAsia"/>
          <w:szCs w:val="21"/>
        </w:rPr>
        <w:t>は、説明会に使用した資料及び議事録、説明会の内容を録音した記録媒体を添付して</w:t>
      </w:r>
      <w:r w:rsidR="00DB6838"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006D69E5" w:rsidRPr="00AA0B62">
        <w:rPr>
          <w:rFonts w:ascii="HGSｺﾞｼｯｸM" w:eastAsia="HGSｺﾞｼｯｸM" w:hAnsi="ＭＳ ゴシック" w:hint="eastAsia"/>
          <w:szCs w:val="21"/>
        </w:rPr>
        <w:t>。なお、録音記録媒体は、議事録への説明会参加者の代表（自治会長等）の</w:t>
      </w:r>
      <w:r w:rsidR="006D69E5" w:rsidRPr="00154443">
        <w:rPr>
          <w:rFonts w:ascii="HGSｺﾞｼｯｸM" w:eastAsia="HGSｺﾞｼｯｸM" w:hAnsi="ＭＳ ゴシック" w:hint="eastAsia"/>
          <w:szCs w:val="21"/>
        </w:rPr>
        <w:t>署名</w:t>
      </w:r>
      <w:r w:rsidR="006D69E5" w:rsidRPr="00AA0B62">
        <w:rPr>
          <w:rFonts w:ascii="HGSｺﾞｼｯｸM" w:eastAsia="HGSｺﾞｼｯｸM" w:hAnsi="ＭＳ ゴシック" w:hint="eastAsia"/>
          <w:szCs w:val="21"/>
        </w:rPr>
        <w:t>で代えることができます。</w:t>
      </w:r>
    </w:p>
    <w:p w:rsidR="00D927B2" w:rsidRPr="00AA0B62" w:rsidRDefault="00D927B2" w:rsidP="00D927B2">
      <w:pPr>
        <w:ind w:leftChars="200" w:left="63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（ウ）</w:t>
      </w:r>
      <w:r w:rsidRPr="00AA0B62">
        <w:rPr>
          <w:rFonts w:ascii="HGSｺﾞｼｯｸM" w:eastAsia="HGSｺﾞｼｯｸM" w:hAnsi="ＭＳ ゴシック" w:hint="eastAsia"/>
          <w:szCs w:val="21"/>
        </w:rPr>
        <w:t>結果報告後の協議・計画変更</w:t>
      </w:r>
    </w:p>
    <w:p w:rsidR="008F1EF3" w:rsidRPr="00AA0B62" w:rsidRDefault="008F1EF3" w:rsidP="008F1EF3">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□議事録等から、図表3-</w:t>
      </w:r>
      <w:r w:rsidR="00D65C95" w:rsidRPr="00AA0B62">
        <w:rPr>
          <w:rFonts w:ascii="HGSｺﾞｼｯｸM" w:eastAsia="HGSｺﾞｼｯｸM" w:hAnsi="ＭＳ ゴシック" w:hint="eastAsia"/>
          <w:szCs w:val="21"/>
        </w:rPr>
        <w:t>5</w:t>
      </w:r>
      <w:r w:rsidRPr="00AA0B62">
        <w:rPr>
          <w:rFonts w:ascii="HGSｺﾞｼｯｸM" w:eastAsia="HGSｺﾞｼｯｸM" w:hAnsi="ＭＳ ゴシック" w:hint="eastAsia"/>
          <w:szCs w:val="21"/>
        </w:rPr>
        <w:t>に掲げる事項について、分かりやすく説明できていないと判断できる場合には、再度の説明会実施を求める場合があります。</w:t>
      </w:r>
    </w:p>
    <w:p w:rsidR="00D927B2" w:rsidRPr="00AA0B62" w:rsidRDefault="00D927B2" w:rsidP="00D927B2">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□説明会の結果を受け、事業計画者が行おうとする埋立て等の内容を変更する場合には、府と協議して</w:t>
      </w:r>
      <w:r w:rsidR="00DB6838"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D927B2" w:rsidRPr="00AA0B62" w:rsidRDefault="00D927B2" w:rsidP="00D927B2">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003A212F" w:rsidRPr="00AA0B62">
        <w:rPr>
          <w:rFonts w:ascii="HGSｺﾞｼｯｸM" w:eastAsia="HGSｺﾞｼｯｸM" w:hAnsi="ＭＳ ゴシック" w:hint="eastAsia"/>
          <w:szCs w:val="21"/>
        </w:rPr>
        <w:t>また、府から事業計画者に対して、埋立て等の内容の変更について</w:t>
      </w:r>
      <w:r w:rsidRPr="00AA0B62">
        <w:rPr>
          <w:rFonts w:ascii="HGSｺﾞｼｯｸM" w:eastAsia="HGSｺﾞｼｯｸM" w:hAnsi="ＭＳ ゴシック" w:hint="eastAsia"/>
          <w:szCs w:val="21"/>
        </w:rPr>
        <w:t>協議等を</w:t>
      </w:r>
      <w:r w:rsidR="003A212F" w:rsidRPr="00AA0B62">
        <w:rPr>
          <w:rFonts w:ascii="HGSｺﾞｼｯｸM" w:eastAsia="HGSｺﾞｼｯｸM" w:hAnsi="ＭＳ ゴシック" w:hint="eastAsia"/>
          <w:szCs w:val="21"/>
        </w:rPr>
        <w:t>する場合があります。</w:t>
      </w:r>
    </w:p>
    <w:p w:rsidR="003211AB" w:rsidRPr="00382913" w:rsidRDefault="003E2442" w:rsidP="00D3155E">
      <w:pPr>
        <w:pStyle w:val="3"/>
        <w:rPr>
          <w:rFonts w:ascii="Meiryo UI" w:eastAsia="Meiryo UI" w:hAnsi="Meiryo UI" w:cs="Meiryo UI"/>
          <w:b/>
          <w:bCs/>
          <w:sz w:val="22"/>
        </w:rPr>
      </w:pPr>
      <w:bookmarkStart w:id="37" w:name="_Toc65492312"/>
      <w:r w:rsidRPr="00D3155E">
        <w:rPr>
          <w:rFonts w:ascii="HGSｺﾞｼｯｸM" w:eastAsia="HGSｺﾞｼｯｸM" w:hAnsi="Meiryo UI" w:cs="Meiryo UI" w:hint="eastAsia"/>
          <w:sz w:val="22"/>
          <w:szCs w:val="22"/>
        </w:rPr>
        <w:t>⑥</w:t>
      </w:r>
      <w:r w:rsidR="003211AB" w:rsidRPr="00382913">
        <w:rPr>
          <w:rFonts w:ascii="Meiryo UI" w:eastAsia="Meiryo UI" w:hAnsi="Meiryo UI" w:cs="Meiryo UI" w:hint="eastAsia"/>
          <w:b/>
          <w:bCs/>
          <w:sz w:val="22"/>
        </w:rPr>
        <w:t>事前協議終了の通知</w:t>
      </w:r>
      <w:bookmarkEnd w:id="37"/>
    </w:p>
    <w:p w:rsidR="00CD68A6" w:rsidRPr="00AA0B62" w:rsidRDefault="003211AB" w:rsidP="003211AB">
      <w:pPr>
        <w:ind w:leftChars="300" w:left="840" w:hangingChars="100" w:hanging="210"/>
        <w:rPr>
          <w:rFonts w:ascii="HGSｺﾞｼｯｸM" w:eastAsia="HGSｺﾞｼｯｸM"/>
          <w:sz w:val="20"/>
          <w:szCs w:val="20"/>
        </w:rPr>
      </w:pPr>
      <w:r w:rsidRPr="00AA0B62">
        <w:rPr>
          <w:rFonts w:ascii="HGSｺﾞｼｯｸM" w:eastAsia="HGSｺﾞｼｯｸM" w:hAnsi="ＭＳ ゴシック" w:hint="eastAsia"/>
          <w:szCs w:val="21"/>
        </w:rPr>
        <w:t>□</w:t>
      </w:r>
      <w:r w:rsidR="003E2442" w:rsidRPr="00AA0B62">
        <w:rPr>
          <w:rFonts w:ascii="HGSｺﾞｼｯｸM" w:eastAsia="HGSｺﾞｼｯｸM" w:hAnsi="ＭＳ ゴシック" w:hint="eastAsia"/>
          <w:szCs w:val="21"/>
        </w:rPr>
        <w:t>事業計画者から</w:t>
      </w:r>
      <w:r w:rsidR="00DB6838" w:rsidRPr="00AA0B62">
        <w:rPr>
          <w:rFonts w:ascii="HGSｺﾞｼｯｸM" w:eastAsia="HGSｺﾞｼｯｸM" w:hAnsi="ＭＳ ゴシック" w:hint="eastAsia"/>
          <w:szCs w:val="21"/>
        </w:rPr>
        <w:t>提出のあった事前協議書及び添付図書により、事業計画の枢要部分に顕著な問題がないことが確認でき、</w:t>
      </w:r>
      <w:r w:rsidR="001B23A3" w:rsidRPr="00AA0B62">
        <w:rPr>
          <w:rFonts w:ascii="HGSｺﾞｼｯｸM" w:eastAsia="HGSｺﾞｼｯｸM" w:hAnsi="ＭＳ ゴシック" w:hint="eastAsia"/>
          <w:szCs w:val="21"/>
        </w:rPr>
        <w:t>かつ</w:t>
      </w:r>
      <w:r w:rsidR="00DB6838" w:rsidRPr="00AA0B62">
        <w:rPr>
          <w:rFonts w:ascii="HGSｺﾞｼｯｸM" w:eastAsia="HGSｺﾞｼｯｸM" w:hAnsi="ＭＳ ゴシック" w:hint="eastAsia"/>
          <w:szCs w:val="21"/>
        </w:rPr>
        <w:t>説明会の開催結果等報告書により、</w:t>
      </w:r>
      <w:r w:rsidR="00CD68A6" w:rsidRPr="00AA0B62">
        <w:rPr>
          <w:rFonts w:ascii="HGSｺﾞｼｯｸM" w:eastAsia="HGSｺﾞｼｯｸM" w:hint="eastAsia"/>
          <w:sz w:val="20"/>
          <w:szCs w:val="20"/>
        </w:rPr>
        <w:t>条例第</w:t>
      </w:r>
      <w:r w:rsidR="00DB6838" w:rsidRPr="00AA0B62">
        <w:rPr>
          <w:rFonts w:ascii="HGSｺﾞｼｯｸM" w:eastAsia="HGSｺﾞｼｯｸM" w:hint="eastAsia"/>
          <w:sz w:val="20"/>
          <w:szCs w:val="20"/>
        </w:rPr>
        <w:t>9条の趣旨が満たされていると判断した場合には</w:t>
      </w:r>
      <w:r w:rsidR="00CD68A6" w:rsidRPr="00AA0B62">
        <w:rPr>
          <w:rFonts w:ascii="HGSｺﾞｼｯｸM" w:eastAsia="HGSｺﾞｼｯｸM" w:hint="eastAsia"/>
          <w:sz w:val="20"/>
          <w:szCs w:val="20"/>
        </w:rPr>
        <w:t>、府から事前協議終了の通知を行います。</w:t>
      </w:r>
    </w:p>
    <w:p w:rsidR="00CD68A6" w:rsidRPr="00AA0B62" w:rsidRDefault="00CD68A6" w:rsidP="00CD68A6">
      <w:pPr>
        <w:ind w:leftChars="300" w:left="830" w:hangingChars="100" w:hanging="200"/>
        <w:rPr>
          <w:rFonts w:ascii="HGSｺﾞｼｯｸM" w:eastAsia="HGSｺﾞｼｯｸM"/>
          <w:sz w:val="20"/>
          <w:szCs w:val="20"/>
        </w:rPr>
      </w:pPr>
      <w:r w:rsidRPr="00AA0B62">
        <w:rPr>
          <w:rFonts w:ascii="HGSｺﾞｼｯｸM" w:eastAsia="HGSｺﾞｼｯｸM" w:hint="eastAsia"/>
          <w:sz w:val="20"/>
          <w:szCs w:val="20"/>
        </w:rPr>
        <w:t>□事前協議終了の通知を受け取った後、許可申請の手続きを進めるようにしてください。</w:t>
      </w:r>
    </w:p>
    <w:p w:rsidR="00CD68A6" w:rsidRPr="00AA0B62" w:rsidRDefault="00CD68A6" w:rsidP="00CD68A6">
      <w:pPr>
        <w:ind w:leftChars="300" w:left="830" w:hangingChars="100" w:hanging="200"/>
        <w:rPr>
          <w:rFonts w:ascii="HGSｺﾞｼｯｸM" w:eastAsia="HGSｺﾞｼｯｸM"/>
          <w:sz w:val="20"/>
          <w:szCs w:val="20"/>
        </w:rPr>
      </w:pPr>
      <w:r w:rsidRPr="00AA0B62">
        <w:rPr>
          <w:rFonts w:ascii="HGSｺﾞｼｯｸM" w:eastAsia="HGSｺﾞｼｯｸM" w:hint="eastAsia"/>
          <w:sz w:val="20"/>
          <w:szCs w:val="20"/>
        </w:rPr>
        <w:t>□なお、事前協議終了の通知から1年を経過しても、許可申請がなされなかった場合には、再度、事前協議を行う必要がありますので、ご留意ください。</w:t>
      </w:r>
    </w:p>
    <w:p w:rsidR="008A49C6" w:rsidRPr="00AA0B62" w:rsidRDefault="008A49C6" w:rsidP="008A49C6">
      <w:pPr>
        <w:spacing w:line="160" w:lineRule="exact"/>
        <w:ind w:leftChars="300" w:left="840" w:hangingChars="100" w:hanging="210"/>
        <w:rPr>
          <w:rFonts w:ascii="HGSｺﾞｼｯｸM" w:eastAsia="HGSｺﾞｼｯｸM" w:hAnsi="ＭＳ ゴシック"/>
          <w:szCs w:val="21"/>
        </w:rPr>
      </w:pPr>
    </w:p>
    <w:p w:rsidR="00F66264" w:rsidRPr="00AA0B62" w:rsidRDefault="00F66264" w:rsidP="008A49C6">
      <w:pPr>
        <w:widowControl/>
        <w:ind w:firstLineChars="600" w:firstLine="1260"/>
        <w:jc w:val="left"/>
        <w:rPr>
          <w:rFonts w:ascii="Meiryo UI" w:eastAsia="Meiryo UI" w:hAnsi="Meiryo UI" w:cs="Meiryo UI"/>
          <w:szCs w:val="21"/>
        </w:rPr>
      </w:pPr>
      <w:r w:rsidRPr="00AA0B62">
        <w:rPr>
          <w:rFonts w:ascii="Meiryo UI" w:eastAsia="Meiryo UI" w:hAnsi="Meiryo UI" w:cs="Meiryo UI" w:hint="eastAsia"/>
          <w:szCs w:val="21"/>
        </w:rPr>
        <w:t>図表</w:t>
      </w:r>
      <w:r w:rsidR="00D65C95" w:rsidRPr="00AA0B62">
        <w:rPr>
          <w:rFonts w:ascii="Meiryo UI" w:eastAsia="Meiryo UI" w:hAnsi="Meiryo UI" w:cs="Meiryo UI" w:hint="eastAsia"/>
          <w:szCs w:val="21"/>
        </w:rPr>
        <w:t>3-6</w:t>
      </w:r>
      <w:r w:rsidRPr="00AA0B62">
        <w:rPr>
          <w:rFonts w:ascii="Meiryo UI" w:eastAsia="Meiryo UI" w:hAnsi="Meiryo UI" w:cs="Meiryo UI" w:hint="eastAsia"/>
          <w:szCs w:val="21"/>
        </w:rPr>
        <w:t>-1　説明会</w:t>
      </w:r>
      <w:r w:rsidR="00DB6838" w:rsidRPr="00AA0B62">
        <w:rPr>
          <w:rFonts w:ascii="Meiryo UI" w:eastAsia="Meiryo UI" w:hAnsi="Meiryo UI" w:cs="Meiryo UI" w:hint="eastAsia"/>
          <w:szCs w:val="21"/>
        </w:rPr>
        <w:t>の</w:t>
      </w:r>
      <w:r w:rsidRPr="00AA0B62">
        <w:rPr>
          <w:rFonts w:ascii="Meiryo UI" w:eastAsia="Meiryo UI" w:hAnsi="Meiryo UI" w:cs="Meiryo UI" w:hint="eastAsia"/>
          <w:szCs w:val="21"/>
        </w:rPr>
        <w:t>開催結果</w:t>
      </w:r>
      <w:r w:rsidR="00DB6838" w:rsidRPr="00AA0B62">
        <w:rPr>
          <w:rFonts w:ascii="Meiryo UI" w:eastAsia="Meiryo UI" w:hAnsi="Meiryo UI" w:cs="Meiryo UI" w:hint="eastAsia"/>
          <w:szCs w:val="21"/>
        </w:rPr>
        <w:t>等</w:t>
      </w:r>
      <w:r w:rsidRPr="00AA0B62">
        <w:rPr>
          <w:rFonts w:ascii="Meiryo UI" w:eastAsia="Meiryo UI" w:hAnsi="Meiryo UI" w:cs="Meiryo UI" w:hint="eastAsia"/>
          <w:szCs w:val="21"/>
        </w:rPr>
        <w:t>報告書</w:t>
      </w:r>
      <w:r w:rsidR="00D65C95" w:rsidRPr="00AA0B62">
        <w:rPr>
          <w:rFonts w:ascii="Meiryo UI" w:eastAsia="Meiryo UI" w:hAnsi="Meiryo UI" w:cs="Meiryo UI" w:hint="eastAsia"/>
          <w:szCs w:val="21"/>
        </w:rPr>
        <w:t>（規則様式第2号）</w:t>
      </w:r>
      <w:r w:rsidRPr="00AA0B62">
        <w:rPr>
          <w:rFonts w:ascii="Meiryo UI" w:eastAsia="Meiryo UI" w:hAnsi="Meiryo UI" w:cs="Meiryo UI" w:hint="eastAsia"/>
          <w:szCs w:val="21"/>
        </w:rPr>
        <w:t>の記載事項</w:t>
      </w:r>
    </w:p>
    <w:p w:rsidR="00F66264" w:rsidRPr="00AA0B62" w:rsidRDefault="00F66264" w:rsidP="00F66264">
      <w:pPr>
        <w:rPr>
          <w:rFonts w:ascii="HGSｺﾞｼｯｸM" w:eastAsia="HGSｺﾞｼｯｸM" w:hAnsi="ＭＳ ゴシック"/>
          <w:szCs w:val="21"/>
        </w:rPr>
        <w:sectPr w:rsidR="00F66264" w:rsidRPr="00AA0B62" w:rsidSect="00E80EFD">
          <w:headerReference w:type="default" r:id="rId31"/>
          <w:footerReference w:type="default" r:id="rId32"/>
          <w:type w:val="continuous"/>
          <w:pgSz w:w="11906" w:h="16838"/>
          <w:pgMar w:top="1418" w:right="1304" w:bottom="1134" w:left="1304" w:header="851" w:footer="454" w:gutter="0"/>
          <w:cols w:space="425"/>
          <w:docGrid w:type="lines" w:linePitch="360"/>
        </w:sectPr>
      </w:pP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AA0B62" w:rsidRPr="00AA0B62" w:rsidTr="00A45604">
        <w:tc>
          <w:tcPr>
            <w:tcW w:w="8505" w:type="dxa"/>
          </w:tcPr>
          <w:p w:rsidR="00703DEA" w:rsidRPr="00AA0B62" w:rsidRDefault="00F66264" w:rsidP="00703DEA">
            <w:pPr>
              <w:autoSpaceDE w:val="0"/>
              <w:autoSpaceDN w:val="0"/>
              <w:spacing w:line="320" w:lineRule="exact"/>
              <w:rPr>
                <w:rFonts w:ascii="HGSｺﾞｼｯｸM" w:eastAsia="HGSｺﾞｼｯｸM" w:hAnsi="ＭＳ ゴシック"/>
                <w:sz w:val="20"/>
                <w:szCs w:val="20"/>
              </w:rPr>
            </w:pPr>
            <w:r w:rsidRPr="00AA0B62">
              <w:rPr>
                <w:rFonts w:ascii="HGSｺﾞｼｯｸM" w:eastAsia="HGSｺﾞｼｯｸM" w:hAnsiTheme="majorEastAsia" w:hint="eastAsia"/>
                <w:sz w:val="20"/>
              </w:rPr>
              <w:t>氏名及び住所（</w:t>
            </w:r>
            <w:r w:rsidR="00703DEA" w:rsidRPr="00AA0B62">
              <w:rPr>
                <w:rFonts w:ascii="HGSｺﾞｼｯｸM" w:eastAsia="HGSｺﾞｼｯｸM" w:hAnsiTheme="majorEastAsia" w:hint="eastAsia"/>
                <w:sz w:val="20"/>
                <w:szCs w:val="20"/>
              </w:rPr>
              <w:t>法人にあっては、その名称及び代表者の氏名並びに主たる事務所の所在地）</w:t>
            </w:r>
          </w:p>
        </w:tc>
      </w:tr>
      <w:tr w:rsidR="00AA0B62" w:rsidRPr="00AA0B62" w:rsidTr="00A45604">
        <w:tc>
          <w:tcPr>
            <w:tcW w:w="8505" w:type="dxa"/>
          </w:tcPr>
          <w:p w:rsidR="00F66264" w:rsidRPr="00AA0B62" w:rsidRDefault="00F66264" w:rsidP="00F66264">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埋立て等区域の位置</w:t>
            </w:r>
          </w:p>
        </w:tc>
      </w:tr>
      <w:tr w:rsidR="00AA0B62" w:rsidRPr="00AA0B62" w:rsidTr="00A45604">
        <w:tc>
          <w:tcPr>
            <w:tcW w:w="8505" w:type="dxa"/>
          </w:tcPr>
          <w:p w:rsidR="00F66264" w:rsidRPr="00AA0B62" w:rsidRDefault="00F66264" w:rsidP="00195794">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説明会の開催日時</w:t>
            </w:r>
          </w:p>
        </w:tc>
      </w:tr>
      <w:tr w:rsidR="00AA0B62" w:rsidRPr="00AA0B62" w:rsidTr="00A45604">
        <w:tc>
          <w:tcPr>
            <w:tcW w:w="8505" w:type="dxa"/>
          </w:tcPr>
          <w:p w:rsidR="00F66264" w:rsidRPr="00AA0B62" w:rsidRDefault="00F66264" w:rsidP="00195794">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説明会の開催場所</w:t>
            </w:r>
          </w:p>
        </w:tc>
      </w:tr>
      <w:tr w:rsidR="00AA0B62" w:rsidRPr="00AA0B62" w:rsidTr="00A45604">
        <w:tc>
          <w:tcPr>
            <w:tcW w:w="8505" w:type="dxa"/>
          </w:tcPr>
          <w:p w:rsidR="00F66264" w:rsidRPr="00AA0B62" w:rsidRDefault="00F66264" w:rsidP="00195794">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説明会開催についての周辺地域と周知方法</w:t>
            </w:r>
          </w:p>
        </w:tc>
      </w:tr>
      <w:tr w:rsidR="00AA0B62" w:rsidRPr="00AA0B62" w:rsidTr="00A45604">
        <w:tc>
          <w:tcPr>
            <w:tcW w:w="8505" w:type="dxa"/>
          </w:tcPr>
          <w:p w:rsidR="00F66264" w:rsidRPr="00AA0B62" w:rsidRDefault="00F66264" w:rsidP="00195794">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説明者の氏名（法人にあっては、氏名及び役職名）</w:t>
            </w:r>
          </w:p>
        </w:tc>
      </w:tr>
      <w:tr w:rsidR="00AA0B62" w:rsidRPr="00AA0B62" w:rsidTr="00A45604">
        <w:tc>
          <w:tcPr>
            <w:tcW w:w="8505" w:type="dxa"/>
          </w:tcPr>
          <w:p w:rsidR="00F66264" w:rsidRPr="00AA0B62" w:rsidRDefault="00F66264" w:rsidP="00195794">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住民の出席者数</w:t>
            </w:r>
          </w:p>
        </w:tc>
      </w:tr>
      <w:tr w:rsidR="00AA0B62" w:rsidRPr="00AA0B62" w:rsidTr="00A45604">
        <w:tc>
          <w:tcPr>
            <w:tcW w:w="8505" w:type="dxa"/>
          </w:tcPr>
          <w:p w:rsidR="00F66264" w:rsidRPr="00AA0B62" w:rsidRDefault="00F66264" w:rsidP="00F66264">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説明会の概要</w:t>
            </w:r>
          </w:p>
        </w:tc>
      </w:tr>
      <w:tr w:rsidR="00F66264" w:rsidRPr="00AA0B62" w:rsidTr="00A45604">
        <w:tc>
          <w:tcPr>
            <w:tcW w:w="8505" w:type="dxa"/>
          </w:tcPr>
          <w:p w:rsidR="00F66264" w:rsidRPr="00AA0B62" w:rsidRDefault="00F66264" w:rsidP="00090CCF">
            <w:pPr>
              <w:spacing w:line="320" w:lineRule="exact"/>
              <w:rPr>
                <w:rFonts w:ascii="HGSｺﾞｼｯｸM" w:eastAsia="HGSｺﾞｼｯｸM" w:hAnsi="ＭＳ ゴシック"/>
                <w:sz w:val="20"/>
                <w:szCs w:val="20"/>
              </w:rPr>
            </w:pPr>
            <w:r w:rsidRPr="00AA0B62">
              <w:rPr>
                <w:rFonts w:ascii="HGSｺﾞｼｯｸM" w:eastAsia="HGSｺﾞｼｯｸM" w:hAnsi="ＭＳ ゴシック" w:hint="eastAsia"/>
                <w:sz w:val="20"/>
                <w:szCs w:val="20"/>
              </w:rPr>
              <w:t>その他、特筆すべき事項</w:t>
            </w:r>
          </w:p>
        </w:tc>
      </w:tr>
    </w:tbl>
    <w:p w:rsidR="00F66264" w:rsidRPr="00AA0B62" w:rsidRDefault="00F66264" w:rsidP="00B11B51">
      <w:pPr>
        <w:spacing w:line="160" w:lineRule="exact"/>
        <w:ind w:leftChars="200" w:left="630" w:hangingChars="100" w:hanging="210"/>
        <w:rPr>
          <w:rFonts w:ascii="HGSｺﾞｼｯｸM" w:eastAsia="HGSｺﾞｼｯｸM" w:hAnsi="Meiryo UI" w:cs="Meiryo UI"/>
          <w:szCs w:val="21"/>
        </w:rPr>
      </w:pPr>
    </w:p>
    <w:p w:rsidR="00F66264" w:rsidRPr="00AA0B62" w:rsidRDefault="00F66264" w:rsidP="00B11B51">
      <w:pPr>
        <w:ind w:firstLineChars="700" w:firstLine="1470"/>
        <w:jc w:val="left"/>
        <w:rPr>
          <w:rFonts w:ascii="Meiryo UI" w:eastAsia="Meiryo UI" w:hAnsi="Meiryo UI" w:cs="Meiryo UI"/>
          <w:szCs w:val="21"/>
        </w:rPr>
      </w:pPr>
      <w:r w:rsidRPr="00AA0B62">
        <w:rPr>
          <w:rFonts w:ascii="Meiryo UI" w:eastAsia="Meiryo UI" w:hAnsi="Meiryo UI" w:cs="Meiryo UI" w:hint="eastAsia"/>
          <w:szCs w:val="21"/>
        </w:rPr>
        <w:t>図表</w:t>
      </w:r>
      <w:r w:rsidR="00B11B51" w:rsidRPr="00AA0B62">
        <w:rPr>
          <w:rFonts w:ascii="Meiryo UI" w:eastAsia="Meiryo UI" w:hAnsi="Meiryo UI" w:cs="Meiryo UI" w:hint="eastAsia"/>
          <w:szCs w:val="21"/>
        </w:rPr>
        <w:t>3-</w:t>
      </w:r>
      <w:r w:rsidR="00D65C95" w:rsidRPr="00AA0B62">
        <w:rPr>
          <w:rFonts w:ascii="Meiryo UI" w:eastAsia="Meiryo UI" w:hAnsi="Meiryo UI" w:cs="Meiryo UI" w:hint="eastAsia"/>
          <w:szCs w:val="21"/>
        </w:rPr>
        <w:t>6</w:t>
      </w:r>
      <w:r w:rsidRPr="00AA0B62">
        <w:rPr>
          <w:rFonts w:ascii="Meiryo UI" w:eastAsia="Meiryo UI" w:hAnsi="Meiryo UI" w:cs="Meiryo UI" w:hint="eastAsia"/>
          <w:szCs w:val="21"/>
        </w:rPr>
        <w:t xml:space="preserve">-2　</w:t>
      </w:r>
      <w:r w:rsidR="00B11B51" w:rsidRPr="00AA0B62">
        <w:rPr>
          <w:rFonts w:ascii="Meiryo UI" w:eastAsia="Meiryo UI" w:hAnsi="Meiryo UI" w:cs="Meiryo UI" w:hint="eastAsia"/>
          <w:szCs w:val="21"/>
        </w:rPr>
        <w:t>説明会</w:t>
      </w:r>
      <w:r w:rsidR="00DB6838" w:rsidRPr="00AA0B62">
        <w:rPr>
          <w:rFonts w:ascii="Meiryo UI" w:eastAsia="Meiryo UI" w:hAnsi="Meiryo UI" w:cs="Meiryo UI" w:hint="eastAsia"/>
          <w:szCs w:val="21"/>
        </w:rPr>
        <w:t>の</w:t>
      </w:r>
      <w:r w:rsidR="00B11B51" w:rsidRPr="00AA0B62">
        <w:rPr>
          <w:rFonts w:ascii="Meiryo UI" w:eastAsia="Meiryo UI" w:hAnsi="Meiryo UI" w:cs="Meiryo UI" w:hint="eastAsia"/>
          <w:szCs w:val="21"/>
        </w:rPr>
        <w:t>開催結果</w:t>
      </w:r>
      <w:r w:rsidR="00DB6838" w:rsidRPr="00AA0B62">
        <w:rPr>
          <w:rFonts w:ascii="Meiryo UI" w:eastAsia="Meiryo UI" w:hAnsi="Meiryo UI" w:cs="Meiryo UI" w:hint="eastAsia"/>
          <w:szCs w:val="21"/>
        </w:rPr>
        <w:t>等</w:t>
      </w:r>
      <w:r w:rsidR="00B11B51" w:rsidRPr="00AA0B62">
        <w:rPr>
          <w:rFonts w:ascii="Meiryo UI" w:eastAsia="Meiryo UI" w:hAnsi="Meiryo UI" w:cs="Meiryo UI" w:hint="eastAsia"/>
          <w:szCs w:val="21"/>
        </w:rPr>
        <w:t>報告書（</w:t>
      </w:r>
      <w:r w:rsidR="00D65C95" w:rsidRPr="00AA0B62">
        <w:rPr>
          <w:rFonts w:ascii="Meiryo UI" w:eastAsia="Meiryo UI" w:hAnsi="Meiryo UI" w:cs="Meiryo UI" w:hint="eastAsia"/>
          <w:szCs w:val="21"/>
        </w:rPr>
        <w:t>規則</w:t>
      </w:r>
      <w:r w:rsidR="00B11B51" w:rsidRPr="00AA0B62">
        <w:rPr>
          <w:rFonts w:ascii="Meiryo UI" w:eastAsia="Meiryo UI" w:hAnsi="Meiryo UI" w:cs="Meiryo UI" w:hint="eastAsia"/>
          <w:szCs w:val="21"/>
        </w:rPr>
        <w:t>様式第</w:t>
      </w:r>
      <w:r w:rsidR="00D65C95" w:rsidRPr="00AA0B62">
        <w:rPr>
          <w:rFonts w:ascii="Meiryo UI" w:eastAsia="Meiryo UI" w:hAnsi="Meiryo UI" w:cs="Meiryo UI" w:hint="eastAsia"/>
          <w:szCs w:val="21"/>
        </w:rPr>
        <w:t>2</w:t>
      </w:r>
      <w:r w:rsidR="00B11B51" w:rsidRPr="00AA0B62">
        <w:rPr>
          <w:rFonts w:ascii="Meiryo UI" w:eastAsia="Meiryo UI" w:hAnsi="Meiryo UI" w:cs="Meiryo UI" w:hint="eastAsia"/>
          <w:szCs w:val="21"/>
        </w:rPr>
        <w:t>号）の</w:t>
      </w:r>
      <w:r w:rsidRPr="00AA0B62">
        <w:rPr>
          <w:rFonts w:ascii="Meiryo UI" w:eastAsia="Meiryo UI" w:hAnsi="Meiryo UI" w:cs="Meiryo UI" w:hint="eastAsia"/>
          <w:szCs w:val="21"/>
        </w:rPr>
        <w:t>添付書類</w:t>
      </w:r>
    </w:p>
    <w:p w:rsidR="00F66264" w:rsidRPr="00AA0B62" w:rsidRDefault="00F66264" w:rsidP="00F66264">
      <w:pPr>
        <w:rPr>
          <w:rFonts w:ascii="HGSｺﾞｼｯｸM" w:eastAsia="HGSｺﾞｼｯｸM" w:hAnsi="ＭＳ ゴシック"/>
          <w:szCs w:val="21"/>
        </w:rPr>
        <w:sectPr w:rsidR="00F66264" w:rsidRPr="00AA0B62" w:rsidSect="00E80EFD">
          <w:headerReference w:type="default" r:id="rId33"/>
          <w:footerReference w:type="default" r:id="rId34"/>
          <w:type w:val="continuous"/>
          <w:pgSz w:w="11906" w:h="16838"/>
          <w:pgMar w:top="1418" w:right="1304" w:bottom="1134" w:left="1304" w:header="851" w:footer="454" w:gutter="0"/>
          <w:cols w:space="425"/>
          <w:docGrid w:type="lines" w:linePitch="360"/>
        </w:sectPr>
      </w:pP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AA0B62" w:rsidRPr="00AA0B62" w:rsidTr="00A45604">
        <w:tc>
          <w:tcPr>
            <w:tcW w:w="8505" w:type="dxa"/>
          </w:tcPr>
          <w:p w:rsidR="00F66264" w:rsidRPr="00AA0B62" w:rsidRDefault="00B11B51" w:rsidP="00195794">
            <w:pPr>
              <w:autoSpaceDE w:val="0"/>
              <w:autoSpaceDN w:val="0"/>
              <w:spacing w:line="320" w:lineRule="exact"/>
              <w:rPr>
                <w:rFonts w:ascii="HGSｺﾞｼｯｸM" w:eastAsia="HGSｺﾞｼｯｸM" w:hAnsi="ＭＳ ゴシック"/>
                <w:sz w:val="20"/>
                <w:szCs w:val="20"/>
              </w:rPr>
            </w:pPr>
            <w:r w:rsidRPr="00AA0B62">
              <w:rPr>
                <w:rFonts w:ascii="HGSｺﾞｼｯｸM" w:eastAsia="HGSｺﾞｼｯｸM" w:hAnsi="HG丸ｺﾞｼｯｸM-PRO" w:hint="eastAsia"/>
                <w:sz w:val="20"/>
                <w:szCs w:val="20"/>
              </w:rPr>
              <w:t>説明に使用した資料</w:t>
            </w:r>
          </w:p>
        </w:tc>
      </w:tr>
      <w:tr w:rsidR="00AA0B62" w:rsidRPr="00AA0B62" w:rsidTr="00A45604">
        <w:tc>
          <w:tcPr>
            <w:tcW w:w="8505" w:type="dxa"/>
          </w:tcPr>
          <w:p w:rsidR="00F66264" w:rsidRPr="00AA0B62" w:rsidRDefault="00B11B51" w:rsidP="00B11B51">
            <w:pPr>
              <w:spacing w:line="320" w:lineRule="exact"/>
              <w:rPr>
                <w:rFonts w:ascii="HGSｺﾞｼｯｸM" w:eastAsia="HGSｺﾞｼｯｸM" w:hAnsi="HG丸ｺﾞｼｯｸM-PRO"/>
                <w:sz w:val="20"/>
                <w:szCs w:val="20"/>
              </w:rPr>
            </w:pPr>
            <w:r w:rsidRPr="00AA0B62">
              <w:rPr>
                <w:rFonts w:ascii="HGSｺﾞｼｯｸM" w:eastAsia="HGSｺﾞｼｯｸM" w:hAnsi="HG丸ｺﾞｼｯｸM-PRO" w:hint="eastAsia"/>
                <w:sz w:val="20"/>
                <w:szCs w:val="20"/>
              </w:rPr>
              <w:t>説明会の内容を具体的に記載した議事録</w:t>
            </w:r>
          </w:p>
        </w:tc>
      </w:tr>
      <w:tr w:rsidR="00F66264" w:rsidRPr="00AA0B62" w:rsidTr="00A45604">
        <w:tc>
          <w:tcPr>
            <w:tcW w:w="8505" w:type="dxa"/>
          </w:tcPr>
          <w:p w:rsidR="00F66264" w:rsidRPr="00AA0B62" w:rsidRDefault="00B11B51" w:rsidP="00195794">
            <w:pPr>
              <w:spacing w:line="320" w:lineRule="exact"/>
              <w:rPr>
                <w:rFonts w:ascii="HGSｺﾞｼｯｸM" w:eastAsia="HGSｺﾞｼｯｸM" w:hAnsi="HG丸ｺﾞｼｯｸM-PRO"/>
                <w:sz w:val="20"/>
                <w:szCs w:val="20"/>
              </w:rPr>
            </w:pPr>
            <w:r w:rsidRPr="00AA0B62">
              <w:rPr>
                <w:rFonts w:ascii="HGSｺﾞｼｯｸM" w:eastAsia="HGSｺﾞｼｯｸM" w:hAnsi="HG丸ｺﾞｼｯｸM-PRO" w:hint="eastAsia"/>
                <w:sz w:val="20"/>
                <w:szCs w:val="20"/>
              </w:rPr>
              <w:t>説明会の内容を記録した録音媒体（議事録に、説明会参加者の代表の</w:t>
            </w:r>
            <w:r w:rsidRPr="00154443">
              <w:rPr>
                <w:rFonts w:ascii="HGSｺﾞｼｯｸM" w:eastAsia="HGSｺﾞｼｯｸM" w:hAnsi="HG丸ｺﾞｼｯｸM-PRO" w:hint="eastAsia"/>
                <w:sz w:val="20"/>
                <w:szCs w:val="20"/>
              </w:rPr>
              <w:t>署名</w:t>
            </w:r>
            <w:r w:rsidRPr="00AA0B62">
              <w:rPr>
                <w:rFonts w:ascii="HGSｺﾞｼｯｸM" w:eastAsia="HGSｺﾞｼｯｸM" w:hAnsi="HG丸ｺﾞｼｯｸM-PRO" w:hint="eastAsia"/>
                <w:sz w:val="20"/>
                <w:szCs w:val="20"/>
              </w:rPr>
              <w:t>ある場合は不要）</w:t>
            </w:r>
          </w:p>
        </w:tc>
      </w:tr>
    </w:tbl>
    <w:p w:rsidR="00E84A9F" w:rsidRPr="00AA0B62" w:rsidRDefault="00E84A9F" w:rsidP="00B11B51">
      <w:pPr>
        <w:spacing w:line="160" w:lineRule="exact"/>
        <w:ind w:leftChars="300" w:left="840" w:hangingChars="100" w:hanging="210"/>
        <w:rPr>
          <w:rFonts w:ascii="HGSｺﾞｼｯｸM" w:eastAsia="HGSｺﾞｼｯｸM" w:hAnsi="ＭＳ ゴシック"/>
          <w:szCs w:val="21"/>
        </w:rPr>
      </w:pPr>
    </w:p>
    <w:p w:rsidR="008A49C6" w:rsidRPr="00F66264" w:rsidRDefault="008A49C6" w:rsidP="00B11B51">
      <w:pPr>
        <w:spacing w:line="160" w:lineRule="exact"/>
        <w:ind w:leftChars="300" w:left="840" w:hangingChars="100" w:hanging="210"/>
        <w:rPr>
          <w:rFonts w:ascii="HGSｺﾞｼｯｸM" w:eastAsia="HGSｺﾞｼｯｸM" w:hAnsi="ＭＳ ゴシック"/>
          <w:color w:val="000000"/>
          <w:szCs w:val="21"/>
        </w:rPr>
      </w:pPr>
    </w:p>
    <w:p w:rsidR="008A49C6" w:rsidRDefault="008A49C6">
      <w:pPr>
        <w:widowControl/>
        <w:jc w:val="left"/>
        <w:rPr>
          <w:rFonts w:ascii="Meiryo UI" w:eastAsia="Meiryo UI" w:hAnsi="Meiryo UI" w:cs="Meiryo UI"/>
          <w:b/>
          <w:sz w:val="22"/>
        </w:rPr>
      </w:pPr>
      <w:r>
        <w:rPr>
          <w:rFonts w:ascii="Meiryo UI" w:eastAsia="Meiryo UI" w:hAnsi="Meiryo UI" w:cs="Meiryo UI"/>
          <w:b/>
          <w:sz w:val="22"/>
        </w:rPr>
        <w:br w:type="page"/>
      </w:r>
    </w:p>
    <w:p w:rsidR="00A17A79" w:rsidRPr="00552A26" w:rsidRDefault="00A17A79" w:rsidP="00F9796E">
      <w:pPr>
        <w:pStyle w:val="3"/>
        <w:ind w:left="440" w:hangingChars="200" w:hanging="440"/>
        <w:rPr>
          <w:rFonts w:ascii="Meiryo UI" w:eastAsia="Meiryo UI" w:hAnsi="Meiryo UI" w:cs="Meiryo UI"/>
          <w:b/>
          <w:color w:val="000000"/>
          <w:kern w:val="24"/>
          <w:sz w:val="22"/>
          <w:szCs w:val="22"/>
        </w:rPr>
      </w:pPr>
      <w:bookmarkStart w:id="38" w:name="_Toc65492313"/>
      <w:r w:rsidRPr="00552A26">
        <w:rPr>
          <w:rFonts w:ascii="Meiryo UI" w:eastAsia="Meiryo UI" w:hAnsi="Meiryo UI" w:cs="Meiryo UI" w:hint="eastAsia"/>
          <w:b/>
          <w:sz w:val="22"/>
          <w:szCs w:val="22"/>
        </w:rPr>
        <w:lastRenderedPageBreak/>
        <w:t>（２）</w:t>
      </w:r>
      <w:r w:rsidR="00C608B3">
        <w:rPr>
          <w:rFonts w:ascii="Meiryo UI" w:eastAsia="Meiryo UI" w:hAnsi="Meiryo UI" w:cs="Meiryo UI" w:hint="eastAsia"/>
          <w:b/>
          <w:sz w:val="22"/>
          <w:szCs w:val="22"/>
        </w:rPr>
        <w:t>土地所有者への説明・</w:t>
      </w:r>
      <w:r w:rsidR="009E4094">
        <w:rPr>
          <w:rFonts w:ascii="Meiryo UI" w:eastAsia="Meiryo UI" w:hAnsi="Meiryo UI" w:cs="Meiryo UI" w:hint="eastAsia"/>
          <w:b/>
          <w:sz w:val="22"/>
          <w:szCs w:val="22"/>
        </w:rPr>
        <w:t>同意</w:t>
      </w:r>
      <w:bookmarkEnd w:id="38"/>
    </w:p>
    <w:p w:rsidR="00691628" w:rsidRDefault="00691628" w:rsidP="00691628">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745280" behindDoc="0" locked="0" layoutInCell="1" allowOverlap="1" wp14:anchorId="7FA56EB2" wp14:editId="0894A7BE">
                <wp:simplePos x="0" y="0"/>
                <wp:positionH relativeFrom="column">
                  <wp:posOffset>198503</wp:posOffset>
                </wp:positionH>
                <wp:positionV relativeFrom="paragraph">
                  <wp:posOffset>52788</wp:posOffset>
                </wp:positionV>
                <wp:extent cx="5813749" cy="2605177"/>
                <wp:effectExtent l="0" t="0" r="15875" b="24130"/>
                <wp:wrapNone/>
                <wp:docPr id="14" name="正方形/長方形 14"/>
                <wp:cNvGraphicFramePr/>
                <a:graphic xmlns:a="http://schemas.openxmlformats.org/drawingml/2006/main">
                  <a:graphicData uri="http://schemas.microsoft.com/office/word/2010/wordprocessingShape">
                    <wps:wsp>
                      <wps:cNvSpPr/>
                      <wps:spPr>
                        <a:xfrm>
                          <a:off x="0" y="0"/>
                          <a:ext cx="5813749" cy="2605177"/>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14E0F" id="正方形/長方形 14" o:spid="_x0000_s1026" style="position:absolute;left:0;text-align:left;margin-left:15.65pt;margin-top:4.15pt;width:457.8pt;height:205.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" filled="f" strokecolor="#243f60 [1604]">
                <v:stroke dashstyle="3 1"/>
              </v:rect>
            </w:pict>
          </mc:Fallback>
        </mc:AlternateContent>
      </w:r>
    </w:p>
    <w:p w:rsidR="00691628" w:rsidRDefault="00691628" w:rsidP="00691628">
      <w:pPr>
        <w:ind w:leftChars="100" w:left="210" w:firstLineChars="100" w:firstLine="210"/>
        <w:rPr>
          <w:rFonts w:ascii="HGSｺﾞｼｯｸM" w:eastAsia="HGSｺﾞｼｯｸM"/>
        </w:rPr>
      </w:pPr>
      <w:r>
        <w:rPr>
          <w:rFonts w:ascii="HGSｺﾞｼｯｸM" w:eastAsia="HGSｺﾞｼｯｸM" w:hint="eastAsia"/>
        </w:rPr>
        <w:t>■ポイント</w:t>
      </w:r>
    </w:p>
    <w:p w:rsidR="00691628" w:rsidRDefault="00691628" w:rsidP="00691628">
      <w:pPr>
        <w:ind w:leftChars="200" w:left="630" w:hangingChars="100" w:hanging="210"/>
        <w:rPr>
          <w:rFonts w:ascii="HGSｺﾞｼｯｸM" w:eastAsia="HGSｺﾞｼｯｸM"/>
          <w:color w:val="000000"/>
        </w:rPr>
      </w:pPr>
      <w:r>
        <w:rPr>
          <w:rFonts w:ascii="HGSｺﾞｼｯｸM" w:eastAsia="HGSｺﾞｼｯｸM" w:hint="eastAsia"/>
        </w:rPr>
        <w:t>○</w:t>
      </w:r>
      <w:r>
        <w:rPr>
          <w:rFonts w:ascii="HGSｺﾞｼｯｸM" w:eastAsia="HGSｺﾞｼｯｸM" w:hint="eastAsia"/>
          <w:color w:val="000000"/>
        </w:rPr>
        <w:t>この条例による許可申請（変更許可含む）又は許可に関する地位の承継を受けようとする者は、当該埋立て等区域の土地所有者に対して、行おうとする埋立て等や承継内容、土地所有者の義務等について、説明し同意を得なければなりません。</w:t>
      </w:r>
      <w:r w:rsidR="00C06EFA" w:rsidRPr="003A212F">
        <w:rPr>
          <w:rFonts w:ascii="HGSｺﾞｼｯｸM" w:eastAsia="HGSｺﾞｼｯｸM" w:hAnsi="Meiryo UI" w:cs="Meiryo UI" w:hint="eastAsia"/>
          <w:color w:val="000000"/>
          <w:szCs w:val="21"/>
        </w:rPr>
        <w:t>（条例第8条関係）</w:t>
      </w:r>
    </w:p>
    <w:p w:rsidR="00691628" w:rsidRDefault="00691628" w:rsidP="00691628">
      <w:pPr>
        <w:ind w:leftChars="300" w:left="840" w:hangingChars="100" w:hanging="210"/>
        <w:rPr>
          <w:rFonts w:ascii="HGSｺﾞｼｯｸM" w:eastAsia="HGSｺﾞｼｯｸM" w:hAnsi="ＭＳ ゴシック"/>
          <w:color w:val="000000"/>
          <w:szCs w:val="21"/>
        </w:rPr>
      </w:pPr>
      <w:r>
        <w:rPr>
          <w:rFonts w:ascii="HGSｺﾞｼｯｸM" w:eastAsia="HGSｺﾞｼｯｸM" w:hint="eastAsia"/>
          <w:color w:val="000000"/>
        </w:rPr>
        <w:t>・</w:t>
      </w:r>
      <w:r>
        <w:rPr>
          <w:rFonts w:ascii="HGSｺﾞｼｯｸM" w:eastAsia="HGSｺﾞｼｯｸM" w:hAnsi="ＭＳ ゴシック" w:hint="eastAsia"/>
          <w:color w:val="000000"/>
          <w:szCs w:val="21"/>
        </w:rPr>
        <w:t>土砂埋立て等の許可申請</w:t>
      </w:r>
      <w:r w:rsidR="004E5E93">
        <w:rPr>
          <w:rFonts w:ascii="HGSｺﾞｼｯｸM" w:eastAsia="HGSｺﾞｼｯｸM" w:hAnsi="ＭＳ ゴシック" w:hint="eastAsia"/>
          <w:color w:val="000000"/>
          <w:szCs w:val="21"/>
        </w:rPr>
        <w:t>（条例第7条）</w:t>
      </w:r>
      <w:r>
        <w:rPr>
          <w:rFonts w:ascii="HGSｺﾞｼｯｸM" w:eastAsia="HGSｺﾞｼｯｸM" w:hAnsi="ＭＳ ゴシック" w:hint="eastAsia"/>
          <w:color w:val="000000"/>
          <w:szCs w:val="21"/>
        </w:rPr>
        <w:t>をしようとする場合　⇒　①へ</w:t>
      </w:r>
    </w:p>
    <w:p w:rsidR="00691628" w:rsidRDefault="00691628" w:rsidP="00691628">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・土砂埋立て等の変更許可申請</w:t>
      </w:r>
      <w:r w:rsidR="004E5E93">
        <w:rPr>
          <w:rFonts w:ascii="HGSｺﾞｼｯｸM" w:eastAsia="HGSｺﾞｼｯｸM" w:hAnsi="ＭＳ ゴシック" w:hint="eastAsia"/>
          <w:color w:val="000000"/>
          <w:szCs w:val="21"/>
        </w:rPr>
        <w:t>（条例第12条第1項）</w:t>
      </w:r>
      <w:r>
        <w:rPr>
          <w:rFonts w:ascii="HGSｺﾞｼｯｸM" w:eastAsia="HGSｺﾞｼｯｸM" w:hAnsi="ＭＳ ゴシック" w:hint="eastAsia"/>
          <w:color w:val="000000"/>
          <w:szCs w:val="21"/>
        </w:rPr>
        <w:t xml:space="preserve">をしようとする場合　⇒　</w:t>
      </w:r>
      <w:r w:rsidR="00C17DBE">
        <w:rPr>
          <w:rFonts w:ascii="HGSｺﾞｼｯｸM" w:eastAsia="HGSｺﾞｼｯｸM" w:hAnsi="ＭＳ ゴシック" w:hint="eastAsia"/>
          <w:color w:val="000000"/>
          <w:szCs w:val="21"/>
        </w:rPr>
        <w:t>4.(1)へ</w:t>
      </w:r>
    </w:p>
    <w:p w:rsidR="004E5E93" w:rsidRDefault="004E5E93" w:rsidP="00691628">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・土砂埋立て等の許可に関する地位</w:t>
      </w:r>
      <w:r w:rsidR="00691628">
        <w:rPr>
          <w:rFonts w:ascii="HGSｺﾞｼｯｸM" w:eastAsia="HGSｺﾞｼｯｸM" w:hAnsi="ＭＳ ゴシック" w:hint="eastAsia"/>
          <w:color w:val="000000"/>
          <w:szCs w:val="21"/>
        </w:rPr>
        <w:t>承継</w:t>
      </w:r>
      <w:r>
        <w:rPr>
          <w:rFonts w:ascii="HGSｺﾞｼｯｸM" w:eastAsia="HGSｺﾞｼｯｸM" w:hAnsi="ＭＳ ゴシック" w:hint="eastAsia"/>
          <w:color w:val="000000"/>
          <w:szCs w:val="21"/>
        </w:rPr>
        <w:t>の承認申請（条例第22条第1項）を</w:t>
      </w:r>
    </w:p>
    <w:p w:rsidR="00691628" w:rsidRDefault="004E5E93" w:rsidP="004E5E93">
      <w:pPr>
        <w:ind w:leftChars="400" w:left="840" w:firstLineChars="2500" w:firstLine="5250"/>
        <w:rPr>
          <w:rFonts w:ascii="HGSｺﾞｼｯｸM" w:eastAsia="HGSｺﾞｼｯｸM"/>
          <w:color w:val="000000"/>
        </w:rPr>
      </w:pPr>
      <w:r>
        <w:rPr>
          <w:rFonts w:ascii="HGSｺﾞｼｯｸM" w:eastAsia="HGSｺﾞｼｯｸM" w:hAnsi="ＭＳ ゴシック" w:hint="eastAsia"/>
          <w:color w:val="000000"/>
          <w:szCs w:val="21"/>
        </w:rPr>
        <w:t>しようと</w:t>
      </w:r>
      <w:r w:rsidR="00C17DBE">
        <w:rPr>
          <w:rFonts w:ascii="HGSｺﾞｼｯｸM" w:eastAsia="HGSｺﾞｼｯｸM" w:hAnsi="ＭＳ ゴシック" w:hint="eastAsia"/>
          <w:color w:val="000000"/>
          <w:szCs w:val="21"/>
        </w:rPr>
        <w:t xml:space="preserve">する場合　⇒　</w:t>
      </w:r>
      <w:r w:rsidR="00710D09">
        <w:rPr>
          <w:rFonts w:ascii="HGSｺﾞｼｯｸM" w:eastAsia="HGSｺﾞｼｯｸM" w:hAnsi="ＭＳ ゴシック" w:hint="eastAsia"/>
          <w:color w:val="000000"/>
          <w:szCs w:val="21"/>
        </w:rPr>
        <w:t>4.(4</w:t>
      </w:r>
      <w:r w:rsidR="00C17DBE">
        <w:rPr>
          <w:rFonts w:ascii="HGSｺﾞｼｯｸM" w:eastAsia="HGSｺﾞｼｯｸM" w:hAnsi="ＭＳ ゴシック" w:hint="eastAsia"/>
          <w:color w:val="000000"/>
          <w:szCs w:val="21"/>
        </w:rPr>
        <w:t>)</w:t>
      </w:r>
      <w:r w:rsidR="00691628">
        <w:rPr>
          <w:rFonts w:ascii="HGSｺﾞｼｯｸM" w:eastAsia="HGSｺﾞｼｯｸM" w:hAnsi="ＭＳ ゴシック" w:hint="eastAsia"/>
          <w:color w:val="000000"/>
          <w:szCs w:val="21"/>
        </w:rPr>
        <w:t>へ</w:t>
      </w:r>
    </w:p>
    <w:p w:rsidR="00691628" w:rsidRDefault="00691628" w:rsidP="00691628">
      <w:pPr>
        <w:ind w:leftChars="200" w:left="630" w:hangingChars="100" w:hanging="210"/>
        <w:rPr>
          <w:rFonts w:ascii="HGSｺﾞｼｯｸM" w:eastAsia="HGSｺﾞｼｯｸM"/>
          <w:color w:val="000000"/>
        </w:rPr>
      </w:pPr>
      <w:r>
        <w:rPr>
          <w:rFonts w:ascii="HGSｺﾞｼｯｸM" w:eastAsia="HGSｺﾞｼｯｸM" w:hint="eastAsia"/>
          <w:color w:val="000000"/>
        </w:rPr>
        <w:t>○なお、土地所有者への説明事項（許可の申請内容）が確定してから最終的な同意を得る必要がありますが、府への事前相談の段階でも埋立て等の計画概要と土地所有者の責務について十分に説明しておくようにして</w:t>
      </w:r>
      <w:r w:rsidR="00FD4944">
        <w:rPr>
          <w:rFonts w:ascii="HGSｺﾞｼｯｸM" w:eastAsia="HGSｺﾞｼｯｸM" w:hint="eastAsia"/>
          <w:color w:val="000000"/>
        </w:rPr>
        <w:t>くだ</w:t>
      </w:r>
      <w:r w:rsidR="00D64CB9">
        <w:rPr>
          <w:rFonts w:ascii="HGSｺﾞｼｯｸM" w:eastAsia="HGSｺﾞｼｯｸM" w:hint="eastAsia"/>
          <w:color w:val="000000"/>
        </w:rPr>
        <w:t>さい</w:t>
      </w:r>
      <w:r>
        <w:rPr>
          <w:rFonts w:ascii="HGSｺﾞｼｯｸM" w:eastAsia="HGSｺﾞｼｯｸM" w:hint="eastAsia"/>
          <w:color w:val="000000"/>
        </w:rPr>
        <w:t>。</w:t>
      </w:r>
    </w:p>
    <w:p w:rsidR="00C608B3" w:rsidRDefault="00C608B3" w:rsidP="00691628">
      <w:pPr>
        <w:spacing w:line="160" w:lineRule="exact"/>
        <w:ind w:leftChars="300" w:left="840" w:hangingChars="100" w:hanging="210"/>
        <w:rPr>
          <w:rFonts w:ascii="HGSｺﾞｼｯｸM" w:eastAsia="HGSｺﾞｼｯｸM" w:hAnsi="ＭＳ ゴシック"/>
          <w:color w:val="000000"/>
          <w:szCs w:val="21"/>
        </w:rPr>
      </w:pPr>
    </w:p>
    <w:p w:rsidR="00C608B3" w:rsidRPr="003C3381" w:rsidRDefault="00C608B3" w:rsidP="00C608B3">
      <w:pPr>
        <w:pStyle w:val="4"/>
        <w:ind w:leftChars="0"/>
        <w:rPr>
          <w:rFonts w:ascii="Meiryo UI" w:eastAsia="Meiryo UI" w:hAnsi="Meiryo UI" w:cs="Meiryo UI"/>
          <w:b/>
          <w:color w:val="000000"/>
          <w:sz w:val="22"/>
          <w:szCs w:val="22"/>
        </w:rPr>
      </w:pPr>
      <w:bookmarkStart w:id="39" w:name="_Toc65492314"/>
      <w:r>
        <w:rPr>
          <w:rFonts w:ascii="Meiryo UI" w:eastAsia="Meiryo UI" w:hAnsi="Meiryo UI" w:cs="Meiryo UI" w:hint="eastAsia"/>
          <w:b/>
          <w:color w:val="000000"/>
          <w:sz w:val="22"/>
          <w:szCs w:val="22"/>
        </w:rPr>
        <w:t>①</w:t>
      </w:r>
      <w:r w:rsidR="00BF3F0D" w:rsidRPr="00C83A96">
        <w:rPr>
          <w:rFonts w:ascii="Meiryo UI" w:eastAsia="Meiryo UI" w:hAnsi="Meiryo UI" w:cs="Meiryo UI" w:hint="eastAsia"/>
          <w:b/>
          <w:color w:val="000000"/>
          <w:szCs w:val="21"/>
        </w:rPr>
        <w:t>土砂埋立て等の許可申請</w:t>
      </w:r>
      <w:r w:rsidR="004E5E93">
        <w:rPr>
          <w:rFonts w:ascii="Meiryo UI" w:eastAsia="Meiryo UI" w:hAnsi="Meiryo UI" w:cs="Meiryo UI" w:hint="eastAsia"/>
          <w:b/>
          <w:color w:val="000000"/>
          <w:szCs w:val="21"/>
        </w:rPr>
        <w:t>（条例第7条）</w:t>
      </w:r>
      <w:r w:rsidR="00BF3F0D" w:rsidRPr="00C83A96">
        <w:rPr>
          <w:rFonts w:ascii="Meiryo UI" w:eastAsia="Meiryo UI" w:hAnsi="Meiryo UI" w:cs="Meiryo UI" w:hint="eastAsia"/>
          <w:b/>
          <w:color w:val="000000"/>
          <w:szCs w:val="21"/>
        </w:rPr>
        <w:t>の場合</w:t>
      </w:r>
      <w:bookmarkEnd w:id="39"/>
    </w:p>
    <w:p w:rsidR="00C608B3" w:rsidRPr="00B32E12" w:rsidRDefault="00C608B3" w:rsidP="00C608B3">
      <w:pPr>
        <w:ind w:leftChars="300" w:left="840" w:hangingChars="100" w:hanging="210"/>
        <w:rPr>
          <w:rFonts w:ascii="HGSｺﾞｼｯｸM" w:eastAsia="HGSｺﾞｼｯｸM" w:hAnsi="ＭＳ ゴシック"/>
          <w:szCs w:val="21"/>
        </w:rPr>
      </w:pPr>
      <w:r w:rsidRPr="00B32E12">
        <w:rPr>
          <w:rFonts w:ascii="HGSｺﾞｼｯｸM" w:eastAsia="HGSｺﾞｼｯｸM" w:hAnsi="ＭＳ ゴシック" w:hint="eastAsia"/>
          <w:szCs w:val="21"/>
        </w:rPr>
        <w:t>□事業計画者は図表</w:t>
      </w:r>
      <w:r w:rsidR="00F10DCF">
        <w:rPr>
          <w:rFonts w:ascii="HGSｺﾞｼｯｸM" w:eastAsia="HGSｺﾞｼｯｸM" w:hAnsi="ＭＳ ゴシック" w:hint="eastAsia"/>
          <w:szCs w:val="21"/>
        </w:rPr>
        <w:t>3-</w:t>
      </w:r>
      <w:r w:rsidR="00F10DCF" w:rsidRPr="00FD1C01">
        <w:rPr>
          <w:rFonts w:ascii="HGSｺﾞｼｯｸM" w:eastAsia="HGSｺﾞｼｯｸM" w:hAnsi="ＭＳ ゴシック" w:hint="eastAsia"/>
          <w:szCs w:val="21"/>
        </w:rPr>
        <w:t>7</w:t>
      </w:r>
      <w:r w:rsidR="00691628" w:rsidRPr="00B32E12">
        <w:rPr>
          <w:rFonts w:ascii="HGSｺﾞｼｯｸM" w:eastAsia="HGSｺﾞｼｯｸM" w:hAnsi="ＭＳ ゴシック" w:hint="eastAsia"/>
          <w:szCs w:val="21"/>
        </w:rPr>
        <w:t>に掲げる事項について、土地所有者に説明</w:t>
      </w:r>
      <w:r w:rsidR="007664DD" w:rsidRPr="00B32E12">
        <w:rPr>
          <w:rFonts w:ascii="HGSｺﾞｼｯｸM" w:eastAsia="HGSｺﾞｼｯｸM" w:hAnsi="ＭＳ ゴシック" w:hint="eastAsia"/>
          <w:szCs w:val="21"/>
        </w:rPr>
        <w:t>する必要があります。</w:t>
      </w:r>
    </w:p>
    <w:p w:rsidR="00D13FAB" w:rsidRPr="00B32E12" w:rsidRDefault="00D13FAB" w:rsidP="00D13FAB">
      <w:pPr>
        <w:ind w:leftChars="300" w:left="840" w:hangingChars="100" w:hanging="210"/>
        <w:rPr>
          <w:rFonts w:ascii="HGSｺﾞｼｯｸM" w:eastAsia="HGSｺﾞｼｯｸM" w:hAnsi="ＭＳ ゴシック"/>
          <w:szCs w:val="21"/>
        </w:rPr>
      </w:pPr>
      <w:r w:rsidRPr="00B32E12">
        <w:rPr>
          <w:rFonts w:ascii="HGSｺﾞｼｯｸM" w:eastAsia="HGSｺﾞｼｯｸM" w:hAnsi="ＭＳ ゴシック" w:hint="eastAsia"/>
          <w:szCs w:val="21"/>
        </w:rPr>
        <w:t>□図や写真（図表3-2-2に掲げる書類</w:t>
      </w:r>
      <w:r w:rsidR="00FD4944">
        <w:rPr>
          <w:rFonts w:ascii="HGSｺﾞｼｯｸM" w:eastAsia="HGSｺﾞｼｯｸM" w:hAnsi="ＭＳ ゴシック" w:hint="eastAsia"/>
          <w:szCs w:val="21"/>
        </w:rPr>
        <w:t>等</w:t>
      </w:r>
      <w:r w:rsidRPr="00B32E12">
        <w:rPr>
          <w:rFonts w:ascii="HGSｺﾞｼｯｸM" w:eastAsia="HGSｺﾞｼｯｸM" w:hAnsi="ＭＳ ゴシック" w:hint="eastAsia"/>
          <w:szCs w:val="21"/>
        </w:rPr>
        <w:t>）を用いるなど分かり易い説明を心がけて</w:t>
      </w:r>
      <w:r w:rsidR="00FD4944">
        <w:rPr>
          <w:rFonts w:ascii="HGSｺﾞｼｯｸM" w:eastAsia="HGSｺﾞｼｯｸM" w:hAnsi="ＭＳ ゴシック" w:hint="eastAsia"/>
          <w:szCs w:val="21"/>
        </w:rPr>
        <w:t>くだ</w:t>
      </w:r>
      <w:r w:rsidRPr="00B32E12">
        <w:rPr>
          <w:rFonts w:ascii="HGSｺﾞｼｯｸM" w:eastAsia="HGSｺﾞｼｯｸM" w:hAnsi="ＭＳ ゴシック" w:hint="eastAsia"/>
          <w:szCs w:val="21"/>
        </w:rPr>
        <w:t>さい。</w:t>
      </w:r>
    </w:p>
    <w:p w:rsidR="00F1772B" w:rsidRDefault="00F1772B" w:rsidP="00F1772B">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□土地所有者の同意については、「土砂埋立て等に係る土地使用同意書」（規則様式第1号その１）を使用</w:t>
      </w:r>
      <w:r w:rsidR="007664DD">
        <w:rPr>
          <w:rFonts w:ascii="HGSｺﾞｼｯｸM" w:eastAsia="HGSｺﾞｼｯｸM" w:hAnsi="ＭＳ ゴシック" w:hint="eastAsia"/>
          <w:color w:val="000000"/>
          <w:szCs w:val="21"/>
        </w:rPr>
        <w:t>する必要があります。</w:t>
      </w:r>
    </w:p>
    <w:p w:rsidR="00F1772B" w:rsidRDefault="00F1772B" w:rsidP="00F1772B">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□その際、当該様式の裏面に記載している「同意に</w:t>
      </w:r>
      <w:r w:rsidR="00D64CB9">
        <w:rPr>
          <w:rFonts w:ascii="HGSｺﾞｼｯｸM" w:eastAsia="HGSｺﾞｼｯｸM" w:hAnsi="ＭＳ ゴシック" w:hint="eastAsia"/>
          <w:color w:val="000000"/>
          <w:szCs w:val="21"/>
        </w:rPr>
        <w:t>当たって</w:t>
      </w:r>
      <w:r>
        <w:rPr>
          <w:rFonts w:ascii="HGSｺﾞｼｯｸM" w:eastAsia="HGSｺﾞｼｯｸM" w:hAnsi="ＭＳ ゴシック" w:hint="eastAsia"/>
          <w:color w:val="000000"/>
          <w:szCs w:val="21"/>
        </w:rPr>
        <w:t>の留意事項」を必ず説明し、確認してもらって</w:t>
      </w:r>
      <w:r w:rsidR="00FD4944">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Pr>
          <w:rFonts w:ascii="HGSｺﾞｼｯｸM" w:eastAsia="HGSｺﾞｼｯｸM" w:hAnsi="ＭＳ ゴシック" w:hint="eastAsia"/>
          <w:color w:val="000000"/>
          <w:szCs w:val="21"/>
        </w:rPr>
        <w:t>。</w:t>
      </w:r>
    </w:p>
    <w:p w:rsidR="00195794" w:rsidRPr="0090305E" w:rsidRDefault="00195794" w:rsidP="00C608B3">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F1772B">
        <w:rPr>
          <w:rFonts w:ascii="HGSｺﾞｼｯｸM" w:eastAsia="HGSｺﾞｼｯｸM" w:hAnsi="ＭＳ ゴシック" w:hint="eastAsia"/>
          <w:color w:val="000000"/>
          <w:szCs w:val="21"/>
        </w:rPr>
        <w:t>条例第8条の規定による、説明及び同意を得なければならない</w:t>
      </w:r>
      <w:r>
        <w:rPr>
          <w:rFonts w:ascii="HGSｺﾞｼｯｸM" w:eastAsia="HGSｺﾞｼｯｸM" w:hAnsi="ＭＳ ゴシック" w:hint="eastAsia"/>
          <w:color w:val="000000"/>
          <w:szCs w:val="21"/>
        </w:rPr>
        <w:t>土地所有者の範囲は、「埋立て等区域」（2.(1)③参照）内の土地所有者です</w:t>
      </w:r>
      <w:r w:rsidR="00F1772B">
        <w:rPr>
          <w:rFonts w:ascii="HGSｺﾞｼｯｸM" w:eastAsia="HGSｺﾞｼｯｸM" w:hAnsi="ＭＳ ゴシック" w:hint="eastAsia"/>
          <w:color w:val="000000"/>
          <w:szCs w:val="21"/>
        </w:rPr>
        <w:t>。しかし、許可後遅滞なく埋立て等が行われるよう</w:t>
      </w:r>
      <w:r w:rsidR="004E5E93">
        <w:rPr>
          <w:rFonts w:ascii="HGSｺﾞｼｯｸM" w:eastAsia="HGSｺﾞｼｯｸM" w:hAnsi="ＭＳ ゴシック" w:hint="eastAsia"/>
          <w:color w:val="000000"/>
          <w:szCs w:val="21"/>
        </w:rPr>
        <w:t>、</w:t>
      </w:r>
      <w:r>
        <w:rPr>
          <w:rFonts w:ascii="HGSｺﾞｼｯｸM" w:eastAsia="HGSｺﾞｼｯｸM" w:hAnsi="ＭＳ ゴシック" w:hint="eastAsia"/>
          <w:color w:val="000000"/>
          <w:szCs w:val="21"/>
        </w:rPr>
        <w:t>進入路や調整池、その他許可に必要な施設が存在する土地の所有者へも説明を行い、同意を得る</w:t>
      </w:r>
      <w:r w:rsidR="007664DD">
        <w:rPr>
          <w:rFonts w:ascii="HGSｺﾞｼｯｸM" w:eastAsia="HGSｺﾞｼｯｸM" w:hAnsi="ＭＳ ゴシック" w:hint="eastAsia"/>
          <w:color w:val="000000"/>
          <w:szCs w:val="21"/>
        </w:rPr>
        <w:t>ようにして</w:t>
      </w:r>
      <w:r w:rsidR="00FD4944">
        <w:rPr>
          <w:rFonts w:ascii="HGSｺﾞｼｯｸM" w:eastAsia="HGSｺﾞｼｯｸM" w:hAnsi="ＭＳ ゴシック" w:hint="eastAsia"/>
          <w:color w:val="000000"/>
          <w:szCs w:val="21"/>
        </w:rPr>
        <w:t>くだ</w:t>
      </w:r>
      <w:r w:rsidR="007664DD">
        <w:rPr>
          <w:rFonts w:ascii="HGSｺﾞｼｯｸM" w:eastAsia="HGSｺﾞｼｯｸM" w:hAnsi="ＭＳ ゴシック" w:hint="eastAsia"/>
          <w:color w:val="000000"/>
          <w:szCs w:val="21"/>
        </w:rPr>
        <w:t>さい。</w:t>
      </w:r>
      <w:r w:rsidR="00F1772B">
        <w:rPr>
          <w:rFonts w:ascii="HGSｺﾞｼｯｸM" w:eastAsia="HGSｺﾞｼｯｸM" w:hAnsi="ＭＳ ゴシック" w:hint="eastAsia"/>
          <w:color w:val="000000"/>
          <w:szCs w:val="21"/>
        </w:rPr>
        <w:t>この場合、</w:t>
      </w:r>
      <w:r w:rsidR="003A212F">
        <w:rPr>
          <w:rFonts w:ascii="HGSｺﾞｼｯｸM" w:eastAsia="HGSｺﾞｼｯｸM" w:hAnsi="ＭＳ ゴシック" w:hint="eastAsia"/>
          <w:color w:val="000000"/>
          <w:szCs w:val="21"/>
        </w:rPr>
        <w:t>それらの土地所有者の同意については、</w:t>
      </w:r>
      <w:r w:rsidR="00597476" w:rsidRPr="00970881">
        <w:rPr>
          <w:rFonts w:ascii="HGSｺﾞｼｯｸM" w:eastAsia="HGSｺﾞｼｯｸM" w:hAnsi="ＭＳ ゴシック" w:hint="eastAsia"/>
          <w:color w:val="000000"/>
          <w:szCs w:val="21"/>
        </w:rPr>
        <w:t>手引き様式</w:t>
      </w:r>
      <w:r w:rsidR="003A212F" w:rsidRPr="00970881">
        <w:rPr>
          <w:rFonts w:ascii="HGSｺﾞｼｯｸM" w:eastAsia="HGSｺﾞｼｯｸM" w:hAnsi="ＭＳ ゴシック" w:hint="eastAsia"/>
          <w:color w:val="000000"/>
          <w:szCs w:val="21"/>
        </w:rPr>
        <w:t>第1号</w:t>
      </w:r>
      <w:r w:rsidR="003A212F">
        <w:rPr>
          <w:rFonts w:ascii="HGSｺﾞｼｯｸM" w:eastAsia="HGSｺﾞｼｯｸM" w:hAnsi="ＭＳ ゴシック" w:hint="eastAsia"/>
          <w:color w:val="000000"/>
          <w:szCs w:val="21"/>
        </w:rPr>
        <w:t>を使用して</w:t>
      </w:r>
      <w:r w:rsidR="00FD4944">
        <w:rPr>
          <w:rFonts w:ascii="HGSｺﾞｼｯｸM" w:eastAsia="HGSｺﾞｼｯｸM" w:hAnsi="ＭＳ ゴシック" w:hint="eastAsia"/>
          <w:color w:val="000000"/>
          <w:szCs w:val="21"/>
        </w:rPr>
        <w:t>くだ</w:t>
      </w:r>
      <w:r w:rsidR="003A212F">
        <w:rPr>
          <w:rFonts w:ascii="HGSｺﾞｼｯｸM" w:eastAsia="HGSｺﾞｼｯｸM" w:hAnsi="ＭＳ ゴシック" w:hint="eastAsia"/>
          <w:color w:val="000000"/>
          <w:szCs w:val="21"/>
        </w:rPr>
        <w:t>さい。</w:t>
      </w:r>
    </w:p>
    <w:p w:rsidR="008A49C6" w:rsidRDefault="008A49C6">
      <w:pPr>
        <w:widowControl/>
        <w:jc w:val="left"/>
        <w:rPr>
          <w:rFonts w:ascii="Meiryo UI" w:eastAsia="Meiryo UI" w:hAnsi="Meiryo UI" w:cs="Meiryo UI"/>
          <w:szCs w:val="21"/>
        </w:rPr>
      </w:pPr>
      <w:r>
        <w:rPr>
          <w:rFonts w:ascii="Meiryo UI" w:eastAsia="Meiryo UI" w:hAnsi="Meiryo UI" w:cs="Meiryo UI"/>
          <w:szCs w:val="21"/>
        </w:rPr>
        <w:br w:type="page"/>
      </w:r>
    </w:p>
    <w:p w:rsidR="004E5E93" w:rsidRPr="00AA0B62" w:rsidRDefault="004E5E93" w:rsidP="004E5E93">
      <w:pPr>
        <w:ind w:leftChars="300" w:left="630" w:firstLineChars="400" w:firstLine="840"/>
        <w:jc w:val="left"/>
        <w:rPr>
          <w:rFonts w:ascii="Meiryo UI" w:eastAsia="Meiryo UI" w:hAnsi="Meiryo UI" w:cs="Meiryo UI"/>
          <w:szCs w:val="21"/>
        </w:rPr>
      </w:pPr>
      <w:r>
        <w:rPr>
          <w:rFonts w:ascii="Meiryo UI" w:eastAsia="Meiryo UI" w:hAnsi="Meiryo UI" w:cs="Meiryo UI" w:hint="eastAsia"/>
          <w:szCs w:val="21"/>
        </w:rPr>
        <w:lastRenderedPageBreak/>
        <w:t>図表</w:t>
      </w:r>
      <w:r w:rsidR="00F10DCF">
        <w:rPr>
          <w:rFonts w:ascii="Meiryo UI" w:eastAsia="Meiryo UI" w:hAnsi="Meiryo UI" w:cs="Meiryo UI" w:hint="eastAsia"/>
          <w:szCs w:val="21"/>
        </w:rPr>
        <w:t>3-</w:t>
      </w:r>
      <w:r w:rsidR="00F10DCF" w:rsidRPr="00AA0B62">
        <w:rPr>
          <w:rFonts w:ascii="Meiryo UI" w:eastAsia="Meiryo UI" w:hAnsi="Meiryo UI" w:cs="Meiryo UI" w:hint="eastAsia"/>
          <w:szCs w:val="21"/>
        </w:rPr>
        <w:t>7</w:t>
      </w:r>
      <w:r w:rsidRPr="00AA0B62">
        <w:rPr>
          <w:rFonts w:ascii="Meiryo UI" w:eastAsia="Meiryo UI" w:hAnsi="Meiryo UI" w:cs="Meiryo UI" w:hint="eastAsia"/>
          <w:szCs w:val="21"/>
        </w:rPr>
        <w:t xml:space="preserve">　土砂埋立て等の許可申請における土地所有者への説明事項</w:t>
      </w:r>
    </w:p>
    <w:p w:rsidR="004E5E93" w:rsidRPr="00AA0B62" w:rsidRDefault="004E5E93" w:rsidP="004E5E93">
      <w:pPr>
        <w:rPr>
          <w:rFonts w:ascii="HGSｺﾞｼｯｸM" w:eastAsia="HGSｺﾞｼｯｸM" w:hAnsi="ＭＳ ゴシック"/>
          <w:szCs w:val="21"/>
        </w:rPr>
        <w:sectPr w:rsidR="004E5E93" w:rsidRPr="00AA0B62" w:rsidSect="00E80EFD">
          <w:headerReference w:type="default" r:id="rId35"/>
          <w:footerReference w:type="default" r:id="rId36"/>
          <w:type w:val="continuous"/>
          <w:pgSz w:w="11906" w:h="16838"/>
          <w:pgMar w:top="1418" w:right="1304" w:bottom="1134" w:left="1304" w:header="851" w:footer="454" w:gutter="0"/>
          <w:cols w:space="425"/>
          <w:docGrid w:type="lines" w:linePitch="360"/>
        </w:sectPr>
      </w:pP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Look w:val="04A0" w:firstRow="1" w:lastRow="0" w:firstColumn="1" w:lastColumn="0" w:noHBand="0" w:noVBand="1"/>
      </w:tblPr>
      <w:tblGrid>
        <w:gridCol w:w="8465"/>
      </w:tblGrid>
      <w:tr w:rsidR="00AA0B62" w:rsidRPr="00AA0B62" w:rsidTr="00A45604">
        <w:tc>
          <w:tcPr>
            <w:tcW w:w="8505" w:type="dxa"/>
          </w:tcPr>
          <w:p w:rsidR="004E5E93" w:rsidRPr="00AA0B62" w:rsidRDefault="004E5E93" w:rsidP="003662CB">
            <w:pPr>
              <w:spacing w:line="320" w:lineRule="exact"/>
              <w:rPr>
                <w:rFonts w:ascii="HGSｺﾞｼｯｸM" w:eastAsia="HGSｺﾞｼｯｸM" w:hAnsi="ＭＳ ゴシック"/>
                <w:sz w:val="20"/>
                <w:szCs w:val="20"/>
              </w:rPr>
            </w:pPr>
            <w:r w:rsidRPr="00AA0B62">
              <w:rPr>
                <w:rFonts w:ascii="HGSｺﾞｼｯｸM" w:eastAsia="HGSｺﾞｼｯｸM" w:hAnsiTheme="minorEastAsia" w:cs="Times New Roman" w:hint="eastAsia"/>
                <w:sz w:val="20"/>
                <w:szCs w:val="20"/>
              </w:rPr>
              <w:t>氏名及び住所</w:t>
            </w:r>
            <w:r w:rsidR="003662CB" w:rsidRPr="00AA0B62">
              <w:rPr>
                <w:rFonts w:ascii="HGSｺﾞｼｯｸM" w:eastAsia="HGSｺﾞｼｯｸM" w:hAnsiTheme="minorEastAsia" w:cs="Times New Roman" w:hint="eastAsia"/>
                <w:sz w:val="20"/>
                <w:szCs w:val="20"/>
              </w:rPr>
              <w:t>（</w:t>
            </w:r>
            <w:r w:rsidR="003662CB" w:rsidRPr="00AA0B62">
              <w:rPr>
                <w:rFonts w:ascii="HGSｺﾞｼｯｸM" w:eastAsia="HGSｺﾞｼｯｸM" w:hAnsiTheme="majorEastAsia" w:hint="eastAsia"/>
                <w:sz w:val="20"/>
                <w:szCs w:val="20"/>
              </w:rPr>
              <w:t>法人にあっては、その名称及び代表者の氏名並びに主たる事務所の所在地</w:t>
            </w:r>
            <w:r w:rsidRPr="00AA0B62">
              <w:rPr>
                <w:rFonts w:ascii="HGSｺﾞｼｯｸM" w:eastAsia="HGSｺﾞｼｯｸM" w:hAnsiTheme="minorEastAsia" w:cs="Times New Roman" w:hint="eastAsia"/>
                <w:sz w:val="20"/>
                <w:szCs w:val="20"/>
              </w:rPr>
              <w:t>）</w:t>
            </w:r>
          </w:p>
        </w:tc>
      </w:tr>
      <w:tr w:rsidR="00AA0B62" w:rsidRPr="00AA0B62" w:rsidTr="00A45604">
        <w:tc>
          <w:tcPr>
            <w:tcW w:w="8505" w:type="dxa"/>
          </w:tcPr>
          <w:p w:rsidR="004E5E93" w:rsidRPr="00AA0B62" w:rsidRDefault="004E5E93" w:rsidP="00074907">
            <w:pPr>
              <w:autoSpaceDE w:val="0"/>
              <w:autoSpaceDN w:val="0"/>
              <w:spacing w:line="320" w:lineRule="exact"/>
              <w:ind w:right="-2"/>
              <w:rPr>
                <w:rFonts w:ascii="HGSｺﾞｼｯｸM" w:eastAsia="HGSｺﾞｼｯｸM" w:hAnsiTheme="minorEastAsia" w:cs="Times New Roman"/>
                <w:sz w:val="20"/>
                <w:szCs w:val="20"/>
              </w:rPr>
            </w:pPr>
            <w:r w:rsidRPr="00AA0B62">
              <w:rPr>
                <w:rFonts w:ascii="HGSｺﾞｼｯｸM" w:eastAsia="HGSｺﾞｼｯｸM" w:hAnsiTheme="minorEastAsia" w:cs="Times New Roman" w:hint="eastAsia"/>
                <w:sz w:val="20"/>
                <w:szCs w:val="20"/>
              </w:rPr>
              <w:t>土砂埋立て等の目的</w:t>
            </w:r>
          </w:p>
          <w:p w:rsidR="001B788A" w:rsidRPr="00AA0B62" w:rsidRDefault="006D18AB" w:rsidP="006D18AB">
            <w:pPr>
              <w:spacing w:line="320" w:lineRule="exact"/>
              <w:ind w:left="200" w:hangingChars="100" w:hanging="200"/>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w:t>
            </w:r>
            <w:r w:rsidR="001B788A" w:rsidRPr="00AA0B62">
              <w:rPr>
                <w:rFonts w:ascii="HGSｺﾞｼｯｸM" w:eastAsia="HGSｺﾞｼｯｸM" w:hAnsi="Meiryo UI" w:cs="Meiryo UI" w:hint="eastAsia"/>
                <w:kern w:val="0"/>
                <w:sz w:val="18"/>
                <w:szCs w:val="18"/>
              </w:rPr>
              <w:t>目的について「残土処分」、「事業用地の造成」、「</w:t>
            </w:r>
            <w:r w:rsidR="006D64D7" w:rsidRPr="00AA0B62">
              <w:rPr>
                <w:rFonts w:ascii="HGSｺﾞｼｯｸM" w:eastAsia="HGSｺﾞｼｯｸM" w:hAnsi="Meiryo UI" w:cs="Meiryo UI" w:hint="eastAsia"/>
                <w:kern w:val="0"/>
                <w:sz w:val="18"/>
                <w:szCs w:val="18"/>
              </w:rPr>
              <w:t>農地</w:t>
            </w:r>
            <w:r w:rsidR="001B788A" w:rsidRPr="00AA0B62">
              <w:rPr>
                <w:rFonts w:ascii="HGSｺﾞｼｯｸM" w:eastAsia="HGSｺﾞｼｯｸM" w:hAnsi="Meiryo UI" w:cs="Meiryo UI" w:hint="eastAsia"/>
                <w:kern w:val="0"/>
                <w:sz w:val="18"/>
                <w:szCs w:val="18"/>
              </w:rPr>
              <w:t>の造成」等を記載</w:t>
            </w:r>
            <w:r w:rsidRPr="00AA0B62">
              <w:rPr>
                <w:rFonts w:ascii="HGSｺﾞｼｯｸM" w:eastAsia="HGSｺﾞｼｯｸM" w:hAnsi="Meiryo UI" w:cs="Meiryo UI" w:hint="eastAsia"/>
                <w:sz w:val="20"/>
                <w:szCs w:val="20"/>
              </w:rPr>
              <w:t>。</w:t>
            </w:r>
          </w:p>
          <w:p w:rsidR="006D18AB" w:rsidRPr="00AA0B62" w:rsidRDefault="001B788A" w:rsidP="006D18AB">
            <w:pPr>
              <w:spacing w:line="320" w:lineRule="exact"/>
              <w:ind w:left="200" w:hangingChars="100" w:hanging="200"/>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w:t>
            </w:r>
            <w:r w:rsidRPr="00AA0B62">
              <w:rPr>
                <w:rFonts w:ascii="HGSｺﾞｼｯｸM" w:eastAsia="HGSｺﾞｼｯｸM" w:hAnsi="Meiryo UI" w:cs="Meiryo UI" w:hint="eastAsia"/>
                <w:kern w:val="0"/>
                <w:sz w:val="18"/>
                <w:szCs w:val="18"/>
              </w:rPr>
              <w:t>一時堆積（ストックヤード</w:t>
            </w:r>
            <w:r w:rsidR="00D83A37" w:rsidRPr="00AA0B62">
              <w:rPr>
                <w:rFonts w:ascii="HGSｺﾞｼｯｸM" w:eastAsia="HGSｺﾞｼｯｸM" w:hAnsi="Meiryo UI" w:cs="Meiryo UI" w:hint="eastAsia"/>
                <w:kern w:val="0"/>
                <w:sz w:val="18"/>
                <w:szCs w:val="18"/>
              </w:rPr>
              <w:t>等</w:t>
            </w:r>
            <w:r w:rsidRPr="00AA0B62">
              <w:rPr>
                <w:rFonts w:ascii="HGSｺﾞｼｯｸM" w:eastAsia="HGSｺﾞｼｯｸM" w:hAnsi="Meiryo UI" w:cs="Meiryo UI" w:hint="eastAsia"/>
                <w:kern w:val="0"/>
                <w:sz w:val="18"/>
                <w:szCs w:val="18"/>
              </w:rPr>
              <w:t>）を目的としている場合は</w:t>
            </w:r>
            <w:r w:rsidRPr="00AA0B62">
              <w:rPr>
                <w:rFonts w:ascii="HGSｺﾞｼｯｸM" w:eastAsia="HGSｺﾞｼｯｸM" w:hAnsi="Meiryo UI" w:cs="Meiryo UI" w:hint="eastAsia"/>
                <w:sz w:val="20"/>
                <w:szCs w:val="20"/>
              </w:rPr>
              <w:t>、それを</w:t>
            </w:r>
            <w:r w:rsidR="006D18AB" w:rsidRPr="00AA0B62">
              <w:rPr>
                <w:rFonts w:ascii="HGSｺﾞｼｯｸM" w:eastAsia="HGSｺﾞｼｯｸM" w:hAnsi="Meiryo UI" w:cs="Meiryo UI" w:hint="eastAsia"/>
                <w:sz w:val="20"/>
                <w:szCs w:val="20"/>
              </w:rPr>
              <w:t>説明すること。</w:t>
            </w:r>
          </w:p>
          <w:p w:rsidR="006D18AB" w:rsidRPr="00AA0B62" w:rsidRDefault="006D18AB" w:rsidP="006D64D7">
            <w:pPr>
              <w:spacing w:line="320" w:lineRule="exact"/>
              <w:ind w:left="200" w:hangingChars="100" w:hanging="200"/>
              <w:rPr>
                <w:rFonts w:ascii="HGSｺﾞｼｯｸM" w:eastAsia="HGSｺﾞｼｯｸM" w:hAnsi="Meiryo UI" w:cs="Meiryo UI"/>
                <w:sz w:val="20"/>
                <w:szCs w:val="20"/>
              </w:rPr>
            </w:pPr>
            <w:r w:rsidRPr="00AA0B62">
              <w:rPr>
                <w:rFonts w:ascii="HGSｺﾞｼｯｸM" w:eastAsia="HGSｺﾞｼｯｸM" w:hAnsi="Meiryo UI" w:cs="Meiryo UI" w:hint="eastAsia"/>
                <w:sz w:val="20"/>
                <w:szCs w:val="20"/>
              </w:rPr>
              <w:t>・</w:t>
            </w:r>
            <w:r w:rsidR="001B788A" w:rsidRPr="00AA0B62">
              <w:rPr>
                <w:rFonts w:ascii="HGSｺﾞｼｯｸM" w:eastAsia="HGSｺﾞｼｯｸM" w:hAnsi="Meiryo UI" w:cs="Meiryo UI" w:hint="eastAsia"/>
                <w:kern w:val="0"/>
                <w:sz w:val="18"/>
                <w:szCs w:val="18"/>
              </w:rPr>
              <w:t>跡地利用方法（住宅地、農地、ソーラーパネル）が固まっている場合は、それ</w:t>
            </w:r>
            <w:r w:rsidRPr="00AA0B62">
              <w:rPr>
                <w:rFonts w:ascii="HGSｺﾞｼｯｸM" w:eastAsia="HGSｺﾞｼｯｸM" w:hAnsi="Meiryo UI" w:cs="Meiryo UI" w:hint="eastAsia"/>
                <w:sz w:val="20"/>
                <w:szCs w:val="20"/>
              </w:rPr>
              <w:t>も説明すること。</w:t>
            </w:r>
          </w:p>
        </w:tc>
      </w:tr>
      <w:tr w:rsidR="00AA0B62" w:rsidRPr="00AA0B62" w:rsidTr="00A45604">
        <w:tc>
          <w:tcPr>
            <w:tcW w:w="8505" w:type="dxa"/>
          </w:tcPr>
          <w:p w:rsidR="004E5E93" w:rsidRPr="00AA0B62" w:rsidRDefault="004E5E93" w:rsidP="00074907">
            <w:pPr>
              <w:autoSpaceDE w:val="0"/>
              <w:autoSpaceDN w:val="0"/>
              <w:spacing w:line="320" w:lineRule="exact"/>
              <w:ind w:right="-2"/>
              <w:rPr>
                <w:rFonts w:ascii="HGSｺﾞｼｯｸM" w:eastAsia="HGSｺﾞｼｯｸM" w:hAnsiTheme="minorEastAsia" w:cs="Times New Roman"/>
                <w:sz w:val="20"/>
                <w:szCs w:val="20"/>
              </w:rPr>
            </w:pPr>
            <w:r w:rsidRPr="00AA0B62">
              <w:rPr>
                <w:rFonts w:ascii="HGSｺﾞｼｯｸM" w:eastAsia="HGSｺﾞｼｯｸM" w:hAnsiTheme="minorEastAsia" w:cs="Times New Roman" w:hint="eastAsia"/>
                <w:sz w:val="20"/>
                <w:szCs w:val="20"/>
              </w:rPr>
              <w:t>埋立て等区域の位置及び面積</w:t>
            </w:r>
          </w:p>
          <w:p w:rsidR="00C97DB2" w:rsidRPr="00AA0B62" w:rsidRDefault="00C97DB2" w:rsidP="00C97DB2">
            <w:pPr>
              <w:autoSpaceDE w:val="0"/>
              <w:autoSpaceDN w:val="0"/>
              <w:spacing w:line="320" w:lineRule="exact"/>
              <w:ind w:left="200" w:hangingChars="100" w:hanging="200"/>
              <w:rPr>
                <w:rFonts w:ascii="HGSｺﾞｼｯｸM" w:eastAsia="HGSｺﾞｼｯｸM" w:hAnsiTheme="majorEastAsia"/>
                <w:sz w:val="20"/>
              </w:rPr>
            </w:pPr>
            <w:r w:rsidRPr="00AA0B62">
              <w:rPr>
                <w:rFonts w:ascii="HGSｺﾞｼｯｸM" w:eastAsia="HGSｺﾞｼｯｸM" w:hAnsiTheme="majorEastAsia" w:hint="eastAsia"/>
                <w:sz w:val="20"/>
              </w:rPr>
              <w:t>・埋立て等区域の地番を全て</w:t>
            </w:r>
            <w:r w:rsidR="00E05DC6" w:rsidRPr="00AA0B62">
              <w:rPr>
                <w:rFonts w:ascii="HGSｺﾞｼｯｸM" w:eastAsia="HGSｺﾞｼｯｸM" w:hAnsiTheme="majorEastAsia" w:hint="eastAsia"/>
                <w:sz w:val="20"/>
              </w:rPr>
              <w:t>示す、又は</w:t>
            </w:r>
            <w:r w:rsidRPr="00AA0B62">
              <w:rPr>
                <w:rFonts w:ascii="HGSｺﾞｼｯｸM" w:eastAsia="HGSｺﾞｼｯｸM" w:hAnsiTheme="majorEastAsia" w:hint="eastAsia"/>
                <w:sz w:val="20"/>
              </w:rPr>
              <w:t>代表地番及びほか○○筆と記載し</w:t>
            </w:r>
            <w:r w:rsidR="00E05DC6" w:rsidRPr="00AA0B62">
              <w:rPr>
                <w:rFonts w:ascii="HGSｺﾞｼｯｸM" w:eastAsia="HGSｺﾞｼｯｸM" w:hAnsiTheme="majorEastAsia" w:hint="eastAsia"/>
                <w:sz w:val="20"/>
              </w:rPr>
              <w:t>た</w:t>
            </w:r>
            <w:r w:rsidRPr="00AA0B62">
              <w:rPr>
                <w:rFonts w:ascii="HGSｺﾞｼｯｸM" w:eastAsia="HGSｺﾞｼｯｸM" w:hAnsiTheme="majorEastAsia" w:hint="eastAsia"/>
                <w:sz w:val="20"/>
              </w:rPr>
              <w:t>一覧を示すこと。</w:t>
            </w:r>
          </w:p>
          <w:p w:rsidR="00C97DB2" w:rsidRPr="00AA0B62" w:rsidRDefault="00C97DB2" w:rsidP="00C97DB2">
            <w:pPr>
              <w:autoSpaceDE w:val="0"/>
              <w:autoSpaceDN w:val="0"/>
              <w:spacing w:line="320" w:lineRule="exact"/>
              <w:ind w:left="200" w:hangingChars="100" w:hanging="200"/>
              <w:rPr>
                <w:rFonts w:ascii="HGSｺﾞｼｯｸM" w:eastAsia="HGSｺﾞｼｯｸM" w:hAnsiTheme="minorEastAsia" w:cs="Times New Roman"/>
                <w:sz w:val="20"/>
                <w:szCs w:val="20"/>
              </w:rPr>
            </w:pPr>
            <w:r w:rsidRPr="00AA0B62">
              <w:rPr>
                <w:rFonts w:ascii="HGSｺﾞｼｯｸM" w:eastAsia="HGSｺﾞｼｯｸM" w:hAnsiTheme="majorEastAsia" w:hint="eastAsia"/>
                <w:sz w:val="20"/>
              </w:rPr>
              <w:t>・事前協議書の添付書類の「測量図および求積図」から算定した面積を示すこと。（平方メートル単位で小数点以下は切り捨て）</w:t>
            </w:r>
          </w:p>
        </w:tc>
      </w:tr>
      <w:tr w:rsidR="004E5E93" w:rsidRPr="00A0592C" w:rsidTr="00A45604">
        <w:tc>
          <w:tcPr>
            <w:tcW w:w="8505" w:type="dxa"/>
          </w:tcPr>
          <w:p w:rsidR="004E5E93" w:rsidRDefault="004E5E93" w:rsidP="00074907">
            <w:pPr>
              <w:autoSpaceDE w:val="0"/>
              <w:autoSpaceDN w:val="0"/>
              <w:spacing w:line="320" w:lineRule="exact"/>
              <w:ind w:right="-2"/>
              <w:rPr>
                <w:rFonts w:ascii="HGSｺﾞｼｯｸM" w:eastAsia="HGSｺﾞｼｯｸM" w:hAnsiTheme="minorEastAsia" w:cs="Times New Roman"/>
                <w:color w:val="000000"/>
                <w:sz w:val="20"/>
                <w:szCs w:val="20"/>
              </w:rPr>
            </w:pPr>
            <w:r w:rsidRPr="00A0592C">
              <w:rPr>
                <w:rFonts w:ascii="HGSｺﾞｼｯｸM" w:eastAsia="HGSｺﾞｼｯｸM" w:hAnsiTheme="minorEastAsia" w:cs="Times New Roman" w:hint="eastAsia"/>
                <w:color w:val="000000"/>
                <w:sz w:val="20"/>
                <w:szCs w:val="20"/>
              </w:rPr>
              <w:t>土砂埋立て等の施工を管理する事務所（以下「管理事務所」という。）の所在地並びに当該管理事務所に置く管理責任者の氏名及び職名</w:t>
            </w:r>
          </w:p>
          <w:p w:rsidR="00C97DB2" w:rsidRDefault="00C97DB2" w:rsidP="00C97DB2">
            <w:pPr>
              <w:autoSpaceDE w:val="0"/>
              <w:autoSpaceDN w:val="0"/>
              <w:spacing w:line="320" w:lineRule="exact"/>
              <w:ind w:left="200" w:hangingChars="100" w:hanging="200"/>
              <w:rPr>
                <w:rFonts w:ascii="HGSｺﾞｼｯｸM" w:eastAsia="HGSｺﾞｼｯｸM" w:hAnsiTheme="majorEastAsia"/>
                <w:sz w:val="20"/>
              </w:rPr>
            </w:pPr>
            <w:r w:rsidRPr="00887C34">
              <w:rPr>
                <w:rFonts w:ascii="HGSｺﾞｼｯｸM" w:eastAsia="HGSｺﾞｼｯｸM" w:hAnsiTheme="majorEastAsia" w:hint="eastAsia"/>
                <w:sz w:val="20"/>
              </w:rPr>
              <w:t>・管理事務所を埋立て等区域外の場所に設置する場合は、その位置を位置図又は周辺見取図に</w:t>
            </w:r>
            <w:r>
              <w:rPr>
                <w:rFonts w:ascii="HGSｺﾞｼｯｸM" w:eastAsia="HGSｺﾞｼｯｸM" w:hAnsiTheme="majorEastAsia" w:hint="eastAsia"/>
                <w:sz w:val="20"/>
              </w:rPr>
              <w:t>て示すこと。</w:t>
            </w:r>
            <w:r w:rsidRPr="00887C34">
              <w:rPr>
                <w:rFonts w:ascii="HGSｺﾞｼｯｸM" w:eastAsia="HGSｺﾞｼｯｸM" w:hAnsiTheme="majorEastAsia" w:hint="eastAsia"/>
                <w:sz w:val="20"/>
              </w:rPr>
              <w:t>なお、管理事務所は埋立て等区域から30</w:t>
            </w:r>
            <w:r w:rsidR="00E05DC6">
              <w:rPr>
                <w:rFonts w:ascii="HGSｺﾞｼｯｸM" w:eastAsia="HGSｺﾞｼｯｸM" w:hAnsiTheme="majorEastAsia" w:hint="eastAsia"/>
                <w:sz w:val="20"/>
              </w:rPr>
              <w:t>分程度以内</w:t>
            </w:r>
            <w:r w:rsidRPr="00887C34">
              <w:rPr>
                <w:rFonts w:ascii="HGSｺﾞｼｯｸM" w:eastAsia="HGSｺﾞｼｯｸM" w:hAnsiTheme="majorEastAsia" w:hint="eastAsia"/>
                <w:sz w:val="20"/>
              </w:rPr>
              <w:t>に位置</w:t>
            </w:r>
            <w:r w:rsidR="00E05DC6">
              <w:rPr>
                <w:rFonts w:ascii="HGSｺﾞｼｯｸM" w:eastAsia="HGSｺﾞｼｯｸM" w:hAnsiTheme="majorEastAsia" w:hint="eastAsia"/>
                <w:sz w:val="20"/>
              </w:rPr>
              <w:t>すること。</w:t>
            </w:r>
          </w:p>
          <w:p w:rsidR="00C97DB2" w:rsidRPr="00C97DB2" w:rsidRDefault="00C97DB2" w:rsidP="00C97DB2">
            <w:pPr>
              <w:autoSpaceDE w:val="0"/>
              <w:autoSpaceDN w:val="0"/>
              <w:spacing w:line="320" w:lineRule="exact"/>
              <w:ind w:left="200" w:hangingChars="100" w:hanging="200"/>
              <w:rPr>
                <w:rFonts w:ascii="HGSｺﾞｼｯｸM" w:eastAsia="HGSｺﾞｼｯｸM" w:hAnsiTheme="minorEastAsia" w:cs="Times New Roman"/>
                <w:color w:val="000000"/>
                <w:sz w:val="20"/>
                <w:szCs w:val="20"/>
              </w:rPr>
            </w:pPr>
            <w:r>
              <w:rPr>
                <w:rFonts w:ascii="HGSｺﾞｼｯｸM" w:eastAsia="HGSｺﾞｼｯｸM" w:hAnsiTheme="majorEastAsia" w:hint="eastAsia"/>
                <w:sz w:val="20"/>
              </w:rPr>
              <w:t>・</w:t>
            </w:r>
            <w:r w:rsidRPr="00887C34">
              <w:rPr>
                <w:rFonts w:ascii="HGSｺﾞｼｯｸM" w:eastAsia="HGSｺﾞｼｯｸM" w:hAnsiTheme="majorEastAsia" w:hint="eastAsia"/>
                <w:sz w:val="20"/>
              </w:rPr>
              <w:t>管理責任者は、現場を実地に管理できる者とし、法人の場合はその者の法人内での所属及び職氏名等を</w:t>
            </w:r>
            <w:r>
              <w:rPr>
                <w:rFonts w:ascii="HGSｺﾞｼｯｸM" w:eastAsia="HGSｺﾞｼｯｸM" w:hAnsiTheme="majorEastAsia" w:hint="eastAsia"/>
                <w:sz w:val="20"/>
              </w:rPr>
              <w:t>説明</w:t>
            </w:r>
            <w:r w:rsidRPr="00887C34">
              <w:rPr>
                <w:rFonts w:ascii="HGSｺﾞｼｯｸM" w:eastAsia="HGSｺﾞｼｯｸM" w:hAnsiTheme="majorEastAsia" w:hint="eastAsia"/>
                <w:sz w:val="20"/>
              </w:rPr>
              <w:t>すること。</w:t>
            </w:r>
          </w:p>
        </w:tc>
      </w:tr>
      <w:tr w:rsidR="004E5E93" w:rsidRPr="00A0592C" w:rsidTr="00A45604">
        <w:tc>
          <w:tcPr>
            <w:tcW w:w="8505" w:type="dxa"/>
          </w:tcPr>
          <w:p w:rsidR="004E5E93" w:rsidRDefault="004E5E93" w:rsidP="00074907">
            <w:pPr>
              <w:autoSpaceDE w:val="0"/>
              <w:autoSpaceDN w:val="0"/>
              <w:spacing w:line="320" w:lineRule="exact"/>
              <w:ind w:right="-2"/>
              <w:rPr>
                <w:rFonts w:ascii="HGSｺﾞｼｯｸM" w:eastAsia="HGSｺﾞｼｯｸM" w:hAnsiTheme="minorEastAsia" w:cs="Times New Roman"/>
                <w:color w:val="000000"/>
                <w:sz w:val="20"/>
                <w:szCs w:val="20"/>
              </w:rPr>
            </w:pPr>
            <w:r w:rsidRPr="00A0592C">
              <w:rPr>
                <w:rFonts w:ascii="HGSｺﾞｼｯｸM" w:eastAsia="HGSｺﾞｼｯｸM" w:hAnsiTheme="minorEastAsia" w:cs="Times New Roman" w:hint="eastAsia"/>
                <w:color w:val="000000"/>
                <w:sz w:val="20"/>
                <w:szCs w:val="20"/>
              </w:rPr>
              <w:t>土砂埋立て等に供する施設の設置に関する計画</w:t>
            </w:r>
          </w:p>
          <w:p w:rsidR="00C97DB2" w:rsidRPr="00A0592C" w:rsidRDefault="00C97DB2" w:rsidP="00C97DB2">
            <w:pPr>
              <w:autoSpaceDE w:val="0"/>
              <w:autoSpaceDN w:val="0"/>
              <w:spacing w:line="320" w:lineRule="exact"/>
              <w:ind w:right="-2"/>
              <w:rPr>
                <w:rFonts w:ascii="HGSｺﾞｼｯｸM" w:eastAsia="HGSｺﾞｼｯｸM" w:hAnsiTheme="minorEastAsia" w:cs="Times New Roman"/>
                <w:color w:val="000000"/>
                <w:sz w:val="20"/>
                <w:szCs w:val="20"/>
              </w:rPr>
            </w:pPr>
            <w:r w:rsidRPr="00BC3191">
              <w:rPr>
                <w:rFonts w:ascii="HGSｺﾞｼｯｸM" w:eastAsia="HGSｺﾞｼｯｸM" w:hAnsiTheme="majorEastAsia" w:hint="eastAsia"/>
                <w:sz w:val="20"/>
              </w:rPr>
              <w:t>・土砂等の搬入路、管理事務所等の施設を明示する図面（1/1,000</w:t>
            </w:r>
            <w:r>
              <w:rPr>
                <w:rFonts w:ascii="HGSｺﾞｼｯｸM" w:eastAsia="HGSｺﾞｼｯｸM" w:hAnsiTheme="majorEastAsia" w:hint="eastAsia"/>
                <w:sz w:val="20"/>
              </w:rPr>
              <w:t>以上）で示すこと。</w:t>
            </w:r>
          </w:p>
        </w:tc>
      </w:tr>
      <w:tr w:rsidR="004E5E93" w:rsidRPr="00A0592C" w:rsidTr="00A45604">
        <w:tc>
          <w:tcPr>
            <w:tcW w:w="8505" w:type="dxa"/>
          </w:tcPr>
          <w:p w:rsidR="004E5E93" w:rsidRPr="00B32E12" w:rsidRDefault="004E5E93" w:rsidP="0082267D">
            <w:pPr>
              <w:spacing w:line="320" w:lineRule="exact"/>
              <w:rPr>
                <w:rFonts w:ascii="HGSｺﾞｼｯｸM" w:eastAsia="HGSｺﾞｼｯｸM" w:hAnsiTheme="minorEastAsia" w:cs="Times New Roman"/>
                <w:sz w:val="20"/>
                <w:szCs w:val="20"/>
              </w:rPr>
            </w:pPr>
            <w:r w:rsidRPr="00A0592C">
              <w:rPr>
                <w:rFonts w:ascii="HGSｺﾞｼｯｸM" w:eastAsia="HGSｺﾞｼｯｸM" w:hAnsiTheme="minorEastAsia" w:cs="Times New Roman" w:hint="eastAsia"/>
                <w:color w:val="000000"/>
                <w:sz w:val="20"/>
                <w:szCs w:val="20"/>
              </w:rPr>
              <w:t>土砂埋立て等に使用される土砂の量</w:t>
            </w:r>
            <w:r w:rsidR="0082267D" w:rsidRPr="00B32E12">
              <w:rPr>
                <w:rFonts w:ascii="HGSｺﾞｼｯｸM" w:eastAsia="HGSｺﾞｼｯｸM" w:hAnsi="ＭＳ ゴシック" w:hint="eastAsia"/>
                <w:sz w:val="20"/>
                <w:szCs w:val="20"/>
              </w:rPr>
              <w:t>（「ほぐした量」を説明すること。）</w:t>
            </w:r>
            <w:r w:rsidRPr="00B32E12">
              <w:rPr>
                <w:rFonts w:ascii="HGSｺﾞｼｯｸM" w:eastAsia="HGSｺﾞｼｯｸM" w:hAnsiTheme="minorEastAsia" w:cs="Times New Roman" w:hint="eastAsia"/>
                <w:sz w:val="20"/>
                <w:szCs w:val="20"/>
              </w:rPr>
              <w:t>（※1）</w:t>
            </w:r>
          </w:p>
          <w:p w:rsidR="00C97DB2" w:rsidRPr="00B32E12" w:rsidRDefault="00C97DB2" w:rsidP="00C97DB2">
            <w:pPr>
              <w:spacing w:line="280" w:lineRule="exact"/>
              <w:ind w:left="200" w:hangingChars="100" w:hanging="200"/>
              <w:rPr>
                <w:rFonts w:ascii="HGSｺﾞｼｯｸM" w:eastAsia="HGSｺﾞｼｯｸM" w:hAnsiTheme="majorEastAsia"/>
                <w:sz w:val="20"/>
              </w:rPr>
            </w:pPr>
            <w:r w:rsidRPr="00B32E12">
              <w:rPr>
                <w:rFonts w:ascii="HGSｺﾞｼｯｸM" w:eastAsia="HGSｺﾞｼｯｸM" w:hAnsiTheme="majorEastAsia" w:hint="eastAsia"/>
                <w:sz w:val="20"/>
              </w:rPr>
              <w:t>・土砂の搬入予定量を説明すること。（</w:t>
            </w:r>
            <w:r w:rsidR="009A31F4">
              <w:rPr>
                <w:rFonts w:ascii="Segoe UI Symbol" w:eastAsia="HGSｺﾞｼｯｸM" w:hAnsi="Segoe UI Symbol" w:cs="Segoe UI Symbol" w:hint="eastAsia"/>
                <w:sz w:val="20"/>
              </w:rPr>
              <w:t>㎥</w:t>
            </w:r>
            <w:r w:rsidR="00051F5C">
              <w:rPr>
                <w:rFonts w:ascii="Segoe UI Symbol" w:eastAsia="HGSｺﾞｼｯｸM" w:hAnsi="Segoe UI Symbol" w:cs="Segoe UI Symbol" w:hint="eastAsia"/>
                <w:sz w:val="20"/>
              </w:rPr>
              <w:t xml:space="preserve">　</w:t>
            </w:r>
            <w:r w:rsidRPr="00B32E12">
              <w:rPr>
                <w:rFonts w:ascii="HGSｺﾞｼｯｸM" w:eastAsia="HGSｺﾞｼｯｸM" w:hAnsiTheme="majorEastAsia" w:hint="eastAsia"/>
                <w:sz w:val="20"/>
              </w:rPr>
              <w:t>単位で小数点以下は切り捨て）</w:t>
            </w:r>
          </w:p>
          <w:p w:rsidR="00C97DB2" w:rsidRPr="00B32E12" w:rsidRDefault="00C97DB2" w:rsidP="00C97DB2">
            <w:pPr>
              <w:spacing w:line="280" w:lineRule="exact"/>
              <w:ind w:left="200" w:hangingChars="100" w:hanging="200"/>
              <w:rPr>
                <w:rFonts w:ascii="HGSｺﾞｼｯｸM" w:eastAsia="HGSｺﾞｼｯｸM" w:hAnsiTheme="majorEastAsia"/>
                <w:sz w:val="20"/>
              </w:rPr>
            </w:pPr>
            <w:r w:rsidRPr="00B32E12">
              <w:rPr>
                <w:rFonts w:ascii="HGSｺﾞｼｯｸM" w:eastAsia="HGSｺﾞｼｯｸM" w:hAnsiTheme="majorEastAsia" w:hint="eastAsia"/>
                <w:sz w:val="20"/>
              </w:rPr>
              <w:t>・一時堆積の場合は、搬出予定量も説明すること</w:t>
            </w:r>
          </w:p>
          <w:p w:rsidR="00C97DB2" w:rsidRPr="00A0592C" w:rsidRDefault="00C97DB2" w:rsidP="00C97DB2">
            <w:pPr>
              <w:autoSpaceDE w:val="0"/>
              <w:autoSpaceDN w:val="0"/>
              <w:spacing w:line="320" w:lineRule="exact"/>
              <w:ind w:right="-2"/>
              <w:rPr>
                <w:rFonts w:ascii="HGSｺﾞｼｯｸM" w:eastAsia="HGSｺﾞｼｯｸM" w:hAnsiTheme="minorEastAsia" w:cs="Times New Roman"/>
                <w:color w:val="000000"/>
                <w:sz w:val="20"/>
                <w:szCs w:val="20"/>
              </w:rPr>
            </w:pPr>
            <w:r w:rsidRPr="00B32E12">
              <w:rPr>
                <w:rFonts w:ascii="HGSｺﾞｼｯｸM" w:eastAsia="HGSｺﾞｼｯｸM" w:hAnsiTheme="majorEastAsia" w:hint="eastAsia"/>
                <w:sz w:val="20"/>
              </w:rPr>
              <w:t>・事前協議書添付図書「</w:t>
            </w:r>
            <w:r w:rsidRPr="00B32E12">
              <w:rPr>
                <w:rFonts w:ascii="HGSｺﾞｼｯｸM" w:eastAsia="HGSｺﾞｼｯｸM" w:hAnsiTheme="majorEastAsia" w:hint="eastAsia"/>
                <w:sz w:val="20"/>
                <w:szCs w:val="20"/>
              </w:rPr>
              <w:t>土砂埋立て等に使用される土砂の量の計算書」</w:t>
            </w:r>
            <w:r w:rsidRPr="00BC3191">
              <w:rPr>
                <w:rFonts w:ascii="HGSｺﾞｼｯｸM" w:eastAsia="HGSｺﾞｼｯｸM" w:hAnsiTheme="majorEastAsia" w:hint="eastAsia"/>
                <w:sz w:val="20"/>
              </w:rPr>
              <w:t>で計算した量を</w:t>
            </w:r>
            <w:r>
              <w:rPr>
                <w:rFonts w:ascii="HGSｺﾞｼｯｸM" w:eastAsia="HGSｺﾞｼｯｸM" w:hAnsiTheme="majorEastAsia" w:hint="eastAsia"/>
                <w:sz w:val="20"/>
              </w:rPr>
              <w:t>説明。</w:t>
            </w:r>
          </w:p>
        </w:tc>
      </w:tr>
      <w:tr w:rsidR="004E5E93" w:rsidRPr="00A0592C" w:rsidTr="00A45604">
        <w:tc>
          <w:tcPr>
            <w:tcW w:w="8505" w:type="dxa"/>
          </w:tcPr>
          <w:p w:rsidR="004E5E93" w:rsidRPr="00A0592C" w:rsidRDefault="004E5E93" w:rsidP="00074907">
            <w:pPr>
              <w:autoSpaceDE w:val="0"/>
              <w:autoSpaceDN w:val="0"/>
              <w:spacing w:line="320" w:lineRule="exact"/>
              <w:ind w:right="-2"/>
              <w:rPr>
                <w:rFonts w:ascii="HGSｺﾞｼｯｸM" w:eastAsia="HGSｺﾞｼｯｸM" w:hAnsiTheme="minorEastAsia" w:cs="Times New Roman"/>
                <w:color w:val="000000"/>
                <w:sz w:val="20"/>
                <w:szCs w:val="20"/>
              </w:rPr>
            </w:pPr>
            <w:r w:rsidRPr="00A0592C">
              <w:rPr>
                <w:rFonts w:ascii="HGSｺﾞｼｯｸM" w:eastAsia="HGSｺﾞｼｯｸM" w:hAnsiTheme="minorEastAsia" w:cs="Times New Roman" w:hint="eastAsia"/>
                <w:color w:val="000000"/>
                <w:sz w:val="20"/>
                <w:szCs w:val="20"/>
              </w:rPr>
              <w:t>土砂埋立て等の期間</w:t>
            </w:r>
            <w:r>
              <w:rPr>
                <w:rFonts w:ascii="HGSｺﾞｼｯｸM" w:eastAsia="HGSｺﾞｼｯｸM" w:hAnsiTheme="minorEastAsia" w:cs="Times New Roman" w:hint="eastAsia"/>
                <w:color w:val="000000"/>
                <w:sz w:val="20"/>
                <w:szCs w:val="20"/>
              </w:rPr>
              <w:t>（※1）</w:t>
            </w:r>
          </w:p>
        </w:tc>
      </w:tr>
      <w:tr w:rsidR="004E5E93" w:rsidRPr="005D15A6" w:rsidTr="00A45604">
        <w:tc>
          <w:tcPr>
            <w:tcW w:w="8505" w:type="dxa"/>
          </w:tcPr>
          <w:p w:rsidR="004E5E93" w:rsidRPr="005D15A6" w:rsidRDefault="004E5E93" w:rsidP="00074907">
            <w:pPr>
              <w:autoSpaceDE w:val="0"/>
              <w:autoSpaceDN w:val="0"/>
              <w:spacing w:line="320" w:lineRule="exact"/>
              <w:ind w:right="-2"/>
              <w:rPr>
                <w:rFonts w:ascii="HGSｺﾞｼｯｸM" w:eastAsia="HGSｺﾞｼｯｸM" w:hAnsiTheme="minorEastAsia" w:cs="Times New Roman"/>
                <w:sz w:val="20"/>
                <w:szCs w:val="20"/>
              </w:rPr>
            </w:pPr>
            <w:r w:rsidRPr="005D15A6">
              <w:rPr>
                <w:rFonts w:ascii="HGSｺﾞｼｯｸM" w:eastAsia="HGSｺﾞｼｯｸM" w:hAnsiTheme="minorEastAsia" w:cs="Times New Roman" w:hint="eastAsia"/>
                <w:sz w:val="20"/>
                <w:szCs w:val="20"/>
              </w:rPr>
              <w:t>土砂埋立て等の土砂の堆積量が最大となる時及び完了時の埋立て等区域における土地及び土砂の堆積の形状（※1）</w:t>
            </w:r>
          </w:p>
          <w:p w:rsidR="00C97DB2" w:rsidRPr="005D15A6" w:rsidRDefault="00C97DB2" w:rsidP="00C97DB2">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・完了時の計画平面図や計画縦</w:t>
            </w:r>
            <w:r w:rsidR="009206EF" w:rsidRPr="005D15A6">
              <w:rPr>
                <w:rFonts w:ascii="HGSｺﾞｼｯｸM" w:eastAsia="HGSｺﾞｼｯｸM" w:hAnsiTheme="majorEastAsia" w:hint="eastAsia"/>
                <w:sz w:val="20"/>
              </w:rPr>
              <w:t>横断面</w:t>
            </w:r>
            <w:r w:rsidRPr="005D15A6">
              <w:rPr>
                <w:rFonts w:ascii="HGSｺﾞｼｯｸM" w:eastAsia="HGSｺﾞｼｯｸM" w:hAnsiTheme="majorEastAsia" w:hint="eastAsia"/>
                <w:sz w:val="20"/>
              </w:rPr>
              <w:t>図で示すこと。</w:t>
            </w:r>
          </w:p>
          <w:p w:rsidR="00C97DB2" w:rsidRPr="005D15A6" w:rsidRDefault="00C97DB2" w:rsidP="009206EF">
            <w:pPr>
              <w:autoSpaceDE w:val="0"/>
              <w:autoSpaceDN w:val="0"/>
              <w:spacing w:line="320" w:lineRule="exact"/>
              <w:ind w:right="-2"/>
              <w:rPr>
                <w:rFonts w:ascii="HGSｺﾞｼｯｸM" w:eastAsia="HGSｺﾞｼｯｸM" w:hAnsiTheme="minorEastAsia" w:cs="Times New Roman"/>
                <w:sz w:val="20"/>
                <w:szCs w:val="20"/>
              </w:rPr>
            </w:pPr>
            <w:r w:rsidRPr="005D15A6">
              <w:rPr>
                <w:rFonts w:ascii="HGSｺﾞｼｯｸM" w:eastAsia="HGSｺﾞｼｯｸM" w:hAnsiTheme="majorEastAsia" w:hint="eastAsia"/>
                <w:sz w:val="20"/>
              </w:rPr>
              <w:t>・</w:t>
            </w:r>
            <w:r w:rsidRPr="005D15A6">
              <w:rPr>
                <w:rFonts w:ascii="HGSｺﾞｼｯｸM" w:eastAsia="HGSｺﾞｼｯｸM" w:hAnsiTheme="majorEastAsia" w:hint="eastAsia"/>
                <w:spacing w:val="-4"/>
                <w:sz w:val="20"/>
              </w:rPr>
              <w:t>完了時における堆積量を超える場合には最大堆積時の計画平面図や計画縦</w:t>
            </w:r>
            <w:r w:rsidR="009206EF" w:rsidRPr="005D15A6">
              <w:rPr>
                <w:rFonts w:ascii="HGSｺﾞｼｯｸM" w:eastAsia="HGSｺﾞｼｯｸM" w:hAnsiTheme="majorEastAsia" w:hint="eastAsia"/>
                <w:spacing w:val="-4"/>
                <w:sz w:val="20"/>
              </w:rPr>
              <w:t>横断面</w:t>
            </w:r>
            <w:r w:rsidRPr="005D15A6">
              <w:rPr>
                <w:rFonts w:ascii="HGSｺﾞｼｯｸM" w:eastAsia="HGSｺﾞｼｯｸM" w:hAnsiTheme="majorEastAsia" w:hint="eastAsia"/>
                <w:spacing w:val="-4"/>
                <w:sz w:val="20"/>
              </w:rPr>
              <w:t>図を示すこと。</w:t>
            </w:r>
          </w:p>
        </w:tc>
      </w:tr>
      <w:tr w:rsidR="004E5E93" w:rsidRPr="005D15A6" w:rsidTr="00A45604">
        <w:tc>
          <w:tcPr>
            <w:tcW w:w="8505" w:type="dxa"/>
          </w:tcPr>
          <w:p w:rsidR="004E5E93" w:rsidRPr="00B32E12" w:rsidRDefault="004E5E93" w:rsidP="00074907">
            <w:pPr>
              <w:autoSpaceDE w:val="0"/>
              <w:autoSpaceDN w:val="0"/>
              <w:spacing w:line="320" w:lineRule="exact"/>
              <w:ind w:right="-2"/>
              <w:rPr>
                <w:rFonts w:ascii="HGSｺﾞｼｯｸM" w:eastAsia="HGSｺﾞｼｯｸM" w:hAnsiTheme="minorEastAsia" w:cs="Times New Roman"/>
                <w:sz w:val="20"/>
                <w:szCs w:val="20"/>
              </w:rPr>
            </w:pPr>
            <w:r w:rsidRPr="00B32E12">
              <w:rPr>
                <w:rFonts w:ascii="HGSｺﾞｼｯｸM" w:eastAsia="HGSｺﾞｼｯｸM" w:hAnsiTheme="minorEastAsia" w:cs="Times New Roman" w:hint="eastAsia"/>
                <w:sz w:val="20"/>
                <w:szCs w:val="20"/>
              </w:rPr>
              <w:t>土砂埋立て等に使用される土砂の搬入に関する計画</w:t>
            </w:r>
          </w:p>
          <w:p w:rsidR="00B32E12" w:rsidRPr="00B32E12" w:rsidRDefault="00511A83" w:rsidP="00511A83">
            <w:pPr>
              <w:spacing w:line="320" w:lineRule="exact"/>
              <w:ind w:left="200" w:hangingChars="100" w:hanging="200"/>
              <w:jc w:val="left"/>
              <w:rPr>
                <w:rFonts w:ascii="HGSｺﾞｼｯｸM" w:eastAsia="HGSｺﾞｼｯｸM" w:hAnsiTheme="majorEastAsia"/>
                <w:sz w:val="20"/>
              </w:rPr>
            </w:pPr>
            <w:r w:rsidRPr="00B32E12">
              <w:rPr>
                <w:rFonts w:ascii="HGSｺﾞｼｯｸM" w:eastAsia="HGSｺﾞｼｯｸM" w:hAnsiTheme="majorEastAsia" w:hint="eastAsia"/>
                <w:sz w:val="20"/>
              </w:rPr>
              <w:t>・規則様式第3号付表１に必要事項を記載して</w:t>
            </w:r>
            <w:r w:rsidR="006A2898" w:rsidRPr="00B32E12">
              <w:rPr>
                <w:rFonts w:ascii="HGSｺﾞｼｯｸM" w:eastAsia="HGSｺﾞｼｯｸM" w:hAnsiTheme="majorEastAsia" w:hint="eastAsia"/>
                <w:sz w:val="20"/>
              </w:rPr>
              <w:t>説明</w:t>
            </w:r>
            <w:r w:rsidRPr="00B32E12">
              <w:rPr>
                <w:rFonts w:ascii="HGSｺﾞｼｯｸM" w:eastAsia="HGSｺﾞｼｯｸM" w:hAnsiTheme="majorEastAsia" w:hint="eastAsia"/>
                <w:sz w:val="20"/>
              </w:rPr>
              <w:t>すること。</w:t>
            </w:r>
          </w:p>
          <w:p w:rsidR="00C97DB2" w:rsidRPr="00B32E12" w:rsidRDefault="00511A83" w:rsidP="00B32E12">
            <w:pPr>
              <w:spacing w:line="320" w:lineRule="exact"/>
              <w:ind w:left="200" w:hangingChars="100" w:hanging="200"/>
              <w:jc w:val="left"/>
              <w:rPr>
                <w:rFonts w:ascii="HGSｺﾞｼｯｸM" w:eastAsia="HGSｺﾞｼｯｸM" w:hAnsiTheme="majorEastAsia"/>
                <w:sz w:val="20"/>
              </w:rPr>
            </w:pPr>
            <w:r w:rsidRPr="00B32E12">
              <w:rPr>
                <w:rFonts w:ascii="HGSｺﾞｼｯｸM" w:eastAsia="HGSｺﾞｼｯｸM" w:hAnsiTheme="majorEastAsia" w:hint="eastAsia"/>
                <w:sz w:val="20"/>
              </w:rPr>
              <w:t>・</w:t>
            </w:r>
            <w:r w:rsidR="006A2898" w:rsidRPr="00B32E12">
              <w:rPr>
                <w:rFonts w:ascii="HGSｺﾞｼｯｸM" w:eastAsia="HGSｺﾞｼｯｸM" w:hAnsiTheme="majorEastAsia" w:hint="eastAsia"/>
                <w:sz w:val="20"/>
              </w:rPr>
              <w:t>搬入経路図を説明</w:t>
            </w:r>
            <w:r w:rsidRPr="00B32E12">
              <w:rPr>
                <w:rFonts w:ascii="HGSｺﾞｼｯｸM" w:eastAsia="HGSｺﾞｼｯｸM" w:hAnsiTheme="majorEastAsia" w:hint="eastAsia"/>
                <w:sz w:val="20"/>
              </w:rPr>
              <w:t>すること。</w:t>
            </w:r>
          </w:p>
        </w:tc>
      </w:tr>
      <w:tr w:rsidR="004E5E93" w:rsidRPr="005D15A6" w:rsidTr="00A45604">
        <w:tc>
          <w:tcPr>
            <w:tcW w:w="8505" w:type="dxa"/>
          </w:tcPr>
          <w:p w:rsidR="004E5E93" w:rsidRPr="005D15A6" w:rsidRDefault="004E5E93" w:rsidP="00074907">
            <w:pPr>
              <w:autoSpaceDE w:val="0"/>
              <w:autoSpaceDN w:val="0"/>
              <w:adjustRightInd w:val="0"/>
              <w:spacing w:line="320" w:lineRule="exact"/>
              <w:rPr>
                <w:rFonts w:ascii="HGSｺﾞｼｯｸM" w:eastAsia="HGSｺﾞｼｯｸM" w:hAnsiTheme="minorEastAsia" w:cs="Times New Roman"/>
                <w:sz w:val="20"/>
                <w:szCs w:val="20"/>
              </w:rPr>
            </w:pPr>
            <w:r w:rsidRPr="005D15A6">
              <w:rPr>
                <w:rFonts w:ascii="HGSｺﾞｼｯｸM" w:eastAsia="HGSｺﾞｼｯｸM" w:hAnsiTheme="minorEastAsia" w:cs="Times New Roman" w:hint="eastAsia"/>
                <w:sz w:val="20"/>
                <w:szCs w:val="20"/>
              </w:rPr>
              <w:t>埋立て等区域外への排水の水質検査を行うために講ずる措置</w:t>
            </w:r>
          </w:p>
          <w:p w:rsidR="00C97DB2" w:rsidRPr="005D15A6" w:rsidRDefault="00C97DB2" w:rsidP="00E05DC6">
            <w:pPr>
              <w:autoSpaceDE w:val="0"/>
              <w:autoSpaceDN w:val="0"/>
              <w:adjustRightInd w:val="0"/>
              <w:spacing w:line="320" w:lineRule="exact"/>
              <w:ind w:left="200" w:hangingChars="100" w:hanging="200"/>
              <w:rPr>
                <w:rFonts w:ascii="HGSｺﾞｼｯｸM" w:eastAsia="HGSｺﾞｼｯｸM" w:hAnsiTheme="minorEastAsia" w:cs="Times New Roman"/>
                <w:sz w:val="20"/>
                <w:szCs w:val="20"/>
              </w:rPr>
            </w:pPr>
            <w:r w:rsidRPr="005D15A6">
              <w:rPr>
                <w:rFonts w:ascii="HGSｺﾞｼｯｸM" w:eastAsia="HGSｺﾞｼｯｸM" w:hAnsiTheme="majorEastAsia" w:hint="eastAsia"/>
                <w:sz w:val="20"/>
              </w:rPr>
              <w:t>・</w:t>
            </w:r>
            <w:r w:rsidR="00527B7C" w:rsidRPr="005D15A6">
              <w:rPr>
                <w:rFonts w:ascii="HGSｺﾞｼｯｸM" w:eastAsia="HGSｺﾞｼｯｸM" w:hAnsiTheme="majorEastAsia" w:hint="eastAsia"/>
                <w:sz w:val="20"/>
              </w:rPr>
              <w:t>排水の水質検査を行うための施設（排水を採取する施設）</w:t>
            </w:r>
            <w:r w:rsidRPr="005D15A6">
              <w:rPr>
                <w:rFonts w:ascii="HGSｺﾞｼｯｸM" w:eastAsia="HGSｺﾞｼｯｸM" w:hAnsiTheme="majorEastAsia" w:hint="eastAsia"/>
                <w:sz w:val="20"/>
              </w:rPr>
              <w:t>の構造、採取位置等を明示した1/1,000以上の地形図で示す</w:t>
            </w:r>
            <w:r w:rsidR="009A31F4">
              <w:rPr>
                <w:rFonts w:ascii="HGSｺﾞｼｯｸM" w:eastAsia="HGSｺﾞｼｯｸM" w:hAnsiTheme="majorEastAsia" w:hint="eastAsia"/>
                <w:sz w:val="20"/>
              </w:rPr>
              <w:t>こと</w:t>
            </w:r>
            <w:r w:rsidRPr="005D15A6">
              <w:rPr>
                <w:rFonts w:ascii="HGSｺﾞｼｯｸM" w:eastAsia="HGSｺﾞｼｯｸM" w:hAnsiTheme="majorEastAsia" w:hint="eastAsia"/>
                <w:sz w:val="20"/>
              </w:rPr>
              <w:t>。</w:t>
            </w:r>
          </w:p>
        </w:tc>
      </w:tr>
      <w:tr w:rsidR="004E5E93" w:rsidRPr="005D15A6" w:rsidTr="00A45604">
        <w:tc>
          <w:tcPr>
            <w:tcW w:w="8505" w:type="dxa"/>
          </w:tcPr>
          <w:p w:rsidR="004E5E93" w:rsidRPr="005D15A6" w:rsidRDefault="004E5E93" w:rsidP="00074907">
            <w:pPr>
              <w:autoSpaceDE w:val="0"/>
              <w:autoSpaceDN w:val="0"/>
              <w:adjustRightInd w:val="0"/>
              <w:spacing w:line="320" w:lineRule="exact"/>
              <w:rPr>
                <w:rFonts w:ascii="HGSｺﾞｼｯｸM" w:eastAsia="HGSｺﾞｼｯｸM" w:hAnsiTheme="minorEastAsia" w:cs="Times New Roman"/>
                <w:sz w:val="20"/>
                <w:szCs w:val="20"/>
              </w:rPr>
            </w:pPr>
            <w:r w:rsidRPr="005D15A6">
              <w:rPr>
                <w:rFonts w:ascii="HGSｺﾞｼｯｸM" w:eastAsia="HGSｺﾞｼｯｸM" w:hAnsiTheme="minorEastAsia" w:cs="Times New Roman" w:hint="eastAsia"/>
                <w:sz w:val="20"/>
                <w:szCs w:val="20"/>
              </w:rPr>
              <w:t>土砂埋立て等が施工されている間における埋立て等区域外への土砂の崩落、飛散又は流出による災害を防止するために講ずる措置及び埋立て等区域の周辺地域の生活環境を保全するために講ずる措置</w:t>
            </w:r>
          </w:p>
          <w:p w:rsidR="009206EF" w:rsidRPr="005D15A6" w:rsidRDefault="009206EF" w:rsidP="009206EF">
            <w:pPr>
              <w:autoSpaceDE w:val="0"/>
              <w:autoSpaceDN w:val="0"/>
              <w:adjustRightInd w:val="0"/>
              <w:spacing w:line="320" w:lineRule="exact"/>
              <w:rPr>
                <w:rFonts w:ascii="HGSｺﾞｼｯｸM" w:eastAsia="HGSｺﾞｼｯｸM" w:hAnsiTheme="minorEastAsia" w:cs="Times New Roman"/>
                <w:sz w:val="20"/>
                <w:szCs w:val="20"/>
              </w:rPr>
            </w:pPr>
            <w:r w:rsidRPr="005D15A6">
              <w:rPr>
                <w:rFonts w:ascii="HGSｺﾞｼｯｸM" w:eastAsia="HGSｺﾞｼｯｸM" w:hAnsiTheme="minorEastAsia" w:cs="Times New Roman" w:hint="eastAsia"/>
                <w:sz w:val="20"/>
                <w:szCs w:val="20"/>
              </w:rPr>
              <w:t>・これらの措置について明示した1/1,000以上の平面図で示すこと。</w:t>
            </w:r>
          </w:p>
          <w:p w:rsidR="00C97DB2" w:rsidRPr="005D15A6" w:rsidRDefault="009206EF" w:rsidP="009206EF">
            <w:pPr>
              <w:spacing w:line="320" w:lineRule="exact"/>
              <w:ind w:left="200" w:hangingChars="100" w:hanging="200"/>
              <w:rPr>
                <w:rFonts w:ascii="HGSｺﾞｼｯｸM" w:eastAsia="HGSｺﾞｼｯｸM" w:hAnsiTheme="minorEastAsia" w:cs="Times New Roman"/>
                <w:sz w:val="20"/>
                <w:szCs w:val="20"/>
              </w:rPr>
            </w:pPr>
            <w:r w:rsidRPr="005D15A6">
              <w:rPr>
                <w:rFonts w:ascii="HGSｺﾞｼｯｸM" w:eastAsia="HGSｺﾞｼｯｸM" w:hAnsiTheme="majorEastAsia" w:hint="eastAsia"/>
                <w:sz w:val="20"/>
              </w:rPr>
              <w:t>・土砂の流出を防ぐために講ずる措置（柵や沈砂池の設置等）についても説明すること。</w:t>
            </w:r>
          </w:p>
        </w:tc>
      </w:tr>
      <w:tr w:rsidR="004E5E93" w:rsidRPr="005D15A6" w:rsidTr="00A45604">
        <w:tc>
          <w:tcPr>
            <w:tcW w:w="8505" w:type="dxa"/>
          </w:tcPr>
          <w:p w:rsidR="004E5E93" w:rsidRPr="005D15A6" w:rsidRDefault="004E5E93" w:rsidP="00074907">
            <w:pPr>
              <w:autoSpaceDE w:val="0"/>
              <w:autoSpaceDN w:val="0"/>
              <w:adjustRightInd w:val="0"/>
              <w:spacing w:line="320" w:lineRule="exact"/>
              <w:rPr>
                <w:rFonts w:ascii="HGSｺﾞｼｯｸM" w:eastAsia="HGSｺﾞｼｯｸM" w:hAnsiTheme="minorEastAsia" w:cs="Times New Roman"/>
                <w:sz w:val="20"/>
                <w:szCs w:val="20"/>
              </w:rPr>
            </w:pPr>
            <w:r w:rsidRPr="005D15A6">
              <w:rPr>
                <w:rFonts w:ascii="HGSｺﾞｼｯｸM" w:eastAsia="HGSｺﾞｼｯｸM" w:hAnsiTheme="minorEastAsia" w:hint="eastAsia"/>
                <w:sz w:val="20"/>
                <w:szCs w:val="20"/>
              </w:rPr>
              <w:t>年間の土砂埋立て等に使用される土砂の搬入の予定量及び搬出の予定量</w:t>
            </w:r>
            <w:r w:rsidRPr="005D15A6">
              <w:rPr>
                <w:rFonts w:ascii="HGSｺﾞｼｯｸM" w:eastAsia="HGSｺﾞｼｯｸM" w:hAnsiTheme="minorEastAsia" w:cs="Times New Roman" w:hint="eastAsia"/>
                <w:sz w:val="20"/>
                <w:szCs w:val="20"/>
              </w:rPr>
              <w:t>（※2）</w:t>
            </w:r>
          </w:p>
        </w:tc>
      </w:tr>
      <w:tr w:rsidR="004E5E93" w:rsidRPr="005D15A6" w:rsidTr="00A45604">
        <w:tc>
          <w:tcPr>
            <w:tcW w:w="8505" w:type="dxa"/>
          </w:tcPr>
          <w:p w:rsidR="004E5E93" w:rsidRPr="005D15A6" w:rsidRDefault="004E5E93" w:rsidP="00074907">
            <w:pPr>
              <w:spacing w:line="320" w:lineRule="exact"/>
              <w:rPr>
                <w:rFonts w:ascii="HGSｺﾞｼｯｸM" w:eastAsia="HGSｺﾞｼｯｸM" w:hAnsi="ＭＳ ゴシック"/>
                <w:sz w:val="20"/>
                <w:szCs w:val="20"/>
              </w:rPr>
            </w:pPr>
            <w:r w:rsidRPr="005D15A6">
              <w:rPr>
                <w:rFonts w:ascii="HGSｺﾞｼｯｸM" w:eastAsia="HGSｺﾞｼｯｸM" w:hAnsiTheme="minorEastAsia" w:hint="eastAsia"/>
                <w:sz w:val="20"/>
                <w:szCs w:val="20"/>
              </w:rPr>
              <w:t>埋立て等区域における土地及び土砂の堆積の形状</w:t>
            </w:r>
            <w:r w:rsidRPr="005D15A6">
              <w:rPr>
                <w:rFonts w:ascii="HGSｺﾞｼｯｸM" w:eastAsia="HGSｺﾞｼｯｸM" w:hAnsiTheme="minorEastAsia" w:cs="Times New Roman" w:hint="eastAsia"/>
                <w:sz w:val="20"/>
                <w:szCs w:val="20"/>
              </w:rPr>
              <w:t>（※2）</w:t>
            </w:r>
          </w:p>
        </w:tc>
      </w:tr>
    </w:tbl>
    <w:p w:rsidR="004E5E93" w:rsidRPr="005D15A6" w:rsidRDefault="004E5E93" w:rsidP="004E5E93">
      <w:pPr>
        <w:suppressAutoHyphens/>
        <w:kinsoku w:val="0"/>
        <w:autoSpaceDE w:val="0"/>
        <w:autoSpaceDN w:val="0"/>
        <w:spacing w:line="280" w:lineRule="exact"/>
        <w:ind w:leftChars="400" w:left="1380" w:hangingChars="300" w:hanging="540"/>
        <w:rPr>
          <w:rFonts w:ascii="HGSｺﾞｼｯｸM" w:eastAsia="HGSｺﾞｼｯｸM" w:hAnsiTheme="minorEastAsia"/>
          <w:kern w:val="0"/>
          <w:sz w:val="18"/>
          <w:szCs w:val="18"/>
        </w:rPr>
      </w:pPr>
      <w:r w:rsidRPr="005D15A6">
        <w:rPr>
          <w:rFonts w:ascii="HGSｺﾞｼｯｸM" w:eastAsia="HGSｺﾞｼｯｸM" w:hint="eastAsia"/>
          <w:sz w:val="18"/>
          <w:szCs w:val="18"/>
        </w:rPr>
        <w:t>（※１）</w:t>
      </w:r>
      <w:r w:rsidRPr="005D15A6">
        <w:rPr>
          <w:rFonts w:ascii="HGSｺﾞｼｯｸM" w:eastAsia="HGSｺﾞｼｯｸM" w:hAnsiTheme="minorEastAsia" w:hint="eastAsia"/>
          <w:kern w:val="0"/>
          <w:sz w:val="18"/>
          <w:szCs w:val="18"/>
        </w:rPr>
        <w:t>一時堆積（ストックヤードなど）の場合は説明不要です。</w:t>
      </w:r>
    </w:p>
    <w:p w:rsidR="004E5E93" w:rsidRDefault="004E5E93" w:rsidP="004E5E93">
      <w:pPr>
        <w:suppressAutoHyphens/>
        <w:kinsoku w:val="0"/>
        <w:autoSpaceDE w:val="0"/>
        <w:autoSpaceDN w:val="0"/>
        <w:spacing w:line="280" w:lineRule="exact"/>
        <w:ind w:leftChars="400" w:left="840"/>
        <w:rPr>
          <w:rFonts w:ascii="HGSｺﾞｼｯｸM" w:eastAsia="HGSｺﾞｼｯｸM"/>
          <w:sz w:val="18"/>
          <w:szCs w:val="18"/>
        </w:rPr>
      </w:pPr>
      <w:r w:rsidRPr="00C62B4B">
        <w:rPr>
          <w:rFonts w:ascii="HGSｺﾞｼｯｸM" w:eastAsia="HGSｺﾞｼｯｸM" w:hint="eastAsia"/>
          <w:sz w:val="18"/>
          <w:szCs w:val="18"/>
        </w:rPr>
        <w:t>（※２）</w:t>
      </w:r>
      <w:r>
        <w:rPr>
          <w:rFonts w:ascii="HGSｺﾞｼｯｸM" w:eastAsia="HGSｺﾞｼｯｸM" w:hAnsiTheme="minorEastAsia" w:hint="eastAsia"/>
          <w:kern w:val="0"/>
          <w:sz w:val="18"/>
          <w:szCs w:val="18"/>
        </w:rPr>
        <w:t>一時堆積でない</w:t>
      </w:r>
      <w:r w:rsidRPr="00C62B4B">
        <w:rPr>
          <w:rFonts w:ascii="HGSｺﾞｼｯｸM" w:eastAsia="HGSｺﾞｼｯｸM" w:hint="eastAsia"/>
          <w:sz w:val="18"/>
          <w:szCs w:val="18"/>
        </w:rPr>
        <w:t>場合</w:t>
      </w:r>
      <w:r>
        <w:rPr>
          <w:rFonts w:ascii="HGSｺﾞｼｯｸM" w:eastAsia="HGSｺﾞｼｯｸM" w:hint="eastAsia"/>
          <w:sz w:val="18"/>
          <w:szCs w:val="18"/>
        </w:rPr>
        <w:t>は説明不要です。</w:t>
      </w:r>
    </w:p>
    <w:p w:rsidR="004E5E93" w:rsidRDefault="004E5E93" w:rsidP="004E5E93">
      <w:pPr>
        <w:spacing w:line="160" w:lineRule="exact"/>
        <w:ind w:leftChars="200" w:left="630" w:hangingChars="100" w:hanging="210"/>
        <w:rPr>
          <w:rFonts w:ascii="Meiryo UI" w:eastAsia="Meiryo UI" w:hAnsi="Meiryo UI" w:cs="Meiryo UI"/>
          <w:color w:val="000000"/>
          <w:szCs w:val="21"/>
        </w:rPr>
      </w:pPr>
    </w:p>
    <w:p w:rsidR="008A49C6" w:rsidRPr="00552A26" w:rsidRDefault="00385F43" w:rsidP="008A49C6">
      <w:pPr>
        <w:pStyle w:val="3"/>
        <w:ind w:left="440" w:hangingChars="200" w:hanging="440"/>
        <w:rPr>
          <w:rFonts w:ascii="Meiryo UI" w:eastAsia="Meiryo UI" w:hAnsi="Meiryo UI" w:cs="Meiryo UI"/>
          <w:b/>
          <w:color w:val="000000"/>
          <w:kern w:val="24"/>
          <w:sz w:val="22"/>
          <w:szCs w:val="22"/>
        </w:rPr>
      </w:pPr>
      <w:bookmarkStart w:id="40" w:name="_Toc65492315"/>
      <w:r>
        <w:rPr>
          <w:rFonts w:ascii="Meiryo UI" w:eastAsia="Meiryo UI" w:hAnsi="Meiryo UI" w:cs="Meiryo UI" w:hint="eastAsia"/>
          <w:b/>
          <w:sz w:val="22"/>
          <w:szCs w:val="22"/>
        </w:rPr>
        <w:lastRenderedPageBreak/>
        <w:t>（３</w:t>
      </w:r>
      <w:r w:rsidR="008A49C6" w:rsidRPr="00552A26">
        <w:rPr>
          <w:rFonts w:ascii="Meiryo UI" w:eastAsia="Meiryo UI" w:hAnsi="Meiryo UI" w:cs="Meiryo UI" w:hint="eastAsia"/>
          <w:b/>
          <w:sz w:val="22"/>
          <w:szCs w:val="22"/>
        </w:rPr>
        <w:t>）</w:t>
      </w:r>
      <w:r>
        <w:rPr>
          <w:rFonts w:ascii="Meiryo UI" w:eastAsia="Meiryo UI" w:hAnsi="Meiryo UI" w:cs="Meiryo UI" w:hint="eastAsia"/>
          <w:b/>
          <w:sz w:val="22"/>
          <w:szCs w:val="22"/>
        </w:rPr>
        <w:t>許可の申請</w:t>
      </w:r>
      <w:bookmarkEnd w:id="40"/>
    </w:p>
    <w:p w:rsidR="008A49C6" w:rsidRDefault="008A49C6" w:rsidP="008A49C6">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747328" behindDoc="0" locked="0" layoutInCell="1" allowOverlap="1" wp14:anchorId="49F3C7EA" wp14:editId="28493613">
                <wp:simplePos x="0" y="0"/>
                <wp:positionH relativeFrom="column">
                  <wp:posOffset>200660</wp:posOffset>
                </wp:positionH>
                <wp:positionV relativeFrom="paragraph">
                  <wp:posOffset>42546</wp:posOffset>
                </wp:positionV>
                <wp:extent cx="5813749" cy="1714500"/>
                <wp:effectExtent l="0" t="0" r="15875" b="19050"/>
                <wp:wrapNone/>
                <wp:docPr id="15" name="正方形/長方形 15"/>
                <wp:cNvGraphicFramePr/>
                <a:graphic xmlns:a="http://schemas.openxmlformats.org/drawingml/2006/main">
                  <a:graphicData uri="http://schemas.microsoft.com/office/word/2010/wordprocessingShape">
                    <wps:wsp>
                      <wps:cNvSpPr/>
                      <wps:spPr>
                        <a:xfrm>
                          <a:off x="0" y="0"/>
                          <a:ext cx="5813749" cy="1714500"/>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507DD6" id="正方形/長方形 15" o:spid="_x0000_s1026" style="position:absolute;left:0;text-align:left;margin-left:15.8pt;margin-top:3.35pt;width:457.8pt;height:1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" filled="f" strokecolor="#243f60 [1604]">
                <v:stroke dashstyle="3 1"/>
              </v:rect>
            </w:pict>
          </mc:Fallback>
        </mc:AlternateContent>
      </w:r>
    </w:p>
    <w:p w:rsidR="008A49C6" w:rsidRDefault="008A49C6" w:rsidP="008A49C6">
      <w:pPr>
        <w:ind w:leftChars="100" w:left="210" w:firstLineChars="100" w:firstLine="210"/>
        <w:rPr>
          <w:rFonts w:ascii="HGSｺﾞｼｯｸM" w:eastAsia="HGSｺﾞｼｯｸM"/>
        </w:rPr>
      </w:pPr>
      <w:r>
        <w:rPr>
          <w:rFonts w:ascii="HGSｺﾞｼｯｸM" w:eastAsia="HGSｺﾞｼｯｸM" w:hint="eastAsia"/>
        </w:rPr>
        <w:t>■ポイント</w:t>
      </w:r>
    </w:p>
    <w:p w:rsidR="00385F43" w:rsidRDefault="008A49C6" w:rsidP="008A49C6">
      <w:pPr>
        <w:ind w:leftChars="200" w:left="630" w:hangingChars="100" w:hanging="210"/>
        <w:rPr>
          <w:rFonts w:ascii="HGSｺﾞｼｯｸM" w:eastAsia="HGSｺﾞｼｯｸM"/>
        </w:rPr>
      </w:pPr>
      <w:r>
        <w:rPr>
          <w:rFonts w:ascii="HGSｺﾞｼｯｸM" w:eastAsia="HGSｺﾞｼｯｸM" w:hint="eastAsia"/>
        </w:rPr>
        <w:t>○</w:t>
      </w:r>
      <w:r w:rsidR="00385F43">
        <w:rPr>
          <w:rFonts w:ascii="HGSｺﾞｼｯｸM" w:eastAsia="HGSｺﾞｼｯｸM" w:hint="eastAsia"/>
        </w:rPr>
        <w:t>ここでは、許可申請に必要な書類について説明します。</w:t>
      </w:r>
      <w:r w:rsidR="00C06EFA" w:rsidRPr="003A212F">
        <w:rPr>
          <w:rFonts w:ascii="HGSｺﾞｼｯｸM" w:eastAsia="HGSｺﾞｼｯｸM" w:hAnsi="Meiryo UI" w:cs="Meiryo UI" w:hint="eastAsia"/>
          <w:color w:val="000000"/>
          <w:szCs w:val="21"/>
        </w:rPr>
        <w:t>（条例第</w:t>
      </w:r>
      <w:r w:rsidR="00C06EFA">
        <w:rPr>
          <w:rFonts w:ascii="HGSｺﾞｼｯｸM" w:eastAsia="HGSｺﾞｼｯｸM" w:hAnsi="Meiryo UI" w:cs="Meiryo UI" w:hint="eastAsia"/>
          <w:color w:val="000000"/>
          <w:szCs w:val="21"/>
        </w:rPr>
        <w:t>10</w:t>
      </w:r>
      <w:r w:rsidR="00C06EFA" w:rsidRPr="003A212F">
        <w:rPr>
          <w:rFonts w:ascii="HGSｺﾞｼｯｸM" w:eastAsia="HGSｺﾞｼｯｸM" w:hAnsi="Meiryo UI" w:cs="Meiryo UI" w:hint="eastAsia"/>
          <w:color w:val="000000"/>
          <w:szCs w:val="21"/>
        </w:rPr>
        <w:t>条関係）</w:t>
      </w:r>
    </w:p>
    <w:p w:rsidR="00385F43" w:rsidRDefault="00385F43" w:rsidP="008A49C6">
      <w:pPr>
        <w:ind w:leftChars="200" w:left="630" w:hangingChars="100" w:hanging="210"/>
        <w:rPr>
          <w:rFonts w:ascii="HGSｺﾞｼｯｸM" w:eastAsia="HGSｺﾞｼｯｸM"/>
        </w:rPr>
      </w:pPr>
      <w:r>
        <w:rPr>
          <w:rFonts w:ascii="HGSｺﾞｼｯｸM" w:eastAsia="HGSｺﾞｼｯｸM" w:hint="eastAsia"/>
        </w:rPr>
        <w:t>○円滑な審査を行うため、(1)</w:t>
      </w:r>
      <w:r w:rsidR="002D5F33">
        <w:rPr>
          <w:rFonts w:ascii="HGSｺﾞｼｯｸM" w:eastAsia="HGSｺﾞｼｯｸM" w:hint="eastAsia"/>
        </w:rPr>
        <w:t>事前協議の内容を反映し、分かりやすい書面を作成して</w:t>
      </w:r>
      <w:r w:rsidR="009A31F4">
        <w:rPr>
          <w:rFonts w:ascii="HGSｺﾞｼｯｸM" w:eastAsia="HGSｺﾞｼｯｸM" w:hint="eastAsia"/>
        </w:rPr>
        <w:t>くだ</w:t>
      </w:r>
      <w:r w:rsidR="00D64CB9">
        <w:rPr>
          <w:rFonts w:ascii="HGSｺﾞｼｯｸM" w:eastAsia="HGSｺﾞｼｯｸM" w:hint="eastAsia"/>
        </w:rPr>
        <w:t>さい</w:t>
      </w:r>
      <w:r>
        <w:rPr>
          <w:rFonts w:ascii="HGSｺﾞｼｯｸM" w:eastAsia="HGSｺﾞｼｯｸM" w:hint="eastAsia"/>
        </w:rPr>
        <w:t>。</w:t>
      </w:r>
    </w:p>
    <w:p w:rsidR="00385F43" w:rsidRDefault="00385F43" w:rsidP="008A49C6">
      <w:pPr>
        <w:ind w:leftChars="200" w:left="630" w:hangingChars="100" w:hanging="210"/>
        <w:rPr>
          <w:rFonts w:ascii="HGSｺﾞｼｯｸM" w:eastAsia="HGSｺﾞｼｯｸM"/>
        </w:rPr>
      </w:pPr>
      <w:r>
        <w:rPr>
          <w:rFonts w:ascii="HGSｺﾞｼｯｸM" w:eastAsia="HGSｺﾞｼｯｸM" w:hint="eastAsia"/>
        </w:rPr>
        <w:t>○申請書類等に不備等ない場合は、許可申請を受理して</w:t>
      </w:r>
      <w:r w:rsidR="00970881">
        <w:rPr>
          <w:rFonts w:ascii="HGSｺﾞｼｯｸM" w:eastAsia="HGSｺﾞｼｯｸM" w:hint="eastAsia"/>
        </w:rPr>
        <w:t>か</w:t>
      </w:r>
      <w:r w:rsidR="00950045">
        <w:rPr>
          <w:rFonts w:ascii="HGSｺﾞｼｯｸM" w:eastAsia="HGSｺﾞｼｯｸM" w:hint="eastAsia"/>
        </w:rPr>
        <w:t>ら</w:t>
      </w:r>
      <w:r w:rsidR="00D83A37">
        <w:rPr>
          <w:rFonts w:ascii="HGSｺﾞｼｯｸM" w:eastAsia="HGSｺﾞｼｯｸM" w:hint="eastAsia"/>
        </w:rPr>
        <w:t>3か月</w:t>
      </w:r>
      <w:r w:rsidR="00970881">
        <w:rPr>
          <w:rFonts w:ascii="HGSｺﾞｼｯｸM" w:eastAsia="HGSｺﾞｼｯｸM" w:hint="eastAsia"/>
        </w:rPr>
        <w:t>程度</w:t>
      </w:r>
      <w:r>
        <w:rPr>
          <w:rFonts w:ascii="HGSｺﾞｼｯｸM" w:eastAsia="HGSｺﾞｼｯｸM" w:hint="eastAsia"/>
        </w:rPr>
        <w:t>で許可・不許可について通知します。</w:t>
      </w:r>
      <w:r w:rsidR="00CD5039" w:rsidRPr="005C014D">
        <w:rPr>
          <w:rFonts w:ascii="HGSｺﾞｼｯｸM" w:eastAsia="HGSｺﾞｼｯｸM" w:hint="eastAsia"/>
        </w:rPr>
        <w:t>（標準処理期間：3ヶ月）</w:t>
      </w:r>
    </w:p>
    <w:p w:rsidR="008A7CFB" w:rsidRDefault="008A7CFB" w:rsidP="008A49C6">
      <w:pPr>
        <w:ind w:leftChars="200" w:left="630" w:hangingChars="100" w:hanging="210"/>
        <w:rPr>
          <w:rFonts w:ascii="HGSｺﾞｼｯｸM" w:eastAsia="HGSｺﾞｼｯｸM"/>
        </w:rPr>
      </w:pPr>
      <w:r>
        <w:rPr>
          <w:rFonts w:ascii="HGSｺﾞｼｯｸM" w:eastAsia="HGSｺﾞｼｯｸM" w:hint="eastAsia"/>
        </w:rPr>
        <w:t>○なお、許可を受けずに許可を要する埋立て等を行った場合</w:t>
      </w:r>
      <w:r w:rsidR="00A77FB6">
        <w:rPr>
          <w:rFonts w:ascii="HGSｺﾞｼｯｸM" w:eastAsia="HGSｺﾞｼｯｸM" w:hint="eastAsia"/>
        </w:rPr>
        <w:t>や</w:t>
      </w:r>
      <w:r>
        <w:rPr>
          <w:rFonts w:ascii="HGSｺﾞｼｯｸM" w:eastAsia="HGSｺﾞｼｯｸM" w:hint="eastAsia"/>
        </w:rPr>
        <w:t>、</w:t>
      </w:r>
      <w:r w:rsidR="00653BB2">
        <w:rPr>
          <w:rFonts w:ascii="HGSｺﾞｼｯｸM" w:eastAsia="HGSｺﾞｼｯｸM" w:hint="eastAsia"/>
        </w:rPr>
        <w:t>虚偽の</w:t>
      </w:r>
      <w:r w:rsidR="00A77FB6">
        <w:rPr>
          <w:rFonts w:ascii="HGSｺﾞｼｯｸM" w:eastAsia="HGSｺﾞｼｯｸM" w:hint="eastAsia"/>
        </w:rPr>
        <w:t>申請</w:t>
      </w:r>
      <w:r w:rsidR="00653BB2">
        <w:rPr>
          <w:rFonts w:ascii="HGSｺﾞｼｯｸM" w:eastAsia="HGSｺﾞｼｯｸM" w:hint="eastAsia"/>
        </w:rPr>
        <w:t>により許可を得た</w:t>
      </w:r>
      <w:r w:rsidR="00A77FB6">
        <w:rPr>
          <w:rFonts w:ascii="HGSｺﾞｼｯｸM" w:eastAsia="HGSｺﾞｼｯｸM" w:hint="eastAsia"/>
        </w:rPr>
        <w:t>場合</w:t>
      </w:r>
      <w:r w:rsidR="00653BB2">
        <w:rPr>
          <w:rFonts w:ascii="HGSｺﾞｼｯｸM" w:eastAsia="HGSｺﾞｼｯｸM" w:hint="eastAsia"/>
        </w:rPr>
        <w:t>など</w:t>
      </w:r>
      <w:r w:rsidR="00A77FB6">
        <w:rPr>
          <w:rFonts w:ascii="HGSｺﾞｼｯｸM" w:eastAsia="HGSｺﾞｼｯｸM" w:hint="eastAsia"/>
        </w:rPr>
        <w:t>、</w:t>
      </w:r>
      <w:r>
        <w:rPr>
          <w:rFonts w:ascii="HGSｺﾞｼｯｸM" w:eastAsia="HGSｺﾞｼｯｸM" w:hint="eastAsia"/>
        </w:rPr>
        <w:t>罰則（2年以下の懲役又は100万円以下の罰金）</w:t>
      </w:r>
      <w:r w:rsidR="00653BB2">
        <w:rPr>
          <w:rFonts w:ascii="HGSｺﾞｼｯｸM" w:eastAsia="HGSｺﾞｼｯｸM" w:hint="eastAsia"/>
        </w:rPr>
        <w:t>や</w:t>
      </w:r>
      <w:r w:rsidR="00950A7E">
        <w:rPr>
          <w:rFonts w:ascii="HGSｺﾞｼｯｸM" w:eastAsia="HGSｺﾞｼｯｸM" w:hint="eastAsia"/>
        </w:rPr>
        <w:t>撤去</w:t>
      </w:r>
      <w:r w:rsidR="00653BB2">
        <w:rPr>
          <w:rFonts w:ascii="HGSｺﾞｼｯｸM" w:eastAsia="HGSｺﾞｼｯｸM" w:hint="eastAsia"/>
        </w:rPr>
        <w:t>命令</w:t>
      </w:r>
      <w:r w:rsidR="00950A7E">
        <w:rPr>
          <w:rFonts w:ascii="HGSｺﾞｼｯｸM" w:eastAsia="HGSｺﾞｼｯｸM" w:hint="eastAsia"/>
        </w:rPr>
        <w:t>等</w:t>
      </w:r>
      <w:r>
        <w:rPr>
          <w:rFonts w:ascii="HGSｺﾞｼｯｸM" w:eastAsia="HGSｺﾞｼｯｸM" w:hint="eastAsia"/>
        </w:rPr>
        <w:t>の対象となります。</w:t>
      </w:r>
    </w:p>
    <w:p w:rsidR="008A49C6" w:rsidRPr="00653BB2" w:rsidRDefault="008A49C6" w:rsidP="008A49C6">
      <w:pPr>
        <w:spacing w:line="160" w:lineRule="exact"/>
        <w:ind w:leftChars="300" w:left="840" w:hangingChars="100" w:hanging="210"/>
        <w:rPr>
          <w:rFonts w:ascii="HGSｺﾞｼｯｸM" w:eastAsia="HGSｺﾞｼｯｸM" w:hAnsi="ＭＳ ゴシック"/>
          <w:color w:val="000000"/>
          <w:szCs w:val="21"/>
        </w:rPr>
      </w:pPr>
    </w:p>
    <w:p w:rsidR="008A49C6" w:rsidRPr="003C3381" w:rsidRDefault="008A49C6" w:rsidP="008A49C6">
      <w:pPr>
        <w:pStyle w:val="4"/>
        <w:ind w:leftChars="0"/>
        <w:rPr>
          <w:rFonts w:ascii="Meiryo UI" w:eastAsia="Meiryo UI" w:hAnsi="Meiryo UI" w:cs="Meiryo UI"/>
          <w:b/>
          <w:color w:val="000000"/>
          <w:sz w:val="22"/>
          <w:szCs w:val="22"/>
        </w:rPr>
      </w:pPr>
      <w:bookmarkStart w:id="41" w:name="_Toc65492316"/>
      <w:r>
        <w:rPr>
          <w:rFonts w:ascii="Meiryo UI" w:eastAsia="Meiryo UI" w:hAnsi="Meiryo UI" w:cs="Meiryo UI" w:hint="eastAsia"/>
          <w:b/>
          <w:color w:val="000000"/>
          <w:sz w:val="22"/>
          <w:szCs w:val="22"/>
        </w:rPr>
        <w:t>①許可申請書の</w:t>
      </w:r>
      <w:r w:rsidR="00547B3D">
        <w:rPr>
          <w:rFonts w:ascii="Meiryo UI" w:eastAsia="Meiryo UI" w:hAnsi="Meiryo UI" w:cs="Meiryo UI" w:hint="eastAsia"/>
          <w:b/>
          <w:color w:val="000000"/>
          <w:sz w:val="22"/>
          <w:szCs w:val="22"/>
        </w:rPr>
        <w:t>作成・提出</w:t>
      </w:r>
      <w:bookmarkEnd w:id="41"/>
    </w:p>
    <w:p w:rsidR="008A49C6" w:rsidRPr="00385F43" w:rsidRDefault="008A49C6" w:rsidP="008A49C6">
      <w:pPr>
        <w:ind w:leftChars="200" w:left="630" w:hangingChars="100" w:hanging="210"/>
        <w:rPr>
          <w:rFonts w:ascii="Meiryo UI" w:eastAsia="Meiryo UI" w:hAnsi="Meiryo UI" w:cs="Meiryo UI"/>
          <w:b/>
          <w:color w:val="000000"/>
          <w:szCs w:val="21"/>
        </w:rPr>
      </w:pPr>
      <w:r w:rsidRPr="00385F43">
        <w:rPr>
          <w:rFonts w:ascii="Meiryo UI" w:eastAsia="Meiryo UI" w:hAnsi="Meiryo UI" w:cs="Meiryo UI" w:hint="eastAsia"/>
          <w:b/>
          <w:color w:val="000000"/>
          <w:szCs w:val="21"/>
        </w:rPr>
        <w:t>(ⅰ)許可申請書の作成</w:t>
      </w:r>
    </w:p>
    <w:p w:rsidR="008A49C6" w:rsidRPr="00AA0B62" w:rsidRDefault="008A49C6" w:rsidP="008A49C6">
      <w:pPr>
        <w:ind w:leftChars="300" w:left="840" w:hangingChars="100" w:hanging="210"/>
        <w:rPr>
          <w:rFonts w:ascii="HGSｺﾞｼｯｸM" w:eastAsia="HGSｺﾞｼｯｸM" w:hAnsi="ＭＳ ゴシック"/>
          <w:szCs w:val="21"/>
        </w:rPr>
      </w:pPr>
      <w:r w:rsidRPr="00871068">
        <w:rPr>
          <w:rFonts w:ascii="HGSｺﾞｼｯｸM" w:eastAsia="HGSｺﾞｼｯｸM" w:hAnsi="ＭＳ ゴシック" w:hint="eastAsia"/>
          <w:color w:val="000000" w:themeColor="text1"/>
          <w:szCs w:val="21"/>
        </w:rPr>
        <w:t>□事前協議終了後、</w:t>
      </w:r>
      <w:r w:rsidR="00083C62" w:rsidRPr="00871068">
        <w:rPr>
          <w:rFonts w:ascii="HGSｺﾞｼｯｸM" w:eastAsia="HGSｺﾞｼｯｸM" w:hAnsi="ＭＳ ゴシック" w:hint="eastAsia"/>
          <w:color w:val="000000" w:themeColor="text1"/>
          <w:szCs w:val="21"/>
        </w:rPr>
        <w:t>図表</w:t>
      </w:r>
      <w:r w:rsidR="00083C62" w:rsidRPr="00AA0B62">
        <w:rPr>
          <w:rFonts w:ascii="HGSｺﾞｼｯｸM" w:eastAsia="HGSｺﾞｼｯｸM" w:hAnsi="ＭＳ ゴシック" w:hint="eastAsia"/>
          <w:szCs w:val="21"/>
        </w:rPr>
        <w:t>3-</w:t>
      </w:r>
      <w:r w:rsidR="000D6C83" w:rsidRPr="00AA0B62">
        <w:rPr>
          <w:rFonts w:ascii="HGSｺﾞｼｯｸM" w:eastAsia="HGSｺﾞｼｯｸM" w:hAnsi="ＭＳ ゴシック" w:hint="eastAsia"/>
          <w:szCs w:val="21"/>
        </w:rPr>
        <w:t>8</w:t>
      </w:r>
      <w:r w:rsidR="00083C62" w:rsidRPr="00AA0B62">
        <w:rPr>
          <w:rFonts w:ascii="HGSｺﾞｼｯｸM" w:eastAsia="HGSｺﾞｼｯｸM" w:hAnsi="ＭＳ ゴシック" w:hint="eastAsia"/>
          <w:szCs w:val="21"/>
        </w:rPr>
        <w:t>-1に掲げる事項について記載した</w:t>
      </w:r>
      <w:r w:rsidRPr="00AA0B62">
        <w:rPr>
          <w:rFonts w:ascii="HGSｺﾞｼｯｸM" w:eastAsia="HGSｺﾞｼｯｸM" w:hAnsi="ＭＳ ゴシック" w:hint="eastAsia"/>
          <w:szCs w:val="21"/>
        </w:rPr>
        <w:t>「土砂埋立て等許可申請書」（規則様式第3号）の作成を始めて</w:t>
      </w:r>
      <w:r w:rsidR="009A31F4"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8A49C6" w:rsidRPr="00AA0B62" w:rsidRDefault="008A49C6" w:rsidP="008A49C6">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□本申請書においては、具体的かつ分かりやすく、簡潔に記載するよう心掛けて</w:t>
      </w:r>
      <w:r w:rsidR="009A31F4"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873603" w:rsidRPr="00AA0B62" w:rsidRDefault="00873603" w:rsidP="008A49C6">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□許可申請書の提出の際には、図表</w:t>
      </w:r>
      <w:r w:rsidR="007664DD" w:rsidRPr="00AA0B62">
        <w:rPr>
          <w:rFonts w:ascii="HGSｺﾞｼｯｸM" w:eastAsia="HGSｺﾞｼｯｸM" w:hAnsi="ＭＳ ゴシック" w:hint="eastAsia"/>
          <w:szCs w:val="21"/>
        </w:rPr>
        <w:t>3-</w:t>
      </w:r>
      <w:r w:rsidR="000D6C83" w:rsidRPr="00AA0B62">
        <w:rPr>
          <w:rFonts w:ascii="HGSｺﾞｼｯｸM" w:eastAsia="HGSｺﾞｼｯｸM" w:hAnsi="ＭＳ ゴシック" w:hint="eastAsia"/>
          <w:szCs w:val="21"/>
        </w:rPr>
        <w:t>8</w:t>
      </w:r>
      <w:r w:rsidRPr="00AA0B62">
        <w:rPr>
          <w:rFonts w:ascii="HGSｺﾞｼｯｸM" w:eastAsia="HGSｺﾞｼｯｸM" w:hAnsi="ＭＳ ゴシック" w:hint="eastAsia"/>
          <w:szCs w:val="21"/>
        </w:rPr>
        <w:t>-2に掲げる書類の添付が必要となります。</w:t>
      </w:r>
    </w:p>
    <w:p w:rsidR="00871068" w:rsidRPr="00AA0B62" w:rsidRDefault="00871068" w:rsidP="00871068">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□なお、一時堆積</w:t>
      </w:r>
      <w:r w:rsidR="00A57DB0" w:rsidRPr="00AA0B62">
        <w:rPr>
          <w:rFonts w:ascii="HGSｺﾞｼｯｸM" w:eastAsia="HGSｺﾞｼｯｸM" w:hAnsi="ＭＳ ゴシック" w:hint="eastAsia"/>
          <w:szCs w:val="21"/>
        </w:rPr>
        <w:t>（ストックヤード</w:t>
      </w:r>
      <w:r w:rsidR="00D83A37" w:rsidRPr="00AA0B62">
        <w:rPr>
          <w:rFonts w:ascii="HGSｺﾞｼｯｸM" w:eastAsia="HGSｺﾞｼｯｸM" w:hAnsi="ＭＳ ゴシック" w:hint="eastAsia"/>
          <w:szCs w:val="21"/>
        </w:rPr>
        <w:t>等</w:t>
      </w:r>
      <w:r w:rsidR="00A57DB0" w:rsidRPr="00AA0B62">
        <w:rPr>
          <w:rFonts w:ascii="HGSｺﾞｼｯｸM" w:eastAsia="HGSｺﾞｼｯｸM" w:hAnsi="ＭＳ ゴシック" w:hint="eastAsia"/>
          <w:szCs w:val="21"/>
        </w:rPr>
        <w:t>）</w:t>
      </w:r>
      <w:r w:rsidRPr="00AA0B62">
        <w:rPr>
          <w:rFonts w:ascii="HGSｺﾞｼｯｸM" w:eastAsia="HGSｺﾞｼｯｸM" w:hAnsi="ＭＳ ゴシック" w:hint="eastAsia"/>
          <w:szCs w:val="21"/>
        </w:rPr>
        <w:t>の場合を除き、埋立て等の期間が3年を超える場合には、3年間の計画と最終の計画の両方を記載、添付して</w:t>
      </w:r>
      <w:r w:rsidR="009A31F4" w:rsidRPr="00AA0B62">
        <w:rPr>
          <w:rFonts w:ascii="HGSｺﾞｼｯｸM" w:eastAsia="HGSｺﾞｼｯｸM" w:hAnsi="ＭＳ ゴシック" w:hint="eastAsia"/>
          <w:szCs w:val="21"/>
        </w:rPr>
        <w:t>くだ</w:t>
      </w:r>
      <w:r w:rsidR="00D64CB9"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8A49C6" w:rsidRPr="00AA0B62" w:rsidRDefault="008A49C6" w:rsidP="008A49C6">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□事前協議中に</w:t>
      </w:r>
      <w:r w:rsidR="009A31F4" w:rsidRPr="00AA0B62">
        <w:rPr>
          <w:rFonts w:ascii="HGSｺﾞｼｯｸM" w:eastAsia="HGSｺﾞｼｯｸM" w:hAnsi="ＭＳ ゴシック" w:hint="eastAsia"/>
          <w:szCs w:val="21"/>
        </w:rPr>
        <w:t>準備は進められ</w:t>
      </w:r>
      <w:r w:rsidR="00D51261" w:rsidRPr="00AA0B62">
        <w:rPr>
          <w:rFonts w:ascii="HGSｺﾞｼｯｸM" w:eastAsia="HGSｺﾞｼｯｸM" w:hAnsi="ＭＳ ゴシック" w:hint="eastAsia"/>
          <w:szCs w:val="21"/>
        </w:rPr>
        <w:t>ます</w:t>
      </w:r>
      <w:r w:rsidRPr="00AA0B62">
        <w:rPr>
          <w:rFonts w:ascii="HGSｺﾞｼｯｸM" w:eastAsia="HGSｺﾞｼｯｸM" w:hAnsi="ＭＳ ゴシック" w:hint="eastAsia"/>
          <w:szCs w:val="21"/>
        </w:rPr>
        <w:t>が、申請書に記載する項目や添付する書類の内容が確定する事前協議の終了を待ってから、作成</w:t>
      </w:r>
      <w:r w:rsidR="00D51261" w:rsidRPr="00AA0B62">
        <w:rPr>
          <w:rFonts w:ascii="HGSｺﾞｼｯｸM" w:eastAsia="HGSｺﾞｼｯｸM" w:hAnsi="ＭＳ ゴシック" w:hint="eastAsia"/>
          <w:szCs w:val="21"/>
        </w:rPr>
        <w:t>して</w:t>
      </w:r>
      <w:r w:rsidR="009A31F4" w:rsidRPr="00AA0B62">
        <w:rPr>
          <w:rFonts w:ascii="HGSｺﾞｼｯｸM" w:eastAsia="HGSｺﾞｼｯｸM" w:hAnsi="ＭＳ ゴシック" w:hint="eastAsia"/>
          <w:szCs w:val="21"/>
        </w:rPr>
        <w:t>くだ</w:t>
      </w:r>
      <w:r w:rsidR="00D51261" w:rsidRPr="00AA0B62">
        <w:rPr>
          <w:rFonts w:ascii="HGSｺﾞｼｯｸM" w:eastAsia="HGSｺﾞｼｯｸM" w:hAnsi="ＭＳ ゴシック" w:hint="eastAsia"/>
          <w:szCs w:val="21"/>
        </w:rPr>
        <w:t>さい</w:t>
      </w:r>
      <w:r w:rsidRPr="00AA0B62">
        <w:rPr>
          <w:rFonts w:ascii="HGSｺﾞｼｯｸM" w:eastAsia="HGSｺﾞｼｯｸM" w:hAnsi="ＭＳ ゴシック" w:hint="eastAsia"/>
          <w:szCs w:val="21"/>
        </w:rPr>
        <w:t>。</w:t>
      </w:r>
    </w:p>
    <w:p w:rsidR="00871068" w:rsidRPr="00AA0B62" w:rsidRDefault="00871068" w:rsidP="00871068">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w:t>
      </w:r>
      <w:r w:rsidR="00900435" w:rsidRPr="00AA0B62">
        <w:rPr>
          <w:rFonts w:ascii="HGSｺﾞｼｯｸM" w:eastAsia="HGSｺﾞｼｯｸM" w:hAnsi="ＭＳ ゴシック" w:hint="eastAsia"/>
          <w:szCs w:val="21"/>
        </w:rPr>
        <w:t>（</w:t>
      </w:r>
      <w:r w:rsidRPr="00AA0B62">
        <w:rPr>
          <w:rFonts w:ascii="HGSｺﾞｼｯｸM" w:eastAsia="HGSｺﾞｼｯｸM" w:hAnsi="ＭＳ ゴシック" w:hint="eastAsia"/>
          <w:szCs w:val="21"/>
        </w:rPr>
        <w:t>事前協議の段階で</w:t>
      </w:r>
      <w:r w:rsidR="00900435" w:rsidRPr="00AA0B62">
        <w:rPr>
          <w:rFonts w:ascii="HGSｺﾞｼｯｸM" w:eastAsia="HGSｺﾞｼｯｸM" w:hAnsi="ＭＳ ゴシック" w:hint="eastAsia"/>
          <w:szCs w:val="21"/>
        </w:rPr>
        <w:t>）</w:t>
      </w:r>
      <w:r w:rsidRPr="00AA0B62">
        <w:rPr>
          <w:rFonts w:ascii="HGSｺﾞｼｯｸM" w:eastAsia="HGSｺﾞｼｯｸM" w:hAnsi="ＭＳ ゴシック" w:hint="eastAsia"/>
          <w:szCs w:val="21"/>
        </w:rPr>
        <w:t>他法令の許可等</w:t>
      </w:r>
      <w:r w:rsidR="0048580B" w:rsidRPr="00AA0B62">
        <w:rPr>
          <w:rFonts w:ascii="HGSｺﾞｼｯｸM" w:eastAsia="HGSｺﾞｼｯｸM" w:hAnsi="ＭＳ ゴシック" w:hint="eastAsia"/>
          <w:szCs w:val="21"/>
        </w:rPr>
        <w:t>についての説明や必要な資料の提出を求める場合があります。</w:t>
      </w:r>
      <w:r w:rsidRPr="00AA0B62">
        <w:rPr>
          <w:rFonts w:ascii="HGSｺﾞｼｯｸM" w:eastAsia="HGSｺﾞｼｯｸM" w:hAnsi="ＭＳ ゴシック" w:hint="eastAsia"/>
          <w:szCs w:val="21"/>
        </w:rPr>
        <w:t>関係機関と</w:t>
      </w:r>
      <w:r w:rsidR="007664DD" w:rsidRPr="00AA0B62">
        <w:rPr>
          <w:rFonts w:ascii="HGSｺﾞｼｯｸM" w:eastAsia="HGSｺﾞｼｯｸM" w:hAnsi="ＭＳ ゴシック" w:hint="eastAsia"/>
          <w:szCs w:val="21"/>
        </w:rPr>
        <w:t>十分に</w:t>
      </w:r>
      <w:r w:rsidRPr="00AA0B62">
        <w:rPr>
          <w:rFonts w:ascii="HGSｺﾞｼｯｸM" w:eastAsia="HGSｺﾞｼｯｸM" w:hAnsi="ＭＳ ゴシック" w:hint="eastAsia"/>
          <w:szCs w:val="21"/>
        </w:rPr>
        <w:t>協議を</w:t>
      </w:r>
      <w:r w:rsidR="007664DD" w:rsidRPr="00AA0B62">
        <w:rPr>
          <w:rFonts w:ascii="HGSｺﾞｼｯｸM" w:eastAsia="HGSｺﾞｼｯｸM" w:hAnsi="ＭＳ ゴシック" w:hint="eastAsia"/>
          <w:szCs w:val="21"/>
        </w:rPr>
        <w:t>して</w:t>
      </w:r>
      <w:r w:rsidR="00900435" w:rsidRPr="00AA0B62">
        <w:rPr>
          <w:rFonts w:ascii="HGSｺﾞｼｯｸM" w:eastAsia="HGSｺﾞｼｯｸM" w:hAnsi="ＭＳ ゴシック" w:hint="eastAsia"/>
          <w:szCs w:val="21"/>
        </w:rPr>
        <w:t>くだ</w:t>
      </w:r>
      <w:r w:rsidR="007664DD" w:rsidRPr="00AA0B62">
        <w:rPr>
          <w:rFonts w:ascii="HGSｺﾞｼｯｸM" w:eastAsia="HGSｺﾞｼｯｸM" w:hAnsi="ＭＳ ゴシック" w:hint="eastAsia"/>
          <w:szCs w:val="21"/>
        </w:rPr>
        <w:t>さい。</w:t>
      </w:r>
    </w:p>
    <w:p w:rsidR="008A49C6" w:rsidRPr="00AA0B62" w:rsidRDefault="008A49C6" w:rsidP="008A49C6">
      <w:pPr>
        <w:ind w:leftChars="200" w:left="630" w:hangingChars="100" w:hanging="210"/>
        <w:rPr>
          <w:rFonts w:ascii="Meiryo UI" w:eastAsia="Meiryo UI" w:hAnsi="Meiryo UI" w:cs="Meiryo UI"/>
          <w:b/>
          <w:szCs w:val="21"/>
        </w:rPr>
      </w:pPr>
      <w:r w:rsidRPr="00AA0B62">
        <w:rPr>
          <w:rFonts w:ascii="Meiryo UI" w:eastAsia="Meiryo UI" w:hAnsi="Meiryo UI" w:cs="Meiryo UI" w:hint="eastAsia"/>
          <w:b/>
          <w:szCs w:val="21"/>
        </w:rPr>
        <w:t>(ⅱ)許可申請書の提出</w:t>
      </w:r>
    </w:p>
    <w:p w:rsidR="008A49C6" w:rsidRPr="00AA0B62" w:rsidRDefault="008A49C6" w:rsidP="008A49C6">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□許可申請書の作成が終了した場合、</w:t>
      </w:r>
      <w:r w:rsidR="00871068" w:rsidRPr="00AA0B62">
        <w:rPr>
          <w:rFonts w:ascii="HGSｺﾞｼｯｸM" w:eastAsia="HGSｺﾞｼｯｸM" w:hAnsi="ＭＳ ゴシック" w:hint="eastAsia"/>
          <w:szCs w:val="21"/>
        </w:rPr>
        <w:t>図表</w:t>
      </w:r>
      <w:r w:rsidR="000D6C83" w:rsidRPr="00AA0B62">
        <w:rPr>
          <w:rFonts w:ascii="HGSｺﾞｼｯｸM" w:eastAsia="HGSｺﾞｼｯｸM" w:hAnsi="ＭＳ ゴシック" w:hint="eastAsia"/>
          <w:szCs w:val="21"/>
        </w:rPr>
        <w:t>3-8</w:t>
      </w:r>
      <w:r w:rsidR="00871068" w:rsidRPr="00AA0B62">
        <w:rPr>
          <w:rFonts w:ascii="HGSｺﾞｼｯｸM" w:eastAsia="HGSｺﾞｼｯｸM" w:hAnsi="ＭＳ ゴシック" w:hint="eastAsia"/>
          <w:szCs w:val="21"/>
        </w:rPr>
        <w:t>-1及び</w:t>
      </w:r>
      <w:r w:rsidR="000D6C83" w:rsidRPr="00AA0B62">
        <w:rPr>
          <w:rFonts w:ascii="HGSｺﾞｼｯｸM" w:eastAsia="HGSｺﾞｼｯｸM" w:hAnsi="ＭＳ ゴシック" w:hint="eastAsia"/>
          <w:szCs w:val="21"/>
        </w:rPr>
        <w:t>3-8</w:t>
      </w:r>
      <w:r w:rsidR="00871068" w:rsidRPr="00AA0B62">
        <w:rPr>
          <w:rFonts w:ascii="HGSｺﾞｼｯｸM" w:eastAsia="HGSｺﾞｼｯｸM" w:hAnsi="ＭＳ ゴシック" w:hint="eastAsia"/>
          <w:szCs w:val="21"/>
        </w:rPr>
        <w:t>-2で、</w:t>
      </w:r>
      <w:r w:rsidRPr="00AA0B62">
        <w:rPr>
          <w:rFonts w:ascii="HGSｺﾞｼｯｸM" w:eastAsia="HGSｺﾞｼｯｸM" w:hAnsi="ＭＳ ゴシック" w:hint="eastAsia"/>
          <w:szCs w:val="21"/>
        </w:rPr>
        <w:t>記載事項及び添付書類等について不足がないことを確認して</w:t>
      </w:r>
      <w:r w:rsidR="00D64CB9" w:rsidRPr="00AA0B62">
        <w:rPr>
          <w:rFonts w:ascii="HGSｺﾞｼｯｸM" w:eastAsia="HGSｺﾞｼｯｸM" w:hAnsi="ＭＳ ゴシック" w:hint="eastAsia"/>
          <w:szCs w:val="21"/>
        </w:rPr>
        <w:t>下さい</w:t>
      </w:r>
      <w:r w:rsidRPr="00AA0B62">
        <w:rPr>
          <w:rFonts w:ascii="HGSｺﾞｼｯｸM" w:eastAsia="HGSｺﾞｼｯｸM" w:hAnsi="ＭＳ ゴシック" w:hint="eastAsia"/>
          <w:szCs w:val="21"/>
        </w:rPr>
        <w:t>。</w:t>
      </w:r>
    </w:p>
    <w:p w:rsidR="008A49C6" w:rsidRPr="00AA0B62" w:rsidRDefault="008A49C6" w:rsidP="008A49C6">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□提出に当たっては、次のとおり、正本1部、</w:t>
      </w:r>
      <w:r w:rsidR="00BC54A0" w:rsidRPr="00AA0B62">
        <w:rPr>
          <w:rFonts w:ascii="HGSｺﾞｼｯｸM" w:eastAsia="HGSｺﾞｼｯｸM" w:hAnsi="ＭＳ ゴシック" w:hint="eastAsia"/>
          <w:szCs w:val="21"/>
        </w:rPr>
        <w:t>副本</w:t>
      </w:r>
      <w:r w:rsidR="00450824" w:rsidRPr="00AA0B62">
        <w:rPr>
          <w:rFonts w:ascii="HGSｺﾞｼｯｸM" w:eastAsia="HGSｺﾞｼｯｸM" w:hAnsi="ＭＳ ゴシック" w:hint="eastAsia"/>
          <w:szCs w:val="21"/>
        </w:rPr>
        <w:t>2</w:t>
      </w:r>
      <w:r w:rsidRPr="00AA0B62">
        <w:rPr>
          <w:rFonts w:ascii="HGSｺﾞｼｯｸM" w:eastAsia="HGSｺﾞｼｯｸM" w:hAnsi="ＭＳ ゴシック" w:hint="eastAsia"/>
          <w:szCs w:val="21"/>
        </w:rPr>
        <w:t>部を</w:t>
      </w:r>
      <w:r w:rsidR="00871068" w:rsidRPr="00AA0B62">
        <w:rPr>
          <w:rFonts w:ascii="HGSｺﾞｼｯｸM" w:eastAsia="HGSｺﾞｼｯｸM" w:hAnsi="ＭＳ ゴシック" w:hint="eastAsia"/>
          <w:szCs w:val="21"/>
        </w:rPr>
        <w:t>巻末のお問い合わせ先に</w:t>
      </w:r>
      <w:r w:rsidRPr="00AA0B62">
        <w:rPr>
          <w:rFonts w:ascii="HGSｺﾞｼｯｸM" w:eastAsia="HGSｺﾞｼｯｸM" w:hAnsi="ＭＳ ゴシック" w:hint="eastAsia"/>
          <w:szCs w:val="21"/>
        </w:rPr>
        <w:t>提出して</w:t>
      </w:r>
      <w:r w:rsidR="00D64CB9" w:rsidRPr="00AA0B62">
        <w:rPr>
          <w:rFonts w:ascii="HGSｺﾞｼｯｸM" w:eastAsia="HGSｺﾞｼｯｸM" w:hAnsi="ＭＳ ゴシック" w:hint="eastAsia"/>
          <w:szCs w:val="21"/>
        </w:rPr>
        <w:t>下さい</w:t>
      </w:r>
      <w:r w:rsidRPr="00AA0B62">
        <w:rPr>
          <w:rFonts w:ascii="HGSｺﾞｼｯｸM" w:eastAsia="HGSｺﾞｼｯｸM" w:hAnsi="ＭＳ ゴシック" w:hint="eastAsia"/>
          <w:szCs w:val="21"/>
        </w:rPr>
        <w:t>。副本の1部は、</w:t>
      </w:r>
      <w:r w:rsidR="007664DD" w:rsidRPr="00AA0B62">
        <w:rPr>
          <w:rFonts w:ascii="HGSｺﾞｼｯｸM" w:eastAsia="HGSｺﾞｼｯｸM" w:hAnsi="ＭＳ ゴシック" w:hint="eastAsia"/>
          <w:szCs w:val="21"/>
        </w:rPr>
        <w:t>許可・不許可通知</w:t>
      </w:r>
      <w:r w:rsidR="00900435" w:rsidRPr="00AA0B62">
        <w:rPr>
          <w:rFonts w:ascii="HGSｺﾞｼｯｸM" w:eastAsia="HGSｺﾞｼｯｸM" w:hAnsi="ＭＳ ゴシック" w:hint="eastAsia"/>
          <w:szCs w:val="21"/>
        </w:rPr>
        <w:t>と一緒</w:t>
      </w:r>
      <w:r w:rsidRPr="00AA0B62">
        <w:rPr>
          <w:rFonts w:ascii="HGSｺﾞｼｯｸM" w:eastAsia="HGSｺﾞｼｯｸM" w:hAnsi="ＭＳ ゴシック" w:hint="eastAsia"/>
          <w:szCs w:val="21"/>
        </w:rPr>
        <w:t>に申請者にお返しします。</w:t>
      </w:r>
    </w:p>
    <w:p w:rsidR="000D6C83" w:rsidRPr="00AA0B62" w:rsidRDefault="000D6C83" w:rsidP="000D6C83">
      <w:pPr>
        <w:ind w:leftChars="400" w:left="105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・フラットファイル、ファイルケース等で製本してください。</w:t>
      </w:r>
    </w:p>
    <w:p w:rsidR="000D6C83" w:rsidRPr="00AA0B62" w:rsidRDefault="000D6C83" w:rsidP="000D6C83">
      <w:pPr>
        <w:ind w:leftChars="400" w:left="105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・添付書類一覧（書類内容と目次番号をつけたもの）を作成して、添付書類の最初に挿入してください。</w:t>
      </w:r>
    </w:p>
    <w:p w:rsidR="000D6C83" w:rsidRPr="00AA0B62" w:rsidRDefault="000D6C83" w:rsidP="000D6C83">
      <w:pPr>
        <w:ind w:leftChars="400" w:left="105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・添付書類には、その種類毎に色紙又は白紙を挟み込み、目次番号を記載したインデックスをつけてください。</w:t>
      </w:r>
    </w:p>
    <w:p w:rsidR="000D6C83" w:rsidRPr="00AA0B62" w:rsidRDefault="008A49C6" w:rsidP="008A49C6">
      <w:pPr>
        <w:ind w:leftChars="400" w:left="1050" w:hangingChars="100" w:hanging="210"/>
        <w:rPr>
          <w:rFonts w:ascii="HGSｺﾞｼｯｸM" w:eastAsia="HGSｺﾞｼｯｸM" w:hAnsi="Meiryo UI" w:cs="Meiryo UI"/>
          <w:szCs w:val="21"/>
        </w:rPr>
      </w:pPr>
      <w:r w:rsidRPr="00AA0B62">
        <w:rPr>
          <w:rFonts w:ascii="HGSｺﾞｼｯｸM" w:eastAsia="HGSｺﾞｼｯｸM" w:hAnsi="ＭＳ ゴシック" w:hint="eastAsia"/>
          <w:szCs w:val="21"/>
        </w:rPr>
        <w:t>・</w:t>
      </w:r>
      <w:r w:rsidRPr="00AA0B62">
        <w:rPr>
          <w:rFonts w:ascii="HGSｺﾞｼｯｸM" w:eastAsia="HGSｺﾞｼｯｸM" w:hAnsi="Meiryo UI" w:cs="Meiryo UI" w:hint="eastAsia"/>
          <w:szCs w:val="21"/>
        </w:rPr>
        <w:t>A3版を超える大きさの図面は、図面袋等に入れて、末尾に綴じて</w:t>
      </w:r>
      <w:r w:rsidR="00900435" w:rsidRPr="00AA0B62">
        <w:rPr>
          <w:rFonts w:ascii="HGSｺﾞｼｯｸM" w:eastAsia="HGSｺﾞｼｯｸM" w:hAnsi="Meiryo UI" w:cs="Meiryo UI" w:hint="eastAsia"/>
          <w:szCs w:val="21"/>
        </w:rPr>
        <w:t>くだ</w:t>
      </w:r>
      <w:r w:rsidR="00D64CB9" w:rsidRPr="00AA0B62">
        <w:rPr>
          <w:rFonts w:ascii="HGSｺﾞｼｯｸM" w:eastAsia="HGSｺﾞｼｯｸM" w:hAnsi="Meiryo UI" w:cs="Meiryo UI" w:hint="eastAsia"/>
          <w:szCs w:val="21"/>
        </w:rPr>
        <w:t>さい</w:t>
      </w:r>
      <w:r w:rsidRPr="00AA0B62">
        <w:rPr>
          <w:rFonts w:ascii="HGSｺﾞｼｯｸM" w:eastAsia="HGSｺﾞｼｯｸM" w:hAnsi="Meiryo UI" w:cs="Meiryo UI" w:hint="eastAsia"/>
          <w:szCs w:val="21"/>
        </w:rPr>
        <w:t>。</w:t>
      </w:r>
    </w:p>
    <w:p w:rsidR="008A49C6" w:rsidRPr="00AA0B62" w:rsidRDefault="008A49C6" w:rsidP="008A49C6">
      <w:pPr>
        <w:ind w:leftChars="400" w:left="1050" w:hangingChars="100" w:hanging="210"/>
        <w:rPr>
          <w:rFonts w:ascii="HGSｺﾞｼｯｸM" w:eastAsia="HGSｺﾞｼｯｸM" w:hAnsi="Meiryo UI" w:cs="Meiryo UI"/>
          <w:szCs w:val="21"/>
        </w:rPr>
      </w:pPr>
      <w:r w:rsidRPr="00AA0B62">
        <w:rPr>
          <w:rFonts w:ascii="HGSｺﾞｼｯｸM" w:eastAsia="HGSｺﾞｼｯｸM" w:hAnsi="ＭＳ ゴシック" w:hint="eastAsia"/>
          <w:szCs w:val="21"/>
        </w:rPr>
        <w:t>・</w:t>
      </w:r>
      <w:r w:rsidR="008B54C1" w:rsidRPr="00AA0B62">
        <w:rPr>
          <w:rFonts w:ascii="HGSｺﾞｼｯｸM" w:eastAsia="HGSｺﾞｼｯｸM" w:hAnsi="Meiryo UI" w:cs="Meiryo UI" w:hint="eastAsia"/>
          <w:spacing w:val="-2"/>
          <w:szCs w:val="21"/>
        </w:rPr>
        <w:t>1つの図面に2</w:t>
      </w:r>
      <w:r w:rsidRPr="00AA0B62">
        <w:rPr>
          <w:rFonts w:ascii="HGSｺﾞｼｯｸM" w:eastAsia="HGSｺﾞｼｯｸM" w:hAnsi="Meiryo UI" w:cs="Meiryo UI" w:hint="eastAsia"/>
          <w:spacing w:val="-2"/>
          <w:szCs w:val="21"/>
        </w:rPr>
        <w:t>以上の内容を記載する場合、その内容を示す表題を全て記載して</w:t>
      </w:r>
      <w:r w:rsidR="00900435" w:rsidRPr="00AA0B62">
        <w:rPr>
          <w:rFonts w:ascii="HGSｺﾞｼｯｸM" w:eastAsia="HGSｺﾞｼｯｸM" w:hAnsi="Meiryo UI" w:cs="Meiryo UI" w:hint="eastAsia"/>
          <w:spacing w:val="-2"/>
          <w:szCs w:val="21"/>
        </w:rPr>
        <w:t>くだ</w:t>
      </w:r>
      <w:r w:rsidR="00D64CB9" w:rsidRPr="00AA0B62">
        <w:rPr>
          <w:rFonts w:ascii="HGSｺﾞｼｯｸM" w:eastAsia="HGSｺﾞｼｯｸM" w:hAnsi="Meiryo UI" w:cs="Meiryo UI" w:hint="eastAsia"/>
          <w:spacing w:val="-2"/>
          <w:szCs w:val="21"/>
        </w:rPr>
        <w:t>さい</w:t>
      </w:r>
      <w:r w:rsidRPr="00AA0B62">
        <w:rPr>
          <w:rFonts w:ascii="HGSｺﾞｼｯｸM" w:eastAsia="HGSｺﾞｼｯｸM" w:hAnsi="Meiryo UI" w:cs="Meiryo UI" w:hint="eastAsia"/>
          <w:spacing w:val="-2"/>
          <w:szCs w:val="21"/>
        </w:rPr>
        <w:t>。</w:t>
      </w:r>
    </w:p>
    <w:p w:rsidR="008A49C6" w:rsidRPr="00AA0B62" w:rsidRDefault="008A49C6" w:rsidP="008A49C6">
      <w:pPr>
        <w:ind w:leftChars="400" w:left="1050" w:hangingChars="100" w:hanging="210"/>
        <w:rPr>
          <w:rFonts w:ascii="HGSｺﾞｼｯｸM" w:eastAsia="HGSｺﾞｼｯｸM" w:hAnsi="Meiryo UI" w:cs="Meiryo UI"/>
          <w:szCs w:val="21"/>
        </w:rPr>
      </w:pPr>
      <w:r w:rsidRPr="00AA0B62">
        <w:rPr>
          <w:rFonts w:ascii="HGSｺﾞｼｯｸM" w:eastAsia="HGSｺﾞｼｯｸM" w:hAnsi="Meiryo UI" w:cs="Meiryo UI" w:hint="eastAsia"/>
          <w:szCs w:val="21"/>
        </w:rPr>
        <w:t>・添付図面で色塗りをした場合は、必ず凡例を示して</w:t>
      </w:r>
      <w:r w:rsidR="00900435" w:rsidRPr="00AA0B62">
        <w:rPr>
          <w:rFonts w:ascii="HGSｺﾞｼｯｸM" w:eastAsia="HGSｺﾞｼｯｸM" w:hAnsi="Meiryo UI" w:cs="Meiryo UI" w:hint="eastAsia"/>
          <w:szCs w:val="21"/>
        </w:rPr>
        <w:t>くだ</w:t>
      </w:r>
      <w:r w:rsidR="00D64CB9" w:rsidRPr="00AA0B62">
        <w:rPr>
          <w:rFonts w:ascii="HGSｺﾞｼｯｸM" w:eastAsia="HGSｺﾞｼｯｸM" w:hAnsi="Meiryo UI" w:cs="Meiryo UI" w:hint="eastAsia"/>
          <w:szCs w:val="21"/>
        </w:rPr>
        <w:t>さい</w:t>
      </w:r>
      <w:r w:rsidRPr="00AA0B62">
        <w:rPr>
          <w:rFonts w:ascii="HGSｺﾞｼｯｸM" w:eastAsia="HGSｺﾞｼｯｸM" w:hAnsi="Meiryo UI" w:cs="Meiryo UI" w:hint="eastAsia"/>
          <w:szCs w:val="21"/>
        </w:rPr>
        <w:t>。</w:t>
      </w:r>
    </w:p>
    <w:p w:rsidR="008A49C6" w:rsidRPr="007664DD" w:rsidRDefault="008A49C6" w:rsidP="007664DD">
      <w:pPr>
        <w:ind w:leftChars="400" w:left="105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Pr="00521515">
        <w:rPr>
          <w:rFonts w:ascii="HGSｺﾞｼｯｸM" w:eastAsia="HGSｺﾞｼｯｸM" w:hAnsi="Meiryo UI" w:cs="Meiryo UI" w:hint="eastAsia"/>
          <w:szCs w:val="21"/>
        </w:rPr>
        <w:t>設計事務所等が申請を代理する場合、申請者からの委任状</w:t>
      </w:r>
      <w:r w:rsidR="007664DD">
        <w:rPr>
          <w:rFonts w:ascii="HGSｺﾞｼｯｸM" w:eastAsia="HGSｺﾞｼｯｸM" w:hAnsi="Meiryo UI" w:cs="Meiryo UI" w:hint="eastAsia"/>
          <w:szCs w:val="21"/>
        </w:rPr>
        <w:t>（手引き様式第3号）</w:t>
      </w:r>
      <w:r w:rsidRPr="00521515">
        <w:rPr>
          <w:rFonts w:ascii="HGSｺﾞｼｯｸM" w:eastAsia="HGSｺﾞｼｯｸM" w:hAnsi="Meiryo UI" w:cs="Meiryo UI" w:hint="eastAsia"/>
          <w:szCs w:val="21"/>
        </w:rPr>
        <w:t>を添付して</w:t>
      </w:r>
      <w:r w:rsidR="00900435">
        <w:rPr>
          <w:rFonts w:ascii="HGSｺﾞｼｯｸM" w:eastAsia="HGSｺﾞｼｯｸM" w:hAnsi="Meiryo UI" w:cs="Meiryo UI" w:hint="eastAsia"/>
          <w:szCs w:val="21"/>
        </w:rPr>
        <w:t>くだ</w:t>
      </w:r>
      <w:r w:rsidR="00D64CB9">
        <w:rPr>
          <w:rFonts w:ascii="HGSｺﾞｼｯｸM" w:eastAsia="HGSｺﾞｼｯｸM" w:hAnsi="Meiryo UI" w:cs="Meiryo UI" w:hint="eastAsia"/>
          <w:szCs w:val="21"/>
        </w:rPr>
        <w:t>さい</w:t>
      </w:r>
      <w:r w:rsidRPr="00521515">
        <w:rPr>
          <w:rFonts w:ascii="HGSｺﾞｼｯｸM" w:eastAsia="HGSｺﾞｼｯｸM" w:hAnsi="Meiryo UI" w:cs="Meiryo UI" w:hint="eastAsia"/>
          <w:szCs w:val="21"/>
        </w:rPr>
        <w:t>。</w:t>
      </w:r>
    </w:p>
    <w:p w:rsidR="008A49C6" w:rsidRPr="00AA0B62" w:rsidRDefault="008A49C6" w:rsidP="008A49C6">
      <w:pPr>
        <w:ind w:leftChars="300" w:left="840" w:hangingChars="100" w:hanging="210"/>
        <w:rPr>
          <w:rFonts w:ascii="HGSｺﾞｼｯｸM" w:eastAsia="HGSｺﾞｼｯｸM" w:hAnsi="ＭＳ ゴシック"/>
          <w:szCs w:val="21"/>
        </w:rPr>
      </w:pPr>
      <w:r w:rsidRPr="00871068">
        <w:rPr>
          <w:rFonts w:ascii="HGSｺﾞｼｯｸM" w:eastAsia="HGSｺﾞｼｯｸM" w:hAnsi="ＭＳ ゴシック" w:hint="eastAsia"/>
          <w:color w:val="000000" w:themeColor="text1"/>
          <w:szCs w:val="21"/>
        </w:rPr>
        <w:t>□後日、提出された申請書の内容について、</w:t>
      </w:r>
      <w:r w:rsidRPr="00871068">
        <w:rPr>
          <w:rFonts w:ascii="HGSｺﾞｼｯｸM" w:eastAsia="HGSｺﾞｼｯｸM" w:hAnsi="Meiryo UI" w:cs="Meiryo UI" w:hint="eastAsia"/>
          <w:color w:val="000000" w:themeColor="text1"/>
          <w:szCs w:val="21"/>
        </w:rPr>
        <w:t>必要に応じて、別書類の提出や</w:t>
      </w:r>
      <w:r w:rsidR="00BC12AC">
        <w:rPr>
          <w:rFonts w:ascii="HGSｺﾞｼｯｸM" w:eastAsia="HGSｺﾞｼｯｸM" w:hAnsi="ＭＳ ゴシック" w:hint="eastAsia"/>
          <w:color w:val="000000" w:themeColor="text1"/>
          <w:szCs w:val="21"/>
        </w:rPr>
        <w:t>補正、聞き取り等</w:t>
      </w:r>
      <w:r w:rsidR="00BC12AC">
        <w:rPr>
          <w:rFonts w:ascii="HGSｺﾞｼｯｸM" w:eastAsia="HGSｺﾞｼｯｸM" w:hAnsi="ＭＳ ゴシック" w:hint="eastAsia"/>
          <w:color w:val="000000" w:themeColor="text1"/>
          <w:szCs w:val="21"/>
        </w:rPr>
        <w:lastRenderedPageBreak/>
        <w:t>を指示</w:t>
      </w:r>
      <w:r w:rsidRPr="00871068">
        <w:rPr>
          <w:rFonts w:ascii="HGSｺﾞｼｯｸM" w:eastAsia="HGSｺﾞｼｯｸM" w:hAnsi="ＭＳ ゴシック" w:hint="eastAsia"/>
          <w:color w:val="000000" w:themeColor="text1"/>
          <w:szCs w:val="21"/>
        </w:rPr>
        <w:t>する場合があります。</w:t>
      </w:r>
    </w:p>
    <w:p w:rsidR="00871068" w:rsidRPr="00AA0B62" w:rsidRDefault="000D6C83" w:rsidP="00871068">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□なお、申請書の内容について、関係機関や市町村等と情報共有</w:t>
      </w:r>
      <w:r w:rsidR="00871068" w:rsidRPr="00AA0B62">
        <w:rPr>
          <w:rFonts w:ascii="HGSｺﾞｼｯｸM" w:eastAsia="HGSｺﾞｼｯｸM" w:hAnsi="ＭＳ ゴシック" w:hint="eastAsia"/>
          <w:szCs w:val="21"/>
        </w:rPr>
        <w:t>することがあります。また、府が埋立て等を行おうとする区域等の調査を行う場合があります。</w:t>
      </w:r>
    </w:p>
    <w:p w:rsidR="008B54C1" w:rsidRPr="00AA0B62" w:rsidRDefault="008B54C1" w:rsidP="00871068">
      <w:pPr>
        <w:ind w:leftChars="300" w:left="840" w:hangingChars="100" w:hanging="210"/>
        <w:rPr>
          <w:rFonts w:ascii="HGSｺﾞｼｯｸM" w:eastAsia="HGSｺﾞｼｯｸM"/>
        </w:rPr>
      </w:pPr>
      <w:r w:rsidRPr="00AA0B62">
        <w:rPr>
          <w:rFonts w:ascii="HGSｺﾞｼｯｸM" w:eastAsia="HGSｺﾞｼｯｸM" w:hAnsi="ＭＳ ゴシック" w:hint="eastAsia"/>
          <w:szCs w:val="21"/>
        </w:rPr>
        <w:t>□</w:t>
      </w:r>
      <w:r w:rsidRPr="00AA0B62">
        <w:rPr>
          <w:rFonts w:ascii="HGSｺﾞｼｯｸM" w:eastAsia="HGSｺﾞｼｯｸM" w:hint="eastAsia"/>
        </w:rPr>
        <w:t>申請書類一式</w:t>
      </w:r>
      <w:r w:rsidR="002E2249" w:rsidRPr="00AA0B62">
        <w:rPr>
          <w:rFonts w:ascii="HGSｺﾞｼｯｸM" w:eastAsia="HGSｺﾞｼｯｸM" w:hAnsi="ＭＳ ゴシック" w:hint="eastAsia"/>
          <w:kern w:val="0"/>
          <w:szCs w:val="21"/>
        </w:rPr>
        <w:t>（写し）は、</w:t>
      </w:r>
      <w:r w:rsidR="00413401" w:rsidRPr="00AA0B62">
        <w:rPr>
          <w:rFonts w:ascii="HGSｺﾞｼｯｸM" w:eastAsia="HGSｺﾞｼｯｸM" w:hAnsi="ＭＳ ゴシック" w:hint="eastAsia"/>
          <w:kern w:val="0"/>
          <w:szCs w:val="21"/>
        </w:rPr>
        <w:t>事業実施期間中は</w:t>
      </w:r>
      <w:r w:rsidR="002E2249" w:rsidRPr="00AA0B62">
        <w:rPr>
          <w:rFonts w:ascii="HGSｺﾞｼｯｸM" w:eastAsia="HGSｺﾞｼｯｸM" w:hAnsi="ＭＳ ゴシック" w:hint="eastAsia"/>
          <w:kern w:val="0"/>
          <w:szCs w:val="21"/>
        </w:rPr>
        <w:t>管理事務所に備え置き、利害関係を有する者の求めに応じ、閲覧させるとともに（条例第20条）、事業完了又は廃止後も3年間保存する必要があります。（条例</w:t>
      </w:r>
      <w:r w:rsidR="002E2249" w:rsidRPr="00AA0B62">
        <w:rPr>
          <w:rFonts w:ascii="HGSｺﾞｼｯｸM" w:eastAsia="HGSｺﾞｼｯｸM" w:hint="eastAsia"/>
          <w:kern w:val="0"/>
        </w:rPr>
        <w:t>第25条）</w:t>
      </w:r>
    </w:p>
    <w:p w:rsidR="008B54C1" w:rsidRPr="00AA0B62" w:rsidRDefault="008B54C1" w:rsidP="008B54C1">
      <w:pPr>
        <w:spacing w:line="160" w:lineRule="exact"/>
        <w:ind w:leftChars="300" w:left="840" w:hangingChars="100" w:hanging="210"/>
        <w:rPr>
          <w:rFonts w:ascii="HGSｺﾞｼｯｸM" w:eastAsia="HGSｺﾞｼｯｸM" w:hAnsi="ＭＳ ゴシック"/>
          <w:szCs w:val="21"/>
        </w:rPr>
      </w:pPr>
    </w:p>
    <w:p w:rsidR="008472BD" w:rsidRPr="00AA0B62" w:rsidRDefault="00871068" w:rsidP="00BC0C5C">
      <w:pPr>
        <w:widowControl/>
        <w:ind w:firstLineChars="800" w:firstLine="1680"/>
        <w:jc w:val="left"/>
        <w:rPr>
          <w:rFonts w:ascii="Meiryo UI" w:eastAsia="Meiryo UI" w:hAnsi="Meiryo UI" w:cs="Meiryo UI"/>
          <w:szCs w:val="21"/>
        </w:rPr>
      </w:pPr>
      <w:r w:rsidRPr="00AA0B62">
        <w:rPr>
          <w:rFonts w:ascii="Meiryo UI" w:eastAsia="Meiryo UI" w:hAnsi="Meiryo UI" w:cs="Meiryo UI" w:hint="eastAsia"/>
          <w:szCs w:val="21"/>
        </w:rPr>
        <w:t>図表3-</w:t>
      </w:r>
      <w:r w:rsidR="008472BD" w:rsidRPr="00AA0B62">
        <w:rPr>
          <w:rFonts w:ascii="Meiryo UI" w:eastAsia="Meiryo UI" w:hAnsi="Meiryo UI" w:cs="Meiryo UI" w:hint="eastAsia"/>
          <w:szCs w:val="21"/>
        </w:rPr>
        <w:t>8</w:t>
      </w:r>
      <w:r w:rsidRPr="00AA0B62">
        <w:rPr>
          <w:rFonts w:ascii="Meiryo UI" w:eastAsia="Meiryo UI" w:hAnsi="Meiryo UI" w:cs="Meiryo UI" w:hint="eastAsia"/>
          <w:szCs w:val="21"/>
        </w:rPr>
        <w:t xml:space="preserve">-1　</w:t>
      </w:r>
      <w:r w:rsidR="005572DA" w:rsidRPr="00AA0B62">
        <w:rPr>
          <w:rFonts w:ascii="Meiryo UI" w:eastAsia="Meiryo UI" w:hAnsi="Meiryo UI" w:cs="Meiryo UI" w:hint="eastAsia"/>
          <w:szCs w:val="21"/>
        </w:rPr>
        <w:t>土砂埋立て等許可申請書</w:t>
      </w:r>
      <w:r w:rsidRPr="00AA0B62">
        <w:rPr>
          <w:rFonts w:ascii="Meiryo UI" w:eastAsia="Meiryo UI" w:hAnsi="Meiryo UI" w:cs="Meiryo UI" w:hint="eastAsia"/>
          <w:szCs w:val="21"/>
        </w:rPr>
        <w:t>（規則様式第3号）の記載事項</w:t>
      </w:r>
      <w:r w:rsidR="00887C34" w:rsidRPr="00AA0B62">
        <w:rPr>
          <w:rFonts w:ascii="Meiryo UI" w:eastAsia="Meiryo UI" w:hAnsi="Meiryo UI" w:cs="Meiryo UI" w:hint="eastAsia"/>
          <w:szCs w:val="21"/>
        </w:rPr>
        <w:t>（その１）</w:t>
      </w:r>
    </w:p>
    <w:tbl>
      <w:tblPr>
        <w:tblStyle w:val="a6"/>
        <w:tblpPr w:leftFromText="142" w:rightFromText="142" w:vertAnchor="text" w:tblpX="329" w:tblpY="1"/>
        <w:tblOverlap w:val="never"/>
        <w:tblW w:w="8976" w:type="dxa"/>
        <w:tblCellMar>
          <w:left w:w="45" w:type="dxa"/>
          <w:right w:w="45" w:type="dxa"/>
        </w:tblCellMar>
        <w:tblLook w:val="04A0" w:firstRow="1" w:lastRow="0" w:firstColumn="1" w:lastColumn="0" w:noHBand="0" w:noVBand="1"/>
      </w:tblPr>
      <w:tblGrid>
        <w:gridCol w:w="8976"/>
      </w:tblGrid>
      <w:tr w:rsidR="00AA0B62" w:rsidRPr="00AA0B62" w:rsidTr="00237DF4">
        <w:tc>
          <w:tcPr>
            <w:tcW w:w="8976" w:type="dxa"/>
            <w:vAlign w:val="center"/>
          </w:tcPr>
          <w:p w:rsidR="00237DF4" w:rsidRPr="00AA0B62" w:rsidRDefault="00237DF4" w:rsidP="008472BD">
            <w:pPr>
              <w:spacing w:line="280" w:lineRule="exact"/>
              <w:jc w:val="center"/>
              <w:rPr>
                <w:rFonts w:ascii="Meiryo UI" w:eastAsia="Meiryo UI" w:hAnsi="Meiryo UI" w:cs="Meiryo UI"/>
                <w:sz w:val="18"/>
                <w:szCs w:val="18"/>
              </w:rPr>
            </w:pPr>
            <w:r w:rsidRPr="00AA0B62">
              <w:rPr>
                <w:rFonts w:ascii="Meiryo UI" w:eastAsia="Meiryo UI" w:hAnsi="Meiryo UI" w:cs="Meiryo UI" w:hint="eastAsia"/>
                <w:sz w:val="18"/>
                <w:szCs w:val="18"/>
              </w:rPr>
              <w:t>記　載　事　項</w:t>
            </w:r>
          </w:p>
        </w:tc>
      </w:tr>
      <w:tr w:rsidR="00AA0B62" w:rsidRPr="00AA0B62" w:rsidTr="00237DF4">
        <w:tc>
          <w:tcPr>
            <w:tcW w:w="8976" w:type="dxa"/>
          </w:tcPr>
          <w:p w:rsidR="00237DF4" w:rsidRPr="00AA0B62" w:rsidRDefault="00237DF4" w:rsidP="00237DF4">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○氏名、住所及び生年月日［</w:t>
            </w:r>
            <w:r w:rsidR="00BC2685" w:rsidRPr="00AA0B62">
              <w:rPr>
                <w:rFonts w:ascii="HGSｺﾞｼｯｸM" w:eastAsia="HGSｺﾞｼｯｸM" w:hAnsi="Meiryo UI" w:cs="Meiryo UI" w:hint="eastAsia"/>
                <w:sz w:val="18"/>
                <w:szCs w:val="18"/>
              </w:rPr>
              <w:t>条例第10条第1項第1号</w:t>
            </w:r>
            <w:r w:rsidRPr="00AA0B62">
              <w:rPr>
                <w:rFonts w:ascii="HGSｺﾞｼｯｸM" w:eastAsia="HGSｺﾞｼｯｸM" w:hAnsi="Meiryo UI" w:cs="Meiryo UI" w:hint="eastAsia"/>
                <w:sz w:val="18"/>
                <w:szCs w:val="18"/>
              </w:rPr>
              <w:t>］</w:t>
            </w:r>
          </w:p>
          <w:p w:rsidR="00237DF4" w:rsidRPr="00AA0B62" w:rsidRDefault="00237DF4" w:rsidP="00237DF4">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・申請者が法人にあっては、その名称及び代表者の氏名及び生年月日並びに主たる事務所の所在地</w:t>
            </w:r>
          </w:p>
          <w:p w:rsidR="00237DF4" w:rsidRPr="00AA0B62" w:rsidRDefault="00237DF4" w:rsidP="00EC569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・事務所の所在地は、原則として登記事項証明書の本店所在地で</w:t>
            </w:r>
            <w:r w:rsidR="00EC5694" w:rsidRPr="00AA0B62">
              <w:rPr>
                <w:rFonts w:ascii="HGSｺﾞｼｯｸM" w:eastAsia="HGSｺﾞｼｯｸM" w:hAnsi="Meiryo UI" w:cs="Meiryo UI" w:hint="eastAsia"/>
                <w:sz w:val="18"/>
                <w:szCs w:val="18"/>
              </w:rPr>
              <w:t>ある</w:t>
            </w:r>
            <w:r w:rsidRPr="00AA0B62">
              <w:rPr>
                <w:rFonts w:ascii="HGSｺﾞｼｯｸM" w:eastAsia="HGSｺﾞｼｯｸM" w:hAnsi="Meiryo UI" w:cs="Meiryo UI" w:hint="eastAsia"/>
                <w:sz w:val="18"/>
                <w:szCs w:val="18"/>
              </w:rPr>
              <w:t>が、複数の本店が登記されていたり、事業活動の本拠地以外の本店が登記されている場合は、事業活動の本拠地の所在地を記載</w:t>
            </w:r>
          </w:p>
        </w:tc>
      </w:tr>
      <w:tr w:rsidR="00AA0B62" w:rsidRPr="00AA0B62" w:rsidTr="00237DF4">
        <w:tc>
          <w:tcPr>
            <w:tcW w:w="8976" w:type="dxa"/>
          </w:tcPr>
          <w:p w:rsidR="00237DF4" w:rsidRPr="00AA0B62" w:rsidRDefault="00237DF4" w:rsidP="00BC0C5C">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○申請者が法人にあっては、その役員（※１）の氏名、住所及び生年月日［</w:t>
            </w:r>
            <w:r w:rsidR="00BC2685" w:rsidRPr="00AA0B62">
              <w:rPr>
                <w:rFonts w:ascii="HGSｺﾞｼｯｸM" w:eastAsia="HGSｺﾞｼｯｸM" w:hAnsi="Meiryo UI" w:cs="Meiryo UI" w:hint="eastAsia"/>
                <w:sz w:val="18"/>
                <w:szCs w:val="18"/>
              </w:rPr>
              <w:t>規則第8条第3項第1号</w:t>
            </w:r>
            <w:r w:rsidRPr="00AA0B62">
              <w:rPr>
                <w:rFonts w:ascii="HGSｺﾞｼｯｸM" w:eastAsia="HGSｺﾞｼｯｸM" w:hAnsi="Meiryo UI" w:cs="Meiryo UI" w:hint="eastAsia"/>
                <w:sz w:val="18"/>
                <w:szCs w:val="18"/>
              </w:rPr>
              <w:t>］</w:t>
            </w:r>
          </w:p>
          <w:p w:rsidR="00237DF4" w:rsidRPr="00AA0B62" w:rsidRDefault="00237DF4" w:rsidP="004059E7">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・申請書（規則様式第3号）付表2と齟齬ないよう確認</w:t>
            </w:r>
            <w:r w:rsidR="00EC5694" w:rsidRPr="00AA0B62">
              <w:rPr>
                <w:rFonts w:ascii="HGSｺﾞｼｯｸM" w:eastAsia="HGSｺﾞｼｯｸM" w:hAnsi="Meiryo UI" w:cs="Meiryo UI" w:hint="eastAsia"/>
                <w:kern w:val="0"/>
                <w:sz w:val="18"/>
                <w:szCs w:val="18"/>
              </w:rPr>
              <w:t>すること。</w:t>
            </w:r>
          </w:p>
          <w:p w:rsidR="00237DF4" w:rsidRPr="00AA0B62" w:rsidRDefault="00237DF4" w:rsidP="004059E7">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・該当者</w:t>
            </w:r>
            <w:r w:rsidR="00900435" w:rsidRPr="00AA0B62">
              <w:rPr>
                <w:rFonts w:ascii="HGSｺﾞｼｯｸM" w:eastAsia="HGSｺﾞｼｯｸM" w:hAnsi="Meiryo UI" w:cs="Meiryo UI" w:hint="eastAsia"/>
                <w:sz w:val="18"/>
                <w:szCs w:val="18"/>
              </w:rPr>
              <w:t>が</w:t>
            </w:r>
            <w:r w:rsidRPr="00AA0B62">
              <w:rPr>
                <w:rFonts w:ascii="HGSｺﾞｼｯｸM" w:eastAsia="HGSｺﾞｼｯｸM" w:hAnsi="Meiryo UI" w:cs="Meiryo UI" w:hint="eastAsia"/>
                <w:sz w:val="18"/>
                <w:szCs w:val="18"/>
              </w:rPr>
              <w:t>ない場合は、その旨記載</w:t>
            </w:r>
            <w:r w:rsidR="00EC5694" w:rsidRPr="00AA0B62">
              <w:rPr>
                <w:rFonts w:ascii="HGSｺﾞｼｯｸM" w:eastAsia="HGSｺﾞｼｯｸM" w:hAnsi="Meiryo UI" w:cs="Meiryo UI" w:hint="eastAsia"/>
                <w:kern w:val="0"/>
                <w:sz w:val="18"/>
                <w:szCs w:val="18"/>
              </w:rPr>
              <w:t>すること。</w:t>
            </w:r>
          </w:p>
          <w:p w:rsidR="00237DF4" w:rsidRPr="00AA0B62" w:rsidRDefault="00237DF4" w:rsidP="00237DF4">
            <w:pPr>
              <w:spacing w:line="240" w:lineRule="exact"/>
              <w:ind w:leftChars="100" w:left="210"/>
              <w:rPr>
                <w:rFonts w:ascii="HGSｺﾞｼｯｸM" w:eastAsia="HGSｺﾞｼｯｸM" w:hAnsi="Meiryo UI" w:cs="Meiryo UI"/>
                <w:sz w:val="16"/>
                <w:szCs w:val="16"/>
              </w:rPr>
            </w:pPr>
            <w:r w:rsidRPr="00AA0B62">
              <w:rPr>
                <w:rFonts w:ascii="HGSｺﾞｼｯｸM" w:eastAsia="HGSｺﾞｼｯｸM" w:hAnsi="Meiryo UI" w:cs="Meiryo UI" w:hint="eastAsia"/>
                <w:sz w:val="16"/>
                <w:szCs w:val="16"/>
              </w:rPr>
              <w:t>※１「役員」の定義［</w:t>
            </w:r>
            <w:r w:rsidR="00BC2685" w:rsidRPr="00AA0B62">
              <w:rPr>
                <w:rFonts w:ascii="HGSｺﾞｼｯｸM" w:eastAsia="HGSｺﾞｼｯｸM" w:hAnsi="Meiryo UI" w:cs="Meiryo UI" w:hint="eastAsia"/>
                <w:kern w:val="0"/>
                <w:sz w:val="18"/>
                <w:szCs w:val="18"/>
              </w:rPr>
              <w:t>条例第11条第1項第1号ロ</w:t>
            </w:r>
            <w:r w:rsidRPr="00AA0B62">
              <w:rPr>
                <w:rFonts w:ascii="HGSｺﾞｼｯｸM" w:eastAsia="HGSｺﾞｼｯｸM" w:hAnsi="Meiryo UI" w:cs="Meiryo UI" w:hint="eastAsia"/>
                <w:sz w:val="16"/>
                <w:szCs w:val="16"/>
              </w:rPr>
              <w:t>］</w:t>
            </w:r>
          </w:p>
          <w:p w:rsidR="00237DF4" w:rsidRPr="00AA0B62" w:rsidRDefault="00237DF4" w:rsidP="00237DF4">
            <w:pPr>
              <w:spacing w:line="240" w:lineRule="exact"/>
              <w:ind w:leftChars="200" w:left="420" w:firstLineChars="100" w:firstLine="160"/>
              <w:rPr>
                <w:rFonts w:ascii="HGSｺﾞｼｯｸM" w:eastAsia="HGSｺﾞｼｯｸM" w:hAnsi="Meiryo UI" w:cs="Meiryo UI"/>
                <w:sz w:val="16"/>
                <w:szCs w:val="16"/>
              </w:rPr>
            </w:pPr>
            <w:r w:rsidRPr="00AA0B62">
              <w:rPr>
                <w:rFonts w:ascii="HGSｺﾞｼｯｸM" w:eastAsia="HGSｺﾞｼｯｸM" w:hAnsi="Meiryo UI" w:cs="Meiryo UI" w:hint="eastAsia"/>
                <w:sz w:val="16"/>
                <w:szCs w:val="16"/>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c>
      </w:tr>
      <w:tr w:rsidR="00AA0B62" w:rsidRPr="00AA0B62" w:rsidTr="00237DF4">
        <w:tc>
          <w:tcPr>
            <w:tcW w:w="8976" w:type="dxa"/>
          </w:tcPr>
          <w:p w:rsidR="00237DF4" w:rsidRPr="00AA0B62" w:rsidRDefault="00237DF4" w:rsidP="008472BD">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未成年者（※２）である場合にあっては、その法定代理人の氏名、住所及び生年月日（法定代理人が法人である場合にあっては、その名称、代表者の氏名及び生年月日、主たる事務所の所在地並びに役員の氏名、住所及び生年月日）［</w:t>
            </w:r>
            <w:r w:rsidR="00BC2685" w:rsidRPr="00AA0B62">
              <w:rPr>
                <w:rFonts w:ascii="HGSｺﾞｼｯｸM" w:eastAsia="HGSｺﾞｼｯｸM" w:hAnsi="Meiryo UI" w:cs="Meiryo UI" w:hint="eastAsia"/>
                <w:kern w:val="0"/>
                <w:sz w:val="18"/>
                <w:szCs w:val="18"/>
              </w:rPr>
              <w:t>規則第8条第3項第2号</w:t>
            </w:r>
            <w:r w:rsidRPr="00AA0B62">
              <w:rPr>
                <w:rFonts w:ascii="HGSｺﾞｼｯｸM" w:eastAsia="HGSｺﾞｼｯｸM" w:hAnsi="Meiryo UI" w:cs="Meiryo UI" w:hint="eastAsia"/>
                <w:sz w:val="18"/>
                <w:szCs w:val="18"/>
              </w:rPr>
              <w:t>］</w:t>
            </w:r>
          </w:p>
          <w:p w:rsidR="00237DF4" w:rsidRPr="00AA0B62" w:rsidRDefault="00237DF4" w:rsidP="00237D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・申請書（規則様式第3号）付表2と齟齬ないよう確認</w:t>
            </w:r>
            <w:r w:rsidR="00EC5694" w:rsidRPr="00AA0B62">
              <w:rPr>
                <w:rFonts w:ascii="HGSｺﾞｼｯｸM" w:eastAsia="HGSｺﾞｼｯｸM" w:hAnsi="Meiryo UI" w:cs="Meiryo UI" w:hint="eastAsia"/>
                <w:kern w:val="0"/>
                <w:sz w:val="18"/>
                <w:szCs w:val="18"/>
              </w:rPr>
              <w:t>すること。</w:t>
            </w:r>
          </w:p>
          <w:p w:rsidR="00237DF4" w:rsidRPr="00AA0B62" w:rsidRDefault="00237DF4" w:rsidP="00237D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・該当者ない場合は、その旨記載</w:t>
            </w:r>
            <w:r w:rsidR="00EC5694" w:rsidRPr="00AA0B62">
              <w:rPr>
                <w:rFonts w:ascii="HGSｺﾞｼｯｸM" w:eastAsia="HGSｺﾞｼｯｸM" w:hAnsi="Meiryo UI" w:cs="Meiryo UI" w:hint="eastAsia"/>
                <w:kern w:val="0"/>
                <w:sz w:val="18"/>
                <w:szCs w:val="18"/>
              </w:rPr>
              <w:t>すること。</w:t>
            </w:r>
          </w:p>
          <w:p w:rsidR="00237DF4" w:rsidRPr="00AA0B62" w:rsidRDefault="00237DF4" w:rsidP="00BC2685">
            <w:pPr>
              <w:spacing w:line="240" w:lineRule="exact"/>
              <w:ind w:leftChars="100" w:left="370" w:hangingChars="100" w:hanging="160"/>
              <w:rPr>
                <w:rFonts w:ascii="HGSｺﾞｼｯｸM" w:eastAsia="HGSｺﾞｼｯｸM" w:hAnsi="Meiryo UI" w:cs="Meiryo UI"/>
                <w:sz w:val="16"/>
                <w:szCs w:val="16"/>
              </w:rPr>
            </w:pPr>
            <w:r w:rsidRPr="00AA0B62">
              <w:rPr>
                <w:rFonts w:ascii="HGSｺﾞｼｯｸM" w:eastAsia="HGSｺﾞｼｯｸM" w:hAnsi="Meiryo UI" w:cs="Meiryo UI" w:hint="eastAsia"/>
                <w:sz w:val="16"/>
                <w:szCs w:val="16"/>
              </w:rPr>
              <w:t>※２「未成年者」の定義［</w:t>
            </w:r>
            <w:r w:rsidR="00BC2685" w:rsidRPr="00AA0B62">
              <w:rPr>
                <w:rFonts w:ascii="HGSｺﾞｼｯｸM" w:eastAsia="HGSｺﾞｼｯｸM" w:hAnsi="Meiryo UI" w:cs="Meiryo UI" w:hint="eastAsia"/>
                <w:kern w:val="0"/>
                <w:sz w:val="18"/>
                <w:szCs w:val="18"/>
              </w:rPr>
              <w:t>条例第11条第1項第1号ホ</w:t>
            </w:r>
            <w:r w:rsidRPr="00AA0B62">
              <w:rPr>
                <w:rFonts w:ascii="HGSｺﾞｼｯｸM" w:eastAsia="HGSｺﾞｼｯｸM" w:hAnsi="Meiryo UI" w:cs="Meiryo UI" w:hint="eastAsia"/>
                <w:sz w:val="16"/>
                <w:szCs w:val="16"/>
              </w:rPr>
              <w:t>］：営業に関し成年者と同一の行為能力を有しない未成年者</w:t>
            </w:r>
          </w:p>
        </w:tc>
      </w:tr>
      <w:tr w:rsidR="00AA0B62" w:rsidRPr="00AA0B62" w:rsidTr="00237DF4">
        <w:tc>
          <w:tcPr>
            <w:tcW w:w="8976" w:type="dxa"/>
          </w:tcPr>
          <w:p w:rsidR="00237DF4" w:rsidRPr="00AA0B62" w:rsidRDefault="00237DF4" w:rsidP="008472BD">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○申請者に使用人</w:t>
            </w:r>
            <w:r w:rsidR="00BC2685"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z w:val="18"/>
                <w:szCs w:val="18"/>
              </w:rPr>
              <w:t>※３</w:t>
            </w:r>
            <w:r w:rsidR="00BC2685"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z w:val="18"/>
                <w:szCs w:val="18"/>
              </w:rPr>
              <w:t>がある場合にあっては、その者の氏名、住所及び生年月日［</w:t>
            </w:r>
            <w:r w:rsidR="00BC2685" w:rsidRPr="00AA0B62">
              <w:rPr>
                <w:rFonts w:ascii="HGSｺﾞｼｯｸM" w:eastAsia="HGSｺﾞｼｯｸM" w:hAnsi="Meiryo UI" w:cs="Meiryo UI" w:hint="eastAsia"/>
                <w:kern w:val="0"/>
                <w:sz w:val="18"/>
                <w:szCs w:val="18"/>
              </w:rPr>
              <w:t>規則第8条第3項第3号</w:t>
            </w:r>
            <w:r w:rsidRPr="00AA0B62">
              <w:rPr>
                <w:rFonts w:ascii="HGSｺﾞｼｯｸM" w:eastAsia="HGSｺﾞｼｯｸM" w:hAnsi="Meiryo UI" w:cs="Meiryo UI" w:hint="eastAsia"/>
                <w:sz w:val="18"/>
                <w:szCs w:val="18"/>
              </w:rPr>
              <w:t>］</w:t>
            </w:r>
          </w:p>
          <w:p w:rsidR="00237DF4" w:rsidRPr="00AA0B62" w:rsidRDefault="00237DF4" w:rsidP="00237D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・申請書（規則様式第3号）付表2と齟齬ないよう確認</w:t>
            </w:r>
            <w:r w:rsidR="00EC5694" w:rsidRPr="00AA0B62">
              <w:rPr>
                <w:rFonts w:ascii="HGSｺﾞｼｯｸM" w:eastAsia="HGSｺﾞｼｯｸM" w:hAnsi="Meiryo UI" w:cs="Meiryo UI" w:hint="eastAsia"/>
                <w:kern w:val="0"/>
                <w:sz w:val="18"/>
                <w:szCs w:val="18"/>
              </w:rPr>
              <w:t>すること。</w:t>
            </w:r>
          </w:p>
          <w:p w:rsidR="00237DF4" w:rsidRPr="00AA0B62" w:rsidRDefault="00237DF4" w:rsidP="00237D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・該当者ない場合は、その旨記載</w:t>
            </w:r>
            <w:r w:rsidR="00EC5694" w:rsidRPr="00AA0B62">
              <w:rPr>
                <w:rFonts w:ascii="HGSｺﾞｼｯｸM" w:eastAsia="HGSｺﾞｼｯｸM" w:hAnsi="Meiryo UI" w:cs="Meiryo UI" w:hint="eastAsia"/>
                <w:kern w:val="0"/>
                <w:sz w:val="18"/>
                <w:szCs w:val="18"/>
              </w:rPr>
              <w:t>すること。</w:t>
            </w:r>
          </w:p>
          <w:p w:rsidR="00237DF4" w:rsidRPr="00AA0B62" w:rsidRDefault="00237DF4" w:rsidP="00237DF4">
            <w:pPr>
              <w:spacing w:line="240" w:lineRule="exact"/>
              <w:ind w:leftChars="100" w:left="370" w:hangingChars="100" w:hanging="160"/>
              <w:rPr>
                <w:rFonts w:ascii="HGSｺﾞｼｯｸM" w:eastAsia="HGSｺﾞｼｯｸM" w:hAnsi="Meiryo UI" w:cs="Meiryo UI"/>
                <w:sz w:val="16"/>
                <w:szCs w:val="16"/>
              </w:rPr>
            </w:pPr>
            <w:r w:rsidRPr="00AA0B62">
              <w:rPr>
                <w:rFonts w:ascii="HGSｺﾞｼｯｸM" w:eastAsia="HGSｺﾞｼｯｸM" w:hAnsi="Meiryo UI" w:cs="Meiryo UI" w:hint="eastAsia"/>
                <w:sz w:val="16"/>
                <w:szCs w:val="16"/>
              </w:rPr>
              <w:t>※３「使用人」の定義［</w:t>
            </w:r>
            <w:r w:rsidR="00BC2685" w:rsidRPr="00AA0B62">
              <w:rPr>
                <w:rFonts w:ascii="HGSｺﾞｼｯｸM" w:eastAsia="HGSｺﾞｼｯｸM" w:hAnsi="Meiryo UI" w:cs="Meiryo UI" w:hint="eastAsia"/>
                <w:kern w:val="0"/>
                <w:sz w:val="18"/>
                <w:szCs w:val="18"/>
              </w:rPr>
              <w:t>規則第10条</w:t>
            </w:r>
            <w:r w:rsidRPr="00AA0B62">
              <w:rPr>
                <w:rFonts w:ascii="HGSｺﾞｼｯｸM" w:eastAsia="HGSｺﾞｼｯｸM" w:hAnsi="Meiryo UI" w:cs="Meiryo UI" w:hint="eastAsia"/>
                <w:sz w:val="16"/>
                <w:szCs w:val="16"/>
              </w:rPr>
              <w:t>］</w:t>
            </w:r>
          </w:p>
          <w:p w:rsidR="00237DF4" w:rsidRPr="00AA0B62" w:rsidRDefault="00237DF4" w:rsidP="00237DF4">
            <w:pPr>
              <w:spacing w:line="240" w:lineRule="exact"/>
              <w:ind w:leftChars="200" w:left="580" w:hangingChars="100" w:hanging="160"/>
              <w:rPr>
                <w:rFonts w:ascii="HGSｺﾞｼｯｸM" w:eastAsia="HGSｺﾞｼｯｸM" w:hAnsi="Meiryo UI" w:cs="Meiryo UI"/>
                <w:sz w:val="16"/>
                <w:szCs w:val="16"/>
              </w:rPr>
            </w:pPr>
            <w:r w:rsidRPr="00AA0B62">
              <w:rPr>
                <w:rFonts w:ascii="HGSｺﾞｼｯｸM" w:eastAsia="HGSｺﾞｼｯｸM" w:hAnsi="Meiryo UI" w:cs="Meiryo UI" w:hint="eastAsia"/>
                <w:sz w:val="16"/>
                <w:szCs w:val="16"/>
              </w:rPr>
              <w:t>一　本店又は支店（商人以外の者にあっては、主たる事務所又は従たる事務所）の代表者</w:t>
            </w:r>
          </w:p>
          <w:p w:rsidR="00237DF4" w:rsidRPr="00AA0B62" w:rsidRDefault="00237DF4" w:rsidP="00237DF4">
            <w:pPr>
              <w:spacing w:line="240" w:lineRule="exact"/>
              <w:ind w:leftChars="200" w:left="580" w:hangingChars="100" w:hanging="160"/>
              <w:rPr>
                <w:rFonts w:ascii="HGSｺﾞｼｯｸM" w:eastAsia="HGSｺﾞｼｯｸM" w:hAnsi="Meiryo UI" w:cs="Meiryo UI"/>
                <w:sz w:val="16"/>
                <w:szCs w:val="16"/>
              </w:rPr>
            </w:pPr>
            <w:r w:rsidRPr="00AA0B62">
              <w:rPr>
                <w:rFonts w:ascii="HGSｺﾞｼｯｸM" w:eastAsia="HGSｺﾞｼｯｸM" w:hAnsi="Meiryo UI" w:cs="Meiryo UI" w:hint="eastAsia"/>
                <w:sz w:val="16"/>
                <w:szCs w:val="16"/>
              </w:rPr>
              <w:t>二　前号に掲げるもののほか、継続的に業務を行うことができる施設を有する場所で、土砂埋立て等に係る契約を締結する権限を有する者を置くものの代表者（工場長など）</w:t>
            </w:r>
          </w:p>
        </w:tc>
      </w:tr>
      <w:tr w:rsidR="00AA0B62" w:rsidRPr="00AA0B62" w:rsidTr="00237DF4">
        <w:trPr>
          <w:trHeight w:val="1040"/>
        </w:trPr>
        <w:tc>
          <w:tcPr>
            <w:tcW w:w="8976" w:type="dxa"/>
          </w:tcPr>
          <w:p w:rsidR="00237DF4" w:rsidRPr="00AA0B62" w:rsidRDefault="00237DF4" w:rsidP="008472BD">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○土砂埋立て等の目的［</w:t>
            </w:r>
            <w:r w:rsidR="00BC2685" w:rsidRPr="00AA0B62">
              <w:rPr>
                <w:rFonts w:ascii="HGSｺﾞｼｯｸM" w:eastAsia="HGSｺﾞｼｯｸM" w:hAnsi="Meiryo UI" w:cs="Meiryo UI" w:hint="eastAsia"/>
                <w:kern w:val="0"/>
                <w:sz w:val="18"/>
                <w:szCs w:val="18"/>
              </w:rPr>
              <w:t>条例第10条第1項第2号</w:t>
            </w:r>
            <w:r w:rsidRPr="00AA0B62">
              <w:rPr>
                <w:rFonts w:ascii="HGSｺﾞｼｯｸM" w:eastAsia="HGSｺﾞｼｯｸM" w:hAnsi="Meiryo UI" w:cs="Meiryo UI" w:hint="eastAsia"/>
                <w:sz w:val="18"/>
                <w:szCs w:val="18"/>
              </w:rPr>
              <w:t>］</w:t>
            </w:r>
          </w:p>
          <w:p w:rsidR="00353EBF" w:rsidRPr="00AA0B62" w:rsidRDefault="00353EBF" w:rsidP="00353EB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・目的について「残土処分」、「事業用地の造成」、「耕地の造成」等を記載</w:t>
            </w:r>
          </w:p>
          <w:p w:rsidR="00353EBF" w:rsidRPr="00AA0B62" w:rsidRDefault="00353EBF" w:rsidP="00353EB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・一時堆積（ストックヤード等）を目的としている場合は、それを記載</w:t>
            </w:r>
          </w:p>
          <w:p w:rsidR="00353EBF" w:rsidRPr="00AA0B62" w:rsidRDefault="00353EBF" w:rsidP="00353EB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・跡地利用方法（住宅地、改良農地、ソーラーパネル）が固まっている場合は、参考として（　）内に記載</w:t>
            </w:r>
          </w:p>
          <w:p w:rsidR="00353EBF" w:rsidRPr="00AA0B62" w:rsidRDefault="00353EBF" w:rsidP="00353EBF">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・記入例：「事業用地の造成（ソーラーパネル設置）」「残土処分」、「ストックヤードのための一時堆積」</w:t>
            </w:r>
          </w:p>
          <w:p w:rsidR="00237DF4" w:rsidRPr="00AA0B62" w:rsidRDefault="00353EBF"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※規則第12条第2号に該当するかどうかを判断する上で</w:t>
            </w:r>
            <w:r w:rsidR="007E62DB" w:rsidRPr="00AA0B62">
              <w:rPr>
                <w:rFonts w:ascii="HGSｺﾞｼｯｸM" w:eastAsia="HGSｺﾞｼｯｸM" w:hAnsi="Meiryo UI" w:cs="Meiryo UI" w:hint="eastAsia"/>
                <w:kern w:val="0"/>
                <w:sz w:val="18"/>
                <w:szCs w:val="18"/>
              </w:rPr>
              <w:t>必要な場合には、跡地の利用方法を確認する。</w:t>
            </w:r>
          </w:p>
        </w:tc>
      </w:tr>
      <w:tr w:rsidR="00AA0B62" w:rsidRPr="00AA0B62" w:rsidTr="00237DF4">
        <w:trPr>
          <w:trHeight w:val="1040"/>
        </w:trPr>
        <w:tc>
          <w:tcPr>
            <w:tcW w:w="8976" w:type="dxa"/>
          </w:tcPr>
          <w:p w:rsidR="00237DF4" w:rsidRPr="00AA0B62" w:rsidRDefault="00237DF4" w:rsidP="00237DF4">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○埋立て等区域の位置［</w:t>
            </w:r>
            <w:r w:rsidR="00353EBF" w:rsidRPr="00AA0B62">
              <w:rPr>
                <w:rFonts w:ascii="HGSｺﾞｼｯｸM" w:eastAsia="HGSｺﾞｼｯｸM" w:hAnsi="Meiryo UI" w:cs="Meiryo UI" w:hint="eastAsia"/>
                <w:kern w:val="0"/>
                <w:sz w:val="18"/>
                <w:szCs w:val="18"/>
              </w:rPr>
              <w:t>条例第10条第1項第3号</w:t>
            </w:r>
            <w:r w:rsidRPr="00AA0B62">
              <w:rPr>
                <w:rFonts w:ascii="HGSｺﾞｼｯｸM" w:eastAsia="HGSｺﾞｼｯｸM" w:hAnsi="Meiryo UI" w:cs="Meiryo UI" w:hint="eastAsia"/>
                <w:sz w:val="18"/>
                <w:szCs w:val="18"/>
              </w:rPr>
              <w:t>］</w:t>
            </w:r>
          </w:p>
          <w:p w:rsidR="00237DF4" w:rsidRPr="00AA0B62" w:rsidRDefault="00237DF4" w:rsidP="00237D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・埋立て等区域の地番を全て記載。又は、代表地番及びほか○○筆と記載し、別紙で地番の一覧を記載</w:t>
            </w:r>
          </w:p>
          <w:p w:rsidR="00237DF4" w:rsidRPr="00AA0B62" w:rsidRDefault="00237DF4" w:rsidP="00237D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・埋立て等区域の位置のみ記載。区域内に埋立て等行わない区域があるならば、その旨を記載（別紙での記載でも可）</w:t>
            </w:r>
          </w:p>
          <w:p w:rsidR="00237DF4" w:rsidRPr="00AA0B62" w:rsidRDefault="00237DF4" w:rsidP="00237D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・地番が区域内に入っているかどうか確認</w:t>
            </w:r>
            <w:r w:rsidR="007E62DB" w:rsidRPr="00AA0B62">
              <w:rPr>
                <w:rFonts w:ascii="HGSｺﾞｼｯｸM" w:eastAsia="HGSｺﾞｼｯｸM" w:hAnsi="Meiryo UI" w:cs="Meiryo UI" w:hint="eastAsia"/>
                <w:kern w:val="0"/>
                <w:sz w:val="18"/>
                <w:szCs w:val="18"/>
              </w:rPr>
              <w:t>すること。</w:t>
            </w:r>
          </w:p>
          <w:p w:rsidR="00237DF4" w:rsidRPr="00AA0B62" w:rsidRDefault="00237DF4"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・公図、連続図で筆数を確認</w:t>
            </w:r>
            <w:r w:rsidR="007E62DB" w:rsidRPr="00AA0B62">
              <w:rPr>
                <w:rFonts w:ascii="HGSｺﾞｼｯｸM" w:eastAsia="HGSｺﾞｼｯｸM" w:hAnsi="Meiryo UI" w:cs="Meiryo UI" w:hint="eastAsia"/>
                <w:kern w:val="0"/>
                <w:sz w:val="18"/>
                <w:szCs w:val="18"/>
              </w:rPr>
              <w:t>すること。</w:t>
            </w:r>
            <w:r w:rsidRPr="00AA0B62">
              <w:rPr>
                <w:rFonts w:ascii="HGSｺﾞｼｯｸM" w:eastAsia="HGSｺﾞｼｯｸM" w:hAnsi="Meiryo UI" w:cs="Meiryo UI" w:hint="eastAsia"/>
                <w:sz w:val="18"/>
                <w:szCs w:val="18"/>
              </w:rPr>
              <w:t>（公図、連続図は施設設置区域も含まれていることに注意）</w:t>
            </w:r>
          </w:p>
        </w:tc>
      </w:tr>
      <w:tr w:rsidR="00AA0B62" w:rsidRPr="00AA0B62" w:rsidTr="00237DF4">
        <w:trPr>
          <w:trHeight w:val="401"/>
        </w:trPr>
        <w:tc>
          <w:tcPr>
            <w:tcW w:w="8976" w:type="dxa"/>
          </w:tcPr>
          <w:p w:rsidR="00237DF4" w:rsidRPr="00AA0B62" w:rsidRDefault="00237DF4" w:rsidP="00237D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○埋立て等区域の面積［</w:t>
            </w:r>
            <w:r w:rsidR="00353EBF" w:rsidRPr="00AA0B62">
              <w:rPr>
                <w:rFonts w:ascii="HGSｺﾞｼｯｸM" w:eastAsia="HGSｺﾞｼｯｸM" w:hAnsi="Meiryo UI" w:cs="Meiryo UI" w:hint="eastAsia"/>
                <w:kern w:val="0"/>
                <w:sz w:val="18"/>
                <w:szCs w:val="18"/>
              </w:rPr>
              <w:t>条例第10条第1項第3号</w:t>
            </w:r>
            <w:r w:rsidRPr="00AA0B62">
              <w:rPr>
                <w:rFonts w:ascii="HGSｺﾞｼｯｸM" w:eastAsia="HGSｺﾞｼｯｸM" w:hAnsi="Meiryo UI" w:cs="Meiryo UI" w:hint="eastAsia"/>
                <w:sz w:val="18"/>
                <w:szCs w:val="18"/>
              </w:rPr>
              <w:t>］</w:t>
            </w:r>
          </w:p>
          <w:p w:rsidR="00237DF4" w:rsidRPr="00AA0B62" w:rsidRDefault="00237DF4" w:rsidP="00C969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・求積図等から算定した面積を記載。㎡単位で小数点以下は切り捨て</w:t>
            </w:r>
          </w:p>
        </w:tc>
      </w:tr>
    </w:tbl>
    <w:p w:rsidR="009A4D31" w:rsidRPr="00AA0B62" w:rsidRDefault="009A4D31" w:rsidP="009A4D31">
      <w:pPr>
        <w:rPr>
          <w:rFonts w:ascii="HGSｺﾞｼｯｸM" w:eastAsia="HGSｺﾞｼｯｸM" w:hAnsi="ＭＳ ゴシック"/>
          <w:szCs w:val="21"/>
        </w:rPr>
      </w:pPr>
    </w:p>
    <w:p w:rsidR="008472BD" w:rsidRPr="00AA0B62" w:rsidRDefault="008472BD" w:rsidP="00BC0C5C">
      <w:pPr>
        <w:spacing w:line="220" w:lineRule="exact"/>
        <w:ind w:left="210" w:hangingChars="100" w:hanging="210"/>
        <w:rPr>
          <w:rFonts w:ascii="Meiryo UI" w:eastAsia="Meiryo UI" w:hAnsi="Meiryo UI" w:cs="Meiryo UI"/>
          <w:szCs w:val="21"/>
        </w:rPr>
      </w:pPr>
      <w:r w:rsidRPr="00AA0B62">
        <w:rPr>
          <w:rFonts w:ascii="Meiryo UI" w:eastAsia="Meiryo UI" w:hAnsi="Meiryo UI" w:cs="Meiryo UI"/>
          <w:szCs w:val="21"/>
        </w:rPr>
        <w:br w:type="page"/>
      </w:r>
    </w:p>
    <w:p w:rsidR="003D590E" w:rsidRPr="00AA0B62" w:rsidRDefault="003D590E" w:rsidP="003D590E">
      <w:pPr>
        <w:widowControl/>
        <w:ind w:firstLineChars="800" w:firstLine="1680"/>
        <w:jc w:val="left"/>
        <w:rPr>
          <w:rFonts w:ascii="Meiryo UI" w:eastAsia="Meiryo UI" w:hAnsi="Meiryo UI" w:cs="Meiryo UI"/>
          <w:szCs w:val="21"/>
        </w:rPr>
      </w:pPr>
      <w:r w:rsidRPr="00AA0B62">
        <w:rPr>
          <w:rFonts w:ascii="Meiryo UI" w:eastAsia="Meiryo UI" w:hAnsi="Meiryo UI" w:cs="Meiryo UI" w:hint="eastAsia"/>
          <w:szCs w:val="21"/>
        </w:rPr>
        <w:lastRenderedPageBreak/>
        <w:t>図表3-8-1　土砂埋立て等許可申請書（規則様式第3号）の記載事項（その２）</w:t>
      </w:r>
    </w:p>
    <w:tbl>
      <w:tblPr>
        <w:tblStyle w:val="a6"/>
        <w:tblpPr w:leftFromText="142" w:rightFromText="142" w:vertAnchor="text" w:tblpX="374" w:tblpY="1"/>
        <w:tblOverlap w:val="never"/>
        <w:tblW w:w="8976" w:type="dxa"/>
        <w:tblCellMar>
          <w:left w:w="45" w:type="dxa"/>
          <w:right w:w="45" w:type="dxa"/>
        </w:tblCellMar>
        <w:tblLook w:val="04A0" w:firstRow="1" w:lastRow="0" w:firstColumn="1" w:lastColumn="0" w:noHBand="0" w:noVBand="1"/>
      </w:tblPr>
      <w:tblGrid>
        <w:gridCol w:w="8976"/>
      </w:tblGrid>
      <w:tr w:rsidR="00AA0B62" w:rsidRPr="00AA0B62" w:rsidTr="007C6C83">
        <w:tc>
          <w:tcPr>
            <w:tcW w:w="8976" w:type="dxa"/>
            <w:vAlign w:val="center"/>
          </w:tcPr>
          <w:p w:rsidR="003D590E" w:rsidRPr="00AA0B62" w:rsidRDefault="003D590E" w:rsidP="007C6C83">
            <w:pPr>
              <w:spacing w:line="280" w:lineRule="exact"/>
              <w:jc w:val="center"/>
              <w:rPr>
                <w:rFonts w:ascii="Meiryo UI" w:eastAsia="Meiryo UI" w:hAnsi="Meiryo UI" w:cs="Meiryo UI"/>
                <w:sz w:val="18"/>
                <w:szCs w:val="18"/>
              </w:rPr>
            </w:pPr>
            <w:r w:rsidRPr="00AA0B62">
              <w:rPr>
                <w:rFonts w:ascii="Meiryo UI" w:eastAsia="Meiryo UI" w:hAnsi="Meiryo UI" w:cs="Meiryo UI" w:hint="eastAsia"/>
                <w:sz w:val="18"/>
                <w:szCs w:val="18"/>
              </w:rPr>
              <w:t>記　載　事　項</w:t>
            </w:r>
          </w:p>
        </w:tc>
      </w:tr>
      <w:tr w:rsidR="00AA0B62" w:rsidRPr="00AA0B62" w:rsidTr="007C6C83">
        <w:trPr>
          <w:trHeight w:val="856"/>
        </w:trPr>
        <w:tc>
          <w:tcPr>
            <w:tcW w:w="8976" w:type="dxa"/>
          </w:tcPr>
          <w:p w:rsidR="003D590E" w:rsidRPr="00AA0B62" w:rsidRDefault="003D590E" w:rsidP="007C6C83">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○管理事務所の所在地［</w:t>
            </w:r>
            <w:r w:rsidR="00353EBF" w:rsidRPr="00AA0B62">
              <w:rPr>
                <w:rFonts w:ascii="HGSｺﾞｼｯｸM" w:eastAsia="HGSｺﾞｼｯｸM" w:hAnsi="Meiryo UI" w:cs="Meiryo UI" w:hint="eastAsia"/>
                <w:kern w:val="0"/>
                <w:sz w:val="18"/>
                <w:szCs w:val="18"/>
              </w:rPr>
              <w:t>条例第10条第1項第4号</w:t>
            </w:r>
            <w:r w:rsidRPr="00AA0B62">
              <w:rPr>
                <w:rFonts w:ascii="HGSｺﾞｼｯｸM" w:eastAsia="HGSｺﾞｼｯｸM" w:hAnsi="Meiryo UI" w:cs="Meiryo UI" w:hint="eastAsia"/>
                <w:sz w:val="18"/>
                <w:szCs w:val="18"/>
              </w:rPr>
              <w:t>］</w:t>
            </w:r>
          </w:p>
          <w:p w:rsidR="001200BC" w:rsidRPr="00AA0B62" w:rsidRDefault="001200BC" w:rsidP="001200B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・管理事務所の所在地番と連絡が取れる電話番号を記載</w:t>
            </w:r>
          </w:p>
          <w:p w:rsidR="001200BC" w:rsidRPr="00AA0B62" w:rsidRDefault="001200BC" w:rsidP="001200BC">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・管理事務所の位置を周辺状況図等に明示</w:t>
            </w:r>
          </w:p>
          <w:p w:rsidR="001200BC" w:rsidRPr="00AA0B62" w:rsidRDefault="001200BC" w:rsidP="001200BC">
            <w:pPr>
              <w:widowControl/>
              <w:spacing w:line="280" w:lineRule="exact"/>
              <w:ind w:left="180" w:hangingChars="100" w:hanging="180"/>
              <w:rPr>
                <w:rFonts w:ascii="HGSｺﾞｼｯｸM" w:eastAsia="HGSｺﾞｼｯｸM" w:hAnsi="Meiryo UI" w:cs="Meiryo UI"/>
                <w:kern w:val="0"/>
                <w:sz w:val="18"/>
                <w:szCs w:val="18"/>
              </w:rPr>
            </w:pPr>
            <w:r w:rsidRPr="00AA0B62">
              <w:rPr>
                <w:rFonts w:ascii="HGSｺﾞｼｯｸM" w:eastAsia="HGSｺﾞｼｯｸM" w:hAnsi="Meiryo UI" w:cs="Meiryo UI" w:hint="eastAsia"/>
                <w:sz w:val="18"/>
                <w:szCs w:val="18"/>
              </w:rPr>
              <w:t>・管理事務所を埋立て等区域の隣接地等に設置できない場合は、埋立て等区域に概ね30分以内に到着できる場所であること（自動車での移動を前提とした場合でも概ね</w:t>
            </w:r>
            <w:r w:rsidRPr="00AA0B62">
              <w:rPr>
                <w:rFonts w:ascii="HGSｺﾞｼｯｸM" w:eastAsia="HGSｺﾞｼｯｸM" w:hAnsi="Meiryo UI" w:cs="Meiryo UI" w:hint="eastAsia"/>
                <w:kern w:val="0"/>
                <w:sz w:val="18"/>
                <w:szCs w:val="18"/>
              </w:rPr>
              <w:t>15km以内）</w:t>
            </w:r>
          </w:p>
          <w:p w:rsidR="001200BC" w:rsidRPr="00AA0B62" w:rsidRDefault="001200BC" w:rsidP="001200B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・周辺状況図、計画平面図、施設設置計画図等に明示</w:t>
            </w:r>
            <w:r w:rsidR="007E62DB" w:rsidRPr="00AA0B62">
              <w:rPr>
                <w:rFonts w:ascii="HGSｺﾞｼｯｸM" w:eastAsia="HGSｺﾞｼｯｸM" w:hAnsi="Meiryo UI" w:cs="Meiryo UI" w:hint="eastAsia"/>
                <w:kern w:val="0"/>
                <w:sz w:val="18"/>
                <w:szCs w:val="18"/>
              </w:rPr>
              <w:t>すること。</w:t>
            </w:r>
          </w:p>
          <w:p w:rsidR="003D590E" w:rsidRPr="00AA0B62" w:rsidRDefault="001200BC" w:rsidP="001200BC">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（周辺地域の住民がその所在地を確認できるよう、目印となる公共施設、商業施設、交差点等を併せて明示）</w:t>
            </w:r>
          </w:p>
        </w:tc>
      </w:tr>
      <w:tr w:rsidR="00AA0B62" w:rsidRPr="00AA0B62" w:rsidTr="007C6C83">
        <w:trPr>
          <w:trHeight w:val="887"/>
        </w:trPr>
        <w:tc>
          <w:tcPr>
            <w:tcW w:w="8976" w:type="dxa"/>
          </w:tcPr>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○管理責任者の氏名及び職名［</w:t>
            </w:r>
            <w:r w:rsidR="001200BC" w:rsidRPr="00AA0B62">
              <w:rPr>
                <w:rFonts w:ascii="HGSｺﾞｼｯｸM" w:eastAsia="HGSｺﾞｼｯｸM" w:hAnsi="Meiryo UI" w:cs="Meiryo UI" w:hint="eastAsia"/>
                <w:kern w:val="0"/>
                <w:sz w:val="18"/>
                <w:szCs w:val="18"/>
              </w:rPr>
              <w:t>条例第10条第1項第4号</w:t>
            </w:r>
            <w:r w:rsidRPr="00AA0B62">
              <w:rPr>
                <w:rFonts w:ascii="HGSｺﾞｼｯｸM" w:eastAsia="HGSｺﾞｼｯｸM" w:hAnsi="Meiryo UI" w:cs="Meiryo UI" w:hint="eastAsia"/>
                <w:sz w:val="18"/>
                <w:szCs w:val="18"/>
              </w:rPr>
              <w:t>］</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・管理責任者は、現場を実地に管理できる者とし、法人の場合はその者の法人内での所属及び職氏名等を記載</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・施工計画書に、与えられている権限、勤務形態等を記載</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・管理責任など必要な権限を与えられている者であり、埋立て等実施中は原則常駐していることが必要</w:t>
            </w:r>
          </w:p>
          <w:p w:rsidR="003D590E" w:rsidRPr="00AA0B62" w:rsidRDefault="003D590E"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・申請者の社員等でない場合は、委託関係</w:t>
            </w:r>
            <w:r w:rsidR="001200BC" w:rsidRPr="00AA0B62">
              <w:rPr>
                <w:rFonts w:ascii="HGSｺﾞｼｯｸM" w:eastAsia="HGSｺﾞｼｯｸM" w:hAnsi="Meiryo UI" w:cs="Meiryo UI" w:hint="eastAsia"/>
                <w:sz w:val="18"/>
                <w:szCs w:val="18"/>
              </w:rPr>
              <w:t>等</w:t>
            </w:r>
            <w:r w:rsidRPr="00AA0B62">
              <w:rPr>
                <w:rFonts w:ascii="HGSｺﾞｼｯｸM" w:eastAsia="HGSｺﾞｼｯｸM" w:hAnsi="Meiryo UI" w:cs="Meiryo UI" w:hint="eastAsia"/>
                <w:sz w:val="18"/>
                <w:szCs w:val="18"/>
              </w:rPr>
              <w:t>が確認できる書類も提出</w:t>
            </w:r>
            <w:r w:rsidR="007E62DB" w:rsidRPr="00AA0B62">
              <w:rPr>
                <w:rFonts w:ascii="HGSｺﾞｼｯｸM" w:eastAsia="HGSｺﾞｼｯｸM" w:hAnsi="Meiryo UI" w:cs="Meiryo UI" w:hint="eastAsia"/>
                <w:kern w:val="0"/>
                <w:sz w:val="18"/>
                <w:szCs w:val="18"/>
              </w:rPr>
              <w:t>すること。</w:t>
            </w:r>
          </w:p>
        </w:tc>
      </w:tr>
      <w:tr w:rsidR="00AA0B62" w:rsidRPr="00AA0B62" w:rsidTr="007C6C83">
        <w:trPr>
          <w:trHeight w:val="444"/>
        </w:trPr>
        <w:tc>
          <w:tcPr>
            <w:tcW w:w="8976" w:type="dxa"/>
          </w:tcPr>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○土砂の埋立て等に供する施設の設置に関する計画［</w:t>
            </w:r>
            <w:r w:rsidR="001200BC" w:rsidRPr="00AA0B62">
              <w:rPr>
                <w:rFonts w:ascii="HGSｺﾞｼｯｸM" w:eastAsia="HGSｺﾞｼｯｸM" w:hAnsi="Meiryo UI" w:cs="Meiryo UI" w:hint="eastAsia"/>
                <w:kern w:val="0"/>
                <w:sz w:val="18"/>
                <w:szCs w:val="18"/>
              </w:rPr>
              <w:t>条例第10条第1項第5号</w:t>
            </w:r>
            <w:r w:rsidRPr="00AA0B62">
              <w:rPr>
                <w:rFonts w:ascii="HGSｺﾞｼｯｸM" w:eastAsia="HGSｺﾞｼｯｸM" w:hAnsi="Meiryo UI" w:cs="Meiryo UI" w:hint="eastAsia"/>
                <w:sz w:val="18"/>
                <w:szCs w:val="18"/>
              </w:rPr>
              <w:t>］</w:t>
            </w:r>
          </w:p>
          <w:p w:rsidR="0057408B" w:rsidRPr="00AA0B62" w:rsidRDefault="0057408B" w:rsidP="0057408B">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・土砂の埋立て等に供する施設（排水施設、調整池、沈砂池、擁壁、進入路、展開場、管理事務所など）について、その位置、構造等を記載</w:t>
            </w:r>
            <w:r w:rsidR="007E62DB" w:rsidRPr="00AA0B62">
              <w:rPr>
                <w:rFonts w:ascii="HGSｺﾞｼｯｸM" w:eastAsia="HGSｺﾞｼｯｸM" w:hAnsi="Meiryo UI" w:cs="Meiryo UI" w:hint="eastAsia"/>
                <w:kern w:val="0"/>
                <w:sz w:val="18"/>
                <w:szCs w:val="18"/>
              </w:rPr>
              <w:t>すること。</w:t>
            </w:r>
          </w:p>
          <w:p w:rsidR="0057408B" w:rsidRPr="00AA0B62" w:rsidRDefault="0057408B" w:rsidP="0057408B">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・周辺状況図、計画平面図等に記載した場合は、どの図面にどの施設の記載があるかを明示</w:t>
            </w:r>
            <w:r w:rsidR="007E62DB" w:rsidRPr="00AA0B62">
              <w:rPr>
                <w:rFonts w:ascii="HGSｺﾞｼｯｸM" w:eastAsia="HGSｺﾞｼｯｸM" w:hAnsi="Meiryo UI" w:cs="Meiryo UI" w:hint="eastAsia"/>
                <w:kern w:val="0"/>
                <w:sz w:val="18"/>
                <w:szCs w:val="18"/>
              </w:rPr>
              <w:t>すること。</w:t>
            </w:r>
          </w:p>
          <w:p w:rsidR="003D590E" w:rsidRPr="00AA0B62" w:rsidRDefault="0057408B" w:rsidP="007E62DB">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・可能なものは、施設の位置、構造等のみを記載した施設設置計画図等を別途作成</w:t>
            </w:r>
            <w:r w:rsidR="007E62DB" w:rsidRPr="00AA0B62">
              <w:rPr>
                <w:rFonts w:ascii="HGSｺﾞｼｯｸM" w:eastAsia="HGSｺﾞｼｯｸM" w:hAnsi="Meiryo UI" w:cs="Meiryo UI" w:hint="eastAsia"/>
                <w:kern w:val="0"/>
                <w:sz w:val="18"/>
                <w:szCs w:val="18"/>
              </w:rPr>
              <w:t>すること。</w:t>
            </w:r>
          </w:p>
        </w:tc>
      </w:tr>
      <w:tr w:rsidR="00AA0B62" w:rsidRPr="00AA0B62" w:rsidTr="007C6C83">
        <w:tc>
          <w:tcPr>
            <w:tcW w:w="8976" w:type="dxa"/>
          </w:tcPr>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○土砂埋立て等に使用する土砂の量［</w:t>
            </w:r>
            <w:r w:rsidR="0057408B" w:rsidRPr="00AA0B62">
              <w:rPr>
                <w:rFonts w:ascii="HGSｺﾞｼｯｸM" w:eastAsia="HGSｺﾞｼｯｸM" w:hAnsi="Meiryo UI" w:cs="Meiryo UI" w:hint="eastAsia"/>
                <w:kern w:val="0"/>
                <w:sz w:val="18"/>
                <w:szCs w:val="18"/>
              </w:rPr>
              <w:t>条例第10条第1項第6号</w:t>
            </w:r>
            <w:r w:rsidRPr="00AA0B62">
              <w:rPr>
                <w:rFonts w:ascii="HGSｺﾞｼｯｸM" w:eastAsia="HGSｺﾞｼｯｸM" w:hAnsi="Meiryo UI" w:cs="Meiryo UI" w:hint="eastAsia"/>
                <w:sz w:val="18"/>
                <w:szCs w:val="18"/>
              </w:rPr>
              <w:t>］</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・土砂の搬入予定量を記載（</w:t>
            </w:r>
            <w:r w:rsidRPr="00AA0B62">
              <w:rPr>
                <w:rFonts w:ascii="Batang" w:eastAsia="Batang" w:hAnsi="Batang" w:cs="Batang" w:hint="eastAsia"/>
                <w:sz w:val="18"/>
                <w:szCs w:val="18"/>
              </w:rPr>
              <w:t>㎥</w:t>
            </w:r>
            <w:r w:rsidRPr="00AA0B62">
              <w:rPr>
                <w:rFonts w:ascii="HGSｺﾞｼｯｸM" w:eastAsia="HGSｺﾞｼｯｸM" w:hAnsi="HGSｺﾞｼｯｸM" w:cs="HGSｺﾞｼｯｸM" w:hint="eastAsia"/>
                <w:sz w:val="18"/>
                <w:szCs w:val="18"/>
              </w:rPr>
              <w:t>単位で小数点以下切り捨て）</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・土量換算係数を考慮して、「ほぐした量」、「締め固めた量」の両方を記載（ストックヤード除く）</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・一時堆積（ストックヤードなど）である場合、年間の土砂埋立て等に使用される土砂の搬入の予定量及び搬出の予定量。</w:t>
            </w:r>
          </w:p>
          <w:p w:rsidR="003D590E" w:rsidRPr="00AA0B62" w:rsidRDefault="003D590E"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・土量換算係数の根拠となる資料を添付</w:t>
            </w:r>
            <w:r w:rsidR="007E62DB" w:rsidRPr="00AA0B62">
              <w:rPr>
                <w:rFonts w:ascii="HGSｺﾞｼｯｸM" w:eastAsia="HGSｺﾞｼｯｸM" w:hAnsi="Meiryo UI" w:cs="Meiryo UI" w:hint="eastAsia"/>
                <w:kern w:val="0"/>
                <w:sz w:val="18"/>
                <w:szCs w:val="18"/>
              </w:rPr>
              <w:t>すること。</w:t>
            </w:r>
          </w:p>
        </w:tc>
      </w:tr>
      <w:tr w:rsidR="00AA0B62" w:rsidRPr="00AA0B62" w:rsidTr="007C6C83">
        <w:tc>
          <w:tcPr>
            <w:tcW w:w="8976" w:type="dxa"/>
          </w:tcPr>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○土砂埋立て等の期間［</w:t>
            </w:r>
            <w:r w:rsidR="0057408B" w:rsidRPr="00AA0B62">
              <w:rPr>
                <w:rFonts w:ascii="HGSｺﾞｼｯｸM" w:eastAsia="HGSｺﾞｼｯｸM" w:hAnsi="Meiryo UI" w:cs="Meiryo UI" w:hint="eastAsia"/>
                <w:kern w:val="0"/>
                <w:sz w:val="18"/>
                <w:szCs w:val="18"/>
              </w:rPr>
              <w:t>条例第10条第1項第7号</w:t>
            </w:r>
            <w:r w:rsidRPr="00AA0B62">
              <w:rPr>
                <w:rFonts w:ascii="HGSｺﾞｼｯｸM" w:eastAsia="HGSｺﾞｼｯｸM" w:hAnsi="Meiryo UI" w:cs="Meiryo UI" w:hint="eastAsia"/>
                <w:sz w:val="18"/>
                <w:szCs w:val="18"/>
              </w:rPr>
              <w:t>］</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・許可を受けた日から直ちに事業を実施する計画の場合は、開始日を「許可日から」としても可。</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・一時堆積である場合にあっては、記載不要</w:t>
            </w:r>
          </w:p>
          <w:p w:rsidR="003D590E" w:rsidRPr="00AA0B62" w:rsidRDefault="003D590E" w:rsidP="007E62DB">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・３年を超えないように</w:t>
            </w:r>
            <w:r w:rsidR="007E62DB" w:rsidRPr="00AA0B62">
              <w:rPr>
                <w:rFonts w:ascii="HGSｺﾞｼｯｸM" w:eastAsia="HGSｺﾞｼｯｸM" w:hAnsi="Meiryo UI" w:cs="Meiryo UI" w:hint="eastAsia"/>
                <w:kern w:val="0"/>
                <w:sz w:val="18"/>
                <w:szCs w:val="18"/>
              </w:rPr>
              <w:t>すること。</w:t>
            </w:r>
            <w:r w:rsidRPr="00AA0B62">
              <w:rPr>
                <w:rFonts w:ascii="HGSｺﾞｼｯｸM" w:eastAsia="HGSｺﾞｼｯｸM" w:hAnsi="Meiryo UI" w:cs="Meiryo UI" w:hint="eastAsia"/>
                <w:sz w:val="18"/>
                <w:szCs w:val="18"/>
              </w:rPr>
              <w:t>（ストックヤード除く）</w:t>
            </w:r>
          </w:p>
        </w:tc>
      </w:tr>
      <w:tr w:rsidR="00AA0B62" w:rsidRPr="00AA0B62" w:rsidTr="007C6C83">
        <w:tc>
          <w:tcPr>
            <w:tcW w:w="8976" w:type="dxa"/>
          </w:tcPr>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○最大堆積時及び完了時の埋立て等区域における土地及び土砂の堆積の形状［</w:t>
            </w:r>
            <w:r w:rsidR="0057408B" w:rsidRPr="00AA0B62">
              <w:rPr>
                <w:rFonts w:ascii="HGSｺﾞｼｯｸM" w:eastAsia="HGSｺﾞｼｯｸM" w:hAnsi="Meiryo UI" w:cs="Meiryo UI" w:hint="eastAsia"/>
                <w:kern w:val="0"/>
                <w:sz w:val="18"/>
                <w:szCs w:val="18"/>
              </w:rPr>
              <w:t>条例第10条第1項第8号</w:t>
            </w:r>
            <w:r w:rsidRPr="00AA0B62">
              <w:rPr>
                <w:rFonts w:ascii="HGSｺﾞｼｯｸM" w:eastAsia="HGSｺﾞｼｯｸM" w:hAnsi="Meiryo UI" w:cs="Meiryo UI" w:hint="eastAsia"/>
                <w:sz w:val="18"/>
                <w:szCs w:val="18"/>
              </w:rPr>
              <w:t>］</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・完了時の計画平面図や計画断面図を添付していることを記載</w:t>
            </w:r>
          </w:p>
          <w:p w:rsidR="003D590E" w:rsidRPr="00AA0B62" w:rsidRDefault="003D590E" w:rsidP="003D590E">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・完了時における堆積量を超える場合には最大堆積時の平面図や断面図を添付</w:t>
            </w:r>
          </w:p>
          <w:p w:rsidR="003D590E" w:rsidRPr="00AA0B62" w:rsidRDefault="003D590E" w:rsidP="00C969F4">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・一時堆積である場合にあっては、埋立て等区域における土地及び土砂の堆積形状</w:t>
            </w:r>
          </w:p>
        </w:tc>
      </w:tr>
      <w:tr w:rsidR="00AA0B62" w:rsidRPr="00AA0B62" w:rsidTr="00EE0B9E">
        <w:trPr>
          <w:trHeight w:val="4007"/>
        </w:trPr>
        <w:tc>
          <w:tcPr>
            <w:tcW w:w="8976" w:type="dxa"/>
          </w:tcPr>
          <w:p w:rsidR="003D590E" w:rsidRPr="00AA0B62" w:rsidRDefault="003D590E" w:rsidP="007C6C83">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○土砂埋立て等に使用される土砂の搬入に関する計画［</w:t>
            </w:r>
            <w:r w:rsidR="0057408B" w:rsidRPr="00AA0B62">
              <w:rPr>
                <w:rFonts w:ascii="HGSｺﾞｼｯｸM" w:eastAsia="HGSｺﾞｼｯｸM" w:hAnsi="Meiryo UI" w:cs="Meiryo UI" w:hint="eastAsia"/>
                <w:kern w:val="0"/>
                <w:sz w:val="18"/>
                <w:szCs w:val="18"/>
              </w:rPr>
              <w:t>条例第10条第1項第9号</w:t>
            </w:r>
            <w:r w:rsidRPr="00AA0B62">
              <w:rPr>
                <w:rFonts w:ascii="HGSｺﾞｼｯｸM" w:eastAsia="HGSｺﾞｼｯｸM" w:hAnsi="Meiryo UI" w:cs="Meiryo UI" w:hint="eastAsia"/>
                <w:sz w:val="18"/>
                <w:szCs w:val="18"/>
              </w:rPr>
              <w:t>］</w:t>
            </w:r>
          </w:p>
          <w:p w:rsidR="00815231" w:rsidRPr="00AA0B62" w:rsidRDefault="00815231" w:rsidP="00815231">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・規則様式第３号付表１及び搬入経路図を添付していることを記載</w:t>
            </w:r>
            <w:r w:rsidR="00263028" w:rsidRPr="00AA0B62">
              <w:rPr>
                <w:rFonts w:ascii="HGSｺﾞｼｯｸM" w:eastAsia="HGSｺﾞｼｯｸM" w:hAnsi="Meiryo UI" w:cs="Meiryo UI" w:hint="eastAsia"/>
                <w:kern w:val="0"/>
                <w:sz w:val="18"/>
                <w:szCs w:val="18"/>
              </w:rPr>
              <w:t>すること。</w:t>
            </w:r>
          </w:p>
          <w:p w:rsidR="00815231" w:rsidRPr="00AA0B62" w:rsidRDefault="00815231" w:rsidP="00815231">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・付表1には、以下の事項を記載</w:t>
            </w:r>
          </w:p>
          <w:p w:rsidR="00815231" w:rsidRPr="00AA0B62" w:rsidRDefault="00815231" w:rsidP="00815231">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・発生元事業者名、発生場所を現段階の予定で記載</w:t>
            </w:r>
            <w:r w:rsidR="00263028" w:rsidRPr="00AA0B62">
              <w:rPr>
                <w:rFonts w:ascii="HGSｺﾞｼｯｸM" w:eastAsia="HGSｺﾞｼｯｸM" w:hAnsi="Meiryo UI" w:cs="Meiryo UI" w:hint="eastAsia"/>
                <w:kern w:val="0"/>
                <w:sz w:val="18"/>
                <w:szCs w:val="18"/>
              </w:rPr>
              <w:t>すること。</w:t>
            </w:r>
          </w:p>
          <w:p w:rsidR="00815231" w:rsidRPr="00AA0B62" w:rsidRDefault="00815231" w:rsidP="00815231">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・１日当たり最大の搬入予定量については、「ほぐした土量」</w:t>
            </w:r>
            <w:r w:rsidRPr="00AA0B62">
              <w:rPr>
                <w:rFonts w:ascii="HGSｺﾞｼｯｸM" w:eastAsia="HGSｺﾞｼｯｸM" w:hAnsi="Meiryo UI" w:cs="Meiryo UI" w:hint="eastAsia"/>
                <w:kern w:val="0"/>
                <w:sz w:val="18"/>
                <w:szCs w:val="18"/>
              </w:rPr>
              <w:t>（</w:t>
            </w:r>
            <w:r w:rsidRPr="00AA0B62">
              <w:rPr>
                <w:rFonts w:ascii="Batang" w:eastAsia="Batang" w:hAnsi="Batang" w:cs="Batang" w:hint="eastAsia"/>
                <w:kern w:val="0"/>
                <w:sz w:val="18"/>
                <w:szCs w:val="18"/>
              </w:rPr>
              <w:t>㎥</w:t>
            </w:r>
            <w:r w:rsidRPr="00AA0B62">
              <w:rPr>
                <w:rFonts w:ascii="HGSｺﾞｼｯｸM" w:eastAsia="HGSｺﾞｼｯｸM" w:hAnsi="HGSｺﾞｼｯｸM" w:cs="HGSｺﾞｼｯｸM" w:hint="eastAsia"/>
                <w:kern w:val="0"/>
                <w:sz w:val="18"/>
                <w:szCs w:val="18"/>
              </w:rPr>
              <w:t>単位で小数点以下切り捨て）</w:t>
            </w:r>
            <w:r w:rsidRPr="00AA0B62">
              <w:rPr>
                <w:rFonts w:ascii="HGSｺﾞｼｯｸM" w:eastAsia="HGSｺﾞｼｯｸM" w:hAnsi="Meiryo UI" w:cs="Meiryo UI" w:hint="eastAsia"/>
                <w:sz w:val="18"/>
                <w:szCs w:val="18"/>
              </w:rPr>
              <w:t>で記載。搬入するダンプの台数を併せて記載</w:t>
            </w:r>
            <w:r w:rsidR="00263028" w:rsidRPr="00AA0B62">
              <w:rPr>
                <w:rFonts w:ascii="HGSｺﾞｼｯｸM" w:eastAsia="HGSｺﾞｼｯｸM" w:hAnsi="Meiryo UI" w:cs="Meiryo UI" w:hint="eastAsia"/>
                <w:kern w:val="0"/>
                <w:sz w:val="18"/>
                <w:szCs w:val="18"/>
              </w:rPr>
              <w:t>すること。</w:t>
            </w:r>
          </w:p>
          <w:p w:rsidR="00815231" w:rsidRPr="00AA0B62" w:rsidRDefault="00815231" w:rsidP="00815231">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・搬入期間は上記発生場所からの搬入を予定している期間を記載</w:t>
            </w:r>
          </w:p>
          <w:p w:rsidR="00815231" w:rsidRPr="00AA0B62" w:rsidRDefault="00815231" w:rsidP="00815231">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・搬入曜日及び時間については、搬入を計画している曜日と時間帯を記載</w:t>
            </w:r>
          </w:p>
          <w:p w:rsidR="00815231" w:rsidRPr="00AA0B62" w:rsidRDefault="00815231" w:rsidP="00815231">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・搬入土砂の区分については、建設業に属する事業を行う者の再生資源の利用に関する判断の基準となるべき事項を定める省令別表第１に掲げる区分（「第 1 種」～「第 4 種」））を記載</w:t>
            </w:r>
          </w:p>
          <w:p w:rsidR="003D590E" w:rsidRPr="00AA0B62" w:rsidRDefault="00815231" w:rsidP="00AC1ADA">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・搬入経路図は、発生現場から埋立て等区域までの搬入経路図が望ましいが、少なくとも説明会を実施する周辺地域が記載された図面を使用した搬入経路図を添付</w:t>
            </w:r>
            <w:r w:rsidR="00AC1ADA" w:rsidRPr="00AA0B62">
              <w:rPr>
                <w:rFonts w:ascii="HGSｺﾞｼｯｸM" w:eastAsia="HGSｺﾞｼｯｸM" w:hAnsi="Meiryo UI" w:cs="Meiryo UI" w:hint="eastAsia"/>
                <w:kern w:val="0"/>
                <w:sz w:val="18"/>
                <w:szCs w:val="18"/>
              </w:rPr>
              <w:t>すること。</w:t>
            </w:r>
            <w:r w:rsidRPr="00AA0B62">
              <w:rPr>
                <w:rFonts w:ascii="HGSｺﾞｼｯｸM" w:eastAsia="HGSｺﾞｼｯｸM" w:hAnsi="Meiryo UI" w:cs="Meiryo UI" w:hint="eastAsia"/>
                <w:kern w:val="0"/>
                <w:sz w:val="18"/>
                <w:szCs w:val="18"/>
              </w:rPr>
              <w:t>なお、発生元ごとの搬入経路が異なり、発生元ごとの搬入経路が把握できない場合は、搬入経路に記号・番号等を付し、付表1の発生場所の欄の右に、対応する記号・番号等を記載</w:t>
            </w:r>
            <w:r w:rsidR="00AC1ADA" w:rsidRPr="00AA0B62">
              <w:rPr>
                <w:rFonts w:ascii="HGSｺﾞｼｯｸM" w:eastAsia="HGSｺﾞｼｯｸM" w:hAnsi="Meiryo UI" w:cs="Meiryo UI" w:hint="eastAsia"/>
                <w:kern w:val="0"/>
                <w:sz w:val="18"/>
                <w:szCs w:val="18"/>
              </w:rPr>
              <w:t>すること。</w:t>
            </w:r>
          </w:p>
        </w:tc>
      </w:tr>
    </w:tbl>
    <w:p w:rsidR="003D590E" w:rsidRPr="00AA0B62" w:rsidRDefault="003D590E" w:rsidP="003D590E">
      <w:pPr>
        <w:rPr>
          <w:rFonts w:ascii="HGSｺﾞｼｯｸM" w:eastAsia="HGSｺﾞｼｯｸM" w:hAnsi="ＭＳ ゴシック"/>
          <w:szCs w:val="21"/>
        </w:rPr>
      </w:pPr>
    </w:p>
    <w:p w:rsidR="003D590E" w:rsidRPr="00AA0B62" w:rsidRDefault="003D590E" w:rsidP="00900435">
      <w:pPr>
        <w:spacing w:line="220" w:lineRule="exact"/>
        <w:rPr>
          <w:rFonts w:ascii="Meiryo UI" w:eastAsia="Meiryo UI" w:hAnsi="Meiryo UI" w:cs="Meiryo UI"/>
          <w:sz w:val="16"/>
          <w:szCs w:val="16"/>
        </w:rPr>
      </w:pPr>
    </w:p>
    <w:p w:rsidR="00900435" w:rsidRPr="00AA0B62" w:rsidRDefault="00900435" w:rsidP="00900435">
      <w:pPr>
        <w:spacing w:line="220" w:lineRule="exact"/>
        <w:rPr>
          <w:rFonts w:ascii="Meiryo UI" w:eastAsia="Meiryo UI" w:hAnsi="Meiryo UI" w:cs="Meiryo UI"/>
          <w:szCs w:val="21"/>
        </w:rPr>
      </w:pPr>
    </w:p>
    <w:p w:rsidR="003D590E" w:rsidRPr="00AA0B62" w:rsidRDefault="003D590E" w:rsidP="003D590E">
      <w:pPr>
        <w:widowControl/>
        <w:ind w:firstLineChars="800" w:firstLine="1680"/>
        <w:jc w:val="left"/>
        <w:rPr>
          <w:rFonts w:ascii="Meiryo UI" w:eastAsia="Meiryo UI" w:hAnsi="Meiryo UI" w:cs="Meiryo UI"/>
          <w:szCs w:val="21"/>
        </w:rPr>
      </w:pPr>
      <w:r w:rsidRPr="00AA0B62">
        <w:rPr>
          <w:rFonts w:ascii="Meiryo UI" w:eastAsia="Meiryo UI" w:hAnsi="Meiryo UI" w:cs="Meiryo UI" w:hint="eastAsia"/>
          <w:szCs w:val="21"/>
        </w:rPr>
        <w:lastRenderedPageBreak/>
        <w:t>図表3-8-1　土砂埋立て等許可申請書（規則様式第3号）の記載事項（その３）</w:t>
      </w:r>
    </w:p>
    <w:tbl>
      <w:tblPr>
        <w:tblStyle w:val="a6"/>
        <w:tblpPr w:leftFromText="142" w:rightFromText="142" w:vertAnchor="text" w:tblpX="374" w:tblpY="1"/>
        <w:tblOverlap w:val="never"/>
        <w:tblW w:w="8976" w:type="dxa"/>
        <w:tblCellMar>
          <w:left w:w="45" w:type="dxa"/>
          <w:right w:w="45" w:type="dxa"/>
        </w:tblCellMar>
        <w:tblLook w:val="04A0" w:firstRow="1" w:lastRow="0" w:firstColumn="1" w:lastColumn="0" w:noHBand="0" w:noVBand="1"/>
      </w:tblPr>
      <w:tblGrid>
        <w:gridCol w:w="8976"/>
      </w:tblGrid>
      <w:tr w:rsidR="00AA0B62" w:rsidRPr="00AA0B62" w:rsidTr="007C6C83">
        <w:tc>
          <w:tcPr>
            <w:tcW w:w="8976" w:type="dxa"/>
            <w:vAlign w:val="center"/>
          </w:tcPr>
          <w:p w:rsidR="003D590E" w:rsidRPr="00AA0B62" w:rsidRDefault="003D590E" w:rsidP="007C6C83">
            <w:pPr>
              <w:spacing w:line="280" w:lineRule="exact"/>
              <w:jc w:val="center"/>
              <w:rPr>
                <w:rFonts w:ascii="Meiryo UI" w:eastAsia="Meiryo UI" w:hAnsi="Meiryo UI" w:cs="Meiryo UI"/>
                <w:sz w:val="18"/>
                <w:szCs w:val="18"/>
              </w:rPr>
            </w:pPr>
            <w:r w:rsidRPr="00AA0B62">
              <w:rPr>
                <w:rFonts w:ascii="Meiryo UI" w:eastAsia="Meiryo UI" w:hAnsi="Meiryo UI" w:cs="Meiryo UI" w:hint="eastAsia"/>
                <w:sz w:val="18"/>
                <w:szCs w:val="18"/>
              </w:rPr>
              <w:t>記　載　事　項</w:t>
            </w:r>
          </w:p>
        </w:tc>
      </w:tr>
      <w:tr w:rsidR="00AA0B62" w:rsidRPr="00AA0B62" w:rsidTr="007C6C83">
        <w:tc>
          <w:tcPr>
            <w:tcW w:w="8976" w:type="dxa"/>
          </w:tcPr>
          <w:p w:rsidR="003D590E" w:rsidRPr="00AA0B62" w:rsidRDefault="003D590E" w:rsidP="007C6C83">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○埋立て等区域外への排水の水質検査を行うために講ずる措置［</w:t>
            </w:r>
            <w:r w:rsidR="00815231" w:rsidRPr="00AA0B62">
              <w:rPr>
                <w:rFonts w:ascii="HGSｺﾞｼｯｸM" w:eastAsia="HGSｺﾞｼｯｸM" w:hAnsi="Meiryo UI" w:cs="Meiryo UI" w:hint="eastAsia"/>
                <w:kern w:val="0"/>
                <w:sz w:val="18"/>
                <w:szCs w:val="18"/>
              </w:rPr>
              <w:t>条例第10条第1項第10号</w:t>
            </w:r>
            <w:r w:rsidRPr="00AA0B62">
              <w:rPr>
                <w:rFonts w:ascii="HGSｺﾞｼｯｸM" w:eastAsia="HGSｺﾞｼｯｸM" w:hAnsi="Meiryo UI" w:cs="Meiryo UI" w:hint="eastAsia"/>
                <w:sz w:val="18"/>
                <w:szCs w:val="18"/>
              </w:rPr>
              <w:t>］</w:t>
            </w:r>
          </w:p>
          <w:p w:rsidR="0076113F" w:rsidRPr="00AA0B62" w:rsidRDefault="0076113F" w:rsidP="0076113F">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・水質検査施設図、排水計画図、排水施設構造図・計算書等を添付していることを記載してください。</w:t>
            </w:r>
          </w:p>
          <w:p w:rsidR="0076113F" w:rsidRPr="00AA0B62" w:rsidRDefault="0076113F" w:rsidP="0076113F">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・排水の水質検査を行うための施設（排水を採取する施設）の名称を記載し、採水位置等を明示した 1/1,000 以上の平面図、構造図を「別添　図面○○」として記載してください。</w:t>
            </w:r>
          </w:p>
          <w:p w:rsidR="003D590E" w:rsidRPr="00AA0B62" w:rsidRDefault="003D590E" w:rsidP="00AC1ADA">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・区域外の排水が可能な限り混入</w:t>
            </w:r>
            <w:r w:rsidR="00131DC3" w:rsidRPr="00AA0B62">
              <w:rPr>
                <w:rFonts w:ascii="HGSｺﾞｼｯｸM" w:eastAsia="HGSｺﾞｼｯｸM" w:hAnsi="Meiryo UI" w:cs="Meiryo UI" w:hint="eastAsia"/>
                <w:sz w:val="18"/>
                <w:szCs w:val="18"/>
              </w:rPr>
              <w:t>せず、</w:t>
            </w:r>
            <w:r w:rsidRPr="00AA0B62">
              <w:rPr>
                <w:rFonts w:ascii="HGSｺﾞｼｯｸM" w:eastAsia="HGSｺﾞｼｯｸM" w:hAnsi="Meiryo UI" w:cs="Meiryo UI" w:hint="eastAsia"/>
                <w:sz w:val="18"/>
                <w:szCs w:val="18"/>
              </w:rPr>
              <w:t>区域内からの全排水をカバーできるように</w:t>
            </w:r>
            <w:r w:rsidR="00AC1ADA" w:rsidRPr="00AA0B62">
              <w:rPr>
                <w:rFonts w:ascii="HGSｺﾞｼｯｸM" w:eastAsia="HGSｺﾞｼｯｸM" w:hAnsi="Meiryo UI" w:cs="Meiryo UI" w:hint="eastAsia"/>
                <w:kern w:val="0"/>
                <w:sz w:val="18"/>
                <w:szCs w:val="18"/>
              </w:rPr>
              <w:t>すること。</w:t>
            </w:r>
          </w:p>
        </w:tc>
      </w:tr>
      <w:tr w:rsidR="00AA0B62" w:rsidRPr="00AA0B62" w:rsidTr="007C6C83">
        <w:tc>
          <w:tcPr>
            <w:tcW w:w="8976" w:type="dxa"/>
          </w:tcPr>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○土砂埋立て等が施工されている間における埋立て等区域外への土砂の崩落、飛散又は流出による災害を防止するために講ずる措置［</w:t>
            </w:r>
            <w:r w:rsidR="0076113F" w:rsidRPr="00AA0B62">
              <w:rPr>
                <w:rFonts w:ascii="HGSｺﾞｼｯｸM" w:eastAsia="HGSｺﾞｼｯｸM" w:hAnsi="Meiryo UI" w:cs="Meiryo UI" w:hint="eastAsia"/>
                <w:kern w:val="0"/>
                <w:sz w:val="18"/>
                <w:szCs w:val="18"/>
              </w:rPr>
              <w:t>条例第10条第1項第11号</w:t>
            </w:r>
            <w:r w:rsidRPr="00AA0B62">
              <w:rPr>
                <w:rFonts w:ascii="HGSｺﾞｼｯｸM" w:eastAsia="HGSｺﾞｼｯｸM" w:hAnsi="Meiryo UI" w:cs="Meiryo UI" w:hint="eastAsia"/>
                <w:sz w:val="18"/>
                <w:szCs w:val="18"/>
              </w:rPr>
              <w:t>］</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・講ずる措置（調整池、沈砂池、擁壁）について記載</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・技術基準各項目についての適合説明一覧表を添付</w:t>
            </w:r>
          </w:p>
          <w:p w:rsidR="003D590E" w:rsidRPr="00AA0B62" w:rsidRDefault="003D590E" w:rsidP="00717744">
            <w:pPr>
              <w:widowControl/>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・技術基準各項目の詳細検討内容、計算結果、図面等を添付</w:t>
            </w:r>
          </w:p>
        </w:tc>
      </w:tr>
      <w:tr w:rsidR="00AA0B62" w:rsidRPr="00AA0B62" w:rsidTr="007C6C83">
        <w:tc>
          <w:tcPr>
            <w:tcW w:w="8976" w:type="dxa"/>
          </w:tcPr>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○土砂埋立て等が施工されている間における埋立て等区域の周辺地域の生活環境を保全するために講ずる措置［</w:t>
            </w:r>
            <w:r w:rsidR="0076113F" w:rsidRPr="00AA0B62">
              <w:rPr>
                <w:rFonts w:ascii="HGSｺﾞｼｯｸM" w:eastAsia="HGSｺﾞｼｯｸM" w:hAnsi="Meiryo UI" w:cs="Meiryo UI" w:hint="eastAsia"/>
                <w:kern w:val="0"/>
                <w:sz w:val="18"/>
                <w:szCs w:val="18"/>
              </w:rPr>
              <w:t>条例第10条第1項第11号</w:t>
            </w:r>
            <w:r w:rsidRPr="00AA0B62">
              <w:rPr>
                <w:rFonts w:ascii="HGSｺﾞｼｯｸM" w:eastAsia="HGSｺﾞｼｯｸM" w:hAnsi="Meiryo UI" w:cs="Meiryo UI" w:hint="eastAsia"/>
                <w:sz w:val="18"/>
                <w:szCs w:val="18"/>
              </w:rPr>
              <w:t>］</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・粉じん飛散防止措置、土砂及び雨水等流出防止措置、騒音及び振動防止措置、その他の措置を記載（生活環境保全計画）</w:t>
            </w:r>
          </w:p>
          <w:p w:rsidR="003D590E" w:rsidRPr="00AA0B62" w:rsidRDefault="003D590E"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・これらの措置について明示した1/1,000以上の平面図を添付</w:t>
            </w:r>
          </w:p>
        </w:tc>
      </w:tr>
    </w:tbl>
    <w:p w:rsidR="003D590E" w:rsidRPr="00AA0B62" w:rsidRDefault="009A4D31" w:rsidP="00524155">
      <w:pPr>
        <w:spacing w:line="30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524155" w:rsidRPr="00AA0B62">
        <w:rPr>
          <w:rFonts w:ascii="HGSｺﾞｼｯｸM" w:eastAsia="HGSｺﾞｼｯｸM" w:hAnsi="Meiryo UI" w:cs="Meiryo UI" w:hint="eastAsia"/>
          <w:sz w:val="18"/>
          <w:szCs w:val="18"/>
        </w:rPr>
        <w:t>注意</w:t>
      </w:r>
      <w:r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z w:val="18"/>
          <w:szCs w:val="18"/>
        </w:rPr>
        <w:tab/>
      </w:r>
      <w:r w:rsidR="00524155"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z w:val="18"/>
          <w:szCs w:val="18"/>
        </w:rPr>
        <w:t>添付書類を参照する場合は、</w:t>
      </w:r>
      <w:r w:rsidR="00524155" w:rsidRPr="00AA0B62">
        <w:rPr>
          <w:rFonts w:ascii="HGSｺﾞｼｯｸM" w:eastAsia="HGSｺﾞｼｯｸM" w:hAnsi="Meiryo UI" w:cs="Meiryo UI" w:hint="eastAsia"/>
          <w:sz w:val="18"/>
          <w:szCs w:val="18"/>
        </w:rPr>
        <w:t>参照すべき添付書類番号と、その書類のどの部分を参照すべきかを記載</w:t>
      </w:r>
    </w:p>
    <w:p w:rsidR="00524155" w:rsidRPr="00AA0B62" w:rsidRDefault="003D590E" w:rsidP="00524155">
      <w:pPr>
        <w:spacing w:line="30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ab/>
        <w:t xml:space="preserve">　</w:t>
      </w:r>
      <w:r w:rsidR="00AC1ADA" w:rsidRPr="00AA0B62">
        <w:rPr>
          <w:rFonts w:ascii="HGSｺﾞｼｯｸM" w:eastAsia="HGSｺﾞｼｯｸM" w:hAnsi="Meiryo UI" w:cs="Meiryo UI" w:hint="eastAsia"/>
          <w:kern w:val="0"/>
          <w:sz w:val="18"/>
          <w:szCs w:val="18"/>
        </w:rPr>
        <w:t>すること。</w:t>
      </w:r>
      <w:r w:rsidR="00524155" w:rsidRPr="00AA0B62">
        <w:rPr>
          <w:rFonts w:ascii="HGSｺﾞｼｯｸM" w:eastAsia="HGSｺﾞｼｯｸM" w:hAnsi="Meiryo UI" w:cs="Meiryo UI" w:hint="eastAsia"/>
          <w:sz w:val="18"/>
          <w:szCs w:val="18"/>
        </w:rPr>
        <w:t>（例「添付書類○―○の・・・・部を参照」）</w:t>
      </w:r>
    </w:p>
    <w:p w:rsidR="009A4D31" w:rsidRPr="00AA0B62" w:rsidRDefault="003D590E" w:rsidP="00524155">
      <w:pPr>
        <w:spacing w:line="300" w:lineRule="exact"/>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ab/>
      </w:r>
      <w:r w:rsidR="009A4D31" w:rsidRPr="00AA0B62">
        <w:rPr>
          <w:rFonts w:ascii="HGSｺﾞｼｯｸM" w:eastAsia="HGSｺﾞｼｯｸM" w:hAnsi="Meiryo UI" w:cs="Meiryo UI" w:hint="eastAsia"/>
          <w:sz w:val="18"/>
          <w:szCs w:val="18"/>
        </w:rPr>
        <w:t>○全体計画（3年以上）の一部計画（3年分）の申請の場合は、全体計画についても記載</w:t>
      </w:r>
      <w:r w:rsidR="00AC1ADA" w:rsidRPr="00AA0B62">
        <w:rPr>
          <w:rFonts w:ascii="HGSｺﾞｼｯｸM" w:eastAsia="HGSｺﾞｼｯｸM" w:hAnsi="Meiryo UI" w:cs="Meiryo UI" w:hint="eastAsia"/>
          <w:kern w:val="0"/>
          <w:sz w:val="18"/>
          <w:szCs w:val="18"/>
        </w:rPr>
        <w:t>すること。</w:t>
      </w:r>
    </w:p>
    <w:p w:rsidR="009A4D31" w:rsidRPr="00AA0B62" w:rsidRDefault="003D590E" w:rsidP="0076113F">
      <w:pPr>
        <w:spacing w:line="300" w:lineRule="exact"/>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ab/>
      </w:r>
    </w:p>
    <w:p w:rsidR="009A4D31" w:rsidRPr="00AA0B62" w:rsidRDefault="009A4D31" w:rsidP="00524155">
      <w:pPr>
        <w:spacing w:line="300" w:lineRule="exact"/>
        <w:rPr>
          <w:rFonts w:ascii="HGSｺﾞｼｯｸM" w:eastAsia="HGSｺﾞｼｯｸM" w:hAnsi="Meiryo UI" w:cs="Meiryo UI"/>
          <w:szCs w:val="21"/>
        </w:rPr>
      </w:pPr>
    </w:p>
    <w:p w:rsidR="009A4D31" w:rsidRPr="00AA0B62" w:rsidRDefault="009A4D31" w:rsidP="009A4D31">
      <w:pPr>
        <w:rPr>
          <w:rFonts w:ascii="HGSｺﾞｼｯｸM" w:eastAsia="HGSｺﾞｼｯｸM" w:hAnsi="ＭＳ ゴシック"/>
          <w:szCs w:val="21"/>
        </w:rPr>
      </w:pPr>
    </w:p>
    <w:p w:rsidR="008472BD" w:rsidRDefault="008472BD" w:rsidP="008B54C1">
      <w:pPr>
        <w:widowControl/>
        <w:ind w:firstLineChars="800" w:firstLine="1680"/>
        <w:jc w:val="left"/>
        <w:rPr>
          <w:rFonts w:ascii="Meiryo UI" w:eastAsia="Meiryo UI" w:hAnsi="Meiryo UI" w:cs="Meiryo UI"/>
          <w:szCs w:val="21"/>
        </w:rPr>
      </w:pPr>
    </w:p>
    <w:p w:rsidR="008472BD" w:rsidRDefault="008472BD" w:rsidP="008B54C1">
      <w:pPr>
        <w:widowControl/>
        <w:ind w:firstLineChars="800" w:firstLine="1680"/>
        <w:jc w:val="left"/>
        <w:rPr>
          <w:rFonts w:ascii="Meiryo UI" w:eastAsia="Meiryo UI" w:hAnsi="Meiryo UI" w:cs="Meiryo UI"/>
          <w:szCs w:val="21"/>
        </w:rPr>
      </w:pPr>
    </w:p>
    <w:p w:rsidR="002D5F33" w:rsidRDefault="002D5F33">
      <w:pPr>
        <w:widowControl/>
        <w:jc w:val="left"/>
        <w:rPr>
          <w:rFonts w:ascii="Meiryo UI" w:eastAsia="Meiryo UI" w:hAnsi="Meiryo UI" w:cs="Meiryo UI"/>
          <w:color w:val="000000" w:themeColor="text1"/>
          <w:szCs w:val="21"/>
        </w:rPr>
      </w:pPr>
      <w:r>
        <w:rPr>
          <w:rFonts w:ascii="Meiryo UI" w:eastAsia="Meiryo UI" w:hAnsi="Meiryo UI" w:cs="Meiryo UI"/>
          <w:color w:val="000000" w:themeColor="text1"/>
          <w:szCs w:val="21"/>
        </w:rPr>
        <w:br w:type="page"/>
      </w:r>
    </w:p>
    <w:p w:rsidR="00524155" w:rsidRDefault="005572DA" w:rsidP="00524155">
      <w:pPr>
        <w:ind w:leftChars="300" w:left="630" w:firstLineChars="1000" w:firstLine="2100"/>
        <w:jc w:val="left"/>
        <w:rPr>
          <w:rFonts w:ascii="Meiryo UI" w:eastAsia="Meiryo UI" w:hAnsi="Meiryo UI" w:cs="Meiryo UI"/>
          <w:szCs w:val="21"/>
        </w:rPr>
      </w:pPr>
      <w:r w:rsidRPr="005D15A6">
        <w:rPr>
          <w:rFonts w:ascii="Meiryo UI" w:eastAsia="Meiryo UI" w:hAnsi="Meiryo UI" w:cs="Meiryo UI" w:hint="eastAsia"/>
          <w:szCs w:val="21"/>
        </w:rPr>
        <w:lastRenderedPageBreak/>
        <w:t>図表</w:t>
      </w:r>
      <w:r w:rsidR="00524155">
        <w:rPr>
          <w:rFonts w:ascii="Meiryo UI" w:eastAsia="Meiryo UI" w:hAnsi="Meiryo UI" w:cs="Meiryo UI" w:hint="eastAsia"/>
          <w:szCs w:val="21"/>
        </w:rPr>
        <w:t>3-8</w:t>
      </w:r>
      <w:r w:rsidRPr="005D15A6">
        <w:rPr>
          <w:rFonts w:ascii="Meiryo UI" w:eastAsia="Meiryo UI" w:hAnsi="Meiryo UI" w:cs="Meiryo UI" w:hint="eastAsia"/>
          <w:szCs w:val="21"/>
        </w:rPr>
        <w:t>-2　土砂埋立て等許可申請書の添付書類</w:t>
      </w:r>
      <w:r w:rsidR="00C14F23" w:rsidRPr="005D15A6">
        <w:rPr>
          <w:rFonts w:ascii="Meiryo UI" w:eastAsia="Meiryo UI" w:hAnsi="Meiryo UI" w:cs="Meiryo UI" w:hint="eastAsia"/>
          <w:szCs w:val="21"/>
        </w:rPr>
        <w:t>（その１）</w:t>
      </w: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332CE4">
        <w:tc>
          <w:tcPr>
            <w:tcW w:w="9401" w:type="dxa"/>
            <w:tcBorders>
              <w:top w:val="single" w:sz="12" w:space="0" w:color="auto"/>
              <w:left w:val="single" w:sz="12" w:space="0" w:color="auto"/>
              <w:bottom w:val="single" w:sz="12" w:space="0" w:color="auto"/>
              <w:right w:val="single" w:sz="12" w:space="0" w:color="auto"/>
            </w:tcBorders>
            <w:vAlign w:val="center"/>
          </w:tcPr>
          <w:p w:rsidR="003D590E" w:rsidRPr="00AA0B62" w:rsidRDefault="00792B12" w:rsidP="00FF4CC1">
            <w:pPr>
              <w:spacing w:line="280" w:lineRule="exact"/>
              <w:jc w:val="center"/>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添 付 書 類</w:t>
            </w:r>
          </w:p>
        </w:tc>
      </w:tr>
      <w:tr w:rsidR="00AA0B62" w:rsidRPr="00AA0B62" w:rsidTr="00332CE4">
        <w:tc>
          <w:tcPr>
            <w:tcW w:w="9401" w:type="dxa"/>
            <w:tcBorders>
              <w:top w:val="single" w:sz="12" w:space="0" w:color="auto"/>
              <w:left w:val="single" w:sz="12" w:space="0" w:color="auto"/>
              <w:bottom w:val="single" w:sz="4" w:space="0" w:color="auto"/>
              <w:right w:val="single" w:sz="12" w:space="0" w:color="auto"/>
            </w:tcBorders>
            <w:shd w:val="pct15" w:color="auto" w:fill="auto"/>
          </w:tcPr>
          <w:p w:rsidR="003D590E" w:rsidRPr="00AA0B62" w:rsidRDefault="003D590E" w:rsidP="00FF4CC1">
            <w:pPr>
              <w:spacing w:line="280" w:lineRule="exact"/>
              <w:ind w:left="181" w:hangingChars="100" w:hanging="181"/>
              <w:rPr>
                <w:rFonts w:ascii="HGSｺﾞｼｯｸM" w:eastAsia="HGSｺﾞｼｯｸM" w:hAnsi="Meiryo UI" w:cs="Meiryo UI"/>
                <w:b/>
                <w:sz w:val="18"/>
                <w:szCs w:val="18"/>
              </w:rPr>
            </w:pPr>
            <w:r w:rsidRPr="00AA0B62">
              <w:rPr>
                <w:rFonts w:ascii="HGSｺﾞｼｯｸM" w:eastAsia="HGSｺﾞｼｯｸM" w:hAnsi="Meiryo UI" w:cs="Meiryo UI" w:hint="eastAsia"/>
                <w:b/>
                <w:sz w:val="18"/>
                <w:szCs w:val="18"/>
              </w:rPr>
              <w:t>１．申請者関係証明書類</w:t>
            </w:r>
          </w:p>
        </w:tc>
      </w:tr>
      <w:tr w:rsidR="00AA0B62" w:rsidRPr="00AA0B62" w:rsidTr="00332CE4">
        <w:trPr>
          <w:trHeight w:val="159"/>
        </w:trPr>
        <w:tc>
          <w:tcPr>
            <w:tcW w:w="9401" w:type="dxa"/>
            <w:tcBorders>
              <w:left w:val="single" w:sz="12" w:space="0" w:color="auto"/>
              <w:bottom w:val="nil"/>
              <w:right w:val="single" w:sz="12" w:space="0" w:color="auto"/>
            </w:tcBorders>
          </w:tcPr>
          <w:p w:rsidR="003D590E" w:rsidRPr="00AA0B62" w:rsidRDefault="003D590E" w:rsidP="009B4E3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（１）申請書（規則様式第3号）付表２</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・申請者が法人の場合に、役員を記載</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・申請者が未成年者である場合に、法定代理人を記載</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・申請者に使用人がある場合に当該使用人について記載</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・該当ない場合は、斜線を記載して</w:t>
            </w:r>
            <w:r w:rsidR="00C969F4">
              <w:rPr>
                <w:rFonts w:ascii="HGSｺﾞｼｯｸM" w:eastAsia="HGSｺﾞｼｯｸM" w:hAnsi="Meiryo UI" w:cs="Meiryo UI" w:hint="eastAsia"/>
                <w:sz w:val="18"/>
                <w:szCs w:val="18"/>
              </w:rPr>
              <w:t>くだ</w:t>
            </w:r>
            <w:r w:rsidRPr="00AA0B62">
              <w:rPr>
                <w:rFonts w:ascii="HGSｺﾞｼｯｸM" w:eastAsia="HGSｺﾞｼｯｸM" w:hAnsi="Meiryo UI" w:cs="Meiryo UI" w:hint="eastAsia"/>
                <w:sz w:val="18"/>
                <w:szCs w:val="18"/>
              </w:rPr>
              <w:t>さい。</w:t>
            </w:r>
          </w:p>
        </w:tc>
      </w:tr>
      <w:tr w:rsidR="00AA0B62" w:rsidRPr="00AA0B62" w:rsidTr="00332CE4">
        <w:tc>
          <w:tcPr>
            <w:tcW w:w="9401" w:type="dxa"/>
            <w:tcBorders>
              <w:left w:val="single" w:sz="12" w:space="0" w:color="auto"/>
              <w:right w:val="single" w:sz="12" w:space="0" w:color="auto"/>
            </w:tcBorders>
          </w:tcPr>
          <w:p w:rsidR="003D590E" w:rsidRPr="005C014D" w:rsidRDefault="003D590E" w:rsidP="009B4E3E">
            <w:pPr>
              <w:spacing w:line="260" w:lineRule="exact"/>
              <w:ind w:left="18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（２）申請者住民票等（申請者が個人の場合のみ）</w:t>
            </w:r>
          </w:p>
          <w:p w:rsidR="004825B7" w:rsidRPr="005C014D" w:rsidRDefault="003D590E"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○申請者の住民票の写し及び印鑑登録証明書［</w:t>
            </w:r>
            <w:r w:rsidR="00294F45" w:rsidRPr="005C014D">
              <w:rPr>
                <w:rFonts w:ascii="HGSｺﾞｼｯｸM" w:eastAsia="HGSｺﾞｼｯｸM" w:hAnsi="Meiryo UI" w:cs="Meiryo UI" w:hint="eastAsia"/>
                <w:kern w:val="0"/>
                <w:sz w:val="18"/>
                <w:szCs w:val="18"/>
              </w:rPr>
              <w:t>規則第8条第3項第1号</w:t>
            </w:r>
            <w:r w:rsidRPr="005C014D">
              <w:rPr>
                <w:rFonts w:ascii="HGSｺﾞｼｯｸM" w:eastAsia="HGSｺﾞｼｯｸM" w:hAnsi="Meiryo UI" w:cs="Meiryo UI" w:hint="eastAsia"/>
                <w:sz w:val="18"/>
                <w:szCs w:val="18"/>
              </w:rPr>
              <w:t>］</w:t>
            </w:r>
          </w:p>
          <w:p w:rsidR="003D590E" w:rsidRPr="005C014D" w:rsidRDefault="004825B7" w:rsidP="009B4E3E">
            <w:pPr>
              <w:spacing w:line="260" w:lineRule="exact"/>
              <w:ind w:firstLineChars="100" w:firstLine="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・住民票の写しは、本籍が記載され、マイナンバーは記載されていないもの</w:t>
            </w:r>
            <w:r w:rsidR="002614B0" w:rsidRPr="005C014D">
              <w:rPr>
                <w:rFonts w:ascii="HGSｺﾞｼｯｸM" w:eastAsia="HGSｺﾞｼｯｸM" w:hAnsi="Meiryo UI" w:cs="Meiryo UI" w:hint="eastAsia"/>
                <w:sz w:val="18"/>
                <w:szCs w:val="18"/>
              </w:rPr>
              <w:t>。</w:t>
            </w:r>
          </w:p>
          <w:p w:rsidR="00A615C0" w:rsidRPr="005C014D" w:rsidRDefault="00A615C0" w:rsidP="007C7D30">
            <w:pPr>
              <w:spacing w:line="260" w:lineRule="exact"/>
              <w:ind w:firstLineChars="100" w:firstLine="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・申請書等に押印は求めていませんが、本人確認書類として印鑑登録証明書の提出が必要です。</w:t>
            </w:r>
          </w:p>
        </w:tc>
      </w:tr>
      <w:tr w:rsidR="00AA0B62" w:rsidRPr="00AA0B62" w:rsidTr="00332CE4">
        <w:tc>
          <w:tcPr>
            <w:tcW w:w="9401" w:type="dxa"/>
            <w:tcBorders>
              <w:left w:val="single" w:sz="12" w:space="0" w:color="auto"/>
              <w:right w:val="single" w:sz="12" w:space="0" w:color="auto"/>
            </w:tcBorders>
          </w:tcPr>
          <w:p w:rsidR="003D590E" w:rsidRPr="005C014D" w:rsidRDefault="003D590E" w:rsidP="009B4E3E">
            <w:pPr>
              <w:spacing w:line="260" w:lineRule="exact"/>
              <w:ind w:left="18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（３）法人登記事項証明書等等（申請者が法人の場合のみ）</w:t>
            </w:r>
          </w:p>
          <w:p w:rsidR="003D590E" w:rsidRPr="005C014D" w:rsidRDefault="003D590E"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○申請者の登記事項証明書及び印鑑登録証明書［</w:t>
            </w:r>
            <w:r w:rsidR="00294F45" w:rsidRPr="005C014D">
              <w:rPr>
                <w:rFonts w:ascii="HGSｺﾞｼｯｸM" w:eastAsia="HGSｺﾞｼｯｸM" w:hAnsi="Meiryo UI" w:cs="Meiryo UI" w:hint="eastAsia"/>
                <w:kern w:val="0"/>
                <w:sz w:val="18"/>
                <w:szCs w:val="18"/>
              </w:rPr>
              <w:t>規則第8条第3項第1号</w:t>
            </w:r>
            <w:r w:rsidRPr="005C014D">
              <w:rPr>
                <w:rFonts w:ascii="HGSｺﾞｼｯｸM" w:eastAsia="HGSｺﾞｼｯｸM" w:hAnsi="Meiryo UI" w:cs="Meiryo UI" w:hint="eastAsia"/>
                <w:sz w:val="18"/>
                <w:szCs w:val="18"/>
              </w:rPr>
              <w:t>］</w:t>
            </w:r>
          </w:p>
          <w:p w:rsidR="00A615C0" w:rsidRPr="005C014D" w:rsidRDefault="00A615C0" w:rsidP="007C7D30">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・申請書等に押印は求めていませんが、本人確認書類として印鑑登録証明書の提出が必要です。</w:t>
            </w:r>
          </w:p>
        </w:tc>
      </w:tr>
      <w:tr w:rsidR="00AA0B62" w:rsidRPr="00AA0B62" w:rsidTr="00332CE4">
        <w:tc>
          <w:tcPr>
            <w:tcW w:w="9401" w:type="dxa"/>
            <w:tcBorders>
              <w:left w:val="single" w:sz="12" w:space="0" w:color="auto"/>
              <w:right w:val="single" w:sz="12" w:space="0" w:color="auto"/>
            </w:tcBorders>
          </w:tcPr>
          <w:p w:rsidR="003D590E" w:rsidRPr="005C014D" w:rsidRDefault="003D590E" w:rsidP="009B4E3E">
            <w:pPr>
              <w:spacing w:line="260" w:lineRule="exact"/>
              <w:ind w:left="18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（４）役員住民票（申請者が法人の場合のみ）</w:t>
            </w:r>
          </w:p>
          <w:p w:rsidR="003D590E" w:rsidRPr="005C014D" w:rsidRDefault="003D590E"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○申請者が法人である場合にあっては、その役員の住民票の写し（本籍必要）［</w:t>
            </w:r>
            <w:r w:rsidR="00294F45" w:rsidRPr="005C014D">
              <w:rPr>
                <w:rFonts w:ascii="HGSｺﾞｼｯｸM" w:eastAsia="HGSｺﾞｼｯｸM" w:hAnsi="Meiryo UI" w:cs="Meiryo UI" w:hint="eastAsia"/>
                <w:kern w:val="0"/>
                <w:sz w:val="18"/>
                <w:szCs w:val="18"/>
              </w:rPr>
              <w:t>規則第8条第3項第2号</w:t>
            </w:r>
            <w:r w:rsidRPr="005C014D">
              <w:rPr>
                <w:rFonts w:ascii="HGSｺﾞｼｯｸM" w:eastAsia="HGSｺﾞｼｯｸM" w:hAnsi="Meiryo UI" w:cs="Meiryo UI" w:hint="eastAsia"/>
                <w:sz w:val="18"/>
                <w:szCs w:val="18"/>
              </w:rPr>
              <w:t>］</w:t>
            </w:r>
          </w:p>
          <w:p w:rsidR="003D590E" w:rsidRPr="005C014D" w:rsidRDefault="003D590E"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・代表取締役、監査役等も必要</w:t>
            </w:r>
          </w:p>
          <w:p w:rsidR="004825B7" w:rsidRPr="005C014D" w:rsidRDefault="004825B7"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kern w:val="0"/>
                <w:sz w:val="18"/>
                <w:szCs w:val="18"/>
              </w:rPr>
              <w:t>・住民票の写しは、本籍が記載され、マイナンバーは記載されていないもの</w:t>
            </w:r>
            <w:r w:rsidR="002614B0" w:rsidRPr="005C014D">
              <w:rPr>
                <w:rFonts w:ascii="HGSｺﾞｼｯｸM" w:eastAsia="HGSｺﾞｼｯｸM" w:hAnsi="Meiryo UI" w:cs="Meiryo UI" w:hint="eastAsia"/>
                <w:kern w:val="0"/>
                <w:sz w:val="18"/>
                <w:szCs w:val="18"/>
              </w:rPr>
              <w:t>。</w:t>
            </w:r>
          </w:p>
        </w:tc>
      </w:tr>
      <w:tr w:rsidR="00AA0B62" w:rsidRPr="00AA0B62" w:rsidTr="00332CE4">
        <w:tc>
          <w:tcPr>
            <w:tcW w:w="9401" w:type="dxa"/>
            <w:tcBorders>
              <w:left w:val="single" w:sz="12" w:space="0" w:color="auto"/>
              <w:right w:val="single" w:sz="12" w:space="0" w:color="auto"/>
            </w:tcBorders>
          </w:tcPr>
          <w:p w:rsidR="003D590E" w:rsidRPr="005C014D" w:rsidRDefault="003D590E" w:rsidP="009B4E3E">
            <w:pPr>
              <w:spacing w:line="260" w:lineRule="exact"/>
              <w:ind w:left="18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（５）法定代理人住民票等（申請者が未成年の場合のみ）</w:t>
            </w:r>
          </w:p>
          <w:p w:rsidR="003D590E" w:rsidRPr="005C014D" w:rsidRDefault="003D590E"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○申請者が未成年者である場合は、その法</w:t>
            </w:r>
            <w:r w:rsidR="00332CE4" w:rsidRPr="005C014D">
              <w:rPr>
                <w:rFonts w:ascii="HGSｺﾞｼｯｸM" w:eastAsia="HGSｺﾞｼｯｸM" w:hAnsi="Meiryo UI" w:cs="Meiryo UI" w:hint="eastAsia"/>
                <w:sz w:val="18"/>
                <w:szCs w:val="18"/>
              </w:rPr>
              <w:t>定代理人の住民票の写し（法定代理人が法人である場合</w:t>
            </w:r>
            <w:r w:rsidRPr="005C014D">
              <w:rPr>
                <w:rFonts w:ascii="HGSｺﾞｼｯｸM" w:eastAsia="HGSｺﾞｼｯｸM" w:hAnsi="Meiryo UI" w:cs="Meiryo UI" w:hint="eastAsia"/>
                <w:sz w:val="18"/>
                <w:szCs w:val="18"/>
              </w:rPr>
              <w:t>は、その登記事項証明書及び印鑑登録証明書並びに役員の住民票の写し［</w:t>
            </w:r>
            <w:r w:rsidR="004825B7" w:rsidRPr="005C014D">
              <w:rPr>
                <w:rFonts w:ascii="HGSｺﾞｼｯｸM" w:eastAsia="HGSｺﾞｼｯｸM" w:hAnsi="Meiryo UI" w:cs="Meiryo UI" w:hint="eastAsia"/>
                <w:kern w:val="0"/>
                <w:sz w:val="18"/>
                <w:szCs w:val="18"/>
              </w:rPr>
              <w:t>規則第8条第3項第3号</w:t>
            </w:r>
            <w:r w:rsidRPr="005C014D">
              <w:rPr>
                <w:rFonts w:ascii="HGSｺﾞｼｯｸM" w:eastAsia="HGSｺﾞｼｯｸM" w:hAnsi="Meiryo UI" w:cs="Meiryo UI" w:hint="eastAsia"/>
                <w:sz w:val="18"/>
                <w:szCs w:val="18"/>
              </w:rPr>
              <w:t>］</w:t>
            </w:r>
          </w:p>
          <w:p w:rsidR="003D590E" w:rsidRPr="005C014D" w:rsidRDefault="003D590E"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・法定代理人が個人の場合でも印鑑登録証明書は必要［</w:t>
            </w:r>
            <w:r w:rsidR="004825B7" w:rsidRPr="005C014D">
              <w:rPr>
                <w:rFonts w:ascii="HGSｺﾞｼｯｸM" w:eastAsia="HGSｺﾞｼｯｸM" w:hAnsi="Meiryo UI" w:cs="Meiryo UI" w:hint="eastAsia"/>
                <w:kern w:val="0"/>
                <w:sz w:val="18"/>
                <w:szCs w:val="18"/>
              </w:rPr>
              <w:t>規則第8条第3項第23号</w:t>
            </w:r>
            <w:r w:rsidRPr="005C014D">
              <w:rPr>
                <w:rFonts w:ascii="HGSｺﾞｼｯｸM" w:eastAsia="HGSｺﾞｼｯｸM" w:hAnsi="Meiryo UI" w:cs="Meiryo UI" w:hint="eastAsia"/>
                <w:sz w:val="18"/>
                <w:szCs w:val="18"/>
              </w:rPr>
              <w:t>］</w:t>
            </w:r>
          </w:p>
          <w:p w:rsidR="001535AF" w:rsidRPr="005C014D" w:rsidRDefault="001535AF"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・申請書等に押印は求めていませんが、法定代理人の本人確認書類として印鑑登録証明書の提出が必要です。</w:t>
            </w:r>
          </w:p>
          <w:p w:rsidR="004825B7" w:rsidRPr="005C014D" w:rsidRDefault="004825B7" w:rsidP="009B4E3E">
            <w:pPr>
              <w:spacing w:line="260" w:lineRule="exact"/>
              <w:ind w:leftChars="100" w:left="390" w:hangingChars="100" w:hanging="180"/>
              <w:rPr>
                <w:rFonts w:ascii="HGSｺﾞｼｯｸM" w:eastAsia="HGSｺﾞｼｯｸM" w:hAnsi="Meiryo UI" w:cs="Meiryo UI"/>
                <w:sz w:val="18"/>
                <w:szCs w:val="18"/>
              </w:rPr>
            </w:pPr>
            <w:r w:rsidRPr="005C014D">
              <w:rPr>
                <w:rFonts w:ascii="HGSｺﾞｼｯｸM" w:eastAsia="HGSｺﾞｼｯｸM" w:hAnsi="Meiryo UI" w:cs="Meiryo UI" w:hint="eastAsia"/>
                <w:kern w:val="0"/>
                <w:sz w:val="18"/>
                <w:szCs w:val="18"/>
              </w:rPr>
              <w:t>・住民票の写しは、本籍が記載され、マイナンバーは記載されていないもの</w:t>
            </w:r>
            <w:r w:rsidR="002614B0" w:rsidRPr="005C014D">
              <w:rPr>
                <w:rFonts w:ascii="HGSｺﾞｼｯｸM" w:eastAsia="HGSｺﾞｼｯｸM" w:hAnsi="Meiryo UI" w:cs="Meiryo UI" w:hint="eastAsia"/>
                <w:kern w:val="0"/>
                <w:sz w:val="18"/>
                <w:szCs w:val="18"/>
              </w:rPr>
              <w:t>。</w:t>
            </w:r>
          </w:p>
        </w:tc>
      </w:tr>
      <w:tr w:rsidR="00AA0B62" w:rsidRPr="00AA0B62" w:rsidTr="00332CE4">
        <w:tc>
          <w:tcPr>
            <w:tcW w:w="9401" w:type="dxa"/>
            <w:tcBorders>
              <w:left w:val="single" w:sz="12" w:space="0" w:color="auto"/>
              <w:bottom w:val="single" w:sz="4" w:space="0" w:color="auto"/>
              <w:right w:val="single" w:sz="12" w:space="0" w:color="auto"/>
            </w:tcBorders>
          </w:tcPr>
          <w:p w:rsidR="003D590E" w:rsidRPr="00AA0B62" w:rsidRDefault="003D590E" w:rsidP="009B4E3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（６）使用人住民票</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○申請者に使用人がある場合にあっては、その者の住民票の写し［</w:t>
            </w:r>
            <w:r w:rsidR="004825B7" w:rsidRPr="00AA0B62">
              <w:rPr>
                <w:rFonts w:ascii="HGSｺﾞｼｯｸM" w:eastAsia="HGSｺﾞｼｯｸM" w:hAnsi="Meiryo UI" w:cs="Meiryo UI" w:hint="eastAsia"/>
                <w:kern w:val="0"/>
                <w:sz w:val="18"/>
                <w:szCs w:val="18"/>
              </w:rPr>
              <w:t>規則第8条第3項第4号</w:t>
            </w:r>
            <w:r w:rsidRPr="00AA0B62">
              <w:rPr>
                <w:rFonts w:ascii="HGSｺﾞｼｯｸM" w:eastAsia="HGSｺﾞｼｯｸM" w:hAnsi="Meiryo UI" w:cs="Meiryo UI" w:hint="eastAsia"/>
                <w:sz w:val="18"/>
                <w:szCs w:val="18"/>
              </w:rPr>
              <w:t>］</w:t>
            </w:r>
          </w:p>
          <w:p w:rsidR="004825B7" w:rsidRPr="00AA0B62" w:rsidRDefault="004825B7"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・住民票の写しは、本籍が記載され、マイナンバーは記載されていないもの</w:t>
            </w:r>
            <w:r w:rsidR="002614B0">
              <w:rPr>
                <w:rFonts w:ascii="HGSｺﾞｼｯｸM" w:eastAsia="HGSｺﾞｼｯｸM" w:hAnsi="Meiryo UI" w:cs="Meiryo UI" w:hint="eastAsia"/>
                <w:kern w:val="0"/>
                <w:sz w:val="18"/>
                <w:szCs w:val="18"/>
              </w:rPr>
              <w:t>。</w:t>
            </w:r>
          </w:p>
        </w:tc>
      </w:tr>
      <w:tr w:rsidR="00AA0B62" w:rsidRPr="00AA0B62" w:rsidTr="00332CE4">
        <w:tc>
          <w:tcPr>
            <w:tcW w:w="9401" w:type="dxa"/>
            <w:tcBorders>
              <w:left w:val="single" w:sz="12" w:space="0" w:color="auto"/>
              <w:bottom w:val="single" w:sz="12" w:space="0" w:color="auto"/>
              <w:right w:val="single" w:sz="12" w:space="0" w:color="auto"/>
            </w:tcBorders>
          </w:tcPr>
          <w:p w:rsidR="003D590E" w:rsidRPr="00AA0B62" w:rsidRDefault="003D590E" w:rsidP="009B4E3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（７）誓約書</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○申請者が条例第11条第１項第1号イからトまでのいずれにも該当しないことを誓約する書面（手引き様式第2号）［</w:t>
            </w:r>
            <w:r w:rsidR="00795E00" w:rsidRPr="00AA0B62">
              <w:rPr>
                <w:rFonts w:ascii="HGSｺﾞｼｯｸM" w:eastAsia="HGSｺﾞｼｯｸM" w:hAnsi="Meiryo UI" w:cs="Meiryo UI" w:hint="eastAsia"/>
                <w:kern w:val="0"/>
                <w:sz w:val="18"/>
                <w:szCs w:val="18"/>
              </w:rPr>
              <w:t>規則第8条第3項第5号</w:t>
            </w:r>
            <w:r w:rsidRPr="00AA0B62">
              <w:rPr>
                <w:rFonts w:ascii="HGSｺﾞｼｯｸM" w:eastAsia="HGSｺﾞｼｯｸM" w:hAnsi="Meiryo UI" w:cs="Meiryo UI" w:hint="eastAsia"/>
                <w:sz w:val="18"/>
                <w:szCs w:val="18"/>
              </w:rPr>
              <w:t>］</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・様式の第1面と第2面を両面印刷とすること。</w:t>
            </w:r>
            <w:r w:rsidR="00332CE4" w:rsidRPr="00AA0B62">
              <w:rPr>
                <w:rFonts w:ascii="HGSｺﾞｼｯｸM" w:eastAsia="HGSｺﾞｼｯｸM" w:hAnsi="Meiryo UI" w:cs="Meiryo UI" w:hint="eastAsia"/>
                <w:sz w:val="18"/>
                <w:szCs w:val="18"/>
              </w:rPr>
              <w:t>（</w:t>
            </w:r>
            <w:r w:rsidR="00332CE4" w:rsidRPr="00154443">
              <w:rPr>
                <w:rFonts w:ascii="HGSｺﾞｼｯｸM" w:eastAsia="HGSｺﾞｼｯｸM" w:hAnsi="Meiryo UI" w:cs="Meiryo UI" w:hint="eastAsia"/>
                <w:sz w:val="18"/>
                <w:szCs w:val="18"/>
              </w:rPr>
              <w:t>割印</w:t>
            </w:r>
            <w:r w:rsidR="00332CE4" w:rsidRPr="00AA0B62">
              <w:rPr>
                <w:rFonts w:ascii="HGSｺﾞｼｯｸM" w:eastAsia="HGSｺﾞｼｯｸM" w:hAnsi="Meiryo UI" w:cs="Meiryo UI" w:hint="eastAsia"/>
                <w:sz w:val="18"/>
                <w:szCs w:val="18"/>
              </w:rPr>
              <w:t>でも可）</w:t>
            </w:r>
          </w:p>
        </w:tc>
      </w:tr>
      <w:tr w:rsidR="00AA0B62" w:rsidRPr="00AA0B62" w:rsidTr="00332CE4">
        <w:tc>
          <w:tcPr>
            <w:tcW w:w="9401" w:type="dxa"/>
            <w:tcBorders>
              <w:top w:val="single" w:sz="12" w:space="0" w:color="auto"/>
              <w:left w:val="single" w:sz="12" w:space="0" w:color="auto"/>
              <w:bottom w:val="single" w:sz="4" w:space="0" w:color="auto"/>
              <w:right w:val="single" w:sz="12" w:space="0" w:color="auto"/>
            </w:tcBorders>
            <w:shd w:val="pct15" w:color="auto" w:fill="auto"/>
          </w:tcPr>
          <w:p w:rsidR="003D590E" w:rsidRPr="00AA0B62" w:rsidRDefault="003D590E" w:rsidP="007C6C83">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２．土地の登記事項証明書等</w:t>
            </w:r>
          </w:p>
        </w:tc>
      </w:tr>
      <w:tr w:rsidR="00AA0B62" w:rsidRPr="00AA0B62" w:rsidTr="00332CE4">
        <w:trPr>
          <w:trHeight w:val="159"/>
        </w:trPr>
        <w:tc>
          <w:tcPr>
            <w:tcW w:w="9401" w:type="dxa"/>
            <w:tcBorders>
              <w:left w:val="single" w:sz="12" w:space="0" w:color="auto"/>
              <w:bottom w:val="nil"/>
              <w:right w:val="single" w:sz="12" w:space="0" w:color="auto"/>
            </w:tcBorders>
          </w:tcPr>
          <w:p w:rsidR="003D590E" w:rsidRPr="00AA0B62" w:rsidRDefault="003D590E" w:rsidP="009B4E3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（１）土地登記事項証明書</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○埋立て等区域及び施設設置区域（＊）の土地登記事項証明書［</w:t>
            </w:r>
            <w:r w:rsidR="00795E00" w:rsidRPr="00AA0B62">
              <w:rPr>
                <w:rFonts w:ascii="HGSｺﾞｼｯｸM" w:eastAsia="HGSｺﾞｼｯｸM" w:hAnsi="Meiryo UI" w:cs="Meiryo UI" w:hint="eastAsia"/>
                <w:kern w:val="0"/>
                <w:sz w:val="18"/>
                <w:szCs w:val="18"/>
              </w:rPr>
              <w:t>規則第8条第3項第11号</w:t>
            </w:r>
            <w:r w:rsidRPr="00AA0B62">
              <w:rPr>
                <w:rFonts w:ascii="HGSｺﾞｼｯｸM" w:eastAsia="HGSｺﾞｼｯｸM" w:hAnsi="Meiryo UI" w:cs="Meiryo UI" w:hint="eastAsia"/>
                <w:sz w:val="18"/>
                <w:szCs w:val="18"/>
              </w:rPr>
              <w:t>］</w:t>
            </w:r>
          </w:p>
          <w:p w:rsidR="003D590E" w:rsidRPr="00AA0B62" w:rsidRDefault="00332CE4"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w:t>
            </w:r>
            <w:r w:rsidR="003D590E" w:rsidRPr="00AA0B62">
              <w:rPr>
                <w:rFonts w:ascii="HGSｺﾞｼｯｸM" w:eastAsia="HGSｺﾞｼｯｸM" w:hAnsi="Meiryo UI" w:cs="Meiryo UI" w:hint="eastAsia"/>
                <w:sz w:val="18"/>
                <w:szCs w:val="18"/>
              </w:rPr>
              <w:t>、施設設置区域について</w:t>
            </w:r>
            <w:r w:rsidRPr="00AA0B62">
              <w:rPr>
                <w:rFonts w:ascii="HGSｺﾞｼｯｸM" w:eastAsia="HGSｺﾞｼｯｸM" w:hAnsi="Meiryo UI" w:cs="Meiryo UI" w:hint="eastAsia"/>
                <w:sz w:val="18"/>
                <w:szCs w:val="18"/>
              </w:rPr>
              <w:t>は申請書の「土砂の埋立て等に供する施設の設置に関する計画」と齟齬がないよう確認</w:t>
            </w:r>
            <w:r w:rsidR="008479FD" w:rsidRPr="00AA0B62">
              <w:rPr>
                <w:rFonts w:ascii="HGSｺﾞｼｯｸM" w:eastAsia="HGSｺﾞｼｯｸM" w:hAnsi="Meiryo UI" w:cs="Meiryo UI" w:hint="eastAsia"/>
                <w:kern w:val="0"/>
                <w:sz w:val="18"/>
                <w:szCs w:val="18"/>
              </w:rPr>
              <w:t>すること。</w:t>
            </w:r>
          </w:p>
          <w:p w:rsidR="003D590E" w:rsidRPr="00AA0B62" w:rsidRDefault="003D590E" w:rsidP="009B4E3E">
            <w:pPr>
              <w:spacing w:line="260" w:lineRule="exact"/>
              <w:ind w:leftChars="100" w:left="370" w:hangingChars="100" w:hanging="160"/>
              <w:rPr>
                <w:rFonts w:ascii="HGSｺﾞｼｯｸM" w:eastAsia="HGSｺﾞｼｯｸM" w:hAnsi="Meiryo UI" w:cs="Meiryo UI"/>
                <w:sz w:val="18"/>
                <w:szCs w:val="18"/>
              </w:rPr>
            </w:pPr>
            <w:r w:rsidRPr="00AA0B62">
              <w:rPr>
                <w:rFonts w:ascii="HGSｺﾞｼｯｸM" w:eastAsia="HGSｺﾞｼｯｸM" w:hAnsi="Meiryo UI" w:cs="Meiryo UI" w:hint="eastAsia"/>
                <w:sz w:val="16"/>
                <w:szCs w:val="16"/>
              </w:rPr>
              <w:t>＊土砂埋立て等に供する施設（進入路、調整池、沈砂池、擁壁、展開場、管理事務所など）が設置される区域</w:t>
            </w:r>
            <w:r w:rsidR="00795E00" w:rsidRPr="00AA0B62">
              <w:rPr>
                <w:rFonts w:ascii="HGSｺﾞｼｯｸM" w:eastAsia="HGSｺﾞｼｯｸM" w:hAnsi="Meiryo UI" w:cs="Meiryo UI" w:hint="eastAsia"/>
                <w:sz w:val="16"/>
                <w:szCs w:val="16"/>
              </w:rPr>
              <w:t>。以下同じ。</w:t>
            </w:r>
          </w:p>
        </w:tc>
      </w:tr>
      <w:tr w:rsidR="00AA0B62" w:rsidRPr="00AA0B62" w:rsidTr="00332CE4">
        <w:trPr>
          <w:trHeight w:val="159"/>
        </w:trPr>
        <w:tc>
          <w:tcPr>
            <w:tcW w:w="9401" w:type="dxa"/>
            <w:tcBorders>
              <w:left w:val="single" w:sz="12" w:space="0" w:color="auto"/>
              <w:bottom w:val="nil"/>
              <w:right w:val="single" w:sz="12" w:space="0" w:color="auto"/>
            </w:tcBorders>
          </w:tcPr>
          <w:p w:rsidR="00995503" w:rsidRPr="00AA0B62" w:rsidRDefault="00995503" w:rsidP="009B4E3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（２）土地調書（土地が複数に及ぶ場合は必須）</w:t>
            </w:r>
          </w:p>
          <w:p w:rsidR="00995503" w:rsidRPr="00AA0B62" w:rsidRDefault="00995503" w:rsidP="009B4E3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〇埋立て等区域及び施設設置区域の土地調書</w:t>
            </w:r>
          </w:p>
          <w:p w:rsidR="00995503" w:rsidRPr="00AA0B62" w:rsidRDefault="00995503" w:rsidP="009B4E3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・作成年月日、作成者名を記載</w:t>
            </w:r>
          </w:p>
          <w:p w:rsidR="00995503" w:rsidRPr="00AA0B62" w:rsidRDefault="00995503"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・埋立て等区域については申請書の「埋立て等区域の位置」と、施設設置区域については申請書の「土砂の埋立て等に供する施設の設置に関する計画」と齟齬がないよう確認</w:t>
            </w:r>
            <w:r w:rsidR="008479FD" w:rsidRPr="00AA0B62">
              <w:rPr>
                <w:rFonts w:ascii="HGSｺﾞｼｯｸM" w:eastAsia="HGSｺﾞｼｯｸM" w:hAnsi="Meiryo UI" w:cs="Meiryo UI" w:hint="eastAsia"/>
                <w:kern w:val="0"/>
                <w:sz w:val="18"/>
                <w:szCs w:val="18"/>
              </w:rPr>
              <w:t>すること。</w:t>
            </w:r>
          </w:p>
          <w:p w:rsidR="00D46F18" w:rsidRPr="00AA0B62" w:rsidRDefault="00D46F18"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・必要に応じ隣接地の土地調書</w:t>
            </w:r>
            <w:r w:rsidR="008479FD" w:rsidRPr="00AA0B62">
              <w:rPr>
                <w:rFonts w:ascii="HGSｺﾞｼｯｸM" w:eastAsia="HGSｺﾞｼｯｸM" w:hAnsi="Meiryo UI" w:cs="Meiryo UI" w:hint="eastAsia"/>
                <w:sz w:val="18"/>
                <w:szCs w:val="18"/>
              </w:rPr>
              <w:t>を</w:t>
            </w:r>
            <w:r w:rsidRPr="00AA0B62">
              <w:rPr>
                <w:rFonts w:ascii="HGSｺﾞｼｯｸM" w:eastAsia="HGSｺﾞｼｯｸM" w:hAnsi="Meiryo UI" w:cs="Meiryo UI" w:hint="eastAsia"/>
                <w:sz w:val="18"/>
                <w:szCs w:val="18"/>
              </w:rPr>
              <w:t>提出</w:t>
            </w:r>
          </w:p>
          <w:p w:rsidR="00995503" w:rsidRPr="00AA0B62" w:rsidRDefault="00995503" w:rsidP="009B4E3E">
            <w:pPr>
              <w:spacing w:line="26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※土地の筆数が少ない場合は、土地登記事項証明書の提出をもって省略可能</w:t>
            </w:r>
          </w:p>
        </w:tc>
      </w:tr>
      <w:tr w:rsidR="00AA0B62" w:rsidRPr="00AA0B62" w:rsidTr="00332CE4">
        <w:tc>
          <w:tcPr>
            <w:tcW w:w="9401" w:type="dxa"/>
            <w:tcBorders>
              <w:left w:val="single" w:sz="12" w:space="0" w:color="auto"/>
              <w:bottom w:val="single" w:sz="4" w:space="0" w:color="auto"/>
              <w:right w:val="single" w:sz="12" w:space="0" w:color="auto"/>
            </w:tcBorders>
          </w:tcPr>
          <w:p w:rsidR="003D590E" w:rsidRPr="00AA0B62" w:rsidRDefault="003D590E" w:rsidP="009B4E3E">
            <w:pPr>
              <w:spacing w:line="26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D46F18" w:rsidRPr="00AA0B62">
              <w:rPr>
                <w:rFonts w:ascii="HGSｺﾞｼｯｸM" w:eastAsia="HGSｺﾞｼｯｸM" w:hAnsi="Meiryo UI" w:cs="Meiryo UI" w:hint="eastAsia"/>
                <w:sz w:val="18"/>
                <w:szCs w:val="18"/>
              </w:rPr>
              <w:t>３</w:t>
            </w:r>
            <w:r w:rsidRPr="00AA0B62">
              <w:rPr>
                <w:rFonts w:ascii="HGSｺﾞｼｯｸM" w:eastAsia="HGSｺﾞｼｯｸM" w:hAnsi="Meiryo UI" w:cs="Meiryo UI" w:hint="eastAsia"/>
                <w:sz w:val="18"/>
                <w:szCs w:val="18"/>
              </w:rPr>
              <w:t>）公図の写し</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○埋立て等区域及び施設設置区域の公図の写し［</w:t>
            </w:r>
            <w:r w:rsidR="00995503" w:rsidRPr="00AA0B62">
              <w:rPr>
                <w:rFonts w:ascii="HGSｺﾞｼｯｸM" w:eastAsia="HGSｺﾞｼｯｸM" w:hAnsi="Meiryo UI" w:cs="Meiryo UI" w:hint="eastAsia"/>
                <w:kern w:val="0"/>
                <w:sz w:val="18"/>
                <w:szCs w:val="18"/>
              </w:rPr>
              <w:t>規則第8条第3項第11号</w:t>
            </w:r>
            <w:r w:rsidRPr="00AA0B62">
              <w:rPr>
                <w:rFonts w:ascii="HGSｺﾞｼｯｸM" w:eastAsia="HGSｺﾞｼｯｸM" w:hAnsi="Meiryo UI" w:cs="Meiryo UI" w:hint="eastAsia"/>
                <w:sz w:val="18"/>
                <w:szCs w:val="18"/>
              </w:rPr>
              <w:t>］</w:t>
            </w:r>
          </w:p>
          <w:p w:rsidR="003D590E" w:rsidRPr="00AA0B62" w:rsidRDefault="003D590E"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・埋立て等区域及び施設設置区域を明示し、埋立て等区域及び施設設置区域並びにそれら区域を含む土地の地番の隣接地の地番を記入したもの。</w:t>
            </w:r>
          </w:p>
          <w:p w:rsidR="00175E5E" w:rsidRPr="00AA0B62" w:rsidRDefault="00332CE4" w:rsidP="009B4E3E">
            <w:pPr>
              <w:spacing w:line="26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・埋立て等区域については申請書の「埋立て等区域の位置」と、施設設置区域については申請書の「土砂の埋立て等に供する施設の設置に関する計画」と齟齬がないよう確認</w:t>
            </w:r>
            <w:r w:rsidR="008479FD" w:rsidRPr="00AA0B62">
              <w:rPr>
                <w:rFonts w:ascii="HGSｺﾞｼｯｸM" w:eastAsia="HGSｺﾞｼｯｸM" w:hAnsi="Meiryo UI" w:cs="Meiryo UI" w:hint="eastAsia"/>
                <w:kern w:val="0"/>
                <w:sz w:val="18"/>
                <w:szCs w:val="18"/>
              </w:rPr>
              <w:t>すること。</w:t>
            </w:r>
          </w:p>
        </w:tc>
      </w:tr>
    </w:tbl>
    <w:p w:rsidR="001535AF" w:rsidRDefault="001535AF" w:rsidP="001535AF">
      <w:pPr>
        <w:widowControl/>
        <w:jc w:val="left"/>
        <w:rPr>
          <w:rFonts w:ascii="Meiryo UI" w:eastAsia="Meiryo UI" w:hAnsi="Meiryo UI" w:cs="Meiryo UI"/>
          <w:color w:val="000000" w:themeColor="text1"/>
          <w:szCs w:val="21"/>
        </w:rPr>
      </w:pPr>
      <w:r>
        <w:rPr>
          <w:rFonts w:ascii="Meiryo UI" w:eastAsia="Meiryo UI" w:hAnsi="Meiryo UI" w:cs="Meiryo UI" w:hint="eastAsia"/>
          <w:color w:val="000000" w:themeColor="text1"/>
          <w:kern w:val="0"/>
          <w:szCs w:val="21"/>
        </w:rPr>
        <w:br w:type="page"/>
      </w:r>
    </w:p>
    <w:p w:rsidR="00E207CB" w:rsidRPr="00AA0B62" w:rsidRDefault="00E207CB" w:rsidP="00E207CB">
      <w:pPr>
        <w:jc w:val="center"/>
      </w:pPr>
      <w:r w:rsidRPr="00AA0B62">
        <w:rPr>
          <w:rFonts w:ascii="Meiryo UI" w:eastAsia="Meiryo UI" w:hAnsi="Meiryo UI" w:cs="Meiryo UI" w:hint="eastAsia"/>
          <w:kern w:val="0"/>
          <w:szCs w:val="21"/>
        </w:rPr>
        <w:lastRenderedPageBreak/>
        <w:t>図表3-8-2　土砂埋立て等許可申請書の添付書類（その２）</w:t>
      </w: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E207CB">
        <w:trPr>
          <w:trHeight w:val="188"/>
        </w:trPr>
        <w:tc>
          <w:tcPr>
            <w:tcW w:w="9401" w:type="dxa"/>
            <w:tcBorders>
              <w:left w:val="single" w:sz="12" w:space="0" w:color="auto"/>
              <w:right w:val="single" w:sz="12" w:space="0" w:color="auto"/>
            </w:tcBorders>
            <w:vAlign w:val="center"/>
          </w:tcPr>
          <w:p w:rsidR="00E207CB" w:rsidRPr="00AA0B62" w:rsidRDefault="00E207CB" w:rsidP="00E207CB">
            <w:pPr>
              <w:spacing w:line="280" w:lineRule="exact"/>
              <w:ind w:left="180" w:hangingChars="100" w:hanging="180"/>
              <w:jc w:val="center"/>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添 付 書 類</w:t>
            </w:r>
          </w:p>
        </w:tc>
      </w:tr>
      <w:tr w:rsidR="00AA0B62" w:rsidRPr="00AA0B62" w:rsidTr="005F0B33">
        <w:trPr>
          <w:trHeight w:val="1969"/>
        </w:trPr>
        <w:tc>
          <w:tcPr>
            <w:tcW w:w="9401" w:type="dxa"/>
            <w:tcBorders>
              <w:left w:val="single" w:sz="12" w:space="0" w:color="auto"/>
              <w:right w:val="single" w:sz="12" w:space="0" w:color="auto"/>
            </w:tcBorders>
          </w:tcPr>
          <w:p w:rsidR="005F0B33" w:rsidRPr="00AA0B62" w:rsidRDefault="005F0B3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（４）連続図（公図の写しが複数枚に及ぶ場合のみ）</w:t>
            </w:r>
          </w:p>
          <w:p w:rsidR="005F0B33" w:rsidRPr="00AA0B62" w:rsidRDefault="005F0B3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○公図の写しが複数枚に及ぶ場合は、連続図（合成図）</w:t>
            </w:r>
          </w:p>
          <w:p w:rsidR="005F0B33" w:rsidRPr="00AA0B62" w:rsidRDefault="005F0B3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・埋立て等区域及び施設設置区域を明示し、埋立て等区域及び施設設置区域並びにそれら区域を含む土地の地番の隣接地の地番を記入したもの。</w:t>
            </w:r>
          </w:p>
          <w:p w:rsidR="005F0B33" w:rsidRPr="00AA0B62" w:rsidRDefault="005F0B3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・作成年月日、作成者名を記載</w:t>
            </w:r>
          </w:p>
          <w:p w:rsidR="005F0B33" w:rsidRPr="00AA0B62" w:rsidRDefault="005F0B33" w:rsidP="008479FD">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・埋立て等区域については申請書の「埋立て等区域の位置」と、施設設置区域については申請書の「土砂の埋立て等に供する施設の設置に関する計画」と齟齬がないよう確認</w:t>
            </w:r>
            <w:r w:rsidRPr="00AA0B62">
              <w:rPr>
                <w:rFonts w:ascii="HGSｺﾞｼｯｸM" w:eastAsia="HGSｺﾞｼｯｸM" w:hAnsi="Meiryo UI" w:cs="Meiryo UI" w:hint="eastAsia"/>
                <w:kern w:val="0"/>
                <w:sz w:val="18"/>
                <w:szCs w:val="18"/>
              </w:rPr>
              <w:t>すること。</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332CE4" w:rsidRPr="00AA0B62" w:rsidRDefault="00332CE4" w:rsidP="007C6C83">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３．土地所有者同意書</w:t>
            </w:r>
            <w:r w:rsidR="00D46F18" w:rsidRPr="00AA0B62">
              <w:rPr>
                <w:rFonts w:ascii="HGSｺﾞｼｯｸM" w:eastAsia="HGSｺﾞｼｯｸM" w:hAnsi="Meiryo UI" w:cs="Meiryo UI" w:hint="eastAsia"/>
                <w:b/>
                <w:sz w:val="18"/>
                <w:szCs w:val="18"/>
              </w:rPr>
              <w:t>（法定外公共物等同意書含む）</w:t>
            </w:r>
          </w:p>
        </w:tc>
      </w:tr>
      <w:tr w:rsidR="00AA0B62" w:rsidRPr="00AA0B62" w:rsidTr="007C6C83">
        <w:trPr>
          <w:trHeight w:val="159"/>
        </w:trPr>
        <w:tc>
          <w:tcPr>
            <w:tcW w:w="9401" w:type="dxa"/>
            <w:tcBorders>
              <w:left w:val="single" w:sz="12" w:space="0" w:color="auto"/>
              <w:bottom w:val="nil"/>
              <w:right w:val="single" w:sz="12" w:space="0" w:color="auto"/>
            </w:tcBorders>
          </w:tcPr>
          <w:p w:rsidR="00332CE4" w:rsidRPr="00AA0B62" w:rsidRDefault="00332CE4" w:rsidP="00584A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（１）土地所有者同意書（</w:t>
            </w:r>
            <w:r w:rsidR="00CF2934" w:rsidRPr="00AA0B62">
              <w:rPr>
                <w:rFonts w:ascii="HGSｺﾞｼｯｸM" w:eastAsia="HGSｺﾞｼｯｸM" w:hAnsi="Meiryo UI" w:cs="Meiryo UI" w:hint="eastAsia"/>
                <w:sz w:val="18"/>
                <w:szCs w:val="18"/>
              </w:rPr>
              <w:t>埋立て等</w:t>
            </w:r>
            <w:r w:rsidRPr="00AA0B62">
              <w:rPr>
                <w:rFonts w:ascii="HGSｺﾞｼｯｸM" w:eastAsia="HGSｺﾞｼｯｸM" w:hAnsi="Meiryo UI" w:cs="Meiryo UI" w:hint="eastAsia"/>
                <w:sz w:val="18"/>
                <w:szCs w:val="18"/>
              </w:rPr>
              <w:t>区域内）</w:t>
            </w:r>
          </w:p>
          <w:p w:rsidR="00332CE4" w:rsidRPr="00AA0B62" w:rsidRDefault="00332CE4" w:rsidP="00584A2C">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○土砂埋立て等区域の土地の所有者の同意を得たことを証する書面</w:t>
            </w:r>
            <w:r w:rsidR="00CF2934"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z w:val="18"/>
                <w:szCs w:val="18"/>
              </w:rPr>
              <w:t>規則様式第</w:t>
            </w:r>
            <w:r w:rsidR="00CF2934" w:rsidRPr="00AA0B62">
              <w:rPr>
                <w:rFonts w:ascii="HGSｺﾞｼｯｸM" w:eastAsia="HGSｺﾞｼｯｸM" w:hAnsi="Meiryo UI" w:cs="Meiryo UI" w:hint="eastAsia"/>
                <w:sz w:val="18"/>
                <w:szCs w:val="18"/>
              </w:rPr>
              <w:t>１</w:t>
            </w:r>
            <w:r w:rsidRPr="00AA0B62">
              <w:rPr>
                <w:rFonts w:ascii="HGSｺﾞｼｯｸM" w:eastAsia="HGSｺﾞｼｯｸM" w:hAnsi="Meiryo UI" w:cs="Meiryo UI" w:hint="eastAsia"/>
                <w:sz w:val="18"/>
                <w:szCs w:val="18"/>
              </w:rPr>
              <w:t>号その１</w:t>
            </w:r>
            <w:r w:rsidR="00CF2934"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sz w:val="18"/>
                <w:szCs w:val="18"/>
              </w:rPr>
              <w:t>［</w:t>
            </w:r>
            <w:r w:rsidR="00CF2934" w:rsidRPr="00AA0B62">
              <w:rPr>
                <w:rFonts w:ascii="HGSｺﾞｼｯｸM" w:eastAsia="HGSｺﾞｼｯｸM" w:hAnsi="Meiryo UI" w:cs="Meiryo UI" w:hint="eastAsia"/>
                <w:kern w:val="0"/>
                <w:sz w:val="18"/>
                <w:szCs w:val="18"/>
              </w:rPr>
              <w:t>条例第10条第3項</w:t>
            </w:r>
            <w:r w:rsidRPr="00AA0B62">
              <w:rPr>
                <w:rFonts w:ascii="HGSｺﾞｼｯｸM" w:eastAsia="HGSｺﾞｼｯｸM" w:hAnsi="Meiryo UI" w:cs="Meiryo UI" w:hint="eastAsia"/>
                <w:sz w:val="18"/>
                <w:szCs w:val="18"/>
              </w:rPr>
              <w:t>］</w:t>
            </w:r>
          </w:p>
          <w:p w:rsidR="00332CE4" w:rsidRPr="00AA0B62" w:rsidRDefault="00332CE4" w:rsidP="00584A2C">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・埋立て等区域の</w:t>
            </w:r>
            <w:r w:rsidR="00CF2934" w:rsidRPr="00AA0B62">
              <w:rPr>
                <w:rFonts w:ascii="HGSｺﾞｼｯｸM" w:eastAsia="HGSｺﾞｼｯｸM" w:hAnsi="Meiryo UI" w:cs="Meiryo UI" w:hint="eastAsia"/>
                <w:sz w:val="18"/>
                <w:szCs w:val="18"/>
              </w:rPr>
              <w:t>土地</w:t>
            </w:r>
            <w:r w:rsidRPr="00AA0B62">
              <w:rPr>
                <w:rFonts w:ascii="HGSｺﾞｼｯｸM" w:eastAsia="HGSｺﾞｼｯｸM" w:hAnsi="Meiryo UI" w:cs="Meiryo UI" w:hint="eastAsia"/>
                <w:sz w:val="18"/>
                <w:szCs w:val="18"/>
              </w:rPr>
              <w:t>が複数ある場合には、少なくとも地権者名、地番及び面積を記載した一覧を添付すること。</w:t>
            </w:r>
          </w:p>
          <w:p w:rsidR="00332CE4" w:rsidRPr="00AA0B62" w:rsidRDefault="00332CE4" w:rsidP="00584A2C">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・様式裏面に記載の留意事項や土地の一覧を別紙とする場合は、</w:t>
            </w:r>
            <w:r w:rsidRPr="005C014D">
              <w:rPr>
                <w:rFonts w:ascii="HGSｺﾞｼｯｸM" w:eastAsia="HGSｺﾞｼｯｸM" w:hAnsi="Meiryo UI" w:cs="Meiryo UI" w:hint="eastAsia"/>
                <w:sz w:val="18"/>
                <w:szCs w:val="18"/>
              </w:rPr>
              <w:t>割印</w:t>
            </w:r>
            <w:r w:rsidR="001E6FC2" w:rsidRPr="005C014D">
              <w:rPr>
                <w:rFonts w:ascii="HGSｺﾞｼｯｸM" w:eastAsia="HGSｺﾞｼｯｸM" w:hAnsi="Meiryo UI" w:cs="Meiryo UI" w:hint="eastAsia"/>
                <w:sz w:val="18"/>
                <w:szCs w:val="18"/>
              </w:rPr>
              <w:t>を施す</w:t>
            </w:r>
            <w:r w:rsidRPr="00AA0B62">
              <w:rPr>
                <w:rFonts w:ascii="HGSｺﾞｼｯｸM" w:eastAsia="HGSｺﾞｼｯｸM" w:hAnsi="Meiryo UI" w:cs="Meiryo UI" w:hint="eastAsia"/>
                <w:sz w:val="18"/>
                <w:szCs w:val="18"/>
              </w:rPr>
              <w:t>こと。</w:t>
            </w:r>
          </w:p>
          <w:p w:rsidR="00332CE4" w:rsidRPr="00AA0B62" w:rsidRDefault="00332CE4" w:rsidP="00BB2BC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・埋立て等区域については申請書の「埋立て等区域の位置」と齟齬がないよう確認</w:t>
            </w:r>
          </w:p>
        </w:tc>
      </w:tr>
      <w:tr w:rsidR="00AA0B62" w:rsidRPr="00AA0B62" w:rsidTr="007C6C83">
        <w:tc>
          <w:tcPr>
            <w:tcW w:w="9401" w:type="dxa"/>
            <w:tcBorders>
              <w:left w:val="single" w:sz="12" w:space="0" w:color="auto"/>
              <w:right w:val="single" w:sz="12" w:space="0" w:color="auto"/>
            </w:tcBorders>
          </w:tcPr>
          <w:p w:rsidR="00332CE4" w:rsidRPr="00AA0B62" w:rsidRDefault="00332CE4" w:rsidP="00584A2C">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（２）土地所有者同意書（</w:t>
            </w:r>
            <w:r w:rsidR="00CF2934" w:rsidRPr="00AA0B62">
              <w:rPr>
                <w:rFonts w:ascii="HGSｺﾞｼｯｸM" w:eastAsia="HGSｺﾞｼｯｸM" w:hAnsi="Meiryo UI" w:cs="Meiryo UI" w:hint="eastAsia"/>
                <w:sz w:val="18"/>
                <w:szCs w:val="18"/>
              </w:rPr>
              <w:t>埋立て等</w:t>
            </w:r>
            <w:r w:rsidRPr="00AA0B62">
              <w:rPr>
                <w:rFonts w:ascii="HGSｺﾞｼｯｸM" w:eastAsia="HGSｺﾞｼｯｸM" w:hAnsi="Meiryo UI" w:cs="Meiryo UI" w:hint="eastAsia"/>
                <w:sz w:val="18"/>
                <w:szCs w:val="18"/>
              </w:rPr>
              <w:t>区域外</w:t>
            </w:r>
            <w:r w:rsidR="00CF2934" w:rsidRPr="00AA0B62">
              <w:rPr>
                <w:rFonts w:ascii="HGSｺﾞｼｯｸM" w:eastAsia="HGSｺﾞｼｯｸM" w:hAnsi="Meiryo UI" w:cs="Meiryo UI" w:hint="eastAsia"/>
                <w:sz w:val="18"/>
                <w:szCs w:val="18"/>
              </w:rPr>
              <w:t>の施設設置区域</w:t>
            </w:r>
            <w:r w:rsidRPr="00AA0B62">
              <w:rPr>
                <w:rFonts w:ascii="HGSｺﾞｼｯｸM" w:eastAsia="HGSｺﾞｼｯｸM" w:hAnsi="Meiryo UI" w:cs="Meiryo UI" w:hint="eastAsia"/>
                <w:sz w:val="18"/>
                <w:szCs w:val="18"/>
              </w:rPr>
              <w:t>）</w:t>
            </w:r>
          </w:p>
          <w:p w:rsidR="00332CE4" w:rsidRPr="00AA0B62" w:rsidRDefault="00332CE4" w:rsidP="00584A2C">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○土砂埋立て等区域以外の土地（施設設置区域）の所有者の同意を得たことを証する書面（手引き様式第１号）［</w:t>
            </w:r>
            <w:r w:rsidR="00CF2934"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332CE4" w:rsidRPr="00AA0B62" w:rsidRDefault="00332CE4" w:rsidP="00584A2C">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・地番が複数ある場合には、少なくとも地権者名、地番及び面積を記載した一覧を添付</w:t>
            </w:r>
            <w:r w:rsidR="00F26937" w:rsidRPr="00AA0B62">
              <w:rPr>
                <w:rFonts w:ascii="HGSｺﾞｼｯｸM" w:eastAsia="HGSｺﾞｼｯｸM" w:hAnsi="Meiryo UI" w:cs="Meiryo UI" w:hint="eastAsia"/>
                <w:sz w:val="18"/>
                <w:szCs w:val="18"/>
              </w:rPr>
              <w:t>すること。</w:t>
            </w:r>
          </w:p>
          <w:p w:rsidR="00332CE4" w:rsidRPr="00AA0B62" w:rsidRDefault="00332CE4" w:rsidP="00584A2C">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・土地の一覧を別紙とする場合は、</w:t>
            </w:r>
            <w:r w:rsidRPr="005C014D">
              <w:rPr>
                <w:rFonts w:ascii="HGSｺﾞｼｯｸM" w:eastAsia="HGSｺﾞｼｯｸM" w:hAnsi="Meiryo UI" w:cs="Meiryo UI" w:hint="eastAsia"/>
                <w:sz w:val="18"/>
                <w:szCs w:val="18"/>
              </w:rPr>
              <w:t>割印</w:t>
            </w:r>
            <w:r w:rsidR="001E6FC2" w:rsidRPr="005C014D">
              <w:rPr>
                <w:rFonts w:ascii="HGSｺﾞｼｯｸM" w:eastAsia="HGSｺﾞｼｯｸM" w:hAnsi="Meiryo UI" w:cs="Meiryo UI" w:hint="eastAsia"/>
                <w:sz w:val="18"/>
                <w:szCs w:val="18"/>
              </w:rPr>
              <w:t>を施す</w:t>
            </w:r>
            <w:r w:rsidRPr="00AA0B62">
              <w:rPr>
                <w:rFonts w:ascii="HGSｺﾞｼｯｸM" w:eastAsia="HGSｺﾞｼｯｸM" w:hAnsi="Meiryo UI" w:cs="Meiryo UI" w:hint="eastAsia"/>
                <w:sz w:val="18"/>
                <w:szCs w:val="18"/>
              </w:rPr>
              <w:t>こと。</w:t>
            </w:r>
          </w:p>
          <w:p w:rsidR="00332CE4" w:rsidRPr="00AA0B62" w:rsidRDefault="00332CE4" w:rsidP="00BB2BC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・施設設置区域については申請書の「土砂の埋立て等に供する施設の設置に関する計画」と齟齬</w:t>
            </w:r>
            <w:r w:rsidR="00BB2BCF" w:rsidRPr="00AA0B62">
              <w:rPr>
                <w:rFonts w:ascii="HGSｺﾞｼｯｸM" w:eastAsia="HGSｺﾞｼｯｸM" w:hAnsi="Meiryo UI" w:cs="Meiryo UI" w:hint="eastAsia"/>
                <w:sz w:val="18"/>
                <w:szCs w:val="18"/>
              </w:rPr>
              <w:t>がない</w:t>
            </w:r>
            <w:r w:rsidRPr="00AA0B62">
              <w:rPr>
                <w:rFonts w:ascii="HGSｺﾞｼｯｸM" w:eastAsia="HGSｺﾞｼｯｸM" w:hAnsi="Meiryo UI" w:cs="Meiryo UI" w:hint="eastAsia"/>
                <w:sz w:val="18"/>
                <w:szCs w:val="18"/>
              </w:rPr>
              <w:t>よう確認</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332CE4" w:rsidRPr="00AA0B62" w:rsidRDefault="00332CE4" w:rsidP="004059E7">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４．広域位置図</w:t>
            </w:r>
          </w:p>
        </w:tc>
      </w:tr>
      <w:tr w:rsidR="00AA0B62" w:rsidRPr="00AA0B62" w:rsidTr="007C6C83">
        <w:trPr>
          <w:trHeight w:val="159"/>
        </w:trPr>
        <w:tc>
          <w:tcPr>
            <w:tcW w:w="9401" w:type="dxa"/>
            <w:tcBorders>
              <w:left w:val="single" w:sz="12" w:space="0" w:color="auto"/>
              <w:bottom w:val="nil"/>
              <w:right w:val="single" w:sz="12" w:space="0" w:color="auto"/>
            </w:tcBorders>
          </w:tcPr>
          <w:p w:rsidR="00332CE4" w:rsidRPr="00AA0B62" w:rsidRDefault="00332CE4"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（１）広域位置図</w:t>
            </w:r>
          </w:p>
          <w:p w:rsidR="00332CE4" w:rsidRPr="00AA0B62" w:rsidRDefault="00332CE4"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○埋立て等区域及び施設設置区域の位置図［</w:t>
            </w:r>
            <w:r w:rsidR="00BB2BCF" w:rsidRPr="00AA0B62">
              <w:rPr>
                <w:rFonts w:ascii="HGSｺﾞｼｯｸM" w:eastAsia="HGSｺﾞｼｯｸM" w:hAnsi="Meiryo UI" w:cs="Meiryo UI" w:hint="eastAsia"/>
                <w:kern w:val="0"/>
                <w:sz w:val="18"/>
                <w:szCs w:val="18"/>
              </w:rPr>
              <w:t>規則第8条第3項第6号</w:t>
            </w:r>
            <w:r w:rsidRPr="00AA0B62">
              <w:rPr>
                <w:rFonts w:ascii="HGSｺﾞｼｯｸM" w:eastAsia="HGSｺﾞｼｯｸM" w:hAnsi="Meiryo UI" w:cs="Meiryo UI" w:hint="eastAsia"/>
                <w:sz w:val="18"/>
                <w:szCs w:val="18"/>
              </w:rPr>
              <w:t>］</w:t>
            </w:r>
          </w:p>
          <w:p w:rsidR="00332CE4" w:rsidRPr="00AA0B62" w:rsidRDefault="00332CE4" w:rsidP="00332CE4">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・道路等の交通網、河川等の水系、地形及び集落等周辺状況が判別できるもの（色分</w:t>
            </w:r>
            <w:r w:rsidR="008479FD" w:rsidRPr="00AA0B62">
              <w:rPr>
                <w:rFonts w:ascii="HGSｺﾞｼｯｸM" w:eastAsia="HGSｺﾞｼｯｸM" w:hAnsi="Meiryo UI" w:cs="Meiryo UI" w:hint="eastAsia"/>
                <w:kern w:val="0"/>
                <w:sz w:val="18"/>
                <w:szCs w:val="18"/>
              </w:rPr>
              <w:t>すること。</w:t>
            </w:r>
            <w:r w:rsidRPr="00AA0B62">
              <w:rPr>
                <w:rFonts w:ascii="HGSｺﾞｼｯｸM" w:eastAsia="HGSｺﾞｼｯｸM" w:hAnsi="Meiryo UI" w:cs="Meiryo UI" w:hint="eastAsia"/>
                <w:sz w:val="18"/>
                <w:szCs w:val="18"/>
              </w:rPr>
              <w:t>）</w:t>
            </w:r>
          </w:p>
          <w:p w:rsidR="00332CE4" w:rsidRPr="00AA0B62" w:rsidRDefault="00332CE4" w:rsidP="00F26937">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・縮尺は1/25,000～1/10,000程度。方位及び縮尺を記載</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332CE4" w:rsidRPr="00AA0B62" w:rsidRDefault="00332CE4" w:rsidP="004059E7">
            <w:pPr>
              <w:spacing w:line="280" w:lineRule="exact"/>
              <w:rPr>
                <w:rFonts w:ascii="HGSｺﾞｼｯｸM" w:eastAsia="HGSｺﾞｼｯｸM" w:hAnsi="Meiryo UI" w:cs="Meiryo UI"/>
                <w:sz w:val="18"/>
                <w:szCs w:val="18"/>
              </w:rPr>
            </w:pPr>
            <w:r w:rsidRPr="00AA0B62">
              <w:rPr>
                <w:rFonts w:ascii="Meiryo UI" w:eastAsia="Meiryo UI" w:hAnsi="Meiryo UI" w:cs="Meiryo UI" w:hint="eastAsia"/>
                <w:b/>
                <w:sz w:val="18"/>
                <w:szCs w:val="18"/>
              </w:rPr>
              <w:t>５．周辺状況図</w:t>
            </w:r>
          </w:p>
        </w:tc>
      </w:tr>
      <w:tr w:rsidR="00AA0B62" w:rsidRPr="00AA0B62" w:rsidTr="00E207CB">
        <w:trPr>
          <w:trHeight w:val="2683"/>
        </w:trPr>
        <w:tc>
          <w:tcPr>
            <w:tcW w:w="9401" w:type="dxa"/>
            <w:tcBorders>
              <w:left w:val="single" w:sz="12" w:space="0" w:color="auto"/>
              <w:bottom w:val="single" w:sz="12" w:space="0" w:color="auto"/>
              <w:right w:val="single" w:sz="12" w:space="0" w:color="auto"/>
            </w:tcBorders>
          </w:tcPr>
          <w:p w:rsidR="00332CE4" w:rsidRPr="00AA0B62" w:rsidRDefault="00332CE4"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（１）周辺状況図</w:t>
            </w:r>
          </w:p>
          <w:p w:rsidR="00332CE4" w:rsidRPr="00AA0B62" w:rsidRDefault="00332CE4"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○埋立て等区域及びその周辺の状況を示す図面［</w:t>
            </w:r>
            <w:r w:rsidR="00BB2BCF" w:rsidRPr="00AA0B62">
              <w:rPr>
                <w:rFonts w:ascii="HGSｺﾞｼｯｸM" w:eastAsia="HGSｺﾞｼｯｸM" w:hAnsi="Meiryo UI" w:cs="Meiryo UI" w:hint="eastAsia"/>
                <w:sz w:val="18"/>
                <w:szCs w:val="18"/>
              </w:rPr>
              <w:t>条例第10条第3項</w:t>
            </w:r>
            <w:r w:rsidRPr="00AA0B62">
              <w:rPr>
                <w:rFonts w:ascii="HGSｺﾞｼｯｸM" w:eastAsia="HGSｺﾞｼｯｸM" w:hAnsi="Meiryo UI" w:cs="Meiryo UI" w:hint="eastAsia"/>
                <w:sz w:val="18"/>
                <w:szCs w:val="18"/>
              </w:rPr>
              <w:t>］</w:t>
            </w:r>
          </w:p>
          <w:p w:rsidR="00332CE4" w:rsidRPr="00AA0B62" w:rsidRDefault="00332CE4"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・埋立て等区域に近接する集落の住居の立地状況等周辺状況が判別できるもの（1/5,000 の地形図）</w:t>
            </w:r>
          </w:p>
          <w:p w:rsidR="00332CE4" w:rsidRPr="00AA0B62" w:rsidRDefault="00332CE4"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・方位及び縮尺を記載</w:t>
            </w:r>
          </w:p>
          <w:p w:rsidR="00332CE4" w:rsidRPr="00AA0B62" w:rsidRDefault="00332CE4"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・可能ならば、施設（進入路、調整池、沈砂池、擁壁、展開場、管理事務所など）を記載</w:t>
            </w:r>
          </w:p>
          <w:p w:rsidR="00332CE4" w:rsidRPr="00AA0B62" w:rsidRDefault="00332CE4" w:rsidP="00332CE4">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・管理事務所を土砂埋立て等区域以外の場所に設置する場合は、その位置を明示すること。なお、この場合、管理事務所は</w:t>
            </w:r>
            <w:r w:rsidR="00717744" w:rsidRPr="00AA0B62">
              <w:rPr>
                <w:rFonts w:ascii="HGSｺﾞｼｯｸM" w:eastAsia="HGSｺﾞｼｯｸM" w:hAnsi="Meiryo UI" w:cs="Meiryo UI" w:hint="eastAsia"/>
                <w:kern w:val="0"/>
                <w:sz w:val="18"/>
                <w:szCs w:val="18"/>
              </w:rPr>
              <w:t>埋立て等区域に概ね30分以内に到着できる場所であること（自動車での移動を前提とした場合でも概ね15km以内）</w:t>
            </w:r>
          </w:p>
          <w:p w:rsidR="00332CE4" w:rsidRPr="00AA0B62" w:rsidRDefault="00332CE4" w:rsidP="00B15829">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・広域位置図、現況図面等で代用できる場合は、添付省略可能</w:t>
            </w:r>
          </w:p>
        </w:tc>
      </w:tr>
    </w:tbl>
    <w:p w:rsidR="00E207CB" w:rsidRPr="00AA0B62" w:rsidRDefault="00E207CB" w:rsidP="00E207CB">
      <w:pPr>
        <w:widowControl/>
        <w:jc w:val="left"/>
        <w:rPr>
          <w:rFonts w:ascii="Meiryo UI" w:eastAsia="Meiryo UI" w:hAnsi="Meiryo UI" w:cs="Meiryo UI"/>
          <w:szCs w:val="21"/>
        </w:rPr>
      </w:pPr>
      <w:r w:rsidRPr="00AA0B62">
        <w:rPr>
          <w:rFonts w:ascii="Meiryo UI" w:eastAsia="Meiryo UI" w:hAnsi="Meiryo UI" w:cs="Meiryo UI" w:hint="eastAsia"/>
          <w:kern w:val="0"/>
          <w:szCs w:val="21"/>
        </w:rPr>
        <w:br w:type="page"/>
      </w:r>
    </w:p>
    <w:p w:rsidR="00E207CB" w:rsidRPr="00AA0B62" w:rsidRDefault="00E207CB" w:rsidP="00792B12">
      <w:pPr>
        <w:jc w:val="center"/>
        <w:rPr>
          <w:rFonts w:ascii="Meiryo UI" w:eastAsia="Meiryo UI" w:hAnsi="Meiryo UI" w:cs="Meiryo UI"/>
          <w:kern w:val="0"/>
          <w:szCs w:val="21"/>
        </w:rPr>
      </w:pPr>
      <w:r w:rsidRPr="00AA0B62">
        <w:rPr>
          <w:rFonts w:ascii="Meiryo UI" w:eastAsia="Meiryo UI" w:hAnsi="Meiryo UI" w:cs="Meiryo UI" w:hint="eastAsia"/>
          <w:kern w:val="0"/>
          <w:szCs w:val="21"/>
        </w:rPr>
        <w:lastRenderedPageBreak/>
        <w:t>図表3-8-2　土砂埋立て等許可申請書の添付書類（その3）</w:t>
      </w: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E207CB">
        <w:tc>
          <w:tcPr>
            <w:tcW w:w="9401" w:type="dxa"/>
            <w:tcBorders>
              <w:top w:val="single" w:sz="12" w:space="0" w:color="auto"/>
              <w:left w:val="single" w:sz="12" w:space="0" w:color="auto"/>
              <w:bottom w:val="single" w:sz="4" w:space="0" w:color="auto"/>
              <w:right w:val="single" w:sz="12" w:space="0" w:color="auto"/>
            </w:tcBorders>
            <w:shd w:val="clear" w:color="auto" w:fill="auto"/>
            <w:vAlign w:val="center"/>
          </w:tcPr>
          <w:p w:rsidR="00E207CB" w:rsidRPr="00AA0B62" w:rsidRDefault="00E207CB" w:rsidP="00E207CB">
            <w:pPr>
              <w:spacing w:line="280" w:lineRule="exact"/>
              <w:jc w:val="center"/>
              <w:rPr>
                <w:rFonts w:ascii="HGSｺﾞｼｯｸM" w:eastAsia="HGSｺﾞｼｯｸM" w:hAnsi="Meiryo UI" w:cs="Meiryo UI"/>
                <w:b/>
                <w:sz w:val="18"/>
                <w:szCs w:val="18"/>
              </w:rPr>
            </w:pPr>
            <w:r w:rsidRPr="00AA0B62">
              <w:rPr>
                <w:rFonts w:ascii="HGSｺﾞｼｯｸM" w:eastAsia="HGSｺﾞｼｯｸM" w:hAnsi="Meiryo UI" w:cs="Meiryo UI" w:hint="eastAsia"/>
                <w:kern w:val="0"/>
                <w:sz w:val="18"/>
                <w:szCs w:val="18"/>
              </w:rPr>
              <w:t>添 付 書 類</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332CE4" w:rsidRPr="00AA0B62" w:rsidRDefault="00332CE4" w:rsidP="007C6C83">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６．現況図面等</w:t>
            </w:r>
          </w:p>
        </w:tc>
      </w:tr>
      <w:tr w:rsidR="00AA0B62" w:rsidRPr="00AA0B62" w:rsidTr="00332CE4">
        <w:trPr>
          <w:trHeight w:val="159"/>
        </w:trPr>
        <w:tc>
          <w:tcPr>
            <w:tcW w:w="9401" w:type="dxa"/>
            <w:tcBorders>
              <w:left w:val="single" w:sz="12" w:space="0" w:color="auto"/>
              <w:bottom w:val="single" w:sz="4" w:space="0" w:color="auto"/>
              <w:right w:val="single" w:sz="12" w:space="0" w:color="auto"/>
            </w:tcBorders>
          </w:tcPr>
          <w:p w:rsidR="00332CE4" w:rsidRPr="00C6639E" w:rsidRDefault="00332CE4" w:rsidP="007C6C83">
            <w:pPr>
              <w:spacing w:line="280" w:lineRule="exact"/>
              <w:ind w:left="18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（１）現況平面図</w:t>
            </w:r>
          </w:p>
          <w:p w:rsidR="00332CE4" w:rsidRPr="00C6639E" w:rsidRDefault="00332CE4"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○埋立て等区域及び施設設置区域の現況平面図［</w:t>
            </w:r>
            <w:r w:rsidR="00BB2BCF" w:rsidRPr="00C6639E">
              <w:rPr>
                <w:rFonts w:ascii="HGSｺﾞｼｯｸM" w:eastAsia="HGSｺﾞｼｯｸM" w:hAnsi="Meiryo UI" w:cs="Meiryo UI" w:hint="eastAsia"/>
                <w:kern w:val="0"/>
                <w:sz w:val="18"/>
                <w:szCs w:val="18"/>
              </w:rPr>
              <w:t>規則第8条第3項第7号</w:t>
            </w:r>
            <w:r w:rsidRPr="00C6639E">
              <w:rPr>
                <w:rFonts w:ascii="HGSｺﾞｼｯｸM" w:eastAsia="HGSｺﾞｼｯｸM" w:hAnsi="Meiryo UI" w:cs="Meiryo UI" w:hint="eastAsia"/>
                <w:sz w:val="18"/>
                <w:szCs w:val="18"/>
              </w:rPr>
              <w:t>］</w:t>
            </w:r>
          </w:p>
          <w:p w:rsidR="00332CE4" w:rsidRPr="00C6639E" w:rsidRDefault="00332CE4"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・道路、河川、法定外公共物（里道、水路）等公共用地がある場合は、その境界を平面図に</w:t>
            </w:r>
            <w:r w:rsidR="00CB769E" w:rsidRPr="00C6639E">
              <w:rPr>
                <w:rFonts w:ascii="HGSｺﾞｼｯｸM" w:eastAsia="HGSｺﾞｼｯｸM" w:hAnsi="Meiryo UI" w:cs="Meiryo UI" w:hint="eastAsia"/>
                <w:sz w:val="18"/>
                <w:szCs w:val="18"/>
              </w:rPr>
              <w:t>記載</w:t>
            </w:r>
            <w:r w:rsidRPr="00C6639E">
              <w:rPr>
                <w:rFonts w:ascii="HGSｺﾞｼｯｸM" w:eastAsia="HGSｺﾞｼｯｸM" w:hAnsi="Meiryo UI" w:cs="Meiryo UI" w:hint="eastAsia"/>
                <w:sz w:val="18"/>
                <w:szCs w:val="18"/>
              </w:rPr>
              <w:t>すること。</w:t>
            </w:r>
          </w:p>
          <w:p w:rsidR="00332CE4" w:rsidRPr="00C6639E" w:rsidRDefault="00332CE4"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・方位及び縮尺を記載すること。1/1,000 以上の地形図を標準とする</w:t>
            </w:r>
          </w:p>
          <w:p w:rsidR="00332CE4" w:rsidRPr="00C6639E" w:rsidRDefault="00332CE4"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・関係法令（</w:t>
            </w:r>
            <w:r w:rsidR="00F26937" w:rsidRPr="00C6639E">
              <w:rPr>
                <w:rFonts w:ascii="HGSｺﾞｼｯｸM" w:eastAsia="HGSｺﾞｼｯｸM" w:hAnsi="Meiryo UI" w:cs="Meiryo UI" w:hint="eastAsia"/>
                <w:sz w:val="18"/>
                <w:szCs w:val="18"/>
              </w:rPr>
              <w:t>規則第12条に掲げる</w:t>
            </w:r>
            <w:r w:rsidRPr="00C6639E">
              <w:rPr>
                <w:rFonts w:ascii="HGSｺﾞｼｯｸM" w:eastAsia="HGSｺﾞｼｯｸM" w:hAnsi="Meiryo UI" w:cs="Meiryo UI" w:hint="eastAsia"/>
                <w:sz w:val="18"/>
                <w:szCs w:val="18"/>
              </w:rPr>
              <w:t>法令）の区域線を記載</w:t>
            </w:r>
          </w:p>
          <w:p w:rsidR="00332CE4" w:rsidRPr="00C6639E" w:rsidRDefault="00332CE4" w:rsidP="00332CE4">
            <w:pPr>
              <w:spacing w:line="280" w:lineRule="exact"/>
              <w:ind w:leftChars="100" w:left="310" w:hanging="10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・申請時に境界未確定の場合は想定線を記載</w:t>
            </w:r>
            <w:r w:rsidR="00A1760F" w:rsidRPr="00C6639E">
              <w:rPr>
                <w:rFonts w:ascii="HGSｺﾞｼｯｸM" w:eastAsia="HGSｺﾞｼｯｸM" w:hAnsi="Meiryo UI" w:cs="Meiryo UI" w:hint="eastAsia"/>
                <w:kern w:val="0"/>
                <w:sz w:val="18"/>
                <w:szCs w:val="18"/>
              </w:rPr>
              <w:t>（</w:t>
            </w:r>
            <w:r w:rsidR="00CB769E" w:rsidRPr="00C6639E">
              <w:rPr>
                <w:rFonts w:ascii="HGSｺﾞｼｯｸM" w:eastAsia="HGSｺﾞｼｯｸM" w:hAnsi="Meiryo UI" w:cs="Meiryo UI" w:hint="eastAsia"/>
                <w:kern w:val="0"/>
                <w:sz w:val="18"/>
                <w:szCs w:val="18"/>
              </w:rPr>
              <w:t>公共用地の管理者等との協議により境界</w:t>
            </w:r>
            <w:r w:rsidR="00E20B58">
              <w:rPr>
                <w:rFonts w:ascii="HGSｺﾞｼｯｸM" w:eastAsia="HGSｺﾞｼｯｸM" w:hAnsi="Meiryo UI" w:cs="Meiryo UI" w:hint="eastAsia"/>
                <w:kern w:val="0"/>
                <w:sz w:val="18"/>
                <w:szCs w:val="18"/>
              </w:rPr>
              <w:t>確定</w:t>
            </w:r>
            <w:r w:rsidR="00CB769E" w:rsidRPr="00C6639E">
              <w:rPr>
                <w:rFonts w:ascii="HGSｺﾞｼｯｸM" w:eastAsia="HGSｺﾞｼｯｸM" w:hAnsi="Meiryo UI" w:cs="Meiryo UI" w:hint="eastAsia"/>
                <w:kern w:val="0"/>
                <w:sz w:val="18"/>
                <w:szCs w:val="18"/>
              </w:rPr>
              <w:t>が必要となった場合等には、</w:t>
            </w:r>
            <w:r w:rsidR="00A1760F" w:rsidRPr="00C6639E">
              <w:rPr>
                <w:rFonts w:ascii="HGSｺﾞｼｯｸM" w:eastAsia="HGSｺﾞｼｯｸM" w:hAnsi="Meiryo UI" w:cs="Meiryo UI" w:hint="eastAsia"/>
                <w:kern w:val="0"/>
                <w:sz w:val="18"/>
                <w:szCs w:val="18"/>
              </w:rPr>
              <w:t>確定時に追完）</w:t>
            </w:r>
          </w:p>
          <w:p w:rsidR="00332CE4" w:rsidRPr="00C6639E" w:rsidRDefault="00332CE4" w:rsidP="00332CE4">
            <w:pPr>
              <w:spacing w:line="280" w:lineRule="exact"/>
              <w:ind w:leftChars="100" w:left="310" w:hanging="10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・航空測量に基づく図面を利用した現況平面図面を利用する場合は、水路取付け高や、盛土量算定や埋立て等区域を確定させるために必要な高さ情報を得るよう補足測量を行い、反映させること。</w:t>
            </w:r>
            <w:r w:rsidR="00A1760F" w:rsidRPr="00C6639E">
              <w:rPr>
                <w:rFonts w:ascii="HGSｺﾞｼｯｸM" w:eastAsia="HGSｺﾞｼｯｸM" w:hAnsi="Meiryo UI" w:cs="Meiryo UI" w:hint="eastAsia"/>
                <w:kern w:val="0"/>
                <w:sz w:val="18"/>
                <w:szCs w:val="18"/>
              </w:rPr>
              <w:t>（基準となる点を図示）</w:t>
            </w:r>
          </w:p>
        </w:tc>
      </w:tr>
      <w:tr w:rsidR="00AA0B62" w:rsidRPr="00AA0B62" w:rsidTr="00CB6F41">
        <w:trPr>
          <w:trHeight w:val="1150"/>
        </w:trPr>
        <w:tc>
          <w:tcPr>
            <w:tcW w:w="9401" w:type="dxa"/>
            <w:tcBorders>
              <w:left w:val="single" w:sz="12" w:space="0" w:color="auto"/>
              <w:right w:val="single" w:sz="12" w:space="0" w:color="auto"/>
            </w:tcBorders>
          </w:tcPr>
          <w:p w:rsidR="00CB6F41" w:rsidRPr="00C6639E" w:rsidRDefault="00CB6F41" w:rsidP="007C6C83">
            <w:pPr>
              <w:spacing w:line="280" w:lineRule="exact"/>
              <w:ind w:left="18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（２）現況断面図</w:t>
            </w:r>
          </w:p>
          <w:p w:rsidR="00CB6F41" w:rsidRPr="00C6639E" w:rsidRDefault="00CB6F41"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○埋立て等区域及び施設設置区域の現況断面図［</w:t>
            </w:r>
            <w:r w:rsidRPr="00C6639E">
              <w:rPr>
                <w:rFonts w:ascii="HGSｺﾞｼｯｸM" w:eastAsia="HGSｺﾞｼｯｸM" w:hAnsi="Meiryo UI" w:cs="Meiryo UI" w:hint="eastAsia"/>
                <w:kern w:val="0"/>
                <w:sz w:val="18"/>
                <w:szCs w:val="18"/>
              </w:rPr>
              <w:t>規則第8条第3項第7号</w:t>
            </w:r>
            <w:r w:rsidRPr="00C6639E">
              <w:rPr>
                <w:rFonts w:ascii="HGSｺﾞｼｯｸM" w:eastAsia="HGSｺﾞｼｯｸM" w:hAnsi="Meiryo UI" w:cs="Meiryo UI" w:hint="eastAsia"/>
                <w:sz w:val="18"/>
                <w:szCs w:val="18"/>
              </w:rPr>
              <w:t>］</w:t>
            </w:r>
          </w:p>
          <w:p w:rsidR="00CB6F41" w:rsidRPr="00C6639E" w:rsidRDefault="00CB6F41" w:rsidP="00332CE4">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・方位及び縮尺を記載すること。1/1,000 以上の地形図を標準とする。</w:t>
            </w:r>
          </w:p>
          <w:p w:rsidR="00CB6F41" w:rsidRPr="00C6639E" w:rsidRDefault="00CB6F41" w:rsidP="00CB6F41">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・断面図は、縦断面図及び横断面図とし、作成間隔は形状確認できるピッチ（原則、20m以下）とすること。</w:t>
            </w:r>
          </w:p>
          <w:p w:rsidR="00CB6F41" w:rsidRPr="00C6639E" w:rsidRDefault="00CB6F41" w:rsidP="00CB6F41">
            <w:pPr>
              <w:spacing w:line="280" w:lineRule="exact"/>
              <w:ind w:leftChars="200" w:left="420"/>
              <w:rPr>
                <w:rFonts w:ascii="HGSｺﾞｼｯｸM" w:eastAsia="HGSｺﾞｼｯｸM" w:hAnsi="Meiryo UI" w:cs="Meiryo UI"/>
                <w:sz w:val="16"/>
                <w:szCs w:val="16"/>
              </w:rPr>
            </w:pPr>
            <w:r w:rsidRPr="00C6639E">
              <w:rPr>
                <w:rFonts w:ascii="Meiryo UI" w:eastAsia="Meiryo UI" w:hAnsi="Meiryo UI" w:cs="Meiryo UI" w:hint="eastAsia"/>
                <w:kern w:val="0"/>
                <w:sz w:val="16"/>
                <w:szCs w:val="16"/>
              </w:rPr>
              <w:t>※断面図作成間隔は、土量計算上、支障がない場合は50mまで可能</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332CE4" w:rsidRPr="00C6639E" w:rsidRDefault="00332CE4" w:rsidP="004059E7">
            <w:pPr>
              <w:spacing w:line="280" w:lineRule="exact"/>
              <w:rPr>
                <w:rFonts w:ascii="HGSｺﾞｼｯｸM" w:eastAsia="HGSｺﾞｼｯｸM" w:hAnsi="Meiryo UI" w:cs="Meiryo UI"/>
                <w:sz w:val="18"/>
                <w:szCs w:val="18"/>
              </w:rPr>
            </w:pPr>
            <w:r w:rsidRPr="00C6639E">
              <w:rPr>
                <w:rFonts w:ascii="HGSｺﾞｼｯｸM" w:eastAsia="HGSｺﾞｼｯｸM" w:hAnsi="Meiryo UI" w:cs="Meiryo UI" w:hint="eastAsia"/>
                <w:b/>
                <w:sz w:val="18"/>
                <w:szCs w:val="18"/>
              </w:rPr>
              <w:t>７．計画図面等</w:t>
            </w:r>
          </w:p>
        </w:tc>
      </w:tr>
      <w:tr w:rsidR="00AA0B62" w:rsidRPr="00AA0B62" w:rsidTr="007C6C83">
        <w:trPr>
          <w:trHeight w:val="159"/>
        </w:trPr>
        <w:tc>
          <w:tcPr>
            <w:tcW w:w="9401" w:type="dxa"/>
            <w:tcBorders>
              <w:left w:val="single" w:sz="12" w:space="0" w:color="auto"/>
              <w:bottom w:val="nil"/>
              <w:right w:val="single" w:sz="12" w:space="0" w:color="auto"/>
            </w:tcBorders>
          </w:tcPr>
          <w:p w:rsidR="00895C13" w:rsidRPr="00C6639E" w:rsidRDefault="00895C13" w:rsidP="007C6C83">
            <w:pPr>
              <w:spacing w:line="280" w:lineRule="exact"/>
              <w:ind w:left="18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（１）計画平面図</w:t>
            </w:r>
          </w:p>
          <w:p w:rsidR="00895C13" w:rsidRPr="00C6639E" w:rsidRDefault="00895C13"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○埋立て等区域及び施設設置区域の計画平面図［</w:t>
            </w:r>
            <w:r w:rsidR="00360A5E" w:rsidRPr="00C6639E">
              <w:rPr>
                <w:rFonts w:ascii="HGSｺﾞｼｯｸM" w:eastAsia="HGSｺﾞｼｯｸM" w:hAnsi="Meiryo UI" w:cs="Meiryo UI" w:hint="eastAsia"/>
                <w:kern w:val="0"/>
                <w:sz w:val="18"/>
                <w:szCs w:val="18"/>
              </w:rPr>
              <w:t>規則第8条第3項第9号</w:t>
            </w:r>
            <w:r w:rsidRPr="00C6639E">
              <w:rPr>
                <w:rFonts w:ascii="HGSｺﾞｼｯｸM" w:eastAsia="HGSｺﾞｼｯｸM" w:hAnsi="Meiryo UI" w:cs="Meiryo UI" w:hint="eastAsia"/>
                <w:sz w:val="18"/>
                <w:szCs w:val="18"/>
              </w:rPr>
              <w:t>］</w:t>
            </w:r>
          </w:p>
          <w:p w:rsidR="00895C13" w:rsidRPr="00C6639E" w:rsidRDefault="00895C13"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・道路、河川、法定外公共物（里道、水路）等公共用地がある場合は、その境界を平面図に</w:t>
            </w:r>
            <w:r w:rsidR="00CB769E" w:rsidRPr="00C6639E">
              <w:rPr>
                <w:rFonts w:ascii="HGSｺﾞｼｯｸM" w:eastAsia="HGSｺﾞｼｯｸM" w:hAnsi="Meiryo UI" w:cs="Meiryo UI" w:hint="eastAsia"/>
                <w:sz w:val="18"/>
                <w:szCs w:val="18"/>
              </w:rPr>
              <w:t>記載</w:t>
            </w:r>
            <w:r w:rsidRPr="00C6639E">
              <w:rPr>
                <w:rFonts w:ascii="HGSｺﾞｼｯｸM" w:eastAsia="HGSｺﾞｼｯｸM" w:hAnsi="Meiryo UI" w:cs="Meiryo UI" w:hint="eastAsia"/>
                <w:sz w:val="18"/>
                <w:szCs w:val="18"/>
              </w:rPr>
              <w:t>すること。</w:t>
            </w:r>
          </w:p>
          <w:p w:rsidR="00895C13" w:rsidRPr="00C6639E" w:rsidRDefault="00895C13" w:rsidP="00895C1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・方位及び縮尺を記載すること。1/1,000 以上の地形図を標準とする。</w:t>
            </w:r>
          </w:p>
          <w:p w:rsidR="00895C13" w:rsidRPr="00C6639E" w:rsidRDefault="00895C13"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・可能ならば、施設（進入路、調整池、沈砂池、擁壁、展開場、管理事務所など）を記載</w:t>
            </w:r>
          </w:p>
          <w:p w:rsidR="00895C13" w:rsidRPr="00C6639E" w:rsidRDefault="00895C13" w:rsidP="00895C1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w:t>
            </w:r>
            <w:r w:rsidR="00360A5E" w:rsidRPr="00C6639E">
              <w:rPr>
                <w:rFonts w:ascii="HGSｺﾞｼｯｸM" w:eastAsia="HGSｺﾞｼｯｸM" w:hAnsi="Meiryo UI" w:cs="Meiryo UI" w:hint="eastAsia"/>
                <w:kern w:val="0"/>
                <w:sz w:val="18"/>
                <w:szCs w:val="18"/>
              </w:rPr>
              <w:t>関係法令（規則第12条に掲げる法令）の区域線を記載</w:t>
            </w:r>
          </w:p>
          <w:p w:rsidR="00895C13" w:rsidRPr="00C6639E" w:rsidRDefault="00360A5E" w:rsidP="00895C1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・申請時に境界未確定の場合は想定線を記載</w:t>
            </w:r>
            <w:r w:rsidR="002F479C" w:rsidRPr="00C6639E">
              <w:rPr>
                <w:rFonts w:ascii="HGSｺﾞｼｯｸM" w:eastAsia="HGSｺﾞｼｯｸM" w:hAnsi="Meiryo UI" w:cs="Meiryo UI" w:hint="eastAsia"/>
                <w:kern w:val="0"/>
                <w:sz w:val="18"/>
                <w:szCs w:val="18"/>
              </w:rPr>
              <w:t>（</w:t>
            </w:r>
            <w:r w:rsidR="00CB769E" w:rsidRPr="00C6639E">
              <w:rPr>
                <w:rFonts w:ascii="HGSｺﾞｼｯｸM" w:eastAsia="HGSｺﾞｼｯｸM" w:hAnsi="Meiryo UI" w:cs="Meiryo UI" w:hint="eastAsia"/>
                <w:kern w:val="0"/>
                <w:sz w:val="18"/>
                <w:szCs w:val="18"/>
              </w:rPr>
              <w:t>公共用地の管理者等との協議により境界</w:t>
            </w:r>
            <w:r w:rsidR="00E20B58">
              <w:rPr>
                <w:rFonts w:ascii="HGSｺﾞｼｯｸM" w:eastAsia="HGSｺﾞｼｯｸM" w:hAnsi="Meiryo UI" w:cs="Meiryo UI" w:hint="eastAsia"/>
                <w:kern w:val="0"/>
                <w:sz w:val="18"/>
                <w:szCs w:val="18"/>
              </w:rPr>
              <w:t>確定</w:t>
            </w:r>
            <w:r w:rsidR="00CB769E" w:rsidRPr="00C6639E">
              <w:rPr>
                <w:rFonts w:ascii="HGSｺﾞｼｯｸM" w:eastAsia="HGSｺﾞｼｯｸM" w:hAnsi="Meiryo UI" w:cs="Meiryo UI" w:hint="eastAsia"/>
                <w:kern w:val="0"/>
                <w:sz w:val="18"/>
                <w:szCs w:val="18"/>
              </w:rPr>
              <w:t>が必要となった場合等には、</w:t>
            </w:r>
            <w:r w:rsidR="002F479C" w:rsidRPr="00C6639E">
              <w:rPr>
                <w:rFonts w:ascii="HGSｺﾞｼｯｸM" w:eastAsia="HGSｺﾞｼｯｸM" w:hAnsi="Meiryo UI" w:cs="Meiryo UI" w:hint="eastAsia"/>
                <w:kern w:val="0"/>
                <w:sz w:val="18"/>
                <w:szCs w:val="18"/>
              </w:rPr>
              <w:t>確定時に追完）</w:t>
            </w:r>
          </w:p>
        </w:tc>
      </w:tr>
      <w:tr w:rsidR="00AA0B62" w:rsidRPr="00AA0B62" w:rsidTr="007C6C83">
        <w:trPr>
          <w:trHeight w:val="159"/>
        </w:trPr>
        <w:tc>
          <w:tcPr>
            <w:tcW w:w="9401" w:type="dxa"/>
            <w:tcBorders>
              <w:left w:val="single" w:sz="12" w:space="0" w:color="auto"/>
              <w:bottom w:val="single" w:sz="4" w:space="0" w:color="auto"/>
              <w:right w:val="single" w:sz="12" w:space="0" w:color="auto"/>
            </w:tcBorders>
          </w:tcPr>
          <w:p w:rsidR="00895C13" w:rsidRPr="00C6639E" w:rsidRDefault="00895C13" w:rsidP="007C6C83">
            <w:pPr>
              <w:spacing w:line="280" w:lineRule="exact"/>
              <w:ind w:left="18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（２）計画断面図</w:t>
            </w:r>
          </w:p>
          <w:p w:rsidR="00895C13" w:rsidRPr="00C6639E" w:rsidRDefault="00895C13"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○埋立て等区域及び施設設置区域の計画断面図［</w:t>
            </w:r>
            <w:r w:rsidR="00360A5E" w:rsidRPr="00C6639E">
              <w:rPr>
                <w:rFonts w:ascii="HGSｺﾞｼｯｸM" w:eastAsia="HGSｺﾞｼｯｸM" w:hAnsi="Meiryo UI" w:cs="Meiryo UI" w:hint="eastAsia"/>
                <w:kern w:val="0"/>
                <w:sz w:val="18"/>
                <w:szCs w:val="18"/>
              </w:rPr>
              <w:t>規則第8条第3項第9号</w:t>
            </w:r>
            <w:r w:rsidRPr="00C6639E">
              <w:rPr>
                <w:rFonts w:ascii="HGSｺﾞｼｯｸM" w:eastAsia="HGSｺﾞｼｯｸM" w:hAnsi="Meiryo UI" w:cs="Meiryo UI" w:hint="eastAsia"/>
                <w:sz w:val="18"/>
                <w:szCs w:val="18"/>
              </w:rPr>
              <w:t>］</w:t>
            </w:r>
          </w:p>
          <w:p w:rsidR="00895C13" w:rsidRPr="00C6639E" w:rsidRDefault="00895C13" w:rsidP="00895C1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・縮尺を記載すること。1/1,000以上を標準とする。</w:t>
            </w:r>
          </w:p>
          <w:p w:rsidR="00CB6F41" w:rsidRPr="00C6639E" w:rsidRDefault="00895C13" w:rsidP="00895C1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・断面図は、縦断面図及び横断面図とし、作成間隔は形状確認できるピッチ（原則、20m以下）とすること。</w:t>
            </w:r>
          </w:p>
          <w:p w:rsidR="00895C13" w:rsidRPr="00C6639E" w:rsidRDefault="00CB6F41" w:rsidP="00895C1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 xml:space="preserve">　</w:t>
            </w:r>
            <w:r w:rsidRPr="00C6639E">
              <w:rPr>
                <w:rFonts w:ascii="Meiryo UI" w:eastAsia="Meiryo UI" w:hAnsi="Meiryo UI" w:cs="Meiryo UI" w:hint="eastAsia"/>
                <w:kern w:val="0"/>
                <w:sz w:val="16"/>
                <w:szCs w:val="16"/>
              </w:rPr>
              <w:t>※断面図作成間隔は、土量計算上、支障がない場合は50mまで可能</w:t>
            </w:r>
          </w:p>
        </w:tc>
      </w:tr>
      <w:tr w:rsidR="00AA0B62" w:rsidRPr="00AA0B62" w:rsidTr="007C6C83">
        <w:trPr>
          <w:trHeight w:val="159"/>
        </w:trPr>
        <w:tc>
          <w:tcPr>
            <w:tcW w:w="9401" w:type="dxa"/>
            <w:tcBorders>
              <w:left w:val="single" w:sz="12" w:space="0" w:color="auto"/>
              <w:bottom w:val="single" w:sz="12" w:space="0" w:color="auto"/>
              <w:right w:val="single" w:sz="12" w:space="0" w:color="auto"/>
            </w:tcBorders>
          </w:tcPr>
          <w:p w:rsidR="00895C13" w:rsidRPr="00C6639E" w:rsidRDefault="00895C13" w:rsidP="007C6C83">
            <w:pPr>
              <w:widowControl/>
              <w:spacing w:line="280" w:lineRule="exact"/>
              <w:ind w:left="180" w:hangingChars="100" w:hanging="180"/>
              <w:jc w:val="left"/>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（３）施設設置計画図</w:t>
            </w:r>
          </w:p>
          <w:p w:rsidR="00895C13" w:rsidRPr="00C6639E" w:rsidRDefault="00895C13" w:rsidP="007C6C83">
            <w:pPr>
              <w:widowControl/>
              <w:spacing w:line="280" w:lineRule="exact"/>
              <w:ind w:leftChars="100" w:left="390" w:hangingChars="100" w:hanging="180"/>
              <w:jc w:val="left"/>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○土砂の埋立て等に供する施設（進入路、調整池、沈砂池、擁壁、展開場、管理事務所など）の設置に関する計画図［</w:t>
            </w:r>
            <w:r w:rsidR="00360A5E" w:rsidRPr="00C6639E">
              <w:rPr>
                <w:rFonts w:ascii="HGSｺﾞｼｯｸM" w:eastAsia="HGSｺﾞｼｯｸM" w:hAnsi="Meiryo UI" w:cs="Meiryo UI" w:hint="eastAsia"/>
                <w:kern w:val="0"/>
                <w:sz w:val="18"/>
                <w:szCs w:val="18"/>
              </w:rPr>
              <w:t>規則第8条第3項第23号</w:t>
            </w:r>
            <w:r w:rsidRPr="00C6639E">
              <w:rPr>
                <w:rFonts w:ascii="HGSｺﾞｼｯｸM" w:eastAsia="HGSｺﾞｼｯｸM" w:hAnsi="Meiryo UI" w:cs="Meiryo UI" w:hint="eastAsia"/>
                <w:sz w:val="18"/>
                <w:szCs w:val="18"/>
              </w:rPr>
              <w:t>］</w:t>
            </w:r>
          </w:p>
          <w:p w:rsidR="00895C13" w:rsidRPr="00C6639E" w:rsidRDefault="00895C13" w:rsidP="00895C13">
            <w:pPr>
              <w:widowControl/>
              <w:spacing w:line="280" w:lineRule="exact"/>
              <w:ind w:leftChars="100" w:left="390" w:hangingChars="100" w:hanging="180"/>
              <w:jc w:val="left"/>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・周辺状況図、計画平面図等に記載する場合は、それら</w:t>
            </w:r>
            <w:r w:rsidR="00B15829" w:rsidRPr="00C6639E">
              <w:rPr>
                <w:rFonts w:ascii="HGSｺﾞｼｯｸM" w:eastAsia="HGSｺﾞｼｯｸM" w:hAnsi="Meiryo UI" w:cs="Meiryo UI" w:hint="eastAsia"/>
                <w:sz w:val="18"/>
                <w:szCs w:val="18"/>
              </w:rPr>
              <w:t>の</w:t>
            </w:r>
            <w:r w:rsidRPr="00C6639E">
              <w:rPr>
                <w:rFonts w:ascii="HGSｺﾞｼｯｸM" w:eastAsia="HGSｺﾞｼｯｸM" w:hAnsi="Meiryo UI" w:cs="Meiryo UI" w:hint="eastAsia"/>
                <w:sz w:val="18"/>
                <w:szCs w:val="18"/>
              </w:rPr>
              <w:t>図面で代えることができる。</w:t>
            </w:r>
          </w:p>
          <w:p w:rsidR="00895C13" w:rsidRPr="00C6639E" w:rsidRDefault="00895C13" w:rsidP="00CB6F41">
            <w:pPr>
              <w:widowControl/>
              <w:spacing w:line="280" w:lineRule="exact"/>
              <w:ind w:leftChars="100" w:left="390" w:hangingChars="100" w:hanging="180"/>
              <w:jc w:val="left"/>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・搬入路</w:t>
            </w:r>
            <w:r w:rsidR="00CB6F41" w:rsidRPr="00C6639E">
              <w:rPr>
                <w:rFonts w:ascii="HGSｺﾞｼｯｸM" w:eastAsia="HGSｺﾞｼｯｸM" w:hAnsi="Meiryo UI" w:cs="Meiryo UI" w:hint="eastAsia"/>
                <w:sz w:val="18"/>
                <w:szCs w:val="18"/>
              </w:rPr>
              <w:t>(</w:t>
            </w:r>
            <w:r w:rsidRPr="00C6639E">
              <w:rPr>
                <w:rFonts w:ascii="HGSｺﾞｼｯｸM" w:eastAsia="HGSｺﾞｼｯｸM" w:hAnsi="Meiryo UI" w:cs="Meiryo UI" w:hint="eastAsia"/>
                <w:sz w:val="18"/>
                <w:szCs w:val="18"/>
              </w:rPr>
              <w:t>公道からの進入路</w:t>
            </w:r>
            <w:r w:rsidR="00CB6F41" w:rsidRPr="00C6639E">
              <w:rPr>
                <w:rFonts w:ascii="HGSｺﾞｼｯｸM" w:eastAsia="HGSｺﾞｼｯｸM" w:hAnsi="Meiryo UI" w:cs="Meiryo UI" w:hint="eastAsia"/>
                <w:sz w:val="18"/>
                <w:szCs w:val="18"/>
              </w:rPr>
              <w:t>)</w:t>
            </w:r>
            <w:r w:rsidRPr="00C6639E">
              <w:rPr>
                <w:rFonts w:ascii="HGSｺﾞｼｯｸM" w:eastAsia="HGSｺﾞｼｯｸM" w:hAnsi="Meiryo UI" w:cs="Meiryo UI" w:hint="eastAsia"/>
                <w:sz w:val="18"/>
                <w:szCs w:val="18"/>
              </w:rPr>
              <w:t>、土砂の展開場所、管理事務所等の施設を明示する図面（1/5,000～1/1,000以上）</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131DC3" w:rsidRPr="00AA0B62" w:rsidRDefault="00131DC3" w:rsidP="007C6C83">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８．求積図・土量計算書等</w:t>
            </w:r>
          </w:p>
        </w:tc>
      </w:tr>
      <w:tr w:rsidR="00AA0B62" w:rsidRPr="00AA0B62" w:rsidTr="007C6C83">
        <w:trPr>
          <w:trHeight w:val="159"/>
        </w:trPr>
        <w:tc>
          <w:tcPr>
            <w:tcW w:w="9401" w:type="dxa"/>
            <w:tcBorders>
              <w:left w:val="single" w:sz="12" w:space="0" w:color="auto"/>
              <w:bottom w:val="nil"/>
              <w:right w:val="single" w:sz="12" w:space="0" w:color="auto"/>
            </w:tcBorders>
          </w:tcPr>
          <w:p w:rsidR="00131DC3" w:rsidRPr="00AA0B62" w:rsidRDefault="00131DC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（１）求積図</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○埋立て等区域及び施設設置区域の測量図及び求積図（丈量図）［</w:t>
            </w:r>
            <w:r w:rsidR="00FD40C5" w:rsidRPr="00AA0B62">
              <w:rPr>
                <w:rFonts w:ascii="HGSｺﾞｼｯｸM" w:eastAsia="HGSｺﾞｼｯｸM" w:hAnsi="Meiryo UI" w:cs="Meiryo UI" w:hint="eastAsia"/>
                <w:kern w:val="0"/>
                <w:sz w:val="18"/>
                <w:szCs w:val="18"/>
              </w:rPr>
              <w:t>規則第8条第3項第8号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・面積は小数点以下第１位（小数点以下第２位を切り捨て）まで表示すること。</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・測量図は現況平面図に代えることができ</w:t>
            </w:r>
            <w:r w:rsidR="006D04D8" w:rsidRPr="00AA0B62">
              <w:rPr>
                <w:rFonts w:ascii="HGSｺﾞｼｯｸM" w:eastAsia="HGSｺﾞｼｯｸM" w:hAnsi="Meiryo UI" w:cs="Meiryo UI" w:hint="eastAsia"/>
                <w:sz w:val="18"/>
                <w:szCs w:val="18"/>
              </w:rPr>
              <w:t>る</w:t>
            </w:r>
            <w:r w:rsidRPr="00AA0B62">
              <w:rPr>
                <w:rFonts w:ascii="HGSｺﾞｼｯｸM" w:eastAsia="HGSｺﾞｼｯｸM" w:hAnsi="Meiryo UI" w:cs="Meiryo UI" w:hint="eastAsia"/>
                <w:sz w:val="18"/>
                <w:szCs w:val="18"/>
              </w:rPr>
              <w:t>。</w:t>
            </w:r>
          </w:p>
        </w:tc>
      </w:tr>
      <w:tr w:rsidR="00AA0B62" w:rsidRPr="00AA0B62" w:rsidTr="00CB769E">
        <w:trPr>
          <w:trHeight w:val="2278"/>
        </w:trPr>
        <w:tc>
          <w:tcPr>
            <w:tcW w:w="9401" w:type="dxa"/>
            <w:tcBorders>
              <w:left w:val="single" w:sz="12" w:space="0" w:color="auto"/>
              <w:bottom w:val="single" w:sz="12" w:space="0" w:color="auto"/>
              <w:right w:val="single" w:sz="12" w:space="0" w:color="auto"/>
            </w:tcBorders>
          </w:tcPr>
          <w:p w:rsidR="00131DC3" w:rsidRPr="00AA0B62" w:rsidRDefault="00131DC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（２）土量計算書</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○土砂埋立て等に使用される土砂の量の計算書［</w:t>
            </w:r>
            <w:r w:rsidR="00FD40C5" w:rsidRPr="00AA0B62">
              <w:rPr>
                <w:rFonts w:ascii="HGSｺﾞｼｯｸM" w:eastAsia="HGSｺﾞｼｯｸM" w:hAnsi="Meiryo UI" w:cs="Meiryo UI" w:hint="eastAsia"/>
                <w:kern w:val="0"/>
                <w:sz w:val="18"/>
                <w:szCs w:val="18"/>
              </w:rPr>
              <w:t>規則第8条第3項第12号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・横断面図、縦断面図を元に作成した、土砂の搬入予定量を積算した計算書</w:t>
            </w:r>
          </w:p>
          <w:p w:rsidR="00D04854" w:rsidRPr="00AA0B62" w:rsidRDefault="00D04854"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・平均断面法、メッシュ法、等高線法により算出した「締固めた土量」を、土量換算係数（土量変化率）を用いて地山土量、「ほぐした土量」を算出</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・「ほぐした量」、「締め固めた量」の両方の計算根拠、土量換算係数の引用元も記載すること。</w:t>
            </w:r>
          </w:p>
          <w:p w:rsidR="00D04854" w:rsidRPr="00AA0B62" w:rsidRDefault="00D04854"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（一般に公開しているものとして、大阪府都市整備部建設工事積算基準他）</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・ストックヤードの場合は、「ほぐした量」のみで可能な場合あり。</w:t>
            </w:r>
          </w:p>
        </w:tc>
      </w:tr>
    </w:tbl>
    <w:p w:rsidR="00CB6F41" w:rsidRPr="00AA0B62" w:rsidRDefault="00CB6F41" w:rsidP="00792B12">
      <w:pPr>
        <w:jc w:val="center"/>
      </w:pPr>
      <w:r w:rsidRPr="00AA0B62">
        <w:rPr>
          <w:rFonts w:ascii="Meiryo UI" w:eastAsia="Meiryo UI" w:hAnsi="Meiryo UI" w:cs="Meiryo UI" w:hint="eastAsia"/>
          <w:kern w:val="0"/>
          <w:szCs w:val="21"/>
        </w:rPr>
        <w:lastRenderedPageBreak/>
        <w:t>図表3-8-2　土砂埋立て等許可申請書の添付書類（その４）</w:t>
      </w: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CB6F41">
        <w:tc>
          <w:tcPr>
            <w:tcW w:w="9401" w:type="dxa"/>
            <w:tcBorders>
              <w:top w:val="single" w:sz="12" w:space="0" w:color="auto"/>
              <w:left w:val="single" w:sz="12" w:space="0" w:color="auto"/>
              <w:bottom w:val="single" w:sz="4" w:space="0" w:color="auto"/>
              <w:right w:val="single" w:sz="12" w:space="0" w:color="auto"/>
            </w:tcBorders>
            <w:shd w:val="clear" w:color="auto" w:fill="auto"/>
            <w:vAlign w:val="center"/>
          </w:tcPr>
          <w:p w:rsidR="00CB6F41" w:rsidRPr="00AA0B62" w:rsidRDefault="00CB6F41" w:rsidP="00CB6F41">
            <w:pPr>
              <w:spacing w:line="280" w:lineRule="exact"/>
              <w:ind w:left="180" w:hangingChars="100" w:hanging="180"/>
              <w:jc w:val="center"/>
              <w:rPr>
                <w:rFonts w:ascii="HGSｺﾞｼｯｸM" w:eastAsia="HGSｺﾞｼｯｸM" w:hAnsi="Meiryo UI" w:cs="Meiryo UI"/>
                <w:b/>
                <w:sz w:val="18"/>
                <w:szCs w:val="18"/>
              </w:rPr>
            </w:pPr>
            <w:r w:rsidRPr="00AA0B62">
              <w:rPr>
                <w:rFonts w:ascii="HGSｺﾞｼｯｸM" w:eastAsia="HGSｺﾞｼｯｸM" w:hAnsi="Meiryo UI" w:cs="Meiryo UI" w:hint="eastAsia"/>
                <w:kern w:val="0"/>
                <w:sz w:val="18"/>
                <w:szCs w:val="18"/>
              </w:rPr>
              <w:t>添 付 書 類</w:t>
            </w:r>
          </w:p>
        </w:tc>
      </w:tr>
      <w:tr w:rsidR="00AA0B62" w:rsidRPr="00AA0B62" w:rsidTr="00131DC3">
        <w:tc>
          <w:tcPr>
            <w:tcW w:w="9401" w:type="dxa"/>
            <w:tcBorders>
              <w:top w:val="single" w:sz="12" w:space="0" w:color="auto"/>
              <w:left w:val="single" w:sz="12" w:space="0" w:color="auto"/>
              <w:bottom w:val="single" w:sz="4" w:space="0" w:color="auto"/>
              <w:right w:val="single" w:sz="12" w:space="0" w:color="auto"/>
            </w:tcBorders>
            <w:shd w:val="pct15" w:color="auto" w:fill="auto"/>
          </w:tcPr>
          <w:p w:rsidR="00131DC3" w:rsidRPr="00AA0B62" w:rsidRDefault="00131DC3" w:rsidP="007C6C83">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９．搬入計画等</w:t>
            </w:r>
          </w:p>
        </w:tc>
      </w:tr>
      <w:tr w:rsidR="00AA0B62" w:rsidRPr="00AA0B62" w:rsidTr="00131DC3">
        <w:trPr>
          <w:trHeight w:val="159"/>
        </w:trPr>
        <w:tc>
          <w:tcPr>
            <w:tcW w:w="9401" w:type="dxa"/>
            <w:tcBorders>
              <w:left w:val="single" w:sz="12" w:space="0" w:color="auto"/>
              <w:bottom w:val="nil"/>
              <w:right w:val="single" w:sz="12" w:space="0" w:color="auto"/>
            </w:tcBorders>
          </w:tcPr>
          <w:p w:rsidR="00131DC3" w:rsidRPr="00AA0B62" w:rsidRDefault="00131DC3" w:rsidP="007C6C83">
            <w:pPr>
              <w:spacing w:line="280" w:lineRule="exac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（１）搬入計画</w:t>
            </w:r>
          </w:p>
          <w:p w:rsidR="00131DC3" w:rsidRPr="00AA0B62" w:rsidRDefault="00131DC3" w:rsidP="007C6C83">
            <w:pPr>
              <w:spacing w:line="280" w:lineRule="exact"/>
              <w:ind w:leftChars="100" w:left="21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○申請書（規則様式第3号）付表１</w:t>
            </w:r>
          </w:p>
        </w:tc>
      </w:tr>
      <w:tr w:rsidR="00AA0B62" w:rsidRPr="00AA0B62" w:rsidTr="00CB6F41">
        <w:trPr>
          <w:trHeight w:val="867"/>
        </w:trPr>
        <w:tc>
          <w:tcPr>
            <w:tcW w:w="9401" w:type="dxa"/>
            <w:tcBorders>
              <w:left w:val="single" w:sz="12" w:space="0" w:color="auto"/>
              <w:right w:val="single" w:sz="12" w:space="0" w:color="auto"/>
            </w:tcBorders>
          </w:tcPr>
          <w:p w:rsidR="00CB6F41" w:rsidRPr="00AA0B62" w:rsidRDefault="00CB6F41"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（２）搬入経路図［則様式第3号脚注2］</w:t>
            </w:r>
          </w:p>
          <w:p w:rsidR="00CB6F41" w:rsidRPr="00AA0B62" w:rsidRDefault="00CB6F41"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○広域位置図、周辺状況図、施設設置計画図等において搬入ルート及びそのルート番号が明示されている場合は、（１）に当該ルート番号を記載することで代えることができる。</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131DC3" w:rsidRPr="00AA0B62" w:rsidRDefault="00131DC3" w:rsidP="007C6C83">
            <w:pPr>
              <w:spacing w:line="280" w:lineRule="exact"/>
              <w:ind w:left="180" w:hangingChars="100" w:hanging="180"/>
              <w:rPr>
                <w:rFonts w:ascii="Meiryo UI" w:eastAsia="Meiryo UI" w:hAnsi="Meiryo UI" w:cs="Meiryo UI"/>
                <w:sz w:val="18"/>
                <w:szCs w:val="18"/>
              </w:rPr>
            </w:pPr>
            <w:r w:rsidRPr="00AA0B62">
              <w:rPr>
                <w:rFonts w:ascii="Meiryo UI" w:eastAsia="Meiryo UI" w:hAnsi="Meiryo UI" w:cs="Meiryo UI" w:hint="eastAsia"/>
                <w:b/>
                <w:sz w:val="18"/>
                <w:szCs w:val="18"/>
              </w:rPr>
              <w:t>10．災害防止措置関係書類</w:t>
            </w:r>
          </w:p>
        </w:tc>
      </w:tr>
      <w:tr w:rsidR="00AA0B62" w:rsidRPr="00AA0B62" w:rsidTr="007C6C83">
        <w:trPr>
          <w:trHeight w:val="159"/>
        </w:trPr>
        <w:tc>
          <w:tcPr>
            <w:tcW w:w="9401" w:type="dxa"/>
            <w:tcBorders>
              <w:left w:val="single" w:sz="12" w:space="0" w:color="auto"/>
              <w:bottom w:val="nil"/>
              <w:right w:val="single" w:sz="12" w:space="0" w:color="auto"/>
            </w:tcBorders>
          </w:tcPr>
          <w:p w:rsidR="002809AA" w:rsidRPr="00AA0B62" w:rsidRDefault="002809AA"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w:t>
            </w:r>
            <w:r w:rsidR="002718BF" w:rsidRPr="00AA0B62">
              <w:rPr>
                <w:rFonts w:ascii="HGSｺﾞｼｯｸM" w:eastAsia="HGSｺﾞｼｯｸM" w:hAnsi="Meiryo UI" w:cs="Meiryo UI" w:hint="eastAsia"/>
                <w:sz w:val="18"/>
                <w:szCs w:val="18"/>
              </w:rPr>
              <w:t>技術基準適合一覧</w:t>
            </w:r>
          </w:p>
          <w:p w:rsidR="002809AA" w:rsidRPr="00AA0B62" w:rsidRDefault="00A457B5" w:rsidP="00FD40C5">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○災害の発生のおそれがないものとして定められた技術基準（規則別表第一又は第二）への適合状況を一覧にしたもの</w:t>
            </w:r>
          </w:p>
        </w:tc>
      </w:tr>
      <w:tr w:rsidR="00AA0B62" w:rsidRPr="00AA0B62" w:rsidTr="007C6C83">
        <w:trPr>
          <w:trHeight w:val="159"/>
        </w:trPr>
        <w:tc>
          <w:tcPr>
            <w:tcW w:w="9401" w:type="dxa"/>
            <w:tcBorders>
              <w:left w:val="single" w:sz="12" w:space="0" w:color="auto"/>
              <w:bottom w:val="nil"/>
              <w:right w:val="single" w:sz="12" w:space="0" w:color="auto"/>
            </w:tcBorders>
          </w:tcPr>
          <w:p w:rsidR="00131DC3" w:rsidRPr="00AA0B62" w:rsidRDefault="002809AA"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w:t>
            </w:r>
            <w:r w:rsidR="00131DC3" w:rsidRPr="00AA0B62">
              <w:rPr>
                <w:rFonts w:ascii="HGSｺﾞｼｯｸM" w:eastAsia="HGSｺﾞｼｯｸM" w:hAnsi="Meiryo UI" w:cs="Meiryo UI" w:hint="eastAsia"/>
                <w:sz w:val="18"/>
                <w:szCs w:val="18"/>
              </w:rPr>
              <w:t>）地盤調査書</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○埋立て等区域及び施設設置区域の地盤が軟弱か否かの判定をするための地盤調査の結果を記載した書面又は地盤調査を行う必要がない状態であることを証する書面［</w:t>
            </w:r>
            <w:r w:rsidR="00FD40C5" w:rsidRPr="00AA0B62">
              <w:rPr>
                <w:rFonts w:ascii="HGSｺﾞｼｯｸM" w:eastAsia="HGSｺﾞｼｯｸM" w:hAnsi="Meiryo UI" w:cs="Meiryo UI" w:hint="eastAsia"/>
                <w:kern w:val="0"/>
                <w:sz w:val="18"/>
                <w:szCs w:val="18"/>
              </w:rPr>
              <w:t>規則第8条第3項第14号</w:t>
            </w:r>
            <w:r w:rsidRPr="00AA0B62">
              <w:rPr>
                <w:rFonts w:ascii="HGSｺﾞｼｯｸM" w:eastAsia="HGSｺﾞｼｯｸM" w:hAnsi="Meiryo UI" w:cs="Meiryo UI" w:hint="eastAsia"/>
                <w:sz w:val="18"/>
                <w:szCs w:val="18"/>
              </w:rPr>
              <w:t>］</w:t>
            </w:r>
          </w:p>
          <w:p w:rsidR="0037563C" w:rsidRPr="00AA0B62" w:rsidRDefault="001527DE"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・地盤調査の結果を記載した書面は、技術基準に示すとおり、スウェーデン式サウンディング試験、標準貫入試験、オランダ式２重管試験等の方法により実施される地盤調査結果である。</w:t>
            </w:r>
          </w:p>
          <w:p w:rsidR="001527DE" w:rsidRPr="00AA0B62" w:rsidRDefault="001527DE"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・地盤調査を行う必要がない状態であることを証する書面とは、岩盤であることが明らかであることを証する資料や既存の調査結果等である。</w:t>
            </w:r>
          </w:p>
          <w:p w:rsidR="001527DE" w:rsidRPr="00AA0B62" w:rsidRDefault="001527DE" w:rsidP="001527DE">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盤調査の結果、滑りやすい土質の層又は軟弱な地盤がある場合には、地盤に滑り、沈下又は隆起が生じないように、杭打ち、土の置換え、水抜きその他の措置を講じることを示した書面、図面を添付すること。</w:t>
            </w:r>
            <w:r w:rsidR="00E91A9A" w:rsidRPr="00AA0B62">
              <w:rPr>
                <w:rFonts w:ascii="HGSｺﾞｼｯｸM" w:eastAsia="HGSｺﾞｼｯｸM" w:hAnsi="Meiryo UI" w:cs="Meiryo UI" w:hint="eastAsia"/>
                <w:kern w:val="0"/>
                <w:sz w:val="18"/>
                <w:szCs w:val="18"/>
              </w:rPr>
              <w:t>（この場合、安定計算を要する場合と同様に安定に対する照査を行うこと）</w:t>
            </w:r>
          </w:p>
          <w:p w:rsidR="00131DC3" w:rsidRPr="00AA0B62" w:rsidRDefault="00131DC3" w:rsidP="002614B0">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FD40C5" w:rsidRPr="00AA0B62">
              <w:rPr>
                <w:rFonts w:ascii="HGSｺﾞｼｯｸM" w:eastAsia="HGSｺﾞｼｯｸM" w:hAnsi="Meiryo UI" w:cs="Meiryo UI" w:hint="eastAsia"/>
                <w:kern w:val="0"/>
                <w:sz w:val="18"/>
                <w:szCs w:val="18"/>
              </w:rPr>
              <w:t>規則第12条</w:t>
            </w:r>
            <w:r w:rsidRPr="00AA0B62">
              <w:rPr>
                <w:rFonts w:ascii="HGSｺﾞｼｯｸM" w:eastAsia="HGSｺﾞｼｯｸM" w:hAnsi="Meiryo UI" w:cs="Meiryo UI" w:hint="eastAsia"/>
                <w:sz w:val="18"/>
                <w:szCs w:val="18"/>
              </w:rPr>
              <w:t>各項に該当する場合は原則不要</w:t>
            </w:r>
          </w:p>
        </w:tc>
      </w:tr>
      <w:tr w:rsidR="00AA0B62" w:rsidRPr="00AA0B62" w:rsidTr="007C6C83">
        <w:trPr>
          <w:trHeight w:val="159"/>
        </w:trPr>
        <w:tc>
          <w:tcPr>
            <w:tcW w:w="9401" w:type="dxa"/>
            <w:tcBorders>
              <w:left w:val="single" w:sz="12" w:space="0" w:color="auto"/>
              <w:bottom w:val="nil"/>
              <w:right w:val="single" w:sz="12" w:space="0" w:color="auto"/>
            </w:tcBorders>
          </w:tcPr>
          <w:p w:rsidR="00131DC3" w:rsidRPr="00AA0B62" w:rsidRDefault="002809AA"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w:t>
            </w:r>
            <w:r w:rsidR="00131DC3" w:rsidRPr="00AA0B62">
              <w:rPr>
                <w:rFonts w:ascii="HGSｺﾞｼｯｸM" w:eastAsia="HGSｺﾞｼｯｸM" w:hAnsi="Meiryo UI" w:cs="Meiryo UI" w:hint="eastAsia"/>
                <w:sz w:val="18"/>
                <w:szCs w:val="18"/>
              </w:rPr>
              <w:t>）安定計算書</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○安定計算（土質試験その他の調査又は試験に基づき土砂埋立て等の構造の安定性の計算）を行った場合にあっては、当該安定計算内容を記載した書面［</w:t>
            </w:r>
            <w:r w:rsidR="00FD40C5" w:rsidRPr="00AA0B62">
              <w:rPr>
                <w:rFonts w:ascii="HGSｺﾞｼｯｸM" w:eastAsia="HGSｺﾞｼｯｸM" w:hAnsi="Meiryo UI" w:cs="Meiryo UI" w:hint="eastAsia"/>
                <w:kern w:val="0"/>
                <w:sz w:val="18"/>
                <w:szCs w:val="18"/>
              </w:rPr>
              <w:t>規則第8条第3項第15号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・土砂埋立て等の高さ10m以上は必須。10m未満であっても、搬入土砂の区分によっては提出が必要な場合がある。（詳細は技術基準参照）</w:t>
            </w:r>
          </w:p>
          <w:p w:rsidR="00131DC3" w:rsidRPr="00AA0B62" w:rsidRDefault="00131DC3" w:rsidP="002614B0">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FD40C5" w:rsidRPr="00AA0B62">
              <w:rPr>
                <w:rFonts w:ascii="HGSｺﾞｼｯｸM" w:eastAsia="HGSｺﾞｼｯｸM" w:hAnsi="Meiryo UI" w:cs="Meiryo UI" w:hint="eastAsia"/>
                <w:kern w:val="0"/>
                <w:sz w:val="18"/>
                <w:szCs w:val="18"/>
              </w:rPr>
              <w:t>規則第12条</w:t>
            </w:r>
            <w:r w:rsidRPr="00AA0B62">
              <w:rPr>
                <w:rFonts w:ascii="HGSｺﾞｼｯｸM" w:eastAsia="HGSｺﾞｼｯｸM" w:hAnsi="Meiryo UI" w:cs="Meiryo UI" w:hint="eastAsia"/>
                <w:sz w:val="18"/>
                <w:szCs w:val="18"/>
              </w:rPr>
              <w:t>各項に該当する場合は原則不要</w:t>
            </w:r>
          </w:p>
        </w:tc>
      </w:tr>
      <w:tr w:rsidR="00AA0B62" w:rsidRPr="00AA0B62" w:rsidTr="007C6C83">
        <w:trPr>
          <w:trHeight w:val="159"/>
        </w:trPr>
        <w:tc>
          <w:tcPr>
            <w:tcW w:w="9401" w:type="dxa"/>
            <w:tcBorders>
              <w:left w:val="single" w:sz="12" w:space="0" w:color="auto"/>
              <w:bottom w:val="nil"/>
              <w:right w:val="single" w:sz="12" w:space="0" w:color="auto"/>
            </w:tcBorders>
          </w:tcPr>
          <w:p w:rsidR="00131DC3" w:rsidRPr="00AA0B62" w:rsidRDefault="002809AA"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w:t>
            </w:r>
            <w:r w:rsidR="00131DC3" w:rsidRPr="00AA0B62">
              <w:rPr>
                <w:rFonts w:ascii="HGSｺﾞｼｯｸM" w:eastAsia="HGSｺﾞｼｯｸM" w:hAnsi="Meiryo UI" w:cs="Meiryo UI" w:hint="eastAsia"/>
                <w:sz w:val="18"/>
                <w:szCs w:val="18"/>
              </w:rPr>
              <w:t>）擁壁構造図・計算書</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○擁壁の断面図及び背面図並びに概要、構造計画、応力算定及び断面算定を記載した構造計算書［</w:t>
            </w:r>
            <w:r w:rsidR="00FC10EF" w:rsidRPr="00AA0B62">
              <w:rPr>
                <w:rFonts w:ascii="HGSｺﾞｼｯｸM" w:eastAsia="HGSｺﾞｼｯｸM" w:hAnsi="Meiryo UI" w:cs="Meiryo UI" w:hint="eastAsia"/>
                <w:kern w:val="0"/>
                <w:sz w:val="18"/>
                <w:szCs w:val="18"/>
              </w:rPr>
              <w:t>規則第8条第3項第16号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・擁壁の設置が必要な場合のみ。（詳細は技術基準参照。）</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・1/20～1/50程度の断面図及び背面図を作成し、背面図は擁壁の裏側の構造が判別できるものであること。</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・鉄筋コンクリート造又は無筋コンクリート造の擁壁を用いる場合については当該擁壁の概要・構造計画等を明示した書類を添付すること。</w:t>
            </w:r>
          </w:p>
        </w:tc>
      </w:tr>
      <w:tr w:rsidR="00AA0B62" w:rsidRPr="00AA0B62" w:rsidTr="007C6C83">
        <w:trPr>
          <w:trHeight w:val="159"/>
        </w:trPr>
        <w:tc>
          <w:tcPr>
            <w:tcW w:w="9401" w:type="dxa"/>
            <w:tcBorders>
              <w:left w:val="single" w:sz="12" w:space="0" w:color="auto"/>
              <w:bottom w:val="nil"/>
              <w:right w:val="single" w:sz="12" w:space="0" w:color="auto"/>
            </w:tcBorders>
          </w:tcPr>
          <w:p w:rsidR="00131DC3" w:rsidRPr="00AA0B62" w:rsidRDefault="002809AA"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（５</w:t>
            </w:r>
            <w:r w:rsidR="00131DC3" w:rsidRPr="00AA0B62">
              <w:rPr>
                <w:rFonts w:ascii="HGSｺﾞｼｯｸM" w:eastAsia="HGSｺﾞｼｯｸM" w:hAnsi="Meiryo UI" w:cs="Meiryo UI" w:hint="eastAsia"/>
                <w:sz w:val="18"/>
                <w:szCs w:val="18"/>
              </w:rPr>
              <w:t>）流域図</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○埋立て等区域及び施設設置区域の流域図［</w:t>
            </w:r>
            <w:r w:rsidR="00FC10EF" w:rsidRPr="00AA0B62">
              <w:rPr>
                <w:rFonts w:ascii="HGSｺﾞｼｯｸM" w:eastAsia="HGSｺﾞｼｯｸM" w:hAnsi="Meiryo UI" w:cs="Meiryo UI" w:hint="eastAsia"/>
                <w:kern w:val="0"/>
                <w:sz w:val="18"/>
                <w:szCs w:val="18"/>
              </w:rPr>
              <w:t>規則第8条第3項第10号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・1/5,000 の地形図を標準とする</w:t>
            </w:r>
          </w:p>
          <w:p w:rsidR="00131DC3" w:rsidRPr="00AA0B62" w:rsidRDefault="002809AA" w:rsidP="007C6C83">
            <w:pPr>
              <w:spacing w:line="280" w:lineRule="exact"/>
              <w:ind w:leftChars="100" w:left="39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・（７）～（９</w:t>
            </w:r>
            <w:r w:rsidR="00131DC3" w:rsidRPr="00AA0B62">
              <w:rPr>
                <w:rFonts w:ascii="HGSｺﾞｼｯｸM" w:eastAsia="HGSｺﾞｼｯｸM" w:hAnsi="Meiryo UI" w:cs="Meiryo UI" w:hint="eastAsia"/>
                <w:sz w:val="18"/>
                <w:szCs w:val="18"/>
              </w:rPr>
              <w:t>）の流量・断面・容量等の計算根拠が説明可能なものとする。</w:t>
            </w:r>
          </w:p>
        </w:tc>
      </w:tr>
      <w:tr w:rsidR="00AA0B62" w:rsidRPr="00AA0B62" w:rsidTr="00CB6F41">
        <w:trPr>
          <w:trHeight w:val="2415"/>
        </w:trPr>
        <w:tc>
          <w:tcPr>
            <w:tcW w:w="9401" w:type="dxa"/>
            <w:tcBorders>
              <w:left w:val="single" w:sz="12" w:space="0" w:color="auto"/>
              <w:bottom w:val="single" w:sz="4" w:space="0" w:color="auto"/>
              <w:right w:val="single" w:sz="12" w:space="0" w:color="auto"/>
            </w:tcBorders>
          </w:tcPr>
          <w:p w:rsidR="00131DC3" w:rsidRPr="00AA0B62" w:rsidRDefault="002809AA" w:rsidP="007C6C83">
            <w:pPr>
              <w:spacing w:line="280" w:lineRule="exact"/>
              <w:ind w:left="18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（６</w:t>
            </w:r>
            <w:r w:rsidR="00131DC3" w:rsidRPr="00AA0B62">
              <w:rPr>
                <w:rFonts w:ascii="HGSｺﾞｼｯｸM" w:eastAsia="HGSｺﾞｼｯｸM" w:hAnsi="Meiryo UI" w:cs="Meiryo UI" w:hint="eastAsia"/>
                <w:sz w:val="18"/>
                <w:szCs w:val="18"/>
              </w:rPr>
              <w:t>）排水計画図</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○埋立て等区域及び施設設置区域の排水計画図［</w:t>
            </w:r>
            <w:r w:rsidR="00FC10EF" w:rsidRPr="00AA0B62">
              <w:rPr>
                <w:rFonts w:ascii="HGSｺﾞｼｯｸM" w:eastAsia="HGSｺﾞｼｯｸM" w:hAnsi="Meiryo UI" w:cs="Meiryo UI" w:hint="eastAsia"/>
                <w:kern w:val="0"/>
                <w:sz w:val="18"/>
                <w:szCs w:val="18"/>
              </w:rPr>
              <w:t>規則第8条第3項第9号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・施工中と完了後の排水処理方法が大きく異なる場合は、両方の計画図を作成すること。</w:t>
            </w:r>
          </w:p>
          <w:p w:rsidR="00131DC3" w:rsidRPr="00C6639E"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・道路、河川、法定外公共物（里道、水路）等公共用地がある場合は、その境界を平面</w:t>
            </w:r>
            <w:r w:rsidRPr="00C6639E">
              <w:rPr>
                <w:rFonts w:ascii="HGSｺﾞｼｯｸM" w:eastAsia="HGSｺﾞｼｯｸM" w:hAnsi="Meiryo UI" w:cs="Meiryo UI" w:hint="eastAsia"/>
                <w:sz w:val="18"/>
                <w:szCs w:val="18"/>
              </w:rPr>
              <w:t>図に</w:t>
            </w:r>
            <w:r w:rsidR="00CB769E" w:rsidRPr="00C6639E">
              <w:rPr>
                <w:rFonts w:ascii="HGSｺﾞｼｯｸM" w:eastAsia="HGSｺﾞｼｯｸM" w:hAnsi="Meiryo UI" w:cs="Meiryo UI" w:hint="eastAsia"/>
                <w:sz w:val="18"/>
                <w:szCs w:val="18"/>
              </w:rPr>
              <w:t>記載</w:t>
            </w:r>
            <w:r w:rsidRPr="00C6639E">
              <w:rPr>
                <w:rFonts w:ascii="HGSｺﾞｼｯｸM" w:eastAsia="HGSｺﾞｼｯｸM" w:hAnsi="Meiryo UI" w:cs="Meiryo UI" w:hint="eastAsia"/>
                <w:sz w:val="18"/>
                <w:szCs w:val="18"/>
              </w:rPr>
              <w:t>すること。</w:t>
            </w:r>
          </w:p>
          <w:p w:rsidR="00131DC3" w:rsidRPr="00C6639E" w:rsidRDefault="00131DC3" w:rsidP="007C6C83">
            <w:pPr>
              <w:spacing w:line="280" w:lineRule="exact"/>
              <w:ind w:leftChars="100" w:left="390" w:hangingChars="100" w:hanging="180"/>
              <w:rPr>
                <w:rFonts w:ascii="HGSｺﾞｼｯｸM" w:eastAsia="HGSｺﾞｼｯｸM" w:hAnsi="Meiryo UI" w:cs="Meiryo UI"/>
                <w:sz w:val="18"/>
                <w:szCs w:val="18"/>
              </w:rPr>
            </w:pPr>
            <w:r w:rsidRPr="00C6639E">
              <w:rPr>
                <w:rFonts w:ascii="HGSｺﾞｼｯｸM" w:eastAsia="HGSｺﾞｼｯｸM" w:hAnsi="Meiryo UI" w:cs="Meiryo UI" w:hint="eastAsia"/>
                <w:sz w:val="18"/>
                <w:szCs w:val="18"/>
              </w:rPr>
              <w:t>・方位及び縮尺を記載すること。1/1,000以上を標準とする。</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・関係法令（</w:t>
            </w:r>
            <w:r w:rsidR="00FC10EF" w:rsidRPr="00AA0B62">
              <w:rPr>
                <w:rFonts w:ascii="HGSｺﾞｼｯｸM" w:eastAsia="HGSｺﾞｼｯｸM" w:hAnsi="Meiryo UI" w:cs="Meiryo UI" w:hint="eastAsia"/>
                <w:kern w:val="0"/>
                <w:sz w:val="18"/>
                <w:szCs w:val="18"/>
              </w:rPr>
              <w:t>規則第12条に掲げる</w:t>
            </w:r>
            <w:r w:rsidRPr="00AA0B62">
              <w:rPr>
                <w:rFonts w:ascii="HGSｺﾞｼｯｸM" w:eastAsia="HGSｺﾞｼｯｸM" w:hAnsi="Meiryo UI" w:cs="Meiryo UI" w:hint="eastAsia"/>
                <w:sz w:val="18"/>
                <w:szCs w:val="18"/>
              </w:rPr>
              <w:t>法令）の区域線を記載すること。</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・地下排水計画図も添付すること。</w:t>
            </w:r>
          </w:p>
          <w:p w:rsidR="00131DC3" w:rsidRPr="00AA0B62" w:rsidRDefault="00131DC3" w:rsidP="006D04D8">
            <w:pPr>
              <w:spacing w:line="280" w:lineRule="exact"/>
              <w:ind w:leftChars="100" w:left="390" w:hangingChars="100" w:hanging="180"/>
              <w:jc w:val="left"/>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・区域外の排水が可能な限り混入せず、区域内からの全排水をカバーできるように</w:t>
            </w:r>
            <w:r w:rsidR="006D04D8" w:rsidRPr="00AA0B62">
              <w:rPr>
                <w:rFonts w:ascii="HGSｺﾞｼｯｸM" w:eastAsia="HGSｺﾞｼｯｸM" w:hAnsi="Meiryo UI" w:cs="Meiryo UI" w:hint="eastAsia"/>
                <w:sz w:val="18"/>
                <w:szCs w:val="18"/>
              </w:rPr>
              <w:t>すること</w:t>
            </w:r>
            <w:r w:rsidRPr="00AA0B62">
              <w:rPr>
                <w:rFonts w:ascii="HGSｺﾞｼｯｸM" w:eastAsia="HGSｺﾞｼｯｸM" w:hAnsi="Meiryo UI" w:cs="Meiryo UI" w:hint="eastAsia"/>
                <w:sz w:val="18"/>
                <w:szCs w:val="18"/>
              </w:rPr>
              <w:t>。</w:t>
            </w:r>
          </w:p>
        </w:tc>
      </w:tr>
    </w:tbl>
    <w:p w:rsidR="00CB6F41" w:rsidRPr="00AA0B62" w:rsidRDefault="00CB6F41" w:rsidP="00CB6F41">
      <w:pPr>
        <w:widowControl/>
        <w:jc w:val="left"/>
        <w:rPr>
          <w:rFonts w:ascii="Meiryo UI" w:eastAsia="Meiryo UI" w:hAnsi="Meiryo UI" w:cs="Meiryo UI"/>
          <w:szCs w:val="21"/>
        </w:rPr>
      </w:pPr>
      <w:r w:rsidRPr="00AA0B62">
        <w:rPr>
          <w:rFonts w:ascii="Meiryo UI" w:eastAsia="Meiryo UI" w:hAnsi="Meiryo UI" w:cs="Meiryo UI" w:hint="eastAsia"/>
          <w:kern w:val="0"/>
          <w:szCs w:val="21"/>
        </w:rPr>
        <w:br w:type="page"/>
      </w:r>
    </w:p>
    <w:p w:rsidR="00CB6F41" w:rsidRPr="00AA0B62" w:rsidRDefault="00CB6F41" w:rsidP="00792B12">
      <w:pPr>
        <w:jc w:val="center"/>
      </w:pPr>
      <w:r w:rsidRPr="00AA0B62">
        <w:rPr>
          <w:rFonts w:ascii="Meiryo UI" w:eastAsia="Meiryo UI" w:hAnsi="Meiryo UI" w:cs="Meiryo UI" w:hint="eastAsia"/>
          <w:kern w:val="0"/>
          <w:szCs w:val="21"/>
        </w:rPr>
        <w:lastRenderedPageBreak/>
        <w:t>図表3-8-2　土砂埋立て等許可申請書の添付書類（その５）</w:t>
      </w: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792B12">
        <w:trPr>
          <w:trHeight w:val="188"/>
        </w:trPr>
        <w:tc>
          <w:tcPr>
            <w:tcW w:w="9401" w:type="dxa"/>
            <w:tcBorders>
              <w:left w:val="single" w:sz="12" w:space="0" w:color="auto"/>
              <w:right w:val="single" w:sz="12" w:space="0" w:color="auto"/>
            </w:tcBorders>
            <w:vAlign w:val="center"/>
          </w:tcPr>
          <w:p w:rsidR="00792B12" w:rsidRPr="00AA0B62" w:rsidRDefault="00792B12" w:rsidP="00792B12">
            <w:pPr>
              <w:spacing w:line="280" w:lineRule="exact"/>
              <w:ind w:left="180" w:hangingChars="100" w:hanging="180"/>
              <w:jc w:val="center"/>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添 付 書 類</w:t>
            </w:r>
          </w:p>
        </w:tc>
      </w:tr>
      <w:tr w:rsidR="00AA0B62" w:rsidRPr="00AA0B62" w:rsidTr="00792B12">
        <w:trPr>
          <w:trHeight w:val="1181"/>
        </w:trPr>
        <w:tc>
          <w:tcPr>
            <w:tcW w:w="9401" w:type="dxa"/>
            <w:tcBorders>
              <w:left w:val="single" w:sz="12" w:space="0" w:color="auto"/>
              <w:right w:val="single" w:sz="12" w:space="0" w:color="auto"/>
            </w:tcBorders>
          </w:tcPr>
          <w:p w:rsidR="00792B12" w:rsidRPr="00AA0B62" w:rsidRDefault="00792B12"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（７）排水施設構造図・計算書</w:t>
            </w:r>
          </w:p>
          <w:p w:rsidR="00792B12" w:rsidRPr="00AA0B62" w:rsidRDefault="00792B12"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○排水施設の構造図並びに流量及び断面決定を記載した書面［</w:t>
            </w:r>
            <w:r w:rsidRPr="00AA0B62">
              <w:rPr>
                <w:rFonts w:ascii="HGSｺﾞｼｯｸM" w:eastAsia="HGSｺﾞｼｯｸM" w:hAnsi="Meiryo UI" w:cs="Meiryo UI" w:hint="eastAsia"/>
                <w:kern w:val="0"/>
                <w:sz w:val="18"/>
                <w:szCs w:val="18"/>
              </w:rPr>
              <w:t>規則第8条第3項第17号</w:t>
            </w:r>
            <w:r w:rsidRPr="00AA0B62">
              <w:rPr>
                <w:rFonts w:ascii="HGSｺﾞｼｯｸM" w:eastAsia="HGSｺﾞｼｯｸM" w:hAnsi="Meiryo UI" w:cs="Meiryo UI" w:hint="eastAsia"/>
                <w:sz w:val="18"/>
                <w:szCs w:val="18"/>
              </w:rPr>
              <w:t>］</w:t>
            </w:r>
          </w:p>
          <w:p w:rsidR="00792B12" w:rsidRPr="00AA0B62" w:rsidRDefault="00792B12" w:rsidP="00293CD4">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Pr="00AA0B62">
              <w:rPr>
                <w:rFonts w:ascii="HGSｺﾞｼｯｸM" w:eastAsia="HGSｺﾞｼｯｸM" w:hAnsi="Meiryo UI" w:cs="Meiryo UI" w:hint="eastAsia"/>
                <w:kern w:val="0"/>
                <w:sz w:val="18"/>
                <w:szCs w:val="18"/>
              </w:rPr>
              <w:t>技術基準に適合した断面を有するもので、</w:t>
            </w:r>
            <w:r w:rsidRPr="00AA0B62">
              <w:rPr>
                <w:rFonts w:ascii="HGSｺﾞｼｯｸM" w:eastAsia="HGSｺﾞｼｯｸM" w:hAnsi="Meiryo UI" w:cs="Meiryo UI" w:hint="eastAsia"/>
                <w:sz w:val="18"/>
                <w:szCs w:val="18"/>
              </w:rPr>
              <w:t>土圧等に十分耐えうる構造であることを証する書面、構造図を添付するものとする。</w:t>
            </w:r>
          </w:p>
        </w:tc>
      </w:tr>
      <w:tr w:rsidR="00AA0B62" w:rsidRPr="00AA0B62" w:rsidTr="00260BCF">
        <w:trPr>
          <w:trHeight w:val="1990"/>
        </w:trPr>
        <w:tc>
          <w:tcPr>
            <w:tcW w:w="9401" w:type="dxa"/>
            <w:tcBorders>
              <w:left w:val="single" w:sz="12" w:space="0" w:color="auto"/>
              <w:right w:val="single" w:sz="12" w:space="0" w:color="auto"/>
            </w:tcBorders>
          </w:tcPr>
          <w:p w:rsidR="00AF41A8" w:rsidRPr="00AA0B62" w:rsidRDefault="00AF41A8"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（８）沈砂池構造図・計算書</w:t>
            </w:r>
          </w:p>
          <w:p w:rsidR="00AF41A8" w:rsidRPr="00AA0B62" w:rsidRDefault="00AF41A8" w:rsidP="00FC10EF">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○沈砂池の構造図及び容量を算定した書面［</w:t>
            </w:r>
            <w:r w:rsidRPr="00AA0B62">
              <w:rPr>
                <w:rFonts w:ascii="HGSｺﾞｼｯｸM" w:eastAsia="HGSｺﾞｼｯｸM" w:hAnsi="Meiryo UI" w:cs="Meiryo UI" w:hint="eastAsia"/>
                <w:kern w:val="0"/>
                <w:sz w:val="18"/>
                <w:szCs w:val="18"/>
              </w:rPr>
              <w:t>規則第8条第3項第18号</w:t>
            </w:r>
            <w:r w:rsidRPr="00AA0B62">
              <w:rPr>
                <w:rFonts w:ascii="HGSｺﾞｼｯｸM" w:eastAsia="HGSｺﾞｼｯｸM" w:hAnsi="Meiryo UI" w:cs="Meiryo UI" w:hint="eastAsia"/>
                <w:sz w:val="18"/>
                <w:szCs w:val="18"/>
              </w:rPr>
              <w:t>］</w:t>
            </w:r>
          </w:p>
          <w:p w:rsidR="00AF41A8" w:rsidRPr="00AA0B62" w:rsidRDefault="00AF41A8" w:rsidP="00293CD4">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・容量算定にあたっては、技術基準に基づき埋立て等区域の面積に応じて算出すること。（土砂埋立て等の期間中の仮設沈砂池も同様）</w:t>
            </w:r>
          </w:p>
          <w:p w:rsidR="00AF41A8" w:rsidRPr="00AA0B62" w:rsidRDefault="00AF41A8" w:rsidP="00293CD4">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・構造図についても、末端部に設置する沈砂池、施工に伴い移動させる仮設沈砂池を問わず、添付すること。</w:t>
            </w:r>
          </w:p>
          <w:p w:rsidR="00AF41A8" w:rsidRPr="00AA0B62" w:rsidRDefault="00AF41A8" w:rsidP="00293CD4">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・土砂埋立て等期間中に沈砂池に堆積した土砂を重機等で浚渫できる場合にあっては、4ヶ月に1回浚渫する計画と同等の容量まで低減できるものとする。</w:t>
            </w:r>
          </w:p>
        </w:tc>
      </w:tr>
      <w:tr w:rsidR="00AA0B62" w:rsidRPr="00AA0B62" w:rsidTr="00AF41A8">
        <w:trPr>
          <w:trHeight w:val="1439"/>
        </w:trPr>
        <w:tc>
          <w:tcPr>
            <w:tcW w:w="9401" w:type="dxa"/>
            <w:tcBorders>
              <w:left w:val="single" w:sz="12" w:space="0" w:color="auto"/>
              <w:right w:val="single" w:sz="12" w:space="0" w:color="auto"/>
            </w:tcBorders>
          </w:tcPr>
          <w:p w:rsidR="00AF41A8" w:rsidRPr="00AA0B62" w:rsidRDefault="00AF41A8"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（９）調整池構造図・計算書</w:t>
            </w:r>
          </w:p>
          <w:p w:rsidR="00AF41A8" w:rsidRPr="00AA0B62" w:rsidRDefault="00AF41A8"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○調節池を設置する場合にあっては、調整池の構造図並びに容量及び放流量を算定した書面［</w:t>
            </w:r>
            <w:r w:rsidRPr="00AA0B62">
              <w:rPr>
                <w:rFonts w:ascii="HGSｺﾞｼｯｸM" w:eastAsia="HGSｺﾞｼｯｸM" w:hAnsi="Meiryo UI" w:cs="Meiryo UI" w:hint="eastAsia"/>
                <w:kern w:val="0"/>
                <w:sz w:val="18"/>
                <w:szCs w:val="18"/>
              </w:rPr>
              <w:t>規則第8条第3項第19号</w:t>
            </w:r>
            <w:r w:rsidRPr="00AA0B62">
              <w:rPr>
                <w:rFonts w:ascii="HGSｺﾞｼｯｸM" w:eastAsia="HGSｺﾞｼｯｸM" w:hAnsi="Meiryo UI" w:cs="Meiryo UI" w:hint="eastAsia"/>
                <w:sz w:val="18"/>
                <w:szCs w:val="18"/>
              </w:rPr>
              <w:t>］</w:t>
            </w:r>
          </w:p>
          <w:p w:rsidR="00AF41A8" w:rsidRPr="00AA0B62" w:rsidRDefault="00AF41A8"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・技術基準記載の洪水調整計画を添付する。</w:t>
            </w:r>
          </w:p>
          <w:p w:rsidR="00AF41A8" w:rsidRPr="00AA0B62" w:rsidRDefault="00AF41A8"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・排水能力の変更地点、狭窄地点の断面形状（寸法含む）がわかる写真</w:t>
            </w:r>
          </w:p>
        </w:tc>
      </w:tr>
      <w:tr w:rsidR="00AA0B62" w:rsidRPr="00AA0B62" w:rsidTr="007C6C83">
        <w:trPr>
          <w:trHeight w:val="159"/>
        </w:trPr>
        <w:tc>
          <w:tcPr>
            <w:tcW w:w="9401" w:type="dxa"/>
            <w:tcBorders>
              <w:left w:val="single" w:sz="12" w:space="0" w:color="auto"/>
              <w:bottom w:val="nil"/>
              <w:right w:val="single" w:sz="12" w:space="0" w:color="auto"/>
            </w:tcBorders>
          </w:tcPr>
          <w:p w:rsidR="00131DC3" w:rsidRPr="00AA0B62" w:rsidRDefault="002809AA"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（10</w:t>
            </w:r>
            <w:r w:rsidR="00131DC3" w:rsidRPr="00AA0B62">
              <w:rPr>
                <w:rFonts w:ascii="HGSｺﾞｼｯｸM" w:eastAsia="HGSｺﾞｼｯｸM" w:hAnsi="Meiryo UI" w:cs="Meiryo UI" w:hint="eastAsia"/>
                <w:sz w:val="18"/>
                <w:szCs w:val="18"/>
              </w:rPr>
              <w:t>）災害防止関係図書</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○土砂埋立て等が施工されている間における埋立て等区域外への土砂の崩落、飛散又は流出による災害を防止するために講ずる措置を明らかにした書面［</w:t>
            </w:r>
            <w:r w:rsidR="00FC10EF" w:rsidRPr="00AA0B62">
              <w:rPr>
                <w:rFonts w:ascii="HGSｺﾞｼｯｸM" w:eastAsia="HGSｺﾞｼｯｸM" w:hAnsi="Meiryo UI" w:cs="Meiryo UI" w:hint="eastAsia"/>
                <w:kern w:val="0"/>
                <w:sz w:val="18"/>
                <w:szCs w:val="18"/>
              </w:rPr>
              <w:t>規則第8条第3項第21号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・既に添付した災害防止関係図書以外に添付する必要のある、軟弱地盤の場合の対策工、段切り工、法面保護工、高さ1m程度の板柵工等必要な措置を講じたものを作成すること。</w:t>
            </w:r>
          </w:p>
          <w:p w:rsidR="00131DC3" w:rsidRPr="00AA0B62" w:rsidRDefault="00131DC3" w:rsidP="007C6C83">
            <w:pPr>
              <w:spacing w:line="280" w:lineRule="exact"/>
              <w:ind w:firstLineChars="100" w:firstLine="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・平面図は1/1000以上を標準とし、構造図はその構造がわかる図面とする。</w:t>
            </w:r>
            <w:r w:rsidR="002809AA" w:rsidRPr="00AA0B62">
              <w:rPr>
                <w:rFonts w:ascii="HGSｺﾞｼｯｸM" w:eastAsia="HGSｺﾞｼｯｸM" w:hAnsi="Meiryo UI" w:cs="Meiryo UI" w:hint="eastAsia"/>
                <w:sz w:val="18"/>
                <w:szCs w:val="18"/>
              </w:rPr>
              <w:t>方位及び縮尺を記載すること。</w:t>
            </w:r>
          </w:p>
        </w:tc>
      </w:tr>
      <w:tr w:rsidR="00AA0B62" w:rsidRPr="00AA0B62" w:rsidTr="007C6C83">
        <w:trPr>
          <w:trHeight w:val="159"/>
        </w:trPr>
        <w:tc>
          <w:tcPr>
            <w:tcW w:w="9401" w:type="dxa"/>
            <w:tcBorders>
              <w:left w:val="single" w:sz="12" w:space="0" w:color="auto"/>
              <w:bottom w:val="nil"/>
              <w:right w:val="single" w:sz="12" w:space="0" w:color="auto"/>
            </w:tcBorders>
          </w:tcPr>
          <w:p w:rsidR="00131DC3" w:rsidRPr="00AA0B62" w:rsidRDefault="00131DC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w:t>
            </w:r>
            <w:r w:rsidR="002809AA" w:rsidRPr="00AA0B62">
              <w:rPr>
                <w:rFonts w:ascii="HGSｺﾞｼｯｸM" w:eastAsia="HGSｺﾞｼｯｸM" w:hAnsi="Meiryo UI" w:cs="Meiryo UI" w:hint="eastAsia"/>
                <w:sz w:val="18"/>
                <w:szCs w:val="18"/>
              </w:rPr>
              <w:t>11</w:t>
            </w:r>
            <w:r w:rsidRPr="00AA0B62">
              <w:rPr>
                <w:rFonts w:ascii="HGSｺﾞｼｯｸM" w:eastAsia="HGSｺﾞｼｯｸM" w:hAnsi="Meiryo UI" w:cs="Meiryo UI" w:hint="eastAsia"/>
                <w:sz w:val="18"/>
                <w:szCs w:val="18"/>
              </w:rPr>
              <w:t>）施工計画書</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○土砂埋立て等に係る工事の順序を明らかにした書面</w:t>
            </w:r>
            <w:r w:rsidR="007C6C83" w:rsidRPr="00AA0B62">
              <w:rPr>
                <w:rFonts w:ascii="HGSｺﾞｼｯｸM" w:eastAsia="HGSｺﾞｼｯｸM" w:hAnsi="Meiryo UI" w:cs="Meiryo UI" w:hint="eastAsia"/>
                <w:sz w:val="18"/>
                <w:szCs w:val="18"/>
              </w:rPr>
              <w:t>（手引き様式第7号）</w:t>
            </w:r>
            <w:r w:rsidRPr="00AA0B62">
              <w:rPr>
                <w:rFonts w:ascii="HGSｺﾞｼｯｸM" w:eastAsia="HGSｺﾞｼｯｸM" w:hAnsi="Meiryo UI" w:cs="Meiryo UI" w:hint="eastAsia"/>
                <w:sz w:val="18"/>
                <w:szCs w:val="18"/>
              </w:rPr>
              <w:t>［</w:t>
            </w:r>
            <w:r w:rsidR="00FC10EF" w:rsidRPr="00AA0B62">
              <w:rPr>
                <w:rFonts w:ascii="HGSｺﾞｼｯｸM" w:eastAsia="HGSｺﾞｼｯｸM" w:hAnsi="Meiryo UI" w:cs="Meiryo UI" w:hint="eastAsia"/>
                <w:kern w:val="0"/>
                <w:sz w:val="18"/>
                <w:szCs w:val="18"/>
              </w:rPr>
              <w:t>規則第8条第3項第20号</w:t>
            </w:r>
            <w:r w:rsidRPr="00AA0B62">
              <w:rPr>
                <w:rFonts w:ascii="HGSｺﾞｼｯｸM" w:eastAsia="HGSｺﾞｼｯｸM" w:hAnsi="Meiryo UI" w:cs="Meiryo UI" w:hint="eastAsia"/>
                <w:sz w:val="18"/>
                <w:szCs w:val="18"/>
              </w:rPr>
              <w:t>］など</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・次の１～７を記載した書面</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 計画工程表（工事の順序）［</w:t>
            </w:r>
            <w:r w:rsidR="00FC10EF" w:rsidRPr="00AA0B62">
              <w:rPr>
                <w:rFonts w:ascii="HGSｺﾞｼｯｸM" w:eastAsia="HGSｺﾞｼｯｸM" w:hAnsi="Meiryo UI" w:cs="Meiryo UI" w:hint="eastAsia"/>
                <w:kern w:val="0"/>
                <w:sz w:val="18"/>
                <w:szCs w:val="18"/>
              </w:rPr>
              <w:t>規則第8条第3項第20号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 使用機械（低騒音型、低公害型であるならばその旨を記載）</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 施工方法</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 品質管理計画</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５ 緊急時の体制</w:t>
            </w:r>
          </w:p>
          <w:p w:rsidR="00131DC3"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６ </w:t>
            </w:r>
            <w:r w:rsidR="00131DC3" w:rsidRPr="00AA0B62">
              <w:rPr>
                <w:rFonts w:ascii="HGSｺﾞｼｯｸM" w:eastAsia="HGSｺﾞｼｯｸM" w:hAnsi="Meiryo UI" w:cs="Meiryo UI" w:hint="eastAsia"/>
                <w:sz w:val="18"/>
                <w:szCs w:val="18"/>
              </w:rPr>
              <w:t>管理責任者の権限、勤務形態</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・申請者又は申請法人の社員でない場合は、委託関係等が確認できる書類［</w:t>
            </w:r>
            <w:r w:rsidR="00FC10EF"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131DC3" w:rsidRPr="00AA0B62" w:rsidRDefault="00131DC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７　その他</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2809AA" w:rsidRPr="00AA0B62" w:rsidRDefault="002809AA" w:rsidP="002809AA">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11．生活環境保全措置関係書類</w:t>
            </w:r>
          </w:p>
        </w:tc>
      </w:tr>
      <w:tr w:rsidR="00AA0B62" w:rsidRPr="00AA0B62" w:rsidTr="00E207CB">
        <w:trPr>
          <w:trHeight w:val="2411"/>
        </w:trPr>
        <w:tc>
          <w:tcPr>
            <w:tcW w:w="9401" w:type="dxa"/>
            <w:tcBorders>
              <w:left w:val="single" w:sz="12" w:space="0" w:color="auto"/>
              <w:bottom w:val="single" w:sz="4" w:space="0" w:color="auto"/>
              <w:right w:val="single" w:sz="12" w:space="0" w:color="auto"/>
            </w:tcBorders>
          </w:tcPr>
          <w:p w:rsidR="002809AA" w:rsidRPr="00AA0B62" w:rsidRDefault="002809AA"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（１）水質検査施設図</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○埋立て等区域外への排水の水質検査を行うための施設の位置図及び構造図［</w:t>
            </w:r>
            <w:r w:rsidR="00FC10EF" w:rsidRPr="00AA0B62">
              <w:rPr>
                <w:rFonts w:ascii="HGSｺﾞｼｯｸM" w:eastAsia="HGSｺﾞｼｯｸM" w:hAnsi="Meiryo UI" w:cs="Meiryo UI" w:hint="eastAsia"/>
                <w:kern w:val="0"/>
                <w:sz w:val="18"/>
                <w:szCs w:val="18"/>
              </w:rPr>
              <w:t>規則第8条第3項第13号</w:t>
            </w:r>
            <w:r w:rsidRPr="00AA0B62">
              <w:rPr>
                <w:rFonts w:ascii="HGSｺﾞｼｯｸM" w:eastAsia="HGSｺﾞｼｯｸM" w:hAnsi="Meiryo UI" w:cs="Meiryo UI" w:hint="eastAsia"/>
                <w:sz w:val="18"/>
                <w:szCs w:val="18"/>
              </w:rPr>
              <w:t>］</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・排水施設構造図・計算書等に記載している場合は、それらの書類で代えることができる。</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・排水の水質検査を行うための施設（排水を採取する施設）の構造、排水の採取位置等を明示し、1/1,000 以上の地形図で明らかにすること。方位及び縮尺を記載すること。</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・1/500 程度の平面図及び1/50 程度の断面図に排水溝、集水桝等の構造図を記載し、排水の測定位置を明らかにすること。</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・施工中と完了後の排水処理方法が大きく異なる場合は、両方の施設図を作成すること。</w:t>
            </w:r>
          </w:p>
        </w:tc>
      </w:tr>
    </w:tbl>
    <w:p w:rsidR="00E207CB" w:rsidRPr="00AA0B62" w:rsidRDefault="00E207CB" w:rsidP="00E207CB">
      <w:pPr>
        <w:widowControl/>
        <w:jc w:val="left"/>
        <w:rPr>
          <w:rFonts w:ascii="Meiryo UI" w:eastAsia="Meiryo UI" w:hAnsi="Meiryo UI" w:cs="Meiryo UI"/>
          <w:szCs w:val="21"/>
        </w:rPr>
      </w:pPr>
      <w:r w:rsidRPr="00AA0B62">
        <w:rPr>
          <w:rFonts w:ascii="Meiryo UI" w:eastAsia="Meiryo UI" w:hAnsi="Meiryo UI" w:cs="Meiryo UI" w:hint="eastAsia"/>
          <w:kern w:val="0"/>
          <w:szCs w:val="21"/>
        </w:rPr>
        <w:br w:type="page"/>
      </w:r>
    </w:p>
    <w:p w:rsidR="00E207CB" w:rsidRPr="00AA0B62" w:rsidRDefault="00E207CB" w:rsidP="00E207CB">
      <w:pPr>
        <w:jc w:val="center"/>
      </w:pPr>
      <w:r w:rsidRPr="00AA0B62">
        <w:rPr>
          <w:rFonts w:ascii="Meiryo UI" w:eastAsia="Meiryo UI" w:hAnsi="Meiryo UI" w:cs="Meiryo UI" w:hint="eastAsia"/>
          <w:kern w:val="0"/>
          <w:szCs w:val="21"/>
        </w:rPr>
        <w:lastRenderedPageBreak/>
        <w:t>図表3-8-2　土砂埋立て等許可申請書の添付書類（その</w:t>
      </w:r>
      <w:r w:rsidR="00792B12" w:rsidRPr="00AA0B62">
        <w:rPr>
          <w:rFonts w:ascii="Meiryo UI" w:eastAsia="Meiryo UI" w:hAnsi="Meiryo UI" w:cs="Meiryo UI" w:hint="eastAsia"/>
          <w:kern w:val="0"/>
          <w:szCs w:val="21"/>
        </w:rPr>
        <w:t>６</w:t>
      </w:r>
      <w:r w:rsidRPr="00AA0B62">
        <w:rPr>
          <w:rFonts w:ascii="Meiryo UI" w:eastAsia="Meiryo UI" w:hAnsi="Meiryo UI" w:cs="Meiryo UI" w:hint="eastAsia"/>
          <w:kern w:val="0"/>
          <w:szCs w:val="21"/>
        </w:rPr>
        <w:t>）</w:t>
      </w: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792B12">
        <w:trPr>
          <w:trHeight w:val="159"/>
        </w:trPr>
        <w:tc>
          <w:tcPr>
            <w:tcW w:w="9401" w:type="dxa"/>
            <w:tcBorders>
              <w:left w:val="single" w:sz="12" w:space="0" w:color="auto"/>
              <w:bottom w:val="single" w:sz="12" w:space="0" w:color="auto"/>
              <w:right w:val="single" w:sz="12" w:space="0" w:color="auto"/>
            </w:tcBorders>
            <w:vAlign w:val="center"/>
          </w:tcPr>
          <w:p w:rsidR="00792B12" w:rsidRPr="00AA0B62" w:rsidRDefault="00792B12" w:rsidP="00792B12">
            <w:pPr>
              <w:spacing w:line="280" w:lineRule="exact"/>
              <w:ind w:left="180" w:hangingChars="100" w:hanging="180"/>
              <w:jc w:val="center"/>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添 付 書 類</w:t>
            </w:r>
          </w:p>
        </w:tc>
      </w:tr>
      <w:tr w:rsidR="002809AA" w:rsidRPr="00AA0B62" w:rsidTr="00792B12">
        <w:trPr>
          <w:trHeight w:val="4708"/>
        </w:trPr>
        <w:tc>
          <w:tcPr>
            <w:tcW w:w="9401" w:type="dxa"/>
            <w:tcBorders>
              <w:left w:val="single" w:sz="12" w:space="0" w:color="auto"/>
              <w:bottom w:val="single" w:sz="12" w:space="0" w:color="auto"/>
              <w:right w:val="single" w:sz="12" w:space="0" w:color="auto"/>
            </w:tcBorders>
          </w:tcPr>
          <w:p w:rsidR="002809AA" w:rsidRPr="00AA0B62" w:rsidRDefault="002809AA"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（２）生活環境保全計画</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○生活環境保全に関する計画を明らかにした書面</w:t>
            </w:r>
            <w:r w:rsidR="007C6C83" w:rsidRPr="00AA0B62">
              <w:rPr>
                <w:rFonts w:ascii="HGSｺﾞｼｯｸM" w:eastAsia="HGSｺﾞｼｯｸM" w:hAnsi="Meiryo UI" w:cs="Meiryo UI" w:hint="eastAsia"/>
                <w:sz w:val="18"/>
                <w:szCs w:val="18"/>
              </w:rPr>
              <w:t>（手引き様式第8号）</w:t>
            </w:r>
            <w:r w:rsidRPr="00AA0B62">
              <w:rPr>
                <w:rFonts w:ascii="HGSｺﾞｼｯｸM" w:eastAsia="HGSｺﾞｼｯｸM" w:hAnsi="Meiryo UI" w:cs="Meiryo UI" w:hint="eastAsia"/>
                <w:sz w:val="18"/>
                <w:szCs w:val="18"/>
              </w:rPr>
              <w:t>［</w:t>
            </w:r>
            <w:r w:rsidR="00FC10EF"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　粉じん飛散防止対策</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・散水や表層の締固め、防じんカバー等の設置などについて、位置、頻度等を記載</w:t>
            </w:r>
          </w:p>
          <w:p w:rsidR="002809AA" w:rsidRPr="00AA0B62" w:rsidRDefault="002614B0" w:rsidP="007C6C83">
            <w:pPr>
              <w:spacing w:line="280" w:lineRule="exact"/>
              <w:ind w:leftChars="100" w:left="390" w:hangingChars="100" w:hanging="180"/>
              <w:rPr>
                <w:rFonts w:ascii="HGSｺﾞｼｯｸM" w:eastAsia="HGSｺﾞｼｯｸM" w:hAnsi="Meiryo UI" w:cs="Meiryo UI"/>
                <w:sz w:val="18"/>
                <w:szCs w:val="18"/>
              </w:rPr>
            </w:pPr>
            <w:r>
              <w:rPr>
                <w:rFonts w:ascii="HGSｺﾞｼｯｸM" w:eastAsia="HGSｺﾞｼｯｸM" w:hAnsi="Meiryo UI" w:cs="Meiryo UI" w:hint="eastAsia"/>
                <w:sz w:val="18"/>
                <w:szCs w:val="18"/>
              </w:rPr>
              <w:t xml:space="preserve">　・粉じん測定結果等がある場合は添付</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　土砂及び雨水等の流出防止対策</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・擁壁、法面緑化、排水処理施設、沈砂池等について、位</w:t>
            </w:r>
            <w:r w:rsidR="002614B0">
              <w:rPr>
                <w:rFonts w:ascii="HGSｺﾞｼｯｸM" w:eastAsia="HGSｺﾞｼｯｸM" w:hAnsi="Meiryo UI" w:cs="Meiryo UI" w:hint="eastAsia"/>
                <w:sz w:val="18"/>
                <w:szCs w:val="18"/>
              </w:rPr>
              <w:t>置、大きさ等を記載（他の書面に記載している場合は、その旨を記載</w:t>
            </w:r>
            <w:r w:rsidRPr="00AA0B62">
              <w:rPr>
                <w:rFonts w:ascii="HGSｺﾞｼｯｸM" w:eastAsia="HGSｺﾞｼｯｸM" w:hAnsi="Meiryo UI" w:cs="Meiryo UI" w:hint="eastAsia"/>
                <w:sz w:val="18"/>
                <w:szCs w:val="18"/>
              </w:rPr>
              <w:t>）</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　騒音及び振動対策</w:t>
            </w:r>
          </w:p>
          <w:p w:rsidR="002809AA" w:rsidRPr="00AA0B62" w:rsidRDefault="002614B0" w:rsidP="007C6C83">
            <w:pPr>
              <w:spacing w:line="280" w:lineRule="exact"/>
              <w:ind w:leftChars="100" w:left="390" w:hangingChars="100" w:hanging="180"/>
              <w:rPr>
                <w:rFonts w:ascii="HGSｺﾞｼｯｸM" w:eastAsia="HGSｺﾞｼｯｸM" w:hAnsi="Meiryo UI" w:cs="Meiryo UI"/>
                <w:sz w:val="18"/>
                <w:szCs w:val="18"/>
              </w:rPr>
            </w:pPr>
            <w:r>
              <w:rPr>
                <w:rFonts w:ascii="HGSｺﾞｼｯｸM" w:eastAsia="HGSｺﾞｼｯｸM" w:hAnsi="Meiryo UI" w:cs="Meiryo UI" w:hint="eastAsia"/>
                <w:sz w:val="18"/>
                <w:szCs w:val="18"/>
              </w:rPr>
              <w:t xml:space="preserve">　・低騒音・振動型建設機械の使用の場合はその旨を記載</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・時間制</w:t>
            </w:r>
            <w:r w:rsidR="002614B0">
              <w:rPr>
                <w:rFonts w:ascii="HGSｺﾞｼｯｸM" w:eastAsia="HGSｺﾞｼｯｸM" w:hAnsi="Meiryo UI" w:cs="Meiryo UI" w:hint="eastAsia"/>
                <w:sz w:val="18"/>
                <w:szCs w:val="18"/>
              </w:rPr>
              <w:t>限や出力制限、工法制限等を行っている場合は、それらについて記載</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 xml:space="preserve">　・騒音規制法、振動規制法に基づく届出を行っている場合は、当該届出の写し</w:t>
            </w:r>
          </w:p>
          <w:p w:rsidR="002809AA" w:rsidRPr="00AA0B62" w:rsidRDefault="002614B0" w:rsidP="007C6C83">
            <w:pPr>
              <w:spacing w:line="280" w:lineRule="exact"/>
              <w:ind w:leftChars="100" w:left="390" w:hangingChars="100" w:hanging="180"/>
              <w:rPr>
                <w:rFonts w:ascii="HGSｺﾞｼｯｸM" w:eastAsia="HGSｺﾞｼｯｸM" w:hAnsi="Meiryo UI" w:cs="Meiryo UI"/>
                <w:sz w:val="18"/>
                <w:szCs w:val="18"/>
              </w:rPr>
            </w:pPr>
            <w:r>
              <w:rPr>
                <w:rFonts w:ascii="HGSｺﾞｼｯｸM" w:eastAsia="HGSｺﾞｼｯｸM" w:hAnsi="Meiryo UI" w:cs="Meiryo UI" w:hint="eastAsia"/>
                <w:sz w:val="18"/>
                <w:szCs w:val="18"/>
              </w:rPr>
              <w:t xml:space="preserve">　・騒音・振動測定結果等がある場合は添付</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　その他</w:t>
            </w:r>
          </w:p>
          <w:p w:rsidR="002809AA" w:rsidRPr="00AA0B62" w:rsidRDefault="002809AA"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５　上記対策措置について明示した1/1,000以上の平面図を添付（計画図等に記載している場合は、それらで代えることができる。方位及び縮尺を記載すること。）</w:t>
            </w:r>
          </w:p>
        </w:tc>
      </w:tr>
    </w:tbl>
    <w:p w:rsidR="00131DC3" w:rsidRPr="00AA0B62" w:rsidRDefault="00131DC3" w:rsidP="00584A2C">
      <w:pPr>
        <w:widowControl/>
        <w:jc w:val="left"/>
        <w:rPr>
          <w:rFonts w:ascii="Meiryo UI" w:eastAsia="Meiryo UI" w:hAnsi="Meiryo UI" w:cs="Meiryo UI"/>
          <w:szCs w:val="21"/>
        </w:rPr>
      </w:pPr>
    </w:p>
    <w:p w:rsidR="002809AA" w:rsidRPr="00AA0B62" w:rsidRDefault="002809AA" w:rsidP="002809AA">
      <w:pPr>
        <w:rPr>
          <w:rFonts w:ascii="HGSｺﾞｼｯｸM" w:eastAsia="HGSｺﾞｼｯｸM" w:hAnsi="ＭＳ ゴシック"/>
          <w:szCs w:val="21"/>
        </w:rPr>
      </w:pPr>
    </w:p>
    <w:p w:rsidR="007C6C83" w:rsidRPr="00AA0B62" w:rsidRDefault="007C6C83">
      <w:pPr>
        <w:widowControl/>
        <w:jc w:val="left"/>
        <w:rPr>
          <w:rFonts w:ascii="Meiryo UI" w:eastAsia="Meiryo UI" w:hAnsi="Meiryo UI" w:cs="Meiryo UI"/>
          <w:szCs w:val="21"/>
        </w:rPr>
      </w:pPr>
      <w:r w:rsidRPr="00AA0B62">
        <w:rPr>
          <w:rFonts w:ascii="Meiryo UI" w:eastAsia="Meiryo UI" w:hAnsi="Meiryo UI" w:cs="Meiryo UI"/>
          <w:szCs w:val="21"/>
        </w:rPr>
        <w:br w:type="page"/>
      </w:r>
    </w:p>
    <w:p w:rsidR="007C6C83" w:rsidRPr="00AA0B62" w:rsidRDefault="007C6C83" w:rsidP="007C6C83">
      <w:pPr>
        <w:ind w:leftChars="300" w:left="630" w:firstLineChars="1000" w:firstLine="2100"/>
        <w:jc w:val="left"/>
        <w:rPr>
          <w:rFonts w:ascii="Meiryo UI" w:eastAsia="Meiryo UI" w:hAnsi="Meiryo UI" w:cs="Meiryo UI"/>
          <w:szCs w:val="21"/>
        </w:rPr>
      </w:pPr>
      <w:r w:rsidRPr="00AA0B62">
        <w:rPr>
          <w:rFonts w:ascii="Meiryo UI" w:eastAsia="Meiryo UI" w:hAnsi="Meiryo UI" w:cs="Meiryo UI" w:hint="eastAsia"/>
          <w:szCs w:val="21"/>
        </w:rPr>
        <w:lastRenderedPageBreak/>
        <w:t>図表3-8-2　土砂埋立て等許可申請書の添付書類（その</w:t>
      </w:r>
      <w:r w:rsidR="00792B12" w:rsidRPr="00AA0B62">
        <w:rPr>
          <w:rFonts w:ascii="Meiryo UI" w:eastAsia="Meiryo UI" w:hAnsi="Meiryo UI" w:cs="Meiryo UI" w:hint="eastAsia"/>
          <w:szCs w:val="21"/>
        </w:rPr>
        <w:t>７</w:t>
      </w:r>
      <w:r w:rsidRPr="00AA0B62">
        <w:rPr>
          <w:rFonts w:ascii="Meiryo UI" w:eastAsia="Meiryo UI" w:hAnsi="Meiryo UI" w:cs="Meiryo UI" w:hint="eastAsia"/>
          <w:szCs w:val="21"/>
        </w:rPr>
        <w:t>）</w:t>
      </w:r>
    </w:p>
    <w:tbl>
      <w:tblPr>
        <w:tblStyle w:val="a6"/>
        <w:tblW w:w="9401" w:type="dxa"/>
        <w:tblCellMar>
          <w:left w:w="45" w:type="dxa"/>
          <w:right w:w="45" w:type="dxa"/>
        </w:tblCellMar>
        <w:tblLook w:val="04A0" w:firstRow="1" w:lastRow="0" w:firstColumn="1" w:lastColumn="0" w:noHBand="0" w:noVBand="1"/>
      </w:tblPr>
      <w:tblGrid>
        <w:gridCol w:w="9401"/>
      </w:tblGrid>
      <w:tr w:rsidR="00AA0B62" w:rsidRPr="00AA0B62" w:rsidTr="007C6C83">
        <w:tc>
          <w:tcPr>
            <w:tcW w:w="9401" w:type="dxa"/>
            <w:tcBorders>
              <w:top w:val="single" w:sz="12" w:space="0" w:color="auto"/>
              <w:left w:val="single" w:sz="12" w:space="0" w:color="auto"/>
              <w:bottom w:val="single" w:sz="12" w:space="0" w:color="auto"/>
              <w:right w:val="single" w:sz="12" w:space="0" w:color="auto"/>
            </w:tcBorders>
            <w:vAlign w:val="center"/>
          </w:tcPr>
          <w:p w:rsidR="007C6C83" w:rsidRPr="00AA0B62" w:rsidRDefault="00792B12" w:rsidP="007C6C83">
            <w:pPr>
              <w:spacing w:line="280" w:lineRule="exact"/>
              <w:jc w:val="center"/>
              <w:rPr>
                <w:rFonts w:ascii="HGSｺﾞｼｯｸM" w:eastAsia="HGSｺﾞｼｯｸM" w:hAnsi="Meiryo UI" w:cs="Meiryo UI"/>
                <w:sz w:val="18"/>
                <w:szCs w:val="18"/>
              </w:rPr>
            </w:pPr>
            <w:r w:rsidRPr="00AA0B62">
              <w:rPr>
                <w:rFonts w:ascii="HGSｺﾞｼｯｸM" w:eastAsia="HGSｺﾞｼｯｸM" w:hAnsi="Meiryo UI" w:cs="Meiryo UI" w:hint="eastAsia"/>
                <w:kern w:val="0"/>
                <w:sz w:val="18"/>
                <w:szCs w:val="18"/>
              </w:rPr>
              <w:t>添 付 書 類</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7C6C83" w:rsidRPr="00AA0B62" w:rsidRDefault="007C6C83" w:rsidP="007C6C83">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12．資力関係書類</w:t>
            </w:r>
          </w:p>
        </w:tc>
      </w:tr>
      <w:tr w:rsidR="00AA0B62" w:rsidRPr="00AA0B62" w:rsidTr="007C6C83">
        <w:trPr>
          <w:trHeight w:val="159"/>
        </w:trPr>
        <w:tc>
          <w:tcPr>
            <w:tcW w:w="9401" w:type="dxa"/>
            <w:tcBorders>
              <w:left w:val="single" w:sz="12" w:space="0" w:color="auto"/>
              <w:bottom w:val="nil"/>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（１）資金調達計画書</w:t>
            </w:r>
          </w:p>
          <w:p w:rsidR="007C6C83" w:rsidRPr="00AA0B62" w:rsidRDefault="007C6C8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○土砂埋立て等の施工に要する経費に係る資金調達計画書（規則様式第4号）［</w:t>
            </w:r>
            <w:r w:rsidR="00857877" w:rsidRPr="00AA0B62">
              <w:rPr>
                <w:rFonts w:ascii="HGSｺﾞｼｯｸM" w:eastAsia="HGSｺﾞｼｯｸM" w:hAnsi="Meiryo UI" w:cs="Meiryo UI" w:hint="eastAsia"/>
                <w:kern w:val="0"/>
                <w:sz w:val="18"/>
                <w:szCs w:val="18"/>
              </w:rPr>
              <w:t>規則第8条第3項第22号</w:t>
            </w:r>
            <w:r w:rsidRPr="00AA0B62">
              <w:rPr>
                <w:rFonts w:ascii="HGSｺﾞｼｯｸM" w:eastAsia="HGSｺﾞｼｯｸM" w:hAnsi="Meiryo UI" w:cs="Meiryo UI" w:hint="eastAsia"/>
                <w:sz w:val="18"/>
                <w:szCs w:val="18"/>
              </w:rPr>
              <w:t>］</w:t>
            </w:r>
          </w:p>
          <w:p w:rsidR="007C6C83" w:rsidRPr="00AA0B62" w:rsidRDefault="007C6C8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○及び工事業者の見積もりなど必要経費を証する書類［</w:t>
            </w:r>
            <w:r w:rsidR="00857877"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7C6C83" w:rsidRPr="00AA0B62" w:rsidRDefault="007C6C83" w:rsidP="002614B0">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○自ら工事を行う場合は、工事業者の見積もりなど不要とすることも可能</w:t>
            </w:r>
          </w:p>
        </w:tc>
      </w:tr>
      <w:tr w:rsidR="00AA0B62" w:rsidRPr="00AA0B62" w:rsidTr="007C6C83">
        <w:trPr>
          <w:trHeight w:val="159"/>
        </w:trPr>
        <w:tc>
          <w:tcPr>
            <w:tcW w:w="9401" w:type="dxa"/>
            <w:tcBorders>
              <w:left w:val="single" w:sz="12" w:space="0" w:color="auto"/>
              <w:bottom w:val="single" w:sz="4" w:space="0" w:color="auto"/>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（２）納税関係書類</w:t>
            </w:r>
          </w:p>
          <w:p w:rsidR="007C6C83" w:rsidRPr="00AA0B62" w:rsidRDefault="007C6C8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○最近一事業年度の法人税及び法人事業税（個人にあっては、前年の所得税及び個人事業税）の滞納がないことを証する書面［</w:t>
            </w:r>
            <w:r w:rsidR="00857877" w:rsidRPr="00AA0B62">
              <w:rPr>
                <w:rFonts w:ascii="HGSｺﾞｼｯｸM" w:eastAsia="HGSｺﾞｼｯｸM" w:hAnsi="Meiryo UI" w:cs="Meiryo UI" w:hint="eastAsia"/>
                <w:kern w:val="0"/>
                <w:sz w:val="18"/>
                <w:szCs w:val="18"/>
              </w:rPr>
              <w:t>規則第8条第3項第22号</w:t>
            </w:r>
            <w:r w:rsidRPr="00AA0B62">
              <w:rPr>
                <w:rFonts w:ascii="HGSｺﾞｼｯｸM" w:eastAsia="HGSｺﾞｼｯｸM" w:hAnsi="Meiryo UI" w:cs="Meiryo UI" w:hint="eastAsia"/>
                <w:sz w:val="18"/>
                <w:szCs w:val="18"/>
              </w:rPr>
              <w:t>イ］</w:t>
            </w:r>
          </w:p>
          <w:p w:rsidR="007C6C83" w:rsidRPr="00AA0B62" w:rsidRDefault="007C6C8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【法人】</w:t>
            </w:r>
          </w:p>
          <w:p w:rsidR="007C6C83" w:rsidRPr="005C014D" w:rsidRDefault="007C6C8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・国税：納税証明書　　 ・</w:t>
            </w:r>
            <w:r w:rsidR="007035A8" w:rsidRPr="005C014D">
              <w:rPr>
                <w:rFonts w:ascii="HGSｺﾞｼｯｸM" w:eastAsia="HGSｺﾞｼｯｸM" w:hAnsiTheme="majorEastAsia" w:hint="eastAsia"/>
                <w:kern w:val="0"/>
                <w:sz w:val="20"/>
                <w:szCs w:val="20"/>
              </w:rPr>
              <w:t>都道府県税：都道府県</w:t>
            </w:r>
            <w:r w:rsidR="007035A8" w:rsidRPr="005C014D">
              <w:rPr>
                <w:rFonts w:ascii="HGSｺﾞｼｯｸM" w:eastAsia="HGSｺﾞｼｯｸM" w:hAnsi="ＭＳ ゴシック" w:hint="eastAsia"/>
                <w:kern w:val="0"/>
                <w:sz w:val="20"/>
                <w:szCs w:val="20"/>
              </w:rPr>
              <w:t>税</w:t>
            </w:r>
            <w:r w:rsidRPr="005C014D">
              <w:rPr>
                <w:rFonts w:ascii="HGSｺﾞｼｯｸM" w:eastAsia="HGSｺﾞｼｯｸM" w:hAnsi="Meiryo UI" w:cs="Meiryo UI" w:hint="eastAsia"/>
                <w:sz w:val="18"/>
                <w:szCs w:val="18"/>
              </w:rPr>
              <w:t>（全ての税目）に未納がない旨の証明書</w:t>
            </w:r>
          </w:p>
          <w:p w:rsidR="007C6C83" w:rsidRPr="005C014D" w:rsidRDefault="007C6C83" w:rsidP="007C6C83">
            <w:pPr>
              <w:spacing w:line="280" w:lineRule="exact"/>
              <w:ind w:leftChars="100" w:left="750" w:hangingChars="300" w:hanging="54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【個人】</w:t>
            </w:r>
          </w:p>
          <w:p w:rsidR="007C6C83" w:rsidRPr="00AA0B62" w:rsidRDefault="007C6C83" w:rsidP="00154443">
            <w:pPr>
              <w:spacing w:line="280" w:lineRule="exact"/>
              <w:ind w:leftChars="100" w:left="750" w:hangingChars="300" w:hanging="540"/>
              <w:rPr>
                <w:rFonts w:ascii="HGSｺﾞｼｯｸM" w:eastAsia="HGSｺﾞｼｯｸM" w:hAnsi="Meiryo UI" w:cs="Meiryo UI"/>
                <w:sz w:val="18"/>
                <w:szCs w:val="18"/>
              </w:rPr>
            </w:pPr>
            <w:r w:rsidRPr="005C014D">
              <w:rPr>
                <w:rFonts w:ascii="HGSｺﾞｼｯｸM" w:eastAsia="HGSｺﾞｼｯｸM" w:hAnsi="Meiryo UI" w:cs="Meiryo UI" w:hint="eastAsia"/>
                <w:sz w:val="18"/>
                <w:szCs w:val="18"/>
              </w:rPr>
              <w:t>・国税：納税証明書 　　・</w:t>
            </w:r>
            <w:r w:rsidR="007035A8" w:rsidRPr="005C014D">
              <w:rPr>
                <w:rFonts w:ascii="HGSｺﾞｼｯｸM" w:eastAsia="HGSｺﾞｼｯｸM" w:hAnsiTheme="majorEastAsia" w:hint="eastAsia"/>
                <w:kern w:val="0"/>
                <w:sz w:val="20"/>
                <w:szCs w:val="20"/>
              </w:rPr>
              <w:t>都道府県税：都道府県</w:t>
            </w:r>
            <w:r w:rsidR="007035A8" w:rsidRPr="005C014D">
              <w:rPr>
                <w:rFonts w:ascii="HGSｺﾞｼｯｸM" w:eastAsia="HGSｺﾞｼｯｸM" w:hAnsi="ＭＳ ゴシック" w:hint="eastAsia"/>
                <w:kern w:val="0"/>
                <w:sz w:val="20"/>
                <w:szCs w:val="20"/>
              </w:rPr>
              <w:t>税</w:t>
            </w:r>
            <w:r w:rsidRPr="00AA0B62">
              <w:rPr>
                <w:rFonts w:ascii="HGSｺﾞｼｯｸM" w:eastAsia="HGSｺﾞｼｯｸM" w:hAnsi="Meiryo UI" w:cs="Meiryo UI" w:hint="eastAsia"/>
                <w:sz w:val="18"/>
                <w:szCs w:val="18"/>
              </w:rPr>
              <w:t>（全ての税目）に未納がない旨の証明書</w:t>
            </w:r>
          </w:p>
        </w:tc>
      </w:tr>
      <w:tr w:rsidR="00AA0B62" w:rsidRPr="00AA0B62" w:rsidTr="007C6C83">
        <w:trPr>
          <w:trHeight w:val="159"/>
        </w:trPr>
        <w:tc>
          <w:tcPr>
            <w:tcW w:w="9401" w:type="dxa"/>
            <w:tcBorders>
              <w:left w:val="single" w:sz="12" w:space="0" w:color="auto"/>
              <w:bottom w:val="single" w:sz="4" w:space="0" w:color="auto"/>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（３）確定申告書</w:t>
            </w:r>
          </w:p>
          <w:p w:rsidR="007C6C83" w:rsidRPr="00AA0B62" w:rsidRDefault="007C6C83" w:rsidP="00B0136D">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○法人にあっては最近一事業年度の確定申告書の写し、個人にあっては前年分の確定申告書の写し［</w:t>
            </w:r>
            <w:r w:rsidR="00B0136D" w:rsidRPr="00AA0B62">
              <w:rPr>
                <w:rFonts w:ascii="HGSｺﾞｼｯｸM" w:eastAsia="HGSｺﾞｼｯｸM" w:hAnsi="Meiryo UI" w:cs="Meiryo UI" w:hint="eastAsia"/>
                <w:kern w:val="0"/>
                <w:sz w:val="18"/>
                <w:szCs w:val="18"/>
              </w:rPr>
              <w:t>規則第8条第3項第22号</w:t>
            </w:r>
            <w:r w:rsidRPr="00AA0B62">
              <w:rPr>
                <w:rFonts w:ascii="HGSｺﾞｼｯｸM" w:eastAsia="HGSｺﾞｼｯｸM" w:hAnsi="Meiryo UI" w:cs="Meiryo UI" w:hint="eastAsia"/>
                <w:sz w:val="18"/>
                <w:szCs w:val="18"/>
              </w:rPr>
              <w:t>ロ］</w:t>
            </w:r>
          </w:p>
        </w:tc>
      </w:tr>
      <w:tr w:rsidR="00AA0B62" w:rsidRPr="00AA0B62" w:rsidTr="007C6C83">
        <w:trPr>
          <w:trHeight w:val="159"/>
        </w:trPr>
        <w:tc>
          <w:tcPr>
            <w:tcW w:w="9401" w:type="dxa"/>
            <w:tcBorders>
              <w:left w:val="single" w:sz="12" w:space="0" w:color="auto"/>
              <w:bottom w:val="single" w:sz="4" w:space="0" w:color="auto"/>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（４）財務諸表等（申請者が法人の場合のみ）</w:t>
            </w:r>
          </w:p>
          <w:p w:rsidR="007C6C83" w:rsidRPr="00AA0B62" w:rsidRDefault="007C6C83" w:rsidP="00B0136D">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○法人にあっては最近一事業年度の財務諸表（貸借対照表及び損益計算書又はこれらに類する書類をいう。）［</w:t>
            </w:r>
            <w:r w:rsidR="00B0136D" w:rsidRPr="00AA0B62">
              <w:rPr>
                <w:rFonts w:ascii="HGSｺﾞｼｯｸM" w:eastAsia="HGSｺﾞｼｯｸM" w:hAnsi="Meiryo UI" w:cs="Meiryo UI" w:hint="eastAsia"/>
                <w:kern w:val="0"/>
                <w:sz w:val="18"/>
                <w:szCs w:val="18"/>
              </w:rPr>
              <w:t>規則第8条第3項第22号</w:t>
            </w:r>
            <w:r w:rsidRPr="00AA0B62">
              <w:rPr>
                <w:rFonts w:ascii="HGSｺﾞｼｯｸM" w:eastAsia="HGSｺﾞｼｯｸM" w:hAnsi="Meiryo UI" w:cs="Meiryo UI" w:hint="eastAsia"/>
                <w:sz w:val="18"/>
                <w:szCs w:val="18"/>
              </w:rPr>
              <w:t>ロ］</w:t>
            </w:r>
          </w:p>
        </w:tc>
      </w:tr>
      <w:tr w:rsidR="00AA0B62" w:rsidRPr="00AA0B62" w:rsidTr="007C6C83">
        <w:trPr>
          <w:trHeight w:val="159"/>
        </w:trPr>
        <w:tc>
          <w:tcPr>
            <w:tcW w:w="9401" w:type="dxa"/>
            <w:tcBorders>
              <w:left w:val="single" w:sz="12" w:space="0" w:color="auto"/>
              <w:bottom w:val="single" w:sz="4" w:space="0" w:color="auto"/>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（５）残高証明（資金調達計画書において自己資金調達がある場合のみ）</w:t>
            </w:r>
          </w:p>
          <w:p w:rsidR="007C6C83" w:rsidRPr="00AA0B62" w:rsidRDefault="007C6C83" w:rsidP="00B0136D">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○資金を自己資金で調達する場合にあっては金融機関の預金若しくは貯金の残高を証明する書面又はこれに類する書類［</w:t>
            </w:r>
            <w:r w:rsidR="00B0136D" w:rsidRPr="00AA0B62">
              <w:rPr>
                <w:rFonts w:ascii="HGSｺﾞｼｯｸM" w:eastAsia="HGSｺﾞｼｯｸM" w:hAnsi="Meiryo UI" w:cs="Meiryo UI" w:hint="eastAsia"/>
                <w:kern w:val="0"/>
                <w:sz w:val="18"/>
                <w:szCs w:val="18"/>
              </w:rPr>
              <w:t>規則第8条第3項第22号</w:t>
            </w:r>
            <w:r w:rsidRPr="00AA0B62">
              <w:rPr>
                <w:rFonts w:ascii="HGSｺﾞｼｯｸM" w:eastAsia="HGSｺﾞｼｯｸM" w:hAnsi="Meiryo UI" w:cs="Meiryo UI" w:hint="eastAsia"/>
                <w:sz w:val="18"/>
                <w:szCs w:val="18"/>
              </w:rPr>
              <w:t>ハ］</w:t>
            </w:r>
          </w:p>
        </w:tc>
      </w:tr>
      <w:tr w:rsidR="00AA0B62" w:rsidRPr="00AA0B62" w:rsidTr="007C6C83">
        <w:trPr>
          <w:trHeight w:val="159"/>
        </w:trPr>
        <w:tc>
          <w:tcPr>
            <w:tcW w:w="9401" w:type="dxa"/>
            <w:tcBorders>
              <w:left w:val="single" w:sz="12" w:space="0" w:color="auto"/>
              <w:bottom w:val="single" w:sz="12" w:space="0" w:color="auto"/>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（６）融資証明（資金調達計画書において借入金がある場合のみ）</w:t>
            </w:r>
          </w:p>
          <w:p w:rsidR="007C6C83" w:rsidRPr="00AA0B62" w:rsidRDefault="007C6C83" w:rsidP="00B0136D">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○借入金で調達する場合にあっては金融機関の融資を証明する書面［</w:t>
            </w:r>
            <w:r w:rsidR="00B0136D" w:rsidRPr="00AA0B62">
              <w:rPr>
                <w:rFonts w:ascii="HGSｺﾞｼｯｸM" w:eastAsia="HGSｺﾞｼｯｸM" w:hAnsi="Meiryo UI" w:cs="Meiryo UI" w:hint="eastAsia"/>
                <w:kern w:val="0"/>
                <w:sz w:val="18"/>
                <w:szCs w:val="18"/>
              </w:rPr>
              <w:t>規則第8条第3項第22号</w:t>
            </w:r>
            <w:r w:rsidRPr="00AA0B62">
              <w:rPr>
                <w:rFonts w:ascii="HGSｺﾞｼｯｸM" w:eastAsia="HGSｺﾞｼｯｸM" w:hAnsi="Meiryo UI" w:cs="Meiryo UI" w:hint="eastAsia"/>
                <w:sz w:val="18"/>
                <w:szCs w:val="18"/>
              </w:rPr>
              <w:t>ハ］</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7C6C83" w:rsidRPr="00AA0B62" w:rsidRDefault="007C6C83" w:rsidP="007C6C83">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13．住民説明会関係書類</w:t>
            </w:r>
          </w:p>
        </w:tc>
      </w:tr>
      <w:tr w:rsidR="00AA0B62" w:rsidRPr="00AA0B62" w:rsidTr="007C6C83">
        <w:trPr>
          <w:trHeight w:val="159"/>
        </w:trPr>
        <w:tc>
          <w:tcPr>
            <w:tcW w:w="9401" w:type="dxa"/>
            <w:tcBorders>
              <w:left w:val="single" w:sz="12" w:space="0" w:color="auto"/>
              <w:bottom w:val="nil"/>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（１）説明会</w:t>
            </w:r>
            <w:r w:rsidR="00B0136D" w:rsidRPr="00AA0B62">
              <w:rPr>
                <w:rFonts w:ascii="HGSｺﾞｼｯｸM" w:eastAsia="HGSｺﾞｼｯｸM" w:hAnsi="Meiryo UI" w:cs="Meiryo UI" w:hint="eastAsia"/>
                <w:sz w:val="18"/>
                <w:szCs w:val="18"/>
              </w:rPr>
              <w:t>の</w:t>
            </w:r>
            <w:r w:rsidRPr="00AA0B62">
              <w:rPr>
                <w:rFonts w:ascii="HGSｺﾞｼｯｸM" w:eastAsia="HGSｺﾞｼｯｸM" w:hAnsi="Meiryo UI" w:cs="Meiryo UI" w:hint="eastAsia"/>
                <w:sz w:val="18"/>
                <w:szCs w:val="18"/>
              </w:rPr>
              <w:t>開催結果等報告書</w:t>
            </w:r>
          </w:p>
          <w:p w:rsidR="007C6C83" w:rsidRPr="00AA0B62" w:rsidRDefault="007C6C83" w:rsidP="00A90D50">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○住民への周知（説明会）の内容及びその結果を記載した書面（規則様式第2 号）［</w:t>
            </w:r>
            <w:r w:rsidR="00A90D50" w:rsidRPr="00AA0B62">
              <w:rPr>
                <w:rFonts w:ascii="HGSｺﾞｼｯｸM" w:eastAsia="HGSｺﾞｼｯｸM" w:hAnsi="Meiryo UI" w:cs="Meiryo UI" w:hint="eastAsia"/>
                <w:sz w:val="18"/>
                <w:szCs w:val="18"/>
              </w:rPr>
              <w:t>条例第10条3項</w:t>
            </w:r>
            <w:r w:rsidRPr="00AA0B62">
              <w:rPr>
                <w:rFonts w:ascii="HGSｺﾞｼｯｸM" w:eastAsia="HGSｺﾞｼｯｸM" w:hAnsi="Meiryo UI" w:cs="Meiryo UI" w:hint="eastAsia"/>
                <w:sz w:val="18"/>
                <w:szCs w:val="18"/>
              </w:rPr>
              <w:t>］</w:t>
            </w:r>
          </w:p>
        </w:tc>
      </w:tr>
      <w:tr w:rsidR="00AA0B62" w:rsidRPr="00AA0B62" w:rsidTr="007C6C83">
        <w:trPr>
          <w:trHeight w:val="159"/>
        </w:trPr>
        <w:tc>
          <w:tcPr>
            <w:tcW w:w="9401" w:type="dxa"/>
            <w:tcBorders>
              <w:left w:val="single" w:sz="12" w:space="0" w:color="auto"/>
              <w:bottom w:val="nil"/>
              <w:right w:val="single" w:sz="12" w:space="0" w:color="auto"/>
            </w:tcBorders>
          </w:tcPr>
          <w:p w:rsidR="007C6C83" w:rsidRPr="00AA0B62" w:rsidRDefault="007C6C83" w:rsidP="007C6C83">
            <w:pPr>
              <w:widowControl/>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（２）説明会配布資料</w:t>
            </w:r>
          </w:p>
          <w:p w:rsidR="007C6C83" w:rsidRPr="00AA0B62" w:rsidRDefault="007C6C83" w:rsidP="007C6C83">
            <w:pPr>
              <w:widowControl/>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○説明会で配布した説明資料［則様式第２号脚注2</w:t>
            </w:r>
            <w:r w:rsidR="00A90D50" w:rsidRPr="00AA0B62">
              <w:rPr>
                <w:rFonts w:ascii="HGSｺﾞｼｯｸM" w:eastAsia="HGSｺﾞｼｯｸM" w:hAnsi="Meiryo UI" w:cs="Meiryo UI" w:hint="eastAsia"/>
                <w:sz w:val="18"/>
                <w:szCs w:val="18"/>
              </w:rPr>
              <w:t>参照</w:t>
            </w:r>
            <w:r w:rsidRPr="00AA0B62">
              <w:rPr>
                <w:rFonts w:ascii="HGSｺﾞｼｯｸM" w:eastAsia="HGSｺﾞｼｯｸM" w:hAnsi="Meiryo UI" w:cs="Meiryo UI" w:hint="eastAsia"/>
                <w:sz w:val="18"/>
                <w:szCs w:val="18"/>
              </w:rPr>
              <w:t>］</w:t>
            </w:r>
          </w:p>
        </w:tc>
      </w:tr>
      <w:tr w:rsidR="00AA0B62" w:rsidRPr="00AA0B62" w:rsidTr="007C6C83">
        <w:trPr>
          <w:trHeight w:val="159"/>
        </w:trPr>
        <w:tc>
          <w:tcPr>
            <w:tcW w:w="9401" w:type="dxa"/>
            <w:tcBorders>
              <w:left w:val="single" w:sz="12" w:space="0" w:color="auto"/>
              <w:bottom w:val="nil"/>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（３）議事録</w:t>
            </w:r>
          </w:p>
          <w:p w:rsidR="007C6C83" w:rsidRPr="00AA0B62" w:rsidRDefault="007C6C8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○説明した内容や出席者の要望及び意見、それらへの回答等について具体的に記載した議事録［則様式第２号脚注2</w:t>
            </w:r>
            <w:r w:rsidR="00A90D50" w:rsidRPr="00AA0B62">
              <w:rPr>
                <w:rFonts w:ascii="HGSｺﾞｼｯｸM" w:eastAsia="HGSｺﾞｼｯｸM" w:hAnsi="Meiryo UI" w:cs="Meiryo UI" w:hint="eastAsia"/>
                <w:sz w:val="18"/>
                <w:szCs w:val="18"/>
              </w:rPr>
              <w:t>参照</w:t>
            </w:r>
            <w:r w:rsidRPr="00AA0B62">
              <w:rPr>
                <w:rFonts w:ascii="HGSｺﾞｼｯｸM" w:eastAsia="HGSｺﾞｼｯｸM" w:hAnsi="Meiryo UI" w:cs="Meiryo UI" w:hint="eastAsia"/>
                <w:sz w:val="18"/>
                <w:szCs w:val="18"/>
              </w:rPr>
              <w:t>］</w:t>
            </w:r>
          </w:p>
        </w:tc>
      </w:tr>
      <w:tr w:rsidR="00AA0B62" w:rsidRPr="00AA0B62" w:rsidTr="007C6C83">
        <w:trPr>
          <w:trHeight w:val="159"/>
        </w:trPr>
        <w:tc>
          <w:tcPr>
            <w:tcW w:w="9401" w:type="dxa"/>
            <w:tcBorders>
              <w:left w:val="single" w:sz="12" w:space="0" w:color="auto"/>
              <w:bottom w:val="single" w:sz="12" w:space="0" w:color="auto"/>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（４）要望対応表</w:t>
            </w:r>
          </w:p>
          <w:p w:rsidR="007C6C83" w:rsidRPr="00AA0B62" w:rsidRDefault="007C6C83" w:rsidP="00A90D50">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○住民説明会において、参加者から要望あった事項及びその対応の一覧を記載した書面［</w:t>
            </w:r>
            <w:r w:rsidR="00A90D50"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tc>
      </w:tr>
      <w:tr w:rsidR="00AA0B62" w:rsidRPr="00AA0B62" w:rsidTr="007C6C83">
        <w:tc>
          <w:tcPr>
            <w:tcW w:w="9401" w:type="dxa"/>
            <w:tcBorders>
              <w:top w:val="single" w:sz="12" w:space="0" w:color="auto"/>
              <w:left w:val="single" w:sz="12" w:space="0" w:color="auto"/>
              <w:bottom w:val="single" w:sz="4" w:space="0" w:color="auto"/>
              <w:right w:val="single" w:sz="12" w:space="0" w:color="auto"/>
            </w:tcBorders>
            <w:shd w:val="pct15" w:color="auto" w:fill="auto"/>
          </w:tcPr>
          <w:p w:rsidR="007C6C83" w:rsidRPr="00AA0B62" w:rsidRDefault="007C6C83" w:rsidP="007C6C83">
            <w:pPr>
              <w:spacing w:line="280" w:lineRule="exact"/>
              <w:ind w:left="181" w:hangingChars="100" w:hanging="181"/>
              <w:rPr>
                <w:rFonts w:ascii="HGSｺﾞｼｯｸM" w:eastAsia="HGSｺﾞｼｯｸM" w:hAnsi="Meiryo UI" w:cs="Meiryo UI"/>
                <w:sz w:val="18"/>
                <w:szCs w:val="18"/>
              </w:rPr>
            </w:pPr>
            <w:r w:rsidRPr="00AA0B62">
              <w:rPr>
                <w:rFonts w:ascii="HGSｺﾞｼｯｸM" w:eastAsia="HGSｺﾞｼｯｸM" w:hAnsi="Meiryo UI" w:cs="Meiryo UI" w:hint="eastAsia"/>
                <w:b/>
                <w:sz w:val="18"/>
                <w:szCs w:val="18"/>
              </w:rPr>
              <w:t>14．その他</w:t>
            </w:r>
          </w:p>
        </w:tc>
      </w:tr>
      <w:tr w:rsidR="00AA0B62" w:rsidRPr="00AA0B62" w:rsidTr="00792B12">
        <w:trPr>
          <w:trHeight w:val="1228"/>
        </w:trPr>
        <w:tc>
          <w:tcPr>
            <w:tcW w:w="9401" w:type="dxa"/>
            <w:tcBorders>
              <w:left w:val="single" w:sz="12" w:space="0" w:color="auto"/>
              <w:bottom w:val="single" w:sz="12" w:space="0" w:color="auto"/>
              <w:right w:val="single" w:sz="12" w:space="0" w:color="auto"/>
            </w:tcBorders>
          </w:tcPr>
          <w:p w:rsidR="007C6C83" w:rsidRPr="00AA0B62" w:rsidRDefault="007C6C83" w:rsidP="007C6C83">
            <w:pPr>
              <w:spacing w:line="280" w:lineRule="exact"/>
              <w:ind w:left="18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（１）参考図書</w:t>
            </w:r>
          </w:p>
          <w:p w:rsidR="007C6C83" w:rsidRPr="00AA0B62" w:rsidRDefault="007C6C8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○前各号に掲げるもののほか、参考となる図書［</w:t>
            </w:r>
            <w:r w:rsidR="00A90D50" w:rsidRPr="00AA0B62">
              <w:rPr>
                <w:rFonts w:ascii="HGSｺﾞｼｯｸM" w:eastAsia="HGSｺﾞｼｯｸM" w:hAnsi="Meiryo UI" w:cs="Meiryo UI" w:hint="eastAsia"/>
                <w:kern w:val="0"/>
                <w:sz w:val="18"/>
                <w:szCs w:val="18"/>
              </w:rPr>
              <w:t>規則第8条第3項第23号</w:t>
            </w:r>
            <w:r w:rsidRPr="00AA0B62">
              <w:rPr>
                <w:rFonts w:ascii="HGSｺﾞｼｯｸM" w:eastAsia="HGSｺﾞｼｯｸM" w:hAnsi="Meiryo UI" w:cs="Meiryo UI" w:hint="eastAsia"/>
                <w:sz w:val="18"/>
                <w:szCs w:val="18"/>
              </w:rPr>
              <w:t>］</w:t>
            </w:r>
          </w:p>
          <w:p w:rsidR="007C6C83" w:rsidRPr="00AA0B62" w:rsidRDefault="007C6C83" w:rsidP="007C6C83">
            <w:pPr>
              <w:spacing w:line="280" w:lineRule="exact"/>
              <w:ind w:leftChars="100" w:left="390" w:hangingChars="100" w:hanging="180"/>
              <w:rPr>
                <w:rFonts w:ascii="HGSｺﾞｼｯｸM" w:eastAsia="HGSｺﾞｼｯｸM" w:hAnsi="Meiryo UI" w:cs="Meiryo UI"/>
                <w:sz w:val="18"/>
                <w:szCs w:val="18"/>
              </w:rPr>
            </w:pPr>
            <w:r w:rsidRPr="00AA0B62">
              <w:rPr>
                <w:rFonts w:ascii="HGSｺﾞｼｯｸM" w:eastAsia="HGSｺﾞｼｯｸM" w:hAnsi="Meiryo UI" w:cs="Meiryo UI" w:hint="eastAsia"/>
                <w:sz w:val="18"/>
                <w:szCs w:val="18"/>
              </w:rPr>
              <w:t>（例）申請に係る土砂埋立て等が他の法令又は条例の処分が必要な行為に該当する場合、当該処分に係る許可書又は申請書</w:t>
            </w:r>
            <w:r w:rsidR="00A90D50" w:rsidRPr="00AA0B62">
              <w:rPr>
                <w:rFonts w:ascii="HGSｺﾞｼｯｸM" w:eastAsia="HGSｺﾞｼｯｸM" w:hAnsi="Meiryo UI" w:cs="Meiryo UI" w:hint="eastAsia"/>
                <w:sz w:val="18"/>
                <w:szCs w:val="18"/>
              </w:rPr>
              <w:t>鑑</w:t>
            </w:r>
            <w:r w:rsidRPr="00AA0B62">
              <w:rPr>
                <w:rFonts w:ascii="HGSｺﾞｼｯｸM" w:eastAsia="HGSｺﾞｼｯｸM" w:hAnsi="Meiryo UI" w:cs="Meiryo UI" w:hint="eastAsia"/>
                <w:sz w:val="18"/>
                <w:szCs w:val="18"/>
              </w:rPr>
              <w:t>（受付印あるものに限る）の写し</w:t>
            </w:r>
          </w:p>
        </w:tc>
      </w:tr>
    </w:tbl>
    <w:p w:rsidR="007C6C83" w:rsidRPr="00AA0B62" w:rsidRDefault="007C6C83" w:rsidP="00A90D50">
      <w:pPr>
        <w:spacing w:line="300" w:lineRule="exact"/>
        <w:rPr>
          <w:rFonts w:ascii="Meiryo UI" w:eastAsia="Meiryo UI" w:hAnsi="Meiryo UI"/>
          <w:sz w:val="18"/>
          <w:szCs w:val="18"/>
        </w:rPr>
      </w:pPr>
      <w:r w:rsidRPr="00AA0B62">
        <w:rPr>
          <w:rFonts w:ascii="HGSｺﾞｼｯｸM" w:eastAsia="HGSｺﾞｼｯｸM" w:hAnsi="Meiryo UI" w:cs="Meiryo UI" w:hint="eastAsia"/>
          <w:sz w:val="18"/>
          <w:szCs w:val="18"/>
        </w:rPr>
        <w:t>【注意】</w:t>
      </w:r>
      <w:r w:rsidRPr="00AA0B62">
        <w:rPr>
          <w:rFonts w:ascii="Meiryo UI" w:eastAsia="Meiryo UI" w:hAnsi="Meiryo UI" w:cs="Meiryo UI" w:hint="eastAsia"/>
          <w:sz w:val="18"/>
          <w:szCs w:val="18"/>
        </w:rPr>
        <w:t>○</w:t>
      </w:r>
      <w:r w:rsidRPr="00AA0B62">
        <w:rPr>
          <w:rFonts w:ascii="Meiryo UI" w:eastAsia="Meiryo UI" w:hAnsi="Meiryo UI" w:hint="eastAsia"/>
          <w:sz w:val="18"/>
          <w:szCs w:val="18"/>
        </w:rPr>
        <w:t>公的機関・金融機関の発行する</w:t>
      </w:r>
      <w:r w:rsidR="004B3F72" w:rsidRPr="00AA0B62">
        <w:rPr>
          <w:rFonts w:ascii="Meiryo UI" w:eastAsia="Meiryo UI" w:hAnsi="Meiryo UI" w:hint="eastAsia"/>
          <w:sz w:val="18"/>
          <w:szCs w:val="18"/>
        </w:rPr>
        <w:t>証明</w:t>
      </w:r>
      <w:r w:rsidRPr="00AA0B62">
        <w:rPr>
          <w:rFonts w:ascii="Meiryo UI" w:eastAsia="Meiryo UI" w:hAnsi="Meiryo UI" w:hint="eastAsia"/>
          <w:sz w:val="18"/>
          <w:szCs w:val="18"/>
        </w:rPr>
        <w:t>書類は、原則、発行日から起算して3ヶ月以内のものに限る。</w:t>
      </w:r>
    </w:p>
    <w:p w:rsidR="007C6C83" w:rsidRPr="00AA0B62" w:rsidRDefault="007C6C83" w:rsidP="00D517E6">
      <w:pPr>
        <w:spacing w:line="300" w:lineRule="exact"/>
        <w:ind w:firstLineChars="400" w:firstLine="720"/>
        <w:jc w:val="left"/>
        <w:rPr>
          <w:rFonts w:ascii="Meiryo UI" w:eastAsia="Meiryo UI" w:hAnsi="Meiryo UI"/>
          <w:sz w:val="18"/>
          <w:szCs w:val="18"/>
        </w:rPr>
      </w:pPr>
      <w:r w:rsidRPr="00AA0B62">
        <w:rPr>
          <w:rFonts w:ascii="Meiryo UI" w:eastAsia="Meiryo UI" w:hAnsi="Meiryo UI" w:hint="eastAsia"/>
          <w:sz w:val="18"/>
          <w:szCs w:val="18"/>
        </w:rPr>
        <w:t>○</w:t>
      </w:r>
      <w:r w:rsidR="004B3F72" w:rsidRPr="00AA0B62">
        <w:rPr>
          <w:rFonts w:ascii="Meiryo UI" w:eastAsia="Meiryo UI" w:hAnsi="Meiryo UI" w:hint="eastAsia"/>
          <w:sz w:val="18"/>
          <w:szCs w:val="18"/>
        </w:rPr>
        <w:t>住民票の写しは、本籍が記載され、マイナンバーは記載されていないもの</w:t>
      </w:r>
    </w:p>
    <w:p w:rsidR="00D517E6" w:rsidRPr="00AA0B62" w:rsidRDefault="00D517E6" w:rsidP="00D517E6">
      <w:pPr>
        <w:spacing w:line="300" w:lineRule="exact"/>
        <w:ind w:firstLineChars="400" w:firstLine="720"/>
        <w:rPr>
          <w:rFonts w:ascii="Meiryo UI" w:eastAsia="Meiryo UI" w:hAnsi="Meiryo UI" w:cs="Meiryo UI"/>
          <w:sz w:val="18"/>
          <w:szCs w:val="18"/>
        </w:rPr>
      </w:pPr>
      <w:r w:rsidRPr="00AA0B62">
        <w:rPr>
          <w:rFonts w:ascii="Meiryo UI" w:eastAsia="Meiryo UI" w:hAnsi="Meiryo UI" w:cs="Meiryo UI" w:hint="eastAsia"/>
          <w:sz w:val="18"/>
          <w:szCs w:val="18"/>
        </w:rPr>
        <w:t>○資金調達計画書の添付書類について、自ら工事を行う場合は、工事業者の見積もりなど不要とすることも可能。</w:t>
      </w:r>
    </w:p>
    <w:p w:rsidR="00D517E6" w:rsidRPr="00AA0B62" w:rsidRDefault="00D517E6" w:rsidP="00D517E6">
      <w:pPr>
        <w:spacing w:line="300" w:lineRule="exact"/>
        <w:ind w:firstLineChars="400" w:firstLine="720"/>
        <w:rPr>
          <w:rFonts w:ascii="Meiryo UI" w:eastAsia="Meiryo UI" w:hAnsi="Meiryo UI" w:cs="Meiryo UI"/>
          <w:sz w:val="18"/>
          <w:szCs w:val="18"/>
        </w:rPr>
      </w:pPr>
      <w:r w:rsidRPr="00AA0B62">
        <w:rPr>
          <w:rFonts w:ascii="Meiryo UI" w:eastAsia="Meiryo UI" w:hAnsi="Meiryo UI" w:cs="Meiryo UI" w:hint="eastAsia"/>
          <w:sz w:val="18"/>
          <w:szCs w:val="18"/>
        </w:rPr>
        <w:t>○「13.住民説明会関係書類」については、事前協議段階で既に徴収し、手続き面及び内容面で問題ない場合は、</w:t>
      </w:r>
    </w:p>
    <w:p w:rsidR="007C6C83" w:rsidRPr="00AA0B62" w:rsidRDefault="00D517E6" w:rsidP="00D517E6">
      <w:pPr>
        <w:spacing w:line="300" w:lineRule="exact"/>
        <w:ind w:firstLineChars="500" w:firstLine="900"/>
        <w:rPr>
          <w:rFonts w:ascii="Meiryo UI" w:eastAsia="Meiryo UI" w:hAnsi="Meiryo UI" w:cs="Meiryo UI"/>
          <w:szCs w:val="21"/>
        </w:rPr>
      </w:pPr>
      <w:r w:rsidRPr="00AA0B62">
        <w:rPr>
          <w:rFonts w:ascii="Meiryo UI" w:eastAsia="Meiryo UI" w:hAnsi="Meiryo UI" w:cs="Meiryo UI" w:hint="eastAsia"/>
          <w:sz w:val="18"/>
          <w:szCs w:val="18"/>
        </w:rPr>
        <w:t>省略することも可能とする。</w:t>
      </w:r>
    </w:p>
    <w:p w:rsidR="00792B12" w:rsidRPr="00AA0B62" w:rsidRDefault="00792B12" w:rsidP="00792B12">
      <w:pPr>
        <w:widowControl/>
        <w:jc w:val="left"/>
        <w:rPr>
          <w:rFonts w:ascii="Meiryo UI" w:eastAsia="Meiryo UI" w:hAnsi="Meiryo UI" w:cs="Meiryo UI"/>
          <w:szCs w:val="21"/>
        </w:rPr>
      </w:pPr>
      <w:r w:rsidRPr="00AA0B62">
        <w:rPr>
          <w:rFonts w:ascii="Meiryo UI" w:eastAsia="Meiryo UI" w:hAnsi="Meiryo UI" w:cs="Meiryo UI" w:hint="eastAsia"/>
          <w:kern w:val="0"/>
          <w:szCs w:val="21"/>
        </w:rPr>
        <w:br w:type="page"/>
      </w:r>
    </w:p>
    <w:p w:rsidR="00E44283" w:rsidRPr="00AA0B62" w:rsidRDefault="00E44283" w:rsidP="00E44283">
      <w:pPr>
        <w:pStyle w:val="3"/>
        <w:ind w:left="440" w:hangingChars="200" w:hanging="440"/>
        <w:rPr>
          <w:rFonts w:ascii="Meiryo UI" w:eastAsia="Meiryo UI" w:hAnsi="Meiryo UI" w:cs="Meiryo UI"/>
          <w:b/>
          <w:kern w:val="24"/>
          <w:sz w:val="22"/>
          <w:szCs w:val="22"/>
        </w:rPr>
      </w:pPr>
      <w:bookmarkStart w:id="42" w:name="_Toc65492317"/>
      <w:r w:rsidRPr="00AA0B62">
        <w:rPr>
          <w:rFonts w:ascii="Meiryo UI" w:eastAsia="Meiryo UI" w:hAnsi="Meiryo UI" w:cs="Meiryo UI" w:hint="eastAsia"/>
          <w:b/>
          <w:sz w:val="22"/>
          <w:szCs w:val="22"/>
        </w:rPr>
        <w:lastRenderedPageBreak/>
        <w:t>（４）許可の基準</w:t>
      </w:r>
      <w:bookmarkEnd w:id="42"/>
    </w:p>
    <w:p w:rsidR="00E44283" w:rsidRPr="00AA0B62" w:rsidRDefault="00E44283" w:rsidP="00E44283">
      <w:pPr>
        <w:spacing w:line="160" w:lineRule="exact"/>
        <w:rPr>
          <w:rFonts w:ascii="HGSｺﾞｼｯｸM" w:eastAsia="HGSｺﾞｼｯｸM"/>
        </w:rPr>
      </w:pPr>
      <w:r w:rsidRPr="00AA0B62">
        <w:rPr>
          <w:rFonts w:ascii="HGSｺﾞｼｯｸM" w:eastAsia="HGSｺﾞｼｯｸM" w:hint="eastAsia"/>
          <w:noProof/>
        </w:rPr>
        <mc:AlternateContent>
          <mc:Choice Requires="wps">
            <w:drawing>
              <wp:anchor distT="0" distB="0" distL="114300" distR="114300" simplePos="0" relativeHeight="251749376" behindDoc="0" locked="0" layoutInCell="1" allowOverlap="1" wp14:anchorId="1BAC371E" wp14:editId="38CB46ED">
                <wp:simplePos x="0" y="0"/>
                <wp:positionH relativeFrom="column">
                  <wp:posOffset>198503</wp:posOffset>
                </wp:positionH>
                <wp:positionV relativeFrom="paragraph">
                  <wp:posOffset>48476</wp:posOffset>
                </wp:positionV>
                <wp:extent cx="5813749" cy="1233577"/>
                <wp:effectExtent l="0" t="0" r="15875" b="24130"/>
                <wp:wrapNone/>
                <wp:docPr id="16" name="正方形/長方形 16"/>
                <wp:cNvGraphicFramePr/>
                <a:graphic xmlns:a="http://schemas.openxmlformats.org/drawingml/2006/main">
                  <a:graphicData uri="http://schemas.microsoft.com/office/word/2010/wordprocessingShape">
                    <wps:wsp>
                      <wps:cNvSpPr/>
                      <wps:spPr>
                        <a:xfrm>
                          <a:off x="0" y="0"/>
                          <a:ext cx="5813749" cy="1233577"/>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1D0A7" id="正方形/長方形 16" o:spid="_x0000_s1026" style="position:absolute;left:0;text-align:left;margin-left:15.65pt;margin-top:3.8pt;width:457.8pt;height:97.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" filled="f" strokecolor="#243f60 [1604]">
                <v:stroke dashstyle="3 1"/>
              </v:rect>
            </w:pict>
          </mc:Fallback>
        </mc:AlternateContent>
      </w:r>
    </w:p>
    <w:p w:rsidR="00E44283" w:rsidRPr="00AA0B62" w:rsidRDefault="00E44283" w:rsidP="00E44283">
      <w:pPr>
        <w:ind w:leftChars="100" w:left="210" w:firstLineChars="100" w:firstLine="210"/>
        <w:rPr>
          <w:rFonts w:ascii="HGSｺﾞｼｯｸM" w:eastAsia="HGSｺﾞｼｯｸM"/>
        </w:rPr>
      </w:pPr>
      <w:r w:rsidRPr="00AA0B62">
        <w:rPr>
          <w:rFonts w:ascii="HGSｺﾞｼｯｸM" w:eastAsia="HGSｺﾞｼｯｸM" w:hint="eastAsia"/>
        </w:rPr>
        <w:t>■ポイント</w:t>
      </w:r>
    </w:p>
    <w:p w:rsidR="00E44283" w:rsidRPr="00AA0B62" w:rsidRDefault="00E44283" w:rsidP="00E44283">
      <w:pPr>
        <w:ind w:leftChars="200" w:left="630" w:hangingChars="100" w:hanging="210"/>
        <w:rPr>
          <w:rFonts w:ascii="HGSｺﾞｼｯｸM" w:eastAsia="HGSｺﾞｼｯｸM"/>
        </w:rPr>
      </w:pPr>
      <w:r w:rsidRPr="00AA0B62">
        <w:rPr>
          <w:rFonts w:ascii="HGSｺﾞｼｯｸM" w:eastAsia="HGSｺﾞｼｯｸM" w:hint="eastAsia"/>
        </w:rPr>
        <w:t>○ここでは、欠格要件や資力に係る基準、技術基準など、許可を受けるための基準について説明します。</w:t>
      </w:r>
      <w:r w:rsidR="00C06EFA" w:rsidRPr="00AA0B62">
        <w:rPr>
          <w:rFonts w:ascii="HGSｺﾞｼｯｸM" w:eastAsia="HGSｺﾞｼｯｸM" w:hint="eastAsia"/>
          <w:szCs w:val="21"/>
        </w:rPr>
        <w:t>（条例第11条第1項関係）</w:t>
      </w:r>
    </w:p>
    <w:p w:rsidR="00E44283" w:rsidRPr="00AA0B62" w:rsidRDefault="00620164" w:rsidP="00E44283">
      <w:pPr>
        <w:ind w:leftChars="200" w:left="630" w:hangingChars="100" w:hanging="210"/>
        <w:rPr>
          <w:rFonts w:ascii="HGSｺﾞｼｯｸM" w:eastAsia="HGSｺﾞｼｯｸM"/>
        </w:rPr>
      </w:pPr>
      <w:r w:rsidRPr="00AA0B62">
        <w:rPr>
          <w:rFonts w:ascii="HGSｺﾞｼｯｸM" w:eastAsia="HGSｺﾞｼｯｸM" w:hint="eastAsia"/>
        </w:rPr>
        <w:t>○申請段階になって、これらの基準に適合しないことがな</w:t>
      </w:r>
      <w:r w:rsidR="00D517E6" w:rsidRPr="00AA0B62">
        <w:rPr>
          <w:rFonts w:ascii="HGSｺﾞｼｯｸM" w:eastAsia="HGSｺﾞｼｯｸM" w:hint="eastAsia"/>
        </w:rPr>
        <w:t>い</w:t>
      </w:r>
      <w:r w:rsidR="00E44283" w:rsidRPr="00AA0B62">
        <w:rPr>
          <w:rFonts w:ascii="HGSｺﾞｼｯｸM" w:eastAsia="HGSｺﾞｼｯｸM" w:hint="eastAsia"/>
        </w:rPr>
        <w:t>よう、事前相談及び事前協議の段階で十分な調整・検討を行って</w:t>
      </w:r>
      <w:r w:rsidR="00D517E6" w:rsidRPr="00AA0B62">
        <w:rPr>
          <w:rFonts w:ascii="HGSｺﾞｼｯｸM" w:eastAsia="HGSｺﾞｼｯｸM" w:hint="eastAsia"/>
        </w:rPr>
        <w:t>くだ</w:t>
      </w:r>
      <w:r w:rsidR="00D64CB9" w:rsidRPr="00AA0B62">
        <w:rPr>
          <w:rFonts w:ascii="HGSｺﾞｼｯｸM" w:eastAsia="HGSｺﾞｼｯｸM" w:hint="eastAsia"/>
        </w:rPr>
        <w:t>さい</w:t>
      </w:r>
      <w:r w:rsidR="00E44283" w:rsidRPr="00AA0B62">
        <w:rPr>
          <w:rFonts w:ascii="HGSｺﾞｼｯｸM" w:eastAsia="HGSｺﾞｼｯｸM" w:hint="eastAsia"/>
        </w:rPr>
        <w:t>。</w:t>
      </w:r>
    </w:p>
    <w:p w:rsidR="00E44283" w:rsidRPr="00AA0B62" w:rsidRDefault="00E44283" w:rsidP="00E44283">
      <w:pPr>
        <w:spacing w:line="160" w:lineRule="exact"/>
        <w:ind w:leftChars="300" w:left="840" w:hangingChars="100" w:hanging="210"/>
        <w:rPr>
          <w:rFonts w:ascii="HGSｺﾞｼｯｸM" w:eastAsia="HGSｺﾞｼｯｸM" w:hAnsi="ＭＳ ゴシック"/>
          <w:szCs w:val="21"/>
        </w:rPr>
      </w:pPr>
    </w:p>
    <w:p w:rsidR="00E44283" w:rsidRPr="00AA0B62" w:rsidRDefault="00E44283" w:rsidP="00E44283">
      <w:pPr>
        <w:pStyle w:val="4"/>
        <w:ind w:leftChars="0"/>
        <w:rPr>
          <w:rFonts w:ascii="Meiryo UI" w:eastAsia="Meiryo UI" w:hAnsi="Meiryo UI" w:cs="Meiryo UI"/>
          <w:b/>
          <w:sz w:val="22"/>
          <w:szCs w:val="22"/>
        </w:rPr>
      </w:pPr>
      <w:bookmarkStart w:id="43" w:name="_Toc65492318"/>
      <w:r w:rsidRPr="00AA0B62">
        <w:rPr>
          <w:rFonts w:ascii="Meiryo UI" w:eastAsia="Meiryo UI" w:hAnsi="Meiryo UI" w:cs="Meiryo UI" w:hint="eastAsia"/>
          <w:b/>
          <w:sz w:val="22"/>
          <w:szCs w:val="22"/>
        </w:rPr>
        <w:t>①許可の基準</w:t>
      </w:r>
      <w:bookmarkEnd w:id="43"/>
    </w:p>
    <w:p w:rsidR="00E44283" w:rsidRPr="00AA0B62" w:rsidRDefault="00E44283" w:rsidP="00E44283">
      <w:pPr>
        <w:ind w:leftChars="300" w:left="630" w:firstLineChars="100" w:firstLine="210"/>
        <w:rPr>
          <w:rFonts w:ascii="HGSｺﾞｼｯｸM" w:eastAsia="HGSｺﾞｼｯｸM"/>
          <w:szCs w:val="21"/>
        </w:rPr>
      </w:pPr>
      <w:r w:rsidRPr="00AA0B62">
        <w:rPr>
          <w:rFonts w:ascii="HGSｺﾞｼｯｸM" w:eastAsia="HGSｺﾞｼｯｸM" w:hint="eastAsia"/>
          <w:szCs w:val="21"/>
        </w:rPr>
        <w:t>許可を受けるための</w:t>
      </w:r>
      <w:r w:rsidRPr="00AA0B62">
        <w:rPr>
          <w:rFonts w:ascii="HGSｺﾞｼｯｸM" w:eastAsia="HGSｺﾞｼｯｸM" w:hAnsi="ＭＳ ゴシック" w:hint="eastAsia"/>
          <w:szCs w:val="21"/>
        </w:rPr>
        <w:t>要件・基準は次のとおりです。許可申請に際しては、（ⅰ）～（ⅶ）の要件を満足しておくことが必要です。</w:t>
      </w:r>
    </w:p>
    <w:p w:rsidR="00E44283" w:rsidRPr="00AA0B62" w:rsidRDefault="00E44283" w:rsidP="00E44283">
      <w:pPr>
        <w:ind w:leftChars="200" w:left="630" w:hangingChars="100" w:hanging="210"/>
        <w:rPr>
          <w:rFonts w:ascii="Meiryo UI" w:eastAsia="Meiryo UI" w:hAnsi="Meiryo UI" w:cs="Meiryo UI"/>
          <w:b/>
          <w:szCs w:val="21"/>
        </w:rPr>
      </w:pPr>
      <w:r w:rsidRPr="00AA0B62">
        <w:rPr>
          <w:rFonts w:ascii="Meiryo UI" w:eastAsia="Meiryo UI" w:hAnsi="Meiryo UI" w:cs="Meiryo UI" w:hint="eastAsia"/>
          <w:b/>
          <w:szCs w:val="21"/>
        </w:rPr>
        <w:t>(ⅰ)欠格要件</w:t>
      </w:r>
    </w:p>
    <w:p w:rsidR="00E44283" w:rsidRPr="00AA0B62" w:rsidRDefault="00E44283" w:rsidP="00E44283">
      <w:pPr>
        <w:ind w:leftChars="300" w:left="840" w:hangingChars="100" w:hanging="210"/>
        <w:rPr>
          <w:rFonts w:ascii="HGSｺﾞｼｯｸM" w:eastAsia="HGSｺﾞｼｯｸM" w:hAnsi="ＭＳ ゴシック"/>
          <w:szCs w:val="21"/>
        </w:rPr>
      </w:pPr>
      <w:r w:rsidRPr="00AA0B62">
        <w:rPr>
          <w:rFonts w:ascii="HGSｺﾞｼｯｸM" w:eastAsia="HGSｺﾞｼｯｸM" w:hAnsi="ＭＳ ゴシック" w:hint="eastAsia"/>
          <w:szCs w:val="21"/>
        </w:rPr>
        <w:t>□図表3-</w:t>
      </w:r>
      <w:r w:rsidR="00647B1B" w:rsidRPr="00AA0B62">
        <w:rPr>
          <w:rFonts w:ascii="HGSｺﾞｼｯｸM" w:eastAsia="HGSｺﾞｼｯｸM" w:hAnsi="ＭＳ ゴシック" w:hint="eastAsia"/>
          <w:szCs w:val="21"/>
        </w:rPr>
        <w:t>9-1</w:t>
      </w:r>
      <w:r w:rsidRPr="00AA0B62">
        <w:rPr>
          <w:rFonts w:ascii="HGSｺﾞｼｯｸM" w:eastAsia="HGSｺﾞｼｯｸM" w:hAnsi="ＭＳ ゴシック" w:hint="eastAsia"/>
          <w:szCs w:val="21"/>
        </w:rPr>
        <w:t>に掲げる欠格要件に該当しないことが必要です。</w:t>
      </w:r>
    </w:p>
    <w:p w:rsidR="00E44283" w:rsidRDefault="00E44283" w:rsidP="00E44283">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□な</w:t>
      </w:r>
      <w:r w:rsidR="007B661D">
        <w:rPr>
          <w:rFonts w:ascii="HGSｺﾞｼｯｸM" w:eastAsia="HGSｺﾞｼｯｸM" w:hAnsi="ＭＳ ゴシック" w:hint="eastAsia"/>
          <w:color w:val="000000"/>
          <w:szCs w:val="21"/>
        </w:rPr>
        <w:t>お、これらの</w:t>
      </w:r>
      <w:r>
        <w:rPr>
          <w:rFonts w:ascii="HGSｺﾞｼｯｸM" w:eastAsia="HGSｺﾞｼｯｸM" w:hAnsi="ＭＳ ゴシック" w:hint="eastAsia"/>
          <w:color w:val="000000"/>
          <w:szCs w:val="21"/>
        </w:rPr>
        <w:t>欠格要件</w:t>
      </w:r>
      <w:r w:rsidR="007B661D">
        <w:rPr>
          <w:rFonts w:ascii="HGSｺﾞｼｯｸM" w:eastAsia="HGSｺﾞｼｯｸM" w:hAnsi="ＭＳ ゴシック" w:hint="eastAsia"/>
          <w:color w:val="000000"/>
          <w:szCs w:val="21"/>
        </w:rPr>
        <w:t>に</w:t>
      </w:r>
      <w:r>
        <w:rPr>
          <w:rFonts w:ascii="HGSｺﾞｼｯｸM" w:eastAsia="HGSｺﾞｼｯｸM" w:hAnsi="ＭＳ ゴシック" w:hint="eastAsia"/>
          <w:color w:val="000000"/>
          <w:szCs w:val="21"/>
        </w:rPr>
        <w:t>該当しないかどうか、府警本部など関係機関に照会すること</w:t>
      </w:r>
      <w:r w:rsidR="007B661D">
        <w:rPr>
          <w:rFonts w:ascii="HGSｺﾞｼｯｸM" w:eastAsia="HGSｺﾞｼｯｸM" w:hAnsi="ＭＳ ゴシック" w:hint="eastAsia"/>
          <w:color w:val="000000"/>
          <w:szCs w:val="21"/>
        </w:rPr>
        <w:t>になります。</w:t>
      </w:r>
    </w:p>
    <w:p w:rsidR="00F06A7C" w:rsidRPr="00547B3D" w:rsidRDefault="00F06A7C" w:rsidP="00F06A7C">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t>(ⅱ)資力に係る基準</w:t>
      </w:r>
    </w:p>
    <w:p w:rsidR="00F06A7C" w:rsidRDefault="00F06A7C" w:rsidP="00F06A7C">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□申請者が、</w:t>
      </w:r>
      <w:r w:rsidR="00EE4805">
        <w:rPr>
          <w:rFonts w:ascii="HGSｺﾞｼｯｸM" w:eastAsia="HGSｺﾞｼｯｸM" w:hAnsi="ＭＳ ゴシック" w:hint="eastAsia"/>
          <w:color w:val="000000"/>
          <w:szCs w:val="21"/>
        </w:rPr>
        <w:t>次の（a）、（b）を満たし、</w:t>
      </w:r>
      <w:r>
        <w:rPr>
          <w:rFonts w:ascii="HGSｺﾞｼｯｸM" w:eastAsia="HGSｺﾞｼｯｸM" w:hAnsi="ＭＳ ゴシック" w:hint="eastAsia"/>
          <w:color w:val="000000"/>
          <w:szCs w:val="21"/>
        </w:rPr>
        <w:t>申請に係る土砂埋立て等を的確に、かつ</w:t>
      </w:r>
      <w:r w:rsidR="00EE4805">
        <w:rPr>
          <w:rFonts w:ascii="HGSｺﾞｼｯｸM" w:eastAsia="HGSｺﾞｼｯｸM" w:hAnsi="ＭＳ ゴシック" w:hint="eastAsia"/>
          <w:color w:val="000000"/>
          <w:szCs w:val="21"/>
        </w:rPr>
        <w:t>、継続して行うに足り</w:t>
      </w:r>
      <w:r w:rsidR="00A302FF">
        <w:rPr>
          <w:rFonts w:ascii="HGSｺﾞｼｯｸM" w:eastAsia="HGSｺﾞｼｯｸM" w:hAnsi="ＭＳ ゴシック" w:hint="eastAsia"/>
          <w:color w:val="000000"/>
          <w:szCs w:val="21"/>
        </w:rPr>
        <w:t>る資力を有しないことが明らかな者でないことが必要です。</w:t>
      </w:r>
    </w:p>
    <w:p w:rsidR="00E16A14" w:rsidRDefault="006545D7" w:rsidP="006545D7">
      <w:pPr>
        <w:ind w:leftChars="400" w:left="1050" w:hangingChars="100" w:hanging="210"/>
        <w:rPr>
          <w:rFonts w:ascii="HGSｺﾞｼｯｸM" w:eastAsia="HGSｺﾞｼｯｸM" w:hAnsi="Meiryo UI" w:cs="Meiryo UI"/>
          <w:color w:val="000000"/>
          <w:szCs w:val="21"/>
        </w:rPr>
      </w:pPr>
      <w:r w:rsidRPr="00E16A14">
        <w:rPr>
          <w:rFonts w:ascii="HGSｺﾞｼｯｸM" w:eastAsia="HGSｺﾞｼｯｸM" w:hAnsi="Meiryo UI" w:cs="Meiryo UI" w:hint="eastAsia"/>
          <w:szCs w:val="21"/>
        </w:rPr>
        <w:t>(a)</w:t>
      </w:r>
      <w:r w:rsidRPr="00E16A14">
        <w:rPr>
          <w:rFonts w:ascii="HGSｺﾞｼｯｸM" w:eastAsia="HGSｺﾞｼｯｸM" w:hAnsi="Meiryo UI" w:cs="Meiryo UI" w:hint="eastAsia"/>
          <w:color w:val="000000"/>
          <w:szCs w:val="21"/>
        </w:rPr>
        <w:t xml:space="preserve"> </w:t>
      </w:r>
      <w:r w:rsidR="00E16A14" w:rsidRPr="00E16A14">
        <w:rPr>
          <w:rFonts w:ascii="HGSｺﾞｼｯｸM" w:eastAsia="HGSｺﾞｼｯｸM" w:hAnsi="ＭＳ ゴシック" w:hint="eastAsia"/>
          <w:szCs w:val="21"/>
        </w:rPr>
        <w:t>防災のための施設の設置工事に要する経費について、必要な資金を確保できること。</w:t>
      </w:r>
    </w:p>
    <w:p w:rsidR="00E16A14" w:rsidRDefault="00E16A14" w:rsidP="00E16A14">
      <w:pPr>
        <w:ind w:leftChars="500" w:left="1260" w:hangingChars="100" w:hanging="210"/>
        <w:rPr>
          <w:rFonts w:ascii="HGSｺﾞｼｯｸM" w:eastAsia="HGSｺﾞｼｯｸM" w:hAnsi="ＭＳ ゴシック"/>
          <w:szCs w:val="21"/>
        </w:rPr>
      </w:pPr>
      <w:r>
        <w:rPr>
          <w:rFonts w:ascii="HGSｺﾞｼｯｸM" w:eastAsia="HGSｺﾞｼｯｸM" w:hAnsi="Meiryo UI" w:cs="Meiryo UI" w:hint="eastAsia"/>
          <w:color w:val="000000"/>
          <w:szCs w:val="21"/>
        </w:rPr>
        <w:t>・</w:t>
      </w:r>
      <w:r w:rsidR="00B402B1">
        <w:rPr>
          <w:rFonts w:ascii="HGSｺﾞｼｯｸM" w:eastAsia="HGSｺﾞｼｯｸM" w:hAnsi="Meiryo UI" w:cs="Meiryo UI" w:hint="eastAsia"/>
          <w:color w:val="000000"/>
          <w:szCs w:val="21"/>
        </w:rPr>
        <w:t>「</w:t>
      </w:r>
      <w:r w:rsidRPr="00B402B1">
        <w:rPr>
          <w:rFonts w:ascii="HGSｺﾞｼｯｸM" w:eastAsia="HGSｺﾞｼｯｸM" w:hAnsi="ＭＳ ゴシック" w:hint="eastAsia"/>
          <w:spacing w:val="-2"/>
          <w:szCs w:val="21"/>
        </w:rPr>
        <w:t>土砂埋立て等の施工に要する経費に係る資金調達計画書</w:t>
      </w:r>
      <w:r w:rsidR="00B402B1">
        <w:rPr>
          <w:rFonts w:ascii="HGSｺﾞｼｯｸM" w:eastAsia="HGSｺﾞｼｯｸM" w:hAnsi="ＭＳ ゴシック" w:hint="eastAsia"/>
          <w:szCs w:val="21"/>
        </w:rPr>
        <w:t>」</w:t>
      </w:r>
      <w:r w:rsidRPr="00E16A14">
        <w:rPr>
          <w:rFonts w:ascii="HGSｺﾞｼｯｸM" w:eastAsia="HGSｺﾞｼｯｸM" w:hAnsi="ＭＳ ゴシック" w:hint="eastAsia"/>
          <w:szCs w:val="21"/>
        </w:rPr>
        <w:t>（規則様式第4号）</w:t>
      </w:r>
      <w:r>
        <w:rPr>
          <w:rFonts w:ascii="HGSｺﾞｼｯｸM" w:eastAsia="HGSｺﾞｼｯｸM" w:hAnsi="ＭＳ ゴシック" w:hint="eastAsia"/>
          <w:szCs w:val="21"/>
        </w:rPr>
        <w:t>において、（あ）≧（い）となっていること。</w:t>
      </w:r>
    </w:p>
    <w:p w:rsidR="00E16A14" w:rsidRPr="00E16A14" w:rsidRDefault="00E16A14" w:rsidP="00E16A14">
      <w:pPr>
        <w:ind w:leftChars="700" w:left="1470"/>
        <w:rPr>
          <w:rFonts w:ascii="HGSｺﾞｼｯｸM" w:eastAsia="HGSｺﾞｼｯｸM" w:hAnsi="ＭＳ ゴシック"/>
          <w:szCs w:val="21"/>
        </w:rPr>
      </w:pPr>
      <w:r>
        <w:rPr>
          <w:rFonts w:ascii="HGSｺﾞｼｯｸM" w:eastAsia="HGSｺﾞｼｯｸM" w:hAnsi="ＭＳ ゴシック" w:hint="eastAsia"/>
          <w:szCs w:val="21"/>
        </w:rPr>
        <w:t>（あ</w:t>
      </w:r>
      <w:r w:rsidRPr="00E16A14">
        <w:rPr>
          <w:rFonts w:ascii="HGSｺﾞｼｯｸM" w:eastAsia="HGSｺﾞｼｯｸM" w:hAnsi="ＭＳ ゴシック" w:hint="eastAsia"/>
          <w:szCs w:val="21"/>
        </w:rPr>
        <w:t>）</w:t>
      </w:r>
      <w:r w:rsidRPr="00E16A14">
        <w:rPr>
          <w:rFonts w:ascii="HGSｺﾞｼｯｸM" w:eastAsia="HGSｺﾞｼｯｸM" w:hAnsiTheme="majorEastAsia" w:cs="Meiryo UI" w:hint="eastAsia"/>
          <w:szCs w:val="21"/>
        </w:rPr>
        <w:t>「</w:t>
      </w:r>
      <w:r w:rsidRPr="00BC437D">
        <w:rPr>
          <w:rFonts w:ascii="HGSｺﾞｼｯｸM" w:eastAsia="HGSｺﾞｼｯｸM" w:hAnsiTheme="majorEastAsia" w:cs="Meiryo UI" w:hint="eastAsia"/>
          <w:w w:val="96"/>
          <w:kern w:val="0"/>
          <w:szCs w:val="21"/>
          <w:fitText w:val="5670" w:id="887960321"/>
        </w:rPr>
        <w:t>防災のための施設の設置工事に要する経費に係る資金調達方</w:t>
      </w:r>
      <w:r w:rsidRPr="00BC437D">
        <w:rPr>
          <w:rFonts w:ascii="HGSｺﾞｼｯｸM" w:eastAsia="HGSｺﾞｼｯｸM" w:hAnsiTheme="majorEastAsia" w:cs="Meiryo UI" w:hint="eastAsia"/>
          <w:spacing w:val="21"/>
          <w:w w:val="96"/>
          <w:kern w:val="0"/>
          <w:szCs w:val="21"/>
          <w:fitText w:val="5670" w:id="887960321"/>
        </w:rPr>
        <w:t>法</w:t>
      </w:r>
      <w:r w:rsidRPr="00E16A14">
        <w:rPr>
          <w:rFonts w:ascii="HGSｺﾞｼｯｸM" w:eastAsia="HGSｺﾞｼｯｸM" w:hAnsiTheme="majorEastAsia" w:cs="Meiryo UI" w:hint="eastAsia"/>
          <w:szCs w:val="21"/>
        </w:rPr>
        <w:t>」欄の金額合計</w:t>
      </w:r>
    </w:p>
    <w:p w:rsidR="00E16A14" w:rsidRDefault="00E16A14" w:rsidP="00E16A14">
      <w:pPr>
        <w:ind w:leftChars="700" w:left="1470"/>
        <w:rPr>
          <w:rFonts w:ascii="HGSｺﾞｼｯｸM" w:eastAsia="HGSｺﾞｼｯｸM" w:hAnsiTheme="majorEastAsia" w:cs="Meiryo UI"/>
          <w:szCs w:val="21"/>
        </w:rPr>
      </w:pPr>
      <w:r>
        <w:rPr>
          <w:rFonts w:ascii="HGSｺﾞｼｯｸM" w:eastAsia="HGSｺﾞｼｯｸM" w:hAnsi="ＭＳ ゴシック" w:hint="eastAsia"/>
          <w:szCs w:val="21"/>
        </w:rPr>
        <w:t>（い</w:t>
      </w:r>
      <w:r w:rsidRPr="00E16A14">
        <w:rPr>
          <w:rFonts w:ascii="HGSｺﾞｼｯｸM" w:eastAsia="HGSｺﾞｼｯｸM" w:hAnsi="ＭＳ ゴシック" w:hint="eastAsia"/>
          <w:szCs w:val="21"/>
        </w:rPr>
        <w:t>）</w:t>
      </w:r>
      <w:r w:rsidRPr="00E16A14">
        <w:rPr>
          <w:rFonts w:ascii="HGSｺﾞｼｯｸM" w:eastAsia="HGSｺﾞｼｯｸM" w:hAnsiTheme="majorEastAsia" w:cs="Meiryo UI" w:hint="eastAsia"/>
          <w:szCs w:val="21"/>
        </w:rPr>
        <w:t>「防災のための施設の設置工事に要する経費」の金額</w:t>
      </w:r>
    </w:p>
    <w:p w:rsidR="00E16A14" w:rsidRDefault="00E16A14" w:rsidP="00E16A14">
      <w:pPr>
        <w:ind w:leftChars="500" w:left="1260" w:hangingChars="100" w:hanging="210"/>
        <w:rPr>
          <w:rFonts w:ascii="HGSｺﾞｼｯｸM" w:eastAsia="HGSｺﾞｼｯｸM" w:hAnsi="ＭＳ ゴシック"/>
          <w:szCs w:val="21"/>
        </w:rPr>
      </w:pPr>
      <w:r>
        <w:rPr>
          <w:rFonts w:ascii="HGSｺﾞｼｯｸM" w:eastAsia="HGSｺﾞｼｯｸM" w:hAnsi="Meiryo UI" w:cs="Meiryo UI" w:hint="eastAsia"/>
          <w:color w:val="000000"/>
          <w:szCs w:val="21"/>
        </w:rPr>
        <w:t>・ただし、（い）については、工事業者の見積もりなど、必要経費を証する書類を添付して</w:t>
      </w:r>
      <w:r w:rsidR="00D517E6">
        <w:rPr>
          <w:rFonts w:ascii="HGSｺﾞｼｯｸM" w:eastAsia="HGSｺﾞｼｯｸM" w:hAnsi="Meiryo UI" w:cs="Meiryo UI" w:hint="eastAsia"/>
          <w:color w:val="000000"/>
          <w:szCs w:val="21"/>
        </w:rPr>
        <w:t>くだ</w:t>
      </w:r>
      <w:r w:rsidR="00D64CB9">
        <w:rPr>
          <w:rFonts w:ascii="HGSｺﾞｼｯｸM" w:eastAsia="HGSｺﾞｼｯｸM" w:hAnsi="Meiryo UI" w:cs="Meiryo UI" w:hint="eastAsia"/>
          <w:color w:val="000000"/>
          <w:szCs w:val="21"/>
        </w:rPr>
        <w:t>さい</w:t>
      </w:r>
      <w:r>
        <w:rPr>
          <w:rFonts w:ascii="HGSｺﾞｼｯｸM" w:eastAsia="HGSｺﾞｼｯｸM" w:hAnsi="Meiryo UI" w:cs="Meiryo UI" w:hint="eastAsia"/>
          <w:color w:val="000000"/>
          <w:szCs w:val="21"/>
        </w:rPr>
        <w:t>。</w:t>
      </w:r>
    </w:p>
    <w:p w:rsidR="006545D7" w:rsidRDefault="00E16A14" w:rsidP="006545D7">
      <w:pPr>
        <w:ind w:leftChars="400" w:left="1050" w:hangingChars="100" w:hanging="210"/>
        <w:rPr>
          <w:rFonts w:ascii="HGSｺﾞｼｯｸM" w:eastAsia="HGSｺﾞｼｯｸM"/>
          <w:color w:val="000000"/>
        </w:rPr>
      </w:pPr>
      <w:r>
        <w:rPr>
          <w:rFonts w:ascii="HGSｺﾞｼｯｸM" w:eastAsia="HGSｺﾞｼｯｸM" w:hAnsi="Meiryo UI" w:cs="Meiryo UI" w:hint="eastAsia"/>
          <w:szCs w:val="21"/>
        </w:rPr>
        <w:t xml:space="preserve"> </w:t>
      </w:r>
      <w:r w:rsidR="006545D7">
        <w:rPr>
          <w:rFonts w:ascii="HGSｺﾞｼｯｸM" w:eastAsia="HGSｺﾞｼｯｸM" w:hAnsi="Meiryo UI" w:cs="Meiryo UI" w:hint="eastAsia"/>
          <w:szCs w:val="21"/>
        </w:rPr>
        <w:t>(b)</w:t>
      </w:r>
      <w:r w:rsidR="006545D7">
        <w:rPr>
          <w:rFonts w:ascii="HGSｺﾞｼｯｸM" w:eastAsia="HGSｺﾞｼｯｸM" w:hint="eastAsia"/>
          <w:color w:val="000000"/>
        </w:rPr>
        <w:t xml:space="preserve"> </w:t>
      </w:r>
      <w:r>
        <w:rPr>
          <w:rFonts w:ascii="HGSｺﾞｼｯｸM" w:eastAsia="HGSｺﾞｼｯｸM" w:hint="eastAsia"/>
          <w:color w:val="000000"/>
        </w:rPr>
        <w:t>法人税等の滞納をしていないこと。</w:t>
      </w:r>
    </w:p>
    <w:p w:rsidR="00F033F3" w:rsidRDefault="006545D7" w:rsidP="00E44283">
      <w:pPr>
        <w:ind w:leftChars="500" w:left="1260" w:hangingChars="100" w:hanging="210"/>
        <w:rPr>
          <w:rFonts w:ascii="HGSｺﾞｼｯｸM" w:eastAsia="HGSｺﾞｼｯｸM" w:hAnsi="HGｺﾞｼｯｸE"/>
          <w:szCs w:val="21"/>
        </w:rPr>
      </w:pPr>
      <w:r>
        <w:rPr>
          <w:rFonts w:ascii="HGSｺﾞｼｯｸM" w:eastAsia="HGSｺﾞｼｯｸM" w:hAnsi="ＭＳ ゴシック" w:hint="eastAsia"/>
          <w:color w:val="000000"/>
          <w:szCs w:val="21"/>
        </w:rPr>
        <w:t>・</w:t>
      </w:r>
      <w:r w:rsidR="00E16A14">
        <w:rPr>
          <w:rFonts w:ascii="HGSｺﾞｼｯｸM" w:eastAsia="HGSｺﾞｼｯｸM" w:hAnsi="HGｺﾞｼｯｸE" w:hint="eastAsia"/>
          <w:szCs w:val="21"/>
        </w:rPr>
        <w:t>最近1</w:t>
      </w:r>
      <w:r w:rsidR="00E16A14" w:rsidRPr="00E16A14">
        <w:rPr>
          <w:rFonts w:ascii="HGSｺﾞｼｯｸM" w:eastAsia="HGSｺﾞｼｯｸM" w:hAnsi="HGｺﾞｼｯｸE" w:hint="eastAsia"/>
          <w:szCs w:val="21"/>
        </w:rPr>
        <w:t>事業年度の法人税及び法人事業税（個人にあっては、前年の所得税及び個人事業税）の滞納がないことを証する書面により確認</w:t>
      </w:r>
      <w:r w:rsidR="00E16A14">
        <w:rPr>
          <w:rFonts w:ascii="HGSｺﾞｼｯｸM" w:eastAsia="HGSｺﾞｼｯｸM" w:hAnsi="HGｺﾞｼｯｸE" w:hint="eastAsia"/>
          <w:szCs w:val="21"/>
        </w:rPr>
        <w:t>します。</w:t>
      </w:r>
    </w:p>
    <w:p w:rsidR="00E16A14" w:rsidRDefault="00E16A14" w:rsidP="006545D7">
      <w:pPr>
        <w:ind w:leftChars="500" w:left="1260" w:hangingChars="100" w:hanging="210"/>
        <w:rPr>
          <w:rFonts w:ascii="HGSｺﾞｼｯｸM" w:eastAsia="HGSｺﾞｼｯｸM" w:hAnsi="ＭＳ ゴシック"/>
          <w:szCs w:val="21"/>
        </w:rPr>
      </w:pPr>
      <w:r>
        <w:rPr>
          <w:rFonts w:ascii="HGSｺﾞｼｯｸM" w:eastAsia="HGSｺﾞｼｯｸM" w:hAnsi="HGｺﾞｼｯｸE" w:hint="eastAsia"/>
          <w:szCs w:val="21"/>
        </w:rPr>
        <w:t>・なお、</w:t>
      </w:r>
      <w:r w:rsidRPr="00E16A14">
        <w:rPr>
          <w:rFonts w:ascii="HGSｺﾞｼｯｸM" w:eastAsia="HGSｺﾞｼｯｸM" w:hAnsi="ＭＳ ゴシック" w:hint="eastAsia"/>
          <w:szCs w:val="21"/>
        </w:rPr>
        <w:t>申立書や追加資料で</w:t>
      </w:r>
      <w:r>
        <w:rPr>
          <w:rFonts w:ascii="HGSｺﾞｼｯｸM" w:eastAsia="HGSｺﾞｼｯｸM" w:hAnsi="ＭＳ ゴシック" w:hint="eastAsia"/>
          <w:szCs w:val="21"/>
        </w:rPr>
        <w:t>補填することができます</w:t>
      </w:r>
      <w:r w:rsidRPr="00E16A14">
        <w:rPr>
          <w:rFonts w:ascii="HGSｺﾞｼｯｸM" w:eastAsia="HGSｺﾞｼｯｸM" w:hAnsi="ＭＳ ゴシック" w:hint="eastAsia"/>
          <w:szCs w:val="21"/>
        </w:rPr>
        <w:t>。（例えば、納税証明書に手形による納付受託中である</w:t>
      </w:r>
      <w:r>
        <w:rPr>
          <w:rFonts w:ascii="HGSｺﾞｼｯｸM" w:eastAsia="HGSｺﾞｼｯｸM" w:hAnsi="ＭＳ ゴシック" w:hint="eastAsia"/>
          <w:szCs w:val="21"/>
        </w:rPr>
        <w:t>場合など）</w:t>
      </w:r>
    </w:p>
    <w:p w:rsidR="00F033F3" w:rsidRDefault="00F033F3" w:rsidP="00F033F3">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□資力に係る基準については、</w:t>
      </w:r>
      <w:r w:rsidR="00175E5E" w:rsidRPr="00AA0B62">
        <w:rPr>
          <w:rFonts w:ascii="HGSｺﾞｼｯｸM" w:eastAsia="HGSｺﾞｼｯｸM" w:hAnsi="ＭＳ ゴシック" w:hint="eastAsia"/>
          <w:szCs w:val="21"/>
        </w:rPr>
        <w:t>「</w:t>
      </w:r>
      <w:r w:rsidR="00D517E6" w:rsidRPr="00AA0B62">
        <w:rPr>
          <w:rFonts w:ascii="HGSｺﾞｼｯｸM" w:eastAsia="HGSｺﾞｼｯｸM" w:hAnsi="ＭＳ ゴシック" w:hint="eastAsia"/>
          <w:szCs w:val="21"/>
        </w:rPr>
        <w:t>資力に</w:t>
      </w:r>
      <w:r w:rsidR="00175E5E" w:rsidRPr="00AA0B62">
        <w:rPr>
          <w:rFonts w:ascii="HGSｺﾞｼｯｸM" w:eastAsia="HGSｺﾞｼｯｸM" w:hAnsi="ＭＳ ゴシック" w:hint="eastAsia"/>
          <w:szCs w:val="21"/>
        </w:rPr>
        <w:t>係</w:t>
      </w:r>
      <w:r w:rsidR="00D517E6" w:rsidRPr="00AA0B62">
        <w:rPr>
          <w:rFonts w:ascii="HGSｺﾞｼｯｸM" w:eastAsia="HGSｺﾞｼｯｸM" w:hAnsi="ＭＳ ゴシック" w:hint="eastAsia"/>
          <w:szCs w:val="21"/>
        </w:rPr>
        <w:t>る審査基準</w:t>
      </w:r>
      <w:r w:rsidR="00175E5E" w:rsidRPr="00AA0B62">
        <w:rPr>
          <w:rFonts w:ascii="HGSｺﾞｼｯｸM" w:eastAsia="HGSｺﾞｼｯｸM" w:hAnsi="ＭＳ ゴシック" w:hint="eastAsia"/>
          <w:szCs w:val="21"/>
        </w:rPr>
        <w:t>」</w:t>
      </w:r>
      <w:r>
        <w:rPr>
          <w:rFonts w:ascii="HGSｺﾞｼｯｸM" w:eastAsia="HGSｺﾞｼｯｸM" w:hAnsi="ＭＳ ゴシック" w:hint="eastAsia"/>
          <w:color w:val="000000"/>
          <w:szCs w:val="21"/>
        </w:rPr>
        <w:t>を参照して</w:t>
      </w:r>
      <w:r w:rsidR="00175E5E">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Pr>
          <w:rFonts w:ascii="HGSｺﾞｼｯｸM" w:eastAsia="HGSｺﾞｼｯｸM" w:hAnsi="ＭＳ ゴシック" w:hint="eastAsia"/>
          <w:color w:val="000000"/>
          <w:szCs w:val="21"/>
        </w:rPr>
        <w:t>。</w:t>
      </w:r>
    </w:p>
    <w:p w:rsidR="00F06A7C" w:rsidRPr="00547B3D" w:rsidRDefault="00F06A7C" w:rsidP="00F06A7C">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t>(ⅲ)土地所有者の同意</w:t>
      </w:r>
    </w:p>
    <w:p w:rsidR="00F06A7C" w:rsidRPr="00A302FF" w:rsidRDefault="00F06A7C" w:rsidP="00F06A7C">
      <w:pPr>
        <w:ind w:leftChars="300" w:left="840" w:hangingChars="100" w:hanging="210"/>
        <w:rPr>
          <w:rFonts w:ascii="HGSｺﾞｼｯｸM" w:eastAsia="HGSｺﾞｼｯｸM" w:hAnsi="ＭＳ ゴシック"/>
          <w:color w:val="000000"/>
          <w:szCs w:val="21"/>
        </w:rPr>
      </w:pPr>
      <w:r w:rsidRPr="00A302FF">
        <w:rPr>
          <w:rFonts w:ascii="HGSｺﾞｼｯｸM" w:eastAsia="HGSｺﾞｼｯｸM" w:hAnsi="ＭＳ ゴシック" w:hint="eastAsia"/>
          <w:color w:val="000000"/>
          <w:szCs w:val="21"/>
        </w:rPr>
        <w:t>□土地所有者の同意を得ていること</w:t>
      </w:r>
      <w:r w:rsidR="00A302FF" w:rsidRPr="00A302FF">
        <w:rPr>
          <w:rFonts w:ascii="HGSｺﾞｼｯｸM" w:eastAsia="HGSｺﾞｼｯｸM" w:hAnsi="ＭＳ ゴシック" w:hint="eastAsia"/>
          <w:color w:val="000000"/>
          <w:szCs w:val="21"/>
        </w:rPr>
        <w:t>を、規則様式第</w:t>
      </w:r>
      <w:r w:rsidR="00A302FF" w:rsidRPr="00A302FF">
        <w:rPr>
          <w:rFonts w:ascii="HGSｺﾞｼｯｸM" w:eastAsia="HGSｺﾞｼｯｸM" w:hAnsiTheme="majorEastAsia" w:hint="eastAsia"/>
          <w:color w:val="000000" w:themeColor="text1"/>
          <w:szCs w:val="21"/>
        </w:rPr>
        <w:t>1号その1</w:t>
      </w:r>
      <w:r w:rsidR="00A302FF">
        <w:rPr>
          <w:rFonts w:ascii="HGSｺﾞｼｯｸM" w:eastAsia="HGSｺﾞｼｯｸM" w:hAnsi="ＭＳ ゴシック" w:hint="eastAsia"/>
          <w:color w:val="000000"/>
          <w:szCs w:val="21"/>
        </w:rPr>
        <w:t>で確認します。</w:t>
      </w:r>
    </w:p>
    <w:p w:rsidR="00F06A7C" w:rsidRDefault="00F06A7C" w:rsidP="00F06A7C">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□前々節(2)を参照して</w:t>
      </w:r>
      <w:r w:rsidR="00175E5E">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Pr>
          <w:rFonts w:ascii="HGSｺﾞｼｯｸM" w:eastAsia="HGSｺﾞｼｯｸM" w:hAnsi="ＭＳ ゴシック" w:hint="eastAsia"/>
          <w:color w:val="000000"/>
          <w:szCs w:val="21"/>
        </w:rPr>
        <w:t>。</w:t>
      </w:r>
    </w:p>
    <w:p w:rsidR="005F183D" w:rsidRPr="00547B3D" w:rsidRDefault="005F183D" w:rsidP="005F183D">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t>(ⅳ)管理事務所の設置、管理責任者の設置</w:t>
      </w:r>
    </w:p>
    <w:p w:rsidR="005F183D" w:rsidRDefault="005F183D" w:rsidP="005F183D">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□管理事務所を設置し、かつ、当該管理事務所に管理責</w:t>
      </w:r>
      <w:r w:rsidR="00A302FF">
        <w:rPr>
          <w:rFonts w:ascii="HGSｺﾞｼｯｸM" w:eastAsia="HGSｺﾞｼｯｸM" w:hAnsi="ＭＳ ゴシック" w:hint="eastAsia"/>
          <w:color w:val="000000"/>
          <w:szCs w:val="21"/>
        </w:rPr>
        <w:t>任者を置くことが必要です。</w:t>
      </w:r>
    </w:p>
    <w:p w:rsidR="00F033F3" w:rsidRDefault="00F033F3" w:rsidP="005F183D">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346D7A">
        <w:rPr>
          <w:rFonts w:ascii="HGSｺﾞｼｯｸM" w:eastAsia="HGSｺﾞｼｯｸM" w:hAnsi="ＭＳ ゴシック" w:hint="eastAsia"/>
          <w:color w:val="000000"/>
          <w:szCs w:val="21"/>
        </w:rPr>
        <w:t>管理事務所は施工管理のための事務所ですから、</w:t>
      </w:r>
      <w:r w:rsidR="00A302FF">
        <w:rPr>
          <w:rFonts w:ascii="HGSｺﾞｼｯｸM" w:eastAsia="HGSｺﾞｼｯｸM" w:hAnsi="ＭＳ ゴシック" w:hint="eastAsia"/>
          <w:color w:val="000000"/>
          <w:szCs w:val="21"/>
        </w:rPr>
        <w:t>当該埋立て等区域に隣接</w:t>
      </w:r>
      <w:r w:rsidR="00346D7A">
        <w:rPr>
          <w:rFonts w:ascii="HGSｺﾞｼｯｸM" w:eastAsia="HGSｺﾞｼｯｸM" w:hAnsi="ＭＳ ゴシック" w:hint="eastAsia"/>
          <w:color w:val="000000"/>
          <w:szCs w:val="21"/>
        </w:rPr>
        <w:t>・近接</w:t>
      </w:r>
      <w:r w:rsidR="00A302FF">
        <w:rPr>
          <w:rFonts w:ascii="HGSｺﾞｼｯｸM" w:eastAsia="HGSｺﾞｼｯｸM" w:hAnsi="ＭＳ ゴシック" w:hint="eastAsia"/>
          <w:color w:val="000000"/>
          <w:szCs w:val="21"/>
        </w:rPr>
        <w:t>していることが</w:t>
      </w:r>
      <w:r w:rsidR="00346D7A">
        <w:rPr>
          <w:rFonts w:ascii="HGSｺﾞｼｯｸM" w:eastAsia="HGSｺﾞｼｯｸM" w:hAnsi="ＭＳ ゴシック" w:hint="eastAsia"/>
          <w:color w:val="000000"/>
          <w:szCs w:val="21"/>
        </w:rPr>
        <w:t>重要です。</w:t>
      </w:r>
      <w:r w:rsidR="00A302FF">
        <w:rPr>
          <w:rFonts w:ascii="HGSｺﾞｼｯｸM" w:eastAsia="HGSｺﾞｼｯｸM" w:hAnsi="ＭＳ ゴシック" w:hint="eastAsia"/>
          <w:color w:val="000000"/>
          <w:szCs w:val="21"/>
        </w:rPr>
        <w:t>他法令等の定めにより隣接地に設置できない場合は、ご相談</w:t>
      </w:r>
      <w:r w:rsidR="00175E5E">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A302FF">
        <w:rPr>
          <w:rFonts w:ascii="HGSｺﾞｼｯｸM" w:eastAsia="HGSｺﾞｼｯｸM" w:hAnsi="ＭＳ ゴシック" w:hint="eastAsia"/>
          <w:color w:val="000000"/>
          <w:szCs w:val="21"/>
        </w:rPr>
        <w:t>。</w:t>
      </w:r>
    </w:p>
    <w:p w:rsidR="00EE4805" w:rsidRDefault="00EE4805" w:rsidP="00EE4805">
      <w:pPr>
        <w:spacing w:line="160" w:lineRule="exact"/>
        <w:ind w:leftChars="300" w:left="840" w:hangingChars="100" w:hanging="210"/>
        <w:rPr>
          <w:rFonts w:ascii="HGSｺﾞｼｯｸM" w:eastAsia="HGSｺﾞｼｯｸM" w:hAnsi="ＭＳ ゴシック"/>
          <w:color w:val="000000"/>
          <w:szCs w:val="21"/>
        </w:rPr>
      </w:pPr>
    </w:p>
    <w:p w:rsidR="00EE4805" w:rsidRDefault="00EE4805" w:rsidP="00EE4805">
      <w:pPr>
        <w:ind w:leftChars="300" w:left="630" w:firstLineChars="1600" w:firstLine="3360"/>
        <w:jc w:val="left"/>
        <w:rPr>
          <w:rFonts w:ascii="Meiryo UI" w:eastAsia="Meiryo UI" w:hAnsi="Meiryo UI" w:cs="Meiryo UI"/>
          <w:szCs w:val="21"/>
        </w:rPr>
      </w:pPr>
      <w:r w:rsidRPr="005D15A6">
        <w:rPr>
          <w:rFonts w:ascii="Meiryo UI" w:eastAsia="Meiryo UI" w:hAnsi="Meiryo UI" w:cs="Meiryo UI" w:hint="eastAsia"/>
          <w:szCs w:val="21"/>
        </w:rPr>
        <w:lastRenderedPageBreak/>
        <w:t>図表</w:t>
      </w:r>
      <w:r w:rsidR="00647B1B">
        <w:rPr>
          <w:rFonts w:ascii="Meiryo UI" w:eastAsia="Meiryo UI" w:hAnsi="Meiryo UI" w:cs="Meiryo UI" w:hint="eastAsia"/>
          <w:szCs w:val="21"/>
        </w:rPr>
        <w:t>3-</w:t>
      </w:r>
      <w:r w:rsidR="00647B1B" w:rsidRPr="00FD1C01">
        <w:rPr>
          <w:rFonts w:ascii="Meiryo UI" w:eastAsia="Meiryo UI" w:hAnsi="Meiryo UI" w:cs="Meiryo UI" w:hint="eastAsia"/>
          <w:szCs w:val="21"/>
        </w:rPr>
        <w:t>９-1</w:t>
      </w:r>
      <w:r w:rsidRPr="005D15A6">
        <w:rPr>
          <w:rFonts w:ascii="Meiryo UI" w:eastAsia="Meiryo UI" w:hAnsi="Meiryo UI" w:cs="Meiryo UI" w:hint="eastAsia"/>
          <w:szCs w:val="21"/>
        </w:rPr>
        <w:t xml:space="preserve">　欠格要件</w:t>
      </w:r>
    </w:p>
    <w:tbl>
      <w:tblPr>
        <w:tblW w:w="9356" w:type="dxa"/>
        <w:tblInd w:w="57"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CellMar>
          <w:left w:w="57" w:type="dxa"/>
          <w:right w:w="57" w:type="dxa"/>
        </w:tblCellMar>
        <w:tblLook w:val="04A0" w:firstRow="1" w:lastRow="0" w:firstColumn="1" w:lastColumn="0" w:noHBand="0" w:noVBand="1"/>
      </w:tblPr>
      <w:tblGrid>
        <w:gridCol w:w="9356"/>
      </w:tblGrid>
      <w:tr w:rsidR="00647B1B" w:rsidRPr="00E208F7" w:rsidTr="008C77A2">
        <w:tc>
          <w:tcPr>
            <w:tcW w:w="9356" w:type="dxa"/>
          </w:tcPr>
          <w:p w:rsidR="00647B1B" w:rsidRPr="00E208F7" w:rsidRDefault="005D1CBE" w:rsidP="008C77A2">
            <w:pPr>
              <w:autoSpaceDE w:val="0"/>
              <w:autoSpaceDN w:val="0"/>
              <w:spacing w:line="280" w:lineRule="exact"/>
              <w:ind w:left="90" w:hangingChars="50" w:hanging="90"/>
              <w:rPr>
                <w:rFonts w:ascii="HGSｺﾞｼｯｸM" w:eastAsia="HGSｺﾞｼｯｸM" w:hAnsi="ＭＳ ゴシック"/>
                <w:color w:val="FF0000"/>
                <w:sz w:val="18"/>
                <w:szCs w:val="18"/>
              </w:rPr>
            </w:pPr>
            <w:r>
              <w:rPr>
                <w:rFonts w:ascii="HGSｺﾞｼｯｸM" w:eastAsia="HGSｺﾞｼｯｸM" w:hAnsi="ＭＳ 明朝" w:hint="eastAsia"/>
                <w:sz w:val="18"/>
                <w:szCs w:val="18"/>
              </w:rPr>
              <w:t xml:space="preserve">イ　</w:t>
            </w:r>
            <w:r w:rsidR="00647B1B" w:rsidRPr="00E208F7">
              <w:rPr>
                <w:rFonts w:ascii="HGSｺﾞｼｯｸM" w:eastAsia="HGSｺﾞｼｯｸM" w:hAnsi="ＭＳ 明朝" w:hint="eastAsia"/>
                <w:sz w:val="18"/>
                <w:szCs w:val="18"/>
              </w:rPr>
              <w:t>条例第23条又は第24条第1項の規定に基づく処分（許可の取消しの処分を除く。）を受けた日から3年を経過しない者（当該処分による義務を履行した者を除く。）</w:t>
            </w:r>
          </w:p>
        </w:tc>
      </w:tr>
      <w:tr w:rsidR="00647B1B" w:rsidRPr="00E208F7" w:rsidTr="008C77A2">
        <w:tc>
          <w:tcPr>
            <w:tcW w:w="9356" w:type="dxa"/>
          </w:tcPr>
          <w:p w:rsidR="00647B1B" w:rsidRPr="00E208F7" w:rsidRDefault="005D1CBE" w:rsidP="008C77A2">
            <w:pPr>
              <w:spacing w:line="280" w:lineRule="exact"/>
              <w:ind w:left="90" w:hangingChars="50" w:hanging="90"/>
              <w:rPr>
                <w:rFonts w:ascii="HGSｺﾞｼｯｸM" w:eastAsia="HGSｺﾞｼｯｸM" w:hAnsi="ＭＳ ゴシック"/>
                <w:color w:val="000000" w:themeColor="text1"/>
                <w:sz w:val="18"/>
                <w:szCs w:val="18"/>
              </w:rPr>
            </w:pPr>
            <w:r>
              <w:rPr>
                <w:rFonts w:ascii="HGSｺﾞｼｯｸM" w:eastAsia="HGSｺﾞｼｯｸM" w:hAnsi="ＭＳ 明朝" w:hint="eastAsia"/>
                <w:sz w:val="18"/>
                <w:szCs w:val="18"/>
              </w:rPr>
              <w:t xml:space="preserve">ロ　</w:t>
            </w:r>
            <w:r w:rsidR="00647B1B" w:rsidRPr="00E208F7">
              <w:rPr>
                <w:rFonts w:ascii="HGSｺﾞｼｯｸM" w:eastAsia="HGSｺﾞｼｯｸM" w:hAnsi="ＭＳ 明朝" w:hint="eastAsia"/>
                <w:sz w:val="18"/>
                <w:szCs w:val="18"/>
              </w:rPr>
              <w:t>条例第24条第１項（同項第2号及び第3号に係る部分を除く。）の規定により許可を取り消され、その取消しの日から3年を経過しない者（当該許可を取り消された者が法人である場合においては、当該取消しの処分に係る大阪府行政手続条例第15条の規定による通知があった日前60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同じ。）であった者で当該取消しの日から3年を経過しないものを含む。）</w:t>
            </w:r>
          </w:p>
        </w:tc>
      </w:tr>
      <w:tr w:rsidR="00647B1B" w:rsidRPr="00E208F7" w:rsidTr="008C77A2">
        <w:tc>
          <w:tcPr>
            <w:tcW w:w="9356" w:type="dxa"/>
          </w:tcPr>
          <w:p w:rsidR="00647B1B" w:rsidRPr="00AA0B62" w:rsidRDefault="005D1CBE" w:rsidP="008C77A2">
            <w:pPr>
              <w:spacing w:line="280" w:lineRule="exact"/>
              <w:rPr>
                <w:rFonts w:ascii="HGSｺﾞｼｯｸM" w:eastAsia="HGSｺﾞｼｯｸM" w:hAnsi="ＭＳ 明朝"/>
                <w:sz w:val="18"/>
                <w:szCs w:val="18"/>
              </w:rPr>
            </w:pPr>
            <w:r w:rsidRPr="00AA0B62">
              <w:rPr>
                <w:rFonts w:ascii="HGSｺﾞｼｯｸM" w:eastAsia="HGSｺﾞｼｯｸM" w:hAnsi="ＭＳ 明朝" w:hint="eastAsia"/>
                <w:sz w:val="18"/>
                <w:szCs w:val="18"/>
              </w:rPr>
              <w:t xml:space="preserve">ハ　</w:t>
            </w:r>
            <w:r w:rsidR="00647B1B" w:rsidRPr="00AA0B62">
              <w:rPr>
                <w:rFonts w:ascii="HGSｺﾞｼｯｸM" w:eastAsia="HGSｺﾞｼｯｸM" w:hAnsi="ＭＳ 明朝" w:hint="eastAsia"/>
                <w:sz w:val="18"/>
                <w:szCs w:val="18"/>
              </w:rPr>
              <w:t>土砂埋立て等の事業に関し不正な行為をするおそれがあると認めるに足りる、次に掲げる者</w:t>
            </w:r>
          </w:p>
          <w:p w:rsidR="00647B1B" w:rsidRPr="00AA0B62" w:rsidRDefault="00647B1B" w:rsidP="008C77A2">
            <w:pPr>
              <w:autoSpaceDE w:val="0"/>
              <w:autoSpaceDN w:val="0"/>
              <w:spacing w:line="280" w:lineRule="exact"/>
              <w:ind w:left="180" w:hangingChars="100" w:hanging="180"/>
              <w:rPr>
                <w:rFonts w:ascii="HGSｺﾞｼｯｸM" w:eastAsia="HGSｺﾞｼｯｸM"/>
                <w:sz w:val="18"/>
                <w:szCs w:val="18"/>
              </w:rPr>
            </w:pPr>
            <w:r w:rsidRPr="00AA0B62">
              <w:rPr>
                <w:rFonts w:ascii="HGSｺﾞｼｯｸM" w:eastAsia="HGSｺﾞｼｯｸM" w:hint="eastAsia"/>
                <w:sz w:val="18"/>
                <w:szCs w:val="18"/>
              </w:rPr>
              <w:t>・条例第7条の許可の申請前10年間に2回以上条例又は森林法、宅地造成等規制法、大阪府砂防指定地管理条例若しくは市町村が定めた土砂の埋立て等の規制に関する条例の規定に違反して罰金以上の刑に処せられた者</w:t>
            </w:r>
          </w:p>
          <w:p w:rsidR="00647B1B" w:rsidRPr="00AA0B62" w:rsidRDefault="00647B1B" w:rsidP="008C77A2">
            <w:pPr>
              <w:autoSpaceDE w:val="0"/>
              <w:autoSpaceDN w:val="0"/>
              <w:spacing w:line="280" w:lineRule="exact"/>
              <w:ind w:left="180" w:hangingChars="100" w:hanging="180"/>
              <w:rPr>
                <w:rFonts w:ascii="HGSｺﾞｼｯｸM" w:eastAsia="HGSｺﾞｼｯｸM"/>
                <w:sz w:val="18"/>
                <w:szCs w:val="18"/>
              </w:rPr>
            </w:pPr>
            <w:r w:rsidRPr="00AA0B62">
              <w:rPr>
                <w:rFonts w:ascii="HGSｺﾞｼｯｸM" w:eastAsia="HGSｺﾞｼｯｸM" w:hint="eastAsia"/>
                <w:sz w:val="18"/>
                <w:szCs w:val="18"/>
              </w:rPr>
              <w:t>・条例第7条の許可の申請前10年間に2回以上条例第24条第1項（同項第2号及び第3号に係る部分を除く。）の規定により許可を取り消され、その最後の取消しの日から3年を経過した者（当該許可を取り消された者が法人である場合においては、その取消しの処分に係る大阪府行政手続条例第15条第1項の規定による通知があった日前60日以内に当該法人の役員であった者で当該取消しの日から3年を経過したものを含む。）</w:t>
            </w:r>
          </w:p>
          <w:p w:rsidR="00647B1B" w:rsidRPr="00AA0B62" w:rsidRDefault="00647B1B" w:rsidP="008C77A2">
            <w:pPr>
              <w:autoSpaceDE w:val="0"/>
              <w:autoSpaceDN w:val="0"/>
              <w:spacing w:line="280" w:lineRule="exact"/>
              <w:ind w:left="180" w:hangingChars="100" w:hanging="180"/>
              <w:rPr>
                <w:rFonts w:ascii="HGSｺﾞｼｯｸM" w:eastAsia="HGSｺﾞｼｯｸM"/>
                <w:sz w:val="18"/>
                <w:szCs w:val="18"/>
              </w:rPr>
            </w:pPr>
            <w:r w:rsidRPr="00AA0B62">
              <w:rPr>
                <w:rFonts w:ascii="HGSｺﾞｼｯｸM" w:eastAsia="HGSｺﾞｼｯｸM" w:hint="eastAsia"/>
                <w:sz w:val="18"/>
                <w:szCs w:val="18"/>
              </w:rPr>
              <w:t>・府の区域において、森林法第10条の３、第10条の９第３項若しくは第４項、第38条各項若しくは宅地造成等規制法第14条第２項から第４項まで、第17条（第３項を除く。）、第22条（第３項を除く。）若しくは大阪府砂防指定地管理条例第19条各項又はこれらの規定に相当する市町村が定めた土砂の埋立て等の規制に関する条例の規定による命令を受けた日から3年を経過しない者（当該処分による義務を履行した者を除く。）</w:t>
            </w:r>
          </w:p>
          <w:p w:rsidR="00647B1B" w:rsidRPr="00AA0B62" w:rsidRDefault="00647B1B" w:rsidP="008C77A2">
            <w:pPr>
              <w:autoSpaceDE w:val="0"/>
              <w:autoSpaceDN w:val="0"/>
              <w:spacing w:line="280" w:lineRule="exact"/>
              <w:ind w:left="180" w:hangingChars="100" w:hanging="180"/>
              <w:rPr>
                <w:rFonts w:ascii="HGSｺﾞｼｯｸM" w:eastAsia="HGSｺﾞｼｯｸM" w:hAnsi="ＭＳ ゴシック"/>
                <w:sz w:val="18"/>
                <w:szCs w:val="18"/>
              </w:rPr>
            </w:pPr>
            <w:r w:rsidRPr="00AA0B62">
              <w:rPr>
                <w:rFonts w:ascii="HGSｺﾞｼｯｸM" w:eastAsia="HGSｺﾞｼｯｸM" w:hint="eastAsia"/>
                <w:sz w:val="18"/>
                <w:szCs w:val="18"/>
              </w:rPr>
              <w:t>・府の区域において、条例第7条の許可の申請前3年間に2回以上、図表3-9-2に掲げる者のいずれかに該当する者</w:t>
            </w:r>
          </w:p>
        </w:tc>
      </w:tr>
      <w:tr w:rsidR="00647B1B" w:rsidRPr="00E208F7" w:rsidTr="008C77A2">
        <w:tc>
          <w:tcPr>
            <w:tcW w:w="9356" w:type="dxa"/>
          </w:tcPr>
          <w:p w:rsidR="00647B1B" w:rsidRPr="00E208F7" w:rsidRDefault="005D1CBE" w:rsidP="008C77A2">
            <w:pPr>
              <w:spacing w:line="280" w:lineRule="exact"/>
              <w:ind w:left="90" w:hangingChars="50" w:hanging="90"/>
              <w:rPr>
                <w:rFonts w:ascii="HGSｺﾞｼｯｸM" w:eastAsia="HGSｺﾞｼｯｸM" w:hAnsi="ＭＳ ゴシック"/>
                <w:color w:val="000000" w:themeColor="text1"/>
                <w:sz w:val="18"/>
                <w:szCs w:val="18"/>
              </w:rPr>
            </w:pPr>
            <w:r>
              <w:rPr>
                <w:rFonts w:ascii="HGSｺﾞｼｯｸM" w:eastAsia="HGSｺﾞｼｯｸM" w:hAnsi="ＭＳ 明朝" w:hint="eastAsia"/>
                <w:sz w:val="18"/>
                <w:szCs w:val="18"/>
              </w:rPr>
              <w:t xml:space="preserve">ニ　</w:t>
            </w:r>
            <w:r w:rsidR="00647B1B" w:rsidRPr="00E208F7">
              <w:rPr>
                <w:rFonts w:ascii="HGSｺﾞｼｯｸM" w:eastAsia="HGSｺﾞｼｯｸM" w:hAnsi="ＭＳ 明朝" w:hint="eastAsia"/>
                <w:sz w:val="18"/>
                <w:szCs w:val="18"/>
              </w:rPr>
              <w:t>暴力団員（暴力団員による不当な行為の防止等に関する法律第2条第6号に規定する暴力団員をいう。）又は暴力団密接関係者（大阪府暴力団排除条例第2条第4号に規定する暴力団密接関係者をいう。）</w:t>
            </w:r>
          </w:p>
        </w:tc>
      </w:tr>
      <w:tr w:rsidR="00647B1B" w:rsidRPr="00E208F7" w:rsidTr="008C77A2">
        <w:tc>
          <w:tcPr>
            <w:tcW w:w="9356" w:type="dxa"/>
          </w:tcPr>
          <w:p w:rsidR="00647B1B" w:rsidRPr="00E208F7" w:rsidRDefault="005D1CBE" w:rsidP="008C77A2">
            <w:pPr>
              <w:spacing w:line="280" w:lineRule="exact"/>
              <w:ind w:left="90" w:hangingChars="50" w:hanging="90"/>
              <w:rPr>
                <w:rFonts w:ascii="HGSｺﾞｼｯｸM" w:eastAsia="HGSｺﾞｼｯｸM" w:hAnsi="ＭＳ ゴシック"/>
                <w:color w:val="FF0000"/>
                <w:sz w:val="18"/>
                <w:szCs w:val="18"/>
              </w:rPr>
            </w:pPr>
            <w:r>
              <w:rPr>
                <w:rFonts w:ascii="HGSｺﾞｼｯｸM" w:eastAsia="HGSｺﾞｼｯｸM" w:hAnsi="ＭＳ 明朝" w:hint="eastAsia"/>
                <w:sz w:val="18"/>
                <w:szCs w:val="18"/>
              </w:rPr>
              <w:t xml:space="preserve">ホ　</w:t>
            </w:r>
            <w:r w:rsidR="00647B1B" w:rsidRPr="00E208F7">
              <w:rPr>
                <w:rFonts w:ascii="HGSｺﾞｼｯｸM" w:eastAsia="HGSｺﾞｼｯｸM" w:hAnsi="ＭＳ 明朝" w:hint="eastAsia"/>
                <w:sz w:val="18"/>
                <w:szCs w:val="18"/>
              </w:rPr>
              <w:t>営業に関し成年者と同一の行為能力を有しない未成年者でその法定代理人（法定代理人が法人である場合においては、その役員を含む。）がイからニまでのいずれかに該当するもの</w:t>
            </w:r>
          </w:p>
        </w:tc>
      </w:tr>
      <w:tr w:rsidR="00647B1B" w:rsidRPr="00E208F7" w:rsidTr="008C77A2">
        <w:tc>
          <w:tcPr>
            <w:tcW w:w="9356" w:type="dxa"/>
          </w:tcPr>
          <w:p w:rsidR="00647B1B" w:rsidRPr="00E208F7" w:rsidRDefault="005D1CBE" w:rsidP="005D1CBE">
            <w:pPr>
              <w:spacing w:line="280" w:lineRule="exact"/>
              <w:ind w:left="90" w:hangingChars="50" w:hanging="90"/>
              <w:rPr>
                <w:rFonts w:ascii="HGSｺﾞｼｯｸM" w:eastAsia="HGSｺﾞｼｯｸM" w:hAnsi="ＭＳ ゴシック"/>
                <w:color w:val="FF0000"/>
                <w:sz w:val="18"/>
                <w:szCs w:val="18"/>
              </w:rPr>
            </w:pPr>
            <w:r>
              <w:rPr>
                <w:rFonts w:ascii="HGSｺﾞｼｯｸM" w:eastAsia="HGSｺﾞｼｯｸM" w:hAnsi="ＭＳ 明朝" w:hint="eastAsia"/>
                <w:sz w:val="18"/>
                <w:szCs w:val="18"/>
              </w:rPr>
              <w:t xml:space="preserve">ヘ　</w:t>
            </w:r>
            <w:r w:rsidR="00647B1B" w:rsidRPr="00E208F7">
              <w:rPr>
                <w:rFonts w:ascii="HGSｺﾞｼｯｸM" w:eastAsia="HGSｺﾞｼｯｸM" w:hAnsi="ＭＳ 明朝" w:hint="eastAsia"/>
                <w:sz w:val="18"/>
                <w:szCs w:val="18"/>
              </w:rPr>
              <w:t>法人でその役員又は使用人（※）のうちにイからニまでのいずれかに該当する者のあるもの</w:t>
            </w:r>
          </w:p>
        </w:tc>
      </w:tr>
      <w:tr w:rsidR="00647B1B" w:rsidRPr="00E208F7" w:rsidTr="008C77A2">
        <w:tc>
          <w:tcPr>
            <w:tcW w:w="9356" w:type="dxa"/>
          </w:tcPr>
          <w:p w:rsidR="00647B1B" w:rsidRPr="00E208F7" w:rsidRDefault="005D1CBE" w:rsidP="005D1CBE">
            <w:pPr>
              <w:spacing w:line="280" w:lineRule="exact"/>
              <w:ind w:left="90" w:hangingChars="50" w:hanging="90"/>
              <w:rPr>
                <w:rFonts w:ascii="HGSｺﾞｼｯｸM" w:eastAsia="HGSｺﾞｼｯｸM" w:hAnsi="ＭＳ ゴシック"/>
                <w:color w:val="FF0000"/>
                <w:sz w:val="18"/>
                <w:szCs w:val="18"/>
              </w:rPr>
            </w:pPr>
            <w:r>
              <w:rPr>
                <w:rFonts w:ascii="HGSｺﾞｼｯｸM" w:eastAsia="HGSｺﾞｼｯｸM" w:hAnsi="ＭＳ 明朝" w:hint="eastAsia"/>
                <w:sz w:val="18"/>
                <w:szCs w:val="18"/>
              </w:rPr>
              <w:t xml:space="preserve">ト　</w:t>
            </w:r>
            <w:r w:rsidR="00647B1B" w:rsidRPr="00E208F7">
              <w:rPr>
                <w:rFonts w:ascii="HGSｺﾞｼｯｸM" w:eastAsia="HGSｺﾞｼｯｸM" w:hAnsi="ＭＳ 明朝" w:hint="eastAsia"/>
                <w:sz w:val="18"/>
                <w:szCs w:val="18"/>
              </w:rPr>
              <w:t>個人で使用人（※）のうちにイからニまでのいずれかに該当する者のあるもの</w:t>
            </w:r>
          </w:p>
        </w:tc>
      </w:tr>
    </w:tbl>
    <w:p w:rsidR="00EE4805" w:rsidRPr="005D15A6" w:rsidRDefault="00EE4805" w:rsidP="00EE4805">
      <w:pPr>
        <w:suppressAutoHyphens/>
        <w:kinsoku w:val="0"/>
        <w:autoSpaceDE w:val="0"/>
        <w:autoSpaceDN w:val="0"/>
        <w:spacing w:line="280" w:lineRule="exact"/>
        <w:ind w:leftChars="400" w:left="1380" w:hangingChars="300" w:hanging="540"/>
        <w:rPr>
          <w:rFonts w:ascii="HGSｺﾞｼｯｸM" w:eastAsia="HGSｺﾞｼｯｸM" w:hAnsi="ＭＳ 明朝"/>
          <w:sz w:val="18"/>
          <w:szCs w:val="18"/>
        </w:rPr>
      </w:pPr>
      <w:r w:rsidRPr="005D15A6">
        <w:rPr>
          <w:rFonts w:ascii="HGSｺﾞｼｯｸM" w:eastAsia="HGSｺﾞｼｯｸM" w:hint="eastAsia"/>
          <w:sz w:val="18"/>
          <w:szCs w:val="18"/>
        </w:rPr>
        <w:t>（※） 使用人とは、</w:t>
      </w:r>
      <w:r w:rsidRPr="005D15A6">
        <w:rPr>
          <w:rFonts w:ascii="HGSｺﾞｼｯｸM" w:eastAsia="HGSｺﾞｼｯｸM" w:hAnsi="ＭＳ 明朝" w:hint="eastAsia"/>
          <w:sz w:val="18"/>
          <w:szCs w:val="18"/>
        </w:rPr>
        <w:t>次の（あ）、（い）の代表者</w:t>
      </w:r>
    </w:p>
    <w:p w:rsidR="00EE4805" w:rsidRPr="005D15A6" w:rsidRDefault="00EE4805" w:rsidP="00EE4805">
      <w:pPr>
        <w:suppressAutoHyphens/>
        <w:kinsoku w:val="0"/>
        <w:autoSpaceDE w:val="0"/>
        <w:autoSpaceDN w:val="0"/>
        <w:spacing w:line="280" w:lineRule="exact"/>
        <w:ind w:leftChars="700" w:left="1650" w:hangingChars="100" w:hanging="180"/>
        <w:rPr>
          <w:rFonts w:ascii="HGSｺﾞｼｯｸM" w:eastAsia="HGSｺﾞｼｯｸM" w:hAnsi="ＭＳ 明朝"/>
          <w:sz w:val="18"/>
          <w:szCs w:val="18"/>
        </w:rPr>
      </w:pPr>
      <w:r w:rsidRPr="005D15A6">
        <w:rPr>
          <w:rFonts w:ascii="HGSｺﾞｼｯｸM" w:eastAsia="HGSｺﾞｼｯｸM" w:hAnsi="ＭＳ 明朝" w:hint="eastAsia"/>
          <w:sz w:val="18"/>
          <w:szCs w:val="18"/>
        </w:rPr>
        <w:t>（あ）本店又は支店（</w:t>
      </w:r>
      <w:r w:rsidR="003662CB" w:rsidRPr="005D15A6">
        <w:rPr>
          <w:rFonts w:ascii="HGSｺﾞｼｯｸM" w:eastAsia="HGSｺﾞｼｯｸM" w:hAnsi="ＭＳ 明朝" w:hint="eastAsia"/>
          <w:sz w:val="18"/>
          <w:szCs w:val="18"/>
        </w:rPr>
        <w:t>商人以外の者にあっては、主たる事務所又は</w:t>
      </w:r>
      <w:r w:rsidRPr="005D15A6">
        <w:rPr>
          <w:rFonts w:ascii="HGSｺﾞｼｯｸM" w:eastAsia="HGSｺﾞｼｯｸM" w:hAnsi="ＭＳ 明朝" w:hint="eastAsia"/>
          <w:sz w:val="18"/>
          <w:szCs w:val="18"/>
        </w:rPr>
        <w:t>従たる事務所）</w:t>
      </w:r>
    </w:p>
    <w:p w:rsidR="00647B1B" w:rsidRDefault="00EE4805" w:rsidP="00EE4805">
      <w:pPr>
        <w:suppressAutoHyphens/>
        <w:kinsoku w:val="0"/>
        <w:autoSpaceDE w:val="0"/>
        <w:autoSpaceDN w:val="0"/>
        <w:spacing w:line="280" w:lineRule="exact"/>
        <w:ind w:leftChars="700" w:left="1650" w:hangingChars="100" w:hanging="180"/>
        <w:rPr>
          <w:rFonts w:ascii="HGSｺﾞｼｯｸM" w:eastAsia="HGSｺﾞｼｯｸM" w:hAnsi="ＭＳ 明朝"/>
          <w:sz w:val="18"/>
          <w:szCs w:val="18"/>
        </w:rPr>
      </w:pPr>
      <w:r w:rsidRPr="005D15A6">
        <w:rPr>
          <w:rFonts w:ascii="HGSｺﾞｼｯｸM" w:eastAsia="HGSｺﾞｼｯｸM" w:hAnsi="ＭＳ 明朝" w:hint="eastAsia"/>
          <w:sz w:val="18"/>
          <w:szCs w:val="18"/>
        </w:rPr>
        <w:t>（い）（あ）のほか、継続的に業務を行うことができる施設を有する場所で、土砂埋立て等に係る契約を締結する権限を有する者を置くもの</w:t>
      </w:r>
    </w:p>
    <w:p w:rsidR="00647B1B" w:rsidRPr="00AA0B62" w:rsidRDefault="00647B1B" w:rsidP="00EA1148">
      <w:pPr>
        <w:ind w:leftChars="300" w:left="630"/>
        <w:jc w:val="center"/>
        <w:rPr>
          <w:rFonts w:ascii="Meiryo UI" w:eastAsia="Meiryo UI" w:hAnsi="Meiryo UI" w:cs="Meiryo UI"/>
          <w:szCs w:val="21"/>
        </w:rPr>
      </w:pPr>
      <w:r w:rsidRPr="00AA0B62">
        <w:rPr>
          <w:rFonts w:ascii="Meiryo UI" w:eastAsia="Meiryo UI" w:hAnsi="Meiryo UI" w:cs="Meiryo UI" w:hint="eastAsia"/>
          <w:szCs w:val="21"/>
        </w:rPr>
        <w:t>図表3-９-2　欠格要件</w:t>
      </w:r>
      <w:r w:rsidR="00EA1148" w:rsidRPr="00AA0B62">
        <w:rPr>
          <w:rFonts w:ascii="Meiryo UI" w:eastAsia="Meiryo UI" w:hAnsi="Meiryo UI" w:cs="Meiryo UI" w:hint="eastAsia"/>
          <w:szCs w:val="21"/>
        </w:rPr>
        <w:t>（ハ）一覧（施行規則第9条第4号関係）（その１）</w:t>
      </w:r>
    </w:p>
    <w:tbl>
      <w:tblPr>
        <w:tblStyle w:val="a6"/>
        <w:tblW w:w="0" w:type="auto"/>
        <w:tblInd w:w="209" w:type="dxa"/>
        <w:tblLook w:val="04A0" w:firstRow="1" w:lastRow="0" w:firstColumn="1" w:lastColumn="0" w:noHBand="0" w:noVBand="1"/>
      </w:tblPr>
      <w:tblGrid>
        <w:gridCol w:w="9079"/>
      </w:tblGrid>
      <w:tr w:rsidR="00AA0B62" w:rsidRPr="00AA0B62" w:rsidTr="008C77A2">
        <w:tc>
          <w:tcPr>
            <w:tcW w:w="9268" w:type="dxa"/>
          </w:tcPr>
          <w:p w:rsidR="00647B1B" w:rsidRPr="00AA0B62" w:rsidRDefault="00647B1B" w:rsidP="00EA1148">
            <w:pPr>
              <w:spacing w:line="240" w:lineRule="exact"/>
              <w:jc w:val="left"/>
              <w:rPr>
                <w:rFonts w:ascii="HGSｺﾞｼｯｸM" w:eastAsia="HGSｺﾞｼｯｸM" w:hAnsi="メイリオ" w:cs="メイリオ"/>
                <w:sz w:val="18"/>
                <w:szCs w:val="18"/>
              </w:rPr>
            </w:pPr>
            <w:r w:rsidRPr="00AA0B62">
              <w:rPr>
                <w:rFonts w:ascii="HGSｺﾞｼｯｸM" w:eastAsia="HGSｺﾞｼｯｸM" w:hAnsi="メイリオ" w:cs="メイリオ" w:hint="eastAsia"/>
                <w:sz w:val="18"/>
                <w:szCs w:val="18"/>
              </w:rPr>
              <w:t>イ　土地改良法</w:t>
            </w:r>
          </w:p>
          <w:p w:rsidR="00647B1B" w:rsidRPr="00AA0B62" w:rsidRDefault="00647B1B" w:rsidP="00EA1148">
            <w:pPr>
              <w:spacing w:line="240" w:lineRule="exact"/>
              <w:rPr>
                <w:rFonts w:ascii="HGSｺﾞｼｯｸM" w:eastAsia="HGSｺﾞｼｯｸM" w:hAnsi="メイリオ" w:cs="メイリオ"/>
                <w:sz w:val="18"/>
                <w:szCs w:val="18"/>
              </w:rPr>
            </w:pPr>
            <w:r w:rsidRPr="00AA0B62">
              <w:rPr>
                <w:rFonts w:ascii="HGSｺﾞｼｯｸM" w:eastAsia="HGSｺﾞｼｯｸM" w:hAnsi="メイリオ" w:cs="メイリオ" w:hint="eastAsia"/>
                <w:sz w:val="18"/>
                <w:szCs w:val="18"/>
              </w:rPr>
              <w:t>・法第百九条の規定に違反した者</w:t>
            </w:r>
          </w:p>
          <w:p w:rsidR="00647B1B" w:rsidRPr="00AA0B62" w:rsidRDefault="00647B1B" w:rsidP="00EA1148">
            <w:pPr>
              <w:spacing w:line="240" w:lineRule="exact"/>
              <w:ind w:left="180" w:hangingChars="100" w:hanging="180"/>
              <w:rPr>
                <w:rFonts w:ascii="HGSｺﾞｼｯｸM" w:eastAsia="HGSｺﾞｼｯｸM" w:hAnsi="メイリオ" w:cs="メイリオ"/>
                <w:sz w:val="18"/>
                <w:szCs w:val="18"/>
              </w:rPr>
            </w:pPr>
            <w:r w:rsidRPr="00AA0B62">
              <w:rPr>
                <w:rFonts w:ascii="HGSｺﾞｼｯｸM" w:eastAsia="HGSｺﾞｼｯｸM" w:hAnsi="メイリオ" w:cs="メイリオ" w:hint="eastAsia"/>
                <w:sz w:val="18"/>
                <w:szCs w:val="18"/>
              </w:rPr>
              <w:t>ロ　森林法</w:t>
            </w:r>
          </w:p>
          <w:p w:rsidR="00647B1B" w:rsidRPr="00AA0B62" w:rsidRDefault="00647B1B" w:rsidP="00EA1148">
            <w:pPr>
              <w:spacing w:line="240" w:lineRule="exact"/>
              <w:ind w:left="168" w:hangingChars="100" w:hanging="168"/>
              <w:rPr>
                <w:rFonts w:ascii="HGSｺﾞｼｯｸM" w:eastAsia="HGSｺﾞｼｯｸM" w:hAnsi="メイリオ" w:cs="メイリオ"/>
                <w:spacing w:val="-6"/>
                <w:kern w:val="0"/>
                <w:sz w:val="18"/>
                <w:szCs w:val="18"/>
              </w:rPr>
            </w:pPr>
            <w:r w:rsidRPr="00AA0B62">
              <w:rPr>
                <w:rFonts w:ascii="HGSｺﾞｼｯｸM" w:eastAsia="HGSｺﾞｼｯｸM" w:hAnsi="メイリオ" w:cs="メイリオ" w:hint="eastAsia"/>
                <w:spacing w:val="-6"/>
                <w:kern w:val="0"/>
                <w:sz w:val="18"/>
                <w:szCs w:val="18"/>
              </w:rPr>
              <w:t>・法第十条のニ第一項の規定に違反した者、同項の許可に付した同条第四項の条件に違反して開発行為をした者若しくは偽りその他の不正な手段により同条第一項の許可を受けて開発行為をした者</w:t>
            </w:r>
          </w:p>
          <w:p w:rsidR="00647B1B" w:rsidRPr="00AA0B62" w:rsidRDefault="00647B1B" w:rsidP="00EA1148">
            <w:pPr>
              <w:spacing w:line="240" w:lineRule="exact"/>
              <w:ind w:left="168" w:hangingChars="100" w:hanging="168"/>
              <w:rPr>
                <w:rFonts w:ascii="HGSｺﾞｼｯｸM" w:eastAsia="HGSｺﾞｼｯｸM" w:hAnsi="メイリオ" w:cs="メイリオ"/>
                <w:spacing w:val="-6"/>
                <w:kern w:val="0"/>
                <w:sz w:val="18"/>
                <w:szCs w:val="18"/>
              </w:rPr>
            </w:pPr>
            <w:r w:rsidRPr="00AA0B62">
              <w:rPr>
                <w:rFonts w:ascii="HGSｺﾞｼｯｸM" w:eastAsia="HGSｺﾞｼｯｸM" w:hAnsi="メイリオ" w:cs="メイリオ" w:hint="eastAsia"/>
                <w:spacing w:val="-6"/>
                <w:kern w:val="0"/>
                <w:sz w:val="18"/>
                <w:szCs w:val="18"/>
              </w:rPr>
              <w:t>・法第十条の八第一項の規定に違反して届出書の提出をしないで立木を伐採した者</w:t>
            </w:r>
          </w:p>
          <w:p w:rsidR="00647B1B" w:rsidRPr="00AA0B62" w:rsidRDefault="00647B1B" w:rsidP="00EA1148">
            <w:pPr>
              <w:spacing w:line="240" w:lineRule="exact"/>
              <w:ind w:left="168" w:hangingChars="100" w:hanging="168"/>
              <w:rPr>
                <w:rFonts w:ascii="HGSｺﾞｼｯｸM" w:eastAsia="HGSｺﾞｼｯｸM" w:hAnsi="メイリオ" w:cs="メイリオ"/>
                <w:spacing w:val="-6"/>
                <w:kern w:val="0"/>
                <w:sz w:val="18"/>
                <w:szCs w:val="18"/>
              </w:rPr>
            </w:pPr>
            <w:r w:rsidRPr="00AA0B62">
              <w:rPr>
                <w:rFonts w:ascii="HGSｺﾞｼｯｸM" w:eastAsia="HGSｺﾞｼｯｸM" w:hAnsi="メイリオ" w:cs="メイリオ" w:hint="eastAsia"/>
                <w:spacing w:val="-6"/>
                <w:kern w:val="0"/>
                <w:sz w:val="18"/>
                <w:szCs w:val="18"/>
              </w:rPr>
              <w:t>・法第十五条の規定による届出書の提出をせず、若しくは虚偽の届出書の提出をした者（同条の規定による届出書の提出をせずに森林法施行規則第四十四条第一項第一号に掲げる行為をした者を除く。）</w:t>
            </w:r>
          </w:p>
          <w:p w:rsidR="00647B1B" w:rsidRPr="00AA0B62" w:rsidRDefault="00647B1B" w:rsidP="00EA1148">
            <w:pPr>
              <w:spacing w:line="240" w:lineRule="exact"/>
              <w:ind w:left="168" w:hangingChars="100" w:hanging="168"/>
              <w:rPr>
                <w:rFonts w:ascii="HGSｺﾞｼｯｸM" w:eastAsia="HGSｺﾞｼｯｸM" w:hAnsi="メイリオ" w:cs="メイリオ"/>
                <w:spacing w:val="-6"/>
                <w:kern w:val="0"/>
                <w:sz w:val="18"/>
                <w:szCs w:val="18"/>
              </w:rPr>
            </w:pPr>
            <w:r w:rsidRPr="00AA0B62">
              <w:rPr>
                <w:rFonts w:ascii="HGSｺﾞｼｯｸM" w:eastAsia="HGSｺﾞｼｯｸM" w:hAnsi="メイリオ" w:cs="メイリオ" w:hint="eastAsia"/>
                <w:spacing w:val="-6"/>
                <w:kern w:val="0"/>
                <w:sz w:val="18"/>
                <w:szCs w:val="18"/>
              </w:rPr>
              <w:t>・法第三十四条第一項（同法第四十四条において準用する場合を含む。）の規定に違反した者若しくは同項（同法第四十四条において準用する場合を含む。）の許可に付した同法第三十四条第六項（同法第四十四条において準用する場合を含む。）の条件に違反して保安林若しくは同法第四十一条の規定により指定された保安施設地区の区域内の森林の立木を伐採した者若しくは偽りその他不正な手段により同法第三十四条第一項（同法第四十四条において準用する場合を含む。）の許可を受けて立木を伐採した者</w:t>
            </w:r>
          </w:p>
          <w:p w:rsidR="00647B1B" w:rsidRPr="00AA0B62" w:rsidRDefault="00647B1B" w:rsidP="00EA1148">
            <w:pPr>
              <w:spacing w:line="240" w:lineRule="exact"/>
              <w:ind w:left="168" w:hangingChars="100" w:hanging="168"/>
              <w:rPr>
                <w:rFonts w:ascii="HGSｺﾞｼｯｸM" w:eastAsia="HGSｺﾞｼｯｸM" w:hAnsi="メイリオ" w:cs="メイリオ"/>
                <w:spacing w:val="-6"/>
                <w:kern w:val="0"/>
                <w:sz w:val="18"/>
                <w:szCs w:val="18"/>
              </w:rPr>
            </w:pPr>
            <w:r w:rsidRPr="00AA0B62">
              <w:rPr>
                <w:rFonts w:ascii="HGSｺﾞｼｯｸM" w:eastAsia="HGSｺﾞｼｯｸM" w:hAnsi="メイリオ" w:cs="メイリオ" w:hint="eastAsia"/>
                <w:spacing w:val="-6"/>
                <w:kern w:val="0"/>
                <w:sz w:val="18"/>
                <w:szCs w:val="18"/>
              </w:rPr>
              <w:t>・</w:t>
            </w:r>
            <w:r w:rsidRPr="00AA0B62">
              <w:rPr>
                <w:rFonts w:ascii="HGSｺﾞｼｯｸM" w:eastAsia="HGSｺﾞｼｯｸM" w:hAnsi="メイリオ" w:cs="メイリオ" w:hint="eastAsia"/>
                <w:spacing w:val="-8"/>
                <w:kern w:val="0"/>
                <w:sz w:val="18"/>
                <w:szCs w:val="18"/>
              </w:rPr>
              <w:t>法第三十四条第二項（同法第四十四条において準用する場合を含む。）の規定に違反した者若しくは同項（同法第四十四条において準用する場合を含む。）の許可に付した同法第三十四条第六項（同法第四十四条において準用する場合を含む。）の条件に違反して立竹を伐採し、若しくは土石若しくは樹根の採掘、開墾その他の土地の形質を変更する行為をした者若しくは偽りその他不正な手段により同法第三十四条第二項（同法第四十四条において準用する場合を含む。）の許可を受けて立竹を伐採し、若しくは土石若しくは樹根の採掘、開墾その他の土地の形質を変更する行為をした者</w:t>
            </w:r>
          </w:p>
          <w:p w:rsidR="00647B1B" w:rsidRPr="00AA0B62" w:rsidRDefault="00647B1B" w:rsidP="00EA1148">
            <w:pPr>
              <w:autoSpaceDN w:val="0"/>
              <w:spacing w:line="240" w:lineRule="exact"/>
              <w:ind w:left="168" w:hangingChars="100" w:hanging="168"/>
              <w:rPr>
                <w:rFonts w:ascii="HGSｺﾞｼｯｸM" w:eastAsia="HGSｺﾞｼｯｸM" w:hAnsi="メイリオ" w:cs="メイリオ"/>
                <w:spacing w:val="-8"/>
                <w:sz w:val="16"/>
                <w:szCs w:val="16"/>
              </w:rPr>
            </w:pPr>
            <w:r w:rsidRPr="00AA0B62">
              <w:rPr>
                <w:rFonts w:ascii="HGSｺﾞｼｯｸM" w:eastAsia="HGSｺﾞｼｯｸM" w:hAnsi="メイリオ" w:cs="メイリオ" w:hint="eastAsia"/>
                <w:spacing w:val="-6"/>
                <w:kern w:val="0"/>
                <w:sz w:val="18"/>
                <w:szCs w:val="18"/>
              </w:rPr>
              <w:t>・</w:t>
            </w:r>
            <w:r w:rsidRPr="00AA0B62">
              <w:rPr>
                <w:rFonts w:ascii="HGSｺﾞｼｯｸM" w:eastAsia="HGSｺﾞｼｯｸM" w:hAnsi="メイリオ" w:cs="メイリオ" w:hint="eastAsia"/>
                <w:spacing w:val="-8"/>
                <w:kern w:val="0"/>
                <w:sz w:val="18"/>
                <w:szCs w:val="18"/>
              </w:rPr>
              <w:t>法第三十四条の二第一項（同法第四十四条において準用する場合を含む。）の規定に違反して届出書の提出をしないで択伐による立木の伐採をした者</w:t>
            </w:r>
          </w:p>
        </w:tc>
      </w:tr>
    </w:tbl>
    <w:p w:rsidR="00647B1B" w:rsidRPr="00AD3658" w:rsidRDefault="00EA1148" w:rsidP="00EA1148">
      <w:pPr>
        <w:ind w:leftChars="300" w:left="630"/>
        <w:jc w:val="center"/>
        <w:rPr>
          <w:rFonts w:ascii="Meiryo UI" w:eastAsia="Meiryo UI" w:hAnsi="Meiryo UI" w:cs="Meiryo UI"/>
          <w:szCs w:val="21"/>
        </w:rPr>
      </w:pPr>
      <w:r w:rsidRPr="00AD3658">
        <w:rPr>
          <w:rFonts w:ascii="Meiryo UI" w:eastAsia="Meiryo UI" w:hAnsi="Meiryo UI" w:cs="Meiryo UI" w:hint="eastAsia"/>
          <w:szCs w:val="21"/>
        </w:rPr>
        <w:lastRenderedPageBreak/>
        <w:t>図表3-９-2　欠格要件（ハ）一覧（施行規則第9条第4号関係）（その２）</w:t>
      </w:r>
    </w:p>
    <w:tbl>
      <w:tblPr>
        <w:tblStyle w:val="a6"/>
        <w:tblW w:w="0" w:type="auto"/>
        <w:tblInd w:w="209" w:type="dxa"/>
        <w:tblLook w:val="04A0" w:firstRow="1" w:lastRow="0" w:firstColumn="1" w:lastColumn="0" w:noHBand="0" w:noVBand="1"/>
      </w:tblPr>
      <w:tblGrid>
        <w:gridCol w:w="9077"/>
      </w:tblGrid>
      <w:tr w:rsidR="00647B1B" w:rsidRPr="00AD3658" w:rsidTr="008C77A2">
        <w:tc>
          <w:tcPr>
            <w:tcW w:w="9077" w:type="dxa"/>
          </w:tcPr>
          <w:p w:rsidR="00EA1148" w:rsidRPr="00AD3658" w:rsidRDefault="00EA1148" w:rsidP="00EA1148">
            <w:pPr>
              <w:spacing w:line="24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ハ　農地法</w:t>
            </w:r>
          </w:p>
          <w:p w:rsidR="00EA1148" w:rsidRPr="00AD3658" w:rsidRDefault="00EA1148" w:rsidP="00EA1148">
            <w:pPr>
              <w:spacing w:line="240" w:lineRule="exact"/>
              <w:ind w:left="168" w:hangingChars="100" w:hanging="168"/>
              <w:rPr>
                <w:rFonts w:ascii="HGSｺﾞｼｯｸM" w:eastAsia="HGSｺﾞｼｯｸM" w:hAnsi="メイリオ" w:cs="メイリオ"/>
                <w:sz w:val="18"/>
                <w:szCs w:val="18"/>
              </w:rPr>
            </w:pPr>
            <w:r w:rsidRPr="00AD3658">
              <w:rPr>
                <w:rFonts w:ascii="HGSｺﾞｼｯｸM" w:eastAsia="HGSｺﾞｼｯｸM" w:hAnsi="メイリオ" w:cs="メイリオ" w:hint="eastAsia"/>
                <w:spacing w:val="-6"/>
                <w:kern w:val="0"/>
                <w:sz w:val="18"/>
                <w:szCs w:val="18"/>
              </w:rPr>
              <w:t>・法第四条第一項の規定に違反した者若しくはその一般承継人、同項の許可に付した条件に違反した者若しくは偽りその他不正の手段により同項の許可を受けた者</w:t>
            </w:r>
          </w:p>
          <w:p w:rsidR="00EA1148" w:rsidRPr="00AD3658" w:rsidRDefault="00EA1148" w:rsidP="00EA1148">
            <w:pPr>
              <w:autoSpaceDN w:val="0"/>
              <w:spacing w:line="240" w:lineRule="exact"/>
              <w:ind w:left="168" w:hangingChars="100" w:hanging="168"/>
              <w:rPr>
                <w:rFonts w:ascii="HGSｺﾞｼｯｸM" w:eastAsia="HGSｺﾞｼｯｸM" w:hAnsi="メイリオ" w:cs="メイリオ"/>
                <w:sz w:val="18"/>
                <w:szCs w:val="18"/>
              </w:rPr>
            </w:pPr>
            <w:r w:rsidRPr="00AD3658">
              <w:rPr>
                <w:rFonts w:ascii="HGSｺﾞｼｯｸM" w:eastAsia="HGSｺﾞｼｯｸM" w:hAnsi="メイリオ" w:cs="メイリオ" w:hint="eastAsia"/>
                <w:spacing w:val="-6"/>
                <w:kern w:val="0"/>
                <w:sz w:val="18"/>
                <w:szCs w:val="18"/>
              </w:rPr>
              <w:t>・法第五条第一項の規定に違反した者若しくはその一般承継人、同項の許可に付した条件に違反した者若しくは偽りその他不正の手段により同項の許可を受けた者</w:t>
            </w:r>
          </w:p>
          <w:p w:rsidR="00EA1148" w:rsidRPr="00AD3658" w:rsidRDefault="00EA1148" w:rsidP="00EA1148">
            <w:pPr>
              <w:spacing w:line="24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ニ　海岸法</w:t>
            </w:r>
          </w:p>
          <w:p w:rsidR="00EA1148" w:rsidRPr="00AD3658" w:rsidRDefault="00EA1148" w:rsidP="00EA1148">
            <w:pPr>
              <w:spacing w:line="240" w:lineRule="exact"/>
              <w:ind w:left="168" w:hangingChars="100" w:hanging="168"/>
              <w:rPr>
                <w:rFonts w:ascii="HGSｺﾞｼｯｸM" w:eastAsia="HGSｺﾞｼｯｸM" w:hAnsi="メイリオ" w:cs="メイリオ"/>
                <w:sz w:val="18"/>
                <w:szCs w:val="18"/>
              </w:rPr>
            </w:pPr>
            <w:r w:rsidRPr="00AD3658">
              <w:rPr>
                <w:rFonts w:ascii="HGSｺﾞｼｯｸM" w:eastAsia="HGSｺﾞｼｯｸM" w:hAnsi="メイリオ" w:cs="メイリオ" w:hint="eastAsia"/>
                <w:spacing w:val="-6"/>
                <w:kern w:val="0"/>
                <w:sz w:val="18"/>
                <w:szCs w:val="18"/>
              </w:rPr>
              <w:t>・第七条第一項の規定に違反して同法第三条の規定により指定された海岸保全区域を占用した者、同項の許可に付した条件に違反した者若しくは偽りその他不正の手段により同項の許可を受けた者</w:t>
            </w:r>
          </w:p>
          <w:p w:rsidR="00EA1148" w:rsidRPr="00AD3658" w:rsidRDefault="00EA1148" w:rsidP="00EA1148">
            <w:pPr>
              <w:spacing w:line="24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八条第一項の規定に違反して同項各号のいずれかに該当する行為（海岸法施行令第三条第一項に規定する行為を除く。）をした者、同法第八条第一項の許可に付した条件（同令第三条第一項に規定する行為に係るものを除く。）に違反した者若しくは偽りその他不正の手段により同項の許可を受けた者</w:t>
            </w:r>
          </w:p>
          <w:p w:rsidR="00EA1148" w:rsidRPr="00AD3658" w:rsidRDefault="00EA1148" w:rsidP="00EA1148">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・法第三十七条の五の規定に違反して同条各号のいずれかに該当する行為（同令第十二条の三第一項に規定する行為を除く。）をした者</w:t>
            </w:r>
          </w:p>
          <w:p w:rsidR="00647B1B" w:rsidRPr="00AD3658" w:rsidRDefault="00647B1B"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ホ　自然公園法</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・法第二十条第三項の規定に違反して同項第一号、第二号、第四号若しくは第八号から第十号までに掲げる行為をした者</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・法第二十一条第三項の規定に違反して同項第一号（同法第二十条第三項第五号から第七号まで、第十五号及び第十六号に掲げる行為に係るものを除く。）、第三号若しくは第五号に掲げる行為をした者</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・法第三十三条第一項の規定による届出をせず同項各号（第二号、第三号及び第七号を除く。）に掲げる行為をした者若しくは虚偽の同項の規定による届出をした者</w:t>
            </w:r>
          </w:p>
          <w:p w:rsidR="00647B1B" w:rsidRPr="00AD3658" w:rsidRDefault="00647B1B" w:rsidP="008C77A2">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ヘ　地すべり等防止法</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・法第十一条第一項の規定に違反して工事を施行した者、同項の承認に付した条件に違反して工事を施行した者若しくは偽りその他不正な手段により同項の承認を受けて工事を施行した者</w:t>
            </w:r>
          </w:p>
          <w:p w:rsidR="00647B1B" w:rsidRPr="00AD3658" w:rsidRDefault="00647B1B" w:rsidP="008C77A2">
            <w:pPr>
              <w:autoSpaceDN w:val="0"/>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・法第十八条第一項の規定に違反した者、同項の許可に付した条件に違反した者若しくは偽りその他不正な手段により同項の許可を受けた者</w:t>
            </w:r>
          </w:p>
          <w:p w:rsidR="00647B1B" w:rsidRPr="00AD3658" w:rsidRDefault="00647B1B" w:rsidP="008C77A2">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ト　宅地造成等規制法</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・法第八条第一項の規定に違反して宅地造成に関する工事をした者、同項の許可に付した条件に違反した者若しくは偽りその他不正な手段により同項の許可を受けた者</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・法第十二条第一項の規定に違反して宅地造成に関する工事をした者、同項の許可に付した条件に違反した者若しくは偽りその他不正な手段により同項の許可を受けた者</w:t>
            </w:r>
          </w:p>
          <w:p w:rsidR="00647B1B" w:rsidRPr="00AD3658" w:rsidRDefault="00647B1B" w:rsidP="008C77A2">
            <w:pPr>
              <w:autoSpaceDN w:val="0"/>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・法第十五条第一項若しくは第二項の規定による届出をせず、若しくは虚偽の届出をした者</w:t>
            </w:r>
          </w:p>
          <w:p w:rsidR="00647B1B" w:rsidRPr="00AD3658" w:rsidRDefault="00647B1B" w:rsidP="008C77A2">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チ　河川法</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・法第二十条の規定に違反した者、同条の承認に付した条件に違反した者若しくは詐欺その他不正な手段により同条の承認を受けた者</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・法第二十五条の規定に違反した者若しくはその一般承継人、同条の許可に付した条件に違反した者若しくは詐欺その他不正な手段により同条の許可を受けた者</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・法第二十六条第一項の規定に違反して工作物の新築、改築若しくは除却をした者、同項の許可に付した条件に違反した者若しくは詐欺その他不正な手段により同項の許可を受けた者</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二十七条第一項の規定に違反して土地の掘削、盛土若しくは切土その他土地の形状を変更する行為をし、若しくは竹木の栽植若しくは伐採をした者若しくはその一般承継人、同項の許可に付した条件に違反した者若しくは詐欺その他不正な手段により同項の許可を受けた者</w:t>
            </w:r>
          </w:p>
          <w:p w:rsidR="00647B1B" w:rsidRPr="00AD3658" w:rsidRDefault="00647B1B" w:rsidP="008C77A2">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五十五条第一項の規定に違反して同法第五十四条第一項の規定により指定された河川保全区域内において同項各号のいずれかに該当する行為をした者、同項の許可に付した条件に違反した者若しくは詐欺その他不正な手段により同項の許可を受けた者</w:t>
            </w:r>
          </w:p>
          <w:p w:rsidR="00647B1B" w:rsidRPr="00AD3658" w:rsidRDefault="00647B1B" w:rsidP="008C77A2">
            <w:pPr>
              <w:autoSpaceDN w:val="0"/>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・法第五十七条第一項の規定に違反した者、同項の許可に付した条件に違反した者若しくは詐欺その他不正な手段により同項の許可を受けた者</w:t>
            </w:r>
          </w:p>
          <w:p w:rsidR="00647B1B" w:rsidRPr="00AD3658" w:rsidRDefault="00647B1B" w:rsidP="008C77A2">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リ　近畿圏の保全区域の整備に関する法律</w:t>
            </w:r>
          </w:p>
          <w:p w:rsidR="00647B1B" w:rsidRPr="00AD3658" w:rsidRDefault="00647B1B" w:rsidP="008C77A2">
            <w:pPr>
              <w:spacing w:line="280" w:lineRule="exact"/>
              <w:ind w:left="168" w:hangingChars="100" w:hanging="168"/>
              <w:rPr>
                <w:rFonts w:ascii="HGSｺﾞｼｯｸM" w:eastAsia="HGSｺﾞｼｯｸM" w:hAnsi="メイリオ" w:cs="メイリオ"/>
                <w:sz w:val="18"/>
                <w:szCs w:val="18"/>
              </w:rPr>
            </w:pPr>
            <w:r w:rsidRPr="00AD3658">
              <w:rPr>
                <w:rFonts w:ascii="HGSｺﾞｼｯｸM" w:eastAsia="HGSｺﾞｼｯｸM" w:hAnsi="メイリオ" w:cs="メイリオ" w:hint="eastAsia"/>
                <w:spacing w:val="-6"/>
                <w:kern w:val="0"/>
                <w:sz w:val="18"/>
                <w:szCs w:val="18"/>
              </w:rPr>
              <w:t>・法律第八条第一項の規定による届出をせず、又は虚偽の届出をした者</w:t>
            </w:r>
          </w:p>
          <w:p w:rsidR="00647B1B" w:rsidRPr="00AD3658" w:rsidRDefault="00647B1B" w:rsidP="008C77A2">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ヌ　急傾斜地の崩壊による災害の防止に関する法律</w:t>
            </w:r>
          </w:p>
          <w:p w:rsidR="00647B1B" w:rsidRPr="00AD3658" w:rsidRDefault="00647B1B" w:rsidP="00EA1148">
            <w:pPr>
              <w:spacing w:line="280" w:lineRule="exact"/>
              <w:ind w:left="168" w:hangingChars="100" w:hanging="168"/>
              <w:rPr>
                <w:rFonts w:ascii="HGSｺﾞｼｯｸM" w:eastAsia="HGSｺﾞｼｯｸM" w:hAnsi="メイリオ" w:cs="メイリオ"/>
                <w:sz w:val="18"/>
                <w:szCs w:val="18"/>
              </w:rPr>
            </w:pPr>
            <w:r w:rsidRPr="00AD3658">
              <w:rPr>
                <w:rFonts w:ascii="HGSｺﾞｼｯｸM" w:eastAsia="HGSｺﾞｼｯｸM" w:hAnsi="メイリオ" w:cs="メイリオ" w:hint="eastAsia"/>
                <w:spacing w:val="-6"/>
                <w:kern w:val="0"/>
                <w:sz w:val="18"/>
                <w:szCs w:val="18"/>
              </w:rPr>
              <w:t>・法律第七条第一項の規定に違反した者若しくは同項の許可に付した条件に違反した者又は偽りその他不正な手段により同項の許可を受けた者</w:t>
            </w:r>
          </w:p>
        </w:tc>
      </w:tr>
    </w:tbl>
    <w:p w:rsidR="00EA1148" w:rsidRPr="00AD3658" w:rsidRDefault="00EA1148" w:rsidP="00EA1148">
      <w:pPr>
        <w:ind w:leftChars="300" w:left="630"/>
        <w:jc w:val="center"/>
        <w:rPr>
          <w:rFonts w:ascii="HGSｺﾞｼｯｸM" w:eastAsia="HGSｺﾞｼｯｸM" w:hAnsi="Meiryo UI" w:cs="Meiryo UI"/>
          <w:szCs w:val="21"/>
        </w:rPr>
      </w:pPr>
      <w:r w:rsidRPr="00AD3658">
        <w:rPr>
          <w:rFonts w:ascii="HGSｺﾞｼｯｸM" w:eastAsia="HGSｺﾞｼｯｸM" w:hAnsi="Meiryo UI" w:cs="Meiryo UI" w:hint="eastAsia"/>
          <w:szCs w:val="21"/>
        </w:rPr>
        <w:lastRenderedPageBreak/>
        <w:t>図表3-９-2　欠格要件（ハ）一覧（施行規則第9条第4号関係）（その３）</w:t>
      </w:r>
    </w:p>
    <w:tbl>
      <w:tblPr>
        <w:tblStyle w:val="a6"/>
        <w:tblW w:w="9142" w:type="dxa"/>
        <w:tblInd w:w="209" w:type="dxa"/>
        <w:tblLook w:val="04A0" w:firstRow="1" w:lastRow="0" w:firstColumn="1" w:lastColumn="0" w:noHBand="0" w:noVBand="1"/>
      </w:tblPr>
      <w:tblGrid>
        <w:gridCol w:w="9142"/>
      </w:tblGrid>
      <w:tr w:rsidR="00EA1148" w:rsidRPr="00AD3658" w:rsidTr="001D31B4">
        <w:tc>
          <w:tcPr>
            <w:tcW w:w="9142" w:type="dxa"/>
          </w:tcPr>
          <w:p w:rsidR="00EA1148" w:rsidRPr="00AD3658" w:rsidRDefault="00EA1148" w:rsidP="008C77A2">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ル　農業振興地域の整備に関する法律</w:t>
            </w:r>
          </w:p>
          <w:p w:rsidR="00EA1148" w:rsidRPr="00AD3658" w:rsidRDefault="00EA1148" w:rsidP="008C77A2">
            <w:pPr>
              <w:spacing w:line="280" w:lineRule="exact"/>
              <w:ind w:left="168" w:hangingChars="100" w:hanging="168"/>
              <w:rPr>
                <w:rFonts w:ascii="HGSｺﾞｼｯｸM" w:eastAsia="HGSｺﾞｼｯｸM" w:hAnsi="メイリオ" w:cs="メイリオ"/>
                <w:sz w:val="18"/>
                <w:szCs w:val="18"/>
              </w:rPr>
            </w:pPr>
            <w:r w:rsidRPr="00AD3658">
              <w:rPr>
                <w:rFonts w:ascii="HGSｺﾞｼｯｸM" w:eastAsia="HGSｺﾞｼｯｸM" w:hAnsi="メイリオ" w:cs="メイリオ" w:hint="eastAsia"/>
                <w:spacing w:val="-6"/>
                <w:kern w:val="0"/>
                <w:sz w:val="18"/>
                <w:szCs w:val="18"/>
              </w:rPr>
              <w:t>・法律第十五条の二第一項の規定に違反した者、</w:t>
            </w:r>
            <w:r w:rsidRPr="00AD3658">
              <w:rPr>
                <w:rFonts w:ascii="HGSｺﾞｼｯｸM" w:eastAsia="HGSｺﾞｼｯｸM" w:hAnsi="メイリオ" w:cs="メイリオ" w:hint="eastAsia"/>
                <w:spacing w:val="-6"/>
                <w:sz w:val="18"/>
                <w:szCs w:val="18"/>
              </w:rPr>
              <w:t>同項の許可に付した同条第五項の条件に違反して開発行為をした者又は偽りその他の不正な手段により同条第一項の許可を受けて開発行為をした者</w:t>
            </w:r>
          </w:p>
          <w:p w:rsidR="00EA1148" w:rsidRPr="00AD3658" w:rsidRDefault="00EA1148" w:rsidP="008C77A2">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ヲ　大阪府風致地区内における建築等の規制に関する条例</w:t>
            </w:r>
          </w:p>
          <w:p w:rsidR="00EA1148" w:rsidRPr="00AD3658" w:rsidRDefault="00EA1148" w:rsidP="008C77A2">
            <w:pPr>
              <w:autoSpaceDN w:val="0"/>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・条例第二条第一項の規定に違反して同項各号（第二号を除く。）に掲げる行為をした者、同項の許可に付した条件に違反した者又は詐欺その他不正な手段により同項の許可を受けた者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ワ　自然環境保全法</w:t>
            </w:r>
          </w:p>
          <w:p w:rsidR="00EA1148" w:rsidRPr="00AD3658" w:rsidRDefault="00EA1148" w:rsidP="00EA1148">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・法第二十五条第四項の規定に違反して同項第一号若しくは第二号に掲げる行為（同項第一号に掲げる行為にあっては同法第十七条第一項第五号に掲げる行為を除く。）をした者</w:t>
            </w:r>
          </w:p>
          <w:p w:rsidR="00EA1148" w:rsidRPr="00AD3658" w:rsidRDefault="00EA1148" w:rsidP="00EA1148">
            <w:pPr>
              <w:autoSpaceDN w:val="0"/>
              <w:spacing w:line="280" w:lineRule="exact"/>
              <w:ind w:left="168" w:hangingChars="100" w:hanging="168"/>
              <w:rPr>
                <w:rFonts w:ascii="HGSｺﾞｼｯｸM" w:eastAsia="HGSｺﾞｼｯｸM" w:hAnsi="メイリオ" w:cs="メイリオ"/>
                <w:sz w:val="18"/>
                <w:szCs w:val="18"/>
              </w:rPr>
            </w:pPr>
            <w:r w:rsidRPr="00AD3658">
              <w:rPr>
                <w:rFonts w:ascii="HGSｺﾞｼｯｸM" w:eastAsia="HGSｺﾞｼｯｸM" w:hAnsi="メイリオ" w:cs="メイリオ" w:hint="eastAsia"/>
                <w:spacing w:val="-6"/>
                <w:kern w:val="0"/>
                <w:sz w:val="18"/>
                <w:szCs w:val="18"/>
              </w:rPr>
              <w:t>・法第二十八条第一項の規定による届出をせず同項各号（第五号を除く。）に掲げる行為をした者若しくは虚偽の同項の規定による届出をした者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カ　大阪府自然環境保全条例</w:t>
            </w:r>
          </w:p>
          <w:p w:rsidR="00EA1148" w:rsidRPr="00AD3658" w:rsidRDefault="00EA1148" w:rsidP="00EA1148">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条例第十三条第四項の規定に違反して同項各号（第五号、第七号及び第八号を除く。）に掲げる行為をした者若しくは同条第五項の規定により許可に付せられた条件（同条第四項第五号、第七号及び第八号に係るものを除く。）に違反した者</w:t>
            </w:r>
          </w:p>
          <w:p w:rsidR="00EA1148" w:rsidRPr="00AD3658" w:rsidRDefault="00EA1148" w:rsidP="00EA1148">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・条例第十五条第一項の規定による届出をせず同項各号（第五号を除く。）に掲げる行為をした者若しくは虚偽の同項の規定による届出をした者</w:t>
            </w:r>
          </w:p>
          <w:p w:rsidR="00EA1148" w:rsidRPr="00AD3658" w:rsidRDefault="00EA1148" w:rsidP="00EA1148">
            <w:pPr>
              <w:spacing w:line="280" w:lineRule="exact"/>
              <w:ind w:left="168" w:hangingChars="100" w:hanging="168"/>
              <w:rPr>
                <w:rFonts w:ascii="HGSｺﾞｼｯｸM" w:eastAsia="HGSｺﾞｼｯｸM" w:hAnsi="メイリオ" w:cs="メイリオ"/>
                <w:sz w:val="18"/>
                <w:szCs w:val="18"/>
                <w:u w:val="single"/>
              </w:rPr>
            </w:pPr>
            <w:r w:rsidRPr="00AD3658">
              <w:rPr>
                <w:rFonts w:ascii="HGSｺﾞｼｯｸM" w:eastAsia="HGSｺﾞｼｯｸM" w:hAnsi="メイリオ" w:cs="メイリオ" w:hint="eastAsia"/>
                <w:spacing w:val="-6"/>
                <w:kern w:val="0"/>
                <w:sz w:val="18"/>
                <w:szCs w:val="18"/>
              </w:rPr>
              <w:t>・条例第十八条第一項の規定に違反して同項各号（第五号及び第七号から第九号までを除く。）に掲げる行為をした者若しくは同条第二項において準用する同条例第十三条第五項の規定により許可に付せられた条件（同条第四項第五号、第七号及び第八号に係るものを除く。）に違反し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ヨ　生産緑地法</w:t>
            </w:r>
          </w:p>
          <w:p w:rsidR="00EA1148" w:rsidRPr="00AD3658" w:rsidRDefault="00EA1148" w:rsidP="00EA1148">
            <w:pPr>
              <w:autoSpaceDN w:val="0"/>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・生産緑地法第八条第一項の規定に違反した者又は</w:t>
            </w:r>
            <w:r w:rsidRPr="00AD3658">
              <w:rPr>
                <w:rFonts w:ascii="HGSｺﾞｼｯｸM" w:eastAsia="HGSｺﾞｼｯｸM" w:hAnsi="メイリオ" w:cs="メイリオ" w:hint="eastAsia"/>
                <w:spacing w:val="-6"/>
                <w:sz w:val="18"/>
                <w:szCs w:val="18"/>
              </w:rPr>
              <w:t>同条第三項の規定により許可に付けられた条件に違反した者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タ　大阪府立自然公園条例</w:t>
            </w:r>
          </w:p>
          <w:p w:rsidR="00EA1148" w:rsidRPr="00AD3658" w:rsidRDefault="00EA1148" w:rsidP="00EA1148">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条例第六条第三項の規定に違反して同項各号（第四号、第五号及び第九号から第十二号までを除く。）に掲げる行為をした者若しくは同条第四項の規定により許可に付せられた条件（同条例第六条第三項第四号、第五号及び第九号から第十二号までに係るものを除く。）に違反した者</w:t>
            </w:r>
          </w:p>
          <w:p w:rsidR="00EA1148" w:rsidRPr="00AD3658" w:rsidRDefault="00EA1148" w:rsidP="00EA1148">
            <w:pPr>
              <w:spacing w:line="280" w:lineRule="exact"/>
              <w:ind w:left="168" w:hangingChars="100" w:hanging="168"/>
              <w:rPr>
                <w:rFonts w:ascii="HGSｺﾞｼｯｸM" w:eastAsia="HGSｺﾞｼｯｸM" w:hAnsi="メイリオ" w:cs="メイリオ"/>
                <w:sz w:val="18"/>
                <w:szCs w:val="18"/>
                <w:u w:val="single"/>
              </w:rPr>
            </w:pPr>
            <w:r w:rsidRPr="00AD3658">
              <w:rPr>
                <w:rFonts w:ascii="HGSｺﾞｼｯｸM" w:eastAsia="HGSｺﾞｼｯｸM" w:hAnsi="メイリオ" w:cs="メイリオ" w:hint="eastAsia"/>
                <w:spacing w:val="-6"/>
                <w:kern w:val="0"/>
                <w:sz w:val="18"/>
                <w:szCs w:val="18"/>
              </w:rPr>
              <w:t>・</w:t>
            </w:r>
            <w:r w:rsidRPr="00AD3658">
              <w:rPr>
                <w:rFonts w:ascii="HGSｺﾞｼｯｸM" w:eastAsia="HGSｺﾞｼｯｸM" w:hAnsi="メイリオ" w:cs="メイリオ" w:hint="eastAsia"/>
                <w:spacing w:val="-8"/>
                <w:kern w:val="0"/>
                <w:sz w:val="18"/>
                <w:szCs w:val="18"/>
              </w:rPr>
              <w:t>条例第七条第一項の規定による届出をせず同項各号（第三号及び第四号を除く。）に掲げる行為をした者若しくは虚偽の同項の規定による届出をした者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レ　大阪府砂防指定地管理条例</w:t>
            </w:r>
          </w:p>
          <w:p w:rsidR="00EA1148" w:rsidRPr="00AD3658" w:rsidRDefault="00EA1148" w:rsidP="00EA1148">
            <w:pPr>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w:t>
            </w:r>
            <w:r w:rsidRPr="00AD3658">
              <w:rPr>
                <w:rFonts w:ascii="HGSｺﾞｼｯｸM" w:eastAsia="HGSｺﾞｼｯｸM" w:hAnsi="メイリオ" w:cs="メイリオ" w:hint="eastAsia"/>
                <w:spacing w:val="-8"/>
                <w:kern w:val="0"/>
                <w:sz w:val="18"/>
                <w:szCs w:val="18"/>
              </w:rPr>
              <w:t>条例第四条第一項の規定に違反して同項各号（第四号を除く。）に掲げる行為をした者若しくは偽りその他不正の手段により同項の許可を受けた者</w:t>
            </w:r>
          </w:p>
          <w:p w:rsidR="00EA1148" w:rsidRPr="00AD3658" w:rsidRDefault="00EA1148" w:rsidP="00EA1148">
            <w:pPr>
              <w:autoSpaceDN w:val="0"/>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・条例第十六条第一項の規定に違反した者若しくは偽りその他不正の手段により同項の承認を受けた者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ソ　大阪府土砂埋立て等の規制に関する条例</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・条例</w:t>
            </w:r>
            <w:r w:rsidRPr="00AD3658">
              <w:rPr>
                <w:rFonts w:ascii="HGSｺﾞｼｯｸM" w:eastAsia="HGSｺﾞｼｯｸM" w:hAnsi="メイリオ" w:cs="メイリオ" w:hint="eastAsia"/>
                <w:spacing w:val="-6"/>
                <w:kern w:val="0"/>
                <w:sz w:val="18"/>
                <w:szCs w:val="18"/>
              </w:rPr>
              <w:t>第七条の規定に違反して土砂埋立て等を行った者若しくは偽りその他不正の手段により同条の許可を受けた者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・条例</w:t>
            </w:r>
            <w:r w:rsidRPr="00AD3658">
              <w:rPr>
                <w:rFonts w:ascii="HGSｺﾞｼｯｸM" w:eastAsia="HGSｺﾞｼｯｸM" w:hAnsi="メイリオ" w:cs="メイリオ" w:hint="eastAsia"/>
                <w:spacing w:val="-6"/>
                <w:kern w:val="0"/>
                <w:sz w:val="18"/>
                <w:szCs w:val="18"/>
              </w:rPr>
              <w:t>第十二条第一項の規定に違反して土砂埋立て等を行った者若しくは偽りその他不正の手段により同項に規定する変更許可を受けた者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・条例</w:t>
            </w:r>
            <w:r w:rsidRPr="00AD3658">
              <w:rPr>
                <w:rFonts w:ascii="HGSｺﾞｼｯｸM" w:eastAsia="HGSｺﾞｼｯｸM" w:hAnsi="メイリオ" w:cs="メイリオ" w:hint="eastAsia"/>
                <w:spacing w:val="-6"/>
                <w:kern w:val="0"/>
                <w:sz w:val="18"/>
                <w:szCs w:val="18"/>
              </w:rPr>
              <w:t>第二十二条第一項の規定に違反して土砂埋立て等を行った者若しくは偽りその他不正の手段により同項の承認を受けた者</w:t>
            </w:r>
          </w:p>
          <w:p w:rsidR="00EA1148" w:rsidRPr="00AD3658" w:rsidRDefault="00EA1148" w:rsidP="00EA1148">
            <w:pPr>
              <w:spacing w:line="280" w:lineRule="exact"/>
              <w:ind w:left="180" w:hangingChars="100" w:hanging="180"/>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z w:val="18"/>
                <w:szCs w:val="18"/>
              </w:rPr>
              <w:t>・条例</w:t>
            </w:r>
            <w:r w:rsidRPr="00AD3658">
              <w:rPr>
                <w:rFonts w:ascii="HGSｺﾞｼｯｸM" w:eastAsia="HGSｺﾞｼｯｸM" w:hAnsi="メイリオ" w:cs="メイリオ" w:hint="eastAsia"/>
                <w:spacing w:val="-6"/>
                <w:kern w:val="0"/>
                <w:sz w:val="18"/>
                <w:szCs w:val="18"/>
              </w:rPr>
              <w:t>第十五条第二項、第十七条若しくは第十八条第三項の規定による報告をせず、若しくは虚偽の報告をした者</w:t>
            </w:r>
          </w:p>
          <w:p w:rsidR="00EA1148" w:rsidRPr="00AD3658" w:rsidRDefault="00EA1148" w:rsidP="00EA1148">
            <w:pPr>
              <w:autoSpaceDN w:val="0"/>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・条例</w:t>
            </w:r>
            <w:r w:rsidRPr="00AD3658">
              <w:rPr>
                <w:rFonts w:ascii="HGSｺﾞｼｯｸM" w:eastAsia="HGSｺﾞｼｯｸM" w:hAnsi="メイリオ" w:cs="メイリオ" w:hint="eastAsia"/>
                <w:spacing w:val="-6"/>
                <w:kern w:val="0"/>
                <w:sz w:val="18"/>
                <w:szCs w:val="18"/>
              </w:rPr>
              <w:t>第十八条第一項若しくは第二項の規定に違反してこれらの規定の水質検査を行わず、若しくはこれらの規定による報告をせず、若しくは虚偽の報告をした者</w:t>
            </w:r>
          </w:p>
          <w:p w:rsidR="00EA1148" w:rsidRPr="00AD3658" w:rsidRDefault="00EA1148" w:rsidP="00EA1148">
            <w:pPr>
              <w:spacing w:line="280" w:lineRule="exact"/>
              <w:ind w:left="180" w:hangingChars="100" w:hanging="180"/>
              <w:rPr>
                <w:rFonts w:ascii="HGSｺﾞｼｯｸM" w:eastAsia="HGSｺﾞｼｯｸM" w:hAnsi="メイリオ" w:cs="メイリオ"/>
                <w:sz w:val="18"/>
                <w:szCs w:val="18"/>
              </w:rPr>
            </w:pPr>
            <w:r w:rsidRPr="00AD3658">
              <w:rPr>
                <w:rFonts w:ascii="HGSｺﾞｼｯｸM" w:eastAsia="HGSｺﾞｼｯｸM" w:hAnsi="メイリオ" w:cs="メイリオ" w:hint="eastAsia"/>
                <w:sz w:val="18"/>
                <w:szCs w:val="18"/>
              </w:rPr>
              <w:t xml:space="preserve">ツ　</w:t>
            </w:r>
            <w:r w:rsidRPr="00AD3658">
              <w:rPr>
                <w:rFonts w:ascii="HGSｺﾞｼｯｸM" w:eastAsia="HGSｺﾞｼｯｸM" w:hAnsi="メイリオ" w:cs="メイリオ" w:hint="eastAsia"/>
                <w:spacing w:val="-6"/>
                <w:kern w:val="0"/>
                <w:sz w:val="18"/>
                <w:szCs w:val="18"/>
              </w:rPr>
              <w:t>市町村が定めた土砂の埋立て等の規制に関する条例</w:t>
            </w:r>
          </w:p>
          <w:p w:rsidR="00EA1148" w:rsidRPr="00AD3658" w:rsidRDefault="00EA1148" w:rsidP="00EA1148">
            <w:pPr>
              <w:autoSpaceDN w:val="0"/>
              <w:spacing w:line="280" w:lineRule="exact"/>
              <w:ind w:left="168" w:hangingChars="100" w:hanging="168"/>
              <w:rPr>
                <w:rFonts w:ascii="HGSｺﾞｼｯｸM" w:eastAsia="HGSｺﾞｼｯｸM" w:hAnsi="メイリオ" w:cs="メイリオ"/>
                <w:spacing w:val="-6"/>
                <w:kern w:val="0"/>
                <w:sz w:val="18"/>
                <w:szCs w:val="18"/>
              </w:rPr>
            </w:pPr>
            <w:r w:rsidRPr="00AD3658">
              <w:rPr>
                <w:rFonts w:ascii="HGSｺﾞｼｯｸM" w:eastAsia="HGSｺﾞｼｯｸM" w:hAnsi="メイリオ" w:cs="メイリオ" w:hint="eastAsia"/>
                <w:spacing w:val="-6"/>
                <w:kern w:val="0"/>
                <w:sz w:val="18"/>
                <w:szCs w:val="18"/>
              </w:rPr>
              <w:t>・条例の規定であってソの規定に相当する規定に違反してソに規定する行為に相当する者</w:t>
            </w:r>
          </w:p>
        </w:tc>
      </w:tr>
    </w:tbl>
    <w:p w:rsidR="00EA1148" w:rsidRPr="00AD3658" w:rsidRDefault="00EA1148" w:rsidP="00EA1148">
      <w:pPr>
        <w:suppressAutoHyphens/>
        <w:kinsoku w:val="0"/>
        <w:autoSpaceDE w:val="0"/>
        <w:autoSpaceDN w:val="0"/>
        <w:spacing w:line="240" w:lineRule="exact"/>
        <w:ind w:leftChars="14" w:left="209" w:hangingChars="100" w:hanging="180"/>
        <w:rPr>
          <w:rFonts w:ascii="HGSｺﾞｼｯｸM" w:eastAsia="HGSｺﾞｼｯｸM" w:hAnsi="ＭＳ 明朝"/>
          <w:sz w:val="18"/>
          <w:szCs w:val="18"/>
        </w:rPr>
      </w:pPr>
    </w:p>
    <w:p w:rsidR="00EA1148" w:rsidRPr="00AD3658" w:rsidRDefault="00EA1148" w:rsidP="00EA1148">
      <w:pPr>
        <w:rPr>
          <w:rFonts w:ascii="HGSｺﾞｼｯｸM" w:eastAsia="HGSｺﾞｼｯｸM" w:hAnsi="ＭＳ ゴシック"/>
          <w:szCs w:val="21"/>
        </w:rPr>
      </w:pPr>
    </w:p>
    <w:p w:rsidR="00547B3D" w:rsidRPr="00EA1148" w:rsidRDefault="00547B3D" w:rsidP="002677EC">
      <w:pPr>
        <w:spacing w:line="160" w:lineRule="exact"/>
        <w:ind w:leftChars="300" w:left="840" w:hangingChars="100" w:hanging="210"/>
        <w:rPr>
          <w:rFonts w:ascii="HGSｺﾞｼｯｸM" w:eastAsia="HGSｺﾞｼｯｸM" w:hAnsi="ＭＳ ゴシック"/>
          <w:szCs w:val="21"/>
        </w:rPr>
      </w:pPr>
    </w:p>
    <w:p w:rsidR="00EA1148" w:rsidRDefault="00EA1148">
      <w:pPr>
        <w:widowControl/>
        <w:jc w:val="left"/>
        <w:rPr>
          <w:rFonts w:ascii="Meiryo UI" w:eastAsia="Meiryo UI" w:hAnsi="Meiryo UI" w:cs="Meiryo UI"/>
          <w:b/>
          <w:color w:val="000000"/>
          <w:szCs w:val="21"/>
        </w:rPr>
      </w:pPr>
      <w:r>
        <w:rPr>
          <w:rFonts w:ascii="Meiryo UI" w:eastAsia="Meiryo UI" w:hAnsi="Meiryo UI" w:cs="Meiryo UI"/>
          <w:b/>
          <w:color w:val="000000"/>
          <w:szCs w:val="21"/>
        </w:rPr>
        <w:br w:type="page"/>
      </w:r>
    </w:p>
    <w:p w:rsidR="002677EC" w:rsidRPr="00547B3D" w:rsidRDefault="002677EC" w:rsidP="002677EC">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lastRenderedPageBreak/>
        <w:t>(ⅴ)災害防止の措置</w:t>
      </w:r>
    </w:p>
    <w:p w:rsidR="002677EC" w:rsidRDefault="002677EC" w:rsidP="002677EC">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Pr="002A15C7">
        <w:rPr>
          <w:rFonts w:ascii="HGSｺﾞｼｯｸM" w:eastAsia="HGSｺﾞｼｯｸM" w:hAnsi="ＭＳ ゴシック" w:hint="eastAsia"/>
          <w:szCs w:val="21"/>
        </w:rPr>
        <w:t>土砂埋立て等が施工されている間における当該申請に係る埋立て等区域外への土砂の崩落、</w:t>
      </w:r>
      <w:r>
        <w:rPr>
          <w:rFonts w:ascii="HGSｺﾞｼｯｸM" w:eastAsia="HGSｺﾞｼｯｸM" w:hAnsi="ＭＳ ゴシック" w:hint="eastAsia"/>
          <w:szCs w:val="21"/>
        </w:rPr>
        <w:t>飛散又は流出による災害を防止するために必要な措置が図られていることが必要です。</w:t>
      </w:r>
    </w:p>
    <w:p w:rsidR="002677EC" w:rsidRPr="00547B3D" w:rsidRDefault="002677EC" w:rsidP="002677EC">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t>(ⅵ)構造基準</w:t>
      </w:r>
    </w:p>
    <w:p w:rsidR="004534B6" w:rsidRDefault="004534B6" w:rsidP="004534B6">
      <w:pPr>
        <w:ind w:leftChars="200" w:left="630" w:hangingChars="100" w:hanging="210"/>
        <w:rPr>
          <w:rFonts w:ascii="HGSｺﾞｼｯｸM" w:eastAsia="HGSｺﾞｼｯｸM" w:hAnsi="ＭＳ ゴシック"/>
          <w:color w:val="000000"/>
          <w:szCs w:val="21"/>
        </w:rPr>
      </w:pP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ア</w:t>
      </w:r>
      <w:r w:rsidRPr="005158A3">
        <w:rPr>
          <w:rFonts w:ascii="HGSｺﾞｼｯｸM" w:eastAsia="HGSｺﾞｼｯｸM" w:hAnsi="Meiryo UI" w:cs="Meiryo UI" w:hint="eastAsia"/>
          <w:szCs w:val="21"/>
        </w:rPr>
        <w:t>）</w:t>
      </w:r>
      <w:r>
        <w:rPr>
          <w:rFonts w:ascii="HGSｺﾞｼｯｸM" w:eastAsia="HGSｺﾞｼｯｸM" w:hAnsi="Meiryo UI" w:cs="Meiryo UI" w:hint="eastAsia"/>
          <w:szCs w:val="21"/>
        </w:rPr>
        <w:t>一時堆積（ストックヤード等）以外の</w:t>
      </w:r>
      <w:r w:rsidR="00A56645">
        <w:rPr>
          <w:rFonts w:ascii="HGSｺﾞｼｯｸM" w:eastAsia="HGSｺﾞｼｯｸM" w:hAnsi="Meiryo UI" w:cs="Meiryo UI" w:hint="eastAsia"/>
          <w:szCs w:val="21"/>
        </w:rPr>
        <w:t>埋立て等の場合</w:t>
      </w:r>
    </w:p>
    <w:p w:rsidR="004534B6" w:rsidRPr="00AD3658" w:rsidRDefault="004534B6" w:rsidP="004534B6">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color w:val="000000"/>
          <w:szCs w:val="21"/>
        </w:rPr>
        <w:t>□</w:t>
      </w:r>
      <w:r w:rsidRPr="002A15C7">
        <w:rPr>
          <w:rFonts w:ascii="HGSｺﾞｼｯｸM" w:eastAsia="HGSｺﾞｼｯｸM" w:hAnsi="ＭＳ ゴシック" w:hint="eastAsia"/>
          <w:szCs w:val="21"/>
        </w:rPr>
        <w:t>土砂埋立て等の施工に関する計画が、</w:t>
      </w:r>
      <w:r>
        <w:rPr>
          <w:rFonts w:ascii="HGSｺﾞｼｯｸM" w:eastAsia="HGSｺﾞｼｯｸM" w:hAnsi="ＭＳ ゴシック" w:hint="eastAsia"/>
          <w:szCs w:val="21"/>
        </w:rPr>
        <w:t>図表</w:t>
      </w:r>
      <w:r w:rsidR="00B402B1">
        <w:rPr>
          <w:rFonts w:ascii="HGSｺﾞｼｯｸM" w:eastAsia="HGSｺﾞｼｯｸM" w:hAnsi="ＭＳ ゴシック" w:hint="eastAsia"/>
          <w:szCs w:val="21"/>
        </w:rPr>
        <w:t>3-</w:t>
      </w:r>
      <w:r w:rsidR="00EA1148" w:rsidRPr="00AD3658">
        <w:rPr>
          <w:rFonts w:ascii="HGSｺﾞｼｯｸM" w:eastAsia="HGSｺﾞｼｯｸM" w:hAnsi="ＭＳ ゴシック" w:hint="eastAsia"/>
          <w:szCs w:val="21"/>
        </w:rPr>
        <w:t>10</w:t>
      </w:r>
      <w:r w:rsidR="00A56645" w:rsidRPr="00AD3658">
        <w:rPr>
          <w:rFonts w:ascii="HGSｺﾞｼｯｸM" w:eastAsia="HGSｺﾞｼｯｸM" w:hAnsi="ＭＳ ゴシック" w:hint="eastAsia"/>
          <w:szCs w:val="21"/>
        </w:rPr>
        <w:t>-1</w:t>
      </w:r>
      <w:r w:rsidRPr="00AD3658">
        <w:rPr>
          <w:rFonts w:ascii="HGSｺﾞｼｯｸM" w:eastAsia="HGSｺﾞｼｯｸM" w:hAnsi="ＭＳ ゴシック" w:hint="eastAsia"/>
          <w:szCs w:val="21"/>
        </w:rPr>
        <w:t>に掲げる形状及び構造上の基準に適合するものであること。</w:t>
      </w:r>
      <w:r w:rsidR="00A56645" w:rsidRPr="00AD3658">
        <w:rPr>
          <w:rFonts w:ascii="HGSｺﾞｼｯｸM" w:eastAsia="HGSｺﾞｼｯｸM" w:hAnsi="ＭＳ ゴシック" w:hint="eastAsia"/>
          <w:szCs w:val="21"/>
        </w:rPr>
        <w:t>（</w:t>
      </w:r>
      <w:r w:rsidRPr="00AD3658">
        <w:rPr>
          <w:rFonts w:ascii="HGSｺﾞｼｯｸM" w:eastAsia="HGSｺﾞｼｯｸM" w:hAnsi="ＭＳ ゴシック" w:hint="eastAsia"/>
          <w:szCs w:val="21"/>
        </w:rPr>
        <w:t>詳細については、</w:t>
      </w:r>
      <w:r w:rsidR="00175E5E" w:rsidRPr="00AD3658">
        <w:rPr>
          <w:rFonts w:ascii="HGSｺﾞｼｯｸM" w:eastAsia="HGSｺﾞｼｯｸM" w:hAnsi="ＭＳ ゴシック" w:hint="eastAsia"/>
          <w:szCs w:val="21"/>
        </w:rPr>
        <w:t>「</w:t>
      </w:r>
      <w:r w:rsidR="005D1CBE" w:rsidRPr="00AD3658">
        <w:rPr>
          <w:rFonts w:ascii="HGSｺﾞｼｯｸM" w:eastAsia="HGSｺﾞｼｯｸM" w:hAnsi="ＭＳ ゴシック" w:hint="eastAsia"/>
          <w:szCs w:val="21"/>
        </w:rPr>
        <w:t>土砂埋立て等の技術基準</w:t>
      </w:r>
      <w:r w:rsidR="00175E5E" w:rsidRPr="00AD3658">
        <w:rPr>
          <w:rFonts w:ascii="HGSｺﾞｼｯｸM" w:eastAsia="HGSｺﾞｼｯｸM" w:hAnsi="ＭＳ ゴシック" w:hint="eastAsia"/>
          <w:szCs w:val="21"/>
        </w:rPr>
        <w:t>」</w:t>
      </w:r>
      <w:r w:rsidRPr="00AD3658">
        <w:rPr>
          <w:rFonts w:ascii="HGSｺﾞｼｯｸM" w:eastAsia="HGSｺﾞｼｯｸM" w:hAnsi="ＭＳ ゴシック" w:hint="eastAsia"/>
          <w:szCs w:val="21"/>
        </w:rPr>
        <w:t>を参照して</w:t>
      </w:r>
      <w:r w:rsidR="00175E5E" w:rsidRPr="00AD3658">
        <w:rPr>
          <w:rFonts w:ascii="HGSｺﾞｼｯｸM" w:eastAsia="HGSｺﾞｼｯｸM" w:hAnsi="ＭＳ ゴシック" w:hint="eastAsia"/>
          <w:szCs w:val="21"/>
        </w:rPr>
        <w:t>くだ</w:t>
      </w:r>
      <w:r w:rsidR="00D64CB9" w:rsidRPr="00AD3658">
        <w:rPr>
          <w:rFonts w:ascii="HGSｺﾞｼｯｸM" w:eastAsia="HGSｺﾞｼｯｸM" w:hAnsi="ＭＳ ゴシック" w:hint="eastAsia"/>
          <w:szCs w:val="21"/>
        </w:rPr>
        <w:t>さい</w:t>
      </w:r>
      <w:r w:rsidRPr="00AD3658">
        <w:rPr>
          <w:rFonts w:ascii="HGSｺﾞｼｯｸM" w:eastAsia="HGSｺﾞｼｯｸM" w:hAnsi="ＭＳ ゴシック" w:hint="eastAsia"/>
          <w:szCs w:val="21"/>
        </w:rPr>
        <w:t>。</w:t>
      </w:r>
      <w:r w:rsidR="00A56645" w:rsidRPr="00AD3658">
        <w:rPr>
          <w:rFonts w:ascii="HGSｺﾞｼｯｸM" w:eastAsia="HGSｺﾞｼｯｸM" w:hAnsi="ＭＳ ゴシック" w:hint="eastAsia"/>
          <w:szCs w:val="21"/>
        </w:rPr>
        <w:t>）</w:t>
      </w:r>
    </w:p>
    <w:p w:rsidR="00A56645" w:rsidRPr="00AD3658" w:rsidRDefault="00A56645" w:rsidP="00A56645">
      <w:pPr>
        <w:ind w:leftChars="200" w:left="630" w:hangingChars="100" w:hanging="210"/>
        <w:rPr>
          <w:rFonts w:ascii="HGSｺﾞｼｯｸM" w:eastAsia="HGSｺﾞｼｯｸM" w:hAnsi="ＭＳ ゴシック"/>
          <w:szCs w:val="21"/>
        </w:rPr>
      </w:pPr>
      <w:r w:rsidRPr="00AD3658">
        <w:rPr>
          <w:rFonts w:ascii="HGSｺﾞｼｯｸM" w:eastAsia="HGSｺﾞｼｯｸM" w:hAnsi="Meiryo UI" w:cs="Meiryo UI" w:hint="eastAsia"/>
          <w:szCs w:val="21"/>
        </w:rPr>
        <w:t>（イ）一時堆積（ストックヤード等）の埋立て等の場合</w:t>
      </w:r>
    </w:p>
    <w:p w:rsidR="00A56645" w:rsidRPr="00AD3658" w:rsidRDefault="00A56645" w:rsidP="00A56645">
      <w:pPr>
        <w:ind w:leftChars="300" w:left="840" w:hangingChars="100" w:hanging="210"/>
        <w:rPr>
          <w:rFonts w:ascii="HGSｺﾞｼｯｸM" w:eastAsia="HGSｺﾞｼｯｸM" w:hAnsi="ＭＳ ゴシック"/>
          <w:szCs w:val="21"/>
        </w:rPr>
      </w:pPr>
      <w:r w:rsidRPr="00AD3658">
        <w:rPr>
          <w:rFonts w:ascii="HGSｺﾞｼｯｸM" w:eastAsia="HGSｺﾞｼｯｸM" w:hAnsi="ＭＳ ゴシック" w:hint="eastAsia"/>
          <w:szCs w:val="21"/>
        </w:rPr>
        <w:t>□土砂埋立て等の施工に関する計画が、図表</w:t>
      </w:r>
      <w:r w:rsidR="00B402B1" w:rsidRPr="00AD3658">
        <w:rPr>
          <w:rFonts w:ascii="HGSｺﾞｼｯｸM" w:eastAsia="HGSｺﾞｼｯｸM" w:hAnsi="ＭＳ ゴシック" w:hint="eastAsia"/>
          <w:szCs w:val="21"/>
        </w:rPr>
        <w:t>3-</w:t>
      </w:r>
      <w:r w:rsidR="00EA1148" w:rsidRPr="00AD3658">
        <w:rPr>
          <w:rFonts w:ascii="HGSｺﾞｼｯｸM" w:eastAsia="HGSｺﾞｼｯｸM" w:hAnsi="ＭＳ ゴシック" w:hint="eastAsia"/>
          <w:szCs w:val="21"/>
        </w:rPr>
        <w:t>10</w:t>
      </w:r>
      <w:r w:rsidRPr="00AD3658">
        <w:rPr>
          <w:rFonts w:ascii="HGSｺﾞｼｯｸM" w:eastAsia="HGSｺﾞｼｯｸM" w:hAnsi="ＭＳ ゴシック" w:hint="eastAsia"/>
          <w:szCs w:val="21"/>
        </w:rPr>
        <w:t>-2に掲げる形状及び構造上の基準に適合するものであること。（詳細については、</w:t>
      </w:r>
      <w:r w:rsidR="00175E5E" w:rsidRPr="00AD3658">
        <w:rPr>
          <w:rFonts w:ascii="HGSｺﾞｼｯｸM" w:eastAsia="HGSｺﾞｼｯｸM" w:hAnsi="ＭＳ ゴシック" w:hint="eastAsia"/>
          <w:kern w:val="0"/>
          <w:szCs w:val="21"/>
        </w:rPr>
        <w:t>「土砂埋立て等の技術基準」</w:t>
      </w:r>
      <w:r w:rsidRPr="00AD3658">
        <w:rPr>
          <w:rFonts w:ascii="HGSｺﾞｼｯｸM" w:eastAsia="HGSｺﾞｼｯｸM" w:hAnsi="ＭＳ ゴシック" w:hint="eastAsia"/>
          <w:szCs w:val="21"/>
        </w:rPr>
        <w:t>を参照して</w:t>
      </w:r>
      <w:r w:rsidR="00175E5E" w:rsidRPr="00AD3658">
        <w:rPr>
          <w:rFonts w:ascii="HGSｺﾞｼｯｸM" w:eastAsia="HGSｺﾞｼｯｸM" w:hAnsi="ＭＳ ゴシック" w:hint="eastAsia"/>
          <w:szCs w:val="21"/>
        </w:rPr>
        <w:t>くだ</w:t>
      </w:r>
      <w:r w:rsidR="00D64CB9" w:rsidRPr="00AD3658">
        <w:rPr>
          <w:rFonts w:ascii="HGSｺﾞｼｯｸM" w:eastAsia="HGSｺﾞｼｯｸM" w:hAnsi="ＭＳ ゴシック" w:hint="eastAsia"/>
          <w:szCs w:val="21"/>
        </w:rPr>
        <w:t>さい</w:t>
      </w:r>
      <w:r w:rsidRPr="00AD3658">
        <w:rPr>
          <w:rFonts w:ascii="HGSｺﾞｼｯｸM" w:eastAsia="HGSｺﾞｼｯｸM" w:hAnsi="ＭＳ ゴシック" w:hint="eastAsia"/>
          <w:szCs w:val="21"/>
        </w:rPr>
        <w:t>。）</w:t>
      </w:r>
    </w:p>
    <w:p w:rsidR="002440F3" w:rsidRPr="00AD3658" w:rsidRDefault="002440F3" w:rsidP="000D0FEE">
      <w:pPr>
        <w:ind w:leftChars="300" w:left="630" w:firstLineChars="100" w:firstLine="210"/>
        <w:jc w:val="center"/>
        <w:rPr>
          <w:rFonts w:ascii="Meiryo UI" w:eastAsia="Meiryo UI" w:hAnsi="Meiryo UI" w:cs="Meiryo UI"/>
          <w:szCs w:val="21"/>
        </w:rPr>
      </w:pPr>
    </w:p>
    <w:p w:rsidR="002677EC" w:rsidRPr="002677EC" w:rsidRDefault="002677EC" w:rsidP="000D0FEE">
      <w:pPr>
        <w:ind w:leftChars="300" w:left="630" w:firstLineChars="100" w:firstLine="210"/>
        <w:jc w:val="center"/>
        <w:rPr>
          <w:rFonts w:ascii="Meiryo UI" w:eastAsia="Meiryo UI" w:hAnsi="Meiryo UI" w:cs="Meiryo UI"/>
          <w:color w:val="000000" w:themeColor="text1"/>
          <w:szCs w:val="21"/>
        </w:rPr>
        <w:sectPr w:rsidR="002677EC" w:rsidRPr="002677EC" w:rsidSect="00E80EFD">
          <w:headerReference w:type="default" r:id="rId37"/>
          <w:footerReference w:type="default" r:id="rId38"/>
          <w:type w:val="continuous"/>
          <w:pgSz w:w="11906" w:h="16838"/>
          <w:pgMar w:top="1418" w:right="1304" w:bottom="1134" w:left="1304" w:header="851" w:footer="454" w:gutter="0"/>
          <w:cols w:space="425"/>
          <w:docGrid w:type="lines" w:linePitch="360"/>
        </w:sectPr>
      </w:pPr>
      <w:r w:rsidRPr="002677EC">
        <w:rPr>
          <w:rFonts w:ascii="Meiryo UI" w:eastAsia="Meiryo UI" w:hAnsi="Meiryo UI" w:cs="Meiryo UI" w:hint="eastAsia"/>
          <w:color w:val="000000" w:themeColor="text1"/>
          <w:szCs w:val="21"/>
        </w:rPr>
        <w:t>図表</w:t>
      </w:r>
      <w:r w:rsidR="00312B80" w:rsidRPr="00AD3658">
        <w:rPr>
          <w:rFonts w:ascii="Meiryo UI" w:eastAsia="Meiryo UI" w:hAnsi="Meiryo UI" w:cs="Meiryo UI" w:hint="eastAsia"/>
          <w:szCs w:val="21"/>
        </w:rPr>
        <w:t>3-</w:t>
      </w:r>
      <w:r w:rsidR="00EA1148" w:rsidRPr="00AD3658">
        <w:rPr>
          <w:rFonts w:ascii="Meiryo UI" w:eastAsia="Meiryo UI" w:hAnsi="Meiryo UI" w:cs="Meiryo UI" w:hint="eastAsia"/>
          <w:szCs w:val="21"/>
        </w:rPr>
        <w:t>10</w:t>
      </w:r>
      <w:r w:rsidR="00A56645" w:rsidRPr="00AD3658">
        <w:rPr>
          <w:rFonts w:ascii="Meiryo UI" w:eastAsia="Meiryo UI" w:hAnsi="Meiryo UI" w:cs="Meiryo UI" w:hint="eastAsia"/>
          <w:szCs w:val="21"/>
        </w:rPr>
        <w:t>-1</w:t>
      </w:r>
      <w:r w:rsidRPr="002677EC">
        <w:rPr>
          <w:rFonts w:ascii="Meiryo UI" w:eastAsia="Meiryo UI" w:hAnsi="Meiryo UI" w:cs="Meiryo UI" w:hint="eastAsia"/>
          <w:color w:val="000000" w:themeColor="text1"/>
          <w:szCs w:val="21"/>
        </w:rPr>
        <w:t xml:space="preserve">　</w:t>
      </w:r>
      <w:r w:rsidRPr="002677EC">
        <w:rPr>
          <w:rFonts w:ascii="Meiryo UI" w:eastAsia="Meiryo UI" w:hAnsi="Meiryo UI" w:cs="Meiryo UI" w:hint="eastAsia"/>
          <w:szCs w:val="21"/>
        </w:rPr>
        <w:t>形状及び構造上の基準（技術基準）</w:t>
      </w:r>
      <w:r w:rsidR="00A56645">
        <w:rPr>
          <w:rFonts w:ascii="Meiryo UI" w:eastAsia="Meiryo UI" w:hAnsi="Meiryo UI" w:cs="Meiryo UI" w:hint="eastAsia"/>
          <w:szCs w:val="21"/>
        </w:rPr>
        <w:t>（一時堆積以外）</w:t>
      </w:r>
      <w:r w:rsidR="009F10F1">
        <w:rPr>
          <w:rFonts w:ascii="Meiryo UI" w:eastAsia="Meiryo UI" w:hAnsi="Meiryo UI" w:cs="Meiryo UI" w:hint="eastAsia"/>
          <w:szCs w:val="21"/>
        </w:rPr>
        <w:t>（その１）</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2677EC" w:rsidRPr="00871068" w:rsidTr="00A45604">
        <w:tc>
          <w:tcPr>
            <w:tcW w:w="8505" w:type="dxa"/>
          </w:tcPr>
          <w:p w:rsidR="002677EC" w:rsidRPr="00EA1148" w:rsidRDefault="002677EC" w:rsidP="00EA1148">
            <w:pPr>
              <w:autoSpaceDE w:val="0"/>
              <w:autoSpaceDN w:val="0"/>
              <w:spacing w:line="280" w:lineRule="exact"/>
              <w:ind w:left="90" w:hangingChars="50" w:hanging="90"/>
              <w:rPr>
                <w:rFonts w:ascii="HGSｺﾞｼｯｸM" w:eastAsia="HGSｺﾞｼｯｸM" w:hAnsi="ＭＳ ゴシック"/>
                <w:color w:val="FF0000"/>
                <w:sz w:val="18"/>
                <w:szCs w:val="18"/>
              </w:rPr>
            </w:pPr>
            <w:r w:rsidRPr="00EA1148">
              <w:rPr>
                <w:rFonts w:ascii="HGSｺﾞｼｯｸM" w:eastAsia="HGSｺﾞｼｯｸM" w:hint="eastAsia"/>
                <w:sz w:val="18"/>
                <w:szCs w:val="18"/>
              </w:rPr>
              <w:t>1.埋立て等区域及び施設設置区域</w:t>
            </w:r>
            <w:r w:rsidR="00653BB2" w:rsidRPr="00EA1148">
              <w:rPr>
                <w:rFonts w:ascii="HGSｺﾞｼｯｸM" w:eastAsia="HGSｺﾞｼｯｸM" w:hint="eastAsia"/>
                <w:sz w:val="18"/>
                <w:szCs w:val="18"/>
              </w:rPr>
              <w:t>（</w:t>
            </w:r>
            <w:r w:rsidR="00653BB2" w:rsidRPr="00EA1148">
              <w:rPr>
                <w:rFonts w:ascii="HGSｺﾞｼｯｸM" w:eastAsia="HGSｺﾞｼｯｸM" w:hint="eastAsia"/>
                <w:spacing w:val="-6"/>
                <w:sz w:val="18"/>
                <w:szCs w:val="18"/>
              </w:rPr>
              <w:t>土砂埋立て等に</w:t>
            </w:r>
            <w:r w:rsidR="00A875F7" w:rsidRPr="00EA1148">
              <w:rPr>
                <w:rFonts w:ascii="HGSｺﾞｼｯｸM" w:eastAsia="HGSｺﾞｼｯｸM" w:hint="eastAsia"/>
                <w:spacing w:val="-6"/>
                <w:sz w:val="18"/>
                <w:szCs w:val="18"/>
              </w:rPr>
              <w:t>供する施設が設置される区域</w:t>
            </w:r>
            <w:r w:rsidR="00A875F7" w:rsidRPr="00EA1148">
              <w:rPr>
                <w:rFonts w:ascii="HGSｺﾞｼｯｸM" w:eastAsia="HGSｺﾞｼｯｸM" w:hint="eastAsia"/>
                <w:sz w:val="18"/>
                <w:szCs w:val="18"/>
              </w:rPr>
              <w:t>）</w:t>
            </w:r>
            <w:r w:rsidRPr="00EA1148">
              <w:rPr>
                <w:rFonts w:ascii="HGSｺﾞｼｯｸM" w:eastAsia="HGSｺﾞｼｯｸM" w:hint="eastAsia"/>
                <w:sz w:val="18"/>
                <w:szCs w:val="18"/>
              </w:rPr>
              <w:t>の地盤について、地盤調査の結果、滑りやすい土質の層又は軟弱な地盤がある場合には、地盤に滑り、沈下又は隆起が生じないように、杭打ち、土の置換え、水抜きその他の措置が講じられること。</w:t>
            </w:r>
          </w:p>
        </w:tc>
      </w:tr>
      <w:tr w:rsidR="002677EC" w:rsidRPr="00871068" w:rsidTr="00A45604">
        <w:tc>
          <w:tcPr>
            <w:tcW w:w="8505" w:type="dxa"/>
          </w:tcPr>
          <w:p w:rsidR="002677EC" w:rsidRPr="00EA1148" w:rsidRDefault="002677EC" w:rsidP="00EA1148">
            <w:pPr>
              <w:spacing w:line="280" w:lineRule="exact"/>
              <w:ind w:left="90" w:hangingChars="50" w:hanging="90"/>
              <w:rPr>
                <w:rFonts w:ascii="HGSｺﾞｼｯｸM" w:eastAsia="HGSｺﾞｼｯｸM" w:hAnsi="ＭＳ ゴシック"/>
                <w:color w:val="000000" w:themeColor="text1"/>
                <w:sz w:val="18"/>
                <w:szCs w:val="18"/>
              </w:rPr>
            </w:pPr>
            <w:r w:rsidRPr="00EA1148">
              <w:rPr>
                <w:rFonts w:ascii="HGSｺﾞｼｯｸM" w:eastAsia="HGSｺﾞｼｯｸM" w:hint="eastAsia"/>
                <w:sz w:val="18"/>
                <w:szCs w:val="18"/>
              </w:rPr>
              <w:t>2.著しく傾斜している土地において土砂埋立て等を行う場合においては、土砂埋立て等を行う前の地盤と土砂埋立て等に使用された土砂とが接する面が滑り面とならないように段切り等の措置が講じられること。</w:t>
            </w:r>
          </w:p>
        </w:tc>
      </w:tr>
      <w:tr w:rsidR="002677EC" w:rsidRPr="00871068" w:rsidTr="00A45604">
        <w:tc>
          <w:tcPr>
            <w:tcW w:w="8505" w:type="dxa"/>
          </w:tcPr>
          <w:p w:rsidR="002677EC" w:rsidRPr="00EA1148" w:rsidRDefault="002677EC" w:rsidP="00EA1148">
            <w:pPr>
              <w:autoSpaceDE w:val="0"/>
              <w:autoSpaceDN w:val="0"/>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3.土砂埋立て等の高さ（土砂埋立て等を行う前の地盤の最も低い地点と土砂埋立て等によって生じた地盤の最も高い地点との垂直距離をいう。以下同じ。）及び土砂埋立て等によって生じる法面（擁壁で覆う部分を除く。以下同じ。）の勾配は、次のイ又はロに掲げる土砂の区分に応じ、当該イ又はロに定める高さ及び法面の勾配とすること。</w:t>
            </w:r>
          </w:p>
          <w:p w:rsidR="002677EC" w:rsidRPr="00EA1148" w:rsidRDefault="002677EC" w:rsidP="00EA1148">
            <w:pPr>
              <w:autoSpaceDE w:val="0"/>
              <w:autoSpaceDN w:val="0"/>
              <w:spacing w:line="280" w:lineRule="exact"/>
              <w:ind w:leftChars="100" w:left="390" w:hangingChars="100" w:hanging="180"/>
              <w:rPr>
                <w:rFonts w:ascii="HGSｺﾞｼｯｸM" w:eastAsia="HGSｺﾞｼｯｸM"/>
                <w:sz w:val="18"/>
                <w:szCs w:val="18"/>
              </w:rPr>
            </w:pPr>
            <w:r w:rsidRPr="00EA1148">
              <w:rPr>
                <w:rFonts w:ascii="HGSｺﾞｼｯｸM" w:eastAsia="HGSｺﾞｼｯｸM" w:hint="eastAsia"/>
                <w:sz w:val="18"/>
                <w:szCs w:val="18"/>
              </w:rPr>
              <w:t>イ　建設業に属する事業を行う者の再生資源の利用に関する判断の基準となるべき事項を定める省令別表第１に規定する第1種建設発生土、第2種建設発生土及び第3種建設発生土並びにこれらに準ずるもの</w:t>
            </w:r>
          </w:p>
          <w:p w:rsidR="002677EC" w:rsidRPr="00EA1148" w:rsidRDefault="002677EC" w:rsidP="00EA1148">
            <w:pPr>
              <w:autoSpaceDE w:val="0"/>
              <w:autoSpaceDN w:val="0"/>
              <w:spacing w:line="280" w:lineRule="exact"/>
              <w:ind w:leftChars="200" w:left="420"/>
              <w:rPr>
                <w:rFonts w:ascii="HGSｺﾞｼｯｸM" w:eastAsia="HGSｺﾞｼｯｸM"/>
                <w:sz w:val="18"/>
                <w:szCs w:val="18"/>
              </w:rPr>
            </w:pPr>
            <w:r w:rsidRPr="00EA1148">
              <w:rPr>
                <w:rFonts w:ascii="HGSｺﾞｼｯｸM" w:eastAsia="HGSｺﾞｼｯｸM" w:hint="eastAsia"/>
                <w:sz w:val="18"/>
                <w:szCs w:val="18"/>
              </w:rPr>
              <w:t>安定計算を行った場合にあっては安全が確保される高さ及び垂直1mに対する水平距離が2m以上であって安全が確保される勾配、その他の場合にあっては10m以下の高さ及び垂直1mに対する水平距離が1.8m以上の勾配</w:t>
            </w:r>
          </w:p>
          <w:p w:rsidR="002677EC" w:rsidRPr="00EA1148" w:rsidRDefault="002677EC" w:rsidP="00EA1148">
            <w:pPr>
              <w:autoSpaceDE w:val="0"/>
              <w:autoSpaceDN w:val="0"/>
              <w:spacing w:line="280" w:lineRule="exact"/>
              <w:ind w:leftChars="100" w:left="390" w:hangingChars="100" w:hanging="180"/>
              <w:rPr>
                <w:rFonts w:ascii="HGSｺﾞｼｯｸM" w:eastAsia="HGSｺﾞｼｯｸM" w:hAnsi="ＭＳ ゴシック"/>
                <w:color w:val="000000" w:themeColor="text1"/>
                <w:sz w:val="18"/>
                <w:szCs w:val="18"/>
              </w:rPr>
            </w:pPr>
            <w:r w:rsidRPr="00EA1148">
              <w:rPr>
                <w:rFonts w:ascii="HGSｺﾞｼｯｸM" w:eastAsia="HGSｺﾞｼｯｸM" w:hint="eastAsia"/>
                <w:sz w:val="18"/>
                <w:szCs w:val="18"/>
              </w:rPr>
              <w:t>ロ　その他のもの　安定計算を行った上で安全が確保される高さ及び安定計算を行った上で安全が確保される勾配</w:t>
            </w:r>
          </w:p>
        </w:tc>
      </w:tr>
      <w:tr w:rsidR="002677EC" w:rsidRPr="00871068" w:rsidTr="00A45604">
        <w:tc>
          <w:tcPr>
            <w:tcW w:w="8505" w:type="dxa"/>
          </w:tcPr>
          <w:p w:rsidR="002677EC" w:rsidRPr="00EA1148" w:rsidRDefault="009F10F1" w:rsidP="00EA1148">
            <w:pPr>
              <w:spacing w:line="280" w:lineRule="exact"/>
              <w:ind w:left="90" w:hangingChars="50" w:hanging="90"/>
              <w:rPr>
                <w:rFonts w:ascii="HGSｺﾞｼｯｸM" w:eastAsia="HGSｺﾞｼｯｸM" w:hAnsi="ＭＳ ゴシック"/>
                <w:color w:val="000000" w:themeColor="text1"/>
                <w:sz w:val="18"/>
                <w:szCs w:val="18"/>
              </w:rPr>
            </w:pPr>
            <w:r w:rsidRPr="00EA1148">
              <w:rPr>
                <w:rFonts w:ascii="HGSｺﾞｼｯｸM" w:eastAsia="HGSｺﾞｼｯｸM" w:hint="eastAsia"/>
                <w:sz w:val="18"/>
                <w:szCs w:val="18"/>
              </w:rPr>
              <w:t>4.土砂埋立て等の完了後の地盤に緩み、沈下又は崩壊が生じないように締固めその他の措置が講じられること。</w:t>
            </w:r>
          </w:p>
        </w:tc>
      </w:tr>
      <w:tr w:rsidR="002677EC" w:rsidRPr="00871068" w:rsidTr="00EA1148">
        <w:tc>
          <w:tcPr>
            <w:tcW w:w="8505" w:type="dxa"/>
            <w:tcBorders>
              <w:bottom w:val="single" w:sz="6" w:space="0" w:color="auto"/>
            </w:tcBorders>
          </w:tcPr>
          <w:p w:rsidR="002677EC" w:rsidRPr="00EA1148" w:rsidRDefault="009F10F1" w:rsidP="00EA1148">
            <w:pPr>
              <w:spacing w:line="280" w:lineRule="exact"/>
              <w:ind w:left="90" w:hangingChars="50" w:hanging="90"/>
              <w:rPr>
                <w:rFonts w:ascii="HGSｺﾞｼｯｸM" w:eastAsia="HGSｺﾞｼｯｸM" w:hAnsi="ＭＳ ゴシック"/>
                <w:color w:val="FF0000"/>
                <w:sz w:val="18"/>
                <w:szCs w:val="18"/>
              </w:rPr>
            </w:pPr>
            <w:r w:rsidRPr="00EA1148">
              <w:rPr>
                <w:rFonts w:ascii="HGSｺﾞｼｯｸM" w:eastAsia="HGSｺﾞｼｯｸM" w:hint="eastAsia"/>
                <w:sz w:val="18"/>
                <w:szCs w:val="18"/>
              </w:rPr>
              <w:t>5.埋立て等区域の地盤の高さが周辺より低い土地、斜面の下方に位置する土地及び谷又は沢状の土地など地表水が集中しやすい地形の土地において土砂埋立て等を行う場合は、湧水又は浸透水を有効かつ速やかに排除できるよう、地下排水工等の排水施設の設置その他の必要な措置が講じられること。</w:t>
            </w:r>
          </w:p>
        </w:tc>
      </w:tr>
      <w:tr w:rsidR="00EA1148" w:rsidRPr="00C57632" w:rsidTr="00EA1148">
        <w:tc>
          <w:tcPr>
            <w:tcW w:w="8505" w:type="dxa"/>
            <w:tcBorders>
              <w:top w:val="single" w:sz="6" w:space="0" w:color="auto"/>
              <w:left w:val="single" w:sz="6" w:space="0" w:color="auto"/>
              <w:bottom w:val="single" w:sz="6" w:space="0" w:color="auto"/>
              <w:right w:val="single" w:sz="6" w:space="0" w:color="auto"/>
            </w:tcBorders>
          </w:tcPr>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6.擁壁を用いる場合の当該擁壁の構造は、次のイからホまでの規定に適合すること。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イ　盛土の場合には、法尻に擁壁等が設置されること。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ロ　擁壁は、鉄筋コンクリート造、無筋コンクリート造又は練積み造等の堅固なものであること。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ハ　渓流内の盛土の場合において、全土量を対象とした土砂流出防止のためのコンクリートえん堤等が設置されること。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ニ　練積み造の擁壁の構造は、土質に応じて決定されたものであること。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ホ　鉄筋コンクリート造又は無筋コンクリート造の擁壁の構造は、構造計算によって次の(1)から(4)までの規定が満たされることが確かめられていること。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(1)　土圧、水圧及び自重（以下「土圧等」という。）によって擁壁が破損されないこと。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(2)　土圧等によって擁壁が転倒しないこと。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(3)　土圧等によって擁壁が滑動しないこと。</w:t>
            </w:r>
          </w:p>
          <w:p w:rsidR="00EA1148" w:rsidRPr="00EA1148" w:rsidRDefault="00EA1148" w:rsidP="008C77A2">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(4)　土圧等によって擁壁が沈下しないこと。</w:t>
            </w:r>
          </w:p>
        </w:tc>
      </w:tr>
    </w:tbl>
    <w:p w:rsidR="00EA1148" w:rsidRPr="00EA1148" w:rsidRDefault="00EA1148">
      <w:pPr>
        <w:widowControl/>
        <w:jc w:val="left"/>
        <w:rPr>
          <w:rFonts w:ascii="Meiryo UI" w:eastAsia="Meiryo UI" w:hAnsi="Meiryo UI" w:cs="Meiryo UI"/>
          <w:color w:val="000000" w:themeColor="text1"/>
          <w:szCs w:val="21"/>
        </w:rPr>
      </w:pPr>
    </w:p>
    <w:p w:rsidR="00EA1148" w:rsidRPr="002677EC" w:rsidRDefault="00EA1148" w:rsidP="00EA1148">
      <w:pPr>
        <w:ind w:leftChars="300" w:left="630" w:firstLineChars="100" w:firstLine="210"/>
        <w:jc w:val="center"/>
        <w:rPr>
          <w:rFonts w:ascii="Meiryo UI" w:eastAsia="Meiryo UI" w:hAnsi="Meiryo UI" w:cs="Meiryo UI"/>
          <w:color w:val="000000" w:themeColor="text1"/>
          <w:szCs w:val="21"/>
        </w:rPr>
        <w:sectPr w:rsidR="00EA1148" w:rsidRPr="002677EC" w:rsidSect="00E80EFD">
          <w:headerReference w:type="default" r:id="rId39"/>
          <w:footerReference w:type="default" r:id="rId40"/>
          <w:type w:val="continuous"/>
          <w:pgSz w:w="11906" w:h="16838"/>
          <w:pgMar w:top="1418" w:right="1304" w:bottom="1134" w:left="1304" w:header="851" w:footer="454" w:gutter="0"/>
          <w:cols w:space="425"/>
          <w:docGrid w:type="lines" w:linePitch="360"/>
        </w:sectPr>
      </w:pPr>
      <w:r w:rsidRPr="002677EC">
        <w:rPr>
          <w:rFonts w:ascii="Meiryo UI" w:eastAsia="Meiryo UI" w:hAnsi="Meiryo UI" w:cs="Meiryo UI" w:hint="eastAsia"/>
          <w:color w:val="000000" w:themeColor="text1"/>
          <w:szCs w:val="21"/>
        </w:rPr>
        <w:t>図表</w:t>
      </w:r>
      <w:r>
        <w:rPr>
          <w:rFonts w:ascii="Meiryo UI" w:eastAsia="Meiryo UI" w:hAnsi="Meiryo UI" w:cs="Meiryo UI" w:hint="eastAsia"/>
          <w:color w:val="000000" w:themeColor="text1"/>
          <w:szCs w:val="21"/>
        </w:rPr>
        <w:t>3-</w:t>
      </w:r>
      <w:r w:rsidRPr="00EA1148">
        <w:rPr>
          <w:rFonts w:ascii="Meiryo UI" w:eastAsia="Meiryo UI" w:hAnsi="Meiryo UI" w:cs="Meiryo UI" w:hint="eastAsia"/>
          <w:color w:val="FF0000"/>
          <w:szCs w:val="21"/>
        </w:rPr>
        <w:t>10</w:t>
      </w:r>
      <w:r>
        <w:rPr>
          <w:rFonts w:ascii="Meiryo UI" w:eastAsia="Meiryo UI" w:hAnsi="Meiryo UI" w:cs="Meiryo UI" w:hint="eastAsia"/>
          <w:color w:val="000000" w:themeColor="text1"/>
          <w:szCs w:val="21"/>
        </w:rPr>
        <w:t>-1</w:t>
      </w:r>
      <w:r w:rsidRPr="002677EC">
        <w:rPr>
          <w:rFonts w:ascii="Meiryo UI" w:eastAsia="Meiryo UI" w:hAnsi="Meiryo UI" w:cs="Meiryo UI" w:hint="eastAsia"/>
          <w:color w:val="000000" w:themeColor="text1"/>
          <w:szCs w:val="21"/>
        </w:rPr>
        <w:t xml:space="preserve">　</w:t>
      </w:r>
      <w:r w:rsidRPr="002677EC">
        <w:rPr>
          <w:rFonts w:ascii="Meiryo UI" w:eastAsia="Meiryo UI" w:hAnsi="Meiryo UI" w:cs="Meiryo UI" w:hint="eastAsia"/>
          <w:szCs w:val="21"/>
        </w:rPr>
        <w:t>形状及び構造上の基準（技術基準）</w:t>
      </w:r>
      <w:r>
        <w:rPr>
          <w:rFonts w:ascii="Meiryo UI" w:eastAsia="Meiryo UI" w:hAnsi="Meiryo UI" w:cs="Meiryo UI" w:hint="eastAsia"/>
          <w:szCs w:val="21"/>
        </w:rPr>
        <w:t>（一時堆積以外）（その２）</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2D5F33" w:rsidRPr="00C57632" w:rsidTr="00A45604">
        <w:tc>
          <w:tcPr>
            <w:tcW w:w="8505" w:type="dxa"/>
          </w:tcPr>
          <w:p w:rsidR="002D5F33" w:rsidRPr="00EA1148" w:rsidRDefault="002D5F33" w:rsidP="00EA1148">
            <w:pPr>
              <w:spacing w:line="280" w:lineRule="exact"/>
              <w:ind w:left="90" w:hangingChars="50" w:hanging="90"/>
              <w:rPr>
                <w:rFonts w:ascii="HGSｺﾞｼｯｸM" w:eastAsia="HGSｺﾞｼｯｸM" w:hAnsi="ＭＳ ゴシック"/>
                <w:color w:val="FF0000"/>
                <w:sz w:val="18"/>
                <w:szCs w:val="18"/>
              </w:rPr>
            </w:pPr>
            <w:r w:rsidRPr="00EA1148">
              <w:rPr>
                <w:rFonts w:ascii="HGSｺﾞｼｯｸM" w:eastAsia="HGSｺﾞｼｯｸM" w:hint="eastAsia"/>
                <w:sz w:val="18"/>
                <w:szCs w:val="18"/>
              </w:rPr>
              <w:t>7.土砂埋立て等によって生じる法面の高さが5m以上である場合にあっては、当該法面の高さが5mごとに幅が1.5m以上の小段が設置されること。</w:t>
            </w:r>
          </w:p>
        </w:tc>
      </w:tr>
      <w:tr w:rsidR="002D5F33" w:rsidRPr="00C57632" w:rsidTr="00A45604">
        <w:tc>
          <w:tcPr>
            <w:tcW w:w="8505" w:type="dxa"/>
          </w:tcPr>
          <w:p w:rsidR="002D5F33" w:rsidRPr="00EA1148" w:rsidRDefault="002D5F33" w:rsidP="00EA1148">
            <w:pPr>
              <w:spacing w:line="280" w:lineRule="exact"/>
              <w:ind w:left="90" w:hangingChars="50" w:hanging="90"/>
              <w:rPr>
                <w:rFonts w:ascii="HGSｺﾞｼｯｸM" w:eastAsia="HGSｺﾞｼｯｸM" w:hAnsi="ＭＳ ゴシック"/>
                <w:sz w:val="18"/>
                <w:szCs w:val="18"/>
              </w:rPr>
            </w:pPr>
            <w:r w:rsidRPr="00EA1148">
              <w:rPr>
                <w:rFonts w:ascii="HGSｺﾞｼｯｸM" w:eastAsia="HGSｺﾞｼｯｸM" w:hint="eastAsia"/>
                <w:sz w:val="18"/>
                <w:szCs w:val="18"/>
              </w:rPr>
              <w:t>8.雨水その他地表水を排除することができるように、必要な排水施設（土砂埋立て等が施工されている間における排水施設を含む。）が設置されること。</w:t>
            </w:r>
          </w:p>
        </w:tc>
      </w:tr>
      <w:tr w:rsidR="002D5F33" w:rsidRPr="00C57632" w:rsidTr="00A45604">
        <w:tc>
          <w:tcPr>
            <w:tcW w:w="8505" w:type="dxa"/>
          </w:tcPr>
          <w:p w:rsidR="002D5F33" w:rsidRPr="00EA1148" w:rsidRDefault="002D5F33" w:rsidP="00EA1148">
            <w:pPr>
              <w:spacing w:line="280" w:lineRule="exact"/>
              <w:ind w:left="90" w:hangingChars="50" w:hanging="90"/>
              <w:rPr>
                <w:rFonts w:ascii="HGSｺﾞｼｯｸM" w:eastAsia="HGSｺﾞｼｯｸM" w:hAnsi="ＭＳ ゴシック"/>
                <w:sz w:val="18"/>
                <w:szCs w:val="18"/>
              </w:rPr>
            </w:pPr>
            <w:r w:rsidRPr="00EA1148">
              <w:rPr>
                <w:rFonts w:ascii="HGSｺﾞｼｯｸM" w:eastAsia="HGSｺﾞｼｯｸM" w:hAnsi="ＭＳ ゴシック" w:hint="eastAsia"/>
                <w:sz w:val="18"/>
                <w:szCs w:val="18"/>
              </w:rPr>
              <w:t>9.8</w:t>
            </w:r>
            <w:r w:rsidRPr="00EA1148">
              <w:rPr>
                <w:rFonts w:ascii="HGSｺﾞｼｯｸM" w:eastAsia="HGSｺﾞｼｯｸM" w:hint="eastAsia"/>
                <w:sz w:val="18"/>
                <w:szCs w:val="18"/>
              </w:rPr>
              <w:t>の排水施設は、その</w:t>
            </w:r>
            <w:r w:rsidR="00527B7C" w:rsidRPr="00EA1148">
              <w:rPr>
                <w:rFonts w:ascii="HGSｺﾞｼｯｸM" w:eastAsia="HGSｺﾞｼｯｸM" w:hint="eastAsia"/>
                <w:sz w:val="18"/>
                <w:szCs w:val="18"/>
              </w:rPr>
              <w:t>管渠（かんきょ）</w:t>
            </w:r>
            <w:r w:rsidRPr="00EA1148">
              <w:rPr>
                <w:rFonts w:ascii="HGSｺﾞｼｯｸM" w:eastAsia="HGSｺﾞｼｯｸM" w:hint="eastAsia"/>
                <w:sz w:val="18"/>
                <w:szCs w:val="18"/>
              </w:rPr>
              <w:t>の勾配及び断面積が、その排除すべき雨水その他の地表水を支障なく流下させることができるものであること。</w:t>
            </w:r>
          </w:p>
        </w:tc>
      </w:tr>
      <w:tr w:rsidR="002D5F33" w:rsidRPr="00C57632" w:rsidTr="00A45604">
        <w:tc>
          <w:tcPr>
            <w:tcW w:w="8505" w:type="dxa"/>
          </w:tcPr>
          <w:p w:rsidR="002D5F33" w:rsidRPr="00EA1148" w:rsidRDefault="002D5F33" w:rsidP="00EA1148">
            <w:pPr>
              <w:spacing w:line="280" w:lineRule="exact"/>
              <w:ind w:left="90" w:hangingChars="50" w:hanging="90"/>
              <w:rPr>
                <w:rFonts w:ascii="HGSｺﾞｼｯｸM" w:eastAsia="HGSｺﾞｼｯｸM" w:hAnsi="ＭＳ ゴシック"/>
                <w:sz w:val="18"/>
                <w:szCs w:val="18"/>
              </w:rPr>
            </w:pPr>
            <w:r w:rsidRPr="00EA1148">
              <w:rPr>
                <w:rFonts w:ascii="HGSｺﾞｼｯｸM" w:eastAsia="HGSｺﾞｼｯｸM" w:hint="eastAsia"/>
                <w:sz w:val="18"/>
                <w:szCs w:val="18"/>
              </w:rPr>
              <w:t>10.埋立て等区域外に土砂が流出しないように、沈砂池（土砂埋立て等が施工されている間における沈砂池を含む。）その他の土砂の流出を防止するために必要な施設が設置されること</w:t>
            </w:r>
          </w:p>
        </w:tc>
      </w:tr>
      <w:tr w:rsidR="002D5F33" w:rsidRPr="00C57632" w:rsidTr="00A45604">
        <w:tc>
          <w:tcPr>
            <w:tcW w:w="8505" w:type="dxa"/>
          </w:tcPr>
          <w:p w:rsidR="002D5F33" w:rsidRPr="00EA1148" w:rsidRDefault="002D5F33" w:rsidP="00EA1148">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11.下水道、排水路、河川その他の放流先の排水能力に応じて必要がある場合は、一時雨水を貯留する調整池（土砂埋立て等が施工されている間における調整池を含む。）その他の施設が設置されること。</w:t>
            </w:r>
          </w:p>
        </w:tc>
      </w:tr>
      <w:tr w:rsidR="002D5F33" w:rsidRPr="00C57632" w:rsidTr="00A45604">
        <w:tc>
          <w:tcPr>
            <w:tcW w:w="8505" w:type="dxa"/>
          </w:tcPr>
          <w:p w:rsidR="002D5F33" w:rsidRPr="00EA1148" w:rsidRDefault="002D5F33" w:rsidP="00EA1148">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12.土砂埋立て等によって生じる法面は、石張り、芝張り、モルタルの吹付け等により、風化その他の侵食に対して保護されること。</w:t>
            </w:r>
          </w:p>
        </w:tc>
      </w:tr>
      <w:tr w:rsidR="002D5F33" w:rsidRPr="00C57632" w:rsidTr="00A45604">
        <w:tc>
          <w:tcPr>
            <w:tcW w:w="8505" w:type="dxa"/>
          </w:tcPr>
          <w:p w:rsidR="002D5F33" w:rsidRPr="00EA1148" w:rsidRDefault="002D5F33" w:rsidP="00EA1148">
            <w:pPr>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13.埋立て等区域（土砂埋立て等によって生じる法面を除く。）は、利用目的が明確である部分を除き、芝張り、植林その他の土砂等の飛散防止のための措置（土砂埋立て等が施工されている間における土砂等の飛散防止のための措置を含む。）が講じられること。</w:t>
            </w:r>
          </w:p>
        </w:tc>
      </w:tr>
      <w:tr w:rsidR="002D5F33" w:rsidRPr="009F10F1" w:rsidTr="00A45604">
        <w:tc>
          <w:tcPr>
            <w:tcW w:w="8505" w:type="dxa"/>
          </w:tcPr>
          <w:p w:rsidR="002D5F33" w:rsidRPr="00EA1148" w:rsidRDefault="002D5F33" w:rsidP="00EA1148">
            <w:pPr>
              <w:spacing w:line="280" w:lineRule="exact"/>
              <w:ind w:left="90" w:hangingChars="50" w:hanging="90"/>
              <w:rPr>
                <w:rFonts w:ascii="HGSｺﾞｼｯｸM" w:eastAsia="HGSｺﾞｼｯｸM" w:hAnsi="ＭＳ ゴシック"/>
                <w:color w:val="000000" w:themeColor="text1"/>
                <w:sz w:val="18"/>
                <w:szCs w:val="18"/>
              </w:rPr>
            </w:pPr>
            <w:r w:rsidRPr="00EA1148">
              <w:rPr>
                <w:rFonts w:ascii="HGSｺﾞｼｯｸM" w:eastAsia="HGSｺﾞｼｯｸM" w:hAnsi="ＭＳ ゴシック" w:hint="eastAsia"/>
                <w:color w:val="000000" w:themeColor="text1"/>
                <w:sz w:val="18"/>
                <w:szCs w:val="18"/>
              </w:rPr>
              <w:t>14.</w:t>
            </w:r>
            <w:r w:rsidRPr="00EA1148">
              <w:rPr>
                <w:rFonts w:ascii="HGSｺﾞｼｯｸM" w:eastAsia="HGSｺﾞｼｯｸM" w:hint="eastAsia"/>
                <w:color w:val="000000" w:themeColor="text1"/>
                <w:sz w:val="18"/>
                <w:szCs w:val="18"/>
              </w:rPr>
              <w:t xml:space="preserve"> 土砂埋立て等に係る工事の順序が、埋立て等区域外への土砂の崩壊、飛散、流出その他の災害が発生しないよう、沈砂池、調整池、擁壁等の防災工事が土砂埋立て等に先行して実施されるものとなっていること。</w:t>
            </w:r>
          </w:p>
        </w:tc>
      </w:tr>
    </w:tbl>
    <w:p w:rsidR="002D5F33" w:rsidRDefault="002D5F33" w:rsidP="002D5F33">
      <w:pPr>
        <w:suppressAutoHyphens/>
        <w:kinsoku w:val="0"/>
        <w:autoSpaceDE w:val="0"/>
        <w:autoSpaceDN w:val="0"/>
        <w:spacing w:line="280" w:lineRule="exact"/>
        <w:ind w:leftChars="400" w:left="1380" w:hangingChars="300" w:hanging="540"/>
        <w:rPr>
          <w:rFonts w:ascii="HGSｺﾞｼｯｸM" w:eastAsia="HGSｺﾞｼｯｸM" w:hAnsi="ＭＳ ゴシック"/>
          <w:color w:val="000000"/>
          <w:szCs w:val="21"/>
        </w:rPr>
      </w:pPr>
      <w:r>
        <w:rPr>
          <w:rFonts w:ascii="HGSｺﾞｼｯｸM" w:eastAsia="HGSｺﾞｼｯｸM" w:hint="eastAsia"/>
          <w:color w:val="000000" w:themeColor="text1"/>
          <w:sz w:val="18"/>
          <w:szCs w:val="18"/>
        </w:rPr>
        <w:t>（注</w:t>
      </w:r>
      <w:r w:rsidRPr="00511D69">
        <w:rPr>
          <w:rFonts w:ascii="HGSｺﾞｼｯｸM" w:eastAsia="HGSｺﾞｼｯｸM" w:hint="eastAsia"/>
          <w:color w:val="000000" w:themeColor="text1"/>
          <w:sz w:val="18"/>
          <w:szCs w:val="18"/>
        </w:rPr>
        <w:t>）</w:t>
      </w:r>
      <w:r w:rsidRPr="009F10F1">
        <w:rPr>
          <w:rFonts w:ascii="HGSｺﾞｼｯｸM" w:eastAsia="HGSｺﾞｼｯｸM" w:hAnsi="ＭＳ ゴシック" w:hint="eastAsia"/>
          <w:sz w:val="18"/>
          <w:szCs w:val="18"/>
        </w:rPr>
        <w:t>技術基準</w:t>
      </w:r>
      <w:r>
        <w:rPr>
          <w:rFonts w:ascii="HGSｺﾞｼｯｸM" w:eastAsia="HGSｺﾞｼｯｸM" w:hAnsi="ＭＳ ゴシック" w:hint="eastAsia"/>
          <w:sz w:val="18"/>
          <w:szCs w:val="18"/>
        </w:rPr>
        <w:t>の</w:t>
      </w:r>
      <w:r w:rsidRPr="009F10F1">
        <w:rPr>
          <w:rFonts w:ascii="HGSｺﾞｼｯｸM" w:eastAsia="HGSｺﾞｼｯｸM" w:hAnsi="ＭＳ ゴシック" w:hint="eastAsia"/>
          <w:sz w:val="18"/>
          <w:szCs w:val="18"/>
        </w:rPr>
        <w:t>詳細について、</w:t>
      </w:r>
      <w:r w:rsidR="00175E5E" w:rsidRPr="00AD3658">
        <w:rPr>
          <w:rFonts w:ascii="HGSｺﾞｼｯｸM" w:eastAsia="HGSｺﾞｼｯｸM" w:hAnsi="ＭＳ ゴシック" w:hint="eastAsia"/>
          <w:sz w:val="18"/>
          <w:szCs w:val="18"/>
        </w:rPr>
        <w:t>「土砂埋立て等の技術基準」</w:t>
      </w:r>
      <w:r w:rsidRPr="009F10F1">
        <w:rPr>
          <w:rFonts w:ascii="HGSｺﾞｼｯｸM" w:eastAsia="HGSｺﾞｼｯｸM" w:hAnsi="ＭＳ ゴシック" w:hint="eastAsia"/>
          <w:color w:val="000000"/>
          <w:sz w:val="18"/>
          <w:szCs w:val="18"/>
        </w:rPr>
        <w:t>を</w:t>
      </w:r>
      <w:r>
        <w:rPr>
          <w:rFonts w:ascii="HGSｺﾞｼｯｸM" w:eastAsia="HGSｺﾞｼｯｸM" w:hAnsi="ＭＳ ゴシック" w:hint="eastAsia"/>
          <w:color w:val="000000"/>
          <w:sz w:val="18"/>
          <w:szCs w:val="18"/>
        </w:rPr>
        <w:t>必ず</w:t>
      </w:r>
      <w:r w:rsidRPr="009F10F1">
        <w:rPr>
          <w:rFonts w:ascii="HGSｺﾞｼｯｸM" w:eastAsia="HGSｺﾞｼｯｸM" w:hAnsi="ＭＳ ゴシック" w:hint="eastAsia"/>
          <w:color w:val="000000"/>
          <w:sz w:val="18"/>
          <w:szCs w:val="18"/>
        </w:rPr>
        <w:t>参照して</w:t>
      </w:r>
      <w:r w:rsidR="00175E5E">
        <w:rPr>
          <w:rFonts w:ascii="HGSｺﾞｼｯｸM" w:eastAsia="HGSｺﾞｼｯｸM" w:hAnsi="ＭＳ ゴシック" w:hint="eastAsia"/>
          <w:color w:val="000000"/>
          <w:sz w:val="18"/>
          <w:szCs w:val="18"/>
        </w:rPr>
        <w:t>くだ</w:t>
      </w:r>
      <w:r>
        <w:rPr>
          <w:rFonts w:ascii="HGSｺﾞｼｯｸM" w:eastAsia="HGSｺﾞｼｯｸM" w:hAnsi="ＭＳ ゴシック" w:hint="eastAsia"/>
          <w:color w:val="000000"/>
          <w:sz w:val="18"/>
          <w:szCs w:val="18"/>
        </w:rPr>
        <w:t>さい</w:t>
      </w:r>
      <w:r w:rsidRPr="009F10F1">
        <w:rPr>
          <w:rFonts w:ascii="HGSｺﾞｼｯｸM" w:eastAsia="HGSｺﾞｼｯｸM" w:hAnsi="ＭＳ ゴシック" w:hint="eastAsia"/>
          <w:color w:val="000000"/>
          <w:sz w:val="18"/>
          <w:szCs w:val="18"/>
        </w:rPr>
        <w:t>。</w:t>
      </w:r>
    </w:p>
    <w:p w:rsidR="002D5F33" w:rsidRPr="002D5F33" w:rsidRDefault="002D5F33" w:rsidP="00EC6FB2">
      <w:pPr>
        <w:spacing w:line="120" w:lineRule="exact"/>
        <w:ind w:leftChars="300" w:left="630" w:firstLineChars="200" w:firstLine="420"/>
        <w:jc w:val="left"/>
        <w:rPr>
          <w:rFonts w:ascii="Meiryo UI" w:eastAsia="Meiryo UI" w:hAnsi="Meiryo UI" w:cs="Meiryo UI"/>
          <w:color w:val="000000" w:themeColor="text1"/>
          <w:szCs w:val="21"/>
        </w:rPr>
      </w:pPr>
    </w:p>
    <w:p w:rsidR="002440F3" w:rsidRDefault="002440F3" w:rsidP="000D0FEE">
      <w:pPr>
        <w:ind w:leftChars="300" w:left="630" w:firstLineChars="200" w:firstLine="420"/>
        <w:jc w:val="center"/>
        <w:rPr>
          <w:rFonts w:ascii="Meiryo UI" w:eastAsia="Meiryo UI" w:hAnsi="Meiryo UI" w:cs="Meiryo UI"/>
          <w:color w:val="000000" w:themeColor="text1"/>
          <w:szCs w:val="21"/>
        </w:rPr>
      </w:pPr>
    </w:p>
    <w:p w:rsidR="002D5F33" w:rsidRPr="002D5F33" w:rsidRDefault="00A56645" w:rsidP="000D0FEE">
      <w:pPr>
        <w:ind w:leftChars="300" w:left="630" w:firstLineChars="200" w:firstLine="420"/>
        <w:jc w:val="center"/>
        <w:rPr>
          <w:rFonts w:ascii="Meiryo UI" w:eastAsia="Meiryo UI" w:hAnsi="Meiryo UI" w:cs="Meiryo UI"/>
          <w:szCs w:val="21"/>
        </w:rPr>
        <w:sectPr w:rsidR="002D5F33" w:rsidRPr="002D5F33" w:rsidSect="00E80EFD">
          <w:headerReference w:type="default" r:id="rId41"/>
          <w:footerReference w:type="default" r:id="rId42"/>
          <w:type w:val="continuous"/>
          <w:pgSz w:w="11906" w:h="16838"/>
          <w:pgMar w:top="1418" w:right="1304" w:bottom="1134" w:left="1304" w:header="851" w:footer="454" w:gutter="0"/>
          <w:cols w:space="425"/>
          <w:docGrid w:type="lines" w:linePitch="360"/>
        </w:sectPr>
      </w:pPr>
      <w:r w:rsidRPr="002677EC">
        <w:rPr>
          <w:rFonts w:ascii="Meiryo UI" w:eastAsia="Meiryo UI" w:hAnsi="Meiryo UI" w:cs="Meiryo UI" w:hint="eastAsia"/>
          <w:color w:val="000000" w:themeColor="text1"/>
          <w:szCs w:val="21"/>
        </w:rPr>
        <w:t>図表</w:t>
      </w:r>
      <w:r w:rsidR="00CC4417">
        <w:rPr>
          <w:rFonts w:ascii="Meiryo UI" w:eastAsia="Meiryo UI" w:hAnsi="Meiryo UI" w:cs="Meiryo UI" w:hint="eastAsia"/>
          <w:color w:val="000000" w:themeColor="text1"/>
          <w:szCs w:val="21"/>
        </w:rPr>
        <w:t>3</w:t>
      </w:r>
      <w:r w:rsidR="00CC4417" w:rsidRPr="00AD3658">
        <w:rPr>
          <w:rFonts w:ascii="Meiryo UI" w:eastAsia="Meiryo UI" w:hAnsi="Meiryo UI" w:cs="Meiryo UI" w:hint="eastAsia"/>
          <w:szCs w:val="21"/>
        </w:rPr>
        <w:t>-10</w:t>
      </w:r>
      <w:r w:rsidRPr="00AD3658">
        <w:rPr>
          <w:rFonts w:ascii="Meiryo UI" w:eastAsia="Meiryo UI" w:hAnsi="Meiryo UI" w:cs="Meiryo UI" w:hint="eastAsia"/>
          <w:szCs w:val="21"/>
        </w:rPr>
        <w:t>-2　形状及</w:t>
      </w:r>
      <w:r w:rsidRPr="002677EC">
        <w:rPr>
          <w:rFonts w:ascii="Meiryo UI" w:eastAsia="Meiryo UI" w:hAnsi="Meiryo UI" w:cs="Meiryo UI" w:hint="eastAsia"/>
          <w:szCs w:val="21"/>
        </w:rPr>
        <w:t>び構造上の基準（技術基準）</w:t>
      </w:r>
      <w:r w:rsidR="002D5F33">
        <w:rPr>
          <w:rFonts w:ascii="Meiryo UI" w:eastAsia="Meiryo UI" w:hAnsi="Meiryo UI" w:cs="Meiryo UI" w:hint="eastAsia"/>
          <w:szCs w:val="21"/>
        </w:rPr>
        <w:t>（一時堆積）</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A56645" w:rsidRPr="00C57632" w:rsidTr="00A45604">
        <w:tc>
          <w:tcPr>
            <w:tcW w:w="8505" w:type="dxa"/>
          </w:tcPr>
          <w:p w:rsidR="00A56645" w:rsidRPr="00EA1148" w:rsidRDefault="00DF00FF" w:rsidP="00EA1148">
            <w:pPr>
              <w:spacing w:line="280" w:lineRule="exact"/>
              <w:ind w:left="90" w:hangingChars="50" w:hanging="90"/>
              <w:rPr>
                <w:rFonts w:ascii="HGSｺﾞｼｯｸM" w:eastAsia="HGSｺﾞｼｯｸM" w:hAnsi="ＭＳ ゴシック"/>
                <w:sz w:val="18"/>
                <w:szCs w:val="18"/>
              </w:rPr>
            </w:pPr>
            <w:r w:rsidRPr="00EA1148">
              <w:rPr>
                <w:rFonts w:ascii="HGSｺﾞｼｯｸM" w:eastAsia="HGSｺﾞｼｯｸM" w:hint="eastAsia"/>
                <w:sz w:val="18"/>
                <w:szCs w:val="18"/>
              </w:rPr>
              <w:t>1</w:t>
            </w:r>
            <w:r w:rsidR="00A56645" w:rsidRPr="00EA1148">
              <w:rPr>
                <w:rFonts w:ascii="HGSｺﾞｼｯｸM" w:eastAsia="HGSｺﾞｼｯｸM" w:hint="eastAsia"/>
                <w:sz w:val="18"/>
                <w:szCs w:val="18"/>
              </w:rPr>
              <w:t>.雨水その他地表水を排除することができるように、必要な排水施設（土砂埋立て等が施工されている間における排水施設を含む。）が設置されること。</w:t>
            </w:r>
          </w:p>
        </w:tc>
      </w:tr>
      <w:tr w:rsidR="00A56645" w:rsidRPr="00C57632" w:rsidTr="00A45604">
        <w:tc>
          <w:tcPr>
            <w:tcW w:w="8505" w:type="dxa"/>
          </w:tcPr>
          <w:p w:rsidR="00A56645" w:rsidRPr="00EA1148" w:rsidRDefault="00DF00FF" w:rsidP="00EA1148">
            <w:pPr>
              <w:spacing w:line="280" w:lineRule="exact"/>
              <w:ind w:left="90" w:hangingChars="50" w:hanging="90"/>
              <w:rPr>
                <w:rFonts w:ascii="HGSｺﾞｼｯｸM" w:eastAsia="HGSｺﾞｼｯｸM" w:hAnsi="ＭＳ ゴシック"/>
                <w:sz w:val="18"/>
                <w:szCs w:val="18"/>
              </w:rPr>
            </w:pPr>
            <w:r w:rsidRPr="00EA1148">
              <w:rPr>
                <w:rFonts w:ascii="HGSｺﾞｼｯｸM" w:eastAsia="HGSｺﾞｼｯｸM" w:hAnsi="ＭＳ ゴシック" w:hint="eastAsia"/>
                <w:sz w:val="18"/>
                <w:szCs w:val="18"/>
              </w:rPr>
              <w:t>2.1</w:t>
            </w:r>
            <w:r w:rsidR="00A56645" w:rsidRPr="00EA1148">
              <w:rPr>
                <w:rFonts w:ascii="HGSｺﾞｼｯｸM" w:eastAsia="HGSｺﾞｼｯｸM" w:hint="eastAsia"/>
                <w:sz w:val="18"/>
                <w:szCs w:val="18"/>
              </w:rPr>
              <w:t>の排水施設は、その</w:t>
            </w:r>
            <w:r w:rsidR="00527B7C" w:rsidRPr="00EA1148">
              <w:rPr>
                <w:rFonts w:ascii="HGSｺﾞｼｯｸM" w:eastAsia="HGSｺﾞｼｯｸM" w:hint="eastAsia"/>
                <w:sz w:val="18"/>
                <w:szCs w:val="18"/>
              </w:rPr>
              <w:t>管渠（かんきょ）</w:t>
            </w:r>
            <w:r w:rsidR="00A56645" w:rsidRPr="00EA1148">
              <w:rPr>
                <w:rFonts w:ascii="HGSｺﾞｼｯｸM" w:eastAsia="HGSｺﾞｼｯｸM" w:hint="eastAsia"/>
                <w:sz w:val="18"/>
                <w:szCs w:val="18"/>
              </w:rPr>
              <w:t>の勾配及び断面積が、その排除すべき雨水その他の地表水を支障なく流下させることができるものであること。</w:t>
            </w:r>
          </w:p>
        </w:tc>
      </w:tr>
      <w:tr w:rsidR="00A56645" w:rsidRPr="00DF00FF" w:rsidTr="00A45604">
        <w:tc>
          <w:tcPr>
            <w:tcW w:w="8505" w:type="dxa"/>
          </w:tcPr>
          <w:p w:rsidR="00A56645" w:rsidRPr="00EA1148" w:rsidRDefault="00DF00FF" w:rsidP="00EA1148">
            <w:pPr>
              <w:autoSpaceDE w:val="0"/>
              <w:autoSpaceDN w:val="0"/>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3.埋立て等区域の土地の勾配は、垂直1mに対する水平距離が10m以上であること。ただし、埋立て等区域外への土砂の崩壊、飛散、流出その他の災害が発生するおそれがないものとして知事が認める場合は、この限りではない。</w:t>
            </w:r>
          </w:p>
        </w:tc>
      </w:tr>
      <w:tr w:rsidR="00A56645" w:rsidRPr="00871068" w:rsidTr="00A45604">
        <w:tc>
          <w:tcPr>
            <w:tcW w:w="8505" w:type="dxa"/>
          </w:tcPr>
          <w:p w:rsidR="00A56645" w:rsidRPr="00EA1148" w:rsidRDefault="00DF00FF" w:rsidP="00EA1148">
            <w:pPr>
              <w:autoSpaceDE w:val="0"/>
              <w:autoSpaceDN w:val="0"/>
              <w:spacing w:line="280" w:lineRule="exact"/>
              <w:ind w:left="90" w:hangingChars="50" w:hanging="90"/>
              <w:rPr>
                <w:rFonts w:ascii="HGSｺﾞｼｯｸM" w:eastAsia="HGSｺﾞｼｯｸM"/>
                <w:sz w:val="18"/>
                <w:szCs w:val="18"/>
              </w:rPr>
            </w:pPr>
            <w:r w:rsidRPr="00EA1148">
              <w:rPr>
                <w:rFonts w:ascii="HGSｺﾞｼｯｸM" w:eastAsia="HGSｺﾞｼｯｸM" w:hint="eastAsia"/>
                <w:sz w:val="18"/>
                <w:szCs w:val="18"/>
              </w:rPr>
              <w:t>4.土砂の堆積の高さ（土砂の堆積によって生じる法面の最も低い部分と最も高い部分の垂直距離をいう。）が5m以下であること。</w:t>
            </w:r>
          </w:p>
        </w:tc>
      </w:tr>
      <w:tr w:rsidR="00A278D9" w:rsidRPr="00871068" w:rsidTr="00A45604">
        <w:tc>
          <w:tcPr>
            <w:tcW w:w="8505" w:type="dxa"/>
          </w:tcPr>
          <w:p w:rsidR="00A278D9" w:rsidRPr="005C014D" w:rsidRDefault="00A278D9" w:rsidP="00A278D9">
            <w:pPr>
              <w:autoSpaceDE w:val="0"/>
              <w:autoSpaceDN w:val="0"/>
              <w:spacing w:line="280" w:lineRule="exact"/>
              <w:ind w:left="90" w:hangingChars="50" w:hanging="90"/>
              <w:rPr>
                <w:rFonts w:ascii="HGSｺﾞｼｯｸM" w:eastAsia="HGSｺﾞｼｯｸM"/>
                <w:sz w:val="18"/>
                <w:szCs w:val="18"/>
              </w:rPr>
            </w:pPr>
            <w:r w:rsidRPr="005C014D">
              <w:rPr>
                <w:rFonts w:ascii="HGSｺﾞｼｯｸM" w:eastAsia="HGSｺﾞｼｯｸM" w:hint="eastAsia"/>
                <w:sz w:val="18"/>
                <w:szCs w:val="18"/>
              </w:rPr>
              <w:t>5.土砂の堆積によって生じる法面の勾配は、垂直1mに対する水平距離が2m以上であること。</w:t>
            </w:r>
          </w:p>
        </w:tc>
      </w:tr>
      <w:tr w:rsidR="00A56645" w:rsidRPr="00871068" w:rsidTr="00A45604">
        <w:tc>
          <w:tcPr>
            <w:tcW w:w="8505" w:type="dxa"/>
          </w:tcPr>
          <w:p w:rsidR="00A56645" w:rsidRPr="005C014D" w:rsidRDefault="00A278D9" w:rsidP="00EA1148">
            <w:pPr>
              <w:autoSpaceDE w:val="0"/>
              <w:autoSpaceDN w:val="0"/>
              <w:spacing w:line="280" w:lineRule="exact"/>
              <w:ind w:left="90" w:hangingChars="50" w:hanging="90"/>
              <w:rPr>
                <w:rFonts w:ascii="HGSｺﾞｼｯｸM" w:eastAsia="HGSｺﾞｼｯｸM"/>
                <w:sz w:val="18"/>
                <w:szCs w:val="18"/>
              </w:rPr>
            </w:pPr>
            <w:r w:rsidRPr="005C014D">
              <w:rPr>
                <w:rFonts w:ascii="HGSｺﾞｼｯｸM" w:eastAsia="HGSｺﾞｼｯｸM" w:hint="eastAsia"/>
                <w:sz w:val="18"/>
                <w:szCs w:val="18"/>
              </w:rPr>
              <w:t>6</w:t>
            </w:r>
            <w:r w:rsidR="00A56645" w:rsidRPr="005C014D">
              <w:rPr>
                <w:rFonts w:ascii="HGSｺﾞｼｯｸM" w:eastAsia="HGSｺﾞｼｯｸM" w:hint="eastAsia"/>
                <w:sz w:val="18"/>
                <w:szCs w:val="18"/>
              </w:rPr>
              <w:t>.</w:t>
            </w:r>
            <w:r w:rsidR="00DF00FF" w:rsidRPr="005C014D">
              <w:rPr>
                <w:rFonts w:ascii="HGSｺﾞｼｯｸM" w:eastAsia="HGSｺﾞｼｯｸM" w:hint="eastAsia"/>
                <w:sz w:val="18"/>
                <w:szCs w:val="18"/>
              </w:rPr>
              <w:t>埋立て等区域の周辺に、土砂の堆積の高さに相当する幅の緩衝地帯及びその緩衝地帯を表示する境界標が設置されること。</w:t>
            </w:r>
          </w:p>
        </w:tc>
      </w:tr>
    </w:tbl>
    <w:p w:rsidR="00A56645" w:rsidRDefault="00A56645" w:rsidP="00A56645">
      <w:pPr>
        <w:suppressAutoHyphens/>
        <w:kinsoku w:val="0"/>
        <w:autoSpaceDE w:val="0"/>
        <w:autoSpaceDN w:val="0"/>
        <w:spacing w:line="280" w:lineRule="exact"/>
        <w:ind w:leftChars="400" w:left="1380" w:hangingChars="300" w:hanging="540"/>
        <w:rPr>
          <w:rFonts w:ascii="HGSｺﾞｼｯｸM" w:eastAsia="HGSｺﾞｼｯｸM" w:hAnsi="ＭＳ ゴシック"/>
          <w:color w:val="000000"/>
          <w:szCs w:val="21"/>
        </w:rPr>
      </w:pPr>
      <w:r>
        <w:rPr>
          <w:rFonts w:ascii="HGSｺﾞｼｯｸM" w:eastAsia="HGSｺﾞｼｯｸM" w:hint="eastAsia"/>
          <w:color w:val="000000" w:themeColor="text1"/>
          <w:sz w:val="18"/>
          <w:szCs w:val="18"/>
        </w:rPr>
        <w:t>（注</w:t>
      </w:r>
      <w:r w:rsidRPr="00511D69">
        <w:rPr>
          <w:rFonts w:ascii="HGSｺﾞｼｯｸM" w:eastAsia="HGSｺﾞｼｯｸM" w:hint="eastAsia"/>
          <w:color w:val="000000" w:themeColor="text1"/>
          <w:sz w:val="18"/>
          <w:szCs w:val="18"/>
        </w:rPr>
        <w:t>）</w:t>
      </w:r>
      <w:r w:rsidRPr="009F10F1">
        <w:rPr>
          <w:rFonts w:ascii="HGSｺﾞｼｯｸM" w:eastAsia="HGSｺﾞｼｯｸM" w:hAnsi="ＭＳ ゴシック" w:hint="eastAsia"/>
          <w:sz w:val="18"/>
          <w:szCs w:val="18"/>
        </w:rPr>
        <w:t>技術基準詳細について、</w:t>
      </w:r>
      <w:r w:rsidR="00175E5E" w:rsidRPr="00175E5E">
        <w:rPr>
          <w:rFonts w:ascii="HGSｺﾞｼｯｸM" w:eastAsia="HGSｺﾞｼｯｸM" w:hAnsi="ＭＳ ゴシック" w:hint="eastAsia"/>
          <w:sz w:val="18"/>
          <w:szCs w:val="18"/>
        </w:rPr>
        <w:t>「</w:t>
      </w:r>
      <w:r w:rsidR="00175E5E" w:rsidRPr="00AD3658">
        <w:rPr>
          <w:rFonts w:ascii="HGSｺﾞｼｯｸM" w:eastAsia="HGSｺﾞｼｯｸM" w:hAnsi="ＭＳ ゴシック" w:hint="eastAsia"/>
          <w:sz w:val="18"/>
          <w:szCs w:val="18"/>
        </w:rPr>
        <w:t>土砂埋立て等の技術基準</w:t>
      </w:r>
      <w:r w:rsidR="00175E5E" w:rsidRPr="00175E5E">
        <w:rPr>
          <w:rFonts w:ascii="HGSｺﾞｼｯｸM" w:eastAsia="HGSｺﾞｼｯｸM" w:hAnsi="ＭＳ ゴシック" w:hint="eastAsia"/>
          <w:sz w:val="18"/>
          <w:szCs w:val="18"/>
        </w:rPr>
        <w:t>」</w:t>
      </w:r>
      <w:r w:rsidRPr="009F10F1">
        <w:rPr>
          <w:rFonts w:ascii="HGSｺﾞｼｯｸM" w:eastAsia="HGSｺﾞｼｯｸM" w:hAnsi="ＭＳ ゴシック" w:hint="eastAsia"/>
          <w:color w:val="000000"/>
          <w:sz w:val="18"/>
          <w:szCs w:val="18"/>
        </w:rPr>
        <w:t>を</w:t>
      </w:r>
      <w:r>
        <w:rPr>
          <w:rFonts w:ascii="HGSｺﾞｼｯｸM" w:eastAsia="HGSｺﾞｼｯｸM" w:hAnsi="ＭＳ ゴシック" w:hint="eastAsia"/>
          <w:color w:val="000000"/>
          <w:sz w:val="18"/>
          <w:szCs w:val="18"/>
        </w:rPr>
        <w:t>必ず</w:t>
      </w:r>
      <w:r w:rsidRPr="009F10F1">
        <w:rPr>
          <w:rFonts w:ascii="HGSｺﾞｼｯｸM" w:eastAsia="HGSｺﾞｼｯｸM" w:hAnsi="ＭＳ ゴシック" w:hint="eastAsia"/>
          <w:color w:val="000000"/>
          <w:sz w:val="18"/>
          <w:szCs w:val="18"/>
        </w:rPr>
        <w:t>参照して</w:t>
      </w:r>
      <w:r w:rsidR="00175E5E">
        <w:rPr>
          <w:rFonts w:ascii="HGSｺﾞｼｯｸM" w:eastAsia="HGSｺﾞｼｯｸM" w:hAnsi="ＭＳ ゴシック" w:hint="eastAsia"/>
          <w:color w:val="000000"/>
          <w:sz w:val="18"/>
          <w:szCs w:val="18"/>
        </w:rPr>
        <w:t>くだ</w:t>
      </w:r>
      <w:r w:rsidR="00D64CB9">
        <w:rPr>
          <w:rFonts w:ascii="HGSｺﾞｼｯｸM" w:eastAsia="HGSｺﾞｼｯｸM" w:hAnsi="ＭＳ ゴシック" w:hint="eastAsia"/>
          <w:color w:val="000000"/>
          <w:sz w:val="18"/>
          <w:szCs w:val="18"/>
        </w:rPr>
        <w:t>さい</w:t>
      </w:r>
      <w:r w:rsidRPr="009F10F1">
        <w:rPr>
          <w:rFonts w:ascii="HGSｺﾞｼｯｸM" w:eastAsia="HGSｺﾞｼｯｸM" w:hAnsi="ＭＳ ゴシック" w:hint="eastAsia"/>
          <w:color w:val="000000"/>
          <w:sz w:val="18"/>
          <w:szCs w:val="18"/>
        </w:rPr>
        <w:t>。</w:t>
      </w:r>
    </w:p>
    <w:p w:rsidR="00DF00FF" w:rsidRDefault="00DF00FF">
      <w:pPr>
        <w:widowControl/>
        <w:jc w:val="left"/>
        <w:rPr>
          <w:rFonts w:ascii="HGSｺﾞｼｯｸM" w:eastAsia="HGSｺﾞｼｯｸM" w:hAnsi="ＭＳ ゴシック"/>
          <w:szCs w:val="21"/>
        </w:rPr>
      </w:pPr>
    </w:p>
    <w:p w:rsidR="00EA1148" w:rsidRPr="00C57F0C" w:rsidRDefault="00EA1148" w:rsidP="00EA1148">
      <w:pPr>
        <w:rPr>
          <w:rFonts w:ascii="HGSｺﾞｼｯｸM" w:eastAsia="HGSｺﾞｼｯｸM" w:hAnsi="ＭＳ ゴシック"/>
          <w:color w:val="FF0000"/>
          <w:szCs w:val="21"/>
        </w:rPr>
      </w:pPr>
    </w:p>
    <w:p w:rsidR="00EA1148" w:rsidRPr="00EA1148" w:rsidRDefault="00EA1148">
      <w:pPr>
        <w:widowControl/>
        <w:jc w:val="left"/>
        <w:rPr>
          <w:rFonts w:ascii="HGSｺﾞｼｯｸM" w:eastAsia="HGSｺﾞｼｯｸM" w:hAnsi="ＭＳ ゴシック"/>
          <w:szCs w:val="21"/>
        </w:rPr>
      </w:pPr>
    </w:p>
    <w:p w:rsidR="00EA1148" w:rsidRDefault="00EA1148">
      <w:pPr>
        <w:widowControl/>
        <w:jc w:val="left"/>
        <w:rPr>
          <w:rFonts w:ascii="Meiryo UI" w:eastAsia="Meiryo UI" w:hAnsi="Meiryo UI" w:cs="Meiryo UI"/>
          <w:b/>
          <w:szCs w:val="21"/>
        </w:rPr>
      </w:pPr>
      <w:r>
        <w:rPr>
          <w:rFonts w:ascii="Meiryo UI" w:eastAsia="Meiryo UI" w:hAnsi="Meiryo UI" w:cs="Meiryo UI"/>
          <w:b/>
          <w:szCs w:val="21"/>
        </w:rPr>
        <w:br w:type="page"/>
      </w:r>
    </w:p>
    <w:p w:rsidR="00EC6FB2" w:rsidRPr="005D15A6" w:rsidRDefault="00EC6FB2" w:rsidP="00EC6FB2">
      <w:pPr>
        <w:ind w:leftChars="200" w:left="630" w:hangingChars="100" w:hanging="210"/>
        <w:rPr>
          <w:rFonts w:ascii="Meiryo UI" w:eastAsia="Meiryo UI" w:hAnsi="Meiryo UI" w:cs="Meiryo UI"/>
          <w:b/>
          <w:szCs w:val="21"/>
        </w:rPr>
      </w:pPr>
      <w:r w:rsidRPr="005D15A6">
        <w:rPr>
          <w:rFonts w:ascii="Meiryo UI" w:eastAsia="Meiryo UI" w:hAnsi="Meiryo UI" w:cs="Meiryo UI" w:hint="eastAsia"/>
          <w:b/>
          <w:szCs w:val="21"/>
        </w:rPr>
        <w:lastRenderedPageBreak/>
        <w:t>(ⅶ)水質検査のための措置</w:t>
      </w:r>
    </w:p>
    <w:p w:rsidR="00EC6FB2" w:rsidRDefault="00EC6FB2" w:rsidP="00EC6FB2">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color w:val="000000"/>
          <w:szCs w:val="21"/>
        </w:rPr>
        <w:t>□</w:t>
      </w:r>
      <w:r w:rsidRPr="002A15C7">
        <w:rPr>
          <w:rFonts w:ascii="HGSｺﾞｼｯｸM" w:eastAsia="HGSｺﾞｼｯｸM" w:hAnsi="ＭＳ ゴシック" w:hint="eastAsia"/>
          <w:szCs w:val="21"/>
        </w:rPr>
        <w:t>当該申請に係る埋立て等区域外への排水の水質検査を行うために必要な措置が図られ</w:t>
      </w:r>
      <w:r>
        <w:rPr>
          <w:rFonts w:ascii="HGSｺﾞｼｯｸM" w:eastAsia="HGSｺﾞｼｯｸM" w:hAnsi="ＭＳ ゴシック" w:hint="eastAsia"/>
          <w:szCs w:val="21"/>
        </w:rPr>
        <w:t>てい</w:t>
      </w:r>
      <w:r w:rsidRPr="002A15C7">
        <w:rPr>
          <w:rFonts w:ascii="HGSｺﾞｼｯｸM" w:eastAsia="HGSｺﾞｼｯｸM" w:hAnsi="ＭＳ ゴシック" w:hint="eastAsia"/>
          <w:szCs w:val="21"/>
        </w:rPr>
        <w:t>ること</w:t>
      </w:r>
      <w:r>
        <w:rPr>
          <w:rFonts w:ascii="HGSｺﾞｼｯｸM" w:eastAsia="HGSｺﾞｼｯｸM" w:hAnsi="ＭＳ ゴシック" w:hint="eastAsia"/>
          <w:szCs w:val="21"/>
        </w:rPr>
        <w:t>が必要です。</w:t>
      </w:r>
    </w:p>
    <w:p w:rsidR="00EC6FB2" w:rsidRDefault="00EC6FB2" w:rsidP="00EC6FB2">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szCs w:val="21"/>
        </w:rPr>
        <w:t>□例えば、埋立て等区域からの排水のみを集めることのできる排水枡等を設置することなどが考えられます。</w:t>
      </w:r>
    </w:p>
    <w:p w:rsidR="00EC6FB2" w:rsidRDefault="00EC6FB2" w:rsidP="00EC6FB2">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szCs w:val="21"/>
        </w:rPr>
        <w:t>□調整池等を活用する場合は、埋立て等区域外からの排水が混入しないようにする必要があります。</w:t>
      </w:r>
    </w:p>
    <w:p w:rsidR="00CC4417" w:rsidRDefault="00CC4417" w:rsidP="00EC6FB2">
      <w:pPr>
        <w:ind w:leftChars="300" w:left="840" w:hangingChars="100" w:hanging="210"/>
        <w:rPr>
          <w:rFonts w:ascii="HGSｺﾞｼｯｸM" w:eastAsia="HGSｺﾞｼｯｸM" w:hAnsi="ＭＳ ゴシック"/>
          <w:szCs w:val="21"/>
        </w:rPr>
      </w:pPr>
    </w:p>
    <w:p w:rsidR="000127AA" w:rsidRPr="009F10F1" w:rsidRDefault="000127AA" w:rsidP="000127AA">
      <w:pPr>
        <w:ind w:leftChars="200" w:left="630" w:hangingChars="100" w:hanging="210"/>
        <w:rPr>
          <w:rFonts w:ascii="Meiryo UI" w:eastAsia="Meiryo UI" w:hAnsi="Meiryo UI" w:cs="Meiryo UI"/>
          <w:b/>
          <w:color w:val="000000"/>
          <w:szCs w:val="21"/>
        </w:rPr>
      </w:pPr>
      <w:r w:rsidRPr="009F10F1">
        <w:rPr>
          <w:rFonts w:ascii="Meiryo UI" w:eastAsia="Meiryo UI" w:hAnsi="Meiryo UI" w:cs="Meiryo UI" w:hint="eastAsia"/>
          <w:b/>
          <w:color w:val="000000"/>
          <w:szCs w:val="21"/>
        </w:rPr>
        <w:t>(ⅷ)（ⅴ）</w:t>
      </w:r>
      <w:r w:rsidR="0032642F" w:rsidRPr="009F10F1">
        <w:rPr>
          <w:rFonts w:ascii="Meiryo UI" w:eastAsia="Meiryo UI" w:hAnsi="Meiryo UI" w:cs="Meiryo UI" w:hint="eastAsia"/>
          <w:b/>
          <w:color w:val="000000"/>
          <w:szCs w:val="21"/>
        </w:rPr>
        <w:t>及び</w:t>
      </w:r>
      <w:r w:rsidRPr="009F10F1">
        <w:rPr>
          <w:rFonts w:ascii="Meiryo UI" w:eastAsia="Meiryo UI" w:hAnsi="Meiryo UI" w:cs="Meiryo UI" w:hint="eastAsia"/>
          <w:b/>
          <w:color w:val="000000"/>
          <w:szCs w:val="21"/>
        </w:rPr>
        <w:t>（ⅵ）</w:t>
      </w:r>
      <w:r w:rsidR="000D56C9" w:rsidRPr="009F10F1">
        <w:rPr>
          <w:rFonts w:ascii="Meiryo UI" w:eastAsia="Meiryo UI" w:hAnsi="Meiryo UI" w:cs="Meiryo UI" w:hint="eastAsia"/>
          <w:b/>
          <w:color w:val="000000"/>
          <w:szCs w:val="21"/>
        </w:rPr>
        <w:t>の要件の</w:t>
      </w:r>
      <w:r w:rsidR="0032642F" w:rsidRPr="009F10F1">
        <w:rPr>
          <w:rFonts w:ascii="Meiryo UI" w:eastAsia="Meiryo UI" w:hAnsi="Meiryo UI" w:cs="Meiryo UI" w:hint="eastAsia"/>
          <w:b/>
          <w:color w:val="000000"/>
          <w:szCs w:val="21"/>
        </w:rPr>
        <w:t>適用を受けない場合</w:t>
      </w:r>
    </w:p>
    <w:p w:rsidR="000127AA" w:rsidRPr="00AD3658" w:rsidRDefault="000127AA" w:rsidP="000127AA">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color w:val="000000"/>
          <w:szCs w:val="21"/>
        </w:rPr>
        <w:t>□</w:t>
      </w:r>
      <w:r w:rsidR="009F10F1">
        <w:rPr>
          <w:rFonts w:ascii="HGSｺﾞｼｯｸM" w:eastAsia="HGSｺﾞｼｯｸM" w:hAnsi="ＭＳ ゴシック" w:hint="eastAsia"/>
          <w:szCs w:val="21"/>
        </w:rPr>
        <w:t>当該申請に係る埋立て等が、図表</w:t>
      </w:r>
      <w:r w:rsidR="00312B80">
        <w:rPr>
          <w:rFonts w:ascii="HGSｺﾞｼｯｸM" w:eastAsia="HGSｺﾞｼｯｸM" w:hAnsi="ＭＳ ゴシック" w:hint="eastAsia"/>
          <w:szCs w:val="21"/>
        </w:rPr>
        <w:t>3</w:t>
      </w:r>
      <w:r w:rsidR="00312B80" w:rsidRPr="00AD3658">
        <w:rPr>
          <w:rFonts w:ascii="HGSｺﾞｼｯｸM" w:eastAsia="HGSｺﾞｼｯｸM" w:hAnsi="ＭＳ ゴシック" w:hint="eastAsia"/>
          <w:szCs w:val="21"/>
        </w:rPr>
        <w:t>-</w:t>
      </w:r>
      <w:r w:rsidR="00CC4417" w:rsidRPr="00AD3658">
        <w:rPr>
          <w:rFonts w:ascii="HGSｺﾞｼｯｸM" w:eastAsia="HGSｺﾞｼｯｸM" w:hAnsi="ＭＳ ゴシック" w:hint="eastAsia"/>
          <w:szCs w:val="21"/>
        </w:rPr>
        <w:t>11</w:t>
      </w:r>
      <w:r w:rsidR="009F10F1" w:rsidRPr="00AD3658">
        <w:rPr>
          <w:rFonts w:ascii="HGSｺﾞｼｯｸM" w:eastAsia="HGSｺﾞｼｯｸM" w:hAnsi="ＭＳ ゴシック" w:hint="eastAsia"/>
          <w:szCs w:val="21"/>
        </w:rPr>
        <w:t>に掲げる</w:t>
      </w:r>
      <w:r w:rsidRPr="00AD3658">
        <w:rPr>
          <w:rFonts w:ascii="HGSｺﾞｼｯｸM" w:eastAsia="HGSｺﾞｼｯｸM" w:hAnsi="ＭＳ ゴシック" w:hint="eastAsia"/>
          <w:szCs w:val="21"/>
        </w:rPr>
        <w:t>法令等の許認可等を受けている埋立て等</w:t>
      </w:r>
      <w:r w:rsidR="0032642F" w:rsidRPr="00AD3658">
        <w:rPr>
          <w:rFonts w:ascii="HGSｺﾞｼｯｸM" w:eastAsia="HGSｺﾞｼｯｸM" w:hAnsi="ＭＳ ゴシック" w:hint="eastAsia"/>
          <w:szCs w:val="21"/>
        </w:rPr>
        <w:t>区域の内部で行われる埋立て等</w:t>
      </w:r>
      <w:r w:rsidRPr="00AD3658">
        <w:rPr>
          <w:rFonts w:ascii="HGSｺﾞｼｯｸM" w:eastAsia="HGSｺﾞｼｯｸM" w:hAnsi="ＭＳ ゴシック" w:hint="eastAsia"/>
          <w:szCs w:val="21"/>
        </w:rPr>
        <w:t>である場合には、（ⅴ）</w:t>
      </w:r>
      <w:r w:rsidR="0032642F" w:rsidRPr="00AD3658">
        <w:rPr>
          <w:rFonts w:ascii="HGSｺﾞｼｯｸM" w:eastAsia="HGSｺﾞｼｯｸM" w:hAnsi="ＭＳ ゴシック" w:hint="eastAsia"/>
          <w:szCs w:val="21"/>
        </w:rPr>
        <w:t>の措置、及び（ⅵ）の基準は適用されません。</w:t>
      </w:r>
      <w:r w:rsidRPr="00AD3658">
        <w:rPr>
          <w:rFonts w:ascii="HGSｺﾞｼｯｸM" w:eastAsia="HGSｺﾞｼｯｸM" w:hAnsi="ＭＳ ゴシック" w:hint="eastAsia"/>
          <w:szCs w:val="21"/>
        </w:rPr>
        <w:t>（条例第11条第2項</w:t>
      </w:r>
      <w:r w:rsidR="002F4CF9" w:rsidRPr="00AD3658">
        <w:rPr>
          <w:rFonts w:ascii="HGSｺﾞｼｯｸM" w:eastAsia="HGSｺﾞｼｯｸM" w:hAnsi="ＭＳ ゴシック" w:hint="eastAsia"/>
          <w:szCs w:val="21"/>
        </w:rPr>
        <w:t>・規則第12条</w:t>
      </w:r>
      <w:r w:rsidRPr="00AD3658">
        <w:rPr>
          <w:rFonts w:ascii="HGSｺﾞｼｯｸM" w:eastAsia="HGSｺﾞｼｯｸM" w:hAnsi="ＭＳ ゴシック" w:hint="eastAsia"/>
          <w:szCs w:val="21"/>
        </w:rPr>
        <w:t>関係）</w:t>
      </w:r>
    </w:p>
    <w:p w:rsidR="009F10F1" w:rsidRPr="00AD3658" w:rsidRDefault="009F10F1" w:rsidP="009F10F1">
      <w:pPr>
        <w:spacing w:line="160" w:lineRule="exact"/>
        <w:ind w:leftChars="300" w:left="840" w:hangingChars="100" w:hanging="210"/>
        <w:rPr>
          <w:rFonts w:ascii="HGSｺﾞｼｯｸM" w:eastAsia="HGSｺﾞｼｯｸM" w:hAnsi="ＭＳ ゴシック"/>
          <w:szCs w:val="21"/>
        </w:rPr>
      </w:pPr>
    </w:p>
    <w:p w:rsidR="009F10F1" w:rsidRPr="00AD3658" w:rsidRDefault="009F10F1" w:rsidP="009F10F1">
      <w:pPr>
        <w:ind w:leftChars="300" w:left="630" w:firstLineChars="1100" w:firstLine="2310"/>
        <w:jc w:val="left"/>
        <w:rPr>
          <w:rFonts w:ascii="Meiryo UI" w:eastAsia="Meiryo UI" w:hAnsi="Meiryo UI" w:cs="Meiryo UI"/>
          <w:szCs w:val="21"/>
        </w:rPr>
        <w:sectPr w:rsidR="009F10F1" w:rsidRPr="00AD3658" w:rsidSect="00E80EFD">
          <w:headerReference w:type="default" r:id="rId43"/>
          <w:footerReference w:type="default" r:id="rId44"/>
          <w:type w:val="continuous"/>
          <w:pgSz w:w="11906" w:h="16838"/>
          <w:pgMar w:top="1418" w:right="1304" w:bottom="1134" w:left="1304" w:header="851" w:footer="454" w:gutter="0"/>
          <w:cols w:space="425"/>
          <w:docGrid w:type="lines" w:linePitch="360"/>
        </w:sectPr>
      </w:pPr>
      <w:r w:rsidRPr="00AD3658">
        <w:rPr>
          <w:rFonts w:ascii="Meiryo UI" w:eastAsia="Meiryo UI" w:hAnsi="Meiryo UI" w:cs="Meiryo UI" w:hint="eastAsia"/>
          <w:szCs w:val="21"/>
        </w:rPr>
        <w:t>図表3-</w:t>
      </w:r>
      <w:r w:rsidR="00CC4417" w:rsidRPr="00AD3658">
        <w:rPr>
          <w:rFonts w:ascii="Meiryo UI" w:eastAsia="Meiryo UI" w:hAnsi="Meiryo UI" w:cs="Meiryo UI" w:hint="eastAsia"/>
          <w:szCs w:val="21"/>
        </w:rPr>
        <w:t>11</w:t>
      </w:r>
      <w:r w:rsidRPr="00AD3658">
        <w:rPr>
          <w:rFonts w:ascii="Meiryo UI" w:eastAsia="Meiryo UI" w:hAnsi="Meiryo UI" w:cs="Meiryo UI" w:hint="eastAsia"/>
          <w:szCs w:val="21"/>
        </w:rPr>
        <w:t xml:space="preserve">　技術基準等が適用されない場合</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9F10F1" w:rsidRPr="00AD3658" w:rsidTr="00A45604">
        <w:tc>
          <w:tcPr>
            <w:tcW w:w="8505" w:type="dxa"/>
          </w:tcPr>
          <w:p w:rsidR="009F10F1" w:rsidRPr="00AD3658" w:rsidRDefault="009F10F1" w:rsidP="00EC706C">
            <w:pPr>
              <w:autoSpaceDE w:val="0"/>
              <w:autoSpaceDN w:val="0"/>
              <w:spacing w:line="320" w:lineRule="exact"/>
              <w:ind w:left="100" w:hangingChars="50" w:hanging="100"/>
              <w:rPr>
                <w:rFonts w:ascii="HGSｺﾞｼｯｸM" w:eastAsia="HGSｺﾞｼｯｸM" w:hAnsi="ＭＳ ゴシック"/>
                <w:sz w:val="20"/>
                <w:szCs w:val="20"/>
              </w:rPr>
            </w:pPr>
            <w:r w:rsidRPr="00AD3658">
              <w:rPr>
                <w:rFonts w:ascii="HGSｺﾞｼｯｸM" w:eastAsia="HGSｺﾞｼｯｸM" w:hAnsiTheme="minorEastAsia" w:cs="Times New Roman" w:hint="eastAsia"/>
                <w:sz w:val="20"/>
                <w:szCs w:val="20"/>
              </w:rPr>
              <w:t>地すべり等防止法第18条第1項又は第42条第1項の許可を受けて行う埋立て等</w:t>
            </w:r>
          </w:p>
        </w:tc>
      </w:tr>
      <w:tr w:rsidR="009F10F1" w:rsidRPr="00871068" w:rsidTr="00A45604">
        <w:tc>
          <w:tcPr>
            <w:tcW w:w="8505" w:type="dxa"/>
          </w:tcPr>
          <w:p w:rsidR="009F10F1" w:rsidRPr="00CE2CCD" w:rsidRDefault="009F10F1" w:rsidP="00EC706C">
            <w:pPr>
              <w:spacing w:line="320" w:lineRule="exact"/>
              <w:ind w:left="100" w:hangingChars="50" w:hanging="100"/>
              <w:rPr>
                <w:rFonts w:ascii="HGSｺﾞｼｯｸM" w:eastAsia="HGSｺﾞｼｯｸM" w:hAnsi="ＭＳ ゴシック"/>
                <w:color w:val="000000" w:themeColor="text1"/>
                <w:sz w:val="20"/>
                <w:szCs w:val="20"/>
              </w:rPr>
            </w:pPr>
            <w:r w:rsidRPr="009F10F1">
              <w:rPr>
                <w:rFonts w:ascii="HGSｺﾞｼｯｸM" w:eastAsia="HGSｺﾞｼｯｸM" w:hAnsiTheme="minorEastAsia" w:cs="Times New Roman" w:hint="eastAsia"/>
                <w:color w:val="000000"/>
                <w:sz w:val="20"/>
                <w:szCs w:val="20"/>
              </w:rPr>
              <w:t>宅地造成等規制法第8条第1項の許可</w:t>
            </w:r>
            <w:r>
              <w:rPr>
                <w:rFonts w:ascii="HGSｺﾞｼｯｸM" w:eastAsia="HGSｺﾞｼｯｸM" w:hAnsiTheme="minorEastAsia" w:cs="Times New Roman" w:hint="eastAsia"/>
                <w:sz w:val="20"/>
                <w:szCs w:val="20"/>
              </w:rPr>
              <w:t>を受けて行う埋立て等</w:t>
            </w:r>
          </w:p>
        </w:tc>
      </w:tr>
      <w:tr w:rsidR="009F10F1" w:rsidRPr="00871068" w:rsidTr="00A45604">
        <w:tc>
          <w:tcPr>
            <w:tcW w:w="8505" w:type="dxa"/>
          </w:tcPr>
          <w:p w:rsidR="009F10F1" w:rsidRPr="00CE2CCD" w:rsidRDefault="009F10F1" w:rsidP="00EC706C">
            <w:pPr>
              <w:spacing w:line="320" w:lineRule="exact"/>
              <w:ind w:left="100" w:hangingChars="50" w:hanging="100"/>
              <w:rPr>
                <w:rFonts w:ascii="HGSｺﾞｼｯｸM" w:eastAsia="HGSｺﾞｼｯｸM" w:hAnsi="ＭＳ ゴシック"/>
                <w:color w:val="000000" w:themeColor="text1"/>
                <w:sz w:val="20"/>
                <w:szCs w:val="20"/>
              </w:rPr>
            </w:pPr>
            <w:r w:rsidRPr="009F10F1">
              <w:rPr>
                <w:rFonts w:ascii="HGSｺﾞｼｯｸM" w:eastAsia="HGSｺﾞｼｯｸM" w:hAnsiTheme="minorEastAsia" w:cs="Times New Roman" w:hint="eastAsia"/>
                <w:color w:val="000000"/>
                <w:sz w:val="20"/>
                <w:szCs w:val="20"/>
              </w:rPr>
              <w:t>急傾斜地の崩壊による災害の防止に関する法律第7条第1項の許可</w:t>
            </w:r>
            <w:r>
              <w:rPr>
                <w:rFonts w:ascii="HGSｺﾞｼｯｸM" w:eastAsia="HGSｺﾞｼｯｸM" w:hAnsiTheme="minorEastAsia" w:cs="Times New Roman" w:hint="eastAsia"/>
                <w:sz w:val="20"/>
                <w:szCs w:val="20"/>
              </w:rPr>
              <w:t>を受けて行う埋立て等</w:t>
            </w:r>
          </w:p>
        </w:tc>
      </w:tr>
      <w:tr w:rsidR="009F10F1" w:rsidRPr="00871068" w:rsidTr="00A45604">
        <w:tc>
          <w:tcPr>
            <w:tcW w:w="8505" w:type="dxa"/>
          </w:tcPr>
          <w:p w:rsidR="009F10F1" w:rsidRPr="00CE2CCD" w:rsidRDefault="009F10F1" w:rsidP="009F10F1">
            <w:pPr>
              <w:autoSpaceDE w:val="0"/>
              <w:autoSpaceDN w:val="0"/>
              <w:spacing w:line="320" w:lineRule="exact"/>
              <w:rPr>
                <w:rFonts w:ascii="HGSｺﾞｼｯｸM" w:eastAsia="HGSｺﾞｼｯｸM" w:hAnsi="ＭＳ ゴシック"/>
                <w:color w:val="000000" w:themeColor="text1"/>
                <w:sz w:val="20"/>
                <w:szCs w:val="20"/>
              </w:rPr>
            </w:pPr>
            <w:r w:rsidRPr="009F10F1">
              <w:rPr>
                <w:rFonts w:ascii="HGSｺﾞｼｯｸM" w:eastAsia="HGSｺﾞｼｯｸM" w:hAnsiTheme="minorEastAsia" w:hint="eastAsia"/>
                <w:sz w:val="20"/>
                <w:szCs w:val="20"/>
              </w:rPr>
              <w:t>大阪府砂防指定地管理条例第4条第1項の許可</w:t>
            </w:r>
            <w:r>
              <w:rPr>
                <w:rFonts w:ascii="HGSｺﾞｼｯｸM" w:eastAsia="HGSｺﾞｼｯｸM" w:hAnsiTheme="minorEastAsia" w:cs="Times New Roman" w:hint="eastAsia"/>
                <w:sz w:val="20"/>
                <w:szCs w:val="20"/>
              </w:rPr>
              <w:t>を受けて行う埋立て等</w:t>
            </w:r>
          </w:p>
        </w:tc>
      </w:tr>
    </w:tbl>
    <w:p w:rsidR="009F10F1" w:rsidRPr="009F10F1" w:rsidRDefault="009F10F1" w:rsidP="009F10F1">
      <w:pPr>
        <w:spacing w:line="160" w:lineRule="exact"/>
        <w:ind w:leftChars="300" w:left="840" w:hangingChars="100" w:hanging="210"/>
        <w:rPr>
          <w:rFonts w:ascii="HGSｺﾞｼｯｸM" w:eastAsia="HGSｺﾞｼｯｸM" w:hAnsi="ＭＳ ゴシック"/>
          <w:szCs w:val="21"/>
        </w:rPr>
      </w:pPr>
    </w:p>
    <w:p w:rsidR="00547B3D" w:rsidRDefault="00547B3D" w:rsidP="00547B3D">
      <w:pPr>
        <w:pStyle w:val="4"/>
        <w:ind w:leftChars="0"/>
        <w:rPr>
          <w:rFonts w:ascii="Meiryo UI" w:eastAsia="Meiryo UI" w:hAnsi="Meiryo UI" w:cs="Meiryo UI"/>
          <w:b/>
          <w:color w:val="000000"/>
          <w:sz w:val="22"/>
          <w:szCs w:val="22"/>
        </w:rPr>
      </w:pPr>
      <w:bookmarkStart w:id="44" w:name="_Toc65492319"/>
      <w:r>
        <w:rPr>
          <w:rFonts w:ascii="Meiryo UI" w:eastAsia="Meiryo UI" w:hAnsi="Meiryo UI" w:cs="Meiryo UI" w:hint="eastAsia"/>
          <w:b/>
          <w:color w:val="000000"/>
          <w:sz w:val="22"/>
          <w:szCs w:val="22"/>
        </w:rPr>
        <w:t>②許可に付す条件</w:t>
      </w:r>
      <w:bookmarkEnd w:id="44"/>
    </w:p>
    <w:p w:rsidR="009F10F1" w:rsidRDefault="00547B3D" w:rsidP="0054073E">
      <w:pPr>
        <w:ind w:leftChars="300" w:left="630" w:firstLineChars="100" w:firstLine="210"/>
        <w:rPr>
          <w:rFonts w:ascii="HGSｺﾞｼｯｸM" w:eastAsia="HGSｺﾞｼｯｸM" w:hAnsi="ＭＳ ゴシック"/>
          <w:szCs w:val="21"/>
        </w:rPr>
      </w:pPr>
      <w:r>
        <w:rPr>
          <w:rFonts w:ascii="HGSｺﾞｼｯｸM" w:eastAsia="HGSｺﾞｼｯｸM" w:hint="eastAsia"/>
          <w:color w:val="000000"/>
          <w:szCs w:val="21"/>
        </w:rPr>
        <w:t>許可をする際に、有効期間や災害の防止ための措置、生活環境保全のための措置など</w:t>
      </w:r>
      <w:r w:rsidR="00A57DB0">
        <w:rPr>
          <w:rFonts w:ascii="HGSｺﾞｼｯｸM" w:eastAsia="HGSｺﾞｼｯｸM" w:hint="eastAsia"/>
          <w:color w:val="000000"/>
          <w:szCs w:val="21"/>
        </w:rPr>
        <w:t>について</w:t>
      </w:r>
      <w:r>
        <w:rPr>
          <w:rFonts w:ascii="HGSｺﾞｼｯｸM" w:eastAsia="HGSｺﾞｼｯｸM" w:hint="eastAsia"/>
          <w:color w:val="000000"/>
          <w:szCs w:val="21"/>
        </w:rPr>
        <w:t>、条件を付す場合があります。</w:t>
      </w:r>
      <w:r>
        <w:rPr>
          <w:rFonts w:ascii="HGSｺﾞｼｯｸM" w:eastAsia="HGSｺﾞｼｯｸM" w:hAnsi="ＭＳ ゴシック" w:hint="eastAsia"/>
          <w:szCs w:val="21"/>
        </w:rPr>
        <w:t>（条例第11条第3項関係）</w:t>
      </w:r>
    </w:p>
    <w:p w:rsidR="00A57DB0" w:rsidRPr="0054073E" w:rsidRDefault="00A57DB0" w:rsidP="0054073E">
      <w:pPr>
        <w:ind w:leftChars="300" w:left="630" w:firstLineChars="100" w:firstLine="210"/>
        <w:rPr>
          <w:rFonts w:ascii="HGSｺﾞｼｯｸM" w:eastAsia="HGSｺﾞｼｯｸM" w:hAnsi="ＭＳ ゴシック"/>
          <w:szCs w:val="21"/>
        </w:rPr>
      </w:pPr>
      <w:r>
        <w:rPr>
          <w:rFonts w:ascii="HGSｺﾞｼｯｸM" w:eastAsia="HGSｺﾞｼｯｸM" w:hAnsi="ＭＳ ゴシック" w:hint="eastAsia"/>
          <w:szCs w:val="21"/>
        </w:rPr>
        <w:t>この条件に違反した場合、許可の取消しや埋立て等停止命令の対象となります。</w:t>
      </w:r>
    </w:p>
    <w:p w:rsidR="00547B3D" w:rsidRDefault="00547B3D">
      <w:pPr>
        <w:widowControl/>
        <w:jc w:val="left"/>
        <w:rPr>
          <w:rFonts w:ascii="HGSｺﾞｼｯｸM" w:eastAsia="HGSｺﾞｼｯｸM" w:hAnsi="ＭＳ 明朝"/>
          <w:bCs/>
          <w:szCs w:val="21"/>
        </w:rPr>
      </w:pPr>
    </w:p>
    <w:p w:rsidR="00EA1148" w:rsidRPr="00C57F0C" w:rsidRDefault="00EA1148" w:rsidP="00EA1148">
      <w:pPr>
        <w:rPr>
          <w:rFonts w:ascii="HGSｺﾞｼｯｸM" w:eastAsia="HGSｺﾞｼｯｸM" w:hAnsi="ＭＳ ゴシック"/>
          <w:color w:val="FF0000"/>
          <w:szCs w:val="21"/>
        </w:rPr>
      </w:pPr>
    </w:p>
    <w:p w:rsidR="00EA1148" w:rsidRPr="00EA1148" w:rsidRDefault="00EA1148">
      <w:pPr>
        <w:widowControl/>
        <w:jc w:val="left"/>
        <w:rPr>
          <w:rFonts w:ascii="HGSｺﾞｼｯｸM" w:eastAsia="HGSｺﾞｼｯｸM" w:hAnsi="ＭＳ 明朝"/>
          <w:bCs/>
          <w:szCs w:val="21"/>
        </w:rPr>
      </w:pPr>
    </w:p>
    <w:p w:rsidR="00EA1148" w:rsidRDefault="00EA1148">
      <w:pPr>
        <w:widowControl/>
        <w:jc w:val="left"/>
        <w:rPr>
          <w:rFonts w:ascii="HGSｺﾞｼｯｸM" w:eastAsia="HGSｺﾞｼｯｸM" w:hAnsi="ＭＳ 明朝"/>
          <w:bCs/>
          <w:szCs w:val="21"/>
        </w:rPr>
      </w:pPr>
      <w:r>
        <w:rPr>
          <w:rFonts w:ascii="HGSｺﾞｼｯｸM" w:eastAsia="HGSｺﾞｼｯｸM" w:hAnsi="ＭＳ 明朝"/>
          <w:bCs/>
          <w:szCs w:val="21"/>
        </w:rPr>
        <w:br w:type="page"/>
      </w:r>
    </w:p>
    <w:p w:rsidR="00A17A79" w:rsidRPr="00886BFA" w:rsidRDefault="00A17A79" w:rsidP="00A17A79">
      <w:pPr>
        <w:pStyle w:val="2"/>
        <w:rPr>
          <w:rFonts w:ascii="Meiryo UI" w:eastAsia="Meiryo UI" w:hAnsi="Meiryo UI" w:cs="Meiryo UI"/>
          <w:b/>
          <w:sz w:val="28"/>
          <w:szCs w:val="28"/>
        </w:rPr>
      </w:pPr>
      <w:bookmarkStart w:id="45" w:name="_Toc65492320"/>
      <w:r w:rsidRPr="00886BFA">
        <w:rPr>
          <w:rFonts w:ascii="Meiryo UI" w:eastAsia="Meiryo UI" w:hAnsi="Meiryo UI" w:cs="Meiryo UI" w:hint="eastAsia"/>
          <w:b/>
          <w:sz w:val="28"/>
          <w:szCs w:val="28"/>
        </w:rPr>
        <w:lastRenderedPageBreak/>
        <w:t>４．</w:t>
      </w:r>
      <w:r w:rsidR="00C12E98" w:rsidRPr="00886BFA">
        <w:rPr>
          <w:rFonts w:ascii="Meiryo UI" w:eastAsia="Meiryo UI" w:hAnsi="Meiryo UI" w:cs="Meiryo UI" w:hint="eastAsia"/>
          <w:b/>
          <w:sz w:val="28"/>
          <w:szCs w:val="28"/>
        </w:rPr>
        <w:t>土砂埋立て等の許可を受け</w:t>
      </w:r>
      <w:r w:rsidR="00A875F7">
        <w:rPr>
          <w:rFonts w:ascii="Meiryo UI" w:eastAsia="Meiryo UI" w:hAnsi="Meiryo UI" w:cs="Meiryo UI" w:hint="eastAsia"/>
          <w:b/>
          <w:sz w:val="28"/>
          <w:szCs w:val="28"/>
        </w:rPr>
        <w:t>た後</w:t>
      </w:r>
      <w:r w:rsidR="009F7E28" w:rsidRPr="00886BFA">
        <w:rPr>
          <w:rFonts w:ascii="Meiryo UI" w:eastAsia="Meiryo UI" w:hAnsi="Meiryo UI" w:cs="Meiryo UI" w:hint="eastAsia"/>
          <w:b/>
          <w:sz w:val="28"/>
          <w:szCs w:val="28"/>
        </w:rPr>
        <w:t>、土砂埋立て等を行う場合</w:t>
      </w:r>
      <w:bookmarkEnd w:id="45"/>
    </w:p>
    <w:p w:rsidR="006D70AD" w:rsidRDefault="006D70AD" w:rsidP="006D70AD">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851776" behindDoc="0" locked="0" layoutInCell="1" allowOverlap="1" wp14:anchorId="696CC172" wp14:editId="0C4619F8">
                <wp:simplePos x="0" y="0"/>
                <wp:positionH relativeFrom="column">
                  <wp:posOffset>200660</wp:posOffset>
                </wp:positionH>
                <wp:positionV relativeFrom="paragraph">
                  <wp:posOffset>52070</wp:posOffset>
                </wp:positionV>
                <wp:extent cx="5813989" cy="1704975"/>
                <wp:effectExtent l="0" t="0" r="15875" b="28575"/>
                <wp:wrapNone/>
                <wp:docPr id="36" name="正方形/長方形 36"/>
                <wp:cNvGraphicFramePr/>
                <a:graphic xmlns:a="http://schemas.openxmlformats.org/drawingml/2006/main">
                  <a:graphicData uri="http://schemas.microsoft.com/office/word/2010/wordprocessingShape">
                    <wps:wsp>
                      <wps:cNvSpPr/>
                      <wps:spPr>
                        <a:xfrm>
                          <a:off x="0" y="0"/>
                          <a:ext cx="5813989" cy="1704975"/>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5939F" id="正方形/長方形 36" o:spid="_x0000_s1026" style="position:absolute;left:0;text-align:left;margin-left:15.8pt;margin-top:4.1pt;width:457.8pt;height:134.2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" filled="f" strokecolor="#243f60 [1604]">
                <v:stroke dashstyle="3 1"/>
              </v:rect>
            </w:pict>
          </mc:Fallback>
        </mc:AlternateContent>
      </w:r>
    </w:p>
    <w:p w:rsidR="006D70AD" w:rsidRDefault="006D70AD" w:rsidP="006D70AD">
      <w:pPr>
        <w:ind w:leftChars="100" w:left="210" w:firstLineChars="100" w:firstLine="210"/>
        <w:rPr>
          <w:rFonts w:ascii="HGSｺﾞｼｯｸM" w:eastAsia="HGSｺﾞｼｯｸM"/>
        </w:rPr>
      </w:pPr>
      <w:r>
        <w:rPr>
          <w:rFonts w:ascii="HGSｺﾞｼｯｸM" w:eastAsia="HGSｺﾞｼｯｸM" w:hint="eastAsia"/>
        </w:rPr>
        <w:t>■ポイント</w:t>
      </w:r>
    </w:p>
    <w:p w:rsidR="006D70AD" w:rsidRDefault="006D70AD" w:rsidP="006D70AD">
      <w:pPr>
        <w:ind w:leftChars="200" w:left="630" w:hangingChars="100" w:hanging="210"/>
        <w:rPr>
          <w:rFonts w:ascii="HGSｺﾞｼｯｸM" w:eastAsia="HGSｺﾞｼｯｸM"/>
        </w:rPr>
      </w:pPr>
      <w:r>
        <w:rPr>
          <w:rFonts w:ascii="HGSｺﾞｼｯｸM" w:eastAsia="HGSｺﾞｼｯｸM" w:hint="eastAsia"/>
        </w:rPr>
        <w:t>○条例の許可を受けた後、条例等の規定により様々な義務があります。ここでは、それらの義務について説明しています。</w:t>
      </w:r>
    </w:p>
    <w:p w:rsidR="006D70AD" w:rsidRDefault="006D70AD" w:rsidP="006D70AD">
      <w:pPr>
        <w:ind w:leftChars="200" w:left="630" w:hangingChars="100" w:hanging="210"/>
        <w:rPr>
          <w:rFonts w:ascii="HGSｺﾞｼｯｸM" w:eastAsia="HGSｺﾞｼｯｸM"/>
        </w:rPr>
      </w:pPr>
      <w:r>
        <w:rPr>
          <w:rFonts w:ascii="HGSｺﾞｼｯｸM" w:eastAsia="HGSｺﾞｼｯｸM" w:hint="eastAsia"/>
        </w:rPr>
        <w:t>○本章で説明する義務や許可する際に付した条件、他法令等を遵守するとともに、埋立て等に当たっては、許可を受けた内容及び計画等に沿って行</w:t>
      </w:r>
      <w:r w:rsidR="00312B80">
        <w:rPr>
          <w:rFonts w:ascii="HGSｺﾞｼｯｸM" w:eastAsia="HGSｺﾞｼｯｸM" w:hint="eastAsia"/>
        </w:rPr>
        <w:t>うことが必要です。</w:t>
      </w:r>
    </w:p>
    <w:p w:rsidR="006D70AD" w:rsidRDefault="008B54C1" w:rsidP="006D70AD">
      <w:pPr>
        <w:ind w:leftChars="200" w:left="630" w:hangingChars="100" w:hanging="210"/>
        <w:rPr>
          <w:rFonts w:ascii="HGSｺﾞｼｯｸM" w:eastAsia="HGSｺﾞｼｯｸM"/>
        </w:rPr>
      </w:pPr>
      <w:r>
        <w:rPr>
          <w:rFonts w:ascii="HGSｺﾞｼｯｸM" w:eastAsia="HGSｺﾞｼｯｸM" w:hint="eastAsia"/>
        </w:rPr>
        <w:t>○なお、これらの義務等に違反した場合、埋立て等の</w:t>
      </w:r>
      <w:r w:rsidR="006D70AD">
        <w:rPr>
          <w:rFonts w:ascii="HGSｺﾞｼｯｸM" w:eastAsia="HGSｺﾞｼｯｸM" w:hint="eastAsia"/>
        </w:rPr>
        <w:t>停止などの命令の</w:t>
      </w:r>
      <w:r w:rsidR="00F94FB6">
        <w:rPr>
          <w:rFonts w:ascii="HGSｺﾞｼｯｸM" w:eastAsia="HGSｺﾞｼｯｸM" w:hint="eastAsia"/>
        </w:rPr>
        <w:t>対象となるだけでなく、場合によっては許可の取消しや罰則の対象に</w:t>
      </w:r>
      <w:r w:rsidR="006D70AD">
        <w:rPr>
          <w:rFonts w:ascii="HGSｺﾞｼｯｸM" w:eastAsia="HGSｺﾞｼｯｸM" w:hint="eastAsia"/>
        </w:rPr>
        <w:t>なります。</w:t>
      </w:r>
    </w:p>
    <w:p w:rsidR="006D70AD" w:rsidRPr="00BB3C5B" w:rsidRDefault="006D70AD" w:rsidP="006D70AD">
      <w:pPr>
        <w:spacing w:line="160" w:lineRule="exact"/>
        <w:ind w:leftChars="100" w:left="210" w:firstLineChars="100" w:firstLine="210"/>
        <w:rPr>
          <w:rFonts w:ascii="HGSｺﾞｼｯｸM" w:eastAsia="HGSｺﾞｼｯｸM"/>
        </w:rPr>
      </w:pPr>
    </w:p>
    <w:p w:rsidR="00A17A79" w:rsidRPr="00552A26" w:rsidRDefault="00A17A79" w:rsidP="00A875F7">
      <w:pPr>
        <w:pStyle w:val="3"/>
        <w:ind w:left="440" w:hangingChars="200" w:hanging="440"/>
        <w:rPr>
          <w:rFonts w:ascii="Meiryo UI" w:eastAsia="Meiryo UI" w:hAnsi="Meiryo UI" w:cs="Meiryo UI"/>
          <w:b/>
          <w:color w:val="000000"/>
          <w:kern w:val="24"/>
          <w:sz w:val="22"/>
          <w:szCs w:val="22"/>
        </w:rPr>
      </w:pPr>
      <w:bookmarkStart w:id="46" w:name="_Toc65492321"/>
      <w:r w:rsidRPr="00552A26">
        <w:rPr>
          <w:rFonts w:ascii="Meiryo UI" w:eastAsia="Meiryo UI" w:hAnsi="Meiryo UI" w:cs="Meiryo UI" w:hint="eastAsia"/>
          <w:b/>
          <w:sz w:val="22"/>
          <w:szCs w:val="22"/>
        </w:rPr>
        <w:t>（１）</w:t>
      </w:r>
      <w:r w:rsidR="006D70AD">
        <w:rPr>
          <w:rFonts w:ascii="Meiryo UI" w:eastAsia="Meiryo UI" w:hAnsi="Meiryo UI" w:cs="Meiryo UI" w:hint="eastAsia"/>
          <w:b/>
          <w:sz w:val="22"/>
          <w:szCs w:val="22"/>
        </w:rPr>
        <w:t>許可を受けた埋立て等の内容について</w:t>
      </w:r>
      <w:r w:rsidR="006E2DE9">
        <w:rPr>
          <w:rFonts w:ascii="Meiryo UI" w:eastAsia="Meiryo UI" w:hAnsi="Meiryo UI" w:cs="Meiryo UI" w:hint="eastAsia"/>
          <w:b/>
          <w:sz w:val="22"/>
          <w:szCs w:val="22"/>
        </w:rPr>
        <w:t>変更する場合（許可、届出）</w:t>
      </w:r>
      <w:bookmarkEnd w:id="46"/>
    </w:p>
    <w:p w:rsidR="006D70AD" w:rsidRDefault="006D70AD" w:rsidP="006D70AD">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853824" behindDoc="0" locked="0" layoutInCell="1" allowOverlap="1" wp14:anchorId="785EF39E" wp14:editId="6DB4DAE6">
                <wp:simplePos x="0" y="0"/>
                <wp:positionH relativeFrom="column">
                  <wp:posOffset>200660</wp:posOffset>
                </wp:positionH>
                <wp:positionV relativeFrom="paragraph">
                  <wp:posOffset>48895</wp:posOffset>
                </wp:positionV>
                <wp:extent cx="5813989" cy="1466850"/>
                <wp:effectExtent l="0" t="0" r="15875" b="19050"/>
                <wp:wrapNone/>
                <wp:docPr id="66" name="正方形/長方形 66"/>
                <wp:cNvGraphicFramePr/>
                <a:graphic xmlns:a="http://schemas.openxmlformats.org/drawingml/2006/main">
                  <a:graphicData uri="http://schemas.microsoft.com/office/word/2010/wordprocessingShape">
                    <wps:wsp>
                      <wps:cNvSpPr/>
                      <wps:spPr>
                        <a:xfrm>
                          <a:off x="0" y="0"/>
                          <a:ext cx="5813989" cy="1466850"/>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46FD9" id="正方形/長方形 66" o:spid="_x0000_s1026" style="position:absolute;left:0;text-align:left;margin-left:15.8pt;margin-top:3.85pt;width:457.8pt;height:115.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" filled="f" strokecolor="#243f60 [1604]">
                <v:stroke dashstyle="3 1"/>
              </v:rect>
            </w:pict>
          </mc:Fallback>
        </mc:AlternateContent>
      </w:r>
    </w:p>
    <w:p w:rsidR="006D70AD" w:rsidRDefault="006D70AD" w:rsidP="006D70AD">
      <w:pPr>
        <w:ind w:leftChars="100" w:left="210" w:firstLineChars="100" w:firstLine="210"/>
        <w:rPr>
          <w:rFonts w:ascii="HGSｺﾞｼｯｸM" w:eastAsia="HGSｺﾞｼｯｸM"/>
        </w:rPr>
      </w:pPr>
      <w:r>
        <w:rPr>
          <w:rFonts w:ascii="HGSｺﾞｼｯｸM" w:eastAsia="HGSｺﾞｼｯｸM" w:hint="eastAsia"/>
        </w:rPr>
        <w:t>■ポイント</w:t>
      </w:r>
    </w:p>
    <w:p w:rsidR="00364CE2" w:rsidRDefault="006D70AD" w:rsidP="006D70AD">
      <w:pPr>
        <w:ind w:leftChars="200" w:left="630" w:hangingChars="100" w:hanging="210"/>
        <w:rPr>
          <w:rFonts w:ascii="HGSｺﾞｼｯｸM" w:eastAsia="HGSｺﾞｼｯｸM"/>
        </w:rPr>
      </w:pPr>
      <w:r>
        <w:rPr>
          <w:rFonts w:ascii="HGSｺﾞｼｯｸM" w:eastAsia="HGSｺﾞｼｯｸM" w:hint="eastAsia"/>
        </w:rPr>
        <w:t>○</w:t>
      </w:r>
      <w:r w:rsidR="00543799">
        <w:rPr>
          <w:rFonts w:ascii="HGSｺﾞｼｯｸM" w:eastAsia="HGSｺﾞｼｯｸM" w:hint="eastAsia"/>
        </w:rPr>
        <w:t>許可を受けた埋立て等の内容について変更する場合は、変更する内容によって、許可又は届出が必要となります。</w:t>
      </w:r>
    </w:p>
    <w:p w:rsidR="00543799" w:rsidRPr="00EE332F" w:rsidRDefault="00364CE2" w:rsidP="006D70AD">
      <w:pPr>
        <w:ind w:leftChars="200" w:left="630" w:hangingChars="100" w:hanging="210"/>
        <w:rPr>
          <w:rFonts w:ascii="HGSｺﾞｼｯｸM" w:eastAsia="HGSｺﾞｼｯｸM"/>
        </w:rPr>
      </w:pPr>
      <w:r>
        <w:rPr>
          <w:rFonts w:ascii="HGSｺﾞｼｯｸM" w:eastAsia="HGSｺﾞｼｯｸM" w:hint="eastAsia"/>
        </w:rPr>
        <w:t>○</w:t>
      </w:r>
      <w:r w:rsidR="00EE332F">
        <w:rPr>
          <w:rFonts w:ascii="HGSｺﾞｼｯｸM" w:eastAsia="HGSｺﾞｼｯｸM" w:hint="eastAsia"/>
        </w:rPr>
        <w:t>許可が必要かどうかは、①(ⅰ)に記載の変更に該当するかどうかを確認して下さい。</w:t>
      </w:r>
    </w:p>
    <w:p w:rsidR="00543799" w:rsidRDefault="00543799" w:rsidP="006D70AD">
      <w:pPr>
        <w:ind w:leftChars="200" w:left="630" w:hangingChars="100" w:hanging="210"/>
        <w:rPr>
          <w:rFonts w:ascii="HGSｺﾞｼｯｸM" w:eastAsia="HGSｺﾞｼｯｸM"/>
        </w:rPr>
      </w:pPr>
      <w:r>
        <w:rPr>
          <w:rFonts w:ascii="HGSｺﾞｼｯｸM" w:eastAsia="HGSｺﾞｼｯｸM" w:hint="eastAsia"/>
        </w:rPr>
        <w:t>○許可が必要な場合は、3.(1)で説明した事前協議</w:t>
      </w:r>
      <w:r w:rsidR="00EE332F">
        <w:rPr>
          <w:rFonts w:ascii="HGSｺﾞｼｯｸM" w:eastAsia="HGSｺﾞｼｯｸM" w:hint="eastAsia"/>
        </w:rPr>
        <w:t>（住民説明会等）</w:t>
      </w:r>
      <w:r>
        <w:rPr>
          <w:rFonts w:ascii="HGSｺﾞｼｯｸM" w:eastAsia="HGSｺﾞｼｯｸM" w:hint="eastAsia"/>
        </w:rPr>
        <w:t>が必要となるので、できるだけ早期にご相談</w:t>
      </w:r>
      <w:r w:rsidR="00D64CB9">
        <w:rPr>
          <w:rFonts w:ascii="HGSｺﾞｼｯｸM" w:eastAsia="HGSｺﾞｼｯｸM" w:hint="eastAsia"/>
        </w:rPr>
        <w:t>下さい</w:t>
      </w:r>
      <w:r>
        <w:rPr>
          <w:rFonts w:ascii="HGSｺﾞｼｯｸM" w:eastAsia="HGSｺﾞｼｯｸM" w:hint="eastAsia"/>
        </w:rPr>
        <w:t>。</w:t>
      </w:r>
      <w:r w:rsidR="00EE332F">
        <w:rPr>
          <w:rFonts w:ascii="HGSｺﾞｼｯｸM" w:eastAsia="HGSｺﾞｼｯｸM" w:hint="eastAsia"/>
        </w:rPr>
        <w:t>また、土地所有者の</w:t>
      </w:r>
      <w:r w:rsidR="00A9727B">
        <w:rPr>
          <w:rFonts w:ascii="HGSｺﾞｼｯｸM" w:eastAsia="HGSｺﾞｼｯｸM" w:hint="eastAsia"/>
        </w:rPr>
        <w:t>同意</w:t>
      </w:r>
      <w:r w:rsidR="00EE332F">
        <w:rPr>
          <w:rFonts w:ascii="HGSｺﾞｼｯｸM" w:eastAsia="HGSｺﾞｼｯｸM" w:hint="eastAsia"/>
        </w:rPr>
        <w:t>も必要となります。</w:t>
      </w:r>
    </w:p>
    <w:p w:rsidR="006D70AD" w:rsidRPr="00BB3C5B" w:rsidRDefault="006D70AD" w:rsidP="006D70AD">
      <w:pPr>
        <w:spacing w:line="160" w:lineRule="exact"/>
        <w:ind w:leftChars="100" w:left="210" w:firstLineChars="100" w:firstLine="210"/>
        <w:rPr>
          <w:rFonts w:ascii="HGSｺﾞｼｯｸM" w:eastAsia="HGSｺﾞｼｯｸM"/>
        </w:rPr>
      </w:pPr>
    </w:p>
    <w:p w:rsidR="00AA6A93" w:rsidRPr="005D15A6" w:rsidRDefault="0098412D" w:rsidP="0098412D">
      <w:pPr>
        <w:pStyle w:val="4"/>
        <w:ind w:leftChars="0"/>
        <w:rPr>
          <w:rFonts w:ascii="Meiryo UI" w:eastAsia="Meiryo UI" w:hAnsi="Meiryo UI" w:cs="Meiryo UI"/>
          <w:b/>
          <w:sz w:val="22"/>
          <w:szCs w:val="22"/>
        </w:rPr>
      </w:pPr>
      <w:bookmarkStart w:id="47" w:name="_Toc65492322"/>
      <w:r w:rsidRPr="005D15A6">
        <w:rPr>
          <w:rFonts w:ascii="Meiryo UI" w:eastAsia="Meiryo UI" w:hAnsi="Meiryo UI" w:cs="Meiryo UI" w:hint="eastAsia"/>
          <w:b/>
          <w:sz w:val="22"/>
          <w:szCs w:val="22"/>
        </w:rPr>
        <w:t>①</w:t>
      </w:r>
      <w:r w:rsidR="00B3212D" w:rsidRPr="005D15A6">
        <w:rPr>
          <w:rFonts w:ascii="Meiryo UI" w:eastAsia="Meiryo UI" w:hAnsi="Meiryo UI" w:cs="Meiryo UI" w:hint="eastAsia"/>
          <w:b/>
          <w:sz w:val="22"/>
          <w:szCs w:val="22"/>
        </w:rPr>
        <w:t>変更の</w:t>
      </w:r>
      <w:r w:rsidR="008E5888" w:rsidRPr="005D15A6">
        <w:rPr>
          <w:rFonts w:ascii="Meiryo UI" w:eastAsia="Meiryo UI" w:hAnsi="Meiryo UI" w:cs="Meiryo UI" w:hint="eastAsia"/>
          <w:b/>
          <w:sz w:val="22"/>
          <w:szCs w:val="22"/>
        </w:rPr>
        <w:t>許可</w:t>
      </w:r>
      <w:r w:rsidR="00B3212D" w:rsidRPr="005D15A6">
        <w:rPr>
          <w:rFonts w:ascii="Meiryo UI" w:eastAsia="Meiryo UI" w:hAnsi="Meiryo UI" w:cs="Meiryo UI" w:hint="eastAsia"/>
          <w:b/>
          <w:sz w:val="22"/>
          <w:szCs w:val="22"/>
        </w:rPr>
        <w:t>申請か、変更届</w:t>
      </w:r>
      <w:r w:rsidR="00FB1BCB" w:rsidRPr="005D15A6">
        <w:rPr>
          <w:rFonts w:ascii="Meiryo UI" w:eastAsia="Meiryo UI" w:hAnsi="Meiryo UI" w:cs="Meiryo UI" w:hint="eastAsia"/>
          <w:b/>
          <w:sz w:val="22"/>
          <w:szCs w:val="22"/>
        </w:rPr>
        <w:t>出</w:t>
      </w:r>
      <w:r w:rsidR="00B3212D" w:rsidRPr="005D15A6">
        <w:rPr>
          <w:rFonts w:ascii="Meiryo UI" w:eastAsia="Meiryo UI" w:hAnsi="Meiryo UI" w:cs="Meiryo UI" w:hint="eastAsia"/>
          <w:b/>
          <w:sz w:val="22"/>
          <w:szCs w:val="22"/>
        </w:rPr>
        <w:t>か</w:t>
      </w:r>
      <w:bookmarkEnd w:id="47"/>
    </w:p>
    <w:p w:rsidR="00D9415E" w:rsidRPr="009209ED" w:rsidRDefault="00D9415E" w:rsidP="00D9415E">
      <w:pPr>
        <w:ind w:leftChars="200" w:left="630" w:hangingChars="100" w:hanging="210"/>
        <w:rPr>
          <w:rFonts w:ascii="Meiryo UI" w:eastAsia="Meiryo UI" w:hAnsi="Meiryo UI" w:cs="Meiryo UI"/>
          <w:b/>
          <w:color w:val="000000"/>
          <w:szCs w:val="21"/>
        </w:rPr>
      </w:pPr>
      <w:r w:rsidRPr="009209ED">
        <w:rPr>
          <w:rFonts w:ascii="Meiryo UI" w:eastAsia="Meiryo UI" w:hAnsi="Meiryo UI" w:cs="Meiryo UI" w:hint="eastAsia"/>
          <w:b/>
          <w:color w:val="000000"/>
          <w:szCs w:val="21"/>
        </w:rPr>
        <w:t>(</w:t>
      </w:r>
      <w:r w:rsidR="00EE332F" w:rsidRPr="009209ED">
        <w:rPr>
          <w:rFonts w:ascii="Meiryo UI" w:eastAsia="Meiryo UI" w:hAnsi="Meiryo UI" w:cs="Meiryo UI" w:hint="eastAsia"/>
          <w:b/>
          <w:color w:val="000000"/>
          <w:szCs w:val="21"/>
        </w:rPr>
        <w:t>ⅰ</w:t>
      </w:r>
      <w:r w:rsidRPr="009209ED">
        <w:rPr>
          <w:rFonts w:ascii="Meiryo UI" w:eastAsia="Meiryo UI" w:hAnsi="Meiryo UI" w:cs="Meiryo UI" w:hint="eastAsia"/>
          <w:b/>
          <w:color w:val="000000"/>
          <w:szCs w:val="21"/>
        </w:rPr>
        <w:t>)変更の許可</w:t>
      </w:r>
      <w:r w:rsidR="00B3212D" w:rsidRPr="009209ED">
        <w:rPr>
          <w:rFonts w:ascii="Meiryo UI" w:eastAsia="Meiryo UI" w:hAnsi="Meiryo UI" w:cs="Meiryo UI" w:hint="eastAsia"/>
          <w:b/>
          <w:color w:val="000000"/>
          <w:szCs w:val="21"/>
        </w:rPr>
        <w:t>申請が必要な場合</w:t>
      </w:r>
    </w:p>
    <w:p w:rsidR="00A9727B" w:rsidRDefault="00A9727B" w:rsidP="00D9415E">
      <w:pPr>
        <w:ind w:leftChars="300" w:left="630" w:firstLineChars="100" w:firstLine="210"/>
        <w:rPr>
          <w:rFonts w:ascii="HGSｺﾞｼｯｸM" w:eastAsia="HGSｺﾞｼｯｸM"/>
          <w:color w:val="000000"/>
        </w:rPr>
      </w:pPr>
      <w:r>
        <w:rPr>
          <w:rFonts w:ascii="HGSｺﾞｼｯｸM" w:eastAsia="HGSｺﾞｼｯｸM" w:hint="eastAsia"/>
          <w:color w:val="000000"/>
        </w:rPr>
        <w:t>許可を受けた埋立て等の内容について、</w:t>
      </w:r>
      <w:r w:rsidR="00B863AF">
        <w:rPr>
          <w:rFonts w:ascii="HGSｺﾞｼｯｸM" w:eastAsia="HGSｺﾞｼｯｸM" w:hint="eastAsia"/>
          <w:color w:val="000000"/>
        </w:rPr>
        <w:t>一時堆積</w:t>
      </w:r>
      <w:r w:rsidR="006D723E">
        <w:rPr>
          <w:rFonts w:ascii="HGSｺﾞｼｯｸM" w:eastAsia="HGSｺﾞｼｯｸM" w:hint="eastAsia"/>
          <w:color w:val="000000"/>
        </w:rPr>
        <w:t>（ストックヤードなど）</w:t>
      </w:r>
      <w:r w:rsidR="00B863AF">
        <w:rPr>
          <w:rFonts w:ascii="HGSｺﾞｼｯｸM" w:eastAsia="HGSｺﾞｼｯｸM" w:hint="eastAsia"/>
          <w:color w:val="000000"/>
        </w:rPr>
        <w:t>以外の埋立て等の場合は</w:t>
      </w:r>
      <w:r>
        <w:rPr>
          <w:rFonts w:ascii="HGSｺﾞｼｯｸM" w:eastAsia="HGSｺﾞｼｯｸM" w:hint="eastAsia"/>
          <w:color w:val="000000"/>
        </w:rPr>
        <w:t>図表4-1</w:t>
      </w:r>
      <w:r w:rsidR="00B3212D">
        <w:rPr>
          <w:rFonts w:ascii="HGSｺﾞｼｯｸM" w:eastAsia="HGSｺﾞｼｯｸM" w:hint="eastAsia"/>
          <w:color w:val="000000"/>
        </w:rPr>
        <w:t>-1</w:t>
      </w:r>
      <w:r>
        <w:rPr>
          <w:rFonts w:ascii="HGSｺﾞｼｯｸM" w:eastAsia="HGSｺﾞｼｯｸM" w:hint="eastAsia"/>
          <w:color w:val="000000"/>
        </w:rPr>
        <w:t>に該当する変更をする場合</w:t>
      </w:r>
      <w:r w:rsidR="006D723E">
        <w:rPr>
          <w:rFonts w:ascii="HGSｺﾞｼｯｸM" w:eastAsia="HGSｺﾞｼｯｸM" w:hint="eastAsia"/>
          <w:color w:val="000000"/>
        </w:rPr>
        <w:t>に、</w:t>
      </w:r>
      <w:r w:rsidR="00B863AF">
        <w:rPr>
          <w:rFonts w:ascii="HGSｺﾞｼｯｸM" w:eastAsia="HGSｺﾞｼｯｸM" w:hint="eastAsia"/>
          <w:color w:val="000000"/>
        </w:rPr>
        <w:t>一時堆積である埋立て等の場合は図表4-</w:t>
      </w:r>
      <w:r w:rsidR="00B3212D">
        <w:rPr>
          <w:rFonts w:ascii="HGSｺﾞｼｯｸM" w:eastAsia="HGSｺﾞｼｯｸM" w:hint="eastAsia"/>
          <w:color w:val="000000"/>
        </w:rPr>
        <w:t>1-</w:t>
      </w:r>
      <w:r w:rsidR="00B863AF">
        <w:rPr>
          <w:rFonts w:ascii="HGSｺﾞｼｯｸM" w:eastAsia="HGSｺﾞｼｯｸM" w:hint="eastAsia"/>
          <w:color w:val="000000"/>
        </w:rPr>
        <w:t>2に該当する変更をする場合に、</w:t>
      </w:r>
      <w:r w:rsidR="00B3212D">
        <w:rPr>
          <w:rFonts w:ascii="HGSｺﾞｼｯｸM" w:eastAsia="HGSｺﾞｼｯｸM" w:hint="eastAsia"/>
          <w:color w:val="000000"/>
        </w:rPr>
        <w:t>変更の</w:t>
      </w:r>
      <w:r>
        <w:rPr>
          <w:rFonts w:ascii="HGSｺﾞｼｯｸM" w:eastAsia="HGSｺﾞｼｯｸM" w:hint="eastAsia"/>
          <w:color w:val="000000"/>
        </w:rPr>
        <w:t>許可</w:t>
      </w:r>
      <w:r w:rsidR="00B3212D">
        <w:rPr>
          <w:rFonts w:ascii="HGSｺﾞｼｯｸM" w:eastAsia="HGSｺﾞｼｯｸM" w:hint="eastAsia"/>
          <w:color w:val="000000"/>
        </w:rPr>
        <w:t>申請</w:t>
      </w:r>
      <w:r>
        <w:rPr>
          <w:rFonts w:ascii="HGSｺﾞｼｯｸM" w:eastAsia="HGSｺﾞｼｯｸM" w:hint="eastAsia"/>
          <w:color w:val="000000"/>
        </w:rPr>
        <w:t>が必要となります。</w:t>
      </w:r>
    </w:p>
    <w:p w:rsidR="00B863AF" w:rsidRPr="002677EC" w:rsidRDefault="00B863AF" w:rsidP="00B863AF">
      <w:pPr>
        <w:spacing w:line="160" w:lineRule="exact"/>
        <w:ind w:leftChars="300" w:left="840" w:hangingChars="100" w:hanging="210"/>
        <w:rPr>
          <w:rFonts w:ascii="HGSｺﾞｼｯｸM" w:eastAsia="HGSｺﾞｼｯｸM" w:hAnsi="ＭＳ ゴシック"/>
          <w:szCs w:val="21"/>
        </w:rPr>
      </w:pPr>
    </w:p>
    <w:p w:rsidR="00B863AF" w:rsidRPr="00B863AF" w:rsidRDefault="00B863AF" w:rsidP="00B863AF">
      <w:pPr>
        <w:ind w:leftChars="300" w:left="630"/>
        <w:jc w:val="center"/>
        <w:rPr>
          <w:rFonts w:ascii="Meiryo UI" w:eastAsia="Meiryo UI" w:hAnsi="Meiryo UI" w:cs="Meiryo UI"/>
          <w:color w:val="000000" w:themeColor="text1"/>
          <w:szCs w:val="21"/>
        </w:rPr>
        <w:sectPr w:rsidR="00B863AF" w:rsidRPr="00B863AF" w:rsidSect="00E80EFD">
          <w:headerReference w:type="default" r:id="rId45"/>
          <w:footerReference w:type="default" r:id="rId46"/>
          <w:type w:val="continuous"/>
          <w:pgSz w:w="11906" w:h="16838"/>
          <w:pgMar w:top="1418" w:right="1304" w:bottom="1134" w:left="1304" w:header="851" w:footer="454" w:gutter="0"/>
          <w:cols w:space="425"/>
          <w:docGrid w:type="lines" w:linePitch="360"/>
        </w:sectPr>
      </w:pPr>
      <w:r w:rsidRPr="00B863AF">
        <w:rPr>
          <w:rFonts w:ascii="Meiryo UI" w:eastAsia="Meiryo UI" w:hAnsi="Meiryo UI" w:cs="Meiryo UI" w:hint="eastAsia"/>
          <w:color w:val="000000" w:themeColor="text1"/>
          <w:szCs w:val="21"/>
        </w:rPr>
        <w:t>図表4-1</w:t>
      </w:r>
      <w:r w:rsidR="00B3212D">
        <w:rPr>
          <w:rFonts w:ascii="Meiryo UI" w:eastAsia="Meiryo UI" w:hAnsi="Meiryo UI" w:cs="Meiryo UI" w:hint="eastAsia"/>
          <w:color w:val="000000" w:themeColor="text1"/>
          <w:szCs w:val="21"/>
        </w:rPr>
        <w:t>-1</w:t>
      </w:r>
      <w:r w:rsidRPr="00B863AF">
        <w:rPr>
          <w:rFonts w:ascii="Meiryo UI" w:eastAsia="Meiryo UI" w:hAnsi="Meiryo UI" w:cs="Meiryo UI" w:hint="eastAsia"/>
          <w:color w:val="000000" w:themeColor="text1"/>
          <w:szCs w:val="21"/>
        </w:rPr>
        <w:t xml:space="preserve">　許可</w:t>
      </w:r>
      <w:r w:rsidR="00B3212D">
        <w:rPr>
          <w:rFonts w:ascii="Meiryo UI" w:eastAsia="Meiryo UI" w:hAnsi="Meiryo UI" w:cs="Meiryo UI" w:hint="eastAsia"/>
          <w:color w:val="000000" w:themeColor="text1"/>
          <w:szCs w:val="21"/>
        </w:rPr>
        <w:t>申請</w:t>
      </w:r>
      <w:r w:rsidRPr="00B863AF">
        <w:rPr>
          <w:rFonts w:ascii="Meiryo UI" w:eastAsia="Meiryo UI" w:hAnsi="Meiryo UI" w:cs="Meiryo UI" w:hint="eastAsia"/>
          <w:color w:val="000000" w:themeColor="text1"/>
          <w:szCs w:val="21"/>
        </w:rPr>
        <w:t>が必要な変更（</w:t>
      </w:r>
      <w:r w:rsidRPr="00B863AF">
        <w:rPr>
          <w:rFonts w:ascii="Meiryo UI" w:eastAsia="Meiryo UI" w:hAnsi="Meiryo UI" w:cs="Meiryo UI" w:hint="eastAsia"/>
          <w:color w:val="000000"/>
        </w:rPr>
        <w:t>一時堆積以外の埋立て等の場合）</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B863AF" w:rsidRPr="00B863AF" w:rsidTr="00A45604">
        <w:tc>
          <w:tcPr>
            <w:tcW w:w="8505" w:type="dxa"/>
          </w:tcPr>
          <w:p w:rsidR="00B863AF" w:rsidRPr="00B863AF" w:rsidRDefault="00B863AF" w:rsidP="00106BC5">
            <w:pPr>
              <w:autoSpaceDE w:val="0"/>
              <w:autoSpaceDN w:val="0"/>
              <w:spacing w:line="320" w:lineRule="exact"/>
              <w:rPr>
                <w:rFonts w:ascii="HGSｺﾞｼｯｸM" w:eastAsia="HGSｺﾞｼｯｸM" w:hAnsi="ＭＳ ゴシック"/>
                <w:sz w:val="20"/>
                <w:szCs w:val="20"/>
              </w:rPr>
            </w:pPr>
            <w:r w:rsidRPr="00B863AF">
              <w:rPr>
                <w:rFonts w:ascii="HGSｺﾞｼｯｸM" w:eastAsia="HGSｺﾞｼｯｸM" w:hAnsiTheme="minorEastAsia" w:cs="Times New Roman" w:hint="eastAsia"/>
                <w:sz w:val="20"/>
                <w:szCs w:val="20"/>
              </w:rPr>
              <w:t>土砂埋立て等の目的の変更</w:t>
            </w:r>
          </w:p>
        </w:tc>
      </w:tr>
      <w:tr w:rsidR="00B863AF" w:rsidRPr="00B863AF" w:rsidTr="00A45604">
        <w:tc>
          <w:tcPr>
            <w:tcW w:w="8505" w:type="dxa"/>
          </w:tcPr>
          <w:p w:rsidR="00B863AF" w:rsidRPr="00B863AF" w:rsidRDefault="00B863AF" w:rsidP="00106BC5">
            <w:pPr>
              <w:spacing w:line="320" w:lineRule="exact"/>
              <w:rPr>
                <w:rFonts w:ascii="HGSｺﾞｼｯｸM" w:eastAsia="HGSｺﾞｼｯｸM" w:hAnsi="ＭＳ ゴシック"/>
                <w:sz w:val="20"/>
                <w:szCs w:val="20"/>
              </w:rPr>
            </w:pPr>
            <w:r w:rsidRPr="00B863AF">
              <w:rPr>
                <w:rFonts w:ascii="HGSｺﾞｼｯｸM" w:eastAsia="HGSｺﾞｼｯｸM" w:hAnsiTheme="minorEastAsia" w:cs="Times New Roman" w:hint="eastAsia"/>
                <w:sz w:val="20"/>
                <w:szCs w:val="20"/>
              </w:rPr>
              <w:t>埋立て等区域の位置及び面積の変更</w:t>
            </w:r>
          </w:p>
        </w:tc>
      </w:tr>
      <w:tr w:rsidR="00B863AF" w:rsidRPr="00B863AF" w:rsidTr="00A45604">
        <w:tc>
          <w:tcPr>
            <w:tcW w:w="8505" w:type="dxa"/>
          </w:tcPr>
          <w:p w:rsidR="00B863AF" w:rsidRPr="005D15A6" w:rsidRDefault="00B863AF" w:rsidP="00106BC5">
            <w:pPr>
              <w:spacing w:line="320" w:lineRule="exact"/>
              <w:rPr>
                <w:rFonts w:ascii="HGSｺﾞｼｯｸM" w:eastAsia="HGSｺﾞｼｯｸM" w:hAnsi="ＭＳ ゴシック"/>
                <w:sz w:val="20"/>
                <w:szCs w:val="20"/>
              </w:rPr>
            </w:pPr>
            <w:r w:rsidRPr="005D15A6">
              <w:rPr>
                <w:rFonts w:ascii="HGSｺﾞｼｯｸM" w:eastAsia="HGSｺﾞｼｯｸM" w:hAnsiTheme="minorEastAsia" w:cs="Times New Roman" w:hint="eastAsia"/>
                <w:sz w:val="20"/>
                <w:szCs w:val="20"/>
              </w:rPr>
              <w:t>土砂埋立て等に供する施設の設置に関する計画の変更</w:t>
            </w:r>
          </w:p>
        </w:tc>
      </w:tr>
      <w:tr w:rsidR="00B863AF" w:rsidRPr="00B863AF" w:rsidTr="00A45604">
        <w:tc>
          <w:tcPr>
            <w:tcW w:w="8505" w:type="dxa"/>
          </w:tcPr>
          <w:p w:rsidR="00B863AF" w:rsidRPr="005D15A6" w:rsidRDefault="00B863AF" w:rsidP="00B863AF">
            <w:pPr>
              <w:spacing w:line="320" w:lineRule="exact"/>
              <w:rPr>
                <w:rFonts w:ascii="HGSｺﾞｼｯｸM" w:eastAsia="HGSｺﾞｼｯｸM" w:hAnsi="ＭＳ ゴシック"/>
                <w:sz w:val="20"/>
                <w:szCs w:val="20"/>
              </w:rPr>
            </w:pPr>
            <w:r w:rsidRPr="005D15A6">
              <w:rPr>
                <w:rFonts w:ascii="HGSｺﾞｼｯｸM" w:eastAsia="HGSｺﾞｼｯｸM" w:hAnsiTheme="minorEastAsia" w:cs="Times New Roman" w:hint="eastAsia"/>
                <w:sz w:val="20"/>
                <w:szCs w:val="20"/>
              </w:rPr>
              <w:t>土砂埋立て等に使用される土砂の量の変更（当該土砂の量を減らす場合は、</w:t>
            </w:r>
            <w:r w:rsidR="00B3212D" w:rsidRPr="005D15A6">
              <w:rPr>
                <w:rFonts w:ascii="HGSｺﾞｼｯｸM" w:eastAsia="HGSｺﾞｼｯｸM" w:hAnsiTheme="minorEastAsia" w:cs="Times New Roman" w:hint="eastAsia"/>
                <w:sz w:val="20"/>
                <w:szCs w:val="20"/>
              </w:rPr>
              <w:t>(ⅱ)</w:t>
            </w:r>
            <w:r w:rsidRPr="005D15A6">
              <w:rPr>
                <w:rFonts w:ascii="HGSｺﾞｼｯｸM" w:eastAsia="HGSｺﾞｼｯｸM" w:hAnsiTheme="minorEastAsia" w:cs="Times New Roman" w:hint="eastAsia"/>
                <w:sz w:val="20"/>
                <w:szCs w:val="20"/>
              </w:rPr>
              <w:t>変更届</w:t>
            </w:r>
            <w:r w:rsidR="000D0FEE" w:rsidRPr="005D15A6">
              <w:rPr>
                <w:rFonts w:ascii="HGSｺﾞｼｯｸM" w:eastAsia="HGSｺﾞｼｯｸM" w:hAnsiTheme="minorEastAsia" w:cs="Times New Roman" w:hint="eastAsia"/>
                <w:sz w:val="20"/>
                <w:szCs w:val="20"/>
              </w:rPr>
              <w:t>出</w:t>
            </w:r>
            <w:r w:rsidRPr="005D15A6">
              <w:rPr>
                <w:rFonts w:ascii="HGSｺﾞｼｯｸM" w:eastAsia="HGSｺﾞｼｯｸM" w:hAnsiTheme="minorEastAsia" w:cs="Times New Roman" w:hint="eastAsia"/>
                <w:sz w:val="20"/>
                <w:szCs w:val="20"/>
              </w:rPr>
              <w:t>）</w:t>
            </w:r>
          </w:p>
        </w:tc>
      </w:tr>
      <w:tr w:rsidR="00B863AF" w:rsidRPr="00B863AF" w:rsidTr="00A45604">
        <w:tc>
          <w:tcPr>
            <w:tcW w:w="8505" w:type="dxa"/>
          </w:tcPr>
          <w:p w:rsidR="00B863AF" w:rsidRPr="005D15A6" w:rsidRDefault="00B863AF" w:rsidP="00106BC5">
            <w:pPr>
              <w:spacing w:line="320" w:lineRule="exact"/>
              <w:rPr>
                <w:rFonts w:ascii="HGSｺﾞｼｯｸM" w:eastAsia="HGSｺﾞｼｯｸM" w:hAnsi="ＭＳ ゴシック"/>
                <w:sz w:val="20"/>
                <w:szCs w:val="20"/>
              </w:rPr>
            </w:pPr>
            <w:r w:rsidRPr="005D15A6">
              <w:rPr>
                <w:rFonts w:ascii="HGSｺﾞｼｯｸM" w:eastAsia="HGSｺﾞｼｯｸM" w:hAnsiTheme="minorEastAsia" w:cs="Times New Roman" w:hint="eastAsia"/>
                <w:sz w:val="20"/>
                <w:szCs w:val="20"/>
              </w:rPr>
              <w:t>土砂埋立て等の期間の変更（当該期間を短縮する場合は、</w:t>
            </w:r>
            <w:r w:rsidR="000D0FEE" w:rsidRPr="005D15A6">
              <w:rPr>
                <w:rFonts w:ascii="HGSｺﾞｼｯｸM" w:eastAsia="HGSｺﾞｼｯｸM" w:hAnsiTheme="minorEastAsia" w:cs="Times New Roman" w:hint="eastAsia"/>
                <w:sz w:val="20"/>
                <w:szCs w:val="20"/>
              </w:rPr>
              <w:t>(ⅱ)変更届出</w:t>
            </w:r>
            <w:r w:rsidRPr="005D15A6">
              <w:rPr>
                <w:rFonts w:ascii="HGSｺﾞｼｯｸM" w:eastAsia="HGSｺﾞｼｯｸM" w:hAnsiTheme="minorEastAsia" w:cs="Times New Roman" w:hint="eastAsia"/>
                <w:sz w:val="20"/>
                <w:szCs w:val="20"/>
              </w:rPr>
              <w:t>）</w:t>
            </w:r>
          </w:p>
        </w:tc>
      </w:tr>
      <w:tr w:rsidR="00B863AF" w:rsidRPr="00B863AF" w:rsidTr="00A45604">
        <w:tc>
          <w:tcPr>
            <w:tcW w:w="8505" w:type="dxa"/>
          </w:tcPr>
          <w:p w:rsidR="00B863AF" w:rsidRPr="005D15A6" w:rsidRDefault="00B863AF" w:rsidP="00106BC5">
            <w:pPr>
              <w:spacing w:line="320" w:lineRule="exact"/>
              <w:rPr>
                <w:rFonts w:ascii="HGSｺﾞｼｯｸM" w:eastAsia="HGSｺﾞｼｯｸM" w:hAnsi="ＭＳ ゴシック"/>
                <w:sz w:val="20"/>
                <w:szCs w:val="20"/>
              </w:rPr>
            </w:pPr>
            <w:r w:rsidRPr="005D15A6">
              <w:rPr>
                <w:rFonts w:ascii="HGSｺﾞｼｯｸM" w:eastAsia="HGSｺﾞｼｯｸM" w:hAnsiTheme="minorEastAsia" w:cs="Times New Roman" w:hint="eastAsia"/>
                <w:sz w:val="20"/>
                <w:szCs w:val="20"/>
              </w:rPr>
              <w:t>土砂埋立て等の土砂の堆積量が最大となる時及び完了時の埋立て等区域における土地及び土砂の堆積の形状の変更</w:t>
            </w:r>
          </w:p>
        </w:tc>
      </w:tr>
      <w:tr w:rsidR="00B863AF" w:rsidRPr="00B863AF" w:rsidTr="00A45604">
        <w:tc>
          <w:tcPr>
            <w:tcW w:w="8505" w:type="dxa"/>
          </w:tcPr>
          <w:p w:rsidR="00B863AF" w:rsidRPr="00B863AF" w:rsidRDefault="00B863AF" w:rsidP="00106BC5">
            <w:pPr>
              <w:spacing w:line="320" w:lineRule="exact"/>
              <w:rPr>
                <w:rFonts w:ascii="HGSｺﾞｼｯｸM" w:eastAsia="HGSｺﾞｼｯｸM" w:hAnsiTheme="majorEastAsia"/>
                <w:sz w:val="20"/>
                <w:szCs w:val="20"/>
              </w:rPr>
            </w:pPr>
            <w:r w:rsidRPr="00B863AF">
              <w:rPr>
                <w:rFonts w:ascii="HGSｺﾞｼｯｸM" w:eastAsia="HGSｺﾞｼｯｸM" w:hAnsiTheme="minorEastAsia" w:cs="Times New Roman" w:hint="eastAsia"/>
                <w:sz w:val="20"/>
                <w:szCs w:val="20"/>
              </w:rPr>
              <w:t>埋立て等区域外への排水の水質検査を行うために講ずる措置の変更</w:t>
            </w:r>
          </w:p>
        </w:tc>
      </w:tr>
      <w:tr w:rsidR="00B863AF" w:rsidRPr="00B863AF" w:rsidTr="00A45604">
        <w:tc>
          <w:tcPr>
            <w:tcW w:w="8505" w:type="dxa"/>
          </w:tcPr>
          <w:p w:rsidR="00B863AF" w:rsidRPr="00B863AF" w:rsidRDefault="00B863AF" w:rsidP="00B863AF">
            <w:pPr>
              <w:spacing w:line="320" w:lineRule="exact"/>
              <w:rPr>
                <w:rFonts w:ascii="HGSｺﾞｼｯｸM" w:eastAsia="HGSｺﾞｼｯｸM" w:hAnsi="ＭＳ ゴシック"/>
                <w:sz w:val="20"/>
                <w:szCs w:val="20"/>
              </w:rPr>
            </w:pPr>
            <w:r w:rsidRPr="00B863AF">
              <w:rPr>
                <w:rFonts w:ascii="HGSｺﾞｼｯｸM" w:eastAsia="HGSｺﾞｼｯｸM" w:hAnsiTheme="minorEastAsia" w:cs="Times New Roman" w:hint="eastAsia"/>
                <w:sz w:val="20"/>
                <w:szCs w:val="20"/>
              </w:rPr>
              <w:t>土砂埋立て等が施工</w:t>
            </w:r>
            <w:r w:rsidRPr="005D15A6">
              <w:rPr>
                <w:rFonts w:ascii="HGSｺﾞｼｯｸM" w:eastAsia="HGSｺﾞｼｯｸM" w:hAnsiTheme="minorEastAsia" w:cs="Times New Roman" w:hint="eastAsia"/>
                <w:sz w:val="20"/>
                <w:szCs w:val="20"/>
              </w:rPr>
              <w:t>されている間における埋立て等区域外への土砂の崩落、飛散又は流出による災害を防止するために講ずる措置及び埋立て等区域の周辺地域の生活環境を保全するために講ずる措置の変更（排水施設その他の施設の構造の変化で、その機能を高める場合は、</w:t>
            </w:r>
            <w:r w:rsidR="000D0FEE" w:rsidRPr="005D15A6">
              <w:rPr>
                <w:rFonts w:ascii="HGSｺﾞｼｯｸM" w:eastAsia="HGSｺﾞｼｯｸM" w:hAnsiTheme="minorEastAsia" w:cs="Times New Roman" w:hint="eastAsia"/>
                <w:sz w:val="20"/>
                <w:szCs w:val="20"/>
              </w:rPr>
              <w:t>(ⅱ)変更届出</w:t>
            </w:r>
            <w:r w:rsidRPr="005D15A6">
              <w:rPr>
                <w:rFonts w:ascii="HGSｺﾞｼｯｸM" w:eastAsia="HGSｺﾞｼｯｸM" w:hAnsiTheme="minorEastAsia" w:cs="Times New Roman" w:hint="eastAsia"/>
                <w:sz w:val="20"/>
                <w:szCs w:val="20"/>
              </w:rPr>
              <w:t>）</w:t>
            </w:r>
          </w:p>
        </w:tc>
      </w:tr>
    </w:tbl>
    <w:p w:rsidR="00E55621" w:rsidRDefault="00E55621" w:rsidP="00B863AF">
      <w:pPr>
        <w:ind w:leftChars="300" w:left="630"/>
        <w:jc w:val="center"/>
        <w:rPr>
          <w:rFonts w:ascii="Meiryo UI" w:eastAsia="Meiryo UI" w:hAnsi="Meiryo UI" w:cs="Meiryo UI"/>
          <w:color w:val="000000" w:themeColor="text1"/>
          <w:szCs w:val="21"/>
        </w:rPr>
      </w:pPr>
    </w:p>
    <w:p w:rsidR="00E55621" w:rsidRDefault="00E55621">
      <w:pPr>
        <w:widowControl/>
        <w:jc w:val="left"/>
        <w:rPr>
          <w:rFonts w:ascii="Meiryo UI" w:eastAsia="Meiryo UI" w:hAnsi="Meiryo UI" w:cs="Meiryo UI"/>
          <w:color w:val="000000" w:themeColor="text1"/>
          <w:szCs w:val="21"/>
        </w:rPr>
      </w:pPr>
      <w:r>
        <w:rPr>
          <w:rFonts w:ascii="Meiryo UI" w:eastAsia="Meiryo UI" w:hAnsi="Meiryo UI" w:cs="Meiryo UI"/>
          <w:color w:val="000000" w:themeColor="text1"/>
          <w:szCs w:val="21"/>
        </w:rPr>
        <w:br w:type="page"/>
      </w:r>
    </w:p>
    <w:p w:rsidR="00B863AF" w:rsidRPr="00871068" w:rsidRDefault="00B863AF" w:rsidP="00B863AF">
      <w:pPr>
        <w:ind w:leftChars="300" w:left="630"/>
        <w:jc w:val="center"/>
        <w:rPr>
          <w:rFonts w:ascii="Meiryo UI" w:eastAsia="Meiryo UI" w:hAnsi="Meiryo UI" w:cs="Meiryo UI"/>
          <w:color w:val="000000" w:themeColor="text1"/>
          <w:szCs w:val="21"/>
        </w:rPr>
        <w:sectPr w:rsidR="00B863AF" w:rsidRPr="00871068" w:rsidSect="00E80EFD">
          <w:headerReference w:type="default" r:id="rId47"/>
          <w:footerReference w:type="default" r:id="rId48"/>
          <w:type w:val="continuous"/>
          <w:pgSz w:w="11906" w:h="16838"/>
          <w:pgMar w:top="1418" w:right="1304" w:bottom="1134" w:left="1304" w:header="851" w:footer="454" w:gutter="0"/>
          <w:cols w:space="425"/>
          <w:docGrid w:type="lines" w:linePitch="360"/>
        </w:sectPr>
      </w:pPr>
      <w:r w:rsidRPr="00871068">
        <w:rPr>
          <w:rFonts w:ascii="Meiryo UI" w:eastAsia="Meiryo UI" w:hAnsi="Meiryo UI" w:cs="Meiryo UI" w:hint="eastAsia"/>
          <w:color w:val="000000" w:themeColor="text1"/>
          <w:szCs w:val="21"/>
        </w:rPr>
        <w:lastRenderedPageBreak/>
        <w:t>図表</w:t>
      </w:r>
      <w:r>
        <w:rPr>
          <w:rFonts w:ascii="Meiryo UI" w:eastAsia="Meiryo UI" w:hAnsi="Meiryo UI" w:cs="Meiryo UI" w:hint="eastAsia"/>
          <w:color w:val="000000" w:themeColor="text1"/>
          <w:szCs w:val="21"/>
        </w:rPr>
        <w:t>4</w:t>
      </w:r>
      <w:r w:rsidRPr="00871068">
        <w:rPr>
          <w:rFonts w:ascii="Meiryo UI" w:eastAsia="Meiryo UI" w:hAnsi="Meiryo UI" w:cs="Meiryo UI" w:hint="eastAsia"/>
          <w:color w:val="000000" w:themeColor="text1"/>
          <w:szCs w:val="21"/>
        </w:rPr>
        <w:t>-</w:t>
      </w:r>
      <w:r w:rsidR="00B3212D">
        <w:rPr>
          <w:rFonts w:ascii="Meiryo UI" w:eastAsia="Meiryo UI" w:hAnsi="Meiryo UI" w:cs="Meiryo UI" w:hint="eastAsia"/>
          <w:color w:val="000000" w:themeColor="text1"/>
          <w:szCs w:val="21"/>
        </w:rPr>
        <w:t>1-</w:t>
      </w:r>
      <w:r>
        <w:rPr>
          <w:rFonts w:ascii="Meiryo UI" w:eastAsia="Meiryo UI" w:hAnsi="Meiryo UI" w:cs="Meiryo UI" w:hint="eastAsia"/>
          <w:color w:val="000000" w:themeColor="text1"/>
          <w:szCs w:val="21"/>
        </w:rPr>
        <w:t xml:space="preserve">2　</w:t>
      </w:r>
      <w:r w:rsidRPr="00B863AF">
        <w:rPr>
          <w:rFonts w:ascii="Meiryo UI" w:eastAsia="Meiryo UI" w:hAnsi="Meiryo UI" w:cs="Meiryo UI" w:hint="eastAsia"/>
          <w:color w:val="000000" w:themeColor="text1"/>
          <w:szCs w:val="21"/>
        </w:rPr>
        <w:t>許可</w:t>
      </w:r>
      <w:r w:rsidR="00B3212D">
        <w:rPr>
          <w:rFonts w:ascii="Meiryo UI" w:eastAsia="Meiryo UI" w:hAnsi="Meiryo UI" w:cs="Meiryo UI" w:hint="eastAsia"/>
          <w:color w:val="000000" w:themeColor="text1"/>
          <w:szCs w:val="21"/>
        </w:rPr>
        <w:t>申請</w:t>
      </w:r>
      <w:r w:rsidRPr="00B863AF">
        <w:rPr>
          <w:rFonts w:ascii="Meiryo UI" w:eastAsia="Meiryo UI" w:hAnsi="Meiryo UI" w:cs="Meiryo UI" w:hint="eastAsia"/>
          <w:color w:val="000000" w:themeColor="text1"/>
          <w:szCs w:val="21"/>
        </w:rPr>
        <w:t>が必要な変更（</w:t>
      </w:r>
      <w:r w:rsidRPr="00B863AF">
        <w:rPr>
          <w:rFonts w:ascii="Meiryo UI" w:eastAsia="Meiryo UI" w:hAnsi="Meiryo UI" w:cs="Meiryo UI" w:hint="eastAsia"/>
          <w:color w:val="000000"/>
        </w:rPr>
        <w:t>一時堆積の埋立て等の場合）</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B863AF" w:rsidRPr="00B863AF" w:rsidTr="00A45604">
        <w:tc>
          <w:tcPr>
            <w:tcW w:w="8505" w:type="dxa"/>
          </w:tcPr>
          <w:p w:rsidR="00B863AF" w:rsidRPr="00B863AF" w:rsidRDefault="00B863AF" w:rsidP="00106BC5">
            <w:pPr>
              <w:autoSpaceDE w:val="0"/>
              <w:autoSpaceDN w:val="0"/>
              <w:spacing w:line="320" w:lineRule="exact"/>
              <w:rPr>
                <w:rFonts w:ascii="HGSｺﾞｼｯｸM" w:eastAsia="HGSｺﾞｼｯｸM" w:hAnsi="ＭＳ ゴシック"/>
                <w:sz w:val="20"/>
                <w:szCs w:val="20"/>
              </w:rPr>
            </w:pPr>
            <w:r w:rsidRPr="00B863AF">
              <w:rPr>
                <w:rFonts w:ascii="HGSｺﾞｼｯｸM" w:eastAsia="HGSｺﾞｼｯｸM" w:hAnsiTheme="minorEastAsia" w:cs="Times New Roman" w:hint="eastAsia"/>
                <w:sz w:val="20"/>
                <w:szCs w:val="20"/>
              </w:rPr>
              <w:t>土砂埋立て等の目的の変更</w:t>
            </w:r>
          </w:p>
        </w:tc>
      </w:tr>
      <w:tr w:rsidR="00B863AF" w:rsidRPr="00B863AF" w:rsidTr="00A45604">
        <w:tc>
          <w:tcPr>
            <w:tcW w:w="8505" w:type="dxa"/>
          </w:tcPr>
          <w:p w:rsidR="00B863AF" w:rsidRPr="00B863AF" w:rsidRDefault="00B863AF" w:rsidP="00106BC5">
            <w:pPr>
              <w:spacing w:line="320" w:lineRule="exact"/>
              <w:rPr>
                <w:rFonts w:ascii="HGSｺﾞｼｯｸM" w:eastAsia="HGSｺﾞｼｯｸM" w:hAnsi="ＭＳ ゴシック"/>
                <w:sz w:val="20"/>
                <w:szCs w:val="20"/>
              </w:rPr>
            </w:pPr>
            <w:r w:rsidRPr="00B863AF">
              <w:rPr>
                <w:rFonts w:ascii="HGSｺﾞｼｯｸM" w:eastAsia="HGSｺﾞｼｯｸM" w:hAnsiTheme="minorEastAsia" w:cs="Times New Roman" w:hint="eastAsia"/>
                <w:sz w:val="20"/>
                <w:szCs w:val="20"/>
              </w:rPr>
              <w:t>埋立て等区域の位置及び面積の変更</w:t>
            </w:r>
          </w:p>
        </w:tc>
      </w:tr>
      <w:tr w:rsidR="00B863AF" w:rsidRPr="00B863AF" w:rsidTr="00A45604">
        <w:tc>
          <w:tcPr>
            <w:tcW w:w="8505" w:type="dxa"/>
          </w:tcPr>
          <w:p w:rsidR="00B863AF" w:rsidRPr="00B863AF" w:rsidRDefault="00B863AF" w:rsidP="00106BC5">
            <w:pPr>
              <w:spacing w:line="320" w:lineRule="exact"/>
              <w:rPr>
                <w:rFonts w:ascii="HGSｺﾞｼｯｸM" w:eastAsia="HGSｺﾞｼｯｸM" w:hAnsi="ＭＳ ゴシック"/>
                <w:sz w:val="20"/>
                <w:szCs w:val="20"/>
              </w:rPr>
            </w:pPr>
            <w:r w:rsidRPr="00B863AF">
              <w:rPr>
                <w:rFonts w:ascii="HGSｺﾞｼｯｸM" w:eastAsia="HGSｺﾞｼｯｸM" w:hAnsiTheme="minorEastAsia" w:cs="Times New Roman" w:hint="eastAsia"/>
                <w:sz w:val="20"/>
                <w:szCs w:val="20"/>
              </w:rPr>
              <w:t>土砂埋立て等に供する施設の設置に関する計画の変更</w:t>
            </w:r>
          </w:p>
        </w:tc>
      </w:tr>
      <w:tr w:rsidR="00B863AF" w:rsidRPr="00B863AF" w:rsidTr="00A45604">
        <w:tc>
          <w:tcPr>
            <w:tcW w:w="8505" w:type="dxa"/>
          </w:tcPr>
          <w:p w:rsidR="00B863AF" w:rsidRPr="00B863AF" w:rsidRDefault="00B863AF" w:rsidP="00106BC5">
            <w:pPr>
              <w:spacing w:line="320" w:lineRule="exact"/>
              <w:rPr>
                <w:rFonts w:ascii="HGSｺﾞｼｯｸM" w:eastAsia="HGSｺﾞｼｯｸM" w:hAnsiTheme="majorEastAsia"/>
                <w:sz w:val="20"/>
                <w:szCs w:val="20"/>
              </w:rPr>
            </w:pPr>
            <w:r w:rsidRPr="00B863AF">
              <w:rPr>
                <w:rFonts w:ascii="HGSｺﾞｼｯｸM" w:eastAsia="HGSｺﾞｼｯｸM" w:hAnsiTheme="minorEastAsia" w:cs="Times New Roman" w:hint="eastAsia"/>
                <w:sz w:val="20"/>
                <w:szCs w:val="20"/>
              </w:rPr>
              <w:t>埋立て等区域外への排水の水質検査を行うために講ずる措置の変更</w:t>
            </w:r>
          </w:p>
        </w:tc>
      </w:tr>
      <w:tr w:rsidR="00B863AF" w:rsidRPr="005D15A6" w:rsidTr="00A45604">
        <w:tc>
          <w:tcPr>
            <w:tcW w:w="8505" w:type="dxa"/>
          </w:tcPr>
          <w:p w:rsidR="00B863AF" w:rsidRPr="005D15A6" w:rsidRDefault="00B863AF" w:rsidP="00B863AF">
            <w:pPr>
              <w:spacing w:line="320" w:lineRule="exact"/>
              <w:rPr>
                <w:rFonts w:ascii="HGSｺﾞｼｯｸM" w:eastAsia="HGSｺﾞｼｯｸM" w:hAnsi="ＭＳ ゴシック"/>
                <w:sz w:val="20"/>
                <w:szCs w:val="20"/>
              </w:rPr>
            </w:pPr>
            <w:r w:rsidRPr="005D15A6">
              <w:rPr>
                <w:rFonts w:ascii="HGSｺﾞｼｯｸM" w:eastAsia="HGSｺﾞｼｯｸM" w:hAnsiTheme="minorEastAsia" w:cs="Times New Roman" w:hint="eastAsia"/>
                <w:sz w:val="20"/>
                <w:szCs w:val="20"/>
              </w:rPr>
              <w:t>土砂埋立て等が施工されている間における埋立て等区域外への土砂の崩落、飛散又は流出による災害を防止するために講ずる措置及び埋立て等区域の周辺地域の生活環境を保全するために講ずる措置の変更（排水施設その他の施設の構造の変化で、その機能を高める場合は、</w:t>
            </w:r>
            <w:r w:rsidR="000D0FEE" w:rsidRPr="005D15A6">
              <w:rPr>
                <w:rFonts w:ascii="HGSｺﾞｼｯｸM" w:eastAsia="HGSｺﾞｼｯｸM" w:hAnsiTheme="minorEastAsia" w:cs="Times New Roman" w:hint="eastAsia"/>
                <w:sz w:val="20"/>
                <w:szCs w:val="20"/>
              </w:rPr>
              <w:t>(ⅱ)変更届出</w:t>
            </w:r>
            <w:r w:rsidRPr="005D15A6">
              <w:rPr>
                <w:rFonts w:ascii="HGSｺﾞｼｯｸM" w:eastAsia="HGSｺﾞｼｯｸM" w:hAnsiTheme="minorEastAsia" w:cs="Times New Roman" w:hint="eastAsia"/>
                <w:sz w:val="20"/>
                <w:szCs w:val="20"/>
              </w:rPr>
              <w:t>）</w:t>
            </w:r>
          </w:p>
        </w:tc>
      </w:tr>
      <w:tr w:rsidR="00B863AF" w:rsidRPr="00AD3658" w:rsidTr="00A45604">
        <w:tc>
          <w:tcPr>
            <w:tcW w:w="8505" w:type="dxa"/>
          </w:tcPr>
          <w:p w:rsidR="00B863AF" w:rsidRPr="00AD3658" w:rsidRDefault="00B863AF" w:rsidP="00106BC5">
            <w:pPr>
              <w:spacing w:line="320" w:lineRule="exact"/>
              <w:rPr>
                <w:rFonts w:ascii="HGSｺﾞｼｯｸM" w:eastAsia="HGSｺﾞｼｯｸM" w:hAnsiTheme="minorEastAsia" w:cs="Times New Roman"/>
                <w:sz w:val="20"/>
                <w:szCs w:val="20"/>
              </w:rPr>
            </w:pPr>
            <w:r w:rsidRPr="00AD3658">
              <w:rPr>
                <w:rFonts w:ascii="HGSｺﾞｼｯｸM" w:eastAsia="HGSｺﾞｼｯｸM" w:hAnsiTheme="minorEastAsia" w:hint="eastAsia"/>
                <w:sz w:val="20"/>
                <w:szCs w:val="20"/>
              </w:rPr>
              <w:t>年間の土砂埋立て等に使用される土砂の搬入の予定量及び搬出の予定量</w:t>
            </w:r>
            <w:r w:rsidRPr="00AD3658">
              <w:rPr>
                <w:rFonts w:ascii="HGSｺﾞｼｯｸM" w:eastAsia="HGSｺﾞｼｯｸM" w:hAnsiTheme="minorEastAsia" w:cs="Times New Roman" w:hint="eastAsia"/>
                <w:sz w:val="20"/>
                <w:szCs w:val="20"/>
              </w:rPr>
              <w:t>の変更</w:t>
            </w:r>
            <w:r w:rsidR="00596395" w:rsidRPr="00AD3658">
              <w:rPr>
                <w:rFonts w:ascii="HGSｺﾞｼｯｸM" w:eastAsia="HGSｺﾞｼｯｸM" w:hAnsiTheme="minorEastAsia" w:cs="Times New Roman" w:hint="eastAsia"/>
                <w:kern w:val="0"/>
                <w:sz w:val="20"/>
                <w:szCs w:val="20"/>
              </w:rPr>
              <w:t>（当該土砂の量を減らす場合は、(ⅱ)変更届出）</w:t>
            </w:r>
          </w:p>
        </w:tc>
      </w:tr>
      <w:tr w:rsidR="00B863AF" w:rsidRPr="00AD3658" w:rsidTr="00A45604">
        <w:tc>
          <w:tcPr>
            <w:tcW w:w="8505" w:type="dxa"/>
          </w:tcPr>
          <w:p w:rsidR="00B863AF" w:rsidRPr="00AD3658" w:rsidRDefault="00B863AF" w:rsidP="00106BC5">
            <w:pPr>
              <w:spacing w:line="320" w:lineRule="exact"/>
              <w:rPr>
                <w:rFonts w:ascii="HGSｺﾞｼｯｸM" w:eastAsia="HGSｺﾞｼｯｸM" w:hAnsiTheme="minorEastAsia" w:cs="Times New Roman"/>
                <w:sz w:val="20"/>
                <w:szCs w:val="20"/>
              </w:rPr>
            </w:pPr>
            <w:r w:rsidRPr="00AD3658">
              <w:rPr>
                <w:rFonts w:ascii="HGSｺﾞｼｯｸM" w:eastAsia="HGSｺﾞｼｯｸM" w:hAnsiTheme="minorEastAsia" w:hint="eastAsia"/>
                <w:sz w:val="20"/>
                <w:szCs w:val="20"/>
              </w:rPr>
              <w:t>埋立て等区域における土地及び土砂の堆積の形状</w:t>
            </w:r>
            <w:r w:rsidRPr="00AD3658">
              <w:rPr>
                <w:rFonts w:ascii="HGSｺﾞｼｯｸM" w:eastAsia="HGSｺﾞｼｯｸM" w:hAnsiTheme="minorEastAsia" w:cs="Times New Roman" w:hint="eastAsia"/>
                <w:sz w:val="20"/>
                <w:szCs w:val="20"/>
              </w:rPr>
              <w:t>の変更</w:t>
            </w:r>
          </w:p>
        </w:tc>
      </w:tr>
    </w:tbl>
    <w:p w:rsidR="00106BC5" w:rsidRPr="00AD3658" w:rsidRDefault="00106BC5" w:rsidP="00106BC5">
      <w:pPr>
        <w:spacing w:line="160" w:lineRule="exact"/>
        <w:ind w:leftChars="300" w:left="840" w:hangingChars="100" w:hanging="210"/>
        <w:rPr>
          <w:rFonts w:ascii="HGSｺﾞｼｯｸM" w:eastAsia="HGSｺﾞｼｯｸM" w:hAnsi="ＭＳ ゴシック"/>
          <w:szCs w:val="21"/>
        </w:rPr>
      </w:pPr>
    </w:p>
    <w:p w:rsidR="00B3212D" w:rsidRPr="00AD3658" w:rsidRDefault="00B3212D" w:rsidP="00B3212D">
      <w:pPr>
        <w:ind w:leftChars="200" w:left="630" w:hangingChars="100" w:hanging="210"/>
        <w:rPr>
          <w:rFonts w:ascii="Meiryo UI" w:eastAsia="Meiryo UI" w:hAnsi="Meiryo UI" w:cs="Meiryo UI"/>
          <w:b/>
          <w:szCs w:val="21"/>
        </w:rPr>
      </w:pPr>
      <w:r w:rsidRPr="00AD3658">
        <w:rPr>
          <w:rFonts w:ascii="Meiryo UI" w:eastAsia="Meiryo UI" w:hAnsi="Meiryo UI" w:cs="Meiryo UI" w:hint="eastAsia"/>
          <w:b/>
          <w:szCs w:val="21"/>
        </w:rPr>
        <w:t>(ⅱ)変更届</w:t>
      </w:r>
      <w:r w:rsidR="005104E8" w:rsidRPr="00AD3658">
        <w:rPr>
          <w:rFonts w:ascii="Meiryo UI" w:eastAsia="Meiryo UI" w:hAnsi="Meiryo UI" w:cs="Meiryo UI" w:hint="eastAsia"/>
          <w:b/>
          <w:szCs w:val="21"/>
        </w:rPr>
        <w:t>出</w:t>
      </w:r>
      <w:r w:rsidRPr="00AD3658">
        <w:rPr>
          <w:rFonts w:ascii="Meiryo UI" w:eastAsia="Meiryo UI" w:hAnsi="Meiryo UI" w:cs="Meiryo UI" w:hint="eastAsia"/>
          <w:b/>
          <w:szCs w:val="21"/>
        </w:rPr>
        <w:t>が必要な場合</w:t>
      </w:r>
    </w:p>
    <w:p w:rsidR="00B3212D" w:rsidRPr="00AD3658" w:rsidRDefault="00B3212D" w:rsidP="00B3212D">
      <w:pPr>
        <w:ind w:leftChars="300" w:left="630" w:firstLineChars="100" w:firstLine="210"/>
        <w:rPr>
          <w:rFonts w:ascii="HGSｺﾞｼｯｸM" w:eastAsia="HGSｺﾞｼｯｸM"/>
        </w:rPr>
      </w:pPr>
      <w:r w:rsidRPr="00AD3658">
        <w:rPr>
          <w:rFonts w:ascii="HGSｺﾞｼｯｸM" w:eastAsia="HGSｺﾞｼｯｸM" w:hint="eastAsia"/>
        </w:rPr>
        <w:t>許可を受けた埋立て等の内容について、図表4-2に該当する変更（軽微な変更）をする場合には、変更届の提出が必要となります。</w:t>
      </w:r>
      <w:r w:rsidR="00C06EFA" w:rsidRPr="00AD3658">
        <w:rPr>
          <w:rFonts w:ascii="HGSｺﾞｼｯｸM" w:eastAsia="HGSｺﾞｼｯｸM" w:hint="eastAsia"/>
        </w:rPr>
        <w:t>（規則第13条第1項関係）</w:t>
      </w:r>
    </w:p>
    <w:p w:rsidR="00B3212D" w:rsidRPr="00AD3658" w:rsidRDefault="00B3212D" w:rsidP="00B3212D">
      <w:pPr>
        <w:spacing w:line="160" w:lineRule="exact"/>
        <w:ind w:leftChars="300" w:left="840" w:hangingChars="100" w:hanging="210"/>
        <w:rPr>
          <w:rFonts w:ascii="HGSｺﾞｼｯｸM" w:eastAsia="HGSｺﾞｼｯｸM" w:hAnsi="ＭＳ ゴシック"/>
          <w:szCs w:val="21"/>
        </w:rPr>
      </w:pPr>
    </w:p>
    <w:p w:rsidR="00B3212D" w:rsidRPr="00AD3658" w:rsidRDefault="00B3212D" w:rsidP="00B3212D">
      <w:pPr>
        <w:ind w:leftChars="300" w:left="630"/>
        <w:jc w:val="center"/>
        <w:rPr>
          <w:rFonts w:ascii="Meiryo UI" w:eastAsia="Meiryo UI" w:hAnsi="Meiryo UI" w:cs="Meiryo UI"/>
          <w:szCs w:val="21"/>
        </w:rPr>
        <w:sectPr w:rsidR="00B3212D" w:rsidRPr="00AD3658" w:rsidSect="00E80EFD">
          <w:headerReference w:type="default" r:id="rId49"/>
          <w:footerReference w:type="default" r:id="rId50"/>
          <w:type w:val="continuous"/>
          <w:pgSz w:w="11906" w:h="16838"/>
          <w:pgMar w:top="1418" w:right="1304" w:bottom="1134" w:left="1304" w:header="851" w:footer="454" w:gutter="0"/>
          <w:cols w:space="425"/>
          <w:docGrid w:type="lines" w:linePitch="360"/>
        </w:sectPr>
      </w:pPr>
      <w:r w:rsidRPr="00AD3658">
        <w:rPr>
          <w:rFonts w:ascii="Meiryo UI" w:eastAsia="Meiryo UI" w:hAnsi="Meiryo UI" w:cs="Meiryo UI" w:hint="eastAsia"/>
          <w:szCs w:val="21"/>
        </w:rPr>
        <w:t>図表4-2　変更届</w:t>
      </w:r>
      <w:r w:rsidR="005104E8" w:rsidRPr="00AD3658">
        <w:rPr>
          <w:rFonts w:ascii="Meiryo UI" w:eastAsia="Meiryo UI" w:hAnsi="Meiryo UI" w:cs="Meiryo UI" w:hint="eastAsia"/>
          <w:szCs w:val="21"/>
        </w:rPr>
        <w:t>出</w:t>
      </w:r>
      <w:r w:rsidRPr="00AD3658">
        <w:rPr>
          <w:rFonts w:ascii="Meiryo UI" w:eastAsia="Meiryo UI" w:hAnsi="Meiryo UI" w:cs="Meiryo UI" w:hint="eastAsia"/>
          <w:szCs w:val="21"/>
        </w:rPr>
        <w:t>が必要な変更</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B3212D" w:rsidRPr="00AD3658" w:rsidTr="00893364">
        <w:tc>
          <w:tcPr>
            <w:tcW w:w="8465" w:type="dxa"/>
          </w:tcPr>
          <w:p w:rsidR="00B3212D" w:rsidRPr="00AD3658" w:rsidRDefault="00B3212D" w:rsidP="00703DEA">
            <w:pPr>
              <w:autoSpaceDE w:val="0"/>
              <w:autoSpaceDN w:val="0"/>
              <w:spacing w:line="320" w:lineRule="exact"/>
              <w:rPr>
                <w:rFonts w:ascii="HGSｺﾞｼｯｸM" w:eastAsia="HGSｺﾞｼｯｸM" w:hAnsi="ＭＳ ゴシック"/>
                <w:sz w:val="20"/>
                <w:szCs w:val="20"/>
              </w:rPr>
            </w:pPr>
            <w:r w:rsidRPr="00AD3658">
              <w:rPr>
                <w:rFonts w:ascii="HGSｺﾞｼｯｸM" w:eastAsia="HGSｺﾞｼｯｸM" w:hAnsiTheme="minorEastAsia" w:cs="Times New Roman" w:hint="eastAsia"/>
                <w:sz w:val="20"/>
                <w:szCs w:val="20"/>
              </w:rPr>
              <w:t>許可を受けた者の</w:t>
            </w:r>
            <w:r w:rsidR="00703DEA" w:rsidRPr="00AD3658">
              <w:rPr>
                <w:rFonts w:ascii="HGSｺﾞｼｯｸM" w:eastAsia="HGSｺﾞｼｯｸM" w:hAnsiTheme="majorEastAsia" w:hint="eastAsia"/>
                <w:sz w:val="20"/>
                <w:szCs w:val="20"/>
              </w:rPr>
              <w:t>氏名又は住所（法人にあっては、その名称、</w:t>
            </w:r>
            <w:r w:rsidRPr="00AD3658">
              <w:rPr>
                <w:rFonts w:ascii="HGSｺﾞｼｯｸM" w:eastAsia="HGSｺﾞｼｯｸM" w:hAnsiTheme="majorEastAsia" w:hint="eastAsia"/>
                <w:sz w:val="20"/>
                <w:szCs w:val="20"/>
              </w:rPr>
              <w:t>代表者の氏名又は主たる事務所の所在地）の変更</w:t>
            </w:r>
            <w:r w:rsidR="004240B6" w:rsidRPr="00AD3658">
              <w:rPr>
                <w:rFonts w:ascii="HGSｺﾞｼｯｸM" w:eastAsia="HGSｺﾞｼｯｸM" w:hAnsiTheme="majorEastAsia" w:hint="eastAsia"/>
                <w:sz w:val="20"/>
                <w:szCs w:val="20"/>
              </w:rPr>
              <w:t xml:space="preserve">　（注意：承継する場合は承認が必要です。）</w:t>
            </w:r>
          </w:p>
        </w:tc>
      </w:tr>
      <w:tr w:rsidR="00B3212D" w:rsidRPr="00AD3658" w:rsidTr="00893364">
        <w:tc>
          <w:tcPr>
            <w:tcW w:w="8465" w:type="dxa"/>
          </w:tcPr>
          <w:p w:rsidR="00B3212D" w:rsidRPr="00AD3658" w:rsidRDefault="00B3212D" w:rsidP="00364CE2">
            <w:pPr>
              <w:spacing w:line="320" w:lineRule="exact"/>
              <w:rPr>
                <w:rFonts w:ascii="HGSｺﾞｼｯｸM" w:eastAsia="HGSｺﾞｼｯｸM" w:hAnsi="ＭＳ ゴシック"/>
                <w:sz w:val="20"/>
                <w:szCs w:val="20"/>
              </w:rPr>
            </w:pPr>
            <w:r w:rsidRPr="00AD3658">
              <w:rPr>
                <w:rFonts w:ascii="HGSｺﾞｼｯｸM" w:eastAsia="HGSｺﾞｼｯｸM" w:hAnsiTheme="minorEastAsia" w:cs="Times New Roman" w:hint="eastAsia"/>
                <w:sz w:val="20"/>
                <w:szCs w:val="20"/>
              </w:rPr>
              <w:t>許可を受けた者の</w:t>
            </w:r>
            <w:r w:rsidRPr="00AD3658">
              <w:rPr>
                <w:rFonts w:ascii="HGSｺﾞｼｯｸM" w:eastAsia="HGSｺﾞｼｯｸM" w:hAnsiTheme="majorEastAsia" w:hint="eastAsia"/>
                <w:sz w:val="20"/>
                <w:szCs w:val="20"/>
              </w:rPr>
              <w:t>法定代理人の氏名又は住所（法定代理人が法人である場合にあっては、その名称、代表者の氏名又は主たる事務所の所在地）</w:t>
            </w:r>
            <w:r w:rsidR="00703DEA" w:rsidRPr="00AD3658">
              <w:rPr>
                <w:rFonts w:ascii="HGSｺﾞｼｯｸM" w:eastAsia="HGSｺﾞｼｯｸM" w:hAnsiTheme="majorEastAsia" w:hint="eastAsia"/>
                <w:sz w:val="20"/>
                <w:szCs w:val="20"/>
              </w:rPr>
              <w:t>の変更</w:t>
            </w:r>
          </w:p>
        </w:tc>
      </w:tr>
      <w:tr w:rsidR="00B3212D" w:rsidRPr="00AD3658" w:rsidTr="00893364">
        <w:tc>
          <w:tcPr>
            <w:tcW w:w="8465" w:type="dxa"/>
          </w:tcPr>
          <w:p w:rsidR="00B3212D" w:rsidRPr="00AD3658" w:rsidRDefault="00B3212D" w:rsidP="00364CE2">
            <w:pPr>
              <w:spacing w:line="320" w:lineRule="exact"/>
              <w:rPr>
                <w:rFonts w:ascii="HGSｺﾞｼｯｸM" w:eastAsia="HGSｺﾞｼｯｸM" w:hAnsi="ＭＳ ゴシック"/>
                <w:sz w:val="20"/>
                <w:szCs w:val="20"/>
              </w:rPr>
            </w:pPr>
            <w:r w:rsidRPr="00AD3658">
              <w:rPr>
                <w:rFonts w:ascii="HGSｺﾞｼｯｸM" w:eastAsia="HGSｺﾞｼｯｸM" w:hAnsiTheme="majorEastAsia" w:hint="eastAsia"/>
                <w:sz w:val="20"/>
                <w:szCs w:val="20"/>
              </w:rPr>
              <w:t>許可を受けた者に係る役員、又は使用人の変更</w:t>
            </w:r>
          </w:p>
        </w:tc>
      </w:tr>
      <w:tr w:rsidR="00B3212D" w:rsidRPr="00AD3658" w:rsidTr="00893364">
        <w:tc>
          <w:tcPr>
            <w:tcW w:w="8465" w:type="dxa"/>
          </w:tcPr>
          <w:p w:rsidR="00B3212D" w:rsidRPr="00AD3658" w:rsidRDefault="00703DEA" w:rsidP="00364CE2">
            <w:pPr>
              <w:spacing w:line="320" w:lineRule="exact"/>
              <w:rPr>
                <w:rFonts w:ascii="HGSｺﾞｼｯｸM" w:eastAsia="HGSｺﾞｼｯｸM" w:hAnsi="ＭＳ ゴシック"/>
                <w:sz w:val="20"/>
                <w:szCs w:val="20"/>
              </w:rPr>
            </w:pPr>
            <w:r w:rsidRPr="00AD3658">
              <w:rPr>
                <w:rFonts w:ascii="HGSｺﾞｼｯｸM" w:eastAsia="HGSｺﾞｼｯｸM" w:hAnsiTheme="majorEastAsia" w:hint="eastAsia"/>
                <w:sz w:val="20"/>
                <w:szCs w:val="20"/>
              </w:rPr>
              <w:t>管理事務所の所在地</w:t>
            </w:r>
            <w:r w:rsidR="00B3212D" w:rsidRPr="00AD3658">
              <w:rPr>
                <w:rFonts w:ascii="HGSｺﾞｼｯｸM" w:eastAsia="HGSｺﾞｼｯｸM" w:hAnsiTheme="majorEastAsia" w:hint="eastAsia"/>
                <w:sz w:val="20"/>
                <w:szCs w:val="20"/>
              </w:rPr>
              <w:t>の変更</w:t>
            </w:r>
          </w:p>
        </w:tc>
      </w:tr>
      <w:tr w:rsidR="00B3212D" w:rsidRPr="00AD3658" w:rsidTr="00893364">
        <w:tc>
          <w:tcPr>
            <w:tcW w:w="8465" w:type="dxa"/>
          </w:tcPr>
          <w:p w:rsidR="00B3212D" w:rsidRPr="00AD3658" w:rsidRDefault="00B3212D" w:rsidP="00364CE2">
            <w:pPr>
              <w:spacing w:line="320" w:lineRule="exact"/>
              <w:rPr>
                <w:rFonts w:ascii="HGSｺﾞｼｯｸM" w:eastAsia="HGSｺﾞｼｯｸM" w:hAnsi="ＭＳ ゴシック"/>
                <w:sz w:val="20"/>
                <w:szCs w:val="20"/>
              </w:rPr>
            </w:pPr>
            <w:r w:rsidRPr="00AD3658">
              <w:rPr>
                <w:rFonts w:ascii="HGSｺﾞｼｯｸM" w:eastAsia="HGSｺﾞｼｯｸM" w:hAnsiTheme="majorEastAsia" w:hint="eastAsia"/>
                <w:sz w:val="20"/>
                <w:szCs w:val="20"/>
              </w:rPr>
              <w:t>管理事務所に置く管理責任者の氏名又は職名の変更</w:t>
            </w:r>
          </w:p>
        </w:tc>
      </w:tr>
      <w:tr w:rsidR="00B3212D" w:rsidRPr="00AD3658" w:rsidTr="00893364">
        <w:tc>
          <w:tcPr>
            <w:tcW w:w="8465" w:type="dxa"/>
          </w:tcPr>
          <w:p w:rsidR="00B3212D" w:rsidRPr="00AD3658" w:rsidRDefault="00B3212D" w:rsidP="00364CE2">
            <w:pPr>
              <w:spacing w:line="320" w:lineRule="exact"/>
              <w:rPr>
                <w:rFonts w:ascii="HGSｺﾞｼｯｸM" w:eastAsia="HGSｺﾞｼｯｸM" w:hAnsi="ＭＳ ゴシック"/>
                <w:sz w:val="20"/>
                <w:szCs w:val="20"/>
              </w:rPr>
            </w:pPr>
            <w:r w:rsidRPr="00AD3658">
              <w:rPr>
                <w:rFonts w:ascii="HGSｺﾞｼｯｸM" w:eastAsia="HGSｺﾞｼｯｸM" w:hAnsiTheme="majorEastAsia" w:hint="eastAsia"/>
                <w:sz w:val="20"/>
                <w:szCs w:val="20"/>
              </w:rPr>
              <w:t>土砂埋立て等に使用される土砂の量の変更（当該土砂の量を減少させるものに限る。）</w:t>
            </w:r>
          </w:p>
        </w:tc>
      </w:tr>
      <w:tr w:rsidR="00B3212D" w:rsidRPr="00AD3658" w:rsidTr="00893364">
        <w:tc>
          <w:tcPr>
            <w:tcW w:w="8465" w:type="dxa"/>
          </w:tcPr>
          <w:p w:rsidR="00B3212D" w:rsidRPr="00AD3658" w:rsidRDefault="00B3212D" w:rsidP="00364CE2">
            <w:pPr>
              <w:spacing w:line="320" w:lineRule="exact"/>
              <w:rPr>
                <w:rFonts w:ascii="HGSｺﾞｼｯｸM" w:eastAsia="HGSｺﾞｼｯｸM" w:hAnsiTheme="majorEastAsia"/>
                <w:sz w:val="20"/>
                <w:szCs w:val="20"/>
              </w:rPr>
            </w:pPr>
            <w:r w:rsidRPr="00AD3658">
              <w:rPr>
                <w:rFonts w:ascii="HGSｺﾞｼｯｸM" w:eastAsia="HGSｺﾞｼｯｸM" w:hAnsiTheme="majorEastAsia" w:hint="eastAsia"/>
                <w:sz w:val="20"/>
                <w:szCs w:val="20"/>
              </w:rPr>
              <w:t>土砂埋立て等の期間の変更（当該期間を短縮させるものに限る。）</w:t>
            </w:r>
          </w:p>
        </w:tc>
      </w:tr>
      <w:tr w:rsidR="00703DEA" w:rsidRPr="00AD3658" w:rsidTr="00893364">
        <w:tc>
          <w:tcPr>
            <w:tcW w:w="8465" w:type="dxa"/>
          </w:tcPr>
          <w:p w:rsidR="00703DEA" w:rsidRPr="00AD3658" w:rsidRDefault="00703DEA" w:rsidP="00364CE2">
            <w:pPr>
              <w:spacing w:line="320" w:lineRule="exact"/>
              <w:rPr>
                <w:rFonts w:ascii="HGSｺﾞｼｯｸM" w:eastAsia="HGSｺﾞｼｯｸM" w:hAnsiTheme="majorEastAsia"/>
                <w:sz w:val="20"/>
                <w:szCs w:val="20"/>
              </w:rPr>
            </w:pPr>
            <w:r w:rsidRPr="00AD3658">
              <w:rPr>
                <w:rFonts w:ascii="HGSｺﾞｼｯｸM" w:eastAsia="HGSｺﾞｼｯｸM" w:hAnsiTheme="majorEastAsia" w:hint="eastAsia"/>
                <w:sz w:val="20"/>
                <w:szCs w:val="20"/>
              </w:rPr>
              <w:t>土砂埋立て等に使用される土砂の搬入に関する計画の変更</w:t>
            </w:r>
          </w:p>
        </w:tc>
      </w:tr>
      <w:tr w:rsidR="00B3212D" w:rsidRPr="00AD3658" w:rsidTr="00893364">
        <w:tc>
          <w:tcPr>
            <w:tcW w:w="8465" w:type="dxa"/>
          </w:tcPr>
          <w:p w:rsidR="00B3212D" w:rsidRPr="00AD3658" w:rsidRDefault="00B3212D" w:rsidP="00364CE2">
            <w:pPr>
              <w:spacing w:line="320" w:lineRule="exact"/>
              <w:rPr>
                <w:rFonts w:ascii="HGSｺﾞｼｯｸM" w:eastAsia="HGSｺﾞｼｯｸM" w:hAnsi="ＭＳ ゴシック"/>
                <w:sz w:val="20"/>
                <w:szCs w:val="20"/>
              </w:rPr>
            </w:pPr>
            <w:r w:rsidRPr="00AD3658">
              <w:rPr>
                <w:rFonts w:ascii="HGSｺﾞｼｯｸM" w:eastAsia="HGSｺﾞｼｯｸM" w:hAnsiTheme="majorEastAsia" w:hint="eastAsia"/>
                <w:sz w:val="20"/>
                <w:szCs w:val="20"/>
              </w:rPr>
              <w:t>土砂の崩落、飛散又は流出による災害の発生を防止するために必要な措置として設置した排水施設その他の施設の構造の変更（当該施設の機能を高めるものに限る。）</w:t>
            </w:r>
          </w:p>
        </w:tc>
      </w:tr>
    </w:tbl>
    <w:p w:rsidR="00893364" w:rsidRPr="00AD3658" w:rsidRDefault="00893364" w:rsidP="00893364">
      <w:pPr>
        <w:ind w:leftChars="300" w:left="830" w:hangingChars="100" w:hanging="200"/>
        <w:rPr>
          <w:rFonts w:ascii="Meiryo UI" w:eastAsia="Meiryo UI" w:hAnsi="Meiryo UI" w:cs="Meiryo UI"/>
          <w:bCs/>
          <w:kern w:val="0"/>
          <w:sz w:val="20"/>
          <w:szCs w:val="20"/>
        </w:rPr>
      </w:pPr>
    </w:p>
    <w:p w:rsidR="00596395" w:rsidRDefault="00596395" w:rsidP="00B504E5">
      <w:pPr>
        <w:spacing w:line="160" w:lineRule="exact"/>
        <w:ind w:leftChars="300" w:left="840" w:hangingChars="100" w:hanging="210"/>
        <w:rPr>
          <w:rFonts w:ascii="HGSｺﾞｼｯｸM" w:eastAsia="HGSｺﾞｼｯｸM" w:hAnsi="ＭＳ ゴシック"/>
          <w:szCs w:val="21"/>
        </w:rPr>
      </w:pPr>
    </w:p>
    <w:p w:rsidR="00EA1148" w:rsidRPr="00C57F0C" w:rsidRDefault="00EA1148" w:rsidP="00EA1148">
      <w:pPr>
        <w:rPr>
          <w:rFonts w:ascii="HGSｺﾞｼｯｸM" w:eastAsia="HGSｺﾞｼｯｸM" w:hAnsi="ＭＳ ゴシック"/>
          <w:color w:val="FF0000"/>
          <w:szCs w:val="21"/>
        </w:rPr>
      </w:pPr>
    </w:p>
    <w:p w:rsidR="00EA1148" w:rsidRPr="00EA1148" w:rsidRDefault="00EA1148" w:rsidP="00B504E5">
      <w:pPr>
        <w:spacing w:line="160" w:lineRule="exact"/>
        <w:ind w:leftChars="300" w:left="840" w:hangingChars="100" w:hanging="210"/>
        <w:rPr>
          <w:rFonts w:ascii="HGSｺﾞｼｯｸM" w:eastAsia="HGSｺﾞｼｯｸM" w:hAnsi="ＭＳ ゴシック"/>
          <w:szCs w:val="21"/>
        </w:rPr>
      </w:pPr>
    </w:p>
    <w:p w:rsidR="00EA1148" w:rsidRPr="00EA1148" w:rsidRDefault="00312B80">
      <w:pPr>
        <w:widowControl/>
        <w:jc w:val="left"/>
        <w:rPr>
          <w:rFonts w:ascii="Meiryo UI" w:eastAsia="Meiryo UI" w:hAnsi="Meiryo UI" w:cs="Meiryo UI"/>
          <w:b/>
          <w:color w:val="000000"/>
          <w:sz w:val="22"/>
        </w:rPr>
      </w:pPr>
      <w:r>
        <w:rPr>
          <w:rFonts w:ascii="Meiryo UI" w:eastAsia="Meiryo UI" w:hAnsi="Meiryo UI" w:cs="Meiryo UI"/>
          <w:b/>
          <w:color w:val="000000"/>
          <w:sz w:val="22"/>
        </w:rPr>
        <w:br w:type="page"/>
      </w:r>
    </w:p>
    <w:p w:rsidR="00B3212D" w:rsidRDefault="00B504E5" w:rsidP="00B3212D">
      <w:pPr>
        <w:pStyle w:val="4"/>
        <w:ind w:leftChars="0"/>
        <w:rPr>
          <w:rFonts w:ascii="Meiryo UI" w:eastAsia="Meiryo UI" w:hAnsi="Meiryo UI" w:cs="Meiryo UI"/>
          <w:b/>
          <w:color w:val="000000"/>
          <w:sz w:val="22"/>
          <w:szCs w:val="22"/>
        </w:rPr>
      </w:pPr>
      <w:bookmarkStart w:id="48" w:name="_Toc65492323"/>
      <w:r>
        <w:rPr>
          <w:rFonts w:ascii="Meiryo UI" w:eastAsia="Meiryo UI" w:hAnsi="Meiryo UI" w:cs="Meiryo UI" w:hint="eastAsia"/>
          <w:b/>
          <w:color w:val="000000"/>
          <w:sz w:val="22"/>
          <w:szCs w:val="22"/>
        </w:rPr>
        <w:lastRenderedPageBreak/>
        <w:t>②</w:t>
      </w:r>
      <w:r w:rsidR="00B3212D">
        <w:rPr>
          <w:rFonts w:ascii="Meiryo UI" w:eastAsia="Meiryo UI" w:hAnsi="Meiryo UI" w:cs="Meiryo UI" w:hint="eastAsia"/>
          <w:b/>
          <w:color w:val="000000"/>
          <w:sz w:val="22"/>
          <w:szCs w:val="22"/>
        </w:rPr>
        <w:t>変更の許可</w:t>
      </w:r>
      <w:bookmarkEnd w:id="48"/>
    </w:p>
    <w:p w:rsidR="00932350" w:rsidRDefault="00932350" w:rsidP="00932350">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859968" behindDoc="0" locked="0" layoutInCell="1" allowOverlap="1" wp14:anchorId="4E3E95FA" wp14:editId="520C6B5D">
                <wp:simplePos x="0" y="0"/>
                <wp:positionH relativeFrom="column">
                  <wp:posOffset>200660</wp:posOffset>
                </wp:positionH>
                <wp:positionV relativeFrom="paragraph">
                  <wp:posOffset>42545</wp:posOffset>
                </wp:positionV>
                <wp:extent cx="5813989" cy="2600325"/>
                <wp:effectExtent l="0" t="0" r="15875" b="28575"/>
                <wp:wrapNone/>
                <wp:docPr id="86" name="正方形/長方形 86"/>
                <wp:cNvGraphicFramePr/>
                <a:graphic xmlns:a="http://schemas.openxmlformats.org/drawingml/2006/main">
                  <a:graphicData uri="http://schemas.microsoft.com/office/word/2010/wordprocessingShape">
                    <wps:wsp>
                      <wps:cNvSpPr/>
                      <wps:spPr>
                        <a:xfrm>
                          <a:off x="0" y="0"/>
                          <a:ext cx="5813989" cy="2600325"/>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297984" id="正方形/長方形 86" o:spid="_x0000_s1026" style="position:absolute;left:0;text-align:left;margin-left:15.8pt;margin-top:3.35pt;width:457.8pt;height:204.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" filled="f" strokecolor="#243f60 [1604]">
                <v:stroke dashstyle="3 1"/>
              </v:rect>
            </w:pict>
          </mc:Fallback>
        </mc:AlternateContent>
      </w:r>
    </w:p>
    <w:p w:rsidR="00932350" w:rsidRDefault="00932350" w:rsidP="00932350">
      <w:pPr>
        <w:ind w:leftChars="100" w:left="210" w:firstLineChars="100" w:firstLine="210"/>
        <w:rPr>
          <w:rFonts w:ascii="HGSｺﾞｼｯｸM" w:eastAsia="HGSｺﾞｼｯｸM"/>
        </w:rPr>
      </w:pPr>
      <w:r>
        <w:rPr>
          <w:rFonts w:ascii="HGSｺﾞｼｯｸM" w:eastAsia="HGSｺﾞｼｯｸM" w:hint="eastAsia"/>
        </w:rPr>
        <w:t>■ポイント</w:t>
      </w:r>
    </w:p>
    <w:p w:rsidR="00F52991" w:rsidRDefault="00F52991" w:rsidP="00F52991">
      <w:pPr>
        <w:ind w:leftChars="200" w:left="630" w:hangingChars="100" w:hanging="210"/>
        <w:rPr>
          <w:rFonts w:ascii="HGSｺﾞｼｯｸM" w:eastAsia="HGSｺﾞｼｯｸM"/>
        </w:rPr>
      </w:pPr>
      <w:r>
        <w:rPr>
          <w:rFonts w:ascii="HGSｺﾞｼｯｸM" w:eastAsia="HGSｺﾞｼｯｸM" w:hint="eastAsia"/>
        </w:rPr>
        <w:t>○ここでは、</w:t>
      </w:r>
      <w:r w:rsidR="009D0A5E">
        <w:rPr>
          <w:rFonts w:ascii="HGSｺﾞｼｯｸM" w:eastAsia="HGSｺﾞｼｯｸM" w:hint="eastAsia"/>
        </w:rPr>
        <w:t>変更</w:t>
      </w:r>
      <w:r>
        <w:rPr>
          <w:rFonts w:ascii="HGSｺﾞｼｯｸM" w:eastAsia="HGSｺﾞｼｯｸM" w:hint="eastAsia"/>
        </w:rPr>
        <w:t>許可申請</w:t>
      </w:r>
      <w:r w:rsidR="00C06EFA">
        <w:rPr>
          <w:rFonts w:ascii="HGSｺﾞｼｯｸM" w:eastAsia="HGSｺﾞｼｯｸM" w:hint="eastAsia"/>
        </w:rPr>
        <w:t>（条例第12条第1項）</w:t>
      </w:r>
      <w:r>
        <w:rPr>
          <w:rFonts w:ascii="HGSｺﾞｼｯｸM" w:eastAsia="HGSｺﾞｼｯｸM" w:hint="eastAsia"/>
        </w:rPr>
        <w:t>に必要な書類</w:t>
      </w:r>
      <w:r w:rsidR="009D0A5E">
        <w:rPr>
          <w:rFonts w:ascii="HGSｺﾞｼｯｸM" w:eastAsia="HGSｺﾞｼｯｸM" w:hint="eastAsia"/>
        </w:rPr>
        <w:t>、変更許可を受けるための基準について説明します。</w:t>
      </w:r>
    </w:p>
    <w:p w:rsidR="00F52991" w:rsidRDefault="00F52991" w:rsidP="00F52991">
      <w:pPr>
        <w:ind w:leftChars="200" w:left="630" w:hangingChars="100" w:hanging="210"/>
        <w:rPr>
          <w:rFonts w:ascii="HGSｺﾞｼｯｸM" w:eastAsia="HGSｺﾞｼｯｸM"/>
        </w:rPr>
      </w:pPr>
      <w:r>
        <w:rPr>
          <w:rFonts w:ascii="HGSｺﾞｼｯｸM" w:eastAsia="HGSｺﾞｼｯｸM" w:hint="eastAsia"/>
        </w:rPr>
        <w:t>○円滑な審査を行うため、</w:t>
      </w:r>
      <w:r w:rsidR="009D0A5E">
        <w:rPr>
          <w:rFonts w:ascii="HGSｺﾞｼｯｸM" w:eastAsia="HGSｺﾞｼｯｸM" w:hint="eastAsia"/>
        </w:rPr>
        <w:t>(ⅰ</w:t>
      </w:r>
      <w:r>
        <w:rPr>
          <w:rFonts w:ascii="HGSｺﾞｼｯｸM" w:eastAsia="HGSｺﾞｼｯｸM" w:hint="eastAsia"/>
        </w:rPr>
        <w:t>)事前協議の内容を反映し、分かりやすい書面の作成に心がけて</w:t>
      </w:r>
      <w:r w:rsidR="00D64CB9">
        <w:rPr>
          <w:rFonts w:ascii="HGSｺﾞｼｯｸM" w:eastAsia="HGSｺﾞｼｯｸM" w:hint="eastAsia"/>
        </w:rPr>
        <w:t>下さい</w:t>
      </w:r>
      <w:r>
        <w:rPr>
          <w:rFonts w:ascii="HGSｺﾞｼｯｸM" w:eastAsia="HGSｺﾞｼｯｸM" w:hint="eastAsia"/>
        </w:rPr>
        <w:t>。</w:t>
      </w:r>
    </w:p>
    <w:p w:rsidR="00F52991" w:rsidRDefault="00970881" w:rsidP="00F52991">
      <w:pPr>
        <w:ind w:leftChars="200" w:left="630" w:hangingChars="100" w:hanging="210"/>
        <w:rPr>
          <w:rFonts w:ascii="HGSｺﾞｼｯｸM" w:eastAsia="HGSｺﾞｼｯｸM"/>
        </w:rPr>
      </w:pPr>
      <w:r>
        <w:rPr>
          <w:rFonts w:ascii="HGSｺﾞｼｯｸM" w:eastAsia="HGSｺﾞｼｯｸM" w:hint="eastAsia"/>
        </w:rPr>
        <w:t>○申請書類等に不備等ない場合は、許可申請を受理してから</w:t>
      </w:r>
      <w:r w:rsidR="00926B06">
        <w:rPr>
          <w:rFonts w:ascii="HGSｺﾞｼｯｸM" w:eastAsia="HGSｺﾞｼｯｸM" w:hint="eastAsia"/>
        </w:rPr>
        <w:t>3ヶ月</w:t>
      </w:r>
      <w:r>
        <w:rPr>
          <w:rFonts w:ascii="HGSｺﾞｼｯｸM" w:eastAsia="HGSｺﾞｼｯｸM" w:hint="eastAsia"/>
        </w:rPr>
        <w:t>程度</w:t>
      </w:r>
      <w:r w:rsidR="00F52991">
        <w:rPr>
          <w:rFonts w:ascii="HGSｺﾞｼｯｸM" w:eastAsia="HGSｺﾞｼｯｸM" w:hint="eastAsia"/>
        </w:rPr>
        <w:t>で許可・不許可について通知します。</w:t>
      </w:r>
      <w:r w:rsidR="00A221FA" w:rsidRPr="005C014D">
        <w:rPr>
          <w:rFonts w:ascii="HGSｺﾞｼｯｸM" w:eastAsia="HGSｺﾞｼｯｸM" w:hint="eastAsia"/>
        </w:rPr>
        <w:t>（標準処理期間：３ヶ月）</w:t>
      </w:r>
    </w:p>
    <w:p w:rsidR="00932350" w:rsidRDefault="00F52991" w:rsidP="00F52991">
      <w:pPr>
        <w:ind w:leftChars="200" w:left="630" w:hangingChars="100" w:hanging="210"/>
        <w:rPr>
          <w:rFonts w:ascii="HGSｺﾞｼｯｸM" w:eastAsia="HGSｺﾞｼｯｸM"/>
        </w:rPr>
      </w:pPr>
      <w:r>
        <w:rPr>
          <w:rFonts w:ascii="HGSｺﾞｼｯｸM" w:eastAsia="HGSｺﾞｼｯｸM" w:hint="eastAsia"/>
        </w:rPr>
        <w:t>○</w:t>
      </w:r>
      <w:r w:rsidR="009D0A5E">
        <w:rPr>
          <w:rFonts w:ascii="HGSｺﾞｼｯｸM" w:eastAsia="HGSｺﾞｼｯｸM" w:hint="eastAsia"/>
        </w:rPr>
        <w:t>また、申請段階になって、変更許可を受けるための</w:t>
      </w:r>
      <w:r>
        <w:rPr>
          <w:rFonts w:ascii="HGSｺﾞｼｯｸM" w:eastAsia="HGSｺﾞｼｯｸM" w:hint="eastAsia"/>
        </w:rPr>
        <w:t>基準に適合しないことがな</w:t>
      </w:r>
      <w:r w:rsidR="0005234C">
        <w:rPr>
          <w:rFonts w:ascii="HGSｺﾞｼｯｸM" w:eastAsia="HGSｺﾞｼｯｸM" w:hint="eastAsia"/>
        </w:rPr>
        <w:t>い</w:t>
      </w:r>
      <w:r>
        <w:rPr>
          <w:rFonts w:ascii="HGSｺﾞｼｯｸM" w:eastAsia="HGSｺﾞｼｯｸM" w:hint="eastAsia"/>
        </w:rPr>
        <w:t>よう</w:t>
      </w:r>
      <w:r w:rsidR="0005234C">
        <w:rPr>
          <w:rFonts w:ascii="HGSｺﾞｼｯｸM" w:eastAsia="HGSｺﾞｼｯｸM" w:hint="eastAsia"/>
        </w:rPr>
        <w:t>に</w:t>
      </w:r>
      <w:r>
        <w:rPr>
          <w:rFonts w:ascii="HGSｺﾞｼｯｸM" w:eastAsia="HGSｺﾞｼｯｸM" w:hint="eastAsia"/>
        </w:rPr>
        <w:t>、事前相談及び事前協議の段階で十分な調整・検討を行って</w:t>
      </w:r>
      <w:r w:rsidR="00D64CB9">
        <w:rPr>
          <w:rFonts w:ascii="HGSｺﾞｼｯｸM" w:eastAsia="HGSｺﾞｼｯｸM" w:hint="eastAsia"/>
        </w:rPr>
        <w:t>下さい</w:t>
      </w:r>
      <w:r>
        <w:rPr>
          <w:rFonts w:ascii="HGSｺﾞｼｯｸM" w:eastAsia="HGSｺﾞｼｯｸM" w:hint="eastAsia"/>
        </w:rPr>
        <w:t>。</w:t>
      </w:r>
    </w:p>
    <w:p w:rsidR="00397F88" w:rsidRDefault="00397F88" w:rsidP="00397F88">
      <w:pPr>
        <w:ind w:leftChars="200" w:left="630" w:hangingChars="100" w:hanging="210"/>
        <w:rPr>
          <w:rFonts w:ascii="HGSｺﾞｼｯｸM" w:eastAsia="HGSｺﾞｼｯｸM"/>
        </w:rPr>
      </w:pPr>
      <w:r>
        <w:rPr>
          <w:rFonts w:ascii="HGSｺﾞｼｯｸM" w:eastAsia="HGSｺﾞｼｯｸM" w:hint="eastAsia"/>
        </w:rPr>
        <w:t>○なお、許可を受けずに許可を要する変更を行った場合</w:t>
      </w:r>
      <w:r w:rsidR="00A77FB6">
        <w:rPr>
          <w:rFonts w:ascii="HGSｺﾞｼｯｸM" w:eastAsia="HGSｺﾞｼｯｸM" w:hint="eastAsia"/>
        </w:rPr>
        <w:t>や、</w:t>
      </w:r>
      <w:r w:rsidR="00950A7E">
        <w:rPr>
          <w:rFonts w:ascii="HGSｺﾞｼｯｸM" w:eastAsia="HGSｺﾞｼｯｸM" w:hint="eastAsia"/>
        </w:rPr>
        <w:t>虚偽の申請により許可を得た場合など</w:t>
      </w:r>
      <w:r w:rsidR="00A77FB6">
        <w:rPr>
          <w:rFonts w:ascii="HGSｺﾞｼｯｸM" w:eastAsia="HGSｺﾞｼｯｸM" w:hint="eastAsia"/>
        </w:rPr>
        <w:t>、</w:t>
      </w:r>
      <w:r>
        <w:rPr>
          <w:rFonts w:ascii="HGSｺﾞｼｯｸM" w:eastAsia="HGSｺﾞｼｯｸM" w:hint="eastAsia"/>
        </w:rPr>
        <w:t>罰則（2年以下の懲役又は100万円以下の罰金）</w:t>
      </w:r>
      <w:r w:rsidR="00950A7E">
        <w:rPr>
          <w:rFonts w:ascii="HGSｺﾞｼｯｸM" w:eastAsia="HGSｺﾞｼｯｸM" w:hint="eastAsia"/>
        </w:rPr>
        <w:t>や撤去命令等の対象となります。</w:t>
      </w:r>
    </w:p>
    <w:p w:rsidR="00932350" w:rsidRPr="009D0A5E" w:rsidRDefault="00932350" w:rsidP="00932350">
      <w:pPr>
        <w:spacing w:line="160" w:lineRule="exact"/>
        <w:ind w:leftChars="100" w:left="210" w:firstLineChars="100" w:firstLine="210"/>
        <w:rPr>
          <w:rFonts w:ascii="HGSｺﾞｼｯｸM" w:eastAsia="HGSｺﾞｼｯｸM"/>
        </w:rPr>
      </w:pPr>
    </w:p>
    <w:p w:rsidR="00A9727B" w:rsidRPr="00AD3658" w:rsidRDefault="00A9727B" w:rsidP="00A9727B">
      <w:pPr>
        <w:ind w:leftChars="200" w:left="630" w:hangingChars="100" w:hanging="210"/>
        <w:rPr>
          <w:rFonts w:ascii="Meiryo UI" w:eastAsia="Meiryo UI" w:hAnsi="Meiryo UI" w:cs="Meiryo UI"/>
          <w:b/>
          <w:szCs w:val="21"/>
        </w:rPr>
      </w:pPr>
      <w:r w:rsidRPr="00AD3658">
        <w:rPr>
          <w:rFonts w:ascii="Meiryo UI" w:eastAsia="Meiryo UI" w:hAnsi="Meiryo UI" w:cs="Meiryo UI" w:hint="eastAsia"/>
          <w:b/>
          <w:szCs w:val="21"/>
        </w:rPr>
        <w:t>(</w:t>
      </w:r>
      <w:r w:rsidR="00B504E5" w:rsidRPr="00AD3658">
        <w:rPr>
          <w:rFonts w:ascii="Meiryo UI" w:eastAsia="Meiryo UI" w:hAnsi="Meiryo UI" w:cs="Meiryo UI" w:hint="eastAsia"/>
          <w:b/>
          <w:szCs w:val="21"/>
        </w:rPr>
        <w:t>ⅰ</w:t>
      </w:r>
      <w:r w:rsidRPr="00AD3658">
        <w:rPr>
          <w:rFonts w:ascii="Meiryo UI" w:eastAsia="Meiryo UI" w:hAnsi="Meiryo UI" w:cs="Meiryo UI" w:hint="eastAsia"/>
          <w:b/>
          <w:szCs w:val="21"/>
        </w:rPr>
        <w:t>)</w:t>
      </w:r>
      <w:r w:rsidR="008D7A70" w:rsidRPr="00AD3658">
        <w:rPr>
          <w:rFonts w:ascii="Meiryo UI" w:eastAsia="Meiryo UI" w:hAnsi="Meiryo UI" w:cs="Meiryo UI" w:hint="eastAsia"/>
          <w:b/>
          <w:szCs w:val="21"/>
        </w:rPr>
        <w:t>変更</w:t>
      </w:r>
      <w:r w:rsidRPr="00AD3658">
        <w:rPr>
          <w:rFonts w:ascii="Meiryo UI" w:eastAsia="Meiryo UI" w:hAnsi="Meiryo UI" w:cs="Meiryo UI" w:hint="eastAsia"/>
          <w:b/>
          <w:szCs w:val="21"/>
        </w:rPr>
        <w:t>事前協議</w:t>
      </w:r>
    </w:p>
    <w:p w:rsidR="00106BC5" w:rsidRPr="00AD3658" w:rsidRDefault="00106BC5" w:rsidP="00106BC5">
      <w:pPr>
        <w:ind w:leftChars="300" w:left="840" w:hangingChars="100" w:hanging="210"/>
        <w:rPr>
          <w:rFonts w:ascii="HGSｺﾞｼｯｸM" w:eastAsia="HGSｺﾞｼｯｸM"/>
        </w:rPr>
      </w:pPr>
      <w:r w:rsidRPr="00AD3658">
        <w:rPr>
          <w:rFonts w:ascii="HGSｺﾞｼｯｸM" w:eastAsia="HGSｺﾞｼｯｸM" w:hAnsi="ＭＳ ゴシック" w:hint="eastAsia"/>
          <w:szCs w:val="21"/>
        </w:rPr>
        <w:t>□</w:t>
      </w:r>
      <w:r w:rsidR="008D7A70" w:rsidRPr="00AD3658">
        <w:rPr>
          <w:rFonts w:ascii="HGSｺﾞｼｯｸM" w:eastAsia="HGSｺﾞｼｯｸM" w:hAnsi="ＭＳ ゴシック" w:hint="eastAsia"/>
          <w:szCs w:val="21"/>
        </w:rPr>
        <w:t>条例第12条第1項の</w:t>
      </w:r>
      <w:r w:rsidR="00D74286" w:rsidRPr="00AD3658">
        <w:rPr>
          <w:rFonts w:ascii="HGSｺﾞｼｯｸM" w:eastAsia="HGSｺﾞｼｯｸM" w:hAnsi="ＭＳ ゴシック" w:hint="eastAsia"/>
          <w:szCs w:val="21"/>
        </w:rPr>
        <w:t>変更許可申請</w:t>
      </w:r>
      <w:r w:rsidR="008D7A70" w:rsidRPr="00AD3658">
        <w:rPr>
          <w:rFonts w:ascii="HGSｺﾞｼｯｸM" w:eastAsia="HGSｺﾞｼｯｸM" w:hAnsi="ＭＳ ゴシック" w:hint="eastAsia"/>
          <w:szCs w:val="21"/>
        </w:rPr>
        <w:t>についても、これ</w:t>
      </w:r>
      <w:r w:rsidR="00D74286" w:rsidRPr="00AD3658">
        <w:rPr>
          <w:rFonts w:ascii="HGSｺﾞｼｯｸM" w:eastAsia="HGSｺﾞｼｯｸM" w:hAnsi="ＭＳ ゴシック" w:hint="eastAsia"/>
          <w:szCs w:val="21"/>
        </w:rPr>
        <w:t>に先立って</w:t>
      </w:r>
      <w:r w:rsidRPr="00AD3658">
        <w:rPr>
          <w:rFonts w:ascii="HGSｺﾞｼｯｸM" w:eastAsia="HGSｺﾞｼｯｸM" w:hint="eastAsia"/>
        </w:rPr>
        <w:t>、</w:t>
      </w:r>
      <w:r w:rsidR="00EF53A4" w:rsidRPr="00AD3658">
        <w:rPr>
          <w:rFonts w:ascii="HGSｺﾞｼｯｸM" w:eastAsia="HGSｺﾞｼｯｸM" w:hint="eastAsia"/>
        </w:rPr>
        <w:t>変更</w:t>
      </w:r>
      <w:r w:rsidRPr="00AD3658">
        <w:rPr>
          <w:rFonts w:ascii="HGSｺﾞｼｯｸM" w:eastAsia="HGSｺﾞｼｯｸM" w:hint="eastAsia"/>
        </w:rPr>
        <w:t>事前協議（住民説明会等含む）が必要です。そのため、できるだけ早期にご相談</w:t>
      </w:r>
      <w:r w:rsidR="008D7A70" w:rsidRPr="00AD3658">
        <w:rPr>
          <w:rFonts w:ascii="HGSｺﾞｼｯｸM" w:eastAsia="HGSｺﾞｼｯｸM" w:hint="eastAsia"/>
        </w:rPr>
        <w:t>くだ</w:t>
      </w:r>
      <w:r w:rsidR="00D64CB9" w:rsidRPr="00AD3658">
        <w:rPr>
          <w:rFonts w:ascii="HGSｺﾞｼｯｸM" w:eastAsia="HGSｺﾞｼｯｸM" w:hint="eastAsia"/>
        </w:rPr>
        <w:t>さい</w:t>
      </w:r>
      <w:r w:rsidRPr="00AD3658">
        <w:rPr>
          <w:rFonts w:ascii="HGSｺﾞｼｯｸM" w:eastAsia="HGSｺﾞｼｯｸM" w:hint="eastAsia"/>
        </w:rPr>
        <w:t>。</w:t>
      </w:r>
    </w:p>
    <w:p w:rsidR="00106BC5" w:rsidRPr="00AD3658" w:rsidRDefault="00106BC5" w:rsidP="00106BC5">
      <w:pPr>
        <w:ind w:leftChars="300" w:left="840" w:hangingChars="100" w:hanging="210"/>
        <w:rPr>
          <w:rFonts w:ascii="HGSｺﾞｼｯｸM" w:eastAsia="HGSｺﾞｼｯｸM"/>
        </w:rPr>
      </w:pPr>
      <w:r w:rsidRPr="00AD3658">
        <w:rPr>
          <w:rFonts w:ascii="HGSｺﾞｼｯｸM" w:eastAsia="HGSｺﾞｼｯｸM" w:hint="eastAsia"/>
        </w:rPr>
        <w:t>□</w:t>
      </w:r>
      <w:r w:rsidR="00EF53A4" w:rsidRPr="00AD3658">
        <w:rPr>
          <w:rFonts w:ascii="HGSｺﾞｼｯｸM" w:eastAsia="HGSｺﾞｼｯｸM" w:hint="eastAsia"/>
        </w:rPr>
        <w:t>変更</w:t>
      </w:r>
      <w:r w:rsidRPr="00AD3658">
        <w:rPr>
          <w:rFonts w:ascii="HGSｺﾞｼｯｸM" w:eastAsia="HGSｺﾞｼｯｸM" w:hint="eastAsia"/>
        </w:rPr>
        <w:t>事前協議の</w:t>
      </w:r>
      <w:r w:rsidR="00EF53A4" w:rsidRPr="00AD3658">
        <w:rPr>
          <w:rFonts w:ascii="HGSｺﾞｼｯｸM" w:eastAsia="HGSｺﾞｼｯｸM" w:hint="eastAsia"/>
        </w:rPr>
        <w:t>進め方</w:t>
      </w:r>
      <w:r w:rsidRPr="00AD3658">
        <w:rPr>
          <w:rFonts w:ascii="HGSｺﾞｼｯｸM" w:eastAsia="HGSｺﾞｼｯｸM" w:hint="eastAsia"/>
        </w:rPr>
        <w:t>・方法</w:t>
      </w:r>
      <w:r w:rsidR="008D7A70" w:rsidRPr="00AD3658">
        <w:rPr>
          <w:rFonts w:ascii="HGSｺﾞｼｯｸM" w:eastAsia="HGSｺﾞｼｯｸM" w:hint="eastAsia"/>
        </w:rPr>
        <w:t>等</w:t>
      </w:r>
      <w:r w:rsidRPr="00AD3658">
        <w:rPr>
          <w:rFonts w:ascii="HGSｺﾞｼｯｸM" w:eastAsia="HGSｺﾞｼｯｸM" w:hint="eastAsia"/>
        </w:rPr>
        <w:t>については、</w:t>
      </w:r>
      <w:r w:rsidR="008D7A70" w:rsidRPr="00AD3658">
        <w:rPr>
          <w:rFonts w:ascii="HGSｺﾞｼｯｸM" w:eastAsia="HGSｺﾞｼｯｸM" w:hint="eastAsia"/>
        </w:rPr>
        <w:t>条例第7条の許可申請に先立って行ったものと基本的には同様です。</w:t>
      </w:r>
      <w:r w:rsidRPr="00AD3658">
        <w:rPr>
          <w:rFonts w:ascii="HGSｺﾞｼｯｸM" w:eastAsia="HGSｺﾞｼｯｸM" w:hint="eastAsia"/>
        </w:rPr>
        <w:t>3.(1)を参照して</w:t>
      </w:r>
      <w:r w:rsidR="00D64CB9" w:rsidRPr="00AD3658">
        <w:rPr>
          <w:rFonts w:ascii="HGSｺﾞｼｯｸM" w:eastAsia="HGSｺﾞｼｯｸM" w:hint="eastAsia"/>
        </w:rPr>
        <w:t>下さい</w:t>
      </w:r>
      <w:r w:rsidRPr="00AD3658">
        <w:rPr>
          <w:rFonts w:ascii="HGSｺﾞｼｯｸM" w:eastAsia="HGSｺﾞｼｯｸM" w:hint="eastAsia"/>
        </w:rPr>
        <w:t>。</w:t>
      </w:r>
    </w:p>
    <w:p w:rsidR="00187804" w:rsidRPr="00AD3658" w:rsidRDefault="00B504E5" w:rsidP="00187804">
      <w:pPr>
        <w:ind w:leftChars="200" w:left="630" w:hangingChars="100" w:hanging="210"/>
        <w:rPr>
          <w:rFonts w:ascii="Meiryo UI" w:eastAsia="Meiryo UI" w:hAnsi="Meiryo UI" w:cs="Meiryo UI"/>
          <w:b/>
          <w:sz w:val="22"/>
        </w:rPr>
      </w:pPr>
      <w:r w:rsidRPr="00AD3658">
        <w:rPr>
          <w:rFonts w:ascii="Meiryo UI" w:eastAsia="Meiryo UI" w:hAnsi="Meiryo UI" w:cs="Meiryo UI" w:hint="eastAsia"/>
          <w:b/>
          <w:szCs w:val="21"/>
        </w:rPr>
        <w:t>(ⅱ</w:t>
      </w:r>
      <w:r w:rsidR="00A9727B" w:rsidRPr="00AD3658">
        <w:rPr>
          <w:rFonts w:ascii="Meiryo UI" w:eastAsia="Meiryo UI" w:hAnsi="Meiryo UI" w:cs="Meiryo UI" w:hint="eastAsia"/>
          <w:b/>
          <w:szCs w:val="21"/>
        </w:rPr>
        <w:t>)</w:t>
      </w:r>
      <w:r w:rsidR="00D74286" w:rsidRPr="00AD3658">
        <w:rPr>
          <w:rFonts w:ascii="Meiryo UI" w:eastAsia="Meiryo UI" w:hAnsi="Meiryo UI" w:cs="Meiryo UI" w:hint="eastAsia"/>
          <w:b/>
          <w:szCs w:val="21"/>
        </w:rPr>
        <w:t>土地所有者への説明・同意</w:t>
      </w:r>
      <w:r w:rsidR="00015F9C" w:rsidRPr="00AD3658">
        <w:rPr>
          <w:rFonts w:ascii="HGSｺﾞｼｯｸM" w:eastAsia="HGSｺﾞｼｯｸM" w:hAnsi="Meiryo UI" w:cs="Meiryo UI" w:hint="eastAsia"/>
          <w:szCs w:val="21"/>
        </w:rPr>
        <w:t>（条例第8条関係）</w:t>
      </w:r>
    </w:p>
    <w:p w:rsidR="00187804" w:rsidRPr="00AD3658" w:rsidRDefault="00187804" w:rsidP="00187804">
      <w:pPr>
        <w:ind w:leftChars="300" w:left="840" w:hangingChars="100" w:hanging="210"/>
        <w:rPr>
          <w:rFonts w:ascii="HGSｺﾞｼｯｸM" w:eastAsia="HGSｺﾞｼｯｸM" w:hAnsi="ＭＳ ゴシック"/>
          <w:szCs w:val="21"/>
        </w:rPr>
      </w:pPr>
      <w:r w:rsidRPr="00AD3658">
        <w:rPr>
          <w:rFonts w:ascii="HGSｺﾞｼｯｸM" w:eastAsia="HGSｺﾞｼｯｸM" w:hAnsi="ＭＳ ゴシック" w:hint="eastAsia"/>
          <w:szCs w:val="21"/>
        </w:rPr>
        <w:t>□変更許可の申請を行おうとする場合、事業計画者は図表</w:t>
      </w:r>
      <w:r w:rsidR="00C17DBE" w:rsidRPr="00AD3658">
        <w:rPr>
          <w:rFonts w:ascii="HGSｺﾞｼｯｸM" w:eastAsia="HGSｺﾞｼｯｸM" w:hAnsi="ＭＳ ゴシック" w:hint="eastAsia"/>
          <w:szCs w:val="21"/>
        </w:rPr>
        <w:t>4-</w:t>
      </w:r>
      <w:r w:rsidR="00BC12AC" w:rsidRPr="00AD3658">
        <w:rPr>
          <w:rFonts w:ascii="HGSｺﾞｼｯｸM" w:eastAsia="HGSｺﾞｼｯｸM" w:hAnsi="ＭＳ ゴシック" w:hint="eastAsia"/>
          <w:szCs w:val="21"/>
        </w:rPr>
        <w:t>3</w:t>
      </w:r>
      <w:r w:rsidR="00312B80" w:rsidRPr="00AD3658">
        <w:rPr>
          <w:rFonts w:ascii="HGSｺﾞｼｯｸM" w:eastAsia="HGSｺﾞｼｯｸM" w:hAnsi="ＭＳ ゴシック" w:hint="eastAsia"/>
          <w:szCs w:val="21"/>
        </w:rPr>
        <w:t>に掲げる事項について、土地所有者に説明する必要があります。</w:t>
      </w:r>
    </w:p>
    <w:p w:rsidR="00187804" w:rsidRPr="00AD3658" w:rsidRDefault="00187804" w:rsidP="00187804">
      <w:pPr>
        <w:ind w:leftChars="300" w:left="840" w:hangingChars="100" w:hanging="210"/>
        <w:rPr>
          <w:rFonts w:ascii="HGSｺﾞｼｯｸM" w:eastAsia="HGSｺﾞｼｯｸM" w:hAnsi="ＭＳ ゴシック"/>
          <w:szCs w:val="21"/>
        </w:rPr>
      </w:pPr>
      <w:r w:rsidRPr="00AD3658">
        <w:rPr>
          <w:rFonts w:ascii="HGSｺﾞｼｯｸM" w:eastAsia="HGSｺﾞｼｯｸM" w:hAnsi="ＭＳ ゴシック" w:hint="eastAsia"/>
          <w:szCs w:val="21"/>
        </w:rPr>
        <w:t>□</w:t>
      </w:r>
      <w:r w:rsidR="00C96AB3" w:rsidRPr="00AD3658">
        <w:rPr>
          <w:rFonts w:ascii="HGSｺﾞｼｯｸM" w:eastAsia="HGSｺﾞｼｯｸM" w:hAnsi="ＭＳ ゴシック" w:hint="eastAsia"/>
          <w:szCs w:val="21"/>
        </w:rPr>
        <w:t>変更許可申請に直接関わる</w:t>
      </w:r>
      <w:r w:rsidRPr="00AD3658">
        <w:rPr>
          <w:rFonts w:ascii="HGSｺﾞｼｯｸM" w:eastAsia="HGSｺﾞｼｯｸM" w:hAnsi="ＭＳ ゴシック" w:hint="eastAsia"/>
          <w:szCs w:val="21"/>
        </w:rPr>
        <w:t>土地所有者の同意については、「土砂埋立て等に係る土地使用同意書（変更許可）」（規則様式第1号その2）を使用</w:t>
      </w:r>
      <w:r w:rsidR="00312B80" w:rsidRPr="00AD3658">
        <w:rPr>
          <w:rFonts w:ascii="HGSｺﾞｼｯｸM" w:eastAsia="HGSｺﾞｼｯｸM" w:hAnsi="ＭＳ ゴシック" w:hint="eastAsia"/>
          <w:szCs w:val="21"/>
        </w:rPr>
        <w:t>しなければなりません。</w:t>
      </w:r>
    </w:p>
    <w:p w:rsidR="00187804" w:rsidRPr="00AD3658" w:rsidRDefault="00187804" w:rsidP="00187804">
      <w:pPr>
        <w:ind w:leftChars="300" w:left="840" w:hangingChars="100" w:hanging="210"/>
        <w:rPr>
          <w:rFonts w:ascii="HGSｺﾞｼｯｸM" w:eastAsia="HGSｺﾞｼｯｸM" w:hAnsi="ＭＳ ゴシック"/>
          <w:szCs w:val="21"/>
        </w:rPr>
      </w:pPr>
      <w:r w:rsidRPr="00AD3658">
        <w:rPr>
          <w:rFonts w:ascii="HGSｺﾞｼｯｸM" w:eastAsia="HGSｺﾞｼｯｸM" w:hAnsi="ＭＳ ゴシック" w:hint="eastAsia"/>
          <w:szCs w:val="21"/>
        </w:rPr>
        <w:t>□その際、当該様式の裏面に記載している「同意に</w:t>
      </w:r>
      <w:r w:rsidR="00D64CB9" w:rsidRPr="00AD3658">
        <w:rPr>
          <w:rFonts w:ascii="HGSｺﾞｼｯｸM" w:eastAsia="HGSｺﾞｼｯｸM" w:hAnsi="ＭＳ ゴシック" w:hint="eastAsia"/>
          <w:szCs w:val="21"/>
        </w:rPr>
        <w:t>当たって</w:t>
      </w:r>
      <w:r w:rsidRPr="00AD3658">
        <w:rPr>
          <w:rFonts w:ascii="HGSｺﾞｼｯｸM" w:eastAsia="HGSｺﾞｼｯｸM" w:hAnsi="ＭＳ ゴシック" w:hint="eastAsia"/>
          <w:szCs w:val="21"/>
        </w:rPr>
        <w:t>の留意事項」を必ず説明し、確認してもらって</w:t>
      </w:r>
      <w:r w:rsidR="008D7A70" w:rsidRPr="00AD3658">
        <w:rPr>
          <w:rFonts w:ascii="HGSｺﾞｼｯｸM" w:eastAsia="HGSｺﾞｼｯｸM" w:hAnsi="ＭＳ ゴシック" w:hint="eastAsia"/>
          <w:szCs w:val="21"/>
        </w:rPr>
        <w:t>くだ</w:t>
      </w:r>
      <w:r w:rsidR="00D64CB9" w:rsidRPr="00AD3658">
        <w:rPr>
          <w:rFonts w:ascii="HGSｺﾞｼｯｸM" w:eastAsia="HGSｺﾞｼｯｸM" w:hAnsi="ＭＳ ゴシック" w:hint="eastAsia"/>
          <w:szCs w:val="21"/>
        </w:rPr>
        <w:t>さい</w:t>
      </w:r>
      <w:r w:rsidRPr="00AD3658">
        <w:rPr>
          <w:rFonts w:ascii="HGSｺﾞｼｯｸM" w:eastAsia="HGSｺﾞｼｯｸM" w:hAnsi="ＭＳ ゴシック" w:hint="eastAsia"/>
          <w:szCs w:val="21"/>
        </w:rPr>
        <w:t>。</w:t>
      </w:r>
    </w:p>
    <w:p w:rsidR="00954D18" w:rsidRPr="00AD3658" w:rsidRDefault="00187804" w:rsidP="00187804">
      <w:pPr>
        <w:ind w:leftChars="300" w:left="840" w:hangingChars="100" w:hanging="210"/>
        <w:rPr>
          <w:rFonts w:ascii="Meiryo UI" w:eastAsia="Meiryo UI" w:hAnsi="Meiryo UI" w:cs="Meiryo UI"/>
          <w:kern w:val="0"/>
          <w:sz w:val="20"/>
          <w:szCs w:val="20"/>
        </w:rPr>
      </w:pPr>
      <w:r w:rsidRPr="00AD3658">
        <w:rPr>
          <w:rFonts w:ascii="HGSｺﾞｼｯｸM" w:eastAsia="HGSｺﾞｼｯｸM" w:hAnsi="ＭＳ ゴシック" w:hint="eastAsia"/>
          <w:szCs w:val="21"/>
        </w:rPr>
        <w:t>□</w:t>
      </w:r>
      <w:r w:rsidR="008E59EF" w:rsidRPr="00AD3658">
        <w:rPr>
          <w:rFonts w:ascii="HGSｺﾞｼｯｸM" w:eastAsia="HGSｺﾞｼｯｸM" w:hAnsi="ＭＳ ゴシック" w:hint="eastAsia"/>
          <w:szCs w:val="21"/>
        </w:rPr>
        <w:t>変更許可申請に直接関わる</w:t>
      </w:r>
      <w:r w:rsidRPr="00AD3658">
        <w:rPr>
          <w:rFonts w:ascii="HGSｺﾞｼｯｸM" w:eastAsia="HGSｺﾞｼｯｸM" w:hAnsi="ＭＳ ゴシック" w:hint="eastAsia"/>
          <w:szCs w:val="21"/>
        </w:rPr>
        <w:t>土地所有者の範囲は、「埋立て等区域」（2.(1)③参照）内</w:t>
      </w:r>
      <w:r w:rsidR="008A7CFB" w:rsidRPr="00AD3658">
        <w:rPr>
          <w:rFonts w:ascii="HGSｺﾞｼｯｸM" w:eastAsia="HGSｺﾞｼｯｸM" w:hAnsi="ＭＳ ゴシック" w:hint="eastAsia"/>
          <w:szCs w:val="21"/>
        </w:rPr>
        <w:t>であり、かつ、変更に係る</w:t>
      </w:r>
      <w:r w:rsidRPr="00AD3658">
        <w:rPr>
          <w:rFonts w:ascii="HGSｺﾞｼｯｸM" w:eastAsia="HGSｺﾞｼｯｸM" w:hAnsi="ＭＳ ゴシック" w:hint="eastAsia"/>
          <w:szCs w:val="21"/>
        </w:rPr>
        <w:t>土地</w:t>
      </w:r>
      <w:r w:rsidR="008A7CFB" w:rsidRPr="00AD3658">
        <w:rPr>
          <w:rFonts w:ascii="HGSｺﾞｼｯｸM" w:eastAsia="HGSｺﾞｼｯｸM" w:hAnsi="ＭＳ ゴシック" w:hint="eastAsia"/>
          <w:szCs w:val="21"/>
        </w:rPr>
        <w:t>の</w:t>
      </w:r>
      <w:r w:rsidRPr="00AD3658">
        <w:rPr>
          <w:rFonts w:ascii="HGSｺﾞｼｯｸM" w:eastAsia="HGSｺﾞｼｯｸM" w:hAnsi="ＭＳ ゴシック" w:hint="eastAsia"/>
          <w:szCs w:val="21"/>
        </w:rPr>
        <w:t>所有者です。しかし、</w:t>
      </w:r>
      <w:r w:rsidR="00954D18" w:rsidRPr="00AD3658">
        <w:rPr>
          <w:rFonts w:ascii="HGSｺﾞｼｯｸM" w:eastAsia="HGSｺﾞｼｯｸM" w:hAnsi="ＭＳ ゴシック" w:hint="eastAsia"/>
          <w:szCs w:val="21"/>
        </w:rPr>
        <w:t>直接</w:t>
      </w:r>
      <w:r w:rsidR="00F07884" w:rsidRPr="00AD3658">
        <w:rPr>
          <w:rFonts w:ascii="Meiryo UI" w:eastAsia="Meiryo UI" w:hAnsi="Meiryo UI" w:cs="Meiryo UI" w:hint="eastAsia"/>
          <w:kern w:val="0"/>
          <w:sz w:val="20"/>
          <w:szCs w:val="20"/>
        </w:rPr>
        <w:t>変更に係らない土地所有者</w:t>
      </w:r>
      <w:r w:rsidR="00954D18" w:rsidRPr="00AD3658">
        <w:rPr>
          <w:rFonts w:ascii="Meiryo UI" w:eastAsia="Meiryo UI" w:hAnsi="Meiryo UI" w:cs="Meiryo UI" w:hint="eastAsia"/>
          <w:kern w:val="0"/>
          <w:sz w:val="20"/>
          <w:szCs w:val="20"/>
        </w:rPr>
        <w:t>についても</w:t>
      </w:r>
      <w:r w:rsidR="00F07884" w:rsidRPr="00AD3658">
        <w:rPr>
          <w:rFonts w:ascii="Meiryo UI" w:eastAsia="Meiryo UI" w:hAnsi="Meiryo UI" w:cs="Meiryo UI" w:hint="eastAsia"/>
          <w:kern w:val="0"/>
          <w:sz w:val="20"/>
          <w:szCs w:val="20"/>
        </w:rPr>
        <w:t>、変更申請の内容を知り、変更内容に応じて、改めて同意するかどうかを判断する必要があるものと考えられ</w:t>
      </w:r>
      <w:r w:rsidR="00954D18" w:rsidRPr="00AD3658">
        <w:rPr>
          <w:rFonts w:ascii="Meiryo UI" w:eastAsia="Meiryo UI" w:hAnsi="Meiryo UI" w:cs="Meiryo UI" w:hint="eastAsia"/>
          <w:kern w:val="0"/>
          <w:sz w:val="20"/>
          <w:szCs w:val="20"/>
        </w:rPr>
        <w:t>ます。</w:t>
      </w:r>
    </w:p>
    <w:p w:rsidR="00187804" w:rsidRPr="00AD3658" w:rsidRDefault="00954D18" w:rsidP="00954D18">
      <w:pPr>
        <w:ind w:leftChars="400" w:left="840"/>
        <w:rPr>
          <w:rFonts w:ascii="HGSｺﾞｼｯｸM" w:eastAsia="HGSｺﾞｼｯｸM" w:hAnsi="ＭＳ ゴシック"/>
          <w:szCs w:val="21"/>
        </w:rPr>
      </w:pPr>
      <w:r w:rsidRPr="00AD3658">
        <w:rPr>
          <w:rFonts w:ascii="Meiryo UI" w:eastAsia="Meiryo UI" w:hAnsi="Meiryo UI" w:cs="Meiryo UI" w:hint="eastAsia"/>
          <w:kern w:val="0"/>
          <w:sz w:val="20"/>
          <w:szCs w:val="20"/>
        </w:rPr>
        <w:t>また、変更</w:t>
      </w:r>
      <w:r w:rsidR="00187804" w:rsidRPr="00AD3658">
        <w:rPr>
          <w:rFonts w:ascii="HGSｺﾞｼｯｸM" w:eastAsia="HGSｺﾞｼｯｸM" w:hAnsi="ＭＳ ゴシック" w:hint="eastAsia"/>
          <w:szCs w:val="21"/>
        </w:rPr>
        <w:t>許可後遅滞なく埋立て等が行われるよう</w:t>
      </w:r>
      <w:r w:rsidRPr="00AD3658">
        <w:rPr>
          <w:rFonts w:ascii="HGSｺﾞｼｯｸM" w:eastAsia="HGSｺﾞｼｯｸM" w:hAnsi="ＭＳ ゴシック" w:hint="eastAsia"/>
          <w:szCs w:val="21"/>
        </w:rPr>
        <w:t>する意味でも</w:t>
      </w:r>
      <w:r w:rsidR="00187804" w:rsidRPr="00AD3658">
        <w:rPr>
          <w:rFonts w:ascii="HGSｺﾞｼｯｸM" w:eastAsia="HGSｺﾞｼｯｸM" w:hAnsi="ＭＳ ゴシック" w:hint="eastAsia"/>
          <w:szCs w:val="21"/>
        </w:rPr>
        <w:t>、</w:t>
      </w:r>
      <w:r w:rsidR="00950A7E" w:rsidRPr="00AD3658">
        <w:rPr>
          <w:rFonts w:ascii="HGSｺﾞｼｯｸM" w:eastAsia="HGSｺﾞｼｯｸM" w:hAnsi="ＭＳ ゴシック" w:hint="eastAsia"/>
          <w:szCs w:val="21"/>
        </w:rPr>
        <w:t>当初許可で既に同意を得ている他の土地所有者</w:t>
      </w:r>
      <w:r w:rsidR="00187804" w:rsidRPr="00AD3658">
        <w:rPr>
          <w:rFonts w:ascii="HGSｺﾞｼｯｸM" w:eastAsia="HGSｺﾞｼｯｸM" w:hAnsi="ＭＳ ゴシック" w:hint="eastAsia"/>
          <w:szCs w:val="21"/>
        </w:rPr>
        <w:t>へも説明を行い、同意を得る</w:t>
      </w:r>
      <w:r w:rsidR="00312B80" w:rsidRPr="00AD3658">
        <w:rPr>
          <w:rFonts w:ascii="HGSｺﾞｼｯｸM" w:eastAsia="HGSｺﾞｼｯｸM" w:hAnsi="ＭＳ ゴシック" w:hint="eastAsia"/>
          <w:szCs w:val="21"/>
        </w:rPr>
        <w:t>ようにして</w:t>
      </w:r>
      <w:r w:rsidRPr="00AD3658">
        <w:rPr>
          <w:rFonts w:ascii="HGSｺﾞｼｯｸM" w:eastAsia="HGSｺﾞｼｯｸM" w:hAnsi="ＭＳ ゴシック" w:hint="eastAsia"/>
          <w:szCs w:val="21"/>
        </w:rPr>
        <w:t>くだ</w:t>
      </w:r>
      <w:r w:rsidR="00312B80" w:rsidRPr="00AD3658">
        <w:rPr>
          <w:rFonts w:ascii="HGSｺﾞｼｯｸM" w:eastAsia="HGSｺﾞｼｯｸM" w:hAnsi="ＭＳ ゴシック" w:hint="eastAsia"/>
          <w:szCs w:val="21"/>
        </w:rPr>
        <w:t>さい。</w:t>
      </w:r>
      <w:r w:rsidR="00015F9C" w:rsidRPr="00AD3658">
        <w:rPr>
          <w:rFonts w:ascii="HGSｺﾞｼｯｸM" w:eastAsia="HGSｺﾞｼｯｸM" w:hAnsi="ＭＳ ゴシック" w:hint="eastAsia"/>
          <w:szCs w:val="21"/>
        </w:rPr>
        <w:t>この場合、それらの土地所有者の同意については、手引き様式第1号を使用して</w:t>
      </w:r>
      <w:r w:rsidRPr="00AD3658">
        <w:rPr>
          <w:rFonts w:ascii="HGSｺﾞｼｯｸM" w:eastAsia="HGSｺﾞｼｯｸM" w:hAnsi="ＭＳ ゴシック" w:hint="eastAsia"/>
          <w:szCs w:val="21"/>
        </w:rPr>
        <w:t>くだ</w:t>
      </w:r>
      <w:r w:rsidR="00015F9C" w:rsidRPr="00AD3658">
        <w:rPr>
          <w:rFonts w:ascii="HGSｺﾞｼｯｸM" w:eastAsia="HGSｺﾞｼｯｸM" w:hAnsi="ＭＳ ゴシック" w:hint="eastAsia"/>
          <w:szCs w:val="21"/>
        </w:rPr>
        <w:t>さい。</w:t>
      </w:r>
    </w:p>
    <w:p w:rsidR="00954D18" w:rsidRPr="00AD3658" w:rsidRDefault="00954D18" w:rsidP="00954D18">
      <w:pPr>
        <w:ind w:leftChars="400" w:left="840"/>
        <w:rPr>
          <w:rFonts w:ascii="HGSｺﾞｼｯｸM" w:eastAsia="HGSｺﾞｼｯｸM" w:hAnsi="ＭＳ ゴシック"/>
          <w:szCs w:val="21"/>
        </w:rPr>
      </w:pPr>
      <w:r w:rsidRPr="00AD3658">
        <w:rPr>
          <w:rFonts w:ascii="HGSｺﾞｼｯｸM" w:eastAsia="HGSｺﾞｼｯｸM" w:hAnsi="ＭＳ ゴシック" w:hint="eastAsia"/>
          <w:szCs w:val="21"/>
        </w:rPr>
        <w:t>なお、埋立て等区域外の施設設置区域の土地所有者についても同様です。</w:t>
      </w:r>
    </w:p>
    <w:p w:rsidR="00C17DBE" w:rsidRPr="00AD3658" w:rsidRDefault="00C17DBE" w:rsidP="00C17DBE">
      <w:pPr>
        <w:spacing w:line="160" w:lineRule="exact"/>
        <w:ind w:leftChars="200" w:left="630" w:hangingChars="100" w:hanging="210"/>
        <w:rPr>
          <w:rFonts w:ascii="Meiryo UI" w:eastAsia="Meiryo UI" w:hAnsi="Meiryo UI" w:cs="Meiryo UI"/>
          <w:szCs w:val="21"/>
        </w:rPr>
      </w:pPr>
    </w:p>
    <w:p w:rsidR="00C17DBE" w:rsidRPr="00AD3658" w:rsidRDefault="00C17DBE" w:rsidP="00C17DBE">
      <w:pPr>
        <w:ind w:leftChars="300" w:left="630" w:firstLineChars="400" w:firstLine="840"/>
        <w:jc w:val="left"/>
        <w:rPr>
          <w:rFonts w:ascii="Meiryo UI" w:eastAsia="Meiryo UI" w:hAnsi="Meiryo UI" w:cs="Meiryo UI"/>
          <w:szCs w:val="21"/>
        </w:rPr>
      </w:pPr>
      <w:r w:rsidRPr="00AD3658">
        <w:rPr>
          <w:rFonts w:ascii="Meiryo UI" w:eastAsia="Meiryo UI" w:hAnsi="Meiryo UI" w:cs="Meiryo UI" w:hint="eastAsia"/>
          <w:szCs w:val="21"/>
        </w:rPr>
        <w:t>図表4-</w:t>
      </w:r>
      <w:r w:rsidR="00BC12AC" w:rsidRPr="00AD3658">
        <w:rPr>
          <w:rFonts w:ascii="Meiryo UI" w:eastAsia="Meiryo UI" w:hAnsi="Meiryo UI" w:cs="Meiryo UI" w:hint="eastAsia"/>
          <w:szCs w:val="21"/>
        </w:rPr>
        <w:t>3</w:t>
      </w:r>
      <w:r w:rsidRPr="00AD3658">
        <w:rPr>
          <w:rFonts w:ascii="Meiryo UI" w:eastAsia="Meiryo UI" w:hAnsi="Meiryo UI" w:cs="Meiryo UI" w:hint="eastAsia"/>
          <w:szCs w:val="21"/>
        </w:rPr>
        <w:t xml:space="preserve">　土砂埋立て等の変更許可申請における土地所有者への説明事項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Look w:val="04A0" w:firstRow="1" w:lastRow="0" w:firstColumn="1" w:lastColumn="0" w:noHBand="0" w:noVBand="1"/>
      </w:tblPr>
      <w:tblGrid>
        <w:gridCol w:w="8465"/>
      </w:tblGrid>
      <w:tr w:rsidR="00C17DBE" w:rsidRPr="00AD3658" w:rsidTr="00A45604">
        <w:tc>
          <w:tcPr>
            <w:tcW w:w="8505" w:type="dxa"/>
          </w:tcPr>
          <w:p w:rsidR="00C17DBE" w:rsidRPr="00AD3658" w:rsidRDefault="00C17DBE" w:rsidP="00703DEA">
            <w:pPr>
              <w:spacing w:line="320" w:lineRule="exact"/>
              <w:rPr>
                <w:rFonts w:ascii="HGSｺﾞｼｯｸM" w:eastAsia="HGSｺﾞｼｯｸM" w:hAnsi="ＭＳ ゴシック"/>
                <w:sz w:val="20"/>
                <w:szCs w:val="20"/>
              </w:rPr>
            </w:pPr>
            <w:r w:rsidRPr="00AD3658">
              <w:rPr>
                <w:rFonts w:ascii="HGSｺﾞｼｯｸM" w:eastAsia="HGSｺﾞｼｯｸM" w:hAnsiTheme="minorEastAsia" w:cs="Times New Roman" w:hint="eastAsia"/>
                <w:sz w:val="20"/>
                <w:szCs w:val="20"/>
              </w:rPr>
              <w:t>氏名及び住所（法人にあっては、その名称、代表者の氏名及び主たる事務所の所在地）</w:t>
            </w:r>
          </w:p>
        </w:tc>
      </w:tr>
      <w:tr w:rsidR="00C17DBE" w:rsidRPr="00AD3658" w:rsidTr="00A45604">
        <w:tc>
          <w:tcPr>
            <w:tcW w:w="8505" w:type="dxa"/>
          </w:tcPr>
          <w:p w:rsidR="00C17DBE" w:rsidRPr="00AD3658" w:rsidRDefault="00C17DBE" w:rsidP="009C3437">
            <w:pPr>
              <w:spacing w:line="320" w:lineRule="exact"/>
              <w:rPr>
                <w:rFonts w:ascii="HGSｺﾞｼｯｸM" w:eastAsia="HGSｺﾞｼｯｸM" w:hAnsi="ＭＳ ゴシック"/>
                <w:sz w:val="20"/>
                <w:szCs w:val="20"/>
              </w:rPr>
            </w:pPr>
            <w:r w:rsidRPr="00AD3658">
              <w:rPr>
                <w:rFonts w:ascii="HGSｺﾞｼｯｸM" w:eastAsia="HGSｺﾞｼｯｸM" w:hAnsiTheme="minorEastAsia" w:hint="eastAsia"/>
                <w:sz w:val="20"/>
                <w:szCs w:val="20"/>
              </w:rPr>
              <w:t>変更の内容及びその理由</w:t>
            </w:r>
          </w:p>
        </w:tc>
      </w:tr>
    </w:tbl>
    <w:p w:rsidR="00C17DBE" w:rsidRPr="00AD3658" w:rsidRDefault="00C17DBE" w:rsidP="00C17DBE">
      <w:pPr>
        <w:spacing w:line="160" w:lineRule="exact"/>
        <w:ind w:leftChars="300" w:left="840" w:hangingChars="100" w:hanging="210"/>
        <w:rPr>
          <w:rFonts w:ascii="HGSｺﾞｼｯｸM" w:eastAsia="HGSｺﾞｼｯｸM" w:hAnsi="ＭＳ ゴシック"/>
          <w:szCs w:val="21"/>
        </w:rPr>
      </w:pPr>
    </w:p>
    <w:p w:rsidR="00D74286" w:rsidRPr="00AD3658" w:rsidRDefault="00D74286" w:rsidP="00D74286">
      <w:pPr>
        <w:ind w:leftChars="200" w:left="630" w:hangingChars="100" w:hanging="210"/>
        <w:rPr>
          <w:rFonts w:ascii="Meiryo UI" w:eastAsia="Meiryo UI" w:hAnsi="Meiryo UI" w:cs="Meiryo UI"/>
          <w:b/>
          <w:szCs w:val="21"/>
        </w:rPr>
      </w:pPr>
      <w:r w:rsidRPr="00AD3658">
        <w:rPr>
          <w:rFonts w:ascii="Meiryo UI" w:eastAsia="Meiryo UI" w:hAnsi="Meiryo UI" w:cs="Meiryo UI" w:hint="eastAsia"/>
          <w:b/>
          <w:szCs w:val="21"/>
        </w:rPr>
        <w:t>(ⅲ)変更許可申請書の作成・提出</w:t>
      </w:r>
      <w:r w:rsidR="00C06EFA" w:rsidRPr="00AD3658">
        <w:rPr>
          <w:rFonts w:ascii="HGSｺﾞｼｯｸM" w:eastAsia="HGSｺﾞｼｯｸM" w:hAnsi="Meiryo UI" w:cs="Meiryo UI" w:hint="eastAsia"/>
          <w:szCs w:val="21"/>
        </w:rPr>
        <w:t>（条例第12条第2項～3項関係）</w:t>
      </w:r>
    </w:p>
    <w:p w:rsidR="00D74286" w:rsidRPr="00AD3658" w:rsidRDefault="00D74286" w:rsidP="00D74286">
      <w:pPr>
        <w:ind w:leftChars="200" w:left="630" w:hangingChars="100" w:hanging="210"/>
        <w:rPr>
          <w:rFonts w:ascii="HGSｺﾞｼｯｸM" w:eastAsia="HGSｺﾞｼｯｸM"/>
        </w:rPr>
      </w:pPr>
      <w:r w:rsidRPr="00AD3658">
        <w:rPr>
          <w:rFonts w:ascii="HGSｺﾞｼｯｸM" w:eastAsia="HGSｺﾞｼｯｸM" w:hAnsi="Meiryo UI" w:cs="Meiryo UI" w:hint="eastAsia"/>
          <w:szCs w:val="21"/>
        </w:rPr>
        <w:t>（ア）変更許可申請書の作成</w:t>
      </w:r>
    </w:p>
    <w:p w:rsidR="00D74286" w:rsidRPr="00AD3658" w:rsidRDefault="00D74286" w:rsidP="00D74286">
      <w:pPr>
        <w:ind w:leftChars="300" w:left="840" w:hangingChars="100" w:hanging="210"/>
        <w:rPr>
          <w:rFonts w:ascii="HGSｺﾞｼｯｸM" w:eastAsia="HGSｺﾞｼｯｸM" w:hAnsi="ＭＳ ゴシック"/>
          <w:szCs w:val="21"/>
        </w:rPr>
      </w:pPr>
      <w:r w:rsidRPr="00AD3658">
        <w:rPr>
          <w:rFonts w:ascii="HGSｺﾞｼｯｸM" w:eastAsia="HGSｺﾞｼｯｸM" w:hAnsi="ＭＳ ゴシック" w:hint="eastAsia"/>
          <w:szCs w:val="21"/>
        </w:rPr>
        <w:t>□事前協議終了後、図表</w:t>
      </w:r>
      <w:r w:rsidR="00BC12AC" w:rsidRPr="00AD3658">
        <w:rPr>
          <w:rFonts w:ascii="HGSｺﾞｼｯｸM" w:eastAsia="HGSｺﾞｼｯｸM" w:hAnsi="ＭＳ ゴシック" w:hint="eastAsia"/>
          <w:szCs w:val="21"/>
        </w:rPr>
        <w:t>4-4</w:t>
      </w:r>
      <w:r w:rsidRPr="00AD3658">
        <w:rPr>
          <w:rFonts w:ascii="HGSｺﾞｼｯｸM" w:eastAsia="HGSｺﾞｼｯｸM" w:hAnsi="ＭＳ ゴシック" w:hint="eastAsia"/>
          <w:szCs w:val="21"/>
        </w:rPr>
        <w:t>-1に掲げる事項について記載した「土砂埋立て等変更許可申請</w:t>
      </w:r>
      <w:r w:rsidRPr="00AD3658">
        <w:rPr>
          <w:rFonts w:ascii="HGSｺﾞｼｯｸM" w:eastAsia="HGSｺﾞｼｯｸM" w:hAnsi="ＭＳ ゴシック" w:hint="eastAsia"/>
          <w:szCs w:val="21"/>
        </w:rPr>
        <w:lastRenderedPageBreak/>
        <w:t>書」（規則様式第5号）の作成を始めて</w:t>
      </w:r>
      <w:r w:rsidR="00D64CB9" w:rsidRPr="00AD3658">
        <w:rPr>
          <w:rFonts w:ascii="HGSｺﾞｼｯｸM" w:eastAsia="HGSｺﾞｼｯｸM" w:hAnsi="ＭＳ ゴシック" w:hint="eastAsia"/>
          <w:szCs w:val="21"/>
        </w:rPr>
        <w:t>下さい</w:t>
      </w:r>
      <w:r w:rsidRPr="00AD3658">
        <w:rPr>
          <w:rFonts w:ascii="HGSｺﾞｼｯｸM" w:eastAsia="HGSｺﾞｼｯｸM" w:hAnsi="ＭＳ ゴシック" w:hint="eastAsia"/>
          <w:szCs w:val="21"/>
        </w:rPr>
        <w:t>。</w:t>
      </w:r>
    </w:p>
    <w:p w:rsidR="00D74286" w:rsidRDefault="00D74286" w:rsidP="00D74286">
      <w:pPr>
        <w:ind w:leftChars="300" w:left="840" w:hangingChars="100" w:hanging="210"/>
        <w:rPr>
          <w:rFonts w:ascii="HGSｺﾞｼｯｸM" w:eastAsia="HGSｺﾞｼｯｸM" w:hAnsi="ＭＳ ゴシック"/>
          <w:color w:val="000000" w:themeColor="text1"/>
          <w:szCs w:val="21"/>
        </w:rPr>
      </w:pPr>
      <w:r w:rsidRPr="00AD3658">
        <w:rPr>
          <w:rFonts w:ascii="HGSｺﾞｼｯｸM" w:eastAsia="HGSｺﾞｼｯｸM" w:hAnsi="ＭＳ ゴシック" w:hint="eastAsia"/>
          <w:szCs w:val="21"/>
        </w:rPr>
        <w:t>□本申請書においては、具体的かつ分かり</w:t>
      </w:r>
      <w:r w:rsidRPr="00871068">
        <w:rPr>
          <w:rFonts w:ascii="HGSｺﾞｼｯｸM" w:eastAsia="HGSｺﾞｼｯｸM" w:hAnsi="ＭＳ ゴシック" w:hint="eastAsia"/>
          <w:color w:val="000000" w:themeColor="text1"/>
          <w:szCs w:val="21"/>
        </w:rPr>
        <w:t>やすく、簡潔に記載するよう心掛けて</w:t>
      </w:r>
      <w:r w:rsidR="00D64CB9">
        <w:rPr>
          <w:rFonts w:ascii="HGSｺﾞｼｯｸM" w:eastAsia="HGSｺﾞｼｯｸM" w:hAnsi="ＭＳ ゴシック" w:hint="eastAsia"/>
          <w:color w:val="000000" w:themeColor="text1"/>
          <w:szCs w:val="21"/>
        </w:rPr>
        <w:t>下さい</w:t>
      </w:r>
      <w:r w:rsidRPr="00871068">
        <w:rPr>
          <w:rFonts w:ascii="HGSｺﾞｼｯｸM" w:eastAsia="HGSｺﾞｼｯｸM" w:hAnsi="ＭＳ ゴシック" w:hint="eastAsia"/>
          <w:color w:val="000000" w:themeColor="text1"/>
          <w:szCs w:val="21"/>
        </w:rPr>
        <w:t>。</w:t>
      </w:r>
    </w:p>
    <w:p w:rsidR="00D74286" w:rsidRPr="00873603" w:rsidRDefault="00D74286" w:rsidP="00D74286">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szCs w:val="21"/>
        </w:rPr>
        <w:t>□変更許可申請書の提出の際には、図</w:t>
      </w:r>
      <w:r w:rsidR="00950A7E">
        <w:rPr>
          <w:rFonts w:ascii="HGSｺﾞｼｯｸM" w:eastAsia="HGSｺﾞｼｯｸM" w:hAnsi="ＭＳ ゴシック" w:hint="eastAsia"/>
          <w:color w:val="000000"/>
          <w:szCs w:val="21"/>
        </w:rPr>
        <w:t>表</w:t>
      </w:r>
      <w:r w:rsidR="00BC12AC">
        <w:rPr>
          <w:rFonts w:ascii="HGSｺﾞｼｯｸM" w:eastAsia="HGSｺﾞｼｯｸM" w:hAnsi="ＭＳ ゴシック" w:hint="eastAsia"/>
          <w:color w:val="000000"/>
          <w:szCs w:val="21"/>
        </w:rPr>
        <w:t>4-4</w:t>
      </w:r>
      <w:r>
        <w:rPr>
          <w:rFonts w:ascii="HGSｺﾞｼｯｸM" w:eastAsia="HGSｺﾞｼｯｸM" w:hAnsi="ＭＳ ゴシック" w:hint="eastAsia"/>
          <w:color w:val="000000"/>
          <w:szCs w:val="21"/>
        </w:rPr>
        <w:t>-2に掲げる書類の添付が必要となります。</w:t>
      </w:r>
    </w:p>
    <w:p w:rsidR="00140458" w:rsidRPr="00871068" w:rsidRDefault="00140458" w:rsidP="00140458">
      <w:pPr>
        <w:ind w:leftChars="300" w:left="840" w:hangingChars="100" w:hanging="210"/>
        <w:rPr>
          <w:rFonts w:ascii="HGSｺﾞｼｯｸM" w:eastAsia="HGSｺﾞｼｯｸM" w:hAnsi="ＭＳ ゴシック"/>
          <w:color w:val="000000" w:themeColor="text1"/>
          <w:szCs w:val="21"/>
        </w:rPr>
      </w:pPr>
      <w:r w:rsidRPr="00871068">
        <w:rPr>
          <w:rFonts w:ascii="HGSｺﾞｼｯｸM" w:eastAsia="HGSｺﾞｼｯｸM" w:hAnsi="ＭＳ ゴシック" w:hint="eastAsia"/>
          <w:color w:val="000000" w:themeColor="text1"/>
          <w:szCs w:val="21"/>
        </w:rPr>
        <w:t>□一時堆積</w:t>
      </w:r>
      <w:r w:rsidR="00950A7E" w:rsidRPr="00950A7E">
        <w:rPr>
          <w:rFonts w:ascii="HGSｺﾞｼｯｸM" w:eastAsia="HGSｺﾞｼｯｸM" w:hAnsi="ＭＳ ゴシック" w:hint="eastAsia"/>
          <w:color w:val="000000" w:themeColor="text1"/>
          <w:spacing w:val="-8"/>
          <w:szCs w:val="21"/>
        </w:rPr>
        <w:t>（ストックヤードなど）</w:t>
      </w:r>
      <w:r w:rsidRPr="00871068">
        <w:rPr>
          <w:rFonts w:ascii="HGSｺﾞｼｯｸM" w:eastAsia="HGSｺﾞｼｯｸM" w:hAnsi="ＭＳ ゴシック" w:hint="eastAsia"/>
          <w:color w:val="000000" w:themeColor="text1"/>
          <w:szCs w:val="21"/>
        </w:rPr>
        <w:t>の場合を除き、埋立て等の期間が</w:t>
      </w:r>
      <w:r w:rsidR="00346D7A">
        <w:rPr>
          <w:rFonts w:ascii="HGSｺﾞｼｯｸM" w:eastAsia="HGSｺﾞｼｯｸM" w:hAnsi="ＭＳ ゴシック" w:hint="eastAsia"/>
          <w:color w:val="000000" w:themeColor="text1"/>
          <w:szCs w:val="21"/>
        </w:rPr>
        <w:t>当初許可から</w:t>
      </w:r>
      <w:r w:rsidRPr="00871068">
        <w:rPr>
          <w:rFonts w:ascii="HGSｺﾞｼｯｸM" w:eastAsia="HGSｺﾞｼｯｸM" w:hAnsi="ＭＳ ゴシック" w:hint="eastAsia"/>
          <w:color w:val="000000" w:themeColor="text1"/>
          <w:szCs w:val="21"/>
        </w:rPr>
        <w:t>3年を超える場合には、</w:t>
      </w:r>
      <w:r w:rsidR="00932350">
        <w:rPr>
          <w:rFonts w:ascii="HGSｺﾞｼｯｸM" w:eastAsia="HGSｺﾞｼｯｸM" w:hAnsi="ＭＳ ゴシック" w:hint="eastAsia"/>
          <w:color w:val="000000" w:themeColor="text1"/>
          <w:szCs w:val="21"/>
        </w:rPr>
        <w:t>変更に係る項目の</w:t>
      </w:r>
      <w:r w:rsidRPr="00871068">
        <w:rPr>
          <w:rFonts w:ascii="HGSｺﾞｼｯｸM" w:eastAsia="HGSｺﾞｼｯｸM" w:hAnsi="ＭＳ ゴシック" w:hint="eastAsia"/>
          <w:color w:val="000000" w:themeColor="text1"/>
          <w:szCs w:val="21"/>
        </w:rPr>
        <w:t>3</w:t>
      </w:r>
      <w:r w:rsidR="00950A7E">
        <w:rPr>
          <w:rFonts w:ascii="HGSｺﾞｼｯｸM" w:eastAsia="HGSｺﾞｼｯｸM" w:hAnsi="ＭＳ ゴシック" w:hint="eastAsia"/>
          <w:color w:val="000000" w:themeColor="text1"/>
          <w:szCs w:val="21"/>
        </w:rPr>
        <w:t>年間の計画と最終</w:t>
      </w:r>
      <w:r w:rsidRPr="00871068">
        <w:rPr>
          <w:rFonts w:ascii="HGSｺﾞｼｯｸM" w:eastAsia="HGSｺﾞｼｯｸM" w:hAnsi="ＭＳ ゴシック" w:hint="eastAsia"/>
          <w:color w:val="000000" w:themeColor="text1"/>
          <w:szCs w:val="21"/>
        </w:rPr>
        <w:t>計画の両方を記載、添付して</w:t>
      </w:r>
      <w:r w:rsidR="00D64CB9">
        <w:rPr>
          <w:rFonts w:ascii="HGSｺﾞｼｯｸM" w:eastAsia="HGSｺﾞｼｯｸM" w:hAnsi="ＭＳ ゴシック" w:hint="eastAsia"/>
          <w:color w:val="000000" w:themeColor="text1"/>
          <w:szCs w:val="21"/>
        </w:rPr>
        <w:t>下さい</w:t>
      </w:r>
      <w:r w:rsidRPr="00871068">
        <w:rPr>
          <w:rFonts w:ascii="HGSｺﾞｼｯｸM" w:eastAsia="HGSｺﾞｼｯｸM" w:hAnsi="ＭＳ ゴシック" w:hint="eastAsia"/>
          <w:color w:val="000000" w:themeColor="text1"/>
          <w:szCs w:val="21"/>
        </w:rPr>
        <w:t>。</w:t>
      </w:r>
    </w:p>
    <w:p w:rsidR="00140458" w:rsidRPr="00871068" w:rsidRDefault="00140458" w:rsidP="00140458">
      <w:pPr>
        <w:ind w:leftChars="300" w:left="840" w:hangingChars="100" w:hanging="210"/>
        <w:rPr>
          <w:rFonts w:ascii="HGSｺﾞｼｯｸM" w:eastAsia="HGSｺﾞｼｯｸM" w:hAnsi="ＭＳ ゴシック"/>
          <w:color w:val="000000" w:themeColor="text1"/>
          <w:szCs w:val="21"/>
        </w:rPr>
      </w:pPr>
      <w:r w:rsidRPr="00871068">
        <w:rPr>
          <w:rFonts w:ascii="HGSｺﾞｼｯｸM" w:eastAsia="HGSｺﾞｼｯｸM" w:hAnsi="ＭＳ ゴシック" w:hint="eastAsia"/>
          <w:color w:val="000000" w:themeColor="text1"/>
          <w:szCs w:val="21"/>
        </w:rPr>
        <w:t>□</w:t>
      </w:r>
      <w:r w:rsidR="00954D18">
        <w:rPr>
          <w:rFonts w:ascii="HGSｺﾞｼｯｸM" w:eastAsia="HGSｺﾞｼｯｸM" w:hAnsi="ＭＳ ゴシック" w:hint="eastAsia"/>
          <w:color w:val="000000" w:themeColor="text1"/>
          <w:szCs w:val="21"/>
        </w:rPr>
        <w:t>変更</w:t>
      </w:r>
      <w:r w:rsidRPr="00871068">
        <w:rPr>
          <w:rFonts w:ascii="HGSｺﾞｼｯｸM" w:eastAsia="HGSｺﾞｼｯｸM" w:hAnsi="ＭＳ ゴシック" w:hint="eastAsia"/>
          <w:color w:val="000000" w:themeColor="text1"/>
          <w:szCs w:val="21"/>
        </w:rPr>
        <w:t>事前協議中に</w:t>
      </w:r>
      <w:r w:rsidR="00954D18" w:rsidRPr="00AD3658">
        <w:rPr>
          <w:rFonts w:ascii="HGSｺﾞｼｯｸM" w:eastAsia="HGSｺﾞｼｯｸM" w:hAnsi="ＭＳ ゴシック" w:hint="eastAsia"/>
          <w:szCs w:val="21"/>
        </w:rPr>
        <w:t>準備を進める</w:t>
      </w:r>
      <w:r w:rsidRPr="00871068">
        <w:rPr>
          <w:rFonts w:ascii="HGSｺﾞｼｯｸM" w:eastAsia="HGSｺﾞｼｯｸM" w:hAnsi="ＭＳ ゴシック" w:hint="eastAsia"/>
          <w:color w:val="000000" w:themeColor="text1"/>
          <w:szCs w:val="21"/>
        </w:rPr>
        <w:t>ことは可能ですが、申請書に記載する項目や添付する書類の内容が確定する</w:t>
      </w:r>
      <w:r w:rsidR="00954D18">
        <w:rPr>
          <w:rFonts w:ascii="HGSｺﾞｼｯｸM" w:eastAsia="HGSｺﾞｼｯｸM" w:hAnsi="ＭＳ ゴシック" w:hint="eastAsia"/>
          <w:color w:val="000000" w:themeColor="text1"/>
          <w:szCs w:val="21"/>
        </w:rPr>
        <w:t>変更</w:t>
      </w:r>
      <w:r w:rsidRPr="00871068">
        <w:rPr>
          <w:rFonts w:ascii="HGSｺﾞｼｯｸM" w:eastAsia="HGSｺﾞｼｯｸM" w:hAnsi="ＭＳ ゴシック" w:hint="eastAsia"/>
          <w:color w:val="000000" w:themeColor="text1"/>
          <w:szCs w:val="21"/>
        </w:rPr>
        <w:t>事前協議の終了を待ってから、作成を開始することを</w:t>
      </w:r>
      <w:r w:rsidR="00312B80">
        <w:rPr>
          <w:rFonts w:ascii="HGSｺﾞｼｯｸM" w:eastAsia="HGSｺﾞｼｯｸM" w:hAnsi="ＭＳ ゴシック" w:hint="eastAsia"/>
          <w:color w:val="000000" w:themeColor="text1"/>
          <w:szCs w:val="21"/>
        </w:rPr>
        <w:t>薦め</w:t>
      </w:r>
      <w:r w:rsidRPr="00871068">
        <w:rPr>
          <w:rFonts w:ascii="HGSｺﾞｼｯｸM" w:eastAsia="HGSｺﾞｼｯｸM" w:hAnsi="ＭＳ ゴシック" w:hint="eastAsia"/>
          <w:color w:val="000000" w:themeColor="text1"/>
          <w:szCs w:val="21"/>
        </w:rPr>
        <w:t>ます。</w:t>
      </w:r>
    </w:p>
    <w:p w:rsidR="00140458" w:rsidRPr="00871068" w:rsidRDefault="00140458" w:rsidP="00140458">
      <w:pPr>
        <w:ind w:leftChars="300" w:left="840" w:hangingChars="100" w:hanging="210"/>
        <w:rPr>
          <w:rFonts w:ascii="HGSｺﾞｼｯｸM" w:eastAsia="HGSｺﾞｼｯｸM" w:hAnsi="ＭＳ ゴシック"/>
          <w:color w:val="000000" w:themeColor="text1"/>
          <w:szCs w:val="21"/>
        </w:rPr>
      </w:pPr>
      <w:r w:rsidRPr="00871068">
        <w:rPr>
          <w:rFonts w:ascii="HGSｺﾞｼｯｸM" w:eastAsia="HGSｺﾞｼｯｸM" w:hAnsi="ＭＳ ゴシック" w:hint="eastAsia"/>
          <w:color w:val="000000" w:themeColor="text1"/>
          <w:szCs w:val="21"/>
        </w:rPr>
        <w:t>□</w:t>
      </w:r>
      <w:r w:rsidR="00954D18">
        <w:rPr>
          <w:rFonts w:ascii="HGSｺﾞｼｯｸM" w:eastAsia="HGSｺﾞｼｯｸM" w:hAnsi="ＭＳ ゴシック" w:hint="eastAsia"/>
          <w:color w:val="000000" w:themeColor="text1"/>
          <w:szCs w:val="21"/>
        </w:rPr>
        <w:t>変更</w:t>
      </w:r>
      <w:r w:rsidRPr="00871068">
        <w:rPr>
          <w:rFonts w:ascii="HGSｺﾞｼｯｸM" w:eastAsia="HGSｺﾞｼｯｸM" w:hAnsi="ＭＳ ゴシック" w:hint="eastAsia"/>
          <w:color w:val="000000" w:themeColor="text1"/>
          <w:szCs w:val="21"/>
        </w:rPr>
        <w:t>事前協議の段階で他法令の許可等</w:t>
      </w:r>
      <w:r w:rsidR="00BC12AC">
        <w:rPr>
          <w:rFonts w:ascii="HGSｺﾞｼｯｸM" w:eastAsia="HGSｺﾞｼｯｸM" w:hAnsi="ＭＳ ゴシック" w:hint="eastAsia"/>
          <w:color w:val="000000" w:themeColor="text1"/>
          <w:szCs w:val="21"/>
        </w:rPr>
        <w:t>についての説明や必要な資料の提出を求める場合があります。</w:t>
      </w:r>
      <w:r w:rsidRPr="00871068">
        <w:rPr>
          <w:rFonts w:ascii="HGSｺﾞｼｯｸM" w:eastAsia="HGSｺﾞｼｯｸM" w:hAnsi="ＭＳ ゴシック" w:hint="eastAsia"/>
          <w:color w:val="000000" w:themeColor="text1"/>
          <w:szCs w:val="21"/>
        </w:rPr>
        <w:t>関係機関と</w:t>
      </w:r>
      <w:r w:rsidR="00312B80">
        <w:rPr>
          <w:rFonts w:ascii="HGSｺﾞｼｯｸM" w:eastAsia="HGSｺﾞｼｯｸM" w:hAnsi="ＭＳ ゴシック" w:hint="eastAsia"/>
          <w:color w:val="000000" w:themeColor="text1"/>
          <w:szCs w:val="21"/>
        </w:rPr>
        <w:t>十分に協議をして下さい。</w:t>
      </w:r>
    </w:p>
    <w:p w:rsidR="00932350" w:rsidRPr="00106BC5" w:rsidRDefault="00932350" w:rsidP="00932350">
      <w:pPr>
        <w:ind w:leftChars="200" w:left="630" w:hangingChars="100" w:hanging="210"/>
        <w:rPr>
          <w:rFonts w:ascii="HGSｺﾞｼｯｸM" w:eastAsia="HGSｺﾞｼｯｸM"/>
          <w:color w:val="000000"/>
        </w:rPr>
      </w:pPr>
      <w:r>
        <w:rPr>
          <w:rFonts w:ascii="HGSｺﾞｼｯｸM" w:eastAsia="HGSｺﾞｼｯｸM" w:hAnsi="Meiryo UI" w:cs="Meiryo UI" w:hint="eastAsia"/>
          <w:color w:val="000000"/>
          <w:szCs w:val="21"/>
        </w:rPr>
        <w:t>（イ）変更許可</w:t>
      </w:r>
      <w:r w:rsidRPr="00106BC5">
        <w:rPr>
          <w:rFonts w:ascii="HGSｺﾞｼｯｸM" w:eastAsia="HGSｺﾞｼｯｸM" w:hAnsi="Meiryo UI" w:cs="Meiryo UI" w:hint="eastAsia"/>
          <w:color w:val="000000"/>
          <w:szCs w:val="21"/>
        </w:rPr>
        <w:t>申請</w:t>
      </w:r>
      <w:r>
        <w:rPr>
          <w:rFonts w:ascii="HGSｺﾞｼｯｸM" w:eastAsia="HGSｺﾞｼｯｸM" w:hAnsi="Meiryo UI" w:cs="Meiryo UI" w:hint="eastAsia"/>
          <w:color w:val="000000"/>
          <w:szCs w:val="21"/>
        </w:rPr>
        <w:t>書の提出</w:t>
      </w:r>
    </w:p>
    <w:p w:rsidR="00932350" w:rsidRDefault="00932350" w:rsidP="00932350">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□変更許可申請書の作成が終了した場合、図表4-</w:t>
      </w:r>
      <w:r w:rsidR="00BC12AC">
        <w:rPr>
          <w:rFonts w:ascii="HGSｺﾞｼｯｸM" w:eastAsia="HGSｺﾞｼｯｸM" w:hAnsi="ＭＳ ゴシック" w:hint="eastAsia"/>
          <w:color w:val="000000"/>
          <w:szCs w:val="21"/>
        </w:rPr>
        <w:t>4</w:t>
      </w:r>
      <w:r>
        <w:rPr>
          <w:rFonts w:ascii="HGSｺﾞｼｯｸM" w:eastAsia="HGSｺﾞｼｯｸM" w:hAnsi="ＭＳ ゴシック" w:hint="eastAsia"/>
          <w:color w:val="000000"/>
          <w:szCs w:val="21"/>
        </w:rPr>
        <w:t>-1及び</w:t>
      </w:r>
      <w:r w:rsidR="00BC12AC">
        <w:rPr>
          <w:rFonts w:ascii="HGSｺﾞｼｯｸM" w:eastAsia="HGSｺﾞｼｯｸM" w:hAnsi="ＭＳ ゴシック" w:hint="eastAsia"/>
          <w:color w:val="000000"/>
          <w:szCs w:val="21"/>
        </w:rPr>
        <w:t>4-4</w:t>
      </w:r>
      <w:r>
        <w:rPr>
          <w:rFonts w:ascii="HGSｺﾞｼｯｸM" w:eastAsia="HGSｺﾞｼｯｸM" w:hAnsi="ＭＳ ゴシック" w:hint="eastAsia"/>
          <w:color w:val="000000"/>
          <w:szCs w:val="21"/>
        </w:rPr>
        <w:t>-2で、記載事項及び添付書類等について不足がないことを確認して</w:t>
      </w:r>
      <w:r w:rsidR="00D64CB9">
        <w:rPr>
          <w:rFonts w:ascii="HGSｺﾞｼｯｸM" w:eastAsia="HGSｺﾞｼｯｸM" w:hAnsi="ＭＳ ゴシック" w:hint="eastAsia"/>
          <w:color w:val="000000"/>
          <w:szCs w:val="21"/>
        </w:rPr>
        <w:t>下さい</w:t>
      </w:r>
      <w:r>
        <w:rPr>
          <w:rFonts w:ascii="HGSｺﾞｼｯｸM" w:eastAsia="HGSｺﾞｼｯｸM" w:hAnsi="ＭＳ ゴシック" w:hint="eastAsia"/>
          <w:color w:val="000000"/>
          <w:szCs w:val="21"/>
        </w:rPr>
        <w:t>。</w:t>
      </w:r>
    </w:p>
    <w:p w:rsidR="00932350" w:rsidRDefault="00932350" w:rsidP="00932350">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□提出に当たっては、次のとおり、フラットファイル、ファイルケース等で製本し、正本1</w:t>
      </w:r>
      <w:r w:rsidRPr="00871068">
        <w:rPr>
          <w:rFonts w:ascii="HGSｺﾞｼｯｸM" w:eastAsia="HGSｺﾞｼｯｸM" w:hAnsi="ＭＳ ゴシック" w:hint="eastAsia"/>
          <w:color w:val="000000" w:themeColor="text1"/>
          <w:szCs w:val="21"/>
        </w:rPr>
        <w:t>部、写し</w:t>
      </w:r>
      <w:r>
        <w:rPr>
          <w:rFonts w:ascii="HGSｺﾞｼｯｸM" w:eastAsia="HGSｺﾞｼｯｸM" w:hAnsi="ＭＳ ゴシック" w:hint="eastAsia"/>
          <w:color w:val="000000" w:themeColor="text1"/>
          <w:szCs w:val="21"/>
        </w:rPr>
        <w:t>2</w:t>
      </w:r>
      <w:r w:rsidRPr="00871068">
        <w:rPr>
          <w:rFonts w:ascii="HGSｺﾞｼｯｸM" w:eastAsia="HGSｺﾞｼｯｸM" w:hAnsi="ＭＳ ゴシック" w:hint="eastAsia"/>
          <w:color w:val="000000" w:themeColor="text1"/>
          <w:szCs w:val="21"/>
        </w:rPr>
        <w:t>部を巻末のお問い合わせ先に提出して</w:t>
      </w:r>
      <w:r w:rsidR="00D64CB9">
        <w:rPr>
          <w:rFonts w:ascii="HGSｺﾞｼｯｸM" w:eastAsia="HGSｺﾞｼｯｸM" w:hAnsi="ＭＳ ゴシック" w:hint="eastAsia"/>
          <w:color w:val="000000" w:themeColor="text1"/>
          <w:szCs w:val="21"/>
        </w:rPr>
        <w:t>下さい</w:t>
      </w:r>
      <w:r w:rsidRPr="00871068">
        <w:rPr>
          <w:rFonts w:ascii="HGSｺﾞｼｯｸM" w:eastAsia="HGSｺﾞｼｯｸM" w:hAnsi="ＭＳ ゴシック" w:hint="eastAsia"/>
          <w:color w:val="000000" w:themeColor="text1"/>
          <w:szCs w:val="21"/>
        </w:rPr>
        <w:t>。副本の1部は、</w:t>
      </w:r>
      <w:r w:rsidR="00312B80">
        <w:rPr>
          <w:rFonts w:ascii="HGSｺﾞｼｯｸM" w:eastAsia="HGSｺﾞｼｯｸM" w:hAnsi="ＭＳ ゴシック" w:hint="eastAsia"/>
          <w:color w:val="000000" w:themeColor="text1"/>
          <w:szCs w:val="21"/>
        </w:rPr>
        <w:t>許可・不許可の通知</w:t>
      </w:r>
      <w:r w:rsidRPr="00871068">
        <w:rPr>
          <w:rFonts w:ascii="HGSｺﾞｼｯｸM" w:eastAsia="HGSｺﾞｼｯｸM" w:hAnsi="ＭＳ ゴシック" w:hint="eastAsia"/>
          <w:color w:val="000000" w:themeColor="text1"/>
          <w:szCs w:val="21"/>
        </w:rPr>
        <w:t>後に申請</w:t>
      </w:r>
      <w:r>
        <w:rPr>
          <w:rFonts w:ascii="HGSｺﾞｼｯｸM" w:eastAsia="HGSｺﾞｼｯｸM" w:hAnsi="ＭＳ ゴシック" w:hint="eastAsia"/>
          <w:color w:val="000000"/>
          <w:szCs w:val="21"/>
        </w:rPr>
        <w:t>者にお返しします。</w:t>
      </w:r>
    </w:p>
    <w:p w:rsidR="00932350" w:rsidRDefault="00932350" w:rsidP="00932350">
      <w:pPr>
        <w:ind w:leftChars="400" w:left="105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Pr>
          <w:rFonts w:ascii="HGSｺﾞｼｯｸM" w:eastAsia="HGSｺﾞｼｯｸM" w:hAnsi="Meiryo UI" w:cs="Meiryo UI" w:hint="eastAsia"/>
          <w:szCs w:val="21"/>
        </w:rPr>
        <w:t>A3</w:t>
      </w:r>
      <w:r w:rsidRPr="00521515">
        <w:rPr>
          <w:rFonts w:ascii="HGSｺﾞｼｯｸM" w:eastAsia="HGSｺﾞｼｯｸM" w:hAnsi="Meiryo UI" w:cs="Meiryo UI" w:hint="eastAsia"/>
          <w:szCs w:val="21"/>
        </w:rPr>
        <w:t>版を超える大きさの図面は、図面袋等に入れて、末尾に綴じて</w:t>
      </w:r>
      <w:r w:rsidR="00D64CB9">
        <w:rPr>
          <w:rFonts w:ascii="HGSｺﾞｼｯｸM" w:eastAsia="HGSｺﾞｼｯｸM" w:hAnsi="Meiryo UI" w:cs="Meiryo UI" w:hint="eastAsia"/>
          <w:szCs w:val="21"/>
        </w:rPr>
        <w:t>下さい</w:t>
      </w:r>
      <w:r w:rsidRPr="00521515">
        <w:rPr>
          <w:rFonts w:ascii="HGSｺﾞｼｯｸM" w:eastAsia="HGSｺﾞｼｯｸM" w:hAnsi="Meiryo UI" w:cs="Meiryo UI" w:hint="eastAsia"/>
          <w:szCs w:val="21"/>
        </w:rPr>
        <w:t>。</w:t>
      </w:r>
    </w:p>
    <w:p w:rsidR="00932350" w:rsidRDefault="00932350" w:rsidP="00932350">
      <w:pPr>
        <w:ind w:leftChars="400" w:left="1050" w:hangingChars="100" w:hanging="210"/>
        <w:rPr>
          <w:rFonts w:ascii="HGSｺﾞｼｯｸM" w:eastAsia="HGSｺﾞｼｯｸM" w:hAnsi="Meiryo UI" w:cs="Meiryo UI"/>
          <w:szCs w:val="21"/>
        </w:rPr>
      </w:pPr>
      <w:r>
        <w:rPr>
          <w:rFonts w:ascii="HGSｺﾞｼｯｸM" w:eastAsia="HGSｺﾞｼｯｸM" w:hAnsi="ＭＳ ゴシック" w:hint="eastAsia"/>
          <w:color w:val="000000"/>
          <w:szCs w:val="21"/>
        </w:rPr>
        <w:t>・</w:t>
      </w:r>
      <w:r w:rsidRPr="00521515">
        <w:rPr>
          <w:rFonts w:ascii="HGSｺﾞｼｯｸM" w:eastAsia="HGSｺﾞｼｯｸM" w:hAnsi="Meiryo UI" w:cs="Meiryo UI" w:hint="eastAsia"/>
          <w:szCs w:val="21"/>
        </w:rPr>
        <w:t>１つの図面に２以上の内容を記載する場合は、その内容を示す表題を全て記載して</w:t>
      </w:r>
      <w:r w:rsidR="00D64CB9">
        <w:rPr>
          <w:rFonts w:ascii="HGSｺﾞｼｯｸM" w:eastAsia="HGSｺﾞｼｯｸM" w:hAnsi="Meiryo UI" w:cs="Meiryo UI" w:hint="eastAsia"/>
          <w:szCs w:val="21"/>
        </w:rPr>
        <w:t>下さい</w:t>
      </w:r>
      <w:r w:rsidRPr="00521515">
        <w:rPr>
          <w:rFonts w:ascii="HGSｺﾞｼｯｸM" w:eastAsia="HGSｺﾞｼｯｸM" w:hAnsi="Meiryo UI" w:cs="Meiryo UI" w:hint="eastAsia"/>
          <w:szCs w:val="21"/>
        </w:rPr>
        <w:t>。</w:t>
      </w:r>
    </w:p>
    <w:p w:rsidR="00932350" w:rsidRDefault="00932350" w:rsidP="00932350">
      <w:pPr>
        <w:ind w:leftChars="400" w:left="105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Pr="00521515">
        <w:rPr>
          <w:rFonts w:ascii="HGSｺﾞｼｯｸM" w:eastAsia="HGSｺﾞｼｯｸM" w:hAnsi="Meiryo UI" w:cs="Meiryo UI" w:hint="eastAsia"/>
          <w:szCs w:val="21"/>
        </w:rPr>
        <w:t>添付図面で色塗りをした場合は、必ず凡例を示して</w:t>
      </w:r>
      <w:r w:rsidR="00D64CB9">
        <w:rPr>
          <w:rFonts w:ascii="HGSｺﾞｼｯｸM" w:eastAsia="HGSｺﾞｼｯｸM" w:hAnsi="Meiryo UI" w:cs="Meiryo UI" w:hint="eastAsia"/>
          <w:szCs w:val="21"/>
        </w:rPr>
        <w:t>下さい</w:t>
      </w:r>
      <w:r w:rsidRPr="00521515">
        <w:rPr>
          <w:rFonts w:ascii="HGSｺﾞｼｯｸM" w:eastAsia="HGSｺﾞｼｯｸM" w:hAnsi="Meiryo UI" w:cs="Meiryo UI" w:hint="eastAsia"/>
          <w:szCs w:val="21"/>
        </w:rPr>
        <w:t>。</w:t>
      </w:r>
    </w:p>
    <w:p w:rsidR="00932350" w:rsidRPr="00950A7E" w:rsidRDefault="00932350" w:rsidP="00950A7E">
      <w:pPr>
        <w:ind w:leftChars="400" w:left="105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Pr="00521515">
        <w:rPr>
          <w:rFonts w:ascii="HGSｺﾞｼｯｸM" w:eastAsia="HGSｺﾞｼｯｸM" w:hAnsi="Meiryo UI" w:cs="Meiryo UI" w:hint="eastAsia"/>
          <w:szCs w:val="21"/>
        </w:rPr>
        <w:t>設計事務所等が申請を代理する場合、申請者からの委任状</w:t>
      </w:r>
      <w:r w:rsidR="00950A7E">
        <w:rPr>
          <w:rFonts w:ascii="HGSｺﾞｼｯｸM" w:eastAsia="HGSｺﾞｼｯｸM" w:hAnsi="Meiryo UI" w:cs="Meiryo UI" w:hint="eastAsia"/>
          <w:szCs w:val="21"/>
        </w:rPr>
        <w:t>（</w:t>
      </w:r>
      <w:r w:rsidR="00950A7E" w:rsidRPr="00312B80">
        <w:rPr>
          <w:rFonts w:ascii="HGSｺﾞｼｯｸM" w:eastAsia="HGSｺﾞｼｯｸM" w:hAnsi="ＭＳ ゴシック" w:hint="eastAsia"/>
          <w:color w:val="000000"/>
          <w:szCs w:val="21"/>
        </w:rPr>
        <w:t>手引き様式第3号</w:t>
      </w:r>
      <w:r w:rsidR="00950A7E">
        <w:rPr>
          <w:rFonts w:ascii="HGSｺﾞｼｯｸM" w:eastAsia="HGSｺﾞｼｯｸM" w:hAnsi="Meiryo UI" w:cs="Meiryo UI" w:hint="eastAsia"/>
          <w:szCs w:val="21"/>
        </w:rPr>
        <w:t>）を</w:t>
      </w:r>
      <w:r w:rsidRPr="00521515">
        <w:rPr>
          <w:rFonts w:ascii="HGSｺﾞｼｯｸM" w:eastAsia="HGSｺﾞｼｯｸM" w:hAnsi="Meiryo UI" w:cs="Meiryo UI" w:hint="eastAsia"/>
          <w:szCs w:val="21"/>
        </w:rPr>
        <w:t>添付して</w:t>
      </w:r>
      <w:r w:rsidR="00D64CB9">
        <w:rPr>
          <w:rFonts w:ascii="HGSｺﾞｼｯｸM" w:eastAsia="HGSｺﾞｼｯｸM" w:hAnsi="Meiryo UI" w:cs="Meiryo UI" w:hint="eastAsia"/>
          <w:szCs w:val="21"/>
        </w:rPr>
        <w:t>下さい</w:t>
      </w:r>
      <w:r w:rsidRPr="00521515">
        <w:rPr>
          <w:rFonts w:ascii="HGSｺﾞｼｯｸM" w:eastAsia="HGSｺﾞｼｯｸM" w:hAnsi="Meiryo UI" w:cs="Meiryo UI" w:hint="eastAsia"/>
          <w:szCs w:val="21"/>
        </w:rPr>
        <w:t>。</w:t>
      </w:r>
    </w:p>
    <w:p w:rsidR="00932350" w:rsidRPr="00871068" w:rsidRDefault="00932350" w:rsidP="00932350">
      <w:pPr>
        <w:ind w:leftChars="300" w:left="840" w:hangingChars="100" w:hanging="210"/>
        <w:rPr>
          <w:rFonts w:ascii="HGSｺﾞｼｯｸM" w:eastAsia="HGSｺﾞｼｯｸM" w:hAnsi="ＭＳ ゴシック"/>
          <w:color w:val="000000" w:themeColor="text1"/>
          <w:szCs w:val="21"/>
        </w:rPr>
      </w:pPr>
      <w:r w:rsidRPr="00871068">
        <w:rPr>
          <w:rFonts w:ascii="HGSｺﾞｼｯｸM" w:eastAsia="HGSｺﾞｼｯｸM" w:hAnsi="ＭＳ ゴシック" w:hint="eastAsia"/>
          <w:color w:val="000000" w:themeColor="text1"/>
          <w:szCs w:val="21"/>
        </w:rPr>
        <w:t>□後日、提出された</w:t>
      </w:r>
      <w:r>
        <w:rPr>
          <w:rFonts w:ascii="HGSｺﾞｼｯｸM" w:eastAsia="HGSｺﾞｼｯｸM" w:hAnsi="ＭＳ ゴシック" w:hint="eastAsia"/>
          <w:color w:val="000000" w:themeColor="text1"/>
          <w:szCs w:val="21"/>
        </w:rPr>
        <w:t>変更</w:t>
      </w:r>
      <w:r w:rsidRPr="00871068">
        <w:rPr>
          <w:rFonts w:ascii="HGSｺﾞｼｯｸM" w:eastAsia="HGSｺﾞｼｯｸM" w:hAnsi="ＭＳ ゴシック" w:hint="eastAsia"/>
          <w:color w:val="000000" w:themeColor="text1"/>
          <w:szCs w:val="21"/>
        </w:rPr>
        <w:t>申請書の内容について、</w:t>
      </w:r>
      <w:r w:rsidRPr="00871068">
        <w:rPr>
          <w:rFonts w:ascii="HGSｺﾞｼｯｸM" w:eastAsia="HGSｺﾞｼｯｸM" w:hAnsi="Meiryo UI" w:cs="Meiryo UI" w:hint="eastAsia"/>
          <w:color w:val="000000" w:themeColor="text1"/>
          <w:szCs w:val="21"/>
        </w:rPr>
        <w:t>必要に応じて、別書類の提出や</w:t>
      </w:r>
      <w:r w:rsidRPr="00871068">
        <w:rPr>
          <w:rFonts w:ascii="HGSｺﾞｼｯｸM" w:eastAsia="HGSｺﾞｼｯｸM" w:hAnsi="ＭＳ ゴシック" w:hint="eastAsia"/>
          <w:color w:val="000000" w:themeColor="text1"/>
          <w:szCs w:val="21"/>
        </w:rPr>
        <w:t>補正、聞き取り等を</w:t>
      </w:r>
      <w:r w:rsidR="00BC12AC">
        <w:rPr>
          <w:rFonts w:ascii="HGSｺﾞｼｯｸM" w:eastAsia="HGSｺﾞｼｯｸM" w:hAnsi="ＭＳ ゴシック" w:hint="eastAsia"/>
          <w:color w:val="000000" w:themeColor="text1"/>
          <w:szCs w:val="21"/>
        </w:rPr>
        <w:t>指示</w:t>
      </w:r>
      <w:r w:rsidRPr="00871068">
        <w:rPr>
          <w:rFonts w:ascii="HGSｺﾞｼｯｸM" w:eastAsia="HGSｺﾞｼｯｸM" w:hAnsi="ＭＳ ゴシック" w:hint="eastAsia"/>
          <w:color w:val="000000" w:themeColor="text1"/>
          <w:szCs w:val="21"/>
        </w:rPr>
        <w:t>する場合があります。</w:t>
      </w:r>
    </w:p>
    <w:p w:rsidR="00932350" w:rsidRDefault="00932350" w:rsidP="00932350">
      <w:pPr>
        <w:ind w:leftChars="300" w:left="840" w:hangingChars="100" w:hanging="210"/>
        <w:rPr>
          <w:rFonts w:ascii="HGSｺﾞｼｯｸM" w:eastAsia="HGSｺﾞｼｯｸM" w:hAnsi="ＭＳ ゴシック"/>
          <w:color w:val="000000" w:themeColor="text1"/>
          <w:szCs w:val="21"/>
        </w:rPr>
      </w:pPr>
      <w:r w:rsidRPr="00871068">
        <w:rPr>
          <w:rFonts w:ascii="HGSｺﾞｼｯｸM" w:eastAsia="HGSｺﾞｼｯｸM" w:hAnsi="ＭＳ ゴシック" w:hint="eastAsia"/>
          <w:color w:val="000000" w:themeColor="text1"/>
          <w:szCs w:val="21"/>
        </w:rPr>
        <w:t>□なお、</w:t>
      </w:r>
      <w:r>
        <w:rPr>
          <w:rFonts w:ascii="HGSｺﾞｼｯｸM" w:eastAsia="HGSｺﾞｼｯｸM" w:hAnsi="ＭＳ ゴシック" w:hint="eastAsia"/>
          <w:color w:val="000000" w:themeColor="text1"/>
          <w:szCs w:val="21"/>
        </w:rPr>
        <w:t>変更</w:t>
      </w:r>
      <w:r w:rsidRPr="00871068">
        <w:rPr>
          <w:rFonts w:ascii="HGSｺﾞｼｯｸM" w:eastAsia="HGSｺﾞｼｯｸM" w:hAnsi="ＭＳ ゴシック" w:hint="eastAsia"/>
          <w:color w:val="000000" w:themeColor="text1"/>
          <w:szCs w:val="21"/>
        </w:rPr>
        <w:t>申請書の内容について、関係機関や市町村等と情報交換することがあります。また、府が</w:t>
      </w:r>
      <w:r w:rsidR="00FD75A9">
        <w:rPr>
          <w:rFonts w:ascii="HGSｺﾞｼｯｸM" w:eastAsia="HGSｺﾞｼｯｸM" w:hAnsi="ＭＳ ゴシック" w:hint="eastAsia"/>
          <w:color w:val="000000" w:themeColor="text1"/>
          <w:szCs w:val="21"/>
        </w:rPr>
        <w:t>変更</w:t>
      </w:r>
      <w:r w:rsidRPr="00871068">
        <w:rPr>
          <w:rFonts w:ascii="HGSｺﾞｼｯｸM" w:eastAsia="HGSｺﾞｼｯｸM" w:hAnsi="ＭＳ ゴシック" w:hint="eastAsia"/>
          <w:color w:val="000000" w:themeColor="text1"/>
          <w:szCs w:val="21"/>
        </w:rPr>
        <w:t>を行おうとする区域等の調査を行う場合があります。</w:t>
      </w:r>
    </w:p>
    <w:p w:rsidR="00397F88" w:rsidRPr="00AD3658" w:rsidRDefault="00397F88" w:rsidP="00397F88">
      <w:pPr>
        <w:ind w:leftChars="300" w:left="840" w:hangingChars="100" w:hanging="210"/>
        <w:rPr>
          <w:rFonts w:ascii="HGSｺﾞｼｯｸM" w:eastAsia="HGSｺﾞｼｯｸM"/>
        </w:rPr>
      </w:pPr>
      <w:r>
        <w:rPr>
          <w:rFonts w:ascii="HGSｺﾞｼｯｸM" w:eastAsia="HGSｺﾞｼｯｸM" w:hAnsi="ＭＳ ゴシック" w:hint="eastAsia"/>
          <w:color w:val="000000" w:themeColor="text1"/>
          <w:szCs w:val="21"/>
        </w:rPr>
        <w:t>□</w:t>
      </w:r>
      <w:r>
        <w:rPr>
          <w:rFonts w:ascii="HGSｺﾞｼｯｸM" w:eastAsia="HGSｺﾞｼｯｸM" w:hint="eastAsia"/>
        </w:rPr>
        <w:t>申請書類一式</w:t>
      </w:r>
      <w:r w:rsidR="0003767C">
        <w:rPr>
          <w:rFonts w:ascii="HGSｺﾞｼｯｸM" w:eastAsia="HGSｺﾞｼｯｸM" w:hint="eastAsia"/>
        </w:rPr>
        <w:t>（写し）</w:t>
      </w:r>
      <w:r>
        <w:rPr>
          <w:rFonts w:ascii="HGSｺﾞｼｯｸM" w:eastAsia="HGSｺﾞｼｯｸM" w:hint="eastAsia"/>
        </w:rPr>
        <w:t>は</w:t>
      </w:r>
      <w:r w:rsidR="00413401">
        <w:rPr>
          <w:rFonts w:ascii="HGSｺﾞｼｯｸM" w:eastAsia="HGSｺﾞｼｯｸM" w:hint="eastAsia"/>
        </w:rPr>
        <w:t>、</w:t>
      </w:r>
      <w:r w:rsidR="00413401"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413401" w:rsidRPr="00AD3658">
        <w:rPr>
          <w:rFonts w:ascii="HGSｺﾞｼｯｸM" w:eastAsia="HGSｺﾞｼｯｸM" w:hint="eastAsia"/>
          <w:kern w:val="0"/>
        </w:rPr>
        <w:t>第25条）</w:t>
      </w:r>
    </w:p>
    <w:p w:rsidR="00932350" w:rsidRPr="00106BC5" w:rsidRDefault="00932350" w:rsidP="00932350">
      <w:pPr>
        <w:ind w:leftChars="200" w:left="630" w:hangingChars="100" w:hanging="210"/>
        <w:rPr>
          <w:rFonts w:ascii="HGSｺﾞｼｯｸM" w:eastAsia="HGSｺﾞｼｯｸM"/>
          <w:color w:val="000000"/>
        </w:rPr>
      </w:pPr>
      <w:r w:rsidRPr="00106BC5">
        <w:rPr>
          <w:rFonts w:ascii="HGSｺﾞｼｯｸM" w:eastAsia="HGSｺﾞｼｯｸM" w:hAnsi="Meiryo UI" w:cs="Meiryo UI" w:hint="eastAsia"/>
          <w:color w:val="000000"/>
          <w:szCs w:val="21"/>
        </w:rPr>
        <w:t>（ウ）変更許可の基準</w:t>
      </w:r>
      <w:r w:rsidR="00C06EFA">
        <w:rPr>
          <w:rFonts w:ascii="HGSｺﾞｼｯｸM" w:eastAsia="HGSｺﾞｼｯｸM" w:hAnsi="Meiryo UI" w:cs="Meiryo UI" w:hint="eastAsia"/>
          <w:color w:val="000000"/>
          <w:szCs w:val="21"/>
        </w:rPr>
        <w:t>（</w:t>
      </w:r>
      <w:r w:rsidR="00C06EFA" w:rsidRPr="003A212F">
        <w:rPr>
          <w:rFonts w:ascii="HGSｺﾞｼｯｸM" w:eastAsia="HGSｺﾞｼｯｸM" w:hAnsi="Meiryo UI" w:cs="Meiryo UI" w:hint="eastAsia"/>
          <w:color w:val="000000"/>
          <w:szCs w:val="21"/>
        </w:rPr>
        <w:t>条例第</w:t>
      </w:r>
      <w:r w:rsidR="00C06EFA">
        <w:rPr>
          <w:rFonts w:ascii="HGSｺﾞｼｯｸM" w:eastAsia="HGSｺﾞｼｯｸM" w:hAnsi="Meiryo UI" w:cs="Meiryo UI" w:hint="eastAsia"/>
          <w:color w:val="000000"/>
          <w:szCs w:val="21"/>
        </w:rPr>
        <w:t>12</w:t>
      </w:r>
      <w:r w:rsidR="00C06EFA" w:rsidRPr="003A212F">
        <w:rPr>
          <w:rFonts w:ascii="HGSｺﾞｼｯｸM" w:eastAsia="HGSｺﾞｼｯｸM" w:hAnsi="Meiryo UI" w:cs="Meiryo UI" w:hint="eastAsia"/>
          <w:color w:val="000000"/>
          <w:szCs w:val="21"/>
        </w:rPr>
        <w:t>条</w:t>
      </w:r>
      <w:r w:rsidR="00C06EFA">
        <w:rPr>
          <w:rFonts w:ascii="HGSｺﾞｼｯｸM" w:eastAsia="HGSｺﾞｼｯｸM" w:hAnsi="Meiryo UI" w:cs="Meiryo UI" w:hint="eastAsia"/>
          <w:color w:val="000000"/>
          <w:szCs w:val="21"/>
        </w:rPr>
        <w:t>第4項で準用する条例第11条関係</w:t>
      </w:r>
      <w:r w:rsidR="00C06EFA" w:rsidRPr="003A212F">
        <w:rPr>
          <w:rFonts w:ascii="HGSｺﾞｼｯｸM" w:eastAsia="HGSｺﾞｼｯｸM" w:hAnsi="Meiryo UI" w:cs="Meiryo UI" w:hint="eastAsia"/>
          <w:color w:val="000000"/>
          <w:szCs w:val="21"/>
        </w:rPr>
        <w:t>）</w:t>
      </w:r>
    </w:p>
    <w:p w:rsidR="00932350" w:rsidRPr="00106BC5" w:rsidRDefault="00932350" w:rsidP="00932350">
      <w:pPr>
        <w:ind w:leftChars="300" w:left="840" w:hangingChars="100" w:hanging="210"/>
        <w:rPr>
          <w:rFonts w:ascii="HGSｺﾞｼｯｸM" w:eastAsia="HGSｺﾞｼｯｸM" w:hAnsi="ＭＳ ゴシック"/>
          <w:color w:val="000000"/>
          <w:szCs w:val="21"/>
        </w:rPr>
      </w:pPr>
      <w:r w:rsidRPr="00106BC5">
        <w:rPr>
          <w:rFonts w:ascii="HGSｺﾞｼｯｸM" w:eastAsia="HGSｺﾞｼｯｸM" w:hAnsi="ＭＳ ゴシック" w:hint="eastAsia"/>
          <w:color w:val="000000"/>
          <w:szCs w:val="21"/>
        </w:rPr>
        <w:t>□変更の許可を受けるためには、</w:t>
      </w:r>
      <w:r w:rsidR="009D0A5E">
        <w:rPr>
          <w:rFonts w:ascii="HGSｺﾞｼｯｸM" w:eastAsia="HGSｺﾞｼｯｸM" w:hAnsi="ＭＳ ゴシック" w:hint="eastAsia"/>
          <w:color w:val="000000"/>
          <w:szCs w:val="21"/>
        </w:rPr>
        <w:t>変更に係る項目により、欠格要件や資力に係る基準、技術</w:t>
      </w:r>
      <w:r w:rsidRPr="00106BC5">
        <w:rPr>
          <w:rFonts w:ascii="HGSｺﾞｼｯｸM" w:eastAsia="HGSｺﾞｼｯｸM" w:hAnsi="ＭＳ ゴシック" w:hint="eastAsia"/>
          <w:color w:val="000000"/>
          <w:szCs w:val="21"/>
        </w:rPr>
        <w:t>基準などの要件があります。</w:t>
      </w:r>
    </w:p>
    <w:p w:rsidR="00932350" w:rsidRPr="00106BC5" w:rsidRDefault="00932350" w:rsidP="00932350">
      <w:pPr>
        <w:ind w:leftChars="300" w:left="840" w:hangingChars="100" w:hanging="210"/>
        <w:rPr>
          <w:rFonts w:ascii="HGSｺﾞｼｯｸM" w:eastAsia="HGSｺﾞｼｯｸM"/>
          <w:color w:val="000000"/>
        </w:rPr>
      </w:pPr>
      <w:r w:rsidRPr="00106BC5">
        <w:rPr>
          <w:rFonts w:ascii="HGSｺﾞｼｯｸM" w:eastAsia="HGSｺﾞｼｯｸM" w:hAnsi="ＭＳ ゴシック" w:hint="eastAsia"/>
          <w:color w:val="000000"/>
          <w:szCs w:val="21"/>
        </w:rPr>
        <w:t>□</w:t>
      </w:r>
      <w:r w:rsidRPr="00106BC5">
        <w:rPr>
          <w:rFonts w:ascii="HGSｺﾞｼｯｸM" w:eastAsia="HGSｺﾞｼｯｸM" w:hint="eastAsia"/>
          <w:color w:val="000000"/>
        </w:rPr>
        <w:t>詳細は、3.(4)をご参照</w:t>
      </w:r>
      <w:r w:rsidR="009D0A5E">
        <w:rPr>
          <w:rFonts w:ascii="HGSｺﾞｼｯｸM" w:eastAsia="HGSｺﾞｼｯｸM" w:hint="eastAsia"/>
          <w:color w:val="000000"/>
        </w:rPr>
        <w:t>いただき、変更に係る項目ごとにどのような基準が適用されるのか、よく確認しておいて</w:t>
      </w:r>
      <w:r w:rsidR="00D64CB9">
        <w:rPr>
          <w:rFonts w:ascii="HGSｺﾞｼｯｸM" w:eastAsia="HGSｺﾞｼｯｸM" w:hint="eastAsia"/>
          <w:color w:val="000000"/>
        </w:rPr>
        <w:t>下さい</w:t>
      </w:r>
      <w:r w:rsidRPr="00106BC5">
        <w:rPr>
          <w:rFonts w:ascii="HGSｺﾞｼｯｸM" w:eastAsia="HGSｺﾞｼｯｸM" w:hint="eastAsia"/>
          <w:color w:val="000000"/>
        </w:rPr>
        <w:t>。</w:t>
      </w:r>
    </w:p>
    <w:p w:rsidR="00932350" w:rsidRPr="00106BC5" w:rsidRDefault="00932350" w:rsidP="00932350">
      <w:pPr>
        <w:ind w:leftChars="200" w:left="630" w:hangingChars="100" w:hanging="210"/>
        <w:rPr>
          <w:rFonts w:ascii="HGSｺﾞｼｯｸM" w:eastAsia="HGSｺﾞｼｯｸM"/>
          <w:color w:val="000000"/>
        </w:rPr>
      </w:pPr>
      <w:r w:rsidRPr="00106BC5">
        <w:rPr>
          <w:rFonts w:ascii="HGSｺﾞｼｯｸM" w:eastAsia="HGSｺﾞｼｯｸM" w:hAnsi="Meiryo UI" w:cs="Meiryo UI" w:hint="eastAsia"/>
          <w:color w:val="000000"/>
          <w:szCs w:val="21"/>
        </w:rPr>
        <w:t>（エ）変更許可に付す条件</w:t>
      </w:r>
    </w:p>
    <w:p w:rsidR="00932350" w:rsidRDefault="00932350" w:rsidP="00932350">
      <w:pPr>
        <w:ind w:leftChars="300" w:left="840" w:hangingChars="100" w:hanging="210"/>
        <w:rPr>
          <w:rFonts w:ascii="HGSｺﾞｼｯｸM" w:eastAsia="HGSｺﾞｼｯｸM"/>
          <w:color w:val="000000"/>
          <w:szCs w:val="21"/>
        </w:rPr>
      </w:pPr>
      <w:r w:rsidRPr="00106BC5">
        <w:rPr>
          <w:rFonts w:ascii="HGSｺﾞｼｯｸM" w:eastAsia="HGSｺﾞｼｯｸM" w:hAnsi="ＭＳ ゴシック" w:hint="eastAsia"/>
          <w:color w:val="000000"/>
          <w:szCs w:val="21"/>
        </w:rPr>
        <w:t>□変更</w:t>
      </w:r>
      <w:r w:rsidRPr="00106BC5">
        <w:rPr>
          <w:rFonts w:ascii="HGSｺﾞｼｯｸM" w:eastAsia="HGSｺﾞｼｯｸM" w:hint="eastAsia"/>
          <w:color w:val="000000"/>
          <w:szCs w:val="21"/>
        </w:rPr>
        <w:t>許可をする際に、有効期間や災害の防止ための措置、生活環境保全のための措置など、条件を付す場合があります。</w:t>
      </w:r>
    </w:p>
    <w:p w:rsidR="00EA1148" w:rsidRDefault="00EA1148" w:rsidP="00932350">
      <w:pPr>
        <w:ind w:leftChars="300" w:left="840" w:hangingChars="100" w:hanging="210"/>
        <w:rPr>
          <w:rFonts w:ascii="HGSｺﾞｼｯｸM" w:eastAsia="HGSｺﾞｼｯｸM" w:hAnsi="ＭＳ ゴシック"/>
          <w:color w:val="000000"/>
          <w:szCs w:val="21"/>
        </w:rPr>
      </w:pPr>
    </w:p>
    <w:p w:rsidR="00144CA5" w:rsidRPr="00106BC5" w:rsidRDefault="00144CA5" w:rsidP="00932350">
      <w:pPr>
        <w:ind w:leftChars="300" w:left="840" w:hangingChars="100" w:hanging="210"/>
        <w:rPr>
          <w:rFonts w:ascii="HGSｺﾞｼｯｸM" w:eastAsia="HGSｺﾞｼｯｸM" w:hAnsi="ＭＳ ゴシック"/>
          <w:color w:val="000000"/>
          <w:szCs w:val="21"/>
        </w:rPr>
      </w:pPr>
    </w:p>
    <w:p w:rsidR="00EA1148" w:rsidRPr="00C57F0C" w:rsidRDefault="00EA1148" w:rsidP="00EA1148">
      <w:pPr>
        <w:rPr>
          <w:rFonts w:ascii="HGSｺﾞｼｯｸM" w:eastAsia="HGSｺﾞｼｯｸM" w:hAnsi="ＭＳ ゴシック"/>
          <w:color w:val="FF0000"/>
          <w:szCs w:val="21"/>
        </w:rPr>
      </w:pPr>
    </w:p>
    <w:p w:rsidR="00642B03" w:rsidRPr="00871068" w:rsidRDefault="00642B03" w:rsidP="00642B03">
      <w:pPr>
        <w:ind w:leftChars="300" w:left="630" w:firstLineChars="400" w:firstLine="840"/>
        <w:jc w:val="left"/>
        <w:rPr>
          <w:rFonts w:ascii="Meiryo UI" w:eastAsia="Meiryo UI" w:hAnsi="Meiryo UI" w:cs="Meiryo UI"/>
          <w:color w:val="000000" w:themeColor="text1"/>
          <w:szCs w:val="21"/>
        </w:rPr>
        <w:sectPr w:rsidR="00642B03" w:rsidRPr="00871068" w:rsidSect="00E80EFD">
          <w:headerReference w:type="default" r:id="rId51"/>
          <w:footerReference w:type="default" r:id="rId52"/>
          <w:type w:val="continuous"/>
          <w:pgSz w:w="11906" w:h="16838"/>
          <w:pgMar w:top="1418" w:right="1304" w:bottom="1134" w:left="1304" w:header="851" w:footer="454" w:gutter="0"/>
          <w:cols w:space="425"/>
          <w:docGrid w:type="lines" w:linePitch="360"/>
        </w:sectPr>
      </w:pPr>
      <w:r w:rsidRPr="00871068">
        <w:rPr>
          <w:rFonts w:ascii="Meiryo UI" w:eastAsia="Meiryo UI" w:hAnsi="Meiryo UI" w:cs="Meiryo UI" w:hint="eastAsia"/>
          <w:color w:val="000000" w:themeColor="text1"/>
          <w:szCs w:val="21"/>
        </w:rPr>
        <w:lastRenderedPageBreak/>
        <w:t>図表</w:t>
      </w:r>
      <w:r>
        <w:rPr>
          <w:rFonts w:ascii="Meiryo UI" w:eastAsia="Meiryo UI" w:hAnsi="Meiryo UI" w:cs="Meiryo UI" w:hint="eastAsia"/>
          <w:color w:val="000000" w:themeColor="text1"/>
          <w:szCs w:val="21"/>
        </w:rPr>
        <w:t>4-</w:t>
      </w:r>
      <w:r w:rsidR="00BC12AC">
        <w:rPr>
          <w:rFonts w:ascii="Meiryo UI" w:eastAsia="Meiryo UI" w:hAnsi="Meiryo UI" w:cs="Meiryo UI" w:hint="eastAsia"/>
          <w:color w:val="000000" w:themeColor="text1"/>
          <w:szCs w:val="21"/>
        </w:rPr>
        <w:t>4</w:t>
      </w:r>
      <w:r w:rsidRPr="00871068">
        <w:rPr>
          <w:rFonts w:ascii="Meiryo UI" w:eastAsia="Meiryo UI" w:hAnsi="Meiryo UI" w:cs="Meiryo UI" w:hint="eastAsia"/>
          <w:color w:val="000000" w:themeColor="text1"/>
          <w:szCs w:val="21"/>
        </w:rPr>
        <w:t xml:space="preserve">-1　</w:t>
      </w:r>
      <w:r>
        <w:rPr>
          <w:rFonts w:ascii="Meiryo UI" w:eastAsia="Meiryo UI" w:hAnsi="Meiryo UI" w:cs="Meiryo UI" w:hint="eastAsia"/>
          <w:color w:val="000000" w:themeColor="text1"/>
          <w:szCs w:val="21"/>
        </w:rPr>
        <w:t>土砂埋立て等変更許可申請書</w:t>
      </w:r>
      <w:r w:rsidRPr="00871068">
        <w:rPr>
          <w:rFonts w:ascii="Meiryo UI" w:eastAsia="Meiryo UI" w:hAnsi="Meiryo UI" w:cs="Meiryo UI" w:hint="eastAsia"/>
          <w:color w:val="000000" w:themeColor="text1"/>
          <w:szCs w:val="21"/>
        </w:rPr>
        <w:t>（規則様式第</w:t>
      </w:r>
      <w:r>
        <w:rPr>
          <w:rFonts w:ascii="Meiryo UI" w:eastAsia="Meiryo UI" w:hAnsi="Meiryo UI" w:cs="Meiryo UI" w:hint="eastAsia"/>
          <w:color w:val="000000" w:themeColor="text1"/>
          <w:szCs w:val="21"/>
        </w:rPr>
        <w:t>5</w:t>
      </w:r>
      <w:r w:rsidRPr="00871068">
        <w:rPr>
          <w:rFonts w:ascii="Meiryo UI" w:eastAsia="Meiryo UI" w:hAnsi="Meiryo UI" w:cs="Meiryo UI" w:hint="eastAsia"/>
          <w:color w:val="000000" w:themeColor="text1"/>
          <w:szCs w:val="21"/>
        </w:rPr>
        <w:t>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642B03" w:rsidRPr="00871068" w:rsidTr="00A45604">
        <w:tc>
          <w:tcPr>
            <w:tcW w:w="8505" w:type="dxa"/>
          </w:tcPr>
          <w:p w:rsidR="00642B03" w:rsidRPr="00871068" w:rsidRDefault="00642B03" w:rsidP="00703DEA">
            <w:pPr>
              <w:autoSpaceDE w:val="0"/>
              <w:autoSpaceDN w:val="0"/>
              <w:spacing w:line="320" w:lineRule="exact"/>
              <w:rPr>
                <w:rFonts w:ascii="HGSｺﾞｼｯｸM" w:eastAsia="HGSｺﾞｼｯｸM" w:hAnsi="ＭＳ ゴシック"/>
                <w:color w:val="FF0000"/>
                <w:sz w:val="20"/>
                <w:szCs w:val="20"/>
              </w:rPr>
            </w:pPr>
            <w:r w:rsidRPr="00871068">
              <w:rPr>
                <w:rFonts w:ascii="HGSｺﾞｼｯｸM" w:eastAsia="HGSｺﾞｼｯｸM" w:hAnsiTheme="majorEastAsia" w:hint="eastAsia"/>
                <w:sz w:val="20"/>
              </w:rPr>
              <w:t>氏名、住所及び生年月日（法人にあっては、その名称、代表者の氏名及び生年月日並びに主たる事務所の所在地）</w:t>
            </w:r>
          </w:p>
        </w:tc>
      </w:tr>
      <w:tr w:rsidR="00642B03" w:rsidRPr="00871068" w:rsidTr="00A45604">
        <w:tc>
          <w:tcPr>
            <w:tcW w:w="8505" w:type="dxa"/>
          </w:tcPr>
          <w:p w:rsidR="00642B03" w:rsidRPr="00CE2CCD" w:rsidRDefault="00642B03" w:rsidP="00364CE2">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rPr>
              <w:t>許可年月日及び番号</w:t>
            </w:r>
          </w:p>
        </w:tc>
      </w:tr>
      <w:tr w:rsidR="00642B03" w:rsidRPr="00871068" w:rsidTr="00A45604">
        <w:tc>
          <w:tcPr>
            <w:tcW w:w="8505" w:type="dxa"/>
          </w:tcPr>
          <w:p w:rsidR="00642B03" w:rsidRDefault="00642B03" w:rsidP="00364CE2">
            <w:pPr>
              <w:spacing w:line="320" w:lineRule="exact"/>
              <w:rPr>
                <w:rFonts w:ascii="HGSｺﾞｼｯｸM" w:eastAsia="HGSｺﾞｼｯｸM" w:hAnsiTheme="majorEastAsia"/>
                <w:color w:val="000000" w:themeColor="text1"/>
                <w:sz w:val="20"/>
              </w:rPr>
            </w:pPr>
            <w:r w:rsidRPr="00CE2CCD">
              <w:rPr>
                <w:rFonts w:ascii="HGSｺﾞｼｯｸM" w:eastAsia="HGSｺﾞｼｯｸM" w:hAnsiTheme="majorEastAsia" w:hint="eastAsia"/>
                <w:color w:val="000000" w:themeColor="text1"/>
                <w:sz w:val="20"/>
              </w:rPr>
              <w:t>埋立て等区域の位置</w:t>
            </w:r>
          </w:p>
          <w:p w:rsidR="00E05DC6" w:rsidRPr="00CE2CCD" w:rsidRDefault="00E05DC6" w:rsidP="00E05DC6">
            <w:pPr>
              <w:spacing w:line="320" w:lineRule="exact"/>
              <w:ind w:left="200" w:hangingChars="100" w:hanging="200"/>
              <w:rPr>
                <w:rFonts w:ascii="HGSｺﾞｼｯｸM" w:eastAsia="HGSｺﾞｼｯｸM" w:hAnsi="ＭＳ ゴシック"/>
                <w:color w:val="000000" w:themeColor="text1"/>
                <w:sz w:val="20"/>
                <w:szCs w:val="20"/>
              </w:rPr>
            </w:pPr>
            <w:r w:rsidRPr="00887C34">
              <w:rPr>
                <w:rFonts w:ascii="HGSｺﾞｼｯｸM" w:eastAsia="HGSｺﾞｼｯｸM" w:hAnsiTheme="majorEastAsia" w:hint="eastAsia"/>
                <w:color w:val="000000" w:themeColor="text1"/>
                <w:sz w:val="20"/>
              </w:rPr>
              <w:t>・</w:t>
            </w:r>
            <w:r w:rsidRPr="00887C34">
              <w:rPr>
                <w:rFonts w:ascii="HGSｺﾞｼｯｸM" w:eastAsia="HGSｺﾞｼｯｸM" w:hAnsiTheme="majorEastAsia" w:hint="eastAsia"/>
                <w:sz w:val="20"/>
              </w:rPr>
              <w:t>埋立て等区域の地番を全て記載する、又は、代表地番及びほか○○筆と記載し、別紙で地番の一覧を記載すること。</w:t>
            </w:r>
          </w:p>
        </w:tc>
      </w:tr>
      <w:tr w:rsidR="00642B03" w:rsidRPr="00871068" w:rsidTr="00A45604">
        <w:tc>
          <w:tcPr>
            <w:tcW w:w="8505" w:type="dxa"/>
          </w:tcPr>
          <w:p w:rsidR="00642B03" w:rsidRPr="00642B03" w:rsidRDefault="00642B03" w:rsidP="00364CE2">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rPr>
              <w:t>変更内容（変更前、変更後）</w:t>
            </w:r>
          </w:p>
        </w:tc>
      </w:tr>
      <w:tr w:rsidR="00642B03" w:rsidRPr="00871068" w:rsidTr="00A45604">
        <w:tc>
          <w:tcPr>
            <w:tcW w:w="8505" w:type="dxa"/>
          </w:tcPr>
          <w:p w:rsidR="00642B03" w:rsidRPr="00511D69" w:rsidRDefault="00642B03" w:rsidP="00364CE2">
            <w:pPr>
              <w:spacing w:line="320" w:lineRule="exact"/>
              <w:rPr>
                <w:rFonts w:ascii="HGSｺﾞｼｯｸM" w:eastAsia="HGSｺﾞｼｯｸM" w:hAnsiTheme="majorEastAsia"/>
                <w:sz w:val="20"/>
              </w:rPr>
            </w:pPr>
            <w:r>
              <w:rPr>
                <w:rFonts w:ascii="HGSｺﾞｼｯｸM" w:eastAsia="HGSｺﾞｼｯｸM" w:hAnsiTheme="majorEastAsia" w:hint="eastAsia"/>
                <w:sz w:val="20"/>
              </w:rPr>
              <w:t>変更理由</w:t>
            </w:r>
          </w:p>
        </w:tc>
      </w:tr>
      <w:tr w:rsidR="00F949EF" w:rsidRPr="00871068" w:rsidTr="00A45604">
        <w:tc>
          <w:tcPr>
            <w:tcW w:w="8505" w:type="dxa"/>
          </w:tcPr>
          <w:p w:rsidR="00F949EF" w:rsidRPr="00F949EF" w:rsidRDefault="00F949EF" w:rsidP="00364CE2">
            <w:pPr>
              <w:suppressAutoHyphens/>
              <w:kinsoku w:val="0"/>
              <w:autoSpaceDE w:val="0"/>
              <w:autoSpaceDN w:val="0"/>
              <w:spacing w:line="320" w:lineRule="exact"/>
              <w:rPr>
                <w:rFonts w:ascii="HGSｺﾞｼｯｸM" w:eastAsia="HGSｺﾞｼｯｸM" w:hAnsi="ＭＳ 明朝"/>
                <w:color w:val="000000" w:themeColor="text1"/>
                <w:sz w:val="20"/>
                <w:szCs w:val="20"/>
              </w:rPr>
            </w:pPr>
            <w:r w:rsidRPr="00F949EF">
              <w:rPr>
                <w:rFonts w:ascii="HGSｺﾞｼｯｸM" w:eastAsia="HGSｺﾞｼｯｸM" w:hint="eastAsia"/>
                <w:color w:val="000000" w:themeColor="text1"/>
                <w:sz w:val="20"/>
                <w:szCs w:val="20"/>
              </w:rPr>
              <w:t>次に該当する場合は、付表</w:t>
            </w:r>
            <w:r w:rsidRPr="00F949EF">
              <w:rPr>
                <w:rFonts w:ascii="HGSｺﾞｼｯｸM" w:eastAsia="HGSｺﾞｼｯｸM" w:hAnsi="ＭＳ 明朝" w:hint="eastAsia"/>
                <w:color w:val="000000" w:themeColor="text1"/>
                <w:sz w:val="20"/>
                <w:szCs w:val="20"/>
              </w:rPr>
              <w:t>に必要事項を記載して添付して</w:t>
            </w:r>
            <w:r w:rsidR="00D64CB9">
              <w:rPr>
                <w:rFonts w:ascii="HGSｺﾞｼｯｸM" w:eastAsia="HGSｺﾞｼｯｸM" w:hAnsi="ＭＳ 明朝" w:hint="eastAsia"/>
                <w:color w:val="000000" w:themeColor="text1"/>
                <w:sz w:val="20"/>
                <w:szCs w:val="20"/>
              </w:rPr>
              <w:t>下さい</w:t>
            </w:r>
            <w:r w:rsidRPr="00F949EF">
              <w:rPr>
                <w:rFonts w:ascii="HGSｺﾞｼｯｸM" w:eastAsia="HGSｺﾞｼｯｸM" w:hAnsi="ＭＳ 明朝" w:hint="eastAsia"/>
                <w:color w:val="000000" w:themeColor="text1"/>
                <w:sz w:val="20"/>
                <w:szCs w:val="20"/>
              </w:rPr>
              <w:t>。</w:t>
            </w:r>
          </w:p>
          <w:p w:rsidR="00F949EF" w:rsidRPr="00F949EF" w:rsidRDefault="00F949EF" w:rsidP="00364CE2">
            <w:pPr>
              <w:suppressAutoHyphens/>
              <w:kinsoku w:val="0"/>
              <w:autoSpaceDE w:val="0"/>
              <w:autoSpaceDN w:val="0"/>
              <w:spacing w:line="320" w:lineRule="exact"/>
              <w:ind w:left="200" w:hangingChars="100" w:hanging="200"/>
              <w:rPr>
                <w:rFonts w:ascii="HGSｺﾞｼｯｸM" w:eastAsia="HGSｺﾞｼｯｸM" w:hAnsi="ＭＳ 明朝"/>
                <w:sz w:val="20"/>
                <w:szCs w:val="20"/>
              </w:rPr>
            </w:pPr>
            <w:r w:rsidRPr="00F949EF">
              <w:rPr>
                <w:rFonts w:ascii="HGSｺﾞｼｯｸM" w:eastAsia="HGSｺﾞｼｯｸM" w:hAnsi="ＭＳ 明朝" w:hint="eastAsia"/>
                <w:color w:val="000000" w:themeColor="text1"/>
                <w:sz w:val="20"/>
                <w:szCs w:val="20"/>
              </w:rPr>
              <w:t>・</w:t>
            </w:r>
            <w:r w:rsidRPr="00F949EF">
              <w:rPr>
                <w:rFonts w:ascii="HGSｺﾞｼｯｸM" w:eastAsia="HGSｺﾞｼｯｸM" w:hAnsi="ＭＳ 明朝" w:hint="eastAsia"/>
                <w:sz w:val="20"/>
                <w:szCs w:val="20"/>
              </w:rPr>
              <w:t>申請者が法人である場合：その役員の氏名、住所及び生年月日</w:t>
            </w:r>
          </w:p>
          <w:p w:rsidR="00F949EF" w:rsidRPr="005D15A6" w:rsidRDefault="00F949EF" w:rsidP="00364CE2">
            <w:pPr>
              <w:suppressAutoHyphens/>
              <w:kinsoku w:val="0"/>
              <w:autoSpaceDE w:val="0"/>
              <w:autoSpaceDN w:val="0"/>
              <w:spacing w:line="320" w:lineRule="exact"/>
              <w:ind w:left="200" w:hangingChars="100" w:hanging="200"/>
              <w:rPr>
                <w:rFonts w:ascii="HGSｺﾞｼｯｸM" w:eastAsia="HGSｺﾞｼｯｸM" w:hAnsi="ＭＳ 明朝"/>
                <w:sz w:val="20"/>
                <w:szCs w:val="20"/>
              </w:rPr>
            </w:pPr>
            <w:r w:rsidRPr="00F949EF">
              <w:rPr>
                <w:rFonts w:ascii="HGSｺﾞｼｯｸM" w:eastAsia="HGSｺﾞｼｯｸM" w:hAnsi="ＭＳ 明朝" w:hint="eastAsia"/>
                <w:sz w:val="20"/>
                <w:szCs w:val="20"/>
              </w:rPr>
              <w:t>・申請者が未成年者である場合：その法定代理人の氏名、住所及び生年月日（法定代理人が法人である場合にあっては、その名称、代表者の氏名、生年月日及</w:t>
            </w:r>
            <w:r w:rsidRPr="005D15A6">
              <w:rPr>
                <w:rFonts w:ascii="HGSｺﾞｼｯｸM" w:eastAsia="HGSｺﾞｼｯｸM" w:hAnsi="ＭＳ 明朝" w:hint="eastAsia"/>
                <w:sz w:val="20"/>
                <w:szCs w:val="20"/>
              </w:rPr>
              <w:t>び主たる事務所の所在地並びに役員の氏名、住所及び生年月日）</w:t>
            </w:r>
          </w:p>
          <w:p w:rsidR="00F949EF" w:rsidRPr="005D15A6" w:rsidRDefault="00F949EF" w:rsidP="00346D7A">
            <w:pPr>
              <w:suppressAutoHyphens/>
              <w:kinsoku w:val="0"/>
              <w:autoSpaceDE w:val="0"/>
              <w:autoSpaceDN w:val="0"/>
              <w:spacing w:line="320" w:lineRule="exact"/>
              <w:ind w:left="200" w:hangingChars="100" w:hanging="200"/>
              <w:rPr>
                <w:rFonts w:ascii="HGSｺﾞｼｯｸM" w:eastAsia="HGSｺﾞｼｯｸM" w:hAnsi="ＭＳ 明朝"/>
                <w:sz w:val="20"/>
                <w:szCs w:val="20"/>
              </w:rPr>
            </w:pPr>
            <w:r w:rsidRPr="005D15A6">
              <w:rPr>
                <w:rFonts w:ascii="HGSｺﾞｼｯｸM" w:eastAsia="HGSｺﾞｼｯｸM" w:hAnsi="ＭＳ 明朝" w:hint="eastAsia"/>
                <w:sz w:val="20"/>
                <w:szCs w:val="20"/>
              </w:rPr>
              <w:t>・申請者に次の（あ）、（い）の代表者に該当する使用人がある場合：その使用人の氏名、住所及び生年月日</w:t>
            </w:r>
          </w:p>
          <w:p w:rsidR="00F949EF" w:rsidRPr="005D15A6" w:rsidRDefault="00F949EF" w:rsidP="00364CE2">
            <w:pPr>
              <w:suppressAutoHyphens/>
              <w:kinsoku w:val="0"/>
              <w:autoSpaceDE w:val="0"/>
              <w:autoSpaceDN w:val="0"/>
              <w:spacing w:line="320" w:lineRule="exact"/>
              <w:ind w:leftChars="100" w:left="410" w:hangingChars="100" w:hanging="200"/>
              <w:rPr>
                <w:rFonts w:ascii="HGSｺﾞｼｯｸM" w:eastAsia="HGSｺﾞｼｯｸM" w:hAnsi="ＭＳ 明朝"/>
                <w:sz w:val="20"/>
                <w:szCs w:val="20"/>
              </w:rPr>
            </w:pPr>
            <w:r w:rsidRPr="005D15A6">
              <w:rPr>
                <w:rFonts w:ascii="HGSｺﾞｼｯｸM" w:eastAsia="HGSｺﾞｼｯｸM" w:hAnsi="ＭＳ 明朝" w:hint="eastAsia"/>
                <w:sz w:val="20"/>
                <w:szCs w:val="20"/>
              </w:rPr>
              <w:t>（あ）本店又は支店（</w:t>
            </w:r>
            <w:r w:rsidR="003662CB" w:rsidRPr="005D15A6">
              <w:rPr>
                <w:rFonts w:ascii="HGSｺﾞｼｯｸM" w:eastAsia="HGSｺﾞｼｯｸM" w:hAnsi="ＭＳ 明朝" w:hint="eastAsia"/>
                <w:sz w:val="20"/>
                <w:szCs w:val="20"/>
              </w:rPr>
              <w:t>商人以外の者にあっては、主たる事務所又は</w:t>
            </w:r>
            <w:r w:rsidRPr="005D15A6">
              <w:rPr>
                <w:rFonts w:ascii="HGSｺﾞｼｯｸM" w:eastAsia="HGSｺﾞｼｯｸM" w:hAnsi="ＭＳ 明朝" w:hint="eastAsia"/>
                <w:sz w:val="20"/>
                <w:szCs w:val="20"/>
              </w:rPr>
              <w:t>従たる事務所）</w:t>
            </w:r>
          </w:p>
          <w:p w:rsidR="00F949EF" w:rsidRPr="00F949EF" w:rsidRDefault="00F949EF" w:rsidP="00364CE2">
            <w:pPr>
              <w:suppressAutoHyphens/>
              <w:kinsoku w:val="0"/>
              <w:autoSpaceDE w:val="0"/>
              <w:autoSpaceDN w:val="0"/>
              <w:spacing w:line="320" w:lineRule="exact"/>
              <w:ind w:leftChars="100" w:left="410" w:hangingChars="100" w:hanging="200"/>
              <w:rPr>
                <w:rFonts w:ascii="HGSｺﾞｼｯｸM" w:eastAsia="HGSｺﾞｼｯｸM" w:hAnsi="ＭＳ 明朝"/>
                <w:color w:val="000000" w:themeColor="text1"/>
                <w:sz w:val="20"/>
                <w:szCs w:val="20"/>
              </w:rPr>
            </w:pPr>
            <w:r w:rsidRPr="005D15A6">
              <w:rPr>
                <w:rFonts w:ascii="HGSｺﾞｼｯｸM" w:eastAsia="HGSｺﾞｼｯｸM" w:hAnsi="ＭＳ 明朝" w:hint="eastAsia"/>
                <w:sz w:val="20"/>
                <w:szCs w:val="20"/>
              </w:rPr>
              <w:t>（い）（あ）のほか、継続的に業務を行うことができる施設を有す</w:t>
            </w:r>
            <w:r w:rsidRPr="00F949EF">
              <w:rPr>
                <w:rFonts w:ascii="HGSｺﾞｼｯｸM" w:eastAsia="HGSｺﾞｼｯｸM" w:hAnsi="ＭＳ 明朝" w:hint="eastAsia"/>
                <w:sz w:val="20"/>
                <w:szCs w:val="20"/>
              </w:rPr>
              <w:t>る場所で、土砂埋立て等に係る契約を締結する権限を有する者を置くもの</w:t>
            </w:r>
          </w:p>
        </w:tc>
      </w:tr>
    </w:tbl>
    <w:p w:rsidR="009D0A5E" w:rsidRDefault="009D0A5E" w:rsidP="009D0A5E">
      <w:pPr>
        <w:spacing w:line="160" w:lineRule="exact"/>
        <w:ind w:leftChars="300" w:left="840" w:hangingChars="100" w:hanging="210"/>
        <w:rPr>
          <w:rFonts w:ascii="HGSｺﾞｼｯｸM" w:eastAsia="HGSｺﾞｼｯｸM" w:hAnsi="ＭＳ ゴシック"/>
          <w:szCs w:val="21"/>
        </w:rPr>
      </w:pPr>
    </w:p>
    <w:p w:rsidR="00EA1148" w:rsidRPr="00C57F0C" w:rsidRDefault="00EA1148" w:rsidP="00EA1148">
      <w:pPr>
        <w:rPr>
          <w:rFonts w:ascii="HGSｺﾞｼｯｸM" w:eastAsia="HGSｺﾞｼｯｸM" w:hAnsi="ＭＳ ゴシック"/>
          <w:color w:val="FF0000"/>
          <w:szCs w:val="21"/>
        </w:rPr>
      </w:pPr>
    </w:p>
    <w:p w:rsidR="00EA1148" w:rsidRPr="00EA1148" w:rsidRDefault="00EA1148" w:rsidP="009D0A5E">
      <w:pPr>
        <w:spacing w:line="160" w:lineRule="exact"/>
        <w:ind w:leftChars="300" w:left="840" w:hangingChars="100" w:hanging="210"/>
        <w:rPr>
          <w:rFonts w:ascii="HGSｺﾞｼｯｸM" w:eastAsia="HGSｺﾞｼｯｸM" w:hAnsi="ＭＳ ゴシック"/>
          <w:szCs w:val="21"/>
        </w:rPr>
      </w:pPr>
    </w:p>
    <w:p w:rsidR="00EA1148" w:rsidRDefault="00397F88">
      <w:pPr>
        <w:widowControl/>
        <w:jc w:val="left"/>
        <w:rPr>
          <w:rFonts w:ascii="Meiryo UI" w:eastAsia="Meiryo UI" w:hAnsi="Meiryo UI" w:cs="Meiryo UI"/>
          <w:color w:val="000000" w:themeColor="text1"/>
          <w:szCs w:val="21"/>
        </w:rPr>
      </w:pPr>
      <w:r>
        <w:rPr>
          <w:rFonts w:ascii="Meiryo UI" w:eastAsia="Meiryo UI" w:hAnsi="Meiryo UI" w:cs="Meiryo UI"/>
          <w:color w:val="000000" w:themeColor="text1"/>
          <w:szCs w:val="21"/>
        </w:rPr>
        <w:br w:type="page"/>
      </w:r>
    </w:p>
    <w:p w:rsidR="00642B03" w:rsidRPr="00871068" w:rsidRDefault="00642B03" w:rsidP="00E05DC6">
      <w:pPr>
        <w:ind w:leftChars="300" w:left="630" w:firstLineChars="600" w:firstLine="1260"/>
        <w:jc w:val="left"/>
        <w:rPr>
          <w:rFonts w:ascii="Meiryo UI" w:eastAsia="Meiryo UI" w:hAnsi="Meiryo UI" w:cs="Meiryo UI"/>
          <w:color w:val="000000" w:themeColor="text1"/>
          <w:szCs w:val="21"/>
        </w:rPr>
        <w:sectPr w:rsidR="00642B03" w:rsidRPr="00871068" w:rsidSect="00E80EFD">
          <w:headerReference w:type="default" r:id="rId53"/>
          <w:footerReference w:type="default" r:id="rId54"/>
          <w:type w:val="continuous"/>
          <w:pgSz w:w="11906" w:h="16838"/>
          <w:pgMar w:top="1418" w:right="1304" w:bottom="1134" w:left="1304" w:header="851" w:footer="454" w:gutter="0"/>
          <w:cols w:space="425"/>
          <w:docGrid w:type="lines" w:linePitch="360"/>
        </w:sectPr>
      </w:pPr>
      <w:r w:rsidRPr="00871068">
        <w:rPr>
          <w:rFonts w:ascii="Meiryo UI" w:eastAsia="Meiryo UI" w:hAnsi="Meiryo UI" w:cs="Meiryo UI" w:hint="eastAsia"/>
          <w:color w:val="000000" w:themeColor="text1"/>
          <w:szCs w:val="21"/>
        </w:rPr>
        <w:lastRenderedPageBreak/>
        <w:t>図表</w:t>
      </w:r>
      <w:r w:rsidR="00BC12AC">
        <w:rPr>
          <w:rFonts w:ascii="Meiryo UI" w:eastAsia="Meiryo UI" w:hAnsi="Meiryo UI" w:cs="Meiryo UI" w:hint="eastAsia"/>
          <w:color w:val="000000" w:themeColor="text1"/>
          <w:szCs w:val="21"/>
        </w:rPr>
        <w:t>4-4</w:t>
      </w:r>
      <w:r>
        <w:rPr>
          <w:rFonts w:ascii="Meiryo UI" w:eastAsia="Meiryo UI" w:hAnsi="Meiryo UI" w:cs="Meiryo UI" w:hint="eastAsia"/>
          <w:color w:val="000000" w:themeColor="text1"/>
          <w:szCs w:val="21"/>
        </w:rPr>
        <w:t>-2</w:t>
      </w:r>
      <w:r w:rsidRPr="00871068">
        <w:rPr>
          <w:rFonts w:ascii="Meiryo UI" w:eastAsia="Meiryo UI" w:hAnsi="Meiryo UI" w:cs="Meiryo UI" w:hint="eastAsia"/>
          <w:color w:val="000000" w:themeColor="text1"/>
          <w:szCs w:val="21"/>
        </w:rPr>
        <w:t xml:space="preserve">　</w:t>
      </w:r>
      <w:r>
        <w:rPr>
          <w:rFonts w:ascii="Meiryo UI" w:eastAsia="Meiryo UI" w:hAnsi="Meiryo UI" w:cs="Meiryo UI" w:hint="eastAsia"/>
          <w:color w:val="000000" w:themeColor="text1"/>
          <w:szCs w:val="21"/>
        </w:rPr>
        <w:t>土砂埋立て等変更許可申請書の添付書類</w:t>
      </w:r>
      <w:r w:rsidR="00E05DC6">
        <w:rPr>
          <w:rFonts w:ascii="Meiryo UI" w:eastAsia="Meiryo UI" w:hAnsi="Meiryo UI" w:cs="Meiryo UI" w:hint="eastAsia"/>
          <w:color w:val="000000" w:themeColor="text1"/>
          <w:szCs w:val="21"/>
        </w:rPr>
        <w:t>（その１）</w:t>
      </w:r>
    </w:p>
    <w:tbl>
      <w:tblPr>
        <w:tblW w:w="8697" w:type="dxa"/>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Look w:val="04A0" w:firstRow="1" w:lastRow="0" w:firstColumn="1" w:lastColumn="0" w:noHBand="0" w:noVBand="1"/>
      </w:tblPr>
      <w:tblGrid>
        <w:gridCol w:w="284"/>
        <w:gridCol w:w="8413"/>
      </w:tblGrid>
      <w:tr w:rsidR="00642B03" w:rsidRPr="004D3FA2" w:rsidTr="005D15A6">
        <w:trPr>
          <w:trHeight w:val="20"/>
        </w:trPr>
        <w:tc>
          <w:tcPr>
            <w:tcW w:w="8697" w:type="dxa"/>
            <w:gridSpan w:val="2"/>
            <w:tcBorders>
              <w:top w:val="single" w:sz="6" w:space="0" w:color="auto"/>
              <w:bottom w:val="dashed" w:sz="4" w:space="0" w:color="auto"/>
            </w:tcBorders>
            <w:noWrap/>
            <w:hideMark/>
          </w:tcPr>
          <w:p w:rsidR="00642B03" w:rsidRPr="005D15A6" w:rsidRDefault="00642B03" w:rsidP="0005234C">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土地の所有者の同意を得たことを証する書面（規則様式第1号その2）</w:t>
            </w:r>
          </w:p>
        </w:tc>
      </w:tr>
      <w:tr w:rsidR="00642B03" w:rsidRPr="004D3FA2" w:rsidTr="005D15A6">
        <w:trPr>
          <w:trHeight w:val="20"/>
        </w:trPr>
        <w:tc>
          <w:tcPr>
            <w:tcW w:w="8697" w:type="dxa"/>
            <w:gridSpan w:val="2"/>
            <w:tcBorders>
              <w:top w:val="dashed" w:sz="4" w:space="0" w:color="auto"/>
            </w:tcBorders>
            <w:noWrap/>
            <w:hideMark/>
          </w:tcPr>
          <w:p w:rsidR="00642B03" w:rsidRPr="005D15A6" w:rsidRDefault="00642B03"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変更に係る埋立て等区域及びその周辺の状況を示す図面</w:t>
            </w:r>
          </w:p>
          <w:p w:rsidR="00E05DC6" w:rsidRPr="005D15A6" w:rsidRDefault="00E05DC6" w:rsidP="00E05DC6">
            <w:pPr>
              <w:spacing w:line="300" w:lineRule="exact"/>
              <w:ind w:left="200" w:hangingChars="100" w:hanging="200"/>
              <w:jc w:val="left"/>
              <w:rPr>
                <w:rFonts w:ascii="HGSｺﾞｼｯｸM" w:eastAsia="HGSｺﾞｼｯｸM" w:hAnsiTheme="majorEastAsia"/>
                <w:b/>
                <w:sz w:val="20"/>
              </w:rPr>
            </w:pPr>
            <w:r w:rsidRPr="005D15A6">
              <w:rPr>
                <w:rFonts w:ascii="HGSｺﾞｼｯｸM" w:eastAsia="HGSｺﾞｼｯｸM" w:hAnsiTheme="majorEastAsia" w:hint="eastAsia"/>
                <w:sz w:val="20"/>
              </w:rPr>
              <w:t>・埋立て等区域に近接する集落の住居の立地状況等周辺状況が判別できるもの（1/5,000 の地形図）</w:t>
            </w:r>
          </w:p>
          <w:p w:rsidR="00E05DC6" w:rsidRPr="005D15A6" w:rsidRDefault="00E05DC6" w:rsidP="00E05DC6">
            <w:pPr>
              <w:spacing w:line="300" w:lineRule="exact"/>
              <w:ind w:left="200" w:hangingChars="100" w:hanging="200"/>
              <w:jc w:val="left"/>
              <w:rPr>
                <w:rFonts w:ascii="HGSｺﾞｼｯｸM" w:eastAsia="HGSｺﾞｼｯｸM" w:hAnsiTheme="majorEastAsia"/>
                <w:sz w:val="20"/>
              </w:rPr>
            </w:pPr>
            <w:r w:rsidRPr="005D15A6">
              <w:rPr>
                <w:rFonts w:ascii="HGSｺﾞｼｯｸM" w:eastAsia="HGSｺﾞｼｯｸM" w:hAnsiTheme="majorEastAsia" w:hint="eastAsia"/>
                <w:sz w:val="20"/>
              </w:rPr>
              <w:t>・方位及び縮尺を記載すること。</w:t>
            </w:r>
          </w:p>
          <w:p w:rsidR="00E05DC6" w:rsidRPr="005D15A6" w:rsidRDefault="00E05DC6" w:rsidP="00383413">
            <w:pPr>
              <w:spacing w:line="320" w:lineRule="exact"/>
              <w:ind w:left="200" w:hangingChars="100" w:hanging="200"/>
              <w:rPr>
                <w:rFonts w:ascii="HGSｺﾞｼｯｸM" w:eastAsia="HGSｺﾞｼｯｸM" w:hAnsiTheme="majorEastAsia"/>
                <w:sz w:val="20"/>
                <w:szCs w:val="20"/>
              </w:rPr>
            </w:pPr>
            <w:r w:rsidRPr="000A4087">
              <w:rPr>
                <w:rFonts w:ascii="HGSｺﾞｼｯｸM" w:eastAsia="HGSｺﾞｼｯｸM" w:hAnsiTheme="majorEastAsia" w:hint="eastAsia"/>
                <w:color w:val="FF0000"/>
                <w:sz w:val="20"/>
              </w:rPr>
              <w:t>・</w:t>
            </w:r>
            <w:r w:rsidR="00383413" w:rsidRPr="00AD3658">
              <w:rPr>
                <w:rFonts w:ascii="HGSｺﾞｼｯｸM" w:eastAsia="HGSｺﾞｼｯｸM" w:hAnsi="Meiryo UI" w:cs="Meiryo UI" w:hint="eastAsia"/>
                <w:kern w:val="0"/>
                <w:sz w:val="20"/>
                <w:szCs w:val="20"/>
              </w:rPr>
              <w:t>管理事務所を埋立て等区域の隣接地等に設置できない場合は、埋立て等区域に概ね30分以内に到着できる場所であること（自動車での移動を前提とした場合でも概ね15km以内）</w:t>
            </w:r>
          </w:p>
        </w:tc>
      </w:tr>
      <w:tr w:rsidR="00642B03" w:rsidRPr="004D3FA2" w:rsidTr="00A45604">
        <w:trPr>
          <w:trHeight w:val="20"/>
        </w:trPr>
        <w:tc>
          <w:tcPr>
            <w:tcW w:w="8697" w:type="dxa"/>
            <w:gridSpan w:val="2"/>
            <w:tcBorders>
              <w:bottom w:val="dashed" w:sz="4" w:space="0" w:color="auto"/>
            </w:tcBorders>
            <w:noWrap/>
            <w:hideMark/>
          </w:tcPr>
          <w:p w:rsidR="00642B03" w:rsidRPr="005D15A6" w:rsidRDefault="00642B03"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住民への周知（説明会）の内容及びその結果を記載した書面（規則様式第2号）</w:t>
            </w:r>
          </w:p>
          <w:p w:rsidR="00642B03" w:rsidRPr="005D15A6" w:rsidRDefault="00E05DC6" w:rsidP="00E05DC6">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w:t>
            </w:r>
            <w:r w:rsidR="00642B03" w:rsidRPr="005D15A6">
              <w:rPr>
                <w:rFonts w:ascii="HGSｺﾞｼｯｸM" w:eastAsia="HGSｺﾞｼｯｸM" w:hAnsiTheme="majorEastAsia" w:hint="eastAsia"/>
                <w:sz w:val="20"/>
                <w:szCs w:val="20"/>
              </w:rPr>
              <w:t>説明会で配布した説明資料、説明した内容や出席者の要望及び意見、それらへの回答等に</w:t>
            </w:r>
            <w:r w:rsidRPr="005D15A6">
              <w:rPr>
                <w:rFonts w:ascii="HGSｺﾞｼｯｸM" w:eastAsia="HGSｺﾞｼｯｸM" w:hAnsiTheme="majorEastAsia" w:hint="eastAsia"/>
                <w:sz w:val="20"/>
                <w:szCs w:val="20"/>
              </w:rPr>
              <w:t>ついて具体的に記載した議事録も含む</w:t>
            </w:r>
          </w:p>
        </w:tc>
      </w:tr>
      <w:tr w:rsidR="00140458" w:rsidRPr="004D3FA2" w:rsidTr="00A45604">
        <w:trPr>
          <w:trHeight w:val="20"/>
        </w:trPr>
        <w:tc>
          <w:tcPr>
            <w:tcW w:w="8697" w:type="dxa"/>
            <w:gridSpan w:val="2"/>
            <w:tcBorders>
              <w:top w:val="dashed" w:sz="4" w:space="0" w:color="auto"/>
              <w:bottom w:val="nil"/>
            </w:tcBorders>
            <w:noWrap/>
          </w:tcPr>
          <w:p w:rsidR="00140458" w:rsidRPr="005D15A6" w:rsidRDefault="00140458"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次の図書のうち、変更に係るもの</w:t>
            </w:r>
          </w:p>
        </w:tc>
      </w:tr>
      <w:tr w:rsidR="00E05DC6" w:rsidRPr="004D3FA2" w:rsidTr="00A45604">
        <w:trPr>
          <w:trHeight w:val="20"/>
        </w:trPr>
        <w:tc>
          <w:tcPr>
            <w:tcW w:w="284" w:type="dxa"/>
            <w:vMerge w:val="restart"/>
            <w:tcBorders>
              <w:top w:val="nil"/>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top w:val="dashed" w:sz="4" w:space="0" w:color="auto"/>
              <w:left w:val="dashed" w:sz="4" w:space="0" w:color="auto"/>
              <w:bottom w:val="dashed" w:sz="4" w:space="0" w:color="auto"/>
            </w:tcBorders>
          </w:tcPr>
          <w:p w:rsidR="00E05DC6" w:rsidRPr="005C014D" w:rsidRDefault="00E05DC6" w:rsidP="00364CE2">
            <w:pPr>
              <w:spacing w:line="320" w:lineRule="exact"/>
              <w:rPr>
                <w:rFonts w:ascii="HGSｺﾞｼｯｸM" w:eastAsia="HGSｺﾞｼｯｸM" w:hAnsiTheme="majorEastAsia"/>
                <w:spacing w:val="-4"/>
                <w:sz w:val="20"/>
                <w:szCs w:val="20"/>
              </w:rPr>
            </w:pPr>
            <w:r w:rsidRPr="005C014D">
              <w:rPr>
                <w:rFonts w:ascii="HGSｺﾞｼｯｸM" w:eastAsia="HGSｺﾞｼｯｸM" w:hAnsiTheme="majorEastAsia" w:hint="eastAsia"/>
                <w:spacing w:val="-4"/>
                <w:sz w:val="20"/>
                <w:szCs w:val="20"/>
              </w:rPr>
              <w:t>申請者の住民票の写し（</w:t>
            </w:r>
            <w:r w:rsidRPr="001E469E">
              <w:rPr>
                <w:rFonts w:ascii="HGSｺﾞｼｯｸM" w:eastAsia="HGSｺﾞｼｯｸM" w:hAnsiTheme="majorEastAsia" w:hint="eastAsia"/>
                <w:w w:val="87"/>
                <w:kern w:val="0"/>
                <w:sz w:val="20"/>
                <w:szCs w:val="20"/>
                <w:fitText w:val="4200" w:id="894657536"/>
              </w:rPr>
              <w:t>申請者が法人である場合にあっては、登記事項証明</w:t>
            </w:r>
            <w:r w:rsidRPr="001E469E">
              <w:rPr>
                <w:rFonts w:ascii="HGSｺﾞｼｯｸM" w:eastAsia="HGSｺﾞｼｯｸM" w:hAnsiTheme="majorEastAsia" w:hint="eastAsia"/>
                <w:spacing w:val="12"/>
                <w:w w:val="87"/>
                <w:kern w:val="0"/>
                <w:sz w:val="20"/>
                <w:szCs w:val="20"/>
                <w:fitText w:val="4200" w:id="894657536"/>
              </w:rPr>
              <w:t>書</w:t>
            </w:r>
            <w:r w:rsidRPr="005C014D">
              <w:rPr>
                <w:rFonts w:ascii="HGSｺﾞｼｯｸM" w:eastAsia="HGSｺﾞｼｯｸM" w:hAnsiTheme="majorEastAsia" w:hint="eastAsia"/>
                <w:spacing w:val="-4"/>
                <w:sz w:val="20"/>
                <w:szCs w:val="20"/>
              </w:rPr>
              <w:t>）及び印鑑登録証明書</w:t>
            </w:r>
          </w:p>
          <w:p w:rsidR="006C6C26" w:rsidRPr="005C014D" w:rsidRDefault="006C6C26" w:rsidP="006C6C26">
            <w:pPr>
              <w:spacing w:line="320" w:lineRule="exact"/>
              <w:rPr>
                <w:rFonts w:ascii="HGSｺﾞｼｯｸM" w:eastAsia="HGSｺﾞｼｯｸM" w:hAnsiTheme="majorEastAsia"/>
                <w:spacing w:val="-4"/>
                <w:sz w:val="20"/>
                <w:szCs w:val="20"/>
              </w:rPr>
            </w:pPr>
            <w:r w:rsidRPr="005C014D">
              <w:rPr>
                <w:rFonts w:ascii="HGSｺﾞｼｯｸM" w:eastAsia="HGSｺﾞｼｯｸM" w:hAnsi="Meiryo UI" w:cs="Meiryo UI" w:hint="eastAsia"/>
                <w:kern w:val="0"/>
                <w:sz w:val="18"/>
                <w:szCs w:val="18"/>
              </w:rPr>
              <w:t>・申請書等に押印は求めていませんが、本人確認書類として印鑑登録証明書の提出が必要です。</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C014D" w:rsidRDefault="00E05DC6" w:rsidP="00364CE2">
            <w:pPr>
              <w:spacing w:line="320" w:lineRule="exact"/>
              <w:rPr>
                <w:rFonts w:ascii="HGSｺﾞｼｯｸM" w:eastAsia="HGSｺﾞｼｯｸM" w:hAnsiTheme="majorEastAsia"/>
                <w:sz w:val="20"/>
                <w:szCs w:val="20"/>
              </w:rPr>
            </w:pPr>
            <w:r w:rsidRPr="005C014D">
              <w:rPr>
                <w:rFonts w:ascii="HGSｺﾞｼｯｸM" w:eastAsia="HGSｺﾞｼｯｸM" w:hAnsiTheme="majorEastAsia" w:hint="eastAsia"/>
                <w:sz w:val="20"/>
                <w:szCs w:val="20"/>
              </w:rPr>
              <w:t>申請者が法人である場合にあっては、その役員の住民票の写し</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C014D" w:rsidRDefault="00E05DC6" w:rsidP="00364CE2">
            <w:pPr>
              <w:spacing w:line="320" w:lineRule="exact"/>
              <w:rPr>
                <w:rFonts w:ascii="HGSｺﾞｼｯｸM" w:eastAsia="HGSｺﾞｼｯｸM" w:hAnsiTheme="majorEastAsia"/>
                <w:spacing w:val="-2"/>
                <w:sz w:val="20"/>
                <w:szCs w:val="20"/>
              </w:rPr>
            </w:pPr>
            <w:r w:rsidRPr="005C014D">
              <w:rPr>
                <w:rFonts w:ascii="HGSｺﾞｼｯｸM" w:eastAsia="HGSｺﾞｼｯｸM" w:hAnsiTheme="majorEastAsia" w:hint="eastAsia"/>
                <w:spacing w:val="-2"/>
                <w:sz w:val="20"/>
                <w:szCs w:val="20"/>
              </w:rPr>
              <w:t>申請者が未成年者である場合にあっては、その法定代理人の住民票の写し（法定代理人が法人である場合にあっては、その登記事項証明書及び印鑑登録証明書並びに役員の住民票の写し）</w:t>
            </w:r>
            <w:r w:rsidR="006C6C26" w:rsidRPr="005C014D">
              <w:rPr>
                <w:rFonts w:ascii="HGSｺﾞｼｯｸM" w:eastAsia="HGSｺﾞｼｯｸM" w:hAnsiTheme="majorEastAsia" w:hint="eastAsia"/>
                <w:spacing w:val="-4"/>
                <w:sz w:val="20"/>
                <w:szCs w:val="20"/>
              </w:rPr>
              <w:t>及び印鑑登録証明書</w:t>
            </w:r>
          </w:p>
          <w:p w:rsidR="006C6C26" w:rsidRPr="005C014D" w:rsidRDefault="006C6C26" w:rsidP="001C471E">
            <w:pPr>
              <w:spacing w:line="320" w:lineRule="exact"/>
              <w:rPr>
                <w:rFonts w:ascii="HGSｺﾞｼｯｸM" w:eastAsia="HGSｺﾞｼｯｸM" w:hAnsiTheme="majorEastAsia"/>
                <w:spacing w:val="-2"/>
                <w:sz w:val="20"/>
                <w:szCs w:val="20"/>
              </w:rPr>
            </w:pPr>
            <w:r w:rsidRPr="005C014D">
              <w:rPr>
                <w:rFonts w:ascii="HGSｺﾞｼｯｸM" w:eastAsia="HGSｺﾞｼｯｸM" w:hAnsi="Meiryo UI" w:cs="Meiryo UI" w:hint="eastAsia"/>
                <w:kern w:val="0"/>
                <w:sz w:val="18"/>
                <w:szCs w:val="18"/>
              </w:rPr>
              <w:t>・申請書等に押印は求めていませんが、法定代理人の本人確認書類として印鑑登録証明書の提出が必要です。</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申請者に使用人がある場合にあっては、その者の住民票の写し</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4B498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申請者が条例第11条第１項第1号イからトまでのいずれにも該当しないことを誓約する書面（手引き様式第2号）</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653BB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埋立て等区域及び土砂埋立て等に供する施設が設置される区域（以下「施設設置区域」（※）」という。）の位置図</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653BB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埋立て等区域及び施設設置区域（※）の現況平面図及び現況断面図</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653BB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埋立て等区域及び施設設置区域（※）の測量図及び求積図</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653BB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埋立て等区域及び施設設置区域（※）の計画平面図、計画断面図及び排水計画図</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653BB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埋立て等区域及び施設設置区域（※）の流域図</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653BB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埋立て等区域及び施設設置区域（※）の土地の登記事項証明書及び公図の写し</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5D15A6" w:rsidRDefault="00E05DC6" w:rsidP="00364CE2">
            <w:pPr>
              <w:spacing w:line="320" w:lineRule="exact"/>
              <w:rPr>
                <w:rFonts w:ascii="HGSｺﾞｼｯｸM" w:eastAsia="HGSｺﾞｼｯｸM" w:hAnsiTheme="majorEastAsia"/>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土砂埋立て等に使用される土砂の量の計算書</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4D3FA2"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埋立て等区域外への排水の水質検査を行うための施設の位置図及び構造図</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4D3FA2"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left w:val="dashed" w:sz="4" w:space="0" w:color="auto"/>
            </w:tcBorders>
          </w:tcPr>
          <w:p w:rsidR="00E05DC6" w:rsidRPr="005D15A6" w:rsidRDefault="00E05DC6" w:rsidP="00653BB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埋立て等区域及び施設設置区域（※）の地盤が軟弱か否かの判定をするための地盤調査の結果を記載した書面又は地盤調査を行う必要がない状態であることを証する書面</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4D3FA2"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安定計算（土質試験その他の調査又は試験に基づき土砂埋立て等の構造の安定性の計算）を行った場合にあっては、当該安定計算内容を記載した書面</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F033F3" w:rsidRDefault="00E05DC6" w:rsidP="00364CE2">
            <w:pPr>
              <w:spacing w:line="320" w:lineRule="exact"/>
              <w:rPr>
                <w:rFonts w:ascii="HGSｺﾞｼｯｸM" w:eastAsia="HGSｺﾞｼｯｸM" w:hAnsiTheme="majorEastAsia"/>
                <w:color w:val="000000" w:themeColor="text1"/>
                <w:spacing w:val="-6"/>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pacing w:val="-8"/>
                <w:sz w:val="20"/>
                <w:szCs w:val="20"/>
              </w:rPr>
            </w:pPr>
            <w:r w:rsidRPr="005D15A6">
              <w:rPr>
                <w:rFonts w:ascii="HGSｺﾞｼｯｸM" w:eastAsia="HGSｺﾞｼｯｸM" w:hAnsiTheme="majorEastAsia" w:hint="eastAsia"/>
                <w:spacing w:val="-8"/>
                <w:sz w:val="20"/>
                <w:szCs w:val="20"/>
              </w:rPr>
              <w:t>擁壁の断面図及び背面図並びに擁壁の概要、構造計画、応力算定及び断面算定を記載した構造計算書</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4D3FA2"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排水施設の構造図並びに流量及び断面決定を記載した書面</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4D3FA2"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沈砂池の構造図及び容量を算定した書面</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4D3FA2"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調節池を設置する場合にあっては、調整池の構造図並びに容量及び放流量を算定した書面</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F06A7C"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left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土砂埋立て等に係る工事の順序を明らかにした書面</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F06A7C"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left w:val="dashed" w:sz="4" w:space="0" w:color="auto"/>
              <w:bottom w:val="dashed" w:sz="4" w:space="0" w:color="auto"/>
            </w:tcBorders>
          </w:tcPr>
          <w:p w:rsidR="00E05DC6" w:rsidRPr="005D15A6" w:rsidRDefault="00E05DC6" w:rsidP="00364CE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土砂埋立て等が施工されている間における埋立て等区域外への土砂の崩落、飛散又は流出による災害を防止するために講ずる措置を明らかにした書面</w:t>
            </w:r>
          </w:p>
        </w:tc>
      </w:tr>
      <w:tr w:rsidR="00E05DC6" w:rsidRPr="004D3FA2" w:rsidTr="00A45604">
        <w:trPr>
          <w:trHeight w:val="20"/>
        </w:trPr>
        <w:tc>
          <w:tcPr>
            <w:tcW w:w="284" w:type="dxa"/>
            <w:vMerge/>
            <w:tcBorders>
              <w:top w:val="single" w:sz="6" w:space="0" w:color="auto"/>
              <w:bottom w:val="single" w:sz="6" w:space="0" w:color="auto"/>
              <w:right w:val="dashed" w:sz="4" w:space="0" w:color="auto"/>
            </w:tcBorders>
            <w:noWrap/>
            <w:hideMark/>
          </w:tcPr>
          <w:p w:rsidR="00E05DC6" w:rsidRPr="004D3FA2" w:rsidRDefault="00E05DC6" w:rsidP="00364CE2">
            <w:pPr>
              <w:spacing w:line="320" w:lineRule="exact"/>
              <w:rPr>
                <w:rFonts w:ascii="HGSｺﾞｼｯｸM" w:eastAsia="HGSｺﾞｼｯｸM" w:hAnsiTheme="majorEastAsia"/>
                <w:color w:val="000000" w:themeColor="text1"/>
                <w:sz w:val="20"/>
                <w:szCs w:val="20"/>
              </w:rPr>
            </w:pPr>
          </w:p>
        </w:tc>
        <w:tc>
          <w:tcPr>
            <w:tcW w:w="8413" w:type="dxa"/>
            <w:tcBorders>
              <w:top w:val="dashed" w:sz="4" w:space="0" w:color="auto"/>
              <w:left w:val="dashed" w:sz="4" w:space="0" w:color="auto"/>
              <w:bottom w:val="single" w:sz="6" w:space="0" w:color="auto"/>
            </w:tcBorders>
          </w:tcPr>
          <w:p w:rsidR="00E05DC6" w:rsidRPr="005D15A6" w:rsidRDefault="00E05DC6" w:rsidP="004B4982">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土砂埋立て等の施工に要する経費に係る資金調達計画書（規則様式第4号）及び</w:t>
            </w:r>
            <w:r w:rsidRPr="005D15A6">
              <w:rPr>
                <w:rFonts w:ascii="HGSｺﾞｼｯｸM" w:eastAsia="HGSｺﾞｼｯｸM" w:hAnsi="Meiryo UI" w:cs="Meiryo UI" w:hint="eastAsia"/>
                <w:szCs w:val="21"/>
              </w:rPr>
              <w:t>工事業者の見積もりなど必要経費を証する書類</w:t>
            </w:r>
          </w:p>
        </w:tc>
      </w:tr>
    </w:tbl>
    <w:p w:rsidR="00642B03" w:rsidRPr="00AD3658" w:rsidRDefault="00383413" w:rsidP="001149EB">
      <w:pPr>
        <w:spacing w:line="300" w:lineRule="exact"/>
        <w:ind w:leftChars="200" w:left="1140" w:hangingChars="400" w:hanging="720"/>
        <w:rPr>
          <w:rFonts w:ascii="HGSｺﾞｼｯｸM" w:eastAsia="HGSｺﾞｼｯｸM" w:hAnsi="ＭＳ ゴシック"/>
          <w:szCs w:val="21"/>
        </w:rPr>
      </w:pPr>
      <w:r w:rsidRPr="00AD3658">
        <w:rPr>
          <w:rFonts w:ascii="HGSｺﾞｼｯｸM" w:eastAsia="HGSｺﾞｼｯｸM" w:hAnsi="Meiryo UI" w:cs="Meiryo UI" w:hint="eastAsia"/>
          <w:sz w:val="18"/>
          <w:szCs w:val="18"/>
        </w:rPr>
        <w:t>【注意】○変更許可申請に係る</w:t>
      </w:r>
      <w:r w:rsidR="001149EB" w:rsidRPr="00AD3658">
        <w:rPr>
          <w:rFonts w:ascii="HGSｺﾞｼｯｸM" w:eastAsia="HGSｺﾞｼｯｸM" w:hAnsi="Meiryo UI" w:cs="Meiryo UI" w:hint="eastAsia"/>
          <w:sz w:val="18"/>
          <w:szCs w:val="18"/>
        </w:rPr>
        <w:t>法人の役員の住所が当該法人の登記事項証明書に掲載されているものと同一であるときは、住民票の</w:t>
      </w:r>
      <w:r w:rsidR="003E6AA9" w:rsidRPr="00AD3658">
        <w:rPr>
          <w:rFonts w:ascii="HGSｺﾞｼｯｸM" w:eastAsia="HGSｺﾞｼｯｸM" w:hAnsi="Meiryo UI" w:cs="Meiryo UI" w:hint="eastAsia"/>
          <w:sz w:val="18"/>
          <w:szCs w:val="18"/>
        </w:rPr>
        <w:t>写しの</w:t>
      </w:r>
      <w:r w:rsidR="001149EB" w:rsidRPr="00AD3658">
        <w:rPr>
          <w:rFonts w:ascii="HGSｺﾞｼｯｸM" w:eastAsia="HGSｺﾞｼｯｸM" w:hAnsi="Meiryo UI" w:cs="Meiryo UI" w:hint="eastAsia"/>
          <w:sz w:val="18"/>
          <w:szCs w:val="18"/>
        </w:rPr>
        <w:t>添付を省略することができます。</w:t>
      </w:r>
    </w:p>
    <w:p w:rsidR="00E05DC6" w:rsidRDefault="00E05DC6" w:rsidP="00D74286">
      <w:pPr>
        <w:ind w:leftChars="300" w:left="840" w:hangingChars="100" w:hanging="210"/>
        <w:rPr>
          <w:rFonts w:ascii="HGSｺﾞｼｯｸM" w:eastAsia="HGSｺﾞｼｯｸM" w:hAnsi="ＭＳ ゴシック"/>
          <w:color w:val="000000" w:themeColor="text1"/>
          <w:szCs w:val="21"/>
        </w:rPr>
      </w:pPr>
    </w:p>
    <w:p w:rsidR="00E05DC6" w:rsidRPr="00871068" w:rsidRDefault="00E05DC6" w:rsidP="00E05DC6">
      <w:pPr>
        <w:ind w:leftChars="300" w:left="630" w:firstLineChars="600" w:firstLine="1260"/>
        <w:jc w:val="left"/>
        <w:rPr>
          <w:rFonts w:ascii="Meiryo UI" w:eastAsia="Meiryo UI" w:hAnsi="Meiryo UI" w:cs="Meiryo UI"/>
          <w:color w:val="000000" w:themeColor="text1"/>
          <w:szCs w:val="21"/>
        </w:rPr>
        <w:sectPr w:rsidR="00E05DC6" w:rsidRPr="00871068" w:rsidSect="00E80EFD">
          <w:headerReference w:type="default" r:id="rId55"/>
          <w:footerReference w:type="default" r:id="rId56"/>
          <w:type w:val="continuous"/>
          <w:pgSz w:w="11906" w:h="16838"/>
          <w:pgMar w:top="1418" w:right="1304" w:bottom="1134" w:left="1304" w:header="851" w:footer="454" w:gutter="0"/>
          <w:cols w:space="425"/>
          <w:docGrid w:type="lines" w:linePitch="360"/>
        </w:sectPr>
      </w:pPr>
      <w:r w:rsidRPr="00871068">
        <w:rPr>
          <w:rFonts w:ascii="Meiryo UI" w:eastAsia="Meiryo UI" w:hAnsi="Meiryo UI" w:cs="Meiryo UI" w:hint="eastAsia"/>
          <w:color w:val="000000" w:themeColor="text1"/>
          <w:szCs w:val="21"/>
        </w:rPr>
        <w:t>図表</w:t>
      </w:r>
      <w:r>
        <w:rPr>
          <w:rFonts w:ascii="Meiryo UI" w:eastAsia="Meiryo UI" w:hAnsi="Meiryo UI" w:cs="Meiryo UI" w:hint="eastAsia"/>
          <w:color w:val="000000" w:themeColor="text1"/>
          <w:szCs w:val="21"/>
        </w:rPr>
        <w:t>4-4-2</w:t>
      </w:r>
      <w:r w:rsidRPr="00871068">
        <w:rPr>
          <w:rFonts w:ascii="Meiryo UI" w:eastAsia="Meiryo UI" w:hAnsi="Meiryo UI" w:cs="Meiryo UI" w:hint="eastAsia"/>
          <w:color w:val="000000" w:themeColor="text1"/>
          <w:szCs w:val="21"/>
        </w:rPr>
        <w:t xml:space="preserve">　</w:t>
      </w:r>
      <w:r>
        <w:rPr>
          <w:rFonts w:ascii="Meiryo UI" w:eastAsia="Meiryo UI" w:hAnsi="Meiryo UI" w:cs="Meiryo UI" w:hint="eastAsia"/>
          <w:color w:val="000000" w:themeColor="text1"/>
          <w:szCs w:val="21"/>
        </w:rPr>
        <w:t>土砂埋立て等変更許可申請書の添付書類（その２）</w:t>
      </w:r>
    </w:p>
    <w:tbl>
      <w:tblPr>
        <w:tblW w:w="8697" w:type="dxa"/>
        <w:tblInd w:w="81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284"/>
        <w:gridCol w:w="8413"/>
      </w:tblGrid>
      <w:tr w:rsidR="00E05DC6" w:rsidRPr="004D3FA2" w:rsidTr="00A45604">
        <w:trPr>
          <w:trHeight w:val="563"/>
        </w:trPr>
        <w:tc>
          <w:tcPr>
            <w:tcW w:w="284" w:type="dxa"/>
            <w:vMerge w:val="restart"/>
            <w:tcBorders>
              <w:top w:val="single" w:sz="4" w:space="0" w:color="auto"/>
              <w:left w:val="single" w:sz="6" w:space="0" w:color="auto"/>
              <w:bottom w:val="single" w:sz="6" w:space="0" w:color="auto"/>
              <w:right w:val="dashed" w:sz="4" w:space="0" w:color="auto"/>
            </w:tcBorders>
            <w:noWrap/>
          </w:tcPr>
          <w:p w:rsidR="00E05DC6" w:rsidRDefault="00E05DC6" w:rsidP="00E0528C">
            <w:pPr>
              <w:spacing w:line="320" w:lineRule="exact"/>
              <w:rPr>
                <w:rFonts w:ascii="HGSｺﾞｼｯｸM" w:eastAsia="HGSｺﾞｼｯｸM" w:hAnsiTheme="majorEastAsia"/>
                <w:color w:val="000000" w:themeColor="text1"/>
                <w:sz w:val="20"/>
                <w:szCs w:val="20"/>
              </w:rPr>
            </w:pPr>
          </w:p>
        </w:tc>
        <w:tc>
          <w:tcPr>
            <w:tcW w:w="8413" w:type="dxa"/>
            <w:tcBorders>
              <w:top w:val="single" w:sz="4" w:space="0" w:color="auto"/>
              <w:left w:val="dashed" w:sz="4" w:space="0" w:color="auto"/>
              <w:bottom w:val="dashed" w:sz="4" w:space="0" w:color="auto"/>
            </w:tcBorders>
          </w:tcPr>
          <w:p w:rsidR="00E05DC6" w:rsidRDefault="00E05DC6" w:rsidP="00E0528C">
            <w:pPr>
              <w:spacing w:line="320" w:lineRule="exact"/>
              <w:rPr>
                <w:rFonts w:ascii="HGSｺﾞｼｯｸM" w:eastAsia="HGSｺﾞｼｯｸM" w:hAnsiTheme="majorEastAsia"/>
                <w:color w:val="000000" w:themeColor="text1"/>
                <w:sz w:val="20"/>
                <w:szCs w:val="20"/>
              </w:rPr>
            </w:pPr>
            <w:r w:rsidRPr="004D3FA2">
              <w:rPr>
                <w:rFonts w:ascii="HGSｺﾞｼｯｸM" w:eastAsia="HGSｺﾞｼｯｸM" w:hAnsiTheme="majorEastAsia" w:hint="eastAsia"/>
                <w:color w:val="000000" w:themeColor="text1"/>
                <w:sz w:val="20"/>
                <w:szCs w:val="20"/>
              </w:rPr>
              <w:t>最近一事業年度の法人税及び法人事業税（個人にあっては、前年の所得税及び個人事業税）の滞納がないことを証する書面</w:t>
            </w:r>
          </w:p>
          <w:p w:rsidR="00E05DC6" w:rsidRDefault="00E05DC6" w:rsidP="00E0528C">
            <w:pPr>
              <w:spacing w:line="320" w:lineRule="exact"/>
              <w:rPr>
                <w:rFonts w:ascii="HGSｺﾞｼｯｸM" w:eastAsia="HGSｺﾞｼｯｸM" w:hAnsiTheme="majorEastAsia"/>
                <w:color w:val="000000" w:themeColor="text1"/>
                <w:sz w:val="20"/>
                <w:szCs w:val="20"/>
              </w:rPr>
            </w:pPr>
            <w:r>
              <w:rPr>
                <w:rFonts w:ascii="HGSｺﾞｼｯｸM" w:eastAsia="HGSｺﾞｼｯｸM" w:hAnsiTheme="majorEastAsia" w:hint="eastAsia"/>
                <w:color w:val="000000" w:themeColor="text1"/>
                <w:sz w:val="20"/>
                <w:szCs w:val="20"/>
              </w:rPr>
              <w:t>【法人の場合】　・国税：納税証明書（その３の３）</w:t>
            </w:r>
          </w:p>
          <w:p w:rsidR="00E05DC6" w:rsidRPr="005C014D" w:rsidRDefault="00E05DC6" w:rsidP="00E0528C">
            <w:pPr>
              <w:spacing w:line="320" w:lineRule="exact"/>
              <w:rPr>
                <w:rFonts w:ascii="HGSｺﾞｼｯｸM" w:eastAsia="HGSｺﾞｼｯｸM" w:hAnsi="ＭＳ ゴシック"/>
                <w:sz w:val="20"/>
                <w:szCs w:val="20"/>
              </w:rPr>
            </w:pPr>
            <w:r>
              <w:rPr>
                <w:rFonts w:ascii="HGSｺﾞｼｯｸM" w:eastAsia="HGSｺﾞｼｯｸM" w:hAnsiTheme="majorEastAsia" w:hint="eastAsia"/>
                <w:color w:val="000000" w:themeColor="text1"/>
                <w:sz w:val="20"/>
                <w:szCs w:val="20"/>
              </w:rPr>
              <w:t xml:space="preserve">　　　　　　　　・</w:t>
            </w:r>
            <w:r w:rsidR="007035A8" w:rsidRPr="005C014D">
              <w:rPr>
                <w:rFonts w:ascii="HGSｺﾞｼｯｸM" w:eastAsia="HGSｺﾞｼｯｸM" w:hAnsiTheme="majorEastAsia" w:hint="eastAsia"/>
                <w:kern w:val="0"/>
                <w:sz w:val="20"/>
                <w:szCs w:val="20"/>
              </w:rPr>
              <w:t>都道府県税：都道府県</w:t>
            </w:r>
            <w:r w:rsidR="007035A8" w:rsidRPr="005C014D">
              <w:rPr>
                <w:rFonts w:ascii="HGSｺﾞｼｯｸM" w:eastAsia="HGSｺﾞｼｯｸM" w:hAnsi="ＭＳ ゴシック" w:hint="eastAsia"/>
                <w:kern w:val="0"/>
                <w:sz w:val="20"/>
                <w:szCs w:val="20"/>
              </w:rPr>
              <w:t>税</w:t>
            </w:r>
            <w:r w:rsidRPr="005C014D">
              <w:rPr>
                <w:rFonts w:ascii="HGSｺﾞｼｯｸM" w:eastAsia="HGSｺﾞｼｯｸM" w:hAnsi="ＭＳ ゴシック" w:hint="eastAsia"/>
                <w:sz w:val="20"/>
                <w:szCs w:val="20"/>
              </w:rPr>
              <w:t>（全ての税目）に未納がない旨の証明書</w:t>
            </w:r>
          </w:p>
          <w:p w:rsidR="00E05DC6" w:rsidRPr="005C014D" w:rsidRDefault="00E05DC6" w:rsidP="00E0528C">
            <w:pPr>
              <w:spacing w:line="320" w:lineRule="exact"/>
              <w:rPr>
                <w:rFonts w:ascii="HGSｺﾞｼｯｸM" w:eastAsia="HGSｺﾞｼｯｸM" w:hAnsiTheme="majorEastAsia"/>
                <w:sz w:val="20"/>
                <w:szCs w:val="20"/>
              </w:rPr>
            </w:pPr>
            <w:r w:rsidRPr="005C014D">
              <w:rPr>
                <w:rFonts w:ascii="HGSｺﾞｼｯｸM" w:eastAsia="HGSｺﾞｼｯｸM" w:hAnsiTheme="majorEastAsia" w:hint="eastAsia"/>
                <w:sz w:val="20"/>
                <w:szCs w:val="20"/>
              </w:rPr>
              <w:t>【個人の場合】　・国税：納税証明書（その３の２）</w:t>
            </w:r>
          </w:p>
          <w:p w:rsidR="00E05DC6" w:rsidRPr="00C14F23" w:rsidRDefault="00E05DC6" w:rsidP="00E71FA2">
            <w:pPr>
              <w:spacing w:line="320" w:lineRule="exact"/>
              <w:rPr>
                <w:rFonts w:ascii="HGSｺﾞｼｯｸM" w:eastAsia="HGSｺﾞｼｯｸM" w:hAnsiTheme="majorEastAsia"/>
                <w:color w:val="000000" w:themeColor="text1"/>
                <w:sz w:val="20"/>
                <w:szCs w:val="20"/>
              </w:rPr>
            </w:pPr>
            <w:r w:rsidRPr="005C014D">
              <w:rPr>
                <w:rFonts w:ascii="HGSｺﾞｼｯｸM" w:eastAsia="HGSｺﾞｼｯｸM" w:hAnsiTheme="majorEastAsia" w:hint="eastAsia"/>
                <w:sz w:val="20"/>
                <w:szCs w:val="20"/>
              </w:rPr>
              <w:t xml:space="preserve">　　　　　　　　・</w:t>
            </w:r>
            <w:r w:rsidR="007035A8" w:rsidRPr="005C014D">
              <w:rPr>
                <w:rFonts w:ascii="HGSｺﾞｼｯｸM" w:eastAsia="HGSｺﾞｼｯｸM" w:hAnsiTheme="majorEastAsia" w:hint="eastAsia"/>
                <w:kern w:val="0"/>
                <w:sz w:val="20"/>
                <w:szCs w:val="20"/>
              </w:rPr>
              <w:t>都道府県税：都道府県</w:t>
            </w:r>
            <w:r w:rsidR="007035A8">
              <w:rPr>
                <w:rFonts w:ascii="HGSｺﾞｼｯｸM" w:eastAsia="HGSｺﾞｼｯｸM" w:hAnsi="ＭＳ ゴシック" w:hint="eastAsia"/>
                <w:color w:val="000000" w:themeColor="text1"/>
                <w:kern w:val="0"/>
                <w:sz w:val="20"/>
                <w:szCs w:val="20"/>
              </w:rPr>
              <w:t>税</w:t>
            </w:r>
            <w:r w:rsidRPr="00C14F23">
              <w:rPr>
                <w:rFonts w:ascii="HGSｺﾞｼｯｸM" w:eastAsia="HGSｺﾞｼｯｸM" w:hAnsi="ＭＳ ゴシック" w:hint="eastAsia"/>
                <w:color w:val="000000" w:themeColor="text1"/>
                <w:sz w:val="20"/>
                <w:szCs w:val="20"/>
              </w:rPr>
              <w:t>（全ての税目）に未納がない旨の証明書</w:t>
            </w:r>
          </w:p>
        </w:tc>
      </w:tr>
      <w:tr w:rsidR="00E05DC6" w:rsidRPr="004D3FA2" w:rsidTr="00A45604">
        <w:trPr>
          <w:trHeight w:val="339"/>
        </w:trPr>
        <w:tc>
          <w:tcPr>
            <w:tcW w:w="284" w:type="dxa"/>
            <w:vMerge/>
            <w:tcBorders>
              <w:top w:val="dashed" w:sz="4" w:space="0" w:color="auto"/>
              <w:left w:val="single" w:sz="6" w:space="0" w:color="auto"/>
              <w:bottom w:val="single" w:sz="6" w:space="0" w:color="auto"/>
              <w:right w:val="dashed" w:sz="4" w:space="0" w:color="auto"/>
            </w:tcBorders>
            <w:noWrap/>
          </w:tcPr>
          <w:p w:rsidR="00E05DC6" w:rsidRPr="00C14F23" w:rsidRDefault="00E05DC6" w:rsidP="00E0528C">
            <w:pPr>
              <w:spacing w:line="320" w:lineRule="exact"/>
              <w:rPr>
                <w:rFonts w:ascii="HGSｺﾞｼｯｸM" w:eastAsia="HGSｺﾞｼｯｸM" w:hAnsiTheme="majorEastAsia"/>
                <w:color w:val="000000" w:themeColor="text1"/>
                <w:sz w:val="20"/>
                <w:szCs w:val="20"/>
              </w:rPr>
            </w:pPr>
          </w:p>
        </w:tc>
        <w:tc>
          <w:tcPr>
            <w:tcW w:w="8413" w:type="dxa"/>
            <w:tcBorders>
              <w:top w:val="dashed" w:sz="4" w:space="0" w:color="auto"/>
              <w:left w:val="dashed" w:sz="4" w:space="0" w:color="auto"/>
              <w:bottom w:val="dashed" w:sz="4" w:space="0" w:color="auto"/>
            </w:tcBorders>
          </w:tcPr>
          <w:p w:rsidR="00E05DC6" w:rsidRPr="00C14F23" w:rsidRDefault="00E05DC6" w:rsidP="00E0528C">
            <w:pPr>
              <w:spacing w:line="320" w:lineRule="exact"/>
              <w:rPr>
                <w:rFonts w:ascii="HGSｺﾞｼｯｸM" w:eastAsia="HGSｺﾞｼｯｸM" w:hAnsiTheme="majorEastAsia"/>
                <w:color w:val="000000" w:themeColor="text1"/>
                <w:sz w:val="20"/>
                <w:szCs w:val="20"/>
              </w:rPr>
            </w:pPr>
            <w:r w:rsidRPr="004D3FA2">
              <w:rPr>
                <w:rFonts w:ascii="HGSｺﾞｼｯｸM" w:eastAsia="HGSｺﾞｼｯｸM" w:hAnsiTheme="majorEastAsia" w:hint="eastAsia"/>
                <w:color w:val="000000" w:themeColor="text1"/>
                <w:sz w:val="20"/>
                <w:szCs w:val="20"/>
              </w:rPr>
              <w:t>法人にあっては最近一事業年度の確定申告書の写し及び財務諸表（貸借対照表及び損益計算書又はこれらに類する書類をいう。）、個人にあっては前年分の確定申告書の写し</w:t>
            </w:r>
          </w:p>
        </w:tc>
      </w:tr>
      <w:tr w:rsidR="00E05DC6" w:rsidRPr="005D15A6" w:rsidTr="00A45604">
        <w:trPr>
          <w:trHeight w:val="389"/>
        </w:trPr>
        <w:tc>
          <w:tcPr>
            <w:tcW w:w="284" w:type="dxa"/>
            <w:vMerge/>
            <w:tcBorders>
              <w:top w:val="dashed" w:sz="4" w:space="0" w:color="auto"/>
              <w:left w:val="single" w:sz="6" w:space="0" w:color="auto"/>
              <w:bottom w:val="single" w:sz="6" w:space="0" w:color="auto"/>
              <w:right w:val="dashed" w:sz="4" w:space="0" w:color="auto"/>
            </w:tcBorders>
            <w:noWrap/>
          </w:tcPr>
          <w:p w:rsidR="00E05DC6" w:rsidRPr="005D15A6" w:rsidRDefault="00E05DC6" w:rsidP="00E0528C">
            <w:pPr>
              <w:spacing w:line="320" w:lineRule="exact"/>
              <w:ind w:left="840" w:hanging="840"/>
              <w:rPr>
                <w:rFonts w:ascii="HGSｺﾞｼｯｸM" w:eastAsia="HGSｺﾞｼｯｸM" w:hAnsiTheme="majorEastAsia"/>
                <w:sz w:val="20"/>
                <w:szCs w:val="20"/>
              </w:rPr>
            </w:pPr>
          </w:p>
        </w:tc>
        <w:tc>
          <w:tcPr>
            <w:tcW w:w="8413" w:type="dxa"/>
            <w:tcBorders>
              <w:top w:val="dashed" w:sz="4" w:space="0" w:color="auto"/>
              <w:left w:val="dashed" w:sz="4" w:space="0" w:color="auto"/>
              <w:bottom w:val="dashed" w:sz="4" w:space="0" w:color="auto"/>
            </w:tcBorders>
          </w:tcPr>
          <w:p w:rsidR="00E05DC6" w:rsidRPr="005D15A6" w:rsidRDefault="00E05DC6" w:rsidP="00E0528C">
            <w:pPr>
              <w:spacing w:line="320" w:lineRule="exact"/>
              <w:rPr>
                <w:rFonts w:ascii="HGSｺﾞｼｯｸM" w:eastAsia="HGSｺﾞｼｯｸM" w:hAnsiTheme="majorEastAsia"/>
                <w:spacing w:val="-2"/>
                <w:sz w:val="20"/>
                <w:szCs w:val="20"/>
              </w:rPr>
            </w:pPr>
            <w:r w:rsidRPr="005D15A6">
              <w:rPr>
                <w:rFonts w:ascii="HGSｺﾞｼｯｸM" w:eastAsia="HGSｺﾞｼｯｸM" w:hAnsiTheme="majorEastAsia" w:hint="eastAsia"/>
                <w:spacing w:val="-2"/>
                <w:sz w:val="20"/>
                <w:szCs w:val="20"/>
              </w:rPr>
              <w:t>資金を自己資金で調達する場合にあっては金融機関の預金若しくは貯金の残高を証明する書面又はこれに類する書類、借入金で調達する場合にあっては金融機関の融資を証明する書面</w:t>
            </w:r>
          </w:p>
        </w:tc>
      </w:tr>
      <w:tr w:rsidR="00E05DC6" w:rsidRPr="005D15A6" w:rsidTr="00A45604">
        <w:trPr>
          <w:trHeight w:val="64"/>
        </w:trPr>
        <w:tc>
          <w:tcPr>
            <w:tcW w:w="284" w:type="dxa"/>
            <w:vMerge/>
            <w:tcBorders>
              <w:top w:val="dashed" w:sz="4" w:space="0" w:color="auto"/>
              <w:left w:val="single" w:sz="6" w:space="0" w:color="auto"/>
              <w:bottom w:val="single" w:sz="6" w:space="0" w:color="auto"/>
              <w:right w:val="dashed" w:sz="4" w:space="0" w:color="auto"/>
            </w:tcBorders>
            <w:noWrap/>
          </w:tcPr>
          <w:p w:rsidR="00E05DC6" w:rsidRPr="005D15A6" w:rsidRDefault="00E05DC6" w:rsidP="00E0528C">
            <w:pPr>
              <w:spacing w:line="320" w:lineRule="exact"/>
              <w:ind w:firstLineChars="100" w:firstLine="200"/>
              <w:rPr>
                <w:rFonts w:ascii="HGSｺﾞｼｯｸM" w:eastAsia="HGSｺﾞｼｯｸM" w:hAnsiTheme="majorEastAsia"/>
                <w:sz w:val="20"/>
                <w:szCs w:val="20"/>
              </w:rPr>
            </w:pPr>
          </w:p>
        </w:tc>
        <w:tc>
          <w:tcPr>
            <w:tcW w:w="8413" w:type="dxa"/>
            <w:tcBorders>
              <w:top w:val="dashed" w:sz="4" w:space="0" w:color="auto"/>
              <w:left w:val="dashed" w:sz="4" w:space="0" w:color="auto"/>
              <w:bottom w:val="single" w:sz="4" w:space="0" w:color="auto"/>
            </w:tcBorders>
          </w:tcPr>
          <w:p w:rsidR="00E05DC6" w:rsidRPr="005D15A6" w:rsidRDefault="00E05DC6" w:rsidP="00E0528C">
            <w:pPr>
              <w:spacing w:line="320" w:lineRule="exact"/>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前各号に掲げるもののほか、参考となる図書</w:t>
            </w:r>
          </w:p>
          <w:p w:rsidR="00E05DC6" w:rsidRPr="005D15A6" w:rsidRDefault="00E05DC6" w:rsidP="00E0528C">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（例）申請に係る土砂埋立て等が他の法令又は条例の処分が必要な行為に該当する場合は、当該処分に係る許可書又は申請書</w:t>
            </w:r>
            <w:r w:rsidR="003662CB" w:rsidRPr="005D15A6">
              <w:rPr>
                <w:rFonts w:ascii="HGSｺﾞｼｯｸM" w:eastAsia="HGSｺﾞｼｯｸM" w:hAnsiTheme="majorEastAsia" w:hint="eastAsia"/>
                <w:sz w:val="20"/>
                <w:szCs w:val="20"/>
              </w:rPr>
              <w:t>（受付印あるものに限る）</w:t>
            </w:r>
            <w:r w:rsidRPr="005D15A6">
              <w:rPr>
                <w:rFonts w:ascii="HGSｺﾞｼｯｸM" w:eastAsia="HGSｺﾞｼｯｸM" w:hAnsiTheme="majorEastAsia" w:hint="eastAsia"/>
                <w:sz w:val="20"/>
                <w:szCs w:val="20"/>
              </w:rPr>
              <w:t>の写し</w:t>
            </w:r>
          </w:p>
        </w:tc>
      </w:tr>
    </w:tbl>
    <w:p w:rsidR="001651F7" w:rsidRPr="00AD3658" w:rsidRDefault="001149EB" w:rsidP="001149EB">
      <w:pPr>
        <w:suppressAutoHyphens/>
        <w:kinsoku w:val="0"/>
        <w:autoSpaceDE w:val="0"/>
        <w:autoSpaceDN w:val="0"/>
        <w:spacing w:line="280" w:lineRule="exact"/>
        <w:ind w:leftChars="243" w:left="1230" w:hangingChars="400" w:hanging="720"/>
        <w:rPr>
          <w:rFonts w:ascii="HGSｺﾞｼｯｸM" w:eastAsia="HGSｺﾞｼｯｸM"/>
          <w:sz w:val="18"/>
          <w:szCs w:val="18"/>
        </w:rPr>
      </w:pPr>
      <w:r w:rsidRPr="00AD3658">
        <w:rPr>
          <w:rFonts w:ascii="HGSｺﾞｼｯｸM" w:eastAsia="HGSｺﾞｼｯｸM" w:hAnsi="Meiryo UI" w:cs="Meiryo UI" w:hint="eastAsia"/>
          <w:kern w:val="0"/>
          <w:sz w:val="18"/>
          <w:szCs w:val="18"/>
        </w:rPr>
        <w:t>【注意】〇</w:t>
      </w:r>
      <w:r w:rsidR="001651F7" w:rsidRPr="00AD3658">
        <w:rPr>
          <w:rFonts w:ascii="HGSｺﾞｼｯｸM" w:eastAsia="HGSｺﾞｼｯｸM" w:hint="eastAsia"/>
          <w:sz w:val="18"/>
          <w:szCs w:val="18"/>
        </w:rPr>
        <w:t>公的機関・金融機関の発行する</w:t>
      </w:r>
      <w:r w:rsidR="003E6AA9" w:rsidRPr="00AD3658">
        <w:rPr>
          <w:rFonts w:ascii="HGSｺﾞｼｯｸM" w:eastAsia="HGSｺﾞｼｯｸM" w:hint="eastAsia"/>
          <w:sz w:val="18"/>
          <w:szCs w:val="18"/>
        </w:rPr>
        <w:t>証明</w:t>
      </w:r>
      <w:r w:rsidR="001651F7" w:rsidRPr="00AD3658">
        <w:rPr>
          <w:rFonts w:ascii="HGSｺﾞｼｯｸM" w:eastAsia="HGSｺﾞｼｯｸM" w:hint="eastAsia"/>
          <w:sz w:val="18"/>
          <w:szCs w:val="18"/>
        </w:rPr>
        <w:t>書類</w:t>
      </w:r>
      <w:r w:rsidR="003E6AA9" w:rsidRPr="00AD3658">
        <w:rPr>
          <w:rFonts w:ascii="HGSｺﾞｼｯｸM" w:eastAsia="HGSｺﾞｼｯｸM" w:hint="eastAsia"/>
          <w:sz w:val="18"/>
          <w:szCs w:val="18"/>
        </w:rPr>
        <w:t>等</w:t>
      </w:r>
      <w:r w:rsidR="001651F7" w:rsidRPr="00AD3658">
        <w:rPr>
          <w:rFonts w:ascii="HGSｺﾞｼｯｸM" w:eastAsia="HGSｺﾞｼｯｸM" w:hint="eastAsia"/>
          <w:sz w:val="18"/>
          <w:szCs w:val="18"/>
        </w:rPr>
        <w:t>は、発行日から起算して3ヶ月以内のものに限</w:t>
      </w:r>
      <w:r w:rsidRPr="00AD3658">
        <w:rPr>
          <w:rFonts w:ascii="HGSｺﾞｼｯｸM" w:eastAsia="HGSｺﾞｼｯｸM" w:hint="eastAsia"/>
          <w:sz w:val="18"/>
          <w:szCs w:val="18"/>
        </w:rPr>
        <w:t>ります。〇</w:t>
      </w:r>
      <w:r w:rsidR="001651F7" w:rsidRPr="00AD3658">
        <w:rPr>
          <w:rFonts w:ascii="HGSｺﾞｼｯｸM" w:eastAsia="HGSｺﾞｼｯｸM" w:hint="eastAsia"/>
          <w:sz w:val="18"/>
          <w:szCs w:val="18"/>
        </w:rPr>
        <w:t>住民票</w:t>
      </w:r>
      <w:r w:rsidR="003E6AA9" w:rsidRPr="00AD3658">
        <w:rPr>
          <w:rFonts w:ascii="HGSｺﾞｼｯｸM" w:eastAsia="HGSｺﾞｼｯｸM" w:hint="eastAsia"/>
          <w:sz w:val="18"/>
          <w:szCs w:val="18"/>
        </w:rPr>
        <w:t>の写し</w:t>
      </w:r>
      <w:r w:rsidR="001651F7" w:rsidRPr="00AD3658">
        <w:rPr>
          <w:rFonts w:ascii="HGSｺﾞｼｯｸM" w:eastAsia="HGSｺﾞｼｯｸM" w:hint="eastAsia"/>
          <w:sz w:val="18"/>
          <w:szCs w:val="18"/>
        </w:rPr>
        <w:t>は本籍</w:t>
      </w:r>
      <w:r w:rsidR="003E6AA9" w:rsidRPr="00AD3658">
        <w:rPr>
          <w:rFonts w:ascii="HGSｺﾞｼｯｸM" w:eastAsia="HGSｺﾞｼｯｸM" w:hint="eastAsia"/>
          <w:sz w:val="18"/>
          <w:szCs w:val="18"/>
        </w:rPr>
        <w:t>が</w:t>
      </w:r>
      <w:r w:rsidR="001651F7" w:rsidRPr="00AD3658">
        <w:rPr>
          <w:rFonts w:ascii="HGSｺﾞｼｯｸM" w:eastAsia="HGSｺﾞｼｯｸM" w:hint="eastAsia"/>
          <w:sz w:val="18"/>
          <w:szCs w:val="18"/>
        </w:rPr>
        <w:t>記載</w:t>
      </w:r>
      <w:r w:rsidR="003E6AA9" w:rsidRPr="00AD3658">
        <w:rPr>
          <w:rFonts w:ascii="HGSｺﾞｼｯｸM" w:eastAsia="HGSｺﾞｼｯｸM" w:hint="eastAsia"/>
          <w:sz w:val="18"/>
          <w:szCs w:val="18"/>
        </w:rPr>
        <w:t>され</w:t>
      </w:r>
      <w:r w:rsidRPr="00AD3658">
        <w:rPr>
          <w:rFonts w:ascii="HGSｺﾞｼｯｸM" w:eastAsia="HGSｺﾞｼｯｸM" w:hint="eastAsia"/>
          <w:sz w:val="18"/>
          <w:szCs w:val="18"/>
        </w:rPr>
        <w:t>、マイナンバーは記載</w:t>
      </w:r>
      <w:r w:rsidR="003E6AA9" w:rsidRPr="00AD3658">
        <w:rPr>
          <w:rFonts w:ascii="HGSｺﾞｼｯｸM" w:eastAsia="HGSｺﾞｼｯｸM" w:hint="eastAsia"/>
          <w:sz w:val="18"/>
          <w:szCs w:val="18"/>
        </w:rPr>
        <w:t>されて</w:t>
      </w:r>
      <w:r w:rsidRPr="00AD3658">
        <w:rPr>
          <w:rFonts w:ascii="HGSｺﾞｼｯｸM" w:eastAsia="HGSｺﾞｼｯｸM" w:hint="eastAsia"/>
          <w:sz w:val="18"/>
          <w:szCs w:val="18"/>
        </w:rPr>
        <w:t>いない</w:t>
      </w:r>
      <w:r w:rsidR="001651F7" w:rsidRPr="00AD3658">
        <w:rPr>
          <w:rFonts w:ascii="HGSｺﾞｼｯｸM" w:eastAsia="HGSｺﾞｼｯｸM" w:hint="eastAsia"/>
          <w:sz w:val="18"/>
          <w:szCs w:val="18"/>
        </w:rPr>
        <w:t>ものに</w:t>
      </w:r>
      <w:r w:rsidRPr="00AD3658">
        <w:rPr>
          <w:rFonts w:ascii="HGSｺﾞｼｯｸM" w:eastAsia="HGSｺﾞｼｯｸM" w:hint="eastAsia"/>
          <w:sz w:val="18"/>
          <w:szCs w:val="18"/>
        </w:rPr>
        <w:t>してください。</w:t>
      </w:r>
    </w:p>
    <w:p w:rsidR="00E05DC6" w:rsidRPr="00AD3658" w:rsidRDefault="00E05DC6" w:rsidP="00E05DC6">
      <w:pPr>
        <w:suppressAutoHyphens/>
        <w:kinsoku w:val="0"/>
        <w:autoSpaceDE w:val="0"/>
        <w:autoSpaceDN w:val="0"/>
        <w:spacing w:line="280" w:lineRule="exact"/>
        <w:ind w:leftChars="400" w:left="1380" w:hangingChars="300" w:hanging="540"/>
        <w:rPr>
          <w:rFonts w:ascii="HGSｺﾞｼｯｸM" w:eastAsia="HGSｺﾞｼｯｸM"/>
          <w:sz w:val="18"/>
          <w:szCs w:val="18"/>
        </w:rPr>
      </w:pPr>
    </w:p>
    <w:p w:rsidR="00CC4417" w:rsidRPr="00C57F0C" w:rsidRDefault="00CC4417" w:rsidP="00CC4417">
      <w:pPr>
        <w:rPr>
          <w:rFonts w:ascii="HGSｺﾞｼｯｸM" w:eastAsia="HGSｺﾞｼｯｸM" w:hAnsi="ＭＳ ゴシック"/>
          <w:color w:val="FF0000"/>
          <w:szCs w:val="21"/>
        </w:rPr>
      </w:pPr>
    </w:p>
    <w:p w:rsidR="00D74286" w:rsidRDefault="00D74286" w:rsidP="00D74286">
      <w:pPr>
        <w:widowControl/>
        <w:jc w:val="left"/>
        <w:rPr>
          <w:rFonts w:ascii="HGSｺﾞｼｯｸM" w:eastAsia="HGSｺﾞｼｯｸM"/>
          <w:color w:val="000000" w:themeColor="text1"/>
          <w:sz w:val="18"/>
          <w:szCs w:val="18"/>
        </w:rPr>
      </w:pPr>
      <w:r>
        <w:rPr>
          <w:rFonts w:ascii="HGSｺﾞｼｯｸM" w:eastAsia="HGSｺﾞｼｯｸM"/>
          <w:color w:val="000000" w:themeColor="text1"/>
          <w:sz w:val="18"/>
          <w:szCs w:val="18"/>
        </w:rPr>
        <w:br w:type="page"/>
      </w:r>
    </w:p>
    <w:p w:rsidR="006E2DE9" w:rsidRPr="003C3381" w:rsidRDefault="00B504E5" w:rsidP="0098412D">
      <w:pPr>
        <w:pStyle w:val="4"/>
        <w:ind w:leftChars="0"/>
        <w:rPr>
          <w:rFonts w:ascii="Meiryo UI" w:eastAsia="Meiryo UI" w:hAnsi="Meiryo UI" w:cs="Meiryo UI"/>
          <w:b/>
          <w:color w:val="000000"/>
          <w:sz w:val="22"/>
          <w:szCs w:val="22"/>
        </w:rPr>
      </w:pPr>
      <w:bookmarkStart w:id="49" w:name="_Toc65492324"/>
      <w:r>
        <w:rPr>
          <w:rFonts w:ascii="Meiryo UI" w:eastAsia="Meiryo UI" w:hAnsi="Meiryo UI" w:cs="Meiryo UI" w:hint="eastAsia"/>
          <w:b/>
          <w:color w:val="000000"/>
          <w:sz w:val="22"/>
          <w:szCs w:val="22"/>
        </w:rPr>
        <w:lastRenderedPageBreak/>
        <w:t>③</w:t>
      </w:r>
      <w:r w:rsidR="006E2DE9">
        <w:rPr>
          <w:rFonts w:ascii="Meiryo UI" w:eastAsia="Meiryo UI" w:hAnsi="Meiryo UI" w:cs="Meiryo UI" w:hint="eastAsia"/>
          <w:b/>
          <w:color w:val="000000"/>
          <w:sz w:val="22"/>
          <w:szCs w:val="22"/>
        </w:rPr>
        <w:t>変更の届出</w:t>
      </w:r>
      <w:bookmarkEnd w:id="49"/>
    </w:p>
    <w:p w:rsidR="00364CE2" w:rsidRDefault="00364CE2" w:rsidP="00364CE2">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862016" behindDoc="0" locked="0" layoutInCell="1" allowOverlap="1" wp14:anchorId="417FBCEE" wp14:editId="5C7FD0C0">
                <wp:simplePos x="0" y="0"/>
                <wp:positionH relativeFrom="column">
                  <wp:posOffset>203318</wp:posOffset>
                </wp:positionH>
                <wp:positionV relativeFrom="paragraph">
                  <wp:posOffset>56499</wp:posOffset>
                </wp:positionV>
                <wp:extent cx="5813989" cy="1690577"/>
                <wp:effectExtent l="0" t="0" r="15875" b="24130"/>
                <wp:wrapNone/>
                <wp:docPr id="109" name="正方形/長方形 109"/>
                <wp:cNvGraphicFramePr/>
                <a:graphic xmlns:a="http://schemas.openxmlformats.org/drawingml/2006/main">
                  <a:graphicData uri="http://schemas.microsoft.com/office/word/2010/wordprocessingShape">
                    <wps:wsp>
                      <wps:cNvSpPr/>
                      <wps:spPr>
                        <a:xfrm>
                          <a:off x="0" y="0"/>
                          <a:ext cx="5813989" cy="1690577"/>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3BE2B" id="正方形/長方形 109" o:spid="_x0000_s1026" style="position:absolute;left:0;text-align:left;margin-left:16pt;margin-top:4.45pt;width:457.8pt;height:133.1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" filled="f" strokecolor="#243f60 [1604]">
                <v:stroke dashstyle="3 1"/>
              </v:rect>
            </w:pict>
          </mc:Fallback>
        </mc:AlternateContent>
      </w:r>
    </w:p>
    <w:p w:rsidR="004240B6" w:rsidRDefault="004240B6" w:rsidP="004240B6">
      <w:pPr>
        <w:ind w:leftChars="100" w:left="210" w:firstLineChars="100" w:firstLine="210"/>
        <w:rPr>
          <w:rFonts w:ascii="HGSｺﾞｼｯｸM" w:eastAsia="HGSｺﾞｼｯｸM"/>
        </w:rPr>
      </w:pPr>
      <w:r>
        <w:rPr>
          <w:rFonts w:ascii="HGSｺﾞｼｯｸM" w:eastAsia="HGSｺﾞｼｯｸM" w:hint="eastAsia"/>
        </w:rPr>
        <w:t>■ポイント</w:t>
      </w:r>
    </w:p>
    <w:p w:rsidR="004240B6" w:rsidRDefault="004240B6" w:rsidP="004240B6">
      <w:pPr>
        <w:ind w:leftChars="200" w:left="630" w:hangingChars="100" w:hanging="210"/>
        <w:rPr>
          <w:rFonts w:ascii="HGSｺﾞｼｯｸM" w:eastAsia="HGSｺﾞｼｯｸM"/>
        </w:rPr>
      </w:pPr>
      <w:r>
        <w:rPr>
          <w:rFonts w:ascii="HGSｺﾞｼｯｸM" w:eastAsia="HGSｺﾞｼｯｸM" w:hint="eastAsia"/>
        </w:rPr>
        <w:t>○許可を受けた埋立て等の内容について、図表4-2に掲げる軽微な変更をする場合は、変更後に遅滞なく届出することが必要となります。</w:t>
      </w:r>
    </w:p>
    <w:p w:rsidR="00364CE2" w:rsidRPr="005D15A6" w:rsidRDefault="004240B6" w:rsidP="004240B6">
      <w:pPr>
        <w:ind w:leftChars="200" w:left="630" w:hangingChars="100" w:hanging="210"/>
        <w:rPr>
          <w:rFonts w:ascii="HGSｺﾞｼｯｸM" w:eastAsia="HGSｺﾞｼｯｸM"/>
        </w:rPr>
      </w:pPr>
      <w:r>
        <w:rPr>
          <w:rFonts w:ascii="HGSｺﾞｼｯｸM" w:eastAsia="HGSｺﾞｼｯｸM" w:hint="eastAsia"/>
        </w:rPr>
        <w:t>○ただし、搬入計画等について変更する場合は、住民説明会において定めた「搬入計画等について変更した場合の扱い」（3.(1</w:t>
      </w:r>
      <w:r w:rsidRPr="00AD3658">
        <w:rPr>
          <w:rFonts w:ascii="HGSｺﾞｼｯｸM" w:eastAsia="HGSｺﾞｼｯｸM" w:hint="eastAsia"/>
        </w:rPr>
        <w:t>)</w:t>
      </w:r>
      <w:r w:rsidR="005167D5" w:rsidRPr="00AD3658">
        <w:rPr>
          <w:rFonts w:ascii="HGSｺﾞｼｯｸM" w:eastAsia="HGSｺﾞｼｯｸM" w:hint="eastAsia"/>
        </w:rPr>
        <w:t>⑤</w:t>
      </w:r>
      <w:r w:rsidRPr="00AD3658">
        <w:rPr>
          <w:rFonts w:ascii="HGSｺﾞｼｯｸM" w:eastAsia="HGSｺﾞｼｯｸM" w:hint="eastAsia"/>
        </w:rPr>
        <w:t>(ⅱ)</w:t>
      </w:r>
      <w:r w:rsidR="005167D5" w:rsidRPr="00AD3658">
        <w:rPr>
          <w:rFonts w:ascii="HGSｺﾞｼｯｸM" w:eastAsia="HGSｺﾞｼｯｸM"/>
        </w:rPr>
        <w:t>(</w:t>
      </w:r>
      <w:r w:rsidR="005167D5" w:rsidRPr="00AD3658">
        <w:rPr>
          <w:rFonts w:ascii="HGSｺﾞｼｯｸM" w:eastAsia="HGSｺﾞｼｯｸM" w:hint="eastAsia"/>
        </w:rPr>
        <w:t>イ</w:t>
      </w:r>
      <w:r w:rsidR="005167D5" w:rsidRPr="00AD3658">
        <w:rPr>
          <w:rFonts w:ascii="HGSｺﾞｼｯｸM" w:eastAsia="HGSｺﾞｼｯｸM"/>
        </w:rPr>
        <w:t>)</w:t>
      </w:r>
      <w:r w:rsidR="00E55621" w:rsidRPr="00AD3658">
        <w:rPr>
          <w:rFonts w:ascii="HGSｺﾞｼｯｸM" w:eastAsia="HGSｺﾞｼｯｸM" w:hint="eastAsia"/>
        </w:rPr>
        <w:t>参照</w:t>
      </w:r>
      <w:r w:rsidR="00E55621" w:rsidRPr="005D15A6">
        <w:rPr>
          <w:rFonts w:ascii="HGSｺﾞｼｯｸM" w:eastAsia="HGSｺﾞｼｯｸM" w:hint="eastAsia"/>
        </w:rPr>
        <w:t>）に従って対応してください。</w:t>
      </w:r>
    </w:p>
    <w:p w:rsidR="00397F88" w:rsidRPr="005D15A6" w:rsidRDefault="00397F88" w:rsidP="009C3437">
      <w:pPr>
        <w:ind w:leftChars="200" w:left="630" w:hangingChars="100" w:hanging="210"/>
        <w:rPr>
          <w:rFonts w:ascii="HGSｺﾞｼｯｸM" w:eastAsia="HGSｺﾞｼｯｸM"/>
        </w:rPr>
      </w:pPr>
      <w:r w:rsidRPr="005D15A6">
        <w:rPr>
          <w:rFonts w:ascii="HGSｺﾞｼｯｸM" w:eastAsia="HGSｺﾞｼｯｸM" w:hint="eastAsia"/>
        </w:rPr>
        <w:t>○なお、届出を</w:t>
      </w:r>
      <w:r w:rsidR="0003767C" w:rsidRPr="005D15A6">
        <w:rPr>
          <w:rFonts w:ascii="HGSｺﾞｼｯｸM" w:eastAsia="HGSｺﾞｼｯｸM" w:hint="eastAsia"/>
        </w:rPr>
        <w:t>しなかった</w:t>
      </w:r>
      <w:r w:rsidR="009C3437" w:rsidRPr="005D15A6">
        <w:rPr>
          <w:rFonts w:ascii="HGSｺﾞｼｯｸM" w:eastAsia="HGSｺﾞｼｯｸM" w:hint="eastAsia"/>
        </w:rPr>
        <w:t>場合や</w:t>
      </w:r>
      <w:r w:rsidR="0003767C" w:rsidRPr="005D15A6">
        <w:rPr>
          <w:rFonts w:ascii="HGSｺﾞｼｯｸM" w:eastAsia="HGSｺﾞｼｯｸM" w:hint="eastAsia"/>
        </w:rPr>
        <w:t>、虚偽の届出をした場合</w:t>
      </w:r>
      <w:r w:rsidRPr="005D15A6">
        <w:rPr>
          <w:rFonts w:ascii="HGSｺﾞｼｯｸM" w:eastAsia="HGSｺﾞｼｯｸM" w:hint="eastAsia"/>
        </w:rPr>
        <w:t>、罰則（</w:t>
      </w:r>
      <w:r w:rsidR="0003767C" w:rsidRPr="005D15A6">
        <w:rPr>
          <w:rFonts w:ascii="HGSｺﾞｼｯｸM" w:eastAsia="HGSｺﾞｼｯｸM" w:hint="eastAsia"/>
        </w:rPr>
        <w:t>3</w:t>
      </w:r>
      <w:r w:rsidRPr="005D15A6">
        <w:rPr>
          <w:rFonts w:ascii="HGSｺﾞｼｯｸM" w:eastAsia="HGSｺﾞｼｯｸM" w:hint="eastAsia"/>
        </w:rPr>
        <w:t>0万円以下の罰金）の対象となります。</w:t>
      </w:r>
    </w:p>
    <w:p w:rsidR="00364CE2" w:rsidRPr="005D15A6" w:rsidRDefault="00364CE2" w:rsidP="00364CE2">
      <w:pPr>
        <w:spacing w:line="160" w:lineRule="exact"/>
        <w:ind w:leftChars="100" w:left="210" w:firstLineChars="100" w:firstLine="210"/>
        <w:rPr>
          <w:rFonts w:ascii="HGSｺﾞｼｯｸM" w:eastAsia="HGSｺﾞｼｯｸM"/>
        </w:rPr>
      </w:pPr>
    </w:p>
    <w:p w:rsidR="00867CD5" w:rsidRPr="005D15A6" w:rsidRDefault="00867CD5" w:rsidP="00867CD5">
      <w:pPr>
        <w:ind w:leftChars="200" w:left="630" w:hangingChars="100" w:hanging="210"/>
        <w:rPr>
          <w:rFonts w:ascii="Meiryo UI" w:eastAsia="Meiryo UI" w:hAnsi="Meiryo UI" w:cs="Meiryo UI"/>
          <w:b/>
          <w:szCs w:val="21"/>
        </w:rPr>
      </w:pPr>
      <w:r w:rsidRPr="005D15A6">
        <w:rPr>
          <w:rFonts w:ascii="Meiryo UI" w:eastAsia="Meiryo UI" w:hAnsi="Meiryo UI" w:cs="Meiryo UI" w:hint="eastAsia"/>
          <w:b/>
          <w:szCs w:val="21"/>
        </w:rPr>
        <w:t>(ⅰ)</w:t>
      </w:r>
      <w:r w:rsidR="004240B6" w:rsidRPr="005D15A6">
        <w:rPr>
          <w:rFonts w:ascii="Meiryo UI" w:eastAsia="Meiryo UI" w:hAnsi="Meiryo UI" w:cs="Meiryo UI" w:hint="eastAsia"/>
          <w:b/>
          <w:szCs w:val="21"/>
        </w:rPr>
        <w:t>変更届の作成・提出</w:t>
      </w:r>
      <w:r w:rsidR="00C06EFA" w:rsidRPr="005D15A6">
        <w:rPr>
          <w:rFonts w:ascii="HGSｺﾞｼｯｸM" w:eastAsia="HGSｺﾞｼｯｸM" w:hAnsi="Meiryo UI" w:cs="Meiryo UI" w:hint="eastAsia"/>
          <w:szCs w:val="21"/>
        </w:rPr>
        <w:t>（条例第12条第5項関係）</w:t>
      </w:r>
    </w:p>
    <w:p w:rsidR="004240B6" w:rsidRPr="005D15A6" w:rsidRDefault="00867CD5" w:rsidP="00867CD5">
      <w:pPr>
        <w:ind w:leftChars="300" w:left="840" w:hangingChars="100" w:hanging="210"/>
        <w:rPr>
          <w:rFonts w:ascii="HGSｺﾞｼｯｸM" w:eastAsia="HGSｺﾞｼｯｸM" w:hAnsiTheme="majorEastAsia"/>
          <w:szCs w:val="21"/>
        </w:rPr>
      </w:pPr>
      <w:r w:rsidRPr="005D15A6">
        <w:rPr>
          <w:rFonts w:ascii="HGSｺﾞｼｯｸM" w:eastAsia="HGSｺﾞｼｯｸM" w:hAnsi="ＭＳ ゴシック" w:hint="eastAsia"/>
          <w:szCs w:val="21"/>
        </w:rPr>
        <w:t>□</w:t>
      </w:r>
      <w:r w:rsidR="004240B6" w:rsidRPr="005D15A6">
        <w:rPr>
          <w:rFonts w:ascii="HGSｺﾞｼｯｸM" w:eastAsia="HGSｺﾞｼｯｸM" w:hAnsi="ＭＳ ゴシック" w:hint="eastAsia"/>
          <w:szCs w:val="21"/>
        </w:rPr>
        <w:t>図表4-2に該当する軽微な変更をした場合は、図表</w:t>
      </w:r>
      <w:r w:rsidR="00BC12AC" w:rsidRPr="005D15A6">
        <w:rPr>
          <w:rFonts w:ascii="HGSｺﾞｼｯｸM" w:eastAsia="HGSｺﾞｼｯｸM" w:hAnsi="ＭＳ ゴシック" w:hint="eastAsia"/>
          <w:szCs w:val="21"/>
        </w:rPr>
        <w:t>4-5</w:t>
      </w:r>
      <w:r w:rsidR="004240B6" w:rsidRPr="005D15A6">
        <w:rPr>
          <w:rFonts w:ascii="HGSｺﾞｼｯｸM" w:eastAsia="HGSｺﾞｼｯｸM" w:hAnsi="ＭＳ ゴシック" w:hint="eastAsia"/>
          <w:szCs w:val="21"/>
        </w:rPr>
        <w:t>に掲げる事項について記載した</w:t>
      </w:r>
      <w:r w:rsidRPr="005D15A6">
        <w:rPr>
          <w:rFonts w:ascii="HGSｺﾞｼｯｸM" w:eastAsia="HGSｺﾞｼｯｸM" w:hint="eastAsia"/>
        </w:rPr>
        <w:t>「土砂埋立て等変更届」（規則様式</w:t>
      </w:r>
      <w:r w:rsidRPr="005D15A6">
        <w:rPr>
          <w:rFonts w:ascii="HGSｺﾞｼｯｸM" w:eastAsia="HGSｺﾞｼｯｸM" w:hAnsi="ＭＳ ゴシック" w:hint="eastAsia"/>
          <w:szCs w:val="21"/>
        </w:rPr>
        <w:t>第</w:t>
      </w:r>
      <w:r w:rsidR="008F6B19" w:rsidRPr="005D15A6">
        <w:rPr>
          <w:rFonts w:ascii="HGSｺﾞｼｯｸM" w:eastAsia="HGSｺﾞｼｯｸM" w:hAnsi="ＭＳ ゴシック" w:hint="eastAsia"/>
          <w:szCs w:val="21"/>
        </w:rPr>
        <w:t>6</w:t>
      </w:r>
      <w:r w:rsidRPr="005D15A6">
        <w:rPr>
          <w:rFonts w:ascii="HGSｺﾞｼｯｸM" w:eastAsia="HGSｺﾞｼｯｸM" w:hAnsi="ＭＳ ゴシック" w:hint="eastAsia"/>
          <w:szCs w:val="21"/>
        </w:rPr>
        <w:t>号）</w:t>
      </w:r>
      <w:r w:rsidR="00A806C7" w:rsidRPr="005D15A6">
        <w:rPr>
          <w:rFonts w:ascii="HGSｺﾞｼｯｸM" w:eastAsia="HGSｺﾞｼｯｸM" w:hAnsi="ＭＳ ゴシック" w:hint="eastAsia"/>
          <w:szCs w:val="21"/>
        </w:rPr>
        <w:t>に必要な事項を</w:t>
      </w:r>
      <w:r w:rsidR="00A806C7" w:rsidRPr="005D15A6">
        <w:rPr>
          <w:rFonts w:ascii="HGSｺﾞｼｯｸM" w:eastAsia="HGSｺﾞｼｯｸM" w:hAnsiTheme="majorEastAsia" w:hint="eastAsia"/>
          <w:szCs w:val="21"/>
        </w:rPr>
        <w:t>記入し、</w:t>
      </w:r>
      <w:r w:rsidR="004240B6" w:rsidRPr="005D15A6">
        <w:rPr>
          <w:rFonts w:ascii="HGSｺﾞｼｯｸM" w:eastAsia="HGSｺﾞｼｯｸM" w:hAnsiTheme="majorEastAsia" w:hint="eastAsia"/>
          <w:szCs w:val="21"/>
        </w:rPr>
        <w:t>遅滞なく届出</w:t>
      </w:r>
      <w:r w:rsidR="00312B80" w:rsidRPr="005D15A6">
        <w:rPr>
          <w:rFonts w:ascii="HGSｺﾞｼｯｸM" w:eastAsia="HGSｺﾞｼｯｸM" w:hAnsiTheme="majorEastAsia" w:hint="eastAsia"/>
          <w:szCs w:val="21"/>
        </w:rPr>
        <w:t>しなければなりません。</w:t>
      </w:r>
    </w:p>
    <w:p w:rsidR="00FD75A9" w:rsidRPr="005D15A6" w:rsidRDefault="00FD75A9" w:rsidP="00FD75A9">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□後日、提出された変更届の内容について、</w:t>
      </w:r>
      <w:r w:rsidRPr="005D15A6">
        <w:rPr>
          <w:rFonts w:ascii="HGSｺﾞｼｯｸM" w:eastAsia="HGSｺﾞｼｯｸM" w:hAnsi="Meiryo UI" w:cs="Meiryo UI" w:hint="eastAsia"/>
          <w:szCs w:val="21"/>
        </w:rPr>
        <w:t>必要に応じて、別書類の提出や</w:t>
      </w:r>
      <w:r w:rsidRPr="005D15A6">
        <w:rPr>
          <w:rFonts w:ascii="HGSｺﾞｼｯｸM" w:eastAsia="HGSｺﾞｼｯｸM" w:hAnsi="ＭＳ ゴシック" w:hint="eastAsia"/>
          <w:szCs w:val="21"/>
        </w:rPr>
        <w:t>補正、聞き取り等をお願いする場合があります。</w:t>
      </w:r>
    </w:p>
    <w:p w:rsidR="00FD75A9" w:rsidRPr="005D15A6" w:rsidRDefault="00FD75A9" w:rsidP="00FD75A9">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□なお、変更届の内容について、関係機関や市町村等と情報交換することがあります。また、府が変更を行おうとする区域等の調査を行う場合があります。</w:t>
      </w:r>
    </w:p>
    <w:p w:rsidR="0003767C" w:rsidRPr="00AD3658" w:rsidRDefault="0003767C" w:rsidP="0003767C">
      <w:pPr>
        <w:ind w:leftChars="300" w:left="840" w:hangingChars="100" w:hanging="210"/>
        <w:rPr>
          <w:rFonts w:ascii="HGSｺﾞｼｯｸM" w:eastAsia="HGSｺﾞｼｯｸM"/>
        </w:rPr>
      </w:pPr>
      <w:r w:rsidRPr="005D15A6">
        <w:rPr>
          <w:rFonts w:ascii="HGSｺﾞｼｯｸM" w:eastAsia="HGSｺﾞｼｯｸM" w:hAnsi="ＭＳ ゴシック" w:hint="eastAsia"/>
          <w:szCs w:val="21"/>
        </w:rPr>
        <w:t>□</w:t>
      </w:r>
      <w:r w:rsidRPr="005D15A6">
        <w:rPr>
          <w:rFonts w:ascii="HGSｺﾞｼｯｸM" w:eastAsia="HGSｺﾞｼｯｸM" w:hint="eastAsia"/>
        </w:rPr>
        <w:t>届出書類（写し）は</w:t>
      </w:r>
      <w:r w:rsidR="00413401">
        <w:rPr>
          <w:rFonts w:ascii="HGSｺﾞｼｯｸM" w:eastAsia="HGSｺﾞｼｯｸM" w:hint="eastAsia"/>
        </w:rPr>
        <w:t>、</w:t>
      </w:r>
      <w:r w:rsidR="00413401"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413401" w:rsidRPr="00AD3658">
        <w:rPr>
          <w:rFonts w:ascii="HGSｺﾞｼｯｸM" w:eastAsia="HGSｺﾞｼｯｸM" w:hint="eastAsia"/>
          <w:kern w:val="0"/>
        </w:rPr>
        <w:t>第25条）</w:t>
      </w:r>
    </w:p>
    <w:p w:rsidR="004240B6" w:rsidRPr="00AD3658" w:rsidRDefault="004240B6" w:rsidP="004240B6">
      <w:pPr>
        <w:spacing w:line="160" w:lineRule="exact"/>
        <w:ind w:leftChars="100" w:left="210" w:firstLineChars="100" w:firstLine="210"/>
        <w:rPr>
          <w:rFonts w:ascii="HGSｺﾞｼｯｸM" w:eastAsia="HGSｺﾞｼｯｸM"/>
        </w:rPr>
      </w:pPr>
    </w:p>
    <w:p w:rsidR="004240B6" w:rsidRPr="005D15A6" w:rsidRDefault="004240B6" w:rsidP="006C1B57">
      <w:pPr>
        <w:ind w:firstLineChars="1000" w:firstLine="2100"/>
        <w:jc w:val="left"/>
        <w:rPr>
          <w:rFonts w:ascii="Meiryo UI" w:eastAsia="Meiryo UI" w:hAnsi="Meiryo UI" w:cs="Meiryo UI"/>
          <w:szCs w:val="21"/>
        </w:rPr>
        <w:sectPr w:rsidR="004240B6" w:rsidRPr="005D15A6" w:rsidSect="00E80EFD">
          <w:headerReference w:type="default" r:id="rId57"/>
          <w:footerReference w:type="default" r:id="rId58"/>
          <w:type w:val="continuous"/>
          <w:pgSz w:w="11906" w:h="16838"/>
          <w:pgMar w:top="1418" w:right="1304" w:bottom="1134" w:left="1304" w:header="851" w:footer="454" w:gutter="0"/>
          <w:cols w:space="425"/>
          <w:docGrid w:type="lines" w:linePitch="360"/>
        </w:sectPr>
      </w:pPr>
      <w:r w:rsidRPr="005D15A6">
        <w:rPr>
          <w:rFonts w:ascii="Meiryo UI" w:eastAsia="Meiryo UI" w:hAnsi="Meiryo UI" w:cs="Meiryo UI" w:hint="eastAsia"/>
          <w:szCs w:val="21"/>
        </w:rPr>
        <w:t>図表</w:t>
      </w:r>
      <w:r w:rsidR="00BC12AC" w:rsidRPr="005D15A6">
        <w:rPr>
          <w:rFonts w:ascii="Meiryo UI" w:eastAsia="Meiryo UI" w:hAnsi="Meiryo UI" w:cs="Meiryo UI" w:hint="eastAsia"/>
          <w:szCs w:val="21"/>
        </w:rPr>
        <w:t>4-5</w:t>
      </w:r>
      <w:r w:rsidRPr="005D15A6">
        <w:rPr>
          <w:rFonts w:ascii="Meiryo UI" w:eastAsia="Meiryo UI" w:hAnsi="Meiryo UI" w:cs="Meiryo UI" w:hint="eastAsia"/>
          <w:szCs w:val="21"/>
        </w:rPr>
        <w:t xml:space="preserve">　土砂埋立て等変更届（規則様式第6号）</w:t>
      </w:r>
      <w:r w:rsidR="006C1B57" w:rsidRPr="005D15A6">
        <w:rPr>
          <w:rFonts w:ascii="Meiryo UI" w:eastAsia="Meiryo UI" w:hAnsi="Meiryo UI" w:cs="Meiryo UI" w:hint="eastAsia"/>
          <w:szCs w:val="21"/>
        </w:rPr>
        <w:t>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4240B6" w:rsidRPr="005D15A6" w:rsidTr="00A45604">
        <w:tc>
          <w:tcPr>
            <w:tcW w:w="8505" w:type="dxa"/>
          </w:tcPr>
          <w:p w:rsidR="004240B6" w:rsidRPr="005D15A6" w:rsidRDefault="004240B6" w:rsidP="00F94FB6">
            <w:pPr>
              <w:autoSpaceDE w:val="0"/>
              <w:autoSpaceDN w:val="0"/>
              <w:spacing w:line="320" w:lineRule="exact"/>
              <w:rPr>
                <w:rFonts w:ascii="HGSｺﾞｼｯｸM" w:eastAsia="HGSｺﾞｼｯｸM" w:hAnsi="ＭＳ ゴシック"/>
                <w:sz w:val="20"/>
                <w:szCs w:val="20"/>
              </w:rPr>
            </w:pPr>
            <w:r w:rsidRPr="005D15A6">
              <w:rPr>
                <w:rFonts w:ascii="HGSｺﾞｼｯｸM" w:eastAsia="HGSｺﾞｼｯｸM" w:hAnsiTheme="majorEastAsia" w:hint="eastAsia"/>
                <w:sz w:val="20"/>
              </w:rPr>
              <w:t>氏名、住所及び生年月日（法人にあっては、その名称、代表者の氏名及び生年月日並びに主たる事務所の所在地）</w:t>
            </w:r>
          </w:p>
        </w:tc>
      </w:tr>
      <w:tr w:rsidR="004240B6" w:rsidRPr="005D15A6" w:rsidTr="00A45604">
        <w:tc>
          <w:tcPr>
            <w:tcW w:w="8505" w:type="dxa"/>
          </w:tcPr>
          <w:p w:rsidR="004240B6" w:rsidRPr="005D15A6" w:rsidRDefault="004240B6" w:rsidP="00F94FB6">
            <w:pPr>
              <w:spacing w:line="320" w:lineRule="exact"/>
              <w:rPr>
                <w:rFonts w:ascii="HGSｺﾞｼｯｸM" w:eastAsia="HGSｺﾞｼｯｸM" w:hAnsiTheme="majorEastAsia"/>
                <w:sz w:val="20"/>
              </w:rPr>
            </w:pPr>
            <w:r w:rsidRPr="005D15A6">
              <w:rPr>
                <w:rFonts w:ascii="HGSｺﾞｼｯｸM" w:eastAsia="HGSｺﾞｼｯｸM" w:hAnsiTheme="majorEastAsia" w:hint="eastAsia"/>
                <w:sz w:val="20"/>
              </w:rPr>
              <w:t>許可年月日及び番号</w:t>
            </w:r>
          </w:p>
        </w:tc>
      </w:tr>
      <w:tr w:rsidR="004240B6" w:rsidRPr="00871068" w:rsidTr="00A45604">
        <w:tc>
          <w:tcPr>
            <w:tcW w:w="8505" w:type="dxa"/>
          </w:tcPr>
          <w:p w:rsidR="004240B6" w:rsidRPr="00CE2CCD" w:rsidRDefault="004240B6" w:rsidP="00F94FB6">
            <w:pPr>
              <w:spacing w:line="320" w:lineRule="exact"/>
              <w:rPr>
                <w:rFonts w:ascii="HGSｺﾞｼｯｸM" w:eastAsia="HGSｺﾞｼｯｸM" w:hAnsi="ＭＳ ゴシック"/>
                <w:color w:val="000000" w:themeColor="text1"/>
                <w:sz w:val="20"/>
                <w:szCs w:val="20"/>
              </w:rPr>
            </w:pPr>
            <w:r w:rsidRPr="00CE2CCD">
              <w:rPr>
                <w:rFonts w:ascii="HGSｺﾞｼｯｸM" w:eastAsia="HGSｺﾞｼｯｸM" w:hAnsiTheme="majorEastAsia" w:hint="eastAsia"/>
                <w:color w:val="000000" w:themeColor="text1"/>
                <w:sz w:val="20"/>
              </w:rPr>
              <w:t>埋立て等区域の位置</w:t>
            </w:r>
          </w:p>
        </w:tc>
      </w:tr>
      <w:tr w:rsidR="004240B6" w:rsidRPr="00871068" w:rsidTr="00A45604">
        <w:tc>
          <w:tcPr>
            <w:tcW w:w="8505" w:type="dxa"/>
          </w:tcPr>
          <w:p w:rsidR="004240B6" w:rsidRDefault="004240B6" w:rsidP="00F94F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rPr>
              <w:t>変更年月日</w:t>
            </w:r>
          </w:p>
        </w:tc>
      </w:tr>
      <w:tr w:rsidR="004240B6" w:rsidRPr="00871068" w:rsidTr="00A45604">
        <w:tc>
          <w:tcPr>
            <w:tcW w:w="8505" w:type="dxa"/>
          </w:tcPr>
          <w:p w:rsidR="004240B6" w:rsidRPr="00642B03" w:rsidRDefault="004240B6" w:rsidP="00F94F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rPr>
              <w:t>変更内容（変更前、変更後）</w:t>
            </w:r>
          </w:p>
        </w:tc>
      </w:tr>
    </w:tbl>
    <w:p w:rsidR="00C60447" w:rsidRDefault="00C60447" w:rsidP="00867CD5">
      <w:pPr>
        <w:ind w:leftChars="300" w:left="840" w:hangingChars="100" w:hanging="210"/>
        <w:rPr>
          <w:rFonts w:ascii="HGSｺﾞｼｯｸM" w:eastAsia="HGSｺﾞｼｯｸM"/>
          <w:color w:val="000000"/>
        </w:rPr>
      </w:pPr>
    </w:p>
    <w:p w:rsidR="00CC4417" w:rsidRPr="00C57F0C" w:rsidRDefault="00CC4417" w:rsidP="00CC4417">
      <w:pPr>
        <w:rPr>
          <w:rFonts w:ascii="HGSｺﾞｼｯｸM" w:eastAsia="HGSｺﾞｼｯｸM" w:hAnsi="ＭＳ ゴシック"/>
          <w:color w:val="FF0000"/>
          <w:szCs w:val="21"/>
        </w:rPr>
      </w:pPr>
    </w:p>
    <w:p w:rsidR="00CC4417" w:rsidRPr="00CC4417" w:rsidRDefault="00CC4417" w:rsidP="00867CD5">
      <w:pPr>
        <w:ind w:leftChars="300" w:left="840" w:hangingChars="100" w:hanging="210"/>
        <w:rPr>
          <w:rFonts w:ascii="HGSｺﾞｼｯｸM" w:eastAsia="HGSｺﾞｼｯｸM"/>
          <w:color w:val="000000"/>
        </w:rPr>
      </w:pPr>
    </w:p>
    <w:p w:rsidR="00C60447" w:rsidRDefault="00C60447">
      <w:pPr>
        <w:widowControl/>
        <w:jc w:val="left"/>
        <w:rPr>
          <w:rFonts w:ascii="HGSｺﾞｼｯｸM" w:eastAsia="HGSｺﾞｼｯｸM"/>
          <w:color w:val="000000"/>
        </w:rPr>
      </w:pPr>
      <w:r>
        <w:rPr>
          <w:rFonts w:ascii="HGSｺﾞｼｯｸM" w:eastAsia="HGSｺﾞｼｯｸM"/>
          <w:color w:val="000000"/>
        </w:rPr>
        <w:br w:type="page"/>
      </w:r>
    </w:p>
    <w:p w:rsidR="007B7930" w:rsidRPr="00BD23AF" w:rsidRDefault="007B7930" w:rsidP="007B7930">
      <w:pPr>
        <w:pStyle w:val="3"/>
        <w:ind w:left="440" w:hangingChars="200" w:hanging="440"/>
        <w:rPr>
          <w:rFonts w:ascii="Meiryo UI" w:eastAsia="Meiryo UI" w:hAnsi="Meiryo UI" w:cs="Meiryo UI"/>
          <w:b/>
          <w:kern w:val="24"/>
          <w:sz w:val="22"/>
          <w:szCs w:val="22"/>
        </w:rPr>
      </w:pPr>
      <w:bookmarkStart w:id="50" w:name="_Toc65492325"/>
      <w:r w:rsidRPr="00BD23AF">
        <w:rPr>
          <w:rFonts w:ascii="Meiryo UI" w:eastAsia="Meiryo UI" w:hAnsi="Meiryo UI" w:cs="Meiryo UI" w:hint="eastAsia"/>
          <w:b/>
          <w:sz w:val="22"/>
          <w:szCs w:val="22"/>
        </w:rPr>
        <w:lastRenderedPageBreak/>
        <w:t>（２）許可を受けた後、土砂埋立て等を行う場合の義務等</w:t>
      </w:r>
      <w:bookmarkEnd w:id="50"/>
    </w:p>
    <w:p w:rsidR="007B7930" w:rsidRPr="00BD23AF" w:rsidRDefault="007B7930" w:rsidP="007B7930">
      <w:pPr>
        <w:spacing w:line="160" w:lineRule="exact"/>
        <w:rPr>
          <w:rFonts w:ascii="HGSｺﾞｼｯｸM" w:eastAsia="HGSｺﾞｼｯｸM"/>
        </w:rPr>
      </w:pPr>
      <w:r w:rsidRPr="00BD23AF">
        <w:rPr>
          <w:rFonts w:ascii="HGSｺﾞｼｯｸM" w:eastAsia="HGSｺﾞｼｯｸM" w:hint="eastAsia"/>
          <w:noProof/>
        </w:rPr>
        <mc:AlternateContent>
          <mc:Choice Requires="wps">
            <w:drawing>
              <wp:anchor distT="0" distB="0" distL="114300" distR="114300" simplePos="0" relativeHeight="252131328" behindDoc="0" locked="0" layoutInCell="1" allowOverlap="1" wp14:anchorId="2E782ADF" wp14:editId="53116DAD">
                <wp:simplePos x="0" y="0"/>
                <wp:positionH relativeFrom="column">
                  <wp:posOffset>200660</wp:posOffset>
                </wp:positionH>
                <wp:positionV relativeFrom="paragraph">
                  <wp:posOffset>52070</wp:posOffset>
                </wp:positionV>
                <wp:extent cx="5813989" cy="2809875"/>
                <wp:effectExtent l="0" t="0" r="15875" b="28575"/>
                <wp:wrapNone/>
                <wp:docPr id="181" name="正方形/長方形 181"/>
                <wp:cNvGraphicFramePr/>
                <a:graphic xmlns:a="http://schemas.openxmlformats.org/drawingml/2006/main">
                  <a:graphicData uri="http://schemas.microsoft.com/office/word/2010/wordprocessingShape">
                    <wps:wsp>
                      <wps:cNvSpPr/>
                      <wps:spPr>
                        <a:xfrm>
                          <a:off x="0" y="0"/>
                          <a:ext cx="5813989" cy="2809875"/>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DD6B2" id="正方形/長方形 181" o:spid="_x0000_s1026" style="position:absolute;left:0;text-align:left;margin-left:15.8pt;margin-top:4.1pt;width:457.8pt;height:221.2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" filled="f" strokecolor="#243f60 [1604]">
                <v:stroke dashstyle="3 1"/>
              </v:rect>
            </w:pict>
          </mc:Fallback>
        </mc:AlternateContent>
      </w:r>
    </w:p>
    <w:p w:rsidR="007B7930" w:rsidRPr="00BD23AF" w:rsidRDefault="007B7930" w:rsidP="007B7930">
      <w:pPr>
        <w:ind w:leftChars="100" w:left="210" w:firstLineChars="100" w:firstLine="210"/>
        <w:rPr>
          <w:rFonts w:ascii="HGSｺﾞｼｯｸM" w:eastAsia="HGSｺﾞｼｯｸM"/>
        </w:rPr>
      </w:pPr>
      <w:r w:rsidRPr="00BD23AF">
        <w:rPr>
          <w:rFonts w:ascii="HGSｺﾞｼｯｸM" w:eastAsia="HGSｺﾞｼｯｸM" w:hint="eastAsia"/>
        </w:rPr>
        <w:t>■ポイント</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○条例の許可を受けた後も、次のような様々な義務があります。</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①土地所有者への通知（許可の受けた日から遅滞なく）</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②埋立て等の着手の府への届出（着手した日から10日以内）</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③搬入（発生元、汚染のおそれがないことの確認）の府への報告（搬入する前）</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④土砂管理台帳の作成（毎月の月末まで）</w:t>
      </w:r>
    </w:p>
    <w:p w:rsidR="007B7930" w:rsidRPr="00BD23AF" w:rsidRDefault="007B7930" w:rsidP="009B5A0C">
      <w:pPr>
        <w:ind w:leftChars="200" w:left="420" w:firstLineChars="200" w:firstLine="420"/>
        <w:rPr>
          <w:rFonts w:ascii="HGSｺﾞｼｯｸM" w:eastAsia="HGSｺﾞｼｯｸM"/>
        </w:rPr>
      </w:pPr>
      <w:r w:rsidRPr="00BD23AF">
        <w:rPr>
          <w:rFonts w:ascii="HGSｺﾞｼｯｸM" w:eastAsia="HGSｺﾞｼｯｸM" w:hint="eastAsia"/>
        </w:rPr>
        <w:t>及び使用した土砂の量の府への報告（上半期分：10月末まで、下半期分：4月末まで、等）</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⑤水質検査及びその結果の府への報告（検査：3ヶ月に1回、報告：検査後1ヶ月以内、等）</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⑥標識の掲示等</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⑦関係図書の備え付け及び閲覧、保存</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○なお、これらの義務等に違反した場</w:t>
      </w:r>
      <w:r w:rsidR="009B5A0C">
        <w:rPr>
          <w:rFonts w:ascii="HGSｺﾞｼｯｸM" w:eastAsia="HGSｺﾞｼｯｸM" w:hint="eastAsia"/>
        </w:rPr>
        <w:t>合、埋立て等停止などの命令の対象となるだけでなく、許可の取消しや罰則の対象に</w:t>
      </w:r>
      <w:r w:rsidRPr="00BD23AF">
        <w:rPr>
          <w:rFonts w:ascii="HGSｺﾞｼｯｸM" w:eastAsia="HGSｺﾞｼｯｸM" w:hint="eastAsia"/>
        </w:rPr>
        <w:t>なります。</w:t>
      </w:r>
    </w:p>
    <w:p w:rsidR="007B7930" w:rsidRPr="00BD23AF" w:rsidRDefault="007B7930" w:rsidP="007B7930">
      <w:pPr>
        <w:spacing w:line="160" w:lineRule="exact"/>
        <w:ind w:leftChars="100" w:left="210" w:firstLineChars="100" w:firstLine="210"/>
        <w:rPr>
          <w:rFonts w:ascii="HGSｺﾞｼｯｸM" w:eastAsia="HGSｺﾞｼｯｸM"/>
        </w:rPr>
      </w:pPr>
    </w:p>
    <w:p w:rsidR="007B7930" w:rsidRPr="00BD23AF" w:rsidRDefault="007B7930" w:rsidP="007B7930">
      <w:pPr>
        <w:pStyle w:val="4"/>
        <w:ind w:leftChars="0"/>
        <w:rPr>
          <w:rFonts w:ascii="Meiryo UI" w:eastAsia="Meiryo UI" w:hAnsi="Meiryo UI" w:cs="Meiryo UI"/>
          <w:b/>
          <w:sz w:val="22"/>
          <w:szCs w:val="22"/>
        </w:rPr>
      </w:pPr>
      <w:bookmarkStart w:id="51" w:name="_Toc65492326"/>
      <w:r w:rsidRPr="00BD23AF">
        <w:rPr>
          <w:rFonts w:ascii="Meiryo UI" w:eastAsia="Meiryo UI" w:hAnsi="Meiryo UI" w:cs="Meiryo UI" w:hint="eastAsia"/>
          <w:b/>
          <w:sz w:val="22"/>
          <w:szCs w:val="22"/>
        </w:rPr>
        <w:t>①土地の所有者への通知</w:t>
      </w:r>
      <w:bookmarkEnd w:id="51"/>
    </w:p>
    <w:p w:rsidR="007B7930" w:rsidRPr="00BD23AF" w:rsidRDefault="007B7930" w:rsidP="007B7930">
      <w:pPr>
        <w:spacing w:line="160" w:lineRule="exact"/>
        <w:rPr>
          <w:rFonts w:ascii="HGSｺﾞｼｯｸM" w:eastAsia="HGSｺﾞｼｯｸM"/>
        </w:rPr>
      </w:pPr>
      <w:r w:rsidRPr="00BD23AF">
        <w:rPr>
          <w:rFonts w:ascii="HGSｺﾞｼｯｸM" w:eastAsia="HGSｺﾞｼｯｸM" w:hint="eastAsia"/>
          <w:noProof/>
        </w:rPr>
        <mc:AlternateContent>
          <mc:Choice Requires="wps">
            <w:drawing>
              <wp:anchor distT="0" distB="0" distL="114300" distR="114300" simplePos="0" relativeHeight="252132352" behindDoc="0" locked="0" layoutInCell="1" allowOverlap="1" wp14:anchorId="5EA95652" wp14:editId="216164C7">
                <wp:simplePos x="0" y="0"/>
                <wp:positionH relativeFrom="column">
                  <wp:posOffset>203318</wp:posOffset>
                </wp:positionH>
                <wp:positionV relativeFrom="paragraph">
                  <wp:posOffset>55319</wp:posOffset>
                </wp:positionV>
                <wp:extent cx="5813989" cy="1424763"/>
                <wp:effectExtent l="0" t="0" r="15875" b="23495"/>
                <wp:wrapNone/>
                <wp:docPr id="182" name="正方形/長方形 182"/>
                <wp:cNvGraphicFramePr/>
                <a:graphic xmlns:a="http://schemas.openxmlformats.org/drawingml/2006/main">
                  <a:graphicData uri="http://schemas.microsoft.com/office/word/2010/wordprocessingShape">
                    <wps:wsp>
                      <wps:cNvSpPr/>
                      <wps:spPr>
                        <a:xfrm>
                          <a:off x="0" y="0"/>
                          <a:ext cx="5813989" cy="1424763"/>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759E6" id="正方形/長方形 182" o:spid="_x0000_s1026" style="position:absolute;left:0;text-align:left;margin-left:16pt;margin-top:4.35pt;width:457.8pt;height:112.2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" filled="f" strokecolor="#243f60 [1604]">
                <v:stroke dashstyle="3 1"/>
              </v:rect>
            </w:pict>
          </mc:Fallback>
        </mc:AlternateContent>
      </w:r>
    </w:p>
    <w:p w:rsidR="007B7930" w:rsidRPr="00BD23AF" w:rsidRDefault="007B7930" w:rsidP="007B7930">
      <w:pPr>
        <w:ind w:leftChars="100" w:left="210" w:firstLineChars="100" w:firstLine="210"/>
        <w:rPr>
          <w:rFonts w:ascii="HGSｺﾞｼｯｸM" w:eastAsia="HGSｺﾞｼｯｸM"/>
        </w:rPr>
      </w:pPr>
      <w:r w:rsidRPr="00BD23AF">
        <w:rPr>
          <w:rFonts w:ascii="HGSｺﾞｼｯｸM" w:eastAsia="HGSｺﾞｼｯｸM" w:hint="eastAsia"/>
        </w:rPr>
        <w:t>■ポイント</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○次の場合は、遅滞なく、条例</w:t>
      </w:r>
      <w:r w:rsidR="009B5A0C">
        <w:rPr>
          <w:rFonts w:ascii="HGSｺﾞｼｯｸM" w:eastAsia="HGSｺﾞｼｯｸM" w:hint="eastAsia"/>
        </w:rPr>
        <w:t>第</w:t>
      </w:r>
      <w:r w:rsidRPr="00BD23AF">
        <w:rPr>
          <w:rFonts w:ascii="HGSｺﾞｼｯｸM" w:eastAsia="HGSｺﾞｼｯｸM" w:hint="eastAsia"/>
        </w:rPr>
        <w:t>8条の同意を行った土地所有者に、必要な事項を通知する必要があります。</w:t>
      </w:r>
      <w:r w:rsidRPr="00BD23AF">
        <w:rPr>
          <w:rFonts w:ascii="HGSｺﾞｼｯｸM" w:eastAsia="HGSｺﾞｼｯｸM" w:hAnsi="Meiryo UI" w:cs="Meiryo UI" w:hint="eastAsia"/>
          <w:szCs w:val="21"/>
        </w:rPr>
        <w:t>（条例第13条関係）</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(ⅰ)埋立て等の許可を受けた場合</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(ⅱ)変更の許可を受けた場合</w:t>
      </w:r>
    </w:p>
    <w:p w:rsidR="007B7930" w:rsidRPr="00BD23AF" w:rsidRDefault="007B7930" w:rsidP="007B7930">
      <w:pPr>
        <w:ind w:leftChars="200" w:left="630" w:hangingChars="100" w:hanging="210"/>
        <w:rPr>
          <w:rFonts w:ascii="HGSｺﾞｼｯｸM" w:eastAsia="HGSｺﾞｼｯｸM"/>
        </w:rPr>
      </w:pPr>
      <w:r w:rsidRPr="00BD23AF">
        <w:rPr>
          <w:rFonts w:ascii="HGSｺﾞｼｯｸM" w:eastAsia="HGSｺﾞｼｯｸM" w:hint="eastAsia"/>
        </w:rPr>
        <w:t xml:space="preserve">　(ⅲ)変更の届出をした場合</w:t>
      </w:r>
    </w:p>
    <w:p w:rsidR="007B7930" w:rsidRPr="00BD23AF" w:rsidRDefault="007B7930" w:rsidP="007B7930">
      <w:pPr>
        <w:spacing w:line="160" w:lineRule="exact"/>
        <w:ind w:leftChars="100" w:left="210" w:firstLineChars="100" w:firstLine="210"/>
        <w:rPr>
          <w:rFonts w:ascii="HGSｺﾞｼｯｸM" w:eastAsia="HGSｺﾞｼｯｸM"/>
        </w:rPr>
      </w:pPr>
    </w:p>
    <w:p w:rsidR="007B7930" w:rsidRPr="00BD23AF" w:rsidRDefault="007B7930" w:rsidP="007B7930">
      <w:pPr>
        <w:ind w:leftChars="200" w:left="630" w:hangingChars="100" w:hanging="210"/>
        <w:rPr>
          <w:rFonts w:ascii="Meiryo UI" w:eastAsia="Meiryo UI" w:hAnsi="Meiryo UI" w:cs="Meiryo UI"/>
          <w:b/>
          <w:szCs w:val="21"/>
        </w:rPr>
      </w:pPr>
      <w:r w:rsidRPr="00BD23AF">
        <w:rPr>
          <w:rFonts w:ascii="Meiryo UI" w:eastAsia="Meiryo UI" w:hAnsi="Meiryo UI" w:cs="Meiryo UI" w:hint="eastAsia"/>
          <w:b/>
          <w:szCs w:val="21"/>
        </w:rPr>
        <w:t>(ⅰ)埋立て等の許可を受けた場合</w:t>
      </w:r>
    </w:p>
    <w:p w:rsidR="007B7930" w:rsidRPr="00BD23AF" w:rsidRDefault="007B7930" w:rsidP="007B7930">
      <w:pPr>
        <w:ind w:leftChars="300" w:left="840" w:hangingChars="100" w:hanging="210"/>
        <w:rPr>
          <w:rFonts w:ascii="HGSｺﾞｼｯｸM" w:eastAsia="HGSｺﾞｼｯｸM" w:hAnsiTheme="majorEastAsia"/>
          <w:szCs w:val="21"/>
        </w:rPr>
      </w:pPr>
      <w:r w:rsidRPr="00BD23AF">
        <w:rPr>
          <w:rFonts w:ascii="HGSｺﾞｼｯｸM" w:eastAsia="HGSｺﾞｼｯｸM" w:hAnsi="ＭＳ ゴシック" w:hint="eastAsia"/>
          <w:szCs w:val="21"/>
        </w:rPr>
        <w:t>□</w:t>
      </w:r>
      <w:r w:rsidRPr="00BD23AF">
        <w:rPr>
          <w:rFonts w:ascii="HGSｺﾞｼｯｸM" w:eastAsia="HGSｺﾞｼｯｸM" w:hint="eastAsia"/>
        </w:rPr>
        <w:t>条例</w:t>
      </w:r>
      <w:r w:rsidR="009B5A0C">
        <w:rPr>
          <w:rFonts w:ascii="HGSｺﾞｼｯｸM" w:eastAsia="HGSｺﾞｼｯｸM" w:hint="eastAsia"/>
        </w:rPr>
        <w:t>第</w:t>
      </w:r>
      <w:r w:rsidRPr="00BD23AF">
        <w:rPr>
          <w:rFonts w:ascii="HGSｺﾞｼｯｸM" w:eastAsia="HGSｺﾞｼｯｸM" w:hint="eastAsia"/>
        </w:rPr>
        <w:t>7条による許可を受けた場合、図表4-6-1に掲げる事項を記載した書面（手引き様式第4号その1）により、条例</w:t>
      </w:r>
      <w:r w:rsidR="009B5A0C">
        <w:rPr>
          <w:rFonts w:ascii="HGSｺﾞｼｯｸM" w:eastAsia="HGSｺﾞｼｯｸM" w:hint="eastAsia"/>
        </w:rPr>
        <w:t>第</w:t>
      </w:r>
      <w:r w:rsidRPr="00BD23AF">
        <w:rPr>
          <w:rFonts w:ascii="HGSｺﾞｼｯｸM" w:eastAsia="HGSｺﾞｼｯｸM" w:hint="eastAsia"/>
        </w:rPr>
        <w:t>8条の同意をした土地所有者に</w:t>
      </w:r>
      <w:r w:rsidR="009A348C">
        <w:rPr>
          <w:rFonts w:ascii="HGSｺﾞｼｯｸM" w:eastAsia="HGSｺﾞｼｯｸM" w:hint="eastAsia"/>
        </w:rPr>
        <w:t>その旨を</w:t>
      </w:r>
      <w:r w:rsidRPr="00BD23AF">
        <w:rPr>
          <w:rFonts w:ascii="HGSｺﾞｼｯｸM" w:eastAsia="HGSｺﾞｼｯｸM" w:hint="eastAsia"/>
        </w:rPr>
        <w:t>通知する必要があります。</w:t>
      </w:r>
    </w:p>
    <w:p w:rsidR="007B7930" w:rsidRPr="00BD23AF" w:rsidRDefault="007B7930" w:rsidP="007B7930">
      <w:pPr>
        <w:ind w:leftChars="300" w:left="840" w:hangingChars="100" w:hanging="210"/>
        <w:rPr>
          <w:rFonts w:ascii="HGSｺﾞｼｯｸM" w:eastAsia="HGSｺﾞｼｯｸM" w:hAnsi="ＭＳ ゴシック"/>
          <w:szCs w:val="21"/>
        </w:rPr>
      </w:pPr>
      <w:r w:rsidRPr="00BD23AF">
        <w:rPr>
          <w:rFonts w:ascii="HGSｺﾞｼｯｸM" w:eastAsia="HGSｺﾞｼｯｸM" w:hAnsi="ＭＳ ゴシック" w:hint="eastAsia"/>
          <w:szCs w:val="21"/>
        </w:rPr>
        <w:t>□ただし、土砂埋立て等の区域以外の土地所有者の同意も得ている場合は、それらの土地所有者にも通知</w:t>
      </w:r>
      <w:r w:rsidR="009A348C">
        <w:rPr>
          <w:rFonts w:ascii="HGSｺﾞｼｯｸM" w:eastAsia="HGSｺﾞｼｯｸM" w:hAnsi="ＭＳ ゴシック" w:hint="eastAsia"/>
          <w:szCs w:val="21"/>
        </w:rPr>
        <w:t>するようにして下さい。</w:t>
      </w:r>
    </w:p>
    <w:p w:rsidR="007B7930" w:rsidRPr="00BD23AF" w:rsidRDefault="00E05DC6" w:rsidP="007B7930">
      <w:pPr>
        <w:ind w:leftChars="200" w:left="630" w:hangingChars="100" w:hanging="210"/>
        <w:rPr>
          <w:rFonts w:ascii="Meiryo UI" w:eastAsia="Meiryo UI" w:hAnsi="Meiryo UI" w:cs="Meiryo UI"/>
          <w:b/>
          <w:szCs w:val="21"/>
        </w:rPr>
      </w:pPr>
      <w:r w:rsidRPr="00BD23AF">
        <w:rPr>
          <w:rFonts w:ascii="Meiryo UI" w:eastAsia="Meiryo UI" w:hAnsi="Meiryo UI" w:cs="Meiryo UI" w:hint="eastAsia"/>
          <w:b/>
          <w:szCs w:val="21"/>
        </w:rPr>
        <w:t xml:space="preserve"> </w:t>
      </w:r>
      <w:r w:rsidR="007B7930" w:rsidRPr="00BD23AF">
        <w:rPr>
          <w:rFonts w:ascii="Meiryo UI" w:eastAsia="Meiryo UI" w:hAnsi="Meiryo UI" w:cs="Meiryo UI" w:hint="eastAsia"/>
          <w:b/>
          <w:szCs w:val="21"/>
        </w:rPr>
        <w:t>(ⅱ)変更許可を受けた場合</w:t>
      </w:r>
    </w:p>
    <w:p w:rsidR="007B7930" w:rsidRPr="00BD23AF" w:rsidRDefault="007B7930" w:rsidP="007B7930">
      <w:pPr>
        <w:ind w:leftChars="300" w:left="840" w:hangingChars="100" w:hanging="210"/>
        <w:rPr>
          <w:rFonts w:ascii="HGSｺﾞｼｯｸM" w:eastAsia="HGSｺﾞｼｯｸM" w:hAnsiTheme="majorEastAsia"/>
          <w:szCs w:val="21"/>
        </w:rPr>
      </w:pPr>
      <w:r w:rsidRPr="00BD23AF">
        <w:rPr>
          <w:rFonts w:ascii="HGSｺﾞｼｯｸM" w:eastAsia="HGSｺﾞｼｯｸM" w:hAnsi="ＭＳ ゴシック" w:hint="eastAsia"/>
          <w:szCs w:val="21"/>
        </w:rPr>
        <w:t>□</w:t>
      </w:r>
      <w:r w:rsidRPr="00BD23AF">
        <w:rPr>
          <w:rFonts w:ascii="HGSｺﾞｼｯｸM" w:eastAsia="HGSｺﾞｼｯｸM" w:hint="eastAsia"/>
        </w:rPr>
        <w:t>条例</w:t>
      </w:r>
      <w:r w:rsidR="009A348C">
        <w:rPr>
          <w:rFonts w:ascii="HGSｺﾞｼｯｸM" w:eastAsia="HGSｺﾞｼｯｸM" w:hint="eastAsia"/>
        </w:rPr>
        <w:t>第</w:t>
      </w:r>
      <w:r w:rsidRPr="00BD23AF">
        <w:rPr>
          <w:rFonts w:ascii="HGSｺﾞｼｯｸM" w:eastAsia="HGSｺﾞｼｯｸM" w:hint="eastAsia"/>
        </w:rPr>
        <w:t>12条第1項による変更許可を受けた場合、図表4-6-2に掲げる事項を記載した書面（</w:t>
      </w:r>
      <w:r w:rsidRPr="009A348C">
        <w:rPr>
          <w:rFonts w:ascii="HGSｺﾞｼｯｸM" w:eastAsia="HGSｺﾞｼｯｸM" w:hint="eastAsia"/>
        </w:rPr>
        <w:t>手引き様式第4号その2</w:t>
      </w:r>
      <w:r w:rsidRPr="00BD23AF">
        <w:rPr>
          <w:rFonts w:ascii="HGSｺﾞｼｯｸM" w:eastAsia="HGSｺﾞｼｯｸM" w:hint="eastAsia"/>
        </w:rPr>
        <w:t>）により、条例</w:t>
      </w:r>
      <w:r w:rsidR="009A348C">
        <w:rPr>
          <w:rFonts w:ascii="HGSｺﾞｼｯｸM" w:eastAsia="HGSｺﾞｼｯｸM" w:hint="eastAsia"/>
        </w:rPr>
        <w:t>第</w:t>
      </w:r>
      <w:r w:rsidRPr="00BD23AF">
        <w:rPr>
          <w:rFonts w:ascii="HGSｺﾞｼｯｸM" w:eastAsia="HGSｺﾞｼｯｸM" w:hint="eastAsia"/>
        </w:rPr>
        <w:t>8条第2項の同意をした土地所有者に</w:t>
      </w:r>
      <w:r w:rsidR="009A348C">
        <w:rPr>
          <w:rFonts w:ascii="HGSｺﾞｼｯｸM" w:eastAsia="HGSｺﾞｼｯｸM" w:hint="eastAsia"/>
        </w:rPr>
        <w:t>その旨を</w:t>
      </w:r>
      <w:r w:rsidRPr="00BD23AF">
        <w:rPr>
          <w:rFonts w:ascii="HGSｺﾞｼｯｸM" w:eastAsia="HGSｺﾞｼｯｸM" w:hint="eastAsia"/>
        </w:rPr>
        <w:t>通知する必要があります。</w:t>
      </w:r>
    </w:p>
    <w:p w:rsidR="007B7930" w:rsidRPr="00BD23AF" w:rsidRDefault="007B7930" w:rsidP="007B7930">
      <w:pPr>
        <w:ind w:leftChars="300" w:left="840" w:hangingChars="100" w:hanging="210"/>
        <w:rPr>
          <w:rFonts w:ascii="HGSｺﾞｼｯｸM" w:eastAsia="HGSｺﾞｼｯｸM" w:hAnsi="ＭＳ ゴシック"/>
          <w:szCs w:val="21"/>
        </w:rPr>
      </w:pPr>
      <w:r w:rsidRPr="00BD23AF">
        <w:rPr>
          <w:rFonts w:ascii="HGSｺﾞｼｯｸM" w:eastAsia="HGSｺﾞｼｯｸM" w:hAnsi="ＭＳ ゴシック" w:hint="eastAsia"/>
          <w:szCs w:val="21"/>
        </w:rPr>
        <w:t>□ただし、変更に係る土砂埋立て等の区域以外の土地所有者の同意も得ている場合は、それらの土地所有者にも通知</w:t>
      </w:r>
      <w:r w:rsidR="009A348C">
        <w:rPr>
          <w:rFonts w:ascii="HGSｺﾞｼｯｸM" w:eastAsia="HGSｺﾞｼｯｸM" w:hAnsi="ＭＳ ゴシック" w:hint="eastAsia"/>
          <w:szCs w:val="21"/>
        </w:rPr>
        <w:t>するようにして下さい。</w:t>
      </w:r>
    </w:p>
    <w:p w:rsidR="00E05DC6" w:rsidRDefault="00E05DC6" w:rsidP="00E05DC6">
      <w:pPr>
        <w:spacing w:line="160" w:lineRule="exact"/>
        <w:ind w:leftChars="300" w:left="840" w:hangingChars="100" w:hanging="210"/>
        <w:rPr>
          <w:rFonts w:ascii="HGSｺﾞｼｯｸM" w:eastAsia="HGSｺﾞｼｯｸM" w:hAnsi="ＭＳ ゴシック"/>
          <w:szCs w:val="21"/>
        </w:rPr>
      </w:pPr>
    </w:p>
    <w:p w:rsidR="00CC4417" w:rsidRPr="00C57F0C" w:rsidRDefault="00CC4417" w:rsidP="00CC4417">
      <w:pPr>
        <w:rPr>
          <w:rFonts w:ascii="HGSｺﾞｼｯｸM" w:eastAsia="HGSｺﾞｼｯｸM" w:hAnsi="ＭＳ ゴシック"/>
          <w:color w:val="FF0000"/>
          <w:szCs w:val="21"/>
        </w:rPr>
      </w:pPr>
    </w:p>
    <w:p w:rsidR="00CC4417" w:rsidRPr="00CC4417" w:rsidRDefault="00CC4417" w:rsidP="00E05DC6">
      <w:pPr>
        <w:spacing w:line="160" w:lineRule="exact"/>
        <w:ind w:leftChars="300" w:left="840" w:hangingChars="100" w:hanging="210"/>
        <w:rPr>
          <w:rFonts w:ascii="HGSｺﾞｼｯｸM" w:eastAsia="HGSｺﾞｼｯｸM" w:hAnsi="ＭＳ ゴシック"/>
          <w:szCs w:val="21"/>
        </w:rPr>
      </w:pPr>
    </w:p>
    <w:p w:rsidR="00E05DC6" w:rsidRDefault="00E05DC6">
      <w:pPr>
        <w:widowControl/>
        <w:jc w:val="left"/>
        <w:rPr>
          <w:rFonts w:ascii="Meiryo UI" w:eastAsia="Meiryo UI" w:hAnsi="Meiryo UI" w:cs="Meiryo UI"/>
          <w:szCs w:val="21"/>
        </w:rPr>
      </w:pPr>
      <w:r>
        <w:rPr>
          <w:rFonts w:ascii="Meiryo UI" w:eastAsia="Meiryo UI" w:hAnsi="Meiryo UI" w:cs="Meiryo UI"/>
          <w:szCs w:val="21"/>
        </w:rPr>
        <w:br w:type="page"/>
      </w:r>
    </w:p>
    <w:p w:rsidR="00E05DC6" w:rsidRPr="00BD23AF" w:rsidRDefault="00E05DC6" w:rsidP="00E05DC6">
      <w:pPr>
        <w:ind w:leftChars="300" w:left="630"/>
        <w:jc w:val="center"/>
        <w:rPr>
          <w:rFonts w:ascii="Meiryo UI" w:eastAsia="Meiryo UI" w:hAnsi="Meiryo UI" w:cs="Meiryo UI"/>
          <w:szCs w:val="21"/>
        </w:rPr>
      </w:pPr>
      <w:r w:rsidRPr="00BD23AF">
        <w:rPr>
          <w:rFonts w:ascii="Meiryo UI" w:eastAsia="Meiryo UI" w:hAnsi="Meiryo UI" w:cs="Meiryo UI" w:hint="eastAsia"/>
          <w:szCs w:val="21"/>
        </w:rPr>
        <w:lastRenderedPageBreak/>
        <w:t>図表4-6-1</w:t>
      </w:r>
      <w:r>
        <w:rPr>
          <w:rFonts w:ascii="Meiryo UI" w:eastAsia="Meiryo UI" w:hAnsi="Meiryo UI" w:cs="Meiryo UI" w:hint="eastAsia"/>
          <w:szCs w:val="21"/>
        </w:rPr>
        <w:t xml:space="preserve">　埋立て等</w:t>
      </w:r>
      <w:r w:rsidRPr="00BD23AF">
        <w:rPr>
          <w:rFonts w:ascii="Meiryo UI" w:eastAsia="Meiryo UI" w:hAnsi="Meiryo UI" w:cs="Meiryo UI" w:hint="eastAsia"/>
          <w:szCs w:val="21"/>
        </w:rPr>
        <w:t>許可通知書（手引き様式第4号その1）の記載事項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E05DC6" w:rsidRPr="00BD23AF" w:rsidTr="00A45604">
        <w:tc>
          <w:tcPr>
            <w:tcW w:w="8505" w:type="dxa"/>
          </w:tcPr>
          <w:p w:rsidR="00E05DC6" w:rsidRPr="00BD23AF" w:rsidRDefault="00E05DC6" w:rsidP="00E0528C">
            <w:pPr>
              <w:autoSpaceDE w:val="0"/>
              <w:autoSpaceDN w:val="0"/>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氏名、住所（法人にあっては、その名称、代表者の氏名及び主たる事務所の所在地）</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土砂埋立て等の目的</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埋立て等区域の位置</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埋立て等区域の面積</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土砂埋立て等の施工を管理する事務所（以下「管理事務所」という。）の所在地</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当該管理事務所に置く管理責任者の氏名及び職名</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土砂埋立て等に供する施設の設置に関する計画</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土砂埋立て等に使用される土砂の量</w:t>
            </w:r>
            <w:r w:rsidRPr="00BD23AF">
              <w:rPr>
                <w:rFonts w:ascii="HGSｺﾞｼｯｸM" w:eastAsia="HGSｺﾞｼｯｸM" w:hAnsiTheme="minorEastAsia" w:cs="Times New Roman" w:hint="eastAsia"/>
                <w:sz w:val="20"/>
                <w:szCs w:val="20"/>
              </w:rPr>
              <w:t>（※1）</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土砂埋立て等の期間</w:t>
            </w:r>
            <w:r w:rsidRPr="00BD23AF">
              <w:rPr>
                <w:rFonts w:ascii="HGSｺﾞｼｯｸM" w:eastAsia="HGSｺﾞｼｯｸM" w:hAnsiTheme="minorEastAsia" w:cs="Times New Roman" w:hint="eastAsia"/>
                <w:sz w:val="20"/>
                <w:szCs w:val="20"/>
              </w:rPr>
              <w:t>（※2）</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土砂埋立て等の土砂の堆積量が最大となる時（以下「最大堆積時」という。）及び完了時の埋立て等区域における土地及び土砂の堆積の形状</w:t>
            </w:r>
            <w:r w:rsidRPr="00BD23AF">
              <w:rPr>
                <w:rFonts w:ascii="HGSｺﾞｼｯｸM" w:eastAsia="HGSｺﾞｼｯｸM" w:hAnsiTheme="minorEastAsia" w:cs="Times New Roman" w:hint="eastAsia"/>
                <w:sz w:val="20"/>
                <w:szCs w:val="20"/>
              </w:rPr>
              <w:t>（※3）</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土砂埋立て等に使用される土砂の搬入に関する計画</w:t>
            </w:r>
            <w:r w:rsidRPr="00BD23AF">
              <w:rPr>
                <w:rFonts w:ascii="HGSｺﾞｼｯｸM" w:eastAsia="HGSｺﾞｼｯｸM" w:hAnsiTheme="minorEastAsia" w:cs="Times New Roman" w:hint="eastAsia"/>
                <w:sz w:val="20"/>
                <w:szCs w:val="20"/>
              </w:rPr>
              <w:t>（※4）</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埋立て等区域外への排水の水質検査を行うために講ずる措置</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土砂埋立て等が施工されている間における埋立て等区域外への土砂の崩落、飛散又は流出による災害を防止するために講ずる措置</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土砂埋立て等が施工されている間における埋立て等区域の周辺地域の生活環境を保全するために講ずる措置</w:t>
            </w:r>
          </w:p>
          <w:p w:rsidR="00E05DC6" w:rsidRPr="00BD23AF" w:rsidRDefault="00E05DC6" w:rsidP="00E0528C">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・粉じんの飛散の防止措置</w:t>
            </w:r>
          </w:p>
          <w:p w:rsidR="00E05DC6" w:rsidRPr="00BD23AF" w:rsidRDefault="00E05DC6" w:rsidP="00E0528C">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・土砂及び雨水等の流出の防止措置</w:t>
            </w:r>
          </w:p>
          <w:p w:rsidR="00E05DC6" w:rsidRPr="00BD23AF" w:rsidRDefault="00E05DC6" w:rsidP="00E0528C">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・騒音及び振動の防止措置</w:t>
            </w:r>
          </w:p>
          <w:p w:rsidR="00E05DC6" w:rsidRPr="00BD23AF" w:rsidRDefault="00E05DC6" w:rsidP="00E0528C">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 xml:space="preserve">　・その他</w:t>
            </w:r>
          </w:p>
        </w:tc>
      </w:tr>
      <w:tr w:rsidR="00E05DC6" w:rsidRPr="00BD23AF" w:rsidTr="00A45604">
        <w:tc>
          <w:tcPr>
            <w:tcW w:w="8505" w:type="dxa"/>
          </w:tcPr>
          <w:p w:rsidR="00E05DC6" w:rsidRPr="00BD23AF" w:rsidRDefault="00E05DC6" w:rsidP="00E0528C">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許可に付された条件（3.(4)②参照）</w:t>
            </w:r>
          </w:p>
        </w:tc>
      </w:tr>
    </w:tbl>
    <w:p w:rsidR="00E05DC6" w:rsidRPr="00BD23AF" w:rsidRDefault="00E05DC6" w:rsidP="00E05DC6">
      <w:pPr>
        <w:suppressAutoHyphens/>
        <w:kinsoku w:val="0"/>
        <w:autoSpaceDE w:val="0"/>
        <w:autoSpaceDN w:val="0"/>
        <w:spacing w:line="280" w:lineRule="exact"/>
        <w:ind w:leftChars="400" w:left="1380" w:hangingChars="300" w:hanging="540"/>
        <w:rPr>
          <w:rFonts w:ascii="HGSｺﾞｼｯｸM" w:eastAsia="HGSｺﾞｼｯｸM"/>
          <w:sz w:val="18"/>
          <w:szCs w:val="18"/>
        </w:rPr>
      </w:pPr>
      <w:r w:rsidRPr="00BD23AF">
        <w:rPr>
          <w:rFonts w:ascii="HGSｺﾞｼｯｸM" w:eastAsia="HGSｺﾞｼｯｸM" w:hint="eastAsia"/>
          <w:sz w:val="18"/>
          <w:szCs w:val="18"/>
        </w:rPr>
        <w:t>（※１）</w:t>
      </w:r>
      <w:r w:rsidRPr="00BD23AF">
        <w:rPr>
          <w:rFonts w:ascii="HGSｺﾞｼｯｸM" w:eastAsia="HGSｺﾞｼｯｸM" w:hAnsiTheme="minorEastAsia" w:hint="eastAsia"/>
          <w:kern w:val="0"/>
          <w:sz w:val="18"/>
          <w:szCs w:val="18"/>
        </w:rPr>
        <w:t>一時堆積（ストックヤードなど）</w:t>
      </w:r>
      <w:r w:rsidRPr="00BD23AF">
        <w:rPr>
          <w:rFonts w:ascii="HGSｺﾞｼｯｸM" w:eastAsia="HGSｺﾞｼｯｸM" w:hint="eastAsia"/>
          <w:sz w:val="18"/>
          <w:szCs w:val="18"/>
        </w:rPr>
        <w:t>である場合にあっては、年間の土砂埋立て等に使用される土砂の搬入の予定量及び搬出の予定量を記載して</w:t>
      </w:r>
      <w:r w:rsidR="00DD4D6C">
        <w:rPr>
          <w:rFonts w:ascii="HGSｺﾞｼｯｸM" w:eastAsia="HGSｺﾞｼｯｸM" w:hint="eastAsia"/>
          <w:sz w:val="18"/>
          <w:szCs w:val="18"/>
        </w:rPr>
        <w:t>くだ</w:t>
      </w:r>
      <w:r w:rsidRPr="00BD23AF">
        <w:rPr>
          <w:rFonts w:ascii="HGSｺﾞｼｯｸM" w:eastAsia="HGSｺﾞｼｯｸM" w:hint="eastAsia"/>
          <w:sz w:val="18"/>
          <w:szCs w:val="18"/>
        </w:rPr>
        <w:t>さい。</w:t>
      </w:r>
    </w:p>
    <w:p w:rsidR="00E05DC6" w:rsidRPr="00BD23AF" w:rsidRDefault="00E05DC6" w:rsidP="00E05DC6">
      <w:pPr>
        <w:suppressAutoHyphens/>
        <w:kinsoku w:val="0"/>
        <w:autoSpaceDE w:val="0"/>
        <w:autoSpaceDN w:val="0"/>
        <w:spacing w:line="280" w:lineRule="exact"/>
        <w:ind w:leftChars="400" w:left="840"/>
        <w:rPr>
          <w:rFonts w:ascii="HGSｺﾞｼｯｸM" w:eastAsia="HGSｺﾞｼｯｸM"/>
          <w:sz w:val="18"/>
          <w:szCs w:val="18"/>
        </w:rPr>
      </w:pPr>
      <w:r w:rsidRPr="00BD23AF">
        <w:rPr>
          <w:rFonts w:ascii="HGSｺﾞｼｯｸM" w:eastAsia="HGSｺﾞｼｯｸM" w:hint="eastAsia"/>
          <w:sz w:val="18"/>
          <w:szCs w:val="18"/>
        </w:rPr>
        <w:t>（※２）</w:t>
      </w:r>
      <w:r w:rsidRPr="00BD23AF">
        <w:rPr>
          <w:rFonts w:ascii="HGSｺﾞｼｯｸM" w:eastAsia="HGSｺﾞｼｯｸM" w:hAnsiTheme="minorEastAsia" w:hint="eastAsia"/>
          <w:kern w:val="0"/>
          <w:sz w:val="18"/>
          <w:szCs w:val="18"/>
        </w:rPr>
        <w:t>一時堆積</w:t>
      </w:r>
      <w:r w:rsidRPr="00BD23AF">
        <w:rPr>
          <w:rFonts w:ascii="HGSｺﾞｼｯｸM" w:eastAsia="HGSｺﾞｼｯｸM" w:hint="eastAsia"/>
          <w:sz w:val="18"/>
          <w:szCs w:val="18"/>
        </w:rPr>
        <w:t>である場合にあっては、記載不要です。</w:t>
      </w:r>
    </w:p>
    <w:p w:rsidR="00E05DC6" w:rsidRPr="005D15A6" w:rsidRDefault="00E05DC6" w:rsidP="00E05DC6">
      <w:pPr>
        <w:suppressAutoHyphens/>
        <w:kinsoku w:val="0"/>
        <w:autoSpaceDE w:val="0"/>
        <w:autoSpaceDN w:val="0"/>
        <w:spacing w:line="280" w:lineRule="exact"/>
        <w:ind w:leftChars="400" w:left="840"/>
        <w:rPr>
          <w:rFonts w:ascii="HGSｺﾞｼｯｸM" w:eastAsia="HGSｺﾞｼｯｸM"/>
          <w:sz w:val="18"/>
          <w:szCs w:val="18"/>
        </w:rPr>
      </w:pPr>
      <w:r w:rsidRPr="005D15A6">
        <w:rPr>
          <w:rFonts w:ascii="HGSｺﾞｼｯｸM" w:eastAsia="HGSｺﾞｼｯｸM" w:hint="eastAsia"/>
          <w:sz w:val="18"/>
          <w:szCs w:val="18"/>
        </w:rPr>
        <w:t>（※３）</w:t>
      </w:r>
      <w:r w:rsidRPr="005D15A6">
        <w:rPr>
          <w:rFonts w:ascii="HGSｺﾞｼｯｸM" w:eastAsia="HGSｺﾞｼｯｸM" w:hAnsiTheme="minorEastAsia" w:hint="eastAsia"/>
          <w:kern w:val="0"/>
          <w:sz w:val="18"/>
          <w:szCs w:val="18"/>
        </w:rPr>
        <w:t>一時堆積</w:t>
      </w:r>
      <w:r w:rsidRPr="005D15A6">
        <w:rPr>
          <w:rFonts w:ascii="HGSｺﾞｼｯｸM" w:eastAsia="HGSｺﾞｼｯｸM" w:hint="eastAsia"/>
          <w:sz w:val="18"/>
          <w:szCs w:val="18"/>
        </w:rPr>
        <w:t>である場合にあっては、</w:t>
      </w:r>
      <w:r w:rsidRPr="005D15A6">
        <w:rPr>
          <w:rFonts w:ascii="HGSｺﾞｼｯｸM" w:eastAsia="HGSｺﾞｼｯｸM" w:hAnsi="ＭＳ 明朝" w:hint="eastAsia"/>
          <w:sz w:val="18"/>
          <w:szCs w:val="18"/>
        </w:rPr>
        <w:t>埋立て等区域における土地及び土砂の堆積の形状。</w:t>
      </w:r>
    </w:p>
    <w:p w:rsidR="00E05DC6" w:rsidRPr="005D15A6" w:rsidRDefault="00E05DC6" w:rsidP="00E05DC6">
      <w:pPr>
        <w:suppressAutoHyphens/>
        <w:kinsoku w:val="0"/>
        <w:autoSpaceDE w:val="0"/>
        <w:autoSpaceDN w:val="0"/>
        <w:spacing w:line="280" w:lineRule="exact"/>
        <w:ind w:leftChars="400" w:left="1380" w:hangingChars="300" w:hanging="540"/>
        <w:rPr>
          <w:rFonts w:ascii="HGSｺﾞｼｯｸM" w:eastAsia="HGSｺﾞｼｯｸM" w:hAnsi="ＭＳ 明朝"/>
          <w:sz w:val="18"/>
          <w:szCs w:val="18"/>
        </w:rPr>
      </w:pPr>
      <w:r w:rsidRPr="005D15A6">
        <w:rPr>
          <w:rFonts w:ascii="HGSｺﾞｼｯｸM" w:eastAsia="HGSｺﾞｼｯｸM" w:hAnsi="ＭＳ 明朝" w:hint="eastAsia"/>
          <w:sz w:val="18"/>
          <w:szCs w:val="18"/>
        </w:rPr>
        <w:t>（※４）発生元事業者名、発生場所、１日当たり最大の搬入予定量、搬入期間、搬入曜日及び時間並びに搬入土砂の区分を</w:t>
      </w:r>
      <w:r w:rsidR="009B357B" w:rsidRPr="005D15A6">
        <w:rPr>
          <w:rFonts w:ascii="HGSｺﾞｼｯｸM" w:eastAsia="HGSｺﾞｼｯｸM" w:hint="eastAsia"/>
          <w:sz w:val="18"/>
          <w:szCs w:val="18"/>
        </w:rPr>
        <w:t>規則様式第3号の</w:t>
      </w:r>
      <w:r w:rsidRPr="005D15A6">
        <w:rPr>
          <w:rFonts w:ascii="HGSｺﾞｼｯｸM" w:eastAsia="HGSｺﾞｼｯｸM" w:hAnsi="ＭＳ 明朝" w:hint="eastAsia"/>
          <w:sz w:val="18"/>
          <w:szCs w:val="18"/>
        </w:rPr>
        <w:t>付表1</w:t>
      </w:r>
      <w:r w:rsidR="009B357B" w:rsidRPr="005D15A6">
        <w:rPr>
          <w:rFonts w:ascii="HGSｺﾞｼｯｸM" w:eastAsia="HGSｺﾞｼｯｸM" w:hint="eastAsia"/>
          <w:sz w:val="18"/>
          <w:szCs w:val="18"/>
        </w:rPr>
        <w:t>を活用して</w:t>
      </w:r>
      <w:r w:rsidR="009B357B" w:rsidRPr="005D15A6">
        <w:rPr>
          <w:rFonts w:ascii="HGSｺﾞｼｯｸM" w:eastAsia="HGSｺﾞｼｯｸM" w:hAnsi="ＭＳ 明朝" w:hint="eastAsia"/>
          <w:sz w:val="18"/>
          <w:szCs w:val="18"/>
        </w:rPr>
        <w:t>記載し、</w:t>
      </w:r>
      <w:r w:rsidRPr="005D15A6">
        <w:rPr>
          <w:rFonts w:ascii="HGSｺﾞｼｯｸM" w:eastAsia="HGSｺﾞｼｯｸM" w:hAnsi="ＭＳ 明朝" w:hint="eastAsia"/>
          <w:sz w:val="18"/>
          <w:szCs w:val="18"/>
        </w:rPr>
        <w:t>添付して</w:t>
      </w:r>
      <w:r w:rsidR="00DD4D6C">
        <w:rPr>
          <w:rFonts w:ascii="HGSｺﾞｼｯｸM" w:eastAsia="HGSｺﾞｼｯｸM" w:hAnsi="ＭＳ 明朝" w:hint="eastAsia"/>
          <w:sz w:val="18"/>
          <w:szCs w:val="18"/>
        </w:rPr>
        <w:t>くだ</w:t>
      </w:r>
      <w:r w:rsidRPr="005D15A6">
        <w:rPr>
          <w:rFonts w:ascii="HGSｺﾞｼｯｸM" w:eastAsia="HGSｺﾞｼｯｸM" w:hAnsi="ＭＳ 明朝" w:hint="eastAsia"/>
          <w:sz w:val="18"/>
          <w:szCs w:val="18"/>
        </w:rPr>
        <w:t>さい。</w:t>
      </w:r>
    </w:p>
    <w:p w:rsidR="00E05DC6" w:rsidRPr="00204270" w:rsidRDefault="00E05DC6" w:rsidP="00E05DC6">
      <w:pPr>
        <w:spacing w:line="160" w:lineRule="exact"/>
        <w:ind w:leftChars="300" w:left="840" w:hangingChars="100" w:hanging="210"/>
        <w:rPr>
          <w:rFonts w:ascii="HGSｺﾞｼｯｸM" w:eastAsia="HGSｺﾞｼｯｸM" w:hAnsi="ＭＳ ゴシック"/>
          <w:color w:val="00B0F0"/>
          <w:szCs w:val="21"/>
        </w:rPr>
      </w:pPr>
    </w:p>
    <w:p w:rsidR="007B7930" w:rsidRPr="00BD23AF" w:rsidRDefault="007B7930" w:rsidP="007B7930">
      <w:pPr>
        <w:ind w:leftChars="300" w:left="630"/>
        <w:jc w:val="center"/>
        <w:rPr>
          <w:rFonts w:ascii="Meiryo UI" w:eastAsia="Meiryo UI" w:hAnsi="Meiryo UI" w:cs="Meiryo UI"/>
        </w:rPr>
      </w:pPr>
      <w:r w:rsidRPr="00BD23AF">
        <w:rPr>
          <w:rFonts w:ascii="Meiryo UI" w:eastAsia="Meiryo UI" w:hAnsi="Meiryo UI" w:cs="Meiryo UI" w:hint="eastAsia"/>
          <w:szCs w:val="21"/>
        </w:rPr>
        <w:t>図表4-6-2</w:t>
      </w:r>
      <w:r w:rsidR="009A348C">
        <w:rPr>
          <w:rFonts w:ascii="Meiryo UI" w:eastAsia="Meiryo UI" w:hAnsi="Meiryo UI" w:cs="Meiryo UI" w:hint="eastAsia"/>
          <w:szCs w:val="21"/>
        </w:rPr>
        <w:t xml:space="preserve">　変更許可</w:t>
      </w:r>
      <w:r w:rsidRPr="00BD23AF">
        <w:rPr>
          <w:rFonts w:ascii="Meiryo UI" w:eastAsia="Meiryo UI" w:hAnsi="Meiryo UI" w:cs="Meiryo UI" w:hint="eastAsia"/>
          <w:szCs w:val="21"/>
        </w:rPr>
        <w:t>通知書（手引き様式第4号その2）の記載事項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BD23AF" w:rsidTr="00A45604">
        <w:tc>
          <w:tcPr>
            <w:tcW w:w="8505" w:type="dxa"/>
          </w:tcPr>
          <w:p w:rsidR="007B7930" w:rsidRPr="00BD23AF" w:rsidRDefault="007B7930" w:rsidP="007B7930">
            <w:pPr>
              <w:autoSpaceDE w:val="0"/>
              <w:autoSpaceDN w:val="0"/>
              <w:spacing w:line="320" w:lineRule="exact"/>
              <w:rPr>
                <w:rFonts w:ascii="HGSｺﾞｼｯｸM" w:eastAsia="HGSｺﾞｼｯｸM" w:hAnsi="ＭＳ ゴシック"/>
                <w:sz w:val="20"/>
                <w:szCs w:val="20"/>
              </w:rPr>
            </w:pPr>
            <w:r w:rsidRPr="00BD23AF">
              <w:rPr>
                <w:rFonts w:ascii="HGSｺﾞｼｯｸM" w:eastAsia="HGSｺﾞｼｯｸM" w:hAnsiTheme="majorEastAsia" w:hint="eastAsia"/>
                <w:sz w:val="20"/>
              </w:rPr>
              <w:t>氏名、住所（法人にあっては、その名称、代表者の氏名及び主たる事務所の所在地）</w:t>
            </w:r>
          </w:p>
        </w:tc>
      </w:tr>
      <w:tr w:rsidR="007B7930" w:rsidRPr="00BD23AF" w:rsidTr="00A45604">
        <w:tc>
          <w:tcPr>
            <w:tcW w:w="8505" w:type="dxa"/>
          </w:tcPr>
          <w:p w:rsidR="007B7930" w:rsidRPr="00BD23AF" w:rsidRDefault="007B7930" w:rsidP="007B7930">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変更内容（変更前、変更後）</w:t>
            </w:r>
          </w:p>
        </w:tc>
      </w:tr>
      <w:tr w:rsidR="007B7930" w:rsidRPr="00BD23AF" w:rsidTr="00A45604">
        <w:tc>
          <w:tcPr>
            <w:tcW w:w="8505" w:type="dxa"/>
          </w:tcPr>
          <w:p w:rsidR="007B7930" w:rsidRPr="00BD23AF" w:rsidRDefault="007B7930" w:rsidP="007B7930">
            <w:pPr>
              <w:spacing w:line="320" w:lineRule="exact"/>
              <w:rPr>
                <w:rFonts w:ascii="HGSｺﾞｼｯｸM" w:eastAsia="HGSｺﾞｼｯｸM" w:hAnsiTheme="majorEastAsia"/>
                <w:sz w:val="20"/>
              </w:rPr>
            </w:pPr>
            <w:r w:rsidRPr="00BD23AF">
              <w:rPr>
                <w:rFonts w:ascii="HGSｺﾞｼｯｸM" w:eastAsia="HGSｺﾞｼｯｸM" w:hAnsiTheme="majorEastAsia" w:hint="eastAsia"/>
                <w:sz w:val="20"/>
              </w:rPr>
              <w:t>変更理由</w:t>
            </w:r>
          </w:p>
        </w:tc>
      </w:tr>
      <w:tr w:rsidR="007B7930" w:rsidRPr="00BD23AF" w:rsidTr="00A45604">
        <w:tc>
          <w:tcPr>
            <w:tcW w:w="8505" w:type="dxa"/>
          </w:tcPr>
          <w:p w:rsidR="007B7930" w:rsidRPr="00BD23AF" w:rsidRDefault="007B7930" w:rsidP="007B7930">
            <w:pPr>
              <w:suppressAutoHyphens/>
              <w:kinsoku w:val="0"/>
              <w:autoSpaceDE w:val="0"/>
              <w:autoSpaceDN w:val="0"/>
              <w:spacing w:line="320" w:lineRule="exact"/>
              <w:rPr>
                <w:rFonts w:ascii="HGSｺﾞｼｯｸM" w:eastAsia="HGSｺﾞｼｯｸM" w:hAnsi="ＭＳ 明朝"/>
                <w:sz w:val="20"/>
                <w:szCs w:val="20"/>
              </w:rPr>
            </w:pPr>
            <w:r w:rsidRPr="00BD23AF">
              <w:rPr>
                <w:rFonts w:ascii="HGSｺﾞｼｯｸM" w:eastAsia="HGSｺﾞｼｯｸM" w:hAnsiTheme="majorEastAsia" w:hint="eastAsia"/>
                <w:sz w:val="20"/>
              </w:rPr>
              <w:t>許可に付された条件（4.(1)②(ｴ)参照）</w:t>
            </w:r>
          </w:p>
        </w:tc>
      </w:tr>
    </w:tbl>
    <w:p w:rsidR="007B7930" w:rsidRPr="00204270" w:rsidRDefault="007B7930" w:rsidP="007B7930">
      <w:pPr>
        <w:spacing w:line="160" w:lineRule="exact"/>
        <w:ind w:leftChars="300" w:left="840" w:hangingChars="100" w:hanging="210"/>
        <w:rPr>
          <w:rFonts w:ascii="HGSｺﾞｼｯｸM" w:eastAsia="HGSｺﾞｼｯｸM" w:hAnsi="ＭＳ ゴシック"/>
          <w:color w:val="00B0F0"/>
          <w:szCs w:val="21"/>
        </w:rPr>
      </w:pPr>
    </w:p>
    <w:p w:rsidR="007B7930" w:rsidRPr="00DE6EA9" w:rsidRDefault="007B7930" w:rsidP="007B7930">
      <w:pPr>
        <w:ind w:leftChars="200" w:left="630" w:hangingChars="100" w:hanging="210"/>
        <w:rPr>
          <w:rFonts w:ascii="Meiryo UI" w:eastAsia="Meiryo UI" w:hAnsi="Meiryo UI" w:cs="Meiryo UI"/>
          <w:b/>
          <w:szCs w:val="21"/>
        </w:rPr>
      </w:pPr>
      <w:r w:rsidRPr="00DE6EA9">
        <w:rPr>
          <w:rFonts w:ascii="Meiryo UI" w:eastAsia="Meiryo UI" w:hAnsi="Meiryo UI" w:cs="Meiryo UI" w:hint="eastAsia"/>
          <w:b/>
          <w:szCs w:val="21"/>
        </w:rPr>
        <w:t>(ⅲ)変更届を行った場合</w:t>
      </w:r>
    </w:p>
    <w:p w:rsidR="007B7930" w:rsidRPr="00DE6EA9" w:rsidRDefault="007B7930" w:rsidP="007B7930">
      <w:pPr>
        <w:ind w:leftChars="300" w:left="840" w:hangingChars="100" w:hanging="210"/>
        <w:rPr>
          <w:rFonts w:ascii="HGSｺﾞｼｯｸM" w:eastAsia="HGSｺﾞｼｯｸM"/>
        </w:rPr>
      </w:pPr>
      <w:r w:rsidRPr="00DE6EA9">
        <w:rPr>
          <w:rFonts w:ascii="HGSｺﾞｼｯｸM" w:eastAsia="HGSｺﾞｼｯｸM" w:hAnsi="ＭＳ ゴシック" w:hint="eastAsia"/>
          <w:szCs w:val="21"/>
        </w:rPr>
        <w:t>□</w:t>
      </w:r>
      <w:r w:rsidRPr="00DE6EA9">
        <w:rPr>
          <w:rFonts w:ascii="HGSｺﾞｼｯｸM" w:eastAsia="HGSｺﾞｼｯｸM" w:hint="eastAsia"/>
        </w:rPr>
        <w:t>条例</w:t>
      </w:r>
      <w:r w:rsidR="009A348C">
        <w:rPr>
          <w:rFonts w:ascii="HGSｺﾞｼｯｸM" w:eastAsia="HGSｺﾞｼｯｸM" w:hint="eastAsia"/>
        </w:rPr>
        <w:t>施行規則第13</w:t>
      </w:r>
      <w:r w:rsidRPr="00DE6EA9">
        <w:rPr>
          <w:rFonts w:ascii="HGSｺﾞｼｯｸM" w:eastAsia="HGSｺﾞｼｯｸM" w:hint="eastAsia"/>
        </w:rPr>
        <w:t>条第</w:t>
      </w:r>
      <w:r w:rsidR="009A348C">
        <w:rPr>
          <w:rFonts w:ascii="HGSｺﾞｼｯｸM" w:eastAsia="HGSｺﾞｼｯｸM" w:hint="eastAsia"/>
        </w:rPr>
        <w:t>1</w:t>
      </w:r>
      <w:r w:rsidRPr="00DE6EA9">
        <w:rPr>
          <w:rFonts w:ascii="HGSｺﾞｼｯｸM" w:eastAsia="HGSｺﾞｼｯｸM" w:hint="eastAsia"/>
        </w:rPr>
        <w:t>項に</w:t>
      </w:r>
      <w:r w:rsidR="009A348C">
        <w:rPr>
          <w:rFonts w:ascii="HGSｺﾞｼｯｸM" w:eastAsia="HGSｺﾞｼｯｸM" w:hint="eastAsia"/>
        </w:rPr>
        <w:t>定める</w:t>
      </w:r>
      <w:r w:rsidRPr="00DE6EA9">
        <w:rPr>
          <w:rFonts w:ascii="HGSｺﾞｼｯｸM" w:eastAsia="HGSｺﾞｼｯｸM" w:hint="eastAsia"/>
        </w:rPr>
        <w:t>軽微な変更を行った場合、図表4-6-3に掲げる事項</w:t>
      </w:r>
      <w:r w:rsidR="009A348C">
        <w:rPr>
          <w:rFonts w:ascii="HGSｺﾞｼｯｸM" w:eastAsia="HGSｺﾞｼｯｸM" w:hint="eastAsia"/>
        </w:rPr>
        <w:t>を記載した書面</w:t>
      </w:r>
      <w:r w:rsidR="009A348C" w:rsidRPr="00DE6EA9">
        <w:rPr>
          <w:rFonts w:ascii="HGSｺﾞｼｯｸM" w:eastAsia="HGSｺﾞｼｯｸM" w:hint="eastAsia"/>
        </w:rPr>
        <w:t>（手引き様式第4号その3）</w:t>
      </w:r>
      <w:r w:rsidR="009A348C">
        <w:rPr>
          <w:rFonts w:ascii="HGSｺﾞｼｯｸM" w:eastAsia="HGSｺﾞｼｯｸM" w:hint="eastAsia"/>
        </w:rPr>
        <w:t>により、</w:t>
      </w:r>
      <w:r w:rsidRPr="00DE6EA9">
        <w:rPr>
          <w:rFonts w:ascii="HGSｺﾞｼｯｸM" w:eastAsia="HGSｺﾞｼｯｸM" w:hint="eastAsia"/>
        </w:rPr>
        <w:t>変更に係る土地所有者に</w:t>
      </w:r>
      <w:r w:rsidR="009A348C">
        <w:rPr>
          <w:rFonts w:ascii="HGSｺﾞｼｯｸM" w:eastAsia="HGSｺﾞｼｯｸM" w:hint="eastAsia"/>
        </w:rPr>
        <w:t>その旨を</w:t>
      </w:r>
      <w:r w:rsidRPr="00DE6EA9">
        <w:rPr>
          <w:rFonts w:ascii="HGSｺﾞｼｯｸM" w:eastAsia="HGSｺﾞｼｯｸM" w:hint="eastAsia"/>
        </w:rPr>
        <w:t>通知する必要があります。</w:t>
      </w:r>
    </w:p>
    <w:p w:rsidR="007B7930" w:rsidRPr="00DE6EA9" w:rsidRDefault="007B7930" w:rsidP="007B7930">
      <w:pPr>
        <w:ind w:leftChars="300" w:left="840" w:hangingChars="100" w:hanging="210"/>
        <w:rPr>
          <w:rFonts w:ascii="HGSｺﾞｼｯｸM" w:eastAsia="HGSｺﾞｼｯｸM" w:hAnsi="ＭＳ ゴシック"/>
          <w:szCs w:val="21"/>
        </w:rPr>
      </w:pPr>
      <w:r w:rsidRPr="00DE6EA9">
        <w:rPr>
          <w:rFonts w:ascii="HGSｺﾞｼｯｸM" w:eastAsia="HGSｺﾞｼｯｸM" w:hAnsi="ＭＳ ゴシック" w:hint="eastAsia"/>
          <w:szCs w:val="21"/>
        </w:rPr>
        <w:t>□また、変更に係る土地所有者以外の土地所有者にも通知する</w:t>
      </w:r>
      <w:r w:rsidR="009A348C">
        <w:rPr>
          <w:rFonts w:ascii="HGSｺﾞｼｯｸM" w:eastAsia="HGSｺﾞｼｯｸM" w:hAnsi="ＭＳ ゴシック" w:hint="eastAsia"/>
          <w:szCs w:val="21"/>
        </w:rPr>
        <w:t>ようにして</w:t>
      </w:r>
      <w:r w:rsidR="00DD4D6C">
        <w:rPr>
          <w:rFonts w:ascii="HGSｺﾞｼｯｸM" w:eastAsia="HGSｺﾞｼｯｸM" w:hAnsi="ＭＳ ゴシック" w:hint="eastAsia"/>
          <w:szCs w:val="21"/>
        </w:rPr>
        <w:t>くだ</w:t>
      </w:r>
      <w:r w:rsidR="009A348C">
        <w:rPr>
          <w:rFonts w:ascii="HGSｺﾞｼｯｸM" w:eastAsia="HGSｺﾞｼｯｸM" w:hAnsi="ＭＳ ゴシック" w:hint="eastAsia"/>
          <w:szCs w:val="21"/>
        </w:rPr>
        <w:t>さい。</w:t>
      </w:r>
    </w:p>
    <w:p w:rsidR="007B7930" w:rsidRPr="00DE6EA9"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DE6EA9" w:rsidRDefault="007B7930" w:rsidP="007B7930">
      <w:pPr>
        <w:ind w:leftChars="300" w:left="630"/>
        <w:jc w:val="center"/>
        <w:rPr>
          <w:rFonts w:ascii="Meiryo UI" w:eastAsia="Meiryo UI" w:hAnsi="Meiryo UI" w:cs="Meiryo UI"/>
        </w:rPr>
      </w:pPr>
      <w:r w:rsidRPr="00DE6EA9">
        <w:rPr>
          <w:rFonts w:ascii="Meiryo UI" w:eastAsia="Meiryo UI" w:hAnsi="Meiryo UI" w:cs="Meiryo UI" w:hint="eastAsia"/>
          <w:szCs w:val="21"/>
        </w:rPr>
        <w:t xml:space="preserve">図表4-6-3　</w:t>
      </w:r>
      <w:r w:rsidR="009A348C">
        <w:rPr>
          <w:rFonts w:ascii="Meiryo UI" w:eastAsia="Meiryo UI" w:hAnsi="Meiryo UI" w:cs="Meiryo UI" w:hint="eastAsia"/>
          <w:szCs w:val="21"/>
        </w:rPr>
        <w:t>軽微変更</w:t>
      </w:r>
      <w:r w:rsidRPr="00DE6EA9">
        <w:rPr>
          <w:rFonts w:ascii="Meiryo UI" w:eastAsia="Meiryo UI" w:hAnsi="Meiryo UI" w:cs="Meiryo UI" w:hint="eastAsia"/>
          <w:szCs w:val="21"/>
        </w:rPr>
        <w:t>通知書（手引き様式第4号その3）の記載事項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DE6EA9" w:rsidTr="00A45604">
        <w:tc>
          <w:tcPr>
            <w:tcW w:w="8505" w:type="dxa"/>
          </w:tcPr>
          <w:p w:rsidR="007B7930" w:rsidRPr="00DE6EA9" w:rsidRDefault="007B7930" w:rsidP="007B7930">
            <w:pPr>
              <w:autoSpaceDE w:val="0"/>
              <w:autoSpaceDN w:val="0"/>
              <w:spacing w:line="320" w:lineRule="exact"/>
              <w:rPr>
                <w:rFonts w:ascii="HGSｺﾞｼｯｸM" w:eastAsia="HGSｺﾞｼｯｸM" w:hAnsi="ＭＳ ゴシック"/>
                <w:sz w:val="20"/>
                <w:szCs w:val="20"/>
              </w:rPr>
            </w:pPr>
            <w:r w:rsidRPr="00DE6EA9">
              <w:rPr>
                <w:rFonts w:ascii="HGSｺﾞｼｯｸM" w:eastAsia="HGSｺﾞｼｯｸM" w:hAnsiTheme="majorEastAsia" w:hint="eastAsia"/>
                <w:sz w:val="20"/>
              </w:rPr>
              <w:t>氏名、住所（法人にあっては、その名称、代表者の氏名及び主たる事務所の所在地）</w:t>
            </w:r>
          </w:p>
        </w:tc>
      </w:tr>
      <w:tr w:rsidR="007B7930" w:rsidRPr="00DE6EA9" w:rsidTr="00A45604">
        <w:tc>
          <w:tcPr>
            <w:tcW w:w="8505" w:type="dxa"/>
          </w:tcPr>
          <w:p w:rsidR="007B7930" w:rsidRPr="00DE6EA9" w:rsidRDefault="007B7930" w:rsidP="007B7930">
            <w:pPr>
              <w:spacing w:line="320" w:lineRule="exact"/>
              <w:rPr>
                <w:rFonts w:ascii="HGSｺﾞｼｯｸM" w:eastAsia="HGSｺﾞｼｯｸM" w:hAnsiTheme="majorEastAsia"/>
                <w:sz w:val="20"/>
              </w:rPr>
            </w:pPr>
            <w:r w:rsidRPr="00DE6EA9">
              <w:rPr>
                <w:rFonts w:ascii="HGSｺﾞｼｯｸM" w:eastAsia="HGSｺﾞｼｯｸM" w:hAnsiTheme="majorEastAsia" w:hint="eastAsia"/>
                <w:sz w:val="20"/>
              </w:rPr>
              <w:t>変更内容（変更前、変更後）</w:t>
            </w:r>
          </w:p>
        </w:tc>
      </w:tr>
    </w:tbl>
    <w:p w:rsidR="007B7930" w:rsidRPr="00DE6EA9" w:rsidRDefault="007B7930" w:rsidP="007B7930">
      <w:pPr>
        <w:pStyle w:val="4"/>
        <w:ind w:leftChars="0"/>
        <w:rPr>
          <w:rFonts w:ascii="Meiryo UI" w:eastAsia="Meiryo UI" w:hAnsi="Meiryo UI" w:cs="Meiryo UI"/>
          <w:b/>
          <w:sz w:val="22"/>
          <w:szCs w:val="22"/>
        </w:rPr>
      </w:pPr>
      <w:bookmarkStart w:id="52" w:name="_Toc65492327"/>
      <w:r w:rsidRPr="00DE6EA9">
        <w:rPr>
          <w:rFonts w:ascii="Meiryo UI" w:eastAsia="Meiryo UI" w:hAnsi="Meiryo UI" w:cs="Meiryo UI" w:hint="eastAsia"/>
          <w:b/>
          <w:sz w:val="22"/>
          <w:szCs w:val="22"/>
        </w:rPr>
        <w:lastRenderedPageBreak/>
        <w:t>②着手の届出</w:t>
      </w:r>
      <w:bookmarkEnd w:id="52"/>
    </w:p>
    <w:p w:rsidR="007B7930" w:rsidRPr="00DE6EA9" w:rsidRDefault="007B7930" w:rsidP="007B7930">
      <w:pPr>
        <w:ind w:leftChars="300" w:left="840" w:hangingChars="100" w:hanging="210"/>
        <w:rPr>
          <w:rFonts w:ascii="HGSｺﾞｼｯｸM" w:eastAsia="HGSｺﾞｼｯｸM" w:hAnsi="ＭＳ ゴシック"/>
          <w:szCs w:val="21"/>
        </w:rPr>
      </w:pPr>
      <w:r w:rsidRPr="00DE6EA9">
        <w:rPr>
          <w:rFonts w:ascii="HGSｺﾞｼｯｸM" w:eastAsia="HGSｺﾞｼｯｸM" w:hAnsi="ＭＳ ゴシック" w:hint="eastAsia"/>
          <w:szCs w:val="21"/>
        </w:rPr>
        <w:t>□土砂埋立て等の許可（条例第7条）を受けて</w:t>
      </w:r>
      <w:r w:rsidRPr="00DE6EA9">
        <w:rPr>
          <w:rFonts w:ascii="HGSｺﾞｼｯｸM" w:eastAsia="HGSｺﾞｼｯｸM" w:hAnsiTheme="majorEastAsia" w:hint="eastAsia"/>
          <w:szCs w:val="21"/>
        </w:rPr>
        <w:t>土砂埋立て等に着手（土砂埋立て等に供する施設の設置工事の開始）した場合、着手した日から10日以内に、</w:t>
      </w:r>
      <w:r w:rsidRPr="00DE6EA9">
        <w:rPr>
          <w:rFonts w:ascii="HGSｺﾞｼｯｸM" w:eastAsia="HGSｺﾞｼｯｸM" w:hint="eastAsia"/>
        </w:rPr>
        <w:t>図表4-7に掲げる事項を記載した</w:t>
      </w:r>
      <w:r w:rsidR="00980963">
        <w:rPr>
          <w:rFonts w:ascii="HGSｺﾞｼｯｸM" w:eastAsia="HGSｺﾞｼｯｸM" w:hint="eastAsia"/>
        </w:rPr>
        <w:t>「</w:t>
      </w:r>
      <w:r w:rsidRPr="00DE6EA9">
        <w:rPr>
          <w:rFonts w:ascii="HGSｺﾞｼｯｸM" w:eastAsia="HGSｺﾞｼｯｸM" w:hAnsiTheme="majorEastAsia" w:hint="eastAsia"/>
          <w:szCs w:val="21"/>
        </w:rPr>
        <w:t>土砂埋立て等着手届</w:t>
      </w:r>
      <w:r w:rsidR="00980963">
        <w:rPr>
          <w:rFonts w:ascii="HGSｺﾞｼｯｸM" w:eastAsia="HGSｺﾞｼｯｸM" w:hAnsiTheme="majorEastAsia" w:hint="eastAsia"/>
          <w:szCs w:val="21"/>
        </w:rPr>
        <w:t>」</w:t>
      </w:r>
      <w:r w:rsidRPr="00DE6EA9">
        <w:rPr>
          <w:rFonts w:ascii="HGSｺﾞｼｯｸM" w:eastAsia="HGSｺﾞｼｯｸM" w:hAnsiTheme="majorEastAsia" w:hint="eastAsia"/>
          <w:szCs w:val="21"/>
        </w:rPr>
        <w:t>（規則様式第7号）</w:t>
      </w:r>
      <w:r w:rsidRPr="00DE6EA9">
        <w:rPr>
          <w:rFonts w:ascii="HGSｺﾞｼｯｸM" w:eastAsia="HGSｺﾞｼｯｸM" w:hAnsi="ＭＳ ゴシック" w:hint="eastAsia"/>
          <w:szCs w:val="21"/>
        </w:rPr>
        <w:t>を提出する必要があります。</w:t>
      </w:r>
      <w:r w:rsidRPr="00DE6EA9">
        <w:rPr>
          <w:rFonts w:ascii="HGSｺﾞｼｯｸM" w:eastAsia="HGSｺﾞｼｯｸM" w:hAnsi="Meiryo UI" w:cs="Meiryo UI" w:hint="eastAsia"/>
          <w:szCs w:val="21"/>
        </w:rPr>
        <w:t>（条例第14条関係）</w:t>
      </w:r>
    </w:p>
    <w:p w:rsidR="007B7930" w:rsidRPr="00DE6EA9" w:rsidRDefault="007B7930" w:rsidP="007B7930">
      <w:pPr>
        <w:ind w:leftChars="300" w:left="840" w:hangingChars="100" w:hanging="210"/>
        <w:rPr>
          <w:rFonts w:ascii="HGSｺﾞｼｯｸM" w:eastAsia="HGSｺﾞｼｯｸM"/>
        </w:rPr>
      </w:pPr>
      <w:r w:rsidRPr="00DE6EA9">
        <w:rPr>
          <w:rFonts w:ascii="HGSｺﾞｼｯｸM" w:eastAsia="HGSｺﾞｼｯｸM" w:hAnsi="ＭＳ ゴシック" w:hint="eastAsia"/>
          <w:szCs w:val="21"/>
        </w:rPr>
        <w:t>□</w:t>
      </w:r>
      <w:r w:rsidRPr="00DE6EA9">
        <w:rPr>
          <w:rFonts w:ascii="HGSｺﾞｼｯｸM" w:eastAsia="HGSｺﾞｼｯｸM" w:hint="eastAsia"/>
        </w:rPr>
        <w:t>届出をしなかった場合や、虚偽の届出をした場合、罰則（30万円以下の罰金）の対象となります。</w:t>
      </w:r>
    </w:p>
    <w:p w:rsidR="007B7930" w:rsidRPr="00AD3658" w:rsidRDefault="007B7930" w:rsidP="007B7930">
      <w:pPr>
        <w:ind w:leftChars="300" w:left="840" w:hangingChars="100" w:hanging="210"/>
        <w:rPr>
          <w:rFonts w:ascii="HGSｺﾞｼｯｸM" w:eastAsia="HGSｺﾞｼｯｸM"/>
        </w:rPr>
      </w:pPr>
      <w:r w:rsidRPr="00DE6EA9">
        <w:rPr>
          <w:rFonts w:ascii="HGSｺﾞｼｯｸM" w:eastAsia="HGSｺﾞｼｯｸM" w:hAnsi="ＭＳ ゴシック" w:hint="eastAsia"/>
          <w:szCs w:val="21"/>
        </w:rPr>
        <w:t>□</w:t>
      </w:r>
      <w:r w:rsidRPr="00DE6EA9">
        <w:rPr>
          <w:rFonts w:ascii="HGSｺﾞｼｯｸM" w:eastAsia="HGSｺﾞｼｯｸM" w:hint="eastAsia"/>
        </w:rPr>
        <w:t>届出書類（写し）は</w:t>
      </w:r>
      <w:r w:rsidR="00413401" w:rsidRPr="00AD3658">
        <w:rPr>
          <w:rFonts w:ascii="HGSｺﾞｼｯｸM" w:eastAsia="HGSｺﾞｼｯｸM" w:hint="eastAsia"/>
        </w:rPr>
        <w:t>、</w:t>
      </w:r>
      <w:r w:rsidR="00413401"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413401" w:rsidRPr="00AD3658">
        <w:rPr>
          <w:rFonts w:ascii="HGSｺﾞｼｯｸM" w:eastAsia="HGSｺﾞｼｯｸM" w:hint="eastAsia"/>
          <w:kern w:val="0"/>
        </w:rPr>
        <w:t>第25条）</w:t>
      </w:r>
    </w:p>
    <w:p w:rsidR="007B7930" w:rsidRPr="00204270" w:rsidRDefault="007B7930" w:rsidP="007B7930">
      <w:pPr>
        <w:spacing w:line="160" w:lineRule="exact"/>
        <w:ind w:leftChars="300" w:left="840" w:hangingChars="100" w:hanging="210"/>
        <w:rPr>
          <w:rFonts w:ascii="HGSｺﾞｼｯｸM" w:eastAsia="HGSｺﾞｼｯｸM" w:hAnsi="ＭＳ ゴシック"/>
          <w:color w:val="00B0F0"/>
          <w:szCs w:val="21"/>
        </w:rPr>
      </w:pPr>
    </w:p>
    <w:p w:rsidR="007B7930" w:rsidRPr="0089683C" w:rsidRDefault="007B7930" w:rsidP="007B7930">
      <w:pPr>
        <w:ind w:leftChars="300" w:left="630"/>
        <w:jc w:val="center"/>
        <w:rPr>
          <w:rFonts w:ascii="Meiryo UI" w:eastAsia="Meiryo UI" w:hAnsi="Meiryo UI" w:cs="Meiryo UI"/>
        </w:rPr>
      </w:pPr>
      <w:r w:rsidRPr="0089683C">
        <w:rPr>
          <w:rFonts w:ascii="Meiryo UI" w:eastAsia="Meiryo UI" w:hAnsi="Meiryo UI" w:cs="Meiryo UI" w:hint="eastAsia"/>
          <w:szCs w:val="21"/>
        </w:rPr>
        <w:t>図表4-7　土砂埋立て等着手届（規則様式第7号）の記載事項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89683C" w:rsidTr="00A45604">
        <w:tc>
          <w:tcPr>
            <w:tcW w:w="8505" w:type="dxa"/>
          </w:tcPr>
          <w:p w:rsidR="007B7930" w:rsidRPr="0089683C" w:rsidRDefault="007B7930" w:rsidP="007B7930">
            <w:pPr>
              <w:autoSpaceDE w:val="0"/>
              <w:autoSpaceDN w:val="0"/>
              <w:spacing w:line="320" w:lineRule="exact"/>
              <w:rPr>
                <w:rFonts w:ascii="HGSｺﾞｼｯｸM" w:eastAsia="HGSｺﾞｼｯｸM" w:hAnsi="ＭＳ ゴシック"/>
                <w:sz w:val="20"/>
                <w:szCs w:val="20"/>
              </w:rPr>
            </w:pPr>
            <w:r w:rsidRPr="0089683C">
              <w:rPr>
                <w:rFonts w:ascii="HGSｺﾞｼｯｸM" w:eastAsia="HGSｺﾞｼｯｸM" w:hAnsiTheme="majorEastAsia" w:hint="eastAsia"/>
                <w:sz w:val="20"/>
              </w:rPr>
              <w:t>氏名、住所（法人にあっては、その名称、代表者の氏名及び主たる事務所の所在地）</w:t>
            </w:r>
          </w:p>
        </w:tc>
      </w:tr>
      <w:tr w:rsidR="007B7930" w:rsidRPr="0089683C" w:rsidTr="00A45604">
        <w:tc>
          <w:tcPr>
            <w:tcW w:w="8505" w:type="dxa"/>
          </w:tcPr>
          <w:p w:rsidR="007B7930" w:rsidRPr="0089683C" w:rsidRDefault="007B7930" w:rsidP="007B7930">
            <w:pPr>
              <w:spacing w:line="320" w:lineRule="exact"/>
              <w:rPr>
                <w:rFonts w:ascii="HGSｺﾞｼｯｸM" w:eastAsia="HGSｺﾞｼｯｸM" w:hAnsiTheme="majorEastAsia"/>
                <w:sz w:val="20"/>
              </w:rPr>
            </w:pPr>
            <w:r w:rsidRPr="0089683C">
              <w:rPr>
                <w:rFonts w:ascii="HGSｺﾞｼｯｸM" w:eastAsia="HGSｺﾞｼｯｸM" w:hAnsiTheme="majorEastAsia" w:hint="eastAsia"/>
                <w:sz w:val="20"/>
              </w:rPr>
              <w:t>許可年月日及び番号</w:t>
            </w:r>
          </w:p>
        </w:tc>
      </w:tr>
      <w:tr w:rsidR="007B7930" w:rsidRPr="0089683C" w:rsidTr="00A45604">
        <w:tc>
          <w:tcPr>
            <w:tcW w:w="8505" w:type="dxa"/>
          </w:tcPr>
          <w:p w:rsidR="007B7930" w:rsidRPr="0089683C" w:rsidRDefault="007B7930" w:rsidP="007B7930">
            <w:pPr>
              <w:spacing w:line="320" w:lineRule="exact"/>
              <w:rPr>
                <w:rFonts w:ascii="HGSｺﾞｼｯｸM" w:eastAsia="HGSｺﾞｼｯｸM" w:hAnsi="ＭＳ ゴシック"/>
                <w:sz w:val="20"/>
                <w:szCs w:val="20"/>
              </w:rPr>
            </w:pPr>
            <w:r w:rsidRPr="0089683C">
              <w:rPr>
                <w:rFonts w:ascii="HGSｺﾞｼｯｸM" w:eastAsia="HGSｺﾞｼｯｸM" w:hAnsiTheme="majorEastAsia" w:hint="eastAsia"/>
                <w:sz w:val="20"/>
              </w:rPr>
              <w:t>埋立て等区域の位置</w:t>
            </w:r>
          </w:p>
        </w:tc>
      </w:tr>
      <w:tr w:rsidR="007B7930" w:rsidRPr="0089683C" w:rsidTr="00A45604">
        <w:tc>
          <w:tcPr>
            <w:tcW w:w="8505" w:type="dxa"/>
          </w:tcPr>
          <w:p w:rsidR="007B7930" w:rsidRPr="0089683C" w:rsidRDefault="007B7930" w:rsidP="007B7930">
            <w:pPr>
              <w:spacing w:line="320" w:lineRule="exact"/>
              <w:rPr>
                <w:rFonts w:ascii="HGSｺﾞｼｯｸM" w:eastAsia="HGSｺﾞｼｯｸM" w:hAnsiTheme="majorEastAsia"/>
                <w:sz w:val="20"/>
              </w:rPr>
            </w:pPr>
            <w:r w:rsidRPr="0089683C">
              <w:rPr>
                <w:rFonts w:ascii="HGSｺﾞｼｯｸM" w:eastAsia="HGSｺﾞｼｯｸM" w:hAnsiTheme="majorEastAsia" w:hint="eastAsia"/>
                <w:sz w:val="20"/>
              </w:rPr>
              <w:t>着手年月日</w:t>
            </w:r>
          </w:p>
        </w:tc>
      </w:tr>
    </w:tbl>
    <w:p w:rsidR="007B7930" w:rsidRPr="00204270" w:rsidRDefault="007B7930" w:rsidP="007B7930">
      <w:pPr>
        <w:spacing w:line="160" w:lineRule="exact"/>
        <w:ind w:leftChars="300" w:left="840" w:hangingChars="100" w:hanging="210"/>
        <w:rPr>
          <w:rFonts w:ascii="HGSｺﾞｼｯｸM" w:eastAsia="HGSｺﾞｼｯｸM" w:hAnsi="ＭＳ ゴシック"/>
          <w:color w:val="00B0F0"/>
          <w:szCs w:val="21"/>
        </w:rPr>
      </w:pPr>
    </w:p>
    <w:p w:rsidR="00CC4417" w:rsidRPr="00C57F0C" w:rsidRDefault="00CC4417" w:rsidP="00CC4417">
      <w:pPr>
        <w:rPr>
          <w:rFonts w:ascii="HGSｺﾞｼｯｸM" w:eastAsia="HGSｺﾞｼｯｸM" w:hAnsi="ＭＳ ゴシック"/>
          <w:color w:val="FF0000"/>
          <w:szCs w:val="21"/>
        </w:rPr>
      </w:pPr>
    </w:p>
    <w:p w:rsidR="00CC4417" w:rsidRPr="00CC4417" w:rsidRDefault="00CC4417">
      <w:pPr>
        <w:widowControl/>
        <w:jc w:val="left"/>
        <w:rPr>
          <w:rFonts w:ascii="Meiryo UI" w:eastAsia="Meiryo UI" w:hAnsi="Meiryo UI" w:cs="Meiryo UI"/>
          <w:b/>
          <w:bCs/>
          <w:sz w:val="22"/>
        </w:rPr>
      </w:pPr>
    </w:p>
    <w:p w:rsidR="00980963" w:rsidRDefault="00980963">
      <w:pPr>
        <w:widowControl/>
        <w:jc w:val="left"/>
        <w:rPr>
          <w:rFonts w:ascii="Meiryo UI" w:eastAsia="Meiryo UI" w:hAnsi="Meiryo UI" w:cs="Meiryo UI"/>
          <w:b/>
          <w:sz w:val="22"/>
        </w:rPr>
      </w:pPr>
      <w:r>
        <w:rPr>
          <w:rFonts w:ascii="Meiryo UI" w:eastAsia="Meiryo UI" w:hAnsi="Meiryo UI" w:cs="Meiryo UI"/>
          <w:b/>
          <w:bCs/>
          <w:sz w:val="22"/>
        </w:rPr>
        <w:br w:type="page"/>
      </w:r>
    </w:p>
    <w:p w:rsidR="007B7930" w:rsidRPr="0089683C" w:rsidRDefault="007B7930" w:rsidP="007B7930">
      <w:pPr>
        <w:pStyle w:val="4"/>
        <w:ind w:leftChars="0"/>
        <w:rPr>
          <w:rFonts w:ascii="Meiryo UI" w:eastAsia="Meiryo UI" w:hAnsi="Meiryo UI" w:cs="Meiryo UI"/>
          <w:b/>
          <w:sz w:val="22"/>
          <w:szCs w:val="22"/>
        </w:rPr>
      </w:pPr>
      <w:bookmarkStart w:id="53" w:name="_Toc65492328"/>
      <w:r w:rsidRPr="0089683C">
        <w:rPr>
          <w:rFonts w:ascii="Meiryo UI" w:eastAsia="Meiryo UI" w:hAnsi="Meiryo UI" w:cs="Meiryo UI" w:hint="eastAsia"/>
          <w:b/>
          <w:bCs w:val="0"/>
          <w:sz w:val="22"/>
          <w:szCs w:val="22"/>
        </w:rPr>
        <w:lastRenderedPageBreak/>
        <w:t>③-1搬</w:t>
      </w:r>
      <w:r w:rsidRPr="0089683C">
        <w:rPr>
          <w:rFonts w:ascii="Meiryo UI" w:eastAsia="Meiryo UI" w:hAnsi="Meiryo UI" w:cs="Meiryo UI" w:hint="eastAsia"/>
          <w:b/>
          <w:sz w:val="22"/>
          <w:szCs w:val="22"/>
        </w:rPr>
        <w:t>入の報告（搬入土砂の発生元の確認）</w:t>
      </w:r>
      <w:bookmarkEnd w:id="53"/>
    </w:p>
    <w:p w:rsidR="007B7930" w:rsidRPr="0089683C" w:rsidRDefault="007B7930" w:rsidP="007B7930">
      <w:pPr>
        <w:spacing w:line="160" w:lineRule="exact"/>
        <w:rPr>
          <w:rFonts w:ascii="HGSｺﾞｼｯｸM" w:eastAsia="HGSｺﾞｼｯｸM"/>
        </w:rPr>
      </w:pPr>
      <w:r w:rsidRPr="0089683C">
        <w:rPr>
          <w:rFonts w:ascii="HGSｺﾞｼｯｸM" w:eastAsia="HGSｺﾞｼｯｸM" w:hint="eastAsia"/>
          <w:noProof/>
        </w:rPr>
        <mc:AlternateContent>
          <mc:Choice Requires="wps">
            <w:drawing>
              <wp:anchor distT="0" distB="0" distL="114300" distR="114300" simplePos="0" relativeHeight="252133376" behindDoc="0" locked="0" layoutInCell="1" allowOverlap="1" wp14:anchorId="3063E9BB" wp14:editId="040A70B2">
                <wp:simplePos x="0" y="0"/>
                <wp:positionH relativeFrom="column">
                  <wp:posOffset>210185</wp:posOffset>
                </wp:positionH>
                <wp:positionV relativeFrom="paragraph">
                  <wp:posOffset>55244</wp:posOffset>
                </wp:positionV>
                <wp:extent cx="5813989" cy="2581275"/>
                <wp:effectExtent l="0" t="0" r="15875" b="28575"/>
                <wp:wrapNone/>
                <wp:docPr id="187" name="正方形/長方形 187"/>
                <wp:cNvGraphicFramePr/>
                <a:graphic xmlns:a="http://schemas.openxmlformats.org/drawingml/2006/main">
                  <a:graphicData uri="http://schemas.microsoft.com/office/word/2010/wordprocessingShape">
                    <wps:wsp>
                      <wps:cNvSpPr/>
                      <wps:spPr>
                        <a:xfrm>
                          <a:off x="0" y="0"/>
                          <a:ext cx="5813989" cy="2581275"/>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76C96" id="正方形/長方形 187" o:spid="_x0000_s1026" style="position:absolute;left:0;text-align:left;margin-left:16.55pt;margin-top:4.35pt;width:457.8pt;height:203.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" filled="f" strokecolor="#243f60 [1604]">
                <v:stroke dashstyle="3 1"/>
              </v:rect>
            </w:pict>
          </mc:Fallback>
        </mc:AlternateContent>
      </w:r>
    </w:p>
    <w:p w:rsidR="007B7930" w:rsidRPr="0089683C" w:rsidRDefault="007B7930" w:rsidP="007B7930">
      <w:pPr>
        <w:ind w:leftChars="100" w:left="210" w:firstLineChars="100" w:firstLine="210"/>
        <w:rPr>
          <w:rFonts w:ascii="HGSｺﾞｼｯｸM" w:eastAsia="HGSｺﾞｼｯｸM"/>
        </w:rPr>
      </w:pPr>
      <w:r w:rsidRPr="0089683C">
        <w:rPr>
          <w:rFonts w:ascii="HGSｺﾞｼｯｸM" w:eastAsia="HGSｺﾞｼｯｸM" w:hint="eastAsia"/>
        </w:rPr>
        <w:t>■ポイント</w:t>
      </w:r>
    </w:p>
    <w:p w:rsidR="007B7930" w:rsidRPr="0089683C" w:rsidRDefault="007B7930" w:rsidP="007B7930">
      <w:pPr>
        <w:ind w:leftChars="200" w:left="630" w:hangingChars="100" w:hanging="210"/>
        <w:rPr>
          <w:rFonts w:ascii="HGSｺﾞｼｯｸM" w:eastAsia="HGSｺﾞｼｯｸM" w:hAnsiTheme="majorEastAsia"/>
          <w:szCs w:val="21"/>
        </w:rPr>
      </w:pPr>
      <w:r w:rsidRPr="0089683C">
        <w:rPr>
          <w:rFonts w:ascii="HGSｺﾞｼｯｸM" w:eastAsia="HGSｺﾞｼｯｸM" w:hint="eastAsia"/>
        </w:rPr>
        <w:t>○</w:t>
      </w:r>
      <w:r w:rsidRPr="0089683C">
        <w:rPr>
          <w:rFonts w:ascii="HGSｺﾞｼｯｸM" w:eastAsia="HGSｺﾞｼｯｸM" w:hAnsi="ＭＳ ゴシック" w:hint="eastAsia"/>
          <w:szCs w:val="21"/>
        </w:rPr>
        <w:t>条例の許可を受けて</w:t>
      </w:r>
      <w:r w:rsidRPr="0089683C">
        <w:rPr>
          <w:rFonts w:ascii="HGSｺﾞｼｯｸM" w:eastAsia="HGSｺﾞｼｯｸM" w:hAnsiTheme="majorEastAsia" w:hint="eastAsia"/>
          <w:szCs w:val="21"/>
        </w:rPr>
        <w:t>土砂埋立て等区域に土砂を搬入しようとするときは、</w:t>
      </w:r>
      <w:r w:rsidR="0089683C" w:rsidRPr="0089683C">
        <w:rPr>
          <w:rFonts w:ascii="HGSｺﾞｼｯｸM" w:eastAsia="HGSｺﾞｼｯｸM" w:hAnsiTheme="majorEastAsia" w:hint="eastAsia"/>
          <w:szCs w:val="21"/>
        </w:rPr>
        <w:t>埋立て等を行っている者は、当該土砂の搬入をする前に、</w:t>
      </w:r>
      <w:r w:rsidRPr="0089683C">
        <w:rPr>
          <w:rFonts w:ascii="HGSｺﾞｼｯｸM" w:eastAsia="HGSｺﾞｼｯｸM" w:hAnsiTheme="majorEastAsia" w:hint="eastAsia"/>
          <w:szCs w:val="21"/>
        </w:rPr>
        <w:t>次の事項を確認し、</w:t>
      </w:r>
      <w:r w:rsidR="00D64CB9">
        <w:rPr>
          <w:rFonts w:ascii="HGSｺﾞｼｯｸM" w:eastAsia="HGSｺﾞｼｯｸM" w:hAnsiTheme="majorEastAsia" w:hint="eastAsia"/>
          <w:szCs w:val="21"/>
        </w:rPr>
        <w:t>府</w:t>
      </w:r>
      <w:r w:rsidRPr="0089683C">
        <w:rPr>
          <w:rFonts w:ascii="HGSｺﾞｼｯｸM" w:eastAsia="HGSｺﾞｼｯｸM" w:hAnsiTheme="majorEastAsia" w:hint="eastAsia"/>
          <w:szCs w:val="21"/>
        </w:rPr>
        <w:t>に報告する必要があります。</w:t>
      </w:r>
      <w:r w:rsidRPr="0089683C">
        <w:rPr>
          <w:rFonts w:ascii="HGSｺﾞｼｯｸM" w:eastAsia="HGSｺﾞｼｯｸM" w:hAnsi="Meiryo UI" w:cs="Meiryo UI" w:hint="eastAsia"/>
          <w:szCs w:val="21"/>
        </w:rPr>
        <w:t>（条例第15条関係）</w:t>
      </w:r>
    </w:p>
    <w:p w:rsidR="007B7930" w:rsidRPr="0089683C" w:rsidRDefault="007B7930" w:rsidP="007B7930">
      <w:pPr>
        <w:ind w:leftChars="300" w:left="630"/>
        <w:rPr>
          <w:rFonts w:ascii="HGSｺﾞｼｯｸM" w:eastAsia="HGSｺﾞｼｯｸM" w:hAnsiTheme="majorEastAsia"/>
          <w:szCs w:val="21"/>
        </w:rPr>
      </w:pPr>
      <w:r w:rsidRPr="0089683C">
        <w:rPr>
          <w:rFonts w:ascii="HGSｺﾞｼｯｸM" w:eastAsia="HGSｺﾞｼｯｸM" w:hAnsiTheme="majorEastAsia" w:hint="eastAsia"/>
          <w:szCs w:val="21"/>
        </w:rPr>
        <w:t>１）土砂の発生元（③－１）</w:t>
      </w:r>
    </w:p>
    <w:p w:rsidR="007B7930" w:rsidRPr="0089683C" w:rsidRDefault="007B7930" w:rsidP="007B7930">
      <w:pPr>
        <w:ind w:leftChars="300" w:left="630"/>
        <w:rPr>
          <w:rFonts w:ascii="HGSｺﾞｼｯｸM" w:eastAsia="HGSｺﾞｼｯｸM" w:hAnsiTheme="majorEastAsia"/>
          <w:szCs w:val="21"/>
        </w:rPr>
      </w:pPr>
      <w:r w:rsidRPr="0089683C">
        <w:rPr>
          <w:rFonts w:ascii="HGSｺﾞｼｯｸM" w:eastAsia="HGSｺﾞｼｯｸM" w:hAnsiTheme="majorEastAsia" w:hint="eastAsia"/>
          <w:szCs w:val="21"/>
        </w:rPr>
        <w:t>２）その土砂に汚染のおそれがないこと（③－２）</w:t>
      </w:r>
    </w:p>
    <w:p w:rsidR="007B7930" w:rsidRPr="0089683C" w:rsidRDefault="007B7930" w:rsidP="007B7930">
      <w:pPr>
        <w:ind w:leftChars="200" w:left="630" w:hangingChars="100" w:hanging="210"/>
        <w:rPr>
          <w:rFonts w:ascii="HGSｺﾞｼｯｸM" w:eastAsia="HGSｺﾞｼｯｸM" w:hAnsiTheme="majorEastAsia"/>
          <w:szCs w:val="21"/>
        </w:rPr>
      </w:pPr>
      <w:r w:rsidRPr="0089683C">
        <w:rPr>
          <w:rFonts w:ascii="HGSｺﾞｼｯｸM" w:eastAsia="HGSｺﾞｼｯｸM" w:hAnsiTheme="majorEastAsia" w:hint="eastAsia"/>
          <w:szCs w:val="21"/>
        </w:rPr>
        <w:t>○そのため、土砂を発生させる方（建設工事の発注者又は受注者）に対して、それらの確認をすることができる書面の提出を求めるなどの方法で、確認を行</w:t>
      </w:r>
      <w:r w:rsidR="00980963">
        <w:rPr>
          <w:rFonts w:ascii="HGSｺﾞｼｯｸM" w:eastAsia="HGSｺﾞｼｯｸM" w:hAnsiTheme="majorEastAsia" w:hint="eastAsia"/>
          <w:szCs w:val="21"/>
        </w:rPr>
        <w:t>う必要があります</w:t>
      </w:r>
    </w:p>
    <w:p w:rsidR="007B7930" w:rsidRPr="0089683C" w:rsidRDefault="007B7930" w:rsidP="007B7930">
      <w:pPr>
        <w:ind w:leftChars="200" w:left="630" w:hangingChars="100" w:hanging="210"/>
        <w:rPr>
          <w:rFonts w:ascii="HGSｺﾞｼｯｸM" w:eastAsia="HGSｺﾞｼｯｸM" w:hAnsiTheme="majorEastAsia"/>
          <w:szCs w:val="21"/>
        </w:rPr>
      </w:pPr>
      <w:r w:rsidRPr="0089683C">
        <w:rPr>
          <w:rFonts w:ascii="HGSｺﾞｼｯｸM" w:eastAsia="HGSｺﾞｼｯｸM" w:hint="eastAsia"/>
        </w:rPr>
        <w:t>○これらの確認ができない土砂については、受け入れ</w:t>
      </w:r>
      <w:r w:rsidR="00980963">
        <w:rPr>
          <w:rFonts w:ascii="HGSｺﾞｼｯｸM" w:eastAsia="HGSｺﾞｼｯｸM" w:hint="eastAsia"/>
        </w:rPr>
        <w:t>できません。</w:t>
      </w:r>
    </w:p>
    <w:p w:rsidR="007B7930" w:rsidRPr="0089683C" w:rsidRDefault="007B7930" w:rsidP="007B7930">
      <w:pPr>
        <w:ind w:leftChars="200" w:left="630" w:hangingChars="100" w:hanging="210"/>
        <w:rPr>
          <w:rFonts w:ascii="HGSｺﾞｼｯｸM" w:eastAsia="HGSｺﾞｼｯｸM" w:hAnsi="ＭＳ ゴシック"/>
          <w:szCs w:val="21"/>
        </w:rPr>
      </w:pPr>
      <w:r w:rsidRPr="0089683C">
        <w:rPr>
          <w:rFonts w:ascii="HGSｺﾞｼｯｸM" w:eastAsia="HGSｺﾞｼｯｸM" w:hint="eastAsia"/>
        </w:rPr>
        <w:t>○この報告をしなかった場合や、虚偽の報告をした場合、罰則（50万円以下の罰金）や埋立て等の停止命令などの対象となります。</w:t>
      </w:r>
    </w:p>
    <w:p w:rsidR="007B7930" w:rsidRPr="0089683C"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89683C" w:rsidRDefault="007B7930" w:rsidP="007B7930">
      <w:pPr>
        <w:ind w:leftChars="200" w:left="630" w:hangingChars="100" w:hanging="210"/>
        <w:rPr>
          <w:rFonts w:ascii="Meiryo UI" w:eastAsia="Meiryo UI" w:hAnsi="Meiryo UI" w:cs="Meiryo UI"/>
          <w:b/>
          <w:szCs w:val="21"/>
        </w:rPr>
      </w:pPr>
      <w:r w:rsidRPr="0089683C">
        <w:rPr>
          <w:rFonts w:ascii="Meiryo UI" w:eastAsia="Meiryo UI" w:hAnsi="Meiryo UI" w:cs="Meiryo UI" w:hint="eastAsia"/>
          <w:b/>
          <w:szCs w:val="21"/>
        </w:rPr>
        <w:t>(ⅰ)搬入される土砂の発生元の確認</w:t>
      </w:r>
    </w:p>
    <w:p w:rsidR="007B7930" w:rsidRPr="002440F3" w:rsidRDefault="007B7930" w:rsidP="007B7930">
      <w:pPr>
        <w:ind w:leftChars="300" w:left="840" w:hangingChars="100" w:hanging="210"/>
        <w:rPr>
          <w:rFonts w:ascii="HGSｺﾞｼｯｸM" w:eastAsia="HGSｺﾞｼｯｸM" w:hAnsiTheme="majorEastAsia"/>
          <w:szCs w:val="21"/>
        </w:rPr>
      </w:pPr>
      <w:r w:rsidRPr="0089683C">
        <w:rPr>
          <w:rFonts w:ascii="HGSｺﾞｼｯｸM" w:eastAsia="HGSｺﾞｼｯｸM" w:hAnsi="ＭＳ ゴシック" w:hint="eastAsia"/>
          <w:szCs w:val="21"/>
        </w:rPr>
        <w:t>□</w:t>
      </w:r>
      <w:r w:rsidRPr="0089683C">
        <w:rPr>
          <w:rFonts w:ascii="HGSｺﾞｼｯｸM" w:eastAsia="HGSｺﾞｼｯｸM" w:hAnsiTheme="majorEastAsia" w:hint="eastAsia"/>
          <w:szCs w:val="21"/>
        </w:rPr>
        <w:t>土砂埋立て等区域に土砂を搬入する前に、当該土砂の発生場所ごとに、建設工事の発注者</w:t>
      </w:r>
      <w:r w:rsidRPr="002440F3">
        <w:rPr>
          <w:rFonts w:ascii="HGSｺﾞｼｯｸM" w:eastAsia="HGSｺﾞｼｯｸM" w:hAnsiTheme="majorEastAsia" w:hint="eastAsia"/>
          <w:szCs w:val="21"/>
        </w:rPr>
        <w:t>又は受注者等の土砂を発生させる方に土砂の発生元を確認</w:t>
      </w:r>
      <w:r w:rsidR="00980963" w:rsidRPr="002440F3">
        <w:rPr>
          <w:rFonts w:ascii="HGSｺﾞｼｯｸM" w:eastAsia="HGSｺﾞｼｯｸM" w:hAnsiTheme="majorEastAsia" w:hint="eastAsia"/>
          <w:szCs w:val="21"/>
        </w:rPr>
        <w:t>する必要があります。</w:t>
      </w:r>
    </w:p>
    <w:p w:rsidR="007B7930" w:rsidRPr="002440F3" w:rsidRDefault="007B7930" w:rsidP="007B7930">
      <w:pPr>
        <w:ind w:leftChars="300" w:left="840" w:hangingChars="100" w:hanging="210"/>
        <w:rPr>
          <w:rFonts w:ascii="HGSｺﾞｼｯｸM" w:eastAsia="HGSｺﾞｼｯｸM" w:hAnsiTheme="majorEastAsia"/>
          <w:szCs w:val="21"/>
        </w:rPr>
      </w:pPr>
      <w:r w:rsidRPr="002440F3">
        <w:rPr>
          <w:rFonts w:ascii="HGSｺﾞｼｯｸM" w:eastAsia="HGSｺﾞｼｯｸM" w:hAnsiTheme="majorEastAsia" w:hint="eastAsia"/>
          <w:szCs w:val="21"/>
        </w:rPr>
        <w:t>□確認に</w:t>
      </w:r>
      <w:r w:rsidR="00D64CB9" w:rsidRPr="002440F3">
        <w:rPr>
          <w:rFonts w:ascii="HGSｺﾞｼｯｸM" w:eastAsia="HGSｺﾞｼｯｸM" w:hAnsiTheme="majorEastAsia" w:hint="eastAsia"/>
          <w:szCs w:val="21"/>
        </w:rPr>
        <w:t>当たって</w:t>
      </w:r>
      <w:r w:rsidRPr="002440F3">
        <w:rPr>
          <w:rFonts w:ascii="HGSｺﾞｼｯｸM" w:eastAsia="HGSｺﾞｼｯｸM" w:hAnsiTheme="majorEastAsia" w:hint="eastAsia"/>
          <w:szCs w:val="21"/>
        </w:rPr>
        <w:t>は、土砂を発生させる方に図表4-8に掲げる事項を記載した</w:t>
      </w:r>
      <w:r w:rsidR="00980963" w:rsidRPr="002440F3">
        <w:rPr>
          <w:rFonts w:ascii="HGSｺﾞｼｯｸM" w:eastAsia="HGSｺﾞｼｯｸM" w:hAnsiTheme="majorEastAsia" w:hint="eastAsia"/>
          <w:szCs w:val="21"/>
        </w:rPr>
        <w:t>「</w:t>
      </w:r>
      <w:r w:rsidRPr="002440F3">
        <w:rPr>
          <w:rFonts w:ascii="HGSｺﾞｼｯｸM" w:eastAsia="HGSｺﾞｼｯｸM" w:hAnsiTheme="majorEastAsia" w:hint="eastAsia"/>
          <w:szCs w:val="21"/>
        </w:rPr>
        <w:t>土砂発生元</w:t>
      </w:r>
      <w:r w:rsidR="007759E1" w:rsidRPr="002440F3">
        <w:rPr>
          <w:rFonts w:ascii="HGSｺﾞｼｯｸM" w:eastAsia="HGSｺﾞｼｯｸM" w:hAnsiTheme="majorEastAsia" w:hint="eastAsia"/>
          <w:szCs w:val="21"/>
        </w:rPr>
        <w:t>証明</w:t>
      </w:r>
      <w:r w:rsidRPr="002440F3">
        <w:rPr>
          <w:rFonts w:ascii="HGSｺﾞｼｯｸM" w:eastAsia="HGSｺﾞｼｯｸM" w:hAnsiTheme="majorEastAsia" w:hint="eastAsia"/>
          <w:szCs w:val="21"/>
        </w:rPr>
        <w:t>書</w:t>
      </w:r>
      <w:r w:rsidR="00980963" w:rsidRPr="002440F3">
        <w:rPr>
          <w:rFonts w:ascii="HGSｺﾞｼｯｸM" w:eastAsia="HGSｺﾞｼｯｸM" w:hAnsiTheme="majorEastAsia" w:hint="eastAsia"/>
          <w:szCs w:val="21"/>
        </w:rPr>
        <w:t>」</w:t>
      </w:r>
      <w:r w:rsidRPr="002440F3">
        <w:rPr>
          <w:rFonts w:ascii="HGSｺﾞｼｯｸM" w:eastAsia="HGSｺﾞｼｯｸM" w:hAnsiTheme="majorEastAsia" w:hint="eastAsia"/>
          <w:szCs w:val="21"/>
        </w:rPr>
        <w:t>（規則様式第8号）の提出を求め</w:t>
      </w:r>
      <w:r w:rsidR="00980963" w:rsidRPr="002440F3">
        <w:rPr>
          <w:rFonts w:ascii="HGSｺﾞｼｯｸM" w:eastAsia="HGSｺﾞｼｯｸM" w:hAnsiTheme="majorEastAsia" w:hint="eastAsia"/>
          <w:szCs w:val="21"/>
        </w:rPr>
        <w:t>なければなりません。</w:t>
      </w:r>
    </w:p>
    <w:p w:rsidR="007B7930" w:rsidRPr="002440F3"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2440F3" w:rsidRDefault="007B7930" w:rsidP="007B7930">
      <w:pPr>
        <w:ind w:leftChars="300" w:left="630"/>
        <w:jc w:val="center"/>
        <w:rPr>
          <w:rFonts w:ascii="Meiryo UI" w:eastAsia="Meiryo UI" w:hAnsi="Meiryo UI" w:cs="Meiryo UI"/>
        </w:rPr>
      </w:pPr>
      <w:r w:rsidRPr="002440F3">
        <w:rPr>
          <w:rFonts w:ascii="Meiryo UI" w:eastAsia="Meiryo UI" w:hAnsi="Meiryo UI" w:cs="Meiryo UI" w:hint="eastAsia"/>
          <w:szCs w:val="21"/>
        </w:rPr>
        <w:t>図表4-8土砂発生元</w:t>
      </w:r>
      <w:r w:rsidR="007759E1" w:rsidRPr="002440F3">
        <w:rPr>
          <w:rFonts w:ascii="Meiryo UI" w:eastAsia="Meiryo UI" w:hAnsi="Meiryo UI" w:cs="Meiryo UI" w:hint="eastAsia"/>
          <w:szCs w:val="21"/>
        </w:rPr>
        <w:t>証明</w:t>
      </w:r>
      <w:r w:rsidRPr="002440F3">
        <w:rPr>
          <w:rFonts w:ascii="Meiryo UI" w:eastAsia="Meiryo UI" w:hAnsi="Meiryo UI" w:cs="Meiryo UI" w:hint="eastAsia"/>
          <w:szCs w:val="21"/>
        </w:rPr>
        <w:t>書（規則様式第8号）の記載事項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89683C" w:rsidTr="00A45604">
        <w:tc>
          <w:tcPr>
            <w:tcW w:w="8505" w:type="dxa"/>
          </w:tcPr>
          <w:p w:rsidR="007B7930" w:rsidRPr="005D15A6" w:rsidRDefault="007B7930" w:rsidP="005B7E9D">
            <w:pPr>
              <w:autoSpaceDE w:val="0"/>
              <w:autoSpaceDN w:val="0"/>
              <w:spacing w:line="320" w:lineRule="exact"/>
              <w:rPr>
                <w:rFonts w:ascii="HGSｺﾞｼｯｸM" w:eastAsia="HGSｺﾞｼｯｸM" w:hAnsi="ＭＳ ゴシック"/>
                <w:sz w:val="20"/>
                <w:szCs w:val="20"/>
              </w:rPr>
            </w:pPr>
            <w:r w:rsidRPr="005D15A6">
              <w:rPr>
                <w:rFonts w:ascii="HGSｺﾞｼｯｸM" w:eastAsia="HGSｺﾞｼｯｸM" w:hAnsiTheme="majorEastAsia" w:hint="eastAsia"/>
                <w:sz w:val="20"/>
              </w:rPr>
              <w:t>土砂を発生させた者</w:t>
            </w:r>
            <w:r w:rsidR="005B7E9D" w:rsidRPr="005D15A6">
              <w:rPr>
                <w:rFonts w:ascii="HGSｺﾞｼｯｸM" w:eastAsia="HGSｺﾞｼｯｸM" w:hAnsiTheme="majorEastAsia" w:hint="eastAsia"/>
                <w:sz w:val="20"/>
              </w:rPr>
              <w:t>の氏名、住所（法人にあっては、その名称、代表者又は現場責任者の氏名</w:t>
            </w:r>
            <w:r w:rsidRPr="005D15A6">
              <w:rPr>
                <w:rFonts w:ascii="HGSｺﾞｼｯｸM" w:eastAsia="HGSｺﾞｼｯｸM" w:hAnsiTheme="majorEastAsia" w:hint="eastAsia"/>
                <w:sz w:val="20"/>
              </w:rPr>
              <w:t>及び主たる事務所の所在地、電話番号）</w:t>
            </w:r>
          </w:p>
        </w:tc>
      </w:tr>
      <w:tr w:rsidR="007B7930" w:rsidRPr="0089683C" w:rsidTr="00A45604">
        <w:tc>
          <w:tcPr>
            <w:tcW w:w="8505" w:type="dxa"/>
          </w:tcPr>
          <w:p w:rsidR="007B7930" w:rsidRPr="005D15A6" w:rsidRDefault="007B7930" w:rsidP="007B7930">
            <w:pPr>
              <w:spacing w:line="320" w:lineRule="exact"/>
              <w:rPr>
                <w:rFonts w:ascii="HGSｺﾞｼｯｸM" w:eastAsia="HGSｺﾞｼｯｸM" w:hAnsiTheme="majorEastAsia"/>
                <w:sz w:val="20"/>
              </w:rPr>
            </w:pPr>
            <w:r w:rsidRPr="005D15A6">
              <w:rPr>
                <w:rFonts w:ascii="HGSｺﾞｼｯｸM" w:eastAsia="HGSｺﾞｼｯｸM" w:hAnsiTheme="majorEastAsia" w:hint="eastAsia"/>
                <w:sz w:val="20"/>
              </w:rPr>
              <w:t>工事等の名称</w:t>
            </w:r>
          </w:p>
        </w:tc>
      </w:tr>
      <w:tr w:rsidR="007B7930" w:rsidRPr="0089683C" w:rsidTr="00A45604">
        <w:tc>
          <w:tcPr>
            <w:tcW w:w="8505" w:type="dxa"/>
          </w:tcPr>
          <w:p w:rsidR="007B7930" w:rsidRPr="005D15A6" w:rsidRDefault="007B7930" w:rsidP="007B7930">
            <w:pPr>
              <w:spacing w:line="320" w:lineRule="exact"/>
              <w:rPr>
                <w:rFonts w:ascii="HGSｺﾞｼｯｸM" w:eastAsia="HGSｺﾞｼｯｸM" w:hAnsi="ＭＳ ゴシック"/>
                <w:sz w:val="20"/>
                <w:szCs w:val="20"/>
              </w:rPr>
            </w:pPr>
            <w:r w:rsidRPr="005D15A6">
              <w:rPr>
                <w:rFonts w:ascii="HGSｺﾞｼｯｸM" w:eastAsia="HGSｺﾞｼｯｸM" w:hAnsiTheme="majorEastAsia" w:hint="eastAsia"/>
                <w:sz w:val="20"/>
              </w:rPr>
              <w:t>工事等の施工場所</w:t>
            </w:r>
          </w:p>
        </w:tc>
      </w:tr>
      <w:tr w:rsidR="007B7930" w:rsidRPr="0089683C" w:rsidTr="00A45604">
        <w:tc>
          <w:tcPr>
            <w:tcW w:w="8505" w:type="dxa"/>
          </w:tcPr>
          <w:p w:rsidR="007B7930" w:rsidRPr="005D15A6" w:rsidRDefault="007B7930" w:rsidP="007B7930">
            <w:pPr>
              <w:spacing w:line="320" w:lineRule="exact"/>
              <w:rPr>
                <w:rFonts w:ascii="HGSｺﾞｼｯｸM" w:eastAsia="HGSｺﾞｼｯｸM" w:hAnsiTheme="majorEastAsia"/>
                <w:sz w:val="20"/>
              </w:rPr>
            </w:pPr>
            <w:r w:rsidRPr="005D15A6">
              <w:rPr>
                <w:rFonts w:ascii="HGSｺﾞｼｯｸM" w:eastAsia="HGSｺﾞｼｯｸM" w:hAnsiTheme="majorEastAsia" w:hint="eastAsia"/>
                <w:sz w:val="20"/>
              </w:rPr>
              <w:t>工事等の発注者</w:t>
            </w:r>
          </w:p>
        </w:tc>
      </w:tr>
      <w:tr w:rsidR="007B7930" w:rsidRPr="0089683C" w:rsidTr="00A45604">
        <w:tc>
          <w:tcPr>
            <w:tcW w:w="8505" w:type="dxa"/>
          </w:tcPr>
          <w:p w:rsidR="007B7930" w:rsidRPr="005D15A6" w:rsidRDefault="007B7930" w:rsidP="007B7930">
            <w:pPr>
              <w:spacing w:line="320" w:lineRule="exact"/>
              <w:rPr>
                <w:rFonts w:ascii="HGSｺﾞｼｯｸM" w:eastAsia="HGSｺﾞｼｯｸM" w:hAnsiTheme="majorEastAsia"/>
                <w:sz w:val="20"/>
              </w:rPr>
            </w:pPr>
            <w:r w:rsidRPr="005D15A6">
              <w:rPr>
                <w:rFonts w:ascii="HGSｺﾞｼｯｸM" w:eastAsia="HGSｺﾞｼｯｸM" w:hAnsiTheme="majorEastAsia" w:hint="eastAsia"/>
                <w:sz w:val="20"/>
              </w:rPr>
              <w:t>工事等の施工期間</w:t>
            </w:r>
          </w:p>
        </w:tc>
      </w:tr>
      <w:tr w:rsidR="007B7930" w:rsidRPr="0089683C" w:rsidTr="00A45604">
        <w:tc>
          <w:tcPr>
            <w:tcW w:w="8505" w:type="dxa"/>
          </w:tcPr>
          <w:p w:rsidR="007B7930" w:rsidRPr="005D15A6" w:rsidRDefault="007B7930" w:rsidP="007B7930">
            <w:pPr>
              <w:spacing w:line="320" w:lineRule="exact"/>
              <w:rPr>
                <w:rFonts w:ascii="HGSｺﾞｼｯｸM" w:eastAsia="HGSｺﾞｼｯｸM" w:hAnsiTheme="majorEastAsia"/>
                <w:sz w:val="20"/>
              </w:rPr>
            </w:pPr>
            <w:r w:rsidRPr="005D15A6">
              <w:rPr>
                <w:rFonts w:ascii="HGSｺﾞｼｯｸM" w:eastAsia="HGSｺﾞｼｯｸM" w:hAnsiTheme="majorEastAsia" w:hint="eastAsia"/>
                <w:sz w:val="20"/>
              </w:rPr>
              <w:t>搬出する土砂の量</w:t>
            </w:r>
          </w:p>
        </w:tc>
      </w:tr>
      <w:tr w:rsidR="007B7930" w:rsidRPr="0089683C" w:rsidTr="00A45604">
        <w:tc>
          <w:tcPr>
            <w:tcW w:w="8505" w:type="dxa"/>
          </w:tcPr>
          <w:p w:rsidR="007B7930" w:rsidRPr="005D15A6" w:rsidRDefault="007B7930" w:rsidP="007B7930">
            <w:pPr>
              <w:spacing w:line="320" w:lineRule="exact"/>
              <w:rPr>
                <w:rFonts w:ascii="HGSｺﾞｼｯｸM" w:eastAsia="HGSｺﾞｼｯｸM" w:hAnsiTheme="majorEastAsia"/>
                <w:sz w:val="20"/>
              </w:rPr>
            </w:pPr>
            <w:r w:rsidRPr="005D15A6">
              <w:rPr>
                <w:rFonts w:ascii="HGSｺﾞｼｯｸM" w:eastAsia="HGSｺﾞｼｯｸM" w:hAnsiTheme="majorEastAsia" w:hint="eastAsia"/>
                <w:sz w:val="20"/>
              </w:rPr>
              <w:t>搬出する土砂の区分（該当する建設業に属する事業を行う者の再生資源の利用に関する判断の基準となるべき事項を定める省令別表第1の上欄に掲げる区分</w:t>
            </w:r>
            <w:r w:rsidR="007655C8" w:rsidRPr="005D15A6">
              <w:rPr>
                <w:rFonts w:ascii="HGSｺﾞｼｯｸM" w:eastAsia="HGSｺﾞｼｯｸM" w:hAnsiTheme="majorEastAsia" w:hint="eastAsia"/>
                <w:sz w:val="20"/>
              </w:rPr>
              <w:t>（「第1種」～「第4種」）</w:t>
            </w:r>
            <w:r w:rsidRPr="005D15A6">
              <w:rPr>
                <w:rFonts w:ascii="HGSｺﾞｼｯｸM" w:eastAsia="HGSｺﾞｼｯｸM" w:hAnsiTheme="majorEastAsia" w:hint="eastAsia"/>
                <w:sz w:val="20"/>
              </w:rPr>
              <w:t>を記載すること。）</w:t>
            </w:r>
          </w:p>
        </w:tc>
      </w:tr>
      <w:tr w:rsidR="007B7930" w:rsidRPr="0089683C" w:rsidTr="00A45604">
        <w:tc>
          <w:tcPr>
            <w:tcW w:w="8505" w:type="dxa"/>
          </w:tcPr>
          <w:p w:rsidR="007B7930" w:rsidRPr="0089683C" w:rsidRDefault="007B7930" w:rsidP="007B7930">
            <w:pPr>
              <w:spacing w:line="320" w:lineRule="exact"/>
              <w:rPr>
                <w:rFonts w:ascii="HGSｺﾞｼｯｸM" w:eastAsia="HGSｺﾞｼｯｸM" w:hAnsiTheme="majorEastAsia"/>
                <w:sz w:val="20"/>
              </w:rPr>
            </w:pPr>
            <w:r w:rsidRPr="0089683C">
              <w:rPr>
                <w:rFonts w:ascii="HGSｺﾞｼｯｸM" w:eastAsia="HGSｺﾞｼｯｸM" w:hAnsiTheme="majorEastAsia" w:hint="eastAsia"/>
                <w:sz w:val="20"/>
              </w:rPr>
              <w:t>搬出する土砂を使用する埋立て等区域の位置</w:t>
            </w:r>
          </w:p>
        </w:tc>
      </w:tr>
    </w:tbl>
    <w:p w:rsidR="007B7930" w:rsidRPr="00204270" w:rsidRDefault="007B7930" w:rsidP="007B7930">
      <w:pPr>
        <w:spacing w:line="160" w:lineRule="exact"/>
        <w:ind w:leftChars="300" w:left="840" w:hangingChars="100" w:hanging="210"/>
        <w:rPr>
          <w:rFonts w:ascii="HGSｺﾞｼｯｸM" w:eastAsia="HGSｺﾞｼｯｸM" w:hAnsi="ＭＳ ゴシック"/>
          <w:color w:val="00B0F0"/>
          <w:szCs w:val="21"/>
        </w:rPr>
      </w:pPr>
    </w:p>
    <w:p w:rsidR="00CC4417" w:rsidRPr="00C57F0C" w:rsidRDefault="00CC4417" w:rsidP="00CC4417">
      <w:pPr>
        <w:rPr>
          <w:rFonts w:ascii="HGSｺﾞｼｯｸM" w:eastAsia="HGSｺﾞｼｯｸM" w:hAnsi="ＭＳ ゴシック"/>
          <w:color w:val="FF0000"/>
          <w:szCs w:val="21"/>
        </w:rPr>
      </w:pPr>
    </w:p>
    <w:p w:rsidR="00CC4417" w:rsidRPr="00CC4417" w:rsidRDefault="00CC4417" w:rsidP="007B7930">
      <w:pPr>
        <w:widowControl/>
        <w:jc w:val="left"/>
        <w:rPr>
          <w:rFonts w:ascii="Meiryo UI" w:eastAsia="Meiryo UI" w:hAnsi="Meiryo UI" w:cs="Meiryo UI"/>
          <w:b/>
          <w:bCs/>
          <w:color w:val="00B0F0"/>
          <w:sz w:val="22"/>
        </w:rPr>
      </w:pPr>
    </w:p>
    <w:p w:rsidR="007B7930" w:rsidRPr="00204270" w:rsidRDefault="007B7930" w:rsidP="007B7930">
      <w:pPr>
        <w:widowControl/>
        <w:jc w:val="left"/>
        <w:rPr>
          <w:rFonts w:ascii="Meiryo UI" w:eastAsia="Meiryo UI" w:hAnsi="Meiryo UI" w:cs="Meiryo UI"/>
          <w:b/>
          <w:color w:val="00B0F0"/>
          <w:sz w:val="22"/>
        </w:rPr>
      </w:pPr>
      <w:r w:rsidRPr="00204270">
        <w:rPr>
          <w:rFonts w:ascii="Meiryo UI" w:eastAsia="Meiryo UI" w:hAnsi="Meiryo UI" w:cs="Meiryo UI"/>
          <w:b/>
          <w:bCs/>
          <w:color w:val="00B0F0"/>
          <w:sz w:val="22"/>
        </w:rPr>
        <w:br w:type="page"/>
      </w:r>
    </w:p>
    <w:p w:rsidR="007B7930" w:rsidRPr="0089683C" w:rsidRDefault="007B7930" w:rsidP="007B7930">
      <w:pPr>
        <w:pStyle w:val="4"/>
        <w:ind w:leftChars="0"/>
        <w:rPr>
          <w:rFonts w:ascii="Meiryo UI" w:eastAsia="Meiryo UI" w:hAnsi="Meiryo UI" w:cs="Meiryo UI"/>
          <w:b/>
          <w:bCs w:val="0"/>
          <w:sz w:val="22"/>
          <w:szCs w:val="22"/>
        </w:rPr>
      </w:pPr>
      <w:bookmarkStart w:id="54" w:name="_Toc65492329"/>
      <w:r w:rsidRPr="0089683C">
        <w:rPr>
          <w:rFonts w:ascii="Meiryo UI" w:eastAsia="Meiryo UI" w:hAnsi="Meiryo UI" w:cs="Meiryo UI" w:hint="eastAsia"/>
          <w:b/>
          <w:bCs w:val="0"/>
          <w:sz w:val="22"/>
          <w:szCs w:val="22"/>
        </w:rPr>
        <w:lastRenderedPageBreak/>
        <w:t>③-2搬</w:t>
      </w:r>
      <w:r w:rsidRPr="0089683C">
        <w:rPr>
          <w:rFonts w:ascii="Meiryo UI" w:eastAsia="Meiryo UI" w:hAnsi="Meiryo UI" w:cs="Meiryo UI" w:hint="eastAsia"/>
          <w:b/>
          <w:sz w:val="22"/>
          <w:szCs w:val="22"/>
        </w:rPr>
        <w:t>入の報告（搬入土砂に汚染のおそれがないことの確認）</w:t>
      </w:r>
      <w:bookmarkEnd w:id="54"/>
      <w:r w:rsidRPr="0089683C">
        <w:rPr>
          <w:rFonts w:ascii="Meiryo UI" w:eastAsia="Meiryo UI" w:hAnsi="Meiryo UI" w:cs="Meiryo UI" w:hint="eastAsia"/>
          <w:b/>
          <w:sz w:val="22"/>
          <w:szCs w:val="22"/>
        </w:rPr>
        <w:t xml:space="preserve"> </w:t>
      </w:r>
    </w:p>
    <w:p w:rsidR="007B7930" w:rsidRPr="0089683C" w:rsidRDefault="007B7930" w:rsidP="007B7930">
      <w:pPr>
        <w:spacing w:line="160" w:lineRule="exact"/>
        <w:rPr>
          <w:rFonts w:ascii="HGSｺﾞｼｯｸM" w:eastAsia="HGSｺﾞｼｯｸM"/>
        </w:rPr>
      </w:pPr>
      <w:r w:rsidRPr="0089683C">
        <w:rPr>
          <w:rFonts w:ascii="HGSｺﾞｼｯｸM" w:eastAsia="HGSｺﾞｼｯｸM" w:hint="eastAsia"/>
          <w:noProof/>
        </w:rPr>
        <mc:AlternateContent>
          <mc:Choice Requires="wps">
            <w:drawing>
              <wp:anchor distT="0" distB="0" distL="114300" distR="114300" simplePos="0" relativeHeight="252137472" behindDoc="0" locked="0" layoutInCell="1" allowOverlap="1" wp14:anchorId="1F921443" wp14:editId="42201FA3">
                <wp:simplePos x="0" y="0"/>
                <wp:positionH relativeFrom="column">
                  <wp:posOffset>203318</wp:posOffset>
                </wp:positionH>
                <wp:positionV relativeFrom="paragraph">
                  <wp:posOffset>56499</wp:posOffset>
                </wp:positionV>
                <wp:extent cx="5813989" cy="8591107"/>
                <wp:effectExtent l="0" t="0" r="15875" b="19685"/>
                <wp:wrapNone/>
                <wp:docPr id="190" name="正方形/長方形 190"/>
                <wp:cNvGraphicFramePr/>
                <a:graphic xmlns:a="http://schemas.openxmlformats.org/drawingml/2006/main">
                  <a:graphicData uri="http://schemas.microsoft.com/office/word/2010/wordprocessingShape">
                    <wps:wsp>
                      <wps:cNvSpPr/>
                      <wps:spPr>
                        <a:xfrm>
                          <a:off x="0" y="0"/>
                          <a:ext cx="5813989" cy="8591107"/>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DCD68" id="正方形/長方形 190" o:spid="_x0000_s1026" style="position:absolute;left:0;text-align:left;margin-left:16pt;margin-top:4.45pt;width:457.8pt;height:676.4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" filled="f" strokecolor="#243f60 [1604]">
                <v:stroke dashstyle="3 1"/>
              </v:rect>
            </w:pict>
          </mc:Fallback>
        </mc:AlternateContent>
      </w:r>
    </w:p>
    <w:p w:rsidR="007B7930" w:rsidRPr="0089683C" w:rsidRDefault="007B7930" w:rsidP="007B7930">
      <w:pPr>
        <w:ind w:leftChars="100" w:left="210" w:firstLineChars="100" w:firstLine="210"/>
        <w:rPr>
          <w:rFonts w:ascii="HGSｺﾞｼｯｸM" w:eastAsia="HGSｺﾞｼｯｸM"/>
        </w:rPr>
      </w:pPr>
      <w:r w:rsidRPr="0089683C">
        <w:rPr>
          <w:rFonts w:ascii="HGSｺﾞｼｯｸM" w:eastAsia="HGSｺﾞｼｯｸM" w:hint="eastAsia"/>
        </w:rPr>
        <w:t>■ポイント</w:t>
      </w:r>
    </w:p>
    <w:p w:rsidR="007B7930" w:rsidRPr="0089683C" w:rsidRDefault="007B7930" w:rsidP="007B7930">
      <w:pPr>
        <w:ind w:leftChars="200" w:left="630" w:hangingChars="100" w:hanging="210"/>
        <w:rPr>
          <w:rFonts w:ascii="HGSｺﾞｼｯｸM" w:eastAsia="HGSｺﾞｼｯｸM"/>
        </w:rPr>
      </w:pPr>
      <w:r w:rsidRPr="0089683C">
        <w:rPr>
          <w:rFonts w:ascii="HGSｺﾞｼｯｸM" w:eastAsia="HGSｺﾞｼｯｸM" w:hint="eastAsia"/>
        </w:rPr>
        <w:t>○搬入土砂に汚染のおそれがないことの確認については、次のとおり行う必要があります。</w:t>
      </w:r>
    </w:p>
    <w:p w:rsidR="007B7930" w:rsidRPr="0089683C" w:rsidRDefault="007B7930" w:rsidP="007B7930">
      <w:pPr>
        <w:ind w:leftChars="300" w:left="840" w:hangingChars="100" w:hanging="210"/>
        <w:rPr>
          <w:rFonts w:ascii="HGSｺﾞｼｯｸM" w:eastAsia="HGSｺﾞｼｯｸM"/>
        </w:rPr>
      </w:pPr>
      <w:r w:rsidRPr="0089683C">
        <w:rPr>
          <w:rFonts w:ascii="HGSｺﾞｼｯｸM" w:eastAsia="HGSｺﾞｼｯｸM" w:hint="eastAsia"/>
        </w:rPr>
        <w:t>（ⅰ）土砂の発生場所に関する土壌汚染対策法又は大阪府生活環境の保全等に関する条例に基づく調査結果（図表4-9に掲げるもので所管行政庁が受理したもの）がある場合</w:t>
      </w:r>
    </w:p>
    <w:p w:rsidR="007B7930" w:rsidRPr="005D15A6" w:rsidRDefault="007B7930" w:rsidP="007B7930">
      <w:pPr>
        <w:ind w:leftChars="400" w:left="1050" w:hangingChars="100" w:hanging="210"/>
        <w:rPr>
          <w:rFonts w:ascii="HGSｺﾞｼｯｸM" w:eastAsia="HGSｺﾞｼｯｸM"/>
        </w:rPr>
      </w:pPr>
      <w:r w:rsidRPr="0089683C">
        <w:rPr>
          <w:rFonts w:ascii="HGSｺﾞｼｯｸM" w:eastAsia="HGSｺﾞｼｯｸM" w:hint="eastAsia"/>
        </w:rPr>
        <w:t>⇒</w:t>
      </w:r>
      <w:r w:rsidRPr="0089683C">
        <w:rPr>
          <w:rFonts w:ascii="HGSｺﾞｼｯｸM" w:eastAsia="HGSｺﾞｼｯｸM" w:hAnsiTheme="majorEastAsia" w:hint="eastAsia"/>
          <w:szCs w:val="21"/>
        </w:rPr>
        <w:t>土砂を発生させ</w:t>
      </w:r>
      <w:r w:rsidRPr="005D15A6">
        <w:rPr>
          <w:rFonts w:ascii="HGSｺﾞｼｯｸM" w:eastAsia="HGSｺﾞｼｯｸM" w:hAnsiTheme="majorEastAsia" w:hint="eastAsia"/>
          <w:szCs w:val="21"/>
        </w:rPr>
        <w:t>る方（建設工事の発注者又は受注者）に対して、当該調査結果の写し等を求めて</w:t>
      </w:r>
      <w:r w:rsidR="00AE6BCA">
        <w:rPr>
          <w:rFonts w:ascii="HGSｺﾞｼｯｸM" w:eastAsia="HGSｺﾞｼｯｸM" w:hAnsiTheme="majorEastAsia" w:hint="eastAsia"/>
          <w:szCs w:val="21"/>
        </w:rPr>
        <w:t>くだ</w:t>
      </w:r>
      <w:r w:rsidR="00D64CB9" w:rsidRPr="005D15A6">
        <w:rPr>
          <w:rFonts w:ascii="HGSｺﾞｼｯｸM" w:eastAsia="HGSｺﾞｼｯｸM" w:hAnsiTheme="majorEastAsia" w:hint="eastAsia"/>
          <w:szCs w:val="21"/>
        </w:rPr>
        <w:t>さい</w:t>
      </w:r>
      <w:r w:rsidRPr="005D15A6">
        <w:rPr>
          <w:rFonts w:ascii="HGSｺﾞｼｯｸM" w:eastAsia="HGSｺﾞｼｯｸM" w:hAnsiTheme="majorEastAsia" w:hint="eastAsia"/>
          <w:szCs w:val="21"/>
        </w:rPr>
        <w:t>。</w:t>
      </w:r>
      <w:r w:rsidRPr="005D15A6">
        <w:rPr>
          <w:rFonts w:ascii="HGSｺﾞｼｯｸM" w:eastAsia="HGSｺﾞｼｯｸM" w:hint="eastAsia"/>
        </w:rPr>
        <w:t>（</w:t>
      </w:r>
      <w:r w:rsidR="001A6B3F" w:rsidRPr="005D15A6">
        <w:rPr>
          <w:rFonts w:ascii="HGSｺﾞｼｯｸM" w:eastAsia="HGSｺﾞｼｯｸM" w:hint="eastAsia"/>
        </w:rPr>
        <w:t>③-2</w:t>
      </w:r>
      <w:r w:rsidRPr="005D15A6">
        <w:rPr>
          <w:rFonts w:ascii="HGSｺﾞｼｯｸM" w:eastAsia="HGSｺﾞｼｯｸM" w:hint="eastAsia"/>
        </w:rPr>
        <w:t>（ⅰ）へ）</w:t>
      </w:r>
    </w:p>
    <w:p w:rsidR="007B7930" w:rsidRPr="005D15A6" w:rsidRDefault="007B7930" w:rsidP="007B7930">
      <w:pPr>
        <w:ind w:leftChars="300" w:left="840" w:hangingChars="100" w:hanging="210"/>
        <w:rPr>
          <w:rFonts w:ascii="HGSｺﾞｼｯｸM" w:eastAsia="HGSｺﾞｼｯｸM"/>
        </w:rPr>
      </w:pPr>
      <w:r w:rsidRPr="005D15A6">
        <w:rPr>
          <w:rFonts w:ascii="HGSｺﾞｼｯｸM" w:eastAsia="HGSｺﾞｼｯｸM" w:hint="eastAsia"/>
        </w:rPr>
        <w:t>（ⅱ）（ⅰ）に該当</w:t>
      </w:r>
      <w:r w:rsidR="00064312" w:rsidRPr="005D15A6">
        <w:rPr>
          <w:rFonts w:ascii="HGSｺﾞｼｯｸM" w:eastAsia="HGSｺﾞｼｯｸM" w:hint="eastAsia"/>
        </w:rPr>
        <w:t>しない場合（</w:t>
      </w:r>
      <w:r w:rsidRPr="005D15A6">
        <w:rPr>
          <w:rFonts w:ascii="HGSｺﾞｼｯｸM" w:eastAsia="HGSｺﾞｼｯｸM" w:hint="eastAsia"/>
        </w:rPr>
        <w:t>土砂の発生場所が一時堆積（ストックヤード等）でない</w:t>
      </w:r>
      <w:r w:rsidR="00064312" w:rsidRPr="005D15A6">
        <w:rPr>
          <w:rFonts w:ascii="HGSｺﾞｼｯｸM" w:eastAsia="HGSｺﾞｼｯｸM" w:hint="eastAsia"/>
        </w:rPr>
        <w:t>）</w:t>
      </w:r>
    </w:p>
    <w:p w:rsidR="007B7930" w:rsidRPr="005D15A6" w:rsidRDefault="007B7930" w:rsidP="007B7930">
      <w:pPr>
        <w:ind w:leftChars="400" w:left="1050" w:hangingChars="100" w:hanging="210"/>
        <w:rPr>
          <w:rFonts w:ascii="HGSｺﾞｼｯｸM" w:eastAsia="HGSｺﾞｼｯｸM"/>
        </w:rPr>
      </w:pPr>
      <w:r w:rsidRPr="005D15A6">
        <w:rPr>
          <w:rFonts w:ascii="HGSｺﾞｼｯｸM" w:eastAsia="HGSｺﾞｼｯｸM" w:hint="eastAsia"/>
        </w:rPr>
        <w:t>⇒次の（ア）（イ）のどちらかの方法で汚染のおそれがないことを確認する必要があります。</w:t>
      </w:r>
      <w:r w:rsidRPr="005D15A6">
        <w:rPr>
          <w:rFonts w:ascii="HGSｺﾞｼｯｸM" w:eastAsia="HGSｺﾞｼｯｸM" w:hAnsiTheme="majorEastAsia" w:hint="eastAsia"/>
          <w:szCs w:val="21"/>
        </w:rPr>
        <w:t>土砂を発生させる方（建設工事の発注者又は受注者）に対して確認を求めるなど、適正に確認するようにして</w:t>
      </w:r>
      <w:r w:rsidR="00AE6BCA">
        <w:rPr>
          <w:rFonts w:ascii="HGSｺﾞｼｯｸM" w:eastAsia="HGSｺﾞｼｯｸM" w:hAnsiTheme="majorEastAsia" w:hint="eastAsia"/>
          <w:szCs w:val="21"/>
        </w:rPr>
        <w:t>くだ</w:t>
      </w:r>
      <w:r w:rsidR="00D64CB9" w:rsidRPr="005D15A6">
        <w:rPr>
          <w:rFonts w:ascii="HGSｺﾞｼｯｸM" w:eastAsia="HGSｺﾞｼｯｸM" w:hAnsiTheme="majorEastAsia" w:hint="eastAsia"/>
          <w:szCs w:val="21"/>
        </w:rPr>
        <w:t>さい</w:t>
      </w:r>
      <w:r w:rsidRPr="005D15A6">
        <w:rPr>
          <w:rFonts w:ascii="HGSｺﾞｼｯｸM" w:eastAsia="HGSｺﾞｼｯｸM" w:hAnsiTheme="majorEastAsia" w:hint="eastAsia"/>
          <w:szCs w:val="21"/>
        </w:rPr>
        <w:t>。</w:t>
      </w:r>
      <w:r w:rsidRPr="005D15A6">
        <w:rPr>
          <w:rFonts w:ascii="HGSｺﾞｼｯｸM" w:eastAsia="HGSｺﾞｼｯｸM" w:hint="eastAsia"/>
        </w:rPr>
        <w:t>（</w:t>
      </w:r>
      <w:r w:rsidR="001A6B3F" w:rsidRPr="005D15A6">
        <w:rPr>
          <w:rFonts w:ascii="HGSｺﾞｼｯｸM" w:eastAsia="HGSｺﾞｼｯｸM" w:hint="eastAsia"/>
        </w:rPr>
        <w:t>③-2</w:t>
      </w:r>
      <w:r w:rsidRPr="005D15A6">
        <w:rPr>
          <w:rFonts w:ascii="HGSｺﾞｼｯｸM" w:eastAsia="HGSｺﾞｼｯｸM" w:hint="eastAsia"/>
        </w:rPr>
        <w:t>（ⅱ）へ）</w:t>
      </w:r>
    </w:p>
    <w:p w:rsidR="007B7930" w:rsidRPr="005D15A6" w:rsidRDefault="007B7930" w:rsidP="007B7930">
      <w:pPr>
        <w:ind w:leftChars="500" w:left="1260" w:hangingChars="100" w:hanging="210"/>
        <w:rPr>
          <w:rFonts w:ascii="HGSｺﾞｼｯｸM" w:eastAsia="HGSｺﾞｼｯｸM"/>
        </w:rPr>
      </w:pPr>
      <w:r w:rsidRPr="005D15A6">
        <w:rPr>
          <w:rFonts w:ascii="HGSｺﾞｼｯｸM" w:eastAsia="HGSｺﾞｼｯｸM" w:hint="eastAsia"/>
        </w:rPr>
        <w:t>（ア）土地の利用状況の調査から開始する方法（</w:t>
      </w:r>
      <w:r w:rsidR="00FE74C8" w:rsidRPr="005D15A6">
        <w:rPr>
          <w:rFonts w:ascii="HGSｺﾞｼｯｸM" w:eastAsia="HGSｺﾞｼｯｸM" w:hint="eastAsia"/>
        </w:rPr>
        <w:t>その結果、</w:t>
      </w:r>
      <w:r w:rsidRPr="005D15A6">
        <w:rPr>
          <w:rFonts w:ascii="HGSｺﾞｼｯｸM" w:eastAsia="HGSｺﾞｼｯｸM" w:hint="eastAsia"/>
        </w:rPr>
        <w:t>土砂の検査（土壌調査））が必要になる場合もあります。）</w:t>
      </w:r>
    </w:p>
    <w:p w:rsidR="007B7930" w:rsidRPr="005D15A6" w:rsidRDefault="007B7930" w:rsidP="007B7930">
      <w:pPr>
        <w:ind w:leftChars="500" w:left="1260" w:hangingChars="100" w:hanging="210"/>
        <w:rPr>
          <w:rFonts w:ascii="HGSｺﾞｼｯｸM" w:eastAsia="HGSｺﾞｼｯｸM"/>
        </w:rPr>
      </w:pPr>
      <w:r w:rsidRPr="005D15A6">
        <w:rPr>
          <w:rFonts w:ascii="HGSｺﾞｼｯｸM" w:eastAsia="HGSｺﾞｼｯｸM" w:hint="eastAsia"/>
        </w:rPr>
        <w:t>（イ）土地の利用状況の調査をせず、最初から</w:t>
      </w:r>
      <w:r w:rsidR="002C270C" w:rsidRPr="005D15A6">
        <w:rPr>
          <w:rFonts w:ascii="HGSｺﾞｼｯｸM" w:eastAsia="HGSｺﾞｼｯｸM" w:hint="eastAsia"/>
        </w:rPr>
        <w:t>土壌調査</w:t>
      </w:r>
      <w:r w:rsidRPr="005D15A6">
        <w:rPr>
          <w:rFonts w:ascii="HGSｺﾞｼｯｸM" w:eastAsia="HGSｺﾞｼｯｸM" w:hint="eastAsia"/>
        </w:rPr>
        <w:t>を実施する方法</w:t>
      </w:r>
    </w:p>
    <w:p w:rsidR="007B7930" w:rsidRPr="005D15A6" w:rsidRDefault="007B7930" w:rsidP="007B7930">
      <w:pPr>
        <w:ind w:leftChars="300" w:left="630"/>
        <w:rPr>
          <w:rFonts w:ascii="HGSｺﾞｼｯｸM" w:eastAsia="HGSｺﾞｼｯｸM"/>
        </w:rPr>
      </w:pPr>
      <w:r w:rsidRPr="005D15A6">
        <w:rPr>
          <w:rFonts w:ascii="HGSｺﾞｼｯｸM" w:eastAsia="HGSｺﾞｼｯｸM" w:hint="eastAsia"/>
        </w:rPr>
        <w:t>（ⅲ）（ⅰ）に該当</w:t>
      </w:r>
      <w:r w:rsidR="00064312" w:rsidRPr="005D15A6">
        <w:rPr>
          <w:rFonts w:ascii="HGSｺﾞｼｯｸM" w:eastAsia="HGSｺﾞｼｯｸM" w:hint="eastAsia"/>
        </w:rPr>
        <w:t>しない場合（</w:t>
      </w:r>
      <w:r w:rsidRPr="005D15A6">
        <w:rPr>
          <w:rFonts w:ascii="HGSｺﾞｼｯｸM" w:eastAsia="HGSｺﾞｼｯｸM" w:hint="eastAsia"/>
        </w:rPr>
        <w:t>土砂の発生場所が一時堆積（ストックヤード等）である</w:t>
      </w:r>
      <w:r w:rsidRPr="005D15A6">
        <w:rPr>
          <w:rFonts w:ascii="HGSｺﾞｼｯｸM" w:eastAsia="HGSｺﾞｼｯｸM" w:hint="eastAsia"/>
          <w:spacing w:val="-10"/>
          <w:sz w:val="16"/>
          <w:szCs w:val="16"/>
        </w:rPr>
        <w:t>（注１）</w:t>
      </w:r>
      <w:r w:rsidR="00064312" w:rsidRPr="005D15A6">
        <w:rPr>
          <w:rFonts w:ascii="HGSｺﾞｼｯｸM" w:eastAsia="HGSｺﾞｼｯｸM" w:hint="eastAsia"/>
        </w:rPr>
        <w:t>）</w:t>
      </w:r>
    </w:p>
    <w:p w:rsidR="007B7930" w:rsidRPr="005D15A6" w:rsidRDefault="00064312" w:rsidP="007B7930">
      <w:pPr>
        <w:ind w:leftChars="400" w:left="1050" w:hangingChars="100" w:hanging="210"/>
        <w:rPr>
          <w:rFonts w:ascii="HGSｺﾞｼｯｸM" w:eastAsia="HGSｺﾞｼｯｸM"/>
        </w:rPr>
      </w:pPr>
      <w:r w:rsidRPr="005D15A6">
        <w:rPr>
          <w:rFonts w:ascii="HGSｺﾞｼｯｸM" w:eastAsia="HGSｺﾞｼｯｸM" w:hint="eastAsia"/>
        </w:rPr>
        <w:t>⇒土壌調査</w:t>
      </w:r>
      <w:r w:rsidR="007B7930" w:rsidRPr="005D15A6">
        <w:rPr>
          <w:rFonts w:ascii="HGSｺﾞｼｯｸM" w:eastAsia="HGSｺﾞｼｯｸM" w:hint="eastAsia"/>
        </w:rPr>
        <w:t>が必要となります。</w:t>
      </w:r>
      <w:r w:rsidR="007B7930" w:rsidRPr="005D15A6">
        <w:rPr>
          <w:rFonts w:ascii="HGSｺﾞｼｯｸM" w:eastAsia="HGSｺﾞｼｯｸM" w:hAnsiTheme="majorEastAsia" w:hint="eastAsia"/>
          <w:szCs w:val="21"/>
        </w:rPr>
        <w:t>土砂を発生させる方（ストックヤード管理者等）に対して、</w:t>
      </w:r>
      <w:r w:rsidRPr="005D15A6">
        <w:rPr>
          <w:rFonts w:ascii="HGSｺﾞｼｯｸM" w:eastAsia="HGSｺﾞｼｯｸM" w:hAnsiTheme="majorEastAsia" w:hint="eastAsia"/>
          <w:szCs w:val="21"/>
        </w:rPr>
        <w:t>土壌調査</w:t>
      </w:r>
      <w:r w:rsidR="007B7930" w:rsidRPr="005D15A6">
        <w:rPr>
          <w:rFonts w:ascii="HGSｺﾞｼｯｸM" w:eastAsia="HGSｺﾞｼｯｸM" w:hAnsiTheme="majorEastAsia" w:hint="eastAsia"/>
          <w:szCs w:val="21"/>
        </w:rPr>
        <w:t>を求めるなどの方法で</w:t>
      </w:r>
      <w:r w:rsidR="007B7930" w:rsidRPr="005D15A6">
        <w:rPr>
          <w:rFonts w:ascii="HGSｺﾞｼｯｸM" w:eastAsia="HGSｺﾞｼｯｸM" w:hint="eastAsia"/>
        </w:rPr>
        <w:t>確認して</w:t>
      </w:r>
      <w:r w:rsidR="00AE6BCA">
        <w:rPr>
          <w:rFonts w:ascii="HGSｺﾞｼｯｸM" w:eastAsia="HGSｺﾞｼｯｸM" w:hint="eastAsia"/>
        </w:rPr>
        <w:t>くだ</w:t>
      </w:r>
      <w:r w:rsidR="007B7930" w:rsidRPr="005D15A6">
        <w:rPr>
          <w:rFonts w:ascii="HGSｺﾞｼｯｸM" w:eastAsia="HGSｺﾞｼｯｸM" w:hint="eastAsia"/>
        </w:rPr>
        <w:t>さい。（</w:t>
      </w:r>
      <w:r w:rsidR="001A6B3F" w:rsidRPr="005D15A6">
        <w:rPr>
          <w:rFonts w:ascii="HGSｺﾞｼｯｸM" w:eastAsia="HGSｺﾞｼｯｸM" w:hint="eastAsia"/>
        </w:rPr>
        <w:t>③-2</w:t>
      </w:r>
      <w:r w:rsidR="007B7930" w:rsidRPr="005D15A6">
        <w:rPr>
          <w:rFonts w:ascii="HGSｺﾞｼｯｸM" w:eastAsia="HGSｺﾞｼｯｸM" w:hint="eastAsia"/>
        </w:rPr>
        <w:t>（ⅲ）へ）</w:t>
      </w:r>
    </w:p>
    <w:p w:rsidR="007B7930" w:rsidRPr="005D15A6" w:rsidRDefault="007B7930" w:rsidP="006213E3">
      <w:pPr>
        <w:spacing w:line="240" w:lineRule="exact"/>
        <w:ind w:leftChars="500" w:left="1230" w:hangingChars="100" w:hanging="180"/>
        <w:rPr>
          <w:rFonts w:ascii="HGSｺﾞｼｯｸM" w:eastAsia="HGSｺﾞｼｯｸM"/>
          <w:sz w:val="18"/>
          <w:szCs w:val="18"/>
        </w:rPr>
      </w:pPr>
      <w:r w:rsidRPr="005D15A6">
        <w:rPr>
          <w:rFonts w:ascii="HGSｺﾞｼｯｸM" w:eastAsia="HGSｺﾞｼｯｸM" w:hint="eastAsia"/>
          <w:sz w:val="18"/>
          <w:szCs w:val="18"/>
        </w:rPr>
        <w:t>（注１）ストックヤード等であっても、その区域を掘削</w:t>
      </w:r>
      <w:r w:rsidR="00064312" w:rsidRPr="005D15A6">
        <w:rPr>
          <w:rFonts w:ascii="HGSｺﾞｼｯｸM" w:eastAsia="HGSｺﾞｼｯｸM" w:hint="eastAsia"/>
          <w:sz w:val="18"/>
          <w:szCs w:val="18"/>
        </w:rPr>
        <w:t>した土砂が発生する場合は、（ⅰ）又は（ⅱ）により汚染のおそれがないことを確認してください。</w:t>
      </w:r>
    </w:p>
    <w:p w:rsidR="007B7930" w:rsidRPr="005D15A6" w:rsidRDefault="00980963" w:rsidP="007B7930">
      <w:pPr>
        <w:ind w:leftChars="200" w:left="630" w:hangingChars="100" w:hanging="210"/>
        <w:rPr>
          <w:rFonts w:ascii="HGSｺﾞｼｯｸM" w:eastAsia="HGSｺﾞｼｯｸM"/>
        </w:rPr>
      </w:pPr>
      <w:r w:rsidRPr="005D15A6">
        <w:rPr>
          <w:rFonts w:ascii="HGSｺﾞｼｯｸM" w:eastAsia="HGSｺﾞｼｯｸM" w:hint="eastAsia"/>
        </w:rPr>
        <w:t>○「汚染のおそれがない</w:t>
      </w:r>
      <w:r w:rsidR="007B7930" w:rsidRPr="005D15A6">
        <w:rPr>
          <w:rFonts w:ascii="HGSｺﾞｼｯｸM" w:eastAsia="HGSｺﾞｼｯｸM" w:hint="eastAsia"/>
        </w:rPr>
        <w:t>ことの確認</w:t>
      </w:r>
      <w:r w:rsidRPr="005D15A6">
        <w:rPr>
          <w:rFonts w:ascii="HGSｺﾞｼｯｸM" w:eastAsia="HGSｺﾞｼｯｸM" w:hint="eastAsia"/>
        </w:rPr>
        <w:t>」</w:t>
      </w:r>
      <w:r w:rsidR="001A6B3F" w:rsidRPr="005D15A6">
        <w:rPr>
          <w:rFonts w:ascii="HGSｺﾞｼｯｸM" w:eastAsia="HGSｺﾞｼｯｸM" w:hint="eastAsia"/>
        </w:rPr>
        <w:t>については、その</w:t>
      </w:r>
      <w:r w:rsidR="00064312" w:rsidRPr="005D15A6">
        <w:rPr>
          <w:rFonts w:ascii="HGSｺﾞｼｯｸM" w:eastAsia="HGSｺﾞｼｯｸM" w:hint="eastAsia"/>
        </w:rPr>
        <w:t>方法を確定するためのフロー図をまとめましたので、ご活用</w:t>
      </w:r>
      <w:r w:rsidR="00AE6BCA">
        <w:rPr>
          <w:rFonts w:ascii="HGSｺﾞｼｯｸM" w:eastAsia="HGSｺﾞｼｯｸM" w:hint="eastAsia"/>
        </w:rPr>
        <w:t>くだ</w:t>
      </w:r>
      <w:r w:rsidR="00064312" w:rsidRPr="005D15A6">
        <w:rPr>
          <w:rFonts w:ascii="HGSｺﾞｼｯｸM" w:eastAsia="HGSｺﾞｼｯｸM" w:hint="eastAsia"/>
        </w:rPr>
        <w:t>さい。</w:t>
      </w:r>
    </w:p>
    <w:p w:rsidR="007B7930" w:rsidRPr="00204270" w:rsidRDefault="007B7930" w:rsidP="007B7930">
      <w:pPr>
        <w:widowControl/>
        <w:jc w:val="left"/>
        <w:rPr>
          <w:rFonts w:ascii="HGSｺﾞｼｯｸM" w:eastAsia="HGSｺﾞｼｯｸM" w:hAnsi="Century"/>
          <w:color w:val="00B0F0"/>
          <w:sz w:val="20"/>
          <w:szCs w:val="20"/>
        </w:rPr>
      </w:pP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7712" behindDoc="0" locked="0" layoutInCell="1" allowOverlap="1" wp14:anchorId="656A8D20" wp14:editId="43B4E775">
                <wp:simplePos x="0" y="0"/>
                <wp:positionH relativeFrom="column">
                  <wp:posOffset>5011420</wp:posOffset>
                </wp:positionH>
                <wp:positionV relativeFrom="paragraph">
                  <wp:posOffset>168011</wp:posOffset>
                </wp:positionV>
                <wp:extent cx="888365" cy="266700"/>
                <wp:effectExtent l="0" t="0" r="0" b="0"/>
                <wp:wrapNone/>
                <wp:docPr id="191" name="テキスト ボックス 191"/>
                <wp:cNvGraphicFramePr/>
                <a:graphic xmlns:a="http://schemas.openxmlformats.org/drawingml/2006/main">
                  <a:graphicData uri="http://schemas.microsoft.com/office/word/2010/wordprocessingShape">
                    <wps:wsp>
                      <wps:cNvSpPr txBox="1"/>
                      <wps:spPr>
                        <a:xfrm>
                          <a:off x="0" y="0"/>
                          <a:ext cx="8883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E95777" w:rsidRDefault="005C014D" w:rsidP="007B7930">
                            <w:pPr>
                              <w:spacing w:line="240" w:lineRule="exact"/>
                              <w:jc w:val="left"/>
                              <w:rPr>
                                <w:rFonts w:ascii="Meiryo UI" w:eastAsia="Meiryo UI" w:hAnsi="Meiryo UI" w:cs="Meiryo UI"/>
                                <w:sz w:val="18"/>
                                <w:szCs w:val="18"/>
                              </w:rPr>
                            </w:pPr>
                            <w:r>
                              <w:rPr>
                                <w:rFonts w:ascii="Meiryo UI" w:eastAsia="Meiryo UI" w:hAnsi="Meiryo UI" w:cs="Meiryo UI" w:hint="eastAsia"/>
                                <w:sz w:val="18"/>
                                <w:szCs w:val="18"/>
                              </w:rPr>
                              <w:t>（ⅲ</w:t>
                            </w:r>
                            <w:r w:rsidRPr="00E95777">
                              <w:rPr>
                                <w:rFonts w:ascii="Meiryo UI" w:eastAsia="Meiryo UI" w:hAnsi="Meiryo UI" w:cs="Meiryo UI" w:hint="eastAsia"/>
                                <w:sz w:val="18"/>
                                <w:szCs w:val="18"/>
                              </w:rPr>
                              <w:t>）</w:t>
                            </w:r>
                            <w:r>
                              <w:rPr>
                                <w:rFonts w:ascii="Meiryo UI" w:eastAsia="Meiryo UI" w:hAnsi="Meiryo UI" w:cs="Meiryo UI" w:hint="eastAsia"/>
                                <w:sz w:val="18"/>
                                <w:szCs w:val="18"/>
                              </w:rPr>
                              <w:t>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6A8D20" id="テキスト ボックス 191" o:spid="_x0000_s1067" type="#_x0000_t202" style="position:absolute;margin-left:394.6pt;margin-top:13.25pt;width:69.95pt;height:21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" filled="f" stroked="f" strokeweight=".5pt">
                <v:textbox>
                  <w:txbxContent>
                    <w:p w:rsidR="005C014D" w:rsidRPr="00E95777" w:rsidRDefault="005C014D" w:rsidP="007B7930">
                      <w:pPr>
                        <w:spacing w:line="240" w:lineRule="exact"/>
                        <w:jc w:val="left"/>
                        <w:rPr>
                          <w:rFonts w:ascii="Meiryo UI" w:eastAsia="Meiryo UI" w:hAnsi="Meiryo UI" w:cs="Meiryo UI"/>
                          <w:sz w:val="18"/>
                          <w:szCs w:val="18"/>
                        </w:rPr>
                      </w:pPr>
                      <w:r>
                        <w:rPr>
                          <w:rFonts w:ascii="Meiryo UI" w:eastAsia="Meiryo UI" w:hAnsi="Meiryo UI" w:cs="Meiryo UI" w:hint="eastAsia"/>
                          <w:sz w:val="18"/>
                          <w:szCs w:val="18"/>
                        </w:rPr>
                        <w:t>（ⅲ</w:t>
                      </w:r>
                      <w:r w:rsidRPr="00E95777">
                        <w:rPr>
                          <w:rFonts w:ascii="Meiryo UI" w:eastAsia="Meiryo UI" w:hAnsi="Meiryo UI" w:cs="Meiryo UI" w:hint="eastAsia"/>
                          <w:sz w:val="18"/>
                          <w:szCs w:val="18"/>
                        </w:rPr>
                        <w:t>）</w:t>
                      </w:r>
                      <w:r>
                        <w:rPr>
                          <w:rFonts w:ascii="Meiryo UI" w:eastAsia="Meiryo UI" w:hAnsi="Meiryo UI" w:cs="Meiryo UI" w:hint="eastAsia"/>
                          <w:sz w:val="18"/>
                          <w:szCs w:val="18"/>
                        </w:rPr>
                        <w:t>へ</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6688" behindDoc="0" locked="0" layoutInCell="1" allowOverlap="1" wp14:anchorId="0E203D63" wp14:editId="05DFB631">
                <wp:simplePos x="0" y="0"/>
                <wp:positionH relativeFrom="column">
                  <wp:posOffset>1253226</wp:posOffset>
                </wp:positionH>
                <wp:positionV relativeFrom="paragraph">
                  <wp:posOffset>172085</wp:posOffset>
                </wp:positionV>
                <wp:extent cx="3321050" cy="230505"/>
                <wp:effectExtent l="0" t="0" r="12700" b="17145"/>
                <wp:wrapNone/>
                <wp:docPr id="192" name="テキスト ボックス 192"/>
                <wp:cNvGraphicFramePr/>
                <a:graphic xmlns:a="http://schemas.openxmlformats.org/drawingml/2006/main">
                  <a:graphicData uri="http://schemas.microsoft.com/office/word/2010/wordprocessingShape">
                    <wps:wsp>
                      <wps:cNvSpPr txBox="1"/>
                      <wps:spPr>
                        <a:xfrm>
                          <a:off x="0" y="0"/>
                          <a:ext cx="3321050" cy="230505"/>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5D15A6" w:rsidRDefault="005C014D" w:rsidP="007B7930">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土砂の発生場所がストックヤード</w:t>
                            </w:r>
                            <w:r w:rsidRPr="005D15A6">
                              <w:rPr>
                                <w:rFonts w:ascii="Meiryo UI" w:eastAsia="Meiryo UI" w:hAnsi="Meiryo UI" w:cs="Meiryo UI" w:hint="eastAsia"/>
                                <w:sz w:val="18"/>
                                <w:szCs w:val="18"/>
                              </w:rPr>
                              <w:t>である（掘削する場合は除く）</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03D63" id="テキスト ボックス 192" o:spid="_x0000_s1068" type="#_x0000_t202" style="position:absolute;margin-left:98.7pt;margin-top:13.55pt;width:261.5pt;height:18.1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" fillcolor="white [3212]" strokeweight="1pt">
                <v:textbox inset="1mm,1mm,1mm,1mm">
                  <w:txbxContent>
                    <w:p w:rsidR="005C014D" w:rsidRPr="005D15A6" w:rsidRDefault="005C014D" w:rsidP="007B7930">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土砂の発生場所がストックヤード</w:t>
                      </w:r>
                      <w:r w:rsidRPr="005D15A6">
                        <w:rPr>
                          <w:rFonts w:ascii="Meiryo UI" w:eastAsia="Meiryo UI" w:hAnsi="Meiryo UI" w:cs="Meiryo UI" w:hint="eastAsia"/>
                          <w:sz w:val="18"/>
                          <w:szCs w:val="18"/>
                        </w:rPr>
                        <w:t>である（掘削する場合は除く）</w:t>
                      </w:r>
                    </w:p>
                  </w:txbxContent>
                </v:textbox>
              </v:shape>
            </w:pict>
          </mc:Fallback>
        </mc:AlternateContent>
      </w:r>
    </w:p>
    <w:p w:rsidR="007B7930" w:rsidRPr="00204270" w:rsidRDefault="007B7930" w:rsidP="007B7930">
      <w:pPr>
        <w:widowControl/>
        <w:jc w:val="left"/>
        <w:rPr>
          <w:rFonts w:ascii="HGSｺﾞｼｯｸM" w:eastAsia="HGSｺﾞｼｯｸM" w:hAnsi="Century"/>
          <w:color w:val="00B0F0"/>
          <w:sz w:val="20"/>
          <w:szCs w:val="20"/>
        </w:rPr>
      </w:pP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38496" behindDoc="0" locked="0" layoutInCell="1" allowOverlap="1" wp14:anchorId="725D2441" wp14:editId="7A44C320">
                <wp:simplePos x="0" y="0"/>
                <wp:positionH relativeFrom="column">
                  <wp:posOffset>4576181</wp:posOffset>
                </wp:positionH>
                <wp:positionV relativeFrom="paragraph">
                  <wp:posOffset>66675</wp:posOffset>
                </wp:positionV>
                <wp:extent cx="445770" cy="0"/>
                <wp:effectExtent l="0" t="76200" r="0" b="95250"/>
                <wp:wrapNone/>
                <wp:docPr id="193" name="直線矢印コネクタ 193"/>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3935EC" id="直線矢印コネクタ 193" o:spid="_x0000_s1026" type="#_x0000_t32" style="position:absolute;left:0;text-align:left;margin-left:360.35pt;margin-top:5.25pt;width:35.1pt;height:0;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" strokecolor="black [3213]" strokeweight="1pt">
                <v:stroke endarrow="block" endarrowlength="long"/>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0544" behindDoc="0" locked="0" layoutInCell="1" allowOverlap="1" wp14:anchorId="3AFEAA05" wp14:editId="56CD6459">
                <wp:simplePos x="0" y="0"/>
                <wp:positionH relativeFrom="column">
                  <wp:posOffset>2924175</wp:posOffset>
                </wp:positionH>
                <wp:positionV relativeFrom="paragraph">
                  <wp:posOffset>184414</wp:posOffset>
                </wp:positionV>
                <wp:extent cx="0" cy="283845"/>
                <wp:effectExtent l="76200" t="0" r="57150" b="59055"/>
                <wp:wrapNone/>
                <wp:docPr id="195" name="直線矢印コネクタ 195"/>
                <wp:cNvGraphicFramePr/>
                <a:graphic xmlns:a="http://schemas.openxmlformats.org/drawingml/2006/main">
                  <a:graphicData uri="http://schemas.microsoft.com/office/word/2010/wordprocessingShape">
                    <wps:wsp>
                      <wps:cNvCnPr/>
                      <wps:spPr>
                        <a:xfrm>
                          <a:off x="0" y="0"/>
                          <a:ext cx="0" cy="283845"/>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0198C9" id="直線矢印コネクタ 195" o:spid="_x0000_s1026" type="#_x0000_t32" style="position:absolute;left:0;text-align:left;margin-left:230.25pt;margin-top:14.5pt;width:0;height:22.3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" strokecolor="black [3213]" strokeweight="1pt">
                <v:stroke dashstyle="3 1" endarrow="block" endarrowlength="long"/>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39520" behindDoc="0" locked="0" layoutInCell="1" allowOverlap="1" wp14:anchorId="208F7EB4" wp14:editId="3BFC8719">
                <wp:simplePos x="0" y="0"/>
                <wp:positionH relativeFrom="column">
                  <wp:posOffset>2875915</wp:posOffset>
                </wp:positionH>
                <wp:positionV relativeFrom="paragraph">
                  <wp:posOffset>159014</wp:posOffset>
                </wp:positionV>
                <wp:extent cx="394970" cy="266700"/>
                <wp:effectExtent l="0" t="0" r="0" b="0"/>
                <wp:wrapNone/>
                <wp:docPr id="196" name="テキスト ボックス 196"/>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7B7930">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F7EB4" id="テキスト ボックス 196" o:spid="_x0000_s1069" type="#_x0000_t202" style="position:absolute;margin-left:226.45pt;margin-top:12.5pt;width:31.1pt;height:21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NELpAIAAH4FAAAOAAAAZHJzL2Uyb0RvYy54bWysVM1u2zAMvg/YOwi6r07SNF2C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" filled="f" stroked="f" strokeweight=".5pt">
                <v:textbox>
                  <w:txbxContent>
                    <w:p w:rsidR="005C014D" w:rsidRPr="0057710F" w:rsidRDefault="005C014D" w:rsidP="007B7930">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1568" behindDoc="0" locked="0" layoutInCell="1" allowOverlap="1" wp14:anchorId="61D79D67" wp14:editId="27BE51A9">
                <wp:simplePos x="0" y="0"/>
                <wp:positionH relativeFrom="column">
                  <wp:posOffset>4545330</wp:posOffset>
                </wp:positionH>
                <wp:positionV relativeFrom="paragraph">
                  <wp:posOffset>115199</wp:posOffset>
                </wp:positionV>
                <wp:extent cx="394970" cy="266700"/>
                <wp:effectExtent l="0" t="0" r="0" b="0"/>
                <wp:wrapNone/>
                <wp:docPr id="197" name="テキスト ボックス 197"/>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7B7930">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79D67" id="テキスト ボックス 197" o:spid="_x0000_s1070" type="#_x0000_t202" style="position:absolute;margin-left:357.9pt;margin-top:9.05pt;width:31.1pt;height:21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" filled="f" stroked="f" strokeweight=".5pt">
                <v:textbox>
                  <w:txbxContent>
                    <w:p w:rsidR="005C014D" w:rsidRPr="0057710F" w:rsidRDefault="005C014D" w:rsidP="007B7930">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p>
    <w:p w:rsidR="007B7930" w:rsidRPr="00204270" w:rsidRDefault="007B7930" w:rsidP="007B7930">
      <w:pPr>
        <w:widowControl/>
        <w:jc w:val="left"/>
        <w:rPr>
          <w:rFonts w:ascii="HGSｺﾞｼｯｸM" w:eastAsia="HGSｺﾞｼｯｸM" w:hAnsi="Century"/>
          <w:color w:val="00B0F0"/>
          <w:sz w:val="20"/>
          <w:szCs w:val="20"/>
        </w:rPr>
      </w:pPr>
    </w:p>
    <w:p w:rsidR="007B7930" w:rsidRPr="00204270" w:rsidRDefault="007B7930" w:rsidP="007B7930">
      <w:pPr>
        <w:widowControl/>
        <w:jc w:val="left"/>
        <w:rPr>
          <w:rFonts w:ascii="HGSｺﾞｼｯｸM" w:eastAsia="HGSｺﾞｼｯｸM" w:hAnsi="Century"/>
          <w:color w:val="00B0F0"/>
          <w:sz w:val="20"/>
          <w:szCs w:val="20"/>
        </w:rPr>
      </w:pP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5664" behindDoc="0" locked="0" layoutInCell="1" allowOverlap="1" wp14:anchorId="4B4F80AF" wp14:editId="44088D92">
                <wp:simplePos x="0" y="0"/>
                <wp:positionH relativeFrom="column">
                  <wp:posOffset>1257935</wp:posOffset>
                </wp:positionH>
                <wp:positionV relativeFrom="paragraph">
                  <wp:posOffset>26671</wp:posOffset>
                </wp:positionV>
                <wp:extent cx="3294380" cy="552450"/>
                <wp:effectExtent l="0" t="0" r="20320" b="19050"/>
                <wp:wrapNone/>
                <wp:docPr id="198" name="テキスト ボックス 198"/>
                <wp:cNvGraphicFramePr/>
                <a:graphic xmlns:a="http://schemas.openxmlformats.org/drawingml/2006/main">
                  <a:graphicData uri="http://schemas.microsoft.com/office/word/2010/wordprocessingShape">
                    <wps:wsp>
                      <wps:cNvSpPr txBox="1"/>
                      <wps:spPr>
                        <a:xfrm>
                          <a:off x="0" y="0"/>
                          <a:ext cx="3294380" cy="552450"/>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Default="005C014D" w:rsidP="007B7930">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土砂の発生場所に関して土壌汚染対策法及び大阪府生活環境の</w:t>
                            </w:r>
                          </w:p>
                          <w:p w:rsidR="005C014D" w:rsidRDefault="005C014D" w:rsidP="007B7930">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保全等に関する条例に基づく調査結果等（図表4-9）がある</w:t>
                            </w:r>
                          </w:p>
                          <w:p w:rsidR="005C014D" w:rsidRPr="00331C3D" w:rsidRDefault="005C014D" w:rsidP="007B7930">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（ただし、所管行政庁が受理したもの）</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F80AF" id="テキスト ボックス 198" o:spid="_x0000_s1071" type="#_x0000_t202" style="position:absolute;margin-left:99.05pt;margin-top:2.1pt;width:259.4pt;height:43.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" fillcolor="white [3212]" strokeweight="1pt">
                <v:textbox inset="1mm,1mm,1mm,1mm">
                  <w:txbxContent>
                    <w:p w:rsidR="005C014D" w:rsidRDefault="005C014D" w:rsidP="007B7930">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土砂の発生場所に関して土壌汚染対策法及び大阪府生活環境の</w:t>
                      </w:r>
                    </w:p>
                    <w:p w:rsidR="005C014D" w:rsidRDefault="005C014D" w:rsidP="007B7930">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保全等に関する条例に基づく調査結果等（図表4-9）がある</w:t>
                      </w:r>
                    </w:p>
                    <w:p w:rsidR="005C014D" w:rsidRPr="00331C3D" w:rsidRDefault="005C014D" w:rsidP="007B7930">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（ただし、所管行政庁が受理したもの）</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9760" behindDoc="0" locked="0" layoutInCell="1" allowOverlap="1" wp14:anchorId="172BE545" wp14:editId="0A0749A2">
                <wp:simplePos x="0" y="0"/>
                <wp:positionH relativeFrom="column">
                  <wp:posOffset>4993640</wp:posOffset>
                </wp:positionH>
                <wp:positionV relativeFrom="paragraph">
                  <wp:posOffset>73660</wp:posOffset>
                </wp:positionV>
                <wp:extent cx="888365" cy="266700"/>
                <wp:effectExtent l="0" t="0" r="0" b="0"/>
                <wp:wrapNone/>
                <wp:docPr id="199" name="テキスト ボックス 199"/>
                <wp:cNvGraphicFramePr/>
                <a:graphic xmlns:a="http://schemas.openxmlformats.org/drawingml/2006/main">
                  <a:graphicData uri="http://schemas.microsoft.com/office/word/2010/wordprocessingShape">
                    <wps:wsp>
                      <wps:cNvSpPr txBox="1"/>
                      <wps:spPr>
                        <a:xfrm>
                          <a:off x="0" y="0"/>
                          <a:ext cx="88836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E95777" w:rsidRDefault="005C014D" w:rsidP="007B7930">
                            <w:pPr>
                              <w:spacing w:line="240" w:lineRule="exact"/>
                              <w:jc w:val="left"/>
                              <w:rPr>
                                <w:rFonts w:ascii="Meiryo UI" w:eastAsia="Meiryo UI" w:hAnsi="Meiryo UI" w:cs="Meiryo UI"/>
                                <w:sz w:val="18"/>
                                <w:szCs w:val="18"/>
                              </w:rPr>
                            </w:pPr>
                            <w:r w:rsidRPr="00E95777">
                              <w:rPr>
                                <w:rFonts w:ascii="Meiryo UI" w:eastAsia="Meiryo UI" w:hAnsi="Meiryo UI" w:cs="Meiryo UI" w:hint="eastAsia"/>
                                <w:sz w:val="18"/>
                                <w:szCs w:val="18"/>
                              </w:rPr>
                              <w:t>（</w:t>
                            </w:r>
                            <w:r>
                              <w:rPr>
                                <w:rFonts w:ascii="Meiryo UI" w:eastAsia="Meiryo UI" w:hAnsi="Meiryo UI" w:cs="Meiryo UI" w:hint="eastAsia"/>
                                <w:sz w:val="18"/>
                                <w:szCs w:val="18"/>
                              </w:rPr>
                              <w:t>ⅰ）へ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2BE545" id="テキスト ボックス 199" o:spid="_x0000_s1072" type="#_x0000_t202" style="position:absolute;margin-left:393.2pt;margin-top:5.8pt;width:69.95pt;height:21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" filled="f" stroked="f" strokeweight=".5pt">
                <v:textbox>
                  <w:txbxContent>
                    <w:p w:rsidR="005C014D" w:rsidRPr="00E95777" w:rsidRDefault="005C014D" w:rsidP="007B7930">
                      <w:pPr>
                        <w:spacing w:line="240" w:lineRule="exact"/>
                        <w:jc w:val="left"/>
                        <w:rPr>
                          <w:rFonts w:ascii="Meiryo UI" w:eastAsia="Meiryo UI" w:hAnsi="Meiryo UI" w:cs="Meiryo UI"/>
                          <w:sz w:val="18"/>
                          <w:szCs w:val="18"/>
                        </w:rPr>
                      </w:pPr>
                      <w:r w:rsidRPr="00E95777">
                        <w:rPr>
                          <w:rFonts w:ascii="Meiryo UI" w:eastAsia="Meiryo UI" w:hAnsi="Meiryo UI" w:cs="Meiryo UI" w:hint="eastAsia"/>
                          <w:sz w:val="18"/>
                          <w:szCs w:val="18"/>
                        </w:rPr>
                        <w:t>（</w:t>
                      </w:r>
                      <w:r>
                        <w:rPr>
                          <w:rFonts w:ascii="Meiryo UI" w:eastAsia="Meiryo UI" w:hAnsi="Meiryo UI" w:cs="Meiryo UI" w:hint="eastAsia"/>
                          <w:sz w:val="18"/>
                          <w:szCs w:val="18"/>
                        </w:rPr>
                        <w:t>ⅰ）へ</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3616" behindDoc="0" locked="0" layoutInCell="1" allowOverlap="1" wp14:anchorId="54A07CDB" wp14:editId="2BE2AF75">
                <wp:simplePos x="0" y="0"/>
                <wp:positionH relativeFrom="column">
                  <wp:posOffset>4531360</wp:posOffset>
                </wp:positionH>
                <wp:positionV relativeFrom="paragraph">
                  <wp:posOffset>215265</wp:posOffset>
                </wp:positionV>
                <wp:extent cx="394970" cy="266700"/>
                <wp:effectExtent l="0" t="0" r="0" b="0"/>
                <wp:wrapNone/>
                <wp:docPr id="200" name="テキスト ボックス 200"/>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7B7930">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07CDB" id="テキスト ボックス 200" o:spid="_x0000_s1073" type="#_x0000_t202" style="position:absolute;margin-left:356.8pt;margin-top:16.95pt;width:31.1pt;height:21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" filled="f" stroked="f" strokeweight=".5pt">
                <v:textbox>
                  <w:txbxContent>
                    <w:p w:rsidR="005C014D" w:rsidRPr="0057710F" w:rsidRDefault="005C014D" w:rsidP="007B7930">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2592" behindDoc="0" locked="0" layoutInCell="1" allowOverlap="1" wp14:anchorId="3271E370" wp14:editId="562F018C">
                <wp:simplePos x="0" y="0"/>
                <wp:positionH relativeFrom="column">
                  <wp:posOffset>4554855</wp:posOffset>
                </wp:positionH>
                <wp:positionV relativeFrom="paragraph">
                  <wp:posOffset>211455</wp:posOffset>
                </wp:positionV>
                <wp:extent cx="445770" cy="0"/>
                <wp:effectExtent l="0" t="76200" r="0" b="95250"/>
                <wp:wrapNone/>
                <wp:docPr id="201" name="直線矢印コネクタ 201"/>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6A7CD" id="直線矢印コネクタ 201" o:spid="_x0000_s1026" type="#_x0000_t32" style="position:absolute;left:0;text-align:left;margin-left:358.65pt;margin-top:16.65pt;width:35.1pt;height:0;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" strokecolor="black [3213]" strokeweight="1pt">
                <v:stroke endarrow="block" endarrowlength="long"/>
              </v:shape>
            </w:pict>
          </mc:Fallback>
        </mc:AlternateContent>
      </w:r>
    </w:p>
    <w:p w:rsidR="007B7930" w:rsidRPr="00204270" w:rsidRDefault="007B7930" w:rsidP="007B7930">
      <w:pPr>
        <w:widowControl/>
        <w:jc w:val="left"/>
        <w:rPr>
          <w:rFonts w:ascii="HGSｺﾞｼｯｸM" w:eastAsia="HGSｺﾞｼｯｸM" w:hAnsi="Century"/>
          <w:color w:val="00B0F0"/>
          <w:sz w:val="20"/>
          <w:szCs w:val="20"/>
        </w:rPr>
      </w:pPr>
    </w:p>
    <w:p w:rsidR="007B7930" w:rsidRPr="00204270" w:rsidRDefault="006213E3" w:rsidP="007B7930">
      <w:pPr>
        <w:widowControl/>
        <w:jc w:val="left"/>
        <w:rPr>
          <w:rFonts w:ascii="HGSｺﾞｼｯｸM" w:eastAsia="HGSｺﾞｼｯｸM" w:hAnsi="Century"/>
          <w:color w:val="00B0F0"/>
          <w:sz w:val="20"/>
          <w:szCs w:val="20"/>
        </w:rPr>
      </w:pP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72288" behindDoc="0" locked="0" layoutInCell="1" allowOverlap="1" wp14:anchorId="645B4B19" wp14:editId="1D5CE5DC">
                <wp:simplePos x="0" y="0"/>
                <wp:positionH relativeFrom="column">
                  <wp:posOffset>2130898</wp:posOffset>
                </wp:positionH>
                <wp:positionV relativeFrom="paragraph">
                  <wp:posOffset>141605</wp:posOffset>
                </wp:positionV>
                <wp:extent cx="0" cy="447675"/>
                <wp:effectExtent l="38100" t="0" r="76200" b="47625"/>
                <wp:wrapNone/>
                <wp:docPr id="203" name="直線矢印コネクタ 203"/>
                <wp:cNvGraphicFramePr/>
                <a:graphic xmlns:a="http://schemas.openxmlformats.org/drawingml/2006/main">
                  <a:graphicData uri="http://schemas.microsoft.com/office/word/2010/wordprocessingShape">
                    <wps:wsp>
                      <wps:cNvCnPr/>
                      <wps:spPr>
                        <a:xfrm>
                          <a:off x="0" y="0"/>
                          <a:ext cx="0" cy="447675"/>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3C468B" id="直線矢印コネクタ 203" o:spid="_x0000_s1026" type="#_x0000_t32" style="position:absolute;left:0;text-align:left;margin-left:167.8pt;margin-top:11.15pt;width:0;height:35.2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" strokecolor="black [3213]" strokeweight="1pt">
                <v:stroke endarrow="block" endarrowlength="long"/>
              </v:shape>
            </w:pict>
          </mc:Fallback>
        </mc:AlternateContent>
      </w:r>
      <w:r w:rsidR="007B7930"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8736" behindDoc="0" locked="0" layoutInCell="1" allowOverlap="1" wp14:anchorId="0FEAF25B" wp14:editId="436040D6">
                <wp:simplePos x="0" y="0"/>
                <wp:positionH relativeFrom="column">
                  <wp:posOffset>3410585</wp:posOffset>
                </wp:positionH>
                <wp:positionV relativeFrom="paragraph">
                  <wp:posOffset>121920</wp:posOffset>
                </wp:positionV>
                <wp:extent cx="0" cy="457200"/>
                <wp:effectExtent l="38100" t="0" r="57150" b="57150"/>
                <wp:wrapNone/>
                <wp:docPr id="202" name="直線矢印コネクタ 202"/>
                <wp:cNvGraphicFramePr/>
                <a:graphic xmlns:a="http://schemas.openxmlformats.org/drawingml/2006/main">
                  <a:graphicData uri="http://schemas.microsoft.com/office/word/2010/wordprocessingShape">
                    <wps:wsp>
                      <wps:cNvCnPr/>
                      <wps:spPr>
                        <a:xfrm>
                          <a:off x="0" y="0"/>
                          <a:ext cx="0" cy="457200"/>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77EE17" id="直線矢印コネクタ 202" o:spid="_x0000_s1026" type="#_x0000_t32" style="position:absolute;left:0;text-align:left;margin-left:268.55pt;margin-top:9.6pt;width:0;height:36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" strokecolor="black [3213]" strokeweight="1pt">
                <v:stroke dashstyle="3 1" endarrow="block" endarrowlength="long"/>
              </v:shape>
            </w:pict>
          </mc:Fallback>
        </mc:AlternateContent>
      </w:r>
    </w:p>
    <w:p w:rsidR="007B7930" w:rsidRPr="00204270" w:rsidRDefault="006213E3" w:rsidP="007B7930">
      <w:pPr>
        <w:widowControl/>
        <w:jc w:val="left"/>
        <w:rPr>
          <w:rFonts w:ascii="HGSｺﾞｼｯｸM" w:eastAsia="HGSｺﾞｼｯｸM" w:hAnsi="Century"/>
          <w:color w:val="00B0F0"/>
          <w:sz w:val="20"/>
          <w:szCs w:val="20"/>
        </w:rPr>
      </w:pP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73312" behindDoc="0" locked="0" layoutInCell="1" allowOverlap="1" wp14:anchorId="5EA418EC" wp14:editId="585D0500">
                <wp:simplePos x="0" y="0"/>
                <wp:positionH relativeFrom="column">
                  <wp:posOffset>296707</wp:posOffset>
                </wp:positionH>
                <wp:positionV relativeFrom="paragraph">
                  <wp:posOffset>38735</wp:posOffset>
                </wp:positionV>
                <wp:extent cx="1796415" cy="238760"/>
                <wp:effectExtent l="0" t="0" r="0" b="8890"/>
                <wp:wrapNone/>
                <wp:docPr id="208" name="テキスト ボックス 208"/>
                <wp:cNvGraphicFramePr/>
                <a:graphic xmlns:a="http://schemas.openxmlformats.org/drawingml/2006/main">
                  <a:graphicData uri="http://schemas.microsoft.com/office/word/2010/wordprocessingShape">
                    <wps:wsp>
                      <wps:cNvSpPr txBox="1"/>
                      <wps:spPr>
                        <a:xfrm>
                          <a:off x="0" y="0"/>
                          <a:ext cx="1796415" cy="23876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D15A6" w:rsidRDefault="005C014D" w:rsidP="007B7930">
                            <w:pPr>
                              <w:spacing w:line="240" w:lineRule="exact"/>
                              <w:jc w:val="center"/>
                              <w:rPr>
                                <w:rFonts w:ascii="Meiryo UI" w:eastAsia="Meiryo UI" w:hAnsi="Meiryo UI" w:cs="Meiryo UI"/>
                                <w:sz w:val="18"/>
                                <w:szCs w:val="18"/>
                              </w:rPr>
                            </w:pPr>
                            <w:r w:rsidRPr="005D15A6">
                              <w:rPr>
                                <w:rFonts w:ascii="Meiryo UI" w:eastAsia="Meiryo UI" w:hAnsi="Meiryo UI" w:cs="Meiryo UI" w:hint="eastAsia"/>
                                <w:sz w:val="18"/>
                                <w:szCs w:val="18"/>
                              </w:rPr>
                              <w:t>【土壌調査コスト不要の可能性あり】</w:t>
                            </w:r>
                          </w:p>
                        </w:txbxContent>
                      </wps:txbx>
                      <wps:bodyPr rot="0" spcFirstLastPara="0" vertOverflow="overflow" horzOverflow="overflow" vert="horz" wrap="square" lIns="36000" tIns="36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418EC" id="テキスト ボックス 208" o:spid="_x0000_s1074" type="#_x0000_t202" style="position:absolute;margin-left:23.35pt;margin-top:3.05pt;width:141.45pt;height:18.8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" filled="f" stroked="f" strokeweight="1pt">
                <v:textbox inset="1mm,1mm,.5mm,.5mm">
                  <w:txbxContent>
                    <w:p w:rsidR="005C014D" w:rsidRPr="005D15A6" w:rsidRDefault="005C014D" w:rsidP="007B7930">
                      <w:pPr>
                        <w:spacing w:line="240" w:lineRule="exact"/>
                        <w:jc w:val="center"/>
                        <w:rPr>
                          <w:rFonts w:ascii="Meiryo UI" w:eastAsia="Meiryo UI" w:hAnsi="Meiryo UI" w:cs="Meiryo UI"/>
                          <w:sz w:val="18"/>
                          <w:szCs w:val="18"/>
                        </w:rPr>
                      </w:pPr>
                      <w:r w:rsidRPr="005D15A6">
                        <w:rPr>
                          <w:rFonts w:ascii="Meiryo UI" w:eastAsia="Meiryo UI" w:hAnsi="Meiryo UI" w:cs="Meiryo UI" w:hint="eastAsia"/>
                          <w:sz w:val="18"/>
                          <w:szCs w:val="18"/>
                        </w:rPr>
                        <w:t>【土壌調査コスト不要の可能性あり】</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74336" behindDoc="0" locked="0" layoutInCell="1" allowOverlap="1" wp14:anchorId="0395C717" wp14:editId="24037B06">
                <wp:simplePos x="0" y="0"/>
                <wp:positionH relativeFrom="column">
                  <wp:posOffset>3424850</wp:posOffset>
                </wp:positionH>
                <wp:positionV relativeFrom="paragraph">
                  <wp:posOffset>34201</wp:posOffset>
                </wp:positionV>
                <wp:extent cx="1903095" cy="228600"/>
                <wp:effectExtent l="0" t="0" r="1905" b="0"/>
                <wp:wrapNone/>
                <wp:docPr id="209" name="テキスト ボックス 209"/>
                <wp:cNvGraphicFramePr/>
                <a:graphic xmlns:a="http://schemas.openxmlformats.org/drawingml/2006/main">
                  <a:graphicData uri="http://schemas.microsoft.com/office/word/2010/wordprocessingShape">
                    <wps:wsp>
                      <wps:cNvSpPr txBox="1"/>
                      <wps:spPr>
                        <a:xfrm>
                          <a:off x="0" y="0"/>
                          <a:ext cx="1903095" cy="228600"/>
                        </a:xfrm>
                        <a:prstGeom prst="rect">
                          <a:avLst/>
                        </a:prstGeom>
                        <a:noFill/>
                        <a:ln w="12700">
                          <a:noFill/>
                        </a:ln>
                        <a:effectLst/>
                      </wps:spPr>
                      <wps:style>
                        <a:lnRef idx="0">
                          <a:schemeClr val="accent1"/>
                        </a:lnRef>
                        <a:fillRef idx="0">
                          <a:schemeClr val="accent1"/>
                        </a:fillRef>
                        <a:effectRef idx="0">
                          <a:schemeClr val="accent1"/>
                        </a:effectRef>
                        <a:fontRef idx="minor">
                          <a:schemeClr val="dk1"/>
                        </a:fontRef>
                      </wps:style>
                      <wps:txbx>
                        <w:txbxContent>
                          <w:p w:rsidR="005C014D" w:rsidRDefault="005C014D" w:rsidP="006213E3">
                            <w:pPr>
                              <w:spacing w:line="240" w:lineRule="exact"/>
                              <w:jc w:val="left"/>
                              <w:rPr>
                                <w:rFonts w:ascii="Meiryo UI" w:eastAsia="Meiryo UI" w:hAnsi="Meiryo UI" w:cs="Meiryo UI"/>
                                <w:sz w:val="18"/>
                                <w:szCs w:val="18"/>
                              </w:rPr>
                            </w:pPr>
                            <w:r w:rsidRPr="005D15A6">
                              <w:rPr>
                                <w:rFonts w:ascii="Meiryo UI" w:eastAsia="Meiryo UI" w:hAnsi="Meiryo UI" w:cs="Meiryo UI" w:hint="eastAsia"/>
                                <w:sz w:val="18"/>
                                <w:szCs w:val="18"/>
                              </w:rPr>
                              <w:t>【土壌調査コス</w:t>
                            </w:r>
                            <w:r>
                              <w:rPr>
                                <w:rFonts w:ascii="Meiryo UI" w:eastAsia="Meiryo UI" w:hAnsi="Meiryo UI" w:cs="Meiryo UI" w:hint="eastAsia"/>
                                <w:sz w:val="18"/>
                                <w:szCs w:val="18"/>
                              </w:rPr>
                              <w:t>トが一定必要】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95C717" id="テキスト ボックス 209" o:spid="_x0000_s1075" type="#_x0000_t202" style="position:absolute;margin-left:269.65pt;margin-top:2.7pt;width:149.85pt;height:18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" filled="f" stroked="f" strokeweight="1pt">
                <v:textbox inset="1mm,1mm,1mm,1mm">
                  <w:txbxContent>
                    <w:p w:rsidR="005C014D" w:rsidRDefault="005C014D" w:rsidP="006213E3">
                      <w:pPr>
                        <w:spacing w:line="240" w:lineRule="exact"/>
                        <w:jc w:val="left"/>
                        <w:rPr>
                          <w:rFonts w:ascii="Meiryo UI" w:eastAsia="Meiryo UI" w:hAnsi="Meiryo UI" w:cs="Meiryo UI"/>
                          <w:sz w:val="18"/>
                          <w:szCs w:val="18"/>
                        </w:rPr>
                      </w:pPr>
                      <w:r w:rsidRPr="005D15A6">
                        <w:rPr>
                          <w:rFonts w:ascii="Meiryo UI" w:eastAsia="Meiryo UI" w:hAnsi="Meiryo UI" w:cs="Meiryo UI" w:hint="eastAsia"/>
                          <w:sz w:val="18"/>
                          <w:szCs w:val="18"/>
                        </w:rPr>
                        <w:t>【土壌調査コス</w:t>
                      </w:r>
                      <w:r>
                        <w:rPr>
                          <w:rFonts w:ascii="Meiryo UI" w:eastAsia="Meiryo UI" w:hAnsi="Meiryo UI" w:cs="Meiryo UI" w:hint="eastAsia"/>
                          <w:sz w:val="18"/>
                          <w:szCs w:val="18"/>
                        </w:rPr>
                        <w:t>トが一定必要】</w:t>
                      </w:r>
                    </w:p>
                  </w:txbxContent>
                </v:textbox>
              </v:shape>
            </w:pict>
          </mc:Fallback>
        </mc:AlternateContent>
      </w:r>
    </w:p>
    <w:p w:rsidR="007B7930" w:rsidRPr="00204270" w:rsidRDefault="007B7930" w:rsidP="007B7930">
      <w:pPr>
        <w:widowControl/>
        <w:jc w:val="left"/>
        <w:rPr>
          <w:rFonts w:ascii="HGSｺﾞｼｯｸM" w:eastAsia="HGSｺﾞｼｯｸM" w:hAnsi="Century"/>
          <w:color w:val="00B0F0"/>
          <w:sz w:val="20"/>
          <w:szCs w:val="20"/>
        </w:rPr>
      </w:pP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71264" behindDoc="0" locked="0" layoutInCell="1" allowOverlap="1" wp14:anchorId="34935B77" wp14:editId="1428A63F">
                <wp:simplePos x="0" y="0"/>
                <wp:positionH relativeFrom="column">
                  <wp:posOffset>810260</wp:posOffset>
                </wp:positionH>
                <wp:positionV relativeFrom="paragraph">
                  <wp:posOffset>121920</wp:posOffset>
                </wp:positionV>
                <wp:extent cx="1638300" cy="714375"/>
                <wp:effectExtent l="0" t="0" r="19050" b="28575"/>
                <wp:wrapNone/>
                <wp:docPr id="213" name="テキスト ボックス 213"/>
                <wp:cNvGraphicFramePr/>
                <a:graphic xmlns:a="http://schemas.openxmlformats.org/drawingml/2006/main">
                  <a:graphicData uri="http://schemas.microsoft.com/office/word/2010/wordprocessingShape">
                    <wps:wsp>
                      <wps:cNvSpPr txBox="1"/>
                      <wps:spPr>
                        <a:xfrm>
                          <a:off x="0" y="0"/>
                          <a:ext cx="1638300" cy="714375"/>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5D15A6" w:rsidRDefault="005C014D" w:rsidP="007B7930">
                            <w:pPr>
                              <w:spacing w:line="240" w:lineRule="exact"/>
                              <w:jc w:val="center"/>
                              <w:rPr>
                                <w:rFonts w:ascii="Meiryo UI" w:eastAsia="Meiryo UI" w:hAnsi="Meiryo UI" w:cs="Meiryo UI"/>
                                <w:b/>
                                <w:sz w:val="18"/>
                                <w:szCs w:val="18"/>
                                <w:u w:val="single"/>
                              </w:rPr>
                            </w:pPr>
                            <w:r w:rsidRPr="0015772C">
                              <w:rPr>
                                <w:rFonts w:ascii="Meiryo UI" w:eastAsia="Meiryo UI" w:hAnsi="Meiryo UI" w:cs="Meiryo UI" w:hint="eastAsia"/>
                                <w:b/>
                                <w:sz w:val="18"/>
                                <w:szCs w:val="18"/>
                                <w:u w:val="single"/>
                              </w:rPr>
                              <w:t>土地の利</w:t>
                            </w:r>
                            <w:r w:rsidRPr="005D15A6">
                              <w:rPr>
                                <w:rFonts w:ascii="Meiryo UI" w:eastAsia="Meiryo UI" w:hAnsi="Meiryo UI" w:cs="Meiryo UI" w:hint="eastAsia"/>
                                <w:b/>
                                <w:sz w:val="18"/>
                                <w:szCs w:val="18"/>
                                <w:u w:val="single"/>
                              </w:rPr>
                              <w:t>用状況の調査から開始</w:t>
                            </w:r>
                          </w:p>
                          <w:p w:rsidR="005C014D" w:rsidRPr="005D15A6" w:rsidRDefault="005C014D" w:rsidP="00FE74C8">
                            <w:pPr>
                              <w:spacing w:line="240" w:lineRule="exact"/>
                              <w:jc w:val="left"/>
                              <w:rPr>
                                <w:rFonts w:ascii="Meiryo UI" w:eastAsia="Meiryo UI" w:hAnsi="Meiryo UI" w:cs="Meiryo UI"/>
                                <w:sz w:val="18"/>
                                <w:szCs w:val="18"/>
                              </w:rPr>
                            </w:pPr>
                            <w:r w:rsidRPr="005D15A6">
                              <w:rPr>
                                <w:rFonts w:ascii="Meiryo UI" w:eastAsia="Meiryo UI" w:hAnsi="Meiryo UI" w:cs="Meiryo UI" w:hint="eastAsia"/>
                                <w:sz w:val="18"/>
                                <w:szCs w:val="18"/>
                              </w:rPr>
                              <w:t>（ただし、その結果、</w:t>
                            </w:r>
                          </w:p>
                          <w:p w:rsidR="005C014D" w:rsidRPr="005D15A6" w:rsidRDefault="005C014D" w:rsidP="00131DC3">
                            <w:pPr>
                              <w:spacing w:line="240" w:lineRule="exact"/>
                              <w:ind w:firstLineChars="100" w:firstLine="180"/>
                              <w:jc w:val="left"/>
                              <w:rPr>
                                <w:rFonts w:ascii="Meiryo UI" w:eastAsia="Meiryo UI" w:hAnsi="Meiryo UI" w:cs="Meiryo UI"/>
                                <w:sz w:val="18"/>
                                <w:szCs w:val="18"/>
                              </w:rPr>
                            </w:pPr>
                            <w:r w:rsidRPr="005D15A6">
                              <w:rPr>
                                <w:rFonts w:ascii="Meiryo UI" w:eastAsia="Meiryo UI" w:hAnsi="Meiryo UI" w:cs="Meiryo UI" w:hint="eastAsia"/>
                                <w:sz w:val="18"/>
                                <w:szCs w:val="18"/>
                              </w:rPr>
                              <w:t>土壌調査が必要になる</w:t>
                            </w:r>
                          </w:p>
                          <w:p w:rsidR="005C014D" w:rsidRDefault="005C014D" w:rsidP="00131DC3">
                            <w:pPr>
                              <w:spacing w:line="240" w:lineRule="exact"/>
                              <w:ind w:firstLineChars="100" w:firstLine="180"/>
                              <w:jc w:val="left"/>
                              <w:rPr>
                                <w:rFonts w:ascii="Meiryo UI" w:eastAsia="Meiryo UI" w:hAnsi="Meiryo UI" w:cs="Meiryo UI"/>
                                <w:sz w:val="18"/>
                                <w:szCs w:val="18"/>
                              </w:rPr>
                            </w:pPr>
                            <w:r w:rsidRPr="005D15A6">
                              <w:rPr>
                                <w:rFonts w:ascii="Meiryo UI" w:eastAsia="Meiryo UI" w:hAnsi="Meiryo UI" w:cs="Meiryo UI" w:hint="eastAsia"/>
                                <w:sz w:val="18"/>
                                <w:szCs w:val="18"/>
                              </w:rPr>
                              <w:t>可能性もありま</w:t>
                            </w:r>
                            <w:r>
                              <w:rPr>
                                <w:rFonts w:ascii="Meiryo UI" w:eastAsia="Meiryo UI" w:hAnsi="Meiryo UI" w:cs="Meiryo UI" w:hint="eastAsia"/>
                                <w:sz w:val="18"/>
                                <w:szCs w:val="18"/>
                              </w:rPr>
                              <w:t>す。）</w:t>
                            </w:r>
                          </w:p>
                        </w:txbxContent>
                      </wps:txbx>
                      <wps:bodyPr rot="0" spcFirstLastPara="0" vertOverflow="overflow" horzOverflow="overflow" vert="horz" wrap="square" lIns="36000" tIns="36000" rIns="18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35B77" id="テキスト ボックス 213" o:spid="_x0000_s1076" type="#_x0000_t202" style="position:absolute;margin-left:63.8pt;margin-top:9.6pt;width:129pt;height:56.2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" fillcolor="white [3212]" strokeweight="1pt">
                <v:textbox inset="1mm,1mm,.5mm,.5mm">
                  <w:txbxContent>
                    <w:p w:rsidR="005C014D" w:rsidRPr="005D15A6" w:rsidRDefault="005C014D" w:rsidP="007B7930">
                      <w:pPr>
                        <w:spacing w:line="240" w:lineRule="exact"/>
                        <w:jc w:val="center"/>
                        <w:rPr>
                          <w:rFonts w:ascii="Meiryo UI" w:eastAsia="Meiryo UI" w:hAnsi="Meiryo UI" w:cs="Meiryo UI"/>
                          <w:b/>
                          <w:sz w:val="18"/>
                          <w:szCs w:val="18"/>
                          <w:u w:val="single"/>
                        </w:rPr>
                      </w:pPr>
                      <w:r w:rsidRPr="0015772C">
                        <w:rPr>
                          <w:rFonts w:ascii="Meiryo UI" w:eastAsia="Meiryo UI" w:hAnsi="Meiryo UI" w:cs="Meiryo UI" w:hint="eastAsia"/>
                          <w:b/>
                          <w:sz w:val="18"/>
                          <w:szCs w:val="18"/>
                          <w:u w:val="single"/>
                        </w:rPr>
                        <w:t>土地の利</w:t>
                      </w:r>
                      <w:r w:rsidRPr="005D15A6">
                        <w:rPr>
                          <w:rFonts w:ascii="Meiryo UI" w:eastAsia="Meiryo UI" w:hAnsi="Meiryo UI" w:cs="Meiryo UI" w:hint="eastAsia"/>
                          <w:b/>
                          <w:sz w:val="18"/>
                          <w:szCs w:val="18"/>
                          <w:u w:val="single"/>
                        </w:rPr>
                        <w:t>用状況の調査から開始</w:t>
                      </w:r>
                    </w:p>
                    <w:p w:rsidR="005C014D" w:rsidRPr="005D15A6" w:rsidRDefault="005C014D" w:rsidP="00FE74C8">
                      <w:pPr>
                        <w:spacing w:line="240" w:lineRule="exact"/>
                        <w:jc w:val="left"/>
                        <w:rPr>
                          <w:rFonts w:ascii="Meiryo UI" w:eastAsia="Meiryo UI" w:hAnsi="Meiryo UI" w:cs="Meiryo UI"/>
                          <w:sz w:val="18"/>
                          <w:szCs w:val="18"/>
                        </w:rPr>
                      </w:pPr>
                      <w:r w:rsidRPr="005D15A6">
                        <w:rPr>
                          <w:rFonts w:ascii="Meiryo UI" w:eastAsia="Meiryo UI" w:hAnsi="Meiryo UI" w:cs="Meiryo UI" w:hint="eastAsia"/>
                          <w:sz w:val="18"/>
                          <w:szCs w:val="18"/>
                        </w:rPr>
                        <w:t>（ただし、その結果、</w:t>
                      </w:r>
                    </w:p>
                    <w:p w:rsidR="005C014D" w:rsidRPr="005D15A6" w:rsidRDefault="005C014D" w:rsidP="00131DC3">
                      <w:pPr>
                        <w:spacing w:line="240" w:lineRule="exact"/>
                        <w:ind w:firstLineChars="100" w:firstLine="180"/>
                        <w:jc w:val="left"/>
                        <w:rPr>
                          <w:rFonts w:ascii="Meiryo UI" w:eastAsia="Meiryo UI" w:hAnsi="Meiryo UI" w:cs="Meiryo UI"/>
                          <w:sz w:val="18"/>
                          <w:szCs w:val="18"/>
                        </w:rPr>
                      </w:pPr>
                      <w:r w:rsidRPr="005D15A6">
                        <w:rPr>
                          <w:rFonts w:ascii="Meiryo UI" w:eastAsia="Meiryo UI" w:hAnsi="Meiryo UI" w:cs="Meiryo UI" w:hint="eastAsia"/>
                          <w:sz w:val="18"/>
                          <w:szCs w:val="18"/>
                        </w:rPr>
                        <w:t>土壌調査が必要になる</w:t>
                      </w:r>
                    </w:p>
                    <w:p w:rsidR="005C014D" w:rsidRDefault="005C014D" w:rsidP="00131DC3">
                      <w:pPr>
                        <w:spacing w:line="240" w:lineRule="exact"/>
                        <w:ind w:firstLineChars="100" w:firstLine="180"/>
                        <w:jc w:val="left"/>
                        <w:rPr>
                          <w:rFonts w:ascii="Meiryo UI" w:eastAsia="Meiryo UI" w:hAnsi="Meiryo UI" w:cs="Meiryo UI"/>
                          <w:sz w:val="18"/>
                          <w:szCs w:val="18"/>
                        </w:rPr>
                      </w:pPr>
                      <w:r w:rsidRPr="005D15A6">
                        <w:rPr>
                          <w:rFonts w:ascii="Meiryo UI" w:eastAsia="Meiryo UI" w:hAnsi="Meiryo UI" w:cs="Meiryo UI" w:hint="eastAsia"/>
                          <w:sz w:val="18"/>
                          <w:szCs w:val="18"/>
                        </w:rPr>
                        <w:t>可能性もありま</w:t>
                      </w:r>
                      <w:r>
                        <w:rPr>
                          <w:rFonts w:ascii="Meiryo UI" w:eastAsia="Meiryo UI" w:hAnsi="Meiryo UI" w:cs="Meiryo UI" w:hint="eastAsia"/>
                          <w:sz w:val="18"/>
                          <w:szCs w:val="18"/>
                        </w:rPr>
                        <w:t>す。）</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50784" behindDoc="0" locked="0" layoutInCell="1" allowOverlap="1" wp14:anchorId="767E7355" wp14:editId="6C1B89C6">
                <wp:simplePos x="0" y="0"/>
                <wp:positionH relativeFrom="column">
                  <wp:posOffset>2524760</wp:posOffset>
                </wp:positionH>
                <wp:positionV relativeFrom="paragraph">
                  <wp:posOffset>121285</wp:posOffset>
                </wp:positionV>
                <wp:extent cx="3312160" cy="714375"/>
                <wp:effectExtent l="0" t="0" r="21590" b="28575"/>
                <wp:wrapNone/>
                <wp:docPr id="214" name="テキスト ボックス 214"/>
                <wp:cNvGraphicFramePr/>
                <a:graphic xmlns:a="http://schemas.openxmlformats.org/drawingml/2006/main">
                  <a:graphicData uri="http://schemas.microsoft.com/office/word/2010/wordprocessingShape">
                    <wps:wsp>
                      <wps:cNvSpPr txBox="1"/>
                      <wps:spPr>
                        <a:xfrm>
                          <a:off x="0" y="0"/>
                          <a:ext cx="3312160" cy="714375"/>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5D15A6" w:rsidRDefault="005C014D" w:rsidP="007B7930">
                            <w:pPr>
                              <w:spacing w:line="240" w:lineRule="exact"/>
                              <w:jc w:val="center"/>
                              <w:rPr>
                                <w:rFonts w:ascii="Meiryo UI" w:eastAsia="Meiryo UI" w:hAnsi="Meiryo UI" w:cs="Meiryo UI"/>
                                <w:b/>
                                <w:sz w:val="18"/>
                                <w:szCs w:val="18"/>
                                <w:u w:val="single"/>
                              </w:rPr>
                            </w:pPr>
                            <w:r w:rsidRPr="0015772C">
                              <w:rPr>
                                <w:rFonts w:ascii="Meiryo UI" w:eastAsia="Meiryo UI" w:hAnsi="Meiryo UI" w:cs="Meiryo UI" w:hint="eastAsia"/>
                                <w:b/>
                                <w:sz w:val="18"/>
                                <w:szCs w:val="18"/>
                                <w:u w:val="single"/>
                              </w:rPr>
                              <w:t>最初から発生土砂</w:t>
                            </w:r>
                            <w:r w:rsidRPr="005D15A6">
                              <w:rPr>
                                <w:rFonts w:ascii="Meiryo UI" w:eastAsia="Meiryo UI" w:hAnsi="Meiryo UI" w:cs="Meiryo UI" w:hint="eastAsia"/>
                                <w:b/>
                                <w:sz w:val="18"/>
                                <w:szCs w:val="18"/>
                                <w:u w:val="single"/>
                              </w:rPr>
                              <w:t>の土壌調査を実施</w:t>
                            </w:r>
                          </w:p>
                          <w:p w:rsidR="005C014D" w:rsidRPr="005D15A6" w:rsidRDefault="005C014D" w:rsidP="007B7930">
                            <w:pPr>
                              <w:spacing w:line="240" w:lineRule="exact"/>
                              <w:jc w:val="left"/>
                              <w:rPr>
                                <w:rFonts w:ascii="Meiryo UI" w:eastAsia="Meiryo UI" w:hAnsi="Meiryo UI" w:cs="Meiryo UI"/>
                                <w:sz w:val="18"/>
                                <w:szCs w:val="18"/>
                              </w:rPr>
                            </w:pPr>
                            <w:r w:rsidRPr="005D15A6">
                              <w:rPr>
                                <w:rFonts w:ascii="Meiryo UI" w:eastAsia="Meiryo UI" w:hAnsi="Meiryo UI" w:cs="Meiryo UI" w:hint="eastAsia"/>
                                <w:sz w:val="18"/>
                                <w:szCs w:val="18"/>
                              </w:rPr>
                              <w:t>・調査項目：</w:t>
                            </w:r>
                            <w:r w:rsidRPr="00E87D9B">
                              <w:rPr>
                                <w:rFonts w:ascii="Meiryo UI" w:eastAsia="Meiryo UI" w:hAnsi="Meiryo UI" w:cs="Meiryo UI" w:hint="eastAsia"/>
                                <w:sz w:val="16"/>
                                <w:szCs w:val="16"/>
                              </w:rPr>
                              <w:t>有害物質26物質の溶出量調査、9物質の含有量調査</w:t>
                            </w:r>
                          </w:p>
                          <w:p w:rsidR="005C014D" w:rsidRPr="00E87D9B" w:rsidRDefault="005C014D" w:rsidP="007B7930">
                            <w:pPr>
                              <w:spacing w:line="240" w:lineRule="exact"/>
                              <w:jc w:val="left"/>
                              <w:rPr>
                                <w:rFonts w:ascii="Meiryo UI" w:eastAsia="Meiryo UI" w:hAnsi="Meiryo UI" w:cs="Meiryo UI"/>
                                <w:sz w:val="16"/>
                                <w:szCs w:val="16"/>
                              </w:rPr>
                            </w:pPr>
                            <w:r w:rsidRPr="005D15A6">
                              <w:rPr>
                                <w:rFonts w:ascii="Meiryo UI" w:eastAsia="Meiryo UI" w:hAnsi="Meiryo UI" w:cs="Meiryo UI" w:hint="eastAsia"/>
                                <w:sz w:val="18"/>
                                <w:szCs w:val="18"/>
                              </w:rPr>
                              <w:t>・調査頻度：</w:t>
                            </w:r>
                            <w:r w:rsidRPr="00E87D9B">
                              <w:rPr>
                                <w:rFonts w:ascii="Meiryo UI" w:eastAsia="Meiryo UI" w:hAnsi="Meiryo UI" w:cs="Meiryo UI" w:hint="eastAsia"/>
                                <w:sz w:val="16"/>
                                <w:szCs w:val="16"/>
                              </w:rPr>
                              <w:t>土砂発生場所が工場等⇒900㎥毎に調査</w:t>
                            </w:r>
                          </w:p>
                          <w:p w:rsidR="005C014D" w:rsidRPr="005D15A6" w:rsidRDefault="005C014D" w:rsidP="00E87D9B">
                            <w:pPr>
                              <w:spacing w:line="240" w:lineRule="exact"/>
                              <w:ind w:firstLineChars="600" w:firstLine="960"/>
                              <w:jc w:val="left"/>
                              <w:rPr>
                                <w:rFonts w:ascii="Meiryo UI" w:eastAsia="Meiryo UI" w:hAnsi="Meiryo UI" w:cs="Meiryo UI"/>
                                <w:sz w:val="18"/>
                                <w:szCs w:val="18"/>
                              </w:rPr>
                            </w:pPr>
                            <w:r w:rsidRPr="00E87D9B">
                              <w:rPr>
                                <w:rFonts w:ascii="Meiryo UI" w:eastAsia="Meiryo UI" w:hAnsi="Meiryo UI" w:cs="Meiryo UI" w:hint="eastAsia"/>
                                <w:sz w:val="16"/>
                                <w:szCs w:val="16"/>
                              </w:rPr>
                              <w:t>土砂発生場所が工場等以外⇒2,500㎥毎に調査</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7E7355" id="テキスト ボックス 214" o:spid="_x0000_s1077" type="#_x0000_t202" style="position:absolute;margin-left:198.8pt;margin-top:9.55pt;width:260.8pt;height:56.2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" fillcolor="white [3212]" strokeweight="1pt">
                <v:textbox inset="1mm,1mm,1mm,1mm">
                  <w:txbxContent>
                    <w:p w:rsidR="005C014D" w:rsidRPr="005D15A6" w:rsidRDefault="005C014D" w:rsidP="007B7930">
                      <w:pPr>
                        <w:spacing w:line="240" w:lineRule="exact"/>
                        <w:jc w:val="center"/>
                        <w:rPr>
                          <w:rFonts w:ascii="Meiryo UI" w:eastAsia="Meiryo UI" w:hAnsi="Meiryo UI" w:cs="Meiryo UI"/>
                          <w:b/>
                          <w:sz w:val="18"/>
                          <w:szCs w:val="18"/>
                          <w:u w:val="single"/>
                        </w:rPr>
                      </w:pPr>
                      <w:r w:rsidRPr="0015772C">
                        <w:rPr>
                          <w:rFonts w:ascii="Meiryo UI" w:eastAsia="Meiryo UI" w:hAnsi="Meiryo UI" w:cs="Meiryo UI" w:hint="eastAsia"/>
                          <w:b/>
                          <w:sz w:val="18"/>
                          <w:szCs w:val="18"/>
                          <w:u w:val="single"/>
                        </w:rPr>
                        <w:t>最初から発生土砂</w:t>
                      </w:r>
                      <w:r w:rsidRPr="005D15A6">
                        <w:rPr>
                          <w:rFonts w:ascii="Meiryo UI" w:eastAsia="Meiryo UI" w:hAnsi="Meiryo UI" w:cs="Meiryo UI" w:hint="eastAsia"/>
                          <w:b/>
                          <w:sz w:val="18"/>
                          <w:szCs w:val="18"/>
                          <w:u w:val="single"/>
                        </w:rPr>
                        <w:t>の土壌調査を実施</w:t>
                      </w:r>
                    </w:p>
                    <w:p w:rsidR="005C014D" w:rsidRPr="005D15A6" w:rsidRDefault="005C014D" w:rsidP="007B7930">
                      <w:pPr>
                        <w:spacing w:line="240" w:lineRule="exact"/>
                        <w:jc w:val="left"/>
                        <w:rPr>
                          <w:rFonts w:ascii="Meiryo UI" w:eastAsia="Meiryo UI" w:hAnsi="Meiryo UI" w:cs="Meiryo UI"/>
                          <w:sz w:val="18"/>
                          <w:szCs w:val="18"/>
                        </w:rPr>
                      </w:pPr>
                      <w:r w:rsidRPr="005D15A6">
                        <w:rPr>
                          <w:rFonts w:ascii="Meiryo UI" w:eastAsia="Meiryo UI" w:hAnsi="Meiryo UI" w:cs="Meiryo UI" w:hint="eastAsia"/>
                          <w:sz w:val="18"/>
                          <w:szCs w:val="18"/>
                        </w:rPr>
                        <w:t>・調査項目：</w:t>
                      </w:r>
                      <w:r w:rsidRPr="00E87D9B">
                        <w:rPr>
                          <w:rFonts w:ascii="Meiryo UI" w:eastAsia="Meiryo UI" w:hAnsi="Meiryo UI" w:cs="Meiryo UI" w:hint="eastAsia"/>
                          <w:sz w:val="16"/>
                          <w:szCs w:val="16"/>
                        </w:rPr>
                        <w:t>有害物質26物質の溶出量調査、9物質の含有量調査</w:t>
                      </w:r>
                    </w:p>
                    <w:p w:rsidR="005C014D" w:rsidRPr="00E87D9B" w:rsidRDefault="005C014D" w:rsidP="007B7930">
                      <w:pPr>
                        <w:spacing w:line="240" w:lineRule="exact"/>
                        <w:jc w:val="left"/>
                        <w:rPr>
                          <w:rFonts w:ascii="Meiryo UI" w:eastAsia="Meiryo UI" w:hAnsi="Meiryo UI" w:cs="Meiryo UI"/>
                          <w:sz w:val="16"/>
                          <w:szCs w:val="16"/>
                        </w:rPr>
                      </w:pPr>
                      <w:r w:rsidRPr="005D15A6">
                        <w:rPr>
                          <w:rFonts w:ascii="Meiryo UI" w:eastAsia="Meiryo UI" w:hAnsi="Meiryo UI" w:cs="Meiryo UI" w:hint="eastAsia"/>
                          <w:sz w:val="18"/>
                          <w:szCs w:val="18"/>
                        </w:rPr>
                        <w:t>・調査頻度：</w:t>
                      </w:r>
                      <w:r w:rsidRPr="00E87D9B">
                        <w:rPr>
                          <w:rFonts w:ascii="Meiryo UI" w:eastAsia="Meiryo UI" w:hAnsi="Meiryo UI" w:cs="Meiryo UI" w:hint="eastAsia"/>
                          <w:sz w:val="16"/>
                          <w:szCs w:val="16"/>
                        </w:rPr>
                        <w:t>土砂発生場所が工場等⇒900㎥毎に調査</w:t>
                      </w:r>
                    </w:p>
                    <w:p w:rsidR="005C014D" w:rsidRPr="005D15A6" w:rsidRDefault="005C014D" w:rsidP="00E87D9B">
                      <w:pPr>
                        <w:spacing w:line="240" w:lineRule="exact"/>
                        <w:ind w:firstLineChars="600" w:firstLine="960"/>
                        <w:jc w:val="left"/>
                        <w:rPr>
                          <w:rFonts w:ascii="Meiryo UI" w:eastAsia="Meiryo UI" w:hAnsi="Meiryo UI" w:cs="Meiryo UI"/>
                          <w:sz w:val="18"/>
                          <w:szCs w:val="18"/>
                        </w:rPr>
                      </w:pPr>
                      <w:r w:rsidRPr="00E87D9B">
                        <w:rPr>
                          <w:rFonts w:ascii="Meiryo UI" w:eastAsia="Meiryo UI" w:hAnsi="Meiryo UI" w:cs="Meiryo UI" w:hint="eastAsia"/>
                          <w:sz w:val="16"/>
                          <w:szCs w:val="16"/>
                        </w:rPr>
                        <w:t>土砂発生場所が工場等以外⇒2,500㎥毎に調査</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75360" behindDoc="0" locked="0" layoutInCell="1" allowOverlap="1" wp14:anchorId="7781618B" wp14:editId="39881200">
                <wp:simplePos x="0" y="0"/>
                <wp:positionH relativeFrom="column">
                  <wp:posOffset>1391285</wp:posOffset>
                </wp:positionH>
                <wp:positionV relativeFrom="paragraph">
                  <wp:posOffset>845820</wp:posOffset>
                </wp:positionV>
                <wp:extent cx="0" cy="247650"/>
                <wp:effectExtent l="76200" t="0" r="57150" b="57150"/>
                <wp:wrapNone/>
                <wp:docPr id="215" name="直線矢印コネクタ 215"/>
                <wp:cNvGraphicFramePr/>
                <a:graphic xmlns:a="http://schemas.openxmlformats.org/drawingml/2006/main">
                  <a:graphicData uri="http://schemas.microsoft.com/office/word/2010/wordprocessingShape">
                    <wps:wsp>
                      <wps:cNvCnPr/>
                      <wps:spPr>
                        <a:xfrm>
                          <a:off x="0" y="0"/>
                          <a:ext cx="0" cy="24765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87145" id="直線矢印コネクタ 215" o:spid="_x0000_s1026" type="#_x0000_t32" style="position:absolute;left:0;text-align:left;margin-left:109.55pt;margin-top:66.6pt;width:0;height:19.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" strokecolor="black [3213]" strokeweight="1pt">
                <v:stroke endarrow="block" endarrowlength="long"/>
              </v:shape>
            </w:pict>
          </mc:Fallback>
        </mc:AlternateContent>
      </w:r>
    </w:p>
    <w:p w:rsidR="007B7930" w:rsidRPr="00204270" w:rsidRDefault="007B7930" w:rsidP="007B7930">
      <w:pPr>
        <w:widowControl/>
        <w:jc w:val="left"/>
        <w:rPr>
          <w:rFonts w:ascii="HGSｺﾞｼｯｸM" w:eastAsia="HGSｺﾞｼｯｸM" w:hAnsi="Century"/>
          <w:color w:val="00B0F0"/>
          <w:sz w:val="20"/>
          <w:szCs w:val="20"/>
        </w:rPr>
      </w:pPr>
    </w:p>
    <w:p w:rsidR="007B7930" w:rsidRPr="00204270" w:rsidRDefault="007B7930" w:rsidP="007B7930">
      <w:pPr>
        <w:widowControl/>
        <w:jc w:val="left"/>
        <w:rPr>
          <w:rFonts w:ascii="HGSｺﾞｼｯｸM" w:eastAsia="HGSｺﾞｼｯｸM" w:hAnsi="Century"/>
          <w:color w:val="00B0F0"/>
          <w:sz w:val="20"/>
          <w:szCs w:val="20"/>
        </w:rPr>
      </w:pPr>
    </w:p>
    <w:p w:rsidR="007B7930" w:rsidRPr="00204270" w:rsidRDefault="007B7930" w:rsidP="007B7930">
      <w:pPr>
        <w:widowControl/>
        <w:jc w:val="left"/>
        <w:rPr>
          <w:rFonts w:ascii="HGSｺﾞｼｯｸM" w:eastAsia="HGSｺﾞｼｯｸM" w:hAnsi="Century"/>
          <w:color w:val="00B0F0"/>
          <w:sz w:val="20"/>
          <w:szCs w:val="20"/>
        </w:rPr>
      </w:pP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44640" behindDoc="0" locked="0" layoutInCell="1" allowOverlap="1" wp14:anchorId="34275142" wp14:editId="636520D9">
                <wp:simplePos x="0" y="0"/>
                <wp:positionH relativeFrom="column">
                  <wp:posOffset>3429635</wp:posOffset>
                </wp:positionH>
                <wp:positionV relativeFrom="paragraph">
                  <wp:posOffset>160020</wp:posOffset>
                </wp:positionV>
                <wp:extent cx="0" cy="247650"/>
                <wp:effectExtent l="76200" t="0" r="57150" b="57150"/>
                <wp:wrapNone/>
                <wp:docPr id="217" name="直線矢印コネクタ 217"/>
                <wp:cNvGraphicFramePr/>
                <a:graphic xmlns:a="http://schemas.openxmlformats.org/drawingml/2006/main">
                  <a:graphicData uri="http://schemas.microsoft.com/office/word/2010/wordprocessingShape">
                    <wps:wsp>
                      <wps:cNvCnPr/>
                      <wps:spPr>
                        <a:xfrm>
                          <a:off x="0" y="0"/>
                          <a:ext cx="0" cy="247650"/>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B044EE" id="直線矢印コネクタ 217" o:spid="_x0000_s1026" type="#_x0000_t32" style="position:absolute;left:0;text-align:left;margin-left:270.05pt;margin-top:12.6pt;width:0;height:19.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" strokecolor="black [3213]" strokeweight="1pt">
                <v:stroke dashstyle="3 1" endarrow="block" endarrowlength="long"/>
              </v:shape>
            </w:pict>
          </mc:Fallback>
        </mc:AlternateContent>
      </w:r>
    </w:p>
    <w:p w:rsidR="007B7930" w:rsidRPr="00204270" w:rsidRDefault="007B7930" w:rsidP="007B7930">
      <w:pPr>
        <w:widowControl/>
        <w:jc w:val="left"/>
        <w:rPr>
          <w:rFonts w:ascii="HGSｺﾞｼｯｸM" w:eastAsia="HGSｺﾞｼｯｸM" w:hAnsi="Century"/>
          <w:color w:val="00B0F0"/>
          <w:sz w:val="20"/>
          <w:szCs w:val="20"/>
        </w:rPr>
      </w:pP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52832" behindDoc="0" locked="0" layoutInCell="1" allowOverlap="1" wp14:anchorId="39AA16CC" wp14:editId="4D397483">
                <wp:simplePos x="0" y="0"/>
                <wp:positionH relativeFrom="column">
                  <wp:posOffset>935990</wp:posOffset>
                </wp:positionH>
                <wp:positionV relativeFrom="paragraph">
                  <wp:posOffset>113030</wp:posOffset>
                </wp:positionV>
                <wp:extent cx="973455" cy="266700"/>
                <wp:effectExtent l="0" t="0" r="0" b="0"/>
                <wp:wrapNone/>
                <wp:docPr id="220" name="テキスト ボックス 220"/>
                <wp:cNvGraphicFramePr/>
                <a:graphic xmlns:a="http://schemas.openxmlformats.org/drawingml/2006/main">
                  <a:graphicData uri="http://schemas.microsoft.com/office/word/2010/wordprocessingShape">
                    <wps:wsp>
                      <wps:cNvSpPr txBox="1"/>
                      <wps:spPr>
                        <a:xfrm>
                          <a:off x="0" y="0"/>
                          <a:ext cx="97345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E95777" w:rsidRDefault="005C014D" w:rsidP="007B7930">
                            <w:pPr>
                              <w:spacing w:line="240" w:lineRule="exact"/>
                              <w:jc w:val="left"/>
                              <w:rPr>
                                <w:rFonts w:ascii="Meiryo UI" w:eastAsia="Meiryo UI" w:hAnsi="Meiryo UI" w:cs="Meiryo UI"/>
                                <w:sz w:val="18"/>
                                <w:szCs w:val="18"/>
                              </w:rPr>
                            </w:pPr>
                            <w:r w:rsidRPr="00E95777">
                              <w:rPr>
                                <w:rFonts w:ascii="Meiryo UI" w:eastAsia="Meiryo UI" w:hAnsi="Meiryo UI" w:cs="Meiryo UI" w:hint="eastAsia"/>
                                <w:sz w:val="18"/>
                                <w:szCs w:val="18"/>
                              </w:rPr>
                              <w:t>（</w:t>
                            </w:r>
                            <w:r>
                              <w:rPr>
                                <w:rFonts w:ascii="Meiryo UI" w:eastAsia="Meiryo UI" w:hAnsi="Meiryo UI" w:cs="Meiryo UI" w:hint="eastAsia"/>
                                <w:sz w:val="18"/>
                                <w:szCs w:val="18"/>
                              </w:rPr>
                              <w:t>ⅱ</w:t>
                            </w:r>
                            <w:r w:rsidRPr="00E95777">
                              <w:rPr>
                                <w:rFonts w:ascii="Meiryo UI" w:eastAsia="Meiryo UI" w:hAnsi="Meiryo UI" w:cs="Meiryo UI" w:hint="eastAsia"/>
                                <w:sz w:val="18"/>
                                <w:szCs w:val="18"/>
                              </w:rPr>
                              <w:t>）</w:t>
                            </w:r>
                            <w:r>
                              <w:rPr>
                                <w:rFonts w:ascii="Meiryo UI" w:eastAsia="Meiryo UI" w:hAnsi="Meiryo UI" w:cs="Meiryo UI" w:hint="eastAsia"/>
                                <w:sz w:val="18"/>
                                <w:szCs w:val="18"/>
                              </w:rPr>
                              <w:t>（ア）へ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A16CC" id="テキスト ボックス 220" o:spid="_x0000_s1078" type="#_x0000_t202" style="position:absolute;margin-left:73.7pt;margin-top:8.9pt;width:76.65pt;height:21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tIpQIAAH4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" filled="f" stroked="f" strokeweight=".5pt">
                <v:textbox>
                  <w:txbxContent>
                    <w:p w:rsidR="005C014D" w:rsidRPr="00E95777" w:rsidRDefault="005C014D" w:rsidP="007B7930">
                      <w:pPr>
                        <w:spacing w:line="240" w:lineRule="exact"/>
                        <w:jc w:val="left"/>
                        <w:rPr>
                          <w:rFonts w:ascii="Meiryo UI" w:eastAsia="Meiryo UI" w:hAnsi="Meiryo UI" w:cs="Meiryo UI"/>
                          <w:sz w:val="18"/>
                          <w:szCs w:val="18"/>
                        </w:rPr>
                      </w:pPr>
                      <w:r w:rsidRPr="00E95777">
                        <w:rPr>
                          <w:rFonts w:ascii="Meiryo UI" w:eastAsia="Meiryo UI" w:hAnsi="Meiryo UI" w:cs="Meiryo UI" w:hint="eastAsia"/>
                          <w:sz w:val="18"/>
                          <w:szCs w:val="18"/>
                        </w:rPr>
                        <w:t>（</w:t>
                      </w:r>
                      <w:r>
                        <w:rPr>
                          <w:rFonts w:ascii="Meiryo UI" w:eastAsia="Meiryo UI" w:hAnsi="Meiryo UI" w:cs="Meiryo UI" w:hint="eastAsia"/>
                          <w:sz w:val="18"/>
                          <w:szCs w:val="18"/>
                        </w:rPr>
                        <w:t>ⅱ</w:t>
                      </w:r>
                      <w:r w:rsidRPr="00E95777">
                        <w:rPr>
                          <w:rFonts w:ascii="Meiryo UI" w:eastAsia="Meiryo UI" w:hAnsi="Meiryo UI" w:cs="Meiryo UI" w:hint="eastAsia"/>
                          <w:sz w:val="18"/>
                          <w:szCs w:val="18"/>
                        </w:rPr>
                        <w:t>）</w:t>
                      </w:r>
                      <w:r>
                        <w:rPr>
                          <w:rFonts w:ascii="Meiryo UI" w:eastAsia="Meiryo UI" w:hAnsi="Meiryo UI" w:cs="Meiryo UI" w:hint="eastAsia"/>
                          <w:sz w:val="18"/>
                          <w:szCs w:val="18"/>
                        </w:rPr>
                        <w:t>（ア）へ</w:t>
                      </w:r>
                    </w:p>
                  </w:txbxContent>
                </v:textbox>
              </v:shape>
            </w:pict>
          </mc:Fallback>
        </mc:AlternateContent>
      </w:r>
      <w:r w:rsidRPr="00204270">
        <w:rPr>
          <w:rFonts w:ascii="HGSｺﾞｼｯｸM" w:eastAsia="HGSｺﾞｼｯｸM" w:hAnsi="Century"/>
          <w:noProof/>
          <w:color w:val="00B0F0"/>
          <w:sz w:val="20"/>
          <w:szCs w:val="20"/>
        </w:rPr>
        <mc:AlternateContent>
          <mc:Choice Requires="wps">
            <w:drawing>
              <wp:anchor distT="0" distB="0" distL="114300" distR="114300" simplePos="0" relativeHeight="252151808" behindDoc="0" locked="0" layoutInCell="1" allowOverlap="1" wp14:anchorId="3037AEB7" wp14:editId="63367640">
                <wp:simplePos x="0" y="0"/>
                <wp:positionH relativeFrom="column">
                  <wp:posOffset>2980055</wp:posOffset>
                </wp:positionH>
                <wp:positionV relativeFrom="paragraph">
                  <wp:posOffset>117475</wp:posOffset>
                </wp:positionV>
                <wp:extent cx="973455" cy="266700"/>
                <wp:effectExtent l="0" t="0" r="0" b="0"/>
                <wp:wrapNone/>
                <wp:docPr id="221" name="テキスト ボックス 221"/>
                <wp:cNvGraphicFramePr/>
                <a:graphic xmlns:a="http://schemas.openxmlformats.org/drawingml/2006/main">
                  <a:graphicData uri="http://schemas.microsoft.com/office/word/2010/wordprocessingShape">
                    <wps:wsp>
                      <wps:cNvSpPr txBox="1"/>
                      <wps:spPr>
                        <a:xfrm>
                          <a:off x="0" y="0"/>
                          <a:ext cx="97345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E95777" w:rsidRDefault="005C014D" w:rsidP="007B7930">
                            <w:pPr>
                              <w:spacing w:line="240" w:lineRule="exact"/>
                              <w:jc w:val="left"/>
                              <w:rPr>
                                <w:rFonts w:ascii="Meiryo UI" w:eastAsia="Meiryo UI" w:hAnsi="Meiryo UI" w:cs="Meiryo UI"/>
                                <w:sz w:val="18"/>
                                <w:szCs w:val="18"/>
                              </w:rPr>
                            </w:pPr>
                            <w:r w:rsidRPr="00E95777">
                              <w:rPr>
                                <w:rFonts w:ascii="Meiryo UI" w:eastAsia="Meiryo UI" w:hAnsi="Meiryo UI" w:cs="Meiryo UI" w:hint="eastAsia"/>
                                <w:sz w:val="18"/>
                                <w:szCs w:val="18"/>
                              </w:rPr>
                              <w:t>（</w:t>
                            </w:r>
                            <w:r>
                              <w:rPr>
                                <w:rFonts w:ascii="Meiryo UI" w:eastAsia="Meiryo UI" w:hAnsi="Meiryo UI" w:cs="Meiryo UI" w:hint="eastAsia"/>
                                <w:sz w:val="18"/>
                                <w:szCs w:val="18"/>
                              </w:rPr>
                              <w:t>ⅱ</w:t>
                            </w:r>
                            <w:r w:rsidRPr="00E95777">
                              <w:rPr>
                                <w:rFonts w:ascii="Meiryo UI" w:eastAsia="Meiryo UI" w:hAnsi="Meiryo UI" w:cs="Meiryo UI" w:hint="eastAsia"/>
                                <w:sz w:val="18"/>
                                <w:szCs w:val="18"/>
                              </w:rPr>
                              <w:t>）</w:t>
                            </w:r>
                            <w:r>
                              <w:rPr>
                                <w:rFonts w:ascii="Meiryo UI" w:eastAsia="Meiryo UI" w:hAnsi="Meiryo UI" w:cs="Meiryo UI" w:hint="eastAsia"/>
                                <w:sz w:val="18"/>
                                <w:szCs w:val="18"/>
                              </w:rPr>
                              <w:t>（イ）へ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7AEB7" id="テキスト ボックス 221" o:spid="_x0000_s1079" type="#_x0000_t202" style="position:absolute;margin-left:234.65pt;margin-top:9.25pt;width:76.65pt;height:21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31fpQIAAH4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" filled="f" stroked="f" strokeweight=".5pt">
                <v:textbox>
                  <w:txbxContent>
                    <w:p w:rsidR="005C014D" w:rsidRPr="00E95777" w:rsidRDefault="005C014D" w:rsidP="007B7930">
                      <w:pPr>
                        <w:spacing w:line="240" w:lineRule="exact"/>
                        <w:jc w:val="left"/>
                        <w:rPr>
                          <w:rFonts w:ascii="Meiryo UI" w:eastAsia="Meiryo UI" w:hAnsi="Meiryo UI" w:cs="Meiryo UI"/>
                          <w:sz w:val="18"/>
                          <w:szCs w:val="18"/>
                        </w:rPr>
                      </w:pPr>
                      <w:r w:rsidRPr="00E95777">
                        <w:rPr>
                          <w:rFonts w:ascii="Meiryo UI" w:eastAsia="Meiryo UI" w:hAnsi="Meiryo UI" w:cs="Meiryo UI" w:hint="eastAsia"/>
                          <w:sz w:val="18"/>
                          <w:szCs w:val="18"/>
                        </w:rPr>
                        <w:t>（</w:t>
                      </w:r>
                      <w:r>
                        <w:rPr>
                          <w:rFonts w:ascii="Meiryo UI" w:eastAsia="Meiryo UI" w:hAnsi="Meiryo UI" w:cs="Meiryo UI" w:hint="eastAsia"/>
                          <w:sz w:val="18"/>
                          <w:szCs w:val="18"/>
                        </w:rPr>
                        <w:t>ⅱ</w:t>
                      </w:r>
                      <w:r w:rsidRPr="00E95777">
                        <w:rPr>
                          <w:rFonts w:ascii="Meiryo UI" w:eastAsia="Meiryo UI" w:hAnsi="Meiryo UI" w:cs="Meiryo UI" w:hint="eastAsia"/>
                          <w:sz w:val="18"/>
                          <w:szCs w:val="18"/>
                        </w:rPr>
                        <w:t>）</w:t>
                      </w:r>
                      <w:r>
                        <w:rPr>
                          <w:rFonts w:ascii="Meiryo UI" w:eastAsia="Meiryo UI" w:hAnsi="Meiryo UI" w:cs="Meiryo UI" w:hint="eastAsia"/>
                          <w:sz w:val="18"/>
                          <w:szCs w:val="18"/>
                        </w:rPr>
                        <w:t>（イ）へ</w:t>
                      </w:r>
                    </w:p>
                  </w:txbxContent>
                </v:textbox>
              </v:shape>
            </w:pict>
          </mc:Fallback>
        </mc:AlternateContent>
      </w:r>
    </w:p>
    <w:p w:rsidR="007B7930" w:rsidRPr="00204270" w:rsidRDefault="007B7930" w:rsidP="007B7930">
      <w:pPr>
        <w:widowControl/>
        <w:jc w:val="left"/>
        <w:rPr>
          <w:rFonts w:ascii="HGSｺﾞｼｯｸM" w:eastAsia="HGSｺﾞｼｯｸM" w:hAnsi="Century"/>
          <w:color w:val="00B0F0"/>
          <w:sz w:val="20"/>
          <w:szCs w:val="20"/>
        </w:rPr>
      </w:pPr>
    </w:p>
    <w:p w:rsidR="00645C89" w:rsidRPr="00980963" w:rsidRDefault="00645C89" w:rsidP="00645C89">
      <w:pPr>
        <w:widowControl/>
        <w:spacing w:line="160" w:lineRule="exact"/>
        <w:ind w:leftChars="300" w:left="630"/>
        <w:jc w:val="left"/>
        <w:rPr>
          <w:rFonts w:ascii="HGSｺﾞｼｯｸM" w:eastAsia="HGSｺﾞｼｯｸM" w:hAnsi="Century"/>
          <w:color w:val="00B0F0"/>
          <w:sz w:val="20"/>
          <w:szCs w:val="20"/>
        </w:rPr>
      </w:pPr>
    </w:p>
    <w:p w:rsidR="007B7930" w:rsidRDefault="007B7930" w:rsidP="007B7930">
      <w:pPr>
        <w:widowControl/>
        <w:ind w:leftChars="200" w:left="630" w:hangingChars="100" w:hanging="210"/>
        <w:jc w:val="left"/>
        <w:rPr>
          <w:rFonts w:ascii="HGSｺﾞｼｯｸM" w:eastAsia="HGSｺﾞｼｯｸM" w:hAnsiTheme="majorEastAsia"/>
          <w:szCs w:val="21"/>
        </w:rPr>
      </w:pPr>
      <w:r w:rsidRPr="0089683C">
        <w:rPr>
          <w:rFonts w:ascii="HGSｺﾞｼｯｸM" w:eastAsia="HGSｺﾞｼｯｸM" w:hint="eastAsia"/>
        </w:rPr>
        <w:t>○</w:t>
      </w:r>
      <w:r w:rsidR="006213E3">
        <w:rPr>
          <w:rFonts w:ascii="HGSｺﾞｼｯｸM" w:eastAsia="HGSｺﾞｼｯｸM" w:hint="eastAsia"/>
        </w:rPr>
        <w:t>汚染が確</w:t>
      </w:r>
      <w:r w:rsidR="006213E3" w:rsidRPr="005D15A6">
        <w:rPr>
          <w:rFonts w:ascii="HGSｺﾞｼｯｸM" w:eastAsia="HGSｺﾞｼｯｸM" w:hint="eastAsia"/>
        </w:rPr>
        <w:t>認された場合には、土砂発生場所の土地所有者等が関係機関に相談するなどの適切な対応をとれるよう、土砂を発生させる方</w:t>
      </w:r>
      <w:r w:rsidR="006213E3" w:rsidRPr="005D15A6">
        <w:rPr>
          <w:rFonts w:ascii="HGSｺﾞｼｯｸM" w:eastAsia="HGSｺﾞｼｯｸM" w:hAnsiTheme="majorEastAsia" w:hint="eastAsia"/>
          <w:szCs w:val="21"/>
        </w:rPr>
        <w:t>（建設工事の発注者又は受注者）から</w:t>
      </w:r>
      <w:r w:rsidR="006213E3" w:rsidRPr="005D15A6">
        <w:rPr>
          <w:rFonts w:ascii="HGSｺﾞｼｯｸM" w:eastAsia="HGSｺﾞｼｯｸM" w:hint="eastAsia"/>
        </w:rPr>
        <w:t>土地所有者等に連絡するよう</w:t>
      </w:r>
      <w:r w:rsidRPr="005D15A6">
        <w:rPr>
          <w:rFonts w:ascii="HGSｺﾞｼｯｸM" w:eastAsia="HGSｺﾞｼｯｸM" w:hAnsiTheme="majorEastAsia" w:hint="eastAsia"/>
          <w:szCs w:val="21"/>
        </w:rPr>
        <w:t>促して</w:t>
      </w:r>
      <w:r w:rsidR="00E87D9B">
        <w:rPr>
          <w:rFonts w:ascii="HGSｺﾞｼｯｸM" w:eastAsia="HGSｺﾞｼｯｸM" w:hAnsiTheme="majorEastAsia" w:hint="eastAsia"/>
          <w:szCs w:val="21"/>
        </w:rPr>
        <w:t>くだ</w:t>
      </w:r>
      <w:r w:rsidR="00D64CB9" w:rsidRPr="005D15A6">
        <w:rPr>
          <w:rFonts w:ascii="HGSｺﾞｼｯｸM" w:eastAsia="HGSｺﾞｼｯｸM" w:hAnsiTheme="majorEastAsia" w:hint="eastAsia"/>
          <w:szCs w:val="21"/>
        </w:rPr>
        <w:t>さい</w:t>
      </w:r>
      <w:r w:rsidRPr="0089683C">
        <w:rPr>
          <w:rFonts w:ascii="HGSｺﾞｼｯｸM" w:eastAsia="HGSｺﾞｼｯｸM" w:hAnsiTheme="majorEastAsia" w:hint="eastAsia"/>
          <w:szCs w:val="21"/>
        </w:rPr>
        <w:t>。</w:t>
      </w:r>
    </w:p>
    <w:p w:rsidR="00D901D6" w:rsidRPr="0089683C" w:rsidRDefault="00D901D6" w:rsidP="007B7930">
      <w:pPr>
        <w:widowControl/>
        <w:ind w:leftChars="200" w:left="620" w:hangingChars="100" w:hanging="200"/>
        <w:jc w:val="left"/>
        <w:rPr>
          <w:rFonts w:ascii="HGSｺﾞｼｯｸM" w:eastAsia="HGSｺﾞｼｯｸM" w:hAnsi="Century"/>
          <w:sz w:val="20"/>
          <w:szCs w:val="20"/>
        </w:rPr>
      </w:pPr>
    </w:p>
    <w:p w:rsidR="007B7930" w:rsidRPr="0089683C" w:rsidRDefault="007B7930" w:rsidP="007B7930">
      <w:pPr>
        <w:ind w:leftChars="200" w:left="630" w:hangingChars="100" w:hanging="210"/>
        <w:rPr>
          <w:rFonts w:ascii="Meiryo UI" w:eastAsia="Meiryo UI" w:hAnsi="Meiryo UI" w:cs="Meiryo UI"/>
          <w:b/>
          <w:szCs w:val="21"/>
        </w:rPr>
      </w:pPr>
      <w:r w:rsidRPr="0089683C">
        <w:rPr>
          <w:rFonts w:ascii="Meiryo UI" w:eastAsia="Meiryo UI" w:hAnsi="Meiryo UI" w:cs="Meiryo UI" w:hint="eastAsia"/>
          <w:b/>
          <w:szCs w:val="21"/>
        </w:rPr>
        <w:lastRenderedPageBreak/>
        <w:t>(ⅰ)土砂の発生場所に関する土壌汚染対策法又は大阪府生活環境の保全等に関する条例に基づく調査結果がある場合</w:t>
      </w:r>
    </w:p>
    <w:p w:rsidR="007B7930" w:rsidRPr="0089683C" w:rsidRDefault="007B7930" w:rsidP="007B7930">
      <w:pPr>
        <w:ind w:leftChars="300" w:left="840" w:hangingChars="100" w:hanging="210"/>
        <w:rPr>
          <w:rFonts w:ascii="HGSｺﾞｼｯｸM" w:eastAsia="HGSｺﾞｼｯｸM"/>
        </w:rPr>
      </w:pPr>
      <w:r w:rsidRPr="0089683C">
        <w:rPr>
          <w:rFonts w:ascii="HGSｺﾞｼｯｸM" w:eastAsia="HGSｺﾞｼｯｸM" w:hAnsi="ＭＳ ゴシック" w:hint="eastAsia"/>
          <w:szCs w:val="21"/>
        </w:rPr>
        <w:t>□</w:t>
      </w:r>
      <w:r w:rsidRPr="0089683C">
        <w:rPr>
          <w:rFonts w:ascii="HGSｺﾞｼｯｸM" w:eastAsia="HGSｺﾞｼｯｸM" w:hAnsiTheme="majorEastAsia" w:hint="eastAsia"/>
          <w:szCs w:val="21"/>
        </w:rPr>
        <w:t>土砂を発生させる方（建設工事の発注者又は受注者）に対して、図表4-9に掲げる</w:t>
      </w:r>
      <w:r w:rsidRPr="0089683C">
        <w:rPr>
          <w:rFonts w:ascii="HGSｺﾞｼｯｸM" w:eastAsia="HGSｺﾞｼｯｸM" w:hint="eastAsia"/>
        </w:rPr>
        <w:t>調査結果等（ただし、</w:t>
      </w:r>
      <w:r w:rsidRPr="00341003">
        <w:rPr>
          <w:rFonts w:ascii="HGSｺﾞｼｯｸM" w:eastAsia="HGSｺﾞｼｯｸM" w:hint="eastAsia"/>
          <w:u w:val="wave"/>
        </w:rPr>
        <w:t>所管行政庁に受理されたものに限ります</w:t>
      </w:r>
      <w:r w:rsidRPr="0089683C">
        <w:rPr>
          <w:rFonts w:ascii="HGSｺﾞｼｯｸM" w:eastAsia="HGSｺﾞｼｯｸM" w:hint="eastAsia"/>
        </w:rPr>
        <w:t>。）の有無を確認して</w:t>
      </w:r>
      <w:r w:rsidR="00E87D9B">
        <w:rPr>
          <w:rFonts w:ascii="HGSｺﾞｼｯｸM" w:eastAsia="HGSｺﾞｼｯｸM" w:hint="eastAsia"/>
        </w:rPr>
        <w:t>くだ</w:t>
      </w:r>
      <w:r w:rsidRPr="0089683C">
        <w:rPr>
          <w:rFonts w:ascii="HGSｺﾞｼｯｸM" w:eastAsia="HGSｺﾞｼｯｸM" w:hint="eastAsia"/>
        </w:rPr>
        <w:t>さい。</w:t>
      </w:r>
    </w:p>
    <w:p w:rsidR="007B7930" w:rsidRPr="005D15A6" w:rsidRDefault="007B7930" w:rsidP="007B7930">
      <w:pPr>
        <w:ind w:leftChars="300" w:left="840" w:hangingChars="100" w:hanging="210"/>
        <w:rPr>
          <w:rFonts w:ascii="HGSｺﾞｼｯｸM" w:eastAsia="HGSｺﾞｼｯｸM"/>
        </w:rPr>
      </w:pPr>
      <w:r w:rsidRPr="0089683C">
        <w:rPr>
          <w:rFonts w:ascii="HGSｺﾞｼｯｸM" w:eastAsia="HGSｺﾞｼｯｸM" w:hint="eastAsia"/>
        </w:rPr>
        <w:t>□上記調査結果がある場合は、当該調査結果の写し等を入手し、</w:t>
      </w:r>
      <w:r w:rsidR="0089683C" w:rsidRPr="0089683C">
        <w:rPr>
          <w:rFonts w:ascii="HGSｺﾞｼｯｸM" w:eastAsia="HGSｺﾞｼｯｸM" w:hint="eastAsia"/>
        </w:rPr>
        <w:t>手引き様式第5</w:t>
      </w:r>
      <w:r w:rsidRPr="0089683C">
        <w:rPr>
          <w:rFonts w:ascii="HGSｺﾞｼｯｸM" w:eastAsia="HGSｺﾞｼｯｸM" w:hint="eastAsia"/>
        </w:rPr>
        <w:t>号その1</w:t>
      </w:r>
      <w:r w:rsidRPr="005D15A6">
        <w:rPr>
          <w:rFonts w:ascii="HGSｺﾞｼｯｸM" w:eastAsia="HGSｺﾞｼｯｸM" w:hint="eastAsia"/>
        </w:rPr>
        <w:t>を活用して、</w:t>
      </w:r>
      <w:r w:rsidR="00A47C66" w:rsidRPr="005D15A6">
        <w:rPr>
          <w:rFonts w:ascii="HGSｺﾞｼｯｸM" w:eastAsia="HGSｺﾞｼｯｸM" w:hint="eastAsia"/>
        </w:rPr>
        <w:t>③-3の府への</w:t>
      </w:r>
      <w:r w:rsidRPr="005D15A6">
        <w:rPr>
          <w:rFonts w:ascii="HGSｺﾞｼｯｸM" w:eastAsia="HGSｺﾞｼｯｸM" w:hint="eastAsia"/>
        </w:rPr>
        <w:t>報告</w:t>
      </w:r>
      <w:r w:rsidR="00A47C66" w:rsidRPr="005D15A6">
        <w:rPr>
          <w:rFonts w:ascii="HGSｺﾞｼｯｸM" w:eastAsia="HGSｺﾞｼｯｸM" w:hint="eastAsia"/>
        </w:rPr>
        <w:t>を行って</w:t>
      </w:r>
      <w:r w:rsidR="00D64CB9" w:rsidRPr="005D15A6">
        <w:rPr>
          <w:rFonts w:ascii="HGSｺﾞｼｯｸM" w:eastAsia="HGSｺﾞｼｯｸM" w:hint="eastAsia"/>
        </w:rPr>
        <w:t>下さい</w:t>
      </w:r>
      <w:r w:rsidRPr="005D15A6">
        <w:rPr>
          <w:rFonts w:ascii="HGSｺﾞｼｯｸM" w:eastAsia="HGSｺﾞｼｯｸM" w:hint="eastAsia"/>
        </w:rPr>
        <w:t>。</w:t>
      </w:r>
    </w:p>
    <w:p w:rsidR="007B7930" w:rsidRPr="005D15A6"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5D15A6" w:rsidRDefault="007B7930" w:rsidP="007B7930">
      <w:pPr>
        <w:widowControl/>
        <w:jc w:val="center"/>
        <w:rPr>
          <w:rFonts w:ascii="Meiryo UI" w:eastAsia="Meiryo UI" w:hAnsi="Meiryo UI" w:cs="Meiryo UI"/>
          <w:szCs w:val="21"/>
        </w:rPr>
      </w:pPr>
      <w:r w:rsidRPr="005D15A6">
        <w:rPr>
          <w:rFonts w:ascii="Meiryo UI" w:eastAsia="Meiryo UI" w:hAnsi="Meiryo UI" w:cs="Meiryo UI" w:hint="eastAsia"/>
          <w:szCs w:val="21"/>
        </w:rPr>
        <w:t>図表4-９</w:t>
      </w:r>
      <w:r w:rsidRPr="005D15A6">
        <w:rPr>
          <w:rFonts w:ascii="Meiryo UI" w:eastAsia="Meiryo UI" w:hAnsi="Meiryo UI" w:cs="Meiryo UI" w:hint="eastAsia"/>
        </w:rPr>
        <w:t>土壌汚染対策法・大阪府生活環境の保全等に関する条例に基づく調査結果</w:t>
      </w:r>
    </w:p>
    <w:tbl>
      <w:tblPr>
        <w:tblStyle w:val="a6"/>
        <w:tblW w:w="8931" w:type="dxa"/>
        <w:tblInd w:w="562" w:type="dxa"/>
        <w:tblLook w:val="04A0" w:firstRow="1" w:lastRow="0" w:firstColumn="1" w:lastColumn="0" w:noHBand="0" w:noVBand="1"/>
      </w:tblPr>
      <w:tblGrid>
        <w:gridCol w:w="8931"/>
      </w:tblGrid>
      <w:tr w:rsidR="00CE2134" w:rsidTr="00CE2134">
        <w:trPr>
          <w:trHeight w:val="717"/>
        </w:trPr>
        <w:tc>
          <w:tcPr>
            <w:tcW w:w="8931" w:type="dxa"/>
            <w:tcBorders>
              <w:top w:val="single" w:sz="4" w:space="0" w:color="auto"/>
              <w:left w:val="single" w:sz="4" w:space="0" w:color="auto"/>
              <w:bottom w:val="single" w:sz="4" w:space="0" w:color="auto"/>
              <w:right w:val="single" w:sz="4" w:space="0" w:color="auto"/>
            </w:tcBorders>
            <w:noWrap/>
            <w:hideMark/>
          </w:tcPr>
          <w:p w:rsidR="00CE2134" w:rsidRDefault="00CE2134">
            <w:pPr>
              <w:spacing w:line="280" w:lineRule="exact"/>
              <w:jc w:val="center"/>
              <w:rPr>
                <w:rFonts w:ascii="HGSｺﾞｼｯｸM" w:eastAsia="HGSｺﾞｼｯｸM" w:hAnsiTheme="majorEastAsia"/>
                <w:sz w:val="20"/>
                <w:szCs w:val="20"/>
              </w:rPr>
            </w:pPr>
            <w:r>
              <w:rPr>
                <w:rFonts w:ascii="HGSｺﾞｼｯｸM" w:eastAsia="HGSｺﾞｼｯｸM" w:hAnsiTheme="majorEastAsia" w:hint="eastAsia"/>
                <w:sz w:val="20"/>
                <w:szCs w:val="20"/>
              </w:rPr>
              <w:t>調査結果等</w:t>
            </w:r>
          </w:p>
          <w:p w:rsidR="00CE2134" w:rsidRDefault="00CE2134">
            <w:pPr>
              <w:spacing w:line="280" w:lineRule="exact"/>
              <w:rPr>
                <w:rFonts w:ascii="HGSｺﾞｼｯｸM" w:eastAsia="HGSｺﾞｼｯｸM" w:hAnsiTheme="majorEastAsia"/>
                <w:sz w:val="20"/>
                <w:szCs w:val="20"/>
              </w:rPr>
            </w:pPr>
            <w:r>
              <w:rPr>
                <w:rFonts w:ascii="HGSｺﾞｼｯｸM" w:eastAsia="HGSｺﾞｼｯｸM" w:hAnsi="ＭＳ ゴシック" w:hint="eastAsia"/>
                <w:sz w:val="20"/>
                <w:szCs w:val="20"/>
              </w:rPr>
              <w:t>（法：土壌汚染対策法、生環条例：</w:t>
            </w:r>
            <w:r>
              <w:rPr>
                <w:rFonts w:ascii="HGSｺﾞｼｯｸM" w:eastAsia="HGSｺﾞｼｯｸM" w:hAnsi="Meiryo UI" w:cs="Meiryo UI" w:hint="eastAsia"/>
                <w:sz w:val="20"/>
                <w:szCs w:val="20"/>
              </w:rPr>
              <w:t>大阪府生活環境の保全等に関する条例）</w:t>
            </w:r>
          </w:p>
        </w:tc>
      </w:tr>
      <w:tr w:rsidR="00CE2134" w:rsidRPr="00AD3658" w:rsidTr="00CE2134">
        <w:trPr>
          <w:trHeight w:val="20"/>
        </w:trPr>
        <w:tc>
          <w:tcPr>
            <w:tcW w:w="8931" w:type="dxa"/>
            <w:tcBorders>
              <w:top w:val="single" w:sz="4" w:space="0" w:color="auto"/>
              <w:left w:val="single" w:sz="4" w:space="0" w:color="auto"/>
              <w:bottom w:val="single" w:sz="4" w:space="0" w:color="auto"/>
              <w:right w:val="single" w:sz="4" w:space="0" w:color="auto"/>
            </w:tcBorders>
            <w:hideMark/>
          </w:tcPr>
          <w:p w:rsidR="00CE2134" w:rsidRPr="00AD3658" w:rsidRDefault="00CE2134" w:rsidP="00D3121A">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法第４条第１項に基づく「一定の規模以上の土地の形質の変更届出書」（法施行規則様式第6号）及びその添付書類（※1）であって、同条第</w:t>
            </w:r>
            <w:r w:rsidR="00D3121A" w:rsidRPr="00AD3658">
              <w:rPr>
                <w:rFonts w:ascii="HGSｺﾞｼｯｸM" w:eastAsia="HGSｺﾞｼｯｸM" w:hAnsiTheme="majorEastAsia" w:hint="eastAsia"/>
                <w:spacing w:val="-4"/>
                <w:sz w:val="20"/>
                <w:szCs w:val="20"/>
              </w:rPr>
              <w:t>３</w:t>
            </w:r>
            <w:r w:rsidRPr="00AD3658">
              <w:rPr>
                <w:rFonts w:ascii="HGSｺﾞｼｯｸM" w:eastAsia="HGSｺﾞｼｯｸM" w:hAnsiTheme="majorEastAsia" w:hint="eastAsia"/>
                <w:spacing w:val="-4"/>
                <w:sz w:val="20"/>
                <w:szCs w:val="20"/>
              </w:rPr>
              <w:t>項による調査命令が発出されなかったことを確認した記録（※２）を付したもの</w:t>
            </w:r>
          </w:p>
        </w:tc>
      </w:tr>
      <w:tr w:rsidR="00CE2134" w:rsidRPr="00AD3658" w:rsidTr="00CE2134">
        <w:trPr>
          <w:trHeight w:val="20"/>
        </w:trPr>
        <w:tc>
          <w:tcPr>
            <w:tcW w:w="8931" w:type="dxa"/>
            <w:tcBorders>
              <w:top w:val="single" w:sz="4" w:space="0" w:color="auto"/>
              <w:left w:val="single" w:sz="4" w:space="0" w:color="auto"/>
              <w:bottom w:val="single" w:sz="4" w:space="0" w:color="auto"/>
              <w:right w:val="single" w:sz="4" w:space="0" w:color="auto"/>
            </w:tcBorders>
            <w:hideMark/>
          </w:tcPr>
          <w:p w:rsidR="00CE2134" w:rsidRPr="00AD3658" w:rsidRDefault="00CE2134">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法第4条第3項の調査命令に対する「土壌汚染状況調査結果報告書」（法施行規則様式第1号）及びその添付書類（※1）で汚染のおそれがないことを確認できるもの</w:t>
            </w:r>
          </w:p>
        </w:tc>
      </w:tr>
      <w:tr w:rsidR="00CE2134" w:rsidRPr="00AD3658" w:rsidTr="00CE2134">
        <w:trPr>
          <w:trHeight w:val="20"/>
        </w:trPr>
        <w:tc>
          <w:tcPr>
            <w:tcW w:w="8931" w:type="dxa"/>
            <w:tcBorders>
              <w:top w:val="single" w:sz="4" w:space="0" w:color="auto"/>
              <w:left w:val="single" w:sz="4" w:space="0" w:color="auto"/>
              <w:bottom w:val="single" w:sz="4" w:space="0" w:color="auto"/>
              <w:right w:val="single" w:sz="4" w:space="0" w:color="auto"/>
            </w:tcBorders>
            <w:hideMark/>
          </w:tcPr>
          <w:p w:rsidR="00CE2134" w:rsidRPr="00AD3658" w:rsidRDefault="00CE2134">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生環条例第81条の5第1項に基づく「土地の利用履歴等調査結果報告書」（生環条例施行規則様式第23号の8）及びその添付書類（※1）で汚染のおそれのないことを確認できるもの</w:t>
            </w:r>
          </w:p>
        </w:tc>
      </w:tr>
      <w:tr w:rsidR="00CE2134" w:rsidRPr="00AD3658" w:rsidTr="00CE2134">
        <w:trPr>
          <w:trHeight w:val="20"/>
        </w:trPr>
        <w:tc>
          <w:tcPr>
            <w:tcW w:w="8931" w:type="dxa"/>
            <w:tcBorders>
              <w:top w:val="single" w:sz="4" w:space="0" w:color="auto"/>
              <w:left w:val="single" w:sz="4" w:space="0" w:color="auto"/>
              <w:bottom w:val="single" w:sz="4" w:space="0" w:color="auto"/>
              <w:right w:val="single" w:sz="4" w:space="0" w:color="auto"/>
            </w:tcBorders>
            <w:noWrap/>
            <w:hideMark/>
          </w:tcPr>
          <w:p w:rsidR="00CE2134" w:rsidRPr="00AD3658" w:rsidRDefault="00CE2134">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法第3条第１項、同条第8項又は第５条第１項に基づく「土壌汚染状況調査結果報告書」（法施行規則様式第1号）及びその添付書類（※1）で汚染のおそれがないことを確認できるもの</w:t>
            </w:r>
          </w:p>
        </w:tc>
      </w:tr>
      <w:tr w:rsidR="00CE2134" w:rsidRPr="00AD3658" w:rsidTr="00CE2134">
        <w:trPr>
          <w:trHeight w:val="20"/>
        </w:trPr>
        <w:tc>
          <w:tcPr>
            <w:tcW w:w="8931" w:type="dxa"/>
            <w:tcBorders>
              <w:top w:val="single" w:sz="4" w:space="0" w:color="auto"/>
              <w:left w:val="single" w:sz="4" w:space="0" w:color="auto"/>
              <w:bottom w:val="single" w:sz="4" w:space="0" w:color="auto"/>
              <w:right w:val="single" w:sz="4" w:space="0" w:color="auto"/>
            </w:tcBorders>
            <w:noWrap/>
            <w:hideMark/>
          </w:tcPr>
          <w:p w:rsidR="00CE2134" w:rsidRPr="00AD3658" w:rsidRDefault="00CE2134">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法第14条第1項に基づく「指定の申請書」（法施行規則様式第11号）及びその添付書類である法第14条第３項で土壌汚染状況調査とみなされる結果で汚染のおそれがないことを確認できるもの</w:t>
            </w:r>
          </w:p>
        </w:tc>
      </w:tr>
      <w:tr w:rsidR="00CE2134" w:rsidRPr="00AD3658" w:rsidTr="00CE2134">
        <w:trPr>
          <w:trHeight w:val="615"/>
        </w:trPr>
        <w:tc>
          <w:tcPr>
            <w:tcW w:w="8931" w:type="dxa"/>
            <w:tcBorders>
              <w:top w:val="single" w:sz="4" w:space="0" w:color="auto"/>
              <w:left w:val="single" w:sz="4" w:space="0" w:color="auto"/>
              <w:bottom w:val="single" w:sz="4" w:space="0" w:color="auto"/>
              <w:right w:val="single" w:sz="4" w:space="0" w:color="auto"/>
            </w:tcBorders>
            <w:noWrap/>
            <w:hideMark/>
          </w:tcPr>
          <w:p w:rsidR="00CE2134" w:rsidRPr="00AD3658" w:rsidRDefault="00CE2134">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生環条例第81条の4第１項に基づく「土壌汚染状況調査結果報告書」（生環条例施行規則様式第23号の3）及びその添付書類（※1）で汚染のおそれがないことを確認できるもの</w:t>
            </w:r>
          </w:p>
        </w:tc>
      </w:tr>
      <w:tr w:rsidR="00CE2134" w:rsidRPr="00AD3658" w:rsidTr="00CE2134">
        <w:trPr>
          <w:trHeight w:val="210"/>
        </w:trPr>
        <w:tc>
          <w:tcPr>
            <w:tcW w:w="8931" w:type="dxa"/>
            <w:tcBorders>
              <w:top w:val="single" w:sz="4" w:space="0" w:color="auto"/>
              <w:left w:val="single" w:sz="4" w:space="0" w:color="auto"/>
              <w:bottom w:val="single" w:sz="4" w:space="0" w:color="auto"/>
              <w:right w:val="single" w:sz="4" w:space="0" w:color="auto"/>
            </w:tcBorders>
            <w:noWrap/>
            <w:hideMark/>
          </w:tcPr>
          <w:p w:rsidR="00CE2134" w:rsidRPr="00AD3658" w:rsidRDefault="00CE2134" w:rsidP="003B3E9F">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生環条例第81条の４第</w:t>
            </w:r>
            <w:r w:rsidR="008C6277" w:rsidRPr="00AD3658">
              <w:rPr>
                <w:rFonts w:ascii="HGSｺﾞｼｯｸM" w:eastAsia="HGSｺﾞｼｯｸM" w:hAnsiTheme="majorEastAsia" w:hint="eastAsia"/>
                <w:spacing w:val="-4"/>
                <w:sz w:val="20"/>
                <w:szCs w:val="20"/>
              </w:rPr>
              <w:t>５</w:t>
            </w:r>
            <w:r w:rsidRPr="00AD3658">
              <w:rPr>
                <w:rFonts w:ascii="HGSｺﾞｼｯｸM" w:eastAsia="HGSｺﾞｼｯｸM" w:hAnsiTheme="majorEastAsia" w:hint="eastAsia"/>
                <w:spacing w:val="-4"/>
                <w:sz w:val="20"/>
                <w:szCs w:val="20"/>
              </w:rPr>
              <w:t>項に基づく「土地の利用履歴等調査結果報告書」（生環条例施行規則様式第</w:t>
            </w:r>
            <w:r w:rsidR="00D3121A" w:rsidRPr="00AD3658">
              <w:rPr>
                <w:rFonts w:ascii="HGSｺﾞｼｯｸM" w:eastAsia="HGSｺﾞｼｯｸM" w:hAnsiTheme="majorEastAsia" w:hint="eastAsia"/>
                <w:spacing w:val="-4"/>
                <w:sz w:val="20"/>
                <w:szCs w:val="20"/>
              </w:rPr>
              <w:t>23号の7の２</w:t>
            </w:r>
            <w:r w:rsidRPr="00AD3658">
              <w:rPr>
                <w:rFonts w:ascii="HGSｺﾞｼｯｸM" w:eastAsia="HGSｺﾞｼｯｸM" w:hAnsiTheme="majorEastAsia" w:hint="eastAsia"/>
                <w:spacing w:val="-4"/>
                <w:sz w:val="20"/>
                <w:szCs w:val="20"/>
              </w:rPr>
              <w:t>）及びその添付書類（※1）で汚染のおそれのないことを確認できるもの</w:t>
            </w:r>
          </w:p>
        </w:tc>
      </w:tr>
      <w:tr w:rsidR="00CE2134" w:rsidRPr="00AD3658" w:rsidTr="00CE2134">
        <w:trPr>
          <w:trHeight w:val="210"/>
        </w:trPr>
        <w:tc>
          <w:tcPr>
            <w:tcW w:w="8931" w:type="dxa"/>
            <w:tcBorders>
              <w:top w:val="single" w:sz="4" w:space="0" w:color="auto"/>
              <w:left w:val="single" w:sz="4" w:space="0" w:color="auto"/>
              <w:bottom w:val="single" w:sz="4" w:space="0" w:color="auto"/>
              <w:right w:val="single" w:sz="4" w:space="0" w:color="auto"/>
            </w:tcBorders>
            <w:noWrap/>
            <w:hideMark/>
          </w:tcPr>
          <w:p w:rsidR="00CE2134" w:rsidRPr="00AD3658" w:rsidRDefault="00CE2134" w:rsidP="003B3E9F">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生環条例第81条の4第6項又は第81条の6第2項に基づく「土壌汚染状況調査結果報告書」（生環条例施行規則様式第</w:t>
            </w:r>
            <w:r w:rsidR="00D3121A" w:rsidRPr="00AD3658">
              <w:rPr>
                <w:rFonts w:ascii="HGSｺﾞｼｯｸM" w:eastAsia="HGSｺﾞｼｯｸM" w:hAnsiTheme="majorEastAsia" w:hint="eastAsia"/>
                <w:spacing w:val="-4"/>
                <w:sz w:val="20"/>
                <w:szCs w:val="20"/>
              </w:rPr>
              <w:t>23号の7の３</w:t>
            </w:r>
            <w:r w:rsidRPr="00AD3658">
              <w:rPr>
                <w:rFonts w:ascii="HGSｺﾞｼｯｸM" w:eastAsia="HGSｺﾞｼｯｸM" w:hAnsiTheme="majorEastAsia" w:hint="eastAsia"/>
                <w:spacing w:val="-4"/>
                <w:sz w:val="20"/>
                <w:szCs w:val="20"/>
              </w:rPr>
              <w:t>）及びその添付書類（※1）で汚染のおそれがないことを確認できるもの</w:t>
            </w:r>
          </w:p>
        </w:tc>
      </w:tr>
      <w:tr w:rsidR="00CE2134" w:rsidRPr="00AD3658" w:rsidTr="00CE2134">
        <w:trPr>
          <w:trHeight w:val="210"/>
        </w:trPr>
        <w:tc>
          <w:tcPr>
            <w:tcW w:w="8931" w:type="dxa"/>
            <w:tcBorders>
              <w:top w:val="single" w:sz="4" w:space="0" w:color="auto"/>
              <w:left w:val="single" w:sz="4" w:space="0" w:color="auto"/>
              <w:bottom w:val="single" w:sz="4" w:space="0" w:color="auto"/>
              <w:right w:val="single" w:sz="4" w:space="0" w:color="auto"/>
            </w:tcBorders>
            <w:noWrap/>
            <w:hideMark/>
          </w:tcPr>
          <w:p w:rsidR="00CE2134" w:rsidRPr="00AD3658" w:rsidRDefault="00CE2134" w:rsidP="003B3E9F">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生環条例第81条の6第1項に基づく「土地の利用履歴等調査結果報告書」（生環条例施行規則様式第</w:t>
            </w:r>
            <w:r w:rsidR="00D3121A" w:rsidRPr="00AD3658">
              <w:rPr>
                <w:rFonts w:ascii="HGSｺﾞｼｯｸM" w:eastAsia="HGSｺﾞｼｯｸM" w:hAnsiTheme="majorEastAsia" w:hint="eastAsia"/>
                <w:spacing w:val="-4"/>
                <w:sz w:val="20"/>
                <w:szCs w:val="20"/>
              </w:rPr>
              <w:t>23</w:t>
            </w:r>
            <w:r w:rsidRPr="00AD3658">
              <w:rPr>
                <w:rFonts w:ascii="HGSｺﾞｼｯｸM" w:eastAsia="HGSｺﾞｼｯｸM" w:hAnsiTheme="majorEastAsia" w:hint="eastAsia"/>
                <w:spacing w:val="-4"/>
                <w:sz w:val="20"/>
                <w:szCs w:val="20"/>
              </w:rPr>
              <w:t>号</w:t>
            </w:r>
            <w:r w:rsidR="00D3121A" w:rsidRPr="00AD3658">
              <w:rPr>
                <w:rFonts w:ascii="HGSｺﾞｼｯｸM" w:eastAsia="HGSｺﾞｼｯｸM" w:hAnsiTheme="majorEastAsia" w:hint="eastAsia"/>
                <w:spacing w:val="-4"/>
                <w:sz w:val="20"/>
                <w:szCs w:val="20"/>
              </w:rPr>
              <w:t>の９の２</w:t>
            </w:r>
            <w:r w:rsidRPr="00AD3658">
              <w:rPr>
                <w:rFonts w:ascii="HGSｺﾞｼｯｸM" w:eastAsia="HGSｺﾞｼｯｸM" w:hAnsiTheme="majorEastAsia" w:hint="eastAsia"/>
                <w:spacing w:val="-4"/>
                <w:sz w:val="20"/>
                <w:szCs w:val="20"/>
              </w:rPr>
              <w:t>）及びその添付書類（※1）で汚染のおそれのないことを確認できるもの</w:t>
            </w:r>
          </w:p>
        </w:tc>
      </w:tr>
      <w:tr w:rsidR="00CE2134" w:rsidRPr="00AD3658" w:rsidTr="00CE2134">
        <w:trPr>
          <w:trHeight w:val="210"/>
        </w:trPr>
        <w:tc>
          <w:tcPr>
            <w:tcW w:w="8931" w:type="dxa"/>
            <w:tcBorders>
              <w:top w:val="single" w:sz="4" w:space="0" w:color="auto"/>
              <w:left w:val="single" w:sz="4" w:space="0" w:color="auto"/>
              <w:bottom w:val="single" w:sz="4" w:space="0" w:color="auto"/>
              <w:right w:val="single" w:sz="4" w:space="0" w:color="auto"/>
            </w:tcBorders>
            <w:noWrap/>
            <w:hideMark/>
          </w:tcPr>
          <w:p w:rsidR="00CE2134" w:rsidRPr="00AD3658" w:rsidRDefault="00CE2134" w:rsidP="003B3E9F">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生環条例第81条の6第3項に基づく「土壌汚染状況調査結果報告書（管理有害物質）」（生環条例施行規則様式第23号の10）及びその添付書類（※1）で汚染のおそれがないことを確認できるもの</w:t>
            </w:r>
          </w:p>
        </w:tc>
      </w:tr>
      <w:tr w:rsidR="00CE2134" w:rsidRPr="00AD3658" w:rsidTr="00CE2134">
        <w:trPr>
          <w:trHeight w:val="20"/>
        </w:trPr>
        <w:tc>
          <w:tcPr>
            <w:tcW w:w="8931" w:type="dxa"/>
            <w:tcBorders>
              <w:top w:val="single" w:sz="4" w:space="0" w:color="auto"/>
              <w:left w:val="single" w:sz="4" w:space="0" w:color="auto"/>
              <w:bottom w:val="single" w:sz="4" w:space="0" w:color="auto"/>
              <w:right w:val="single" w:sz="4" w:space="0" w:color="auto"/>
            </w:tcBorders>
            <w:noWrap/>
            <w:hideMark/>
          </w:tcPr>
          <w:p w:rsidR="00CE2134" w:rsidRPr="00AD3658" w:rsidRDefault="00CE2134">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生環条例第81条の21の3に規定する自主調査の関係書類で汚染のおそれがないことを確認できるもの（「土壌汚染に係る報告等に関する大阪府の運用について」（平成23年3月、大阪府環境農林水産部環境管理室環境保全課）様式第2号及びその添付書類（※1））</w:t>
            </w:r>
          </w:p>
        </w:tc>
      </w:tr>
      <w:tr w:rsidR="00CE2134" w:rsidRPr="00AD3658" w:rsidTr="00CE2134">
        <w:trPr>
          <w:trHeight w:val="20"/>
        </w:trPr>
        <w:tc>
          <w:tcPr>
            <w:tcW w:w="8931" w:type="dxa"/>
            <w:tcBorders>
              <w:top w:val="single" w:sz="4" w:space="0" w:color="auto"/>
              <w:left w:val="single" w:sz="4" w:space="0" w:color="auto"/>
              <w:bottom w:val="single" w:sz="4" w:space="0" w:color="auto"/>
              <w:right w:val="single" w:sz="4" w:space="0" w:color="auto"/>
            </w:tcBorders>
            <w:hideMark/>
          </w:tcPr>
          <w:p w:rsidR="00CE2134" w:rsidRPr="00AD3658" w:rsidRDefault="00CE2134">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法第16条第1項の規定に基づく「搬出しようとする土壌の基準適合認定申請書」（法施行規則様式第15号）及びその添付書類（※1）で汚染のおそれがないことを確認できるもの</w:t>
            </w:r>
          </w:p>
        </w:tc>
      </w:tr>
      <w:tr w:rsidR="00CE2134" w:rsidRPr="00AD3658" w:rsidTr="00CE2134">
        <w:trPr>
          <w:trHeight w:val="834"/>
        </w:trPr>
        <w:tc>
          <w:tcPr>
            <w:tcW w:w="8931" w:type="dxa"/>
            <w:tcBorders>
              <w:top w:val="single" w:sz="4" w:space="0" w:color="auto"/>
              <w:left w:val="single" w:sz="4" w:space="0" w:color="auto"/>
              <w:bottom w:val="single" w:sz="4" w:space="0" w:color="auto"/>
              <w:right w:val="single" w:sz="4" w:space="0" w:color="auto"/>
            </w:tcBorders>
            <w:hideMark/>
          </w:tcPr>
          <w:p w:rsidR="00CE2134" w:rsidRPr="00AD3658" w:rsidRDefault="00CE2134" w:rsidP="003B3E9F">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生環条例第81条の16第1項に基づく「搬出しようとする土壌の基準適合認定申請書」（</w:t>
            </w:r>
            <w:r w:rsidR="008C6277" w:rsidRPr="00AD3658">
              <w:rPr>
                <w:rFonts w:ascii="HGSｺﾞｼｯｸM" w:eastAsia="HGSｺﾞｼｯｸM" w:hAnsiTheme="majorEastAsia" w:hint="eastAsia"/>
                <w:spacing w:val="-4"/>
                <w:sz w:val="20"/>
                <w:szCs w:val="20"/>
              </w:rPr>
              <w:t>生環条例施行規則</w:t>
            </w:r>
            <w:r w:rsidRPr="00AD3658">
              <w:rPr>
                <w:rFonts w:ascii="HGSｺﾞｼｯｸM" w:eastAsia="HGSｺﾞｼｯｸM" w:hAnsiTheme="majorEastAsia" w:hint="eastAsia"/>
                <w:spacing w:val="-4"/>
                <w:sz w:val="20"/>
                <w:szCs w:val="20"/>
              </w:rPr>
              <w:t>様式第23号</w:t>
            </w:r>
            <w:r w:rsidR="00D3121A" w:rsidRPr="00AD3658">
              <w:rPr>
                <w:rFonts w:ascii="HGSｺﾞｼｯｸM" w:eastAsia="HGSｺﾞｼｯｸM" w:hAnsiTheme="majorEastAsia" w:hint="eastAsia"/>
                <w:spacing w:val="-4"/>
                <w:sz w:val="20"/>
                <w:szCs w:val="20"/>
              </w:rPr>
              <w:t>の13の13</w:t>
            </w:r>
            <w:r w:rsidRPr="00AD3658">
              <w:rPr>
                <w:rFonts w:ascii="HGSｺﾞｼｯｸM" w:eastAsia="HGSｺﾞｼｯｸM" w:hAnsiTheme="majorEastAsia" w:hint="eastAsia"/>
                <w:spacing w:val="-4"/>
                <w:sz w:val="20"/>
                <w:szCs w:val="20"/>
              </w:rPr>
              <w:t>）及びその添付書類（※1）で汚染のおそれがないことを確認できるもの</w:t>
            </w:r>
          </w:p>
        </w:tc>
      </w:tr>
      <w:tr w:rsidR="00CE2134" w:rsidRPr="00AD3658" w:rsidTr="00CE2134">
        <w:trPr>
          <w:trHeight w:val="420"/>
        </w:trPr>
        <w:tc>
          <w:tcPr>
            <w:tcW w:w="8931" w:type="dxa"/>
            <w:tcBorders>
              <w:top w:val="single" w:sz="4" w:space="0" w:color="auto"/>
              <w:left w:val="single" w:sz="4" w:space="0" w:color="auto"/>
              <w:bottom w:val="single" w:sz="4" w:space="0" w:color="auto"/>
              <w:right w:val="single" w:sz="4" w:space="0" w:color="auto"/>
            </w:tcBorders>
            <w:vAlign w:val="center"/>
            <w:hideMark/>
          </w:tcPr>
          <w:p w:rsidR="00CE2134" w:rsidRPr="00AD3658" w:rsidRDefault="00CE2134">
            <w:pPr>
              <w:spacing w:line="280" w:lineRule="exact"/>
              <w:rPr>
                <w:rFonts w:ascii="HGSｺﾞｼｯｸM" w:eastAsia="HGSｺﾞｼｯｸM" w:hAnsiTheme="majorEastAsia"/>
                <w:spacing w:val="-4"/>
                <w:sz w:val="20"/>
                <w:szCs w:val="20"/>
              </w:rPr>
            </w:pPr>
            <w:r w:rsidRPr="00AD3658">
              <w:rPr>
                <w:rFonts w:ascii="HGSｺﾞｼｯｸM" w:eastAsia="HGSｺﾞｼｯｸM" w:hAnsiTheme="majorEastAsia" w:hint="eastAsia"/>
                <w:spacing w:val="-4"/>
                <w:sz w:val="20"/>
                <w:szCs w:val="20"/>
              </w:rPr>
              <w:t>他府県の土壌汚染対策に係る条例等に基づく調査結果など汚染のおそれのないことを確認ができる書類等（大阪府と別途協議すること）</w:t>
            </w:r>
          </w:p>
        </w:tc>
      </w:tr>
    </w:tbl>
    <w:p w:rsidR="007B7930" w:rsidRPr="00AD3658" w:rsidRDefault="007B7930" w:rsidP="007B7930">
      <w:pPr>
        <w:suppressAutoHyphens/>
        <w:kinsoku w:val="0"/>
        <w:autoSpaceDE w:val="0"/>
        <w:autoSpaceDN w:val="0"/>
        <w:spacing w:line="280" w:lineRule="exact"/>
        <w:ind w:leftChars="400" w:left="1380" w:hangingChars="300" w:hanging="540"/>
        <w:rPr>
          <w:rFonts w:ascii="HGSｺﾞｼｯｸM" w:eastAsia="HGSｺﾞｼｯｸM" w:hAnsiTheme="majorEastAsia"/>
          <w:sz w:val="18"/>
          <w:szCs w:val="18"/>
        </w:rPr>
      </w:pPr>
      <w:r w:rsidRPr="00AD3658">
        <w:rPr>
          <w:rFonts w:ascii="HGSｺﾞｼｯｸM" w:eastAsia="HGSｺﾞｼｯｸM" w:hint="eastAsia"/>
          <w:sz w:val="18"/>
          <w:szCs w:val="18"/>
        </w:rPr>
        <w:t>（※１）</w:t>
      </w:r>
      <w:r w:rsidRPr="00AD3658">
        <w:rPr>
          <w:rFonts w:ascii="HGSｺﾞｼｯｸM" w:eastAsia="HGSｺﾞｼｯｸM" w:hAnsiTheme="majorEastAsia" w:hint="eastAsia"/>
          <w:sz w:val="18"/>
          <w:szCs w:val="18"/>
        </w:rPr>
        <w:t>全ての添付書類</w:t>
      </w:r>
      <w:r w:rsidR="0080002C" w:rsidRPr="00AD3658">
        <w:rPr>
          <w:rFonts w:ascii="HGSｺﾞｼｯｸM" w:eastAsia="HGSｺﾞｼｯｸM" w:hAnsiTheme="majorEastAsia" w:hint="eastAsia"/>
          <w:sz w:val="18"/>
          <w:szCs w:val="18"/>
        </w:rPr>
        <w:t>の提出</w:t>
      </w:r>
      <w:r w:rsidRPr="00AD3658">
        <w:rPr>
          <w:rFonts w:ascii="HGSｺﾞｼｯｸM" w:eastAsia="HGSｺﾞｼｯｸM" w:hAnsiTheme="majorEastAsia" w:hint="eastAsia"/>
          <w:sz w:val="18"/>
          <w:szCs w:val="18"/>
        </w:rPr>
        <w:t>を求めるものではありません。調査結果など汚染のお</w:t>
      </w:r>
      <w:r w:rsidR="0080002C" w:rsidRPr="00AD3658">
        <w:rPr>
          <w:rFonts w:ascii="HGSｺﾞｼｯｸM" w:eastAsia="HGSｺﾞｼｯｸM" w:hAnsiTheme="majorEastAsia" w:hint="eastAsia"/>
          <w:sz w:val="18"/>
          <w:szCs w:val="18"/>
        </w:rPr>
        <w:t>それがないことを確認できる書類のみ提出してください。</w:t>
      </w:r>
    </w:p>
    <w:p w:rsidR="007759E1" w:rsidRPr="00AD3658" w:rsidRDefault="007759E1" w:rsidP="007759E1">
      <w:pPr>
        <w:suppressAutoHyphens/>
        <w:kinsoku w:val="0"/>
        <w:autoSpaceDE w:val="0"/>
        <w:autoSpaceDN w:val="0"/>
        <w:spacing w:line="280" w:lineRule="exact"/>
        <w:ind w:leftChars="400" w:left="1380" w:hangingChars="300" w:hanging="540"/>
        <w:rPr>
          <w:rFonts w:ascii="HGSｺﾞｼｯｸM" w:eastAsia="HGSｺﾞｼｯｸM" w:hAnsiTheme="majorEastAsia"/>
          <w:sz w:val="18"/>
          <w:szCs w:val="18"/>
        </w:rPr>
      </w:pPr>
      <w:r w:rsidRPr="00AD3658">
        <w:rPr>
          <w:rFonts w:ascii="HGSｺﾞｼｯｸM" w:eastAsia="HGSｺﾞｼｯｸM" w:hint="eastAsia"/>
          <w:kern w:val="0"/>
          <w:sz w:val="18"/>
          <w:szCs w:val="18"/>
        </w:rPr>
        <w:t>（※２）変更届出書及びそれに対する所管行政庁からの「法4条</w:t>
      </w:r>
      <w:r w:rsidR="00D3121A" w:rsidRPr="00AD3658">
        <w:rPr>
          <w:rFonts w:ascii="HGSｺﾞｼｯｸM" w:eastAsia="HGSｺﾞｼｯｸM" w:hint="eastAsia"/>
          <w:kern w:val="0"/>
          <w:sz w:val="18"/>
          <w:szCs w:val="18"/>
        </w:rPr>
        <w:t>3項</w:t>
      </w:r>
      <w:r w:rsidRPr="00AD3658">
        <w:rPr>
          <w:rFonts w:ascii="HGSｺﾞｼｯｸM" w:eastAsia="HGSｺﾞｼｯｸM" w:hint="eastAsia"/>
          <w:kern w:val="0"/>
          <w:sz w:val="18"/>
          <w:szCs w:val="18"/>
        </w:rPr>
        <w:t>による調査命令を発出しない。」ことを記載した書面がある場合はその書面。もしくは、「法4条</w:t>
      </w:r>
      <w:r w:rsidR="00CF3AD5">
        <w:rPr>
          <w:rFonts w:ascii="HGSｺﾞｼｯｸM" w:eastAsia="HGSｺﾞｼｯｸM" w:hint="eastAsia"/>
          <w:kern w:val="0"/>
          <w:sz w:val="18"/>
          <w:szCs w:val="18"/>
        </w:rPr>
        <w:t>3</w:t>
      </w:r>
      <w:r w:rsidRPr="00AD3658">
        <w:rPr>
          <w:rFonts w:ascii="HGSｺﾞｼｯｸM" w:eastAsia="HGSｺﾞｼｯｸM" w:hint="eastAsia"/>
          <w:kern w:val="0"/>
          <w:sz w:val="18"/>
          <w:szCs w:val="18"/>
        </w:rPr>
        <w:t>項による調査命令を発出しない。」ことを所管行政庁にヒアリングした結果を記録した書面（ヒアリングの日時、ヒアリング対象者（所</w:t>
      </w:r>
      <w:r w:rsidR="00647B1B" w:rsidRPr="00AD3658">
        <w:rPr>
          <w:rFonts w:ascii="HGSｺﾞｼｯｸM" w:eastAsia="HGSｺﾞｼｯｸM" w:hint="eastAsia"/>
          <w:kern w:val="0"/>
          <w:sz w:val="18"/>
          <w:szCs w:val="18"/>
        </w:rPr>
        <w:t>属、役職、氏名</w:t>
      </w:r>
      <w:r w:rsidRPr="00AD3658">
        <w:rPr>
          <w:rFonts w:ascii="HGSｺﾞｼｯｸM" w:eastAsia="HGSｺﾞｼｯｸM" w:hint="eastAsia"/>
          <w:kern w:val="0"/>
          <w:sz w:val="18"/>
          <w:szCs w:val="18"/>
        </w:rPr>
        <w:t>）、対象者の連絡先、ヒアリング担当者の氏名・職・連絡先も記載のこと。）</w:t>
      </w:r>
    </w:p>
    <w:p w:rsidR="007B7930" w:rsidRPr="00AD3658" w:rsidRDefault="007B7930" w:rsidP="007B7930">
      <w:pPr>
        <w:suppressAutoHyphens/>
        <w:kinsoku w:val="0"/>
        <w:autoSpaceDE w:val="0"/>
        <w:autoSpaceDN w:val="0"/>
        <w:spacing w:line="280" w:lineRule="exact"/>
        <w:ind w:leftChars="400" w:left="1020" w:hangingChars="100" w:hanging="180"/>
        <w:rPr>
          <w:rFonts w:ascii="HGSｺﾞｼｯｸM" w:eastAsia="HGSｺﾞｼｯｸM"/>
          <w:sz w:val="18"/>
          <w:szCs w:val="18"/>
        </w:rPr>
      </w:pPr>
      <w:r w:rsidRPr="00AD3658">
        <w:rPr>
          <w:rFonts w:ascii="HGSｺﾞｼｯｸM" w:eastAsia="HGSｺﾞｼｯｸM" w:hAnsiTheme="majorEastAsia" w:hint="eastAsia"/>
          <w:sz w:val="18"/>
          <w:szCs w:val="18"/>
        </w:rPr>
        <w:lastRenderedPageBreak/>
        <w:t>（注）</w:t>
      </w:r>
      <w:r w:rsidR="00341003" w:rsidRPr="00AD3658">
        <w:rPr>
          <w:rFonts w:ascii="HGSｺﾞｼｯｸM" w:eastAsia="HGSｺﾞｼｯｸM" w:hAnsiTheme="majorEastAsia" w:hint="eastAsia"/>
          <w:sz w:val="18"/>
          <w:szCs w:val="18"/>
        </w:rPr>
        <w:t>土壌汚染対策法等の手続き</w:t>
      </w:r>
      <w:r w:rsidRPr="00AD3658">
        <w:rPr>
          <w:rFonts w:ascii="HGSｺﾞｼｯｸM" w:eastAsia="HGSｺﾞｼｯｸM" w:hAnsiTheme="majorEastAsia" w:hint="eastAsia"/>
          <w:sz w:val="18"/>
          <w:szCs w:val="18"/>
        </w:rPr>
        <w:t>の</w:t>
      </w:r>
      <w:r w:rsidRPr="00AD3658">
        <w:rPr>
          <w:rFonts w:ascii="HGSｺﾞｼｯｸM" w:eastAsia="HGSｺﾞｼｯｸM" w:hint="eastAsia"/>
          <w:sz w:val="18"/>
          <w:szCs w:val="18"/>
        </w:rPr>
        <w:t>詳細については、「土壌汚染対策法及び大阪府生活環境の保全等に関する条例に基づく土壌汚染に係る調査・対策の手引き」</w:t>
      </w:r>
      <w:r w:rsidR="008C6277" w:rsidRPr="00AD3658">
        <w:rPr>
          <w:rFonts w:ascii="HGSｺﾞｼｯｸM" w:eastAsia="HGSｺﾞｼｯｸM" w:hint="eastAsia"/>
          <w:sz w:val="18"/>
          <w:szCs w:val="18"/>
        </w:rPr>
        <w:t>(</w:t>
      </w:r>
      <w:r w:rsidR="009602E0">
        <w:rPr>
          <w:rFonts w:ascii="HGSｺﾞｼｯｸM" w:eastAsia="HGSｺﾞｼｯｸM" w:hint="eastAsia"/>
          <w:sz w:val="18"/>
          <w:szCs w:val="18"/>
        </w:rPr>
        <w:t>令和元年10月</w:t>
      </w:r>
      <w:r w:rsidRPr="00AD3658">
        <w:rPr>
          <w:rFonts w:ascii="HGSｺﾞｼｯｸM" w:eastAsia="HGSｺﾞｼｯｸM" w:hint="eastAsia"/>
          <w:sz w:val="18"/>
          <w:szCs w:val="18"/>
        </w:rPr>
        <w:t>大阪府環境農林水産部環境管理室</w:t>
      </w:r>
      <w:r w:rsidR="008C6277" w:rsidRPr="00AD3658">
        <w:rPr>
          <w:rFonts w:ascii="HGSｺﾞｼｯｸM" w:eastAsia="HGSｺﾞｼｯｸM" w:hint="eastAsia"/>
          <w:sz w:val="18"/>
          <w:szCs w:val="18"/>
        </w:rPr>
        <w:t>)</w:t>
      </w:r>
      <w:r w:rsidRPr="00AD3658">
        <w:rPr>
          <w:rFonts w:ascii="HGSｺﾞｼｯｸM" w:eastAsia="HGSｺﾞｼｯｸM" w:hint="eastAsia"/>
          <w:sz w:val="18"/>
          <w:szCs w:val="18"/>
        </w:rPr>
        <w:t>を参照して下さい。</w:t>
      </w:r>
    </w:p>
    <w:p w:rsidR="007759E1" w:rsidRPr="00AD3658" w:rsidRDefault="007759E1" w:rsidP="007B7930">
      <w:pPr>
        <w:suppressAutoHyphens/>
        <w:kinsoku w:val="0"/>
        <w:autoSpaceDE w:val="0"/>
        <w:autoSpaceDN w:val="0"/>
        <w:spacing w:line="280" w:lineRule="exact"/>
        <w:ind w:leftChars="400" w:left="1020" w:hangingChars="100" w:hanging="180"/>
        <w:rPr>
          <w:rFonts w:ascii="HGSｺﾞｼｯｸM" w:eastAsia="HGSｺﾞｼｯｸM"/>
          <w:sz w:val="18"/>
          <w:szCs w:val="18"/>
        </w:rPr>
      </w:pPr>
    </w:p>
    <w:p w:rsidR="007B7930" w:rsidRPr="00AD3658" w:rsidRDefault="007B7930" w:rsidP="007B7930">
      <w:pPr>
        <w:ind w:leftChars="200" w:left="630" w:hangingChars="100" w:hanging="210"/>
        <w:rPr>
          <w:rFonts w:ascii="Meiryo UI" w:eastAsia="Meiryo UI" w:hAnsi="Meiryo UI" w:cs="Meiryo UI"/>
          <w:b/>
          <w:szCs w:val="21"/>
        </w:rPr>
      </w:pPr>
      <w:r w:rsidRPr="00AD3658">
        <w:rPr>
          <w:rFonts w:ascii="Meiryo UI" w:eastAsia="Meiryo UI" w:hAnsi="Meiryo UI" w:cs="Meiryo UI" w:hint="eastAsia"/>
          <w:b/>
          <w:szCs w:val="21"/>
        </w:rPr>
        <w:t>(ⅱ)（ⅰ）に該当</w:t>
      </w:r>
      <w:r w:rsidR="00A47C66" w:rsidRPr="00AD3658">
        <w:rPr>
          <w:rFonts w:ascii="Meiryo UI" w:eastAsia="Meiryo UI" w:hAnsi="Meiryo UI" w:cs="Meiryo UI" w:hint="eastAsia"/>
          <w:b/>
          <w:szCs w:val="21"/>
        </w:rPr>
        <w:t>しない場合（</w:t>
      </w:r>
      <w:r w:rsidRPr="00AD3658">
        <w:rPr>
          <w:rFonts w:ascii="Meiryo UI" w:eastAsia="Meiryo UI" w:hAnsi="Meiryo UI" w:cs="Meiryo UI" w:hint="eastAsia"/>
          <w:b/>
          <w:szCs w:val="21"/>
        </w:rPr>
        <w:t>土砂の発生場所がストックヤード等でない</w:t>
      </w:r>
      <w:r w:rsidR="00A47C66" w:rsidRPr="00AD3658">
        <w:rPr>
          <w:rFonts w:ascii="Meiryo UI" w:eastAsia="Meiryo UI" w:hAnsi="Meiryo UI" w:cs="Meiryo UI" w:hint="eastAsia"/>
          <w:b/>
          <w:szCs w:val="21"/>
        </w:rPr>
        <w:t>）</w:t>
      </w:r>
    </w:p>
    <w:p w:rsidR="007B7930" w:rsidRPr="00AD3658" w:rsidRDefault="007B7930" w:rsidP="007B7930">
      <w:pPr>
        <w:ind w:leftChars="300" w:left="840" w:hangingChars="100" w:hanging="210"/>
        <w:rPr>
          <w:rFonts w:ascii="HGSｺﾞｼｯｸM" w:eastAsia="HGSｺﾞｼｯｸM" w:hAnsi="ＭＳ ゴシック"/>
          <w:szCs w:val="21"/>
        </w:rPr>
      </w:pPr>
      <w:r w:rsidRPr="00AD3658">
        <w:rPr>
          <w:rFonts w:ascii="HGSｺﾞｼｯｸM" w:eastAsia="HGSｺﾞｼｯｸM" w:hAnsi="ＭＳ ゴシック" w:hint="eastAsia"/>
          <w:szCs w:val="21"/>
        </w:rPr>
        <w:t>□次のどちらかの方法で、搬入土砂に汚染のおそれがないことを確認する必要があります。</w:t>
      </w:r>
    </w:p>
    <w:p w:rsidR="007B7930" w:rsidRPr="00AD3658" w:rsidRDefault="007B7930" w:rsidP="007B7930">
      <w:pPr>
        <w:ind w:leftChars="400" w:left="1050" w:hangingChars="100" w:hanging="210"/>
        <w:rPr>
          <w:rFonts w:ascii="HGSｺﾞｼｯｸM" w:eastAsia="HGSｺﾞｼｯｸM"/>
        </w:rPr>
      </w:pPr>
      <w:r w:rsidRPr="00AD3658">
        <w:rPr>
          <w:rFonts w:ascii="HGSｺﾞｼｯｸM" w:eastAsia="HGSｺﾞｼｯｸM" w:hint="eastAsia"/>
        </w:rPr>
        <w:t>（ア）土地の利用状況の調査から開始する方法（</w:t>
      </w:r>
      <w:r w:rsidR="00A47C66" w:rsidRPr="00AD3658">
        <w:rPr>
          <w:rFonts w:ascii="HGSｺﾞｼｯｸM" w:eastAsia="HGSｺﾞｼｯｸM" w:hint="eastAsia"/>
        </w:rPr>
        <w:t>土壌調査</w:t>
      </w:r>
      <w:r w:rsidRPr="00AD3658">
        <w:rPr>
          <w:rFonts w:ascii="HGSｺﾞｼｯｸM" w:eastAsia="HGSｺﾞｼｯｸM" w:hint="eastAsia"/>
        </w:rPr>
        <w:t>が必要になる場合もあります。）</w:t>
      </w:r>
    </w:p>
    <w:p w:rsidR="007B7930" w:rsidRPr="00AD3658" w:rsidRDefault="007B7930" w:rsidP="007B7930">
      <w:pPr>
        <w:ind w:leftChars="400" w:left="1050" w:hangingChars="100" w:hanging="210"/>
        <w:rPr>
          <w:rFonts w:ascii="HGSｺﾞｼｯｸM" w:eastAsia="HGSｺﾞｼｯｸM"/>
        </w:rPr>
      </w:pPr>
      <w:r w:rsidRPr="00AD3658">
        <w:rPr>
          <w:rFonts w:ascii="HGSｺﾞｼｯｸM" w:eastAsia="HGSｺﾞｼｯｸM" w:hint="eastAsia"/>
        </w:rPr>
        <w:t>（イ）最初から</w:t>
      </w:r>
      <w:r w:rsidR="00A47C66" w:rsidRPr="00AD3658">
        <w:rPr>
          <w:rFonts w:ascii="HGSｺﾞｼｯｸM" w:eastAsia="HGSｺﾞｼｯｸM" w:hint="eastAsia"/>
        </w:rPr>
        <w:t>土壌調査</w:t>
      </w:r>
      <w:r w:rsidRPr="00AD3658">
        <w:rPr>
          <w:rFonts w:ascii="HGSｺﾞｼｯｸM" w:eastAsia="HGSｺﾞｼｯｸM" w:hint="eastAsia"/>
        </w:rPr>
        <w:t>を実施する方法</w:t>
      </w:r>
    </w:p>
    <w:p w:rsidR="007B7930" w:rsidRPr="00AD3658" w:rsidRDefault="007B7930" w:rsidP="007B7930">
      <w:pPr>
        <w:ind w:leftChars="300" w:left="840" w:hangingChars="100" w:hanging="210"/>
        <w:rPr>
          <w:rFonts w:ascii="HGSｺﾞｼｯｸM" w:eastAsia="HGSｺﾞｼｯｸM"/>
        </w:rPr>
      </w:pPr>
      <w:r w:rsidRPr="00AD3658">
        <w:rPr>
          <w:rFonts w:ascii="HGSｺﾞｼｯｸM" w:eastAsia="HGSｺﾞｼｯｸM" w:hAnsiTheme="majorEastAsia" w:hint="eastAsia"/>
          <w:szCs w:val="21"/>
        </w:rPr>
        <w:t>□土砂を発生させる方（建設工事の発注者又は受注者）に対して、確認を求めるなど、</w:t>
      </w:r>
      <w:r w:rsidRPr="00AD3658">
        <w:rPr>
          <w:rFonts w:ascii="HGSｺﾞｼｯｸM" w:eastAsia="HGSｺﾞｼｯｸM" w:hint="eastAsia"/>
        </w:rPr>
        <w:t>確実に汚染のおそれがないことを確認するようにして</w:t>
      </w:r>
      <w:r w:rsidR="00E87D9B" w:rsidRPr="00AD3658">
        <w:rPr>
          <w:rFonts w:ascii="HGSｺﾞｼｯｸM" w:eastAsia="HGSｺﾞｼｯｸM" w:hint="eastAsia"/>
        </w:rPr>
        <w:t>くだ</w:t>
      </w:r>
      <w:r w:rsidR="00D64CB9" w:rsidRPr="00AD3658">
        <w:rPr>
          <w:rFonts w:ascii="HGSｺﾞｼｯｸM" w:eastAsia="HGSｺﾞｼｯｸM" w:hint="eastAsia"/>
        </w:rPr>
        <w:t>さい</w:t>
      </w:r>
      <w:r w:rsidRPr="00AD3658">
        <w:rPr>
          <w:rFonts w:ascii="HGSｺﾞｼｯｸM" w:eastAsia="HGSｺﾞｼｯｸM" w:hint="eastAsia"/>
        </w:rPr>
        <w:t>。</w:t>
      </w:r>
    </w:p>
    <w:p w:rsidR="007B7930" w:rsidRPr="00AD3658" w:rsidRDefault="007B7930" w:rsidP="007B7930">
      <w:pPr>
        <w:ind w:leftChars="300" w:left="840" w:hangingChars="100" w:hanging="210"/>
        <w:rPr>
          <w:rFonts w:ascii="HGSｺﾞｼｯｸM" w:eastAsia="HGSｺﾞｼｯｸM"/>
        </w:rPr>
      </w:pPr>
      <w:r w:rsidRPr="00AD3658">
        <w:rPr>
          <w:rFonts w:ascii="HGSｺﾞｼｯｸM" w:eastAsia="HGSｺﾞｼｯｸM" w:hint="eastAsia"/>
        </w:rPr>
        <w:t>□</w:t>
      </w:r>
      <w:r w:rsidR="00A47C66" w:rsidRPr="00AD3658">
        <w:rPr>
          <w:rFonts w:ascii="HGSｺﾞｼｯｸM" w:eastAsia="HGSｺﾞｼｯｸM" w:hint="eastAsia"/>
        </w:rPr>
        <w:t>③-3の</w:t>
      </w:r>
      <w:r w:rsidRPr="00AD3658">
        <w:rPr>
          <w:rFonts w:ascii="HGSｺﾞｼｯｸM" w:eastAsia="HGSｺﾞｼｯｸM" w:hint="eastAsia"/>
        </w:rPr>
        <w:t>府への報告に</w:t>
      </w:r>
      <w:r w:rsidR="00D64CB9" w:rsidRPr="00AD3658">
        <w:rPr>
          <w:rFonts w:ascii="HGSｺﾞｼｯｸM" w:eastAsia="HGSｺﾞｼｯｸM" w:hint="eastAsia"/>
        </w:rPr>
        <w:t>当たって</w:t>
      </w:r>
      <w:r w:rsidRPr="00AD3658">
        <w:rPr>
          <w:rFonts w:ascii="HGSｺﾞｼｯｸM" w:eastAsia="HGSｺﾞｼｯｸM" w:hint="eastAsia"/>
        </w:rPr>
        <w:t>は、</w:t>
      </w:r>
      <w:r w:rsidR="0089683C" w:rsidRPr="00AD3658">
        <w:rPr>
          <w:rFonts w:ascii="HGSｺﾞｼｯｸM" w:eastAsia="HGSｺﾞｼｯｸM" w:hint="eastAsia"/>
        </w:rPr>
        <w:t>手引き様式第5</w:t>
      </w:r>
      <w:r w:rsidRPr="00AD3658">
        <w:rPr>
          <w:rFonts w:ascii="HGSｺﾞｼｯｸM" w:eastAsia="HGSｺﾞｼｯｸM" w:hint="eastAsia"/>
        </w:rPr>
        <w:t>号その2を活用して</w:t>
      </w:r>
      <w:r w:rsidR="00D64CB9" w:rsidRPr="00AD3658">
        <w:rPr>
          <w:rFonts w:ascii="HGSｺﾞｼｯｸM" w:eastAsia="HGSｺﾞｼｯｸM" w:hint="eastAsia"/>
        </w:rPr>
        <w:t>下さい</w:t>
      </w:r>
      <w:r w:rsidRPr="00AD3658">
        <w:rPr>
          <w:rFonts w:ascii="HGSｺﾞｼｯｸM" w:eastAsia="HGSｺﾞｼｯｸM" w:hint="eastAsia"/>
        </w:rPr>
        <w:t>。</w:t>
      </w:r>
    </w:p>
    <w:p w:rsidR="007B7930" w:rsidRPr="00AD3658" w:rsidRDefault="007B7930" w:rsidP="007B7930">
      <w:pPr>
        <w:ind w:leftChars="300" w:left="840" w:hangingChars="100" w:hanging="210"/>
        <w:rPr>
          <w:rFonts w:ascii="HGSｺﾞｼｯｸM" w:eastAsia="HGSｺﾞｼｯｸM"/>
        </w:rPr>
      </w:pPr>
      <w:r w:rsidRPr="00AD3658">
        <w:rPr>
          <w:rFonts w:ascii="HGSｺﾞｼｯｸM" w:eastAsia="HGSｺﾞｼｯｸM" w:hAnsi="ＭＳ ゴシック" w:hint="eastAsia"/>
          <w:szCs w:val="21"/>
        </w:rPr>
        <w:t>□この確認ができない</w:t>
      </w:r>
      <w:r w:rsidRPr="00AD3658">
        <w:rPr>
          <w:rFonts w:ascii="HGSｺﾞｼｯｸM" w:eastAsia="HGSｺﾞｼｯｸM" w:hint="eastAsia"/>
        </w:rPr>
        <w:t>土砂については、受け入れ</w:t>
      </w:r>
      <w:r w:rsidR="00420823" w:rsidRPr="00AD3658">
        <w:rPr>
          <w:rFonts w:ascii="HGSｺﾞｼｯｸM" w:eastAsia="HGSｺﾞｼｯｸM" w:hint="eastAsia"/>
        </w:rPr>
        <w:t>ることはできません。</w:t>
      </w:r>
    </w:p>
    <w:p w:rsidR="004238AA" w:rsidRPr="00AD3658" w:rsidRDefault="004238AA" w:rsidP="007B7930">
      <w:pPr>
        <w:ind w:leftChars="200" w:left="630" w:hangingChars="100" w:hanging="210"/>
        <w:rPr>
          <w:rFonts w:ascii="HGSｺﾞｼｯｸM" w:eastAsia="HGSｺﾞｼｯｸM" w:hAnsi="Meiryo UI" w:cs="Meiryo UI"/>
          <w:szCs w:val="21"/>
        </w:rPr>
      </w:pPr>
    </w:p>
    <w:p w:rsidR="007B7930" w:rsidRPr="00AD3658" w:rsidRDefault="007B7930" w:rsidP="007B7930">
      <w:pPr>
        <w:ind w:leftChars="200" w:left="630" w:hangingChars="100" w:hanging="210"/>
        <w:rPr>
          <w:rFonts w:ascii="HGSｺﾞｼｯｸM" w:eastAsia="HGSｺﾞｼｯｸM"/>
        </w:rPr>
      </w:pPr>
      <w:r w:rsidRPr="00AD3658">
        <w:rPr>
          <w:rFonts w:ascii="HGSｺﾞｼｯｸM" w:eastAsia="HGSｺﾞｼｯｸM" w:hAnsi="Meiryo UI" w:cs="Meiryo UI" w:hint="eastAsia"/>
          <w:szCs w:val="21"/>
        </w:rPr>
        <w:t>（ア）</w:t>
      </w:r>
      <w:r w:rsidRPr="00AD3658">
        <w:rPr>
          <w:rFonts w:ascii="HGSｺﾞｼｯｸM" w:eastAsia="HGSｺﾞｼｯｸM" w:hint="eastAsia"/>
        </w:rPr>
        <w:t>土地の利用状況の調査から開始する方法</w:t>
      </w:r>
    </w:p>
    <w:p w:rsidR="004238AA" w:rsidRPr="00AD3658" w:rsidRDefault="004238AA" w:rsidP="004238AA">
      <w:pPr>
        <w:ind w:leftChars="300" w:left="840" w:hangingChars="100" w:hanging="210"/>
        <w:rPr>
          <w:rFonts w:ascii="HGSｺﾞｼｯｸM" w:eastAsia="HGSｺﾞｼｯｸM" w:hAnsi="ＭＳ ゴシック"/>
          <w:szCs w:val="21"/>
        </w:rPr>
      </w:pPr>
      <w:r w:rsidRPr="00AD3658">
        <w:rPr>
          <w:rFonts w:ascii="HGSｺﾞｼｯｸM" w:eastAsia="HGSｺﾞｼｯｸM" w:hAnsi="ＭＳ ゴシック" w:hint="eastAsia"/>
          <w:szCs w:val="21"/>
        </w:rPr>
        <w:t>□確認フローは図表4-10のとおりです。</w:t>
      </w:r>
    </w:p>
    <w:p w:rsidR="004238AA" w:rsidRPr="00AD3658" w:rsidRDefault="004238AA" w:rsidP="004238AA">
      <w:pPr>
        <w:ind w:leftChars="300" w:left="840" w:hangingChars="100" w:hanging="210"/>
        <w:rPr>
          <w:rFonts w:ascii="HGSｺﾞｼｯｸM" w:eastAsia="HGSｺﾞｼｯｸM" w:hAnsi="ＭＳ ゴシック"/>
          <w:szCs w:val="21"/>
        </w:rPr>
      </w:pPr>
      <w:r w:rsidRPr="00AD3658">
        <w:rPr>
          <w:rFonts w:ascii="HGSｺﾞｼｯｸM" w:eastAsia="HGSｺﾞｼｯｸM" w:hAnsi="ＭＳ ゴシック" w:hint="eastAsia"/>
          <w:szCs w:val="21"/>
        </w:rPr>
        <w:t>□このフローに従って、第1調査から開始して</w:t>
      </w:r>
      <w:r w:rsidR="00E87D9B" w:rsidRPr="00AD3658">
        <w:rPr>
          <w:rFonts w:ascii="HGSｺﾞｼｯｸM" w:eastAsia="HGSｺﾞｼｯｸM" w:hAnsi="ＭＳ ゴシック" w:hint="eastAsia"/>
          <w:szCs w:val="21"/>
        </w:rPr>
        <w:t>くだ</w:t>
      </w:r>
      <w:r w:rsidRPr="00AD3658">
        <w:rPr>
          <w:rFonts w:ascii="HGSｺﾞｼｯｸM" w:eastAsia="HGSｺﾞｼｯｸM" w:hAnsi="ＭＳ ゴシック" w:hint="eastAsia"/>
          <w:szCs w:val="21"/>
        </w:rPr>
        <w:t>さい。</w:t>
      </w:r>
    </w:p>
    <w:p w:rsidR="004238AA" w:rsidRPr="00AD3658" w:rsidRDefault="004238AA" w:rsidP="004238AA">
      <w:pPr>
        <w:ind w:leftChars="300" w:left="840" w:hangingChars="100" w:hanging="210"/>
        <w:rPr>
          <w:rFonts w:ascii="HGSｺﾞｼｯｸM" w:eastAsia="HGSｺﾞｼｯｸM" w:hAnsi="ＭＳ ゴシック"/>
          <w:szCs w:val="21"/>
        </w:rPr>
      </w:pPr>
    </w:p>
    <w:p w:rsidR="000B2435" w:rsidRPr="00AD3658" w:rsidRDefault="000B2435" w:rsidP="007B7930">
      <w:pPr>
        <w:ind w:leftChars="200" w:left="630" w:hangingChars="100" w:hanging="210"/>
        <w:rPr>
          <w:rFonts w:ascii="HGSｺﾞｼｯｸM" w:eastAsia="HGSｺﾞｼｯｸM"/>
        </w:rPr>
      </w:pPr>
    </w:p>
    <w:p w:rsidR="004238AA" w:rsidRPr="00AD3658" w:rsidRDefault="004238AA" w:rsidP="007B7930">
      <w:pPr>
        <w:ind w:leftChars="200" w:left="630" w:hangingChars="100" w:hanging="210"/>
        <w:rPr>
          <w:rFonts w:ascii="HGSｺﾞｼｯｸM" w:eastAsia="HGSｺﾞｼｯｸM"/>
        </w:rPr>
      </w:pPr>
    </w:p>
    <w:p w:rsidR="004238AA" w:rsidRPr="00AD3658" w:rsidRDefault="004238AA" w:rsidP="007B7930">
      <w:pPr>
        <w:ind w:leftChars="200" w:left="630" w:hangingChars="100" w:hanging="210"/>
        <w:rPr>
          <w:rFonts w:ascii="HGSｺﾞｼｯｸM" w:eastAsia="HGSｺﾞｼｯｸM"/>
        </w:rPr>
      </w:pPr>
    </w:p>
    <w:p w:rsidR="000B2435" w:rsidRPr="00AD3658" w:rsidRDefault="00E87D9B" w:rsidP="000B2435">
      <w:pPr>
        <w:widowControl/>
        <w:jc w:val="left"/>
        <w:rPr>
          <w:rFonts w:ascii="HGSｺﾞｼｯｸM" w:eastAsia="HGSｺﾞｼｯｸM" w:hAnsi="Century"/>
          <w:sz w:val="20"/>
          <w:szCs w:val="20"/>
        </w:rPr>
      </w:pPr>
      <w:r w:rsidRPr="00AD3658">
        <w:rPr>
          <w:rFonts w:ascii="HGSｺﾞｼｯｸM" w:eastAsia="HGSｺﾞｼｯｸM" w:hAnsi="Century"/>
          <w:noProof/>
          <w:sz w:val="20"/>
          <w:szCs w:val="20"/>
        </w:rPr>
        <mc:AlternateContent>
          <mc:Choice Requires="wps">
            <w:drawing>
              <wp:anchor distT="0" distB="0" distL="114300" distR="114300" simplePos="0" relativeHeight="252206080" behindDoc="0" locked="0" layoutInCell="1" allowOverlap="1" wp14:anchorId="1BCE58C8" wp14:editId="5630A6D4">
                <wp:simplePos x="0" y="0"/>
                <wp:positionH relativeFrom="column">
                  <wp:posOffset>1210310</wp:posOffset>
                </wp:positionH>
                <wp:positionV relativeFrom="paragraph">
                  <wp:posOffset>33020</wp:posOffset>
                </wp:positionV>
                <wp:extent cx="3361055" cy="568960"/>
                <wp:effectExtent l="0" t="0" r="10795" b="21590"/>
                <wp:wrapNone/>
                <wp:docPr id="64" name="テキスト ボックス 64"/>
                <wp:cNvGraphicFramePr/>
                <a:graphic xmlns:a="http://schemas.openxmlformats.org/drawingml/2006/main">
                  <a:graphicData uri="http://schemas.microsoft.com/office/word/2010/wordprocessingShape">
                    <wps:wsp>
                      <wps:cNvSpPr txBox="1"/>
                      <wps:spPr>
                        <a:xfrm>
                          <a:off x="0" y="0"/>
                          <a:ext cx="3361055" cy="568960"/>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5D15A6" w:rsidRDefault="005C014D" w:rsidP="000B2435">
                            <w:pPr>
                              <w:spacing w:line="240" w:lineRule="exact"/>
                              <w:jc w:val="left"/>
                              <w:rPr>
                                <w:rFonts w:ascii="Meiryo UI" w:eastAsia="Meiryo UI" w:hAnsi="Meiryo UI" w:cs="Meiryo UI"/>
                                <w:sz w:val="18"/>
                                <w:szCs w:val="18"/>
                              </w:rPr>
                            </w:pPr>
                            <w:r>
                              <w:rPr>
                                <w:rFonts w:ascii="Meiryo UI" w:eastAsia="Meiryo UI" w:hAnsi="Meiryo UI" w:cs="Meiryo UI" w:hint="eastAsia"/>
                                <w:sz w:val="18"/>
                                <w:szCs w:val="18"/>
                              </w:rPr>
                              <w:t>第1調査（土地の利用状況</w:t>
                            </w:r>
                            <w:r w:rsidRPr="003F19D7">
                              <w:rPr>
                                <w:rFonts w:ascii="Meiryo UI" w:eastAsia="Meiryo UI" w:hAnsi="Meiryo UI" w:cs="Meiryo UI" w:hint="eastAsia"/>
                                <w:sz w:val="18"/>
                                <w:szCs w:val="18"/>
                              </w:rPr>
                              <w:t>の調査</w:t>
                            </w:r>
                            <w:r w:rsidRPr="005D15A6">
                              <w:rPr>
                                <w:rFonts w:ascii="Meiryo UI" w:eastAsia="Meiryo UI" w:hAnsi="Meiryo UI" w:cs="Meiryo UI" w:hint="eastAsia"/>
                                <w:sz w:val="18"/>
                                <w:szCs w:val="18"/>
                              </w:rPr>
                              <w:t>）の結果、原則1965年まで遡っ</w:t>
                            </w:r>
                          </w:p>
                          <w:p w:rsidR="005C014D" w:rsidRPr="005D15A6" w:rsidRDefault="005C014D" w:rsidP="00131DC3">
                            <w:pPr>
                              <w:spacing w:line="240" w:lineRule="exact"/>
                              <w:ind w:firstLineChars="100" w:firstLine="180"/>
                              <w:jc w:val="left"/>
                              <w:rPr>
                                <w:rFonts w:ascii="Meiryo UI" w:eastAsia="Meiryo UI" w:hAnsi="Meiryo UI" w:cs="Meiryo UI"/>
                                <w:sz w:val="18"/>
                                <w:szCs w:val="18"/>
                              </w:rPr>
                            </w:pPr>
                            <w:r w:rsidRPr="005D15A6">
                              <w:rPr>
                                <w:rFonts w:ascii="Meiryo UI" w:eastAsia="Meiryo UI" w:hAnsi="Meiryo UI" w:cs="Meiryo UI" w:hint="eastAsia"/>
                                <w:sz w:val="18"/>
                                <w:szCs w:val="18"/>
                              </w:rPr>
                              <w:t>て、土砂発生場所が工場、産業廃棄物処理場、それら以外の事業</w:t>
                            </w:r>
                          </w:p>
                          <w:p w:rsidR="005C014D" w:rsidRPr="00331C3D" w:rsidRDefault="005C014D" w:rsidP="00131DC3">
                            <w:pPr>
                              <w:spacing w:line="240" w:lineRule="exact"/>
                              <w:ind w:firstLineChars="100" w:firstLine="180"/>
                              <w:jc w:val="left"/>
                              <w:rPr>
                                <w:rFonts w:ascii="Meiryo UI" w:eastAsia="Meiryo UI" w:hAnsi="Meiryo UI" w:cs="Meiryo UI"/>
                                <w:sz w:val="18"/>
                                <w:szCs w:val="18"/>
                              </w:rPr>
                            </w:pPr>
                            <w:r w:rsidRPr="005D15A6">
                              <w:rPr>
                                <w:rFonts w:ascii="Meiryo UI" w:eastAsia="Meiryo UI" w:hAnsi="Meiryo UI" w:cs="Meiryo UI" w:hint="eastAsia"/>
                                <w:sz w:val="18"/>
                                <w:szCs w:val="18"/>
                              </w:rPr>
                              <w:t>場であったことがない。（田畑、山林</w:t>
                            </w:r>
                            <w:r>
                              <w:rPr>
                                <w:rFonts w:ascii="Meiryo UI" w:eastAsia="Meiryo UI" w:hAnsi="Meiryo UI" w:cs="Meiryo UI" w:hint="eastAsia"/>
                                <w:sz w:val="18"/>
                                <w:szCs w:val="18"/>
                              </w:rPr>
                              <w:t>、住宅等だけであった。）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E58C8" id="テキスト ボックス 64" o:spid="_x0000_s1080" type="#_x0000_t202" style="position:absolute;margin-left:95.3pt;margin-top:2.6pt;width:264.65pt;height:44.8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" fillcolor="white [3212]" strokeweight="1pt">
                <v:textbox inset="1mm,1mm,1mm,1mm">
                  <w:txbxContent>
                    <w:p w:rsidR="005C014D" w:rsidRPr="005D15A6" w:rsidRDefault="005C014D" w:rsidP="000B2435">
                      <w:pPr>
                        <w:spacing w:line="240" w:lineRule="exact"/>
                        <w:jc w:val="left"/>
                        <w:rPr>
                          <w:rFonts w:ascii="Meiryo UI" w:eastAsia="Meiryo UI" w:hAnsi="Meiryo UI" w:cs="Meiryo UI"/>
                          <w:sz w:val="18"/>
                          <w:szCs w:val="18"/>
                        </w:rPr>
                      </w:pPr>
                      <w:r>
                        <w:rPr>
                          <w:rFonts w:ascii="Meiryo UI" w:eastAsia="Meiryo UI" w:hAnsi="Meiryo UI" w:cs="Meiryo UI" w:hint="eastAsia"/>
                          <w:sz w:val="18"/>
                          <w:szCs w:val="18"/>
                        </w:rPr>
                        <w:t>第1調査（土地の利用状況</w:t>
                      </w:r>
                      <w:r w:rsidRPr="003F19D7">
                        <w:rPr>
                          <w:rFonts w:ascii="Meiryo UI" w:eastAsia="Meiryo UI" w:hAnsi="Meiryo UI" w:cs="Meiryo UI" w:hint="eastAsia"/>
                          <w:sz w:val="18"/>
                          <w:szCs w:val="18"/>
                        </w:rPr>
                        <w:t>の調査</w:t>
                      </w:r>
                      <w:r w:rsidRPr="005D15A6">
                        <w:rPr>
                          <w:rFonts w:ascii="Meiryo UI" w:eastAsia="Meiryo UI" w:hAnsi="Meiryo UI" w:cs="Meiryo UI" w:hint="eastAsia"/>
                          <w:sz w:val="18"/>
                          <w:szCs w:val="18"/>
                        </w:rPr>
                        <w:t>）の結果、原則1965年まで遡っ</w:t>
                      </w:r>
                    </w:p>
                    <w:p w:rsidR="005C014D" w:rsidRPr="005D15A6" w:rsidRDefault="005C014D" w:rsidP="00131DC3">
                      <w:pPr>
                        <w:spacing w:line="240" w:lineRule="exact"/>
                        <w:ind w:firstLineChars="100" w:firstLine="180"/>
                        <w:jc w:val="left"/>
                        <w:rPr>
                          <w:rFonts w:ascii="Meiryo UI" w:eastAsia="Meiryo UI" w:hAnsi="Meiryo UI" w:cs="Meiryo UI"/>
                          <w:sz w:val="18"/>
                          <w:szCs w:val="18"/>
                        </w:rPr>
                      </w:pPr>
                      <w:r w:rsidRPr="005D15A6">
                        <w:rPr>
                          <w:rFonts w:ascii="Meiryo UI" w:eastAsia="Meiryo UI" w:hAnsi="Meiryo UI" w:cs="Meiryo UI" w:hint="eastAsia"/>
                          <w:sz w:val="18"/>
                          <w:szCs w:val="18"/>
                        </w:rPr>
                        <w:t>て、土砂発生場所が工場、産業廃棄物処理場、それら以外の事業</w:t>
                      </w:r>
                    </w:p>
                    <w:p w:rsidR="005C014D" w:rsidRPr="00331C3D" w:rsidRDefault="005C014D" w:rsidP="00131DC3">
                      <w:pPr>
                        <w:spacing w:line="240" w:lineRule="exact"/>
                        <w:ind w:firstLineChars="100" w:firstLine="180"/>
                        <w:jc w:val="left"/>
                        <w:rPr>
                          <w:rFonts w:ascii="Meiryo UI" w:eastAsia="Meiryo UI" w:hAnsi="Meiryo UI" w:cs="Meiryo UI"/>
                          <w:sz w:val="18"/>
                          <w:szCs w:val="18"/>
                        </w:rPr>
                      </w:pPr>
                      <w:r w:rsidRPr="005D15A6">
                        <w:rPr>
                          <w:rFonts w:ascii="Meiryo UI" w:eastAsia="Meiryo UI" w:hAnsi="Meiryo UI" w:cs="Meiryo UI" w:hint="eastAsia"/>
                          <w:sz w:val="18"/>
                          <w:szCs w:val="18"/>
                        </w:rPr>
                        <w:t>場であったことがない。（田畑、山林</w:t>
                      </w:r>
                      <w:r>
                        <w:rPr>
                          <w:rFonts w:ascii="Meiryo UI" w:eastAsia="Meiryo UI" w:hAnsi="Meiryo UI" w:cs="Meiryo UI" w:hint="eastAsia"/>
                          <w:sz w:val="18"/>
                          <w:szCs w:val="18"/>
                        </w:rPr>
                        <w:t>、住宅等だけであった。）</w:t>
                      </w:r>
                    </w:p>
                  </w:txbxContent>
                </v:textbox>
              </v:shape>
            </w:pict>
          </mc:Fallback>
        </mc:AlternateContent>
      </w:r>
      <w:r w:rsidR="000B2435" w:rsidRPr="00AD3658">
        <w:rPr>
          <w:rFonts w:ascii="HGSｺﾞｼｯｸM" w:eastAsia="HGSｺﾞｼｯｸM" w:hAnsi="Century"/>
          <w:noProof/>
          <w:sz w:val="20"/>
          <w:szCs w:val="20"/>
        </w:rPr>
        <mc:AlternateContent>
          <mc:Choice Requires="wps">
            <w:drawing>
              <wp:anchor distT="0" distB="0" distL="114300" distR="114300" simplePos="0" relativeHeight="252208128" behindDoc="0" locked="0" layoutInCell="1" allowOverlap="1" wp14:anchorId="3B6351F0" wp14:editId="6C4B321C">
                <wp:simplePos x="0" y="0"/>
                <wp:positionH relativeFrom="column">
                  <wp:posOffset>5115560</wp:posOffset>
                </wp:positionH>
                <wp:positionV relativeFrom="paragraph">
                  <wp:posOffset>-107315</wp:posOffset>
                </wp:positionV>
                <wp:extent cx="532130" cy="2406650"/>
                <wp:effectExtent l="0" t="0" r="20320" b="12700"/>
                <wp:wrapNone/>
                <wp:docPr id="43" name="円/楕円 43"/>
                <wp:cNvGraphicFramePr/>
                <a:graphic xmlns:a="http://schemas.openxmlformats.org/drawingml/2006/main">
                  <a:graphicData uri="http://schemas.microsoft.com/office/word/2010/wordprocessingShape">
                    <wps:wsp>
                      <wps:cNvSpPr/>
                      <wps:spPr>
                        <a:xfrm>
                          <a:off x="0" y="0"/>
                          <a:ext cx="532130" cy="24066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014D" w:rsidRPr="00187412" w:rsidRDefault="005C014D" w:rsidP="000B2435">
                            <w:pPr>
                              <w:jc w:val="center"/>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汚染おそれなし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6351F0" id="円/楕円 43" o:spid="_x0000_s1081" style="position:absolute;margin-left:402.8pt;margin-top:-8.45pt;width:41.9pt;height:189.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" filled="f" strokecolor="black [3213]" strokeweight="1.5pt">
                <v:textbox>
                  <w:txbxContent>
                    <w:p w:rsidR="005C014D" w:rsidRPr="00187412" w:rsidRDefault="005C014D" w:rsidP="000B2435">
                      <w:pPr>
                        <w:jc w:val="center"/>
                        <w:rPr>
                          <w:rFonts w:ascii="Meiryo UI" w:eastAsia="Meiryo UI" w:hAnsi="Meiryo UI" w:cs="Meiryo UI"/>
                          <w:b/>
                          <w:color w:val="000000" w:themeColor="text1"/>
                          <w:sz w:val="20"/>
                          <w:szCs w:val="20"/>
                        </w:rPr>
                      </w:pPr>
                      <w:r>
                        <w:rPr>
                          <w:rFonts w:ascii="Meiryo UI" w:eastAsia="Meiryo UI" w:hAnsi="Meiryo UI" w:cs="Meiryo UI" w:hint="eastAsia"/>
                          <w:b/>
                          <w:color w:val="000000" w:themeColor="text1"/>
                          <w:sz w:val="20"/>
                          <w:szCs w:val="20"/>
                        </w:rPr>
                        <w:t>汚染おそれなし</w:t>
                      </w:r>
                    </w:p>
                  </w:txbxContent>
                </v:textbox>
              </v:oval>
            </w:pict>
          </mc:Fallback>
        </mc:AlternateContent>
      </w:r>
    </w:p>
    <w:p w:rsidR="000B2435" w:rsidRPr="00AD3658" w:rsidRDefault="000B2435" w:rsidP="000B2435">
      <w:pPr>
        <w:widowControl/>
        <w:jc w:val="left"/>
        <w:rPr>
          <w:rFonts w:ascii="HGSｺﾞｼｯｸM" w:eastAsia="HGSｺﾞｼｯｸM" w:hAnsi="Century"/>
          <w:sz w:val="20"/>
          <w:szCs w:val="20"/>
        </w:rPr>
      </w:pPr>
      <w:r w:rsidRPr="00AD3658">
        <w:rPr>
          <w:rFonts w:ascii="HGSｺﾞｼｯｸM" w:eastAsia="HGSｺﾞｼｯｸM" w:hAnsi="Century"/>
          <w:noProof/>
          <w:sz w:val="20"/>
          <w:szCs w:val="20"/>
        </w:rPr>
        <mc:AlternateContent>
          <mc:Choice Requires="wps">
            <w:drawing>
              <wp:anchor distT="0" distB="0" distL="114300" distR="114300" simplePos="0" relativeHeight="252201984" behindDoc="0" locked="0" layoutInCell="1" allowOverlap="1" wp14:anchorId="237CF95F" wp14:editId="0C7769A3">
                <wp:simplePos x="0" y="0"/>
                <wp:positionH relativeFrom="column">
                  <wp:posOffset>4590415</wp:posOffset>
                </wp:positionH>
                <wp:positionV relativeFrom="paragraph">
                  <wp:posOffset>755015</wp:posOffset>
                </wp:positionV>
                <wp:extent cx="445770" cy="0"/>
                <wp:effectExtent l="0" t="76200" r="0" b="95250"/>
                <wp:wrapNone/>
                <wp:docPr id="114" name="直線矢印コネクタ 114"/>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583A09" id="直線矢印コネクタ 114" o:spid="_x0000_s1026" type="#_x0000_t32" style="position:absolute;left:0;text-align:left;margin-left:361.45pt;margin-top:59.45pt;width:35.1pt;height:0;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" strokecolor="black [3213]" strokeweight="1pt">
                <v:stroke endarrow="block" endarrowlength="long"/>
              </v:shape>
            </w:pict>
          </mc:Fallback>
        </mc:AlternateContent>
      </w:r>
      <w:r w:rsidRPr="00AD3658">
        <w:rPr>
          <w:rFonts w:ascii="HGSｺﾞｼｯｸM" w:eastAsia="HGSｺﾞｼｯｸM" w:hAnsi="Century"/>
          <w:noProof/>
          <w:sz w:val="20"/>
          <w:szCs w:val="20"/>
        </w:rPr>
        <mc:AlternateContent>
          <mc:Choice Requires="wps">
            <w:drawing>
              <wp:anchor distT="0" distB="0" distL="114300" distR="114300" simplePos="0" relativeHeight="252203008" behindDoc="0" locked="0" layoutInCell="1" allowOverlap="1" wp14:anchorId="5C1C4790" wp14:editId="43F245BD">
                <wp:simplePos x="0" y="0"/>
                <wp:positionH relativeFrom="column">
                  <wp:posOffset>4568190</wp:posOffset>
                </wp:positionH>
                <wp:positionV relativeFrom="paragraph">
                  <wp:posOffset>732155</wp:posOffset>
                </wp:positionV>
                <wp:extent cx="394970" cy="266700"/>
                <wp:effectExtent l="0" t="0" r="0" b="0"/>
                <wp:wrapNone/>
                <wp:docPr id="115" name="テキスト ボックス 115"/>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4790" id="テキスト ボックス 115" o:spid="_x0000_s1082" type="#_x0000_t202" style="position:absolute;margin-left:359.7pt;margin-top:57.65pt;width:31.1pt;height:21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" filled="f" stroked="f" strokeweight=".5pt">
                <v:textbo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r w:rsidRPr="00AD3658">
        <w:rPr>
          <w:rFonts w:ascii="HGSｺﾞｼｯｸM" w:eastAsia="HGSｺﾞｼｯｸM" w:hAnsi="Century"/>
          <w:noProof/>
          <w:sz w:val="20"/>
          <w:szCs w:val="20"/>
        </w:rPr>
        <mc:AlternateContent>
          <mc:Choice Requires="wps">
            <w:drawing>
              <wp:anchor distT="0" distB="0" distL="114300" distR="114300" simplePos="0" relativeHeight="252200960" behindDoc="0" locked="0" layoutInCell="1" allowOverlap="1" wp14:anchorId="406A491D" wp14:editId="4883B520">
                <wp:simplePos x="0" y="0"/>
                <wp:positionH relativeFrom="column">
                  <wp:posOffset>4545330</wp:posOffset>
                </wp:positionH>
                <wp:positionV relativeFrom="paragraph">
                  <wp:posOffset>177165</wp:posOffset>
                </wp:positionV>
                <wp:extent cx="394970" cy="2667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A491D" id="テキスト ボックス 116" o:spid="_x0000_s1083" type="#_x0000_t202" style="position:absolute;margin-left:357.9pt;margin-top:13.95pt;width:31.1pt;height:21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32pAIAAH4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" filled="f" stroked="f" strokeweight=".5pt">
                <v:textbo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r w:rsidRPr="00AD3658">
        <w:rPr>
          <w:rFonts w:ascii="HGSｺﾞｼｯｸM" w:eastAsia="HGSｺﾞｼｯｸM" w:hAnsi="Century"/>
          <w:noProof/>
          <w:sz w:val="20"/>
          <w:szCs w:val="20"/>
        </w:rPr>
        <mc:AlternateContent>
          <mc:Choice Requires="wps">
            <w:drawing>
              <wp:anchor distT="0" distB="0" distL="114300" distR="114300" simplePos="0" relativeHeight="252197888" behindDoc="0" locked="0" layoutInCell="1" allowOverlap="1" wp14:anchorId="7FC8736C" wp14:editId="4800FE87">
                <wp:simplePos x="0" y="0"/>
                <wp:positionH relativeFrom="column">
                  <wp:posOffset>4567555</wp:posOffset>
                </wp:positionH>
                <wp:positionV relativeFrom="paragraph">
                  <wp:posOffset>200025</wp:posOffset>
                </wp:positionV>
                <wp:extent cx="445770" cy="0"/>
                <wp:effectExtent l="0" t="76200" r="0" b="95250"/>
                <wp:wrapNone/>
                <wp:docPr id="118" name="直線矢印コネクタ 118"/>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F8DCB" id="直線矢印コネクタ 118" o:spid="_x0000_s1026" type="#_x0000_t32" style="position:absolute;left:0;text-align:left;margin-left:359.65pt;margin-top:15.75pt;width:35.1pt;height:0;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" strokecolor="black [3213]" strokeweight="1pt">
                <v:stroke endarrow="block" endarrowlength="long"/>
              </v:shape>
            </w:pict>
          </mc:Fallback>
        </mc:AlternateContent>
      </w:r>
    </w:p>
    <w:p w:rsidR="000B2435" w:rsidRPr="00AD3658" w:rsidRDefault="000B2435" w:rsidP="000B2435">
      <w:pPr>
        <w:widowControl/>
        <w:jc w:val="left"/>
        <w:rPr>
          <w:rFonts w:ascii="HGSｺﾞｼｯｸM" w:eastAsia="HGSｺﾞｼｯｸM" w:hAnsi="Century"/>
          <w:sz w:val="20"/>
          <w:szCs w:val="20"/>
        </w:rPr>
      </w:pPr>
      <w:r w:rsidRPr="00AD3658">
        <w:rPr>
          <w:rFonts w:ascii="HGSｺﾞｼｯｸM" w:eastAsia="HGSｺﾞｼｯｸM" w:hAnsi="Century"/>
          <w:noProof/>
          <w:sz w:val="20"/>
          <w:szCs w:val="20"/>
        </w:rPr>
        <mc:AlternateContent>
          <mc:Choice Requires="wps">
            <w:drawing>
              <wp:anchor distT="0" distB="0" distL="114300" distR="114300" simplePos="0" relativeHeight="252198912" behindDoc="0" locked="0" layoutInCell="1" allowOverlap="1" wp14:anchorId="69316A77" wp14:editId="27CE46E0">
                <wp:simplePos x="0" y="0"/>
                <wp:positionH relativeFrom="column">
                  <wp:posOffset>2918460</wp:posOffset>
                </wp:positionH>
                <wp:positionV relativeFrom="paragraph">
                  <wp:posOffset>148590</wp:posOffset>
                </wp:positionV>
                <wp:extent cx="394970" cy="266700"/>
                <wp:effectExtent l="0" t="0" r="0" b="0"/>
                <wp:wrapNone/>
                <wp:docPr id="119" name="テキスト ボックス 119"/>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16A77" id="テキスト ボックス 119" o:spid="_x0000_s1084" type="#_x0000_t202" style="position:absolute;margin-left:229.8pt;margin-top:11.7pt;width:31.1pt;height:21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" filled="f" stroked="f" strokeweight=".5pt">
                <v:textbo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r w:rsidRPr="00AD3658">
        <w:rPr>
          <w:rFonts w:ascii="HGSｺﾞｼｯｸM" w:eastAsia="HGSｺﾞｼｯｸM" w:hAnsi="Century"/>
          <w:noProof/>
          <w:sz w:val="20"/>
          <w:szCs w:val="20"/>
        </w:rPr>
        <mc:AlternateContent>
          <mc:Choice Requires="wps">
            <w:drawing>
              <wp:anchor distT="0" distB="0" distL="114300" distR="114300" simplePos="0" relativeHeight="252199936" behindDoc="0" locked="0" layoutInCell="1" allowOverlap="1" wp14:anchorId="2F81CB94" wp14:editId="216BBC31">
                <wp:simplePos x="0" y="0"/>
                <wp:positionH relativeFrom="column">
                  <wp:posOffset>2915285</wp:posOffset>
                </wp:positionH>
                <wp:positionV relativeFrom="paragraph">
                  <wp:posOffset>159756</wp:posOffset>
                </wp:positionV>
                <wp:extent cx="0" cy="283845"/>
                <wp:effectExtent l="76200" t="0" r="57150" b="59055"/>
                <wp:wrapNone/>
                <wp:docPr id="140" name="直線矢印コネクタ 140"/>
                <wp:cNvGraphicFramePr/>
                <a:graphic xmlns:a="http://schemas.openxmlformats.org/drawingml/2006/main">
                  <a:graphicData uri="http://schemas.microsoft.com/office/word/2010/wordprocessingShape">
                    <wps:wsp>
                      <wps:cNvCnPr/>
                      <wps:spPr>
                        <a:xfrm>
                          <a:off x="0" y="0"/>
                          <a:ext cx="0" cy="283845"/>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BDE3DD" id="直線矢印コネクタ 140" o:spid="_x0000_s1026" type="#_x0000_t32" style="position:absolute;left:0;text-align:left;margin-left:229.55pt;margin-top:12.6pt;width:0;height:22.3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" strokecolor="black [3213]" strokeweight="1pt">
                <v:stroke dashstyle="3 1" endarrow="block" endarrowlength="long"/>
              </v:shape>
            </w:pict>
          </mc:Fallback>
        </mc:AlternateContent>
      </w:r>
    </w:p>
    <w:p w:rsidR="000B2435" w:rsidRPr="00AD3658" w:rsidRDefault="000B2435" w:rsidP="000B2435">
      <w:pPr>
        <w:widowControl/>
        <w:jc w:val="left"/>
        <w:rPr>
          <w:rFonts w:ascii="HGSｺﾞｼｯｸM" w:eastAsia="HGSｺﾞｼｯｸM" w:hAnsi="Century"/>
          <w:sz w:val="20"/>
          <w:szCs w:val="20"/>
        </w:rPr>
      </w:pPr>
      <w:r w:rsidRPr="00AD3658">
        <w:rPr>
          <w:rFonts w:ascii="HGSｺﾞｼｯｸM" w:eastAsia="HGSｺﾞｼｯｸM" w:hAnsi="Century"/>
          <w:noProof/>
          <w:sz w:val="20"/>
          <w:szCs w:val="20"/>
        </w:rPr>
        <mc:AlternateContent>
          <mc:Choice Requires="wps">
            <w:drawing>
              <wp:anchor distT="0" distB="0" distL="114300" distR="114300" simplePos="0" relativeHeight="252207104" behindDoc="0" locked="0" layoutInCell="1" allowOverlap="1" wp14:anchorId="3D1F6BF5" wp14:editId="797D6CC5">
                <wp:simplePos x="0" y="0"/>
                <wp:positionH relativeFrom="column">
                  <wp:posOffset>1219836</wp:posOffset>
                </wp:positionH>
                <wp:positionV relativeFrom="paragraph">
                  <wp:posOffset>185420</wp:posOffset>
                </wp:positionV>
                <wp:extent cx="3359150" cy="414068"/>
                <wp:effectExtent l="0" t="0" r="12700" b="24130"/>
                <wp:wrapNone/>
                <wp:docPr id="141" name="テキスト ボックス 141"/>
                <wp:cNvGraphicFramePr/>
                <a:graphic xmlns:a="http://schemas.openxmlformats.org/drawingml/2006/main">
                  <a:graphicData uri="http://schemas.microsoft.com/office/word/2010/wordprocessingShape">
                    <wps:wsp>
                      <wps:cNvSpPr txBox="1"/>
                      <wps:spPr>
                        <a:xfrm>
                          <a:off x="0" y="0"/>
                          <a:ext cx="3359150" cy="414068"/>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Default="005C014D" w:rsidP="000B2435">
                            <w:pPr>
                              <w:spacing w:line="240" w:lineRule="exact"/>
                              <w:jc w:val="left"/>
                              <w:rPr>
                                <w:rFonts w:ascii="Meiryo UI" w:eastAsia="Meiryo UI" w:hAnsi="Meiryo UI" w:cs="Meiryo UI"/>
                                <w:sz w:val="18"/>
                                <w:szCs w:val="18"/>
                              </w:rPr>
                            </w:pPr>
                            <w:r w:rsidRPr="008D166F">
                              <w:rPr>
                                <w:rFonts w:ascii="Meiryo UI" w:eastAsia="Meiryo UI" w:hAnsi="Meiryo UI" w:cs="Meiryo UI" w:hint="eastAsia"/>
                                <w:sz w:val="18"/>
                                <w:szCs w:val="18"/>
                              </w:rPr>
                              <w:t>第2</w:t>
                            </w:r>
                            <w:r w:rsidRPr="003F19D7">
                              <w:rPr>
                                <w:rFonts w:ascii="Meiryo UI" w:eastAsia="Meiryo UI" w:hAnsi="Meiryo UI" w:cs="Meiryo UI" w:hint="eastAsia"/>
                                <w:sz w:val="18"/>
                                <w:szCs w:val="18"/>
                              </w:rPr>
                              <w:t>調査（</w:t>
                            </w:r>
                            <w:r w:rsidRPr="003F19D7">
                              <w:rPr>
                                <w:rFonts w:ascii="Meiryo UI" w:eastAsia="Meiryo UI" w:hAnsi="Meiryo UI" w:cs="Meiryo UI" w:hint="eastAsia"/>
                                <w:color w:val="000000"/>
                                <w:sz w:val="18"/>
                                <w:szCs w:val="18"/>
                              </w:rPr>
                              <w:t>有害物質の使用状況調査）</w:t>
                            </w:r>
                            <w:r w:rsidRPr="008D166F">
                              <w:rPr>
                                <w:rFonts w:ascii="Meiryo UI" w:eastAsia="Meiryo UI" w:hAnsi="Meiryo UI" w:cs="Meiryo UI" w:hint="eastAsia"/>
                                <w:color w:val="000000"/>
                                <w:sz w:val="18"/>
                                <w:szCs w:val="18"/>
                              </w:rPr>
                              <w:t>の結果、</w:t>
                            </w:r>
                            <w:r w:rsidRPr="008D166F">
                              <w:rPr>
                                <w:rFonts w:ascii="Meiryo UI" w:eastAsia="Meiryo UI" w:hAnsi="Meiryo UI" w:cs="Meiryo UI" w:hint="eastAsia"/>
                                <w:sz w:val="18"/>
                                <w:szCs w:val="18"/>
                              </w:rPr>
                              <w:t>有害物質使用</w:t>
                            </w:r>
                          </w:p>
                          <w:p w:rsidR="005C014D" w:rsidRPr="008D166F" w:rsidRDefault="005C014D" w:rsidP="00131DC3">
                            <w:pPr>
                              <w:spacing w:line="240" w:lineRule="exact"/>
                              <w:ind w:firstLineChars="100" w:firstLine="180"/>
                              <w:jc w:val="left"/>
                              <w:rPr>
                                <w:rFonts w:ascii="Meiryo UI" w:eastAsia="Meiryo UI" w:hAnsi="Meiryo UI" w:cs="Meiryo UI"/>
                                <w:sz w:val="18"/>
                                <w:szCs w:val="18"/>
                              </w:rPr>
                            </w:pPr>
                            <w:r w:rsidRPr="008D166F">
                              <w:rPr>
                                <w:rFonts w:ascii="Meiryo UI" w:eastAsia="Meiryo UI" w:hAnsi="Meiryo UI" w:cs="Meiryo UI" w:hint="eastAsia"/>
                                <w:sz w:val="18"/>
                                <w:szCs w:val="18"/>
                              </w:rPr>
                              <w:t>特定施設の届出があった</w:t>
                            </w:r>
                            <w:r>
                              <w:rPr>
                                <w:rFonts w:ascii="Meiryo UI" w:eastAsia="Meiryo UI" w:hAnsi="Meiryo UI" w:cs="Meiryo UI" w:hint="eastAsia"/>
                                <w:sz w:val="18"/>
                                <w:szCs w:val="18"/>
                              </w:rPr>
                              <w:t>ことが確認できなかった。</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F6BF5" id="テキスト ボックス 141" o:spid="_x0000_s1085" type="#_x0000_t202" style="position:absolute;margin-left:96.05pt;margin-top:14.6pt;width:264.5pt;height:32.6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" fillcolor="white [3212]" strokeweight="1pt">
                <v:textbox inset="1mm,1mm,1mm,1mm">
                  <w:txbxContent>
                    <w:p w:rsidR="005C014D" w:rsidRDefault="005C014D" w:rsidP="000B2435">
                      <w:pPr>
                        <w:spacing w:line="240" w:lineRule="exact"/>
                        <w:jc w:val="left"/>
                        <w:rPr>
                          <w:rFonts w:ascii="Meiryo UI" w:eastAsia="Meiryo UI" w:hAnsi="Meiryo UI" w:cs="Meiryo UI"/>
                          <w:sz w:val="18"/>
                          <w:szCs w:val="18"/>
                        </w:rPr>
                      </w:pPr>
                      <w:r w:rsidRPr="008D166F">
                        <w:rPr>
                          <w:rFonts w:ascii="Meiryo UI" w:eastAsia="Meiryo UI" w:hAnsi="Meiryo UI" w:cs="Meiryo UI" w:hint="eastAsia"/>
                          <w:sz w:val="18"/>
                          <w:szCs w:val="18"/>
                        </w:rPr>
                        <w:t>第2</w:t>
                      </w:r>
                      <w:r w:rsidRPr="003F19D7">
                        <w:rPr>
                          <w:rFonts w:ascii="Meiryo UI" w:eastAsia="Meiryo UI" w:hAnsi="Meiryo UI" w:cs="Meiryo UI" w:hint="eastAsia"/>
                          <w:sz w:val="18"/>
                          <w:szCs w:val="18"/>
                        </w:rPr>
                        <w:t>調査（</w:t>
                      </w:r>
                      <w:r w:rsidRPr="003F19D7">
                        <w:rPr>
                          <w:rFonts w:ascii="Meiryo UI" w:eastAsia="Meiryo UI" w:hAnsi="Meiryo UI" w:cs="Meiryo UI" w:hint="eastAsia"/>
                          <w:color w:val="000000"/>
                          <w:sz w:val="18"/>
                          <w:szCs w:val="18"/>
                        </w:rPr>
                        <w:t>有害物質の使用状況調査）</w:t>
                      </w:r>
                      <w:r w:rsidRPr="008D166F">
                        <w:rPr>
                          <w:rFonts w:ascii="Meiryo UI" w:eastAsia="Meiryo UI" w:hAnsi="Meiryo UI" w:cs="Meiryo UI" w:hint="eastAsia"/>
                          <w:color w:val="000000"/>
                          <w:sz w:val="18"/>
                          <w:szCs w:val="18"/>
                        </w:rPr>
                        <w:t>の結果、</w:t>
                      </w:r>
                      <w:r w:rsidRPr="008D166F">
                        <w:rPr>
                          <w:rFonts w:ascii="Meiryo UI" w:eastAsia="Meiryo UI" w:hAnsi="Meiryo UI" w:cs="Meiryo UI" w:hint="eastAsia"/>
                          <w:sz w:val="18"/>
                          <w:szCs w:val="18"/>
                        </w:rPr>
                        <w:t>有害物質使用</w:t>
                      </w:r>
                    </w:p>
                    <w:p w:rsidR="005C014D" w:rsidRPr="008D166F" w:rsidRDefault="005C014D" w:rsidP="00131DC3">
                      <w:pPr>
                        <w:spacing w:line="240" w:lineRule="exact"/>
                        <w:ind w:firstLineChars="100" w:firstLine="180"/>
                        <w:jc w:val="left"/>
                        <w:rPr>
                          <w:rFonts w:ascii="Meiryo UI" w:eastAsia="Meiryo UI" w:hAnsi="Meiryo UI" w:cs="Meiryo UI"/>
                          <w:sz w:val="18"/>
                          <w:szCs w:val="18"/>
                        </w:rPr>
                      </w:pPr>
                      <w:r w:rsidRPr="008D166F">
                        <w:rPr>
                          <w:rFonts w:ascii="Meiryo UI" w:eastAsia="Meiryo UI" w:hAnsi="Meiryo UI" w:cs="Meiryo UI" w:hint="eastAsia"/>
                          <w:sz w:val="18"/>
                          <w:szCs w:val="18"/>
                        </w:rPr>
                        <w:t>特定施設の届出があった</w:t>
                      </w:r>
                      <w:r>
                        <w:rPr>
                          <w:rFonts w:ascii="Meiryo UI" w:eastAsia="Meiryo UI" w:hAnsi="Meiryo UI" w:cs="Meiryo UI" w:hint="eastAsia"/>
                          <w:sz w:val="18"/>
                          <w:szCs w:val="18"/>
                        </w:rPr>
                        <w:t>ことが確認できなかった。</w:t>
                      </w:r>
                    </w:p>
                  </w:txbxContent>
                </v:textbox>
              </v:shape>
            </w:pict>
          </mc:Fallback>
        </mc:AlternateContent>
      </w:r>
    </w:p>
    <w:p w:rsidR="000B2435" w:rsidRPr="00AD3658" w:rsidRDefault="000B2435" w:rsidP="000B2435">
      <w:pPr>
        <w:widowControl/>
        <w:jc w:val="left"/>
        <w:rPr>
          <w:rFonts w:ascii="HGSｺﾞｼｯｸM" w:eastAsia="HGSｺﾞｼｯｸM" w:hAnsi="Century"/>
          <w:sz w:val="20"/>
          <w:szCs w:val="20"/>
        </w:rPr>
      </w:pPr>
    </w:p>
    <w:p w:rsidR="000B2435" w:rsidRPr="00AD3658" w:rsidRDefault="000B2435" w:rsidP="000B2435">
      <w:pPr>
        <w:widowControl/>
        <w:jc w:val="left"/>
        <w:rPr>
          <w:rFonts w:ascii="HGSｺﾞｼｯｸM" w:eastAsia="HGSｺﾞｼｯｸM" w:hAnsi="Century"/>
          <w:sz w:val="20"/>
          <w:szCs w:val="20"/>
        </w:rPr>
      </w:pPr>
      <w:r w:rsidRPr="00AD3658">
        <w:rPr>
          <w:rFonts w:ascii="HGSｺﾞｼｯｸM" w:eastAsia="HGSｺﾞｼｯｸM" w:hAnsi="Century"/>
          <w:noProof/>
          <w:sz w:val="20"/>
          <w:szCs w:val="20"/>
        </w:rPr>
        <mc:AlternateContent>
          <mc:Choice Requires="wps">
            <w:drawing>
              <wp:anchor distT="0" distB="0" distL="114300" distR="114300" simplePos="0" relativeHeight="252210176" behindDoc="0" locked="0" layoutInCell="1" allowOverlap="1" wp14:anchorId="5BC2A871" wp14:editId="55C4E006">
                <wp:simplePos x="0" y="0"/>
                <wp:positionH relativeFrom="column">
                  <wp:posOffset>2912110</wp:posOffset>
                </wp:positionH>
                <wp:positionV relativeFrom="paragraph">
                  <wp:posOffset>140970</wp:posOffset>
                </wp:positionV>
                <wp:extent cx="0" cy="283845"/>
                <wp:effectExtent l="76200" t="0" r="57150" b="59055"/>
                <wp:wrapNone/>
                <wp:docPr id="142" name="直線矢印コネクタ 142"/>
                <wp:cNvGraphicFramePr/>
                <a:graphic xmlns:a="http://schemas.openxmlformats.org/drawingml/2006/main">
                  <a:graphicData uri="http://schemas.microsoft.com/office/word/2010/wordprocessingShape">
                    <wps:wsp>
                      <wps:cNvCnPr/>
                      <wps:spPr>
                        <a:xfrm>
                          <a:off x="0" y="0"/>
                          <a:ext cx="0" cy="283845"/>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C57052" id="直線矢印コネクタ 142" o:spid="_x0000_s1026" type="#_x0000_t32" style="position:absolute;left:0;text-align:left;margin-left:229.3pt;margin-top:11.1pt;width:0;height:22.3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" strokecolor="black [3213]" strokeweight="1pt">
                <v:stroke dashstyle="3 1" endarrow="block" endarrowlength="long"/>
              </v:shape>
            </w:pict>
          </mc:Fallback>
        </mc:AlternateContent>
      </w:r>
      <w:r w:rsidRPr="00AD3658">
        <w:rPr>
          <w:rFonts w:ascii="HGSｺﾞｼｯｸM" w:eastAsia="HGSｺﾞｼｯｸM" w:hAnsi="Century"/>
          <w:noProof/>
          <w:sz w:val="20"/>
          <w:szCs w:val="20"/>
        </w:rPr>
        <mc:AlternateContent>
          <mc:Choice Requires="wps">
            <w:drawing>
              <wp:anchor distT="0" distB="0" distL="114300" distR="114300" simplePos="0" relativeHeight="252209152" behindDoc="0" locked="0" layoutInCell="1" allowOverlap="1" wp14:anchorId="7CD3325F" wp14:editId="4D4071CE">
                <wp:simplePos x="0" y="0"/>
                <wp:positionH relativeFrom="column">
                  <wp:posOffset>2915656</wp:posOffset>
                </wp:positionH>
                <wp:positionV relativeFrom="paragraph">
                  <wp:posOffset>130175</wp:posOffset>
                </wp:positionV>
                <wp:extent cx="394970" cy="266700"/>
                <wp:effectExtent l="0" t="0" r="0" b="0"/>
                <wp:wrapNone/>
                <wp:docPr id="152" name="テキスト ボックス 152"/>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3325F" id="テキスト ボックス 152" o:spid="_x0000_s1086" type="#_x0000_t202" style="position:absolute;margin-left:229.6pt;margin-top:10.25pt;width:31.1pt;height:21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" filled="f" stroked="f" strokeweight=".5pt">
                <v:textbo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p>
    <w:p w:rsidR="000B2435" w:rsidRPr="00AD3658" w:rsidRDefault="000B2435" w:rsidP="000B2435">
      <w:pPr>
        <w:widowControl/>
        <w:jc w:val="left"/>
        <w:rPr>
          <w:rFonts w:ascii="HGSｺﾞｼｯｸM" w:eastAsia="HGSｺﾞｼｯｸM" w:hAnsi="Century"/>
          <w:sz w:val="20"/>
          <w:szCs w:val="20"/>
        </w:rPr>
      </w:pPr>
      <w:r w:rsidRPr="00AD3658">
        <w:rPr>
          <w:rFonts w:ascii="HGSｺﾞｼｯｸM" w:eastAsia="HGSｺﾞｼｯｸM" w:hAnsi="Century"/>
          <w:noProof/>
          <w:sz w:val="20"/>
          <w:szCs w:val="20"/>
        </w:rPr>
        <mc:AlternateContent>
          <mc:Choice Requires="wps">
            <w:drawing>
              <wp:anchor distT="0" distB="0" distL="114300" distR="114300" simplePos="0" relativeHeight="252211200" behindDoc="0" locked="0" layoutInCell="1" allowOverlap="1" wp14:anchorId="3C5AB916" wp14:editId="7F7B653E">
                <wp:simplePos x="0" y="0"/>
                <wp:positionH relativeFrom="column">
                  <wp:posOffset>1219835</wp:posOffset>
                </wp:positionH>
                <wp:positionV relativeFrom="paragraph">
                  <wp:posOffset>156845</wp:posOffset>
                </wp:positionV>
                <wp:extent cx="3359150" cy="240665"/>
                <wp:effectExtent l="0" t="0" r="12700" b="26035"/>
                <wp:wrapNone/>
                <wp:docPr id="160" name="テキスト ボックス 160"/>
                <wp:cNvGraphicFramePr/>
                <a:graphic xmlns:a="http://schemas.openxmlformats.org/drawingml/2006/main">
                  <a:graphicData uri="http://schemas.microsoft.com/office/word/2010/wordprocessingShape">
                    <wps:wsp>
                      <wps:cNvSpPr txBox="1"/>
                      <wps:spPr>
                        <a:xfrm>
                          <a:off x="0" y="0"/>
                          <a:ext cx="3359150" cy="240665"/>
                        </a:xfrm>
                        <a:prstGeom prst="rect">
                          <a:avLst/>
                        </a:prstGeom>
                        <a:solidFill>
                          <a:schemeClr val="bg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8D166F" w:rsidRDefault="005C014D" w:rsidP="000B2435">
                            <w:pPr>
                              <w:spacing w:line="240" w:lineRule="exact"/>
                              <w:jc w:val="left"/>
                              <w:rPr>
                                <w:rFonts w:ascii="Meiryo UI" w:eastAsia="Meiryo UI" w:hAnsi="Meiryo UI" w:cs="Meiryo UI"/>
                                <w:sz w:val="18"/>
                                <w:szCs w:val="18"/>
                              </w:rPr>
                            </w:pPr>
                            <w:r w:rsidRPr="008D166F">
                              <w:rPr>
                                <w:rFonts w:ascii="Meiryo UI" w:eastAsia="Meiryo UI" w:hAnsi="Meiryo UI" w:cs="Meiryo UI" w:hint="eastAsia"/>
                                <w:sz w:val="18"/>
                                <w:szCs w:val="18"/>
                              </w:rPr>
                              <w:t>第</w:t>
                            </w:r>
                            <w:r>
                              <w:rPr>
                                <w:rFonts w:ascii="Meiryo UI" w:eastAsia="Meiryo UI" w:hAnsi="Meiryo UI" w:cs="Meiryo UI" w:hint="eastAsia"/>
                                <w:sz w:val="18"/>
                                <w:szCs w:val="18"/>
                              </w:rPr>
                              <w:t>3</w:t>
                            </w:r>
                            <w:r w:rsidRPr="008D166F">
                              <w:rPr>
                                <w:rFonts w:ascii="Meiryo UI" w:eastAsia="Meiryo UI" w:hAnsi="Meiryo UI" w:cs="Meiryo UI" w:hint="eastAsia"/>
                                <w:sz w:val="18"/>
                                <w:szCs w:val="18"/>
                              </w:rPr>
                              <w:t>調</w:t>
                            </w:r>
                            <w:r w:rsidRPr="005D15A6">
                              <w:rPr>
                                <w:rFonts w:ascii="Meiryo UI" w:eastAsia="Meiryo UI" w:hAnsi="Meiryo UI" w:cs="Meiryo UI" w:hint="eastAsia"/>
                                <w:sz w:val="18"/>
                                <w:szCs w:val="18"/>
                              </w:rPr>
                              <w:t>査（土壌調査）の結果、基準（図表4-14）に適合</w:t>
                            </w:r>
                            <w:r>
                              <w:rPr>
                                <w:rFonts w:ascii="Meiryo UI" w:eastAsia="Meiryo UI" w:hAnsi="Meiryo UI" w:cs="Meiryo UI" w:hint="eastAsia"/>
                                <w:sz w:val="18"/>
                                <w:szCs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AB916" id="テキスト ボックス 160" o:spid="_x0000_s1087" type="#_x0000_t202" style="position:absolute;margin-left:96.05pt;margin-top:12.35pt;width:264.5pt;height:18.9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" fillcolor="white [3212]" strokeweight="1pt">
                <v:textbox inset="1mm,1mm,1mm,1mm">
                  <w:txbxContent>
                    <w:p w:rsidR="005C014D" w:rsidRPr="008D166F" w:rsidRDefault="005C014D" w:rsidP="000B2435">
                      <w:pPr>
                        <w:spacing w:line="240" w:lineRule="exact"/>
                        <w:jc w:val="left"/>
                        <w:rPr>
                          <w:rFonts w:ascii="Meiryo UI" w:eastAsia="Meiryo UI" w:hAnsi="Meiryo UI" w:cs="Meiryo UI"/>
                          <w:sz w:val="18"/>
                          <w:szCs w:val="18"/>
                        </w:rPr>
                      </w:pPr>
                      <w:r w:rsidRPr="008D166F">
                        <w:rPr>
                          <w:rFonts w:ascii="Meiryo UI" w:eastAsia="Meiryo UI" w:hAnsi="Meiryo UI" w:cs="Meiryo UI" w:hint="eastAsia"/>
                          <w:sz w:val="18"/>
                          <w:szCs w:val="18"/>
                        </w:rPr>
                        <w:t>第</w:t>
                      </w:r>
                      <w:r>
                        <w:rPr>
                          <w:rFonts w:ascii="Meiryo UI" w:eastAsia="Meiryo UI" w:hAnsi="Meiryo UI" w:cs="Meiryo UI" w:hint="eastAsia"/>
                          <w:sz w:val="18"/>
                          <w:szCs w:val="18"/>
                        </w:rPr>
                        <w:t>3</w:t>
                      </w:r>
                      <w:r w:rsidRPr="008D166F">
                        <w:rPr>
                          <w:rFonts w:ascii="Meiryo UI" w:eastAsia="Meiryo UI" w:hAnsi="Meiryo UI" w:cs="Meiryo UI" w:hint="eastAsia"/>
                          <w:sz w:val="18"/>
                          <w:szCs w:val="18"/>
                        </w:rPr>
                        <w:t>調</w:t>
                      </w:r>
                      <w:r w:rsidRPr="005D15A6">
                        <w:rPr>
                          <w:rFonts w:ascii="Meiryo UI" w:eastAsia="Meiryo UI" w:hAnsi="Meiryo UI" w:cs="Meiryo UI" w:hint="eastAsia"/>
                          <w:sz w:val="18"/>
                          <w:szCs w:val="18"/>
                        </w:rPr>
                        <w:t>査（土壌調査）の結果、基準（図表4-14）に適合</w:t>
                      </w:r>
                      <w:r>
                        <w:rPr>
                          <w:rFonts w:ascii="Meiryo UI" w:eastAsia="Meiryo UI" w:hAnsi="Meiryo UI" w:cs="Meiryo UI" w:hint="eastAsia"/>
                          <w:sz w:val="18"/>
                          <w:szCs w:val="18"/>
                        </w:rPr>
                        <w:t>。</w:t>
                      </w:r>
                    </w:p>
                  </w:txbxContent>
                </v:textbox>
              </v:shape>
            </w:pict>
          </mc:Fallback>
        </mc:AlternateContent>
      </w:r>
    </w:p>
    <w:p w:rsidR="000B2435" w:rsidRPr="00AD3658" w:rsidRDefault="000B2435" w:rsidP="000B2435">
      <w:pPr>
        <w:widowControl/>
        <w:jc w:val="left"/>
        <w:rPr>
          <w:rFonts w:ascii="HGSｺﾞｼｯｸM" w:eastAsia="HGSｺﾞｼｯｸM" w:hAnsi="Century"/>
          <w:sz w:val="20"/>
          <w:szCs w:val="20"/>
        </w:rPr>
      </w:pPr>
      <w:r w:rsidRPr="00AD3658">
        <w:rPr>
          <w:rFonts w:ascii="HGSｺﾞｼｯｸM" w:eastAsia="HGSｺﾞｼｯｸM" w:hAnsi="Century"/>
          <w:noProof/>
          <w:sz w:val="20"/>
          <w:szCs w:val="20"/>
        </w:rPr>
        <mc:AlternateContent>
          <mc:Choice Requires="wps">
            <w:drawing>
              <wp:anchor distT="0" distB="0" distL="114300" distR="114300" simplePos="0" relativeHeight="252213248" behindDoc="0" locked="0" layoutInCell="1" allowOverlap="1" wp14:anchorId="3BE7FD13" wp14:editId="4DE49DFD">
                <wp:simplePos x="0" y="0"/>
                <wp:positionH relativeFrom="column">
                  <wp:posOffset>2922270</wp:posOffset>
                </wp:positionH>
                <wp:positionV relativeFrom="paragraph">
                  <wp:posOffset>189230</wp:posOffset>
                </wp:positionV>
                <wp:extent cx="0" cy="283845"/>
                <wp:effectExtent l="76200" t="0" r="57150" b="59055"/>
                <wp:wrapNone/>
                <wp:docPr id="161" name="直線矢印コネクタ 161"/>
                <wp:cNvGraphicFramePr/>
                <a:graphic xmlns:a="http://schemas.openxmlformats.org/drawingml/2006/main">
                  <a:graphicData uri="http://schemas.microsoft.com/office/word/2010/wordprocessingShape">
                    <wps:wsp>
                      <wps:cNvCnPr/>
                      <wps:spPr>
                        <a:xfrm>
                          <a:off x="0" y="0"/>
                          <a:ext cx="0" cy="283845"/>
                        </a:xfrm>
                        <a:prstGeom prst="straightConnector1">
                          <a:avLst/>
                        </a:prstGeom>
                        <a:ln w="12700">
                          <a:solidFill>
                            <a:schemeClr val="tx1"/>
                          </a:solidFill>
                          <a:prstDash val="sysDash"/>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73BC8" id="直線矢印コネクタ 161" o:spid="_x0000_s1026" type="#_x0000_t32" style="position:absolute;left:0;text-align:left;margin-left:230.1pt;margin-top:14.9pt;width:0;height:22.3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" strokecolor="black [3213]" strokeweight="1pt">
                <v:stroke dashstyle="3 1" endarrow="block" endarrowlength="long"/>
              </v:shape>
            </w:pict>
          </mc:Fallback>
        </mc:AlternateContent>
      </w:r>
      <w:r w:rsidRPr="00AD3658">
        <w:rPr>
          <w:rFonts w:ascii="HGSｺﾞｼｯｸM" w:eastAsia="HGSｺﾞｼｯｸM" w:hAnsi="Century"/>
          <w:noProof/>
          <w:sz w:val="20"/>
          <w:szCs w:val="20"/>
        </w:rPr>
        <mc:AlternateContent>
          <mc:Choice Requires="wps">
            <w:drawing>
              <wp:anchor distT="0" distB="0" distL="114300" distR="114300" simplePos="0" relativeHeight="252212224" behindDoc="0" locked="0" layoutInCell="1" allowOverlap="1" wp14:anchorId="568DD5D0" wp14:editId="1A5083C7">
                <wp:simplePos x="0" y="0"/>
                <wp:positionH relativeFrom="column">
                  <wp:posOffset>2925445</wp:posOffset>
                </wp:positionH>
                <wp:positionV relativeFrom="paragraph">
                  <wp:posOffset>178806</wp:posOffset>
                </wp:positionV>
                <wp:extent cx="394970" cy="266700"/>
                <wp:effectExtent l="0" t="0" r="0" b="0"/>
                <wp:wrapNone/>
                <wp:docPr id="162" name="テキスト ボックス 162"/>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D5D0" id="テキスト ボックス 162" o:spid="_x0000_s1088" type="#_x0000_t202" style="position:absolute;margin-left:230.35pt;margin-top:14.1pt;width:31.1pt;height:21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" filled="f" stroked="f" strokeweight=".5pt">
                <v:textbo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No</w:t>
                      </w:r>
                    </w:p>
                  </w:txbxContent>
                </v:textbox>
              </v:shape>
            </w:pict>
          </mc:Fallback>
        </mc:AlternateContent>
      </w:r>
      <w:r w:rsidRPr="00AD3658">
        <w:rPr>
          <w:rFonts w:ascii="HGSｺﾞｼｯｸM" w:eastAsia="HGSｺﾞｼｯｸM" w:hAnsi="Century"/>
          <w:noProof/>
          <w:sz w:val="20"/>
          <w:szCs w:val="20"/>
        </w:rPr>
        <mc:AlternateContent>
          <mc:Choice Requires="wps">
            <w:drawing>
              <wp:anchor distT="0" distB="0" distL="114300" distR="114300" simplePos="0" relativeHeight="252205056" behindDoc="0" locked="0" layoutInCell="1" allowOverlap="1" wp14:anchorId="1DDC1C65" wp14:editId="203A23E3">
                <wp:simplePos x="0" y="0"/>
                <wp:positionH relativeFrom="column">
                  <wp:posOffset>4565650</wp:posOffset>
                </wp:positionH>
                <wp:positionV relativeFrom="paragraph">
                  <wp:posOffset>50165</wp:posOffset>
                </wp:positionV>
                <wp:extent cx="394970" cy="266700"/>
                <wp:effectExtent l="0" t="0" r="0" b="0"/>
                <wp:wrapNone/>
                <wp:docPr id="165" name="テキスト ボックス 165"/>
                <wp:cNvGraphicFramePr/>
                <a:graphic xmlns:a="http://schemas.openxmlformats.org/drawingml/2006/main">
                  <a:graphicData uri="http://schemas.microsoft.com/office/word/2010/wordprocessingShape">
                    <wps:wsp>
                      <wps:cNvSpPr txBox="1"/>
                      <wps:spPr>
                        <a:xfrm>
                          <a:off x="0" y="0"/>
                          <a:ext cx="39497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C1C65" id="テキスト ボックス 165" o:spid="_x0000_s1089" type="#_x0000_t202" style="position:absolute;margin-left:359.5pt;margin-top:3.95pt;width:31.1pt;height:21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" filled="f" stroked="f" strokeweight=".5pt">
                <v:textbox>
                  <w:txbxContent>
                    <w:p w:rsidR="005C014D" w:rsidRPr="0057710F" w:rsidRDefault="005C014D" w:rsidP="000B2435">
                      <w:pPr>
                        <w:spacing w:line="240" w:lineRule="exact"/>
                        <w:jc w:val="center"/>
                        <w:rPr>
                          <w:rFonts w:ascii="Meiryo UI" w:eastAsia="Meiryo UI" w:hAnsi="Meiryo UI" w:cs="Meiryo UI"/>
                          <w:sz w:val="16"/>
                          <w:szCs w:val="16"/>
                        </w:rPr>
                      </w:pPr>
                      <w:r>
                        <w:rPr>
                          <w:rFonts w:ascii="Meiryo UI" w:eastAsia="Meiryo UI" w:hAnsi="Meiryo UI" w:cs="Meiryo UI" w:hint="eastAsia"/>
                          <w:sz w:val="16"/>
                          <w:szCs w:val="16"/>
                        </w:rPr>
                        <w:t>Yes</w:t>
                      </w:r>
                    </w:p>
                  </w:txbxContent>
                </v:textbox>
              </v:shape>
            </w:pict>
          </mc:Fallback>
        </mc:AlternateContent>
      </w:r>
      <w:r w:rsidRPr="00AD3658">
        <w:rPr>
          <w:rFonts w:ascii="HGSｺﾞｼｯｸM" w:eastAsia="HGSｺﾞｼｯｸM" w:hAnsi="Century"/>
          <w:noProof/>
          <w:sz w:val="20"/>
          <w:szCs w:val="20"/>
        </w:rPr>
        <mc:AlternateContent>
          <mc:Choice Requires="wps">
            <w:drawing>
              <wp:anchor distT="0" distB="0" distL="114300" distR="114300" simplePos="0" relativeHeight="252204032" behindDoc="0" locked="0" layoutInCell="1" allowOverlap="1" wp14:anchorId="717F8318" wp14:editId="43D5226F">
                <wp:simplePos x="0" y="0"/>
                <wp:positionH relativeFrom="column">
                  <wp:posOffset>4587875</wp:posOffset>
                </wp:positionH>
                <wp:positionV relativeFrom="paragraph">
                  <wp:posOffset>73396</wp:posOffset>
                </wp:positionV>
                <wp:extent cx="445770" cy="0"/>
                <wp:effectExtent l="0" t="76200" r="0" b="95250"/>
                <wp:wrapNone/>
                <wp:docPr id="171" name="直線矢印コネクタ 171"/>
                <wp:cNvGraphicFramePr/>
                <a:graphic xmlns:a="http://schemas.openxmlformats.org/drawingml/2006/main">
                  <a:graphicData uri="http://schemas.microsoft.com/office/word/2010/wordprocessingShape">
                    <wps:wsp>
                      <wps:cNvCnPr/>
                      <wps:spPr>
                        <a:xfrm>
                          <a:off x="0" y="0"/>
                          <a:ext cx="445770" cy="0"/>
                        </a:xfrm>
                        <a:prstGeom prst="straightConnector1">
                          <a:avLst/>
                        </a:prstGeom>
                        <a:ln w="12700">
                          <a:solidFill>
                            <a:schemeClr val="tx1"/>
                          </a:solidFill>
                          <a:prstDash val="solid"/>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E3A260" id="直線矢印コネクタ 171" o:spid="_x0000_s1026" type="#_x0000_t32" style="position:absolute;left:0;text-align:left;margin-left:361.25pt;margin-top:5.8pt;width:35.1pt;height:0;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" strokecolor="black [3213]" strokeweight="1pt">
                <v:stroke endarrow="block" endarrowlength="long"/>
              </v:shape>
            </w:pict>
          </mc:Fallback>
        </mc:AlternateContent>
      </w:r>
    </w:p>
    <w:p w:rsidR="000B2435" w:rsidRPr="00AD3658" w:rsidRDefault="000B2435" w:rsidP="000B2435">
      <w:pPr>
        <w:widowControl/>
        <w:jc w:val="left"/>
        <w:rPr>
          <w:rFonts w:ascii="HGSｺﾞｼｯｸM" w:eastAsia="HGSｺﾞｼｯｸM" w:hAnsi="Century"/>
          <w:sz w:val="20"/>
          <w:szCs w:val="20"/>
        </w:rPr>
      </w:pPr>
    </w:p>
    <w:p w:rsidR="000B2435" w:rsidRPr="00AD3658" w:rsidRDefault="000B2435" w:rsidP="000B2435">
      <w:pPr>
        <w:widowControl/>
        <w:jc w:val="left"/>
        <w:rPr>
          <w:rFonts w:ascii="HGSｺﾞｼｯｸM" w:eastAsia="HGSｺﾞｼｯｸM" w:hAnsi="Century"/>
          <w:sz w:val="20"/>
          <w:szCs w:val="20"/>
        </w:rPr>
      </w:pPr>
      <w:r w:rsidRPr="00AD3658">
        <w:rPr>
          <w:rFonts w:ascii="HGSｺﾞｼｯｸM" w:eastAsia="HGSｺﾞｼｯｸM" w:hAnsi="Century"/>
          <w:noProof/>
          <w:sz w:val="20"/>
          <w:szCs w:val="20"/>
        </w:rPr>
        <mc:AlternateContent>
          <mc:Choice Requires="wps">
            <w:drawing>
              <wp:anchor distT="0" distB="0" distL="114300" distR="114300" simplePos="0" relativeHeight="252214272" behindDoc="0" locked="0" layoutInCell="1" allowOverlap="1" wp14:anchorId="6296D9C2" wp14:editId="502CD4B9">
                <wp:simplePos x="0" y="0"/>
                <wp:positionH relativeFrom="column">
                  <wp:posOffset>1255941</wp:posOffset>
                </wp:positionH>
                <wp:positionV relativeFrom="paragraph">
                  <wp:posOffset>19286</wp:posOffset>
                </wp:positionV>
                <wp:extent cx="3389630" cy="744279"/>
                <wp:effectExtent l="0" t="0" r="0" b="0"/>
                <wp:wrapNone/>
                <wp:docPr id="172" name="テキスト ボックス 172"/>
                <wp:cNvGraphicFramePr/>
                <a:graphic xmlns:a="http://schemas.openxmlformats.org/drawingml/2006/main">
                  <a:graphicData uri="http://schemas.microsoft.com/office/word/2010/wordprocessingShape">
                    <wps:wsp>
                      <wps:cNvSpPr txBox="1"/>
                      <wps:spPr>
                        <a:xfrm>
                          <a:off x="0" y="0"/>
                          <a:ext cx="3389630" cy="74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Default="005C014D" w:rsidP="000B2435">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土砂の受入れはできません。</w:t>
                            </w:r>
                          </w:p>
                          <w:p w:rsidR="005C014D" w:rsidRPr="005D15A6" w:rsidRDefault="005C014D" w:rsidP="00A47C66">
                            <w:pPr>
                              <w:spacing w:line="240" w:lineRule="exact"/>
                              <w:jc w:val="left"/>
                              <w:rPr>
                                <w:rFonts w:ascii="Meiryo UI" w:eastAsia="Meiryo UI" w:hAnsi="Meiryo UI" w:cs="Meiryo UI"/>
                                <w:sz w:val="16"/>
                                <w:szCs w:val="16"/>
                              </w:rPr>
                            </w:pPr>
                            <w:r w:rsidRPr="00A47C66">
                              <w:rPr>
                                <w:rFonts w:ascii="Meiryo UI" w:eastAsia="Meiryo UI" w:hAnsi="Meiryo UI" w:cs="Meiryo UI" w:hint="eastAsia"/>
                                <w:sz w:val="16"/>
                                <w:szCs w:val="16"/>
                              </w:rPr>
                              <w:t>（</w:t>
                            </w:r>
                            <w:r w:rsidRPr="005D15A6">
                              <w:rPr>
                                <w:rFonts w:ascii="Meiryo UI" w:eastAsia="Meiryo UI" w:hAnsi="Meiryo UI" w:cs="Meiryo UI" w:hint="eastAsia"/>
                                <w:sz w:val="16"/>
                                <w:szCs w:val="16"/>
                              </w:rPr>
                              <w:t>土砂発生場所の土地所有者等が関係機関に相談するなどの適切な対応を</w:t>
                            </w:r>
                          </w:p>
                          <w:p w:rsidR="005C014D" w:rsidRPr="005D15A6" w:rsidRDefault="005C014D" w:rsidP="00131DC3">
                            <w:pPr>
                              <w:spacing w:line="240" w:lineRule="exact"/>
                              <w:ind w:firstLineChars="100" w:firstLine="160"/>
                              <w:jc w:val="left"/>
                              <w:rPr>
                                <w:rFonts w:ascii="Meiryo UI" w:eastAsia="Meiryo UI" w:hAnsi="Meiryo UI" w:cs="Meiryo UI"/>
                                <w:sz w:val="16"/>
                                <w:szCs w:val="16"/>
                              </w:rPr>
                            </w:pPr>
                            <w:r w:rsidRPr="005D15A6">
                              <w:rPr>
                                <w:rFonts w:ascii="Meiryo UI" w:eastAsia="Meiryo UI" w:hAnsi="Meiryo UI" w:cs="Meiryo UI" w:hint="eastAsia"/>
                                <w:sz w:val="16"/>
                                <w:szCs w:val="16"/>
                              </w:rPr>
                              <w:t>とれるよう、土砂を発生させる方（建設工事の発注者又は受注者）から</w:t>
                            </w:r>
                          </w:p>
                          <w:p w:rsidR="005C014D" w:rsidRPr="005D15A6" w:rsidRDefault="005C014D" w:rsidP="00131DC3">
                            <w:pPr>
                              <w:spacing w:line="240" w:lineRule="exact"/>
                              <w:ind w:firstLineChars="100" w:firstLine="160"/>
                              <w:jc w:val="left"/>
                              <w:rPr>
                                <w:rFonts w:ascii="Meiryo UI" w:eastAsia="Meiryo UI" w:hAnsi="Meiryo UI" w:cs="Meiryo UI"/>
                                <w:sz w:val="16"/>
                                <w:szCs w:val="16"/>
                              </w:rPr>
                            </w:pPr>
                            <w:r w:rsidRPr="005D15A6">
                              <w:rPr>
                                <w:rFonts w:ascii="Meiryo UI" w:eastAsia="Meiryo UI" w:hAnsi="Meiryo UI" w:cs="Meiryo UI" w:hint="eastAsia"/>
                                <w:sz w:val="16"/>
                                <w:szCs w:val="16"/>
                              </w:rPr>
                              <w:t>土地所有者等に連絡するよう促して</w:t>
                            </w:r>
                            <w:r>
                              <w:rPr>
                                <w:rFonts w:ascii="Meiryo UI" w:eastAsia="Meiryo UI" w:hAnsi="Meiryo UI" w:cs="Meiryo UI" w:hint="eastAsia"/>
                                <w:sz w:val="16"/>
                                <w:szCs w:val="16"/>
                              </w:rPr>
                              <w:t>くだ</w:t>
                            </w:r>
                            <w:r w:rsidRPr="005D15A6">
                              <w:rPr>
                                <w:rFonts w:ascii="Meiryo UI" w:eastAsia="Meiryo UI" w:hAnsi="Meiryo UI" w:cs="Meiryo UI" w:hint="eastAsia"/>
                                <w:sz w:val="16"/>
                                <w:szCs w:val="16"/>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6D9C2" id="テキスト ボックス 172" o:spid="_x0000_s1090" type="#_x0000_t202" style="position:absolute;margin-left:98.9pt;margin-top:1.5pt;width:266.9pt;height:58.6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" filled="f" stroked="f" strokeweight=".5pt">
                <v:textbox>
                  <w:txbxContent>
                    <w:p w:rsidR="005C014D" w:rsidRDefault="005C014D" w:rsidP="000B2435">
                      <w:pPr>
                        <w:spacing w:line="240" w:lineRule="exact"/>
                        <w:jc w:val="center"/>
                        <w:rPr>
                          <w:rFonts w:ascii="Meiryo UI" w:eastAsia="Meiryo UI" w:hAnsi="Meiryo UI" w:cs="Meiryo UI"/>
                          <w:sz w:val="18"/>
                          <w:szCs w:val="18"/>
                        </w:rPr>
                      </w:pPr>
                      <w:r>
                        <w:rPr>
                          <w:rFonts w:ascii="Meiryo UI" w:eastAsia="Meiryo UI" w:hAnsi="Meiryo UI" w:cs="Meiryo UI" w:hint="eastAsia"/>
                          <w:sz w:val="18"/>
                          <w:szCs w:val="18"/>
                        </w:rPr>
                        <w:t>土砂の受入れはできません。</w:t>
                      </w:r>
                    </w:p>
                    <w:p w:rsidR="005C014D" w:rsidRPr="005D15A6" w:rsidRDefault="005C014D" w:rsidP="00A47C66">
                      <w:pPr>
                        <w:spacing w:line="240" w:lineRule="exact"/>
                        <w:jc w:val="left"/>
                        <w:rPr>
                          <w:rFonts w:ascii="Meiryo UI" w:eastAsia="Meiryo UI" w:hAnsi="Meiryo UI" w:cs="Meiryo UI"/>
                          <w:sz w:val="16"/>
                          <w:szCs w:val="16"/>
                        </w:rPr>
                      </w:pPr>
                      <w:r w:rsidRPr="00A47C66">
                        <w:rPr>
                          <w:rFonts w:ascii="Meiryo UI" w:eastAsia="Meiryo UI" w:hAnsi="Meiryo UI" w:cs="Meiryo UI" w:hint="eastAsia"/>
                          <w:sz w:val="16"/>
                          <w:szCs w:val="16"/>
                        </w:rPr>
                        <w:t>（</w:t>
                      </w:r>
                      <w:r w:rsidRPr="005D15A6">
                        <w:rPr>
                          <w:rFonts w:ascii="Meiryo UI" w:eastAsia="Meiryo UI" w:hAnsi="Meiryo UI" w:cs="Meiryo UI" w:hint="eastAsia"/>
                          <w:sz w:val="16"/>
                          <w:szCs w:val="16"/>
                        </w:rPr>
                        <w:t>土砂発生場所の土地所有者等が関係機関に相談するなどの適切な対応を</w:t>
                      </w:r>
                    </w:p>
                    <w:p w:rsidR="005C014D" w:rsidRPr="005D15A6" w:rsidRDefault="005C014D" w:rsidP="00131DC3">
                      <w:pPr>
                        <w:spacing w:line="240" w:lineRule="exact"/>
                        <w:ind w:firstLineChars="100" w:firstLine="160"/>
                        <w:jc w:val="left"/>
                        <w:rPr>
                          <w:rFonts w:ascii="Meiryo UI" w:eastAsia="Meiryo UI" w:hAnsi="Meiryo UI" w:cs="Meiryo UI"/>
                          <w:sz w:val="16"/>
                          <w:szCs w:val="16"/>
                        </w:rPr>
                      </w:pPr>
                      <w:r w:rsidRPr="005D15A6">
                        <w:rPr>
                          <w:rFonts w:ascii="Meiryo UI" w:eastAsia="Meiryo UI" w:hAnsi="Meiryo UI" w:cs="Meiryo UI" w:hint="eastAsia"/>
                          <w:sz w:val="16"/>
                          <w:szCs w:val="16"/>
                        </w:rPr>
                        <w:t>とれるよう、土砂を発生させる方（建設工事の発注者又は受注者）から</w:t>
                      </w:r>
                    </w:p>
                    <w:p w:rsidR="005C014D" w:rsidRPr="005D15A6" w:rsidRDefault="005C014D" w:rsidP="00131DC3">
                      <w:pPr>
                        <w:spacing w:line="240" w:lineRule="exact"/>
                        <w:ind w:firstLineChars="100" w:firstLine="160"/>
                        <w:jc w:val="left"/>
                        <w:rPr>
                          <w:rFonts w:ascii="Meiryo UI" w:eastAsia="Meiryo UI" w:hAnsi="Meiryo UI" w:cs="Meiryo UI"/>
                          <w:sz w:val="16"/>
                          <w:szCs w:val="16"/>
                        </w:rPr>
                      </w:pPr>
                      <w:r w:rsidRPr="005D15A6">
                        <w:rPr>
                          <w:rFonts w:ascii="Meiryo UI" w:eastAsia="Meiryo UI" w:hAnsi="Meiryo UI" w:cs="Meiryo UI" w:hint="eastAsia"/>
                          <w:sz w:val="16"/>
                          <w:szCs w:val="16"/>
                        </w:rPr>
                        <w:t>土地所有者等に連絡するよう促して</w:t>
                      </w:r>
                      <w:r>
                        <w:rPr>
                          <w:rFonts w:ascii="Meiryo UI" w:eastAsia="Meiryo UI" w:hAnsi="Meiryo UI" w:cs="Meiryo UI" w:hint="eastAsia"/>
                          <w:sz w:val="16"/>
                          <w:szCs w:val="16"/>
                        </w:rPr>
                        <w:t>くだ</w:t>
                      </w:r>
                      <w:r w:rsidRPr="005D15A6">
                        <w:rPr>
                          <w:rFonts w:ascii="Meiryo UI" w:eastAsia="Meiryo UI" w:hAnsi="Meiryo UI" w:cs="Meiryo UI" w:hint="eastAsia"/>
                          <w:sz w:val="16"/>
                          <w:szCs w:val="16"/>
                        </w:rPr>
                        <w:t>さい。）</w:t>
                      </w:r>
                    </w:p>
                  </w:txbxContent>
                </v:textbox>
              </v:shape>
            </w:pict>
          </mc:Fallback>
        </mc:AlternateContent>
      </w:r>
    </w:p>
    <w:p w:rsidR="000B2435" w:rsidRPr="00AD3658" w:rsidRDefault="000B2435" w:rsidP="000B2435">
      <w:pPr>
        <w:widowControl/>
        <w:jc w:val="left"/>
        <w:rPr>
          <w:rFonts w:ascii="HGSｺﾞｼｯｸM" w:eastAsia="HGSｺﾞｼｯｸM" w:hAnsi="Century"/>
          <w:sz w:val="20"/>
          <w:szCs w:val="20"/>
        </w:rPr>
      </w:pPr>
    </w:p>
    <w:p w:rsidR="000B2435" w:rsidRPr="00AD3658" w:rsidRDefault="000B2435" w:rsidP="000B2435">
      <w:pPr>
        <w:widowControl/>
        <w:jc w:val="left"/>
        <w:rPr>
          <w:rFonts w:ascii="HGSｺﾞｼｯｸM" w:eastAsia="HGSｺﾞｼｯｸM" w:hAnsi="Century"/>
          <w:sz w:val="20"/>
          <w:szCs w:val="20"/>
        </w:rPr>
      </w:pPr>
    </w:p>
    <w:p w:rsidR="00A47C66" w:rsidRPr="00AD3658" w:rsidRDefault="00A47C66" w:rsidP="000B2435">
      <w:pPr>
        <w:widowControl/>
        <w:jc w:val="left"/>
        <w:rPr>
          <w:rFonts w:ascii="HGSｺﾞｼｯｸM" w:eastAsia="HGSｺﾞｼｯｸM" w:hAnsi="Century"/>
          <w:sz w:val="20"/>
          <w:szCs w:val="20"/>
        </w:rPr>
      </w:pPr>
    </w:p>
    <w:p w:rsidR="000B2435" w:rsidRPr="00AD3658" w:rsidRDefault="000B2435" w:rsidP="000B2435">
      <w:pPr>
        <w:ind w:leftChars="200" w:left="630" w:hangingChars="100" w:hanging="210"/>
        <w:jc w:val="center"/>
        <w:rPr>
          <w:rFonts w:ascii="Meiryo UI" w:eastAsia="Meiryo UI" w:hAnsi="Meiryo UI" w:cs="Meiryo UI"/>
          <w:szCs w:val="21"/>
        </w:rPr>
      </w:pPr>
      <w:r w:rsidRPr="00AD3658">
        <w:rPr>
          <w:rFonts w:ascii="Meiryo UI" w:eastAsia="Meiryo UI" w:hAnsi="Meiryo UI" w:cs="Meiryo UI" w:hint="eastAsia"/>
          <w:szCs w:val="21"/>
        </w:rPr>
        <w:t>図表4-10　（ⅱ）（ア）の確認フロー</w:t>
      </w:r>
    </w:p>
    <w:p w:rsidR="000B2435" w:rsidRPr="00AD3658" w:rsidRDefault="000B2435" w:rsidP="007B7930">
      <w:pPr>
        <w:ind w:leftChars="300" w:left="840" w:hangingChars="100" w:hanging="210"/>
        <w:rPr>
          <w:rFonts w:ascii="HGSｺﾞｼｯｸM" w:eastAsia="HGSｺﾞｼｯｸM" w:hAnsi="ＭＳ ゴシック"/>
          <w:szCs w:val="21"/>
        </w:rPr>
      </w:pPr>
    </w:p>
    <w:p w:rsidR="00CC4417" w:rsidRPr="00AD3658" w:rsidRDefault="00CC4417" w:rsidP="00CC4417">
      <w:pPr>
        <w:rPr>
          <w:rFonts w:ascii="HGSｺﾞｼｯｸM" w:eastAsia="HGSｺﾞｼｯｸM" w:hAnsi="ＭＳ ゴシック"/>
          <w:szCs w:val="21"/>
        </w:rPr>
      </w:pPr>
    </w:p>
    <w:p w:rsidR="00CC4417" w:rsidRPr="00AD3658" w:rsidRDefault="00CC4417" w:rsidP="007B7930">
      <w:pPr>
        <w:ind w:leftChars="300" w:left="840" w:hangingChars="100" w:hanging="210"/>
        <w:rPr>
          <w:rFonts w:ascii="HGSｺﾞｼｯｸM" w:eastAsia="HGSｺﾞｼｯｸM" w:hAnsi="ＭＳ ゴシック"/>
          <w:szCs w:val="21"/>
        </w:rPr>
      </w:pPr>
    </w:p>
    <w:p w:rsidR="004238AA" w:rsidRPr="00AD3658" w:rsidRDefault="004238AA">
      <w:pPr>
        <w:widowControl/>
        <w:jc w:val="left"/>
        <w:rPr>
          <w:rFonts w:ascii="HGSｺﾞｼｯｸM" w:eastAsia="HGSｺﾞｼｯｸM" w:hAnsi="ＭＳ ゴシック"/>
          <w:szCs w:val="21"/>
        </w:rPr>
      </w:pPr>
      <w:r w:rsidRPr="00AD3658">
        <w:rPr>
          <w:rFonts w:ascii="HGSｺﾞｼｯｸM" w:eastAsia="HGSｺﾞｼｯｸM" w:hAnsi="ＭＳ ゴシック"/>
          <w:szCs w:val="21"/>
        </w:rPr>
        <w:br w:type="page"/>
      </w:r>
    </w:p>
    <w:p w:rsidR="007B7930" w:rsidRPr="0089683C" w:rsidRDefault="007B7930" w:rsidP="007B7930">
      <w:pPr>
        <w:ind w:leftChars="300" w:left="840" w:hangingChars="100" w:hanging="210"/>
        <w:rPr>
          <w:rFonts w:ascii="HGSｺﾞｼｯｸM" w:eastAsia="HGSｺﾞｼｯｸM" w:hAnsi="ＭＳ ゴシック"/>
          <w:szCs w:val="21"/>
        </w:rPr>
      </w:pPr>
      <w:r w:rsidRPr="0089683C">
        <w:rPr>
          <w:rFonts w:ascii="HGSｺﾞｼｯｸM" w:eastAsia="HGSｺﾞｼｯｸM" w:hAnsi="ＭＳ ゴシック" w:hint="eastAsia"/>
          <w:szCs w:val="21"/>
        </w:rPr>
        <w:lastRenderedPageBreak/>
        <w:t>【第１調査：</w:t>
      </w:r>
      <w:r w:rsidRPr="0089683C">
        <w:rPr>
          <w:rFonts w:ascii="HGSｺﾞｼｯｸM" w:eastAsia="HGSｺﾞｼｯｸM" w:hint="eastAsia"/>
        </w:rPr>
        <w:t>土地の利用状況の調査</w:t>
      </w:r>
      <w:r w:rsidRPr="0089683C">
        <w:rPr>
          <w:rFonts w:ascii="HGSｺﾞｼｯｸM" w:eastAsia="HGSｺﾞｼｯｸM" w:hAnsi="ＭＳ ゴシック" w:hint="eastAsia"/>
          <w:szCs w:val="21"/>
        </w:rPr>
        <w:t>】</w:t>
      </w:r>
    </w:p>
    <w:p w:rsidR="007B7930" w:rsidRPr="0089683C" w:rsidRDefault="007B7930" w:rsidP="007B7930">
      <w:pPr>
        <w:ind w:leftChars="300" w:left="840" w:hangingChars="100" w:hanging="210"/>
        <w:rPr>
          <w:rFonts w:ascii="HGSｺﾞｼｯｸM" w:eastAsia="HGSｺﾞｼｯｸM" w:hAnsi="ＭＳ ゴシック"/>
          <w:szCs w:val="21"/>
        </w:rPr>
      </w:pPr>
      <w:r w:rsidRPr="0089683C">
        <w:rPr>
          <w:rFonts w:ascii="HGSｺﾞｼｯｸM" w:eastAsia="HGSｺﾞｼｯｸM" w:hAnsi="ＭＳ ゴシック" w:hint="eastAsia"/>
          <w:szCs w:val="21"/>
        </w:rPr>
        <w:t>□土砂の発生場所の土地の利用状況等の履歴を、図表</w:t>
      </w:r>
      <w:r w:rsidR="000B2435">
        <w:rPr>
          <w:rFonts w:ascii="HGSｺﾞｼｯｸM" w:eastAsia="HGSｺﾞｼｯｸM" w:hAnsi="ＭＳ ゴシック" w:hint="eastAsia"/>
          <w:szCs w:val="21"/>
        </w:rPr>
        <w:t>4-11</w:t>
      </w:r>
      <w:r w:rsidRPr="0089683C">
        <w:rPr>
          <w:rFonts w:ascii="HGSｺﾞｼｯｸM" w:eastAsia="HGSｺﾞｼｯｸM" w:hAnsi="ＭＳ ゴシック" w:hint="eastAsia"/>
          <w:szCs w:val="21"/>
        </w:rPr>
        <w:t>に掲げる情報を用いて調査し、</w:t>
      </w:r>
    </w:p>
    <w:p w:rsidR="007B7930" w:rsidRPr="0089683C" w:rsidRDefault="007B7930" w:rsidP="007B7930">
      <w:pPr>
        <w:ind w:leftChars="400" w:left="840"/>
        <w:rPr>
          <w:rFonts w:ascii="HGSｺﾞｼｯｸM" w:eastAsia="HGSｺﾞｼｯｸM" w:hAnsi="ＭＳ ゴシック"/>
          <w:szCs w:val="21"/>
        </w:rPr>
      </w:pPr>
      <w:r w:rsidRPr="0089683C">
        <w:rPr>
          <w:rFonts w:ascii="HGSｺﾞｼｯｸM" w:eastAsia="HGSｺﾞｼｯｸM" w:hAnsi="ＭＳ ゴシック" w:hint="eastAsia"/>
          <w:szCs w:val="21"/>
        </w:rPr>
        <w:t>(a)工場又は産業廃棄物処理場</w:t>
      </w:r>
    </w:p>
    <w:p w:rsidR="007B7930" w:rsidRPr="0089683C" w:rsidRDefault="007B7930" w:rsidP="007B7930">
      <w:pPr>
        <w:ind w:leftChars="400" w:left="840"/>
        <w:rPr>
          <w:rFonts w:ascii="HGSｺﾞｼｯｸM" w:eastAsia="HGSｺﾞｼｯｸM" w:hAnsi="ＭＳ ゴシック"/>
          <w:szCs w:val="21"/>
        </w:rPr>
      </w:pPr>
      <w:r w:rsidRPr="0089683C">
        <w:rPr>
          <w:rFonts w:ascii="HGSｺﾞｼｯｸM" w:eastAsia="HGSｺﾞｼｯｸM" w:hAnsi="ＭＳ ゴシック" w:hint="eastAsia"/>
          <w:szCs w:val="21"/>
        </w:rPr>
        <w:t>(b)（工場又は産業廃棄物処理場以外の）事業場</w:t>
      </w:r>
    </w:p>
    <w:p w:rsidR="007B7930" w:rsidRPr="0089683C" w:rsidRDefault="007B7930" w:rsidP="007B7930">
      <w:pPr>
        <w:ind w:leftChars="400" w:left="840"/>
        <w:rPr>
          <w:rFonts w:ascii="HGSｺﾞｼｯｸM" w:eastAsia="HGSｺﾞｼｯｸM" w:hAnsi="ＭＳ ゴシック"/>
          <w:szCs w:val="21"/>
        </w:rPr>
      </w:pPr>
      <w:r w:rsidRPr="0089683C">
        <w:rPr>
          <w:rFonts w:ascii="HGSｺﾞｼｯｸM" w:eastAsia="HGSｺﾞｼｯｸM" w:hAnsi="ＭＳ ゴシック" w:hint="eastAsia"/>
          <w:szCs w:val="21"/>
        </w:rPr>
        <w:t>の存在の有無について、原則、1965年（昭和40年）まで遡って調査して</w:t>
      </w:r>
      <w:r w:rsidR="00AE6BCA">
        <w:rPr>
          <w:rFonts w:ascii="HGSｺﾞｼｯｸM" w:eastAsia="HGSｺﾞｼｯｸM" w:hAnsi="ＭＳ ゴシック" w:hint="eastAsia"/>
          <w:szCs w:val="21"/>
        </w:rPr>
        <w:t>くだ</w:t>
      </w:r>
      <w:r w:rsidR="00D64CB9">
        <w:rPr>
          <w:rFonts w:ascii="HGSｺﾞｼｯｸM" w:eastAsia="HGSｺﾞｼｯｸM" w:hAnsi="ＭＳ ゴシック" w:hint="eastAsia"/>
          <w:szCs w:val="21"/>
        </w:rPr>
        <w:t>さい</w:t>
      </w:r>
      <w:r w:rsidRPr="0089683C">
        <w:rPr>
          <w:rFonts w:ascii="HGSｺﾞｼｯｸM" w:eastAsia="HGSｺﾞｼｯｸM" w:hAnsi="ＭＳ ゴシック" w:hint="eastAsia"/>
          <w:szCs w:val="21"/>
        </w:rPr>
        <w:t>。</w:t>
      </w:r>
    </w:p>
    <w:p w:rsidR="007B7930" w:rsidRPr="0089683C" w:rsidRDefault="007B7930" w:rsidP="007B7930">
      <w:pPr>
        <w:ind w:leftChars="300" w:left="840" w:hangingChars="100" w:hanging="210"/>
        <w:rPr>
          <w:rFonts w:ascii="HGSｺﾞｼｯｸM" w:eastAsia="HGSｺﾞｼｯｸM" w:hAnsi="ＭＳ ゴシック"/>
          <w:szCs w:val="21"/>
        </w:rPr>
      </w:pPr>
      <w:r w:rsidRPr="0089683C">
        <w:rPr>
          <w:rFonts w:ascii="HGSｺﾞｼｯｸM" w:eastAsia="HGSｺﾞｼｯｸM" w:hAnsi="ＭＳ ゴシック" w:hint="eastAsia"/>
          <w:szCs w:val="21"/>
        </w:rPr>
        <w:t>□調査の結果、土地の利用状況等の履歴において、上記（a</w:t>
      </w:r>
      <w:r w:rsidRPr="0089683C">
        <w:rPr>
          <w:rFonts w:ascii="HGSｺﾞｼｯｸM" w:eastAsia="HGSｺﾞｼｯｸM" w:hAnsi="ＭＳ ゴシック"/>
          <w:szCs w:val="21"/>
        </w:rPr>
        <w:t>）</w:t>
      </w:r>
      <w:r w:rsidRPr="0089683C">
        <w:rPr>
          <w:rFonts w:ascii="HGSｺﾞｼｯｸM" w:eastAsia="HGSｺﾞｼｯｸM" w:hAnsi="ＭＳ ゴシック" w:hint="eastAsia"/>
          <w:szCs w:val="21"/>
        </w:rPr>
        <w:t>及び（b）の存在がなかったことを確認できた場合（住宅、山林、田畑等のみであった場合）は、「汚染のおそれがないことの確認」ができたと見なすことができます。</w:t>
      </w:r>
    </w:p>
    <w:p w:rsidR="007B7930" w:rsidRPr="0089683C" w:rsidRDefault="007B7930" w:rsidP="007B7930">
      <w:pPr>
        <w:ind w:leftChars="300" w:left="840" w:hangingChars="100" w:hanging="210"/>
        <w:rPr>
          <w:rFonts w:ascii="HGSｺﾞｼｯｸM" w:eastAsia="HGSｺﾞｼｯｸM" w:hAnsi="ＭＳ ゴシック"/>
          <w:szCs w:val="21"/>
        </w:rPr>
      </w:pPr>
      <w:r w:rsidRPr="0089683C">
        <w:rPr>
          <w:rFonts w:ascii="HGSｺﾞｼｯｸM" w:eastAsia="HGSｺﾞｼｯｸM" w:hAnsi="ＭＳ ゴシック" w:hint="eastAsia"/>
          <w:szCs w:val="21"/>
        </w:rPr>
        <w:t>□調査の結果、上記（a</w:t>
      </w:r>
      <w:r w:rsidRPr="0089683C">
        <w:rPr>
          <w:rFonts w:ascii="HGSｺﾞｼｯｸM" w:eastAsia="HGSｺﾞｼｯｸM" w:hAnsi="ＭＳ ゴシック"/>
          <w:szCs w:val="21"/>
        </w:rPr>
        <w:t>）</w:t>
      </w:r>
      <w:r w:rsidRPr="0089683C">
        <w:rPr>
          <w:rFonts w:ascii="HGSｺﾞｼｯｸM" w:eastAsia="HGSｺﾞｼｯｸM" w:hAnsi="ＭＳ ゴシック" w:hint="eastAsia"/>
          <w:szCs w:val="21"/>
        </w:rPr>
        <w:t>及び（b）の存在があった場合は、図表</w:t>
      </w:r>
      <w:r w:rsidR="000B2435">
        <w:rPr>
          <w:rFonts w:ascii="HGSｺﾞｼｯｸM" w:eastAsia="HGSｺﾞｼｯｸM" w:hAnsi="ＭＳ ゴシック" w:hint="eastAsia"/>
          <w:szCs w:val="21"/>
        </w:rPr>
        <w:t>4-12</w:t>
      </w:r>
      <w:r w:rsidRPr="0089683C">
        <w:rPr>
          <w:rFonts w:ascii="HGSｺﾞｼｯｸM" w:eastAsia="HGSｺﾞｼｯｸM" w:hAnsi="ＭＳ ゴシック" w:hint="eastAsia"/>
          <w:szCs w:val="21"/>
        </w:rPr>
        <w:t>に従い、工場、産業廃棄物処理場、それら以外の事業場の判断をした上で、第2調査（有害物質の使用状況調査）を</w:t>
      </w:r>
      <w:r w:rsidR="00420823">
        <w:rPr>
          <w:rFonts w:ascii="HGSｺﾞｼｯｸM" w:eastAsia="HGSｺﾞｼｯｸM" w:hAnsi="ＭＳ ゴシック" w:hint="eastAsia"/>
          <w:szCs w:val="21"/>
        </w:rPr>
        <w:t>行って</w:t>
      </w:r>
      <w:r w:rsidR="00AE6BCA">
        <w:rPr>
          <w:rFonts w:ascii="HGSｺﾞｼｯｸM" w:eastAsia="HGSｺﾞｼｯｸM" w:hAnsi="ＭＳ ゴシック" w:hint="eastAsia"/>
          <w:szCs w:val="21"/>
        </w:rPr>
        <w:t>くだ</w:t>
      </w:r>
      <w:r w:rsidR="00420823">
        <w:rPr>
          <w:rFonts w:ascii="HGSｺﾞｼｯｸM" w:eastAsia="HGSｺﾞｼｯｸM" w:hAnsi="ＭＳ ゴシック" w:hint="eastAsia"/>
          <w:szCs w:val="21"/>
        </w:rPr>
        <w:t>さい。</w:t>
      </w:r>
    </w:p>
    <w:p w:rsidR="007B7930" w:rsidRPr="0089683C"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89683C" w:rsidRDefault="007B7930" w:rsidP="007B7930">
      <w:pPr>
        <w:ind w:leftChars="300" w:left="630"/>
        <w:jc w:val="center"/>
        <w:rPr>
          <w:rFonts w:ascii="Meiryo UI" w:eastAsia="Meiryo UI" w:hAnsi="Meiryo UI" w:cs="Meiryo UI"/>
        </w:rPr>
      </w:pPr>
      <w:r w:rsidRPr="0089683C">
        <w:rPr>
          <w:rFonts w:ascii="Meiryo UI" w:eastAsia="Meiryo UI" w:hAnsi="Meiryo UI" w:cs="Meiryo UI" w:hint="eastAsia"/>
          <w:szCs w:val="21"/>
        </w:rPr>
        <w:t>図表4-1</w:t>
      </w:r>
      <w:r w:rsidR="000B2435">
        <w:rPr>
          <w:rFonts w:ascii="Meiryo UI" w:eastAsia="Meiryo UI" w:hAnsi="Meiryo UI" w:cs="Meiryo UI" w:hint="eastAsia"/>
          <w:szCs w:val="21"/>
        </w:rPr>
        <w:t>1</w:t>
      </w:r>
      <w:r w:rsidRPr="0089683C">
        <w:rPr>
          <w:rFonts w:ascii="Meiryo UI" w:eastAsia="Meiryo UI" w:hAnsi="Meiryo UI" w:cs="Meiryo UI" w:hint="eastAsia"/>
          <w:szCs w:val="21"/>
        </w:rPr>
        <w:t>土地利用履歴調査に活用できる情報</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09"/>
        <w:gridCol w:w="6256"/>
      </w:tblGrid>
      <w:tr w:rsidR="007B7930" w:rsidRPr="0089683C" w:rsidTr="00A45604">
        <w:tc>
          <w:tcPr>
            <w:tcW w:w="2217" w:type="dxa"/>
          </w:tcPr>
          <w:p w:rsidR="007B7930" w:rsidRPr="0089683C" w:rsidRDefault="007B7930" w:rsidP="007B7930">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Theme="majorEastAsia" w:hint="eastAsia"/>
                <w:sz w:val="20"/>
              </w:rPr>
              <w:t>情報</w:t>
            </w:r>
          </w:p>
        </w:tc>
        <w:tc>
          <w:tcPr>
            <w:tcW w:w="6288" w:type="dxa"/>
          </w:tcPr>
          <w:p w:rsidR="007B7930" w:rsidRPr="0089683C" w:rsidRDefault="007B7930" w:rsidP="007B7930">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概要</w:t>
            </w:r>
          </w:p>
        </w:tc>
      </w:tr>
      <w:tr w:rsidR="007B7930" w:rsidRPr="0089683C" w:rsidTr="00A45604">
        <w:tc>
          <w:tcPr>
            <w:tcW w:w="2217" w:type="dxa"/>
            <w:vAlign w:val="center"/>
          </w:tcPr>
          <w:p w:rsidR="007B7930" w:rsidRPr="0089683C" w:rsidRDefault="007B7930" w:rsidP="002C270C">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1.現況地図・写真</w:t>
            </w:r>
          </w:p>
        </w:tc>
        <w:tc>
          <w:tcPr>
            <w:tcW w:w="6288" w:type="dxa"/>
          </w:tcPr>
          <w:p w:rsidR="007B7930" w:rsidRPr="0089683C" w:rsidRDefault="007B7930" w:rsidP="00AE6BCA">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○撮影日、撮影位置がわかる資料として</w:t>
            </w:r>
            <w:r w:rsidR="00AE6BCA">
              <w:rPr>
                <w:rFonts w:ascii="HGSｺﾞｼｯｸM" w:eastAsia="HGSｺﾞｼｯｸM" w:hAnsiTheme="majorEastAsia" w:hint="eastAsia"/>
                <w:sz w:val="20"/>
              </w:rPr>
              <w:t>くだ</w:t>
            </w:r>
            <w:r w:rsidR="00D64CB9">
              <w:rPr>
                <w:rFonts w:ascii="HGSｺﾞｼｯｸM" w:eastAsia="HGSｺﾞｼｯｸM" w:hAnsiTheme="majorEastAsia" w:hint="eastAsia"/>
                <w:sz w:val="20"/>
              </w:rPr>
              <w:t>さい</w:t>
            </w:r>
            <w:r w:rsidRPr="0089683C">
              <w:rPr>
                <w:rFonts w:ascii="HGSｺﾞｼｯｸM" w:eastAsia="HGSｺﾞｼｯｸM" w:hAnsiTheme="majorEastAsia" w:hint="eastAsia"/>
                <w:sz w:val="20"/>
              </w:rPr>
              <w:t>。</w:t>
            </w:r>
          </w:p>
        </w:tc>
      </w:tr>
      <w:tr w:rsidR="007B7930" w:rsidRPr="0089683C" w:rsidTr="00A45604">
        <w:tc>
          <w:tcPr>
            <w:tcW w:w="2217" w:type="dxa"/>
            <w:vAlign w:val="center"/>
          </w:tcPr>
          <w:p w:rsidR="007B7930" w:rsidRPr="0089683C" w:rsidRDefault="007B7930" w:rsidP="002C270C">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2.過去の国土地理院の地図、過去の住宅地図</w:t>
            </w:r>
          </w:p>
        </w:tc>
        <w:tc>
          <w:tcPr>
            <w:tcW w:w="6288" w:type="dxa"/>
          </w:tcPr>
          <w:p w:rsidR="007B7930" w:rsidRPr="005D15A6" w:rsidRDefault="007B7930"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○概ね5年毎に調べて</w:t>
            </w:r>
            <w:r w:rsidR="00AE6BCA">
              <w:rPr>
                <w:rFonts w:ascii="HGSｺﾞｼｯｸM" w:eastAsia="HGSｺﾞｼｯｸM" w:hAnsiTheme="majorEastAsia" w:hint="eastAsia"/>
                <w:sz w:val="20"/>
              </w:rPr>
              <w:t>くだ</w:t>
            </w:r>
            <w:r w:rsidR="00D64CB9" w:rsidRPr="005D15A6">
              <w:rPr>
                <w:rFonts w:ascii="HGSｺﾞｼｯｸM" w:eastAsia="HGSｺﾞｼｯｸM" w:hAnsiTheme="majorEastAsia" w:hint="eastAsia"/>
                <w:sz w:val="20"/>
              </w:rPr>
              <w:t>さい</w:t>
            </w:r>
            <w:r w:rsidRPr="005D15A6">
              <w:rPr>
                <w:rFonts w:ascii="HGSｺﾞｼｯｸM" w:eastAsia="HGSｺﾞｼｯｸM" w:hAnsiTheme="majorEastAsia" w:hint="eastAsia"/>
                <w:sz w:val="20"/>
              </w:rPr>
              <w:t>。</w:t>
            </w:r>
          </w:p>
          <w:p w:rsidR="007B7930" w:rsidRPr="005D15A6" w:rsidRDefault="007B7930"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○大阪府内の住宅地図は概ね昭和30年代以降のものが大</w:t>
            </w:r>
            <w:r w:rsidR="00A47C66" w:rsidRPr="005D15A6">
              <w:rPr>
                <w:rFonts w:ascii="HGSｺﾞｼｯｸM" w:eastAsia="HGSｺﾞｼｯｸM" w:hAnsiTheme="majorEastAsia" w:hint="eastAsia"/>
                <w:sz w:val="20"/>
              </w:rPr>
              <w:t>阪府立中央図書館・中之島図書館にて</w:t>
            </w:r>
            <w:r w:rsidR="0080002C" w:rsidRPr="005D15A6">
              <w:rPr>
                <w:rFonts w:ascii="HGSｺﾞｼｯｸM" w:eastAsia="HGSｺﾞｼｯｸM" w:hAnsiTheme="majorEastAsia" w:hint="eastAsia"/>
                <w:sz w:val="20"/>
              </w:rPr>
              <w:t>閲覧・</w:t>
            </w:r>
            <w:r w:rsidR="00A47C66" w:rsidRPr="005D15A6">
              <w:rPr>
                <w:rFonts w:ascii="HGSｺﾞｼｯｸM" w:eastAsia="HGSｺﾞｼｯｸM" w:hAnsiTheme="majorEastAsia" w:hint="eastAsia"/>
                <w:sz w:val="20"/>
              </w:rPr>
              <w:t>入手</w:t>
            </w:r>
            <w:r w:rsidRPr="005D15A6">
              <w:rPr>
                <w:rFonts w:ascii="HGSｺﾞｼｯｸM" w:eastAsia="HGSｺﾞｼｯｸM" w:hAnsiTheme="majorEastAsia" w:hint="eastAsia"/>
                <w:sz w:val="20"/>
              </w:rPr>
              <w:t>できます。</w:t>
            </w:r>
          </w:p>
        </w:tc>
      </w:tr>
      <w:tr w:rsidR="007B7930" w:rsidRPr="0089683C" w:rsidTr="00A45604">
        <w:tc>
          <w:tcPr>
            <w:tcW w:w="2217" w:type="dxa"/>
            <w:vAlign w:val="center"/>
          </w:tcPr>
          <w:p w:rsidR="007B7930" w:rsidRPr="0089683C" w:rsidRDefault="007B7930" w:rsidP="002C270C">
            <w:pPr>
              <w:spacing w:line="320" w:lineRule="exact"/>
              <w:ind w:left="200" w:hangingChars="100" w:hanging="200"/>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3.過去の航空写真</w:t>
            </w:r>
          </w:p>
        </w:tc>
        <w:tc>
          <w:tcPr>
            <w:tcW w:w="6288" w:type="dxa"/>
          </w:tcPr>
          <w:p w:rsidR="007B7930" w:rsidRPr="005D15A6" w:rsidRDefault="007B7930"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○概ね5年毎に調べて</w:t>
            </w:r>
            <w:r w:rsidR="00AE6BCA">
              <w:rPr>
                <w:rFonts w:ascii="HGSｺﾞｼｯｸM" w:eastAsia="HGSｺﾞｼｯｸM" w:hAnsiTheme="majorEastAsia" w:hint="eastAsia"/>
                <w:sz w:val="20"/>
              </w:rPr>
              <w:t>くだ</w:t>
            </w:r>
            <w:r w:rsidR="00D64CB9" w:rsidRPr="005D15A6">
              <w:rPr>
                <w:rFonts w:ascii="HGSｺﾞｼｯｸM" w:eastAsia="HGSｺﾞｼｯｸM" w:hAnsiTheme="majorEastAsia" w:hint="eastAsia"/>
                <w:sz w:val="20"/>
              </w:rPr>
              <w:t>さい</w:t>
            </w:r>
            <w:r w:rsidRPr="005D15A6">
              <w:rPr>
                <w:rFonts w:ascii="HGSｺﾞｼｯｸM" w:eastAsia="HGSｺﾞｼｯｸM" w:hAnsiTheme="majorEastAsia" w:hint="eastAsia"/>
                <w:sz w:val="20"/>
              </w:rPr>
              <w:t>。</w:t>
            </w:r>
          </w:p>
          <w:p w:rsidR="007B7930" w:rsidRPr="005D15A6" w:rsidRDefault="007B7930"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○概ね昭和20</w:t>
            </w:r>
            <w:r w:rsidR="00A47C66" w:rsidRPr="005D15A6">
              <w:rPr>
                <w:rFonts w:ascii="HGSｺﾞｼｯｸM" w:eastAsia="HGSｺﾞｼｯｸM" w:hAnsiTheme="majorEastAsia" w:hint="eastAsia"/>
                <w:sz w:val="20"/>
              </w:rPr>
              <w:t>年代以降のものが国土地理院又は国土交通省のホームページから</w:t>
            </w:r>
            <w:r w:rsidR="0080002C" w:rsidRPr="005D15A6">
              <w:rPr>
                <w:rFonts w:ascii="HGSｺﾞｼｯｸM" w:eastAsia="HGSｺﾞｼｯｸM" w:hAnsiTheme="majorEastAsia" w:hint="eastAsia"/>
                <w:sz w:val="20"/>
              </w:rPr>
              <w:t>閲覧・</w:t>
            </w:r>
            <w:r w:rsidR="00A47C66" w:rsidRPr="005D15A6">
              <w:rPr>
                <w:rFonts w:ascii="HGSｺﾞｼｯｸM" w:eastAsia="HGSｺﾞｼｯｸM" w:hAnsiTheme="majorEastAsia" w:hint="eastAsia"/>
                <w:sz w:val="20"/>
              </w:rPr>
              <w:t>入手</w:t>
            </w:r>
            <w:r w:rsidRPr="005D15A6">
              <w:rPr>
                <w:rFonts w:ascii="HGSｺﾞｼｯｸM" w:eastAsia="HGSｺﾞｼｯｸM" w:hAnsiTheme="majorEastAsia" w:hint="eastAsia"/>
                <w:sz w:val="20"/>
              </w:rPr>
              <w:t>できます。</w:t>
            </w:r>
          </w:p>
        </w:tc>
      </w:tr>
      <w:tr w:rsidR="007B7930" w:rsidRPr="0089683C" w:rsidTr="00A45604">
        <w:tc>
          <w:tcPr>
            <w:tcW w:w="2217" w:type="dxa"/>
            <w:vAlign w:val="center"/>
          </w:tcPr>
          <w:p w:rsidR="007B7930" w:rsidRPr="0089683C" w:rsidRDefault="007B7930" w:rsidP="002C270C">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4.ヒアリング調査</w:t>
            </w:r>
          </w:p>
        </w:tc>
        <w:tc>
          <w:tcPr>
            <w:tcW w:w="6288" w:type="dxa"/>
          </w:tcPr>
          <w:p w:rsidR="007B7930" w:rsidRPr="005D15A6" w:rsidRDefault="007B7930" w:rsidP="00AE6BCA">
            <w:pPr>
              <w:spacing w:line="320" w:lineRule="exact"/>
              <w:ind w:left="200" w:hangingChars="100" w:hanging="200"/>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○土砂の発生場所の周辺居住者や関係者（土砂の発生場所が事業場の場合、過去の従事者など）にヒアリングすることも有効です。その場合、</w:t>
            </w:r>
            <w:r w:rsidR="0089683C" w:rsidRPr="005D15A6">
              <w:rPr>
                <w:rFonts w:ascii="HGSｺﾞｼｯｸM" w:eastAsia="HGSｺﾞｼｯｸM" w:hAnsi="ＭＳ ゴシック" w:hint="eastAsia"/>
                <w:sz w:val="20"/>
                <w:szCs w:val="20"/>
              </w:rPr>
              <w:t>手引き様式第5</w:t>
            </w:r>
            <w:r w:rsidRPr="005D15A6">
              <w:rPr>
                <w:rFonts w:ascii="HGSｺﾞｼｯｸM" w:eastAsia="HGSｺﾞｼｯｸM" w:hAnsi="ＭＳ ゴシック" w:hint="eastAsia"/>
                <w:sz w:val="20"/>
                <w:szCs w:val="20"/>
              </w:rPr>
              <w:t>号その3を活用してヒアリングして</w:t>
            </w:r>
            <w:r w:rsidR="00AE6BCA">
              <w:rPr>
                <w:rFonts w:ascii="HGSｺﾞｼｯｸM" w:eastAsia="HGSｺﾞｼｯｸM" w:hAnsi="ＭＳ ゴシック" w:hint="eastAsia"/>
                <w:sz w:val="20"/>
                <w:szCs w:val="20"/>
              </w:rPr>
              <w:t>くだ</w:t>
            </w:r>
            <w:r w:rsidR="00D64CB9" w:rsidRPr="005D15A6">
              <w:rPr>
                <w:rFonts w:ascii="HGSｺﾞｼｯｸM" w:eastAsia="HGSｺﾞｼｯｸM" w:hAnsi="ＭＳ ゴシック" w:hint="eastAsia"/>
                <w:sz w:val="20"/>
                <w:szCs w:val="20"/>
              </w:rPr>
              <w:t>さい</w:t>
            </w:r>
            <w:r w:rsidRPr="005D15A6">
              <w:rPr>
                <w:rFonts w:ascii="HGSｺﾞｼｯｸM" w:eastAsia="HGSｺﾞｼｯｸM" w:hAnsi="ＭＳ ゴシック" w:hint="eastAsia"/>
                <w:sz w:val="20"/>
                <w:szCs w:val="20"/>
              </w:rPr>
              <w:t>。</w:t>
            </w:r>
          </w:p>
        </w:tc>
      </w:tr>
      <w:tr w:rsidR="007B7930" w:rsidRPr="0089683C" w:rsidTr="00A45604">
        <w:tc>
          <w:tcPr>
            <w:tcW w:w="2217" w:type="dxa"/>
            <w:vAlign w:val="center"/>
          </w:tcPr>
          <w:p w:rsidR="00AE6BCA" w:rsidRDefault="007B7930" w:rsidP="002C270C">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5.土地</w:t>
            </w:r>
            <w:r w:rsidR="00AE6BCA">
              <w:rPr>
                <w:rFonts w:ascii="HGSｺﾞｼｯｸM" w:eastAsia="HGSｺﾞｼｯｸM" w:hAnsiTheme="majorEastAsia" w:hint="eastAsia"/>
                <w:sz w:val="20"/>
              </w:rPr>
              <w:t>、建物</w:t>
            </w:r>
            <w:r w:rsidRPr="0089683C">
              <w:rPr>
                <w:rFonts w:ascii="HGSｺﾞｼｯｸM" w:eastAsia="HGSｺﾞｼｯｸM" w:hAnsiTheme="majorEastAsia" w:hint="eastAsia"/>
                <w:sz w:val="20"/>
              </w:rPr>
              <w:t>の登記簿</w:t>
            </w:r>
          </w:p>
          <w:p w:rsidR="007B7930" w:rsidRPr="0089683C" w:rsidRDefault="00AE6BCA" w:rsidP="00AE6BCA">
            <w:pPr>
              <w:spacing w:line="320" w:lineRule="exact"/>
              <w:ind w:leftChars="100" w:left="210"/>
              <w:rPr>
                <w:rFonts w:ascii="HGSｺﾞｼｯｸM" w:eastAsia="HGSｺﾞｼｯｸM" w:hAnsiTheme="majorEastAsia"/>
                <w:sz w:val="20"/>
              </w:rPr>
            </w:pPr>
            <w:r>
              <w:rPr>
                <w:rFonts w:ascii="HGSｺﾞｼｯｸM" w:eastAsia="HGSｺﾞｼｯｸM" w:hAnsiTheme="majorEastAsia" w:hint="eastAsia"/>
                <w:sz w:val="20"/>
              </w:rPr>
              <w:t>（</w:t>
            </w:r>
            <w:r w:rsidR="007B7930" w:rsidRPr="0089683C">
              <w:rPr>
                <w:rFonts w:ascii="HGSｺﾞｼｯｸM" w:eastAsia="HGSｺﾞｼｯｸM" w:hAnsiTheme="majorEastAsia" w:hint="eastAsia"/>
                <w:sz w:val="20"/>
              </w:rPr>
              <w:t>登記</w:t>
            </w:r>
            <w:r>
              <w:rPr>
                <w:rFonts w:ascii="HGSｺﾞｼｯｸM" w:eastAsia="HGSｺﾞｼｯｸM" w:hAnsiTheme="majorEastAsia" w:hint="eastAsia"/>
                <w:sz w:val="20"/>
              </w:rPr>
              <w:t>事項証明書）</w:t>
            </w:r>
          </w:p>
        </w:tc>
        <w:tc>
          <w:tcPr>
            <w:tcW w:w="6288" w:type="dxa"/>
          </w:tcPr>
          <w:p w:rsidR="007B7930" w:rsidRPr="005D15A6" w:rsidRDefault="007B7930"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○1～4までで、</w:t>
            </w:r>
            <w:r w:rsidRPr="005D15A6">
              <w:rPr>
                <w:rFonts w:ascii="HGSｺﾞｼｯｸM" w:eastAsia="HGSｺﾞｼｯｸM" w:hint="eastAsia"/>
              </w:rPr>
              <w:t>土地の利用状況等の</w:t>
            </w:r>
            <w:r w:rsidRPr="005D15A6">
              <w:rPr>
                <w:rFonts w:ascii="HGSｺﾞｼｯｸM" w:eastAsia="HGSｺﾞｼｯｸM" w:hAnsiTheme="majorEastAsia" w:hint="eastAsia"/>
                <w:sz w:val="20"/>
              </w:rPr>
              <w:t>履歴や工場や事業場等の名称等が把握できない場合に</w:t>
            </w:r>
            <w:r w:rsidR="0080002C" w:rsidRPr="005D15A6">
              <w:rPr>
                <w:rFonts w:ascii="HGSｺﾞｼｯｸM" w:eastAsia="HGSｺﾞｼｯｸM" w:hAnsiTheme="majorEastAsia" w:hint="eastAsia"/>
                <w:sz w:val="20"/>
              </w:rPr>
              <w:t>必要に応じて</w:t>
            </w:r>
            <w:r w:rsidRPr="005D15A6">
              <w:rPr>
                <w:rFonts w:ascii="HGSｺﾞｼｯｸM" w:eastAsia="HGSｺﾞｼｯｸM" w:hAnsiTheme="majorEastAsia" w:hint="eastAsia"/>
                <w:sz w:val="20"/>
              </w:rPr>
              <w:t>調査を実施して</w:t>
            </w:r>
            <w:r w:rsidR="00AE6BCA">
              <w:rPr>
                <w:rFonts w:ascii="HGSｺﾞｼｯｸM" w:eastAsia="HGSｺﾞｼｯｸM" w:hAnsiTheme="majorEastAsia" w:hint="eastAsia"/>
                <w:sz w:val="20"/>
              </w:rPr>
              <w:t>くだ</w:t>
            </w:r>
            <w:r w:rsidRPr="005D15A6">
              <w:rPr>
                <w:rFonts w:ascii="HGSｺﾞｼｯｸM" w:eastAsia="HGSｺﾞｼｯｸM" w:hAnsiTheme="majorEastAsia" w:hint="eastAsia"/>
                <w:sz w:val="20"/>
              </w:rPr>
              <w:t>さい。</w:t>
            </w:r>
          </w:p>
          <w:p w:rsidR="007B7930" w:rsidRPr="005D15A6" w:rsidRDefault="00A47C66" w:rsidP="00AE6BCA">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○当該土地</w:t>
            </w:r>
            <w:r w:rsidR="00AE6BCA">
              <w:rPr>
                <w:rFonts w:ascii="HGSｺﾞｼｯｸM" w:eastAsia="HGSｺﾞｼｯｸM" w:hAnsiTheme="majorEastAsia" w:hint="eastAsia"/>
                <w:sz w:val="20"/>
              </w:rPr>
              <w:t>を</w:t>
            </w:r>
            <w:r w:rsidRPr="005D15A6">
              <w:rPr>
                <w:rFonts w:ascii="HGSｺﾞｼｯｸM" w:eastAsia="HGSｺﾞｼｯｸM" w:hAnsiTheme="majorEastAsia" w:hint="eastAsia"/>
                <w:sz w:val="20"/>
              </w:rPr>
              <w:t>管轄</w:t>
            </w:r>
            <w:r w:rsidR="00AE6BCA">
              <w:rPr>
                <w:rFonts w:ascii="HGSｺﾞｼｯｸM" w:eastAsia="HGSｺﾞｼｯｸM" w:hAnsiTheme="majorEastAsia" w:hint="eastAsia"/>
                <w:sz w:val="20"/>
              </w:rPr>
              <w:t>する</w:t>
            </w:r>
            <w:r w:rsidRPr="005D15A6">
              <w:rPr>
                <w:rFonts w:ascii="HGSｺﾞｼｯｸM" w:eastAsia="HGSｺﾞｼｯｸM" w:hAnsiTheme="majorEastAsia" w:hint="eastAsia"/>
                <w:sz w:val="20"/>
              </w:rPr>
              <w:t>法務局で</w:t>
            </w:r>
            <w:r w:rsidR="00AE6BCA">
              <w:rPr>
                <w:rFonts w:ascii="HGSｺﾞｼｯｸM" w:eastAsia="HGSｺﾞｼｯｸM" w:hAnsiTheme="majorEastAsia" w:hint="eastAsia"/>
                <w:sz w:val="20"/>
              </w:rPr>
              <w:t>閲覧（</w:t>
            </w:r>
            <w:r w:rsidRPr="005D15A6">
              <w:rPr>
                <w:rFonts w:ascii="HGSｺﾞｼｯｸM" w:eastAsia="HGSｺﾞｼｯｸM" w:hAnsiTheme="majorEastAsia" w:hint="eastAsia"/>
                <w:sz w:val="20"/>
              </w:rPr>
              <w:t>入手</w:t>
            </w:r>
            <w:r w:rsidR="00AE6BCA">
              <w:rPr>
                <w:rFonts w:ascii="HGSｺﾞｼｯｸM" w:eastAsia="HGSｺﾞｼｯｸM" w:hAnsiTheme="majorEastAsia" w:hint="eastAsia"/>
                <w:sz w:val="20"/>
              </w:rPr>
              <w:t>）</w:t>
            </w:r>
            <w:r w:rsidR="007B7930" w:rsidRPr="005D15A6">
              <w:rPr>
                <w:rFonts w:ascii="HGSｺﾞｼｯｸM" w:eastAsia="HGSｺﾞｼｯｸM" w:hAnsiTheme="majorEastAsia" w:hint="eastAsia"/>
                <w:sz w:val="20"/>
              </w:rPr>
              <w:t>可能です。</w:t>
            </w:r>
          </w:p>
        </w:tc>
      </w:tr>
      <w:tr w:rsidR="007B7930" w:rsidRPr="0089683C" w:rsidTr="00A45604">
        <w:tc>
          <w:tcPr>
            <w:tcW w:w="2217" w:type="dxa"/>
            <w:vAlign w:val="center"/>
          </w:tcPr>
          <w:p w:rsidR="007B7930" w:rsidRPr="0089683C" w:rsidRDefault="007B7930" w:rsidP="002C270C">
            <w:pPr>
              <w:spacing w:line="320" w:lineRule="exact"/>
              <w:rPr>
                <w:rFonts w:ascii="HGSｺﾞｼｯｸM" w:eastAsia="HGSｺﾞｼｯｸM" w:hAnsiTheme="majorEastAsia"/>
                <w:sz w:val="20"/>
              </w:rPr>
            </w:pPr>
            <w:r w:rsidRPr="0089683C">
              <w:rPr>
                <w:rFonts w:ascii="HGSｺﾞｼｯｸM" w:eastAsia="HGSｺﾞｼｯｸM" w:hAnsiTheme="majorEastAsia" w:hint="eastAsia"/>
                <w:sz w:val="20"/>
              </w:rPr>
              <w:t>6.その他</w:t>
            </w:r>
          </w:p>
        </w:tc>
        <w:tc>
          <w:tcPr>
            <w:tcW w:w="6288" w:type="dxa"/>
          </w:tcPr>
          <w:p w:rsidR="007B7930" w:rsidRPr="005D15A6" w:rsidRDefault="007B7930" w:rsidP="007B7930">
            <w:pPr>
              <w:spacing w:line="320" w:lineRule="exact"/>
              <w:ind w:left="200" w:hangingChars="100" w:hanging="200"/>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○上記の資料のほか、</w:t>
            </w:r>
            <w:r w:rsidRPr="005D15A6">
              <w:rPr>
                <w:rFonts w:ascii="HGSｺﾞｼｯｸM" w:eastAsia="HGSｺﾞｼｯｸM" w:hint="eastAsia"/>
              </w:rPr>
              <w:t>土地の利用状況等の</w:t>
            </w:r>
            <w:r w:rsidRPr="005D15A6">
              <w:rPr>
                <w:rFonts w:ascii="HGSｺﾞｼｯｸM" w:eastAsia="HGSｺﾞｼｯｸM" w:hAnsiTheme="majorEastAsia" w:hint="eastAsia"/>
                <w:sz w:val="20"/>
              </w:rPr>
              <w:t>履歴</w:t>
            </w:r>
            <w:r w:rsidRPr="005D15A6">
              <w:rPr>
                <w:rFonts w:ascii="HGSｺﾞｼｯｸM" w:eastAsia="HGSｺﾞｼｯｸM" w:hAnsi="ＭＳ ゴシック" w:hint="eastAsia"/>
                <w:sz w:val="20"/>
                <w:szCs w:val="20"/>
              </w:rPr>
              <w:t>を調査するにあたり、必要と考えられる資料を適宜調べて</w:t>
            </w:r>
            <w:r w:rsidR="00D64CB9" w:rsidRPr="005D15A6">
              <w:rPr>
                <w:rFonts w:ascii="HGSｺﾞｼｯｸM" w:eastAsia="HGSｺﾞｼｯｸM" w:hAnsi="ＭＳ ゴシック" w:hint="eastAsia"/>
                <w:sz w:val="20"/>
                <w:szCs w:val="20"/>
              </w:rPr>
              <w:t>下さい</w:t>
            </w:r>
            <w:r w:rsidRPr="005D15A6">
              <w:rPr>
                <w:rFonts w:ascii="HGSｺﾞｼｯｸM" w:eastAsia="HGSｺﾞｼｯｸM" w:hAnsi="ＭＳ ゴシック" w:hint="eastAsia"/>
                <w:sz w:val="20"/>
                <w:szCs w:val="20"/>
              </w:rPr>
              <w:t>。</w:t>
            </w:r>
          </w:p>
        </w:tc>
      </w:tr>
    </w:tbl>
    <w:p w:rsidR="007B7930" w:rsidRPr="0089683C" w:rsidRDefault="007B7930" w:rsidP="007B7930">
      <w:pPr>
        <w:suppressAutoHyphens/>
        <w:kinsoku w:val="0"/>
        <w:autoSpaceDE w:val="0"/>
        <w:autoSpaceDN w:val="0"/>
        <w:spacing w:line="280" w:lineRule="exact"/>
        <w:ind w:leftChars="400" w:left="1380" w:hangingChars="300" w:hanging="540"/>
        <w:rPr>
          <w:rFonts w:ascii="HGSｺﾞｼｯｸM" w:eastAsia="HGSｺﾞｼｯｸM"/>
          <w:sz w:val="18"/>
          <w:szCs w:val="18"/>
        </w:rPr>
      </w:pPr>
      <w:r w:rsidRPr="0089683C">
        <w:rPr>
          <w:rFonts w:ascii="HGSｺﾞｼｯｸM" w:eastAsia="HGSｺﾞｼｯｸM" w:hint="eastAsia"/>
          <w:sz w:val="18"/>
          <w:szCs w:val="18"/>
        </w:rPr>
        <w:t>（注）「土壌汚染対策法及び大阪府生活環境の保全等に関する条例に基づく土壌汚染に係る調査・対策の手引き」</w:t>
      </w:r>
      <w:r w:rsidRPr="00AD3658">
        <w:rPr>
          <w:rFonts w:ascii="HGSｺﾞｼｯｸM" w:eastAsia="HGSｺﾞｼｯｸM" w:hint="eastAsia"/>
          <w:sz w:val="18"/>
          <w:szCs w:val="18"/>
        </w:rPr>
        <w:t>（</w:t>
      </w:r>
      <w:r w:rsidR="009602E0">
        <w:rPr>
          <w:rFonts w:ascii="HGSｺﾞｼｯｸM" w:eastAsia="HGSｺﾞｼｯｸM" w:hint="eastAsia"/>
          <w:sz w:val="18"/>
          <w:szCs w:val="18"/>
        </w:rPr>
        <w:t xml:space="preserve">令和元年10月　</w:t>
      </w:r>
      <w:r w:rsidRPr="00AD3658">
        <w:rPr>
          <w:rFonts w:ascii="HGSｺﾞｼｯｸM" w:eastAsia="HGSｺﾞｼｯｸM" w:hint="eastAsia"/>
          <w:sz w:val="18"/>
          <w:szCs w:val="18"/>
        </w:rPr>
        <w:t>大阪府環境農林水産部環境管理室）表</w:t>
      </w:r>
      <w:r w:rsidR="00D3121A" w:rsidRPr="00AD3658">
        <w:rPr>
          <w:rFonts w:ascii="HGSｺﾞｼｯｸM" w:eastAsia="HGSｺﾞｼｯｸM" w:hint="eastAsia"/>
          <w:sz w:val="18"/>
          <w:szCs w:val="18"/>
        </w:rPr>
        <w:t>4</w:t>
      </w:r>
      <w:r w:rsidRPr="00AD3658">
        <w:rPr>
          <w:rFonts w:ascii="HGSｺﾞｼｯｸM" w:eastAsia="HGSｺﾞｼｯｸM" w:hint="eastAsia"/>
          <w:sz w:val="18"/>
          <w:szCs w:val="18"/>
        </w:rPr>
        <w:t>-1</w:t>
      </w:r>
      <w:r w:rsidRPr="0089683C">
        <w:rPr>
          <w:rFonts w:ascii="HGSｺﾞｼｯｸM" w:eastAsia="HGSｺﾞｼｯｸM" w:hint="eastAsia"/>
          <w:sz w:val="18"/>
          <w:szCs w:val="18"/>
        </w:rPr>
        <w:t>を準用して作成</w:t>
      </w:r>
    </w:p>
    <w:p w:rsidR="007B7930" w:rsidRPr="0089683C" w:rsidRDefault="007B7930" w:rsidP="007B7930">
      <w:pPr>
        <w:spacing w:line="160" w:lineRule="exact"/>
        <w:ind w:leftChars="300" w:left="840" w:hangingChars="100" w:hanging="210"/>
        <w:rPr>
          <w:rFonts w:ascii="HGSｺﾞｼｯｸM" w:eastAsia="HGSｺﾞｼｯｸM" w:hAnsi="ＭＳ ゴシック"/>
          <w:szCs w:val="21"/>
        </w:rPr>
      </w:pPr>
    </w:p>
    <w:p w:rsidR="00CC4417" w:rsidRDefault="00CC4417">
      <w:pPr>
        <w:widowControl/>
        <w:jc w:val="left"/>
        <w:rPr>
          <w:rFonts w:ascii="HGSｺﾞｼｯｸM" w:eastAsia="HGSｺﾞｼｯｸM" w:hAnsi="ＭＳ ゴシック"/>
          <w:szCs w:val="21"/>
        </w:rPr>
      </w:pPr>
    </w:p>
    <w:p w:rsidR="00CC4417" w:rsidRPr="00C57F0C" w:rsidRDefault="00CC4417" w:rsidP="00CC4417">
      <w:pPr>
        <w:rPr>
          <w:rFonts w:ascii="HGSｺﾞｼｯｸM" w:eastAsia="HGSｺﾞｼｯｸM" w:hAnsi="ＭＳ ゴシック"/>
          <w:color w:val="FF0000"/>
          <w:szCs w:val="21"/>
        </w:rPr>
      </w:pPr>
    </w:p>
    <w:p w:rsidR="004238AA" w:rsidRDefault="004238AA">
      <w:pPr>
        <w:widowControl/>
        <w:jc w:val="left"/>
        <w:rPr>
          <w:rFonts w:ascii="HGSｺﾞｼｯｸM" w:eastAsia="HGSｺﾞｼｯｸM" w:hAnsi="ＭＳ ゴシック"/>
          <w:szCs w:val="21"/>
        </w:rPr>
      </w:pPr>
      <w:r>
        <w:rPr>
          <w:rFonts w:ascii="HGSｺﾞｼｯｸM" w:eastAsia="HGSｺﾞｼｯｸM" w:hAnsi="ＭＳ ゴシック"/>
          <w:szCs w:val="21"/>
        </w:rPr>
        <w:br w:type="page"/>
      </w:r>
    </w:p>
    <w:p w:rsidR="000B2435" w:rsidRPr="0089683C" w:rsidRDefault="000B2435" w:rsidP="000B2435">
      <w:pPr>
        <w:ind w:leftChars="300" w:left="630"/>
        <w:jc w:val="center"/>
        <w:rPr>
          <w:rFonts w:ascii="Meiryo UI" w:eastAsia="Meiryo UI" w:hAnsi="Meiryo UI" w:cs="Meiryo UI"/>
        </w:rPr>
      </w:pPr>
      <w:r w:rsidRPr="0089683C">
        <w:rPr>
          <w:rFonts w:ascii="Meiryo UI" w:eastAsia="Meiryo UI" w:hAnsi="Meiryo UI" w:cs="Meiryo UI" w:hint="eastAsia"/>
          <w:szCs w:val="21"/>
        </w:rPr>
        <w:lastRenderedPageBreak/>
        <w:t>図表4-1</w:t>
      </w:r>
      <w:r>
        <w:rPr>
          <w:rFonts w:ascii="Meiryo UI" w:eastAsia="Meiryo UI" w:hAnsi="Meiryo UI" w:cs="Meiryo UI" w:hint="eastAsia"/>
          <w:szCs w:val="21"/>
        </w:rPr>
        <w:t>2</w:t>
      </w:r>
      <w:r w:rsidRPr="0089683C">
        <w:rPr>
          <w:rFonts w:ascii="Meiryo UI" w:eastAsia="Meiryo UI" w:hAnsi="Meiryo UI" w:cs="Meiryo UI" w:hint="eastAsia"/>
          <w:szCs w:val="21"/>
        </w:rPr>
        <w:t>工場、産業廃棄物処理場、それら以外の事業場の判断基準</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07"/>
        <w:gridCol w:w="6258"/>
      </w:tblGrid>
      <w:tr w:rsidR="000B2435" w:rsidRPr="0089683C" w:rsidTr="00A45604">
        <w:tc>
          <w:tcPr>
            <w:tcW w:w="2217" w:type="dxa"/>
          </w:tcPr>
          <w:p w:rsidR="000B2435" w:rsidRPr="0089683C" w:rsidRDefault="000B2435" w:rsidP="00003123">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Theme="majorEastAsia" w:hint="eastAsia"/>
                <w:sz w:val="20"/>
              </w:rPr>
              <w:t>分類</w:t>
            </w:r>
          </w:p>
        </w:tc>
        <w:tc>
          <w:tcPr>
            <w:tcW w:w="6288" w:type="dxa"/>
          </w:tcPr>
          <w:p w:rsidR="000B2435" w:rsidRPr="0089683C" w:rsidRDefault="000B2435" w:rsidP="00003123">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判断基準</w:t>
            </w:r>
          </w:p>
        </w:tc>
      </w:tr>
      <w:tr w:rsidR="000B2435" w:rsidRPr="0089683C" w:rsidTr="00A45604">
        <w:tc>
          <w:tcPr>
            <w:tcW w:w="2217" w:type="dxa"/>
            <w:vAlign w:val="center"/>
          </w:tcPr>
          <w:p w:rsidR="000B2435" w:rsidRPr="0089683C" w:rsidRDefault="000B2435" w:rsidP="002C270C">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工</w:t>
            </w:r>
            <w:r w:rsidR="002C270C">
              <w:rPr>
                <w:rFonts w:ascii="HGSｺﾞｼｯｸM" w:eastAsia="HGSｺﾞｼｯｸM" w:hAnsiTheme="majorEastAsia" w:hint="eastAsia"/>
                <w:sz w:val="20"/>
              </w:rPr>
              <w:t xml:space="preserve">　</w:t>
            </w:r>
            <w:r w:rsidRPr="0089683C">
              <w:rPr>
                <w:rFonts w:ascii="HGSｺﾞｼｯｸM" w:eastAsia="HGSｺﾞｼｯｸM" w:hAnsiTheme="majorEastAsia" w:hint="eastAsia"/>
                <w:sz w:val="20"/>
              </w:rPr>
              <w:t>場</w:t>
            </w:r>
          </w:p>
        </w:tc>
        <w:tc>
          <w:tcPr>
            <w:tcW w:w="6288" w:type="dxa"/>
          </w:tcPr>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○工場とは、継続的な物の製造又は加工を直接の事業目的とし、そこで作られた製品を主として卸売りする事業所（反復継続して行われる事業活動に供される場所をいう。）</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○具体的には、次のものは「工場」とする。</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・「日本標準産業分類」の大分類</w:t>
            </w:r>
            <w:r w:rsidR="005104E8" w:rsidRPr="005D15A6">
              <w:rPr>
                <w:rFonts w:ascii="HGSｺﾞｼｯｸM" w:eastAsia="HGSｺﾞｼｯｸM" w:hAnsiTheme="majorEastAsia" w:hint="eastAsia"/>
                <w:sz w:val="20"/>
              </w:rPr>
              <w:t>E</w:t>
            </w:r>
            <w:r w:rsidRPr="005D15A6">
              <w:rPr>
                <w:rFonts w:ascii="HGSｺﾞｼｯｸM" w:eastAsia="HGSｺﾞｼｯｸM" w:hAnsiTheme="majorEastAsia" w:hint="eastAsia"/>
                <w:sz w:val="20"/>
              </w:rPr>
              <w:t>「製造業」</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・大分類</w:t>
            </w:r>
            <w:r w:rsidR="005104E8" w:rsidRPr="005D15A6">
              <w:rPr>
                <w:rFonts w:ascii="HGSｺﾞｼｯｸM" w:eastAsia="HGSｺﾞｼｯｸM" w:hAnsiTheme="majorEastAsia" w:hint="eastAsia"/>
                <w:sz w:val="20"/>
              </w:rPr>
              <w:t>F</w:t>
            </w:r>
            <w:r w:rsidRPr="005D15A6">
              <w:rPr>
                <w:rFonts w:ascii="HGSｺﾞｼｯｸM" w:eastAsia="HGSｺﾞｼｯｸM" w:hAnsiTheme="majorEastAsia" w:hint="eastAsia"/>
                <w:sz w:val="20"/>
              </w:rPr>
              <w:t>（電気・ガス・熱供給・水道業）のうち、火力発電所、ガス製造工場</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・大分類</w:t>
            </w:r>
            <w:r w:rsidR="005104E8" w:rsidRPr="005D15A6">
              <w:rPr>
                <w:rFonts w:ascii="HGSｺﾞｼｯｸM" w:eastAsia="HGSｺﾞｼｯｸM" w:hAnsiTheme="majorEastAsia" w:hint="eastAsia"/>
                <w:sz w:val="20"/>
              </w:rPr>
              <w:t>R</w:t>
            </w:r>
            <w:r w:rsidRPr="005D15A6">
              <w:rPr>
                <w:rFonts w:ascii="HGSｺﾞｼｯｸM" w:eastAsia="HGSｺﾞｼｯｸM" w:hAnsiTheme="majorEastAsia" w:hint="eastAsia"/>
                <w:sz w:val="20"/>
              </w:rPr>
              <w:t>（サービス業）のうち、中分類</w:t>
            </w:r>
            <w:r w:rsidR="005104E8" w:rsidRPr="005D15A6">
              <w:rPr>
                <w:rFonts w:ascii="HGSｺﾞｼｯｸM" w:eastAsia="HGSｺﾞｼｯｸM" w:hAnsiTheme="majorEastAsia" w:hint="eastAsia"/>
                <w:sz w:val="20"/>
              </w:rPr>
              <w:t>89</w:t>
            </w:r>
            <w:r w:rsidRPr="005D15A6">
              <w:rPr>
                <w:rFonts w:ascii="HGSｺﾞｼｯｸM" w:eastAsia="HGSｺﾞｼｯｸM" w:hAnsiTheme="majorEastAsia" w:hint="eastAsia"/>
                <w:sz w:val="20"/>
              </w:rPr>
              <w:t>（自動車整備業）及び中分類</w:t>
            </w:r>
            <w:r w:rsidR="005104E8" w:rsidRPr="005D15A6">
              <w:rPr>
                <w:rFonts w:ascii="HGSｺﾞｼｯｸM" w:eastAsia="HGSｺﾞｼｯｸM" w:hAnsiTheme="majorEastAsia" w:hint="eastAsia"/>
                <w:sz w:val="20"/>
              </w:rPr>
              <w:t>90（機械等</w:t>
            </w:r>
            <w:r w:rsidRPr="005D15A6">
              <w:rPr>
                <w:rFonts w:ascii="HGSｺﾞｼｯｸM" w:eastAsia="HGSｺﾞｼｯｸM" w:hAnsiTheme="majorEastAsia" w:hint="eastAsia"/>
                <w:sz w:val="20"/>
              </w:rPr>
              <w:t>修理業）</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・工場の敷地内に所在する寮及び組織的に工場に付属している研究</w:t>
            </w:r>
            <w:r w:rsidR="00A47C66" w:rsidRPr="005D15A6">
              <w:rPr>
                <w:rFonts w:ascii="HGSｺﾞｼｯｸM" w:eastAsia="HGSｺﾞｼｯｸM" w:hAnsiTheme="majorEastAsia" w:hint="eastAsia"/>
                <w:sz w:val="20"/>
              </w:rPr>
              <w:t>所</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○次のものは「工場」としない。</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・組織的に工場から独立している研究所</w:t>
            </w:r>
          </w:p>
          <w:p w:rsidR="000B2435" w:rsidRPr="005D15A6" w:rsidRDefault="005958E2"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・加工食品小売業のように</w:t>
            </w:r>
            <w:r w:rsidR="000B2435" w:rsidRPr="005D15A6">
              <w:rPr>
                <w:rFonts w:ascii="HGSｺﾞｼｯｸM" w:eastAsia="HGSｺﾞｼｯｸM" w:hAnsiTheme="majorEastAsia" w:hint="eastAsia"/>
                <w:sz w:val="20"/>
              </w:rPr>
              <w:t>加工食品を製造して、その場所で小売する事業場</w:t>
            </w:r>
          </w:p>
        </w:tc>
      </w:tr>
      <w:tr w:rsidR="000B2435" w:rsidRPr="0089683C" w:rsidTr="00A45604">
        <w:tc>
          <w:tcPr>
            <w:tcW w:w="2217" w:type="dxa"/>
            <w:vAlign w:val="center"/>
          </w:tcPr>
          <w:p w:rsidR="000B2435" w:rsidRPr="0089683C" w:rsidRDefault="000B2435" w:rsidP="002C270C">
            <w:pPr>
              <w:spacing w:line="320" w:lineRule="exact"/>
              <w:ind w:left="200" w:hangingChars="100" w:hanging="200"/>
              <w:rPr>
                <w:rFonts w:ascii="HGSｺﾞｼｯｸM" w:eastAsia="HGSｺﾞｼｯｸM" w:hAnsiTheme="majorEastAsia"/>
                <w:sz w:val="20"/>
              </w:rPr>
            </w:pPr>
            <w:r w:rsidRPr="0089683C">
              <w:rPr>
                <w:rFonts w:ascii="HGSｺﾞｼｯｸM" w:eastAsia="HGSｺﾞｼｯｸM" w:hAnsiTheme="majorEastAsia" w:hint="eastAsia"/>
                <w:sz w:val="20"/>
              </w:rPr>
              <w:t>産業廃棄物処理場</w:t>
            </w:r>
          </w:p>
        </w:tc>
        <w:tc>
          <w:tcPr>
            <w:tcW w:w="6288" w:type="dxa"/>
          </w:tcPr>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○次のいずれかに該当すれば「産業廃棄物処理場」とする。</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・産業廃棄物の積替保管を行っている事業場</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・産業廃棄物の処分（焼却、破砕等）を行っている事業場</w:t>
            </w:r>
          </w:p>
        </w:tc>
      </w:tr>
      <w:tr w:rsidR="000B2435" w:rsidRPr="0089683C" w:rsidTr="00A45604">
        <w:tc>
          <w:tcPr>
            <w:tcW w:w="2217" w:type="dxa"/>
            <w:vAlign w:val="center"/>
          </w:tcPr>
          <w:p w:rsidR="000B2435" w:rsidRPr="0089683C" w:rsidRDefault="000B2435" w:rsidP="002C270C">
            <w:pPr>
              <w:spacing w:line="320" w:lineRule="exact"/>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工場及び産業廃棄物処理場以外の事業場</w:t>
            </w:r>
          </w:p>
        </w:tc>
        <w:tc>
          <w:tcPr>
            <w:tcW w:w="6288" w:type="dxa"/>
          </w:tcPr>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○具体的には次のようなものを「工場及び産業廃棄物処理場以外の事業場」とする。</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・第一次産業　　・クリーニング業、リネンサプライ業</w:t>
            </w:r>
          </w:p>
          <w:p w:rsidR="000B2435" w:rsidRPr="005D15A6" w:rsidRDefault="00FE74C8"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・市町村等の清掃工場、下水の終末</w:t>
            </w:r>
            <w:r w:rsidR="000B2435" w:rsidRPr="005D15A6">
              <w:rPr>
                <w:rFonts w:ascii="HGSｺﾞｼｯｸM" w:eastAsia="HGSｺﾞｼｯｸM" w:hAnsiTheme="majorEastAsia" w:hint="eastAsia"/>
                <w:sz w:val="20"/>
              </w:rPr>
              <w:t>処理場、し尿処理場、雨水ポンプ場、熱供給業者、浄水場</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・給食センター　　・倉庫　　・ガソリンスタンド</w:t>
            </w:r>
          </w:p>
          <w:p w:rsidR="000B2435" w:rsidRPr="005D15A6" w:rsidRDefault="000B2435" w:rsidP="00003123">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・市役所庁舎、会社の本社・支社ビル、学校、病院、デパート、スーパーマーケット等</w:t>
            </w:r>
          </w:p>
        </w:tc>
      </w:tr>
    </w:tbl>
    <w:p w:rsidR="000B2435" w:rsidRDefault="000B2435" w:rsidP="000B2435">
      <w:pPr>
        <w:suppressAutoHyphens/>
        <w:kinsoku w:val="0"/>
        <w:autoSpaceDE w:val="0"/>
        <w:autoSpaceDN w:val="0"/>
        <w:spacing w:line="280" w:lineRule="exact"/>
        <w:ind w:leftChars="400" w:left="1380" w:hangingChars="300" w:hanging="540"/>
        <w:rPr>
          <w:rFonts w:ascii="HGSｺﾞｼｯｸM" w:eastAsia="HGSｺﾞｼｯｸM"/>
          <w:sz w:val="18"/>
          <w:szCs w:val="18"/>
        </w:rPr>
      </w:pPr>
      <w:r w:rsidRPr="0089683C">
        <w:rPr>
          <w:rFonts w:ascii="HGSｺﾞｼｯｸM" w:eastAsia="HGSｺﾞｼｯｸM" w:hint="eastAsia"/>
          <w:sz w:val="18"/>
          <w:szCs w:val="18"/>
        </w:rPr>
        <w:t>（注）「逐条解説大気汚染防止法」（昭和59年　大気汚染防止法令研究会）を</w:t>
      </w:r>
      <w:r>
        <w:rPr>
          <w:rFonts w:ascii="HGSｺﾞｼｯｸM" w:eastAsia="HGSｺﾞｼｯｸM" w:hint="eastAsia"/>
          <w:sz w:val="18"/>
          <w:szCs w:val="18"/>
        </w:rPr>
        <w:t>一部</w:t>
      </w:r>
      <w:r w:rsidRPr="0089683C">
        <w:rPr>
          <w:rFonts w:ascii="HGSｺﾞｼｯｸM" w:eastAsia="HGSｺﾞｼｯｸM" w:hint="eastAsia"/>
          <w:sz w:val="18"/>
          <w:szCs w:val="18"/>
        </w:rPr>
        <w:t>準用して作成</w:t>
      </w:r>
    </w:p>
    <w:p w:rsidR="00CC4417" w:rsidRDefault="00CC4417" w:rsidP="000B2435">
      <w:pPr>
        <w:suppressAutoHyphens/>
        <w:kinsoku w:val="0"/>
        <w:autoSpaceDE w:val="0"/>
        <w:autoSpaceDN w:val="0"/>
        <w:spacing w:line="280" w:lineRule="exact"/>
        <w:ind w:leftChars="400" w:left="1380" w:hangingChars="300" w:hanging="540"/>
        <w:rPr>
          <w:rFonts w:ascii="HGSｺﾞｼｯｸM" w:eastAsia="HGSｺﾞｼｯｸM"/>
          <w:sz w:val="18"/>
          <w:szCs w:val="18"/>
        </w:rPr>
      </w:pPr>
    </w:p>
    <w:p w:rsidR="00CC4417" w:rsidRPr="00C57F0C" w:rsidRDefault="00CC4417" w:rsidP="00CC4417">
      <w:pPr>
        <w:rPr>
          <w:rFonts w:ascii="HGSｺﾞｼｯｸM" w:eastAsia="HGSｺﾞｼｯｸM" w:hAnsi="ＭＳ ゴシック"/>
          <w:color w:val="FF0000"/>
          <w:szCs w:val="21"/>
        </w:rPr>
      </w:pPr>
    </w:p>
    <w:p w:rsidR="00CC4417" w:rsidRPr="00CC4417" w:rsidRDefault="00CC4417" w:rsidP="000B2435">
      <w:pPr>
        <w:suppressAutoHyphens/>
        <w:kinsoku w:val="0"/>
        <w:autoSpaceDE w:val="0"/>
        <w:autoSpaceDN w:val="0"/>
        <w:spacing w:line="280" w:lineRule="exact"/>
        <w:ind w:leftChars="400" w:left="1380" w:hangingChars="300" w:hanging="540"/>
        <w:rPr>
          <w:rFonts w:ascii="HGSｺﾞｼｯｸM" w:eastAsia="HGSｺﾞｼｯｸM"/>
          <w:sz w:val="18"/>
          <w:szCs w:val="18"/>
        </w:rPr>
      </w:pPr>
    </w:p>
    <w:p w:rsidR="000B2435" w:rsidRDefault="000B2435" w:rsidP="007B7930">
      <w:pPr>
        <w:ind w:leftChars="300" w:left="630"/>
        <w:jc w:val="center"/>
        <w:rPr>
          <w:rFonts w:ascii="Meiryo UI" w:eastAsia="Meiryo UI" w:hAnsi="Meiryo UI" w:cs="Meiryo UI"/>
          <w:szCs w:val="21"/>
        </w:rPr>
      </w:pPr>
    </w:p>
    <w:p w:rsidR="004238AA" w:rsidRPr="0089683C" w:rsidRDefault="000B2435" w:rsidP="004238AA">
      <w:pPr>
        <w:ind w:leftChars="300" w:left="840" w:hangingChars="100" w:hanging="210"/>
        <w:rPr>
          <w:rFonts w:ascii="HGSｺﾞｼｯｸM" w:eastAsia="HGSｺﾞｼｯｸM" w:hAnsi="ＭＳ ゴシック"/>
          <w:szCs w:val="21"/>
        </w:rPr>
      </w:pPr>
      <w:r>
        <w:rPr>
          <w:rFonts w:ascii="Meiryo UI" w:eastAsia="Meiryo UI" w:hAnsi="Meiryo UI" w:cs="Meiryo UI"/>
          <w:szCs w:val="21"/>
        </w:rPr>
        <w:br w:type="page"/>
      </w:r>
      <w:r w:rsidR="004238AA" w:rsidRPr="0089683C">
        <w:rPr>
          <w:rFonts w:ascii="HGSｺﾞｼｯｸM" w:eastAsia="HGSｺﾞｼｯｸM" w:hAnsi="ＭＳ ゴシック" w:hint="eastAsia"/>
          <w:szCs w:val="21"/>
        </w:rPr>
        <w:lastRenderedPageBreak/>
        <w:t>【第2調査：有害物質の使用状況調査】</w:t>
      </w:r>
    </w:p>
    <w:p w:rsidR="004238AA" w:rsidRPr="005D15A6" w:rsidRDefault="004238AA" w:rsidP="004238AA">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□工場や事業場の名称及び住所が判明している場合には、</w:t>
      </w:r>
      <w:r w:rsidRPr="005D15A6">
        <w:rPr>
          <w:rFonts w:ascii="HGSｺﾞｼｯｸM" w:eastAsia="HGSｺﾞｼｯｸM" w:hint="eastAsia"/>
        </w:rPr>
        <w:t>土砂の発生場所の土壌汚染対策法所管部局等</w:t>
      </w:r>
      <w:r w:rsidR="00B12FAF" w:rsidRPr="005D15A6">
        <w:rPr>
          <w:rFonts w:ascii="HGSｺﾞｼｯｸM" w:eastAsia="HGSｺﾞｼｯｸM" w:hint="eastAsia"/>
        </w:rPr>
        <w:t>（※）</w:t>
      </w:r>
      <w:r w:rsidRPr="005D15A6">
        <w:rPr>
          <w:rFonts w:ascii="HGSｺﾞｼｯｸM" w:eastAsia="HGSｺﾞｼｯｸM" w:hint="eastAsia"/>
        </w:rPr>
        <w:t>に対して、有害物質使用特定施設の届出の有無を確認して</w:t>
      </w:r>
      <w:r w:rsidR="00AB6BA6">
        <w:rPr>
          <w:rFonts w:ascii="HGSｺﾞｼｯｸM" w:eastAsia="HGSｺﾞｼｯｸM" w:hint="eastAsia"/>
        </w:rPr>
        <w:t>くだ</w:t>
      </w:r>
      <w:r w:rsidRPr="005D15A6">
        <w:rPr>
          <w:rFonts w:ascii="HGSｺﾞｼｯｸM" w:eastAsia="HGSｺﾞｼｯｸM" w:hint="eastAsia"/>
        </w:rPr>
        <w:t>さい。（確認結果が届くまでに、</w:t>
      </w:r>
      <w:r w:rsidRPr="005D15A6">
        <w:rPr>
          <w:rFonts w:ascii="HGSｺﾞｼｯｸM" w:eastAsia="HGSｺﾞｼｯｸM" w:hAnsi="ＭＳ ゴシック" w:hint="eastAsia"/>
          <w:szCs w:val="21"/>
        </w:rPr>
        <w:t>1か月程度の期間が必要になる場合があります。）</w:t>
      </w:r>
    </w:p>
    <w:p w:rsidR="00B12FAF" w:rsidRPr="005D15A6" w:rsidRDefault="00B12FAF" w:rsidP="00B12FAF">
      <w:pPr>
        <w:ind w:leftChars="500" w:left="1260" w:hangingChars="100" w:hanging="210"/>
        <w:rPr>
          <w:rFonts w:ascii="HGSｺﾞｼｯｸM" w:eastAsia="HGSｺﾞｼｯｸM"/>
        </w:rPr>
      </w:pPr>
      <w:r w:rsidRPr="005D15A6">
        <w:rPr>
          <w:rFonts w:ascii="HGSｺﾞｼｯｸM" w:eastAsia="HGSｺﾞｼｯｸM" w:hint="eastAsia"/>
        </w:rPr>
        <w:t>※問合せ先は次のURLを参照して</w:t>
      </w:r>
      <w:r w:rsidR="00AB6BA6">
        <w:rPr>
          <w:rFonts w:ascii="HGSｺﾞｼｯｸM" w:eastAsia="HGSｺﾞｼｯｸM" w:hint="eastAsia"/>
        </w:rPr>
        <w:t>くだ</w:t>
      </w:r>
      <w:r w:rsidRPr="005D15A6">
        <w:rPr>
          <w:rFonts w:ascii="HGSｺﾞｼｯｸM" w:eastAsia="HGSｺﾞｼｯｸM" w:hint="eastAsia"/>
        </w:rPr>
        <w:t>さい。</w:t>
      </w:r>
    </w:p>
    <w:p w:rsidR="00B12FAF" w:rsidRPr="005D15A6" w:rsidRDefault="00B12FAF" w:rsidP="00B12FAF">
      <w:pPr>
        <w:ind w:leftChars="600" w:left="1260"/>
        <w:rPr>
          <w:rFonts w:ascii="HGSｺﾞｼｯｸM" w:eastAsia="HGSｺﾞｼｯｸM"/>
        </w:rPr>
      </w:pPr>
      <w:r w:rsidRPr="005D15A6">
        <w:rPr>
          <w:rFonts w:ascii="HGSｺﾞｼｯｸM" w:eastAsia="HGSｺﾞｼｯｸM" w:hint="eastAsia"/>
          <w:szCs w:val="21"/>
        </w:rPr>
        <w:t>「有害物質使用特定施設等の届出確認申請」</w:t>
      </w:r>
    </w:p>
    <w:p w:rsidR="00B12FAF" w:rsidRPr="00B12FAF" w:rsidRDefault="001E469E" w:rsidP="00B12FAF">
      <w:pPr>
        <w:ind w:leftChars="700" w:left="1470"/>
        <w:rPr>
          <w:rFonts w:ascii="HGSｺﾞｼｯｸM" w:eastAsia="HGSｺﾞｼｯｸM"/>
          <w:color w:val="FF0000"/>
        </w:rPr>
      </w:pPr>
      <w:hyperlink r:id="rId59" w:history="1">
        <w:r w:rsidR="00B12FAF" w:rsidRPr="00296F44">
          <w:rPr>
            <w:rStyle w:val="ab"/>
            <w:rFonts w:ascii="HGSｺﾞｼｯｸM" w:eastAsia="HGSｺﾞｼｯｸM"/>
          </w:rPr>
          <w:t>http://www.pref.osaka.lg.jp/kankyohozen/jiban/tokuteisisetsu.html</w:t>
        </w:r>
      </w:hyperlink>
    </w:p>
    <w:p w:rsidR="004238AA" w:rsidRPr="005D15A6" w:rsidRDefault="004238AA" w:rsidP="004238AA">
      <w:pPr>
        <w:ind w:leftChars="300" w:left="840" w:hangingChars="100" w:hanging="210"/>
        <w:rPr>
          <w:rFonts w:ascii="HGSｺﾞｼｯｸM" w:eastAsia="HGSｺﾞｼｯｸM" w:hAnsi="ＭＳ ゴシック"/>
          <w:szCs w:val="21"/>
        </w:rPr>
      </w:pPr>
      <w:r w:rsidRPr="005D15A6">
        <w:rPr>
          <w:rFonts w:ascii="HGSｺﾞｼｯｸM" w:eastAsia="HGSｺﾞｼｯｸM" w:hint="eastAsia"/>
        </w:rPr>
        <w:t>□確認の結果、有害物質使用特定施設の届出があった場合は、</w:t>
      </w:r>
      <w:r w:rsidRPr="005D15A6">
        <w:rPr>
          <w:rFonts w:ascii="HGSｺﾞｼｯｸM" w:eastAsia="HGSｺﾞｼｯｸM" w:hAnsi="ＭＳ ゴシック" w:hint="eastAsia"/>
          <w:szCs w:val="21"/>
        </w:rPr>
        <w:t>第3調査（</w:t>
      </w:r>
      <w:r w:rsidR="002C270C" w:rsidRPr="005D15A6">
        <w:rPr>
          <w:rFonts w:ascii="HGSｺﾞｼｯｸM" w:eastAsia="HGSｺﾞｼｯｸM" w:hAnsi="ＭＳ ゴシック" w:hint="eastAsia"/>
          <w:szCs w:val="21"/>
        </w:rPr>
        <w:t>土壌調査</w:t>
      </w:r>
      <w:r w:rsidRPr="005D15A6">
        <w:rPr>
          <w:rFonts w:ascii="HGSｺﾞｼｯｸM" w:eastAsia="HGSｺﾞｼｯｸM" w:hAnsi="ＭＳ ゴシック" w:hint="eastAsia"/>
          <w:szCs w:val="21"/>
        </w:rPr>
        <w:t>）を行って</w:t>
      </w:r>
      <w:r w:rsidR="00AB6BA6">
        <w:rPr>
          <w:rFonts w:ascii="HGSｺﾞｼｯｸM" w:eastAsia="HGSｺﾞｼｯｸM" w:hAnsi="ＭＳ ゴシック" w:hint="eastAsia"/>
          <w:szCs w:val="21"/>
        </w:rPr>
        <w:t>くだ</w:t>
      </w:r>
      <w:r w:rsidRPr="005D15A6">
        <w:rPr>
          <w:rFonts w:ascii="HGSｺﾞｼｯｸM" w:eastAsia="HGSｺﾞｼｯｸM" w:hAnsi="ＭＳ ゴシック" w:hint="eastAsia"/>
          <w:szCs w:val="21"/>
        </w:rPr>
        <w:t>さい。</w:t>
      </w:r>
    </w:p>
    <w:p w:rsidR="004238AA" w:rsidRPr="005D15A6" w:rsidRDefault="004238AA" w:rsidP="004238AA">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w:t>
      </w:r>
      <w:r w:rsidR="00B12FAF" w:rsidRPr="005D15A6">
        <w:rPr>
          <w:rFonts w:ascii="HGSｺﾞｼｯｸM" w:eastAsia="HGSｺﾞｼｯｸM" w:hAnsi="ＭＳ ゴシック" w:hint="eastAsia"/>
          <w:szCs w:val="21"/>
        </w:rPr>
        <w:t>届出がない</w:t>
      </w:r>
      <w:r w:rsidRPr="005D15A6">
        <w:rPr>
          <w:rFonts w:ascii="HGSｺﾞｼｯｸM" w:eastAsia="HGSｺﾞｼｯｸM" w:hAnsi="ＭＳ ゴシック" w:hint="eastAsia"/>
          <w:szCs w:val="21"/>
        </w:rPr>
        <w:t>場合は、「汚染のおそれがないことの確認」ができたと見なすことができます。</w:t>
      </w:r>
    </w:p>
    <w:p w:rsidR="004238AA" w:rsidRPr="005D15A6" w:rsidRDefault="004238AA" w:rsidP="004238AA">
      <w:pPr>
        <w:ind w:leftChars="300" w:left="840" w:hangingChars="100" w:hanging="210"/>
        <w:rPr>
          <w:rFonts w:ascii="HGSｺﾞｼｯｸM" w:eastAsia="HGSｺﾞｼｯｸM" w:hAnsi="ＭＳ ゴシック"/>
          <w:szCs w:val="21"/>
        </w:rPr>
      </w:pPr>
    </w:p>
    <w:p w:rsidR="004238AA" w:rsidRPr="005D15A6" w:rsidRDefault="004238AA" w:rsidP="004238AA">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【第3調査：土壌調査】</w:t>
      </w:r>
    </w:p>
    <w:p w:rsidR="004238AA" w:rsidRPr="005D15A6" w:rsidRDefault="004238AA" w:rsidP="004238AA">
      <w:pPr>
        <w:ind w:leftChars="300" w:left="840" w:hangingChars="100" w:hanging="210"/>
        <w:rPr>
          <w:rFonts w:ascii="HGSｺﾞｼｯｸM" w:eastAsia="HGSｺﾞｼｯｸM"/>
        </w:rPr>
      </w:pPr>
      <w:r w:rsidRPr="005D15A6">
        <w:rPr>
          <w:rFonts w:ascii="HGSｺﾞｼｯｸM" w:eastAsia="HGSｺﾞｼｯｸM" w:hAnsi="ＭＳ ゴシック" w:hint="eastAsia"/>
          <w:szCs w:val="21"/>
        </w:rPr>
        <w:t>□第2調査（有害物質の使用状況調査）で、</w:t>
      </w:r>
      <w:r w:rsidRPr="005D15A6">
        <w:rPr>
          <w:rFonts w:ascii="HGSｺﾞｼｯｸM" w:eastAsia="HGSｺﾞｼｯｸM" w:hint="eastAsia"/>
        </w:rPr>
        <w:t>有害物質使用特定施設の届出があり、使用等していた有害物質が判明した場合には、当該有害物質について図表4-13のとおり土壌調査を実施して</w:t>
      </w:r>
      <w:r w:rsidR="00AB6BA6">
        <w:rPr>
          <w:rFonts w:ascii="HGSｺﾞｼｯｸM" w:eastAsia="HGSｺﾞｼｯｸM" w:hint="eastAsia"/>
        </w:rPr>
        <w:t>くだ</w:t>
      </w:r>
      <w:r w:rsidRPr="005D15A6">
        <w:rPr>
          <w:rFonts w:ascii="HGSｺﾞｼｯｸM" w:eastAsia="HGSｺﾞｼｯｸM" w:hint="eastAsia"/>
        </w:rPr>
        <w:t>さい。</w:t>
      </w:r>
    </w:p>
    <w:p w:rsidR="004238AA" w:rsidRPr="005D15A6" w:rsidRDefault="004238AA" w:rsidP="004238AA">
      <w:pPr>
        <w:ind w:leftChars="300" w:left="840" w:hangingChars="100" w:hanging="210"/>
        <w:rPr>
          <w:rFonts w:ascii="HGSｺﾞｼｯｸM" w:eastAsia="HGSｺﾞｼｯｸM"/>
        </w:rPr>
      </w:pPr>
      <w:r w:rsidRPr="005D15A6">
        <w:rPr>
          <w:rFonts w:ascii="HGSｺﾞｼｯｸM" w:eastAsia="HGSｺﾞｼｯｸM" w:hint="eastAsia"/>
        </w:rPr>
        <w:t>□土壌調査の結果、図表4-14に示した基準に適合している場合は、</w:t>
      </w:r>
      <w:r w:rsidRPr="005D15A6">
        <w:rPr>
          <w:rFonts w:ascii="HGSｺﾞｼｯｸM" w:eastAsia="HGSｺﾞｼｯｸM" w:hAnsi="ＭＳ ゴシック" w:hint="eastAsia"/>
          <w:szCs w:val="21"/>
        </w:rPr>
        <w:t>「汚染のおそれがないことの確認」ができたと見なすことができます。</w:t>
      </w:r>
    </w:p>
    <w:p w:rsidR="004238AA" w:rsidRPr="005D15A6" w:rsidRDefault="004238AA" w:rsidP="004238AA">
      <w:pPr>
        <w:spacing w:line="160" w:lineRule="exact"/>
        <w:ind w:leftChars="300" w:left="840" w:hangingChars="100" w:hanging="210"/>
        <w:rPr>
          <w:rFonts w:ascii="HGSｺﾞｼｯｸM" w:eastAsia="HGSｺﾞｼｯｸM" w:hAnsi="ＭＳ ゴシック"/>
          <w:szCs w:val="21"/>
        </w:rPr>
      </w:pPr>
    </w:p>
    <w:p w:rsidR="007B7930" w:rsidRPr="005D15A6" w:rsidRDefault="007B7930" w:rsidP="007B7930">
      <w:pPr>
        <w:ind w:leftChars="300" w:left="630"/>
        <w:jc w:val="center"/>
        <w:rPr>
          <w:rFonts w:ascii="Meiryo UI" w:eastAsia="Meiryo UI" w:hAnsi="Meiryo UI" w:cs="Meiryo UI"/>
        </w:rPr>
      </w:pPr>
      <w:r w:rsidRPr="005D15A6">
        <w:rPr>
          <w:rFonts w:ascii="Meiryo UI" w:eastAsia="Meiryo UI" w:hAnsi="Meiryo UI" w:cs="Meiryo UI" w:hint="eastAsia"/>
          <w:szCs w:val="21"/>
        </w:rPr>
        <w:t>図表4-1</w:t>
      </w:r>
      <w:r w:rsidR="000B2435" w:rsidRPr="005D15A6">
        <w:rPr>
          <w:rFonts w:ascii="Meiryo UI" w:eastAsia="Meiryo UI" w:hAnsi="Meiryo UI" w:cs="Meiryo UI" w:hint="eastAsia"/>
          <w:szCs w:val="21"/>
        </w:rPr>
        <w:t>3</w:t>
      </w:r>
      <w:r w:rsidR="00B12FAF" w:rsidRPr="005D15A6">
        <w:rPr>
          <w:rFonts w:ascii="Meiryo UI" w:eastAsia="Meiryo UI" w:hAnsi="Meiryo UI" w:cs="Meiryo UI" w:hint="eastAsia"/>
          <w:szCs w:val="21"/>
        </w:rPr>
        <w:t>土壌調査</w:t>
      </w:r>
      <w:r w:rsidRPr="005D15A6">
        <w:rPr>
          <w:rFonts w:ascii="Meiryo UI" w:eastAsia="Meiryo UI" w:hAnsi="Meiryo UI" w:cs="Meiryo UI" w:hint="eastAsia"/>
          <w:szCs w:val="21"/>
        </w:rPr>
        <w:t>の方法（（ⅱ）（ア）の場合）</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08"/>
        <w:gridCol w:w="6257"/>
      </w:tblGrid>
      <w:tr w:rsidR="007B7930" w:rsidRPr="0089683C" w:rsidTr="0060291C">
        <w:tc>
          <w:tcPr>
            <w:tcW w:w="2208" w:type="dxa"/>
          </w:tcPr>
          <w:p w:rsidR="007B7930" w:rsidRPr="0089683C" w:rsidRDefault="007B7930" w:rsidP="007B7930">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Theme="majorEastAsia" w:hint="eastAsia"/>
                <w:sz w:val="20"/>
              </w:rPr>
              <w:t>項目</w:t>
            </w:r>
          </w:p>
        </w:tc>
        <w:tc>
          <w:tcPr>
            <w:tcW w:w="6257" w:type="dxa"/>
          </w:tcPr>
          <w:p w:rsidR="007B7930" w:rsidRPr="0089683C" w:rsidRDefault="007B7930" w:rsidP="007B7930">
            <w:pPr>
              <w:autoSpaceDE w:val="0"/>
              <w:autoSpaceDN w:val="0"/>
              <w:spacing w:line="320" w:lineRule="exact"/>
              <w:jc w:val="center"/>
              <w:rPr>
                <w:rFonts w:ascii="HGSｺﾞｼｯｸM" w:eastAsia="HGSｺﾞｼｯｸM" w:hAnsi="ＭＳ ゴシック"/>
                <w:sz w:val="20"/>
                <w:szCs w:val="20"/>
              </w:rPr>
            </w:pPr>
            <w:r w:rsidRPr="0089683C">
              <w:rPr>
                <w:rFonts w:ascii="HGSｺﾞｼｯｸM" w:eastAsia="HGSｺﾞｼｯｸM" w:hAnsi="ＭＳ ゴシック" w:hint="eastAsia"/>
                <w:sz w:val="20"/>
                <w:szCs w:val="20"/>
              </w:rPr>
              <w:t>内容</w:t>
            </w:r>
          </w:p>
        </w:tc>
      </w:tr>
      <w:tr w:rsidR="007B7930" w:rsidRPr="005D15A6" w:rsidTr="0060291C">
        <w:tc>
          <w:tcPr>
            <w:tcW w:w="2208" w:type="dxa"/>
            <w:vAlign w:val="center"/>
          </w:tcPr>
          <w:p w:rsidR="007B7930" w:rsidRPr="005D15A6" w:rsidRDefault="00B12FAF" w:rsidP="00B12FAF">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調査</w:t>
            </w:r>
            <w:r w:rsidR="007B7930" w:rsidRPr="005D15A6">
              <w:rPr>
                <w:rFonts w:ascii="HGSｺﾞｼｯｸM" w:eastAsia="HGSｺﾞｼｯｸM" w:hAnsiTheme="majorEastAsia" w:hint="eastAsia"/>
                <w:sz w:val="20"/>
                <w:szCs w:val="20"/>
              </w:rPr>
              <w:t>項目</w:t>
            </w:r>
          </w:p>
        </w:tc>
        <w:tc>
          <w:tcPr>
            <w:tcW w:w="6257" w:type="dxa"/>
          </w:tcPr>
          <w:p w:rsidR="007B7930" w:rsidRPr="005D15A6" w:rsidRDefault="007B7930" w:rsidP="007B7930">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○図表4-1</w:t>
            </w:r>
            <w:r w:rsidR="000B2435" w:rsidRPr="005D15A6">
              <w:rPr>
                <w:rFonts w:ascii="HGSｺﾞｼｯｸM" w:eastAsia="HGSｺﾞｼｯｸM" w:hAnsiTheme="majorEastAsia" w:hint="eastAsia"/>
                <w:sz w:val="20"/>
                <w:szCs w:val="20"/>
              </w:rPr>
              <w:t>4</w:t>
            </w:r>
            <w:r w:rsidRPr="005D15A6">
              <w:rPr>
                <w:rFonts w:ascii="HGSｺﾞｼｯｸM" w:eastAsia="HGSｺﾞｼｯｸM" w:hAnsiTheme="majorEastAsia" w:hint="eastAsia"/>
                <w:sz w:val="20"/>
                <w:szCs w:val="20"/>
              </w:rPr>
              <w:t>に掲げる有害物質のうち、土砂の発生場所で使用等していたことが判明した物質の土壌溶出量調査を実施。</w:t>
            </w:r>
          </w:p>
          <w:p w:rsidR="007B7930" w:rsidRPr="005D15A6" w:rsidRDefault="007B7930" w:rsidP="007B7930">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○うち、重金属等（第二種特定有害物質）については、土壌含有量調査も実施。</w:t>
            </w:r>
          </w:p>
        </w:tc>
      </w:tr>
      <w:tr w:rsidR="007B7930" w:rsidRPr="005D15A6" w:rsidTr="0060291C">
        <w:tc>
          <w:tcPr>
            <w:tcW w:w="2208" w:type="dxa"/>
            <w:vAlign w:val="center"/>
          </w:tcPr>
          <w:p w:rsidR="007B7930" w:rsidRPr="005D15A6" w:rsidRDefault="00B12FAF" w:rsidP="00B12FAF">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試料採取・調査</w:t>
            </w:r>
            <w:r w:rsidR="007B7930" w:rsidRPr="005D15A6">
              <w:rPr>
                <w:rFonts w:ascii="HGSｺﾞｼｯｸM" w:eastAsia="HGSｺﾞｼｯｸM" w:hAnsiTheme="majorEastAsia" w:hint="eastAsia"/>
                <w:sz w:val="20"/>
                <w:szCs w:val="20"/>
              </w:rPr>
              <w:t>頻度</w:t>
            </w:r>
          </w:p>
        </w:tc>
        <w:tc>
          <w:tcPr>
            <w:tcW w:w="6257" w:type="dxa"/>
          </w:tcPr>
          <w:p w:rsidR="007B7930" w:rsidRPr="005D15A6" w:rsidRDefault="007B7930" w:rsidP="0060291C">
            <w:pPr>
              <w:spacing w:line="300" w:lineRule="exact"/>
              <w:ind w:left="200" w:hangingChars="100" w:hanging="200"/>
              <w:rPr>
                <w:rFonts w:ascii="HGSｺﾞｼｯｸM" w:eastAsia="HGSｺﾞｼｯｸM" w:hAnsi="Meiryo UI" w:cs="Meiryo UI"/>
                <w:sz w:val="20"/>
                <w:szCs w:val="20"/>
              </w:rPr>
            </w:pPr>
            <w:r w:rsidRPr="005D15A6">
              <w:rPr>
                <w:rFonts w:ascii="HGSｺﾞｼｯｸM" w:eastAsia="HGSｺﾞｼｯｸM" w:hAnsiTheme="majorEastAsia" w:hint="eastAsia"/>
                <w:sz w:val="20"/>
                <w:szCs w:val="20"/>
              </w:rPr>
              <w:t>○第1調査（</w:t>
            </w:r>
            <w:r w:rsidRPr="005D15A6">
              <w:rPr>
                <w:rFonts w:ascii="HGSｺﾞｼｯｸM" w:eastAsia="HGSｺﾞｼｯｸM" w:hint="eastAsia"/>
                <w:sz w:val="20"/>
                <w:szCs w:val="20"/>
              </w:rPr>
              <w:t>土地の利用状況等の調査</w:t>
            </w:r>
            <w:r w:rsidRPr="005D15A6">
              <w:rPr>
                <w:rFonts w:ascii="HGSｺﾞｼｯｸM" w:eastAsia="HGSｺﾞｼｯｸM" w:hAnsi="Meiryo UI" w:cs="Meiryo UI" w:hint="eastAsia"/>
                <w:sz w:val="20"/>
                <w:szCs w:val="20"/>
              </w:rPr>
              <w:t>）の結果により、次の頻度で実施。</w:t>
            </w:r>
          </w:p>
          <w:p w:rsidR="007B7930" w:rsidRPr="005D15A6" w:rsidRDefault="007B7930" w:rsidP="0060291C">
            <w:pPr>
              <w:spacing w:line="300" w:lineRule="exact"/>
              <w:ind w:firstLineChars="100" w:firstLine="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・工場又は産業廃棄物処理場があった場合</w:t>
            </w:r>
          </w:p>
          <w:p w:rsidR="007B7930" w:rsidRPr="005D15A6" w:rsidRDefault="007B7930" w:rsidP="0060291C">
            <w:pPr>
              <w:spacing w:line="300" w:lineRule="exact"/>
              <w:ind w:firstLineChars="100" w:firstLine="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 xml:space="preserve">　⇒900</w:t>
            </w:r>
            <w:r w:rsidRPr="005D15A6">
              <w:rPr>
                <w:rFonts w:ascii="Batang" w:eastAsia="Batang" w:hAnsi="Batang" w:cs="Batang" w:hint="eastAsia"/>
                <w:sz w:val="20"/>
                <w:szCs w:val="20"/>
              </w:rPr>
              <w:t>㎥</w:t>
            </w:r>
            <w:r w:rsidRPr="005D15A6">
              <w:rPr>
                <w:rFonts w:ascii="HGSｺﾞｼｯｸM" w:eastAsia="HGSｺﾞｼｯｸM" w:hAnsi="Meiryo UI" w:cs="Meiryo UI" w:hint="eastAsia"/>
                <w:sz w:val="20"/>
                <w:szCs w:val="20"/>
              </w:rPr>
              <w:t>毎に１回</w:t>
            </w:r>
          </w:p>
          <w:p w:rsidR="007B7930" w:rsidRPr="005D15A6" w:rsidRDefault="007B7930" w:rsidP="0060291C">
            <w:pPr>
              <w:spacing w:line="300" w:lineRule="exact"/>
              <w:ind w:firstLineChars="100" w:firstLine="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・工場又は産業廃棄物処理場以外の事業場があった場合</w:t>
            </w:r>
          </w:p>
          <w:p w:rsidR="007B7930" w:rsidRPr="005D15A6" w:rsidRDefault="007B7930" w:rsidP="0060291C">
            <w:pPr>
              <w:spacing w:line="300" w:lineRule="exact"/>
              <w:ind w:firstLineChars="100" w:firstLine="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 xml:space="preserve">　⇒2,500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毎に1回</w:t>
            </w:r>
          </w:p>
          <w:p w:rsidR="007B7930" w:rsidRPr="005D15A6" w:rsidRDefault="007B7930" w:rsidP="0060291C">
            <w:pPr>
              <w:spacing w:line="300" w:lineRule="exact"/>
              <w:ind w:left="200" w:hangingChars="100" w:hanging="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○各々の土砂量に満たない場合でも1回の試料採取・検査が必要。</w:t>
            </w:r>
          </w:p>
          <w:p w:rsidR="007B7930" w:rsidRPr="005D15A6" w:rsidRDefault="007B7930" w:rsidP="0060291C">
            <w:pPr>
              <w:spacing w:line="300" w:lineRule="exact"/>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（例）土砂発生場所に過去に工場があり有害物質の使用があった場合</w:t>
            </w:r>
          </w:p>
          <w:p w:rsidR="007B7930" w:rsidRPr="005D15A6" w:rsidRDefault="007B7930" w:rsidP="0060291C">
            <w:pPr>
              <w:spacing w:line="300" w:lineRule="exact"/>
              <w:ind w:leftChars="100" w:left="210" w:firstLineChars="100" w:firstLine="200"/>
              <w:rPr>
                <w:rFonts w:ascii="HGSｺﾞｼｯｸM" w:eastAsia="HGSｺﾞｼｯｸM" w:hAnsiTheme="minorEastAsia" w:cs="Batang"/>
                <w:sz w:val="20"/>
                <w:szCs w:val="20"/>
              </w:rPr>
            </w:pPr>
            <w:r w:rsidRPr="005D15A6">
              <w:rPr>
                <w:rFonts w:ascii="HGSｺﾞｼｯｸM" w:eastAsia="HGSｺﾞｼｯｸM" w:hAnsi="Meiryo UI" w:cs="Meiryo UI" w:hint="eastAsia"/>
                <w:sz w:val="20"/>
                <w:szCs w:val="20"/>
              </w:rPr>
              <w:t>・土砂発生量が100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の場合⇒１回</w:t>
            </w:r>
          </w:p>
          <w:p w:rsidR="007B7930" w:rsidRPr="005D15A6" w:rsidRDefault="007B7930" w:rsidP="0060291C">
            <w:pPr>
              <w:spacing w:line="300" w:lineRule="exact"/>
              <w:ind w:leftChars="100" w:left="210" w:firstLineChars="100" w:firstLine="200"/>
              <w:rPr>
                <w:rFonts w:ascii="HGSｺﾞｼｯｸM" w:eastAsia="HGSｺﾞｼｯｸM" w:hAnsiTheme="minorEastAsia" w:cs="Batang"/>
                <w:sz w:val="20"/>
                <w:szCs w:val="20"/>
              </w:rPr>
            </w:pPr>
            <w:r w:rsidRPr="005D15A6">
              <w:rPr>
                <w:rFonts w:ascii="HGSｺﾞｼｯｸM" w:eastAsia="HGSｺﾞｼｯｸM" w:hAnsiTheme="minorEastAsia" w:cs="Batang" w:hint="eastAsia"/>
                <w:sz w:val="20"/>
                <w:szCs w:val="20"/>
              </w:rPr>
              <w:t>・土砂発生量が1,900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の場合⇒3回（900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×2＋100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w:t>
            </w:r>
          </w:p>
        </w:tc>
      </w:tr>
      <w:tr w:rsidR="007B7930" w:rsidRPr="005D15A6" w:rsidTr="0060291C">
        <w:tc>
          <w:tcPr>
            <w:tcW w:w="2208" w:type="dxa"/>
            <w:vAlign w:val="center"/>
          </w:tcPr>
          <w:p w:rsidR="007B7930" w:rsidRPr="005D15A6" w:rsidRDefault="007B7930" w:rsidP="00B12FAF">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試料採取方法</w:t>
            </w:r>
          </w:p>
        </w:tc>
        <w:tc>
          <w:tcPr>
            <w:tcW w:w="6257" w:type="dxa"/>
          </w:tcPr>
          <w:p w:rsidR="007B7930" w:rsidRPr="005D15A6" w:rsidRDefault="007B7930" w:rsidP="00E71FA2">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○5か所の表層土砂を採取し、等量混合する。</w:t>
            </w:r>
            <w:r w:rsidR="00E07F10" w:rsidRPr="00A924EE">
              <w:rPr>
                <w:rFonts w:ascii="Segoe UI Symbol" w:eastAsia="HGSｺﾞｼｯｸM" w:hAnsi="Segoe UI Symbol" w:cs="Segoe UI Symbol" w:hint="eastAsia"/>
                <w:sz w:val="20"/>
              </w:rPr>
              <w:t>（</w:t>
            </w:r>
            <w:r w:rsidR="001C7A5F" w:rsidRPr="00A924EE">
              <w:rPr>
                <w:rFonts w:ascii="HGSｺﾞｼｯｸM" w:eastAsia="HGSｺﾞｼｯｸM" w:hAnsi="ＭＳ ゴシック" w:hint="eastAsia"/>
                <w:kern w:val="0"/>
                <w:sz w:val="20"/>
                <w:szCs w:val="20"/>
              </w:rPr>
              <w:t>試料採取方法の詳細は、</w:t>
            </w:r>
            <w:r w:rsidR="001C7A5F" w:rsidRPr="00A924EE">
              <w:rPr>
                <w:rFonts w:ascii="HGSｺﾞｼｯｸM" w:eastAsia="HGSｺﾞｼｯｸM" w:hAnsiTheme="majorEastAsia" w:hint="eastAsia"/>
                <w:kern w:val="0"/>
                <w:sz w:val="20"/>
              </w:rPr>
              <w:t>H31年１月29日環境省告示第６号による。</w:t>
            </w:r>
            <w:r w:rsidR="00E07F10" w:rsidRPr="00A924EE">
              <w:rPr>
                <w:rFonts w:ascii="HGSｺﾞｼｯｸM" w:eastAsia="HGSｺﾞｼｯｸM" w:hAnsiTheme="majorEastAsia" w:hint="eastAsia"/>
                <w:kern w:val="0"/>
                <w:sz w:val="20"/>
              </w:rPr>
              <w:t>）</w:t>
            </w:r>
          </w:p>
        </w:tc>
      </w:tr>
      <w:tr w:rsidR="007B7930" w:rsidRPr="005D15A6" w:rsidTr="0060291C">
        <w:tc>
          <w:tcPr>
            <w:tcW w:w="2208" w:type="dxa"/>
            <w:vAlign w:val="center"/>
          </w:tcPr>
          <w:p w:rsidR="007B7930" w:rsidRPr="005D15A6" w:rsidRDefault="00B12FAF" w:rsidP="00B12FAF">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w:t>
            </w:r>
            <w:r w:rsidR="007B7930" w:rsidRPr="005D15A6">
              <w:rPr>
                <w:rFonts w:ascii="HGSｺﾞｼｯｸM" w:eastAsia="HGSｺﾞｼｯｸM" w:hAnsi="ＭＳ ゴシック" w:hint="eastAsia"/>
                <w:sz w:val="20"/>
                <w:szCs w:val="20"/>
              </w:rPr>
              <w:t>方法（測定方法）</w:t>
            </w:r>
          </w:p>
        </w:tc>
        <w:tc>
          <w:tcPr>
            <w:tcW w:w="6257" w:type="dxa"/>
          </w:tcPr>
          <w:p w:rsidR="007B7930" w:rsidRPr="005D15A6" w:rsidRDefault="007B7930"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w:t>
            </w:r>
            <w:r w:rsidR="00B12FAF" w:rsidRPr="005D15A6">
              <w:rPr>
                <w:rFonts w:ascii="HGSｺﾞｼｯｸM" w:eastAsia="HGSｺﾞｼｯｸM" w:hAnsiTheme="majorEastAsia" w:hint="eastAsia"/>
                <w:sz w:val="20"/>
              </w:rPr>
              <w:t>土壌</w:t>
            </w:r>
            <w:r w:rsidRPr="005D15A6">
              <w:rPr>
                <w:rFonts w:ascii="HGSｺﾞｼｯｸM" w:eastAsia="HGSｺﾞｼｯｸM" w:hAnsiTheme="majorEastAsia" w:hint="eastAsia"/>
                <w:sz w:val="20"/>
              </w:rPr>
              <w:t>溶出量</w:t>
            </w:r>
            <w:r w:rsidR="00B12FAF" w:rsidRPr="005D15A6">
              <w:rPr>
                <w:rFonts w:ascii="HGSｺﾞｼｯｸM" w:eastAsia="HGSｺﾞｼｯｸM" w:hAnsiTheme="majorEastAsia" w:hint="eastAsia"/>
                <w:sz w:val="20"/>
              </w:rPr>
              <w:t>調査</w:t>
            </w:r>
            <w:r w:rsidRPr="005D15A6">
              <w:rPr>
                <w:rFonts w:ascii="HGSｺﾞｼｯｸM" w:eastAsia="HGSｺﾞｼｯｸM" w:hAnsiTheme="majorEastAsia" w:hint="eastAsia"/>
                <w:sz w:val="20"/>
              </w:rPr>
              <w:t>：土壌溶出量調査に係る測定方法を定める件（H15年3月6日環境省告示第18号）</w:t>
            </w:r>
          </w:p>
          <w:p w:rsidR="007B7930" w:rsidRPr="005D15A6" w:rsidRDefault="007B7930"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w:t>
            </w:r>
            <w:r w:rsidR="00B12FAF" w:rsidRPr="005D15A6">
              <w:rPr>
                <w:rFonts w:ascii="HGSｺﾞｼｯｸM" w:eastAsia="HGSｺﾞｼｯｸM" w:hAnsiTheme="majorEastAsia" w:hint="eastAsia"/>
                <w:sz w:val="20"/>
              </w:rPr>
              <w:t>土壌</w:t>
            </w:r>
            <w:r w:rsidRPr="005D15A6">
              <w:rPr>
                <w:rFonts w:ascii="HGSｺﾞｼｯｸM" w:eastAsia="HGSｺﾞｼｯｸM" w:hAnsiTheme="majorEastAsia" w:hint="eastAsia"/>
                <w:sz w:val="20"/>
              </w:rPr>
              <w:t>含有量</w:t>
            </w:r>
            <w:r w:rsidR="00B12FAF" w:rsidRPr="005D15A6">
              <w:rPr>
                <w:rFonts w:ascii="HGSｺﾞｼｯｸM" w:eastAsia="HGSｺﾞｼｯｸM" w:hAnsiTheme="majorEastAsia" w:hint="eastAsia"/>
                <w:sz w:val="20"/>
              </w:rPr>
              <w:t>調査</w:t>
            </w:r>
            <w:r w:rsidRPr="005D15A6">
              <w:rPr>
                <w:rFonts w:ascii="HGSｺﾞｼｯｸM" w:eastAsia="HGSｺﾞｼｯｸM" w:hAnsiTheme="majorEastAsia" w:hint="eastAsia"/>
                <w:sz w:val="20"/>
              </w:rPr>
              <w:t>：土壌含有量調査に係る測定方法を定める件（H15年3月6日環境省告示第19号）</w:t>
            </w:r>
          </w:p>
        </w:tc>
      </w:tr>
      <w:tr w:rsidR="007B7930" w:rsidRPr="005D15A6" w:rsidTr="0060291C">
        <w:tc>
          <w:tcPr>
            <w:tcW w:w="2208" w:type="dxa"/>
            <w:vAlign w:val="center"/>
          </w:tcPr>
          <w:p w:rsidR="007B7930" w:rsidRPr="005D15A6" w:rsidRDefault="00B12FAF" w:rsidP="00B12FAF">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w:t>
            </w:r>
            <w:r w:rsidR="007B7930" w:rsidRPr="005D15A6">
              <w:rPr>
                <w:rFonts w:ascii="HGSｺﾞｼｯｸM" w:eastAsia="HGSｺﾞｼｯｸM" w:hAnsi="ＭＳ ゴシック" w:hint="eastAsia"/>
                <w:sz w:val="20"/>
                <w:szCs w:val="20"/>
              </w:rPr>
              <w:t>機関（測定機関）</w:t>
            </w:r>
          </w:p>
        </w:tc>
        <w:tc>
          <w:tcPr>
            <w:tcW w:w="6257" w:type="dxa"/>
          </w:tcPr>
          <w:p w:rsidR="007B7930" w:rsidRPr="005D15A6" w:rsidRDefault="007B7930"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○環境計量証明事業者</w:t>
            </w:r>
          </w:p>
        </w:tc>
      </w:tr>
    </w:tbl>
    <w:p w:rsidR="00420823" w:rsidRPr="004238AA" w:rsidRDefault="00420823">
      <w:pPr>
        <w:widowControl/>
        <w:jc w:val="left"/>
        <w:rPr>
          <w:rFonts w:ascii="Meiryo UI" w:eastAsia="Meiryo UI" w:hAnsi="Meiryo UI" w:cs="Meiryo UI"/>
          <w:szCs w:val="21"/>
        </w:rPr>
      </w:pPr>
      <w:r>
        <w:rPr>
          <w:rFonts w:ascii="Meiryo UI" w:eastAsia="Meiryo UI" w:hAnsi="Meiryo UI" w:cs="Meiryo UI"/>
          <w:szCs w:val="21"/>
        </w:rPr>
        <w:br w:type="page"/>
      </w:r>
    </w:p>
    <w:p w:rsidR="007B7930" w:rsidRPr="0089683C" w:rsidRDefault="007B7930" w:rsidP="00C73585">
      <w:pPr>
        <w:ind w:leftChars="300" w:left="630"/>
        <w:rPr>
          <w:rFonts w:ascii="Meiryo UI" w:eastAsia="Meiryo UI" w:hAnsi="Meiryo UI" w:cs="Meiryo UI"/>
        </w:rPr>
      </w:pPr>
      <w:r w:rsidRPr="0089683C">
        <w:rPr>
          <w:rFonts w:ascii="Meiryo UI" w:eastAsia="Meiryo UI" w:hAnsi="Meiryo UI" w:cs="Meiryo UI" w:hint="eastAsia"/>
          <w:szCs w:val="21"/>
        </w:rPr>
        <w:lastRenderedPageBreak/>
        <w:t>図表</w:t>
      </w:r>
      <w:r w:rsidR="000B2435">
        <w:rPr>
          <w:rFonts w:ascii="Meiryo UI" w:eastAsia="Meiryo UI" w:hAnsi="Meiryo UI" w:cs="Meiryo UI" w:hint="eastAsia"/>
          <w:szCs w:val="21"/>
        </w:rPr>
        <w:t>4-14</w:t>
      </w:r>
      <w:r w:rsidRPr="0089683C">
        <w:rPr>
          <w:rFonts w:ascii="Meiryo UI" w:eastAsia="Meiryo UI" w:hAnsi="Meiryo UI" w:cs="Meiryo UI" w:hint="eastAsia"/>
          <w:szCs w:val="21"/>
        </w:rPr>
        <w:t>特定有害物質及び基準値</w:t>
      </w:r>
      <w:r w:rsidR="00C73585">
        <w:rPr>
          <w:rFonts w:ascii="Meiryo UI" w:eastAsia="Meiryo UI" w:hAnsi="Meiryo UI" w:cs="Meiryo UI" w:hint="eastAsia"/>
          <w:szCs w:val="21"/>
        </w:rPr>
        <w:t xml:space="preserve">　　　　　　　　　</w:t>
      </w:r>
      <w:r w:rsidR="00E71FA2">
        <w:rPr>
          <w:rFonts w:ascii="Meiryo UI" w:eastAsia="Meiryo UI" w:hAnsi="Meiryo UI" w:cs="Meiryo UI" w:hint="eastAsia"/>
          <w:szCs w:val="21"/>
        </w:rPr>
        <w:t xml:space="preserve">　　　　　　　　　　　</w:t>
      </w:r>
      <w:r w:rsidR="00C73585" w:rsidRPr="008F2E7A">
        <w:rPr>
          <w:rFonts w:ascii="Meiryo UI" w:eastAsia="Meiryo UI" w:hAnsi="Meiryo UI" w:cs="Meiryo UI" w:hint="eastAsia"/>
          <w:kern w:val="0"/>
          <w:sz w:val="18"/>
          <w:szCs w:val="18"/>
        </w:rPr>
        <w:t>（</w:t>
      </w:r>
      <w:r w:rsidR="004D3B59" w:rsidRPr="005C014D">
        <w:rPr>
          <w:rFonts w:ascii="Meiryo UI" w:eastAsia="Meiryo UI" w:hAnsi="Meiryo UI" w:cs="Meiryo UI" w:hint="eastAsia"/>
          <w:kern w:val="0"/>
          <w:sz w:val="18"/>
          <w:szCs w:val="18"/>
        </w:rPr>
        <w:t>令和３年４月１日</w:t>
      </w:r>
      <w:r w:rsidR="00E71FA2" w:rsidRPr="00E71FA2">
        <w:rPr>
          <w:rFonts w:ascii="Meiryo UI" w:eastAsia="Meiryo UI" w:hAnsi="Meiryo UI" w:cs="Meiryo UI" w:hint="eastAsia"/>
          <w:kern w:val="0"/>
          <w:sz w:val="18"/>
          <w:szCs w:val="18"/>
        </w:rPr>
        <w:t>現在</w:t>
      </w:r>
      <w:r w:rsidR="00C73585" w:rsidRPr="008F2E7A">
        <w:rPr>
          <w:rFonts w:ascii="Meiryo UI" w:eastAsia="Meiryo UI" w:hAnsi="Meiryo UI" w:cs="Meiryo UI" w:hint="eastAsia"/>
          <w:kern w:val="0"/>
          <w:sz w:val="18"/>
          <w:szCs w:val="18"/>
        </w:rPr>
        <w:t>）</w:t>
      </w:r>
    </w:p>
    <w:tbl>
      <w:tblPr>
        <w:tblpPr w:leftFromText="142" w:rightFromText="142" w:vertAnchor="text" w:tblpXSpec="center" w:tblpY="1"/>
        <w:tblOverlap w:val="neve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80"/>
        <w:gridCol w:w="680"/>
        <w:gridCol w:w="756"/>
        <w:gridCol w:w="2223"/>
        <w:gridCol w:w="1985"/>
        <w:gridCol w:w="2268"/>
      </w:tblGrid>
      <w:tr w:rsidR="007B7930" w:rsidRPr="0089683C" w:rsidTr="002935F4">
        <w:trPr>
          <w:cantSplit/>
          <w:trHeight w:val="50"/>
        </w:trPr>
        <w:tc>
          <w:tcPr>
            <w:tcW w:w="1160" w:type="dxa"/>
            <w:gridSpan w:val="2"/>
            <w:shd w:val="clear" w:color="auto" w:fill="C0C0C0"/>
            <w:vAlign w:val="center"/>
          </w:tcPr>
          <w:p w:rsidR="007B7930" w:rsidRPr="0089683C" w:rsidRDefault="007B7930" w:rsidP="00F5001B">
            <w:pPr>
              <w:jc w:val="center"/>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分　類</w:t>
            </w:r>
          </w:p>
        </w:tc>
        <w:tc>
          <w:tcPr>
            <w:tcW w:w="2979" w:type="dxa"/>
            <w:gridSpan w:val="2"/>
            <w:tcBorders>
              <w:bottom w:val="single" w:sz="4" w:space="0" w:color="auto"/>
            </w:tcBorders>
            <w:shd w:val="clear" w:color="auto" w:fill="C0C0C0"/>
            <w:vAlign w:val="center"/>
          </w:tcPr>
          <w:p w:rsidR="007B7930" w:rsidRPr="0089683C" w:rsidRDefault="007B7930" w:rsidP="00F5001B">
            <w:pPr>
              <w:jc w:val="center"/>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項　　　　目</w:t>
            </w:r>
          </w:p>
        </w:tc>
        <w:tc>
          <w:tcPr>
            <w:tcW w:w="1985" w:type="dxa"/>
            <w:shd w:val="clear" w:color="auto" w:fill="C0C0C0"/>
            <w:vAlign w:val="center"/>
          </w:tcPr>
          <w:p w:rsidR="007B7930" w:rsidRPr="0089683C" w:rsidRDefault="007B7930" w:rsidP="00F5001B">
            <w:pPr>
              <w:spacing w:line="240" w:lineRule="exact"/>
              <w:jc w:val="center"/>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含有量基準（指定基準）</w:t>
            </w:r>
          </w:p>
          <w:p w:rsidR="007B7930" w:rsidRPr="0089683C" w:rsidRDefault="007B7930" w:rsidP="00F5001B">
            <w:pPr>
              <w:spacing w:line="240" w:lineRule="exact"/>
              <w:jc w:val="center"/>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（mg/kg）</w:t>
            </w:r>
          </w:p>
        </w:tc>
        <w:tc>
          <w:tcPr>
            <w:tcW w:w="2268" w:type="dxa"/>
            <w:shd w:val="clear" w:color="auto" w:fill="C0C0C0"/>
            <w:vAlign w:val="center"/>
          </w:tcPr>
          <w:p w:rsidR="007B7930" w:rsidRPr="0089683C" w:rsidRDefault="007B7930" w:rsidP="00F5001B">
            <w:pPr>
              <w:spacing w:line="240" w:lineRule="exact"/>
              <w:jc w:val="center"/>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溶出量基準（指定基準）</w:t>
            </w:r>
          </w:p>
          <w:p w:rsidR="007B7930" w:rsidRPr="0089683C" w:rsidRDefault="007B7930" w:rsidP="00F5001B">
            <w:pPr>
              <w:spacing w:line="240" w:lineRule="exact"/>
              <w:jc w:val="center"/>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（mg/L）</w:t>
            </w:r>
          </w:p>
        </w:tc>
      </w:tr>
      <w:tr w:rsidR="007B7930" w:rsidRPr="0089683C" w:rsidTr="002935F4">
        <w:trPr>
          <w:cantSplit/>
          <w:trHeight w:val="187"/>
        </w:trPr>
        <w:tc>
          <w:tcPr>
            <w:tcW w:w="480" w:type="dxa"/>
            <w:vMerge w:val="restart"/>
            <w:textDirection w:val="tbRlV"/>
            <w:vAlign w:val="center"/>
          </w:tcPr>
          <w:p w:rsidR="007B7930" w:rsidRPr="0089683C" w:rsidRDefault="007B7930" w:rsidP="00F5001B">
            <w:pPr>
              <w:ind w:left="113" w:right="113"/>
              <w:jc w:val="center"/>
              <w:rPr>
                <w:rFonts w:ascii="HGSｺﾞｼｯｸM" w:eastAsia="HGSｺﾞｼｯｸM" w:hAnsi="ＭＳ Ｐゴシック"/>
                <w:w w:val="150"/>
                <w:sz w:val="16"/>
                <w:szCs w:val="16"/>
              </w:rPr>
            </w:pPr>
            <w:r w:rsidRPr="0089683C">
              <w:rPr>
                <w:rFonts w:ascii="HGSｺﾞｼｯｸM" w:eastAsia="HGSｺﾞｼｯｸM" w:hAnsi="ＭＳ Ｐゴシック" w:hint="eastAsia"/>
                <w:w w:val="150"/>
                <w:sz w:val="16"/>
                <w:szCs w:val="16"/>
              </w:rPr>
              <w:t xml:space="preserve">　　特　定　有　害　物　質　（土壌汚染対策法）</w:t>
            </w:r>
          </w:p>
        </w:tc>
        <w:tc>
          <w:tcPr>
            <w:tcW w:w="680" w:type="dxa"/>
            <w:vMerge w:val="restart"/>
            <w:textDirection w:val="tbRlV"/>
            <w:vAlign w:val="center"/>
          </w:tcPr>
          <w:p w:rsidR="007B7930" w:rsidRPr="0089683C" w:rsidRDefault="007B7930" w:rsidP="00F5001B">
            <w:pPr>
              <w:ind w:left="113" w:right="113"/>
              <w:jc w:val="center"/>
              <w:rPr>
                <w:rFonts w:ascii="HGSｺﾞｼｯｸM" w:eastAsia="HGSｺﾞｼｯｸM" w:hAnsi="ＭＳ Ｐゴシック"/>
                <w:w w:val="150"/>
                <w:sz w:val="16"/>
                <w:szCs w:val="16"/>
              </w:rPr>
            </w:pPr>
            <w:r w:rsidRPr="0089683C">
              <w:rPr>
                <w:rFonts w:ascii="HGSｺﾞｼｯｸM" w:eastAsia="HGSｺﾞｼｯｸM" w:hAnsi="ＭＳ Ｐゴシック" w:hint="eastAsia"/>
                <w:w w:val="150"/>
                <w:sz w:val="16"/>
                <w:szCs w:val="16"/>
              </w:rPr>
              <w:t>揮発性有機化合物</w:t>
            </w:r>
          </w:p>
          <w:p w:rsidR="007B7930" w:rsidRPr="0089683C" w:rsidRDefault="007B7930" w:rsidP="00F5001B">
            <w:pPr>
              <w:ind w:left="113" w:right="113"/>
              <w:jc w:val="center"/>
              <w:rPr>
                <w:rFonts w:ascii="HGSｺﾞｼｯｸM" w:eastAsia="HGSｺﾞｼｯｸM" w:hAnsi="ＭＳ Ｐゴシック"/>
                <w:w w:val="150"/>
                <w:sz w:val="16"/>
                <w:szCs w:val="16"/>
              </w:rPr>
            </w:pPr>
            <w:r w:rsidRPr="0089683C">
              <w:rPr>
                <w:rFonts w:ascii="HGSｺﾞｼｯｸM" w:eastAsia="HGSｺﾞｼｯｸM" w:hAnsi="ＭＳ Ｐゴシック" w:hint="eastAsia"/>
                <w:w w:val="150"/>
                <w:sz w:val="16"/>
                <w:szCs w:val="16"/>
              </w:rPr>
              <w:t>（第一種特定有害物質）</w:t>
            </w:r>
          </w:p>
        </w:tc>
        <w:tc>
          <w:tcPr>
            <w:tcW w:w="2979" w:type="dxa"/>
            <w:gridSpan w:val="2"/>
            <w:tcMar>
              <w:left w:w="113" w:type="dxa"/>
              <w:right w:w="57" w:type="dxa"/>
            </w:tcMar>
            <w:vAlign w:val="center"/>
          </w:tcPr>
          <w:p w:rsidR="007B7930" w:rsidRDefault="00F5001B" w:rsidP="00F5001B">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クロロエチレン</w:t>
            </w:r>
          </w:p>
          <w:p w:rsidR="00F5001B" w:rsidRPr="0089683C" w:rsidRDefault="00F5001B" w:rsidP="00F5001B">
            <w:pPr>
              <w:spacing w:line="280" w:lineRule="exact"/>
              <w:rPr>
                <w:rFonts w:ascii="HGSｺﾞｼｯｸM" w:eastAsia="HGSｺﾞｼｯｸM" w:hAnsi="ＭＳ Ｐゴシック"/>
                <w:sz w:val="16"/>
                <w:szCs w:val="16"/>
              </w:rPr>
            </w:pPr>
            <w:r>
              <w:rPr>
                <w:rFonts w:ascii="HGSｺﾞｼｯｸM" w:eastAsia="HGSｺﾞｼｯｸM" w:hAnsi="ＭＳ Ｐゴシック" w:hint="eastAsia"/>
                <w:sz w:val="16"/>
                <w:szCs w:val="16"/>
              </w:rPr>
              <w:t>（塩化ビニルモノマー）</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0.002以下</w:t>
            </w:r>
          </w:p>
        </w:tc>
      </w:tr>
      <w:tr w:rsidR="00F5001B" w:rsidRPr="0089683C" w:rsidTr="002935F4">
        <w:trPr>
          <w:cantSplit/>
          <w:trHeight w:val="355"/>
        </w:trPr>
        <w:tc>
          <w:tcPr>
            <w:tcW w:w="480" w:type="dxa"/>
            <w:vMerge/>
            <w:textDirection w:val="tbRlV"/>
            <w:vAlign w:val="center"/>
          </w:tcPr>
          <w:p w:rsidR="00F5001B" w:rsidRPr="0089683C" w:rsidRDefault="00F5001B" w:rsidP="00F5001B">
            <w:pPr>
              <w:ind w:left="113" w:right="113"/>
              <w:jc w:val="center"/>
              <w:rPr>
                <w:rFonts w:ascii="HGSｺﾞｼｯｸM" w:eastAsia="HGSｺﾞｼｯｸM" w:hAnsi="ＭＳ Ｐゴシック"/>
                <w:w w:val="150"/>
                <w:sz w:val="16"/>
                <w:szCs w:val="16"/>
              </w:rPr>
            </w:pPr>
          </w:p>
        </w:tc>
        <w:tc>
          <w:tcPr>
            <w:tcW w:w="680" w:type="dxa"/>
            <w:vMerge/>
            <w:textDirection w:val="tbRlV"/>
            <w:vAlign w:val="center"/>
          </w:tcPr>
          <w:p w:rsidR="00F5001B" w:rsidRPr="0089683C" w:rsidRDefault="00F5001B" w:rsidP="00F5001B">
            <w:pPr>
              <w:ind w:left="113" w:right="113"/>
              <w:jc w:val="center"/>
              <w:rPr>
                <w:rFonts w:ascii="HGSｺﾞｼｯｸM" w:eastAsia="HGSｺﾞｼｯｸM" w:hAnsi="ＭＳ Ｐゴシック"/>
                <w:w w:val="150"/>
                <w:sz w:val="16"/>
                <w:szCs w:val="16"/>
              </w:rPr>
            </w:pPr>
          </w:p>
        </w:tc>
        <w:tc>
          <w:tcPr>
            <w:tcW w:w="2979" w:type="dxa"/>
            <w:gridSpan w:val="2"/>
            <w:tcMar>
              <w:left w:w="113" w:type="dxa"/>
              <w:right w:w="57" w:type="dxa"/>
            </w:tcMar>
            <w:vAlign w:val="center"/>
          </w:tcPr>
          <w:p w:rsidR="00F5001B" w:rsidRPr="00AD3658" w:rsidRDefault="00F5001B" w:rsidP="00F5001B">
            <w:pPr>
              <w:spacing w:line="28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四塩化炭素</w:t>
            </w:r>
            <w:r w:rsidR="00283AA4" w:rsidRPr="00AD3658">
              <w:rPr>
                <w:rFonts w:ascii="HGSｺﾞｼｯｸM" w:eastAsia="HGSｺﾞｼｯｸM" w:hAnsi="ＭＳ Ｐゴシック" w:hint="eastAsia"/>
                <w:kern w:val="0"/>
                <w:sz w:val="16"/>
                <w:szCs w:val="16"/>
              </w:rPr>
              <w:t>（※）</w:t>
            </w:r>
          </w:p>
        </w:tc>
        <w:tc>
          <w:tcPr>
            <w:tcW w:w="1985" w:type="dxa"/>
            <w:vAlign w:val="center"/>
          </w:tcPr>
          <w:p w:rsidR="00F5001B" w:rsidRPr="0089683C" w:rsidRDefault="00F5001B" w:rsidP="00F5001B">
            <w:pPr>
              <w:spacing w:line="280" w:lineRule="exact"/>
              <w:jc w:val="center"/>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w:t>
            </w:r>
          </w:p>
        </w:tc>
        <w:tc>
          <w:tcPr>
            <w:tcW w:w="2268" w:type="dxa"/>
            <w:vAlign w:val="center"/>
          </w:tcPr>
          <w:p w:rsidR="00F5001B" w:rsidRPr="0089683C" w:rsidRDefault="00F5001B"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0.002以下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AD3658" w:rsidRDefault="007B7930" w:rsidP="00F5001B">
            <w:pPr>
              <w:spacing w:line="28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１,２－ジクロロエタン</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0.004以下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AD3658" w:rsidRDefault="007B7930" w:rsidP="00F5001B">
            <w:pPr>
              <w:spacing w:line="28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１,１－ジクロロエチレン</w:t>
            </w:r>
            <w:r w:rsidR="00283AA4" w:rsidRPr="00AD3658">
              <w:rPr>
                <w:rFonts w:ascii="HGSｺﾞｼｯｸM" w:eastAsia="HGSｺﾞｼｯｸM" w:hAnsi="ＭＳ Ｐゴシック" w:hint="eastAsia"/>
                <w:kern w:val="0"/>
                <w:sz w:val="16"/>
                <w:szCs w:val="16"/>
              </w:rPr>
              <w:t>（※）</w:t>
            </w:r>
          </w:p>
          <w:p w:rsidR="007B7930" w:rsidRPr="00AD3658" w:rsidRDefault="007B7930" w:rsidP="00F5001B">
            <w:pPr>
              <w:spacing w:line="28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（塩化ビニリデン）</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0.１以下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AD3658" w:rsidRDefault="007B7930" w:rsidP="00F5001B">
            <w:pPr>
              <w:spacing w:line="28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１,２－ジクロロエチレン</w:t>
            </w:r>
            <w:r w:rsidR="00283AA4" w:rsidRPr="00AD3658">
              <w:rPr>
                <w:rFonts w:ascii="HGSｺﾞｼｯｸM" w:eastAsia="HGSｺﾞｼｯｸM" w:hAnsi="ＭＳ Ｐゴシック" w:hint="eastAsia"/>
                <w:kern w:val="0"/>
                <w:sz w:val="16"/>
                <w:szCs w:val="16"/>
              </w:rPr>
              <w:t>（※）</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0.04以下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AD3658" w:rsidRDefault="007B7930" w:rsidP="00F5001B">
            <w:pPr>
              <w:spacing w:line="28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１,３－ジクロロプロペン（D-D）</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0.002以下</w:t>
            </w:r>
          </w:p>
        </w:tc>
      </w:tr>
      <w:tr w:rsidR="007B7930" w:rsidRPr="0089683C" w:rsidTr="002935F4">
        <w:trPr>
          <w:cantSplit/>
          <w:trHeight w:val="5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AD3658" w:rsidRDefault="007B7930" w:rsidP="00F5001B">
            <w:pPr>
              <w:spacing w:line="28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ジクロロメタン</w:t>
            </w:r>
          </w:p>
          <w:p w:rsidR="007B7930" w:rsidRPr="00AD3658" w:rsidRDefault="007B7930" w:rsidP="00F5001B">
            <w:pPr>
              <w:spacing w:line="28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（塩化メチレン）</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0.02以下</w:t>
            </w:r>
          </w:p>
        </w:tc>
      </w:tr>
      <w:tr w:rsidR="007B7930" w:rsidRPr="0089683C" w:rsidTr="002935F4">
        <w:trPr>
          <w:cantSplit/>
          <w:trHeight w:val="5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テトラクロロエチレン（※）</w:t>
            </w:r>
          </w:p>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（パークロロエチレン）</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0.01以下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１,１,１－トリクロロエタン（※）</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1以下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１,１,２－トリクロロエタン（※）</w:t>
            </w:r>
          </w:p>
        </w:tc>
        <w:tc>
          <w:tcPr>
            <w:tcW w:w="1985" w:type="dxa"/>
            <w:vAlign w:val="center"/>
          </w:tcPr>
          <w:p w:rsidR="007B7930" w:rsidRPr="005C014D" w:rsidRDefault="007B7930" w:rsidP="00F5001B">
            <w:pPr>
              <w:spacing w:line="280" w:lineRule="exact"/>
              <w:jc w:val="center"/>
              <w:rPr>
                <w:rFonts w:ascii="HGSｺﾞｼｯｸM" w:eastAsia="HGSｺﾞｼｯｸM"/>
                <w:sz w:val="16"/>
                <w:szCs w:val="16"/>
              </w:rPr>
            </w:pPr>
            <w:r w:rsidRPr="005C014D">
              <w:rPr>
                <w:rFonts w:ascii="HGSｺﾞｼｯｸM" w:eastAsia="HGSｺﾞｼｯｸM" w:hAnsi="ＭＳ Ｐゴシック" w:hint="eastAsia"/>
                <w:sz w:val="16"/>
                <w:szCs w:val="16"/>
              </w:rPr>
              <w:t>―――</w:t>
            </w:r>
          </w:p>
        </w:tc>
        <w:tc>
          <w:tcPr>
            <w:tcW w:w="2268" w:type="dxa"/>
            <w:vAlign w:val="center"/>
          </w:tcPr>
          <w:p w:rsidR="007B7930" w:rsidRPr="005C014D" w:rsidRDefault="007B7930" w:rsidP="00F5001B">
            <w:pPr>
              <w:spacing w:line="280" w:lineRule="exact"/>
              <w:rPr>
                <w:rFonts w:ascii="HGSｺﾞｼｯｸM" w:eastAsia="HGSｺﾞｼｯｸM" w:hAnsi="ＭＳ Ｐゴシック"/>
                <w:sz w:val="16"/>
                <w:szCs w:val="16"/>
              </w:rPr>
            </w:pPr>
            <w:r w:rsidRPr="005C014D">
              <w:rPr>
                <w:rFonts w:ascii="HGSｺﾞｼｯｸM" w:eastAsia="HGSｺﾞｼｯｸM" w:hAnsi="ＭＳ Ｐゴシック" w:hint="eastAsia"/>
                <w:sz w:val="16"/>
                <w:szCs w:val="16"/>
              </w:rPr>
              <w:t>0.006以下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トリクロロエチレン（※）</w:t>
            </w:r>
          </w:p>
        </w:tc>
        <w:tc>
          <w:tcPr>
            <w:tcW w:w="1985" w:type="dxa"/>
            <w:vAlign w:val="center"/>
          </w:tcPr>
          <w:p w:rsidR="007B7930" w:rsidRPr="005C014D" w:rsidRDefault="007B7930" w:rsidP="00F5001B">
            <w:pPr>
              <w:spacing w:line="280" w:lineRule="exact"/>
              <w:jc w:val="center"/>
              <w:rPr>
                <w:rFonts w:ascii="HGSｺﾞｼｯｸM" w:eastAsia="HGSｺﾞｼｯｸM"/>
                <w:sz w:val="16"/>
                <w:szCs w:val="16"/>
              </w:rPr>
            </w:pPr>
            <w:r w:rsidRPr="005C014D">
              <w:rPr>
                <w:rFonts w:ascii="HGSｺﾞｼｯｸM" w:eastAsia="HGSｺﾞｼｯｸM" w:hAnsi="ＭＳ Ｐゴシック" w:hint="eastAsia"/>
                <w:sz w:val="16"/>
                <w:szCs w:val="16"/>
              </w:rPr>
              <w:t>―――</w:t>
            </w:r>
          </w:p>
        </w:tc>
        <w:tc>
          <w:tcPr>
            <w:tcW w:w="2268" w:type="dxa"/>
            <w:vAlign w:val="center"/>
          </w:tcPr>
          <w:p w:rsidR="007B7930" w:rsidRPr="005C014D" w:rsidRDefault="004D3B59" w:rsidP="00F5001B">
            <w:pPr>
              <w:spacing w:line="280" w:lineRule="exact"/>
              <w:rPr>
                <w:rFonts w:ascii="HGSｺﾞｼｯｸM" w:eastAsia="HGSｺﾞｼｯｸM" w:hAnsi="ＭＳ Ｐゴシック"/>
                <w:sz w:val="16"/>
                <w:szCs w:val="16"/>
              </w:rPr>
            </w:pPr>
            <w:r w:rsidRPr="005C014D">
              <w:rPr>
                <w:rFonts w:ascii="HGSｺﾞｼｯｸM" w:eastAsia="HGSｺﾞｼｯｸM" w:hAnsi="ＭＳ Ｐゴシック"/>
                <w:sz w:val="16"/>
                <w:szCs w:val="16"/>
              </w:rPr>
              <w:t>0.01</w:t>
            </w:r>
            <w:r w:rsidR="007B7930" w:rsidRPr="005C014D">
              <w:rPr>
                <w:rFonts w:ascii="HGSｺﾞｼｯｸM" w:eastAsia="HGSｺﾞｼｯｸM" w:hAnsi="ＭＳ Ｐゴシック" w:hint="eastAsia"/>
                <w:sz w:val="16"/>
                <w:szCs w:val="16"/>
              </w:rPr>
              <w:t>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ベンゼン</w:t>
            </w:r>
          </w:p>
        </w:tc>
        <w:tc>
          <w:tcPr>
            <w:tcW w:w="1985" w:type="dxa"/>
            <w:vAlign w:val="center"/>
          </w:tcPr>
          <w:p w:rsidR="007B7930" w:rsidRPr="005C014D" w:rsidRDefault="007B7930" w:rsidP="00F5001B">
            <w:pPr>
              <w:spacing w:line="280" w:lineRule="exact"/>
              <w:jc w:val="center"/>
              <w:rPr>
                <w:rFonts w:ascii="HGSｺﾞｼｯｸM" w:eastAsia="HGSｺﾞｼｯｸM"/>
                <w:sz w:val="16"/>
                <w:szCs w:val="16"/>
              </w:rPr>
            </w:pPr>
            <w:r w:rsidRPr="005C014D">
              <w:rPr>
                <w:rFonts w:ascii="HGSｺﾞｼｯｸM" w:eastAsia="HGSｺﾞｼｯｸM" w:hAnsi="ＭＳ Ｐゴシック" w:hint="eastAsia"/>
                <w:sz w:val="16"/>
                <w:szCs w:val="16"/>
              </w:rPr>
              <w:t>―――</w:t>
            </w:r>
          </w:p>
        </w:tc>
        <w:tc>
          <w:tcPr>
            <w:tcW w:w="2268" w:type="dxa"/>
            <w:vAlign w:val="center"/>
          </w:tcPr>
          <w:p w:rsidR="007B7930" w:rsidRPr="005C014D" w:rsidRDefault="007B7930" w:rsidP="00F5001B">
            <w:pPr>
              <w:spacing w:line="280" w:lineRule="exact"/>
              <w:rPr>
                <w:rFonts w:ascii="HGSｺﾞｼｯｸM" w:eastAsia="HGSｺﾞｼｯｸM" w:hAnsi="ＭＳ Ｐゴシック"/>
                <w:sz w:val="16"/>
                <w:szCs w:val="16"/>
              </w:rPr>
            </w:pPr>
            <w:r w:rsidRPr="005C014D">
              <w:rPr>
                <w:rFonts w:ascii="HGSｺﾞｼｯｸM" w:eastAsia="HGSｺﾞｼｯｸM" w:hAnsi="ＭＳ Ｐゴシック" w:hint="eastAsia"/>
                <w:sz w:val="16"/>
                <w:szCs w:val="16"/>
              </w:rPr>
              <w:t>0.01以下</w:t>
            </w:r>
          </w:p>
        </w:tc>
      </w:tr>
      <w:tr w:rsidR="007B7930" w:rsidRPr="0089683C" w:rsidTr="002935F4">
        <w:trPr>
          <w:cantSplit/>
          <w:trHeight w:val="157"/>
        </w:trPr>
        <w:tc>
          <w:tcPr>
            <w:tcW w:w="480" w:type="dxa"/>
            <w:vMerge/>
            <w:textDirection w:val="tbRlV"/>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restart"/>
            <w:textDirection w:val="tbRlV"/>
            <w:vAlign w:val="center"/>
          </w:tcPr>
          <w:p w:rsidR="007B7930" w:rsidRPr="0089683C" w:rsidRDefault="007B7930" w:rsidP="00F5001B">
            <w:pPr>
              <w:ind w:left="113" w:right="113"/>
              <w:jc w:val="center"/>
              <w:rPr>
                <w:rFonts w:ascii="HGSｺﾞｼｯｸM" w:eastAsia="HGSｺﾞｼｯｸM" w:hAnsi="ＭＳ Ｐゴシック"/>
                <w:w w:val="150"/>
                <w:sz w:val="16"/>
                <w:szCs w:val="16"/>
              </w:rPr>
            </w:pPr>
            <w:r w:rsidRPr="0089683C">
              <w:rPr>
                <w:rFonts w:ascii="HGSｺﾞｼｯｸM" w:eastAsia="HGSｺﾞｼｯｸM" w:hAnsi="ＭＳ Ｐゴシック" w:hint="eastAsia"/>
                <w:w w:val="150"/>
                <w:sz w:val="16"/>
                <w:szCs w:val="16"/>
              </w:rPr>
              <w:t>重金属等</w:t>
            </w:r>
          </w:p>
          <w:p w:rsidR="007B7930" w:rsidRPr="0089683C" w:rsidRDefault="007B7930" w:rsidP="00F5001B">
            <w:pPr>
              <w:ind w:left="113" w:right="113"/>
              <w:jc w:val="center"/>
              <w:rPr>
                <w:rFonts w:ascii="HGSｺﾞｼｯｸM" w:eastAsia="HGSｺﾞｼｯｸM" w:hAnsi="ＭＳ Ｐゴシック"/>
                <w:w w:val="150"/>
                <w:sz w:val="16"/>
                <w:szCs w:val="16"/>
              </w:rPr>
            </w:pPr>
            <w:r w:rsidRPr="0089683C">
              <w:rPr>
                <w:rFonts w:ascii="HGSｺﾞｼｯｸM" w:eastAsia="HGSｺﾞｼｯｸM" w:hAnsi="ＭＳ Ｐゴシック" w:hint="eastAsia"/>
                <w:w w:val="150"/>
                <w:sz w:val="16"/>
                <w:szCs w:val="16"/>
              </w:rPr>
              <w:t>（第二種特定有害物質）</w:t>
            </w: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カドミウム及びその化合物</w:t>
            </w:r>
          </w:p>
        </w:tc>
        <w:tc>
          <w:tcPr>
            <w:tcW w:w="1985" w:type="dxa"/>
            <w:vAlign w:val="center"/>
          </w:tcPr>
          <w:p w:rsidR="007B7930" w:rsidRPr="005C014D" w:rsidRDefault="007B7930" w:rsidP="00E71FA2">
            <w:pPr>
              <w:spacing w:line="280" w:lineRule="exact"/>
              <w:rPr>
                <w:rFonts w:ascii="HGSｺﾞｼｯｸM" w:eastAsia="HGSｺﾞｼｯｸM" w:hAnsi="ＭＳ Ｐゴシック"/>
                <w:sz w:val="16"/>
                <w:szCs w:val="16"/>
              </w:rPr>
            </w:pPr>
            <w:r w:rsidRPr="005C014D">
              <w:rPr>
                <w:rFonts w:ascii="HGSｺﾞｼｯｸM" w:eastAsia="HGSｺﾞｼｯｸM" w:hAnsi="ＭＳ Ｐゴシック" w:hint="eastAsia"/>
                <w:sz w:val="16"/>
                <w:szCs w:val="16"/>
              </w:rPr>
              <w:t>カドミウム</w:t>
            </w:r>
            <w:r w:rsidR="004D3B59" w:rsidRPr="005C014D">
              <w:rPr>
                <w:rFonts w:ascii="HGSｺﾞｼｯｸM" w:eastAsia="HGSｺﾞｼｯｸM" w:hAnsi="ＭＳ Ｐゴシック"/>
                <w:sz w:val="16"/>
                <w:szCs w:val="16"/>
              </w:rPr>
              <w:t>45</w:t>
            </w:r>
            <w:r w:rsidRPr="005C014D">
              <w:rPr>
                <w:rFonts w:ascii="HGSｺﾞｼｯｸM" w:eastAsia="HGSｺﾞｼｯｸM" w:hAnsi="ＭＳ Ｐゴシック" w:hint="eastAsia"/>
                <w:sz w:val="16"/>
                <w:szCs w:val="16"/>
              </w:rPr>
              <w:t>以下</w:t>
            </w:r>
          </w:p>
        </w:tc>
        <w:tc>
          <w:tcPr>
            <w:tcW w:w="2268" w:type="dxa"/>
            <w:vAlign w:val="center"/>
          </w:tcPr>
          <w:p w:rsidR="007B7930" w:rsidRPr="005C014D" w:rsidRDefault="007B7930" w:rsidP="00E71FA2">
            <w:pPr>
              <w:spacing w:line="280" w:lineRule="exact"/>
              <w:rPr>
                <w:rFonts w:ascii="HGSｺﾞｼｯｸM" w:eastAsia="HGSｺﾞｼｯｸM" w:hAnsi="ＭＳ Ｐゴシック"/>
                <w:sz w:val="16"/>
                <w:szCs w:val="16"/>
              </w:rPr>
            </w:pPr>
            <w:r w:rsidRPr="005C014D">
              <w:rPr>
                <w:rFonts w:ascii="HGSｺﾞｼｯｸM" w:eastAsia="HGSｺﾞｼｯｸM" w:hAnsi="ＭＳ Ｐゴシック" w:hint="eastAsia"/>
                <w:sz w:val="16"/>
                <w:szCs w:val="16"/>
              </w:rPr>
              <w:t>カドミウム</w:t>
            </w:r>
            <w:r w:rsidR="004D3B59" w:rsidRPr="005C014D">
              <w:rPr>
                <w:rFonts w:ascii="HGSｺﾞｼｯｸM" w:eastAsia="HGSｺﾞｼｯｸM" w:hAnsi="ＭＳ Ｐゴシック"/>
                <w:sz w:val="16"/>
                <w:szCs w:val="16"/>
              </w:rPr>
              <w:t>0.003</w:t>
            </w:r>
            <w:r w:rsidRPr="005C014D">
              <w:rPr>
                <w:rFonts w:ascii="HGSｺﾞｼｯｸM" w:eastAsia="HGSｺﾞｼｯｸM" w:hAnsi="ＭＳ Ｐゴシック" w:hint="eastAsia"/>
                <w:sz w:val="16"/>
                <w:szCs w:val="16"/>
              </w:rPr>
              <w:t>以下</w:t>
            </w:r>
          </w:p>
        </w:tc>
      </w:tr>
      <w:tr w:rsidR="007B7930" w:rsidRPr="0089683C" w:rsidTr="002935F4">
        <w:trPr>
          <w:cantSplit/>
          <w:trHeight w:val="87"/>
        </w:trPr>
        <w:tc>
          <w:tcPr>
            <w:tcW w:w="480" w:type="dxa"/>
            <w:vMerge/>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ind w:left="113" w:right="113"/>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六価クロム化合物</w:t>
            </w:r>
          </w:p>
        </w:tc>
        <w:tc>
          <w:tcPr>
            <w:tcW w:w="1985"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六価クロム250以下</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六価クロム0.05以下</w:t>
            </w:r>
          </w:p>
        </w:tc>
      </w:tr>
      <w:tr w:rsidR="007B7930" w:rsidRPr="0089683C" w:rsidTr="002935F4">
        <w:trPr>
          <w:cantSplit/>
          <w:trHeight w:val="343"/>
        </w:trPr>
        <w:tc>
          <w:tcPr>
            <w:tcW w:w="480" w:type="dxa"/>
            <w:vMerge/>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ind w:left="113" w:right="113"/>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シアン化合物</w:t>
            </w:r>
          </w:p>
        </w:tc>
        <w:tc>
          <w:tcPr>
            <w:tcW w:w="1985"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遊離シアン50以下</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シアンが検出されないこと</w:t>
            </w:r>
          </w:p>
        </w:tc>
      </w:tr>
      <w:tr w:rsidR="007B7930" w:rsidRPr="0089683C" w:rsidTr="002935F4">
        <w:trPr>
          <w:cantSplit/>
          <w:trHeight w:val="354"/>
        </w:trPr>
        <w:tc>
          <w:tcPr>
            <w:tcW w:w="480" w:type="dxa"/>
            <w:vMerge/>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ind w:left="113" w:right="113"/>
              <w:jc w:val="center"/>
              <w:rPr>
                <w:rFonts w:ascii="HGSｺﾞｼｯｸM" w:eastAsia="HGSｺﾞｼｯｸM" w:hAnsi="ＭＳ Ｐゴシック"/>
                <w:sz w:val="16"/>
                <w:szCs w:val="16"/>
              </w:rPr>
            </w:pPr>
          </w:p>
        </w:tc>
        <w:tc>
          <w:tcPr>
            <w:tcW w:w="2979" w:type="dxa"/>
            <w:gridSpan w:val="2"/>
            <w:tcBorders>
              <w:bottom w:val="nil"/>
            </w:tcBorders>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水銀およびその化合物</w:t>
            </w:r>
          </w:p>
        </w:tc>
        <w:tc>
          <w:tcPr>
            <w:tcW w:w="1985" w:type="dxa"/>
            <w:vMerge w:val="restart"/>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水銀15以下</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水銀0.0005以下</w:t>
            </w:r>
          </w:p>
        </w:tc>
      </w:tr>
      <w:tr w:rsidR="007B7930" w:rsidRPr="0089683C" w:rsidTr="002935F4">
        <w:trPr>
          <w:cantSplit/>
          <w:trHeight w:val="354"/>
        </w:trPr>
        <w:tc>
          <w:tcPr>
            <w:tcW w:w="480" w:type="dxa"/>
            <w:vMerge/>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ind w:left="113" w:right="113"/>
              <w:jc w:val="center"/>
              <w:rPr>
                <w:rFonts w:ascii="HGSｺﾞｼｯｸM" w:eastAsia="HGSｺﾞｼｯｸM" w:hAnsi="ＭＳ Ｐゴシック"/>
                <w:sz w:val="16"/>
                <w:szCs w:val="16"/>
              </w:rPr>
            </w:pPr>
          </w:p>
        </w:tc>
        <w:tc>
          <w:tcPr>
            <w:tcW w:w="756" w:type="dxa"/>
            <w:tcBorders>
              <w:top w:val="nil"/>
              <w:right w:val="dotted" w:sz="4" w:space="0" w:color="auto"/>
            </w:tcBorders>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p>
        </w:tc>
        <w:tc>
          <w:tcPr>
            <w:tcW w:w="2223" w:type="dxa"/>
            <w:tcBorders>
              <w:top w:val="dotted" w:sz="4" w:space="0" w:color="auto"/>
              <w:left w:val="dotted" w:sz="4" w:space="0" w:color="auto"/>
            </w:tcBorders>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うちアルキル水銀</w:t>
            </w:r>
          </w:p>
        </w:tc>
        <w:tc>
          <w:tcPr>
            <w:tcW w:w="1985" w:type="dxa"/>
            <w:vMerge/>
            <w:vAlign w:val="center"/>
          </w:tcPr>
          <w:p w:rsidR="007B7930" w:rsidRPr="0089683C" w:rsidRDefault="007B7930" w:rsidP="00F5001B">
            <w:pPr>
              <w:spacing w:line="280" w:lineRule="exact"/>
              <w:rPr>
                <w:rFonts w:ascii="HGSｺﾞｼｯｸM" w:eastAsia="HGSｺﾞｼｯｸM" w:hAnsi="ＭＳ Ｐゴシック"/>
                <w:sz w:val="16"/>
                <w:szCs w:val="16"/>
              </w:rPr>
            </w:pP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検出されないこと</w:t>
            </w:r>
          </w:p>
        </w:tc>
      </w:tr>
      <w:tr w:rsidR="007B7930" w:rsidRPr="0089683C" w:rsidTr="002935F4">
        <w:trPr>
          <w:cantSplit/>
          <w:trHeight w:val="60"/>
        </w:trPr>
        <w:tc>
          <w:tcPr>
            <w:tcW w:w="480" w:type="dxa"/>
            <w:vMerge/>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ind w:left="113" w:right="113"/>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セレン及びその化合物</w:t>
            </w:r>
          </w:p>
        </w:tc>
        <w:tc>
          <w:tcPr>
            <w:tcW w:w="1985"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セレン150以下</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セレン0.01以下</w:t>
            </w:r>
          </w:p>
        </w:tc>
      </w:tr>
      <w:tr w:rsidR="007B7930" w:rsidRPr="0089683C" w:rsidTr="002935F4">
        <w:trPr>
          <w:cantSplit/>
          <w:trHeight w:val="60"/>
        </w:trPr>
        <w:tc>
          <w:tcPr>
            <w:tcW w:w="480" w:type="dxa"/>
            <w:vMerge/>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ind w:left="113" w:right="113"/>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鉛及びその化合物</w:t>
            </w:r>
          </w:p>
        </w:tc>
        <w:tc>
          <w:tcPr>
            <w:tcW w:w="1985"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鉛150以下</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鉛0.01以下</w:t>
            </w:r>
          </w:p>
        </w:tc>
      </w:tr>
      <w:tr w:rsidR="007B7930" w:rsidRPr="0089683C" w:rsidTr="002935F4">
        <w:trPr>
          <w:cantSplit/>
          <w:trHeight w:val="60"/>
        </w:trPr>
        <w:tc>
          <w:tcPr>
            <w:tcW w:w="480" w:type="dxa"/>
            <w:vMerge/>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ind w:left="113" w:right="113"/>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砒素及びその化合物</w:t>
            </w:r>
          </w:p>
        </w:tc>
        <w:tc>
          <w:tcPr>
            <w:tcW w:w="1985"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砒素150以下</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砒素0.01以下</w:t>
            </w:r>
          </w:p>
        </w:tc>
      </w:tr>
      <w:tr w:rsidR="007B7930" w:rsidRPr="0089683C" w:rsidTr="002935F4">
        <w:trPr>
          <w:cantSplit/>
          <w:trHeight w:val="60"/>
        </w:trPr>
        <w:tc>
          <w:tcPr>
            <w:tcW w:w="480" w:type="dxa"/>
            <w:vMerge/>
            <w:textDirection w:val="tbRlV"/>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textDirection w:val="tbRlV"/>
            <w:vAlign w:val="center"/>
          </w:tcPr>
          <w:p w:rsidR="007B7930" w:rsidRPr="0089683C" w:rsidRDefault="007B7930" w:rsidP="00F5001B">
            <w:pPr>
              <w:ind w:left="113" w:right="113"/>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ふっ素及びその化合物</w:t>
            </w:r>
          </w:p>
        </w:tc>
        <w:tc>
          <w:tcPr>
            <w:tcW w:w="1985"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ふっ素4000以下</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ふっ素0.8以下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vAlign w:val="center"/>
          </w:tcPr>
          <w:p w:rsidR="007B7930" w:rsidRPr="0089683C" w:rsidRDefault="007B7930" w:rsidP="00F5001B">
            <w:pPr>
              <w:jc w:val="cente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ほう素及びその化合物</w:t>
            </w:r>
          </w:p>
        </w:tc>
        <w:tc>
          <w:tcPr>
            <w:tcW w:w="1985"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ほう素4000以下</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ほう素1以下</w:t>
            </w:r>
          </w:p>
        </w:tc>
      </w:tr>
      <w:tr w:rsidR="007B7930" w:rsidRPr="0089683C" w:rsidTr="002935F4">
        <w:trPr>
          <w:cantSplit/>
          <w:trHeight w:val="60"/>
        </w:trPr>
        <w:tc>
          <w:tcPr>
            <w:tcW w:w="480" w:type="dxa"/>
            <w:vMerge/>
            <w:textDirection w:val="tbRlV"/>
          </w:tcPr>
          <w:p w:rsidR="007B7930" w:rsidRPr="0089683C" w:rsidRDefault="007B7930" w:rsidP="00F5001B">
            <w:pPr>
              <w:ind w:left="113" w:right="113"/>
              <w:rPr>
                <w:rFonts w:ascii="HGSｺﾞｼｯｸM" w:eastAsia="HGSｺﾞｼｯｸM" w:hAnsi="ＭＳ Ｐゴシック"/>
                <w:sz w:val="16"/>
                <w:szCs w:val="16"/>
              </w:rPr>
            </w:pPr>
          </w:p>
        </w:tc>
        <w:tc>
          <w:tcPr>
            <w:tcW w:w="680" w:type="dxa"/>
            <w:vMerge w:val="restart"/>
            <w:textDirection w:val="tbRlV"/>
            <w:vAlign w:val="center"/>
          </w:tcPr>
          <w:p w:rsidR="007B7930" w:rsidRPr="0089683C" w:rsidRDefault="007B7930" w:rsidP="00F5001B">
            <w:pPr>
              <w:ind w:left="113" w:right="113"/>
              <w:jc w:val="center"/>
              <w:rPr>
                <w:rFonts w:ascii="HGSｺﾞｼｯｸM" w:eastAsia="HGSｺﾞｼｯｸM" w:hAnsi="ＭＳ Ｐゴシック"/>
                <w:w w:val="150"/>
                <w:sz w:val="16"/>
                <w:szCs w:val="16"/>
              </w:rPr>
            </w:pPr>
            <w:r w:rsidRPr="0089683C">
              <w:rPr>
                <w:rFonts w:ascii="HGSｺﾞｼｯｸM" w:eastAsia="HGSｺﾞｼｯｸM" w:hAnsi="ＭＳ Ｐゴシック" w:hint="eastAsia"/>
                <w:w w:val="150"/>
                <w:sz w:val="16"/>
                <w:szCs w:val="16"/>
              </w:rPr>
              <w:t>農薬等（第三種）</w:t>
            </w:r>
          </w:p>
          <w:p w:rsidR="007B7930" w:rsidRPr="0089683C" w:rsidRDefault="00420823" w:rsidP="00F5001B">
            <w:pPr>
              <w:ind w:left="113" w:right="113"/>
              <w:jc w:val="center"/>
              <w:rPr>
                <w:rFonts w:ascii="HGSｺﾞｼｯｸM" w:eastAsia="HGSｺﾞｼｯｸM" w:hAnsi="ＭＳ Ｐゴシック"/>
                <w:w w:val="150"/>
                <w:sz w:val="16"/>
                <w:szCs w:val="16"/>
              </w:rPr>
            </w:pPr>
            <w:r>
              <w:rPr>
                <w:rFonts w:ascii="HGSｺﾞｼｯｸM" w:eastAsia="HGSｺﾞｼｯｸM" w:hAnsi="ＭＳ Ｐゴシック" w:hint="eastAsia"/>
                <w:w w:val="150"/>
                <w:sz w:val="16"/>
                <w:szCs w:val="16"/>
              </w:rPr>
              <w:t>（</w:t>
            </w:r>
            <w:r w:rsidR="007B7930" w:rsidRPr="0089683C">
              <w:rPr>
                <w:rFonts w:ascii="HGSｺﾞｼｯｸM" w:eastAsia="HGSｺﾞｼｯｸM" w:hAnsi="ＭＳ Ｐゴシック" w:hint="eastAsia"/>
                <w:w w:val="150"/>
                <w:sz w:val="16"/>
                <w:szCs w:val="16"/>
              </w:rPr>
              <w:t>特定有害物質）</w:t>
            </w: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シマジン（CAT）</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0.003以下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tcPr>
          <w:p w:rsidR="007B7930" w:rsidRPr="0089683C" w:rsidRDefault="007B7930" w:rsidP="00F5001B">
            <w:pP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チウラム</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0.006以下</w:t>
            </w:r>
          </w:p>
        </w:tc>
      </w:tr>
      <w:tr w:rsidR="007B7930" w:rsidRPr="0089683C" w:rsidTr="002935F4">
        <w:trPr>
          <w:cantSplit/>
          <w:trHeight w:val="60"/>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tcPr>
          <w:p w:rsidR="007B7930" w:rsidRPr="0089683C" w:rsidRDefault="007B7930" w:rsidP="00F5001B">
            <w:pP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チオベンカルブ</w:t>
            </w:r>
          </w:p>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（ベンチオカーブ）</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0.02以下</w:t>
            </w:r>
          </w:p>
        </w:tc>
      </w:tr>
      <w:tr w:rsidR="007B7930" w:rsidRPr="0089683C" w:rsidTr="002935F4">
        <w:trPr>
          <w:cantSplit/>
          <w:trHeight w:val="464"/>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tcPr>
          <w:p w:rsidR="007B7930" w:rsidRPr="0089683C" w:rsidRDefault="007B7930" w:rsidP="00F5001B">
            <w:pP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ＰＣＢ</w:t>
            </w:r>
          </w:p>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（ポリ塩化ビフェニル）</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検出されないこと</w:t>
            </w:r>
          </w:p>
        </w:tc>
      </w:tr>
      <w:tr w:rsidR="007B7930" w:rsidRPr="0089683C" w:rsidTr="002935F4">
        <w:trPr>
          <w:cantSplit/>
          <w:trHeight w:val="454"/>
        </w:trPr>
        <w:tc>
          <w:tcPr>
            <w:tcW w:w="480" w:type="dxa"/>
            <w:vMerge/>
          </w:tcPr>
          <w:p w:rsidR="007B7930" w:rsidRPr="0089683C" w:rsidRDefault="007B7930" w:rsidP="00F5001B">
            <w:pPr>
              <w:rPr>
                <w:rFonts w:ascii="HGSｺﾞｼｯｸM" w:eastAsia="HGSｺﾞｼｯｸM" w:hAnsi="ＭＳ Ｐゴシック"/>
                <w:sz w:val="16"/>
                <w:szCs w:val="16"/>
              </w:rPr>
            </w:pPr>
          </w:p>
        </w:tc>
        <w:tc>
          <w:tcPr>
            <w:tcW w:w="680" w:type="dxa"/>
            <w:vMerge/>
          </w:tcPr>
          <w:p w:rsidR="007B7930" w:rsidRPr="0089683C" w:rsidRDefault="007B7930" w:rsidP="00F5001B">
            <w:pPr>
              <w:rPr>
                <w:rFonts w:ascii="HGSｺﾞｼｯｸM" w:eastAsia="HGSｺﾞｼｯｸM" w:hAnsi="ＭＳ Ｐゴシック"/>
                <w:sz w:val="16"/>
                <w:szCs w:val="16"/>
              </w:rPr>
            </w:pPr>
          </w:p>
        </w:tc>
        <w:tc>
          <w:tcPr>
            <w:tcW w:w="2979" w:type="dxa"/>
            <w:gridSpan w:val="2"/>
            <w:tcMar>
              <w:left w:w="113" w:type="dxa"/>
              <w:right w:w="57" w:type="dxa"/>
            </w:tcMar>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有機りん化合物</w:t>
            </w:r>
          </w:p>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（パラチオン、メチルパラチオン、メチルジメトン及びEPNに限る。）</w:t>
            </w:r>
          </w:p>
        </w:tc>
        <w:tc>
          <w:tcPr>
            <w:tcW w:w="1985" w:type="dxa"/>
            <w:vAlign w:val="center"/>
          </w:tcPr>
          <w:p w:rsidR="007B7930" w:rsidRPr="0089683C" w:rsidRDefault="007B7930" w:rsidP="00F5001B">
            <w:pPr>
              <w:spacing w:line="280" w:lineRule="exact"/>
              <w:jc w:val="center"/>
              <w:rPr>
                <w:rFonts w:ascii="HGSｺﾞｼｯｸM" w:eastAsia="HGSｺﾞｼｯｸM"/>
                <w:sz w:val="16"/>
                <w:szCs w:val="16"/>
              </w:rPr>
            </w:pPr>
            <w:r w:rsidRPr="0089683C">
              <w:rPr>
                <w:rFonts w:ascii="HGSｺﾞｼｯｸM" w:eastAsia="HGSｺﾞｼｯｸM" w:hAnsi="ＭＳ Ｐゴシック" w:hint="eastAsia"/>
                <w:sz w:val="16"/>
                <w:szCs w:val="16"/>
              </w:rPr>
              <w:t>―――</w:t>
            </w:r>
          </w:p>
        </w:tc>
        <w:tc>
          <w:tcPr>
            <w:tcW w:w="2268" w:type="dxa"/>
            <w:vAlign w:val="center"/>
          </w:tcPr>
          <w:p w:rsidR="007B7930" w:rsidRPr="0089683C" w:rsidRDefault="007B7930" w:rsidP="00F5001B">
            <w:pPr>
              <w:spacing w:line="280" w:lineRule="exact"/>
              <w:rPr>
                <w:rFonts w:ascii="HGSｺﾞｼｯｸM" w:eastAsia="HGSｺﾞｼｯｸM" w:hAnsi="ＭＳ Ｐゴシック"/>
                <w:sz w:val="16"/>
                <w:szCs w:val="16"/>
              </w:rPr>
            </w:pPr>
            <w:r w:rsidRPr="0089683C">
              <w:rPr>
                <w:rFonts w:ascii="HGSｺﾞｼｯｸM" w:eastAsia="HGSｺﾞｼｯｸM" w:hAnsi="ＭＳ Ｐゴシック" w:hint="eastAsia"/>
                <w:sz w:val="16"/>
                <w:szCs w:val="16"/>
              </w:rPr>
              <w:t>検出されないこと</w:t>
            </w:r>
          </w:p>
        </w:tc>
      </w:tr>
    </w:tbl>
    <w:p w:rsidR="007B7930" w:rsidRPr="0089683C" w:rsidRDefault="007B7930" w:rsidP="002935F4">
      <w:pPr>
        <w:snapToGrid w:val="0"/>
        <w:ind w:firstLineChars="200" w:firstLine="320"/>
        <w:rPr>
          <w:rFonts w:ascii="HGSｺﾞｼｯｸM" w:eastAsia="HGSｺﾞｼｯｸM" w:hAnsi="ＭＳ 明朝"/>
          <w:sz w:val="16"/>
          <w:szCs w:val="16"/>
        </w:rPr>
      </w:pPr>
      <w:r w:rsidRPr="0089683C">
        <w:rPr>
          <w:rFonts w:ascii="HGSｺﾞｼｯｸM" w:eastAsia="HGSｺﾞｼｯｸM" w:hAnsi="ＭＳ 明朝" w:hint="eastAsia"/>
          <w:sz w:val="16"/>
          <w:szCs w:val="16"/>
        </w:rPr>
        <w:t>（※）下表の左欄に掲げる有害物質の使用履歴がある場合にあっては、その有害物質の区分に応じて下表右欄に掲げる</w:t>
      </w:r>
    </w:p>
    <w:p w:rsidR="007B7930" w:rsidRPr="0089683C" w:rsidRDefault="00420823" w:rsidP="002935F4">
      <w:pPr>
        <w:snapToGrid w:val="0"/>
        <w:ind w:firstLineChars="500" w:firstLine="800"/>
        <w:rPr>
          <w:rFonts w:ascii="HGSｺﾞｼｯｸM" w:eastAsia="HGSｺﾞｼｯｸM" w:hAnsi="ＭＳ 明朝"/>
          <w:sz w:val="16"/>
          <w:szCs w:val="16"/>
        </w:rPr>
      </w:pPr>
      <w:r>
        <w:rPr>
          <w:rFonts w:ascii="HGSｺﾞｼｯｸM" w:eastAsia="HGSｺﾞｼｯｸM" w:hAnsi="ＭＳ 明朝" w:hint="eastAsia"/>
          <w:sz w:val="16"/>
          <w:szCs w:val="16"/>
        </w:rPr>
        <w:t>物質を含めて検査して下さい。</w:t>
      </w:r>
    </w:p>
    <w:tbl>
      <w:tblPr>
        <w:tblStyle w:val="a6"/>
        <w:tblW w:w="0" w:type="auto"/>
        <w:tblInd w:w="749" w:type="dxa"/>
        <w:tblLook w:val="04A0" w:firstRow="1" w:lastRow="0" w:firstColumn="1" w:lastColumn="0" w:noHBand="0" w:noVBand="1"/>
      </w:tblPr>
      <w:tblGrid>
        <w:gridCol w:w="2268"/>
        <w:gridCol w:w="5529"/>
      </w:tblGrid>
      <w:tr w:rsidR="00CE2134" w:rsidTr="00CE2134">
        <w:tc>
          <w:tcPr>
            <w:tcW w:w="2268" w:type="dxa"/>
            <w:tcBorders>
              <w:top w:val="single" w:sz="4" w:space="0" w:color="auto"/>
              <w:left w:val="single" w:sz="4" w:space="0" w:color="auto"/>
              <w:bottom w:val="single" w:sz="4" w:space="0" w:color="auto"/>
              <w:right w:val="single" w:sz="4" w:space="0" w:color="auto"/>
            </w:tcBorders>
            <w:vAlign w:val="center"/>
            <w:hideMark/>
          </w:tcPr>
          <w:p w:rsidR="00CE2134" w:rsidRPr="00AD3658" w:rsidRDefault="00CE2134">
            <w:pPr>
              <w:spacing w:line="24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四塩化炭素</w:t>
            </w:r>
          </w:p>
        </w:tc>
        <w:tc>
          <w:tcPr>
            <w:tcW w:w="5529" w:type="dxa"/>
            <w:tcBorders>
              <w:top w:val="single" w:sz="4" w:space="0" w:color="auto"/>
              <w:left w:val="single" w:sz="4" w:space="0" w:color="auto"/>
              <w:bottom w:val="single" w:sz="4" w:space="0" w:color="auto"/>
              <w:right w:val="single" w:sz="4" w:space="0" w:color="auto"/>
            </w:tcBorders>
            <w:hideMark/>
          </w:tcPr>
          <w:p w:rsidR="00CE2134" w:rsidRPr="00AD3658" w:rsidRDefault="00CE2134">
            <w:pPr>
              <w:snapToGrid w:val="0"/>
              <w:spacing w:line="240" w:lineRule="exact"/>
              <w:rPr>
                <w:rFonts w:ascii="HGSｺﾞｼｯｸM" w:eastAsia="HGSｺﾞｼｯｸM" w:hAnsi="ＭＳ 明朝"/>
                <w:sz w:val="16"/>
                <w:szCs w:val="16"/>
              </w:rPr>
            </w:pPr>
            <w:r w:rsidRPr="00AD3658">
              <w:rPr>
                <w:rFonts w:ascii="HGSｺﾞｼｯｸM" w:eastAsia="HGSｺﾞｼｯｸM" w:hAnsi="ＭＳ 明朝" w:hint="eastAsia"/>
                <w:sz w:val="16"/>
                <w:szCs w:val="16"/>
              </w:rPr>
              <w:t>ジクロロメタン</w:t>
            </w:r>
          </w:p>
        </w:tc>
      </w:tr>
      <w:tr w:rsidR="00CE2134" w:rsidTr="00CE2134">
        <w:tc>
          <w:tcPr>
            <w:tcW w:w="2268" w:type="dxa"/>
            <w:tcBorders>
              <w:top w:val="single" w:sz="4" w:space="0" w:color="auto"/>
              <w:left w:val="single" w:sz="4" w:space="0" w:color="auto"/>
              <w:bottom w:val="single" w:sz="4" w:space="0" w:color="auto"/>
              <w:right w:val="single" w:sz="4" w:space="0" w:color="auto"/>
            </w:tcBorders>
            <w:vAlign w:val="center"/>
            <w:hideMark/>
          </w:tcPr>
          <w:p w:rsidR="00CE2134" w:rsidRPr="00AD3658" w:rsidRDefault="00CE2134">
            <w:pPr>
              <w:spacing w:line="24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１,１－ジクロロエチレン</w:t>
            </w:r>
          </w:p>
        </w:tc>
        <w:tc>
          <w:tcPr>
            <w:tcW w:w="5529" w:type="dxa"/>
            <w:tcBorders>
              <w:top w:val="single" w:sz="4" w:space="0" w:color="auto"/>
              <w:left w:val="single" w:sz="4" w:space="0" w:color="auto"/>
              <w:bottom w:val="single" w:sz="4" w:space="0" w:color="auto"/>
              <w:right w:val="single" w:sz="4" w:space="0" w:color="auto"/>
            </w:tcBorders>
            <w:hideMark/>
          </w:tcPr>
          <w:p w:rsidR="00CE2134" w:rsidRPr="00AD3658" w:rsidRDefault="00CE2134">
            <w:pPr>
              <w:snapToGrid w:val="0"/>
              <w:spacing w:line="240" w:lineRule="exact"/>
              <w:rPr>
                <w:rFonts w:ascii="HGSｺﾞｼｯｸM" w:eastAsia="HGSｺﾞｼｯｸM" w:hAnsi="ＭＳ 明朝"/>
                <w:sz w:val="16"/>
                <w:szCs w:val="16"/>
              </w:rPr>
            </w:pPr>
            <w:r w:rsidRPr="00AD3658">
              <w:rPr>
                <w:rFonts w:ascii="HGSｺﾞｼｯｸM" w:eastAsia="HGSｺﾞｼｯｸM" w:hAnsi="ＭＳ 明朝" w:hint="eastAsia"/>
                <w:sz w:val="16"/>
                <w:szCs w:val="16"/>
              </w:rPr>
              <w:t>クロロエチレン</w:t>
            </w:r>
          </w:p>
        </w:tc>
      </w:tr>
      <w:tr w:rsidR="00CE2134" w:rsidTr="00CE2134">
        <w:tc>
          <w:tcPr>
            <w:tcW w:w="2268" w:type="dxa"/>
            <w:tcBorders>
              <w:top w:val="single" w:sz="4" w:space="0" w:color="auto"/>
              <w:left w:val="single" w:sz="4" w:space="0" w:color="auto"/>
              <w:bottom w:val="single" w:sz="4" w:space="0" w:color="auto"/>
              <w:right w:val="single" w:sz="4" w:space="0" w:color="auto"/>
            </w:tcBorders>
            <w:vAlign w:val="center"/>
            <w:hideMark/>
          </w:tcPr>
          <w:p w:rsidR="00CE2134" w:rsidRPr="00AD3658" w:rsidRDefault="00CE2134">
            <w:pPr>
              <w:spacing w:line="24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１,2－ジクロロエチレン</w:t>
            </w:r>
          </w:p>
        </w:tc>
        <w:tc>
          <w:tcPr>
            <w:tcW w:w="5529" w:type="dxa"/>
            <w:tcBorders>
              <w:top w:val="single" w:sz="4" w:space="0" w:color="auto"/>
              <w:left w:val="single" w:sz="4" w:space="0" w:color="auto"/>
              <w:bottom w:val="single" w:sz="4" w:space="0" w:color="auto"/>
              <w:right w:val="single" w:sz="4" w:space="0" w:color="auto"/>
            </w:tcBorders>
            <w:hideMark/>
          </w:tcPr>
          <w:p w:rsidR="00CE2134" w:rsidRPr="00AD3658" w:rsidRDefault="00CE2134">
            <w:pPr>
              <w:snapToGrid w:val="0"/>
              <w:spacing w:line="240" w:lineRule="exact"/>
              <w:rPr>
                <w:rFonts w:ascii="HGSｺﾞｼｯｸM" w:eastAsia="HGSｺﾞｼｯｸM" w:hAnsi="ＭＳ 明朝"/>
                <w:sz w:val="16"/>
                <w:szCs w:val="16"/>
              </w:rPr>
            </w:pPr>
            <w:r w:rsidRPr="00AD3658">
              <w:rPr>
                <w:rFonts w:ascii="HGSｺﾞｼｯｸM" w:eastAsia="HGSｺﾞｼｯｸM" w:hAnsi="ＭＳ 明朝" w:hint="eastAsia"/>
                <w:sz w:val="16"/>
                <w:szCs w:val="16"/>
              </w:rPr>
              <w:t>クロロエチレン</w:t>
            </w:r>
          </w:p>
        </w:tc>
      </w:tr>
      <w:tr w:rsidR="00CE2134" w:rsidTr="00CE2134">
        <w:tc>
          <w:tcPr>
            <w:tcW w:w="2268" w:type="dxa"/>
            <w:tcBorders>
              <w:top w:val="single" w:sz="4" w:space="0" w:color="auto"/>
              <w:left w:val="single" w:sz="4" w:space="0" w:color="auto"/>
              <w:bottom w:val="single" w:sz="4" w:space="0" w:color="auto"/>
              <w:right w:val="single" w:sz="4" w:space="0" w:color="auto"/>
            </w:tcBorders>
            <w:vAlign w:val="center"/>
            <w:hideMark/>
          </w:tcPr>
          <w:p w:rsidR="00CE2134" w:rsidRPr="00AD3658" w:rsidRDefault="00CE2134">
            <w:pPr>
              <w:spacing w:line="24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テトラクロロエチレン</w:t>
            </w:r>
          </w:p>
          <w:p w:rsidR="00CE2134" w:rsidRPr="00AD3658" w:rsidRDefault="00CE2134">
            <w:pPr>
              <w:spacing w:line="24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（パークロロエチレン）</w:t>
            </w:r>
          </w:p>
        </w:tc>
        <w:tc>
          <w:tcPr>
            <w:tcW w:w="5529" w:type="dxa"/>
            <w:tcBorders>
              <w:top w:val="single" w:sz="4" w:space="0" w:color="auto"/>
              <w:left w:val="single" w:sz="4" w:space="0" w:color="auto"/>
              <w:bottom w:val="single" w:sz="4" w:space="0" w:color="auto"/>
              <w:right w:val="single" w:sz="4" w:space="0" w:color="auto"/>
            </w:tcBorders>
            <w:hideMark/>
          </w:tcPr>
          <w:p w:rsidR="00CE2134" w:rsidRPr="00AD3658" w:rsidRDefault="00CE2134">
            <w:pPr>
              <w:snapToGrid w:val="0"/>
              <w:spacing w:line="240" w:lineRule="exact"/>
              <w:rPr>
                <w:rFonts w:ascii="HGSｺﾞｼｯｸM" w:eastAsia="HGSｺﾞｼｯｸM" w:hAnsi="ＭＳ 明朝"/>
                <w:sz w:val="16"/>
                <w:szCs w:val="16"/>
              </w:rPr>
            </w:pPr>
            <w:r w:rsidRPr="00AD3658">
              <w:rPr>
                <w:rFonts w:ascii="HGSｺﾞｼｯｸM" w:eastAsia="HGSｺﾞｼｯｸM" w:hAnsi="ＭＳ 明朝" w:hint="eastAsia"/>
                <w:sz w:val="16"/>
                <w:szCs w:val="16"/>
              </w:rPr>
              <w:t>クロロエチレン、1,1-ジクロロエチレン、1,2-ジクロロエチレン、トリクロロエチレン</w:t>
            </w:r>
          </w:p>
        </w:tc>
      </w:tr>
      <w:tr w:rsidR="00CE2134" w:rsidTr="00CE2134">
        <w:tc>
          <w:tcPr>
            <w:tcW w:w="2268" w:type="dxa"/>
            <w:tcBorders>
              <w:top w:val="single" w:sz="4" w:space="0" w:color="auto"/>
              <w:left w:val="single" w:sz="4" w:space="0" w:color="auto"/>
              <w:bottom w:val="single" w:sz="4" w:space="0" w:color="auto"/>
              <w:right w:val="single" w:sz="4" w:space="0" w:color="auto"/>
            </w:tcBorders>
            <w:vAlign w:val="center"/>
            <w:hideMark/>
          </w:tcPr>
          <w:p w:rsidR="00CE2134" w:rsidRPr="00AD3658" w:rsidRDefault="00CE2134">
            <w:pPr>
              <w:spacing w:line="24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１,１,１－トリクロロエタン</w:t>
            </w:r>
          </w:p>
        </w:tc>
        <w:tc>
          <w:tcPr>
            <w:tcW w:w="5529" w:type="dxa"/>
            <w:tcBorders>
              <w:top w:val="single" w:sz="4" w:space="0" w:color="auto"/>
              <w:left w:val="single" w:sz="4" w:space="0" w:color="auto"/>
              <w:bottom w:val="single" w:sz="4" w:space="0" w:color="auto"/>
              <w:right w:val="single" w:sz="4" w:space="0" w:color="auto"/>
            </w:tcBorders>
            <w:hideMark/>
          </w:tcPr>
          <w:p w:rsidR="00CE2134" w:rsidRPr="00AD3658" w:rsidRDefault="00CE2134">
            <w:pPr>
              <w:snapToGrid w:val="0"/>
              <w:spacing w:line="240" w:lineRule="exact"/>
              <w:rPr>
                <w:rFonts w:ascii="HGSｺﾞｼｯｸM" w:eastAsia="HGSｺﾞｼｯｸM" w:hAnsi="ＭＳ 明朝"/>
                <w:sz w:val="16"/>
                <w:szCs w:val="16"/>
              </w:rPr>
            </w:pPr>
            <w:r w:rsidRPr="00AD3658">
              <w:rPr>
                <w:rFonts w:ascii="HGSｺﾞｼｯｸM" w:eastAsia="HGSｺﾞｼｯｸM" w:hAnsi="ＭＳ 明朝" w:hint="eastAsia"/>
                <w:sz w:val="16"/>
                <w:szCs w:val="16"/>
              </w:rPr>
              <w:t>クロロエチレン、1,1-ジクロロエチレン</w:t>
            </w:r>
          </w:p>
        </w:tc>
      </w:tr>
      <w:tr w:rsidR="00CE2134" w:rsidTr="00CE2134">
        <w:tc>
          <w:tcPr>
            <w:tcW w:w="2268" w:type="dxa"/>
            <w:tcBorders>
              <w:top w:val="single" w:sz="4" w:space="0" w:color="auto"/>
              <w:left w:val="single" w:sz="4" w:space="0" w:color="auto"/>
              <w:bottom w:val="single" w:sz="4" w:space="0" w:color="auto"/>
              <w:right w:val="single" w:sz="4" w:space="0" w:color="auto"/>
            </w:tcBorders>
            <w:vAlign w:val="center"/>
            <w:hideMark/>
          </w:tcPr>
          <w:p w:rsidR="00CE2134" w:rsidRPr="00AD3658" w:rsidRDefault="00CE2134">
            <w:pPr>
              <w:spacing w:line="24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１,１,２－トリクロロエタン</w:t>
            </w:r>
          </w:p>
        </w:tc>
        <w:tc>
          <w:tcPr>
            <w:tcW w:w="5529" w:type="dxa"/>
            <w:tcBorders>
              <w:top w:val="single" w:sz="4" w:space="0" w:color="auto"/>
              <w:left w:val="single" w:sz="4" w:space="0" w:color="auto"/>
              <w:bottom w:val="single" w:sz="4" w:space="0" w:color="auto"/>
              <w:right w:val="single" w:sz="4" w:space="0" w:color="auto"/>
            </w:tcBorders>
            <w:hideMark/>
          </w:tcPr>
          <w:p w:rsidR="00CE2134" w:rsidRPr="00AD3658" w:rsidRDefault="00CE2134">
            <w:pPr>
              <w:snapToGrid w:val="0"/>
              <w:spacing w:line="240" w:lineRule="exact"/>
              <w:rPr>
                <w:rFonts w:ascii="HGSｺﾞｼｯｸM" w:eastAsia="HGSｺﾞｼｯｸM" w:hAnsi="ＭＳ 明朝"/>
                <w:sz w:val="16"/>
                <w:szCs w:val="16"/>
              </w:rPr>
            </w:pPr>
            <w:r w:rsidRPr="00AD3658">
              <w:rPr>
                <w:rFonts w:ascii="HGSｺﾞｼｯｸM" w:eastAsia="HGSｺﾞｼｯｸM" w:hAnsi="ＭＳ 明朝" w:hint="eastAsia"/>
                <w:sz w:val="16"/>
                <w:szCs w:val="16"/>
              </w:rPr>
              <w:t>クロロエチレン、1,2-ジクロロエタン、1,1-ジクロロエチレン、1,2-ジクロロエチレン</w:t>
            </w:r>
          </w:p>
        </w:tc>
      </w:tr>
      <w:tr w:rsidR="00CE2134" w:rsidTr="00CE2134">
        <w:tc>
          <w:tcPr>
            <w:tcW w:w="2268" w:type="dxa"/>
            <w:tcBorders>
              <w:top w:val="single" w:sz="4" w:space="0" w:color="auto"/>
              <w:left w:val="single" w:sz="4" w:space="0" w:color="auto"/>
              <w:bottom w:val="single" w:sz="4" w:space="0" w:color="auto"/>
              <w:right w:val="single" w:sz="4" w:space="0" w:color="auto"/>
            </w:tcBorders>
            <w:vAlign w:val="center"/>
            <w:hideMark/>
          </w:tcPr>
          <w:p w:rsidR="00CE2134" w:rsidRPr="00AD3658" w:rsidRDefault="00CE2134">
            <w:pPr>
              <w:spacing w:line="240" w:lineRule="exact"/>
              <w:rPr>
                <w:rFonts w:ascii="HGSｺﾞｼｯｸM" w:eastAsia="HGSｺﾞｼｯｸM" w:hAnsi="ＭＳ Ｐゴシック"/>
                <w:sz w:val="16"/>
                <w:szCs w:val="16"/>
              </w:rPr>
            </w:pPr>
            <w:r w:rsidRPr="00AD3658">
              <w:rPr>
                <w:rFonts w:ascii="HGSｺﾞｼｯｸM" w:eastAsia="HGSｺﾞｼｯｸM" w:hAnsi="ＭＳ Ｐゴシック" w:hint="eastAsia"/>
                <w:sz w:val="16"/>
                <w:szCs w:val="16"/>
              </w:rPr>
              <w:t>トリクロロエチレン</w:t>
            </w:r>
          </w:p>
        </w:tc>
        <w:tc>
          <w:tcPr>
            <w:tcW w:w="5529" w:type="dxa"/>
            <w:tcBorders>
              <w:top w:val="single" w:sz="4" w:space="0" w:color="auto"/>
              <w:left w:val="single" w:sz="4" w:space="0" w:color="auto"/>
              <w:bottom w:val="single" w:sz="4" w:space="0" w:color="auto"/>
              <w:right w:val="single" w:sz="4" w:space="0" w:color="auto"/>
            </w:tcBorders>
            <w:hideMark/>
          </w:tcPr>
          <w:p w:rsidR="00CE2134" w:rsidRPr="00AD3658" w:rsidRDefault="00CE2134">
            <w:pPr>
              <w:snapToGrid w:val="0"/>
              <w:spacing w:line="240" w:lineRule="exact"/>
              <w:rPr>
                <w:rFonts w:ascii="HGSｺﾞｼｯｸM" w:eastAsia="HGSｺﾞｼｯｸM" w:hAnsi="ＭＳ 明朝"/>
                <w:sz w:val="16"/>
                <w:szCs w:val="16"/>
              </w:rPr>
            </w:pPr>
            <w:r w:rsidRPr="00AD3658">
              <w:rPr>
                <w:rFonts w:ascii="HGSｺﾞｼｯｸM" w:eastAsia="HGSｺﾞｼｯｸM" w:hAnsi="ＭＳ 明朝" w:hint="eastAsia"/>
                <w:sz w:val="16"/>
                <w:szCs w:val="16"/>
              </w:rPr>
              <w:t>クロロエチレン、1,1-ジクロロエチレン、1,2-ジクロロエチレン</w:t>
            </w:r>
          </w:p>
        </w:tc>
      </w:tr>
    </w:tbl>
    <w:p w:rsidR="007B7930" w:rsidRPr="0089683C" w:rsidRDefault="007B7930" w:rsidP="007B7930">
      <w:pPr>
        <w:snapToGrid w:val="0"/>
        <w:ind w:leftChars="400" w:left="840"/>
        <w:rPr>
          <w:rFonts w:ascii="HGSｺﾞｼｯｸM" w:eastAsia="HGSｺﾞｼｯｸM" w:hAnsi="ＭＳ 明朝"/>
          <w:sz w:val="16"/>
          <w:szCs w:val="16"/>
        </w:rPr>
      </w:pPr>
      <w:r w:rsidRPr="0089683C">
        <w:rPr>
          <w:rFonts w:ascii="HGSｺﾞｼｯｸM" w:eastAsia="HGSｺﾞｼｯｸM" w:hAnsi="ＭＳ 明朝" w:hint="eastAsia"/>
          <w:sz w:val="16"/>
          <w:szCs w:val="16"/>
        </w:rPr>
        <w:t>（注）土壌含有量基準：有害物質が含まれる汚染土壌を直接摂取することによるリスクに係る基準</w:t>
      </w:r>
    </w:p>
    <w:p w:rsidR="007B7930" w:rsidRPr="0089683C" w:rsidRDefault="007B7930" w:rsidP="007B7930">
      <w:pPr>
        <w:snapToGrid w:val="0"/>
        <w:spacing w:line="240" w:lineRule="exact"/>
        <w:ind w:leftChars="646" w:left="2643" w:hangingChars="804" w:hanging="1286"/>
        <w:rPr>
          <w:rFonts w:ascii="HGSｺﾞｼｯｸM" w:eastAsia="HGSｺﾞｼｯｸM" w:hAnsi="ＭＳ 明朝"/>
          <w:sz w:val="16"/>
          <w:szCs w:val="16"/>
        </w:rPr>
      </w:pPr>
      <w:r w:rsidRPr="0089683C">
        <w:rPr>
          <w:rFonts w:ascii="HGSｺﾞｼｯｸM" w:eastAsia="HGSｺﾞｼｯｸM" w:hAnsi="ＭＳ 明朝" w:hint="eastAsia"/>
          <w:sz w:val="16"/>
          <w:szCs w:val="16"/>
        </w:rPr>
        <w:lastRenderedPageBreak/>
        <w:t>土壌溶出量基準：有害物質が含まれる汚染土壌からの有害物質の溶出に起因する汚染地下水等の</w:t>
      </w:r>
    </w:p>
    <w:p w:rsidR="007B7930" w:rsidRPr="0089683C" w:rsidRDefault="007B7930" w:rsidP="002935F4">
      <w:pPr>
        <w:snapToGrid w:val="0"/>
        <w:spacing w:line="240" w:lineRule="exact"/>
        <w:ind w:firstLineChars="1700" w:firstLine="2720"/>
        <w:rPr>
          <w:rFonts w:ascii="HGSｺﾞｼｯｸM" w:eastAsia="HGSｺﾞｼｯｸM" w:hAnsi="ＭＳ 明朝"/>
          <w:sz w:val="16"/>
          <w:szCs w:val="16"/>
        </w:rPr>
      </w:pPr>
      <w:r w:rsidRPr="0089683C">
        <w:rPr>
          <w:rFonts w:ascii="HGSｺﾞｼｯｸM" w:eastAsia="HGSｺﾞｼｯｸM" w:hAnsi="ＭＳ 明朝" w:hint="eastAsia"/>
          <w:sz w:val="16"/>
          <w:szCs w:val="16"/>
        </w:rPr>
        <w:t>摂取によるリスクに係る基準</w:t>
      </w:r>
    </w:p>
    <w:p w:rsidR="007B7930" w:rsidRPr="0089683C" w:rsidRDefault="007B7930" w:rsidP="007B7930">
      <w:pPr>
        <w:pStyle w:val="22"/>
        <w:spacing w:line="240" w:lineRule="exact"/>
        <w:ind w:leftChars="400" w:left="840" w:firstLineChars="300" w:firstLine="480"/>
        <w:rPr>
          <w:rFonts w:ascii="HGSｺﾞｼｯｸM" w:eastAsia="HGSｺﾞｼｯｸM" w:hAnsi="ＭＳ 明朝"/>
          <w:color w:val="auto"/>
          <w:sz w:val="16"/>
          <w:szCs w:val="16"/>
        </w:rPr>
      </w:pPr>
      <w:r w:rsidRPr="0089683C">
        <w:rPr>
          <w:rFonts w:ascii="HGSｺﾞｼｯｸM" w:eastAsia="HGSｺﾞｼｯｸM" w:hAnsi="ＭＳ 明朝" w:hint="eastAsia"/>
          <w:color w:val="auto"/>
          <w:sz w:val="16"/>
          <w:szCs w:val="16"/>
        </w:rPr>
        <w:t xml:space="preserve">mg/kg（土壌1キログラムあたりミリグラム）     mg/L（検液1リットルあたりミリグラム） </w:t>
      </w:r>
    </w:p>
    <w:p w:rsidR="007B7930" w:rsidRPr="0089683C" w:rsidRDefault="007B7930" w:rsidP="007B7930">
      <w:pPr>
        <w:pStyle w:val="22"/>
        <w:spacing w:line="240" w:lineRule="exact"/>
        <w:ind w:leftChars="400" w:left="840" w:firstLineChars="300" w:firstLine="480"/>
        <w:rPr>
          <w:rFonts w:ascii="HGSｺﾞｼｯｸM" w:eastAsia="HGSｺﾞｼｯｸM" w:hAnsi="ＭＳ 明朝"/>
          <w:color w:val="auto"/>
          <w:sz w:val="16"/>
          <w:szCs w:val="16"/>
        </w:rPr>
      </w:pPr>
    </w:p>
    <w:p w:rsidR="007B7930" w:rsidRPr="005D15A6" w:rsidRDefault="007B7930" w:rsidP="007B7930">
      <w:pPr>
        <w:ind w:leftChars="200" w:left="630" w:hangingChars="100" w:hanging="210"/>
        <w:rPr>
          <w:rFonts w:ascii="HGSｺﾞｼｯｸM" w:eastAsia="HGSｺﾞｼｯｸM"/>
        </w:rPr>
      </w:pPr>
      <w:r w:rsidRPr="005D15A6">
        <w:rPr>
          <w:rFonts w:ascii="HGSｺﾞｼｯｸM" w:eastAsia="HGSｺﾞｼｯｸM" w:hAnsi="Meiryo UI" w:cs="Meiryo UI" w:hint="eastAsia"/>
          <w:szCs w:val="21"/>
        </w:rPr>
        <w:t>（イ）</w:t>
      </w:r>
      <w:r w:rsidRPr="005D15A6">
        <w:rPr>
          <w:rFonts w:ascii="HGSｺﾞｼｯｸM" w:eastAsia="HGSｺﾞｼｯｸM" w:hint="eastAsia"/>
        </w:rPr>
        <w:t>土地の利用状況等の調査をせず、最初から土</w:t>
      </w:r>
      <w:r w:rsidR="00B12FAF" w:rsidRPr="005D15A6">
        <w:rPr>
          <w:rFonts w:ascii="HGSｺﾞｼｯｸM" w:eastAsia="HGSｺﾞｼｯｸM" w:hint="eastAsia"/>
        </w:rPr>
        <w:t>壌調査</w:t>
      </w:r>
      <w:r w:rsidRPr="005D15A6">
        <w:rPr>
          <w:rFonts w:ascii="HGSｺﾞｼｯｸM" w:eastAsia="HGSｺﾞｼｯｸM" w:hint="eastAsia"/>
        </w:rPr>
        <w:t>を実施する方法</w:t>
      </w:r>
    </w:p>
    <w:p w:rsidR="007B7930" w:rsidRPr="005D15A6" w:rsidRDefault="007B7930" w:rsidP="007B7930">
      <w:pPr>
        <w:ind w:leftChars="300" w:left="840" w:hangingChars="100" w:hanging="210"/>
        <w:rPr>
          <w:rFonts w:ascii="HGSｺﾞｼｯｸM" w:eastAsia="HGSｺﾞｼｯｸM" w:hAnsi="ＭＳ ゴシック"/>
          <w:szCs w:val="21"/>
        </w:rPr>
      </w:pPr>
      <w:r w:rsidRPr="005D15A6">
        <w:rPr>
          <w:rFonts w:ascii="HGSｺﾞｼｯｸM" w:eastAsia="HGSｺﾞｼｯｸM" w:hAnsi="ＭＳ ゴシック" w:hint="eastAsia"/>
          <w:szCs w:val="21"/>
        </w:rPr>
        <w:t>□図表4-15のとおり土壌調査を実施して</w:t>
      </w:r>
      <w:r w:rsidR="00D64CB9" w:rsidRPr="005D15A6">
        <w:rPr>
          <w:rFonts w:ascii="HGSｺﾞｼｯｸM" w:eastAsia="HGSｺﾞｼｯｸM" w:hAnsi="ＭＳ ゴシック" w:hint="eastAsia"/>
          <w:szCs w:val="21"/>
        </w:rPr>
        <w:t>下さい</w:t>
      </w:r>
      <w:r w:rsidRPr="005D15A6">
        <w:rPr>
          <w:rFonts w:ascii="HGSｺﾞｼｯｸM" w:eastAsia="HGSｺﾞｼｯｸM" w:hAnsi="ＭＳ ゴシック" w:hint="eastAsia"/>
          <w:szCs w:val="21"/>
        </w:rPr>
        <w:t>。</w:t>
      </w:r>
    </w:p>
    <w:p w:rsidR="007B7930" w:rsidRPr="005D15A6" w:rsidRDefault="007B7930" w:rsidP="007B7930">
      <w:pPr>
        <w:ind w:leftChars="300" w:left="840" w:hangingChars="100" w:hanging="210"/>
        <w:rPr>
          <w:rFonts w:ascii="HGSｺﾞｼｯｸM" w:eastAsia="HGSｺﾞｼｯｸM"/>
        </w:rPr>
      </w:pPr>
      <w:r w:rsidRPr="005D15A6">
        <w:rPr>
          <w:rFonts w:ascii="HGSｺﾞｼｯｸM" w:eastAsia="HGSｺﾞｼｯｸM" w:hint="eastAsia"/>
        </w:rPr>
        <w:t>□</w:t>
      </w:r>
      <w:r w:rsidR="00B12FAF" w:rsidRPr="005D15A6">
        <w:rPr>
          <w:rFonts w:ascii="HGSｺﾞｼｯｸM" w:eastAsia="HGSｺﾞｼｯｸM" w:hint="eastAsia"/>
        </w:rPr>
        <w:t>土壌調査</w:t>
      </w:r>
      <w:r w:rsidRPr="005D15A6">
        <w:rPr>
          <w:rFonts w:ascii="HGSｺﾞｼｯｸM" w:eastAsia="HGSｺﾞｼｯｸM" w:hint="eastAsia"/>
        </w:rPr>
        <w:t>の結果、図表4-1</w:t>
      </w:r>
      <w:r w:rsidR="002C270C" w:rsidRPr="005D15A6">
        <w:rPr>
          <w:rFonts w:ascii="HGSｺﾞｼｯｸM" w:eastAsia="HGSｺﾞｼｯｸM" w:hint="eastAsia"/>
        </w:rPr>
        <w:t>4</w:t>
      </w:r>
      <w:r w:rsidRPr="005D15A6">
        <w:rPr>
          <w:rFonts w:ascii="HGSｺﾞｼｯｸM" w:eastAsia="HGSｺﾞｼｯｸM" w:hint="eastAsia"/>
        </w:rPr>
        <w:t>に示した基準に適合している場合は、</w:t>
      </w:r>
      <w:r w:rsidRPr="005D15A6">
        <w:rPr>
          <w:rFonts w:ascii="HGSｺﾞｼｯｸM" w:eastAsia="HGSｺﾞｼｯｸM" w:hAnsi="ＭＳ ゴシック" w:hint="eastAsia"/>
          <w:szCs w:val="21"/>
        </w:rPr>
        <w:t>「汚染のおそれがないことの確認」ができたと見なすことができます。</w:t>
      </w:r>
    </w:p>
    <w:p w:rsidR="007B7930" w:rsidRPr="005D15A6"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5D15A6" w:rsidRDefault="007B7930" w:rsidP="007B7930">
      <w:pPr>
        <w:ind w:leftChars="300" w:left="630"/>
        <w:jc w:val="center"/>
        <w:rPr>
          <w:rFonts w:ascii="Meiryo UI" w:eastAsia="Meiryo UI" w:hAnsi="Meiryo UI" w:cs="Meiryo UI"/>
        </w:rPr>
      </w:pPr>
      <w:r w:rsidRPr="005D15A6">
        <w:rPr>
          <w:rFonts w:ascii="Meiryo UI" w:eastAsia="Meiryo UI" w:hAnsi="Meiryo UI" w:cs="Meiryo UI" w:hint="eastAsia"/>
          <w:szCs w:val="21"/>
        </w:rPr>
        <w:t>図表4-15</w:t>
      </w:r>
      <w:r w:rsidR="00B12FAF" w:rsidRPr="005D15A6">
        <w:rPr>
          <w:rFonts w:ascii="Meiryo UI" w:eastAsia="Meiryo UI" w:hAnsi="Meiryo UI" w:cs="Meiryo UI" w:hint="eastAsia"/>
          <w:szCs w:val="21"/>
        </w:rPr>
        <w:t>土壌調査</w:t>
      </w:r>
      <w:r w:rsidRPr="005D15A6">
        <w:rPr>
          <w:rFonts w:ascii="Meiryo UI" w:eastAsia="Meiryo UI" w:hAnsi="Meiryo UI" w:cs="Meiryo UI" w:hint="eastAsia"/>
          <w:szCs w:val="21"/>
        </w:rPr>
        <w:t>の方法（（ⅱ）（イ）の場合）</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08"/>
        <w:gridCol w:w="6257"/>
      </w:tblGrid>
      <w:tr w:rsidR="007B7930" w:rsidRPr="005D15A6" w:rsidTr="00E07F10">
        <w:tc>
          <w:tcPr>
            <w:tcW w:w="2208" w:type="dxa"/>
          </w:tcPr>
          <w:p w:rsidR="007B7930" w:rsidRPr="005D15A6" w:rsidRDefault="007B7930" w:rsidP="007B7930">
            <w:pPr>
              <w:autoSpaceDE w:val="0"/>
              <w:autoSpaceDN w:val="0"/>
              <w:spacing w:line="320" w:lineRule="exact"/>
              <w:jc w:val="center"/>
              <w:rPr>
                <w:rFonts w:ascii="HGSｺﾞｼｯｸM" w:eastAsia="HGSｺﾞｼｯｸM" w:hAnsi="ＭＳ ゴシック"/>
                <w:sz w:val="20"/>
                <w:szCs w:val="20"/>
              </w:rPr>
            </w:pPr>
            <w:r w:rsidRPr="005D15A6">
              <w:rPr>
                <w:rFonts w:ascii="HGSｺﾞｼｯｸM" w:eastAsia="HGSｺﾞｼｯｸM" w:hAnsiTheme="majorEastAsia" w:hint="eastAsia"/>
                <w:sz w:val="20"/>
              </w:rPr>
              <w:t>項目</w:t>
            </w:r>
          </w:p>
        </w:tc>
        <w:tc>
          <w:tcPr>
            <w:tcW w:w="6257" w:type="dxa"/>
          </w:tcPr>
          <w:p w:rsidR="007B7930" w:rsidRPr="005D15A6" w:rsidRDefault="007B7930" w:rsidP="007B7930">
            <w:pPr>
              <w:autoSpaceDE w:val="0"/>
              <w:autoSpaceDN w:val="0"/>
              <w:spacing w:line="320" w:lineRule="exact"/>
              <w:jc w:val="center"/>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内容</w:t>
            </w:r>
          </w:p>
        </w:tc>
      </w:tr>
      <w:tr w:rsidR="002C270C" w:rsidRPr="005D15A6" w:rsidTr="00E07F10">
        <w:tc>
          <w:tcPr>
            <w:tcW w:w="2208" w:type="dxa"/>
            <w:vAlign w:val="center"/>
          </w:tcPr>
          <w:p w:rsidR="002C270C" w:rsidRPr="005D15A6" w:rsidRDefault="002C270C" w:rsidP="00CE16F2">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調査項目</w:t>
            </w:r>
          </w:p>
        </w:tc>
        <w:tc>
          <w:tcPr>
            <w:tcW w:w="6257" w:type="dxa"/>
          </w:tcPr>
          <w:p w:rsidR="002C270C" w:rsidRPr="002440F3" w:rsidRDefault="002C270C" w:rsidP="007B7930">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○図表</w:t>
            </w:r>
            <w:r w:rsidRPr="002440F3">
              <w:rPr>
                <w:rFonts w:ascii="HGSｺﾞｼｯｸM" w:eastAsia="HGSｺﾞｼｯｸM" w:hAnsiTheme="majorEastAsia" w:hint="eastAsia"/>
                <w:sz w:val="20"/>
                <w:szCs w:val="20"/>
              </w:rPr>
              <w:t>4-</w:t>
            </w:r>
            <w:r w:rsidR="001143FE" w:rsidRPr="002440F3">
              <w:rPr>
                <w:rFonts w:ascii="HGSｺﾞｼｯｸM" w:eastAsia="HGSｺﾞｼｯｸM" w:hAnsiTheme="majorEastAsia" w:hint="eastAsia"/>
                <w:sz w:val="20"/>
                <w:szCs w:val="20"/>
              </w:rPr>
              <w:t>14</w:t>
            </w:r>
            <w:r w:rsidRPr="002440F3">
              <w:rPr>
                <w:rFonts w:ascii="HGSｺﾞｼｯｸM" w:eastAsia="HGSｺﾞｼｯｸM" w:hAnsiTheme="majorEastAsia" w:hint="eastAsia"/>
                <w:sz w:val="20"/>
                <w:szCs w:val="20"/>
              </w:rPr>
              <w:t>に掲げる有害物質の土壌溶出量調査を実施。</w:t>
            </w:r>
          </w:p>
          <w:p w:rsidR="002C270C" w:rsidRPr="005D15A6" w:rsidRDefault="002C270C" w:rsidP="007B7930">
            <w:pPr>
              <w:spacing w:line="320" w:lineRule="exact"/>
              <w:ind w:left="200" w:hangingChars="100" w:hanging="200"/>
              <w:rPr>
                <w:rFonts w:ascii="HGSｺﾞｼｯｸM" w:eastAsia="HGSｺﾞｼｯｸM" w:hAnsiTheme="majorEastAsia"/>
                <w:sz w:val="20"/>
                <w:szCs w:val="20"/>
              </w:rPr>
            </w:pPr>
            <w:r w:rsidRPr="002440F3">
              <w:rPr>
                <w:rFonts w:ascii="HGSｺﾞｼｯｸM" w:eastAsia="HGSｺﾞｼｯｸM" w:hAnsiTheme="majorEastAsia" w:hint="eastAsia"/>
                <w:sz w:val="20"/>
                <w:szCs w:val="20"/>
              </w:rPr>
              <w:t>○うち、重金</w:t>
            </w:r>
            <w:r w:rsidRPr="005D15A6">
              <w:rPr>
                <w:rFonts w:ascii="HGSｺﾞｼｯｸM" w:eastAsia="HGSｺﾞｼｯｸM" w:hAnsiTheme="majorEastAsia" w:hint="eastAsia"/>
                <w:sz w:val="20"/>
                <w:szCs w:val="20"/>
              </w:rPr>
              <w:t>属等（第二種特定有害物質）については、土壌含有量調査も実施。</w:t>
            </w:r>
          </w:p>
        </w:tc>
      </w:tr>
      <w:tr w:rsidR="002C270C" w:rsidRPr="005D15A6" w:rsidTr="00E07F10">
        <w:tc>
          <w:tcPr>
            <w:tcW w:w="2208" w:type="dxa"/>
            <w:vAlign w:val="center"/>
          </w:tcPr>
          <w:p w:rsidR="002C270C" w:rsidRPr="005D15A6" w:rsidRDefault="002C270C" w:rsidP="00CE16F2">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試料採取・調査頻度</w:t>
            </w:r>
          </w:p>
        </w:tc>
        <w:tc>
          <w:tcPr>
            <w:tcW w:w="6257" w:type="dxa"/>
          </w:tcPr>
          <w:p w:rsidR="002C270C" w:rsidRPr="005D15A6" w:rsidRDefault="002C270C" w:rsidP="007B7930">
            <w:pPr>
              <w:spacing w:line="320" w:lineRule="exact"/>
              <w:ind w:left="200" w:hangingChars="100" w:hanging="200"/>
              <w:rPr>
                <w:rFonts w:ascii="HGSｺﾞｼｯｸM" w:eastAsia="HGSｺﾞｼｯｸM" w:hAnsi="Meiryo UI" w:cs="Meiryo UI"/>
                <w:sz w:val="20"/>
                <w:szCs w:val="20"/>
              </w:rPr>
            </w:pPr>
            <w:r w:rsidRPr="005D15A6">
              <w:rPr>
                <w:rFonts w:ascii="HGSｺﾞｼｯｸM" w:eastAsia="HGSｺﾞｼｯｸM" w:hAnsiTheme="majorEastAsia" w:hint="eastAsia"/>
                <w:sz w:val="20"/>
                <w:szCs w:val="20"/>
              </w:rPr>
              <w:t>○工事の施工場所（土砂の発生元）の現況</w:t>
            </w:r>
            <w:r w:rsidRPr="005D15A6">
              <w:rPr>
                <w:rFonts w:ascii="HGSｺﾞｼｯｸM" w:eastAsia="HGSｺﾞｼｯｸM" w:hAnsi="Meiryo UI" w:cs="Meiryo UI" w:hint="eastAsia"/>
                <w:sz w:val="20"/>
                <w:szCs w:val="20"/>
              </w:rPr>
              <w:t>により、次の頻度で実施。</w:t>
            </w:r>
          </w:p>
          <w:p w:rsidR="002C270C" w:rsidRPr="005D15A6" w:rsidRDefault="002C270C" w:rsidP="007B7930">
            <w:pPr>
              <w:spacing w:line="320" w:lineRule="exact"/>
              <w:ind w:firstLineChars="100" w:firstLine="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・現況が工場又は産業廃棄物処理場の場合</w:t>
            </w:r>
          </w:p>
          <w:p w:rsidR="002C270C" w:rsidRPr="005D15A6" w:rsidRDefault="002C270C" w:rsidP="007B7930">
            <w:pPr>
              <w:spacing w:line="320" w:lineRule="exact"/>
              <w:ind w:firstLineChars="100" w:firstLine="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 xml:space="preserve">　⇒900</w:t>
            </w:r>
            <w:r w:rsidRPr="005D15A6">
              <w:rPr>
                <w:rFonts w:ascii="Batang" w:eastAsia="Batang" w:hAnsi="Batang" w:cs="Batang" w:hint="eastAsia"/>
                <w:sz w:val="20"/>
                <w:szCs w:val="20"/>
              </w:rPr>
              <w:t>㎥</w:t>
            </w:r>
            <w:r w:rsidRPr="005D15A6">
              <w:rPr>
                <w:rFonts w:ascii="HGSｺﾞｼｯｸM" w:eastAsia="HGSｺﾞｼｯｸM" w:hAnsi="Meiryo UI" w:cs="Meiryo UI" w:hint="eastAsia"/>
                <w:sz w:val="20"/>
                <w:szCs w:val="20"/>
              </w:rPr>
              <w:t>毎に１回</w:t>
            </w:r>
          </w:p>
          <w:p w:rsidR="002C270C" w:rsidRPr="005D15A6" w:rsidRDefault="002C270C" w:rsidP="007B7930">
            <w:pPr>
              <w:spacing w:line="320" w:lineRule="exact"/>
              <w:ind w:firstLineChars="100" w:firstLine="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・現況が工場又は産業廃棄物処理場以外の場合</w:t>
            </w:r>
          </w:p>
          <w:p w:rsidR="002C270C" w:rsidRPr="005D15A6" w:rsidRDefault="002C270C" w:rsidP="007B7930">
            <w:pPr>
              <w:spacing w:line="320" w:lineRule="exact"/>
              <w:ind w:firstLineChars="100" w:firstLine="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 xml:space="preserve">　⇒2,500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毎に1回</w:t>
            </w:r>
          </w:p>
          <w:p w:rsidR="002C270C" w:rsidRPr="005D15A6" w:rsidRDefault="002C270C" w:rsidP="007B7930">
            <w:pPr>
              <w:spacing w:line="320" w:lineRule="exact"/>
              <w:ind w:left="200" w:hangingChars="100" w:hanging="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○各々の土砂量に満たない場合でも1回の試料採取・検査が必要。</w:t>
            </w:r>
          </w:p>
          <w:p w:rsidR="002C270C" w:rsidRPr="005D15A6" w:rsidRDefault="002C270C" w:rsidP="007B7930">
            <w:pPr>
              <w:spacing w:line="320" w:lineRule="exact"/>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（例）土砂発生場所に過去に工場があり有害物質の使用があった場合</w:t>
            </w:r>
          </w:p>
          <w:p w:rsidR="002C270C" w:rsidRPr="005D15A6" w:rsidRDefault="002C270C" w:rsidP="007B7930">
            <w:pPr>
              <w:spacing w:line="320" w:lineRule="exact"/>
              <w:ind w:leftChars="100" w:left="210" w:firstLineChars="100" w:firstLine="200"/>
              <w:rPr>
                <w:rFonts w:ascii="HGSｺﾞｼｯｸM" w:eastAsia="HGSｺﾞｼｯｸM" w:hAnsiTheme="minorEastAsia" w:cs="Batang"/>
                <w:sz w:val="20"/>
                <w:szCs w:val="20"/>
              </w:rPr>
            </w:pPr>
            <w:r w:rsidRPr="005D15A6">
              <w:rPr>
                <w:rFonts w:ascii="HGSｺﾞｼｯｸM" w:eastAsia="HGSｺﾞｼｯｸM" w:hAnsi="Meiryo UI" w:cs="Meiryo UI" w:hint="eastAsia"/>
                <w:sz w:val="20"/>
                <w:szCs w:val="20"/>
              </w:rPr>
              <w:t>・土砂発生量が100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の場合⇒１回</w:t>
            </w:r>
          </w:p>
          <w:p w:rsidR="002C270C" w:rsidRPr="005D15A6" w:rsidRDefault="002C270C" w:rsidP="007B7930">
            <w:pPr>
              <w:spacing w:line="320" w:lineRule="exact"/>
              <w:ind w:leftChars="100" w:left="210" w:firstLineChars="100" w:firstLine="200"/>
              <w:rPr>
                <w:rFonts w:ascii="HGSｺﾞｼｯｸM" w:eastAsia="HGSｺﾞｼｯｸM" w:hAnsiTheme="minorEastAsia" w:cs="Batang"/>
                <w:sz w:val="20"/>
                <w:szCs w:val="20"/>
              </w:rPr>
            </w:pPr>
            <w:r w:rsidRPr="005D15A6">
              <w:rPr>
                <w:rFonts w:ascii="HGSｺﾞｼｯｸM" w:eastAsia="HGSｺﾞｼｯｸM" w:hAnsiTheme="minorEastAsia" w:cs="Batang" w:hint="eastAsia"/>
                <w:sz w:val="20"/>
                <w:szCs w:val="20"/>
              </w:rPr>
              <w:t>・土砂発生量が1,900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の場合⇒3回（900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×2＋100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w:t>
            </w:r>
          </w:p>
        </w:tc>
      </w:tr>
      <w:tr w:rsidR="002C270C" w:rsidRPr="005D15A6" w:rsidTr="00E07F10">
        <w:tc>
          <w:tcPr>
            <w:tcW w:w="2208" w:type="dxa"/>
            <w:vAlign w:val="center"/>
          </w:tcPr>
          <w:p w:rsidR="002C270C" w:rsidRPr="005D15A6" w:rsidRDefault="002C270C" w:rsidP="00CE16F2">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試料採取方法</w:t>
            </w:r>
          </w:p>
        </w:tc>
        <w:tc>
          <w:tcPr>
            <w:tcW w:w="6257" w:type="dxa"/>
          </w:tcPr>
          <w:p w:rsidR="002C270C" w:rsidRPr="005D15A6" w:rsidRDefault="002C270C" w:rsidP="00E71FA2">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○5か所の表層土砂を採取し、等量混合する。</w:t>
            </w:r>
            <w:r w:rsidR="00A30313">
              <w:rPr>
                <w:rFonts w:ascii="HGSｺﾞｼｯｸM" w:eastAsia="HGSｺﾞｼｯｸM" w:hAnsiTheme="majorEastAsia" w:hint="eastAsia"/>
                <w:kern w:val="0"/>
                <w:sz w:val="20"/>
              </w:rPr>
              <w:t>（</w:t>
            </w:r>
            <w:r w:rsidR="00A30313">
              <w:rPr>
                <w:rFonts w:ascii="HGSｺﾞｼｯｸM" w:eastAsia="HGSｺﾞｼｯｸM" w:hAnsi="ＭＳ ゴシック" w:hint="eastAsia"/>
                <w:kern w:val="0"/>
                <w:sz w:val="20"/>
                <w:szCs w:val="20"/>
              </w:rPr>
              <w:t>試料採取方法の詳細は、</w:t>
            </w:r>
            <w:r w:rsidR="00A30313">
              <w:rPr>
                <w:rFonts w:ascii="HGSｺﾞｼｯｸM" w:eastAsia="HGSｺﾞｼｯｸM" w:hAnsiTheme="majorEastAsia" w:hint="eastAsia"/>
                <w:kern w:val="0"/>
                <w:sz w:val="20"/>
              </w:rPr>
              <w:t>H31年１月29日環境省告示第６号による。）</w:t>
            </w:r>
          </w:p>
        </w:tc>
      </w:tr>
      <w:tr w:rsidR="002C270C" w:rsidRPr="005D15A6" w:rsidTr="00E07F10">
        <w:tc>
          <w:tcPr>
            <w:tcW w:w="2208" w:type="dxa"/>
            <w:vAlign w:val="center"/>
          </w:tcPr>
          <w:p w:rsidR="002C270C" w:rsidRPr="005D15A6" w:rsidRDefault="002C270C" w:rsidP="00CE16F2">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調査方法（測定方法）</w:t>
            </w:r>
          </w:p>
        </w:tc>
        <w:tc>
          <w:tcPr>
            <w:tcW w:w="6257" w:type="dxa"/>
          </w:tcPr>
          <w:p w:rsidR="002C270C" w:rsidRPr="005D15A6" w:rsidRDefault="002C270C" w:rsidP="00CE16F2">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○土壌溶出量調査：土壌溶出量調査に係る測定方法を定める件（H15年3月6日環境省告示第18号）</w:t>
            </w:r>
          </w:p>
          <w:p w:rsidR="002C270C" w:rsidRPr="005D15A6" w:rsidRDefault="002C270C" w:rsidP="00CE16F2">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○土壌含有量調査：土壌含有量調査に係る測定方法を定める件（H15年3月6日環境省告示第19号）</w:t>
            </w:r>
          </w:p>
        </w:tc>
      </w:tr>
      <w:tr w:rsidR="002C270C" w:rsidRPr="005D15A6" w:rsidTr="00E07F10">
        <w:tc>
          <w:tcPr>
            <w:tcW w:w="2208" w:type="dxa"/>
            <w:vAlign w:val="center"/>
          </w:tcPr>
          <w:p w:rsidR="002C270C" w:rsidRPr="005D15A6" w:rsidRDefault="002C270C" w:rsidP="00CE16F2">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調査機関（測定機関）</w:t>
            </w:r>
          </w:p>
        </w:tc>
        <w:tc>
          <w:tcPr>
            <w:tcW w:w="6257" w:type="dxa"/>
          </w:tcPr>
          <w:p w:rsidR="002C270C" w:rsidRPr="005D15A6" w:rsidRDefault="002C270C"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○環境計量証明事業者</w:t>
            </w:r>
          </w:p>
        </w:tc>
      </w:tr>
    </w:tbl>
    <w:p w:rsidR="007B7930" w:rsidRPr="008F2E7A" w:rsidRDefault="007B7930" w:rsidP="00E71FA2">
      <w:pPr>
        <w:ind w:leftChars="300" w:left="840" w:right="160" w:hangingChars="100" w:hanging="210"/>
        <w:jc w:val="right"/>
        <w:rPr>
          <w:rFonts w:ascii="HGSｺﾞｼｯｸM" w:eastAsia="HGSｺﾞｼｯｸM"/>
          <w:strike/>
        </w:rPr>
      </w:pPr>
    </w:p>
    <w:p w:rsidR="00CC4417" w:rsidRDefault="00CC4417" w:rsidP="007B7930">
      <w:pPr>
        <w:widowControl/>
        <w:jc w:val="left"/>
        <w:rPr>
          <w:rFonts w:ascii="Meiryo UI" w:eastAsia="Meiryo UI" w:hAnsi="Meiryo UI" w:cs="Meiryo UI"/>
          <w:b/>
          <w:szCs w:val="21"/>
        </w:rPr>
      </w:pPr>
    </w:p>
    <w:p w:rsidR="00CC4417" w:rsidRPr="00C57F0C" w:rsidRDefault="00CC4417" w:rsidP="00CC4417">
      <w:pPr>
        <w:rPr>
          <w:rFonts w:ascii="HGSｺﾞｼｯｸM" w:eastAsia="HGSｺﾞｼｯｸM" w:hAnsi="ＭＳ ゴシック"/>
          <w:color w:val="FF0000"/>
          <w:szCs w:val="21"/>
        </w:rPr>
      </w:pPr>
    </w:p>
    <w:p w:rsidR="007B7930" w:rsidRPr="003F2AED" w:rsidRDefault="007B7930" w:rsidP="007B7930">
      <w:pPr>
        <w:widowControl/>
        <w:jc w:val="left"/>
        <w:rPr>
          <w:rFonts w:ascii="Meiryo UI" w:eastAsia="Meiryo UI" w:hAnsi="Meiryo UI" w:cs="Meiryo UI"/>
          <w:b/>
          <w:szCs w:val="21"/>
        </w:rPr>
      </w:pPr>
      <w:r w:rsidRPr="003F2AED">
        <w:rPr>
          <w:rFonts w:ascii="Meiryo UI" w:eastAsia="Meiryo UI" w:hAnsi="Meiryo UI" w:cs="Meiryo UI"/>
          <w:b/>
          <w:szCs w:val="21"/>
        </w:rPr>
        <w:br w:type="page"/>
      </w:r>
    </w:p>
    <w:p w:rsidR="007B7930" w:rsidRPr="005D15A6" w:rsidRDefault="007B7930" w:rsidP="007B7930">
      <w:pPr>
        <w:ind w:leftChars="200" w:left="630" w:hangingChars="100" w:hanging="210"/>
        <w:rPr>
          <w:rFonts w:ascii="Meiryo UI" w:eastAsia="Meiryo UI" w:hAnsi="Meiryo UI" w:cs="Meiryo UI"/>
          <w:b/>
          <w:szCs w:val="21"/>
        </w:rPr>
      </w:pPr>
      <w:r w:rsidRPr="005D15A6">
        <w:rPr>
          <w:rFonts w:ascii="Meiryo UI" w:eastAsia="Meiryo UI" w:hAnsi="Meiryo UI" w:cs="Meiryo UI" w:hint="eastAsia"/>
          <w:b/>
          <w:szCs w:val="21"/>
        </w:rPr>
        <w:lastRenderedPageBreak/>
        <w:t>(ⅲ)（ⅰ）に該当</w:t>
      </w:r>
      <w:r w:rsidR="002C270C" w:rsidRPr="005D15A6">
        <w:rPr>
          <w:rFonts w:ascii="Meiryo UI" w:eastAsia="Meiryo UI" w:hAnsi="Meiryo UI" w:cs="Meiryo UI" w:hint="eastAsia"/>
          <w:b/>
          <w:szCs w:val="21"/>
        </w:rPr>
        <w:t>しない場合（</w:t>
      </w:r>
      <w:r w:rsidRPr="005D15A6">
        <w:rPr>
          <w:rFonts w:ascii="Meiryo UI" w:eastAsia="Meiryo UI" w:hAnsi="Meiryo UI" w:cs="Meiryo UI" w:hint="eastAsia"/>
          <w:b/>
          <w:szCs w:val="21"/>
        </w:rPr>
        <w:t>土砂の発生場所がストックヤードである</w:t>
      </w:r>
      <w:r w:rsidR="002C270C" w:rsidRPr="005D15A6">
        <w:rPr>
          <w:rFonts w:ascii="Meiryo UI" w:eastAsia="Meiryo UI" w:hAnsi="Meiryo UI" w:cs="Meiryo UI" w:hint="eastAsia"/>
          <w:b/>
          <w:szCs w:val="21"/>
        </w:rPr>
        <w:t>）</w:t>
      </w:r>
    </w:p>
    <w:p w:rsidR="007B7930" w:rsidRPr="005D15A6" w:rsidRDefault="007B7930" w:rsidP="007B7930">
      <w:pPr>
        <w:ind w:leftChars="300" w:left="840" w:hangingChars="100" w:hanging="210"/>
        <w:rPr>
          <w:rFonts w:ascii="HGSｺﾞｼｯｸM" w:eastAsia="HGSｺﾞｼｯｸM"/>
        </w:rPr>
      </w:pPr>
      <w:r w:rsidRPr="005D15A6">
        <w:rPr>
          <w:rFonts w:ascii="HGSｺﾞｼｯｸM" w:eastAsia="HGSｺﾞｼｯｸM" w:hAnsi="ＭＳ ゴシック" w:hint="eastAsia"/>
          <w:szCs w:val="21"/>
        </w:rPr>
        <w:t>□</w:t>
      </w:r>
      <w:r w:rsidRPr="005D15A6">
        <w:rPr>
          <w:rFonts w:ascii="HGSｺﾞｼｯｸM" w:eastAsia="HGSｺﾞｼｯｸM" w:hint="eastAsia"/>
        </w:rPr>
        <w:t>図表4-16のとおり</w:t>
      </w:r>
      <w:r w:rsidR="002C270C" w:rsidRPr="005D15A6">
        <w:rPr>
          <w:rFonts w:ascii="HGSｺﾞｼｯｸM" w:eastAsia="HGSｺﾞｼｯｸM" w:hAnsi="ＭＳ ゴシック" w:hint="eastAsia"/>
          <w:szCs w:val="21"/>
        </w:rPr>
        <w:t>土壌調査</w:t>
      </w:r>
      <w:r w:rsidRPr="005D15A6">
        <w:rPr>
          <w:rFonts w:ascii="HGSｺﾞｼｯｸM" w:eastAsia="HGSｺﾞｼｯｸM" w:hint="eastAsia"/>
        </w:rPr>
        <w:t>を実施して</w:t>
      </w:r>
      <w:r w:rsidR="00D64CB9" w:rsidRPr="005D15A6">
        <w:rPr>
          <w:rFonts w:ascii="HGSｺﾞｼｯｸM" w:eastAsia="HGSｺﾞｼｯｸM" w:hint="eastAsia"/>
        </w:rPr>
        <w:t>下さい</w:t>
      </w:r>
      <w:r w:rsidRPr="005D15A6">
        <w:rPr>
          <w:rFonts w:ascii="HGSｺﾞｼｯｸM" w:eastAsia="HGSｺﾞｼｯｸM" w:hint="eastAsia"/>
        </w:rPr>
        <w:t>。</w:t>
      </w:r>
    </w:p>
    <w:p w:rsidR="007B7930" w:rsidRPr="005D15A6" w:rsidRDefault="007B7930" w:rsidP="007B7930">
      <w:pPr>
        <w:ind w:leftChars="300" w:left="840" w:hangingChars="100" w:hanging="210"/>
        <w:rPr>
          <w:rFonts w:ascii="HGSｺﾞｼｯｸM" w:eastAsia="HGSｺﾞｼｯｸM"/>
        </w:rPr>
      </w:pPr>
      <w:r w:rsidRPr="005D15A6">
        <w:rPr>
          <w:rFonts w:ascii="HGSｺﾞｼｯｸM" w:eastAsia="HGSｺﾞｼｯｸM" w:hint="eastAsia"/>
        </w:rPr>
        <w:t>□ただし、土砂の発生場所が、この条例施行後に許可を得て、供用開始しているストックヤード等である場合は、土砂検査の実施が不要な場合があるので、ご相談</w:t>
      </w:r>
      <w:r w:rsidR="00F8548B">
        <w:rPr>
          <w:rFonts w:ascii="HGSｺﾞｼｯｸM" w:eastAsia="HGSｺﾞｼｯｸM" w:hint="eastAsia"/>
        </w:rPr>
        <w:t>くだ</w:t>
      </w:r>
      <w:r w:rsidR="00D64CB9" w:rsidRPr="005D15A6">
        <w:rPr>
          <w:rFonts w:ascii="HGSｺﾞｼｯｸM" w:eastAsia="HGSｺﾞｼｯｸM" w:hint="eastAsia"/>
        </w:rPr>
        <w:t>さい</w:t>
      </w:r>
      <w:r w:rsidRPr="005D15A6">
        <w:rPr>
          <w:rFonts w:ascii="HGSｺﾞｼｯｸM" w:eastAsia="HGSｺﾞｼｯｸM" w:hint="eastAsia"/>
        </w:rPr>
        <w:t>。</w:t>
      </w:r>
    </w:p>
    <w:p w:rsidR="007B7930" w:rsidRPr="005D15A6" w:rsidRDefault="007B7930" w:rsidP="007B7930">
      <w:pPr>
        <w:ind w:leftChars="300" w:left="840" w:hangingChars="100" w:hanging="210"/>
        <w:rPr>
          <w:rFonts w:ascii="HGSｺﾞｼｯｸM" w:eastAsia="HGSｺﾞｼｯｸM"/>
        </w:rPr>
      </w:pPr>
      <w:r w:rsidRPr="005D15A6">
        <w:rPr>
          <w:rFonts w:ascii="HGSｺﾞｼｯｸM" w:eastAsia="HGSｺﾞｼｯｸM" w:hint="eastAsia"/>
        </w:rPr>
        <w:t>□</w:t>
      </w:r>
      <w:r w:rsidR="002C270C" w:rsidRPr="005D15A6">
        <w:rPr>
          <w:rFonts w:ascii="HGSｺﾞｼｯｸM" w:eastAsia="HGSｺﾞｼｯｸM" w:hint="eastAsia"/>
        </w:rPr>
        <w:t>③-3の</w:t>
      </w:r>
      <w:r w:rsidRPr="005D15A6">
        <w:rPr>
          <w:rFonts w:ascii="HGSｺﾞｼｯｸM" w:eastAsia="HGSｺﾞｼｯｸM" w:hint="eastAsia"/>
        </w:rPr>
        <w:t>府への報告に</w:t>
      </w:r>
      <w:r w:rsidR="00D64CB9" w:rsidRPr="005D15A6">
        <w:rPr>
          <w:rFonts w:ascii="HGSｺﾞｼｯｸM" w:eastAsia="HGSｺﾞｼｯｸM" w:hint="eastAsia"/>
        </w:rPr>
        <w:t>当たって</w:t>
      </w:r>
      <w:r w:rsidRPr="005D15A6">
        <w:rPr>
          <w:rFonts w:ascii="HGSｺﾞｼｯｸM" w:eastAsia="HGSｺﾞｼｯｸM" w:hint="eastAsia"/>
        </w:rPr>
        <w:t>は、</w:t>
      </w:r>
      <w:r w:rsidR="003F2AED" w:rsidRPr="005D15A6">
        <w:rPr>
          <w:rFonts w:ascii="HGSｺﾞｼｯｸM" w:eastAsia="HGSｺﾞｼｯｸM" w:hint="eastAsia"/>
        </w:rPr>
        <w:t>手引き様式第5</w:t>
      </w:r>
      <w:r w:rsidRPr="005D15A6">
        <w:rPr>
          <w:rFonts w:ascii="HGSｺﾞｼｯｸM" w:eastAsia="HGSｺﾞｼｯｸM" w:hint="eastAsia"/>
        </w:rPr>
        <w:t>号その</w:t>
      </w:r>
      <w:r w:rsidR="002C270C" w:rsidRPr="005D15A6">
        <w:rPr>
          <w:rFonts w:ascii="HGSｺﾞｼｯｸM" w:eastAsia="HGSｺﾞｼｯｸM" w:hint="eastAsia"/>
        </w:rPr>
        <w:t>4</w:t>
      </w:r>
      <w:r w:rsidRPr="005D15A6">
        <w:rPr>
          <w:rFonts w:ascii="HGSｺﾞｼｯｸM" w:eastAsia="HGSｺﾞｼｯｸM" w:hint="eastAsia"/>
        </w:rPr>
        <w:t>を活用して</w:t>
      </w:r>
      <w:r w:rsidR="00F8548B">
        <w:rPr>
          <w:rFonts w:ascii="HGSｺﾞｼｯｸM" w:eastAsia="HGSｺﾞｼｯｸM" w:hint="eastAsia"/>
        </w:rPr>
        <w:t>くだ</w:t>
      </w:r>
      <w:r w:rsidR="00D64CB9" w:rsidRPr="005D15A6">
        <w:rPr>
          <w:rFonts w:ascii="HGSｺﾞｼｯｸM" w:eastAsia="HGSｺﾞｼｯｸM" w:hint="eastAsia"/>
        </w:rPr>
        <w:t>さい</w:t>
      </w:r>
      <w:r w:rsidRPr="005D15A6">
        <w:rPr>
          <w:rFonts w:ascii="HGSｺﾞｼｯｸM" w:eastAsia="HGSｺﾞｼｯｸM" w:hint="eastAsia"/>
        </w:rPr>
        <w:t>。</w:t>
      </w:r>
    </w:p>
    <w:p w:rsidR="007B7930" w:rsidRPr="005D15A6" w:rsidRDefault="007B7930" w:rsidP="007B7930">
      <w:pPr>
        <w:ind w:leftChars="300" w:left="840" w:hangingChars="100" w:hanging="210"/>
        <w:rPr>
          <w:rFonts w:ascii="HGSｺﾞｼｯｸM" w:eastAsia="HGSｺﾞｼｯｸM"/>
        </w:rPr>
      </w:pPr>
      <w:r w:rsidRPr="005D15A6">
        <w:rPr>
          <w:rFonts w:ascii="HGSｺﾞｼｯｸM" w:eastAsia="HGSｺﾞｼｯｸM" w:hint="eastAsia"/>
        </w:rPr>
        <w:t>□</w:t>
      </w:r>
      <w:r w:rsidR="002C270C" w:rsidRPr="005D15A6">
        <w:rPr>
          <w:rFonts w:ascii="HGSｺﾞｼｯｸM" w:eastAsia="HGSｺﾞｼｯｸM" w:hint="eastAsia"/>
        </w:rPr>
        <w:t>土壌調査</w:t>
      </w:r>
      <w:r w:rsidRPr="005D15A6">
        <w:rPr>
          <w:rFonts w:ascii="HGSｺﾞｼｯｸM" w:eastAsia="HGSｺﾞｼｯｸM" w:hint="eastAsia"/>
        </w:rPr>
        <w:t>の結果、図表4-1</w:t>
      </w:r>
      <w:r w:rsidR="002C270C" w:rsidRPr="005D15A6">
        <w:rPr>
          <w:rFonts w:ascii="HGSｺﾞｼｯｸM" w:eastAsia="HGSｺﾞｼｯｸM" w:hint="eastAsia"/>
        </w:rPr>
        <w:t>4</w:t>
      </w:r>
      <w:r w:rsidRPr="005D15A6">
        <w:rPr>
          <w:rFonts w:ascii="HGSｺﾞｼｯｸM" w:eastAsia="HGSｺﾞｼｯｸM" w:hint="eastAsia"/>
        </w:rPr>
        <w:t>に示した基準に適合している場合は、</w:t>
      </w:r>
      <w:r w:rsidRPr="005D15A6">
        <w:rPr>
          <w:rFonts w:ascii="HGSｺﾞｼｯｸM" w:eastAsia="HGSｺﾞｼｯｸM" w:hAnsi="ＭＳ ゴシック" w:hint="eastAsia"/>
          <w:szCs w:val="21"/>
        </w:rPr>
        <w:t>「汚染のおそれがないことの確認」ができたと見なすことができます。</w:t>
      </w:r>
    </w:p>
    <w:p w:rsidR="007B7930" w:rsidRPr="005D15A6" w:rsidRDefault="007B7930" w:rsidP="007B7930">
      <w:pPr>
        <w:ind w:leftChars="300" w:left="840" w:hangingChars="100" w:hanging="210"/>
        <w:rPr>
          <w:rFonts w:ascii="HGSｺﾞｼｯｸM" w:eastAsia="HGSｺﾞｼｯｸM"/>
        </w:rPr>
      </w:pPr>
      <w:r w:rsidRPr="005D15A6">
        <w:rPr>
          <w:rFonts w:ascii="HGSｺﾞｼｯｸM" w:eastAsia="HGSｺﾞｼｯｸM" w:hint="eastAsia"/>
        </w:rPr>
        <w:t>□</w:t>
      </w:r>
      <w:r w:rsidR="002C270C" w:rsidRPr="005D15A6">
        <w:rPr>
          <w:rFonts w:ascii="HGSｺﾞｼｯｸM" w:eastAsia="HGSｺﾞｼｯｸM" w:hint="eastAsia"/>
        </w:rPr>
        <w:t>土壌調査</w:t>
      </w:r>
      <w:r w:rsidRPr="005D15A6">
        <w:rPr>
          <w:rFonts w:ascii="HGSｺﾞｼｯｸM" w:eastAsia="HGSｺﾞｼｯｸM" w:hint="eastAsia"/>
        </w:rPr>
        <w:t>の結果、図表4-1</w:t>
      </w:r>
      <w:r w:rsidR="002C270C" w:rsidRPr="005D15A6">
        <w:rPr>
          <w:rFonts w:ascii="HGSｺﾞｼｯｸM" w:eastAsia="HGSｺﾞｼｯｸM" w:hint="eastAsia"/>
        </w:rPr>
        <w:t>4</w:t>
      </w:r>
      <w:r w:rsidRPr="005D15A6">
        <w:rPr>
          <w:rFonts w:ascii="HGSｺﾞｼｯｸM" w:eastAsia="HGSｺﾞｼｯｸM" w:hint="eastAsia"/>
        </w:rPr>
        <w:t>に示した基準に適合していなかった場合は、巻末のお問い合わせ先にご連絡</w:t>
      </w:r>
      <w:r w:rsidR="00F8548B">
        <w:rPr>
          <w:rFonts w:ascii="HGSｺﾞｼｯｸM" w:eastAsia="HGSｺﾞｼｯｸM" w:hint="eastAsia"/>
        </w:rPr>
        <w:t>くだ</w:t>
      </w:r>
      <w:r w:rsidR="00D64CB9" w:rsidRPr="005D15A6">
        <w:rPr>
          <w:rFonts w:ascii="HGSｺﾞｼｯｸM" w:eastAsia="HGSｺﾞｼｯｸM" w:hint="eastAsia"/>
        </w:rPr>
        <w:t>さい</w:t>
      </w:r>
      <w:r w:rsidRPr="005D15A6">
        <w:rPr>
          <w:rFonts w:ascii="HGSｺﾞｼｯｸM" w:eastAsia="HGSｺﾞｼｯｸM" w:hint="eastAsia"/>
        </w:rPr>
        <w:t>。</w:t>
      </w:r>
    </w:p>
    <w:p w:rsidR="007B7930" w:rsidRPr="00F8548B"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5D15A6" w:rsidRDefault="007B7930" w:rsidP="007B7930">
      <w:pPr>
        <w:ind w:leftChars="300" w:left="630"/>
        <w:jc w:val="center"/>
        <w:rPr>
          <w:rFonts w:ascii="Meiryo UI" w:eastAsia="Meiryo UI" w:hAnsi="Meiryo UI" w:cs="Meiryo UI"/>
        </w:rPr>
      </w:pPr>
      <w:r w:rsidRPr="005D15A6">
        <w:rPr>
          <w:rFonts w:ascii="Meiryo UI" w:eastAsia="Meiryo UI" w:hAnsi="Meiryo UI" w:cs="Meiryo UI" w:hint="eastAsia"/>
          <w:szCs w:val="21"/>
        </w:rPr>
        <w:t>図表4-16</w:t>
      </w:r>
      <w:r w:rsidR="002C270C" w:rsidRPr="005D15A6">
        <w:rPr>
          <w:rFonts w:ascii="Meiryo UI" w:eastAsia="Meiryo UI" w:hAnsi="Meiryo UI" w:cs="Meiryo UI" w:hint="eastAsia"/>
          <w:szCs w:val="21"/>
        </w:rPr>
        <w:t>土壌調査</w:t>
      </w:r>
      <w:r w:rsidRPr="005D15A6">
        <w:rPr>
          <w:rFonts w:ascii="Meiryo UI" w:eastAsia="Meiryo UI" w:hAnsi="Meiryo UI" w:cs="Meiryo UI" w:hint="eastAsia"/>
          <w:szCs w:val="21"/>
        </w:rPr>
        <w:t>の方法</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2208"/>
        <w:gridCol w:w="6257"/>
      </w:tblGrid>
      <w:tr w:rsidR="007B7930" w:rsidRPr="005D15A6" w:rsidTr="00A45604">
        <w:tc>
          <w:tcPr>
            <w:tcW w:w="2217" w:type="dxa"/>
          </w:tcPr>
          <w:p w:rsidR="007B7930" w:rsidRPr="005D15A6" w:rsidRDefault="007B7930" w:rsidP="007B7930">
            <w:pPr>
              <w:autoSpaceDE w:val="0"/>
              <w:autoSpaceDN w:val="0"/>
              <w:spacing w:line="320" w:lineRule="exact"/>
              <w:jc w:val="center"/>
              <w:rPr>
                <w:rFonts w:ascii="HGSｺﾞｼｯｸM" w:eastAsia="HGSｺﾞｼｯｸM" w:hAnsi="ＭＳ ゴシック"/>
                <w:sz w:val="20"/>
                <w:szCs w:val="20"/>
              </w:rPr>
            </w:pPr>
            <w:r w:rsidRPr="005D15A6">
              <w:rPr>
                <w:rFonts w:ascii="HGSｺﾞｼｯｸM" w:eastAsia="HGSｺﾞｼｯｸM" w:hAnsiTheme="majorEastAsia" w:hint="eastAsia"/>
                <w:sz w:val="20"/>
              </w:rPr>
              <w:t>項目</w:t>
            </w:r>
          </w:p>
        </w:tc>
        <w:tc>
          <w:tcPr>
            <w:tcW w:w="6288" w:type="dxa"/>
          </w:tcPr>
          <w:p w:rsidR="007B7930" w:rsidRPr="005D15A6" w:rsidRDefault="007B7930" w:rsidP="007B7930">
            <w:pPr>
              <w:autoSpaceDE w:val="0"/>
              <w:autoSpaceDN w:val="0"/>
              <w:spacing w:line="320" w:lineRule="exact"/>
              <w:jc w:val="center"/>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内容</w:t>
            </w:r>
          </w:p>
        </w:tc>
      </w:tr>
      <w:tr w:rsidR="002C270C" w:rsidRPr="005D15A6" w:rsidTr="00A45604">
        <w:tc>
          <w:tcPr>
            <w:tcW w:w="2217" w:type="dxa"/>
            <w:vAlign w:val="center"/>
          </w:tcPr>
          <w:p w:rsidR="002C270C" w:rsidRPr="005D15A6" w:rsidRDefault="002C270C" w:rsidP="00CE16F2">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調査項目</w:t>
            </w:r>
          </w:p>
        </w:tc>
        <w:tc>
          <w:tcPr>
            <w:tcW w:w="6288" w:type="dxa"/>
          </w:tcPr>
          <w:p w:rsidR="002C270C" w:rsidRPr="005D15A6" w:rsidRDefault="002C270C" w:rsidP="007B7930">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○図表4-</w:t>
            </w:r>
            <w:r w:rsidRPr="00C73585">
              <w:rPr>
                <w:rFonts w:ascii="HGSｺﾞｼｯｸM" w:eastAsia="HGSｺﾞｼｯｸM" w:hAnsiTheme="majorEastAsia" w:hint="eastAsia"/>
                <w:color w:val="1F497D" w:themeColor="text2"/>
                <w:sz w:val="20"/>
                <w:szCs w:val="20"/>
              </w:rPr>
              <w:t>1</w:t>
            </w:r>
            <w:r w:rsidR="00C73585" w:rsidRPr="00C73585">
              <w:rPr>
                <w:rFonts w:ascii="HGSｺﾞｼｯｸM" w:eastAsia="HGSｺﾞｼｯｸM" w:hAnsiTheme="majorEastAsia" w:hint="eastAsia"/>
                <w:color w:val="1F497D" w:themeColor="text2"/>
                <w:sz w:val="20"/>
                <w:szCs w:val="20"/>
              </w:rPr>
              <w:t>4</w:t>
            </w:r>
            <w:r w:rsidRPr="005D15A6">
              <w:rPr>
                <w:rFonts w:ascii="HGSｺﾞｼｯｸM" w:eastAsia="HGSｺﾞｼｯｸM" w:hAnsiTheme="majorEastAsia" w:hint="eastAsia"/>
                <w:sz w:val="20"/>
                <w:szCs w:val="20"/>
              </w:rPr>
              <w:t>に掲げる有害物質の土壌溶出量調査を実施。</w:t>
            </w:r>
          </w:p>
          <w:p w:rsidR="002C270C" w:rsidRPr="005D15A6" w:rsidRDefault="002C270C" w:rsidP="007B7930">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○うち、重金属等（第二種特定有害物質）については、土壌含有量調査も実施。</w:t>
            </w:r>
          </w:p>
        </w:tc>
      </w:tr>
      <w:tr w:rsidR="002C270C" w:rsidRPr="005D15A6" w:rsidTr="00A45604">
        <w:tc>
          <w:tcPr>
            <w:tcW w:w="2217" w:type="dxa"/>
            <w:vAlign w:val="center"/>
          </w:tcPr>
          <w:p w:rsidR="002C270C" w:rsidRPr="005D15A6" w:rsidRDefault="002C270C" w:rsidP="00CE16F2">
            <w:pPr>
              <w:spacing w:line="320" w:lineRule="exact"/>
              <w:ind w:left="200" w:hangingChars="100" w:hanging="200"/>
              <w:rPr>
                <w:rFonts w:ascii="HGSｺﾞｼｯｸM" w:eastAsia="HGSｺﾞｼｯｸM" w:hAnsiTheme="majorEastAsia"/>
                <w:sz w:val="20"/>
                <w:szCs w:val="20"/>
              </w:rPr>
            </w:pPr>
            <w:r w:rsidRPr="005D15A6">
              <w:rPr>
                <w:rFonts w:ascii="HGSｺﾞｼｯｸM" w:eastAsia="HGSｺﾞｼｯｸM" w:hAnsiTheme="majorEastAsia" w:hint="eastAsia"/>
                <w:sz w:val="20"/>
                <w:szCs w:val="20"/>
              </w:rPr>
              <w:t>試料採取・調査頻度</w:t>
            </w:r>
          </w:p>
        </w:tc>
        <w:tc>
          <w:tcPr>
            <w:tcW w:w="6288" w:type="dxa"/>
          </w:tcPr>
          <w:p w:rsidR="002C270C" w:rsidRPr="005D15A6" w:rsidRDefault="002C270C" w:rsidP="007B7930">
            <w:pPr>
              <w:spacing w:line="320" w:lineRule="exact"/>
              <w:ind w:left="200" w:hangingChars="100" w:hanging="200"/>
              <w:rPr>
                <w:rFonts w:ascii="HGSｺﾞｼｯｸM" w:eastAsia="HGSｺﾞｼｯｸM" w:hAnsi="Meiryo UI" w:cs="Meiryo UI"/>
                <w:sz w:val="20"/>
                <w:szCs w:val="20"/>
              </w:rPr>
            </w:pPr>
            <w:r w:rsidRPr="005D15A6">
              <w:rPr>
                <w:rFonts w:ascii="HGSｺﾞｼｯｸM" w:eastAsia="HGSｺﾞｼｯｸM" w:hAnsiTheme="majorEastAsia" w:hint="eastAsia"/>
                <w:sz w:val="20"/>
                <w:szCs w:val="20"/>
              </w:rPr>
              <w:t>○</w:t>
            </w:r>
            <w:r w:rsidRPr="005D15A6">
              <w:rPr>
                <w:rFonts w:ascii="HGSｺﾞｼｯｸM" w:eastAsia="HGSｺﾞｼｯｸM" w:hAnsi="Meiryo UI" w:cs="Meiryo UI" w:hint="eastAsia"/>
                <w:sz w:val="20"/>
                <w:szCs w:val="20"/>
              </w:rPr>
              <w:t>2,500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毎に1回実施。</w:t>
            </w:r>
          </w:p>
          <w:p w:rsidR="002C270C" w:rsidRPr="005D15A6" w:rsidRDefault="002C270C" w:rsidP="007B7930">
            <w:pPr>
              <w:spacing w:line="320" w:lineRule="exact"/>
              <w:ind w:left="200" w:hangingChars="100" w:hanging="20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○2,500</w:t>
            </w:r>
            <w:r w:rsidRPr="005D15A6">
              <w:rPr>
                <w:rFonts w:ascii="Batang" w:eastAsia="Batang" w:hAnsi="Batang" w:cs="Batang" w:hint="eastAsia"/>
                <w:sz w:val="20"/>
                <w:szCs w:val="20"/>
              </w:rPr>
              <w:t>㎥</w:t>
            </w:r>
            <w:r w:rsidRPr="005D15A6">
              <w:rPr>
                <w:rFonts w:ascii="HGSｺﾞｼｯｸM" w:eastAsia="HGSｺﾞｼｯｸM" w:hAnsi="Meiryo UI" w:cs="Meiryo UI" w:hint="eastAsia"/>
                <w:sz w:val="20"/>
                <w:szCs w:val="20"/>
              </w:rPr>
              <w:t>に満たない場合でも1回の試料採取・検査が必要。</w:t>
            </w:r>
          </w:p>
          <w:p w:rsidR="002C270C" w:rsidRPr="005D15A6" w:rsidRDefault="002C270C" w:rsidP="007B7930">
            <w:pPr>
              <w:spacing w:line="320" w:lineRule="exact"/>
              <w:ind w:leftChars="100" w:left="210"/>
              <w:rPr>
                <w:rFonts w:ascii="HGSｺﾞｼｯｸM" w:eastAsia="HGSｺﾞｼｯｸM" w:hAnsi="Meiryo UI" w:cs="Meiryo UI"/>
                <w:sz w:val="20"/>
                <w:szCs w:val="20"/>
              </w:rPr>
            </w:pPr>
            <w:r w:rsidRPr="005D15A6">
              <w:rPr>
                <w:rFonts w:ascii="HGSｺﾞｼｯｸM" w:eastAsia="HGSｺﾞｼｯｸM" w:hAnsi="Meiryo UI" w:cs="Meiryo UI" w:hint="eastAsia"/>
                <w:sz w:val="20"/>
                <w:szCs w:val="20"/>
              </w:rPr>
              <w:t>（例）</w:t>
            </w:r>
          </w:p>
          <w:p w:rsidR="002C270C" w:rsidRPr="005D15A6" w:rsidRDefault="002C270C" w:rsidP="007B7930">
            <w:pPr>
              <w:spacing w:line="320" w:lineRule="exact"/>
              <w:ind w:leftChars="100" w:left="210" w:firstLineChars="100" w:firstLine="200"/>
              <w:rPr>
                <w:rFonts w:ascii="HGSｺﾞｼｯｸM" w:eastAsia="HGSｺﾞｼｯｸM" w:hAnsiTheme="minorEastAsia" w:cs="Batang"/>
                <w:sz w:val="20"/>
                <w:szCs w:val="20"/>
              </w:rPr>
            </w:pPr>
            <w:r w:rsidRPr="005D15A6">
              <w:rPr>
                <w:rFonts w:ascii="HGSｺﾞｼｯｸM" w:eastAsia="HGSｺﾞｼｯｸM" w:hAnsi="Meiryo UI" w:cs="Meiryo UI" w:hint="eastAsia"/>
                <w:sz w:val="20"/>
                <w:szCs w:val="20"/>
              </w:rPr>
              <w:t>・土砂発生量が100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の場合⇒１回</w:t>
            </w:r>
          </w:p>
          <w:p w:rsidR="002C270C" w:rsidRPr="005D15A6" w:rsidRDefault="002C270C" w:rsidP="007B7930">
            <w:pPr>
              <w:spacing w:line="320" w:lineRule="exact"/>
              <w:ind w:leftChars="100" w:left="210" w:firstLineChars="100" w:firstLine="200"/>
              <w:rPr>
                <w:rFonts w:ascii="HGSｺﾞｼｯｸM" w:eastAsia="HGSｺﾞｼｯｸM" w:hAnsiTheme="minorEastAsia" w:cs="Batang"/>
                <w:sz w:val="20"/>
                <w:szCs w:val="20"/>
              </w:rPr>
            </w:pPr>
            <w:r w:rsidRPr="005D15A6">
              <w:rPr>
                <w:rFonts w:ascii="HGSｺﾞｼｯｸM" w:eastAsia="HGSｺﾞｼｯｸM" w:hAnsiTheme="minorEastAsia" w:cs="Batang" w:hint="eastAsia"/>
                <w:sz w:val="20"/>
                <w:szCs w:val="20"/>
              </w:rPr>
              <w:t>・土砂発生量が2,600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の場合⇒2回（2,500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＋100</w:t>
            </w:r>
            <w:r w:rsidRPr="005D15A6">
              <w:rPr>
                <w:rFonts w:ascii="Batang" w:eastAsia="Batang" w:hAnsi="Batang" w:cs="Batang" w:hint="eastAsia"/>
                <w:sz w:val="20"/>
                <w:szCs w:val="20"/>
              </w:rPr>
              <w:t>㎥</w:t>
            </w:r>
            <w:r w:rsidRPr="005D15A6">
              <w:rPr>
                <w:rFonts w:ascii="HGSｺﾞｼｯｸM" w:eastAsia="HGSｺﾞｼｯｸM" w:hAnsiTheme="minorEastAsia" w:cs="Batang" w:hint="eastAsia"/>
                <w:sz w:val="20"/>
                <w:szCs w:val="20"/>
              </w:rPr>
              <w:t>）</w:t>
            </w:r>
          </w:p>
        </w:tc>
      </w:tr>
      <w:tr w:rsidR="002C270C" w:rsidRPr="005D15A6" w:rsidTr="00A45604">
        <w:tc>
          <w:tcPr>
            <w:tcW w:w="2217" w:type="dxa"/>
            <w:vAlign w:val="center"/>
          </w:tcPr>
          <w:p w:rsidR="002C270C" w:rsidRPr="005D15A6" w:rsidRDefault="002C270C" w:rsidP="00CE16F2">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試料採取方法</w:t>
            </w:r>
          </w:p>
        </w:tc>
        <w:tc>
          <w:tcPr>
            <w:tcW w:w="6288" w:type="dxa"/>
          </w:tcPr>
          <w:p w:rsidR="002C270C" w:rsidRPr="005D15A6" w:rsidRDefault="002C270C" w:rsidP="00E71FA2">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○5か所の表層土砂を採取し、等量混合する。</w:t>
            </w:r>
            <w:r w:rsidR="001C7A5F" w:rsidRPr="008F2E7A">
              <w:rPr>
                <w:rFonts w:ascii="HGSｺﾞｼｯｸM" w:eastAsia="HGSｺﾞｼｯｸM" w:hAnsiTheme="majorEastAsia" w:hint="eastAsia"/>
                <w:kern w:val="0"/>
                <w:sz w:val="20"/>
              </w:rPr>
              <w:t>（</w:t>
            </w:r>
            <w:r w:rsidR="001C7A5F" w:rsidRPr="008F2E7A">
              <w:rPr>
                <w:rFonts w:ascii="HGSｺﾞｼｯｸM" w:eastAsia="HGSｺﾞｼｯｸM" w:hAnsi="ＭＳ ゴシック" w:hint="eastAsia"/>
                <w:kern w:val="0"/>
                <w:sz w:val="20"/>
                <w:szCs w:val="20"/>
              </w:rPr>
              <w:t>試料採取方法の詳細は、</w:t>
            </w:r>
            <w:r w:rsidR="001C7A5F" w:rsidRPr="008F2E7A">
              <w:rPr>
                <w:rFonts w:ascii="HGSｺﾞｼｯｸM" w:eastAsia="HGSｺﾞｼｯｸM" w:hAnsiTheme="majorEastAsia" w:hint="eastAsia"/>
                <w:kern w:val="0"/>
                <w:sz w:val="20"/>
              </w:rPr>
              <w:t>H31年１月29日環境省告示第６号による。）</w:t>
            </w:r>
          </w:p>
        </w:tc>
      </w:tr>
      <w:tr w:rsidR="002C270C" w:rsidRPr="005D15A6" w:rsidTr="00A45604">
        <w:tc>
          <w:tcPr>
            <w:tcW w:w="2217" w:type="dxa"/>
            <w:vAlign w:val="center"/>
          </w:tcPr>
          <w:p w:rsidR="002C270C" w:rsidRPr="005D15A6" w:rsidRDefault="002C270C" w:rsidP="00CE16F2">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調査方法（測定方法）</w:t>
            </w:r>
          </w:p>
        </w:tc>
        <w:tc>
          <w:tcPr>
            <w:tcW w:w="6288" w:type="dxa"/>
          </w:tcPr>
          <w:p w:rsidR="002C270C" w:rsidRPr="005D15A6" w:rsidRDefault="002C270C" w:rsidP="00CE16F2">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○土壌溶出量調査：土壌溶出量調査に係る測定方法を定める件（H15年3月6日環境省告示第18号）</w:t>
            </w:r>
          </w:p>
          <w:p w:rsidR="002C270C" w:rsidRPr="005D15A6" w:rsidRDefault="002C270C" w:rsidP="00CE16F2">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○土壌含有量調査：土壌含有量調査に係る測定方法を定める件（H15年3月6日環境省告示第19号）</w:t>
            </w:r>
          </w:p>
        </w:tc>
      </w:tr>
      <w:tr w:rsidR="002C270C" w:rsidRPr="005D15A6" w:rsidTr="008B55CF">
        <w:trPr>
          <w:trHeight w:val="447"/>
        </w:trPr>
        <w:tc>
          <w:tcPr>
            <w:tcW w:w="2217" w:type="dxa"/>
            <w:vAlign w:val="center"/>
          </w:tcPr>
          <w:p w:rsidR="002C270C" w:rsidRPr="005D15A6" w:rsidRDefault="002C270C" w:rsidP="00CE16F2">
            <w:pPr>
              <w:spacing w:line="320" w:lineRule="exact"/>
              <w:rPr>
                <w:rFonts w:ascii="HGSｺﾞｼｯｸM" w:eastAsia="HGSｺﾞｼｯｸM" w:hAnsi="ＭＳ ゴシック"/>
                <w:sz w:val="20"/>
                <w:szCs w:val="20"/>
              </w:rPr>
            </w:pPr>
            <w:r w:rsidRPr="005D15A6">
              <w:rPr>
                <w:rFonts w:ascii="HGSｺﾞｼｯｸM" w:eastAsia="HGSｺﾞｼｯｸM" w:hAnsi="ＭＳ ゴシック" w:hint="eastAsia"/>
                <w:sz w:val="20"/>
                <w:szCs w:val="20"/>
              </w:rPr>
              <w:t>調査機関（測定機関）</w:t>
            </w:r>
          </w:p>
        </w:tc>
        <w:tc>
          <w:tcPr>
            <w:tcW w:w="6288" w:type="dxa"/>
          </w:tcPr>
          <w:p w:rsidR="002C270C" w:rsidRPr="005D15A6" w:rsidRDefault="002C270C" w:rsidP="007B7930">
            <w:pPr>
              <w:spacing w:line="320" w:lineRule="exact"/>
              <w:ind w:left="200" w:hangingChars="100" w:hanging="200"/>
              <w:rPr>
                <w:rFonts w:ascii="HGSｺﾞｼｯｸM" w:eastAsia="HGSｺﾞｼｯｸM" w:hAnsiTheme="majorEastAsia"/>
                <w:sz w:val="20"/>
              </w:rPr>
            </w:pPr>
            <w:r w:rsidRPr="005D15A6">
              <w:rPr>
                <w:rFonts w:ascii="HGSｺﾞｼｯｸM" w:eastAsia="HGSｺﾞｼｯｸM" w:hAnsiTheme="majorEastAsia" w:hint="eastAsia"/>
                <w:sz w:val="20"/>
              </w:rPr>
              <w:t>○環境計量証明事業者</w:t>
            </w:r>
          </w:p>
        </w:tc>
      </w:tr>
    </w:tbl>
    <w:p w:rsidR="00CC4417" w:rsidRPr="008F2E7A" w:rsidRDefault="00CC4417" w:rsidP="00E07F10">
      <w:pPr>
        <w:jc w:val="right"/>
        <w:rPr>
          <w:rFonts w:ascii="Arial Black" w:eastAsia="HGSｺﾞｼｯｸM" w:hAnsi="Arial Black"/>
          <w:strike/>
          <w:color w:val="FF0000"/>
          <w:sz w:val="20"/>
          <w:szCs w:val="20"/>
        </w:rPr>
      </w:pPr>
    </w:p>
    <w:p w:rsidR="00CC4417" w:rsidRPr="00C57F0C" w:rsidRDefault="00CC4417" w:rsidP="00CC4417">
      <w:pPr>
        <w:rPr>
          <w:rFonts w:ascii="HGSｺﾞｼｯｸM" w:eastAsia="HGSｺﾞｼｯｸM" w:hAnsi="ＭＳ ゴシック"/>
          <w:color w:val="FF0000"/>
          <w:szCs w:val="21"/>
        </w:rPr>
      </w:pPr>
    </w:p>
    <w:p w:rsidR="00CC4417" w:rsidRPr="0049026A" w:rsidRDefault="00CC4417">
      <w:pPr>
        <w:widowControl/>
        <w:jc w:val="left"/>
        <w:rPr>
          <w:rFonts w:ascii="Meiryo UI" w:eastAsia="Meiryo UI" w:hAnsi="Meiryo UI" w:cs="Meiryo UI"/>
          <w:b/>
          <w:bCs/>
          <w:sz w:val="22"/>
        </w:rPr>
      </w:pPr>
    </w:p>
    <w:p w:rsidR="004238AA" w:rsidRDefault="004238AA">
      <w:pPr>
        <w:widowControl/>
        <w:jc w:val="left"/>
        <w:rPr>
          <w:rFonts w:ascii="Meiryo UI" w:eastAsia="Meiryo UI" w:hAnsi="Meiryo UI" w:cs="Meiryo UI"/>
          <w:b/>
          <w:bCs/>
          <w:sz w:val="22"/>
        </w:rPr>
      </w:pPr>
      <w:r w:rsidRPr="005D15A6">
        <w:rPr>
          <w:rFonts w:ascii="Meiryo UI" w:eastAsia="Meiryo UI" w:hAnsi="Meiryo UI" w:cs="Meiryo UI"/>
          <w:b/>
          <w:bCs/>
          <w:sz w:val="22"/>
        </w:rPr>
        <w:br w:type="page"/>
      </w:r>
    </w:p>
    <w:p w:rsidR="007B7930" w:rsidRPr="004238AA" w:rsidRDefault="007B7930" w:rsidP="007B7930">
      <w:pPr>
        <w:pStyle w:val="4"/>
        <w:ind w:leftChars="0"/>
        <w:rPr>
          <w:rFonts w:ascii="Meiryo UI" w:eastAsia="Meiryo UI" w:hAnsi="Meiryo UI" w:cs="Meiryo UI"/>
          <w:b/>
          <w:bCs w:val="0"/>
          <w:sz w:val="22"/>
          <w:szCs w:val="22"/>
        </w:rPr>
      </w:pPr>
      <w:bookmarkStart w:id="55" w:name="_Toc65492330"/>
      <w:r w:rsidRPr="004238AA">
        <w:rPr>
          <w:rFonts w:ascii="Meiryo UI" w:eastAsia="Meiryo UI" w:hAnsi="Meiryo UI" w:cs="Meiryo UI" w:hint="eastAsia"/>
          <w:b/>
          <w:bCs w:val="0"/>
          <w:sz w:val="22"/>
          <w:szCs w:val="22"/>
        </w:rPr>
        <w:lastRenderedPageBreak/>
        <w:t>③-3搬</w:t>
      </w:r>
      <w:r w:rsidRPr="004238AA">
        <w:rPr>
          <w:rFonts w:ascii="Meiryo UI" w:eastAsia="Meiryo UI" w:hAnsi="Meiryo UI" w:cs="Meiryo UI" w:hint="eastAsia"/>
          <w:b/>
          <w:sz w:val="22"/>
          <w:szCs w:val="22"/>
        </w:rPr>
        <w:t>入の報告</w:t>
      </w:r>
      <w:r w:rsidR="00011038">
        <w:rPr>
          <w:rFonts w:ascii="Meiryo UI" w:eastAsia="Meiryo UI" w:hAnsi="Meiryo UI" w:cs="Meiryo UI" w:hint="eastAsia"/>
          <w:b/>
          <w:sz w:val="22"/>
          <w:szCs w:val="22"/>
        </w:rPr>
        <w:t>（土砂搬入報告書）</w:t>
      </w:r>
      <w:bookmarkEnd w:id="55"/>
    </w:p>
    <w:p w:rsidR="007B7930" w:rsidRPr="003F2AED" w:rsidRDefault="007B7930" w:rsidP="007B7930">
      <w:pPr>
        <w:ind w:leftChars="300" w:left="840" w:hangingChars="100" w:hanging="210"/>
        <w:rPr>
          <w:rFonts w:ascii="HGSｺﾞｼｯｸM" w:eastAsia="HGSｺﾞｼｯｸM" w:hAnsi="ＭＳ ゴシック"/>
          <w:szCs w:val="21"/>
        </w:rPr>
      </w:pPr>
      <w:r w:rsidRPr="003F2AED">
        <w:rPr>
          <w:rFonts w:ascii="HGSｺﾞｼｯｸM" w:eastAsia="HGSｺﾞｼｯｸM" w:hAnsi="ＭＳ ゴシック" w:hint="eastAsia"/>
          <w:szCs w:val="21"/>
        </w:rPr>
        <w:t>□③-1及び③-2の確認後、当該土砂を</w:t>
      </w:r>
      <w:r w:rsidRPr="003F2AED">
        <w:rPr>
          <w:rFonts w:ascii="HGSｺﾞｼｯｸM" w:eastAsia="HGSｺﾞｼｯｸM" w:hAnsiTheme="majorEastAsia" w:hint="eastAsia"/>
          <w:szCs w:val="21"/>
        </w:rPr>
        <w:t>搬入する前に、図表4-</w:t>
      </w:r>
      <w:r w:rsidR="003F2AED" w:rsidRPr="003F2AED">
        <w:rPr>
          <w:rFonts w:ascii="HGSｺﾞｼｯｸM" w:eastAsia="HGSｺﾞｼｯｸM" w:hAnsiTheme="majorEastAsia" w:hint="eastAsia"/>
          <w:szCs w:val="21"/>
        </w:rPr>
        <w:t>17</w:t>
      </w:r>
      <w:r w:rsidRPr="003F2AED">
        <w:rPr>
          <w:rFonts w:ascii="HGSｺﾞｼｯｸM" w:eastAsia="HGSｺﾞｼｯｸM" w:hAnsiTheme="majorEastAsia" w:hint="eastAsia"/>
          <w:szCs w:val="21"/>
        </w:rPr>
        <w:t>-1に掲げる事項を記載した</w:t>
      </w:r>
      <w:r w:rsidR="004238AA">
        <w:rPr>
          <w:rFonts w:ascii="HGSｺﾞｼｯｸM" w:eastAsia="HGSｺﾞｼｯｸM" w:hAnsiTheme="majorEastAsia" w:hint="eastAsia"/>
          <w:szCs w:val="21"/>
        </w:rPr>
        <w:t>「</w:t>
      </w:r>
      <w:r w:rsidRPr="003F2AED">
        <w:rPr>
          <w:rFonts w:ascii="HGSｺﾞｼｯｸM" w:eastAsia="HGSｺﾞｼｯｸM" w:hAnsiTheme="majorEastAsia" w:hint="eastAsia"/>
          <w:szCs w:val="21"/>
        </w:rPr>
        <w:t>土砂搬入報告書</w:t>
      </w:r>
      <w:r w:rsidR="004238AA">
        <w:rPr>
          <w:rFonts w:ascii="HGSｺﾞｼｯｸM" w:eastAsia="HGSｺﾞｼｯｸM" w:hAnsiTheme="majorEastAsia" w:hint="eastAsia"/>
          <w:szCs w:val="21"/>
        </w:rPr>
        <w:t>」</w:t>
      </w:r>
      <w:r w:rsidRPr="003F2AED">
        <w:rPr>
          <w:rFonts w:ascii="HGSｺﾞｼｯｸM" w:eastAsia="HGSｺﾞｼｯｸM" w:hAnsiTheme="majorEastAsia" w:hint="eastAsia"/>
          <w:szCs w:val="21"/>
        </w:rPr>
        <w:t>（規則様式第9号）</w:t>
      </w:r>
      <w:r w:rsidRPr="003F2AED">
        <w:rPr>
          <w:rFonts w:ascii="HGSｺﾞｼｯｸM" w:eastAsia="HGSｺﾞｼｯｸM" w:hAnsi="ＭＳ ゴシック" w:hint="eastAsia"/>
          <w:szCs w:val="21"/>
        </w:rPr>
        <w:t>を提出</w:t>
      </w:r>
      <w:r w:rsidR="004238AA">
        <w:rPr>
          <w:rFonts w:ascii="HGSｺﾞｼｯｸM" w:eastAsia="HGSｺﾞｼｯｸM" w:hAnsi="ＭＳ ゴシック" w:hint="eastAsia"/>
          <w:szCs w:val="21"/>
        </w:rPr>
        <w:t>する必要があります。</w:t>
      </w:r>
    </w:p>
    <w:p w:rsidR="007B7930" w:rsidRPr="003F2AED" w:rsidRDefault="007B7930" w:rsidP="007B7930">
      <w:pPr>
        <w:ind w:leftChars="300" w:left="840" w:hangingChars="100" w:hanging="210"/>
        <w:rPr>
          <w:rFonts w:ascii="HGSｺﾞｼｯｸM" w:eastAsia="HGSｺﾞｼｯｸM" w:hAnsi="ＭＳ ゴシック"/>
          <w:szCs w:val="21"/>
        </w:rPr>
      </w:pPr>
      <w:r w:rsidRPr="003F2AED">
        <w:rPr>
          <w:rFonts w:ascii="HGSｺﾞｼｯｸM" w:eastAsia="HGSｺﾞｼｯｸM" w:hAnsi="ＭＳ ゴシック" w:hint="eastAsia"/>
          <w:szCs w:val="21"/>
        </w:rPr>
        <w:t>□その際には、図表4-</w:t>
      </w:r>
      <w:r w:rsidR="003F2AED" w:rsidRPr="003F2AED">
        <w:rPr>
          <w:rFonts w:ascii="HGSｺﾞｼｯｸM" w:eastAsia="HGSｺﾞｼｯｸM" w:hAnsi="ＭＳ ゴシック" w:hint="eastAsia"/>
          <w:szCs w:val="21"/>
        </w:rPr>
        <w:t>17</w:t>
      </w:r>
      <w:r w:rsidRPr="003F2AED">
        <w:rPr>
          <w:rFonts w:ascii="HGSｺﾞｼｯｸM" w:eastAsia="HGSｺﾞｼｯｸM" w:hAnsi="ＭＳ ゴシック" w:hint="eastAsia"/>
          <w:szCs w:val="21"/>
        </w:rPr>
        <w:t>-2に掲げる書類も添付</w:t>
      </w:r>
      <w:r w:rsidR="004238AA">
        <w:rPr>
          <w:rFonts w:ascii="HGSｺﾞｼｯｸM" w:eastAsia="HGSｺﾞｼｯｸM" w:hAnsi="ＭＳ ゴシック" w:hint="eastAsia"/>
          <w:szCs w:val="21"/>
        </w:rPr>
        <w:t>しなければなりません。</w:t>
      </w:r>
    </w:p>
    <w:p w:rsidR="007B7930" w:rsidRPr="00AD3658" w:rsidRDefault="007B7930" w:rsidP="007B7930">
      <w:pPr>
        <w:ind w:leftChars="300" w:left="840" w:hangingChars="100" w:hanging="210"/>
        <w:rPr>
          <w:rFonts w:ascii="HGSｺﾞｼｯｸM" w:eastAsia="HGSｺﾞｼｯｸM"/>
        </w:rPr>
      </w:pPr>
      <w:r w:rsidRPr="003F2AED">
        <w:rPr>
          <w:rFonts w:ascii="HGSｺﾞｼｯｸM" w:eastAsia="HGSｺﾞｼｯｸM" w:hAnsi="ＭＳ ゴシック" w:hint="eastAsia"/>
          <w:szCs w:val="21"/>
        </w:rPr>
        <w:t>□報告書類一式</w:t>
      </w:r>
      <w:r w:rsidRPr="003F2AED">
        <w:rPr>
          <w:rFonts w:ascii="HGSｺﾞｼｯｸM" w:eastAsia="HGSｺﾞｼｯｸM" w:hint="eastAsia"/>
        </w:rPr>
        <w:t>（写し）は</w:t>
      </w:r>
      <w:r w:rsidR="00413401">
        <w:rPr>
          <w:rFonts w:ascii="HGSｺﾞｼｯｸM" w:eastAsia="HGSｺﾞｼｯｸM" w:hint="eastAsia"/>
        </w:rPr>
        <w:t>、</w:t>
      </w:r>
      <w:r w:rsidR="00413401"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413401" w:rsidRPr="00AD3658">
        <w:rPr>
          <w:rFonts w:ascii="HGSｺﾞｼｯｸM" w:eastAsia="HGSｺﾞｼｯｸM" w:hint="eastAsia"/>
          <w:kern w:val="0"/>
        </w:rPr>
        <w:t>第25条）</w:t>
      </w:r>
    </w:p>
    <w:p w:rsidR="007B7930" w:rsidRPr="00AD3658"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3F2AED" w:rsidRDefault="007B7930" w:rsidP="007B7930">
      <w:pPr>
        <w:ind w:leftChars="300" w:left="630"/>
        <w:jc w:val="center"/>
        <w:rPr>
          <w:rFonts w:ascii="Meiryo UI" w:eastAsia="Meiryo UI" w:hAnsi="Meiryo UI" w:cs="Meiryo UI"/>
        </w:rPr>
      </w:pPr>
      <w:r w:rsidRPr="003F2AED">
        <w:rPr>
          <w:rFonts w:ascii="Meiryo UI" w:eastAsia="Meiryo UI" w:hAnsi="Meiryo UI" w:cs="Meiryo UI" w:hint="eastAsia"/>
          <w:szCs w:val="21"/>
        </w:rPr>
        <w:t>図表4-17-1土砂搬入報告書（規則様式第9号）の記載事項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3F2AED" w:rsidTr="00A45604">
        <w:tc>
          <w:tcPr>
            <w:tcW w:w="8505" w:type="dxa"/>
          </w:tcPr>
          <w:p w:rsidR="007B7930" w:rsidRPr="003F2AED" w:rsidRDefault="007B7930" w:rsidP="007B7930">
            <w:pPr>
              <w:autoSpaceDE w:val="0"/>
              <w:autoSpaceDN w:val="0"/>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氏名、住所（法人にあっては、その名称、代表者の氏名及び主たる事務所の所在地）</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許可年月日及び番号</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埋立て等区域の位置</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土砂埋立て等の期間</w:t>
            </w:r>
            <w:r w:rsidRPr="003F2AED">
              <w:rPr>
                <w:rFonts w:ascii="HGSｺﾞｼｯｸM" w:eastAsia="HGSｺﾞｼｯｸM" w:hAnsiTheme="minorEastAsia" w:cs="Times New Roman" w:hint="eastAsia"/>
                <w:sz w:val="20"/>
                <w:szCs w:val="20"/>
              </w:rPr>
              <w:t>（※）</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土砂の発生場所</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土砂の搬入予定量</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土砂の搬入期間</w:t>
            </w:r>
          </w:p>
        </w:tc>
      </w:tr>
    </w:tbl>
    <w:p w:rsidR="007B7930" w:rsidRPr="003F2AED" w:rsidRDefault="007B7930" w:rsidP="007B7930">
      <w:pPr>
        <w:suppressAutoHyphens/>
        <w:kinsoku w:val="0"/>
        <w:autoSpaceDE w:val="0"/>
        <w:autoSpaceDN w:val="0"/>
        <w:spacing w:line="280" w:lineRule="exact"/>
        <w:ind w:leftChars="400" w:left="840"/>
        <w:rPr>
          <w:rFonts w:ascii="HGSｺﾞｼｯｸM" w:eastAsia="HGSｺﾞｼｯｸM"/>
          <w:sz w:val="18"/>
          <w:szCs w:val="18"/>
        </w:rPr>
      </w:pPr>
      <w:r w:rsidRPr="003F2AED">
        <w:rPr>
          <w:rFonts w:ascii="HGSｺﾞｼｯｸM" w:eastAsia="HGSｺﾞｼｯｸM" w:hint="eastAsia"/>
          <w:sz w:val="18"/>
          <w:szCs w:val="18"/>
        </w:rPr>
        <w:t>（※）</w:t>
      </w:r>
      <w:r w:rsidRPr="003F2AED">
        <w:rPr>
          <w:rFonts w:ascii="HGSｺﾞｼｯｸM" w:eastAsia="HGSｺﾞｼｯｸM" w:hAnsiTheme="minorEastAsia" w:hint="eastAsia"/>
          <w:kern w:val="0"/>
          <w:sz w:val="18"/>
          <w:szCs w:val="18"/>
        </w:rPr>
        <w:t>一時堆積（ストックヤードなど）</w:t>
      </w:r>
      <w:r w:rsidRPr="003F2AED">
        <w:rPr>
          <w:rFonts w:ascii="HGSｺﾞｼｯｸM" w:eastAsia="HGSｺﾞｼｯｸM" w:hint="eastAsia"/>
          <w:sz w:val="18"/>
          <w:szCs w:val="18"/>
        </w:rPr>
        <w:t>である場合にあっては、記載不要です。</w:t>
      </w:r>
    </w:p>
    <w:p w:rsidR="007B7930" w:rsidRPr="003F2AED"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3F2AED" w:rsidRDefault="007B7930" w:rsidP="007B7930">
      <w:pPr>
        <w:ind w:leftChars="300" w:left="630"/>
        <w:jc w:val="center"/>
        <w:rPr>
          <w:rFonts w:ascii="Meiryo UI" w:eastAsia="Meiryo UI" w:hAnsi="Meiryo UI" w:cs="Meiryo UI"/>
        </w:rPr>
      </w:pPr>
      <w:r w:rsidRPr="003F2AED">
        <w:rPr>
          <w:rFonts w:ascii="Meiryo UI" w:eastAsia="Meiryo UI" w:hAnsi="Meiryo UI" w:cs="Meiryo UI" w:hint="eastAsia"/>
          <w:szCs w:val="21"/>
        </w:rPr>
        <w:t>図表4-17-2土砂搬入報告書の添付書類</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5D15A6" w:rsidTr="00A45604">
        <w:tc>
          <w:tcPr>
            <w:tcW w:w="8505" w:type="dxa"/>
          </w:tcPr>
          <w:p w:rsidR="007B7930" w:rsidRPr="005D15A6" w:rsidRDefault="007B7930" w:rsidP="007B7930">
            <w:pPr>
              <w:autoSpaceDE w:val="0"/>
              <w:autoSpaceDN w:val="0"/>
              <w:spacing w:line="320" w:lineRule="exact"/>
              <w:rPr>
                <w:rFonts w:ascii="HGSｺﾞｼｯｸM" w:eastAsia="HGSｺﾞｼｯｸM" w:hAnsi="ＭＳ ゴシック"/>
                <w:sz w:val="20"/>
                <w:szCs w:val="20"/>
              </w:rPr>
            </w:pPr>
            <w:r w:rsidRPr="005D15A6">
              <w:rPr>
                <w:rFonts w:ascii="HGSｺﾞｼｯｸM" w:eastAsia="HGSｺﾞｼｯｸM" w:hAnsiTheme="majorEastAsia" w:hint="eastAsia"/>
                <w:sz w:val="20"/>
                <w:szCs w:val="20"/>
              </w:rPr>
              <w:t>土砂発生元報告書</w:t>
            </w:r>
            <w:r w:rsidRPr="005D15A6">
              <w:rPr>
                <w:rFonts w:ascii="HGSｺﾞｼｯｸM" w:eastAsia="HGSｺﾞｼｯｸM" w:hAnsi="Meiryo UI" w:cs="Meiryo UI" w:hint="eastAsia"/>
                <w:sz w:val="20"/>
                <w:szCs w:val="20"/>
              </w:rPr>
              <w:t>（規則様式第8号）</w:t>
            </w:r>
          </w:p>
        </w:tc>
      </w:tr>
      <w:tr w:rsidR="007B7930" w:rsidRPr="005D15A6" w:rsidTr="00A45604">
        <w:tc>
          <w:tcPr>
            <w:tcW w:w="8505" w:type="dxa"/>
          </w:tcPr>
          <w:p w:rsidR="007B7930" w:rsidRPr="005D15A6" w:rsidRDefault="007B7930" w:rsidP="007B7930">
            <w:pPr>
              <w:spacing w:line="320" w:lineRule="exact"/>
              <w:rPr>
                <w:rFonts w:ascii="HGSｺﾞｼｯｸM" w:eastAsia="HGSｺﾞｼｯｸM" w:hAnsiTheme="majorEastAsia"/>
                <w:sz w:val="20"/>
              </w:rPr>
            </w:pPr>
            <w:r w:rsidRPr="005D15A6">
              <w:rPr>
                <w:rFonts w:ascii="HGSｺﾞｼｯｸM" w:eastAsia="HGSｺﾞｼｯｸM" w:hAnsiTheme="majorEastAsia" w:hint="eastAsia"/>
                <w:sz w:val="20"/>
              </w:rPr>
              <w:t>③-2で確認した汚染のおそれがないこと</w:t>
            </w:r>
            <w:r w:rsidR="004238AA" w:rsidRPr="005D15A6">
              <w:rPr>
                <w:rFonts w:ascii="HGSｺﾞｼｯｸM" w:eastAsia="HGSｺﾞｼｯｸM" w:hAnsiTheme="majorEastAsia" w:hint="eastAsia"/>
                <w:sz w:val="20"/>
              </w:rPr>
              <w:t>の確認をしたことを</w:t>
            </w:r>
            <w:r w:rsidRPr="005D15A6">
              <w:rPr>
                <w:rFonts w:ascii="HGSｺﾞｼｯｸM" w:eastAsia="HGSｺﾞｼｯｸM" w:hAnsiTheme="majorEastAsia" w:hint="eastAsia"/>
                <w:sz w:val="20"/>
              </w:rPr>
              <w:t>証明できる図書</w:t>
            </w:r>
          </w:p>
          <w:p w:rsidR="007B7930" w:rsidRPr="005D15A6" w:rsidRDefault="007B7930" w:rsidP="00F8548B">
            <w:pPr>
              <w:spacing w:line="320" w:lineRule="exact"/>
              <w:rPr>
                <w:rFonts w:ascii="HGSｺﾞｼｯｸM" w:eastAsia="HGSｺﾞｼｯｸM" w:hAnsiTheme="majorEastAsia"/>
                <w:sz w:val="20"/>
              </w:rPr>
            </w:pPr>
            <w:r w:rsidRPr="005D15A6">
              <w:rPr>
                <w:rFonts w:ascii="HGSｺﾞｼｯｸM" w:eastAsia="HGSｺﾞｼｯｸM" w:hAnsiTheme="majorEastAsia" w:hint="eastAsia"/>
                <w:sz w:val="20"/>
              </w:rPr>
              <w:t xml:space="preserve">　（手引き様式</w:t>
            </w:r>
            <w:r w:rsidR="003F2AED" w:rsidRPr="005D15A6">
              <w:rPr>
                <w:rFonts w:ascii="HGSｺﾞｼｯｸM" w:eastAsia="HGSｺﾞｼｯｸM" w:hAnsiTheme="majorEastAsia" w:hint="eastAsia"/>
                <w:sz w:val="20"/>
              </w:rPr>
              <w:t>第5号その１、そ</w:t>
            </w:r>
            <w:r w:rsidR="003F2AED" w:rsidRPr="005D15A6">
              <w:rPr>
                <w:rFonts w:ascii="HGSｺﾞｼｯｸM" w:eastAsia="HGSｺﾞｼｯｸM" w:hAnsiTheme="majorEastAsia" w:hint="eastAsia"/>
                <w:sz w:val="20"/>
                <w:szCs w:val="20"/>
              </w:rPr>
              <w:t>の2、その</w:t>
            </w:r>
            <w:r w:rsidR="002C270C" w:rsidRPr="005D15A6">
              <w:rPr>
                <w:rFonts w:ascii="HGSｺﾞｼｯｸM" w:eastAsia="HGSｺﾞｼｯｸM" w:hAnsiTheme="majorEastAsia" w:hint="eastAsia"/>
                <w:sz w:val="20"/>
                <w:szCs w:val="20"/>
              </w:rPr>
              <w:t>4</w:t>
            </w:r>
            <w:r w:rsidR="003F2AED" w:rsidRPr="005D15A6">
              <w:rPr>
                <w:rFonts w:ascii="HGSｺﾞｼｯｸM" w:eastAsia="HGSｺﾞｼｯｸM" w:hAnsiTheme="majorEastAsia" w:hint="eastAsia"/>
                <w:sz w:val="20"/>
                <w:szCs w:val="20"/>
              </w:rPr>
              <w:t>のいずれか</w:t>
            </w:r>
            <w:r w:rsidRPr="005D15A6">
              <w:rPr>
                <w:rFonts w:ascii="HGSｺﾞｼｯｸM" w:eastAsia="HGSｺﾞｼｯｸM" w:hAnsiTheme="majorEastAsia" w:hint="eastAsia"/>
                <w:sz w:val="20"/>
                <w:szCs w:val="20"/>
              </w:rPr>
              <w:t>を</w:t>
            </w:r>
            <w:r w:rsidRPr="005D15A6">
              <w:rPr>
                <w:rFonts w:ascii="HGSｺﾞｼｯｸM" w:eastAsia="HGSｺﾞｼｯｸM" w:hAnsiTheme="majorEastAsia" w:hint="eastAsia"/>
                <w:sz w:val="20"/>
              </w:rPr>
              <w:t>活用）</w:t>
            </w:r>
          </w:p>
        </w:tc>
      </w:tr>
    </w:tbl>
    <w:p w:rsidR="007B7930" w:rsidRPr="00F8548B" w:rsidRDefault="007B7930" w:rsidP="007B7930">
      <w:pPr>
        <w:spacing w:line="160" w:lineRule="exact"/>
        <w:ind w:leftChars="300" w:left="840" w:hangingChars="100" w:hanging="210"/>
        <w:rPr>
          <w:rFonts w:ascii="HGSｺﾞｼｯｸM" w:eastAsia="HGSｺﾞｼｯｸM" w:hAnsi="ＭＳ ゴシック"/>
          <w:szCs w:val="21"/>
        </w:rPr>
      </w:pPr>
    </w:p>
    <w:p w:rsidR="00CC4417" w:rsidRDefault="00CC4417" w:rsidP="00CC4417">
      <w:pPr>
        <w:rPr>
          <w:rFonts w:ascii="Arial Black" w:eastAsia="HGSｺﾞｼｯｸM" w:hAnsi="Arial Black"/>
          <w:color w:val="FF0000"/>
          <w:sz w:val="20"/>
          <w:szCs w:val="20"/>
        </w:rPr>
      </w:pPr>
    </w:p>
    <w:p w:rsidR="00CC4417" w:rsidRPr="00C57F0C" w:rsidRDefault="00CC4417" w:rsidP="00CC4417">
      <w:pPr>
        <w:rPr>
          <w:rFonts w:ascii="HGSｺﾞｼｯｸM" w:eastAsia="HGSｺﾞｼｯｸM" w:hAnsi="ＭＳ ゴシック"/>
          <w:color w:val="FF0000"/>
          <w:szCs w:val="21"/>
        </w:rPr>
      </w:pPr>
    </w:p>
    <w:p w:rsidR="00CC4417" w:rsidRPr="00CC4417" w:rsidRDefault="00CC4417" w:rsidP="007B7930">
      <w:pPr>
        <w:widowControl/>
        <w:jc w:val="left"/>
        <w:rPr>
          <w:rFonts w:ascii="Meiryo UI" w:eastAsia="Meiryo UI" w:hAnsi="Meiryo UI" w:cs="Meiryo UI"/>
          <w:b/>
          <w:color w:val="00B0F0"/>
          <w:sz w:val="22"/>
        </w:rPr>
      </w:pPr>
    </w:p>
    <w:p w:rsidR="007B7930" w:rsidRPr="00204270" w:rsidRDefault="007B7930" w:rsidP="007B7930">
      <w:pPr>
        <w:widowControl/>
        <w:jc w:val="left"/>
        <w:rPr>
          <w:rFonts w:ascii="Meiryo UI" w:eastAsia="Meiryo UI" w:hAnsi="Meiryo UI" w:cs="Meiryo UI"/>
          <w:b/>
          <w:bCs/>
          <w:color w:val="00B0F0"/>
          <w:sz w:val="22"/>
        </w:rPr>
      </w:pPr>
      <w:r w:rsidRPr="00204270">
        <w:rPr>
          <w:rFonts w:ascii="Meiryo UI" w:eastAsia="Meiryo UI" w:hAnsi="Meiryo UI" w:cs="Meiryo UI"/>
          <w:b/>
          <w:color w:val="00B0F0"/>
          <w:sz w:val="22"/>
        </w:rPr>
        <w:br w:type="page"/>
      </w:r>
    </w:p>
    <w:p w:rsidR="007B7930" w:rsidRPr="003F2AED" w:rsidRDefault="007B7930" w:rsidP="007B7930">
      <w:pPr>
        <w:pStyle w:val="4"/>
        <w:ind w:leftChars="0"/>
        <w:rPr>
          <w:rFonts w:ascii="Meiryo UI" w:eastAsia="Meiryo UI" w:hAnsi="Meiryo UI" w:cs="Meiryo UI"/>
          <w:b/>
          <w:sz w:val="22"/>
          <w:szCs w:val="22"/>
        </w:rPr>
      </w:pPr>
      <w:bookmarkStart w:id="56" w:name="_Toc65492331"/>
      <w:r w:rsidRPr="003F2AED">
        <w:rPr>
          <w:rFonts w:ascii="Meiryo UI" w:eastAsia="Meiryo UI" w:hAnsi="Meiryo UI" w:cs="Meiryo UI" w:hint="eastAsia"/>
          <w:b/>
          <w:sz w:val="22"/>
          <w:szCs w:val="22"/>
        </w:rPr>
        <w:lastRenderedPageBreak/>
        <w:t>④土砂管理台帳の作成及び使用等された土砂の量の報告</w:t>
      </w:r>
      <w:bookmarkEnd w:id="56"/>
    </w:p>
    <w:p w:rsidR="007B7930" w:rsidRPr="003F2AED" w:rsidRDefault="007B7930" w:rsidP="007B7930">
      <w:pPr>
        <w:spacing w:line="160" w:lineRule="exact"/>
        <w:rPr>
          <w:rFonts w:ascii="HGSｺﾞｼｯｸM" w:eastAsia="HGSｺﾞｼｯｸM"/>
        </w:rPr>
      </w:pPr>
      <w:r w:rsidRPr="003F2AED">
        <w:rPr>
          <w:rFonts w:ascii="HGSｺﾞｼｯｸM" w:eastAsia="HGSｺﾞｼｯｸM" w:hint="eastAsia"/>
          <w:noProof/>
        </w:rPr>
        <mc:AlternateContent>
          <mc:Choice Requires="wps">
            <w:drawing>
              <wp:anchor distT="0" distB="0" distL="114300" distR="114300" simplePos="0" relativeHeight="252134400" behindDoc="0" locked="0" layoutInCell="1" allowOverlap="1" wp14:anchorId="6B9BDF68" wp14:editId="55D67D2F">
                <wp:simplePos x="0" y="0"/>
                <wp:positionH relativeFrom="column">
                  <wp:posOffset>207130</wp:posOffset>
                </wp:positionH>
                <wp:positionV relativeFrom="paragraph">
                  <wp:posOffset>57102</wp:posOffset>
                </wp:positionV>
                <wp:extent cx="5813989" cy="2130725"/>
                <wp:effectExtent l="0" t="0" r="15875" b="22225"/>
                <wp:wrapNone/>
                <wp:docPr id="248" name="正方形/長方形 248"/>
                <wp:cNvGraphicFramePr/>
                <a:graphic xmlns:a="http://schemas.openxmlformats.org/drawingml/2006/main">
                  <a:graphicData uri="http://schemas.microsoft.com/office/word/2010/wordprocessingShape">
                    <wps:wsp>
                      <wps:cNvSpPr/>
                      <wps:spPr>
                        <a:xfrm>
                          <a:off x="0" y="0"/>
                          <a:ext cx="5813989" cy="2130725"/>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0446B" id="正方形/長方形 248" o:spid="_x0000_s1026" style="position:absolute;left:0;text-align:left;margin-left:16.3pt;margin-top:4.5pt;width:457.8pt;height:167.7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" filled="f" strokecolor="#243f60 [1604]">
                <v:stroke dashstyle="3 1"/>
              </v:rect>
            </w:pict>
          </mc:Fallback>
        </mc:AlternateContent>
      </w:r>
    </w:p>
    <w:p w:rsidR="007B7930" w:rsidRPr="003F2AED" w:rsidRDefault="007B7930" w:rsidP="007B7930">
      <w:pPr>
        <w:ind w:leftChars="100" w:left="210" w:firstLineChars="100" w:firstLine="210"/>
        <w:rPr>
          <w:rFonts w:ascii="HGSｺﾞｼｯｸM" w:eastAsia="HGSｺﾞｼｯｸM"/>
        </w:rPr>
      </w:pPr>
      <w:r w:rsidRPr="003F2AED">
        <w:rPr>
          <w:rFonts w:ascii="HGSｺﾞｼｯｸM" w:eastAsia="HGSｺﾞｼｯｸM" w:hint="eastAsia"/>
        </w:rPr>
        <w:t>■ポイント</w:t>
      </w:r>
    </w:p>
    <w:p w:rsidR="007B7930" w:rsidRPr="003F2AED" w:rsidRDefault="007B7930" w:rsidP="007B7930">
      <w:pPr>
        <w:ind w:leftChars="200" w:left="630" w:hangingChars="100" w:hanging="210"/>
        <w:rPr>
          <w:rFonts w:ascii="HGSｺﾞｼｯｸM" w:eastAsia="HGSｺﾞｼｯｸM" w:hAnsiTheme="majorEastAsia"/>
          <w:szCs w:val="21"/>
        </w:rPr>
      </w:pPr>
      <w:r w:rsidRPr="003F2AED">
        <w:rPr>
          <w:rFonts w:ascii="HGSｺﾞｼｯｸM" w:eastAsia="HGSｺﾞｼｯｸM" w:hint="eastAsia"/>
        </w:rPr>
        <w:t>○</w:t>
      </w:r>
      <w:r w:rsidRPr="003F2AED">
        <w:rPr>
          <w:rFonts w:ascii="HGSｺﾞｼｯｸM" w:eastAsia="HGSｺﾞｼｯｸM" w:hAnsi="ＭＳ ゴシック" w:hint="eastAsia"/>
          <w:szCs w:val="21"/>
        </w:rPr>
        <w:t>条例の許可を受けて</w:t>
      </w:r>
      <w:r w:rsidRPr="003F2AED">
        <w:rPr>
          <w:rFonts w:ascii="HGSｺﾞｼｯｸM" w:eastAsia="HGSｺﾞｼｯｸM" w:hAnsiTheme="majorEastAsia" w:hint="eastAsia"/>
          <w:szCs w:val="21"/>
        </w:rPr>
        <w:t>土砂埋立て等を行う場合、次のとおり毎月の月末までに土砂管理台帳を作成し、使用等された土砂の量については半期毎に府に報告する必要があります。（条例第16条～17条関係）</w:t>
      </w:r>
    </w:p>
    <w:p w:rsidR="007B7930" w:rsidRPr="003F2AED" w:rsidRDefault="007B7930" w:rsidP="007B7930">
      <w:pPr>
        <w:ind w:leftChars="300" w:left="630"/>
        <w:rPr>
          <w:rFonts w:ascii="HGSｺﾞｼｯｸM" w:eastAsia="HGSｺﾞｼｯｸM" w:hAnsiTheme="majorEastAsia"/>
          <w:szCs w:val="21"/>
        </w:rPr>
      </w:pPr>
      <w:r w:rsidRPr="003F2AED">
        <w:rPr>
          <w:rFonts w:ascii="HGSｺﾞｼｯｸM" w:eastAsia="HGSｺﾞｼｯｸM" w:hAnsiTheme="majorEastAsia" w:hint="eastAsia"/>
          <w:szCs w:val="21"/>
        </w:rPr>
        <w:t>・</w:t>
      </w:r>
      <w:r w:rsidRPr="003F2AED">
        <w:rPr>
          <w:rFonts w:ascii="HGSｺﾞｼｯｸM" w:eastAsia="HGSｺﾞｼｯｸM" w:hAnsi="Meiryo UI" w:cs="Meiryo UI" w:hint="eastAsia"/>
          <w:szCs w:val="21"/>
        </w:rPr>
        <w:t>一時堆積（ストックヤードなど）以外の許可を受けている場合　⇒　(ⅰ)（ア）、(ⅱ)（ア）</w:t>
      </w:r>
    </w:p>
    <w:p w:rsidR="007B7930" w:rsidRPr="003F2AED" w:rsidRDefault="007B7930" w:rsidP="007B7930">
      <w:pPr>
        <w:ind w:leftChars="300" w:left="630"/>
        <w:rPr>
          <w:rFonts w:ascii="HGSｺﾞｼｯｸM" w:eastAsia="HGSｺﾞｼｯｸM" w:hAnsi="Meiryo UI" w:cs="Meiryo UI"/>
          <w:szCs w:val="21"/>
        </w:rPr>
      </w:pPr>
      <w:r w:rsidRPr="003F2AED">
        <w:rPr>
          <w:rFonts w:ascii="HGSｺﾞｼｯｸM" w:eastAsia="HGSｺﾞｼｯｸM" w:hAnsiTheme="majorEastAsia" w:hint="eastAsia"/>
          <w:szCs w:val="21"/>
        </w:rPr>
        <w:t>・</w:t>
      </w:r>
      <w:r w:rsidRPr="003F2AED">
        <w:rPr>
          <w:rFonts w:ascii="HGSｺﾞｼｯｸM" w:eastAsia="HGSｺﾞｼｯｸM" w:hAnsi="Meiryo UI" w:cs="Meiryo UI" w:hint="eastAsia"/>
          <w:szCs w:val="21"/>
        </w:rPr>
        <w:t>一時堆積の許可を受けている場合　⇒　(ⅰ)（イ）、(ⅱ)（イ）</w:t>
      </w:r>
    </w:p>
    <w:p w:rsidR="007B7930" w:rsidRPr="003F2AED" w:rsidRDefault="007B7930" w:rsidP="007B7930">
      <w:pPr>
        <w:ind w:leftChars="200" w:left="630" w:hangingChars="100" w:hanging="210"/>
        <w:rPr>
          <w:rFonts w:ascii="HGSｺﾞｼｯｸM" w:eastAsia="HGSｺﾞｼｯｸM" w:hAnsiTheme="majorEastAsia"/>
          <w:szCs w:val="21"/>
        </w:rPr>
      </w:pPr>
      <w:r w:rsidRPr="003F2AED">
        <w:rPr>
          <w:rFonts w:ascii="HGSｺﾞｼｯｸM" w:eastAsia="HGSｺﾞｼｯｸM" w:hint="eastAsia"/>
        </w:rPr>
        <w:t>○土砂管理台帳を作成しなかった場合や、記載しなかった場合、虚偽の記載をした場合、使用等された土砂の量の報告を行わなかった場合、虚偽の報告をした場合、罰則（50万円以下の罰金）や埋立て等の停止命令などの対象となります。</w:t>
      </w:r>
    </w:p>
    <w:p w:rsidR="007B7930" w:rsidRPr="003F2AED"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3F2AED" w:rsidRDefault="007B7930" w:rsidP="007B7930">
      <w:pPr>
        <w:ind w:leftChars="200" w:left="630" w:hangingChars="100" w:hanging="210"/>
        <w:rPr>
          <w:rFonts w:ascii="Meiryo UI" w:eastAsia="Meiryo UI" w:hAnsi="Meiryo UI" w:cs="Meiryo UI"/>
          <w:b/>
          <w:szCs w:val="21"/>
        </w:rPr>
      </w:pPr>
      <w:r w:rsidRPr="003F2AED">
        <w:rPr>
          <w:rFonts w:ascii="Meiryo UI" w:eastAsia="Meiryo UI" w:hAnsi="Meiryo UI" w:cs="Meiryo UI" w:hint="eastAsia"/>
          <w:b/>
          <w:szCs w:val="21"/>
        </w:rPr>
        <w:t>(ⅰ)土砂管理台帳</w:t>
      </w:r>
    </w:p>
    <w:p w:rsidR="007B7930" w:rsidRPr="003F2AED" w:rsidRDefault="007B7930" w:rsidP="007B7930">
      <w:pPr>
        <w:ind w:leftChars="200" w:left="630" w:hangingChars="100" w:hanging="210"/>
        <w:rPr>
          <w:rFonts w:ascii="HGSｺﾞｼｯｸM" w:eastAsia="HGSｺﾞｼｯｸM" w:hAnsi="Meiryo UI" w:cs="Meiryo UI"/>
          <w:szCs w:val="21"/>
        </w:rPr>
      </w:pPr>
      <w:r w:rsidRPr="003F2AED">
        <w:rPr>
          <w:rFonts w:ascii="HGSｺﾞｼｯｸM" w:eastAsia="HGSｺﾞｼｯｸM" w:hAnsi="Meiryo UI" w:cs="Meiryo UI" w:hint="eastAsia"/>
          <w:szCs w:val="21"/>
        </w:rPr>
        <w:t>（ア）一時堆積以外の許可を受けている場合</w:t>
      </w:r>
    </w:p>
    <w:p w:rsidR="007B7930" w:rsidRPr="003F2AED" w:rsidRDefault="007B7930" w:rsidP="007B7930">
      <w:pPr>
        <w:ind w:leftChars="300" w:left="840" w:hangingChars="100" w:hanging="210"/>
        <w:rPr>
          <w:rFonts w:ascii="HGSｺﾞｼｯｸM" w:eastAsia="HGSｺﾞｼｯｸM" w:hAnsiTheme="majorEastAsia"/>
          <w:szCs w:val="21"/>
        </w:rPr>
      </w:pPr>
      <w:r w:rsidRPr="003F2AED">
        <w:rPr>
          <w:rFonts w:ascii="HGSｺﾞｼｯｸM" w:eastAsia="HGSｺﾞｼｯｸM" w:hAnsi="ＭＳ ゴシック" w:hint="eastAsia"/>
          <w:szCs w:val="21"/>
        </w:rPr>
        <w:t>□土砂の発生場所ごとに、図表4-18-1に</w:t>
      </w:r>
      <w:r w:rsidRPr="003F2AED">
        <w:rPr>
          <w:rFonts w:ascii="HGSｺﾞｼｯｸM" w:eastAsia="HGSｺﾞｼｯｸM" w:hAnsiTheme="majorEastAsia" w:hint="eastAsia"/>
          <w:szCs w:val="21"/>
        </w:rPr>
        <w:t>掲げる事項を記載した</w:t>
      </w:r>
      <w:r w:rsidR="004238AA">
        <w:rPr>
          <w:rFonts w:ascii="HGSｺﾞｼｯｸM" w:eastAsia="HGSｺﾞｼｯｸM" w:hAnsiTheme="majorEastAsia" w:hint="eastAsia"/>
          <w:szCs w:val="21"/>
        </w:rPr>
        <w:t>「</w:t>
      </w:r>
      <w:r w:rsidRPr="003F2AED">
        <w:rPr>
          <w:rFonts w:ascii="HGSｺﾞｼｯｸM" w:eastAsia="HGSｺﾞｼｯｸM" w:hAnsiTheme="majorEastAsia" w:hint="eastAsia"/>
          <w:szCs w:val="21"/>
        </w:rPr>
        <w:t>土砂管理台帳</w:t>
      </w:r>
      <w:r w:rsidR="004238AA">
        <w:rPr>
          <w:rFonts w:ascii="HGSｺﾞｼｯｸM" w:eastAsia="HGSｺﾞｼｯｸM" w:hAnsiTheme="majorEastAsia" w:hint="eastAsia"/>
          <w:szCs w:val="21"/>
        </w:rPr>
        <w:t>」</w:t>
      </w:r>
      <w:r w:rsidRPr="003F2AED">
        <w:rPr>
          <w:rFonts w:ascii="HGSｺﾞｼｯｸM" w:eastAsia="HGSｺﾞｼｯｸM" w:hAnsiTheme="majorEastAsia" w:hint="eastAsia"/>
          <w:szCs w:val="21"/>
        </w:rPr>
        <w:t>（規則様式第10号その1）を毎月の月末までに作成</w:t>
      </w:r>
      <w:r w:rsidR="004238AA">
        <w:rPr>
          <w:rFonts w:ascii="HGSｺﾞｼｯｸM" w:eastAsia="HGSｺﾞｼｯｸM" w:hAnsiTheme="majorEastAsia" w:hint="eastAsia"/>
          <w:szCs w:val="21"/>
        </w:rPr>
        <w:t>する必要があります。</w:t>
      </w:r>
    </w:p>
    <w:p w:rsidR="007B7930" w:rsidRPr="00AD3658" w:rsidRDefault="007B7930" w:rsidP="007B7930">
      <w:pPr>
        <w:ind w:leftChars="300" w:left="840" w:hangingChars="100" w:hanging="210"/>
        <w:rPr>
          <w:rFonts w:ascii="HGSｺﾞｼｯｸM" w:eastAsia="HGSｺﾞｼｯｸM"/>
        </w:rPr>
      </w:pPr>
      <w:r w:rsidRPr="003F2AED">
        <w:rPr>
          <w:rFonts w:ascii="HGSｺﾞｼｯｸM" w:eastAsia="HGSｺﾞｼｯｸM" w:hAnsi="ＭＳ ゴシック" w:hint="eastAsia"/>
          <w:szCs w:val="21"/>
        </w:rPr>
        <w:t>□</w:t>
      </w:r>
      <w:r w:rsidR="00D72EE2" w:rsidRPr="00AD3658">
        <w:rPr>
          <w:rFonts w:ascii="HGSｺﾞｼｯｸM" w:eastAsia="HGSｺﾞｼｯｸM" w:hAnsi="ＭＳ ゴシック" w:hint="eastAsia"/>
          <w:szCs w:val="21"/>
        </w:rPr>
        <w:t>土砂管理台帳は、</w:t>
      </w:r>
      <w:r w:rsidR="00413401"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413401" w:rsidRPr="00AD3658">
        <w:rPr>
          <w:rFonts w:ascii="HGSｺﾞｼｯｸM" w:eastAsia="HGSｺﾞｼｯｸM" w:hint="eastAsia"/>
          <w:kern w:val="0"/>
        </w:rPr>
        <w:t>第25条）</w:t>
      </w:r>
    </w:p>
    <w:p w:rsidR="007B7930" w:rsidRPr="003F2AED" w:rsidRDefault="007B7930" w:rsidP="007B7930">
      <w:pPr>
        <w:ind w:leftChars="300" w:left="630"/>
        <w:jc w:val="center"/>
        <w:rPr>
          <w:rFonts w:ascii="Meiryo UI" w:eastAsia="Meiryo UI" w:hAnsi="Meiryo UI" w:cs="Meiryo UI"/>
        </w:rPr>
      </w:pPr>
      <w:r w:rsidRPr="003F2AED">
        <w:rPr>
          <w:rFonts w:ascii="Meiryo UI" w:eastAsia="Meiryo UI" w:hAnsi="Meiryo UI" w:cs="Meiryo UI" w:hint="eastAsia"/>
          <w:szCs w:val="21"/>
        </w:rPr>
        <w:t>図表4-18-1土砂管理台帳（規則様式第10号その1）の記載事項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3F2AED" w:rsidTr="00A45604">
        <w:tc>
          <w:tcPr>
            <w:tcW w:w="8505" w:type="dxa"/>
          </w:tcPr>
          <w:p w:rsidR="007B7930" w:rsidRPr="003F2AED" w:rsidRDefault="007B7930" w:rsidP="007B7930">
            <w:pPr>
              <w:autoSpaceDE w:val="0"/>
              <w:autoSpaceDN w:val="0"/>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許可を受けた者の氏名（法人にあっては、その名称）</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許可年月日及び番号</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土砂の発生場所の事業者（土砂を発生させる方）の氏名及び住所</w:t>
            </w:r>
            <w:r w:rsidRPr="003F2AED">
              <w:rPr>
                <w:rFonts w:ascii="HGSｺﾞｼｯｸM" w:eastAsia="HGSｺﾞｼｯｸM" w:hAnsiTheme="majorEastAsia" w:hint="eastAsia"/>
                <w:sz w:val="20"/>
                <w:szCs w:val="20"/>
              </w:rPr>
              <w:t>（法人にあっては、その名称若しくは代表者の氏名又は主たる事務所の所在地）</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土砂の搬入の日付</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当該日の搬入量</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当該日の搬入車両台数</w:t>
            </w:r>
          </w:p>
        </w:tc>
      </w:tr>
    </w:tbl>
    <w:p w:rsidR="007B7930" w:rsidRPr="003F2AED"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3F2AED" w:rsidRDefault="007B7930" w:rsidP="007B7930">
      <w:pPr>
        <w:ind w:leftChars="200" w:left="630" w:hangingChars="100" w:hanging="210"/>
        <w:rPr>
          <w:rFonts w:ascii="HGSｺﾞｼｯｸM" w:eastAsia="HGSｺﾞｼｯｸM" w:hAnsi="Meiryo UI" w:cs="Meiryo UI"/>
          <w:szCs w:val="21"/>
        </w:rPr>
      </w:pPr>
      <w:r w:rsidRPr="003F2AED">
        <w:rPr>
          <w:rFonts w:ascii="HGSｺﾞｼｯｸM" w:eastAsia="HGSｺﾞｼｯｸM" w:hAnsi="Meiryo UI" w:cs="Meiryo UI" w:hint="eastAsia"/>
          <w:szCs w:val="21"/>
        </w:rPr>
        <w:t>（イ）一時堆積の許可を受けている場合</w:t>
      </w:r>
    </w:p>
    <w:p w:rsidR="007B7930" w:rsidRPr="003F2AED" w:rsidRDefault="007B7930" w:rsidP="007B7930">
      <w:pPr>
        <w:ind w:leftChars="300" w:left="840" w:hangingChars="100" w:hanging="210"/>
        <w:rPr>
          <w:rFonts w:ascii="HGSｺﾞｼｯｸM" w:eastAsia="HGSｺﾞｼｯｸM" w:hAnsiTheme="majorEastAsia"/>
          <w:szCs w:val="21"/>
        </w:rPr>
      </w:pPr>
      <w:r w:rsidRPr="003F2AED">
        <w:rPr>
          <w:rFonts w:ascii="HGSｺﾞｼｯｸM" w:eastAsia="HGSｺﾞｼｯｸM" w:hAnsi="ＭＳ ゴシック" w:hint="eastAsia"/>
          <w:szCs w:val="21"/>
        </w:rPr>
        <w:t>□土砂の発生場所ごとに、図表4-18-1に</w:t>
      </w:r>
      <w:r w:rsidRPr="003F2AED">
        <w:rPr>
          <w:rFonts w:ascii="HGSｺﾞｼｯｸM" w:eastAsia="HGSｺﾞｼｯｸM" w:hAnsiTheme="majorEastAsia" w:hint="eastAsia"/>
          <w:szCs w:val="21"/>
        </w:rPr>
        <w:t>掲げる事項を記載した</w:t>
      </w:r>
      <w:r w:rsidR="005851BD">
        <w:rPr>
          <w:rFonts w:ascii="HGSｺﾞｼｯｸM" w:eastAsia="HGSｺﾞｼｯｸM" w:hAnsiTheme="majorEastAsia" w:hint="eastAsia"/>
          <w:szCs w:val="21"/>
        </w:rPr>
        <w:t>「</w:t>
      </w:r>
      <w:r w:rsidRPr="003F2AED">
        <w:rPr>
          <w:rFonts w:ascii="HGSｺﾞｼｯｸM" w:eastAsia="HGSｺﾞｼｯｸM" w:hAnsiTheme="majorEastAsia" w:hint="eastAsia"/>
          <w:szCs w:val="21"/>
        </w:rPr>
        <w:t>土砂管理台帳</w:t>
      </w:r>
      <w:r w:rsidR="005851BD">
        <w:rPr>
          <w:rFonts w:ascii="HGSｺﾞｼｯｸM" w:eastAsia="HGSｺﾞｼｯｸM" w:hAnsiTheme="majorEastAsia" w:hint="eastAsia"/>
          <w:szCs w:val="21"/>
        </w:rPr>
        <w:t>」</w:t>
      </w:r>
      <w:r w:rsidRPr="003F2AED">
        <w:rPr>
          <w:rFonts w:ascii="HGSｺﾞｼｯｸM" w:eastAsia="HGSｺﾞｼｯｸM" w:hAnsiTheme="majorEastAsia" w:hint="eastAsia"/>
          <w:szCs w:val="21"/>
        </w:rPr>
        <w:t>（規則様式第10号その</w:t>
      </w:r>
      <w:r w:rsidR="0051667F" w:rsidRPr="0051667F">
        <w:rPr>
          <w:rFonts w:ascii="HGSｺﾞｼｯｸM" w:eastAsia="HGSｺﾞｼｯｸM" w:hAnsiTheme="majorEastAsia" w:hint="eastAsia"/>
          <w:color w:val="FF0000"/>
          <w:szCs w:val="21"/>
          <w:u w:val="single"/>
        </w:rPr>
        <w:t>1</w:t>
      </w:r>
      <w:r w:rsidRPr="003F2AED">
        <w:rPr>
          <w:rFonts w:ascii="HGSｺﾞｼｯｸM" w:eastAsia="HGSｺﾞｼｯｸM" w:hAnsiTheme="majorEastAsia" w:hint="eastAsia"/>
          <w:szCs w:val="21"/>
        </w:rPr>
        <w:t>）と図表4-18-2に掲げる事項を記載した</w:t>
      </w:r>
      <w:r w:rsidR="00773C25" w:rsidRPr="00773C25">
        <w:rPr>
          <w:rFonts w:ascii="HGSｺﾞｼｯｸM" w:eastAsia="HGSｺﾞｼｯｸM" w:hAnsiTheme="majorEastAsia" w:hint="eastAsia"/>
          <w:color w:val="FF0000"/>
          <w:szCs w:val="21"/>
          <w:u w:val="single"/>
        </w:rPr>
        <w:t>「</w:t>
      </w:r>
      <w:r w:rsidRPr="003F2AED">
        <w:rPr>
          <w:rFonts w:ascii="HGSｺﾞｼｯｸM" w:eastAsia="HGSｺﾞｼｯｸM" w:hAnsiTheme="majorEastAsia" w:hint="eastAsia"/>
          <w:szCs w:val="21"/>
        </w:rPr>
        <w:t>土砂管理台帳（搬出用）</w:t>
      </w:r>
      <w:r w:rsidR="00773C25" w:rsidRPr="00773C25">
        <w:rPr>
          <w:rFonts w:ascii="HGSｺﾞｼｯｸM" w:eastAsia="HGSｺﾞｼｯｸM" w:hAnsiTheme="majorEastAsia" w:hint="eastAsia"/>
          <w:color w:val="FF0000"/>
          <w:szCs w:val="21"/>
          <w:u w:val="single"/>
        </w:rPr>
        <w:t>」</w:t>
      </w:r>
      <w:r w:rsidRPr="003F2AED">
        <w:rPr>
          <w:rFonts w:ascii="HGSｺﾞｼｯｸM" w:eastAsia="HGSｺﾞｼｯｸM" w:hAnsiTheme="majorEastAsia" w:hint="eastAsia"/>
          <w:szCs w:val="21"/>
        </w:rPr>
        <w:t>（規則様式第10号その2）を毎月の月末までに作成して</w:t>
      </w:r>
      <w:r w:rsidR="00D64CB9">
        <w:rPr>
          <w:rFonts w:ascii="HGSｺﾞｼｯｸM" w:eastAsia="HGSｺﾞｼｯｸM" w:hAnsiTheme="majorEastAsia" w:hint="eastAsia"/>
          <w:szCs w:val="21"/>
        </w:rPr>
        <w:t>下さい</w:t>
      </w:r>
      <w:r w:rsidRPr="003F2AED">
        <w:rPr>
          <w:rFonts w:ascii="HGSｺﾞｼｯｸM" w:eastAsia="HGSｺﾞｼｯｸM" w:hAnsiTheme="majorEastAsia" w:hint="eastAsia"/>
          <w:szCs w:val="21"/>
        </w:rPr>
        <w:t>。</w:t>
      </w:r>
    </w:p>
    <w:p w:rsidR="007B7930" w:rsidRPr="00AD3658" w:rsidRDefault="007B7930" w:rsidP="007B7930">
      <w:pPr>
        <w:ind w:leftChars="300" w:left="840" w:hangingChars="100" w:hanging="210"/>
        <w:rPr>
          <w:rFonts w:ascii="HGSｺﾞｼｯｸM" w:eastAsia="HGSｺﾞｼｯｸM"/>
        </w:rPr>
      </w:pPr>
      <w:r w:rsidRPr="003F2AED">
        <w:rPr>
          <w:rFonts w:ascii="HGSｺﾞｼｯｸM" w:eastAsia="HGSｺﾞｼｯｸM" w:hAnsi="ＭＳ ゴシック" w:hint="eastAsia"/>
          <w:szCs w:val="21"/>
        </w:rPr>
        <w:t>□</w:t>
      </w:r>
      <w:r w:rsidR="00D72EE2" w:rsidRPr="00AD3658">
        <w:rPr>
          <w:rFonts w:ascii="HGSｺﾞｼｯｸM" w:eastAsia="HGSｺﾞｼｯｸM" w:hAnsi="ＭＳ ゴシック" w:hint="eastAsia"/>
          <w:kern w:val="0"/>
          <w:szCs w:val="21"/>
        </w:rPr>
        <w:t>土砂管理台帳は、</w:t>
      </w:r>
      <w:r w:rsidR="00413401"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413401" w:rsidRPr="00AD3658">
        <w:rPr>
          <w:rFonts w:ascii="HGSｺﾞｼｯｸM" w:eastAsia="HGSｺﾞｼｯｸM" w:hint="eastAsia"/>
          <w:kern w:val="0"/>
        </w:rPr>
        <w:t>第25条）</w:t>
      </w:r>
    </w:p>
    <w:p w:rsidR="007B7930" w:rsidRPr="003F2AED" w:rsidRDefault="007B7930" w:rsidP="007B7930">
      <w:pPr>
        <w:ind w:leftChars="300" w:left="630"/>
        <w:jc w:val="center"/>
        <w:rPr>
          <w:rFonts w:ascii="Meiryo UI" w:eastAsia="Meiryo UI" w:hAnsi="Meiryo UI" w:cs="Meiryo UI"/>
        </w:rPr>
      </w:pPr>
      <w:r w:rsidRPr="003F2AED">
        <w:rPr>
          <w:rFonts w:ascii="Meiryo UI" w:eastAsia="Meiryo UI" w:hAnsi="Meiryo UI" w:cs="Meiryo UI" w:hint="eastAsia"/>
          <w:szCs w:val="21"/>
        </w:rPr>
        <w:t>図表4-18-2土砂管理台帳（搬出用）（規則様式第10号その2）の記載事項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3F2AED" w:rsidTr="00A45604">
        <w:tc>
          <w:tcPr>
            <w:tcW w:w="8505" w:type="dxa"/>
          </w:tcPr>
          <w:p w:rsidR="007B7930" w:rsidRPr="003F2AED" w:rsidRDefault="007B7930" w:rsidP="007B7930">
            <w:pPr>
              <w:autoSpaceDE w:val="0"/>
              <w:autoSpaceDN w:val="0"/>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許可を受けた者の氏名（法人にあっては、その名称）</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許可年月日及び番号</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土砂の搬出の日付</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当該日の搬出量</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当該日の搬出車両台数</w:t>
            </w:r>
          </w:p>
        </w:tc>
      </w:tr>
    </w:tbl>
    <w:p w:rsidR="005851BD" w:rsidRPr="00D72EE2" w:rsidRDefault="007B7930" w:rsidP="00D72EE2">
      <w:pPr>
        <w:spacing w:line="160" w:lineRule="exact"/>
        <w:ind w:leftChars="400" w:left="1050" w:hangingChars="100" w:hanging="210"/>
        <w:rPr>
          <w:rFonts w:ascii="HGSｺﾞｼｯｸM" w:eastAsia="HGSｺﾞｼｯｸM" w:hAnsi="ＭＳ ゴシック"/>
          <w:szCs w:val="21"/>
        </w:rPr>
      </w:pPr>
      <w:r w:rsidRPr="003F2AED">
        <w:rPr>
          <w:rFonts w:ascii="HGSｺﾞｼｯｸM" w:eastAsia="HGSｺﾞｼｯｸM" w:hAnsi="ＭＳ ゴシック" w:hint="eastAsia"/>
          <w:szCs w:val="21"/>
        </w:rPr>
        <w:lastRenderedPageBreak/>
        <w:t xml:space="preserve">　</w:t>
      </w:r>
    </w:p>
    <w:p w:rsidR="007B7930" w:rsidRPr="003F2AED" w:rsidRDefault="007B7930" w:rsidP="007B7930">
      <w:pPr>
        <w:ind w:leftChars="200" w:left="630" w:hangingChars="100" w:hanging="210"/>
        <w:rPr>
          <w:rFonts w:ascii="Meiryo UI" w:eastAsia="Meiryo UI" w:hAnsi="Meiryo UI" w:cs="Meiryo UI"/>
          <w:b/>
          <w:szCs w:val="21"/>
        </w:rPr>
      </w:pPr>
      <w:r w:rsidRPr="003F2AED">
        <w:rPr>
          <w:rFonts w:ascii="Meiryo UI" w:eastAsia="Meiryo UI" w:hAnsi="Meiryo UI" w:cs="Meiryo UI" w:hint="eastAsia"/>
          <w:b/>
          <w:szCs w:val="21"/>
        </w:rPr>
        <w:t>(ⅱ)使用等された土砂の量の報告</w:t>
      </w:r>
    </w:p>
    <w:p w:rsidR="007B7930" w:rsidRPr="003F2AED" w:rsidRDefault="007B7930" w:rsidP="007B7930">
      <w:pPr>
        <w:ind w:leftChars="200" w:left="630" w:hangingChars="100" w:hanging="210"/>
        <w:rPr>
          <w:rFonts w:ascii="HGSｺﾞｼｯｸM" w:eastAsia="HGSｺﾞｼｯｸM" w:hAnsi="Meiryo UI" w:cs="Meiryo UI"/>
          <w:szCs w:val="21"/>
        </w:rPr>
      </w:pPr>
      <w:r w:rsidRPr="003F2AED">
        <w:rPr>
          <w:rFonts w:ascii="HGSｺﾞｼｯｸM" w:eastAsia="HGSｺﾞｼｯｸM" w:hAnsi="Meiryo UI" w:cs="Meiryo UI" w:hint="eastAsia"/>
          <w:szCs w:val="21"/>
        </w:rPr>
        <w:t>（ア）一時堆積以外の許可を受けている場合</w:t>
      </w:r>
    </w:p>
    <w:p w:rsidR="007B7930" w:rsidRPr="003F2AED" w:rsidRDefault="007B7930" w:rsidP="007B7930">
      <w:pPr>
        <w:ind w:leftChars="300" w:left="840" w:hangingChars="100" w:hanging="210"/>
        <w:rPr>
          <w:rFonts w:ascii="HGSｺﾞｼｯｸM" w:eastAsia="HGSｺﾞｼｯｸM" w:hAnsiTheme="majorEastAsia"/>
          <w:szCs w:val="21"/>
        </w:rPr>
      </w:pPr>
      <w:r w:rsidRPr="003F2AED">
        <w:rPr>
          <w:rFonts w:ascii="HGSｺﾞｼｯｸM" w:eastAsia="HGSｺﾞｼｯｸM" w:hAnsi="ＭＳ ゴシック" w:hint="eastAsia"/>
          <w:szCs w:val="21"/>
        </w:rPr>
        <w:t>□図表4-19-1に</w:t>
      </w:r>
      <w:r w:rsidRPr="003F2AED">
        <w:rPr>
          <w:rFonts w:ascii="HGSｺﾞｼｯｸM" w:eastAsia="HGSｺﾞｼｯｸM" w:hAnsiTheme="majorEastAsia" w:hint="eastAsia"/>
          <w:szCs w:val="21"/>
        </w:rPr>
        <w:t>掲げる事項を記載した</w:t>
      </w:r>
      <w:r w:rsidR="002F0AFF">
        <w:rPr>
          <w:rFonts w:ascii="HGSｺﾞｼｯｸM" w:eastAsia="HGSｺﾞｼｯｸM" w:hAnsiTheme="majorEastAsia" w:hint="eastAsia"/>
          <w:szCs w:val="21"/>
        </w:rPr>
        <w:t>「</w:t>
      </w:r>
      <w:r w:rsidRPr="003F2AED">
        <w:rPr>
          <w:rFonts w:ascii="HGSｺﾞｼｯｸM" w:eastAsia="HGSｺﾞｼｯｸM" w:hAnsiTheme="majorEastAsia" w:hint="eastAsia"/>
          <w:szCs w:val="21"/>
        </w:rPr>
        <w:t>土砂使用量報告書</w:t>
      </w:r>
      <w:r w:rsidR="002F0AFF">
        <w:rPr>
          <w:rFonts w:ascii="HGSｺﾞｼｯｸM" w:eastAsia="HGSｺﾞｼｯｸM" w:hAnsiTheme="majorEastAsia" w:hint="eastAsia"/>
          <w:szCs w:val="21"/>
        </w:rPr>
        <w:t>」</w:t>
      </w:r>
      <w:r w:rsidRPr="003F2AED">
        <w:rPr>
          <w:rFonts w:ascii="HGSｺﾞｼｯｸM" w:eastAsia="HGSｺﾞｼｯｸM" w:hAnsiTheme="majorEastAsia" w:hint="eastAsia"/>
          <w:szCs w:val="21"/>
        </w:rPr>
        <w:t>（規則様式第11号）を作成し、次のとおり提出</w:t>
      </w:r>
      <w:r w:rsidR="002F0AFF">
        <w:rPr>
          <w:rFonts w:ascii="HGSｺﾞｼｯｸM" w:eastAsia="HGSｺﾞｼｯｸM" w:hAnsiTheme="majorEastAsia" w:hint="eastAsia"/>
          <w:szCs w:val="21"/>
        </w:rPr>
        <w:t>する必要があります。</w:t>
      </w:r>
    </w:p>
    <w:p w:rsidR="007B7930" w:rsidRPr="003F2AED" w:rsidRDefault="007B7930" w:rsidP="007B7930">
      <w:pPr>
        <w:ind w:leftChars="400" w:left="1050" w:hangingChars="100" w:hanging="210"/>
        <w:rPr>
          <w:rFonts w:ascii="HGSｺﾞｼｯｸM" w:eastAsia="HGSｺﾞｼｯｸM" w:hAnsiTheme="majorEastAsia"/>
          <w:szCs w:val="21"/>
        </w:rPr>
      </w:pPr>
      <w:r w:rsidRPr="003F2AED">
        <w:rPr>
          <w:rFonts w:ascii="HGSｺﾞｼｯｸM" w:eastAsia="HGSｺﾞｼｯｸM" w:hAnsiTheme="majorEastAsia" w:hint="eastAsia"/>
          <w:szCs w:val="21"/>
        </w:rPr>
        <w:t>・毎年度4月～9月までに使用された土砂の量：当該年度の10月末日まで</w:t>
      </w:r>
      <w:r w:rsidR="002F0AFF">
        <w:rPr>
          <w:rFonts w:ascii="HGSｺﾞｼｯｸM" w:eastAsia="HGSｺﾞｼｯｸM" w:hAnsiTheme="majorEastAsia" w:hint="eastAsia"/>
          <w:szCs w:val="21"/>
        </w:rPr>
        <w:t>。</w:t>
      </w:r>
    </w:p>
    <w:p w:rsidR="007B7930" w:rsidRPr="003F2AED" w:rsidRDefault="007B7930" w:rsidP="007B7930">
      <w:pPr>
        <w:ind w:leftChars="400" w:left="1050" w:hangingChars="100" w:hanging="210"/>
        <w:rPr>
          <w:rFonts w:ascii="HGSｺﾞｼｯｸM" w:eastAsia="HGSｺﾞｼｯｸM" w:hAnsiTheme="majorEastAsia"/>
          <w:szCs w:val="21"/>
        </w:rPr>
      </w:pPr>
      <w:r w:rsidRPr="003F2AED">
        <w:rPr>
          <w:rFonts w:ascii="HGSｺﾞｼｯｸM" w:eastAsia="HGSｺﾞｼｯｸM" w:hAnsiTheme="majorEastAsia" w:hint="eastAsia"/>
          <w:szCs w:val="21"/>
        </w:rPr>
        <w:t>・毎年度10月～3月までに使用された土砂の量：翌年度の4月末日まで</w:t>
      </w:r>
      <w:r w:rsidR="002F0AFF">
        <w:rPr>
          <w:rFonts w:ascii="HGSｺﾞｼｯｸM" w:eastAsia="HGSｺﾞｼｯｸM" w:hAnsiTheme="majorEastAsia" w:hint="eastAsia"/>
          <w:szCs w:val="21"/>
        </w:rPr>
        <w:t>。</w:t>
      </w:r>
    </w:p>
    <w:p w:rsidR="007B7930" w:rsidRDefault="007B7930" w:rsidP="007B7930">
      <w:pPr>
        <w:ind w:leftChars="400" w:left="1050" w:hangingChars="100" w:hanging="210"/>
        <w:rPr>
          <w:rFonts w:ascii="HGSｺﾞｼｯｸM" w:eastAsia="HGSｺﾞｼｯｸM" w:hAnsiTheme="majorEastAsia"/>
          <w:szCs w:val="21"/>
        </w:rPr>
      </w:pPr>
      <w:r w:rsidRPr="003F2AED">
        <w:rPr>
          <w:rFonts w:ascii="HGSｺﾞｼｯｸM" w:eastAsia="HGSｺﾞｼｯｸM" w:hAnsiTheme="majorEastAsia" w:hint="eastAsia"/>
          <w:szCs w:val="21"/>
        </w:rPr>
        <w:t>・埋立て等を完了又は廃止した場合は直前の報告以降に使用された土砂の量：完了届又は廃止届と同時に</w:t>
      </w:r>
      <w:r w:rsidR="002F0AFF">
        <w:rPr>
          <w:rFonts w:ascii="HGSｺﾞｼｯｸM" w:eastAsia="HGSｺﾞｼｯｸM" w:hAnsiTheme="majorEastAsia" w:hint="eastAsia"/>
          <w:szCs w:val="21"/>
        </w:rPr>
        <w:t>。</w:t>
      </w:r>
    </w:p>
    <w:p w:rsidR="007B7930" w:rsidRPr="00AD3658" w:rsidRDefault="00D72EE2" w:rsidP="001E3DEE">
      <w:pPr>
        <w:ind w:left="840" w:hangingChars="400" w:hanging="840"/>
        <w:rPr>
          <w:rFonts w:ascii="HGSｺﾞｼｯｸM" w:eastAsia="HGSｺﾞｼｯｸM" w:hAnsiTheme="majorEastAsia"/>
          <w:szCs w:val="21"/>
        </w:rPr>
      </w:pPr>
      <w:r>
        <w:rPr>
          <w:rFonts w:ascii="HGSｺﾞｼｯｸM" w:eastAsia="HGSｺﾞｼｯｸM" w:hAnsiTheme="majorEastAsia" w:hint="eastAsia"/>
          <w:szCs w:val="21"/>
        </w:rPr>
        <w:t xml:space="preserve">　　　</w:t>
      </w:r>
      <w:r w:rsidR="007B7930" w:rsidRPr="003F2AED">
        <w:rPr>
          <w:rFonts w:ascii="HGSｺﾞｼｯｸM" w:eastAsia="HGSｺﾞｼｯｸM" w:hAnsi="ＭＳ ゴシック" w:hint="eastAsia"/>
          <w:szCs w:val="21"/>
        </w:rPr>
        <w:t>□報告書等一式</w:t>
      </w:r>
      <w:r w:rsidR="00FB5F1E" w:rsidRPr="00AD3658">
        <w:rPr>
          <w:rFonts w:ascii="HGSｺﾞｼｯｸM" w:eastAsia="HGSｺﾞｼｯｸM" w:hAnsi="ＭＳ ゴシック" w:hint="eastAsia"/>
          <w:szCs w:val="21"/>
        </w:rPr>
        <w:t>（写し）</w:t>
      </w:r>
      <w:r w:rsidR="007B7930" w:rsidRPr="00AD3658">
        <w:rPr>
          <w:rFonts w:ascii="HGSｺﾞｼｯｸM" w:eastAsia="HGSｺﾞｼｯｸM" w:hAnsi="ＭＳ ゴシック" w:hint="eastAsia"/>
          <w:szCs w:val="21"/>
        </w:rPr>
        <w:t>は</w:t>
      </w:r>
      <w:r w:rsidR="00FB5F1E" w:rsidRPr="00AD3658">
        <w:rPr>
          <w:rFonts w:ascii="HGSｺﾞｼｯｸM" w:eastAsia="HGSｺﾞｼｯｸM" w:hAnsi="ＭＳ ゴシック" w:hint="eastAsia"/>
          <w:szCs w:val="21"/>
        </w:rPr>
        <w:t>、</w:t>
      </w:r>
      <w:r w:rsidR="00413401"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413401" w:rsidRPr="00AD3658">
        <w:rPr>
          <w:rFonts w:ascii="HGSｺﾞｼｯｸM" w:eastAsia="HGSｺﾞｼｯｸM" w:hint="eastAsia"/>
          <w:kern w:val="0"/>
        </w:rPr>
        <w:t>第25条）</w:t>
      </w:r>
    </w:p>
    <w:p w:rsidR="007B7930" w:rsidRPr="00AD3658"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3F2AED" w:rsidRDefault="007B7930" w:rsidP="007B7930">
      <w:pPr>
        <w:ind w:leftChars="300" w:left="630"/>
        <w:jc w:val="center"/>
        <w:rPr>
          <w:rFonts w:ascii="Meiryo UI" w:eastAsia="Meiryo UI" w:hAnsi="Meiryo UI" w:cs="Meiryo UI"/>
        </w:rPr>
      </w:pPr>
      <w:r w:rsidRPr="003F2AED">
        <w:rPr>
          <w:rFonts w:ascii="Meiryo UI" w:eastAsia="Meiryo UI" w:hAnsi="Meiryo UI" w:cs="Meiryo UI" w:hint="eastAsia"/>
          <w:szCs w:val="21"/>
        </w:rPr>
        <w:t>図表4-19-1土砂使用量報告書（規則様式第11号）の記載事項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3F2AED" w:rsidTr="00A45604">
        <w:tc>
          <w:tcPr>
            <w:tcW w:w="8505" w:type="dxa"/>
          </w:tcPr>
          <w:p w:rsidR="007B7930" w:rsidRPr="003F2AED" w:rsidRDefault="007B7930" w:rsidP="007B7930">
            <w:pPr>
              <w:autoSpaceDE w:val="0"/>
              <w:autoSpaceDN w:val="0"/>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氏名、住所（法人にあっては、その名称、代表者の氏名及び主たる事務所の所在地）</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許可年月日及び番号</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埋立て等区域の位置</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土砂埋立て等の期間</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この報告に係る期間</w:t>
            </w:r>
          </w:p>
        </w:tc>
      </w:tr>
      <w:tr w:rsidR="007B7930" w:rsidRPr="003F2AED" w:rsidTr="00A45604">
        <w:tc>
          <w:tcPr>
            <w:tcW w:w="8505" w:type="dxa"/>
          </w:tcPr>
          <w:p w:rsidR="007B7930" w:rsidRPr="003F2AED" w:rsidRDefault="007655C8" w:rsidP="007B7930">
            <w:pPr>
              <w:spacing w:line="320" w:lineRule="exact"/>
              <w:rPr>
                <w:rFonts w:ascii="HGSｺﾞｼｯｸM" w:eastAsia="HGSｺﾞｼｯｸM" w:hAnsiTheme="majorEastAsia"/>
                <w:sz w:val="20"/>
              </w:rPr>
            </w:pPr>
            <w:r>
              <w:rPr>
                <w:rFonts w:ascii="HGSｺﾞｼｯｸM" w:eastAsia="HGSｺﾞｼｯｸM" w:hAnsiTheme="majorEastAsia" w:hint="eastAsia"/>
                <w:sz w:val="20"/>
              </w:rPr>
              <w:t>土砂埋立て等に使用される土砂の量（許可期間及び最終計画の間</w:t>
            </w:r>
            <w:r w:rsidRPr="007655C8">
              <w:rPr>
                <w:rFonts w:ascii="HGSｺﾞｼｯｸM" w:eastAsia="HGSｺﾞｼｯｸM" w:hAnsiTheme="majorEastAsia" w:hint="eastAsia"/>
                <w:color w:val="FF0000"/>
                <w:sz w:val="20"/>
              </w:rPr>
              <w:t>に</w:t>
            </w:r>
            <w:r w:rsidR="007B7930" w:rsidRPr="003F2AED">
              <w:rPr>
                <w:rFonts w:ascii="HGSｺﾞｼｯｸM" w:eastAsia="HGSｺﾞｼｯｸM" w:hAnsiTheme="majorEastAsia" w:hint="eastAsia"/>
                <w:sz w:val="20"/>
              </w:rPr>
              <w:t>使用される土砂の量）</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この報告に係る期間の前までに報告した土砂の量（累積）</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この報告に係る期間中に搬入した土砂の量</w:t>
            </w:r>
          </w:p>
        </w:tc>
      </w:tr>
      <w:tr w:rsidR="007B7930" w:rsidRPr="003F2AED" w:rsidTr="00A45604">
        <w:tc>
          <w:tcPr>
            <w:tcW w:w="850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土砂の発生場所（工事等の名称）毎の次の事項</w:t>
            </w:r>
          </w:p>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 xml:space="preserve">　・前回の報告までの累計搬入量</w:t>
            </w:r>
          </w:p>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 xml:space="preserve">　・今回の報告期間の搬入量</w:t>
            </w:r>
          </w:p>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 xml:space="preserve">　・上2つを合算した量（累計量）</w:t>
            </w:r>
          </w:p>
        </w:tc>
      </w:tr>
    </w:tbl>
    <w:p w:rsidR="007B7930" w:rsidRPr="003F2AED" w:rsidRDefault="007B7930" w:rsidP="007B7930">
      <w:pPr>
        <w:spacing w:line="160" w:lineRule="exact"/>
        <w:ind w:leftChars="300" w:left="840" w:hangingChars="100" w:hanging="210"/>
        <w:rPr>
          <w:rFonts w:ascii="HGSｺﾞｼｯｸM" w:eastAsia="HGSｺﾞｼｯｸM" w:hAnsi="ＭＳ ゴシック"/>
          <w:szCs w:val="21"/>
        </w:rPr>
      </w:pPr>
    </w:p>
    <w:p w:rsidR="001E3DEE" w:rsidRPr="00AD3658" w:rsidRDefault="001E3DEE" w:rsidP="006E2F20">
      <w:pPr>
        <w:spacing w:line="300" w:lineRule="exact"/>
        <w:ind w:left="1050" w:hangingChars="500" w:hanging="1050"/>
        <w:rPr>
          <w:rFonts w:ascii="HGSｺﾞｼｯｸM" w:eastAsia="HGSｺﾞｼｯｸM" w:hAnsiTheme="majorEastAsia"/>
          <w:sz w:val="18"/>
          <w:szCs w:val="18"/>
        </w:rPr>
      </w:pPr>
      <w:r>
        <w:rPr>
          <w:rFonts w:ascii="HGSｺﾞｼｯｸM" w:eastAsia="HGSｺﾞｼｯｸM" w:hAnsi="Meiryo UI" w:cs="Meiryo UI" w:hint="eastAsia"/>
          <w:szCs w:val="21"/>
        </w:rPr>
        <w:t xml:space="preserve">　　　　</w:t>
      </w:r>
      <w:r w:rsidRPr="001E3DEE">
        <w:rPr>
          <w:rFonts w:ascii="HGSｺﾞｼｯｸM" w:eastAsia="HGSｺﾞｼｯｸM" w:hAnsi="Meiryo UI" w:cs="Meiryo UI" w:hint="eastAsia"/>
          <w:sz w:val="18"/>
          <w:szCs w:val="18"/>
        </w:rPr>
        <w:t>※</w:t>
      </w:r>
      <w:r w:rsidRPr="00EF5FD5">
        <w:rPr>
          <w:rFonts w:ascii="HGSｺﾞｼｯｸM" w:eastAsia="HGSｺﾞｼｯｸM" w:hAnsi="Meiryo UI" w:cs="Meiryo UI" w:hint="eastAsia"/>
          <w:color w:val="FF0000"/>
          <w:sz w:val="18"/>
          <w:szCs w:val="18"/>
        </w:rPr>
        <w:t xml:space="preserve">　</w:t>
      </w:r>
      <w:r w:rsidRPr="00AD3658">
        <w:rPr>
          <w:rFonts w:ascii="HGSｺﾞｼｯｸM" w:eastAsia="HGSｺﾞｼｯｸM" w:hAnsiTheme="majorEastAsia" w:hint="eastAsia"/>
          <w:sz w:val="18"/>
          <w:szCs w:val="18"/>
        </w:rPr>
        <w:t>土砂発生元が多数あり、土砂使用量報告書に記載しきれない場合は、1枚目の「合計」を「小計」とし、次頁以降に記載することとし、最終頁以外は末尾に小計欄を、最終頁には末尾に小計欄と合計欄を設けるようにしてください。</w:t>
      </w:r>
    </w:p>
    <w:p w:rsidR="001E3DEE" w:rsidRPr="00AD3658" w:rsidRDefault="001E3DEE" w:rsidP="006E2F20">
      <w:pPr>
        <w:spacing w:line="300" w:lineRule="exact"/>
        <w:ind w:left="1080" w:hangingChars="600" w:hanging="1080"/>
        <w:rPr>
          <w:rFonts w:ascii="HGSｺﾞｼｯｸM" w:eastAsia="HGSｺﾞｼｯｸM" w:hAnsiTheme="majorEastAsia"/>
          <w:szCs w:val="21"/>
        </w:rPr>
      </w:pPr>
      <w:r w:rsidRPr="00AD3658">
        <w:rPr>
          <w:rFonts w:ascii="HGSｺﾞｼｯｸM" w:eastAsia="HGSｺﾞｼｯｸM" w:hAnsiTheme="majorEastAsia" w:hint="eastAsia"/>
          <w:sz w:val="18"/>
          <w:szCs w:val="18"/>
        </w:rPr>
        <w:t xml:space="preserve">　　　　　　</w:t>
      </w:r>
      <w:r w:rsidR="006E2F20" w:rsidRPr="00AD3658">
        <w:rPr>
          <w:rFonts w:ascii="HGSｺﾞｼｯｸM" w:eastAsia="HGSｺﾞｼｯｸM" w:hAnsiTheme="majorEastAsia" w:hint="eastAsia"/>
          <w:sz w:val="18"/>
          <w:szCs w:val="18"/>
        </w:rPr>
        <w:t xml:space="preserve">　</w:t>
      </w:r>
      <w:r w:rsidRPr="00AD3658">
        <w:rPr>
          <w:rFonts w:ascii="HGSｺﾞｼｯｸM" w:eastAsia="HGSｺﾞｼｯｸM" w:hAnsiTheme="majorEastAsia" w:hint="eastAsia"/>
          <w:sz w:val="18"/>
          <w:szCs w:val="18"/>
        </w:rPr>
        <w:t>なお、当該報告時に各土砂発生元からの土砂の搬入がない場合でも削除せず、新たな土砂発生元は、末尾に追加していってください。</w:t>
      </w:r>
    </w:p>
    <w:p w:rsidR="007B7930" w:rsidRPr="00AD3658" w:rsidRDefault="007B7930" w:rsidP="007B7930">
      <w:pPr>
        <w:ind w:leftChars="200" w:left="630" w:hangingChars="100" w:hanging="210"/>
        <w:rPr>
          <w:rFonts w:ascii="HGSｺﾞｼｯｸM" w:eastAsia="HGSｺﾞｼｯｸM" w:hAnsi="Meiryo UI" w:cs="Meiryo UI"/>
          <w:szCs w:val="21"/>
        </w:rPr>
      </w:pPr>
      <w:r w:rsidRPr="00AD3658">
        <w:rPr>
          <w:rFonts w:ascii="HGSｺﾞｼｯｸM" w:eastAsia="HGSｺﾞｼｯｸM" w:hAnsi="Meiryo UI" w:cs="Meiryo UI" w:hint="eastAsia"/>
          <w:szCs w:val="21"/>
        </w:rPr>
        <w:t>（イ）一時堆積の許可を受けている場合</w:t>
      </w:r>
    </w:p>
    <w:p w:rsidR="007B7930" w:rsidRPr="00AD3658" w:rsidRDefault="007B7930" w:rsidP="007B7930">
      <w:pPr>
        <w:ind w:leftChars="300" w:left="840" w:hangingChars="100" w:hanging="210"/>
        <w:rPr>
          <w:rFonts w:ascii="HGSｺﾞｼｯｸM" w:eastAsia="HGSｺﾞｼｯｸM" w:hAnsiTheme="majorEastAsia"/>
          <w:szCs w:val="21"/>
        </w:rPr>
      </w:pPr>
      <w:r w:rsidRPr="00AD3658">
        <w:rPr>
          <w:rFonts w:ascii="HGSｺﾞｼｯｸM" w:eastAsia="HGSｺﾞｼｯｸM" w:hAnsi="ＭＳ ゴシック" w:hint="eastAsia"/>
          <w:szCs w:val="21"/>
        </w:rPr>
        <w:t>□図表4-19-2に</w:t>
      </w:r>
      <w:r w:rsidRPr="00AD3658">
        <w:rPr>
          <w:rFonts w:ascii="HGSｺﾞｼｯｸM" w:eastAsia="HGSｺﾞｼｯｸM" w:hAnsiTheme="majorEastAsia" w:hint="eastAsia"/>
          <w:szCs w:val="21"/>
        </w:rPr>
        <w:t>掲げる事項を記載した</w:t>
      </w:r>
      <w:r w:rsidR="002F0AFF" w:rsidRPr="00AD3658">
        <w:rPr>
          <w:rFonts w:ascii="HGSｺﾞｼｯｸM" w:eastAsia="HGSｺﾞｼｯｸM" w:hAnsiTheme="majorEastAsia" w:hint="eastAsia"/>
          <w:szCs w:val="21"/>
        </w:rPr>
        <w:t>「</w:t>
      </w:r>
      <w:r w:rsidRPr="00AD3658">
        <w:rPr>
          <w:rFonts w:ascii="HGSｺﾞｼｯｸM" w:eastAsia="HGSｺﾞｼｯｸM" w:hAnsiTheme="majorEastAsia" w:hint="eastAsia"/>
          <w:szCs w:val="21"/>
        </w:rPr>
        <w:t>土砂搬入量及び搬出量報告書</w:t>
      </w:r>
      <w:r w:rsidR="002F0AFF" w:rsidRPr="00AD3658">
        <w:rPr>
          <w:rFonts w:ascii="HGSｺﾞｼｯｸM" w:eastAsia="HGSｺﾞｼｯｸM" w:hAnsiTheme="majorEastAsia" w:hint="eastAsia"/>
          <w:szCs w:val="21"/>
        </w:rPr>
        <w:t>」</w:t>
      </w:r>
      <w:r w:rsidRPr="00AD3658">
        <w:rPr>
          <w:rFonts w:ascii="HGSｺﾞｼｯｸM" w:eastAsia="HGSｺﾞｼｯｸM" w:hAnsiTheme="majorEastAsia" w:hint="eastAsia"/>
          <w:szCs w:val="21"/>
        </w:rPr>
        <w:t>（規則様式第12号）を作成し、次のとおり提出</w:t>
      </w:r>
      <w:r w:rsidR="002F0AFF" w:rsidRPr="00AD3658">
        <w:rPr>
          <w:rFonts w:ascii="HGSｺﾞｼｯｸM" w:eastAsia="HGSｺﾞｼｯｸM" w:hAnsiTheme="majorEastAsia" w:hint="eastAsia"/>
          <w:szCs w:val="21"/>
        </w:rPr>
        <w:t>する必要があります。</w:t>
      </w:r>
    </w:p>
    <w:p w:rsidR="007B7930" w:rsidRPr="00AD3658" w:rsidRDefault="007B7930" w:rsidP="007B7930">
      <w:pPr>
        <w:ind w:leftChars="400" w:left="1050" w:hangingChars="100" w:hanging="210"/>
        <w:rPr>
          <w:rFonts w:ascii="HGSｺﾞｼｯｸM" w:eastAsia="HGSｺﾞｼｯｸM" w:hAnsiTheme="majorEastAsia"/>
          <w:szCs w:val="21"/>
        </w:rPr>
      </w:pPr>
      <w:r w:rsidRPr="00AD3658">
        <w:rPr>
          <w:rFonts w:ascii="HGSｺﾞｼｯｸM" w:eastAsia="HGSｺﾞｼｯｸM" w:hAnsiTheme="majorEastAsia" w:hint="eastAsia"/>
          <w:szCs w:val="21"/>
        </w:rPr>
        <w:t>・毎年度4月～9月までに使用された土砂の量：当該年度の10月末日まで</w:t>
      </w:r>
      <w:r w:rsidR="002F0AFF" w:rsidRPr="00AD3658">
        <w:rPr>
          <w:rFonts w:ascii="HGSｺﾞｼｯｸM" w:eastAsia="HGSｺﾞｼｯｸM" w:hAnsiTheme="majorEastAsia" w:hint="eastAsia"/>
          <w:szCs w:val="21"/>
        </w:rPr>
        <w:t>。</w:t>
      </w:r>
    </w:p>
    <w:p w:rsidR="007B7930" w:rsidRPr="00AD3658" w:rsidRDefault="007B7930" w:rsidP="007B7930">
      <w:pPr>
        <w:ind w:leftChars="400" w:left="1050" w:hangingChars="100" w:hanging="210"/>
        <w:rPr>
          <w:rFonts w:ascii="HGSｺﾞｼｯｸM" w:eastAsia="HGSｺﾞｼｯｸM" w:hAnsiTheme="majorEastAsia"/>
          <w:szCs w:val="21"/>
        </w:rPr>
      </w:pPr>
      <w:r w:rsidRPr="00AD3658">
        <w:rPr>
          <w:rFonts w:ascii="HGSｺﾞｼｯｸM" w:eastAsia="HGSｺﾞｼｯｸM" w:hAnsiTheme="majorEastAsia" w:hint="eastAsia"/>
          <w:szCs w:val="21"/>
        </w:rPr>
        <w:t>・毎年度10月～3月までに使用された土砂の量：翌年度の4月末日まで</w:t>
      </w:r>
      <w:r w:rsidR="002F0AFF" w:rsidRPr="00AD3658">
        <w:rPr>
          <w:rFonts w:ascii="HGSｺﾞｼｯｸM" w:eastAsia="HGSｺﾞｼｯｸM" w:hAnsiTheme="majorEastAsia" w:hint="eastAsia"/>
          <w:szCs w:val="21"/>
        </w:rPr>
        <w:t>。</w:t>
      </w:r>
    </w:p>
    <w:p w:rsidR="007B7930" w:rsidRPr="00AD3658" w:rsidRDefault="007B7930" w:rsidP="007B7930">
      <w:pPr>
        <w:ind w:leftChars="400" w:left="1050" w:hangingChars="100" w:hanging="210"/>
        <w:rPr>
          <w:rFonts w:ascii="HGSｺﾞｼｯｸM" w:eastAsia="HGSｺﾞｼｯｸM" w:hAnsiTheme="majorEastAsia"/>
          <w:szCs w:val="21"/>
        </w:rPr>
      </w:pPr>
      <w:r w:rsidRPr="00AD3658">
        <w:rPr>
          <w:rFonts w:ascii="HGSｺﾞｼｯｸM" w:eastAsia="HGSｺﾞｼｯｸM" w:hAnsiTheme="majorEastAsia" w:hint="eastAsia"/>
          <w:szCs w:val="21"/>
        </w:rPr>
        <w:t>・埋立て等を完了又は廃止した場合は直前の報告以降に使用された土砂の量：完了届又は廃止届と同時に</w:t>
      </w:r>
      <w:r w:rsidR="002F0AFF" w:rsidRPr="00AD3658">
        <w:rPr>
          <w:rFonts w:ascii="HGSｺﾞｼｯｸM" w:eastAsia="HGSｺﾞｼｯｸM" w:hAnsiTheme="majorEastAsia" w:hint="eastAsia"/>
          <w:szCs w:val="21"/>
        </w:rPr>
        <w:t>。</w:t>
      </w:r>
    </w:p>
    <w:p w:rsidR="007B7930" w:rsidRPr="00AD3658" w:rsidRDefault="007B7930" w:rsidP="007B7930">
      <w:pPr>
        <w:ind w:leftChars="300" w:left="840" w:hangingChars="100" w:hanging="210"/>
        <w:rPr>
          <w:rFonts w:ascii="HGSｺﾞｼｯｸM" w:eastAsia="HGSｺﾞｼｯｸM" w:hAnsiTheme="majorEastAsia"/>
          <w:szCs w:val="21"/>
        </w:rPr>
      </w:pPr>
      <w:r w:rsidRPr="00AD3658">
        <w:rPr>
          <w:rFonts w:ascii="HGSｺﾞｼｯｸM" w:eastAsia="HGSｺﾞｼｯｸM" w:hAnsi="ＭＳ ゴシック" w:hint="eastAsia"/>
          <w:szCs w:val="21"/>
        </w:rPr>
        <w:t>□報告書等一式</w:t>
      </w:r>
      <w:r w:rsidR="00FB5F1E" w:rsidRPr="00AD3658">
        <w:rPr>
          <w:rFonts w:ascii="HGSｺﾞｼｯｸM" w:eastAsia="HGSｺﾞｼｯｸM" w:hAnsi="ＭＳ ゴシック" w:hint="eastAsia"/>
          <w:kern w:val="0"/>
          <w:szCs w:val="21"/>
        </w:rPr>
        <w:t>（写し）は、</w:t>
      </w:r>
      <w:r w:rsidR="00413401"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413401" w:rsidRPr="00AD3658">
        <w:rPr>
          <w:rFonts w:ascii="HGSｺﾞｼｯｸM" w:eastAsia="HGSｺﾞｼｯｸM" w:hint="eastAsia"/>
          <w:kern w:val="0"/>
        </w:rPr>
        <w:t>第25条）</w:t>
      </w:r>
    </w:p>
    <w:p w:rsidR="007B7930" w:rsidRPr="003F2AED" w:rsidRDefault="007B7930" w:rsidP="007B7930">
      <w:pPr>
        <w:spacing w:line="160" w:lineRule="exact"/>
        <w:ind w:leftChars="300" w:left="840" w:hangingChars="100" w:hanging="210"/>
        <w:rPr>
          <w:rFonts w:ascii="HGSｺﾞｼｯｸM" w:eastAsia="HGSｺﾞｼｯｸM" w:hAnsi="ＭＳ ゴシック"/>
          <w:szCs w:val="21"/>
        </w:rPr>
      </w:pPr>
    </w:p>
    <w:p w:rsidR="005851BD" w:rsidRDefault="005851BD">
      <w:pPr>
        <w:widowControl/>
        <w:jc w:val="left"/>
        <w:rPr>
          <w:rFonts w:ascii="Meiryo UI" w:eastAsia="Meiryo UI" w:hAnsi="Meiryo UI" w:cs="Meiryo UI"/>
          <w:szCs w:val="21"/>
        </w:rPr>
      </w:pPr>
    </w:p>
    <w:p w:rsidR="007B7930" w:rsidRPr="003F2AED" w:rsidRDefault="007B7930" w:rsidP="007B7930">
      <w:pPr>
        <w:ind w:leftChars="300" w:left="630"/>
        <w:jc w:val="center"/>
        <w:rPr>
          <w:rFonts w:ascii="Meiryo UI" w:eastAsia="Meiryo UI" w:hAnsi="Meiryo UI" w:cs="Meiryo UI"/>
        </w:rPr>
      </w:pPr>
      <w:r w:rsidRPr="003F2AED">
        <w:rPr>
          <w:rFonts w:ascii="Meiryo UI" w:eastAsia="Meiryo UI" w:hAnsi="Meiryo UI" w:cs="Meiryo UI" w:hint="eastAsia"/>
          <w:szCs w:val="21"/>
        </w:rPr>
        <w:t>図表4-19-2土砂搬入量及び搬出量報告書（規則様式第12号）の記載事項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7B7930" w:rsidRPr="003F2AED" w:rsidTr="006E2F20">
        <w:tc>
          <w:tcPr>
            <w:tcW w:w="8465" w:type="dxa"/>
          </w:tcPr>
          <w:p w:rsidR="007B7930" w:rsidRPr="003F2AED" w:rsidRDefault="007B7930" w:rsidP="007B7930">
            <w:pPr>
              <w:autoSpaceDE w:val="0"/>
              <w:autoSpaceDN w:val="0"/>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氏名、住所（法人にあっては、その名称、代表者の氏名及び主たる事務所の所在地）</w:t>
            </w:r>
          </w:p>
        </w:tc>
      </w:tr>
      <w:tr w:rsidR="007B7930" w:rsidRPr="003F2AED" w:rsidTr="006E2F20">
        <w:tc>
          <w:tcPr>
            <w:tcW w:w="846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許可年月日及び番号</w:t>
            </w:r>
          </w:p>
        </w:tc>
      </w:tr>
      <w:tr w:rsidR="007B7930" w:rsidRPr="003F2AED" w:rsidTr="006E2F20">
        <w:tc>
          <w:tcPr>
            <w:tcW w:w="8465" w:type="dxa"/>
          </w:tcPr>
          <w:p w:rsidR="007B7930" w:rsidRPr="003F2AED" w:rsidRDefault="007B7930" w:rsidP="007B7930">
            <w:pPr>
              <w:spacing w:line="320" w:lineRule="exact"/>
              <w:rPr>
                <w:rFonts w:ascii="HGSｺﾞｼｯｸM" w:eastAsia="HGSｺﾞｼｯｸM" w:hAnsi="ＭＳ ゴシック"/>
                <w:sz w:val="20"/>
                <w:szCs w:val="20"/>
              </w:rPr>
            </w:pPr>
            <w:r w:rsidRPr="003F2AED">
              <w:rPr>
                <w:rFonts w:ascii="HGSｺﾞｼｯｸM" w:eastAsia="HGSｺﾞｼｯｸM" w:hAnsiTheme="majorEastAsia" w:hint="eastAsia"/>
                <w:sz w:val="20"/>
              </w:rPr>
              <w:t>埋立て等区域の位置</w:t>
            </w:r>
          </w:p>
        </w:tc>
      </w:tr>
      <w:tr w:rsidR="007B7930" w:rsidRPr="003F2AED" w:rsidTr="006E2F20">
        <w:tc>
          <w:tcPr>
            <w:tcW w:w="846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この報告に係る期間</w:t>
            </w:r>
          </w:p>
        </w:tc>
      </w:tr>
      <w:tr w:rsidR="007B7930" w:rsidRPr="003F2AED" w:rsidTr="006E2F20">
        <w:tc>
          <w:tcPr>
            <w:tcW w:w="846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年間の土砂埋立て等に使用される土砂の搬入の予定量及び搬出の予定量</w:t>
            </w:r>
          </w:p>
        </w:tc>
      </w:tr>
      <w:tr w:rsidR="007B7930" w:rsidRPr="003F2AED" w:rsidTr="006E2F20">
        <w:tc>
          <w:tcPr>
            <w:tcW w:w="846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この報告に係る期間中に搬入した土砂の量</w:t>
            </w:r>
          </w:p>
        </w:tc>
      </w:tr>
      <w:tr w:rsidR="007B7930" w:rsidRPr="003F2AED" w:rsidTr="006E2F20">
        <w:tc>
          <w:tcPr>
            <w:tcW w:w="846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土砂の発生場所（工事等の名称）毎の次の事項</w:t>
            </w:r>
          </w:p>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 xml:space="preserve">　・前回の報告までの累計搬入量</w:t>
            </w:r>
          </w:p>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 xml:space="preserve">　・今回の報告期間の搬入量</w:t>
            </w:r>
          </w:p>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 xml:space="preserve">　・上2つを合算した量（累計量）</w:t>
            </w:r>
          </w:p>
        </w:tc>
      </w:tr>
      <w:tr w:rsidR="007B7930" w:rsidRPr="003F2AED" w:rsidTr="006E2F20">
        <w:tc>
          <w:tcPr>
            <w:tcW w:w="8465" w:type="dxa"/>
          </w:tcPr>
          <w:p w:rsidR="007B7930" w:rsidRPr="003F2AED" w:rsidRDefault="007B7930" w:rsidP="007B7930">
            <w:pPr>
              <w:spacing w:line="320" w:lineRule="exact"/>
              <w:rPr>
                <w:rFonts w:ascii="HGSｺﾞｼｯｸM" w:eastAsia="HGSｺﾞｼｯｸM" w:hAnsiTheme="majorEastAsia"/>
                <w:sz w:val="20"/>
              </w:rPr>
            </w:pPr>
            <w:r w:rsidRPr="003F2AED">
              <w:rPr>
                <w:rFonts w:ascii="HGSｺﾞｼｯｸM" w:eastAsia="HGSｺﾞｼｯｸM" w:hAnsiTheme="majorEastAsia" w:hint="eastAsia"/>
                <w:sz w:val="20"/>
              </w:rPr>
              <w:t>この報告に係る期間中に搬出した土砂の量</w:t>
            </w:r>
          </w:p>
        </w:tc>
      </w:tr>
    </w:tbl>
    <w:p w:rsidR="006E2F20" w:rsidRPr="00AD3658" w:rsidRDefault="006E2F20" w:rsidP="006E2F20">
      <w:pPr>
        <w:spacing w:line="300" w:lineRule="exact"/>
        <w:ind w:leftChars="400" w:left="1020" w:hangingChars="100" w:hanging="180"/>
        <w:rPr>
          <w:rFonts w:ascii="HGSｺﾞｼｯｸM" w:eastAsia="HGSｺﾞｼｯｸM" w:hAnsiTheme="majorEastAsia"/>
          <w:sz w:val="18"/>
          <w:szCs w:val="18"/>
        </w:rPr>
      </w:pPr>
      <w:r>
        <w:rPr>
          <w:rFonts w:ascii="HGSｺﾞｼｯｸM" w:eastAsia="HGSｺﾞｼｯｸM" w:hAnsi="Meiryo UI" w:cs="Meiryo UI" w:hint="eastAsia"/>
          <w:sz w:val="18"/>
          <w:szCs w:val="18"/>
        </w:rPr>
        <w:t>※</w:t>
      </w:r>
      <w:r w:rsidRPr="00EF5FD5">
        <w:rPr>
          <w:rFonts w:ascii="HGSｺﾞｼｯｸM" w:eastAsia="HGSｺﾞｼｯｸM" w:hAnsi="Meiryo UI" w:cs="Meiryo UI" w:hint="eastAsia"/>
          <w:color w:val="FF0000"/>
          <w:sz w:val="18"/>
          <w:szCs w:val="18"/>
        </w:rPr>
        <w:t xml:space="preserve">　</w:t>
      </w:r>
      <w:r w:rsidRPr="00AD3658">
        <w:rPr>
          <w:rFonts w:ascii="HGSｺﾞｼｯｸM" w:eastAsia="HGSｺﾞｼｯｸM" w:hAnsiTheme="majorEastAsia" w:hint="eastAsia"/>
          <w:sz w:val="18"/>
          <w:szCs w:val="18"/>
        </w:rPr>
        <w:t>土砂発生元が多数あり、土砂使用量報告書に記載しきれない場合は、1枚目の「合計」を「小計」とし、次頁以降に記載することとし、最終頁以外は末尾に小計欄を、最終頁には末尾に小計欄と合計欄を設けるようにしてください。</w:t>
      </w:r>
    </w:p>
    <w:p w:rsidR="006E2F20" w:rsidRPr="00AD3658" w:rsidRDefault="006E2F20" w:rsidP="006E2F20">
      <w:pPr>
        <w:spacing w:line="300" w:lineRule="exact"/>
        <w:ind w:left="1080" w:hangingChars="600" w:hanging="1080"/>
        <w:rPr>
          <w:rFonts w:ascii="HGSｺﾞｼｯｸM" w:eastAsia="HGSｺﾞｼｯｸM" w:hAnsiTheme="majorEastAsia"/>
          <w:szCs w:val="21"/>
        </w:rPr>
      </w:pPr>
      <w:r w:rsidRPr="00AD3658">
        <w:rPr>
          <w:rFonts w:ascii="HGSｺﾞｼｯｸM" w:eastAsia="HGSｺﾞｼｯｸM" w:hAnsiTheme="majorEastAsia" w:hint="eastAsia"/>
          <w:sz w:val="18"/>
          <w:szCs w:val="18"/>
        </w:rPr>
        <w:t xml:space="preserve">　　　　　　　なお、当該報告時に各土砂発生元からの土砂の搬入がない場合でも削除せず、新たな土砂発生元は、末尾に追加していってください。</w:t>
      </w:r>
    </w:p>
    <w:p w:rsidR="007B7930" w:rsidRPr="00AD3658" w:rsidRDefault="007B7930" w:rsidP="007B7930">
      <w:pPr>
        <w:spacing w:line="160" w:lineRule="exact"/>
        <w:ind w:leftChars="300" w:left="840" w:hangingChars="100" w:hanging="210"/>
        <w:rPr>
          <w:rFonts w:ascii="HGSｺﾞｼｯｸM" w:eastAsia="HGSｺﾞｼｯｸM" w:hAnsi="ＭＳ ゴシック"/>
          <w:szCs w:val="21"/>
        </w:rPr>
      </w:pPr>
    </w:p>
    <w:p w:rsidR="00CC4417" w:rsidRPr="00C57F0C" w:rsidRDefault="00CC4417" w:rsidP="00CC4417">
      <w:pPr>
        <w:rPr>
          <w:rFonts w:ascii="HGSｺﾞｼｯｸM" w:eastAsia="HGSｺﾞｼｯｸM" w:hAnsi="ＭＳ ゴシック"/>
          <w:color w:val="FF0000"/>
          <w:szCs w:val="21"/>
        </w:rPr>
      </w:pPr>
    </w:p>
    <w:p w:rsidR="00CC4417" w:rsidRPr="00CC4417" w:rsidRDefault="00CC4417">
      <w:pPr>
        <w:widowControl/>
        <w:jc w:val="left"/>
        <w:rPr>
          <w:rFonts w:ascii="Meiryo UI" w:eastAsia="Meiryo UI" w:hAnsi="Meiryo UI" w:cs="Meiryo UI"/>
          <w:b/>
          <w:sz w:val="22"/>
        </w:rPr>
      </w:pPr>
    </w:p>
    <w:p w:rsidR="00CC4417" w:rsidRDefault="00CC4417">
      <w:pPr>
        <w:widowControl/>
        <w:jc w:val="left"/>
        <w:rPr>
          <w:rFonts w:ascii="Meiryo UI" w:eastAsia="Meiryo UI" w:hAnsi="Meiryo UI" w:cs="Meiryo UI"/>
          <w:b/>
          <w:sz w:val="22"/>
        </w:rPr>
      </w:pPr>
    </w:p>
    <w:p w:rsidR="00CC4417" w:rsidRDefault="00CC4417">
      <w:pPr>
        <w:widowControl/>
        <w:jc w:val="left"/>
        <w:rPr>
          <w:rFonts w:ascii="Meiryo UI" w:eastAsia="Meiryo UI" w:hAnsi="Meiryo UI" w:cs="Meiryo UI"/>
          <w:b/>
          <w:sz w:val="22"/>
        </w:rPr>
      </w:pPr>
    </w:p>
    <w:p w:rsidR="005851BD" w:rsidRDefault="005851BD">
      <w:pPr>
        <w:widowControl/>
        <w:jc w:val="left"/>
        <w:rPr>
          <w:rFonts w:ascii="Meiryo UI" w:eastAsia="Meiryo UI" w:hAnsi="Meiryo UI" w:cs="Meiryo UI"/>
          <w:b/>
          <w:bCs/>
          <w:sz w:val="22"/>
        </w:rPr>
      </w:pPr>
      <w:r>
        <w:rPr>
          <w:rFonts w:ascii="Meiryo UI" w:eastAsia="Meiryo UI" w:hAnsi="Meiryo UI" w:cs="Meiryo UI"/>
          <w:b/>
          <w:sz w:val="22"/>
        </w:rPr>
        <w:br w:type="page"/>
      </w:r>
    </w:p>
    <w:p w:rsidR="007B7930" w:rsidRPr="003F2AED" w:rsidRDefault="007B7930" w:rsidP="007B7930">
      <w:pPr>
        <w:pStyle w:val="4"/>
        <w:ind w:leftChars="0"/>
        <w:rPr>
          <w:rFonts w:ascii="Meiryo UI" w:eastAsia="Meiryo UI" w:hAnsi="Meiryo UI" w:cs="Meiryo UI"/>
          <w:b/>
          <w:sz w:val="22"/>
          <w:szCs w:val="22"/>
        </w:rPr>
      </w:pPr>
      <w:bookmarkStart w:id="57" w:name="_Toc65492332"/>
      <w:r w:rsidRPr="003F2AED">
        <w:rPr>
          <w:rFonts w:ascii="Meiryo UI" w:eastAsia="Meiryo UI" w:hAnsi="Meiryo UI" w:cs="Meiryo UI" w:hint="eastAsia"/>
          <w:b/>
          <w:sz w:val="22"/>
          <w:szCs w:val="22"/>
        </w:rPr>
        <w:lastRenderedPageBreak/>
        <w:t>⑤水質検査及びその報告</w:t>
      </w:r>
      <w:bookmarkEnd w:id="57"/>
    </w:p>
    <w:p w:rsidR="007B7930" w:rsidRPr="003F2AED" w:rsidRDefault="007B7930" w:rsidP="007B7930">
      <w:pPr>
        <w:spacing w:line="160" w:lineRule="exact"/>
        <w:rPr>
          <w:rFonts w:ascii="HGSｺﾞｼｯｸM" w:eastAsia="HGSｺﾞｼｯｸM"/>
        </w:rPr>
      </w:pPr>
      <w:r w:rsidRPr="003F2AED">
        <w:rPr>
          <w:rFonts w:ascii="HGSｺﾞｼｯｸM" w:eastAsia="HGSｺﾞｼｯｸM" w:hint="eastAsia"/>
          <w:noProof/>
        </w:rPr>
        <mc:AlternateContent>
          <mc:Choice Requires="wps">
            <w:drawing>
              <wp:anchor distT="0" distB="0" distL="114300" distR="114300" simplePos="0" relativeHeight="252136448" behindDoc="0" locked="0" layoutInCell="1" allowOverlap="1" wp14:anchorId="208D5D33" wp14:editId="6A3D414C">
                <wp:simplePos x="0" y="0"/>
                <wp:positionH relativeFrom="column">
                  <wp:posOffset>207130</wp:posOffset>
                </wp:positionH>
                <wp:positionV relativeFrom="paragraph">
                  <wp:posOffset>52790</wp:posOffset>
                </wp:positionV>
                <wp:extent cx="5813989" cy="1449238"/>
                <wp:effectExtent l="0" t="0" r="15875" b="17780"/>
                <wp:wrapNone/>
                <wp:docPr id="249" name="正方形/長方形 249"/>
                <wp:cNvGraphicFramePr/>
                <a:graphic xmlns:a="http://schemas.openxmlformats.org/drawingml/2006/main">
                  <a:graphicData uri="http://schemas.microsoft.com/office/word/2010/wordprocessingShape">
                    <wps:wsp>
                      <wps:cNvSpPr/>
                      <wps:spPr>
                        <a:xfrm>
                          <a:off x="0" y="0"/>
                          <a:ext cx="5813989" cy="1449238"/>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7389A" id="正方形/長方形 249" o:spid="_x0000_s1026" style="position:absolute;left:0;text-align:left;margin-left:16.3pt;margin-top:4.15pt;width:457.8pt;height:114.1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" filled="f" strokecolor="#243f60 [1604]">
                <v:stroke dashstyle="3 1"/>
              </v:rect>
            </w:pict>
          </mc:Fallback>
        </mc:AlternateContent>
      </w:r>
    </w:p>
    <w:p w:rsidR="007B7930" w:rsidRPr="003F2AED" w:rsidRDefault="007B7930" w:rsidP="007B7930">
      <w:pPr>
        <w:ind w:leftChars="100" w:left="210" w:firstLineChars="100" w:firstLine="210"/>
        <w:rPr>
          <w:rFonts w:ascii="HGSｺﾞｼｯｸM" w:eastAsia="HGSｺﾞｼｯｸM"/>
        </w:rPr>
      </w:pPr>
      <w:r w:rsidRPr="003F2AED">
        <w:rPr>
          <w:rFonts w:ascii="HGSｺﾞｼｯｸM" w:eastAsia="HGSｺﾞｼｯｸM" w:hint="eastAsia"/>
        </w:rPr>
        <w:t>■ポイント</w:t>
      </w:r>
    </w:p>
    <w:p w:rsidR="007B7930" w:rsidRPr="003F2AED" w:rsidRDefault="007B7930" w:rsidP="007B7930">
      <w:pPr>
        <w:ind w:leftChars="200" w:left="630" w:hangingChars="100" w:hanging="210"/>
        <w:rPr>
          <w:rFonts w:ascii="HGSｺﾞｼｯｸM" w:eastAsia="HGSｺﾞｼｯｸM" w:hAnsiTheme="majorEastAsia"/>
          <w:szCs w:val="21"/>
        </w:rPr>
      </w:pPr>
      <w:r w:rsidRPr="003F2AED">
        <w:rPr>
          <w:rFonts w:ascii="HGSｺﾞｼｯｸM" w:eastAsia="HGSｺﾞｼｯｸM" w:hint="eastAsia"/>
        </w:rPr>
        <w:t>○</w:t>
      </w:r>
      <w:r w:rsidRPr="003F2AED">
        <w:rPr>
          <w:rFonts w:ascii="HGSｺﾞｼｯｸM" w:eastAsia="HGSｺﾞｼｯｸM" w:hAnsi="ＭＳ ゴシック" w:hint="eastAsia"/>
          <w:szCs w:val="21"/>
        </w:rPr>
        <w:t>条例の許可を受けて</w:t>
      </w:r>
      <w:r w:rsidRPr="003F2AED">
        <w:rPr>
          <w:rFonts w:ascii="HGSｺﾞｼｯｸM" w:eastAsia="HGSｺﾞｼｯｸM" w:hAnsiTheme="majorEastAsia" w:hint="eastAsia"/>
          <w:szCs w:val="21"/>
        </w:rPr>
        <w:t>土砂埋立て等を行う場合、3ヶ月毎に埋立て等区域外への排水の水質検査を実施する必要があります。（条例第18条関係）</w:t>
      </w:r>
    </w:p>
    <w:p w:rsidR="007B7930" w:rsidRPr="003F2AED" w:rsidRDefault="007B7930" w:rsidP="007B7930">
      <w:pPr>
        <w:ind w:leftChars="200" w:left="630" w:hangingChars="100" w:hanging="210"/>
        <w:rPr>
          <w:rFonts w:ascii="HGSｺﾞｼｯｸM" w:eastAsia="HGSｺﾞｼｯｸM" w:hAnsiTheme="majorEastAsia"/>
          <w:szCs w:val="21"/>
        </w:rPr>
      </w:pPr>
      <w:r w:rsidRPr="003F2AED">
        <w:rPr>
          <w:rFonts w:ascii="HGSｺﾞｼｯｸM" w:eastAsia="HGSｺﾞｼｯｸM" w:hAnsiTheme="majorEastAsia" w:hint="eastAsia"/>
          <w:szCs w:val="21"/>
        </w:rPr>
        <w:t>○また、埋立て等を完了、廃止する場合も同様です。</w:t>
      </w:r>
    </w:p>
    <w:p w:rsidR="007B7930" w:rsidRPr="003F2AED" w:rsidRDefault="007B7930" w:rsidP="007B7930">
      <w:pPr>
        <w:ind w:leftChars="200" w:left="630" w:hangingChars="100" w:hanging="210"/>
        <w:rPr>
          <w:rFonts w:ascii="HGSｺﾞｼｯｸM" w:eastAsia="HGSｺﾞｼｯｸM" w:hAnsiTheme="majorEastAsia"/>
          <w:szCs w:val="21"/>
        </w:rPr>
      </w:pPr>
      <w:r w:rsidRPr="003F2AED">
        <w:rPr>
          <w:rFonts w:ascii="HGSｺﾞｼｯｸM" w:eastAsia="HGSｺﾞｼｯｸM" w:hint="eastAsia"/>
        </w:rPr>
        <w:t>○水質検査を実施しなかった場合や、その結果の報告をしなかった場合、虚偽の報告をした場合、罰則（50万円以下の罰金）や埋立て等の停止命令などの対象となります。</w:t>
      </w:r>
    </w:p>
    <w:p w:rsidR="007B7930" w:rsidRPr="003F2AED" w:rsidRDefault="007B7930" w:rsidP="007B7930">
      <w:pPr>
        <w:spacing w:line="160" w:lineRule="exact"/>
        <w:ind w:leftChars="300" w:left="840" w:hangingChars="100" w:hanging="210"/>
        <w:rPr>
          <w:rFonts w:ascii="HGSｺﾞｼｯｸM" w:eastAsia="HGSｺﾞｼｯｸM" w:hAnsi="ＭＳ ゴシック"/>
          <w:szCs w:val="21"/>
        </w:rPr>
      </w:pPr>
    </w:p>
    <w:p w:rsidR="007B7930" w:rsidRPr="003F2AED" w:rsidRDefault="007B7930" w:rsidP="007B7930">
      <w:pPr>
        <w:ind w:leftChars="200" w:left="630" w:hangingChars="100" w:hanging="210"/>
        <w:rPr>
          <w:rFonts w:ascii="Meiryo UI" w:eastAsia="Meiryo UI" w:hAnsi="Meiryo UI" w:cs="Meiryo UI"/>
          <w:b/>
          <w:szCs w:val="21"/>
        </w:rPr>
      </w:pPr>
      <w:r w:rsidRPr="003F2AED">
        <w:rPr>
          <w:rFonts w:ascii="Meiryo UI" w:eastAsia="Meiryo UI" w:hAnsi="Meiryo UI" w:cs="Meiryo UI" w:hint="eastAsia"/>
          <w:b/>
          <w:szCs w:val="21"/>
        </w:rPr>
        <w:t>(ⅰ)水質検査の実施</w:t>
      </w:r>
    </w:p>
    <w:p w:rsidR="007B7930" w:rsidRPr="003F2AED" w:rsidRDefault="007B7930" w:rsidP="007B7930">
      <w:pPr>
        <w:ind w:leftChars="200" w:left="630" w:hangingChars="100" w:hanging="210"/>
        <w:rPr>
          <w:rFonts w:ascii="HGSｺﾞｼｯｸM" w:eastAsia="HGSｺﾞｼｯｸM" w:hAnsi="Meiryo UI" w:cs="Meiryo UI"/>
          <w:szCs w:val="21"/>
        </w:rPr>
      </w:pPr>
      <w:r w:rsidRPr="003F2AED">
        <w:rPr>
          <w:rFonts w:ascii="HGSｺﾞｼｯｸM" w:eastAsia="HGSｺﾞｼｯｸM" w:hAnsi="Meiryo UI" w:cs="Meiryo UI" w:hint="eastAsia"/>
          <w:szCs w:val="21"/>
        </w:rPr>
        <w:t>（ア）埋立て等を施工中</w:t>
      </w:r>
    </w:p>
    <w:p w:rsidR="007B7930" w:rsidRPr="00231DA8" w:rsidRDefault="007B7930" w:rsidP="007B7930">
      <w:pPr>
        <w:ind w:leftChars="300" w:left="840" w:hangingChars="100" w:hanging="210"/>
        <w:rPr>
          <w:rFonts w:ascii="HGSｺﾞｼｯｸM" w:eastAsia="HGSｺﾞｼｯｸM" w:hAnsiTheme="majorEastAsia"/>
          <w:szCs w:val="21"/>
        </w:rPr>
      </w:pPr>
      <w:r w:rsidRPr="003F2AED">
        <w:rPr>
          <w:rFonts w:ascii="HGSｺﾞｼｯｸM" w:eastAsia="HGSｺﾞｼｯｸM" w:hAnsi="ＭＳ ゴシック" w:hint="eastAsia"/>
          <w:szCs w:val="21"/>
        </w:rPr>
        <w:t>□埋立て等に</w:t>
      </w:r>
      <w:r w:rsidRPr="003F2AED">
        <w:rPr>
          <w:rFonts w:ascii="HGSｺﾞｼｯｸM" w:eastAsia="HGSｺﾞｼｯｸM" w:hAnsiTheme="majorEastAsia" w:hint="eastAsia"/>
          <w:szCs w:val="21"/>
        </w:rPr>
        <w:t>着手した日から、３ヶ月に1</w:t>
      </w:r>
      <w:r w:rsidR="002F0AFF">
        <w:rPr>
          <w:rFonts w:ascii="HGSｺﾞｼｯｸM" w:eastAsia="HGSｺﾞｼｯｸM" w:hAnsiTheme="majorEastAsia" w:hint="eastAsia"/>
          <w:szCs w:val="21"/>
        </w:rPr>
        <w:t>回ごとに、当該埋立て等区域外への排水の水質検</w:t>
      </w:r>
      <w:r w:rsidR="002F0AFF" w:rsidRPr="00231DA8">
        <w:rPr>
          <w:rFonts w:ascii="HGSｺﾞｼｯｸM" w:eastAsia="HGSｺﾞｼｯｸM" w:hAnsiTheme="majorEastAsia" w:hint="eastAsia"/>
          <w:szCs w:val="21"/>
        </w:rPr>
        <w:t>査を実施する必要があります。</w:t>
      </w:r>
    </w:p>
    <w:p w:rsidR="007B7930" w:rsidRPr="00231DA8" w:rsidRDefault="007B7930" w:rsidP="007B7930">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□水質検査に使用する</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Pr="00231DA8">
        <w:rPr>
          <w:rFonts w:ascii="HGSｺﾞｼｯｸM" w:eastAsia="HGSｺﾞｼｯｸM" w:hAnsiTheme="majorEastAsia" w:hint="eastAsia"/>
          <w:szCs w:val="21"/>
        </w:rPr>
        <w:t>の採取には府職員の立会いが必要です。そのため、事前に採取日等について府と調整して</w:t>
      </w:r>
      <w:r w:rsidR="00C970D1">
        <w:rPr>
          <w:rFonts w:ascii="HGSｺﾞｼｯｸM" w:eastAsia="HGSｺﾞｼｯｸM" w:hAnsiTheme="majorEastAsia" w:hint="eastAsia"/>
          <w:szCs w:val="21"/>
        </w:rPr>
        <w:t>くだ</w:t>
      </w:r>
      <w:r w:rsidR="00D64CB9" w:rsidRPr="00231DA8">
        <w:rPr>
          <w:rFonts w:ascii="HGSｺﾞｼｯｸM" w:eastAsia="HGSｺﾞｼｯｸM" w:hAnsiTheme="majorEastAsia" w:hint="eastAsia"/>
          <w:szCs w:val="21"/>
        </w:rPr>
        <w:t>さい</w:t>
      </w:r>
      <w:r w:rsidRPr="00231DA8">
        <w:rPr>
          <w:rFonts w:ascii="HGSｺﾞｼｯｸM" w:eastAsia="HGSｺﾞｼｯｸM" w:hAnsiTheme="majorEastAsia" w:hint="eastAsia"/>
          <w:szCs w:val="21"/>
        </w:rPr>
        <w:t>。</w:t>
      </w:r>
    </w:p>
    <w:p w:rsidR="002F0AFF" w:rsidRPr="00AD3658" w:rsidRDefault="002F0AFF" w:rsidP="007B7930">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□晴天が続くなど、</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Pr="00231DA8">
        <w:rPr>
          <w:rFonts w:ascii="HGSｺﾞｼｯｸM" w:eastAsia="HGSｺﾞｼｯｸM" w:hAnsiTheme="majorEastAsia" w:hint="eastAsia"/>
          <w:szCs w:val="21"/>
        </w:rPr>
        <w:t>の採取が困難な場合は延期することがあります</w:t>
      </w:r>
      <w:r w:rsidRPr="00AD3658">
        <w:rPr>
          <w:rFonts w:ascii="HGSｺﾞｼｯｸM" w:eastAsia="HGSｺﾞｼｯｸM" w:hAnsiTheme="majorEastAsia" w:hint="eastAsia"/>
          <w:szCs w:val="21"/>
        </w:rPr>
        <w:t>。</w:t>
      </w:r>
      <w:r w:rsidR="0075788C" w:rsidRPr="00AD3658">
        <w:rPr>
          <w:rFonts w:ascii="HGSｺﾞｼｯｸM" w:eastAsia="HGSｺﾞｼｯｸM" w:hAnsiTheme="majorEastAsia" w:hint="eastAsia"/>
          <w:szCs w:val="21"/>
        </w:rPr>
        <w:t>また、採取日に降雨がある場合や降雨直後の場合も、試料（排水）が必要以上に希釈されて検査結果に影響が生じる可能性があるため、延期することがあります。</w:t>
      </w:r>
    </w:p>
    <w:p w:rsidR="002F0AFF" w:rsidRPr="00231DA8" w:rsidRDefault="007B7930" w:rsidP="002F0AFF">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Pr="00231DA8">
        <w:rPr>
          <w:rFonts w:ascii="HGSｺﾞｼｯｸM" w:eastAsia="HGSｺﾞｼｯｸM" w:hAnsiTheme="majorEastAsia" w:hint="eastAsia"/>
          <w:szCs w:val="21"/>
        </w:rPr>
        <w:t>の採取は、許可申請の際の「排水の水質検査を行うための施設」</w:t>
      </w:r>
      <w:r w:rsidR="004E4695" w:rsidRPr="00231DA8">
        <w:rPr>
          <w:rFonts w:ascii="HGSｺﾞｼｯｸM" w:eastAsia="HGSｺﾞｼｯｸM" w:hAnsiTheme="majorEastAsia" w:hint="eastAsia"/>
          <w:szCs w:val="21"/>
        </w:rPr>
        <w:t>（排水を採取する施設）</w:t>
      </w:r>
      <w:r w:rsidRPr="00231DA8">
        <w:rPr>
          <w:rFonts w:ascii="HGSｺﾞｼｯｸM" w:eastAsia="HGSｺﾞｼｯｸM" w:hAnsiTheme="majorEastAsia" w:hint="eastAsia"/>
          <w:szCs w:val="21"/>
        </w:rPr>
        <w:t>において、環境計量証明事業者が実施するようにして</w:t>
      </w:r>
      <w:r w:rsidR="00C970D1">
        <w:rPr>
          <w:rFonts w:ascii="HGSｺﾞｼｯｸM" w:eastAsia="HGSｺﾞｼｯｸM" w:hAnsiTheme="majorEastAsia" w:hint="eastAsia"/>
          <w:szCs w:val="21"/>
        </w:rPr>
        <w:t>くだ</w:t>
      </w:r>
      <w:r w:rsidR="00D64CB9" w:rsidRPr="00231DA8">
        <w:rPr>
          <w:rFonts w:ascii="HGSｺﾞｼｯｸM" w:eastAsia="HGSｺﾞｼｯｸM" w:hAnsiTheme="majorEastAsia" w:hint="eastAsia"/>
          <w:szCs w:val="21"/>
        </w:rPr>
        <w:t>さい</w:t>
      </w:r>
      <w:r w:rsidRPr="00231DA8">
        <w:rPr>
          <w:rFonts w:ascii="HGSｺﾞｼｯｸM" w:eastAsia="HGSｺﾞｼｯｸM" w:hAnsiTheme="majorEastAsia" w:hint="eastAsia"/>
          <w:szCs w:val="21"/>
        </w:rPr>
        <w:t>。</w:t>
      </w:r>
    </w:p>
    <w:p w:rsidR="007B7930" w:rsidRPr="00231DA8" w:rsidRDefault="007B7930" w:rsidP="007B7930">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□採取した</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Pr="00231DA8">
        <w:rPr>
          <w:rFonts w:ascii="HGSｺﾞｼｯｸM" w:eastAsia="HGSｺﾞｼｯｸM" w:hAnsiTheme="majorEastAsia" w:hint="eastAsia"/>
          <w:szCs w:val="21"/>
        </w:rPr>
        <w:t>の水質検査も環境計量証明事業者が実施する必要があります。</w:t>
      </w:r>
    </w:p>
    <w:p w:rsidR="004E4695" w:rsidRPr="00231DA8" w:rsidRDefault="004E4695" w:rsidP="004E4695">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□水質検査の項目、検査方法、排水の水質基準については、図表4-20のとおりです。</w:t>
      </w:r>
    </w:p>
    <w:p w:rsidR="007B7930" w:rsidRDefault="002F0AFF" w:rsidP="007B7930">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□水質検査の結果が</w:t>
      </w:r>
      <w:r w:rsidR="004E4695" w:rsidRPr="00231DA8">
        <w:rPr>
          <w:rFonts w:ascii="HGSｺﾞｼｯｸM" w:eastAsia="HGSｺﾞｼｯｸM" w:hAnsiTheme="majorEastAsia" w:hint="eastAsia"/>
          <w:szCs w:val="21"/>
        </w:rPr>
        <w:t>図表4-21の排水の水質基準</w:t>
      </w:r>
      <w:r w:rsidRPr="00231DA8">
        <w:rPr>
          <w:rFonts w:ascii="HGSｺﾞｼｯｸM" w:eastAsia="HGSｺﾞｼｯｸM" w:hAnsiTheme="majorEastAsia" w:hint="eastAsia"/>
          <w:szCs w:val="21"/>
        </w:rPr>
        <w:t>に適合しなかった場合</w:t>
      </w:r>
      <w:r w:rsidR="007B7930" w:rsidRPr="00231DA8">
        <w:rPr>
          <w:rFonts w:ascii="HGSｺﾞｼｯｸM" w:eastAsia="HGSｺﾞｼｯｸM" w:hAnsiTheme="majorEastAsia" w:hint="eastAsia"/>
          <w:szCs w:val="21"/>
        </w:rPr>
        <w:t>、直ちに府に報告</w:t>
      </w:r>
      <w:r w:rsidRPr="00231DA8">
        <w:rPr>
          <w:rFonts w:ascii="HGSｺﾞｼｯｸM" w:eastAsia="HGSｺﾞｼｯｸM" w:hAnsiTheme="majorEastAsia" w:hint="eastAsia"/>
          <w:szCs w:val="21"/>
        </w:rPr>
        <w:t>しなければなりません。</w:t>
      </w:r>
    </w:p>
    <w:p w:rsidR="0075788C" w:rsidRPr="00231DA8" w:rsidRDefault="0075788C" w:rsidP="007B7930">
      <w:pPr>
        <w:ind w:leftChars="300" w:left="840" w:hangingChars="100" w:hanging="210"/>
        <w:rPr>
          <w:rFonts w:ascii="HGSｺﾞｼｯｸM" w:eastAsia="HGSｺﾞｼｯｸM" w:hAnsi="Meiryo UI" w:cs="Meiryo UI"/>
          <w:szCs w:val="21"/>
        </w:rPr>
      </w:pPr>
    </w:p>
    <w:p w:rsidR="007B7930" w:rsidRPr="00231DA8" w:rsidRDefault="007B7930" w:rsidP="007B7930">
      <w:pPr>
        <w:ind w:leftChars="300" w:left="630"/>
        <w:jc w:val="center"/>
        <w:rPr>
          <w:rFonts w:ascii="Meiryo UI" w:eastAsia="Meiryo UI" w:hAnsi="Meiryo UI" w:cs="Meiryo UI"/>
        </w:rPr>
      </w:pPr>
      <w:r w:rsidRPr="00231DA8">
        <w:rPr>
          <w:rFonts w:ascii="Meiryo UI" w:eastAsia="Meiryo UI" w:hAnsi="Meiryo UI" w:cs="Meiryo UI" w:hint="eastAsia"/>
          <w:szCs w:val="21"/>
        </w:rPr>
        <w:t>図表4-20</w:t>
      </w:r>
      <w:r w:rsidR="004E4695" w:rsidRPr="00231DA8">
        <w:rPr>
          <w:rFonts w:ascii="Meiryo UI" w:eastAsia="Meiryo UI" w:hAnsi="Meiryo UI" w:cs="Meiryo UI" w:hint="eastAsia"/>
          <w:szCs w:val="21"/>
        </w:rPr>
        <w:t xml:space="preserve">　水質検査の項目、検査</w:t>
      </w:r>
      <w:r w:rsidRPr="00231DA8">
        <w:rPr>
          <w:rFonts w:ascii="Meiryo UI" w:eastAsia="Meiryo UI" w:hAnsi="Meiryo UI" w:cs="Meiryo UI" w:hint="eastAsia"/>
          <w:szCs w:val="21"/>
        </w:rPr>
        <w:t>方法</w:t>
      </w:r>
      <w:r w:rsidR="004E4695" w:rsidRPr="00231DA8">
        <w:rPr>
          <w:rFonts w:ascii="Meiryo UI" w:eastAsia="Meiryo UI" w:hAnsi="Meiryo UI" w:cs="Meiryo UI" w:hint="eastAsia"/>
          <w:szCs w:val="21"/>
        </w:rPr>
        <w:t>、排水</w:t>
      </w:r>
      <w:r w:rsidR="002E6CA7" w:rsidRPr="00231DA8">
        <w:rPr>
          <w:rFonts w:ascii="Meiryo UI" w:eastAsia="Meiryo UI" w:hAnsi="Meiryo UI" w:cs="Meiryo UI" w:hint="eastAsia"/>
          <w:szCs w:val="21"/>
        </w:rPr>
        <w:t>の水質</w:t>
      </w:r>
      <w:r w:rsidR="004E4695" w:rsidRPr="00231DA8">
        <w:rPr>
          <w:rFonts w:ascii="Meiryo UI" w:eastAsia="Meiryo UI" w:hAnsi="Meiryo UI" w:cs="Meiryo UI" w:hint="eastAsia"/>
          <w:szCs w:val="21"/>
        </w:rPr>
        <w:t>基準</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1925"/>
        <w:gridCol w:w="6540"/>
      </w:tblGrid>
      <w:tr w:rsidR="007B7930" w:rsidRPr="00231DA8" w:rsidTr="00A45604">
        <w:tc>
          <w:tcPr>
            <w:tcW w:w="1934" w:type="dxa"/>
            <w:vAlign w:val="center"/>
          </w:tcPr>
          <w:p w:rsidR="007B7930" w:rsidRPr="00231DA8" w:rsidRDefault="007B7930" w:rsidP="007B7930">
            <w:pPr>
              <w:autoSpaceDE w:val="0"/>
              <w:autoSpaceDN w:val="0"/>
              <w:spacing w:line="320" w:lineRule="exact"/>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検査項目</w:t>
            </w:r>
          </w:p>
        </w:tc>
        <w:tc>
          <w:tcPr>
            <w:tcW w:w="6571" w:type="dxa"/>
          </w:tcPr>
          <w:p w:rsidR="007B7930" w:rsidRPr="00231DA8" w:rsidRDefault="007B7930" w:rsidP="007B7930">
            <w:pPr>
              <w:autoSpaceDE w:val="0"/>
              <w:autoSpaceDN w:val="0"/>
              <w:spacing w:line="320" w:lineRule="exact"/>
              <w:rPr>
                <w:rFonts w:ascii="HGSｺﾞｼｯｸM" w:eastAsia="HGSｺﾞｼｯｸM" w:hAnsi="ＭＳ ゴシック"/>
                <w:sz w:val="20"/>
                <w:szCs w:val="20"/>
              </w:rPr>
            </w:pPr>
            <w:r w:rsidRPr="00231DA8">
              <w:rPr>
                <w:rFonts w:ascii="HGSｺﾞｼｯｸM" w:eastAsia="HGSｺﾞｼｯｸM" w:hAnsiTheme="majorEastAsia" w:hint="eastAsia"/>
                <w:sz w:val="20"/>
              </w:rPr>
              <w:t>排水基準を定める省令（S46</w:t>
            </w:r>
            <w:r w:rsidR="004E4695" w:rsidRPr="00231DA8">
              <w:rPr>
                <w:rFonts w:ascii="HGSｺﾞｼｯｸM" w:eastAsia="HGSｺﾞｼｯｸM" w:hAnsiTheme="majorEastAsia" w:hint="eastAsia"/>
                <w:sz w:val="20"/>
              </w:rPr>
              <w:t>総理府令</w:t>
            </w:r>
            <w:r w:rsidRPr="00231DA8">
              <w:rPr>
                <w:rFonts w:ascii="HGSｺﾞｼｯｸM" w:eastAsia="HGSｺﾞｼｯｸM" w:hAnsiTheme="majorEastAsia" w:hint="eastAsia"/>
                <w:sz w:val="20"/>
              </w:rPr>
              <w:t>第35号）別表第一の上覧に掲げる有害物質（28項目）</w:t>
            </w:r>
            <w:r w:rsidR="004E4695" w:rsidRPr="00231DA8">
              <w:rPr>
                <w:rFonts w:ascii="HGSｺﾞｼｯｸM" w:eastAsia="HGSｺﾞｼｯｸM" w:hAnsiTheme="majorEastAsia" w:hint="eastAsia"/>
                <w:sz w:val="20"/>
              </w:rPr>
              <w:t>（図表4-21）</w:t>
            </w:r>
          </w:p>
        </w:tc>
      </w:tr>
      <w:tr w:rsidR="007B7930" w:rsidRPr="00231DA8" w:rsidTr="00A45604">
        <w:tc>
          <w:tcPr>
            <w:tcW w:w="1934" w:type="dxa"/>
            <w:vAlign w:val="center"/>
          </w:tcPr>
          <w:p w:rsidR="007B7930" w:rsidRPr="00231DA8" w:rsidRDefault="002F0AFF" w:rsidP="007B7930">
            <w:pPr>
              <w:spacing w:line="320" w:lineRule="exact"/>
              <w:jc w:val="center"/>
              <w:rPr>
                <w:rFonts w:ascii="HGSｺﾞｼｯｸM" w:eastAsia="HGSｺﾞｼｯｸM" w:hAnsi="ＭＳ ゴシック"/>
                <w:sz w:val="20"/>
                <w:szCs w:val="20"/>
              </w:rPr>
            </w:pPr>
            <w:r w:rsidRPr="00231DA8">
              <w:rPr>
                <w:rFonts w:ascii="HGSｺﾞｼｯｸM" w:eastAsia="HGSｺﾞｼｯｸM" w:hAnsiTheme="majorEastAsia" w:hint="eastAsia"/>
                <w:sz w:val="20"/>
                <w:szCs w:val="20"/>
              </w:rPr>
              <w:t>検査</w:t>
            </w:r>
            <w:r w:rsidR="007B7930" w:rsidRPr="00231DA8">
              <w:rPr>
                <w:rFonts w:ascii="HGSｺﾞｼｯｸM" w:eastAsia="HGSｺﾞｼｯｸM" w:hAnsiTheme="majorEastAsia" w:hint="eastAsia"/>
                <w:sz w:val="20"/>
                <w:szCs w:val="20"/>
              </w:rPr>
              <w:t>方法</w:t>
            </w:r>
          </w:p>
        </w:tc>
        <w:tc>
          <w:tcPr>
            <w:tcW w:w="6571" w:type="dxa"/>
          </w:tcPr>
          <w:p w:rsidR="007B7930" w:rsidRPr="00231DA8" w:rsidRDefault="007B7930" w:rsidP="00115EED">
            <w:pPr>
              <w:spacing w:line="320" w:lineRule="exact"/>
              <w:rPr>
                <w:rFonts w:ascii="HGSｺﾞｼｯｸM" w:eastAsia="HGSｺﾞｼｯｸM" w:hAnsi="ＭＳ ゴシック"/>
                <w:sz w:val="20"/>
                <w:szCs w:val="20"/>
              </w:rPr>
            </w:pPr>
            <w:r w:rsidRPr="00231DA8">
              <w:rPr>
                <w:rFonts w:ascii="HGSｺﾞｼｯｸM" w:eastAsia="HGSｺﾞｼｯｸM" w:cs="MS-PGothic" w:hint="eastAsia"/>
                <w:kern w:val="0"/>
                <w:sz w:val="20"/>
                <w:szCs w:val="20"/>
              </w:rPr>
              <w:t>排水基準を定める省令の規定に基づく環境大臣が定める排水基準に係る検定方法</w:t>
            </w:r>
            <w:r w:rsidRPr="00231DA8">
              <w:rPr>
                <w:rFonts w:ascii="HGSｺﾞｼｯｸM" w:eastAsia="HGSｺﾞｼｯｸM" w:hAnsiTheme="majorEastAsia" w:hint="eastAsia"/>
                <w:sz w:val="20"/>
              </w:rPr>
              <w:t>（S49</w:t>
            </w:r>
            <w:r w:rsidR="004E4695" w:rsidRPr="00231DA8">
              <w:rPr>
                <w:rFonts w:ascii="HGSｺﾞｼｯｸM" w:eastAsia="HGSｺﾞｼｯｸM" w:hAnsiTheme="majorEastAsia" w:hint="eastAsia"/>
                <w:sz w:val="20"/>
              </w:rPr>
              <w:t>環境庁</w:t>
            </w:r>
            <w:r w:rsidRPr="00231DA8">
              <w:rPr>
                <w:rFonts w:ascii="HGSｺﾞｼｯｸM" w:eastAsia="HGSｺﾞｼｯｸM" w:hAnsiTheme="majorEastAsia" w:hint="eastAsia"/>
                <w:sz w:val="20"/>
              </w:rPr>
              <w:t>告示第64号）</w:t>
            </w:r>
          </w:p>
        </w:tc>
      </w:tr>
      <w:tr w:rsidR="004E4695" w:rsidRPr="00231DA8" w:rsidTr="00A45604">
        <w:tc>
          <w:tcPr>
            <w:tcW w:w="1934" w:type="dxa"/>
            <w:tcMar>
              <w:left w:w="28" w:type="dxa"/>
              <w:right w:w="28" w:type="dxa"/>
            </w:tcMar>
            <w:vAlign w:val="center"/>
          </w:tcPr>
          <w:p w:rsidR="004E4695" w:rsidRPr="00231DA8" w:rsidRDefault="004E4695" w:rsidP="00115EED">
            <w:pPr>
              <w:spacing w:line="320" w:lineRule="exact"/>
              <w:jc w:val="center"/>
              <w:rPr>
                <w:rFonts w:ascii="HGSｺﾞｼｯｸM" w:eastAsia="HGSｺﾞｼｯｸM" w:hAnsiTheme="majorEastAsia"/>
                <w:sz w:val="20"/>
              </w:rPr>
            </w:pPr>
            <w:r w:rsidRPr="00231DA8">
              <w:rPr>
                <w:rFonts w:ascii="HGSｺﾞｼｯｸM" w:eastAsia="HGSｺﾞｼｯｸM" w:hAnsiTheme="majorEastAsia" w:hint="eastAsia"/>
                <w:sz w:val="20"/>
              </w:rPr>
              <w:t>排水の水質基準</w:t>
            </w:r>
          </w:p>
        </w:tc>
        <w:tc>
          <w:tcPr>
            <w:tcW w:w="6571" w:type="dxa"/>
          </w:tcPr>
          <w:p w:rsidR="004E4695" w:rsidRPr="00231DA8" w:rsidRDefault="004E4695" w:rsidP="00CE16F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排水基準を定める省令別表第一に規定するもの（図表4-21）</w:t>
            </w:r>
          </w:p>
        </w:tc>
      </w:tr>
    </w:tbl>
    <w:p w:rsidR="0075788C" w:rsidRDefault="0075788C" w:rsidP="002F0AFF">
      <w:pPr>
        <w:ind w:firstLineChars="200" w:firstLine="420"/>
        <w:rPr>
          <w:rFonts w:ascii="HGSｺﾞｼｯｸM" w:eastAsia="HGSｺﾞｼｯｸM" w:hAnsi="Meiryo UI" w:cs="Meiryo UI"/>
          <w:color w:val="000000"/>
          <w:szCs w:val="21"/>
        </w:rPr>
      </w:pPr>
    </w:p>
    <w:p w:rsidR="002F0AFF" w:rsidRPr="002B3783" w:rsidRDefault="002F0AFF" w:rsidP="002F0AFF">
      <w:pPr>
        <w:ind w:firstLineChars="200" w:firstLine="420"/>
        <w:rPr>
          <w:rFonts w:ascii="HGSｺﾞｼｯｸM" w:eastAsia="HGSｺﾞｼｯｸM" w:hAnsi="Meiryo UI" w:cs="Meiryo UI"/>
          <w:color w:val="000000"/>
          <w:szCs w:val="21"/>
        </w:rPr>
      </w:pPr>
      <w:r w:rsidRPr="002B3783">
        <w:rPr>
          <w:rFonts w:ascii="HGSｺﾞｼｯｸM" w:eastAsia="HGSｺﾞｼｯｸM" w:hAnsi="Meiryo UI" w:cs="Meiryo UI" w:hint="eastAsia"/>
          <w:color w:val="000000"/>
          <w:szCs w:val="21"/>
        </w:rPr>
        <w:t>（</w:t>
      </w:r>
      <w:r>
        <w:rPr>
          <w:rFonts w:ascii="HGSｺﾞｼｯｸM" w:eastAsia="HGSｺﾞｼｯｸM" w:hAnsi="Meiryo UI" w:cs="Meiryo UI" w:hint="eastAsia"/>
          <w:color w:val="000000"/>
          <w:szCs w:val="21"/>
        </w:rPr>
        <w:t>イ</w:t>
      </w:r>
      <w:r w:rsidRPr="002B3783">
        <w:rPr>
          <w:rFonts w:ascii="HGSｺﾞｼｯｸM" w:eastAsia="HGSｺﾞｼｯｸM" w:hAnsi="Meiryo UI" w:cs="Meiryo UI" w:hint="eastAsia"/>
          <w:color w:val="000000"/>
          <w:szCs w:val="21"/>
        </w:rPr>
        <w:t>）</w:t>
      </w:r>
      <w:r>
        <w:rPr>
          <w:rFonts w:ascii="HGSｺﾞｼｯｸM" w:eastAsia="HGSｺﾞｼｯｸM" w:hAnsi="Meiryo UI" w:cs="Meiryo UI" w:hint="eastAsia"/>
          <w:color w:val="000000"/>
          <w:szCs w:val="21"/>
        </w:rPr>
        <w:t>埋立て等を完了又は廃止した場合</w:t>
      </w:r>
    </w:p>
    <w:p w:rsidR="002F0AFF" w:rsidRPr="00231DA8" w:rsidRDefault="002F0AFF" w:rsidP="002F0AFF">
      <w:pPr>
        <w:ind w:leftChars="300" w:left="840" w:hangingChars="100" w:hanging="210"/>
        <w:rPr>
          <w:rFonts w:ascii="HGSｺﾞｼｯｸM" w:eastAsia="HGSｺﾞｼｯｸM" w:hAnsiTheme="majorEastAsia"/>
          <w:szCs w:val="21"/>
        </w:rPr>
      </w:pPr>
      <w:r>
        <w:rPr>
          <w:rFonts w:ascii="HGSｺﾞｼｯｸM" w:eastAsia="HGSｺﾞｼｯｸM" w:hAnsi="ＭＳ ゴシック" w:hint="eastAsia"/>
          <w:color w:val="000000"/>
          <w:szCs w:val="21"/>
        </w:rPr>
        <w:t>□埋立て等を完了又は廃止した場合、</w:t>
      </w:r>
      <w:r>
        <w:rPr>
          <w:rFonts w:ascii="HGSｺﾞｼｯｸM" w:eastAsia="HGSｺﾞｼｯｸM" w:hAnsiTheme="majorEastAsia" w:hint="eastAsia"/>
          <w:szCs w:val="21"/>
        </w:rPr>
        <w:t>当該埋立て等区域外への排水の水質検査を実施</w:t>
      </w:r>
      <w:r w:rsidR="004E4695" w:rsidRPr="001143FE">
        <w:rPr>
          <w:rFonts w:ascii="HGSｺﾞｼｯｸM" w:eastAsia="HGSｺﾞｼｯｸM" w:hAnsiTheme="majorEastAsia" w:hint="eastAsia"/>
          <w:szCs w:val="21"/>
        </w:rPr>
        <w:t>する必</w:t>
      </w:r>
      <w:r w:rsidR="004E4695" w:rsidRPr="00231DA8">
        <w:rPr>
          <w:rFonts w:ascii="HGSｺﾞｼｯｸM" w:eastAsia="HGSｺﾞｼｯｸM" w:hAnsiTheme="majorEastAsia" w:hint="eastAsia"/>
          <w:szCs w:val="21"/>
        </w:rPr>
        <w:t>要があります。</w:t>
      </w:r>
    </w:p>
    <w:p w:rsidR="002F0AFF" w:rsidRPr="00231DA8" w:rsidRDefault="004E4695" w:rsidP="002F0AFF">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□水質検査に使用する</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002F0AFF" w:rsidRPr="00231DA8">
        <w:rPr>
          <w:rFonts w:ascii="HGSｺﾞｼｯｸM" w:eastAsia="HGSｺﾞｼｯｸM" w:hAnsiTheme="majorEastAsia" w:hint="eastAsia"/>
          <w:szCs w:val="21"/>
        </w:rPr>
        <w:t>を採取する日は府が指定し、府職員が立会います。</w:t>
      </w:r>
    </w:p>
    <w:p w:rsidR="002F0AFF" w:rsidRPr="00231DA8" w:rsidRDefault="002F0AFF" w:rsidP="002F0AFF">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□晴天が続くなど、</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Pr="00231DA8">
        <w:rPr>
          <w:rFonts w:ascii="HGSｺﾞｼｯｸM" w:eastAsia="HGSｺﾞｼｯｸM" w:hAnsiTheme="majorEastAsia" w:hint="eastAsia"/>
          <w:szCs w:val="21"/>
        </w:rPr>
        <w:t>の採取が困難な場合は延期することがあります。</w:t>
      </w:r>
      <w:r w:rsidR="0075788C" w:rsidRPr="00AD3658">
        <w:rPr>
          <w:rFonts w:ascii="HGSｺﾞｼｯｸM" w:eastAsia="HGSｺﾞｼｯｸM" w:hAnsiTheme="majorEastAsia" w:hint="eastAsia"/>
          <w:szCs w:val="21"/>
        </w:rPr>
        <w:t>また、採取日に降雨がある場合や降雨直後の場合も、試料（排水）が必要以上に希釈されて検査結果に影響が生じる可能性があるため、延期することがあります。</w:t>
      </w:r>
    </w:p>
    <w:p w:rsidR="002F0AFF" w:rsidRPr="00231DA8" w:rsidRDefault="002F0AFF" w:rsidP="002F0AFF">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Pr="00231DA8">
        <w:rPr>
          <w:rFonts w:ascii="HGSｺﾞｼｯｸM" w:eastAsia="HGSｺﾞｼｯｸM" w:hAnsiTheme="majorEastAsia" w:hint="eastAsia"/>
          <w:szCs w:val="21"/>
        </w:rPr>
        <w:t>の採取は、許可申請の際の「排水の水質検査を行うための施設」</w:t>
      </w:r>
      <w:r w:rsidR="004E4695" w:rsidRPr="00231DA8">
        <w:rPr>
          <w:rFonts w:ascii="HGSｺﾞｼｯｸM" w:eastAsia="HGSｺﾞｼｯｸM" w:hAnsiTheme="majorEastAsia" w:hint="eastAsia"/>
          <w:szCs w:val="21"/>
        </w:rPr>
        <w:t>（排水を採取</w:t>
      </w:r>
      <w:r w:rsidR="004E4695" w:rsidRPr="00231DA8">
        <w:rPr>
          <w:rFonts w:ascii="HGSｺﾞｼｯｸM" w:eastAsia="HGSｺﾞｼｯｸM" w:hAnsiTheme="majorEastAsia" w:hint="eastAsia"/>
          <w:szCs w:val="21"/>
        </w:rPr>
        <w:lastRenderedPageBreak/>
        <w:t>する施設）</w:t>
      </w:r>
      <w:r w:rsidRPr="00231DA8">
        <w:rPr>
          <w:rFonts w:ascii="HGSｺﾞｼｯｸM" w:eastAsia="HGSｺﾞｼｯｸM" w:hAnsiTheme="majorEastAsia" w:hint="eastAsia"/>
          <w:szCs w:val="21"/>
        </w:rPr>
        <w:t>において、環境計量証明事業者が実施するようにして</w:t>
      </w:r>
      <w:r w:rsidR="0075788C" w:rsidRPr="00AD3658">
        <w:rPr>
          <w:rFonts w:ascii="HGSｺﾞｼｯｸM" w:eastAsia="HGSｺﾞｼｯｸM" w:hAnsiTheme="majorEastAsia" w:hint="eastAsia"/>
          <w:szCs w:val="21"/>
        </w:rPr>
        <w:t>くだ</w:t>
      </w:r>
      <w:r w:rsidRPr="00AD3658">
        <w:rPr>
          <w:rFonts w:ascii="HGSｺﾞｼｯｸM" w:eastAsia="HGSｺﾞｼｯｸM" w:hAnsiTheme="majorEastAsia" w:hint="eastAsia"/>
          <w:szCs w:val="21"/>
        </w:rPr>
        <w:t>さい。</w:t>
      </w:r>
    </w:p>
    <w:p w:rsidR="002F0AFF" w:rsidRPr="00231DA8" w:rsidRDefault="002F0AFF" w:rsidP="002F0AFF">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□採取した</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Pr="00231DA8">
        <w:rPr>
          <w:rFonts w:ascii="HGSｺﾞｼｯｸM" w:eastAsia="HGSｺﾞｼｯｸM" w:hAnsiTheme="majorEastAsia" w:hint="eastAsia"/>
          <w:szCs w:val="21"/>
        </w:rPr>
        <w:t>の水質検査も環境計量証明事業者が実施する必要があります。</w:t>
      </w:r>
    </w:p>
    <w:p w:rsidR="004E4695" w:rsidRPr="00231DA8" w:rsidRDefault="004E4695" w:rsidP="004E4695">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□水質検査の項目、検査方法、排水の水質基準については、図表4-20のとおりです。</w:t>
      </w:r>
    </w:p>
    <w:p w:rsidR="002F0AFF" w:rsidRDefault="004E4695" w:rsidP="004E4695">
      <w:pPr>
        <w:ind w:leftChars="300" w:left="840" w:hangingChars="100" w:hanging="210"/>
        <w:rPr>
          <w:rFonts w:ascii="Meiryo UI" w:eastAsia="Meiryo UI" w:hAnsi="Meiryo UI" w:cs="Meiryo UI"/>
          <w:szCs w:val="21"/>
        </w:rPr>
      </w:pPr>
      <w:r w:rsidRPr="00231DA8">
        <w:rPr>
          <w:rFonts w:ascii="HGSｺﾞｼｯｸM" w:eastAsia="HGSｺﾞｼｯｸM" w:hAnsiTheme="majorEastAsia" w:hint="eastAsia"/>
          <w:szCs w:val="21"/>
        </w:rPr>
        <w:t>□水質検査の結果が図表4-21の排水の水質基準に適合しなかった場合、直ちに府に報告しな</w:t>
      </w:r>
      <w:r>
        <w:rPr>
          <w:rFonts w:ascii="HGSｺﾞｼｯｸM" w:eastAsia="HGSｺﾞｼｯｸM" w:hAnsiTheme="majorEastAsia" w:hint="eastAsia"/>
          <w:szCs w:val="21"/>
        </w:rPr>
        <w:t>ければなりません。</w:t>
      </w:r>
      <w:r w:rsidR="002F0AFF">
        <w:rPr>
          <w:rFonts w:ascii="Meiryo UI" w:eastAsia="Meiryo UI" w:hAnsi="Meiryo UI" w:cs="Meiryo UI"/>
          <w:szCs w:val="21"/>
        </w:rPr>
        <w:br w:type="page"/>
      </w:r>
    </w:p>
    <w:p w:rsidR="007B7930" w:rsidRPr="00231DA8" w:rsidRDefault="007B7930" w:rsidP="00C73585">
      <w:pPr>
        <w:ind w:leftChars="300" w:left="630" w:firstLineChars="100" w:firstLine="210"/>
        <w:rPr>
          <w:rFonts w:ascii="Meiryo UI" w:eastAsia="Meiryo UI" w:hAnsi="Meiryo UI" w:cs="Meiryo UI"/>
          <w:szCs w:val="21"/>
        </w:rPr>
      </w:pPr>
      <w:r w:rsidRPr="00231DA8">
        <w:rPr>
          <w:rFonts w:ascii="Meiryo UI" w:eastAsia="Meiryo UI" w:hAnsi="Meiryo UI" w:cs="Meiryo UI" w:hint="eastAsia"/>
          <w:szCs w:val="21"/>
        </w:rPr>
        <w:lastRenderedPageBreak/>
        <w:t>図表4-21　排水</w:t>
      </w:r>
      <w:r w:rsidR="004E4695" w:rsidRPr="00231DA8">
        <w:rPr>
          <w:rFonts w:ascii="Meiryo UI" w:eastAsia="Meiryo UI" w:hAnsi="Meiryo UI" w:cs="Meiryo UI" w:hint="eastAsia"/>
          <w:szCs w:val="21"/>
        </w:rPr>
        <w:t>の水質</w:t>
      </w:r>
      <w:r w:rsidRPr="00231DA8">
        <w:rPr>
          <w:rFonts w:ascii="Meiryo UI" w:eastAsia="Meiryo UI" w:hAnsi="Meiryo UI" w:cs="Meiryo UI" w:hint="eastAsia"/>
          <w:szCs w:val="21"/>
        </w:rPr>
        <w:t>基準</w:t>
      </w:r>
      <w:r w:rsidR="00C73585">
        <w:rPr>
          <w:rFonts w:ascii="Meiryo UI" w:eastAsia="Meiryo UI" w:hAnsi="Meiryo UI" w:cs="Meiryo UI" w:hint="eastAsia"/>
          <w:szCs w:val="21"/>
        </w:rPr>
        <w:t xml:space="preserve">　　　　　　　　　</w:t>
      </w:r>
      <w:r w:rsidR="00E71FA2">
        <w:rPr>
          <w:rFonts w:ascii="Meiryo UI" w:eastAsia="Meiryo UI" w:hAnsi="Meiryo UI" w:cs="Meiryo UI" w:hint="eastAsia"/>
          <w:szCs w:val="21"/>
        </w:rPr>
        <w:t xml:space="preserve">　　　　　　　　　</w:t>
      </w:r>
      <w:r w:rsidR="00C73585">
        <w:rPr>
          <w:rFonts w:ascii="Meiryo UI" w:eastAsia="Meiryo UI" w:hAnsi="Meiryo UI" w:cs="Meiryo UI" w:hint="eastAsia"/>
          <w:szCs w:val="21"/>
        </w:rPr>
        <w:t xml:space="preserve">　　</w:t>
      </w:r>
      <w:r w:rsidR="00E71FA2">
        <w:rPr>
          <w:rFonts w:ascii="Meiryo UI" w:eastAsia="Meiryo UI" w:hAnsi="Meiryo UI" w:cs="Meiryo UI" w:hint="eastAsia"/>
          <w:szCs w:val="21"/>
        </w:rPr>
        <w:t xml:space="preserve">　</w:t>
      </w:r>
      <w:r w:rsidR="00C73585" w:rsidRPr="00AD3658">
        <w:rPr>
          <w:rFonts w:ascii="Meiryo UI" w:eastAsia="Meiryo UI" w:hAnsi="Meiryo UI" w:cs="Meiryo UI" w:hint="eastAsia"/>
          <w:sz w:val="18"/>
          <w:szCs w:val="18"/>
        </w:rPr>
        <w:t>（</w:t>
      </w:r>
      <w:r w:rsidR="004455C4" w:rsidRPr="005C014D">
        <w:rPr>
          <w:rFonts w:ascii="Meiryo UI" w:eastAsia="Meiryo UI" w:hAnsi="Meiryo UI" w:cs="Meiryo UI" w:hint="eastAsia"/>
          <w:sz w:val="18"/>
          <w:szCs w:val="18"/>
        </w:rPr>
        <w:t>令和３年４月１日</w:t>
      </w:r>
      <w:r w:rsidR="00C73585" w:rsidRPr="00E71FA2">
        <w:rPr>
          <w:rFonts w:ascii="Meiryo UI" w:eastAsia="Meiryo UI" w:hAnsi="Meiryo UI" w:cs="Meiryo UI" w:hint="eastAsia"/>
          <w:sz w:val="18"/>
          <w:szCs w:val="18"/>
        </w:rPr>
        <w:t>現在</w:t>
      </w:r>
      <w:r w:rsidR="00C73585" w:rsidRPr="00AD3658">
        <w:rPr>
          <w:rFonts w:ascii="Meiryo UI" w:eastAsia="Meiryo UI" w:hAnsi="Meiryo UI" w:cs="Meiryo UI" w:hint="eastAsia"/>
          <w:sz w:val="18"/>
          <w:szCs w:val="18"/>
        </w:rPr>
        <w:t>）</w:t>
      </w:r>
    </w:p>
    <w:tbl>
      <w:tblPr>
        <w:tblStyle w:val="a6"/>
        <w:tblW w:w="0" w:type="auto"/>
        <w:tblInd w:w="759" w:type="dxa"/>
        <w:tblLook w:val="04A0" w:firstRow="1" w:lastRow="0" w:firstColumn="1" w:lastColumn="0" w:noHBand="0" w:noVBand="1"/>
      </w:tblPr>
      <w:tblGrid>
        <w:gridCol w:w="3100"/>
        <w:gridCol w:w="4662"/>
      </w:tblGrid>
      <w:tr w:rsidR="00003123" w:rsidRPr="00CE4BFF" w:rsidTr="00C73585">
        <w:trPr>
          <w:trHeight w:val="889"/>
        </w:trPr>
        <w:tc>
          <w:tcPr>
            <w:tcW w:w="3100" w:type="dxa"/>
            <w:vAlign w:val="center"/>
          </w:tcPr>
          <w:p w:rsidR="00003123" w:rsidRPr="00CE4BFF" w:rsidRDefault="00003123" w:rsidP="00003123">
            <w:pPr>
              <w:autoSpaceDE w:val="0"/>
              <w:autoSpaceDN w:val="0"/>
              <w:snapToGrid w:val="0"/>
              <w:jc w:val="center"/>
              <w:rPr>
                <w:rFonts w:ascii="HGSｺﾞｼｯｸM" w:eastAsia="HGSｺﾞｼｯｸM"/>
                <w:sz w:val="20"/>
                <w:szCs w:val="20"/>
              </w:rPr>
            </w:pPr>
            <w:r w:rsidRPr="00CE4BFF">
              <w:rPr>
                <w:rFonts w:ascii="HGSｺﾞｼｯｸM" w:eastAsia="HGSｺﾞｼｯｸM" w:hint="eastAsia"/>
                <w:sz w:val="20"/>
                <w:szCs w:val="20"/>
              </w:rPr>
              <w:t>有害物質の種類</w:t>
            </w:r>
          </w:p>
          <w:p w:rsidR="00003123" w:rsidRPr="00CE4BFF" w:rsidRDefault="00003123" w:rsidP="00003123">
            <w:pPr>
              <w:jc w:val="center"/>
              <w:rPr>
                <w:rFonts w:ascii="HGSｺﾞｼｯｸM" w:eastAsia="HGSｺﾞｼｯｸM" w:hAnsi="Meiryo UI" w:cs="Meiryo UI"/>
                <w:sz w:val="20"/>
                <w:szCs w:val="20"/>
              </w:rPr>
            </w:pPr>
            <w:r w:rsidRPr="00CE4BFF">
              <w:rPr>
                <w:rFonts w:ascii="HGSｺﾞｼｯｸM" w:eastAsia="HGSｺﾞｼｯｸM" w:cs="Times New Roman" w:hint="eastAsia"/>
                <w:noProof/>
                <w:sz w:val="20"/>
                <w:szCs w:val="20"/>
              </w:rPr>
              <w:t>（水濁法施行令第２条）</w:t>
            </w:r>
          </w:p>
        </w:tc>
        <w:tc>
          <w:tcPr>
            <w:tcW w:w="4662" w:type="dxa"/>
            <w:vAlign w:val="center"/>
          </w:tcPr>
          <w:p w:rsidR="00003123" w:rsidRPr="00CE4BFF" w:rsidRDefault="00003123" w:rsidP="00003123">
            <w:pPr>
              <w:autoSpaceDE w:val="0"/>
              <w:autoSpaceDN w:val="0"/>
              <w:snapToGrid w:val="0"/>
              <w:jc w:val="center"/>
              <w:rPr>
                <w:rFonts w:ascii="HGSｺﾞｼｯｸM" w:eastAsia="HGSｺﾞｼｯｸM" w:hAnsi="ＭＳ ゴシック"/>
                <w:b/>
                <w:sz w:val="20"/>
                <w:szCs w:val="20"/>
              </w:rPr>
            </w:pPr>
            <w:r w:rsidRPr="00CE4BFF">
              <w:rPr>
                <w:rFonts w:ascii="HGSｺﾞｼｯｸM" w:eastAsia="HGSｺﾞｼｯｸM" w:hAnsi="ＭＳ Ｐ明朝" w:hint="eastAsia"/>
                <w:sz w:val="20"/>
                <w:szCs w:val="20"/>
              </w:rPr>
              <w:t>「排水基準を定める省令」に基づく</w:t>
            </w:r>
            <w:r w:rsidRPr="00CE4BFF">
              <w:rPr>
                <w:rFonts w:ascii="HGSｺﾞｼｯｸM" w:eastAsia="HGSｺﾞｼｯｸM" w:hAnsi="ＭＳ ゴシック" w:hint="eastAsia"/>
                <w:b/>
                <w:sz w:val="20"/>
                <w:szCs w:val="20"/>
              </w:rPr>
              <w:t>排水基準</w:t>
            </w:r>
          </w:p>
          <w:p w:rsidR="00003123" w:rsidRPr="00CE4BFF" w:rsidRDefault="00003123" w:rsidP="00003123">
            <w:pPr>
              <w:autoSpaceDE w:val="0"/>
              <w:autoSpaceDN w:val="0"/>
              <w:snapToGrid w:val="0"/>
              <w:jc w:val="center"/>
              <w:rPr>
                <w:rFonts w:ascii="HGSｺﾞｼｯｸM" w:eastAsia="HGSｺﾞｼｯｸM" w:hAnsi="Meiryo UI" w:cs="Meiryo UI"/>
                <w:sz w:val="20"/>
                <w:szCs w:val="20"/>
              </w:rPr>
            </w:pPr>
            <w:r w:rsidRPr="00CE4BFF">
              <w:rPr>
                <w:rFonts w:ascii="HGSｺﾞｼｯｸM" w:eastAsia="HGSｺﾞｼｯｸM" w:hint="eastAsia"/>
                <w:sz w:val="20"/>
                <w:szCs w:val="20"/>
              </w:rPr>
              <w:t>（mg/L）</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カドミウム及びその化合物</w:t>
            </w:r>
          </w:p>
        </w:tc>
        <w:tc>
          <w:tcPr>
            <w:tcW w:w="4662" w:type="dxa"/>
            <w:vAlign w:val="center"/>
          </w:tcPr>
          <w:p w:rsidR="00003123" w:rsidRPr="00CE4BFF" w:rsidRDefault="00003123" w:rsidP="00003123">
            <w:pPr>
              <w:autoSpaceDE w:val="0"/>
              <w:autoSpaceDN w:val="0"/>
              <w:snapToGrid w:val="0"/>
              <w:ind w:firstLineChars="950" w:firstLine="1900"/>
              <w:jc w:val="left"/>
              <w:rPr>
                <w:rFonts w:ascii="HGSｺﾞｼｯｸM" w:eastAsia="HGSｺﾞｼｯｸM"/>
                <w:sz w:val="20"/>
                <w:szCs w:val="20"/>
              </w:rPr>
            </w:pPr>
            <w:r w:rsidRPr="00CE4BFF">
              <w:rPr>
                <w:rFonts w:ascii="HGSｺﾞｼｯｸM" w:eastAsia="HGSｺﾞｼｯｸM" w:hint="eastAsia"/>
                <w:sz w:val="20"/>
                <w:szCs w:val="20"/>
              </w:rPr>
              <w:t>0.03</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シアン化合物</w:t>
            </w:r>
          </w:p>
        </w:tc>
        <w:tc>
          <w:tcPr>
            <w:tcW w:w="4662" w:type="dxa"/>
            <w:vAlign w:val="center"/>
          </w:tcPr>
          <w:p w:rsidR="00003123" w:rsidRPr="00CE4BFF" w:rsidRDefault="004E4695" w:rsidP="004E4695">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1</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有機燐化合物</w:t>
            </w:r>
            <w:r w:rsidRPr="00CE4BFF">
              <w:rPr>
                <w:rFonts w:ascii="HGSｺﾞｼｯｸM" w:eastAsia="HGSｺﾞｼｯｸM" w:hAnsi="ＭＳ Ｐ明朝" w:hint="eastAsia"/>
                <w:w w:val="90"/>
                <w:sz w:val="20"/>
                <w:szCs w:val="20"/>
              </w:rPr>
              <w:t>（パラチオン、メチルパラチオン、メチルジメトン及びＥＰＮに限る。）</w:t>
            </w:r>
          </w:p>
        </w:tc>
        <w:tc>
          <w:tcPr>
            <w:tcW w:w="4662" w:type="dxa"/>
            <w:vAlign w:val="center"/>
          </w:tcPr>
          <w:p w:rsidR="00003123" w:rsidRPr="00CE4BFF" w:rsidRDefault="00003123" w:rsidP="004E4695">
            <w:pPr>
              <w:autoSpaceDE w:val="0"/>
              <w:autoSpaceDN w:val="0"/>
              <w:snapToGrid w:val="0"/>
              <w:jc w:val="center"/>
              <w:rPr>
                <w:rFonts w:ascii="HGSｺﾞｼｯｸM" w:eastAsia="HGSｺﾞｼｯｸM"/>
                <w:sz w:val="20"/>
                <w:szCs w:val="20"/>
              </w:rPr>
            </w:pPr>
            <w:r w:rsidRPr="00CE4BFF">
              <w:rPr>
                <w:rFonts w:ascii="HGSｺﾞｼｯｸM" w:eastAsia="HGSｺﾞｼｯｸM" w:hint="eastAsia"/>
                <w:sz w:val="20"/>
                <w:szCs w:val="20"/>
              </w:rPr>
              <w:t>1</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鉛及びその化合物</w:t>
            </w:r>
          </w:p>
        </w:tc>
        <w:tc>
          <w:tcPr>
            <w:tcW w:w="4662" w:type="dxa"/>
            <w:vAlign w:val="center"/>
          </w:tcPr>
          <w:p w:rsidR="00003123" w:rsidRPr="00CE4BFF" w:rsidRDefault="00003123" w:rsidP="004E4695">
            <w:pPr>
              <w:autoSpaceDE w:val="0"/>
              <w:autoSpaceDN w:val="0"/>
              <w:snapToGrid w:val="0"/>
              <w:jc w:val="center"/>
              <w:rPr>
                <w:rFonts w:ascii="HGSｺﾞｼｯｸM" w:eastAsia="HGSｺﾞｼｯｸM"/>
                <w:sz w:val="20"/>
                <w:szCs w:val="20"/>
              </w:rPr>
            </w:pPr>
            <w:r w:rsidRPr="00CE4BFF">
              <w:rPr>
                <w:rFonts w:ascii="HGSｺﾞｼｯｸM" w:eastAsia="HGSｺﾞｼｯｸM" w:hint="eastAsia"/>
                <w:sz w:val="20"/>
                <w:szCs w:val="20"/>
              </w:rPr>
              <w:t>0.1</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六価クロム化合物</w:t>
            </w:r>
          </w:p>
        </w:tc>
        <w:tc>
          <w:tcPr>
            <w:tcW w:w="4662" w:type="dxa"/>
            <w:vAlign w:val="center"/>
          </w:tcPr>
          <w:p w:rsidR="00003123" w:rsidRPr="00CE4BFF" w:rsidRDefault="00003123" w:rsidP="004E4695">
            <w:pPr>
              <w:autoSpaceDE w:val="0"/>
              <w:autoSpaceDN w:val="0"/>
              <w:snapToGrid w:val="0"/>
              <w:jc w:val="center"/>
              <w:rPr>
                <w:rFonts w:ascii="HGSｺﾞｼｯｸM" w:eastAsia="HGSｺﾞｼｯｸM"/>
                <w:sz w:val="20"/>
                <w:szCs w:val="20"/>
              </w:rPr>
            </w:pPr>
            <w:r w:rsidRPr="00CE4BFF">
              <w:rPr>
                <w:rFonts w:ascii="HGSｺﾞｼｯｸM" w:eastAsia="HGSｺﾞｼｯｸM" w:hint="eastAsia"/>
                <w:sz w:val="20"/>
                <w:szCs w:val="20"/>
              </w:rPr>
              <w:t>0.5</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砒素及びその化合物</w:t>
            </w:r>
          </w:p>
        </w:tc>
        <w:tc>
          <w:tcPr>
            <w:tcW w:w="4662" w:type="dxa"/>
            <w:vAlign w:val="center"/>
          </w:tcPr>
          <w:p w:rsidR="00003123" w:rsidRPr="00CE4BFF" w:rsidRDefault="00003123" w:rsidP="004E4695">
            <w:pPr>
              <w:autoSpaceDE w:val="0"/>
              <w:autoSpaceDN w:val="0"/>
              <w:snapToGrid w:val="0"/>
              <w:jc w:val="center"/>
              <w:rPr>
                <w:rFonts w:ascii="HGSｺﾞｼｯｸM" w:eastAsia="HGSｺﾞｼｯｸM"/>
                <w:sz w:val="20"/>
                <w:szCs w:val="20"/>
              </w:rPr>
            </w:pPr>
            <w:r w:rsidRPr="00CE4BFF">
              <w:rPr>
                <w:rFonts w:ascii="HGSｺﾞｼｯｸM" w:eastAsia="HGSｺﾞｼｯｸM" w:hint="eastAsia"/>
                <w:sz w:val="20"/>
                <w:szCs w:val="20"/>
              </w:rPr>
              <w:t>0.1</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水銀及びアルキル水銀その他の水銀化合物</w:t>
            </w:r>
          </w:p>
        </w:tc>
        <w:tc>
          <w:tcPr>
            <w:tcW w:w="4662" w:type="dxa"/>
            <w:vAlign w:val="center"/>
          </w:tcPr>
          <w:p w:rsidR="00003123" w:rsidRPr="00CE4BFF" w:rsidRDefault="00003123" w:rsidP="007B7930">
            <w:pPr>
              <w:autoSpaceDE w:val="0"/>
              <w:autoSpaceDN w:val="0"/>
              <w:snapToGrid w:val="0"/>
              <w:jc w:val="center"/>
              <w:rPr>
                <w:rFonts w:ascii="HGSｺﾞｼｯｸM" w:eastAsia="HGSｺﾞｼｯｸM"/>
                <w:sz w:val="20"/>
                <w:szCs w:val="20"/>
              </w:rPr>
            </w:pPr>
            <w:r w:rsidRPr="00CE4BFF">
              <w:rPr>
                <w:rFonts w:ascii="HGSｺﾞｼｯｸM" w:eastAsia="HGSｺﾞｼｯｸM" w:hint="eastAsia"/>
                <w:sz w:val="20"/>
                <w:szCs w:val="20"/>
              </w:rPr>
              <w:t>0.005</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アルキル水銀化合物</w:t>
            </w:r>
          </w:p>
        </w:tc>
        <w:tc>
          <w:tcPr>
            <w:tcW w:w="4662" w:type="dxa"/>
            <w:vAlign w:val="center"/>
          </w:tcPr>
          <w:p w:rsidR="00003123" w:rsidRPr="00CE4BFF" w:rsidRDefault="00003123" w:rsidP="007B7930">
            <w:pPr>
              <w:autoSpaceDE w:val="0"/>
              <w:autoSpaceDN w:val="0"/>
              <w:snapToGrid w:val="0"/>
              <w:jc w:val="center"/>
              <w:rPr>
                <w:rFonts w:ascii="HGSｺﾞｼｯｸM" w:eastAsia="HGSｺﾞｼｯｸM"/>
                <w:w w:val="90"/>
                <w:sz w:val="20"/>
                <w:szCs w:val="20"/>
              </w:rPr>
            </w:pPr>
            <w:r w:rsidRPr="00CE4BFF">
              <w:rPr>
                <w:rFonts w:ascii="HGSｺﾞｼｯｸM" w:eastAsia="HGSｺﾞｼｯｸM" w:hint="eastAsia"/>
                <w:w w:val="90"/>
                <w:sz w:val="20"/>
                <w:szCs w:val="20"/>
              </w:rPr>
              <w:t>検出されないこと</w:t>
            </w:r>
            <w:r w:rsidR="004E4695" w:rsidRPr="004E4695">
              <w:rPr>
                <w:rFonts w:ascii="HGSｺﾞｼｯｸM" w:eastAsia="HGSｺﾞｼｯｸM" w:hint="eastAsia"/>
                <w:color w:val="FF0000"/>
                <w:w w:val="90"/>
                <w:sz w:val="20"/>
                <w:szCs w:val="20"/>
              </w:rPr>
              <w:t>。</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ポリ塩化ビフェニル</w:t>
            </w:r>
          </w:p>
        </w:tc>
        <w:tc>
          <w:tcPr>
            <w:tcW w:w="4662" w:type="dxa"/>
            <w:vAlign w:val="center"/>
          </w:tcPr>
          <w:p w:rsidR="00003123" w:rsidRPr="00CE4BFF" w:rsidRDefault="00003123" w:rsidP="007B7930">
            <w:pPr>
              <w:autoSpaceDE w:val="0"/>
              <w:autoSpaceDN w:val="0"/>
              <w:snapToGrid w:val="0"/>
              <w:jc w:val="center"/>
              <w:rPr>
                <w:rFonts w:ascii="HGSｺﾞｼｯｸM" w:eastAsia="HGSｺﾞｼｯｸM"/>
                <w:sz w:val="20"/>
                <w:szCs w:val="20"/>
              </w:rPr>
            </w:pPr>
            <w:r w:rsidRPr="00CE4BFF">
              <w:rPr>
                <w:rFonts w:ascii="HGSｺﾞｼｯｸM" w:eastAsia="HGSｺﾞｼｯｸM" w:hint="eastAsia"/>
                <w:sz w:val="20"/>
                <w:szCs w:val="20"/>
              </w:rPr>
              <w:t>0.003</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トリクロロエチレン</w:t>
            </w:r>
          </w:p>
        </w:tc>
        <w:tc>
          <w:tcPr>
            <w:tcW w:w="4662" w:type="dxa"/>
            <w:vAlign w:val="center"/>
          </w:tcPr>
          <w:p w:rsidR="00003123" w:rsidRPr="00CE4BFF" w:rsidRDefault="002935F4"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0.1</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テトラクロロエチレン</w:t>
            </w:r>
          </w:p>
        </w:tc>
        <w:tc>
          <w:tcPr>
            <w:tcW w:w="4662" w:type="dxa"/>
            <w:vAlign w:val="center"/>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0.1</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ジクロロメタン</w:t>
            </w:r>
          </w:p>
        </w:tc>
        <w:tc>
          <w:tcPr>
            <w:tcW w:w="4662" w:type="dxa"/>
            <w:vAlign w:val="center"/>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0.2</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四塩化炭素</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0.02</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１,２－ジクロロエタン</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0.04</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１,１－ジクロロエチレン</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1</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１,２－ジクロロエチレン</w:t>
            </w:r>
          </w:p>
        </w:tc>
        <w:tc>
          <w:tcPr>
            <w:tcW w:w="4662" w:type="dxa"/>
            <w:vAlign w:val="center"/>
          </w:tcPr>
          <w:p w:rsidR="00003123" w:rsidRPr="00CE4BFF" w:rsidRDefault="00003123" w:rsidP="007B7930">
            <w:pPr>
              <w:autoSpaceDE w:val="0"/>
              <w:autoSpaceDN w:val="0"/>
              <w:snapToGrid w:val="0"/>
              <w:jc w:val="center"/>
              <w:rPr>
                <w:rFonts w:ascii="HGSｺﾞｼｯｸM" w:eastAsia="HGSｺﾞｼｯｸM"/>
                <w:sz w:val="20"/>
                <w:szCs w:val="20"/>
              </w:rPr>
            </w:pPr>
            <w:r w:rsidRPr="00CE4BFF">
              <w:rPr>
                <w:rFonts w:ascii="HGSｺﾞｼｯｸM" w:eastAsia="HGSｺﾞｼｯｸM" w:hint="eastAsia"/>
                <w:w w:val="90"/>
                <w:sz w:val="20"/>
                <w:szCs w:val="20"/>
              </w:rPr>
              <w:t>シス体</w:t>
            </w:r>
            <w:r w:rsidRPr="00CE4BFF">
              <w:rPr>
                <w:rFonts w:ascii="HGSｺﾞｼｯｸM" w:eastAsia="HGSｺﾞｼｯｸM" w:hint="eastAsia"/>
                <w:sz w:val="20"/>
                <w:szCs w:val="20"/>
              </w:rPr>
              <w:t>：0.4</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１,１,１－トリクロロエタン</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3</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１,１,２－トリクロロエタン</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0.06</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１,３－ジクロロプロペン</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0.02</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チウラム</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0.06</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シマジン</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0.03</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チオベンカルブ</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0.2</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ベンゼン</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0.1</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セレン及びその化合物</w:t>
            </w:r>
          </w:p>
        </w:tc>
        <w:tc>
          <w:tcPr>
            <w:tcW w:w="4662" w:type="dxa"/>
          </w:tcPr>
          <w:p w:rsidR="00003123" w:rsidRPr="00231DA8" w:rsidRDefault="004E4695" w:rsidP="007B7930">
            <w:pPr>
              <w:autoSpaceDE w:val="0"/>
              <w:autoSpaceDN w:val="0"/>
              <w:snapToGrid w:val="0"/>
              <w:jc w:val="center"/>
              <w:rPr>
                <w:rFonts w:ascii="HGSｺﾞｼｯｸM" w:eastAsia="HGSｺﾞｼｯｸM"/>
                <w:sz w:val="20"/>
                <w:szCs w:val="20"/>
              </w:rPr>
            </w:pPr>
            <w:r w:rsidRPr="00231DA8">
              <w:rPr>
                <w:rFonts w:ascii="HGSｺﾞｼｯｸM" w:eastAsia="HGSｺﾞｼｯｸM" w:hint="eastAsia"/>
                <w:sz w:val="20"/>
                <w:szCs w:val="20"/>
              </w:rPr>
              <w:t>0.1</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ほう素及びその化合物</w:t>
            </w:r>
          </w:p>
        </w:tc>
        <w:tc>
          <w:tcPr>
            <w:tcW w:w="4662" w:type="dxa"/>
          </w:tcPr>
          <w:p w:rsidR="00003123" w:rsidRPr="00231DA8" w:rsidRDefault="00003123" w:rsidP="00003123">
            <w:pPr>
              <w:autoSpaceDE w:val="0"/>
              <w:autoSpaceDN w:val="0"/>
              <w:snapToGrid w:val="0"/>
              <w:jc w:val="center"/>
              <w:rPr>
                <w:rFonts w:ascii="HGSｺﾞｼｯｸM" w:eastAsia="HGSｺﾞｼｯｸM"/>
                <w:sz w:val="20"/>
                <w:szCs w:val="20"/>
              </w:rPr>
            </w:pPr>
            <w:r w:rsidRPr="00231DA8">
              <w:rPr>
                <w:rFonts w:ascii="HGSｺﾞｼｯｸM" w:eastAsia="HGSｺﾞｼｯｸM" w:hint="eastAsia"/>
                <w:w w:val="90"/>
                <w:sz w:val="20"/>
                <w:szCs w:val="20"/>
              </w:rPr>
              <w:t>海域以外に排出</w:t>
            </w:r>
            <w:r w:rsidRPr="00231DA8">
              <w:rPr>
                <w:rFonts w:ascii="HGSｺﾞｼｯｸM" w:eastAsia="HGSｺﾞｼｯｸM" w:hint="eastAsia"/>
                <w:sz w:val="20"/>
                <w:szCs w:val="20"/>
              </w:rPr>
              <w:t xml:space="preserve">  10</w:t>
            </w:r>
          </w:p>
          <w:p w:rsidR="007C72BA" w:rsidRPr="00231DA8" w:rsidRDefault="007C72BA" w:rsidP="00003123">
            <w:pPr>
              <w:autoSpaceDE w:val="0"/>
              <w:autoSpaceDN w:val="0"/>
              <w:snapToGrid w:val="0"/>
              <w:jc w:val="center"/>
              <w:rPr>
                <w:rFonts w:ascii="HGSｺﾞｼｯｸM" w:eastAsia="HGSｺﾞｼｯｸM"/>
                <w:sz w:val="20"/>
                <w:szCs w:val="20"/>
              </w:rPr>
            </w:pPr>
            <w:r w:rsidRPr="00231DA8">
              <w:rPr>
                <w:rFonts w:ascii="HGSｺﾞｼｯｸM" w:eastAsia="HGSｺﾞｼｯｸM" w:hint="eastAsia"/>
                <w:sz w:val="20"/>
                <w:szCs w:val="20"/>
              </w:rPr>
              <w:t>海域に排出　230</w:t>
            </w:r>
          </w:p>
        </w:tc>
      </w:tr>
      <w:tr w:rsidR="00003123" w:rsidRPr="00CE4BFF" w:rsidTr="00C73585">
        <w:tc>
          <w:tcPr>
            <w:tcW w:w="3100" w:type="dxa"/>
            <w:vAlign w:val="center"/>
          </w:tcPr>
          <w:p w:rsidR="00003123" w:rsidRPr="00CE4BFF" w:rsidRDefault="004E4695" w:rsidP="007B7930">
            <w:pPr>
              <w:autoSpaceDE w:val="0"/>
              <w:autoSpaceDN w:val="0"/>
              <w:snapToGrid w:val="0"/>
              <w:rPr>
                <w:rFonts w:ascii="HGSｺﾞｼｯｸM" w:eastAsia="HGSｺﾞｼｯｸM" w:hAnsi="ＭＳ Ｐ明朝"/>
                <w:sz w:val="20"/>
                <w:szCs w:val="20"/>
              </w:rPr>
            </w:pPr>
            <w:r>
              <w:rPr>
                <w:rFonts w:ascii="HGSｺﾞｼｯｸM" w:eastAsia="HGSｺﾞｼｯｸM" w:hAnsi="ＭＳ Ｐ明朝" w:hint="eastAsia"/>
                <w:sz w:val="20"/>
                <w:szCs w:val="20"/>
              </w:rPr>
              <w:t>ふ</w:t>
            </w:r>
            <w:r w:rsidRPr="001143FE">
              <w:rPr>
                <w:rFonts w:ascii="HGSｺﾞｼｯｸM" w:eastAsia="HGSｺﾞｼｯｸM" w:hAnsi="ＭＳ Ｐ明朝" w:hint="eastAsia"/>
                <w:sz w:val="20"/>
                <w:szCs w:val="20"/>
              </w:rPr>
              <w:t>つ</w:t>
            </w:r>
            <w:r w:rsidR="00003123" w:rsidRPr="00CE4BFF">
              <w:rPr>
                <w:rFonts w:ascii="HGSｺﾞｼｯｸM" w:eastAsia="HGSｺﾞｼｯｸM" w:hAnsi="ＭＳ Ｐ明朝" w:hint="eastAsia"/>
                <w:sz w:val="20"/>
                <w:szCs w:val="20"/>
              </w:rPr>
              <w:t>素及びその化合物</w:t>
            </w:r>
          </w:p>
        </w:tc>
        <w:tc>
          <w:tcPr>
            <w:tcW w:w="4662" w:type="dxa"/>
            <w:vAlign w:val="center"/>
          </w:tcPr>
          <w:p w:rsidR="00003123" w:rsidRPr="00231DA8" w:rsidRDefault="00003123" w:rsidP="00003123">
            <w:pPr>
              <w:autoSpaceDE w:val="0"/>
              <w:autoSpaceDN w:val="0"/>
              <w:snapToGrid w:val="0"/>
              <w:jc w:val="center"/>
              <w:rPr>
                <w:rFonts w:ascii="HGSｺﾞｼｯｸM" w:eastAsia="HGSｺﾞｼｯｸM"/>
                <w:sz w:val="20"/>
                <w:szCs w:val="20"/>
              </w:rPr>
            </w:pPr>
            <w:r w:rsidRPr="00231DA8">
              <w:rPr>
                <w:rFonts w:ascii="HGSｺﾞｼｯｸM" w:eastAsia="HGSｺﾞｼｯｸM" w:hint="eastAsia"/>
                <w:w w:val="90"/>
                <w:sz w:val="20"/>
                <w:szCs w:val="20"/>
              </w:rPr>
              <w:t>海域以外に排出</w:t>
            </w:r>
            <w:r w:rsidRPr="00231DA8">
              <w:rPr>
                <w:rFonts w:ascii="HGSｺﾞｼｯｸM" w:eastAsia="HGSｺﾞｼｯｸM" w:hint="eastAsia"/>
                <w:sz w:val="20"/>
                <w:szCs w:val="20"/>
              </w:rPr>
              <w:t xml:space="preserve">   8</w:t>
            </w:r>
          </w:p>
          <w:p w:rsidR="007C72BA" w:rsidRPr="00231DA8" w:rsidRDefault="007C72BA" w:rsidP="00003123">
            <w:pPr>
              <w:autoSpaceDE w:val="0"/>
              <w:autoSpaceDN w:val="0"/>
              <w:snapToGrid w:val="0"/>
              <w:jc w:val="center"/>
              <w:rPr>
                <w:rFonts w:ascii="HGSｺﾞｼｯｸM" w:eastAsia="HGSｺﾞｼｯｸM"/>
                <w:sz w:val="20"/>
                <w:szCs w:val="20"/>
              </w:rPr>
            </w:pPr>
            <w:r w:rsidRPr="00231DA8">
              <w:rPr>
                <w:rFonts w:ascii="HGSｺﾞｼｯｸM" w:eastAsia="HGSｺﾞｼｯｸM" w:hint="eastAsia"/>
                <w:sz w:val="20"/>
                <w:szCs w:val="20"/>
              </w:rPr>
              <w:t>海域に排出　15</w:t>
            </w:r>
          </w:p>
        </w:tc>
      </w:tr>
      <w:tr w:rsidR="00003123" w:rsidRPr="00CE4BFF" w:rsidTr="00C73585">
        <w:tc>
          <w:tcPr>
            <w:tcW w:w="3100" w:type="dxa"/>
            <w:vAlign w:val="center"/>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アンモニア、アンモニウム化合物、亜硝酸化合物及び硝酸化合物</w:t>
            </w:r>
          </w:p>
        </w:tc>
        <w:tc>
          <w:tcPr>
            <w:tcW w:w="4662" w:type="dxa"/>
            <w:vAlign w:val="center"/>
          </w:tcPr>
          <w:p w:rsidR="00003123" w:rsidRPr="00231DA8" w:rsidRDefault="00003123" w:rsidP="007B7930">
            <w:pPr>
              <w:autoSpaceDE w:val="0"/>
              <w:autoSpaceDN w:val="0"/>
              <w:snapToGrid w:val="0"/>
              <w:rPr>
                <w:rFonts w:ascii="HGSｺﾞｼｯｸM" w:eastAsia="HGSｺﾞｼｯｸM" w:hAnsi="ＭＳ Ｐ明朝"/>
                <w:sz w:val="20"/>
                <w:szCs w:val="20"/>
              </w:rPr>
            </w:pPr>
            <w:r w:rsidRPr="00231DA8">
              <w:rPr>
                <w:rFonts w:ascii="HGSｺﾞｼｯｸM" w:eastAsia="HGSｺﾞｼｯｸM" w:hAnsi="ＭＳ Ｐ明朝" w:hint="eastAsia"/>
                <w:w w:val="90"/>
                <w:sz w:val="20"/>
                <w:szCs w:val="20"/>
              </w:rPr>
              <w:t xml:space="preserve">アンモニア性窒素×0.4、亜硝酸性窒素、硝酸性窒素の合計量として     </w:t>
            </w:r>
            <w:r w:rsidRPr="00231DA8">
              <w:rPr>
                <w:rFonts w:ascii="HGSｺﾞｼｯｸM" w:eastAsia="HGSｺﾞｼｯｸM" w:hAnsi="ＭＳ 明朝" w:hint="eastAsia"/>
                <w:sz w:val="20"/>
                <w:szCs w:val="20"/>
              </w:rPr>
              <w:t>100</w:t>
            </w:r>
          </w:p>
        </w:tc>
      </w:tr>
      <w:tr w:rsidR="00003123" w:rsidRPr="00CE4BFF" w:rsidTr="00C73585">
        <w:tc>
          <w:tcPr>
            <w:tcW w:w="3100" w:type="dxa"/>
          </w:tcPr>
          <w:p w:rsidR="00003123" w:rsidRPr="00CE4BFF" w:rsidRDefault="00003123" w:rsidP="007B7930">
            <w:pPr>
              <w:autoSpaceDE w:val="0"/>
              <w:autoSpaceDN w:val="0"/>
              <w:snapToGrid w:val="0"/>
              <w:rPr>
                <w:rFonts w:ascii="HGSｺﾞｼｯｸM" w:eastAsia="HGSｺﾞｼｯｸM" w:hAnsi="ＭＳ Ｐ明朝"/>
                <w:sz w:val="20"/>
                <w:szCs w:val="20"/>
              </w:rPr>
            </w:pPr>
            <w:r w:rsidRPr="00CE4BFF">
              <w:rPr>
                <w:rFonts w:ascii="HGSｺﾞｼｯｸM" w:eastAsia="HGSｺﾞｼｯｸM" w:hAnsi="ＭＳ Ｐ明朝" w:hint="eastAsia"/>
                <w:sz w:val="20"/>
                <w:szCs w:val="20"/>
              </w:rPr>
              <w:t>１,４－ジオキサン</w:t>
            </w:r>
          </w:p>
        </w:tc>
        <w:tc>
          <w:tcPr>
            <w:tcW w:w="4662" w:type="dxa"/>
          </w:tcPr>
          <w:p w:rsidR="00003123" w:rsidRPr="00CE4BFF" w:rsidRDefault="004E4695" w:rsidP="007B7930">
            <w:pPr>
              <w:autoSpaceDE w:val="0"/>
              <w:autoSpaceDN w:val="0"/>
              <w:snapToGrid w:val="0"/>
              <w:jc w:val="center"/>
              <w:rPr>
                <w:rFonts w:ascii="HGSｺﾞｼｯｸM" w:eastAsia="HGSｺﾞｼｯｸM"/>
                <w:sz w:val="20"/>
                <w:szCs w:val="20"/>
              </w:rPr>
            </w:pPr>
            <w:r>
              <w:rPr>
                <w:rFonts w:ascii="HGSｺﾞｼｯｸM" w:eastAsia="HGSｺﾞｼｯｸM" w:hint="eastAsia"/>
                <w:sz w:val="20"/>
                <w:szCs w:val="20"/>
              </w:rPr>
              <w:t xml:space="preserve">    0.5</w:t>
            </w:r>
          </w:p>
        </w:tc>
      </w:tr>
    </w:tbl>
    <w:p w:rsidR="007B7930" w:rsidRPr="00AD3658" w:rsidRDefault="00B95E8E" w:rsidP="007F1C61">
      <w:pPr>
        <w:ind w:firstLineChars="400" w:firstLine="720"/>
        <w:rPr>
          <w:rFonts w:ascii="HGSｺﾞｼｯｸM" w:eastAsia="HGSｺﾞｼｯｸM" w:hAnsi="Meiryo UI" w:cs="Meiryo UI"/>
          <w:szCs w:val="21"/>
        </w:rPr>
      </w:pPr>
      <w:r w:rsidRPr="00AD3658">
        <w:rPr>
          <w:rFonts w:ascii="Meiryo UI" w:eastAsia="Meiryo UI" w:hAnsi="Meiryo UI" w:cs="Meiryo UI" w:hint="eastAsia"/>
          <w:sz w:val="18"/>
          <w:szCs w:val="18"/>
        </w:rPr>
        <w:t>○「塩化ビニルモノマー」は対象となっていません。（「排水基準を定める政令」では基準化されていない。）</w:t>
      </w:r>
    </w:p>
    <w:p w:rsidR="00CC4417" w:rsidRPr="00AD3658" w:rsidRDefault="00CC4417" w:rsidP="00CC4417">
      <w:pPr>
        <w:rPr>
          <w:rFonts w:ascii="HGSｺﾞｼｯｸM" w:eastAsia="HGSｺﾞｼｯｸM" w:hAnsi="ＭＳ ゴシック"/>
          <w:szCs w:val="21"/>
        </w:rPr>
      </w:pPr>
    </w:p>
    <w:p w:rsidR="00CC4417" w:rsidRDefault="00CC4417" w:rsidP="00CC4417">
      <w:pPr>
        <w:widowControl/>
        <w:spacing w:line="220" w:lineRule="exact"/>
        <w:jc w:val="left"/>
        <w:rPr>
          <w:rFonts w:ascii="Meiryo UI" w:eastAsia="Meiryo UI" w:hAnsi="Meiryo UI" w:cs="Meiryo UI"/>
          <w:color w:val="FF0000"/>
          <w:sz w:val="18"/>
          <w:szCs w:val="18"/>
        </w:rPr>
      </w:pPr>
    </w:p>
    <w:p w:rsidR="00CC4417" w:rsidRPr="00CC4417" w:rsidRDefault="00CC4417" w:rsidP="00F14526">
      <w:pPr>
        <w:ind w:leftChars="200" w:left="630" w:hangingChars="100" w:hanging="210"/>
        <w:rPr>
          <w:rFonts w:ascii="HGSｺﾞｼｯｸM" w:eastAsia="HGSｺﾞｼｯｸM" w:hAnsi="Meiryo UI" w:cs="Meiryo UI"/>
          <w:color w:val="000000"/>
          <w:szCs w:val="21"/>
        </w:rPr>
      </w:pPr>
    </w:p>
    <w:p w:rsidR="00003123" w:rsidRDefault="00003123">
      <w:pPr>
        <w:widowControl/>
        <w:jc w:val="left"/>
        <w:rPr>
          <w:rFonts w:ascii="Meiryo UI" w:eastAsia="Meiryo UI" w:hAnsi="Meiryo UI" w:cs="Meiryo UI"/>
          <w:b/>
          <w:color w:val="000000"/>
          <w:szCs w:val="21"/>
        </w:rPr>
      </w:pPr>
      <w:r>
        <w:rPr>
          <w:rFonts w:ascii="Meiryo UI" w:eastAsia="Meiryo UI" w:hAnsi="Meiryo UI" w:cs="Meiryo UI"/>
          <w:b/>
          <w:color w:val="000000"/>
          <w:szCs w:val="21"/>
        </w:rPr>
        <w:br w:type="page"/>
      </w:r>
    </w:p>
    <w:p w:rsidR="00F14526" w:rsidRPr="009209ED" w:rsidRDefault="002F0AFF" w:rsidP="00F14526">
      <w:pPr>
        <w:ind w:leftChars="200" w:left="630" w:hangingChars="100" w:hanging="210"/>
        <w:rPr>
          <w:rFonts w:ascii="Meiryo UI" w:eastAsia="Meiryo UI" w:hAnsi="Meiryo UI" w:cs="Meiryo UI"/>
          <w:b/>
          <w:color w:val="000000"/>
          <w:szCs w:val="21"/>
        </w:rPr>
      </w:pPr>
      <w:r w:rsidRPr="009209ED">
        <w:rPr>
          <w:rFonts w:ascii="Meiryo UI" w:eastAsia="Meiryo UI" w:hAnsi="Meiryo UI" w:cs="Meiryo UI" w:hint="eastAsia"/>
          <w:b/>
          <w:color w:val="000000"/>
          <w:szCs w:val="21"/>
        </w:rPr>
        <w:lastRenderedPageBreak/>
        <w:t xml:space="preserve"> </w:t>
      </w:r>
      <w:r w:rsidR="00F14526" w:rsidRPr="009209ED">
        <w:rPr>
          <w:rFonts w:ascii="Meiryo UI" w:eastAsia="Meiryo UI" w:hAnsi="Meiryo UI" w:cs="Meiryo UI" w:hint="eastAsia"/>
          <w:b/>
          <w:color w:val="000000"/>
          <w:szCs w:val="21"/>
        </w:rPr>
        <w:t>(</w:t>
      </w:r>
      <w:r w:rsidR="00F14526">
        <w:rPr>
          <w:rFonts w:ascii="Meiryo UI" w:eastAsia="Meiryo UI" w:hAnsi="Meiryo UI" w:cs="Meiryo UI" w:hint="eastAsia"/>
          <w:b/>
          <w:color w:val="000000"/>
          <w:szCs w:val="21"/>
        </w:rPr>
        <w:t>ⅱ</w:t>
      </w:r>
      <w:r w:rsidR="00F14526" w:rsidRPr="009209ED">
        <w:rPr>
          <w:rFonts w:ascii="Meiryo UI" w:eastAsia="Meiryo UI" w:hAnsi="Meiryo UI" w:cs="Meiryo UI" w:hint="eastAsia"/>
          <w:b/>
          <w:color w:val="000000"/>
          <w:szCs w:val="21"/>
        </w:rPr>
        <w:t>)</w:t>
      </w:r>
      <w:r w:rsidR="00F14526">
        <w:rPr>
          <w:rFonts w:ascii="Meiryo UI" w:eastAsia="Meiryo UI" w:hAnsi="Meiryo UI" w:cs="Meiryo UI" w:hint="eastAsia"/>
          <w:b/>
          <w:color w:val="000000"/>
          <w:szCs w:val="21"/>
        </w:rPr>
        <w:t>水質検査結果の報告</w:t>
      </w:r>
    </w:p>
    <w:p w:rsidR="00FF116B" w:rsidRPr="00231DA8" w:rsidRDefault="00FF116B" w:rsidP="00FF116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□水質検査の結果については、</w:t>
      </w:r>
      <w:r w:rsidR="007C72BA" w:rsidRPr="00231DA8">
        <w:rPr>
          <w:rFonts w:ascii="HGSｺﾞｼｯｸM" w:eastAsia="HGSｺﾞｼｯｸM" w:hAnsi="ＭＳ ゴシック" w:hint="eastAsia"/>
          <w:szCs w:val="21"/>
        </w:rPr>
        <w:t>試料（</w:t>
      </w:r>
      <w:r w:rsidR="007C72BA" w:rsidRPr="00231DA8">
        <w:rPr>
          <w:rFonts w:ascii="HGSｺﾞｼｯｸM" w:eastAsia="HGSｺﾞｼｯｸM" w:hAnsiTheme="majorEastAsia" w:hint="eastAsia"/>
          <w:szCs w:val="21"/>
        </w:rPr>
        <w:t>排水）</w:t>
      </w:r>
      <w:r w:rsidR="00CE3AB1" w:rsidRPr="00231DA8">
        <w:rPr>
          <w:rFonts w:ascii="HGSｺﾞｼｯｸM" w:eastAsia="HGSｺﾞｼｯｸM" w:hAnsi="ＭＳ ゴシック" w:hint="eastAsia"/>
          <w:szCs w:val="21"/>
        </w:rPr>
        <w:t>の採取</w:t>
      </w:r>
      <w:r w:rsidRPr="00231DA8">
        <w:rPr>
          <w:rFonts w:ascii="HGSｺﾞｼｯｸM" w:eastAsia="HGSｺﾞｼｯｸM" w:hAnsi="ＭＳ ゴシック" w:hint="eastAsia"/>
          <w:szCs w:val="21"/>
        </w:rPr>
        <w:t>を行った日か</w:t>
      </w:r>
      <w:r w:rsidRPr="00231DA8">
        <w:rPr>
          <w:rFonts w:ascii="HGSｺﾞｼｯｸM" w:eastAsia="HGSｺﾞｼｯｸM" w:hAnsiTheme="majorEastAsia" w:hint="eastAsia"/>
          <w:szCs w:val="21"/>
        </w:rPr>
        <w:t>ら1ヶ月以内に、</w:t>
      </w:r>
      <w:r w:rsidRPr="00231DA8">
        <w:rPr>
          <w:rFonts w:ascii="HGSｺﾞｼｯｸM" w:eastAsia="HGSｺﾞｼｯｸM" w:hAnsi="ＭＳ ゴシック" w:hint="eastAsia"/>
          <w:szCs w:val="21"/>
        </w:rPr>
        <w:t>図表4-</w:t>
      </w:r>
      <w:r w:rsidR="007406A7" w:rsidRPr="00231DA8">
        <w:rPr>
          <w:rFonts w:ascii="HGSｺﾞｼｯｸM" w:eastAsia="HGSｺﾞｼｯｸM" w:hAnsi="ＭＳ ゴシック" w:hint="eastAsia"/>
          <w:szCs w:val="21"/>
        </w:rPr>
        <w:t>22</w:t>
      </w:r>
      <w:r w:rsidRPr="00231DA8">
        <w:rPr>
          <w:rFonts w:ascii="HGSｺﾞｼｯｸM" w:eastAsia="HGSｺﾞｼｯｸM" w:hAnsi="ＭＳ ゴシック" w:hint="eastAsia"/>
          <w:szCs w:val="21"/>
        </w:rPr>
        <w:t>-1に掲げた事項を記載した</w:t>
      </w:r>
      <w:r w:rsidR="00003123" w:rsidRPr="00231DA8">
        <w:rPr>
          <w:rFonts w:ascii="HGSｺﾞｼｯｸM" w:eastAsia="HGSｺﾞｼｯｸM" w:hAnsi="ＭＳ ゴシック" w:hint="eastAsia"/>
          <w:szCs w:val="21"/>
        </w:rPr>
        <w:t>「</w:t>
      </w:r>
      <w:r w:rsidRPr="00231DA8">
        <w:rPr>
          <w:rFonts w:ascii="HGSｺﾞｼｯｸM" w:eastAsia="HGSｺﾞｼｯｸM" w:hAnsi="ＭＳ ゴシック" w:hint="eastAsia"/>
          <w:szCs w:val="21"/>
        </w:rPr>
        <w:t>水質検査報告書</w:t>
      </w:r>
      <w:r w:rsidR="00003123" w:rsidRPr="00231DA8">
        <w:rPr>
          <w:rFonts w:ascii="HGSｺﾞｼｯｸM" w:eastAsia="HGSｺﾞｼｯｸM" w:hAnsi="ＭＳ ゴシック" w:hint="eastAsia"/>
          <w:szCs w:val="21"/>
        </w:rPr>
        <w:t>」</w:t>
      </w:r>
      <w:r w:rsidRPr="00231DA8">
        <w:rPr>
          <w:rFonts w:ascii="HGSｺﾞｼｯｸM" w:eastAsia="HGSｺﾞｼｯｸM" w:hAnsi="ＭＳ ゴシック" w:hint="eastAsia"/>
          <w:szCs w:val="21"/>
        </w:rPr>
        <w:t>（規則様式第13号）を府に提出</w:t>
      </w:r>
      <w:r w:rsidR="00003123" w:rsidRPr="00231DA8">
        <w:rPr>
          <w:rFonts w:ascii="HGSｺﾞｼｯｸM" w:eastAsia="HGSｺﾞｼｯｸM" w:hAnsi="ＭＳ ゴシック" w:hint="eastAsia"/>
          <w:szCs w:val="21"/>
        </w:rPr>
        <w:t>する必要があります。</w:t>
      </w:r>
    </w:p>
    <w:p w:rsidR="00FF116B" w:rsidRPr="00231DA8" w:rsidRDefault="00FF116B" w:rsidP="00FF116B">
      <w:pPr>
        <w:ind w:leftChars="300" w:left="840" w:hangingChars="100" w:hanging="210"/>
        <w:rPr>
          <w:rFonts w:ascii="HGSｺﾞｼｯｸM" w:eastAsia="HGSｺﾞｼｯｸM" w:hAnsiTheme="majorEastAsia"/>
          <w:szCs w:val="21"/>
        </w:rPr>
      </w:pPr>
      <w:r w:rsidRPr="00231DA8">
        <w:rPr>
          <w:rFonts w:ascii="HGSｺﾞｼｯｸM" w:eastAsia="HGSｺﾞｼｯｸM" w:hAnsiTheme="majorEastAsia" w:hint="eastAsia"/>
          <w:szCs w:val="21"/>
        </w:rPr>
        <w:t>□水質検査報告書の提出の際には、図表4-</w:t>
      </w:r>
      <w:r w:rsidR="007406A7" w:rsidRPr="00231DA8">
        <w:rPr>
          <w:rFonts w:ascii="HGSｺﾞｼｯｸM" w:eastAsia="HGSｺﾞｼｯｸM" w:hAnsiTheme="majorEastAsia" w:hint="eastAsia"/>
          <w:szCs w:val="21"/>
        </w:rPr>
        <w:t>22</w:t>
      </w:r>
      <w:r w:rsidRPr="00231DA8">
        <w:rPr>
          <w:rFonts w:ascii="HGSｺﾞｼｯｸM" w:eastAsia="HGSｺﾞｼｯｸM" w:hAnsiTheme="majorEastAsia" w:hint="eastAsia"/>
          <w:szCs w:val="21"/>
        </w:rPr>
        <w:t>-2に掲げる書類も添付</w:t>
      </w:r>
      <w:r w:rsidR="00003123" w:rsidRPr="00231DA8">
        <w:rPr>
          <w:rFonts w:ascii="HGSｺﾞｼｯｸM" w:eastAsia="HGSｺﾞｼｯｸM" w:hAnsiTheme="majorEastAsia" w:hint="eastAsia"/>
          <w:szCs w:val="21"/>
        </w:rPr>
        <w:t>しなければなりません。</w:t>
      </w:r>
    </w:p>
    <w:p w:rsidR="00517E97" w:rsidRPr="00231DA8" w:rsidRDefault="00517E97" w:rsidP="00517E97">
      <w:pPr>
        <w:ind w:leftChars="300" w:left="840" w:hangingChars="100" w:hanging="210"/>
        <w:rPr>
          <w:rFonts w:ascii="HGSｺﾞｼｯｸM" w:eastAsia="HGSｺﾞｼｯｸM" w:hAnsiTheme="majorEastAsia"/>
          <w:szCs w:val="21"/>
        </w:rPr>
      </w:pPr>
      <w:r w:rsidRPr="00231DA8">
        <w:rPr>
          <w:rFonts w:ascii="HGSｺﾞｼｯｸM" w:eastAsia="HGSｺﾞｼｯｸM" w:hAnsi="ＭＳ ゴシック" w:hint="eastAsia"/>
          <w:szCs w:val="21"/>
        </w:rPr>
        <w:t>□報告書等一式</w:t>
      </w:r>
      <w:r w:rsidR="00A77FB6" w:rsidRPr="00231DA8">
        <w:rPr>
          <w:rFonts w:ascii="HGSｺﾞｼｯｸM" w:eastAsia="HGSｺﾞｼｯｸM" w:hAnsi="ＭＳ ゴシック" w:hint="eastAsia"/>
          <w:szCs w:val="21"/>
        </w:rPr>
        <w:t>（写し）</w:t>
      </w:r>
      <w:r w:rsidRPr="00231DA8">
        <w:rPr>
          <w:rFonts w:ascii="HGSｺﾞｼｯｸM" w:eastAsia="HGSｺﾞｼｯｸM" w:hAnsi="ＭＳ ゴシック" w:hint="eastAsia"/>
          <w:szCs w:val="21"/>
        </w:rPr>
        <w:t>は</w:t>
      </w:r>
      <w:r w:rsidR="00FB5F1E">
        <w:rPr>
          <w:rFonts w:ascii="HGSｺﾞｼｯｸM" w:eastAsia="HGSｺﾞｼｯｸM" w:hAnsi="ＭＳ ゴシック" w:hint="eastAsia"/>
          <w:szCs w:val="21"/>
        </w:rPr>
        <w:t>、</w:t>
      </w:r>
      <w:r w:rsidR="00337DE5"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337DE5" w:rsidRPr="00AD3658">
        <w:rPr>
          <w:rFonts w:ascii="HGSｺﾞｼｯｸM" w:eastAsia="HGSｺﾞｼｯｸM" w:hint="eastAsia"/>
          <w:kern w:val="0"/>
        </w:rPr>
        <w:t>第25条）</w:t>
      </w:r>
    </w:p>
    <w:p w:rsidR="00FF116B" w:rsidRPr="00231DA8" w:rsidRDefault="00FF116B" w:rsidP="00FF116B">
      <w:pPr>
        <w:spacing w:line="160" w:lineRule="exact"/>
        <w:ind w:leftChars="300" w:left="840" w:hangingChars="100" w:hanging="210"/>
        <w:rPr>
          <w:rFonts w:ascii="HGSｺﾞｼｯｸM" w:eastAsia="HGSｺﾞｼｯｸM" w:hAnsi="ＭＳ ゴシック"/>
          <w:szCs w:val="21"/>
        </w:rPr>
      </w:pPr>
    </w:p>
    <w:p w:rsidR="00FF116B" w:rsidRPr="00231DA8" w:rsidRDefault="00FF116B" w:rsidP="00FF116B">
      <w:pPr>
        <w:ind w:leftChars="300" w:left="630"/>
        <w:jc w:val="center"/>
        <w:rPr>
          <w:rFonts w:ascii="Meiryo UI" w:eastAsia="Meiryo UI" w:hAnsi="Meiryo UI" w:cs="Meiryo UI"/>
        </w:rPr>
      </w:pPr>
      <w:r w:rsidRPr="00231DA8">
        <w:rPr>
          <w:rFonts w:ascii="Meiryo UI" w:eastAsia="Meiryo UI" w:hAnsi="Meiryo UI" w:cs="Meiryo UI" w:hint="eastAsia"/>
          <w:szCs w:val="21"/>
        </w:rPr>
        <w:t>図表</w:t>
      </w:r>
      <w:r w:rsidR="007406A7" w:rsidRPr="00231DA8">
        <w:rPr>
          <w:rFonts w:ascii="Meiryo UI" w:eastAsia="Meiryo UI" w:hAnsi="Meiryo UI" w:cs="Meiryo UI" w:hint="eastAsia"/>
          <w:szCs w:val="21"/>
        </w:rPr>
        <w:t>4-22</w:t>
      </w:r>
      <w:r w:rsidR="00CE3AB1" w:rsidRPr="00231DA8">
        <w:rPr>
          <w:rFonts w:ascii="Meiryo UI" w:eastAsia="Meiryo UI" w:hAnsi="Meiryo UI" w:cs="Meiryo UI" w:hint="eastAsia"/>
          <w:szCs w:val="21"/>
        </w:rPr>
        <w:t>-1　水質検査報告書</w:t>
      </w:r>
      <w:r w:rsidRPr="00231DA8">
        <w:rPr>
          <w:rFonts w:ascii="Meiryo UI" w:eastAsia="Meiryo UI" w:hAnsi="Meiryo UI" w:cs="Meiryo UI" w:hint="eastAsia"/>
          <w:szCs w:val="21"/>
        </w:rPr>
        <w:t>（規則様式第</w:t>
      </w:r>
      <w:r w:rsidR="00CE3AB1" w:rsidRPr="00231DA8">
        <w:rPr>
          <w:rFonts w:ascii="Meiryo UI" w:eastAsia="Meiryo UI" w:hAnsi="Meiryo UI" w:cs="Meiryo UI" w:hint="eastAsia"/>
          <w:szCs w:val="21"/>
        </w:rPr>
        <w:t>13</w:t>
      </w:r>
      <w:r w:rsidRPr="00231DA8">
        <w:rPr>
          <w:rFonts w:ascii="Meiryo UI" w:eastAsia="Meiryo UI" w:hAnsi="Meiryo UI" w:cs="Meiryo UI" w:hint="eastAsia"/>
          <w:szCs w:val="21"/>
        </w:rPr>
        <w:t>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FF116B" w:rsidRPr="00231DA8" w:rsidTr="00A45604">
        <w:tc>
          <w:tcPr>
            <w:tcW w:w="8505" w:type="dxa"/>
          </w:tcPr>
          <w:p w:rsidR="00FF116B" w:rsidRPr="00231DA8" w:rsidRDefault="00FF116B" w:rsidP="00206822">
            <w:pPr>
              <w:autoSpaceDE w:val="0"/>
              <w:autoSpaceDN w:val="0"/>
              <w:spacing w:line="320" w:lineRule="exact"/>
              <w:rPr>
                <w:rFonts w:ascii="HGSｺﾞｼｯｸM" w:eastAsia="HGSｺﾞｼｯｸM" w:hAnsi="ＭＳ ゴシック"/>
                <w:sz w:val="20"/>
                <w:szCs w:val="20"/>
              </w:rPr>
            </w:pPr>
            <w:r w:rsidRPr="00231DA8">
              <w:rPr>
                <w:rFonts w:ascii="HGSｺﾞｼｯｸM" w:eastAsia="HGSｺﾞｼｯｸM" w:hAnsiTheme="majorEastAsia" w:hint="eastAsia"/>
                <w:sz w:val="20"/>
              </w:rPr>
              <w:t>氏名、住所（法人にあっては、その名称、代表者の氏名及び主たる事務所の所在地）</w:t>
            </w:r>
          </w:p>
        </w:tc>
      </w:tr>
      <w:tr w:rsidR="00FF116B" w:rsidRPr="00231DA8" w:rsidTr="00A45604">
        <w:tc>
          <w:tcPr>
            <w:tcW w:w="8505" w:type="dxa"/>
          </w:tcPr>
          <w:p w:rsidR="00FF116B" w:rsidRPr="00231DA8" w:rsidRDefault="00FF116B" w:rsidP="0020682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許可年月日及び番号</w:t>
            </w:r>
          </w:p>
        </w:tc>
      </w:tr>
      <w:tr w:rsidR="00FF116B" w:rsidRPr="00231DA8" w:rsidTr="00A45604">
        <w:tc>
          <w:tcPr>
            <w:tcW w:w="8505" w:type="dxa"/>
          </w:tcPr>
          <w:p w:rsidR="00FF116B" w:rsidRPr="00231DA8" w:rsidRDefault="00FF116B" w:rsidP="00206822">
            <w:pPr>
              <w:spacing w:line="320" w:lineRule="exact"/>
              <w:rPr>
                <w:rFonts w:ascii="HGSｺﾞｼｯｸM" w:eastAsia="HGSｺﾞｼｯｸM" w:hAnsi="ＭＳ ゴシック"/>
                <w:sz w:val="20"/>
                <w:szCs w:val="20"/>
              </w:rPr>
            </w:pPr>
            <w:r w:rsidRPr="00231DA8">
              <w:rPr>
                <w:rFonts w:ascii="HGSｺﾞｼｯｸM" w:eastAsia="HGSｺﾞｼｯｸM" w:hAnsiTheme="majorEastAsia" w:hint="eastAsia"/>
                <w:sz w:val="20"/>
              </w:rPr>
              <w:t>埋立て等区域の位置</w:t>
            </w:r>
          </w:p>
        </w:tc>
      </w:tr>
      <w:tr w:rsidR="00FF116B" w:rsidRPr="00231DA8" w:rsidTr="00A45604">
        <w:tc>
          <w:tcPr>
            <w:tcW w:w="8505" w:type="dxa"/>
          </w:tcPr>
          <w:p w:rsidR="00FF116B" w:rsidRPr="00231DA8" w:rsidRDefault="00FF116B" w:rsidP="0020682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土砂埋立て等の期間</w:t>
            </w:r>
            <w:r w:rsidRPr="00231DA8">
              <w:rPr>
                <w:rFonts w:ascii="HGSｺﾞｼｯｸM" w:eastAsia="HGSｺﾞｼｯｸM" w:hAnsiTheme="minorEastAsia" w:cs="Times New Roman" w:hint="eastAsia"/>
                <w:sz w:val="20"/>
                <w:szCs w:val="20"/>
              </w:rPr>
              <w:t>（※）</w:t>
            </w:r>
          </w:p>
        </w:tc>
      </w:tr>
      <w:tr w:rsidR="00FF116B" w:rsidRPr="00231DA8" w:rsidTr="00A45604">
        <w:tc>
          <w:tcPr>
            <w:tcW w:w="8505" w:type="dxa"/>
          </w:tcPr>
          <w:p w:rsidR="00FF116B" w:rsidRPr="00231DA8" w:rsidRDefault="000528BD" w:rsidP="0020682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採取した試料（排水）ごとの水質検査結果証明書に記載された発行番号</w:t>
            </w:r>
          </w:p>
        </w:tc>
      </w:tr>
      <w:tr w:rsidR="000528BD" w:rsidRPr="00231DA8" w:rsidTr="00A45604">
        <w:tc>
          <w:tcPr>
            <w:tcW w:w="8505" w:type="dxa"/>
          </w:tcPr>
          <w:p w:rsidR="000528BD" w:rsidRPr="00231DA8" w:rsidRDefault="000528BD" w:rsidP="0020682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検査時期の区分（定期・廃止・完了）</w:t>
            </w:r>
          </w:p>
        </w:tc>
      </w:tr>
      <w:tr w:rsidR="00FF116B" w:rsidRPr="00231DA8" w:rsidTr="00A45604">
        <w:tc>
          <w:tcPr>
            <w:tcW w:w="8505" w:type="dxa"/>
          </w:tcPr>
          <w:p w:rsidR="00FF116B" w:rsidRPr="00231DA8" w:rsidRDefault="00CE3AB1" w:rsidP="0020682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採取年月日</w:t>
            </w:r>
          </w:p>
        </w:tc>
      </w:tr>
      <w:tr w:rsidR="00CE3AB1" w:rsidRPr="00231DA8" w:rsidTr="00A45604">
        <w:tc>
          <w:tcPr>
            <w:tcW w:w="8505" w:type="dxa"/>
          </w:tcPr>
          <w:p w:rsidR="00CE3AB1" w:rsidRPr="00231DA8" w:rsidRDefault="007C72BA" w:rsidP="0020682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試料（</w:t>
            </w:r>
            <w:r w:rsidR="00CE3AB1" w:rsidRPr="00231DA8">
              <w:rPr>
                <w:rFonts w:ascii="HGSｺﾞｼｯｸM" w:eastAsia="HGSｺﾞｼｯｸM" w:hAnsiTheme="majorEastAsia" w:hint="eastAsia"/>
                <w:sz w:val="20"/>
              </w:rPr>
              <w:t>排水</w:t>
            </w:r>
            <w:r w:rsidRPr="00231DA8">
              <w:rPr>
                <w:rFonts w:ascii="HGSｺﾞｼｯｸM" w:eastAsia="HGSｺﾞｼｯｸM" w:hAnsiTheme="majorEastAsia" w:hint="eastAsia"/>
                <w:sz w:val="20"/>
              </w:rPr>
              <w:t>）</w:t>
            </w:r>
            <w:r w:rsidR="00CE3AB1" w:rsidRPr="00231DA8">
              <w:rPr>
                <w:rFonts w:ascii="HGSｺﾞｼｯｸM" w:eastAsia="HGSｺﾞｼｯｸM" w:hAnsiTheme="majorEastAsia" w:hint="eastAsia"/>
                <w:sz w:val="20"/>
              </w:rPr>
              <w:t>の採取場所</w:t>
            </w:r>
          </w:p>
        </w:tc>
      </w:tr>
      <w:tr w:rsidR="00FF116B" w:rsidRPr="00231DA8" w:rsidTr="00A45604">
        <w:tc>
          <w:tcPr>
            <w:tcW w:w="8505" w:type="dxa"/>
          </w:tcPr>
          <w:p w:rsidR="00FF116B" w:rsidRPr="00231DA8" w:rsidRDefault="00CE3AB1" w:rsidP="0020682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備考</w:t>
            </w:r>
          </w:p>
        </w:tc>
      </w:tr>
    </w:tbl>
    <w:p w:rsidR="00FF116B" w:rsidRPr="00231DA8" w:rsidRDefault="00FF116B" w:rsidP="00FF116B">
      <w:pPr>
        <w:suppressAutoHyphens/>
        <w:kinsoku w:val="0"/>
        <w:autoSpaceDE w:val="0"/>
        <w:autoSpaceDN w:val="0"/>
        <w:spacing w:line="280" w:lineRule="exact"/>
        <w:ind w:leftChars="400" w:left="840"/>
        <w:rPr>
          <w:rFonts w:ascii="HGSｺﾞｼｯｸM" w:eastAsia="HGSｺﾞｼｯｸM"/>
          <w:sz w:val="18"/>
          <w:szCs w:val="18"/>
        </w:rPr>
      </w:pPr>
      <w:r w:rsidRPr="00231DA8">
        <w:rPr>
          <w:rFonts w:ascii="HGSｺﾞｼｯｸM" w:eastAsia="HGSｺﾞｼｯｸM" w:hint="eastAsia"/>
          <w:sz w:val="18"/>
          <w:szCs w:val="18"/>
        </w:rPr>
        <w:t>（※）</w:t>
      </w:r>
      <w:r w:rsidRPr="00231DA8">
        <w:rPr>
          <w:rFonts w:ascii="HGSｺﾞｼｯｸM" w:eastAsia="HGSｺﾞｼｯｸM" w:hAnsiTheme="minorEastAsia" w:hint="eastAsia"/>
          <w:kern w:val="0"/>
          <w:sz w:val="18"/>
          <w:szCs w:val="18"/>
        </w:rPr>
        <w:t>一時堆積</w:t>
      </w:r>
      <w:r w:rsidR="00792C75" w:rsidRPr="00231DA8">
        <w:rPr>
          <w:rFonts w:ascii="HGSｺﾞｼｯｸM" w:eastAsia="HGSｺﾞｼｯｸM" w:hAnsiTheme="minorEastAsia" w:hint="eastAsia"/>
          <w:kern w:val="0"/>
          <w:sz w:val="18"/>
          <w:szCs w:val="18"/>
        </w:rPr>
        <w:t>（ストックヤードなど）</w:t>
      </w:r>
      <w:r w:rsidRPr="00231DA8">
        <w:rPr>
          <w:rFonts w:ascii="HGSｺﾞｼｯｸM" w:eastAsia="HGSｺﾞｼｯｸM" w:hint="eastAsia"/>
          <w:sz w:val="18"/>
          <w:szCs w:val="18"/>
        </w:rPr>
        <w:t>である場合にあっては、記載不要です。</w:t>
      </w:r>
    </w:p>
    <w:p w:rsidR="00FF116B" w:rsidRPr="00231DA8" w:rsidRDefault="00FF116B" w:rsidP="00FF116B">
      <w:pPr>
        <w:spacing w:line="160" w:lineRule="exact"/>
        <w:ind w:leftChars="300" w:left="840" w:hangingChars="100" w:hanging="210"/>
        <w:rPr>
          <w:rFonts w:ascii="HGSｺﾞｼｯｸM" w:eastAsia="HGSｺﾞｼｯｸM" w:hAnsi="ＭＳ ゴシック"/>
          <w:szCs w:val="21"/>
        </w:rPr>
      </w:pPr>
    </w:p>
    <w:p w:rsidR="00FF116B" w:rsidRPr="00231DA8" w:rsidRDefault="00FF116B" w:rsidP="00FF116B">
      <w:pPr>
        <w:ind w:leftChars="300" w:left="630"/>
        <w:jc w:val="center"/>
        <w:rPr>
          <w:rFonts w:ascii="Meiryo UI" w:eastAsia="Meiryo UI" w:hAnsi="Meiryo UI" w:cs="Meiryo UI"/>
        </w:rPr>
      </w:pPr>
      <w:r w:rsidRPr="00231DA8">
        <w:rPr>
          <w:rFonts w:ascii="Meiryo UI" w:eastAsia="Meiryo UI" w:hAnsi="Meiryo UI" w:cs="Meiryo UI" w:hint="eastAsia"/>
          <w:szCs w:val="21"/>
        </w:rPr>
        <w:t>図表4-</w:t>
      </w:r>
      <w:r w:rsidR="007406A7" w:rsidRPr="00231DA8">
        <w:rPr>
          <w:rFonts w:ascii="Meiryo UI" w:eastAsia="Meiryo UI" w:hAnsi="Meiryo UI" w:cs="Meiryo UI" w:hint="eastAsia"/>
          <w:szCs w:val="21"/>
        </w:rPr>
        <w:t>22</w:t>
      </w:r>
      <w:r w:rsidRPr="00231DA8">
        <w:rPr>
          <w:rFonts w:ascii="Meiryo UI" w:eastAsia="Meiryo UI" w:hAnsi="Meiryo UI" w:cs="Meiryo UI" w:hint="eastAsia"/>
          <w:szCs w:val="21"/>
        </w:rPr>
        <w:t>-2</w:t>
      </w:r>
      <w:r w:rsidR="00CE3AB1" w:rsidRPr="00231DA8">
        <w:rPr>
          <w:rFonts w:ascii="Meiryo UI" w:eastAsia="Meiryo UI" w:hAnsi="Meiryo UI" w:cs="Meiryo UI" w:hint="eastAsia"/>
          <w:szCs w:val="21"/>
        </w:rPr>
        <w:t>水質検査報告書の添付書類</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FF116B" w:rsidRPr="00231DA8" w:rsidTr="00A45604">
        <w:tc>
          <w:tcPr>
            <w:tcW w:w="8505" w:type="dxa"/>
          </w:tcPr>
          <w:p w:rsidR="00FF116B" w:rsidRPr="00231DA8" w:rsidRDefault="007C72BA" w:rsidP="00206822">
            <w:pPr>
              <w:autoSpaceDE w:val="0"/>
              <w:autoSpaceDN w:val="0"/>
              <w:spacing w:line="320" w:lineRule="exact"/>
              <w:rPr>
                <w:rFonts w:ascii="HGSｺﾞｼｯｸM" w:eastAsia="HGSｺﾞｼｯｸM" w:hAnsi="ＭＳ ゴシック"/>
                <w:sz w:val="20"/>
                <w:szCs w:val="20"/>
              </w:rPr>
            </w:pPr>
            <w:r w:rsidRPr="00231DA8">
              <w:rPr>
                <w:rFonts w:ascii="HGSｺﾞｼｯｸM" w:eastAsia="HGSｺﾞｼｯｸM" w:hAnsiTheme="majorEastAsia" w:hint="eastAsia"/>
                <w:sz w:val="20"/>
                <w:szCs w:val="20"/>
              </w:rPr>
              <w:t>試料（</w:t>
            </w:r>
            <w:r w:rsidR="00CE3AB1" w:rsidRPr="00231DA8">
              <w:rPr>
                <w:rFonts w:ascii="HGSｺﾞｼｯｸM" w:eastAsia="HGSｺﾞｼｯｸM" w:hAnsiTheme="majorEastAsia" w:hint="eastAsia"/>
                <w:sz w:val="20"/>
                <w:szCs w:val="20"/>
              </w:rPr>
              <w:t>排水</w:t>
            </w:r>
            <w:r w:rsidRPr="00231DA8">
              <w:rPr>
                <w:rFonts w:ascii="HGSｺﾞｼｯｸM" w:eastAsia="HGSｺﾞｼｯｸM" w:hAnsiTheme="majorEastAsia" w:hint="eastAsia"/>
                <w:sz w:val="20"/>
                <w:szCs w:val="20"/>
              </w:rPr>
              <w:t>）</w:t>
            </w:r>
            <w:r w:rsidR="00CE3AB1" w:rsidRPr="00231DA8">
              <w:rPr>
                <w:rFonts w:ascii="HGSｺﾞｼｯｸM" w:eastAsia="HGSｺﾞｼｯｸM" w:hAnsiTheme="majorEastAsia" w:hint="eastAsia"/>
                <w:sz w:val="20"/>
                <w:szCs w:val="20"/>
              </w:rPr>
              <w:t>を採取した地点の位置図及び現場写真</w:t>
            </w:r>
          </w:p>
        </w:tc>
      </w:tr>
      <w:tr w:rsidR="00FF116B" w:rsidRPr="00231DA8" w:rsidTr="00A45604">
        <w:tc>
          <w:tcPr>
            <w:tcW w:w="8505" w:type="dxa"/>
          </w:tcPr>
          <w:p w:rsidR="00CE3AB1" w:rsidRPr="00231DA8" w:rsidRDefault="00CE3AB1" w:rsidP="0020682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水質検査結果証明書（規則様式第14号）</w:t>
            </w:r>
          </w:p>
          <w:p w:rsidR="00CE3AB1" w:rsidRPr="00231DA8" w:rsidRDefault="00CE3AB1" w:rsidP="00E71FA2">
            <w:pPr>
              <w:spacing w:line="320" w:lineRule="exact"/>
              <w:rPr>
                <w:rFonts w:ascii="HGSｺﾞｼｯｸM" w:eastAsia="HGSｺﾞｼｯｸM" w:hAnsiTheme="majorEastAsia"/>
                <w:sz w:val="20"/>
              </w:rPr>
            </w:pPr>
            <w:r w:rsidRPr="00231DA8">
              <w:rPr>
                <w:rFonts w:ascii="HGSｺﾞｼｯｸM" w:eastAsia="HGSｺﾞｼｯｸM" w:hAnsiTheme="majorEastAsia" w:hint="eastAsia"/>
                <w:sz w:val="20"/>
              </w:rPr>
              <w:t xml:space="preserve">　ただし、環境計量士の記名</w:t>
            </w:r>
            <w:r w:rsidR="00E71FA2" w:rsidRPr="005C014D">
              <w:rPr>
                <w:rFonts w:ascii="HGSｺﾞｼｯｸM" w:eastAsia="HGSｺﾞｼｯｸM" w:hAnsiTheme="majorEastAsia" w:hint="eastAsia"/>
                <w:sz w:val="20"/>
              </w:rPr>
              <w:t>・</w:t>
            </w:r>
            <w:r w:rsidR="00C445EC" w:rsidRPr="005C014D">
              <w:rPr>
                <w:rFonts w:ascii="HGSｺﾞｼｯｸM" w:eastAsia="HGSｺﾞｼｯｸM" w:hAnsiTheme="majorEastAsia" w:hint="eastAsia"/>
                <w:sz w:val="20"/>
              </w:rPr>
              <w:t>登録番号の記載</w:t>
            </w:r>
            <w:r w:rsidRPr="00231DA8">
              <w:rPr>
                <w:rFonts w:ascii="HGSｺﾞｼｯｸM" w:eastAsia="HGSｺﾞｼｯｸM" w:hAnsiTheme="majorEastAsia" w:hint="eastAsia"/>
                <w:sz w:val="20"/>
              </w:rPr>
              <w:t>が必要</w:t>
            </w:r>
          </w:p>
        </w:tc>
      </w:tr>
    </w:tbl>
    <w:p w:rsidR="00FF116B" w:rsidRPr="00231DA8" w:rsidRDefault="00FF116B" w:rsidP="00FF116B">
      <w:pPr>
        <w:spacing w:line="160" w:lineRule="exact"/>
        <w:ind w:leftChars="300" w:left="840" w:hangingChars="100" w:hanging="210"/>
        <w:rPr>
          <w:rFonts w:ascii="HGSｺﾞｼｯｸM" w:eastAsia="HGSｺﾞｼｯｸM" w:hAnsi="ＭＳ ゴシック"/>
          <w:szCs w:val="21"/>
        </w:rPr>
      </w:pPr>
    </w:p>
    <w:p w:rsidR="00CE3AB1" w:rsidRPr="00231DA8" w:rsidRDefault="00CE3AB1" w:rsidP="00CE3AB1">
      <w:pPr>
        <w:ind w:leftChars="200" w:left="630" w:hangingChars="100" w:hanging="210"/>
        <w:rPr>
          <w:rFonts w:ascii="Meiryo UI" w:eastAsia="Meiryo UI" w:hAnsi="Meiryo UI" w:cs="Meiryo UI"/>
          <w:b/>
          <w:szCs w:val="21"/>
        </w:rPr>
      </w:pPr>
      <w:r w:rsidRPr="00231DA8">
        <w:rPr>
          <w:rFonts w:ascii="Meiryo UI" w:eastAsia="Meiryo UI" w:hAnsi="Meiryo UI" w:cs="Meiryo UI" w:hint="eastAsia"/>
          <w:b/>
          <w:szCs w:val="21"/>
        </w:rPr>
        <w:t>(ⅲ)水質検査結果が排水</w:t>
      </w:r>
      <w:r w:rsidR="007C72BA" w:rsidRPr="00231DA8">
        <w:rPr>
          <w:rFonts w:ascii="Meiryo UI" w:eastAsia="Meiryo UI" w:hAnsi="Meiryo UI" w:cs="Meiryo UI" w:hint="eastAsia"/>
          <w:b/>
          <w:szCs w:val="21"/>
        </w:rPr>
        <w:t>の水質</w:t>
      </w:r>
      <w:r w:rsidRPr="00231DA8">
        <w:rPr>
          <w:rFonts w:ascii="Meiryo UI" w:eastAsia="Meiryo UI" w:hAnsi="Meiryo UI" w:cs="Meiryo UI" w:hint="eastAsia"/>
          <w:b/>
          <w:szCs w:val="21"/>
        </w:rPr>
        <w:t>基準に適合していない場合</w:t>
      </w:r>
    </w:p>
    <w:p w:rsidR="00CE3AB1" w:rsidRPr="00231DA8" w:rsidRDefault="00CE3AB1" w:rsidP="00CE3AB1">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□水質検査の結果において、排水</w:t>
      </w:r>
      <w:r w:rsidR="007C72BA" w:rsidRPr="00231DA8">
        <w:rPr>
          <w:rFonts w:ascii="HGSｺﾞｼｯｸM" w:eastAsia="HGSｺﾞｼｯｸM" w:hAnsi="ＭＳ ゴシック" w:hint="eastAsia"/>
          <w:szCs w:val="21"/>
        </w:rPr>
        <w:t>の水質</w:t>
      </w:r>
      <w:r w:rsidRPr="00231DA8">
        <w:rPr>
          <w:rFonts w:ascii="HGSｺﾞｼｯｸM" w:eastAsia="HGSｺﾞｼｯｸM" w:hAnsi="ＭＳ ゴシック" w:hint="eastAsia"/>
          <w:szCs w:val="21"/>
        </w:rPr>
        <w:t>基準</w:t>
      </w:r>
      <w:r w:rsidR="007C72BA" w:rsidRPr="00231DA8">
        <w:rPr>
          <w:rFonts w:ascii="HGSｺﾞｼｯｸM" w:eastAsia="HGSｺﾞｼｯｸM" w:hAnsi="ＭＳ ゴシック" w:hint="eastAsia"/>
          <w:szCs w:val="21"/>
        </w:rPr>
        <w:t>（図表4-21）</w:t>
      </w:r>
      <w:r w:rsidRPr="00231DA8">
        <w:rPr>
          <w:rFonts w:ascii="HGSｺﾞｼｯｸM" w:eastAsia="HGSｺﾞｼｯｸM" w:hAnsi="ＭＳ ゴシック" w:hint="eastAsia"/>
          <w:szCs w:val="21"/>
        </w:rPr>
        <w:t>に適合していない場合には、直ちに府</w:t>
      </w:r>
      <w:r w:rsidR="00003123" w:rsidRPr="00231DA8">
        <w:rPr>
          <w:rFonts w:ascii="HGSｺﾞｼｯｸM" w:eastAsia="HGSｺﾞｼｯｸM" w:hAnsi="ＭＳ ゴシック" w:hint="eastAsia"/>
          <w:szCs w:val="21"/>
        </w:rPr>
        <w:t>に報告する必要があります。</w:t>
      </w:r>
    </w:p>
    <w:p w:rsidR="00440B41" w:rsidRPr="00231DA8" w:rsidRDefault="00CE3AB1" w:rsidP="00CE3AB1">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w:t>
      </w:r>
      <w:r w:rsidR="00440B41" w:rsidRPr="00231DA8">
        <w:rPr>
          <w:rFonts w:ascii="HGSｺﾞｼｯｸM" w:eastAsia="HGSｺﾞｼｯｸM" w:hAnsi="ＭＳ ゴシック" w:hint="eastAsia"/>
          <w:szCs w:val="21"/>
        </w:rPr>
        <w:t>あわせて、その原因の調査を行うとともに、生活環境の保全上の支障を除去するために必要な措置を講じ</w:t>
      </w:r>
      <w:r w:rsidR="00003123" w:rsidRPr="00231DA8">
        <w:rPr>
          <w:rFonts w:ascii="HGSｺﾞｼｯｸM" w:eastAsia="HGSｺﾞｼｯｸM" w:hAnsi="ＭＳ ゴシック" w:hint="eastAsia"/>
          <w:szCs w:val="21"/>
        </w:rPr>
        <w:t>なければなりません。</w:t>
      </w:r>
    </w:p>
    <w:p w:rsidR="00CC4417" w:rsidRPr="00C57F0C" w:rsidRDefault="00CC4417" w:rsidP="00CC4417">
      <w:pPr>
        <w:rPr>
          <w:rFonts w:ascii="HGSｺﾞｼｯｸM" w:eastAsia="HGSｺﾞｼｯｸM" w:hAnsi="ＭＳ ゴシック"/>
          <w:color w:val="FF0000"/>
          <w:szCs w:val="21"/>
        </w:rPr>
      </w:pPr>
    </w:p>
    <w:p w:rsidR="00CC4417" w:rsidRPr="00CC4417" w:rsidRDefault="00CC4417" w:rsidP="00CC4417">
      <w:pPr>
        <w:ind w:leftChars="200" w:left="630" w:hangingChars="100" w:hanging="210"/>
        <w:rPr>
          <w:rFonts w:ascii="HGSｺﾞｼｯｸM" w:eastAsia="HGSｺﾞｼｯｸM" w:hAnsi="Meiryo UI" w:cs="Meiryo UI"/>
          <w:color w:val="000000"/>
          <w:szCs w:val="21"/>
        </w:rPr>
      </w:pPr>
    </w:p>
    <w:p w:rsidR="00CC4417" w:rsidRDefault="00CC4417">
      <w:pPr>
        <w:widowControl/>
        <w:jc w:val="left"/>
        <w:rPr>
          <w:rFonts w:ascii="Meiryo UI" w:eastAsia="Meiryo UI" w:hAnsi="Meiryo UI" w:cs="Meiryo UI"/>
          <w:b/>
          <w:sz w:val="22"/>
        </w:rPr>
      </w:pPr>
    </w:p>
    <w:p w:rsidR="007406A7" w:rsidRPr="00231DA8" w:rsidRDefault="007406A7">
      <w:pPr>
        <w:widowControl/>
        <w:jc w:val="left"/>
        <w:rPr>
          <w:rFonts w:ascii="Meiryo UI" w:eastAsia="Meiryo UI" w:hAnsi="Meiryo UI" w:cs="Meiryo UI"/>
          <w:b/>
          <w:bCs/>
          <w:sz w:val="22"/>
        </w:rPr>
      </w:pPr>
      <w:r w:rsidRPr="00231DA8">
        <w:rPr>
          <w:rFonts w:ascii="Meiryo UI" w:eastAsia="Meiryo UI" w:hAnsi="Meiryo UI" w:cs="Meiryo UI"/>
          <w:b/>
          <w:sz w:val="22"/>
        </w:rPr>
        <w:br w:type="page"/>
      </w:r>
    </w:p>
    <w:p w:rsidR="007C6AEC" w:rsidRPr="007C6AEC" w:rsidRDefault="007C6AEC" w:rsidP="007C6AEC">
      <w:pPr>
        <w:pStyle w:val="4"/>
        <w:ind w:leftChars="0"/>
        <w:rPr>
          <w:rFonts w:ascii="Meiryo UI" w:eastAsia="Meiryo UI" w:hAnsi="Meiryo UI" w:cs="Meiryo UI"/>
          <w:b/>
          <w:color w:val="000000"/>
          <w:sz w:val="22"/>
          <w:szCs w:val="22"/>
        </w:rPr>
      </w:pPr>
      <w:bookmarkStart w:id="58" w:name="_Toc65492333"/>
      <w:r>
        <w:rPr>
          <w:rFonts w:ascii="Meiryo UI" w:eastAsia="Meiryo UI" w:hAnsi="Meiryo UI" w:cs="Meiryo UI" w:hint="eastAsia"/>
          <w:b/>
          <w:color w:val="000000"/>
          <w:sz w:val="22"/>
          <w:szCs w:val="22"/>
        </w:rPr>
        <w:lastRenderedPageBreak/>
        <w:t>⑥標識の掲示</w:t>
      </w:r>
      <w:r w:rsidR="009E2EAE">
        <w:rPr>
          <w:rFonts w:ascii="Meiryo UI" w:eastAsia="Meiryo UI" w:hAnsi="Meiryo UI" w:cs="Meiryo UI" w:hint="eastAsia"/>
          <w:b/>
          <w:color w:val="000000"/>
          <w:sz w:val="22"/>
          <w:szCs w:val="22"/>
        </w:rPr>
        <w:t>等</w:t>
      </w:r>
      <w:bookmarkEnd w:id="58"/>
    </w:p>
    <w:p w:rsidR="00517E97" w:rsidRDefault="00517E97" w:rsidP="00517E97">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959296" behindDoc="0" locked="0" layoutInCell="1" allowOverlap="1" wp14:anchorId="4AFEDD4C" wp14:editId="2E7C7A89">
                <wp:simplePos x="0" y="0"/>
                <wp:positionH relativeFrom="column">
                  <wp:posOffset>207130</wp:posOffset>
                </wp:positionH>
                <wp:positionV relativeFrom="paragraph">
                  <wp:posOffset>49674</wp:posOffset>
                </wp:positionV>
                <wp:extent cx="5813989" cy="1216324"/>
                <wp:effectExtent l="0" t="0" r="15875" b="22225"/>
                <wp:wrapNone/>
                <wp:docPr id="153" name="正方形/長方形 153"/>
                <wp:cNvGraphicFramePr/>
                <a:graphic xmlns:a="http://schemas.openxmlformats.org/drawingml/2006/main">
                  <a:graphicData uri="http://schemas.microsoft.com/office/word/2010/wordprocessingShape">
                    <wps:wsp>
                      <wps:cNvSpPr/>
                      <wps:spPr>
                        <a:xfrm>
                          <a:off x="0" y="0"/>
                          <a:ext cx="5813989" cy="1216324"/>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219BB" id="正方形/長方形 153" o:spid="_x0000_s1026" style="position:absolute;left:0;text-align:left;margin-left:16.3pt;margin-top:3.9pt;width:457.8pt;height:95.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" filled="f" strokecolor="#243f60 [1604]">
                <v:stroke dashstyle="3 1"/>
              </v:rect>
            </w:pict>
          </mc:Fallback>
        </mc:AlternateContent>
      </w:r>
    </w:p>
    <w:p w:rsidR="00517E97" w:rsidRDefault="00517E97" w:rsidP="00517E97">
      <w:pPr>
        <w:ind w:leftChars="100" w:left="210" w:firstLineChars="100" w:firstLine="210"/>
        <w:rPr>
          <w:rFonts w:ascii="HGSｺﾞｼｯｸM" w:eastAsia="HGSｺﾞｼｯｸM"/>
        </w:rPr>
      </w:pPr>
      <w:r>
        <w:rPr>
          <w:rFonts w:ascii="HGSｺﾞｼｯｸM" w:eastAsia="HGSｺﾞｼｯｸM" w:hint="eastAsia"/>
        </w:rPr>
        <w:t>■ポイント</w:t>
      </w:r>
    </w:p>
    <w:p w:rsidR="00517E97" w:rsidRDefault="00517E97" w:rsidP="00517E97">
      <w:pPr>
        <w:ind w:leftChars="200" w:left="630" w:hangingChars="100" w:hanging="210"/>
        <w:rPr>
          <w:rFonts w:ascii="HGSｺﾞｼｯｸM" w:eastAsia="HGSｺﾞｼｯｸM" w:hAnsiTheme="majorEastAsia"/>
          <w:szCs w:val="21"/>
        </w:rPr>
      </w:pPr>
      <w:r>
        <w:rPr>
          <w:rFonts w:ascii="HGSｺﾞｼｯｸM" w:eastAsia="HGSｺﾞｼｯｸM" w:hint="eastAsia"/>
        </w:rPr>
        <w:t>○</w:t>
      </w:r>
      <w:r>
        <w:rPr>
          <w:rFonts w:ascii="HGSｺﾞｼｯｸM" w:eastAsia="HGSｺﾞｼｯｸM" w:hAnsi="ＭＳ ゴシック" w:hint="eastAsia"/>
          <w:color w:val="000000"/>
          <w:szCs w:val="21"/>
        </w:rPr>
        <w:t>条例の許可を受けて</w:t>
      </w:r>
      <w:r>
        <w:rPr>
          <w:rFonts w:ascii="HGSｺﾞｼｯｸM" w:eastAsia="HGSｺﾞｼｯｸM" w:hAnsiTheme="majorEastAsia" w:hint="eastAsia"/>
          <w:szCs w:val="21"/>
        </w:rPr>
        <w:t>土砂埋立て等を行う場合、当該埋立て等区域の見やすい場所に標識を掲示するとともに、埋立て等区域の境界標を設置する必要があります。</w:t>
      </w:r>
      <w:r w:rsidR="00BA579D">
        <w:rPr>
          <w:rFonts w:ascii="HGSｺﾞｼｯｸM" w:eastAsia="HGSｺﾞｼｯｸM" w:hAnsiTheme="majorEastAsia" w:hint="eastAsia"/>
          <w:szCs w:val="21"/>
        </w:rPr>
        <w:t>（条例第19条関係）</w:t>
      </w:r>
    </w:p>
    <w:p w:rsidR="00517E97" w:rsidRPr="0072797F" w:rsidRDefault="00517E97" w:rsidP="00517E97">
      <w:pPr>
        <w:ind w:leftChars="200" w:left="630" w:hangingChars="100" w:hanging="210"/>
        <w:rPr>
          <w:rFonts w:ascii="HGSｺﾞｼｯｸM" w:eastAsia="HGSｺﾞｼｯｸM" w:hAnsiTheme="majorEastAsia"/>
          <w:szCs w:val="21"/>
        </w:rPr>
      </w:pPr>
      <w:r>
        <w:rPr>
          <w:rFonts w:ascii="HGSｺﾞｼｯｸM" w:eastAsia="HGSｺﾞｼｯｸM" w:hint="eastAsia"/>
        </w:rPr>
        <w:t>○標識の掲示や境界標設置を行わなかった場合、罰則（50万円以下の罰金）</w:t>
      </w:r>
      <w:r w:rsidR="00792C75">
        <w:rPr>
          <w:rFonts w:ascii="HGSｺﾞｼｯｸM" w:eastAsia="HGSｺﾞｼｯｸM" w:hint="eastAsia"/>
        </w:rPr>
        <w:t>や埋立て等の停止命令などの対象となります。</w:t>
      </w:r>
    </w:p>
    <w:p w:rsidR="00517E97" w:rsidRPr="00517E97" w:rsidRDefault="00517E97" w:rsidP="00517E97">
      <w:pPr>
        <w:spacing w:line="160" w:lineRule="exact"/>
        <w:ind w:leftChars="300" w:left="840" w:hangingChars="100" w:hanging="210"/>
        <w:rPr>
          <w:rFonts w:ascii="HGSｺﾞｼｯｸM" w:eastAsia="HGSｺﾞｼｯｸM" w:hAnsi="ＭＳ ゴシック"/>
          <w:szCs w:val="21"/>
        </w:rPr>
      </w:pPr>
    </w:p>
    <w:p w:rsidR="009E2EAE" w:rsidRPr="009209ED" w:rsidRDefault="009E2EAE" w:rsidP="009E2EAE">
      <w:pPr>
        <w:ind w:leftChars="200" w:left="630" w:hangingChars="100" w:hanging="210"/>
        <w:rPr>
          <w:rFonts w:ascii="Meiryo UI" w:eastAsia="Meiryo UI" w:hAnsi="Meiryo UI" w:cs="Meiryo UI"/>
          <w:b/>
          <w:color w:val="000000"/>
          <w:szCs w:val="21"/>
        </w:rPr>
      </w:pPr>
      <w:r w:rsidRPr="009209ED">
        <w:rPr>
          <w:rFonts w:ascii="Meiryo UI" w:eastAsia="Meiryo UI" w:hAnsi="Meiryo UI" w:cs="Meiryo UI" w:hint="eastAsia"/>
          <w:b/>
          <w:color w:val="000000"/>
          <w:szCs w:val="21"/>
        </w:rPr>
        <w:t>(ⅰ)標識の掲示</w:t>
      </w:r>
    </w:p>
    <w:p w:rsidR="009E2EAE" w:rsidRDefault="009E2EAE" w:rsidP="009E2EAE">
      <w:pPr>
        <w:ind w:leftChars="300" w:left="840" w:hangingChars="100" w:hanging="210"/>
        <w:rPr>
          <w:rFonts w:ascii="HGSｺﾞｼｯｸM" w:eastAsia="HGSｺﾞｼｯｸM" w:hAnsiTheme="majorEastAsia"/>
          <w:szCs w:val="21"/>
        </w:rPr>
      </w:pPr>
      <w:r>
        <w:rPr>
          <w:rFonts w:ascii="HGSｺﾞｼｯｸM" w:eastAsia="HGSｺﾞｼｯｸM" w:hAnsi="ＭＳ ゴシック" w:hint="eastAsia"/>
          <w:color w:val="000000"/>
          <w:szCs w:val="21"/>
        </w:rPr>
        <w:t>□</w:t>
      </w:r>
      <w:r w:rsidR="00206822">
        <w:rPr>
          <w:rFonts w:ascii="HGSｺﾞｼｯｸM" w:eastAsia="HGSｺﾞｼｯｸM" w:hAnsiTheme="majorEastAsia" w:hint="eastAsia"/>
          <w:szCs w:val="21"/>
        </w:rPr>
        <w:t>埋立て等区域又はその周辺の見やすい場所に、図表4-</w:t>
      </w:r>
      <w:r w:rsidR="007406A7">
        <w:rPr>
          <w:rFonts w:ascii="HGSｺﾞｼｯｸM" w:eastAsia="HGSｺﾞｼｯｸM" w:hAnsiTheme="majorEastAsia" w:hint="eastAsia"/>
          <w:szCs w:val="21"/>
        </w:rPr>
        <w:t>23</w:t>
      </w:r>
      <w:r w:rsidR="00206822">
        <w:rPr>
          <w:rFonts w:ascii="HGSｺﾞｼｯｸM" w:eastAsia="HGSｺﾞｼｯｸM" w:hAnsiTheme="majorEastAsia" w:hint="eastAsia"/>
          <w:szCs w:val="21"/>
        </w:rPr>
        <w:t>に掲げる事項</w:t>
      </w:r>
      <w:r w:rsidR="00003123">
        <w:rPr>
          <w:rFonts w:ascii="HGSｺﾞｼｯｸM" w:eastAsia="HGSｺﾞｼｯｸM" w:hAnsiTheme="majorEastAsia" w:hint="eastAsia"/>
          <w:szCs w:val="21"/>
        </w:rPr>
        <w:t>を記載した標識を掲示する必要があります</w:t>
      </w:r>
      <w:r w:rsidRPr="009E2EAE">
        <w:rPr>
          <w:rFonts w:ascii="HGSｺﾞｼｯｸM" w:eastAsia="HGSｺﾞｼｯｸM" w:hAnsiTheme="majorEastAsia" w:hint="eastAsia"/>
          <w:szCs w:val="21"/>
        </w:rPr>
        <w:t>。</w:t>
      </w:r>
    </w:p>
    <w:p w:rsidR="009E2EAE" w:rsidRDefault="009E2EAE" w:rsidP="009E2EAE">
      <w:pPr>
        <w:ind w:leftChars="300" w:left="840" w:hangingChars="100" w:hanging="210"/>
        <w:rPr>
          <w:rFonts w:ascii="HGSｺﾞｼｯｸM" w:eastAsia="HGSｺﾞｼｯｸM" w:hAnsiTheme="majorEastAsia"/>
          <w:szCs w:val="21"/>
        </w:rPr>
      </w:pPr>
      <w:r>
        <w:rPr>
          <w:rFonts w:ascii="HGSｺﾞｼｯｸM" w:eastAsia="HGSｺﾞｼｯｸM" w:hAnsiTheme="majorEastAsia" w:hint="eastAsia"/>
          <w:szCs w:val="21"/>
        </w:rPr>
        <w:t>□</w:t>
      </w:r>
      <w:r w:rsidRPr="009E2EAE">
        <w:rPr>
          <w:rFonts w:ascii="HGSｺﾞｼｯｸM" w:eastAsia="HGSｺﾞｼｯｸM" w:hAnsiTheme="majorEastAsia" w:hint="eastAsia"/>
          <w:szCs w:val="21"/>
        </w:rPr>
        <w:t>標識の大きさは縦90センチメートル以上横120</w:t>
      </w:r>
      <w:r w:rsidR="00003123">
        <w:rPr>
          <w:rFonts w:ascii="HGSｺﾞｼｯｸM" w:eastAsia="HGSｺﾞｼｯｸM" w:hAnsiTheme="majorEastAsia" w:hint="eastAsia"/>
          <w:szCs w:val="21"/>
        </w:rPr>
        <w:t>センチメートル以上とし、材質は風雨に十分耐えるものを使用しなければなりません。</w:t>
      </w:r>
      <w:r w:rsidR="00277FFA">
        <w:rPr>
          <w:rFonts w:ascii="HGSｺﾞｼｯｸM" w:eastAsia="HGSｺﾞｼｯｸM" w:hAnsiTheme="majorEastAsia" w:hint="eastAsia"/>
          <w:szCs w:val="21"/>
        </w:rPr>
        <w:t>（図表4-</w:t>
      </w:r>
      <w:r w:rsidR="007406A7">
        <w:rPr>
          <w:rFonts w:ascii="HGSｺﾞｼｯｸM" w:eastAsia="HGSｺﾞｼｯｸM" w:hAnsiTheme="majorEastAsia" w:hint="eastAsia"/>
          <w:szCs w:val="21"/>
        </w:rPr>
        <w:t>24</w:t>
      </w:r>
      <w:r w:rsidR="00277FFA">
        <w:rPr>
          <w:rFonts w:ascii="HGSｺﾞｼｯｸM" w:eastAsia="HGSｺﾞｼｯｸM" w:hAnsiTheme="majorEastAsia" w:hint="eastAsia"/>
          <w:szCs w:val="21"/>
        </w:rPr>
        <w:t>参照）</w:t>
      </w:r>
    </w:p>
    <w:p w:rsidR="00337DE5" w:rsidRPr="00AD3658" w:rsidRDefault="00C3215B" w:rsidP="009E2EAE">
      <w:pPr>
        <w:ind w:leftChars="300" w:left="840" w:hangingChars="100" w:hanging="210"/>
        <w:rPr>
          <w:rFonts w:ascii="HGSｺﾞｼｯｸM" w:eastAsia="HGSｺﾞｼｯｸM" w:hAnsiTheme="majorEastAsia"/>
          <w:szCs w:val="21"/>
        </w:rPr>
      </w:pPr>
      <w:r w:rsidRPr="00AD3658">
        <w:rPr>
          <w:rFonts w:ascii="HGSｺﾞｼｯｸM" w:eastAsia="HGSｺﾞｼｯｸM" w:hAnsiTheme="majorEastAsia" w:hint="eastAsia"/>
          <w:szCs w:val="21"/>
        </w:rPr>
        <w:t>□</w:t>
      </w:r>
      <w:r w:rsidRPr="00AD3658">
        <w:rPr>
          <w:rFonts w:ascii="Meiryo UI" w:eastAsia="Meiryo UI" w:hAnsi="Meiryo UI" w:cs="Meiryo UI" w:hint="eastAsia"/>
          <w:kern w:val="0"/>
          <w:sz w:val="20"/>
          <w:szCs w:val="20"/>
        </w:rPr>
        <w:t>標識が破損等により、その目的を果たせなくなった場合は、速やかに修復してください。</w:t>
      </w:r>
    </w:p>
    <w:p w:rsidR="00277FFA" w:rsidRPr="00AD3658" w:rsidRDefault="00277FFA" w:rsidP="00277FFA">
      <w:pPr>
        <w:spacing w:line="160" w:lineRule="exact"/>
        <w:ind w:leftChars="300" w:left="840" w:hangingChars="100" w:hanging="210"/>
        <w:rPr>
          <w:rFonts w:ascii="HGSｺﾞｼｯｸM" w:eastAsia="HGSｺﾞｼｯｸM" w:hAnsi="ＭＳ ゴシック"/>
          <w:szCs w:val="21"/>
        </w:rPr>
      </w:pPr>
    </w:p>
    <w:p w:rsidR="00277FFA" w:rsidRDefault="00277FFA" w:rsidP="00277FFA">
      <w:pPr>
        <w:ind w:leftChars="300" w:left="630"/>
        <w:jc w:val="center"/>
        <w:rPr>
          <w:rFonts w:ascii="Meiryo UI" w:eastAsia="Meiryo UI" w:hAnsi="Meiryo UI" w:cs="Meiryo UI"/>
          <w:color w:val="000000"/>
        </w:rPr>
      </w:pPr>
      <w:r w:rsidRPr="00B863AF">
        <w:rPr>
          <w:rFonts w:ascii="Meiryo UI" w:eastAsia="Meiryo UI" w:hAnsi="Meiryo UI" w:cs="Meiryo UI" w:hint="eastAsia"/>
          <w:color w:val="000000" w:themeColor="text1"/>
          <w:szCs w:val="21"/>
        </w:rPr>
        <w:t>図表</w:t>
      </w:r>
      <w:r>
        <w:rPr>
          <w:rFonts w:ascii="Meiryo UI" w:eastAsia="Meiryo UI" w:hAnsi="Meiryo UI" w:cs="Meiryo UI" w:hint="eastAsia"/>
          <w:color w:val="000000" w:themeColor="text1"/>
          <w:szCs w:val="21"/>
        </w:rPr>
        <w:t>4-</w:t>
      </w:r>
      <w:r w:rsidR="007406A7">
        <w:rPr>
          <w:rFonts w:ascii="Meiryo UI" w:eastAsia="Meiryo UI" w:hAnsi="Meiryo UI" w:cs="Meiryo UI" w:hint="eastAsia"/>
          <w:color w:val="000000" w:themeColor="text1"/>
          <w:szCs w:val="21"/>
        </w:rPr>
        <w:t>23</w:t>
      </w:r>
      <w:r>
        <w:rPr>
          <w:rFonts w:ascii="Meiryo UI" w:eastAsia="Meiryo UI" w:hAnsi="Meiryo UI" w:cs="Meiryo UI" w:hint="eastAsia"/>
          <w:color w:val="000000" w:themeColor="text1"/>
          <w:szCs w:val="21"/>
        </w:rPr>
        <w:t xml:space="preserve">　標識に記載すべき事項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277FFA" w:rsidRPr="00231DA8" w:rsidTr="00A45604">
        <w:tc>
          <w:tcPr>
            <w:tcW w:w="8505" w:type="dxa"/>
          </w:tcPr>
          <w:p w:rsidR="00277FFA" w:rsidRPr="00231DA8" w:rsidRDefault="00277FFA" w:rsidP="00277FFA">
            <w:pPr>
              <w:autoSpaceDE w:val="0"/>
              <w:autoSpaceDN w:val="0"/>
              <w:spacing w:line="320" w:lineRule="exact"/>
              <w:rPr>
                <w:rFonts w:ascii="HGSｺﾞｼｯｸM" w:eastAsia="HGSｺﾞｼｯｸM" w:hAnsi="ＭＳ ゴシック"/>
                <w:sz w:val="20"/>
                <w:szCs w:val="20"/>
              </w:rPr>
            </w:pPr>
            <w:r w:rsidRPr="00231DA8">
              <w:rPr>
                <w:rFonts w:ascii="HGSｺﾞｼｯｸM" w:eastAsia="HGSｺﾞｼｯｸM" w:hAnsiTheme="majorEastAsia" w:hint="eastAsia"/>
                <w:sz w:val="20"/>
              </w:rPr>
              <w:t>許可年月日及び番号、許可をした者（大阪府</w:t>
            </w:r>
            <w:r w:rsidR="007655C8" w:rsidRPr="00231DA8">
              <w:rPr>
                <w:rFonts w:ascii="HGSｺﾞｼｯｸM" w:eastAsia="HGSｺﾞｼｯｸM" w:hAnsiTheme="majorEastAsia" w:hint="eastAsia"/>
                <w:sz w:val="20"/>
              </w:rPr>
              <w:t>知事</w:t>
            </w:r>
            <w:r w:rsidRPr="00231DA8">
              <w:rPr>
                <w:rFonts w:ascii="HGSｺﾞｼｯｸM" w:eastAsia="HGSｺﾞｼｯｸM" w:hAnsiTheme="majorEastAsia" w:hint="eastAsia"/>
                <w:sz w:val="20"/>
              </w:rPr>
              <w:t>）</w:t>
            </w:r>
          </w:p>
        </w:tc>
      </w:tr>
      <w:tr w:rsidR="00277FFA" w:rsidRPr="00871068" w:rsidTr="00A45604">
        <w:tc>
          <w:tcPr>
            <w:tcW w:w="8505" w:type="dxa"/>
          </w:tcPr>
          <w:p w:rsidR="00277FFA" w:rsidRPr="00CE2CCD" w:rsidRDefault="00277FFA" w:rsidP="00277FFA">
            <w:pPr>
              <w:spacing w:line="320" w:lineRule="exact"/>
              <w:rPr>
                <w:rFonts w:ascii="HGSｺﾞｼｯｸM" w:eastAsia="HGSｺﾞｼｯｸM" w:hAnsiTheme="majorEastAsia"/>
                <w:color w:val="000000" w:themeColor="text1"/>
                <w:sz w:val="20"/>
              </w:rPr>
            </w:pPr>
            <w:r w:rsidRPr="00277FFA">
              <w:rPr>
                <w:rFonts w:ascii="HGSｺﾞｼｯｸM" w:eastAsia="HGSｺﾞｼｯｸM" w:hAnsiTheme="majorEastAsia" w:hint="eastAsia"/>
                <w:sz w:val="20"/>
                <w:szCs w:val="20"/>
              </w:rPr>
              <w:t>土砂埋立て等を行う者の氏名、住所（法人にあっては、その名称及び代表者の氏名並びに主たる事務所の所在地）及び連絡先の電話番号</w:t>
            </w:r>
          </w:p>
        </w:tc>
      </w:tr>
      <w:tr w:rsidR="00277FFA" w:rsidRPr="00871068" w:rsidTr="00A45604">
        <w:tc>
          <w:tcPr>
            <w:tcW w:w="8505" w:type="dxa"/>
          </w:tcPr>
          <w:p w:rsidR="00277FFA" w:rsidRDefault="00277FFA"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rPr>
              <w:t>土砂埋立て等の目的</w:t>
            </w:r>
          </w:p>
        </w:tc>
      </w:tr>
      <w:tr w:rsidR="00277FFA" w:rsidRPr="00871068" w:rsidTr="00A45604">
        <w:tc>
          <w:tcPr>
            <w:tcW w:w="8505" w:type="dxa"/>
          </w:tcPr>
          <w:p w:rsidR="00277FFA" w:rsidRPr="00CE2CCD" w:rsidRDefault="00277FFA" w:rsidP="00025EB6">
            <w:pPr>
              <w:spacing w:line="320" w:lineRule="exact"/>
              <w:rPr>
                <w:rFonts w:ascii="HGSｺﾞｼｯｸM" w:eastAsia="HGSｺﾞｼｯｸM" w:hAnsi="ＭＳ ゴシック"/>
                <w:color w:val="000000" w:themeColor="text1"/>
                <w:sz w:val="20"/>
                <w:szCs w:val="20"/>
              </w:rPr>
            </w:pPr>
            <w:r>
              <w:rPr>
                <w:rFonts w:ascii="HGSｺﾞｼｯｸM" w:eastAsia="HGSｺﾞｼｯｸM" w:hAnsiTheme="majorEastAsia" w:hint="eastAsia"/>
                <w:color w:val="000000" w:themeColor="text1"/>
                <w:sz w:val="20"/>
              </w:rPr>
              <w:t>埋立て等区域の位置</w:t>
            </w:r>
          </w:p>
        </w:tc>
      </w:tr>
      <w:tr w:rsidR="00277FFA" w:rsidRPr="00871068" w:rsidTr="00A45604">
        <w:tc>
          <w:tcPr>
            <w:tcW w:w="8505" w:type="dxa"/>
          </w:tcPr>
          <w:p w:rsidR="00277FFA" w:rsidRDefault="00277FFA"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rPr>
              <w:t>埋立て等区域の面積</w:t>
            </w:r>
          </w:p>
        </w:tc>
      </w:tr>
      <w:tr w:rsidR="00277FFA" w:rsidRPr="00871068" w:rsidTr="00A45604">
        <w:tc>
          <w:tcPr>
            <w:tcW w:w="8505" w:type="dxa"/>
          </w:tcPr>
          <w:p w:rsidR="00277FFA" w:rsidRDefault="00277FFA" w:rsidP="00277FFA">
            <w:pPr>
              <w:spacing w:line="320" w:lineRule="exact"/>
              <w:rPr>
                <w:rFonts w:ascii="HGSｺﾞｼｯｸM" w:eastAsia="HGSｺﾞｼｯｸM" w:hAnsiTheme="majorEastAsia"/>
                <w:color w:val="000000" w:themeColor="text1"/>
                <w:sz w:val="20"/>
              </w:rPr>
            </w:pPr>
            <w:r w:rsidRPr="00277FFA">
              <w:rPr>
                <w:rFonts w:ascii="HGSｺﾞｼｯｸM" w:eastAsia="HGSｺﾞｼｯｸM" w:hAnsiTheme="majorEastAsia" w:hint="eastAsia"/>
                <w:sz w:val="20"/>
                <w:szCs w:val="20"/>
              </w:rPr>
              <w:t>埋立て等区域</w:t>
            </w:r>
            <w:r>
              <w:rPr>
                <w:rFonts w:ascii="HGSｺﾞｼｯｸM" w:eastAsia="HGSｺﾞｼｯｸM" w:hAnsiTheme="majorEastAsia" w:hint="eastAsia"/>
                <w:sz w:val="20"/>
                <w:szCs w:val="20"/>
              </w:rPr>
              <w:t>を明示した付近見取図</w:t>
            </w:r>
          </w:p>
        </w:tc>
      </w:tr>
      <w:tr w:rsidR="00277FFA" w:rsidRPr="00871068" w:rsidTr="00A45604">
        <w:tc>
          <w:tcPr>
            <w:tcW w:w="8505" w:type="dxa"/>
          </w:tcPr>
          <w:p w:rsidR="00277FFA" w:rsidRPr="00CE2CCD" w:rsidRDefault="00277FFA" w:rsidP="00277FFA">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sz w:val="20"/>
                <w:szCs w:val="20"/>
              </w:rPr>
              <w:t>管理</w:t>
            </w:r>
            <w:r w:rsidRPr="00277FFA">
              <w:rPr>
                <w:rFonts w:ascii="HGSｺﾞｼｯｸM" w:eastAsia="HGSｺﾞｼｯｸM" w:hAnsiTheme="majorEastAsia" w:hint="eastAsia"/>
                <w:sz w:val="20"/>
                <w:szCs w:val="20"/>
              </w:rPr>
              <w:t>事務所に置く管理責任者の氏名及び職名並びに連絡先の電話番号</w:t>
            </w:r>
          </w:p>
        </w:tc>
      </w:tr>
      <w:tr w:rsidR="00277FFA" w:rsidRPr="00871068" w:rsidTr="00A45604">
        <w:tc>
          <w:tcPr>
            <w:tcW w:w="8505" w:type="dxa"/>
          </w:tcPr>
          <w:p w:rsidR="00277FFA" w:rsidRPr="00CE2CCD" w:rsidRDefault="00277FFA" w:rsidP="00025EB6">
            <w:pPr>
              <w:spacing w:line="320" w:lineRule="exact"/>
              <w:rPr>
                <w:rFonts w:ascii="HGSｺﾞｼｯｸM" w:eastAsia="HGSｺﾞｼｯｸM" w:hAnsiTheme="majorEastAsia"/>
                <w:color w:val="000000" w:themeColor="text1"/>
                <w:sz w:val="20"/>
              </w:rPr>
            </w:pPr>
            <w:r w:rsidRPr="00277FFA">
              <w:rPr>
                <w:rFonts w:ascii="HGSｺﾞｼｯｸM" w:eastAsia="HGSｺﾞｼｯｸM" w:hAnsiTheme="majorEastAsia" w:hint="eastAsia"/>
                <w:sz w:val="20"/>
                <w:szCs w:val="20"/>
              </w:rPr>
              <w:t>埋立て等に使用される土砂の予定量（一時堆積</w:t>
            </w:r>
            <w:r w:rsidR="00792C75">
              <w:rPr>
                <w:rFonts w:ascii="HGSｺﾞｼｯｸM" w:eastAsia="HGSｺﾞｼｯｸM" w:hAnsiTheme="majorEastAsia" w:hint="eastAsia"/>
                <w:sz w:val="20"/>
                <w:szCs w:val="20"/>
              </w:rPr>
              <w:t>（ストックヤードなど）</w:t>
            </w:r>
            <w:r w:rsidRPr="00277FFA">
              <w:rPr>
                <w:rFonts w:ascii="HGSｺﾞｼｯｸM" w:eastAsia="HGSｺﾞｼｯｸM" w:hAnsiTheme="majorEastAsia" w:hint="eastAsia"/>
                <w:sz w:val="20"/>
                <w:szCs w:val="20"/>
              </w:rPr>
              <w:t>である場合にあっては、年間の土砂の搬入の予定量及び搬出の予定量）</w:t>
            </w:r>
          </w:p>
        </w:tc>
      </w:tr>
      <w:tr w:rsidR="00277FFA" w:rsidRPr="00871068" w:rsidTr="00A45604">
        <w:tc>
          <w:tcPr>
            <w:tcW w:w="8505" w:type="dxa"/>
          </w:tcPr>
          <w:p w:rsidR="00277FFA" w:rsidRPr="00CE2CCD" w:rsidRDefault="00277FFA" w:rsidP="00025EB6">
            <w:pPr>
              <w:spacing w:line="320" w:lineRule="exact"/>
              <w:rPr>
                <w:rFonts w:ascii="HGSｺﾞｼｯｸM" w:eastAsia="HGSｺﾞｼｯｸM" w:hAnsiTheme="majorEastAsia"/>
                <w:color w:val="000000" w:themeColor="text1"/>
                <w:sz w:val="20"/>
              </w:rPr>
            </w:pPr>
            <w:r w:rsidRPr="00277FFA">
              <w:rPr>
                <w:rFonts w:ascii="HGSｺﾞｼｯｸM" w:eastAsia="HGSｺﾞｼｯｸM" w:hAnsiTheme="majorEastAsia" w:hint="eastAsia"/>
                <w:sz w:val="20"/>
                <w:szCs w:val="20"/>
              </w:rPr>
              <w:t>当該土砂埋立て等が一時堆積以外である場合にあっては、土砂埋立て等の期間</w:t>
            </w:r>
          </w:p>
        </w:tc>
      </w:tr>
    </w:tbl>
    <w:p w:rsidR="00277FFA" w:rsidRPr="00435EB3" w:rsidRDefault="00277FFA" w:rsidP="00546BA4">
      <w:pPr>
        <w:ind w:leftChars="300" w:left="840" w:hangingChars="100" w:hanging="210"/>
        <w:rPr>
          <w:rFonts w:ascii="HGSｺﾞｼｯｸM" w:eastAsia="HGSｺﾞｼｯｸM" w:hAnsi="ＭＳ ゴシック"/>
          <w:szCs w:val="21"/>
        </w:rPr>
      </w:pPr>
    </w:p>
    <w:tbl>
      <w:tblPr>
        <w:tblW w:w="0" w:type="auto"/>
        <w:tblInd w:w="1758" w:type="dxa"/>
        <w:tblBorders>
          <w:top w:val="single" w:sz="6" w:space="0" w:color="auto"/>
          <w:left w:val="single" w:sz="6" w:space="0" w:color="auto"/>
          <w:bottom w:val="single" w:sz="6" w:space="0" w:color="auto"/>
          <w:right w:val="single" w:sz="6" w:space="0" w:color="auto"/>
          <w:insideH w:val="dotted" w:sz="4" w:space="0" w:color="auto"/>
          <w:insideV w:val="single" w:sz="6" w:space="0" w:color="auto"/>
        </w:tblBorders>
        <w:tblCellMar>
          <w:left w:w="57" w:type="dxa"/>
          <w:right w:w="57" w:type="dxa"/>
        </w:tblCellMar>
        <w:tblLook w:val="04A0" w:firstRow="1" w:lastRow="0" w:firstColumn="1" w:lastColumn="0" w:noHBand="0" w:noVBand="1"/>
      </w:tblPr>
      <w:tblGrid>
        <w:gridCol w:w="2498"/>
        <w:gridCol w:w="968"/>
        <w:gridCol w:w="1529"/>
        <w:gridCol w:w="2499"/>
      </w:tblGrid>
      <w:tr w:rsidR="00E04014" w:rsidRPr="00E04014" w:rsidTr="00671770">
        <w:tc>
          <w:tcPr>
            <w:tcW w:w="7564" w:type="dxa"/>
            <w:gridSpan w:val="4"/>
            <w:tcBorders>
              <w:top w:val="single" w:sz="18" w:space="0" w:color="auto"/>
              <w:left w:val="single" w:sz="18" w:space="0" w:color="auto"/>
              <w:bottom w:val="single" w:sz="6" w:space="0" w:color="auto"/>
              <w:right w:val="single" w:sz="18" w:space="0" w:color="auto"/>
            </w:tcBorders>
          </w:tcPr>
          <w:p w:rsidR="00E04014" w:rsidRPr="00E04014" w:rsidRDefault="00517E97" w:rsidP="00E04014">
            <w:pPr>
              <w:autoSpaceDE w:val="0"/>
              <w:autoSpaceDN w:val="0"/>
              <w:spacing w:line="320" w:lineRule="exact"/>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noProof/>
                <w:color w:val="000000" w:themeColor="text1"/>
                <w:sz w:val="20"/>
                <w:szCs w:val="20"/>
              </w:rPr>
              <mc:AlternateContent>
                <mc:Choice Requires="wps">
                  <w:drawing>
                    <wp:anchor distT="0" distB="0" distL="114300" distR="114300" simplePos="0" relativeHeight="251960320" behindDoc="0" locked="0" layoutInCell="1" allowOverlap="1" wp14:anchorId="7875B002" wp14:editId="55EE3F8D">
                      <wp:simplePos x="0" y="0"/>
                      <wp:positionH relativeFrom="column">
                        <wp:posOffset>-297018</wp:posOffset>
                      </wp:positionH>
                      <wp:positionV relativeFrom="paragraph">
                        <wp:posOffset>-3810</wp:posOffset>
                      </wp:positionV>
                      <wp:extent cx="0" cy="2721610"/>
                      <wp:effectExtent l="76200" t="38100" r="57150" b="59690"/>
                      <wp:wrapNone/>
                      <wp:docPr id="155" name="直線矢印コネクタ 155"/>
                      <wp:cNvGraphicFramePr/>
                      <a:graphic xmlns:a="http://schemas.openxmlformats.org/drawingml/2006/main">
                        <a:graphicData uri="http://schemas.microsoft.com/office/word/2010/wordprocessingShape">
                          <wps:wsp>
                            <wps:cNvCnPr/>
                            <wps:spPr>
                              <a:xfrm>
                                <a:off x="0" y="0"/>
                                <a:ext cx="0" cy="2721610"/>
                              </a:xfrm>
                              <a:prstGeom prst="straightConnector1">
                                <a:avLst/>
                              </a:prstGeom>
                              <a:ln cmpd="sng">
                                <a:solidFill>
                                  <a:schemeClr val="tx1"/>
                                </a:solidFill>
                                <a:headEnd type="stealth" w="med" len="lg"/>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BB88963" id="直線矢印コネクタ 155" o:spid="_x0000_s1026" type="#_x0000_t32" style="position:absolute;left:0;text-align:left;margin-left:-23.4pt;margin-top:-.3pt;width:0;height:214.3pt;z-index:25196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" strokecolor="black [3213]">
                      <v:stroke startarrow="classic" startarrowlength="long" endarrow="classic" endarrowlength="long"/>
                    </v:shape>
                  </w:pict>
                </mc:Fallback>
              </mc:AlternateContent>
            </w:r>
            <w:r w:rsidR="00E04014" w:rsidRPr="00E04014">
              <w:rPr>
                <w:rFonts w:ascii="HGSｺﾞｼｯｸM" w:eastAsia="HGSｺﾞｼｯｸM" w:hAnsi="ＭＳ ゴシック" w:hint="eastAsia"/>
                <w:color w:val="000000" w:themeColor="text1"/>
                <w:sz w:val="20"/>
                <w:szCs w:val="20"/>
              </w:rPr>
              <w:t>大阪府土砂埋立て等の規制に関する条例第19条による標識</w:t>
            </w:r>
          </w:p>
        </w:tc>
      </w:tr>
      <w:tr w:rsidR="00E04014" w:rsidRPr="00E04014" w:rsidTr="00671770">
        <w:tc>
          <w:tcPr>
            <w:tcW w:w="2521" w:type="dxa"/>
            <w:tcBorders>
              <w:top w:val="single" w:sz="6" w:space="0" w:color="auto"/>
              <w:left w:val="single" w:sz="18" w:space="0" w:color="auto"/>
              <w:bottom w:val="single" w:sz="6" w:space="0" w:color="auto"/>
            </w:tcBorders>
          </w:tcPr>
          <w:p w:rsidR="00E04014" w:rsidRPr="00E04014" w:rsidRDefault="00E04014" w:rsidP="00025EB6">
            <w:pPr>
              <w:autoSpaceDE w:val="0"/>
              <w:autoSpaceDN w:val="0"/>
              <w:spacing w:line="320" w:lineRule="exact"/>
              <w:rPr>
                <w:rFonts w:ascii="HGSｺﾞｼｯｸM" w:eastAsia="HGSｺﾞｼｯｸM" w:hAnsi="ＭＳ ゴシック"/>
                <w:color w:val="000000" w:themeColor="text1"/>
                <w:sz w:val="20"/>
                <w:szCs w:val="20"/>
              </w:rPr>
            </w:pPr>
            <w:r w:rsidRPr="00E04014">
              <w:rPr>
                <w:rFonts w:ascii="HGSｺﾞｼｯｸM" w:eastAsia="HGSｺﾞｼｯｸM" w:hAnsiTheme="majorEastAsia" w:hint="eastAsia"/>
                <w:color w:val="000000" w:themeColor="text1"/>
                <w:sz w:val="20"/>
              </w:rPr>
              <w:t>許可日：平成27年7月1日</w:t>
            </w:r>
          </w:p>
        </w:tc>
        <w:tc>
          <w:tcPr>
            <w:tcW w:w="2521" w:type="dxa"/>
            <w:gridSpan w:val="2"/>
            <w:tcBorders>
              <w:top w:val="single" w:sz="6" w:space="0" w:color="auto"/>
              <w:bottom w:val="single" w:sz="6" w:space="0" w:color="auto"/>
            </w:tcBorders>
          </w:tcPr>
          <w:p w:rsidR="00E04014" w:rsidRPr="00E04014" w:rsidRDefault="00E04014" w:rsidP="00025EB6">
            <w:pPr>
              <w:autoSpaceDE w:val="0"/>
              <w:autoSpaceDN w:val="0"/>
              <w:spacing w:line="320" w:lineRule="exact"/>
              <w:rPr>
                <w:rFonts w:ascii="HGSｺﾞｼｯｸM" w:eastAsia="HGSｺﾞｼｯｸM" w:hAnsi="ＭＳ ゴシック"/>
                <w:color w:val="000000" w:themeColor="text1"/>
                <w:sz w:val="20"/>
                <w:szCs w:val="20"/>
              </w:rPr>
            </w:pPr>
            <w:r w:rsidRPr="00E04014">
              <w:rPr>
                <w:rFonts w:ascii="HGSｺﾞｼｯｸM" w:eastAsia="HGSｺﾞｼｯｸM" w:hAnsi="ＭＳ ゴシック" w:hint="eastAsia"/>
                <w:color w:val="000000" w:themeColor="text1"/>
                <w:sz w:val="20"/>
                <w:szCs w:val="20"/>
              </w:rPr>
              <w:t>許可番号：○○○○○</w:t>
            </w:r>
          </w:p>
        </w:tc>
        <w:tc>
          <w:tcPr>
            <w:tcW w:w="2522" w:type="dxa"/>
            <w:tcBorders>
              <w:top w:val="single" w:sz="6" w:space="0" w:color="auto"/>
              <w:bottom w:val="single" w:sz="6" w:space="0" w:color="auto"/>
              <w:right w:val="single" w:sz="18" w:space="0" w:color="auto"/>
            </w:tcBorders>
          </w:tcPr>
          <w:p w:rsidR="00E04014" w:rsidRPr="00E04014" w:rsidRDefault="00E04014" w:rsidP="00025EB6">
            <w:pPr>
              <w:autoSpaceDE w:val="0"/>
              <w:autoSpaceDN w:val="0"/>
              <w:spacing w:line="320" w:lineRule="exact"/>
              <w:rPr>
                <w:rFonts w:ascii="HGSｺﾞｼｯｸM" w:eastAsia="HGSｺﾞｼｯｸM" w:hAnsi="ＭＳ ゴシック"/>
                <w:color w:val="000000" w:themeColor="text1"/>
                <w:sz w:val="20"/>
                <w:szCs w:val="20"/>
              </w:rPr>
            </w:pPr>
            <w:r w:rsidRPr="00E04014">
              <w:rPr>
                <w:rFonts w:ascii="HGSｺﾞｼｯｸM" w:eastAsia="HGSｺﾞｼｯｸM" w:hAnsi="ＭＳ ゴシック" w:hint="eastAsia"/>
                <w:color w:val="000000" w:themeColor="text1"/>
                <w:sz w:val="20"/>
                <w:szCs w:val="20"/>
              </w:rPr>
              <w:t>許可者：大阪府</w:t>
            </w:r>
            <w:r w:rsidR="00BA579D">
              <w:rPr>
                <w:rFonts w:ascii="HGSｺﾞｼｯｸM" w:eastAsia="HGSｺﾞｼｯｸM" w:hAnsi="ＭＳ ゴシック" w:hint="eastAsia"/>
                <w:color w:val="000000" w:themeColor="text1"/>
                <w:sz w:val="20"/>
                <w:szCs w:val="20"/>
              </w:rPr>
              <w:t>知事</w:t>
            </w:r>
          </w:p>
        </w:tc>
      </w:tr>
      <w:tr w:rsidR="00E04014" w:rsidRPr="00E04014" w:rsidTr="00671770">
        <w:tc>
          <w:tcPr>
            <w:tcW w:w="7564" w:type="dxa"/>
            <w:gridSpan w:val="4"/>
            <w:tcBorders>
              <w:top w:val="single" w:sz="6" w:space="0" w:color="auto"/>
              <w:left w:val="single" w:sz="18" w:space="0" w:color="auto"/>
              <w:bottom w:val="single" w:sz="6" w:space="0" w:color="auto"/>
              <w:right w:val="single" w:sz="18" w:space="0" w:color="auto"/>
            </w:tcBorders>
          </w:tcPr>
          <w:p w:rsidR="00E04014" w:rsidRPr="00E04014" w:rsidRDefault="00BA579D"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szCs w:val="20"/>
              </w:rPr>
              <w:t>埋立て等する者：大阪</w:t>
            </w:r>
            <w:r w:rsidR="00E04014">
              <w:rPr>
                <w:rFonts w:ascii="HGSｺﾞｼｯｸM" w:eastAsia="HGSｺﾞｼｯｸM" w:hAnsiTheme="majorEastAsia" w:hint="eastAsia"/>
                <w:color w:val="000000" w:themeColor="text1"/>
                <w:sz w:val="20"/>
                <w:szCs w:val="20"/>
              </w:rPr>
              <w:t xml:space="preserve">　太郎　○○市○○町○丁目○-○　TEL：06-1234-567○</w:t>
            </w:r>
          </w:p>
        </w:tc>
      </w:tr>
      <w:tr w:rsidR="00E04014" w:rsidRPr="00E04014" w:rsidTr="00671770">
        <w:tc>
          <w:tcPr>
            <w:tcW w:w="2521" w:type="dxa"/>
            <w:tcBorders>
              <w:top w:val="single" w:sz="6" w:space="0" w:color="auto"/>
              <w:left w:val="single" w:sz="18" w:space="0" w:color="auto"/>
              <w:bottom w:val="single" w:sz="6" w:space="0" w:color="auto"/>
            </w:tcBorders>
          </w:tcPr>
          <w:p w:rsidR="00E04014" w:rsidRPr="00E04014" w:rsidRDefault="00E04014"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rPr>
              <w:t>埋立て等の目的：宅地造成</w:t>
            </w:r>
          </w:p>
        </w:tc>
        <w:tc>
          <w:tcPr>
            <w:tcW w:w="5043" w:type="dxa"/>
            <w:gridSpan w:val="3"/>
            <w:tcBorders>
              <w:top w:val="single" w:sz="6" w:space="0" w:color="auto"/>
              <w:bottom w:val="single" w:sz="6" w:space="0" w:color="auto"/>
              <w:right w:val="single" w:sz="18" w:space="0" w:color="auto"/>
            </w:tcBorders>
          </w:tcPr>
          <w:p w:rsidR="00E04014" w:rsidRPr="002440F3" w:rsidRDefault="00E04014" w:rsidP="002440F3">
            <w:pPr>
              <w:spacing w:line="320" w:lineRule="exact"/>
              <w:rPr>
                <w:rFonts w:ascii="HGSｺﾞｼｯｸM" w:eastAsia="HGSｺﾞｼｯｸM" w:hAnsiTheme="majorEastAsia"/>
                <w:sz w:val="20"/>
              </w:rPr>
            </w:pPr>
            <w:r w:rsidRPr="002440F3">
              <w:rPr>
                <w:rFonts w:ascii="HGSｺﾞｼｯｸM" w:eastAsia="HGSｺﾞｼｯｸM" w:hAnsiTheme="majorEastAsia" w:hint="eastAsia"/>
                <w:sz w:val="20"/>
              </w:rPr>
              <w:t>位置：○○市○○町○○番地</w:t>
            </w:r>
            <w:r w:rsidR="00B22D24" w:rsidRPr="002440F3">
              <w:rPr>
                <w:rFonts w:ascii="HGSｺﾞｼｯｸM" w:eastAsia="HGSｺﾞｼｯｸM" w:hAnsiTheme="majorEastAsia" w:hint="eastAsia"/>
                <w:sz w:val="20"/>
              </w:rPr>
              <w:t>他○筆</w:t>
            </w:r>
          </w:p>
        </w:tc>
      </w:tr>
      <w:tr w:rsidR="00E04014" w:rsidRPr="00E04014" w:rsidTr="00671770">
        <w:tc>
          <w:tcPr>
            <w:tcW w:w="3498" w:type="dxa"/>
            <w:gridSpan w:val="2"/>
            <w:tcBorders>
              <w:top w:val="single" w:sz="6" w:space="0" w:color="auto"/>
              <w:left w:val="single" w:sz="18" w:space="0" w:color="auto"/>
              <w:bottom w:val="nil"/>
            </w:tcBorders>
          </w:tcPr>
          <w:p w:rsidR="00E04014" w:rsidRPr="00E04014" w:rsidRDefault="00517E97" w:rsidP="00025EB6">
            <w:pPr>
              <w:spacing w:line="320" w:lineRule="exact"/>
              <w:rPr>
                <w:rFonts w:ascii="HGSｺﾞｼｯｸM" w:eastAsia="HGSｺﾞｼｯｸM" w:hAnsi="ＭＳ ゴシック"/>
                <w:color w:val="000000" w:themeColor="text1"/>
                <w:sz w:val="20"/>
                <w:szCs w:val="20"/>
              </w:rPr>
            </w:pP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962368" behindDoc="0" locked="0" layoutInCell="1" allowOverlap="1" wp14:anchorId="3008E3C2" wp14:editId="601653A7">
                      <wp:simplePos x="0" y="0"/>
                      <wp:positionH relativeFrom="column">
                        <wp:posOffset>-657860</wp:posOffset>
                      </wp:positionH>
                      <wp:positionV relativeFrom="paragraph">
                        <wp:posOffset>133350</wp:posOffset>
                      </wp:positionV>
                      <wp:extent cx="594995" cy="499110"/>
                      <wp:effectExtent l="0" t="0" r="0" b="0"/>
                      <wp:wrapNone/>
                      <wp:docPr id="156" name="テキスト ボックス 156"/>
                      <wp:cNvGraphicFramePr/>
                      <a:graphic xmlns:a="http://schemas.openxmlformats.org/drawingml/2006/main">
                        <a:graphicData uri="http://schemas.microsoft.com/office/word/2010/wordprocessingShape">
                          <wps:wsp>
                            <wps:cNvSpPr txBox="1"/>
                            <wps:spPr>
                              <a:xfrm>
                                <a:off x="0" y="0"/>
                                <a:ext cx="594995" cy="49911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17E97" w:rsidRDefault="005C014D" w:rsidP="00517E97">
                                  <w:pPr>
                                    <w:spacing w:line="280" w:lineRule="exact"/>
                                    <w:jc w:val="center"/>
                                    <w:rPr>
                                      <w:rFonts w:ascii="Meiryo UI" w:eastAsia="Meiryo UI" w:hAnsi="Meiryo UI" w:cs="Meiryo UI"/>
                                      <w:sz w:val="18"/>
                                      <w:szCs w:val="18"/>
                                    </w:rPr>
                                  </w:pPr>
                                  <w:r w:rsidRPr="00517E97">
                                    <w:rPr>
                                      <w:rFonts w:ascii="Meiryo UI" w:eastAsia="Meiryo UI" w:hAnsi="Meiryo UI" w:cs="Meiryo UI" w:hint="eastAsia"/>
                                      <w:sz w:val="18"/>
                                      <w:szCs w:val="18"/>
                                    </w:rPr>
                                    <w:t>90cm</w:t>
                                  </w:r>
                                </w:p>
                                <w:p w:rsidR="005C014D" w:rsidRPr="00517E97" w:rsidRDefault="005C014D" w:rsidP="00517E97">
                                  <w:pPr>
                                    <w:spacing w:line="280" w:lineRule="exact"/>
                                    <w:jc w:val="center"/>
                                    <w:rPr>
                                      <w:rFonts w:ascii="Meiryo UI" w:eastAsia="Meiryo UI" w:hAnsi="Meiryo UI" w:cs="Meiryo UI"/>
                                      <w:sz w:val="18"/>
                                      <w:szCs w:val="18"/>
                                    </w:rPr>
                                  </w:pPr>
                                  <w:r w:rsidRPr="00517E97">
                                    <w:rPr>
                                      <w:rFonts w:ascii="Meiryo UI" w:eastAsia="Meiryo UI" w:hAnsi="Meiryo UI" w:cs="Meiryo UI" w:hint="eastAsia"/>
                                      <w:sz w:val="18"/>
                                      <w:szCs w:val="18"/>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08E3C2" id="テキスト ボックス 156" o:spid="_x0000_s1091" type="#_x0000_t202" style="position:absolute;left:0;text-align:left;margin-left:-51.8pt;margin-top:10.5pt;width:46.85pt;height:39.3pt;z-index:25196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" fillcolor="white [3212]" stroked="f" strokeweight=".5pt">
                      <v:textbox>
                        <w:txbxContent>
                          <w:p w:rsidR="005C014D" w:rsidRPr="00517E97" w:rsidRDefault="005C014D" w:rsidP="00517E97">
                            <w:pPr>
                              <w:spacing w:line="280" w:lineRule="exact"/>
                              <w:jc w:val="center"/>
                              <w:rPr>
                                <w:rFonts w:ascii="Meiryo UI" w:eastAsia="Meiryo UI" w:hAnsi="Meiryo UI" w:cs="Meiryo UI"/>
                                <w:sz w:val="18"/>
                                <w:szCs w:val="18"/>
                              </w:rPr>
                            </w:pPr>
                            <w:r w:rsidRPr="00517E97">
                              <w:rPr>
                                <w:rFonts w:ascii="Meiryo UI" w:eastAsia="Meiryo UI" w:hAnsi="Meiryo UI" w:cs="Meiryo UI" w:hint="eastAsia"/>
                                <w:sz w:val="18"/>
                                <w:szCs w:val="18"/>
                              </w:rPr>
                              <w:t>90cm</w:t>
                            </w:r>
                          </w:p>
                          <w:p w:rsidR="005C014D" w:rsidRPr="00517E97" w:rsidRDefault="005C014D" w:rsidP="00517E97">
                            <w:pPr>
                              <w:spacing w:line="280" w:lineRule="exact"/>
                              <w:jc w:val="center"/>
                              <w:rPr>
                                <w:rFonts w:ascii="Meiryo UI" w:eastAsia="Meiryo UI" w:hAnsi="Meiryo UI" w:cs="Meiryo UI"/>
                                <w:sz w:val="18"/>
                                <w:szCs w:val="18"/>
                              </w:rPr>
                            </w:pPr>
                            <w:r w:rsidRPr="00517E97">
                              <w:rPr>
                                <w:rFonts w:ascii="Meiryo UI" w:eastAsia="Meiryo UI" w:hAnsi="Meiryo UI" w:cs="Meiryo UI" w:hint="eastAsia"/>
                                <w:sz w:val="18"/>
                                <w:szCs w:val="18"/>
                              </w:rPr>
                              <w:t>以上</w:t>
                            </w:r>
                          </w:p>
                        </w:txbxContent>
                      </v:textbox>
                    </v:shape>
                  </w:pict>
                </mc:Fallback>
              </mc:AlternateContent>
            </w:r>
            <w:r w:rsidR="00E04014">
              <w:rPr>
                <w:rFonts w:ascii="HGSｺﾞｼｯｸM" w:eastAsia="HGSｺﾞｼｯｸM" w:hAnsi="ＭＳ ゴシック" w:hint="eastAsia"/>
                <w:color w:val="000000" w:themeColor="text1"/>
                <w:sz w:val="20"/>
                <w:szCs w:val="20"/>
              </w:rPr>
              <w:t>埋立て等区域及び付近見取り図</w:t>
            </w:r>
          </w:p>
        </w:tc>
        <w:tc>
          <w:tcPr>
            <w:tcW w:w="4066" w:type="dxa"/>
            <w:gridSpan w:val="2"/>
            <w:tcBorders>
              <w:top w:val="single" w:sz="6" w:space="0" w:color="auto"/>
              <w:bottom w:val="single" w:sz="6" w:space="0" w:color="auto"/>
              <w:right w:val="single" w:sz="18" w:space="0" w:color="auto"/>
            </w:tcBorders>
          </w:tcPr>
          <w:p w:rsidR="00E04014" w:rsidRPr="002440F3" w:rsidRDefault="00E04014" w:rsidP="00025EB6">
            <w:pPr>
              <w:spacing w:line="320" w:lineRule="exact"/>
              <w:rPr>
                <w:rFonts w:ascii="HGSｺﾞｼｯｸM" w:eastAsia="HGSｺﾞｼｯｸM" w:hAnsi="ＭＳ ゴシック"/>
                <w:sz w:val="20"/>
                <w:szCs w:val="20"/>
              </w:rPr>
            </w:pPr>
            <w:r w:rsidRPr="002440F3">
              <w:rPr>
                <w:rFonts w:ascii="HGSｺﾞｼｯｸM" w:eastAsia="HGSｺﾞｼｯｸM" w:hAnsi="ＭＳ ゴシック" w:hint="eastAsia"/>
                <w:sz w:val="20"/>
                <w:szCs w:val="20"/>
              </w:rPr>
              <w:t>埋立て等区域の面積：4,000㎡</w:t>
            </w:r>
          </w:p>
        </w:tc>
      </w:tr>
      <w:tr w:rsidR="00E04014" w:rsidRPr="00E04014" w:rsidTr="00671770">
        <w:tc>
          <w:tcPr>
            <w:tcW w:w="7564" w:type="dxa"/>
            <w:gridSpan w:val="4"/>
            <w:tcBorders>
              <w:top w:val="nil"/>
              <w:left w:val="single" w:sz="18" w:space="0" w:color="auto"/>
              <w:bottom w:val="single" w:sz="6" w:space="0" w:color="auto"/>
              <w:right w:val="single" w:sz="18" w:space="0" w:color="auto"/>
            </w:tcBorders>
          </w:tcPr>
          <w:p w:rsidR="00E04014" w:rsidRDefault="00546BA4"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919360" behindDoc="0" locked="0" layoutInCell="1" allowOverlap="1" wp14:anchorId="53942720" wp14:editId="75ADE152">
                      <wp:simplePos x="0" y="0"/>
                      <wp:positionH relativeFrom="column">
                        <wp:posOffset>2132891</wp:posOffset>
                      </wp:positionH>
                      <wp:positionV relativeFrom="paragraph">
                        <wp:posOffset>75683</wp:posOffset>
                      </wp:positionV>
                      <wp:extent cx="478155" cy="276225"/>
                      <wp:effectExtent l="0" t="0" r="0" b="0"/>
                      <wp:wrapNone/>
                      <wp:docPr id="136" name="テキスト ボックス 136"/>
                      <wp:cNvGraphicFramePr/>
                      <a:graphic xmlns:a="http://schemas.openxmlformats.org/drawingml/2006/main">
                        <a:graphicData uri="http://schemas.microsoft.com/office/word/2010/wordprocessingShape">
                          <wps:wsp>
                            <wps:cNvSpPr txBox="1"/>
                            <wps:spPr>
                              <a:xfrm>
                                <a:off x="0" y="0"/>
                                <a:ext cx="47815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山林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42720" id="テキスト ボックス 136" o:spid="_x0000_s1092" type="#_x0000_t202" style="position:absolute;left:0;text-align:left;margin-left:167.95pt;margin-top:5.95pt;width:37.65pt;height:21.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4Kow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" filled="f" stroked="f" strokeweight=".5pt">
                      <v:textbo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山林</w:t>
                            </w:r>
                          </w:p>
                        </w:txbxContent>
                      </v:textbox>
                    </v:shape>
                  </w:pict>
                </mc:Fallback>
              </mc:AlternateContent>
            </w: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902976" behindDoc="0" locked="0" layoutInCell="1" allowOverlap="1" wp14:anchorId="2AA9F9CE" wp14:editId="55E126C8">
                      <wp:simplePos x="0" y="0"/>
                      <wp:positionH relativeFrom="column">
                        <wp:posOffset>3402330</wp:posOffset>
                      </wp:positionH>
                      <wp:positionV relativeFrom="paragraph">
                        <wp:posOffset>79715</wp:posOffset>
                      </wp:positionV>
                      <wp:extent cx="212267" cy="615950"/>
                      <wp:effectExtent l="0" t="0" r="35560" b="12700"/>
                      <wp:wrapNone/>
                      <wp:docPr id="130" name="直線コネクタ 130"/>
                      <wp:cNvGraphicFramePr/>
                      <a:graphic xmlns:a="http://schemas.openxmlformats.org/drawingml/2006/main">
                        <a:graphicData uri="http://schemas.microsoft.com/office/word/2010/wordprocessingShape">
                          <wps:wsp>
                            <wps:cNvCnPr/>
                            <wps:spPr>
                              <a:xfrm flipH="1">
                                <a:off x="0" y="0"/>
                                <a:ext cx="212267" cy="6159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E0A59" id="直線コネクタ 130"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pt,6.3pt" to="284.6pt,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" strokecolor="black [3213]">
                      <v:stroke dashstyle="3 1"/>
                    </v:line>
                  </w:pict>
                </mc:Fallback>
              </mc:AlternateContent>
            </w: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897856" behindDoc="0" locked="0" layoutInCell="1" allowOverlap="1" wp14:anchorId="3999A36B" wp14:editId="561F14C4">
                      <wp:simplePos x="0" y="0"/>
                      <wp:positionH relativeFrom="column">
                        <wp:posOffset>1116330</wp:posOffset>
                      </wp:positionH>
                      <wp:positionV relativeFrom="paragraph">
                        <wp:posOffset>140335</wp:posOffset>
                      </wp:positionV>
                      <wp:extent cx="594995" cy="276225"/>
                      <wp:effectExtent l="0" t="0" r="0" b="0"/>
                      <wp:wrapNone/>
                      <wp:docPr id="125" name="テキスト ボックス 125"/>
                      <wp:cNvGraphicFramePr/>
                      <a:graphic xmlns:a="http://schemas.openxmlformats.org/drawingml/2006/main">
                        <a:graphicData uri="http://schemas.microsoft.com/office/word/2010/wordprocessingShape">
                          <wps:wsp>
                            <wps:cNvSpPr txBox="1"/>
                            <wps:spPr>
                              <a:xfrm>
                                <a:off x="0" y="0"/>
                                <a:ext cx="59499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進入路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99A36B" id="テキスト ボックス 125" o:spid="_x0000_s1093" type="#_x0000_t202" style="position:absolute;left:0;text-align:left;margin-left:87.9pt;margin-top:11.05pt;width:46.85pt;height:21.75pt;z-index:251897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" filled="f" stroked="f" strokeweight=".5pt">
                      <v:textbo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進入路</w:t>
                            </w:r>
                          </w:p>
                        </w:txbxContent>
                      </v:textbox>
                    </v:shape>
                  </w:pict>
                </mc:Fallback>
              </mc:AlternateContent>
            </w: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883520" behindDoc="0" locked="0" layoutInCell="1" allowOverlap="1" wp14:anchorId="016C7554" wp14:editId="38DDCDFD">
                      <wp:simplePos x="0" y="0"/>
                      <wp:positionH relativeFrom="column">
                        <wp:posOffset>1019810</wp:posOffset>
                      </wp:positionH>
                      <wp:positionV relativeFrom="paragraph">
                        <wp:posOffset>84455</wp:posOffset>
                      </wp:positionV>
                      <wp:extent cx="0" cy="1031240"/>
                      <wp:effectExtent l="0" t="0" r="19050" b="16510"/>
                      <wp:wrapNone/>
                      <wp:docPr id="117" name="直線コネクタ 117"/>
                      <wp:cNvGraphicFramePr/>
                      <a:graphic xmlns:a="http://schemas.openxmlformats.org/drawingml/2006/main">
                        <a:graphicData uri="http://schemas.microsoft.com/office/word/2010/wordprocessingShape">
                          <wps:wsp>
                            <wps:cNvCnPr/>
                            <wps:spPr>
                              <a:xfrm>
                                <a:off x="0" y="0"/>
                                <a:ext cx="0" cy="1031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D9A5E" id="直線コネクタ 117" o:spid="_x0000_s1026" style="position:absolute;left:0;text-align:lef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3pt,6.65pt" to="80.3pt,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" strokecolor="black [3213]"/>
                  </w:pict>
                </mc:Fallback>
              </mc:AlternateContent>
            </w: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888640" behindDoc="0" locked="0" layoutInCell="1" allowOverlap="1" wp14:anchorId="30343EC6" wp14:editId="5F590B64">
                      <wp:simplePos x="0" y="0"/>
                      <wp:positionH relativeFrom="column">
                        <wp:posOffset>1115488</wp:posOffset>
                      </wp:positionH>
                      <wp:positionV relativeFrom="paragraph">
                        <wp:posOffset>84854</wp:posOffset>
                      </wp:positionV>
                      <wp:extent cx="0" cy="1031240"/>
                      <wp:effectExtent l="0" t="0" r="19050" b="16510"/>
                      <wp:wrapNone/>
                      <wp:docPr id="120" name="直線コネクタ 120"/>
                      <wp:cNvGraphicFramePr/>
                      <a:graphic xmlns:a="http://schemas.openxmlformats.org/drawingml/2006/main">
                        <a:graphicData uri="http://schemas.microsoft.com/office/word/2010/wordprocessingShape">
                          <wps:wsp>
                            <wps:cNvCnPr/>
                            <wps:spPr>
                              <a:xfrm>
                                <a:off x="0" y="0"/>
                                <a:ext cx="0" cy="1031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F01F8" id="直線コネクタ 120"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85pt,6.7pt" to="87.85pt,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kd5gEAAAc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" strokecolor="black [3213]"/>
                  </w:pict>
                </mc:Fallback>
              </mc:AlternateContent>
            </w:r>
          </w:p>
          <w:p w:rsidR="00E04014" w:rsidRDefault="00546BA4"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915264" behindDoc="0" locked="0" layoutInCell="1" allowOverlap="1" wp14:anchorId="7616F6E2" wp14:editId="6A0A2A18">
                      <wp:simplePos x="0" y="0"/>
                      <wp:positionH relativeFrom="column">
                        <wp:posOffset>4274185</wp:posOffset>
                      </wp:positionH>
                      <wp:positionV relativeFrom="paragraph">
                        <wp:posOffset>78105</wp:posOffset>
                      </wp:positionV>
                      <wp:extent cx="478155" cy="276225"/>
                      <wp:effectExtent l="0" t="0" r="0" b="0"/>
                      <wp:wrapNone/>
                      <wp:docPr id="134" name="テキスト ボックス 134"/>
                      <wp:cNvGraphicFramePr/>
                      <a:graphic xmlns:a="http://schemas.openxmlformats.org/drawingml/2006/main">
                        <a:graphicData uri="http://schemas.microsoft.com/office/word/2010/wordprocessingShape">
                          <wps:wsp>
                            <wps:cNvSpPr txBox="1"/>
                            <wps:spPr>
                              <a:xfrm>
                                <a:off x="0" y="0"/>
                                <a:ext cx="47815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山林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6F6E2" id="テキスト ボックス 134" o:spid="_x0000_s1094" type="#_x0000_t202" style="position:absolute;left:0;text-align:left;margin-left:336.55pt;margin-top:6.15pt;width:37.65pt;height:21.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wfbpA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" filled="f" stroked="f" strokeweight=".5pt">
                      <v:textbo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山林</w:t>
                            </w:r>
                          </w:p>
                        </w:txbxContent>
                      </v:textbox>
                    </v:shape>
                  </w:pict>
                </mc:Fallback>
              </mc:AlternateContent>
            </w: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886592" behindDoc="0" locked="0" layoutInCell="1" allowOverlap="1" wp14:anchorId="22FDCD70" wp14:editId="7DBEF8AE">
                      <wp:simplePos x="0" y="0"/>
                      <wp:positionH relativeFrom="column">
                        <wp:posOffset>1711768</wp:posOffset>
                      </wp:positionH>
                      <wp:positionV relativeFrom="paragraph">
                        <wp:posOffset>19877</wp:posOffset>
                      </wp:positionV>
                      <wp:extent cx="2573079" cy="797442"/>
                      <wp:effectExtent l="0" t="0" r="17780" b="22225"/>
                      <wp:wrapNone/>
                      <wp:docPr id="121" name="フリーフォーム 121"/>
                      <wp:cNvGraphicFramePr/>
                      <a:graphic xmlns:a="http://schemas.openxmlformats.org/drawingml/2006/main">
                        <a:graphicData uri="http://schemas.microsoft.com/office/word/2010/wordprocessingShape">
                          <wps:wsp>
                            <wps:cNvSpPr/>
                            <wps:spPr>
                              <a:xfrm>
                                <a:off x="0" y="0"/>
                                <a:ext cx="2573079" cy="797442"/>
                              </a:xfrm>
                              <a:custGeom>
                                <a:avLst/>
                                <a:gdLst>
                                  <a:gd name="connsiteX0" fmla="*/ 127591 w 2573079"/>
                                  <a:gd name="connsiteY0" fmla="*/ 318977 h 797442"/>
                                  <a:gd name="connsiteX1" fmla="*/ 435935 w 2573079"/>
                                  <a:gd name="connsiteY1" fmla="*/ 148856 h 797442"/>
                                  <a:gd name="connsiteX2" fmla="*/ 733647 w 2573079"/>
                                  <a:gd name="connsiteY2" fmla="*/ 148856 h 797442"/>
                                  <a:gd name="connsiteX3" fmla="*/ 956930 w 2573079"/>
                                  <a:gd name="connsiteY3" fmla="*/ 21265 h 797442"/>
                                  <a:gd name="connsiteX4" fmla="*/ 1212112 w 2573079"/>
                                  <a:gd name="connsiteY4" fmla="*/ 0 h 797442"/>
                                  <a:gd name="connsiteX5" fmla="*/ 1520456 w 2573079"/>
                                  <a:gd name="connsiteY5" fmla="*/ 31898 h 797442"/>
                                  <a:gd name="connsiteX6" fmla="*/ 1786270 w 2573079"/>
                                  <a:gd name="connsiteY6" fmla="*/ 127591 h 797442"/>
                                  <a:gd name="connsiteX7" fmla="*/ 2509284 w 2573079"/>
                                  <a:gd name="connsiteY7" fmla="*/ 85060 h 797442"/>
                                  <a:gd name="connsiteX8" fmla="*/ 2573079 w 2573079"/>
                                  <a:gd name="connsiteY8" fmla="*/ 287079 h 797442"/>
                                  <a:gd name="connsiteX9" fmla="*/ 2381693 w 2573079"/>
                                  <a:gd name="connsiteY9" fmla="*/ 340242 h 797442"/>
                                  <a:gd name="connsiteX10" fmla="*/ 1828800 w 2573079"/>
                                  <a:gd name="connsiteY10" fmla="*/ 478465 h 797442"/>
                                  <a:gd name="connsiteX11" fmla="*/ 1562986 w 2573079"/>
                                  <a:gd name="connsiteY11" fmla="*/ 797442 h 797442"/>
                                  <a:gd name="connsiteX12" fmla="*/ 595423 w 2573079"/>
                                  <a:gd name="connsiteY12" fmla="*/ 797442 h 797442"/>
                                  <a:gd name="connsiteX13" fmla="*/ 287079 w 2573079"/>
                                  <a:gd name="connsiteY13" fmla="*/ 467833 h 797442"/>
                                  <a:gd name="connsiteX14" fmla="*/ 0 w 2573079"/>
                                  <a:gd name="connsiteY14" fmla="*/ 446567 h 797442"/>
                                  <a:gd name="connsiteX15" fmla="*/ 0 w 2573079"/>
                                  <a:gd name="connsiteY15" fmla="*/ 329609 h 797442"/>
                                  <a:gd name="connsiteX16" fmla="*/ 127591 w 2573079"/>
                                  <a:gd name="connsiteY16" fmla="*/ 318977 h 797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73079" h="797442">
                                    <a:moveTo>
                                      <a:pt x="127591" y="318977"/>
                                    </a:moveTo>
                                    <a:lnTo>
                                      <a:pt x="435935" y="148856"/>
                                    </a:lnTo>
                                    <a:lnTo>
                                      <a:pt x="733647" y="148856"/>
                                    </a:lnTo>
                                    <a:lnTo>
                                      <a:pt x="956930" y="21265"/>
                                    </a:lnTo>
                                    <a:lnTo>
                                      <a:pt x="1212112" y="0"/>
                                    </a:lnTo>
                                    <a:lnTo>
                                      <a:pt x="1520456" y="31898"/>
                                    </a:lnTo>
                                    <a:lnTo>
                                      <a:pt x="1786270" y="127591"/>
                                    </a:lnTo>
                                    <a:lnTo>
                                      <a:pt x="2509284" y="85060"/>
                                    </a:lnTo>
                                    <a:lnTo>
                                      <a:pt x="2573079" y="287079"/>
                                    </a:lnTo>
                                    <a:lnTo>
                                      <a:pt x="2381693" y="340242"/>
                                    </a:lnTo>
                                    <a:lnTo>
                                      <a:pt x="1828800" y="478465"/>
                                    </a:lnTo>
                                    <a:lnTo>
                                      <a:pt x="1562986" y="797442"/>
                                    </a:lnTo>
                                    <a:lnTo>
                                      <a:pt x="595423" y="797442"/>
                                    </a:lnTo>
                                    <a:lnTo>
                                      <a:pt x="287079" y="467833"/>
                                    </a:lnTo>
                                    <a:lnTo>
                                      <a:pt x="0" y="446567"/>
                                    </a:lnTo>
                                    <a:lnTo>
                                      <a:pt x="0" y="329609"/>
                                    </a:lnTo>
                                    <a:lnTo>
                                      <a:pt x="127591" y="318977"/>
                                    </a:lnTo>
                                    <a:close/>
                                  </a:path>
                                </a:pathLst>
                              </a:custGeom>
                              <a:solidFill>
                                <a:schemeClr val="bg1">
                                  <a:lumMod val="75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D3423A" id="フリーフォーム 121" o:spid="_x0000_s1026" style="position:absolute;left:0;text-align:left;margin-left:134.8pt;margin-top:1.55pt;width:202.6pt;height:62.8pt;z-index:251886592;visibility:visible;mso-wrap-style:square;mso-wrap-distance-left:9pt;mso-wrap-distance-top:0;mso-wrap-distance-right:9pt;mso-wrap-distance-bottom:0;mso-position-horizontal:absolute;mso-position-horizontal-relative:text;mso-position-vertical:absolute;mso-position-vertical-relative:text;v-text-anchor:middle" coordsize="2573079,797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" path="m127591,318977l435935,148856r297712,l956930,21265,1212112,r308344,31898l1786270,127591,2509284,85060r63795,202019l2381693,340242,1828800,478465,1562986,797442r-967563,l287079,467833,,446567,,329609,127591,318977xe" fillcolor="#bfbfbf [2412]" strokecolor="black [3213]" strokeweight="1pt">
                      <v:path arrowok="t" o:connecttype="custom" o:connectlocs="127591,318977;435935,148856;733647,148856;956930,21265;1212112,0;1520456,31898;1786270,127591;2509284,85060;2573079,287079;2381693,340242;1828800,478465;1562986,797442;595423,797442;287079,467833;0,446567;0,329609;127591,318977" o:connectangles="0,0,0,0,0,0,0,0,0,0,0,0,0,0,0,0,0"/>
                    </v:shape>
                  </w:pict>
                </mc:Fallback>
              </mc:AlternateContent>
            </w:r>
          </w:p>
          <w:p w:rsidR="00E04014" w:rsidRDefault="00546BA4"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899904" behindDoc="0" locked="0" layoutInCell="1" allowOverlap="1" wp14:anchorId="225737DA" wp14:editId="07067DCA">
                      <wp:simplePos x="0" y="0"/>
                      <wp:positionH relativeFrom="column">
                        <wp:posOffset>2423795</wp:posOffset>
                      </wp:positionH>
                      <wp:positionV relativeFrom="paragraph">
                        <wp:posOffset>-8226</wp:posOffset>
                      </wp:positionV>
                      <wp:extent cx="925032" cy="276225"/>
                      <wp:effectExtent l="0" t="0" r="8890" b="9525"/>
                      <wp:wrapNone/>
                      <wp:docPr id="128" name="テキスト ボックス 128"/>
                      <wp:cNvGraphicFramePr/>
                      <a:graphic xmlns:a="http://schemas.openxmlformats.org/drawingml/2006/main">
                        <a:graphicData uri="http://schemas.microsoft.com/office/word/2010/wordprocessingShape">
                          <wps:wsp>
                            <wps:cNvSpPr txBox="1"/>
                            <wps:spPr>
                              <a:xfrm>
                                <a:off x="0" y="0"/>
                                <a:ext cx="92503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埋立て等区域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737DA" id="テキスト ボックス 128" o:spid="_x0000_s1095" type="#_x0000_t202" style="position:absolute;left:0;text-align:left;margin-left:190.85pt;margin-top:-.65pt;width:72.85pt;height:21.7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" fillcolor="white [3201]" stroked="f" strokeweight=".5pt">
                      <v:textbo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埋立て等区域</w:t>
                            </w:r>
                          </w:p>
                        </w:txbxContent>
                      </v:textbox>
                    </v:shape>
                  </w:pict>
                </mc:Fallback>
              </mc:AlternateContent>
            </w: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895808" behindDoc="0" locked="0" layoutInCell="1" allowOverlap="1" wp14:anchorId="1F146ED3" wp14:editId="6DEC5038">
                      <wp:simplePos x="0" y="0"/>
                      <wp:positionH relativeFrom="column">
                        <wp:posOffset>522945</wp:posOffset>
                      </wp:positionH>
                      <wp:positionV relativeFrom="paragraph">
                        <wp:posOffset>96091</wp:posOffset>
                      </wp:positionV>
                      <wp:extent cx="595423" cy="276446"/>
                      <wp:effectExtent l="0" t="0" r="0" b="0"/>
                      <wp:wrapNone/>
                      <wp:docPr id="124" name="テキスト ボックス 124"/>
                      <wp:cNvGraphicFramePr/>
                      <a:graphic xmlns:a="http://schemas.openxmlformats.org/drawingml/2006/main">
                        <a:graphicData uri="http://schemas.microsoft.com/office/word/2010/wordprocessingShape">
                          <wps:wsp>
                            <wps:cNvSpPr txBox="1"/>
                            <wps:spPr>
                              <a:xfrm>
                                <a:off x="0" y="0"/>
                                <a:ext cx="595423" cy="276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46BA4" w:rsidRDefault="005C014D" w:rsidP="00546BA4">
                                  <w:pPr>
                                    <w:rPr>
                                      <w:rFonts w:ascii="Meiryo UI" w:eastAsia="Meiryo UI" w:hAnsi="Meiryo UI" w:cs="Meiryo UI"/>
                                      <w:sz w:val="20"/>
                                      <w:szCs w:val="20"/>
                                    </w:rPr>
                                  </w:pPr>
                                  <w:r w:rsidRPr="00546BA4">
                                    <w:rPr>
                                      <w:rFonts w:ascii="Meiryo UI" w:eastAsia="Meiryo UI" w:hAnsi="Meiryo UI" w:cs="Meiryo UI" w:hint="eastAsia"/>
                                      <w:sz w:val="20"/>
                                      <w:szCs w:val="20"/>
                                    </w:rPr>
                                    <w:t>国道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146ED3" id="テキスト ボックス 124" o:spid="_x0000_s1096" type="#_x0000_t202" style="position:absolute;left:0;text-align:left;margin-left:41.2pt;margin-top:7.55pt;width:46.9pt;height:21.75pt;z-index:251895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" filled="f" stroked="f" strokeweight=".5pt">
                      <v:textbox>
                        <w:txbxContent>
                          <w:p w:rsidR="005C014D" w:rsidRPr="00546BA4" w:rsidRDefault="005C014D" w:rsidP="00546BA4">
                            <w:pPr>
                              <w:rPr>
                                <w:rFonts w:ascii="Meiryo UI" w:eastAsia="Meiryo UI" w:hAnsi="Meiryo UI" w:cs="Meiryo UI"/>
                                <w:sz w:val="20"/>
                                <w:szCs w:val="20"/>
                              </w:rPr>
                            </w:pPr>
                            <w:r w:rsidRPr="00546BA4">
                              <w:rPr>
                                <w:rFonts w:ascii="Meiryo UI" w:eastAsia="Meiryo UI" w:hAnsi="Meiryo UI" w:cs="Meiryo UI" w:hint="eastAsia"/>
                                <w:sz w:val="20"/>
                                <w:szCs w:val="20"/>
                              </w:rPr>
                              <w:t>国道</w:t>
                            </w:r>
                          </w:p>
                        </w:txbxContent>
                      </v:textbox>
                    </v:shape>
                  </w:pict>
                </mc:Fallback>
              </mc:AlternateContent>
            </w: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890688" behindDoc="0" locked="0" layoutInCell="1" allowOverlap="1" wp14:anchorId="1DCE5DB2" wp14:editId="10ED3821">
                      <wp:simplePos x="0" y="0"/>
                      <wp:positionH relativeFrom="column">
                        <wp:posOffset>1116330</wp:posOffset>
                      </wp:positionH>
                      <wp:positionV relativeFrom="paragraph">
                        <wp:posOffset>7620</wp:posOffset>
                      </wp:positionV>
                      <wp:extent cx="594995" cy="148590"/>
                      <wp:effectExtent l="0" t="0" r="14605" b="22860"/>
                      <wp:wrapNone/>
                      <wp:docPr id="122" name="直線コネクタ 122"/>
                      <wp:cNvGraphicFramePr/>
                      <a:graphic xmlns:a="http://schemas.openxmlformats.org/drawingml/2006/main">
                        <a:graphicData uri="http://schemas.microsoft.com/office/word/2010/wordprocessingShape">
                          <wps:wsp>
                            <wps:cNvCnPr/>
                            <wps:spPr>
                              <a:xfrm flipH="1" flipV="1">
                                <a:off x="0" y="0"/>
                                <a:ext cx="594995" cy="1485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04605" id="直線コネクタ 122" o:spid="_x0000_s1026" style="position:absolute;left:0;text-align:left;flip:x 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pt,.6pt" to="134.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" strokecolor="black [3213]"/>
                  </w:pict>
                </mc:Fallback>
              </mc:AlternateContent>
            </w: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892736" behindDoc="0" locked="0" layoutInCell="1" allowOverlap="1" wp14:anchorId="778F01E2" wp14:editId="44482846">
                      <wp:simplePos x="0" y="0"/>
                      <wp:positionH relativeFrom="column">
                        <wp:posOffset>1116345</wp:posOffset>
                      </wp:positionH>
                      <wp:positionV relativeFrom="paragraph">
                        <wp:posOffset>93123</wp:posOffset>
                      </wp:positionV>
                      <wp:extent cx="594271" cy="159253"/>
                      <wp:effectExtent l="0" t="0" r="15875" b="31750"/>
                      <wp:wrapNone/>
                      <wp:docPr id="123" name="直線コネクタ 123"/>
                      <wp:cNvGraphicFramePr/>
                      <a:graphic xmlns:a="http://schemas.openxmlformats.org/drawingml/2006/main">
                        <a:graphicData uri="http://schemas.microsoft.com/office/word/2010/wordprocessingShape">
                          <wps:wsp>
                            <wps:cNvCnPr/>
                            <wps:spPr>
                              <a:xfrm flipH="1" flipV="1">
                                <a:off x="0" y="0"/>
                                <a:ext cx="594271" cy="15925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53DF9" id="直線コネクタ 123" o:spid="_x0000_s1026" style="position:absolute;left:0;text-align:left;flip:x y;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pt,7.35pt" to="134.7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" strokecolor="black [3213]"/>
                  </w:pict>
                </mc:Fallback>
              </mc:AlternateContent>
            </w:r>
          </w:p>
          <w:p w:rsidR="00E04014" w:rsidRDefault="00A731E3"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920384" behindDoc="0" locked="0" layoutInCell="1" allowOverlap="1" wp14:anchorId="1F3DD1EF" wp14:editId="21AB82C3">
                      <wp:simplePos x="0" y="0"/>
                      <wp:positionH relativeFrom="column">
                        <wp:posOffset>1616504</wp:posOffset>
                      </wp:positionH>
                      <wp:positionV relativeFrom="paragraph">
                        <wp:posOffset>129540</wp:posOffset>
                      </wp:positionV>
                      <wp:extent cx="404037" cy="191386"/>
                      <wp:effectExtent l="0" t="0" r="15240" b="18415"/>
                      <wp:wrapNone/>
                      <wp:docPr id="137" name="円/楕円 137"/>
                      <wp:cNvGraphicFramePr/>
                      <a:graphic xmlns:a="http://schemas.openxmlformats.org/drawingml/2006/main">
                        <a:graphicData uri="http://schemas.microsoft.com/office/word/2010/wordprocessingShape">
                          <wps:wsp>
                            <wps:cNvSpPr/>
                            <wps:spPr>
                              <a:xfrm>
                                <a:off x="0" y="0"/>
                                <a:ext cx="404037" cy="191386"/>
                              </a:xfrm>
                              <a:prstGeom prst="ellipse">
                                <a:avLst/>
                              </a:prstGeom>
                              <a:solidFill>
                                <a:schemeClr val="accent1">
                                  <a:lumMod val="60000"/>
                                  <a:lumOff val="40000"/>
                                </a:schemeClr>
                              </a:solidFill>
                              <a:ln w="158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FB93502" id="円/楕円 137" o:spid="_x0000_s1026" style="position:absolute;left:0;text-align:left;margin-left:127.3pt;margin-top:10.2pt;width:31.8pt;height:15.05pt;z-index:251920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" fillcolor="#95b3d7 [1940]" strokecolor="#4f81bd [3204]" strokeweight="1.25pt"/>
                  </w:pict>
                </mc:Fallback>
              </mc:AlternateContent>
            </w:r>
            <w:r w:rsidR="00546BA4">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900928" behindDoc="0" locked="0" layoutInCell="1" allowOverlap="1" wp14:anchorId="4BC42A83" wp14:editId="3F9FBBDB">
                      <wp:simplePos x="0" y="0"/>
                      <wp:positionH relativeFrom="column">
                        <wp:posOffset>1328996</wp:posOffset>
                      </wp:positionH>
                      <wp:positionV relativeFrom="paragraph">
                        <wp:posOffset>44686</wp:posOffset>
                      </wp:positionV>
                      <wp:extent cx="3423684" cy="106104"/>
                      <wp:effectExtent l="0" t="0" r="24765" b="27305"/>
                      <wp:wrapNone/>
                      <wp:docPr id="129" name="直線コネクタ 129"/>
                      <wp:cNvGraphicFramePr/>
                      <a:graphic xmlns:a="http://schemas.openxmlformats.org/drawingml/2006/main">
                        <a:graphicData uri="http://schemas.microsoft.com/office/word/2010/wordprocessingShape">
                          <wps:wsp>
                            <wps:cNvCnPr/>
                            <wps:spPr>
                              <a:xfrm>
                                <a:off x="0" y="0"/>
                                <a:ext cx="3423684" cy="106104"/>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C5E3B" id="直線コネクタ 129" o:spid="_x0000_s1026" style="position:absolute;left:0;text-align:lef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65pt,3.5pt" to="374.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" strokecolor="black [3213]">
                      <v:stroke dashstyle="3 1"/>
                    </v:line>
                  </w:pict>
                </mc:Fallback>
              </mc:AlternateContent>
            </w:r>
          </w:p>
          <w:p w:rsidR="00E04014" w:rsidRDefault="00A731E3"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922432" behindDoc="0" locked="0" layoutInCell="1" allowOverlap="1" wp14:anchorId="6DF69959" wp14:editId="2865CE8A">
                      <wp:simplePos x="0" y="0"/>
                      <wp:positionH relativeFrom="column">
                        <wp:posOffset>1619250</wp:posOffset>
                      </wp:positionH>
                      <wp:positionV relativeFrom="paragraph">
                        <wp:posOffset>117475</wp:posOffset>
                      </wp:positionV>
                      <wp:extent cx="594995" cy="276225"/>
                      <wp:effectExtent l="0" t="0" r="0" b="0"/>
                      <wp:wrapNone/>
                      <wp:docPr id="138" name="テキスト ボックス 138"/>
                      <wp:cNvGraphicFramePr/>
                      <a:graphic xmlns:a="http://schemas.openxmlformats.org/drawingml/2006/main">
                        <a:graphicData uri="http://schemas.microsoft.com/office/word/2010/wordprocessingShape">
                          <wps:wsp>
                            <wps:cNvSpPr txBox="1"/>
                            <wps:spPr>
                              <a:xfrm>
                                <a:off x="0" y="0"/>
                                <a:ext cx="59499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46BA4" w:rsidRDefault="005C014D" w:rsidP="00A731E3">
                                  <w:pPr>
                                    <w:rPr>
                                      <w:rFonts w:ascii="Meiryo UI" w:eastAsia="Meiryo UI" w:hAnsi="Meiryo UI" w:cs="Meiryo UI"/>
                                      <w:sz w:val="20"/>
                                      <w:szCs w:val="20"/>
                                    </w:rPr>
                                  </w:pPr>
                                  <w:r>
                                    <w:rPr>
                                      <w:rFonts w:ascii="Meiryo UI" w:eastAsia="Meiryo UI" w:hAnsi="Meiryo UI" w:cs="Meiryo UI" w:hint="eastAsia"/>
                                      <w:sz w:val="20"/>
                                      <w:szCs w:val="20"/>
                                    </w:rPr>
                                    <w:t>調整池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F69959" id="テキスト ボックス 138" o:spid="_x0000_s1097" type="#_x0000_t202" style="position:absolute;left:0;text-align:left;margin-left:127.5pt;margin-top:9.25pt;width:46.85pt;height:21.75pt;z-index:251922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" filled="f" stroked="f" strokeweight=".5pt">
                      <v:textbox>
                        <w:txbxContent>
                          <w:p w:rsidR="005C014D" w:rsidRPr="00546BA4" w:rsidRDefault="005C014D" w:rsidP="00A731E3">
                            <w:pPr>
                              <w:rPr>
                                <w:rFonts w:ascii="Meiryo UI" w:eastAsia="Meiryo UI" w:hAnsi="Meiryo UI" w:cs="Meiryo UI"/>
                                <w:sz w:val="20"/>
                                <w:szCs w:val="20"/>
                              </w:rPr>
                            </w:pPr>
                            <w:r>
                              <w:rPr>
                                <w:rFonts w:ascii="Meiryo UI" w:eastAsia="Meiryo UI" w:hAnsi="Meiryo UI" w:cs="Meiryo UI" w:hint="eastAsia"/>
                                <w:sz w:val="20"/>
                                <w:szCs w:val="20"/>
                              </w:rPr>
                              <w:t>調整池</w:t>
                            </w:r>
                          </w:p>
                        </w:txbxContent>
                      </v:textbox>
                    </v:shape>
                  </w:pict>
                </mc:Fallback>
              </mc:AlternateContent>
            </w:r>
            <w:r w:rsidR="00546BA4">
              <w:rPr>
                <w:rFonts w:ascii="HGSｺﾞｼｯｸM" w:eastAsia="HGSｺﾞｼｯｸM" w:hAnsiTheme="majorEastAsia" w:hint="eastAsia"/>
                <w:noProof/>
                <w:color w:val="000000" w:themeColor="text1"/>
                <w:sz w:val="20"/>
              </w:rPr>
              <mc:AlternateContent>
                <mc:Choice Requires="wps">
                  <w:drawing>
                    <wp:anchor distT="0" distB="0" distL="114300" distR="114300" simplePos="0" relativeHeight="251917312" behindDoc="0" locked="0" layoutInCell="1" allowOverlap="1" wp14:anchorId="64B14A7D" wp14:editId="00838CC2">
                      <wp:simplePos x="0" y="0"/>
                      <wp:positionH relativeFrom="column">
                        <wp:posOffset>3235325</wp:posOffset>
                      </wp:positionH>
                      <wp:positionV relativeFrom="paragraph">
                        <wp:posOffset>120650</wp:posOffset>
                      </wp:positionV>
                      <wp:extent cx="478155" cy="276225"/>
                      <wp:effectExtent l="0" t="0" r="0" b="0"/>
                      <wp:wrapNone/>
                      <wp:docPr id="135" name="テキスト ボックス 135"/>
                      <wp:cNvGraphicFramePr/>
                      <a:graphic xmlns:a="http://schemas.openxmlformats.org/drawingml/2006/main">
                        <a:graphicData uri="http://schemas.microsoft.com/office/word/2010/wordprocessingShape">
                          <wps:wsp>
                            <wps:cNvSpPr txBox="1"/>
                            <wps:spPr>
                              <a:xfrm>
                                <a:off x="0" y="0"/>
                                <a:ext cx="47815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山林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14A7D" id="テキスト ボックス 135" o:spid="_x0000_s1098" type="#_x0000_t202" style="position:absolute;left:0;text-align:left;margin-left:254.75pt;margin-top:9.5pt;width:37.65pt;height:21.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" filled="f" stroked="f" strokeweight=".5pt">
                      <v:textbox>
                        <w:txbxContent>
                          <w:p w:rsidR="005C014D" w:rsidRPr="00546BA4" w:rsidRDefault="005C014D" w:rsidP="00546BA4">
                            <w:pPr>
                              <w:rPr>
                                <w:rFonts w:ascii="Meiryo UI" w:eastAsia="Meiryo UI" w:hAnsi="Meiryo UI" w:cs="Meiryo UI"/>
                                <w:sz w:val="20"/>
                                <w:szCs w:val="20"/>
                              </w:rPr>
                            </w:pPr>
                            <w:r>
                              <w:rPr>
                                <w:rFonts w:ascii="Meiryo UI" w:eastAsia="Meiryo UI" w:hAnsi="Meiryo UI" w:cs="Meiryo UI" w:hint="eastAsia"/>
                                <w:sz w:val="20"/>
                                <w:szCs w:val="20"/>
                              </w:rPr>
                              <w:t>山林</w:t>
                            </w:r>
                          </w:p>
                        </w:txbxContent>
                      </v:textbox>
                    </v:shape>
                  </w:pict>
                </mc:Fallback>
              </mc:AlternateContent>
            </w:r>
          </w:p>
          <w:p w:rsidR="00E04014" w:rsidRPr="00E04014" w:rsidRDefault="00E04014" w:rsidP="00025EB6">
            <w:pPr>
              <w:spacing w:line="320" w:lineRule="exact"/>
              <w:rPr>
                <w:rFonts w:ascii="HGSｺﾞｼｯｸM" w:eastAsia="HGSｺﾞｼｯｸM" w:hAnsiTheme="majorEastAsia"/>
                <w:color w:val="000000" w:themeColor="text1"/>
                <w:sz w:val="20"/>
              </w:rPr>
            </w:pPr>
          </w:p>
        </w:tc>
      </w:tr>
      <w:tr w:rsidR="00E04014" w:rsidRPr="00E04014" w:rsidTr="00671770">
        <w:tc>
          <w:tcPr>
            <w:tcW w:w="7564" w:type="dxa"/>
            <w:gridSpan w:val="4"/>
            <w:tcBorders>
              <w:top w:val="single" w:sz="6" w:space="0" w:color="auto"/>
              <w:left w:val="single" w:sz="18" w:space="0" w:color="auto"/>
              <w:bottom w:val="single" w:sz="6" w:space="0" w:color="auto"/>
              <w:right w:val="single" w:sz="18" w:space="0" w:color="auto"/>
            </w:tcBorders>
          </w:tcPr>
          <w:p w:rsidR="00E04014" w:rsidRPr="00E04014" w:rsidRDefault="00BA579D" w:rsidP="00025EB6">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szCs w:val="20"/>
              </w:rPr>
              <w:t>管理責任者：浪速</w:t>
            </w:r>
            <w:r w:rsidR="00E04014">
              <w:rPr>
                <w:rFonts w:ascii="HGSｺﾞｼｯｸM" w:eastAsia="HGSｺﾞｼｯｸM" w:hAnsiTheme="majorEastAsia" w:hint="eastAsia"/>
                <w:color w:val="000000" w:themeColor="text1"/>
                <w:sz w:val="20"/>
                <w:szCs w:val="20"/>
              </w:rPr>
              <w:t xml:space="preserve">　正（事業課長）TEL：06-1234-56○○</w:t>
            </w:r>
          </w:p>
        </w:tc>
      </w:tr>
      <w:tr w:rsidR="00E04014" w:rsidRPr="00E04014" w:rsidTr="00671770">
        <w:tc>
          <w:tcPr>
            <w:tcW w:w="3498" w:type="dxa"/>
            <w:gridSpan w:val="2"/>
            <w:tcBorders>
              <w:top w:val="single" w:sz="6" w:space="0" w:color="auto"/>
              <w:left w:val="single" w:sz="18" w:space="0" w:color="auto"/>
              <w:bottom w:val="single" w:sz="18" w:space="0" w:color="auto"/>
            </w:tcBorders>
          </w:tcPr>
          <w:p w:rsidR="00E04014" w:rsidRPr="00E04014" w:rsidRDefault="00E04014" w:rsidP="00025EB6">
            <w:pPr>
              <w:spacing w:line="320" w:lineRule="exact"/>
              <w:rPr>
                <w:rFonts w:ascii="HGSｺﾞｼｯｸM" w:eastAsia="HGSｺﾞｼｯｸM" w:hAnsi="HGｺﾞｼｯｸE" w:cs="Meiryo UI"/>
                <w:color w:val="000000" w:themeColor="text1"/>
                <w:sz w:val="20"/>
              </w:rPr>
            </w:pPr>
            <w:r w:rsidRPr="00E04014">
              <w:rPr>
                <w:rFonts w:ascii="HGSｺﾞｼｯｸM" w:eastAsia="HGSｺﾞｼｯｸM" w:hAnsi="HGｺﾞｼｯｸE" w:cs="Meiryo UI" w:hint="eastAsia"/>
                <w:color w:val="000000" w:themeColor="text1"/>
                <w:sz w:val="20"/>
                <w:szCs w:val="20"/>
              </w:rPr>
              <w:t>埋立て等土砂予定量：8,000</w:t>
            </w:r>
            <w:r w:rsidRPr="00E04014">
              <w:rPr>
                <w:rFonts w:ascii="Batang" w:eastAsia="Batang" w:hAnsi="Batang" w:cs="Batang" w:hint="eastAsia"/>
                <w:color w:val="000000" w:themeColor="text1"/>
                <w:sz w:val="20"/>
                <w:szCs w:val="20"/>
              </w:rPr>
              <w:t>㎥</w:t>
            </w:r>
          </w:p>
        </w:tc>
        <w:tc>
          <w:tcPr>
            <w:tcW w:w="4066" w:type="dxa"/>
            <w:gridSpan w:val="2"/>
            <w:tcBorders>
              <w:top w:val="single" w:sz="6" w:space="0" w:color="auto"/>
              <w:bottom w:val="single" w:sz="18" w:space="0" w:color="auto"/>
              <w:right w:val="single" w:sz="18" w:space="0" w:color="auto"/>
            </w:tcBorders>
          </w:tcPr>
          <w:p w:rsidR="00E04014" w:rsidRPr="00E04014" w:rsidRDefault="001143FE" w:rsidP="00025EB6">
            <w:pPr>
              <w:spacing w:line="320" w:lineRule="exact"/>
              <w:rPr>
                <w:rFonts w:ascii="HGSｺﾞｼｯｸM" w:eastAsia="HGSｺﾞｼｯｸM" w:hAnsi="HGｺﾞｼｯｸE" w:cs="Meiryo UI"/>
                <w:color w:val="000000" w:themeColor="text1"/>
                <w:sz w:val="20"/>
              </w:rPr>
            </w:pPr>
            <w:r w:rsidRPr="002440F3">
              <w:rPr>
                <w:rFonts w:ascii="HGSｺﾞｼｯｸM" w:eastAsia="HGSｺﾞｼｯｸM" w:hAnsi="HGｺﾞｼｯｸE" w:cs="Meiryo UI" w:hint="eastAsia"/>
                <w:sz w:val="20"/>
              </w:rPr>
              <w:t>土砂埋立て等の</w:t>
            </w:r>
            <w:r w:rsidR="00E04014" w:rsidRPr="002440F3">
              <w:rPr>
                <w:rFonts w:ascii="HGSｺﾞｼｯｸM" w:eastAsia="HGSｺﾞｼｯｸM" w:hAnsi="HGｺﾞｼｯｸE" w:cs="Meiryo UI" w:hint="eastAsia"/>
                <w:sz w:val="20"/>
              </w:rPr>
              <w:t>期間：H27.8.1～H29.</w:t>
            </w:r>
            <w:r w:rsidRPr="002440F3">
              <w:rPr>
                <w:rFonts w:ascii="HGSｺﾞｼｯｸM" w:eastAsia="HGSｺﾞｼｯｸM" w:hAnsi="HGｺﾞｼｯｸE" w:cs="Meiryo UI" w:hint="eastAsia"/>
                <w:sz w:val="20"/>
              </w:rPr>
              <w:t>7</w:t>
            </w:r>
            <w:r w:rsidR="00E04014" w:rsidRPr="002440F3">
              <w:rPr>
                <w:rFonts w:ascii="HGSｺﾞｼｯｸM" w:eastAsia="HGSｺﾞｼｯｸM" w:hAnsi="HGｺﾞｼｯｸE" w:cs="Meiryo UI" w:hint="eastAsia"/>
                <w:sz w:val="20"/>
              </w:rPr>
              <w:t>.30</w:t>
            </w:r>
          </w:p>
        </w:tc>
      </w:tr>
    </w:tbl>
    <w:p w:rsidR="00517E97" w:rsidRDefault="00517E97" w:rsidP="00517E97">
      <w:pPr>
        <w:ind w:leftChars="300" w:left="830" w:hangingChars="100" w:hanging="200"/>
        <w:jc w:val="center"/>
        <w:rPr>
          <w:rFonts w:ascii="Meiryo UI" w:eastAsia="Meiryo UI" w:hAnsi="Meiryo UI" w:cs="Meiryo UI"/>
          <w:color w:val="000000" w:themeColor="text1"/>
          <w:szCs w:val="21"/>
        </w:rPr>
      </w:pPr>
      <w:r w:rsidRPr="00517E97">
        <w:rPr>
          <w:rFonts w:ascii="HGSｺﾞｼｯｸM" w:eastAsia="HGSｺﾞｼｯｸM" w:hAnsi="ＭＳ ゴシック" w:hint="eastAsia"/>
          <w:noProof/>
          <w:color w:val="000000" w:themeColor="text1"/>
          <w:sz w:val="20"/>
          <w:szCs w:val="20"/>
        </w:rPr>
        <mc:AlternateContent>
          <mc:Choice Requires="wps">
            <w:drawing>
              <wp:anchor distT="0" distB="0" distL="114300" distR="114300" simplePos="0" relativeHeight="251965440" behindDoc="0" locked="0" layoutInCell="1" allowOverlap="1" wp14:anchorId="51BB9ECE" wp14:editId="25C824BF">
                <wp:simplePos x="0" y="0"/>
                <wp:positionH relativeFrom="column">
                  <wp:posOffset>3860875</wp:posOffset>
                </wp:positionH>
                <wp:positionV relativeFrom="paragraph">
                  <wp:posOffset>-797</wp:posOffset>
                </wp:positionV>
                <wp:extent cx="914400" cy="329565"/>
                <wp:effectExtent l="0" t="0" r="0" b="0"/>
                <wp:wrapNone/>
                <wp:docPr id="158" name="テキスト ボックス 158"/>
                <wp:cNvGraphicFramePr/>
                <a:graphic xmlns:a="http://schemas.openxmlformats.org/drawingml/2006/main">
                  <a:graphicData uri="http://schemas.microsoft.com/office/word/2010/wordprocessingShape">
                    <wps:wsp>
                      <wps:cNvSpPr txBox="1"/>
                      <wps:spPr>
                        <a:xfrm>
                          <a:off x="0" y="0"/>
                          <a:ext cx="914400" cy="32956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014D" w:rsidRPr="00517E97" w:rsidRDefault="005C014D" w:rsidP="00517E97">
                            <w:pPr>
                              <w:spacing w:line="280" w:lineRule="exact"/>
                              <w:jc w:val="center"/>
                              <w:rPr>
                                <w:rFonts w:ascii="Meiryo UI" w:eastAsia="Meiryo UI" w:hAnsi="Meiryo UI" w:cs="Meiryo UI"/>
                                <w:sz w:val="18"/>
                                <w:szCs w:val="18"/>
                              </w:rPr>
                            </w:pPr>
                            <w:r w:rsidRPr="00517E97">
                              <w:rPr>
                                <w:rFonts w:ascii="Meiryo UI" w:eastAsia="Meiryo UI" w:hAnsi="Meiryo UI" w:cs="Meiryo UI" w:hint="eastAsia"/>
                                <w:sz w:val="18"/>
                                <w:szCs w:val="18"/>
                              </w:rPr>
                              <w:t>120cm以上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9ECE" id="テキスト ボックス 158" o:spid="_x0000_s1099" type="#_x0000_t202" style="position:absolute;left:0;text-align:left;margin-left:304pt;margin-top:-.05pt;width:1in;height:25.9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" fillcolor="white [3212]" stroked="f" strokeweight=".5pt">
                <v:textbox>
                  <w:txbxContent>
                    <w:p w:rsidR="005C014D" w:rsidRPr="00517E97" w:rsidRDefault="005C014D" w:rsidP="00517E97">
                      <w:pPr>
                        <w:spacing w:line="280" w:lineRule="exact"/>
                        <w:jc w:val="center"/>
                        <w:rPr>
                          <w:rFonts w:ascii="Meiryo UI" w:eastAsia="Meiryo UI" w:hAnsi="Meiryo UI" w:cs="Meiryo UI"/>
                          <w:sz w:val="18"/>
                          <w:szCs w:val="18"/>
                        </w:rPr>
                      </w:pPr>
                      <w:r w:rsidRPr="00517E97">
                        <w:rPr>
                          <w:rFonts w:ascii="Meiryo UI" w:eastAsia="Meiryo UI" w:hAnsi="Meiryo UI" w:cs="Meiryo UI" w:hint="eastAsia"/>
                          <w:sz w:val="18"/>
                          <w:szCs w:val="18"/>
                        </w:rPr>
                        <w:t>120cm以上</w:t>
                      </w:r>
                    </w:p>
                  </w:txbxContent>
                </v:textbox>
              </v:shape>
            </w:pict>
          </mc:Fallback>
        </mc:AlternateContent>
      </w:r>
      <w:r w:rsidRPr="00517E97">
        <w:rPr>
          <w:rFonts w:ascii="HGSｺﾞｼｯｸM" w:eastAsia="HGSｺﾞｼｯｸM" w:hAnsi="ＭＳ ゴシック" w:hint="eastAsia"/>
          <w:noProof/>
          <w:color w:val="000000" w:themeColor="text1"/>
          <w:sz w:val="20"/>
          <w:szCs w:val="20"/>
        </w:rPr>
        <mc:AlternateContent>
          <mc:Choice Requires="wps">
            <w:drawing>
              <wp:anchor distT="0" distB="0" distL="114300" distR="114300" simplePos="0" relativeHeight="251964416" behindDoc="0" locked="0" layoutInCell="1" allowOverlap="1" wp14:anchorId="0A368583" wp14:editId="68ACA910">
                <wp:simplePos x="0" y="0"/>
                <wp:positionH relativeFrom="column">
                  <wp:posOffset>1053465</wp:posOffset>
                </wp:positionH>
                <wp:positionV relativeFrom="paragraph">
                  <wp:posOffset>157953</wp:posOffset>
                </wp:positionV>
                <wp:extent cx="4815840" cy="0"/>
                <wp:effectExtent l="0" t="76200" r="0" b="95250"/>
                <wp:wrapNone/>
                <wp:docPr id="157" name="直線矢印コネクタ 157"/>
                <wp:cNvGraphicFramePr/>
                <a:graphic xmlns:a="http://schemas.openxmlformats.org/drawingml/2006/main">
                  <a:graphicData uri="http://schemas.microsoft.com/office/word/2010/wordprocessingShape">
                    <wps:wsp>
                      <wps:cNvCnPr/>
                      <wps:spPr>
                        <a:xfrm flipV="1">
                          <a:off x="0" y="0"/>
                          <a:ext cx="4815840" cy="0"/>
                        </a:xfrm>
                        <a:prstGeom prst="straightConnector1">
                          <a:avLst/>
                        </a:prstGeom>
                        <a:ln cmpd="sng">
                          <a:solidFill>
                            <a:schemeClr val="tx1"/>
                          </a:solidFill>
                          <a:headEnd type="stealth" w="med" len="lg"/>
                          <a:tailEnd type="stealth"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E2F64D" id="直線矢印コネクタ 157" o:spid="_x0000_s1026" type="#_x0000_t32" style="position:absolute;left:0;text-align:left;margin-left:82.95pt;margin-top:12.45pt;width:379.2pt;height:0;flip:y;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" strokecolor="black [3213]">
                <v:stroke startarrow="classic" startarrowlength="long" endarrow="classic" endarrowlength="long"/>
              </v:shape>
            </w:pict>
          </mc:Fallback>
        </mc:AlternateContent>
      </w:r>
    </w:p>
    <w:p w:rsidR="00277FFA" w:rsidRPr="00E04014" w:rsidRDefault="00E04014" w:rsidP="00517E97">
      <w:pPr>
        <w:ind w:leftChars="300" w:left="840" w:hangingChars="100" w:hanging="210"/>
        <w:jc w:val="center"/>
        <w:rPr>
          <w:rFonts w:ascii="HGSｺﾞｼｯｸM" w:eastAsia="HGSｺﾞｼｯｸM" w:hAnsiTheme="majorEastAsia"/>
          <w:szCs w:val="21"/>
        </w:rPr>
      </w:pPr>
      <w:r w:rsidRPr="00B863AF">
        <w:rPr>
          <w:rFonts w:ascii="Meiryo UI" w:eastAsia="Meiryo UI" w:hAnsi="Meiryo UI" w:cs="Meiryo UI" w:hint="eastAsia"/>
          <w:color w:val="000000" w:themeColor="text1"/>
          <w:szCs w:val="21"/>
        </w:rPr>
        <w:lastRenderedPageBreak/>
        <w:t>図表</w:t>
      </w:r>
      <w:r>
        <w:rPr>
          <w:rFonts w:ascii="Meiryo UI" w:eastAsia="Meiryo UI" w:hAnsi="Meiryo UI" w:cs="Meiryo UI" w:hint="eastAsia"/>
          <w:color w:val="000000" w:themeColor="text1"/>
          <w:szCs w:val="21"/>
        </w:rPr>
        <w:t>4-</w:t>
      </w:r>
      <w:r w:rsidR="007406A7">
        <w:rPr>
          <w:rFonts w:ascii="Meiryo UI" w:eastAsia="Meiryo UI" w:hAnsi="Meiryo UI" w:cs="Meiryo UI" w:hint="eastAsia"/>
          <w:color w:val="000000" w:themeColor="text1"/>
          <w:szCs w:val="21"/>
        </w:rPr>
        <w:t>24</w:t>
      </w:r>
      <w:r>
        <w:rPr>
          <w:rFonts w:ascii="Meiryo UI" w:eastAsia="Meiryo UI" w:hAnsi="Meiryo UI" w:cs="Meiryo UI" w:hint="eastAsia"/>
          <w:color w:val="000000" w:themeColor="text1"/>
          <w:szCs w:val="21"/>
        </w:rPr>
        <w:t xml:space="preserve">　標識例</w:t>
      </w:r>
    </w:p>
    <w:p w:rsidR="00BA579D" w:rsidRPr="00435EB3" w:rsidRDefault="00BA579D" w:rsidP="00BA579D">
      <w:pPr>
        <w:spacing w:line="160" w:lineRule="exact"/>
        <w:ind w:leftChars="300" w:left="840" w:hangingChars="100" w:hanging="210"/>
        <w:rPr>
          <w:rFonts w:ascii="HGSｺﾞｼｯｸM" w:eastAsia="HGSｺﾞｼｯｸM" w:hAnsi="ＭＳ ゴシック"/>
          <w:szCs w:val="21"/>
        </w:rPr>
      </w:pPr>
    </w:p>
    <w:p w:rsidR="009E2EAE" w:rsidRPr="009209ED" w:rsidRDefault="009E2EAE" w:rsidP="009E2EAE">
      <w:pPr>
        <w:ind w:leftChars="200" w:left="630" w:hangingChars="100" w:hanging="210"/>
        <w:rPr>
          <w:rFonts w:ascii="Meiryo UI" w:eastAsia="Meiryo UI" w:hAnsi="Meiryo UI" w:cs="Meiryo UI"/>
          <w:b/>
          <w:color w:val="000000"/>
          <w:szCs w:val="21"/>
        </w:rPr>
      </w:pPr>
      <w:r w:rsidRPr="009209ED">
        <w:rPr>
          <w:rFonts w:ascii="Meiryo UI" w:eastAsia="Meiryo UI" w:hAnsi="Meiryo UI" w:cs="Meiryo UI" w:hint="eastAsia"/>
          <w:b/>
          <w:color w:val="000000"/>
          <w:szCs w:val="21"/>
        </w:rPr>
        <w:t>(ⅱ)境界標の設置</w:t>
      </w:r>
    </w:p>
    <w:p w:rsidR="00CE1EC9" w:rsidRPr="00AD3658" w:rsidRDefault="009E2EAE" w:rsidP="009E2EAE">
      <w:pPr>
        <w:ind w:leftChars="300" w:left="840" w:hangingChars="100" w:hanging="210"/>
        <w:rPr>
          <w:rFonts w:ascii="HGSｺﾞｼｯｸM" w:eastAsia="HGSｺﾞｼｯｸM" w:hAnsiTheme="majorEastAsia"/>
          <w:szCs w:val="21"/>
        </w:rPr>
      </w:pPr>
      <w:r>
        <w:rPr>
          <w:rFonts w:ascii="HGSｺﾞｼｯｸM" w:eastAsia="HGSｺﾞｼｯｸM" w:hAnsi="ＭＳ ゴシック" w:hint="eastAsia"/>
          <w:color w:val="000000"/>
          <w:szCs w:val="21"/>
        </w:rPr>
        <w:t>□</w:t>
      </w:r>
      <w:r w:rsidRPr="009E2EAE">
        <w:rPr>
          <w:rFonts w:ascii="HGSｺﾞｼｯｸM" w:eastAsia="HGSｺﾞｼｯｸM" w:hAnsiTheme="majorEastAsia" w:hint="eastAsia"/>
          <w:szCs w:val="21"/>
        </w:rPr>
        <w:t>埋立て等区域</w:t>
      </w:r>
      <w:r w:rsidR="00CE1EC9">
        <w:rPr>
          <w:rFonts w:ascii="HGSｺﾞｼｯｸM" w:eastAsia="HGSｺﾞｼｯｸM" w:hAnsiTheme="majorEastAsia" w:hint="eastAsia"/>
          <w:szCs w:val="21"/>
        </w:rPr>
        <w:t>の境界を明らかにするため、境界標を設置</w:t>
      </w:r>
      <w:r w:rsidR="00003123">
        <w:rPr>
          <w:rFonts w:ascii="HGSｺﾞｼｯｸM" w:eastAsia="HGSｺﾞｼｯｸM" w:hAnsiTheme="majorEastAsia" w:hint="eastAsia"/>
          <w:szCs w:val="21"/>
        </w:rPr>
        <w:t>する必要があります。</w:t>
      </w:r>
      <w:r w:rsidR="00337DE5" w:rsidRPr="00AD3658">
        <w:rPr>
          <w:rFonts w:ascii="HGSｺﾞｼｯｸM" w:eastAsia="HGSｺﾞｼｯｸM" w:hAnsiTheme="majorEastAsia" w:hint="eastAsia"/>
          <w:kern w:val="0"/>
          <w:szCs w:val="21"/>
        </w:rPr>
        <w:t>材質は風雨に十分耐えるものを使用しなければなりません。</w:t>
      </w:r>
    </w:p>
    <w:p w:rsidR="00D06BBB" w:rsidRPr="00AD3658" w:rsidRDefault="00D06BBB" w:rsidP="009E2EAE">
      <w:pPr>
        <w:ind w:leftChars="300" w:left="840" w:hangingChars="100" w:hanging="210"/>
        <w:rPr>
          <w:rFonts w:ascii="HGSｺﾞｼｯｸM" w:eastAsia="HGSｺﾞｼｯｸM" w:hAnsiTheme="majorEastAsia"/>
          <w:szCs w:val="21"/>
        </w:rPr>
      </w:pPr>
      <w:r w:rsidRPr="00AD3658">
        <w:rPr>
          <w:rFonts w:ascii="HGSｺﾞｼｯｸM" w:eastAsia="HGSｺﾞｼｯｸM" w:hAnsiTheme="majorEastAsia" w:hint="eastAsia"/>
          <w:szCs w:val="21"/>
        </w:rPr>
        <w:t>□境界標は、原則として土砂埋立て等区域線上の折れ点全てに設置してください。</w:t>
      </w:r>
    </w:p>
    <w:p w:rsidR="00C3215B" w:rsidRPr="00AD3658" w:rsidRDefault="00C3215B" w:rsidP="009E2EAE">
      <w:pPr>
        <w:ind w:leftChars="300" w:left="840" w:hangingChars="100" w:hanging="210"/>
        <w:rPr>
          <w:rFonts w:ascii="HGSｺﾞｼｯｸM" w:eastAsia="HGSｺﾞｼｯｸM" w:hAnsiTheme="majorEastAsia"/>
          <w:szCs w:val="21"/>
        </w:rPr>
      </w:pPr>
      <w:r w:rsidRPr="00AD3658">
        <w:rPr>
          <w:rFonts w:ascii="HGSｺﾞｼｯｸM" w:eastAsia="HGSｺﾞｼｯｸM" w:hAnsiTheme="majorEastAsia" w:hint="eastAsia"/>
          <w:szCs w:val="21"/>
        </w:rPr>
        <w:t>□</w:t>
      </w:r>
      <w:r w:rsidRPr="00AD3658">
        <w:rPr>
          <w:rFonts w:ascii="Meiryo UI" w:eastAsia="Meiryo UI" w:hAnsi="Meiryo UI" w:cs="Meiryo UI" w:hint="eastAsia"/>
          <w:kern w:val="0"/>
          <w:sz w:val="20"/>
          <w:szCs w:val="20"/>
        </w:rPr>
        <w:t>境界標が破損等により、その目的を果たせなくなった場合は、速やかに修復してください。</w:t>
      </w:r>
    </w:p>
    <w:p w:rsidR="007C6AEC" w:rsidRDefault="007C6AEC" w:rsidP="007C6AEC">
      <w:pPr>
        <w:pStyle w:val="4"/>
        <w:ind w:leftChars="0"/>
        <w:rPr>
          <w:rFonts w:ascii="Meiryo UI" w:eastAsia="Meiryo UI" w:hAnsi="Meiryo UI" w:cs="Meiryo UI"/>
          <w:b/>
          <w:color w:val="000000"/>
          <w:sz w:val="22"/>
          <w:szCs w:val="22"/>
        </w:rPr>
      </w:pPr>
      <w:bookmarkStart w:id="59" w:name="_Toc65492334"/>
      <w:r>
        <w:rPr>
          <w:rFonts w:ascii="Meiryo UI" w:eastAsia="Meiryo UI" w:hAnsi="Meiryo UI" w:cs="Meiryo UI" w:hint="eastAsia"/>
          <w:b/>
          <w:color w:val="000000"/>
          <w:sz w:val="22"/>
          <w:szCs w:val="22"/>
        </w:rPr>
        <w:t>⑦関係図書の備え付け及び閲覧</w:t>
      </w:r>
      <w:r w:rsidR="004905E0">
        <w:rPr>
          <w:rFonts w:ascii="Meiryo UI" w:eastAsia="Meiryo UI" w:hAnsi="Meiryo UI" w:cs="Meiryo UI" w:hint="eastAsia"/>
          <w:b/>
          <w:color w:val="000000"/>
          <w:sz w:val="22"/>
          <w:szCs w:val="22"/>
        </w:rPr>
        <w:t>、保存</w:t>
      </w:r>
      <w:bookmarkEnd w:id="59"/>
    </w:p>
    <w:p w:rsidR="00E224D9" w:rsidRPr="009209ED" w:rsidRDefault="00E224D9" w:rsidP="00E224D9">
      <w:pPr>
        <w:ind w:leftChars="200" w:left="630" w:hangingChars="100" w:hanging="210"/>
        <w:rPr>
          <w:rFonts w:ascii="Meiryo UI" w:eastAsia="Meiryo UI" w:hAnsi="Meiryo UI" w:cs="Meiryo UI"/>
          <w:b/>
          <w:color w:val="000000"/>
          <w:szCs w:val="21"/>
        </w:rPr>
      </w:pPr>
      <w:r w:rsidRPr="009209ED">
        <w:rPr>
          <w:rFonts w:ascii="Meiryo UI" w:eastAsia="Meiryo UI" w:hAnsi="Meiryo UI" w:cs="Meiryo UI" w:hint="eastAsia"/>
          <w:b/>
          <w:color w:val="000000"/>
          <w:szCs w:val="21"/>
        </w:rPr>
        <w:t>(ⅰ)</w:t>
      </w:r>
      <w:r>
        <w:rPr>
          <w:rFonts w:ascii="Meiryo UI" w:eastAsia="Meiryo UI" w:hAnsi="Meiryo UI" w:cs="Meiryo UI" w:hint="eastAsia"/>
          <w:b/>
          <w:color w:val="000000"/>
          <w:szCs w:val="21"/>
        </w:rPr>
        <w:t>関係図書の備え付け及び閲覧</w:t>
      </w:r>
    </w:p>
    <w:p w:rsidR="00025EB6" w:rsidRDefault="00AE7496" w:rsidP="00025EB6">
      <w:pPr>
        <w:ind w:leftChars="300" w:left="840" w:hangingChars="100" w:hanging="210"/>
        <w:rPr>
          <w:rFonts w:ascii="HGSｺﾞｼｯｸM" w:eastAsia="HGSｺﾞｼｯｸM" w:hAnsiTheme="majorEastAsia"/>
          <w:color w:val="000000" w:themeColor="text1"/>
          <w:szCs w:val="21"/>
        </w:rPr>
      </w:pPr>
      <w:r w:rsidRPr="00AE7496">
        <w:rPr>
          <w:rFonts w:ascii="HGSｺﾞｼｯｸM" w:eastAsia="HGSｺﾞｼｯｸM" w:hAnsi="ＭＳ ゴシック" w:hint="eastAsia"/>
          <w:color w:val="000000" w:themeColor="text1"/>
          <w:szCs w:val="21"/>
        </w:rPr>
        <w:t>□</w:t>
      </w:r>
      <w:r w:rsidRPr="00AE7496">
        <w:rPr>
          <w:rFonts w:ascii="HGSｺﾞｼｯｸM" w:eastAsia="HGSｺﾞｼｯｸM" w:hAnsiTheme="majorEastAsia" w:hint="eastAsia"/>
          <w:color w:val="000000" w:themeColor="text1"/>
          <w:szCs w:val="21"/>
        </w:rPr>
        <w:t>許可を受けた日から完了（廃止）届出の日</w:t>
      </w:r>
      <w:r w:rsidR="00025EB6">
        <w:rPr>
          <w:rFonts w:ascii="HGSｺﾞｼｯｸM" w:eastAsia="HGSｺﾞｼｯｸM" w:hAnsiTheme="majorEastAsia" w:hint="eastAsia"/>
          <w:color w:val="000000" w:themeColor="text1"/>
          <w:szCs w:val="21"/>
        </w:rPr>
        <w:t>まで、管理事務所に図表4-</w:t>
      </w:r>
      <w:r w:rsidR="00003123">
        <w:rPr>
          <w:rFonts w:ascii="HGSｺﾞｼｯｸM" w:eastAsia="HGSｺﾞｼｯｸM" w:hAnsiTheme="majorEastAsia" w:hint="eastAsia"/>
          <w:color w:val="000000" w:themeColor="text1"/>
          <w:szCs w:val="21"/>
        </w:rPr>
        <w:t>25</w:t>
      </w:r>
      <w:r w:rsidR="00025EB6">
        <w:rPr>
          <w:rFonts w:ascii="HGSｺﾞｼｯｸM" w:eastAsia="HGSｺﾞｼｯｸM" w:hAnsiTheme="majorEastAsia" w:hint="eastAsia"/>
          <w:color w:val="000000" w:themeColor="text1"/>
          <w:szCs w:val="21"/>
        </w:rPr>
        <w:t>に掲げる</w:t>
      </w:r>
      <w:r w:rsidRPr="00AE7496">
        <w:rPr>
          <w:rFonts w:ascii="HGSｺﾞｼｯｸM" w:eastAsia="HGSｺﾞｼｯｸM" w:hAnsiTheme="majorEastAsia" w:hint="eastAsia"/>
          <w:color w:val="000000" w:themeColor="text1"/>
          <w:szCs w:val="21"/>
        </w:rPr>
        <w:t>書類を備え置</w:t>
      </w:r>
      <w:r w:rsidR="00003123">
        <w:rPr>
          <w:rFonts w:ascii="HGSｺﾞｼｯｸM" w:eastAsia="HGSｺﾞｼｯｸM" w:hAnsiTheme="majorEastAsia" w:hint="eastAsia"/>
          <w:color w:val="000000" w:themeColor="text1"/>
          <w:szCs w:val="21"/>
        </w:rPr>
        <w:t>く必要があります。</w:t>
      </w:r>
      <w:r w:rsidR="00792C75">
        <w:rPr>
          <w:rFonts w:ascii="HGSｺﾞｼｯｸM" w:eastAsia="HGSｺﾞｼｯｸM" w:hAnsiTheme="majorEastAsia" w:hint="eastAsia"/>
          <w:color w:val="000000" w:themeColor="text1"/>
          <w:szCs w:val="21"/>
        </w:rPr>
        <w:t>備え</w:t>
      </w:r>
      <w:r w:rsidR="00025EB6">
        <w:rPr>
          <w:rFonts w:ascii="HGSｺﾞｼｯｸM" w:eastAsia="HGSｺﾞｼｯｸM" w:hAnsiTheme="majorEastAsia" w:hint="eastAsia"/>
          <w:color w:val="000000" w:themeColor="text1"/>
          <w:szCs w:val="21"/>
        </w:rPr>
        <w:t>置くに</w:t>
      </w:r>
      <w:r w:rsidR="00D64CB9">
        <w:rPr>
          <w:rFonts w:ascii="HGSｺﾞｼｯｸM" w:eastAsia="HGSｺﾞｼｯｸM" w:hAnsiTheme="majorEastAsia" w:hint="eastAsia"/>
          <w:color w:val="000000" w:themeColor="text1"/>
          <w:szCs w:val="21"/>
        </w:rPr>
        <w:t>当たって</w:t>
      </w:r>
      <w:r w:rsidR="00025EB6">
        <w:rPr>
          <w:rFonts w:ascii="HGSｺﾞｼｯｸM" w:eastAsia="HGSｺﾞｼｯｸM" w:hAnsiTheme="majorEastAsia" w:hint="eastAsia"/>
          <w:color w:val="000000" w:themeColor="text1"/>
          <w:szCs w:val="21"/>
        </w:rPr>
        <w:t>は、</w:t>
      </w:r>
      <w:r w:rsidR="00B13289">
        <w:rPr>
          <w:rFonts w:ascii="HGSｺﾞｼｯｸM" w:eastAsia="HGSｺﾞｼｯｸM" w:hAnsiTheme="majorEastAsia" w:hint="eastAsia"/>
          <w:color w:val="000000" w:themeColor="text1"/>
          <w:szCs w:val="21"/>
        </w:rPr>
        <w:t>種類ごとにファイル化するなど、整理して綴じて</w:t>
      </w:r>
      <w:r w:rsidR="00D64CB9">
        <w:rPr>
          <w:rFonts w:ascii="HGSｺﾞｼｯｸM" w:eastAsia="HGSｺﾞｼｯｸM" w:hAnsiTheme="majorEastAsia" w:hint="eastAsia"/>
          <w:color w:val="000000" w:themeColor="text1"/>
          <w:szCs w:val="21"/>
        </w:rPr>
        <w:t>下さい</w:t>
      </w:r>
      <w:r w:rsidR="00B13289">
        <w:rPr>
          <w:rFonts w:ascii="HGSｺﾞｼｯｸM" w:eastAsia="HGSｺﾞｼｯｸM" w:hAnsiTheme="majorEastAsia" w:hint="eastAsia"/>
          <w:color w:val="000000" w:themeColor="text1"/>
          <w:szCs w:val="21"/>
        </w:rPr>
        <w:t>。</w:t>
      </w:r>
      <w:r w:rsidR="00003123">
        <w:rPr>
          <w:rFonts w:ascii="HGSｺﾞｼｯｸM" w:eastAsia="HGSｺﾞｼｯｸM" w:hAnsiTheme="majorEastAsia" w:hint="eastAsia"/>
          <w:color w:val="000000" w:themeColor="text1"/>
          <w:szCs w:val="21"/>
        </w:rPr>
        <w:t>（完了（廃止）届出の日以降も、保存</w:t>
      </w:r>
      <w:r w:rsidR="0074183B">
        <w:rPr>
          <w:rFonts w:ascii="HGSｺﾞｼｯｸM" w:eastAsia="HGSｺﾞｼｯｸM" w:hAnsiTheme="majorEastAsia" w:hint="eastAsia"/>
          <w:color w:val="000000" w:themeColor="text1"/>
          <w:szCs w:val="21"/>
        </w:rPr>
        <w:t>は必要</w:t>
      </w:r>
      <w:r w:rsidR="00003123">
        <w:rPr>
          <w:rFonts w:ascii="HGSｺﾞｼｯｸM" w:eastAsia="HGSｺﾞｼｯｸM" w:hAnsiTheme="majorEastAsia" w:hint="eastAsia"/>
          <w:color w:val="000000" w:themeColor="text1"/>
          <w:szCs w:val="21"/>
        </w:rPr>
        <w:t>です。</w:t>
      </w:r>
      <w:r w:rsidR="00BA579D">
        <w:rPr>
          <w:rFonts w:ascii="HGSｺﾞｼｯｸM" w:eastAsia="HGSｺﾞｼｯｸM" w:hAnsiTheme="majorEastAsia" w:hint="eastAsia"/>
          <w:color w:val="000000" w:themeColor="text1"/>
          <w:szCs w:val="21"/>
        </w:rPr>
        <w:t>（条例第</w:t>
      </w:r>
      <w:r w:rsidR="00003123">
        <w:rPr>
          <w:rFonts w:ascii="HGSｺﾞｼｯｸM" w:eastAsia="HGSｺﾞｼｯｸM" w:hAnsiTheme="majorEastAsia" w:hint="eastAsia"/>
          <w:color w:val="000000" w:themeColor="text1"/>
          <w:szCs w:val="21"/>
        </w:rPr>
        <w:t>25</w:t>
      </w:r>
      <w:r w:rsidR="00BA579D">
        <w:rPr>
          <w:rFonts w:ascii="HGSｺﾞｼｯｸM" w:eastAsia="HGSｺﾞｼｯｸM" w:hAnsiTheme="majorEastAsia" w:hint="eastAsia"/>
          <w:color w:val="000000" w:themeColor="text1"/>
          <w:szCs w:val="21"/>
        </w:rPr>
        <w:t>条関係）</w:t>
      </w:r>
      <w:r w:rsidR="00003123">
        <w:rPr>
          <w:rFonts w:ascii="HGSｺﾞｼｯｸM" w:eastAsia="HGSｺﾞｼｯｸM" w:hAnsiTheme="majorEastAsia" w:hint="eastAsia"/>
          <w:color w:val="000000" w:themeColor="text1"/>
          <w:szCs w:val="21"/>
        </w:rPr>
        <w:t>）</w:t>
      </w:r>
    </w:p>
    <w:p w:rsidR="00025EB6" w:rsidRDefault="00025EB6" w:rsidP="00AE7496">
      <w:pPr>
        <w:ind w:leftChars="300" w:left="840" w:hangingChars="100" w:hanging="210"/>
        <w:rPr>
          <w:rFonts w:ascii="HGSｺﾞｼｯｸM" w:eastAsia="HGSｺﾞｼｯｸM" w:hAnsiTheme="majorEastAsia"/>
          <w:color w:val="000000" w:themeColor="text1"/>
          <w:szCs w:val="21"/>
        </w:rPr>
      </w:pPr>
      <w:r>
        <w:rPr>
          <w:rFonts w:ascii="HGSｺﾞｼｯｸM" w:eastAsia="HGSｺﾞｼｯｸM" w:hAnsi="ＭＳ ゴシック" w:hint="eastAsia"/>
          <w:color w:val="000000" w:themeColor="text1"/>
          <w:szCs w:val="21"/>
        </w:rPr>
        <w:t>□それらの書類は</w:t>
      </w:r>
      <w:r w:rsidR="00AE7496" w:rsidRPr="00AE7496">
        <w:rPr>
          <w:rFonts w:ascii="HGSｺﾞｼｯｸM" w:eastAsia="HGSｺﾞｼｯｸM" w:hAnsiTheme="majorEastAsia" w:hint="eastAsia"/>
          <w:color w:val="000000" w:themeColor="text1"/>
          <w:szCs w:val="21"/>
        </w:rPr>
        <w:t>、災害の防止上又は生活環境の保全上利害関係を有する者の求めに応じて閲覧させ</w:t>
      </w:r>
      <w:r w:rsidR="00003123">
        <w:rPr>
          <w:rFonts w:ascii="HGSｺﾞｼｯｸM" w:eastAsia="HGSｺﾞｼｯｸM" w:hAnsiTheme="majorEastAsia" w:hint="eastAsia"/>
          <w:color w:val="000000" w:themeColor="text1"/>
          <w:szCs w:val="21"/>
        </w:rPr>
        <w:t>る必要があります。</w:t>
      </w:r>
    </w:p>
    <w:p w:rsidR="00AE7496" w:rsidRPr="002440F3" w:rsidRDefault="00025EB6" w:rsidP="00AE7496">
      <w:pPr>
        <w:ind w:leftChars="300" w:left="840" w:hangingChars="100" w:hanging="210"/>
        <w:rPr>
          <w:rFonts w:ascii="HGSｺﾞｼｯｸM" w:eastAsia="HGSｺﾞｼｯｸM" w:hAnsiTheme="majorEastAsia"/>
          <w:szCs w:val="21"/>
        </w:rPr>
      </w:pPr>
      <w:r w:rsidRPr="002440F3">
        <w:rPr>
          <w:rFonts w:ascii="HGSｺﾞｼｯｸM" w:eastAsia="HGSｺﾞｼｯｸM" w:hAnsiTheme="majorEastAsia" w:hint="eastAsia"/>
          <w:szCs w:val="21"/>
        </w:rPr>
        <w:t>□</w:t>
      </w:r>
      <w:r w:rsidR="00AE7496" w:rsidRPr="002440F3">
        <w:rPr>
          <w:rFonts w:ascii="HGSｺﾞｼｯｸM" w:eastAsia="HGSｺﾞｼｯｸM" w:hAnsiTheme="majorEastAsia" w:hint="eastAsia"/>
          <w:szCs w:val="21"/>
        </w:rPr>
        <w:t>ただし、個人情報</w:t>
      </w:r>
      <w:r w:rsidR="00023BA4">
        <w:rPr>
          <w:rFonts w:ascii="HGSｺﾞｼｯｸM" w:eastAsia="HGSｺﾞｼｯｸM" w:hAnsiTheme="majorEastAsia" w:hint="eastAsia"/>
          <w:szCs w:val="21"/>
        </w:rPr>
        <w:t>や</w:t>
      </w:r>
      <w:r w:rsidR="0016023E" w:rsidRPr="00AD3658">
        <w:rPr>
          <w:rFonts w:ascii="HGSｺﾞｼｯｸM" w:eastAsia="HGSｺﾞｼｯｸM" w:hAnsiTheme="majorEastAsia" w:hint="eastAsia"/>
          <w:szCs w:val="21"/>
        </w:rPr>
        <w:t>法人等の</w:t>
      </w:r>
      <w:r w:rsidR="00023BA4" w:rsidRPr="00AD3658">
        <w:rPr>
          <w:rFonts w:ascii="HGSｺﾞｼｯｸM" w:eastAsia="HGSｺﾞｼｯｸM" w:hAnsiTheme="majorEastAsia" w:hint="eastAsia"/>
          <w:szCs w:val="21"/>
        </w:rPr>
        <w:t>競争上の地位や正当な利益の保護に配慮すべき</w:t>
      </w:r>
      <w:r w:rsidR="0016023E" w:rsidRPr="00AD3658">
        <w:rPr>
          <w:rFonts w:ascii="HGSｺﾞｼｯｸM" w:eastAsia="HGSｺﾞｼｯｸM" w:hAnsiTheme="majorEastAsia" w:hint="eastAsia"/>
          <w:szCs w:val="21"/>
        </w:rPr>
        <w:t>情報</w:t>
      </w:r>
      <w:r w:rsidR="00AE7496" w:rsidRPr="00AD3658">
        <w:rPr>
          <w:rFonts w:ascii="HGSｺﾞｼｯｸM" w:eastAsia="HGSｺﾞｼｯｸM" w:hAnsiTheme="majorEastAsia" w:hint="eastAsia"/>
          <w:szCs w:val="21"/>
        </w:rPr>
        <w:t>に</w:t>
      </w:r>
      <w:r w:rsidR="00AE7496" w:rsidRPr="002440F3">
        <w:rPr>
          <w:rFonts w:ascii="HGSｺﾞｼｯｸM" w:eastAsia="HGSｺﾞｼｯｸM" w:hAnsiTheme="majorEastAsia" w:hint="eastAsia"/>
          <w:szCs w:val="21"/>
        </w:rPr>
        <w:t>該当する部分を除きます</w:t>
      </w:r>
      <w:r w:rsidR="00BA579D" w:rsidRPr="002440F3">
        <w:rPr>
          <w:rFonts w:ascii="HGSｺﾞｼｯｸM" w:eastAsia="HGSｺﾞｼｯｸM" w:hAnsiTheme="majorEastAsia" w:hint="eastAsia"/>
          <w:szCs w:val="21"/>
        </w:rPr>
        <w:t>（申請者等の生年月日や</w:t>
      </w:r>
      <w:r w:rsidR="00435176" w:rsidRPr="002440F3">
        <w:rPr>
          <w:rFonts w:ascii="HGSｺﾞｼｯｸM" w:eastAsia="HGSｺﾞｼｯｸM" w:hAnsiTheme="majorEastAsia" w:hint="eastAsia"/>
          <w:szCs w:val="21"/>
        </w:rPr>
        <w:t>本籍地、</w:t>
      </w:r>
      <w:r w:rsidR="00BA579D" w:rsidRPr="002440F3">
        <w:rPr>
          <w:rFonts w:ascii="HGSｺﾞｼｯｸM" w:eastAsia="HGSｺﾞｼｯｸM" w:hAnsiTheme="majorEastAsia" w:hint="eastAsia"/>
          <w:szCs w:val="21"/>
        </w:rPr>
        <w:t>住所</w:t>
      </w:r>
      <w:r w:rsidR="00D351B6" w:rsidRPr="002440F3">
        <w:rPr>
          <w:rFonts w:ascii="HGSｺﾞｼｯｸM" w:eastAsia="HGSｺﾞｼｯｸM" w:hAnsiTheme="majorEastAsia" w:hint="eastAsia"/>
          <w:szCs w:val="21"/>
        </w:rPr>
        <w:t>、印影、</w:t>
      </w:r>
      <w:r w:rsidR="00D34B2D" w:rsidRPr="002440F3">
        <w:rPr>
          <w:rFonts w:ascii="HGSｺﾞｼｯｸM" w:eastAsia="HGSｺﾞｼｯｸM" w:hAnsiTheme="majorEastAsia" w:hint="eastAsia"/>
          <w:szCs w:val="21"/>
        </w:rPr>
        <w:t>住民票、</w:t>
      </w:r>
      <w:r w:rsidR="008A6CFE" w:rsidRPr="00E71FA2">
        <w:rPr>
          <w:rFonts w:ascii="HGSｺﾞｼｯｸM" w:eastAsia="HGSｺﾞｼｯｸM" w:hAnsiTheme="majorEastAsia" w:hint="eastAsia"/>
          <w:szCs w:val="21"/>
        </w:rPr>
        <w:t>印鑑証明</w:t>
      </w:r>
      <w:r w:rsidR="008A6CFE" w:rsidRPr="002440F3">
        <w:rPr>
          <w:rFonts w:ascii="HGSｺﾞｼｯｸM" w:eastAsia="HGSｺﾞｼｯｸM" w:hAnsiTheme="majorEastAsia" w:hint="eastAsia"/>
          <w:szCs w:val="21"/>
        </w:rPr>
        <w:t>、</w:t>
      </w:r>
      <w:r w:rsidR="00D34B2D" w:rsidRPr="002440F3">
        <w:rPr>
          <w:rFonts w:ascii="HGSｺﾞｼｯｸM" w:eastAsia="HGSｺﾞｼｯｸM" w:hAnsiTheme="majorEastAsia" w:hint="eastAsia"/>
          <w:szCs w:val="21"/>
        </w:rPr>
        <w:t>図面等に記載されている作成担当者名及び印影、銀行口座、納税証明など納税額を示す書類、確定申告の写し、残高証明など預貯金額を示す書類、融資を証明する書類</w:t>
      </w:r>
      <w:r w:rsidR="002440F3" w:rsidRPr="002440F3">
        <w:rPr>
          <w:rFonts w:ascii="HGSｺﾞｼｯｸM" w:eastAsia="HGSｺﾞｼｯｸM" w:hAnsiTheme="majorEastAsia" w:hint="eastAsia"/>
          <w:szCs w:val="21"/>
        </w:rPr>
        <w:t>、等</w:t>
      </w:r>
      <w:r w:rsidRPr="002440F3">
        <w:rPr>
          <w:rFonts w:ascii="HGSｺﾞｼｯｸM" w:eastAsia="HGSｺﾞｼｯｸM" w:hAnsiTheme="majorEastAsia" w:hint="eastAsia"/>
          <w:szCs w:val="21"/>
        </w:rPr>
        <w:t>）</w:t>
      </w:r>
      <w:r w:rsidR="00AE7496" w:rsidRPr="002440F3">
        <w:rPr>
          <w:rFonts w:ascii="HGSｺﾞｼｯｸM" w:eastAsia="HGSｺﾞｼｯｸM" w:hAnsiTheme="majorEastAsia" w:hint="eastAsia"/>
          <w:szCs w:val="21"/>
        </w:rPr>
        <w:t>。</w:t>
      </w:r>
      <w:r w:rsidRPr="002440F3">
        <w:rPr>
          <w:rFonts w:ascii="HGSｺﾞｼｯｸM" w:eastAsia="HGSｺﾞｼｯｸM" w:hAnsiTheme="majorEastAsia" w:hint="eastAsia"/>
          <w:szCs w:val="21"/>
        </w:rPr>
        <w:t>それら個人情報</w:t>
      </w:r>
      <w:r w:rsidR="0016023E" w:rsidRPr="00023BA4">
        <w:rPr>
          <w:rFonts w:ascii="HGSｺﾞｼｯｸM" w:eastAsia="HGSｺﾞｼｯｸM" w:hAnsiTheme="majorEastAsia" w:hint="eastAsia"/>
          <w:color w:val="1F497D" w:themeColor="text2"/>
          <w:szCs w:val="21"/>
        </w:rPr>
        <w:t>等</w:t>
      </w:r>
      <w:r w:rsidRPr="002440F3">
        <w:rPr>
          <w:rFonts w:ascii="HGSｺﾞｼｯｸM" w:eastAsia="HGSｺﾞｼｯｸM" w:hAnsiTheme="majorEastAsia" w:hint="eastAsia"/>
          <w:szCs w:val="21"/>
        </w:rPr>
        <w:t>に該当する部分は黒塗り等をしていただき</w:t>
      </w:r>
      <w:r w:rsidR="00B13289" w:rsidRPr="002440F3">
        <w:rPr>
          <w:rFonts w:ascii="HGSｺﾞｼｯｸM" w:eastAsia="HGSｺﾞｼｯｸM" w:hAnsiTheme="majorEastAsia" w:hint="eastAsia"/>
          <w:szCs w:val="21"/>
        </w:rPr>
        <w:t>閲覧させて</w:t>
      </w:r>
      <w:r w:rsidR="00FB5F1E">
        <w:rPr>
          <w:rFonts w:ascii="HGSｺﾞｼｯｸM" w:eastAsia="HGSｺﾞｼｯｸM" w:hAnsiTheme="majorEastAsia" w:hint="eastAsia"/>
          <w:szCs w:val="21"/>
        </w:rPr>
        <w:t>くだ</w:t>
      </w:r>
      <w:r w:rsidR="00D64CB9" w:rsidRPr="002440F3">
        <w:rPr>
          <w:rFonts w:ascii="HGSｺﾞｼｯｸM" w:eastAsia="HGSｺﾞｼｯｸM" w:hAnsiTheme="majorEastAsia" w:hint="eastAsia"/>
          <w:szCs w:val="21"/>
        </w:rPr>
        <w:t>さい</w:t>
      </w:r>
      <w:r w:rsidR="00B13289" w:rsidRPr="002440F3">
        <w:rPr>
          <w:rFonts w:ascii="HGSｺﾞｼｯｸM" w:eastAsia="HGSｺﾞｼｯｸM" w:hAnsiTheme="majorEastAsia" w:hint="eastAsia"/>
          <w:szCs w:val="21"/>
        </w:rPr>
        <w:t>。</w:t>
      </w:r>
    </w:p>
    <w:p w:rsidR="00B13289" w:rsidRPr="00435EB3" w:rsidRDefault="00B13289" w:rsidP="00B13289">
      <w:pPr>
        <w:spacing w:line="160" w:lineRule="exact"/>
        <w:ind w:leftChars="300" w:left="840" w:hangingChars="100" w:hanging="210"/>
        <w:rPr>
          <w:rFonts w:ascii="HGSｺﾞｼｯｸM" w:eastAsia="HGSｺﾞｼｯｸM" w:hAnsi="ＭＳ ゴシック"/>
          <w:szCs w:val="21"/>
        </w:rPr>
      </w:pPr>
    </w:p>
    <w:p w:rsidR="00B13289" w:rsidRDefault="00B13289" w:rsidP="00B13289">
      <w:pPr>
        <w:ind w:leftChars="300" w:left="630"/>
        <w:jc w:val="center"/>
        <w:rPr>
          <w:rFonts w:ascii="Meiryo UI" w:eastAsia="Meiryo UI" w:hAnsi="Meiryo UI" w:cs="Meiryo UI"/>
          <w:color w:val="000000"/>
        </w:rPr>
      </w:pPr>
      <w:r w:rsidRPr="00B863AF">
        <w:rPr>
          <w:rFonts w:ascii="Meiryo UI" w:eastAsia="Meiryo UI" w:hAnsi="Meiryo UI" w:cs="Meiryo UI" w:hint="eastAsia"/>
          <w:color w:val="000000" w:themeColor="text1"/>
          <w:szCs w:val="21"/>
        </w:rPr>
        <w:t>図表</w:t>
      </w:r>
      <w:r>
        <w:rPr>
          <w:rFonts w:ascii="Meiryo UI" w:eastAsia="Meiryo UI" w:hAnsi="Meiryo UI" w:cs="Meiryo UI" w:hint="eastAsia"/>
          <w:color w:val="000000" w:themeColor="text1"/>
          <w:szCs w:val="21"/>
        </w:rPr>
        <w:t>4-</w:t>
      </w:r>
      <w:r w:rsidR="007406A7">
        <w:rPr>
          <w:rFonts w:ascii="Meiryo UI" w:eastAsia="Meiryo UI" w:hAnsi="Meiryo UI" w:cs="Meiryo UI" w:hint="eastAsia"/>
          <w:color w:val="000000" w:themeColor="text1"/>
          <w:szCs w:val="21"/>
        </w:rPr>
        <w:t>25</w:t>
      </w:r>
      <w:r>
        <w:rPr>
          <w:rFonts w:ascii="Meiryo UI" w:eastAsia="Meiryo UI" w:hAnsi="Meiryo UI" w:cs="Meiryo UI" w:hint="eastAsia"/>
          <w:color w:val="000000" w:themeColor="text1"/>
          <w:szCs w:val="21"/>
        </w:rPr>
        <w:t xml:space="preserve">　</w:t>
      </w:r>
      <w:r w:rsidR="00310D6A">
        <w:rPr>
          <w:rFonts w:ascii="Meiryo UI" w:eastAsia="Meiryo UI" w:hAnsi="Meiryo UI" w:cs="Meiryo UI" w:hint="eastAsia"/>
          <w:color w:val="000000" w:themeColor="text1"/>
          <w:szCs w:val="21"/>
        </w:rPr>
        <w:t>備え置くべき図書</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B13289" w:rsidRPr="00871068" w:rsidTr="00A45604">
        <w:tc>
          <w:tcPr>
            <w:tcW w:w="8505" w:type="dxa"/>
          </w:tcPr>
          <w:p w:rsidR="00B13289" w:rsidRPr="00871068" w:rsidRDefault="00B13289" w:rsidP="0074183B">
            <w:pPr>
              <w:autoSpaceDE w:val="0"/>
              <w:autoSpaceDN w:val="0"/>
              <w:spacing w:line="320" w:lineRule="exact"/>
              <w:rPr>
                <w:rFonts w:ascii="HGSｺﾞｼｯｸM" w:eastAsia="HGSｺﾞｼｯｸM" w:hAnsi="ＭＳ ゴシック"/>
                <w:color w:val="FF0000"/>
                <w:sz w:val="20"/>
                <w:szCs w:val="20"/>
              </w:rPr>
            </w:pPr>
            <w:r w:rsidRPr="00B13289">
              <w:rPr>
                <w:rFonts w:ascii="HGSｺﾞｼｯｸM" w:eastAsia="HGSｺﾞｼｯｸM" w:hAnsiTheme="majorEastAsia" w:hint="eastAsia"/>
                <w:sz w:val="20"/>
                <w:szCs w:val="20"/>
              </w:rPr>
              <w:t>許可申請書</w:t>
            </w:r>
            <w:r>
              <w:rPr>
                <w:rFonts w:ascii="HGSｺﾞｼｯｸM" w:eastAsia="HGSｺﾞｼｯｸM" w:hAnsiTheme="majorEastAsia" w:hint="eastAsia"/>
                <w:sz w:val="20"/>
                <w:szCs w:val="20"/>
              </w:rPr>
              <w:t>（条例第10条第1項又は第2項、規則様式</w:t>
            </w:r>
            <w:r w:rsidR="0074183B">
              <w:rPr>
                <w:rFonts w:ascii="HGSｺﾞｼｯｸM" w:eastAsia="HGSｺﾞｼｯｸM" w:hAnsiTheme="majorEastAsia" w:hint="eastAsia"/>
                <w:sz w:val="20"/>
                <w:szCs w:val="20"/>
              </w:rPr>
              <w:t>第3号</w:t>
            </w:r>
            <w:r>
              <w:rPr>
                <w:rFonts w:ascii="HGSｺﾞｼｯｸM" w:eastAsia="HGSｺﾞｼｯｸM" w:hAnsiTheme="majorEastAsia" w:hint="eastAsia"/>
                <w:sz w:val="20"/>
                <w:szCs w:val="20"/>
              </w:rPr>
              <w:t>）</w:t>
            </w:r>
            <w:r w:rsidRPr="00B13289">
              <w:rPr>
                <w:rFonts w:ascii="HGSｺﾞｼｯｸM" w:eastAsia="HGSｺﾞｼｯｸM" w:hAnsiTheme="majorEastAsia" w:hint="eastAsia"/>
                <w:sz w:val="20"/>
                <w:szCs w:val="20"/>
              </w:rPr>
              <w:t>及び添付図書の写し</w:t>
            </w:r>
          </w:p>
        </w:tc>
      </w:tr>
      <w:tr w:rsidR="00B13289" w:rsidRPr="00871068" w:rsidTr="00A45604">
        <w:tc>
          <w:tcPr>
            <w:tcW w:w="8505" w:type="dxa"/>
          </w:tcPr>
          <w:p w:rsidR="00B13289" w:rsidRPr="00CE2CCD" w:rsidRDefault="00B13289" w:rsidP="0074183B">
            <w:pPr>
              <w:spacing w:line="320" w:lineRule="exact"/>
              <w:rPr>
                <w:rFonts w:ascii="HGSｺﾞｼｯｸM" w:eastAsia="HGSｺﾞｼｯｸM" w:hAnsiTheme="majorEastAsia"/>
                <w:color w:val="000000" w:themeColor="text1"/>
                <w:sz w:val="20"/>
              </w:rPr>
            </w:pPr>
            <w:r w:rsidRPr="00B13289">
              <w:rPr>
                <w:rFonts w:ascii="HGSｺﾞｼｯｸM" w:eastAsia="HGSｺﾞｼｯｸM" w:hAnsiTheme="majorEastAsia" w:hint="eastAsia"/>
                <w:sz w:val="20"/>
                <w:szCs w:val="20"/>
              </w:rPr>
              <w:t>変更許可申請書</w:t>
            </w:r>
            <w:r>
              <w:rPr>
                <w:rFonts w:ascii="HGSｺﾞｼｯｸM" w:eastAsia="HGSｺﾞｼｯｸM" w:hAnsiTheme="majorEastAsia" w:hint="eastAsia"/>
                <w:sz w:val="20"/>
                <w:szCs w:val="20"/>
              </w:rPr>
              <w:t>（条例第12条第2項、規則様式</w:t>
            </w:r>
            <w:r w:rsidR="0074183B">
              <w:rPr>
                <w:rFonts w:ascii="HGSｺﾞｼｯｸM" w:eastAsia="HGSｺﾞｼｯｸM" w:hAnsiTheme="majorEastAsia" w:hint="eastAsia"/>
                <w:sz w:val="20"/>
                <w:szCs w:val="20"/>
              </w:rPr>
              <w:t>第5号</w:t>
            </w:r>
            <w:r>
              <w:rPr>
                <w:rFonts w:ascii="HGSｺﾞｼｯｸM" w:eastAsia="HGSｺﾞｼｯｸM" w:hAnsiTheme="majorEastAsia" w:hint="eastAsia"/>
                <w:sz w:val="20"/>
                <w:szCs w:val="20"/>
              </w:rPr>
              <w:t>）</w:t>
            </w:r>
            <w:r w:rsidRPr="00B13289">
              <w:rPr>
                <w:rFonts w:ascii="HGSｺﾞｼｯｸM" w:eastAsia="HGSｺﾞｼｯｸM" w:hAnsiTheme="majorEastAsia" w:hint="eastAsia"/>
                <w:sz w:val="20"/>
                <w:szCs w:val="20"/>
              </w:rPr>
              <w:t>及び添付図書の写し</w:t>
            </w:r>
          </w:p>
        </w:tc>
      </w:tr>
      <w:tr w:rsidR="00B13289" w:rsidRPr="00871068" w:rsidTr="00A45604">
        <w:tc>
          <w:tcPr>
            <w:tcW w:w="8505" w:type="dxa"/>
          </w:tcPr>
          <w:p w:rsidR="00B13289" w:rsidRDefault="00B13289" w:rsidP="0074183B">
            <w:pPr>
              <w:spacing w:line="320" w:lineRule="exact"/>
              <w:rPr>
                <w:rFonts w:ascii="HGSｺﾞｼｯｸM" w:eastAsia="HGSｺﾞｼｯｸM" w:hAnsiTheme="majorEastAsia"/>
                <w:color w:val="000000" w:themeColor="text1"/>
                <w:sz w:val="20"/>
              </w:rPr>
            </w:pPr>
            <w:r w:rsidRPr="00B13289">
              <w:rPr>
                <w:rFonts w:ascii="HGSｺﾞｼｯｸM" w:eastAsia="HGSｺﾞｼｯｸM" w:hAnsiTheme="majorEastAsia" w:hint="eastAsia"/>
                <w:sz w:val="20"/>
                <w:szCs w:val="20"/>
              </w:rPr>
              <w:t>土砂管理台帳</w:t>
            </w:r>
            <w:r>
              <w:rPr>
                <w:rFonts w:ascii="HGSｺﾞｼｯｸM" w:eastAsia="HGSｺﾞｼｯｸM" w:hAnsiTheme="majorEastAsia" w:hint="eastAsia"/>
                <w:sz w:val="20"/>
                <w:szCs w:val="20"/>
              </w:rPr>
              <w:t>（条例第16条、規則様式</w:t>
            </w:r>
            <w:r w:rsidR="0074183B">
              <w:rPr>
                <w:rFonts w:ascii="HGSｺﾞｼｯｸM" w:eastAsia="HGSｺﾞｼｯｸM" w:hAnsiTheme="majorEastAsia" w:hint="eastAsia"/>
                <w:sz w:val="20"/>
                <w:szCs w:val="20"/>
              </w:rPr>
              <w:t>第10号その1及びその2（一時保管のみ）</w:t>
            </w:r>
            <w:r>
              <w:rPr>
                <w:rFonts w:ascii="HGSｺﾞｼｯｸM" w:eastAsia="HGSｺﾞｼｯｸM" w:hAnsiTheme="majorEastAsia" w:hint="eastAsia"/>
                <w:sz w:val="20"/>
                <w:szCs w:val="20"/>
              </w:rPr>
              <w:t>）の写し</w:t>
            </w:r>
          </w:p>
        </w:tc>
      </w:tr>
      <w:tr w:rsidR="00B13289" w:rsidRPr="00871068" w:rsidTr="00A45604">
        <w:tc>
          <w:tcPr>
            <w:tcW w:w="8505" w:type="dxa"/>
          </w:tcPr>
          <w:p w:rsidR="00B13289" w:rsidRPr="00CE2CCD" w:rsidRDefault="00B13289" w:rsidP="0074183B">
            <w:pPr>
              <w:spacing w:line="320" w:lineRule="exact"/>
              <w:rPr>
                <w:rFonts w:ascii="HGSｺﾞｼｯｸM" w:eastAsia="HGSｺﾞｼｯｸM" w:hAnsi="ＭＳ ゴシック"/>
                <w:color w:val="000000" w:themeColor="text1"/>
                <w:sz w:val="20"/>
                <w:szCs w:val="20"/>
              </w:rPr>
            </w:pPr>
            <w:r w:rsidRPr="00B13289">
              <w:rPr>
                <w:rFonts w:ascii="HGSｺﾞｼｯｸM" w:eastAsia="HGSｺﾞｼｯｸM" w:hAnsiTheme="majorEastAsia" w:hint="eastAsia"/>
                <w:sz w:val="20"/>
                <w:szCs w:val="20"/>
              </w:rPr>
              <w:t>土砂埋立て等変更届</w:t>
            </w:r>
            <w:r>
              <w:rPr>
                <w:rFonts w:ascii="HGSｺﾞｼｯｸM" w:eastAsia="HGSｺﾞｼｯｸM" w:hAnsiTheme="majorEastAsia" w:hint="eastAsia"/>
                <w:sz w:val="20"/>
                <w:szCs w:val="20"/>
              </w:rPr>
              <w:t>（規則第13条第5項、規則様式</w:t>
            </w:r>
            <w:r w:rsidR="0074183B">
              <w:rPr>
                <w:rFonts w:ascii="HGSｺﾞｼｯｸM" w:eastAsia="HGSｺﾞｼｯｸM" w:hAnsiTheme="majorEastAsia" w:hint="eastAsia"/>
                <w:sz w:val="20"/>
                <w:szCs w:val="20"/>
              </w:rPr>
              <w:t>第6号</w:t>
            </w:r>
            <w:r>
              <w:rPr>
                <w:rFonts w:ascii="HGSｺﾞｼｯｸM" w:eastAsia="HGSｺﾞｼｯｸM" w:hAnsiTheme="majorEastAsia" w:hint="eastAsia"/>
                <w:sz w:val="20"/>
                <w:szCs w:val="20"/>
              </w:rPr>
              <w:t>）</w:t>
            </w:r>
            <w:r w:rsidRPr="00B13289">
              <w:rPr>
                <w:rFonts w:ascii="HGSｺﾞｼｯｸM" w:eastAsia="HGSｺﾞｼｯｸM" w:hAnsiTheme="majorEastAsia" w:hint="eastAsia"/>
                <w:sz w:val="20"/>
                <w:szCs w:val="20"/>
              </w:rPr>
              <w:t>の写し</w:t>
            </w:r>
          </w:p>
        </w:tc>
      </w:tr>
      <w:tr w:rsidR="00B13289" w:rsidRPr="00871068" w:rsidTr="00A45604">
        <w:tc>
          <w:tcPr>
            <w:tcW w:w="8505" w:type="dxa"/>
          </w:tcPr>
          <w:p w:rsidR="00B13289" w:rsidRDefault="00B13289" w:rsidP="0074183B">
            <w:pPr>
              <w:spacing w:line="320" w:lineRule="exact"/>
              <w:rPr>
                <w:rFonts w:ascii="HGSｺﾞｼｯｸM" w:eastAsia="HGSｺﾞｼｯｸM" w:hAnsiTheme="majorEastAsia"/>
                <w:color w:val="000000" w:themeColor="text1"/>
                <w:sz w:val="20"/>
              </w:rPr>
            </w:pPr>
            <w:r w:rsidRPr="00B13289">
              <w:rPr>
                <w:rFonts w:ascii="HGSｺﾞｼｯｸM" w:eastAsia="HGSｺﾞｼｯｸM" w:hAnsiTheme="majorEastAsia" w:hint="eastAsia"/>
                <w:sz w:val="20"/>
                <w:szCs w:val="20"/>
              </w:rPr>
              <w:t>土砂埋立て等着手届</w:t>
            </w:r>
            <w:r>
              <w:rPr>
                <w:rFonts w:ascii="HGSｺﾞｼｯｸM" w:eastAsia="HGSｺﾞｼｯｸM" w:hAnsiTheme="majorEastAsia" w:hint="eastAsia"/>
                <w:sz w:val="20"/>
                <w:szCs w:val="20"/>
              </w:rPr>
              <w:t>（規則第14条、規則様式</w:t>
            </w:r>
            <w:r w:rsidR="0074183B">
              <w:rPr>
                <w:rFonts w:ascii="HGSｺﾞｼｯｸM" w:eastAsia="HGSｺﾞｼｯｸM" w:hAnsiTheme="majorEastAsia" w:hint="eastAsia"/>
                <w:sz w:val="20"/>
                <w:szCs w:val="20"/>
              </w:rPr>
              <w:t>第7号</w:t>
            </w:r>
            <w:r>
              <w:rPr>
                <w:rFonts w:ascii="HGSｺﾞｼｯｸM" w:eastAsia="HGSｺﾞｼｯｸM" w:hAnsiTheme="majorEastAsia" w:hint="eastAsia"/>
                <w:sz w:val="20"/>
                <w:szCs w:val="20"/>
              </w:rPr>
              <w:t>）</w:t>
            </w:r>
            <w:r w:rsidRPr="00B13289">
              <w:rPr>
                <w:rFonts w:ascii="HGSｺﾞｼｯｸM" w:eastAsia="HGSｺﾞｼｯｸM" w:hAnsiTheme="majorEastAsia" w:hint="eastAsia"/>
                <w:sz w:val="20"/>
                <w:szCs w:val="20"/>
              </w:rPr>
              <w:t>の写し</w:t>
            </w:r>
          </w:p>
        </w:tc>
      </w:tr>
      <w:tr w:rsidR="00B13289" w:rsidRPr="00871068" w:rsidTr="00A45604">
        <w:tc>
          <w:tcPr>
            <w:tcW w:w="8505" w:type="dxa"/>
          </w:tcPr>
          <w:p w:rsidR="00B13289" w:rsidRDefault="00B13289" w:rsidP="0074183B">
            <w:pPr>
              <w:spacing w:line="320" w:lineRule="exact"/>
              <w:rPr>
                <w:rFonts w:ascii="HGSｺﾞｼｯｸM" w:eastAsia="HGSｺﾞｼｯｸM" w:hAnsiTheme="majorEastAsia"/>
                <w:color w:val="000000" w:themeColor="text1"/>
                <w:sz w:val="20"/>
              </w:rPr>
            </w:pPr>
            <w:r w:rsidRPr="00B13289">
              <w:rPr>
                <w:rFonts w:ascii="HGSｺﾞｼｯｸM" w:eastAsia="HGSｺﾞｼｯｸM" w:hAnsiTheme="majorEastAsia" w:hint="eastAsia"/>
                <w:sz w:val="20"/>
                <w:szCs w:val="20"/>
              </w:rPr>
              <w:t>土砂搬入報告書</w:t>
            </w:r>
            <w:r>
              <w:rPr>
                <w:rFonts w:ascii="HGSｺﾞｼｯｸM" w:eastAsia="HGSｺﾞｼｯｸM" w:hAnsiTheme="majorEastAsia" w:hint="eastAsia"/>
                <w:sz w:val="20"/>
                <w:szCs w:val="20"/>
              </w:rPr>
              <w:t>（規則第15条第4項、規則様式</w:t>
            </w:r>
            <w:r w:rsidR="0074183B">
              <w:rPr>
                <w:rFonts w:ascii="HGSｺﾞｼｯｸM" w:eastAsia="HGSｺﾞｼｯｸM" w:hAnsiTheme="majorEastAsia" w:hint="eastAsia"/>
                <w:sz w:val="20"/>
                <w:szCs w:val="20"/>
              </w:rPr>
              <w:t>第9号</w:t>
            </w:r>
            <w:r>
              <w:rPr>
                <w:rFonts w:ascii="HGSｺﾞｼｯｸM" w:eastAsia="HGSｺﾞｼｯｸM" w:hAnsiTheme="majorEastAsia" w:hint="eastAsia"/>
                <w:sz w:val="20"/>
                <w:szCs w:val="20"/>
              </w:rPr>
              <w:t>）</w:t>
            </w:r>
            <w:r w:rsidRPr="00B13289">
              <w:rPr>
                <w:rFonts w:ascii="HGSｺﾞｼｯｸM" w:eastAsia="HGSｺﾞｼｯｸM" w:hAnsiTheme="majorEastAsia" w:hint="eastAsia"/>
                <w:sz w:val="20"/>
                <w:szCs w:val="20"/>
              </w:rPr>
              <w:t>及び添付図書の写し</w:t>
            </w:r>
          </w:p>
        </w:tc>
      </w:tr>
      <w:tr w:rsidR="00B13289" w:rsidRPr="00871068" w:rsidTr="00A45604">
        <w:tc>
          <w:tcPr>
            <w:tcW w:w="8505" w:type="dxa"/>
          </w:tcPr>
          <w:p w:rsidR="00B13289" w:rsidRDefault="00B13289" w:rsidP="00E506B2">
            <w:pPr>
              <w:spacing w:line="320" w:lineRule="exact"/>
              <w:rPr>
                <w:rFonts w:ascii="HGSｺﾞｼｯｸM" w:eastAsia="HGSｺﾞｼｯｸM" w:hAnsiTheme="majorEastAsia"/>
                <w:sz w:val="20"/>
                <w:szCs w:val="20"/>
              </w:rPr>
            </w:pPr>
            <w:r w:rsidRPr="00B13289">
              <w:rPr>
                <w:rFonts w:ascii="HGSｺﾞｼｯｸM" w:eastAsia="HGSｺﾞｼｯｸM" w:hAnsiTheme="majorEastAsia" w:hint="eastAsia"/>
                <w:sz w:val="20"/>
                <w:szCs w:val="20"/>
              </w:rPr>
              <w:t>土砂使用量報告書</w:t>
            </w:r>
            <w:r>
              <w:rPr>
                <w:rFonts w:ascii="HGSｺﾞｼｯｸM" w:eastAsia="HGSｺﾞｼｯｸM" w:hAnsiTheme="majorEastAsia" w:hint="eastAsia"/>
                <w:sz w:val="20"/>
                <w:szCs w:val="20"/>
              </w:rPr>
              <w:t>（規則第17条第1項、規則様式</w:t>
            </w:r>
            <w:r w:rsidR="0074183B">
              <w:rPr>
                <w:rFonts w:ascii="HGSｺﾞｼｯｸM" w:eastAsia="HGSｺﾞｼｯｸM" w:hAnsiTheme="majorEastAsia" w:hint="eastAsia"/>
                <w:sz w:val="20"/>
                <w:szCs w:val="20"/>
              </w:rPr>
              <w:t>第11号</w:t>
            </w:r>
            <w:r>
              <w:rPr>
                <w:rFonts w:ascii="HGSｺﾞｼｯｸM" w:eastAsia="HGSｺﾞｼｯｸM" w:hAnsiTheme="majorEastAsia" w:hint="eastAsia"/>
                <w:sz w:val="20"/>
                <w:szCs w:val="20"/>
              </w:rPr>
              <w:t>）</w:t>
            </w:r>
          </w:p>
          <w:p w:rsidR="00B13289" w:rsidRPr="00CE2CCD" w:rsidRDefault="00B13289" w:rsidP="0074183B">
            <w:pPr>
              <w:spacing w:line="320" w:lineRule="exact"/>
              <w:rPr>
                <w:rFonts w:ascii="HGSｺﾞｼｯｸM" w:eastAsia="HGSｺﾞｼｯｸM" w:hAnsiTheme="majorEastAsia"/>
                <w:color w:val="000000" w:themeColor="text1"/>
                <w:sz w:val="20"/>
              </w:rPr>
            </w:pPr>
            <w:r w:rsidRPr="00B13289">
              <w:rPr>
                <w:rFonts w:ascii="HGSｺﾞｼｯｸM" w:eastAsia="HGSｺﾞｼｯｸM" w:hAnsiTheme="majorEastAsia" w:hint="eastAsia"/>
                <w:sz w:val="20"/>
                <w:szCs w:val="20"/>
              </w:rPr>
              <w:t>又は土砂搬入量及び搬出量報告書</w:t>
            </w:r>
            <w:r>
              <w:rPr>
                <w:rFonts w:ascii="HGSｺﾞｼｯｸM" w:eastAsia="HGSｺﾞｼｯｸM" w:hAnsiTheme="majorEastAsia" w:hint="eastAsia"/>
                <w:sz w:val="20"/>
                <w:szCs w:val="20"/>
              </w:rPr>
              <w:t>（規則第17条第2項、規則様式</w:t>
            </w:r>
            <w:r w:rsidR="0074183B">
              <w:rPr>
                <w:rFonts w:ascii="HGSｺﾞｼｯｸM" w:eastAsia="HGSｺﾞｼｯｸM" w:hAnsiTheme="majorEastAsia" w:hint="eastAsia"/>
                <w:sz w:val="20"/>
                <w:szCs w:val="20"/>
              </w:rPr>
              <w:t>第12号</w:t>
            </w:r>
            <w:r>
              <w:rPr>
                <w:rFonts w:ascii="HGSｺﾞｼｯｸM" w:eastAsia="HGSｺﾞｼｯｸM" w:hAnsiTheme="majorEastAsia" w:hint="eastAsia"/>
                <w:sz w:val="20"/>
                <w:szCs w:val="20"/>
              </w:rPr>
              <w:t>）</w:t>
            </w:r>
            <w:r w:rsidRPr="00B13289">
              <w:rPr>
                <w:rFonts w:ascii="HGSｺﾞｼｯｸM" w:eastAsia="HGSｺﾞｼｯｸM" w:hAnsiTheme="majorEastAsia" w:hint="eastAsia"/>
                <w:sz w:val="20"/>
                <w:szCs w:val="20"/>
              </w:rPr>
              <w:t>の写し</w:t>
            </w:r>
          </w:p>
        </w:tc>
      </w:tr>
      <w:tr w:rsidR="00B13289" w:rsidRPr="00871068" w:rsidTr="00A45604">
        <w:tc>
          <w:tcPr>
            <w:tcW w:w="8505" w:type="dxa"/>
          </w:tcPr>
          <w:p w:rsidR="00B13289" w:rsidRPr="00CE2CCD" w:rsidRDefault="00B13289" w:rsidP="00E506B2">
            <w:pPr>
              <w:spacing w:line="320" w:lineRule="exact"/>
              <w:rPr>
                <w:rFonts w:ascii="HGSｺﾞｼｯｸM" w:eastAsia="HGSｺﾞｼｯｸM" w:hAnsiTheme="majorEastAsia"/>
                <w:color w:val="000000" w:themeColor="text1"/>
                <w:sz w:val="20"/>
              </w:rPr>
            </w:pPr>
            <w:r w:rsidRPr="00B13289">
              <w:rPr>
                <w:rFonts w:ascii="HGSｺﾞｼｯｸM" w:eastAsia="HGSｺﾞｼｯｸM" w:hAnsiTheme="majorEastAsia" w:hint="eastAsia"/>
                <w:sz w:val="20"/>
                <w:szCs w:val="20"/>
              </w:rPr>
              <w:t>水質検査報告書</w:t>
            </w:r>
            <w:r>
              <w:rPr>
                <w:rFonts w:ascii="HGSｺﾞｼｯｸM" w:eastAsia="HGSｺﾞｼｯｸM" w:hAnsiTheme="majorEastAsia" w:hint="eastAsia"/>
                <w:sz w:val="20"/>
                <w:szCs w:val="20"/>
              </w:rPr>
              <w:t>（規則第19条第1項及び第2項</w:t>
            </w:r>
            <w:r w:rsidR="0074183B">
              <w:rPr>
                <w:rFonts w:ascii="HGSｺﾞｼｯｸM" w:eastAsia="HGSｺﾞｼｯｸM" w:hAnsiTheme="majorEastAsia" w:hint="eastAsia"/>
                <w:sz w:val="20"/>
                <w:szCs w:val="20"/>
              </w:rPr>
              <w:t>、規則様式第13号</w:t>
            </w:r>
            <w:r>
              <w:rPr>
                <w:rFonts w:ascii="HGSｺﾞｼｯｸM" w:eastAsia="HGSｺﾞｼｯｸM" w:hAnsiTheme="majorEastAsia" w:hint="eastAsia"/>
                <w:sz w:val="20"/>
                <w:szCs w:val="20"/>
              </w:rPr>
              <w:t>）</w:t>
            </w:r>
            <w:r w:rsidRPr="00B13289">
              <w:rPr>
                <w:rFonts w:ascii="HGSｺﾞｼｯｸM" w:eastAsia="HGSｺﾞｼｯｸM" w:hAnsiTheme="majorEastAsia" w:hint="eastAsia"/>
                <w:sz w:val="20"/>
                <w:szCs w:val="20"/>
              </w:rPr>
              <w:t>及び添付図書の写し</w:t>
            </w:r>
          </w:p>
        </w:tc>
      </w:tr>
      <w:tr w:rsidR="00B13289" w:rsidRPr="00871068" w:rsidTr="00A45604">
        <w:tc>
          <w:tcPr>
            <w:tcW w:w="8505" w:type="dxa"/>
          </w:tcPr>
          <w:p w:rsidR="00B13289" w:rsidRPr="00CE2CCD" w:rsidRDefault="00B13289" w:rsidP="00E506B2">
            <w:pPr>
              <w:spacing w:line="320" w:lineRule="exact"/>
              <w:rPr>
                <w:rFonts w:ascii="HGSｺﾞｼｯｸM" w:eastAsia="HGSｺﾞｼｯｸM" w:hAnsiTheme="majorEastAsia"/>
                <w:color w:val="000000" w:themeColor="text1"/>
                <w:sz w:val="20"/>
              </w:rPr>
            </w:pPr>
            <w:r w:rsidRPr="00B13289">
              <w:rPr>
                <w:rFonts w:ascii="HGSｺﾞｼｯｸM" w:eastAsia="HGSｺﾞｼｯｸM" w:hAnsiTheme="majorEastAsia" w:hint="eastAsia"/>
                <w:sz w:val="20"/>
                <w:szCs w:val="20"/>
              </w:rPr>
              <w:t>土砂埋立て等地位承継承認申請書</w:t>
            </w:r>
            <w:r>
              <w:rPr>
                <w:rFonts w:ascii="HGSｺﾞｼｯｸM" w:eastAsia="HGSｺﾞｼｯｸM" w:hAnsiTheme="majorEastAsia" w:hint="eastAsia"/>
                <w:sz w:val="20"/>
                <w:szCs w:val="20"/>
              </w:rPr>
              <w:t>（規則第23条第1項</w:t>
            </w:r>
            <w:r w:rsidR="0074183B">
              <w:rPr>
                <w:rFonts w:ascii="HGSｺﾞｼｯｸM" w:eastAsia="HGSｺﾞｼｯｸM" w:hAnsiTheme="majorEastAsia" w:hint="eastAsia"/>
                <w:sz w:val="20"/>
                <w:szCs w:val="20"/>
              </w:rPr>
              <w:t>、規則様式第18号</w:t>
            </w:r>
            <w:r>
              <w:rPr>
                <w:rFonts w:ascii="HGSｺﾞｼｯｸM" w:eastAsia="HGSｺﾞｼｯｸM" w:hAnsiTheme="majorEastAsia" w:hint="eastAsia"/>
                <w:sz w:val="20"/>
                <w:szCs w:val="20"/>
              </w:rPr>
              <w:t>）</w:t>
            </w:r>
            <w:r w:rsidRPr="00B13289">
              <w:rPr>
                <w:rFonts w:ascii="HGSｺﾞｼｯｸM" w:eastAsia="HGSｺﾞｼｯｸM" w:hAnsiTheme="majorEastAsia" w:hint="eastAsia"/>
                <w:sz w:val="20"/>
                <w:szCs w:val="20"/>
              </w:rPr>
              <w:t>の写し</w:t>
            </w:r>
          </w:p>
        </w:tc>
      </w:tr>
    </w:tbl>
    <w:p w:rsidR="00B13289" w:rsidRPr="00435EB3" w:rsidRDefault="00B13289" w:rsidP="00B13289">
      <w:pPr>
        <w:spacing w:line="160" w:lineRule="exact"/>
        <w:ind w:leftChars="300" w:left="840" w:hangingChars="100" w:hanging="210"/>
        <w:rPr>
          <w:rFonts w:ascii="HGSｺﾞｼｯｸM" w:eastAsia="HGSｺﾞｼｯｸM" w:hAnsi="ＭＳ ゴシック"/>
          <w:szCs w:val="21"/>
        </w:rPr>
      </w:pPr>
    </w:p>
    <w:p w:rsidR="004905E0" w:rsidRPr="009209ED" w:rsidRDefault="004905E0" w:rsidP="004905E0">
      <w:pPr>
        <w:ind w:leftChars="200" w:left="630" w:hangingChars="100" w:hanging="210"/>
        <w:rPr>
          <w:rFonts w:ascii="Meiryo UI" w:eastAsia="Meiryo UI" w:hAnsi="Meiryo UI" w:cs="Meiryo UI"/>
          <w:b/>
          <w:color w:val="000000"/>
          <w:szCs w:val="21"/>
        </w:rPr>
      </w:pPr>
      <w:r w:rsidRPr="009209ED">
        <w:rPr>
          <w:rFonts w:ascii="Meiryo UI" w:eastAsia="Meiryo UI" w:hAnsi="Meiryo UI" w:cs="Meiryo UI" w:hint="eastAsia"/>
          <w:b/>
          <w:color w:val="000000"/>
          <w:szCs w:val="21"/>
        </w:rPr>
        <w:t>(</w:t>
      </w:r>
      <w:r>
        <w:rPr>
          <w:rFonts w:ascii="Meiryo UI" w:eastAsia="Meiryo UI" w:hAnsi="Meiryo UI" w:cs="Meiryo UI" w:hint="eastAsia"/>
          <w:b/>
          <w:color w:val="000000"/>
          <w:szCs w:val="21"/>
        </w:rPr>
        <w:t>ⅱ</w:t>
      </w:r>
      <w:r w:rsidRPr="009209ED">
        <w:rPr>
          <w:rFonts w:ascii="Meiryo UI" w:eastAsia="Meiryo UI" w:hAnsi="Meiryo UI" w:cs="Meiryo UI" w:hint="eastAsia"/>
          <w:b/>
          <w:color w:val="000000"/>
          <w:szCs w:val="21"/>
        </w:rPr>
        <w:t>)</w:t>
      </w:r>
      <w:r>
        <w:rPr>
          <w:rFonts w:ascii="Meiryo UI" w:eastAsia="Meiryo UI" w:hAnsi="Meiryo UI" w:cs="Meiryo UI" w:hint="eastAsia"/>
          <w:b/>
          <w:color w:val="000000"/>
          <w:szCs w:val="21"/>
        </w:rPr>
        <w:t>関係図書の保存</w:t>
      </w:r>
    </w:p>
    <w:p w:rsidR="004905E0" w:rsidRDefault="004905E0" w:rsidP="004905E0">
      <w:pPr>
        <w:ind w:leftChars="300" w:left="840" w:hangingChars="100" w:hanging="210"/>
        <w:rPr>
          <w:rFonts w:ascii="HGSｺﾞｼｯｸM" w:eastAsia="HGSｺﾞｼｯｸM" w:hAnsi="ＭＳ ゴシック"/>
          <w:color w:val="000000" w:themeColor="text1"/>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Ansi="ＭＳ ゴシック" w:hint="eastAsia"/>
          <w:color w:val="000000" w:themeColor="text1"/>
          <w:szCs w:val="21"/>
        </w:rPr>
        <w:t>許可に関して</w:t>
      </w:r>
      <w:r w:rsidR="00D64CB9">
        <w:rPr>
          <w:rFonts w:ascii="HGSｺﾞｼｯｸM" w:eastAsia="HGSｺﾞｼｯｸM" w:hAnsi="ＭＳ ゴシック" w:hint="eastAsia"/>
          <w:color w:val="000000" w:themeColor="text1"/>
          <w:szCs w:val="21"/>
        </w:rPr>
        <w:t>府</w:t>
      </w:r>
      <w:r>
        <w:rPr>
          <w:rFonts w:ascii="HGSｺﾞｼｯｸM" w:eastAsia="HGSｺﾞｼｯｸM" w:hAnsi="ＭＳ ゴシック" w:hint="eastAsia"/>
          <w:color w:val="000000" w:themeColor="text1"/>
          <w:szCs w:val="21"/>
        </w:rPr>
        <w:t>に提出した図書（図表4-</w:t>
      </w:r>
      <w:r w:rsidR="007406A7">
        <w:rPr>
          <w:rFonts w:ascii="HGSｺﾞｼｯｸM" w:eastAsia="HGSｺﾞｼｯｸM" w:hAnsi="ＭＳ ゴシック" w:hint="eastAsia"/>
          <w:color w:val="000000" w:themeColor="text1"/>
          <w:szCs w:val="21"/>
        </w:rPr>
        <w:t>25に掲げる図書及び</w:t>
      </w:r>
      <w:r>
        <w:rPr>
          <w:rFonts w:ascii="HGSｺﾞｼｯｸM" w:eastAsia="HGSｺﾞｼｯｸM" w:hAnsi="ＭＳ ゴシック" w:hint="eastAsia"/>
          <w:color w:val="000000" w:themeColor="text1"/>
          <w:szCs w:val="21"/>
        </w:rPr>
        <w:t>完了届、廃止届、休止届、再開届など）の写しを保存</w:t>
      </w:r>
      <w:r w:rsidR="00003123">
        <w:rPr>
          <w:rFonts w:ascii="HGSｺﾞｼｯｸM" w:eastAsia="HGSｺﾞｼｯｸM" w:hAnsi="ＭＳ ゴシック" w:hint="eastAsia"/>
          <w:color w:val="000000" w:themeColor="text1"/>
          <w:szCs w:val="21"/>
        </w:rPr>
        <w:t>しなければなりません。</w:t>
      </w:r>
      <w:r w:rsidR="00BA579D">
        <w:rPr>
          <w:rFonts w:ascii="HGSｺﾞｼｯｸM" w:eastAsia="HGSｺﾞｼｯｸM" w:hAnsi="ＭＳ ゴシック" w:hint="eastAsia"/>
          <w:color w:val="000000" w:themeColor="text1"/>
          <w:szCs w:val="21"/>
        </w:rPr>
        <w:t>（条例第25条関係）</w:t>
      </w:r>
    </w:p>
    <w:p w:rsidR="004905E0" w:rsidRDefault="004905E0" w:rsidP="004905E0">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□保存する期間は、次のうちの</w:t>
      </w:r>
      <w:r w:rsidR="00B777CB">
        <w:rPr>
          <w:rFonts w:ascii="HGSｺﾞｼｯｸM" w:eastAsia="HGSｺﾞｼｯｸM" w:hAnsi="ＭＳ ゴシック" w:hint="eastAsia"/>
          <w:color w:val="000000" w:themeColor="text1"/>
          <w:szCs w:val="21"/>
        </w:rPr>
        <w:t>いずれか短い期間となります。</w:t>
      </w:r>
    </w:p>
    <w:p w:rsidR="004905E0" w:rsidRDefault="004905E0" w:rsidP="00B777CB">
      <w:pPr>
        <w:ind w:leftChars="400" w:left="105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・条例第21条第2項の完了届及び廃止届に対する</w:t>
      </w:r>
      <w:r w:rsidR="00B777CB">
        <w:rPr>
          <w:rFonts w:ascii="HGSｺﾞｼｯｸM" w:eastAsia="HGSｺﾞｼｯｸM" w:hAnsi="ＭＳ ゴシック" w:hint="eastAsia"/>
          <w:color w:val="000000" w:themeColor="text1"/>
          <w:szCs w:val="21"/>
        </w:rPr>
        <w:t>府からの</w:t>
      </w:r>
      <w:r>
        <w:rPr>
          <w:rFonts w:ascii="HGSｺﾞｼｯｸM" w:eastAsia="HGSｺﾞｼｯｸM" w:hAnsi="ＭＳ ゴシック" w:hint="eastAsia"/>
          <w:color w:val="000000" w:themeColor="text1"/>
          <w:szCs w:val="21"/>
        </w:rPr>
        <w:t>通知（(</w:t>
      </w:r>
      <w:r w:rsidR="00773C25" w:rsidRPr="00773C25">
        <w:rPr>
          <w:rFonts w:ascii="HGSｺﾞｼｯｸM" w:eastAsia="HGSｺﾞｼｯｸM" w:hAnsi="ＭＳ ゴシック" w:hint="eastAsia"/>
          <w:color w:val="FF0000"/>
          <w:szCs w:val="21"/>
          <w:u w:val="single"/>
        </w:rPr>
        <w:t>3</w:t>
      </w:r>
      <w:r>
        <w:rPr>
          <w:rFonts w:ascii="HGSｺﾞｼｯｸM" w:eastAsia="HGSｺﾞｼｯｸM" w:hAnsi="ＭＳ ゴシック" w:hint="eastAsia"/>
          <w:color w:val="000000" w:themeColor="text1"/>
          <w:szCs w:val="21"/>
        </w:rPr>
        <w:t>)②(ⅰ)参照）を受けた日から</w:t>
      </w:r>
      <w:r w:rsidR="00B777CB">
        <w:rPr>
          <w:rFonts w:ascii="HGSｺﾞｼｯｸM" w:eastAsia="HGSｺﾞｼｯｸM" w:hAnsi="ＭＳ ゴシック" w:hint="eastAsia"/>
          <w:color w:val="000000" w:themeColor="text1"/>
          <w:szCs w:val="21"/>
        </w:rPr>
        <w:t>3年間</w:t>
      </w:r>
    </w:p>
    <w:p w:rsidR="004905E0" w:rsidRDefault="004905E0" w:rsidP="00B777CB">
      <w:pPr>
        <w:ind w:leftChars="400" w:left="105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r w:rsidR="00B777CB">
        <w:rPr>
          <w:rFonts w:ascii="HGSｺﾞｼｯｸM" w:eastAsia="HGSｺﾞｼｯｸM" w:hAnsi="ＭＳ ゴシック" w:hint="eastAsia"/>
          <w:color w:val="000000" w:themeColor="text1"/>
          <w:szCs w:val="21"/>
        </w:rPr>
        <w:t>条例第24条第1項による許可の取消しの日から3年間</w:t>
      </w:r>
    </w:p>
    <w:p w:rsidR="0002174C" w:rsidRDefault="0002174C" w:rsidP="0002174C">
      <w:pPr>
        <w:ind w:leftChars="300" w:left="840" w:hangingChars="100" w:hanging="210"/>
        <w:rPr>
          <w:rFonts w:ascii="HGSｺﾞｼｯｸM" w:eastAsia="HGSｺﾞｼｯｸM" w:hAnsi="ＭＳ ゴシック"/>
          <w:color w:val="000000" w:themeColor="text1"/>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int="eastAsia"/>
        </w:rPr>
        <w:t>関係図書の保存をしなかった場合、罰則（30万円以下の罰金）の対象となります。</w:t>
      </w:r>
    </w:p>
    <w:p w:rsidR="00E224D9" w:rsidRPr="0002174C" w:rsidRDefault="00E224D9" w:rsidP="00E224D9">
      <w:pPr>
        <w:spacing w:line="160" w:lineRule="exact"/>
        <w:ind w:leftChars="300" w:left="840" w:hangingChars="100" w:hanging="210"/>
        <w:rPr>
          <w:rFonts w:ascii="HGSｺﾞｼｯｸM" w:eastAsia="HGSｺﾞｼｯｸM" w:hAnsi="ＭＳ ゴシック"/>
          <w:szCs w:val="21"/>
        </w:rPr>
      </w:pPr>
    </w:p>
    <w:p w:rsidR="006E2DE9" w:rsidRPr="00552A26" w:rsidRDefault="006E2DE9" w:rsidP="00FE74C8">
      <w:pPr>
        <w:pStyle w:val="3"/>
        <w:ind w:left="440" w:hangingChars="200" w:hanging="440"/>
        <w:rPr>
          <w:rFonts w:ascii="Meiryo UI" w:eastAsia="Meiryo UI" w:hAnsi="Meiryo UI" w:cs="Meiryo UI"/>
          <w:b/>
          <w:color w:val="000000"/>
          <w:kern w:val="24"/>
          <w:sz w:val="22"/>
          <w:szCs w:val="22"/>
        </w:rPr>
      </w:pPr>
      <w:bookmarkStart w:id="60" w:name="_Toc65492335"/>
      <w:r w:rsidRPr="00552A26">
        <w:rPr>
          <w:rFonts w:ascii="Meiryo UI" w:eastAsia="Meiryo UI" w:hAnsi="Meiryo UI" w:cs="Meiryo UI" w:hint="eastAsia"/>
          <w:b/>
          <w:color w:val="000000"/>
          <w:sz w:val="22"/>
          <w:szCs w:val="22"/>
        </w:rPr>
        <w:lastRenderedPageBreak/>
        <w:t>（</w:t>
      </w:r>
      <w:r w:rsidR="003202A1">
        <w:rPr>
          <w:rFonts w:ascii="Meiryo UI" w:eastAsia="Meiryo UI" w:hAnsi="Meiryo UI" w:cs="Meiryo UI" w:hint="eastAsia"/>
          <w:b/>
          <w:color w:val="000000"/>
          <w:sz w:val="22"/>
          <w:szCs w:val="22"/>
        </w:rPr>
        <w:t>３</w:t>
      </w:r>
      <w:r w:rsidRPr="00552A26">
        <w:rPr>
          <w:rFonts w:ascii="Meiryo UI" w:eastAsia="Meiryo UI" w:hAnsi="Meiryo UI" w:cs="Meiryo UI" w:hint="eastAsia"/>
          <w:b/>
          <w:color w:val="000000"/>
          <w:sz w:val="22"/>
          <w:szCs w:val="22"/>
        </w:rPr>
        <w:t>）</w:t>
      </w:r>
      <w:r>
        <w:rPr>
          <w:rFonts w:ascii="Meiryo UI" w:eastAsia="Meiryo UI" w:hAnsi="Meiryo UI" w:cs="Meiryo UI" w:hint="eastAsia"/>
          <w:b/>
          <w:color w:val="000000"/>
          <w:sz w:val="22"/>
          <w:szCs w:val="22"/>
        </w:rPr>
        <w:t>完了、廃止、休止する場合</w:t>
      </w:r>
      <w:bookmarkEnd w:id="60"/>
    </w:p>
    <w:p w:rsidR="00310D6A" w:rsidRDefault="00310D6A" w:rsidP="00310D6A">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926528" behindDoc="0" locked="0" layoutInCell="1" allowOverlap="1" wp14:anchorId="42DEA6AD" wp14:editId="72AD08D8">
                <wp:simplePos x="0" y="0"/>
                <wp:positionH relativeFrom="column">
                  <wp:posOffset>200660</wp:posOffset>
                </wp:positionH>
                <wp:positionV relativeFrom="paragraph">
                  <wp:posOffset>71120</wp:posOffset>
                </wp:positionV>
                <wp:extent cx="5813989" cy="2809875"/>
                <wp:effectExtent l="0" t="0" r="15875" b="28575"/>
                <wp:wrapNone/>
                <wp:docPr id="127" name="正方形/長方形 127"/>
                <wp:cNvGraphicFramePr/>
                <a:graphic xmlns:a="http://schemas.openxmlformats.org/drawingml/2006/main">
                  <a:graphicData uri="http://schemas.microsoft.com/office/word/2010/wordprocessingShape">
                    <wps:wsp>
                      <wps:cNvSpPr/>
                      <wps:spPr>
                        <a:xfrm>
                          <a:off x="0" y="0"/>
                          <a:ext cx="5813989" cy="2809875"/>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171D0D" id="正方形/長方形 127" o:spid="_x0000_s1026" style="position:absolute;left:0;text-align:left;margin-left:15.8pt;margin-top:5.6pt;width:457.8pt;height:221.2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" filled="f" strokecolor="#243f60 [1604]">
                <v:stroke dashstyle="3 1"/>
              </v:rect>
            </w:pict>
          </mc:Fallback>
        </mc:AlternateContent>
      </w:r>
    </w:p>
    <w:p w:rsidR="00310D6A" w:rsidRDefault="00310D6A" w:rsidP="00310D6A">
      <w:pPr>
        <w:ind w:leftChars="100" w:left="210" w:firstLineChars="100" w:firstLine="210"/>
        <w:rPr>
          <w:rFonts w:ascii="HGSｺﾞｼｯｸM" w:eastAsia="HGSｺﾞｼｯｸM"/>
        </w:rPr>
      </w:pPr>
      <w:r>
        <w:rPr>
          <w:rFonts w:ascii="HGSｺﾞｼｯｸM" w:eastAsia="HGSｺﾞｼｯｸM" w:hint="eastAsia"/>
        </w:rPr>
        <w:t>■ポイント</w:t>
      </w:r>
    </w:p>
    <w:p w:rsidR="00310D6A" w:rsidRDefault="00310D6A" w:rsidP="00310D6A">
      <w:pPr>
        <w:ind w:leftChars="200" w:left="630" w:hangingChars="100" w:hanging="210"/>
        <w:rPr>
          <w:rFonts w:ascii="HGSｺﾞｼｯｸM" w:eastAsia="HGSｺﾞｼｯｸM" w:hAnsiTheme="majorEastAsia"/>
          <w:szCs w:val="21"/>
        </w:rPr>
      </w:pPr>
      <w:r>
        <w:rPr>
          <w:rFonts w:ascii="HGSｺﾞｼｯｸM" w:eastAsia="HGSｺﾞｼｯｸM" w:hint="eastAsia"/>
        </w:rPr>
        <w:t>○</w:t>
      </w:r>
      <w:r w:rsidR="005850BE">
        <w:rPr>
          <w:rFonts w:ascii="HGSｺﾞｼｯｸM" w:eastAsia="HGSｺﾞｼｯｸM" w:hAnsi="ＭＳ ゴシック" w:hint="eastAsia"/>
          <w:color w:val="000000"/>
          <w:szCs w:val="21"/>
        </w:rPr>
        <w:t>次の場合、それぞれの期日までに、所定の様式により</w:t>
      </w:r>
      <w:r w:rsidR="00D64CB9">
        <w:rPr>
          <w:rFonts w:ascii="HGSｺﾞｼｯｸM" w:eastAsia="HGSｺﾞｼｯｸM" w:hAnsi="ＭＳ ゴシック" w:hint="eastAsia"/>
          <w:color w:val="000000"/>
          <w:szCs w:val="21"/>
        </w:rPr>
        <w:t>府</w:t>
      </w:r>
      <w:r w:rsidR="005850BE">
        <w:rPr>
          <w:rFonts w:ascii="HGSｺﾞｼｯｸM" w:eastAsia="HGSｺﾞｼｯｸM" w:hAnsi="ＭＳ ゴシック" w:hint="eastAsia"/>
          <w:color w:val="000000"/>
          <w:szCs w:val="21"/>
        </w:rPr>
        <w:t>に届け出る必要があります。</w:t>
      </w:r>
      <w:r w:rsidR="009716F3">
        <w:rPr>
          <w:rFonts w:ascii="HGSｺﾞｼｯｸM" w:eastAsia="HGSｺﾞｼｯｸM" w:hAnsi="ＭＳ ゴシック" w:hint="eastAsia"/>
          <w:color w:val="000000"/>
          <w:szCs w:val="21"/>
        </w:rPr>
        <w:t>（条例第21条関係）</w:t>
      </w:r>
    </w:p>
    <w:p w:rsidR="00310D6A" w:rsidRDefault="00310D6A" w:rsidP="00310D6A">
      <w:pPr>
        <w:ind w:leftChars="300" w:left="630"/>
        <w:rPr>
          <w:rFonts w:ascii="HGSｺﾞｼｯｸM" w:eastAsia="HGSｺﾞｼｯｸM" w:hAnsi="Meiryo UI" w:cs="Meiryo UI"/>
          <w:color w:val="000000"/>
          <w:szCs w:val="21"/>
        </w:rPr>
      </w:pPr>
      <w:r w:rsidRPr="001B551C">
        <w:rPr>
          <w:rFonts w:ascii="HGSｺﾞｼｯｸM" w:eastAsia="HGSｺﾞｼｯｸM" w:hAnsiTheme="majorEastAsia" w:hint="eastAsia"/>
          <w:szCs w:val="21"/>
        </w:rPr>
        <w:t>・</w:t>
      </w:r>
      <w:r>
        <w:rPr>
          <w:rFonts w:ascii="HGSｺﾞｼｯｸM" w:eastAsia="HGSｺﾞｼｯｸM" w:hAnsi="Meiryo UI" w:cs="Meiryo UI" w:hint="eastAsia"/>
          <w:color w:val="000000"/>
          <w:szCs w:val="21"/>
        </w:rPr>
        <w:t>完了：当初の計画どおり、埋立て等を完了した場合</w:t>
      </w:r>
      <w:r w:rsidR="005850BE">
        <w:rPr>
          <w:rFonts w:ascii="HGSｺﾞｼｯｸM" w:eastAsia="HGSｺﾞｼｯｸM" w:hAnsi="Meiryo UI" w:cs="Meiryo UI" w:hint="eastAsia"/>
          <w:color w:val="000000"/>
          <w:szCs w:val="21"/>
        </w:rPr>
        <w:t>（完了した日から15日以内）</w:t>
      </w:r>
    </w:p>
    <w:p w:rsidR="00310D6A" w:rsidRDefault="00310D6A" w:rsidP="005850BE">
      <w:pPr>
        <w:ind w:leftChars="300" w:left="840" w:hangingChars="100" w:hanging="210"/>
        <w:rPr>
          <w:rFonts w:ascii="HGSｺﾞｼｯｸM" w:eastAsia="HGSｺﾞｼｯｸM" w:hAnsi="Meiryo UI" w:cs="Meiryo UI"/>
          <w:color w:val="000000"/>
          <w:szCs w:val="21"/>
        </w:rPr>
      </w:pPr>
      <w:r>
        <w:rPr>
          <w:rFonts w:ascii="HGSｺﾞｼｯｸM" w:eastAsia="HGSｺﾞｼｯｸM" w:hAnsi="Meiryo UI" w:cs="Meiryo UI" w:hint="eastAsia"/>
          <w:color w:val="000000"/>
          <w:szCs w:val="21"/>
        </w:rPr>
        <w:t>・廃止：</w:t>
      </w:r>
      <w:r w:rsidR="00F45A55">
        <w:rPr>
          <w:rFonts w:ascii="HGSｺﾞｼｯｸM" w:eastAsia="HGSｺﾞｼｯｸM" w:hAnsi="Meiryo UI" w:cs="Meiryo UI" w:hint="eastAsia"/>
          <w:color w:val="000000"/>
          <w:szCs w:val="21"/>
        </w:rPr>
        <w:t>施工途中</w:t>
      </w:r>
      <w:r>
        <w:rPr>
          <w:rFonts w:ascii="HGSｺﾞｼｯｸM" w:eastAsia="HGSｺﾞｼｯｸM" w:hAnsi="Meiryo UI" w:cs="Meiryo UI" w:hint="eastAsia"/>
          <w:color w:val="000000"/>
          <w:szCs w:val="21"/>
        </w:rPr>
        <w:t>において、埋立て等をもう行わない場合</w:t>
      </w:r>
      <w:r w:rsidR="005850BE">
        <w:rPr>
          <w:rFonts w:ascii="HGSｺﾞｼｯｸM" w:eastAsia="HGSｺﾞｼｯｸM" w:hAnsi="Meiryo UI" w:cs="Meiryo UI" w:hint="eastAsia"/>
          <w:color w:val="000000"/>
          <w:szCs w:val="21"/>
        </w:rPr>
        <w:t>（廃止した日から30日以内）</w:t>
      </w:r>
    </w:p>
    <w:p w:rsidR="00310D6A" w:rsidRDefault="00310D6A" w:rsidP="00310D6A">
      <w:pPr>
        <w:ind w:leftChars="300" w:left="630"/>
        <w:rPr>
          <w:rFonts w:ascii="HGSｺﾞｼｯｸM" w:eastAsia="HGSｺﾞｼｯｸM" w:hAnsi="Meiryo UI" w:cs="Meiryo UI"/>
          <w:color w:val="000000"/>
          <w:szCs w:val="21"/>
        </w:rPr>
      </w:pPr>
      <w:r>
        <w:rPr>
          <w:rFonts w:ascii="HGSｺﾞｼｯｸM" w:eastAsia="HGSｺﾞｼｯｸM" w:hAnsi="Meiryo UI" w:cs="Meiryo UI" w:hint="eastAsia"/>
          <w:color w:val="000000"/>
          <w:szCs w:val="21"/>
        </w:rPr>
        <w:t>・休止：</w:t>
      </w:r>
      <w:r w:rsidR="005850BE">
        <w:rPr>
          <w:rFonts w:ascii="HGSｺﾞｼｯｸM" w:eastAsia="HGSｺﾞｼｯｸM" w:hAnsi="Meiryo UI" w:cs="Meiryo UI" w:hint="eastAsia"/>
          <w:color w:val="000000"/>
          <w:szCs w:val="21"/>
        </w:rPr>
        <w:t>2ヶ月以上の間、埋立て等を行わない場合（休止した日から10日以内）</w:t>
      </w:r>
    </w:p>
    <w:p w:rsidR="00310D6A" w:rsidRPr="00AD3658" w:rsidRDefault="00310D6A" w:rsidP="00310D6A">
      <w:pPr>
        <w:ind w:leftChars="300" w:left="630"/>
        <w:rPr>
          <w:rFonts w:ascii="HGSｺﾞｼｯｸM" w:eastAsia="HGSｺﾞｼｯｸM" w:hAnsi="Meiryo UI" w:cs="Meiryo UI"/>
          <w:szCs w:val="21"/>
        </w:rPr>
      </w:pPr>
      <w:r>
        <w:rPr>
          <w:rFonts w:ascii="HGSｺﾞｼｯｸM" w:eastAsia="HGSｺﾞｼｯｸM" w:hAnsi="Meiryo UI" w:cs="Meiryo UI" w:hint="eastAsia"/>
          <w:color w:val="000000"/>
          <w:szCs w:val="21"/>
        </w:rPr>
        <w:t>・再開：</w:t>
      </w:r>
      <w:r w:rsidR="005850BE">
        <w:rPr>
          <w:rFonts w:ascii="HGSｺﾞｼｯｸM" w:eastAsia="HGSｺﾞｼｯｸM" w:hAnsi="Meiryo UI" w:cs="Meiryo UI" w:hint="eastAsia"/>
          <w:color w:val="000000"/>
          <w:szCs w:val="21"/>
        </w:rPr>
        <w:t>休止し</w:t>
      </w:r>
      <w:r w:rsidR="009B5507">
        <w:rPr>
          <w:rFonts w:ascii="HGSｺﾞｼｯｸM" w:eastAsia="HGSｺﾞｼｯｸM" w:hAnsi="Meiryo UI" w:cs="Meiryo UI" w:hint="eastAsia"/>
          <w:color w:val="000000"/>
          <w:szCs w:val="21"/>
        </w:rPr>
        <w:t>てい</w:t>
      </w:r>
      <w:r w:rsidR="005850BE">
        <w:rPr>
          <w:rFonts w:ascii="HGSｺﾞｼｯｸM" w:eastAsia="HGSｺﾞｼｯｸM" w:hAnsi="Meiryo UI" w:cs="Meiryo UI" w:hint="eastAsia"/>
          <w:color w:val="000000"/>
          <w:szCs w:val="21"/>
        </w:rPr>
        <w:t>た埋立て等を再開する場合</w:t>
      </w:r>
      <w:r w:rsidR="005850BE" w:rsidRPr="00AD3658">
        <w:rPr>
          <w:rFonts w:ascii="HGSｺﾞｼｯｸM" w:eastAsia="HGSｺﾞｼｯｸM" w:hAnsi="Meiryo UI" w:cs="Meiryo UI" w:hint="eastAsia"/>
          <w:szCs w:val="21"/>
        </w:rPr>
        <w:t>（</w:t>
      </w:r>
      <w:r w:rsidR="0016023E" w:rsidRPr="00AD3658">
        <w:rPr>
          <w:rFonts w:ascii="HGSｺﾞｼｯｸM" w:eastAsia="HGSｺﾞｼｯｸM" w:hAnsi="Meiryo UI" w:cs="Meiryo UI" w:hint="eastAsia"/>
          <w:szCs w:val="21"/>
        </w:rPr>
        <w:t>着手届に準じて10日以内</w:t>
      </w:r>
      <w:r w:rsidR="005850BE" w:rsidRPr="00AD3658">
        <w:rPr>
          <w:rFonts w:ascii="HGSｺﾞｼｯｸM" w:eastAsia="HGSｺﾞｼｯｸM" w:hAnsi="Meiryo UI" w:cs="Meiryo UI" w:hint="eastAsia"/>
          <w:szCs w:val="21"/>
        </w:rPr>
        <w:t>）</w:t>
      </w:r>
    </w:p>
    <w:p w:rsidR="002C48CE" w:rsidRDefault="002C48CE" w:rsidP="002C48CE">
      <w:pPr>
        <w:ind w:leftChars="200" w:left="630" w:hangingChars="100" w:hanging="210"/>
        <w:rPr>
          <w:rFonts w:ascii="HGSｺﾞｼｯｸM" w:eastAsia="HGSｺﾞｼｯｸM"/>
        </w:rPr>
      </w:pPr>
      <w:r>
        <w:rPr>
          <w:rFonts w:ascii="HGSｺﾞｼｯｸM" w:eastAsia="HGSｺﾞｼｯｸM" w:hint="eastAsia"/>
        </w:rPr>
        <w:t>○完了届、廃止（休止）届が提出された場合、府が届出のあった埋立て等が許可基準に適合しているかどうかの確認を行います。</w:t>
      </w:r>
    </w:p>
    <w:p w:rsidR="0002174C" w:rsidRDefault="0002174C" w:rsidP="002C48CE">
      <w:pPr>
        <w:ind w:leftChars="200" w:left="630" w:hangingChars="100" w:hanging="210"/>
        <w:rPr>
          <w:rFonts w:ascii="HGSｺﾞｼｯｸM" w:eastAsia="HGSｺﾞｼｯｸM"/>
        </w:rPr>
      </w:pPr>
      <w:r>
        <w:rPr>
          <w:rFonts w:ascii="HGSｺﾞｼｯｸM" w:eastAsia="HGSｺﾞｼｯｸM" w:hint="eastAsia"/>
        </w:rPr>
        <w:t>○確認の結果、災害防止措置等が不十分である旨の通知を受けた場合は、必要な措置を講じる必要があります。</w:t>
      </w:r>
    </w:p>
    <w:p w:rsidR="00A77FB6" w:rsidRDefault="00A77FB6" w:rsidP="002C48CE">
      <w:pPr>
        <w:ind w:leftChars="200" w:left="630" w:hangingChars="100" w:hanging="210"/>
        <w:rPr>
          <w:rFonts w:ascii="HGSｺﾞｼｯｸM" w:eastAsia="HGSｺﾞｼｯｸM"/>
        </w:rPr>
      </w:pPr>
      <w:r>
        <w:rPr>
          <w:rFonts w:ascii="HGSｺﾞｼｯｸM" w:eastAsia="HGSｺﾞｼｯｸM" w:hint="eastAsia"/>
        </w:rPr>
        <w:t>○</w:t>
      </w:r>
      <w:r w:rsidRPr="00671770">
        <w:rPr>
          <w:rFonts w:ascii="HGSｺﾞｼｯｸM" w:eastAsia="HGSｺﾞｼｯｸM" w:hint="eastAsia"/>
          <w:spacing w:val="-6"/>
        </w:rPr>
        <w:t>届出をしなかった場合や、虚偽の届出をした場合、罰則（30万円以下の罰金）の対象となります。</w:t>
      </w:r>
    </w:p>
    <w:p w:rsidR="00310D6A" w:rsidRPr="002C48CE" w:rsidRDefault="00310D6A" w:rsidP="00310D6A">
      <w:pPr>
        <w:spacing w:line="160" w:lineRule="exact"/>
        <w:ind w:leftChars="300" w:left="840" w:hangingChars="100" w:hanging="210"/>
        <w:rPr>
          <w:rFonts w:ascii="HGSｺﾞｼｯｸM" w:eastAsia="HGSｺﾞｼｯｸM" w:hAnsi="ＭＳ ゴシック"/>
          <w:szCs w:val="21"/>
        </w:rPr>
      </w:pPr>
    </w:p>
    <w:p w:rsidR="006D5F12" w:rsidRPr="003C3381" w:rsidRDefault="006D5F12" w:rsidP="006D5F12">
      <w:pPr>
        <w:pStyle w:val="4"/>
        <w:ind w:leftChars="0"/>
        <w:rPr>
          <w:rFonts w:ascii="Meiryo UI" w:eastAsia="Meiryo UI" w:hAnsi="Meiryo UI" w:cs="Meiryo UI"/>
          <w:b/>
          <w:color w:val="000000"/>
          <w:sz w:val="22"/>
          <w:szCs w:val="22"/>
        </w:rPr>
      </w:pPr>
      <w:bookmarkStart w:id="61" w:name="_Toc65492336"/>
      <w:r>
        <w:rPr>
          <w:rFonts w:ascii="Meiryo UI" w:eastAsia="Meiryo UI" w:hAnsi="Meiryo UI" w:cs="Meiryo UI" w:hint="eastAsia"/>
          <w:b/>
          <w:color w:val="000000"/>
          <w:sz w:val="22"/>
          <w:szCs w:val="22"/>
        </w:rPr>
        <w:t>①</w:t>
      </w:r>
      <w:r w:rsidR="00F45A55">
        <w:rPr>
          <w:rFonts w:ascii="Meiryo UI" w:eastAsia="Meiryo UI" w:hAnsi="Meiryo UI" w:cs="Meiryo UI" w:hint="eastAsia"/>
          <w:b/>
          <w:color w:val="000000"/>
          <w:sz w:val="22"/>
          <w:szCs w:val="22"/>
        </w:rPr>
        <w:t>届出</w:t>
      </w:r>
      <w:bookmarkEnd w:id="61"/>
    </w:p>
    <w:p w:rsidR="006D5F12" w:rsidRPr="005850BE" w:rsidRDefault="006D5F12" w:rsidP="006D5F12">
      <w:pPr>
        <w:ind w:leftChars="200" w:left="630" w:hangingChars="100" w:hanging="210"/>
        <w:rPr>
          <w:rFonts w:ascii="Meiryo UI" w:eastAsia="Meiryo UI" w:hAnsi="Meiryo UI" w:cs="Meiryo UI"/>
          <w:b/>
          <w:color w:val="000000"/>
          <w:szCs w:val="21"/>
        </w:rPr>
      </w:pPr>
      <w:r w:rsidRPr="005850BE">
        <w:rPr>
          <w:rFonts w:ascii="Meiryo UI" w:eastAsia="Meiryo UI" w:hAnsi="Meiryo UI" w:cs="Meiryo UI" w:hint="eastAsia"/>
          <w:b/>
          <w:color w:val="000000"/>
          <w:szCs w:val="21"/>
        </w:rPr>
        <w:t>(ⅰ)完了</w:t>
      </w:r>
      <w:r w:rsidR="009B5507">
        <w:rPr>
          <w:rFonts w:ascii="Meiryo UI" w:eastAsia="Meiryo UI" w:hAnsi="Meiryo UI" w:cs="Meiryo UI" w:hint="eastAsia"/>
          <w:b/>
          <w:color w:val="000000"/>
          <w:szCs w:val="21"/>
        </w:rPr>
        <w:t>する場合</w:t>
      </w:r>
    </w:p>
    <w:p w:rsidR="006D5F12" w:rsidRDefault="006D5F12" w:rsidP="006D5F12">
      <w:pPr>
        <w:ind w:leftChars="300" w:left="840" w:hangingChars="100" w:hanging="210"/>
        <w:rPr>
          <w:rFonts w:ascii="HGSｺﾞｼｯｸM" w:eastAsia="HGSｺﾞｼｯｸM" w:hAnsi="ＭＳ ゴシック"/>
          <w:color w:val="000000"/>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AnsiTheme="majorEastAsia" w:hint="eastAsia"/>
          <w:color w:val="000000" w:themeColor="text1"/>
          <w:szCs w:val="21"/>
        </w:rPr>
        <w:t>土砂埋立て等を完了したときは、完了日から15日以内に、</w:t>
      </w:r>
      <w:r w:rsidR="005850BE">
        <w:rPr>
          <w:rFonts w:ascii="HGSｺﾞｼｯｸM" w:eastAsia="HGSｺﾞｼｯｸM" w:hAnsiTheme="majorEastAsia" w:hint="eastAsia"/>
          <w:color w:val="000000" w:themeColor="text1"/>
          <w:szCs w:val="21"/>
        </w:rPr>
        <w:t>図表4-</w:t>
      </w:r>
      <w:r w:rsidR="007406A7">
        <w:rPr>
          <w:rFonts w:ascii="HGSｺﾞｼｯｸM" w:eastAsia="HGSｺﾞｼｯｸM" w:hAnsiTheme="majorEastAsia" w:hint="eastAsia"/>
          <w:color w:val="000000" w:themeColor="text1"/>
          <w:szCs w:val="21"/>
        </w:rPr>
        <w:t>26</w:t>
      </w:r>
      <w:r w:rsidR="005850BE">
        <w:rPr>
          <w:rFonts w:ascii="HGSｺﾞｼｯｸM" w:eastAsia="HGSｺﾞｼｯｸM" w:hAnsiTheme="majorEastAsia" w:hint="eastAsia"/>
          <w:color w:val="000000" w:themeColor="text1"/>
          <w:szCs w:val="21"/>
        </w:rPr>
        <w:t>に掲げる事項を記載した「</w:t>
      </w:r>
      <w:r>
        <w:rPr>
          <w:rFonts w:ascii="HGSｺﾞｼｯｸM" w:eastAsia="HGSｺﾞｼｯｸM" w:hAnsiTheme="majorEastAsia" w:hint="eastAsia"/>
          <w:color w:val="000000" w:themeColor="text1"/>
          <w:szCs w:val="21"/>
        </w:rPr>
        <w:t>土砂埋立て等完了届」（規則</w:t>
      </w:r>
      <w:r w:rsidRPr="00B62FEC">
        <w:rPr>
          <w:rFonts w:ascii="HGSｺﾞｼｯｸM" w:eastAsia="HGSｺﾞｼｯｸM" w:hAnsiTheme="majorEastAsia" w:hint="eastAsia"/>
          <w:szCs w:val="21"/>
        </w:rPr>
        <w:t>様式第</w:t>
      </w:r>
      <w:r>
        <w:rPr>
          <w:rFonts w:ascii="HGSｺﾞｼｯｸM" w:eastAsia="HGSｺﾞｼｯｸM" w:hAnsiTheme="majorEastAsia" w:hint="eastAsia"/>
          <w:szCs w:val="21"/>
        </w:rPr>
        <w:t>15</w:t>
      </w:r>
      <w:r w:rsidRPr="00B62FEC">
        <w:rPr>
          <w:rFonts w:ascii="HGSｺﾞｼｯｸM" w:eastAsia="HGSｺﾞｼｯｸM" w:hAnsiTheme="majorEastAsia" w:hint="eastAsia"/>
          <w:szCs w:val="21"/>
        </w:rPr>
        <w:t>号）</w:t>
      </w:r>
      <w:r>
        <w:rPr>
          <w:rFonts w:ascii="HGSｺﾞｼｯｸM" w:eastAsia="HGSｺﾞｼｯｸM" w:hAnsi="ＭＳ ゴシック" w:hint="eastAsia"/>
          <w:color w:val="000000"/>
          <w:szCs w:val="21"/>
        </w:rPr>
        <w:t>を提出</w:t>
      </w:r>
      <w:r w:rsidR="00003123">
        <w:rPr>
          <w:rFonts w:ascii="HGSｺﾞｼｯｸM" w:eastAsia="HGSｺﾞｼｯｸM" w:hAnsi="ＭＳ ゴシック" w:hint="eastAsia"/>
          <w:color w:val="000000"/>
          <w:szCs w:val="21"/>
        </w:rPr>
        <w:t>する必要があります。</w:t>
      </w:r>
    </w:p>
    <w:p w:rsidR="00A77FB6" w:rsidRPr="00AD3658" w:rsidRDefault="00A77FB6" w:rsidP="00A77FB6">
      <w:pPr>
        <w:ind w:leftChars="300" w:left="840" w:hangingChars="100" w:hanging="210"/>
        <w:rPr>
          <w:rFonts w:ascii="HGSｺﾞｼｯｸM" w:eastAsia="HGSｺﾞｼｯｸM"/>
        </w:rPr>
      </w:pPr>
      <w:r>
        <w:rPr>
          <w:rFonts w:ascii="HGSｺﾞｼｯｸM" w:eastAsia="HGSｺﾞｼｯｸM" w:hAnsi="ＭＳ ゴシック" w:hint="eastAsia"/>
          <w:color w:val="000000"/>
          <w:szCs w:val="21"/>
        </w:rPr>
        <w:t>□</w:t>
      </w:r>
      <w:r>
        <w:rPr>
          <w:rFonts w:ascii="HGSｺﾞｼｯｸM" w:eastAsia="HGSｺﾞｼｯｸM" w:hint="eastAsia"/>
        </w:rPr>
        <w:t>届出書類（写し）は</w:t>
      </w:r>
      <w:r w:rsidR="00C70676">
        <w:rPr>
          <w:rFonts w:ascii="HGSｺﾞｼｯｸM" w:eastAsia="HGSｺﾞｼｯｸM" w:hAnsi="ＭＳ ゴシック" w:hint="eastAsia"/>
          <w:color w:val="1F497D" w:themeColor="text2"/>
          <w:kern w:val="0"/>
          <w:szCs w:val="21"/>
        </w:rPr>
        <w:t>、</w:t>
      </w:r>
      <w:r w:rsidR="00C70676" w:rsidRPr="00AD3658">
        <w:rPr>
          <w:rFonts w:ascii="HGSｺﾞｼｯｸM" w:eastAsia="HGSｺﾞｼｯｸM" w:hAnsi="ＭＳ ゴシック" w:hint="eastAsia"/>
          <w:kern w:val="0"/>
          <w:szCs w:val="21"/>
        </w:rPr>
        <w:t>事業完了後も3年間保存する必要があります。（条例</w:t>
      </w:r>
      <w:r w:rsidR="00C70676" w:rsidRPr="00AD3658">
        <w:rPr>
          <w:rFonts w:ascii="HGSｺﾞｼｯｸM" w:eastAsia="HGSｺﾞｼｯｸM" w:hint="eastAsia"/>
          <w:kern w:val="0"/>
        </w:rPr>
        <w:t>第25条）</w:t>
      </w:r>
    </w:p>
    <w:p w:rsidR="002C48CE" w:rsidRPr="00435EB3" w:rsidRDefault="002C48CE" w:rsidP="002C48CE">
      <w:pPr>
        <w:spacing w:line="160" w:lineRule="exact"/>
        <w:ind w:leftChars="300" w:left="840" w:hangingChars="100" w:hanging="210"/>
        <w:rPr>
          <w:rFonts w:ascii="HGSｺﾞｼｯｸM" w:eastAsia="HGSｺﾞｼｯｸM" w:hAnsi="ＭＳ ゴシック"/>
          <w:szCs w:val="21"/>
        </w:rPr>
      </w:pPr>
    </w:p>
    <w:p w:rsidR="005850BE" w:rsidRDefault="005850BE" w:rsidP="005850BE">
      <w:pPr>
        <w:ind w:leftChars="300" w:left="630"/>
        <w:jc w:val="center"/>
        <w:rPr>
          <w:rFonts w:ascii="Meiryo UI" w:eastAsia="Meiryo UI" w:hAnsi="Meiryo UI" w:cs="Meiryo UI"/>
          <w:color w:val="000000"/>
        </w:rPr>
      </w:pPr>
      <w:r w:rsidRPr="00B863AF">
        <w:rPr>
          <w:rFonts w:ascii="Meiryo UI" w:eastAsia="Meiryo UI" w:hAnsi="Meiryo UI" w:cs="Meiryo UI" w:hint="eastAsia"/>
          <w:color w:val="000000" w:themeColor="text1"/>
          <w:szCs w:val="21"/>
        </w:rPr>
        <w:t>図表</w:t>
      </w:r>
      <w:r>
        <w:rPr>
          <w:rFonts w:ascii="Meiryo UI" w:eastAsia="Meiryo UI" w:hAnsi="Meiryo UI" w:cs="Meiryo UI" w:hint="eastAsia"/>
          <w:color w:val="000000" w:themeColor="text1"/>
          <w:szCs w:val="21"/>
        </w:rPr>
        <w:t>4-</w:t>
      </w:r>
      <w:r w:rsidR="007406A7">
        <w:rPr>
          <w:rFonts w:ascii="Meiryo UI" w:eastAsia="Meiryo UI" w:hAnsi="Meiryo UI" w:cs="Meiryo UI" w:hint="eastAsia"/>
          <w:color w:val="000000" w:themeColor="text1"/>
          <w:szCs w:val="21"/>
        </w:rPr>
        <w:t>26</w:t>
      </w:r>
      <w:r>
        <w:rPr>
          <w:rFonts w:ascii="Meiryo UI" w:eastAsia="Meiryo UI" w:hAnsi="Meiryo UI" w:cs="Meiryo UI" w:hint="eastAsia"/>
          <w:color w:val="000000" w:themeColor="text1"/>
          <w:szCs w:val="21"/>
        </w:rPr>
        <w:t xml:space="preserve">　土砂埋立て等完了届（規則様式第15号）の記載事項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5101AC" w:rsidRPr="00871068" w:rsidTr="00A45604">
        <w:tc>
          <w:tcPr>
            <w:tcW w:w="8505" w:type="dxa"/>
          </w:tcPr>
          <w:p w:rsidR="005101AC" w:rsidRPr="00871068" w:rsidRDefault="005101AC" w:rsidP="00E506B2">
            <w:pPr>
              <w:autoSpaceDE w:val="0"/>
              <w:autoSpaceDN w:val="0"/>
              <w:spacing w:line="320" w:lineRule="exact"/>
              <w:rPr>
                <w:rFonts w:ascii="HGSｺﾞｼｯｸM" w:eastAsia="HGSｺﾞｼｯｸM" w:hAnsi="ＭＳ ゴシック"/>
                <w:color w:val="FF0000"/>
                <w:sz w:val="20"/>
                <w:szCs w:val="20"/>
              </w:rPr>
            </w:pPr>
            <w:r w:rsidRPr="00871068">
              <w:rPr>
                <w:rFonts w:ascii="HGSｺﾞｼｯｸM" w:eastAsia="HGSｺﾞｼｯｸM" w:hAnsiTheme="majorEastAsia" w:hint="eastAsia"/>
                <w:sz w:val="20"/>
              </w:rPr>
              <w:t>氏名、住所（法人にあっては、その名称、代表者の氏名及び主たる事務所の所在地）</w:t>
            </w:r>
          </w:p>
        </w:tc>
      </w:tr>
      <w:tr w:rsidR="005850BE" w:rsidRPr="00871068" w:rsidTr="00A45604">
        <w:tc>
          <w:tcPr>
            <w:tcW w:w="8505" w:type="dxa"/>
          </w:tcPr>
          <w:p w:rsidR="005850BE" w:rsidRPr="00871068" w:rsidRDefault="005850BE" w:rsidP="00E506B2">
            <w:pPr>
              <w:autoSpaceDE w:val="0"/>
              <w:autoSpaceDN w:val="0"/>
              <w:spacing w:line="320" w:lineRule="exact"/>
              <w:rPr>
                <w:rFonts w:ascii="HGSｺﾞｼｯｸM" w:eastAsia="HGSｺﾞｼｯｸM" w:hAnsi="ＭＳ ゴシック"/>
                <w:color w:val="FF0000"/>
                <w:sz w:val="20"/>
                <w:szCs w:val="20"/>
              </w:rPr>
            </w:pPr>
            <w:r w:rsidRPr="005850BE">
              <w:rPr>
                <w:rFonts w:ascii="HGSｺﾞｼｯｸM" w:eastAsia="HGSｺﾞｼｯｸM" w:hAnsiTheme="majorEastAsia" w:hint="eastAsia"/>
                <w:sz w:val="20"/>
                <w:szCs w:val="20"/>
              </w:rPr>
              <w:t>許可の年月日及び番号</w:t>
            </w:r>
          </w:p>
        </w:tc>
      </w:tr>
      <w:tr w:rsidR="005850BE" w:rsidRPr="00871068" w:rsidTr="00A45604">
        <w:tc>
          <w:tcPr>
            <w:tcW w:w="8505" w:type="dxa"/>
          </w:tcPr>
          <w:p w:rsidR="005850BE" w:rsidRPr="00CE2CCD" w:rsidRDefault="005850BE" w:rsidP="00E506B2">
            <w:pPr>
              <w:spacing w:line="320" w:lineRule="exact"/>
              <w:rPr>
                <w:rFonts w:ascii="HGSｺﾞｼｯｸM" w:eastAsia="HGSｺﾞｼｯｸM" w:hAnsiTheme="majorEastAsia"/>
                <w:color w:val="000000" w:themeColor="text1"/>
                <w:sz w:val="20"/>
              </w:rPr>
            </w:pPr>
            <w:r w:rsidRPr="005850BE">
              <w:rPr>
                <w:rFonts w:ascii="HGSｺﾞｼｯｸM" w:eastAsia="HGSｺﾞｼｯｸM" w:hAnsiTheme="majorEastAsia" w:hint="eastAsia"/>
                <w:sz w:val="20"/>
                <w:szCs w:val="20"/>
              </w:rPr>
              <w:t>埋立て等区域の位置</w:t>
            </w:r>
          </w:p>
        </w:tc>
      </w:tr>
      <w:tr w:rsidR="005850BE" w:rsidRPr="00871068" w:rsidTr="00A45604">
        <w:tc>
          <w:tcPr>
            <w:tcW w:w="8505" w:type="dxa"/>
          </w:tcPr>
          <w:p w:rsidR="005850BE" w:rsidRDefault="005850BE" w:rsidP="00E506B2">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sz w:val="20"/>
                <w:szCs w:val="20"/>
              </w:rPr>
              <w:t>土砂</w:t>
            </w:r>
            <w:r w:rsidRPr="005850BE">
              <w:rPr>
                <w:rFonts w:ascii="HGSｺﾞｼｯｸM" w:eastAsia="HGSｺﾞｼｯｸM" w:hAnsiTheme="majorEastAsia" w:hint="eastAsia"/>
                <w:sz w:val="20"/>
                <w:szCs w:val="20"/>
              </w:rPr>
              <w:t>埋立て等の期間</w:t>
            </w:r>
            <w:r w:rsidR="00F45A55">
              <w:rPr>
                <w:rFonts w:ascii="HGSｺﾞｼｯｸM" w:eastAsia="HGSｺﾞｼｯｸM" w:hAnsiTheme="majorEastAsia" w:hint="eastAsia"/>
                <w:sz w:val="20"/>
                <w:szCs w:val="20"/>
              </w:rPr>
              <w:t>（※）</w:t>
            </w:r>
          </w:p>
        </w:tc>
      </w:tr>
      <w:tr w:rsidR="005850BE" w:rsidRPr="00871068" w:rsidTr="00A45604">
        <w:tc>
          <w:tcPr>
            <w:tcW w:w="8505" w:type="dxa"/>
          </w:tcPr>
          <w:p w:rsidR="005850BE" w:rsidRPr="00CE2CCD" w:rsidRDefault="005850BE" w:rsidP="00E506B2">
            <w:pPr>
              <w:spacing w:line="320" w:lineRule="exact"/>
              <w:rPr>
                <w:rFonts w:ascii="HGSｺﾞｼｯｸM" w:eastAsia="HGSｺﾞｼｯｸM" w:hAnsi="ＭＳ ゴシック"/>
                <w:color w:val="000000" w:themeColor="text1"/>
                <w:sz w:val="20"/>
                <w:szCs w:val="20"/>
              </w:rPr>
            </w:pPr>
            <w:r>
              <w:rPr>
                <w:rFonts w:ascii="HGSｺﾞｼｯｸM" w:eastAsia="HGSｺﾞｼｯｸM" w:hAnsiTheme="majorEastAsia" w:hint="eastAsia"/>
                <w:sz w:val="20"/>
                <w:szCs w:val="20"/>
              </w:rPr>
              <w:t>土砂</w:t>
            </w:r>
            <w:r w:rsidRPr="005850BE">
              <w:rPr>
                <w:rFonts w:ascii="HGSｺﾞｼｯｸM" w:eastAsia="HGSｺﾞｼｯｸM" w:hAnsiTheme="majorEastAsia" w:hint="eastAsia"/>
                <w:sz w:val="20"/>
                <w:szCs w:val="20"/>
              </w:rPr>
              <w:t>埋立て等を完了した年月日</w:t>
            </w:r>
          </w:p>
        </w:tc>
      </w:tr>
      <w:tr w:rsidR="005850BE" w:rsidRPr="00871068" w:rsidTr="00A45604">
        <w:tc>
          <w:tcPr>
            <w:tcW w:w="8505" w:type="dxa"/>
          </w:tcPr>
          <w:p w:rsidR="005850BE" w:rsidRDefault="005850BE" w:rsidP="00E506B2">
            <w:pPr>
              <w:spacing w:line="320" w:lineRule="exact"/>
              <w:rPr>
                <w:rFonts w:ascii="HGSｺﾞｼｯｸM" w:eastAsia="HGSｺﾞｼｯｸM" w:hAnsiTheme="majorEastAsia"/>
                <w:color w:val="000000" w:themeColor="text1"/>
                <w:sz w:val="20"/>
              </w:rPr>
            </w:pPr>
            <w:r w:rsidRPr="005850BE">
              <w:rPr>
                <w:rFonts w:ascii="HGSｺﾞｼｯｸM" w:eastAsia="HGSｺﾞｼｯｸM" w:hAnsiTheme="majorEastAsia" w:hint="eastAsia"/>
                <w:sz w:val="20"/>
                <w:szCs w:val="20"/>
              </w:rPr>
              <w:t>完了した埋立て等区域における土地及び土砂の堆積の形状</w:t>
            </w:r>
          </w:p>
        </w:tc>
      </w:tr>
      <w:tr w:rsidR="005850BE" w:rsidRPr="00871068" w:rsidTr="00A45604">
        <w:tc>
          <w:tcPr>
            <w:tcW w:w="8505" w:type="dxa"/>
          </w:tcPr>
          <w:p w:rsidR="005850BE" w:rsidRDefault="005850BE" w:rsidP="00E506B2">
            <w:pPr>
              <w:spacing w:line="320" w:lineRule="exact"/>
              <w:rPr>
                <w:rFonts w:ascii="HGSｺﾞｼｯｸM" w:eastAsia="HGSｺﾞｼｯｸM" w:hAnsiTheme="majorEastAsia"/>
                <w:color w:val="000000" w:themeColor="text1"/>
                <w:sz w:val="20"/>
              </w:rPr>
            </w:pPr>
            <w:r w:rsidRPr="005850BE">
              <w:rPr>
                <w:rFonts w:ascii="HGSｺﾞｼｯｸM" w:eastAsia="HGSｺﾞｼｯｸM" w:hAnsiTheme="majorEastAsia" w:hint="eastAsia"/>
                <w:sz w:val="20"/>
                <w:szCs w:val="20"/>
              </w:rPr>
              <w:t>埋立て等区域外への土砂の崩落、飛散又は流出による災害防止のために必要な措置を講じている場合には、その内容</w:t>
            </w:r>
          </w:p>
        </w:tc>
      </w:tr>
    </w:tbl>
    <w:p w:rsidR="00F45A55" w:rsidRPr="00FB0F90" w:rsidRDefault="00F45A55" w:rsidP="00FB0F90">
      <w:pPr>
        <w:suppressAutoHyphens/>
        <w:kinsoku w:val="0"/>
        <w:autoSpaceDE w:val="0"/>
        <w:autoSpaceDN w:val="0"/>
        <w:spacing w:line="280" w:lineRule="exact"/>
        <w:ind w:leftChars="400" w:left="840"/>
        <w:rPr>
          <w:rFonts w:ascii="HGSｺﾞｼｯｸM" w:eastAsia="HGSｺﾞｼｯｸM" w:hAnsiTheme="minorEastAsia"/>
          <w:color w:val="000000" w:themeColor="text1"/>
          <w:kern w:val="0"/>
          <w:sz w:val="18"/>
          <w:szCs w:val="18"/>
        </w:rPr>
      </w:pPr>
      <w:r>
        <w:rPr>
          <w:rFonts w:ascii="HGSｺﾞｼｯｸM" w:eastAsia="HGSｺﾞｼｯｸM" w:hint="eastAsia"/>
          <w:color w:val="000000" w:themeColor="text1"/>
          <w:sz w:val="18"/>
          <w:szCs w:val="18"/>
        </w:rPr>
        <w:t>（※</w:t>
      </w:r>
      <w:r w:rsidRPr="00511D69">
        <w:rPr>
          <w:rFonts w:ascii="HGSｺﾞｼｯｸM" w:eastAsia="HGSｺﾞｼｯｸM" w:hint="eastAsia"/>
          <w:color w:val="000000" w:themeColor="text1"/>
          <w:sz w:val="18"/>
          <w:szCs w:val="18"/>
        </w:rPr>
        <w:t>）</w:t>
      </w:r>
      <w:r w:rsidRPr="00511D69">
        <w:rPr>
          <w:rFonts w:ascii="HGSｺﾞｼｯｸM" w:eastAsia="HGSｺﾞｼｯｸM" w:hAnsiTheme="minorEastAsia" w:hint="eastAsia"/>
          <w:color w:val="000000" w:themeColor="text1"/>
          <w:kern w:val="0"/>
          <w:sz w:val="18"/>
          <w:szCs w:val="18"/>
        </w:rPr>
        <w:t>一時堆積</w:t>
      </w:r>
      <w:r w:rsidR="00FB0F90">
        <w:rPr>
          <w:rFonts w:ascii="HGSｺﾞｼｯｸM" w:eastAsia="HGSｺﾞｼｯｸM" w:hAnsiTheme="minorEastAsia" w:hint="eastAsia"/>
          <w:color w:val="000000" w:themeColor="text1"/>
          <w:kern w:val="0"/>
          <w:sz w:val="18"/>
          <w:szCs w:val="18"/>
        </w:rPr>
        <w:t>（ストックヤードなど）</w:t>
      </w:r>
      <w:r w:rsidRPr="00511D69">
        <w:rPr>
          <w:rFonts w:ascii="HGSｺﾞｼｯｸM" w:eastAsia="HGSｺﾞｼｯｸM" w:hint="eastAsia"/>
          <w:color w:val="000000" w:themeColor="text1"/>
          <w:sz w:val="18"/>
          <w:szCs w:val="18"/>
        </w:rPr>
        <w:t>である場合にあっては、記載不要です。</w:t>
      </w:r>
    </w:p>
    <w:p w:rsidR="00F45A55" w:rsidRPr="00435EB3" w:rsidRDefault="00F45A55" w:rsidP="00F45A55">
      <w:pPr>
        <w:spacing w:line="160" w:lineRule="exact"/>
        <w:ind w:leftChars="300" w:left="840" w:hangingChars="100" w:hanging="210"/>
        <w:rPr>
          <w:rFonts w:ascii="HGSｺﾞｼｯｸM" w:eastAsia="HGSｺﾞｼｯｸM" w:hAnsi="ＭＳ ゴシック"/>
          <w:szCs w:val="21"/>
        </w:rPr>
      </w:pPr>
    </w:p>
    <w:p w:rsidR="00F45A55" w:rsidRPr="005850BE" w:rsidRDefault="00F45A55" w:rsidP="00F45A55">
      <w:pPr>
        <w:ind w:leftChars="200" w:left="630" w:hangingChars="100" w:hanging="210"/>
        <w:rPr>
          <w:rFonts w:ascii="Meiryo UI" w:eastAsia="Meiryo UI" w:hAnsi="Meiryo UI" w:cs="Meiryo UI"/>
          <w:b/>
          <w:color w:val="000000"/>
          <w:szCs w:val="21"/>
        </w:rPr>
      </w:pPr>
      <w:r w:rsidRPr="005850BE">
        <w:rPr>
          <w:rFonts w:ascii="Meiryo UI" w:eastAsia="Meiryo UI" w:hAnsi="Meiryo UI" w:cs="Meiryo UI" w:hint="eastAsia"/>
          <w:b/>
          <w:color w:val="000000"/>
          <w:szCs w:val="21"/>
        </w:rPr>
        <w:t>(</w:t>
      </w:r>
      <w:r>
        <w:rPr>
          <w:rFonts w:ascii="Meiryo UI" w:eastAsia="Meiryo UI" w:hAnsi="Meiryo UI" w:cs="Meiryo UI" w:hint="eastAsia"/>
          <w:b/>
          <w:color w:val="000000"/>
          <w:szCs w:val="21"/>
        </w:rPr>
        <w:t>ⅱ</w:t>
      </w:r>
      <w:r w:rsidRPr="005850BE">
        <w:rPr>
          <w:rFonts w:ascii="Meiryo UI" w:eastAsia="Meiryo UI" w:hAnsi="Meiryo UI" w:cs="Meiryo UI" w:hint="eastAsia"/>
          <w:b/>
          <w:color w:val="000000"/>
          <w:szCs w:val="21"/>
        </w:rPr>
        <w:t>)</w:t>
      </w:r>
      <w:r>
        <w:rPr>
          <w:rFonts w:ascii="Meiryo UI" w:eastAsia="Meiryo UI" w:hAnsi="Meiryo UI" w:cs="Meiryo UI" w:hint="eastAsia"/>
          <w:b/>
          <w:color w:val="000000"/>
          <w:szCs w:val="21"/>
        </w:rPr>
        <w:t>廃止</w:t>
      </w:r>
      <w:r w:rsidR="009B5507">
        <w:rPr>
          <w:rFonts w:ascii="Meiryo UI" w:eastAsia="Meiryo UI" w:hAnsi="Meiryo UI" w:cs="Meiryo UI" w:hint="eastAsia"/>
          <w:b/>
          <w:color w:val="000000"/>
          <w:szCs w:val="21"/>
        </w:rPr>
        <w:t>又は休止する場合</w:t>
      </w:r>
    </w:p>
    <w:p w:rsidR="00F45A55" w:rsidRDefault="00F45A55" w:rsidP="00F45A55">
      <w:pPr>
        <w:ind w:leftChars="300" w:left="840" w:hangingChars="100" w:hanging="210"/>
        <w:rPr>
          <w:rFonts w:ascii="HGSｺﾞｼｯｸM" w:eastAsia="HGSｺﾞｼｯｸM" w:hAnsi="ＭＳ ゴシック"/>
          <w:color w:val="000000"/>
          <w:szCs w:val="21"/>
        </w:rPr>
      </w:pPr>
      <w:r w:rsidRPr="00AE7496">
        <w:rPr>
          <w:rFonts w:ascii="HGSｺﾞｼｯｸM" w:eastAsia="HGSｺﾞｼｯｸM" w:hAnsi="ＭＳ ゴシック" w:hint="eastAsia"/>
          <w:color w:val="000000" w:themeColor="text1"/>
          <w:szCs w:val="21"/>
        </w:rPr>
        <w:t>□</w:t>
      </w:r>
      <w:r w:rsidR="00FB0F90">
        <w:rPr>
          <w:rFonts w:ascii="HGSｺﾞｼｯｸM" w:eastAsia="HGSｺﾞｼｯｸM" w:hAnsiTheme="majorEastAsia" w:hint="eastAsia"/>
          <w:color w:val="000000" w:themeColor="text1"/>
          <w:szCs w:val="21"/>
        </w:rPr>
        <w:t>土砂埋立て等の施工途中</w:t>
      </w:r>
      <w:r>
        <w:rPr>
          <w:rFonts w:ascii="HGSｺﾞｼｯｸM" w:eastAsia="HGSｺﾞｼｯｸM" w:hAnsiTheme="majorEastAsia" w:hint="eastAsia"/>
          <w:color w:val="000000" w:themeColor="text1"/>
          <w:szCs w:val="21"/>
        </w:rPr>
        <w:t>で、埋立て等を行わなくなった（廃止した）場合は、廃止日から30日以内に、図表4-</w:t>
      </w:r>
      <w:r w:rsidR="007406A7">
        <w:rPr>
          <w:rFonts w:ascii="HGSｺﾞｼｯｸM" w:eastAsia="HGSｺﾞｼｯｸM" w:hAnsiTheme="majorEastAsia" w:hint="eastAsia"/>
          <w:color w:val="000000" w:themeColor="text1"/>
          <w:szCs w:val="21"/>
        </w:rPr>
        <w:t>27</w:t>
      </w:r>
      <w:r>
        <w:rPr>
          <w:rFonts w:ascii="HGSｺﾞｼｯｸM" w:eastAsia="HGSｺﾞｼｯｸM" w:hAnsiTheme="majorEastAsia" w:hint="eastAsia"/>
          <w:color w:val="000000" w:themeColor="text1"/>
          <w:szCs w:val="21"/>
        </w:rPr>
        <w:t>に掲げる事項を記載した「土砂埋立て等廃止（休止）届」（規則</w:t>
      </w:r>
      <w:r w:rsidRPr="00B62FEC">
        <w:rPr>
          <w:rFonts w:ascii="HGSｺﾞｼｯｸM" w:eastAsia="HGSｺﾞｼｯｸM" w:hAnsiTheme="majorEastAsia" w:hint="eastAsia"/>
          <w:szCs w:val="21"/>
        </w:rPr>
        <w:t>様式第</w:t>
      </w:r>
      <w:r>
        <w:rPr>
          <w:rFonts w:ascii="HGSｺﾞｼｯｸM" w:eastAsia="HGSｺﾞｼｯｸM" w:hAnsiTheme="majorEastAsia" w:hint="eastAsia"/>
          <w:szCs w:val="21"/>
        </w:rPr>
        <w:t>16</w:t>
      </w:r>
      <w:r w:rsidRPr="00B62FEC">
        <w:rPr>
          <w:rFonts w:ascii="HGSｺﾞｼｯｸM" w:eastAsia="HGSｺﾞｼｯｸM" w:hAnsiTheme="majorEastAsia" w:hint="eastAsia"/>
          <w:szCs w:val="21"/>
        </w:rPr>
        <w:t>号）</w:t>
      </w:r>
      <w:r>
        <w:rPr>
          <w:rFonts w:ascii="HGSｺﾞｼｯｸM" w:eastAsia="HGSｺﾞｼｯｸM" w:hAnsi="ＭＳ ゴシック" w:hint="eastAsia"/>
          <w:color w:val="000000"/>
          <w:szCs w:val="21"/>
        </w:rPr>
        <w:t>を提出</w:t>
      </w:r>
      <w:r w:rsidR="00003123">
        <w:rPr>
          <w:rFonts w:ascii="HGSｺﾞｼｯｸM" w:eastAsia="HGSｺﾞｼｯｸM" w:hAnsi="ＭＳ ゴシック" w:hint="eastAsia"/>
          <w:color w:val="000000"/>
          <w:szCs w:val="21"/>
        </w:rPr>
        <w:t>する必要があります。</w:t>
      </w:r>
    </w:p>
    <w:p w:rsidR="00F45A55" w:rsidRDefault="00F45A55" w:rsidP="00F45A55">
      <w:pPr>
        <w:ind w:leftChars="300" w:left="840" w:hangingChars="100" w:hanging="210"/>
        <w:rPr>
          <w:rFonts w:ascii="HGSｺﾞｼｯｸM" w:eastAsia="HGSｺﾞｼｯｸM" w:hAnsi="ＭＳ ゴシック"/>
          <w:color w:val="000000"/>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AnsiTheme="majorEastAsia" w:hint="eastAsia"/>
          <w:color w:val="000000" w:themeColor="text1"/>
          <w:szCs w:val="21"/>
        </w:rPr>
        <w:t>土砂埋立て等を、2ヶ月以上休止する場合は、休止の日から10日以内に、図表4-</w:t>
      </w:r>
      <w:r w:rsidR="007406A7">
        <w:rPr>
          <w:rFonts w:ascii="HGSｺﾞｼｯｸM" w:eastAsia="HGSｺﾞｼｯｸM" w:hAnsiTheme="majorEastAsia" w:hint="eastAsia"/>
          <w:color w:val="000000" w:themeColor="text1"/>
          <w:szCs w:val="21"/>
        </w:rPr>
        <w:t>27</w:t>
      </w:r>
      <w:r>
        <w:rPr>
          <w:rFonts w:ascii="HGSｺﾞｼｯｸM" w:eastAsia="HGSｺﾞｼｯｸM" w:hAnsiTheme="majorEastAsia" w:hint="eastAsia"/>
          <w:color w:val="000000" w:themeColor="text1"/>
          <w:szCs w:val="21"/>
        </w:rPr>
        <w:t>に掲げる事項を記載した「土砂埋立て等廃止（休止）届」（規則</w:t>
      </w:r>
      <w:r w:rsidRPr="00B62FEC">
        <w:rPr>
          <w:rFonts w:ascii="HGSｺﾞｼｯｸM" w:eastAsia="HGSｺﾞｼｯｸM" w:hAnsiTheme="majorEastAsia" w:hint="eastAsia"/>
          <w:szCs w:val="21"/>
        </w:rPr>
        <w:t>様式第</w:t>
      </w:r>
      <w:r>
        <w:rPr>
          <w:rFonts w:ascii="HGSｺﾞｼｯｸM" w:eastAsia="HGSｺﾞｼｯｸM" w:hAnsiTheme="majorEastAsia" w:hint="eastAsia"/>
          <w:szCs w:val="21"/>
        </w:rPr>
        <w:t>16</w:t>
      </w:r>
      <w:r w:rsidRPr="00B62FEC">
        <w:rPr>
          <w:rFonts w:ascii="HGSｺﾞｼｯｸM" w:eastAsia="HGSｺﾞｼｯｸM" w:hAnsiTheme="majorEastAsia" w:hint="eastAsia"/>
          <w:szCs w:val="21"/>
        </w:rPr>
        <w:t>号）</w:t>
      </w:r>
      <w:r>
        <w:rPr>
          <w:rFonts w:ascii="HGSｺﾞｼｯｸM" w:eastAsia="HGSｺﾞｼｯｸM" w:hAnsi="ＭＳ ゴシック" w:hint="eastAsia"/>
          <w:color w:val="000000"/>
          <w:szCs w:val="21"/>
        </w:rPr>
        <w:t>を提出</w:t>
      </w:r>
      <w:r w:rsidR="00003123">
        <w:rPr>
          <w:rFonts w:ascii="HGSｺﾞｼｯｸM" w:eastAsia="HGSｺﾞｼｯｸM" w:hAnsi="ＭＳ ゴシック" w:hint="eastAsia"/>
          <w:color w:val="000000"/>
          <w:szCs w:val="21"/>
        </w:rPr>
        <w:t>する必要があります。</w:t>
      </w:r>
    </w:p>
    <w:p w:rsidR="00A77FB6" w:rsidRPr="00A77FB6" w:rsidRDefault="00A77FB6" w:rsidP="00A77FB6">
      <w:pPr>
        <w:ind w:leftChars="300" w:left="840" w:hangingChars="100" w:hanging="210"/>
        <w:rPr>
          <w:rFonts w:ascii="HGSｺﾞｼｯｸM" w:eastAsia="HGSｺﾞｼｯｸM"/>
        </w:rPr>
      </w:pPr>
      <w:r>
        <w:rPr>
          <w:rFonts w:ascii="HGSｺﾞｼｯｸM" w:eastAsia="HGSｺﾞｼｯｸM" w:hAnsi="ＭＳ ゴシック" w:hint="eastAsia"/>
          <w:color w:val="000000"/>
          <w:szCs w:val="21"/>
        </w:rPr>
        <w:t>□</w:t>
      </w:r>
      <w:r>
        <w:rPr>
          <w:rFonts w:ascii="HGSｺﾞｼｯｸM" w:eastAsia="HGSｺﾞｼｯｸM" w:hint="eastAsia"/>
        </w:rPr>
        <w:t>届出書類（写し）は</w:t>
      </w:r>
      <w:r w:rsidR="00C70676" w:rsidRPr="00AD3658">
        <w:rPr>
          <w:rFonts w:ascii="HGSｺﾞｼｯｸM" w:eastAsia="HGSｺﾞｼｯｸM" w:hAnsi="ＭＳ ゴシック" w:hint="eastAsia"/>
          <w:kern w:val="0"/>
          <w:szCs w:val="21"/>
        </w:rPr>
        <w:t>事業廃止後も3年間保存する必要があります。（条例</w:t>
      </w:r>
      <w:r w:rsidR="00C70676" w:rsidRPr="00AD3658">
        <w:rPr>
          <w:rFonts w:ascii="HGSｺﾞｼｯｸM" w:eastAsia="HGSｺﾞｼｯｸM" w:hint="eastAsia"/>
          <w:kern w:val="0"/>
        </w:rPr>
        <w:t>第25条）</w:t>
      </w:r>
    </w:p>
    <w:p w:rsidR="009B5507" w:rsidRPr="00435EB3" w:rsidRDefault="009B5507" w:rsidP="009B5507">
      <w:pPr>
        <w:spacing w:line="160" w:lineRule="exact"/>
        <w:ind w:leftChars="300" w:left="840" w:hangingChars="100" w:hanging="210"/>
        <w:rPr>
          <w:rFonts w:ascii="HGSｺﾞｼｯｸM" w:eastAsia="HGSｺﾞｼｯｸM" w:hAnsi="ＭＳ ゴシック"/>
          <w:szCs w:val="21"/>
        </w:rPr>
      </w:pPr>
    </w:p>
    <w:p w:rsidR="00F45A55" w:rsidRDefault="00F45A55" w:rsidP="00F45A55">
      <w:pPr>
        <w:ind w:leftChars="300" w:left="630"/>
        <w:jc w:val="center"/>
        <w:rPr>
          <w:rFonts w:ascii="Meiryo UI" w:eastAsia="Meiryo UI" w:hAnsi="Meiryo UI" w:cs="Meiryo UI"/>
          <w:color w:val="000000"/>
        </w:rPr>
      </w:pPr>
      <w:r w:rsidRPr="00B863AF">
        <w:rPr>
          <w:rFonts w:ascii="Meiryo UI" w:eastAsia="Meiryo UI" w:hAnsi="Meiryo UI" w:cs="Meiryo UI" w:hint="eastAsia"/>
          <w:color w:val="000000" w:themeColor="text1"/>
          <w:szCs w:val="21"/>
        </w:rPr>
        <w:lastRenderedPageBreak/>
        <w:t>図表</w:t>
      </w:r>
      <w:r>
        <w:rPr>
          <w:rFonts w:ascii="Meiryo UI" w:eastAsia="Meiryo UI" w:hAnsi="Meiryo UI" w:cs="Meiryo UI" w:hint="eastAsia"/>
          <w:color w:val="000000" w:themeColor="text1"/>
          <w:szCs w:val="21"/>
        </w:rPr>
        <w:t>4-</w:t>
      </w:r>
      <w:r w:rsidR="007406A7">
        <w:rPr>
          <w:rFonts w:ascii="Meiryo UI" w:eastAsia="Meiryo UI" w:hAnsi="Meiryo UI" w:cs="Meiryo UI" w:hint="eastAsia"/>
          <w:color w:val="000000" w:themeColor="text1"/>
          <w:szCs w:val="21"/>
        </w:rPr>
        <w:t>27</w:t>
      </w:r>
      <w:r>
        <w:rPr>
          <w:rFonts w:ascii="Meiryo UI" w:eastAsia="Meiryo UI" w:hAnsi="Meiryo UI" w:cs="Meiryo UI" w:hint="eastAsia"/>
          <w:color w:val="000000" w:themeColor="text1"/>
          <w:szCs w:val="21"/>
        </w:rPr>
        <w:t xml:space="preserve">　土砂埋立て等</w:t>
      </w:r>
      <w:r w:rsidR="009B5507">
        <w:rPr>
          <w:rFonts w:ascii="Meiryo UI" w:eastAsia="Meiryo UI" w:hAnsi="Meiryo UI" w:cs="Meiryo UI" w:hint="eastAsia"/>
          <w:color w:val="000000" w:themeColor="text1"/>
          <w:szCs w:val="21"/>
        </w:rPr>
        <w:t>廃止（休止）</w:t>
      </w:r>
      <w:r>
        <w:rPr>
          <w:rFonts w:ascii="Meiryo UI" w:eastAsia="Meiryo UI" w:hAnsi="Meiryo UI" w:cs="Meiryo UI" w:hint="eastAsia"/>
          <w:color w:val="000000" w:themeColor="text1"/>
          <w:szCs w:val="21"/>
        </w:rPr>
        <w:t>届（規則様式第</w:t>
      </w:r>
      <w:r w:rsidR="009B5507">
        <w:rPr>
          <w:rFonts w:ascii="Meiryo UI" w:eastAsia="Meiryo UI" w:hAnsi="Meiryo UI" w:cs="Meiryo UI" w:hint="eastAsia"/>
          <w:color w:val="000000" w:themeColor="text1"/>
          <w:szCs w:val="21"/>
        </w:rPr>
        <w:t>16</w:t>
      </w:r>
      <w:r>
        <w:rPr>
          <w:rFonts w:ascii="Meiryo UI" w:eastAsia="Meiryo UI" w:hAnsi="Meiryo UI" w:cs="Meiryo UI" w:hint="eastAsia"/>
          <w:color w:val="000000" w:themeColor="text1"/>
          <w:szCs w:val="21"/>
        </w:rPr>
        <w:t>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5101AC" w:rsidRPr="00871068" w:rsidTr="00A45604">
        <w:tc>
          <w:tcPr>
            <w:tcW w:w="8505" w:type="dxa"/>
          </w:tcPr>
          <w:p w:rsidR="005101AC" w:rsidRPr="00871068" w:rsidRDefault="005101AC" w:rsidP="00E506B2">
            <w:pPr>
              <w:autoSpaceDE w:val="0"/>
              <w:autoSpaceDN w:val="0"/>
              <w:spacing w:line="320" w:lineRule="exact"/>
              <w:rPr>
                <w:rFonts w:ascii="HGSｺﾞｼｯｸM" w:eastAsia="HGSｺﾞｼｯｸM" w:hAnsi="ＭＳ ゴシック"/>
                <w:color w:val="FF0000"/>
                <w:sz w:val="20"/>
                <w:szCs w:val="20"/>
              </w:rPr>
            </w:pPr>
            <w:r w:rsidRPr="00871068">
              <w:rPr>
                <w:rFonts w:ascii="HGSｺﾞｼｯｸM" w:eastAsia="HGSｺﾞｼｯｸM" w:hAnsiTheme="majorEastAsia" w:hint="eastAsia"/>
                <w:sz w:val="20"/>
              </w:rPr>
              <w:t>氏名、住所（法人にあっては、その名称、代表者の氏名及び主たる事務所の所在地）</w:t>
            </w:r>
          </w:p>
        </w:tc>
      </w:tr>
      <w:tr w:rsidR="00F45A55" w:rsidRPr="00871068" w:rsidTr="00A45604">
        <w:tc>
          <w:tcPr>
            <w:tcW w:w="8505" w:type="dxa"/>
          </w:tcPr>
          <w:p w:rsidR="00F45A55" w:rsidRPr="00871068" w:rsidRDefault="00F45A55" w:rsidP="00E506B2">
            <w:pPr>
              <w:autoSpaceDE w:val="0"/>
              <w:autoSpaceDN w:val="0"/>
              <w:spacing w:line="320" w:lineRule="exact"/>
              <w:rPr>
                <w:rFonts w:ascii="HGSｺﾞｼｯｸM" w:eastAsia="HGSｺﾞｼｯｸM" w:hAnsi="ＭＳ ゴシック"/>
                <w:color w:val="FF0000"/>
                <w:sz w:val="20"/>
                <w:szCs w:val="20"/>
              </w:rPr>
            </w:pPr>
            <w:r w:rsidRPr="005850BE">
              <w:rPr>
                <w:rFonts w:ascii="HGSｺﾞｼｯｸM" w:eastAsia="HGSｺﾞｼｯｸM" w:hAnsiTheme="majorEastAsia" w:hint="eastAsia"/>
                <w:sz w:val="20"/>
                <w:szCs w:val="20"/>
              </w:rPr>
              <w:t>許可の年月日及び番号</w:t>
            </w:r>
          </w:p>
        </w:tc>
      </w:tr>
      <w:tr w:rsidR="00F45A55" w:rsidRPr="00871068" w:rsidTr="00A45604">
        <w:tc>
          <w:tcPr>
            <w:tcW w:w="8505" w:type="dxa"/>
          </w:tcPr>
          <w:p w:rsidR="00F45A55" w:rsidRPr="00CE2CCD" w:rsidRDefault="00F45A55" w:rsidP="00E506B2">
            <w:pPr>
              <w:spacing w:line="320" w:lineRule="exact"/>
              <w:rPr>
                <w:rFonts w:ascii="HGSｺﾞｼｯｸM" w:eastAsia="HGSｺﾞｼｯｸM" w:hAnsiTheme="majorEastAsia"/>
                <w:color w:val="000000" w:themeColor="text1"/>
                <w:sz w:val="20"/>
              </w:rPr>
            </w:pPr>
            <w:r w:rsidRPr="005850BE">
              <w:rPr>
                <w:rFonts w:ascii="HGSｺﾞｼｯｸM" w:eastAsia="HGSｺﾞｼｯｸM" w:hAnsiTheme="majorEastAsia" w:hint="eastAsia"/>
                <w:sz w:val="20"/>
                <w:szCs w:val="20"/>
              </w:rPr>
              <w:t>埋立て等区域の位置</w:t>
            </w:r>
          </w:p>
        </w:tc>
      </w:tr>
      <w:tr w:rsidR="00F45A55" w:rsidRPr="00871068" w:rsidTr="00A45604">
        <w:tc>
          <w:tcPr>
            <w:tcW w:w="8505" w:type="dxa"/>
          </w:tcPr>
          <w:p w:rsidR="00F45A55" w:rsidRDefault="00F45A55" w:rsidP="00E506B2">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sz w:val="20"/>
                <w:szCs w:val="20"/>
              </w:rPr>
              <w:t>土砂</w:t>
            </w:r>
            <w:r w:rsidRPr="005850BE">
              <w:rPr>
                <w:rFonts w:ascii="HGSｺﾞｼｯｸM" w:eastAsia="HGSｺﾞｼｯｸM" w:hAnsiTheme="majorEastAsia" w:hint="eastAsia"/>
                <w:sz w:val="20"/>
                <w:szCs w:val="20"/>
              </w:rPr>
              <w:t>埋立て等の期間</w:t>
            </w:r>
            <w:r>
              <w:rPr>
                <w:rFonts w:ascii="HGSｺﾞｼｯｸM" w:eastAsia="HGSｺﾞｼｯｸM" w:hAnsiTheme="majorEastAsia" w:hint="eastAsia"/>
                <w:sz w:val="20"/>
                <w:szCs w:val="20"/>
              </w:rPr>
              <w:t>（※）</w:t>
            </w:r>
          </w:p>
        </w:tc>
      </w:tr>
      <w:tr w:rsidR="00F45A55" w:rsidRPr="00871068" w:rsidTr="00A45604">
        <w:tc>
          <w:tcPr>
            <w:tcW w:w="8505" w:type="dxa"/>
          </w:tcPr>
          <w:p w:rsidR="00F45A55" w:rsidRPr="00CE2CCD" w:rsidRDefault="00F45A55" w:rsidP="00E506B2">
            <w:pPr>
              <w:spacing w:line="320" w:lineRule="exact"/>
              <w:rPr>
                <w:rFonts w:ascii="HGSｺﾞｼｯｸM" w:eastAsia="HGSｺﾞｼｯｸM" w:hAnsi="ＭＳ ゴシック"/>
                <w:color w:val="000000" w:themeColor="text1"/>
                <w:sz w:val="20"/>
                <w:szCs w:val="20"/>
              </w:rPr>
            </w:pPr>
            <w:r>
              <w:rPr>
                <w:rFonts w:ascii="HGSｺﾞｼｯｸM" w:eastAsia="HGSｺﾞｼｯｸM" w:hAnsiTheme="majorEastAsia" w:hint="eastAsia"/>
                <w:sz w:val="20"/>
                <w:szCs w:val="20"/>
              </w:rPr>
              <w:t>土砂</w:t>
            </w:r>
            <w:r w:rsidRPr="005850BE">
              <w:rPr>
                <w:rFonts w:ascii="HGSｺﾞｼｯｸM" w:eastAsia="HGSｺﾞｼｯｸM" w:hAnsiTheme="majorEastAsia" w:hint="eastAsia"/>
                <w:sz w:val="20"/>
                <w:szCs w:val="20"/>
              </w:rPr>
              <w:t>埋立て等を</w:t>
            </w:r>
            <w:r w:rsidR="009B5507">
              <w:rPr>
                <w:rFonts w:ascii="HGSｺﾞｼｯｸM" w:eastAsia="HGSｺﾞｼｯｸM" w:hAnsiTheme="majorEastAsia" w:hint="eastAsia"/>
                <w:sz w:val="20"/>
                <w:szCs w:val="20"/>
              </w:rPr>
              <w:t>廃止した年月日又は休止しようとする期間</w:t>
            </w:r>
          </w:p>
        </w:tc>
      </w:tr>
      <w:tr w:rsidR="00F45A55" w:rsidRPr="00871068" w:rsidTr="00A45604">
        <w:tc>
          <w:tcPr>
            <w:tcW w:w="8505" w:type="dxa"/>
          </w:tcPr>
          <w:p w:rsidR="00F45A55" w:rsidRDefault="009B5507" w:rsidP="009B5507">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sz w:val="20"/>
                <w:szCs w:val="20"/>
              </w:rPr>
              <w:t>土砂埋立て等を廃止し、又は休止した場合の埋立て等区域における土地及び土砂の堆積の形状</w:t>
            </w:r>
          </w:p>
        </w:tc>
      </w:tr>
      <w:tr w:rsidR="00F45A55" w:rsidRPr="00871068" w:rsidTr="00A45604">
        <w:tc>
          <w:tcPr>
            <w:tcW w:w="8505" w:type="dxa"/>
          </w:tcPr>
          <w:p w:rsidR="00F45A55" w:rsidRDefault="00F45A55" w:rsidP="00E506B2">
            <w:pPr>
              <w:spacing w:line="320" w:lineRule="exact"/>
              <w:rPr>
                <w:rFonts w:ascii="HGSｺﾞｼｯｸM" w:eastAsia="HGSｺﾞｼｯｸM" w:hAnsiTheme="majorEastAsia"/>
                <w:color w:val="000000" w:themeColor="text1"/>
                <w:sz w:val="20"/>
              </w:rPr>
            </w:pPr>
            <w:r w:rsidRPr="005850BE">
              <w:rPr>
                <w:rFonts w:ascii="HGSｺﾞｼｯｸM" w:eastAsia="HGSｺﾞｼｯｸM" w:hAnsiTheme="majorEastAsia" w:hint="eastAsia"/>
                <w:sz w:val="20"/>
                <w:szCs w:val="20"/>
              </w:rPr>
              <w:t>埋立て等区域外への土砂の崩落、飛散又は流出による災害防止のために必要な措置を講じている場合には、その内容</w:t>
            </w:r>
          </w:p>
        </w:tc>
      </w:tr>
    </w:tbl>
    <w:p w:rsidR="00F45A55" w:rsidRPr="00511D69" w:rsidRDefault="00FB0F90" w:rsidP="00F45A55">
      <w:pPr>
        <w:suppressAutoHyphens/>
        <w:kinsoku w:val="0"/>
        <w:autoSpaceDE w:val="0"/>
        <w:autoSpaceDN w:val="0"/>
        <w:spacing w:line="280" w:lineRule="exact"/>
        <w:ind w:leftChars="400" w:left="840"/>
        <w:rPr>
          <w:rFonts w:ascii="HGSｺﾞｼｯｸM" w:eastAsia="HGSｺﾞｼｯｸM"/>
          <w:color w:val="000000" w:themeColor="text1"/>
          <w:sz w:val="18"/>
          <w:szCs w:val="18"/>
        </w:rPr>
      </w:pPr>
      <w:r>
        <w:rPr>
          <w:rFonts w:ascii="HGSｺﾞｼｯｸM" w:eastAsia="HGSｺﾞｼｯｸM" w:hint="eastAsia"/>
          <w:color w:val="000000" w:themeColor="text1"/>
          <w:sz w:val="18"/>
          <w:szCs w:val="18"/>
        </w:rPr>
        <w:t>（※</w:t>
      </w:r>
      <w:r w:rsidRPr="00511D69">
        <w:rPr>
          <w:rFonts w:ascii="HGSｺﾞｼｯｸM" w:eastAsia="HGSｺﾞｼｯｸM" w:hint="eastAsia"/>
          <w:color w:val="000000" w:themeColor="text1"/>
          <w:sz w:val="18"/>
          <w:szCs w:val="18"/>
        </w:rPr>
        <w:t>）</w:t>
      </w:r>
      <w:r w:rsidRPr="00511D69">
        <w:rPr>
          <w:rFonts w:ascii="HGSｺﾞｼｯｸM" w:eastAsia="HGSｺﾞｼｯｸM" w:hAnsiTheme="minorEastAsia" w:hint="eastAsia"/>
          <w:color w:val="000000" w:themeColor="text1"/>
          <w:kern w:val="0"/>
          <w:sz w:val="18"/>
          <w:szCs w:val="18"/>
        </w:rPr>
        <w:t>一時堆積</w:t>
      </w:r>
      <w:r>
        <w:rPr>
          <w:rFonts w:ascii="HGSｺﾞｼｯｸM" w:eastAsia="HGSｺﾞｼｯｸM" w:hAnsiTheme="minorEastAsia" w:hint="eastAsia"/>
          <w:color w:val="000000" w:themeColor="text1"/>
          <w:kern w:val="0"/>
          <w:sz w:val="18"/>
          <w:szCs w:val="18"/>
        </w:rPr>
        <w:t>（ストックヤードなど）</w:t>
      </w:r>
      <w:r>
        <w:rPr>
          <w:rFonts w:ascii="HGSｺﾞｼｯｸM" w:eastAsia="HGSｺﾞｼｯｸM" w:hint="eastAsia"/>
          <w:color w:val="000000" w:themeColor="text1"/>
          <w:sz w:val="18"/>
          <w:szCs w:val="18"/>
        </w:rPr>
        <w:t>である場合にあっては、記載不要です</w:t>
      </w:r>
      <w:r w:rsidR="00F45A55" w:rsidRPr="00511D69">
        <w:rPr>
          <w:rFonts w:ascii="HGSｺﾞｼｯｸM" w:eastAsia="HGSｺﾞｼｯｸM" w:hint="eastAsia"/>
          <w:color w:val="000000" w:themeColor="text1"/>
          <w:sz w:val="18"/>
          <w:szCs w:val="18"/>
        </w:rPr>
        <w:t>。</w:t>
      </w:r>
    </w:p>
    <w:p w:rsidR="00F45A55" w:rsidRPr="00435EB3" w:rsidRDefault="00F45A55" w:rsidP="00F45A55">
      <w:pPr>
        <w:spacing w:line="160" w:lineRule="exact"/>
        <w:ind w:leftChars="300" w:left="840" w:hangingChars="100" w:hanging="210"/>
        <w:rPr>
          <w:rFonts w:ascii="HGSｺﾞｼｯｸM" w:eastAsia="HGSｺﾞｼｯｸM" w:hAnsi="ＭＳ ゴシック"/>
          <w:szCs w:val="21"/>
        </w:rPr>
      </w:pPr>
    </w:p>
    <w:p w:rsidR="009B5507" w:rsidRPr="005850BE" w:rsidRDefault="009B5507" w:rsidP="009B5507">
      <w:pPr>
        <w:ind w:leftChars="200" w:left="630" w:hangingChars="100" w:hanging="210"/>
        <w:rPr>
          <w:rFonts w:ascii="Meiryo UI" w:eastAsia="Meiryo UI" w:hAnsi="Meiryo UI" w:cs="Meiryo UI"/>
          <w:b/>
          <w:color w:val="000000"/>
          <w:szCs w:val="21"/>
        </w:rPr>
      </w:pPr>
      <w:r w:rsidRPr="005850BE">
        <w:rPr>
          <w:rFonts w:ascii="Meiryo UI" w:eastAsia="Meiryo UI" w:hAnsi="Meiryo UI" w:cs="Meiryo UI" w:hint="eastAsia"/>
          <w:b/>
          <w:color w:val="000000"/>
          <w:szCs w:val="21"/>
        </w:rPr>
        <w:t>(</w:t>
      </w:r>
      <w:r>
        <w:rPr>
          <w:rFonts w:ascii="Meiryo UI" w:eastAsia="Meiryo UI" w:hAnsi="Meiryo UI" w:cs="Meiryo UI" w:hint="eastAsia"/>
          <w:b/>
          <w:color w:val="000000"/>
          <w:szCs w:val="21"/>
        </w:rPr>
        <w:t>ⅲ</w:t>
      </w:r>
      <w:r w:rsidRPr="005850BE">
        <w:rPr>
          <w:rFonts w:ascii="Meiryo UI" w:eastAsia="Meiryo UI" w:hAnsi="Meiryo UI" w:cs="Meiryo UI" w:hint="eastAsia"/>
          <w:b/>
          <w:color w:val="000000"/>
          <w:szCs w:val="21"/>
        </w:rPr>
        <w:t>)</w:t>
      </w:r>
      <w:r>
        <w:rPr>
          <w:rFonts w:ascii="Meiryo UI" w:eastAsia="Meiryo UI" w:hAnsi="Meiryo UI" w:cs="Meiryo UI" w:hint="eastAsia"/>
          <w:b/>
          <w:color w:val="000000"/>
          <w:szCs w:val="21"/>
        </w:rPr>
        <w:t>再開する場合</w:t>
      </w:r>
    </w:p>
    <w:p w:rsidR="009B5507" w:rsidRDefault="009B5507" w:rsidP="009B5507">
      <w:pPr>
        <w:ind w:leftChars="300" w:left="840" w:hangingChars="100" w:hanging="210"/>
        <w:rPr>
          <w:rFonts w:ascii="HGSｺﾞｼｯｸM" w:eastAsia="HGSｺﾞｼｯｸM" w:hAnsi="ＭＳ ゴシック"/>
          <w:color w:val="000000"/>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Ansi="ＭＳ ゴシック" w:hint="eastAsia"/>
          <w:color w:val="000000" w:themeColor="text1"/>
          <w:szCs w:val="21"/>
        </w:rPr>
        <w:t>休止していた</w:t>
      </w:r>
      <w:r>
        <w:rPr>
          <w:rFonts w:ascii="HGSｺﾞｼｯｸM" w:eastAsia="HGSｺﾞｼｯｸM" w:hAnsiTheme="majorEastAsia" w:hint="eastAsia"/>
          <w:color w:val="000000" w:themeColor="text1"/>
          <w:szCs w:val="21"/>
        </w:rPr>
        <w:t>土砂埋立て等を再開する場合には、図表4-</w:t>
      </w:r>
      <w:r w:rsidR="00003123">
        <w:rPr>
          <w:rFonts w:ascii="HGSｺﾞｼｯｸM" w:eastAsia="HGSｺﾞｼｯｸM" w:hAnsiTheme="majorEastAsia" w:hint="eastAsia"/>
          <w:color w:val="000000" w:themeColor="text1"/>
          <w:szCs w:val="21"/>
        </w:rPr>
        <w:t>28</w:t>
      </w:r>
      <w:r>
        <w:rPr>
          <w:rFonts w:ascii="HGSｺﾞｼｯｸM" w:eastAsia="HGSｺﾞｼｯｸM" w:hAnsiTheme="majorEastAsia" w:hint="eastAsia"/>
          <w:color w:val="000000" w:themeColor="text1"/>
          <w:szCs w:val="21"/>
        </w:rPr>
        <w:t>に掲げる事項を記載した「土砂埋立て等再開届」（規則</w:t>
      </w:r>
      <w:r w:rsidRPr="00B62FEC">
        <w:rPr>
          <w:rFonts w:ascii="HGSｺﾞｼｯｸM" w:eastAsia="HGSｺﾞｼｯｸM" w:hAnsiTheme="majorEastAsia" w:hint="eastAsia"/>
          <w:szCs w:val="21"/>
        </w:rPr>
        <w:t>様式第</w:t>
      </w:r>
      <w:r>
        <w:rPr>
          <w:rFonts w:ascii="HGSｺﾞｼｯｸM" w:eastAsia="HGSｺﾞｼｯｸM" w:hAnsiTheme="majorEastAsia" w:hint="eastAsia"/>
          <w:szCs w:val="21"/>
        </w:rPr>
        <w:t>1</w:t>
      </w:r>
      <w:r w:rsidR="005101AC">
        <w:rPr>
          <w:rFonts w:ascii="HGSｺﾞｼｯｸM" w:eastAsia="HGSｺﾞｼｯｸM" w:hAnsiTheme="majorEastAsia" w:hint="eastAsia"/>
          <w:szCs w:val="21"/>
        </w:rPr>
        <w:t>7</w:t>
      </w:r>
      <w:r w:rsidRPr="00B62FEC">
        <w:rPr>
          <w:rFonts w:ascii="HGSｺﾞｼｯｸM" w:eastAsia="HGSｺﾞｼｯｸM" w:hAnsiTheme="majorEastAsia" w:hint="eastAsia"/>
          <w:szCs w:val="21"/>
        </w:rPr>
        <w:t>号）</w:t>
      </w:r>
      <w:r>
        <w:rPr>
          <w:rFonts w:ascii="HGSｺﾞｼｯｸM" w:eastAsia="HGSｺﾞｼｯｸM" w:hAnsi="ＭＳ ゴシック" w:hint="eastAsia"/>
          <w:color w:val="000000"/>
          <w:szCs w:val="21"/>
        </w:rPr>
        <w:t>（7.(2)参照）を提出</w:t>
      </w:r>
      <w:r w:rsidR="00003123">
        <w:rPr>
          <w:rFonts w:ascii="HGSｺﾞｼｯｸM" w:eastAsia="HGSｺﾞｼｯｸM" w:hAnsi="ＭＳ ゴシック" w:hint="eastAsia"/>
          <w:color w:val="000000"/>
          <w:szCs w:val="21"/>
        </w:rPr>
        <w:t>する必要があります。</w:t>
      </w:r>
    </w:p>
    <w:p w:rsidR="00A77FB6" w:rsidRPr="00AD3658" w:rsidRDefault="00A77FB6" w:rsidP="00A77FB6">
      <w:pPr>
        <w:ind w:leftChars="300" w:left="840" w:hangingChars="100" w:hanging="210"/>
        <w:rPr>
          <w:rFonts w:ascii="HGSｺﾞｼｯｸM" w:eastAsia="HGSｺﾞｼｯｸM"/>
        </w:rPr>
      </w:pPr>
      <w:r>
        <w:rPr>
          <w:rFonts w:ascii="HGSｺﾞｼｯｸM" w:eastAsia="HGSｺﾞｼｯｸM" w:hAnsi="ＭＳ ゴシック" w:hint="eastAsia"/>
          <w:color w:val="000000"/>
          <w:szCs w:val="21"/>
        </w:rPr>
        <w:t>□</w:t>
      </w:r>
      <w:r>
        <w:rPr>
          <w:rFonts w:ascii="HGSｺﾞｼｯｸM" w:eastAsia="HGSｺﾞｼｯｸM" w:hint="eastAsia"/>
        </w:rPr>
        <w:t>届出書類（写し）は</w:t>
      </w:r>
      <w:r w:rsidR="0016023E">
        <w:rPr>
          <w:rFonts w:ascii="HGSｺﾞｼｯｸM" w:eastAsia="HGSｺﾞｼｯｸM" w:hint="eastAsia"/>
        </w:rPr>
        <w:t>、</w:t>
      </w:r>
      <w:r w:rsidR="0016023E" w:rsidRPr="00AD3658">
        <w:rPr>
          <w:rFonts w:ascii="HGSｺﾞｼｯｸM" w:eastAsia="HGSｺﾞｼｯｸM" w:hAnsi="ＭＳ ゴシック" w:hint="eastAsia"/>
          <w:kern w:val="0"/>
          <w:szCs w:val="21"/>
        </w:rPr>
        <w:t>事業完了又は廃止後も3年間保存する必要があります。（条例</w:t>
      </w:r>
      <w:r w:rsidR="0016023E" w:rsidRPr="00AD3658">
        <w:rPr>
          <w:rFonts w:ascii="HGSｺﾞｼｯｸM" w:eastAsia="HGSｺﾞｼｯｸM" w:hint="eastAsia"/>
          <w:kern w:val="0"/>
        </w:rPr>
        <w:t>第25条）</w:t>
      </w:r>
    </w:p>
    <w:p w:rsidR="009B5507" w:rsidRPr="00435EB3" w:rsidRDefault="009B5507" w:rsidP="009B5507">
      <w:pPr>
        <w:spacing w:line="160" w:lineRule="exact"/>
        <w:ind w:leftChars="300" w:left="840" w:hangingChars="100" w:hanging="210"/>
        <w:rPr>
          <w:rFonts w:ascii="HGSｺﾞｼｯｸM" w:eastAsia="HGSｺﾞｼｯｸM" w:hAnsi="ＭＳ ゴシック"/>
          <w:szCs w:val="21"/>
        </w:rPr>
      </w:pPr>
    </w:p>
    <w:p w:rsidR="009B5507" w:rsidRDefault="009B5507" w:rsidP="009B5507">
      <w:pPr>
        <w:ind w:leftChars="300" w:left="630"/>
        <w:jc w:val="center"/>
        <w:rPr>
          <w:rFonts w:ascii="Meiryo UI" w:eastAsia="Meiryo UI" w:hAnsi="Meiryo UI" w:cs="Meiryo UI"/>
          <w:color w:val="000000"/>
        </w:rPr>
      </w:pPr>
      <w:r w:rsidRPr="00B863AF">
        <w:rPr>
          <w:rFonts w:ascii="Meiryo UI" w:eastAsia="Meiryo UI" w:hAnsi="Meiryo UI" w:cs="Meiryo UI" w:hint="eastAsia"/>
          <w:color w:val="000000" w:themeColor="text1"/>
          <w:szCs w:val="21"/>
        </w:rPr>
        <w:t>図表</w:t>
      </w:r>
      <w:r>
        <w:rPr>
          <w:rFonts w:ascii="Meiryo UI" w:eastAsia="Meiryo UI" w:hAnsi="Meiryo UI" w:cs="Meiryo UI" w:hint="eastAsia"/>
          <w:color w:val="000000" w:themeColor="text1"/>
          <w:szCs w:val="21"/>
        </w:rPr>
        <w:t>4-</w:t>
      </w:r>
      <w:r w:rsidR="00003123">
        <w:rPr>
          <w:rFonts w:ascii="Meiryo UI" w:eastAsia="Meiryo UI" w:hAnsi="Meiryo UI" w:cs="Meiryo UI" w:hint="eastAsia"/>
          <w:color w:val="000000" w:themeColor="text1"/>
          <w:szCs w:val="21"/>
        </w:rPr>
        <w:t>28</w:t>
      </w:r>
      <w:r>
        <w:rPr>
          <w:rFonts w:ascii="Meiryo UI" w:eastAsia="Meiryo UI" w:hAnsi="Meiryo UI" w:cs="Meiryo UI" w:hint="eastAsia"/>
          <w:color w:val="000000" w:themeColor="text1"/>
          <w:szCs w:val="21"/>
        </w:rPr>
        <w:t xml:space="preserve">　土砂埋立て等</w:t>
      </w:r>
      <w:r w:rsidR="005101AC">
        <w:rPr>
          <w:rFonts w:ascii="Meiryo UI" w:eastAsia="Meiryo UI" w:hAnsi="Meiryo UI" w:cs="Meiryo UI" w:hint="eastAsia"/>
          <w:color w:val="000000" w:themeColor="text1"/>
          <w:szCs w:val="21"/>
        </w:rPr>
        <w:t>再開</w:t>
      </w:r>
      <w:r>
        <w:rPr>
          <w:rFonts w:ascii="Meiryo UI" w:eastAsia="Meiryo UI" w:hAnsi="Meiryo UI" w:cs="Meiryo UI" w:hint="eastAsia"/>
          <w:color w:val="000000" w:themeColor="text1"/>
          <w:szCs w:val="21"/>
        </w:rPr>
        <w:t>届（規則様式第</w:t>
      </w:r>
      <w:r w:rsidR="005101AC">
        <w:rPr>
          <w:rFonts w:ascii="Meiryo UI" w:eastAsia="Meiryo UI" w:hAnsi="Meiryo UI" w:cs="Meiryo UI" w:hint="eastAsia"/>
          <w:color w:val="000000" w:themeColor="text1"/>
          <w:szCs w:val="21"/>
        </w:rPr>
        <w:t>17</w:t>
      </w:r>
      <w:r>
        <w:rPr>
          <w:rFonts w:ascii="Meiryo UI" w:eastAsia="Meiryo UI" w:hAnsi="Meiryo UI" w:cs="Meiryo UI" w:hint="eastAsia"/>
          <w:color w:val="000000" w:themeColor="text1"/>
          <w:szCs w:val="21"/>
        </w:rPr>
        <w:t>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5101AC" w:rsidRPr="00871068" w:rsidTr="00A45604">
        <w:tc>
          <w:tcPr>
            <w:tcW w:w="8505" w:type="dxa"/>
          </w:tcPr>
          <w:p w:rsidR="005101AC" w:rsidRPr="00871068" w:rsidRDefault="005101AC" w:rsidP="00E506B2">
            <w:pPr>
              <w:autoSpaceDE w:val="0"/>
              <w:autoSpaceDN w:val="0"/>
              <w:spacing w:line="320" w:lineRule="exact"/>
              <w:rPr>
                <w:rFonts w:ascii="HGSｺﾞｼｯｸM" w:eastAsia="HGSｺﾞｼｯｸM" w:hAnsi="ＭＳ ゴシック"/>
                <w:color w:val="FF0000"/>
                <w:sz w:val="20"/>
                <w:szCs w:val="20"/>
              </w:rPr>
            </w:pPr>
            <w:r w:rsidRPr="00871068">
              <w:rPr>
                <w:rFonts w:ascii="HGSｺﾞｼｯｸM" w:eastAsia="HGSｺﾞｼｯｸM" w:hAnsiTheme="majorEastAsia" w:hint="eastAsia"/>
                <w:sz w:val="20"/>
              </w:rPr>
              <w:t>氏名、住所（法人にあっては、その名称、代表者の氏名及び主たる事務所の所在地）</w:t>
            </w:r>
          </w:p>
        </w:tc>
      </w:tr>
      <w:tr w:rsidR="009B5507" w:rsidRPr="00871068" w:rsidTr="00A45604">
        <w:tc>
          <w:tcPr>
            <w:tcW w:w="8505" w:type="dxa"/>
          </w:tcPr>
          <w:p w:rsidR="009B5507" w:rsidRPr="00871068" w:rsidRDefault="009B5507" w:rsidP="00E506B2">
            <w:pPr>
              <w:autoSpaceDE w:val="0"/>
              <w:autoSpaceDN w:val="0"/>
              <w:spacing w:line="320" w:lineRule="exact"/>
              <w:rPr>
                <w:rFonts w:ascii="HGSｺﾞｼｯｸM" w:eastAsia="HGSｺﾞｼｯｸM" w:hAnsi="ＭＳ ゴシック"/>
                <w:color w:val="FF0000"/>
                <w:sz w:val="20"/>
                <w:szCs w:val="20"/>
              </w:rPr>
            </w:pPr>
            <w:r w:rsidRPr="005850BE">
              <w:rPr>
                <w:rFonts w:ascii="HGSｺﾞｼｯｸM" w:eastAsia="HGSｺﾞｼｯｸM" w:hAnsiTheme="majorEastAsia" w:hint="eastAsia"/>
                <w:sz w:val="20"/>
                <w:szCs w:val="20"/>
              </w:rPr>
              <w:t>許可の年月日及び番号</w:t>
            </w:r>
          </w:p>
        </w:tc>
      </w:tr>
      <w:tr w:rsidR="009B5507" w:rsidRPr="00871068" w:rsidTr="00A45604">
        <w:tc>
          <w:tcPr>
            <w:tcW w:w="8505" w:type="dxa"/>
          </w:tcPr>
          <w:p w:rsidR="009B5507" w:rsidRPr="00CE2CCD" w:rsidRDefault="005101AC" w:rsidP="00E506B2">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sz w:val="20"/>
                <w:szCs w:val="20"/>
              </w:rPr>
              <w:t>休止期間</w:t>
            </w:r>
          </w:p>
        </w:tc>
      </w:tr>
      <w:tr w:rsidR="009B5507" w:rsidRPr="00871068" w:rsidTr="00A45604">
        <w:tc>
          <w:tcPr>
            <w:tcW w:w="8505" w:type="dxa"/>
          </w:tcPr>
          <w:p w:rsidR="009B5507" w:rsidRDefault="005101AC" w:rsidP="00E506B2">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color w:val="000000" w:themeColor="text1"/>
                <w:sz w:val="20"/>
              </w:rPr>
              <w:t>再開年月日</w:t>
            </w:r>
          </w:p>
        </w:tc>
      </w:tr>
    </w:tbl>
    <w:p w:rsidR="005101AC" w:rsidRPr="00435EB3" w:rsidRDefault="005101AC" w:rsidP="005101AC">
      <w:pPr>
        <w:spacing w:line="160" w:lineRule="exact"/>
        <w:ind w:leftChars="300" w:left="840" w:hangingChars="100" w:hanging="210"/>
        <w:rPr>
          <w:rFonts w:ascii="HGSｺﾞｼｯｸM" w:eastAsia="HGSｺﾞｼｯｸM" w:hAnsi="ＭＳ ゴシック"/>
          <w:szCs w:val="21"/>
        </w:rPr>
      </w:pPr>
    </w:p>
    <w:p w:rsidR="00884F20" w:rsidRPr="003C3381" w:rsidRDefault="00884F20" w:rsidP="00884F20">
      <w:pPr>
        <w:pStyle w:val="4"/>
        <w:ind w:leftChars="0"/>
        <w:rPr>
          <w:rFonts w:ascii="Meiryo UI" w:eastAsia="Meiryo UI" w:hAnsi="Meiryo UI" w:cs="Meiryo UI"/>
          <w:b/>
          <w:color w:val="000000"/>
          <w:sz w:val="22"/>
          <w:szCs w:val="22"/>
        </w:rPr>
      </w:pPr>
      <w:bookmarkStart w:id="62" w:name="_Toc65492337"/>
      <w:r>
        <w:rPr>
          <w:rFonts w:ascii="Meiryo UI" w:eastAsia="Meiryo UI" w:hAnsi="Meiryo UI" w:cs="Meiryo UI" w:hint="eastAsia"/>
          <w:b/>
          <w:color w:val="000000"/>
          <w:sz w:val="22"/>
          <w:szCs w:val="22"/>
        </w:rPr>
        <w:t>②府による確認等</w:t>
      </w:r>
      <w:bookmarkEnd w:id="62"/>
    </w:p>
    <w:p w:rsidR="00884F20" w:rsidRPr="005850BE" w:rsidRDefault="00884F20" w:rsidP="00884F20">
      <w:pPr>
        <w:ind w:leftChars="200" w:left="630" w:hangingChars="100" w:hanging="210"/>
        <w:rPr>
          <w:rFonts w:ascii="Meiryo UI" w:eastAsia="Meiryo UI" w:hAnsi="Meiryo UI" w:cs="Meiryo UI"/>
          <w:b/>
          <w:color w:val="000000"/>
          <w:szCs w:val="21"/>
        </w:rPr>
      </w:pPr>
      <w:r w:rsidRPr="005850BE">
        <w:rPr>
          <w:rFonts w:ascii="Meiryo UI" w:eastAsia="Meiryo UI" w:hAnsi="Meiryo UI" w:cs="Meiryo UI" w:hint="eastAsia"/>
          <w:b/>
          <w:color w:val="000000"/>
          <w:szCs w:val="21"/>
        </w:rPr>
        <w:t>(ⅰ)</w:t>
      </w:r>
      <w:r>
        <w:rPr>
          <w:rFonts w:ascii="Meiryo UI" w:eastAsia="Meiryo UI" w:hAnsi="Meiryo UI" w:cs="Meiryo UI" w:hint="eastAsia"/>
          <w:b/>
          <w:color w:val="000000"/>
          <w:szCs w:val="21"/>
        </w:rPr>
        <w:t>府による確認・通知</w:t>
      </w:r>
    </w:p>
    <w:p w:rsidR="00D07A15" w:rsidRDefault="00884F20" w:rsidP="00D06328">
      <w:pPr>
        <w:ind w:leftChars="300" w:left="840" w:hangingChars="100" w:hanging="210"/>
        <w:rPr>
          <w:rFonts w:ascii="HGSｺﾞｼｯｸM" w:eastAsia="HGSｺﾞｼｯｸM" w:hAnsiTheme="majorEastAsia"/>
          <w:color w:val="000000" w:themeColor="text1"/>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Ansi="ＭＳ ゴシック" w:hint="eastAsia"/>
          <w:color w:val="000000" w:themeColor="text1"/>
          <w:szCs w:val="21"/>
        </w:rPr>
        <w:t>完了届又は廃止（休止）届が提出された場合は、府は届出のあった土砂埋立て等が</w:t>
      </w:r>
      <w:r w:rsidR="00D07A15">
        <w:rPr>
          <w:rFonts w:ascii="HGSｺﾞｼｯｸM" w:eastAsia="HGSｺﾞｼｯｸM" w:hAnsiTheme="majorEastAsia" w:hint="eastAsia"/>
          <w:color w:val="000000" w:themeColor="text1"/>
          <w:szCs w:val="21"/>
        </w:rPr>
        <w:t>許可の基準（</w:t>
      </w:r>
      <w:r w:rsidR="00873307">
        <w:rPr>
          <w:rFonts w:ascii="HGSｺﾞｼｯｸM" w:eastAsia="HGSｺﾞｼｯｸM" w:hAnsiTheme="majorEastAsia" w:hint="eastAsia"/>
          <w:color w:val="000000" w:themeColor="text1"/>
          <w:szCs w:val="21"/>
        </w:rPr>
        <w:t>3.(4)</w:t>
      </w:r>
      <w:r w:rsidR="00D07A15">
        <w:rPr>
          <w:rFonts w:ascii="HGSｺﾞｼｯｸM" w:eastAsia="HGSｺﾞｼｯｸM" w:hAnsiTheme="majorEastAsia" w:hint="eastAsia"/>
          <w:color w:val="000000" w:themeColor="text1"/>
          <w:szCs w:val="21"/>
        </w:rPr>
        <w:t>参照）</w:t>
      </w:r>
      <w:r w:rsidR="00873307">
        <w:rPr>
          <w:rFonts w:ascii="HGSｺﾞｼｯｸM" w:eastAsia="HGSｺﾞｼｯｸM" w:hAnsiTheme="majorEastAsia" w:hint="eastAsia"/>
          <w:color w:val="000000" w:themeColor="text1"/>
          <w:szCs w:val="21"/>
        </w:rPr>
        <w:t>に</w:t>
      </w:r>
      <w:r w:rsidR="00D07A15">
        <w:rPr>
          <w:rFonts w:ascii="HGSｺﾞｼｯｸM" w:eastAsia="HGSｺﾞｼｯｸM" w:hAnsiTheme="majorEastAsia" w:hint="eastAsia"/>
          <w:color w:val="000000" w:themeColor="text1"/>
          <w:szCs w:val="21"/>
        </w:rPr>
        <w:t>適合しているかどうかの確認を行います。</w:t>
      </w:r>
      <w:r w:rsidR="00873307">
        <w:rPr>
          <w:rFonts w:ascii="HGSｺﾞｼｯｸM" w:eastAsia="HGSｺﾞｼｯｸM" w:hAnsiTheme="majorEastAsia" w:hint="eastAsia"/>
          <w:color w:val="000000" w:themeColor="text1"/>
          <w:szCs w:val="21"/>
        </w:rPr>
        <w:t>確認の際には、現地調査を行う場合があります。</w:t>
      </w:r>
    </w:p>
    <w:p w:rsidR="00873307" w:rsidRDefault="00873307" w:rsidP="00D06328">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w:t>
      </w:r>
      <w:r w:rsidR="008331CB">
        <w:rPr>
          <w:rFonts w:ascii="HGSｺﾞｼｯｸM" w:eastAsia="HGSｺﾞｼｯｸM" w:hAnsi="ＭＳ ゴシック" w:hint="eastAsia"/>
          <w:color w:val="000000" w:themeColor="text1"/>
          <w:szCs w:val="21"/>
        </w:rPr>
        <w:t>上記の確認結果について通知します。</w:t>
      </w:r>
    </w:p>
    <w:p w:rsidR="008331CB" w:rsidRPr="00884F20" w:rsidRDefault="008331CB" w:rsidP="008331CB">
      <w:pPr>
        <w:ind w:leftChars="200" w:left="630" w:hangingChars="100" w:hanging="210"/>
        <w:rPr>
          <w:rFonts w:ascii="Meiryo UI" w:eastAsia="Meiryo UI" w:hAnsi="Meiryo UI" w:cs="Meiryo UI"/>
          <w:b/>
          <w:color w:val="000000"/>
          <w:szCs w:val="21"/>
        </w:rPr>
      </w:pPr>
      <w:r w:rsidRPr="00884F20">
        <w:rPr>
          <w:rFonts w:ascii="Meiryo UI" w:eastAsia="Meiryo UI" w:hAnsi="Meiryo UI" w:cs="Meiryo UI" w:hint="eastAsia"/>
          <w:b/>
          <w:color w:val="000000"/>
          <w:szCs w:val="21"/>
        </w:rPr>
        <w:t>(</w:t>
      </w:r>
      <w:r w:rsidR="00884F20" w:rsidRPr="00884F20">
        <w:rPr>
          <w:rFonts w:ascii="Meiryo UI" w:eastAsia="Meiryo UI" w:hAnsi="Meiryo UI" w:cs="Meiryo UI" w:hint="eastAsia"/>
          <w:b/>
          <w:color w:val="000000"/>
          <w:szCs w:val="21"/>
        </w:rPr>
        <w:t>ⅱ</w:t>
      </w:r>
      <w:r w:rsidRPr="00884F20">
        <w:rPr>
          <w:rFonts w:ascii="Meiryo UI" w:eastAsia="Meiryo UI" w:hAnsi="Meiryo UI" w:cs="Meiryo UI" w:hint="eastAsia"/>
          <w:b/>
          <w:color w:val="000000"/>
          <w:szCs w:val="21"/>
        </w:rPr>
        <w:t>)災害防止のため必要な措置</w:t>
      </w:r>
    </w:p>
    <w:p w:rsidR="008331CB" w:rsidRDefault="00884F20" w:rsidP="00D06328">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□（ⅰ</w:t>
      </w:r>
      <w:r w:rsidR="008331CB">
        <w:rPr>
          <w:rFonts w:ascii="HGSｺﾞｼｯｸM" w:eastAsia="HGSｺﾞｼｯｸM" w:hAnsi="ＭＳ ゴシック" w:hint="eastAsia"/>
          <w:color w:val="000000" w:themeColor="text1"/>
          <w:szCs w:val="21"/>
        </w:rPr>
        <w:t>）で「土砂の崩落、飛散又は流出による災害防止のために必要な措置が講じられていない。」旨の通知を受けた場合、その通知の内容を是正する措置を講じなければなりません。</w:t>
      </w:r>
    </w:p>
    <w:p w:rsidR="00CC4417" w:rsidRDefault="00FB0F90" w:rsidP="00FB0F90">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□措置を講じない場合、措置命令の対象となります。</w:t>
      </w:r>
    </w:p>
    <w:p w:rsidR="00CC4417" w:rsidRDefault="00CC4417" w:rsidP="00CC4417">
      <w:pPr>
        <w:ind w:leftChars="300" w:left="840" w:hangingChars="100" w:hanging="210"/>
        <w:rPr>
          <w:rFonts w:ascii="HGSｺﾞｼｯｸM" w:eastAsia="HGSｺﾞｼｯｸM" w:hAnsi="ＭＳ ゴシック"/>
          <w:color w:val="000000" w:themeColor="text1"/>
          <w:szCs w:val="21"/>
        </w:rPr>
      </w:pPr>
    </w:p>
    <w:p w:rsidR="00CC4417" w:rsidRPr="00C57F0C" w:rsidRDefault="00CC4417" w:rsidP="00CC4417">
      <w:pPr>
        <w:rPr>
          <w:rFonts w:ascii="HGSｺﾞｼｯｸM" w:eastAsia="HGSｺﾞｼｯｸM" w:hAnsi="ＭＳ ゴシック"/>
          <w:color w:val="FF0000"/>
          <w:szCs w:val="21"/>
        </w:rPr>
      </w:pPr>
    </w:p>
    <w:p w:rsidR="00CC4417" w:rsidRPr="00CC4417" w:rsidRDefault="00CC4417" w:rsidP="00CC4417">
      <w:pPr>
        <w:ind w:leftChars="300" w:left="840" w:hangingChars="100" w:hanging="210"/>
        <w:rPr>
          <w:rFonts w:ascii="HGSｺﾞｼｯｸM" w:eastAsia="HGSｺﾞｼｯｸM" w:hAnsi="ＭＳ ゴシック"/>
          <w:color w:val="000000" w:themeColor="text1"/>
          <w:szCs w:val="21"/>
        </w:rPr>
      </w:pPr>
    </w:p>
    <w:p w:rsidR="002C48CE" w:rsidRDefault="002C48CE" w:rsidP="00CC4417">
      <w:pPr>
        <w:ind w:leftChars="300" w:left="850" w:hangingChars="100" w:hanging="220"/>
        <w:rPr>
          <w:rFonts w:ascii="Meiryo UI" w:eastAsia="Meiryo UI" w:hAnsi="Meiryo UI" w:cs="Meiryo UI"/>
          <w:b/>
          <w:sz w:val="22"/>
        </w:rPr>
      </w:pPr>
      <w:r>
        <w:rPr>
          <w:rFonts w:ascii="Meiryo UI" w:eastAsia="Meiryo UI" w:hAnsi="Meiryo UI" w:cs="Meiryo UI"/>
          <w:b/>
          <w:sz w:val="22"/>
        </w:rPr>
        <w:br w:type="page"/>
      </w:r>
    </w:p>
    <w:p w:rsidR="006E2DE9" w:rsidRPr="00552A26" w:rsidRDefault="003202A1" w:rsidP="006E2DE9">
      <w:pPr>
        <w:pStyle w:val="3"/>
        <w:ind w:left="440" w:hangingChars="200" w:hanging="440"/>
        <w:rPr>
          <w:rFonts w:ascii="Meiryo UI" w:eastAsia="Meiryo UI" w:hAnsi="Meiryo UI" w:cs="Meiryo UI"/>
          <w:b/>
          <w:color w:val="000000"/>
          <w:kern w:val="24"/>
          <w:sz w:val="22"/>
          <w:szCs w:val="22"/>
        </w:rPr>
      </w:pPr>
      <w:bookmarkStart w:id="63" w:name="_Toc65492338"/>
      <w:r>
        <w:rPr>
          <w:rFonts w:ascii="Meiryo UI" w:eastAsia="Meiryo UI" w:hAnsi="Meiryo UI" w:cs="Meiryo UI" w:hint="eastAsia"/>
          <w:b/>
          <w:sz w:val="22"/>
          <w:szCs w:val="22"/>
        </w:rPr>
        <w:lastRenderedPageBreak/>
        <w:t>（４</w:t>
      </w:r>
      <w:r w:rsidR="006E2DE9" w:rsidRPr="00552A26">
        <w:rPr>
          <w:rFonts w:ascii="Meiryo UI" w:eastAsia="Meiryo UI" w:hAnsi="Meiryo UI" w:cs="Meiryo UI" w:hint="eastAsia"/>
          <w:b/>
          <w:sz w:val="22"/>
          <w:szCs w:val="22"/>
        </w:rPr>
        <w:t>）</w:t>
      </w:r>
      <w:r w:rsidR="006E2DE9">
        <w:rPr>
          <w:rFonts w:ascii="Meiryo UI" w:eastAsia="Meiryo UI" w:hAnsi="Meiryo UI" w:cs="Meiryo UI" w:hint="eastAsia"/>
          <w:b/>
          <w:sz w:val="22"/>
          <w:szCs w:val="22"/>
        </w:rPr>
        <w:t>地位を承継する場合</w:t>
      </w:r>
      <w:bookmarkEnd w:id="63"/>
    </w:p>
    <w:p w:rsidR="002C48CE" w:rsidRDefault="002C48CE" w:rsidP="002C48CE">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928576" behindDoc="0" locked="0" layoutInCell="1" allowOverlap="1" wp14:anchorId="73394A0A" wp14:editId="77DA6055">
                <wp:simplePos x="0" y="0"/>
                <wp:positionH relativeFrom="column">
                  <wp:posOffset>200660</wp:posOffset>
                </wp:positionH>
                <wp:positionV relativeFrom="paragraph">
                  <wp:posOffset>52071</wp:posOffset>
                </wp:positionV>
                <wp:extent cx="5813989" cy="2381250"/>
                <wp:effectExtent l="0" t="0" r="15875" b="19050"/>
                <wp:wrapNone/>
                <wp:docPr id="139" name="正方形/長方形 139"/>
                <wp:cNvGraphicFramePr/>
                <a:graphic xmlns:a="http://schemas.openxmlformats.org/drawingml/2006/main">
                  <a:graphicData uri="http://schemas.microsoft.com/office/word/2010/wordprocessingShape">
                    <wps:wsp>
                      <wps:cNvSpPr/>
                      <wps:spPr>
                        <a:xfrm>
                          <a:off x="0" y="0"/>
                          <a:ext cx="5813989" cy="2381250"/>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80545" id="正方形/長方形 139" o:spid="_x0000_s1026" style="position:absolute;left:0;text-align:left;margin-left:15.8pt;margin-top:4.1pt;width:457.8pt;height:187.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" filled="f" strokecolor="#243f60 [1604]">
                <v:stroke dashstyle="3 1"/>
              </v:rect>
            </w:pict>
          </mc:Fallback>
        </mc:AlternateContent>
      </w:r>
    </w:p>
    <w:p w:rsidR="002C48CE" w:rsidRDefault="002C48CE" w:rsidP="002C48CE">
      <w:pPr>
        <w:ind w:leftChars="100" w:left="210" w:firstLineChars="100" w:firstLine="210"/>
        <w:rPr>
          <w:rFonts w:ascii="HGSｺﾞｼｯｸM" w:eastAsia="HGSｺﾞｼｯｸM"/>
        </w:rPr>
      </w:pPr>
      <w:r>
        <w:rPr>
          <w:rFonts w:ascii="HGSｺﾞｼｯｸM" w:eastAsia="HGSｺﾞｼｯｸM" w:hint="eastAsia"/>
        </w:rPr>
        <w:t>■ポイント</w:t>
      </w:r>
    </w:p>
    <w:p w:rsidR="00452C32" w:rsidRDefault="002C48CE" w:rsidP="002C48CE">
      <w:pPr>
        <w:ind w:leftChars="200" w:left="630" w:hangingChars="100" w:hanging="210"/>
        <w:rPr>
          <w:rFonts w:ascii="HGSｺﾞｼｯｸM" w:eastAsia="HGSｺﾞｼｯｸM" w:hAnsi="ＭＳ ゴシック"/>
          <w:color w:val="000000"/>
          <w:szCs w:val="21"/>
        </w:rPr>
      </w:pPr>
      <w:r>
        <w:rPr>
          <w:rFonts w:ascii="HGSｺﾞｼｯｸM" w:eastAsia="HGSｺﾞｼｯｸM" w:hint="eastAsia"/>
        </w:rPr>
        <w:t>○</w:t>
      </w:r>
      <w:r w:rsidR="00452C32">
        <w:rPr>
          <w:rFonts w:ascii="HGSｺﾞｼｯｸM" w:eastAsia="HGSｺﾞｼｯｸM" w:hint="eastAsia"/>
        </w:rPr>
        <w:t>埋立て等の許可について、</w:t>
      </w:r>
      <w:r>
        <w:rPr>
          <w:rFonts w:ascii="HGSｺﾞｼｯｸM" w:eastAsia="HGSｺﾞｼｯｸM" w:hAnsi="ＭＳ ゴシック" w:hint="eastAsia"/>
          <w:color w:val="000000"/>
          <w:szCs w:val="21"/>
        </w:rPr>
        <w:t>次の</w:t>
      </w:r>
      <w:r w:rsidR="00452C32">
        <w:rPr>
          <w:rFonts w:ascii="HGSｺﾞｼｯｸM" w:eastAsia="HGSｺﾞｼｯｸM" w:hAnsi="ＭＳ ゴシック" w:hint="eastAsia"/>
          <w:color w:val="000000"/>
          <w:szCs w:val="21"/>
        </w:rPr>
        <w:t>ような場合など、当該埋立て等の区域の土地の所有権その他当該許可に係る土砂埋立て等を</w:t>
      </w:r>
      <w:r w:rsidR="00452C32" w:rsidRPr="008E62E8">
        <w:rPr>
          <w:rFonts w:ascii="HGSｺﾞｼｯｸM" w:eastAsia="HGSｺﾞｼｯｸM" w:hAnsi="ＭＳ ゴシック" w:hint="eastAsia"/>
          <w:szCs w:val="21"/>
        </w:rPr>
        <w:t>行う権</w:t>
      </w:r>
      <w:r w:rsidR="00B22D24" w:rsidRPr="008E62E8">
        <w:rPr>
          <w:rFonts w:ascii="HGSｺﾞｼｯｸM" w:eastAsia="HGSｺﾞｼｯｸM" w:hAnsi="ＭＳ ゴシック" w:hint="eastAsia"/>
          <w:szCs w:val="21"/>
        </w:rPr>
        <w:t>原</w:t>
      </w:r>
      <w:r w:rsidR="00452C32" w:rsidRPr="008E62E8">
        <w:rPr>
          <w:rFonts w:ascii="HGSｺﾞｼｯｸM" w:eastAsia="HGSｺﾞｼｯｸM" w:hAnsi="ＭＳ ゴシック" w:hint="eastAsia"/>
          <w:szCs w:val="21"/>
        </w:rPr>
        <w:t>を取</w:t>
      </w:r>
      <w:r w:rsidR="00452C32">
        <w:rPr>
          <w:rFonts w:ascii="HGSｺﾞｼｯｸM" w:eastAsia="HGSｺﾞｼｯｸM" w:hAnsi="ＭＳ ゴシック" w:hint="eastAsia"/>
          <w:color w:val="000000"/>
          <w:szCs w:val="21"/>
        </w:rPr>
        <w:t>得した場合は、地位承継の申請を</w:t>
      </w:r>
      <w:r w:rsidR="00A77FB6">
        <w:rPr>
          <w:rFonts w:ascii="HGSｺﾞｼｯｸM" w:eastAsia="HGSｺﾞｼｯｸM" w:hAnsi="ＭＳ ゴシック" w:hint="eastAsia"/>
          <w:color w:val="000000"/>
          <w:szCs w:val="21"/>
        </w:rPr>
        <w:t>し、承認を受ける</w:t>
      </w:r>
      <w:r w:rsidR="00452C32">
        <w:rPr>
          <w:rFonts w:ascii="HGSｺﾞｼｯｸM" w:eastAsia="HGSｺﾞｼｯｸM" w:hAnsi="ＭＳ ゴシック" w:hint="eastAsia"/>
          <w:color w:val="000000"/>
          <w:szCs w:val="21"/>
        </w:rPr>
        <w:t>必要があります。</w:t>
      </w:r>
      <w:r w:rsidR="009716F3">
        <w:rPr>
          <w:rFonts w:ascii="HGSｺﾞｼｯｸM" w:eastAsia="HGSｺﾞｼｯｸM" w:hAnsi="ＭＳ ゴシック" w:hint="eastAsia"/>
          <w:color w:val="000000"/>
          <w:szCs w:val="21"/>
        </w:rPr>
        <w:t>（条例第22条関係）</w:t>
      </w:r>
    </w:p>
    <w:p w:rsidR="00452C32" w:rsidRDefault="00452C32" w:rsidP="00452C32">
      <w:pPr>
        <w:ind w:leftChars="300" w:left="63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・相続により、埋立て等の地位を承継しようとする場合</w:t>
      </w:r>
    </w:p>
    <w:p w:rsidR="00452C32" w:rsidRDefault="00452C32" w:rsidP="00452C32">
      <w:pPr>
        <w:ind w:leftChars="300" w:left="63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・吸収合併等により、地位を承継しようとする場合</w:t>
      </w:r>
    </w:p>
    <w:p w:rsidR="00452C32" w:rsidRDefault="00452C32" w:rsidP="00452C32">
      <w:pPr>
        <w:ind w:leftChars="300" w:left="63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・事業譲渡等により、地位を承継しようとする場合</w:t>
      </w:r>
    </w:p>
    <w:p w:rsidR="008F53E5" w:rsidRDefault="00A77FB6" w:rsidP="008F53E5">
      <w:pPr>
        <w:ind w:leftChars="200" w:left="630" w:hangingChars="100" w:hanging="210"/>
        <w:rPr>
          <w:rFonts w:ascii="HGSｺﾞｼｯｸM" w:eastAsia="HGSｺﾞｼｯｸM"/>
        </w:rPr>
      </w:pPr>
      <w:r>
        <w:rPr>
          <w:rFonts w:ascii="HGSｺﾞｼｯｸM" w:eastAsia="HGSｺﾞｼｯｸM" w:hint="eastAsia"/>
        </w:rPr>
        <w:t>○この申請をするためには、土地所有者の同意が必要です。</w:t>
      </w:r>
    </w:p>
    <w:p w:rsidR="00A77FB6" w:rsidRDefault="00A77FB6" w:rsidP="00A77FB6">
      <w:pPr>
        <w:ind w:leftChars="200" w:left="630" w:hangingChars="100" w:hanging="210"/>
        <w:rPr>
          <w:rFonts w:ascii="HGSｺﾞｼｯｸM" w:eastAsia="HGSｺﾞｼｯｸM"/>
        </w:rPr>
      </w:pPr>
      <w:r>
        <w:rPr>
          <w:rFonts w:ascii="HGSｺﾞｼｯｸM" w:eastAsia="HGSｺﾞｼｯｸM" w:hint="eastAsia"/>
        </w:rPr>
        <w:t>○なお、承認を受けなかった場合や、</w:t>
      </w:r>
      <w:r w:rsidR="00572175">
        <w:rPr>
          <w:rFonts w:ascii="HGSｺﾞｼｯｸM" w:eastAsia="HGSｺﾞｼｯｸM" w:hint="eastAsia"/>
        </w:rPr>
        <w:t>虚偽の申請により</w:t>
      </w:r>
      <w:r w:rsidR="00773C25" w:rsidRPr="005C014D">
        <w:rPr>
          <w:rFonts w:ascii="HGSｺﾞｼｯｸM" w:eastAsia="HGSｺﾞｼｯｸM" w:hint="eastAsia"/>
        </w:rPr>
        <w:t>承認</w:t>
      </w:r>
      <w:r w:rsidR="00572175">
        <w:rPr>
          <w:rFonts w:ascii="HGSｺﾞｼｯｸM" w:eastAsia="HGSｺﾞｼｯｸM" w:hint="eastAsia"/>
        </w:rPr>
        <w:t>を</w:t>
      </w:r>
      <w:r w:rsidR="005C014D">
        <w:rPr>
          <w:rFonts w:ascii="HGSｺﾞｼｯｸM" w:eastAsia="HGSｺﾞｼｯｸM" w:hint="eastAsia"/>
        </w:rPr>
        <w:t>受けた</w:t>
      </w:r>
      <w:r w:rsidR="00572175">
        <w:rPr>
          <w:rFonts w:ascii="HGSｺﾞｼｯｸM" w:eastAsia="HGSｺﾞｼｯｸM" w:hint="eastAsia"/>
        </w:rPr>
        <w:t>場合など、</w:t>
      </w:r>
      <w:r>
        <w:rPr>
          <w:rFonts w:ascii="HGSｺﾞｼｯｸM" w:eastAsia="HGSｺﾞｼｯｸM" w:hint="eastAsia"/>
        </w:rPr>
        <w:t>罰則（2年以下の懲役又は100</w:t>
      </w:r>
      <w:r w:rsidR="00572175">
        <w:rPr>
          <w:rFonts w:ascii="HGSｺﾞｼｯｸM" w:eastAsia="HGSｺﾞｼｯｸM" w:hint="eastAsia"/>
        </w:rPr>
        <w:t>万円以下の罰金）や許可取消し、埋立て等の停止命令などの</w:t>
      </w:r>
      <w:r>
        <w:rPr>
          <w:rFonts w:ascii="HGSｺﾞｼｯｸM" w:eastAsia="HGSｺﾞｼｯｸM" w:hint="eastAsia"/>
        </w:rPr>
        <w:t>対象となります。</w:t>
      </w:r>
    </w:p>
    <w:p w:rsidR="002C48CE" w:rsidRPr="008F53E5" w:rsidRDefault="002C48CE" w:rsidP="002C48CE">
      <w:pPr>
        <w:spacing w:line="160" w:lineRule="exact"/>
        <w:ind w:leftChars="300" w:left="840" w:hangingChars="100" w:hanging="210"/>
        <w:rPr>
          <w:rFonts w:ascii="HGSｺﾞｼｯｸM" w:eastAsia="HGSｺﾞｼｯｸM" w:hAnsi="ＭＳ ゴシック"/>
          <w:szCs w:val="21"/>
        </w:rPr>
      </w:pPr>
    </w:p>
    <w:p w:rsidR="00C81245" w:rsidRDefault="00C81245" w:rsidP="00C81245">
      <w:pPr>
        <w:pStyle w:val="4"/>
        <w:ind w:leftChars="0"/>
        <w:rPr>
          <w:rFonts w:ascii="Meiryo UI" w:eastAsia="Meiryo UI" w:hAnsi="Meiryo UI" w:cs="Meiryo UI"/>
          <w:b/>
          <w:color w:val="000000"/>
          <w:sz w:val="22"/>
          <w:szCs w:val="22"/>
        </w:rPr>
      </w:pPr>
      <w:bookmarkStart w:id="64" w:name="_Toc65492339"/>
      <w:r>
        <w:rPr>
          <w:rFonts w:ascii="Meiryo UI" w:eastAsia="Meiryo UI" w:hAnsi="Meiryo UI" w:cs="Meiryo UI" w:hint="eastAsia"/>
          <w:b/>
          <w:color w:val="000000"/>
          <w:sz w:val="22"/>
          <w:szCs w:val="22"/>
        </w:rPr>
        <w:t>①地位承継の申請</w:t>
      </w:r>
      <w:bookmarkEnd w:id="64"/>
    </w:p>
    <w:p w:rsidR="00C17DBE" w:rsidRPr="00547B3D" w:rsidRDefault="00C17DBE" w:rsidP="00C17DBE">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t>(</w:t>
      </w:r>
      <w:r>
        <w:rPr>
          <w:rFonts w:ascii="Meiryo UI" w:eastAsia="Meiryo UI" w:hAnsi="Meiryo UI" w:cs="Meiryo UI" w:hint="eastAsia"/>
          <w:b/>
          <w:color w:val="000000"/>
          <w:szCs w:val="21"/>
        </w:rPr>
        <w:t>ⅰ</w:t>
      </w:r>
      <w:r w:rsidRPr="00547B3D">
        <w:rPr>
          <w:rFonts w:ascii="Meiryo UI" w:eastAsia="Meiryo UI" w:hAnsi="Meiryo UI" w:cs="Meiryo UI" w:hint="eastAsia"/>
          <w:b/>
          <w:color w:val="000000"/>
          <w:szCs w:val="21"/>
        </w:rPr>
        <w:t>)</w:t>
      </w:r>
      <w:r>
        <w:rPr>
          <w:rFonts w:ascii="Meiryo UI" w:eastAsia="Meiryo UI" w:hAnsi="Meiryo UI" w:cs="Meiryo UI" w:hint="eastAsia"/>
          <w:b/>
          <w:color w:val="000000"/>
          <w:szCs w:val="21"/>
        </w:rPr>
        <w:t>土地所有者への説明・</w:t>
      </w:r>
      <w:r w:rsidRPr="00547B3D">
        <w:rPr>
          <w:rFonts w:ascii="Meiryo UI" w:eastAsia="Meiryo UI" w:hAnsi="Meiryo UI" w:cs="Meiryo UI" w:hint="eastAsia"/>
          <w:b/>
          <w:color w:val="000000"/>
          <w:szCs w:val="21"/>
        </w:rPr>
        <w:t>同意</w:t>
      </w:r>
      <w:r w:rsidR="00015F9C" w:rsidRPr="003A212F">
        <w:rPr>
          <w:rFonts w:ascii="HGSｺﾞｼｯｸM" w:eastAsia="HGSｺﾞｼｯｸM" w:hAnsi="Meiryo UI" w:cs="Meiryo UI" w:hint="eastAsia"/>
          <w:color w:val="000000"/>
          <w:szCs w:val="21"/>
        </w:rPr>
        <w:t>（条例第8条関係）</w:t>
      </w:r>
    </w:p>
    <w:p w:rsidR="00C17DBE" w:rsidRDefault="00C17DBE" w:rsidP="00C17DBE">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w:t>
      </w:r>
      <w:r w:rsidR="008A7CFB">
        <w:rPr>
          <w:rFonts w:ascii="HGSｺﾞｼｯｸM" w:eastAsia="HGSｺﾞｼｯｸM" w:hAnsi="ＭＳ ゴシック" w:hint="eastAsia"/>
          <w:color w:val="000000"/>
          <w:szCs w:val="21"/>
        </w:rPr>
        <w:t>許可の地位承継を申請しようとする者は</w:t>
      </w:r>
      <w:r>
        <w:rPr>
          <w:rFonts w:ascii="HGSｺﾞｼｯｸM" w:eastAsia="HGSｺﾞｼｯｸM" w:hAnsi="ＭＳ ゴシック" w:hint="eastAsia"/>
          <w:color w:val="000000"/>
          <w:szCs w:val="21"/>
        </w:rPr>
        <w:t>図表4-</w:t>
      </w:r>
      <w:r w:rsidR="007406A7">
        <w:rPr>
          <w:rFonts w:ascii="HGSｺﾞｼｯｸM" w:eastAsia="HGSｺﾞｼｯｸM" w:hAnsi="ＭＳ ゴシック" w:hint="eastAsia"/>
          <w:color w:val="000000"/>
          <w:szCs w:val="21"/>
        </w:rPr>
        <w:t>2</w:t>
      </w:r>
      <w:r w:rsidR="00003123">
        <w:rPr>
          <w:rFonts w:ascii="HGSｺﾞｼｯｸM" w:eastAsia="HGSｺﾞｼｯｸM" w:hAnsi="ＭＳ ゴシック" w:hint="eastAsia"/>
          <w:color w:val="000000"/>
          <w:szCs w:val="21"/>
        </w:rPr>
        <w:t>9に掲げる事項について、土地所有者に説明する必要があります。</w:t>
      </w:r>
    </w:p>
    <w:p w:rsidR="00C17DBE" w:rsidRDefault="00C17DBE" w:rsidP="00C17DBE">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□土地所有者の同意については、「土砂埋立て等に係る土地使用同意書（地位承継）」（規則様式第1号その3）を使用</w:t>
      </w:r>
      <w:r w:rsidR="00003123">
        <w:rPr>
          <w:rFonts w:ascii="HGSｺﾞｼｯｸM" w:eastAsia="HGSｺﾞｼｯｸM" w:hAnsi="ＭＳ ゴシック" w:hint="eastAsia"/>
          <w:color w:val="000000"/>
          <w:szCs w:val="21"/>
        </w:rPr>
        <w:t>しなければなりません。</w:t>
      </w:r>
    </w:p>
    <w:p w:rsidR="008A7CFB" w:rsidRDefault="00572175" w:rsidP="008A7CFB">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□その際、当該様式</w:t>
      </w:r>
      <w:r w:rsidR="008A7CFB">
        <w:rPr>
          <w:rFonts w:ascii="HGSｺﾞｼｯｸM" w:eastAsia="HGSｺﾞｼｯｸM" w:hAnsi="ＭＳ ゴシック" w:hint="eastAsia"/>
          <w:color w:val="000000"/>
          <w:szCs w:val="21"/>
        </w:rPr>
        <w:t>に記載している「同意に</w:t>
      </w:r>
      <w:r w:rsidR="00A77FB6">
        <w:rPr>
          <w:rFonts w:ascii="HGSｺﾞｼｯｸM" w:eastAsia="HGSｺﾞｼｯｸM" w:hAnsi="ＭＳ ゴシック" w:hint="eastAsia"/>
          <w:color w:val="000000"/>
          <w:szCs w:val="21"/>
        </w:rPr>
        <w:t>当</w:t>
      </w:r>
      <w:r w:rsidR="008A7CFB">
        <w:rPr>
          <w:rFonts w:ascii="HGSｺﾞｼｯｸM" w:eastAsia="HGSｺﾞｼｯｸM" w:hAnsi="ＭＳ ゴシック" w:hint="eastAsia"/>
          <w:color w:val="000000"/>
          <w:szCs w:val="21"/>
        </w:rPr>
        <w:t>たっての留意事項」を必ず説明し、確認してもらって</w:t>
      </w:r>
      <w:r w:rsidR="00651E8F">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sidR="008A7CFB">
        <w:rPr>
          <w:rFonts w:ascii="HGSｺﾞｼｯｸM" w:eastAsia="HGSｺﾞｼｯｸM" w:hAnsi="ＭＳ ゴシック" w:hint="eastAsia"/>
          <w:color w:val="000000"/>
          <w:szCs w:val="21"/>
        </w:rPr>
        <w:t>。</w:t>
      </w:r>
    </w:p>
    <w:p w:rsidR="00015F9C" w:rsidRDefault="008A7CFB" w:rsidP="008A7CFB">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□条例第8条の規定による、説明及び同意を得なければならない土地所有者の範囲は、「埋立て等区域」（2.(1)③参照）内の土地の所有者です。しかし、</w:t>
      </w:r>
      <w:r w:rsidR="00572175">
        <w:rPr>
          <w:rFonts w:ascii="HGSｺﾞｼｯｸM" w:eastAsia="HGSｺﾞｼｯｸM" w:hAnsi="ＭＳ ゴシック" w:hint="eastAsia"/>
          <w:color w:val="000000"/>
          <w:szCs w:val="21"/>
        </w:rPr>
        <w:t>埋立て等が円滑に継続されるよう</w:t>
      </w:r>
      <w:r>
        <w:rPr>
          <w:rFonts w:ascii="HGSｺﾞｼｯｸM" w:eastAsia="HGSｺﾞｼｯｸM" w:hAnsi="ＭＳ ゴシック" w:hint="eastAsia"/>
          <w:color w:val="000000"/>
          <w:szCs w:val="21"/>
        </w:rPr>
        <w:t>、進入路や調整池、その他許可に必要な施設が存在する土地の所有者へも説明を行い、同意を得る</w:t>
      </w:r>
      <w:r w:rsidR="006F3758">
        <w:rPr>
          <w:rFonts w:ascii="HGSｺﾞｼｯｸM" w:eastAsia="HGSｺﾞｼｯｸM" w:hAnsi="ＭＳ ゴシック" w:hint="eastAsia"/>
          <w:color w:val="000000"/>
          <w:szCs w:val="21"/>
        </w:rPr>
        <w:t>ようにして</w:t>
      </w:r>
      <w:r w:rsidR="00651E8F">
        <w:rPr>
          <w:rFonts w:ascii="HGSｺﾞｼｯｸM" w:eastAsia="HGSｺﾞｼｯｸM" w:hAnsi="ＭＳ ゴシック" w:hint="eastAsia"/>
          <w:color w:val="000000"/>
          <w:szCs w:val="21"/>
        </w:rPr>
        <w:t>くださ</w:t>
      </w:r>
      <w:r w:rsidR="006F3758">
        <w:rPr>
          <w:rFonts w:ascii="HGSｺﾞｼｯｸM" w:eastAsia="HGSｺﾞｼｯｸM" w:hAnsi="ＭＳ ゴシック" w:hint="eastAsia"/>
          <w:color w:val="000000"/>
          <w:szCs w:val="21"/>
        </w:rPr>
        <w:t>い。</w:t>
      </w:r>
      <w:r w:rsidR="00015F9C">
        <w:rPr>
          <w:rFonts w:ascii="HGSｺﾞｼｯｸM" w:eastAsia="HGSｺﾞｼｯｸM" w:hAnsi="ＭＳ ゴシック" w:hint="eastAsia"/>
          <w:color w:val="000000"/>
          <w:szCs w:val="21"/>
        </w:rPr>
        <w:t>この場合、それらの土地所有者の同意については、</w:t>
      </w:r>
      <w:r w:rsidR="00015F9C" w:rsidRPr="006F3758">
        <w:rPr>
          <w:rFonts w:ascii="HGSｺﾞｼｯｸM" w:eastAsia="HGSｺﾞｼｯｸM" w:hAnsi="ＭＳ ゴシック" w:hint="eastAsia"/>
          <w:color w:val="000000"/>
          <w:szCs w:val="21"/>
        </w:rPr>
        <w:t>手引き様式第1号</w:t>
      </w:r>
      <w:r w:rsidR="00651E8F">
        <w:rPr>
          <w:rFonts w:ascii="HGSｺﾞｼｯｸM" w:eastAsia="HGSｺﾞｼｯｸM" w:hAnsi="ＭＳ ゴシック" w:hint="eastAsia"/>
          <w:color w:val="000000"/>
          <w:szCs w:val="21"/>
        </w:rPr>
        <w:t>を</w:t>
      </w:r>
      <w:r w:rsidR="00015F9C">
        <w:rPr>
          <w:rFonts w:ascii="HGSｺﾞｼｯｸM" w:eastAsia="HGSｺﾞｼｯｸM" w:hAnsi="ＭＳ ゴシック" w:hint="eastAsia"/>
          <w:color w:val="000000"/>
          <w:szCs w:val="21"/>
        </w:rPr>
        <w:t>使用して下さい。</w:t>
      </w:r>
    </w:p>
    <w:p w:rsidR="00C17DBE" w:rsidRPr="008A7CFB" w:rsidRDefault="00C17DBE" w:rsidP="00C17DBE">
      <w:pPr>
        <w:spacing w:line="160" w:lineRule="exact"/>
        <w:ind w:leftChars="300" w:left="630" w:firstLineChars="100" w:firstLine="210"/>
        <w:jc w:val="left"/>
        <w:rPr>
          <w:rFonts w:ascii="Meiryo UI" w:eastAsia="Meiryo UI" w:hAnsi="Meiryo UI" w:cs="Meiryo UI"/>
          <w:szCs w:val="21"/>
        </w:rPr>
      </w:pPr>
    </w:p>
    <w:p w:rsidR="00C17DBE" w:rsidRDefault="00C17DBE" w:rsidP="00C17DBE">
      <w:pPr>
        <w:ind w:leftChars="300" w:left="630" w:firstLineChars="100" w:firstLine="210"/>
        <w:jc w:val="left"/>
        <w:rPr>
          <w:rFonts w:ascii="Meiryo UI" w:eastAsia="Meiryo UI" w:hAnsi="Meiryo UI" w:cs="Meiryo UI"/>
          <w:szCs w:val="21"/>
        </w:rPr>
      </w:pPr>
      <w:r>
        <w:rPr>
          <w:rFonts w:ascii="Meiryo UI" w:eastAsia="Meiryo UI" w:hAnsi="Meiryo UI" w:cs="Meiryo UI" w:hint="eastAsia"/>
          <w:szCs w:val="21"/>
        </w:rPr>
        <w:t>図表4-</w:t>
      </w:r>
      <w:r w:rsidR="007406A7">
        <w:rPr>
          <w:rFonts w:ascii="Meiryo UI" w:eastAsia="Meiryo UI" w:hAnsi="Meiryo UI" w:cs="Meiryo UI" w:hint="eastAsia"/>
          <w:szCs w:val="21"/>
        </w:rPr>
        <w:t>2</w:t>
      </w:r>
      <w:r w:rsidR="006F3758">
        <w:rPr>
          <w:rFonts w:ascii="Meiryo UI" w:eastAsia="Meiryo UI" w:hAnsi="Meiryo UI" w:cs="Meiryo UI" w:hint="eastAsia"/>
          <w:szCs w:val="21"/>
        </w:rPr>
        <w:t>9</w:t>
      </w:r>
      <w:r>
        <w:rPr>
          <w:rFonts w:ascii="Meiryo UI" w:eastAsia="Meiryo UI" w:hAnsi="Meiryo UI" w:cs="Meiryo UI" w:hint="eastAsia"/>
          <w:szCs w:val="21"/>
        </w:rPr>
        <w:t>土砂埋立て等の許可に関する地位承継の承認申請における土地所有者への説明事項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Look w:val="04A0" w:firstRow="1" w:lastRow="0" w:firstColumn="1" w:lastColumn="0" w:noHBand="0" w:noVBand="1"/>
      </w:tblPr>
      <w:tblGrid>
        <w:gridCol w:w="8465"/>
      </w:tblGrid>
      <w:tr w:rsidR="00C17DBE" w:rsidRPr="00196FA4" w:rsidTr="00A45604">
        <w:tc>
          <w:tcPr>
            <w:tcW w:w="8505" w:type="dxa"/>
          </w:tcPr>
          <w:p w:rsidR="00C17DBE" w:rsidRPr="004E5E93" w:rsidRDefault="00C17DBE" w:rsidP="009C3437">
            <w:pPr>
              <w:spacing w:line="320" w:lineRule="exact"/>
              <w:rPr>
                <w:rFonts w:ascii="HGSｺﾞｼｯｸM" w:eastAsia="HGSｺﾞｼｯｸM" w:hAnsi="ＭＳ ゴシック"/>
                <w:color w:val="000000"/>
                <w:sz w:val="20"/>
                <w:szCs w:val="20"/>
              </w:rPr>
            </w:pPr>
            <w:r w:rsidRPr="004E5E93">
              <w:rPr>
                <w:rFonts w:ascii="HGSｺﾞｼｯｸM" w:eastAsia="HGSｺﾞｼｯｸM" w:hAnsiTheme="minorEastAsia" w:cs="Times New Roman" w:hint="eastAsia"/>
                <w:sz w:val="20"/>
                <w:szCs w:val="20"/>
              </w:rPr>
              <w:t>氏名及び住所（法人にあっては、その名称、代表者の氏名及び主たる事務所の所在地）</w:t>
            </w:r>
          </w:p>
        </w:tc>
      </w:tr>
      <w:tr w:rsidR="00C17DBE" w:rsidRPr="00196FA4" w:rsidTr="00A45604">
        <w:tc>
          <w:tcPr>
            <w:tcW w:w="8505" w:type="dxa"/>
          </w:tcPr>
          <w:p w:rsidR="00C17DBE" w:rsidRPr="004E5E93" w:rsidRDefault="00C17DBE" w:rsidP="009C3437">
            <w:pPr>
              <w:autoSpaceDE w:val="0"/>
              <w:autoSpaceDN w:val="0"/>
              <w:spacing w:line="320" w:lineRule="exact"/>
              <w:ind w:right="-2"/>
              <w:rPr>
                <w:rFonts w:ascii="HGSｺﾞｼｯｸM" w:eastAsia="HGSｺﾞｼｯｸM" w:hAnsiTheme="minorEastAsia" w:cs="Times New Roman"/>
                <w:sz w:val="20"/>
                <w:szCs w:val="20"/>
              </w:rPr>
            </w:pPr>
            <w:r w:rsidRPr="004E5E93">
              <w:rPr>
                <w:rFonts w:ascii="HGSｺﾞｼｯｸM" w:eastAsia="HGSｺﾞｼｯｸM" w:hAnsiTheme="minorEastAsia" w:cs="Times New Roman" w:hint="eastAsia"/>
                <w:color w:val="000000"/>
                <w:sz w:val="20"/>
                <w:szCs w:val="20"/>
              </w:rPr>
              <w:t>大阪府土砂埋立て等の規制に関する条例第7条の許可を受けた者の氏名及び住所（法人にあっては、その名称及び代表者の氏名並びに主たる事務所の所在地）</w:t>
            </w:r>
          </w:p>
        </w:tc>
      </w:tr>
      <w:tr w:rsidR="00C17DBE" w:rsidRPr="00196FA4" w:rsidTr="00A45604">
        <w:tc>
          <w:tcPr>
            <w:tcW w:w="8505" w:type="dxa"/>
          </w:tcPr>
          <w:p w:rsidR="00C17DBE" w:rsidRPr="004E5E93" w:rsidRDefault="00C17DBE" w:rsidP="009C3437">
            <w:pPr>
              <w:spacing w:line="320" w:lineRule="exact"/>
              <w:rPr>
                <w:rFonts w:ascii="HGSｺﾞｼｯｸM" w:eastAsia="HGSｺﾞｼｯｸM" w:hAnsi="ＭＳ ゴシック"/>
                <w:color w:val="000000"/>
                <w:sz w:val="20"/>
                <w:szCs w:val="20"/>
              </w:rPr>
            </w:pPr>
            <w:r w:rsidRPr="004E5E93">
              <w:rPr>
                <w:rFonts w:ascii="HGSｺﾞｼｯｸM" w:eastAsia="HGSｺﾞｼｯｸM" w:hAnsiTheme="minorEastAsia" w:hint="eastAsia"/>
                <w:sz w:val="20"/>
                <w:szCs w:val="20"/>
              </w:rPr>
              <w:t>申請者が条例第11条第1項第1号ホの営業に関し成年者と同一の行為能力を有しない未成年者である場合には、その法定代理人の氏名及び住所（法定代理人が法人である場合にあっては、その名称及び代表者の氏名並びに主たる事務所の所在地）</w:t>
            </w:r>
          </w:p>
        </w:tc>
      </w:tr>
    </w:tbl>
    <w:p w:rsidR="00C17DBE" w:rsidRPr="008A320F" w:rsidRDefault="00C17DBE" w:rsidP="00C17DBE">
      <w:pPr>
        <w:spacing w:line="160" w:lineRule="exact"/>
        <w:ind w:leftChars="400" w:left="1050" w:hangingChars="100" w:hanging="210"/>
        <w:rPr>
          <w:rFonts w:ascii="HGSｺﾞｼｯｸM" w:eastAsia="HGSｺﾞｼｯｸM" w:hAnsi="ＭＳ ゴシック"/>
          <w:color w:val="000000"/>
          <w:szCs w:val="21"/>
        </w:rPr>
      </w:pPr>
    </w:p>
    <w:p w:rsidR="00C866AD" w:rsidRPr="00C57F0C" w:rsidRDefault="00C866AD" w:rsidP="00C866AD">
      <w:pPr>
        <w:rPr>
          <w:rFonts w:ascii="HGSｺﾞｼｯｸM" w:eastAsia="HGSｺﾞｼｯｸM" w:hAnsi="ＭＳ ゴシック"/>
          <w:color w:val="FF0000"/>
          <w:szCs w:val="21"/>
        </w:rPr>
      </w:pPr>
    </w:p>
    <w:p w:rsidR="00C866AD" w:rsidRPr="00C866AD" w:rsidRDefault="00C866AD">
      <w:pPr>
        <w:widowControl/>
        <w:jc w:val="left"/>
        <w:rPr>
          <w:rFonts w:ascii="Meiryo UI" w:eastAsia="Meiryo UI" w:hAnsi="Meiryo UI" w:cs="Meiryo UI"/>
          <w:b/>
          <w:color w:val="000000"/>
          <w:szCs w:val="21"/>
        </w:rPr>
      </w:pPr>
    </w:p>
    <w:p w:rsidR="006F3758" w:rsidRDefault="006F3758">
      <w:pPr>
        <w:widowControl/>
        <w:jc w:val="left"/>
        <w:rPr>
          <w:rFonts w:ascii="Meiryo UI" w:eastAsia="Meiryo UI" w:hAnsi="Meiryo UI" w:cs="Meiryo UI"/>
          <w:b/>
          <w:color w:val="000000"/>
          <w:szCs w:val="21"/>
        </w:rPr>
      </w:pPr>
      <w:r>
        <w:rPr>
          <w:rFonts w:ascii="Meiryo UI" w:eastAsia="Meiryo UI" w:hAnsi="Meiryo UI" w:cs="Meiryo UI"/>
          <w:b/>
          <w:color w:val="000000"/>
          <w:szCs w:val="21"/>
        </w:rPr>
        <w:br w:type="page"/>
      </w:r>
    </w:p>
    <w:p w:rsidR="008A7CFB" w:rsidRPr="00547B3D" w:rsidRDefault="008A7CFB" w:rsidP="008A7CFB">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lastRenderedPageBreak/>
        <w:t>(</w:t>
      </w:r>
      <w:r>
        <w:rPr>
          <w:rFonts w:ascii="Meiryo UI" w:eastAsia="Meiryo UI" w:hAnsi="Meiryo UI" w:cs="Meiryo UI" w:hint="eastAsia"/>
          <w:b/>
          <w:color w:val="000000"/>
          <w:szCs w:val="21"/>
        </w:rPr>
        <w:t>ⅱ</w:t>
      </w:r>
      <w:r w:rsidRPr="00547B3D">
        <w:rPr>
          <w:rFonts w:ascii="Meiryo UI" w:eastAsia="Meiryo UI" w:hAnsi="Meiryo UI" w:cs="Meiryo UI" w:hint="eastAsia"/>
          <w:b/>
          <w:color w:val="000000"/>
          <w:szCs w:val="21"/>
        </w:rPr>
        <w:t>)</w:t>
      </w:r>
      <w:r>
        <w:rPr>
          <w:rFonts w:ascii="Meiryo UI" w:eastAsia="Meiryo UI" w:hAnsi="Meiryo UI" w:cs="Meiryo UI" w:hint="eastAsia"/>
          <w:b/>
          <w:color w:val="000000"/>
          <w:szCs w:val="21"/>
        </w:rPr>
        <w:t>地位承継の申請</w:t>
      </w:r>
    </w:p>
    <w:p w:rsidR="00797366" w:rsidRDefault="007511D7" w:rsidP="007511D7">
      <w:pPr>
        <w:ind w:leftChars="300" w:left="840" w:hangingChars="100" w:hanging="210"/>
        <w:rPr>
          <w:rFonts w:ascii="HGSｺﾞｼｯｸM" w:eastAsia="HGSｺﾞｼｯｸM" w:hAnsi="ＭＳ ゴシック"/>
          <w:color w:val="000000"/>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AnsiTheme="majorEastAsia" w:hint="eastAsia"/>
          <w:color w:val="000000" w:themeColor="text1"/>
          <w:szCs w:val="21"/>
        </w:rPr>
        <w:t>土砂埋立て等</w:t>
      </w:r>
      <w:r w:rsidR="00452C32">
        <w:rPr>
          <w:rFonts w:ascii="HGSｺﾞｼｯｸM" w:eastAsia="HGSｺﾞｼｯｸM" w:hAnsiTheme="majorEastAsia" w:hint="eastAsia"/>
          <w:color w:val="000000" w:themeColor="text1"/>
          <w:szCs w:val="21"/>
        </w:rPr>
        <w:t>の許可について、当該許可を受けた者から、その</w:t>
      </w:r>
      <w:r w:rsidR="00797366" w:rsidRPr="008E62E8">
        <w:rPr>
          <w:rFonts w:ascii="HGSｺﾞｼｯｸM" w:eastAsia="HGSｺﾞｼｯｸM" w:hAnsiTheme="majorEastAsia" w:hint="eastAsia"/>
          <w:szCs w:val="21"/>
        </w:rPr>
        <w:t>権</w:t>
      </w:r>
      <w:r w:rsidR="00B22D24" w:rsidRPr="008E62E8">
        <w:rPr>
          <w:rFonts w:ascii="HGSｺﾞｼｯｸM" w:eastAsia="HGSｺﾞｼｯｸM" w:hAnsi="ＭＳ ゴシック" w:hint="eastAsia"/>
          <w:szCs w:val="21"/>
        </w:rPr>
        <w:t>原</w:t>
      </w:r>
      <w:r w:rsidR="00797366">
        <w:rPr>
          <w:rFonts w:ascii="HGSｺﾞｼｯｸM" w:eastAsia="HGSｺﾞｼｯｸM" w:hAnsiTheme="majorEastAsia" w:hint="eastAsia"/>
          <w:color w:val="000000" w:themeColor="text1"/>
          <w:szCs w:val="21"/>
        </w:rPr>
        <w:t>を取得した者</w:t>
      </w:r>
      <w:r w:rsidR="00C81245">
        <w:rPr>
          <w:rFonts w:ascii="HGSｺﾞｼｯｸM" w:eastAsia="HGSｺﾞｼｯｸM" w:hAnsiTheme="majorEastAsia" w:hint="eastAsia"/>
          <w:color w:val="000000" w:themeColor="text1"/>
          <w:szCs w:val="21"/>
        </w:rPr>
        <w:t>は、</w:t>
      </w:r>
      <w:r w:rsidR="00452C32">
        <w:rPr>
          <w:rFonts w:ascii="HGSｺﾞｼｯｸM" w:eastAsia="HGSｺﾞｼｯｸM" w:hAnsiTheme="majorEastAsia" w:hint="eastAsia"/>
          <w:color w:val="000000" w:themeColor="text1"/>
          <w:szCs w:val="21"/>
        </w:rPr>
        <w:t>図表4-</w:t>
      </w:r>
      <w:r w:rsidR="006F3758">
        <w:rPr>
          <w:rFonts w:ascii="HGSｺﾞｼｯｸM" w:eastAsia="HGSｺﾞｼｯｸM" w:hAnsiTheme="majorEastAsia" w:hint="eastAsia"/>
          <w:color w:val="000000" w:themeColor="text1"/>
          <w:szCs w:val="21"/>
        </w:rPr>
        <w:t>30</w:t>
      </w:r>
      <w:r w:rsidR="00452C32">
        <w:rPr>
          <w:rFonts w:ascii="HGSｺﾞｼｯｸM" w:eastAsia="HGSｺﾞｼｯｸM" w:hAnsiTheme="majorEastAsia" w:hint="eastAsia"/>
          <w:color w:val="000000" w:themeColor="text1"/>
          <w:szCs w:val="21"/>
        </w:rPr>
        <w:t>-1に掲げた事項を</w:t>
      </w:r>
      <w:r>
        <w:rPr>
          <w:rFonts w:ascii="HGSｺﾞｼｯｸM" w:eastAsia="HGSｺﾞｼｯｸM" w:hAnsiTheme="majorEastAsia" w:hint="eastAsia"/>
          <w:color w:val="000000" w:themeColor="text1"/>
          <w:szCs w:val="21"/>
        </w:rPr>
        <w:t>記載した「土砂埋立て等</w:t>
      </w:r>
      <w:r w:rsidR="00C81245">
        <w:rPr>
          <w:rFonts w:ascii="HGSｺﾞｼｯｸM" w:eastAsia="HGSｺﾞｼｯｸM" w:hAnsiTheme="majorEastAsia" w:hint="eastAsia"/>
          <w:color w:val="000000" w:themeColor="text1"/>
          <w:szCs w:val="21"/>
        </w:rPr>
        <w:t>地位承継承認申請書</w:t>
      </w:r>
      <w:r>
        <w:rPr>
          <w:rFonts w:ascii="HGSｺﾞｼｯｸM" w:eastAsia="HGSｺﾞｼｯｸM" w:hAnsiTheme="majorEastAsia" w:hint="eastAsia"/>
          <w:color w:val="000000" w:themeColor="text1"/>
          <w:szCs w:val="21"/>
        </w:rPr>
        <w:t>」（規則</w:t>
      </w:r>
      <w:r w:rsidRPr="00B62FEC">
        <w:rPr>
          <w:rFonts w:ascii="HGSｺﾞｼｯｸM" w:eastAsia="HGSｺﾞｼｯｸM" w:hAnsiTheme="majorEastAsia" w:hint="eastAsia"/>
          <w:szCs w:val="21"/>
        </w:rPr>
        <w:t>様式第</w:t>
      </w:r>
      <w:r>
        <w:rPr>
          <w:rFonts w:ascii="HGSｺﾞｼｯｸM" w:eastAsia="HGSｺﾞｼｯｸM" w:hAnsiTheme="majorEastAsia" w:hint="eastAsia"/>
          <w:szCs w:val="21"/>
        </w:rPr>
        <w:t>1</w:t>
      </w:r>
      <w:r w:rsidR="00C81245">
        <w:rPr>
          <w:rFonts w:ascii="HGSｺﾞｼｯｸM" w:eastAsia="HGSｺﾞｼｯｸM" w:hAnsiTheme="majorEastAsia" w:hint="eastAsia"/>
          <w:szCs w:val="21"/>
        </w:rPr>
        <w:t>8</w:t>
      </w:r>
      <w:r w:rsidRPr="00B62FEC">
        <w:rPr>
          <w:rFonts w:ascii="HGSｺﾞｼｯｸM" w:eastAsia="HGSｺﾞｼｯｸM" w:hAnsiTheme="majorEastAsia" w:hint="eastAsia"/>
          <w:szCs w:val="21"/>
        </w:rPr>
        <w:t>号）</w:t>
      </w:r>
      <w:r w:rsidR="006F3758">
        <w:rPr>
          <w:rFonts w:ascii="HGSｺﾞｼｯｸM" w:eastAsia="HGSｺﾞｼｯｸM" w:hAnsi="ＭＳ ゴシック" w:hint="eastAsia"/>
          <w:color w:val="000000"/>
          <w:szCs w:val="21"/>
        </w:rPr>
        <w:t>を提出する必要があります。</w:t>
      </w:r>
    </w:p>
    <w:p w:rsidR="00797366" w:rsidRDefault="00797366" w:rsidP="00797366">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themeColor="text1"/>
          <w:szCs w:val="21"/>
        </w:rPr>
        <w:t>□その際には、図表4-</w:t>
      </w:r>
      <w:r w:rsidR="006F3758">
        <w:rPr>
          <w:rFonts w:ascii="HGSｺﾞｼｯｸM" w:eastAsia="HGSｺﾞｼｯｸM" w:hAnsi="ＭＳ ゴシック" w:hint="eastAsia"/>
          <w:color w:val="000000" w:themeColor="text1"/>
          <w:szCs w:val="21"/>
        </w:rPr>
        <w:t>30</w:t>
      </w:r>
      <w:r>
        <w:rPr>
          <w:rFonts w:ascii="HGSｺﾞｼｯｸM" w:eastAsia="HGSｺﾞｼｯｸM" w:hAnsi="ＭＳ ゴシック" w:hint="eastAsia"/>
          <w:color w:val="000000" w:themeColor="text1"/>
          <w:szCs w:val="21"/>
        </w:rPr>
        <w:t>-2に</w:t>
      </w:r>
      <w:r>
        <w:rPr>
          <w:rFonts w:ascii="HGSｺﾞｼｯｸM" w:eastAsia="HGSｺﾞｼｯｸM" w:hAnsi="ＭＳ ゴシック" w:hint="eastAsia"/>
          <w:color w:val="000000"/>
          <w:szCs w:val="21"/>
        </w:rPr>
        <w:t>掲げる書類も添付し</w:t>
      </w:r>
      <w:r w:rsidR="006F3758">
        <w:rPr>
          <w:rFonts w:ascii="HGSｺﾞｼｯｸM" w:eastAsia="HGSｺﾞｼｯｸM" w:hAnsi="ＭＳ ゴシック" w:hint="eastAsia"/>
          <w:color w:val="000000"/>
          <w:szCs w:val="21"/>
        </w:rPr>
        <w:t>なければなりません。</w:t>
      </w:r>
    </w:p>
    <w:p w:rsidR="008F53E5" w:rsidRDefault="008F53E5" w:rsidP="00797366">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□なお、申請には、土地所有者が承継に同意した書面（規則様式第1号その3）の添付が必要です。</w:t>
      </w:r>
    </w:p>
    <w:p w:rsidR="00A77FB6" w:rsidRPr="00AD3658" w:rsidRDefault="00A77FB6" w:rsidP="00A77FB6">
      <w:pPr>
        <w:ind w:leftChars="300" w:left="840" w:hangingChars="100" w:hanging="210"/>
        <w:rPr>
          <w:rFonts w:ascii="HGSｺﾞｼｯｸM" w:eastAsia="HGSｺﾞｼｯｸM"/>
        </w:rPr>
      </w:pPr>
      <w:r>
        <w:rPr>
          <w:rFonts w:ascii="HGSｺﾞｼｯｸM" w:eastAsia="HGSｺﾞｼｯｸM" w:hAnsi="ＭＳ ゴシック" w:hint="eastAsia"/>
          <w:color w:val="000000"/>
          <w:szCs w:val="21"/>
        </w:rPr>
        <w:t>□申請書類一式</w:t>
      </w:r>
      <w:r>
        <w:rPr>
          <w:rFonts w:ascii="HGSｺﾞｼｯｸM" w:eastAsia="HGSｺﾞｼｯｸM" w:hint="eastAsia"/>
        </w:rPr>
        <w:t>（写し）は</w:t>
      </w:r>
      <w:r w:rsidR="00651E8F">
        <w:rPr>
          <w:rFonts w:ascii="HGSｺﾞｼｯｸM" w:eastAsia="HGSｺﾞｼｯｸM" w:hint="eastAsia"/>
        </w:rPr>
        <w:t>、</w:t>
      </w:r>
      <w:r w:rsidR="00651E8F" w:rsidRPr="00AD3658">
        <w:rPr>
          <w:rFonts w:ascii="HGSｺﾞｼｯｸM" w:eastAsia="HGSｺﾞｼｯｸM" w:hAnsi="ＭＳ ゴシック" w:hint="eastAsia"/>
          <w:kern w:val="0"/>
          <w:szCs w:val="21"/>
        </w:rPr>
        <w:t>事業実施期間中は管理事務所に備え置き、利害関係を有する者の求めに応じ、閲覧させるとともに（条例第20条）、事業完了又は廃止後も3年間保存する必要があります。（条例</w:t>
      </w:r>
      <w:r w:rsidR="00651E8F" w:rsidRPr="00AD3658">
        <w:rPr>
          <w:rFonts w:ascii="HGSｺﾞｼｯｸM" w:eastAsia="HGSｺﾞｼｯｸM" w:hint="eastAsia"/>
          <w:kern w:val="0"/>
        </w:rPr>
        <w:t>第25条）</w:t>
      </w:r>
    </w:p>
    <w:p w:rsidR="006F3075" w:rsidRPr="00AD3658" w:rsidRDefault="006F3075" w:rsidP="006F3075">
      <w:pPr>
        <w:spacing w:line="160" w:lineRule="exact"/>
        <w:ind w:leftChars="300" w:left="840" w:hangingChars="100" w:hanging="210"/>
        <w:rPr>
          <w:rFonts w:ascii="HGSｺﾞｼｯｸM" w:eastAsia="HGSｺﾞｼｯｸM" w:hAnsi="ＭＳ ゴシック"/>
          <w:szCs w:val="21"/>
        </w:rPr>
      </w:pPr>
    </w:p>
    <w:p w:rsidR="006F3075" w:rsidRDefault="006F3075" w:rsidP="006F3075">
      <w:pPr>
        <w:ind w:leftChars="300" w:left="630"/>
        <w:jc w:val="center"/>
        <w:rPr>
          <w:rFonts w:ascii="Meiryo UI" w:eastAsia="Meiryo UI" w:hAnsi="Meiryo UI" w:cs="Meiryo UI"/>
          <w:color w:val="000000"/>
        </w:rPr>
      </w:pPr>
      <w:r w:rsidRPr="00B863AF">
        <w:rPr>
          <w:rFonts w:ascii="Meiryo UI" w:eastAsia="Meiryo UI" w:hAnsi="Meiryo UI" w:cs="Meiryo UI" w:hint="eastAsia"/>
          <w:color w:val="000000" w:themeColor="text1"/>
          <w:szCs w:val="21"/>
        </w:rPr>
        <w:t>図表</w:t>
      </w:r>
      <w:r>
        <w:rPr>
          <w:rFonts w:ascii="Meiryo UI" w:eastAsia="Meiryo UI" w:hAnsi="Meiryo UI" w:cs="Meiryo UI" w:hint="eastAsia"/>
          <w:color w:val="000000" w:themeColor="text1"/>
          <w:szCs w:val="21"/>
        </w:rPr>
        <w:t>4-</w:t>
      </w:r>
      <w:r w:rsidR="006F3758">
        <w:rPr>
          <w:rFonts w:ascii="Meiryo UI" w:eastAsia="Meiryo UI" w:hAnsi="Meiryo UI" w:cs="Meiryo UI" w:hint="eastAsia"/>
          <w:color w:val="000000" w:themeColor="text1"/>
          <w:szCs w:val="21"/>
        </w:rPr>
        <w:t>30</w:t>
      </w:r>
      <w:r>
        <w:rPr>
          <w:rFonts w:ascii="Meiryo UI" w:eastAsia="Meiryo UI" w:hAnsi="Meiryo UI" w:cs="Meiryo UI" w:hint="eastAsia"/>
          <w:color w:val="000000" w:themeColor="text1"/>
          <w:szCs w:val="21"/>
        </w:rPr>
        <w:t>-1土砂埋立て等地位承継承認申請書</w:t>
      </w:r>
      <w:r w:rsidRPr="00871068">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規則</w:t>
      </w:r>
      <w:r w:rsidRPr="00871068">
        <w:rPr>
          <w:rFonts w:ascii="Meiryo UI" w:eastAsia="Meiryo UI" w:hAnsi="Meiryo UI" w:cs="Meiryo UI" w:hint="eastAsia"/>
          <w:color w:val="000000" w:themeColor="text1"/>
          <w:szCs w:val="21"/>
        </w:rPr>
        <w:t>様式第</w:t>
      </w:r>
      <w:r>
        <w:rPr>
          <w:rFonts w:ascii="Meiryo UI" w:eastAsia="Meiryo UI" w:hAnsi="Meiryo UI" w:cs="Meiryo UI" w:hint="eastAsia"/>
          <w:color w:val="000000" w:themeColor="text1"/>
          <w:szCs w:val="21"/>
        </w:rPr>
        <w:t>18号）の記載事項</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15"/>
        <w:gridCol w:w="50"/>
      </w:tblGrid>
      <w:tr w:rsidR="006F3075" w:rsidRPr="00871068" w:rsidTr="008A3434">
        <w:tc>
          <w:tcPr>
            <w:tcW w:w="8556" w:type="dxa"/>
            <w:gridSpan w:val="2"/>
          </w:tcPr>
          <w:p w:rsidR="006F3075" w:rsidRPr="00871068" w:rsidRDefault="006F3075" w:rsidP="00EE52D5">
            <w:pPr>
              <w:autoSpaceDE w:val="0"/>
              <w:autoSpaceDN w:val="0"/>
              <w:spacing w:line="320" w:lineRule="exact"/>
              <w:rPr>
                <w:rFonts w:ascii="HGSｺﾞｼｯｸM" w:eastAsia="HGSｺﾞｼｯｸM" w:hAnsi="ＭＳ ゴシック"/>
                <w:color w:val="FF0000"/>
                <w:sz w:val="20"/>
                <w:szCs w:val="20"/>
              </w:rPr>
            </w:pPr>
            <w:r w:rsidRPr="00871068">
              <w:rPr>
                <w:rFonts w:ascii="HGSｺﾞｼｯｸM" w:eastAsia="HGSｺﾞｼｯｸM" w:hAnsiTheme="majorEastAsia" w:hint="eastAsia"/>
                <w:sz w:val="20"/>
              </w:rPr>
              <w:t>氏名、住所及び生年月日（法人にあっては、その名称、代表者の氏名及び生年月日並びに主たる事務所の所在地）</w:t>
            </w:r>
          </w:p>
        </w:tc>
      </w:tr>
      <w:tr w:rsidR="006F3075" w:rsidRPr="00871068" w:rsidTr="008A3434">
        <w:tc>
          <w:tcPr>
            <w:tcW w:w="8556" w:type="dxa"/>
            <w:gridSpan w:val="2"/>
          </w:tcPr>
          <w:p w:rsidR="006F3075" w:rsidRPr="00CE2CCD" w:rsidRDefault="006F3075" w:rsidP="00EE52D5">
            <w:pPr>
              <w:spacing w:line="320" w:lineRule="exact"/>
              <w:rPr>
                <w:rFonts w:ascii="HGSｺﾞｼｯｸM" w:eastAsia="HGSｺﾞｼｯｸM" w:hAnsiTheme="majorEastAsia"/>
                <w:color w:val="000000" w:themeColor="text1"/>
                <w:sz w:val="20"/>
              </w:rPr>
            </w:pPr>
            <w:r w:rsidRPr="006F3075">
              <w:rPr>
                <w:rFonts w:ascii="HGSｺﾞｼｯｸM" w:eastAsia="HGSｺﾞｼｯｸM" w:hAnsiTheme="minorEastAsia" w:cs="Times New Roman" w:hint="eastAsia"/>
                <w:sz w:val="20"/>
                <w:szCs w:val="20"/>
              </w:rPr>
              <w:t>条例第7条の許可を受けた者の氏名及び住所（法人にあっては、その名称、代表者の氏名及び主たる事務所の所在地）</w:t>
            </w:r>
          </w:p>
        </w:tc>
      </w:tr>
      <w:tr w:rsidR="006F3075" w:rsidRPr="00871068" w:rsidTr="008A3434">
        <w:tc>
          <w:tcPr>
            <w:tcW w:w="8556" w:type="dxa"/>
            <w:gridSpan w:val="2"/>
          </w:tcPr>
          <w:p w:rsidR="006F3075" w:rsidRPr="006F3075" w:rsidRDefault="006F3075" w:rsidP="00EE52D5">
            <w:pPr>
              <w:spacing w:line="320" w:lineRule="exact"/>
              <w:rPr>
                <w:rFonts w:ascii="HGSｺﾞｼｯｸM" w:eastAsia="HGSｺﾞｼｯｸM" w:hAnsiTheme="minorEastAsia" w:cs="Times New Roman"/>
                <w:sz w:val="20"/>
                <w:szCs w:val="20"/>
              </w:rPr>
            </w:pPr>
            <w:r w:rsidRPr="005850BE">
              <w:rPr>
                <w:rFonts w:ascii="HGSｺﾞｼｯｸM" w:eastAsia="HGSｺﾞｼｯｸM" w:hAnsiTheme="majorEastAsia" w:hint="eastAsia"/>
                <w:sz w:val="20"/>
                <w:szCs w:val="20"/>
              </w:rPr>
              <w:t>許可の年月日及び番号</w:t>
            </w:r>
          </w:p>
        </w:tc>
      </w:tr>
      <w:tr w:rsidR="006F3075" w:rsidRPr="00871068" w:rsidTr="008A3434">
        <w:tc>
          <w:tcPr>
            <w:tcW w:w="8556" w:type="dxa"/>
            <w:gridSpan w:val="2"/>
          </w:tcPr>
          <w:p w:rsidR="006F3075" w:rsidRPr="00CE2CCD" w:rsidRDefault="006F3075" w:rsidP="00EE52D5">
            <w:pPr>
              <w:spacing w:line="320" w:lineRule="exact"/>
              <w:rPr>
                <w:rFonts w:ascii="HGSｺﾞｼｯｸM" w:eastAsia="HGSｺﾞｼｯｸM" w:hAnsi="ＭＳ ゴシック"/>
                <w:color w:val="000000" w:themeColor="text1"/>
                <w:sz w:val="20"/>
                <w:szCs w:val="20"/>
              </w:rPr>
            </w:pPr>
            <w:r>
              <w:rPr>
                <w:rFonts w:ascii="HGSｺﾞｼｯｸM" w:eastAsia="HGSｺﾞｼｯｸM" w:hAnsiTheme="majorEastAsia" w:hint="eastAsia"/>
                <w:sz w:val="20"/>
                <w:szCs w:val="20"/>
              </w:rPr>
              <w:t>土砂</w:t>
            </w:r>
            <w:r w:rsidRPr="005850BE">
              <w:rPr>
                <w:rFonts w:ascii="HGSｺﾞｼｯｸM" w:eastAsia="HGSｺﾞｼｯｸM" w:hAnsiTheme="majorEastAsia" w:hint="eastAsia"/>
                <w:sz w:val="20"/>
                <w:szCs w:val="20"/>
              </w:rPr>
              <w:t>埋立て等の期間</w:t>
            </w:r>
            <w:r>
              <w:rPr>
                <w:rFonts w:ascii="HGSｺﾞｼｯｸM" w:eastAsia="HGSｺﾞｼｯｸM" w:hAnsiTheme="majorEastAsia" w:hint="eastAsia"/>
                <w:sz w:val="20"/>
                <w:szCs w:val="20"/>
              </w:rPr>
              <w:t>（※）</w:t>
            </w:r>
          </w:p>
        </w:tc>
      </w:tr>
      <w:tr w:rsidR="006F3075" w:rsidRPr="00871068" w:rsidTr="008A3434">
        <w:tc>
          <w:tcPr>
            <w:tcW w:w="8556" w:type="dxa"/>
            <w:gridSpan w:val="2"/>
          </w:tcPr>
          <w:p w:rsidR="006F3075" w:rsidRPr="006F3075" w:rsidRDefault="006F3075" w:rsidP="00EE52D5">
            <w:pPr>
              <w:spacing w:line="320" w:lineRule="exact"/>
              <w:rPr>
                <w:rFonts w:ascii="HGSｺﾞｼｯｸM" w:eastAsia="HGSｺﾞｼｯｸM" w:hAnsiTheme="minorEastAsia" w:cs="Times New Roman"/>
                <w:sz w:val="20"/>
                <w:szCs w:val="20"/>
              </w:rPr>
            </w:pPr>
            <w:r>
              <w:rPr>
                <w:rFonts w:ascii="HGSｺﾞｼｯｸM" w:eastAsia="HGSｺﾞｼｯｸM" w:hAnsiTheme="majorEastAsia" w:hint="eastAsia"/>
                <w:color w:val="000000" w:themeColor="text1"/>
                <w:sz w:val="20"/>
              </w:rPr>
              <w:t>埋立て等区域の位置</w:t>
            </w:r>
          </w:p>
        </w:tc>
      </w:tr>
      <w:tr w:rsidR="006F3075" w:rsidRPr="00871068" w:rsidTr="008A3434">
        <w:tc>
          <w:tcPr>
            <w:tcW w:w="8556" w:type="dxa"/>
            <w:gridSpan w:val="2"/>
          </w:tcPr>
          <w:p w:rsidR="006F3075" w:rsidRPr="00CE2CCD" w:rsidRDefault="006F3075" w:rsidP="006F3075">
            <w:pPr>
              <w:spacing w:line="320" w:lineRule="exact"/>
              <w:rPr>
                <w:rFonts w:ascii="HGSｺﾞｼｯｸM" w:eastAsia="HGSｺﾞｼｯｸM" w:hAnsiTheme="majorEastAsia"/>
                <w:color w:val="000000" w:themeColor="text1"/>
                <w:sz w:val="20"/>
              </w:rPr>
            </w:pPr>
            <w:r>
              <w:rPr>
                <w:rFonts w:ascii="HGSｺﾞｼｯｸM" w:eastAsia="HGSｺﾞｼｯｸM" w:hAnsiTheme="majorEastAsia" w:hint="eastAsia"/>
                <w:sz w:val="20"/>
                <w:szCs w:val="20"/>
              </w:rPr>
              <w:t>管理</w:t>
            </w:r>
            <w:r w:rsidRPr="00277FFA">
              <w:rPr>
                <w:rFonts w:ascii="HGSｺﾞｼｯｸM" w:eastAsia="HGSｺﾞｼｯｸM" w:hAnsiTheme="majorEastAsia" w:hint="eastAsia"/>
                <w:sz w:val="20"/>
                <w:szCs w:val="20"/>
              </w:rPr>
              <w:t>事務所に置く管理責任者の氏名及び職名</w:t>
            </w:r>
          </w:p>
        </w:tc>
      </w:tr>
      <w:tr w:rsidR="006F3075" w:rsidRPr="00871068" w:rsidTr="008A3434">
        <w:tc>
          <w:tcPr>
            <w:tcW w:w="8556" w:type="dxa"/>
            <w:gridSpan w:val="2"/>
          </w:tcPr>
          <w:p w:rsidR="006F3075" w:rsidRPr="00CE2CCD" w:rsidRDefault="006F3075" w:rsidP="00EE52D5">
            <w:pPr>
              <w:spacing w:line="320" w:lineRule="exact"/>
              <w:rPr>
                <w:rFonts w:ascii="HGSｺﾞｼｯｸM" w:eastAsia="HGSｺﾞｼｯｸM" w:hAnsiTheme="majorEastAsia"/>
                <w:color w:val="000000" w:themeColor="text1"/>
                <w:sz w:val="20"/>
              </w:rPr>
            </w:pPr>
            <w:r w:rsidRPr="006F3075">
              <w:rPr>
                <w:rFonts w:ascii="HGSｺﾞｼｯｸM" w:eastAsia="HGSｺﾞｼｯｸM" w:hAnsiTheme="majorEastAsia" w:hint="eastAsia"/>
                <w:sz w:val="20"/>
                <w:szCs w:val="20"/>
              </w:rPr>
              <w:t>承継の理由</w:t>
            </w:r>
          </w:p>
        </w:tc>
      </w:tr>
      <w:tr w:rsidR="006F3075" w:rsidRPr="00871068" w:rsidTr="008A3434">
        <w:tblPrEx>
          <w:tblCellMar>
            <w:left w:w="108" w:type="dxa"/>
            <w:right w:w="108" w:type="dxa"/>
          </w:tblCellMar>
        </w:tblPrEx>
        <w:trPr>
          <w:gridAfter w:val="1"/>
          <w:wAfter w:w="51" w:type="dxa"/>
        </w:trPr>
        <w:tc>
          <w:tcPr>
            <w:tcW w:w="8556" w:type="dxa"/>
          </w:tcPr>
          <w:p w:rsidR="006F3075" w:rsidRPr="00F949EF" w:rsidRDefault="006F3075" w:rsidP="00EE52D5">
            <w:pPr>
              <w:suppressAutoHyphens/>
              <w:kinsoku w:val="0"/>
              <w:autoSpaceDE w:val="0"/>
              <w:autoSpaceDN w:val="0"/>
              <w:spacing w:line="320" w:lineRule="exact"/>
              <w:rPr>
                <w:rFonts w:ascii="HGSｺﾞｼｯｸM" w:eastAsia="HGSｺﾞｼｯｸM" w:hAnsi="ＭＳ 明朝"/>
                <w:color w:val="000000" w:themeColor="text1"/>
                <w:sz w:val="20"/>
                <w:szCs w:val="20"/>
              </w:rPr>
            </w:pPr>
            <w:r w:rsidRPr="00F949EF">
              <w:rPr>
                <w:rFonts w:ascii="HGSｺﾞｼｯｸM" w:eastAsia="HGSｺﾞｼｯｸM" w:hint="eastAsia"/>
                <w:color w:val="000000" w:themeColor="text1"/>
                <w:sz w:val="20"/>
                <w:szCs w:val="20"/>
              </w:rPr>
              <w:t>次に該当する場合は、付表</w:t>
            </w:r>
            <w:r w:rsidRPr="00F949EF">
              <w:rPr>
                <w:rFonts w:ascii="HGSｺﾞｼｯｸM" w:eastAsia="HGSｺﾞｼｯｸM" w:hAnsi="ＭＳ 明朝" w:hint="eastAsia"/>
                <w:color w:val="000000" w:themeColor="text1"/>
                <w:sz w:val="20"/>
                <w:szCs w:val="20"/>
              </w:rPr>
              <w:t>に必要事項を記載して添付して</w:t>
            </w:r>
            <w:r w:rsidR="00D64CB9">
              <w:rPr>
                <w:rFonts w:ascii="HGSｺﾞｼｯｸM" w:eastAsia="HGSｺﾞｼｯｸM" w:hAnsi="ＭＳ 明朝" w:hint="eastAsia"/>
                <w:color w:val="000000" w:themeColor="text1"/>
                <w:sz w:val="20"/>
                <w:szCs w:val="20"/>
              </w:rPr>
              <w:t>下さい</w:t>
            </w:r>
            <w:r w:rsidRPr="00F949EF">
              <w:rPr>
                <w:rFonts w:ascii="HGSｺﾞｼｯｸM" w:eastAsia="HGSｺﾞｼｯｸM" w:hAnsi="ＭＳ 明朝" w:hint="eastAsia"/>
                <w:color w:val="000000" w:themeColor="text1"/>
                <w:sz w:val="20"/>
                <w:szCs w:val="20"/>
              </w:rPr>
              <w:t>。</w:t>
            </w:r>
          </w:p>
          <w:p w:rsidR="006F3075" w:rsidRPr="00F949EF" w:rsidRDefault="006F3075" w:rsidP="00EE52D5">
            <w:pPr>
              <w:suppressAutoHyphens/>
              <w:kinsoku w:val="0"/>
              <w:autoSpaceDE w:val="0"/>
              <w:autoSpaceDN w:val="0"/>
              <w:spacing w:line="320" w:lineRule="exact"/>
              <w:ind w:left="200" w:hangingChars="100" w:hanging="200"/>
              <w:rPr>
                <w:rFonts w:ascii="HGSｺﾞｼｯｸM" w:eastAsia="HGSｺﾞｼｯｸM" w:hAnsi="ＭＳ 明朝"/>
                <w:sz w:val="20"/>
                <w:szCs w:val="20"/>
              </w:rPr>
            </w:pPr>
            <w:r w:rsidRPr="00F949EF">
              <w:rPr>
                <w:rFonts w:ascii="HGSｺﾞｼｯｸM" w:eastAsia="HGSｺﾞｼｯｸM" w:hAnsi="ＭＳ 明朝" w:hint="eastAsia"/>
                <w:color w:val="000000" w:themeColor="text1"/>
                <w:sz w:val="20"/>
                <w:szCs w:val="20"/>
              </w:rPr>
              <w:t>・</w:t>
            </w:r>
            <w:r w:rsidRPr="00F949EF">
              <w:rPr>
                <w:rFonts w:ascii="HGSｺﾞｼｯｸM" w:eastAsia="HGSｺﾞｼｯｸM" w:hAnsi="ＭＳ 明朝" w:hint="eastAsia"/>
                <w:sz w:val="20"/>
                <w:szCs w:val="20"/>
              </w:rPr>
              <w:t>申請者が法人である場合：その役員の氏名、住所及び生年月日</w:t>
            </w:r>
          </w:p>
          <w:p w:rsidR="006F3075" w:rsidRPr="00F949EF" w:rsidRDefault="006F3075" w:rsidP="00EE52D5">
            <w:pPr>
              <w:suppressAutoHyphens/>
              <w:kinsoku w:val="0"/>
              <w:autoSpaceDE w:val="0"/>
              <w:autoSpaceDN w:val="0"/>
              <w:spacing w:line="320" w:lineRule="exact"/>
              <w:ind w:left="200" w:hangingChars="100" w:hanging="200"/>
              <w:rPr>
                <w:rFonts w:ascii="HGSｺﾞｼｯｸM" w:eastAsia="HGSｺﾞｼｯｸM" w:hAnsi="ＭＳ 明朝"/>
                <w:sz w:val="20"/>
                <w:szCs w:val="20"/>
              </w:rPr>
            </w:pPr>
            <w:r w:rsidRPr="00F949EF">
              <w:rPr>
                <w:rFonts w:ascii="HGSｺﾞｼｯｸM" w:eastAsia="HGSｺﾞｼｯｸM" w:hAnsi="ＭＳ 明朝" w:hint="eastAsia"/>
                <w:sz w:val="20"/>
                <w:szCs w:val="20"/>
              </w:rPr>
              <w:t>・申請者が未成年者である場合：その法定代理人の氏名、住所及び生年月日（法定代理人が法人である場合にあっては、その名称、代表者の氏名、生年月日及び主たる事務所の所在地並びに役員の氏名、住所及び生年月日）</w:t>
            </w:r>
          </w:p>
          <w:p w:rsidR="006F3075" w:rsidRPr="00F949EF" w:rsidRDefault="006F3075" w:rsidP="006F3075">
            <w:pPr>
              <w:suppressAutoHyphens/>
              <w:kinsoku w:val="0"/>
              <w:autoSpaceDE w:val="0"/>
              <w:autoSpaceDN w:val="0"/>
              <w:spacing w:line="320" w:lineRule="exact"/>
              <w:ind w:left="200" w:hangingChars="100" w:hanging="200"/>
              <w:rPr>
                <w:rFonts w:ascii="HGSｺﾞｼｯｸM" w:eastAsia="HGSｺﾞｼｯｸM" w:hAnsi="ＭＳ 明朝"/>
                <w:sz w:val="20"/>
                <w:szCs w:val="20"/>
              </w:rPr>
            </w:pPr>
            <w:r w:rsidRPr="00F949EF">
              <w:rPr>
                <w:rFonts w:ascii="HGSｺﾞｼｯｸM" w:eastAsia="HGSｺﾞｼｯｸM" w:hAnsi="ＭＳ 明朝" w:hint="eastAsia"/>
                <w:sz w:val="20"/>
                <w:szCs w:val="20"/>
              </w:rPr>
              <w:t>・申請者に次の（あ）、（い）の代表者に該当する使用人がある場合：その使用人の氏名、住所及び生年月日</w:t>
            </w:r>
          </w:p>
          <w:p w:rsidR="006F3075" w:rsidRPr="00F949EF" w:rsidRDefault="006F3075" w:rsidP="00EE52D5">
            <w:pPr>
              <w:suppressAutoHyphens/>
              <w:kinsoku w:val="0"/>
              <w:autoSpaceDE w:val="0"/>
              <w:autoSpaceDN w:val="0"/>
              <w:spacing w:line="320" w:lineRule="exact"/>
              <w:ind w:leftChars="100" w:left="410" w:hangingChars="100" w:hanging="200"/>
              <w:rPr>
                <w:rFonts w:ascii="HGSｺﾞｼｯｸM" w:eastAsia="HGSｺﾞｼｯｸM" w:hAnsi="ＭＳ 明朝"/>
                <w:sz w:val="20"/>
                <w:szCs w:val="20"/>
              </w:rPr>
            </w:pPr>
            <w:r w:rsidRPr="00F949EF">
              <w:rPr>
                <w:rFonts w:ascii="HGSｺﾞｼｯｸM" w:eastAsia="HGSｺﾞｼｯｸM" w:hAnsi="ＭＳ 明朝" w:hint="eastAsia"/>
                <w:sz w:val="20"/>
                <w:szCs w:val="20"/>
              </w:rPr>
              <w:t>（あ）本店又は支店（</w:t>
            </w:r>
            <w:r w:rsidR="003662CB">
              <w:rPr>
                <w:rFonts w:ascii="HGSｺﾞｼｯｸM" w:eastAsia="HGSｺﾞｼｯｸM" w:hAnsi="ＭＳ 明朝" w:hint="eastAsia"/>
                <w:sz w:val="20"/>
                <w:szCs w:val="20"/>
              </w:rPr>
              <w:t>商人以外の者にあっては、主たる事</w:t>
            </w:r>
            <w:r w:rsidR="003662CB" w:rsidRPr="008A3434">
              <w:rPr>
                <w:rFonts w:ascii="HGSｺﾞｼｯｸM" w:eastAsia="HGSｺﾞｼｯｸM" w:hAnsi="ＭＳ 明朝" w:hint="eastAsia"/>
                <w:color w:val="000000" w:themeColor="text1"/>
                <w:sz w:val="20"/>
                <w:szCs w:val="20"/>
              </w:rPr>
              <w:t>務所又は</w:t>
            </w:r>
            <w:r w:rsidRPr="008A3434">
              <w:rPr>
                <w:rFonts w:ascii="HGSｺﾞｼｯｸM" w:eastAsia="HGSｺﾞｼｯｸM" w:hAnsi="ＭＳ 明朝" w:hint="eastAsia"/>
                <w:color w:val="000000" w:themeColor="text1"/>
                <w:sz w:val="20"/>
                <w:szCs w:val="20"/>
              </w:rPr>
              <w:t>従</w:t>
            </w:r>
            <w:r w:rsidRPr="00F949EF">
              <w:rPr>
                <w:rFonts w:ascii="HGSｺﾞｼｯｸM" w:eastAsia="HGSｺﾞｼｯｸM" w:hAnsi="ＭＳ 明朝" w:hint="eastAsia"/>
                <w:sz w:val="20"/>
                <w:szCs w:val="20"/>
              </w:rPr>
              <w:t>たる事務所）</w:t>
            </w:r>
          </w:p>
          <w:p w:rsidR="006F3075" w:rsidRPr="00F949EF" w:rsidRDefault="006F3075" w:rsidP="00EE52D5">
            <w:pPr>
              <w:suppressAutoHyphens/>
              <w:kinsoku w:val="0"/>
              <w:autoSpaceDE w:val="0"/>
              <w:autoSpaceDN w:val="0"/>
              <w:spacing w:line="320" w:lineRule="exact"/>
              <w:ind w:leftChars="100" w:left="410" w:hangingChars="100" w:hanging="200"/>
              <w:rPr>
                <w:rFonts w:ascii="HGSｺﾞｼｯｸM" w:eastAsia="HGSｺﾞｼｯｸM" w:hAnsi="ＭＳ 明朝"/>
                <w:color w:val="000000" w:themeColor="text1"/>
                <w:sz w:val="20"/>
                <w:szCs w:val="20"/>
              </w:rPr>
            </w:pPr>
            <w:r w:rsidRPr="00F949EF">
              <w:rPr>
                <w:rFonts w:ascii="HGSｺﾞｼｯｸM" w:eastAsia="HGSｺﾞｼｯｸM" w:hAnsi="ＭＳ 明朝" w:hint="eastAsia"/>
                <w:sz w:val="20"/>
                <w:szCs w:val="20"/>
              </w:rPr>
              <w:t>（い）（あ）のほか、継続的に業務を行うことができる施設を有する場所で、土砂埋立て等に係る契約を締結する権限を有する者を置くもの</w:t>
            </w:r>
          </w:p>
        </w:tc>
      </w:tr>
    </w:tbl>
    <w:p w:rsidR="006F3075" w:rsidRDefault="006F3075" w:rsidP="006F3075">
      <w:pPr>
        <w:suppressAutoHyphens/>
        <w:kinsoku w:val="0"/>
        <w:autoSpaceDE w:val="0"/>
        <w:autoSpaceDN w:val="0"/>
        <w:spacing w:line="280" w:lineRule="exact"/>
        <w:ind w:leftChars="400" w:left="840"/>
        <w:rPr>
          <w:rFonts w:ascii="HGSｺﾞｼｯｸM" w:eastAsia="HGSｺﾞｼｯｸM"/>
          <w:color w:val="000000" w:themeColor="text1"/>
          <w:sz w:val="18"/>
          <w:szCs w:val="18"/>
        </w:rPr>
      </w:pPr>
      <w:r>
        <w:rPr>
          <w:rFonts w:ascii="HGSｺﾞｼｯｸM" w:eastAsia="HGSｺﾞｼｯｸM" w:hint="eastAsia"/>
          <w:color w:val="000000" w:themeColor="text1"/>
          <w:sz w:val="18"/>
          <w:szCs w:val="18"/>
        </w:rPr>
        <w:t>（※</w:t>
      </w:r>
      <w:r w:rsidRPr="00511D69">
        <w:rPr>
          <w:rFonts w:ascii="HGSｺﾞｼｯｸM" w:eastAsia="HGSｺﾞｼｯｸM" w:hint="eastAsia"/>
          <w:color w:val="000000" w:themeColor="text1"/>
          <w:sz w:val="18"/>
          <w:szCs w:val="18"/>
        </w:rPr>
        <w:t>）</w:t>
      </w:r>
      <w:r w:rsidRPr="00511D69">
        <w:rPr>
          <w:rFonts w:ascii="HGSｺﾞｼｯｸM" w:eastAsia="HGSｺﾞｼｯｸM" w:hAnsiTheme="minorEastAsia" w:hint="eastAsia"/>
          <w:color w:val="000000" w:themeColor="text1"/>
          <w:kern w:val="0"/>
          <w:sz w:val="18"/>
          <w:szCs w:val="18"/>
        </w:rPr>
        <w:t>一時堆積</w:t>
      </w:r>
      <w:r w:rsidR="00572175">
        <w:rPr>
          <w:rFonts w:ascii="HGSｺﾞｼｯｸM" w:eastAsia="HGSｺﾞｼｯｸM" w:hAnsiTheme="minorEastAsia" w:hint="eastAsia"/>
          <w:color w:val="000000" w:themeColor="text1"/>
          <w:kern w:val="0"/>
          <w:sz w:val="18"/>
          <w:szCs w:val="18"/>
        </w:rPr>
        <w:t>（ストックヤードなど）</w:t>
      </w:r>
      <w:r w:rsidRPr="00511D69">
        <w:rPr>
          <w:rFonts w:ascii="HGSｺﾞｼｯｸM" w:eastAsia="HGSｺﾞｼｯｸM" w:hint="eastAsia"/>
          <w:color w:val="000000" w:themeColor="text1"/>
          <w:sz w:val="18"/>
          <w:szCs w:val="18"/>
        </w:rPr>
        <w:t>である場合にあっては、記載不要です。</w:t>
      </w:r>
    </w:p>
    <w:p w:rsidR="006F3075" w:rsidRDefault="006F3075" w:rsidP="006F3075">
      <w:pPr>
        <w:spacing w:line="160" w:lineRule="exact"/>
        <w:ind w:leftChars="300" w:left="840" w:hangingChars="100" w:hanging="210"/>
        <w:rPr>
          <w:rFonts w:ascii="HGSｺﾞｼｯｸM" w:eastAsia="HGSｺﾞｼｯｸM" w:hAnsi="ＭＳ ゴシック"/>
          <w:szCs w:val="21"/>
        </w:rPr>
      </w:pPr>
    </w:p>
    <w:p w:rsidR="009C0673" w:rsidRPr="003C3381" w:rsidRDefault="009C0673" w:rsidP="009C0673">
      <w:pPr>
        <w:pStyle w:val="4"/>
        <w:ind w:leftChars="0"/>
        <w:rPr>
          <w:rFonts w:ascii="Meiryo UI" w:eastAsia="Meiryo UI" w:hAnsi="Meiryo UI" w:cs="Meiryo UI"/>
          <w:b/>
          <w:color w:val="000000"/>
          <w:sz w:val="22"/>
          <w:szCs w:val="22"/>
        </w:rPr>
      </w:pPr>
      <w:bookmarkStart w:id="65" w:name="_Toc65492340"/>
      <w:r>
        <w:rPr>
          <w:rFonts w:ascii="Meiryo UI" w:eastAsia="Meiryo UI" w:hAnsi="Meiryo UI" w:cs="Meiryo UI" w:hint="eastAsia"/>
          <w:b/>
          <w:color w:val="000000"/>
          <w:sz w:val="22"/>
          <w:szCs w:val="22"/>
        </w:rPr>
        <w:t>②地位承継の承認の基準</w:t>
      </w:r>
      <w:bookmarkEnd w:id="65"/>
    </w:p>
    <w:p w:rsidR="00C77D44" w:rsidRPr="00B95317" w:rsidRDefault="00C77D44" w:rsidP="00C77D44">
      <w:pPr>
        <w:ind w:leftChars="300" w:left="630" w:firstLineChars="100" w:firstLine="210"/>
        <w:rPr>
          <w:rFonts w:ascii="HGSｺﾞｼｯｸM" w:eastAsia="HGSｺﾞｼｯｸM"/>
          <w:color w:val="000000"/>
          <w:szCs w:val="21"/>
        </w:rPr>
      </w:pPr>
      <w:r>
        <w:rPr>
          <w:rFonts w:ascii="HGSｺﾞｼｯｸM" w:eastAsia="HGSｺﾞｼｯｸM" w:hint="eastAsia"/>
          <w:color w:val="000000"/>
          <w:szCs w:val="21"/>
        </w:rPr>
        <w:t>地位の承継の承認を</w:t>
      </w:r>
      <w:r w:rsidRPr="00B95317">
        <w:rPr>
          <w:rFonts w:ascii="HGSｺﾞｼｯｸM" w:eastAsia="HGSｺﾞｼｯｸM" w:hint="eastAsia"/>
          <w:color w:val="000000"/>
          <w:szCs w:val="21"/>
        </w:rPr>
        <w:t>受けるための</w:t>
      </w:r>
      <w:r w:rsidRPr="00B95317">
        <w:rPr>
          <w:rFonts w:ascii="HGSｺﾞｼｯｸM" w:eastAsia="HGSｺﾞｼｯｸM" w:hAnsi="ＭＳ ゴシック" w:hint="eastAsia"/>
          <w:szCs w:val="21"/>
        </w:rPr>
        <w:t>要件</w:t>
      </w:r>
      <w:r>
        <w:rPr>
          <w:rFonts w:ascii="HGSｺﾞｼｯｸM" w:eastAsia="HGSｺﾞｼｯｸM" w:hAnsi="ＭＳ ゴシック" w:hint="eastAsia"/>
          <w:szCs w:val="21"/>
        </w:rPr>
        <w:t>・基準は次のとおりです。承認</w:t>
      </w:r>
      <w:r w:rsidRPr="00B95317">
        <w:rPr>
          <w:rFonts w:ascii="HGSｺﾞｼｯｸM" w:eastAsia="HGSｺﾞｼｯｸM" w:hAnsi="ＭＳ ゴシック" w:hint="eastAsia"/>
          <w:szCs w:val="21"/>
        </w:rPr>
        <w:t>申請に際しては、</w:t>
      </w:r>
      <w:r w:rsidR="00572175">
        <w:rPr>
          <w:rFonts w:ascii="HGSｺﾞｼｯｸM" w:eastAsia="HGSｺﾞｼｯｸM" w:hAnsi="ＭＳ ゴシック" w:hint="eastAsia"/>
          <w:szCs w:val="21"/>
        </w:rPr>
        <w:t>（ⅰ）及び（ⅱ</w:t>
      </w:r>
      <w:r>
        <w:rPr>
          <w:rFonts w:ascii="HGSｺﾞｼｯｸM" w:eastAsia="HGSｺﾞｼｯｸM" w:hAnsi="ＭＳ ゴシック" w:hint="eastAsia"/>
          <w:szCs w:val="21"/>
        </w:rPr>
        <w:t>）</w:t>
      </w:r>
      <w:r w:rsidRPr="00B95317">
        <w:rPr>
          <w:rFonts w:ascii="HGSｺﾞｼｯｸM" w:eastAsia="HGSｺﾞｼｯｸM" w:hAnsi="ＭＳ ゴシック" w:hint="eastAsia"/>
          <w:szCs w:val="21"/>
        </w:rPr>
        <w:t>の要件を満足しておくことが必要です。</w:t>
      </w:r>
    </w:p>
    <w:p w:rsidR="00C77D44" w:rsidRPr="00547B3D" w:rsidRDefault="00C77D44" w:rsidP="00C77D44">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t>(ⅰ)欠格要件</w:t>
      </w:r>
    </w:p>
    <w:p w:rsidR="00C866AD" w:rsidRPr="00AD3658" w:rsidRDefault="00C77D44" w:rsidP="00C77D44">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color w:val="000000"/>
          <w:szCs w:val="21"/>
        </w:rPr>
        <w:t>□図</w:t>
      </w:r>
      <w:r w:rsidRPr="00AD3658">
        <w:rPr>
          <w:rFonts w:ascii="HGSｺﾞｼｯｸM" w:eastAsia="HGSｺﾞｼｯｸM" w:hAnsi="ＭＳ ゴシック" w:hint="eastAsia"/>
          <w:szCs w:val="21"/>
        </w:rPr>
        <w:t>表</w:t>
      </w:r>
      <w:r w:rsidR="00C866AD" w:rsidRPr="00AD3658">
        <w:rPr>
          <w:rFonts w:ascii="HGSｺﾞｼｯｸM" w:eastAsia="HGSｺﾞｼｯｸM" w:hAnsi="ＭＳ ゴシック" w:hint="eastAsia"/>
          <w:szCs w:val="21"/>
        </w:rPr>
        <w:t>3-9-1及び3-9-2</w:t>
      </w:r>
      <w:r w:rsidR="006F3758" w:rsidRPr="00AD3658">
        <w:rPr>
          <w:rFonts w:ascii="HGSｺﾞｼｯｸM" w:eastAsia="HGSｺﾞｼｯｸM" w:hAnsi="ＭＳ ゴシック" w:hint="eastAsia"/>
          <w:szCs w:val="21"/>
        </w:rPr>
        <w:t>に</w:t>
      </w:r>
      <w:r w:rsidRPr="00AD3658">
        <w:rPr>
          <w:rFonts w:ascii="HGSｺﾞｼｯｸM" w:eastAsia="HGSｺﾞｼｯｸM" w:hAnsi="ＭＳ ゴシック" w:hint="eastAsia"/>
          <w:szCs w:val="21"/>
        </w:rPr>
        <w:t>掲げる欠格要件に該当しないことが必要です。</w:t>
      </w:r>
      <w:r w:rsidR="00C866AD" w:rsidRPr="00AD3658">
        <w:rPr>
          <w:rFonts w:ascii="HGSｺﾞｼｯｸM" w:eastAsia="HGSｺﾞｼｯｸM" w:hAnsi="ＭＳ ゴシック" w:hint="eastAsia"/>
          <w:szCs w:val="21"/>
        </w:rPr>
        <w:t>（ただし、「許可の申請前に」とあるところを「地位承継の申請前に」と読みかえる。）</w:t>
      </w:r>
    </w:p>
    <w:p w:rsidR="006F3758" w:rsidRPr="00651E8F" w:rsidRDefault="00C77D44" w:rsidP="00651E8F">
      <w:pPr>
        <w:ind w:leftChars="300" w:left="840" w:hangingChars="100" w:hanging="210"/>
        <w:rPr>
          <w:rFonts w:ascii="HGSｺﾞｼｯｸM" w:eastAsia="HGSｺﾞｼｯｸM" w:hAnsi="ＭＳ ゴシック"/>
          <w:color w:val="000000"/>
          <w:szCs w:val="21"/>
        </w:rPr>
      </w:pPr>
      <w:r w:rsidRPr="00AD3658">
        <w:rPr>
          <w:rFonts w:ascii="HGSｺﾞｼｯｸM" w:eastAsia="HGSｺﾞｼｯｸM" w:hAnsi="ＭＳ ゴシック" w:hint="eastAsia"/>
          <w:szCs w:val="21"/>
        </w:rPr>
        <w:t>□なお、これらの欠格要件に該当しないかどうか、府警本部など関係機関に照会するこ</w:t>
      </w:r>
      <w:r>
        <w:rPr>
          <w:rFonts w:ascii="HGSｺﾞｼｯｸM" w:eastAsia="HGSｺﾞｼｯｸM" w:hAnsi="ＭＳ ゴシック" w:hint="eastAsia"/>
          <w:color w:val="000000"/>
          <w:szCs w:val="21"/>
        </w:rPr>
        <w:t>とがあります。</w:t>
      </w:r>
    </w:p>
    <w:p w:rsidR="00C77D44" w:rsidRPr="00547B3D" w:rsidRDefault="00C77D44" w:rsidP="00C77D44">
      <w:pPr>
        <w:ind w:leftChars="200" w:left="630" w:hangingChars="100" w:hanging="210"/>
        <w:rPr>
          <w:rFonts w:ascii="Meiryo UI" w:eastAsia="Meiryo UI" w:hAnsi="Meiryo UI" w:cs="Meiryo UI"/>
          <w:b/>
          <w:color w:val="000000"/>
          <w:szCs w:val="21"/>
        </w:rPr>
      </w:pPr>
      <w:r w:rsidRPr="00547B3D">
        <w:rPr>
          <w:rFonts w:ascii="Meiryo UI" w:eastAsia="Meiryo UI" w:hAnsi="Meiryo UI" w:cs="Meiryo UI" w:hint="eastAsia"/>
          <w:b/>
          <w:color w:val="000000"/>
          <w:szCs w:val="21"/>
        </w:rPr>
        <w:lastRenderedPageBreak/>
        <w:t>(ⅱ)資力に係る基準</w:t>
      </w:r>
    </w:p>
    <w:p w:rsidR="00C77D44" w:rsidRPr="00231DA8" w:rsidRDefault="00C77D44" w:rsidP="00C77D44">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□申請者が、次の（a）、（b）を満たし、申請に係る土砂埋立て等を的確に、かつ、継続して行うに足りる資力を有しないことが明らかな者でないことが必要です。</w:t>
      </w:r>
    </w:p>
    <w:p w:rsidR="00C77D44" w:rsidRPr="00231DA8" w:rsidRDefault="00C77D44" w:rsidP="00C77D44">
      <w:pPr>
        <w:ind w:leftChars="400" w:left="1050" w:hangingChars="100" w:hanging="210"/>
        <w:rPr>
          <w:rFonts w:ascii="HGSｺﾞｼｯｸM" w:eastAsia="HGSｺﾞｼｯｸM" w:hAnsi="Meiryo UI" w:cs="Meiryo UI"/>
          <w:szCs w:val="21"/>
        </w:rPr>
      </w:pPr>
      <w:r w:rsidRPr="00231DA8">
        <w:rPr>
          <w:rFonts w:ascii="HGSｺﾞｼｯｸM" w:eastAsia="HGSｺﾞｼｯｸM" w:hAnsi="Meiryo UI" w:cs="Meiryo UI" w:hint="eastAsia"/>
          <w:szCs w:val="21"/>
        </w:rPr>
        <w:t xml:space="preserve">(a) </w:t>
      </w:r>
      <w:r w:rsidRPr="00231DA8">
        <w:rPr>
          <w:rFonts w:ascii="HGSｺﾞｼｯｸM" w:eastAsia="HGSｺﾞｼｯｸM" w:hAnsi="ＭＳ ゴシック" w:hint="eastAsia"/>
          <w:szCs w:val="21"/>
        </w:rPr>
        <w:t>防災のための施設の設置工事に要する経費について、必要な資金を確保できること。</w:t>
      </w:r>
    </w:p>
    <w:p w:rsidR="00C77D44" w:rsidRPr="00231DA8" w:rsidRDefault="00C77D44" w:rsidP="00C77D44">
      <w:pPr>
        <w:ind w:leftChars="500" w:left="1260" w:hangingChars="100" w:hanging="210"/>
        <w:rPr>
          <w:rFonts w:ascii="HGSｺﾞｼｯｸM" w:eastAsia="HGSｺﾞｼｯｸM" w:hAnsi="ＭＳ ゴシック"/>
          <w:szCs w:val="21"/>
        </w:rPr>
      </w:pPr>
      <w:r w:rsidRPr="00231DA8">
        <w:rPr>
          <w:rFonts w:ascii="HGSｺﾞｼｯｸM" w:eastAsia="HGSｺﾞｼｯｸM" w:hAnsi="Meiryo UI" w:cs="Meiryo UI" w:hint="eastAsia"/>
          <w:szCs w:val="21"/>
        </w:rPr>
        <w:t>・</w:t>
      </w:r>
      <w:r w:rsidR="006F3758" w:rsidRPr="00231DA8">
        <w:rPr>
          <w:rFonts w:ascii="HGSｺﾞｼｯｸM" w:eastAsia="HGSｺﾞｼｯｸM" w:hAnsi="Meiryo UI" w:cs="Meiryo UI" w:hint="eastAsia"/>
          <w:szCs w:val="21"/>
        </w:rPr>
        <w:t>「</w:t>
      </w:r>
      <w:r w:rsidRPr="00231DA8">
        <w:rPr>
          <w:rFonts w:ascii="HGSｺﾞｼｯｸM" w:eastAsia="HGSｺﾞｼｯｸM" w:hAnsi="ＭＳ ゴシック" w:hint="eastAsia"/>
          <w:spacing w:val="-2"/>
          <w:szCs w:val="21"/>
        </w:rPr>
        <w:t>土砂埋立て等の施工に要する経費に係る資金調達計画書</w:t>
      </w:r>
      <w:r w:rsidR="006F3758" w:rsidRPr="00231DA8">
        <w:rPr>
          <w:rFonts w:ascii="HGSｺﾞｼｯｸM" w:eastAsia="HGSｺﾞｼｯｸM" w:hAnsi="ＭＳ ゴシック" w:hint="eastAsia"/>
          <w:szCs w:val="21"/>
        </w:rPr>
        <w:t>」</w:t>
      </w:r>
      <w:r w:rsidRPr="00231DA8">
        <w:rPr>
          <w:rFonts w:ascii="HGSｺﾞｼｯｸM" w:eastAsia="HGSｺﾞｼｯｸM" w:hAnsi="ＭＳ ゴシック" w:hint="eastAsia"/>
          <w:szCs w:val="21"/>
        </w:rPr>
        <w:t>（規則様式第4号）において、（あ）≧（い）となっていること。</w:t>
      </w:r>
    </w:p>
    <w:p w:rsidR="00C77D44" w:rsidRPr="00231DA8" w:rsidRDefault="00C77D44" w:rsidP="00C77D44">
      <w:pPr>
        <w:ind w:leftChars="700" w:left="1470"/>
        <w:rPr>
          <w:rFonts w:ascii="HGSｺﾞｼｯｸM" w:eastAsia="HGSｺﾞｼｯｸM" w:hAnsi="ＭＳ ゴシック"/>
          <w:szCs w:val="21"/>
        </w:rPr>
      </w:pPr>
      <w:r w:rsidRPr="00231DA8">
        <w:rPr>
          <w:rFonts w:ascii="HGSｺﾞｼｯｸM" w:eastAsia="HGSｺﾞｼｯｸM" w:hAnsi="ＭＳ ゴシック" w:hint="eastAsia"/>
          <w:szCs w:val="21"/>
        </w:rPr>
        <w:t>（あ）</w:t>
      </w:r>
      <w:r w:rsidRPr="00231DA8">
        <w:rPr>
          <w:rFonts w:ascii="HGSｺﾞｼｯｸM" w:eastAsia="HGSｺﾞｼｯｸM" w:hAnsiTheme="majorEastAsia" w:cs="Meiryo UI" w:hint="eastAsia"/>
          <w:szCs w:val="21"/>
        </w:rPr>
        <w:t>「</w:t>
      </w:r>
      <w:r w:rsidRPr="00BC437D">
        <w:rPr>
          <w:rFonts w:ascii="HGSｺﾞｼｯｸM" w:eastAsia="HGSｺﾞｼｯｸM" w:hAnsiTheme="majorEastAsia" w:cs="Meiryo UI" w:hint="eastAsia"/>
          <w:w w:val="96"/>
          <w:kern w:val="0"/>
          <w:szCs w:val="21"/>
          <w:fitText w:val="5670" w:id="897867264"/>
        </w:rPr>
        <w:t>防災のための施設の設置工事に要する経費に係る資金調達方</w:t>
      </w:r>
      <w:r w:rsidRPr="00BC437D">
        <w:rPr>
          <w:rFonts w:ascii="HGSｺﾞｼｯｸM" w:eastAsia="HGSｺﾞｼｯｸM" w:hAnsiTheme="majorEastAsia" w:cs="Meiryo UI" w:hint="eastAsia"/>
          <w:spacing w:val="21"/>
          <w:w w:val="96"/>
          <w:kern w:val="0"/>
          <w:szCs w:val="21"/>
          <w:fitText w:val="5670" w:id="897867264"/>
        </w:rPr>
        <w:t>法</w:t>
      </w:r>
      <w:r w:rsidRPr="00231DA8">
        <w:rPr>
          <w:rFonts w:ascii="HGSｺﾞｼｯｸM" w:eastAsia="HGSｺﾞｼｯｸM" w:hAnsiTheme="majorEastAsia" w:cs="Meiryo UI" w:hint="eastAsia"/>
          <w:szCs w:val="21"/>
        </w:rPr>
        <w:t>」欄の金額合計</w:t>
      </w:r>
    </w:p>
    <w:p w:rsidR="00C77D44" w:rsidRPr="00231DA8" w:rsidRDefault="00C77D44" w:rsidP="00C77D44">
      <w:pPr>
        <w:ind w:leftChars="700" w:left="1470"/>
        <w:rPr>
          <w:rFonts w:ascii="HGSｺﾞｼｯｸM" w:eastAsia="HGSｺﾞｼｯｸM" w:hAnsiTheme="majorEastAsia" w:cs="Meiryo UI"/>
          <w:szCs w:val="21"/>
        </w:rPr>
      </w:pPr>
      <w:r w:rsidRPr="00231DA8">
        <w:rPr>
          <w:rFonts w:ascii="HGSｺﾞｼｯｸM" w:eastAsia="HGSｺﾞｼｯｸM" w:hAnsi="ＭＳ ゴシック" w:hint="eastAsia"/>
          <w:szCs w:val="21"/>
        </w:rPr>
        <w:t>（い）</w:t>
      </w:r>
      <w:r w:rsidRPr="00231DA8">
        <w:rPr>
          <w:rFonts w:ascii="HGSｺﾞｼｯｸM" w:eastAsia="HGSｺﾞｼｯｸM" w:hAnsiTheme="majorEastAsia" w:cs="Meiryo UI" w:hint="eastAsia"/>
          <w:szCs w:val="21"/>
        </w:rPr>
        <w:t>「防災のための施設の設置工事に要する経費」の金額</w:t>
      </w:r>
    </w:p>
    <w:p w:rsidR="00C77D44" w:rsidRDefault="008E62E8" w:rsidP="00C77D44">
      <w:pPr>
        <w:ind w:leftChars="500" w:left="1260" w:hangingChars="100" w:hanging="210"/>
        <w:rPr>
          <w:rFonts w:ascii="HGSｺﾞｼｯｸM" w:eastAsia="HGSｺﾞｼｯｸM" w:hAnsi="ＭＳ ゴシック"/>
          <w:szCs w:val="21"/>
        </w:rPr>
      </w:pPr>
      <w:r>
        <w:rPr>
          <w:rFonts w:ascii="HGSｺﾞｼｯｸM" w:eastAsia="HGSｺﾞｼｯｸM" w:hAnsi="Meiryo UI" w:cs="Meiryo UI" w:hint="eastAsia"/>
          <w:szCs w:val="21"/>
        </w:rPr>
        <w:t>・ただし、（い）については、見積もりなどの</w:t>
      </w:r>
      <w:r w:rsidR="00C77D44" w:rsidRPr="00231DA8">
        <w:rPr>
          <w:rFonts w:ascii="HGSｺﾞｼｯｸM" w:eastAsia="HGSｺﾞｼｯｸM" w:hAnsi="Meiryo UI" w:cs="Meiryo UI" w:hint="eastAsia"/>
          <w:szCs w:val="21"/>
        </w:rPr>
        <w:t>必要経費を証する書類を添付し</w:t>
      </w:r>
      <w:r w:rsidR="00C77D44">
        <w:rPr>
          <w:rFonts w:ascii="HGSｺﾞｼｯｸM" w:eastAsia="HGSｺﾞｼｯｸM" w:hAnsi="Meiryo UI" w:cs="Meiryo UI" w:hint="eastAsia"/>
          <w:color w:val="000000"/>
          <w:szCs w:val="21"/>
        </w:rPr>
        <w:t>て</w:t>
      </w:r>
      <w:r w:rsidR="00BE43F8">
        <w:rPr>
          <w:rFonts w:ascii="HGSｺﾞｼｯｸM" w:eastAsia="HGSｺﾞｼｯｸM" w:hAnsi="Meiryo UI" w:cs="Meiryo UI" w:hint="eastAsia"/>
          <w:color w:val="000000"/>
          <w:szCs w:val="21"/>
        </w:rPr>
        <w:t>くだ</w:t>
      </w:r>
      <w:r w:rsidR="00D64CB9">
        <w:rPr>
          <w:rFonts w:ascii="HGSｺﾞｼｯｸM" w:eastAsia="HGSｺﾞｼｯｸM" w:hAnsi="Meiryo UI" w:cs="Meiryo UI" w:hint="eastAsia"/>
          <w:color w:val="000000"/>
          <w:szCs w:val="21"/>
        </w:rPr>
        <w:t>さい</w:t>
      </w:r>
      <w:r w:rsidR="00C77D44">
        <w:rPr>
          <w:rFonts w:ascii="HGSｺﾞｼｯｸM" w:eastAsia="HGSｺﾞｼｯｸM" w:hAnsi="Meiryo UI" w:cs="Meiryo UI" w:hint="eastAsia"/>
          <w:color w:val="000000"/>
          <w:szCs w:val="21"/>
        </w:rPr>
        <w:t>。</w:t>
      </w:r>
    </w:p>
    <w:p w:rsidR="00C77D44" w:rsidRDefault="00C77D44" w:rsidP="00C77D44">
      <w:pPr>
        <w:ind w:leftChars="400" w:left="1050" w:hangingChars="100" w:hanging="210"/>
        <w:rPr>
          <w:rFonts w:ascii="HGSｺﾞｼｯｸM" w:eastAsia="HGSｺﾞｼｯｸM"/>
          <w:color w:val="000000"/>
        </w:rPr>
      </w:pPr>
      <w:r>
        <w:rPr>
          <w:rFonts w:ascii="HGSｺﾞｼｯｸM" w:eastAsia="HGSｺﾞｼｯｸM" w:hAnsi="Meiryo UI" w:cs="Meiryo UI" w:hint="eastAsia"/>
          <w:szCs w:val="21"/>
        </w:rPr>
        <w:t xml:space="preserve"> (b)</w:t>
      </w:r>
      <w:r>
        <w:rPr>
          <w:rFonts w:ascii="HGSｺﾞｼｯｸM" w:eastAsia="HGSｺﾞｼｯｸM" w:hint="eastAsia"/>
          <w:color w:val="000000"/>
        </w:rPr>
        <w:t xml:space="preserve"> 法人税等の滞納をしていないこと。</w:t>
      </w:r>
    </w:p>
    <w:p w:rsidR="00C77D44" w:rsidRDefault="00C77D44" w:rsidP="00C77D44">
      <w:pPr>
        <w:ind w:leftChars="500" w:left="1260" w:hangingChars="100" w:hanging="210"/>
        <w:rPr>
          <w:rFonts w:ascii="HGSｺﾞｼｯｸM" w:eastAsia="HGSｺﾞｼｯｸM" w:hAnsi="HGｺﾞｼｯｸE"/>
          <w:szCs w:val="21"/>
        </w:rPr>
      </w:pPr>
      <w:r>
        <w:rPr>
          <w:rFonts w:ascii="HGSｺﾞｼｯｸM" w:eastAsia="HGSｺﾞｼｯｸM" w:hAnsi="ＭＳ ゴシック" w:hint="eastAsia"/>
          <w:color w:val="000000"/>
          <w:szCs w:val="21"/>
        </w:rPr>
        <w:t>・</w:t>
      </w:r>
      <w:r>
        <w:rPr>
          <w:rFonts w:ascii="HGSｺﾞｼｯｸM" w:eastAsia="HGSｺﾞｼｯｸM" w:hAnsi="HGｺﾞｼｯｸE" w:hint="eastAsia"/>
          <w:szCs w:val="21"/>
        </w:rPr>
        <w:t>最近1</w:t>
      </w:r>
      <w:r w:rsidRPr="00E16A14">
        <w:rPr>
          <w:rFonts w:ascii="HGSｺﾞｼｯｸM" w:eastAsia="HGSｺﾞｼｯｸM" w:hAnsi="HGｺﾞｼｯｸE" w:hint="eastAsia"/>
          <w:szCs w:val="21"/>
        </w:rPr>
        <w:t>事業年度の法人税及び法人事業税（個人にあっては、前年の所得税及び個人事業税）の滞納がないことを証する書面により確認</w:t>
      </w:r>
      <w:r>
        <w:rPr>
          <w:rFonts w:ascii="HGSｺﾞｼｯｸM" w:eastAsia="HGSｺﾞｼｯｸM" w:hAnsi="HGｺﾞｼｯｸE" w:hint="eastAsia"/>
          <w:szCs w:val="21"/>
        </w:rPr>
        <w:t>します。</w:t>
      </w:r>
    </w:p>
    <w:p w:rsidR="00C77D44" w:rsidRDefault="00C77D44" w:rsidP="00C77D44">
      <w:pPr>
        <w:ind w:leftChars="500" w:left="1260" w:hangingChars="100" w:hanging="210"/>
        <w:rPr>
          <w:rFonts w:ascii="HGSｺﾞｼｯｸM" w:eastAsia="HGSｺﾞｼｯｸM" w:hAnsi="ＭＳ ゴシック"/>
          <w:szCs w:val="21"/>
        </w:rPr>
      </w:pPr>
      <w:r>
        <w:rPr>
          <w:rFonts w:ascii="HGSｺﾞｼｯｸM" w:eastAsia="HGSｺﾞｼｯｸM" w:hAnsi="HGｺﾞｼｯｸE" w:hint="eastAsia"/>
          <w:szCs w:val="21"/>
        </w:rPr>
        <w:t>・なお、</w:t>
      </w:r>
      <w:r w:rsidRPr="00E16A14">
        <w:rPr>
          <w:rFonts w:ascii="HGSｺﾞｼｯｸM" w:eastAsia="HGSｺﾞｼｯｸM" w:hAnsi="ＭＳ ゴシック" w:hint="eastAsia"/>
          <w:szCs w:val="21"/>
        </w:rPr>
        <w:t>申立書や追加資料で</w:t>
      </w:r>
      <w:r>
        <w:rPr>
          <w:rFonts w:ascii="HGSｺﾞｼｯｸM" w:eastAsia="HGSｺﾞｼｯｸM" w:hAnsi="ＭＳ ゴシック" w:hint="eastAsia"/>
          <w:szCs w:val="21"/>
        </w:rPr>
        <w:t>補填することができます</w:t>
      </w:r>
      <w:r w:rsidRPr="00E16A14">
        <w:rPr>
          <w:rFonts w:ascii="HGSｺﾞｼｯｸM" w:eastAsia="HGSｺﾞｼｯｸM" w:hAnsi="ＭＳ ゴシック" w:hint="eastAsia"/>
          <w:szCs w:val="21"/>
        </w:rPr>
        <w:t>。（例えば、納税証明書に手形による納付受託中である</w:t>
      </w:r>
      <w:r>
        <w:rPr>
          <w:rFonts w:ascii="HGSｺﾞｼｯｸM" w:eastAsia="HGSｺﾞｼｯｸM" w:hAnsi="ＭＳ ゴシック" w:hint="eastAsia"/>
          <w:szCs w:val="21"/>
        </w:rPr>
        <w:t>場合など）</w:t>
      </w:r>
    </w:p>
    <w:p w:rsidR="00C77D44" w:rsidRDefault="00C77D44" w:rsidP="00C77D44">
      <w:pPr>
        <w:ind w:leftChars="300" w:left="84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□資力に係る基準については、</w:t>
      </w:r>
      <w:r w:rsidR="00BE43F8">
        <w:rPr>
          <w:rFonts w:ascii="HGSｺﾞｼｯｸM" w:eastAsia="HGSｺﾞｼｯｸM" w:hAnsi="ＭＳ ゴシック" w:hint="eastAsia"/>
          <w:color w:val="000000"/>
          <w:kern w:val="0"/>
          <w:szCs w:val="21"/>
        </w:rPr>
        <w:t>「</w:t>
      </w:r>
      <w:r w:rsidR="00BE43F8" w:rsidRPr="00AD3658">
        <w:rPr>
          <w:rFonts w:ascii="HGSｺﾞｼｯｸM" w:eastAsia="HGSｺﾞｼｯｸM" w:hAnsi="ＭＳ ゴシック" w:hint="eastAsia"/>
          <w:kern w:val="0"/>
          <w:szCs w:val="21"/>
        </w:rPr>
        <w:t>資力に係る審査基準」</w:t>
      </w:r>
      <w:r>
        <w:rPr>
          <w:rFonts w:ascii="HGSｺﾞｼｯｸM" w:eastAsia="HGSｺﾞｼｯｸM" w:hAnsi="ＭＳ ゴシック" w:hint="eastAsia"/>
          <w:color w:val="000000"/>
          <w:szCs w:val="21"/>
        </w:rPr>
        <w:t>を参照して</w:t>
      </w:r>
      <w:r w:rsidR="00BE43F8">
        <w:rPr>
          <w:rFonts w:ascii="HGSｺﾞｼｯｸM" w:eastAsia="HGSｺﾞｼｯｸM" w:hAnsi="ＭＳ ゴシック" w:hint="eastAsia"/>
          <w:color w:val="000000"/>
          <w:szCs w:val="21"/>
        </w:rPr>
        <w:t>くだ</w:t>
      </w:r>
      <w:r w:rsidR="00D64CB9">
        <w:rPr>
          <w:rFonts w:ascii="HGSｺﾞｼｯｸM" w:eastAsia="HGSｺﾞｼｯｸM" w:hAnsi="ＭＳ ゴシック" w:hint="eastAsia"/>
          <w:color w:val="000000"/>
          <w:szCs w:val="21"/>
        </w:rPr>
        <w:t>さい</w:t>
      </w:r>
      <w:r>
        <w:rPr>
          <w:rFonts w:ascii="HGSｺﾞｼｯｸM" w:eastAsia="HGSｺﾞｼｯｸM" w:hAnsi="ＭＳ ゴシック" w:hint="eastAsia"/>
          <w:color w:val="000000"/>
          <w:szCs w:val="21"/>
        </w:rPr>
        <w:t>。</w:t>
      </w:r>
    </w:p>
    <w:p w:rsidR="009716F3" w:rsidRDefault="009716F3" w:rsidP="008E62E8">
      <w:pPr>
        <w:spacing w:line="160" w:lineRule="exact"/>
        <w:ind w:leftChars="300" w:left="840" w:hangingChars="100" w:hanging="210"/>
        <w:rPr>
          <w:rFonts w:ascii="HGSｺﾞｼｯｸM" w:eastAsia="HGSｺﾞｼｯｸM" w:hAnsi="ＭＳ ゴシック"/>
          <w:color w:val="000000"/>
          <w:szCs w:val="21"/>
        </w:rPr>
      </w:pPr>
    </w:p>
    <w:p w:rsidR="006F3758" w:rsidRDefault="006F3758" w:rsidP="006F3758">
      <w:pPr>
        <w:ind w:leftChars="300" w:left="630"/>
        <w:jc w:val="center"/>
        <w:rPr>
          <w:rFonts w:ascii="Meiryo UI" w:eastAsia="Meiryo UI" w:hAnsi="Meiryo UI" w:cs="Meiryo UI"/>
          <w:color w:val="000000"/>
        </w:rPr>
      </w:pPr>
      <w:r w:rsidRPr="00B863AF">
        <w:rPr>
          <w:rFonts w:ascii="Meiryo UI" w:eastAsia="Meiryo UI" w:hAnsi="Meiryo UI" w:cs="Meiryo UI" w:hint="eastAsia"/>
          <w:color w:val="000000" w:themeColor="text1"/>
          <w:szCs w:val="21"/>
        </w:rPr>
        <w:t>図表</w:t>
      </w:r>
      <w:r>
        <w:rPr>
          <w:rFonts w:ascii="Meiryo UI" w:eastAsia="Meiryo UI" w:hAnsi="Meiryo UI" w:cs="Meiryo UI" w:hint="eastAsia"/>
          <w:color w:val="000000" w:themeColor="text1"/>
          <w:szCs w:val="21"/>
        </w:rPr>
        <w:t>4-30-2土砂埋立て等地位承継承認申請書の添付書類</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6F3758" w:rsidRPr="008F53E5" w:rsidTr="00A45604">
        <w:tc>
          <w:tcPr>
            <w:tcW w:w="8505" w:type="dxa"/>
          </w:tcPr>
          <w:p w:rsidR="006F3758" w:rsidRPr="008F53E5" w:rsidRDefault="006F3758" w:rsidP="00BE43F8">
            <w:pPr>
              <w:spacing w:line="320" w:lineRule="exact"/>
              <w:rPr>
                <w:rFonts w:ascii="HGSｺﾞｼｯｸM" w:eastAsia="HGSｺﾞｼｯｸM" w:hAnsi="ＭＳ ゴシック"/>
                <w:color w:val="000000"/>
                <w:sz w:val="20"/>
                <w:szCs w:val="20"/>
              </w:rPr>
            </w:pPr>
            <w:r w:rsidRPr="008F53E5">
              <w:rPr>
                <w:rFonts w:ascii="HGSｺﾞｼｯｸM" w:eastAsia="HGSｺﾞｼｯｸM" w:hAnsi="ＭＳ ゴシック" w:hint="eastAsia"/>
                <w:color w:val="000000"/>
                <w:sz w:val="20"/>
                <w:szCs w:val="20"/>
              </w:rPr>
              <w:t>条例第8条第3項の土地所有者の同意書（規則様式第1号その3</w:t>
            </w:r>
            <w:r w:rsidR="00104381">
              <w:rPr>
                <w:rFonts w:ascii="HGSｺﾞｼｯｸM" w:eastAsia="HGSｺﾞｼｯｸM" w:hAnsi="ＭＳ ゴシック" w:hint="eastAsia"/>
                <w:color w:val="000000"/>
                <w:sz w:val="20"/>
                <w:szCs w:val="20"/>
              </w:rPr>
              <w:t>）</w:t>
            </w:r>
          </w:p>
        </w:tc>
      </w:tr>
      <w:tr w:rsidR="006F3758" w:rsidRPr="008F53E5" w:rsidTr="00A45604">
        <w:tc>
          <w:tcPr>
            <w:tcW w:w="8505" w:type="dxa"/>
          </w:tcPr>
          <w:p w:rsidR="006F3758" w:rsidRPr="008F53E5" w:rsidRDefault="006F3758" w:rsidP="0007516F">
            <w:pPr>
              <w:spacing w:line="320" w:lineRule="exact"/>
              <w:rPr>
                <w:rFonts w:ascii="HGSｺﾞｼｯｸM" w:eastAsia="HGSｺﾞｼｯｸM" w:hAnsiTheme="majorEastAsia"/>
                <w:color w:val="000000" w:themeColor="text1"/>
                <w:sz w:val="20"/>
                <w:szCs w:val="20"/>
              </w:rPr>
            </w:pPr>
            <w:r w:rsidRPr="008F53E5">
              <w:rPr>
                <w:rFonts w:ascii="HGSｺﾞｼｯｸM" w:eastAsia="HGSｺﾞｼｯｸM" w:hAnsiTheme="minorEastAsia" w:cs="Times New Roman" w:hint="eastAsia"/>
                <w:sz w:val="20"/>
                <w:szCs w:val="20"/>
              </w:rPr>
              <w:t>埋立て等区域及びその周辺の状況を示す図面</w:t>
            </w:r>
          </w:p>
        </w:tc>
      </w:tr>
      <w:tr w:rsidR="006F3758" w:rsidRPr="008F53E5" w:rsidTr="00A45604">
        <w:tc>
          <w:tcPr>
            <w:tcW w:w="8505" w:type="dxa"/>
          </w:tcPr>
          <w:p w:rsidR="006F3758" w:rsidRPr="007E0426" w:rsidRDefault="006F3758" w:rsidP="0007516F">
            <w:pPr>
              <w:spacing w:line="320" w:lineRule="exact"/>
              <w:rPr>
                <w:rFonts w:ascii="HGSｺﾞｼｯｸM" w:eastAsia="HGSｺﾞｼｯｸM" w:hAnsiTheme="majorEastAsia"/>
                <w:sz w:val="20"/>
                <w:szCs w:val="20"/>
              </w:rPr>
            </w:pPr>
            <w:r w:rsidRPr="007E0426">
              <w:rPr>
                <w:rFonts w:ascii="HGSｺﾞｼｯｸM" w:eastAsia="HGSｺﾞｼｯｸM" w:hAnsiTheme="majorEastAsia" w:hint="eastAsia"/>
                <w:sz w:val="20"/>
                <w:szCs w:val="20"/>
              </w:rPr>
              <w:t>申請者の住民票の写し（</w:t>
            </w:r>
            <w:r w:rsidRPr="001E469E">
              <w:rPr>
                <w:rFonts w:ascii="HGSｺﾞｼｯｸM" w:eastAsia="HGSｺﾞｼｯｸM" w:hAnsiTheme="majorEastAsia" w:hint="eastAsia"/>
                <w:w w:val="87"/>
                <w:kern w:val="0"/>
                <w:sz w:val="20"/>
                <w:szCs w:val="20"/>
                <w:fitText w:val="4200" w:id="913876736"/>
              </w:rPr>
              <w:t>申請者が法人である場合にあっては、登記事項証明</w:t>
            </w:r>
            <w:r w:rsidRPr="001E469E">
              <w:rPr>
                <w:rFonts w:ascii="HGSｺﾞｼｯｸM" w:eastAsia="HGSｺﾞｼｯｸM" w:hAnsiTheme="majorEastAsia" w:hint="eastAsia"/>
                <w:spacing w:val="12"/>
                <w:w w:val="87"/>
                <w:kern w:val="0"/>
                <w:sz w:val="20"/>
                <w:szCs w:val="20"/>
                <w:fitText w:val="4200" w:id="913876736"/>
              </w:rPr>
              <w:t>書</w:t>
            </w:r>
            <w:r w:rsidRPr="007E0426">
              <w:rPr>
                <w:rFonts w:ascii="HGSｺﾞｼｯｸM" w:eastAsia="HGSｺﾞｼｯｸM" w:hAnsiTheme="majorEastAsia" w:hint="eastAsia"/>
                <w:sz w:val="20"/>
                <w:szCs w:val="20"/>
              </w:rPr>
              <w:t>）及び印鑑登録証明書</w:t>
            </w:r>
          </w:p>
          <w:p w:rsidR="00EE3AA6" w:rsidRPr="007E0426" w:rsidRDefault="00EE3AA6" w:rsidP="0007516F">
            <w:pPr>
              <w:spacing w:line="320" w:lineRule="exact"/>
              <w:rPr>
                <w:rFonts w:ascii="HGSｺﾞｼｯｸM" w:eastAsia="HGSｺﾞｼｯｸM" w:hAnsiTheme="majorEastAsia"/>
                <w:sz w:val="20"/>
                <w:szCs w:val="20"/>
              </w:rPr>
            </w:pPr>
            <w:r w:rsidRPr="007E0426">
              <w:rPr>
                <w:rFonts w:ascii="HGSｺﾞｼｯｸM" w:eastAsia="HGSｺﾞｼｯｸM" w:hAnsi="Meiryo UI" w:cs="Meiryo UI" w:hint="eastAsia"/>
                <w:kern w:val="0"/>
                <w:sz w:val="18"/>
                <w:szCs w:val="18"/>
              </w:rPr>
              <w:t>・申請書等に押印は求めていませんが、本人確認書類として印鑑登録証明書の提出が必要です。</w:t>
            </w:r>
          </w:p>
        </w:tc>
      </w:tr>
      <w:tr w:rsidR="006F3758" w:rsidRPr="008F53E5" w:rsidTr="00A45604">
        <w:tc>
          <w:tcPr>
            <w:tcW w:w="8505" w:type="dxa"/>
          </w:tcPr>
          <w:p w:rsidR="006F3758" w:rsidRPr="007E0426" w:rsidRDefault="006F3758" w:rsidP="0007516F">
            <w:pPr>
              <w:spacing w:line="320" w:lineRule="exact"/>
              <w:rPr>
                <w:rFonts w:ascii="HGSｺﾞｼｯｸM" w:eastAsia="HGSｺﾞｼｯｸM" w:hAnsiTheme="majorEastAsia"/>
                <w:sz w:val="20"/>
                <w:szCs w:val="20"/>
              </w:rPr>
            </w:pPr>
            <w:r w:rsidRPr="007E0426">
              <w:rPr>
                <w:rFonts w:ascii="HGSｺﾞｼｯｸM" w:eastAsia="HGSｺﾞｼｯｸM" w:hAnsiTheme="majorEastAsia" w:hint="eastAsia"/>
                <w:sz w:val="20"/>
                <w:szCs w:val="20"/>
              </w:rPr>
              <w:t>申請者が法人である場合にあっては、その役員の住民票の写し</w:t>
            </w:r>
          </w:p>
        </w:tc>
      </w:tr>
      <w:tr w:rsidR="006F3758" w:rsidRPr="008F53E5" w:rsidTr="00A45604">
        <w:tc>
          <w:tcPr>
            <w:tcW w:w="8505" w:type="dxa"/>
          </w:tcPr>
          <w:p w:rsidR="006F3758" w:rsidRPr="007E0426" w:rsidRDefault="006F3758" w:rsidP="0007516F">
            <w:pPr>
              <w:spacing w:line="320" w:lineRule="exact"/>
              <w:rPr>
                <w:rFonts w:ascii="HGSｺﾞｼｯｸM" w:eastAsia="HGSｺﾞｼｯｸM" w:hAnsiTheme="majorEastAsia"/>
                <w:spacing w:val="-4"/>
                <w:kern w:val="0"/>
                <w:sz w:val="20"/>
                <w:szCs w:val="20"/>
              </w:rPr>
            </w:pPr>
            <w:r w:rsidRPr="007E0426">
              <w:rPr>
                <w:rFonts w:ascii="HGSｺﾞｼｯｸM" w:eastAsia="HGSｺﾞｼｯｸM" w:hAnsiTheme="majorEastAsia" w:hint="eastAsia"/>
                <w:sz w:val="20"/>
                <w:szCs w:val="20"/>
              </w:rPr>
              <w:t>申請者が未成年者である場合にあっては、その法定代理人の住民票の写し（法定代理人が法人である場合にあっては、その登記事項証明書及び印鑑登録証明書並びに役員の住民票の写し）</w:t>
            </w:r>
            <w:r w:rsidR="00EE3AA6" w:rsidRPr="007E0426">
              <w:rPr>
                <w:rFonts w:ascii="HGSｺﾞｼｯｸM" w:eastAsia="HGSｺﾞｼｯｸM" w:hAnsiTheme="majorEastAsia" w:hint="eastAsia"/>
                <w:spacing w:val="-4"/>
                <w:kern w:val="0"/>
                <w:sz w:val="20"/>
                <w:szCs w:val="20"/>
              </w:rPr>
              <w:t>及び印鑑登録証明書</w:t>
            </w:r>
          </w:p>
          <w:p w:rsidR="00EE3AA6" w:rsidRPr="007E0426" w:rsidRDefault="00EE3AA6" w:rsidP="001C471E">
            <w:pPr>
              <w:spacing w:line="320" w:lineRule="exact"/>
              <w:rPr>
                <w:rFonts w:ascii="HGSｺﾞｼｯｸM" w:eastAsia="HGSｺﾞｼｯｸM" w:hAnsiTheme="majorEastAsia"/>
                <w:sz w:val="20"/>
                <w:szCs w:val="20"/>
              </w:rPr>
            </w:pPr>
            <w:r w:rsidRPr="007E0426">
              <w:rPr>
                <w:rFonts w:ascii="HGSｺﾞｼｯｸM" w:eastAsia="HGSｺﾞｼｯｸM" w:hAnsi="Meiryo UI" w:cs="Meiryo UI" w:hint="eastAsia"/>
                <w:kern w:val="0"/>
                <w:sz w:val="18"/>
                <w:szCs w:val="18"/>
              </w:rPr>
              <w:t>・申請書等に押印は求めていませんが、法定代理人の本人確認書類として印鑑登録証明書の提出が必要です。</w:t>
            </w:r>
          </w:p>
        </w:tc>
      </w:tr>
      <w:tr w:rsidR="006F3758" w:rsidRPr="00231DA8" w:rsidTr="00A45604">
        <w:tc>
          <w:tcPr>
            <w:tcW w:w="8505" w:type="dxa"/>
          </w:tcPr>
          <w:p w:rsidR="006F3758" w:rsidRPr="00231DA8" w:rsidRDefault="006F3758" w:rsidP="0007516F">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申請者に使用人がある場合にあっては、その者の住民票の写し</w:t>
            </w:r>
          </w:p>
        </w:tc>
      </w:tr>
      <w:tr w:rsidR="006F3758" w:rsidRPr="00231DA8" w:rsidTr="00A45604">
        <w:tc>
          <w:tcPr>
            <w:tcW w:w="8505" w:type="dxa"/>
          </w:tcPr>
          <w:p w:rsidR="006F3758" w:rsidRPr="00231DA8" w:rsidRDefault="006F3758" w:rsidP="0007516F">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申請者が条例第11条第１項第1号イからトまでのいずれにも該当しないことを誓約する書面</w:t>
            </w:r>
          </w:p>
          <w:p w:rsidR="006F3758" w:rsidRPr="00231DA8" w:rsidRDefault="006F3758" w:rsidP="00E8261E">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（手引き様式第2号）</w:t>
            </w:r>
          </w:p>
        </w:tc>
      </w:tr>
      <w:tr w:rsidR="006F3758" w:rsidRPr="00231DA8" w:rsidTr="00A45604">
        <w:tc>
          <w:tcPr>
            <w:tcW w:w="8505" w:type="dxa"/>
          </w:tcPr>
          <w:p w:rsidR="006F3758" w:rsidRPr="00231DA8" w:rsidRDefault="006F3758" w:rsidP="00E8261E">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土砂埋立て等の施工に要する経費に係る資金調達計画書（規則様式第4号）及び</w:t>
            </w:r>
            <w:r w:rsidRPr="00231DA8">
              <w:rPr>
                <w:rFonts w:ascii="HGSｺﾞｼｯｸM" w:eastAsia="HGSｺﾞｼｯｸM" w:hAnsi="Meiryo UI" w:cs="Meiryo UI" w:hint="eastAsia"/>
                <w:szCs w:val="21"/>
              </w:rPr>
              <w:t>工事業者の見積もりなど必要経費を証する書類</w:t>
            </w:r>
          </w:p>
        </w:tc>
      </w:tr>
      <w:tr w:rsidR="006F3758" w:rsidRPr="00231DA8" w:rsidTr="00A45604">
        <w:tc>
          <w:tcPr>
            <w:tcW w:w="8505" w:type="dxa"/>
          </w:tcPr>
          <w:p w:rsidR="006F3758" w:rsidRPr="00231DA8" w:rsidRDefault="006F3758" w:rsidP="0007516F">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最近一事業年度の法人税及び法人事業税（個人にあっては、前年の所得税及び個人事業税）の滞納がないことを証する書面</w:t>
            </w:r>
          </w:p>
          <w:p w:rsidR="006F3758" w:rsidRPr="00231DA8" w:rsidRDefault="006F3758" w:rsidP="0007516F">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【法人の場合】　・国税：納税証明書（その３の３）</w:t>
            </w:r>
          </w:p>
          <w:p w:rsidR="006F3758" w:rsidRPr="007E0426" w:rsidRDefault="006F3758" w:rsidP="0007516F">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 xml:space="preserve">　　　　　　　　・</w:t>
            </w:r>
            <w:r w:rsidR="007035A8" w:rsidRPr="007E0426">
              <w:rPr>
                <w:rFonts w:ascii="HGSｺﾞｼｯｸM" w:eastAsia="HGSｺﾞｼｯｸM" w:hAnsiTheme="majorEastAsia" w:hint="eastAsia"/>
                <w:kern w:val="0"/>
                <w:sz w:val="20"/>
                <w:szCs w:val="20"/>
              </w:rPr>
              <w:t>都道府県税：都道府県</w:t>
            </w:r>
            <w:r w:rsidR="007035A8" w:rsidRPr="007E0426">
              <w:rPr>
                <w:rFonts w:ascii="HGSｺﾞｼｯｸM" w:eastAsia="HGSｺﾞｼｯｸM" w:hAnsi="ＭＳ ゴシック" w:hint="eastAsia"/>
                <w:kern w:val="0"/>
                <w:sz w:val="20"/>
                <w:szCs w:val="20"/>
              </w:rPr>
              <w:t>税</w:t>
            </w:r>
            <w:r w:rsidRPr="007E0426">
              <w:rPr>
                <w:rFonts w:ascii="HGSｺﾞｼｯｸM" w:eastAsia="HGSｺﾞｼｯｸM" w:hAnsi="ＭＳ ゴシック" w:hint="eastAsia"/>
                <w:sz w:val="20"/>
                <w:szCs w:val="20"/>
              </w:rPr>
              <w:t>（全ての税目）に未納がない旨の証明書</w:t>
            </w:r>
          </w:p>
          <w:p w:rsidR="006F3758" w:rsidRPr="007E0426" w:rsidRDefault="006F3758" w:rsidP="0007516F">
            <w:pPr>
              <w:spacing w:line="320" w:lineRule="exact"/>
              <w:rPr>
                <w:rFonts w:ascii="HGSｺﾞｼｯｸM" w:eastAsia="HGSｺﾞｼｯｸM" w:hAnsiTheme="majorEastAsia"/>
                <w:sz w:val="20"/>
                <w:szCs w:val="20"/>
              </w:rPr>
            </w:pPr>
            <w:r w:rsidRPr="007E0426">
              <w:rPr>
                <w:rFonts w:ascii="HGSｺﾞｼｯｸM" w:eastAsia="HGSｺﾞｼｯｸM" w:hAnsiTheme="majorEastAsia" w:hint="eastAsia"/>
                <w:sz w:val="20"/>
                <w:szCs w:val="20"/>
              </w:rPr>
              <w:t>【個人の場合】　・国税：納税証明書（その３の２）</w:t>
            </w:r>
          </w:p>
          <w:p w:rsidR="006F3758" w:rsidRPr="00231DA8" w:rsidRDefault="006F3758" w:rsidP="00032313">
            <w:pPr>
              <w:spacing w:line="320" w:lineRule="exact"/>
              <w:rPr>
                <w:rFonts w:ascii="HGSｺﾞｼｯｸM" w:eastAsia="HGSｺﾞｼｯｸM" w:hAnsiTheme="majorEastAsia"/>
                <w:sz w:val="20"/>
                <w:szCs w:val="20"/>
              </w:rPr>
            </w:pPr>
            <w:r w:rsidRPr="007E0426">
              <w:rPr>
                <w:rFonts w:ascii="HGSｺﾞｼｯｸM" w:eastAsia="HGSｺﾞｼｯｸM" w:hAnsiTheme="majorEastAsia" w:hint="eastAsia"/>
                <w:sz w:val="20"/>
                <w:szCs w:val="20"/>
              </w:rPr>
              <w:t xml:space="preserve">　　　　　　　　・</w:t>
            </w:r>
            <w:r w:rsidR="007035A8" w:rsidRPr="007E0426">
              <w:rPr>
                <w:rFonts w:ascii="HGSｺﾞｼｯｸM" w:eastAsia="HGSｺﾞｼｯｸM" w:hAnsiTheme="majorEastAsia" w:hint="eastAsia"/>
                <w:kern w:val="0"/>
                <w:sz w:val="20"/>
                <w:szCs w:val="20"/>
              </w:rPr>
              <w:t>都道府県税：都道府県</w:t>
            </w:r>
            <w:r w:rsidR="007035A8">
              <w:rPr>
                <w:rFonts w:ascii="HGSｺﾞｼｯｸM" w:eastAsia="HGSｺﾞｼｯｸM" w:hAnsi="ＭＳ ゴシック" w:hint="eastAsia"/>
                <w:color w:val="000000" w:themeColor="text1"/>
                <w:kern w:val="0"/>
                <w:sz w:val="20"/>
                <w:szCs w:val="20"/>
              </w:rPr>
              <w:t>税</w:t>
            </w:r>
            <w:r w:rsidRPr="00231DA8">
              <w:rPr>
                <w:rFonts w:ascii="HGSｺﾞｼｯｸM" w:eastAsia="HGSｺﾞｼｯｸM" w:hAnsi="ＭＳ ゴシック" w:hint="eastAsia"/>
                <w:sz w:val="20"/>
                <w:szCs w:val="20"/>
              </w:rPr>
              <w:t>（全ての税目）に未納がない旨の証明書</w:t>
            </w:r>
          </w:p>
        </w:tc>
      </w:tr>
      <w:tr w:rsidR="006F3758" w:rsidRPr="00231DA8" w:rsidTr="00A45604">
        <w:tc>
          <w:tcPr>
            <w:tcW w:w="8505" w:type="dxa"/>
          </w:tcPr>
          <w:p w:rsidR="006F3758" w:rsidRPr="00231DA8" w:rsidRDefault="006F3758" w:rsidP="0007516F">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法人にあっては最近一事業年度の確定申告書の写し及び財務諸表（貸借対照表及び損益計算書又はこれらに類する書類をいう。）、個人にあっては前年分の確定申告書の写し</w:t>
            </w:r>
          </w:p>
        </w:tc>
      </w:tr>
      <w:tr w:rsidR="00B22D24" w:rsidRPr="00231DA8" w:rsidTr="00A45604">
        <w:tc>
          <w:tcPr>
            <w:tcW w:w="8505" w:type="dxa"/>
          </w:tcPr>
          <w:p w:rsidR="00B22D24" w:rsidRPr="00231DA8" w:rsidRDefault="00B22D24" w:rsidP="0007516F">
            <w:pPr>
              <w:spacing w:line="320" w:lineRule="exac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資金を自己資金で調達する場合にあっては金融機関の預金若しくは貯金の残高を証明する書面又はこれに類する書類、借入金で調達する場合にあっては金融機関の融資を証明する書面</w:t>
            </w:r>
          </w:p>
        </w:tc>
      </w:tr>
      <w:tr w:rsidR="006F3758" w:rsidRPr="00231DA8" w:rsidTr="00A45604">
        <w:tc>
          <w:tcPr>
            <w:tcW w:w="8505" w:type="dxa"/>
          </w:tcPr>
          <w:p w:rsidR="006F3758" w:rsidRPr="006C59D3" w:rsidRDefault="006C59D3" w:rsidP="0007516F">
            <w:pPr>
              <w:spacing w:line="320" w:lineRule="exact"/>
              <w:rPr>
                <w:rFonts w:ascii="HGSｺﾞｼｯｸM" w:eastAsia="HGSｺﾞｼｯｸM" w:hAnsiTheme="majorEastAsia"/>
                <w:sz w:val="20"/>
                <w:szCs w:val="20"/>
              </w:rPr>
            </w:pPr>
            <w:r w:rsidRPr="008E62E8">
              <w:rPr>
                <w:rFonts w:ascii="HGSｺﾞｼｯｸM" w:eastAsia="HGSｺﾞｼｯｸM" w:hint="eastAsia"/>
                <w:sz w:val="20"/>
                <w:szCs w:val="20"/>
              </w:rPr>
              <w:lastRenderedPageBreak/>
              <w:t>条例第７条の許可を受けた者の相続人その他の一般承継人であること又は条例第７条の許可を受けた者から当該土砂埋立て等を行う権原を取得したことを証する書面</w:t>
            </w:r>
          </w:p>
        </w:tc>
      </w:tr>
    </w:tbl>
    <w:p w:rsidR="006C59D3" w:rsidRPr="008E62E8" w:rsidRDefault="006C59D3" w:rsidP="006C59D3">
      <w:pPr>
        <w:suppressAutoHyphens/>
        <w:kinsoku w:val="0"/>
        <w:autoSpaceDE w:val="0"/>
        <w:autoSpaceDN w:val="0"/>
        <w:spacing w:line="280" w:lineRule="exact"/>
        <w:ind w:leftChars="400" w:left="1380" w:hangingChars="300" w:hanging="540"/>
        <w:rPr>
          <w:rFonts w:ascii="HGSｺﾞｼｯｸM" w:eastAsia="HGSｺﾞｼｯｸM"/>
          <w:color w:val="000000" w:themeColor="text1"/>
          <w:sz w:val="18"/>
          <w:szCs w:val="18"/>
        </w:rPr>
      </w:pPr>
      <w:r w:rsidRPr="008E62E8">
        <w:rPr>
          <w:rFonts w:ascii="HGSｺﾞｼｯｸM" w:eastAsia="HGSｺﾞｼｯｸM" w:hint="eastAsia"/>
          <w:color w:val="000000" w:themeColor="text1"/>
          <w:sz w:val="18"/>
          <w:szCs w:val="18"/>
        </w:rPr>
        <w:t>（注１）公的機関・金融機関の発行する</w:t>
      </w:r>
      <w:r w:rsidR="00E8261E">
        <w:rPr>
          <w:rFonts w:ascii="HGSｺﾞｼｯｸM" w:eastAsia="HGSｺﾞｼｯｸM" w:hint="eastAsia"/>
          <w:color w:val="000000" w:themeColor="text1"/>
          <w:sz w:val="18"/>
          <w:szCs w:val="18"/>
        </w:rPr>
        <w:t>証明</w:t>
      </w:r>
      <w:r w:rsidRPr="008E62E8">
        <w:rPr>
          <w:rFonts w:ascii="HGSｺﾞｼｯｸM" w:eastAsia="HGSｺﾞｼｯｸM" w:hint="eastAsia"/>
          <w:color w:val="000000" w:themeColor="text1"/>
          <w:sz w:val="18"/>
          <w:szCs w:val="18"/>
        </w:rPr>
        <w:t>書類</w:t>
      </w:r>
      <w:r w:rsidR="00E8261E">
        <w:rPr>
          <w:rFonts w:ascii="HGSｺﾞｼｯｸM" w:eastAsia="HGSｺﾞｼｯｸM" w:hint="eastAsia"/>
          <w:color w:val="000000" w:themeColor="text1"/>
          <w:sz w:val="18"/>
          <w:szCs w:val="18"/>
        </w:rPr>
        <w:t>等</w:t>
      </w:r>
      <w:r w:rsidRPr="008E62E8">
        <w:rPr>
          <w:rFonts w:ascii="HGSｺﾞｼｯｸM" w:eastAsia="HGSｺﾞｼｯｸM" w:hint="eastAsia"/>
          <w:color w:val="000000" w:themeColor="text1"/>
          <w:sz w:val="18"/>
          <w:szCs w:val="18"/>
        </w:rPr>
        <w:t>は、発行日から起算して3ヶ月以内のものに限る。</w:t>
      </w:r>
    </w:p>
    <w:p w:rsidR="006C59D3" w:rsidRPr="00AD3658" w:rsidRDefault="006C59D3" w:rsidP="006C59D3">
      <w:pPr>
        <w:suppressAutoHyphens/>
        <w:kinsoku w:val="0"/>
        <w:autoSpaceDE w:val="0"/>
        <w:autoSpaceDN w:val="0"/>
        <w:spacing w:line="280" w:lineRule="exact"/>
        <w:ind w:leftChars="400" w:left="1380" w:hangingChars="300" w:hanging="540"/>
        <w:rPr>
          <w:rFonts w:ascii="HGSｺﾞｼｯｸM" w:eastAsia="HGSｺﾞｼｯｸM"/>
          <w:sz w:val="18"/>
          <w:szCs w:val="18"/>
        </w:rPr>
      </w:pPr>
      <w:r w:rsidRPr="008E62E8">
        <w:rPr>
          <w:rFonts w:ascii="HGSｺﾞｼｯｸM" w:eastAsia="HGSｺﾞｼｯｸM" w:hint="eastAsia"/>
          <w:color w:val="000000" w:themeColor="text1"/>
          <w:sz w:val="18"/>
          <w:szCs w:val="18"/>
        </w:rPr>
        <w:t>（注２）</w:t>
      </w:r>
      <w:r w:rsidR="00E8261E" w:rsidRPr="00AD3658">
        <w:rPr>
          <w:rFonts w:ascii="HGSｺﾞｼｯｸM" w:eastAsia="HGSｺﾞｼｯｸM" w:hAnsi="Meiryo UI" w:cs="Meiryo UI" w:hint="eastAsia"/>
          <w:kern w:val="0"/>
          <w:sz w:val="18"/>
          <w:szCs w:val="18"/>
        </w:rPr>
        <w:t>住民票の写しは、本籍が記載され、マイナンバーは記載されていないもの</w:t>
      </w:r>
    </w:p>
    <w:p w:rsidR="006F3758" w:rsidRPr="00AD3658" w:rsidRDefault="006F3758" w:rsidP="008F6B19">
      <w:pPr>
        <w:suppressAutoHyphens/>
        <w:kinsoku w:val="0"/>
        <w:autoSpaceDE w:val="0"/>
        <w:autoSpaceDN w:val="0"/>
        <w:spacing w:line="280" w:lineRule="exact"/>
        <w:rPr>
          <w:rFonts w:ascii="HGSｺﾞｼｯｸM" w:eastAsia="HGSｺﾞｼｯｸM"/>
          <w:sz w:val="18"/>
          <w:szCs w:val="18"/>
        </w:rPr>
      </w:pPr>
    </w:p>
    <w:p w:rsidR="00EE52D5" w:rsidRDefault="003202A1" w:rsidP="00EE52D5">
      <w:pPr>
        <w:pStyle w:val="3"/>
        <w:ind w:left="440" w:hangingChars="200" w:hanging="440"/>
        <w:rPr>
          <w:rFonts w:ascii="Meiryo UI" w:eastAsia="Meiryo UI" w:hAnsi="Meiryo UI" w:cs="Meiryo UI"/>
          <w:b/>
          <w:color w:val="000000"/>
          <w:sz w:val="22"/>
          <w:szCs w:val="22"/>
        </w:rPr>
      </w:pPr>
      <w:bookmarkStart w:id="66" w:name="_Toc65492341"/>
      <w:r>
        <w:rPr>
          <w:rFonts w:ascii="Meiryo UI" w:eastAsia="Meiryo UI" w:hAnsi="Meiryo UI" w:cs="Meiryo UI" w:hint="eastAsia"/>
          <w:b/>
          <w:color w:val="000000"/>
          <w:sz w:val="22"/>
          <w:szCs w:val="22"/>
        </w:rPr>
        <w:t>（５</w:t>
      </w:r>
      <w:r w:rsidR="006E2DE9" w:rsidRPr="00552A26">
        <w:rPr>
          <w:rFonts w:ascii="Meiryo UI" w:eastAsia="Meiryo UI" w:hAnsi="Meiryo UI" w:cs="Meiryo UI" w:hint="eastAsia"/>
          <w:b/>
          <w:color w:val="000000"/>
          <w:sz w:val="22"/>
          <w:szCs w:val="22"/>
        </w:rPr>
        <w:t>）</w:t>
      </w:r>
      <w:r w:rsidR="00DC02A0">
        <w:rPr>
          <w:rFonts w:ascii="Meiryo UI" w:eastAsia="Meiryo UI" w:hAnsi="Meiryo UI" w:cs="Meiryo UI" w:hint="eastAsia"/>
          <w:b/>
          <w:color w:val="000000"/>
          <w:sz w:val="22"/>
          <w:szCs w:val="22"/>
        </w:rPr>
        <w:t>命令・許可の</w:t>
      </w:r>
      <w:r w:rsidR="007C6AEC">
        <w:rPr>
          <w:rFonts w:ascii="Meiryo UI" w:eastAsia="Meiryo UI" w:hAnsi="Meiryo UI" w:cs="Meiryo UI" w:hint="eastAsia"/>
          <w:b/>
          <w:color w:val="000000"/>
          <w:sz w:val="22"/>
          <w:szCs w:val="22"/>
        </w:rPr>
        <w:t>取消し</w:t>
      </w:r>
      <w:bookmarkEnd w:id="66"/>
    </w:p>
    <w:p w:rsidR="00EE52D5" w:rsidRDefault="00EE52D5" w:rsidP="00EE52D5">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934720" behindDoc="0" locked="0" layoutInCell="1" allowOverlap="1" wp14:anchorId="0FAEA314" wp14:editId="39B2F608">
                <wp:simplePos x="0" y="0"/>
                <wp:positionH relativeFrom="column">
                  <wp:posOffset>203318</wp:posOffset>
                </wp:positionH>
                <wp:positionV relativeFrom="paragraph">
                  <wp:posOffset>60607</wp:posOffset>
                </wp:positionV>
                <wp:extent cx="5813989" cy="1424762"/>
                <wp:effectExtent l="0" t="0" r="15875" b="23495"/>
                <wp:wrapNone/>
                <wp:docPr id="143" name="正方形/長方形 143"/>
                <wp:cNvGraphicFramePr/>
                <a:graphic xmlns:a="http://schemas.openxmlformats.org/drawingml/2006/main">
                  <a:graphicData uri="http://schemas.microsoft.com/office/word/2010/wordprocessingShape">
                    <wps:wsp>
                      <wps:cNvSpPr/>
                      <wps:spPr>
                        <a:xfrm>
                          <a:off x="0" y="0"/>
                          <a:ext cx="5813989" cy="1424762"/>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4AF305" id="正方形/長方形 143" o:spid="_x0000_s1026" style="position:absolute;left:0;text-align:left;margin-left:16pt;margin-top:4.75pt;width:457.8pt;height:112.2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" filled="f" strokecolor="#243f60 [1604]">
                <v:stroke dashstyle="3 1"/>
              </v:rect>
            </w:pict>
          </mc:Fallback>
        </mc:AlternateContent>
      </w:r>
    </w:p>
    <w:p w:rsidR="00EE52D5" w:rsidRDefault="00EE52D5" w:rsidP="00EE52D5">
      <w:pPr>
        <w:ind w:leftChars="100" w:left="210" w:firstLineChars="100" w:firstLine="210"/>
        <w:rPr>
          <w:rFonts w:ascii="HGSｺﾞｼｯｸM" w:eastAsia="HGSｺﾞｼｯｸM"/>
        </w:rPr>
      </w:pPr>
      <w:r>
        <w:rPr>
          <w:rFonts w:ascii="HGSｺﾞｼｯｸM" w:eastAsia="HGSｺﾞｼｯｸM" w:hint="eastAsia"/>
        </w:rPr>
        <w:t>■ポイント</w:t>
      </w:r>
    </w:p>
    <w:p w:rsidR="00EE52D5" w:rsidRPr="00231DA8" w:rsidRDefault="00D2443D" w:rsidP="00EE52D5">
      <w:pPr>
        <w:ind w:leftChars="200" w:left="630" w:hangingChars="100" w:hanging="210"/>
        <w:rPr>
          <w:rFonts w:ascii="HGSｺﾞｼｯｸM" w:eastAsia="HGSｺﾞｼｯｸM"/>
        </w:rPr>
      </w:pPr>
      <w:r>
        <w:rPr>
          <w:rFonts w:ascii="HGSｺﾞｼｯｸM" w:eastAsia="HGSｺﾞｼｯｸM" w:hint="eastAsia"/>
        </w:rPr>
        <w:t>○許可を受けた土砂埋立て等に関して、遵守すべき義務を実施</w:t>
      </w:r>
      <w:r w:rsidR="00162814">
        <w:rPr>
          <w:rFonts w:ascii="HGSｺﾞｼｯｸM" w:eastAsia="HGSｺﾞｼｯｸM" w:hint="eastAsia"/>
        </w:rPr>
        <w:t>しなかったり、虚偽の申請や他法令の違反が発覚した場合には、埋立て等の</w:t>
      </w:r>
      <w:r w:rsidR="00EE52D5">
        <w:rPr>
          <w:rFonts w:ascii="HGSｺﾞｼｯｸM" w:eastAsia="HGSｺﾞｼｯｸM" w:hint="eastAsia"/>
        </w:rPr>
        <w:t>停止や必要な措置について</w:t>
      </w:r>
      <w:r>
        <w:rPr>
          <w:rFonts w:ascii="HGSｺﾞｼｯｸM" w:eastAsia="HGSｺﾞｼｯｸM" w:hint="eastAsia"/>
        </w:rPr>
        <w:t>の命令、</w:t>
      </w:r>
      <w:r w:rsidR="00EE52D5">
        <w:rPr>
          <w:rFonts w:ascii="HGSｺﾞｼｯｸM" w:eastAsia="HGSｺﾞｼｯｸM" w:hint="eastAsia"/>
        </w:rPr>
        <w:t>許可取消しの対象となります。</w:t>
      </w:r>
    </w:p>
    <w:p w:rsidR="00EE52D5" w:rsidRPr="00231DA8" w:rsidRDefault="00EE52D5" w:rsidP="00EE52D5">
      <w:pPr>
        <w:ind w:leftChars="200" w:left="630" w:hangingChars="100" w:hanging="210"/>
        <w:rPr>
          <w:rFonts w:ascii="HGSｺﾞｼｯｸM" w:eastAsia="HGSｺﾞｼｯｸM"/>
        </w:rPr>
      </w:pPr>
      <w:r w:rsidRPr="00231DA8">
        <w:rPr>
          <w:rFonts w:ascii="HGSｺﾞｼｯｸM" w:eastAsia="HGSｺﾞｼｯｸM" w:hint="eastAsia"/>
        </w:rPr>
        <w:t>○また、命令の内容等については公表</w:t>
      </w:r>
      <w:r w:rsidR="009D3451" w:rsidRPr="00231DA8">
        <w:rPr>
          <w:rFonts w:ascii="HGSｺﾞｼｯｸM" w:eastAsia="HGSｺﾞｼｯｸM" w:hint="eastAsia"/>
        </w:rPr>
        <w:t>することがあります。</w:t>
      </w:r>
    </w:p>
    <w:p w:rsidR="00EE52D5" w:rsidRDefault="00EE52D5" w:rsidP="00EE52D5">
      <w:pPr>
        <w:ind w:leftChars="200" w:left="630" w:hangingChars="100" w:hanging="210"/>
        <w:rPr>
          <w:rFonts w:ascii="HGSｺﾞｼｯｸM" w:eastAsia="HGSｺﾞｼｯｸM"/>
        </w:rPr>
      </w:pPr>
      <w:r w:rsidRPr="00231DA8">
        <w:rPr>
          <w:rFonts w:ascii="HGSｺﾞｼｯｸM" w:eastAsia="HGSｺﾞｼｯｸM" w:hint="eastAsia"/>
        </w:rPr>
        <w:t>○命令</w:t>
      </w:r>
      <w:r w:rsidR="002B7051" w:rsidRPr="00231DA8">
        <w:rPr>
          <w:rFonts w:ascii="HGSｺﾞｼｯｸM" w:eastAsia="HGSｺﾞｼｯｸM" w:hint="eastAsia"/>
        </w:rPr>
        <w:t>（①のみ）</w:t>
      </w:r>
      <w:r w:rsidRPr="00231DA8">
        <w:rPr>
          <w:rFonts w:ascii="HGSｺﾞｼｯｸM" w:eastAsia="HGSｺﾞｼｯｸM" w:hint="eastAsia"/>
        </w:rPr>
        <w:t>に違反した場合は</w:t>
      </w:r>
      <w:r>
        <w:rPr>
          <w:rFonts w:ascii="HGSｺﾞｼｯｸM" w:eastAsia="HGSｺﾞｼｯｸM" w:hint="eastAsia"/>
        </w:rPr>
        <w:t>、罰則の対象となります。</w:t>
      </w:r>
    </w:p>
    <w:p w:rsidR="00EE52D5" w:rsidRDefault="00EE52D5" w:rsidP="00EE52D5">
      <w:pPr>
        <w:spacing w:line="160" w:lineRule="exact"/>
        <w:rPr>
          <w:rFonts w:ascii="HGSｺﾞｼｯｸM" w:eastAsia="HGSｺﾞｼｯｸM"/>
        </w:rPr>
      </w:pPr>
    </w:p>
    <w:p w:rsidR="00E06EAD" w:rsidRPr="00E06EAD" w:rsidRDefault="007C6AEC" w:rsidP="00E06EAD">
      <w:pPr>
        <w:pStyle w:val="4"/>
        <w:ind w:leftChars="0"/>
        <w:rPr>
          <w:rFonts w:ascii="Meiryo UI" w:eastAsia="Meiryo UI" w:hAnsi="Meiryo UI" w:cs="Meiryo UI"/>
          <w:b/>
          <w:color w:val="000000"/>
          <w:sz w:val="22"/>
          <w:szCs w:val="22"/>
        </w:rPr>
      </w:pPr>
      <w:bookmarkStart w:id="67" w:name="_Toc65492342"/>
      <w:r w:rsidRPr="003C3381">
        <w:rPr>
          <w:rFonts w:ascii="Meiryo UI" w:eastAsia="Meiryo UI" w:hAnsi="Meiryo UI" w:cs="Meiryo UI" w:hint="eastAsia"/>
          <w:b/>
          <w:color w:val="000000"/>
          <w:sz w:val="22"/>
          <w:szCs w:val="22"/>
        </w:rPr>
        <w:t>①</w:t>
      </w:r>
      <w:r>
        <w:rPr>
          <w:rFonts w:ascii="Meiryo UI" w:eastAsia="Meiryo UI" w:hAnsi="Meiryo UI" w:cs="Meiryo UI" w:hint="eastAsia"/>
          <w:b/>
          <w:color w:val="000000"/>
          <w:sz w:val="22"/>
          <w:szCs w:val="22"/>
        </w:rPr>
        <w:t>命令</w:t>
      </w:r>
      <w:bookmarkEnd w:id="67"/>
    </w:p>
    <w:p w:rsidR="00162814" w:rsidRDefault="00EE52D5" w:rsidP="00572175">
      <w:pPr>
        <w:ind w:leftChars="200" w:left="630" w:hangingChars="100" w:hanging="210"/>
        <w:rPr>
          <w:rFonts w:ascii="HGSｺﾞｼｯｸM" w:eastAsia="HGSｺﾞｼｯｸM" w:hAnsi="ＭＳ ゴシック"/>
          <w:color w:val="000000" w:themeColor="text1"/>
          <w:szCs w:val="21"/>
        </w:rPr>
      </w:pPr>
      <w:r w:rsidRPr="00AE7496">
        <w:rPr>
          <w:rFonts w:ascii="HGSｺﾞｼｯｸM" w:eastAsia="HGSｺﾞｼｯｸM" w:hAnsi="ＭＳ ゴシック" w:hint="eastAsia"/>
          <w:color w:val="000000" w:themeColor="text1"/>
          <w:szCs w:val="21"/>
        </w:rPr>
        <w:t>□</w:t>
      </w:r>
      <w:r w:rsidR="00162814">
        <w:rPr>
          <w:rFonts w:ascii="HGSｺﾞｼｯｸM" w:eastAsia="HGSｺﾞｼｯｸM" w:hAnsi="ＭＳ ゴシック" w:hint="eastAsia"/>
          <w:color w:val="000000" w:themeColor="text1"/>
          <w:szCs w:val="21"/>
        </w:rPr>
        <w:t>条例第7条の許可を受けて土砂埋立て等を行う場合などにおいて、災害の防止や生活環境の保全上の観点から、</w:t>
      </w:r>
      <w:r>
        <w:rPr>
          <w:rFonts w:ascii="HGSｺﾞｼｯｸM" w:eastAsia="HGSｺﾞｼｯｸM" w:hAnsi="ＭＳ ゴシック" w:hint="eastAsia"/>
          <w:color w:val="000000" w:themeColor="text1"/>
          <w:szCs w:val="21"/>
        </w:rPr>
        <w:t>図表4-</w:t>
      </w:r>
      <w:r w:rsidR="007406A7">
        <w:rPr>
          <w:rFonts w:ascii="HGSｺﾞｼｯｸM" w:eastAsia="HGSｺﾞｼｯｸM" w:hAnsi="ＭＳ ゴシック" w:hint="eastAsia"/>
          <w:color w:val="000000" w:themeColor="text1"/>
          <w:szCs w:val="21"/>
        </w:rPr>
        <w:t>3</w:t>
      </w:r>
      <w:r w:rsidR="00C866AD" w:rsidRPr="00E84B3E">
        <w:rPr>
          <w:rFonts w:ascii="HGSｺﾞｼｯｸM" w:eastAsia="HGSｺﾞｼｯｸM" w:hAnsi="ＭＳ ゴシック" w:hint="eastAsia"/>
          <w:szCs w:val="21"/>
        </w:rPr>
        <w:t>1</w:t>
      </w:r>
      <w:r>
        <w:rPr>
          <w:rFonts w:ascii="HGSｺﾞｼｯｸM" w:eastAsia="HGSｺﾞｼｯｸM" w:hAnsi="ＭＳ ゴシック" w:hint="eastAsia"/>
          <w:color w:val="000000" w:themeColor="text1"/>
          <w:szCs w:val="21"/>
        </w:rPr>
        <w:t>に</w:t>
      </w:r>
      <w:r w:rsidR="00162814">
        <w:rPr>
          <w:rFonts w:ascii="HGSｺﾞｼｯｸM" w:eastAsia="HGSｺﾞｼｯｸM" w:hAnsi="ＭＳ ゴシック" w:hint="eastAsia"/>
          <w:color w:val="000000" w:themeColor="text1"/>
          <w:szCs w:val="21"/>
        </w:rPr>
        <w:t>掲げる命令を行う場合があります。</w:t>
      </w:r>
      <w:r w:rsidR="009716F3">
        <w:rPr>
          <w:rFonts w:ascii="HGSｺﾞｼｯｸM" w:eastAsia="HGSｺﾞｼｯｸM" w:hAnsi="ＭＳ ゴシック" w:hint="eastAsia"/>
          <w:color w:val="000000" w:themeColor="text1"/>
          <w:szCs w:val="21"/>
        </w:rPr>
        <w:t>（条例第23条関係）</w:t>
      </w:r>
    </w:p>
    <w:p w:rsidR="00162814" w:rsidRDefault="00162814" w:rsidP="00572175">
      <w:pPr>
        <w:ind w:leftChars="200" w:left="63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□この命令に違反した場合、罰則の対象となります。</w:t>
      </w:r>
    </w:p>
    <w:p w:rsidR="00DC02A0" w:rsidRPr="003C3381" w:rsidRDefault="00DC02A0" w:rsidP="00DC02A0">
      <w:pPr>
        <w:pStyle w:val="4"/>
        <w:ind w:leftChars="0"/>
        <w:rPr>
          <w:rFonts w:ascii="Meiryo UI" w:eastAsia="Meiryo UI" w:hAnsi="Meiryo UI" w:cs="Meiryo UI"/>
          <w:b/>
          <w:color w:val="000000"/>
          <w:sz w:val="22"/>
          <w:szCs w:val="22"/>
        </w:rPr>
      </w:pPr>
      <w:bookmarkStart w:id="68" w:name="_Toc65492343"/>
      <w:r>
        <w:rPr>
          <w:rFonts w:ascii="Meiryo UI" w:eastAsia="Meiryo UI" w:hAnsi="Meiryo UI" w:cs="Meiryo UI" w:hint="eastAsia"/>
          <w:b/>
          <w:color w:val="000000"/>
          <w:sz w:val="22"/>
          <w:szCs w:val="22"/>
        </w:rPr>
        <w:t>②許可の取消し及び土砂埋立て等の停止命令</w:t>
      </w:r>
      <w:bookmarkEnd w:id="68"/>
    </w:p>
    <w:p w:rsidR="00DC02A0" w:rsidRDefault="00DC02A0" w:rsidP="00572175">
      <w:pPr>
        <w:ind w:leftChars="200" w:left="630" w:hangingChars="100" w:hanging="210"/>
        <w:rPr>
          <w:rFonts w:ascii="HGSｺﾞｼｯｸM" w:eastAsia="HGSｺﾞｼｯｸM" w:hAnsi="ＭＳ ゴシック"/>
          <w:color w:val="000000" w:themeColor="text1"/>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Ansi="ＭＳ ゴシック" w:hint="eastAsia"/>
          <w:color w:val="000000" w:themeColor="text1"/>
          <w:szCs w:val="21"/>
        </w:rPr>
        <w:t>条例の許可を受けた者が図表4-</w:t>
      </w:r>
      <w:r w:rsidR="00C866AD">
        <w:rPr>
          <w:rFonts w:ascii="HGSｺﾞｼｯｸM" w:eastAsia="HGSｺﾞｼｯｸM" w:hAnsi="ＭＳ ゴシック" w:hint="eastAsia"/>
          <w:color w:val="000000" w:themeColor="text1"/>
          <w:szCs w:val="21"/>
        </w:rPr>
        <w:t>3</w:t>
      </w:r>
      <w:r w:rsidR="00C866AD" w:rsidRPr="00E84B3E">
        <w:rPr>
          <w:rFonts w:ascii="HGSｺﾞｼｯｸM" w:eastAsia="HGSｺﾞｼｯｸM" w:hAnsi="ＭＳ ゴシック" w:hint="eastAsia"/>
          <w:szCs w:val="21"/>
        </w:rPr>
        <w:t>2</w:t>
      </w:r>
      <w:r>
        <w:rPr>
          <w:rFonts w:ascii="HGSｺﾞｼｯｸM" w:eastAsia="HGSｺﾞｼｯｸM" w:hAnsi="ＭＳ ゴシック" w:hint="eastAsia"/>
          <w:color w:val="000000" w:themeColor="text1"/>
          <w:szCs w:val="21"/>
        </w:rPr>
        <w:t>の左欄に該当する場合は、許可の取消し又は埋立て等の停止命令の対象となります。</w:t>
      </w:r>
      <w:r w:rsidR="009716F3">
        <w:rPr>
          <w:rFonts w:ascii="HGSｺﾞｼｯｸM" w:eastAsia="HGSｺﾞｼｯｸM" w:hAnsi="ＭＳ ゴシック" w:hint="eastAsia"/>
          <w:color w:val="000000" w:themeColor="text1"/>
          <w:szCs w:val="21"/>
        </w:rPr>
        <w:t>（条例第24条関係）</w:t>
      </w:r>
    </w:p>
    <w:p w:rsidR="00DC02A0" w:rsidRPr="003C3381" w:rsidRDefault="00DC02A0" w:rsidP="00DC02A0">
      <w:pPr>
        <w:pStyle w:val="4"/>
        <w:ind w:leftChars="0"/>
        <w:rPr>
          <w:rFonts w:ascii="Meiryo UI" w:eastAsia="Meiryo UI" w:hAnsi="Meiryo UI" w:cs="Meiryo UI"/>
          <w:b/>
          <w:color w:val="000000"/>
          <w:sz w:val="22"/>
          <w:szCs w:val="22"/>
        </w:rPr>
      </w:pPr>
      <w:bookmarkStart w:id="69" w:name="_Toc65492344"/>
      <w:r>
        <w:rPr>
          <w:rFonts w:ascii="Meiryo UI" w:eastAsia="Meiryo UI" w:hAnsi="Meiryo UI" w:cs="Meiryo UI" w:hint="eastAsia"/>
          <w:b/>
          <w:color w:val="000000"/>
          <w:sz w:val="22"/>
          <w:szCs w:val="22"/>
        </w:rPr>
        <w:t>③命令時の公表</w:t>
      </w:r>
      <w:bookmarkEnd w:id="69"/>
    </w:p>
    <w:p w:rsidR="00DC02A0" w:rsidRDefault="00DC02A0" w:rsidP="00DC02A0">
      <w:pPr>
        <w:ind w:leftChars="200" w:left="630" w:hangingChars="100" w:hanging="210"/>
        <w:rPr>
          <w:rFonts w:ascii="HGSｺﾞｼｯｸM" w:eastAsia="HGSｺﾞｼｯｸM" w:hAnsi="ＭＳ ゴシック"/>
          <w:color w:val="000000"/>
          <w:szCs w:val="21"/>
        </w:rPr>
      </w:pPr>
      <w:r>
        <w:rPr>
          <w:rFonts w:ascii="HGSｺﾞｼｯｸM" w:eastAsia="HGSｺﾞｼｯｸM" w:hAnsi="ＭＳ ゴシック" w:hint="eastAsia"/>
          <w:color w:val="000000"/>
          <w:szCs w:val="21"/>
        </w:rPr>
        <w:t>□府は①又は②（条例第23条又</w:t>
      </w:r>
      <w:r>
        <w:rPr>
          <w:rFonts w:ascii="HGSｺﾞｼｯｸM" w:eastAsia="HGSｺﾞｼｯｸM" w:hAnsi="ＭＳ 明朝" w:hint="eastAsia"/>
        </w:rPr>
        <w:t>は第24条第1項）の命令をした場合、当該</w:t>
      </w:r>
      <w:r w:rsidR="009D3451">
        <w:rPr>
          <w:rFonts w:ascii="HGSｺﾞｼｯｸM" w:eastAsia="HGSｺﾞｼｯｸM" w:hAnsi="ＭＳ 明朝" w:hint="eastAsia"/>
        </w:rPr>
        <w:t>命令を受けた者の氏名又は名称、住所及び当該命令の内容を公表することがあります</w:t>
      </w:r>
      <w:r>
        <w:rPr>
          <w:rFonts w:ascii="HGSｺﾞｼｯｸM" w:eastAsia="HGSｺﾞｼｯｸM" w:hAnsi="ＭＳ 明朝" w:hint="eastAsia"/>
        </w:rPr>
        <w:t>。</w:t>
      </w:r>
      <w:r w:rsidR="009716F3">
        <w:rPr>
          <w:rFonts w:ascii="HGSｺﾞｼｯｸM" w:eastAsia="HGSｺﾞｼｯｸM" w:hAnsi="ＭＳ 明朝" w:hint="eastAsia"/>
        </w:rPr>
        <w:t>（条例第33条関係）</w:t>
      </w:r>
    </w:p>
    <w:p w:rsidR="00DC02A0" w:rsidRDefault="00DC02A0" w:rsidP="00DC02A0">
      <w:pPr>
        <w:ind w:leftChars="200" w:left="630" w:hangingChars="100" w:hanging="210"/>
        <w:rPr>
          <w:rFonts w:ascii="HGSｺﾞｼｯｸM" w:eastAsia="HGSｺﾞｼｯｸM" w:hAnsiTheme="minorEastAsia"/>
        </w:rPr>
      </w:pPr>
      <w:r>
        <w:rPr>
          <w:rFonts w:ascii="HGSｺﾞｼｯｸM" w:eastAsia="HGSｺﾞｼｯｸM" w:hAnsi="ＭＳ ゴシック" w:hint="eastAsia"/>
          <w:color w:val="000000"/>
          <w:szCs w:val="21"/>
        </w:rPr>
        <w:t>□</w:t>
      </w:r>
      <w:r>
        <w:rPr>
          <w:rFonts w:ascii="HGSｺﾞｼｯｸM" w:eastAsia="HGSｺﾞｼｯｸM" w:hAnsiTheme="minorEastAsia" w:hint="eastAsia"/>
        </w:rPr>
        <w:t>公表する場合は、当該公表に係る者に、あらかじめ、その旨を通知し、その者又は代理人の出席を求め、釈明及び資料の提出の機会のため、意見の聴取を行います。</w:t>
      </w:r>
    </w:p>
    <w:p w:rsidR="00DC02A0" w:rsidRDefault="00DC02A0" w:rsidP="00162814">
      <w:pPr>
        <w:ind w:leftChars="300" w:left="840" w:hangingChars="100" w:hanging="210"/>
        <w:rPr>
          <w:rFonts w:ascii="HGSｺﾞｼｯｸM" w:eastAsia="HGSｺﾞｼｯｸM" w:hAnsi="ＭＳ ゴシック"/>
          <w:color w:val="000000" w:themeColor="text1"/>
          <w:szCs w:val="21"/>
        </w:rPr>
      </w:pPr>
    </w:p>
    <w:p w:rsidR="00C866AD" w:rsidRPr="00C57F0C" w:rsidRDefault="00C866AD" w:rsidP="00C866AD">
      <w:pPr>
        <w:rPr>
          <w:rFonts w:ascii="HGSｺﾞｼｯｸM" w:eastAsia="HGSｺﾞｼｯｸM" w:hAnsi="ＭＳ ゴシック"/>
          <w:color w:val="FF0000"/>
          <w:szCs w:val="21"/>
        </w:rPr>
      </w:pPr>
    </w:p>
    <w:p w:rsidR="00C866AD" w:rsidRPr="00C866AD" w:rsidRDefault="00C866AD">
      <w:pPr>
        <w:widowControl/>
        <w:jc w:val="left"/>
        <w:rPr>
          <w:rFonts w:ascii="HGSｺﾞｼｯｸM" w:eastAsia="HGSｺﾞｼｯｸM" w:hAnsi="ＭＳ ゴシック"/>
          <w:color w:val="000000" w:themeColor="text1"/>
          <w:szCs w:val="21"/>
        </w:rPr>
      </w:pPr>
    </w:p>
    <w:p w:rsidR="00DC02A0" w:rsidRDefault="00DC02A0">
      <w:pPr>
        <w:widowControl/>
        <w:jc w:val="left"/>
        <w:rPr>
          <w:rFonts w:ascii="HGSｺﾞｼｯｸM" w:eastAsia="HGSｺﾞｼｯｸM" w:hAnsi="ＭＳ ゴシック"/>
          <w:color w:val="000000" w:themeColor="text1"/>
          <w:szCs w:val="21"/>
        </w:rPr>
      </w:pPr>
      <w:r>
        <w:rPr>
          <w:rFonts w:ascii="HGSｺﾞｼｯｸM" w:eastAsia="HGSｺﾞｼｯｸM" w:hAnsi="ＭＳ ゴシック"/>
          <w:color w:val="000000" w:themeColor="text1"/>
          <w:szCs w:val="21"/>
        </w:rPr>
        <w:br w:type="page"/>
      </w:r>
    </w:p>
    <w:p w:rsidR="00162814" w:rsidRPr="00AD3658" w:rsidRDefault="00162814" w:rsidP="00162814">
      <w:pPr>
        <w:ind w:leftChars="300" w:left="630" w:firstLineChars="1600" w:firstLine="3360"/>
        <w:jc w:val="left"/>
        <w:rPr>
          <w:rFonts w:ascii="Meiryo UI" w:eastAsia="Meiryo UI" w:hAnsi="Meiryo UI" w:cs="Meiryo UI"/>
          <w:szCs w:val="21"/>
        </w:rPr>
      </w:pPr>
      <w:r w:rsidRPr="00871068">
        <w:rPr>
          <w:rFonts w:ascii="Meiryo UI" w:eastAsia="Meiryo UI" w:hAnsi="Meiryo UI" w:cs="Meiryo UI" w:hint="eastAsia"/>
          <w:color w:val="000000" w:themeColor="text1"/>
          <w:szCs w:val="21"/>
        </w:rPr>
        <w:lastRenderedPageBreak/>
        <w:t>図表</w:t>
      </w:r>
      <w:r>
        <w:rPr>
          <w:rFonts w:ascii="Meiryo UI" w:eastAsia="Meiryo UI" w:hAnsi="Meiryo UI" w:cs="Meiryo UI" w:hint="eastAsia"/>
          <w:color w:val="000000" w:themeColor="text1"/>
          <w:szCs w:val="21"/>
        </w:rPr>
        <w:t>4-</w:t>
      </w:r>
      <w:r w:rsidR="00C866AD" w:rsidRPr="00AD3658">
        <w:rPr>
          <w:rFonts w:ascii="Meiryo UI" w:eastAsia="Meiryo UI" w:hAnsi="Meiryo UI" w:cs="Meiryo UI" w:hint="eastAsia"/>
          <w:szCs w:val="21"/>
        </w:rPr>
        <w:t>31</w:t>
      </w:r>
      <w:r w:rsidRPr="00AD3658">
        <w:rPr>
          <w:rFonts w:ascii="Meiryo UI" w:eastAsia="Meiryo UI" w:hAnsi="Meiryo UI" w:cs="Meiryo UI" w:hint="eastAsia"/>
          <w:szCs w:val="21"/>
        </w:rPr>
        <w:t xml:space="preserve">　命令の概要</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1927"/>
        <w:gridCol w:w="6538"/>
      </w:tblGrid>
      <w:tr w:rsidR="00502FA9" w:rsidRPr="00AD3658" w:rsidTr="00A45604">
        <w:tc>
          <w:tcPr>
            <w:tcW w:w="1934" w:type="dxa"/>
          </w:tcPr>
          <w:p w:rsidR="00EE52D5" w:rsidRPr="00AD3658" w:rsidRDefault="00EE52D5" w:rsidP="00F909D9">
            <w:pPr>
              <w:autoSpaceDE w:val="0"/>
              <w:autoSpaceDN w:val="0"/>
              <w:spacing w:line="320" w:lineRule="exact"/>
              <w:ind w:left="100" w:hangingChars="50" w:hanging="100"/>
              <w:jc w:val="center"/>
              <w:rPr>
                <w:rFonts w:ascii="HGSｺﾞｼｯｸM" w:eastAsia="HGSｺﾞｼｯｸM" w:hAnsi="ＭＳ ゴシック"/>
                <w:sz w:val="20"/>
                <w:szCs w:val="20"/>
              </w:rPr>
            </w:pPr>
            <w:r w:rsidRPr="00AD3658">
              <w:rPr>
                <w:rFonts w:ascii="HGSｺﾞｼｯｸM" w:eastAsia="HGSｺﾞｼｯｸM" w:hAnsi="ＭＳ ゴシック" w:hint="eastAsia"/>
                <w:sz w:val="20"/>
                <w:szCs w:val="20"/>
              </w:rPr>
              <w:t>命令の種類</w:t>
            </w:r>
          </w:p>
        </w:tc>
        <w:tc>
          <w:tcPr>
            <w:tcW w:w="6571" w:type="dxa"/>
          </w:tcPr>
          <w:p w:rsidR="00EE52D5" w:rsidRPr="00AD3658" w:rsidRDefault="00EE52D5" w:rsidP="00F909D9">
            <w:pPr>
              <w:autoSpaceDE w:val="0"/>
              <w:autoSpaceDN w:val="0"/>
              <w:spacing w:line="320" w:lineRule="exact"/>
              <w:jc w:val="center"/>
              <w:rPr>
                <w:rFonts w:ascii="HGSｺﾞｼｯｸM" w:eastAsia="HGSｺﾞｼｯｸM" w:hAnsi="ＭＳ ゴシック"/>
                <w:sz w:val="20"/>
                <w:szCs w:val="20"/>
              </w:rPr>
            </w:pPr>
            <w:r w:rsidRPr="00AD3658">
              <w:rPr>
                <w:rFonts w:ascii="HGSｺﾞｼｯｸM" w:eastAsia="HGSｺﾞｼｯｸM" w:hAnsi="ＭＳ ゴシック" w:hint="eastAsia"/>
                <w:sz w:val="20"/>
                <w:szCs w:val="20"/>
              </w:rPr>
              <w:t>命令の概要</w:t>
            </w:r>
          </w:p>
        </w:tc>
      </w:tr>
      <w:tr w:rsidR="00EE52D5" w:rsidRPr="00AD3658" w:rsidTr="00A45604">
        <w:tc>
          <w:tcPr>
            <w:tcW w:w="1934" w:type="dxa"/>
          </w:tcPr>
          <w:p w:rsidR="00EE52D5" w:rsidRPr="00AD3658" w:rsidRDefault="00EE52D5" w:rsidP="00F909D9">
            <w:pPr>
              <w:spacing w:line="320" w:lineRule="exact"/>
              <w:ind w:left="200" w:hangingChars="100" w:hanging="200"/>
              <w:rPr>
                <w:rFonts w:ascii="HGSｺﾞｼｯｸM" w:eastAsia="HGSｺﾞｼｯｸM" w:hAnsi="ＭＳ ゴシック"/>
                <w:sz w:val="20"/>
                <w:szCs w:val="20"/>
              </w:rPr>
            </w:pPr>
            <w:r w:rsidRPr="00AD3658">
              <w:rPr>
                <w:rFonts w:ascii="HGSｺﾞｼｯｸM" w:eastAsia="HGSｺﾞｼｯｸM" w:hAnsi="Meiryo UI" w:cs="Meiryo UI" w:hint="eastAsia"/>
                <w:sz w:val="20"/>
                <w:szCs w:val="20"/>
              </w:rPr>
              <w:t>1.</w:t>
            </w:r>
            <w:r w:rsidR="00B777CB" w:rsidRPr="00AD3658">
              <w:rPr>
                <w:rFonts w:ascii="HGSｺﾞｼｯｸM" w:eastAsia="HGSｺﾞｼｯｸM" w:hAnsi="Meiryo UI" w:cs="Meiryo UI" w:hint="eastAsia"/>
                <w:sz w:val="20"/>
                <w:szCs w:val="20"/>
              </w:rPr>
              <w:t>災害防止のための緊急の措置命令・埋立て等</w:t>
            </w:r>
            <w:r w:rsidRPr="00AD3658">
              <w:rPr>
                <w:rFonts w:ascii="HGSｺﾞｼｯｸM" w:eastAsia="HGSｺﾞｼｯｸM" w:hAnsi="Meiryo UI" w:cs="Meiryo UI" w:hint="eastAsia"/>
                <w:sz w:val="20"/>
                <w:szCs w:val="20"/>
              </w:rPr>
              <w:t>停止命令</w:t>
            </w:r>
          </w:p>
        </w:tc>
        <w:tc>
          <w:tcPr>
            <w:tcW w:w="6571" w:type="dxa"/>
          </w:tcPr>
          <w:p w:rsidR="00EE52D5" w:rsidRPr="00AD3658" w:rsidRDefault="00EE52D5" w:rsidP="004603A7">
            <w:pPr>
              <w:spacing w:line="300" w:lineRule="exact"/>
              <w:ind w:left="200" w:hangingChars="100" w:hanging="200"/>
              <w:rPr>
                <w:rFonts w:ascii="HGSｺﾞｼｯｸM" w:eastAsia="HGSｺﾞｼｯｸM" w:hAnsi="ＭＳ ゴシック"/>
                <w:sz w:val="20"/>
                <w:szCs w:val="20"/>
              </w:rPr>
            </w:pPr>
            <w:r w:rsidRPr="00AD3658">
              <w:rPr>
                <w:rFonts w:ascii="HGSｺﾞｼｯｸM" w:eastAsia="HGSｺﾞｼｯｸM" w:hAnsi="ＭＳ ゴシック" w:hint="eastAsia"/>
                <w:sz w:val="20"/>
                <w:szCs w:val="20"/>
              </w:rPr>
              <w:t>○対象：条例第7条の許可を</w:t>
            </w:r>
            <w:r w:rsidR="004603A7" w:rsidRPr="00AD3658">
              <w:rPr>
                <w:rFonts w:ascii="HGSｺﾞｼｯｸM" w:eastAsia="HGSｺﾞｼｯｸM" w:hAnsi="ＭＳ ゴシック" w:hint="eastAsia"/>
                <w:sz w:val="20"/>
                <w:szCs w:val="20"/>
              </w:rPr>
              <w:t>受けた</w:t>
            </w:r>
            <w:r w:rsidRPr="00AD3658">
              <w:rPr>
                <w:rFonts w:ascii="HGSｺﾞｼｯｸM" w:eastAsia="HGSｺﾞｼｯｸM" w:hAnsi="ＭＳ ゴシック" w:hint="eastAsia"/>
                <w:sz w:val="20"/>
                <w:szCs w:val="20"/>
              </w:rPr>
              <w:t>者</w:t>
            </w:r>
          </w:p>
          <w:p w:rsidR="00EE52D5" w:rsidRPr="00AD3658" w:rsidRDefault="00F909D9" w:rsidP="00DC02A0">
            <w:pPr>
              <w:spacing w:line="300" w:lineRule="exact"/>
              <w:ind w:left="200" w:hangingChars="100" w:hanging="200"/>
              <w:rPr>
                <w:rFonts w:ascii="HGSｺﾞｼｯｸM" w:eastAsia="HGSｺﾞｼｯｸM" w:hAnsi="ＭＳ ゴシック"/>
                <w:sz w:val="20"/>
                <w:szCs w:val="20"/>
              </w:rPr>
            </w:pPr>
            <w:r w:rsidRPr="00AD3658">
              <w:rPr>
                <w:rFonts w:ascii="HGSｺﾞｼｯｸM" w:eastAsia="HGSｺﾞｼｯｸM" w:hAnsi="ＭＳ ゴシック" w:hint="eastAsia"/>
                <w:sz w:val="20"/>
                <w:szCs w:val="20"/>
              </w:rPr>
              <w:t>○</w:t>
            </w:r>
            <w:r w:rsidR="00EE52D5" w:rsidRPr="00AD3658">
              <w:rPr>
                <w:rFonts w:ascii="HGSｺﾞｼｯｸM" w:eastAsia="HGSｺﾞｼｯｸM" w:hAnsi="ＭＳ ゴシック" w:hint="eastAsia"/>
                <w:sz w:val="20"/>
                <w:szCs w:val="20"/>
              </w:rPr>
              <w:t>条件：</w:t>
            </w:r>
            <w:r w:rsidRPr="00AD3658">
              <w:rPr>
                <w:rFonts w:ascii="HGSｺﾞｼｯｸM" w:eastAsia="HGSｺﾞｼｯｸM" w:hAnsi="ＭＳ 明朝" w:hint="eastAsia"/>
                <w:sz w:val="20"/>
                <w:szCs w:val="20"/>
              </w:rPr>
              <w:t>土砂埋立て等に使用された土砂の崩落、飛散又は流出による災害を防止するため緊急の必要があると認めるとき</w:t>
            </w:r>
          </w:p>
          <w:p w:rsidR="00EE52D5" w:rsidRPr="00AD3658" w:rsidRDefault="00F909D9" w:rsidP="00DC02A0">
            <w:pPr>
              <w:spacing w:line="300" w:lineRule="exact"/>
              <w:ind w:left="200" w:hangingChars="100" w:hanging="200"/>
              <w:rPr>
                <w:rFonts w:ascii="HGSｺﾞｼｯｸM" w:eastAsia="HGSｺﾞｼｯｸM" w:hAnsi="ＭＳ ゴシック"/>
                <w:sz w:val="20"/>
                <w:szCs w:val="20"/>
              </w:rPr>
            </w:pPr>
            <w:r w:rsidRPr="00AD3658">
              <w:rPr>
                <w:rFonts w:ascii="HGSｺﾞｼｯｸM" w:eastAsia="HGSｺﾞｼｯｸM" w:hAnsi="ＭＳ ゴシック" w:hint="eastAsia"/>
                <w:sz w:val="20"/>
                <w:szCs w:val="20"/>
              </w:rPr>
              <w:t>○命令内容</w:t>
            </w:r>
          </w:p>
          <w:p w:rsidR="00F909D9" w:rsidRPr="00AD3658" w:rsidRDefault="00F909D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ゴシック" w:hint="eastAsia"/>
                <w:sz w:val="20"/>
                <w:szCs w:val="20"/>
              </w:rPr>
              <w:t>・</w:t>
            </w:r>
            <w:r w:rsidR="00EE52D5" w:rsidRPr="00AD3658">
              <w:rPr>
                <w:rFonts w:ascii="HGSｺﾞｼｯｸM" w:eastAsia="HGSｺﾞｼｯｸM" w:hAnsi="ＭＳ 明朝" w:hint="eastAsia"/>
                <w:sz w:val="20"/>
                <w:szCs w:val="20"/>
              </w:rPr>
              <w:t>土砂の崩落、飛散若しくは流出による災害を防止するために必要な措置</w:t>
            </w:r>
            <w:r w:rsidRPr="00AD3658">
              <w:rPr>
                <w:rFonts w:ascii="HGSｺﾞｼｯｸM" w:eastAsia="HGSｺﾞｼｯｸM" w:hAnsi="ＭＳ 明朝" w:hint="eastAsia"/>
                <w:sz w:val="20"/>
                <w:szCs w:val="20"/>
              </w:rPr>
              <w:t>（相当の期限）</w:t>
            </w:r>
          </w:p>
          <w:p w:rsidR="00EE52D5" w:rsidRPr="00AD3658" w:rsidRDefault="00F909D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明朝" w:hint="eastAsia"/>
                <w:sz w:val="20"/>
                <w:szCs w:val="20"/>
              </w:rPr>
              <w:t>・</w:t>
            </w:r>
            <w:r w:rsidR="00EE52D5" w:rsidRPr="00AD3658">
              <w:rPr>
                <w:rFonts w:ascii="HGSｺﾞｼｯｸM" w:eastAsia="HGSｺﾞｼｯｸM" w:hAnsi="ＭＳ 明朝" w:hint="eastAsia"/>
                <w:sz w:val="20"/>
                <w:szCs w:val="20"/>
              </w:rPr>
              <w:t>当該許可に係る土砂埋立て等の停止</w:t>
            </w:r>
            <w:r w:rsidRPr="00AD3658">
              <w:rPr>
                <w:rFonts w:ascii="HGSｺﾞｼｯｸM" w:eastAsia="HGSｺﾞｼｯｸM" w:hAnsi="ＭＳ 明朝" w:hint="eastAsia"/>
                <w:sz w:val="20"/>
                <w:szCs w:val="20"/>
              </w:rPr>
              <w:t>（相当の期間）</w:t>
            </w:r>
          </w:p>
          <w:p w:rsidR="00162814" w:rsidRPr="00AD3658" w:rsidRDefault="00162814" w:rsidP="00DC02A0">
            <w:pPr>
              <w:spacing w:line="300" w:lineRule="exact"/>
              <w:ind w:left="200" w:hangingChars="100" w:hanging="200"/>
              <w:rPr>
                <w:rFonts w:ascii="HGSｺﾞｼｯｸM" w:eastAsia="HGSｺﾞｼｯｸM" w:hAnsi="ＭＳ ゴシック"/>
                <w:sz w:val="20"/>
                <w:szCs w:val="20"/>
              </w:rPr>
            </w:pPr>
            <w:r w:rsidRPr="00AD3658">
              <w:rPr>
                <w:rFonts w:ascii="HGSｺﾞｼｯｸM" w:eastAsia="HGSｺﾞｼｯｸM" w:hAnsi="ＭＳ 明朝" w:hint="eastAsia"/>
                <w:sz w:val="20"/>
                <w:szCs w:val="20"/>
              </w:rPr>
              <w:t>○命令違反時の罰則：2年以下の懲役又は100万円以下の罰金</w:t>
            </w:r>
          </w:p>
        </w:tc>
      </w:tr>
      <w:tr w:rsidR="00EE52D5" w:rsidRPr="00CE2CCD" w:rsidTr="00A45604">
        <w:tc>
          <w:tcPr>
            <w:tcW w:w="1934" w:type="dxa"/>
          </w:tcPr>
          <w:p w:rsidR="00EE52D5" w:rsidRPr="00CE2CCD" w:rsidRDefault="00F909D9" w:rsidP="00F909D9">
            <w:pPr>
              <w:autoSpaceDE w:val="0"/>
              <w:autoSpaceDN w:val="0"/>
              <w:spacing w:line="320" w:lineRule="exact"/>
              <w:ind w:left="200" w:hangingChars="100" w:hanging="200"/>
              <w:rPr>
                <w:rFonts w:ascii="HGSｺﾞｼｯｸM" w:eastAsia="HGSｺﾞｼｯｸM" w:hAnsi="ＭＳ ゴシック"/>
                <w:color w:val="000000" w:themeColor="text1"/>
                <w:sz w:val="20"/>
                <w:szCs w:val="20"/>
              </w:rPr>
            </w:pPr>
            <w:r>
              <w:rPr>
                <w:rFonts w:ascii="HGSｺﾞｼｯｸM" w:eastAsia="HGSｺﾞｼｯｸM" w:hAnsi="Meiryo UI" w:cs="Meiryo UI" w:hint="eastAsia"/>
                <w:color w:val="000000"/>
                <w:sz w:val="20"/>
                <w:szCs w:val="20"/>
              </w:rPr>
              <w:t>2.無許可で</w:t>
            </w:r>
            <w:r w:rsidRPr="00F909D9">
              <w:rPr>
                <w:rFonts w:ascii="HGSｺﾞｼｯｸM" w:eastAsia="HGSｺﾞｼｯｸM" w:hAnsi="Meiryo UI" w:cs="Meiryo UI" w:hint="eastAsia"/>
                <w:color w:val="000000"/>
                <w:sz w:val="20"/>
                <w:szCs w:val="20"/>
              </w:rPr>
              <w:t>埋立て等している者への撤去命令・措置命令</w:t>
            </w:r>
          </w:p>
        </w:tc>
        <w:tc>
          <w:tcPr>
            <w:tcW w:w="6571" w:type="dxa"/>
          </w:tcPr>
          <w:p w:rsidR="00F909D9" w:rsidRDefault="00F909D9" w:rsidP="00DC02A0">
            <w:pPr>
              <w:spacing w:line="300" w:lineRule="exact"/>
              <w:ind w:left="200" w:hangingChars="100" w:hanging="200"/>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○対象：条例に</w:t>
            </w:r>
            <w:r w:rsidRPr="00F909D9">
              <w:rPr>
                <w:rFonts w:ascii="HGSｺﾞｼｯｸM" w:eastAsia="HGSｺﾞｼｯｸM" w:hAnsi="ＭＳ 明朝" w:hint="eastAsia"/>
                <w:sz w:val="20"/>
                <w:szCs w:val="20"/>
              </w:rPr>
              <w:t>違反して許可を受けないで土砂埋立て等を行った者</w:t>
            </w:r>
            <w:r>
              <w:rPr>
                <w:rFonts w:ascii="HGSｺﾞｼｯｸM" w:eastAsia="HGSｺﾞｼｯｸM" w:hAnsi="ＭＳ 明朝" w:hint="eastAsia"/>
                <w:sz w:val="20"/>
                <w:szCs w:val="20"/>
              </w:rPr>
              <w:t>（無許可変更の場合も含む）</w:t>
            </w:r>
          </w:p>
          <w:p w:rsidR="00F909D9" w:rsidRDefault="00F909D9" w:rsidP="00DC02A0">
            <w:pPr>
              <w:spacing w:line="300" w:lineRule="exact"/>
              <w:ind w:left="200" w:hangingChars="100" w:hanging="200"/>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○命令内容</w:t>
            </w:r>
          </w:p>
          <w:p w:rsidR="00F909D9" w:rsidRDefault="00F909D9" w:rsidP="00DC02A0">
            <w:pPr>
              <w:autoSpaceDE w:val="0"/>
              <w:autoSpaceDN w:val="0"/>
              <w:spacing w:line="300" w:lineRule="exact"/>
              <w:ind w:left="200" w:hangingChars="100" w:hanging="200"/>
              <w:rPr>
                <w:rFonts w:ascii="HGSｺﾞｼｯｸM" w:eastAsia="HGSｺﾞｼｯｸM" w:hAnsi="ＭＳ 明朝"/>
                <w:sz w:val="20"/>
                <w:szCs w:val="20"/>
              </w:rPr>
            </w:pPr>
            <w:r>
              <w:rPr>
                <w:rFonts w:ascii="HGSｺﾞｼｯｸM" w:eastAsia="HGSｺﾞｼｯｸM" w:hAnsi="ＭＳ 明朝" w:hint="eastAsia"/>
                <w:sz w:val="20"/>
                <w:szCs w:val="20"/>
              </w:rPr>
              <w:t>・土砂の全部又は一部の</w:t>
            </w:r>
            <w:r w:rsidRPr="00F909D9">
              <w:rPr>
                <w:rFonts w:ascii="HGSｺﾞｼｯｸM" w:eastAsia="HGSｺﾞｼｯｸM" w:hAnsi="ＭＳ 明朝" w:hint="eastAsia"/>
                <w:sz w:val="20"/>
                <w:szCs w:val="20"/>
              </w:rPr>
              <w:t>撤去</w:t>
            </w:r>
            <w:r>
              <w:rPr>
                <w:rFonts w:ascii="HGSｺﾞｼｯｸM" w:eastAsia="HGSｺﾞｼｯｸM" w:hAnsi="ＭＳ 明朝" w:hint="eastAsia"/>
                <w:sz w:val="20"/>
                <w:szCs w:val="20"/>
              </w:rPr>
              <w:t>（相当の期限）</w:t>
            </w:r>
          </w:p>
          <w:p w:rsidR="00EE52D5" w:rsidRDefault="00F909D9" w:rsidP="00DC02A0">
            <w:pPr>
              <w:autoSpaceDE w:val="0"/>
              <w:autoSpaceDN w:val="0"/>
              <w:spacing w:line="300" w:lineRule="exact"/>
              <w:ind w:left="200" w:hangingChars="100" w:hanging="200"/>
              <w:rPr>
                <w:rFonts w:ascii="HGSｺﾞｼｯｸM" w:eastAsia="HGSｺﾞｼｯｸM" w:hAnsi="ＭＳ 明朝"/>
                <w:sz w:val="20"/>
                <w:szCs w:val="20"/>
              </w:rPr>
            </w:pPr>
            <w:r>
              <w:rPr>
                <w:rFonts w:ascii="HGSｺﾞｼｯｸM" w:eastAsia="HGSｺﾞｼｯｸM" w:hAnsi="ＭＳ 明朝" w:hint="eastAsia"/>
                <w:sz w:val="20"/>
                <w:szCs w:val="20"/>
              </w:rPr>
              <w:t>・</w:t>
            </w:r>
            <w:r w:rsidRPr="00F909D9">
              <w:rPr>
                <w:rFonts w:ascii="HGSｺﾞｼｯｸM" w:eastAsia="HGSｺﾞｼｯｸM" w:hAnsi="ＭＳ 明朝" w:hint="eastAsia"/>
                <w:sz w:val="20"/>
                <w:szCs w:val="20"/>
              </w:rPr>
              <w:t>土砂の崩落、飛散又は流出による災害を防止するために必要な措置</w:t>
            </w:r>
            <w:r>
              <w:rPr>
                <w:rFonts w:ascii="HGSｺﾞｼｯｸM" w:eastAsia="HGSｺﾞｼｯｸM" w:hAnsi="ＭＳ 明朝" w:hint="eastAsia"/>
                <w:sz w:val="20"/>
                <w:szCs w:val="20"/>
              </w:rPr>
              <w:t>（相当な期限）</w:t>
            </w:r>
          </w:p>
          <w:p w:rsidR="00162814" w:rsidRPr="00CE2CCD" w:rsidRDefault="00162814" w:rsidP="00DC02A0">
            <w:pPr>
              <w:autoSpaceDE w:val="0"/>
              <w:autoSpaceDN w:val="0"/>
              <w:spacing w:line="300" w:lineRule="exact"/>
              <w:ind w:left="200" w:hangingChars="100" w:hanging="200"/>
              <w:rPr>
                <w:rFonts w:ascii="HGSｺﾞｼｯｸM" w:eastAsia="HGSｺﾞｼｯｸM" w:hAnsi="ＭＳ ゴシック"/>
                <w:color w:val="000000" w:themeColor="text1"/>
                <w:sz w:val="20"/>
                <w:szCs w:val="20"/>
              </w:rPr>
            </w:pPr>
            <w:r>
              <w:rPr>
                <w:rFonts w:ascii="HGSｺﾞｼｯｸM" w:eastAsia="HGSｺﾞｼｯｸM" w:hAnsi="ＭＳ 明朝" w:hint="eastAsia"/>
                <w:sz w:val="20"/>
                <w:szCs w:val="20"/>
              </w:rPr>
              <w:t>○命令違反時の罰則：2年以下の懲役又は100万円以下の罰金</w:t>
            </w:r>
          </w:p>
        </w:tc>
      </w:tr>
      <w:tr w:rsidR="00EE52D5" w:rsidRPr="00CE2CCD" w:rsidTr="00A45604">
        <w:tc>
          <w:tcPr>
            <w:tcW w:w="1934" w:type="dxa"/>
          </w:tcPr>
          <w:p w:rsidR="00EE52D5" w:rsidRPr="00CE2CCD" w:rsidRDefault="00F909D9" w:rsidP="00F909D9">
            <w:pPr>
              <w:spacing w:line="320" w:lineRule="exact"/>
              <w:ind w:left="200" w:hangingChars="100" w:hanging="200"/>
              <w:rPr>
                <w:rFonts w:ascii="HGSｺﾞｼｯｸM" w:eastAsia="HGSｺﾞｼｯｸM" w:hAnsi="ＭＳ ゴシック"/>
                <w:color w:val="000000" w:themeColor="text1"/>
                <w:sz w:val="20"/>
                <w:szCs w:val="20"/>
              </w:rPr>
            </w:pPr>
            <w:r>
              <w:rPr>
                <w:rFonts w:ascii="HGSｺﾞｼｯｸM" w:eastAsia="HGSｺﾞｼｯｸM" w:hAnsi="Meiryo UI" w:cs="Meiryo UI" w:hint="eastAsia"/>
                <w:color w:val="000000"/>
                <w:sz w:val="20"/>
                <w:szCs w:val="20"/>
              </w:rPr>
              <w:t>3.</w:t>
            </w:r>
            <w:r w:rsidRPr="00F909D9">
              <w:rPr>
                <w:rFonts w:ascii="HGSｺﾞｼｯｸM" w:eastAsia="HGSｺﾞｼｯｸM" w:hAnsi="Meiryo UI" w:cs="Meiryo UI" w:hint="eastAsia"/>
                <w:color w:val="000000"/>
                <w:sz w:val="20"/>
                <w:szCs w:val="20"/>
              </w:rPr>
              <w:t>埋立て等完了</w:t>
            </w:r>
            <w:r>
              <w:rPr>
                <w:rFonts w:ascii="HGSｺﾞｼｯｸM" w:eastAsia="HGSｺﾞｼｯｸM" w:hAnsi="Meiryo UI" w:cs="Meiryo UI" w:hint="eastAsia"/>
                <w:color w:val="000000"/>
                <w:sz w:val="20"/>
                <w:szCs w:val="20"/>
              </w:rPr>
              <w:t>等</w:t>
            </w:r>
            <w:r w:rsidRPr="00F909D9">
              <w:rPr>
                <w:rFonts w:ascii="HGSｺﾞｼｯｸM" w:eastAsia="HGSｺﾞｼｯｸM" w:hAnsi="Meiryo UI" w:cs="Meiryo UI" w:hint="eastAsia"/>
                <w:color w:val="000000"/>
                <w:sz w:val="20"/>
                <w:szCs w:val="20"/>
              </w:rPr>
              <w:t>した者、許可を取り消された者への措置命令</w:t>
            </w:r>
          </w:p>
        </w:tc>
        <w:tc>
          <w:tcPr>
            <w:tcW w:w="6571" w:type="dxa"/>
          </w:tcPr>
          <w:p w:rsidR="00F909D9" w:rsidRDefault="00F909D9" w:rsidP="00DC02A0">
            <w:pPr>
              <w:spacing w:line="300" w:lineRule="exact"/>
              <w:ind w:left="200" w:hangingChars="100" w:hanging="200"/>
              <w:rPr>
                <w:rFonts w:ascii="HGSｺﾞｼｯｸM" w:eastAsia="HGSｺﾞｼｯｸM" w:hAnsi="ＭＳ 明朝"/>
                <w:sz w:val="20"/>
                <w:szCs w:val="20"/>
              </w:rPr>
            </w:pPr>
            <w:r>
              <w:rPr>
                <w:rFonts w:ascii="HGSｺﾞｼｯｸM" w:eastAsia="HGSｺﾞｼｯｸM" w:hAnsi="ＭＳ ゴシック" w:hint="eastAsia"/>
                <w:color w:val="000000" w:themeColor="text1"/>
                <w:sz w:val="20"/>
                <w:szCs w:val="20"/>
              </w:rPr>
              <w:t>○対象：埋立て等を完了・廃止・休止し、又は条例第24条第1項による許可を取り消された者で、</w:t>
            </w:r>
            <w:r w:rsidRPr="00F909D9">
              <w:rPr>
                <w:rFonts w:ascii="HGSｺﾞｼｯｸM" w:eastAsia="HGSｺﾞｼｯｸM" w:hAnsi="ＭＳ 明朝" w:hint="eastAsia"/>
                <w:sz w:val="20"/>
                <w:szCs w:val="20"/>
              </w:rPr>
              <w:t>土砂の崩落、飛散又は流出による災害を防止するために必要な措置</w:t>
            </w:r>
            <w:r>
              <w:rPr>
                <w:rFonts w:ascii="HGSｺﾞｼｯｸM" w:eastAsia="HGSｺﾞｼｯｸM" w:hAnsi="ＭＳ 明朝" w:hint="eastAsia"/>
                <w:sz w:val="20"/>
                <w:szCs w:val="20"/>
              </w:rPr>
              <w:t>を講ずる義務がある者（条例第21条第3項及び第24条第2項に該当する者）</w:t>
            </w:r>
          </w:p>
          <w:p w:rsidR="00F909D9" w:rsidRDefault="00F909D9" w:rsidP="00DC02A0">
            <w:pPr>
              <w:spacing w:line="300" w:lineRule="exact"/>
              <w:ind w:left="200" w:hangingChars="100" w:hanging="200"/>
              <w:rPr>
                <w:rFonts w:ascii="HGSｺﾞｼｯｸM" w:eastAsia="HGSｺﾞｼｯｸM" w:hAnsi="ＭＳ 明朝"/>
                <w:sz w:val="20"/>
                <w:szCs w:val="20"/>
              </w:rPr>
            </w:pPr>
            <w:r>
              <w:rPr>
                <w:rFonts w:ascii="HGSｺﾞｼｯｸM" w:eastAsia="HGSｺﾞｼｯｸM" w:hAnsi="ＭＳ 明朝" w:hint="eastAsia"/>
                <w:sz w:val="20"/>
                <w:szCs w:val="20"/>
              </w:rPr>
              <w:t>○条件：上記義務が果たされない場合</w:t>
            </w:r>
          </w:p>
          <w:p w:rsidR="00F909D9" w:rsidRDefault="00F909D9" w:rsidP="00DC02A0">
            <w:pPr>
              <w:spacing w:line="300" w:lineRule="exact"/>
              <w:ind w:left="200" w:hangingChars="100" w:hanging="200"/>
              <w:rPr>
                <w:rFonts w:ascii="HGSｺﾞｼｯｸM" w:eastAsia="HGSｺﾞｼｯｸM" w:hAnsi="ＭＳ 明朝"/>
                <w:sz w:val="20"/>
                <w:szCs w:val="20"/>
              </w:rPr>
            </w:pPr>
            <w:r>
              <w:rPr>
                <w:rFonts w:ascii="HGSｺﾞｼｯｸM" w:eastAsia="HGSｺﾞｼｯｸM" w:hAnsi="ＭＳ 明朝" w:hint="eastAsia"/>
                <w:sz w:val="20"/>
                <w:szCs w:val="20"/>
              </w:rPr>
              <w:t>○</w:t>
            </w:r>
            <w:r w:rsidR="00502FA9">
              <w:rPr>
                <w:rFonts w:ascii="HGSｺﾞｼｯｸM" w:eastAsia="HGSｺﾞｼｯｸM" w:hAnsi="ＭＳ 明朝" w:hint="eastAsia"/>
                <w:sz w:val="20"/>
                <w:szCs w:val="20"/>
              </w:rPr>
              <w:t>命令内容</w:t>
            </w:r>
          </w:p>
          <w:p w:rsidR="00EE52D5" w:rsidRDefault="00502FA9" w:rsidP="00DC02A0">
            <w:pPr>
              <w:spacing w:line="300" w:lineRule="exact"/>
              <w:ind w:left="200" w:hangingChars="100" w:hanging="200"/>
              <w:rPr>
                <w:rFonts w:ascii="HGSｺﾞｼｯｸM" w:eastAsia="HGSｺﾞｼｯｸM" w:hAnsi="ＭＳ 明朝"/>
                <w:sz w:val="20"/>
                <w:szCs w:val="20"/>
              </w:rPr>
            </w:pPr>
            <w:r>
              <w:rPr>
                <w:rFonts w:ascii="HGSｺﾞｼｯｸM" w:eastAsia="HGSｺﾞｼｯｸM" w:hAnsi="ＭＳ ゴシック" w:hint="eastAsia"/>
                <w:color w:val="000000" w:themeColor="text1"/>
                <w:sz w:val="20"/>
                <w:szCs w:val="20"/>
              </w:rPr>
              <w:t>・</w:t>
            </w:r>
            <w:r w:rsidRPr="00EE52D5">
              <w:rPr>
                <w:rFonts w:ascii="HGSｺﾞｼｯｸM" w:eastAsia="HGSｺﾞｼｯｸM" w:hAnsi="ＭＳ 明朝" w:hint="eastAsia"/>
                <w:sz w:val="20"/>
                <w:szCs w:val="20"/>
              </w:rPr>
              <w:t>土砂の崩落、飛散若しくは流出による災害を防止するために必要な措置</w:t>
            </w:r>
            <w:r>
              <w:rPr>
                <w:rFonts w:ascii="HGSｺﾞｼｯｸM" w:eastAsia="HGSｺﾞｼｯｸM" w:hAnsi="ＭＳ 明朝" w:hint="eastAsia"/>
                <w:sz w:val="20"/>
                <w:szCs w:val="20"/>
              </w:rPr>
              <w:t>（</w:t>
            </w:r>
            <w:r w:rsidRPr="00EE52D5">
              <w:rPr>
                <w:rFonts w:ascii="HGSｺﾞｼｯｸM" w:eastAsia="HGSｺﾞｼｯｸM" w:hAnsi="ＭＳ 明朝" w:hint="eastAsia"/>
                <w:sz w:val="20"/>
                <w:szCs w:val="20"/>
              </w:rPr>
              <w:t>相当の期限</w:t>
            </w:r>
            <w:r>
              <w:rPr>
                <w:rFonts w:ascii="HGSｺﾞｼｯｸM" w:eastAsia="HGSｺﾞｼｯｸM" w:hAnsi="ＭＳ 明朝" w:hint="eastAsia"/>
                <w:sz w:val="20"/>
                <w:szCs w:val="20"/>
              </w:rPr>
              <w:t>）</w:t>
            </w:r>
          </w:p>
          <w:p w:rsidR="00162814" w:rsidRPr="00502FA9" w:rsidRDefault="00162814" w:rsidP="00DC02A0">
            <w:pPr>
              <w:spacing w:line="300" w:lineRule="exact"/>
              <w:ind w:left="200" w:hangingChars="100" w:hanging="200"/>
              <w:rPr>
                <w:rFonts w:ascii="HGSｺﾞｼｯｸM" w:eastAsia="HGSｺﾞｼｯｸM" w:hAnsi="ＭＳ 明朝"/>
                <w:sz w:val="20"/>
                <w:szCs w:val="20"/>
              </w:rPr>
            </w:pPr>
            <w:r>
              <w:rPr>
                <w:rFonts w:ascii="HGSｺﾞｼｯｸM" w:eastAsia="HGSｺﾞｼｯｸM" w:hAnsi="ＭＳ 明朝" w:hint="eastAsia"/>
                <w:sz w:val="20"/>
                <w:szCs w:val="20"/>
              </w:rPr>
              <w:t>○命令違反時の罰則：2年以下の懲役又は100万円以下の罰金</w:t>
            </w:r>
          </w:p>
        </w:tc>
      </w:tr>
      <w:tr w:rsidR="00EE52D5" w:rsidRPr="00871068" w:rsidTr="00A45604">
        <w:tc>
          <w:tcPr>
            <w:tcW w:w="1934" w:type="dxa"/>
          </w:tcPr>
          <w:p w:rsidR="00EE52D5" w:rsidRPr="00871068" w:rsidRDefault="00502FA9" w:rsidP="00B777CB">
            <w:pPr>
              <w:spacing w:line="320" w:lineRule="exact"/>
              <w:ind w:left="200" w:hangingChars="100" w:hanging="200"/>
              <w:rPr>
                <w:rFonts w:ascii="HGSｺﾞｼｯｸM" w:eastAsia="HGSｺﾞｼｯｸM" w:hAnsi="ＭＳ ゴシック"/>
                <w:color w:val="FF0000"/>
                <w:sz w:val="20"/>
                <w:szCs w:val="20"/>
              </w:rPr>
            </w:pPr>
            <w:r>
              <w:rPr>
                <w:rFonts w:ascii="HGSｺﾞｼｯｸM" w:eastAsia="HGSｺﾞｼｯｸM" w:hAnsi="Meiryo UI" w:cs="Meiryo UI" w:hint="eastAsia"/>
                <w:color w:val="000000"/>
                <w:sz w:val="20"/>
                <w:szCs w:val="20"/>
              </w:rPr>
              <w:t>4.</w:t>
            </w:r>
            <w:r w:rsidRPr="00F909D9">
              <w:rPr>
                <w:rFonts w:ascii="HGSｺﾞｼｯｸM" w:eastAsia="HGSｺﾞｼｯｸM" w:hAnsi="Meiryo UI" w:cs="Meiryo UI" w:hint="eastAsia"/>
                <w:color w:val="000000"/>
                <w:sz w:val="20"/>
                <w:szCs w:val="20"/>
              </w:rPr>
              <w:t>災害防止又は構造基準</w:t>
            </w:r>
            <w:r>
              <w:rPr>
                <w:rFonts w:ascii="HGSｺﾞｼｯｸM" w:eastAsia="HGSｺﾞｼｯｸM" w:hAnsi="Meiryo UI" w:cs="Meiryo UI" w:hint="eastAsia"/>
                <w:color w:val="000000"/>
                <w:sz w:val="20"/>
                <w:szCs w:val="20"/>
              </w:rPr>
              <w:t>適合</w:t>
            </w:r>
            <w:r w:rsidRPr="00F909D9">
              <w:rPr>
                <w:rFonts w:ascii="HGSｺﾞｼｯｸM" w:eastAsia="HGSｺﾞｼｯｸM" w:hAnsi="Meiryo UI" w:cs="Meiryo UI" w:hint="eastAsia"/>
                <w:color w:val="000000"/>
                <w:sz w:val="20"/>
                <w:szCs w:val="20"/>
              </w:rPr>
              <w:t>のための措置命令・</w:t>
            </w:r>
            <w:r w:rsidR="00B777CB">
              <w:rPr>
                <w:rFonts w:ascii="HGSｺﾞｼｯｸM" w:eastAsia="HGSｺﾞｼｯｸM" w:hAnsi="Meiryo UI" w:cs="Meiryo UI" w:hint="eastAsia"/>
                <w:color w:val="000000"/>
                <w:sz w:val="20"/>
                <w:szCs w:val="20"/>
              </w:rPr>
              <w:t>埋立て等停止</w:t>
            </w:r>
            <w:r w:rsidRPr="00F909D9">
              <w:rPr>
                <w:rFonts w:ascii="HGSｺﾞｼｯｸM" w:eastAsia="HGSｺﾞｼｯｸM" w:hAnsi="Meiryo UI" w:cs="Meiryo UI" w:hint="eastAsia"/>
                <w:color w:val="000000"/>
                <w:sz w:val="20"/>
                <w:szCs w:val="20"/>
              </w:rPr>
              <w:t>命令</w:t>
            </w:r>
          </w:p>
        </w:tc>
        <w:tc>
          <w:tcPr>
            <w:tcW w:w="6571" w:type="dxa"/>
          </w:tcPr>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ゴシック" w:hint="eastAsia"/>
                <w:sz w:val="20"/>
                <w:szCs w:val="20"/>
              </w:rPr>
              <w:t>○対象：条例第7条の許可を</w:t>
            </w:r>
            <w:r w:rsidR="004603A7" w:rsidRPr="00AD3658">
              <w:rPr>
                <w:rFonts w:ascii="HGSｺﾞｼｯｸM" w:eastAsia="HGSｺﾞｼｯｸM" w:hAnsi="ＭＳ ゴシック" w:hint="eastAsia"/>
                <w:sz w:val="20"/>
                <w:szCs w:val="20"/>
              </w:rPr>
              <w:t>受けた</w:t>
            </w:r>
            <w:r w:rsidRPr="00AD3658">
              <w:rPr>
                <w:rFonts w:ascii="HGSｺﾞｼｯｸM" w:eastAsia="HGSｺﾞｼｯｸM" w:hAnsi="ＭＳ ゴシック" w:hint="eastAsia"/>
                <w:sz w:val="20"/>
                <w:szCs w:val="20"/>
              </w:rPr>
              <w:t>者</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明朝" w:hint="eastAsia"/>
                <w:sz w:val="20"/>
                <w:szCs w:val="20"/>
              </w:rPr>
              <w:t>○条件：土砂の崩落、飛散又は流出による災害を防止するために必要な措置（条例第11条第1項第5号）又は構造基準（同第6号）に適</w:t>
            </w:r>
            <w:r w:rsidR="00E82202" w:rsidRPr="00AD3658">
              <w:rPr>
                <w:rFonts w:ascii="HGSｺﾞｼｯｸM" w:eastAsia="HGSｺﾞｼｯｸM" w:hAnsi="ＭＳ 明朝" w:hint="eastAsia"/>
                <w:sz w:val="20"/>
                <w:szCs w:val="20"/>
              </w:rPr>
              <w:t>合</w:t>
            </w:r>
            <w:r w:rsidRPr="00AD3658">
              <w:rPr>
                <w:rFonts w:ascii="HGSｺﾞｼｯｸM" w:eastAsia="HGSｺﾞｼｯｸM" w:hAnsi="ＭＳ 明朝" w:hint="eastAsia"/>
                <w:sz w:val="20"/>
                <w:szCs w:val="20"/>
              </w:rPr>
              <w:t>しないと認めるとき</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明朝" w:hint="eastAsia"/>
                <w:sz w:val="20"/>
                <w:szCs w:val="20"/>
              </w:rPr>
              <w:t>○命令内容</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ゴシック" w:hint="eastAsia"/>
                <w:sz w:val="20"/>
                <w:szCs w:val="20"/>
              </w:rPr>
              <w:t>・</w:t>
            </w:r>
            <w:r w:rsidRPr="00AD3658">
              <w:rPr>
                <w:rFonts w:ascii="HGSｺﾞｼｯｸM" w:eastAsia="HGSｺﾞｼｯｸM" w:hAnsi="ＭＳ 明朝" w:hint="eastAsia"/>
                <w:sz w:val="20"/>
                <w:szCs w:val="20"/>
              </w:rPr>
              <w:t>土砂の崩落、飛散若しくは流出による災害を防止するために必要な措置（相当の期限）</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ゴシック" w:hint="eastAsia"/>
                <w:sz w:val="20"/>
                <w:szCs w:val="20"/>
              </w:rPr>
              <w:t>・</w:t>
            </w:r>
            <w:r w:rsidRPr="00AD3658">
              <w:rPr>
                <w:rFonts w:ascii="HGSｺﾞｼｯｸM" w:eastAsia="HGSｺﾞｼｯｸM" w:hAnsi="ＭＳ 明朝" w:hint="eastAsia"/>
                <w:sz w:val="20"/>
                <w:szCs w:val="20"/>
              </w:rPr>
              <w:t>当該許可に係る土砂埋立て等の停止（相当の期間）</w:t>
            </w:r>
          </w:p>
          <w:p w:rsidR="00162814" w:rsidRPr="00AD3658" w:rsidRDefault="00162814" w:rsidP="00DC02A0">
            <w:pPr>
              <w:spacing w:line="300" w:lineRule="exact"/>
              <w:ind w:left="200" w:hangingChars="100" w:hanging="200"/>
              <w:rPr>
                <w:rFonts w:ascii="HGSｺﾞｼｯｸM" w:eastAsia="HGSｺﾞｼｯｸM" w:hAnsi="ＭＳ ゴシック"/>
                <w:sz w:val="20"/>
                <w:szCs w:val="20"/>
              </w:rPr>
            </w:pPr>
            <w:r w:rsidRPr="00AD3658">
              <w:rPr>
                <w:rFonts w:ascii="HGSｺﾞｼｯｸM" w:eastAsia="HGSｺﾞｼｯｸM" w:hAnsi="ＭＳ 明朝" w:hint="eastAsia"/>
                <w:sz w:val="20"/>
                <w:szCs w:val="20"/>
              </w:rPr>
              <w:t>○命令違反時の罰則：2年以下の懲役又は100万円以下の罰金</w:t>
            </w:r>
          </w:p>
        </w:tc>
      </w:tr>
      <w:tr w:rsidR="00502FA9" w:rsidRPr="00871068" w:rsidTr="004603A7">
        <w:trPr>
          <w:trHeight w:val="3098"/>
        </w:trPr>
        <w:tc>
          <w:tcPr>
            <w:tcW w:w="1934" w:type="dxa"/>
          </w:tcPr>
          <w:p w:rsidR="007C72BA" w:rsidRPr="00231DA8" w:rsidRDefault="00502FA9" w:rsidP="00502FA9">
            <w:pPr>
              <w:spacing w:line="320" w:lineRule="exact"/>
              <w:ind w:left="200" w:hangingChars="100" w:hanging="200"/>
              <w:rPr>
                <w:rFonts w:ascii="HGSｺﾞｼｯｸM" w:eastAsia="HGSｺﾞｼｯｸM" w:hAnsi="Meiryo UI" w:cs="Meiryo UI"/>
                <w:sz w:val="20"/>
                <w:szCs w:val="20"/>
              </w:rPr>
            </w:pPr>
            <w:r w:rsidRPr="00231DA8">
              <w:rPr>
                <w:rFonts w:ascii="HGSｺﾞｼｯｸM" w:eastAsia="HGSｺﾞｼｯｸM" w:hAnsi="Meiryo UI" w:cs="Meiryo UI" w:hint="eastAsia"/>
                <w:sz w:val="20"/>
                <w:szCs w:val="20"/>
              </w:rPr>
              <w:t>5.</w:t>
            </w:r>
            <w:r w:rsidR="00B777CB" w:rsidRPr="00231DA8">
              <w:rPr>
                <w:rFonts w:ascii="HGSｺﾞｼｯｸM" w:eastAsia="HGSｺﾞｼｯｸM" w:hAnsi="Meiryo UI" w:cs="Meiryo UI" w:hint="eastAsia"/>
                <w:sz w:val="20"/>
                <w:szCs w:val="20"/>
              </w:rPr>
              <w:t>排水</w:t>
            </w:r>
            <w:r w:rsidR="007C72BA" w:rsidRPr="00231DA8">
              <w:rPr>
                <w:rFonts w:ascii="HGSｺﾞｼｯｸM" w:eastAsia="HGSｺﾞｼｯｸM" w:hAnsi="Meiryo UI" w:cs="Meiryo UI" w:hint="eastAsia"/>
                <w:sz w:val="20"/>
                <w:szCs w:val="20"/>
              </w:rPr>
              <w:t>の水質</w:t>
            </w:r>
            <w:r w:rsidR="00B777CB" w:rsidRPr="00231DA8">
              <w:rPr>
                <w:rFonts w:ascii="HGSｺﾞｼｯｸM" w:eastAsia="HGSｺﾞｼｯｸM" w:hAnsi="Meiryo UI" w:cs="Meiryo UI" w:hint="eastAsia"/>
                <w:sz w:val="20"/>
                <w:szCs w:val="20"/>
              </w:rPr>
              <w:t>基準</w:t>
            </w:r>
          </w:p>
          <w:p w:rsidR="007C72BA" w:rsidRPr="00231DA8" w:rsidRDefault="00B777CB" w:rsidP="007C72BA">
            <w:pPr>
              <w:spacing w:line="320" w:lineRule="exact"/>
              <w:ind w:leftChars="100" w:left="210"/>
              <w:rPr>
                <w:rFonts w:ascii="HGSｺﾞｼｯｸM" w:eastAsia="HGSｺﾞｼｯｸM" w:hAnsi="Meiryo UI" w:cs="Meiryo UI"/>
                <w:sz w:val="20"/>
                <w:szCs w:val="20"/>
              </w:rPr>
            </w:pPr>
            <w:r w:rsidRPr="00231DA8">
              <w:rPr>
                <w:rFonts w:ascii="HGSｺﾞｼｯｸM" w:eastAsia="HGSｺﾞｼｯｸM" w:hAnsi="Meiryo UI" w:cs="Meiryo UI" w:hint="eastAsia"/>
                <w:sz w:val="20"/>
                <w:szCs w:val="20"/>
              </w:rPr>
              <w:t>不適合時の</w:t>
            </w:r>
          </w:p>
          <w:p w:rsidR="00502FA9" w:rsidRPr="00231DA8" w:rsidRDefault="00B777CB" w:rsidP="007C72BA">
            <w:pPr>
              <w:spacing w:line="320" w:lineRule="exact"/>
              <w:ind w:leftChars="100" w:left="210"/>
              <w:rPr>
                <w:rFonts w:ascii="HGSｺﾞｼｯｸM" w:eastAsia="HGSｺﾞｼｯｸM" w:hAnsi="ＭＳ ゴシック"/>
                <w:sz w:val="20"/>
                <w:szCs w:val="20"/>
              </w:rPr>
            </w:pPr>
            <w:r w:rsidRPr="00231DA8">
              <w:rPr>
                <w:rFonts w:ascii="HGSｺﾞｼｯｸM" w:eastAsia="HGSｺﾞｼｯｸM" w:hAnsi="Meiryo UI" w:cs="Meiryo UI" w:hint="eastAsia"/>
                <w:sz w:val="20"/>
                <w:szCs w:val="20"/>
              </w:rPr>
              <w:t>調査命令・措置命令・埋立て等</w:t>
            </w:r>
            <w:r w:rsidR="00502FA9" w:rsidRPr="00231DA8">
              <w:rPr>
                <w:rFonts w:ascii="HGSｺﾞｼｯｸM" w:eastAsia="HGSｺﾞｼｯｸM" w:hAnsi="Meiryo UI" w:cs="Meiryo UI" w:hint="eastAsia"/>
                <w:sz w:val="20"/>
                <w:szCs w:val="20"/>
              </w:rPr>
              <w:t>停止命令</w:t>
            </w:r>
          </w:p>
        </w:tc>
        <w:tc>
          <w:tcPr>
            <w:tcW w:w="6571" w:type="dxa"/>
          </w:tcPr>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ゴシック" w:hint="eastAsia"/>
                <w:sz w:val="20"/>
                <w:szCs w:val="20"/>
              </w:rPr>
              <w:t>○対象：条例第7条の許可を</w:t>
            </w:r>
            <w:r w:rsidR="004603A7" w:rsidRPr="00AD3658">
              <w:rPr>
                <w:rFonts w:ascii="HGSｺﾞｼｯｸM" w:eastAsia="HGSｺﾞｼｯｸM" w:hAnsi="ＭＳ ゴシック" w:hint="eastAsia"/>
                <w:sz w:val="20"/>
                <w:szCs w:val="20"/>
              </w:rPr>
              <w:t>受けた</w:t>
            </w:r>
            <w:r w:rsidRPr="00AD3658">
              <w:rPr>
                <w:rFonts w:ascii="HGSｺﾞｼｯｸM" w:eastAsia="HGSｺﾞｼｯｸM" w:hAnsi="ＭＳ ゴシック" w:hint="eastAsia"/>
                <w:sz w:val="20"/>
                <w:szCs w:val="20"/>
              </w:rPr>
              <w:t>者</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明朝" w:hint="eastAsia"/>
                <w:sz w:val="20"/>
                <w:szCs w:val="20"/>
              </w:rPr>
              <w:t>○条件：</w:t>
            </w:r>
            <w:r w:rsidR="007C72BA" w:rsidRPr="00AD3658">
              <w:rPr>
                <w:rFonts w:ascii="HGSｺﾞｼｯｸM" w:eastAsia="HGSｺﾞｼｯｸM" w:hAnsi="ＭＳ 明朝" w:hint="eastAsia"/>
                <w:sz w:val="20"/>
                <w:szCs w:val="20"/>
              </w:rPr>
              <w:t>排水の</w:t>
            </w:r>
            <w:r w:rsidRPr="00AD3658">
              <w:rPr>
                <w:rFonts w:ascii="HGSｺﾞｼｯｸM" w:eastAsia="HGSｺﾞｼｯｸM" w:hAnsi="ＭＳ 明朝" w:hint="eastAsia"/>
                <w:sz w:val="20"/>
                <w:szCs w:val="20"/>
              </w:rPr>
              <w:t>水質基準に適合しないことを確認したとき（条例第18条等）</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明朝" w:hint="eastAsia"/>
                <w:sz w:val="20"/>
                <w:szCs w:val="20"/>
              </w:rPr>
              <w:t>○命令内容</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ゴシック" w:hint="eastAsia"/>
                <w:sz w:val="20"/>
                <w:szCs w:val="20"/>
              </w:rPr>
              <w:t>・</w:t>
            </w:r>
            <w:r w:rsidRPr="00AD3658">
              <w:rPr>
                <w:rFonts w:ascii="HGSｺﾞｼｯｸM" w:eastAsia="HGSｺﾞｼｯｸM" w:hAnsi="ＭＳ 明朝" w:hint="eastAsia"/>
                <w:sz w:val="20"/>
                <w:szCs w:val="20"/>
              </w:rPr>
              <w:t>原因の調査（相当の期限）</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ゴシック" w:hint="eastAsia"/>
                <w:sz w:val="20"/>
                <w:szCs w:val="20"/>
              </w:rPr>
              <w:t>・</w:t>
            </w:r>
            <w:r w:rsidRPr="00AD3658">
              <w:rPr>
                <w:rFonts w:ascii="HGSｺﾞｼｯｸM" w:eastAsia="HGSｺﾞｼｯｸM" w:hAnsi="ＭＳ 明朝" w:hint="eastAsia"/>
                <w:sz w:val="20"/>
                <w:szCs w:val="20"/>
              </w:rPr>
              <w:t>当該許可に係る土砂埋立て等により生じ、又は生じるおそれがあると認める生活環境の保全上の支障を除去するために必要な措置（相当の期限）</w:t>
            </w:r>
          </w:p>
          <w:p w:rsidR="00502FA9" w:rsidRPr="00AD3658" w:rsidRDefault="00502FA9" w:rsidP="00DC02A0">
            <w:pPr>
              <w:spacing w:line="300" w:lineRule="exact"/>
              <w:ind w:left="200" w:hangingChars="100" w:hanging="200"/>
              <w:rPr>
                <w:rFonts w:ascii="HGSｺﾞｼｯｸM" w:eastAsia="HGSｺﾞｼｯｸM" w:hAnsi="ＭＳ 明朝"/>
                <w:sz w:val="20"/>
                <w:szCs w:val="20"/>
              </w:rPr>
            </w:pPr>
            <w:r w:rsidRPr="00AD3658">
              <w:rPr>
                <w:rFonts w:ascii="HGSｺﾞｼｯｸM" w:eastAsia="HGSｺﾞｼｯｸM" w:hAnsi="ＭＳ ゴシック" w:hint="eastAsia"/>
                <w:sz w:val="20"/>
                <w:szCs w:val="20"/>
              </w:rPr>
              <w:t>・</w:t>
            </w:r>
            <w:r w:rsidRPr="00AD3658">
              <w:rPr>
                <w:rFonts w:ascii="HGSｺﾞｼｯｸM" w:eastAsia="HGSｺﾞｼｯｸM" w:hAnsi="ＭＳ 明朝" w:hint="eastAsia"/>
                <w:sz w:val="20"/>
                <w:szCs w:val="20"/>
              </w:rPr>
              <w:t>当該許可に係る土砂埋立て等の停止（相当の期間）</w:t>
            </w:r>
          </w:p>
          <w:p w:rsidR="00162814" w:rsidRPr="00AD3658" w:rsidRDefault="00162814" w:rsidP="00DC02A0">
            <w:pPr>
              <w:spacing w:line="300" w:lineRule="exact"/>
              <w:ind w:left="200" w:hangingChars="100" w:hanging="200"/>
              <w:rPr>
                <w:rFonts w:ascii="HGSｺﾞｼｯｸM" w:eastAsia="HGSｺﾞｼｯｸM" w:hAnsi="ＭＳ ゴシック"/>
                <w:sz w:val="20"/>
                <w:szCs w:val="20"/>
              </w:rPr>
            </w:pPr>
            <w:r w:rsidRPr="00AD3658">
              <w:rPr>
                <w:rFonts w:ascii="HGSｺﾞｼｯｸM" w:eastAsia="HGSｺﾞｼｯｸM" w:hAnsi="ＭＳ 明朝" w:hint="eastAsia"/>
                <w:sz w:val="20"/>
                <w:szCs w:val="20"/>
              </w:rPr>
              <w:t>○命令違反時の罰則：1年以下の懲役又は100万円以下の罰金</w:t>
            </w:r>
          </w:p>
        </w:tc>
      </w:tr>
    </w:tbl>
    <w:p w:rsidR="00162814" w:rsidRDefault="00162814" w:rsidP="00162814">
      <w:pPr>
        <w:spacing w:line="160" w:lineRule="exact"/>
        <w:rPr>
          <w:rFonts w:ascii="HGSｺﾞｼｯｸM" w:eastAsia="HGSｺﾞｼｯｸM"/>
        </w:rPr>
      </w:pPr>
    </w:p>
    <w:p w:rsidR="00162814" w:rsidRDefault="00162814" w:rsidP="00162814">
      <w:pPr>
        <w:spacing w:line="160" w:lineRule="exact"/>
        <w:rPr>
          <w:rFonts w:ascii="HGSｺﾞｼｯｸM" w:eastAsia="HGSｺﾞｼｯｸM"/>
        </w:rPr>
      </w:pPr>
    </w:p>
    <w:p w:rsidR="00162814" w:rsidRPr="00EE52D5" w:rsidRDefault="00162814" w:rsidP="00B777CB">
      <w:pPr>
        <w:ind w:firstLineChars="1300" w:firstLine="2730"/>
        <w:jc w:val="left"/>
        <w:rPr>
          <w:rFonts w:ascii="Meiryo UI" w:eastAsia="Meiryo UI" w:hAnsi="Meiryo UI" w:cs="Meiryo UI"/>
          <w:color w:val="000000"/>
          <w:szCs w:val="21"/>
        </w:rPr>
      </w:pPr>
      <w:r w:rsidRPr="00871068">
        <w:rPr>
          <w:rFonts w:ascii="Meiryo UI" w:eastAsia="Meiryo UI" w:hAnsi="Meiryo UI" w:cs="Meiryo UI" w:hint="eastAsia"/>
          <w:color w:val="000000" w:themeColor="text1"/>
          <w:szCs w:val="21"/>
        </w:rPr>
        <w:lastRenderedPageBreak/>
        <w:t>図表</w:t>
      </w:r>
      <w:r>
        <w:rPr>
          <w:rFonts w:ascii="Meiryo UI" w:eastAsia="Meiryo UI" w:hAnsi="Meiryo UI" w:cs="Meiryo UI" w:hint="eastAsia"/>
          <w:color w:val="000000" w:themeColor="text1"/>
          <w:szCs w:val="21"/>
        </w:rPr>
        <w:t>4-</w:t>
      </w:r>
      <w:r w:rsidR="00C866AD">
        <w:rPr>
          <w:rFonts w:ascii="Meiryo UI" w:eastAsia="Meiryo UI" w:hAnsi="Meiryo UI" w:cs="Meiryo UI" w:hint="eastAsia"/>
          <w:color w:val="000000" w:themeColor="text1"/>
          <w:szCs w:val="21"/>
        </w:rPr>
        <w:t>3</w:t>
      </w:r>
      <w:r w:rsidR="00C866AD" w:rsidRPr="004455C4">
        <w:rPr>
          <w:rFonts w:ascii="Meiryo UI" w:eastAsia="Meiryo UI" w:hAnsi="Meiryo UI" w:cs="Meiryo UI" w:hint="eastAsia"/>
          <w:szCs w:val="21"/>
        </w:rPr>
        <w:t>2</w:t>
      </w:r>
      <w:r w:rsidRPr="00871068">
        <w:rPr>
          <w:rFonts w:ascii="Meiryo UI" w:eastAsia="Meiryo UI" w:hAnsi="Meiryo UI" w:cs="Meiryo UI" w:hint="eastAsia"/>
          <w:color w:val="000000" w:themeColor="text1"/>
          <w:szCs w:val="21"/>
        </w:rPr>
        <w:t xml:space="preserve">　</w:t>
      </w:r>
      <w:r w:rsidR="0036036E">
        <w:rPr>
          <w:rFonts w:ascii="Meiryo UI" w:eastAsia="Meiryo UI" w:hAnsi="Meiryo UI" w:cs="Meiryo UI" w:hint="eastAsia"/>
          <w:color w:val="000000" w:themeColor="text1"/>
          <w:szCs w:val="21"/>
        </w:rPr>
        <w:t>許可の取消し・埋立て等の停止命令の</w:t>
      </w:r>
      <w:r>
        <w:rPr>
          <w:rFonts w:ascii="Meiryo UI" w:eastAsia="Meiryo UI" w:hAnsi="Meiryo UI" w:cs="Meiryo UI" w:hint="eastAsia"/>
          <w:color w:val="000000" w:themeColor="text1"/>
          <w:szCs w:val="21"/>
        </w:rPr>
        <w:t>概要</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28" w:type="dxa"/>
          <w:right w:w="28" w:type="dxa"/>
        </w:tblCellMar>
        <w:tblLook w:val="04A0" w:firstRow="1" w:lastRow="0" w:firstColumn="1" w:lastColumn="0" w:noHBand="0" w:noVBand="1"/>
      </w:tblPr>
      <w:tblGrid>
        <w:gridCol w:w="6127"/>
        <w:gridCol w:w="1169"/>
        <w:gridCol w:w="1169"/>
      </w:tblGrid>
      <w:tr w:rsidR="0036036E" w:rsidRPr="00502FA9" w:rsidTr="00A45604">
        <w:tc>
          <w:tcPr>
            <w:tcW w:w="6157" w:type="dxa"/>
            <w:vAlign w:val="center"/>
          </w:tcPr>
          <w:p w:rsidR="0036036E" w:rsidRPr="00502FA9" w:rsidRDefault="0036036E" w:rsidP="0036036E">
            <w:pPr>
              <w:autoSpaceDE w:val="0"/>
              <w:autoSpaceDN w:val="0"/>
              <w:spacing w:line="320" w:lineRule="exact"/>
              <w:ind w:left="100" w:hangingChars="50" w:hanging="100"/>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該当条件</w:t>
            </w:r>
          </w:p>
        </w:tc>
        <w:tc>
          <w:tcPr>
            <w:tcW w:w="1174" w:type="dxa"/>
          </w:tcPr>
          <w:p w:rsidR="0036036E" w:rsidRDefault="0036036E" w:rsidP="0036036E">
            <w:pPr>
              <w:autoSpaceDE w:val="0"/>
              <w:autoSpaceDN w:val="0"/>
              <w:spacing w:line="280" w:lineRule="exact"/>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許可</w:t>
            </w:r>
          </w:p>
          <w:p w:rsidR="0036036E" w:rsidRDefault="0036036E" w:rsidP="0036036E">
            <w:pPr>
              <w:autoSpaceDE w:val="0"/>
              <w:autoSpaceDN w:val="0"/>
              <w:spacing w:line="280" w:lineRule="exact"/>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取消し</w:t>
            </w:r>
          </w:p>
          <w:p w:rsidR="0036036E" w:rsidRPr="00502FA9" w:rsidRDefault="0036036E" w:rsidP="0036036E">
            <w:pPr>
              <w:autoSpaceDE w:val="0"/>
              <w:autoSpaceDN w:val="0"/>
              <w:spacing w:line="280" w:lineRule="exact"/>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の対象</w:t>
            </w:r>
          </w:p>
        </w:tc>
        <w:tc>
          <w:tcPr>
            <w:tcW w:w="1174" w:type="dxa"/>
          </w:tcPr>
          <w:p w:rsidR="0036036E" w:rsidRDefault="0036036E" w:rsidP="0036036E">
            <w:pPr>
              <w:autoSpaceDE w:val="0"/>
              <w:autoSpaceDN w:val="0"/>
              <w:spacing w:line="280" w:lineRule="exact"/>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埋立て等の</w:t>
            </w:r>
          </w:p>
          <w:p w:rsidR="0036036E" w:rsidRDefault="0036036E" w:rsidP="0036036E">
            <w:pPr>
              <w:autoSpaceDE w:val="0"/>
              <w:autoSpaceDN w:val="0"/>
              <w:spacing w:line="280" w:lineRule="exact"/>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停止命令</w:t>
            </w:r>
          </w:p>
          <w:p w:rsidR="0036036E" w:rsidRPr="00502FA9" w:rsidRDefault="0036036E" w:rsidP="0036036E">
            <w:pPr>
              <w:autoSpaceDE w:val="0"/>
              <w:autoSpaceDN w:val="0"/>
              <w:spacing w:line="280" w:lineRule="exact"/>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の対象</w:t>
            </w:r>
          </w:p>
        </w:tc>
      </w:tr>
      <w:tr w:rsidR="0036036E" w:rsidRPr="00CE2CCD" w:rsidTr="00A45604">
        <w:tc>
          <w:tcPr>
            <w:tcW w:w="6157" w:type="dxa"/>
          </w:tcPr>
          <w:p w:rsidR="0036036E" w:rsidRDefault="0036036E" w:rsidP="00162814">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1.</w:t>
            </w:r>
            <w:r w:rsidRPr="0036036E">
              <w:rPr>
                <w:rFonts w:ascii="HGSｺﾞｼｯｸM" w:eastAsia="HGSｺﾞｼｯｸM" w:hAnsi="Meiryo UI" w:cs="Meiryo UI" w:hint="eastAsia"/>
                <w:color w:val="000000"/>
                <w:sz w:val="20"/>
                <w:szCs w:val="20"/>
              </w:rPr>
              <w:t>許可等取得に虚偽・不正があった場合</w:t>
            </w:r>
          </w:p>
          <w:p w:rsidR="0036036E" w:rsidRPr="00CE2CCD" w:rsidRDefault="00232039" w:rsidP="0036036E">
            <w:pPr>
              <w:spacing w:line="320" w:lineRule="exact"/>
              <w:ind w:left="200" w:hangingChars="100" w:hanging="200"/>
              <w:rPr>
                <w:rFonts w:ascii="HGSｺﾞｼｯｸM" w:eastAsia="HGSｺﾞｼｯｸM" w:hAnsi="ＭＳ ゴシック"/>
                <w:color w:val="000000" w:themeColor="text1"/>
                <w:sz w:val="20"/>
                <w:szCs w:val="20"/>
              </w:rPr>
            </w:pPr>
            <w:r>
              <w:rPr>
                <w:rFonts w:ascii="HGSｺﾞｼｯｸM" w:eastAsia="HGSｺﾞｼｯｸM" w:hAnsi="Meiryo UI" w:cs="Meiryo UI" w:hint="eastAsia"/>
                <w:color w:val="000000"/>
                <w:sz w:val="20"/>
                <w:szCs w:val="20"/>
              </w:rPr>
              <w:t>○</w:t>
            </w:r>
            <w:r w:rsidR="0036036E">
              <w:rPr>
                <w:rFonts w:ascii="HGSｺﾞｼｯｸM" w:eastAsia="HGSｺﾞｼｯｸM" w:hAnsi="ＭＳ 明朝" w:hint="eastAsia"/>
                <w:sz w:val="20"/>
                <w:szCs w:val="20"/>
              </w:rPr>
              <w:t>偽りその他不正の手段により</w:t>
            </w:r>
            <w:r w:rsidR="0036036E" w:rsidRPr="0036036E">
              <w:rPr>
                <w:rFonts w:ascii="HGSｺﾞｼｯｸM" w:eastAsia="HGSｺﾞｼｯｸM" w:hAnsi="ＭＳ 明朝" w:hint="eastAsia"/>
                <w:sz w:val="20"/>
                <w:szCs w:val="20"/>
              </w:rPr>
              <w:t>許可</w:t>
            </w:r>
            <w:r w:rsidR="0036036E">
              <w:rPr>
                <w:rFonts w:ascii="HGSｺﾞｼｯｸM" w:eastAsia="HGSｺﾞｼｯｸM" w:hAnsi="ＭＳ 明朝" w:hint="eastAsia"/>
                <w:sz w:val="20"/>
                <w:szCs w:val="20"/>
              </w:rPr>
              <w:t>（変更許可含む）</w:t>
            </w:r>
            <w:r w:rsidR="0036036E" w:rsidRPr="0036036E">
              <w:rPr>
                <w:rFonts w:ascii="HGSｺﾞｼｯｸM" w:eastAsia="HGSｺﾞｼｯｸM" w:hAnsi="ＭＳ 明朝" w:hint="eastAsia"/>
                <w:sz w:val="20"/>
                <w:szCs w:val="20"/>
              </w:rPr>
              <w:t>又は</w:t>
            </w:r>
            <w:r w:rsidR="0036036E">
              <w:rPr>
                <w:rFonts w:ascii="HGSｺﾞｼｯｸM" w:eastAsia="HGSｺﾞｼｯｸM" w:hAnsi="ＭＳ 明朝" w:hint="eastAsia"/>
                <w:sz w:val="20"/>
                <w:szCs w:val="20"/>
              </w:rPr>
              <w:t>地位承継の承認を受けたとき。</w:t>
            </w:r>
          </w:p>
        </w:tc>
        <w:tc>
          <w:tcPr>
            <w:tcW w:w="1174" w:type="dxa"/>
            <w:vAlign w:val="center"/>
          </w:tcPr>
          <w:p w:rsidR="0036036E" w:rsidRPr="00CE2CCD" w:rsidRDefault="0036036E" w:rsidP="0036036E">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w:t>
            </w:r>
          </w:p>
        </w:tc>
        <w:tc>
          <w:tcPr>
            <w:tcW w:w="1174" w:type="dxa"/>
            <w:vAlign w:val="center"/>
          </w:tcPr>
          <w:p w:rsidR="0036036E" w:rsidRPr="00CE2CCD" w:rsidRDefault="0036036E" w:rsidP="0036036E">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w:t>
            </w:r>
          </w:p>
        </w:tc>
      </w:tr>
      <w:tr w:rsidR="0036036E" w:rsidRPr="00CE2CCD" w:rsidTr="00A45604">
        <w:tc>
          <w:tcPr>
            <w:tcW w:w="6157" w:type="dxa"/>
          </w:tcPr>
          <w:p w:rsidR="0036036E" w:rsidRDefault="0036036E" w:rsidP="00162814">
            <w:pPr>
              <w:autoSpaceDE w:val="0"/>
              <w:autoSpaceDN w:val="0"/>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2.</w:t>
            </w:r>
            <w:r w:rsidRPr="0036036E">
              <w:rPr>
                <w:rFonts w:ascii="HGSｺﾞｼｯｸM" w:eastAsia="HGSｺﾞｼｯｸM" w:hAnsi="Meiryo UI" w:cs="Meiryo UI" w:hint="eastAsia"/>
                <w:color w:val="000000"/>
                <w:sz w:val="20"/>
                <w:szCs w:val="20"/>
              </w:rPr>
              <w:t>埋立て等未着手（許可後１年間）の場合</w:t>
            </w:r>
          </w:p>
          <w:p w:rsidR="0036036E" w:rsidRPr="00CE2CCD" w:rsidRDefault="00232039" w:rsidP="0036036E">
            <w:pPr>
              <w:autoSpaceDE w:val="0"/>
              <w:autoSpaceDN w:val="0"/>
              <w:spacing w:line="320" w:lineRule="exact"/>
              <w:ind w:left="200" w:hangingChars="100" w:hanging="200"/>
              <w:rPr>
                <w:rFonts w:ascii="HGSｺﾞｼｯｸM" w:eastAsia="HGSｺﾞｼｯｸM" w:hAnsi="ＭＳ ゴシック"/>
                <w:color w:val="000000" w:themeColor="text1"/>
                <w:sz w:val="20"/>
                <w:szCs w:val="20"/>
              </w:rPr>
            </w:pPr>
            <w:r>
              <w:rPr>
                <w:rFonts w:ascii="HGSｺﾞｼｯｸM" w:eastAsia="HGSｺﾞｼｯｸM" w:hAnsi="Meiryo UI" w:cs="Meiryo UI" w:hint="eastAsia"/>
                <w:color w:val="000000"/>
                <w:sz w:val="20"/>
                <w:szCs w:val="20"/>
              </w:rPr>
              <w:t>○</w:t>
            </w:r>
            <w:r w:rsidR="0036036E" w:rsidRPr="0036036E">
              <w:rPr>
                <w:rFonts w:ascii="HGSｺﾞｼｯｸM" w:eastAsia="HGSｺﾞｼｯｸM" w:hAnsi="ＭＳ 明朝" w:hint="eastAsia"/>
                <w:sz w:val="20"/>
                <w:szCs w:val="20"/>
              </w:rPr>
              <w:t>正当な理由なく、許可</w:t>
            </w:r>
            <w:r w:rsidR="0036036E">
              <w:rPr>
                <w:rFonts w:ascii="HGSｺﾞｼｯｸM" w:eastAsia="HGSｺﾞｼｯｸM" w:hAnsi="ＭＳ 明朝" w:hint="eastAsia"/>
                <w:sz w:val="20"/>
                <w:szCs w:val="20"/>
              </w:rPr>
              <w:t>（条例第7条）を受けた日から起算して1</w:t>
            </w:r>
            <w:r w:rsidR="0036036E" w:rsidRPr="0036036E">
              <w:rPr>
                <w:rFonts w:ascii="HGSｺﾞｼｯｸM" w:eastAsia="HGSｺﾞｼｯｸM" w:hAnsi="ＭＳ 明朝" w:hint="eastAsia"/>
                <w:sz w:val="20"/>
                <w:szCs w:val="20"/>
              </w:rPr>
              <w:t>年を経過した日までに土砂埋立て等に着手しないとき。</w:t>
            </w:r>
          </w:p>
        </w:tc>
        <w:tc>
          <w:tcPr>
            <w:tcW w:w="1174" w:type="dxa"/>
            <w:vAlign w:val="center"/>
          </w:tcPr>
          <w:p w:rsidR="0036036E" w:rsidRPr="00CE2CCD" w:rsidRDefault="0036036E" w:rsidP="0036036E">
            <w:pPr>
              <w:autoSpaceDE w:val="0"/>
              <w:autoSpaceDN w:val="0"/>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w:t>
            </w:r>
          </w:p>
        </w:tc>
        <w:tc>
          <w:tcPr>
            <w:tcW w:w="1174" w:type="dxa"/>
            <w:vAlign w:val="center"/>
          </w:tcPr>
          <w:p w:rsidR="0036036E" w:rsidRPr="00CE2CCD" w:rsidRDefault="0036036E" w:rsidP="0036036E">
            <w:pPr>
              <w:autoSpaceDE w:val="0"/>
              <w:autoSpaceDN w:val="0"/>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w:t>
            </w:r>
          </w:p>
        </w:tc>
      </w:tr>
      <w:tr w:rsidR="0036036E" w:rsidRPr="00CE2CCD" w:rsidTr="00A45604">
        <w:tc>
          <w:tcPr>
            <w:tcW w:w="6157" w:type="dxa"/>
          </w:tcPr>
          <w:p w:rsidR="0036036E" w:rsidRDefault="0036036E" w:rsidP="0036036E">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3.</w:t>
            </w:r>
            <w:r w:rsidRPr="0036036E">
              <w:rPr>
                <w:rFonts w:ascii="HGSｺﾞｼｯｸM" w:eastAsia="HGSｺﾞｼｯｸM" w:hAnsi="Meiryo UI" w:cs="Meiryo UI" w:hint="eastAsia"/>
                <w:color w:val="000000"/>
                <w:sz w:val="20"/>
                <w:szCs w:val="20"/>
              </w:rPr>
              <w:t>埋立て等不実施（１年以上）の場合</w:t>
            </w:r>
          </w:p>
          <w:p w:rsidR="0036036E" w:rsidRPr="00CE2CCD" w:rsidRDefault="00232039" w:rsidP="0036036E">
            <w:pPr>
              <w:spacing w:line="320" w:lineRule="exact"/>
              <w:ind w:left="200" w:hangingChars="100" w:hanging="200"/>
              <w:rPr>
                <w:rFonts w:ascii="HGSｺﾞｼｯｸM" w:eastAsia="HGSｺﾞｼｯｸM" w:hAnsi="ＭＳ ゴシック"/>
                <w:color w:val="000000" w:themeColor="text1"/>
                <w:sz w:val="20"/>
                <w:szCs w:val="20"/>
              </w:rPr>
            </w:pPr>
            <w:r>
              <w:rPr>
                <w:rFonts w:ascii="HGSｺﾞｼｯｸM" w:eastAsia="HGSｺﾞｼｯｸM" w:hAnsi="Meiryo UI" w:cs="Meiryo UI" w:hint="eastAsia"/>
                <w:color w:val="000000"/>
                <w:sz w:val="20"/>
                <w:szCs w:val="20"/>
              </w:rPr>
              <w:t>○</w:t>
            </w:r>
            <w:r w:rsidR="0036036E" w:rsidRPr="0036036E">
              <w:rPr>
                <w:rFonts w:ascii="HGSｺﾞｼｯｸM" w:eastAsia="HGSｺﾞｼｯｸM" w:hAnsi="ＭＳ 明朝" w:hint="eastAsia"/>
                <w:sz w:val="20"/>
                <w:szCs w:val="20"/>
              </w:rPr>
              <w:t>許可</w:t>
            </w:r>
            <w:r w:rsidR="0036036E">
              <w:rPr>
                <w:rFonts w:ascii="HGSｺﾞｼｯｸM" w:eastAsia="HGSｺﾞｼｯｸM" w:hAnsi="ＭＳ 明朝" w:hint="eastAsia"/>
                <w:sz w:val="20"/>
                <w:szCs w:val="20"/>
              </w:rPr>
              <w:t>（条例第7条）に基づき土砂埋立て等に着手した後、正当な理由なく、１</w:t>
            </w:r>
            <w:r w:rsidR="0036036E" w:rsidRPr="0036036E">
              <w:rPr>
                <w:rFonts w:ascii="HGSｺﾞｼｯｸM" w:eastAsia="HGSｺﾞｼｯｸM" w:hAnsi="ＭＳ 明朝" w:hint="eastAsia"/>
                <w:sz w:val="20"/>
                <w:szCs w:val="20"/>
              </w:rPr>
              <w:t>年以上引き続き土砂埋立て等を行わないとき。</w:t>
            </w:r>
          </w:p>
        </w:tc>
        <w:tc>
          <w:tcPr>
            <w:tcW w:w="1174" w:type="dxa"/>
            <w:vAlign w:val="center"/>
          </w:tcPr>
          <w:p w:rsidR="0036036E" w:rsidRPr="00502FA9" w:rsidRDefault="0036036E" w:rsidP="0036036E">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c>
          <w:tcPr>
            <w:tcW w:w="1174" w:type="dxa"/>
            <w:vAlign w:val="center"/>
          </w:tcPr>
          <w:p w:rsidR="0036036E" w:rsidRPr="00502FA9" w:rsidRDefault="0036036E" w:rsidP="0036036E">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r>
      <w:tr w:rsidR="00F857E3" w:rsidRPr="00871068" w:rsidTr="00A45604">
        <w:tc>
          <w:tcPr>
            <w:tcW w:w="6157" w:type="dxa"/>
          </w:tcPr>
          <w:p w:rsidR="00F857E3" w:rsidRDefault="00F857E3"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4.暴力団関係者の場合</w:t>
            </w:r>
          </w:p>
          <w:p w:rsidR="00F857E3" w:rsidRPr="00871068" w:rsidRDefault="00232039" w:rsidP="00F857E3">
            <w:pPr>
              <w:spacing w:line="320" w:lineRule="exact"/>
              <w:ind w:left="200" w:hangingChars="100" w:hanging="200"/>
              <w:rPr>
                <w:rFonts w:ascii="HGSｺﾞｼｯｸM" w:eastAsia="HGSｺﾞｼｯｸM" w:hAnsi="ＭＳ ゴシック"/>
                <w:color w:val="FF0000"/>
                <w:sz w:val="20"/>
                <w:szCs w:val="20"/>
              </w:rPr>
            </w:pPr>
            <w:r>
              <w:rPr>
                <w:rFonts w:ascii="HGSｺﾞｼｯｸM" w:eastAsia="HGSｺﾞｼｯｸM" w:hAnsi="Meiryo UI" w:cs="Meiryo UI" w:hint="eastAsia"/>
                <w:color w:val="000000"/>
                <w:sz w:val="20"/>
                <w:szCs w:val="20"/>
              </w:rPr>
              <w:t>○</w:t>
            </w:r>
            <w:r w:rsidR="00F857E3">
              <w:rPr>
                <w:rFonts w:ascii="HGSｺﾞｼｯｸM" w:eastAsia="HGSｺﾞｼｯｸM" w:hAnsi="Meiryo UI" w:cs="Meiryo UI" w:hint="eastAsia"/>
                <w:color w:val="000000"/>
                <w:sz w:val="20"/>
                <w:szCs w:val="20"/>
              </w:rPr>
              <w:t>申請者が暴力団員又は暴力団密接関係者であることが判明した場合</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r>
      <w:tr w:rsidR="00F857E3" w:rsidRPr="00871068" w:rsidTr="00A45604">
        <w:tc>
          <w:tcPr>
            <w:tcW w:w="6157" w:type="dxa"/>
          </w:tcPr>
          <w:p w:rsidR="00F857E3" w:rsidRDefault="00F857E3"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5.</w:t>
            </w:r>
            <w:r w:rsidRPr="0036036E">
              <w:rPr>
                <w:rFonts w:ascii="HGSｺﾞｼｯｸM" w:eastAsia="HGSｺﾞｼｯｸM" w:hAnsi="Meiryo UI" w:cs="Meiryo UI" w:hint="eastAsia"/>
                <w:color w:val="000000"/>
                <w:sz w:val="20"/>
                <w:szCs w:val="20"/>
              </w:rPr>
              <w:t>役員等が暴力団関係者の場合</w:t>
            </w:r>
          </w:p>
          <w:p w:rsidR="00F857E3" w:rsidRPr="00871068" w:rsidRDefault="00232039" w:rsidP="00F857E3">
            <w:pPr>
              <w:spacing w:line="320" w:lineRule="exact"/>
              <w:ind w:left="200" w:hangingChars="100" w:hanging="200"/>
              <w:rPr>
                <w:rFonts w:ascii="HGSｺﾞｼｯｸM" w:eastAsia="HGSｺﾞｼｯｸM" w:hAnsi="ＭＳ ゴシック"/>
                <w:color w:val="FF0000"/>
                <w:sz w:val="20"/>
                <w:szCs w:val="20"/>
              </w:rPr>
            </w:pPr>
            <w:r>
              <w:rPr>
                <w:rFonts w:ascii="HGSｺﾞｼｯｸM" w:eastAsia="HGSｺﾞｼｯｸM" w:hAnsi="Meiryo UI" w:cs="Meiryo UI" w:hint="eastAsia"/>
                <w:color w:val="000000"/>
                <w:sz w:val="20"/>
                <w:szCs w:val="20"/>
              </w:rPr>
              <w:t>○</w:t>
            </w:r>
            <w:r w:rsidR="00F857E3">
              <w:rPr>
                <w:rFonts w:ascii="HGSｺﾞｼｯｸM" w:eastAsia="HGSｺﾞｼｯｸM" w:hAnsi="Meiryo UI" w:cs="Meiryo UI" w:hint="eastAsia"/>
                <w:color w:val="000000"/>
                <w:sz w:val="20"/>
                <w:szCs w:val="20"/>
              </w:rPr>
              <w:t>役員又は法定代理人、使用人が暴力団員又は暴力団密接関係者であることが判明した場合</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r>
      <w:tr w:rsidR="00F857E3" w:rsidRPr="00871068" w:rsidTr="00A45604">
        <w:tc>
          <w:tcPr>
            <w:tcW w:w="6157" w:type="dxa"/>
          </w:tcPr>
          <w:p w:rsidR="00F857E3" w:rsidRDefault="00F857E3" w:rsidP="00162814">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6.</w:t>
            </w:r>
            <w:r w:rsidRPr="0036036E">
              <w:rPr>
                <w:rFonts w:ascii="HGSｺﾞｼｯｸM" w:eastAsia="HGSｺﾞｼｯｸM" w:hAnsi="Meiryo UI" w:cs="Meiryo UI" w:hint="eastAsia"/>
                <w:color w:val="000000"/>
                <w:sz w:val="20"/>
                <w:szCs w:val="20"/>
              </w:rPr>
              <w:t>無許可変更を行った場合</w:t>
            </w:r>
          </w:p>
          <w:p w:rsidR="00F857E3" w:rsidRPr="00F857E3" w:rsidRDefault="00232039" w:rsidP="00162814">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w:t>
            </w:r>
            <w:r w:rsidR="00F857E3" w:rsidRPr="0036036E">
              <w:rPr>
                <w:rFonts w:ascii="HGSｺﾞｼｯｸM" w:eastAsia="HGSｺﾞｼｯｸM" w:hAnsi="ＭＳ 明朝" w:hint="eastAsia"/>
                <w:sz w:val="20"/>
                <w:szCs w:val="20"/>
              </w:rPr>
              <w:t>変更許可を受けなければならない事項を変更許可を受けないで変更したとき。</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r>
      <w:tr w:rsidR="00F857E3" w:rsidRPr="00871068" w:rsidTr="00A45604">
        <w:tc>
          <w:tcPr>
            <w:tcW w:w="6157" w:type="dxa"/>
          </w:tcPr>
          <w:p w:rsidR="00F857E3" w:rsidRDefault="00F857E3" w:rsidP="00162814">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7.</w:t>
            </w:r>
            <w:r w:rsidRPr="0036036E">
              <w:rPr>
                <w:rFonts w:ascii="HGSｺﾞｼｯｸM" w:eastAsia="HGSｺﾞｼｯｸM" w:hAnsi="Meiryo UI" w:cs="Meiryo UI" w:hint="eastAsia"/>
                <w:color w:val="000000"/>
                <w:sz w:val="20"/>
                <w:szCs w:val="20"/>
              </w:rPr>
              <w:t>許可に付された条件に違反した場合</w:t>
            </w:r>
          </w:p>
          <w:p w:rsidR="00F857E3" w:rsidRDefault="00232039"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ＭＳ ゴシック" w:hint="eastAsia"/>
                <w:color w:val="000000"/>
                <w:sz w:val="20"/>
                <w:szCs w:val="20"/>
              </w:rPr>
              <w:t>○</w:t>
            </w:r>
            <w:r w:rsidR="00F857E3">
              <w:rPr>
                <w:rFonts w:ascii="HGSｺﾞｼｯｸM" w:eastAsia="HGSｺﾞｼｯｸM" w:hAnsi="ＭＳ ゴシック" w:hint="eastAsia"/>
                <w:color w:val="000000"/>
                <w:sz w:val="20"/>
                <w:szCs w:val="20"/>
              </w:rPr>
              <w:t>許可に付された条件（変更許可に付された条件も含む。）</w:t>
            </w:r>
            <w:r w:rsidR="00F857E3" w:rsidRPr="0036036E">
              <w:rPr>
                <w:rFonts w:ascii="HGSｺﾞｼｯｸM" w:eastAsia="HGSｺﾞｼｯｸM" w:hAnsi="ＭＳ 明朝" w:hint="eastAsia"/>
                <w:sz w:val="20"/>
                <w:szCs w:val="20"/>
              </w:rPr>
              <w:t>に違反したとき。</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r>
      <w:tr w:rsidR="00F857E3" w:rsidRPr="00871068" w:rsidTr="00A45604">
        <w:tc>
          <w:tcPr>
            <w:tcW w:w="6157" w:type="dxa"/>
          </w:tcPr>
          <w:p w:rsidR="00F857E3" w:rsidRDefault="00F857E3"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8.各種報告</w:t>
            </w:r>
            <w:r w:rsidRPr="0036036E">
              <w:rPr>
                <w:rFonts w:ascii="HGSｺﾞｼｯｸM" w:eastAsia="HGSｺﾞｼｯｸM" w:hAnsi="Meiryo UI" w:cs="Meiryo UI" w:hint="eastAsia"/>
                <w:color w:val="000000"/>
                <w:sz w:val="20"/>
                <w:szCs w:val="20"/>
              </w:rPr>
              <w:t>義務</w:t>
            </w:r>
            <w:r>
              <w:rPr>
                <w:rFonts w:ascii="HGSｺﾞｼｯｸM" w:eastAsia="HGSｺﾞｼｯｸM" w:hAnsi="Meiryo UI" w:cs="Meiryo UI" w:hint="eastAsia"/>
                <w:color w:val="000000"/>
                <w:sz w:val="20"/>
                <w:szCs w:val="20"/>
              </w:rPr>
              <w:t>等</w:t>
            </w:r>
            <w:r w:rsidRPr="0036036E">
              <w:rPr>
                <w:rFonts w:ascii="HGSｺﾞｼｯｸM" w:eastAsia="HGSｺﾞｼｯｸM" w:hAnsi="Meiryo UI" w:cs="Meiryo UI" w:hint="eastAsia"/>
                <w:color w:val="000000"/>
                <w:sz w:val="20"/>
                <w:szCs w:val="20"/>
              </w:rPr>
              <w:t>違反した場合</w:t>
            </w:r>
          </w:p>
          <w:p w:rsidR="00F857E3" w:rsidRDefault="00232039"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w:t>
            </w:r>
            <w:r w:rsidR="00F857E3">
              <w:rPr>
                <w:rFonts w:ascii="HGSｺﾞｼｯｸM" w:eastAsia="HGSｺﾞｼｯｸM" w:hAnsi="Meiryo UI" w:cs="Meiryo UI" w:hint="eastAsia"/>
                <w:color w:val="000000"/>
                <w:sz w:val="20"/>
                <w:szCs w:val="20"/>
              </w:rPr>
              <w:t>条例で規定する次の義務に違反した場合</w:t>
            </w:r>
          </w:p>
          <w:p w:rsidR="00F857E3" w:rsidRDefault="00F857E3"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 xml:space="preserve">　</w:t>
            </w:r>
            <w:r w:rsidR="00232039">
              <w:rPr>
                <w:rFonts w:ascii="HGSｺﾞｼｯｸM" w:eastAsia="HGSｺﾞｼｯｸM" w:hAnsi="Meiryo UI" w:cs="Meiryo UI" w:hint="eastAsia"/>
                <w:color w:val="000000"/>
                <w:sz w:val="20"/>
                <w:szCs w:val="20"/>
              </w:rPr>
              <w:t>・土砂の搬入の報告（発生元、汚染のおそれ確認）（条例第15条）</w:t>
            </w:r>
          </w:p>
          <w:p w:rsidR="00232039" w:rsidRDefault="00232039"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 xml:space="preserve">　・土砂管理台帳の作成（条例第16条）</w:t>
            </w:r>
          </w:p>
          <w:p w:rsidR="00232039" w:rsidRDefault="00232039"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 xml:space="preserve">　・使用された土砂の量の報告（条例第17条）</w:t>
            </w:r>
          </w:p>
          <w:p w:rsidR="00232039" w:rsidRDefault="00232039"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 xml:space="preserve">　・</w:t>
            </w:r>
            <w:r w:rsidR="00E82202" w:rsidRPr="008E62E8">
              <w:rPr>
                <w:rFonts w:ascii="HGSｺﾞｼｯｸM" w:eastAsia="HGSｺﾞｼｯｸM" w:hAnsi="Meiryo UI" w:cs="Meiryo UI" w:hint="eastAsia"/>
                <w:color w:val="000000" w:themeColor="text1"/>
                <w:sz w:val="20"/>
                <w:szCs w:val="20"/>
              </w:rPr>
              <w:t>排水の</w:t>
            </w:r>
            <w:r>
              <w:rPr>
                <w:rFonts w:ascii="HGSｺﾞｼｯｸM" w:eastAsia="HGSｺﾞｼｯｸM" w:hAnsi="Meiryo UI" w:cs="Meiryo UI" w:hint="eastAsia"/>
                <w:color w:val="000000"/>
                <w:sz w:val="20"/>
                <w:szCs w:val="20"/>
              </w:rPr>
              <w:t>水質検査とその結果の報告（条例第18条）</w:t>
            </w:r>
          </w:p>
          <w:p w:rsidR="00232039" w:rsidRPr="00F857E3" w:rsidRDefault="00232039" w:rsidP="00F857E3">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 xml:space="preserve">　・標識の掲示等（条例第19条）</w:t>
            </w:r>
          </w:p>
        </w:tc>
        <w:tc>
          <w:tcPr>
            <w:tcW w:w="1174" w:type="dxa"/>
            <w:vAlign w:val="center"/>
          </w:tcPr>
          <w:p w:rsidR="00F857E3" w:rsidRPr="00502FA9" w:rsidRDefault="00F857E3" w:rsidP="0036036E">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w:t>
            </w:r>
          </w:p>
        </w:tc>
        <w:tc>
          <w:tcPr>
            <w:tcW w:w="1174" w:type="dxa"/>
            <w:vAlign w:val="center"/>
          </w:tcPr>
          <w:p w:rsidR="00F857E3" w:rsidRPr="00502FA9" w:rsidRDefault="00F857E3" w:rsidP="0036036E">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w:t>
            </w:r>
          </w:p>
        </w:tc>
      </w:tr>
      <w:tr w:rsidR="00F857E3" w:rsidRPr="00871068" w:rsidTr="00A45604">
        <w:tc>
          <w:tcPr>
            <w:tcW w:w="6157" w:type="dxa"/>
          </w:tcPr>
          <w:p w:rsidR="00F857E3" w:rsidRDefault="00F857E3" w:rsidP="00162814">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9.</w:t>
            </w:r>
            <w:r w:rsidRPr="0036036E">
              <w:rPr>
                <w:rFonts w:ascii="HGSｺﾞｼｯｸM" w:eastAsia="HGSｺﾞｼｯｸM" w:hAnsi="Meiryo UI" w:cs="Meiryo UI" w:hint="eastAsia"/>
                <w:color w:val="000000"/>
                <w:sz w:val="20"/>
                <w:szCs w:val="20"/>
              </w:rPr>
              <w:t>命令</w:t>
            </w:r>
            <w:r>
              <w:rPr>
                <w:rFonts w:ascii="HGSｺﾞｼｯｸM" w:eastAsia="HGSｺﾞｼｯｸM" w:hAnsi="Meiryo UI" w:cs="Meiryo UI" w:hint="eastAsia"/>
                <w:color w:val="000000"/>
                <w:sz w:val="20"/>
                <w:szCs w:val="20"/>
              </w:rPr>
              <w:t>に違反した場合</w:t>
            </w:r>
          </w:p>
          <w:p w:rsidR="00F857E3" w:rsidRDefault="00232039" w:rsidP="00C866AD">
            <w:pPr>
              <w:spacing w:line="320" w:lineRule="exact"/>
              <w:ind w:left="200" w:hangingChars="100" w:hanging="200"/>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w:t>
            </w:r>
            <w:r w:rsidR="00F857E3">
              <w:rPr>
                <w:rFonts w:ascii="HGSｺﾞｼｯｸM" w:eastAsia="HGSｺﾞｼｯｸM" w:hAnsi="Meiryo UI" w:cs="Meiryo UI" w:hint="eastAsia"/>
                <w:color w:val="000000"/>
                <w:sz w:val="20"/>
                <w:szCs w:val="20"/>
              </w:rPr>
              <w:t>条例第23条の命令（図表4-</w:t>
            </w:r>
            <w:r w:rsidR="006F3758">
              <w:rPr>
                <w:rFonts w:ascii="HGSｺﾞｼｯｸM" w:eastAsia="HGSｺﾞｼｯｸM" w:hAnsi="Meiryo UI" w:cs="Meiryo UI" w:hint="eastAsia"/>
                <w:color w:val="000000"/>
                <w:sz w:val="20"/>
                <w:szCs w:val="20"/>
              </w:rPr>
              <w:t>3</w:t>
            </w:r>
            <w:r w:rsidR="00C866AD" w:rsidRPr="006E4827">
              <w:rPr>
                <w:rFonts w:ascii="HGSｺﾞｼｯｸM" w:eastAsia="HGSｺﾞｼｯｸM" w:hAnsi="Meiryo UI" w:cs="Meiryo UI" w:hint="eastAsia"/>
                <w:sz w:val="20"/>
                <w:szCs w:val="20"/>
              </w:rPr>
              <w:t>1</w:t>
            </w:r>
            <w:r w:rsidR="00F857E3">
              <w:rPr>
                <w:rFonts w:ascii="HGSｺﾞｼｯｸM" w:eastAsia="HGSｺﾞｼｯｸM" w:hAnsi="Meiryo UI" w:cs="Meiryo UI" w:hint="eastAsia"/>
                <w:color w:val="000000"/>
                <w:sz w:val="20"/>
                <w:szCs w:val="20"/>
              </w:rPr>
              <w:t>参照）又は第24条第1項の命令（図表4-</w:t>
            </w:r>
            <w:r w:rsidR="00C866AD">
              <w:rPr>
                <w:rFonts w:ascii="HGSｺﾞｼｯｸM" w:eastAsia="HGSｺﾞｼｯｸM" w:hAnsi="Meiryo UI" w:cs="Meiryo UI" w:hint="eastAsia"/>
                <w:color w:val="000000"/>
                <w:sz w:val="20"/>
                <w:szCs w:val="20"/>
              </w:rPr>
              <w:t>3</w:t>
            </w:r>
            <w:r w:rsidR="00C866AD" w:rsidRPr="006E4827">
              <w:rPr>
                <w:rFonts w:ascii="HGSｺﾞｼｯｸM" w:eastAsia="HGSｺﾞｼｯｸM" w:hAnsi="Meiryo UI" w:cs="Meiryo UI" w:hint="eastAsia"/>
                <w:sz w:val="20"/>
                <w:szCs w:val="20"/>
              </w:rPr>
              <w:t>2</w:t>
            </w:r>
            <w:r w:rsidR="00F857E3">
              <w:rPr>
                <w:rFonts w:ascii="HGSｺﾞｼｯｸM" w:eastAsia="HGSｺﾞｼｯｸM" w:hAnsi="Meiryo UI" w:cs="Meiryo UI" w:hint="eastAsia"/>
                <w:color w:val="000000"/>
                <w:sz w:val="20"/>
                <w:szCs w:val="20"/>
              </w:rPr>
              <w:t>参照）に違反した場合</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c>
          <w:tcPr>
            <w:tcW w:w="1174" w:type="dxa"/>
            <w:vAlign w:val="center"/>
          </w:tcPr>
          <w:p w:rsidR="00F857E3" w:rsidRPr="00502FA9" w:rsidRDefault="00F857E3" w:rsidP="00E224D9">
            <w:pPr>
              <w:spacing w:line="320" w:lineRule="exact"/>
              <w:ind w:left="200" w:hangingChars="100" w:hanging="200"/>
              <w:jc w:val="center"/>
              <w:rPr>
                <w:rFonts w:ascii="HGSｺﾞｼｯｸM" w:eastAsia="HGSｺﾞｼｯｸM" w:hAnsi="ＭＳ 明朝"/>
                <w:sz w:val="20"/>
                <w:szCs w:val="20"/>
              </w:rPr>
            </w:pPr>
            <w:r>
              <w:rPr>
                <w:rFonts w:ascii="HGSｺﾞｼｯｸM" w:eastAsia="HGSｺﾞｼｯｸM" w:hAnsi="ＭＳ 明朝" w:hint="eastAsia"/>
                <w:sz w:val="20"/>
                <w:szCs w:val="20"/>
              </w:rPr>
              <w:t>○</w:t>
            </w:r>
          </w:p>
        </w:tc>
      </w:tr>
    </w:tbl>
    <w:p w:rsidR="00162814" w:rsidRDefault="00162814" w:rsidP="00162814">
      <w:pPr>
        <w:spacing w:line="160" w:lineRule="exact"/>
        <w:rPr>
          <w:rFonts w:ascii="HGSｺﾞｼｯｸM" w:eastAsia="HGSｺﾞｼｯｸM"/>
        </w:rPr>
      </w:pPr>
    </w:p>
    <w:p w:rsidR="00C866AD" w:rsidRPr="00C57F0C" w:rsidRDefault="00C866AD" w:rsidP="00C866AD">
      <w:pPr>
        <w:rPr>
          <w:rFonts w:ascii="HGSｺﾞｼｯｸM" w:eastAsia="HGSｺﾞｼｯｸM" w:hAnsi="ＭＳ ゴシック"/>
          <w:color w:val="FF0000"/>
          <w:szCs w:val="21"/>
        </w:rPr>
      </w:pPr>
    </w:p>
    <w:p w:rsidR="00DC02A0" w:rsidRPr="00C866AD" w:rsidRDefault="00DC02A0" w:rsidP="007C6AEC">
      <w:pPr>
        <w:ind w:leftChars="200" w:left="630" w:hangingChars="100" w:hanging="210"/>
        <w:rPr>
          <w:rFonts w:ascii="HGSｺﾞｼｯｸM" w:eastAsia="HGSｺﾞｼｯｸM" w:hAnsi="Meiryo UI" w:cs="Meiryo UI"/>
          <w:szCs w:val="21"/>
        </w:rPr>
      </w:pPr>
    </w:p>
    <w:p w:rsidR="00DC02A0" w:rsidRDefault="00DC02A0">
      <w:pPr>
        <w:widowControl/>
        <w:jc w:val="left"/>
        <w:rPr>
          <w:rFonts w:ascii="Meiryo UI" w:eastAsia="Meiryo UI" w:hAnsi="Meiryo UI" w:cs="Meiryo UI"/>
          <w:b/>
          <w:color w:val="000000"/>
          <w:sz w:val="22"/>
        </w:rPr>
      </w:pPr>
      <w:r>
        <w:rPr>
          <w:rFonts w:ascii="Meiryo UI" w:eastAsia="Meiryo UI" w:hAnsi="Meiryo UI" w:cs="Meiryo UI"/>
          <w:b/>
          <w:color w:val="000000"/>
          <w:sz w:val="22"/>
        </w:rPr>
        <w:br w:type="page"/>
      </w:r>
    </w:p>
    <w:p w:rsidR="00DC02A0" w:rsidRDefault="00DC02A0" w:rsidP="00DC02A0">
      <w:pPr>
        <w:pStyle w:val="3"/>
        <w:ind w:left="440" w:hangingChars="200" w:hanging="440"/>
        <w:rPr>
          <w:rFonts w:ascii="Meiryo UI" w:eastAsia="Meiryo UI" w:hAnsi="Meiryo UI" w:cs="Meiryo UI"/>
          <w:b/>
          <w:color w:val="000000"/>
          <w:sz w:val="22"/>
          <w:szCs w:val="22"/>
        </w:rPr>
      </w:pPr>
      <w:bookmarkStart w:id="70" w:name="_Toc65492345"/>
      <w:r>
        <w:rPr>
          <w:rFonts w:ascii="Meiryo UI" w:eastAsia="Meiryo UI" w:hAnsi="Meiryo UI" w:cs="Meiryo UI" w:hint="eastAsia"/>
          <w:b/>
          <w:color w:val="000000"/>
          <w:sz w:val="22"/>
          <w:szCs w:val="22"/>
        </w:rPr>
        <w:lastRenderedPageBreak/>
        <w:t>（</w:t>
      </w:r>
      <w:r w:rsidR="003202A1">
        <w:rPr>
          <w:rFonts w:ascii="Meiryo UI" w:eastAsia="Meiryo UI" w:hAnsi="Meiryo UI" w:cs="Meiryo UI" w:hint="eastAsia"/>
          <w:b/>
          <w:color w:val="000000"/>
          <w:sz w:val="22"/>
          <w:szCs w:val="22"/>
        </w:rPr>
        <w:t>６</w:t>
      </w:r>
      <w:r w:rsidRPr="00552A26">
        <w:rPr>
          <w:rFonts w:ascii="Meiryo UI" w:eastAsia="Meiryo UI" w:hAnsi="Meiryo UI" w:cs="Meiryo UI" w:hint="eastAsia"/>
          <w:b/>
          <w:color w:val="000000"/>
          <w:sz w:val="22"/>
          <w:szCs w:val="22"/>
        </w:rPr>
        <w:t>）</w:t>
      </w:r>
      <w:r>
        <w:rPr>
          <w:rFonts w:ascii="Meiryo UI" w:eastAsia="Meiryo UI" w:hAnsi="Meiryo UI" w:cs="Meiryo UI" w:hint="eastAsia"/>
          <w:b/>
          <w:color w:val="000000"/>
          <w:sz w:val="22"/>
          <w:szCs w:val="22"/>
        </w:rPr>
        <w:t>搬入禁止区域の指定</w:t>
      </w:r>
      <w:bookmarkEnd w:id="70"/>
    </w:p>
    <w:p w:rsidR="00DC02A0" w:rsidRDefault="00DC02A0" w:rsidP="00DC02A0">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947008" behindDoc="0" locked="0" layoutInCell="1" allowOverlap="1" wp14:anchorId="21955A7D" wp14:editId="79BD2F1E">
                <wp:simplePos x="0" y="0"/>
                <wp:positionH relativeFrom="column">
                  <wp:posOffset>207130</wp:posOffset>
                </wp:positionH>
                <wp:positionV relativeFrom="paragraph">
                  <wp:posOffset>57102</wp:posOffset>
                </wp:positionV>
                <wp:extent cx="5813989" cy="1664898"/>
                <wp:effectExtent l="0" t="0" r="15875" b="12065"/>
                <wp:wrapNone/>
                <wp:docPr id="148" name="正方形/長方形 148"/>
                <wp:cNvGraphicFramePr/>
                <a:graphic xmlns:a="http://schemas.openxmlformats.org/drawingml/2006/main">
                  <a:graphicData uri="http://schemas.microsoft.com/office/word/2010/wordprocessingShape">
                    <wps:wsp>
                      <wps:cNvSpPr/>
                      <wps:spPr>
                        <a:xfrm>
                          <a:off x="0" y="0"/>
                          <a:ext cx="5813989" cy="1664898"/>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B9E8E" id="正方形/長方形 148" o:spid="_x0000_s1026" style="position:absolute;left:0;text-align:left;margin-left:16.3pt;margin-top:4.5pt;width:457.8pt;height:131.1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" filled="f" strokecolor="#243f60 [1604]">
                <v:stroke dashstyle="3 1"/>
              </v:rect>
            </w:pict>
          </mc:Fallback>
        </mc:AlternateContent>
      </w:r>
    </w:p>
    <w:p w:rsidR="00DC02A0" w:rsidRDefault="00DC02A0" w:rsidP="00DC02A0">
      <w:pPr>
        <w:ind w:leftChars="100" w:left="210" w:firstLineChars="100" w:firstLine="210"/>
        <w:rPr>
          <w:rFonts w:ascii="HGSｺﾞｼｯｸM" w:eastAsia="HGSｺﾞｼｯｸM"/>
        </w:rPr>
      </w:pPr>
      <w:r>
        <w:rPr>
          <w:rFonts w:ascii="HGSｺﾞｼｯｸM" w:eastAsia="HGSｺﾞｼｯｸM" w:hint="eastAsia"/>
        </w:rPr>
        <w:t>■ポイント</w:t>
      </w:r>
    </w:p>
    <w:p w:rsidR="00DC02A0" w:rsidRDefault="00DC02A0" w:rsidP="00DC02A0">
      <w:pPr>
        <w:ind w:leftChars="200" w:left="630" w:hangingChars="100" w:hanging="210"/>
        <w:rPr>
          <w:rFonts w:ascii="HGSｺﾞｼｯｸM" w:eastAsia="HGSｺﾞｼｯｸM"/>
        </w:rPr>
      </w:pPr>
      <w:r>
        <w:rPr>
          <w:rFonts w:ascii="HGSｺﾞｼｯｸM" w:eastAsia="HGSｺﾞｼｯｸM" w:hint="eastAsia"/>
        </w:rPr>
        <w:t>○許可を要しない土砂埋立て等であっても、埋立て等区域の面積が3,000㎡以上であって、人の財産等を害するおそれがある</w:t>
      </w:r>
      <w:r w:rsidR="002C752E">
        <w:rPr>
          <w:rFonts w:ascii="HGSｺﾞｼｯｸM" w:eastAsia="HGSｺﾞｼｯｸM" w:hint="eastAsia"/>
        </w:rPr>
        <w:t>などの</w:t>
      </w:r>
      <w:r>
        <w:rPr>
          <w:rFonts w:ascii="HGSｺﾞｼｯｸM" w:eastAsia="HGSｺﾞｼｯｸM" w:hint="eastAsia"/>
        </w:rPr>
        <w:t>場合には、搬入禁止区域の指定の対象となります。</w:t>
      </w:r>
      <w:r w:rsidR="009D3451">
        <w:rPr>
          <w:rFonts w:ascii="HGSｺﾞｼｯｸM" w:eastAsia="HGSｺﾞｼｯｸM" w:hint="eastAsia"/>
        </w:rPr>
        <w:t>（条例第28条関係）</w:t>
      </w:r>
    </w:p>
    <w:p w:rsidR="002C752E" w:rsidRDefault="002C752E" w:rsidP="00DC02A0">
      <w:pPr>
        <w:ind w:leftChars="200" w:left="630" w:hangingChars="100" w:hanging="210"/>
        <w:rPr>
          <w:rFonts w:ascii="HGSｺﾞｼｯｸM" w:eastAsia="HGSｺﾞｼｯｸM"/>
        </w:rPr>
      </w:pPr>
      <w:r>
        <w:rPr>
          <w:rFonts w:ascii="HGSｺﾞｼｯｸM" w:eastAsia="HGSｺﾞｼｯｸM" w:hint="eastAsia"/>
        </w:rPr>
        <w:t>○搬入禁止区域に指定されると、何人も土砂の搬入はできません。</w:t>
      </w:r>
      <w:r w:rsidR="009D3451">
        <w:rPr>
          <w:rFonts w:ascii="HGSｺﾞｼｯｸM" w:eastAsia="HGSｺﾞｼｯｸM" w:hint="eastAsia"/>
        </w:rPr>
        <w:t>（条例第29条関係）</w:t>
      </w:r>
    </w:p>
    <w:p w:rsidR="002B7051" w:rsidRDefault="002B7051" w:rsidP="00DC02A0">
      <w:pPr>
        <w:ind w:leftChars="200" w:left="630" w:hangingChars="100" w:hanging="210"/>
        <w:rPr>
          <w:rFonts w:ascii="HGSｺﾞｼｯｸM" w:eastAsia="HGSｺﾞｼｯｸM"/>
        </w:rPr>
      </w:pPr>
      <w:r>
        <w:rPr>
          <w:rFonts w:ascii="HGSｺﾞｼｯｸM" w:eastAsia="HGSｺﾞｼｯｸM" w:hint="eastAsia"/>
        </w:rPr>
        <w:t>○搬入禁止区域に土砂を搬入した場合、</w:t>
      </w:r>
      <w:r>
        <w:rPr>
          <w:rFonts w:ascii="HGSｺﾞｼｯｸM" w:eastAsia="HGSｺﾞｼｯｸM" w:hAnsi="ＭＳ ゴシック" w:hint="eastAsia"/>
          <w:color w:val="000000" w:themeColor="text1"/>
          <w:szCs w:val="21"/>
        </w:rPr>
        <w:t>罰則（2年以下の懲役又は100万円以下の罰金）の対象となります。</w:t>
      </w:r>
    </w:p>
    <w:p w:rsidR="00DC02A0" w:rsidRDefault="00DC02A0" w:rsidP="00DC02A0">
      <w:pPr>
        <w:spacing w:line="160" w:lineRule="exact"/>
        <w:rPr>
          <w:rFonts w:ascii="HGSｺﾞｼｯｸM" w:eastAsia="HGSｺﾞｼｯｸM"/>
        </w:rPr>
      </w:pPr>
    </w:p>
    <w:p w:rsidR="00DC02A0" w:rsidRPr="003C3381" w:rsidRDefault="00DC02A0" w:rsidP="00DC02A0">
      <w:pPr>
        <w:pStyle w:val="4"/>
        <w:ind w:leftChars="0"/>
        <w:rPr>
          <w:rFonts w:ascii="Meiryo UI" w:eastAsia="Meiryo UI" w:hAnsi="Meiryo UI" w:cs="Meiryo UI"/>
          <w:b/>
          <w:color w:val="000000"/>
          <w:sz w:val="22"/>
          <w:szCs w:val="22"/>
        </w:rPr>
      </w:pPr>
      <w:bookmarkStart w:id="71" w:name="_Toc65492346"/>
      <w:r>
        <w:rPr>
          <w:rFonts w:ascii="Meiryo UI" w:eastAsia="Meiryo UI" w:hAnsi="Meiryo UI" w:cs="Meiryo UI" w:hint="eastAsia"/>
          <w:b/>
          <w:color w:val="000000"/>
          <w:sz w:val="22"/>
          <w:szCs w:val="22"/>
        </w:rPr>
        <w:t>①搬入禁止区域の指定</w:t>
      </w:r>
      <w:bookmarkEnd w:id="71"/>
    </w:p>
    <w:p w:rsidR="002C752E" w:rsidRDefault="002C752E" w:rsidP="002C752E">
      <w:pPr>
        <w:ind w:leftChars="300" w:left="840" w:hangingChars="100" w:hanging="210"/>
        <w:rPr>
          <w:rFonts w:ascii="HGSｺﾞｼｯｸM" w:eastAsia="HGSｺﾞｼｯｸM" w:hAnsi="ＭＳ ゴシック"/>
          <w:color w:val="000000" w:themeColor="text1"/>
          <w:szCs w:val="21"/>
        </w:rPr>
      </w:pPr>
      <w:r w:rsidRPr="00AE7496">
        <w:rPr>
          <w:rFonts w:ascii="HGSｺﾞｼｯｸM" w:eastAsia="HGSｺﾞｼｯｸM" w:hAnsi="ＭＳ ゴシック" w:hint="eastAsia"/>
          <w:color w:val="000000" w:themeColor="text1"/>
          <w:szCs w:val="21"/>
        </w:rPr>
        <w:t>□</w:t>
      </w:r>
      <w:r>
        <w:rPr>
          <w:rFonts w:ascii="HGSｺﾞｼｯｸM" w:eastAsia="HGSｺﾞｼｯｸM" w:hAnsi="ＭＳ ゴシック" w:hint="eastAsia"/>
          <w:color w:val="000000" w:themeColor="text1"/>
          <w:szCs w:val="21"/>
        </w:rPr>
        <w:t>3,000</w:t>
      </w:r>
      <w:r w:rsidR="00DA005B">
        <w:rPr>
          <w:rFonts w:ascii="HGSｺﾞｼｯｸM" w:eastAsia="HGSｺﾞｼｯｸM" w:hAnsi="ＭＳ ゴシック" w:hint="eastAsia"/>
          <w:color w:val="000000" w:themeColor="text1"/>
          <w:szCs w:val="21"/>
        </w:rPr>
        <w:t>㎡以上の土砂埋立て等区域</w:t>
      </w:r>
      <w:r>
        <w:rPr>
          <w:rFonts w:ascii="HGSｺﾞｼｯｸM" w:eastAsia="HGSｺﾞｼｯｸM" w:hAnsi="ＭＳ ゴシック" w:hint="eastAsia"/>
          <w:color w:val="000000" w:themeColor="text1"/>
          <w:szCs w:val="21"/>
        </w:rPr>
        <w:t>（許可の要不要は問わない）</w:t>
      </w:r>
      <w:r w:rsidR="00DA005B">
        <w:rPr>
          <w:rFonts w:ascii="HGSｺﾞｼｯｸM" w:eastAsia="HGSｺﾞｼｯｸM" w:hAnsi="ＭＳ ゴシック" w:hint="eastAsia"/>
          <w:color w:val="000000" w:themeColor="text1"/>
          <w:szCs w:val="21"/>
        </w:rPr>
        <w:t>及びその周辺の区域</w:t>
      </w:r>
      <w:r>
        <w:rPr>
          <w:rFonts w:ascii="HGSｺﾞｼｯｸM" w:eastAsia="HGSｺﾞｼｯｸM" w:hAnsi="ＭＳ ゴシック" w:hint="eastAsia"/>
          <w:color w:val="000000" w:themeColor="text1"/>
          <w:szCs w:val="21"/>
        </w:rPr>
        <w:t>において、次のいずれにも該当する場合は、府はその埋立て等区域及び周辺</w:t>
      </w:r>
      <w:r w:rsidR="00DA005B">
        <w:rPr>
          <w:rFonts w:ascii="HGSｺﾞｼｯｸM" w:eastAsia="HGSｺﾞｼｯｸM" w:hAnsi="ＭＳ ゴシック" w:hint="eastAsia"/>
          <w:color w:val="000000" w:themeColor="text1"/>
          <w:szCs w:val="21"/>
        </w:rPr>
        <w:t>の</w:t>
      </w:r>
      <w:r>
        <w:rPr>
          <w:rFonts w:ascii="HGSｺﾞｼｯｸM" w:eastAsia="HGSｺﾞｼｯｸM" w:hAnsi="ＭＳ ゴシック" w:hint="eastAsia"/>
          <w:color w:val="000000" w:themeColor="text1"/>
          <w:szCs w:val="21"/>
        </w:rPr>
        <w:t>区域を、土砂の搬入禁止区域に指定します。</w:t>
      </w:r>
    </w:p>
    <w:p w:rsidR="002C752E" w:rsidRDefault="002C752E" w:rsidP="002C752E">
      <w:pPr>
        <w:ind w:leftChars="400" w:left="105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・土砂埋立て等を継続することにより、人の生命、身体又は財産を害するおそれがあると認められるとき</w:t>
      </w:r>
    </w:p>
    <w:p w:rsidR="002C752E" w:rsidRDefault="002C752E" w:rsidP="002C752E">
      <w:pPr>
        <w:ind w:leftChars="400" w:left="105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・条例の目的（第1条）を達成するため必要があると府が認めるとき</w:t>
      </w:r>
    </w:p>
    <w:p w:rsidR="00B8002D" w:rsidRDefault="00B8002D" w:rsidP="002C752E">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□搬入禁止区域の指定期間は、6ヶ月を超えない期間です。ただし、当該期間が満了する時点において、禁止区域に指定した事由が解消されていない</w:t>
      </w:r>
      <w:r w:rsidR="00E955C6">
        <w:rPr>
          <w:rFonts w:ascii="HGSｺﾞｼｯｸM" w:eastAsia="HGSｺﾞｼｯｸM" w:hAnsi="ＭＳ ゴシック" w:hint="eastAsia"/>
          <w:color w:val="000000" w:themeColor="text1"/>
          <w:szCs w:val="21"/>
        </w:rPr>
        <w:t>と認める</w:t>
      </w:r>
      <w:r>
        <w:rPr>
          <w:rFonts w:ascii="HGSｺﾞｼｯｸM" w:eastAsia="HGSｺﾞｼｯｸM" w:hAnsi="ＭＳ ゴシック" w:hint="eastAsia"/>
          <w:color w:val="000000" w:themeColor="text1"/>
          <w:szCs w:val="21"/>
        </w:rPr>
        <w:t>場合は、関係市町村長の意見を聴取したうえで、再度指定します。</w:t>
      </w:r>
    </w:p>
    <w:p w:rsidR="002C752E" w:rsidRDefault="00B8002D" w:rsidP="002C752E">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□搬入禁止区域の</w:t>
      </w:r>
      <w:r w:rsidR="002C752E">
        <w:rPr>
          <w:rFonts w:ascii="HGSｺﾞｼｯｸM" w:eastAsia="HGSｺﾞｼｯｸM" w:hAnsi="ＭＳ ゴシック" w:hint="eastAsia"/>
          <w:color w:val="000000" w:themeColor="text1"/>
          <w:szCs w:val="21"/>
        </w:rPr>
        <w:t>指定をした場合、府は図表4-</w:t>
      </w:r>
      <w:r w:rsidR="007406A7">
        <w:rPr>
          <w:rFonts w:ascii="HGSｺﾞｼｯｸM" w:eastAsia="HGSｺﾞｼｯｸM" w:hAnsi="ＭＳ ゴシック" w:hint="eastAsia"/>
          <w:color w:val="000000" w:themeColor="text1"/>
          <w:szCs w:val="21"/>
        </w:rPr>
        <w:t>3</w:t>
      </w:r>
      <w:r w:rsidR="00C866AD" w:rsidRPr="004455C4">
        <w:rPr>
          <w:rFonts w:ascii="HGSｺﾞｼｯｸM" w:eastAsia="HGSｺﾞｼｯｸM" w:hAnsi="ＭＳ ゴシック" w:hint="eastAsia"/>
          <w:szCs w:val="21"/>
        </w:rPr>
        <w:t>3</w:t>
      </w:r>
      <w:r w:rsidR="002C752E">
        <w:rPr>
          <w:rFonts w:ascii="HGSｺﾞｼｯｸM" w:eastAsia="HGSｺﾞｼｯｸM" w:hAnsi="ＭＳ ゴシック" w:hint="eastAsia"/>
          <w:color w:val="000000" w:themeColor="text1"/>
          <w:szCs w:val="21"/>
        </w:rPr>
        <w:t>に掲げる事項を府公報へ</w:t>
      </w:r>
      <w:r w:rsidR="00570281">
        <w:rPr>
          <w:rFonts w:ascii="HGSｺﾞｼｯｸM" w:eastAsia="HGSｺﾞｼｯｸM" w:hAnsi="ＭＳ ゴシック" w:hint="eastAsia"/>
          <w:color w:val="000000" w:themeColor="text1"/>
          <w:szCs w:val="21"/>
        </w:rPr>
        <w:t>登載</w:t>
      </w:r>
      <w:r w:rsidR="002C752E">
        <w:rPr>
          <w:rFonts w:ascii="HGSｺﾞｼｯｸM" w:eastAsia="HGSｺﾞｼｯｸM" w:hAnsi="ＭＳ ゴシック" w:hint="eastAsia"/>
          <w:color w:val="000000" w:themeColor="text1"/>
          <w:szCs w:val="21"/>
        </w:rPr>
        <w:t>し公示します。</w:t>
      </w:r>
    </w:p>
    <w:p w:rsidR="00B8002D" w:rsidRDefault="00570281" w:rsidP="00B8002D">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□この公示がされた以降は、何人も土砂を搬入してはなりません。この規定に違反した場合、罰則（2年以下の懲役又は100万円以下の罰金）の対象となります。</w:t>
      </w:r>
    </w:p>
    <w:p w:rsidR="00570281" w:rsidRDefault="00B8002D" w:rsidP="00B8002D">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□指定に</w:t>
      </w:r>
      <w:r w:rsidR="00D64CB9">
        <w:rPr>
          <w:rFonts w:ascii="HGSｺﾞｼｯｸM" w:eastAsia="HGSｺﾞｼｯｸM" w:hAnsi="ＭＳ ゴシック" w:hint="eastAsia"/>
          <w:color w:val="000000" w:themeColor="text1"/>
          <w:szCs w:val="21"/>
        </w:rPr>
        <w:t>当たって</w:t>
      </w:r>
      <w:r>
        <w:rPr>
          <w:rFonts w:ascii="HGSｺﾞｼｯｸM" w:eastAsia="HGSｺﾞｼｯｸM" w:hAnsi="ＭＳ ゴシック" w:hint="eastAsia"/>
          <w:color w:val="000000" w:themeColor="text1"/>
          <w:szCs w:val="21"/>
        </w:rPr>
        <w:t>は、当該埋立て等区域及び周辺区域において、測量や調査、禁止区域の明示措置などのために、府職員が身分証明書を提示して立ち入る場合があります。</w:t>
      </w:r>
    </w:p>
    <w:p w:rsidR="002C752E" w:rsidRPr="00435EB3" w:rsidRDefault="002C752E" w:rsidP="002C752E">
      <w:pPr>
        <w:spacing w:line="160" w:lineRule="exact"/>
        <w:ind w:leftChars="300" w:left="840" w:hangingChars="100" w:hanging="210"/>
        <w:rPr>
          <w:rFonts w:ascii="HGSｺﾞｼｯｸM" w:eastAsia="HGSｺﾞｼｯｸM" w:hAnsi="ＭＳ ゴシック"/>
          <w:szCs w:val="21"/>
        </w:rPr>
      </w:pPr>
    </w:p>
    <w:p w:rsidR="002C752E" w:rsidRPr="00E955C6" w:rsidRDefault="002C752E" w:rsidP="00570281">
      <w:pPr>
        <w:ind w:leftChars="300" w:left="630" w:firstLineChars="600" w:firstLine="1260"/>
        <w:rPr>
          <w:rFonts w:ascii="Meiryo UI" w:eastAsia="Meiryo UI" w:hAnsi="Meiryo UI" w:cs="Meiryo UI"/>
          <w:color w:val="000000" w:themeColor="text1"/>
          <w:szCs w:val="21"/>
        </w:rPr>
        <w:sectPr w:rsidR="002C752E" w:rsidRPr="00E955C6" w:rsidSect="00E80EFD">
          <w:headerReference w:type="default" r:id="rId60"/>
          <w:footerReference w:type="default" r:id="rId61"/>
          <w:type w:val="continuous"/>
          <w:pgSz w:w="11906" w:h="16838"/>
          <w:pgMar w:top="1418" w:right="1304" w:bottom="1134" w:left="1304" w:header="851" w:footer="454" w:gutter="0"/>
          <w:cols w:space="425"/>
          <w:docGrid w:type="lines" w:linePitch="360"/>
        </w:sectPr>
      </w:pPr>
      <w:r w:rsidRPr="00E955C6">
        <w:rPr>
          <w:rFonts w:ascii="Meiryo UI" w:eastAsia="Meiryo UI" w:hAnsi="Meiryo UI" w:cs="Meiryo UI" w:hint="eastAsia"/>
          <w:color w:val="000000" w:themeColor="text1"/>
          <w:szCs w:val="21"/>
        </w:rPr>
        <w:t>図表4-</w:t>
      </w:r>
      <w:r w:rsidR="00C866AD">
        <w:rPr>
          <w:rFonts w:ascii="Meiryo UI" w:eastAsia="Meiryo UI" w:hAnsi="Meiryo UI" w:cs="Meiryo UI" w:hint="eastAsia"/>
          <w:color w:val="000000" w:themeColor="text1"/>
          <w:szCs w:val="21"/>
        </w:rPr>
        <w:t>3</w:t>
      </w:r>
      <w:r w:rsidR="00C866AD" w:rsidRPr="004455C4">
        <w:rPr>
          <w:rFonts w:ascii="Meiryo UI" w:eastAsia="Meiryo UI" w:hAnsi="Meiryo UI" w:cs="Meiryo UI" w:hint="eastAsia"/>
          <w:szCs w:val="21"/>
        </w:rPr>
        <w:t>3</w:t>
      </w:r>
      <w:r w:rsidRPr="00E955C6">
        <w:rPr>
          <w:rFonts w:ascii="Meiryo UI" w:eastAsia="Meiryo UI" w:hAnsi="Meiryo UI" w:cs="Meiryo UI" w:hint="eastAsia"/>
          <w:color w:val="000000" w:themeColor="text1"/>
          <w:szCs w:val="21"/>
        </w:rPr>
        <w:t xml:space="preserve">　</w:t>
      </w:r>
      <w:r w:rsidR="00570281" w:rsidRPr="00E955C6">
        <w:rPr>
          <w:rFonts w:ascii="Meiryo UI" w:eastAsia="Meiryo UI" w:hAnsi="Meiryo UI" w:cs="Meiryo UI" w:hint="eastAsia"/>
          <w:color w:val="000000" w:themeColor="text1"/>
          <w:szCs w:val="21"/>
        </w:rPr>
        <w:t>搬入禁止区域指定時の公示内容（府公報登載）</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570281" w:rsidRPr="00570281" w:rsidTr="00A45604">
        <w:tc>
          <w:tcPr>
            <w:tcW w:w="8505" w:type="dxa"/>
          </w:tcPr>
          <w:p w:rsidR="002C752E" w:rsidRPr="00570281" w:rsidRDefault="00570281" w:rsidP="00B8002D">
            <w:pPr>
              <w:autoSpaceDE w:val="0"/>
              <w:autoSpaceDN w:val="0"/>
              <w:spacing w:line="320" w:lineRule="exact"/>
              <w:ind w:left="100" w:hangingChars="50" w:hanging="100"/>
              <w:rPr>
                <w:rFonts w:ascii="HGSｺﾞｼｯｸM" w:eastAsia="HGSｺﾞｼｯｸM" w:hAnsi="ＭＳ ゴシック"/>
                <w:sz w:val="20"/>
                <w:szCs w:val="20"/>
              </w:rPr>
            </w:pPr>
            <w:r w:rsidRPr="00570281">
              <w:rPr>
                <w:rFonts w:ascii="HGSｺﾞｼｯｸM" w:eastAsia="HGSｺﾞｼｯｸM" w:hAnsi="ＭＳ ゴシック" w:hint="eastAsia"/>
                <w:sz w:val="20"/>
                <w:szCs w:val="20"/>
              </w:rPr>
              <w:t>土砂搬入禁止区域の位置</w:t>
            </w:r>
          </w:p>
        </w:tc>
      </w:tr>
      <w:tr w:rsidR="00570281" w:rsidRPr="00570281" w:rsidTr="00A45604">
        <w:tc>
          <w:tcPr>
            <w:tcW w:w="8505" w:type="dxa"/>
          </w:tcPr>
          <w:p w:rsidR="002C752E" w:rsidRPr="00570281" w:rsidRDefault="00570281" w:rsidP="00B8002D">
            <w:pPr>
              <w:spacing w:line="320" w:lineRule="exact"/>
              <w:ind w:left="100" w:hangingChars="50" w:hanging="100"/>
              <w:rPr>
                <w:rFonts w:ascii="HGSｺﾞｼｯｸM" w:eastAsia="HGSｺﾞｼｯｸM" w:hAnsi="ＭＳ ゴシック"/>
                <w:sz w:val="20"/>
                <w:szCs w:val="20"/>
              </w:rPr>
            </w:pPr>
            <w:r w:rsidRPr="00570281">
              <w:rPr>
                <w:rFonts w:ascii="HGSｺﾞｼｯｸM" w:eastAsia="HGSｺﾞｼｯｸM" w:hAnsi="ＭＳ ゴシック" w:hint="eastAsia"/>
                <w:sz w:val="20"/>
                <w:szCs w:val="20"/>
              </w:rPr>
              <w:t>区域及び面積</w:t>
            </w:r>
          </w:p>
        </w:tc>
      </w:tr>
      <w:tr w:rsidR="00570281" w:rsidRPr="00570281" w:rsidTr="00A45604">
        <w:tc>
          <w:tcPr>
            <w:tcW w:w="8505" w:type="dxa"/>
          </w:tcPr>
          <w:p w:rsidR="00570281" w:rsidRPr="00570281" w:rsidRDefault="00570281" w:rsidP="00B8002D">
            <w:pPr>
              <w:spacing w:line="320" w:lineRule="exact"/>
              <w:ind w:left="100" w:hangingChars="50" w:hanging="100"/>
              <w:rPr>
                <w:rFonts w:ascii="HGSｺﾞｼｯｸM" w:eastAsia="HGSｺﾞｼｯｸM" w:hAnsi="ＭＳ ゴシック"/>
                <w:sz w:val="20"/>
                <w:szCs w:val="20"/>
              </w:rPr>
            </w:pPr>
            <w:r w:rsidRPr="00570281">
              <w:rPr>
                <w:rFonts w:ascii="HGSｺﾞｼｯｸM" w:eastAsia="HGSｺﾞｼｯｸM" w:hAnsi="ＭＳ ゴシック" w:hint="eastAsia"/>
                <w:sz w:val="20"/>
                <w:szCs w:val="20"/>
              </w:rPr>
              <w:t>指定の期間</w:t>
            </w:r>
          </w:p>
        </w:tc>
      </w:tr>
      <w:tr w:rsidR="00570281" w:rsidRPr="00570281" w:rsidTr="00A45604">
        <w:tc>
          <w:tcPr>
            <w:tcW w:w="8505" w:type="dxa"/>
          </w:tcPr>
          <w:p w:rsidR="00570281" w:rsidRPr="00570281" w:rsidRDefault="00570281" w:rsidP="00B8002D">
            <w:pPr>
              <w:spacing w:line="320" w:lineRule="exact"/>
              <w:ind w:left="100" w:hangingChars="50" w:hanging="100"/>
              <w:rPr>
                <w:rFonts w:ascii="HGSｺﾞｼｯｸM" w:eastAsia="HGSｺﾞｼｯｸM" w:hAnsi="ＭＳ ゴシック"/>
                <w:sz w:val="20"/>
                <w:szCs w:val="20"/>
              </w:rPr>
            </w:pPr>
            <w:r w:rsidRPr="00570281">
              <w:rPr>
                <w:rFonts w:ascii="HGSｺﾞｼｯｸM" w:eastAsia="HGSｺﾞｼｯｸM" w:hAnsi="ＭＳ ゴシック" w:hint="eastAsia"/>
                <w:sz w:val="20"/>
                <w:szCs w:val="20"/>
              </w:rPr>
              <w:t>指定の理由</w:t>
            </w:r>
          </w:p>
        </w:tc>
      </w:tr>
      <w:tr w:rsidR="00570281" w:rsidRPr="00570281" w:rsidTr="00A45604">
        <w:tc>
          <w:tcPr>
            <w:tcW w:w="8505" w:type="dxa"/>
          </w:tcPr>
          <w:p w:rsidR="00570281" w:rsidRPr="00570281" w:rsidRDefault="00570281" w:rsidP="00B8002D">
            <w:pPr>
              <w:spacing w:line="320" w:lineRule="exact"/>
              <w:ind w:left="100" w:hangingChars="50" w:hanging="100"/>
              <w:rPr>
                <w:rFonts w:ascii="HGSｺﾞｼｯｸM" w:eastAsia="HGSｺﾞｼｯｸM" w:hAnsi="ＭＳ ゴシック"/>
                <w:sz w:val="20"/>
                <w:szCs w:val="20"/>
              </w:rPr>
            </w:pPr>
            <w:r w:rsidRPr="00570281">
              <w:rPr>
                <w:rFonts w:ascii="HGSｺﾞｼｯｸM" w:eastAsia="HGSｺﾞｼｯｸM" w:hAnsi="ＭＳ ゴシック" w:hint="eastAsia"/>
                <w:sz w:val="20"/>
                <w:szCs w:val="20"/>
              </w:rPr>
              <w:t>土砂搬入禁止区域の区域を示す図面</w:t>
            </w:r>
          </w:p>
        </w:tc>
      </w:tr>
    </w:tbl>
    <w:p w:rsidR="00B8002D" w:rsidRPr="00435EB3" w:rsidRDefault="00B8002D" w:rsidP="00B8002D">
      <w:pPr>
        <w:spacing w:line="160" w:lineRule="exact"/>
        <w:ind w:leftChars="300" w:left="840" w:hangingChars="100" w:hanging="210"/>
        <w:rPr>
          <w:rFonts w:ascii="HGSｺﾞｼｯｸM" w:eastAsia="HGSｺﾞｼｯｸM" w:hAnsi="ＭＳ ゴシック"/>
          <w:szCs w:val="21"/>
        </w:rPr>
      </w:pPr>
    </w:p>
    <w:p w:rsidR="00C866AD" w:rsidRPr="00C57F0C" w:rsidRDefault="00C866AD" w:rsidP="00C866AD">
      <w:pPr>
        <w:rPr>
          <w:rFonts w:ascii="HGSｺﾞｼｯｸM" w:eastAsia="HGSｺﾞｼｯｸM" w:hAnsi="ＭＳ ゴシック"/>
          <w:color w:val="FF0000"/>
          <w:szCs w:val="21"/>
        </w:rPr>
      </w:pPr>
    </w:p>
    <w:p w:rsidR="00C866AD" w:rsidRPr="00C866AD" w:rsidRDefault="00C866AD">
      <w:pPr>
        <w:widowControl/>
        <w:jc w:val="left"/>
        <w:rPr>
          <w:rFonts w:ascii="Meiryo UI" w:eastAsia="Meiryo UI" w:hAnsi="Meiryo UI" w:cs="Meiryo UI"/>
          <w:b/>
          <w:color w:val="000000"/>
          <w:sz w:val="22"/>
        </w:rPr>
      </w:pPr>
    </w:p>
    <w:p w:rsidR="006F3758" w:rsidRDefault="006F3758">
      <w:pPr>
        <w:widowControl/>
        <w:jc w:val="left"/>
        <w:rPr>
          <w:rFonts w:ascii="Meiryo UI" w:eastAsia="Meiryo UI" w:hAnsi="Meiryo UI" w:cs="Meiryo UI"/>
          <w:b/>
          <w:bCs/>
          <w:color w:val="000000"/>
          <w:sz w:val="22"/>
        </w:rPr>
      </w:pPr>
      <w:r>
        <w:rPr>
          <w:rFonts w:ascii="Meiryo UI" w:eastAsia="Meiryo UI" w:hAnsi="Meiryo UI" w:cs="Meiryo UI"/>
          <w:b/>
          <w:color w:val="000000"/>
          <w:sz w:val="22"/>
        </w:rPr>
        <w:br w:type="page"/>
      </w:r>
    </w:p>
    <w:p w:rsidR="00B8002D" w:rsidRPr="003C3381" w:rsidRDefault="00B8002D" w:rsidP="00B8002D">
      <w:pPr>
        <w:pStyle w:val="4"/>
        <w:ind w:leftChars="0"/>
        <w:rPr>
          <w:rFonts w:ascii="Meiryo UI" w:eastAsia="Meiryo UI" w:hAnsi="Meiryo UI" w:cs="Meiryo UI"/>
          <w:b/>
          <w:color w:val="000000"/>
          <w:sz w:val="22"/>
          <w:szCs w:val="22"/>
        </w:rPr>
      </w:pPr>
      <w:bookmarkStart w:id="72" w:name="_Toc65492347"/>
      <w:r>
        <w:rPr>
          <w:rFonts w:ascii="Meiryo UI" w:eastAsia="Meiryo UI" w:hAnsi="Meiryo UI" w:cs="Meiryo UI" w:hint="eastAsia"/>
          <w:b/>
          <w:color w:val="000000"/>
          <w:sz w:val="22"/>
          <w:szCs w:val="22"/>
        </w:rPr>
        <w:lastRenderedPageBreak/>
        <w:t>②搬入禁止区域の指定の解除</w:t>
      </w:r>
      <w:bookmarkEnd w:id="72"/>
    </w:p>
    <w:p w:rsidR="00E955C6" w:rsidRDefault="00B8002D" w:rsidP="00B8002D">
      <w:pPr>
        <w:ind w:leftChars="300" w:left="840" w:hangingChars="100" w:hanging="210"/>
        <w:rPr>
          <w:rFonts w:ascii="HGSｺﾞｼｯｸM" w:eastAsia="HGSｺﾞｼｯｸM" w:hAnsi="ＭＳ ゴシック"/>
          <w:color w:val="000000" w:themeColor="text1"/>
          <w:szCs w:val="21"/>
        </w:rPr>
      </w:pPr>
      <w:r w:rsidRPr="00AE7496">
        <w:rPr>
          <w:rFonts w:ascii="HGSｺﾞｼｯｸM" w:eastAsia="HGSｺﾞｼｯｸM" w:hAnsi="ＭＳ ゴシック" w:hint="eastAsia"/>
          <w:color w:val="000000" w:themeColor="text1"/>
          <w:szCs w:val="21"/>
        </w:rPr>
        <w:t>□</w:t>
      </w:r>
      <w:r w:rsidR="00E955C6">
        <w:rPr>
          <w:rFonts w:ascii="HGSｺﾞｼｯｸM" w:eastAsia="HGSｺﾞｼｯｸM" w:hAnsi="ＭＳ ゴシック" w:hint="eastAsia"/>
          <w:color w:val="000000" w:themeColor="text1"/>
          <w:szCs w:val="21"/>
        </w:rPr>
        <w:t>①で搬入禁止区域に指定された事由が解消されたと認める場合、府は指定を解除します。</w:t>
      </w:r>
      <w:r w:rsidR="00DA005B">
        <w:rPr>
          <w:rFonts w:ascii="HGSｺﾞｼｯｸM" w:eastAsia="HGSｺﾞｼｯｸM" w:hAnsi="ＭＳ ゴシック" w:hint="eastAsia"/>
          <w:color w:val="000000" w:themeColor="text1"/>
          <w:szCs w:val="21"/>
        </w:rPr>
        <w:t>（条例第30条関係）</w:t>
      </w:r>
    </w:p>
    <w:p w:rsidR="00E955C6" w:rsidRDefault="00E955C6" w:rsidP="00E955C6">
      <w:pPr>
        <w:ind w:leftChars="300" w:left="840" w:hangingChars="100" w:hanging="210"/>
        <w:rPr>
          <w:rFonts w:ascii="HGSｺﾞｼｯｸM" w:eastAsia="HGSｺﾞｼｯｸM" w:hAnsi="ＭＳ ゴシック"/>
          <w:color w:val="000000" w:themeColor="text1"/>
          <w:szCs w:val="21"/>
        </w:rPr>
      </w:pPr>
      <w:r>
        <w:rPr>
          <w:rFonts w:ascii="HGSｺﾞｼｯｸM" w:eastAsia="HGSｺﾞｼｯｸM" w:hAnsi="ＭＳ ゴシック" w:hint="eastAsia"/>
          <w:color w:val="000000" w:themeColor="text1"/>
          <w:szCs w:val="21"/>
        </w:rPr>
        <w:t>□搬入禁止区域の指定を解除した場合、府は図表4-</w:t>
      </w:r>
      <w:r w:rsidR="006F3758" w:rsidRPr="00AD3658">
        <w:rPr>
          <w:rFonts w:ascii="HGSｺﾞｼｯｸM" w:eastAsia="HGSｺﾞｼｯｸM" w:hAnsi="ＭＳ ゴシック" w:hint="eastAsia"/>
          <w:szCs w:val="21"/>
        </w:rPr>
        <w:t>3</w:t>
      </w:r>
      <w:r w:rsidR="00C866AD" w:rsidRPr="00AD3658">
        <w:rPr>
          <w:rFonts w:ascii="HGSｺﾞｼｯｸM" w:eastAsia="HGSｺﾞｼｯｸM" w:hAnsi="ＭＳ ゴシック" w:hint="eastAsia"/>
          <w:szCs w:val="21"/>
        </w:rPr>
        <w:t>4</w:t>
      </w:r>
      <w:r w:rsidRPr="00AD3658">
        <w:rPr>
          <w:rFonts w:ascii="HGSｺﾞｼｯｸM" w:eastAsia="HGSｺﾞｼｯｸM" w:hAnsi="ＭＳ ゴシック" w:hint="eastAsia"/>
          <w:szCs w:val="21"/>
        </w:rPr>
        <w:t>に</w:t>
      </w:r>
      <w:r>
        <w:rPr>
          <w:rFonts w:ascii="HGSｺﾞｼｯｸM" w:eastAsia="HGSｺﾞｼｯｸM" w:hAnsi="ＭＳ ゴシック" w:hint="eastAsia"/>
          <w:color w:val="000000" w:themeColor="text1"/>
          <w:szCs w:val="21"/>
        </w:rPr>
        <w:t>掲げる事項を府公報へ登載し公示します。この公示をもって、指定解除されたことになります。</w:t>
      </w:r>
    </w:p>
    <w:p w:rsidR="00E955C6" w:rsidRPr="00435EB3" w:rsidRDefault="00E955C6" w:rsidP="00E955C6">
      <w:pPr>
        <w:spacing w:line="160" w:lineRule="exact"/>
        <w:ind w:leftChars="300" w:left="840" w:hangingChars="100" w:hanging="210"/>
        <w:rPr>
          <w:rFonts w:ascii="HGSｺﾞｼｯｸM" w:eastAsia="HGSｺﾞｼｯｸM" w:hAnsi="ＭＳ ゴシック"/>
          <w:szCs w:val="21"/>
        </w:rPr>
      </w:pPr>
    </w:p>
    <w:p w:rsidR="00DA005B" w:rsidRDefault="00DA005B" w:rsidP="00E955C6">
      <w:pPr>
        <w:ind w:leftChars="300" w:left="630" w:firstLineChars="600" w:firstLine="1260"/>
        <w:rPr>
          <w:rFonts w:ascii="Meiryo UI" w:eastAsia="Meiryo UI" w:hAnsi="Meiryo UI" w:cs="Meiryo UI"/>
          <w:color w:val="000000" w:themeColor="text1"/>
          <w:szCs w:val="21"/>
        </w:rPr>
      </w:pPr>
    </w:p>
    <w:p w:rsidR="00E955C6" w:rsidRPr="00E955C6" w:rsidRDefault="00E955C6" w:rsidP="00E955C6">
      <w:pPr>
        <w:ind w:leftChars="300" w:left="630" w:firstLineChars="600" w:firstLine="1260"/>
        <w:rPr>
          <w:rFonts w:ascii="Meiryo UI" w:eastAsia="Meiryo UI" w:hAnsi="Meiryo UI" w:cs="Meiryo UI"/>
          <w:color w:val="000000" w:themeColor="text1"/>
          <w:szCs w:val="21"/>
        </w:rPr>
        <w:sectPr w:rsidR="00E955C6" w:rsidRPr="00E955C6" w:rsidSect="00E80EFD">
          <w:headerReference w:type="default" r:id="rId62"/>
          <w:footerReference w:type="default" r:id="rId63"/>
          <w:type w:val="continuous"/>
          <w:pgSz w:w="11906" w:h="16838"/>
          <w:pgMar w:top="1418" w:right="1304" w:bottom="1134" w:left="1304" w:header="851" w:footer="454" w:gutter="0"/>
          <w:cols w:space="425"/>
          <w:docGrid w:type="lines" w:linePitch="360"/>
        </w:sectPr>
      </w:pPr>
      <w:r w:rsidRPr="00E955C6">
        <w:rPr>
          <w:rFonts w:ascii="Meiryo UI" w:eastAsia="Meiryo UI" w:hAnsi="Meiryo UI" w:cs="Meiryo UI" w:hint="eastAsia"/>
          <w:color w:val="000000" w:themeColor="text1"/>
          <w:szCs w:val="21"/>
        </w:rPr>
        <w:t>図表4-</w:t>
      </w:r>
      <w:r w:rsidR="006F3758">
        <w:rPr>
          <w:rFonts w:ascii="Meiryo UI" w:eastAsia="Meiryo UI" w:hAnsi="Meiryo UI" w:cs="Meiryo UI" w:hint="eastAsia"/>
          <w:color w:val="000000" w:themeColor="text1"/>
          <w:szCs w:val="21"/>
        </w:rPr>
        <w:t>3</w:t>
      </w:r>
      <w:r w:rsidR="00C866AD" w:rsidRPr="004455C4">
        <w:rPr>
          <w:rFonts w:ascii="Meiryo UI" w:eastAsia="Meiryo UI" w:hAnsi="Meiryo UI" w:cs="Meiryo UI" w:hint="eastAsia"/>
          <w:szCs w:val="21"/>
        </w:rPr>
        <w:t>4</w:t>
      </w:r>
      <w:r w:rsidRPr="00E955C6">
        <w:rPr>
          <w:rFonts w:ascii="Meiryo UI" w:eastAsia="Meiryo UI" w:hAnsi="Meiryo UI" w:cs="Meiryo UI" w:hint="eastAsia"/>
          <w:color w:val="000000" w:themeColor="text1"/>
          <w:szCs w:val="21"/>
        </w:rPr>
        <w:t xml:space="preserve">　</w:t>
      </w:r>
      <w:r>
        <w:rPr>
          <w:rFonts w:ascii="Meiryo UI" w:eastAsia="Meiryo UI" w:hAnsi="Meiryo UI" w:cs="Meiryo UI" w:hint="eastAsia"/>
          <w:color w:val="000000" w:themeColor="text1"/>
          <w:szCs w:val="21"/>
        </w:rPr>
        <w:t>搬入禁止区域指定解除時</w:t>
      </w:r>
      <w:r w:rsidRPr="00E955C6">
        <w:rPr>
          <w:rFonts w:ascii="Meiryo UI" w:eastAsia="Meiryo UI" w:hAnsi="Meiryo UI" w:cs="Meiryo UI" w:hint="eastAsia"/>
          <w:color w:val="000000" w:themeColor="text1"/>
          <w:szCs w:val="21"/>
        </w:rPr>
        <w:t>の公示内容（府公報登載）</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57" w:type="dxa"/>
          <w:right w:w="57" w:type="dxa"/>
        </w:tblCellMar>
        <w:tblLook w:val="04A0" w:firstRow="1" w:lastRow="0" w:firstColumn="1" w:lastColumn="0" w:noHBand="0" w:noVBand="1"/>
      </w:tblPr>
      <w:tblGrid>
        <w:gridCol w:w="8465"/>
      </w:tblGrid>
      <w:tr w:rsidR="00E955C6" w:rsidRPr="00570281" w:rsidTr="00A45604">
        <w:tc>
          <w:tcPr>
            <w:tcW w:w="8505" w:type="dxa"/>
          </w:tcPr>
          <w:p w:rsidR="00E955C6" w:rsidRPr="00570281" w:rsidRDefault="00E955C6" w:rsidP="00B414DB">
            <w:pPr>
              <w:autoSpaceDE w:val="0"/>
              <w:autoSpaceDN w:val="0"/>
              <w:spacing w:line="320" w:lineRule="exact"/>
              <w:ind w:left="100" w:hangingChars="50" w:hanging="100"/>
              <w:rPr>
                <w:rFonts w:ascii="HGSｺﾞｼｯｸM" w:eastAsia="HGSｺﾞｼｯｸM" w:hAnsi="ＭＳ ゴシック"/>
                <w:sz w:val="20"/>
                <w:szCs w:val="20"/>
              </w:rPr>
            </w:pPr>
            <w:r w:rsidRPr="00570281">
              <w:rPr>
                <w:rFonts w:ascii="HGSｺﾞｼｯｸM" w:eastAsia="HGSｺﾞｼｯｸM" w:hAnsi="ＭＳ ゴシック" w:hint="eastAsia"/>
                <w:sz w:val="20"/>
                <w:szCs w:val="20"/>
              </w:rPr>
              <w:t>土砂搬入禁止区域の位置</w:t>
            </w:r>
          </w:p>
        </w:tc>
      </w:tr>
      <w:tr w:rsidR="00E955C6" w:rsidRPr="00570281" w:rsidTr="00A45604">
        <w:tc>
          <w:tcPr>
            <w:tcW w:w="8505" w:type="dxa"/>
          </w:tcPr>
          <w:p w:rsidR="00E955C6" w:rsidRPr="00570281" w:rsidRDefault="00E955C6" w:rsidP="00B414DB">
            <w:pPr>
              <w:spacing w:line="320" w:lineRule="exact"/>
              <w:ind w:left="100" w:hangingChars="50" w:hanging="100"/>
              <w:rPr>
                <w:rFonts w:ascii="HGSｺﾞｼｯｸM" w:eastAsia="HGSｺﾞｼｯｸM" w:hAnsi="ＭＳ ゴシック"/>
                <w:sz w:val="20"/>
                <w:szCs w:val="20"/>
              </w:rPr>
            </w:pPr>
            <w:r w:rsidRPr="00570281">
              <w:rPr>
                <w:rFonts w:ascii="HGSｺﾞｼｯｸM" w:eastAsia="HGSｺﾞｼｯｸM" w:hAnsi="ＭＳ ゴシック" w:hint="eastAsia"/>
                <w:sz w:val="20"/>
                <w:szCs w:val="20"/>
              </w:rPr>
              <w:t>区域及び面積</w:t>
            </w:r>
          </w:p>
        </w:tc>
      </w:tr>
    </w:tbl>
    <w:p w:rsidR="00E955C6" w:rsidRPr="00435EB3" w:rsidRDefault="00E955C6" w:rsidP="00E955C6">
      <w:pPr>
        <w:spacing w:line="160" w:lineRule="exact"/>
        <w:ind w:leftChars="300" w:left="840" w:hangingChars="100" w:hanging="210"/>
        <w:rPr>
          <w:rFonts w:ascii="HGSｺﾞｼｯｸM" w:eastAsia="HGSｺﾞｼｯｸM" w:hAnsi="ＭＳ ゴシック"/>
          <w:szCs w:val="21"/>
        </w:rPr>
      </w:pPr>
    </w:p>
    <w:p w:rsidR="00DC02A0" w:rsidRDefault="00F90C58" w:rsidP="00DC02A0">
      <w:pPr>
        <w:widowControl/>
        <w:jc w:val="left"/>
        <w:rPr>
          <w:rFonts w:ascii="HGSｺﾞｼｯｸM" w:eastAsia="HGSｺﾞｼｯｸM" w:hAnsi="ＭＳ 明朝"/>
          <w:bCs/>
          <w:color w:val="000000"/>
          <w:szCs w:val="21"/>
        </w:rPr>
      </w:pPr>
      <w:r>
        <w:rPr>
          <w:rFonts w:ascii="HGSｺﾞｼｯｸM" w:eastAsia="HGSｺﾞｼｯｸM" w:hAnsi="ＭＳ 明朝" w:hint="eastAsia"/>
          <w:bCs/>
          <w:noProof/>
          <w:color w:val="000000"/>
          <w:szCs w:val="21"/>
        </w:rPr>
        <mc:AlternateContent>
          <mc:Choice Requires="wps">
            <w:drawing>
              <wp:anchor distT="0" distB="0" distL="114300" distR="114300" simplePos="0" relativeHeight="252215296" behindDoc="0" locked="0" layoutInCell="1" allowOverlap="1" wp14:anchorId="69C59D90" wp14:editId="5D3A8D54">
                <wp:simplePos x="0" y="0"/>
                <wp:positionH relativeFrom="column">
                  <wp:posOffset>153035</wp:posOffset>
                </wp:positionH>
                <wp:positionV relativeFrom="paragraph">
                  <wp:posOffset>188596</wp:posOffset>
                </wp:positionV>
                <wp:extent cx="5901070" cy="6019800"/>
                <wp:effectExtent l="0" t="0" r="23495" b="19050"/>
                <wp:wrapNone/>
                <wp:docPr id="6" name="正方形/長方形 6"/>
                <wp:cNvGraphicFramePr/>
                <a:graphic xmlns:a="http://schemas.openxmlformats.org/drawingml/2006/main">
                  <a:graphicData uri="http://schemas.microsoft.com/office/word/2010/wordprocessingShape">
                    <wps:wsp>
                      <wps:cNvSpPr/>
                      <wps:spPr>
                        <a:xfrm>
                          <a:off x="0" y="0"/>
                          <a:ext cx="5901070" cy="60198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54DB0A" id="正方形/長方形 6" o:spid="_x0000_s1026" style="position:absolute;left:0;text-align:left;margin-left:12.05pt;margin-top:14.85pt;width:464.65pt;height:474pt;z-index:252215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" filled="f" strokecolor="black [3213]" strokeweight=".5pt">
                <v:stroke dashstyle="1 1"/>
              </v:rect>
            </w:pict>
          </mc:Fallback>
        </mc:AlternateContent>
      </w:r>
    </w:p>
    <w:p w:rsidR="00F90C58" w:rsidRPr="00231DA8" w:rsidRDefault="00F90C58" w:rsidP="00296F44">
      <w:pPr>
        <w:widowControl/>
        <w:spacing w:line="320" w:lineRule="exact"/>
        <w:ind w:leftChars="100" w:left="210" w:firstLineChars="100" w:firstLine="180"/>
        <w:jc w:val="left"/>
        <w:rPr>
          <w:rFonts w:ascii="Meiryo UI" w:eastAsia="Meiryo UI" w:hAnsi="Meiryo UI" w:cs="Meiryo UI"/>
          <w:bCs/>
          <w:sz w:val="18"/>
          <w:szCs w:val="18"/>
        </w:rPr>
      </w:pPr>
      <w:r w:rsidRPr="00231DA8">
        <w:rPr>
          <w:rFonts w:ascii="Meiryo UI" w:eastAsia="Meiryo UI" w:hAnsi="Meiryo UI" w:cs="Meiryo UI" w:hint="eastAsia"/>
          <w:bCs/>
          <w:sz w:val="18"/>
          <w:szCs w:val="18"/>
        </w:rPr>
        <w:t>【参考】土砂搬入禁止区域の指定の条文と制定趣旨</w:t>
      </w:r>
    </w:p>
    <w:p w:rsidR="00F90C58" w:rsidRPr="00231DA8" w:rsidRDefault="00F90C58" w:rsidP="00296F44">
      <w:pPr>
        <w:autoSpaceDN w:val="0"/>
        <w:spacing w:line="320" w:lineRule="exact"/>
        <w:ind w:leftChars="200" w:left="420" w:rightChars="-1" w:right="-2"/>
        <w:rPr>
          <w:rFonts w:ascii="Meiryo UI" w:eastAsia="Meiryo UI" w:hAnsi="Meiryo UI" w:cs="Meiryo UI"/>
          <w:sz w:val="18"/>
          <w:szCs w:val="18"/>
        </w:rPr>
      </w:pPr>
      <w:r w:rsidRPr="00231DA8">
        <w:rPr>
          <w:rFonts w:ascii="Meiryo UI" w:eastAsia="Meiryo UI" w:hAnsi="Meiryo UI" w:cs="Meiryo UI" w:hint="eastAsia"/>
          <w:sz w:val="18"/>
          <w:szCs w:val="18"/>
        </w:rPr>
        <w:t>（土砂搬入禁止区域の指定）</w:t>
      </w:r>
    </w:p>
    <w:p w:rsidR="00F90C58" w:rsidRPr="00231DA8" w:rsidRDefault="00F90C58" w:rsidP="00296F44">
      <w:pPr>
        <w:autoSpaceDN w:val="0"/>
        <w:spacing w:line="320" w:lineRule="exact"/>
        <w:ind w:leftChars="200" w:left="600" w:rightChars="-1" w:right="-2" w:hangingChars="100" w:hanging="180"/>
        <w:rPr>
          <w:rFonts w:ascii="Meiryo UI" w:eastAsia="Meiryo UI" w:hAnsi="Meiryo UI" w:cs="Meiryo UI"/>
          <w:sz w:val="18"/>
          <w:szCs w:val="18"/>
        </w:rPr>
      </w:pPr>
      <w:r w:rsidRPr="00231DA8">
        <w:rPr>
          <w:rFonts w:ascii="Meiryo UI" w:eastAsia="Meiryo UI" w:hAnsi="Meiryo UI" w:cs="Meiryo UI" w:hint="eastAsia"/>
          <w:b/>
          <w:sz w:val="18"/>
          <w:szCs w:val="18"/>
        </w:rPr>
        <w:t>第28条</w:t>
      </w:r>
      <w:r w:rsidRPr="00231DA8">
        <w:rPr>
          <w:rFonts w:ascii="Meiryo UI" w:eastAsia="Meiryo UI" w:hAnsi="Meiryo UI" w:cs="Meiryo UI" w:hint="eastAsia"/>
          <w:sz w:val="18"/>
          <w:szCs w:val="18"/>
        </w:rPr>
        <w:t xml:space="preserve">　知事は、埋立て等区域（3,000平方メートル未満のものを除く。）及びその周辺の区域において土砂埋立て等を継続することにより、人の生命、身体又は財産を害するおそれがあると認められる場合であって、この条例の目的を達成するため必要があると認めるときは、当該埋立て等区域及びその周辺の区域を、６月を超えない範囲で期間を定めて、土砂の搬入を禁止する区域（以下「土砂搬入禁止区域」という。）として指定することができる。</w:t>
      </w:r>
    </w:p>
    <w:p w:rsidR="00F90C58" w:rsidRPr="00231DA8" w:rsidRDefault="00F90C58" w:rsidP="00296F44">
      <w:pPr>
        <w:autoSpaceDN w:val="0"/>
        <w:spacing w:line="320" w:lineRule="exact"/>
        <w:ind w:leftChars="200" w:left="600" w:rightChars="-1" w:right="-2" w:hangingChars="100" w:hanging="180"/>
        <w:rPr>
          <w:rFonts w:ascii="Meiryo UI" w:eastAsia="Meiryo UI" w:hAnsi="Meiryo UI" w:cs="Meiryo UI"/>
          <w:sz w:val="18"/>
          <w:szCs w:val="18"/>
        </w:rPr>
      </w:pPr>
      <w:r w:rsidRPr="00231DA8">
        <w:rPr>
          <w:rFonts w:ascii="Meiryo UI" w:eastAsia="Meiryo UI" w:hAnsi="Meiryo UI" w:cs="Meiryo UI" w:hint="eastAsia"/>
          <w:sz w:val="18"/>
          <w:szCs w:val="18"/>
        </w:rPr>
        <w:t>２　知事は、前項の規定による指定をしたときは、規則で定めるところにより、その旨を公示するものとする。</w:t>
      </w:r>
    </w:p>
    <w:p w:rsidR="00F90C58" w:rsidRPr="00231DA8" w:rsidRDefault="00F90C58" w:rsidP="00296F44">
      <w:pPr>
        <w:autoSpaceDN w:val="0"/>
        <w:spacing w:line="320" w:lineRule="exact"/>
        <w:ind w:leftChars="200" w:left="600" w:rightChars="-1" w:right="-2" w:hangingChars="100" w:hanging="180"/>
        <w:rPr>
          <w:rFonts w:ascii="Meiryo UI" w:eastAsia="Meiryo UI" w:hAnsi="Meiryo UI" w:cs="Meiryo UI"/>
          <w:sz w:val="18"/>
          <w:szCs w:val="18"/>
        </w:rPr>
      </w:pPr>
      <w:r w:rsidRPr="00231DA8">
        <w:rPr>
          <w:rFonts w:ascii="Meiryo UI" w:eastAsia="Meiryo UI" w:hAnsi="Meiryo UI" w:cs="Meiryo UI" w:hint="eastAsia"/>
          <w:sz w:val="18"/>
          <w:szCs w:val="18"/>
        </w:rPr>
        <w:t>３　第１項の規定による指定は、前項の規定による公示をもって効力を生ずる。</w:t>
      </w:r>
    </w:p>
    <w:p w:rsidR="00F90C58" w:rsidRPr="00231DA8" w:rsidRDefault="00F90C58" w:rsidP="00296F44">
      <w:pPr>
        <w:autoSpaceDN w:val="0"/>
        <w:spacing w:line="320" w:lineRule="exact"/>
        <w:ind w:leftChars="200" w:left="600" w:rightChars="-1" w:right="-2" w:hangingChars="100" w:hanging="180"/>
        <w:rPr>
          <w:rFonts w:ascii="Meiryo UI" w:eastAsia="Meiryo UI" w:hAnsi="Meiryo UI" w:cs="Meiryo UI"/>
          <w:sz w:val="18"/>
          <w:szCs w:val="18"/>
        </w:rPr>
      </w:pPr>
      <w:r w:rsidRPr="00231DA8">
        <w:rPr>
          <w:rFonts w:ascii="Meiryo UI" w:eastAsia="Meiryo UI" w:hAnsi="Meiryo UI" w:cs="Meiryo UI" w:hint="eastAsia"/>
          <w:sz w:val="18"/>
          <w:szCs w:val="18"/>
        </w:rPr>
        <w:t>４　知事は、第１項の規定による土砂搬入禁止区域の指定の期間が満了する時点において、いまだ指定の事由がなくなっていないと認めるときは、当該指定に係る区域について、当該指定に係る区域を管轄する市町村長から意見を聴取した上、同項の規定により土砂搬入禁止区域として指定することができる。</w:t>
      </w:r>
    </w:p>
    <w:p w:rsidR="00F90C58" w:rsidRPr="00231DA8" w:rsidRDefault="00F90C58" w:rsidP="00296F44">
      <w:pPr>
        <w:autoSpaceDN w:val="0"/>
        <w:spacing w:line="320" w:lineRule="exact"/>
        <w:ind w:leftChars="200" w:left="600" w:rightChars="-1" w:right="-2" w:hangingChars="100" w:hanging="180"/>
        <w:rPr>
          <w:rFonts w:ascii="Meiryo UI" w:eastAsia="Meiryo UI" w:hAnsi="Meiryo UI" w:cs="Meiryo UI"/>
          <w:sz w:val="18"/>
          <w:szCs w:val="18"/>
        </w:rPr>
      </w:pPr>
      <w:r w:rsidRPr="00231DA8">
        <w:rPr>
          <w:rFonts w:ascii="Meiryo UI" w:eastAsia="Meiryo UI" w:hAnsi="Meiryo UI" w:cs="Meiryo UI" w:hint="eastAsia"/>
          <w:sz w:val="18"/>
          <w:szCs w:val="18"/>
        </w:rPr>
        <w:t>５　知事は、第１項の規定による指定の準備をするため必要がある場合においては、その職員に、他人の占有する土地に立ち入り、測量させ、又は調査させることができる。</w:t>
      </w:r>
    </w:p>
    <w:p w:rsidR="00F90C58" w:rsidRPr="00231DA8" w:rsidRDefault="00F90C58" w:rsidP="00296F44">
      <w:pPr>
        <w:autoSpaceDN w:val="0"/>
        <w:spacing w:line="320" w:lineRule="exact"/>
        <w:ind w:leftChars="200" w:left="600" w:rightChars="-1" w:right="-2" w:hangingChars="100" w:hanging="180"/>
        <w:rPr>
          <w:rFonts w:ascii="Meiryo UI" w:eastAsia="Meiryo UI" w:hAnsi="Meiryo UI" w:cs="Meiryo UI"/>
          <w:sz w:val="18"/>
          <w:szCs w:val="18"/>
        </w:rPr>
      </w:pPr>
      <w:r w:rsidRPr="00231DA8">
        <w:rPr>
          <w:rFonts w:ascii="Meiryo UI" w:eastAsia="Meiryo UI" w:hAnsi="Meiryo UI" w:cs="Meiryo UI" w:hint="eastAsia"/>
          <w:sz w:val="18"/>
          <w:szCs w:val="18"/>
        </w:rPr>
        <w:t>６　知事は、第１項の規定による指定をしたときは、その職員に、他人の占有する土地に立ち入り、土砂搬入禁止区域であることを明示する措置を講じさせることができる。</w:t>
      </w:r>
    </w:p>
    <w:p w:rsidR="00F90C58" w:rsidRPr="00231DA8" w:rsidRDefault="00F90C58" w:rsidP="00296F44">
      <w:pPr>
        <w:pStyle w:val="af"/>
        <w:wordWrap/>
        <w:spacing w:line="320" w:lineRule="exact"/>
        <w:ind w:leftChars="200" w:left="610" w:hangingChars="100" w:hanging="190"/>
        <w:rPr>
          <w:rFonts w:ascii="Meiryo UI" w:eastAsia="Meiryo UI" w:hAnsi="Meiryo UI" w:cs="Meiryo UI"/>
          <w:sz w:val="18"/>
          <w:szCs w:val="18"/>
        </w:rPr>
      </w:pPr>
      <w:r w:rsidRPr="00231DA8">
        <w:rPr>
          <w:rFonts w:ascii="Meiryo UI" w:eastAsia="Meiryo UI" w:hAnsi="Meiryo UI" w:cs="Meiryo UI" w:hint="eastAsia"/>
          <w:sz w:val="18"/>
          <w:szCs w:val="18"/>
        </w:rPr>
        <w:t>７　前２項の規定により他人の占有する土地に立ち入ろうとする職員は、その身分を示す証明書を携帯し、関係人に提示しなければならない。</w:t>
      </w:r>
    </w:p>
    <w:p w:rsidR="00F90C58" w:rsidRPr="00231DA8" w:rsidRDefault="00F90C58" w:rsidP="00296F44">
      <w:pPr>
        <w:autoSpaceDE w:val="0"/>
        <w:autoSpaceDN w:val="0"/>
        <w:spacing w:line="320" w:lineRule="exact"/>
        <w:ind w:leftChars="300" w:left="630"/>
        <w:rPr>
          <w:rFonts w:ascii="Meiryo UI" w:eastAsia="Meiryo UI" w:hAnsi="Meiryo UI" w:cs="Meiryo UI"/>
          <w:sz w:val="18"/>
          <w:szCs w:val="18"/>
        </w:rPr>
      </w:pPr>
    </w:p>
    <w:p w:rsidR="00F90C58" w:rsidRPr="00231DA8" w:rsidRDefault="00F90C58" w:rsidP="00296F44">
      <w:pPr>
        <w:autoSpaceDE w:val="0"/>
        <w:autoSpaceDN w:val="0"/>
        <w:spacing w:line="320" w:lineRule="exact"/>
        <w:ind w:leftChars="300" w:left="630"/>
        <w:rPr>
          <w:rFonts w:ascii="Meiryo UI" w:eastAsia="Meiryo UI" w:hAnsi="Meiryo UI" w:cs="Meiryo UI"/>
          <w:sz w:val="18"/>
          <w:szCs w:val="18"/>
        </w:rPr>
      </w:pPr>
      <w:r w:rsidRPr="00231DA8">
        <w:rPr>
          <w:rFonts w:ascii="Meiryo UI" w:eastAsia="Meiryo UI" w:hAnsi="Meiryo UI" w:cs="Meiryo UI" w:hint="eastAsia"/>
          <w:sz w:val="18"/>
          <w:szCs w:val="18"/>
        </w:rPr>
        <w:t>【制定趣旨】</w:t>
      </w:r>
    </w:p>
    <w:p w:rsidR="00F90C58" w:rsidRPr="00231DA8" w:rsidRDefault="00F90C58" w:rsidP="00296F44">
      <w:pPr>
        <w:pStyle w:val="af"/>
        <w:wordWrap/>
        <w:spacing w:line="320" w:lineRule="exact"/>
        <w:ind w:leftChars="300" w:left="630"/>
        <w:rPr>
          <w:rFonts w:ascii="Meiryo UI" w:eastAsia="Meiryo UI" w:hAnsi="Meiryo UI" w:cs="Meiryo UI"/>
          <w:sz w:val="18"/>
          <w:szCs w:val="18"/>
        </w:rPr>
      </w:pPr>
      <w:r w:rsidRPr="00231DA8">
        <w:rPr>
          <w:rFonts w:ascii="Meiryo UI" w:eastAsia="Meiryo UI" w:hAnsi="Meiryo UI" w:cs="Meiryo UI" w:hint="eastAsia"/>
          <w:sz w:val="18"/>
          <w:szCs w:val="18"/>
        </w:rPr>
        <w:t xml:space="preserve">　</w:t>
      </w:r>
      <w:r w:rsidRPr="00231DA8">
        <w:rPr>
          <w:rFonts w:ascii="Meiryo UI" w:eastAsia="Meiryo UI" w:hAnsi="Meiryo UI" w:cs="Meiryo UI" w:hint="eastAsia"/>
          <w:spacing w:val="4"/>
          <w:sz w:val="18"/>
          <w:szCs w:val="18"/>
        </w:rPr>
        <w:t>土砂の崩落、飛散又は流出を防止するための施設の設置や計画がないまま土砂埋立て等が行われた場合は、土砂の崩落、飛散又は流出による災害発生のおそれが生じ、「災害の防止及び生活環境の保全」という条例の目的が達成されないことになる。</w:t>
      </w:r>
    </w:p>
    <w:p w:rsidR="00F90C58" w:rsidRPr="00231DA8" w:rsidRDefault="00F90C58" w:rsidP="00296F44">
      <w:pPr>
        <w:pStyle w:val="af"/>
        <w:wordWrap/>
        <w:spacing w:line="320" w:lineRule="exact"/>
        <w:ind w:leftChars="300" w:left="630" w:firstLineChars="100" w:firstLine="190"/>
        <w:rPr>
          <w:rFonts w:ascii="Meiryo UI" w:eastAsia="Meiryo UI" w:hAnsi="Meiryo UI" w:cs="Meiryo UI"/>
          <w:sz w:val="18"/>
          <w:szCs w:val="18"/>
        </w:rPr>
      </w:pPr>
      <w:r w:rsidRPr="00231DA8">
        <w:rPr>
          <w:rFonts w:ascii="Meiryo UI" w:eastAsia="Meiryo UI" w:hAnsi="Meiryo UI" w:cs="Meiryo UI" w:hint="eastAsia"/>
          <w:sz w:val="18"/>
          <w:szCs w:val="18"/>
        </w:rPr>
        <w:t>このような土砂埋立て等を行っている者に対しては、行為停止等の指導や命令等を行うことになるが、これらの者が指導等に従わず土砂搬入が継続された場合には、土砂の崩落、飛散又は流出による災害発生のおそれがさらに増大し、人の生命、身体、財産に危害が及ぶおそれが生じることがある。</w:t>
      </w:r>
    </w:p>
    <w:p w:rsidR="00FE74C8" w:rsidRPr="00231DA8" w:rsidRDefault="00F90C58" w:rsidP="00296F44">
      <w:pPr>
        <w:pStyle w:val="af"/>
        <w:wordWrap/>
        <w:spacing w:line="320" w:lineRule="exact"/>
        <w:ind w:leftChars="300" w:left="630" w:firstLineChars="100" w:firstLine="190"/>
        <w:rPr>
          <w:rFonts w:ascii="Meiryo UI" w:eastAsia="Meiryo UI" w:hAnsi="Meiryo UI" w:cs="Meiryo UI"/>
          <w:b/>
          <w:sz w:val="22"/>
        </w:rPr>
      </w:pPr>
      <w:r w:rsidRPr="00231DA8">
        <w:rPr>
          <w:rFonts w:ascii="Meiryo UI" w:eastAsia="Meiryo UI" w:hAnsi="Meiryo UI" w:cs="Meiryo UI" w:hint="eastAsia"/>
          <w:sz w:val="18"/>
          <w:szCs w:val="18"/>
        </w:rPr>
        <w:t>そこで、この条例では、以上のような土砂埋立て等が行われている土地における土砂の崩落、飛散又は流出の災害発生を未然に防止し、府民生活の安全を確保するため、現に土砂埋立て等が行われている土地とその周辺の土地に土砂の搬入を禁止する必要があると知事が認めた場合、その区域を「土砂搬入禁止区域」として指定することができることとした。</w:t>
      </w:r>
      <w:r w:rsidR="00FE74C8" w:rsidRPr="00231DA8">
        <w:rPr>
          <w:rFonts w:ascii="Meiryo UI" w:eastAsia="Meiryo UI" w:hAnsi="Meiryo UI" w:cs="Meiryo UI"/>
          <w:b/>
          <w:sz w:val="22"/>
          <w:szCs w:val="22"/>
        </w:rPr>
        <w:br w:type="page"/>
      </w:r>
    </w:p>
    <w:p w:rsidR="00DC02A0" w:rsidRPr="00231DA8" w:rsidRDefault="003202A1" w:rsidP="00DC02A0">
      <w:pPr>
        <w:pStyle w:val="3"/>
        <w:ind w:left="440" w:hangingChars="200" w:hanging="440"/>
        <w:rPr>
          <w:rFonts w:ascii="Meiryo UI" w:eastAsia="Meiryo UI" w:hAnsi="Meiryo UI" w:cs="Meiryo UI"/>
          <w:b/>
          <w:sz w:val="22"/>
          <w:szCs w:val="22"/>
        </w:rPr>
      </w:pPr>
      <w:bookmarkStart w:id="73" w:name="_Toc65492348"/>
      <w:r w:rsidRPr="00231DA8">
        <w:rPr>
          <w:rFonts w:ascii="Meiryo UI" w:eastAsia="Meiryo UI" w:hAnsi="Meiryo UI" w:cs="Meiryo UI" w:hint="eastAsia"/>
          <w:b/>
          <w:sz w:val="22"/>
          <w:szCs w:val="22"/>
        </w:rPr>
        <w:lastRenderedPageBreak/>
        <w:t>（７</w:t>
      </w:r>
      <w:r w:rsidR="00DC02A0" w:rsidRPr="00231DA8">
        <w:rPr>
          <w:rFonts w:ascii="Meiryo UI" w:eastAsia="Meiryo UI" w:hAnsi="Meiryo UI" w:cs="Meiryo UI" w:hint="eastAsia"/>
          <w:b/>
          <w:sz w:val="22"/>
          <w:szCs w:val="22"/>
        </w:rPr>
        <w:t>）その他（報告徴収</w:t>
      </w:r>
      <w:r w:rsidR="00E955C6" w:rsidRPr="00231DA8">
        <w:rPr>
          <w:rFonts w:ascii="Meiryo UI" w:eastAsia="Meiryo UI" w:hAnsi="Meiryo UI" w:cs="Meiryo UI" w:hint="eastAsia"/>
          <w:b/>
          <w:sz w:val="22"/>
          <w:szCs w:val="22"/>
        </w:rPr>
        <w:t>・立入検査</w:t>
      </w:r>
      <w:r w:rsidR="00DC02A0" w:rsidRPr="00231DA8">
        <w:rPr>
          <w:rFonts w:ascii="Meiryo UI" w:eastAsia="Meiryo UI" w:hAnsi="Meiryo UI" w:cs="Meiryo UI" w:hint="eastAsia"/>
          <w:b/>
          <w:sz w:val="22"/>
          <w:szCs w:val="22"/>
        </w:rPr>
        <w:t>、罰則）</w:t>
      </w:r>
      <w:bookmarkEnd w:id="73"/>
    </w:p>
    <w:p w:rsidR="00DC02A0" w:rsidRPr="00231DA8" w:rsidRDefault="00E955C6" w:rsidP="00DC02A0">
      <w:pPr>
        <w:pStyle w:val="4"/>
        <w:ind w:leftChars="0"/>
        <w:rPr>
          <w:rFonts w:ascii="Meiryo UI" w:eastAsia="Meiryo UI" w:hAnsi="Meiryo UI" w:cs="Meiryo UI"/>
          <w:b/>
          <w:sz w:val="22"/>
          <w:szCs w:val="22"/>
        </w:rPr>
      </w:pPr>
      <w:bookmarkStart w:id="74" w:name="_Toc65492349"/>
      <w:r w:rsidRPr="00231DA8">
        <w:rPr>
          <w:rFonts w:ascii="Meiryo UI" w:eastAsia="Meiryo UI" w:hAnsi="Meiryo UI" w:cs="Meiryo UI" w:hint="eastAsia"/>
          <w:b/>
          <w:sz w:val="22"/>
          <w:szCs w:val="22"/>
        </w:rPr>
        <w:t>①報告徴収</w:t>
      </w:r>
      <w:bookmarkEnd w:id="74"/>
    </w:p>
    <w:p w:rsidR="00D5642A" w:rsidRPr="00231DA8" w:rsidRDefault="00E955C6" w:rsidP="00E955C6">
      <w:pPr>
        <w:ind w:leftChars="200" w:left="630" w:hangingChars="100" w:hanging="210"/>
        <w:rPr>
          <w:rFonts w:ascii="HGSｺﾞｼｯｸM" w:eastAsia="HGSｺﾞｼｯｸM" w:hAnsi="Meiryo UI" w:cs="Meiryo UI"/>
          <w:szCs w:val="21"/>
        </w:rPr>
      </w:pPr>
      <w:r w:rsidRPr="00231DA8">
        <w:rPr>
          <w:rFonts w:ascii="HGSｺﾞｼｯｸM" w:eastAsia="HGSｺﾞｼｯｸM" w:hAnsi="ＭＳ ゴシック" w:hint="eastAsia"/>
          <w:szCs w:val="21"/>
        </w:rPr>
        <w:t>□</w:t>
      </w:r>
      <w:r w:rsidR="00D5642A" w:rsidRPr="00231DA8">
        <w:rPr>
          <w:rFonts w:ascii="HGSｺﾞｼｯｸM" w:eastAsia="HGSｺﾞｼｯｸM" w:hAnsi="ＭＳ ゴシック" w:hint="eastAsia"/>
          <w:szCs w:val="21"/>
        </w:rPr>
        <w:t>府</w:t>
      </w:r>
      <w:r w:rsidR="00D5642A" w:rsidRPr="00231DA8">
        <w:rPr>
          <w:rFonts w:ascii="HGSｺﾞｼｯｸM" w:eastAsia="HGSｺﾞｼｯｸM" w:hAnsi="Meiryo UI" w:cs="Meiryo UI" w:hint="eastAsia"/>
          <w:szCs w:val="21"/>
        </w:rPr>
        <w:t>は必要に応じて、土砂埋立て等を行う者に対して、土砂埋立て等の施工の状況やその他必要な事項の報告を求め</w:t>
      </w:r>
      <w:r w:rsidR="00DA005B" w:rsidRPr="00231DA8">
        <w:rPr>
          <w:rFonts w:ascii="HGSｺﾞｼｯｸM" w:eastAsia="HGSｺﾞｼｯｸM" w:hAnsi="Meiryo UI" w:cs="Meiryo UI" w:hint="eastAsia"/>
          <w:szCs w:val="21"/>
        </w:rPr>
        <w:t>ることができます。（条例第31条）</w:t>
      </w:r>
    </w:p>
    <w:p w:rsidR="00D5642A" w:rsidRPr="00231DA8" w:rsidRDefault="00D5642A" w:rsidP="00E955C6">
      <w:pPr>
        <w:ind w:leftChars="200" w:left="630" w:hangingChars="100" w:hanging="210"/>
        <w:rPr>
          <w:rFonts w:ascii="HGSｺﾞｼｯｸM" w:eastAsia="HGSｺﾞｼｯｸM" w:hAnsi="Meiryo UI" w:cs="Meiryo UI"/>
          <w:szCs w:val="21"/>
        </w:rPr>
      </w:pPr>
      <w:r w:rsidRPr="00231DA8">
        <w:rPr>
          <w:rFonts w:ascii="HGSｺﾞｼｯｸM" w:eastAsia="HGSｺﾞｼｯｸM" w:hAnsi="Meiryo UI" w:cs="Meiryo UI" w:hint="eastAsia"/>
          <w:szCs w:val="21"/>
        </w:rPr>
        <w:t>□この報告の求めに応じなかった場合や虚偽の報告をした場合、罰則（50万円以下の罰金）の対象となります。</w:t>
      </w:r>
    </w:p>
    <w:p w:rsidR="00D5642A" w:rsidRPr="00231DA8" w:rsidRDefault="00D5642A" w:rsidP="00E955C6">
      <w:pPr>
        <w:ind w:leftChars="200" w:left="630" w:hangingChars="100" w:hanging="210"/>
        <w:rPr>
          <w:rFonts w:ascii="HGSｺﾞｼｯｸM" w:eastAsia="HGSｺﾞｼｯｸM" w:hAnsi="Meiryo UI" w:cs="Meiryo UI"/>
          <w:szCs w:val="21"/>
        </w:rPr>
      </w:pPr>
      <w:r w:rsidRPr="00231DA8">
        <w:rPr>
          <w:rFonts w:ascii="HGSｺﾞｼｯｸM" w:eastAsia="HGSｺﾞｼｯｸM" w:hAnsi="Meiryo UI" w:cs="Meiryo UI" w:hint="eastAsia"/>
          <w:szCs w:val="21"/>
        </w:rPr>
        <w:t>□府は必要に応じて、条例第8条の同意をした土地所有者に対して、当該同意をした埋立て等の施工状況の確認状況（条例第26条第1項）やその他必要な事項の報告を求めることがあります。</w:t>
      </w:r>
    </w:p>
    <w:p w:rsidR="00DC02A0" w:rsidRPr="00231DA8" w:rsidRDefault="00D5642A" w:rsidP="00DC02A0">
      <w:pPr>
        <w:pStyle w:val="4"/>
        <w:ind w:leftChars="0"/>
        <w:rPr>
          <w:rFonts w:ascii="Meiryo UI" w:eastAsia="Meiryo UI" w:hAnsi="Meiryo UI" w:cs="Meiryo UI"/>
          <w:b/>
          <w:sz w:val="22"/>
          <w:szCs w:val="22"/>
        </w:rPr>
      </w:pPr>
      <w:bookmarkStart w:id="75" w:name="_Toc65492350"/>
      <w:r w:rsidRPr="00231DA8">
        <w:rPr>
          <w:rFonts w:ascii="Meiryo UI" w:eastAsia="Meiryo UI" w:hAnsi="Meiryo UI" w:cs="Meiryo UI" w:hint="eastAsia"/>
          <w:b/>
          <w:sz w:val="22"/>
          <w:szCs w:val="22"/>
        </w:rPr>
        <w:t>②</w:t>
      </w:r>
      <w:r w:rsidR="00DC02A0" w:rsidRPr="00231DA8">
        <w:rPr>
          <w:rFonts w:ascii="Meiryo UI" w:eastAsia="Meiryo UI" w:hAnsi="Meiryo UI" w:cs="Meiryo UI" w:hint="eastAsia"/>
          <w:b/>
          <w:sz w:val="22"/>
          <w:szCs w:val="22"/>
        </w:rPr>
        <w:t>立入検査</w:t>
      </w:r>
      <w:bookmarkEnd w:id="75"/>
    </w:p>
    <w:p w:rsidR="00D5642A" w:rsidRPr="00231DA8" w:rsidRDefault="00DC02A0" w:rsidP="00DC02A0">
      <w:pPr>
        <w:ind w:leftChars="200" w:left="630" w:hangingChars="100" w:hanging="210"/>
        <w:rPr>
          <w:rFonts w:ascii="HGSｺﾞｼｯｸM" w:eastAsia="HGSｺﾞｼｯｸM" w:hAnsi="Meiryo UI" w:cs="Meiryo UI"/>
          <w:szCs w:val="21"/>
        </w:rPr>
      </w:pPr>
      <w:r w:rsidRPr="00231DA8">
        <w:rPr>
          <w:rFonts w:ascii="HGSｺﾞｼｯｸM" w:eastAsia="HGSｺﾞｼｯｸM" w:hAnsi="ＭＳ ゴシック" w:hint="eastAsia"/>
          <w:szCs w:val="21"/>
        </w:rPr>
        <w:t>□</w:t>
      </w:r>
      <w:r w:rsidR="009A05DF" w:rsidRPr="00231DA8">
        <w:rPr>
          <w:rFonts w:ascii="HGSｺﾞｼｯｸM" w:eastAsia="HGSｺﾞｼｯｸM" w:hAnsi="Meiryo UI" w:cs="Meiryo UI" w:hint="eastAsia"/>
          <w:szCs w:val="21"/>
        </w:rPr>
        <w:t>府</w:t>
      </w:r>
      <w:r w:rsidRPr="00231DA8">
        <w:rPr>
          <w:rFonts w:ascii="HGSｺﾞｼｯｸM" w:eastAsia="HGSｺﾞｼｯｸM" w:hAnsi="Meiryo UI" w:cs="Meiryo UI" w:hint="eastAsia"/>
          <w:szCs w:val="21"/>
        </w:rPr>
        <w:t>は必要に応じて、</w:t>
      </w:r>
      <w:r w:rsidR="009A05DF" w:rsidRPr="00231DA8">
        <w:rPr>
          <w:rFonts w:ascii="HGSｺﾞｼｯｸM" w:eastAsia="HGSｺﾞｼｯｸM" w:hAnsi="ＭＳ ゴシック" w:hint="eastAsia"/>
          <w:szCs w:val="21"/>
        </w:rPr>
        <w:t>身分証明書を提示したうえで、</w:t>
      </w:r>
      <w:r w:rsidR="00D5642A" w:rsidRPr="00231DA8">
        <w:rPr>
          <w:rFonts w:ascii="HGSｺﾞｼｯｸM" w:eastAsia="HGSｺﾞｼｯｸM" w:hAnsi="Meiryo UI" w:cs="Meiryo UI" w:hint="eastAsia"/>
          <w:szCs w:val="21"/>
        </w:rPr>
        <w:t>土砂埋立て等を行う者の管理事務所、事業場その他事業を行う場所に立ち入ることが</w:t>
      </w:r>
      <w:r w:rsidR="00DA005B" w:rsidRPr="00231DA8">
        <w:rPr>
          <w:rFonts w:ascii="HGSｺﾞｼｯｸM" w:eastAsia="HGSｺﾞｼｯｸM" w:hAnsi="Meiryo UI" w:cs="Meiryo UI" w:hint="eastAsia"/>
          <w:szCs w:val="21"/>
        </w:rPr>
        <w:t>できます。（条例第32条）</w:t>
      </w:r>
    </w:p>
    <w:p w:rsidR="00D5642A" w:rsidRPr="00231DA8" w:rsidRDefault="00D5642A" w:rsidP="00DC02A0">
      <w:pPr>
        <w:ind w:leftChars="200" w:left="630" w:hangingChars="100" w:hanging="210"/>
        <w:rPr>
          <w:rFonts w:ascii="HGSｺﾞｼｯｸM" w:eastAsia="HGSｺﾞｼｯｸM" w:hAnsi="Meiryo UI" w:cs="Meiryo UI"/>
          <w:szCs w:val="21"/>
        </w:rPr>
      </w:pPr>
      <w:r w:rsidRPr="00231DA8">
        <w:rPr>
          <w:rFonts w:ascii="HGSｺﾞｼｯｸM" w:eastAsia="HGSｺﾞｼｯｸM" w:hAnsi="Meiryo UI" w:cs="Meiryo UI" w:hint="eastAsia"/>
          <w:szCs w:val="21"/>
        </w:rPr>
        <w:t>□また、帳簿書類その他の物件を検査し、試験のために土砂や排水などを無償で収去すること</w:t>
      </w:r>
      <w:r w:rsidR="00DA005B" w:rsidRPr="00231DA8">
        <w:rPr>
          <w:rFonts w:ascii="HGSｺﾞｼｯｸM" w:eastAsia="HGSｺﾞｼｯｸM" w:hAnsi="Meiryo UI" w:cs="Meiryo UI" w:hint="eastAsia"/>
          <w:szCs w:val="21"/>
        </w:rPr>
        <w:t>、関係者への質問ができます。</w:t>
      </w:r>
    </w:p>
    <w:p w:rsidR="00DC02A0" w:rsidRPr="00231DA8" w:rsidRDefault="00D5642A" w:rsidP="00DC02A0">
      <w:pPr>
        <w:ind w:leftChars="200" w:left="630" w:hangingChars="100" w:hanging="210"/>
        <w:rPr>
          <w:rFonts w:ascii="HGSｺﾞｼｯｸM" w:eastAsia="HGSｺﾞｼｯｸM" w:hAnsi="Meiryo UI" w:cs="Meiryo UI"/>
          <w:szCs w:val="21"/>
        </w:rPr>
      </w:pPr>
      <w:r w:rsidRPr="00231DA8">
        <w:rPr>
          <w:rFonts w:ascii="HGSｺﾞｼｯｸM" w:eastAsia="HGSｺﾞｼｯｸM" w:hAnsi="Meiryo UI" w:cs="Meiryo UI" w:hint="eastAsia"/>
          <w:szCs w:val="21"/>
        </w:rPr>
        <w:t>□こ</w:t>
      </w:r>
      <w:r w:rsidR="009A05DF" w:rsidRPr="00231DA8">
        <w:rPr>
          <w:rFonts w:ascii="HGSｺﾞｼｯｸM" w:eastAsia="HGSｺﾞｼｯｸM" w:hAnsi="Meiryo UI" w:cs="Meiryo UI" w:hint="eastAsia"/>
          <w:szCs w:val="21"/>
        </w:rPr>
        <w:t>れらの立入検査等を拒んだり、妨げたり、質問に回答しなかったり、虚偽の回答をした場合は、罰則（50万円以下の罰金）の対象となります。</w:t>
      </w:r>
    </w:p>
    <w:p w:rsidR="00DC02A0" w:rsidRPr="00231DA8" w:rsidRDefault="00D5642A" w:rsidP="00DC02A0">
      <w:pPr>
        <w:pStyle w:val="4"/>
        <w:ind w:leftChars="0"/>
        <w:rPr>
          <w:rFonts w:ascii="Meiryo UI" w:eastAsia="Meiryo UI" w:hAnsi="Meiryo UI" w:cs="Meiryo UI"/>
          <w:b/>
          <w:sz w:val="22"/>
          <w:szCs w:val="22"/>
        </w:rPr>
      </w:pPr>
      <w:bookmarkStart w:id="76" w:name="_Toc65492351"/>
      <w:r w:rsidRPr="00231DA8">
        <w:rPr>
          <w:rFonts w:ascii="Meiryo UI" w:eastAsia="Meiryo UI" w:hAnsi="Meiryo UI" w:cs="Meiryo UI" w:hint="eastAsia"/>
          <w:b/>
          <w:sz w:val="22"/>
          <w:szCs w:val="22"/>
        </w:rPr>
        <w:t>③</w:t>
      </w:r>
      <w:r w:rsidR="00DC02A0" w:rsidRPr="00231DA8">
        <w:rPr>
          <w:rFonts w:ascii="Meiryo UI" w:eastAsia="Meiryo UI" w:hAnsi="Meiryo UI" w:cs="Meiryo UI" w:hint="eastAsia"/>
          <w:b/>
          <w:sz w:val="22"/>
          <w:szCs w:val="22"/>
        </w:rPr>
        <w:t>罰則</w:t>
      </w:r>
      <w:bookmarkEnd w:id="76"/>
    </w:p>
    <w:p w:rsidR="000204EA" w:rsidRPr="00231DA8" w:rsidRDefault="00DC02A0" w:rsidP="00DC02A0">
      <w:pPr>
        <w:ind w:leftChars="200" w:left="63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w:t>
      </w:r>
      <w:r w:rsidR="000204EA" w:rsidRPr="00231DA8">
        <w:rPr>
          <w:rFonts w:ascii="HGSｺﾞｼｯｸM" w:eastAsia="HGSｺﾞｼｯｸM" w:hAnsi="ＭＳ ゴシック" w:hint="eastAsia"/>
          <w:szCs w:val="21"/>
        </w:rPr>
        <w:t>土砂埋立て等に関する方は、条例の定めを遵守しなければなりません。条例に違反した場合は、図表4-</w:t>
      </w:r>
      <w:r w:rsidR="00C866AD">
        <w:rPr>
          <w:rFonts w:ascii="HGSｺﾞｼｯｸM" w:eastAsia="HGSｺﾞｼｯｸM" w:hAnsi="ＭＳ ゴシック" w:hint="eastAsia"/>
          <w:szCs w:val="21"/>
        </w:rPr>
        <w:t>3</w:t>
      </w:r>
      <w:r w:rsidR="00C866AD" w:rsidRPr="004455C4">
        <w:rPr>
          <w:rFonts w:ascii="HGSｺﾞｼｯｸM" w:eastAsia="HGSｺﾞｼｯｸM" w:hAnsi="ＭＳ ゴシック" w:hint="eastAsia"/>
          <w:szCs w:val="21"/>
        </w:rPr>
        <w:t>5</w:t>
      </w:r>
      <w:r w:rsidR="000204EA" w:rsidRPr="00231DA8">
        <w:rPr>
          <w:rFonts w:ascii="HGSｺﾞｼｯｸM" w:eastAsia="HGSｺﾞｼｯｸM" w:hAnsi="ＭＳ ゴシック" w:hint="eastAsia"/>
          <w:szCs w:val="21"/>
        </w:rPr>
        <w:t>に掲げる罰則が適用されます。</w:t>
      </w:r>
    </w:p>
    <w:p w:rsidR="00C866AD" w:rsidRDefault="00C866AD">
      <w:pPr>
        <w:widowControl/>
        <w:jc w:val="left"/>
        <w:rPr>
          <w:rFonts w:ascii="HGSｺﾞｼｯｸM" w:eastAsia="HGSｺﾞｼｯｸM" w:hAnsi="ＭＳ ゴシック"/>
          <w:szCs w:val="21"/>
        </w:rPr>
      </w:pPr>
    </w:p>
    <w:p w:rsidR="00C866AD" w:rsidRPr="00C57F0C" w:rsidRDefault="00C866AD" w:rsidP="00C866AD">
      <w:pPr>
        <w:rPr>
          <w:rFonts w:ascii="HGSｺﾞｼｯｸM" w:eastAsia="HGSｺﾞｼｯｸM" w:hAnsi="ＭＳ ゴシック"/>
          <w:color w:val="FF0000"/>
          <w:szCs w:val="21"/>
        </w:rPr>
      </w:pPr>
    </w:p>
    <w:p w:rsidR="00C866AD" w:rsidRPr="00C866AD" w:rsidRDefault="00C866AD">
      <w:pPr>
        <w:widowControl/>
        <w:jc w:val="left"/>
        <w:rPr>
          <w:rFonts w:ascii="HGSｺﾞｼｯｸM" w:eastAsia="HGSｺﾞｼｯｸM" w:hAnsi="ＭＳ ゴシック"/>
          <w:b/>
          <w:szCs w:val="21"/>
        </w:rPr>
      </w:pPr>
    </w:p>
    <w:p w:rsidR="007A1C46" w:rsidRPr="00231DA8" w:rsidRDefault="007A1C46">
      <w:pPr>
        <w:widowControl/>
        <w:jc w:val="left"/>
        <w:rPr>
          <w:rFonts w:ascii="HGSｺﾞｼｯｸM" w:eastAsia="HGSｺﾞｼｯｸM" w:hAnsi="ＭＳ ゴシック"/>
          <w:szCs w:val="21"/>
        </w:rPr>
      </w:pPr>
      <w:r w:rsidRPr="00231DA8">
        <w:rPr>
          <w:rFonts w:ascii="HGSｺﾞｼｯｸM" w:eastAsia="HGSｺﾞｼｯｸM" w:hAnsi="ＭＳ ゴシック"/>
          <w:szCs w:val="21"/>
        </w:rPr>
        <w:br w:type="page"/>
      </w:r>
    </w:p>
    <w:p w:rsidR="000204EA" w:rsidRPr="00EE52D5" w:rsidRDefault="000204EA" w:rsidP="004E2162">
      <w:pPr>
        <w:ind w:firstLineChars="1500" w:firstLine="3150"/>
        <w:jc w:val="left"/>
        <w:rPr>
          <w:rFonts w:ascii="Meiryo UI" w:eastAsia="Meiryo UI" w:hAnsi="Meiryo UI" w:cs="Meiryo UI"/>
          <w:color w:val="000000"/>
          <w:szCs w:val="21"/>
        </w:rPr>
      </w:pPr>
      <w:r w:rsidRPr="00871068">
        <w:rPr>
          <w:rFonts w:ascii="Meiryo UI" w:eastAsia="Meiryo UI" w:hAnsi="Meiryo UI" w:cs="Meiryo UI" w:hint="eastAsia"/>
          <w:color w:val="000000" w:themeColor="text1"/>
          <w:szCs w:val="21"/>
        </w:rPr>
        <w:lastRenderedPageBreak/>
        <w:t>図表</w:t>
      </w:r>
      <w:r>
        <w:rPr>
          <w:rFonts w:ascii="Meiryo UI" w:eastAsia="Meiryo UI" w:hAnsi="Meiryo UI" w:cs="Meiryo UI" w:hint="eastAsia"/>
          <w:color w:val="000000" w:themeColor="text1"/>
          <w:szCs w:val="21"/>
        </w:rPr>
        <w:t>4</w:t>
      </w:r>
      <w:r w:rsidRPr="00AD3658">
        <w:rPr>
          <w:rFonts w:ascii="Meiryo UI" w:eastAsia="Meiryo UI" w:hAnsi="Meiryo UI" w:cs="Meiryo UI" w:hint="eastAsia"/>
          <w:szCs w:val="21"/>
        </w:rPr>
        <w:t>-</w:t>
      </w:r>
      <w:r w:rsidR="00C866AD" w:rsidRPr="00AD3658">
        <w:rPr>
          <w:rFonts w:ascii="Meiryo UI" w:eastAsia="Meiryo UI" w:hAnsi="Meiryo UI" w:cs="Meiryo UI" w:hint="eastAsia"/>
          <w:szCs w:val="21"/>
        </w:rPr>
        <w:t xml:space="preserve">35　</w:t>
      </w:r>
      <w:r w:rsidRPr="00AD3658">
        <w:rPr>
          <w:rFonts w:ascii="Meiryo UI" w:eastAsia="Meiryo UI" w:hAnsi="Meiryo UI" w:cs="Meiryo UI" w:hint="eastAsia"/>
          <w:szCs w:val="21"/>
        </w:rPr>
        <w:t>本条例の</w:t>
      </w:r>
      <w:r>
        <w:rPr>
          <w:rFonts w:ascii="Meiryo UI" w:eastAsia="Meiryo UI" w:hAnsi="Meiryo UI" w:cs="Meiryo UI" w:hint="eastAsia"/>
          <w:color w:val="000000" w:themeColor="text1"/>
          <w:szCs w:val="21"/>
        </w:rPr>
        <w:t>罰則</w:t>
      </w:r>
    </w:p>
    <w:tbl>
      <w:tblPr>
        <w:tblW w:w="0" w:type="auto"/>
        <w:tblInd w:w="817" w:type="dxa"/>
        <w:tblBorders>
          <w:top w:val="single" w:sz="6" w:space="0" w:color="auto"/>
          <w:left w:val="single" w:sz="6" w:space="0" w:color="auto"/>
          <w:bottom w:val="single" w:sz="6" w:space="0" w:color="auto"/>
          <w:right w:val="single" w:sz="6" w:space="0" w:color="auto"/>
          <w:insideH w:val="dashed" w:sz="4" w:space="0" w:color="auto"/>
          <w:insideV w:val="dotted" w:sz="4" w:space="0" w:color="auto"/>
        </w:tblBorders>
        <w:tblCellMar>
          <w:left w:w="28" w:type="dxa"/>
          <w:right w:w="28" w:type="dxa"/>
        </w:tblCellMar>
        <w:tblLook w:val="04A0" w:firstRow="1" w:lastRow="0" w:firstColumn="1" w:lastColumn="0" w:noHBand="0" w:noVBand="1"/>
      </w:tblPr>
      <w:tblGrid>
        <w:gridCol w:w="1479"/>
        <w:gridCol w:w="5817"/>
        <w:gridCol w:w="1169"/>
      </w:tblGrid>
      <w:tr w:rsidR="007A1C46" w:rsidRPr="00502FA9" w:rsidTr="00A45604">
        <w:tc>
          <w:tcPr>
            <w:tcW w:w="7331" w:type="dxa"/>
            <w:gridSpan w:val="2"/>
            <w:vAlign w:val="center"/>
          </w:tcPr>
          <w:p w:rsidR="007A1C46" w:rsidRPr="00502FA9" w:rsidRDefault="007A1C46" w:rsidP="007A1C46">
            <w:pPr>
              <w:autoSpaceDE w:val="0"/>
              <w:autoSpaceDN w:val="0"/>
              <w:spacing w:line="320" w:lineRule="exact"/>
              <w:ind w:left="100"/>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違反事項</w:t>
            </w:r>
          </w:p>
        </w:tc>
        <w:tc>
          <w:tcPr>
            <w:tcW w:w="1174" w:type="dxa"/>
          </w:tcPr>
          <w:p w:rsidR="007A1C46" w:rsidRPr="00502FA9" w:rsidRDefault="007A1C46" w:rsidP="00B414DB">
            <w:pPr>
              <w:autoSpaceDE w:val="0"/>
              <w:autoSpaceDN w:val="0"/>
              <w:spacing w:line="280" w:lineRule="exact"/>
              <w:jc w:val="center"/>
              <w:rPr>
                <w:rFonts w:ascii="HGSｺﾞｼｯｸM" w:eastAsia="HGSｺﾞｼｯｸM" w:hAnsi="ＭＳ ゴシック"/>
                <w:sz w:val="20"/>
                <w:szCs w:val="20"/>
              </w:rPr>
            </w:pPr>
            <w:r>
              <w:rPr>
                <w:rFonts w:ascii="HGSｺﾞｼｯｸM" w:eastAsia="HGSｺﾞｼｯｸM" w:hAnsi="ＭＳ ゴシック" w:hint="eastAsia"/>
                <w:sz w:val="20"/>
                <w:szCs w:val="20"/>
              </w:rPr>
              <w:t>罰則</w:t>
            </w:r>
          </w:p>
        </w:tc>
      </w:tr>
      <w:tr w:rsidR="00C846B3" w:rsidRPr="00CE2CCD" w:rsidTr="00A45604">
        <w:tc>
          <w:tcPr>
            <w:tcW w:w="1479" w:type="dxa"/>
            <w:vAlign w:val="center"/>
          </w:tcPr>
          <w:p w:rsidR="004E2162" w:rsidRDefault="00C846B3" w:rsidP="00C846B3">
            <w:pPr>
              <w:spacing w:line="320" w:lineRule="exact"/>
              <w:rPr>
                <w:rFonts w:ascii="HGSｺﾞｼｯｸM" w:eastAsia="HGSｺﾞｼｯｸM" w:hAnsi="Meiryo UI" w:cs="Meiryo UI"/>
                <w:sz w:val="20"/>
                <w:szCs w:val="20"/>
              </w:rPr>
            </w:pPr>
            <w:r w:rsidRPr="00C846B3">
              <w:rPr>
                <w:rFonts w:ascii="HGSｺﾞｼｯｸM" w:eastAsia="HGSｺﾞｼｯｸM" w:hAnsi="Meiryo UI" w:cs="Meiryo UI" w:hint="eastAsia"/>
                <w:sz w:val="20"/>
                <w:szCs w:val="20"/>
              </w:rPr>
              <w:t>無許可等の</w:t>
            </w:r>
          </w:p>
          <w:p w:rsidR="00C846B3" w:rsidRPr="00C846B3" w:rsidRDefault="00C846B3" w:rsidP="00C846B3">
            <w:pPr>
              <w:spacing w:line="320" w:lineRule="exact"/>
              <w:rPr>
                <w:rFonts w:ascii="HGSｺﾞｼｯｸM" w:eastAsia="HGSｺﾞｼｯｸM" w:hAnsi="ＭＳ ゴシック"/>
                <w:sz w:val="20"/>
                <w:szCs w:val="20"/>
              </w:rPr>
            </w:pPr>
            <w:r w:rsidRPr="00C846B3">
              <w:rPr>
                <w:rFonts w:ascii="HGSｺﾞｼｯｸM" w:eastAsia="HGSｺﾞｼｯｸM" w:hAnsi="Meiryo UI" w:cs="Meiryo UI" w:hint="eastAsia"/>
                <w:sz w:val="20"/>
                <w:szCs w:val="20"/>
              </w:rPr>
              <w:t>埋立て</w:t>
            </w:r>
          </w:p>
        </w:tc>
        <w:tc>
          <w:tcPr>
            <w:tcW w:w="5852" w:type="dxa"/>
            <w:vAlign w:val="center"/>
          </w:tcPr>
          <w:p w:rsidR="00C846B3" w:rsidRPr="004E2162" w:rsidRDefault="00C846B3"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○許可（条例第7条）を受けずに埋立て等を行った者</w:t>
            </w:r>
          </w:p>
          <w:p w:rsidR="00C846B3" w:rsidRPr="004E2162" w:rsidRDefault="00C846B3"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○許可（条例第12条第1項）を受けずに許可を要する変更を行った者</w:t>
            </w:r>
          </w:p>
          <w:p w:rsidR="00C846B3" w:rsidRPr="004E2162" w:rsidRDefault="00C846B3"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w:t>
            </w:r>
            <w:r w:rsidRPr="004E2162">
              <w:rPr>
                <w:rFonts w:ascii="HGSｺﾞｼｯｸM" w:eastAsia="HGSｺﾞｼｯｸM" w:hAnsi="ＭＳ 明朝" w:hint="eastAsia"/>
                <w:sz w:val="19"/>
                <w:szCs w:val="19"/>
              </w:rPr>
              <w:t>承認（条例第22条第1項）を受けずに、許可の地位を承継し、埋立て等を行った者</w:t>
            </w:r>
          </w:p>
        </w:tc>
        <w:tc>
          <w:tcPr>
            <w:tcW w:w="1174" w:type="dxa"/>
            <w:vMerge w:val="restart"/>
            <w:vAlign w:val="center"/>
          </w:tcPr>
          <w:p w:rsidR="00C846B3" w:rsidRDefault="00C846B3" w:rsidP="00B414DB">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2年以下の</w:t>
            </w:r>
          </w:p>
          <w:p w:rsidR="00C846B3" w:rsidRDefault="00C846B3" w:rsidP="00B414DB">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懲役</w:t>
            </w:r>
          </w:p>
          <w:p w:rsidR="00C846B3" w:rsidRDefault="00C846B3" w:rsidP="00B414DB">
            <w:pPr>
              <w:spacing w:line="320" w:lineRule="exact"/>
              <w:ind w:left="200" w:hangingChars="100" w:hanging="200"/>
              <w:jc w:val="center"/>
              <w:rPr>
                <w:rFonts w:ascii="HGSｺﾞｼｯｸM" w:eastAsia="HGSｺﾞｼｯｸM" w:hAnsi="ＭＳ ゴシック"/>
                <w:color w:val="000000" w:themeColor="text1"/>
                <w:sz w:val="20"/>
                <w:szCs w:val="20"/>
              </w:rPr>
            </w:pPr>
          </w:p>
          <w:p w:rsidR="00C846B3" w:rsidRDefault="00C846B3" w:rsidP="00B414DB">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又は</w:t>
            </w:r>
          </w:p>
          <w:p w:rsidR="00C846B3" w:rsidRDefault="00C846B3" w:rsidP="00B414DB">
            <w:pPr>
              <w:spacing w:line="320" w:lineRule="exact"/>
              <w:ind w:left="200" w:hangingChars="100" w:hanging="200"/>
              <w:jc w:val="center"/>
              <w:rPr>
                <w:rFonts w:ascii="HGSｺﾞｼｯｸM" w:eastAsia="HGSｺﾞｼｯｸM" w:hAnsi="ＭＳ ゴシック"/>
                <w:color w:val="000000" w:themeColor="text1"/>
                <w:sz w:val="20"/>
                <w:szCs w:val="20"/>
              </w:rPr>
            </w:pPr>
          </w:p>
          <w:p w:rsidR="00C846B3" w:rsidRDefault="00C846B3" w:rsidP="00B414DB">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100万円</w:t>
            </w:r>
          </w:p>
          <w:p w:rsidR="00C846B3" w:rsidRPr="00CE2CCD" w:rsidRDefault="00C846B3" w:rsidP="00C846B3">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以下の罰金</w:t>
            </w:r>
          </w:p>
        </w:tc>
      </w:tr>
      <w:tr w:rsidR="00C846B3" w:rsidRPr="00231DA8" w:rsidTr="00A45604">
        <w:tc>
          <w:tcPr>
            <w:tcW w:w="1479" w:type="dxa"/>
            <w:vAlign w:val="center"/>
          </w:tcPr>
          <w:p w:rsidR="004E2162" w:rsidRPr="00231DA8" w:rsidRDefault="00C846B3" w:rsidP="00C846B3">
            <w:pPr>
              <w:spacing w:line="320" w:lineRule="exact"/>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虚偽等による</w:t>
            </w:r>
          </w:p>
          <w:p w:rsidR="00C846B3" w:rsidRPr="00231DA8" w:rsidRDefault="00C846B3" w:rsidP="00C846B3">
            <w:pPr>
              <w:spacing w:line="320" w:lineRule="exact"/>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許可等の取得</w:t>
            </w:r>
          </w:p>
        </w:tc>
        <w:tc>
          <w:tcPr>
            <w:tcW w:w="5852" w:type="dxa"/>
            <w:vAlign w:val="center"/>
          </w:tcPr>
          <w:p w:rsidR="00C846B3" w:rsidRPr="00231DA8" w:rsidRDefault="00C846B3" w:rsidP="004E2162">
            <w:pPr>
              <w:spacing w:line="260" w:lineRule="exact"/>
              <w:ind w:left="190" w:hangingChars="100" w:hanging="190"/>
              <w:jc w:val="left"/>
              <w:rPr>
                <w:rFonts w:ascii="HGSｺﾞｼｯｸM" w:eastAsia="HGSｺﾞｼｯｸM" w:hAnsi="ＭＳ ゴシック"/>
                <w:sz w:val="19"/>
                <w:szCs w:val="19"/>
              </w:rPr>
            </w:pPr>
            <w:r w:rsidRPr="00231DA8">
              <w:rPr>
                <w:rFonts w:ascii="HGSｺﾞｼｯｸM" w:eastAsia="HGSｺﾞｼｯｸM" w:hAnsi="ＭＳ ゴシック" w:hint="eastAsia"/>
                <w:sz w:val="19"/>
                <w:szCs w:val="19"/>
              </w:rPr>
              <w:t>○虚偽や不正な手段により</w:t>
            </w:r>
          </w:p>
          <w:p w:rsidR="00C846B3" w:rsidRPr="00231DA8" w:rsidRDefault="00C846B3" w:rsidP="004E2162">
            <w:pPr>
              <w:spacing w:line="260" w:lineRule="exact"/>
              <w:ind w:left="190" w:hangingChars="100" w:hanging="190"/>
              <w:jc w:val="left"/>
              <w:rPr>
                <w:rFonts w:ascii="HGSｺﾞｼｯｸM" w:eastAsia="HGSｺﾞｼｯｸM" w:hAnsi="ＭＳ ゴシック"/>
                <w:sz w:val="19"/>
                <w:szCs w:val="19"/>
              </w:rPr>
            </w:pPr>
            <w:r w:rsidRPr="00231DA8">
              <w:rPr>
                <w:rFonts w:ascii="HGSｺﾞｼｯｸM" w:eastAsia="HGSｺﾞｼｯｸM" w:hAnsi="ＭＳ ゴシック" w:hint="eastAsia"/>
                <w:sz w:val="19"/>
                <w:szCs w:val="19"/>
              </w:rPr>
              <w:t>・許可（条例第7条）を受けた者</w:t>
            </w:r>
          </w:p>
          <w:p w:rsidR="00C846B3" w:rsidRPr="00231DA8" w:rsidRDefault="00C846B3" w:rsidP="004E2162">
            <w:pPr>
              <w:spacing w:line="260" w:lineRule="exact"/>
              <w:ind w:left="190" w:hangingChars="100" w:hanging="190"/>
              <w:jc w:val="left"/>
              <w:rPr>
                <w:rFonts w:ascii="HGSｺﾞｼｯｸM" w:eastAsia="HGSｺﾞｼｯｸM" w:hAnsi="ＭＳ ゴシック"/>
                <w:sz w:val="19"/>
                <w:szCs w:val="19"/>
              </w:rPr>
            </w:pPr>
            <w:r w:rsidRPr="00231DA8">
              <w:rPr>
                <w:rFonts w:ascii="HGSｺﾞｼｯｸM" w:eastAsia="HGSｺﾞｼｯｸM" w:hAnsi="ＭＳ ゴシック" w:hint="eastAsia"/>
                <w:sz w:val="19"/>
                <w:szCs w:val="19"/>
              </w:rPr>
              <w:t>・許可（条例第12条第1項）を受けた者</w:t>
            </w:r>
          </w:p>
          <w:p w:rsidR="00C846B3" w:rsidRPr="00231DA8" w:rsidRDefault="00C846B3" w:rsidP="004E2162">
            <w:pPr>
              <w:spacing w:line="260" w:lineRule="exact"/>
              <w:ind w:left="190" w:hangingChars="100" w:hanging="190"/>
              <w:jc w:val="left"/>
              <w:rPr>
                <w:rFonts w:ascii="HGSｺﾞｼｯｸM" w:eastAsia="HGSｺﾞｼｯｸM" w:hAnsi="ＭＳ ゴシック"/>
                <w:sz w:val="19"/>
                <w:szCs w:val="19"/>
              </w:rPr>
            </w:pPr>
            <w:r w:rsidRPr="00231DA8">
              <w:rPr>
                <w:rFonts w:ascii="HGSｺﾞｼｯｸM" w:eastAsia="HGSｺﾞｼｯｸM" w:hAnsi="ＭＳ ゴシック" w:hint="eastAsia"/>
                <w:sz w:val="19"/>
                <w:szCs w:val="19"/>
              </w:rPr>
              <w:t>・許可の地位承継の</w:t>
            </w:r>
            <w:r w:rsidRPr="00231DA8">
              <w:rPr>
                <w:rFonts w:ascii="HGSｺﾞｼｯｸM" w:eastAsia="HGSｺﾞｼｯｸM" w:hAnsi="ＭＳ 明朝" w:hint="eastAsia"/>
                <w:sz w:val="19"/>
                <w:szCs w:val="19"/>
              </w:rPr>
              <w:t>承認（条例第22条第1項）を受けた者</w:t>
            </w:r>
          </w:p>
        </w:tc>
        <w:tc>
          <w:tcPr>
            <w:tcW w:w="1174" w:type="dxa"/>
            <w:vMerge/>
            <w:vAlign w:val="center"/>
          </w:tcPr>
          <w:p w:rsidR="00C846B3" w:rsidRPr="00231DA8" w:rsidRDefault="00C846B3" w:rsidP="00B414DB">
            <w:pPr>
              <w:spacing w:line="320" w:lineRule="exact"/>
              <w:ind w:left="200" w:hangingChars="100" w:hanging="200"/>
              <w:jc w:val="center"/>
              <w:rPr>
                <w:rFonts w:ascii="HGSｺﾞｼｯｸM" w:eastAsia="HGSｺﾞｼｯｸM" w:hAnsi="ＭＳ 明朝"/>
                <w:sz w:val="20"/>
                <w:szCs w:val="20"/>
              </w:rPr>
            </w:pPr>
          </w:p>
        </w:tc>
      </w:tr>
      <w:tr w:rsidR="00C846B3" w:rsidRPr="00231DA8" w:rsidTr="00A45604">
        <w:tc>
          <w:tcPr>
            <w:tcW w:w="1479" w:type="dxa"/>
            <w:vAlign w:val="center"/>
          </w:tcPr>
          <w:p w:rsidR="00C846B3" w:rsidRPr="00231DA8" w:rsidRDefault="00C846B3" w:rsidP="00C846B3">
            <w:pPr>
              <w:spacing w:line="320" w:lineRule="exact"/>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措置命令違反</w:t>
            </w:r>
          </w:p>
          <w:p w:rsidR="00C846B3" w:rsidRPr="00231DA8" w:rsidRDefault="00C846B3" w:rsidP="00C846B3">
            <w:pPr>
              <w:spacing w:line="320" w:lineRule="exact"/>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w:t>
            </w:r>
            <w:r w:rsidRPr="00144CA5">
              <w:rPr>
                <w:rFonts w:ascii="HGSｺﾞｼｯｸM" w:eastAsia="HGSｺﾞｼｯｸM" w:hAnsi="ＭＳ ゴシック" w:hint="eastAsia"/>
                <w:w w:val="83"/>
                <w:kern w:val="0"/>
                <w:sz w:val="20"/>
                <w:szCs w:val="20"/>
                <w:fitText w:val="1000" w:id="898319104"/>
              </w:rPr>
              <w:t>災害防止措</w:t>
            </w:r>
            <w:r w:rsidRPr="00144CA5">
              <w:rPr>
                <w:rFonts w:ascii="HGSｺﾞｼｯｸM" w:eastAsia="HGSｺﾞｼｯｸM" w:hAnsi="ＭＳ ゴシック" w:hint="eastAsia"/>
                <w:spacing w:val="3"/>
                <w:w w:val="83"/>
                <w:kern w:val="0"/>
                <w:sz w:val="20"/>
                <w:szCs w:val="20"/>
                <w:fitText w:val="1000" w:id="898319104"/>
              </w:rPr>
              <w:t>置</w:t>
            </w:r>
            <w:r w:rsidRPr="00231DA8">
              <w:rPr>
                <w:rFonts w:ascii="HGSｺﾞｼｯｸM" w:eastAsia="HGSｺﾞｼｯｸM" w:hAnsi="ＭＳ ゴシック" w:hint="eastAsia"/>
                <w:sz w:val="20"/>
                <w:szCs w:val="20"/>
              </w:rPr>
              <w:t>）</w:t>
            </w:r>
          </w:p>
        </w:tc>
        <w:tc>
          <w:tcPr>
            <w:tcW w:w="5852" w:type="dxa"/>
            <w:vAlign w:val="center"/>
          </w:tcPr>
          <w:p w:rsidR="00C846B3" w:rsidRPr="00231DA8" w:rsidRDefault="00C846B3" w:rsidP="004E2162">
            <w:pPr>
              <w:spacing w:line="260" w:lineRule="exact"/>
              <w:ind w:left="190" w:hangingChars="100" w:hanging="190"/>
              <w:jc w:val="left"/>
              <w:rPr>
                <w:rFonts w:ascii="HGSｺﾞｼｯｸM" w:eastAsia="HGSｺﾞｼｯｸM" w:hAnsi="ＭＳ 明朝"/>
                <w:sz w:val="19"/>
                <w:szCs w:val="19"/>
              </w:rPr>
            </w:pPr>
            <w:r w:rsidRPr="00231DA8">
              <w:rPr>
                <w:rFonts w:ascii="HGSｺﾞｼｯｸM" w:eastAsia="HGSｺﾞｼｯｸM" w:hAnsi="ＭＳ 明朝" w:hint="eastAsia"/>
                <w:sz w:val="19"/>
                <w:szCs w:val="19"/>
              </w:rPr>
              <w:t>○災害防止等のための命令（条例第23条第1項～4項）に違反した者</w:t>
            </w:r>
          </w:p>
        </w:tc>
        <w:tc>
          <w:tcPr>
            <w:tcW w:w="1174" w:type="dxa"/>
            <w:vMerge/>
            <w:vAlign w:val="center"/>
          </w:tcPr>
          <w:p w:rsidR="00C846B3" w:rsidRPr="00231DA8" w:rsidRDefault="00C846B3" w:rsidP="00B414DB">
            <w:pPr>
              <w:spacing w:line="320" w:lineRule="exact"/>
              <w:ind w:left="200" w:hangingChars="100" w:hanging="200"/>
              <w:jc w:val="center"/>
              <w:rPr>
                <w:rFonts w:ascii="HGSｺﾞｼｯｸM" w:eastAsia="HGSｺﾞｼｯｸM" w:hAnsi="ＭＳ 明朝"/>
                <w:sz w:val="20"/>
                <w:szCs w:val="20"/>
              </w:rPr>
            </w:pPr>
          </w:p>
        </w:tc>
      </w:tr>
      <w:tr w:rsidR="00C846B3" w:rsidRPr="00231DA8" w:rsidTr="00A45604">
        <w:tc>
          <w:tcPr>
            <w:tcW w:w="1479" w:type="dxa"/>
            <w:vAlign w:val="center"/>
          </w:tcPr>
          <w:p w:rsidR="00C846B3" w:rsidRPr="00231DA8" w:rsidRDefault="00C846B3" w:rsidP="00C846B3">
            <w:pPr>
              <w:spacing w:line="320" w:lineRule="exact"/>
              <w:rPr>
                <w:rFonts w:ascii="HGSｺﾞｼｯｸM" w:eastAsia="HGSｺﾞｼｯｸM" w:hAnsi="Meiryo UI" w:cs="Meiryo UI"/>
                <w:sz w:val="20"/>
                <w:szCs w:val="20"/>
              </w:rPr>
            </w:pPr>
            <w:r w:rsidRPr="00231DA8">
              <w:rPr>
                <w:rFonts w:ascii="HGSｺﾞｼｯｸM" w:eastAsia="HGSｺﾞｼｯｸM" w:hAnsi="Meiryo UI" w:cs="Meiryo UI" w:hint="eastAsia"/>
                <w:sz w:val="20"/>
                <w:szCs w:val="20"/>
              </w:rPr>
              <w:t>搬入禁止違反</w:t>
            </w:r>
          </w:p>
        </w:tc>
        <w:tc>
          <w:tcPr>
            <w:tcW w:w="5852" w:type="dxa"/>
            <w:vAlign w:val="center"/>
          </w:tcPr>
          <w:p w:rsidR="00C846B3" w:rsidRPr="00231DA8" w:rsidRDefault="005958E2" w:rsidP="004E2162">
            <w:pPr>
              <w:spacing w:line="260" w:lineRule="exact"/>
              <w:ind w:left="190" w:hangingChars="100" w:hanging="190"/>
              <w:jc w:val="left"/>
              <w:rPr>
                <w:rFonts w:ascii="HGSｺﾞｼｯｸM" w:eastAsia="HGSｺﾞｼｯｸM" w:hAnsi="ＭＳ 明朝"/>
                <w:sz w:val="19"/>
                <w:szCs w:val="19"/>
              </w:rPr>
            </w:pPr>
            <w:r w:rsidRPr="00231DA8">
              <w:rPr>
                <w:rFonts w:ascii="HGSｺﾞｼｯｸM" w:eastAsia="HGSｺﾞｼｯｸM" w:hAnsi="ＭＳ 明朝" w:hint="eastAsia"/>
                <w:sz w:val="19"/>
                <w:szCs w:val="19"/>
              </w:rPr>
              <w:t>○搬入禁止区域</w:t>
            </w:r>
            <w:r w:rsidR="00C846B3" w:rsidRPr="00231DA8">
              <w:rPr>
                <w:rFonts w:ascii="HGSｺﾞｼｯｸM" w:eastAsia="HGSｺﾞｼｯｸM" w:hAnsi="ＭＳ 明朝" w:hint="eastAsia"/>
                <w:sz w:val="19"/>
                <w:szCs w:val="19"/>
              </w:rPr>
              <w:t>に土砂を搬入した者（条例第29条）</w:t>
            </w:r>
          </w:p>
        </w:tc>
        <w:tc>
          <w:tcPr>
            <w:tcW w:w="1174" w:type="dxa"/>
            <w:vMerge/>
            <w:vAlign w:val="center"/>
          </w:tcPr>
          <w:p w:rsidR="00C846B3" w:rsidRPr="00231DA8" w:rsidRDefault="00C846B3" w:rsidP="00B414DB">
            <w:pPr>
              <w:spacing w:line="320" w:lineRule="exact"/>
              <w:ind w:left="200" w:hangingChars="100" w:hanging="200"/>
              <w:jc w:val="center"/>
              <w:rPr>
                <w:rFonts w:ascii="HGSｺﾞｼｯｸM" w:eastAsia="HGSｺﾞｼｯｸM" w:hAnsi="ＭＳ 明朝"/>
                <w:sz w:val="20"/>
                <w:szCs w:val="20"/>
              </w:rPr>
            </w:pPr>
          </w:p>
        </w:tc>
      </w:tr>
      <w:tr w:rsidR="000204EA" w:rsidRPr="00231DA8" w:rsidTr="00A45604">
        <w:tc>
          <w:tcPr>
            <w:tcW w:w="1479" w:type="dxa"/>
            <w:vAlign w:val="center"/>
          </w:tcPr>
          <w:p w:rsidR="000204EA" w:rsidRPr="00231DA8" w:rsidRDefault="00C846B3" w:rsidP="00C846B3">
            <w:pPr>
              <w:spacing w:line="320" w:lineRule="exact"/>
              <w:rPr>
                <w:rFonts w:ascii="HGSｺﾞｼｯｸM" w:eastAsia="HGSｺﾞｼｯｸM" w:hAnsi="Meiryo UI" w:cs="Meiryo UI"/>
                <w:sz w:val="20"/>
                <w:szCs w:val="20"/>
              </w:rPr>
            </w:pPr>
            <w:r w:rsidRPr="00231DA8">
              <w:rPr>
                <w:rFonts w:ascii="HGSｺﾞｼｯｸM" w:eastAsia="HGSｺﾞｼｯｸM" w:hAnsi="Meiryo UI" w:cs="Meiryo UI" w:hint="eastAsia"/>
                <w:sz w:val="20"/>
                <w:szCs w:val="20"/>
              </w:rPr>
              <w:t>措置命令違反</w:t>
            </w:r>
          </w:p>
          <w:p w:rsidR="007C72BA" w:rsidRPr="00231DA8" w:rsidRDefault="007C72BA" w:rsidP="00C846B3">
            <w:pPr>
              <w:spacing w:line="320" w:lineRule="exact"/>
              <w:rPr>
                <w:rFonts w:ascii="HGSｺﾞｼｯｸM" w:eastAsia="HGSｺﾞｼｯｸM" w:hAnsi="Meiryo UI" w:cs="Meiryo UI"/>
                <w:sz w:val="20"/>
                <w:szCs w:val="20"/>
              </w:rPr>
            </w:pPr>
            <w:r w:rsidRPr="00231DA8">
              <w:rPr>
                <w:rFonts w:ascii="HGSｺﾞｼｯｸM" w:eastAsia="HGSｺﾞｼｯｸM" w:hAnsi="Meiryo UI" w:cs="Meiryo UI" w:hint="eastAsia"/>
                <w:sz w:val="20"/>
                <w:szCs w:val="20"/>
              </w:rPr>
              <w:t>（排水の水質</w:t>
            </w:r>
          </w:p>
          <w:p w:rsidR="00C846B3" w:rsidRPr="00231DA8" w:rsidRDefault="007C72BA" w:rsidP="007C72BA">
            <w:pPr>
              <w:spacing w:line="320" w:lineRule="exact"/>
              <w:ind w:firstLineChars="100" w:firstLine="200"/>
              <w:rPr>
                <w:rFonts w:ascii="HGSｺﾞｼｯｸM" w:eastAsia="HGSｺﾞｼｯｸM" w:hAnsi="Meiryo UI" w:cs="Meiryo UI"/>
                <w:sz w:val="20"/>
                <w:szCs w:val="20"/>
              </w:rPr>
            </w:pPr>
            <w:r w:rsidRPr="00231DA8">
              <w:rPr>
                <w:rFonts w:ascii="HGSｺﾞｼｯｸM" w:eastAsia="HGSｺﾞｼｯｸM" w:hAnsi="Meiryo UI" w:cs="Meiryo UI" w:hint="eastAsia"/>
                <w:sz w:val="20"/>
                <w:szCs w:val="20"/>
              </w:rPr>
              <w:t>基準不適合）</w:t>
            </w:r>
          </w:p>
        </w:tc>
        <w:tc>
          <w:tcPr>
            <w:tcW w:w="5852" w:type="dxa"/>
            <w:vAlign w:val="center"/>
          </w:tcPr>
          <w:p w:rsidR="000204EA" w:rsidRPr="00231DA8" w:rsidRDefault="000204EA" w:rsidP="004E2162">
            <w:pPr>
              <w:spacing w:line="260" w:lineRule="exact"/>
              <w:ind w:left="190" w:hangingChars="100" w:hanging="190"/>
              <w:jc w:val="left"/>
              <w:rPr>
                <w:rFonts w:ascii="HGSｺﾞｼｯｸM" w:eastAsia="HGSｺﾞｼｯｸM" w:hAnsi="ＭＳ 明朝"/>
                <w:sz w:val="19"/>
                <w:szCs w:val="19"/>
              </w:rPr>
            </w:pPr>
            <w:r w:rsidRPr="00231DA8">
              <w:rPr>
                <w:rFonts w:ascii="HGSｺﾞｼｯｸM" w:eastAsia="HGSｺﾞｼｯｸM" w:hAnsi="ＭＳ 明朝" w:hint="eastAsia"/>
                <w:sz w:val="19"/>
                <w:szCs w:val="19"/>
              </w:rPr>
              <w:t>○</w:t>
            </w:r>
            <w:r w:rsidR="00C846B3" w:rsidRPr="00231DA8">
              <w:rPr>
                <w:rFonts w:ascii="HGSｺﾞｼｯｸM" w:eastAsia="HGSｺﾞｼｯｸM" w:hAnsi="ＭＳ 明朝" w:hint="eastAsia"/>
                <w:sz w:val="19"/>
                <w:szCs w:val="19"/>
              </w:rPr>
              <w:t>排水</w:t>
            </w:r>
            <w:r w:rsidR="007C72BA" w:rsidRPr="00231DA8">
              <w:rPr>
                <w:rFonts w:ascii="HGSｺﾞｼｯｸM" w:eastAsia="HGSｺﾞｼｯｸM" w:hAnsi="ＭＳ 明朝" w:hint="eastAsia"/>
                <w:sz w:val="19"/>
                <w:szCs w:val="19"/>
              </w:rPr>
              <w:t>の水質</w:t>
            </w:r>
            <w:r w:rsidR="00C846B3" w:rsidRPr="00231DA8">
              <w:rPr>
                <w:rFonts w:ascii="HGSｺﾞｼｯｸM" w:eastAsia="HGSｺﾞｼｯｸM" w:hAnsi="ＭＳ 明朝" w:hint="eastAsia"/>
                <w:sz w:val="19"/>
                <w:szCs w:val="19"/>
              </w:rPr>
              <w:t>基準に適合しなかった場合の命令（条例第23条第5項）に違反した者</w:t>
            </w:r>
          </w:p>
        </w:tc>
        <w:tc>
          <w:tcPr>
            <w:tcW w:w="1174" w:type="dxa"/>
            <w:vAlign w:val="center"/>
          </w:tcPr>
          <w:p w:rsidR="00C846B3"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1年以下の</w:t>
            </w:r>
          </w:p>
          <w:p w:rsidR="00C846B3"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懲役</w:t>
            </w:r>
          </w:p>
          <w:p w:rsidR="00C846B3"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又は</w:t>
            </w:r>
          </w:p>
          <w:p w:rsidR="00C846B3"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100万円</w:t>
            </w:r>
          </w:p>
          <w:p w:rsidR="000204EA" w:rsidRPr="00231DA8" w:rsidRDefault="00C846B3" w:rsidP="00C846B3">
            <w:pPr>
              <w:spacing w:line="320" w:lineRule="exact"/>
              <w:ind w:left="200" w:hangingChars="100" w:hanging="200"/>
              <w:jc w:val="center"/>
              <w:rPr>
                <w:rFonts w:ascii="HGSｺﾞｼｯｸM" w:eastAsia="HGSｺﾞｼｯｸM" w:hAnsi="ＭＳ 明朝"/>
                <w:sz w:val="20"/>
                <w:szCs w:val="20"/>
              </w:rPr>
            </w:pPr>
            <w:r w:rsidRPr="00231DA8">
              <w:rPr>
                <w:rFonts w:ascii="HGSｺﾞｼｯｸM" w:eastAsia="HGSｺﾞｼｯｸM" w:hAnsi="ＭＳ ゴシック" w:hint="eastAsia"/>
                <w:sz w:val="20"/>
                <w:szCs w:val="20"/>
              </w:rPr>
              <w:t>以下の罰金</w:t>
            </w:r>
          </w:p>
        </w:tc>
      </w:tr>
      <w:tr w:rsidR="000204EA" w:rsidRPr="00231DA8" w:rsidTr="00A45604">
        <w:tc>
          <w:tcPr>
            <w:tcW w:w="1479" w:type="dxa"/>
            <w:vAlign w:val="center"/>
          </w:tcPr>
          <w:p w:rsidR="00C846B3" w:rsidRPr="00231DA8" w:rsidRDefault="00C846B3" w:rsidP="00C846B3">
            <w:pPr>
              <w:spacing w:line="320" w:lineRule="exact"/>
              <w:rPr>
                <w:rFonts w:ascii="HGSｺﾞｼｯｸM" w:eastAsia="HGSｺﾞｼｯｸM" w:hAnsi="Meiryo UI" w:cs="Meiryo UI"/>
                <w:sz w:val="20"/>
                <w:szCs w:val="20"/>
              </w:rPr>
            </w:pPr>
            <w:r w:rsidRPr="00231DA8">
              <w:rPr>
                <w:rFonts w:ascii="HGSｺﾞｼｯｸM" w:eastAsia="HGSｺﾞｼｯｸM" w:hAnsi="Meiryo UI" w:cs="Meiryo UI" w:hint="eastAsia"/>
                <w:sz w:val="20"/>
                <w:szCs w:val="20"/>
              </w:rPr>
              <w:t>土地所有者への</w:t>
            </w:r>
          </w:p>
          <w:p w:rsidR="000204EA" w:rsidRPr="00231DA8" w:rsidRDefault="00C846B3" w:rsidP="00C846B3">
            <w:pPr>
              <w:spacing w:line="320" w:lineRule="exact"/>
              <w:rPr>
                <w:rFonts w:ascii="HGSｺﾞｼｯｸM" w:eastAsia="HGSｺﾞｼｯｸM" w:hAnsi="Meiryo UI" w:cs="Meiryo UI"/>
                <w:sz w:val="20"/>
                <w:szCs w:val="20"/>
              </w:rPr>
            </w:pPr>
            <w:r w:rsidRPr="00231DA8">
              <w:rPr>
                <w:rFonts w:ascii="HGSｺﾞｼｯｸM" w:eastAsia="HGSｺﾞｼｯｸM" w:hAnsi="Meiryo UI" w:cs="Meiryo UI" w:hint="eastAsia"/>
                <w:sz w:val="20"/>
                <w:szCs w:val="20"/>
              </w:rPr>
              <w:t>命令違反</w:t>
            </w:r>
          </w:p>
        </w:tc>
        <w:tc>
          <w:tcPr>
            <w:tcW w:w="5852" w:type="dxa"/>
            <w:vAlign w:val="center"/>
          </w:tcPr>
          <w:p w:rsidR="000204EA" w:rsidRPr="00231DA8" w:rsidRDefault="00C846B3" w:rsidP="004E2162">
            <w:pPr>
              <w:spacing w:line="260" w:lineRule="exact"/>
              <w:ind w:left="190" w:hangingChars="100" w:hanging="190"/>
              <w:jc w:val="left"/>
              <w:rPr>
                <w:rFonts w:ascii="HGSｺﾞｼｯｸM" w:eastAsia="HGSｺﾞｼｯｸM" w:hAnsi="ＭＳ ゴシック"/>
                <w:sz w:val="19"/>
                <w:szCs w:val="19"/>
              </w:rPr>
            </w:pPr>
            <w:r w:rsidRPr="00231DA8">
              <w:rPr>
                <w:rFonts w:ascii="HGSｺﾞｼｯｸM" w:eastAsia="HGSｺﾞｼｯｸM" w:hAnsi="ＭＳ ゴシック" w:hint="eastAsia"/>
                <w:sz w:val="19"/>
                <w:szCs w:val="19"/>
              </w:rPr>
              <w:t>○条例第8条による同意をした土地所有者が当該同意に係る埋立て等の施工状況の定期確認をしなかった場合に発せられる命令（条例第27条第2項）に違反した者</w:t>
            </w:r>
          </w:p>
        </w:tc>
        <w:tc>
          <w:tcPr>
            <w:tcW w:w="1174" w:type="dxa"/>
            <w:vAlign w:val="center"/>
          </w:tcPr>
          <w:p w:rsidR="00C846B3"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6ヶ月以下</w:t>
            </w:r>
          </w:p>
          <w:p w:rsidR="00C846B3"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の懲役</w:t>
            </w:r>
          </w:p>
          <w:p w:rsidR="00C846B3"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又は</w:t>
            </w:r>
          </w:p>
          <w:p w:rsidR="00C846B3"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50万円</w:t>
            </w:r>
          </w:p>
          <w:p w:rsidR="000204EA" w:rsidRPr="00231DA8" w:rsidRDefault="00C846B3" w:rsidP="00C846B3">
            <w:pPr>
              <w:spacing w:line="320" w:lineRule="exact"/>
              <w:ind w:left="200" w:hangingChars="100" w:hanging="200"/>
              <w:jc w:val="center"/>
              <w:rPr>
                <w:rFonts w:ascii="HGSｺﾞｼｯｸM" w:eastAsia="HGSｺﾞｼｯｸM" w:hAnsi="ＭＳ ゴシック"/>
                <w:sz w:val="20"/>
                <w:szCs w:val="20"/>
              </w:rPr>
            </w:pPr>
            <w:r w:rsidRPr="00231DA8">
              <w:rPr>
                <w:rFonts w:ascii="HGSｺﾞｼｯｸM" w:eastAsia="HGSｺﾞｼｯｸM" w:hAnsi="ＭＳ ゴシック" w:hint="eastAsia"/>
                <w:sz w:val="20"/>
                <w:szCs w:val="20"/>
              </w:rPr>
              <w:t>以下の罰金</w:t>
            </w:r>
          </w:p>
        </w:tc>
      </w:tr>
      <w:tr w:rsidR="007A1C46" w:rsidRPr="00871068" w:rsidTr="00A45604">
        <w:tc>
          <w:tcPr>
            <w:tcW w:w="1479" w:type="dxa"/>
            <w:vAlign w:val="center"/>
          </w:tcPr>
          <w:p w:rsidR="007A1C46" w:rsidRPr="00F857E3" w:rsidRDefault="007A1C46" w:rsidP="00F960CF">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搬入の報告義務違反</w:t>
            </w:r>
          </w:p>
        </w:tc>
        <w:tc>
          <w:tcPr>
            <w:tcW w:w="5852" w:type="dxa"/>
            <w:vAlign w:val="center"/>
          </w:tcPr>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○搬入土砂の発生元の確認と汚染のおそれの確認の報告（条例第15条第2項）を行わなかった者、又は虚偽の報告をした者</w:t>
            </w:r>
          </w:p>
        </w:tc>
        <w:tc>
          <w:tcPr>
            <w:tcW w:w="1174" w:type="dxa"/>
            <w:vMerge w:val="restart"/>
            <w:vAlign w:val="center"/>
          </w:tcPr>
          <w:p w:rsidR="007A1C46" w:rsidRDefault="007A1C46" w:rsidP="007A1C46">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50万円</w:t>
            </w:r>
          </w:p>
          <w:p w:rsidR="007A1C46" w:rsidRDefault="007A1C46" w:rsidP="007A1C46">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以下の罰金</w:t>
            </w:r>
          </w:p>
        </w:tc>
      </w:tr>
      <w:tr w:rsidR="007A1C46" w:rsidRPr="00871068" w:rsidTr="00A45604">
        <w:tc>
          <w:tcPr>
            <w:tcW w:w="1479" w:type="dxa"/>
            <w:vAlign w:val="center"/>
          </w:tcPr>
          <w:p w:rsidR="004E2162" w:rsidRDefault="007A1C46" w:rsidP="00B414DB">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土砂管理台帳</w:t>
            </w:r>
          </w:p>
          <w:p w:rsidR="007A1C46" w:rsidRPr="00F857E3" w:rsidRDefault="007A1C46" w:rsidP="00B414DB">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義務違反</w:t>
            </w:r>
          </w:p>
        </w:tc>
        <w:tc>
          <w:tcPr>
            <w:tcW w:w="5852" w:type="dxa"/>
            <w:vAlign w:val="center"/>
          </w:tcPr>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○土砂管理台帳（条例第16条）を作成しなかった者</w:t>
            </w:r>
          </w:p>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○土砂管理台帳に必要な記載をしなかった者</w:t>
            </w:r>
          </w:p>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○土砂管理台帳に虚偽の記載をした者</w:t>
            </w:r>
          </w:p>
        </w:tc>
        <w:tc>
          <w:tcPr>
            <w:tcW w:w="1174" w:type="dxa"/>
            <w:vMerge/>
            <w:vAlign w:val="center"/>
          </w:tcPr>
          <w:p w:rsidR="007A1C46" w:rsidRDefault="007A1C46" w:rsidP="00B414DB">
            <w:pPr>
              <w:spacing w:line="320" w:lineRule="exact"/>
              <w:ind w:left="200" w:hangingChars="100" w:hanging="200"/>
              <w:jc w:val="center"/>
              <w:rPr>
                <w:rFonts w:ascii="HGSｺﾞｼｯｸM" w:eastAsia="HGSｺﾞｼｯｸM" w:hAnsi="ＭＳ ゴシック"/>
                <w:color w:val="000000" w:themeColor="text1"/>
                <w:sz w:val="20"/>
                <w:szCs w:val="20"/>
              </w:rPr>
            </w:pPr>
          </w:p>
        </w:tc>
      </w:tr>
      <w:tr w:rsidR="007A1C46" w:rsidRPr="00871068" w:rsidTr="00A45604">
        <w:tc>
          <w:tcPr>
            <w:tcW w:w="1479" w:type="dxa"/>
            <w:vAlign w:val="center"/>
          </w:tcPr>
          <w:p w:rsidR="004E2162" w:rsidRDefault="007A1C46" w:rsidP="00711B52">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使用土砂量</w:t>
            </w:r>
          </w:p>
          <w:p w:rsidR="007A1C46" w:rsidRPr="00F857E3" w:rsidRDefault="007A1C46" w:rsidP="00711B52">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報告義務違反</w:t>
            </w:r>
          </w:p>
        </w:tc>
        <w:tc>
          <w:tcPr>
            <w:tcW w:w="5852" w:type="dxa"/>
            <w:vAlign w:val="center"/>
          </w:tcPr>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○使用された土砂の量の報告（条例第17条）を行わなかった者</w:t>
            </w:r>
          </w:p>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○使用された土砂の量について虚偽の報告をした者</w:t>
            </w:r>
          </w:p>
        </w:tc>
        <w:tc>
          <w:tcPr>
            <w:tcW w:w="1174" w:type="dxa"/>
            <w:vMerge/>
            <w:vAlign w:val="center"/>
          </w:tcPr>
          <w:p w:rsidR="007A1C46" w:rsidRDefault="007A1C46" w:rsidP="00B414DB">
            <w:pPr>
              <w:spacing w:line="320" w:lineRule="exact"/>
              <w:ind w:left="200" w:hangingChars="100" w:hanging="200"/>
              <w:jc w:val="center"/>
              <w:rPr>
                <w:rFonts w:ascii="HGSｺﾞｼｯｸM" w:eastAsia="HGSｺﾞｼｯｸM" w:hAnsi="ＭＳ ゴシック"/>
                <w:color w:val="000000" w:themeColor="text1"/>
                <w:sz w:val="20"/>
                <w:szCs w:val="20"/>
              </w:rPr>
            </w:pPr>
          </w:p>
        </w:tc>
      </w:tr>
      <w:tr w:rsidR="007A1C46" w:rsidRPr="00871068" w:rsidTr="00A45604">
        <w:tc>
          <w:tcPr>
            <w:tcW w:w="1479" w:type="dxa"/>
            <w:vAlign w:val="center"/>
          </w:tcPr>
          <w:p w:rsidR="004E2162" w:rsidRDefault="007A1C46" w:rsidP="00B70F48">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水質検査及び</w:t>
            </w:r>
          </w:p>
          <w:p w:rsidR="007A1C46" w:rsidRPr="00F857E3" w:rsidRDefault="007A1C46" w:rsidP="00B70F48">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報告義務違反</w:t>
            </w:r>
          </w:p>
        </w:tc>
        <w:tc>
          <w:tcPr>
            <w:tcW w:w="5852" w:type="dxa"/>
            <w:vAlign w:val="center"/>
          </w:tcPr>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○排水水質検査</w:t>
            </w:r>
            <w:r w:rsidR="000D21A2">
              <w:rPr>
                <w:rFonts w:ascii="HGSｺﾞｼｯｸM" w:eastAsia="HGSｺﾞｼｯｸM" w:hAnsi="ＭＳ ゴシック" w:hint="eastAsia"/>
                <w:color w:val="000000" w:themeColor="text1"/>
                <w:sz w:val="19"/>
                <w:szCs w:val="19"/>
              </w:rPr>
              <w:t>(</w:t>
            </w:r>
            <w:r w:rsidRPr="004E2162">
              <w:rPr>
                <w:rFonts w:ascii="HGSｺﾞｼｯｸM" w:eastAsia="HGSｺﾞｼｯｸM" w:hAnsi="ＭＳ ゴシック" w:hint="eastAsia"/>
                <w:color w:val="000000" w:themeColor="text1"/>
                <w:sz w:val="19"/>
                <w:szCs w:val="19"/>
              </w:rPr>
              <w:t>条例第18条第1項又は第2項</w:t>
            </w:r>
            <w:r w:rsidR="000D21A2">
              <w:rPr>
                <w:rFonts w:ascii="HGSｺﾞｼｯｸM" w:eastAsia="HGSｺﾞｼｯｸM" w:hAnsi="ＭＳ ゴシック" w:hint="eastAsia"/>
                <w:color w:val="000000" w:themeColor="text1"/>
                <w:sz w:val="19"/>
                <w:szCs w:val="19"/>
              </w:rPr>
              <w:t>)</w:t>
            </w:r>
            <w:r w:rsidRPr="004E2162">
              <w:rPr>
                <w:rFonts w:ascii="HGSｺﾞｼｯｸM" w:eastAsia="HGSｺﾞｼｯｸM" w:hAnsi="ＭＳ ゴシック" w:hint="eastAsia"/>
                <w:color w:val="000000" w:themeColor="text1"/>
                <w:sz w:val="19"/>
                <w:szCs w:val="19"/>
              </w:rPr>
              <w:t>を行わなかった者</w:t>
            </w:r>
          </w:p>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○水質検査結果報告</w:t>
            </w:r>
            <w:r w:rsidR="000D21A2">
              <w:rPr>
                <w:rFonts w:ascii="HGSｺﾞｼｯｸM" w:eastAsia="HGSｺﾞｼｯｸM" w:hAnsi="ＭＳ ゴシック" w:hint="eastAsia"/>
                <w:color w:val="000000" w:themeColor="text1"/>
                <w:sz w:val="19"/>
                <w:szCs w:val="19"/>
              </w:rPr>
              <w:t>(</w:t>
            </w:r>
            <w:r w:rsidRPr="004E2162">
              <w:rPr>
                <w:rFonts w:ascii="HGSｺﾞｼｯｸM" w:eastAsia="HGSｺﾞｼｯｸM" w:hAnsi="ＭＳ ゴシック" w:hint="eastAsia"/>
                <w:color w:val="000000" w:themeColor="text1"/>
                <w:sz w:val="19"/>
                <w:szCs w:val="19"/>
              </w:rPr>
              <w:t>条例第18条第1項～3項</w:t>
            </w:r>
            <w:r w:rsidR="000D21A2">
              <w:rPr>
                <w:rFonts w:ascii="HGSｺﾞｼｯｸM" w:eastAsia="HGSｺﾞｼｯｸM" w:hAnsi="ＭＳ ゴシック" w:hint="eastAsia"/>
                <w:color w:val="000000" w:themeColor="text1"/>
                <w:sz w:val="19"/>
                <w:szCs w:val="19"/>
              </w:rPr>
              <w:t>)</w:t>
            </w:r>
            <w:r w:rsidRPr="004E2162">
              <w:rPr>
                <w:rFonts w:ascii="HGSｺﾞｼｯｸM" w:eastAsia="HGSｺﾞｼｯｸM" w:hAnsi="ＭＳ ゴシック" w:hint="eastAsia"/>
                <w:color w:val="000000" w:themeColor="text1"/>
                <w:sz w:val="19"/>
                <w:szCs w:val="19"/>
              </w:rPr>
              <w:t>を行わなかった者</w:t>
            </w:r>
          </w:p>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○水質検査結果について虚偽の報告をした者</w:t>
            </w:r>
          </w:p>
        </w:tc>
        <w:tc>
          <w:tcPr>
            <w:tcW w:w="1174" w:type="dxa"/>
            <w:vMerge/>
            <w:vAlign w:val="center"/>
          </w:tcPr>
          <w:p w:rsidR="007A1C46" w:rsidRDefault="007A1C46" w:rsidP="00B414DB">
            <w:pPr>
              <w:spacing w:line="320" w:lineRule="exact"/>
              <w:ind w:left="200" w:hangingChars="100" w:hanging="200"/>
              <w:jc w:val="center"/>
              <w:rPr>
                <w:rFonts w:ascii="HGSｺﾞｼｯｸM" w:eastAsia="HGSｺﾞｼｯｸM" w:hAnsi="ＭＳ ゴシック"/>
                <w:color w:val="000000" w:themeColor="text1"/>
                <w:sz w:val="20"/>
                <w:szCs w:val="20"/>
              </w:rPr>
            </w:pPr>
          </w:p>
        </w:tc>
      </w:tr>
      <w:tr w:rsidR="007A1C46" w:rsidRPr="00871068" w:rsidTr="00A45604">
        <w:tc>
          <w:tcPr>
            <w:tcW w:w="1479" w:type="dxa"/>
            <w:vAlign w:val="center"/>
          </w:tcPr>
          <w:p w:rsidR="007A1C46" w:rsidRPr="00F857E3" w:rsidRDefault="007A1C46" w:rsidP="00B70F48">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標識及び境界標設置義務違反</w:t>
            </w:r>
          </w:p>
        </w:tc>
        <w:tc>
          <w:tcPr>
            <w:tcW w:w="5852" w:type="dxa"/>
            <w:vAlign w:val="center"/>
          </w:tcPr>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○標識（条例第19条第1項）を掲示しなかった者</w:t>
            </w:r>
          </w:p>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○境界標（条例第19条第2項）を設置しなかった者</w:t>
            </w:r>
          </w:p>
        </w:tc>
        <w:tc>
          <w:tcPr>
            <w:tcW w:w="1174" w:type="dxa"/>
            <w:vMerge/>
            <w:vAlign w:val="center"/>
          </w:tcPr>
          <w:p w:rsidR="007A1C46" w:rsidRDefault="007A1C46" w:rsidP="00B414DB">
            <w:pPr>
              <w:spacing w:line="320" w:lineRule="exact"/>
              <w:ind w:left="200" w:hangingChars="100" w:hanging="200"/>
              <w:jc w:val="center"/>
              <w:rPr>
                <w:rFonts w:ascii="HGSｺﾞｼｯｸM" w:eastAsia="HGSｺﾞｼｯｸM" w:hAnsi="ＭＳ ゴシック"/>
                <w:color w:val="000000" w:themeColor="text1"/>
                <w:sz w:val="20"/>
                <w:szCs w:val="20"/>
              </w:rPr>
            </w:pPr>
          </w:p>
        </w:tc>
      </w:tr>
      <w:tr w:rsidR="007A1C46" w:rsidRPr="00871068" w:rsidTr="00A45604">
        <w:tc>
          <w:tcPr>
            <w:tcW w:w="1479" w:type="dxa"/>
            <w:vAlign w:val="center"/>
          </w:tcPr>
          <w:p w:rsidR="007A1C46" w:rsidRPr="00F857E3" w:rsidRDefault="007A1C46" w:rsidP="007A1C46">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報告義務違反</w:t>
            </w:r>
          </w:p>
        </w:tc>
        <w:tc>
          <w:tcPr>
            <w:tcW w:w="5852" w:type="dxa"/>
            <w:vAlign w:val="center"/>
          </w:tcPr>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○府の求める報告（条例第31条第1項）をしなかった埋立て等を行っている者</w:t>
            </w:r>
          </w:p>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○虚偽の報告をした埋立て等を行っている者</w:t>
            </w:r>
          </w:p>
        </w:tc>
        <w:tc>
          <w:tcPr>
            <w:tcW w:w="1174" w:type="dxa"/>
            <w:vMerge/>
            <w:vAlign w:val="center"/>
          </w:tcPr>
          <w:p w:rsidR="007A1C46" w:rsidRDefault="007A1C46" w:rsidP="00B414DB">
            <w:pPr>
              <w:spacing w:line="320" w:lineRule="exact"/>
              <w:ind w:left="200" w:hangingChars="100" w:hanging="200"/>
              <w:jc w:val="center"/>
              <w:rPr>
                <w:rFonts w:ascii="HGSｺﾞｼｯｸM" w:eastAsia="HGSｺﾞｼｯｸM" w:hAnsi="ＭＳ ゴシック"/>
                <w:color w:val="000000" w:themeColor="text1"/>
                <w:sz w:val="20"/>
                <w:szCs w:val="20"/>
              </w:rPr>
            </w:pPr>
          </w:p>
        </w:tc>
      </w:tr>
      <w:tr w:rsidR="007A1C46" w:rsidRPr="00871068" w:rsidTr="00A45604">
        <w:tc>
          <w:tcPr>
            <w:tcW w:w="1479" w:type="dxa"/>
            <w:vAlign w:val="center"/>
          </w:tcPr>
          <w:p w:rsidR="004E2162" w:rsidRDefault="007A1C46" w:rsidP="007A1C46">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立入検査の</w:t>
            </w:r>
          </w:p>
          <w:p w:rsidR="007A1C46" w:rsidRPr="00F857E3" w:rsidRDefault="007A1C46" w:rsidP="007A1C46">
            <w:pPr>
              <w:spacing w:line="320" w:lineRule="exact"/>
              <w:rPr>
                <w:rFonts w:ascii="HGSｺﾞｼｯｸM" w:eastAsia="HGSｺﾞｼｯｸM" w:hAnsi="Meiryo UI" w:cs="Meiryo UI"/>
                <w:color w:val="000000"/>
                <w:sz w:val="20"/>
                <w:szCs w:val="20"/>
              </w:rPr>
            </w:pPr>
            <w:r w:rsidRPr="004E2162">
              <w:rPr>
                <w:rFonts w:ascii="HGSｺﾞｼｯｸM" w:eastAsia="HGSｺﾞｼｯｸM" w:hAnsi="Meiryo UI" w:cs="Meiryo UI" w:hint="eastAsia"/>
                <w:color w:val="000000"/>
                <w:w w:val="75"/>
                <w:kern w:val="0"/>
                <w:sz w:val="20"/>
                <w:szCs w:val="20"/>
                <w:fitText w:val="1200" w:id="898319617"/>
              </w:rPr>
              <w:t>拒否・妨害・忌避</w:t>
            </w:r>
            <w:r>
              <w:rPr>
                <w:rFonts w:ascii="HGSｺﾞｼｯｸM" w:eastAsia="HGSｺﾞｼｯｸM" w:hAnsi="Meiryo UI" w:cs="Meiryo UI" w:hint="eastAsia"/>
                <w:color w:val="000000"/>
                <w:sz w:val="20"/>
                <w:szCs w:val="20"/>
              </w:rPr>
              <w:t>等</w:t>
            </w:r>
          </w:p>
        </w:tc>
        <w:tc>
          <w:tcPr>
            <w:tcW w:w="5852" w:type="dxa"/>
            <w:vAlign w:val="center"/>
          </w:tcPr>
          <w:p w:rsidR="007A1C46" w:rsidRPr="004E2162" w:rsidRDefault="007A1C46"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○府による立入検査、物件の収去、質問（条例第32条第1項）を拒否、妨害、忌避した者</w:t>
            </w:r>
          </w:p>
        </w:tc>
        <w:tc>
          <w:tcPr>
            <w:tcW w:w="1174" w:type="dxa"/>
            <w:vMerge/>
            <w:vAlign w:val="center"/>
          </w:tcPr>
          <w:p w:rsidR="007A1C46" w:rsidRDefault="007A1C46" w:rsidP="00B414DB">
            <w:pPr>
              <w:spacing w:line="320" w:lineRule="exact"/>
              <w:ind w:left="200" w:hangingChars="100" w:hanging="200"/>
              <w:jc w:val="center"/>
              <w:rPr>
                <w:rFonts w:ascii="HGSｺﾞｼｯｸM" w:eastAsia="HGSｺﾞｼｯｸM" w:hAnsi="ＭＳ ゴシック"/>
                <w:color w:val="000000" w:themeColor="text1"/>
                <w:sz w:val="20"/>
                <w:szCs w:val="20"/>
              </w:rPr>
            </w:pPr>
          </w:p>
        </w:tc>
      </w:tr>
      <w:tr w:rsidR="004E2162" w:rsidRPr="00871068" w:rsidTr="00A45604">
        <w:tc>
          <w:tcPr>
            <w:tcW w:w="1479" w:type="dxa"/>
            <w:vAlign w:val="center"/>
          </w:tcPr>
          <w:p w:rsidR="004E2162" w:rsidRPr="00F857E3" w:rsidRDefault="004E2162" w:rsidP="007A1C46">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届出義務違反</w:t>
            </w:r>
          </w:p>
        </w:tc>
        <w:tc>
          <w:tcPr>
            <w:tcW w:w="5852" w:type="dxa"/>
            <w:vAlign w:val="center"/>
          </w:tcPr>
          <w:p w:rsidR="004E2162" w:rsidRPr="004E2162" w:rsidRDefault="004E2162"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○次の届出をせず、又は虚偽の届出をした者</w:t>
            </w:r>
          </w:p>
          <w:p w:rsidR="004E2162" w:rsidRPr="004E2162" w:rsidRDefault="004E2162"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 xml:space="preserve">　・軽微な変更の届出（条例第12条第5項）</w:t>
            </w:r>
          </w:p>
          <w:p w:rsidR="004E2162" w:rsidRPr="004E2162" w:rsidRDefault="004E2162"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 xml:space="preserve">　・埋立て等の着手の届出（条例第14条）</w:t>
            </w:r>
          </w:p>
          <w:p w:rsidR="004E2162" w:rsidRPr="004E2162" w:rsidRDefault="004E2162" w:rsidP="004E2162">
            <w:pPr>
              <w:spacing w:line="260" w:lineRule="exact"/>
              <w:ind w:left="190" w:hangingChars="100" w:hanging="190"/>
              <w:jc w:val="left"/>
              <w:rPr>
                <w:rFonts w:ascii="HGSｺﾞｼｯｸM" w:eastAsia="HGSｺﾞｼｯｸM" w:hAnsi="ＭＳ ゴシック"/>
                <w:color w:val="000000" w:themeColor="text1"/>
                <w:sz w:val="19"/>
                <w:szCs w:val="19"/>
              </w:rPr>
            </w:pPr>
            <w:r w:rsidRPr="004E2162">
              <w:rPr>
                <w:rFonts w:ascii="HGSｺﾞｼｯｸM" w:eastAsia="HGSｺﾞｼｯｸM" w:hAnsi="ＭＳ ゴシック" w:hint="eastAsia"/>
                <w:color w:val="000000" w:themeColor="text1"/>
                <w:sz w:val="19"/>
                <w:szCs w:val="19"/>
              </w:rPr>
              <w:t xml:space="preserve">　・完了、廃止（休止）、再開の届出（条例第21条第1項）</w:t>
            </w:r>
          </w:p>
        </w:tc>
        <w:tc>
          <w:tcPr>
            <w:tcW w:w="1174" w:type="dxa"/>
            <w:vMerge w:val="restart"/>
            <w:vAlign w:val="center"/>
          </w:tcPr>
          <w:p w:rsidR="004E2162" w:rsidRDefault="004E2162" w:rsidP="004E2162">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30万円</w:t>
            </w:r>
          </w:p>
          <w:p w:rsidR="004E2162" w:rsidRDefault="004E2162" w:rsidP="004E2162">
            <w:pPr>
              <w:spacing w:line="320" w:lineRule="exact"/>
              <w:ind w:left="200" w:hangingChars="100" w:hanging="200"/>
              <w:jc w:val="center"/>
              <w:rPr>
                <w:rFonts w:ascii="HGSｺﾞｼｯｸM" w:eastAsia="HGSｺﾞｼｯｸM" w:hAnsi="ＭＳ ゴシック"/>
                <w:color w:val="000000" w:themeColor="text1"/>
                <w:sz w:val="20"/>
                <w:szCs w:val="20"/>
              </w:rPr>
            </w:pPr>
            <w:r>
              <w:rPr>
                <w:rFonts w:ascii="HGSｺﾞｼｯｸM" w:eastAsia="HGSｺﾞｼｯｸM" w:hAnsi="ＭＳ ゴシック" w:hint="eastAsia"/>
                <w:color w:val="000000" w:themeColor="text1"/>
                <w:sz w:val="20"/>
                <w:szCs w:val="20"/>
              </w:rPr>
              <w:t>以下の罰金</w:t>
            </w:r>
          </w:p>
        </w:tc>
      </w:tr>
      <w:tr w:rsidR="004E2162" w:rsidRPr="00871068" w:rsidTr="00A45604">
        <w:tc>
          <w:tcPr>
            <w:tcW w:w="1479" w:type="dxa"/>
            <w:vAlign w:val="center"/>
          </w:tcPr>
          <w:p w:rsidR="004E2162" w:rsidRDefault="004E2162" w:rsidP="007A1C46">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関係図書保存</w:t>
            </w:r>
          </w:p>
          <w:p w:rsidR="004E2162" w:rsidRDefault="004E2162" w:rsidP="007A1C46">
            <w:pPr>
              <w:spacing w:line="320" w:lineRule="exact"/>
              <w:rPr>
                <w:rFonts w:ascii="HGSｺﾞｼｯｸM" w:eastAsia="HGSｺﾞｼｯｸM" w:hAnsi="Meiryo UI" w:cs="Meiryo UI"/>
                <w:color w:val="000000"/>
                <w:sz w:val="20"/>
                <w:szCs w:val="20"/>
              </w:rPr>
            </w:pPr>
            <w:r>
              <w:rPr>
                <w:rFonts w:ascii="HGSｺﾞｼｯｸM" w:eastAsia="HGSｺﾞｼｯｸM" w:hAnsi="Meiryo UI" w:cs="Meiryo UI" w:hint="eastAsia"/>
                <w:color w:val="000000"/>
                <w:sz w:val="20"/>
                <w:szCs w:val="20"/>
              </w:rPr>
              <w:t>義務違反</w:t>
            </w:r>
          </w:p>
        </w:tc>
        <w:tc>
          <w:tcPr>
            <w:tcW w:w="5852" w:type="dxa"/>
            <w:vAlign w:val="center"/>
          </w:tcPr>
          <w:p w:rsidR="004E2162" w:rsidRPr="004E2162" w:rsidRDefault="004E2162" w:rsidP="004E2162">
            <w:pPr>
              <w:spacing w:line="260" w:lineRule="exact"/>
              <w:ind w:left="190" w:hangingChars="100" w:hanging="190"/>
              <w:jc w:val="left"/>
              <w:rPr>
                <w:rFonts w:ascii="HGSｺﾞｼｯｸM" w:eastAsia="HGSｺﾞｼｯｸM" w:hAnsi="ＭＳ 明朝"/>
                <w:sz w:val="19"/>
                <w:szCs w:val="19"/>
              </w:rPr>
            </w:pPr>
            <w:r w:rsidRPr="004E2162">
              <w:rPr>
                <w:rFonts w:ascii="HGSｺﾞｼｯｸM" w:eastAsia="HGSｺﾞｼｯｸM" w:hAnsi="ＭＳ 明朝" w:hint="eastAsia"/>
                <w:sz w:val="19"/>
                <w:szCs w:val="19"/>
              </w:rPr>
              <w:t>○土砂管理台帳及び府に提出した図書の写しの保存（条例第25条）しなかった者</w:t>
            </w:r>
          </w:p>
        </w:tc>
        <w:tc>
          <w:tcPr>
            <w:tcW w:w="1174" w:type="dxa"/>
            <w:vMerge/>
            <w:vAlign w:val="center"/>
          </w:tcPr>
          <w:p w:rsidR="004E2162" w:rsidRPr="00502FA9" w:rsidRDefault="004E2162" w:rsidP="00B414DB">
            <w:pPr>
              <w:spacing w:line="320" w:lineRule="exact"/>
              <w:ind w:left="200" w:hangingChars="100" w:hanging="200"/>
              <w:jc w:val="center"/>
              <w:rPr>
                <w:rFonts w:ascii="HGSｺﾞｼｯｸM" w:eastAsia="HGSｺﾞｼｯｸM" w:hAnsi="ＭＳ 明朝"/>
                <w:sz w:val="20"/>
                <w:szCs w:val="20"/>
              </w:rPr>
            </w:pPr>
          </w:p>
        </w:tc>
      </w:tr>
    </w:tbl>
    <w:p w:rsidR="00CF3104" w:rsidRDefault="009F7E28" w:rsidP="00CF3104">
      <w:pPr>
        <w:pStyle w:val="2"/>
        <w:rPr>
          <w:rFonts w:ascii="Meiryo UI" w:eastAsia="Meiryo UI" w:hAnsi="Meiryo UI" w:cs="Meiryo UI"/>
          <w:b/>
          <w:sz w:val="28"/>
          <w:szCs w:val="28"/>
        </w:rPr>
      </w:pPr>
      <w:bookmarkStart w:id="77" w:name="_Toc65492352"/>
      <w:r w:rsidRPr="00886BFA">
        <w:rPr>
          <w:rFonts w:ascii="Meiryo UI" w:eastAsia="Meiryo UI" w:hAnsi="Meiryo UI" w:cs="Meiryo UI" w:hint="eastAsia"/>
          <w:b/>
          <w:sz w:val="28"/>
          <w:szCs w:val="28"/>
        </w:rPr>
        <w:lastRenderedPageBreak/>
        <w:t>５．土地所有者の</w:t>
      </w:r>
      <w:r w:rsidR="007F6A5B">
        <w:rPr>
          <w:rFonts w:ascii="Meiryo UI" w:eastAsia="Meiryo UI" w:hAnsi="Meiryo UI" w:cs="Meiryo UI" w:hint="eastAsia"/>
          <w:b/>
          <w:sz w:val="28"/>
          <w:szCs w:val="28"/>
        </w:rPr>
        <w:t>責務等</w:t>
      </w:r>
      <w:bookmarkEnd w:id="77"/>
    </w:p>
    <w:p w:rsidR="00CF3104" w:rsidRDefault="00CF3104" w:rsidP="00CF3104">
      <w:pPr>
        <w:spacing w:line="160" w:lineRule="exact"/>
        <w:rPr>
          <w:rFonts w:ascii="HGSｺﾞｼｯｸM" w:eastAsia="HGSｺﾞｼｯｸM"/>
        </w:rPr>
      </w:pPr>
      <w:r>
        <w:rPr>
          <w:rFonts w:ascii="HGSｺﾞｼｯｸM" w:eastAsia="HGSｺﾞｼｯｸM" w:hint="eastAsia"/>
          <w:noProof/>
        </w:rPr>
        <mc:AlternateContent>
          <mc:Choice Requires="wps">
            <w:drawing>
              <wp:anchor distT="0" distB="0" distL="114300" distR="114300" simplePos="0" relativeHeight="251952128" behindDoc="0" locked="0" layoutInCell="1" allowOverlap="1" wp14:anchorId="2A4CBE90" wp14:editId="5D375521">
                <wp:simplePos x="0" y="0"/>
                <wp:positionH relativeFrom="column">
                  <wp:posOffset>203318</wp:posOffset>
                </wp:positionH>
                <wp:positionV relativeFrom="paragraph">
                  <wp:posOffset>56500</wp:posOffset>
                </wp:positionV>
                <wp:extent cx="5813989" cy="2137144"/>
                <wp:effectExtent l="0" t="0" r="15875" b="15875"/>
                <wp:wrapNone/>
                <wp:docPr id="149" name="正方形/長方形 149"/>
                <wp:cNvGraphicFramePr/>
                <a:graphic xmlns:a="http://schemas.openxmlformats.org/drawingml/2006/main">
                  <a:graphicData uri="http://schemas.microsoft.com/office/word/2010/wordprocessingShape">
                    <wps:wsp>
                      <wps:cNvSpPr/>
                      <wps:spPr>
                        <a:xfrm>
                          <a:off x="0" y="0"/>
                          <a:ext cx="5813989" cy="2137144"/>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F9B4E" id="正方形/長方形 149" o:spid="_x0000_s1026" style="position:absolute;left:0;text-align:left;margin-left:16pt;margin-top:4.45pt;width:457.8pt;height:168.3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" filled="f" strokecolor="#243f60 [1604]">
                <v:stroke dashstyle="3 1"/>
              </v:rect>
            </w:pict>
          </mc:Fallback>
        </mc:AlternateContent>
      </w:r>
    </w:p>
    <w:p w:rsidR="00CF3104" w:rsidRPr="00231DA8" w:rsidRDefault="00CF3104" w:rsidP="00CF3104">
      <w:pPr>
        <w:ind w:leftChars="100" w:left="210" w:firstLineChars="100" w:firstLine="210"/>
        <w:rPr>
          <w:rFonts w:ascii="HGSｺﾞｼｯｸM" w:eastAsia="HGSｺﾞｼｯｸM"/>
        </w:rPr>
      </w:pPr>
      <w:r w:rsidRPr="00231DA8">
        <w:rPr>
          <w:rFonts w:ascii="HGSｺﾞｼｯｸM" w:eastAsia="HGSｺﾞｼｯｸM" w:hint="eastAsia"/>
        </w:rPr>
        <w:t>■ポイント</w:t>
      </w:r>
    </w:p>
    <w:p w:rsidR="00CF3104" w:rsidRPr="00231DA8" w:rsidRDefault="00CF3104" w:rsidP="00CF3104">
      <w:pPr>
        <w:ind w:leftChars="200" w:left="630" w:hangingChars="100" w:hanging="210"/>
        <w:rPr>
          <w:rFonts w:ascii="HGSｺﾞｼｯｸM" w:eastAsia="HGSｺﾞｼｯｸM"/>
        </w:rPr>
      </w:pPr>
      <w:r w:rsidRPr="00231DA8">
        <w:rPr>
          <w:rFonts w:ascii="HGSｺﾞｼｯｸM" w:eastAsia="HGSｺﾞｼｯｸM" w:hint="eastAsia"/>
        </w:rPr>
        <w:t>○本条例では、条例の許可を要する埋立て等区域の土地所有者の同意（条例第8条）がなければ、許可はできません。</w:t>
      </w:r>
    </w:p>
    <w:p w:rsidR="00CF3104" w:rsidRPr="00231DA8" w:rsidRDefault="00CF3104" w:rsidP="00CF3104">
      <w:pPr>
        <w:ind w:leftChars="200" w:left="630" w:hangingChars="100" w:hanging="210"/>
        <w:rPr>
          <w:rFonts w:ascii="HGSｺﾞｼｯｸM" w:eastAsia="HGSｺﾞｼｯｸM"/>
        </w:rPr>
      </w:pPr>
      <w:r w:rsidRPr="00231DA8">
        <w:rPr>
          <w:rFonts w:ascii="HGSｺﾞｼｯｸM" w:eastAsia="HGSｺﾞｼｯｸM" w:hint="eastAsia"/>
        </w:rPr>
        <w:t>○また、条例第8条による同意をした土地所有者には、埋立て等の状況確認等の義務を課しています。</w:t>
      </w:r>
      <w:r w:rsidR="00DA005B" w:rsidRPr="00231DA8">
        <w:rPr>
          <w:rFonts w:ascii="HGSｺﾞｼｯｸM" w:eastAsia="HGSｺﾞｼｯｸM" w:hint="eastAsia"/>
        </w:rPr>
        <w:t>（条例第26条関係）</w:t>
      </w:r>
    </w:p>
    <w:p w:rsidR="00CF3104" w:rsidRPr="00231DA8" w:rsidRDefault="00CF3104" w:rsidP="00CF3104">
      <w:pPr>
        <w:ind w:leftChars="200" w:left="630" w:hangingChars="100" w:hanging="210"/>
        <w:rPr>
          <w:rFonts w:ascii="HGSｺﾞｼｯｸM" w:eastAsia="HGSｺﾞｼｯｸM"/>
        </w:rPr>
      </w:pPr>
      <w:r w:rsidRPr="00231DA8">
        <w:rPr>
          <w:rFonts w:ascii="HGSｺﾞｼｯｸM" w:eastAsia="HGSｺﾞｼｯｸM" w:hint="eastAsia"/>
        </w:rPr>
        <w:t>○</w:t>
      </w:r>
      <w:r w:rsidR="00F90C58" w:rsidRPr="00231DA8">
        <w:rPr>
          <w:rFonts w:ascii="HGSｺﾞｼｯｸM" w:eastAsia="HGSｺﾞｼｯｸM" w:hint="eastAsia"/>
        </w:rPr>
        <w:t>不適正な埋立て等が行われていた場合において、</w:t>
      </w:r>
      <w:r w:rsidRPr="00231DA8">
        <w:rPr>
          <w:rFonts w:ascii="HGSｺﾞｼｯｸM" w:eastAsia="HGSｺﾞｼｯｸM" w:hint="eastAsia"/>
        </w:rPr>
        <w:t>土地所有者がこの義務を</w:t>
      </w:r>
      <w:r w:rsidR="00F90C58" w:rsidRPr="00231DA8">
        <w:rPr>
          <w:rFonts w:ascii="HGSｺﾞｼｯｸM" w:eastAsia="HGSｺﾞｼｯｸM" w:hint="eastAsia"/>
        </w:rPr>
        <w:t>怠っていた場合には、</w:t>
      </w:r>
      <w:r w:rsidRPr="00231DA8">
        <w:rPr>
          <w:rFonts w:ascii="HGSｺﾞｼｯｸM" w:eastAsia="HGSｺﾞｼｯｸM" w:hint="eastAsia"/>
        </w:rPr>
        <w:t>土地所有者も、勧告</w:t>
      </w:r>
      <w:r w:rsidR="00F90C58" w:rsidRPr="00231DA8">
        <w:rPr>
          <w:rFonts w:ascii="HGSｺﾞｼｯｸM" w:eastAsia="HGSｺﾞｼｯｸM" w:hint="eastAsia"/>
        </w:rPr>
        <w:t>及び</w:t>
      </w:r>
      <w:r w:rsidRPr="00231DA8">
        <w:rPr>
          <w:rFonts w:ascii="HGSｺﾞｼｯｸM" w:eastAsia="HGSｺﾞｼｯｸM" w:hint="eastAsia"/>
        </w:rPr>
        <w:t>命令の対象となります。</w:t>
      </w:r>
      <w:r w:rsidR="00DA005B" w:rsidRPr="00231DA8">
        <w:rPr>
          <w:rFonts w:ascii="HGSｺﾞｼｯｸM" w:eastAsia="HGSｺﾞｼｯｸM" w:hint="eastAsia"/>
        </w:rPr>
        <w:t>（条例第27条関係）</w:t>
      </w:r>
    </w:p>
    <w:p w:rsidR="00CF3104" w:rsidRPr="00231DA8" w:rsidRDefault="00CF3104" w:rsidP="000D21A2">
      <w:pPr>
        <w:ind w:leftChars="200" w:left="630" w:hangingChars="100" w:hanging="210"/>
        <w:rPr>
          <w:rFonts w:ascii="HGSｺﾞｼｯｸM" w:eastAsia="HGSｺﾞｼｯｸM"/>
        </w:rPr>
      </w:pPr>
      <w:r w:rsidRPr="00231DA8">
        <w:rPr>
          <w:rFonts w:ascii="HGSｺﾞｼｯｸM" w:eastAsia="HGSｺﾞｼｯｸM" w:hint="eastAsia"/>
        </w:rPr>
        <w:t>○条例の許可等を受けようとする方は、埋立て等区域の土地所有者に本章と規則様式第1号（その1～その3）を提示、説明した上で、同意を得るようにして</w:t>
      </w:r>
      <w:r w:rsidR="000D21A2">
        <w:rPr>
          <w:rFonts w:ascii="HGSｺﾞｼｯｸM" w:eastAsia="HGSｺﾞｼｯｸM" w:hint="eastAsia"/>
        </w:rPr>
        <w:t>くだ</w:t>
      </w:r>
      <w:r w:rsidR="00D64CB9" w:rsidRPr="00231DA8">
        <w:rPr>
          <w:rFonts w:ascii="HGSｺﾞｼｯｸM" w:eastAsia="HGSｺﾞｼｯｸM" w:hint="eastAsia"/>
        </w:rPr>
        <w:t>さい</w:t>
      </w:r>
      <w:r w:rsidRPr="00231DA8">
        <w:rPr>
          <w:rFonts w:ascii="HGSｺﾞｼｯｸM" w:eastAsia="HGSｺﾞｼｯｸM" w:hint="eastAsia"/>
        </w:rPr>
        <w:t>。</w:t>
      </w:r>
    </w:p>
    <w:p w:rsidR="00CF3104" w:rsidRPr="00231DA8" w:rsidRDefault="00CF3104" w:rsidP="00CF3104">
      <w:pPr>
        <w:spacing w:line="160" w:lineRule="exact"/>
        <w:rPr>
          <w:rFonts w:ascii="HGSｺﾞｼｯｸM" w:eastAsia="HGSｺﾞｼｯｸM"/>
        </w:rPr>
      </w:pPr>
    </w:p>
    <w:p w:rsidR="009F7E28" w:rsidRPr="00231DA8" w:rsidRDefault="009F7E28" w:rsidP="00552A26">
      <w:pPr>
        <w:pStyle w:val="3"/>
        <w:ind w:left="440" w:hangingChars="200" w:hanging="440"/>
        <w:rPr>
          <w:rFonts w:ascii="Meiryo UI" w:eastAsia="Meiryo UI" w:hAnsi="Meiryo UI" w:cs="Meiryo UI"/>
          <w:b/>
          <w:kern w:val="24"/>
          <w:sz w:val="22"/>
          <w:szCs w:val="22"/>
        </w:rPr>
      </w:pPr>
      <w:bookmarkStart w:id="78" w:name="_Toc65492353"/>
      <w:r w:rsidRPr="00231DA8">
        <w:rPr>
          <w:rFonts w:ascii="Meiryo UI" w:eastAsia="Meiryo UI" w:hAnsi="Meiryo UI" w:cs="Meiryo UI" w:hint="eastAsia"/>
          <w:b/>
          <w:sz w:val="22"/>
          <w:szCs w:val="22"/>
        </w:rPr>
        <w:t>（１）</w:t>
      </w:r>
      <w:r w:rsidR="00DA7677" w:rsidRPr="00231DA8">
        <w:rPr>
          <w:rFonts w:ascii="Meiryo UI" w:eastAsia="Meiryo UI" w:hAnsi="Meiryo UI" w:cs="Meiryo UI" w:hint="eastAsia"/>
          <w:b/>
          <w:sz w:val="22"/>
          <w:szCs w:val="22"/>
        </w:rPr>
        <w:t>土地所有者の責務</w:t>
      </w:r>
      <w:bookmarkEnd w:id="78"/>
    </w:p>
    <w:p w:rsidR="00DA7677" w:rsidRPr="00231DA8" w:rsidRDefault="00DA7677" w:rsidP="00DA7677">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w:t>
      </w:r>
      <w:r w:rsidR="007F6A5B" w:rsidRPr="00231DA8">
        <w:rPr>
          <w:rFonts w:ascii="HGSｺﾞｼｯｸM" w:eastAsia="HGSｺﾞｼｯｸM" w:hAnsi="ＭＳ ゴシック" w:hint="eastAsia"/>
          <w:szCs w:val="21"/>
        </w:rPr>
        <w:t>許可の要不要や面積等に関係なく、全ての土砂埋立て等の区域の土地所有者は、</w:t>
      </w:r>
      <w:r w:rsidRPr="00231DA8">
        <w:rPr>
          <w:rFonts w:ascii="HGSｺﾞｼｯｸM" w:eastAsia="HGSｺﾞｼｯｸM" w:hAnsi="Meiryo UI" w:cs="Meiryo UI" w:hint="eastAsia"/>
          <w:szCs w:val="21"/>
        </w:rPr>
        <w:t>所有する土地において不適正な埋立て等が行われることのないよう適正な管理に努める必要があります。</w:t>
      </w:r>
      <w:r w:rsidR="00DA005B" w:rsidRPr="00231DA8">
        <w:rPr>
          <w:rFonts w:ascii="HGSｺﾞｼｯｸM" w:eastAsia="HGSｺﾞｼｯｸM" w:hAnsi="Meiryo UI" w:cs="Meiryo UI" w:hint="eastAsia"/>
          <w:szCs w:val="21"/>
        </w:rPr>
        <w:t>（条例第6条関係）</w:t>
      </w:r>
    </w:p>
    <w:p w:rsidR="009F7E28" w:rsidRPr="00231DA8" w:rsidRDefault="009F7E28" w:rsidP="00552A26">
      <w:pPr>
        <w:pStyle w:val="3"/>
        <w:ind w:left="440" w:hangingChars="200" w:hanging="440"/>
        <w:rPr>
          <w:rFonts w:ascii="Meiryo UI" w:eastAsia="Meiryo UI" w:hAnsi="Meiryo UI" w:cs="Meiryo UI"/>
          <w:b/>
          <w:kern w:val="24"/>
          <w:sz w:val="22"/>
          <w:szCs w:val="22"/>
        </w:rPr>
      </w:pPr>
      <w:bookmarkStart w:id="79" w:name="_Toc65492354"/>
      <w:r w:rsidRPr="00231DA8">
        <w:rPr>
          <w:rFonts w:ascii="Meiryo UI" w:eastAsia="Meiryo UI" w:hAnsi="Meiryo UI" w:cs="Meiryo UI" w:hint="eastAsia"/>
          <w:b/>
          <w:sz w:val="22"/>
          <w:szCs w:val="22"/>
        </w:rPr>
        <w:t>（２）</w:t>
      </w:r>
      <w:r w:rsidR="00DA7677" w:rsidRPr="00231DA8">
        <w:rPr>
          <w:rFonts w:ascii="Meiryo UI" w:eastAsia="Meiryo UI" w:hAnsi="Meiryo UI" w:cs="Meiryo UI" w:hint="eastAsia"/>
          <w:b/>
          <w:sz w:val="22"/>
          <w:szCs w:val="22"/>
        </w:rPr>
        <w:t>土地所有者の義務</w:t>
      </w:r>
      <w:bookmarkEnd w:id="79"/>
    </w:p>
    <w:p w:rsidR="00BF071E" w:rsidRPr="00231DA8" w:rsidRDefault="00BF071E" w:rsidP="00BF071E">
      <w:pPr>
        <w:pStyle w:val="4"/>
        <w:ind w:leftChars="0"/>
        <w:rPr>
          <w:rFonts w:ascii="Meiryo UI" w:eastAsia="Meiryo UI" w:hAnsi="Meiryo UI" w:cs="Meiryo UI"/>
          <w:b/>
          <w:sz w:val="22"/>
          <w:szCs w:val="22"/>
        </w:rPr>
      </w:pPr>
      <w:bookmarkStart w:id="80" w:name="_Toc65492355"/>
      <w:r w:rsidRPr="00231DA8">
        <w:rPr>
          <w:rFonts w:ascii="Meiryo UI" w:eastAsia="Meiryo UI" w:hAnsi="Meiryo UI" w:cs="Meiryo UI" w:hint="eastAsia"/>
          <w:b/>
          <w:sz w:val="22"/>
          <w:szCs w:val="22"/>
        </w:rPr>
        <w:t>①埋立て等に同意する場合</w:t>
      </w:r>
      <w:bookmarkEnd w:id="80"/>
    </w:p>
    <w:p w:rsidR="00AC32CA" w:rsidRPr="00231DA8" w:rsidRDefault="00AC32CA"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□次の者は土地所有者の同意を得たことを証する書面の提出が義務付けられています。</w:t>
      </w:r>
    </w:p>
    <w:p w:rsidR="00AC32CA" w:rsidRPr="00231DA8" w:rsidRDefault="00AC32CA"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 xml:space="preserve">　・土砂埋立て等の許可（条例第7条）を受けようとする者</w:t>
      </w:r>
    </w:p>
    <w:p w:rsidR="00AC32CA" w:rsidRPr="00231DA8" w:rsidRDefault="00AC32CA"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 xml:space="preserve">　・土砂埋立て等の変更許可（条例第12条第1項）を受けようとする者</w:t>
      </w:r>
    </w:p>
    <w:p w:rsidR="00AC32CA" w:rsidRPr="00231DA8" w:rsidRDefault="00AC32CA"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 xml:space="preserve">　・土砂埋立て等の許可の地位承継の承認（条例第22条第1項）を受けようとする者</w:t>
      </w:r>
    </w:p>
    <w:p w:rsidR="00AC32CA" w:rsidRPr="00231DA8" w:rsidRDefault="00AC32CA"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□その際、定められた様式（規則様式第1号その１～その3）に土地所有者の</w:t>
      </w:r>
      <w:r w:rsidR="00BE5465" w:rsidRPr="007E0426">
        <w:rPr>
          <w:rFonts w:ascii="HGSｺﾞｼｯｸM" w:eastAsia="HGSｺﾞｼｯｸM" w:hAnsi="ＭＳ ゴシック" w:hint="eastAsia"/>
          <w:szCs w:val="21"/>
        </w:rPr>
        <w:t>記名</w:t>
      </w:r>
      <w:r w:rsidRPr="00231DA8">
        <w:rPr>
          <w:rFonts w:ascii="HGSｺﾞｼｯｸM" w:eastAsia="HGSｺﾞｼｯｸM" w:hAnsi="ＭＳ ゴシック" w:hint="eastAsia"/>
          <w:szCs w:val="21"/>
        </w:rPr>
        <w:t>が必要となります。</w:t>
      </w:r>
    </w:p>
    <w:p w:rsidR="00AC32CA" w:rsidRDefault="00AC32CA"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上記同意をする場合には、埋立て等を行おうとする者等から、申請の具体的な内容について説明を求めるとともに、同様式に記載している「【同意に当たっての留意事項】」を十分にご理解いただいたうえで</w:t>
      </w:r>
      <w:r w:rsidR="0043142A" w:rsidRPr="007E0426">
        <w:rPr>
          <w:rFonts w:ascii="HGSｺﾞｼｯｸM" w:eastAsia="HGSｺﾞｼｯｸM" w:hAnsi="ＭＳ ゴシック" w:hint="eastAsia"/>
          <w:szCs w:val="21"/>
        </w:rPr>
        <w:t>、同意</w:t>
      </w:r>
      <w:r w:rsidR="00524014" w:rsidRPr="007E0426">
        <w:rPr>
          <w:rFonts w:ascii="HGSｺﾞｼｯｸM" w:eastAsia="HGSｺﾞｼｯｸM" w:hAnsi="ＭＳ ゴシック" w:hint="eastAsia"/>
          <w:szCs w:val="21"/>
        </w:rPr>
        <w:t>するように</w:t>
      </w:r>
      <w:r w:rsidRPr="00231DA8">
        <w:rPr>
          <w:rFonts w:ascii="HGSｺﾞｼｯｸM" w:eastAsia="HGSｺﾞｼｯｸM" w:hAnsi="ＭＳ ゴシック" w:hint="eastAsia"/>
          <w:szCs w:val="21"/>
        </w:rPr>
        <w:t>して</w:t>
      </w:r>
      <w:r w:rsidR="000D21A2">
        <w:rPr>
          <w:rFonts w:ascii="HGSｺﾞｼｯｸM" w:eastAsia="HGSｺﾞｼｯｸM" w:hAnsi="ＭＳ ゴシック" w:hint="eastAsia"/>
          <w:szCs w:val="21"/>
        </w:rPr>
        <w:t>くだ</w:t>
      </w:r>
      <w:r w:rsidR="00D64CB9" w:rsidRPr="00231DA8">
        <w:rPr>
          <w:rFonts w:ascii="HGSｺﾞｼｯｸM" w:eastAsia="HGSｺﾞｼｯｸM" w:hAnsi="ＭＳ ゴシック" w:hint="eastAsia"/>
          <w:szCs w:val="21"/>
        </w:rPr>
        <w:t>さい</w:t>
      </w:r>
      <w:r w:rsidRPr="00231DA8">
        <w:rPr>
          <w:rFonts w:ascii="HGSｺﾞｼｯｸM" w:eastAsia="HGSｺﾞｼｯｸM" w:hAnsi="ＭＳ ゴシック" w:hint="eastAsia"/>
          <w:szCs w:val="21"/>
        </w:rPr>
        <w:t>。</w:t>
      </w:r>
    </w:p>
    <w:p w:rsidR="00524014" w:rsidRPr="007E0426" w:rsidRDefault="00524014" w:rsidP="007F6A5B">
      <w:pPr>
        <w:ind w:leftChars="300" w:left="840" w:hangingChars="100" w:hanging="210"/>
        <w:rPr>
          <w:rFonts w:ascii="HGSｺﾞｼｯｸM" w:eastAsia="HGSｺﾞｼｯｸM" w:hAnsi="ＭＳ ゴシック"/>
          <w:szCs w:val="21"/>
        </w:rPr>
      </w:pPr>
      <w:r>
        <w:rPr>
          <w:rFonts w:ascii="HGSｺﾞｼｯｸM" w:eastAsia="HGSｺﾞｼｯｸM" w:hAnsi="ＭＳ ゴシック" w:hint="eastAsia"/>
          <w:szCs w:val="21"/>
        </w:rPr>
        <w:t xml:space="preserve">　</w:t>
      </w:r>
      <w:r w:rsidRPr="007E0426">
        <w:rPr>
          <w:rFonts w:ascii="HGSｺﾞｼｯｸM" w:eastAsia="HGSｺﾞｼｯｸM" w:hAnsi="ＭＳ ゴシック" w:hint="eastAsia"/>
          <w:szCs w:val="21"/>
        </w:rPr>
        <w:t>なお、押印又は署名の要否については、当事者間で協議してください。</w:t>
      </w:r>
    </w:p>
    <w:p w:rsidR="00BF071E" w:rsidRPr="00231DA8" w:rsidRDefault="00BF071E" w:rsidP="00BF071E">
      <w:pPr>
        <w:pStyle w:val="4"/>
        <w:ind w:leftChars="0"/>
        <w:rPr>
          <w:rFonts w:ascii="Meiryo UI" w:eastAsia="Meiryo UI" w:hAnsi="Meiryo UI" w:cs="Meiryo UI"/>
          <w:b/>
          <w:sz w:val="22"/>
          <w:szCs w:val="22"/>
        </w:rPr>
      </w:pPr>
      <w:bookmarkStart w:id="81" w:name="_Toc65492356"/>
      <w:r w:rsidRPr="00231DA8">
        <w:rPr>
          <w:rFonts w:ascii="Meiryo UI" w:eastAsia="Meiryo UI" w:hAnsi="Meiryo UI" w:cs="Meiryo UI" w:hint="eastAsia"/>
          <w:b/>
          <w:sz w:val="22"/>
          <w:szCs w:val="22"/>
        </w:rPr>
        <w:t>②埋立て等に同意した場合</w:t>
      </w:r>
      <w:bookmarkEnd w:id="81"/>
    </w:p>
    <w:p w:rsidR="00BF071E" w:rsidRPr="00231DA8" w:rsidRDefault="00BF071E" w:rsidP="00BF071E">
      <w:pPr>
        <w:ind w:leftChars="200" w:left="630" w:hangingChars="100" w:hanging="210"/>
        <w:rPr>
          <w:rFonts w:ascii="Meiryo UI" w:eastAsia="Meiryo UI" w:hAnsi="Meiryo UI" w:cs="Meiryo UI"/>
          <w:b/>
          <w:szCs w:val="21"/>
        </w:rPr>
      </w:pPr>
      <w:r w:rsidRPr="00231DA8">
        <w:rPr>
          <w:rFonts w:ascii="Meiryo UI" w:eastAsia="Meiryo UI" w:hAnsi="Meiryo UI" w:cs="Meiryo UI" w:hint="eastAsia"/>
          <w:b/>
          <w:szCs w:val="21"/>
        </w:rPr>
        <w:t>(ⅰ)埋立て等の状況の確認</w:t>
      </w:r>
    </w:p>
    <w:p w:rsidR="00BD0985" w:rsidRPr="00231DA8" w:rsidRDefault="007F6A5B"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w:t>
      </w:r>
      <w:r w:rsidR="00BD0985" w:rsidRPr="00231DA8">
        <w:rPr>
          <w:rFonts w:ascii="HGSｺﾞｼｯｸM" w:eastAsia="HGSｺﾞｼｯｸM" w:hAnsi="ＭＳ ゴシック" w:hint="eastAsia"/>
          <w:szCs w:val="21"/>
        </w:rPr>
        <w:t>条例第8条による同意をした土地所有者は、埋立て等が施工されている間、毎月1回</w:t>
      </w:r>
      <w:r w:rsidR="00F8391D" w:rsidRPr="00231DA8">
        <w:rPr>
          <w:rFonts w:ascii="HGSｺﾞｼｯｸM" w:eastAsia="HGSｺﾞｼｯｸM" w:hAnsi="ＭＳ ゴシック" w:hint="eastAsia"/>
          <w:szCs w:val="21"/>
        </w:rPr>
        <w:t>以上</w:t>
      </w:r>
      <w:r w:rsidR="00BD0985" w:rsidRPr="00231DA8">
        <w:rPr>
          <w:rFonts w:ascii="HGSｺﾞｼｯｸM" w:eastAsia="HGSｺﾞｼｯｸM" w:hAnsi="ＭＳ ゴシック" w:hint="eastAsia"/>
          <w:szCs w:val="21"/>
        </w:rPr>
        <w:t>はその埋立て等の状況を確認する必要があります。</w:t>
      </w:r>
    </w:p>
    <w:p w:rsidR="00BD0985" w:rsidRPr="00231DA8" w:rsidRDefault="00BD0985"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□状況の確認は、同一地点から同一方向の写真を撮影</w:t>
      </w:r>
      <w:r w:rsidR="00015643" w:rsidRPr="00231DA8">
        <w:rPr>
          <w:rFonts w:ascii="HGSｺﾞｼｯｸM" w:eastAsia="HGSｺﾞｼｯｸM" w:hAnsi="ＭＳ ゴシック" w:hint="eastAsia"/>
          <w:szCs w:val="21"/>
        </w:rPr>
        <w:t>するなどして、同意する</w:t>
      </w:r>
      <w:r w:rsidRPr="00231DA8">
        <w:rPr>
          <w:rFonts w:ascii="HGSｺﾞｼｯｸM" w:eastAsia="HGSｺﾞｼｯｸM" w:hAnsi="ＭＳ ゴシック" w:hint="eastAsia"/>
          <w:szCs w:val="21"/>
        </w:rPr>
        <w:t>前に説明を受けた埋立て等の形状</w:t>
      </w:r>
      <w:r w:rsidR="00015643" w:rsidRPr="00231DA8">
        <w:rPr>
          <w:rFonts w:ascii="HGSｺﾞｼｯｸM" w:eastAsia="HGSｺﾞｼｯｸM" w:hAnsi="ＭＳ ゴシック" w:hint="eastAsia"/>
          <w:szCs w:val="21"/>
        </w:rPr>
        <w:t>や高さ、位置</w:t>
      </w:r>
      <w:r w:rsidRPr="00231DA8">
        <w:rPr>
          <w:rFonts w:ascii="HGSｺﾞｼｯｸM" w:eastAsia="HGSｺﾞｼｯｸM" w:hAnsi="ＭＳ ゴシック" w:hint="eastAsia"/>
          <w:szCs w:val="21"/>
        </w:rPr>
        <w:t>等と合致しているかどうかの確認などを行って</w:t>
      </w:r>
      <w:r w:rsidR="000D21A2">
        <w:rPr>
          <w:rFonts w:ascii="HGSｺﾞｼｯｸM" w:eastAsia="HGSｺﾞｼｯｸM" w:hAnsi="ＭＳ ゴシック" w:hint="eastAsia"/>
          <w:szCs w:val="21"/>
        </w:rPr>
        <w:t>くだ</w:t>
      </w:r>
      <w:r w:rsidR="00D64CB9" w:rsidRPr="00231DA8">
        <w:rPr>
          <w:rFonts w:ascii="HGSｺﾞｼｯｸM" w:eastAsia="HGSｺﾞｼｯｸM" w:hAnsi="ＭＳ ゴシック" w:hint="eastAsia"/>
          <w:szCs w:val="21"/>
        </w:rPr>
        <w:t>さい</w:t>
      </w:r>
      <w:r w:rsidRPr="00231DA8">
        <w:rPr>
          <w:rFonts w:ascii="HGSｺﾞｼｯｸM" w:eastAsia="HGSｺﾞｼｯｸM" w:hAnsi="ＭＳ ゴシック" w:hint="eastAsia"/>
          <w:szCs w:val="21"/>
        </w:rPr>
        <w:t>。</w:t>
      </w:r>
    </w:p>
    <w:p w:rsidR="00AF3AA2" w:rsidRPr="00231DA8" w:rsidRDefault="00AF3AA2"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□確認した場合は、手引き様式第</w:t>
      </w:r>
      <w:r w:rsidR="006F3758" w:rsidRPr="00231DA8">
        <w:rPr>
          <w:rFonts w:ascii="HGSｺﾞｼｯｸM" w:eastAsia="HGSｺﾞｼｯｸM" w:hAnsi="ＭＳ ゴシック" w:hint="eastAsia"/>
          <w:szCs w:val="21"/>
        </w:rPr>
        <w:t>6</w:t>
      </w:r>
      <w:r w:rsidRPr="00231DA8">
        <w:rPr>
          <w:rFonts w:ascii="HGSｺﾞｼｯｸM" w:eastAsia="HGSｺﾞｼｯｸM" w:hAnsi="ＭＳ ゴシック" w:hint="eastAsia"/>
          <w:szCs w:val="21"/>
        </w:rPr>
        <w:t>号を用いて確認結果を保管するようにして</w:t>
      </w:r>
      <w:r w:rsidR="000D21A2">
        <w:rPr>
          <w:rFonts w:ascii="HGSｺﾞｼｯｸM" w:eastAsia="HGSｺﾞｼｯｸM" w:hAnsi="ＭＳ ゴシック" w:hint="eastAsia"/>
          <w:szCs w:val="21"/>
        </w:rPr>
        <w:t>くだ</w:t>
      </w:r>
      <w:r w:rsidR="00D64CB9" w:rsidRPr="00231DA8">
        <w:rPr>
          <w:rFonts w:ascii="HGSｺﾞｼｯｸM" w:eastAsia="HGSｺﾞｼｯｸM" w:hAnsi="ＭＳ ゴシック" w:hint="eastAsia"/>
          <w:szCs w:val="21"/>
        </w:rPr>
        <w:t>さい</w:t>
      </w:r>
      <w:r w:rsidRPr="00231DA8">
        <w:rPr>
          <w:rFonts w:ascii="HGSｺﾞｼｯｸM" w:eastAsia="HGSｺﾞｼｯｸM" w:hAnsi="ＭＳ ゴシック" w:hint="eastAsia"/>
          <w:szCs w:val="21"/>
        </w:rPr>
        <w:t>。</w:t>
      </w:r>
    </w:p>
    <w:p w:rsidR="00BD0985" w:rsidRPr="00231DA8" w:rsidRDefault="00BD0985" w:rsidP="007F6A5B">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lastRenderedPageBreak/>
        <w:t>□土地所有者が遠方に居住するなど、何らかの理由で埋立て等の状況の確認が困難な場合には、他の方にしてもらうことも可能です。</w:t>
      </w:r>
    </w:p>
    <w:p w:rsidR="00BF071E" w:rsidRPr="00231DA8" w:rsidRDefault="00BF071E" w:rsidP="00BF071E">
      <w:pPr>
        <w:ind w:leftChars="200" w:left="630" w:hangingChars="100" w:hanging="210"/>
        <w:rPr>
          <w:rFonts w:ascii="Meiryo UI" w:eastAsia="Meiryo UI" w:hAnsi="Meiryo UI" w:cs="Meiryo UI"/>
          <w:b/>
          <w:szCs w:val="21"/>
        </w:rPr>
      </w:pPr>
      <w:r w:rsidRPr="00231DA8">
        <w:rPr>
          <w:rFonts w:ascii="Meiryo UI" w:eastAsia="Meiryo UI" w:hAnsi="Meiryo UI" w:cs="Meiryo UI" w:hint="eastAsia"/>
          <w:b/>
          <w:szCs w:val="21"/>
        </w:rPr>
        <w:t>(ⅱ)埋立て等に異常が見られた場合の対応</w:t>
      </w:r>
    </w:p>
    <w:p w:rsidR="00015643" w:rsidRPr="00231DA8" w:rsidRDefault="00BD0985" w:rsidP="00BD0985">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w:t>
      </w:r>
      <w:r w:rsidR="00F8391D" w:rsidRPr="00231DA8">
        <w:rPr>
          <w:rFonts w:ascii="HGSｺﾞｼｯｸM" w:eastAsia="HGSｺﾞｼｯｸM" w:hAnsi="ＭＳ ゴシック" w:hint="eastAsia"/>
          <w:szCs w:val="21"/>
        </w:rPr>
        <w:t>（ⅰ）</w:t>
      </w:r>
      <w:r w:rsidR="00015643" w:rsidRPr="00231DA8">
        <w:rPr>
          <w:rFonts w:ascii="HGSｺﾞｼｯｸM" w:eastAsia="HGSｺﾞｼｯｸM" w:hAnsi="ＭＳ ゴシック" w:hint="eastAsia"/>
          <w:szCs w:val="21"/>
        </w:rPr>
        <w:t>の埋立て等の状況の確認において、同意する前に説明を受けた埋立て等の形状や高さ、位置等と明らかに異なる埋立</w:t>
      </w:r>
      <w:r w:rsidR="006F3758" w:rsidRPr="00231DA8">
        <w:rPr>
          <w:rFonts w:ascii="HGSｺﾞｼｯｸM" w:eastAsia="HGSｺﾞｼｯｸM" w:hAnsi="ＭＳ ゴシック" w:hint="eastAsia"/>
          <w:szCs w:val="21"/>
        </w:rPr>
        <w:t>て等が行われていることを把握したときは、次に掲げる事項を実施する必要があります。</w:t>
      </w:r>
    </w:p>
    <w:p w:rsidR="00015643" w:rsidRPr="00231DA8" w:rsidRDefault="00015643" w:rsidP="00015643">
      <w:pPr>
        <w:ind w:leftChars="400" w:left="105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・直ちに、土砂埋立て等を行っている者に対して、埋立て等の中止又は原状の回復その他の必要な措置を講ずるよう求める（口頭で求めた上で、書面でも早期に求めることが望ましいです。）</w:t>
      </w:r>
    </w:p>
    <w:p w:rsidR="00015643" w:rsidRPr="00231DA8" w:rsidRDefault="00015643" w:rsidP="00015643">
      <w:pPr>
        <w:ind w:leftChars="400" w:left="105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・速やかに、府へ報告する</w:t>
      </w:r>
    </w:p>
    <w:p w:rsidR="00015643" w:rsidRPr="00231DA8" w:rsidRDefault="00BD0985" w:rsidP="00015643">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w:t>
      </w:r>
      <w:r w:rsidR="00015643" w:rsidRPr="00231DA8">
        <w:rPr>
          <w:rFonts w:ascii="HGSｺﾞｼｯｸM" w:eastAsia="HGSｺﾞｼｯｸM" w:hAnsi="ＭＳ ゴシック" w:hint="eastAsia"/>
          <w:szCs w:val="21"/>
        </w:rPr>
        <w:t>条例第8条の同意をした土地所有者は、その同意した埋立て等区域において、土砂の崩落、飛散又は流出による災害が発生し、又はそのおそれがあることを知ったときは、速やかに府へ通報</w:t>
      </w:r>
      <w:r w:rsidR="006F3758" w:rsidRPr="00231DA8">
        <w:rPr>
          <w:rFonts w:ascii="HGSｺﾞｼｯｸM" w:eastAsia="HGSｺﾞｼｯｸM" w:hAnsi="ＭＳ ゴシック" w:hint="eastAsia"/>
          <w:szCs w:val="21"/>
        </w:rPr>
        <w:t>しなければなりません。</w:t>
      </w:r>
    </w:p>
    <w:p w:rsidR="00BF071E" w:rsidRPr="00231DA8" w:rsidRDefault="00BF071E" w:rsidP="00BF071E">
      <w:pPr>
        <w:pStyle w:val="3"/>
        <w:ind w:left="440" w:hangingChars="200" w:hanging="440"/>
        <w:rPr>
          <w:rFonts w:ascii="Meiryo UI" w:eastAsia="Meiryo UI" w:hAnsi="Meiryo UI" w:cs="Meiryo UI"/>
          <w:b/>
          <w:kern w:val="24"/>
          <w:sz w:val="22"/>
          <w:szCs w:val="22"/>
        </w:rPr>
      </w:pPr>
      <w:bookmarkStart w:id="82" w:name="_Toc65492357"/>
      <w:r w:rsidRPr="00231DA8">
        <w:rPr>
          <w:rFonts w:ascii="Meiryo UI" w:eastAsia="Meiryo UI" w:hAnsi="Meiryo UI" w:cs="Meiryo UI" w:hint="eastAsia"/>
          <w:b/>
          <w:sz w:val="22"/>
          <w:szCs w:val="22"/>
        </w:rPr>
        <w:t>（３）土地所有者への勧告・命令</w:t>
      </w:r>
      <w:bookmarkEnd w:id="82"/>
    </w:p>
    <w:p w:rsidR="00BF071E" w:rsidRPr="00231DA8" w:rsidRDefault="00BF071E" w:rsidP="00BF071E">
      <w:pPr>
        <w:pStyle w:val="4"/>
        <w:ind w:leftChars="0"/>
        <w:rPr>
          <w:rFonts w:ascii="Meiryo UI" w:eastAsia="Meiryo UI" w:hAnsi="Meiryo UI" w:cs="Meiryo UI"/>
          <w:b/>
          <w:sz w:val="22"/>
          <w:szCs w:val="22"/>
        </w:rPr>
      </w:pPr>
      <w:bookmarkStart w:id="83" w:name="_Toc65492358"/>
      <w:r w:rsidRPr="00231DA8">
        <w:rPr>
          <w:rFonts w:ascii="Meiryo UI" w:eastAsia="Meiryo UI" w:hAnsi="Meiryo UI" w:cs="Meiryo UI" w:hint="eastAsia"/>
          <w:b/>
          <w:sz w:val="22"/>
          <w:szCs w:val="22"/>
        </w:rPr>
        <w:t>①土地所有者への勧告</w:t>
      </w:r>
      <w:bookmarkEnd w:id="83"/>
    </w:p>
    <w:p w:rsidR="00BF071E" w:rsidRPr="00231DA8" w:rsidRDefault="00BF071E" w:rsidP="00BF071E">
      <w:pPr>
        <w:ind w:leftChars="200" w:left="630" w:hangingChars="100" w:hanging="210"/>
        <w:rPr>
          <w:rFonts w:ascii="Meiryo UI" w:eastAsia="Meiryo UI" w:hAnsi="Meiryo UI" w:cs="Meiryo UI"/>
          <w:b/>
          <w:szCs w:val="21"/>
        </w:rPr>
      </w:pPr>
      <w:r w:rsidRPr="00231DA8">
        <w:rPr>
          <w:rFonts w:ascii="Meiryo UI" w:eastAsia="Meiryo UI" w:hAnsi="Meiryo UI" w:cs="Meiryo UI" w:hint="eastAsia"/>
          <w:b/>
          <w:szCs w:val="21"/>
        </w:rPr>
        <w:t>(ⅰ)土地所有者への勧告</w:t>
      </w:r>
    </w:p>
    <w:p w:rsidR="00BF071E" w:rsidRPr="00231DA8" w:rsidRDefault="00BF071E" w:rsidP="00BF071E">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府が土砂埋立て等を行っている者に対して、災害防止等の命令（条例第23条第1項、第3～5項）をしたにも関わらず、期限までにその命令に係る措置を講じない場合において、条例第8条の同意をした土地所有者が次のいずれかに該当するときは、必要な措置を講ずるよう勧告することがあります。</w:t>
      </w:r>
    </w:p>
    <w:p w:rsidR="00D00D8D" w:rsidRPr="00231DA8" w:rsidRDefault="00BF071E" w:rsidP="00D00D8D">
      <w:pPr>
        <w:ind w:leftChars="400" w:left="105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w:t>
      </w:r>
      <w:r w:rsidR="00D00D8D" w:rsidRPr="00231DA8">
        <w:rPr>
          <w:rFonts w:ascii="HGSｺﾞｼｯｸM" w:eastAsia="HGSｺﾞｼｯｸM" w:hAnsi="ＭＳ ゴシック" w:hint="eastAsia"/>
          <w:szCs w:val="21"/>
        </w:rPr>
        <w:t>埋立て等の状況の確認（(2)②(ⅰ)）を怠った場合（明らかに異なる埋立て等が行われている時に確認を怠った場合に限る。）</w:t>
      </w:r>
    </w:p>
    <w:p w:rsidR="00D00D8D" w:rsidRPr="00231DA8" w:rsidRDefault="00D00D8D" w:rsidP="00D00D8D">
      <w:pPr>
        <w:ind w:leftChars="400" w:left="105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・埋立て等に異常が見られた場合</w:t>
      </w:r>
      <w:r w:rsidR="006F3758" w:rsidRPr="00231DA8">
        <w:rPr>
          <w:rFonts w:ascii="HGSｺﾞｼｯｸM" w:eastAsia="HGSｺﾞｼｯｸM" w:hAnsi="ＭＳ ゴシック" w:hint="eastAsia"/>
          <w:szCs w:val="21"/>
        </w:rPr>
        <w:t>の</w:t>
      </w:r>
      <w:r w:rsidRPr="00231DA8">
        <w:rPr>
          <w:rFonts w:ascii="HGSｺﾞｼｯｸM" w:eastAsia="HGSｺﾞｼｯｸM" w:hAnsi="ＭＳ ゴシック" w:hint="eastAsia"/>
          <w:szCs w:val="21"/>
        </w:rPr>
        <w:t>府への報告（(2)②(ⅱ)）を怠った場合</w:t>
      </w:r>
    </w:p>
    <w:p w:rsidR="00BF071E" w:rsidRPr="00231DA8" w:rsidRDefault="00BF071E" w:rsidP="00BF071E">
      <w:pPr>
        <w:ind w:leftChars="200" w:left="630" w:hangingChars="100" w:hanging="210"/>
        <w:rPr>
          <w:rFonts w:ascii="Meiryo UI" w:eastAsia="Meiryo UI" w:hAnsi="Meiryo UI" w:cs="Meiryo UI"/>
          <w:b/>
          <w:szCs w:val="21"/>
        </w:rPr>
      </w:pPr>
      <w:r w:rsidRPr="00231DA8">
        <w:rPr>
          <w:rFonts w:ascii="Meiryo UI" w:eastAsia="Meiryo UI" w:hAnsi="Meiryo UI" w:cs="Meiryo UI" w:hint="eastAsia"/>
          <w:b/>
          <w:szCs w:val="21"/>
        </w:rPr>
        <w:t>(ⅱ)</w:t>
      </w:r>
      <w:r w:rsidR="008D4160" w:rsidRPr="00231DA8">
        <w:rPr>
          <w:rFonts w:ascii="Meiryo UI" w:eastAsia="Meiryo UI" w:hAnsi="Meiryo UI" w:cs="Meiryo UI" w:hint="eastAsia"/>
          <w:b/>
          <w:szCs w:val="21"/>
        </w:rPr>
        <w:t>土地所有者への命令</w:t>
      </w:r>
    </w:p>
    <w:p w:rsidR="008D4160" w:rsidRPr="00231DA8" w:rsidRDefault="00BF071E" w:rsidP="00BF071E">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w:t>
      </w:r>
      <w:r w:rsidR="008D4160" w:rsidRPr="00231DA8">
        <w:rPr>
          <w:rFonts w:ascii="HGSｺﾞｼｯｸM" w:eastAsia="HGSｺﾞｼｯｸM" w:hAnsi="ＭＳ ゴシック" w:hint="eastAsia"/>
          <w:szCs w:val="21"/>
        </w:rPr>
        <w:t>（ⅰ）の勧告に土地所有者が従わない場合であって、その土地所有者に勧告した内容を講じさせることが相当と認めるときは、その必要な措置を講ずるよう命令することがあります。</w:t>
      </w:r>
    </w:p>
    <w:p w:rsidR="008D4160" w:rsidRPr="00231DA8" w:rsidRDefault="008D4160" w:rsidP="00BF071E">
      <w:pPr>
        <w:ind w:leftChars="300" w:left="840" w:hangingChars="100" w:hanging="210"/>
        <w:rPr>
          <w:rFonts w:ascii="HGSｺﾞｼｯｸM" w:eastAsia="HGSｺﾞｼｯｸM" w:hAnsi="ＭＳ ゴシック"/>
          <w:szCs w:val="21"/>
        </w:rPr>
      </w:pPr>
      <w:r w:rsidRPr="00231DA8">
        <w:rPr>
          <w:rFonts w:ascii="HGSｺﾞｼｯｸM" w:eastAsia="HGSｺﾞｼｯｸM" w:hAnsi="ＭＳ ゴシック" w:hint="eastAsia"/>
          <w:szCs w:val="21"/>
        </w:rPr>
        <w:t>□この命令に違反した場合、罰則（6ヶ月以下の懲役又は50万円以下の罰金）の対象となります。</w:t>
      </w:r>
    </w:p>
    <w:p w:rsidR="007F6A5B" w:rsidRPr="00231DA8" w:rsidRDefault="007F6A5B" w:rsidP="00DA7677">
      <w:pPr>
        <w:ind w:leftChars="300" w:left="840" w:hangingChars="100" w:hanging="210"/>
        <w:rPr>
          <w:rFonts w:ascii="HGSｺﾞｼｯｸM" w:eastAsia="HGSｺﾞｼｯｸM" w:hAnsi="ＭＳ ゴシック"/>
          <w:szCs w:val="21"/>
        </w:rPr>
      </w:pPr>
    </w:p>
    <w:p w:rsidR="00C866AD" w:rsidRPr="00C57F0C" w:rsidRDefault="00C866AD" w:rsidP="00C866AD">
      <w:pPr>
        <w:rPr>
          <w:rFonts w:ascii="HGSｺﾞｼｯｸM" w:eastAsia="HGSｺﾞｼｯｸM" w:hAnsi="ＭＳ ゴシック"/>
          <w:color w:val="FF0000"/>
          <w:szCs w:val="21"/>
        </w:rPr>
      </w:pPr>
    </w:p>
    <w:p w:rsidR="00D37155" w:rsidRPr="00C866AD" w:rsidRDefault="00D37155" w:rsidP="009F7E28">
      <w:pPr>
        <w:widowControl/>
        <w:shd w:val="clear" w:color="auto" w:fill="FFFFFF"/>
        <w:ind w:leftChars="200" w:left="420" w:firstLine="240"/>
        <w:jc w:val="left"/>
        <w:rPr>
          <w:rFonts w:ascii="HGSｺﾞｼｯｸM" w:eastAsia="HGSｺﾞｼｯｸM" w:hAnsi="ＭＳ 明朝" w:cs="Times New Roman"/>
          <w:bCs/>
          <w:szCs w:val="21"/>
        </w:rPr>
      </w:pPr>
    </w:p>
    <w:p w:rsidR="009F7E28" w:rsidRPr="00231DA8" w:rsidRDefault="009F7E28">
      <w:pPr>
        <w:widowControl/>
        <w:jc w:val="left"/>
        <w:rPr>
          <w:rFonts w:ascii="HGSｺﾞｼｯｸM" w:eastAsia="HGSｺﾞｼｯｸM" w:hAnsi="ＭＳ 明朝" w:cs="Times New Roman"/>
          <w:bCs/>
          <w:szCs w:val="21"/>
        </w:rPr>
      </w:pPr>
      <w:r w:rsidRPr="00231DA8">
        <w:rPr>
          <w:rFonts w:ascii="HGSｺﾞｼｯｸM" w:eastAsia="HGSｺﾞｼｯｸM" w:hAnsi="ＭＳ 明朝" w:cs="Times New Roman"/>
          <w:bCs/>
          <w:szCs w:val="21"/>
        </w:rPr>
        <w:br w:type="page"/>
      </w:r>
    </w:p>
    <w:p w:rsidR="009F7E28" w:rsidRPr="00231DA8" w:rsidRDefault="00552A26" w:rsidP="009F7E28">
      <w:pPr>
        <w:pStyle w:val="2"/>
        <w:rPr>
          <w:rFonts w:ascii="Meiryo UI" w:eastAsia="Meiryo UI" w:hAnsi="Meiryo UI" w:cs="Meiryo UI"/>
          <w:b/>
          <w:sz w:val="28"/>
          <w:szCs w:val="28"/>
        </w:rPr>
      </w:pPr>
      <w:bookmarkStart w:id="84" w:name="_Toc65492359"/>
      <w:r w:rsidRPr="00231DA8">
        <w:rPr>
          <w:rFonts w:ascii="Meiryo UI" w:eastAsia="Meiryo UI" w:hAnsi="Meiryo UI" w:cs="Meiryo UI" w:hint="eastAsia"/>
          <w:b/>
          <w:sz w:val="28"/>
          <w:szCs w:val="28"/>
        </w:rPr>
        <w:lastRenderedPageBreak/>
        <w:t>６．土砂を</w:t>
      </w:r>
      <w:r w:rsidR="009F7E28" w:rsidRPr="00231DA8">
        <w:rPr>
          <w:rFonts w:ascii="Meiryo UI" w:eastAsia="Meiryo UI" w:hAnsi="Meiryo UI" w:cs="Meiryo UI" w:hint="eastAsia"/>
          <w:b/>
          <w:sz w:val="28"/>
          <w:szCs w:val="28"/>
        </w:rPr>
        <w:t>発生させる</w:t>
      </w:r>
      <w:r w:rsidR="007F6A5B" w:rsidRPr="00231DA8">
        <w:rPr>
          <w:rFonts w:ascii="Meiryo UI" w:eastAsia="Meiryo UI" w:hAnsi="Meiryo UI" w:cs="Meiryo UI" w:hint="eastAsia"/>
          <w:b/>
          <w:sz w:val="28"/>
          <w:szCs w:val="28"/>
        </w:rPr>
        <w:t>者の責務等</w:t>
      </w:r>
      <w:bookmarkEnd w:id="84"/>
    </w:p>
    <w:p w:rsidR="00CF3104" w:rsidRPr="00231DA8" w:rsidRDefault="00CF3104" w:rsidP="00CF3104">
      <w:pPr>
        <w:spacing w:line="160" w:lineRule="exact"/>
        <w:rPr>
          <w:rFonts w:ascii="HGSｺﾞｼｯｸM" w:eastAsia="HGSｺﾞｼｯｸM"/>
        </w:rPr>
      </w:pPr>
      <w:r w:rsidRPr="00231DA8">
        <w:rPr>
          <w:rFonts w:ascii="HGSｺﾞｼｯｸM" w:eastAsia="HGSｺﾞｼｯｸM" w:hint="eastAsia"/>
          <w:noProof/>
        </w:rPr>
        <mc:AlternateContent>
          <mc:Choice Requires="wps">
            <w:drawing>
              <wp:anchor distT="0" distB="0" distL="114300" distR="114300" simplePos="0" relativeHeight="251954176" behindDoc="0" locked="0" layoutInCell="1" allowOverlap="1" wp14:anchorId="2EC9C362" wp14:editId="0D594BC4">
                <wp:simplePos x="0" y="0"/>
                <wp:positionH relativeFrom="column">
                  <wp:posOffset>203318</wp:posOffset>
                </wp:positionH>
                <wp:positionV relativeFrom="paragraph">
                  <wp:posOffset>56500</wp:posOffset>
                </wp:positionV>
                <wp:extent cx="5813989" cy="2169042"/>
                <wp:effectExtent l="0" t="0" r="15875" b="22225"/>
                <wp:wrapNone/>
                <wp:docPr id="151" name="正方形/長方形 151"/>
                <wp:cNvGraphicFramePr/>
                <a:graphic xmlns:a="http://schemas.openxmlformats.org/drawingml/2006/main">
                  <a:graphicData uri="http://schemas.microsoft.com/office/word/2010/wordprocessingShape">
                    <wps:wsp>
                      <wps:cNvSpPr/>
                      <wps:spPr>
                        <a:xfrm>
                          <a:off x="0" y="0"/>
                          <a:ext cx="5813989" cy="2169042"/>
                        </a:xfrm>
                        <a:prstGeom prst="rect">
                          <a:avLst/>
                        </a:prstGeom>
                        <a:noFill/>
                        <a:ln w="9525">
                          <a:solidFill>
                            <a:schemeClr val="accent1">
                              <a:shade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D483B5" id="正方形/長方形 151" o:spid="_x0000_s1026" style="position:absolute;left:0;text-align:left;margin-left:16pt;margin-top:4.45pt;width:457.8pt;height:170.8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" filled="f" strokecolor="#243f60 [1604]">
                <v:stroke dashstyle="3 1"/>
              </v:rect>
            </w:pict>
          </mc:Fallback>
        </mc:AlternateContent>
      </w:r>
    </w:p>
    <w:p w:rsidR="00CF3104" w:rsidRPr="00231DA8" w:rsidRDefault="00CF3104" w:rsidP="00CF3104">
      <w:pPr>
        <w:ind w:leftChars="100" w:left="210" w:firstLineChars="100" w:firstLine="210"/>
        <w:rPr>
          <w:rFonts w:ascii="HGSｺﾞｼｯｸM" w:eastAsia="HGSｺﾞｼｯｸM"/>
        </w:rPr>
      </w:pPr>
      <w:r w:rsidRPr="00231DA8">
        <w:rPr>
          <w:rFonts w:ascii="HGSｺﾞｼｯｸM" w:eastAsia="HGSｺﾞｼｯｸM" w:hint="eastAsia"/>
        </w:rPr>
        <w:t>■ポイント</w:t>
      </w:r>
    </w:p>
    <w:p w:rsidR="00CF3104" w:rsidRPr="00231DA8" w:rsidRDefault="00CF3104" w:rsidP="00CF3104">
      <w:pPr>
        <w:ind w:leftChars="200" w:left="630" w:hangingChars="100" w:hanging="210"/>
        <w:rPr>
          <w:rFonts w:ascii="HGSｺﾞｼｯｸM" w:eastAsia="HGSｺﾞｼｯｸM"/>
        </w:rPr>
      </w:pPr>
      <w:r w:rsidRPr="00231DA8">
        <w:rPr>
          <w:rFonts w:ascii="HGSｺﾞｼｯｸM" w:eastAsia="HGSｺﾞｼｯｸM" w:hint="eastAsia"/>
        </w:rPr>
        <w:t>○土砂を発生させる方（建設工事の発注者及び受注者）は</w:t>
      </w:r>
      <w:r w:rsidR="006F3758" w:rsidRPr="00231DA8">
        <w:rPr>
          <w:rFonts w:ascii="HGSｺﾞｼｯｸM" w:eastAsia="HGSｺﾞｼｯｸM" w:hint="eastAsia"/>
        </w:rPr>
        <w:t>、</w:t>
      </w:r>
      <w:r w:rsidR="00394BC8" w:rsidRPr="00231DA8">
        <w:rPr>
          <w:rFonts w:ascii="HGSｺﾞｼｯｸM" w:eastAsia="HGSｺﾞｼｯｸM" w:hint="eastAsia"/>
        </w:rPr>
        <w:t>埋立て等が行われている場所に土砂を搬入する場合には、その埋立て等の状況や許可の有無</w:t>
      </w:r>
      <w:r w:rsidR="00F8391D" w:rsidRPr="00231DA8">
        <w:rPr>
          <w:rFonts w:ascii="HGSｺﾞｼｯｸM" w:eastAsia="HGSｺﾞｼｯｸM" w:hint="eastAsia"/>
        </w:rPr>
        <w:t>の確認など、適正な処理が行われるように努めて</w:t>
      </w:r>
      <w:r w:rsidR="00A806FF">
        <w:rPr>
          <w:rFonts w:ascii="HGSｺﾞｼｯｸM" w:eastAsia="HGSｺﾞｼｯｸM" w:hint="eastAsia"/>
        </w:rPr>
        <w:t>くだ</w:t>
      </w:r>
      <w:r w:rsidR="00F8391D" w:rsidRPr="00231DA8">
        <w:rPr>
          <w:rFonts w:ascii="HGSｺﾞｼｯｸM" w:eastAsia="HGSｺﾞｼｯｸM" w:hint="eastAsia"/>
        </w:rPr>
        <w:t>さい。</w:t>
      </w:r>
    </w:p>
    <w:p w:rsidR="00394BC8" w:rsidRPr="00231DA8" w:rsidRDefault="00394BC8" w:rsidP="00CF3104">
      <w:pPr>
        <w:ind w:leftChars="200" w:left="630" w:hangingChars="100" w:hanging="210"/>
        <w:rPr>
          <w:rFonts w:ascii="HGSｺﾞｼｯｸM" w:eastAsia="HGSｺﾞｼｯｸM" w:hAnsi="ＭＳ ゴシック"/>
          <w:szCs w:val="21"/>
        </w:rPr>
      </w:pPr>
      <w:r w:rsidRPr="00231DA8">
        <w:rPr>
          <w:rFonts w:ascii="HGSｺﾞｼｯｸM" w:eastAsia="HGSｺﾞｼｯｸM" w:hint="eastAsia"/>
        </w:rPr>
        <w:t>○また、条例の許可を有する埋立て等区域に土砂を搬入する場合には、搬入する前に、</w:t>
      </w:r>
      <w:r w:rsidR="006F3758" w:rsidRPr="00231DA8">
        <w:rPr>
          <w:rFonts w:ascii="HGSｺﾞｼｯｸM" w:eastAsia="HGSｺﾞｼｯｸM" w:hint="eastAsia"/>
        </w:rPr>
        <w:t>「</w:t>
      </w:r>
      <w:r w:rsidRPr="00231DA8">
        <w:rPr>
          <w:rFonts w:ascii="HGSｺﾞｼｯｸM" w:eastAsia="HGSｺﾞｼｯｸM" w:hint="eastAsia"/>
        </w:rPr>
        <w:t>土砂発生元証明書</w:t>
      </w:r>
      <w:r w:rsidR="006F3758" w:rsidRPr="00231DA8">
        <w:rPr>
          <w:rFonts w:ascii="HGSｺﾞｼｯｸM" w:eastAsia="HGSｺﾞｼｯｸM" w:hint="eastAsia"/>
        </w:rPr>
        <w:t>」</w:t>
      </w:r>
      <w:r w:rsidRPr="00231DA8">
        <w:rPr>
          <w:rFonts w:ascii="HGSｺﾞｼｯｸM" w:eastAsia="HGSｺﾞｼｯｸM" w:hint="eastAsia"/>
        </w:rPr>
        <w:t>（規則様式第8号）</w:t>
      </w:r>
      <w:r w:rsidRPr="00231DA8">
        <w:rPr>
          <w:rFonts w:ascii="HGSｺﾞｼｯｸM" w:eastAsia="HGSｺﾞｼｯｸM" w:hAnsi="ＭＳ ゴシック" w:hint="eastAsia"/>
          <w:szCs w:val="21"/>
        </w:rPr>
        <w:t>と当該搬入土砂に汚染のおそれがないことを証明する書面を、当該埋立て等区域の</w:t>
      </w:r>
      <w:r w:rsidR="00462AAB" w:rsidRPr="00231DA8">
        <w:rPr>
          <w:rFonts w:ascii="HGSｺﾞｼｯｸM" w:eastAsia="HGSｺﾞｼｯｸM" w:hAnsi="ＭＳ ゴシック" w:hint="eastAsia"/>
          <w:szCs w:val="21"/>
        </w:rPr>
        <w:t>許可を受けている者に</w:t>
      </w:r>
      <w:r w:rsidRPr="00231DA8">
        <w:rPr>
          <w:rFonts w:ascii="HGSｺﾞｼｯｸM" w:eastAsia="HGSｺﾞｼｯｸM" w:hAnsi="ＭＳ ゴシック" w:hint="eastAsia"/>
          <w:szCs w:val="21"/>
        </w:rPr>
        <w:t>提出して</w:t>
      </w:r>
      <w:r w:rsidR="00A806FF">
        <w:rPr>
          <w:rFonts w:ascii="HGSｺﾞｼｯｸM" w:eastAsia="HGSｺﾞｼｯｸM" w:hAnsi="ＭＳ ゴシック" w:hint="eastAsia"/>
          <w:szCs w:val="21"/>
        </w:rPr>
        <w:t>くだ</w:t>
      </w:r>
      <w:r w:rsidR="00D64CB9" w:rsidRPr="00231DA8">
        <w:rPr>
          <w:rFonts w:ascii="HGSｺﾞｼｯｸM" w:eastAsia="HGSｺﾞｼｯｸM" w:hAnsi="ＭＳ ゴシック" w:hint="eastAsia"/>
          <w:szCs w:val="21"/>
        </w:rPr>
        <w:t>さい</w:t>
      </w:r>
      <w:r w:rsidRPr="00231DA8">
        <w:rPr>
          <w:rFonts w:ascii="HGSｺﾞｼｯｸM" w:eastAsia="HGSｺﾞｼｯｸM" w:hAnsi="ＭＳ ゴシック" w:hint="eastAsia"/>
          <w:szCs w:val="21"/>
        </w:rPr>
        <w:t>。</w:t>
      </w:r>
    </w:p>
    <w:p w:rsidR="00394BC8" w:rsidRDefault="00394BC8" w:rsidP="00CF3104">
      <w:pPr>
        <w:ind w:leftChars="200" w:left="630" w:hangingChars="100" w:hanging="210"/>
        <w:rPr>
          <w:rFonts w:ascii="HGSｺﾞｼｯｸM" w:eastAsia="HGSｺﾞｼｯｸM"/>
        </w:rPr>
      </w:pPr>
      <w:r w:rsidRPr="00231DA8">
        <w:rPr>
          <w:rFonts w:ascii="HGSｺﾞｼｯｸM" w:eastAsia="HGSｺﾞｼｯｸM" w:hAnsi="ＭＳ ゴシック" w:hint="eastAsia"/>
          <w:szCs w:val="21"/>
        </w:rPr>
        <w:t>○</w:t>
      </w:r>
      <w:r w:rsidRPr="00231DA8">
        <w:rPr>
          <w:rFonts w:ascii="HGSｺﾞｼｯｸM" w:eastAsia="HGSｺﾞｼｯｸM" w:hint="eastAsia"/>
        </w:rPr>
        <w:t>条例の許可を受けている方は、土砂の発生元の方に本章と</w:t>
      </w:r>
      <w:r w:rsidR="006F3758" w:rsidRPr="00231DA8">
        <w:rPr>
          <w:rFonts w:ascii="HGSｺﾞｼｯｸM" w:eastAsia="HGSｺﾞｼｯｸM" w:hint="eastAsia"/>
        </w:rPr>
        <w:t>4.(2)③-1～③-3</w:t>
      </w:r>
      <w:r w:rsidRPr="00231DA8">
        <w:rPr>
          <w:rFonts w:ascii="HGSｺﾞｼｯｸM" w:eastAsia="HGSｺﾞｼｯｸM" w:hint="eastAsia"/>
        </w:rPr>
        <w:t>を提示、説明し</w:t>
      </w:r>
      <w:r>
        <w:rPr>
          <w:rFonts w:ascii="HGSｺﾞｼｯｸM" w:eastAsia="HGSｺﾞｼｯｸM" w:hint="eastAsia"/>
        </w:rPr>
        <w:t>た上で、必要書類の提出を求めて</w:t>
      </w:r>
      <w:r w:rsidR="00A806FF">
        <w:rPr>
          <w:rFonts w:ascii="HGSｺﾞｼｯｸM" w:eastAsia="HGSｺﾞｼｯｸM" w:hint="eastAsia"/>
        </w:rPr>
        <w:t>くだ</w:t>
      </w:r>
      <w:r w:rsidR="00D64CB9">
        <w:rPr>
          <w:rFonts w:ascii="HGSｺﾞｼｯｸM" w:eastAsia="HGSｺﾞｼｯｸM" w:hint="eastAsia"/>
        </w:rPr>
        <w:t>さい</w:t>
      </w:r>
      <w:r>
        <w:rPr>
          <w:rFonts w:ascii="HGSｺﾞｼｯｸM" w:eastAsia="HGSｺﾞｼｯｸM" w:hint="eastAsia"/>
        </w:rPr>
        <w:t>。</w:t>
      </w:r>
    </w:p>
    <w:p w:rsidR="00394BC8" w:rsidRDefault="00394BC8" w:rsidP="00394BC8">
      <w:pPr>
        <w:spacing w:line="160" w:lineRule="exact"/>
        <w:rPr>
          <w:rFonts w:ascii="HGSｺﾞｼｯｸM" w:eastAsia="HGSｺﾞｼｯｸM"/>
        </w:rPr>
      </w:pPr>
    </w:p>
    <w:p w:rsidR="009F7E28" w:rsidRPr="00552A26" w:rsidRDefault="009F7E28" w:rsidP="00552A26">
      <w:pPr>
        <w:pStyle w:val="3"/>
        <w:ind w:left="440" w:hangingChars="200" w:hanging="440"/>
        <w:rPr>
          <w:rFonts w:ascii="Meiryo UI" w:eastAsia="Meiryo UI" w:hAnsi="Meiryo UI" w:cs="Meiryo UI"/>
          <w:b/>
          <w:color w:val="000000"/>
          <w:kern w:val="24"/>
          <w:sz w:val="22"/>
          <w:szCs w:val="22"/>
        </w:rPr>
      </w:pPr>
      <w:bookmarkStart w:id="85" w:name="_Toc65492360"/>
      <w:r w:rsidRPr="00552A26">
        <w:rPr>
          <w:rFonts w:ascii="Meiryo UI" w:eastAsia="Meiryo UI" w:hAnsi="Meiryo UI" w:cs="Meiryo UI" w:hint="eastAsia"/>
          <w:b/>
          <w:sz w:val="22"/>
          <w:szCs w:val="22"/>
        </w:rPr>
        <w:t>（１）</w:t>
      </w:r>
      <w:r w:rsidR="003F3ACC">
        <w:rPr>
          <w:rFonts w:ascii="Meiryo UI" w:eastAsia="Meiryo UI" w:hAnsi="Meiryo UI" w:cs="Meiryo UI" w:hint="eastAsia"/>
          <w:b/>
          <w:sz w:val="22"/>
          <w:szCs w:val="22"/>
        </w:rPr>
        <w:t>土砂を発生させる者の責務</w:t>
      </w:r>
      <w:r w:rsidR="00394BC8">
        <w:rPr>
          <w:rFonts w:ascii="Meiryo UI" w:eastAsia="Meiryo UI" w:hAnsi="Meiryo UI" w:cs="Meiryo UI" w:hint="eastAsia"/>
          <w:b/>
          <w:sz w:val="22"/>
          <w:szCs w:val="22"/>
        </w:rPr>
        <w:t>（全ての方）</w:t>
      </w:r>
      <w:bookmarkEnd w:id="85"/>
    </w:p>
    <w:p w:rsidR="008D4160" w:rsidRPr="00253675" w:rsidRDefault="008D4160" w:rsidP="008D4160">
      <w:pPr>
        <w:ind w:leftChars="300" w:left="840" w:hangingChars="100" w:hanging="210"/>
        <w:rPr>
          <w:rFonts w:ascii="HGSｺﾞｼｯｸM" w:eastAsia="HGSｺﾞｼｯｸM" w:hAnsi="ＭＳ ゴシック"/>
          <w:color w:val="000000"/>
          <w:szCs w:val="21"/>
        </w:rPr>
      </w:pPr>
      <w:r w:rsidRPr="00253675">
        <w:rPr>
          <w:rFonts w:ascii="HGSｺﾞｼｯｸM" w:eastAsia="HGSｺﾞｼｯｸM" w:hAnsi="ＭＳ ゴシック" w:hint="eastAsia"/>
          <w:color w:val="000000"/>
          <w:szCs w:val="21"/>
        </w:rPr>
        <w:t>□</w:t>
      </w:r>
      <w:r w:rsidR="00CF3104" w:rsidRPr="00CF3104">
        <w:rPr>
          <w:rFonts w:ascii="HGSｺﾞｼｯｸM" w:eastAsia="HGSｺﾞｼｯｸM" w:hAnsi="Meiryo UI" w:cs="Meiryo UI" w:hint="eastAsia"/>
          <w:szCs w:val="21"/>
        </w:rPr>
        <w:t>建設工事に伴う土砂の発生を抑制し、発生させた土砂の有効な利用の促進に努めるとともに、発生させた土砂により不適正な土砂埋立て等が行われることがないよう、適正な処理に努める必要があります</w:t>
      </w:r>
      <w:r w:rsidRPr="00DA7677">
        <w:rPr>
          <w:rFonts w:ascii="HGSｺﾞｼｯｸM" w:eastAsia="HGSｺﾞｼｯｸM" w:hAnsi="Meiryo UI" w:cs="Meiryo UI" w:hint="eastAsia"/>
          <w:szCs w:val="21"/>
        </w:rPr>
        <w:t>。</w:t>
      </w:r>
      <w:r w:rsidR="00DA005B">
        <w:rPr>
          <w:rFonts w:ascii="HGSｺﾞｼｯｸM" w:eastAsia="HGSｺﾞｼｯｸM" w:hAnsi="Meiryo UI" w:cs="Meiryo UI" w:hint="eastAsia"/>
          <w:szCs w:val="21"/>
        </w:rPr>
        <w:t>（条例第5条関係）</w:t>
      </w:r>
    </w:p>
    <w:p w:rsidR="00CF3104" w:rsidRPr="00552A26" w:rsidRDefault="00CF3104" w:rsidP="00CF3104">
      <w:pPr>
        <w:pStyle w:val="3"/>
        <w:ind w:left="440" w:hangingChars="200" w:hanging="440"/>
        <w:rPr>
          <w:rFonts w:ascii="Meiryo UI" w:eastAsia="Meiryo UI" w:hAnsi="Meiryo UI" w:cs="Meiryo UI"/>
          <w:b/>
          <w:color w:val="000000"/>
          <w:kern w:val="24"/>
          <w:sz w:val="22"/>
          <w:szCs w:val="22"/>
        </w:rPr>
      </w:pPr>
      <w:bookmarkStart w:id="86" w:name="_Toc65492361"/>
      <w:r>
        <w:rPr>
          <w:rFonts w:ascii="Meiryo UI" w:eastAsia="Meiryo UI" w:hAnsi="Meiryo UI" w:cs="Meiryo UI" w:hint="eastAsia"/>
          <w:b/>
          <w:sz w:val="22"/>
          <w:szCs w:val="22"/>
        </w:rPr>
        <w:t>（２</w:t>
      </w:r>
      <w:r w:rsidRPr="00552A26">
        <w:rPr>
          <w:rFonts w:ascii="Meiryo UI" w:eastAsia="Meiryo UI" w:hAnsi="Meiryo UI" w:cs="Meiryo UI" w:hint="eastAsia"/>
          <w:b/>
          <w:sz w:val="22"/>
          <w:szCs w:val="22"/>
        </w:rPr>
        <w:t>）</w:t>
      </w:r>
      <w:r>
        <w:rPr>
          <w:rFonts w:ascii="Meiryo UI" w:eastAsia="Meiryo UI" w:hAnsi="Meiryo UI" w:cs="Meiryo UI" w:hint="eastAsia"/>
          <w:b/>
          <w:sz w:val="22"/>
          <w:szCs w:val="22"/>
        </w:rPr>
        <w:t>土砂を発生させる者の責務</w:t>
      </w:r>
      <w:r w:rsidR="00394BC8">
        <w:rPr>
          <w:rFonts w:ascii="Meiryo UI" w:eastAsia="Meiryo UI" w:hAnsi="Meiryo UI" w:cs="Meiryo UI" w:hint="eastAsia"/>
          <w:b/>
          <w:sz w:val="22"/>
          <w:szCs w:val="22"/>
        </w:rPr>
        <w:t>（許可を有する埋立て等区域に土砂を搬入する方）</w:t>
      </w:r>
      <w:bookmarkEnd w:id="86"/>
    </w:p>
    <w:p w:rsidR="00CF3104" w:rsidRDefault="00CF3104" w:rsidP="00CF3104">
      <w:pPr>
        <w:ind w:leftChars="300" w:left="840" w:hangingChars="100" w:hanging="210"/>
        <w:rPr>
          <w:rFonts w:ascii="HGSｺﾞｼｯｸM" w:eastAsia="HGSｺﾞｼｯｸM" w:hAnsi="Meiryo UI" w:cs="Meiryo UI"/>
          <w:szCs w:val="21"/>
        </w:rPr>
      </w:pPr>
      <w:r w:rsidRPr="00253675">
        <w:rPr>
          <w:rFonts w:ascii="HGSｺﾞｼｯｸM" w:eastAsia="HGSｺﾞｼｯｸM" w:hAnsi="ＭＳ ゴシック" w:hint="eastAsia"/>
          <w:color w:val="000000"/>
          <w:szCs w:val="21"/>
        </w:rPr>
        <w:t>□</w:t>
      </w:r>
      <w:r w:rsidR="00394BC8">
        <w:rPr>
          <w:rFonts w:ascii="HGSｺﾞｼｯｸM" w:eastAsia="HGSｺﾞｼｯｸM" w:hAnsi="Meiryo UI" w:cs="Meiryo UI" w:hint="eastAsia"/>
          <w:szCs w:val="21"/>
        </w:rPr>
        <w:t>許可を有する埋立て等区域に</w:t>
      </w:r>
      <w:r w:rsidR="00462AAB">
        <w:rPr>
          <w:rFonts w:ascii="HGSｺﾞｼｯｸM" w:eastAsia="HGSｺﾞｼｯｸM" w:hAnsi="Meiryo UI" w:cs="Meiryo UI" w:hint="eastAsia"/>
          <w:szCs w:val="21"/>
        </w:rPr>
        <w:t>土砂を搬入する場合に、その搬入より</w:t>
      </w:r>
      <w:r w:rsidR="006F3758">
        <w:rPr>
          <w:rFonts w:ascii="HGSｺﾞｼｯｸM" w:eastAsia="HGSｺﾞｼｯｸM" w:hAnsi="Meiryo UI" w:cs="Meiryo UI" w:hint="eastAsia"/>
          <w:szCs w:val="21"/>
        </w:rPr>
        <w:t>前に、当該埋立て等区域の許可を受けている者に、次の書面を提出して下さい。</w:t>
      </w:r>
      <w:r w:rsidR="00DA005B">
        <w:rPr>
          <w:rFonts w:ascii="HGSｺﾞｼｯｸM" w:eastAsia="HGSｺﾞｼｯｸM" w:hAnsi="Meiryo UI" w:cs="Meiryo UI" w:hint="eastAsia"/>
          <w:szCs w:val="21"/>
        </w:rPr>
        <w:t>（条例第15条関係）</w:t>
      </w:r>
    </w:p>
    <w:p w:rsidR="00462AAB" w:rsidRDefault="00462AAB" w:rsidP="00462AAB">
      <w:pPr>
        <w:ind w:leftChars="400" w:left="105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w:t>
      </w:r>
      <w:r w:rsidR="006F3758">
        <w:rPr>
          <w:rFonts w:ascii="HGSｺﾞｼｯｸM" w:eastAsia="HGSｺﾞｼｯｸM" w:hAnsi="Meiryo UI" w:cs="Meiryo UI" w:hint="eastAsia"/>
          <w:szCs w:val="21"/>
        </w:rPr>
        <w:t>「</w:t>
      </w:r>
      <w:r>
        <w:rPr>
          <w:rFonts w:ascii="HGSｺﾞｼｯｸM" w:eastAsia="HGSｺﾞｼｯｸM" w:hAnsi="Meiryo UI" w:cs="Meiryo UI" w:hint="eastAsia"/>
          <w:szCs w:val="21"/>
        </w:rPr>
        <w:t>土砂発生元証明書</w:t>
      </w:r>
      <w:r w:rsidR="006F3758">
        <w:rPr>
          <w:rFonts w:ascii="HGSｺﾞｼｯｸM" w:eastAsia="HGSｺﾞｼｯｸM" w:hAnsi="Meiryo UI" w:cs="Meiryo UI" w:hint="eastAsia"/>
          <w:szCs w:val="21"/>
        </w:rPr>
        <w:t>」</w:t>
      </w:r>
      <w:r>
        <w:rPr>
          <w:rFonts w:ascii="HGSｺﾞｼｯｸM" w:eastAsia="HGSｺﾞｼｯｸM" w:hAnsi="Meiryo UI" w:cs="Meiryo UI" w:hint="eastAsia"/>
          <w:szCs w:val="21"/>
        </w:rPr>
        <w:t>（規則様式第8号）（4.(2)③-1を参照して</w:t>
      </w:r>
      <w:r w:rsidR="00A806FF">
        <w:rPr>
          <w:rFonts w:ascii="HGSｺﾞｼｯｸM" w:eastAsia="HGSｺﾞｼｯｸM" w:hAnsi="Meiryo UI" w:cs="Meiryo UI" w:hint="eastAsia"/>
          <w:szCs w:val="21"/>
        </w:rPr>
        <w:t>くだ</w:t>
      </w:r>
      <w:r>
        <w:rPr>
          <w:rFonts w:ascii="HGSｺﾞｼｯｸM" w:eastAsia="HGSｺﾞｼｯｸM" w:hAnsi="Meiryo UI" w:cs="Meiryo UI" w:hint="eastAsia"/>
          <w:szCs w:val="21"/>
        </w:rPr>
        <w:t>さい。）</w:t>
      </w:r>
    </w:p>
    <w:p w:rsidR="00B234A4" w:rsidRDefault="00462AAB" w:rsidP="00B234A4">
      <w:pPr>
        <w:ind w:leftChars="400" w:left="1050" w:hangingChars="100" w:hanging="210"/>
        <w:rPr>
          <w:rFonts w:ascii="HGSｺﾞｼｯｸM" w:eastAsia="HGSｺﾞｼｯｸM" w:hAnsi="Meiryo UI" w:cs="Meiryo UI"/>
          <w:szCs w:val="21"/>
        </w:rPr>
      </w:pPr>
      <w:r>
        <w:rPr>
          <w:rFonts w:ascii="HGSｺﾞｼｯｸM" w:eastAsia="HGSｺﾞｼｯｸM" w:hAnsi="Meiryo UI" w:cs="Meiryo UI" w:hint="eastAsia"/>
          <w:szCs w:val="21"/>
        </w:rPr>
        <w:t>・搬入土砂の汚染のおそれがないこと</w:t>
      </w:r>
      <w:r w:rsidR="00580457">
        <w:rPr>
          <w:rFonts w:ascii="HGSｺﾞｼｯｸM" w:eastAsia="HGSｺﾞｼｯｸM" w:hAnsi="Meiryo UI" w:cs="Meiryo UI" w:hint="eastAsia"/>
          <w:szCs w:val="21"/>
        </w:rPr>
        <w:t>の確認を証明できる</w:t>
      </w:r>
      <w:r>
        <w:rPr>
          <w:rFonts w:ascii="HGSｺﾞｼｯｸM" w:eastAsia="HGSｺﾞｼｯｸM" w:hAnsi="Meiryo UI" w:cs="Meiryo UI" w:hint="eastAsia"/>
          <w:szCs w:val="21"/>
        </w:rPr>
        <w:t>書類</w:t>
      </w:r>
      <w:r w:rsidR="00580457">
        <w:rPr>
          <w:rFonts w:ascii="HGSｺﾞｼｯｸM" w:eastAsia="HGSｺﾞｼｯｸM" w:hAnsi="Meiryo UI" w:cs="Meiryo UI" w:hint="eastAsia"/>
          <w:szCs w:val="21"/>
        </w:rPr>
        <w:t>（手引き様式第5号その1、その2、その5のいずれか）</w:t>
      </w:r>
    </w:p>
    <w:p w:rsidR="00B234A4" w:rsidRDefault="00B234A4" w:rsidP="00B234A4">
      <w:pPr>
        <w:ind w:leftChars="400" w:left="1050" w:hangingChars="100" w:hanging="210"/>
        <w:rPr>
          <w:rFonts w:ascii="HGSｺﾞｼｯｸM" w:eastAsia="HGSｺﾞｼｯｸM" w:hAnsi="Meiryo UI" w:cs="Meiryo UI"/>
          <w:szCs w:val="21"/>
        </w:rPr>
      </w:pPr>
    </w:p>
    <w:p w:rsidR="00426E1F" w:rsidRPr="00B234A4" w:rsidRDefault="00B234A4" w:rsidP="00B234A4">
      <w:pPr>
        <w:ind w:leftChars="400" w:left="1080" w:hangingChars="100" w:hanging="240"/>
        <w:rPr>
          <w:rFonts w:ascii="HGSｺﾞｼｯｸM" w:eastAsia="HGSｺﾞｼｯｸM" w:hAnsi="ＭＳ ゴシック"/>
          <w:color w:val="000000"/>
          <w:szCs w:val="21"/>
        </w:rPr>
        <w:sectPr w:rsidR="00426E1F" w:rsidRPr="00B234A4" w:rsidSect="00AB7DE4">
          <w:headerReference w:type="default" r:id="rId64"/>
          <w:footerReference w:type="default" r:id="rId65"/>
          <w:type w:val="continuous"/>
          <w:pgSz w:w="11906" w:h="16838"/>
          <w:pgMar w:top="1418" w:right="1304" w:bottom="1134" w:left="1304" w:header="851" w:footer="454" w:gutter="0"/>
          <w:cols w:space="425"/>
          <w:docGrid w:type="lines" w:linePitch="360"/>
        </w:sect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2403712" behindDoc="0" locked="0" layoutInCell="1" allowOverlap="1">
                <wp:simplePos x="0" y="0"/>
                <wp:positionH relativeFrom="column">
                  <wp:posOffset>-222885</wp:posOffset>
                </wp:positionH>
                <wp:positionV relativeFrom="paragraph">
                  <wp:posOffset>909320</wp:posOffset>
                </wp:positionV>
                <wp:extent cx="6342380" cy="2406650"/>
                <wp:effectExtent l="0" t="0" r="20320" b="12700"/>
                <wp:wrapNone/>
                <wp:docPr id="4" name="テキスト ボックス 4"/>
                <wp:cNvGraphicFramePr/>
                <a:graphic xmlns:a="http://schemas.openxmlformats.org/drawingml/2006/main">
                  <a:graphicData uri="http://schemas.microsoft.com/office/word/2010/wordprocessingShape">
                    <wps:wsp>
                      <wps:cNvSpPr txBox="1"/>
                      <wps:spPr>
                        <a:xfrm>
                          <a:off x="0" y="0"/>
                          <a:ext cx="6342380" cy="2406650"/>
                        </a:xfrm>
                        <a:prstGeom prst="rect">
                          <a:avLst/>
                        </a:prstGeom>
                        <a:solidFill>
                          <a:schemeClr val="lt1"/>
                        </a:solidFill>
                        <a:ln w="25400">
                          <a:solidFill>
                            <a:schemeClr val="tx2"/>
                          </a:solidFill>
                        </a:ln>
                        <a:effectLst/>
                      </wps:spPr>
                      <wps:style>
                        <a:lnRef idx="0">
                          <a:schemeClr val="accent1"/>
                        </a:lnRef>
                        <a:fillRef idx="0">
                          <a:schemeClr val="accent1"/>
                        </a:fillRef>
                        <a:effectRef idx="0">
                          <a:schemeClr val="accent1"/>
                        </a:effectRef>
                        <a:fontRef idx="minor">
                          <a:schemeClr val="dk1"/>
                        </a:fontRef>
                      </wps:style>
                      <wps:txbx>
                        <w:txbxContent>
                          <w:p w:rsidR="005C014D" w:rsidRPr="00AD3658" w:rsidRDefault="005C014D" w:rsidP="005662F6">
                            <w:pPr>
                              <w:widowControl/>
                              <w:spacing w:line="300" w:lineRule="exact"/>
                              <w:jc w:val="left"/>
                              <w:rPr>
                                <w:rFonts w:ascii="Meiryo UI" w:eastAsia="Meiryo UI" w:hAnsi="Meiryo UI" w:cs="Meiryo UI"/>
                                <w:sz w:val="18"/>
                                <w:szCs w:val="18"/>
                              </w:rPr>
                            </w:pPr>
                            <w:r w:rsidRPr="00AD3658">
                              <w:rPr>
                                <w:rFonts w:ascii="Meiryo UI" w:eastAsia="Meiryo UI" w:hAnsi="Meiryo UI" w:cs="Meiryo UI" w:hint="eastAsia"/>
                                <w:sz w:val="18"/>
                                <w:szCs w:val="18"/>
                              </w:rPr>
                              <w:t>【お問い合わせ先】</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■北部エリア</w:t>
                            </w:r>
                            <w:r w:rsidRPr="00AD3658">
                              <w:rPr>
                                <w:rFonts w:ascii="Meiryo UI" w:eastAsia="Meiryo UI" w:hAnsi="Meiryo UI" w:cs="Meiryo UI" w:hint="eastAsia"/>
                                <w:sz w:val="16"/>
                                <w:szCs w:val="16"/>
                              </w:rPr>
                              <w:t>（豊中市･池田市･吹田市･高槻市･茨木市･箕面市･摂津市･島本町･豊能町･能勢町）</w:t>
                            </w:r>
                          </w:p>
                          <w:p w:rsidR="005C014D" w:rsidRPr="00AD3658" w:rsidRDefault="005C014D" w:rsidP="005662F6">
                            <w:pPr>
                              <w:spacing w:line="300" w:lineRule="exact"/>
                              <w:ind w:firstLineChars="100" w:firstLine="180"/>
                              <w:rPr>
                                <w:rFonts w:ascii="Meiryo UI" w:eastAsia="Meiryo UI" w:hAnsi="Meiryo UI" w:cs="Meiryo UI"/>
                                <w:sz w:val="18"/>
                                <w:szCs w:val="18"/>
                              </w:rPr>
                            </w:pPr>
                            <w:r w:rsidRPr="00AD3658">
                              <w:rPr>
                                <w:rFonts w:ascii="Meiryo UI" w:eastAsia="Meiryo UI" w:hAnsi="Meiryo UI" w:cs="Meiryo UI" w:hint="eastAsia"/>
                                <w:sz w:val="18"/>
                                <w:szCs w:val="18"/>
                              </w:rPr>
                              <w:t xml:space="preserve">大阪府 北部農と緑の総合事務所 みどり環境課　</w:t>
                            </w:r>
                            <w:r w:rsidRPr="00AD3658">
                              <w:rPr>
                                <w:rFonts w:ascii="Meiryo UI" w:eastAsia="Meiryo UI" w:hAnsi="Meiryo UI" w:cs="Meiryo UI" w:hint="eastAsia"/>
                                <w:sz w:val="16"/>
                                <w:szCs w:val="16"/>
                              </w:rPr>
                              <w:t>茨木市中穂積1-3-43（</w:t>
                            </w:r>
                            <w:r w:rsidRPr="00AD3658">
                              <w:rPr>
                                <w:rFonts w:ascii="Meiryo UI" w:eastAsia="Meiryo UI" w:hAnsi="Meiryo UI" w:cs="Meiryo UI" w:hint="eastAsia"/>
                                <w:spacing w:val="-6"/>
                                <w:sz w:val="16"/>
                                <w:szCs w:val="16"/>
                              </w:rPr>
                              <w:t>三島府民センタービル内</w:t>
                            </w:r>
                            <w:r w:rsidRPr="00AD3658">
                              <w:rPr>
                                <w:rFonts w:ascii="Meiryo UI" w:eastAsia="Meiryo UI" w:hAnsi="Meiryo UI" w:cs="Meiryo UI" w:hint="eastAsia"/>
                                <w:sz w:val="16"/>
                                <w:szCs w:val="16"/>
                              </w:rPr>
                              <w:t>） 電話：(072)627-1121㈹</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■中部エリア</w:t>
                            </w:r>
                            <w:r w:rsidRPr="00AD3658">
                              <w:rPr>
                                <w:rFonts w:ascii="Meiryo UI" w:eastAsia="Meiryo UI" w:hAnsi="Meiryo UI" w:cs="Meiryo UI" w:hint="eastAsia"/>
                                <w:sz w:val="16"/>
                                <w:szCs w:val="16"/>
                              </w:rPr>
                              <w:t>（大阪市･守口市･枚方市･八尾市･寝屋川市･大東市･柏原市･門真市･東大阪市･四條畷市･交野市）</w:t>
                            </w:r>
                          </w:p>
                          <w:p w:rsidR="005C014D" w:rsidRPr="00AD3658" w:rsidRDefault="005C014D" w:rsidP="005662F6">
                            <w:pPr>
                              <w:spacing w:line="300" w:lineRule="exact"/>
                              <w:ind w:firstLineChars="100" w:firstLine="180"/>
                              <w:rPr>
                                <w:rFonts w:ascii="Meiryo UI" w:eastAsia="Meiryo UI" w:hAnsi="Meiryo UI" w:cs="Meiryo UI"/>
                                <w:sz w:val="18"/>
                                <w:szCs w:val="18"/>
                              </w:rPr>
                            </w:pPr>
                            <w:r w:rsidRPr="00AD3658">
                              <w:rPr>
                                <w:rFonts w:ascii="Meiryo UI" w:eastAsia="Meiryo UI" w:hAnsi="Meiryo UI" w:cs="Meiryo UI" w:hint="eastAsia"/>
                                <w:sz w:val="18"/>
                                <w:szCs w:val="18"/>
                              </w:rPr>
                              <w:t xml:space="preserve">大阪府 中部農と緑の総合事務所 みどり環境課　</w:t>
                            </w:r>
                            <w:r w:rsidRPr="00AD3658">
                              <w:rPr>
                                <w:rFonts w:ascii="Meiryo UI" w:eastAsia="Meiryo UI" w:hAnsi="Meiryo UI" w:cs="Meiryo UI" w:hint="eastAsia"/>
                                <w:sz w:val="16"/>
                                <w:szCs w:val="16"/>
                              </w:rPr>
                              <w:t>八尾市荘内町2-1-36（</w:t>
                            </w:r>
                            <w:r w:rsidRPr="00AD3658">
                              <w:rPr>
                                <w:rFonts w:ascii="Meiryo UI" w:eastAsia="Meiryo UI" w:hAnsi="Meiryo UI" w:cs="Meiryo UI" w:hint="eastAsia"/>
                                <w:spacing w:val="-6"/>
                                <w:sz w:val="16"/>
                                <w:szCs w:val="16"/>
                              </w:rPr>
                              <w:t>中河内府民センタービル内</w:t>
                            </w:r>
                            <w:r w:rsidRPr="00AD3658">
                              <w:rPr>
                                <w:rFonts w:ascii="Meiryo UI" w:eastAsia="Meiryo UI" w:hAnsi="Meiryo UI" w:cs="Meiryo UI" w:hint="eastAsia"/>
                                <w:sz w:val="16"/>
                                <w:szCs w:val="16"/>
                              </w:rPr>
                              <w:t>） 電話：(072)994-1515㈹</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■南河内エリア</w:t>
                            </w:r>
                            <w:r w:rsidRPr="00AD3658">
                              <w:rPr>
                                <w:rFonts w:ascii="Meiryo UI" w:eastAsia="Meiryo UI" w:hAnsi="Meiryo UI" w:cs="Meiryo UI" w:hint="eastAsia"/>
                                <w:sz w:val="16"/>
                                <w:szCs w:val="16"/>
                              </w:rPr>
                              <w:t>（富田林市･河内長野市･松原市･羽曳野市･藤井寺市･大阪狭山市･太子町･河南町･千早赤阪村）</w:t>
                            </w:r>
                          </w:p>
                          <w:p w:rsidR="005C014D" w:rsidRPr="00AD3658" w:rsidRDefault="005C014D" w:rsidP="005662F6">
                            <w:pPr>
                              <w:spacing w:line="300" w:lineRule="exact"/>
                              <w:ind w:firstLineChars="100" w:firstLine="180"/>
                              <w:rPr>
                                <w:rFonts w:ascii="Meiryo UI" w:eastAsia="Meiryo UI" w:hAnsi="Meiryo UI" w:cs="Meiryo UI"/>
                                <w:sz w:val="18"/>
                                <w:szCs w:val="18"/>
                              </w:rPr>
                            </w:pPr>
                            <w:r w:rsidRPr="00AD3658">
                              <w:rPr>
                                <w:rFonts w:ascii="Meiryo UI" w:eastAsia="Meiryo UI" w:hAnsi="Meiryo UI" w:cs="Meiryo UI" w:hint="eastAsia"/>
                                <w:sz w:val="18"/>
                                <w:szCs w:val="18"/>
                              </w:rPr>
                              <w:t xml:space="preserve">大阪府 南河内農と緑の総合事務所 みどり環境課　</w:t>
                            </w:r>
                            <w:r w:rsidRPr="00AD3658">
                              <w:rPr>
                                <w:rFonts w:ascii="Meiryo UI" w:eastAsia="Meiryo UI" w:hAnsi="Meiryo UI" w:cs="Meiryo UI" w:hint="eastAsia"/>
                                <w:sz w:val="16"/>
                                <w:szCs w:val="16"/>
                              </w:rPr>
                              <w:t>富田林市寿町2-6-1（</w:t>
                            </w:r>
                            <w:r w:rsidRPr="00AD3658">
                              <w:rPr>
                                <w:rFonts w:ascii="Meiryo UI" w:eastAsia="Meiryo UI" w:hAnsi="Meiryo UI" w:cs="Meiryo UI" w:hint="eastAsia"/>
                                <w:spacing w:val="-6"/>
                                <w:sz w:val="16"/>
                                <w:szCs w:val="16"/>
                              </w:rPr>
                              <w:t>南河内府民センタービル内</w:t>
                            </w:r>
                            <w:r w:rsidRPr="00AD3658">
                              <w:rPr>
                                <w:rFonts w:ascii="Meiryo UI" w:eastAsia="Meiryo UI" w:hAnsi="Meiryo UI" w:cs="Meiryo UI" w:hint="eastAsia"/>
                                <w:sz w:val="16"/>
                                <w:szCs w:val="16"/>
                              </w:rPr>
                              <w:t>） 電話：(0721)25-1131㈹</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■泉州エリア</w:t>
                            </w:r>
                            <w:r w:rsidRPr="00AD3658">
                              <w:rPr>
                                <w:rFonts w:ascii="Meiryo UI" w:eastAsia="Meiryo UI" w:hAnsi="Meiryo UI" w:cs="Meiryo UI" w:hint="eastAsia"/>
                                <w:sz w:val="16"/>
                                <w:szCs w:val="16"/>
                              </w:rPr>
                              <w:t>（堺市･岸和田市･泉大津市･貝塚市･泉佐野市･和泉市･高石市･泉南市･阪南市･忠岡町･熊取町･田尻町･岬町）</w:t>
                            </w:r>
                          </w:p>
                          <w:p w:rsidR="005C014D" w:rsidRPr="00AD3658" w:rsidRDefault="005C014D" w:rsidP="005662F6">
                            <w:pPr>
                              <w:spacing w:line="300" w:lineRule="exact"/>
                              <w:ind w:firstLineChars="100" w:firstLine="180"/>
                              <w:rPr>
                                <w:rFonts w:ascii="Meiryo UI" w:eastAsia="Meiryo UI" w:hAnsi="Meiryo UI" w:cs="Meiryo UI"/>
                                <w:sz w:val="18"/>
                                <w:szCs w:val="18"/>
                              </w:rPr>
                            </w:pPr>
                            <w:r w:rsidRPr="00AD3658">
                              <w:rPr>
                                <w:rFonts w:ascii="Meiryo UI" w:eastAsia="Meiryo UI" w:hAnsi="Meiryo UI" w:cs="Meiryo UI" w:hint="eastAsia"/>
                                <w:sz w:val="18"/>
                                <w:szCs w:val="18"/>
                              </w:rPr>
                              <w:t xml:space="preserve">大阪府 泉州農と緑の総合事務所 みどり環境課　</w:t>
                            </w:r>
                            <w:r w:rsidRPr="00AD3658">
                              <w:rPr>
                                <w:rFonts w:ascii="Meiryo UI" w:eastAsia="Meiryo UI" w:hAnsi="Meiryo UI" w:cs="Meiryo UI" w:hint="eastAsia"/>
                                <w:sz w:val="16"/>
                                <w:szCs w:val="16"/>
                              </w:rPr>
                              <w:t>岸和田市野田町３-13-２（</w:t>
                            </w:r>
                            <w:r w:rsidRPr="00AD3658">
                              <w:rPr>
                                <w:rFonts w:ascii="Meiryo UI" w:eastAsia="Meiryo UI" w:hAnsi="Meiryo UI" w:cs="Meiryo UI" w:hint="eastAsia"/>
                                <w:spacing w:val="-6"/>
                                <w:sz w:val="16"/>
                                <w:szCs w:val="16"/>
                              </w:rPr>
                              <w:t>泉南府民センタービル内</w:t>
                            </w:r>
                            <w:r w:rsidRPr="00AD3658">
                              <w:rPr>
                                <w:rFonts w:ascii="Meiryo UI" w:eastAsia="Meiryo UI" w:hAnsi="Meiryo UI" w:cs="Meiryo UI" w:hint="eastAsia"/>
                                <w:sz w:val="16"/>
                                <w:szCs w:val="16"/>
                              </w:rPr>
                              <w:t>） 電話：(072)439-3601㈹</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■全般</w:t>
                            </w:r>
                          </w:p>
                          <w:p w:rsidR="005C014D" w:rsidRPr="00AD3658" w:rsidRDefault="005C014D" w:rsidP="005662F6">
                            <w:pPr>
                              <w:spacing w:line="300" w:lineRule="exact"/>
                              <w:ind w:firstLineChars="100" w:firstLine="180"/>
                              <w:rPr>
                                <w:rFonts w:ascii="Meiryo UI" w:eastAsia="Meiryo UI" w:hAnsi="Meiryo UI" w:cs="Meiryo UI"/>
                                <w:sz w:val="16"/>
                                <w:szCs w:val="16"/>
                              </w:rPr>
                            </w:pPr>
                            <w:r w:rsidRPr="00AD3658">
                              <w:rPr>
                                <w:rFonts w:ascii="Meiryo UI" w:eastAsia="Meiryo UI" w:hAnsi="Meiryo UI" w:cs="Meiryo UI" w:hint="eastAsia"/>
                                <w:sz w:val="18"/>
                                <w:szCs w:val="18"/>
                              </w:rPr>
                              <w:t xml:space="preserve">大阪府 みどり推進室 森づくり課 保全指導グループ　</w:t>
                            </w:r>
                            <w:r w:rsidRPr="00AD3658">
                              <w:rPr>
                                <w:rFonts w:ascii="Meiryo UI" w:eastAsia="Meiryo UI" w:hAnsi="Meiryo UI" w:cs="Meiryo UI" w:hint="eastAsia"/>
                                <w:sz w:val="16"/>
                                <w:szCs w:val="16"/>
                              </w:rPr>
                              <w:t>大阪市住之江区南港北１-14-16（咲洲庁舎22階） 電話：(06)6941-0351㈹</w:t>
                            </w:r>
                          </w:p>
                          <w:p w:rsidR="005C014D" w:rsidRPr="00AD3658" w:rsidRDefault="005C014D" w:rsidP="005662F6">
                            <w:pPr>
                              <w:spacing w:line="360" w:lineRule="exact"/>
                              <w:rPr>
                                <w:rFonts w:ascii="Meiryo UI" w:eastAsia="Meiryo UI" w:hAnsi="Meiryo UI" w:cs="Meiryo UI"/>
                                <w:sz w:val="18"/>
                                <w:szCs w:val="18"/>
                              </w:rPr>
                            </w:pPr>
                            <w:r w:rsidRPr="00AD3658">
                              <w:rPr>
                                <w:rFonts w:ascii="Meiryo UI" w:eastAsia="Meiryo UI" w:hAnsi="Meiryo UI" w:cs="Meiryo UI" w:hint="eastAsia"/>
                                <w:sz w:val="20"/>
                                <w:szCs w:val="20"/>
                              </w:rPr>
                              <w:t xml:space="preserve">　■ホームページ　http://www.pref.osaka.lg.jp/midori/dosyajourei/index.html</w:t>
                            </w:r>
                            <w:r w:rsidRPr="00AD3658">
                              <w:rPr>
                                <w:rFonts w:ascii="Meiryo UI" w:eastAsia="Meiryo UI" w:hAnsi="Meiryo UI" w:cs="Meiryo UI" w:hint="eastAsia"/>
                                <w:sz w:val="18"/>
                                <w:szCs w:val="18"/>
                              </w:rPr>
                              <w:t>（みどり推進室森づくり課HP）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100" type="#_x0000_t202" style="position:absolute;left:0;text-align:left;margin-left:-17.55pt;margin-top:71.6pt;width:499.4pt;height:189.5pt;z-index:2524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" fillcolor="white [3201]" strokecolor="#1f497d [3215]" strokeweight="2pt">
                <v:textbox>
                  <w:txbxContent>
                    <w:p w:rsidR="005C014D" w:rsidRPr="00AD3658" w:rsidRDefault="005C014D" w:rsidP="005662F6">
                      <w:pPr>
                        <w:widowControl/>
                        <w:spacing w:line="300" w:lineRule="exact"/>
                        <w:jc w:val="left"/>
                        <w:rPr>
                          <w:rFonts w:ascii="Meiryo UI" w:eastAsia="Meiryo UI" w:hAnsi="Meiryo UI" w:cs="Meiryo UI"/>
                          <w:sz w:val="18"/>
                          <w:szCs w:val="18"/>
                        </w:rPr>
                      </w:pPr>
                      <w:r w:rsidRPr="00AD3658">
                        <w:rPr>
                          <w:rFonts w:ascii="Meiryo UI" w:eastAsia="Meiryo UI" w:hAnsi="Meiryo UI" w:cs="Meiryo UI" w:hint="eastAsia"/>
                          <w:sz w:val="18"/>
                          <w:szCs w:val="18"/>
                        </w:rPr>
                        <w:t>【お問い合わせ先】</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■北部エリア</w:t>
                      </w:r>
                      <w:r w:rsidRPr="00AD3658">
                        <w:rPr>
                          <w:rFonts w:ascii="Meiryo UI" w:eastAsia="Meiryo UI" w:hAnsi="Meiryo UI" w:cs="Meiryo UI" w:hint="eastAsia"/>
                          <w:sz w:val="16"/>
                          <w:szCs w:val="16"/>
                        </w:rPr>
                        <w:t>（豊中市･池田市･吹田市･高槻市･茨木市･箕面市･摂津市･島本町･豊能町･能勢町）</w:t>
                      </w:r>
                    </w:p>
                    <w:p w:rsidR="005C014D" w:rsidRPr="00AD3658" w:rsidRDefault="005C014D" w:rsidP="005662F6">
                      <w:pPr>
                        <w:spacing w:line="300" w:lineRule="exact"/>
                        <w:ind w:firstLineChars="100" w:firstLine="180"/>
                        <w:rPr>
                          <w:rFonts w:ascii="Meiryo UI" w:eastAsia="Meiryo UI" w:hAnsi="Meiryo UI" w:cs="Meiryo UI"/>
                          <w:sz w:val="18"/>
                          <w:szCs w:val="18"/>
                        </w:rPr>
                      </w:pPr>
                      <w:r w:rsidRPr="00AD3658">
                        <w:rPr>
                          <w:rFonts w:ascii="Meiryo UI" w:eastAsia="Meiryo UI" w:hAnsi="Meiryo UI" w:cs="Meiryo UI" w:hint="eastAsia"/>
                          <w:sz w:val="18"/>
                          <w:szCs w:val="18"/>
                        </w:rPr>
                        <w:t xml:space="preserve">大阪府 北部農と緑の総合事務所 みどり環境課　</w:t>
                      </w:r>
                      <w:r w:rsidRPr="00AD3658">
                        <w:rPr>
                          <w:rFonts w:ascii="Meiryo UI" w:eastAsia="Meiryo UI" w:hAnsi="Meiryo UI" w:cs="Meiryo UI" w:hint="eastAsia"/>
                          <w:sz w:val="16"/>
                          <w:szCs w:val="16"/>
                        </w:rPr>
                        <w:t>茨木市中穂積1-3-43（</w:t>
                      </w:r>
                      <w:r w:rsidRPr="00AD3658">
                        <w:rPr>
                          <w:rFonts w:ascii="Meiryo UI" w:eastAsia="Meiryo UI" w:hAnsi="Meiryo UI" w:cs="Meiryo UI" w:hint="eastAsia"/>
                          <w:spacing w:val="-6"/>
                          <w:sz w:val="16"/>
                          <w:szCs w:val="16"/>
                        </w:rPr>
                        <w:t>三島府民センタービル内</w:t>
                      </w:r>
                      <w:r w:rsidRPr="00AD3658">
                        <w:rPr>
                          <w:rFonts w:ascii="Meiryo UI" w:eastAsia="Meiryo UI" w:hAnsi="Meiryo UI" w:cs="Meiryo UI" w:hint="eastAsia"/>
                          <w:sz w:val="16"/>
                          <w:szCs w:val="16"/>
                        </w:rPr>
                        <w:t>） 電話：(072)627-1121㈹</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■中部エリア</w:t>
                      </w:r>
                      <w:r w:rsidRPr="00AD3658">
                        <w:rPr>
                          <w:rFonts w:ascii="Meiryo UI" w:eastAsia="Meiryo UI" w:hAnsi="Meiryo UI" w:cs="Meiryo UI" w:hint="eastAsia"/>
                          <w:sz w:val="16"/>
                          <w:szCs w:val="16"/>
                        </w:rPr>
                        <w:t>（大阪市･守口市･枚方市･八尾市･寝屋川市･大東市･柏原市･門真市･東大阪市･四條畷市･交野市）</w:t>
                      </w:r>
                    </w:p>
                    <w:p w:rsidR="005C014D" w:rsidRPr="00AD3658" w:rsidRDefault="005C014D" w:rsidP="005662F6">
                      <w:pPr>
                        <w:spacing w:line="300" w:lineRule="exact"/>
                        <w:ind w:firstLineChars="100" w:firstLine="180"/>
                        <w:rPr>
                          <w:rFonts w:ascii="Meiryo UI" w:eastAsia="Meiryo UI" w:hAnsi="Meiryo UI" w:cs="Meiryo UI"/>
                          <w:sz w:val="18"/>
                          <w:szCs w:val="18"/>
                        </w:rPr>
                      </w:pPr>
                      <w:r w:rsidRPr="00AD3658">
                        <w:rPr>
                          <w:rFonts w:ascii="Meiryo UI" w:eastAsia="Meiryo UI" w:hAnsi="Meiryo UI" w:cs="Meiryo UI" w:hint="eastAsia"/>
                          <w:sz w:val="18"/>
                          <w:szCs w:val="18"/>
                        </w:rPr>
                        <w:t xml:space="preserve">大阪府 中部農と緑の総合事務所 みどり環境課　</w:t>
                      </w:r>
                      <w:r w:rsidRPr="00AD3658">
                        <w:rPr>
                          <w:rFonts w:ascii="Meiryo UI" w:eastAsia="Meiryo UI" w:hAnsi="Meiryo UI" w:cs="Meiryo UI" w:hint="eastAsia"/>
                          <w:sz w:val="16"/>
                          <w:szCs w:val="16"/>
                        </w:rPr>
                        <w:t>八尾市荘内町2-1-36（</w:t>
                      </w:r>
                      <w:r w:rsidRPr="00AD3658">
                        <w:rPr>
                          <w:rFonts w:ascii="Meiryo UI" w:eastAsia="Meiryo UI" w:hAnsi="Meiryo UI" w:cs="Meiryo UI" w:hint="eastAsia"/>
                          <w:spacing w:val="-6"/>
                          <w:sz w:val="16"/>
                          <w:szCs w:val="16"/>
                        </w:rPr>
                        <w:t>中河内府民センタービル内</w:t>
                      </w:r>
                      <w:r w:rsidRPr="00AD3658">
                        <w:rPr>
                          <w:rFonts w:ascii="Meiryo UI" w:eastAsia="Meiryo UI" w:hAnsi="Meiryo UI" w:cs="Meiryo UI" w:hint="eastAsia"/>
                          <w:sz w:val="16"/>
                          <w:szCs w:val="16"/>
                        </w:rPr>
                        <w:t>） 電話：(072)994-1515㈹</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■南河内エリア</w:t>
                      </w:r>
                      <w:r w:rsidRPr="00AD3658">
                        <w:rPr>
                          <w:rFonts w:ascii="Meiryo UI" w:eastAsia="Meiryo UI" w:hAnsi="Meiryo UI" w:cs="Meiryo UI" w:hint="eastAsia"/>
                          <w:sz w:val="16"/>
                          <w:szCs w:val="16"/>
                        </w:rPr>
                        <w:t>（富田林市･河内長野市･松原市･羽曳野市･藤井寺市･大阪狭山市･太子町･河南町･千早赤阪村）</w:t>
                      </w:r>
                    </w:p>
                    <w:p w:rsidR="005C014D" w:rsidRPr="00AD3658" w:rsidRDefault="005C014D" w:rsidP="005662F6">
                      <w:pPr>
                        <w:spacing w:line="300" w:lineRule="exact"/>
                        <w:ind w:firstLineChars="100" w:firstLine="180"/>
                        <w:rPr>
                          <w:rFonts w:ascii="Meiryo UI" w:eastAsia="Meiryo UI" w:hAnsi="Meiryo UI" w:cs="Meiryo UI"/>
                          <w:sz w:val="18"/>
                          <w:szCs w:val="18"/>
                        </w:rPr>
                      </w:pPr>
                      <w:r w:rsidRPr="00AD3658">
                        <w:rPr>
                          <w:rFonts w:ascii="Meiryo UI" w:eastAsia="Meiryo UI" w:hAnsi="Meiryo UI" w:cs="Meiryo UI" w:hint="eastAsia"/>
                          <w:sz w:val="18"/>
                          <w:szCs w:val="18"/>
                        </w:rPr>
                        <w:t xml:space="preserve">大阪府 南河内農と緑の総合事務所 みどり環境課　</w:t>
                      </w:r>
                      <w:r w:rsidRPr="00AD3658">
                        <w:rPr>
                          <w:rFonts w:ascii="Meiryo UI" w:eastAsia="Meiryo UI" w:hAnsi="Meiryo UI" w:cs="Meiryo UI" w:hint="eastAsia"/>
                          <w:sz w:val="16"/>
                          <w:szCs w:val="16"/>
                        </w:rPr>
                        <w:t>富田林市寿町2-6-1（</w:t>
                      </w:r>
                      <w:r w:rsidRPr="00AD3658">
                        <w:rPr>
                          <w:rFonts w:ascii="Meiryo UI" w:eastAsia="Meiryo UI" w:hAnsi="Meiryo UI" w:cs="Meiryo UI" w:hint="eastAsia"/>
                          <w:spacing w:val="-6"/>
                          <w:sz w:val="16"/>
                          <w:szCs w:val="16"/>
                        </w:rPr>
                        <w:t>南河内府民センタービル内</w:t>
                      </w:r>
                      <w:r w:rsidRPr="00AD3658">
                        <w:rPr>
                          <w:rFonts w:ascii="Meiryo UI" w:eastAsia="Meiryo UI" w:hAnsi="Meiryo UI" w:cs="Meiryo UI" w:hint="eastAsia"/>
                          <w:sz w:val="16"/>
                          <w:szCs w:val="16"/>
                        </w:rPr>
                        <w:t>） 電話：(0721)25-1131㈹</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■泉州エリア</w:t>
                      </w:r>
                      <w:r w:rsidRPr="00AD3658">
                        <w:rPr>
                          <w:rFonts w:ascii="Meiryo UI" w:eastAsia="Meiryo UI" w:hAnsi="Meiryo UI" w:cs="Meiryo UI" w:hint="eastAsia"/>
                          <w:sz w:val="16"/>
                          <w:szCs w:val="16"/>
                        </w:rPr>
                        <w:t>（堺市･岸和田市･泉大津市･貝塚市･泉佐野市･和泉市･高石市･泉南市･阪南市･忠岡町･熊取町･田尻町･岬町）</w:t>
                      </w:r>
                    </w:p>
                    <w:p w:rsidR="005C014D" w:rsidRPr="00AD3658" w:rsidRDefault="005C014D" w:rsidP="005662F6">
                      <w:pPr>
                        <w:spacing w:line="300" w:lineRule="exact"/>
                        <w:ind w:firstLineChars="100" w:firstLine="180"/>
                        <w:rPr>
                          <w:rFonts w:ascii="Meiryo UI" w:eastAsia="Meiryo UI" w:hAnsi="Meiryo UI" w:cs="Meiryo UI"/>
                          <w:sz w:val="18"/>
                          <w:szCs w:val="18"/>
                        </w:rPr>
                      </w:pPr>
                      <w:r w:rsidRPr="00AD3658">
                        <w:rPr>
                          <w:rFonts w:ascii="Meiryo UI" w:eastAsia="Meiryo UI" w:hAnsi="Meiryo UI" w:cs="Meiryo UI" w:hint="eastAsia"/>
                          <w:sz w:val="18"/>
                          <w:szCs w:val="18"/>
                        </w:rPr>
                        <w:t xml:space="preserve">大阪府 泉州農と緑の総合事務所 みどり環境課　</w:t>
                      </w:r>
                      <w:r w:rsidRPr="00AD3658">
                        <w:rPr>
                          <w:rFonts w:ascii="Meiryo UI" w:eastAsia="Meiryo UI" w:hAnsi="Meiryo UI" w:cs="Meiryo UI" w:hint="eastAsia"/>
                          <w:sz w:val="16"/>
                          <w:szCs w:val="16"/>
                        </w:rPr>
                        <w:t>岸和田市野田町３-13-２（</w:t>
                      </w:r>
                      <w:r w:rsidRPr="00AD3658">
                        <w:rPr>
                          <w:rFonts w:ascii="Meiryo UI" w:eastAsia="Meiryo UI" w:hAnsi="Meiryo UI" w:cs="Meiryo UI" w:hint="eastAsia"/>
                          <w:spacing w:val="-6"/>
                          <w:sz w:val="16"/>
                          <w:szCs w:val="16"/>
                        </w:rPr>
                        <w:t>泉南府民センタービル内</w:t>
                      </w:r>
                      <w:r w:rsidRPr="00AD3658">
                        <w:rPr>
                          <w:rFonts w:ascii="Meiryo UI" w:eastAsia="Meiryo UI" w:hAnsi="Meiryo UI" w:cs="Meiryo UI" w:hint="eastAsia"/>
                          <w:sz w:val="16"/>
                          <w:szCs w:val="16"/>
                        </w:rPr>
                        <w:t>） 電話：(072)439-3601㈹</w:t>
                      </w:r>
                    </w:p>
                    <w:p w:rsidR="005C014D" w:rsidRPr="00AD3658" w:rsidRDefault="005C014D" w:rsidP="005662F6">
                      <w:pPr>
                        <w:spacing w:line="300" w:lineRule="exact"/>
                        <w:rPr>
                          <w:rFonts w:ascii="Meiryo UI" w:eastAsia="Meiryo UI" w:hAnsi="Meiryo UI" w:cs="Meiryo UI"/>
                          <w:sz w:val="18"/>
                          <w:szCs w:val="18"/>
                        </w:rPr>
                      </w:pPr>
                      <w:r w:rsidRPr="00AD3658">
                        <w:rPr>
                          <w:rFonts w:ascii="Meiryo UI" w:eastAsia="Meiryo UI" w:hAnsi="Meiryo UI" w:cs="Meiryo UI" w:hint="eastAsia"/>
                          <w:sz w:val="18"/>
                          <w:szCs w:val="18"/>
                        </w:rPr>
                        <w:t xml:space="preserve">　■全般</w:t>
                      </w:r>
                    </w:p>
                    <w:p w:rsidR="005C014D" w:rsidRPr="00AD3658" w:rsidRDefault="005C014D" w:rsidP="005662F6">
                      <w:pPr>
                        <w:spacing w:line="300" w:lineRule="exact"/>
                        <w:ind w:firstLineChars="100" w:firstLine="180"/>
                        <w:rPr>
                          <w:rFonts w:ascii="Meiryo UI" w:eastAsia="Meiryo UI" w:hAnsi="Meiryo UI" w:cs="Meiryo UI"/>
                          <w:sz w:val="16"/>
                          <w:szCs w:val="16"/>
                        </w:rPr>
                      </w:pPr>
                      <w:r w:rsidRPr="00AD3658">
                        <w:rPr>
                          <w:rFonts w:ascii="Meiryo UI" w:eastAsia="Meiryo UI" w:hAnsi="Meiryo UI" w:cs="Meiryo UI" w:hint="eastAsia"/>
                          <w:sz w:val="18"/>
                          <w:szCs w:val="18"/>
                        </w:rPr>
                        <w:t xml:space="preserve">大阪府 みどり推進室 森づくり課 保全指導グループ　</w:t>
                      </w:r>
                      <w:r w:rsidRPr="00AD3658">
                        <w:rPr>
                          <w:rFonts w:ascii="Meiryo UI" w:eastAsia="Meiryo UI" w:hAnsi="Meiryo UI" w:cs="Meiryo UI" w:hint="eastAsia"/>
                          <w:sz w:val="16"/>
                          <w:szCs w:val="16"/>
                        </w:rPr>
                        <w:t>大阪市住之江区南港北１-14-16（咲洲庁舎22階） 電話：(06)6941-0351㈹</w:t>
                      </w:r>
                    </w:p>
                    <w:p w:rsidR="005C014D" w:rsidRPr="00AD3658" w:rsidRDefault="005C014D" w:rsidP="005662F6">
                      <w:pPr>
                        <w:spacing w:line="360" w:lineRule="exact"/>
                        <w:rPr>
                          <w:rFonts w:ascii="Meiryo UI" w:eastAsia="Meiryo UI" w:hAnsi="Meiryo UI" w:cs="Meiryo UI"/>
                          <w:sz w:val="18"/>
                          <w:szCs w:val="18"/>
                        </w:rPr>
                      </w:pPr>
                      <w:r w:rsidRPr="00AD3658">
                        <w:rPr>
                          <w:rFonts w:ascii="Meiryo UI" w:eastAsia="Meiryo UI" w:hAnsi="Meiryo UI" w:cs="Meiryo UI" w:hint="eastAsia"/>
                          <w:sz w:val="20"/>
                          <w:szCs w:val="20"/>
                        </w:rPr>
                        <w:t xml:space="preserve">　■ホームページ　http://www.pref.osaka.lg.jp/midori/dosyajourei/index.html</w:t>
                      </w:r>
                      <w:r w:rsidRPr="00AD3658">
                        <w:rPr>
                          <w:rFonts w:ascii="Meiryo UI" w:eastAsia="Meiryo UI" w:hAnsi="Meiryo UI" w:cs="Meiryo UI" w:hint="eastAsia"/>
                          <w:sz w:val="18"/>
                          <w:szCs w:val="18"/>
                        </w:rPr>
                        <w:t>（みどり推進室森づくり課HP）</w:t>
                      </w:r>
                    </w:p>
                  </w:txbxContent>
                </v:textbox>
              </v:shape>
            </w:pict>
          </mc:Fallback>
        </mc:AlternateContent>
      </w:r>
    </w:p>
    <w:p w:rsidR="005662F6" w:rsidRDefault="00AD3658" w:rsidP="006B3C10">
      <w:pPr>
        <w:jc w:val="left"/>
        <w:rPr>
          <w:rFonts w:ascii="HGSｺﾞｼｯｸM" w:eastAsia="HGSｺﾞｼｯｸM" w:hAnsi="HGｺﾞｼｯｸE"/>
          <w:sz w:val="20"/>
          <w:szCs w:val="20"/>
        </w:rPr>
      </w:pPr>
      <w:r>
        <w:rPr>
          <w:rFonts w:ascii="HGSｺﾞｼｯｸM" w:eastAsia="HGSｺﾞｼｯｸM" w:hAnsi="HGｺﾞｼｯｸE"/>
          <w:noProof/>
          <w:sz w:val="20"/>
          <w:szCs w:val="20"/>
        </w:rPr>
        <w:lastRenderedPageBreak/>
        <mc:AlternateContent>
          <mc:Choice Requires="wps">
            <w:drawing>
              <wp:anchor distT="0" distB="0" distL="114300" distR="114300" simplePos="0" relativeHeight="252404736" behindDoc="0" locked="0" layoutInCell="1" allowOverlap="1">
                <wp:simplePos x="0" y="0"/>
                <wp:positionH relativeFrom="column">
                  <wp:posOffset>2627961</wp:posOffset>
                </wp:positionH>
                <wp:positionV relativeFrom="paragraph">
                  <wp:posOffset>8720648</wp:posOffset>
                </wp:positionV>
                <wp:extent cx="536713" cy="437322"/>
                <wp:effectExtent l="0" t="0" r="0" b="1270"/>
                <wp:wrapNone/>
                <wp:docPr id="5" name="正方形/長方形 5"/>
                <wp:cNvGraphicFramePr/>
                <a:graphic xmlns:a="http://schemas.openxmlformats.org/drawingml/2006/main">
                  <a:graphicData uri="http://schemas.microsoft.com/office/word/2010/wordprocessingShape">
                    <wps:wsp>
                      <wps:cNvSpPr/>
                      <wps:spPr>
                        <a:xfrm>
                          <a:off x="0" y="0"/>
                          <a:ext cx="536713" cy="437322"/>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98E51" id="正方形/長方形 5" o:spid="_x0000_s1026" style="position:absolute;left:0;text-align:left;margin-left:206.95pt;margin-top:686.65pt;width:42.25pt;height:34.45pt;z-index:25240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" fillcolor="white [3201]" stroked="f" strokeweight="2pt"/>
            </w:pict>
          </mc:Fallback>
        </mc:AlternateContent>
      </w:r>
    </w:p>
    <w:sectPr w:rsidR="005662F6" w:rsidSect="005662F6">
      <w:headerReference w:type="default" r:id="rId66"/>
      <w:pgSz w:w="11906" w:h="16838" w:code="9"/>
      <w:pgMar w:top="1418"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69E" w:rsidRDefault="001E469E" w:rsidP="000379E9">
      <w:r>
        <w:separator/>
      </w:r>
    </w:p>
  </w:endnote>
  <w:endnote w:type="continuationSeparator" w:id="0">
    <w:p w:rsidR="001E469E" w:rsidRDefault="001E469E" w:rsidP="000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PGothic">
    <w:altName w:val="Arial Unicode MS"/>
    <w:panose1 w:val="00000000000000000000"/>
    <w:charset w:val="86"/>
    <w:family w:val="auto"/>
    <w:notTrueType/>
    <w:pitch w:val="default"/>
    <w:sig w:usb0="00000000" w:usb1="080E0000" w:usb2="00000010" w:usb3="00000000" w:csb0="0004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18503"/>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14</w:t>
        </w:r>
        <w:r>
          <w:fldChar w:fldCharType="end"/>
        </w:r>
      </w:p>
    </w:sdtContent>
  </w:sdt>
  <w:p w:rsidR="005C014D" w:rsidRPr="00B0442E" w:rsidRDefault="005C014D" w:rsidP="00B0442E">
    <w:pPr>
      <w:pStyle w:val="a9"/>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355963"/>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53</w:t>
        </w:r>
        <w:r>
          <w:fldChar w:fldCharType="end"/>
        </w:r>
      </w:p>
    </w:sdtContent>
  </w:sdt>
  <w:p w:rsidR="005C014D" w:rsidRPr="00B0442E" w:rsidRDefault="005C014D" w:rsidP="00B0442E">
    <w:pPr>
      <w:pStyle w:val="a9"/>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205315"/>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54</w:t>
        </w:r>
        <w:r>
          <w:fldChar w:fldCharType="end"/>
        </w:r>
      </w:p>
    </w:sdtContent>
  </w:sdt>
  <w:p w:rsidR="005C014D" w:rsidRPr="00B0442E" w:rsidRDefault="005C014D" w:rsidP="00B0442E">
    <w:pPr>
      <w:pStyle w:val="a9"/>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0442E" w:rsidRDefault="005C014D" w:rsidP="00B0442E">
    <w:pPr>
      <w:pStyle w:val="a9"/>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324072"/>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55</w:t>
        </w:r>
        <w:r>
          <w:fldChar w:fldCharType="end"/>
        </w:r>
      </w:p>
    </w:sdtContent>
  </w:sdt>
  <w:p w:rsidR="005C014D" w:rsidRPr="00B0442E" w:rsidRDefault="005C014D" w:rsidP="00B0442E">
    <w:pPr>
      <w:pStyle w:val="a9"/>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366939"/>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56</w:t>
        </w:r>
        <w:r>
          <w:fldChar w:fldCharType="end"/>
        </w:r>
      </w:p>
    </w:sdtContent>
  </w:sdt>
  <w:p w:rsidR="005C014D" w:rsidRPr="00B0442E" w:rsidRDefault="005C014D" w:rsidP="00B0442E">
    <w:pPr>
      <w:pStyle w:val="a9"/>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741824"/>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57</w:t>
        </w:r>
        <w:r>
          <w:fldChar w:fldCharType="end"/>
        </w:r>
      </w:p>
    </w:sdtContent>
  </w:sdt>
  <w:p w:rsidR="005C014D" w:rsidRPr="00B0442E" w:rsidRDefault="005C014D" w:rsidP="00B0442E">
    <w:pPr>
      <w:pStyle w:val="a9"/>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0442E" w:rsidRDefault="005C014D" w:rsidP="00B0442E">
    <w:pPr>
      <w:pStyle w:val="a9"/>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525372"/>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60</w:t>
        </w:r>
        <w:r>
          <w:fldChar w:fldCharType="end"/>
        </w:r>
      </w:p>
    </w:sdtContent>
  </w:sdt>
  <w:p w:rsidR="005C014D" w:rsidRPr="00B0442E" w:rsidRDefault="005C014D" w:rsidP="00B0442E">
    <w:pPr>
      <w:pStyle w:val="a9"/>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306612"/>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61</w:t>
        </w:r>
        <w:r>
          <w:fldChar w:fldCharType="end"/>
        </w:r>
      </w:p>
    </w:sdtContent>
  </w:sdt>
  <w:p w:rsidR="005C014D" w:rsidRPr="00B0442E" w:rsidRDefault="005C014D" w:rsidP="00B0442E">
    <w:pPr>
      <w:pStyle w:val="a9"/>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3067257"/>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62</w:t>
        </w:r>
        <w:r>
          <w:fldChar w:fldCharType="end"/>
        </w:r>
      </w:p>
    </w:sdtContent>
  </w:sdt>
  <w:p w:rsidR="005C014D" w:rsidRPr="00B0442E" w:rsidRDefault="005C014D" w:rsidP="00B0442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235904"/>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15</w:t>
        </w:r>
        <w:r>
          <w:fldChar w:fldCharType="end"/>
        </w:r>
      </w:p>
    </w:sdtContent>
  </w:sdt>
  <w:p w:rsidR="005C014D" w:rsidRPr="00B0442E" w:rsidRDefault="005C014D" w:rsidP="00B0442E">
    <w:pPr>
      <w:pStyle w:val="a9"/>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599345"/>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63</w:t>
        </w:r>
        <w:r>
          <w:fldChar w:fldCharType="end"/>
        </w:r>
      </w:p>
    </w:sdtContent>
  </w:sdt>
  <w:p w:rsidR="005C014D" w:rsidRPr="00B0442E" w:rsidRDefault="005C014D" w:rsidP="00B0442E">
    <w:pPr>
      <w:pStyle w:val="a9"/>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431601"/>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88</w:t>
        </w:r>
        <w:r>
          <w:fldChar w:fldCharType="end"/>
        </w:r>
      </w:p>
    </w:sdtContent>
  </w:sdt>
  <w:p w:rsidR="005C014D" w:rsidRPr="00B0442E" w:rsidRDefault="005C014D" w:rsidP="00B0442E">
    <w:pPr>
      <w:pStyle w:val="a9"/>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4876209"/>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96</w:t>
        </w:r>
        <w:r>
          <w:fldChar w:fldCharType="end"/>
        </w:r>
      </w:p>
    </w:sdtContent>
  </w:sdt>
  <w:p w:rsidR="005C014D" w:rsidRPr="00B0442E" w:rsidRDefault="005C014D" w:rsidP="00B0442E">
    <w:pPr>
      <w:pStyle w:val="a9"/>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421769"/>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102</w:t>
        </w:r>
        <w:r>
          <w:fldChar w:fldCharType="end"/>
        </w:r>
      </w:p>
    </w:sdtContent>
  </w:sdt>
  <w:p w:rsidR="005C014D" w:rsidRPr="00B0442E" w:rsidRDefault="005C014D" w:rsidP="00B0442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319826"/>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29</w:t>
        </w:r>
        <w:r>
          <w:fldChar w:fldCharType="end"/>
        </w:r>
      </w:p>
    </w:sdtContent>
  </w:sdt>
  <w:p w:rsidR="005C014D" w:rsidRPr="00B0442E" w:rsidRDefault="005C014D" w:rsidP="00B0442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0442E" w:rsidRDefault="005C014D" w:rsidP="00B0442E">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057525"/>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30</w:t>
        </w:r>
        <w:r>
          <w:fldChar w:fldCharType="end"/>
        </w:r>
      </w:p>
    </w:sdtContent>
  </w:sdt>
  <w:p w:rsidR="005C014D" w:rsidRPr="00B0442E" w:rsidRDefault="005C014D" w:rsidP="00B0442E">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0442E" w:rsidRDefault="005C014D" w:rsidP="00B0442E">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839822"/>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35</w:t>
        </w:r>
        <w:r>
          <w:fldChar w:fldCharType="end"/>
        </w:r>
      </w:p>
    </w:sdtContent>
  </w:sdt>
  <w:p w:rsidR="005C014D" w:rsidRPr="00B0442E" w:rsidRDefault="005C014D" w:rsidP="00B0442E">
    <w:pPr>
      <w:pStyle w:val="a9"/>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0442E" w:rsidRDefault="005C014D" w:rsidP="00B0442E">
    <w:pPr>
      <w:pStyle w:val="a9"/>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056387"/>
      <w:docPartObj>
        <w:docPartGallery w:val="Page Numbers (Bottom of Page)"/>
        <w:docPartUnique/>
      </w:docPartObj>
    </w:sdtPr>
    <w:sdtEndPr/>
    <w:sdtContent>
      <w:p w:rsidR="005C014D" w:rsidRDefault="005C014D">
        <w:pPr>
          <w:pStyle w:val="a9"/>
          <w:jc w:val="center"/>
        </w:pPr>
        <w:r>
          <w:fldChar w:fldCharType="begin"/>
        </w:r>
        <w:r>
          <w:instrText>PAGE   \* MERGEFORMAT</w:instrText>
        </w:r>
        <w:r>
          <w:fldChar w:fldCharType="separate"/>
        </w:r>
        <w:r w:rsidR="00BC437D" w:rsidRPr="00BC437D">
          <w:rPr>
            <w:noProof/>
            <w:lang w:val="ja-JP"/>
          </w:rPr>
          <w:t>37</w:t>
        </w:r>
        <w:r>
          <w:fldChar w:fldCharType="end"/>
        </w:r>
      </w:p>
    </w:sdtContent>
  </w:sdt>
  <w:p w:rsidR="005C014D" w:rsidRPr="00B0442E" w:rsidRDefault="005C014D" w:rsidP="00B044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69E" w:rsidRDefault="001E469E" w:rsidP="000379E9">
      <w:r>
        <w:separator/>
      </w:r>
    </w:p>
  </w:footnote>
  <w:footnote w:type="continuationSeparator" w:id="0">
    <w:p w:rsidR="001E469E" w:rsidRDefault="001E469E" w:rsidP="0003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D93C64" w:rsidRDefault="005C014D" w:rsidP="00D93C64">
    <w:pPr>
      <w:pStyle w:val="a7"/>
      <w:jc w:val="right"/>
      <w:rPr>
        <w:rFonts w:ascii="Meiryo UI" w:eastAsia="Meiryo UI" w:hAnsi="Meiryo UI" w:cs="Meiryo UI"/>
        <w:sz w:val="18"/>
        <w:szCs w:val="18"/>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D93C64" w:rsidRDefault="005C014D" w:rsidP="00D93C64">
    <w:pPr>
      <w:pStyle w:val="a7"/>
      <w:jc w:val="right"/>
      <w:rPr>
        <w:rFonts w:ascii="Meiryo UI" w:eastAsia="Meiryo UI" w:hAnsi="Meiryo UI" w:cs="Meiryo UI"/>
        <w:sz w:val="18"/>
        <w:szCs w:val="18"/>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0442E" w:rsidRDefault="005C014D" w:rsidP="00B0442E">
    <w:pPr>
      <w:pStyle w:val="a7"/>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234A4" w:rsidRDefault="005C014D" w:rsidP="00B234A4">
    <w:pPr>
      <w:pStyle w:val="a7"/>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234A4" w:rsidRDefault="005C014D" w:rsidP="00B234A4">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B11132" w:rsidRDefault="005C014D" w:rsidP="00B11132">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14D" w:rsidRPr="00E06EAD" w:rsidRDefault="005C014D" w:rsidP="00D93C64">
    <w:pPr>
      <w:pStyle w:val="a7"/>
      <w:jc w:val="right"/>
      <w:rPr>
        <w:rFonts w:ascii="Meiryo UI" w:eastAsia="Meiryo UI" w:hAnsi="Meiryo UI" w:cs="Meiryo U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313FF"/>
    <w:multiLevelType w:val="hybridMultilevel"/>
    <w:tmpl w:val="A8009244"/>
    <w:lvl w:ilvl="0" w:tplc="F48C4E7E">
      <w:start w:val="6"/>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1" w15:restartNumberingAfterBreak="0">
    <w:nsid w:val="16D3430E"/>
    <w:multiLevelType w:val="hybridMultilevel"/>
    <w:tmpl w:val="B282D574"/>
    <w:lvl w:ilvl="0" w:tplc="75523440">
      <w:start w:val="2"/>
      <w:numFmt w:val="decimalEnclosedCircle"/>
      <w:lvlText w:val="%1"/>
      <w:lvlJc w:val="left"/>
      <w:pPr>
        <w:ind w:left="570" w:hanging="360"/>
      </w:pPr>
      <w:rPr>
        <w:rFonts w:hint="default"/>
      </w:rPr>
    </w:lvl>
    <w:lvl w:ilvl="1" w:tplc="466C0C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2225BF"/>
    <w:multiLevelType w:val="hybridMultilevel"/>
    <w:tmpl w:val="BF62B34E"/>
    <w:lvl w:ilvl="0" w:tplc="B124327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15:restartNumberingAfterBreak="0">
    <w:nsid w:val="23A82E77"/>
    <w:multiLevelType w:val="hybridMultilevel"/>
    <w:tmpl w:val="C4429F4C"/>
    <w:lvl w:ilvl="0" w:tplc="4CD4D292">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C78192F"/>
    <w:multiLevelType w:val="multilevel"/>
    <w:tmpl w:val="51802786"/>
    <w:lvl w:ilvl="0">
      <w:start w:val="1"/>
      <w:numFmt w:val="decimal"/>
      <w:suff w:val="nothing"/>
      <w:lvlText w:val="第%1節 "/>
      <w:lvlJc w:val="left"/>
      <w:pPr>
        <w:ind w:left="0" w:firstLine="0"/>
      </w:pPr>
      <w:rPr>
        <w:rFonts w:ascii="ＭＳ ゴシック" w:eastAsia="ＭＳ ゴシック" w:hAnsi="ＭＳ ゴシック" w:hint="eastAsia"/>
        <w:b w:val="0"/>
        <w:i w:val="0"/>
        <w:sz w:val="24"/>
      </w:rPr>
    </w:lvl>
    <w:lvl w:ilvl="1">
      <w:start w:val="1"/>
      <w:numFmt w:val="decimal"/>
      <w:suff w:val="nothing"/>
      <w:lvlText w:val="%1.%2 "/>
      <w:lvlJc w:val="left"/>
      <w:pPr>
        <w:ind w:left="0" w:firstLine="0"/>
      </w:pPr>
      <w:rPr>
        <w:rFonts w:ascii="ＭＳ ゴシック" w:eastAsia="ＭＳ ゴシック" w:hAnsi="Century" w:hint="eastAsia"/>
        <w:b w:val="0"/>
        <w:i w:val="0"/>
        <w:sz w:val="21"/>
      </w:rPr>
    </w:lvl>
    <w:lvl w:ilvl="2">
      <w:start w:val="1"/>
      <w:numFmt w:val="decimal"/>
      <w:suff w:val="nothing"/>
      <w:lvlText w:val="%1.%2.%3 "/>
      <w:lvlJc w:val="left"/>
      <w:pPr>
        <w:ind w:left="0" w:firstLine="0"/>
      </w:pPr>
      <w:rPr>
        <w:rFonts w:ascii="ＭＳ ゴシック" w:eastAsia="ＭＳ ゴシック" w:hAnsi="Century" w:hint="eastAsia"/>
        <w:b w:val="0"/>
        <w:i w:val="0"/>
        <w:sz w:val="21"/>
      </w:rPr>
    </w:lvl>
    <w:lvl w:ilvl="3">
      <w:start w:val="1"/>
      <w:numFmt w:val="decimal"/>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456B5AFE"/>
    <w:multiLevelType w:val="hybridMultilevel"/>
    <w:tmpl w:val="17B28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097B2B"/>
    <w:multiLevelType w:val="multilevel"/>
    <w:tmpl w:val="DCE6F17E"/>
    <w:lvl w:ilvl="0">
      <w:start w:val="1"/>
      <w:numFmt w:val="decimalFullWidth"/>
      <w:suff w:val="space"/>
      <w:lvlText w:val="第%1編"/>
      <w:lvlJc w:val="left"/>
      <w:pPr>
        <w:ind w:left="0" w:firstLine="0"/>
      </w:pPr>
      <w:rPr>
        <w:rFonts w:hint="eastAsia"/>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0"/>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8" w15:restartNumberingAfterBreak="0">
    <w:nsid w:val="5178424E"/>
    <w:multiLevelType w:val="hybridMultilevel"/>
    <w:tmpl w:val="FE162286"/>
    <w:lvl w:ilvl="0" w:tplc="48A2B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B272A03"/>
    <w:multiLevelType w:val="hybridMultilevel"/>
    <w:tmpl w:val="489045BA"/>
    <w:lvl w:ilvl="0" w:tplc="DED8BC60">
      <w:start w:val="3"/>
      <w:numFmt w:val="bullet"/>
      <w:lvlText w:val="第"/>
      <w:lvlJc w:val="left"/>
      <w:pPr>
        <w:ind w:left="257" w:hanging="360"/>
      </w:pPr>
      <w:rPr>
        <w:rFonts w:ascii="ＭＳ 明朝" w:eastAsia="ＭＳ 明朝" w:hAnsi="ＭＳ 明朝" w:cs="Times New Roman"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10" w15:restartNumberingAfterBreak="0">
    <w:nsid w:val="5C156856"/>
    <w:multiLevelType w:val="hybridMultilevel"/>
    <w:tmpl w:val="144058BC"/>
    <w:lvl w:ilvl="0" w:tplc="7A6E4CAE">
      <w:start w:val="72"/>
      <w:numFmt w:val="bullet"/>
      <w:lvlText w:val="※"/>
      <w:lvlJc w:val="left"/>
      <w:pPr>
        <w:ind w:left="555" w:hanging="360"/>
      </w:pPr>
      <w:rPr>
        <w:rFonts w:ascii="HGSｺﾞｼｯｸM" w:eastAsia="HGSｺﾞｼｯｸM" w:hAnsi="Meiryo UI" w:cs="Meiryo U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15:restartNumberingAfterBreak="0">
    <w:nsid w:val="5CB836C7"/>
    <w:multiLevelType w:val="hybridMultilevel"/>
    <w:tmpl w:val="A48C1530"/>
    <w:lvl w:ilvl="0" w:tplc="DD5E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9AE0680"/>
    <w:multiLevelType w:val="hybridMultilevel"/>
    <w:tmpl w:val="F34070F2"/>
    <w:lvl w:ilvl="0" w:tplc="44E0CDF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0"/>
  </w:num>
  <w:num w:numId="7">
    <w:abstractNumId w:val="4"/>
  </w:num>
  <w:num w:numId="8">
    <w:abstractNumId w:val="2"/>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34"/>
    <w:rsid w:val="00001F39"/>
    <w:rsid w:val="00003123"/>
    <w:rsid w:val="000054DB"/>
    <w:rsid w:val="000059CF"/>
    <w:rsid w:val="000059D5"/>
    <w:rsid w:val="000063C1"/>
    <w:rsid w:val="00007F93"/>
    <w:rsid w:val="00011038"/>
    <w:rsid w:val="000123C7"/>
    <w:rsid w:val="000127AA"/>
    <w:rsid w:val="00015643"/>
    <w:rsid w:val="0001582E"/>
    <w:rsid w:val="0001584D"/>
    <w:rsid w:val="00015F9C"/>
    <w:rsid w:val="00016D74"/>
    <w:rsid w:val="000204EA"/>
    <w:rsid w:val="0002174C"/>
    <w:rsid w:val="0002197C"/>
    <w:rsid w:val="00023BA4"/>
    <w:rsid w:val="00025EB6"/>
    <w:rsid w:val="00030D97"/>
    <w:rsid w:val="00030EA4"/>
    <w:rsid w:val="00032313"/>
    <w:rsid w:val="0003767C"/>
    <w:rsid w:val="000379E9"/>
    <w:rsid w:val="00044815"/>
    <w:rsid w:val="00046834"/>
    <w:rsid w:val="00046918"/>
    <w:rsid w:val="00047EF8"/>
    <w:rsid w:val="00051F5C"/>
    <w:rsid w:val="0005234C"/>
    <w:rsid w:val="000528BD"/>
    <w:rsid w:val="00063416"/>
    <w:rsid w:val="00063B5E"/>
    <w:rsid w:val="00064312"/>
    <w:rsid w:val="0006576D"/>
    <w:rsid w:val="00065BD2"/>
    <w:rsid w:val="00071C94"/>
    <w:rsid w:val="0007390D"/>
    <w:rsid w:val="00074907"/>
    <w:rsid w:val="0007516F"/>
    <w:rsid w:val="00082751"/>
    <w:rsid w:val="00082BD5"/>
    <w:rsid w:val="00083C62"/>
    <w:rsid w:val="0008744F"/>
    <w:rsid w:val="00090568"/>
    <w:rsid w:val="00090CCF"/>
    <w:rsid w:val="000919C7"/>
    <w:rsid w:val="000934A7"/>
    <w:rsid w:val="0009691E"/>
    <w:rsid w:val="00096BDD"/>
    <w:rsid w:val="00097517"/>
    <w:rsid w:val="000A0A60"/>
    <w:rsid w:val="000A380F"/>
    <w:rsid w:val="000A4087"/>
    <w:rsid w:val="000B0227"/>
    <w:rsid w:val="000B2435"/>
    <w:rsid w:val="000B39E9"/>
    <w:rsid w:val="000B3E72"/>
    <w:rsid w:val="000B4012"/>
    <w:rsid w:val="000B6327"/>
    <w:rsid w:val="000C0FA1"/>
    <w:rsid w:val="000C119C"/>
    <w:rsid w:val="000C1D87"/>
    <w:rsid w:val="000C2D8A"/>
    <w:rsid w:val="000C3F09"/>
    <w:rsid w:val="000C6DB6"/>
    <w:rsid w:val="000C75A2"/>
    <w:rsid w:val="000D0FEE"/>
    <w:rsid w:val="000D21A2"/>
    <w:rsid w:val="000D224D"/>
    <w:rsid w:val="000D26EC"/>
    <w:rsid w:val="000D4784"/>
    <w:rsid w:val="000D56C9"/>
    <w:rsid w:val="000D6240"/>
    <w:rsid w:val="000D6C83"/>
    <w:rsid w:val="000E10D8"/>
    <w:rsid w:val="000E158A"/>
    <w:rsid w:val="000E1FF3"/>
    <w:rsid w:val="000E4F85"/>
    <w:rsid w:val="000E70A4"/>
    <w:rsid w:val="000E7321"/>
    <w:rsid w:val="000E7E69"/>
    <w:rsid w:val="000F035F"/>
    <w:rsid w:val="000F0966"/>
    <w:rsid w:val="000F1E53"/>
    <w:rsid w:val="000F31EA"/>
    <w:rsid w:val="000F4A54"/>
    <w:rsid w:val="00100ABF"/>
    <w:rsid w:val="001010E8"/>
    <w:rsid w:val="001011DF"/>
    <w:rsid w:val="00103F8A"/>
    <w:rsid w:val="00104381"/>
    <w:rsid w:val="001051B8"/>
    <w:rsid w:val="00105EA8"/>
    <w:rsid w:val="00106BC5"/>
    <w:rsid w:val="001071E0"/>
    <w:rsid w:val="0011139C"/>
    <w:rsid w:val="0011202C"/>
    <w:rsid w:val="00112482"/>
    <w:rsid w:val="001143FE"/>
    <w:rsid w:val="001149EB"/>
    <w:rsid w:val="00115A3B"/>
    <w:rsid w:val="00115D8E"/>
    <w:rsid w:val="00115EED"/>
    <w:rsid w:val="001200BC"/>
    <w:rsid w:val="00123779"/>
    <w:rsid w:val="001258C6"/>
    <w:rsid w:val="001268F1"/>
    <w:rsid w:val="001275F5"/>
    <w:rsid w:val="00130639"/>
    <w:rsid w:val="00131A3B"/>
    <w:rsid w:val="00131B04"/>
    <w:rsid w:val="00131DC3"/>
    <w:rsid w:val="00133CFA"/>
    <w:rsid w:val="00140458"/>
    <w:rsid w:val="001414DE"/>
    <w:rsid w:val="00143EF3"/>
    <w:rsid w:val="00144CA5"/>
    <w:rsid w:val="00150631"/>
    <w:rsid w:val="00150A5E"/>
    <w:rsid w:val="0015142D"/>
    <w:rsid w:val="0015198A"/>
    <w:rsid w:val="001527DE"/>
    <w:rsid w:val="001535AF"/>
    <w:rsid w:val="00154443"/>
    <w:rsid w:val="0015623B"/>
    <w:rsid w:val="0015772C"/>
    <w:rsid w:val="0016023E"/>
    <w:rsid w:val="00160EB2"/>
    <w:rsid w:val="00162814"/>
    <w:rsid w:val="001628F2"/>
    <w:rsid w:val="001629B4"/>
    <w:rsid w:val="00162E73"/>
    <w:rsid w:val="001651F7"/>
    <w:rsid w:val="0016581A"/>
    <w:rsid w:val="00166ABC"/>
    <w:rsid w:val="0017359F"/>
    <w:rsid w:val="001735C6"/>
    <w:rsid w:val="00175272"/>
    <w:rsid w:val="00175642"/>
    <w:rsid w:val="00175E5E"/>
    <w:rsid w:val="00176DAD"/>
    <w:rsid w:val="00176DF1"/>
    <w:rsid w:val="00176F54"/>
    <w:rsid w:val="00184A10"/>
    <w:rsid w:val="00185115"/>
    <w:rsid w:val="00186BEC"/>
    <w:rsid w:val="00187412"/>
    <w:rsid w:val="00187804"/>
    <w:rsid w:val="00187BB2"/>
    <w:rsid w:val="001922F4"/>
    <w:rsid w:val="00193299"/>
    <w:rsid w:val="001940FE"/>
    <w:rsid w:val="00195794"/>
    <w:rsid w:val="00196FA4"/>
    <w:rsid w:val="001A2CDD"/>
    <w:rsid w:val="001A3633"/>
    <w:rsid w:val="001A3DA6"/>
    <w:rsid w:val="001A3E83"/>
    <w:rsid w:val="001A6B3F"/>
    <w:rsid w:val="001B0EDD"/>
    <w:rsid w:val="001B1490"/>
    <w:rsid w:val="001B1E46"/>
    <w:rsid w:val="001B23A3"/>
    <w:rsid w:val="001B4678"/>
    <w:rsid w:val="001B5259"/>
    <w:rsid w:val="001B551C"/>
    <w:rsid w:val="001B6ABA"/>
    <w:rsid w:val="001B788A"/>
    <w:rsid w:val="001C36D4"/>
    <w:rsid w:val="001C471E"/>
    <w:rsid w:val="001C47C4"/>
    <w:rsid w:val="001C491C"/>
    <w:rsid w:val="001C4F55"/>
    <w:rsid w:val="001C6743"/>
    <w:rsid w:val="001C6BA4"/>
    <w:rsid w:val="001C7A5F"/>
    <w:rsid w:val="001C7D36"/>
    <w:rsid w:val="001D3032"/>
    <w:rsid w:val="001D31B4"/>
    <w:rsid w:val="001D44F2"/>
    <w:rsid w:val="001D4E50"/>
    <w:rsid w:val="001D7A34"/>
    <w:rsid w:val="001D7E7B"/>
    <w:rsid w:val="001E06A2"/>
    <w:rsid w:val="001E1F2A"/>
    <w:rsid w:val="001E1FF3"/>
    <w:rsid w:val="001E2745"/>
    <w:rsid w:val="001E350B"/>
    <w:rsid w:val="001E3DEE"/>
    <w:rsid w:val="001E469E"/>
    <w:rsid w:val="001E503F"/>
    <w:rsid w:val="001E6FC2"/>
    <w:rsid w:val="001E7926"/>
    <w:rsid w:val="001E7B97"/>
    <w:rsid w:val="001F1B9E"/>
    <w:rsid w:val="001F4139"/>
    <w:rsid w:val="001F4444"/>
    <w:rsid w:val="001F574F"/>
    <w:rsid w:val="00200F03"/>
    <w:rsid w:val="00206693"/>
    <w:rsid w:val="00206822"/>
    <w:rsid w:val="002155BD"/>
    <w:rsid w:val="00215EC5"/>
    <w:rsid w:val="002166EB"/>
    <w:rsid w:val="002178E0"/>
    <w:rsid w:val="00217FF2"/>
    <w:rsid w:val="00220673"/>
    <w:rsid w:val="00221D57"/>
    <w:rsid w:val="002222E4"/>
    <w:rsid w:val="00222B96"/>
    <w:rsid w:val="0023147A"/>
    <w:rsid w:val="00231DA8"/>
    <w:rsid w:val="00232039"/>
    <w:rsid w:val="0023348A"/>
    <w:rsid w:val="00233C5A"/>
    <w:rsid w:val="002370A0"/>
    <w:rsid w:val="00237DF4"/>
    <w:rsid w:val="002440F3"/>
    <w:rsid w:val="00244807"/>
    <w:rsid w:val="00250121"/>
    <w:rsid w:val="00250A1F"/>
    <w:rsid w:val="00251C69"/>
    <w:rsid w:val="00252185"/>
    <w:rsid w:val="00253675"/>
    <w:rsid w:val="002564D4"/>
    <w:rsid w:val="00257148"/>
    <w:rsid w:val="00257771"/>
    <w:rsid w:val="00260BCF"/>
    <w:rsid w:val="0026131F"/>
    <w:rsid w:val="002614B0"/>
    <w:rsid w:val="00263028"/>
    <w:rsid w:val="0026523E"/>
    <w:rsid w:val="00266E45"/>
    <w:rsid w:val="002676EF"/>
    <w:rsid w:val="002677EC"/>
    <w:rsid w:val="002718BF"/>
    <w:rsid w:val="00272B78"/>
    <w:rsid w:val="0027301C"/>
    <w:rsid w:val="00273630"/>
    <w:rsid w:val="00274334"/>
    <w:rsid w:val="002751FC"/>
    <w:rsid w:val="00277E51"/>
    <w:rsid w:val="00277FFA"/>
    <w:rsid w:val="002809AA"/>
    <w:rsid w:val="00281E53"/>
    <w:rsid w:val="0028374F"/>
    <w:rsid w:val="00283AA4"/>
    <w:rsid w:val="00283D0C"/>
    <w:rsid w:val="00285F5C"/>
    <w:rsid w:val="002903B9"/>
    <w:rsid w:val="00291BE1"/>
    <w:rsid w:val="002921B9"/>
    <w:rsid w:val="002929EB"/>
    <w:rsid w:val="00292DE8"/>
    <w:rsid w:val="002935F4"/>
    <w:rsid w:val="00293CA1"/>
    <w:rsid w:val="00293CD4"/>
    <w:rsid w:val="00294F45"/>
    <w:rsid w:val="002953AB"/>
    <w:rsid w:val="00296F44"/>
    <w:rsid w:val="002A02EA"/>
    <w:rsid w:val="002A0D94"/>
    <w:rsid w:val="002A15C7"/>
    <w:rsid w:val="002A2001"/>
    <w:rsid w:val="002A2EFB"/>
    <w:rsid w:val="002A61F0"/>
    <w:rsid w:val="002A79FE"/>
    <w:rsid w:val="002A7A60"/>
    <w:rsid w:val="002B0609"/>
    <w:rsid w:val="002B0AF1"/>
    <w:rsid w:val="002B0CC5"/>
    <w:rsid w:val="002B1CAA"/>
    <w:rsid w:val="002B257B"/>
    <w:rsid w:val="002B26FA"/>
    <w:rsid w:val="002B2FCA"/>
    <w:rsid w:val="002B35F9"/>
    <w:rsid w:val="002B3783"/>
    <w:rsid w:val="002B3F27"/>
    <w:rsid w:val="002B7051"/>
    <w:rsid w:val="002C06FF"/>
    <w:rsid w:val="002C270C"/>
    <w:rsid w:val="002C48CE"/>
    <w:rsid w:val="002C4AD6"/>
    <w:rsid w:val="002C5BBE"/>
    <w:rsid w:val="002C752E"/>
    <w:rsid w:val="002D185B"/>
    <w:rsid w:val="002D1CC5"/>
    <w:rsid w:val="002D2474"/>
    <w:rsid w:val="002D2F6A"/>
    <w:rsid w:val="002D5F23"/>
    <w:rsid w:val="002D5F33"/>
    <w:rsid w:val="002D78D2"/>
    <w:rsid w:val="002E024B"/>
    <w:rsid w:val="002E1046"/>
    <w:rsid w:val="002E2249"/>
    <w:rsid w:val="002E5B1A"/>
    <w:rsid w:val="002E6CA7"/>
    <w:rsid w:val="002F0AFF"/>
    <w:rsid w:val="002F2942"/>
    <w:rsid w:val="002F3174"/>
    <w:rsid w:val="002F31A1"/>
    <w:rsid w:val="002F479C"/>
    <w:rsid w:val="002F4CF9"/>
    <w:rsid w:val="002F5374"/>
    <w:rsid w:val="002F5C65"/>
    <w:rsid w:val="002F5D77"/>
    <w:rsid w:val="002F6C46"/>
    <w:rsid w:val="00306C39"/>
    <w:rsid w:val="0030792F"/>
    <w:rsid w:val="0030793A"/>
    <w:rsid w:val="0030799D"/>
    <w:rsid w:val="00310D6A"/>
    <w:rsid w:val="00310DF0"/>
    <w:rsid w:val="00312B4F"/>
    <w:rsid w:val="00312B80"/>
    <w:rsid w:val="00314706"/>
    <w:rsid w:val="00315C5E"/>
    <w:rsid w:val="003202A1"/>
    <w:rsid w:val="003211AB"/>
    <w:rsid w:val="00323856"/>
    <w:rsid w:val="0032642F"/>
    <w:rsid w:val="00327A41"/>
    <w:rsid w:val="00331296"/>
    <w:rsid w:val="00331C3D"/>
    <w:rsid w:val="00332CE4"/>
    <w:rsid w:val="00333147"/>
    <w:rsid w:val="00333327"/>
    <w:rsid w:val="00334BE3"/>
    <w:rsid w:val="003379EF"/>
    <w:rsid w:val="00337DE5"/>
    <w:rsid w:val="00341003"/>
    <w:rsid w:val="003410BE"/>
    <w:rsid w:val="00343704"/>
    <w:rsid w:val="00346D7A"/>
    <w:rsid w:val="00350E86"/>
    <w:rsid w:val="003528E9"/>
    <w:rsid w:val="00352EA0"/>
    <w:rsid w:val="00353EBF"/>
    <w:rsid w:val="003554E1"/>
    <w:rsid w:val="00357688"/>
    <w:rsid w:val="0036036E"/>
    <w:rsid w:val="00360A5E"/>
    <w:rsid w:val="0036124A"/>
    <w:rsid w:val="00361584"/>
    <w:rsid w:val="00364CE2"/>
    <w:rsid w:val="00365FC8"/>
    <w:rsid w:val="00366199"/>
    <w:rsid w:val="003662CB"/>
    <w:rsid w:val="003672A3"/>
    <w:rsid w:val="00370584"/>
    <w:rsid w:val="00371860"/>
    <w:rsid w:val="0037320A"/>
    <w:rsid w:val="00373307"/>
    <w:rsid w:val="00373B4C"/>
    <w:rsid w:val="0037563C"/>
    <w:rsid w:val="003757F1"/>
    <w:rsid w:val="00376CBE"/>
    <w:rsid w:val="00382913"/>
    <w:rsid w:val="00383413"/>
    <w:rsid w:val="00383F67"/>
    <w:rsid w:val="00385AC2"/>
    <w:rsid w:val="00385F43"/>
    <w:rsid w:val="00386B98"/>
    <w:rsid w:val="003871E5"/>
    <w:rsid w:val="00387C2A"/>
    <w:rsid w:val="00391084"/>
    <w:rsid w:val="00391DE4"/>
    <w:rsid w:val="00392C13"/>
    <w:rsid w:val="00394BC8"/>
    <w:rsid w:val="00395470"/>
    <w:rsid w:val="00395BC0"/>
    <w:rsid w:val="00397F88"/>
    <w:rsid w:val="003A212F"/>
    <w:rsid w:val="003A6847"/>
    <w:rsid w:val="003B24AB"/>
    <w:rsid w:val="003B3E9F"/>
    <w:rsid w:val="003B4B3C"/>
    <w:rsid w:val="003B667F"/>
    <w:rsid w:val="003B77DD"/>
    <w:rsid w:val="003C1217"/>
    <w:rsid w:val="003C223C"/>
    <w:rsid w:val="003C3103"/>
    <w:rsid w:val="003C3381"/>
    <w:rsid w:val="003C43FE"/>
    <w:rsid w:val="003C4416"/>
    <w:rsid w:val="003C5D48"/>
    <w:rsid w:val="003D4D26"/>
    <w:rsid w:val="003D4D77"/>
    <w:rsid w:val="003D590E"/>
    <w:rsid w:val="003D63EA"/>
    <w:rsid w:val="003D74A8"/>
    <w:rsid w:val="003E1F57"/>
    <w:rsid w:val="003E2442"/>
    <w:rsid w:val="003E288C"/>
    <w:rsid w:val="003E2AD6"/>
    <w:rsid w:val="003E6AA9"/>
    <w:rsid w:val="003F00EA"/>
    <w:rsid w:val="003F19D7"/>
    <w:rsid w:val="003F25AA"/>
    <w:rsid w:val="003F2AED"/>
    <w:rsid w:val="003F3ACC"/>
    <w:rsid w:val="003F3D53"/>
    <w:rsid w:val="00400AE4"/>
    <w:rsid w:val="004037BE"/>
    <w:rsid w:val="004059E7"/>
    <w:rsid w:val="00413401"/>
    <w:rsid w:val="00415C68"/>
    <w:rsid w:val="004207F2"/>
    <w:rsid w:val="00420823"/>
    <w:rsid w:val="00423120"/>
    <w:rsid w:val="004238AA"/>
    <w:rsid w:val="004238F7"/>
    <w:rsid w:val="004240B6"/>
    <w:rsid w:val="00426D65"/>
    <w:rsid w:val="00426E1F"/>
    <w:rsid w:val="00430367"/>
    <w:rsid w:val="00430EDC"/>
    <w:rsid w:val="0043142A"/>
    <w:rsid w:val="004316FB"/>
    <w:rsid w:val="00432A26"/>
    <w:rsid w:val="00432E8D"/>
    <w:rsid w:val="00432F57"/>
    <w:rsid w:val="0043413D"/>
    <w:rsid w:val="00434D08"/>
    <w:rsid w:val="00435176"/>
    <w:rsid w:val="00435EB3"/>
    <w:rsid w:val="004372CE"/>
    <w:rsid w:val="00440073"/>
    <w:rsid w:val="0044023D"/>
    <w:rsid w:val="00440B41"/>
    <w:rsid w:val="00441876"/>
    <w:rsid w:val="00441B01"/>
    <w:rsid w:val="00443C17"/>
    <w:rsid w:val="00443D23"/>
    <w:rsid w:val="00444DF1"/>
    <w:rsid w:val="00445256"/>
    <w:rsid w:val="004455C4"/>
    <w:rsid w:val="00447267"/>
    <w:rsid w:val="00450824"/>
    <w:rsid w:val="00452425"/>
    <w:rsid w:val="00452C32"/>
    <w:rsid w:val="00452C7D"/>
    <w:rsid w:val="004534B6"/>
    <w:rsid w:val="00453720"/>
    <w:rsid w:val="004550CB"/>
    <w:rsid w:val="004603A7"/>
    <w:rsid w:val="00460B69"/>
    <w:rsid w:val="00462AAB"/>
    <w:rsid w:val="004667BA"/>
    <w:rsid w:val="00467625"/>
    <w:rsid w:val="00471840"/>
    <w:rsid w:val="00471E5C"/>
    <w:rsid w:val="0047366E"/>
    <w:rsid w:val="00473D9E"/>
    <w:rsid w:val="00474BBC"/>
    <w:rsid w:val="004813BF"/>
    <w:rsid w:val="004825B7"/>
    <w:rsid w:val="00482F0E"/>
    <w:rsid w:val="004832C4"/>
    <w:rsid w:val="0048332E"/>
    <w:rsid w:val="00483E5A"/>
    <w:rsid w:val="0048580B"/>
    <w:rsid w:val="004872D8"/>
    <w:rsid w:val="00487D45"/>
    <w:rsid w:val="0049026A"/>
    <w:rsid w:val="004905E0"/>
    <w:rsid w:val="00490634"/>
    <w:rsid w:val="00490C46"/>
    <w:rsid w:val="0049116C"/>
    <w:rsid w:val="004954A2"/>
    <w:rsid w:val="00497945"/>
    <w:rsid w:val="00497CC4"/>
    <w:rsid w:val="00497D0A"/>
    <w:rsid w:val="004A09C2"/>
    <w:rsid w:val="004A1EDF"/>
    <w:rsid w:val="004A278F"/>
    <w:rsid w:val="004A5DBF"/>
    <w:rsid w:val="004A769F"/>
    <w:rsid w:val="004B3F72"/>
    <w:rsid w:val="004B4982"/>
    <w:rsid w:val="004B60CE"/>
    <w:rsid w:val="004D1229"/>
    <w:rsid w:val="004D1601"/>
    <w:rsid w:val="004D3A47"/>
    <w:rsid w:val="004D3B59"/>
    <w:rsid w:val="004D3FA2"/>
    <w:rsid w:val="004D7F32"/>
    <w:rsid w:val="004E074B"/>
    <w:rsid w:val="004E10C4"/>
    <w:rsid w:val="004E2162"/>
    <w:rsid w:val="004E36F9"/>
    <w:rsid w:val="004E445B"/>
    <w:rsid w:val="004E4695"/>
    <w:rsid w:val="004E5E93"/>
    <w:rsid w:val="004E778F"/>
    <w:rsid w:val="004E7B1D"/>
    <w:rsid w:val="004F24C5"/>
    <w:rsid w:val="004F63E7"/>
    <w:rsid w:val="005002CE"/>
    <w:rsid w:val="00500CAC"/>
    <w:rsid w:val="00501BFA"/>
    <w:rsid w:val="00502FA9"/>
    <w:rsid w:val="0050305F"/>
    <w:rsid w:val="00504C9E"/>
    <w:rsid w:val="005101AC"/>
    <w:rsid w:val="005104E8"/>
    <w:rsid w:val="00510FCE"/>
    <w:rsid w:val="00511A83"/>
    <w:rsid w:val="00511D69"/>
    <w:rsid w:val="005135E5"/>
    <w:rsid w:val="00514371"/>
    <w:rsid w:val="00514410"/>
    <w:rsid w:val="005158A3"/>
    <w:rsid w:val="0051667F"/>
    <w:rsid w:val="005166D5"/>
    <w:rsid w:val="005167D5"/>
    <w:rsid w:val="00517E97"/>
    <w:rsid w:val="00521515"/>
    <w:rsid w:val="00521631"/>
    <w:rsid w:val="00521715"/>
    <w:rsid w:val="00523DB9"/>
    <w:rsid w:val="00524014"/>
    <w:rsid w:val="00524155"/>
    <w:rsid w:val="00525486"/>
    <w:rsid w:val="00525BB9"/>
    <w:rsid w:val="00527B7C"/>
    <w:rsid w:val="00530262"/>
    <w:rsid w:val="00530715"/>
    <w:rsid w:val="00530BA3"/>
    <w:rsid w:val="0053143C"/>
    <w:rsid w:val="0053388D"/>
    <w:rsid w:val="00535137"/>
    <w:rsid w:val="005369FC"/>
    <w:rsid w:val="00537008"/>
    <w:rsid w:val="005405B6"/>
    <w:rsid w:val="0054073E"/>
    <w:rsid w:val="00540AFC"/>
    <w:rsid w:val="005427DB"/>
    <w:rsid w:val="005431E5"/>
    <w:rsid w:val="00543799"/>
    <w:rsid w:val="0054399B"/>
    <w:rsid w:val="005460E2"/>
    <w:rsid w:val="00546575"/>
    <w:rsid w:val="00546599"/>
    <w:rsid w:val="00546BA4"/>
    <w:rsid w:val="00547B3D"/>
    <w:rsid w:val="005522C8"/>
    <w:rsid w:val="00552A26"/>
    <w:rsid w:val="005540D9"/>
    <w:rsid w:val="005543CE"/>
    <w:rsid w:val="00554B2A"/>
    <w:rsid w:val="00555D6D"/>
    <w:rsid w:val="005572DA"/>
    <w:rsid w:val="005604BE"/>
    <w:rsid w:val="00561004"/>
    <w:rsid w:val="005612DF"/>
    <w:rsid w:val="0056188E"/>
    <w:rsid w:val="00562531"/>
    <w:rsid w:val="00564004"/>
    <w:rsid w:val="005643D3"/>
    <w:rsid w:val="00564BBA"/>
    <w:rsid w:val="00564BC9"/>
    <w:rsid w:val="00564F75"/>
    <w:rsid w:val="005662F6"/>
    <w:rsid w:val="005670AE"/>
    <w:rsid w:val="00570281"/>
    <w:rsid w:val="00571375"/>
    <w:rsid w:val="00572175"/>
    <w:rsid w:val="005724F1"/>
    <w:rsid w:val="00573235"/>
    <w:rsid w:val="0057408B"/>
    <w:rsid w:val="00574822"/>
    <w:rsid w:val="00575A65"/>
    <w:rsid w:val="0057710F"/>
    <w:rsid w:val="00577F10"/>
    <w:rsid w:val="005803E0"/>
    <w:rsid w:val="00580457"/>
    <w:rsid w:val="00580F86"/>
    <w:rsid w:val="0058244E"/>
    <w:rsid w:val="00584A2C"/>
    <w:rsid w:val="00584AD8"/>
    <w:rsid w:val="00584C0E"/>
    <w:rsid w:val="005850BE"/>
    <w:rsid w:val="005851BD"/>
    <w:rsid w:val="00585F20"/>
    <w:rsid w:val="005867CA"/>
    <w:rsid w:val="00592BBB"/>
    <w:rsid w:val="00593330"/>
    <w:rsid w:val="005958E2"/>
    <w:rsid w:val="005959A6"/>
    <w:rsid w:val="0059624F"/>
    <w:rsid w:val="00596395"/>
    <w:rsid w:val="00597476"/>
    <w:rsid w:val="005A042C"/>
    <w:rsid w:val="005A2E0C"/>
    <w:rsid w:val="005A43B2"/>
    <w:rsid w:val="005A6668"/>
    <w:rsid w:val="005A7B18"/>
    <w:rsid w:val="005B0D1D"/>
    <w:rsid w:val="005B0E75"/>
    <w:rsid w:val="005B11A3"/>
    <w:rsid w:val="005B16EE"/>
    <w:rsid w:val="005B2771"/>
    <w:rsid w:val="005B5F7C"/>
    <w:rsid w:val="005B7E9D"/>
    <w:rsid w:val="005C014D"/>
    <w:rsid w:val="005C2E68"/>
    <w:rsid w:val="005C4726"/>
    <w:rsid w:val="005D0F28"/>
    <w:rsid w:val="005D15A6"/>
    <w:rsid w:val="005D1CBE"/>
    <w:rsid w:val="005D65AC"/>
    <w:rsid w:val="005D7036"/>
    <w:rsid w:val="005E0252"/>
    <w:rsid w:val="005E0289"/>
    <w:rsid w:val="005E111A"/>
    <w:rsid w:val="005E2E40"/>
    <w:rsid w:val="005E3BAA"/>
    <w:rsid w:val="005E432F"/>
    <w:rsid w:val="005E4CF4"/>
    <w:rsid w:val="005F0800"/>
    <w:rsid w:val="005F0B33"/>
    <w:rsid w:val="005F183D"/>
    <w:rsid w:val="005F2732"/>
    <w:rsid w:val="006006EC"/>
    <w:rsid w:val="0060291C"/>
    <w:rsid w:val="0060364B"/>
    <w:rsid w:val="00605BCF"/>
    <w:rsid w:val="00614B5D"/>
    <w:rsid w:val="006153F8"/>
    <w:rsid w:val="0061574D"/>
    <w:rsid w:val="00620164"/>
    <w:rsid w:val="006213E3"/>
    <w:rsid w:val="00625E13"/>
    <w:rsid w:val="00626218"/>
    <w:rsid w:val="00627335"/>
    <w:rsid w:val="006278B9"/>
    <w:rsid w:val="00633266"/>
    <w:rsid w:val="00635F41"/>
    <w:rsid w:val="00637902"/>
    <w:rsid w:val="00637C18"/>
    <w:rsid w:val="00641473"/>
    <w:rsid w:val="00642B03"/>
    <w:rsid w:val="0064306B"/>
    <w:rsid w:val="00645514"/>
    <w:rsid w:val="00645612"/>
    <w:rsid w:val="00645C89"/>
    <w:rsid w:val="00647B1B"/>
    <w:rsid w:val="00650BA4"/>
    <w:rsid w:val="00651CAC"/>
    <w:rsid w:val="00651E8F"/>
    <w:rsid w:val="00653BB2"/>
    <w:rsid w:val="006545D7"/>
    <w:rsid w:val="00655F94"/>
    <w:rsid w:val="00657D04"/>
    <w:rsid w:val="006617C2"/>
    <w:rsid w:val="00661DB7"/>
    <w:rsid w:val="006622BD"/>
    <w:rsid w:val="0066279E"/>
    <w:rsid w:val="0066429B"/>
    <w:rsid w:val="00666308"/>
    <w:rsid w:val="00666732"/>
    <w:rsid w:val="00666962"/>
    <w:rsid w:val="006673BC"/>
    <w:rsid w:val="00670EFE"/>
    <w:rsid w:val="00671100"/>
    <w:rsid w:val="00671770"/>
    <w:rsid w:val="006724FC"/>
    <w:rsid w:val="00674412"/>
    <w:rsid w:val="00674945"/>
    <w:rsid w:val="00674B81"/>
    <w:rsid w:val="00675E95"/>
    <w:rsid w:val="006764A9"/>
    <w:rsid w:val="00676C95"/>
    <w:rsid w:val="00677B5A"/>
    <w:rsid w:val="006800E2"/>
    <w:rsid w:val="0068122A"/>
    <w:rsid w:val="006819CB"/>
    <w:rsid w:val="00682539"/>
    <w:rsid w:val="006834D8"/>
    <w:rsid w:val="00685CEB"/>
    <w:rsid w:val="00686700"/>
    <w:rsid w:val="00690097"/>
    <w:rsid w:val="00690C43"/>
    <w:rsid w:val="00690D29"/>
    <w:rsid w:val="00691628"/>
    <w:rsid w:val="00694F85"/>
    <w:rsid w:val="00695449"/>
    <w:rsid w:val="006A0485"/>
    <w:rsid w:val="006A1903"/>
    <w:rsid w:val="006A2306"/>
    <w:rsid w:val="006A2898"/>
    <w:rsid w:val="006A3347"/>
    <w:rsid w:val="006A382B"/>
    <w:rsid w:val="006B3C10"/>
    <w:rsid w:val="006C01C4"/>
    <w:rsid w:val="006C0DF9"/>
    <w:rsid w:val="006C1B57"/>
    <w:rsid w:val="006C1C69"/>
    <w:rsid w:val="006C3BA1"/>
    <w:rsid w:val="006C59D3"/>
    <w:rsid w:val="006C6C26"/>
    <w:rsid w:val="006D04D8"/>
    <w:rsid w:val="006D18AB"/>
    <w:rsid w:val="006D2355"/>
    <w:rsid w:val="006D2E57"/>
    <w:rsid w:val="006D4196"/>
    <w:rsid w:val="006D48E0"/>
    <w:rsid w:val="006D5A33"/>
    <w:rsid w:val="006D5F12"/>
    <w:rsid w:val="006D64D7"/>
    <w:rsid w:val="006D650B"/>
    <w:rsid w:val="006D66FE"/>
    <w:rsid w:val="006D69E5"/>
    <w:rsid w:val="006D70AD"/>
    <w:rsid w:val="006D723E"/>
    <w:rsid w:val="006D7450"/>
    <w:rsid w:val="006E2DE9"/>
    <w:rsid w:val="006E2F20"/>
    <w:rsid w:val="006E389E"/>
    <w:rsid w:val="006E4827"/>
    <w:rsid w:val="006E5464"/>
    <w:rsid w:val="006E6CB8"/>
    <w:rsid w:val="006F2C08"/>
    <w:rsid w:val="006F2E81"/>
    <w:rsid w:val="006F3075"/>
    <w:rsid w:val="006F3650"/>
    <w:rsid w:val="006F3737"/>
    <w:rsid w:val="006F3758"/>
    <w:rsid w:val="006F3C9D"/>
    <w:rsid w:val="006F73B2"/>
    <w:rsid w:val="00700E8A"/>
    <w:rsid w:val="007035A8"/>
    <w:rsid w:val="00703DEA"/>
    <w:rsid w:val="007078FF"/>
    <w:rsid w:val="00710D09"/>
    <w:rsid w:val="00711B52"/>
    <w:rsid w:val="007146E4"/>
    <w:rsid w:val="0071763C"/>
    <w:rsid w:val="00717744"/>
    <w:rsid w:val="00717EEE"/>
    <w:rsid w:val="00720A20"/>
    <w:rsid w:val="0072256F"/>
    <w:rsid w:val="00722570"/>
    <w:rsid w:val="00722C21"/>
    <w:rsid w:val="00723994"/>
    <w:rsid w:val="00725860"/>
    <w:rsid w:val="0072797F"/>
    <w:rsid w:val="00731859"/>
    <w:rsid w:val="00733355"/>
    <w:rsid w:val="007337AA"/>
    <w:rsid w:val="00735FDD"/>
    <w:rsid w:val="00736AFA"/>
    <w:rsid w:val="00736CC0"/>
    <w:rsid w:val="007406A7"/>
    <w:rsid w:val="0074183B"/>
    <w:rsid w:val="00744FA9"/>
    <w:rsid w:val="007468F8"/>
    <w:rsid w:val="00747BA3"/>
    <w:rsid w:val="007511D7"/>
    <w:rsid w:val="007545E2"/>
    <w:rsid w:val="00756671"/>
    <w:rsid w:val="0075689F"/>
    <w:rsid w:val="00756F4A"/>
    <w:rsid w:val="0075788C"/>
    <w:rsid w:val="00757E78"/>
    <w:rsid w:val="0076113F"/>
    <w:rsid w:val="007617CC"/>
    <w:rsid w:val="00761995"/>
    <w:rsid w:val="007655C8"/>
    <w:rsid w:val="007664DD"/>
    <w:rsid w:val="00767483"/>
    <w:rsid w:val="007732DB"/>
    <w:rsid w:val="00773C25"/>
    <w:rsid w:val="0077446E"/>
    <w:rsid w:val="00774B1C"/>
    <w:rsid w:val="00774F8B"/>
    <w:rsid w:val="007759E1"/>
    <w:rsid w:val="007767D1"/>
    <w:rsid w:val="00776F02"/>
    <w:rsid w:val="00781A92"/>
    <w:rsid w:val="0078243A"/>
    <w:rsid w:val="00786209"/>
    <w:rsid w:val="00786524"/>
    <w:rsid w:val="00787FE4"/>
    <w:rsid w:val="00791A55"/>
    <w:rsid w:val="007926FA"/>
    <w:rsid w:val="007927E0"/>
    <w:rsid w:val="00792B12"/>
    <w:rsid w:val="00792C75"/>
    <w:rsid w:val="007939E1"/>
    <w:rsid w:val="00795E00"/>
    <w:rsid w:val="00797366"/>
    <w:rsid w:val="0079768C"/>
    <w:rsid w:val="007A0CDE"/>
    <w:rsid w:val="007A0D6E"/>
    <w:rsid w:val="007A1C46"/>
    <w:rsid w:val="007A78DD"/>
    <w:rsid w:val="007B0F20"/>
    <w:rsid w:val="007B1A2C"/>
    <w:rsid w:val="007B1B19"/>
    <w:rsid w:val="007B607B"/>
    <w:rsid w:val="007B661D"/>
    <w:rsid w:val="007B7930"/>
    <w:rsid w:val="007C14CA"/>
    <w:rsid w:val="007C6AEC"/>
    <w:rsid w:val="007C6C83"/>
    <w:rsid w:val="007C6CA5"/>
    <w:rsid w:val="007C72BA"/>
    <w:rsid w:val="007C7D30"/>
    <w:rsid w:val="007D1942"/>
    <w:rsid w:val="007D34C8"/>
    <w:rsid w:val="007D6FEE"/>
    <w:rsid w:val="007E0426"/>
    <w:rsid w:val="007E1C03"/>
    <w:rsid w:val="007E4A75"/>
    <w:rsid w:val="007E62DB"/>
    <w:rsid w:val="007E7E57"/>
    <w:rsid w:val="007F1572"/>
    <w:rsid w:val="007F1C61"/>
    <w:rsid w:val="007F1D8A"/>
    <w:rsid w:val="007F3216"/>
    <w:rsid w:val="007F5CE3"/>
    <w:rsid w:val="007F6407"/>
    <w:rsid w:val="007F6A5B"/>
    <w:rsid w:val="0080002C"/>
    <w:rsid w:val="00800E57"/>
    <w:rsid w:val="00804E6C"/>
    <w:rsid w:val="0080608A"/>
    <w:rsid w:val="00806639"/>
    <w:rsid w:val="008138B4"/>
    <w:rsid w:val="00815231"/>
    <w:rsid w:val="00815D80"/>
    <w:rsid w:val="00816EE1"/>
    <w:rsid w:val="00821AA4"/>
    <w:rsid w:val="0082267D"/>
    <w:rsid w:val="00822DB8"/>
    <w:rsid w:val="00825519"/>
    <w:rsid w:val="00826014"/>
    <w:rsid w:val="00826365"/>
    <w:rsid w:val="008277FB"/>
    <w:rsid w:val="00827C7D"/>
    <w:rsid w:val="008313E9"/>
    <w:rsid w:val="00832568"/>
    <w:rsid w:val="00832BC9"/>
    <w:rsid w:val="008331CB"/>
    <w:rsid w:val="0083592C"/>
    <w:rsid w:val="00836B2C"/>
    <w:rsid w:val="00837B95"/>
    <w:rsid w:val="00843DDF"/>
    <w:rsid w:val="00844A2B"/>
    <w:rsid w:val="008472BD"/>
    <w:rsid w:val="008479FD"/>
    <w:rsid w:val="00847C95"/>
    <w:rsid w:val="008517FF"/>
    <w:rsid w:val="0085474C"/>
    <w:rsid w:val="008548F0"/>
    <w:rsid w:val="0085707F"/>
    <w:rsid w:val="00857877"/>
    <w:rsid w:val="008656F3"/>
    <w:rsid w:val="00866946"/>
    <w:rsid w:val="008677FA"/>
    <w:rsid w:val="00867CD5"/>
    <w:rsid w:val="00871068"/>
    <w:rsid w:val="00872BD5"/>
    <w:rsid w:val="00872F96"/>
    <w:rsid w:val="00873169"/>
    <w:rsid w:val="00873307"/>
    <w:rsid w:val="00873603"/>
    <w:rsid w:val="00873B65"/>
    <w:rsid w:val="00873CB7"/>
    <w:rsid w:val="00874736"/>
    <w:rsid w:val="00880E74"/>
    <w:rsid w:val="00881FDC"/>
    <w:rsid w:val="00882B6E"/>
    <w:rsid w:val="00884F20"/>
    <w:rsid w:val="00885529"/>
    <w:rsid w:val="00886BFA"/>
    <w:rsid w:val="00887110"/>
    <w:rsid w:val="00887261"/>
    <w:rsid w:val="0088764C"/>
    <w:rsid w:val="00887C34"/>
    <w:rsid w:val="00887D4C"/>
    <w:rsid w:val="00890022"/>
    <w:rsid w:val="00892C68"/>
    <w:rsid w:val="00893364"/>
    <w:rsid w:val="008939ED"/>
    <w:rsid w:val="00893DEA"/>
    <w:rsid w:val="00895011"/>
    <w:rsid w:val="008950BB"/>
    <w:rsid w:val="00895C13"/>
    <w:rsid w:val="00895E25"/>
    <w:rsid w:val="008966FE"/>
    <w:rsid w:val="0089683C"/>
    <w:rsid w:val="00896BC0"/>
    <w:rsid w:val="00896E80"/>
    <w:rsid w:val="00897A79"/>
    <w:rsid w:val="00897B17"/>
    <w:rsid w:val="008A1892"/>
    <w:rsid w:val="008A1B25"/>
    <w:rsid w:val="008A2358"/>
    <w:rsid w:val="008A320F"/>
    <w:rsid w:val="008A33D1"/>
    <w:rsid w:val="008A3434"/>
    <w:rsid w:val="008A49C6"/>
    <w:rsid w:val="008A6CFE"/>
    <w:rsid w:val="008A6E31"/>
    <w:rsid w:val="008A7779"/>
    <w:rsid w:val="008A7CFB"/>
    <w:rsid w:val="008B2105"/>
    <w:rsid w:val="008B4BB1"/>
    <w:rsid w:val="008B4BF9"/>
    <w:rsid w:val="008B54C1"/>
    <w:rsid w:val="008B55CF"/>
    <w:rsid w:val="008B5BF5"/>
    <w:rsid w:val="008B76EE"/>
    <w:rsid w:val="008C0CED"/>
    <w:rsid w:val="008C390C"/>
    <w:rsid w:val="008C6277"/>
    <w:rsid w:val="008C631A"/>
    <w:rsid w:val="008C6EF5"/>
    <w:rsid w:val="008C77A2"/>
    <w:rsid w:val="008D0B94"/>
    <w:rsid w:val="008D1611"/>
    <w:rsid w:val="008D166F"/>
    <w:rsid w:val="008D2022"/>
    <w:rsid w:val="008D4160"/>
    <w:rsid w:val="008D54E8"/>
    <w:rsid w:val="008D6EBA"/>
    <w:rsid w:val="008D7A70"/>
    <w:rsid w:val="008E03E5"/>
    <w:rsid w:val="008E0D78"/>
    <w:rsid w:val="008E265E"/>
    <w:rsid w:val="008E3EF5"/>
    <w:rsid w:val="008E5888"/>
    <w:rsid w:val="008E59EF"/>
    <w:rsid w:val="008E62E8"/>
    <w:rsid w:val="008F1EF3"/>
    <w:rsid w:val="008F1FB5"/>
    <w:rsid w:val="008F2E7A"/>
    <w:rsid w:val="008F53E5"/>
    <w:rsid w:val="008F6B19"/>
    <w:rsid w:val="00900415"/>
    <w:rsid w:val="00900435"/>
    <w:rsid w:val="00901C8F"/>
    <w:rsid w:val="00902114"/>
    <w:rsid w:val="0090286F"/>
    <w:rsid w:val="0090305E"/>
    <w:rsid w:val="00905E42"/>
    <w:rsid w:val="009077C8"/>
    <w:rsid w:val="009114F3"/>
    <w:rsid w:val="009119ED"/>
    <w:rsid w:val="00911A7A"/>
    <w:rsid w:val="009128F7"/>
    <w:rsid w:val="0091359F"/>
    <w:rsid w:val="00914C21"/>
    <w:rsid w:val="00917601"/>
    <w:rsid w:val="009206EF"/>
    <w:rsid w:val="009209ED"/>
    <w:rsid w:val="00922137"/>
    <w:rsid w:val="00923836"/>
    <w:rsid w:val="00926B06"/>
    <w:rsid w:val="00932350"/>
    <w:rsid w:val="009332F4"/>
    <w:rsid w:val="00942B12"/>
    <w:rsid w:val="00942F83"/>
    <w:rsid w:val="00943159"/>
    <w:rsid w:val="009437FE"/>
    <w:rsid w:val="00945CB5"/>
    <w:rsid w:val="00950045"/>
    <w:rsid w:val="00950895"/>
    <w:rsid w:val="00950A7E"/>
    <w:rsid w:val="0095147A"/>
    <w:rsid w:val="0095249D"/>
    <w:rsid w:val="009527AC"/>
    <w:rsid w:val="00953F7D"/>
    <w:rsid w:val="00954D18"/>
    <w:rsid w:val="00956C0E"/>
    <w:rsid w:val="009602E0"/>
    <w:rsid w:val="00962CC9"/>
    <w:rsid w:val="00964AE8"/>
    <w:rsid w:val="00964D6A"/>
    <w:rsid w:val="009677DB"/>
    <w:rsid w:val="00967997"/>
    <w:rsid w:val="0097004C"/>
    <w:rsid w:val="00970881"/>
    <w:rsid w:val="009716F3"/>
    <w:rsid w:val="00971A43"/>
    <w:rsid w:val="00971CFE"/>
    <w:rsid w:val="0097450B"/>
    <w:rsid w:val="0097532F"/>
    <w:rsid w:val="00975AF7"/>
    <w:rsid w:val="00980963"/>
    <w:rsid w:val="00981E52"/>
    <w:rsid w:val="00983D25"/>
    <w:rsid w:val="00984098"/>
    <w:rsid w:val="0098412D"/>
    <w:rsid w:val="00986CFD"/>
    <w:rsid w:val="00987D00"/>
    <w:rsid w:val="009937B1"/>
    <w:rsid w:val="009938DA"/>
    <w:rsid w:val="00994D1D"/>
    <w:rsid w:val="00995503"/>
    <w:rsid w:val="009A0107"/>
    <w:rsid w:val="009A05DF"/>
    <w:rsid w:val="009A077D"/>
    <w:rsid w:val="009A31F4"/>
    <w:rsid w:val="009A348C"/>
    <w:rsid w:val="009A3FEA"/>
    <w:rsid w:val="009A4AF6"/>
    <w:rsid w:val="009A4D31"/>
    <w:rsid w:val="009A4F59"/>
    <w:rsid w:val="009A58B5"/>
    <w:rsid w:val="009A6471"/>
    <w:rsid w:val="009A6B7F"/>
    <w:rsid w:val="009B1739"/>
    <w:rsid w:val="009B1BDC"/>
    <w:rsid w:val="009B2FAF"/>
    <w:rsid w:val="009B357B"/>
    <w:rsid w:val="009B4E3E"/>
    <w:rsid w:val="009B5507"/>
    <w:rsid w:val="009B5A0C"/>
    <w:rsid w:val="009B7DDC"/>
    <w:rsid w:val="009C0673"/>
    <w:rsid w:val="009C1DE6"/>
    <w:rsid w:val="009C3437"/>
    <w:rsid w:val="009C75A0"/>
    <w:rsid w:val="009C78DE"/>
    <w:rsid w:val="009D0A5E"/>
    <w:rsid w:val="009D153D"/>
    <w:rsid w:val="009D1EF7"/>
    <w:rsid w:val="009D2219"/>
    <w:rsid w:val="009D3451"/>
    <w:rsid w:val="009D4310"/>
    <w:rsid w:val="009D66E6"/>
    <w:rsid w:val="009E2533"/>
    <w:rsid w:val="009E2EAE"/>
    <w:rsid w:val="009E4094"/>
    <w:rsid w:val="009F10F1"/>
    <w:rsid w:val="009F7D5B"/>
    <w:rsid w:val="009F7E28"/>
    <w:rsid w:val="00A00FB6"/>
    <w:rsid w:val="00A0592C"/>
    <w:rsid w:val="00A07643"/>
    <w:rsid w:val="00A07DD6"/>
    <w:rsid w:val="00A10541"/>
    <w:rsid w:val="00A10B84"/>
    <w:rsid w:val="00A12175"/>
    <w:rsid w:val="00A135AE"/>
    <w:rsid w:val="00A1760F"/>
    <w:rsid w:val="00A17A79"/>
    <w:rsid w:val="00A17E79"/>
    <w:rsid w:val="00A2097A"/>
    <w:rsid w:val="00A221FA"/>
    <w:rsid w:val="00A2232A"/>
    <w:rsid w:val="00A25CF2"/>
    <w:rsid w:val="00A2699E"/>
    <w:rsid w:val="00A278D9"/>
    <w:rsid w:val="00A302FF"/>
    <w:rsid w:val="00A30313"/>
    <w:rsid w:val="00A30621"/>
    <w:rsid w:val="00A31653"/>
    <w:rsid w:val="00A31D05"/>
    <w:rsid w:val="00A340C8"/>
    <w:rsid w:val="00A34CB5"/>
    <w:rsid w:val="00A35932"/>
    <w:rsid w:val="00A360A7"/>
    <w:rsid w:val="00A37630"/>
    <w:rsid w:val="00A45604"/>
    <w:rsid w:val="00A457B5"/>
    <w:rsid w:val="00A47C66"/>
    <w:rsid w:val="00A50AA1"/>
    <w:rsid w:val="00A51588"/>
    <w:rsid w:val="00A523E1"/>
    <w:rsid w:val="00A53DAD"/>
    <w:rsid w:val="00A55B91"/>
    <w:rsid w:val="00A560D0"/>
    <w:rsid w:val="00A56645"/>
    <w:rsid w:val="00A566D7"/>
    <w:rsid w:val="00A5733C"/>
    <w:rsid w:val="00A57DB0"/>
    <w:rsid w:val="00A60108"/>
    <w:rsid w:val="00A615C0"/>
    <w:rsid w:val="00A61C34"/>
    <w:rsid w:val="00A65CC0"/>
    <w:rsid w:val="00A65E47"/>
    <w:rsid w:val="00A66660"/>
    <w:rsid w:val="00A70B6A"/>
    <w:rsid w:val="00A731E3"/>
    <w:rsid w:val="00A73216"/>
    <w:rsid w:val="00A75D64"/>
    <w:rsid w:val="00A778E1"/>
    <w:rsid w:val="00A77FB6"/>
    <w:rsid w:val="00A806C7"/>
    <w:rsid w:val="00A806FF"/>
    <w:rsid w:val="00A863CD"/>
    <w:rsid w:val="00A875F7"/>
    <w:rsid w:val="00A87ED3"/>
    <w:rsid w:val="00A90766"/>
    <w:rsid w:val="00A90D50"/>
    <w:rsid w:val="00A91F08"/>
    <w:rsid w:val="00A924EE"/>
    <w:rsid w:val="00A958F7"/>
    <w:rsid w:val="00A97235"/>
    <w:rsid w:val="00A9727B"/>
    <w:rsid w:val="00AA040E"/>
    <w:rsid w:val="00AA09D4"/>
    <w:rsid w:val="00AA0B62"/>
    <w:rsid w:val="00AA1471"/>
    <w:rsid w:val="00AA4E25"/>
    <w:rsid w:val="00AA6A93"/>
    <w:rsid w:val="00AB0AEE"/>
    <w:rsid w:val="00AB1556"/>
    <w:rsid w:val="00AB2C25"/>
    <w:rsid w:val="00AB6BA6"/>
    <w:rsid w:val="00AB7DE4"/>
    <w:rsid w:val="00AB7F1B"/>
    <w:rsid w:val="00AC01D6"/>
    <w:rsid w:val="00AC1ADA"/>
    <w:rsid w:val="00AC32CA"/>
    <w:rsid w:val="00AC4E48"/>
    <w:rsid w:val="00AC4FD7"/>
    <w:rsid w:val="00AC641D"/>
    <w:rsid w:val="00AC6FC7"/>
    <w:rsid w:val="00AC706C"/>
    <w:rsid w:val="00AC7A29"/>
    <w:rsid w:val="00AD3658"/>
    <w:rsid w:val="00AD394F"/>
    <w:rsid w:val="00AD799F"/>
    <w:rsid w:val="00AE6BCA"/>
    <w:rsid w:val="00AE6D9B"/>
    <w:rsid w:val="00AE7496"/>
    <w:rsid w:val="00AE7DCC"/>
    <w:rsid w:val="00AF1B76"/>
    <w:rsid w:val="00AF25C2"/>
    <w:rsid w:val="00AF27E5"/>
    <w:rsid w:val="00AF36AF"/>
    <w:rsid w:val="00AF3AA2"/>
    <w:rsid w:val="00AF41A8"/>
    <w:rsid w:val="00AF4F2C"/>
    <w:rsid w:val="00B0136D"/>
    <w:rsid w:val="00B035EE"/>
    <w:rsid w:val="00B03FD4"/>
    <w:rsid w:val="00B0442E"/>
    <w:rsid w:val="00B0568D"/>
    <w:rsid w:val="00B0591F"/>
    <w:rsid w:val="00B11132"/>
    <w:rsid w:val="00B11B51"/>
    <w:rsid w:val="00B11C76"/>
    <w:rsid w:val="00B1207D"/>
    <w:rsid w:val="00B12FAF"/>
    <w:rsid w:val="00B13289"/>
    <w:rsid w:val="00B13A99"/>
    <w:rsid w:val="00B15829"/>
    <w:rsid w:val="00B16A24"/>
    <w:rsid w:val="00B174E8"/>
    <w:rsid w:val="00B17792"/>
    <w:rsid w:val="00B22D24"/>
    <w:rsid w:val="00B22D46"/>
    <w:rsid w:val="00B231BD"/>
    <w:rsid w:val="00B234A4"/>
    <w:rsid w:val="00B31935"/>
    <w:rsid w:val="00B3212D"/>
    <w:rsid w:val="00B32E12"/>
    <w:rsid w:val="00B34278"/>
    <w:rsid w:val="00B373E7"/>
    <w:rsid w:val="00B402B1"/>
    <w:rsid w:val="00B414DB"/>
    <w:rsid w:val="00B4167F"/>
    <w:rsid w:val="00B42DD8"/>
    <w:rsid w:val="00B45712"/>
    <w:rsid w:val="00B45A30"/>
    <w:rsid w:val="00B45FE8"/>
    <w:rsid w:val="00B462D7"/>
    <w:rsid w:val="00B466C2"/>
    <w:rsid w:val="00B504E5"/>
    <w:rsid w:val="00B50809"/>
    <w:rsid w:val="00B51DB9"/>
    <w:rsid w:val="00B60E80"/>
    <w:rsid w:val="00B621E1"/>
    <w:rsid w:val="00B625AE"/>
    <w:rsid w:val="00B62FEC"/>
    <w:rsid w:val="00B65271"/>
    <w:rsid w:val="00B70F48"/>
    <w:rsid w:val="00B770FE"/>
    <w:rsid w:val="00B777CB"/>
    <w:rsid w:val="00B8002D"/>
    <w:rsid w:val="00B81AE3"/>
    <w:rsid w:val="00B84A09"/>
    <w:rsid w:val="00B84F4A"/>
    <w:rsid w:val="00B8576D"/>
    <w:rsid w:val="00B85CBF"/>
    <w:rsid w:val="00B863AF"/>
    <w:rsid w:val="00B904AC"/>
    <w:rsid w:val="00B92693"/>
    <w:rsid w:val="00B9399B"/>
    <w:rsid w:val="00B95317"/>
    <w:rsid w:val="00B95E8E"/>
    <w:rsid w:val="00B96167"/>
    <w:rsid w:val="00BA027A"/>
    <w:rsid w:val="00BA2363"/>
    <w:rsid w:val="00BA439A"/>
    <w:rsid w:val="00BA54B1"/>
    <w:rsid w:val="00BA579D"/>
    <w:rsid w:val="00BA727E"/>
    <w:rsid w:val="00BB1B77"/>
    <w:rsid w:val="00BB2BCF"/>
    <w:rsid w:val="00BB3B00"/>
    <w:rsid w:val="00BB3C5B"/>
    <w:rsid w:val="00BB5F84"/>
    <w:rsid w:val="00BB6C59"/>
    <w:rsid w:val="00BC0A31"/>
    <w:rsid w:val="00BC0C5C"/>
    <w:rsid w:val="00BC12AC"/>
    <w:rsid w:val="00BC2685"/>
    <w:rsid w:val="00BC3191"/>
    <w:rsid w:val="00BC437D"/>
    <w:rsid w:val="00BC4F6F"/>
    <w:rsid w:val="00BC54A0"/>
    <w:rsid w:val="00BC7A36"/>
    <w:rsid w:val="00BC7C00"/>
    <w:rsid w:val="00BD0823"/>
    <w:rsid w:val="00BD0985"/>
    <w:rsid w:val="00BD0EFB"/>
    <w:rsid w:val="00BD23AF"/>
    <w:rsid w:val="00BD2425"/>
    <w:rsid w:val="00BD2E1F"/>
    <w:rsid w:val="00BD37AC"/>
    <w:rsid w:val="00BD3D99"/>
    <w:rsid w:val="00BD422A"/>
    <w:rsid w:val="00BD48D9"/>
    <w:rsid w:val="00BD58AC"/>
    <w:rsid w:val="00BD5A6A"/>
    <w:rsid w:val="00BD66C2"/>
    <w:rsid w:val="00BD693B"/>
    <w:rsid w:val="00BE12EF"/>
    <w:rsid w:val="00BE1436"/>
    <w:rsid w:val="00BE2278"/>
    <w:rsid w:val="00BE3D0C"/>
    <w:rsid w:val="00BE43F8"/>
    <w:rsid w:val="00BE4703"/>
    <w:rsid w:val="00BE49E0"/>
    <w:rsid w:val="00BE4A2B"/>
    <w:rsid w:val="00BE5465"/>
    <w:rsid w:val="00BE789D"/>
    <w:rsid w:val="00BE7AEB"/>
    <w:rsid w:val="00BF071E"/>
    <w:rsid w:val="00BF2D4F"/>
    <w:rsid w:val="00BF2E1A"/>
    <w:rsid w:val="00BF30E5"/>
    <w:rsid w:val="00BF3F0D"/>
    <w:rsid w:val="00BF4D17"/>
    <w:rsid w:val="00BF531A"/>
    <w:rsid w:val="00C013D3"/>
    <w:rsid w:val="00C02C62"/>
    <w:rsid w:val="00C02EB8"/>
    <w:rsid w:val="00C0399D"/>
    <w:rsid w:val="00C04E32"/>
    <w:rsid w:val="00C05DDE"/>
    <w:rsid w:val="00C06E8E"/>
    <w:rsid w:val="00C06EFA"/>
    <w:rsid w:val="00C07D80"/>
    <w:rsid w:val="00C1083E"/>
    <w:rsid w:val="00C11297"/>
    <w:rsid w:val="00C12E98"/>
    <w:rsid w:val="00C133FB"/>
    <w:rsid w:val="00C13D76"/>
    <w:rsid w:val="00C14F23"/>
    <w:rsid w:val="00C17DBE"/>
    <w:rsid w:val="00C22023"/>
    <w:rsid w:val="00C23316"/>
    <w:rsid w:val="00C236B5"/>
    <w:rsid w:val="00C24C06"/>
    <w:rsid w:val="00C26342"/>
    <w:rsid w:val="00C3215B"/>
    <w:rsid w:val="00C334C9"/>
    <w:rsid w:val="00C35934"/>
    <w:rsid w:val="00C40BAA"/>
    <w:rsid w:val="00C41242"/>
    <w:rsid w:val="00C41B40"/>
    <w:rsid w:val="00C42BB6"/>
    <w:rsid w:val="00C43CD8"/>
    <w:rsid w:val="00C445EC"/>
    <w:rsid w:val="00C44E09"/>
    <w:rsid w:val="00C51909"/>
    <w:rsid w:val="00C52019"/>
    <w:rsid w:val="00C542B4"/>
    <w:rsid w:val="00C57632"/>
    <w:rsid w:val="00C57F0C"/>
    <w:rsid w:val="00C60315"/>
    <w:rsid w:val="00C60447"/>
    <w:rsid w:val="00C608A6"/>
    <w:rsid w:val="00C608B3"/>
    <w:rsid w:val="00C62B4B"/>
    <w:rsid w:val="00C65A4C"/>
    <w:rsid w:val="00C6639E"/>
    <w:rsid w:val="00C674C5"/>
    <w:rsid w:val="00C70676"/>
    <w:rsid w:val="00C72120"/>
    <w:rsid w:val="00C73585"/>
    <w:rsid w:val="00C74866"/>
    <w:rsid w:val="00C74C79"/>
    <w:rsid w:val="00C76989"/>
    <w:rsid w:val="00C76A0F"/>
    <w:rsid w:val="00C77D44"/>
    <w:rsid w:val="00C8032B"/>
    <w:rsid w:val="00C81245"/>
    <w:rsid w:val="00C82B6E"/>
    <w:rsid w:val="00C83A96"/>
    <w:rsid w:val="00C83CB9"/>
    <w:rsid w:val="00C84141"/>
    <w:rsid w:val="00C846B3"/>
    <w:rsid w:val="00C84C99"/>
    <w:rsid w:val="00C866AD"/>
    <w:rsid w:val="00C8733A"/>
    <w:rsid w:val="00C900D4"/>
    <w:rsid w:val="00C968B3"/>
    <w:rsid w:val="00C969F4"/>
    <w:rsid w:val="00C96AB3"/>
    <w:rsid w:val="00C970D1"/>
    <w:rsid w:val="00C97DB2"/>
    <w:rsid w:val="00CA0D5B"/>
    <w:rsid w:val="00CA137E"/>
    <w:rsid w:val="00CA37D9"/>
    <w:rsid w:val="00CA5C78"/>
    <w:rsid w:val="00CB1608"/>
    <w:rsid w:val="00CB3815"/>
    <w:rsid w:val="00CB3A72"/>
    <w:rsid w:val="00CB472E"/>
    <w:rsid w:val="00CB595A"/>
    <w:rsid w:val="00CB63C7"/>
    <w:rsid w:val="00CB67CF"/>
    <w:rsid w:val="00CB6F41"/>
    <w:rsid w:val="00CB769E"/>
    <w:rsid w:val="00CB7701"/>
    <w:rsid w:val="00CC1BDE"/>
    <w:rsid w:val="00CC20C2"/>
    <w:rsid w:val="00CC3855"/>
    <w:rsid w:val="00CC3E95"/>
    <w:rsid w:val="00CC4417"/>
    <w:rsid w:val="00CC4EC2"/>
    <w:rsid w:val="00CD01BD"/>
    <w:rsid w:val="00CD06F5"/>
    <w:rsid w:val="00CD414C"/>
    <w:rsid w:val="00CD5039"/>
    <w:rsid w:val="00CD68A6"/>
    <w:rsid w:val="00CD6C1B"/>
    <w:rsid w:val="00CE12A8"/>
    <w:rsid w:val="00CE16F2"/>
    <w:rsid w:val="00CE1EC9"/>
    <w:rsid w:val="00CE2134"/>
    <w:rsid w:val="00CE2CCD"/>
    <w:rsid w:val="00CE3AB1"/>
    <w:rsid w:val="00CE3B30"/>
    <w:rsid w:val="00CE3DEA"/>
    <w:rsid w:val="00CE4BFF"/>
    <w:rsid w:val="00CE5176"/>
    <w:rsid w:val="00CE51FB"/>
    <w:rsid w:val="00CE7F3F"/>
    <w:rsid w:val="00CF15B2"/>
    <w:rsid w:val="00CF241D"/>
    <w:rsid w:val="00CF2696"/>
    <w:rsid w:val="00CF26B7"/>
    <w:rsid w:val="00CF2934"/>
    <w:rsid w:val="00CF3104"/>
    <w:rsid w:val="00CF3646"/>
    <w:rsid w:val="00CF38C3"/>
    <w:rsid w:val="00CF3AD5"/>
    <w:rsid w:val="00CF4E91"/>
    <w:rsid w:val="00CF5F3C"/>
    <w:rsid w:val="00CF6875"/>
    <w:rsid w:val="00CF6F9D"/>
    <w:rsid w:val="00D001C3"/>
    <w:rsid w:val="00D00D8D"/>
    <w:rsid w:val="00D029BE"/>
    <w:rsid w:val="00D02D44"/>
    <w:rsid w:val="00D03C39"/>
    <w:rsid w:val="00D04854"/>
    <w:rsid w:val="00D05881"/>
    <w:rsid w:val="00D06328"/>
    <w:rsid w:val="00D0665F"/>
    <w:rsid w:val="00D06BBB"/>
    <w:rsid w:val="00D07A15"/>
    <w:rsid w:val="00D12ED1"/>
    <w:rsid w:val="00D1318F"/>
    <w:rsid w:val="00D13A7C"/>
    <w:rsid w:val="00D13FAB"/>
    <w:rsid w:val="00D140B9"/>
    <w:rsid w:val="00D14ADD"/>
    <w:rsid w:val="00D15A20"/>
    <w:rsid w:val="00D200F6"/>
    <w:rsid w:val="00D23276"/>
    <w:rsid w:val="00D238E3"/>
    <w:rsid w:val="00D23E09"/>
    <w:rsid w:val="00D2443D"/>
    <w:rsid w:val="00D259F8"/>
    <w:rsid w:val="00D25D1B"/>
    <w:rsid w:val="00D2671E"/>
    <w:rsid w:val="00D3121A"/>
    <w:rsid w:val="00D3155E"/>
    <w:rsid w:val="00D321CE"/>
    <w:rsid w:val="00D325C4"/>
    <w:rsid w:val="00D32892"/>
    <w:rsid w:val="00D34B2D"/>
    <w:rsid w:val="00D351B6"/>
    <w:rsid w:val="00D3585B"/>
    <w:rsid w:val="00D37155"/>
    <w:rsid w:val="00D37E6F"/>
    <w:rsid w:val="00D449D9"/>
    <w:rsid w:val="00D46ED8"/>
    <w:rsid w:val="00D46F18"/>
    <w:rsid w:val="00D47CFD"/>
    <w:rsid w:val="00D5051C"/>
    <w:rsid w:val="00D50FBE"/>
    <w:rsid w:val="00D51261"/>
    <w:rsid w:val="00D5176F"/>
    <w:rsid w:val="00D517E6"/>
    <w:rsid w:val="00D51C89"/>
    <w:rsid w:val="00D541CC"/>
    <w:rsid w:val="00D54669"/>
    <w:rsid w:val="00D54ADA"/>
    <w:rsid w:val="00D5642A"/>
    <w:rsid w:val="00D57FB0"/>
    <w:rsid w:val="00D61A4E"/>
    <w:rsid w:val="00D64CB9"/>
    <w:rsid w:val="00D65C95"/>
    <w:rsid w:val="00D71A68"/>
    <w:rsid w:val="00D72EE2"/>
    <w:rsid w:val="00D74286"/>
    <w:rsid w:val="00D7549D"/>
    <w:rsid w:val="00D76655"/>
    <w:rsid w:val="00D77291"/>
    <w:rsid w:val="00D772F9"/>
    <w:rsid w:val="00D80620"/>
    <w:rsid w:val="00D80A2F"/>
    <w:rsid w:val="00D824EF"/>
    <w:rsid w:val="00D83A37"/>
    <w:rsid w:val="00D83FEF"/>
    <w:rsid w:val="00D8565B"/>
    <w:rsid w:val="00D87EBD"/>
    <w:rsid w:val="00D901D6"/>
    <w:rsid w:val="00D9102F"/>
    <w:rsid w:val="00D922BA"/>
    <w:rsid w:val="00D927B2"/>
    <w:rsid w:val="00D93C64"/>
    <w:rsid w:val="00D9415E"/>
    <w:rsid w:val="00D94875"/>
    <w:rsid w:val="00D9675C"/>
    <w:rsid w:val="00DA005B"/>
    <w:rsid w:val="00DA1F86"/>
    <w:rsid w:val="00DA216F"/>
    <w:rsid w:val="00DA44D9"/>
    <w:rsid w:val="00DA5E95"/>
    <w:rsid w:val="00DA7677"/>
    <w:rsid w:val="00DB2191"/>
    <w:rsid w:val="00DB6838"/>
    <w:rsid w:val="00DC02A0"/>
    <w:rsid w:val="00DC0A1C"/>
    <w:rsid w:val="00DC128B"/>
    <w:rsid w:val="00DC5CC1"/>
    <w:rsid w:val="00DC7C7E"/>
    <w:rsid w:val="00DD1DDC"/>
    <w:rsid w:val="00DD2B72"/>
    <w:rsid w:val="00DD451B"/>
    <w:rsid w:val="00DD4893"/>
    <w:rsid w:val="00DD4D6C"/>
    <w:rsid w:val="00DD6172"/>
    <w:rsid w:val="00DE02F6"/>
    <w:rsid w:val="00DE0390"/>
    <w:rsid w:val="00DE03EF"/>
    <w:rsid w:val="00DE1832"/>
    <w:rsid w:val="00DE1F66"/>
    <w:rsid w:val="00DE2652"/>
    <w:rsid w:val="00DE2F71"/>
    <w:rsid w:val="00DE473A"/>
    <w:rsid w:val="00DE6EA9"/>
    <w:rsid w:val="00DE70FB"/>
    <w:rsid w:val="00DF00FF"/>
    <w:rsid w:val="00DF63A7"/>
    <w:rsid w:val="00E00A82"/>
    <w:rsid w:val="00E025BE"/>
    <w:rsid w:val="00E02A40"/>
    <w:rsid w:val="00E04014"/>
    <w:rsid w:val="00E0528C"/>
    <w:rsid w:val="00E05DC6"/>
    <w:rsid w:val="00E06015"/>
    <w:rsid w:val="00E06EAD"/>
    <w:rsid w:val="00E073AE"/>
    <w:rsid w:val="00E07F10"/>
    <w:rsid w:val="00E1035C"/>
    <w:rsid w:val="00E11A40"/>
    <w:rsid w:val="00E11E11"/>
    <w:rsid w:val="00E13540"/>
    <w:rsid w:val="00E16A14"/>
    <w:rsid w:val="00E207CB"/>
    <w:rsid w:val="00E20B58"/>
    <w:rsid w:val="00E224D9"/>
    <w:rsid w:val="00E22A20"/>
    <w:rsid w:val="00E25FC8"/>
    <w:rsid w:val="00E304E8"/>
    <w:rsid w:val="00E33AE9"/>
    <w:rsid w:val="00E36901"/>
    <w:rsid w:val="00E4027A"/>
    <w:rsid w:val="00E44283"/>
    <w:rsid w:val="00E506B2"/>
    <w:rsid w:val="00E521FE"/>
    <w:rsid w:val="00E525A0"/>
    <w:rsid w:val="00E526E3"/>
    <w:rsid w:val="00E55621"/>
    <w:rsid w:val="00E70FEB"/>
    <w:rsid w:val="00E71FA2"/>
    <w:rsid w:val="00E724D2"/>
    <w:rsid w:val="00E72721"/>
    <w:rsid w:val="00E731A0"/>
    <w:rsid w:val="00E73A36"/>
    <w:rsid w:val="00E80243"/>
    <w:rsid w:val="00E80EFD"/>
    <w:rsid w:val="00E80FBB"/>
    <w:rsid w:val="00E81BEE"/>
    <w:rsid w:val="00E82202"/>
    <w:rsid w:val="00E8261E"/>
    <w:rsid w:val="00E83E8C"/>
    <w:rsid w:val="00E84A9F"/>
    <w:rsid w:val="00E84B3E"/>
    <w:rsid w:val="00E852E7"/>
    <w:rsid w:val="00E87561"/>
    <w:rsid w:val="00E87D9B"/>
    <w:rsid w:val="00E902B1"/>
    <w:rsid w:val="00E91A9A"/>
    <w:rsid w:val="00E936DE"/>
    <w:rsid w:val="00E9372D"/>
    <w:rsid w:val="00E955C6"/>
    <w:rsid w:val="00E955D8"/>
    <w:rsid w:val="00E95777"/>
    <w:rsid w:val="00EA0DF2"/>
    <w:rsid w:val="00EA1148"/>
    <w:rsid w:val="00EA227F"/>
    <w:rsid w:val="00EA27A4"/>
    <w:rsid w:val="00EA36A2"/>
    <w:rsid w:val="00EA3FB7"/>
    <w:rsid w:val="00EA62B6"/>
    <w:rsid w:val="00EA797E"/>
    <w:rsid w:val="00EB06AA"/>
    <w:rsid w:val="00EB129A"/>
    <w:rsid w:val="00EB19C2"/>
    <w:rsid w:val="00EB28E0"/>
    <w:rsid w:val="00EB3327"/>
    <w:rsid w:val="00EB4412"/>
    <w:rsid w:val="00EB7181"/>
    <w:rsid w:val="00EC0D94"/>
    <w:rsid w:val="00EC1D95"/>
    <w:rsid w:val="00EC4A81"/>
    <w:rsid w:val="00EC5694"/>
    <w:rsid w:val="00EC6C9F"/>
    <w:rsid w:val="00EC6FB2"/>
    <w:rsid w:val="00EC706C"/>
    <w:rsid w:val="00ED0B06"/>
    <w:rsid w:val="00EE0B9E"/>
    <w:rsid w:val="00EE10DB"/>
    <w:rsid w:val="00EE2547"/>
    <w:rsid w:val="00EE332F"/>
    <w:rsid w:val="00EE3AA6"/>
    <w:rsid w:val="00EE4805"/>
    <w:rsid w:val="00EE52D5"/>
    <w:rsid w:val="00EF089B"/>
    <w:rsid w:val="00EF340A"/>
    <w:rsid w:val="00EF53A4"/>
    <w:rsid w:val="00EF5488"/>
    <w:rsid w:val="00EF5FD5"/>
    <w:rsid w:val="00EF7E0A"/>
    <w:rsid w:val="00EF7F3E"/>
    <w:rsid w:val="00F00CFC"/>
    <w:rsid w:val="00F01690"/>
    <w:rsid w:val="00F02556"/>
    <w:rsid w:val="00F0317C"/>
    <w:rsid w:val="00F033F3"/>
    <w:rsid w:val="00F06A7C"/>
    <w:rsid w:val="00F07884"/>
    <w:rsid w:val="00F10DCF"/>
    <w:rsid w:val="00F1269E"/>
    <w:rsid w:val="00F12EEF"/>
    <w:rsid w:val="00F13222"/>
    <w:rsid w:val="00F13F44"/>
    <w:rsid w:val="00F14526"/>
    <w:rsid w:val="00F14F1D"/>
    <w:rsid w:val="00F1772B"/>
    <w:rsid w:val="00F26937"/>
    <w:rsid w:val="00F27035"/>
    <w:rsid w:val="00F303F3"/>
    <w:rsid w:val="00F30A3F"/>
    <w:rsid w:val="00F31302"/>
    <w:rsid w:val="00F3152B"/>
    <w:rsid w:val="00F31678"/>
    <w:rsid w:val="00F34459"/>
    <w:rsid w:val="00F34AD9"/>
    <w:rsid w:val="00F44267"/>
    <w:rsid w:val="00F4480D"/>
    <w:rsid w:val="00F453A0"/>
    <w:rsid w:val="00F4560C"/>
    <w:rsid w:val="00F45A55"/>
    <w:rsid w:val="00F5001B"/>
    <w:rsid w:val="00F51492"/>
    <w:rsid w:val="00F514AD"/>
    <w:rsid w:val="00F516FD"/>
    <w:rsid w:val="00F52991"/>
    <w:rsid w:val="00F5435A"/>
    <w:rsid w:val="00F54EE7"/>
    <w:rsid w:val="00F5533C"/>
    <w:rsid w:val="00F561AF"/>
    <w:rsid w:val="00F561C8"/>
    <w:rsid w:val="00F61154"/>
    <w:rsid w:val="00F66264"/>
    <w:rsid w:val="00F66587"/>
    <w:rsid w:val="00F67604"/>
    <w:rsid w:val="00F77E8E"/>
    <w:rsid w:val="00F810E0"/>
    <w:rsid w:val="00F8391D"/>
    <w:rsid w:val="00F84A63"/>
    <w:rsid w:val="00F8548B"/>
    <w:rsid w:val="00F857E3"/>
    <w:rsid w:val="00F87838"/>
    <w:rsid w:val="00F903AC"/>
    <w:rsid w:val="00F9073A"/>
    <w:rsid w:val="00F909D9"/>
    <w:rsid w:val="00F90C58"/>
    <w:rsid w:val="00F92923"/>
    <w:rsid w:val="00F93698"/>
    <w:rsid w:val="00F949EF"/>
    <w:rsid w:val="00F94FB6"/>
    <w:rsid w:val="00F9575C"/>
    <w:rsid w:val="00F960CF"/>
    <w:rsid w:val="00F9796E"/>
    <w:rsid w:val="00FA24EA"/>
    <w:rsid w:val="00FA6059"/>
    <w:rsid w:val="00FA7195"/>
    <w:rsid w:val="00FB0D9D"/>
    <w:rsid w:val="00FB0F90"/>
    <w:rsid w:val="00FB1BCB"/>
    <w:rsid w:val="00FB22BE"/>
    <w:rsid w:val="00FB2D04"/>
    <w:rsid w:val="00FB3836"/>
    <w:rsid w:val="00FB5F1E"/>
    <w:rsid w:val="00FB6084"/>
    <w:rsid w:val="00FB6B0A"/>
    <w:rsid w:val="00FC041C"/>
    <w:rsid w:val="00FC10EF"/>
    <w:rsid w:val="00FC3807"/>
    <w:rsid w:val="00FC7865"/>
    <w:rsid w:val="00FD17EF"/>
    <w:rsid w:val="00FD1C01"/>
    <w:rsid w:val="00FD40C5"/>
    <w:rsid w:val="00FD4944"/>
    <w:rsid w:val="00FD4B39"/>
    <w:rsid w:val="00FD75A9"/>
    <w:rsid w:val="00FE1358"/>
    <w:rsid w:val="00FE1DD2"/>
    <w:rsid w:val="00FE31BC"/>
    <w:rsid w:val="00FE3555"/>
    <w:rsid w:val="00FE3698"/>
    <w:rsid w:val="00FE4839"/>
    <w:rsid w:val="00FE584F"/>
    <w:rsid w:val="00FE5EA8"/>
    <w:rsid w:val="00FE74C8"/>
    <w:rsid w:val="00FF116B"/>
    <w:rsid w:val="00FF19D5"/>
    <w:rsid w:val="00FF1E24"/>
    <w:rsid w:val="00FF4CC1"/>
    <w:rsid w:val="00FF6895"/>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B7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9C7"/>
    <w:pPr>
      <w:widowControl w:val="0"/>
      <w:jc w:val="both"/>
    </w:pPr>
  </w:style>
  <w:style w:type="paragraph" w:styleId="1">
    <w:name w:val="heading 1"/>
    <w:basedOn w:val="a"/>
    <w:next w:val="a"/>
    <w:link w:val="10"/>
    <w:qFormat/>
    <w:rsid w:val="00A17A79"/>
    <w:pPr>
      <w:keepNext/>
      <w:numPr>
        <w:numId w:val="2"/>
      </w:numPr>
      <w:outlineLvl w:val="0"/>
    </w:pPr>
    <w:rPr>
      <w:rFonts w:ascii="Arial" w:eastAsia="ＭＳ ゴシック" w:hAnsi="Arial" w:cs="Times New Roman"/>
      <w:sz w:val="40"/>
      <w:szCs w:val="24"/>
      <w:lang w:val="x-none" w:eastAsia="x-none"/>
    </w:rPr>
  </w:style>
  <w:style w:type="paragraph" w:styleId="2">
    <w:name w:val="heading 2"/>
    <w:basedOn w:val="a"/>
    <w:next w:val="a"/>
    <w:link w:val="20"/>
    <w:unhideWhenUsed/>
    <w:qFormat/>
    <w:rsid w:val="00A17A79"/>
    <w:pPr>
      <w:keepNext/>
      <w:outlineLvl w:val="1"/>
    </w:pPr>
    <w:rPr>
      <w:rFonts w:ascii="Arial" w:eastAsia="ＭＳ ゴシック" w:hAnsi="Arial" w:cs="Times New Roman"/>
      <w:sz w:val="32"/>
      <w:szCs w:val="32"/>
    </w:rPr>
  </w:style>
  <w:style w:type="paragraph" w:styleId="3">
    <w:name w:val="heading 3"/>
    <w:basedOn w:val="a"/>
    <w:next w:val="a"/>
    <w:link w:val="30"/>
    <w:unhideWhenUsed/>
    <w:qFormat/>
    <w:rsid w:val="00A17A79"/>
    <w:pPr>
      <w:keepNext/>
      <w:outlineLvl w:val="2"/>
    </w:pPr>
    <w:rPr>
      <w:rFonts w:ascii="Arial" w:eastAsia="ＭＳ ゴシック" w:hAnsi="Arial" w:cs="Times New Roman"/>
      <w:sz w:val="28"/>
      <w:szCs w:val="24"/>
    </w:rPr>
  </w:style>
  <w:style w:type="paragraph" w:styleId="4">
    <w:name w:val="heading 4"/>
    <w:basedOn w:val="a"/>
    <w:next w:val="a"/>
    <w:link w:val="40"/>
    <w:unhideWhenUsed/>
    <w:qFormat/>
    <w:rsid w:val="00A17A7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A17A79"/>
    <w:pPr>
      <w:keepNext/>
      <w:numPr>
        <w:ilvl w:val="4"/>
        <w:numId w:val="2"/>
      </w:numPr>
      <w:outlineLvl w:val="4"/>
    </w:pPr>
    <w:rPr>
      <w:rFonts w:ascii="Arial" w:eastAsia="ＭＳ ゴシック" w:hAnsi="Arial" w:cs="Times New Roman"/>
      <w:szCs w:val="24"/>
    </w:rPr>
  </w:style>
  <w:style w:type="paragraph" w:styleId="6">
    <w:name w:val="heading 6"/>
    <w:basedOn w:val="a"/>
    <w:next w:val="a"/>
    <w:link w:val="61"/>
    <w:unhideWhenUsed/>
    <w:qFormat/>
    <w:rsid w:val="00A17A79"/>
    <w:pPr>
      <w:keepNext/>
      <w:numPr>
        <w:ilvl w:val="5"/>
        <w:numId w:val="2"/>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A17A79"/>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A17A79"/>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A17A79"/>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7A79"/>
    <w:rPr>
      <w:rFonts w:ascii="Arial" w:eastAsia="ＭＳ ゴシック" w:hAnsi="Arial" w:cs="Times New Roman"/>
      <w:sz w:val="40"/>
      <w:szCs w:val="24"/>
      <w:lang w:val="x-none" w:eastAsia="x-none"/>
    </w:rPr>
  </w:style>
  <w:style w:type="character" w:customStyle="1" w:styleId="20">
    <w:name w:val="見出し 2 (文字)"/>
    <w:basedOn w:val="a0"/>
    <w:link w:val="2"/>
    <w:rsid w:val="00A17A79"/>
    <w:rPr>
      <w:rFonts w:ascii="Arial" w:eastAsia="ＭＳ ゴシック" w:hAnsi="Arial" w:cs="Times New Roman"/>
      <w:sz w:val="32"/>
      <w:szCs w:val="32"/>
    </w:rPr>
  </w:style>
  <w:style w:type="character" w:customStyle="1" w:styleId="30">
    <w:name w:val="見出し 3 (文字)"/>
    <w:basedOn w:val="a0"/>
    <w:link w:val="3"/>
    <w:rsid w:val="00A17A79"/>
    <w:rPr>
      <w:rFonts w:ascii="Arial" w:eastAsia="ＭＳ ゴシック" w:hAnsi="Arial" w:cs="Times New Roman"/>
      <w:sz w:val="28"/>
      <w:szCs w:val="24"/>
    </w:rPr>
  </w:style>
  <w:style w:type="character" w:customStyle="1" w:styleId="40">
    <w:name w:val="見出し 4 (文字)"/>
    <w:basedOn w:val="a0"/>
    <w:link w:val="4"/>
    <w:rsid w:val="00A17A7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A17A79"/>
    <w:rPr>
      <w:rFonts w:ascii="Arial" w:eastAsia="ＭＳ ゴシック" w:hAnsi="Arial" w:cs="Times New Roman"/>
      <w:szCs w:val="24"/>
    </w:rPr>
  </w:style>
  <w:style w:type="character" w:customStyle="1" w:styleId="61">
    <w:name w:val="見出し 6 (文字)"/>
    <w:basedOn w:val="a0"/>
    <w:link w:val="6"/>
    <w:semiHidden/>
    <w:rsid w:val="00A17A79"/>
    <w:rPr>
      <w:rFonts w:ascii="Century" w:eastAsia="ＭＳ 明朝" w:hAnsi="Century" w:cs="Times New Roman"/>
      <w:b/>
      <w:bCs/>
      <w:szCs w:val="24"/>
    </w:rPr>
  </w:style>
  <w:style w:type="character" w:customStyle="1" w:styleId="70">
    <w:name w:val="見出し 7 (文字)"/>
    <w:basedOn w:val="a0"/>
    <w:link w:val="7"/>
    <w:uiPriority w:val="99"/>
    <w:semiHidden/>
    <w:rsid w:val="00A17A79"/>
    <w:rPr>
      <w:rFonts w:ascii="Century" w:eastAsia="ＭＳ 明朝" w:hAnsi="Century" w:cs="Times New Roman"/>
      <w:szCs w:val="24"/>
    </w:rPr>
  </w:style>
  <w:style w:type="character" w:customStyle="1" w:styleId="80">
    <w:name w:val="見出し 8 (文字)"/>
    <w:basedOn w:val="a0"/>
    <w:link w:val="8"/>
    <w:uiPriority w:val="99"/>
    <w:semiHidden/>
    <w:rsid w:val="00A17A79"/>
    <w:rPr>
      <w:rFonts w:ascii="Century" w:eastAsia="ＭＳ 明朝" w:hAnsi="Century" w:cs="Times New Roman"/>
      <w:szCs w:val="24"/>
    </w:rPr>
  </w:style>
  <w:style w:type="character" w:customStyle="1" w:styleId="90">
    <w:name w:val="見出し 9 (文字)"/>
    <w:basedOn w:val="a0"/>
    <w:link w:val="9"/>
    <w:uiPriority w:val="99"/>
    <w:semiHidden/>
    <w:rsid w:val="00A17A79"/>
    <w:rPr>
      <w:rFonts w:ascii="Century" w:eastAsia="ＭＳ 明朝" w:hAnsi="Century" w:cs="Times New Roman"/>
      <w:szCs w:val="24"/>
    </w:rPr>
  </w:style>
  <w:style w:type="paragraph" w:styleId="a3">
    <w:name w:val="Balloon Text"/>
    <w:basedOn w:val="a"/>
    <w:link w:val="a4"/>
    <w:uiPriority w:val="99"/>
    <w:semiHidden/>
    <w:unhideWhenUsed/>
    <w:rsid w:val="00614B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B5D"/>
    <w:rPr>
      <w:rFonts w:asciiTheme="majorHAnsi" w:eastAsiaTheme="majorEastAsia" w:hAnsiTheme="majorHAnsi" w:cstheme="majorBidi"/>
      <w:sz w:val="18"/>
      <w:szCs w:val="18"/>
    </w:rPr>
  </w:style>
  <w:style w:type="paragraph" w:styleId="a5">
    <w:name w:val="List Paragraph"/>
    <w:basedOn w:val="a"/>
    <w:uiPriority w:val="34"/>
    <w:qFormat/>
    <w:rsid w:val="00832BC9"/>
    <w:pPr>
      <w:ind w:leftChars="400" w:left="840"/>
    </w:pPr>
  </w:style>
  <w:style w:type="table" w:styleId="a6">
    <w:name w:val="Table Grid"/>
    <w:basedOn w:val="a1"/>
    <w:uiPriority w:val="59"/>
    <w:rsid w:val="00E5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0379E9"/>
    <w:pPr>
      <w:tabs>
        <w:tab w:val="center" w:pos="4252"/>
        <w:tab w:val="right" w:pos="8504"/>
      </w:tabs>
      <w:snapToGrid w:val="0"/>
    </w:pPr>
  </w:style>
  <w:style w:type="character" w:customStyle="1" w:styleId="a8">
    <w:name w:val="ヘッダー (文字)"/>
    <w:basedOn w:val="a0"/>
    <w:link w:val="a7"/>
    <w:uiPriority w:val="99"/>
    <w:rsid w:val="000379E9"/>
  </w:style>
  <w:style w:type="paragraph" w:styleId="a9">
    <w:name w:val="footer"/>
    <w:basedOn w:val="a"/>
    <w:link w:val="aa"/>
    <w:uiPriority w:val="99"/>
    <w:unhideWhenUsed/>
    <w:rsid w:val="000379E9"/>
    <w:pPr>
      <w:tabs>
        <w:tab w:val="center" w:pos="4252"/>
        <w:tab w:val="right" w:pos="8504"/>
      </w:tabs>
      <w:snapToGrid w:val="0"/>
    </w:pPr>
  </w:style>
  <w:style w:type="character" w:customStyle="1" w:styleId="aa">
    <w:name w:val="フッター (文字)"/>
    <w:basedOn w:val="a0"/>
    <w:link w:val="a9"/>
    <w:uiPriority w:val="99"/>
    <w:rsid w:val="000379E9"/>
  </w:style>
  <w:style w:type="table" w:customStyle="1" w:styleId="11">
    <w:name w:val="表 (格子)1"/>
    <w:basedOn w:val="a1"/>
    <w:next w:val="a6"/>
    <w:uiPriority w:val="59"/>
    <w:rsid w:val="0010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7A79"/>
    <w:rPr>
      <w:color w:val="0000FF"/>
      <w:u w:val="single"/>
    </w:rPr>
  </w:style>
  <w:style w:type="paragraph" w:styleId="Web">
    <w:name w:val="Normal (Web)"/>
    <w:basedOn w:val="a"/>
    <w:uiPriority w:val="99"/>
    <w:semiHidden/>
    <w:unhideWhenUsed/>
    <w:rsid w:val="00A17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2">
    <w:name w:val="toc 1"/>
    <w:basedOn w:val="a"/>
    <w:next w:val="a"/>
    <w:autoRedefine/>
    <w:uiPriority w:val="39"/>
    <w:unhideWhenUsed/>
    <w:qFormat/>
    <w:rsid w:val="00A17A79"/>
    <w:rPr>
      <w:rFonts w:ascii="Century" w:eastAsia="ＭＳ 明朝" w:hAnsi="Century" w:cs="Times New Roman"/>
      <w:szCs w:val="24"/>
    </w:rPr>
  </w:style>
  <w:style w:type="paragraph" w:styleId="21">
    <w:name w:val="toc 2"/>
    <w:basedOn w:val="a"/>
    <w:next w:val="a"/>
    <w:autoRedefine/>
    <w:uiPriority w:val="39"/>
    <w:unhideWhenUsed/>
    <w:qFormat/>
    <w:rsid w:val="00A17A79"/>
    <w:pPr>
      <w:tabs>
        <w:tab w:val="right" w:leader="dot" w:pos="8494"/>
      </w:tabs>
      <w:ind w:leftChars="100" w:left="210"/>
    </w:pPr>
    <w:rPr>
      <w:rFonts w:ascii="Century" w:eastAsia="ＭＳ 明朝" w:hAnsi="Century" w:cs="Times New Roman"/>
      <w:szCs w:val="24"/>
    </w:rPr>
  </w:style>
  <w:style w:type="paragraph" w:styleId="31">
    <w:name w:val="toc 3"/>
    <w:basedOn w:val="a"/>
    <w:next w:val="a"/>
    <w:autoRedefine/>
    <w:uiPriority w:val="39"/>
    <w:unhideWhenUsed/>
    <w:qFormat/>
    <w:rsid w:val="00A17A79"/>
    <w:pPr>
      <w:ind w:leftChars="200" w:left="420"/>
    </w:pPr>
    <w:rPr>
      <w:rFonts w:ascii="Century" w:eastAsia="ＭＳ 明朝" w:hAnsi="Century" w:cs="Times New Roman"/>
      <w:szCs w:val="24"/>
    </w:rPr>
  </w:style>
  <w:style w:type="paragraph" w:styleId="ac">
    <w:name w:val="caption"/>
    <w:basedOn w:val="a"/>
    <w:next w:val="a"/>
    <w:unhideWhenUsed/>
    <w:qFormat/>
    <w:rsid w:val="00A17A79"/>
    <w:pPr>
      <w:jc w:val="center"/>
    </w:pPr>
    <w:rPr>
      <w:rFonts w:ascii="ＭＳ ゴシック" w:eastAsia="ＭＳ ゴシック" w:hAnsi="ＭＳ ゴシック" w:cs="Times New Roman"/>
      <w:bCs/>
      <w:szCs w:val="21"/>
    </w:rPr>
  </w:style>
  <w:style w:type="paragraph" w:customStyle="1" w:styleId="mt15">
    <w:name w:val="mt15"/>
    <w:basedOn w:val="a"/>
    <w:uiPriority w:val="99"/>
    <w:rsid w:val="00A17A79"/>
    <w:pPr>
      <w:widowControl/>
      <w:spacing w:before="225" w:after="100" w:afterAutospacing="1"/>
      <w:jc w:val="left"/>
    </w:pPr>
    <w:rPr>
      <w:rFonts w:ascii="ＭＳ Ｐゴシック" w:eastAsia="ＭＳ Ｐゴシック" w:hAnsi="ＭＳ Ｐゴシック" w:cs="ＭＳ Ｐゴシック"/>
      <w:kern w:val="0"/>
      <w:sz w:val="24"/>
      <w:szCs w:val="24"/>
    </w:rPr>
  </w:style>
  <w:style w:type="character" w:customStyle="1" w:styleId="ascii1">
    <w:name w:val="ascii1"/>
    <w:rsid w:val="00A17A79"/>
    <w:rPr>
      <w:rFonts w:ascii="Verdana" w:hAnsi="Verdana" w:hint="default"/>
    </w:rPr>
  </w:style>
  <w:style w:type="paragraph" w:styleId="41">
    <w:name w:val="toc 4"/>
    <w:basedOn w:val="a"/>
    <w:next w:val="a"/>
    <w:autoRedefine/>
    <w:uiPriority w:val="39"/>
    <w:unhideWhenUsed/>
    <w:rsid w:val="00C12E98"/>
    <w:pPr>
      <w:ind w:leftChars="300" w:left="630"/>
    </w:pPr>
  </w:style>
  <w:style w:type="paragraph" w:styleId="51">
    <w:name w:val="toc 5"/>
    <w:basedOn w:val="a"/>
    <w:next w:val="a"/>
    <w:autoRedefine/>
    <w:uiPriority w:val="39"/>
    <w:unhideWhenUsed/>
    <w:rsid w:val="0066279E"/>
    <w:pPr>
      <w:ind w:leftChars="400" w:left="840"/>
    </w:pPr>
  </w:style>
  <w:style w:type="paragraph" w:styleId="62">
    <w:name w:val="toc 6"/>
    <w:basedOn w:val="a"/>
    <w:next w:val="a"/>
    <w:autoRedefine/>
    <w:uiPriority w:val="39"/>
    <w:unhideWhenUsed/>
    <w:rsid w:val="0066279E"/>
    <w:pPr>
      <w:ind w:leftChars="500" w:left="1050"/>
    </w:pPr>
  </w:style>
  <w:style w:type="paragraph" w:styleId="71">
    <w:name w:val="toc 7"/>
    <w:basedOn w:val="a"/>
    <w:next w:val="a"/>
    <w:autoRedefine/>
    <w:uiPriority w:val="39"/>
    <w:unhideWhenUsed/>
    <w:rsid w:val="0066279E"/>
    <w:pPr>
      <w:ind w:leftChars="600" w:left="1260"/>
    </w:pPr>
  </w:style>
  <w:style w:type="paragraph" w:styleId="81">
    <w:name w:val="toc 8"/>
    <w:basedOn w:val="a"/>
    <w:next w:val="a"/>
    <w:autoRedefine/>
    <w:uiPriority w:val="39"/>
    <w:unhideWhenUsed/>
    <w:rsid w:val="0066279E"/>
    <w:pPr>
      <w:ind w:leftChars="700" w:left="1470"/>
    </w:pPr>
  </w:style>
  <w:style w:type="paragraph" w:styleId="91">
    <w:name w:val="toc 9"/>
    <w:basedOn w:val="a"/>
    <w:next w:val="a"/>
    <w:autoRedefine/>
    <w:uiPriority w:val="39"/>
    <w:unhideWhenUsed/>
    <w:rsid w:val="0066279E"/>
    <w:pPr>
      <w:ind w:leftChars="800" w:left="1680"/>
    </w:pPr>
  </w:style>
  <w:style w:type="paragraph" w:styleId="22">
    <w:name w:val="Body Text 2"/>
    <w:basedOn w:val="a"/>
    <w:link w:val="23"/>
    <w:rsid w:val="00A07643"/>
    <w:pPr>
      <w:autoSpaceDE w:val="0"/>
      <w:autoSpaceDN w:val="0"/>
      <w:adjustRightInd w:val="0"/>
      <w:spacing w:line="480" w:lineRule="auto"/>
      <w:jc w:val="left"/>
      <w:textAlignment w:val="baseline"/>
    </w:pPr>
    <w:rPr>
      <w:rFonts w:ascii="ＭＳ ゴシック" w:eastAsia="ＭＳ ゴシック" w:hAnsi="Times New Roman" w:cs="ＭＳ ゴシック"/>
      <w:color w:val="000000"/>
      <w:kern w:val="0"/>
      <w:sz w:val="22"/>
    </w:rPr>
  </w:style>
  <w:style w:type="character" w:customStyle="1" w:styleId="23">
    <w:name w:val="本文 2 (文字)"/>
    <w:basedOn w:val="a0"/>
    <w:link w:val="22"/>
    <w:rsid w:val="00A07643"/>
    <w:rPr>
      <w:rFonts w:ascii="ＭＳ ゴシック" w:eastAsia="ＭＳ ゴシック" w:hAnsi="Times New Roman" w:cs="ＭＳ ゴシック"/>
      <w:color w:val="000000"/>
      <w:kern w:val="0"/>
      <w:sz w:val="22"/>
    </w:rPr>
  </w:style>
  <w:style w:type="paragraph" w:styleId="ad">
    <w:name w:val="Plain Text"/>
    <w:basedOn w:val="a"/>
    <w:link w:val="ae"/>
    <w:rsid w:val="0053388D"/>
    <w:rPr>
      <w:rFonts w:ascii="ＭＳ 明朝" w:eastAsia="ＭＳ 明朝" w:hAnsi="Courier New" w:cs="Courier New"/>
      <w:sz w:val="24"/>
      <w:szCs w:val="21"/>
    </w:rPr>
  </w:style>
  <w:style w:type="character" w:customStyle="1" w:styleId="ae">
    <w:name w:val="書式なし (文字)"/>
    <w:basedOn w:val="a0"/>
    <w:link w:val="ad"/>
    <w:uiPriority w:val="99"/>
    <w:rsid w:val="0053388D"/>
    <w:rPr>
      <w:rFonts w:ascii="ＭＳ 明朝" w:eastAsia="ＭＳ 明朝" w:hAnsi="Courier New" w:cs="Courier New"/>
      <w:sz w:val="24"/>
      <w:szCs w:val="21"/>
    </w:rPr>
  </w:style>
  <w:style w:type="paragraph" w:customStyle="1" w:styleId="af">
    <w:name w:val="一太郎"/>
    <w:rsid w:val="00F90C58"/>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table" w:customStyle="1" w:styleId="24">
    <w:name w:val="表 (格子)2"/>
    <w:basedOn w:val="a1"/>
    <w:next w:val="a6"/>
    <w:rsid w:val="00B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2E1046"/>
    <w:pPr>
      <w:numPr>
        <w:numId w:val="0"/>
      </w:numPr>
      <w:outlineLvl w:val="9"/>
    </w:pPr>
    <w:rPr>
      <w:rFonts w:asciiTheme="majorHAnsi" w:eastAsiaTheme="majorEastAsia" w:hAnsiTheme="majorHAnsi" w:cstheme="majorBidi"/>
      <w:sz w:val="24"/>
      <w:lang w:val="en-US" w:eastAsia="ja-JP"/>
    </w:rPr>
  </w:style>
  <w:style w:type="paragraph" w:styleId="32">
    <w:name w:val="Body Text 3"/>
    <w:basedOn w:val="a"/>
    <w:link w:val="33"/>
    <w:rsid w:val="005D0F28"/>
    <w:rPr>
      <w:rFonts w:ascii="ＭＳ 明朝" w:eastAsia="ＭＳ 明朝" w:hAnsi="Century" w:cs="Times New Roman"/>
      <w:szCs w:val="24"/>
      <w:u w:val="single"/>
    </w:rPr>
  </w:style>
  <w:style w:type="character" w:customStyle="1" w:styleId="33">
    <w:name w:val="本文 3 (文字)"/>
    <w:basedOn w:val="a0"/>
    <w:link w:val="32"/>
    <w:rsid w:val="005D0F28"/>
    <w:rPr>
      <w:rFonts w:ascii="ＭＳ 明朝" w:eastAsia="ＭＳ 明朝" w:hAnsi="Century" w:cs="Times New Roman"/>
      <w:szCs w:val="24"/>
      <w:u w:val="single"/>
    </w:rPr>
  </w:style>
  <w:style w:type="paragraph" w:styleId="af1">
    <w:name w:val="Block Text"/>
    <w:basedOn w:val="a"/>
    <w:rsid w:val="005D0F28"/>
    <w:pPr>
      <w:spacing w:line="220" w:lineRule="exact"/>
      <w:ind w:left="-57" w:right="-57"/>
    </w:pPr>
    <w:rPr>
      <w:rFonts w:ascii="ＭＳ 明朝" w:eastAsia="ＭＳ 明朝" w:hAnsi="ＭＳ ゴシック" w:cs="Times New Roman"/>
      <w:sz w:val="16"/>
      <w:szCs w:val="24"/>
    </w:rPr>
  </w:style>
  <w:style w:type="paragraph" w:styleId="af2">
    <w:name w:val="Body Text Indent"/>
    <w:basedOn w:val="a"/>
    <w:link w:val="af3"/>
    <w:rsid w:val="005D0F28"/>
    <w:pPr>
      <w:tabs>
        <w:tab w:val="left" w:pos="6720"/>
      </w:tabs>
      <w:ind w:firstLineChars="100" w:firstLine="210"/>
    </w:pPr>
    <w:rPr>
      <w:rFonts w:ascii="ＭＳ ゴシック" w:eastAsia="ＭＳ ゴシック" w:hAnsi="Century" w:cs="Times New Roman"/>
      <w:sz w:val="22"/>
      <w:szCs w:val="24"/>
    </w:rPr>
  </w:style>
  <w:style w:type="character" w:customStyle="1" w:styleId="af3">
    <w:name w:val="本文インデント (文字)"/>
    <w:basedOn w:val="a0"/>
    <w:link w:val="af2"/>
    <w:rsid w:val="005D0F28"/>
    <w:rPr>
      <w:rFonts w:ascii="ＭＳ ゴシック" w:eastAsia="ＭＳ ゴシック" w:hAnsi="Century" w:cs="Times New Roman"/>
      <w:sz w:val="22"/>
      <w:szCs w:val="24"/>
    </w:rPr>
  </w:style>
  <w:style w:type="paragraph" w:styleId="25">
    <w:name w:val="Body Text Indent 2"/>
    <w:basedOn w:val="a"/>
    <w:link w:val="26"/>
    <w:rsid w:val="005D0F28"/>
    <w:pPr>
      <w:ind w:firstLineChars="100" w:firstLine="210"/>
    </w:pPr>
    <w:rPr>
      <w:rFonts w:ascii="ＭＳ 明朝" w:eastAsia="ＭＳ 明朝" w:hAnsi="Century" w:cs="Times New Roman"/>
      <w:szCs w:val="24"/>
    </w:rPr>
  </w:style>
  <w:style w:type="character" w:customStyle="1" w:styleId="26">
    <w:name w:val="本文インデント 2 (文字)"/>
    <w:basedOn w:val="a0"/>
    <w:link w:val="25"/>
    <w:rsid w:val="005D0F28"/>
    <w:rPr>
      <w:rFonts w:ascii="ＭＳ 明朝" w:eastAsia="ＭＳ 明朝" w:hAnsi="Century" w:cs="Times New Roman"/>
      <w:szCs w:val="24"/>
    </w:rPr>
  </w:style>
  <w:style w:type="paragraph" w:customStyle="1" w:styleId="af4">
    <w:name w:val="囲み部分"/>
    <w:basedOn w:val="a"/>
    <w:rsid w:val="005D0F28"/>
    <w:pPr>
      <w:autoSpaceDE w:val="0"/>
      <w:autoSpaceDN w:val="0"/>
      <w:ind w:left="227" w:right="227" w:firstLine="227"/>
    </w:pPr>
    <w:rPr>
      <w:rFonts w:ascii="ＭＳ ゴシック" w:eastAsia="ＭＳ ゴシック" w:hAnsi="Century" w:cs="Times New Roman"/>
      <w:sz w:val="22"/>
      <w:szCs w:val="20"/>
    </w:rPr>
  </w:style>
  <w:style w:type="paragraph" w:customStyle="1" w:styleId="13">
    <w:name w:val="参照1"/>
    <w:basedOn w:val="a"/>
    <w:rsid w:val="005D0F28"/>
    <w:pPr>
      <w:tabs>
        <w:tab w:val="left" w:pos="6720"/>
      </w:tabs>
      <w:jc w:val="right"/>
    </w:pPr>
    <w:rPr>
      <w:rFonts w:ascii="ＭＳ ゴシック" w:eastAsia="ＭＳ ゴシック" w:hAnsi="ＭＳ ゴシック" w:cs="Times New Roman"/>
      <w:sz w:val="16"/>
      <w:szCs w:val="24"/>
    </w:rPr>
  </w:style>
  <w:style w:type="paragraph" w:styleId="af5">
    <w:name w:val="Body Text"/>
    <w:basedOn w:val="a"/>
    <w:link w:val="af6"/>
    <w:rsid w:val="005D0F28"/>
    <w:rPr>
      <w:rFonts w:ascii="ＭＳ 明朝" w:eastAsia="ＭＳ 明朝" w:hAnsi="Century" w:cs="Times New Roman"/>
      <w:sz w:val="20"/>
      <w:szCs w:val="24"/>
    </w:rPr>
  </w:style>
  <w:style w:type="character" w:customStyle="1" w:styleId="af6">
    <w:name w:val="本文 (文字)"/>
    <w:basedOn w:val="a0"/>
    <w:link w:val="af5"/>
    <w:rsid w:val="005D0F28"/>
    <w:rPr>
      <w:rFonts w:ascii="ＭＳ 明朝" w:eastAsia="ＭＳ 明朝" w:hAnsi="Century" w:cs="Times New Roman"/>
      <w:sz w:val="20"/>
      <w:szCs w:val="24"/>
    </w:rPr>
  </w:style>
  <w:style w:type="paragraph" w:customStyle="1" w:styleId="af7">
    <w:name w:val="(ｲ)"/>
    <w:basedOn w:val="af2"/>
    <w:rsid w:val="005D0F28"/>
    <w:pPr>
      <w:ind w:leftChars="200" w:left="350" w:hangingChars="150" w:hanging="150"/>
    </w:pPr>
  </w:style>
  <w:style w:type="paragraph" w:customStyle="1" w:styleId="af8">
    <w:name w:val="①の下"/>
    <w:basedOn w:val="af2"/>
    <w:rsid w:val="005D0F28"/>
    <w:pPr>
      <w:ind w:leftChars="200" w:left="200" w:firstLine="100"/>
    </w:pPr>
  </w:style>
  <w:style w:type="character" w:styleId="af9">
    <w:name w:val="page number"/>
    <w:basedOn w:val="a0"/>
    <w:rsid w:val="005D0F28"/>
  </w:style>
  <w:style w:type="paragraph" w:customStyle="1" w:styleId="afa">
    <w:name w:val="テキストボックス・表"/>
    <w:basedOn w:val="a"/>
    <w:rsid w:val="005D0F28"/>
    <w:pPr>
      <w:tabs>
        <w:tab w:val="left" w:pos="6720"/>
      </w:tabs>
    </w:pPr>
    <w:rPr>
      <w:rFonts w:ascii="ＭＳ ゴシック" w:eastAsia="ＭＳ ゴシック" w:hAnsi="Century" w:cs="Times New Roman"/>
      <w:sz w:val="22"/>
      <w:szCs w:val="24"/>
    </w:rPr>
  </w:style>
  <w:style w:type="paragraph" w:customStyle="1" w:styleId="60">
    <w:name w:val="スタイル 見出し 6 + 黒"/>
    <w:basedOn w:val="6"/>
    <w:rsid w:val="005D0F28"/>
    <w:pPr>
      <w:numPr>
        <w:numId w:val="4"/>
      </w:numPr>
      <w:tabs>
        <w:tab w:val="left" w:pos="6720"/>
      </w:tabs>
      <w:spacing w:line="360" w:lineRule="auto"/>
    </w:pPr>
    <w:rPr>
      <w:rFonts w:ascii="ＭＳ ゴシック" w:eastAsia="ＭＳ ゴシック"/>
      <w:b w:val="0"/>
      <w:bCs w:val="0"/>
      <w:color w:val="000000"/>
      <w:sz w:val="22"/>
    </w:rPr>
  </w:style>
  <w:style w:type="paragraph" w:styleId="34">
    <w:name w:val="Body Text Indent 3"/>
    <w:basedOn w:val="a"/>
    <w:link w:val="35"/>
    <w:rsid w:val="005D0F28"/>
    <w:pPr>
      <w:ind w:leftChars="100" w:left="210"/>
    </w:pPr>
    <w:rPr>
      <w:rFonts w:ascii="ＭＳ 明朝" w:eastAsia="ＭＳ 明朝" w:hAnsi="ＭＳ ゴシック" w:cs="Times New Roman"/>
      <w:szCs w:val="20"/>
    </w:rPr>
  </w:style>
  <w:style w:type="character" w:customStyle="1" w:styleId="35">
    <w:name w:val="本文インデント 3 (文字)"/>
    <w:basedOn w:val="a0"/>
    <w:link w:val="34"/>
    <w:rsid w:val="005D0F28"/>
    <w:rPr>
      <w:rFonts w:ascii="ＭＳ 明朝" w:eastAsia="ＭＳ 明朝" w:hAnsi="ＭＳ ゴシック" w:cs="Times New Roman"/>
      <w:szCs w:val="20"/>
    </w:rPr>
  </w:style>
  <w:style w:type="paragraph" w:styleId="afb">
    <w:name w:val="Date"/>
    <w:basedOn w:val="a"/>
    <w:next w:val="a"/>
    <w:link w:val="afc"/>
    <w:rsid w:val="005D0F28"/>
    <w:rPr>
      <w:rFonts w:ascii="Century" w:eastAsia="ＭＳ 明朝" w:hAnsi="Century" w:cs="Times New Roman"/>
      <w:szCs w:val="24"/>
    </w:rPr>
  </w:style>
  <w:style w:type="character" w:customStyle="1" w:styleId="afc">
    <w:name w:val="日付 (文字)"/>
    <w:basedOn w:val="a0"/>
    <w:link w:val="afb"/>
    <w:rsid w:val="005D0F28"/>
    <w:rPr>
      <w:rFonts w:ascii="Century" w:eastAsia="ＭＳ 明朝" w:hAnsi="Century" w:cs="Times New Roman"/>
      <w:szCs w:val="24"/>
    </w:rPr>
  </w:style>
  <w:style w:type="paragraph" w:styleId="afd">
    <w:name w:val="index heading"/>
    <w:basedOn w:val="a"/>
    <w:next w:val="14"/>
    <w:semiHidden/>
    <w:rsid w:val="005D0F28"/>
    <w:rPr>
      <w:rFonts w:ascii="Century" w:eastAsia="ＭＳ 明朝" w:hAnsi="Century" w:cs="Times New Roman"/>
      <w:szCs w:val="24"/>
    </w:rPr>
  </w:style>
  <w:style w:type="paragraph" w:styleId="14">
    <w:name w:val="index 1"/>
    <w:basedOn w:val="a"/>
    <w:next w:val="a"/>
    <w:autoRedefine/>
    <w:semiHidden/>
    <w:rsid w:val="005D0F28"/>
    <w:pPr>
      <w:ind w:left="210" w:hangingChars="100" w:hanging="210"/>
    </w:pPr>
    <w:rPr>
      <w:rFonts w:ascii="Century" w:eastAsia="ＭＳ 明朝" w:hAnsi="Century" w:cs="Times New Roman"/>
      <w:szCs w:val="24"/>
    </w:rPr>
  </w:style>
  <w:style w:type="paragraph" w:styleId="afe">
    <w:name w:val="footnote text"/>
    <w:basedOn w:val="a"/>
    <w:link w:val="aff"/>
    <w:uiPriority w:val="99"/>
    <w:semiHidden/>
    <w:unhideWhenUsed/>
    <w:rsid w:val="005D0F28"/>
    <w:pPr>
      <w:snapToGrid w:val="0"/>
      <w:jc w:val="left"/>
    </w:pPr>
    <w:rPr>
      <w:rFonts w:ascii="Century" w:eastAsia="ＭＳ 明朝" w:hAnsi="Century" w:cs="Times New Roman"/>
      <w:szCs w:val="24"/>
    </w:rPr>
  </w:style>
  <w:style w:type="character" w:customStyle="1" w:styleId="aff">
    <w:name w:val="脚注文字列 (文字)"/>
    <w:basedOn w:val="a0"/>
    <w:link w:val="afe"/>
    <w:uiPriority w:val="99"/>
    <w:semiHidden/>
    <w:rsid w:val="005D0F28"/>
    <w:rPr>
      <w:rFonts w:ascii="Century" w:eastAsia="ＭＳ 明朝" w:hAnsi="Century" w:cs="Times New Roman"/>
      <w:szCs w:val="24"/>
    </w:rPr>
  </w:style>
  <w:style w:type="character" w:styleId="aff0">
    <w:name w:val="FollowedHyperlink"/>
    <w:basedOn w:val="a0"/>
    <w:uiPriority w:val="99"/>
    <w:semiHidden/>
    <w:unhideWhenUsed/>
    <w:rsid w:val="0097532F"/>
    <w:rPr>
      <w:color w:val="800080" w:themeColor="followedHyperlink"/>
      <w:u w:val="single"/>
    </w:rPr>
  </w:style>
  <w:style w:type="paragraph" w:customStyle="1" w:styleId="s-head">
    <w:name w:val="s-head"/>
    <w:basedOn w:val="a"/>
    <w:rsid w:val="009135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5">
    <w:name w:val="表題1"/>
    <w:basedOn w:val="a0"/>
    <w:rsid w:val="0091359F"/>
  </w:style>
  <w:style w:type="character" w:customStyle="1" w:styleId="16">
    <w:name w:val="日付1"/>
    <w:basedOn w:val="a0"/>
    <w:rsid w:val="0091359F"/>
  </w:style>
  <w:style w:type="character" w:customStyle="1" w:styleId="number">
    <w:name w:val="number"/>
    <w:basedOn w:val="a0"/>
    <w:rsid w:val="0091359F"/>
  </w:style>
  <w:style w:type="paragraph" w:customStyle="1" w:styleId="title1">
    <w:name w:val="title1"/>
    <w:basedOn w:val="a"/>
    <w:rsid w:val="009135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1359F"/>
  </w:style>
  <w:style w:type="paragraph" w:customStyle="1" w:styleId="num">
    <w:name w:val="num"/>
    <w:basedOn w:val="a"/>
    <w:rsid w:val="009135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1359F"/>
  </w:style>
  <w:style w:type="character" w:customStyle="1" w:styleId="p">
    <w:name w:val="p"/>
    <w:basedOn w:val="a0"/>
    <w:rsid w:val="0091359F"/>
  </w:style>
  <w:style w:type="character" w:customStyle="1" w:styleId="hit-item1">
    <w:name w:val="hit-item1"/>
    <w:basedOn w:val="a0"/>
    <w:rsid w:val="0091359F"/>
  </w:style>
  <w:style w:type="character" w:customStyle="1" w:styleId="brackets-color1">
    <w:name w:val="brackets-color1"/>
    <w:basedOn w:val="a0"/>
    <w:rsid w:val="0091359F"/>
  </w:style>
  <w:style w:type="paragraph" w:customStyle="1" w:styleId="27">
    <w:name w:val="一太郎2"/>
    <w:rsid w:val="0030793A"/>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8065">
      <w:bodyDiv w:val="1"/>
      <w:marLeft w:val="0"/>
      <w:marRight w:val="0"/>
      <w:marTop w:val="0"/>
      <w:marBottom w:val="0"/>
      <w:divBdr>
        <w:top w:val="none" w:sz="0" w:space="0" w:color="auto"/>
        <w:left w:val="none" w:sz="0" w:space="0" w:color="auto"/>
        <w:bottom w:val="none" w:sz="0" w:space="0" w:color="auto"/>
        <w:right w:val="none" w:sz="0" w:space="0" w:color="auto"/>
      </w:divBdr>
    </w:div>
    <w:div w:id="92478115">
      <w:bodyDiv w:val="1"/>
      <w:marLeft w:val="0"/>
      <w:marRight w:val="0"/>
      <w:marTop w:val="0"/>
      <w:marBottom w:val="0"/>
      <w:divBdr>
        <w:top w:val="none" w:sz="0" w:space="0" w:color="auto"/>
        <w:left w:val="none" w:sz="0" w:space="0" w:color="auto"/>
        <w:bottom w:val="none" w:sz="0" w:space="0" w:color="auto"/>
        <w:right w:val="none" w:sz="0" w:space="0" w:color="auto"/>
      </w:divBdr>
    </w:div>
    <w:div w:id="96023212">
      <w:bodyDiv w:val="1"/>
      <w:marLeft w:val="0"/>
      <w:marRight w:val="0"/>
      <w:marTop w:val="0"/>
      <w:marBottom w:val="0"/>
      <w:divBdr>
        <w:top w:val="none" w:sz="0" w:space="0" w:color="auto"/>
        <w:left w:val="none" w:sz="0" w:space="0" w:color="auto"/>
        <w:bottom w:val="none" w:sz="0" w:space="0" w:color="auto"/>
        <w:right w:val="none" w:sz="0" w:space="0" w:color="auto"/>
      </w:divBdr>
    </w:div>
    <w:div w:id="110323365">
      <w:bodyDiv w:val="1"/>
      <w:marLeft w:val="0"/>
      <w:marRight w:val="0"/>
      <w:marTop w:val="0"/>
      <w:marBottom w:val="0"/>
      <w:divBdr>
        <w:top w:val="none" w:sz="0" w:space="0" w:color="auto"/>
        <w:left w:val="none" w:sz="0" w:space="0" w:color="auto"/>
        <w:bottom w:val="none" w:sz="0" w:space="0" w:color="auto"/>
        <w:right w:val="none" w:sz="0" w:space="0" w:color="auto"/>
      </w:divBdr>
      <w:divsChild>
        <w:div w:id="29380754">
          <w:marLeft w:val="0"/>
          <w:marRight w:val="0"/>
          <w:marTop w:val="0"/>
          <w:marBottom w:val="0"/>
          <w:divBdr>
            <w:top w:val="none" w:sz="0" w:space="0" w:color="auto"/>
            <w:left w:val="none" w:sz="0" w:space="0" w:color="auto"/>
            <w:bottom w:val="none" w:sz="0" w:space="0" w:color="auto"/>
            <w:right w:val="none" w:sz="0" w:space="0" w:color="auto"/>
          </w:divBdr>
          <w:divsChild>
            <w:div w:id="2146963607">
              <w:marLeft w:val="0"/>
              <w:marRight w:val="0"/>
              <w:marTop w:val="0"/>
              <w:marBottom w:val="0"/>
              <w:divBdr>
                <w:top w:val="none" w:sz="0" w:space="0" w:color="auto"/>
                <w:left w:val="none" w:sz="0" w:space="0" w:color="auto"/>
                <w:bottom w:val="none" w:sz="0" w:space="0" w:color="auto"/>
                <w:right w:val="none" w:sz="0" w:space="0" w:color="auto"/>
              </w:divBdr>
              <w:divsChild>
                <w:div w:id="1031492137">
                  <w:marLeft w:val="0"/>
                  <w:marRight w:val="0"/>
                  <w:marTop w:val="0"/>
                  <w:marBottom w:val="0"/>
                  <w:divBdr>
                    <w:top w:val="none" w:sz="0" w:space="0" w:color="auto"/>
                    <w:left w:val="none" w:sz="0" w:space="0" w:color="auto"/>
                    <w:bottom w:val="none" w:sz="0" w:space="0" w:color="auto"/>
                    <w:right w:val="none" w:sz="0" w:space="0" w:color="auto"/>
                  </w:divBdr>
                  <w:divsChild>
                    <w:div w:id="955065398">
                      <w:marLeft w:val="0"/>
                      <w:marRight w:val="0"/>
                      <w:marTop w:val="0"/>
                      <w:marBottom w:val="0"/>
                      <w:divBdr>
                        <w:top w:val="none" w:sz="0" w:space="0" w:color="auto"/>
                        <w:left w:val="none" w:sz="0" w:space="0" w:color="auto"/>
                        <w:bottom w:val="none" w:sz="0" w:space="0" w:color="auto"/>
                        <w:right w:val="none" w:sz="0" w:space="0" w:color="auto"/>
                      </w:divBdr>
                      <w:divsChild>
                        <w:div w:id="1498423530">
                          <w:marLeft w:val="0"/>
                          <w:marRight w:val="0"/>
                          <w:marTop w:val="0"/>
                          <w:marBottom w:val="0"/>
                          <w:divBdr>
                            <w:top w:val="none" w:sz="0" w:space="0" w:color="auto"/>
                            <w:left w:val="none" w:sz="0" w:space="0" w:color="auto"/>
                            <w:bottom w:val="none" w:sz="0" w:space="0" w:color="auto"/>
                            <w:right w:val="none" w:sz="0" w:space="0" w:color="auto"/>
                          </w:divBdr>
                          <w:divsChild>
                            <w:div w:id="2106798396">
                              <w:marLeft w:val="0"/>
                              <w:marRight w:val="0"/>
                              <w:marTop w:val="0"/>
                              <w:marBottom w:val="0"/>
                              <w:divBdr>
                                <w:top w:val="none" w:sz="0" w:space="0" w:color="auto"/>
                                <w:left w:val="none" w:sz="0" w:space="0" w:color="auto"/>
                                <w:bottom w:val="none" w:sz="0" w:space="0" w:color="auto"/>
                                <w:right w:val="none" w:sz="0" w:space="0" w:color="auto"/>
                              </w:divBdr>
                              <w:divsChild>
                                <w:div w:id="1647003386">
                                  <w:marLeft w:val="0"/>
                                  <w:marRight w:val="0"/>
                                  <w:marTop w:val="0"/>
                                  <w:marBottom w:val="0"/>
                                  <w:divBdr>
                                    <w:top w:val="none" w:sz="0" w:space="0" w:color="auto"/>
                                    <w:left w:val="none" w:sz="0" w:space="0" w:color="auto"/>
                                    <w:bottom w:val="none" w:sz="0" w:space="0" w:color="auto"/>
                                    <w:right w:val="none" w:sz="0" w:space="0" w:color="auto"/>
                                  </w:divBdr>
                                  <w:divsChild>
                                    <w:div w:id="565189009">
                                      <w:marLeft w:val="0"/>
                                      <w:marRight w:val="0"/>
                                      <w:marTop w:val="0"/>
                                      <w:marBottom w:val="0"/>
                                      <w:divBdr>
                                        <w:top w:val="none" w:sz="0" w:space="0" w:color="auto"/>
                                        <w:left w:val="none" w:sz="0" w:space="0" w:color="auto"/>
                                        <w:bottom w:val="none" w:sz="0" w:space="0" w:color="auto"/>
                                        <w:right w:val="none" w:sz="0" w:space="0" w:color="auto"/>
                                      </w:divBdr>
                                      <w:divsChild>
                                        <w:div w:id="1887915187">
                                          <w:marLeft w:val="0"/>
                                          <w:marRight w:val="0"/>
                                          <w:marTop w:val="0"/>
                                          <w:marBottom w:val="0"/>
                                          <w:divBdr>
                                            <w:top w:val="none" w:sz="0" w:space="0" w:color="auto"/>
                                            <w:left w:val="none" w:sz="0" w:space="0" w:color="auto"/>
                                            <w:bottom w:val="none" w:sz="0" w:space="0" w:color="auto"/>
                                            <w:right w:val="none" w:sz="0" w:space="0" w:color="auto"/>
                                          </w:divBdr>
                                          <w:divsChild>
                                            <w:div w:id="1786802961">
                                              <w:marLeft w:val="0"/>
                                              <w:marRight w:val="0"/>
                                              <w:marTop w:val="0"/>
                                              <w:marBottom w:val="0"/>
                                              <w:divBdr>
                                                <w:top w:val="none" w:sz="0" w:space="0" w:color="auto"/>
                                                <w:left w:val="none" w:sz="0" w:space="0" w:color="auto"/>
                                                <w:bottom w:val="none" w:sz="0" w:space="0" w:color="auto"/>
                                                <w:right w:val="none" w:sz="0" w:space="0" w:color="auto"/>
                                              </w:divBdr>
                                            </w:div>
                                          </w:divsChild>
                                        </w:div>
                                        <w:div w:id="1509129163">
                                          <w:marLeft w:val="0"/>
                                          <w:marRight w:val="0"/>
                                          <w:marTop w:val="0"/>
                                          <w:marBottom w:val="0"/>
                                          <w:divBdr>
                                            <w:top w:val="none" w:sz="0" w:space="0" w:color="auto"/>
                                            <w:left w:val="none" w:sz="0" w:space="0" w:color="auto"/>
                                            <w:bottom w:val="none" w:sz="0" w:space="0" w:color="auto"/>
                                            <w:right w:val="none" w:sz="0" w:space="0" w:color="auto"/>
                                          </w:divBdr>
                                          <w:divsChild>
                                            <w:div w:id="492913924">
                                              <w:marLeft w:val="0"/>
                                              <w:marRight w:val="0"/>
                                              <w:marTop w:val="0"/>
                                              <w:marBottom w:val="0"/>
                                              <w:divBdr>
                                                <w:top w:val="none" w:sz="0" w:space="0" w:color="auto"/>
                                                <w:left w:val="none" w:sz="0" w:space="0" w:color="auto"/>
                                                <w:bottom w:val="none" w:sz="0" w:space="0" w:color="auto"/>
                                                <w:right w:val="none" w:sz="0" w:space="0" w:color="auto"/>
                                              </w:divBdr>
                                              <w:divsChild>
                                                <w:div w:id="1373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859815">
                                          <w:marLeft w:val="0"/>
                                          <w:marRight w:val="0"/>
                                          <w:marTop w:val="0"/>
                                          <w:marBottom w:val="0"/>
                                          <w:divBdr>
                                            <w:top w:val="none" w:sz="0" w:space="0" w:color="auto"/>
                                            <w:left w:val="none" w:sz="0" w:space="0" w:color="auto"/>
                                            <w:bottom w:val="none" w:sz="0" w:space="0" w:color="auto"/>
                                            <w:right w:val="none" w:sz="0" w:space="0" w:color="auto"/>
                                          </w:divBdr>
                                          <w:divsChild>
                                            <w:div w:id="498346647">
                                              <w:marLeft w:val="0"/>
                                              <w:marRight w:val="0"/>
                                              <w:marTop w:val="0"/>
                                              <w:marBottom w:val="0"/>
                                              <w:divBdr>
                                                <w:top w:val="none" w:sz="0" w:space="0" w:color="auto"/>
                                                <w:left w:val="none" w:sz="0" w:space="0" w:color="auto"/>
                                                <w:bottom w:val="none" w:sz="0" w:space="0" w:color="auto"/>
                                                <w:right w:val="none" w:sz="0" w:space="0" w:color="auto"/>
                                              </w:divBdr>
                                              <w:divsChild>
                                                <w:div w:id="10619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817359">
      <w:bodyDiv w:val="1"/>
      <w:marLeft w:val="0"/>
      <w:marRight w:val="0"/>
      <w:marTop w:val="0"/>
      <w:marBottom w:val="0"/>
      <w:divBdr>
        <w:top w:val="none" w:sz="0" w:space="0" w:color="auto"/>
        <w:left w:val="none" w:sz="0" w:space="0" w:color="auto"/>
        <w:bottom w:val="none" w:sz="0" w:space="0" w:color="auto"/>
        <w:right w:val="none" w:sz="0" w:space="0" w:color="auto"/>
      </w:divBdr>
    </w:div>
    <w:div w:id="188106931">
      <w:bodyDiv w:val="1"/>
      <w:marLeft w:val="0"/>
      <w:marRight w:val="0"/>
      <w:marTop w:val="0"/>
      <w:marBottom w:val="0"/>
      <w:divBdr>
        <w:top w:val="none" w:sz="0" w:space="0" w:color="auto"/>
        <w:left w:val="none" w:sz="0" w:space="0" w:color="auto"/>
        <w:bottom w:val="none" w:sz="0" w:space="0" w:color="auto"/>
        <w:right w:val="none" w:sz="0" w:space="0" w:color="auto"/>
      </w:divBdr>
      <w:divsChild>
        <w:div w:id="399058910">
          <w:marLeft w:val="300"/>
          <w:marRight w:val="300"/>
          <w:marTop w:val="0"/>
          <w:marBottom w:val="0"/>
          <w:divBdr>
            <w:top w:val="none" w:sz="0" w:space="0" w:color="auto"/>
            <w:left w:val="none" w:sz="0" w:space="0" w:color="auto"/>
            <w:bottom w:val="none" w:sz="0" w:space="0" w:color="auto"/>
            <w:right w:val="none" w:sz="0" w:space="0" w:color="auto"/>
          </w:divBdr>
          <w:divsChild>
            <w:div w:id="5815979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328408933">
      <w:bodyDiv w:val="1"/>
      <w:marLeft w:val="0"/>
      <w:marRight w:val="0"/>
      <w:marTop w:val="0"/>
      <w:marBottom w:val="0"/>
      <w:divBdr>
        <w:top w:val="none" w:sz="0" w:space="0" w:color="auto"/>
        <w:left w:val="none" w:sz="0" w:space="0" w:color="auto"/>
        <w:bottom w:val="none" w:sz="0" w:space="0" w:color="auto"/>
        <w:right w:val="none" w:sz="0" w:space="0" w:color="auto"/>
      </w:divBdr>
    </w:div>
    <w:div w:id="369888267">
      <w:bodyDiv w:val="1"/>
      <w:marLeft w:val="0"/>
      <w:marRight w:val="0"/>
      <w:marTop w:val="0"/>
      <w:marBottom w:val="0"/>
      <w:divBdr>
        <w:top w:val="none" w:sz="0" w:space="0" w:color="auto"/>
        <w:left w:val="none" w:sz="0" w:space="0" w:color="auto"/>
        <w:bottom w:val="none" w:sz="0" w:space="0" w:color="auto"/>
        <w:right w:val="none" w:sz="0" w:space="0" w:color="auto"/>
      </w:divBdr>
    </w:div>
    <w:div w:id="401681866">
      <w:bodyDiv w:val="1"/>
      <w:marLeft w:val="0"/>
      <w:marRight w:val="0"/>
      <w:marTop w:val="0"/>
      <w:marBottom w:val="0"/>
      <w:divBdr>
        <w:top w:val="none" w:sz="0" w:space="0" w:color="auto"/>
        <w:left w:val="none" w:sz="0" w:space="0" w:color="auto"/>
        <w:bottom w:val="none" w:sz="0" w:space="0" w:color="auto"/>
        <w:right w:val="none" w:sz="0" w:space="0" w:color="auto"/>
      </w:divBdr>
    </w:div>
    <w:div w:id="419714303">
      <w:bodyDiv w:val="1"/>
      <w:marLeft w:val="0"/>
      <w:marRight w:val="0"/>
      <w:marTop w:val="0"/>
      <w:marBottom w:val="0"/>
      <w:divBdr>
        <w:top w:val="none" w:sz="0" w:space="0" w:color="auto"/>
        <w:left w:val="none" w:sz="0" w:space="0" w:color="auto"/>
        <w:bottom w:val="none" w:sz="0" w:space="0" w:color="auto"/>
        <w:right w:val="none" w:sz="0" w:space="0" w:color="auto"/>
      </w:divBdr>
    </w:div>
    <w:div w:id="425854780">
      <w:bodyDiv w:val="1"/>
      <w:marLeft w:val="0"/>
      <w:marRight w:val="0"/>
      <w:marTop w:val="0"/>
      <w:marBottom w:val="0"/>
      <w:divBdr>
        <w:top w:val="none" w:sz="0" w:space="0" w:color="auto"/>
        <w:left w:val="none" w:sz="0" w:space="0" w:color="auto"/>
        <w:bottom w:val="none" w:sz="0" w:space="0" w:color="auto"/>
        <w:right w:val="none" w:sz="0" w:space="0" w:color="auto"/>
      </w:divBdr>
    </w:div>
    <w:div w:id="510294917">
      <w:bodyDiv w:val="1"/>
      <w:marLeft w:val="0"/>
      <w:marRight w:val="0"/>
      <w:marTop w:val="0"/>
      <w:marBottom w:val="0"/>
      <w:divBdr>
        <w:top w:val="none" w:sz="0" w:space="0" w:color="auto"/>
        <w:left w:val="none" w:sz="0" w:space="0" w:color="auto"/>
        <w:bottom w:val="none" w:sz="0" w:space="0" w:color="auto"/>
        <w:right w:val="none" w:sz="0" w:space="0" w:color="auto"/>
      </w:divBdr>
    </w:div>
    <w:div w:id="515845439">
      <w:bodyDiv w:val="1"/>
      <w:marLeft w:val="0"/>
      <w:marRight w:val="0"/>
      <w:marTop w:val="0"/>
      <w:marBottom w:val="0"/>
      <w:divBdr>
        <w:top w:val="none" w:sz="0" w:space="0" w:color="auto"/>
        <w:left w:val="none" w:sz="0" w:space="0" w:color="auto"/>
        <w:bottom w:val="none" w:sz="0" w:space="0" w:color="auto"/>
        <w:right w:val="none" w:sz="0" w:space="0" w:color="auto"/>
      </w:divBdr>
    </w:div>
    <w:div w:id="522209849">
      <w:bodyDiv w:val="1"/>
      <w:marLeft w:val="0"/>
      <w:marRight w:val="0"/>
      <w:marTop w:val="0"/>
      <w:marBottom w:val="0"/>
      <w:divBdr>
        <w:top w:val="none" w:sz="0" w:space="0" w:color="auto"/>
        <w:left w:val="none" w:sz="0" w:space="0" w:color="auto"/>
        <w:bottom w:val="none" w:sz="0" w:space="0" w:color="auto"/>
        <w:right w:val="none" w:sz="0" w:space="0" w:color="auto"/>
      </w:divBdr>
    </w:div>
    <w:div w:id="527136070">
      <w:bodyDiv w:val="1"/>
      <w:marLeft w:val="0"/>
      <w:marRight w:val="0"/>
      <w:marTop w:val="0"/>
      <w:marBottom w:val="0"/>
      <w:divBdr>
        <w:top w:val="none" w:sz="0" w:space="0" w:color="auto"/>
        <w:left w:val="none" w:sz="0" w:space="0" w:color="auto"/>
        <w:bottom w:val="none" w:sz="0" w:space="0" w:color="auto"/>
        <w:right w:val="none" w:sz="0" w:space="0" w:color="auto"/>
      </w:divBdr>
    </w:div>
    <w:div w:id="651249826">
      <w:bodyDiv w:val="1"/>
      <w:marLeft w:val="0"/>
      <w:marRight w:val="0"/>
      <w:marTop w:val="0"/>
      <w:marBottom w:val="0"/>
      <w:divBdr>
        <w:top w:val="none" w:sz="0" w:space="0" w:color="auto"/>
        <w:left w:val="none" w:sz="0" w:space="0" w:color="auto"/>
        <w:bottom w:val="none" w:sz="0" w:space="0" w:color="auto"/>
        <w:right w:val="none" w:sz="0" w:space="0" w:color="auto"/>
      </w:divBdr>
    </w:div>
    <w:div w:id="656108792">
      <w:bodyDiv w:val="1"/>
      <w:marLeft w:val="0"/>
      <w:marRight w:val="0"/>
      <w:marTop w:val="0"/>
      <w:marBottom w:val="0"/>
      <w:divBdr>
        <w:top w:val="none" w:sz="0" w:space="0" w:color="auto"/>
        <w:left w:val="none" w:sz="0" w:space="0" w:color="auto"/>
        <w:bottom w:val="none" w:sz="0" w:space="0" w:color="auto"/>
        <w:right w:val="none" w:sz="0" w:space="0" w:color="auto"/>
      </w:divBdr>
    </w:div>
    <w:div w:id="683046694">
      <w:bodyDiv w:val="1"/>
      <w:marLeft w:val="0"/>
      <w:marRight w:val="0"/>
      <w:marTop w:val="0"/>
      <w:marBottom w:val="0"/>
      <w:divBdr>
        <w:top w:val="none" w:sz="0" w:space="0" w:color="auto"/>
        <w:left w:val="none" w:sz="0" w:space="0" w:color="auto"/>
        <w:bottom w:val="none" w:sz="0" w:space="0" w:color="auto"/>
        <w:right w:val="none" w:sz="0" w:space="0" w:color="auto"/>
      </w:divBdr>
    </w:div>
    <w:div w:id="720710623">
      <w:bodyDiv w:val="1"/>
      <w:marLeft w:val="0"/>
      <w:marRight w:val="0"/>
      <w:marTop w:val="0"/>
      <w:marBottom w:val="0"/>
      <w:divBdr>
        <w:top w:val="none" w:sz="0" w:space="0" w:color="auto"/>
        <w:left w:val="none" w:sz="0" w:space="0" w:color="auto"/>
        <w:bottom w:val="none" w:sz="0" w:space="0" w:color="auto"/>
        <w:right w:val="none" w:sz="0" w:space="0" w:color="auto"/>
      </w:divBdr>
    </w:div>
    <w:div w:id="721365983">
      <w:bodyDiv w:val="1"/>
      <w:marLeft w:val="0"/>
      <w:marRight w:val="0"/>
      <w:marTop w:val="0"/>
      <w:marBottom w:val="0"/>
      <w:divBdr>
        <w:top w:val="none" w:sz="0" w:space="0" w:color="auto"/>
        <w:left w:val="none" w:sz="0" w:space="0" w:color="auto"/>
        <w:bottom w:val="none" w:sz="0" w:space="0" w:color="auto"/>
        <w:right w:val="none" w:sz="0" w:space="0" w:color="auto"/>
      </w:divBdr>
    </w:div>
    <w:div w:id="725564478">
      <w:bodyDiv w:val="1"/>
      <w:marLeft w:val="0"/>
      <w:marRight w:val="0"/>
      <w:marTop w:val="0"/>
      <w:marBottom w:val="0"/>
      <w:divBdr>
        <w:top w:val="none" w:sz="0" w:space="0" w:color="auto"/>
        <w:left w:val="none" w:sz="0" w:space="0" w:color="auto"/>
        <w:bottom w:val="none" w:sz="0" w:space="0" w:color="auto"/>
        <w:right w:val="none" w:sz="0" w:space="0" w:color="auto"/>
      </w:divBdr>
      <w:divsChild>
        <w:div w:id="566962720">
          <w:marLeft w:val="0"/>
          <w:marRight w:val="0"/>
          <w:marTop w:val="300"/>
          <w:marBottom w:val="0"/>
          <w:divBdr>
            <w:top w:val="none" w:sz="0" w:space="0" w:color="auto"/>
            <w:left w:val="none" w:sz="0" w:space="0" w:color="auto"/>
            <w:bottom w:val="none" w:sz="0" w:space="0" w:color="auto"/>
            <w:right w:val="none" w:sz="0" w:space="0" w:color="auto"/>
          </w:divBdr>
          <w:divsChild>
            <w:div w:id="10236725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42223569">
      <w:bodyDiv w:val="1"/>
      <w:marLeft w:val="0"/>
      <w:marRight w:val="0"/>
      <w:marTop w:val="0"/>
      <w:marBottom w:val="0"/>
      <w:divBdr>
        <w:top w:val="none" w:sz="0" w:space="0" w:color="auto"/>
        <w:left w:val="none" w:sz="0" w:space="0" w:color="auto"/>
        <w:bottom w:val="none" w:sz="0" w:space="0" w:color="auto"/>
        <w:right w:val="none" w:sz="0" w:space="0" w:color="auto"/>
      </w:divBdr>
    </w:div>
    <w:div w:id="761802512">
      <w:bodyDiv w:val="1"/>
      <w:marLeft w:val="0"/>
      <w:marRight w:val="0"/>
      <w:marTop w:val="0"/>
      <w:marBottom w:val="0"/>
      <w:divBdr>
        <w:top w:val="none" w:sz="0" w:space="0" w:color="auto"/>
        <w:left w:val="none" w:sz="0" w:space="0" w:color="auto"/>
        <w:bottom w:val="none" w:sz="0" w:space="0" w:color="auto"/>
        <w:right w:val="none" w:sz="0" w:space="0" w:color="auto"/>
      </w:divBdr>
    </w:div>
    <w:div w:id="765420538">
      <w:bodyDiv w:val="1"/>
      <w:marLeft w:val="0"/>
      <w:marRight w:val="0"/>
      <w:marTop w:val="0"/>
      <w:marBottom w:val="0"/>
      <w:divBdr>
        <w:top w:val="none" w:sz="0" w:space="0" w:color="auto"/>
        <w:left w:val="none" w:sz="0" w:space="0" w:color="auto"/>
        <w:bottom w:val="none" w:sz="0" w:space="0" w:color="auto"/>
        <w:right w:val="none" w:sz="0" w:space="0" w:color="auto"/>
      </w:divBdr>
    </w:div>
    <w:div w:id="820923836">
      <w:bodyDiv w:val="1"/>
      <w:marLeft w:val="0"/>
      <w:marRight w:val="0"/>
      <w:marTop w:val="0"/>
      <w:marBottom w:val="0"/>
      <w:divBdr>
        <w:top w:val="none" w:sz="0" w:space="0" w:color="auto"/>
        <w:left w:val="none" w:sz="0" w:space="0" w:color="auto"/>
        <w:bottom w:val="none" w:sz="0" w:space="0" w:color="auto"/>
        <w:right w:val="none" w:sz="0" w:space="0" w:color="auto"/>
      </w:divBdr>
    </w:div>
    <w:div w:id="861012566">
      <w:bodyDiv w:val="1"/>
      <w:marLeft w:val="0"/>
      <w:marRight w:val="0"/>
      <w:marTop w:val="0"/>
      <w:marBottom w:val="0"/>
      <w:divBdr>
        <w:top w:val="none" w:sz="0" w:space="0" w:color="auto"/>
        <w:left w:val="none" w:sz="0" w:space="0" w:color="auto"/>
        <w:bottom w:val="none" w:sz="0" w:space="0" w:color="auto"/>
        <w:right w:val="none" w:sz="0" w:space="0" w:color="auto"/>
      </w:divBdr>
    </w:div>
    <w:div w:id="904800956">
      <w:bodyDiv w:val="1"/>
      <w:marLeft w:val="0"/>
      <w:marRight w:val="0"/>
      <w:marTop w:val="0"/>
      <w:marBottom w:val="0"/>
      <w:divBdr>
        <w:top w:val="none" w:sz="0" w:space="0" w:color="auto"/>
        <w:left w:val="none" w:sz="0" w:space="0" w:color="auto"/>
        <w:bottom w:val="none" w:sz="0" w:space="0" w:color="auto"/>
        <w:right w:val="none" w:sz="0" w:space="0" w:color="auto"/>
      </w:divBdr>
    </w:div>
    <w:div w:id="914362376">
      <w:bodyDiv w:val="1"/>
      <w:marLeft w:val="0"/>
      <w:marRight w:val="0"/>
      <w:marTop w:val="0"/>
      <w:marBottom w:val="0"/>
      <w:divBdr>
        <w:top w:val="none" w:sz="0" w:space="0" w:color="auto"/>
        <w:left w:val="none" w:sz="0" w:space="0" w:color="auto"/>
        <w:bottom w:val="none" w:sz="0" w:space="0" w:color="auto"/>
        <w:right w:val="none" w:sz="0" w:space="0" w:color="auto"/>
      </w:divBdr>
    </w:div>
    <w:div w:id="987707525">
      <w:bodyDiv w:val="1"/>
      <w:marLeft w:val="0"/>
      <w:marRight w:val="0"/>
      <w:marTop w:val="0"/>
      <w:marBottom w:val="0"/>
      <w:divBdr>
        <w:top w:val="none" w:sz="0" w:space="0" w:color="auto"/>
        <w:left w:val="none" w:sz="0" w:space="0" w:color="auto"/>
        <w:bottom w:val="none" w:sz="0" w:space="0" w:color="auto"/>
        <w:right w:val="none" w:sz="0" w:space="0" w:color="auto"/>
      </w:divBdr>
    </w:div>
    <w:div w:id="1023361013">
      <w:bodyDiv w:val="1"/>
      <w:marLeft w:val="0"/>
      <w:marRight w:val="0"/>
      <w:marTop w:val="0"/>
      <w:marBottom w:val="0"/>
      <w:divBdr>
        <w:top w:val="none" w:sz="0" w:space="0" w:color="auto"/>
        <w:left w:val="none" w:sz="0" w:space="0" w:color="auto"/>
        <w:bottom w:val="none" w:sz="0" w:space="0" w:color="auto"/>
        <w:right w:val="none" w:sz="0" w:space="0" w:color="auto"/>
      </w:divBdr>
    </w:div>
    <w:div w:id="1137339335">
      <w:bodyDiv w:val="1"/>
      <w:marLeft w:val="0"/>
      <w:marRight w:val="0"/>
      <w:marTop w:val="0"/>
      <w:marBottom w:val="0"/>
      <w:divBdr>
        <w:top w:val="none" w:sz="0" w:space="0" w:color="auto"/>
        <w:left w:val="none" w:sz="0" w:space="0" w:color="auto"/>
        <w:bottom w:val="none" w:sz="0" w:space="0" w:color="auto"/>
        <w:right w:val="none" w:sz="0" w:space="0" w:color="auto"/>
      </w:divBdr>
    </w:div>
    <w:div w:id="1217932041">
      <w:bodyDiv w:val="1"/>
      <w:marLeft w:val="0"/>
      <w:marRight w:val="0"/>
      <w:marTop w:val="0"/>
      <w:marBottom w:val="0"/>
      <w:divBdr>
        <w:top w:val="none" w:sz="0" w:space="0" w:color="auto"/>
        <w:left w:val="none" w:sz="0" w:space="0" w:color="auto"/>
        <w:bottom w:val="none" w:sz="0" w:space="0" w:color="auto"/>
        <w:right w:val="none" w:sz="0" w:space="0" w:color="auto"/>
      </w:divBdr>
    </w:div>
    <w:div w:id="1240868212">
      <w:bodyDiv w:val="1"/>
      <w:marLeft w:val="0"/>
      <w:marRight w:val="0"/>
      <w:marTop w:val="0"/>
      <w:marBottom w:val="0"/>
      <w:divBdr>
        <w:top w:val="none" w:sz="0" w:space="0" w:color="auto"/>
        <w:left w:val="none" w:sz="0" w:space="0" w:color="auto"/>
        <w:bottom w:val="none" w:sz="0" w:space="0" w:color="auto"/>
        <w:right w:val="none" w:sz="0" w:space="0" w:color="auto"/>
      </w:divBdr>
    </w:div>
    <w:div w:id="1247035901">
      <w:bodyDiv w:val="1"/>
      <w:marLeft w:val="0"/>
      <w:marRight w:val="0"/>
      <w:marTop w:val="0"/>
      <w:marBottom w:val="0"/>
      <w:divBdr>
        <w:top w:val="none" w:sz="0" w:space="0" w:color="auto"/>
        <w:left w:val="none" w:sz="0" w:space="0" w:color="auto"/>
        <w:bottom w:val="none" w:sz="0" w:space="0" w:color="auto"/>
        <w:right w:val="none" w:sz="0" w:space="0" w:color="auto"/>
      </w:divBdr>
    </w:div>
    <w:div w:id="1268347969">
      <w:bodyDiv w:val="1"/>
      <w:marLeft w:val="0"/>
      <w:marRight w:val="0"/>
      <w:marTop w:val="0"/>
      <w:marBottom w:val="0"/>
      <w:divBdr>
        <w:top w:val="none" w:sz="0" w:space="0" w:color="auto"/>
        <w:left w:val="none" w:sz="0" w:space="0" w:color="auto"/>
        <w:bottom w:val="none" w:sz="0" w:space="0" w:color="auto"/>
        <w:right w:val="none" w:sz="0" w:space="0" w:color="auto"/>
      </w:divBdr>
    </w:div>
    <w:div w:id="1326861601">
      <w:bodyDiv w:val="1"/>
      <w:marLeft w:val="0"/>
      <w:marRight w:val="0"/>
      <w:marTop w:val="0"/>
      <w:marBottom w:val="0"/>
      <w:divBdr>
        <w:top w:val="none" w:sz="0" w:space="0" w:color="auto"/>
        <w:left w:val="none" w:sz="0" w:space="0" w:color="auto"/>
        <w:bottom w:val="none" w:sz="0" w:space="0" w:color="auto"/>
        <w:right w:val="none" w:sz="0" w:space="0" w:color="auto"/>
      </w:divBdr>
    </w:div>
    <w:div w:id="1392191586">
      <w:bodyDiv w:val="1"/>
      <w:marLeft w:val="0"/>
      <w:marRight w:val="0"/>
      <w:marTop w:val="0"/>
      <w:marBottom w:val="0"/>
      <w:divBdr>
        <w:top w:val="none" w:sz="0" w:space="0" w:color="auto"/>
        <w:left w:val="none" w:sz="0" w:space="0" w:color="auto"/>
        <w:bottom w:val="none" w:sz="0" w:space="0" w:color="auto"/>
        <w:right w:val="none" w:sz="0" w:space="0" w:color="auto"/>
      </w:divBdr>
    </w:div>
    <w:div w:id="1443256879">
      <w:bodyDiv w:val="1"/>
      <w:marLeft w:val="0"/>
      <w:marRight w:val="0"/>
      <w:marTop w:val="0"/>
      <w:marBottom w:val="0"/>
      <w:divBdr>
        <w:top w:val="none" w:sz="0" w:space="0" w:color="auto"/>
        <w:left w:val="none" w:sz="0" w:space="0" w:color="auto"/>
        <w:bottom w:val="none" w:sz="0" w:space="0" w:color="auto"/>
        <w:right w:val="none" w:sz="0" w:space="0" w:color="auto"/>
      </w:divBdr>
    </w:div>
    <w:div w:id="1458984419">
      <w:bodyDiv w:val="1"/>
      <w:marLeft w:val="0"/>
      <w:marRight w:val="0"/>
      <w:marTop w:val="0"/>
      <w:marBottom w:val="0"/>
      <w:divBdr>
        <w:top w:val="none" w:sz="0" w:space="0" w:color="auto"/>
        <w:left w:val="none" w:sz="0" w:space="0" w:color="auto"/>
        <w:bottom w:val="none" w:sz="0" w:space="0" w:color="auto"/>
        <w:right w:val="none" w:sz="0" w:space="0" w:color="auto"/>
      </w:divBdr>
    </w:div>
    <w:div w:id="1530146199">
      <w:bodyDiv w:val="1"/>
      <w:marLeft w:val="0"/>
      <w:marRight w:val="0"/>
      <w:marTop w:val="0"/>
      <w:marBottom w:val="0"/>
      <w:divBdr>
        <w:top w:val="none" w:sz="0" w:space="0" w:color="auto"/>
        <w:left w:val="none" w:sz="0" w:space="0" w:color="auto"/>
        <w:bottom w:val="none" w:sz="0" w:space="0" w:color="auto"/>
        <w:right w:val="none" w:sz="0" w:space="0" w:color="auto"/>
      </w:divBdr>
    </w:div>
    <w:div w:id="1532647677">
      <w:bodyDiv w:val="1"/>
      <w:marLeft w:val="0"/>
      <w:marRight w:val="0"/>
      <w:marTop w:val="0"/>
      <w:marBottom w:val="0"/>
      <w:divBdr>
        <w:top w:val="none" w:sz="0" w:space="0" w:color="auto"/>
        <w:left w:val="none" w:sz="0" w:space="0" w:color="auto"/>
        <w:bottom w:val="none" w:sz="0" w:space="0" w:color="auto"/>
        <w:right w:val="none" w:sz="0" w:space="0" w:color="auto"/>
      </w:divBdr>
    </w:div>
    <w:div w:id="1543206277">
      <w:bodyDiv w:val="1"/>
      <w:marLeft w:val="0"/>
      <w:marRight w:val="0"/>
      <w:marTop w:val="0"/>
      <w:marBottom w:val="0"/>
      <w:divBdr>
        <w:top w:val="none" w:sz="0" w:space="0" w:color="auto"/>
        <w:left w:val="none" w:sz="0" w:space="0" w:color="auto"/>
        <w:bottom w:val="none" w:sz="0" w:space="0" w:color="auto"/>
        <w:right w:val="none" w:sz="0" w:space="0" w:color="auto"/>
      </w:divBdr>
    </w:div>
    <w:div w:id="1579050084">
      <w:bodyDiv w:val="1"/>
      <w:marLeft w:val="0"/>
      <w:marRight w:val="0"/>
      <w:marTop w:val="0"/>
      <w:marBottom w:val="0"/>
      <w:divBdr>
        <w:top w:val="none" w:sz="0" w:space="0" w:color="auto"/>
        <w:left w:val="none" w:sz="0" w:space="0" w:color="auto"/>
        <w:bottom w:val="none" w:sz="0" w:space="0" w:color="auto"/>
        <w:right w:val="none" w:sz="0" w:space="0" w:color="auto"/>
      </w:divBdr>
    </w:div>
    <w:div w:id="1594238599">
      <w:bodyDiv w:val="1"/>
      <w:marLeft w:val="0"/>
      <w:marRight w:val="0"/>
      <w:marTop w:val="0"/>
      <w:marBottom w:val="0"/>
      <w:divBdr>
        <w:top w:val="none" w:sz="0" w:space="0" w:color="auto"/>
        <w:left w:val="none" w:sz="0" w:space="0" w:color="auto"/>
        <w:bottom w:val="none" w:sz="0" w:space="0" w:color="auto"/>
        <w:right w:val="none" w:sz="0" w:space="0" w:color="auto"/>
      </w:divBdr>
    </w:div>
    <w:div w:id="1608850379">
      <w:bodyDiv w:val="1"/>
      <w:marLeft w:val="0"/>
      <w:marRight w:val="0"/>
      <w:marTop w:val="0"/>
      <w:marBottom w:val="0"/>
      <w:divBdr>
        <w:top w:val="none" w:sz="0" w:space="0" w:color="auto"/>
        <w:left w:val="none" w:sz="0" w:space="0" w:color="auto"/>
        <w:bottom w:val="none" w:sz="0" w:space="0" w:color="auto"/>
        <w:right w:val="none" w:sz="0" w:space="0" w:color="auto"/>
      </w:divBdr>
    </w:div>
    <w:div w:id="1611011124">
      <w:bodyDiv w:val="1"/>
      <w:marLeft w:val="0"/>
      <w:marRight w:val="0"/>
      <w:marTop w:val="0"/>
      <w:marBottom w:val="0"/>
      <w:divBdr>
        <w:top w:val="none" w:sz="0" w:space="0" w:color="auto"/>
        <w:left w:val="none" w:sz="0" w:space="0" w:color="auto"/>
        <w:bottom w:val="none" w:sz="0" w:space="0" w:color="auto"/>
        <w:right w:val="none" w:sz="0" w:space="0" w:color="auto"/>
      </w:divBdr>
    </w:div>
    <w:div w:id="1660689219">
      <w:bodyDiv w:val="1"/>
      <w:marLeft w:val="0"/>
      <w:marRight w:val="0"/>
      <w:marTop w:val="0"/>
      <w:marBottom w:val="0"/>
      <w:divBdr>
        <w:top w:val="none" w:sz="0" w:space="0" w:color="auto"/>
        <w:left w:val="none" w:sz="0" w:space="0" w:color="auto"/>
        <w:bottom w:val="none" w:sz="0" w:space="0" w:color="auto"/>
        <w:right w:val="none" w:sz="0" w:space="0" w:color="auto"/>
      </w:divBdr>
    </w:div>
    <w:div w:id="1661420285">
      <w:bodyDiv w:val="1"/>
      <w:marLeft w:val="0"/>
      <w:marRight w:val="0"/>
      <w:marTop w:val="0"/>
      <w:marBottom w:val="0"/>
      <w:divBdr>
        <w:top w:val="none" w:sz="0" w:space="0" w:color="auto"/>
        <w:left w:val="none" w:sz="0" w:space="0" w:color="auto"/>
        <w:bottom w:val="none" w:sz="0" w:space="0" w:color="auto"/>
        <w:right w:val="none" w:sz="0" w:space="0" w:color="auto"/>
      </w:divBdr>
    </w:div>
    <w:div w:id="1669753299">
      <w:bodyDiv w:val="1"/>
      <w:marLeft w:val="0"/>
      <w:marRight w:val="0"/>
      <w:marTop w:val="0"/>
      <w:marBottom w:val="0"/>
      <w:divBdr>
        <w:top w:val="none" w:sz="0" w:space="0" w:color="auto"/>
        <w:left w:val="none" w:sz="0" w:space="0" w:color="auto"/>
        <w:bottom w:val="none" w:sz="0" w:space="0" w:color="auto"/>
        <w:right w:val="none" w:sz="0" w:space="0" w:color="auto"/>
      </w:divBdr>
    </w:div>
    <w:div w:id="1709180475">
      <w:bodyDiv w:val="1"/>
      <w:marLeft w:val="0"/>
      <w:marRight w:val="0"/>
      <w:marTop w:val="0"/>
      <w:marBottom w:val="0"/>
      <w:divBdr>
        <w:top w:val="none" w:sz="0" w:space="0" w:color="auto"/>
        <w:left w:val="none" w:sz="0" w:space="0" w:color="auto"/>
        <w:bottom w:val="none" w:sz="0" w:space="0" w:color="auto"/>
        <w:right w:val="none" w:sz="0" w:space="0" w:color="auto"/>
      </w:divBdr>
    </w:div>
    <w:div w:id="1764376130">
      <w:bodyDiv w:val="1"/>
      <w:marLeft w:val="0"/>
      <w:marRight w:val="0"/>
      <w:marTop w:val="0"/>
      <w:marBottom w:val="0"/>
      <w:divBdr>
        <w:top w:val="none" w:sz="0" w:space="0" w:color="auto"/>
        <w:left w:val="none" w:sz="0" w:space="0" w:color="auto"/>
        <w:bottom w:val="none" w:sz="0" w:space="0" w:color="auto"/>
        <w:right w:val="none" w:sz="0" w:space="0" w:color="auto"/>
      </w:divBdr>
      <w:divsChild>
        <w:div w:id="671570192">
          <w:marLeft w:val="300"/>
          <w:marRight w:val="300"/>
          <w:marTop w:val="0"/>
          <w:marBottom w:val="0"/>
          <w:divBdr>
            <w:top w:val="none" w:sz="0" w:space="0" w:color="auto"/>
            <w:left w:val="none" w:sz="0" w:space="0" w:color="auto"/>
            <w:bottom w:val="none" w:sz="0" w:space="0" w:color="auto"/>
            <w:right w:val="none" w:sz="0" w:space="0" w:color="auto"/>
          </w:divBdr>
          <w:divsChild>
            <w:div w:id="16728340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21312533">
      <w:bodyDiv w:val="1"/>
      <w:marLeft w:val="0"/>
      <w:marRight w:val="0"/>
      <w:marTop w:val="0"/>
      <w:marBottom w:val="0"/>
      <w:divBdr>
        <w:top w:val="none" w:sz="0" w:space="0" w:color="auto"/>
        <w:left w:val="none" w:sz="0" w:space="0" w:color="auto"/>
        <w:bottom w:val="none" w:sz="0" w:space="0" w:color="auto"/>
        <w:right w:val="none" w:sz="0" w:space="0" w:color="auto"/>
      </w:divBdr>
    </w:div>
    <w:div w:id="1907299952">
      <w:bodyDiv w:val="1"/>
      <w:marLeft w:val="0"/>
      <w:marRight w:val="0"/>
      <w:marTop w:val="0"/>
      <w:marBottom w:val="0"/>
      <w:divBdr>
        <w:top w:val="none" w:sz="0" w:space="0" w:color="auto"/>
        <w:left w:val="none" w:sz="0" w:space="0" w:color="auto"/>
        <w:bottom w:val="none" w:sz="0" w:space="0" w:color="auto"/>
        <w:right w:val="none" w:sz="0" w:space="0" w:color="auto"/>
      </w:divBdr>
    </w:div>
    <w:div w:id="1920476981">
      <w:bodyDiv w:val="1"/>
      <w:marLeft w:val="0"/>
      <w:marRight w:val="0"/>
      <w:marTop w:val="0"/>
      <w:marBottom w:val="0"/>
      <w:divBdr>
        <w:top w:val="none" w:sz="0" w:space="0" w:color="auto"/>
        <w:left w:val="none" w:sz="0" w:space="0" w:color="auto"/>
        <w:bottom w:val="none" w:sz="0" w:space="0" w:color="auto"/>
        <w:right w:val="none" w:sz="0" w:space="0" w:color="auto"/>
      </w:divBdr>
    </w:div>
    <w:div w:id="1936598596">
      <w:bodyDiv w:val="1"/>
      <w:marLeft w:val="0"/>
      <w:marRight w:val="0"/>
      <w:marTop w:val="0"/>
      <w:marBottom w:val="0"/>
      <w:divBdr>
        <w:top w:val="none" w:sz="0" w:space="0" w:color="auto"/>
        <w:left w:val="none" w:sz="0" w:space="0" w:color="auto"/>
        <w:bottom w:val="none" w:sz="0" w:space="0" w:color="auto"/>
        <w:right w:val="none" w:sz="0" w:space="0" w:color="auto"/>
      </w:divBdr>
    </w:div>
    <w:div w:id="1949657399">
      <w:bodyDiv w:val="1"/>
      <w:marLeft w:val="0"/>
      <w:marRight w:val="0"/>
      <w:marTop w:val="0"/>
      <w:marBottom w:val="0"/>
      <w:divBdr>
        <w:top w:val="none" w:sz="0" w:space="0" w:color="auto"/>
        <w:left w:val="none" w:sz="0" w:space="0" w:color="auto"/>
        <w:bottom w:val="none" w:sz="0" w:space="0" w:color="auto"/>
        <w:right w:val="none" w:sz="0" w:space="0" w:color="auto"/>
      </w:divBdr>
    </w:div>
    <w:div w:id="1969357238">
      <w:bodyDiv w:val="1"/>
      <w:marLeft w:val="0"/>
      <w:marRight w:val="0"/>
      <w:marTop w:val="0"/>
      <w:marBottom w:val="0"/>
      <w:divBdr>
        <w:top w:val="none" w:sz="0" w:space="0" w:color="auto"/>
        <w:left w:val="none" w:sz="0" w:space="0" w:color="auto"/>
        <w:bottom w:val="none" w:sz="0" w:space="0" w:color="auto"/>
        <w:right w:val="none" w:sz="0" w:space="0" w:color="auto"/>
      </w:divBdr>
    </w:div>
    <w:div w:id="1970669801">
      <w:bodyDiv w:val="1"/>
      <w:marLeft w:val="0"/>
      <w:marRight w:val="0"/>
      <w:marTop w:val="0"/>
      <w:marBottom w:val="0"/>
      <w:divBdr>
        <w:top w:val="none" w:sz="0" w:space="0" w:color="auto"/>
        <w:left w:val="none" w:sz="0" w:space="0" w:color="auto"/>
        <w:bottom w:val="none" w:sz="0" w:space="0" w:color="auto"/>
        <w:right w:val="none" w:sz="0" w:space="0" w:color="auto"/>
      </w:divBdr>
    </w:div>
    <w:div w:id="1995406139">
      <w:bodyDiv w:val="1"/>
      <w:marLeft w:val="0"/>
      <w:marRight w:val="0"/>
      <w:marTop w:val="0"/>
      <w:marBottom w:val="0"/>
      <w:divBdr>
        <w:top w:val="none" w:sz="0" w:space="0" w:color="auto"/>
        <w:left w:val="none" w:sz="0" w:space="0" w:color="auto"/>
        <w:bottom w:val="none" w:sz="0" w:space="0" w:color="auto"/>
        <w:right w:val="none" w:sz="0" w:space="0" w:color="auto"/>
      </w:divBdr>
    </w:div>
    <w:div w:id="2005349890">
      <w:bodyDiv w:val="1"/>
      <w:marLeft w:val="0"/>
      <w:marRight w:val="0"/>
      <w:marTop w:val="0"/>
      <w:marBottom w:val="0"/>
      <w:divBdr>
        <w:top w:val="none" w:sz="0" w:space="0" w:color="auto"/>
        <w:left w:val="none" w:sz="0" w:space="0" w:color="auto"/>
        <w:bottom w:val="none" w:sz="0" w:space="0" w:color="auto"/>
        <w:right w:val="none" w:sz="0" w:space="0" w:color="auto"/>
      </w:divBdr>
    </w:div>
    <w:div w:id="2025160370">
      <w:bodyDiv w:val="1"/>
      <w:marLeft w:val="0"/>
      <w:marRight w:val="0"/>
      <w:marTop w:val="0"/>
      <w:marBottom w:val="0"/>
      <w:divBdr>
        <w:top w:val="none" w:sz="0" w:space="0" w:color="auto"/>
        <w:left w:val="none" w:sz="0" w:space="0" w:color="auto"/>
        <w:bottom w:val="none" w:sz="0" w:space="0" w:color="auto"/>
        <w:right w:val="none" w:sz="0" w:space="0" w:color="auto"/>
      </w:divBdr>
      <w:divsChild>
        <w:div w:id="1163469603">
          <w:marLeft w:val="300"/>
          <w:marRight w:val="300"/>
          <w:marTop w:val="0"/>
          <w:marBottom w:val="0"/>
          <w:divBdr>
            <w:top w:val="none" w:sz="0" w:space="0" w:color="auto"/>
            <w:left w:val="none" w:sz="0" w:space="0" w:color="auto"/>
            <w:bottom w:val="none" w:sz="0" w:space="0" w:color="auto"/>
            <w:right w:val="none" w:sz="0" w:space="0" w:color="auto"/>
          </w:divBdr>
          <w:divsChild>
            <w:div w:id="151283337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2063482375">
      <w:bodyDiv w:val="1"/>
      <w:marLeft w:val="0"/>
      <w:marRight w:val="0"/>
      <w:marTop w:val="0"/>
      <w:marBottom w:val="0"/>
      <w:divBdr>
        <w:top w:val="none" w:sz="0" w:space="0" w:color="auto"/>
        <w:left w:val="none" w:sz="0" w:space="0" w:color="auto"/>
        <w:bottom w:val="none" w:sz="0" w:space="0" w:color="auto"/>
        <w:right w:val="none" w:sz="0" w:space="0" w:color="auto"/>
      </w:divBdr>
    </w:div>
    <w:div w:id="2085758127">
      <w:bodyDiv w:val="1"/>
      <w:marLeft w:val="0"/>
      <w:marRight w:val="0"/>
      <w:marTop w:val="0"/>
      <w:marBottom w:val="0"/>
      <w:divBdr>
        <w:top w:val="none" w:sz="0" w:space="0" w:color="auto"/>
        <w:left w:val="none" w:sz="0" w:space="0" w:color="auto"/>
        <w:bottom w:val="none" w:sz="0" w:space="0" w:color="auto"/>
        <w:right w:val="none" w:sz="0" w:space="0" w:color="auto"/>
      </w:divBdr>
    </w:div>
    <w:div w:id="20978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4.xml"/><Relationship Id="rId21" Type="http://schemas.openxmlformats.org/officeDocument/2006/relationships/header" Target="header8.xml"/><Relationship Id="rId34" Type="http://schemas.openxmlformats.org/officeDocument/2006/relationships/footer" Target="footer8.xml"/><Relationship Id="rId42" Type="http://schemas.openxmlformats.org/officeDocument/2006/relationships/footer" Target="footer12.xml"/><Relationship Id="rId47" Type="http://schemas.openxmlformats.org/officeDocument/2006/relationships/header" Target="header22.xml"/><Relationship Id="rId50" Type="http://schemas.openxmlformats.org/officeDocument/2006/relationships/footer" Target="footer16.xml"/><Relationship Id="rId55" Type="http://schemas.openxmlformats.org/officeDocument/2006/relationships/header" Target="header26.xml"/><Relationship Id="rId63" Type="http://schemas.openxmlformats.org/officeDocument/2006/relationships/footer" Target="footer2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eader" Target="header13.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eader" Target="header17.xml"/><Relationship Id="rId40" Type="http://schemas.openxmlformats.org/officeDocument/2006/relationships/footer" Target="footer11.xml"/><Relationship Id="rId45" Type="http://schemas.openxmlformats.org/officeDocument/2006/relationships/header" Target="header21.xml"/><Relationship Id="rId53" Type="http://schemas.openxmlformats.org/officeDocument/2006/relationships/header" Target="header25.xml"/><Relationship Id="rId58" Type="http://schemas.openxmlformats.org/officeDocument/2006/relationships/footer" Target="footer20.xml"/><Relationship Id="rId66" Type="http://schemas.openxmlformats.org/officeDocument/2006/relationships/header" Target="header31.xml"/><Relationship Id="rId5" Type="http://schemas.openxmlformats.org/officeDocument/2006/relationships/webSettings" Target="webSettings.xml"/><Relationship Id="rId61" Type="http://schemas.openxmlformats.org/officeDocument/2006/relationships/footer" Target="footer21.xml"/><Relationship Id="rId19" Type="http://schemas.openxmlformats.org/officeDocument/2006/relationships/header" Target="header6.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6.xml"/><Relationship Id="rId35" Type="http://schemas.openxmlformats.org/officeDocument/2006/relationships/header" Target="header16.xml"/><Relationship Id="rId43" Type="http://schemas.openxmlformats.org/officeDocument/2006/relationships/header" Target="header20.xml"/><Relationship Id="rId48" Type="http://schemas.openxmlformats.org/officeDocument/2006/relationships/footer" Target="footer15.xml"/><Relationship Id="rId56" Type="http://schemas.openxmlformats.org/officeDocument/2006/relationships/footer" Target="footer19.xml"/><Relationship Id="rId64" Type="http://schemas.openxmlformats.org/officeDocument/2006/relationships/header" Target="header30.xml"/><Relationship Id="rId8" Type="http://schemas.openxmlformats.org/officeDocument/2006/relationships/image" Target="media/image1.png"/><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footer" Target="footer10.xml"/><Relationship Id="rId46" Type="http://schemas.openxmlformats.org/officeDocument/2006/relationships/footer" Target="footer14.xml"/><Relationship Id="rId59" Type="http://schemas.openxmlformats.org/officeDocument/2006/relationships/hyperlink" Target="http://www.pref.osaka.lg.jp/kankyohozen/jiban/tokuteisisetsu.html" TargetMode="External"/><Relationship Id="rId67"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9.xml"/><Relationship Id="rId54" Type="http://schemas.openxmlformats.org/officeDocument/2006/relationships/footer" Target="footer18.xml"/><Relationship Id="rId62"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header" Target="header23.xml"/><Relationship Id="rId57" Type="http://schemas.openxmlformats.org/officeDocument/2006/relationships/header" Target="header27.xml"/><Relationship Id="rId10" Type="http://schemas.openxmlformats.org/officeDocument/2006/relationships/image" Target="media/image3.png"/><Relationship Id="rId31" Type="http://schemas.openxmlformats.org/officeDocument/2006/relationships/header" Target="header14.xml"/><Relationship Id="rId44" Type="http://schemas.openxmlformats.org/officeDocument/2006/relationships/footer" Target="footer13.xml"/><Relationship Id="rId52" Type="http://schemas.openxmlformats.org/officeDocument/2006/relationships/footer" Target="footer17.xml"/><Relationship Id="rId60" Type="http://schemas.openxmlformats.org/officeDocument/2006/relationships/header" Target="header28.xml"/><Relationship Id="rId65"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header" Target="header5.xml"/><Relationship Id="rId39" Type="http://schemas.openxmlformats.org/officeDocument/2006/relationships/header" Target="header1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6C77F-DF2F-44C1-B8DA-882FE378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15722</Words>
  <Characters>89618</Characters>
  <Application>Microsoft Office Word</Application>
  <DocSecurity>0</DocSecurity>
  <Lines>746</Lines>
  <Paragraphs>210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2021-11-02T07:04:00Z</dcterms:created>
  <dcterms:modified xsi:type="dcterms:W3CDTF">2021-11-02T07:04:00Z</dcterms:modified>
</cp:coreProperties>
</file>