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C3AA6" w14:textId="225A7EC4" w:rsidR="0050618F" w:rsidRPr="000768B4" w:rsidRDefault="001E6D5B" w:rsidP="004C3EDA">
      <w:pPr>
        <w:jc w:val="center"/>
        <w:rPr>
          <w:rFonts w:ascii="ＭＳ ゴシック" w:eastAsia="ＭＳ ゴシック" w:hAnsi="ＭＳ ゴシック"/>
          <w:sz w:val="36"/>
          <w:szCs w:val="36"/>
        </w:rPr>
      </w:pPr>
      <w:r>
        <w:rPr>
          <w:rFonts w:ascii="ＭＳ ゴシック" w:eastAsia="ＭＳ ゴシック" w:hAnsi="ＭＳ ゴシック" w:hint="eastAsia"/>
          <w:noProof/>
          <w:sz w:val="36"/>
          <w:szCs w:val="36"/>
        </w:rPr>
        <mc:AlternateContent>
          <mc:Choice Requires="wps">
            <w:drawing>
              <wp:anchor distT="0" distB="0" distL="114300" distR="114300" simplePos="0" relativeHeight="251659264" behindDoc="0" locked="0" layoutInCell="1" allowOverlap="1" wp14:anchorId="04BDEEA3" wp14:editId="0E832F40">
                <wp:simplePos x="0" y="0"/>
                <wp:positionH relativeFrom="column">
                  <wp:posOffset>5437908</wp:posOffset>
                </wp:positionH>
                <wp:positionV relativeFrom="paragraph">
                  <wp:posOffset>-396875</wp:posOffset>
                </wp:positionV>
                <wp:extent cx="774000" cy="304800"/>
                <wp:effectExtent l="0" t="0" r="26670" b="19050"/>
                <wp:wrapNone/>
                <wp:docPr id="1" name="テキスト ボックス 1"/>
                <wp:cNvGraphicFramePr/>
                <a:graphic xmlns:a="http://schemas.openxmlformats.org/drawingml/2006/main">
                  <a:graphicData uri="http://schemas.microsoft.com/office/word/2010/wordprocessingShape">
                    <wps:wsp>
                      <wps:cNvSpPr txBox="1"/>
                      <wps:spPr>
                        <a:xfrm>
                          <a:off x="0" y="0"/>
                          <a:ext cx="774000" cy="304800"/>
                        </a:xfrm>
                        <a:prstGeom prst="rect">
                          <a:avLst/>
                        </a:prstGeom>
                        <a:solidFill>
                          <a:schemeClr val="lt1"/>
                        </a:solidFill>
                        <a:ln w="12700">
                          <a:solidFill>
                            <a:prstClr val="black"/>
                          </a:solidFill>
                          <a:prstDash val="solid"/>
                        </a:ln>
                      </wps:spPr>
                      <wps:txbx>
                        <w:txbxContent>
                          <w:p w14:paraId="3456B5F2" w14:textId="68AA031A" w:rsidR="001E6D5B" w:rsidRPr="001E6D5B" w:rsidRDefault="001E6D5B" w:rsidP="001E6D5B">
                            <w:pPr>
                              <w:spacing w:line="360" w:lineRule="exact"/>
                              <w:rPr>
                                <w:rFonts w:asciiTheme="majorEastAsia" w:eastAsiaTheme="majorEastAsia" w:hAnsiTheme="majorEastAsia"/>
                              </w:rPr>
                            </w:pPr>
                            <w:r w:rsidRPr="001E6D5B">
                              <w:rPr>
                                <w:rFonts w:asciiTheme="majorEastAsia" w:eastAsiaTheme="majorEastAsia" w:hAnsiTheme="majorEastAsia" w:cs="‚l‚r ƒSƒVƒbƒN"/>
                                <w:kern w:val="0"/>
                                <w:sz w:val="36"/>
                                <w:szCs w:val="36"/>
                              </w:rPr>
                              <w:t>別添１</w:t>
                            </w:r>
                          </w:p>
                        </w:txbxContent>
                      </wps:txbx>
                      <wps:bodyPr rot="0" spcFirstLastPara="0" vertOverflow="overflow" horzOverflow="overflow" vert="horz" wrap="square" lIns="72000" tIns="3600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BDEEA3" id="_x0000_t202" coordsize="21600,21600" o:spt="202" path="m,l,21600r21600,l21600,xe">
                <v:stroke joinstyle="miter"/>
                <v:path gradientshapeok="t" o:connecttype="rect"/>
              </v:shapetype>
              <v:shape id="テキスト ボックス 1" o:spid="_x0000_s1026" type="#_x0000_t202" style="position:absolute;left:0;text-align:left;margin-left:428.2pt;margin-top:-31.25pt;width:60.9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" fillcolor="white [3201]" strokeweight="1pt">
                <v:textbox inset="2mm,1mm,0">
                  <w:txbxContent>
                    <w:p w14:paraId="3456B5F2" w14:textId="68AA031A" w:rsidR="001E6D5B" w:rsidRPr="001E6D5B" w:rsidRDefault="001E6D5B" w:rsidP="001E6D5B">
                      <w:pPr>
                        <w:spacing w:line="360" w:lineRule="exact"/>
                        <w:rPr>
                          <w:rFonts w:asciiTheme="majorEastAsia" w:eastAsiaTheme="majorEastAsia" w:hAnsiTheme="majorEastAsia"/>
                        </w:rPr>
                      </w:pPr>
                      <w:r w:rsidRPr="001E6D5B">
                        <w:rPr>
                          <w:rFonts w:asciiTheme="majorEastAsia" w:eastAsiaTheme="majorEastAsia" w:hAnsiTheme="majorEastAsia" w:cs="‚l‚r ƒSƒVƒbƒN"/>
                          <w:kern w:val="0"/>
                          <w:sz w:val="36"/>
                          <w:szCs w:val="36"/>
                        </w:rPr>
                        <w:t>別添１</w:t>
                      </w:r>
                    </w:p>
                  </w:txbxContent>
                </v:textbox>
              </v:shape>
            </w:pict>
          </mc:Fallback>
        </mc:AlternateContent>
      </w:r>
      <w:r w:rsidR="004C3EDA" w:rsidRPr="000768B4">
        <w:rPr>
          <w:rFonts w:ascii="ＭＳ ゴシック" w:eastAsia="ＭＳ ゴシック" w:hAnsi="ＭＳ ゴシック" w:hint="eastAsia"/>
          <w:sz w:val="36"/>
          <w:szCs w:val="36"/>
        </w:rPr>
        <w:t>申合せ事項一覧</w:t>
      </w:r>
      <w:r w:rsidR="003D3162">
        <w:rPr>
          <w:rFonts w:ascii="ＭＳ ゴシック" w:eastAsia="ＭＳ ゴシック" w:hAnsi="ＭＳ ゴシック" w:hint="eastAsia"/>
          <w:sz w:val="36"/>
          <w:szCs w:val="36"/>
        </w:rPr>
        <w:t>表</w:t>
      </w:r>
    </w:p>
    <w:p w14:paraId="0E9C5A88" w14:textId="77777777" w:rsidR="004C3EDA" w:rsidRDefault="004C3EDA">
      <w:pPr>
        <w:rPr>
          <w:rFonts w:ascii="ＭＳ ゴシック" w:eastAsia="ＭＳ ゴシック" w:hAnsi="ＭＳ ゴシック"/>
          <w:sz w:val="24"/>
          <w:szCs w:val="24"/>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
        <w:gridCol w:w="8320"/>
      </w:tblGrid>
      <w:tr w:rsidR="004C3EDA" w:rsidRPr="007B0B14" w14:paraId="1B80F962" w14:textId="77777777" w:rsidTr="006D1A92">
        <w:trPr>
          <w:trHeight w:val="720"/>
        </w:trPr>
        <w:tc>
          <w:tcPr>
            <w:tcW w:w="890" w:type="dxa"/>
            <w:shd w:val="clear" w:color="auto" w:fill="BFBFBF" w:themeFill="background1" w:themeFillShade="BF"/>
            <w:vAlign w:val="center"/>
          </w:tcPr>
          <w:p w14:paraId="1F49C4C9" w14:textId="0CD6402C" w:rsidR="004C3EDA" w:rsidRPr="007B0B14" w:rsidRDefault="004C3EDA" w:rsidP="00F60CAB">
            <w:pPr>
              <w:ind w:left="39"/>
              <w:jc w:val="center"/>
              <w:rPr>
                <w:rFonts w:asciiTheme="majorEastAsia" w:eastAsiaTheme="majorEastAsia" w:hAnsiTheme="majorEastAsia"/>
                <w:sz w:val="26"/>
                <w:szCs w:val="26"/>
              </w:rPr>
            </w:pPr>
            <w:r w:rsidRPr="007B0B14">
              <w:rPr>
                <w:rFonts w:asciiTheme="majorEastAsia" w:eastAsiaTheme="majorEastAsia" w:hAnsiTheme="majorEastAsia" w:hint="eastAsia"/>
                <w:sz w:val="26"/>
                <w:szCs w:val="26"/>
              </w:rPr>
              <w:t>１</w:t>
            </w:r>
          </w:p>
        </w:tc>
        <w:tc>
          <w:tcPr>
            <w:tcW w:w="8363" w:type="dxa"/>
            <w:shd w:val="clear" w:color="auto" w:fill="BFBFBF" w:themeFill="background1" w:themeFillShade="BF"/>
            <w:vAlign w:val="center"/>
          </w:tcPr>
          <w:p w14:paraId="6C0F2164" w14:textId="10E2B781" w:rsidR="004C3EDA" w:rsidRPr="007B0B14" w:rsidRDefault="00A506A1" w:rsidP="00F60CAB">
            <w:pPr>
              <w:rPr>
                <w:rFonts w:asciiTheme="majorEastAsia" w:eastAsiaTheme="majorEastAsia" w:hAnsiTheme="majorEastAsia"/>
                <w:sz w:val="26"/>
                <w:szCs w:val="26"/>
              </w:rPr>
            </w:pPr>
            <w:r>
              <w:rPr>
                <w:rFonts w:asciiTheme="majorEastAsia" w:eastAsiaTheme="majorEastAsia" w:hAnsiTheme="majorEastAsia" w:hint="eastAsia"/>
                <w:sz w:val="26"/>
                <w:szCs w:val="26"/>
              </w:rPr>
              <w:t>議会運営委員会に関する申合せ事項</w:t>
            </w:r>
          </w:p>
        </w:tc>
      </w:tr>
      <w:tr w:rsidR="00A506A1" w:rsidRPr="007B0B14" w14:paraId="1290A5EB" w14:textId="77777777" w:rsidTr="00AB17AD">
        <w:trPr>
          <w:trHeight w:val="821"/>
        </w:trPr>
        <w:tc>
          <w:tcPr>
            <w:tcW w:w="890" w:type="dxa"/>
            <w:shd w:val="clear" w:color="auto" w:fill="BFBFBF" w:themeFill="background1" w:themeFillShade="BF"/>
            <w:vAlign w:val="center"/>
          </w:tcPr>
          <w:p w14:paraId="54F2B5A9" w14:textId="2DF0FBA8" w:rsidR="00A506A1" w:rsidRPr="007B0B14" w:rsidRDefault="00A506A1" w:rsidP="00F60CAB">
            <w:pPr>
              <w:ind w:left="39"/>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２</w:t>
            </w:r>
          </w:p>
        </w:tc>
        <w:tc>
          <w:tcPr>
            <w:tcW w:w="8363" w:type="dxa"/>
            <w:shd w:val="clear" w:color="auto" w:fill="BFBFBF" w:themeFill="background1" w:themeFillShade="BF"/>
            <w:vAlign w:val="center"/>
          </w:tcPr>
          <w:p w14:paraId="64AFFF44" w14:textId="72801DB3" w:rsidR="00A506A1" w:rsidRDefault="00A506A1" w:rsidP="00AB17AD">
            <w:pPr>
              <w:spacing w:line="400" w:lineRule="exact"/>
              <w:rPr>
                <w:rFonts w:asciiTheme="majorEastAsia" w:eastAsiaTheme="majorEastAsia" w:hAnsiTheme="majorEastAsia"/>
                <w:sz w:val="26"/>
                <w:szCs w:val="26"/>
              </w:rPr>
            </w:pPr>
            <w:r>
              <w:rPr>
                <w:rFonts w:asciiTheme="majorEastAsia" w:eastAsiaTheme="majorEastAsia" w:hAnsiTheme="majorEastAsia" w:hint="eastAsia"/>
                <w:sz w:val="26"/>
                <w:szCs w:val="26"/>
              </w:rPr>
              <w:t>委員会等の構成に関する申合せ事項</w:t>
            </w:r>
          </w:p>
          <w:p w14:paraId="7E300083" w14:textId="1038E757" w:rsidR="00A506A1" w:rsidRPr="00A506A1" w:rsidRDefault="00A506A1" w:rsidP="00AB17AD">
            <w:pPr>
              <w:spacing w:line="320" w:lineRule="exact"/>
              <w:rPr>
                <w:rFonts w:ascii="ＭＳ 明朝" w:eastAsia="ＭＳ 明朝" w:hAnsi="ＭＳ 明朝"/>
                <w:sz w:val="26"/>
                <w:szCs w:val="26"/>
              </w:rPr>
            </w:pPr>
            <w:r w:rsidRPr="00A506A1">
              <w:rPr>
                <w:rFonts w:ascii="ＭＳ 明朝" w:eastAsia="ＭＳ 明朝" w:hAnsi="ＭＳ 明朝" w:hint="eastAsia"/>
                <w:sz w:val="26"/>
                <w:szCs w:val="26"/>
              </w:rPr>
              <w:t>（旧『特別・各種委員会委員の割当等に関する申合せ事項』）</w:t>
            </w:r>
          </w:p>
        </w:tc>
      </w:tr>
      <w:tr w:rsidR="00A506A1" w:rsidRPr="001E6D5B" w14:paraId="00C2BF24" w14:textId="77777777" w:rsidTr="006D1A92">
        <w:trPr>
          <w:trHeight w:val="720"/>
        </w:trPr>
        <w:tc>
          <w:tcPr>
            <w:tcW w:w="890" w:type="dxa"/>
            <w:shd w:val="clear" w:color="auto" w:fill="BFBFBF" w:themeFill="background1" w:themeFillShade="BF"/>
            <w:vAlign w:val="center"/>
          </w:tcPr>
          <w:p w14:paraId="6246E087" w14:textId="10F32A7C" w:rsidR="00A506A1" w:rsidRDefault="00A506A1" w:rsidP="00F60CAB">
            <w:pPr>
              <w:ind w:left="39"/>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３</w:t>
            </w:r>
          </w:p>
        </w:tc>
        <w:tc>
          <w:tcPr>
            <w:tcW w:w="8363" w:type="dxa"/>
            <w:shd w:val="clear" w:color="auto" w:fill="BFBFBF" w:themeFill="background1" w:themeFillShade="BF"/>
            <w:vAlign w:val="center"/>
          </w:tcPr>
          <w:p w14:paraId="54209360" w14:textId="7DF522BF" w:rsidR="00A506A1" w:rsidRDefault="00A506A1" w:rsidP="00F60CAB">
            <w:pPr>
              <w:rPr>
                <w:rFonts w:asciiTheme="majorEastAsia" w:eastAsiaTheme="majorEastAsia" w:hAnsiTheme="majorEastAsia"/>
                <w:sz w:val="26"/>
                <w:szCs w:val="26"/>
              </w:rPr>
            </w:pPr>
            <w:r>
              <w:rPr>
                <w:rFonts w:asciiTheme="majorEastAsia" w:eastAsiaTheme="majorEastAsia" w:hAnsiTheme="majorEastAsia" w:hint="eastAsia"/>
                <w:sz w:val="26"/>
                <w:szCs w:val="26"/>
              </w:rPr>
              <w:t>本会議の質疑・質問に関する申合</w:t>
            </w:r>
            <w:r w:rsidRPr="007B0B14">
              <w:rPr>
                <w:rFonts w:asciiTheme="majorEastAsia" w:eastAsiaTheme="majorEastAsia" w:hAnsiTheme="majorEastAsia" w:hint="eastAsia"/>
                <w:sz w:val="26"/>
                <w:szCs w:val="26"/>
              </w:rPr>
              <w:t>せ事項</w:t>
            </w:r>
          </w:p>
        </w:tc>
      </w:tr>
      <w:tr w:rsidR="004C3EDA" w:rsidRPr="007B0B14" w14:paraId="156A24BF" w14:textId="77777777" w:rsidTr="006D1A92">
        <w:trPr>
          <w:trHeight w:val="720"/>
        </w:trPr>
        <w:tc>
          <w:tcPr>
            <w:tcW w:w="890" w:type="dxa"/>
            <w:shd w:val="clear" w:color="auto" w:fill="BFBFBF" w:themeFill="background1" w:themeFillShade="BF"/>
            <w:vAlign w:val="center"/>
          </w:tcPr>
          <w:p w14:paraId="3DEBE86A" w14:textId="69EEDEAC" w:rsidR="004C3EDA" w:rsidRPr="007B0B14" w:rsidRDefault="00A506A1" w:rsidP="00F60CAB">
            <w:pPr>
              <w:ind w:left="39"/>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４</w:t>
            </w:r>
          </w:p>
        </w:tc>
        <w:tc>
          <w:tcPr>
            <w:tcW w:w="8363" w:type="dxa"/>
            <w:shd w:val="clear" w:color="auto" w:fill="BFBFBF" w:themeFill="background1" w:themeFillShade="BF"/>
            <w:vAlign w:val="center"/>
          </w:tcPr>
          <w:p w14:paraId="1E3FECBF" w14:textId="77777777" w:rsidR="004C3EDA" w:rsidRPr="007B0B14" w:rsidRDefault="00F60CAB" w:rsidP="00F60CAB">
            <w:pPr>
              <w:rPr>
                <w:rFonts w:asciiTheme="majorEastAsia" w:eastAsiaTheme="majorEastAsia" w:hAnsiTheme="majorEastAsia"/>
                <w:sz w:val="26"/>
                <w:szCs w:val="26"/>
              </w:rPr>
            </w:pPr>
            <w:r>
              <w:rPr>
                <w:rFonts w:asciiTheme="majorEastAsia" w:eastAsiaTheme="majorEastAsia" w:hAnsiTheme="majorEastAsia" w:hint="eastAsia"/>
                <w:sz w:val="26"/>
                <w:szCs w:val="26"/>
              </w:rPr>
              <w:t>本会議における資料等の使用に関する申合</w:t>
            </w:r>
            <w:r w:rsidR="007B0B14" w:rsidRPr="007B0B14">
              <w:rPr>
                <w:rFonts w:asciiTheme="majorEastAsia" w:eastAsiaTheme="majorEastAsia" w:hAnsiTheme="majorEastAsia" w:hint="eastAsia"/>
                <w:sz w:val="26"/>
                <w:szCs w:val="26"/>
              </w:rPr>
              <w:t>せ</w:t>
            </w:r>
            <w:r>
              <w:rPr>
                <w:rFonts w:asciiTheme="majorEastAsia" w:eastAsiaTheme="majorEastAsia" w:hAnsiTheme="majorEastAsia" w:hint="eastAsia"/>
                <w:sz w:val="26"/>
                <w:szCs w:val="26"/>
              </w:rPr>
              <w:t>事項</w:t>
            </w:r>
          </w:p>
        </w:tc>
      </w:tr>
      <w:tr w:rsidR="004C3EDA" w:rsidRPr="007B0B14" w14:paraId="7C0EA91F" w14:textId="77777777" w:rsidTr="007B0B14">
        <w:trPr>
          <w:trHeight w:val="706"/>
        </w:trPr>
        <w:tc>
          <w:tcPr>
            <w:tcW w:w="890" w:type="dxa"/>
            <w:vAlign w:val="center"/>
          </w:tcPr>
          <w:p w14:paraId="24106032" w14:textId="58B3E61B" w:rsidR="004C3EDA" w:rsidRPr="007B0B14" w:rsidRDefault="00A506A1" w:rsidP="00F60CAB">
            <w:pPr>
              <w:ind w:left="39"/>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５</w:t>
            </w:r>
          </w:p>
        </w:tc>
        <w:tc>
          <w:tcPr>
            <w:tcW w:w="8363" w:type="dxa"/>
            <w:vAlign w:val="center"/>
          </w:tcPr>
          <w:p w14:paraId="23472978" w14:textId="77777777" w:rsidR="004C3EDA" w:rsidRPr="007B0B14" w:rsidRDefault="00F60CAB" w:rsidP="00F60CAB">
            <w:pPr>
              <w:jc w:val="left"/>
              <w:rPr>
                <w:rFonts w:asciiTheme="majorEastAsia" w:eastAsiaTheme="majorEastAsia" w:hAnsiTheme="majorEastAsia"/>
                <w:sz w:val="26"/>
                <w:szCs w:val="26"/>
              </w:rPr>
            </w:pPr>
            <w:r>
              <w:rPr>
                <w:rFonts w:asciiTheme="majorEastAsia" w:eastAsiaTheme="majorEastAsia" w:hAnsiTheme="majorEastAsia" w:hint="eastAsia"/>
                <w:sz w:val="26"/>
                <w:szCs w:val="26"/>
              </w:rPr>
              <w:t>定例会の会期内における休会の日の本会議開会に関する申合</w:t>
            </w:r>
            <w:r w:rsidR="007B0B14" w:rsidRPr="007B0B14">
              <w:rPr>
                <w:rFonts w:asciiTheme="majorEastAsia" w:eastAsiaTheme="majorEastAsia" w:hAnsiTheme="majorEastAsia" w:hint="eastAsia"/>
                <w:sz w:val="26"/>
                <w:szCs w:val="26"/>
              </w:rPr>
              <w:t>せ</w:t>
            </w:r>
            <w:r>
              <w:rPr>
                <w:rFonts w:asciiTheme="majorEastAsia" w:eastAsiaTheme="majorEastAsia" w:hAnsiTheme="majorEastAsia" w:hint="eastAsia"/>
                <w:sz w:val="26"/>
                <w:szCs w:val="26"/>
              </w:rPr>
              <w:t>事項</w:t>
            </w:r>
          </w:p>
        </w:tc>
      </w:tr>
      <w:tr w:rsidR="007B0B14" w:rsidRPr="007B0B14" w14:paraId="27C118CD" w14:textId="77777777" w:rsidTr="00F60CAB">
        <w:trPr>
          <w:trHeight w:val="702"/>
        </w:trPr>
        <w:tc>
          <w:tcPr>
            <w:tcW w:w="890" w:type="dxa"/>
            <w:vAlign w:val="center"/>
          </w:tcPr>
          <w:p w14:paraId="597B03DE" w14:textId="6AE1FBEF" w:rsidR="007B0B14" w:rsidRPr="007B0B14" w:rsidRDefault="00A506A1" w:rsidP="00F60CAB">
            <w:pPr>
              <w:ind w:left="39"/>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６</w:t>
            </w:r>
          </w:p>
        </w:tc>
        <w:tc>
          <w:tcPr>
            <w:tcW w:w="8363" w:type="dxa"/>
            <w:vAlign w:val="center"/>
          </w:tcPr>
          <w:p w14:paraId="5F50545B" w14:textId="77777777" w:rsidR="007B0B14" w:rsidRPr="007B0B14" w:rsidRDefault="00F60CAB" w:rsidP="00F60CAB">
            <w:pPr>
              <w:adjustRightInd w:val="0"/>
              <w:snapToGrid w:val="0"/>
              <w:rPr>
                <w:rFonts w:asciiTheme="majorEastAsia" w:eastAsiaTheme="majorEastAsia" w:hAnsiTheme="majorEastAsia"/>
                <w:sz w:val="26"/>
                <w:szCs w:val="26"/>
              </w:rPr>
            </w:pPr>
            <w:r>
              <w:rPr>
                <w:rFonts w:asciiTheme="majorEastAsia" w:eastAsiaTheme="majorEastAsia" w:hAnsiTheme="majorEastAsia" w:hint="eastAsia"/>
                <w:sz w:val="26"/>
                <w:szCs w:val="26"/>
              </w:rPr>
              <w:t>本会議における参考人制度の運用に関する申合</w:t>
            </w:r>
            <w:r w:rsidR="007B0B14" w:rsidRPr="007B0B14">
              <w:rPr>
                <w:rFonts w:asciiTheme="majorEastAsia" w:eastAsiaTheme="majorEastAsia" w:hAnsiTheme="majorEastAsia" w:hint="eastAsia"/>
                <w:sz w:val="26"/>
                <w:szCs w:val="26"/>
              </w:rPr>
              <w:t>せ事項</w:t>
            </w:r>
          </w:p>
        </w:tc>
      </w:tr>
      <w:tr w:rsidR="007B0B14" w:rsidRPr="007B0B14" w14:paraId="074FE0C7" w14:textId="77777777" w:rsidTr="006D1A92">
        <w:trPr>
          <w:trHeight w:val="698"/>
        </w:trPr>
        <w:tc>
          <w:tcPr>
            <w:tcW w:w="890" w:type="dxa"/>
            <w:shd w:val="clear" w:color="auto" w:fill="BFBFBF" w:themeFill="background1" w:themeFillShade="BF"/>
            <w:vAlign w:val="center"/>
          </w:tcPr>
          <w:p w14:paraId="35E13FF9" w14:textId="30E1A9EC" w:rsidR="007B0B14" w:rsidRPr="007B0B14" w:rsidRDefault="00A506A1" w:rsidP="00F60CAB">
            <w:pPr>
              <w:ind w:left="39"/>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７</w:t>
            </w:r>
          </w:p>
        </w:tc>
        <w:tc>
          <w:tcPr>
            <w:tcW w:w="8363" w:type="dxa"/>
            <w:shd w:val="clear" w:color="auto" w:fill="BFBFBF" w:themeFill="background1" w:themeFillShade="BF"/>
            <w:vAlign w:val="center"/>
          </w:tcPr>
          <w:p w14:paraId="1D600295" w14:textId="77777777" w:rsidR="007B0B14" w:rsidRPr="007B0B14" w:rsidRDefault="00F60CAB" w:rsidP="00F60CAB">
            <w:pPr>
              <w:ind w:left="39"/>
              <w:rPr>
                <w:rFonts w:asciiTheme="majorEastAsia" w:eastAsiaTheme="majorEastAsia" w:hAnsiTheme="majorEastAsia"/>
                <w:sz w:val="26"/>
                <w:szCs w:val="26"/>
              </w:rPr>
            </w:pPr>
            <w:r>
              <w:rPr>
                <w:rFonts w:asciiTheme="majorEastAsia" w:eastAsiaTheme="majorEastAsia" w:hAnsiTheme="majorEastAsia" w:hint="eastAsia"/>
                <w:sz w:val="26"/>
                <w:szCs w:val="26"/>
              </w:rPr>
              <w:t>委員会の質疑・質問等に関する申合</w:t>
            </w:r>
            <w:r w:rsidR="007B0B14" w:rsidRPr="007B0B14">
              <w:rPr>
                <w:rFonts w:asciiTheme="majorEastAsia" w:eastAsiaTheme="majorEastAsia" w:hAnsiTheme="majorEastAsia" w:hint="eastAsia"/>
                <w:sz w:val="26"/>
                <w:szCs w:val="26"/>
              </w:rPr>
              <w:t>せ事項</w:t>
            </w:r>
          </w:p>
        </w:tc>
      </w:tr>
      <w:tr w:rsidR="00A506A1" w:rsidRPr="007B0B14" w14:paraId="402B0C97" w14:textId="77777777" w:rsidTr="00F60CAB">
        <w:trPr>
          <w:trHeight w:val="698"/>
        </w:trPr>
        <w:tc>
          <w:tcPr>
            <w:tcW w:w="890" w:type="dxa"/>
            <w:vAlign w:val="center"/>
          </w:tcPr>
          <w:p w14:paraId="7F3D7D51" w14:textId="40F76BDC" w:rsidR="00A506A1" w:rsidRDefault="00A506A1" w:rsidP="00F60CAB">
            <w:pPr>
              <w:ind w:left="39"/>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８</w:t>
            </w:r>
          </w:p>
        </w:tc>
        <w:tc>
          <w:tcPr>
            <w:tcW w:w="8363" w:type="dxa"/>
            <w:vAlign w:val="center"/>
          </w:tcPr>
          <w:p w14:paraId="74FD9ADD" w14:textId="445EA65E" w:rsidR="00A506A1" w:rsidRDefault="00A506A1" w:rsidP="00F60CAB">
            <w:pPr>
              <w:ind w:left="39"/>
              <w:rPr>
                <w:rFonts w:asciiTheme="majorEastAsia" w:eastAsiaTheme="majorEastAsia" w:hAnsiTheme="majorEastAsia"/>
                <w:sz w:val="26"/>
                <w:szCs w:val="26"/>
              </w:rPr>
            </w:pPr>
            <w:r>
              <w:rPr>
                <w:rFonts w:asciiTheme="majorEastAsia" w:eastAsiaTheme="majorEastAsia" w:hAnsiTheme="majorEastAsia" w:hint="eastAsia"/>
                <w:sz w:val="26"/>
                <w:szCs w:val="26"/>
              </w:rPr>
              <w:t>決算審査に係る常任委員会の質疑等に関する申合せ事項</w:t>
            </w:r>
          </w:p>
        </w:tc>
      </w:tr>
      <w:tr w:rsidR="007B0B14" w:rsidRPr="007B0B14" w14:paraId="7CC06FFA" w14:textId="77777777" w:rsidTr="006D1A92">
        <w:trPr>
          <w:trHeight w:val="708"/>
        </w:trPr>
        <w:tc>
          <w:tcPr>
            <w:tcW w:w="890" w:type="dxa"/>
            <w:shd w:val="clear" w:color="auto" w:fill="BFBFBF" w:themeFill="background1" w:themeFillShade="BF"/>
            <w:vAlign w:val="center"/>
          </w:tcPr>
          <w:p w14:paraId="1E6EF32F" w14:textId="40B00BF2" w:rsidR="007B0B14" w:rsidRPr="007B0B14" w:rsidRDefault="00A506A1" w:rsidP="00F60CAB">
            <w:pPr>
              <w:ind w:left="39"/>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９</w:t>
            </w:r>
          </w:p>
        </w:tc>
        <w:tc>
          <w:tcPr>
            <w:tcW w:w="8363" w:type="dxa"/>
            <w:shd w:val="clear" w:color="auto" w:fill="BFBFBF" w:themeFill="background1" w:themeFillShade="BF"/>
            <w:vAlign w:val="center"/>
          </w:tcPr>
          <w:p w14:paraId="21741117" w14:textId="77777777" w:rsidR="007B0B14" w:rsidRPr="007B0B14" w:rsidRDefault="00F60CAB" w:rsidP="00F60CAB">
            <w:pPr>
              <w:ind w:left="39"/>
              <w:rPr>
                <w:rFonts w:asciiTheme="majorEastAsia" w:eastAsiaTheme="majorEastAsia" w:hAnsiTheme="majorEastAsia"/>
                <w:sz w:val="26"/>
                <w:szCs w:val="26"/>
              </w:rPr>
            </w:pPr>
            <w:r>
              <w:rPr>
                <w:rFonts w:asciiTheme="majorEastAsia" w:eastAsiaTheme="majorEastAsia" w:hAnsiTheme="majorEastAsia" w:hint="eastAsia"/>
                <w:sz w:val="26"/>
                <w:szCs w:val="26"/>
              </w:rPr>
              <w:t>委員会における資料等の使用に関する申合</w:t>
            </w:r>
            <w:r w:rsidR="007B0B14" w:rsidRPr="007B0B14">
              <w:rPr>
                <w:rFonts w:asciiTheme="majorEastAsia" w:eastAsiaTheme="majorEastAsia" w:hAnsiTheme="majorEastAsia" w:hint="eastAsia"/>
                <w:sz w:val="26"/>
                <w:szCs w:val="26"/>
              </w:rPr>
              <w:t>せ</w:t>
            </w:r>
            <w:r>
              <w:rPr>
                <w:rFonts w:asciiTheme="majorEastAsia" w:eastAsiaTheme="majorEastAsia" w:hAnsiTheme="majorEastAsia" w:hint="eastAsia"/>
                <w:sz w:val="26"/>
                <w:szCs w:val="26"/>
              </w:rPr>
              <w:t>事項</w:t>
            </w:r>
          </w:p>
        </w:tc>
      </w:tr>
      <w:tr w:rsidR="007B0B14" w:rsidRPr="007B0B14" w14:paraId="4B2D0095" w14:textId="77777777" w:rsidTr="00F60CAB">
        <w:trPr>
          <w:trHeight w:val="691"/>
        </w:trPr>
        <w:tc>
          <w:tcPr>
            <w:tcW w:w="890" w:type="dxa"/>
            <w:vAlign w:val="center"/>
          </w:tcPr>
          <w:p w14:paraId="7D94B4BD" w14:textId="0A6B7701" w:rsidR="007B0B14" w:rsidRPr="007B0B14" w:rsidRDefault="00A506A1" w:rsidP="00F60CAB">
            <w:pPr>
              <w:ind w:left="39"/>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10</w:t>
            </w:r>
          </w:p>
        </w:tc>
        <w:tc>
          <w:tcPr>
            <w:tcW w:w="8363" w:type="dxa"/>
            <w:vAlign w:val="center"/>
          </w:tcPr>
          <w:p w14:paraId="4CE6BEA8" w14:textId="77777777" w:rsidR="007B0B14" w:rsidRPr="007B0B14" w:rsidRDefault="00F60CAB" w:rsidP="00F60CAB">
            <w:pPr>
              <w:rPr>
                <w:rFonts w:asciiTheme="majorEastAsia" w:eastAsiaTheme="majorEastAsia" w:hAnsiTheme="majorEastAsia"/>
                <w:sz w:val="26"/>
                <w:szCs w:val="26"/>
              </w:rPr>
            </w:pPr>
            <w:r>
              <w:rPr>
                <w:rFonts w:asciiTheme="majorEastAsia" w:eastAsiaTheme="majorEastAsia" w:hAnsiTheme="majorEastAsia" w:hint="eastAsia"/>
                <w:sz w:val="26"/>
                <w:szCs w:val="26"/>
              </w:rPr>
              <w:t>委員会の管外視察に関する申合</w:t>
            </w:r>
            <w:r w:rsidR="007B0B14">
              <w:rPr>
                <w:rFonts w:asciiTheme="majorEastAsia" w:eastAsiaTheme="majorEastAsia" w:hAnsiTheme="majorEastAsia" w:hint="eastAsia"/>
                <w:sz w:val="26"/>
                <w:szCs w:val="26"/>
              </w:rPr>
              <w:t>せ事項</w:t>
            </w:r>
          </w:p>
        </w:tc>
      </w:tr>
      <w:tr w:rsidR="007B0B14" w:rsidRPr="007B0B14" w14:paraId="730652B3" w14:textId="77777777" w:rsidTr="00F60CAB">
        <w:trPr>
          <w:trHeight w:val="687"/>
        </w:trPr>
        <w:tc>
          <w:tcPr>
            <w:tcW w:w="890" w:type="dxa"/>
            <w:vAlign w:val="center"/>
          </w:tcPr>
          <w:p w14:paraId="187C2DE5" w14:textId="4CAE19DB" w:rsidR="007B0B14" w:rsidRPr="007B0B14" w:rsidRDefault="00A506A1" w:rsidP="00F60CAB">
            <w:pPr>
              <w:ind w:left="39"/>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1</w:t>
            </w:r>
            <w:r>
              <w:rPr>
                <w:rFonts w:asciiTheme="majorEastAsia" w:eastAsiaTheme="majorEastAsia" w:hAnsiTheme="majorEastAsia"/>
                <w:sz w:val="26"/>
                <w:szCs w:val="26"/>
              </w:rPr>
              <w:t>1</w:t>
            </w:r>
          </w:p>
        </w:tc>
        <w:tc>
          <w:tcPr>
            <w:tcW w:w="8363" w:type="dxa"/>
            <w:vAlign w:val="center"/>
          </w:tcPr>
          <w:p w14:paraId="6EF974E4" w14:textId="77777777" w:rsidR="007B0B14" w:rsidRPr="007B0B14" w:rsidRDefault="0095289D" w:rsidP="00F60CAB">
            <w:pPr>
              <w:rPr>
                <w:rFonts w:asciiTheme="majorEastAsia" w:eastAsiaTheme="majorEastAsia" w:hAnsiTheme="majorEastAsia"/>
                <w:sz w:val="26"/>
                <w:szCs w:val="26"/>
              </w:rPr>
            </w:pPr>
            <w:r>
              <w:rPr>
                <w:rFonts w:asciiTheme="majorEastAsia" w:eastAsiaTheme="majorEastAsia" w:hAnsiTheme="majorEastAsia" w:hint="eastAsia"/>
                <w:sz w:val="26"/>
                <w:szCs w:val="26"/>
              </w:rPr>
              <w:t>議員提出議案の委員会審査</w:t>
            </w:r>
            <w:r w:rsidR="007B0B14" w:rsidRPr="007B0B14">
              <w:rPr>
                <w:rFonts w:asciiTheme="majorEastAsia" w:eastAsiaTheme="majorEastAsia" w:hAnsiTheme="majorEastAsia" w:hint="eastAsia"/>
                <w:sz w:val="26"/>
                <w:szCs w:val="26"/>
              </w:rPr>
              <w:t>に</w:t>
            </w:r>
            <w:r w:rsidR="00F60CAB">
              <w:rPr>
                <w:rFonts w:asciiTheme="majorEastAsia" w:eastAsiaTheme="majorEastAsia" w:hAnsiTheme="majorEastAsia" w:hint="eastAsia"/>
                <w:sz w:val="26"/>
                <w:szCs w:val="26"/>
              </w:rPr>
              <w:t>関する申合</w:t>
            </w:r>
            <w:r w:rsidR="007B0B14" w:rsidRPr="007B0B14">
              <w:rPr>
                <w:rFonts w:asciiTheme="majorEastAsia" w:eastAsiaTheme="majorEastAsia" w:hAnsiTheme="majorEastAsia" w:hint="eastAsia"/>
                <w:sz w:val="26"/>
                <w:szCs w:val="26"/>
              </w:rPr>
              <w:t>せ事項</w:t>
            </w:r>
          </w:p>
        </w:tc>
      </w:tr>
      <w:tr w:rsidR="007B0B14" w:rsidRPr="007B0B14" w14:paraId="28414090" w14:textId="77777777" w:rsidTr="00F60CAB">
        <w:trPr>
          <w:trHeight w:val="710"/>
        </w:trPr>
        <w:tc>
          <w:tcPr>
            <w:tcW w:w="890" w:type="dxa"/>
            <w:vAlign w:val="center"/>
          </w:tcPr>
          <w:p w14:paraId="549F913D" w14:textId="0A2C8929" w:rsidR="007B0B14" w:rsidRPr="007B0B14" w:rsidRDefault="00A506A1" w:rsidP="00F60CAB">
            <w:pPr>
              <w:ind w:left="39"/>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1</w:t>
            </w:r>
            <w:r>
              <w:rPr>
                <w:rFonts w:asciiTheme="majorEastAsia" w:eastAsiaTheme="majorEastAsia" w:hAnsiTheme="majorEastAsia"/>
                <w:sz w:val="26"/>
                <w:szCs w:val="26"/>
              </w:rPr>
              <w:t>2</w:t>
            </w:r>
          </w:p>
        </w:tc>
        <w:tc>
          <w:tcPr>
            <w:tcW w:w="8363" w:type="dxa"/>
            <w:vAlign w:val="center"/>
          </w:tcPr>
          <w:p w14:paraId="0893C6E0" w14:textId="7318C044" w:rsidR="007B0B14" w:rsidRPr="00205A9B" w:rsidRDefault="00A506A1" w:rsidP="00A506A1">
            <w:pPr>
              <w:rPr>
                <w:rFonts w:asciiTheme="majorEastAsia" w:eastAsiaTheme="majorEastAsia" w:hAnsiTheme="majorEastAsia"/>
                <w:sz w:val="26"/>
                <w:szCs w:val="26"/>
              </w:rPr>
            </w:pPr>
            <w:r>
              <w:rPr>
                <w:rFonts w:asciiTheme="majorEastAsia" w:eastAsiaTheme="majorEastAsia" w:hAnsiTheme="majorEastAsia" w:hint="eastAsia"/>
                <w:sz w:val="26"/>
                <w:szCs w:val="26"/>
              </w:rPr>
              <w:t>携帯情報端末の取扱いに関する申合せ事項</w:t>
            </w:r>
          </w:p>
        </w:tc>
      </w:tr>
      <w:tr w:rsidR="004C3EDA" w:rsidRPr="007B0B14" w14:paraId="0C68DEF8" w14:textId="77777777" w:rsidTr="00F60CAB">
        <w:trPr>
          <w:trHeight w:val="750"/>
        </w:trPr>
        <w:tc>
          <w:tcPr>
            <w:tcW w:w="890" w:type="dxa"/>
            <w:vAlign w:val="center"/>
          </w:tcPr>
          <w:p w14:paraId="6A56AF33" w14:textId="226CA95B" w:rsidR="004C3EDA" w:rsidRPr="007B0B14" w:rsidRDefault="00A506A1" w:rsidP="00F60CAB">
            <w:pPr>
              <w:ind w:left="39"/>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1</w:t>
            </w:r>
            <w:r>
              <w:rPr>
                <w:rFonts w:asciiTheme="majorEastAsia" w:eastAsiaTheme="majorEastAsia" w:hAnsiTheme="majorEastAsia"/>
                <w:sz w:val="26"/>
                <w:szCs w:val="26"/>
              </w:rPr>
              <w:t>3</w:t>
            </w:r>
          </w:p>
        </w:tc>
        <w:tc>
          <w:tcPr>
            <w:tcW w:w="8363" w:type="dxa"/>
            <w:vAlign w:val="center"/>
          </w:tcPr>
          <w:p w14:paraId="1A8C1E08" w14:textId="77777777" w:rsidR="004C3EDA" w:rsidRPr="007B0B14" w:rsidRDefault="00F60CAB" w:rsidP="00F60CAB">
            <w:pPr>
              <w:ind w:left="39"/>
              <w:rPr>
                <w:rFonts w:asciiTheme="majorEastAsia" w:eastAsiaTheme="majorEastAsia" w:hAnsiTheme="majorEastAsia"/>
                <w:sz w:val="26"/>
                <w:szCs w:val="26"/>
              </w:rPr>
            </w:pPr>
            <w:r>
              <w:rPr>
                <w:rFonts w:asciiTheme="majorEastAsia" w:eastAsiaTheme="majorEastAsia" w:hAnsiTheme="majorEastAsia" w:hint="eastAsia"/>
                <w:sz w:val="26"/>
                <w:szCs w:val="26"/>
              </w:rPr>
              <w:t>基本的な計画の議決に関する申合</w:t>
            </w:r>
            <w:r w:rsidR="007B0B14" w:rsidRPr="007B0B14">
              <w:rPr>
                <w:rFonts w:asciiTheme="majorEastAsia" w:eastAsiaTheme="majorEastAsia" w:hAnsiTheme="majorEastAsia" w:hint="eastAsia"/>
                <w:sz w:val="26"/>
                <w:szCs w:val="26"/>
              </w:rPr>
              <w:t>せ事項</w:t>
            </w:r>
          </w:p>
        </w:tc>
      </w:tr>
      <w:tr w:rsidR="004C3EDA" w:rsidRPr="007B0B14" w14:paraId="32997BCD" w14:textId="77777777" w:rsidTr="004C3EDA">
        <w:trPr>
          <w:trHeight w:val="720"/>
        </w:trPr>
        <w:tc>
          <w:tcPr>
            <w:tcW w:w="890" w:type="dxa"/>
            <w:vAlign w:val="center"/>
          </w:tcPr>
          <w:p w14:paraId="2E3E7D34" w14:textId="1755ACDD" w:rsidR="004C3EDA" w:rsidRPr="007B0B14" w:rsidRDefault="00A506A1" w:rsidP="00F60CAB">
            <w:pPr>
              <w:ind w:left="39"/>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1</w:t>
            </w:r>
            <w:r>
              <w:rPr>
                <w:rFonts w:asciiTheme="majorEastAsia" w:eastAsiaTheme="majorEastAsia" w:hAnsiTheme="majorEastAsia"/>
                <w:sz w:val="26"/>
                <w:szCs w:val="26"/>
              </w:rPr>
              <w:t>4</w:t>
            </w:r>
          </w:p>
        </w:tc>
        <w:tc>
          <w:tcPr>
            <w:tcW w:w="8363" w:type="dxa"/>
            <w:vAlign w:val="center"/>
          </w:tcPr>
          <w:p w14:paraId="2E55F4B4" w14:textId="77777777" w:rsidR="004C3EDA" w:rsidRPr="007B0B14" w:rsidRDefault="00F60CAB" w:rsidP="00F60CAB">
            <w:pPr>
              <w:ind w:left="39"/>
              <w:rPr>
                <w:rFonts w:asciiTheme="majorEastAsia" w:eastAsiaTheme="majorEastAsia" w:hAnsiTheme="majorEastAsia"/>
                <w:sz w:val="26"/>
                <w:szCs w:val="26"/>
              </w:rPr>
            </w:pPr>
            <w:r>
              <w:rPr>
                <w:rFonts w:asciiTheme="majorEastAsia" w:eastAsiaTheme="majorEastAsia" w:hAnsiTheme="majorEastAsia" w:hint="eastAsia"/>
                <w:sz w:val="26"/>
                <w:szCs w:val="26"/>
              </w:rPr>
              <w:t>議員提出による政策条例に関する申合</w:t>
            </w:r>
            <w:r w:rsidR="004C3EDA" w:rsidRPr="007B0B14">
              <w:rPr>
                <w:rFonts w:asciiTheme="majorEastAsia" w:eastAsiaTheme="majorEastAsia" w:hAnsiTheme="majorEastAsia" w:hint="eastAsia"/>
                <w:sz w:val="26"/>
                <w:szCs w:val="26"/>
              </w:rPr>
              <w:t>せ</w:t>
            </w:r>
            <w:r>
              <w:rPr>
                <w:rFonts w:asciiTheme="majorEastAsia" w:eastAsiaTheme="majorEastAsia" w:hAnsiTheme="majorEastAsia" w:hint="eastAsia"/>
                <w:sz w:val="26"/>
                <w:szCs w:val="26"/>
              </w:rPr>
              <w:t>事項</w:t>
            </w:r>
          </w:p>
        </w:tc>
      </w:tr>
      <w:tr w:rsidR="00767242" w:rsidRPr="007B0B14" w14:paraId="0B22C420" w14:textId="77777777" w:rsidTr="006D1A92">
        <w:trPr>
          <w:trHeight w:val="720"/>
        </w:trPr>
        <w:tc>
          <w:tcPr>
            <w:tcW w:w="890" w:type="dxa"/>
            <w:shd w:val="clear" w:color="auto" w:fill="BFBFBF" w:themeFill="background1" w:themeFillShade="BF"/>
            <w:vAlign w:val="center"/>
          </w:tcPr>
          <w:p w14:paraId="452F3C37" w14:textId="39EFCAF8" w:rsidR="00767242" w:rsidRPr="007B0B14" w:rsidRDefault="00A506A1" w:rsidP="00F60CAB">
            <w:pPr>
              <w:ind w:left="39"/>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1</w:t>
            </w:r>
            <w:r>
              <w:rPr>
                <w:rFonts w:asciiTheme="majorEastAsia" w:eastAsiaTheme="majorEastAsia" w:hAnsiTheme="majorEastAsia"/>
                <w:sz w:val="26"/>
                <w:szCs w:val="26"/>
              </w:rPr>
              <w:t>5</w:t>
            </w:r>
          </w:p>
        </w:tc>
        <w:tc>
          <w:tcPr>
            <w:tcW w:w="8363" w:type="dxa"/>
            <w:shd w:val="clear" w:color="auto" w:fill="BFBFBF" w:themeFill="background1" w:themeFillShade="BF"/>
            <w:vAlign w:val="center"/>
          </w:tcPr>
          <w:p w14:paraId="4025F487" w14:textId="77777777" w:rsidR="00767242" w:rsidRPr="007B0B14" w:rsidRDefault="00767242" w:rsidP="002011C0">
            <w:pPr>
              <w:ind w:left="39"/>
              <w:rPr>
                <w:rFonts w:asciiTheme="majorEastAsia" w:eastAsiaTheme="majorEastAsia" w:hAnsiTheme="majorEastAsia"/>
                <w:sz w:val="26"/>
                <w:szCs w:val="26"/>
              </w:rPr>
            </w:pPr>
            <w:r w:rsidRPr="007B0B14">
              <w:rPr>
                <w:rFonts w:asciiTheme="majorEastAsia" w:eastAsiaTheme="majorEastAsia" w:hAnsiTheme="majorEastAsia" w:hint="eastAsia"/>
                <w:sz w:val="26"/>
                <w:szCs w:val="26"/>
              </w:rPr>
              <w:t>災害見舞金に関する申合せ</w:t>
            </w:r>
            <w:r>
              <w:rPr>
                <w:rFonts w:asciiTheme="majorEastAsia" w:eastAsiaTheme="majorEastAsia" w:hAnsiTheme="majorEastAsia" w:hint="eastAsia"/>
                <w:sz w:val="26"/>
                <w:szCs w:val="26"/>
              </w:rPr>
              <w:t>事項</w:t>
            </w:r>
          </w:p>
        </w:tc>
      </w:tr>
      <w:tr w:rsidR="00767242" w:rsidRPr="007B0B14" w14:paraId="1748666F" w14:textId="77777777" w:rsidTr="00A506A1">
        <w:trPr>
          <w:trHeight w:val="738"/>
        </w:trPr>
        <w:tc>
          <w:tcPr>
            <w:tcW w:w="890" w:type="dxa"/>
            <w:vAlign w:val="center"/>
          </w:tcPr>
          <w:p w14:paraId="4FCAB460" w14:textId="29034066" w:rsidR="00767242" w:rsidRPr="007B0B14" w:rsidRDefault="00A506A1" w:rsidP="00F60CAB">
            <w:pPr>
              <w:ind w:left="39"/>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1</w:t>
            </w:r>
            <w:r>
              <w:rPr>
                <w:rFonts w:asciiTheme="majorEastAsia" w:eastAsiaTheme="majorEastAsia" w:hAnsiTheme="majorEastAsia"/>
                <w:sz w:val="26"/>
                <w:szCs w:val="26"/>
              </w:rPr>
              <w:t>6</w:t>
            </w:r>
          </w:p>
        </w:tc>
        <w:tc>
          <w:tcPr>
            <w:tcW w:w="8363" w:type="dxa"/>
            <w:vAlign w:val="center"/>
          </w:tcPr>
          <w:p w14:paraId="2E769BEC" w14:textId="77777777" w:rsidR="00767242" w:rsidRPr="007B0B14" w:rsidRDefault="0095289D" w:rsidP="002011C0">
            <w:pPr>
              <w:ind w:left="39"/>
              <w:rPr>
                <w:rFonts w:asciiTheme="majorEastAsia" w:eastAsiaTheme="majorEastAsia" w:hAnsiTheme="majorEastAsia"/>
                <w:sz w:val="26"/>
                <w:szCs w:val="26"/>
              </w:rPr>
            </w:pPr>
            <w:r>
              <w:rPr>
                <w:rFonts w:asciiTheme="majorEastAsia" w:eastAsiaTheme="majorEastAsia" w:hAnsiTheme="majorEastAsia" w:hint="eastAsia"/>
                <w:sz w:val="26"/>
                <w:szCs w:val="26"/>
              </w:rPr>
              <w:t>大阪府議会</w:t>
            </w:r>
            <w:r w:rsidR="00767242" w:rsidRPr="007B0B14">
              <w:rPr>
                <w:rFonts w:asciiTheme="majorEastAsia" w:eastAsiaTheme="majorEastAsia" w:hAnsiTheme="majorEastAsia" w:hint="eastAsia"/>
                <w:sz w:val="26"/>
                <w:szCs w:val="26"/>
              </w:rPr>
              <w:t>議員表彰に関する</w:t>
            </w:r>
            <w:r w:rsidR="00767242">
              <w:rPr>
                <w:rFonts w:asciiTheme="majorEastAsia" w:eastAsiaTheme="majorEastAsia" w:hAnsiTheme="majorEastAsia" w:hint="eastAsia"/>
                <w:sz w:val="26"/>
                <w:szCs w:val="26"/>
              </w:rPr>
              <w:t>申合</w:t>
            </w:r>
            <w:r w:rsidR="00767242" w:rsidRPr="007B0B14">
              <w:rPr>
                <w:rFonts w:asciiTheme="majorEastAsia" w:eastAsiaTheme="majorEastAsia" w:hAnsiTheme="majorEastAsia" w:hint="eastAsia"/>
                <w:sz w:val="26"/>
                <w:szCs w:val="26"/>
              </w:rPr>
              <w:t>せ事項</w:t>
            </w:r>
          </w:p>
        </w:tc>
      </w:tr>
      <w:tr w:rsidR="00A506A1" w:rsidRPr="007B0B14" w14:paraId="29E8022A" w14:textId="77777777" w:rsidTr="006D1A92">
        <w:trPr>
          <w:trHeight w:val="738"/>
        </w:trPr>
        <w:tc>
          <w:tcPr>
            <w:tcW w:w="890" w:type="dxa"/>
            <w:tcBorders>
              <w:bottom w:val="single" w:sz="4" w:space="0" w:color="auto"/>
            </w:tcBorders>
            <w:shd w:val="clear" w:color="auto" w:fill="BFBFBF" w:themeFill="background1" w:themeFillShade="BF"/>
            <w:vAlign w:val="center"/>
          </w:tcPr>
          <w:p w14:paraId="2972F175" w14:textId="32C70614" w:rsidR="00A506A1" w:rsidRDefault="00A506A1" w:rsidP="00F60CAB">
            <w:pPr>
              <w:ind w:left="39"/>
              <w:jc w:val="center"/>
              <w:rPr>
                <w:rFonts w:asciiTheme="majorEastAsia" w:eastAsiaTheme="majorEastAsia" w:hAnsiTheme="majorEastAsia"/>
                <w:sz w:val="26"/>
                <w:szCs w:val="26"/>
              </w:rPr>
            </w:pPr>
            <w:r>
              <w:rPr>
                <w:rFonts w:asciiTheme="majorEastAsia" w:eastAsiaTheme="majorEastAsia" w:hAnsiTheme="majorEastAsia"/>
                <w:sz w:val="26"/>
                <w:szCs w:val="26"/>
              </w:rPr>
              <w:t>17</w:t>
            </w:r>
          </w:p>
        </w:tc>
        <w:tc>
          <w:tcPr>
            <w:tcW w:w="8363" w:type="dxa"/>
            <w:tcBorders>
              <w:bottom w:val="single" w:sz="4" w:space="0" w:color="auto"/>
            </w:tcBorders>
            <w:shd w:val="clear" w:color="auto" w:fill="BFBFBF" w:themeFill="background1" w:themeFillShade="BF"/>
            <w:vAlign w:val="center"/>
          </w:tcPr>
          <w:p w14:paraId="39A5D4F8" w14:textId="1AC3DBA3" w:rsidR="00A506A1" w:rsidRDefault="00A506A1" w:rsidP="002011C0">
            <w:pPr>
              <w:ind w:left="39"/>
              <w:rPr>
                <w:rFonts w:asciiTheme="majorEastAsia" w:eastAsiaTheme="majorEastAsia" w:hAnsiTheme="majorEastAsia"/>
                <w:sz w:val="26"/>
                <w:szCs w:val="26"/>
              </w:rPr>
            </w:pPr>
            <w:r>
              <w:rPr>
                <w:rFonts w:asciiTheme="majorEastAsia" w:eastAsiaTheme="majorEastAsia" w:hAnsiTheme="majorEastAsia" w:hint="eastAsia"/>
                <w:sz w:val="26"/>
                <w:szCs w:val="26"/>
              </w:rPr>
              <w:t>意見書・決議に関する申合せ事項</w:t>
            </w:r>
          </w:p>
        </w:tc>
      </w:tr>
    </w:tbl>
    <w:p w14:paraId="23CE4A33" w14:textId="11D293EC" w:rsidR="004C3EDA" w:rsidRDefault="005477DF" w:rsidP="00F60CAB">
      <w:pPr>
        <w:jc w:val="left"/>
        <w:rPr>
          <w:rFonts w:asciiTheme="majorEastAsia" w:eastAsiaTheme="majorEastAsia" w:hAnsiTheme="majorEastAsia"/>
          <w:sz w:val="26"/>
          <w:szCs w:val="26"/>
        </w:rPr>
      </w:pPr>
      <w:r>
        <w:rPr>
          <w:rFonts w:asciiTheme="majorEastAsia" w:eastAsiaTheme="majorEastAsia" w:hAnsiTheme="majorEastAsia" w:hint="eastAsia"/>
          <w:sz w:val="26"/>
          <w:szCs w:val="26"/>
        </w:rPr>
        <w:t>[備考]</w:t>
      </w:r>
      <w:r>
        <w:rPr>
          <w:rFonts w:asciiTheme="majorEastAsia" w:eastAsiaTheme="majorEastAsia" w:hAnsiTheme="majorEastAsia"/>
          <w:sz w:val="26"/>
          <w:szCs w:val="26"/>
        </w:rPr>
        <w:t xml:space="preserve"> </w:t>
      </w:r>
      <w:r w:rsidR="00033B7A">
        <w:rPr>
          <w:rFonts w:asciiTheme="majorEastAsia" w:eastAsiaTheme="majorEastAsia" w:hAnsiTheme="majorEastAsia" w:hint="eastAsia"/>
          <w:sz w:val="26"/>
          <w:szCs w:val="26"/>
        </w:rPr>
        <w:t>・内容を変更</w:t>
      </w:r>
      <w:r>
        <w:rPr>
          <w:rFonts w:asciiTheme="majorEastAsia" w:eastAsiaTheme="majorEastAsia" w:hAnsiTheme="majorEastAsia" w:hint="eastAsia"/>
          <w:sz w:val="26"/>
          <w:szCs w:val="26"/>
        </w:rPr>
        <w:t>する</w:t>
      </w:r>
      <w:r w:rsidR="006D1A92">
        <w:rPr>
          <w:rFonts w:asciiTheme="majorEastAsia" w:eastAsiaTheme="majorEastAsia" w:hAnsiTheme="majorEastAsia" w:hint="eastAsia"/>
          <w:sz w:val="26"/>
          <w:szCs w:val="26"/>
        </w:rPr>
        <w:t>申合せ事項は、網掛け</w:t>
      </w:r>
      <w:r>
        <w:rPr>
          <w:rFonts w:asciiTheme="majorEastAsia" w:eastAsiaTheme="majorEastAsia" w:hAnsiTheme="majorEastAsia" w:hint="eastAsia"/>
          <w:sz w:val="26"/>
          <w:szCs w:val="26"/>
        </w:rPr>
        <w:t>で表示</w:t>
      </w:r>
      <w:r w:rsidR="006D1A92">
        <w:rPr>
          <w:rFonts w:asciiTheme="majorEastAsia" w:eastAsiaTheme="majorEastAsia" w:hAnsiTheme="majorEastAsia" w:hint="eastAsia"/>
          <w:sz w:val="26"/>
          <w:szCs w:val="26"/>
        </w:rPr>
        <w:t>。</w:t>
      </w:r>
    </w:p>
    <w:p w14:paraId="0FC2CBD3" w14:textId="3838AEC2" w:rsidR="00033B7A" w:rsidRDefault="00033B7A" w:rsidP="00AB17AD">
      <w:pPr>
        <w:spacing w:line="240" w:lineRule="exact"/>
        <w:jc w:val="left"/>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・その他の申合せ事項は、体裁の統一化のみ。</w:t>
      </w:r>
    </w:p>
    <w:p w14:paraId="18B3177E" w14:textId="77777777" w:rsidR="00CB7147" w:rsidRPr="00CB7147" w:rsidRDefault="00CB7147" w:rsidP="00CB7147">
      <w:pPr>
        <w:rPr>
          <w:rFonts w:ascii="ＭＳ ゴシック" w:eastAsia="ＭＳ ゴシック" w:hAnsi="ＭＳ ゴシック" w:cs="Times New Roman"/>
          <w:sz w:val="24"/>
          <w:szCs w:val="24"/>
        </w:rPr>
      </w:pPr>
    </w:p>
    <w:p w14:paraId="2999024F" w14:textId="77777777" w:rsidR="00CB7147" w:rsidRPr="00CB7147" w:rsidRDefault="00CB7147" w:rsidP="00CB7147">
      <w:pPr>
        <w:jc w:val="center"/>
        <w:rPr>
          <w:rFonts w:ascii="ＭＳ ゴシック" w:eastAsia="ＭＳ ゴシック" w:hAnsi="ＭＳ ゴシック" w:cs="Times New Roman"/>
          <w:sz w:val="48"/>
          <w:szCs w:val="48"/>
        </w:rPr>
      </w:pPr>
      <w:r w:rsidRPr="00CB7147">
        <w:rPr>
          <w:rFonts w:ascii="ＭＳ ゴシック" w:eastAsia="ＭＳ ゴシック" w:hAnsi="ＭＳ ゴシック" w:cs="Times New Roman" w:hint="eastAsia"/>
          <w:sz w:val="32"/>
          <w:szCs w:val="48"/>
        </w:rPr>
        <w:t>議会運営委員会に関する申合せ事項</w:t>
      </w:r>
    </w:p>
    <w:p w14:paraId="6DFA59C0" w14:textId="77777777" w:rsidR="00CB7147" w:rsidRPr="00CB7147" w:rsidRDefault="00CB7147" w:rsidP="00CB7147">
      <w:pPr>
        <w:rPr>
          <w:rFonts w:ascii="ＭＳ ゴシック" w:eastAsia="ＭＳ ゴシック" w:hAnsi="ＭＳ ゴシック" w:cs="Times New Roman"/>
          <w:sz w:val="24"/>
          <w:szCs w:val="24"/>
        </w:rPr>
      </w:pPr>
    </w:p>
    <w:p w14:paraId="38521EC6" w14:textId="77777777" w:rsidR="00CB7147" w:rsidRPr="00CB7147" w:rsidRDefault="00CB7147" w:rsidP="00CB7147">
      <w:pPr>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(会派)</w:t>
      </w:r>
    </w:p>
    <w:p w14:paraId="41736DDE" w14:textId="77777777" w:rsidR="00CB7147" w:rsidRPr="00CB7147" w:rsidRDefault="00CB7147" w:rsidP="00CB7147">
      <w:pPr>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 xml:space="preserve">　１　会派(交渉団体)の構成議員数は、５人以上とする。</w:t>
      </w:r>
    </w:p>
    <w:p w14:paraId="044AB29F" w14:textId="77777777" w:rsidR="00CB7147" w:rsidRPr="00CB7147" w:rsidRDefault="00CB7147" w:rsidP="00CB7147">
      <w:pPr>
        <w:rPr>
          <w:rFonts w:ascii="ＭＳ ゴシック" w:eastAsia="ＭＳ ゴシック" w:hAnsi="ＭＳ ゴシック" w:cs="Times New Roman"/>
          <w:sz w:val="24"/>
          <w:szCs w:val="24"/>
        </w:rPr>
      </w:pPr>
    </w:p>
    <w:p w14:paraId="40B3307D" w14:textId="77777777" w:rsidR="00CB7147" w:rsidRPr="00CB7147" w:rsidRDefault="00CB7147" w:rsidP="00CB7147">
      <w:pPr>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(委員会の構成)</w:t>
      </w:r>
    </w:p>
    <w:p w14:paraId="35580420" w14:textId="77777777" w:rsidR="00CB7147" w:rsidRPr="00CB7147" w:rsidRDefault="00CB7147" w:rsidP="00CB7147">
      <w:pPr>
        <w:ind w:rightChars="-150" w:right="-309"/>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 xml:space="preserve">　２　各会派から推薦する委員はおおむね15人とし、各会派の所属議員数の比率に</w:t>
      </w:r>
    </w:p>
    <w:p w14:paraId="0CA31BDD" w14:textId="77777777" w:rsidR="00CB7147" w:rsidRPr="00CB7147" w:rsidRDefault="00CB7147" w:rsidP="00CB7147">
      <w:pPr>
        <w:ind w:rightChars="-150" w:right="-309"/>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 xml:space="preserve">　　よる。ただし、端数は四捨五入する。</w:t>
      </w:r>
    </w:p>
    <w:p w14:paraId="6870B7C3" w14:textId="77777777" w:rsidR="00CB7147" w:rsidRPr="00CB7147" w:rsidRDefault="00CB7147" w:rsidP="00CB7147">
      <w:pPr>
        <w:ind w:rightChars="-150" w:right="-309"/>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 xml:space="preserve">　　(2)　各会派から推薦する委員のうち、２人は進行係とし、議長及び副議長の所属</w:t>
      </w:r>
    </w:p>
    <w:p w14:paraId="4746A2CF" w14:textId="77777777" w:rsidR="00CB7147" w:rsidRPr="00CB7147" w:rsidRDefault="00CB7147" w:rsidP="00CB7147">
      <w:pPr>
        <w:ind w:rightChars="-150" w:right="-309"/>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 xml:space="preserve">　　　 する会派の委員の中から１人ずつ選出する。</w:t>
      </w:r>
    </w:p>
    <w:p w14:paraId="7BE0B969" w14:textId="77777777" w:rsidR="00CB7147" w:rsidRPr="00CB7147" w:rsidRDefault="00CB7147" w:rsidP="00CB7147">
      <w:pPr>
        <w:ind w:leftChars="150" w:left="309" w:firstLineChars="50" w:firstLine="119"/>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b/>
          <w:sz w:val="24"/>
          <w:szCs w:val="24"/>
          <w:u w:val="single"/>
        </w:rPr>
        <w:t>(</w:t>
      </w:r>
      <w:r w:rsidRPr="00CB7147">
        <w:rPr>
          <w:rFonts w:ascii="ＭＳ ゴシック" w:eastAsia="ＭＳ ゴシック" w:hAnsi="ＭＳ ゴシック" w:cs="Times New Roman"/>
          <w:b/>
          <w:sz w:val="24"/>
          <w:szCs w:val="24"/>
          <w:u w:val="single"/>
        </w:rPr>
        <w:t>3</w:t>
      </w:r>
      <w:r w:rsidRPr="00CB7147">
        <w:rPr>
          <w:rFonts w:ascii="ＭＳ ゴシック" w:eastAsia="ＭＳ ゴシック" w:hAnsi="ＭＳ ゴシック" w:cs="Times New Roman" w:hint="eastAsia"/>
          <w:b/>
          <w:sz w:val="24"/>
          <w:szCs w:val="24"/>
          <w:u w:val="single"/>
        </w:rPr>
        <w:t>)</w:t>
      </w:r>
      <w:r w:rsidRPr="00CB7147">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b/>
          <w:sz w:val="24"/>
          <w:szCs w:val="24"/>
          <w:u w:val="single"/>
        </w:rPr>
        <w:t>進行係は、本会議において主に次の役割を担う。</w:t>
      </w:r>
    </w:p>
    <w:p w14:paraId="7735E5A8" w14:textId="77777777" w:rsidR="00CB7147" w:rsidRPr="00CB7147" w:rsidRDefault="00CB7147" w:rsidP="00CB7147">
      <w:pPr>
        <w:ind w:leftChars="100" w:left="206" w:firstLineChars="250" w:firstLine="593"/>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b/>
          <w:sz w:val="24"/>
          <w:szCs w:val="24"/>
          <w:u w:val="single"/>
        </w:rPr>
        <w:t>①</w:t>
      </w:r>
      <w:r w:rsidRPr="00CB7147">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b/>
          <w:sz w:val="24"/>
          <w:szCs w:val="24"/>
          <w:u w:val="single"/>
        </w:rPr>
        <w:t>議事進行に関する動議</w:t>
      </w:r>
    </w:p>
    <w:p w14:paraId="69B84940" w14:textId="77777777" w:rsidR="00CB7147" w:rsidRPr="00CB7147" w:rsidRDefault="00CB7147" w:rsidP="00CB7147">
      <w:pPr>
        <w:ind w:leftChars="100" w:left="206" w:firstLineChars="250" w:firstLine="593"/>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b/>
          <w:sz w:val="24"/>
          <w:szCs w:val="24"/>
          <w:u w:val="single"/>
        </w:rPr>
        <w:t>②</w:t>
      </w:r>
      <w:r w:rsidRPr="00CB7147">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b/>
          <w:sz w:val="24"/>
          <w:szCs w:val="24"/>
          <w:u w:val="single"/>
        </w:rPr>
        <w:t>表彰決議に関する動議</w:t>
      </w:r>
    </w:p>
    <w:p w14:paraId="5DDF19C1" w14:textId="77777777" w:rsidR="00CB7147" w:rsidRPr="00CB7147" w:rsidRDefault="00CB7147" w:rsidP="00CB7147">
      <w:pPr>
        <w:ind w:leftChars="100" w:left="206" w:firstLineChars="250" w:firstLine="593"/>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b/>
          <w:sz w:val="24"/>
          <w:szCs w:val="24"/>
          <w:u w:val="single"/>
        </w:rPr>
        <w:t>③</w:t>
      </w:r>
      <w:r w:rsidRPr="00CB7147">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b/>
          <w:sz w:val="24"/>
          <w:szCs w:val="24"/>
          <w:u w:val="single"/>
        </w:rPr>
        <w:t>投票の開票立会人</w:t>
      </w:r>
    </w:p>
    <w:p w14:paraId="52EBE478" w14:textId="77777777" w:rsidR="00CB7147" w:rsidRPr="00CB7147" w:rsidRDefault="00CB7147" w:rsidP="00CB7147">
      <w:pPr>
        <w:rPr>
          <w:rFonts w:ascii="ＭＳ ゴシック" w:eastAsia="ＭＳ ゴシック" w:hAnsi="ＭＳ ゴシック" w:cs="Times New Roman"/>
          <w:sz w:val="24"/>
          <w:szCs w:val="24"/>
        </w:rPr>
      </w:pPr>
    </w:p>
    <w:p w14:paraId="3EA8A3E3" w14:textId="77777777" w:rsidR="00CB7147" w:rsidRPr="00CB7147" w:rsidRDefault="00CB7147" w:rsidP="00CB7147">
      <w:pPr>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(会議)</w:t>
      </w:r>
    </w:p>
    <w:p w14:paraId="66A42290" w14:textId="77777777" w:rsidR="00CB7147" w:rsidRPr="00CB7147" w:rsidRDefault="00CB7147" w:rsidP="00CB7147">
      <w:pPr>
        <w:ind w:rightChars="-130" w:right="-268"/>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 xml:space="preserve">　３　委員会の会議は、原則として各会派から1人以上の委員が出席してこれを開く</w:t>
      </w:r>
    </w:p>
    <w:p w14:paraId="41CEEC1E" w14:textId="77777777" w:rsidR="00CB7147" w:rsidRPr="00CB7147" w:rsidRDefault="00CB7147" w:rsidP="00CB7147">
      <w:pPr>
        <w:ind w:rightChars="-130" w:right="-268"/>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 xml:space="preserve">　　ものとする。ただし、急施を要するとき又は委員長がやむ得ないものと認めた</w:t>
      </w:r>
    </w:p>
    <w:p w14:paraId="3A4513C4" w14:textId="77777777" w:rsidR="00CB7147" w:rsidRPr="00CB7147" w:rsidRDefault="00CB7147" w:rsidP="00CB7147">
      <w:pPr>
        <w:ind w:rightChars="-130" w:right="-268"/>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 xml:space="preserve">　　ときは、この限りではない。</w:t>
      </w:r>
    </w:p>
    <w:p w14:paraId="07140A04" w14:textId="77777777" w:rsidR="00CB7147" w:rsidRPr="00CB7147" w:rsidRDefault="00CB7147" w:rsidP="00CB7147">
      <w:pPr>
        <w:rPr>
          <w:rFonts w:ascii="ＭＳ ゴシック" w:eastAsia="ＭＳ ゴシック" w:hAnsi="ＭＳ ゴシック" w:cs="Times New Roman"/>
          <w:sz w:val="24"/>
          <w:szCs w:val="24"/>
        </w:rPr>
      </w:pPr>
    </w:p>
    <w:p w14:paraId="26D0FDB1" w14:textId="77777777" w:rsidR="00CB7147" w:rsidRPr="00CB7147" w:rsidRDefault="00CB7147" w:rsidP="00CB7147">
      <w:pPr>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(表決)</w:t>
      </w:r>
    </w:p>
    <w:p w14:paraId="3AA138A8" w14:textId="77777777" w:rsidR="00CB7147" w:rsidRPr="00CB7147" w:rsidRDefault="00CB7147" w:rsidP="00CB7147">
      <w:pPr>
        <w:ind w:rightChars="-236" w:right="-486"/>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 xml:space="preserve">　４　委員会の議事については、原則として全会派一致で決することとする。</w:t>
      </w:r>
    </w:p>
    <w:p w14:paraId="56075833" w14:textId="77777777" w:rsidR="00CB7147" w:rsidRPr="00CB7147" w:rsidRDefault="00CB7147" w:rsidP="00CB7147">
      <w:pPr>
        <w:rPr>
          <w:rFonts w:ascii="ＭＳ ゴシック" w:eastAsia="ＭＳ ゴシック" w:hAnsi="ＭＳ ゴシック" w:cs="Times New Roman"/>
          <w:sz w:val="24"/>
          <w:szCs w:val="24"/>
        </w:rPr>
      </w:pPr>
    </w:p>
    <w:p w14:paraId="72CF8E31" w14:textId="77777777" w:rsidR="00CB7147" w:rsidRPr="00CB7147" w:rsidRDefault="00CB7147" w:rsidP="00CB7147">
      <w:pPr>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(決定の遵守)</w:t>
      </w:r>
    </w:p>
    <w:p w14:paraId="1F8EDCB2" w14:textId="77777777" w:rsidR="00CB7147" w:rsidRPr="00CB7147" w:rsidRDefault="00CB7147" w:rsidP="00CB7147">
      <w:pPr>
        <w:ind w:left="472" w:hangingChars="200" w:hanging="472"/>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 xml:space="preserve">　５　委員会で決定した事項については、各会派の責任においてこれを遵守しなければならない。</w:t>
      </w:r>
    </w:p>
    <w:p w14:paraId="71950C95" w14:textId="46B56BE9" w:rsidR="00CB7147" w:rsidRDefault="00CB7147">
      <w:pPr>
        <w:widowControl/>
        <w:jc w:val="left"/>
        <w:rPr>
          <w:rFonts w:asciiTheme="majorEastAsia" w:eastAsiaTheme="majorEastAsia" w:hAnsiTheme="majorEastAsia"/>
          <w:sz w:val="26"/>
          <w:szCs w:val="26"/>
        </w:rPr>
      </w:pPr>
      <w:r>
        <w:rPr>
          <w:rFonts w:asciiTheme="majorEastAsia" w:eastAsiaTheme="majorEastAsia" w:hAnsiTheme="majorEastAsia"/>
          <w:sz w:val="26"/>
          <w:szCs w:val="26"/>
        </w:rPr>
        <w:br w:type="page"/>
      </w:r>
    </w:p>
    <w:p w14:paraId="6F4A066A" w14:textId="77777777" w:rsidR="00CB7147" w:rsidRPr="00CB7147" w:rsidRDefault="00CB7147" w:rsidP="00CB7147">
      <w:pPr>
        <w:spacing w:line="400" w:lineRule="exact"/>
        <w:ind w:leftChars="135" w:left="278"/>
        <w:rPr>
          <w:rFonts w:ascii="ＭＳ ゴシック" w:eastAsia="ＭＳ ゴシック" w:hAnsi="ＭＳ ゴシック" w:cs="Times New Roman"/>
          <w:sz w:val="24"/>
          <w:szCs w:val="24"/>
        </w:rPr>
      </w:pPr>
    </w:p>
    <w:p w14:paraId="05E515B2" w14:textId="77777777" w:rsidR="00CB7147" w:rsidRPr="00CB7147" w:rsidRDefault="00CB7147" w:rsidP="00CB7147">
      <w:pPr>
        <w:spacing w:line="400" w:lineRule="exact"/>
        <w:ind w:leftChars="135" w:left="278"/>
        <w:jc w:val="center"/>
        <w:rPr>
          <w:rFonts w:ascii="ＭＳ ゴシック" w:eastAsia="ＭＳ ゴシック" w:hAnsi="ＭＳ ゴシック" w:cs="Times New Roman"/>
          <w:b/>
          <w:strike/>
          <w:sz w:val="30"/>
          <w:szCs w:val="30"/>
        </w:rPr>
      </w:pPr>
      <w:r w:rsidRPr="00CB7147">
        <w:rPr>
          <w:rFonts w:ascii="ＭＳ 明朝" w:eastAsia="ＭＳ 明朝" w:hAnsi="ＭＳ 明朝" w:cs="Times New Roman" w:hint="eastAsia"/>
          <w:strike/>
          <w:sz w:val="30"/>
          <w:szCs w:val="30"/>
        </w:rPr>
        <w:t>特別・各種委員会委員の割当等</w:t>
      </w:r>
      <w:r w:rsidRPr="00CB7147">
        <w:rPr>
          <w:rFonts w:ascii="ＭＳ ゴシック" w:eastAsia="ＭＳ ゴシック" w:hAnsi="ＭＳ ゴシック" w:cs="Times New Roman" w:hint="eastAsia"/>
          <w:b/>
          <w:sz w:val="30"/>
          <w:szCs w:val="30"/>
          <w:u w:val="single"/>
        </w:rPr>
        <w:t>委員会等の構成</w:t>
      </w:r>
      <w:r w:rsidRPr="00CB7147">
        <w:rPr>
          <w:rFonts w:ascii="ＭＳ ゴシック" w:eastAsia="ＭＳ ゴシック" w:hAnsi="ＭＳ ゴシック" w:cs="Times New Roman" w:hint="eastAsia"/>
          <w:sz w:val="30"/>
          <w:szCs w:val="30"/>
        </w:rPr>
        <w:t>に関する申合せ事項</w:t>
      </w:r>
    </w:p>
    <w:p w14:paraId="407E0F3A" w14:textId="77777777" w:rsidR="00CB7147" w:rsidRPr="00CB7147" w:rsidRDefault="00CB7147" w:rsidP="00CB7147">
      <w:pPr>
        <w:spacing w:line="400" w:lineRule="exact"/>
        <w:ind w:leftChars="135" w:left="278"/>
        <w:rPr>
          <w:rFonts w:ascii="ＭＳ ゴシック" w:eastAsia="ＭＳ ゴシック" w:hAnsi="ＭＳ ゴシック" w:cs="Times New Roman"/>
          <w:sz w:val="24"/>
          <w:szCs w:val="24"/>
        </w:rPr>
      </w:pPr>
    </w:p>
    <w:p w14:paraId="3F1AFB70" w14:textId="77777777" w:rsidR="00CB7147" w:rsidRPr="00CB7147" w:rsidRDefault="00CB7147" w:rsidP="000C3C6E">
      <w:pPr>
        <w:spacing w:line="410" w:lineRule="exact"/>
        <w:ind w:leftChars="68" w:left="140" w:rightChars="-69" w:right="-142"/>
        <w:rPr>
          <w:rFonts w:ascii="ＭＳ 明朝" w:eastAsia="ＭＳ 明朝" w:hAnsi="ＭＳ 明朝" w:cs="Times New Roman"/>
          <w:strike/>
          <w:sz w:val="24"/>
          <w:szCs w:val="24"/>
        </w:rPr>
      </w:pPr>
      <w:r w:rsidRPr="00CB7147">
        <w:rPr>
          <w:rFonts w:ascii="ＭＳ 明朝" w:eastAsia="ＭＳ 明朝" w:hAnsi="ＭＳ 明朝" w:cs="Times New Roman" w:hint="eastAsia"/>
          <w:strike/>
          <w:sz w:val="24"/>
          <w:szCs w:val="24"/>
        </w:rPr>
        <w:t>（委員）</w:t>
      </w:r>
    </w:p>
    <w:p w14:paraId="092CC996" w14:textId="77777777" w:rsidR="00CB7147" w:rsidRPr="00CB7147" w:rsidRDefault="00CB7147" w:rsidP="000C3C6E">
      <w:pPr>
        <w:spacing w:line="410" w:lineRule="exact"/>
        <w:ind w:leftChars="68" w:left="140" w:rightChars="-69" w:right="-142"/>
        <w:rPr>
          <w:rFonts w:ascii="ＭＳ ゴシック" w:eastAsia="ＭＳ ゴシック" w:hAnsi="ＭＳ ゴシック" w:cs="Times New Roman"/>
          <w:sz w:val="24"/>
          <w:szCs w:val="24"/>
        </w:rPr>
      </w:pPr>
      <w:r w:rsidRPr="00CB7147">
        <w:rPr>
          <w:rFonts w:ascii="ＭＳ 明朝" w:eastAsia="ＭＳ 明朝" w:hAnsi="ＭＳ 明朝" w:cs="Times New Roman" w:hint="eastAsia"/>
          <w:strike/>
          <w:sz w:val="24"/>
          <w:szCs w:val="24"/>
        </w:rPr>
        <w:t>①</w:t>
      </w:r>
      <w:r w:rsidRPr="00CB7147">
        <w:rPr>
          <w:rFonts w:ascii="ＭＳ ゴシック" w:eastAsia="ＭＳ ゴシック" w:hAnsi="ＭＳ ゴシック" w:cs="Times New Roman" w:hint="eastAsia"/>
          <w:sz w:val="24"/>
          <w:szCs w:val="24"/>
        </w:rPr>
        <w:t xml:space="preserve">　</w:t>
      </w:r>
      <w:r w:rsidRPr="00CB7147">
        <w:rPr>
          <w:rFonts w:ascii="ＭＳ 明朝" w:eastAsia="ＭＳ 明朝" w:hAnsi="ＭＳ 明朝" w:cs="Times New Roman" w:hint="eastAsia"/>
          <w:strike/>
          <w:sz w:val="24"/>
          <w:szCs w:val="24"/>
        </w:rPr>
        <w:t>割当については、委員会ごとに会派の所属議員数の比率により行なう。</w:t>
      </w:r>
    </w:p>
    <w:p w14:paraId="163E476D" w14:textId="77777777" w:rsidR="00CB7147" w:rsidRPr="00CB7147" w:rsidRDefault="00CB7147" w:rsidP="000C3C6E">
      <w:pPr>
        <w:spacing w:line="410" w:lineRule="exact"/>
        <w:ind w:leftChars="68" w:left="376" w:rightChars="-69" w:right="-142" w:hangingChars="100" w:hanging="236"/>
        <w:rPr>
          <w:rFonts w:ascii="ＭＳ 明朝" w:eastAsia="ＭＳ 明朝" w:hAnsi="ＭＳ 明朝" w:cs="Times New Roman"/>
          <w:sz w:val="24"/>
          <w:szCs w:val="24"/>
        </w:rPr>
      </w:pPr>
      <w:r w:rsidRPr="00CB7147">
        <w:rPr>
          <w:rFonts w:ascii="ＭＳ ゴシック" w:eastAsia="ＭＳ ゴシック" w:hAnsi="ＭＳ ゴシック" w:cs="Times New Roman" w:hint="eastAsia"/>
          <w:sz w:val="24"/>
          <w:szCs w:val="24"/>
        </w:rPr>
        <w:t xml:space="preserve">　　</w:t>
      </w:r>
      <w:r w:rsidRPr="00CB7147">
        <w:rPr>
          <w:rFonts w:ascii="ＭＳ 明朝" w:eastAsia="ＭＳ 明朝" w:hAnsi="ＭＳ 明朝" w:cs="Times New Roman" w:hint="eastAsia"/>
          <w:strike/>
          <w:sz w:val="24"/>
          <w:szCs w:val="24"/>
        </w:rPr>
        <w:t>ただし、広報委員会については、前例にならい、交渉会派の議員が必ず１人以上所属するよう配慮する。</w:t>
      </w:r>
    </w:p>
    <w:p w14:paraId="6E46E275" w14:textId="77777777" w:rsidR="00CB7147" w:rsidRPr="00CB7147" w:rsidRDefault="00CB7147" w:rsidP="000C3C6E">
      <w:pPr>
        <w:spacing w:line="410" w:lineRule="exact"/>
        <w:ind w:leftChars="68" w:left="140" w:rightChars="-69" w:right="-142"/>
        <w:rPr>
          <w:rFonts w:ascii="ＭＳ ゴシック" w:eastAsia="ＭＳ ゴシック" w:hAnsi="ＭＳ ゴシック" w:cs="Times New Roman"/>
          <w:sz w:val="24"/>
          <w:szCs w:val="24"/>
        </w:rPr>
      </w:pPr>
      <w:r w:rsidRPr="00CB7147">
        <w:rPr>
          <w:rFonts w:ascii="ＭＳ 明朝" w:eastAsia="ＭＳ 明朝" w:hAnsi="ＭＳ 明朝" w:cs="Times New Roman" w:hint="eastAsia"/>
          <w:strike/>
          <w:sz w:val="24"/>
          <w:szCs w:val="24"/>
        </w:rPr>
        <w:t>②</w:t>
      </w:r>
      <w:r w:rsidRPr="00CB7147">
        <w:rPr>
          <w:rFonts w:ascii="ＭＳ ゴシック" w:eastAsia="ＭＳ ゴシック" w:hAnsi="ＭＳ ゴシック" w:cs="Times New Roman" w:hint="eastAsia"/>
          <w:sz w:val="24"/>
          <w:szCs w:val="24"/>
        </w:rPr>
        <w:t xml:space="preserve">　</w:t>
      </w:r>
      <w:r w:rsidRPr="00CB7147">
        <w:rPr>
          <w:rFonts w:ascii="ＭＳ 明朝" w:eastAsia="ＭＳ 明朝" w:hAnsi="ＭＳ 明朝" w:cs="Times New Roman" w:hint="eastAsia"/>
          <w:strike/>
          <w:sz w:val="24"/>
          <w:szCs w:val="24"/>
        </w:rPr>
        <w:t>委員の選任については、各会派からの推薦による。</w:t>
      </w:r>
    </w:p>
    <w:p w14:paraId="306A95BF" w14:textId="77777777" w:rsidR="00CB7147" w:rsidRPr="00CB7147" w:rsidRDefault="00CB7147" w:rsidP="000C3C6E">
      <w:pPr>
        <w:spacing w:line="410" w:lineRule="exact"/>
        <w:ind w:leftChars="68" w:left="140" w:rightChars="-69" w:right="-142"/>
        <w:rPr>
          <w:rFonts w:ascii="ＭＳ ゴシック" w:eastAsia="ＭＳ ゴシック" w:hAnsi="ＭＳ ゴシック" w:cs="Times New Roman"/>
          <w:sz w:val="24"/>
          <w:szCs w:val="24"/>
        </w:rPr>
      </w:pPr>
    </w:p>
    <w:p w14:paraId="03FF81F4" w14:textId="77777777" w:rsidR="00CB7147" w:rsidRPr="00CB7147" w:rsidRDefault="00CB7147" w:rsidP="000C3C6E">
      <w:pPr>
        <w:spacing w:line="410" w:lineRule="exact"/>
        <w:ind w:leftChars="68" w:left="140" w:rightChars="-69" w:right="-142"/>
        <w:rPr>
          <w:rFonts w:ascii="ＭＳ 明朝" w:eastAsia="ＭＳ 明朝" w:hAnsi="ＭＳ 明朝" w:cs="Times New Roman"/>
          <w:strike/>
          <w:sz w:val="24"/>
          <w:szCs w:val="24"/>
        </w:rPr>
      </w:pPr>
      <w:r w:rsidRPr="00CB7147">
        <w:rPr>
          <w:rFonts w:ascii="ＭＳ 明朝" w:eastAsia="ＭＳ 明朝" w:hAnsi="ＭＳ 明朝" w:cs="Times New Roman" w:hint="eastAsia"/>
          <w:strike/>
          <w:sz w:val="24"/>
          <w:szCs w:val="24"/>
        </w:rPr>
        <w:t>（正副委員長）</w:t>
      </w:r>
    </w:p>
    <w:p w14:paraId="7C291EA4" w14:textId="77777777" w:rsidR="00CB7147" w:rsidRPr="00CB7147" w:rsidRDefault="00CB7147" w:rsidP="000C3C6E">
      <w:pPr>
        <w:spacing w:line="410" w:lineRule="exact"/>
        <w:ind w:leftChars="68" w:left="376" w:rightChars="-69" w:right="-142" w:hangingChars="100" w:hanging="236"/>
        <w:rPr>
          <w:rFonts w:ascii="ＭＳ ゴシック" w:eastAsia="ＭＳ ゴシック" w:hAnsi="ＭＳ ゴシック" w:cs="Times New Roman"/>
          <w:sz w:val="24"/>
          <w:szCs w:val="24"/>
        </w:rPr>
      </w:pPr>
      <w:r w:rsidRPr="00CB7147">
        <w:rPr>
          <w:rFonts w:ascii="ＭＳ 明朝" w:eastAsia="ＭＳ 明朝" w:hAnsi="ＭＳ 明朝" w:cs="Times New Roman" w:hint="eastAsia"/>
          <w:strike/>
          <w:sz w:val="24"/>
          <w:szCs w:val="24"/>
        </w:rPr>
        <w:t>①</w:t>
      </w:r>
      <w:r w:rsidRPr="00CB7147">
        <w:rPr>
          <w:rFonts w:ascii="ＭＳ ゴシック" w:eastAsia="ＭＳ ゴシック" w:hAnsi="ＭＳ ゴシック" w:cs="Times New Roman" w:hint="eastAsia"/>
          <w:sz w:val="24"/>
          <w:szCs w:val="24"/>
        </w:rPr>
        <w:t xml:space="preserve">　</w:t>
      </w:r>
      <w:r w:rsidRPr="00CB7147">
        <w:rPr>
          <w:rFonts w:ascii="ＭＳ 明朝" w:eastAsia="ＭＳ 明朝" w:hAnsi="ＭＳ 明朝" w:cs="Times New Roman" w:hint="eastAsia"/>
          <w:strike/>
          <w:sz w:val="24"/>
          <w:szCs w:val="24"/>
        </w:rPr>
        <w:t>割当については、特別委員会と各種委員会は区別（グループ分け）をし、それぞれ会派の所属議員数の比率により行なう。</w:t>
      </w:r>
    </w:p>
    <w:p w14:paraId="508971D6" w14:textId="77777777" w:rsidR="00CB7147" w:rsidRPr="00CB7147" w:rsidRDefault="00CB7147" w:rsidP="000C3C6E">
      <w:pPr>
        <w:spacing w:line="410" w:lineRule="exact"/>
        <w:ind w:leftChars="68" w:left="376" w:rightChars="-69" w:right="-142" w:hangingChars="100" w:hanging="236"/>
        <w:rPr>
          <w:rFonts w:ascii="ＭＳ ゴシック" w:eastAsia="ＭＳ ゴシック" w:hAnsi="ＭＳ ゴシック" w:cs="Times New Roman"/>
          <w:sz w:val="24"/>
          <w:szCs w:val="24"/>
        </w:rPr>
      </w:pPr>
      <w:r w:rsidRPr="00CB7147">
        <w:rPr>
          <w:rFonts w:ascii="ＭＳ 明朝" w:eastAsia="ＭＳ 明朝" w:hAnsi="ＭＳ 明朝" w:cs="Times New Roman" w:hint="eastAsia"/>
          <w:strike/>
          <w:sz w:val="24"/>
          <w:szCs w:val="24"/>
        </w:rPr>
        <w:t>②</w:t>
      </w:r>
      <w:r w:rsidRPr="00CB7147">
        <w:rPr>
          <w:rFonts w:ascii="ＭＳ ゴシック" w:eastAsia="ＭＳ ゴシック" w:hAnsi="ＭＳ ゴシック" w:cs="Times New Roman" w:hint="eastAsia"/>
          <w:sz w:val="24"/>
          <w:szCs w:val="24"/>
        </w:rPr>
        <w:t xml:space="preserve">　</w:t>
      </w:r>
      <w:r w:rsidRPr="00CB7147">
        <w:rPr>
          <w:rFonts w:ascii="ＭＳ 明朝" w:eastAsia="ＭＳ 明朝" w:hAnsi="ＭＳ 明朝" w:cs="Times New Roman" w:hint="eastAsia"/>
          <w:strike/>
          <w:sz w:val="24"/>
          <w:szCs w:val="24"/>
        </w:rPr>
        <w:t>選択については、特別･各種委員会のそれぞれの区分ごとに多数会派順により行なう。</w:t>
      </w:r>
    </w:p>
    <w:p w14:paraId="43E10D1D" w14:textId="77777777" w:rsidR="00CB7147" w:rsidRPr="00CB7147" w:rsidRDefault="00CB7147" w:rsidP="000C3C6E">
      <w:pPr>
        <w:spacing w:line="410" w:lineRule="exact"/>
        <w:ind w:leftChars="68" w:left="376" w:rightChars="-69" w:right="-142" w:hangingChars="100" w:hanging="236"/>
        <w:rPr>
          <w:rFonts w:ascii="ＭＳ ゴシック" w:eastAsia="ＭＳ ゴシック" w:hAnsi="ＭＳ ゴシック" w:cs="Times New Roman"/>
          <w:sz w:val="24"/>
          <w:szCs w:val="24"/>
        </w:rPr>
      </w:pPr>
      <w:r w:rsidRPr="00CB7147">
        <w:rPr>
          <w:rFonts w:ascii="ＭＳ 明朝" w:eastAsia="ＭＳ 明朝" w:hAnsi="ＭＳ 明朝" w:cs="Times New Roman" w:hint="eastAsia"/>
          <w:strike/>
          <w:sz w:val="24"/>
          <w:szCs w:val="24"/>
        </w:rPr>
        <w:t>③</w:t>
      </w:r>
      <w:r w:rsidRPr="00CB7147">
        <w:rPr>
          <w:rFonts w:ascii="ＭＳ ゴシック" w:eastAsia="ＭＳ ゴシック" w:hAnsi="ＭＳ ゴシック" w:cs="Times New Roman" w:hint="eastAsia"/>
          <w:sz w:val="24"/>
          <w:szCs w:val="24"/>
        </w:rPr>
        <w:t xml:space="preserve">　</w:t>
      </w:r>
      <w:r w:rsidRPr="00CB7147">
        <w:rPr>
          <w:rFonts w:ascii="ＭＳ 明朝" w:eastAsia="ＭＳ 明朝" w:hAnsi="ＭＳ 明朝" w:cs="Times New Roman" w:hint="eastAsia"/>
          <w:strike/>
          <w:sz w:val="24"/>
          <w:szCs w:val="24"/>
        </w:rPr>
        <w:t>新たに特別・各種委員会が設置された場合は、その都度、議会運営委員会（理事会）で協議する。</w:t>
      </w:r>
    </w:p>
    <w:p w14:paraId="2BC0DA5E" w14:textId="77777777" w:rsidR="00CB7147" w:rsidRPr="00CB7147" w:rsidRDefault="00CB7147" w:rsidP="000C3C6E">
      <w:pPr>
        <w:spacing w:line="410" w:lineRule="exact"/>
        <w:ind w:leftChars="68" w:left="140" w:rightChars="-69" w:right="-142"/>
        <w:rPr>
          <w:rFonts w:ascii="ＭＳ ゴシック" w:eastAsia="ＭＳ ゴシック" w:hAnsi="ＭＳ ゴシック" w:cs="Times New Roman"/>
          <w:sz w:val="24"/>
          <w:szCs w:val="24"/>
        </w:rPr>
      </w:pPr>
    </w:p>
    <w:p w14:paraId="208610E8" w14:textId="77777777" w:rsidR="00CB7147" w:rsidRPr="00CB7147" w:rsidRDefault="00CB7147" w:rsidP="000C3C6E">
      <w:pPr>
        <w:spacing w:line="410" w:lineRule="exact"/>
        <w:ind w:leftChars="68" w:left="377" w:rightChars="-69" w:right="-142" w:hangingChars="100" w:hanging="237"/>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b/>
          <w:sz w:val="24"/>
          <w:szCs w:val="24"/>
          <w:u w:val="single"/>
        </w:rPr>
        <w:t>１</w:t>
      </w:r>
      <w:r w:rsidRPr="00CB7147">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b/>
          <w:sz w:val="24"/>
          <w:szCs w:val="24"/>
          <w:u w:val="single"/>
        </w:rPr>
        <w:t>常任委員会</w:t>
      </w:r>
    </w:p>
    <w:p w14:paraId="52435611" w14:textId="77777777" w:rsidR="00CB7147" w:rsidRPr="00CB7147" w:rsidRDefault="00CB7147" w:rsidP="000C3C6E">
      <w:pPr>
        <w:spacing w:line="410" w:lineRule="exact"/>
        <w:ind w:leftChars="168" w:left="583" w:right="-2" w:hangingChars="100" w:hanging="237"/>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b/>
          <w:sz w:val="24"/>
          <w:szCs w:val="24"/>
          <w:u w:val="single"/>
        </w:rPr>
        <w:t>(1)</w:t>
      </w:r>
      <w:r w:rsidRPr="00CB7147">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b/>
          <w:sz w:val="24"/>
          <w:szCs w:val="24"/>
          <w:u w:val="single"/>
        </w:rPr>
        <w:t>委員の会派割当については、会派の所属議員数を各委員会に均等に割振るため、割当基準数を基に割り当てる。</w:t>
      </w:r>
    </w:p>
    <w:p w14:paraId="7C49B672" w14:textId="77777777" w:rsidR="00CB7147" w:rsidRPr="00CB7147" w:rsidRDefault="00CB7147" w:rsidP="000C3C6E">
      <w:pPr>
        <w:spacing w:line="410" w:lineRule="exact"/>
        <w:ind w:leftChars="168" w:left="583" w:right="-2" w:hangingChars="100" w:hanging="237"/>
        <w:rPr>
          <w:rFonts w:ascii="ＭＳ ゴシック" w:eastAsia="ＭＳ ゴシック" w:hAnsi="ＭＳ ゴシック" w:cs="Times New Roman"/>
          <w:sz w:val="24"/>
          <w:szCs w:val="24"/>
          <w:u w:val="single"/>
        </w:rPr>
      </w:pPr>
      <w:r w:rsidRPr="00CB7147">
        <w:rPr>
          <w:rFonts w:ascii="ＭＳ ゴシック" w:eastAsia="ＭＳ ゴシック" w:hAnsi="ＭＳ ゴシック" w:cs="Times New Roman" w:hint="eastAsia"/>
          <w:b/>
          <w:sz w:val="24"/>
          <w:szCs w:val="24"/>
          <w:u w:val="single"/>
        </w:rPr>
        <w:t>(</w:t>
      </w:r>
      <w:r w:rsidRPr="00CB7147">
        <w:rPr>
          <w:rFonts w:ascii="ＭＳ ゴシック" w:eastAsia="ＭＳ ゴシック" w:hAnsi="ＭＳ ゴシック" w:cs="Times New Roman"/>
          <w:b/>
          <w:sz w:val="24"/>
          <w:szCs w:val="24"/>
          <w:u w:val="single"/>
        </w:rPr>
        <w:t>2</w:t>
      </w:r>
      <w:r w:rsidRPr="00CB7147">
        <w:rPr>
          <w:rFonts w:ascii="ＭＳ ゴシック" w:eastAsia="ＭＳ ゴシック" w:hAnsi="ＭＳ ゴシック" w:cs="Times New Roman" w:hint="eastAsia"/>
          <w:b/>
          <w:sz w:val="24"/>
          <w:szCs w:val="24"/>
          <w:u w:val="single"/>
        </w:rPr>
        <w:t>)</w:t>
      </w:r>
      <w:r w:rsidRPr="00CB7147">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b/>
          <w:sz w:val="24"/>
          <w:szCs w:val="24"/>
          <w:u w:val="single"/>
        </w:rPr>
        <w:t>正副委員長の会派割当については、会派の所属議員数の比率により割り当てる。</w:t>
      </w:r>
    </w:p>
    <w:p w14:paraId="32E91F50" w14:textId="77777777" w:rsidR="00CB7147" w:rsidRPr="00CB7147" w:rsidRDefault="00CB7147" w:rsidP="000C3C6E">
      <w:pPr>
        <w:spacing w:line="410" w:lineRule="exact"/>
        <w:ind w:leftChars="168" w:left="583" w:right="-2" w:hangingChars="100" w:hanging="237"/>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b/>
          <w:sz w:val="24"/>
          <w:szCs w:val="24"/>
          <w:u w:val="single"/>
        </w:rPr>
        <w:t>(</w:t>
      </w:r>
      <w:r w:rsidRPr="00CB7147">
        <w:rPr>
          <w:rFonts w:ascii="ＭＳ ゴシック" w:eastAsia="ＭＳ ゴシック" w:hAnsi="ＭＳ ゴシック" w:cs="Times New Roman"/>
          <w:b/>
          <w:sz w:val="24"/>
          <w:szCs w:val="24"/>
          <w:u w:val="single"/>
        </w:rPr>
        <w:t>3</w:t>
      </w:r>
      <w:r w:rsidRPr="00CB7147">
        <w:rPr>
          <w:rFonts w:ascii="ＭＳ ゴシック" w:eastAsia="ＭＳ ゴシック" w:hAnsi="ＭＳ ゴシック" w:cs="Times New Roman" w:hint="eastAsia"/>
          <w:b/>
          <w:sz w:val="24"/>
          <w:szCs w:val="24"/>
          <w:u w:val="single"/>
        </w:rPr>
        <w:t>)</w:t>
      </w:r>
      <w:r w:rsidRPr="00CB7147">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b/>
          <w:sz w:val="24"/>
          <w:szCs w:val="24"/>
          <w:u w:val="single"/>
        </w:rPr>
        <w:t>正副委員長の選択については、多数会派順の輪番制により行う。なお、１回の選択数については、これまでの取扱いを踏まえ、協議、決定する。</w:t>
      </w:r>
    </w:p>
    <w:p w14:paraId="3463091E" w14:textId="77777777" w:rsidR="00CB7147" w:rsidRPr="00CB7147" w:rsidRDefault="00CB7147" w:rsidP="000C3C6E">
      <w:pPr>
        <w:spacing w:line="410" w:lineRule="exact"/>
        <w:ind w:leftChars="68" w:left="140" w:rightChars="-69" w:right="-142"/>
        <w:rPr>
          <w:rFonts w:ascii="ＭＳ ゴシック" w:eastAsia="ＭＳ ゴシック" w:hAnsi="ＭＳ ゴシック" w:cs="Times New Roman"/>
          <w:sz w:val="24"/>
          <w:szCs w:val="24"/>
        </w:rPr>
      </w:pPr>
    </w:p>
    <w:p w14:paraId="5661A18F" w14:textId="77777777" w:rsidR="00CB7147" w:rsidRPr="00CB7147" w:rsidRDefault="00CB7147" w:rsidP="000C3C6E">
      <w:pPr>
        <w:spacing w:line="410" w:lineRule="exact"/>
        <w:ind w:leftChars="68" w:left="140" w:rightChars="-69" w:right="-142"/>
        <w:rPr>
          <w:rFonts w:ascii="ＭＳ ゴシック" w:eastAsia="ＭＳ ゴシック" w:hAnsi="ＭＳ ゴシック" w:cs="Times New Roman"/>
          <w:sz w:val="24"/>
          <w:szCs w:val="24"/>
          <w:u w:val="single"/>
        </w:rPr>
      </w:pPr>
      <w:r w:rsidRPr="00CB7147">
        <w:rPr>
          <w:rFonts w:ascii="ＭＳ ゴシック" w:eastAsia="ＭＳ ゴシック" w:hAnsi="ＭＳ ゴシック" w:cs="Times New Roman" w:hint="eastAsia"/>
          <w:b/>
          <w:sz w:val="24"/>
          <w:szCs w:val="24"/>
          <w:u w:val="single"/>
        </w:rPr>
        <w:t>２</w:t>
      </w:r>
      <w:r w:rsidRPr="00CB7147">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b/>
          <w:sz w:val="24"/>
          <w:szCs w:val="24"/>
          <w:u w:val="single"/>
        </w:rPr>
        <w:t>特別委員会</w:t>
      </w:r>
    </w:p>
    <w:p w14:paraId="7A7FC6BC" w14:textId="77777777" w:rsidR="00CB7147" w:rsidRPr="00CB7147" w:rsidRDefault="00CB7147" w:rsidP="000C3C6E">
      <w:pPr>
        <w:spacing w:line="410" w:lineRule="exact"/>
        <w:ind w:leftChars="168" w:left="583" w:right="139" w:hangingChars="100" w:hanging="237"/>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b/>
          <w:sz w:val="24"/>
          <w:szCs w:val="24"/>
          <w:u w:val="single"/>
        </w:rPr>
        <w:t>(</w:t>
      </w:r>
      <w:r w:rsidRPr="00CB7147">
        <w:rPr>
          <w:rFonts w:ascii="ＭＳ ゴシック" w:eastAsia="ＭＳ ゴシック" w:hAnsi="ＭＳ ゴシック" w:cs="Times New Roman"/>
          <w:b/>
          <w:sz w:val="24"/>
          <w:szCs w:val="24"/>
          <w:u w:val="single"/>
        </w:rPr>
        <w:t>1</w:t>
      </w:r>
      <w:r w:rsidRPr="00CB7147">
        <w:rPr>
          <w:rFonts w:ascii="ＭＳ ゴシック" w:eastAsia="ＭＳ ゴシック" w:hAnsi="ＭＳ ゴシック" w:cs="Times New Roman" w:hint="eastAsia"/>
          <w:b/>
          <w:sz w:val="24"/>
          <w:szCs w:val="24"/>
          <w:u w:val="single"/>
        </w:rPr>
        <w:t>)</w:t>
      </w:r>
      <w:r w:rsidRPr="00CB7147">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b/>
          <w:sz w:val="24"/>
          <w:szCs w:val="24"/>
          <w:u w:val="single"/>
        </w:rPr>
        <w:t>委員の会派割当については、委員会ごとに会派の所属議員数の比率により割り当てる。</w:t>
      </w:r>
    </w:p>
    <w:p w14:paraId="12F807B2" w14:textId="77777777" w:rsidR="00CB7147" w:rsidRPr="00CB7147" w:rsidRDefault="00CB7147" w:rsidP="000C3C6E">
      <w:pPr>
        <w:spacing w:line="410" w:lineRule="exact"/>
        <w:ind w:leftChars="168" w:left="583" w:right="139" w:hangingChars="100" w:hanging="237"/>
        <w:rPr>
          <w:rFonts w:ascii="ＭＳ ゴシック" w:eastAsia="ＭＳ ゴシック" w:hAnsi="ＭＳ ゴシック" w:cs="Times New Roman"/>
          <w:sz w:val="24"/>
          <w:szCs w:val="24"/>
          <w:u w:val="single"/>
        </w:rPr>
      </w:pPr>
      <w:r w:rsidRPr="00CB7147">
        <w:rPr>
          <w:rFonts w:ascii="ＭＳ ゴシック" w:eastAsia="ＭＳ ゴシック" w:hAnsi="ＭＳ ゴシック" w:cs="Times New Roman" w:hint="eastAsia"/>
          <w:b/>
          <w:sz w:val="24"/>
          <w:szCs w:val="24"/>
          <w:u w:val="single"/>
        </w:rPr>
        <w:t>(</w:t>
      </w:r>
      <w:r w:rsidRPr="00CB7147">
        <w:rPr>
          <w:rFonts w:ascii="ＭＳ ゴシック" w:eastAsia="ＭＳ ゴシック" w:hAnsi="ＭＳ ゴシック" w:cs="Times New Roman"/>
          <w:b/>
          <w:sz w:val="24"/>
          <w:szCs w:val="24"/>
          <w:u w:val="single"/>
        </w:rPr>
        <w:t>2</w:t>
      </w:r>
      <w:r w:rsidRPr="00CB7147">
        <w:rPr>
          <w:rFonts w:ascii="ＭＳ ゴシック" w:eastAsia="ＭＳ ゴシック" w:hAnsi="ＭＳ ゴシック" w:cs="Times New Roman" w:hint="eastAsia"/>
          <w:b/>
          <w:sz w:val="24"/>
          <w:szCs w:val="24"/>
          <w:u w:val="single"/>
        </w:rPr>
        <w:t>)</w:t>
      </w:r>
      <w:r w:rsidRPr="00CB7147">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b/>
          <w:sz w:val="24"/>
          <w:szCs w:val="24"/>
          <w:u w:val="single"/>
        </w:rPr>
        <w:t>正副委員長の会派割当については、会派の所属議員数の比率により割り当てる。なお、新たに設置する委員会が１つの場合、委員長は第１会派、副委員長は第２会派へ割り当てる。</w:t>
      </w:r>
    </w:p>
    <w:p w14:paraId="504BF2A2" w14:textId="77777777" w:rsidR="00CB7147" w:rsidRPr="00CB7147" w:rsidRDefault="00CB7147" w:rsidP="000C3C6E">
      <w:pPr>
        <w:spacing w:line="410" w:lineRule="exact"/>
        <w:ind w:leftChars="68" w:left="140" w:right="139" w:firstLineChars="100" w:firstLine="237"/>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b/>
          <w:sz w:val="24"/>
          <w:szCs w:val="24"/>
          <w:u w:val="single"/>
        </w:rPr>
        <w:t>(</w:t>
      </w:r>
      <w:r w:rsidRPr="00CB7147">
        <w:rPr>
          <w:rFonts w:ascii="ＭＳ ゴシック" w:eastAsia="ＭＳ ゴシック" w:hAnsi="ＭＳ ゴシック" w:cs="Times New Roman"/>
          <w:b/>
          <w:sz w:val="24"/>
          <w:szCs w:val="24"/>
          <w:u w:val="single"/>
        </w:rPr>
        <w:t>3</w:t>
      </w:r>
      <w:r w:rsidRPr="00CB7147">
        <w:rPr>
          <w:rFonts w:ascii="ＭＳ ゴシック" w:eastAsia="ＭＳ ゴシック" w:hAnsi="ＭＳ ゴシック" w:cs="Times New Roman" w:hint="eastAsia"/>
          <w:b/>
          <w:sz w:val="24"/>
          <w:szCs w:val="24"/>
          <w:u w:val="single"/>
        </w:rPr>
        <w:t>)</w:t>
      </w:r>
      <w:r w:rsidRPr="00CB7147">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b/>
          <w:sz w:val="24"/>
          <w:szCs w:val="24"/>
          <w:u w:val="single"/>
        </w:rPr>
        <w:t>正副委員長の選択については、多数会派順により行う。</w:t>
      </w:r>
    </w:p>
    <w:p w14:paraId="0CA808D2" w14:textId="77777777" w:rsidR="00CB7147" w:rsidRPr="00CB7147" w:rsidRDefault="00CB7147" w:rsidP="000C3C6E">
      <w:pPr>
        <w:spacing w:line="410" w:lineRule="exact"/>
        <w:ind w:leftChars="68" w:left="353" w:right="139" w:hangingChars="90" w:hanging="213"/>
        <w:rPr>
          <w:rFonts w:ascii="ＭＳ ゴシック" w:eastAsia="ＭＳ ゴシック" w:hAnsi="ＭＳ ゴシック" w:cs="Times New Roman"/>
          <w:sz w:val="24"/>
          <w:szCs w:val="24"/>
        </w:rPr>
      </w:pPr>
    </w:p>
    <w:p w14:paraId="25671D35" w14:textId="77777777" w:rsidR="00CB7147" w:rsidRPr="00CB7147" w:rsidRDefault="00CB7147" w:rsidP="000C3C6E">
      <w:pPr>
        <w:spacing w:line="410" w:lineRule="exact"/>
        <w:ind w:leftChars="68" w:left="140" w:rightChars="-69" w:right="-142"/>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b/>
          <w:sz w:val="24"/>
          <w:szCs w:val="24"/>
          <w:u w:val="single"/>
        </w:rPr>
        <w:t>３</w:t>
      </w:r>
      <w:r w:rsidRPr="00CB7147">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b/>
          <w:sz w:val="24"/>
          <w:szCs w:val="24"/>
          <w:u w:val="single"/>
        </w:rPr>
        <w:t>議会運営協議会</w:t>
      </w:r>
    </w:p>
    <w:p w14:paraId="7FD84794" w14:textId="7F84F647" w:rsidR="00CB7147" w:rsidRPr="00CB7147" w:rsidRDefault="00CB7147" w:rsidP="000C3C6E">
      <w:pPr>
        <w:spacing w:line="410" w:lineRule="exact"/>
        <w:ind w:leftChars="168" w:left="583" w:rightChars="67" w:right="138" w:hangingChars="100" w:hanging="237"/>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b/>
          <w:sz w:val="24"/>
          <w:szCs w:val="24"/>
          <w:u w:val="single"/>
        </w:rPr>
        <w:t>(</w:t>
      </w:r>
      <w:r w:rsidRPr="00CB7147">
        <w:rPr>
          <w:rFonts w:ascii="ＭＳ ゴシック" w:eastAsia="ＭＳ ゴシック" w:hAnsi="ＭＳ ゴシック" w:cs="Times New Roman" w:hint="eastAsia"/>
          <w:b/>
          <w:sz w:val="24"/>
          <w:szCs w:val="24"/>
          <w:u w:val="single"/>
        </w:rPr>
        <w:t>1</w:t>
      </w:r>
      <w:r w:rsidRPr="00CB7147">
        <w:rPr>
          <w:rFonts w:ascii="ＭＳ ゴシック" w:eastAsia="ＭＳ ゴシック" w:hAnsi="ＭＳ ゴシック" w:cs="Times New Roman"/>
          <w:b/>
          <w:sz w:val="24"/>
          <w:szCs w:val="24"/>
          <w:u w:val="single"/>
        </w:rPr>
        <w:t>)</w:t>
      </w:r>
      <w:r w:rsidRPr="00CB7147">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b/>
          <w:sz w:val="24"/>
          <w:szCs w:val="24"/>
          <w:u w:val="single"/>
        </w:rPr>
        <w:t>委員の選任については、各会派（交渉団体）から推薦のあった者をもって充てる。</w:t>
      </w:r>
      <w:bookmarkStart w:id="0" w:name="_GoBack"/>
      <w:bookmarkEnd w:id="0"/>
    </w:p>
    <w:p w14:paraId="273EE3FD" w14:textId="77777777" w:rsidR="00CB7147" w:rsidRPr="00CB7147" w:rsidRDefault="00CB7147" w:rsidP="000C3C6E">
      <w:pPr>
        <w:spacing w:line="410" w:lineRule="exact"/>
        <w:ind w:leftChars="168" w:left="583" w:rightChars="67" w:right="138" w:hangingChars="100" w:hanging="237"/>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b/>
          <w:sz w:val="24"/>
          <w:szCs w:val="24"/>
          <w:u w:val="single"/>
        </w:rPr>
        <w:t>(</w:t>
      </w:r>
      <w:r w:rsidRPr="00CB7147">
        <w:rPr>
          <w:rFonts w:ascii="ＭＳ ゴシック" w:eastAsia="ＭＳ ゴシック" w:hAnsi="ＭＳ ゴシック" w:cs="Times New Roman"/>
          <w:b/>
          <w:sz w:val="24"/>
          <w:szCs w:val="24"/>
          <w:u w:val="single"/>
        </w:rPr>
        <w:t>2</w:t>
      </w:r>
      <w:r w:rsidRPr="00CB7147">
        <w:rPr>
          <w:rFonts w:ascii="ＭＳ ゴシック" w:eastAsia="ＭＳ ゴシック" w:hAnsi="ＭＳ ゴシック" w:cs="Times New Roman" w:hint="eastAsia"/>
          <w:b/>
          <w:sz w:val="24"/>
          <w:szCs w:val="24"/>
          <w:u w:val="single"/>
        </w:rPr>
        <w:t>)</w:t>
      </w:r>
      <w:r w:rsidRPr="00CB7147">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b/>
          <w:sz w:val="24"/>
          <w:szCs w:val="24"/>
          <w:u w:val="single"/>
        </w:rPr>
        <w:t>委員の会派割当については、各会派の所属議員数１０人に付き1人（端数は四捨五入）を割り当てる。なお、５人から９人までの会派には、１人を割り当てる。</w:t>
      </w:r>
    </w:p>
    <w:p w14:paraId="32BD380E" w14:textId="77777777" w:rsidR="00CB7147" w:rsidRPr="00CB7147" w:rsidRDefault="00CB7147" w:rsidP="000C3C6E">
      <w:pPr>
        <w:spacing w:line="410" w:lineRule="exact"/>
        <w:ind w:leftChars="68" w:left="140" w:rightChars="67" w:right="138" w:firstLineChars="100" w:firstLine="237"/>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b/>
          <w:sz w:val="24"/>
          <w:szCs w:val="24"/>
          <w:u w:val="single"/>
        </w:rPr>
        <w:t>(</w:t>
      </w:r>
      <w:r w:rsidRPr="00CB7147">
        <w:rPr>
          <w:rFonts w:ascii="ＭＳ ゴシック" w:eastAsia="ＭＳ ゴシック" w:hAnsi="ＭＳ ゴシック" w:cs="Times New Roman"/>
          <w:b/>
          <w:sz w:val="24"/>
          <w:szCs w:val="24"/>
          <w:u w:val="single"/>
        </w:rPr>
        <w:t>3</w:t>
      </w:r>
      <w:r w:rsidRPr="00CB7147">
        <w:rPr>
          <w:rFonts w:ascii="ＭＳ ゴシック" w:eastAsia="ＭＳ ゴシック" w:hAnsi="ＭＳ ゴシック" w:cs="Times New Roman" w:hint="eastAsia"/>
          <w:b/>
          <w:sz w:val="24"/>
          <w:szCs w:val="24"/>
          <w:u w:val="single"/>
        </w:rPr>
        <w:t>)</w:t>
      </w:r>
      <w:r w:rsidRPr="00CB7147">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b/>
          <w:sz w:val="24"/>
          <w:szCs w:val="24"/>
          <w:u w:val="single"/>
        </w:rPr>
        <w:t>座長には、原則、第一会派の幹事長をもって充てる。</w:t>
      </w:r>
    </w:p>
    <w:p w14:paraId="201C2E14" w14:textId="77777777" w:rsidR="00CB7147" w:rsidRPr="00CB7147" w:rsidRDefault="00CB7147" w:rsidP="000C3C6E">
      <w:pPr>
        <w:spacing w:line="410" w:lineRule="exact"/>
        <w:ind w:leftChars="68" w:left="140" w:rightChars="-69" w:right="-142"/>
        <w:rPr>
          <w:rFonts w:ascii="ＭＳ ゴシック" w:eastAsia="ＭＳ ゴシック" w:hAnsi="ＭＳ ゴシック" w:cs="Times New Roman"/>
          <w:sz w:val="24"/>
          <w:szCs w:val="24"/>
        </w:rPr>
      </w:pPr>
    </w:p>
    <w:p w14:paraId="7420898F" w14:textId="77777777" w:rsidR="00CB7147" w:rsidRPr="00CB7147" w:rsidRDefault="00CB7147" w:rsidP="000C3C6E">
      <w:pPr>
        <w:spacing w:line="410" w:lineRule="exact"/>
        <w:ind w:leftChars="68" w:left="614" w:rightChars="-69" w:right="-142" w:hangingChars="200" w:hanging="474"/>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b/>
          <w:sz w:val="24"/>
          <w:szCs w:val="24"/>
          <w:u w:val="single"/>
        </w:rPr>
        <w:t>４</w:t>
      </w:r>
      <w:r w:rsidRPr="00CB7147">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b/>
          <w:sz w:val="24"/>
          <w:szCs w:val="24"/>
          <w:u w:val="single"/>
        </w:rPr>
        <w:t>広報委員会</w:t>
      </w:r>
    </w:p>
    <w:p w14:paraId="1F4A1A0E" w14:textId="77777777" w:rsidR="00CB7147" w:rsidRPr="00CB7147" w:rsidRDefault="00CB7147" w:rsidP="000C3C6E">
      <w:pPr>
        <w:spacing w:line="410" w:lineRule="exact"/>
        <w:ind w:leftChars="168" w:left="583" w:rightChars="67" w:right="138" w:hangingChars="100" w:hanging="237"/>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b/>
          <w:sz w:val="24"/>
          <w:szCs w:val="24"/>
          <w:u w:val="single"/>
        </w:rPr>
        <w:t>(</w:t>
      </w:r>
      <w:r w:rsidRPr="00CB7147">
        <w:rPr>
          <w:rFonts w:ascii="ＭＳ ゴシック" w:eastAsia="ＭＳ ゴシック" w:hAnsi="ＭＳ ゴシック" w:cs="Times New Roman" w:hint="eastAsia"/>
          <w:b/>
          <w:sz w:val="24"/>
          <w:szCs w:val="24"/>
          <w:u w:val="single"/>
        </w:rPr>
        <w:t>1</w:t>
      </w:r>
      <w:r w:rsidRPr="00CB7147">
        <w:rPr>
          <w:rFonts w:ascii="ＭＳ ゴシック" w:eastAsia="ＭＳ ゴシック" w:hAnsi="ＭＳ ゴシック" w:cs="Times New Roman"/>
          <w:b/>
          <w:sz w:val="24"/>
          <w:szCs w:val="24"/>
          <w:u w:val="single"/>
        </w:rPr>
        <w:t>)</w:t>
      </w:r>
      <w:r w:rsidRPr="00CB7147">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b/>
          <w:sz w:val="24"/>
          <w:szCs w:val="24"/>
          <w:u w:val="single"/>
        </w:rPr>
        <w:t>委員の選任については、議会運営委員会に諮って、各会派（交渉団体）から推薦のあった者を指名する。</w:t>
      </w:r>
    </w:p>
    <w:p w14:paraId="78D63C29" w14:textId="77777777" w:rsidR="00CB7147" w:rsidRPr="00CB7147" w:rsidRDefault="00CB7147" w:rsidP="000C3C6E">
      <w:pPr>
        <w:spacing w:line="410" w:lineRule="exact"/>
        <w:ind w:leftChars="168" w:left="583" w:rightChars="67" w:right="138" w:hangingChars="100" w:hanging="237"/>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b/>
          <w:sz w:val="24"/>
          <w:szCs w:val="24"/>
          <w:u w:val="single"/>
        </w:rPr>
        <w:t>(</w:t>
      </w:r>
      <w:r w:rsidRPr="00CB7147">
        <w:rPr>
          <w:rFonts w:ascii="ＭＳ ゴシック" w:eastAsia="ＭＳ ゴシック" w:hAnsi="ＭＳ ゴシック" w:cs="Times New Roman"/>
          <w:b/>
          <w:sz w:val="24"/>
          <w:szCs w:val="24"/>
          <w:u w:val="single"/>
        </w:rPr>
        <w:t>2</w:t>
      </w:r>
      <w:r w:rsidRPr="00CB7147">
        <w:rPr>
          <w:rFonts w:ascii="ＭＳ ゴシック" w:eastAsia="ＭＳ ゴシック" w:hAnsi="ＭＳ ゴシック" w:cs="Times New Roman" w:hint="eastAsia"/>
          <w:b/>
          <w:sz w:val="24"/>
          <w:szCs w:val="24"/>
          <w:u w:val="single"/>
        </w:rPr>
        <w:t>)</w:t>
      </w:r>
      <w:r w:rsidRPr="00CB7147">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b/>
          <w:sz w:val="24"/>
          <w:szCs w:val="24"/>
          <w:u w:val="single"/>
        </w:rPr>
        <w:t>委員定数はおおむね１０人とし、委員の会派割当については、会派（交渉団体）の所属議員数の比率により割り当てる。その際、交渉会派の議員が必ず１人以上所属するよう配慮する。</w:t>
      </w:r>
    </w:p>
    <w:p w14:paraId="4DCEF01F" w14:textId="77777777" w:rsidR="00CB7147" w:rsidRPr="00CB7147" w:rsidRDefault="00CB7147" w:rsidP="000C3C6E">
      <w:pPr>
        <w:spacing w:line="410" w:lineRule="exact"/>
        <w:ind w:leftChars="68" w:left="140" w:rightChars="67" w:right="138" w:firstLineChars="100" w:firstLine="237"/>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b/>
          <w:sz w:val="24"/>
          <w:szCs w:val="24"/>
          <w:u w:val="single"/>
        </w:rPr>
        <w:t>(3)</w:t>
      </w:r>
      <w:r w:rsidRPr="00CB7147">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b/>
          <w:sz w:val="24"/>
          <w:szCs w:val="24"/>
          <w:u w:val="single"/>
        </w:rPr>
        <w:t>委員の任期は、２年とする。</w:t>
      </w:r>
    </w:p>
    <w:p w14:paraId="16DEBF96" w14:textId="77777777" w:rsidR="00CB7147" w:rsidRPr="00CB7147" w:rsidRDefault="00CB7147" w:rsidP="000C3C6E">
      <w:pPr>
        <w:spacing w:line="410" w:lineRule="exact"/>
        <w:ind w:leftChars="168" w:left="583" w:rightChars="67" w:right="138" w:hangingChars="100" w:hanging="237"/>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b/>
          <w:sz w:val="24"/>
          <w:szCs w:val="24"/>
          <w:u w:val="single"/>
        </w:rPr>
        <w:t>(</w:t>
      </w:r>
      <w:r w:rsidRPr="00CB7147">
        <w:rPr>
          <w:rFonts w:ascii="ＭＳ ゴシック" w:eastAsia="ＭＳ ゴシック" w:hAnsi="ＭＳ ゴシック" w:cs="Times New Roman"/>
          <w:b/>
          <w:sz w:val="24"/>
          <w:szCs w:val="24"/>
          <w:u w:val="single"/>
        </w:rPr>
        <w:t>4</w:t>
      </w:r>
      <w:r w:rsidRPr="00CB7147">
        <w:rPr>
          <w:rFonts w:ascii="ＭＳ ゴシック" w:eastAsia="ＭＳ ゴシック" w:hAnsi="ＭＳ ゴシック" w:cs="Times New Roman" w:hint="eastAsia"/>
          <w:b/>
          <w:sz w:val="24"/>
          <w:szCs w:val="24"/>
          <w:u w:val="single"/>
        </w:rPr>
        <w:t>)</w:t>
      </w:r>
      <w:r w:rsidRPr="00CB7147">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b/>
          <w:sz w:val="24"/>
          <w:szCs w:val="24"/>
          <w:u w:val="single"/>
        </w:rPr>
        <w:t>正副委員長の会派割当については、委員長は第１会派、副委員長は第２会派へ割り当てる。</w:t>
      </w:r>
    </w:p>
    <w:p w14:paraId="7A68ADAA" w14:textId="77777777" w:rsidR="00CB7147" w:rsidRPr="00CB7147" w:rsidRDefault="00CB7147" w:rsidP="000C3C6E">
      <w:pPr>
        <w:spacing w:line="410" w:lineRule="exact"/>
        <w:ind w:leftChars="68" w:left="140" w:rightChars="67" w:right="138"/>
        <w:rPr>
          <w:rFonts w:ascii="ＭＳ ゴシック" w:eastAsia="ＭＳ ゴシック" w:hAnsi="ＭＳ ゴシック" w:cs="Times New Roman"/>
          <w:sz w:val="24"/>
          <w:szCs w:val="24"/>
        </w:rPr>
      </w:pPr>
    </w:p>
    <w:p w14:paraId="1CDB3A3C" w14:textId="77777777" w:rsidR="00CB7147" w:rsidRPr="00CB7147" w:rsidRDefault="00CB7147" w:rsidP="000C3C6E">
      <w:pPr>
        <w:spacing w:line="410" w:lineRule="exact"/>
        <w:ind w:leftChars="68" w:left="140" w:rightChars="67" w:right="138"/>
        <w:rPr>
          <w:rFonts w:ascii="ＭＳ ゴシック" w:eastAsia="ＭＳ ゴシック" w:hAnsi="ＭＳ ゴシック" w:cs="Times New Roman"/>
          <w:sz w:val="24"/>
          <w:szCs w:val="24"/>
          <w:u w:val="single"/>
        </w:rPr>
      </w:pPr>
      <w:r w:rsidRPr="00CB7147">
        <w:rPr>
          <w:rFonts w:ascii="ＭＳ ゴシック" w:eastAsia="ＭＳ ゴシック" w:hAnsi="ＭＳ ゴシック" w:cs="Times New Roman" w:hint="eastAsia"/>
          <w:b/>
          <w:sz w:val="24"/>
          <w:szCs w:val="24"/>
          <w:u w:val="single"/>
        </w:rPr>
        <w:t>５</w:t>
      </w:r>
      <w:r w:rsidRPr="00CB7147">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b/>
          <w:sz w:val="24"/>
          <w:szCs w:val="24"/>
          <w:u w:val="single"/>
        </w:rPr>
        <w:t>議会構成委員会</w:t>
      </w:r>
    </w:p>
    <w:p w14:paraId="2155E3CB" w14:textId="77777777" w:rsidR="00CB7147" w:rsidRPr="00CB7147" w:rsidRDefault="00CB7147" w:rsidP="000C3C6E">
      <w:pPr>
        <w:spacing w:line="410" w:lineRule="exact"/>
        <w:ind w:leftChars="168" w:left="583" w:rightChars="67" w:right="138" w:hangingChars="100" w:hanging="237"/>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b/>
          <w:sz w:val="24"/>
          <w:szCs w:val="24"/>
          <w:u w:val="single"/>
        </w:rPr>
        <w:t>(</w:t>
      </w:r>
      <w:r w:rsidRPr="00CB7147">
        <w:rPr>
          <w:rFonts w:ascii="ＭＳ ゴシック" w:eastAsia="ＭＳ ゴシック" w:hAnsi="ＭＳ ゴシック" w:cs="Times New Roman" w:hint="eastAsia"/>
          <w:b/>
          <w:sz w:val="24"/>
          <w:szCs w:val="24"/>
          <w:u w:val="single"/>
        </w:rPr>
        <w:t>1</w:t>
      </w:r>
      <w:r w:rsidRPr="00CB7147">
        <w:rPr>
          <w:rFonts w:ascii="ＭＳ ゴシック" w:eastAsia="ＭＳ ゴシック" w:hAnsi="ＭＳ ゴシック" w:cs="Times New Roman"/>
          <w:b/>
          <w:sz w:val="24"/>
          <w:szCs w:val="24"/>
          <w:u w:val="single"/>
        </w:rPr>
        <w:t>)</w:t>
      </w:r>
      <w:r w:rsidRPr="00CB7147">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b/>
          <w:sz w:val="24"/>
          <w:szCs w:val="24"/>
          <w:u w:val="single"/>
        </w:rPr>
        <w:t>委員の選任については、議会運営委員会に諮って、各会派（交渉団体）から　推薦のあった者を指名する。</w:t>
      </w:r>
    </w:p>
    <w:p w14:paraId="7710ADF9" w14:textId="77777777" w:rsidR="00CB7147" w:rsidRPr="00CB7147" w:rsidRDefault="00CB7147" w:rsidP="000C3C6E">
      <w:pPr>
        <w:spacing w:line="410" w:lineRule="exact"/>
        <w:ind w:leftChars="168" w:left="583" w:rightChars="67" w:right="138" w:hangingChars="100" w:hanging="237"/>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b/>
          <w:sz w:val="24"/>
          <w:szCs w:val="24"/>
          <w:u w:val="single"/>
        </w:rPr>
        <w:t>(</w:t>
      </w:r>
      <w:r w:rsidRPr="00CB7147">
        <w:rPr>
          <w:rFonts w:ascii="ＭＳ ゴシック" w:eastAsia="ＭＳ ゴシック" w:hAnsi="ＭＳ ゴシック" w:cs="Times New Roman"/>
          <w:b/>
          <w:sz w:val="24"/>
          <w:szCs w:val="24"/>
          <w:u w:val="single"/>
        </w:rPr>
        <w:t>2</w:t>
      </w:r>
      <w:r w:rsidRPr="00CB7147">
        <w:rPr>
          <w:rFonts w:ascii="ＭＳ ゴシック" w:eastAsia="ＭＳ ゴシック" w:hAnsi="ＭＳ ゴシック" w:cs="Times New Roman" w:hint="eastAsia"/>
          <w:b/>
          <w:sz w:val="24"/>
          <w:szCs w:val="24"/>
          <w:u w:val="single"/>
        </w:rPr>
        <w:t>)</w:t>
      </w:r>
      <w:r w:rsidRPr="00CB7147">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b/>
          <w:sz w:val="24"/>
          <w:szCs w:val="24"/>
          <w:u w:val="single"/>
        </w:rPr>
        <w:t>委員の会派割当については、各会派の所属議員数１０人に付き1人（端数は四捨五入）を割り当てる。なお、５人から９人までの会派には、１人を割り当てる。</w:t>
      </w:r>
    </w:p>
    <w:p w14:paraId="55EF1162" w14:textId="77777777" w:rsidR="00CB7147" w:rsidRPr="00CB7147" w:rsidRDefault="00CB7147" w:rsidP="000C3C6E">
      <w:pPr>
        <w:spacing w:line="410" w:lineRule="exact"/>
        <w:ind w:leftChars="68" w:left="140" w:rightChars="67" w:right="138" w:firstLineChars="100" w:firstLine="237"/>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b/>
          <w:sz w:val="24"/>
          <w:szCs w:val="24"/>
          <w:u w:val="single"/>
        </w:rPr>
        <w:t>(</w:t>
      </w:r>
      <w:r w:rsidRPr="00CB7147">
        <w:rPr>
          <w:rFonts w:ascii="ＭＳ ゴシック" w:eastAsia="ＭＳ ゴシック" w:hAnsi="ＭＳ ゴシック" w:cs="Times New Roman"/>
          <w:b/>
          <w:sz w:val="24"/>
          <w:szCs w:val="24"/>
          <w:u w:val="single"/>
        </w:rPr>
        <w:t>3</w:t>
      </w:r>
      <w:r w:rsidRPr="00CB7147">
        <w:rPr>
          <w:rFonts w:ascii="ＭＳ ゴシック" w:eastAsia="ＭＳ ゴシック" w:hAnsi="ＭＳ ゴシック" w:cs="Times New Roman" w:hint="eastAsia"/>
          <w:b/>
          <w:sz w:val="24"/>
          <w:szCs w:val="24"/>
          <w:u w:val="single"/>
        </w:rPr>
        <w:t>)</w:t>
      </w:r>
      <w:r w:rsidRPr="00CB7147">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b/>
          <w:sz w:val="24"/>
          <w:szCs w:val="24"/>
          <w:u w:val="single"/>
        </w:rPr>
        <w:t>委員長には、原則、第一会派の幹事長をもって充てる。</w:t>
      </w:r>
    </w:p>
    <w:p w14:paraId="4F7AB40B" w14:textId="77777777" w:rsidR="00CB7147" w:rsidRPr="00CB7147" w:rsidRDefault="00CB7147" w:rsidP="00B447C5">
      <w:pPr>
        <w:spacing w:line="400" w:lineRule="exact"/>
        <w:ind w:leftChars="68" w:left="140" w:rightChars="-69" w:right="-142"/>
        <w:rPr>
          <w:rFonts w:ascii="ＭＳ ゴシック" w:eastAsia="ＭＳ ゴシック" w:hAnsi="ＭＳ ゴシック" w:cs="Times New Roman"/>
          <w:sz w:val="24"/>
          <w:szCs w:val="24"/>
        </w:rPr>
      </w:pPr>
    </w:p>
    <w:p w14:paraId="3159E2DD" w14:textId="77777777" w:rsidR="00CB7147" w:rsidRPr="00CB7147" w:rsidRDefault="00CB7147" w:rsidP="00B447C5">
      <w:pPr>
        <w:spacing w:line="400" w:lineRule="exact"/>
        <w:ind w:leftChars="68" w:left="140" w:rightChars="-69" w:right="-142"/>
        <w:rPr>
          <w:rFonts w:ascii="ＭＳ ゴシック" w:eastAsia="ＭＳ ゴシック" w:hAnsi="ＭＳ ゴシック" w:cs="Times New Roman"/>
          <w:sz w:val="24"/>
          <w:szCs w:val="24"/>
        </w:rPr>
      </w:pPr>
    </w:p>
    <w:p w14:paraId="38F99BEB" w14:textId="6060FC18" w:rsidR="00CB7147" w:rsidRDefault="00CB7147">
      <w:pPr>
        <w:widowControl/>
        <w:jc w:val="left"/>
        <w:rPr>
          <w:rFonts w:asciiTheme="majorEastAsia" w:eastAsiaTheme="majorEastAsia" w:hAnsiTheme="majorEastAsia"/>
          <w:sz w:val="26"/>
          <w:szCs w:val="26"/>
        </w:rPr>
      </w:pPr>
      <w:r>
        <w:rPr>
          <w:rFonts w:asciiTheme="majorEastAsia" w:eastAsiaTheme="majorEastAsia" w:hAnsiTheme="majorEastAsia"/>
          <w:sz w:val="26"/>
          <w:szCs w:val="26"/>
        </w:rPr>
        <w:br w:type="page"/>
      </w:r>
    </w:p>
    <w:p w14:paraId="6B94903C" w14:textId="77777777" w:rsidR="00CB7147" w:rsidRPr="00CB7147" w:rsidRDefault="00CB7147" w:rsidP="0075463E">
      <w:pPr>
        <w:ind w:rightChars="-138" w:right="-284"/>
        <w:rPr>
          <w:rFonts w:ascii="ＭＳ ゴシック" w:eastAsia="ＭＳ ゴシック"/>
          <w:kern w:val="0"/>
          <w:sz w:val="20"/>
        </w:rPr>
      </w:pPr>
    </w:p>
    <w:p w14:paraId="3D6E3905" w14:textId="77777777" w:rsidR="00CB7147" w:rsidRPr="00CB7147" w:rsidRDefault="00CB7147" w:rsidP="0075463E">
      <w:pPr>
        <w:ind w:rightChars="-138" w:right="-284"/>
        <w:jc w:val="center"/>
        <w:rPr>
          <w:rFonts w:ascii="ＭＳ ゴシック" w:eastAsia="ＭＳ ゴシック"/>
          <w:sz w:val="32"/>
          <w:szCs w:val="32"/>
        </w:rPr>
      </w:pPr>
      <w:r w:rsidRPr="00CB7147">
        <w:rPr>
          <w:rFonts w:ascii="ＭＳ ゴシック" w:eastAsia="ＭＳ ゴシック" w:hint="eastAsia"/>
          <w:sz w:val="32"/>
          <w:szCs w:val="32"/>
        </w:rPr>
        <w:t>本会議の質疑・質問に関する申合せ事項</w:t>
      </w:r>
    </w:p>
    <w:p w14:paraId="488E4BF5" w14:textId="77777777" w:rsidR="00CB7147" w:rsidRPr="00CB7147" w:rsidRDefault="00CB7147" w:rsidP="0075463E">
      <w:pPr>
        <w:ind w:rightChars="-138" w:right="-284"/>
        <w:rPr>
          <w:rFonts w:ascii="ＭＳ ゴシック" w:eastAsia="ＭＳ ゴシック"/>
          <w:sz w:val="24"/>
          <w:szCs w:val="24"/>
        </w:rPr>
      </w:pPr>
    </w:p>
    <w:p w14:paraId="1604D95D" w14:textId="77777777" w:rsidR="00CB7147" w:rsidRPr="00CB7147" w:rsidRDefault="00CB7147" w:rsidP="0075463E">
      <w:pPr>
        <w:ind w:rightChars="-138" w:right="-284"/>
        <w:rPr>
          <w:rFonts w:ascii="ＭＳ ゴシック" w:eastAsia="ＭＳ ゴシック"/>
          <w:sz w:val="24"/>
          <w:szCs w:val="24"/>
        </w:rPr>
      </w:pPr>
      <w:r w:rsidRPr="00CB7147">
        <w:rPr>
          <w:rFonts w:ascii="ＭＳ ゴシック" w:eastAsia="ＭＳ ゴシック" w:hint="eastAsia"/>
          <w:sz w:val="24"/>
          <w:szCs w:val="24"/>
        </w:rPr>
        <w:t>１　代表質問</w:t>
      </w:r>
    </w:p>
    <w:p w14:paraId="531372B7" w14:textId="77777777" w:rsidR="00CB7147" w:rsidRPr="00CB7147" w:rsidRDefault="00CB7147" w:rsidP="0075463E">
      <w:pPr>
        <w:ind w:rightChars="-138" w:right="-284" w:firstLineChars="100" w:firstLine="236"/>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(1) 代表質問を行う会派</w:t>
      </w:r>
    </w:p>
    <w:p w14:paraId="2C24BD95" w14:textId="77777777" w:rsidR="00CB7147" w:rsidRPr="00CB7147" w:rsidRDefault="00CB7147" w:rsidP="0075463E">
      <w:pPr>
        <w:ind w:rightChars="-138" w:right="-284" w:firstLineChars="300" w:firstLine="708"/>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交渉団体（所属議員５人以上の会派）とする。</w:t>
      </w:r>
    </w:p>
    <w:p w14:paraId="1889D493" w14:textId="77777777" w:rsidR="00CB7147" w:rsidRPr="00CB7147" w:rsidRDefault="00CB7147" w:rsidP="0075463E">
      <w:pPr>
        <w:ind w:rightChars="-138" w:right="-284" w:firstLineChars="100" w:firstLine="236"/>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(2) 質問順位</w:t>
      </w:r>
    </w:p>
    <w:p w14:paraId="7AACBDE7" w14:textId="77777777" w:rsidR="00CB7147" w:rsidRPr="00CB7147" w:rsidRDefault="00CB7147" w:rsidP="0075463E">
      <w:pPr>
        <w:ind w:leftChars="216" w:left="445" w:rightChars="-138" w:right="-284" w:firstLineChars="115" w:firstLine="272"/>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常時、多数会派順とする。</w:t>
      </w:r>
      <w:r w:rsidRPr="00CB7147">
        <w:rPr>
          <w:rFonts w:ascii="ＭＳ 明朝" w:eastAsia="ＭＳ 明朝" w:hAnsi="ＭＳ 明朝" w:hint="eastAsia"/>
          <w:strike/>
          <w:sz w:val="24"/>
          <w:szCs w:val="24"/>
        </w:rPr>
        <w:t>なお、</w:t>
      </w:r>
      <w:r w:rsidRPr="00CB7147">
        <w:rPr>
          <w:rFonts w:ascii="ＭＳ ゴシック" w:eastAsia="ＭＳ ゴシック" w:hAnsi="ＭＳ ゴシック" w:hint="eastAsia"/>
          <w:b/>
          <w:sz w:val="24"/>
          <w:szCs w:val="24"/>
          <w:u w:val="single"/>
        </w:rPr>
        <w:t>複数質問も認めることとする</w:t>
      </w:r>
      <w:r w:rsidRPr="00CB7147">
        <w:rPr>
          <w:rFonts w:ascii="ＭＳ 明朝" w:eastAsia="ＭＳ 明朝" w:hAnsi="ＭＳ 明朝" w:hint="eastAsia"/>
          <w:strike/>
          <w:sz w:val="24"/>
          <w:szCs w:val="24"/>
        </w:rPr>
        <w:t>が、その順位は、会派一巡以降、多数会派順に行うこととする</w:t>
      </w:r>
      <w:r w:rsidRPr="00CB7147">
        <w:rPr>
          <w:rFonts w:ascii="ＭＳ ゴシック" w:eastAsia="ＭＳ ゴシック" w:hAnsi="ＭＳ ゴシック" w:hint="eastAsia"/>
          <w:sz w:val="24"/>
          <w:szCs w:val="24"/>
        </w:rPr>
        <w:t>。</w:t>
      </w:r>
    </w:p>
    <w:p w14:paraId="4FFE3117" w14:textId="77777777" w:rsidR="00CB7147" w:rsidRPr="00CB7147" w:rsidRDefault="00CB7147" w:rsidP="0075463E">
      <w:pPr>
        <w:ind w:rightChars="-138" w:right="-284" w:firstLineChars="100" w:firstLine="236"/>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 xml:space="preserve"> (3) 質問時間</w:t>
      </w:r>
    </w:p>
    <w:p w14:paraId="65AE2807" w14:textId="77777777" w:rsidR="00CB7147" w:rsidRPr="00CB7147" w:rsidRDefault="00CB7147" w:rsidP="0075463E">
      <w:pPr>
        <w:ind w:leftChars="250" w:left="515" w:rightChars="-138" w:right="-284" w:firstLineChars="72" w:firstLine="170"/>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会派の基本持ち時間（一律配分時間）を50分とし、所属議員１人当たり１分を乗じた時間数を基本時間に加算した時間を、各会派の質問持ち時間とする。ただし、端数は５分単位の二捨三入とする。</w:t>
      </w:r>
    </w:p>
    <w:p w14:paraId="65428B3A" w14:textId="77777777" w:rsidR="00CB7147" w:rsidRPr="00CB7147" w:rsidRDefault="00CB7147" w:rsidP="0075463E">
      <w:pPr>
        <w:ind w:rightChars="-138" w:right="-284" w:firstLineChars="100" w:firstLine="236"/>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(4) 質問者の補助者</w:t>
      </w:r>
    </w:p>
    <w:p w14:paraId="44E4257C" w14:textId="77777777" w:rsidR="00CB7147" w:rsidRPr="00CB7147" w:rsidRDefault="00CB7147" w:rsidP="0075463E">
      <w:pPr>
        <w:ind w:leftChars="250" w:left="515" w:rightChars="-138" w:right="-284" w:firstLineChars="84" w:firstLine="198"/>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代表質問を行う際、質問者の補助者（以下「補助者」という。）を希望する会派は、質問日の２日前の午後１時までに補助者の氏名を記載した申請書を議長に提出する。</w:t>
      </w:r>
    </w:p>
    <w:p w14:paraId="7F7ED1B9" w14:textId="77777777" w:rsidR="00CB7147" w:rsidRPr="00CB7147" w:rsidRDefault="00CB7147" w:rsidP="0075463E">
      <w:pPr>
        <w:ind w:leftChars="250" w:left="515" w:rightChars="-138" w:right="-284" w:firstLineChars="78" w:firstLine="184"/>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なお、補助者は議員１名とし、新設演壇の質問者待機席横に着席する。</w:t>
      </w:r>
    </w:p>
    <w:p w14:paraId="3F409194" w14:textId="77777777" w:rsidR="00CB7147" w:rsidRPr="00CB7147" w:rsidRDefault="00CB7147" w:rsidP="0075463E">
      <w:pPr>
        <w:ind w:leftChars="250" w:left="515" w:rightChars="-138" w:right="-284" w:firstLineChars="78" w:firstLine="184"/>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また、議長が質問者に対し、発言を許可した後の質問者と補助者の協議等は、質問時間に含むものとする。</w:t>
      </w:r>
    </w:p>
    <w:p w14:paraId="2B1DBFD8" w14:textId="77777777" w:rsidR="00CB7147" w:rsidRPr="00CB7147" w:rsidRDefault="00CB7147" w:rsidP="0075463E">
      <w:pPr>
        <w:ind w:rightChars="-138" w:right="-284"/>
        <w:rPr>
          <w:rFonts w:ascii="ＭＳ ゴシック" w:eastAsia="ＭＳ ゴシック" w:hAnsi="ＭＳ ゴシック"/>
          <w:sz w:val="24"/>
          <w:szCs w:val="24"/>
        </w:rPr>
      </w:pPr>
    </w:p>
    <w:p w14:paraId="2F559C95" w14:textId="77777777" w:rsidR="00CB7147" w:rsidRPr="00CB7147" w:rsidRDefault="00CB7147" w:rsidP="0075463E">
      <w:pPr>
        <w:ind w:rightChars="-138" w:right="-284"/>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２　一般質問</w:t>
      </w:r>
    </w:p>
    <w:p w14:paraId="0264D52D" w14:textId="77777777" w:rsidR="00CB7147" w:rsidRPr="00CB7147" w:rsidRDefault="00CB7147" w:rsidP="0075463E">
      <w:pPr>
        <w:ind w:rightChars="-138" w:right="-284" w:firstLineChars="100" w:firstLine="236"/>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(1) 質問機会</w:t>
      </w:r>
    </w:p>
    <w:p w14:paraId="7152D90A" w14:textId="77777777" w:rsidR="00CB7147" w:rsidRPr="00CB7147" w:rsidRDefault="00CB7147" w:rsidP="0075463E">
      <w:pPr>
        <w:ind w:leftChars="250" w:left="515" w:rightChars="-138" w:right="-284" w:firstLineChars="84" w:firstLine="198"/>
        <w:rPr>
          <w:rFonts w:ascii="ＭＳ ゴシック" w:eastAsia="ＭＳ ゴシック" w:hAnsi="ＭＳ ゴシック"/>
          <w:sz w:val="24"/>
          <w:szCs w:val="24"/>
          <w:u w:val="wavyHeavy"/>
        </w:rPr>
      </w:pPr>
      <w:r w:rsidRPr="00CB7147">
        <w:rPr>
          <w:rFonts w:ascii="ＭＳ ゴシック" w:eastAsia="ＭＳ ゴシック" w:hAnsi="ＭＳ ゴシック" w:hint="eastAsia"/>
          <w:sz w:val="24"/>
          <w:szCs w:val="24"/>
        </w:rPr>
        <w:t>任期中１人最低３回は質問できることを基本とする。</w:t>
      </w:r>
    </w:p>
    <w:p w14:paraId="125D4F98" w14:textId="77777777" w:rsidR="00CB7147" w:rsidRPr="00CB7147" w:rsidRDefault="00CB7147" w:rsidP="0075463E">
      <w:pPr>
        <w:ind w:leftChars="250" w:left="515" w:rightChars="-138" w:right="-284" w:firstLineChars="78" w:firstLine="184"/>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改選直後の５月定例会を除いた各定例会の一般質問の機会15回（９月定例会は２回として計算）を５回ごとに３つの期間に区分し、各期間ごとに全ての議員が質問できる機会を確保する。</w:t>
      </w:r>
    </w:p>
    <w:p w14:paraId="20C34779" w14:textId="77777777" w:rsidR="00CB7147" w:rsidRPr="00CB7147" w:rsidRDefault="00CB7147" w:rsidP="0075463E">
      <w:pPr>
        <w:ind w:rightChars="-138" w:right="-284" w:firstLineChars="100" w:firstLine="236"/>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(2) 割り当て</w:t>
      </w:r>
    </w:p>
    <w:p w14:paraId="7E99AAD8" w14:textId="77777777" w:rsidR="00CB7147" w:rsidRPr="00CB7147" w:rsidRDefault="00CB7147" w:rsidP="0075463E">
      <w:pPr>
        <w:ind w:leftChars="300" w:left="618" w:rightChars="-138" w:right="-284" w:firstLineChars="26" w:firstLine="61"/>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定例会ごとに質問者数を会派比率により按分し、各会派に割り当てる。</w:t>
      </w:r>
    </w:p>
    <w:p w14:paraId="683C2205" w14:textId="77777777" w:rsidR="00CB7147" w:rsidRPr="00CB7147" w:rsidRDefault="00CB7147" w:rsidP="0075463E">
      <w:pPr>
        <w:ind w:rightChars="-138" w:right="-284" w:firstLineChars="100" w:firstLine="236"/>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(3) 質問日数</w:t>
      </w:r>
    </w:p>
    <w:p w14:paraId="65F1F5E7" w14:textId="77777777" w:rsidR="00CB7147" w:rsidRPr="00CB7147" w:rsidRDefault="00CB7147" w:rsidP="0075463E">
      <w:pPr>
        <w:ind w:leftChars="250" w:left="515" w:rightChars="-138" w:right="-284" w:firstLineChars="78" w:firstLine="184"/>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９月定例会は</w:t>
      </w:r>
      <w:r w:rsidRPr="00CB7147">
        <w:rPr>
          <w:rFonts w:ascii="ＭＳ ゴシック" w:eastAsia="ＭＳ ゴシック" w:hAnsi="ＭＳ ゴシック" w:hint="eastAsia"/>
          <w:color w:val="000000" w:themeColor="text1"/>
          <w:sz w:val="24"/>
          <w:szCs w:val="24"/>
        </w:rPr>
        <w:t>前半３日間及び後半４日間の合計７日間、２月定例会は３日間</w:t>
      </w:r>
      <w:r w:rsidRPr="00CB7147">
        <w:rPr>
          <w:rFonts w:ascii="ＭＳ ゴシック" w:eastAsia="ＭＳ ゴシック" w:hAnsi="ＭＳ ゴシック" w:hint="eastAsia"/>
          <w:sz w:val="24"/>
          <w:szCs w:val="24"/>
        </w:rPr>
        <w:t>、５月定例会は４日間とする。ただし、改選直後の５月定例会は実施しない。</w:t>
      </w:r>
    </w:p>
    <w:p w14:paraId="0E7381D4" w14:textId="77777777" w:rsidR="00CB7147" w:rsidRPr="00CB7147" w:rsidRDefault="00CB7147" w:rsidP="0075463E">
      <w:pPr>
        <w:ind w:rightChars="-138" w:right="-284" w:firstLineChars="100" w:firstLine="236"/>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(4) 質問順位</w:t>
      </w:r>
    </w:p>
    <w:p w14:paraId="00484C81" w14:textId="77777777" w:rsidR="00CB7147" w:rsidRPr="00CB7147" w:rsidRDefault="00CB7147" w:rsidP="0075463E">
      <w:pPr>
        <w:ind w:rightChars="-138" w:right="-284" w:firstLineChars="300" w:firstLine="708"/>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多数会派順の会派別質問者数を勘案して調整する。</w:t>
      </w:r>
    </w:p>
    <w:p w14:paraId="70ABA3F6" w14:textId="77777777" w:rsidR="00CB7147" w:rsidRPr="00CB7147" w:rsidRDefault="00CB7147" w:rsidP="0075463E">
      <w:pPr>
        <w:ind w:rightChars="-138" w:right="-284" w:firstLineChars="100" w:firstLine="236"/>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(5) 質問時間及び答弁時間</w:t>
      </w:r>
    </w:p>
    <w:p w14:paraId="03BE0FEE" w14:textId="77777777" w:rsidR="00CB7147" w:rsidRPr="00CB7147" w:rsidRDefault="00CB7147" w:rsidP="0075463E">
      <w:pPr>
        <w:ind w:leftChars="250" w:left="515" w:rightChars="-138" w:right="-284" w:firstLineChars="66" w:firstLine="156"/>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質問時間は再質問を含め１人20分間とし、答弁時間と合わせて概ね40分以内とする。</w:t>
      </w:r>
    </w:p>
    <w:p w14:paraId="2D75CD31" w14:textId="77777777" w:rsidR="00CB7147" w:rsidRPr="00CB7147" w:rsidRDefault="00CB7147" w:rsidP="0075463E">
      <w:pPr>
        <w:ind w:rightChars="-138" w:right="-284"/>
        <w:rPr>
          <w:rFonts w:ascii="ＭＳ ゴシック" w:eastAsia="ＭＳ ゴシック" w:hAnsi="ＭＳ ゴシック"/>
          <w:sz w:val="24"/>
          <w:szCs w:val="24"/>
        </w:rPr>
      </w:pPr>
    </w:p>
    <w:p w14:paraId="1B4D9F54" w14:textId="77777777" w:rsidR="00CB7147" w:rsidRPr="00CB7147" w:rsidRDefault="00CB7147" w:rsidP="0075463E">
      <w:pPr>
        <w:ind w:rightChars="-138" w:right="-284"/>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３　代表・一般質問における共通事項</w:t>
      </w:r>
    </w:p>
    <w:p w14:paraId="0BE61AC8" w14:textId="77777777" w:rsidR="00CB7147" w:rsidRPr="00CB7147" w:rsidRDefault="00CB7147" w:rsidP="0075463E">
      <w:pPr>
        <w:ind w:leftChars="100" w:left="678" w:rightChars="-138" w:right="-284" w:hangingChars="200" w:hanging="472"/>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(1) 質問方式</w:t>
      </w:r>
    </w:p>
    <w:p w14:paraId="159E2627" w14:textId="77777777" w:rsidR="00CB7147" w:rsidRPr="00CB7147" w:rsidRDefault="00CB7147" w:rsidP="0075463E">
      <w:pPr>
        <w:ind w:leftChars="231" w:left="476" w:rightChars="-138" w:right="-284" w:firstLineChars="71" w:firstLine="168"/>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質問方式は、一問一答方式又は分割質問方式又は一括質問方式の選択制とし、代</w:t>
      </w:r>
    </w:p>
    <w:p w14:paraId="6F2A622F" w14:textId="77777777" w:rsidR="00CB7147" w:rsidRPr="00CB7147" w:rsidRDefault="00CB7147" w:rsidP="0075463E">
      <w:pPr>
        <w:ind w:leftChars="231" w:left="476" w:rightChars="-138" w:right="-284" w:firstLineChars="71" w:firstLine="168"/>
        <w:rPr>
          <w:rFonts w:ascii="ＭＳ ゴシック" w:eastAsia="ＭＳ ゴシック" w:hAnsi="ＭＳ ゴシック"/>
          <w:sz w:val="24"/>
          <w:szCs w:val="24"/>
        </w:rPr>
      </w:pPr>
    </w:p>
    <w:p w14:paraId="480591DF" w14:textId="77777777" w:rsidR="00CB7147" w:rsidRPr="00CB7147" w:rsidRDefault="00CB7147" w:rsidP="0075463E">
      <w:pPr>
        <w:ind w:leftChars="231" w:left="476" w:rightChars="-138" w:right="-284" w:firstLineChars="71" w:firstLine="168"/>
        <w:rPr>
          <w:rFonts w:ascii="ＭＳ ゴシック" w:eastAsia="ＭＳ ゴシック" w:hAnsi="ＭＳ ゴシック"/>
          <w:sz w:val="24"/>
          <w:szCs w:val="24"/>
        </w:rPr>
      </w:pPr>
    </w:p>
    <w:p w14:paraId="18B9E7F7" w14:textId="77777777" w:rsidR="00CB7147" w:rsidRPr="00CB7147" w:rsidRDefault="00CB7147" w:rsidP="0075463E">
      <w:pPr>
        <w:ind w:leftChars="231" w:left="476" w:rightChars="-138" w:right="-284" w:firstLineChars="71" w:firstLine="168"/>
        <w:rPr>
          <w:rFonts w:ascii="ＭＳ ゴシック" w:eastAsia="ＭＳ ゴシック" w:hAnsi="ＭＳ ゴシック"/>
          <w:sz w:val="24"/>
          <w:szCs w:val="24"/>
        </w:rPr>
      </w:pPr>
    </w:p>
    <w:p w14:paraId="2F049AF1" w14:textId="77777777" w:rsidR="00CB7147" w:rsidRPr="00CB7147" w:rsidRDefault="00CB7147" w:rsidP="0075463E">
      <w:pPr>
        <w:ind w:leftChars="231" w:left="476" w:rightChars="-138" w:right="-284" w:firstLineChars="71" w:firstLine="168"/>
        <w:rPr>
          <w:rFonts w:ascii="ＭＳ ゴシック" w:eastAsia="ＭＳ ゴシック" w:hAnsi="ＭＳ ゴシック"/>
          <w:sz w:val="24"/>
          <w:szCs w:val="24"/>
        </w:rPr>
      </w:pPr>
    </w:p>
    <w:p w14:paraId="5EB8C978" w14:textId="77777777" w:rsidR="00CB7147" w:rsidRPr="00CB7147" w:rsidRDefault="00CB7147" w:rsidP="0075463E">
      <w:pPr>
        <w:ind w:leftChars="231" w:left="476" w:rightChars="-138" w:right="-284"/>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表質問及び一般質問の円滑かつ効率的な議事運営の観点から、次の各項目を確認するとともに、理事者に対しても協力を要請する。</w:t>
      </w:r>
    </w:p>
    <w:p w14:paraId="7215EA17" w14:textId="77777777" w:rsidR="00CB7147" w:rsidRPr="00CB7147" w:rsidRDefault="00CB7147" w:rsidP="0075463E">
      <w:pPr>
        <w:ind w:rightChars="-138" w:right="-284" w:firstLineChars="200" w:firstLine="472"/>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①　会議時間の厳守について</w:t>
      </w:r>
    </w:p>
    <w:p w14:paraId="4DC26AF7" w14:textId="77777777" w:rsidR="00CB7147" w:rsidRPr="00CB7147" w:rsidRDefault="00CB7147" w:rsidP="0075463E">
      <w:pPr>
        <w:ind w:leftChars="300" w:left="618" w:rightChars="-138" w:right="-284" w:firstLineChars="122" w:firstLine="288"/>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会議規則第８条第１項前段に規定する会議時間を延長することのないよう、議員及び理事者においては議事運営に協力するものとする。また、理事者においては、簡潔かつ明瞭な答弁を行うよう求める。</w:t>
      </w:r>
    </w:p>
    <w:p w14:paraId="368E7440" w14:textId="77777777" w:rsidR="00CB7147" w:rsidRPr="00CB7147" w:rsidRDefault="00CB7147" w:rsidP="0075463E">
      <w:pPr>
        <w:ind w:rightChars="-138" w:right="-284" w:firstLineChars="200" w:firstLine="472"/>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②　演壇及び質問者待機席の取り扱い</w:t>
      </w:r>
    </w:p>
    <w:p w14:paraId="120E9205" w14:textId="77777777" w:rsidR="00CB7147" w:rsidRPr="00CB7147" w:rsidRDefault="00CB7147" w:rsidP="0075463E">
      <w:pPr>
        <w:ind w:leftChars="350" w:left="721" w:rightChars="-138" w:right="-284" w:firstLineChars="77" w:firstLine="182"/>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質問者は、質問及び再質問に際して新設演壇又は既設演壇において行うこととする。また、質問及び再質問のため再登壇を予定する場合、質問者は質問者待機席において待機することとする。</w:t>
      </w:r>
    </w:p>
    <w:p w14:paraId="54048A54" w14:textId="77777777" w:rsidR="00CB7147" w:rsidRPr="00CB7147" w:rsidRDefault="00CB7147" w:rsidP="0075463E">
      <w:pPr>
        <w:ind w:leftChars="200" w:left="884" w:rightChars="-138" w:right="-284" w:hangingChars="200" w:hanging="472"/>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③　休憩について</w:t>
      </w:r>
    </w:p>
    <w:p w14:paraId="4D3BA16A" w14:textId="77777777" w:rsidR="00CB7147" w:rsidRPr="00CB7147" w:rsidRDefault="00CB7147" w:rsidP="0075463E">
      <w:pPr>
        <w:ind w:leftChars="400" w:left="825" w:rightChars="-138" w:right="-284"/>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議長は、必要に応じて暫時休憩することができるものとする。</w:t>
      </w:r>
    </w:p>
    <w:p w14:paraId="03AC44BD" w14:textId="77777777" w:rsidR="00CB7147" w:rsidRPr="00CB7147" w:rsidRDefault="00CB7147" w:rsidP="0075463E">
      <w:pPr>
        <w:ind w:leftChars="200" w:left="884" w:rightChars="-138" w:right="-284" w:hangingChars="200" w:hanging="472"/>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④　質問に対する答弁順序について</w:t>
      </w:r>
    </w:p>
    <w:p w14:paraId="02D5C95A" w14:textId="77777777" w:rsidR="00CB7147" w:rsidRPr="00CB7147" w:rsidRDefault="00CB7147" w:rsidP="0075463E">
      <w:pPr>
        <w:ind w:rightChars="-138" w:right="-284" w:firstLineChars="372" w:firstLine="878"/>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質問に対する答弁順序については、原則として次のとおりとする。</w:t>
      </w:r>
    </w:p>
    <w:p w14:paraId="5E9A2822" w14:textId="77777777" w:rsidR="00CB7147" w:rsidRPr="00CB7147" w:rsidRDefault="00CB7147" w:rsidP="0075463E">
      <w:pPr>
        <w:ind w:leftChars="400" w:left="1061" w:rightChars="-138" w:right="-284" w:hangingChars="100" w:hanging="236"/>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　発言通告書に記載の発言要旨（項目及び内容）の順序に応じて答弁するように求める。</w:t>
      </w:r>
    </w:p>
    <w:p w14:paraId="5B028129" w14:textId="77777777" w:rsidR="00CB7147" w:rsidRPr="00CB7147" w:rsidRDefault="00CB7147" w:rsidP="0075463E">
      <w:pPr>
        <w:ind w:leftChars="400" w:left="825" w:rightChars="-138" w:right="-284"/>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　知事の答弁については、最初に一括して行う。</w:t>
      </w:r>
    </w:p>
    <w:p w14:paraId="0A21E674" w14:textId="77777777" w:rsidR="00CB7147" w:rsidRPr="00CB7147" w:rsidRDefault="00CB7147" w:rsidP="0075463E">
      <w:pPr>
        <w:ind w:leftChars="400" w:left="1061" w:rightChars="-138" w:right="-284" w:hangingChars="100" w:hanging="236"/>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　知事以外の答弁者において、複数の項目（又は内容）がある場合は、各項目（又は内容）を併せて答弁する。ただし、他の項目（又は内容）と密接な関連があり、順序を変更できない旨の要請が質問者からあった場合は除く。</w:t>
      </w:r>
    </w:p>
    <w:p w14:paraId="51929A79" w14:textId="77777777" w:rsidR="00CB7147" w:rsidRPr="00CB7147" w:rsidRDefault="00CB7147" w:rsidP="0075463E">
      <w:pPr>
        <w:ind w:leftChars="100" w:left="914" w:rightChars="-138" w:right="-284" w:hangingChars="300" w:hanging="708"/>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(2) 発言通告</w:t>
      </w:r>
    </w:p>
    <w:p w14:paraId="003D05DA" w14:textId="77777777" w:rsidR="00CB7147" w:rsidRPr="00CB7147" w:rsidRDefault="00CB7147" w:rsidP="0075463E">
      <w:pPr>
        <w:ind w:leftChars="315" w:left="850" w:rightChars="-138" w:right="-284" w:hangingChars="85" w:hanging="201"/>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「発言通告書」（別添様式）を議長へ提出すること。</w:t>
      </w:r>
    </w:p>
    <w:p w14:paraId="40163345" w14:textId="77777777" w:rsidR="00CB7147" w:rsidRPr="00CB7147" w:rsidRDefault="00CB7147" w:rsidP="0075463E">
      <w:pPr>
        <w:ind w:leftChars="250" w:left="515" w:rightChars="-138" w:right="-284" w:firstLineChars="78" w:firstLine="184"/>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提出期限は、質問日の２日前の午後１時までとする。ただし、府の休日にあたる日は、日数に算入しないものとする。</w:t>
      </w:r>
    </w:p>
    <w:p w14:paraId="2EB9A4F4" w14:textId="77777777" w:rsidR="00CB7147" w:rsidRPr="00CB7147" w:rsidRDefault="00CB7147" w:rsidP="0075463E">
      <w:pPr>
        <w:ind w:leftChars="250" w:left="515" w:rightChars="-138" w:right="-284" w:firstLineChars="72" w:firstLine="170"/>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「発言通告書」は、議場に配付する。なお、各会派控室へも質問当日午前中に配付する。</w:t>
      </w:r>
    </w:p>
    <w:p w14:paraId="22F9E010" w14:textId="77777777" w:rsidR="00CB7147" w:rsidRPr="00CB7147" w:rsidRDefault="00CB7147" w:rsidP="0075463E">
      <w:pPr>
        <w:ind w:leftChars="100" w:left="914" w:rightChars="-138" w:right="-284" w:hangingChars="300" w:hanging="708"/>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(3) 質問</w:t>
      </w:r>
    </w:p>
    <w:p w14:paraId="67157ADC" w14:textId="77777777" w:rsidR="00CB7147" w:rsidRPr="00CB7147" w:rsidRDefault="00CB7147" w:rsidP="0075463E">
      <w:pPr>
        <w:ind w:rightChars="-138" w:right="-284" w:firstLineChars="300" w:firstLine="708"/>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発言通告書の項目順に行うこと。</w:t>
      </w:r>
    </w:p>
    <w:p w14:paraId="3E173AD7" w14:textId="77777777" w:rsidR="00CB7147" w:rsidRPr="00CB7147" w:rsidRDefault="00CB7147" w:rsidP="0075463E">
      <w:pPr>
        <w:ind w:leftChars="250" w:left="515" w:rightChars="-138" w:right="-284" w:firstLineChars="72" w:firstLine="170"/>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発言通告書に記載していない事項（発言通告書の項目、内容、答弁者）を加えないこと。ただし、再質問（発言通告書の項目・内容に対する２回目以降の質問をいう。）における答弁者についてはこの限りでない。</w:t>
      </w:r>
    </w:p>
    <w:p w14:paraId="1C3919AF" w14:textId="77777777" w:rsidR="00CB7147" w:rsidRPr="00CB7147" w:rsidRDefault="00CB7147" w:rsidP="0075463E">
      <w:pPr>
        <w:ind w:rightChars="-138" w:right="-284" w:firstLineChars="100" w:firstLine="236"/>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(4) 再質問</w:t>
      </w:r>
    </w:p>
    <w:p w14:paraId="559AFE4D" w14:textId="77777777" w:rsidR="00CB7147" w:rsidRPr="00CB7147" w:rsidRDefault="00CB7147" w:rsidP="0075463E">
      <w:pPr>
        <w:ind w:leftChars="250" w:left="515" w:rightChars="-138" w:right="-284" w:firstLineChars="78" w:firstLine="184"/>
        <w:rPr>
          <w:rFonts w:ascii="ＭＳ ゴシック" w:eastAsia="ＭＳ ゴシック" w:hAnsi="ＭＳ ゴシック"/>
          <w:sz w:val="24"/>
          <w:szCs w:val="24"/>
        </w:rPr>
      </w:pPr>
      <w:r w:rsidRPr="00CB7147">
        <w:rPr>
          <w:rFonts w:ascii="ＭＳ ゴシック" w:eastAsia="ＭＳ ゴシック" w:hAnsi="ＭＳ ゴシック" w:hint="eastAsia"/>
          <w:sz w:val="24"/>
          <w:szCs w:val="24"/>
        </w:rPr>
        <w:t>発言の最初に、対象とする質問事項（発言通告書の項目及び内容をいう。）を明らかにすること。</w:t>
      </w:r>
    </w:p>
    <w:p w14:paraId="361AC4DD" w14:textId="77777777" w:rsidR="00CB7147" w:rsidRPr="00CB7147" w:rsidRDefault="00CB7147" w:rsidP="0075463E">
      <w:pPr>
        <w:ind w:rightChars="-138" w:right="-284" w:firstLineChars="100" w:firstLine="236"/>
        <w:rPr>
          <w:rFonts w:ascii="ＭＳ ゴシック" w:eastAsia="ＭＳ ゴシック" w:hAnsi="ＭＳ ゴシック"/>
          <w:sz w:val="24"/>
          <w:szCs w:val="24"/>
        </w:rPr>
      </w:pPr>
      <w:r w:rsidRPr="00CB7147">
        <w:rPr>
          <w:rFonts w:ascii="ＭＳ 明朝" w:eastAsia="ＭＳ 明朝" w:hAnsi="ＭＳ 明朝" w:hint="eastAsia"/>
          <w:strike/>
          <w:sz w:val="24"/>
          <w:szCs w:val="24"/>
        </w:rPr>
        <w:t>(5)</w:t>
      </w:r>
      <w:r w:rsidRPr="00CB7147">
        <w:rPr>
          <w:rFonts w:ascii="ＭＳ ゴシック" w:eastAsia="ＭＳ ゴシック" w:hAnsi="ＭＳ ゴシック" w:hint="eastAsia"/>
          <w:sz w:val="24"/>
          <w:szCs w:val="24"/>
        </w:rPr>
        <w:t xml:space="preserve"> </w:t>
      </w:r>
      <w:r w:rsidRPr="00CB7147">
        <w:rPr>
          <w:rFonts w:ascii="ＭＳ 明朝" w:eastAsia="ＭＳ 明朝" w:hAnsi="ＭＳ 明朝" w:hint="eastAsia"/>
          <w:strike/>
          <w:sz w:val="24"/>
          <w:szCs w:val="24"/>
        </w:rPr>
        <w:t>演壇</w:t>
      </w:r>
    </w:p>
    <w:p w14:paraId="3BFF138C" w14:textId="77777777" w:rsidR="00CB7147" w:rsidRPr="00CB7147" w:rsidRDefault="00CB7147" w:rsidP="0075463E">
      <w:pPr>
        <w:ind w:rightChars="-138" w:right="-284" w:firstLineChars="300" w:firstLine="708"/>
        <w:rPr>
          <w:rFonts w:ascii="ＭＳ 明朝" w:eastAsia="ＭＳ 明朝" w:hAnsi="ＭＳ 明朝"/>
          <w:strike/>
          <w:sz w:val="24"/>
          <w:szCs w:val="24"/>
        </w:rPr>
      </w:pPr>
      <w:r w:rsidRPr="00CB7147">
        <w:rPr>
          <w:rFonts w:ascii="ＭＳ 明朝" w:eastAsia="ＭＳ 明朝" w:hAnsi="ＭＳ 明朝" w:hint="eastAsia"/>
          <w:strike/>
          <w:sz w:val="24"/>
          <w:szCs w:val="24"/>
        </w:rPr>
        <w:t>質問は、新設演壇又は既設演壇にて行うこと。</w:t>
      </w:r>
    </w:p>
    <w:p w14:paraId="439DC3B7" w14:textId="77777777" w:rsidR="00CB7147" w:rsidRPr="00CB7147" w:rsidRDefault="00CB7147" w:rsidP="0075463E">
      <w:pPr>
        <w:ind w:rightChars="-138" w:right="-284"/>
        <w:rPr>
          <w:rFonts w:ascii="ＭＳ ゴシック" w:eastAsia="ＭＳ ゴシック" w:hAnsi="ＭＳ ゴシック"/>
          <w:sz w:val="24"/>
          <w:szCs w:val="24"/>
        </w:rPr>
      </w:pPr>
    </w:p>
    <w:p w14:paraId="166A25DD" w14:textId="77777777" w:rsidR="00CB7147" w:rsidRPr="00CB7147" w:rsidRDefault="00CB7147" w:rsidP="00CB7147">
      <w:pPr>
        <w:widowControl/>
        <w:ind w:rightChars="-134" w:right="-276"/>
        <w:jc w:val="left"/>
        <w:rPr>
          <w:rFonts w:ascii="ＭＳ ゴシック" w:eastAsia="ＭＳ ゴシック" w:hAnsi="ＭＳ ゴシック"/>
          <w:sz w:val="24"/>
          <w:szCs w:val="24"/>
        </w:rPr>
      </w:pPr>
      <w:r w:rsidRPr="00CB7147">
        <w:rPr>
          <w:rFonts w:ascii="ＭＳ ゴシック" w:eastAsia="ＭＳ ゴシック" w:hAnsi="ＭＳ ゴシック"/>
          <w:sz w:val="24"/>
          <w:szCs w:val="24"/>
        </w:rPr>
        <w:br w:type="page"/>
      </w:r>
    </w:p>
    <w:p w14:paraId="013B55B9" w14:textId="77777777" w:rsidR="00CB7147" w:rsidRPr="00CB7147" w:rsidRDefault="00CB7147" w:rsidP="00CB7147">
      <w:pPr>
        <w:rPr>
          <w:rFonts w:ascii="ＭＳ ゴシック" w:eastAsia="ＭＳ ゴシック" w:hAnsi="ＭＳ ゴシック"/>
          <w:sz w:val="22"/>
        </w:rPr>
      </w:pPr>
      <w:r w:rsidRPr="00CB7147">
        <w:rPr>
          <w:rFonts w:ascii="ＭＳ ゴシック" w:eastAsia="ＭＳ ゴシック"/>
          <w:noProof/>
          <w:sz w:val="20"/>
        </w:rPr>
        <w:lastRenderedPageBreak/>
        <mc:AlternateContent>
          <mc:Choice Requires="wps">
            <w:drawing>
              <wp:anchor distT="0" distB="0" distL="114300" distR="114300" simplePos="0" relativeHeight="251664384" behindDoc="0" locked="0" layoutInCell="1" allowOverlap="1" wp14:anchorId="5AD63A1B" wp14:editId="6BC43F3A">
                <wp:simplePos x="0" y="0"/>
                <wp:positionH relativeFrom="column">
                  <wp:posOffset>4147927</wp:posOffset>
                </wp:positionH>
                <wp:positionV relativeFrom="paragraph">
                  <wp:posOffset>-210946</wp:posOffset>
                </wp:positionV>
                <wp:extent cx="1908000" cy="762000"/>
                <wp:effectExtent l="0" t="0" r="16510" b="2667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000" cy="762000"/>
                        </a:xfrm>
                        <a:prstGeom prst="rect">
                          <a:avLst/>
                        </a:prstGeom>
                        <a:noFill/>
                        <a:ln w="12700">
                          <a:solidFill>
                            <a:sysClr val="windowText" lastClr="000000">
                              <a:lumMod val="100000"/>
                              <a:lumOff val="0"/>
                            </a:sysClr>
                          </a:solidFill>
                          <a:miter lim="800000"/>
                          <a:headEnd/>
                          <a:tailEnd/>
                        </a:ln>
                      </wps:spPr>
                      <wps:txbx>
                        <w:txbxContent>
                          <w:p w14:paraId="6A39E014" w14:textId="77777777" w:rsidR="00CB7147" w:rsidRPr="006B7D74" w:rsidRDefault="00CB7147" w:rsidP="00CB7147">
                            <w:pPr>
                              <w:spacing w:line="240" w:lineRule="exact"/>
                              <w:jc w:val="center"/>
                              <w:rPr>
                                <w:rFonts w:hAnsi="ＭＳ ゴシック"/>
                                <w:sz w:val="24"/>
                              </w:rPr>
                            </w:pPr>
                            <w:r w:rsidRPr="00D576A4">
                              <w:rPr>
                                <w:rFonts w:hAnsi="ＭＳ ゴシック" w:hint="eastAsia"/>
                                <w:w w:val="200"/>
                              </w:rPr>
                              <w:t>別</w:t>
                            </w:r>
                            <w:r w:rsidRPr="00D576A4">
                              <w:rPr>
                                <w:rFonts w:hAnsi="ＭＳ ゴシック" w:hint="eastAsia"/>
                                <w:w w:val="150"/>
                              </w:rPr>
                              <w:t xml:space="preserve">　</w:t>
                            </w:r>
                            <w:r w:rsidRPr="00D576A4">
                              <w:rPr>
                                <w:rFonts w:hAnsi="ＭＳ ゴシック" w:hint="eastAsia"/>
                                <w:w w:val="200"/>
                              </w:rPr>
                              <w:t>添</w:t>
                            </w:r>
                            <w:r w:rsidRPr="00D576A4">
                              <w:rPr>
                                <w:rFonts w:hAnsi="ＭＳ ゴシック" w:hint="eastAsia"/>
                                <w:w w:val="150"/>
                              </w:rPr>
                              <w:t xml:space="preserve">　</w:t>
                            </w:r>
                            <w:r w:rsidRPr="00D576A4">
                              <w:rPr>
                                <w:rFonts w:hAnsi="ＭＳ ゴシック" w:hint="eastAsia"/>
                                <w:w w:val="200"/>
                              </w:rPr>
                              <w:t>様</w:t>
                            </w:r>
                            <w:r w:rsidRPr="00D576A4">
                              <w:rPr>
                                <w:rFonts w:hAnsi="ＭＳ ゴシック" w:hint="eastAsia"/>
                                <w:w w:val="150"/>
                              </w:rPr>
                              <w:t xml:space="preserve">　</w:t>
                            </w:r>
                            <w:r w:rsidRPr="00D576A4">
                              <w:rPr>
                                <w:rFonts w:hAnsi="ＭＳ ゴシック" w:hint="eastAsia"/>
                                <w:w w:val="200"/>
                              </w:rPr>
                              <w:t>式</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D63A1B" id="テキスト ボックス 4" o:spid="_x0000_s1027" type="#_x0000_t202" style="position:absolute;left:0;text-align:left;margin-left:326.6pt;margin-top:-16.6pt;width:150.25pt;height:6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" filled="f" strokeweight="1pt">
                <v:textbox style="mso-fit-shape-to-text:t" inset="5.85pt,.7pt,5.85pt,.7pt">
                  <w:txbxContent>
                    <w:p w14:paraId="6A39E014" w14:textId="77777777" w:rsidR="00CB7147" w:rsidRPr="006B7D74" w:rsidRDefault="00CB7147" w:rsidP="00CB7147">
                      <w:pPr>
                        <w:spacing w:line="240" w:lineRule="exact"/>
                        <w:jc w:val="center"/>
                        <w:rPr>
                          <w:rFonts w:hAnsi="ＭＳ ゴシック"/>
                          <w:sz w:val="24"/>
                        </w:rPr>
                      </w:pPr>
                      <w:r w:rsidRPr="00D576A4">
                        <w:rPr>
                          <w:rFonts w:hAnsi="ＭＳ ゴシック" w:hint="eastAsia"/>
                          <w:w w:val="200"/>
                        </w:rPr>
                        <w:t>別</w:t>
                      </w:r>
                      <w:r w:rsidRPr="00D576A4">
                        <w:rPr>
                          <w:rFonts w:hAnsi="ＭＳ ゴシック" w:hint="eastAsia"/>
                          <w:w w:val="150"/>
                        </w:rPr>
                        <w:t xml:space="preserve">　</w:t>
                      </w:r>
                      <w:r w:rsidRPr="00D576A4">
                        <w:rPr>
                          <w:rFonts w:hAnsi="ＭＳ ゴシック" w:hint="eastAsia"/>
                          <w:w w:val="200"/>
                        </w:rPr>
                        <w:t>添</w:t>
                      </w:r>
                      <w:r w:rsidRPr="00D576A4">
                        <w:rPr>
                          <w:rFonts w:hAnsi="ＭＳ ゴシック" w:hint="eastAsia"/>
                          <w:w w:val="150"/>
                        </w:rPr>
                        <w:t xml:space="preserve">　</w:t>
                      </w:r>
                      <w:r w:rsidRPr="00D576A4">
                        <w:rPr>
                          <w:rFonts w:hAnsi="ＭＳ ゴシック" w:hint="eastAsia"/>
                          <w:w w:val="200"/>
                        </w:rPr>
                        <w:t>様</w:t>
                      </w:r>
                      <w:r w:rsidRPr="00D576A4">
                        <w:rPr>
                          <w:rFonts w:hAnsi="ＭＳ ゴシック" w:hint="eastAsia"/>
                          <w:w w:val="150"/>
                        </w:rPr>
                        <w:t xml:space="preserve">　</w:t>
                      </w:r>
                      <w:r w:rsidRPr="00D576A4">
                        <w:rPr>
                          <w:rFonts w:hAnsi="ＭＳ ゴシック" w:hint="eastAsia"/>
                          <w:w w:val="200"/>
                        </w:rPr>
                        <w:t>式</w:t>
                      </w:r>
                    </w:p>
                  </w:txbxContent>
                </v:textbox>
              </v:shape>
            </w:pict>
          </mc:Fallback>
        </mc:AlternateContent>
      </w:r>
    </w:p>
    <w:p w14:paraId="5C5443CA" w14:textId="77777777" w:rsidR="00CB7147" w:rsidRPr="00CB7147" w:rsidRDefault="00CB7147" w:rsidP="00CB7147">
      <w:pPr>
        <w:jc w:val="right"/>
        <w:rPr>
          <w:rFonts w:ascii="ＭＳ ゴシック" w:eastAsia="ＭＳ ゴシック" w:hAnsi="ＭＳ ゴシック"/>
          <w:sz w:val="22"/>
        </w:rPr>
      </w:pPr>
      <w:r w:rsidRPr="00CB7147">
        <w:rPr>
          <w:rFonts w:ascii="ＭＳ ゴシック" w:eastAsia="ＭＳ ゴシック" w:hAnsi="ＭＳ ゴシック" w:hint="eastAsia"/>
          <w:sz w:val="22"/>
        </w:rPr>
        <w:t xml:space="preserve">　　　　年　　月　　日</w:t>
      </w:r>
    </w:p>
    <w:p w14:paraId="27B99552" w14:textId="77777777" w:rsidR="00CB7147" w:rsidRPr="00CB7147" w:rsidRDefault="00CB7147" w:rsidP="00CB7147">
      <w:pPr>
        <w:rPr>
          <w:rFonts w:ascii="ＭＳ ゴシック" w:eastAsia="ＭＳ ゴシック" w:hAnsi="ＭＳ ゴシック"/>
          <w:sz w:val="22"/>
        </w:rPr>
      </w:pPr>
    </w:p>
    <w:p w14:paraId="15A2302D" w14:textId="77777777" w:rsidR="00CB7147" w:rsidRPr="00CB7147" w:rsidRDefault="00CB7147" w:rsidP="00CB7147">
      <w:pPr>
        <w:rPr>
          <w:rFonts w:ascii="ＭＳ ゴシック" w:eastAsia="ＭＳ ゴシック" w:hAnsi="ＭＳ ゴシック"/>
          <w:sz w:val="22"/>
        </w:rPr>
      </w:pPr>
    </w:p>
    <w:p w14:paraId="0A1EE978" w14:textId="77777777" w:rsidR="00CB7147" w:rsidRPr="00CB7147" w:rsidRDefault="00CB7147" w:rsidP="00CB7147">
      <w:pPr>
        <w:rPr>
          <w:rFonts w:ascii="ＭＳ ゴシック" w:eastAsia="ＭＳ ゴシック" w:hAnsi="ＭＳ ゴシック"/>
          <w:sz w:val="22"/>
        </w:rPr>
      </w:pPr>
      <w:r w:rsidRPr="00CB7147">
        <w:rPr>
          <w:rFonts w:ascii="ＭＳ ゴシック" w:eastAsia="ＭＳ ゴシック" w:hAnsi="ＭＳ ゴシック" w:hint="eastAsia"/>
          <w:sz w:val="22"/>
        </w:rPr>
        <w:t xml:space="preserve">　大阪府議会議長　　　　　　　　様</w:t>
      </w:r>
    </w:p>
    <w:p w14:paraId="5EEF6022" w14:textId="77777777" w:rsidR="00CB7147" w:rsidRPr="00CB7147" w:rsidRDefault="00CB7147" w:rsidP="00CB7147">
      <w:pPr>
        <w:rPr>
          <w:rFonts w:ascii="ＭＳ ゴシック" w:eastAsia="ＭＳ ゴシック" w:hAnsi="ＭＳ ゴシック"/>
          <w:sz w:val="22"/>
        </w:rPr>
      </w:pPr>
    </w:p>
    <w:p w14:paraId="2047D364" w14:textId="77777777" w:rsidR="00CB7147" w:rsidRPr="00CB7147" w:rsidRDefault="00CB7147" w:rsidP="00CB7147">
      <w:pPr>
        <w:rPr>
          <w:rFonts w:ascii="ＭＳ ゴシック" w:eastAsia="ＭＳ ゴシック" w:hAnsi="ＭＳ ゴシック"/>
          <w:sz w:val="22"/>
        </w:rPr>
      </w:pPr>
    </w:p>
    <w:p w14:paraId="7E857166" w14:textId="77777777" w:rsidR="00CB7147" w:rsidRPr="00CB7147" w:rsidRDefault="00CB7147" w:rsidP="00CB7147">
      <w:pPr>
        <w:jc w:val="right"/>
        <w:rPr>
          <w:rFonts w:ascii="ＭＳ ゴシック" w:eastAsia="ＭＳ ゴシック" w:hAnsi="ＭＳ ゴシック"/>
          <w:sz w:val="22"/>
        </w:rPr>
      </w:pPr>
      <w:r w:rsidRPr="00CB7147">
        <w:rPr>
          <w:rFonts w:ascii="ＭＳ ゴシック" w:eastAsia="ＭＳ ゴシック" w:hAnsi="ＭＳ ゴシック" w:hint="eastAsia"/>
          <w:sz w:val="22"/>
        </w:rPr>
        <w:t>大阪府議会議員　　　　　　　　　　㊞</w:t>
      </w:r>
    </w:p>
    <w:p w14:paraId="605C6098" w14:textId="77777777" w:rsidR="00CB7147" w:rsidRPr="00CB7147" w:rsidRDefault="00CB7147" w:rsidP="00CB7147">
      <w:pPr>
        <w:ind w:right="884"/>
        <w:rPr>
          <w:rFonts w:ascii="ＭＳ ゴシック" w:eastAsia="ＭＳ ゴシック" w:hAnsi="ＭＳ ゴシック"/>
          <w:sz w:val="22"/>
        </w:rPr>
      </w:pPr>
    </w:p>
    <w:p w14:paraId="52F2A1E0" w14:textId="77777777" w:rsidR="00CB7147" w:rsidRPr="00CB7147" w:rsidRDefault="00CB7147" w:rsidP="00CB7147">
      <w:pPr>
        <w:ind w:right="884"/>
        <w:rPr>
          <w:rFonts w:ascii="ＭＳ ゴシック" w:eastAsia="ＭＳ ゴシック" w:hAnsi="ＭＳ ゴシック"/>
          <w:sz w:val="22"/>
        </w:rPr>
      </w:pPr>
    </w:p>
    <w:p w14:paraId="4138F57A" w14:textId="77777777" w:rsidR="00CB7147" w:rsidRPr="00CB7147" w:rsidRDefault="00CB7147" w:rsidP="00CB7147">
      <w:pPr>
        <w:ind w:right="9"/>
        <w:jc w:val="center"/>
        <w:rPr>
          <w:rFonts w:ascii="ＭＳ ゴシック" w:eastAsia="ＭＳ ゴシック" w:hAnsi="ＭＳ ゴシック"/>
          <w:w w:val="200"/>
          <w:sz w:val="22"/>
        </w:rPr>
      </w:pPr>
      <w:r w:rsidRPr="00CB7147">
        <w:rPr>
          <w:rFonts w:ascii="ＭＳ ゴシック" w:eastAsia="ＭＳ ゴシック" w:hAnsi="ＭＳ ゴシック" w:hint="eastAsia"/>
          <w:w w:val="200"/>
          <w:sz w:val="22"/>
        </w:rPr>
        <w:t>発　言　通　告　書</w:t>
      </w:r>
    </w:p>
    <w:p w14:paraId="412E20C3" w14:textId="77777777" w:rsidR="00CB7147" w:rsidRPr="00CB7147" w:rsidRDefault="00CB7147" w:rsidP="00CB7147">
      <w:pPr>
        <w:ind w:right="884"/>
        <w:rPr>
          <w:rFonts w:ascii="ＭＳ ゴシック" w:eastAsia="ＭＳ ゴシック" w:hAnsi="ＭＳ ゴシック"/>
          <w:sz w:val="22"/>
        </w:rPr>
      </w:pPr>
    </w:p>
    <w:p w14:paraId="21ABB1B5" w14:textId="77777777" w:rsidR="00CB7147" w:rsidRPr="00CB7147" w:rsidRDefault="00CB7147" w:rsidP="00CB7147">
      <w:pPr>
        <w:ind w:right="884"/>
        <w:rPr>
          <w:rFonts w:ascii="ＭＳ ゴシック" w:eastAsia="ＭＳ ゴシック" w:hAnsi="ＭＳ ゴシック"/>
          <w:sz w:val="22"/>
        </w:rPr>
      </w:pPr>
    </w:p>
    <w:tbl>
      <w:tblPr>
        <w:tblStyle w:val="aa"/>
        <w:tblW w:w="0" w:type="auto"/>
        <w:tblInd w:w="108" w:type="dxa"/>
        <w:tblLook w:val="04A0" w:firstRow="1" w:lastRow="0" w:firstColumn="1" w:lastColumn="0" w:noHBand="0" w:noVBand="1"/>
      </w:tblPr>
      <w:tblGrid>
        <w:gridCol w:w="2454"/>
        <w:gridCol w:w="1907"/>
        <w:gridCol w:w="876"/>
        <w:gridCol w:w="2105"/>
        <w:gridCol w:w="1836"/>
      </w:tblGrid>
      <w:tr w:rsidR="00CB7147" w:rsidRPr="00CB7147" w14:paraId="58FA40F4" w14:textId="77777777" w:rsidTr="001F7192">
        <w:trPr>
          <w:trHeight w:val="454"/>
        </w:trPr>
        <w:tc>
          <w:tcPr>
            <w:tcW w:w="4420" w:type="dxa"/>
            <w:gridSpan w:val="2"/>
            <w:tcBorders>
              <w:top w:val="single" w:sz="4" w:space="0" w:color="FFFFFF" w:themeColor="background1"/>
              <w:left w:val="single" w:sz="4" w:space="0" w:color="FFFFFF" w:themeColor="background1"/>
            </w:tcBorders>
            <w:vAlign w:val="center"/>
          </w:tcPr>
          <w:p w14:paraId="52CD3090" w14:textId="77777777" w:rsidR="00CB7147" w:rsidRPr="00CB7147" w:rsidRDefault="00CB7147" w:rsidP="00CB7147">
            <w:pPr>
              <w:ind w:right="884"/>
              <w:jc w:val="left"/>
              <w:rPr>
                <w:rFonts w:ascii="ＭＳ ゴシック" w:eastAsia="ＭＳ ゴシック" w:hAnsi="ＭＳ ゴシック"/>
                <w:sz w:val="22"/>
              </w:rPr>
            </w:pPr>
            <w:r w:rsidRPr="00CB7147">
              <w:rPr>
                <w:rFonts w:ascii="ＭＳ ゴシック" w:eastAsia="ＭＳ ゴシック" w:hAnsi="ＭＳ ゴシック" w:hint="eastAsia"/>
                <w:sz w:val="22"/>
              </w:rPr>
              <w:t>次のとおり通告します。</w:t>
            </w:r>
          </w:p>
        </w:tc>
        <w:tc>
          <w:tcPr>
            <w:tcW w:w="884" w:type="dxa"/>
            <w:vAlign w:val="center"/>
          </w:tcPr>
          <w:p w14:paraId="24CCECEA" w14:textId="77777777" w:rsidR="00CB7147" w:rsidRPr="00CB7147" w:rsidRDefault="00CB7147" w:rsidP="00CB7147">
            <w:pPr>
              <w:ind w:right="-109"/>
              <w:jc w:val="center"/>
              <w:rPr>
                <w:rFonts w:ascii="ＭＳ ゴシック" w:eastAsia="ＭＳ ゴシック" w:hAnsi="ＭＳ ゴシック"/>
                <w:sz w:val="22"/>
              </w:rPr>
            </w:pPr>
            <w:r w:rsidRPr="00CB7147">
              <w:rPr>
                <w:rFonts w:ascii="ＭＳ ゴシック" w:eastAsia="ＭＳ ゴシック" w:hAnsi="ＭＳ ゴシック" w:hint="eastAsia"/>
                <w:sz w:val="22"/>
              </w:rPr>
              <w:t>質問日</w:t>
            </w:r>
          </w:p>
        </w:tc>
        <w:tc>
          <w:tcPr>
            <w:tcW w:w="4011" w:type="dxa"/>
            <w:gridSpan w:val="2"/>
            <w:vAlign w:val="center"/>
          </w:tcPr>
          <w:p w14:paraId="64A9965C" w14:textId="77777777" w:rsidR="00CB7147" w:rsidRPr="00CB7147" w:rsidRDefault="00CB7147" w:rsidP="00CB7147">
            <w:pPr>
              <w:ind w:right="113"/>
              <w:jc w:val="center"/>
              <w:rPr>
                <w:rFonts w:ascii="ＭＳ ゴシック" w:eastAsia="ＭＳ ゴシック" w:hAnsi="ＭＳ ゴシック"/>
                <w:sz w:val="22"/>
              </w:rPr>
            </w:pPr>
            <w:r w:rsidRPr="00CB7147">
              <w:rPr>
                <w:rFonts w:ascii="ＭＳ ゴシック" w:eastAsia="ＭＳ ゴシック" w:hAnsi="ＭＳ ゴシック" w:hint="eastAsia"/>
                <w:sz w:val="22"/>
              </w:rPr>
              <w:t xml:space="preserve">　　　　年　　月　　日　　番</w:t>
            </w:r>
          </w:p>
        </w:tc>
      </w:tr>
      <w:tr w:rsidR="00CB7147" w:rsidRPr="00CB7147" w14:paraId="7E5DBFAD" w14:textId="77777777" w:rsidTr="001F7192">
        <w:trPr>
          <w:trHeight w:val="466"/>
        </w:trPr>
        <w:tc>
          <w:tcPr>
            <w:tcW w:w="2484" w:type="dxa"/>
            <w:vAlign w:val="center"/>
          </w:tcPr>
          <w:p w14:paraId="139AC24F" w14:textId="77777777" w:rsidR="00CB7147" w:rsidRPr="00CB7147" w:rsidRDefault="00CB7147" w:rsidP="00CB7147">
            <w:pPr>
              <w:ind w:right="-77"/>
              <w:jc w:val="center"/>
              <w:rPr>
                <w:rFonts w:ascii="ＭＳ ゴシック" w:eastAsia="ＭＳ ゴシック" w:hAnsi="ＭＳ ゴシック"/>
                <w:sz w:val="22"/>
              </w:rPr>
            </w:pPr>
            <w:r w:rsidRPr="00CB7147">
              <w:rPr>
                <w:rFonts w:ascii="ＭＳ ゴシック" w:eastAsia="ＭＳ ゴシック" w:hAnsi="ＭＳ ゴシック" w:hint="eastAsia"/>
                <w:sz w:val="22"/>
              </w:rPr>
              <w:t>発言の種別</w:t>
            </w:r>
          </w:p>
        </w:tc>
        <w:tc>
          <w:tcPr>
            <w:tcW w:w="6831" w:type="dxa"/>
            <w:gridSpan w:val="4"/>
            <w:vAlign w:val="center"/>
          </w:tcPr>
          <w:p w14:paraId="331D193B" w14:textId="77777777" w:rsidR="00CB7147" w:rsidRPr="00CB7147" w:rsidRDefault="00CB7147" w:rsidP="00CB7147">
            <w:pPr>
              <w:ind w:right="884" w:firstLineChars="100" w:firstLine="216"/>
              <w:jc w:val="left"/>
              <w:rPr>
                <w:rFonts w:ascii="ＭＳ ゴシック" w:eastAsia="ＭＳ ゴシック" w:hAnsi="ＭＳ ゴシック"/>
                <w:sz w:val="22"/>
              </w:rPr>
            </w:pPr>
            <w:r w:rsidRPr="00CB7147">
              <w:rPr>
                <w:rFonts w:ascii="ＭＳ ゴシック" w:eastAsia="ＭＳ ゴシック" w:hAnsi="ＭＳ ゴシック" w:hint="eastAsia"/>
                <w:sz w:val="22"/>
              </w:rPr>
              <w:t>・代表質問　　　　・一般質問</w:t>
            </w:r>
          </w:p>
        </w:tc>
      </w:tr>
      <w:tr w:rsidR="00CB7147" w:rsidRPr="00CB7147" w14:paraId="2264F8F1" w14:textId="77777777" w:rsidTr="001F7192">
        <w:trPr>
          <w:trHeight w:val="451"/>
        </w:trPr>
        <w:tc>
          <w:tcPr>
            <w:tcW w:w="7452" w:type="dxa"/>
            <w:gridSpan w:val="4"/>
            <w:vAlign w:val="center"/>
          </w:tcPr>
          <w:p w14:paraId="6D8F487B" w14:textId="77777777" w:rsidR="00CB7147" w:rsidRPr="00CB7147" w:rsidRDefault="00CB7147" w:rsidP="00CB7147">
            <w:pPr>
              <w:ind w:right="9"/>
              <w:jc w:val="center"/>
              <w:rPr>
                <w:rFonts w:ascii="ＭＳ ゴシック" w:eastAsia="ＭＳ ゴシック" w:hAnsi="ＭＳ ゴシック"/>
                <w:sz w:val="22"/>
              </w:rPr>
            </w:pPr>
            <w:r w:rsidRPr="00CB7147">
              <w:rPr>
                <w:rFonts w:ascii="ＭＳ ゴシック" w:eastAsia="ＭＳ ゴシック" w:hAnsi="ＭＳ ゴシック" w:hint="eastAsia"/>
                <w:sz w:val="22"/>
              </w:rPr>
              <w:t>発　　言　　の　　要　　旨</w:t>
            </w:r>
          </w:p>
        </w:tc>
        <w:tc>
          <w:tcPr>
            <w:tcW w:w="1863" w:type="dxa"/>
            <w:vMerge w:val="restart"/>
            <w:vAlign w:val="center"/>
          </w:tcPr>
          <w:p w14:paraId="2CDC819C" w14:textId="77777777" w:rsidR="00CB7147" w:rsidRPr="00CB7147" w:rsidRDefault="00CB7147" w:rsidP="00CB7147">
            <w:pPr>
              <w:ind w:right="9"/>
              <w:jc w:val="center"/>
              <w:rPr>
                <w:rFonts w:ascii="ＭＳ ゴシック" w:eastAsia="ＭＳ ゴシック" w:hAnsi="ＭＳ ゴシック"/>
                <w:sz w:val="22"/>
              </w:rPr>
            </w:pPr>
            <w:r w:rsidRPr="00CB7147">
              <w:rPr>
                <w:rFonts w:ascii="ＭＳ ゴシック" w:eastAsia="ＭＳ ゴシック" w:hAnsi="ＭＳ ゴシック" w:hint="eastAsia"/>
                <w:sz w:val="22"/>
              </w:rPr>
              <w:t>答弁を求める者</w:t>
            </w:r>
          </w:p>
        </w:tc>
      </w:tr>
      <w:tr w:rsidR="00CB7147" w:rsidRPr="00CB7147" w14:paraId="4ADAF719" w14:textId="77777777" w:rsidTr="001F7192">
        <w:trPr>
          <w:trHeight w:val="464"/>
        </w:trPr>
        <w:tc>
          <w:tcPr>
            <w:tcW w:w="2484" w:type="dxa"/>
            <w:vAlign w:val="center"/>
          </w:tcPr>
          <w:p w14:paraId="16AF0308" w14:textId="77777777" w:rsidR="00CB7147" w:rsidRPr="00CB7147" w:rsidRDefault="00CB7147" w:rsidP="00CB7147">
            <w:pPr>
              <w:jc w:val="center"/>
              <w:rPr>
                <w:rFonts w:ascii="ＭＳ ゴシック" w:eastAsia="ＭＳ ゴシック" w:hAnsi="ＭＳ ゴシック"/>
                <w:sz w:val="22"/>
              </w:rPr>
            </w:pPr>
            <w:r w:rsidRPr="00CB7147">
              <w:rPr>
                <w:rFonts w:ascii="ＭＳ ゴシック" w:eastAsia="ＭＳ ゴシック" w:hAnsi="ＭＳ ゴシック" w:hint="eastAsia"/>
                <w:sz w:val="22"/>
              </w:rPr>
              <w:t>項　　目</w:t>
            </w:r>
          </w:p>
        </w:tc>
        <w:tc>
          <w:tcPr>
            <w:tcW w:w="4968" w:type="dxa"/>
            <w:gridSpan w:val="3"/>
            <w:vAlign w:val="center"/>
          </w:tcPr>
          <w:p w14:paraId="5313F657" w14:textId="77777777" w:rsidR="00CB7147" w:rsidRPr="00CB7147" w:rsidRDefault="00CB7147" w:rsidP="00CB7147">
            <w:pPr>
              <w:jc w:val="center"/>
              <w:rPr>
                <w:rFonts w:ascii="ＭＳ ゴシック" w:eastAsia="ＭＳ ゴシック" w:hAnsi="ＭＳ ゴシック"/>
                <w:sz w:val="22"/>
              </w:rPr>
            </w:pPr>
            <w:r w:rsidRPr="00CB7147">
              <w:rPr>
                <w:rFonts w:ascii="ＭＳ ゴシック" w:eastAsia="ＭＳ ゴシック" w:hAnsi="ＭＳ ゴシック" w:hint="eastAsia"/>
                <w:sz w:val="22"/>
              </w:rPr>
              <w:t>内　　　　容</w:t>
            </w:r>
          </w:p>
        </w:tc>
        <w:tc>
          <w:tcPr>
            <w:tcW w:w="1863" w:type="dxa"/>
            <w:vMerge/>
          </w:tcPr>
          <w:p w14:paraId="3FDE366E" w14:textId="77777777" w:rsidR="00CB7147" w:rsidRPr="00CB7147" w:rsidRDefault="00CB7147" w:rsidP="00CB7147">
            <w:pPr>
              <w:ind w:right="884"/>
              <w:rPr>
                <w:rFonts w:ascii="ＭＳ ゴシック" w:eastAsia="ＭＳ ゴシック" w:hAnsi="ＭＳ ゴシック"/>
                <w:sz w:val="22"/>
              </w:rPr>
            </w:pPr>
          </w:p>
        </w:tc>
      </w:tr>
      <w:tr w:rsidR="00CB7147" w:rsidRPr="00CB7147" w14:paraId="10F1D84D" w14:textId="77777777" w:rsidTr="001F7192">
        <w:trPr>
          <w:trHeight w:val="7864"/>
        </w:trPr>
        <w:tc>
          <w:tcPr>
            <w:tcW w:w="2484" w:type="dxa"/>
          </w:tcPr>
          <w:p w14:paraId="4D464B74" w14:textId="77777777" w:rsidR="00CB7147" w:rsidRPr="00CB7147" w:rsidRDefault="00CB7147" w:rsidP="00CB7147">
            <w:pPr>
              <w:ind w:right="884"/>
              <w:rPr>
                <w:rFonts w:ascii="ＭＳ ゴシック" w:eastAsia="ＭＳ ゴシック" w:hAnsi="ＭＳ ゴシック"/>
                <w:sz w:val="22"/>
              </w:rPr>
            </w:pPr>
          </w:p>
        </w:tc>
        <w:tc>
          <w:tcPr>
            <w:tcW w:w="4968" w:type="dxa"/>
            <w:gridSpan w:val="3"/>
          </w:tcPr>
          <w:p w14:paraId="1CC98506" w14:textId="77777777" w:rsidR="00CB7147" w:rsidRPr="00CB7147" w:rsidRDefault="00CB7147" w:rsidP="00CB7147">
            <w:pPr>
              <w:ind w:right="884"/>
              <w:rPr>
                <w:rFonts w:ascii="ＭＳ ゴシック" w:eastAsia="ＭＳ ゴシック" w:hAnsi="ＭＳ ゴシック"/>
                <w:sz w:val="22"/>
              </w:rPr>
            </w:pPr>
          </w:p>
        </w:tc>
        <w:tc>
          <w:tcPr>
            <w:tcW w:w="1863" w:type="dxa"/>
          </w:tcPr>
          <w:p w14:paraId="7A00EF86" w14:textId="77777777" w:rsidR="00CB7147" w:rsidRPr="00CB7147" w:rsidRDefault="00CB7147" w:rsidP="00CB7147">
            <w:pPr>
              <w:ind w:right="884"/>
              <w:rPr>
                <w:rFonts w:ascii="ＭＳ ゴシック" w:eastAsia="ＭＳ ゴシック" w:hAnsi="ＭＳ ゴシック"/>
                <w:sz w:val="22"/>
              </w:rPr>
            </w:pPr>
          </w:p>
        </w:tc>
      </w:tr>
    </w:tbl>
    <w:p w14:paraId="2903B5C0" w14:textId="77777777" w:rsidR="00CB7147" w:rsidRPr="00CB7147" w:rsidRDefault="00CB7147" w:rsidP="00CB7147">
      <w:pPr>
        <w:ind w:right="884"/>
        <w:rPr>
          <w:rFonts w:ascii="ＭＳ ゴシック" w:eastAsia="ＭＳ ゴシック" w:hAnsi="ＭＳ ゴシック"/>
          <w:sz w:val="22"/>
        </w:rPr>
      </w:pPr>
    </w:p>
    <w:p w14:paraId="0E604DEF" w14:textId="7D879C90" w:rsidR="00CB7147" w:rsidRPr="00CB7147" w:rsidRDefault="00AB17AD" w:rsidP="00CB7147">
      <w:pPr>
        <w:ind w:right="884"/>
        <w:rPr>
          <w:rFonts w:ascii="ＭＳ ゴシック" w:eastAsia="ＭＳ ゴシック" w:hAnsi="ＭＳ ゴシック"/>
          <w:sz w:val="22"/>
        </w:rPr>
      </w:pPr>
      <w:r w:rsidRPr="00CB7147">
        <w:rPr>
          <w:rFonts w:ascii="ＭＳ ゴシック" w:eastAsia="ＭＳ ゴシック"/>
          <w:noProof/>
          <w:sz w:val="20"/>
        </w:rPr>
        <w:lastRenderedPageBreak/>
        <mc:AlternateContent>
          <mc:Choice Requires="wps">
            <w:drawing>
              <wp:anchor distT="0" distB="0" distL="114300" distR="114300" simplePos="0" relativeHeight="251662336" behindDoc="0" locked="0" layoutInCell="1" allowOverlap="1" wp14:anchorId="3734BFF9" wp14:editId="45A0AF6E">
                <wp:simplePos x="0" y="0"/>
                <wp:positionH relativeFrom="column">
                  <wp:posOffset>4071363</wp:posOffset>
                </wp:positionH>
                <wp:positionV relativeFrom="paragraph">
                  <wp:posOffset>10160</wp:posOffset>
                </wp:positionV>
                <wp:extent cx="1908000" cy="762000"/>
                <wp:effectExtent l="0" t="0" r="16510" b="266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000" cy="762000"/>
                        </a:xfrm>
                        <a:prstGeom prst="rect">
                          <a:avLst/>
                        </a:prstGeom>
                        <a:noFill/>
                        <a:ln w="12700">
                          <a:solidFill>
                            <a:sysClr val="windowText" lastClr="000000">
                              <a:lumMod val="100000"/>
                              <a:lumOff val="0"/>
                            </a:sysClr>
                          </a:solidFill>
                          <a:miter lim="800000"/>
                          <a:headEnd/>
                          <a:tailEnd/>
                        </a:ln>
                      </wps:spPr>
                      <wps:txbx>
                        <w:txbxContent>
                          <w:p w14:paraId="0CA8892C" w14:textId="77777777" w:rsidR="00CB7147" w:rsidRPr="006B7D74" w:rsidRDefault="00CB7147" w:rsidP="00CB7147">
                            <w:pPr>
                              <w:spacing w:line="240" w:lineRule="exact"/>
                              <w:jc w:val="center"/>
                              <w:rPr>
                                <w:rFonts w:hAnsi="ＭＳ ゴシック"/>
                                <w:sz w:val="24"/>
                              </w:rPr>
                            </w:pPr>
                            <w:r w:rsidRPr="00D576A4">
                              <w:rPr>
                                <w:rFonts w:hAnsi="ＭＳ ゴシック" w:hint="eastAsia"/>
                                <w:w w:val="200"/>
                              </w:rPr>
                              <w:t>別</w:t>
                            </w:r>
                            <w:r w:rsidRPr="00D576A4">
                              <w:rPr>
                                <w:rFonts w:hAnsi="ＭＳ ゴシック" w:hint="eastAsia"/>
                                <w:w w:val="150"/>
                              </w:rPr>
                              <w:t xml:space="preserve">　</w:t>
                            </w:r>
                            <w:r w:rsidRPr="00D576A4">
                              <w:rPr>
                                <w:rFonts w:hAnsi="ＭＳ ゴシック" w:hint="eastAsia"/>
                                <w:w w:val="200"/>
                              </w:rPr>
                              <w:t>添</w:t>
                            </w:r>
                            <w:r w:rsidRPr="00D576A4">
                              <w:rPr>
                                <w:rFonts w:hAnsi="ＭＳ ゴシック" w:hint="eastAsia"/>
                                <w:w w:val="150"/>
                              </w:rPr>
                              <w:t xml:space="preserve">　</w:t>
                            </w:r>
                            <w:r w:rsidRPr="00D576A4">
                              <w:rPr>
                                <w:rFonts w:hAnsi="ＭＳ ゴシック" w:hint="eastAsia"/>
                                <w:w w:val="200"/>
                              </w:rPr>
                              <w:t>様</w:t>
                            </w:r>
                            <w:r w:rsidRPr="00D576A4">
                              <w:rPr>
                                <w:rFonts w:hAnsi="ＭＳ ゴシック" w:hint="eastAsia"/>
                                <w:w w:val="150"/>
                              </w:rPr>
                              <w:t xml:space="preserve">　</w:t>
                            </w:r>
                            <w:r w:rsidRPr="00D576A4">
                              <w:rPr>
                                <w:rFonts w:hAnsi="ＭＳ ゴシック" w:hint="eastAsia"/>
                                <w:w w:val="200"/>
                              </w:rPr>
                              <w:t>式</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34BFF9" id="テキスト ボックス 5" o:spid="_x0000_s1028" type="#_x0000_t202" style="position:absolute;left:0;text-align:left;margin-left:320.6pt;margin-top:.8pt;width:150.25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" filled="f" strokeweight="1pt">
                <v:textbox style="mso-fit-shape-to-text:t" inset="5.85pt,.7pt,5.85pt,.7pt">
                  <w:txbxContent>
                    <w:p w14:paraId="0CA8892C" w14:textId="77777777" w:rsidR="00CB7147" w:rsidRPr="006B7D74" w:rsidRDefault="00CB7147" w:rsidP="00CB7147">
                      <w:pPr>
                        <w:spacing w:line="240" w:lineRule="exact"/>
                        <w:jc w:val="center"/>
                        <w:rPr>
                          <w:rFonts w:hAnsi="ＭＳ ゴシック"/>
                          <w:sz w:val="24"/>
                        </w:rPr>
                      </w:pPr>
                      <w:r w:rsidRPr="00D576A4">
                        <w:rPr>
                          <w:rFonts w:hAnsi="ＭＳ ゴシック" w:hint="eastAsia"/>
                          <w:w w:val="200"/>
                        </w:rPr>
                        <w:t>別</w:t>
                      </w:r>
                      <w:r w:rsidRPr="00D576A4">
                        <w:rPr>
                          <w:rFonts w:hAnsi="ＭＳ ゴシック" w:hint="eastAsia"/>
                          <w:w w:val="150"/>
                        </w:rPr>
                        <w:t xml:space="preserve">　</w:t>
                      </w:r>
                      <w:r w:rsidRPr="00D576A4">
                        <w:rPr>
                          <w:rFonts w:hAnsi="ＭＳ ゴシック" w:hint="eastAsia"/>
                          <w:w w:val="200"/>
                        </w:rPr>
                        <w:t>添</w:t>
                      </w:r>
                      <w:r w:rsidRPr="00D576A4">
                        <w:rPr>
                          <w:rFonts w:hAnsi="ＭＳ ゴシック" w:hint="eastAsia"/>
                          <w:w w:val="150"/>
                        </w:rPr>
                        <w:t xml:space="preserve">　</w:t>
                      </w:r>
                      <w:r w:rsidRPr="00D576A4">
                        <w:rPr>
                          <w:rFonts w:hAnsi="ＭＳ ゴシック" w:hint="eastAsia"/>
                          <w:w w:val="200"/>
                        </w:rPr>
                        <w:t>様</w:t>
                      </w:r>
                      <w:r w:rsidRPr="00D576A4">
                        <w:rPr>
                          <w:rFonts w:hAnsi="ＭＳ ゴシック" w:hint="eastAsia"/>
                          <w:w w:val="150"/>
                        </w:rPr>
                        <w:t xml:space="preserve">　</w:t>
                      </w:r>
                      <w:r w:rsidRPr="00D576A4">
                        <w:rPr>
                          <w:rFonts w:hAnsi="ＭＳ ゴシック" w:hint="eastAsia"/>
                          <w:w w:val="200"/>
                        </w:rPr>
                        <w:t>式</w:t>
                      </w:r>
                    </w:p>
                  </w:txbxContent>
                </v:textbox>
              </v:shape>
            </w:pict>
          </mc:Fallback>
        </mc:AlternateContent>
      </w:r>
    </w:p>
    <w:p w14:paraId="1F9A92BB" w14:textId="10ADFB1F" w:rsidR="00CB7147" w:rsidRPr="00CB7147" w:rsidRDefault="00CB7147" w:rsidP="00CB7147">
      <w:pPr>
        <w:ind w:right="884"/>
        <w:rPr>
          <w:rFonts w:ascii="ＭＳ ゴシック" w:eastAsia="ＭＳ ゴシック" w:hAnsi="ＭＳ ゴシック"/>
          <w:sz w:val="22"/>
        </w:rPr>
      </w:pPr>
    </w:p>
    <w:p w14:paraId="07FBDFA9" w14:textId="77777777" w:rsidR="00CB7147" w:rsidRPr="00CB7147" w:rsidRDefault="00CB7147" w:rsidP="00CB7147">
      <w:pPr>
        <w:jc w:val="right"/>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 xml:space="preserve">　　　　年　　月　　日</w:t>
      </w:r>
    </w:p>
    <w:p w14:paraId="64C0140F" w14:textId="77777777" w:rsidR="00CB7147" w:rsidRPr="00CB7147" w:rsidRDefault="00CB7147" w:rsidP="00CB7147">
      <w:pPr>
        <w:rPr>
          <w:rFonts w:ascii="ＭＳ ゴシック" w:eastAsia="ＭＳ ゴシック" w:hAnsi="ＭＳ ゴシック"/>
          <w:sz w:val="20"/>
          <w:szCs w:val="20"/>
        </w:rPr>
      </w:pPr>
    </w:p>
    <w:p w14:paraId="37CE7019" w14:textId="77777777" w:rsidR="00CB7147" w:rsidRPr="00CB7147" w:rsidRDefault="00CB7147" w:rsidP="00CB7147">
      <w:pPr>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 xml:space="preserve">　大阪府議会議長　　　　　　　　様</w:t>
      </w:r>
    </w:p>
    <w:p w14:paraId="05AF3119" w14:textId="77777777" w:rsidR="00CB7147" w:rsidRPr="00CB7147" w:rsidRDefault="00CB7147" w:rsidP="00CB7147">
      <w:pPr>
        <w:rPr>
          <w:rFonts w:ascii="ＭＳ ゴシック" w:eastAsia="ＭＳ ゴシック" w:hAnsi="ＭＳ ゴシック"/>
          <w:sz w:val="20"/>
          <w:szCs w:val="20"/>
        </w:rPr>
      </w:pPr>
    </w:p>
    <w:p w14:paraId="2CFB4089" w14:textId="77777777" w:rsidR="00CB7147" w:rsidRPr="00CB7147" w:rsidRDefault="00CB7147" w:rsidP="00CB7147">
      <w:pPr>
        <w:jc w:val="right"/>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大阪府議会議員　　　　　　　　　　㊞</w:t>
      </w:r>
    </w:p>
    <w:p w14:paraId="3DE780F1" w14:textId="77777777" w:rsidR="00CB7147" w:rsidRPr="00CB7147" w:rsidRDefault="00CB7147" w:rsidP="00CB7147">
      <w:pPr>
        <w:ind w:right="884"/>
        <w:rPr>
          <w:rFonts w:ascii="ＭＳ ゴシック" w:eastAsia="ＭＳ ゴシック" w:hAnsi="ＭＳ ゴシック"/>
          <w:sz w:val="20"/>
          <w:szCs w:val="20"/>
        </w:rPr>
      </w:pPr>
    </w:p>
    <w:p w14:paraId="754A67BA" w14:textId="77777777" w:rsidR="00CB7147" w:rsidRPr="00CB7147" w:rsidRDefault="00CB7147" w:rsidP="00CB7147">
      <w:pPr>
        <w:ind w:right="9"/>
        <w:jc w:val="center"/>
        <w:rPr>
          <w:rFonts w:ascii="ＭＳ ゴシック" w:eastAsia="ＭＳ ゴシック" w:hAnsi="ＭＳ ゴシック"/>
          <w:w w:val="200"/>
          <w:sz w:val="20"/>
          <w:szCs w:val="20"/>
        </w:rPr>
      </w:pPr>
      <w:r w:rsidRPr="00CB7147">
        <w:rPr>
          <w:rFonts w:ascii="ＭＳ ゴシック" w:eastAsia="ＭＳ ゴシック" w:hAnsi="ＭＳ ゴシック" w:hint="eastAsia"/>
          <w:w w:val="200"/>
          <w:sz w:val="20"/>
          <w:szCs w:val="20"/>
        </w:rPr>
        <w:t>発　言　通　告　書</w:t>
      </w:r>
    </w:p>
    <w:p w14:paraId="427A4407" w14:textId="77777777" w:rsidR="00CB7147" w:rsidRPr="00CB7147" w:rsidRDefault="00CB7147" w:rsidP="00CB7147">
      <w:pPr>
        <w:ind w:right="884"/>
        <w:rPr>
          <w:rFonts w:ascii="ＭＳ ゴシック" w:eastAsia="ＭＳ ゴシック" w:hAnsi="ＭＳ ゴシック"/>
          <w:sz w:val="20"/>
          <w:szCs w:val="20"/>
        </w:rPr>
      </w:pPr>
    </w:p>
    <w:tbl>
      <w:tblPr>
        <w:tblStyle w:val="aa"/>
        <w:tblW w:w="0" w:type="auto"/>
        <w:tblInd w:w="108" w:type="dxa"/>
        <w:tblLook w:val="04A0" w:firstRow="1" w:lastRow="0" w:firstColumn="1" w:lastColumn="0" w:noHBand="0" w:noVBand="1"/>
      </w:tblPr>
      <w:tblGrid>
        <w:gridCol w:w="2456"/>
        <w:gridCol w:w="1897"/>
        <w:gridCol w:w="874"/>
        <w:gridCol w:w="2099"/>
        <w:gridCol w:w="1852"/>
      </w:tblGrid>
      <w:tr w:rsidR="00CB7147" w:rsidRPr="00CB7147" w14:paraId="14C19D58" w14:textId="77777777" w:rsidTr="001F7192">
        <w:trPr>
          <w:trHeight w:val="444"/>
        </w:trPr>
        <w:tc>
          <w:tcPr>
            <w:tcW w:w="4420" w:type="dxa"/>
            <w:gridSpan w:val="2"/>
            <w:tcBorders>
              <w:top w:val="single" w:sz="4" w:space="0" w:color="FFFFFF" w:themeColor="background1"/>
              <w:left w:val="single" w:sz="4" w:space="0" w:color="FFFFFF" w:themeColor="background1"/>
            </w:tcBorders>
            <w:vAlign w:val="center"/>
          </w:tcPr>
          <w:p w14:paraId="6790AB50" w14:textId="77777777" w:rsidR="00CB7147" w:rsidRPr="00CB7147" w:rsidRDefault="00CB7147" w:rsidP="00CB7147">
            <w:pPr>
              <w:spacing w:line="280" w:lineRule="exact"/>
              <w:ind w:right="884"/>
              <w:jc w:val="left"/>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次のとおり通告します。</w:t>
            </w:r>
          </w:p>
        </w:tc>
        <w:tc>
          <w:tcPr>
            <w:tcW w:w="884" w:type="dxa"/>
            <w:vAlign w:val="center"/>
          </w:tcPr>
          <w:p w14:paraId="3409160C" w14:textId="77777777" w:rsidR="00CB7147" w:rsidRPr="00CB7147" w:rsidRDefault="00CB7147" w:rsidP="00CB7147">
            <w:pPr>
              <w:spacing w:line="280" w:lineRule="exact"/>
              <w:ind w:right="-109"/>
              <w:jc w:val="center"/>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質問日</w:t>
            </w:r>
          </w:p>
        </w:tc>
        <w:tc>
          <w:tcPr>
            <w:tcW w:w="4011" w:type="dxa"/>
            <w:gridSpan w:val="2"/>
            <w:vAlign w:val="center"/>
          </w:tcPr>
          <w:p w14:paraId="5B9F991C" w14:textId="77777777" w:rsidR="00CB7147" w:rsidRPr="00CB7147" w:rsidRDefault="00CB7147" w:rsidP="00CB7147">
            <w:pPr>
              <w:spacing w:line="280" w:lineRule="exact"/>
              <w:ind w:right="113"/>
              <w:jc w:val="center"/>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 xml:space="preserve">　　　　年　　月　　日　　番</w:t>
            </w:r>
          </w:p>
        </w:tc>
      </w:tr>
      <w:tr w:rsidR="00CB7147" w:rsidRPr="00CB7147" w14:paraId="3B9D5EB9" w14:textId="77777777" w:rsidTr="001F7192">
        <w:trPr>
          <w:trHeight w:val="471"/>
        </w:trPr>
        <w:tc>
          <w:tcPr>
            <w:tcW w:w="2484" w:type="dxa"/>
            <w:vAlign w:val="center"/>
          </w:tcPr>
          <w:p w14:paraId="62BDE819" w14:textId="77777777" w:rsidR="00CB7147" w:rsidRPr="00CB7147" w:rsidRDefault="00CB7147" w:rsidP="00CB7147">
            <w:pPr>
              <w:spacing w:line="280" w:lineRule="exact"/>
              <w:ind w:right="-77"/>
              <w:jc w:val="center"/>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発言の種別</w:t>
            </w:r>
          </w:p>
        </w:tc>
        <w:tc>
          <w:tcPr>
            <w:tcW w:w="6831" w:type="dxa"/>
            <w:gridSpan w:val="4"/>
            <w:vAlign w:val="center"/>
          </w:tcPr>
          <w:p w14:paraId="2A7DEA97" w14:textId="77777777" w:rsidR="00CB7147" w:rsidRPr="00CB7147" w:rsidRDefault="00CB7147" w:rsidP="00CB7147">
            <w:pPr>
              <w:spacing w:line="280" w:lineRule="exact"/>
              <w:ind w:right="884" w:firstLineChars="200" w:firstLine="392"/>
              <w:jc w:val="left"/>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・代表質問　　　　・一般質問</w:t>
            </w:r>
          </w:p>
        </w:tc>
      </w:tr>
      <w:tr w:rsidR="00CB7147" w:rsidRPr="00CB7147" w14:paraId="012469F9" w14:textId="77777777" w:rsidTr="001F7192">
        <w:trPr>
          <w:trHeight w:val="470"/>
        </w:trPr>
        <w:tc>
          <w:tcPr>
            <w:tcW w:w="7452" w:type="dxa"/>
            <w:gridSpan w:val="4"/>
            <w:vAlign w:val="center"/>
          </w:tcPr>
          <w:p w14:paraId="1F47BE12" w14:textId="77777777" w:rsidR="00CB7147" w:rsidRPr="00CB7147" w:rsidRDefault="00CB7147" w:rsidP="00CB7147">
            <w:pPr>
              <w:spacing w:line="280" w:lineRule="exact"/>
              <w:ind w:right="9"/>
              <w:jc w:val="center"/>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発　　言　　の　　要　　旨</w:t>
            </w:r>
          </w:p>
        </w:tc>
        <w:tc>
          <w:tcPr>
            <w:tcW w:w="1863" w:type="dxa"/>
            <w:vMerge w:val="restart"/>
            <w:vAlign w:val="center"/>
          </w:tcPr>
          <w:p w14:paraId="1E536A5E" w14:textId="77777777" w:rsidR="00CB7147" w:rsidRPr="00CB7147" w:rsidRDefault="00CB7147" w:rsidP="00CB7147">
            <w:pPr>
              <w:spacing w:line="280" w:lineRule="exact"/>
              <w:ind w:right="9"/>
              <w:jc w:val="center"/>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答弁を求める者</w:t>
            </w:r>
          </w:p>
        </w:tc>
      </w:tr>
      <w:tr w:rsidR="00CB7147" w:rsidRPr="00CB7147" w14:paraId="6B92D0D9" w14:textId="77777777" w:rsidTr="001F7192">
        <w:trPr>
          <w:trHeight w:val="455"/>
        </w:trPr>
        <w:tc>
          <w:tcPr>
            <w:tcW w:w="2484" w:type="dxa"/>
            <w:vAlign w:val="center"/>
          </w:tcPr>
          <w:p w14:paraId="6D02366B" w14:textId="77777777" w:rsidR="00CB7147" w:rsidRPr="00CB7147" w:rsidRDefault="00CB7147" w:rsidP="00CB7147">
            <w:pPr>
              <w:spacing w:line="280" w:lineRule="exact"/>
              <w:jc w:val="center"/>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項　　目</w:t>
            </w:r>
          </w:p>
        </w:tc>
        <w:tc>
          <w:tcPr>
            <w:tcW w:w="4968" w:type="dxa"/>
            <w:gridSpan w:val="3"/>
            <w:vAlign w:val="center"/>
          </w:tcPr>
          <w:p w14:paraId="08EE9339" w14:textId="77777777" w:rsidR="00CB7147" w:rsidRPr="00CB7147" w:rsidRDefault="00CB7147" w:rsidP="00CB7147">
            <w:pPr>
              <w:spacing w:line="280" w:lineRule="exact"/>
              <w:jc w:val="center"/>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内　　　　容</w:t>
            </w:r>
          </w:p>
        </w:tc>
        <w:tc>
          <w:tcPr>
            <w:tcW w:w="1863" w:type="dxa"/>
            <w:vMerge/>
          </w:tcPr>
          <w:p w14:paraId="4392A362" w14:textId="77777777" w:rsidR="00CB7147" w:rsidRPr="00CB7147" w:rsidRDefault="00CB7147" w:rsidP="00CB7147">
            <w:pPr>
              <w:spacing w:line="280" w:lineRule="exact"/>
              <w:ind w:right="884"/>
              <w:rPr>
                <w:rFonts w:ascii="ＭＳ ゴシック" w:eastAsia="ＭＳ ゴシック" w:hAnsi="ＭＳ ゴシック"/>
                <w:sz w:val="20"/>
                <w:szCs w:val="20"/>
              </w:rPr>
            </w:pPr>
          </w:p>
        </w:tc>
      </w:tr>
      <w:tr w:rsidR="00CB7147" w:rsidRPr="00CB7147" w14:paraId="569A842A" w14:textId="77777777" w:rsidTr="001F7192">
        <w:trPr>
          <w:trHeight w:val="2302"/>
        </w:trPr>
        <w:tc>
          <w:tcPr>
            <w:tcW w:w="2484" w:type="dxa"/>
            <w:tcBorders>
              <w:bottom w:val="single" w:sz="4" w:space="0" w:color="FF0000"/>
            </w:tcBorders>
          </w:tcPr>
          <w:p w14:paraId="7A630466" w14:textId="77777777" w:rsidR="00CB7147" w:rsidRPr="00CB7147" w:rsidRDefault="00CB7147" w:rsidP="00CB7147">
            <w:pPr>
              <w:spacing w:line="280" w:lineRule="exact"/>
              <w:ind w:right="-108"/>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１．行財政改革</w:t>
            </w:r>
          </w:p>
          <w:p w14:paraId="43ACA8BA" w14:textId="77777777" w:rsidR="00CB7147" w:rsidRPr="00CB7147" w:rsidRDefault="00CB7147" w:rsidP="00CB7147">
            <w:pPr>
              <w:spacing w:line="280" w:lineRule="exact"/>
              <w:ind w:right="-108"/>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(1)三位一体改革の実現</w:t>
            </w:r>
          </w:p>
          <w:p w14:paraId="51D1C228" w14:textId="77777777" w:rsidR="00CB7147" w:rsidRPr="00CB7147" w:rsidRDefault="00CB7147" w:rsidP="00CB7147">
            <w:pPr>
              <w:spacing w:line="280" w:lineRule="exact"/>
              <w:ind w:right="884"/>
              <w:rPr>
                <w:rFonts w:ascii="ＭＳ ゴシック" w:eastAsia="ＭＳ ゴシック" w:hAnsi="ＭＳ ゴシック"/>
                <w:sz w:val="20"/>
                <w:szCs w:val="20"/>
              </w:rPr>
            </w:pPr>
          </w:p>
          <w:p w14:paraId="77126985" w14:textId="77777777" w:rsidR="00CB7147" w:rsidRPr="00CB7147" w:rsidRDefault="00CB7147" w:rsidP="00CB7147">
            <w:pPr>
              <w:spacing w:line="280" w:lineRule="exact"/>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(2)指定管理者制度</w:t>
            </w:r>
          </w:p>
          <w:p w14:paraId="1867103A" w14:textId="77777777" w:rsidR="00CB7147" w:rsidRPr="00CB7147" w:rsidRDefault="00CB7147" w:rsidP="00CB7147">
            <w:pPr>
              <w:spacing w:line="280" w:lineRule="exact"/>
              <w:rPr>
                <w:rFonts w:ascii="ＭＳ ゴシック" w:eastAsia="ＭＳ ゴシック" w:hAnsi="ＭＳ ゴシック"/>
                <w:sz w:val="20"/>
                <w:szCs w:val="20"/>
              </w:rPr>
            </w:pPr>
          </w:p>
          <w:p w14:paraId="44E62CC1" w14:textId="77777777" w:rsidR="00CB7147" w:rsidRPr="00CB7147" w:rsidRDefault="00CB7147" w:rsidP="00CB7147">
            <w:pPr>
              <w:spacing w:line="280" w:lineRule="exact"/>
              <w:rPr>
                <w:rFonts w:ascii="ＭＳ ゴシック" w:eastAsia="ＭＳ ゴシック" w:hAnsi="ＭＳ ゴシック"/>
                <w:sz w:val="20"/>
                <w:szCs w:val="20"/>
              </w:rPr>
            </w:pPr>
          </w:p>
          <w:p w14:paraId="4D4FBDFB" w14:textId="77777777" w:rsidR="00CB7147" w:rsidRPr="00CB7147" w:rsidRDefault="00CB7147" w:rsidP="00CB7147">
            <w:pPr>
              <w:spacing w:line="280" w:lineRule="exact"/>
              <w:rPr>
                <w:rFonts w:ascii="ＭＳ ゴシック" w:eastAsia="ＭＳ ゴシック" w:hAnsi="ＭＳ ゴシック"/>
                <w:sz w:val="20"/>
                <w:szCs w:val="20"/>
              </w:rPr>
            </w:pPr>
          </w:p>
          <w:p w14:paraId="0738262C" w14:textId="77777777" w:rsidR="00CB7147" w:rsidRPr="00CB7147" w:rsidRDefault="00CB7147" w:rsidP="00CB7147">
            <w:pPr>
              <w:spacing w:line="280" w:lineRule="exact"/>
              <w:rPr>
                <w:rFonts w:ascii="ＭＳ ゴシック" w:eastAsia="ＭＳ ゴシック" w:hAnsi="ＭＳ ゴシック"/>
                <w:sz w:val="20"/>
                <w:szCs w:val="20"/>
              </w:rPr>
            </w:pPr>
          </w:p>
        </w:tc>
        <w:tc>
          <w:tcPr>
            <w:tcW w:w="4968" w:type="dxa"/>
            <w:gridSpan w:val="3"/>
            <w:tcBorders>
              <w:bottom w:val="single" w:sz="4" w:space="0" w:color="FF0000"/>
            </w:tcBorders>
          </w:tcPr>
          <w:p w14:paraId="101D0D40" w14:textId="77777777" w:rsidR="00CB7147" w:rsidRPr="00CB7147" w:rsidRDefault="00CB7147" w:rsidP="00CB7147">
            <w:pPr>
              <w:spacing w:line="280" w:lineRule="exact"/>
              <w:ind w:right="884"/>
              <w:rPr>
                <w:rFonts w:ascii="ＭＳ ゴシック" w:eastAsia="ＭＳ ゴシック" w:hAnsi="ＭＳ ゴシック"/>
                <w:sz w:val="20"/>
                <w:szCs w:val="20"/>
              </w:rPr>
            </w:pPr>
          </w:p>
          <w:p w14:paraId="45920A9E" w14:textId="77777777" w:rsidR="00CB7147" w:rsidRPr="00CB7147" w:rsidRDefault="00CB7147" w:rsidP="00CB7147">
            <w:pPr>
              <w:spacing w:line="280" w:lineRule="exact"/>
              <w:ind w:left="196" w:right="-108" w:hangingChars="100" w:hanging="196"/>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　府として三位一体改革にどのように取り組んでいくのか。</w:t>
            </w:r>
          </w:p>
          <w:p w14:paraId="0EAE3C59" w14:textId="77777777" w:rsidR="00CB7147" w:rsidRPr="00CB7147" w:rsidRDefault="00CB7147" w:rsidP="00CB7147">
            <w:pPr>
              <w:spacing w:line="280" w:lineRule="exact"/>
              <w:ind w:left="196" w:right="-108" w:hangingChars="100" w:hanging="196"/>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①　制度の導入に当たっては、あらゆる要素を加味しながら施設の効用が最大限発揮できる管理者を選定すべき。</w:t>
            </w:r>
          </w:p>
          <w:p w14:paraId="4D4DD9DA" w14:textId="77777777" w:rsidR="00CB7147" w:rsidRPr="00CB7147" w:rsidRDefault="00CB7147" w:rsidP="00CB7147">
            <w:pPr>
              <w:spacing w:line="280" w:lineRule="exact"/>
              <w:ind w:left="196" w:right="-108" w:hangingChars="100" w:hanging="196"/>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②　導入後も、府は施設の設置者として、府民の利用についての責任を果たすべき。</w:t>
            </w:r>
          </w:p>
        </w:tc>
        <w:tc>
          <w:tcPr>
            <w:tcW w:w="1863" w:type="dxa"/>
            <w:tcBorders>
              <w:bottom w:val="single" w:sz="4" w:space="0" w:color="FF0000"/>
            </w:tcBorders>
          </w:tcPr>
          <w:p w14:paraId="3EAB70E3" w14:textId="77777777" w:rsidR="00CB7147" w:rsidRPr="00CB7147" w:rsidRDefault="00CB7147" w:rsidP="00CB7147">
            <w:pPr>
              <w:spacing w:line="280" w:lineRule="exact"/>
              <w:ind w:right="884"/>
              <w:rPr>
                <w:rFonts w:ascii="ＭＳ ゴシック" w:eastAsia="ＭＳ ゴシック" w:hAnsi="ＭＳ ゴシック"/>
                <w:sz w:val="20"/>
                <w:szCs w:val="20"/>
              </w:rPr>
            </w:pPr>
          </w:p>
          <w:p w14:paraId="5216957F" w14:textId="77777777" w:rsidR="00CB7147" w:rsidRPr="00CB7147" w:rsidRDefault="00CB7147" w:rsidP="00CB7147">
            <w:pPr>
              <w:spacing w:line="280" w:lineRule="exact"/>
              <w:ind w:right="884"/>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知事</w:t>
            </w:r>
          </w:p>
          <w:p w14:paraId="47720B98" w14:textId="77777777" w:rsidR="00CB7147" w:rsidRPr="00CB7147" w:rsidRDefault="00CB7147" w:rsidP="00CB7147">
            <w:pPr>
              <w:spacing w:line="280" w:lineRule="exact"/>
              <w:ind w:right="884"/>
              <w:rPr>
                <w:rFonts w:ascii="ＭＳ ゴシック" w:eastAsia="ＭＳ ゴシック" w:hAnsi="ＭＳ ゴシック"/>
                <w:sz w:val="20"/>
                <w:szCs w:val="20"/>
              </w:rPr>
            </w:pPr>
          </w:p>
          <w:p w14:paraId="7D33939E" w14:textId="77777777" w:rsidR="00CB7147" w:rsidRPr="00CB7147" w:rsidRDefault="00CB7147" w:rsidP="00CB7147">
            <w:pPr>
              <w:spacing w:line="280" w:lineRule="exact"/>
              <w:ind w:right="884"/>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知事</w:t>
            </w:r>
          </w:p>
          <w:p w14:paraId="3EB30697" w14:textId="77777777" w:rsidR="00CB7147" w:rsidRPr="00CB7147" w:rsidRDefault="00CB7147" w:rsidP="00CB7147">
            <w:pPr>
              <w:spacing w:line="280" w:lineRule="exact"/>
              <w:ind w:right="884"/>
              <w:rPr>
                <w:rFonts w:ascii="ＭＳ ゴシック" w:eastAsia="ＭＳ ゴシック" w:hAnsi="ＭＳ ゴシック"/>
                <w:sz w:val="20"/>
                <w:szCs w:val="20"/>
              </w:rPr>
            </w:pPr>
          </w:p>
          <w:p w14:paraId="7510A1CC" w14:textId="77777777" w:rsidR="00CB7147" w:rsidRPr="00CB7147" w:rsidRDefault="00CB7147" w:rsidP="00CB7147">
            <w:pPr>
              <w:spacing w:line="280" w:lineRule="exact"/>
              <w:ind w:right="884"/>
              <w:rPr>
                <w:rFonts w:ascii="ＭＳ ゴシック" w:eastAsia="ＭＳ ゴシック" w:hAnsi="ＭＳ ゴシック"/>
                <w:sz w:val="20"/>
                <w:szCs w:val="20"/>
              </w:rPr>
            </w:pPr>
          </w:p>
          <w:p w14:paraId="1A1C123D" w14:textId="77777777" w:rsidR="00CB7147" w:rsidRPr="00CB7147" w:rsidRDefault="00CB7147" w:rsidP="00CB7147">
            <w:pPr>
              <w:spacing w:line="280" w:lineRule="exact"/>
              <w:ind w:right="22"/>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総務部長</w:t>
            </w:r>
          </w:p>
          <w:p w14:paraId="41F45CD7" w14:textId="77777777" w:rsidR="00CB7147" w:rsidRPr="00CB7147" w:rsidRDefault="00CB7147" w:rsidP="00CB7147">
            <w:pPr>
              <w:spacing w:line="280" w:lineRule="exact"/>
              <w:ind w:right="22"/>
              <w:rPr>
                <w:rFonts w:ascii="ＭＳ ゴシック" w:eastAsia="ＭＳ ゴシック" w:hAnsi="ＭＳ ゴシック"/>
                <w:sz w:val="20"/>
                <w:szCs w:val="20"/>
              </w:rPr>
            </w:pPr>
          </w:p>
        </w:tc>
      </w:tr>
      <w:tr w:rsidR="00CB7147" w:rsidRPr="00CB7147" w14:paraId="16AFAE43" w14:textId="77777777" w:rsidTr="001F7192">
        <w:trPr>
          <w:trHeight w:val="852"/>
        </w:trPr>
        <w:tc>
          <w:tcPr>
            <w:tcW w:w="2484" w:type="dxa"/>
            <w:vMerge w:val="restart"/>
            <w:tcBorders>
              <w:top w:val="single" w:sz="4" w:space="0" w:color="FF0000"/>
            </w:tcBorders>
          </w:tcPr>
          <w:p w14:paraId="00CD13DB" w14:textId="77777777" w:rsidR="00CB7147" w:rsidRPr="00CB7147" w:rsidRDefault="00CB7147" w:rsidP="00CB7147">
            <w:pPr>
              <w:spacing w:line="280" w:lineRule="exact"/>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２．少子化対策</w:t>
            </w:r>
          </w:p>
          <w:p w14:paraId="567F6ECE" w14:textId="77777777" w:rsidR="00CB7147" w:rsidRPr="00CB7147" w:rsidRDefault="00CB7147" w:rsidP="00CB7147">
            <w:pPr>
              <w:spacing w:line="280" w:lineRule="exact"/>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(1)仕事と子育ての両立</w:t>
            </w:r>
          </w:p>
          <w:p w14:paraId="71CAC228" w14:textId="77777777" w:rsidR="00CB7147" w:rsidRPr="00CB7147" w:rsidRDefault="00CB7147" w:rsidP="00CB7147">
            <w:pPr>
              <w:spacing w:line="280" w:lineRule="exact"/>
              <w:rPr>
                <w:rFonts w:ascii="ＭＳ ゴシック" w:eastAsia="ＭＳ ゴシック" w:hAnsi="ＭＳ ゴシック"/>
                <w:sz w:val="20"/>
                <w:szCs w:val="20"/>
              </w:rPr>
            </w:pPr>
          </w:p>
          <w:p w14:paraId="0A875E5D" w14:textId="77777777" w:rsidR="00CB7147" w:rsidRPr="00CB7147" w:rsidRDefault="00CB7147" w:rsidP="00CB7147">
            <w:pPr>
              <w:spacing w:line="280" w:lineRule="exact"/>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(2)医療体制の整備</w:t>
            </w:r>
          </w:p>
          <w:p w14:paraId="063BC392" w14:textId="77777777" w:rsidR="00CB7147" w:rsidRPr="00CB7147" w:rsidRDefault="00CB7147" w:rsidP="00CB7147">
            <w:pPr>
              <w:spacing w:line="280" w:lineRule="exact"/>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 xml:space="preserve">　①小児医療の充実</w:t>
            </w:r>
          </w:p>
          <w:p w14:paraId="3DCA6AD7" w14:textId="77777777" w:rsidR="00CB7147" w:rsidRPr="00CB7147" w:rsidRDefault="00CB7147" w:rsidP="00CB7147">
            <w:pPr>
              <w:spacing w:line="280" w:lineRule="exact"/>
              <w:rPr>
                <w:rFonts w:ascii="ＭＳ ゴシック" w:eastAsia="ＭＳ ゴシック" w:hAnsi="ＭＳ ゴシック"/>
                <w:sz w:val="20"/>
                <w:szCs w:val="20"/>
              </w:rPr>
            </w:pPr>
          </w:p>
          <w:p w14:paraId="197199CB" w14:textId="77777777" w:rsidR="00CB7147" w:rsidRPr="00CB7147" w:rsidRDefault="00CB7147" w:rsidP="00CB7147">
            <w:pPr>
              <w:spacing w:line="280" w:lineRule="exact"/>
              <w:rPr>
                <w:rFonts w:ascii="ＭＳ ゴシック" w:eastAsia="ＭＳ ゴシック" w:hAnsi="ＭＳ ゴシック"/>
                <w:sz w:val="20"/>
                <w:szCs w:val="20"/>
              </w:rPr>
            </w:pPr>
          </w:p>
          <w:p w14:paraId="3625B280" w14:textId="77777777" w:rsidR="00CB7147" w:rsidRPr="00CB7147" w:rsidRDefault="00CB7147" w:rsidP="00CB7147">
            <w:pPr>
              <w:spacing w:line="280" w:lineRule="exact"/>
              <w:rPr>
                <w:rFonts w:ascii="ＭＳ ゴシック" w:eastAsia="ＭＳ ゴシック" w:hAnsi="ＭＳ ゴシック"/>
                <w:sz w:val="20"/>
                <w:szCs w:val="20"/>
              </w:rPr>
            </w:pPr>
          </w:p>
        </w:tc>
        <w:tc>
          <w:tcPr>
            <w:tcW w:w="4968" w:type="dxa"/>
            <w:gridSpan w:val="3"/>
            <w:tcBorders>
              <w:top w:val="single" w:sz="4" w:space="0" w:color="FF0000"/>
              <w:bottom w:val="single" w:sz="4" w:space="0" w:color="FF0000"/>
            </w:tcBorders>
          </w:tcPr>
          <w:p w14:paraId="5F3DA35A" w14:textId="77777777" w:rsidR="00CB7147" w:rsidRPr="00CB7147" w:rsidRDefault="00CB7147" w:rsidP="00CB7147">
            <w:pPr>
              <w:spacing w:line="280" w:lineRule="exact"/>
              <w:ind w:right="-108"/>
              <w:rPr>
                <w:rFonts w:ascii="ＭＳ ゴシック" w:eastAsia="ＭＳ ゴシック" w:hAnsi="ＭＳ ゴシック"/>
                <w:sz w:val="20"/>
                <w:szCs w:val="20"/>
              </w:rPr>
            </w:pPr>
          </w:p>
          <w:p w14:paraId="5AB09F24" w14:textId="77777777" w:rsidR="00CB7147" w:rsidRPr="00CB7147" w:rsidRDefault="00CB7147" w:rsidP="00CB7147">
            <w:pPr>
              <w:spacing w:line="280" w:lineRule="exact"/>
              <w:ind w:left="196" w:right="-108" w:hangingChars="100" w:hanging="196"/>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　男性の育児休業の取得の促進を図るために、より実効性を高めるような仕組みを導入すべき。</w:t>
            </w:r>
          </w:p>
        </w:tc>
        <w:tc>
          <w:tcPr>
            <w:tcW w:w="1863" w:type="dxa"/>
            <w:tcBorders>
              <w:top w:val="single" w:sz="4" w:space="0" w:color="FF0000"/>
              <w:bottom w:val="single" w:sz="4" w:space="0" w:color="FF0000"/>
            </w:tcBorders>
          </w:tcPr>
          <w:p w14:paraId="44D6140D" w14:textId="77777777" w:rsidR="00CB7147" w:rsidRPr="00CB7147" w:rsidRDefault="00CB7147" w:rsidP="00CB7147">
            <w:pPr>
              <w:spacing w:line="280" w:lineRule="exact"/>
              <w:ind w:right="22"/>
              <w:rPr>
                <w:rFonts w:ascii="ＭＳ ゴシック" w:eastAsia="ＭＳ ゴシック" w:hAnsi="ＭＳ ゴシック"/>
                <w:sz w:val="20"/>
                <w:szCs w:val="20"/>
              </w:rPr>
            </w:pPr>
          </w:p>
          <w:p w14:paraId="63CC06BF" w14:textId="77777777" w:rsidR="00CB7147" w:rsidRPr="00CB7147" w:rsidRDefault="00CB7147" w:rsidP="00CB7147">
            <w:pPr>
              <w:spacing w:line="280" w:lineRule="exact"/>
              <w:ind w:right="22"/>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総務部長</w:t>
            </w:r>
          </w:p>
          <w:p w14:paraId="252BA6EE" w14:textId="77777777" w:rsidR="00CB7147" w:rsidRPr="00CB7147" w:rsidRDefault="00CB7147" w:rsidP="00CB7147">
            <w:pPr>
              <w:spacing w:line="280" w:lineRule="exact"/>
              <w:ind w:right="22"/>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商工労働部長</w:t>
            </w:r>
          </w:p>
        </w:tc>
      </w:tr>
      <w:tr w:rsidR="00CB7147" w:rsidRPr="00CB7147" w14:paraId="6B4E48B5" w14:textId="77777777" w:rsidTr="001F7192">
        <w:trPr>
          <w:trHeight w:val="855"/>
        </w:trPr>
        <w:tc>
          <w:tcPr>
            <w:tcW w:w="2484" w:type="dxa"/>
            <w:vMerge/>
          </w:tcPr>
          <w:p w14:paraId="6CBD03D9" w14:textId="77777777" w:rsidR="00CB7147" w:rsidRPr="00CB7147" w:rsidRDefault="00CB7147" w:rsidP="00CB7147">
            <w:pPr>
              <w:spacing w:line="280" w:lineRule="exact"/>
              <w:rPr>
                <w:rFonts w:ascii="ＭＳ ゴシック" w:eastAsia="ＭＳ ゴシック" w:hAnsi="ＭＳ ゴシック"/>
                <w:sz w:val="20"/>
                <w:szCs w:val="20"/>
              </w:rPr>
            </w:pPr>
          </w:p>
        </w:tc>
        <w:tc>
          <w:tcPr>
            <w:tcW w:w="4968" w:type="dxa"/>
            <w:gridSpan w:val="3"/>
            <w:tcBorders>
              <w:top w:val="single" w:sz="4" w:space="0" w:color="FF0000"/>
              <w:bottom w:val="single" w:sz="4" w:space="0" w:color="FF0000"/>
            </w:tcBorders>
          </w:tcPr>
          <w:p w14:paraId="2A498EEC" w14:textId="77777777" w:rsidR="00CB7147" w:rsidRPr="00CB7147" w:rsidRDefault="00CB7147" w:rsidP="00CB7147">
            <w:pPr>
              <w:spacing w:line="280" w:lineRule="exact"/>
              <w:ind w:right="-108" w:firstLineChars="100" w:firstLine="196"/>
              <w:rPr>
                <w:rFonts w:ascii="ＭＳ ゴシック" w:eastAsia="ＭＳ ゴシック" w:hAnsi="ＭＳ ゴシック"/>
                <w:sz w:val="20"/>
                <w:szCs w:val="20"/>
              </w:rPr>
            </w:pPr>
          </w:p>
          <w:p w14:paraId="62FCCD92" w14:textId="77777777" w:rsidR="00CB7147" w:rsidRPr="00CB7147" w:rsidRDefault="00CB7147" w:rsidP="00CB7147">
            <w:pPr>
              <w:spacing w:line="280" w:lineRule="exact"/>
              <w:ind w:left="196" w:right="-108" w:hangingChars="100" w:hanging="196"/>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①　小児科の２４時間救急医療体制の整備に向け、どのような取組みを行っているのか。</w:t>
            </w:r>
          </w:p>
        </w:tc>
        <w:tc>
          <w:tcPr>
            <w:tcW w:w="1863" w:type="dxa"/>
            <w:tcBorders>
              <w:top w:val="single" w:sz="4" w:space="0" w:color="FF0000"/>
              <w:bottom w:val="single" w:sz="4" w:space="0" w:color="FF0000"/>
            </w:tcBorders>
          </w:tcPr>
          <w:p w14:paraId="17675214" w14:textId="77777777" w:rsidR="00CB7147" w:rsidRPr="00CB7147" w:rsidRDefault="00CB7147" w:rsidP="00CB7147">
            <w:pPr>
              <w:spacing w:line="280" w:lineRule="exact"/>
              <w:ind w:right="22"/>
              <w:rPr>
                <w:rFonts w:ascii="ＭＳ ゴシック" w:eastAsia="ＭＳ ゴシック" w:hAnsi="ＭＳ ゴシック"/>
                <w:sz w:val="20"/>
                <w:szCs w:val="20"/>
              </w:rPr>
            </w:pPr>
          </w:p>
          <w:p w14:paraId="71C47C4A" w14:textId="77777777" w:rsidR="00CB7147" w:rsidRPr="00CB7147" w:rsidRDefault="00CB7147" w:rsidP="00CB7147">
            <w:pPr>
              <w:spacing w:line="280" w:lineRule="exact"/>
              <w:ind w:right="22"/>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健康</w:t>
            </w:r>
            <w:r w:rsidRPr="00CB7147">
              <w:rPr>
                <w:rFonts w:ascii="ＭＳ ゴシック" w:eastAsia="ＭＳ ゴシック" w:hAnsi="ＭＳ ゴシック" w:hint="eastAsia"/>
                <w:color w:val="FF0000"/>
                <w:sz w:val="20"/>
                <w:szCs w:val="20"/>
              </w:rPr>
              <w:t>医療</w:t>
            </w:r>
            <w:r w:rsidRPr="00CB7147">
              <w:rPr>
                <w:rFonts w:ascii="ＭＳ ゴシック" w:eastAsia="ＭＳ ゴシック" w:hAnsi="ＭＳ ゴシック" w:hint="eastAsia"/>
                <w:sz w:val="20"/>
                <w:szCs w:val="20"/>
              </w:rPr>
              <w:t>部長</w:t>
            </w:r>
          </w:p>
          <w:p w14:paraId="19E11779" w14:textId="77777777" w:rsidR="00CB7147" w:rsidRPr="00CB7147" w:rsidRDefault="00CB7147" w:rsidP="00CB7147">
            <w:pPr>
              <w:spacing w:line="280" w:lineRule="exact"/>
              <w:ind w:right="22"/>
              <w:rPr>
                <w:rFonts w:ascii="ＭＳ ゴシック" w:eastAsia="ＭＳ ゴシック" w:hAnsi="ＭＳ ゴシック"/>
                <w:sz w:val="20"/>
                <w:szCs w:val="20"/>
              </w:rPr>
            </w:pPr>
          </w:p>
        </w:tc>
      </w:tr>
      <w:tr w:rsidR="00CB7147" w:rsidRPr="00CB7147" w14:paraId="62C79DDB" w14:textId="77777777" w:rsidTr="001F7192">
        <w:trPr>
          <w:trHeight w:val="483"/>
        </w:trPr>
        <w:tc>
          <w:tcPr>
            <w:tcW w:w="2484" w:type="dxa"/>
            <w:vMerge/>
            <w:tcBorders>
              <w:bottom w:val="single" w:sz="4" w:space="0" w:color="FF0000"/>
            </w:tcBorders>
          </w:tcPr>
          <w:p w14:paraId="35483A18" w14:textId="77777777" w:rsidR="00CB7147" w:rsidRPr="00CB7147" w:rsidRDefault="00CB7147" w:rsidP="00CB7147">
            <w:pPr>
              <w:spacing w:line="280" w:lineRule="exact"/>
              <w:rPr>
                <w:rFonts w:ascii="ＭＳ ゴシック" w:eastAsia="ＭＳ ゴシック" w:hAnsi="ＭＳ ゴシック"/>
                <w:sz w:val="20"/>
                <w:szCs w:val="20"/>
              </w:rPr>
            </w:pPr>
          </w:p>
        </w:tc>
        <w:tc>
          <w:tcPr>
            <w:tcW w:w="4968" w:type="dxa"/>
            <w:gridSpan w:val="3"/>
            <w:tcBorders>
              <w:top w:val="single" w:sz="4" w:space="0" w:color="FF0000"/>
              <w:bottom w:val="single" w:sz="4" w:space="0" w:color="FF0000"/>
            </w:tcBorders>
          </w:tcPr>
          <w:p w14:paraId="2EE98BC1" w14:textId="77777777" w:rsidR="00CB7147" w:rsidRPr="00CB7147" w:rsidRDefault="00CB7147" w:rsidP="00CB7147">
            <w:pPr>
              <w:spacing w:line="280" w:lineRule="exact"/>
              <w:ind w:left="196" w:right="-108" w:hangingChars="100" w:hanging="196"/>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②　国に対して、小児科医の養成・確保に必要な施策を講じるよう、積極的に働きかけられたい。</w:t>
            </w:r>
          </w:p>
        </w:tc>
        <w:tc>
          <w:tcPr>
            <w:tcW w:w="1863" w:type="dxa"/>
            <w:tcBorders>
              <w:top w:val="single" w:sz="4" w:space="0" w:color="FF0000"/>
              <w:bottom w:val="single" w:sz="4" w:space="0" w:color="FF0000"/>
            </w:tcBorders>
          </w:tcPr>
          <w:p w14:paraId="50A32735" w14:textId="77777777" w:rsidR="00CB7147" w:rsidRPr="00CB7147" w:rsidRDefault="00CB7147" w:rsidP="00CB7147">
            <w:pPr>
              <w:spacing w:line="280" w:lineRule="exact"/>
              <w:ind w:right="22"/>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要望</w:t>
            </w:r>
          </w:p>
          <w:p w14:paraId="1E23E9A8" w14:textId="77777777" w:rsidR="00CB7147" w:rsidRPr="00CB7147" w:rsidRDefault="00CB7147" w:rsidP="00CB7147">
            <w:pPr>
              <w:spacing w:line="280" w:lineRule="exact"/>
              <w:ind w:right="22"/>
              <w:rPr>
                <w:rFonts w:ascii="ＭＳ ゴシック" w:eastAsia="ＭＳ ゴシック" w:hAnsi="ＭＳ ゴシック"/>
                <w:sz w:val="20"/>
                <w:szCs w:val="20"/>
              </w:rPr>
            </w:pPr>
          </w:p>
        </w:tc>
      </w:tr>
      <w:tr w:rsidR="00CB7147" w:rsidRPr="00CB7147" w14:paraId="4A163834" w14:textId="77777777" w:rsidTr="001F7192">
        <w:trPr>
          <w:trHeight w:val="1605"/>
        </w:trPr>
        <w:tc>
          <w:tcPr>
            <w:tcW w:w="2484" w:type="dxa"/>
            <w:tcBorders>
              <w:top w:val="single" w:sz="4" w:space="0" w:color="FF0000"/>
            </w:tcBorders>
          </w:tcPr>
          <w:p w14:paraId="1EFFD3DF" w14:textId="77777777" w:rsidR="00CB7147" w:rsidRPr="00CB7147" w:rsidRDefault="00CB7147" w:rsidP="00CB7147">
            <w:pPr>
              <w:spacing w:line="280" w:lineRule="exact"/>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３．○○○○</w:t>
            </w:r>
          </w:p>
          <w:p w14:paraId="576FC869" w14:textId="77777777" w:rsidR="00CB7147" w:rsidRPr="00CB7147" w:rsidRDefault="00CB7147" w:rsidP="00CB7147">
            <w:pPr>
              <w:spacing w:line="280" w:lineRule="exact"/>
              <w:rPr>
                <w:rFonts w:ascii="ＭＳ ゴシック" w:eastAsia="ＭＳ ゴシック" w:hAnsi="ＭＳ ゴシック"/>
                <w:sz w:val="20"/>
                <w:szCs w:val="20"/>
              </w:rPr>
            </w:pPr>
            <w:r w:rsidRPr="00CB7147">
              <w:rPr>
                <w:rFonts w:ascii="ＭＳ ゴシック" w:eastAsia="ＭＳ ゴシック" w:hAnsi="ＭＳ ゴシック" w:hint="eastAsia"/>
                <w:noProof/>
                <w:sz w:val="18"/>
                <w:szCs w:val="18"/>
              </w:rPr>
              <mc:AlternateContent>
                <mc:Choice Requires="wps">
                  <w:drawing>
                    <wp:anchor distT="0" distB="0" distL="114300" distR="114300" simplePos="0" relativeHeight="251663360" behindDoc="0" locked="0" layoutInCell="1" allowOverlap="1" wp14:anchorId="36B5C868" wp14:editId="76D60BA1">
                      <wp:simplePos x="0" y="0"/>
                      <wp:positionH relativeFrom="column">
                        <wp:posOffset>286385</wp:posOffset>
                      </wp:positionH>
                      <wp:positionV relativeFrom="paragraph">
                        <wp:posOffset>172720</wp:posOffset>
                      </wp:positionV>
                      <wp:extent cx="1400810" cy="285750"/>
                      <wp:effectExtent l="19050" t="19050" r="27940" b="19050"/>
                      <wp:wrapNone/>
                      <wp:docPr id="2" name="正方形/長方形 2"/>
                      <wp:cNvGraphicFramePr/>
                      <a:graphic xmlns:a="http://schemas.openxmlformats.org/drawingml/2006/main">
                        <a:graphicData uri="http://schemas.microsoft.com/office/word/2010/wordprocessingShape">
                          <wps:wsp>
                            <wps:cNvSpPr/>
                            <wps:spPr>
                              <a:xfrm>
                                <a:off x="0" y="0"/>
                                <a:ext cx="1400810" cy="285750"/>
                              </a:xfrm>
                              <a:prstGeom prst="rect">
                                <a:avLst/>
                              </a:prstGeom>
                              <a:solidFill>
                                <a:sysClr val="window" lastClr="FFFFFF"/>
                              </a:solidFill>
                              <a:ln w="31750" cap="flat" cmpd="dbl" algn="ctr">
                                <a:solidFill>
                                  <a:sysClr val="windowText" lastClr="000000"/>
                                </a:solidFill>
                                <a:prstDash val="solid"/>
                              </a:ln>
                              <a:effectLst/>
                            </wps:spPr>
                            <wps:txbx>
                              <w:txbxContent>
                                <w:p w14:paraId="6430FFBA" w14:textId="77777777" w:rsidR="00CB7147" w:rsidRPr="00205724" w:rsidRDefault="00CB7147" w:rsidP="00CB7147">
                                  <w:pPr>
                                    <w:spacing w:line="320" w:lineRule="exact"/>
                                    <w:jc w:val="center"/>
                                    <w:rPr>
                                      <w:rFonts w:asciiTheme="majorEastAsia" w:eastAsiaTheme="majorEastAsia" w:hAnsiTheme="majorEastAsia" w:cs="Meiryo UI"/>
                                      <w:color w:val="000000" w:themeColor="text1"/>
                                      <w:sz w:val="28"/>
                                      <w:szCs w:val="28"/>
                                    </w:rPr>
                                  </w:pPr>
                                  <w:r w:rsidRPr="00205724">
                                    <w:rPr>
                                      <w:rFonts w:asciiTheme="majorEastAsia" w:eastAsiaTheme="majorEastAsia" w:hAnsiTheme="majorEastAsia" w:cs="Meiryo UI" w:hint="eastAsia"/>
                                      <w:color w:val="000000" w:themeColor="text1"/>
                                      <w:sz w:val="28"/>
                                      <w:szCs w:val="28"/>
                                    </w:rPr>
                                    <w:t>記載要領</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5C868" id="正方形/長方形 2" o:spid="_x0000_s1029" style="position:absolute;left:0;text-align:left;margin-left:22.55pt;margin-top:13.6pt;width:110.3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" fillcolor="window" strokecolor="windowText" strokeweight="2.5pt">
                      <v:stroke linestyle="thinThin"/>
                      <v:textbox inset="1mm,1mm,1mm,1mm">
                        <w:txbxContent>
                          <w:p w14:paraId="6430FFBA" w14:textId="77777777" w:rsidR="00CB7147" w:rsidRPr="00205724" w:rsidRDefault="00CB7147" w:rsidP="00CB7147">
                            <w:pPr>
                              <w:spacing w:line="320" w:lineRule="exact"/>
                              <w:jc w:val="center"/>
                              <w:rPr>
                                <w:rFonts w:asciiTheme="majorEastAsia" w:eastAsiaTheme="majorEastAsia" w:hAnsiTheme="majorEastAsia" w:cs="Meiryo UI"/>
                                <w:color w:val="000000" w:themeColor="text1"/>
                                <w:sz w:val="28"/>
                                <w:szCs w:val="28"/>
                              </w:rPr>
                            </w:pPr>
                            <w:r w:rsidRPr="00205724">
                              <w:rPr>
                                <w:rFonts w:asciiTheme="majorEastAsia" w:eastAsiaTheme="majorEastAsia" w:hAnsiTheme="majorEastAsia" w:cs="Meiryo UI" w:hint="eastAsia"/>
                                <w:color w:val="000000" w:themeColor="text1"/>
                                <w:sz w:val="28"/>
                                <w:szCs w:val="28"/>
                              </w:rPr>
                              <w:t>記載要領</w:t>
                            </w:r>
                          </w:p>
                        </w:txbxContent>
                      </v:textbox>
                    </v:rect>
                  </w:pict>
                </mc:Fallback>
              </mc:AlternateContent>
            </w:r>
            <w:r w:rsidRPr="00CB7147">
              <w:rPr>
                <w:rFonts w:ascii="ＭＳ ゴシック" w:eastAsia="ＭＳ ゴシック" w:hAnsi="ＭＳ ゴシック" w:hint="eastAsia"/>
                <w:sz w:val="20"/>
                <w:szCs w:val="20"/>
              </w:rPr>
              <w:t>(1)○○○○</w:t>
            </w:r>
          </w:p>
          <w:p w14:paraId="76683909" w14:textId="77777777" w:rsidR="00CB7147" w:rsidRPr="00CB7147" w:rsidRDefault="00CB7147" w:rsidP="00CB7147">
            <w:pPr>
              <w:spacing w:line="280" w:lineRule="exact"/>
              <w:ind w:firstLineChars="100" w:firstLine="196"/>
              <w:rPr>
                <w:rFonts w:ascii="ＭＳ ゴシック" w:eastAsia="ＭＳ ゴシック" w:hAnsi="ＭＳ ゴシック"/>
                <w:sz w:val="20"/>
                <w:szCs w:val="20"/>
              </w:rPr>
            </w:pPr>
            <w:r w:rsidRPr="00CB7147">
              <w:rPr>
                <w:rFonts w:ascii="ＭＳ ゴシック" w:eastAsia="ＭＳ ゴシック" w:hAnsi="ＭＳ ゴシック" w:hint="eastAsia"/>
                <w:sz w:val="20"/>
                <w:szCs w:val="20"/>
              </w:rPr>
              <w:t>①○○○○</w:t>
            </w:r>
          </w:p>
          <w:p w14:paraId="176106C2" w14:textId="77777777" w:rsidR="00CB7147" w:rsidRPr="00CB7147" w:rsidRDefault="00CB7147" w:rsidP="00CB7147">
            <w:pPr>
              <w:spacing w:line="280" w:lineRule="exact"/>
              <w:rPr>
                <w:rFonts w:ascii="ＭＳ ゴシック" w:eastAsia="ＭＳ ゴシック" w:hAnsi="ＭＳ ゴシック"/>
                <w:sz w:val="18"/>
                <w:szCs w:val="18"/>
              </w:rPr>
            </w:pPr>
            <w:r w:rsidRPr="00CB7147">
              <w:rPr>
                <w:rFonts w:ascii="ＭＳ ゴシック" w:eastAsia="ＭＳ ゴシック" w:hAnsi="ＭＳ ゴシック" w:hint="eastAsia"/>
                <w:noProof/>
                <w:sz w:val="18"/>
                <w:szCs w:val="18"/>
              </w:rPr>
              <mc:AlternateContent>
                <mc:Choice Requires="wps">
                  <w:drawing>
                    <wp:anchor distT="0" distB="0" distL="114300" distR="114300" simplePos="0" relativeHeight="251661312" behindDoc="0" locked="0" layoutInCell="1" allowOverlap="1" wp14:anchorId="0C891521" wp14:editId="01FC4D5D">
                      <wp:simplePos x="0" y="0"/>
                      <wp:positionH relativeFrom="column">
                        <wp:posOffset>67310</wp:posOffset>
                      </wp:positionH>
                      <wp:positionV relativeFrom="paragraph">
                        <wp:posOffset>29845</wp:posOffset>
                      </wp:positionV>
                      <wp:extent cx="5939790" cy="2600325"/>
                      <wp:effectExtent l="19050" t="19050" r="22860" b="10160"/>
                      <wp:wrapNone/>
                      <wp:docPr id="3" name="正方形/長方形 3"/>
                      <wp:cNvGraphicFramePr/>
                      <a:graphic xmlns:a="http://schemas.openxmlformats.org/drawingml/2006/main">
                        <a:graphicData uri="http://schemas.microsoft.com/office/word/2010/wordprocessingShape">
                          <wps:wsp>
                            <wps:cNvSpPr/>
                            <wps:spPr>
                              <a:xfrm>
                                <a:off x="0" y="0"/>
                                <a:ext cx="5939790" cy="2600325"/>
                              </a:xfrm>
                              <a:prstGeom prst="rect">
                                <a:avLst/>
                              </a:prstGeom>
                              <a:solidFill>
                                <a:sysClr val="window" lastClr="FFFFFF"/>
                              </a:solidFill>
                              <a:ln w="31750" cap="sq" cmpd="dbl" algn="ctr">
                                <a:solidFill>
                                  <a:sysClr val="windowText" lastClr="000000"/>
                                </a:solidFill>
                                <a:prstDash val="solid"/>
                                <a:miter lim="800000"/>
                              </a:ln>
                              <a:effectLst/>
                            </wps:spPr>
                            <wps:txbx>
                              <w:txbxContent>
                                <w:p w14:paraId="1C3B7844" w14:textId="77777777" w:rsidR="00CB7147" w:rsidRPr="007B37BD" w:rsidRDefault="00CB7147" w:rsidP="00CB7147">
                                  <w:pPr>
                                    <w:spacing w:line="400" w:lineRule="exact"/>
                                    <w:ind w:left="276" w:hangingChars="100" w:hanging="276"/>
                                    <w:jc w:val="left"/>
                                    <w:rPr>
                                      <w:rFonts w:ascii="ＭＳ ゴシック" w:eastAsia="ＭＳ ゴシック" w:hAnsi="ＭＳ ゴシック"/>
                                      <w:color w:val="000000" w:themeColor="text1"/>
                                      <w:sz w:val="28"/>
                                      <w:szCs w:val="28"/>
                                    </w:rPr>
                                  </w:pPr>
                                  <w:r w:rsidRPr="007B37BD">
                                    <w:rPr>
                                      <w:rFonts w:ascii="ＭＳ ゴシック" w:eastAsia="ＭＳ ゴシック" w:hAnsi="ＭＳ ゴシック" w:hint="eastAsia"/>
                                      <w:color w:val="000000" w:themeColor="text1"/>
                                      <w:sz w:val="28"/>
                                      <w:szCs w:val="28"/>
                                    </w:rPr>
                                    <w:t>☆発言の要旨（項目、内容）は、発言順に、できる限り具体的に記載して下さい。</w:t>
                                  </w:r>
                                </w:p>
                                <w:p w14:paraId="30819701" w14:textId="77777777" w:rsidR="00CB7147" w:rsidRPr="007B37BD" w:rsidRDefault="00CB7147" w:rsidP="00CB7147">
                                  <w:pPr>
                                    <w:spacing w:line="400" w:lineRule="exact"/>
                                    <w:ind w:left="276" w:hangingChars="100" w:hanging="276"/>
                                    <w:jc w:val="left"/>
                                    <w:rPr>
                                      <w:rFonts w:ascii="ＭＳ ゴシック" w:eastAsia="ＭＳ ゴシック" w:hAnsi="ＭＳ ゴシック"/>
                                      <w:color w:val="000000" w:themeColor="text1"/>
                                      <w:sz w:val="28"/>
                                      <w:szCs w:val="28"/>
                                      <w:u w:val="wave"/>
                                      <w:shd w:val="pct15" w:color="auto" w:fill="FFFFFF"/>
                                    </w:rPr>
                                  </w:pPr>
                                  <w:r w:rsidRPr="007B37BD">
                                    <w:rPr>
                                      <w:rFonts w:ascii="ＭＳ ゴシック" w:eastAsia="ＭＳ ゴシック" w:hAnsi="ＭＳ ゴシック" w:hint="eastAsia"/>
                                      <w:color w:val="FF0000"/>
                                      <w:sz w:val="28"/>
                                      <w:szCs w:val="28"/>
                                      <w:u w:val="wave"/>
                                      <w:shd w:val="pct15" w:color="auto" w:fill="FFFFFF"/>
                                    </w:rPr>
                                    <w:t>☆項目（大項目）ごとに罫線で区切りを入れて下さい。</w:t>
                                  </w:r>
                                </w:p>
                                <w:p w14:paraId="768AD415" w14:textId="77777777" w:rsidR="00CB7147" w:rsidRPr="007B37BD" w:rsidRDefault="00CB7147" w:rsidP="00CB7147">
                                  <w:pPr>
                                    <w:spacing w:line="400" w:lineRule="exact"/>
                                    <w:ind w:left="276" w:hangingChars="100" w:hanging="276"/>
                                    <w:jc w:val="left"/>
                                    <w:rPr>
                                      <w:rFonts w:ascii="ＭＳ ゴシック" w:eastAsia="ＭＳ ゴシック" w:hAnsi="ＭＳ ゴシック"/>
                                      <w:color w:val="000000" w:themeColor="text1"/>
                                      <w:sz w:val="28"/>
                                      <w:szCs w:val="28"/>
                                    </w:rPr>
                                  </w:pPr>
                                  <w:r w:rsidRPr="007B37BD">
                                    <w:rPr>
                                      <w:rFonts w:ascii="ＭＳ ゴシック" w:eastAsia="ＭＳ ゴシック" w:hAnsi="ＭＳ ゴシック" w:hint="eastAsia"/>
                                      <w:color w:val="000000" w:themeColor="text1"/>
                                      <w:sz w:val="28"/>
                                      <w:szCs w:val="28"/>
                                    </w:rPr>
                                    <w:t>☆内容について、同一項目で複数の項目にわたる場合は①、②・・・をつけて下さい。</w:t>
                                  </w:r>
                                </w:p>
                                <w:p w14:paraId="46F717D9" w14:textId="77777777" w:rsidR="00CB7147" w:rsidRPr="007B37BD" w:rsidRDefault="00CB7147" w:rsidP="00CB7147">
                                  <w:pPr>
                                    <w:spacing w:line="400" w:lineRule="exact"/>
                                    <w:ind w:left="276" w:hangingChars="100" w:hanging="276"/>
                                    <w:jc w:val="left"/>
                                    <w:rPr>
                                      <w:rFonts w:ascii="ＭＳ ゴシック" w:eastAsia="ＭＳ ゴシック" w:hAnsi="ＭＳ ゴシック"/>
                                      <w:color w:val="000000" w:themeColor="text1"/>
                                      <w:sz w:val="28"/>
                                      <w:szCs w:val="28"/>
                                    </w:rPr>
                                  </w:pPr>
                                  <w:r w:rsidRPr="007B37BD">
                                    <w:rPr>
                                      <w:rFonts w:ascii="ＭＳ ゴシック" w:eastAsia="ＭＳ ゴシック" w:hAnsi="ＭＳ ゴシック" w:hint="eastAsia"/>
                                      <w:color w:val="000000" w:themeColor="text1"/>
                                      <w:sz w:val="28"/>
                                      <w:szCs w:val="28"/>
                                    </w:rPr>
                                    <w:t>☆質問を分割し、答弁を求める場合には、罫線で区切りを入れて下さい。</w:t>
                                  </w:r>
                                </w:p>
                                <w:p w14:paraId="105AC12B" w14:textId="77777777" w:rsidR="00CB7147" w:rsidRPr="007B37BD" w:rsidRDefault="00CB7147" w:rsidP="00CB7147">
                                  <w:pPr>
                                    <w:spacing w:line="400" w:lineRule="exact"/>
                                    <w:jc w:val="left"/>
                                    <w:rPr>
                                      <w:rFonts w:ascii="ＭＳ ゴシック" w:eastAsia="ＭＳ ゴシック" w:hAnsi="ＭＳ ゴシック"/>
                                      <w:color w:val="000000" w:themeColor="text1"/>
                                      <w:sz w:val="28"/>
                                      <w:szCs w:val="28"/>
                                    </w:rPr>
                                  </w:pPr>
                                  <w:r w:rsidRPr="007B37BD">
                                    <w:rPr>
                                      <w:rFonts w:ascii="ＭＳ ゴシック" w:eastAsia="ＭＳ ゴシック" w:hAnsi="ＭＳ ゴシック" w:hint="eastAsia"/>
                                      <w:color w:val="000000" w:themeColor="text1"/>
                                      <w:sz w:val="28"/>
                                      <w:szCs w:val="28"/>
                                    </w:rPr>
                                    <w:t>☆答弁を求める者については、想定される者を具体的に記載して下さい。</w:t>
                                  </w:r>
                                </w:p>
                                <w:p w14:paraId="04B1403A" w14:textId="77777777" w:rsidR="00CB7147" w:rsidRPr="007B37BD" w:rsidRDefault="00CB7147" w:rsidP="00CB7147">
                                  <w:pPr>
                                    <w:spacing w:line="400" w:lineRule="exact"/>
                                    <w:ind w:left="276" w:hangingChars="100" w:hanging="276"/>
                                    <w:jc w:val="left"/>
                                    <w:rPr>
                                      <w:rFonts w:ascii="ＭＳ ゴシック" w:eastAsia="ＭＳ ゴシック" w:hAnsi="ＭＳ ゴシック"/>
                                      <w:color w:val="000000" w:themeColor="text1"/>
                                      <w:sz w:val="28"/>
                                      <w:szCs w:val="28"/>
                                    </w:rPr>
                                  </w:pPr>
                                  <w:r w:rsidRPr="007B37BD">
                                    <w:rPr>
                                      <w:rFonts w:ascii="ＭＳ ゴシック" w:eastAsia="ＭＳ ゴシック" w:hAnsi="ＭＳ ゴシック" w:hint="eastAsia"/>
                                      <w:color w:val="000000" w:themeColor="text1"/>
                                      <w:sz w:val="28"/>
                                      <w:szCs w:val="28"/>
                                    </w:rPr>
                                    <w:t>☆資料をスクリーンに投影する場合は、その資料の写し（Ａ４版）を１部提出して下さい。</w:t>
                                  </w:r>
                                </w:p>
                              </w:txbxContent>
                            </wps:txbx>
                            <wps:bodyPr rot="0" spcFirstLastPara="0" vertOverflow="overflow" horzOverflow="overflow" vert="horz" wrap="square" lIns="72000" tIns="36000" rIns="72000" bIns="36000" numCol="1" spcCol="0" rtlCol="0" fromWordArt="0" anchor="ctr"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C891521" id="正方形/長方形 3" o:spid="_x0000_s1030" style="position:absolute;left:0;text-align:left;margin-left:5.3pt;margin-top:2.35pt;width:467.7pt;height:20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" fillcolor="window" strokecolor="windowText" strokeweight="2.5pt">
                      <v:stroke linestyle="thinThin" endcap="square"/>
                      <v:textbox style="mso-fit-shape-to-text:t" inset="2mm,1mm,2mm,1mm">
                        <w:txbxContent>
                          <w:p w14:paraId="1C3B7844" w14:textId="77777777" w:rsidR="00CB7147" w:rsidRPr="007B37BD" w:rsidRDefault="00CB7147" w:rsidP="00CB7147">
                            <w:pPr>
                              <w:spacing w:line="400" w:lineRule="exact"/>
                              <w:ind w:left="276" w:hangingChars="100" w:hanging="276"/>
                              <w:jc w:val="left"/>
                              <w:rPr>
                                <w:rFonts w:ascii="ＭＳ ゴシック" w:eastAsia="ＭＳ ゴシック" w:hAnsi="ＭＳ ゴシック"/>
                                <w:color w:val="000000" w:themeColor="text1"/>
                                <w:sz w:val="28"/>
                                <w:szCs w:val="28"/>
                              </w:rPr>
                            </w:pPr>
                            <w:r w:rsidRPr="007B37BD">
                              <w:rPr>
                                <w:rFonts w:ascii="ＭＳ ゴシック" w:eastAsia="ＭＳ ゴシック" w:hAnsi="ＭＳ ゴシック" w:hint="eastAsia"/>
                                <w:color w:val="000000" w:themeColor="text1"/>
                                <w:sz w:val="28"/>
                                <w:szCs w:val="28"/>
                              </w:rPr>
                              <w:t>☆発言の要旨（項目、内容）は、発言順に、できる限り具体的に記載して下さい。</w:t>
                            </w:r>
                          </w:p>
                          <w:p w14:paraId="30819701" w14:textId="77777777" w:rsidR="00CB7147" w:rsidRPr="007B37BD" w:rsidRDefault="00CB7147" w:rsidP="00CB7147">
                            <w:pPr>
                              <w:spacing w:line="400" w:lineRule="exact"/>
                              <w:ind w:left="276" w:hangingChars="100" w:hanging="276"/>
                              <w:jc w:val="left"/>
                              <w:rPr>
                                <w:rFonts w:ascii="ＭＳ ゴシック" w:eastAsia="ＭＳ ゴシック" w:hAnsi="ＭＳ ゴシック"/>
                                <w:color w:val="000000" w:themeColor="text1"/>
                                <w:sz w:val="28"/>
                                <w:szCs w:val="28"/>
                                <w:u w:val="wave"/>
                                <w:shd w:val="pct15" w:color="auto" w:fill="FFFFFF"/>
                              </w:rPr>
                            </w:pPr>
                            <w:r w:rsidRPr="007B37BD">
                              <w:rPr>
                                <w:rFonts w:ascii="ＭＳ ゴシック" w:eastAsia="ＭＳ ゴシック" w:hAnsi="ＭＳ ゴシック" w:hint="eastAsia"/>
                                <w:color w:val="FF0000"/>
                                <w:sz w:val="28"/>
                                <w:szCs w:val="28"/>
                                <w:u w:val="wave"/>
                                <w:shd w:val="pct15" w:color="auto" w:fill="FFFFFF"/>
                              </w:rPr>
                              <w:t>☆項目（大項目）ごとに罫線で区切りを入れて下さい。</w:t>
                            </w:r>
                          </w:p>
                          <w:p w14:paraId="768AD415" w14:textId="77777777" w:rsidR="00CB7147" w:rsidRPr="007B37BD" w:rsidRDefault="00CB7147" w:rsidP="00CB7147">
                            <w:pPr>
                              <w:spacing w:line="400" w:lineRule="exact"/>
                              <w:ind w:left="276" w:hangingChars="100" w:hanging="276"/>
                              <w:jc w:val="left"/>
                              <w:rPr>
                                <w:rFonts w:ascii="ＭＳ ゴシック" w:eastAsia="ＭＳ ゴシック" w:hAnsi="ＭＳ ゴシック"/>
                                <w:color w:val="000000" w:themeColor="text1"/>
                                <w:sz w:val="28"/>
                                <w:szCs w:val="28"/>
                              </w:rPr>
                            </w:pPr>
                            <w:r w:rsidRPr="007B37BD">
                              <w:rPr>
                                <w:rFonts w:ascii="ＭＳ ゴシック" w:eastAsia="ＭＳ ゴシック" w:hAnsi="ＭＳ ゴシック" w:hint="eastAsia"/>
                                <w:color w:val="000000" w:themeColor="text1"/>
                                <w:sz w:val="28"/>
                                <w:szCs w:val="28"/>
                              </w:rPr>
                              <w:t>☆内容について、同一項目で複数の項目にわたる場合は①、②・・・をつけて下さい。</w:t>
                            </w:r>
                          </w:p>
                          <w:p w14:paraId="46F717D9" w14:textId="77777777" w:rsidR="00CB7147" w:rsidRPr="007B37BD" w:rsidRDefault="00CB7147" w:rsidP="00CB7147">
                            <w:pPr>
                              <w:spacing w:line="400" w:lineRule="exact"/>
                              <w:ind w:left="276" w:hangingChars="100" w:hanging="276"/>
                              <w:jc w:val="left"/>
                              <w:rPr>
                                <w:rFonts w:ascii="ＭＳ ゴシック" w:eastAsia="ＭＳ ゴシック" w:hAnsi="ＭＳ ゴシック"/>
                                <w:color w:val="000000" w:themeColor="text1"/>
                                <w:sz w:val="28"/>
                                <w:szCs w:val="28"/>
                              </w:rPr>
                            </w:pPr>
                            <w:r w:rsidRPr="007B37BD">
                              <w:rPr>
                                <w:rFonts w:ascii="ＭＳ ゴシック" w:eastAsia="ＭＳ ゴシック" w:hAnsi="ＭＳ ゴシック" w:hint="eastAsia"/>
                                <w:color w:val="000000" w:themeColor="text1"/>
                                <w:sz w:val="28"/>
                                <w:szCs w:val="28"/>
                              </w:rPr>
                              <w:t>☆質問を分割し、答弁を求める場合には、罫線で区切りを入れて下さい。</w:t>
                            </w:r>
                          </w:p>
                          <w:p w14:paraId="105AC12B" w14:textId="77777777" w:rsidR="00CB7147" w:rsidRPr="007B37BD" w:rsidRDefault="00CB7147" w:rsidP="00CB7147">
                            <w:pPr>
                              <w:spacing w:line="400" w:lineRule="exact"/>
                              <w:jc w:val="left"/>
                              <w:rPr>
                                <w:rFonts w:ascii="ＭＳ ゴシック" w:eastAsia="ＭＳ ゴシック" w:hAnsi="ＭＳ ゴシック"/>
                                <w:color w:val="000000" w:themeColor="text1"/>
                                <w:sz w:val="28"/>
                                <w:szCs w:val="28"/>
                              </w:rPr>
                            </w:pPr>
                            <w:r w:rsidRPr="007B37BD">
                              <w:rPr>
                                <w:rFonts w:ascii="ＭＳ ゴシック" w:eastAsia="ＭＳ ゴシック" w:hAnsi="ＭＳ ゴシック" w:hint="eastAsia"/>
                                <w:color w:val="000000" w:themeColor="text1"/>
                                <w:sz w:val="28"/>
                                <w:szCs w:val="28"/>
                              </w:rPr>
                              <w:t>☆答弁を求める者については、想定される者を具体的に記載して下さい。</w:t>
                            </w:r>
                          </w:p>
                          <w:p w14:paraId="04B1403A" w14:textId="77777777" w:rsidR="00CB7147" w:rsidRPr="007B37BD" w:rsidRDefault="00CB7147" w:rsidP="00CB7147">
                            <w:pPr>
                              <w:spacing w:line="400" w:lineRule="exact"/>
                              <w:ind w:left="276" w:hangingChars="100" w:hanging="276"/>
                              <w:jc w:val="left"/>
                              <w:rPr>
                                <w:rFonts w:ascii="ＭＳ ゴシック" w:eastAsia="ＭＳ ゴシック" w:hAnsi="ＭＳ ゴシック"/>
                                <w:color w:val="000000" w:themeColor="text1"/>
                                <w:sz w:val="28"/>
                                <w:szCs w:val="28"/>
                              </w:rPr>
                            </w:pPr>
                            <w:r w:rsidRPr="007B37BD">
                              <w:rPr>
                                <w:rFonts w:ascii="ＭＳ ゴシック" w:eastAsia="ＭＳ ゴシック" w:hAnsi="ＭＳ ゴシック" w:hint="eastAsia"/>
                                <w:color w:val="000000" w:themeColor="text1"/>
                                <w:sz w:val="28"/>
                                <w:szCs w:val="28"/>
                              </w:rPr>
                              <w:t>☆資料をスクリーンに投影する場合は、その資料の写し（Ａ４版）を１部提出して下さい。</w:t>
                            </w:r>
                          </w:p>
                        </w:txbxContent>
                      </v:textbox>
                    </v:rect>
                  </w:pict>
                </mc:Fallback>
              </mc:AlternateContent>
            </w:r>
          </w:p>
          <w:p w14:paraId="004CF6F4" w14:textId="77777777" w:rsidR="00CB7147" w:rsidRPr="00CB7147" w:rsidRDefault="00CB7147" w:rsidP="00CB7147">
            <w:pPr>
              <w:spacing w:line="280" w:lineRule="exact"/>
              <w:rPr>
                <w:rFonts w:ascii="ＭＳ ゴシック" w:eastAsia="ＭＳ ゴシック" w:hAnsi="ＭＳ ゴシック"/>
                <w:sz w:val="18"/>
                <w:szCs w:val="18"/>
              </w:rPr>
            </w:pPr>
          </w:p>
          <w:p w14:paraId="23AAA424" w14:textId="77777777" w:rsidR="00CB7147" w:rsidRPr="00CB7147" w:rsidRDefault="00CB7147" w:rsidP="00CB7147">
            <w:pPr>
              <w:spacing w:line="280" w:lineRule="exact"/>
              <w:rPr>
                <w:rFonts w:ascii="ＭＳ ゴシック" w:eastAsia="ＭＳ ゴシック" w:hAnsi="ＭＳ ゴシック"/>
                <w:sz w:val="18"/>
                <w:szCs w:val="18"/>
              </w:rPr>
            </w:pPr>
          </w:p>
          <w:p w14:paraId="6467C714" w14:textId="77777777" w:rsidR="00CB7147" w:rsidRPr="00CB7147" w:rsidRDefault="00CB7147" w:rsidP="00CB7147">
            <w:pPr>
              <w:spacing w:line="280" w:lineRule="exact"/>
              <w:rPr>
                <w:rFonts w:ascii="ＭＳ ゴシック" w:eastAsia="ＭＳ ゴシック" w:hAnsi="ＭＳ ゴシック"/>
                <w:sz w:val="18"/>
                <w:szCs w:val="18"/>
              </w:rPr>
            </w:pPr>
          </w:p>
          <w:p w14:paraId="7C4D35DC" w14:textId="77777777" w:rsidR="00CB7147" w:rsidRPr="00CB7147" w:rsidRDefault="00CB7147" w:rsidP="00CB7147">
            <w:pPr>
              <w:spacing w:line="280" w:lineRule="exact"/>
              <w:rPr>
                <w:rFonts w:ascii="ＭＳ ゴシック" w:eastAsia="ＭＳ ゴシック" w:hAnsi="ＭＳ ゴシック"/>
                <w:sz w:val="18"/>
                <w:szCs w:val="18"/>
              </w:rPr>
            </w:pPr>
          </w:p>
          <w:p w14:paraId="391832D5" w14:textId="77777777" w:rsidR="00CB7147" w:rsidRPr="00CB7147" w:rsidRDefault="00CB7147" w:rsidP="00CB7147">
            <w:pPr>
              <w:spacing w:line="280" w:lineRule="exact"/>
              <w:rPr>
                <w:rFonts w:ascii="ＭＳ ゴシック" w:eastAsia="ＭＳ ゴシック" w:hAnsi="ＭＳ ゴシック"/>
                <w:sz w:val="18"/>
                <w:szCs w:val="18"/>
              </w:rPr>
            </w:pPr>
          </w:p>
          <w:p w14:paraId="7062DD3C" w14:textId="77777777" w:rsidR="00CB7147" w:rsidRPr="00CB7147" w:rsidRDefault="00CB7147" w:rsidP="00CB7147">
            <w:pPr>
              <w:spacing w:line="280" w:lineRule="exact"/>
              <w:rPr>
                <w:rFonts w:ascii="ＭＳ ゴシック" w:eastAsia="ＭＳ ゴシック" w:hAnsi="ＭＳ ゴシック"/>
                <w:sz w:val="18"/>
                <w:szCs w:val="18"/>
              </w:rPr>
            </w:pPr>
          </w:p>
          <w:p w14:paraId="1BCE280E" w14:textId="77777777" w:rsidR="00CB7147" w:rsidRPr="00CB7147" w:rsidRDefault="00CB7147" w:rsidP="00CB7147">
            <w:pPr>
              <w:spacing w:line="280" w:lineRule="exact"/>
              <w:rPr>
                <w:rFonts w:ascii="ＭＳ ゴシック" w:eastAsia="ＭＳ ゴシック" w:hAnsi="ＭＳ ゴシック"/>
                <w:sz w:val="18"/>
                <w:szCs w:val="18"/>
              </w:rPr>
            </w:pPr>
          </w:p>
          <w:p w14:paraId="4EE3723C" w14:textId="77777777" w:rsidR="00CB7147" w:rsidRPr="00CB7147" w:rsidRDefault="00CB7147" w:rsidP="00CB7147">
            <w:pPr>
              <w:spacing w:line="280" w:lineRule="exact"/>
              <w:rPr>
                <w:rFonts w:ascii="ＭＳ ゴシック" w:eastAsia="ＭＳ ゴシック" w:hAnsi="ＭＳ ゴシック"/>
                <w:sz w:val="18"/>
                <w:szCs w:val="18"/>
              </w:rPr>
            </w:pPr>
          </w:p>
          <w:p w14:paraId="06A236C6" w14:textId="77777777" w:rsidR="00CB7147" w:rsidRPr="00CB7147" w:rsidRDefault="00CB7147" w:rsidP="00CB7147">
            <w:pPr>
              <w:spacing w:line="280" w:lineRule="exact"/>
              <w:rPr>
                <w:rFonts w:ascii="ＭＳ ゴシック" w:eastAsia="ＭＳ ゴシック" w:hAnsi="ＭＳ ゴシック"/>
                <w:sz w:val="18"/>
                <w:szCs w:val="18"/>
              </w:rPr>
            </w:pPr>
          </w:p>
          <w:p w14:paraId="181C0EA4" w14:textId="77777777" w:rsidR="00CB7147" w:rsidRPr="00CB7147" w:rsidRDefault="00CB7147" w:rsidP="00CB7147">
            <w:pPr>
              <w:spacing w:line="280" w:lineRule="exact"/>
              <w:rPr>
                <w:rFonts w:ascii="ＭＳ ゴシック" w:eastAsia="ＭＳ ゴシック" w:hAnsi="ＭＳ ゴシック"/>
                <w:sz w:val="18"/>
                <w:szCs w:val="18"/>
              </w:rPr>
            </w:pPr>
          </w:p>
          <w:p w14:paraId="076A72B6" w14:textId="77777777" w:rsidR="00CB7147" w:rsidRPr="00CB7147" w:rsidRDefault="00CB7147" w:rsidP="00CB7147">
            <w:pPr>
              <w:spacing w:line="280" w:lineRule="exact"/>
              <w:rPr>
                <w:rFonts w:ascii="ＭＳ ゴシック" w:eastAsia="ＭＳ ゴシック" w:hAnsi="ＭＳ ゴシック"/>
                <w:sz w:val="18"/>
                <w:szCs w:val="18"/>
              </w:rPr>
            </w:pPr>
          </w:p>
        </w:tc>
        <w:tc>
          <w:tcPr>
            <w:tcW w:w="4968" w:type="dxa"/>
            <w:gridSpan w:val="3"/>
            <w:tcBorders>
              <w:top w:val="single" w:sz="4" w:space="0" w:color="FF0000"/>
            </w:tcBorders>
          </w:tcPr>
          <w:p w14:paraId="19BF6E63" w14:textId="77777777" w:rsidR="00CB7147" w:rsidRPr="00CB7147" w:rsidRDefault="00CB7147" w:rsidP="00CB7147">
            <w:pPr>
              <w:spacing w:line="280" w:lineRule="exact"/>
              <w:ind w:right="-108"/>
              <w:rPr>
                <w:rFonts w:ascii="ＭＳ ゴシック" w:eastAsia="ＭＳ ゴシック" w:hAnsi="ＭＳ ゴシック"/>
                <w:sz w:val="20"/>
                <w:szCs w:val="20"/>
              </w:rPr>
            </w:pPr>
          </w:p>
          <w:p w14:paraId="5FFA7D44" w14:textId="77777777" w:rsidR="00CB7147" w:rsidRPr="00CB7147" w:rsidRDefault="00CB7147" w:rsidP="00CB7147">
            <w:pPr>
              <w:spacing w:line="280" w:lineRule="exact"/>
              <w:ind w:right="-108"/>
              <w:rPr>
                <w:rFonts w:ascii="ＭＳ ゴシック" w:eastAsia="ＭＳ ゴシック" w:hAnsi="ＭＳ ゴシック"/>
                <w:sz w:val="20"/>
                <w:szCs w:val="20"/>
              </w:rPr>
            </w:pPr>
          </w:p>
          <w:p w14:paraId="27A4877A" w14:textId="77777777" w:rsidR="00CB7147" w:rsidRPr="00CB7147" w:rsidRDefault="00CB7147" w:rsidP="00CB7147">
            <w:pPr>
              <w:spacing w:line="280" w:lineRule="exact"/>
              <w:ind w:right="-108"/>
              <w:rPr>
                <w:rFonts w:ascii="ＭＳ ゴシック" w:eastAsia="ＭＳ ゴシック" w:hAnsi="ＭＳ ゴシック"/>
                <w:sz w:val="18"/>
                <w:szCs w:val="18"/>
              </w:rPr>
            </w:pPr>
            <w:r w:rsidRPr="00CB7147">
              <w:rPr>
                <w:rFonts w:ascii="ＭＳ ゴシック" w:eastAsia="ＭＳ ゴシック" w:hAnsi="ＭＳ ゴシック" w:hint="eastAsia"/>
                <w:sz w:val="20"/>
                <w:szCs w:val="20"/>
              </w:rPr>
              <w:t>・　○○○○</w:t>
            </w:r>
          </w:p>
        </w:tc>
        <w:tc>
          <w:tcPr>
            <w:tcW w:w="1863" w:type="dxa"/>
            <w:tcBorders>
              <w:top w:val="single" w:sz="4" w:space="0" w:color="FF0000"/>
            </w:tcBorders>
          </w:tcPr>
          <w:p w14:paraId="6DEE0AC4" w14:textId="77777777" w:rsidR="00CB7147" w:rsidRPr="00CB7147" w:rsidRDefault="00CB7147" w:rsidP="00CB7147">
            <w:pPr>
              <w:spacing w:line="280" w:lineRule="exact"/>
              <w:ind w:right="22"/>
              <w:rPr>
                <w:rFonts w:ascii="ＭＳ ゴシック" w:eastAsia="ＭＳ ゴシック" w:hAnsi="ＭＳ ゴシック"/>
                <w:sz w:val="20"/>
                <w:szCs w:val="18"/>
              </w:rPr>
            </w:pPr>
          </w:p>
          <w:p w14:paraId="601FEAED" w14:textId="77777777" w:rsidR="00CB7147" w:rsidRPr="00CB7147" w:rsidRDefault="00CB7147" w:rsidP="00CB7147">
            <w:pPr>
              <w:spacing w:line="280" w:lineRule="exact"/>
              <w:ind w:right="22"/>
              <w:rPr>
                <w:rFonts w:ascii="ＭＳ ゴシック" w:eastAsia="ＭＳ ゴシック" w:hAnsi="ＭＳ ゴシック"/>
                <w:sz w:val="20"/>
                <w:szCs w:val="18"/>
              </w:rPr>
            </w:pPr>
          </w:p>
          <w:p w14:paraId="43846B53" w14:textId="77777777" w:rsidR="00CB7147" w:rsidRPr="00CB7147" w:rsidRDefault="00CB7147" w:rsidP="00CB7147">
            <w:pPr>
              <w:spacing w:line="280" w:lineRule="exact"/>
              <w:ind w:right="22"/>
              <w:rPr>
                <w:rFonts w:ascii="ＭＳ ゴシック" w:eastAsia="ＭＳ ゴシック" w:hAnsi="ＭＳ ゴシック"/>
                <w:sz w:val="18"/>
                <w:szCs w:val="18"/>
              </w:rPr>
            </w:pPr>
            <w:r w:rsidRPr="00CB7147">
              <w:rPr>
                <w:rFonts w:ascii="ＭＳ ゴシック" w:eastAsia="ＭＳ ゴシック" w:hAnsi="ＭＳ ゴシック" w:hint="eastAsia"/>
                <w:sz w:val="20"/>
                <w:szCs w:val="18"/>
              </w:rPr>
              <w:t>知事　○○部長</w:t>
            </w:r>
          </w:p>
        </w:tc>
      </w:tr>
    </w:tbl>
    <w:p w14:paraId="5176EFB1" w14:textId="77777777" w:rsidR="00CB7147" w:rsidRPr="00CB7147" w:rsidRDefault="00CB7147" w:rsidP="00CB7147">
      <w:pPr>
        <w:ind w:right="884"/>
        <w:rPr>
          <w:rFonts w:ascii="ＭＳ ゴシック" w:eastAsia="ＭＳ ゴシック" w:hAnsi="ＭＳ ゴシック"/>
          <w:sz w:val="18"/>
          <w:szCs w:val="18"/>
        </w:rPr>
      </w:pPr>
    </w:p>
    <w:p w14:paraId="7CD3D55E" w14:textId="781E2894" w:rsidR="00CB7147" w:rsidRPr="00CB7147" w:rsidRDefault="00CB7147" w:rsidP="000C5A1F">
      <w:pPr>
        <w:widowControl/>
        <w:jc w:val="center"/>
        <w:rPr>
          <w:rFonts w:ascii="ＭＳ ゴシック" w:eastAsia="ＭＳ ゴシック" w:hAnsi="ＭＳ ゴシック" w:cs="Times New Roman"/>
          <w:sz w:val="40"/>
          <w:szCs w:val="40"/>
        </w:rPr>
      </w:pPr>
      <w:r>
        <w:rPr>
          <w:rFonts w:asciiTheme="majorEastAsia" w:eastAsiaTheme="majorEastAsia" w:hAnsiTheme="majorEastAsia"/>
          <w:sz w:val="26"/>
          <w:szCs w:val="26"/>
        </w:rPr>
        <w:br w:type="page"/>
      </w:r>
      <w:r w:rsidRPr="00CB7147">
        <w:rPr>
          <w:rFonts w:ascii="ＭＳ ゴシック" w:eastAsia="ＭＳ ゴシック" w:hAnsi="ＭＳ ゴシック" w:cs="Times New Roman" w:hint="eastAsia"/>
          <w:sz w:val="32"/>
          <w:szCs w:val="40"/>
        </w:rPr>
        <w:lastRenderedPageBreak/>
        <w:t>本会議における資料等の使用に関する申合せ事項</w:t>
      </w:r>
    </w:p>
    <w:p w14:paraId="65AD758D" w14:textId="77777777" w:rsidR="00CB7147" w:rsidRPr="00CB7147" w:rsidRDefault="00CB7147" w:rsidP="00CB7147">
      <w:pPr>
        <w:rPr>
          <w:rFonts w:ascii="ＭＳ ゴシック" w:eastAsia="ＭＳ ゴシック" w:hAnsi="ＭＳ ゴシック" w:cs="Times New Roman"/>
          <w:sz w:val="24"/>
          <w:szCs w:val="24"/>
        </w:rPr>
      </w:pPr>
    </w:p>
    <w:p w14:paraId="4A838C8C" w14:textId="77777777" w:rsidR="00CB7147" w:rsidRPr="00CB7147" w:rsidRDefault="00CB7147" w:rsidP="00CB7147">
      <w:pPr>
        <w:ind w:right="-15"/>
        <w:rPr>
          <w:rFonts w:ascii="ＭＳ ゴシック" w:eastAsia="ＭＳ ゴシック" w:hAnsi="ＭＳ ゴシック" w:cs="Times New Roman"/>
          <w:sz w:val="24"/>
          <w:szCs w:val="24"/>
        </w:rPr>
      </w:pPr>
    </w:p>
    <w:p w14:paraId="33B3A709" w14:textId="77777777" w:rsidR="00CB7147" w:rsidRPr="00CB7147" w:rsidRDefault="00CB7147" w:rsidP="00CB7147">
      <w:pPr>
        <w:ind w:right="-15"/>
        <w:outlineLvl w:val="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１　基本原則</w:t>
      </w:r>
    </w:p>
    <w:p w14:paraId="0E1BC563" w14:textId="77777777" w:rsidR="00CB7147" w:rsidRPr="00CB7147" w:rsidRDefault="00CB7147" w:rsidP="00CB7147">
      <w:pPr>
        <w:ind w:left="472" w:right="-15" w:hangingChars="200" w:hanging="472"/>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 xml:space="preserve">　　議会は「言論の府」であり、発言によって議論を尽くすことが基本であることから、質問に際し使用する資料は、質疑・質問の内容をより深めることを目的とする場合に限って補完的に使用すること。</w:t>
      </w:r>
    </w:p>
    <w:p w14:paraId="5A701485" w14:textId="77777777" w:rsidR="00CB7147" w:rsidRPr="00CB7147" w:rsidRDefault="00CB7147" w:rsidP="00CB7147">
      <w:pPr>
        <w:ind w:right="-15"/>
        <w:rPr>
          <w:rFonts w:ascii="ＭＳ ゴシック" w:eastAsia="ＭＳ ゴシック" w:hAnsi="ＭＳ ゴシック" w:cs="Times New Roman"/>
          <w:sz w:val="24"/>
          <w:szCs w:val="24"/>
        </w:rPr>
      </w:pPr>
    </w:p>
    <w:p w14:paraId="18D01CF1" w14:textId="77777777" w:rsidR="00CB7147" w:rsidRPr="00CB7147" w:rsidRDefault="00CB7147" w:rsidP="00CB7147">
      <w:pPr>
        <w:ind w:right="-15"/>
        <w:outlineLvl w:val="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２　使用できる資料</w:t>
      </w:r>
    </w:p>
    <w:p w14:paraId="02F30F3D" w14:textId="77777777" w:rsidR="00CB7147" w:rsidRPr="00CB7147" w:rsidRDefault="00CB7147" w:rsidP="00CB7147">
      <w:pPr>
        <w:ind w:left="945" w:right="-15" w:hangingChars="400" w:hanging="945"/>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 xml:space="preserve">　　(1)</w:t>
      </w:r>
      <w:r w:rsidRPr="00CB7147">
        <w:rPr>
          <w:rFonts w:ascii="ＭＳ ゴシック" w:eastAsia="ＭＳ ゴシック" w:hAnsi="ＭＳ ゴシック" w:cs="Times New Roman"/>
          <w:sz w:val="24"/>
          <w:szCs w:val="24"/>
        </w:rPr>
        <w:t xml:space="preserve"> </w:t>
      </w:r>
      <w:r w:rsidRPr="00CB7147">
        <w:rPr>
          <w:rFonts w:ascii="ＭＳ ゴシック" w:eastAsia="ＭＳ ゴシック" w:hAnsi="ＭＳ ゴシック" w:cs="Times New Roman" w:hint="eastAsia"/>
          <w:sz w:val="24"/>
          <w:szCs w:val="24"/>
        </w:rPr>
        <w:t>パネル(原則Ａ３版)及び</w:t>
      </w:r>
      <w:r w:rsidRPr="00CB7147">
        <w:rPr>
          <w:rFonts w:ascii="ＭＳ 明朝" w:eastAsia="ＭＳ 明朝" w:hAnsi="ＭＳ 明朝" w:cs="Times New Roman" w:hint="eastAsia"/>
          <w:strike/>
          <w:sz w:val="24"/>
          <w:szCs w:val="24"/>
        </w:rPr>
        <w:t>パソコン</w:t>
      </w:r>
      <w:r w:rsidRPr="00CB7147">
        <w:rPr>
          <w:rFonts w:ascii="ＭＳ ゴシック" w:eastAsia="ＭＳ ゴシック" w:hAnsi="ＭＳ ゴシック" w:cs="Times New Roman" w:hint="eastAsia"/>
          <w:b/>
          <w:sz w:val="24"/>
          <w:szCs w:val="24"/>
          <w:u w:val="single"/>
        </w:rPr>
        <w:t>携帯情報端末（ノートパソコン含む）</w:t>
      </w:r>
      <w:r w:rsidRPr="00CB7147">
        <w:rPr>
          <w:rFonts w:ascii="ＭＳ ゴシック" w:eastAsia="ＭＳ ゴシック" w:hAnsi="ＭＳ ゴシック" w:cs="Times New Roman" w:hint="eastAsia"/>
          <w:sz w:val="24"/>
          <w:szCs w:val="24"/>
        </w:rPr>
        <w:t>を用いてスクリーンに表示する資料。</w:t>
      </w:r>
    </w:p>
    <w:p w14:paraId="419C47CA" w14:textId="77777777" w:rsidR="00CB7147" w:rsidRPr="00CB7147" w:rsidRDefault="00CB7147" w:rsidP="00CB7147">
      <w:pPr>
        <w:ind w:right="-15"/>
        <w:rPr>
          <w:rFonts w:ascii="ＭＳ ゴシック" w:eastAsia="ＭＳ ゴシック" w:hAnsi="ＭＳ ゴシック" w:cs="Times New Roman"/>
          <w:strike/>
          <w:sz w:val="24"/>
          <w:szCs w:val="24"/>
        </w:rPr>
      </w:pPr>
      <w:r w:rsidRPr="00CB7147">
        <w:rPr>
          <w:rFonts w:ascii="ＭＳ ゴシック" w:eastAsia="ＭＳ ゴシック" w:hAnsi="ＭＳ ゴシック" w:cs="Times New Roman" w:hint="eastAsia"/>
          <w:sz w:val="24"/>
          <w:szCs w:val="24"/>
        </w:rPr>
        <w:t xml:space="preserve">　　(2)</w:t>
      </w:r>
      <w:r w:rsidRPr="00CB7147">
        <w:rPr>
          <w:rFonts w:ascii="ＭＳ ゴシック" w:eastAsia="ＭＳ ゴシック" w:hAnsi="ＭＳ ゴシック" w:cs="Times New Roman"/>
          <w:sz w:val="24"/>
          <w:szCs w:val="24"/>
        </w:rPr>
        <w:t xml:space="preserve"> </w:t>
      </w:r>
      <w:r w:rsidRPr="00CB7147">
        <w:rPr>
          <w:rFonts w:ascii="ＭＳ 明朝" w:eastAsia="ＭＳ 明朝" w:hAnsi="ＭＳ 明朝" w:cs="Times New Roman" w:hint="eastAsia"/>
          <w:strike/>
          <w:sz w:val="24"/>
          <w:szCs w:val="24"/>
        </w:rPr>
        <w:t>現物など上記以外の資料は使用できない。</w:t>
      </w:r>
    </w:p>
    <w:p w14:paraId="237AE5CE" w14:textId="77777777" w:rsidR="00CB7147" w:rsidRPr="00CB7147" w:rsidRDefault="00CB7147" w:rsidP="00CB7147">
      <w:pPr>
        <w:ind w:left="945" w:right="-15" w:hangingChars="400" w:hanging="945"/>
        <w:rPr>
          <w:rFonts w:ascii="ＭＳ ゴシック" w:eastAsia="ＭＳ ゴシック" w:hAnsi="ＭＳ ゴシック" w:cs="Times New Roman"/>
          <w:b/>
          <w:sz w:val="24"/>
          <w:szCs w:val="24"/>
        </w:rPr>
      </w:pPr>
      <w:r w:rsidRPr="00CB7147">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b/>
          <w:sz w:val="24"/>
          <w:szCs w:val="24"/>
          <w:u w:val="single"/>
        </w:rPr>
        <w:t>使用できる資料は、図、表、写真等で質問者が権原を有するものに限る。ただし、資料使用に当っての著作権等の必要な手続きについては、質問者において対応するものとする。</w:t>
      </w:r>
    </w:p>
    <w:p w14:paraId="3CCEDD03" w14:textId="77777777" w:rsidR="00CB7147" w:rsidRPr="00CB7147" w:rsidRDefault="00CB7147" w:rsidP="00CB7147">
      <w:pPr>
        <w:ind w:left="708" w:right="-15" w:hangingChars="300" w:hanging="708"/>
        <w:rPr>
          <w:rFonts w:ascii="ＭＳ ゴシック" w:eastAsia="ＭＳ ゴシック" w:hAnsi="ＭＳ ゴシック" w:cs="Times New Roman"/>
          <w:sz w:val="24"/>
          <w:szCs w:val="24"/>
        </w:rPr>
      </w:pPr>
    </w:p>
    <w:p w14:paraId="67019960" w14:textId="77777777" w:rsidR="00CB7147" w:rsidRPr="00CB7147" w:rsidRDefault="00CB7147" w:rsidP="00CB7147">
      <w:pPr>
        <w:ind w:right="-15"/>
        <w:outlineLvl w:val="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３　使用</w:t>
      </w:r>
      <w:r w:rsidRPr="00CB7147">
        <w:rPr>
          <w:rFonts w:ascii="ＭＳ 明朝" w:eastAsia="ＭＳ 明朝" w:hAnsi="ＭＳ 明朝" w:cs="Times New Roman" w:hint="eastAsia"/>
          <w:strike/>
          <w:sz w:val="24"/>
          <w:szCs w:val="24"/>
        </w:rPr>
        <w:t>できる</w:t>
      </w:r>
      <w:r w:rsidRPr="00CB7147">
        <w:rPr>
          <w:rFonts w:ascii="ＭＳ ゴシック" w:eastAsia="ＭＳ ゴシック" w:hAnsi="ＭＳ ゴシック" w:cs="Times New Roman" w:hint="eastAsia"/>
          <w:b/>
          <w:sz w:val="24"/>
          <w:szCs w:val="24"/>
          <w:u w:val="single"/>
        </w:rPr>
        <w:t>できない</w:t>
      </w:r>
      <w:r w:rsidRPr="00CB7147">
        <w:rPr>
          <w:rFonts w:ascii="ＭＳ ゴシック" w:eastAsia="ＭＳ ゴシック" w:hAnsi="ＭＳ ゴシック" w:cs="Times New Roman" w:hint="eastAsia"/>
          <w:sz w:val="24"/>
          <w:szCs w:val="24"/>
        </w:rPr>
        <w:t>資料</w:t>
      </w:r>
      <w:r w:rsidRPr="00CB7147">
        <w:rPr>
          <w:rFonts w:ascii="ＭＳ 明朝" w:eastAsia="ＭＳ 明朝" w:hAnsi="ＭＳ 明朝" w:cs="Times New Roman" w:hint="eastAsia"/>
          <w:strike/>
          <w:sz w:val="24"/>
          <w:szCs w:val="24"/>
        </w:rPr>
        <w:t>の内容</w:t>
      </w:r>
    </w:p>
    <w:p w14:paraId="4365D72F" w14:textId="77777777" w:rsidR="00CB7147" w:rsidRPr="00CB7147" w:rsidRDefault="00CB7147" w:rsidP="00CB7147">
      <w:pPr>
        <w:ind w:right="-15"/>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 xml:space="preserve">　　(1)</w:t>
      </w:r>
      <w:r w:rsidRPr="00CB7147">
        <w:rPr>
          <w:rFonts w:ascii="ＭＳ ゴシック" w:eastAsia="ＭＳ ゴシック" w:hAnsi="ＭＳ ゴシック" w:cs="Times New Roman"/>
          <w:sz w:val="24"/>
          <w:szCs w:val="24"/>
        </w:rPr>
        <w:t xml:space="preserve"> </w:t>
      </w:r>
      <w:r w:rsidRPr="00CB7147">
        <w:rPr>
          <w:rFonts w:ascii="ＭＳ 明朝" w:eastAsia="ＭＳ 明朝" w:hAnsi="ＭＳ 明朝" w:cs="Times New Roman" w:hint="eastAsia"/>
          <w:strike/>
          <w:sz w:val="24"/>
          <w:szCs w:val="24"/>
        </w:rPr>
        <w:t>使用できる資料は、図、表、写真等で質問者が権原を有するものに限る。</w:t>
      </w:r>
    </w:p>
    <w:p w14:paraId="34FD01B6" w14:textId="77777777" w:rsidR="00CB7147" w:rsidRPr="00CB7147" w:rsidRDefault="00CB7147" w:rsidP="00CB7147">
      <w:pPr>
        <w:ind w:left="945" w:right="-15" w:hangingChars="400" w:hanging="945"/>
        <w:rPr>
          <w:rFonts w:ascii="ＭＳ 明朝" w:eastAsia="ＭＳ 明朝" w:hAnsi="ＭＳ 明朝" w:cs="Times New Roman"/>
          <w:strike/>
          <w:sz w:val="24"/>
          <w:szCs w:val="24"/>
        </w:rPr>
      </w:pPr>
      <w:r w:rsidRPr="00CB7147">
        <w:rPr>
          <w:rFonts w:ascii="ＭＳ ゴシック" w:eastAsia="ＭＳ ゴシック" w:hAnsi="ＭＳ ゴシック" w:cs="Times New Roman" w:hint="eastAsia"/>
          <w:sz w:val="24"/>
          <w:szCs w:val="24"/>
        </w:rPr>
        <w:t xml:space="preserve">　　　　</w:t>
      </w:r>
      <w:r w:rsidRPr="00CB7147">
        <w:rPr>
          <w:rFonts w:ascii="ＭＳ 明朝" w:eastAsia="ＭＳ 明朝" w:hAnsi="ＭＳ 明朝" w:cs="Times New Roman" w:hint="eastAsia"/>
          <w:strike/>
          <w:sz w:val="24"/>
          <w:szCs w:val="24"/>
        </w:rPr>
        <w:t>ただし、資料使用に当っての著作権法等の必要な手続きについては、質問者において対応するものとする。</w:t>
      </w:r>
    </w:p>
    <w:p w14:paraId="69378293" w14:textId="77777777" w:rsidR="00CB7147" w:rsidRPr="00CB7147" w:rsidRDefault="00CB7147" w:rsidP="00CB7147">
      <w:pPr>
        <w:ind w:left="945" w:right="-15" w:hangingChars="400" w:hanging="945"/>
        <w:rPr>
          <w:rFonts w:ascii="ＭＳ ゴシック" w:eastAsia="ＭＳ ゴシック" w:hAnsi="ＭＳ ゴシック" w:cs="Times New Roman"/>
          <w:b/>
          <w:sz w:val="24"/>
          <w:szCs w:val="24"/>
          <w:u w:val="single"/>
        </w:rPr>
      </w:pPr>
      <w:r w:rsidRPr="00CB7147">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b/>
          <w:sz w:val="24"/>
          <w:szCs w:val="24"/>
          <w:u w:val="single"/>
        </w:rPr>
        <w:t>現物など前項に定める使用できる資料以外の資料は使用できない。</w:t>
      </w:r>
    </w:p>
    <w:p w14:paraId="11992AFB" w14:textId="77777777" w:rsidR="00CB7147" w:rsidRPr="00CB7147" w:rsidRDefault="00CB7147" w:rsidP="00CB7147">
      <w:pPr>
        <w:ind w:right="-15"/>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 xml:space="preserve">　　(2)</w:t>
      </w:r>
      <w:r w:rsidRPr="00CB7147">
        <w:rPr>
          <w:rFonts w:ascii="ＭＳ ゴシック" w:eastAsia="ＭＳ ゴシック" w:hAnsi="ＭＳ ゴシック" w:cs="Times New Roman"/>
          <w:sz w:val="24"/>
          <w:szCs w:val="24"/>
        </w:rPr>
        <w:t xml:space="preserve"> </w:t>
      </w:r>
      <w:r w:rsidRPr="00CB7147">
        <w:rPr>
          <w:rFonts w:ascii="ＭＳ ゴシック" w:eastAsia="ＭＳ ゴシック" w:hAnsi="ＭＳ ゴシック" w:cs="Times New Roman" w:hint="eastAsia"/>
          <w:sz w:val="24"/>
          <w:szCs w:val="24"/>
        </w:rPr>
        <w:t>動画及び特定の者の利益を助長し若しくは侵害するものは使用できない。</w:t>
      </w:r>
    </w:p>
    <w:p w14:paraId="3C12900A" w14:textId="77777777" w:rsidR="00CB7147" w:rsidRPr="00CB7147" w:rsidRDefault="00CB7147" w:rsidP="00CB7147">
      <w:pPr>
        <w:ind w:right="-15"/>
        <w:rPr>
          <w:rFonts w:ascii="ＭＳ ゴシック" w:eastAsia="ＭＳ ゴシック" w:hAnsi="ＭＳ ゴシック" w:cs="Times New Roman"/>
          <w:sz w:val="24"/>
          <w:szCs w:val="24"/>
        </w:rPr>
      </w:pPr>
    </w:p>
    <w:p w14:paraId="2F2C9398" w14:textId="77777777" w:rsidR="00CB7147" w:rsidRPr="00CB7147" w:rsidRDefault="00CB7147" w:rsidP="00CB7147">
      <w:pPr>
        <w:ind w:right="-15"/>
        <w:outlineLvl w:val="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４　スクリーンの表示方法</w:t>
      </w:r>
    </w:p>
    <w:p w14:paraId="5C26FE64" w14:textId="77777777" w:rsidR="00CB7147" w:rsidRPr="00CB7147" w:rsidRDefault="00CB7147" w:rsidP="00CB7147">
      <w:pPr>
        <w:ind w:left="945" w:right="-15" w:hangingChars="400" w:hanging="945"/>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 xml:space="preserve">　　(1)</w:t>
      </w:r>
      <w:r w:rsidRPr="00CB7147">
        <w:rPr>
          <w:rFonts w:ascii="ＭＳ ゴシック" w:eastAsia="ＭＳ ゴシック" w:hAnsi="ＭＳ ゴシック" w:cs="Times New Roman"/>
          <w:sz w:val="24"/>
          <w:szCs w:val="24"/>
        </w:rPr>
        <w:t xml:space="preserve"> </w:t>
      </w:r>
      <w:r w:rsidRPr="00CB7147">
        <w:rPr>
          <w:rFonts w:ascii="ＭＳ ゴシック" w:eastAsia="ＭＳ ゴシック" w:hAnsi="ＭＳ ゴシック" w:cs="Times New Roman" w:hint="eastAsia"/>
          <w:sz w:val="24"/>
          <w:szCs w:val="24"/>
        </w:rPr>
        <w:t>パネルを使用する場合は、質問者が演壇で掲げたものを議場中継カメラで拡大撮影し表示する。</w:t>
      </w:r>
    </w:p>
    <w:p w14:paraId="5EFA29CD" w14:textId="77777777" w:rsidR="00CB7147" w:rsidRPr="00CB7147" w:rsidRDefault="00CB7147" w:rsidP="00CB7147">
      <w:pPr>
        <w:ind w:left="945" w:right="-15" w:hangingChars="400" w:hanging="945"/>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 xml:space="preserve">　　(2)</w:t>
      </w:r>
      <w:r w:rsidRPr="00CB7147">
        <w:rPr>
          <w:rFonts w:ascii="ＭＳ ゴシック" w:eastAsia="ＭＳ ゴシック" w:hAnsi="ＭＳ ゴシック" w:cs="Times New Roman"/>
          <w:sz w:val="24"/>
          <w:szCs w:val="24"/>
        </w:rPr>
        <w:t xml:space="preserve"> </w:t>
      </w:r>
      <w:r w:rsidRPr="00CB7147">
        <w:rPr>
          <w:rFonts w:ascii="ＭＳ 明朝" w:eastAsia="ＭＳ 明朝" w:hAnsi="ＭＳ 明朝" w:cs="Times New Roman" w:hint="eastAsia"/>
          <w:strike/>
          <w:sz w:val="24"/>
          <w:szCs w:val="24"/>
        </w:rPr>
        <w:t>パソコン</w:t>
      </w:r>
      <w:r w:rsidRPr="00CB7147">
        <w:rPr>
          <w:rFonts w:ascii="ＭＳ ゴシック" w:eastAsia="ＭＳ ゴシック" w:hAnsi="ＭＳ ゴシック" w:cs="Times New Roman" w:hint="eastAsia"/>
          <w:b/>
          <w:sz w:val="24"/>
          <w:szCs w:val="24"/>
          <w:u w:val="single"/>
        </w:rPr>
        <w:t>携帯情報端末</w:t>
      </w:r>
      <w:r w:rsidRPr="00CB7147">
        <w:rPr>
          <w:rFonts w:ascii="ＭＳ ゴシック" w:eastAsia="ＭＳ ゴシック" w:hAnsi="ＭＳ ゴシック" w:cs="Times New Roman" w:hint="eastAsia"/>
          <w:sz w:val="24"/>
          <w:szCs w:val="24"/>
        </w:rPr>
        <w:t>を使用する場合は、議場設備に接続して表示する。なお、</w:t>
      </w:r>
      <w:r w:rsidRPr="00CB7147">
        <w:rPr>
          <w:rFonts w:ascii="ＭＳ 明朝" w:eastAsia="ＭＳ 明朝" w:hAnsi="ＭＳ 明朝" w:cs="Times New Roman" w:hint="eastAsia"/>
          <w:strike/>
          <w:sz w:val="24"/>
          <w:szCs w:val="24"/>
        </w:rPr>
        <w:t>パソコン</w:t>
      </w:r>
      <w:r w:rsidRPr="00CB7147">
        <w:rPr>
          <w:rFonts w:ascii="ＭＳ ゴシック" w:eastAsia="ＭＳ ゴシック" w:hAnsi="ＭＳ ゴシック" w:cs="Times New Roman" w:hint="eastAsia"/>
          <w:b/>
          <w:sz w:val="24"/>
          <w:szCs w:val="24"/>
          <w:u w:val="single"/>
        </w:rPr>
        <w:t>携帯情報端末</w:t>
      </w:r>
      <w:r w:rsidRPr="00CB7147">
        <w:rPr>
          <w:rFonts w:ascii="ＭＳ ゴシック" w:eastAsia="ＭＳ ゴシック" w:hAnsi="ＭＳ ゴシック" w:cs="Times New Roman" w:hint="eastAsia"/>
          <w:sz w:val="24"/>
          <w:szCs w:val="24"/>
        </w:rPr>
        <w:t>は質問者において用意し、その操作は、質問者又は議会事務局職員が行うものとする。</w:t>
      </w:r>
    </w:p>
    <w:p w14:paraId="3E2297C2" w14:textId="77777777" w:rsidR="00CB7147" w:rsidRPr="00CB7147" w:rsidRDefault="00CB7147" w:rsidP="00CB7147">
      <w:pPr>
        <w:ind w:right="-15"/>
        <w:rPr>
          <w:rFonts w:ascii="ＭＳ ゴシック" w:eastAsia="ＭＳ ゴシック" w:hAnsi="ＭＳ ゴシック" w:cs="Times New Roman"/>
          <w:sz w:val="24"/>
          <w:szCs w:val="24"/>
        </w:rPr>
      </w:pPr>
    </w:p>
    <w:p w14:paraId="5024B1BC" w14:textId="77777777" w:rsidR="00CB7147" w:rsidRPr="00CB7147" w:rsidRDefault="00CB7147" w:rsidP="00CB7147">
      <w:pPr>
        <w:ind w:right="-15"/>
        <w:outlineLvl w:val="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５　資料使用の許可等</w:t>
      </w:r>
    </w:p>
    <w:p w14:paraId="2AC36558" w14:textId="77777777" w:rsidR="00CB7147" w:rsidRPr="00CB7147" w:rsidRDefault="00CB7147" w:rsidP="00CB7147">
      <w:pPr>
        <w:ind w:left="945" w:right="-15" w:hangingChars="400" w:hanging="945"/>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 xml:space="preserve">　　(1)</w:t>
      </w:r>
      <w:r w:rsidRPr="00CB7147">
        <w:rPr>
          <w:rFonts w:ascii="ＭＳ ゴシック" w:eastAsia="ＭＳ ゴシック" w:hAnsi="ＭＳ ゴシック" w:cs="Times New Roman"/>
          <w:sz w:val="24"/>
          <w:szCs w:val="24"/>
        </w:rPr>
        <w:t xml:space="preserve"> </w:t>
      </w:r>
      <w:r w:rsidRPr="00CB7147">
        <w:rPr>
          <w:rFonts w:ascii="ＭＳ ゴシック" w:eastAsia="ＭＳ ゴシック" w:hAnsi="ＭＳ ゴシック" w:cs="Times New Roman" w:hint="eastAsia"/>
          <w:sz w:val="24"/>
          <w:szCs w:val="24"/>
        </w:rPr>
        <w:t>質問者は、質問に際し資料を使用する場合は、資料の写し(Ａ４版)を議長へ発言通告書と併せて提出して、資料の使用について議長の許可を得るものとする。</w:t>
      </w:r>
    </w:p>
    <w:p w14:paraId="2513B7F6" w14:textId="77777777" w:rsidR="00CB7147" w:rsidRPr="00CB7147" w:rsidRDefault="00CB7147" w:rsidP="00CB7147">
      <w:pPr>
        <w:ind w:left="945" w:right="-15" w:hangingChars="400" w:hanging="945"/>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 xml:space="preserve">　　(2)</w:t>
      </w:r>
      <w:r w:rsidRPr="00CB7147">
        <w:rPr>
          <w:rFonts w:ascii="ＭＳ ゴシック" w:eastAsia="ＭＳ ゴシック" w:hAnsi="ＭＳ ゴシック" w:cs="Times New Roman"/>
          <w:sz w:val="24"/>
          <w:szCs w:val="24"/>
        </w:rPr>
        <w:t xml:space="preserve"> </w:t>
      </w:r>
      <w:r w:rsidRPr="00CB7147">
        <w:rPr>
          <w:rFonts w:ascii="ＭＳ ゴシック" w:eastAsia="ＭＳ ゴシック" w:hAnsi="ＭＳ ゴシック" w:cs="Times New Roman" w:hint="eastAsia"/>
          <w:sz w:val="24"/>
          <w:szCs w:val="24"/>
        </w:rPr>
        <w:t>提出期限は、質問日の２日前の午後１時までとする。ただし、府の休日にあたる日は、日数に算入しないものとする。</w:t>
      </w:r>
    </w:p>
    <w:p w14:paraId="00852DCA" w14:textId="77777777" w:rsidR="00CB7147" w:rsidRPr="00CB7147" w:rsidRDefault="00CB7147" w:rsidP="00CB7147">
      <w:pPr>
        <w:ind w:right="-15"/>
        <w:rPr>
          <w:rFonts w:ascii="ＭＳ ゴシック" w:eastAsia="ＭＳ ゴシック" w:hAnsi="ＭＳ ゴシック" w:cs="Times New Roman"/>
          <w:sz w:val="24"/>
          <w:szCs w:val="24"/>
        </w:rPr>
      </w:pPr>
    </w:p>
    <w:p w14:paraId="103A548F" w14:textId="77777777" w:rsidR="00CB7147" w:rsidRPr="00CB7147" w:rsidRDefault="00CB7147" w:rsidP="00CB7147">
      <w:pPr>
        <w:ind w:right="-15"/>
        <w:outlineLvl w:val="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６　理事者への資料</w:t>
      </w:r>
      <w:r w:rsidRPr="00CB7147">
        <w:rPr>
          <w:rFonts w:ascii="ＭＳ 明朝" w:eastAsia="ＭＳ 明朝" w:hAnsi="ＭＳ 明朝" w:cs="Times New Roman" w:hint="eastAsia"/>
          <w:strike/>
          <w:sz w:val="24"/>
          <w:szCs w:val="24"/>
        </w:rPr>
        <w:t>配付</w:t>
      </w:r>
      <w:r w:rsidRPr="00CB7147">
        <w:rPr>
          <w:rFonts w:ascii="ＭＳ ゴシック" w:eastAsia="ＭＳ ゴシック" w:hAnsi="ＭＳ ゴシック" w:cs="Times New Roman" w:hint="eastAsia"/>
          <w:b/>
          <w:sz w:val="24"/>
          <w:szCs w:val="24"/>
          <w:u w:val="single"/>
        </w:rPr>
        <w:t>提供</w:t>
      </w:r>
    </w:p>
    <w:p w14:paraId="28CAB1F1" w14:textId="77777777" w:rsidR="00CB7147" w:rsidRPr="00CB7147" w:rsidRDefault="00CB7147" w:rsidP="00CB7147">
      <w:pPr>
        <w:ind w:leftChars="200" w:left="412" w:right="-15"/>
        <w:rPr>
          <w:rFonts w:ascii="ＭＳ ゴシック" w:eastAsia="ＭＳ ゴシック" w:hAnsi="ＭＳ ゴシック" w:cs="Times New Roman"/>
          <w:strike/>
          <w:spacing w:val="-2"/>
          <w:sz w:val="24"/>
          <w:szCs w:val="24"/>
        </w:rPr>
      </w:pPr>
      <w:r w:rsidRPr="00CB7147">
        <w:rPr>
          <w:rFonts w:ascii="ＭＳ ゴシック" w:eastAsia="ＭＳ ゴシック" w:hAnsi="ＭＳ ゴシック" w:cs="Times New Roman" w:hint="eastAsia"/>
          <w:spacing w:val="-2"/>
          <w:sz w:val="24"/>
          <w:szCs w:val="24"/>
        </w:rPr>
        <w:t>提出された資料</w:t>
      </w:r>
      <w:r w:rsidRPr="00CB7147">
        <w:rPr>
          <w:rFonts w:ascii="ＭＳ 明朝" w:eastAsia="ＭＳ 明朝" w:hAnsi="ＭＳ 明朝" w:cs="Times New Roman" w:hint="eastAsia"/>
          <w:strike/>
          <w:spacing w:val="-2"/>
          <w:sz w:val="24"/>
          <w:szCs w:val="24"/>
        </w:rPr>
        <w:t>の写し</w:t>
      </w:r>
      <w:r w:rsidRPr="00CB7147">
        <w:rPr>
          <w:rFonts w:ascii="ＭＳ ゴシック" w:eastAsia="ＭＳ ゴシック" w:hAnsi="ＭＳ ゴシック" w:cs="Times New Roman" w:hint="eastAsia"/>
          <w:spacing w:val="-2"/>
          <w:sz w:val="24"/>
          <w:szCs w:val="24"/>
        </w:rPr>
        <w:t>は、</w:t>
      </w:r>
      <w:r w:rsidRPr="00CB7147">
        <w:rPr>
          <w:rFonts w:ascii="ＭＳ 明朝" w:eastAsia="ＭＳ 明朝" w:hAnsi="ＭＳ 明朝" w:cs="Times New Roman" w:hint="eastAsia"/>
          <w:strike/>
          <w:spacing w:val="-2"/>
          <w:sz w:val="24"/>
          <w:szCs w:val="24"/>
        </w:rPr>
        <w:t>スクリーンを背にする</w:t>
      </w:r>
      <w:r w:rsidRPr="00CB7147">
        <w:rPr>
          <w:rFonts w:ascii="ＭＳ ゴシック" w:eastAsia="ＭＳ ゴシック" w:hAnsi="ＭＳ ゴシック" w:cs="Times New Roman" w:hint="eastAsia"/>
          <w:spacing w:val="-2"/>
          <w:sz w:val="24"/>
          <w:szCs w:val="24"/>
        </w:rPr>
        <w:t>理事者</w:t>
      </w:r>
      <w:r w:rsidRPr="00CB7147">
        <w:rPr>
          <w:rFonts w:ascii="ＭＳ 明朝" w:eastAsia="ＭＳ 明朝" w:hAnsi="ＭＳ 明朝" w:cs="Times New Roman" w:hint="eastAsia"/>
          <w:strike/>
          <w:spacing w:val="-2"/>
          <w:sz w:val="24"/>
          <w:szCs w:val="24"/>
        </w:rPr>
        <w:t>側</w:t>
      </w:r>
      <w:r w:rsidRPr="00CB7147">
        <w:rPr>
          <w:rFonts w:ascii="ＭＳ ゴシック" w:eastAsia="ＭＳ ゴシック" w:hAnsi="ＭＳ ゴシック" w:cs="Times New Roman" w:hint="eastAsia"/>
          <w:spacing w:val="-2"/>
          <w:sz w:val="24"/>
          <w:szCs w:val="24"/>
        </w:rPr>
        <w:t>へ</w:t>
      </w:r>
      <w:r w:rsidRPr="00CB7147">
        <w:rPr>
          <w:rFonts w:ascii="ＭＳ 明朝" w:eastAsia="ＭＳ 明朝" w:hAnsi="ＭＳ 明朝" w:cs="Times New Roman" w:hint="eastAsia"/>
          <w:strike/>
          <w:spacing w:val="-2"/>
          <w:sz w:val="24"/>
          <w:szCs w:val="24"/>
        </w:rPr>
        <w:t>配付</w:t>
      </w:r>
      <w:r w:rsidRPr="00CB7147">
        <w:rPr>
          <w:rFonts w:ascii="ＭＳ ゴシック" w:eastAsia="ＭＳ ゴシック" w:hAnsi="ＭＳ ゴシック" w:cs="Times New Roman" w:hint="eastAsia"/>
          <w:b/>
          <w:spacing w:val="-2"/>
          <w:sz w:val="24"/>
          <w:szCs w:val="24"/>
          <w:u w:val="single"/>
        </w:rPr>
        <w:t>提供</w:t>
      </w:r>
      <w:r w:rsidRPr="00CB7147">
        <w:rPr>
          <w:rFonts w:ascii="ＭＳ ゴシック" w:eastAsia="ＭＳ ゴシック" w:hAnsi="ＭＳ ゴシック" w:cs="Times New Roman" w:hint="eastAsia"/>
          <w:spacing w:val="-2"/>
          <w:sz w:val="24"/>
          <w:szCs w:val="24"/>
        </w:rPr>
        <w:t>することができる。</w:t>
      </w:r>
    </w:p>
    <w:p w14:paraId="03192E2D" w14:textId="77777777" w:rsidR="00CB7147" w:rsidRPr="00CB7147" w:rsidRDefault="00CB7147" w:rsidP="00CB7147">
      <w:pPr>
        <w:ind w:right="-15"/>
        <w:rPr>
          <w:rFonts w:ascii="ＭＳ ゴシック" w:eastAsia="ＭＳ ゴシック" w:hAnsi="ＭＳ ゴシック" w:cs="Times New Roman"/>
          <w:sz w:val="24"/>
          <w:szCs w:val="24"/>
        </w:rPr>
      </w:pPr>
    </w:p>
    <w:p w14:paraId="780D3858" w14:textId="77777777" w:rsidR="00CB7147" w:rsidRPr="00CB7147" w:rsidRDefault="00CB7147" w:rsidP="00CB7147">
      <w:pPr>
        <w:ind w:right="-15"/>
        <w:outlineLvl w:val="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７　会議録への掲載</w:t>
      </w:r>
    </w:p>
    <w:p w14:paraId="2E376ED0" w14:textId="77777777" w:rsidR="00CB7147" w:rsidRPr="00CB7147" w:rsidRDefault="00CB7147" w:rsidP="00CB7147">
      <w:pPr>
        <w:ind w:right="-15" w:firstLineChars="200" w:firstLine="472"/>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使用した資料は、会議録の巻末に掲載する。</w:t>
      </w:r>
    </w:p>
    <w:p w14:paraId="1FA2E47A" w14:textId="77777777" w:rsidR="00CB7147" w:rsidRPr="00CB7147" w:rsidRDefault="00CB7147" w:rsidP="00CB7147">
      <w:pPr>
        <w:ind w:right="-15"/>
        <w:rPr>
          <w:rFonts w:ascii="ＭＳ ゴシック" w:eastAsia="ＭＳ ゴシック" w:hAnsi="ＭＳ ゴシック" w:cs="Times New Roman"/>
          <w:sz w:val="24"/>
          <w:szCs w:val="24"/>
        </w:rPr>
      </w:pPr>
    </w:p>
    <w:p w14:paraId="4723D7AA" w14:textId="77777777" w:rsidR="00CB7147" w:rsidRPr="00CB7147" w:rsidRDefault="00CB7147" w:rsidP="00CB7147">
      <w:pPr>
        <w:ind w:right="-15"/>
        <w:outlineLvl w:val="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８　その他</w:t>
      </w:r>
    </w:p>
    <w:p w14:paraId="45156934" w14:textId="77777777" w:rsidR="00CB7147" w:rsidRPr="00CB7147" w:rsidRDefault="00CB7147" w:rsidP="0075463E">
      <w:pPr>
        <w:ind w:left="945" w:right="139" w:hangingChars="400" w:hanging="945"/>
        <w:rPr>
          <w:rFonts w:ascii="ＭＳ ゴシック" w:eastAsia="ＭＳ ゴシック" w:hAnsi="ＭＳ ゴシック" w:cs="Times New Roman"/>
          <w:strike/>
          <w:sz w:val="24"/>
          <w:szCs w:val="24"/>
        </w:rPr>
      </w:pPr>
      <w:r w:rsidRPr="00CB7147">
        <w:rPr>
          <w:rFonts w:ascii="ＭＳ ゴシック" w:eastAsia="ＭＳ ゴシック" w:hAnsi="ＭＳ ゴシック" w:cs="Times New Roman" w:hint="eastAsia"/>
          <w:sz w:val="24"/>
          <w:szCs w:val="24"/>
        </w:rPr>
        <w:t xml:space="preserve">　　(1)</w:t>
      </w:r>
      <w:r w:rsidRPr="00CB7147">
        <w:rPr>
          <w:rFonts w:ascii="ＭＳ ゴシック" w:eastAsia="ＭＳ ゴシック" w:hAnsi="ＭＳ ゴシック" w:cs="Times New Roman"/>
          <w:sz w:val="24"/>
          <w:szCs w:val="24"/>
        </w:rPr>
        <w:t xml:space="preserve"> </w:t>
      </w:r>
      <w:r w:rsidRPr="00CB7147">
        <w:rPr>
          <w:rFonts w:ascii="ＭＳ 明朝" w:eastAsia="ＭＳ 明朝" w:hAnsi="ＭＳ 明朝" w:cs="Times New Roman" w:hint="eastAsia"/>
          <w:strike/>
          <w:sz w:val="24"/>
          <w:szCs w:val="24"/>
        </w:rPr>
        <w:t>節度ある対応を前提に、演壇及び議席においてパソコンを使用することができる。</w:t>
      </w:r>
    </w:p>
    <w:p w14:paraId="6171BE90" w14:textId="77777777" w:rsidR="00CB7147" w:rsidRPr="00CB7147" w:rsidRDefault="00CB7147" w:rsidP="0075463E">
      <w:pPr>
        <w:ind w:left="945" w:right="139" w:hangingChars="400" w:hanging="945"/>
        <w:rPr>
          <w:rFonts w:ascii="ＭＳ ゴシック" w:eastAsia="ＭＳ ゴシック" w:hAnsi="ＭＳ ゴシック" w:cs="Times New Roman"/>
          <w:b/>
          <w:sz w:val="24"/>
          <w:szCs w:val="24"/>
          <w:u w:val="single"/>
        </w:rPr>
      </w:pPr>
      <w:r w:rsidRPr="00CB7147">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b/>
          <w:sz w:val="24"/>
          <w:szCs w:val="24"/>
          <w:u w:val="single"/>
        </w:rPr>
        <w:t>携帯情報端末の使用に当っては、「携帯情報端末の取扱いに関する申合せ事項」に準じる。</w:t>
      </w:r>
    </w:p>
    <w:p w14:paraId="63A88FE0" w14:textId="77777777" w:rsidR="00CB7147" w:rsidRPr="00CB7147" w:rsidRDefault="00CB7147" w:rsidP="0075463E">
      <w:pPr>
        <w:ind w:left="945" w:right="139" w:hangingChars="400" w:hanging="945"/>
        <w:rPr>
          <w:rFonts w:ascii="Century" w:eastAsia="ＭＳ 明朝" w:hAnsi="Century" w:cs="Times New Roman"/>
          <w:szCs w:val="24"/>
        </w:rPr>
      </w:pPr>
      <w:r w:rsidRPr="00CB7147">
        <w:rPr>
          <w:rFonts w:ascii="ＭＳ ゴシック" w:eastAsia="ＭＳ ゴシック" w:hAnsi="ＭＳ ゴシック" w:cs="Times New Roman" w:hint="eastAsia"/>
          <w:sz w:val="24"/>
          <w:szCs w:val="24"/>
        </w:rPr>
        <w:t xml:space="preserve">　　(2)</w:t>
      </w:r>
      <w:r w:rsidRPr="00CB7147">
        <w:rPr>
          <w:rFonts w:ascii="ＭＳ ゴシック" w:eastAsia="ＭＳ ゴシック" w:hAnsi="ＭＳ ゴシック" w:cs="Times New Roman"/>
          <w:sz w:val="24"/>
          <w:szCs w:val="24"/>
        </w:rPr>
        <w:t xml:space="preserve"> </w:t>
      </w:r>
      <w:r w:rsidRPr="00CB7147">
        <w:rPr>
          <w:rFonts w:ascii="ＭＳ ゴシック" w:eastAsia="ＭＳ ゴシック" w:hAnsi="ＭＳ ゴシック" w:cs="Times New Roman" w:hint="eastAsia"/>
          <w:sz w:val="24"/>
          <w:szCs w:val="24"/>
        </w:rPr>
        <w:t>この申し合わせ事項に記載のない内容について、協議が必要と思われるものは従前どおり理事会で協議する。</w:t>
      </w:r>
    </w:p>
    <w:p w14:paraId="43C9E59B" w14:textId="54A45DFD" w:rsidR="00CB7147" w:rsidRDefault="00CB7147">
      <w:pPr>
        <w:widowControl/>
        <w:jc w:val="left"/>
        <w:rPr>
          <w:rFonts w:asciiTheme="majorEastAsia" w:eastAsiaTheme="majorEastAsia" w:hAnsiTheme="majorEastAsia"/>
          <w:sz w:val="26"/>
          <w:szCs w:val="26"/>
        </w:rPr>
      </w:pPr>
      <w:r>
        <w:rPr>
          <w:rFonts w:asciiTheme="majorEastAsia" w:eastAsiaTheme="majorEastAsia" w:hAnsiTheme="majorEastAsia"/>
          <w:sz w:val="26"/>
          <w:szCs w:val="26"/>
        </w:rPr>
        <w:br w:type="page"/>
      </w:r>
    </w:p>
    <w:p w14:paraId="37B7F1B4" w14:textId="78D372B7" w:rsidR="00CB7147" w:rsidRPr="00CB7147" w:rsidRDefault="00CB7147" w:rsidP="00CB7147">
      <w:pPr>
        <w:spacing w:line="360" w:lineRule="exact"/>
        <w:ind w:right="-15"/>
        <w:jc w:val="center"/>
        <w:rPr>
          <w:rFonts w:ascii="ＭＳ ゴシック" w:eastAsia="ＭＳ ゴシック" w:hAnsi="ＭＳ ゴシック" w:cs="Times New Roman"/>
          <w:strike/>
          <w:sz w:val="32"/>
          <w:szCs w:val="32"/>
        </w:rPr>
      </w:pPr>
      <w:r w:rsidRPr="00CB7147">
        <w:rPr>
          <w:rFonts w:ascii="ＭＳ ゴシック" w:eastAsia="ＭＳ ゴシック" w:hAnsi="ＭＳ ゴシック" w:cs="Times New Roman" w:hint="eastAsia"/>
          <w:sz w:val="32"/>
          <w:szCs w:val="32"/>
        </w:rPr>
        <w:lastRenderedPageBreak/>
        <w:t>委員会の質疑・質問等に関する申合せ事項</w:t>
      </w:r>
    </w:p>
    <w:p w14:paraId="26C045EF" w14:textId="77777777" w:rsidR="00CB7147" w:rsidRPr="00CB7147" w:rsidRDefault="00CB7147" w:rsidP="00CB7147">
      <w:pPr>
        <w:rPr>
          <w:rFonts w:ascii="ＭＳ ゴシック" w:eastAsia="ＭＳ ゴシック" w:hAnsi="ＭＳ ゴシック" w:cs="Times New Roman"/>
          <w:sz w:val="24"/>
          <w:szCs w:val="24"/>
        </w:rPr>
      </w:pPr>
    </w:p>
    <w:p w14:paraId="39479680" w14:textId="77777777" w:rsidR="00CB7147" w:rsidRPr="00CB7147" w:rsidRDefault="00CB7147" w:rsidP="00CB7147">
      <w:pPr>
        <w:outlineLvl w:val="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１　質疑、質問</w:t>
      </w:r>
    </w:p>
    <w:p w14:paraId="0A657A94" w14:textId="767EC834" w:rsidR="00CB7147" w:rsidRPr="00CB7147" w:rsidRDefault="00CB7147" w:rsidP="00CB7147">
      <w:pPr>
        <w:ind w:firstLineChars="49" w:firstLine="116"/>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(1) 会派の質問持ち時間</w:t>
      </w:r>
    </w:p>
    <w:p w14:paraId="721C3D94" w14:textId="77777777" w:rsidR="00CB7147" w:rsidRPr="00CB7147" w:rsidRDefault="00CB7147" w:rsidP="00CB7147">
      <w:pPr>
        <w:ind w:firstLineChars="147" w:firstLine="347"/>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sz w:val="24"/>
          <w:szCs w:val="24"/>
        </w:rPr>
        <w:t>①</w:t>
      </w:r>
      <w:r w:rsidRPr="00CB7147">
        <w:rPr>
          <w:rFonts w:ascii="ＭＳ ゴシック" w:eastAsia="ＭＳ ゴシック" w:hAnsi="ＭＳ ゴシック" w:cs="Times New Roman" w:hint="eastAsia"/>
          <w:sz w:val="24"/>
          <w:szCs w:val="24"/>
        </w:rPr>
        <w:t xml:space="preserve"> 一般審査</w:t>
      </w:r>
    </w:p>
    <w:p w14:paraId="40735159" w14:textId="77777777" w:rsidR="00CB7147" w:rsidRPr="00CB7147" w:rsidRDefault="00CB7147" w:rsidP="00CB7147">
      <w:pPr>
        <w:ind w:leftChars="245" w:left="741" w:hangingChars="100" w:hanging="236"/>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・各会派に、所属委員１人当たり６０分を乗じた時間を配分する。（答弁時間を含む）</w:t>
      </w:r>
    </w:p>
    <w:p w14:paraId="2304A378" w14:textId="77777777" w:rsidR="00CB7147" w:rsidRPr="00CB7147" w:rsidRDefault="00CB7147" w:rsidP="00CB7147">
      <w:pPr>
        <w:ind w:leftChars="282" w:left="824" w:hangingChars="103" w:hanging="243"/>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・質問に当たっては、機会均等を図るため１人１回につき６０分以内とする。</w:t>
      </w:r>
    </w:p>
    <w:p w14:paraId="03FFE7CC" w14:textId="77777777" w:rsidR="00CB7147" w:rsidRPr="00CB7147" w:rsidRDefault="00CB7147" w:rsidP="00CB7147">
      <w:pPr>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 xml:space="preserve">　 ② 知事質問</w:t>
      </w:r>
    </w:p>
    <w:p w14:paraId="0B6C2F3D" w14:textId="77777777" w:rsidR="00CB7147" w:rsidRPr="00CB7147" w:rsidRDefault="00CB7147" w:rsidP="00CB7147">
      <w:pPr>
        <w:ind w:leftChars="285" w:left="823" w:rightChars="-96" w:right="-198" w:hangingChars="100" w:hanging="236"/>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・各会派に、知事質問の質問通告者１人当たり１０分を乗じた時間を配分する。（質問時間のみとする）</w:t>
      </w:r>
    </w:p>
    <w:p w14:paraId="505CFE7E" w14:textId="77777777" w:rsidR="00CB7147" w:rsidRPr="00CB7147" w:rsidRDefault="00CB7147" w:rsidP="00CB7147">
      <w:pPr>
        <w:ind w:leftChars="57" w:left="589" w:hangingChars="200" w:hanging="472"/>
        <w:rPr>
          <w:rFonts w:ascii="ＭＳ ゴシック" w:eastAsia="ＭＳ ゴシック" w:hAnsi="ＭＳ ゴシック" w:cs="Times New Roman"/>
          <w:sz w:val="24"/>
          <w:szCs w:val="24"/>
        </w:rPr>
      </w:pPr>
    </w:p>
    <w:p w14:paraId="1A9BFE9E" w14:textId="77777777" w:rsidR="00CB7147" w:rsidRPr="00CB7147" w:rsidRDefault="00CB7147" w:rsidP="00CB7147">
      <w:pPr>
        <w:ind w:leftChars="57" w:left="591" w:hangingChars="200" w:hanging="474"/>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b/>
          <w:sz w:val="24"/>
          <w:szCs w:val="24"/>
          <w:u w:val="single"/>
        </w:rPr>
        <w:t>(2)</w:t>
      </w:r>
      <w:r w:rsidRPr="00CB7147">
        <w:rPr>
          <w:rFonts w:ascii="ＭＳ ゴシック" w:eastAsia="ＭＳ ゴシック" w:hAnsi="ＭＳ ゴシック" w:cs="Times New Roman"/>
          <w:sz w:val="24"/>
          <w:szCs w:val="24"/>
        </w:rPr>
        <w:t xml:space="preserve"> </w:t>
      </w:r>
      <w:r w:rsidRPr="00CB7147">
        <w:rPr>
          <w:rFonts w:ascii="ＭＳ ゴシック" w:eastAsia="ＭＳ ゴシック" w:hAnsi="ＭＳ ゴシック" w:cs="Times New Roman" w:hint="eastAsia"/>
          <w:b/>
          <w:sz w:val="24"/>
          <w:szCs w:val="24"/>
          <w:u w:val="single"/>
        </w:rPr>
        <w:t>質問順位</w:t>
      </w:r>
    </w:p>
    <w:p w14:paraId="6D83BAE1" w14:textId="77777777" w:rsidR="00CB7147" w:rsidRPr="00CB7147" w:rsidRDefault="00CB7147" w:rsidP="00CB7147">
      <w:pPr>
        <w:ind w:leftChars="311" w:left="641" w:firstLine="1"/>
        <w:rPr>
          <w:rFonts w:ascii="ＭＳ ゴシック" w:eastAsia="ＭＳ ゴシック" w:hAnsi="ＭＳ ゴシック" w:cs="Times New Roman"/>
          <w:b/>
          <w:strike/>
          <w:sz w:val="24"/>
          <w:szCs w:val="24"/>
          <w:u w:val="single"/>
        </w:rPr>
      </w:pPr>
      <w:r w:rsidRPr="00CB7147">
        <w:rPr>
          <w:rFonts w:ascii="ＭＳ ゴシック" w:eastAsia="ＭＳ ゴシック" w:hAnsi="ＭＳ ゴシック" w:cs="Times New Roman" w:hint="eastAsia"/>
          <w:b/>
          <w:sz w:val="24"/>
          <w:szCs w:val="24"/>
          <w:u w:val="single"/>
        </w:rPr>
        <w:t>多数会派順の輪番制を原則とする。なお、会派から変更の申し出があった場合は、代表者会議で協議、決定する。</w:t>
      </w:r>
    </w:p>
    <w:p w14:paraId="71A52E84" w14:textId="77777777" w:rsidR="00CB7147" w:rsidRPr="00CB7147" w:rsidRDefault="00CB7147" w:rsidP="00CB7147">
      <w:pPr>
        <w:ind w:leftChars="57" w:left="589" w:hangingChars="200" w:hanging="472"/>
        <w:rPr>
          <w:rFonts w:ascii="ＭＳ ゴシック" w:eastAsia="ＭＳ ゴシック" w:hAnsi="ＭＳ ゴシック" w:cs="Times New Roman"/>
          <w:sz w:val="24"/>
          <w:szCs w:val="24"/>
        </w:rPr>
      </w:pPr>
    </w:p>
    <w:p w14:paraId="68F663A1" w14:textId="77777777" w:rsidR="00CB7147" w:rsidRPr="00CB7147" w:rsidRDefault="00CB7147" w:rsidP="00CB7147">
      <w:pPr>
        <w:ind w:firstLineChars="50" w:firstLine="119"/>
        <w:outlineLvl w:val="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b/>
          <w:sz w:val="24"/>
          <w:szCs w:val="24"/>
          <w:u w:val="single"/>
        </w:rPr>
        <w:t>(</w:t>
      </w:r>
      <w:r w:rsidRPr="00CB7147">
        <w:rPr>
          <w:rFonts w:ascii="ＭＳ ゴシック" w:eastAsia="ＭＳ ゴシック" w:hAnsi="ＭＳ ゴシック" w:cs="Times New Roman"/>
          <w:b/>
          <w:sz w:val="24"/>
          <w:szCs w:val="24"/>
          <w:u w:val="single"/>
        </w:rPr>
        <w:t>3</w:t>
      </w:r>
      <w:r w:rsidRPr="00CB7147">
        <w:rPr>
          <w:rFonts w:ascii="ＭＳ ゴシック" w:eastAsia="ＭＳ ゴシック" w:hAnsi="ＭＳ ゴシック" w:cs="Times New Roman" w:hint="eastAsia"/>
          <w:b/>
          <w:sz w:val="24"/>
          <w:szCs w:val="24"/>
          <w:u w:val="single"/>
        </w:rPr>
        <w:t>)</w:t>
      </w:r>
      <w:r w:rsidRPr="00CB7147">
        <w:rPr>
          <w:rFonts w:ascii="ＭＳ ゴシック" w:eastAsia="ＭＳ ゴシック" w:hAnsi="ＭＳ ゴシック" w:cs="Times New Roman" w:hint="eastAsia"/>
          <w:sz w:val="24"/>
          <w:szCs w:val="24"/>
        </w:rPr>
        <w:t xml:space="preserve"> 知事質問の取扱い</w:t>
      </w:r>
    </w:p>
    <w:p w14:paraId="4F59040F" w14:textId="77777777" w:rsidR="00CB7147" w:rsidRPr="00CB7147" w:rsidRDefault="00CB7147" w:rsidP="0075463E">
      <w:pPr>
        <w:ind w:leftChars="168" w:left="693" w:rightChars="-69" w:right="-142" w:hangingChars="147" w:hanging="347"/>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① 知事質問の要求をする場合、質問者は自身の一般審査の質問時において質問項目を明確にし、委員長に口頭により通告しなければならない。ただし、知事質問は一般審査の質問項目の範囲内に限る。</w:t>
      </w:r>
    </w:p>
    <w:p w14:paraId="24FD94DC" w14:textId="77777777" w:rsidR="00CB7147" w:rsidRPr="00CB7147" w:rsidRDefault="00CB7147" w:rsidP="0075463E">
      <w:pPr>
        <w:ind w:leftChars="170" w:left="697" w:right="-2" w:hangingChars="147" w:hanging="347"/>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② 所属会派の他の委員の通告した質問項目と同一又は密接に関連する場合に限り、所属会派内において質問項目及びこれに要する質問時間を集約することができる。ただし、集約することができる質問者は当該通告をした委員に限る。</w:t>
      </w:r>
    </w:p>
    <w:p w14:paraId="2F44747E" w14:textId="77777777" w:rsidR="00CB7147" w:rsidRPr="00CB7147" w:rsidRDefault="00CB7147" w:rsidP="0075463E">
      <w:pPr>
        <w:ind w:leftChars="169" w:left="695" w:rightChars="-69" w:right="-142" w:hangingChars="147" w:hanging="347"/>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③ 通告を受けた委員長は、代表者会議で質問者、質問項目及び質問時間等を整理した上で、正副議長に報告しなければならない。</w:t>
      </w:r>
    </w:p>
    <w:p w14:paraId="7035E4EE" w14:textId="77777777" w:rsidR="00CB7147" w:rsidRPr="00CB7147" w:rsidRDefault="00CB7147" w:rsidP="0075463E">
      <w:pPr>
        <w:ind w:leftChars="147" w:left="657" w:rightChars="-69" w:right="-142" w:hangingChars="150" w:hanging="354"/>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④ 知事質問の日程については、各委員会の所要時間等を勘案し、正副議長が調整する。</w:t>
      </w:r>
    </w:p>
    <w:p w14:paraId="5E9C7286" w14:textId="77777777" w:rsidR="00CB7147" w:rsidRPr="00CB7147" w:rsidRDefault="00CB7147" w:rsidP="0075463E">
      <w:pPr>
        <w:ind w:rightChars="-69" w:right="-142" w:firstLineChars="147" w:firstLine="347"/>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⑤ 知事質問は第１委員会室で行う。</w:t>
      </w:r>
    </w:p>
    <w:p w14:paraId="32E26675" w14:textId="77777777" w:rsidR="00CB7147" w:rsidRPr="00CB7147" w:rsidRDefault="00CB7147" w:rsidP="00CB7147">
      <w:pPr>
        <w:ind w:left="826" w:hangingChars="350" w:hanging="826"/>
        <w:rPr>
          <w:rFonts w:ascii="ＭＳ ゴシック" w:eastAsia="ＭＳ ゴシック" w:hAnsi="ＭＳ ゴシック" w:cs="Times New Roman"/>
          <w:sz w:val="24"/>
          <w:szCs w:val="24"/>
        </w:rPr>
      </w:pPr>
    </w:p>
    <w:p w14:paraId="32815FEF" w14:textId="77777777" w:rsidR="00CB7147" w:rsidRPr="00CB7147" w:rsidRDefault="00CB7147" w:rsidP="00CB7147">
      <w:pPr>
        <w:ind w:left="826" w:hangingChars="350" w:hanging="826"/>
        <w:outlineLvl w:val="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２　委員外議員の発言・関連質問</w:t>
      </w:r>
    </w:p>
    <w:p w14:paraId="284A2DF7" w14:textId="77777777" w:rsidR="00CB7147" w:rsidRPr="00CB7147" w:rsidRDefault="00CB7147" w:rsidP="0075463E">
      <w:pPr>
        <w:ind w:leftChars="300" w:left="618" w:rightChars="-88" w:right="-181"/>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「委員外議員の発言」及び「関連質問」の申し出があれば、会派の質問持ち時間の範囲内で行うことを前提に、それぞれの委員会で協議する。</w:t>
      </w:r>
    </w:p>
    <w:p w14:paraId="40D223EA" w14:textId="77777777" w:rsidR="00CB7147" w:rsidRPr="00CB7147" w:rsidRDefault="00CB7147" w:rsidP="00CB7147">
      <w:pPr>
        <w:ind w:left="826" w:hangingChars="350" w:hanging="826"/>
        <w:rPr>
          <w:rFonts w:ascii="ＭＳ ゴシック" w:eastAsia="ＭＳ ゴシック" w:hAnsi="ＭＳ ゴシック" w:cs="Times New Roman"/>
          <w:sz w:val="24"/>
          <w:szCs w:val="24"/>
        </w:rPr>
      </w:pPr>
    </w:p>
    <w:p w14:paraId="58B890E9" w14:textId="77777777" w:rsidR="00CB7147" w:rsidRPr="00CB7147" w:rsidRDefault="00CB7147" w:rsidP="00CB7147">
      <w:pPr>
        <w:ind w:left="826" w:hangingChars="350" w:hanging="826"/>
        <w:outlineLvl w:val="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３　所管外説明員の出席要求</w:t>
      </w:r>
    </w:p>
    <w:p w14:paraId="3B9C30BB" w14:textId="77777777" w:rsidR="00CB7147" w:rsidRPr="00CB7147" w:rsidRDefault="00CB7147" w:rsidP="00CB7147">
      <w:pPr>
        <w:ind w:leftChars="300" w:left="618"/>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委員会条例で各委員会の所管部局が明示されていることから、その取扱いは、</w:t>
      </w:r>
    </w:p>
    <w:p w14:paraId="720659F6" w14:textId="77777777" w:rsidR="00CB7147" w:rsidRPr="00CB7147" w:rsidRDefault="00CB7147" w:rsidP="00CB7147">
      <w:pPr>
        <w:ind w:firstLineChars="261" w:firstLine="616"/>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・当該委員会の他の議員に質問を委ねる</w:t>
      </w:r>
    </w:p>
    <w:p w14:paraId="78B61F03" w14:textId="77777777" w:rsidR="00CB7147" w:rsidRPr="00CB7147" w:rsidRDefault="00CB7147" w:rsidP="00CB7147">
      <w:pPr>
        <w:ind w:firstLineChars="261" w:firstLine="616"/>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・委員外議員として当該委員会で質問をする</w:t>
      </w:r>
    </w:p>
    <w:p w14:paraId="7DD09E9D" w14:textId="77777777" w:rsidR="00CB7147" w:rsidRPr="00CB7147" w:rsidRDefault="00CB7147" w:rsidP="00CB7147">
      <w:pPr>
        <w:ind w:leftChars="300" w:left="618"/>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など、従前どおり所管外説明員の出席要求は控える。</w:t>
      </w:r>
    </w:p>
    <w:p w14:paraId="4761D5DC" w14:textId="77777777" w:rsidR="00CB7147" w:rsidRPr="00CB7147" w:rsidRDefault="00CB7147" w:rsidP="00CB7147">
      <w:pPr>
        <w:spacing w:line="320" w:lineRule="exact"/>
        <w:rPr>
          <w:rFonts w:ascii="ＭＳ ゴシック" w:eastAsia="ＭＳ ゴシック" w:hAnsi="ＭＳ ゴシック" w:cs="Times New Roman"/>
          <w:sz w:val="24"/>
          <w:szCs w:val="24"/>
        </w:rPr>
      </w:pPr>
    </w:p>
    <w:p w14:paraId="0F563743" w14:textId="77777777" w:rsidR="00CB7147" w:rsidRPr="00CB7147" w:rsidRDefault="00CB7147" w:rsidP="00CB7147">
      <w:pPr>
        <w:spacing w:line="340" w:lineRule="exact"/>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４　理事者の委員会への出席</w:t>
      </w:r>
    </w:p>
    <w:p w14:paraId="615E767C" w14:textId="77777777" w:rsidR="0075463E" w:rsidRDefault="00CB7147" w:rsidP="0075463E">
      <w:pPr>
        <w:spacing w:line="340" w:lineRule="exact"/>
        <w:ind w:left="590" w:right="-2" w:hangingChars="250" w:hanging="590"/>
        <w:rPr>
          <w:rFonts w:ascii="ＭＳ ゴシック" w:eastAsia="ＭＳ ゴシック" w:hAnsi="ＭＳ ゴシック" w:cs="Times New Roman"/>
          <w:sz w:val="24"/>
          <w:szCs w:val="24"/>
        </w:rPr>
      </w:pPr>
      <w:r w:rsidRPr="00CB7147">
        <w:rPr>
          <w:rFonts w:ascii="HGｺﾞｼｯｸM" w:eastAsia="HGｺﾞｼｯｸM" w:hAnsi="ＭＳ ゴシック" w:cs="Times New Roman" w:hint="eastAsia"/>
          <w:sz w:val="24"/>
          <w:szCs w:val="24"/>
        </w:rPr>
        <w:t xml:space="preserve">　　 </w:t>
      </w:r>
      <w:r w:rsidRPr="00CB7147">
        <w:rPr>
          <w:rFonts w:ascii="ＭＳ ゴシック" w:eastAsia="ＭＳ ゴシック" w:hAnsi="ＭＳ ゴシック" w:cs="Times New Roman" w:hint="eastAsia"/>
          <w:sz w:val="24"/>
          <w:szCs w:val="24"/>
        </w:rPr>
        <w:t>委員会では、発言通告制を採用していないことから、事前の委員との調整の中で、</w:t>
      </w:r>
    </w:p>
    <w:p w14:paraId="7992ACC0" w14:textId="7CFBC26B" w:rsidR="00CB7147" w:rsidRPr="00CB7147" w:rsidRDefault="00CB7147" w:rsidP="0075463E">
      <w:pPr>
        <w:spacing w:line="340" w:lineRule="exact"/>
        <w:ind w:leftChars="274" w:left="565" w:right="-144"/>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答弁が必要とされる理事者及び関連する理事者の絞込みが可能な場合にあっては、理事者側で出席者を限定して差し支えない。</w:t>
      </w:r>
    </w:p>
    <w:p w14:paraId="3B205DA6" w14:textId="77777777" w:rsidR="00CB7147" w:rsidRPr="00CB7147" w:rsidRDefault="00CB7147" w:rsidP="00CB7147">
      <w:pPr>
        <w:rPr>
          <w:rFonts w:ascii="ＭＳ ゴシック" w:eastAsia="ＭＳ ゴシック" w:hAnsi="ＭＳ ゴシック" w:cs="Times New Roman"/>
          <w:sz w:val="24"/>
          <w:szCs w:val="24"/>
        </w:rPr>
      </w:pPr>
    </w:p>
    <w:p w14:paraId="63B58EE8" w14:textId="77777777" w:rsidR="00CB7147" w:rsidRPr="00CB7147" w:rsidRDefault="00CB7147" w:rsidP="00CB7147">
      <w:pPr>
        <w:outlineLvl w:val="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５　委員会への行政委員の出席要求</w:t>
      </w:r>
    </w:p>
    <w:p w14:paraId="47383FCF" w14:textId="77777777" w:rsidR="00CB7147" w:rsidRPr="00CB7147" w:rsidRDefault="00CB7147" w:rsidP="00CB7147">
      <w:pPr>
        <w:ind w:leftChars="300" w:left="618"/>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委員会への行政委員の出席要求については、委員長を含め委員会で協議の上、必要の都度出席を要求する。</w:t>
      </w:r>
    </w:p>
    <w:p w14:paraId="53F4C6C2" w14:textId="77777777" w:rsidR="00CB7147" w:rsidRPr="00CB7147" w:rsidRDefault="00CB7147" w:rsidP="00CB7147">
      <w:pPr>
        <w:ind w:left="721" w:hangingChars="350" w:hanging="721"/>
        <w:rPr>
          <w:rFonts w:ascii="ＭＳ ゴシック" w:eastAsia="ＭＳ ゴシック" w:hAnsi="ＭＳ ゴシック" w:cs="Times New Roman"/>
          <w:szCs w:val="21"/>
        </w:rPr>
      </w:pPr>
      <w:r w:rsidRPr="00CB7147">
        <w:rPr>
          <w:rFonts w:ascii="ＭＳ ゴシック" w:eastAsia="ＭＳ ゴシック" w:hAnsi="ＭＳ ゴシック" w:cs="Times New Roman" w:hint="eastAsia"/>
          <w:noProof/>
          <w:szCs w:val="21"/>
        </w:rPr>
        <mc:AlternateContent>
          <mc:Choice Requires="wps">
            <w:drawing>
              <wp:anchor distT="0" distB="0" distL="114300" distR="114300" simplePos="0" relativeHeight="251669504" behindDoc="0" locked="0" layoutInCell="1" allowOverlap="1" wp14:anchorId="6E28A5B6" wp14:editId="286A1DB2">
                <wp:simplePos x="0" y="0"/>
                <wp:positionH relativeFrom="column">
                  <wp:posOffset>47625</wp:posOffset>
                </wp:positionH>
                <wp:positionV relativeFrom="paragraph">
                  <wp:posOffset>162560</wp:posOffset>
                </wp:positionV>
                <wp:extent cx="6058535" cy="0"/>
                <wp:effectExtent l="9525" t="10160" r="8890" b="889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2384A" id="直線コネクタ 9"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2.8pt" to="480.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" strokeweight="1pt">
                <v:stroke dashstyle="1 1"/>
              </v:line>
            </w:pict>
          </mc:Fallback>
        </mc:AlternateContent>
      </w:r>
    </w:p>
    <w:p w14:paraId="7079E328" w14:textId="77777777" w:rsidR="00CB7147" w:rsidRPr="00CB7147" w:rsidRDefault="00CB7147" w:rsidP="00CB7147">
      <w:pPr>
        <w:ind w:left="721" w:hangingChars="350" w:hanging="721"/>
        <w:rPr>
          <w:rFonts w:ascii="ＭＳ ゴシック" w:eastAsia="ＭＳ ゴシック" w:hAnsi="ＭＳ ゴシック" w:cs="Times New Roman"/>
          <w:szCs w:val="21"/>
        </w:rPr>
      </w:pPr>
      <w:r w:rsidRPr="00CB7147">
        <w:rPr>
          <w:rFonts w:ascii="ＭＳ ゴシック" w:eastAsia="ＭＳ ゴシック" w:hAnsi="ＭＳ ゴシック" w:cs="Times New Roman" w:hint="eastAsia"/>
          <w:szCs w:val="21"/>
        </w:rPr>
        <w:t>（注）・委員には、副委員長を含む</w:t>
      </w:r>
    </w:p>
    <w:p w14:paraId="0F0C57D7" w14:textId="77777777" w:rsidR="00CB7147" w:rsidRPr="00CB7147" w:rsidRDefault="00CB7147" w:rsidP="00CB7147">
      <w:pPr>
        <w:spacing w:line="260" w:lineRule="exact"/>
        <w:ind w:firstLineChars="249" w:firstLine="513"/>
        <w:rPr>
          <w:rFonts w:ascii="ＭＳ ゴシック" w:eastAsia="ＭＳ ゴシック" w:hAnsi="ＭＳ ゴシック" w:cs="Times New Roman"/>
          <w:szCs w:val="21"/>
        </w:rPr>
      </w:pPr>
      <w:r w:rsidRPr="00CB7147">
        <w:rPr>
          <w:rFonts w:ascii="ＭＳ ゴシック" w:eastAsia="ＭＳ ゴシック" w:hAnsi="ＭＳ ゴシック" w:cs="Times New Roman" w:hint="eastAsia"/>
          <w:szCs w:val="21"/>
        </w:rPr>
        <w:t>・知事質問には、副知事への質問を含む</w:t>
      </w:r>
    </w:p>
    <w:p w14:paraId="40B6960A" w14:textId="0A0202C5" w:rsidR="00CB7147" w:rsidRDefault="00CB7147">
      <w:pPr>
        <w:widowControl/>
        <w:jc w:val="left"/>
        <w:rPr>
          <w:rFonts w:asciiTheme="majorEastAsia" w:eastAsiaTheme="majorEastAsia" w:hAnsiTheme="majorEastAsia"/>
          <w:sz w:val="26"/>
          <w:szCs w:val="26"/>
        </w:rPr>
      </w:pPr>
      <w:r>
        <w:rPr>
          <w:rFonts w:asciiTheme="majorEastAsia" w:eastAsiaTheme="majorEastAsia" w:hAnsiTheme="majorEastAsia"/>
          <w:sz w:val="26"/>
          <w:szCs w:val="26"/>
        </w:rPr>
        <w:br w:type="page"/>
      </w:r>
    </w:p>
    <w:p w14:paraId="7B3EAD95" w14:textId="62E4D22F" w:rsidR="00CB7147" w:rsidRPr="00CB7147" w:rsidRDefault="00CB7147" w:rsidP="00CB7147">
      <w:pPr>
        <w:ind w:right="-17"/>
        <w:jc w:val="center"/>
        <w:rPr>
          <w:rFonts w:ascii="ＭＳ ゴシック" w:eastAsia="ＭＳ ゴシック" w:hAnsi="ＭＳ ゴシック" w:cs="Times New Roman"/>
          <w:sz w:val="32"/>
          <w:szCs w:val="32"/>
        </w:rPr>
      </w:pPr>
      <w:r w:rsidRPr="00CB7147">
        <w:rPr>
          <w:rFonts w:ascii="ＭＳ ゴシック" w:eastAsia="ＭＳ ゴシック" w:hAnsi="ＭＳ ゴシック" w:cs="Times New Roman" w:hint="eastAsia"/>
          <w:sz w:val="32"/>
          <w:szCs w:val="32"/>
        </w:rPr>
        <w:lastRenderedPageBreak/>
        <w:t>委員会における資料等の使用に関する申合せ事項</w:t>
      </w:r>
    </w:p>
    <w:p w14:paraId="2E962CE2" w14:textId="71944569" w:rsidR="00CB7147" w:rsidRDefault="00CB7147" w:rsidP="00CB7147">
      <w:pPr>
        <w:ind w:leftChars="68" w:left="140" w:rightChars="67" w:right="138"/>
        <w:rPr>
          <w:rFonts w:ascii="ＭＳ ゴシック" w:eastAsia="ＭＳ ゴシック" w:hAnsi="ＭＳ ゴシック" w:cs="Times New Roman"/>
          <w:sz w:val="24"/>
          <w:szCs w:val="24"/>
        </w:rPr>
      </w:pPr>
    </w:p>
    <w:p w14:paraId="6037B119" w14:textId="77777777" w:rsidR="006C1CC2" w:rsidRPr="006C1CC2" w:rsidRDefault="006C1CC2" w:rsidP="00CB7147">
      <w:pPr>
        <w:ind w:leftChars="68" w:left="140" w:rightChars="67" w:right="138"/>
        <w:rPr>
          <w:rFonts w:ascii="ＭＳ ゴシック" w:eastAsia="ＭＳ ゴシック" w:hAnsi="ＭＳ ゴシック" w:cs="Times New Roman"/>
          <w:sz w:val="24"/>
          <w:szCs w:val="24"/>
        </w:rPr>
      </w:pPr>
    </w:p>
    <w:p w14:paraId="5244A867" w14:textId="77777777" w:rsidR="00CB7147" w:rsidRPr="00CB7147" w:rsidRDefault="00CB7147" w:rsidP="00CB7147">
      <w:pPr>
        <w:ind w:leftChars="68" w:left="140" w:rightChars="67" w:right="138"/>
        <w:outlineLvl w:val="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１　基本原則</w:t>
      </w:r>
    </w:p>
    <w:p w14:paraId="2EFD4A24" w14:textId="77777777" w:rsidR="00CB7147" w:rsidRPr="00CB7147" w:rsidRDefault="00CB7147" w:rsidP="0075463E">
      <w:pPr>
        <w:ind w:leftChars="268" w:left="552" w:rightChars="205" w:right="423"/>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議会は「言論の府」であり、発言によって議論を尽くすことが基本であることから、質問に際し使用する資料は、質疑・質問の内容をより深めることを目的とする場合に限って補完的に使用すること。</w:t>
      </w:r>
    </w:p>
    <w:p w14:paraId="46120EEF" w14:textId="77777777" w:rsidR="00CB7147" w:rsidRPr="00CB7147" w:rsidRDefault="00CB7147" w:rsidP="0075463E">
      <w:pPr>
        <w:ind w:leftChars="68" w:left="140" w:rightChars="135" w:right="278"/>
        <w:rPr>
          <w:rFonts w:ascii="ＭＳ ゴシック" w:eastAsia="ＭＳ ゴシック" w:hAnsi="ＭＳ ゴシック" w:cs="Times New Roman"/>
          <w:sz w:val="24"/>
          <w:szCs w:val="24"/>
        </w:rPr>
      </w:pPr>
    </w:p>
    <w:p w14:paraId="3DD3C815" w14:textId="77777777" w:rsidR="00CB7147" w:rsidRPr="00CB7147" w:rsidRDefault="00CB7147" w:rsidP="00CB7147">
      <w:pPr>
        <w:ind w:leftChars="68" w:left="140" w:rightChars="67" w:right="138"/>
        <w:outlineLvl w:val="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２　使用できる資料</w:t>
      </w:r>
    </w:p>
    <w:p w14:paraId="00AF9EA1" w14:textId="665A89F3" w:rsidR="00CB7147" w:rsidRPr="00CB7147" w:rsidRDefault="00CB7147" w:rsidP="0075463E">
      <w:pPr>
        <w:ind w:leftChars="68" w:left="140" w:rightChars="142" w:right="293" w:firstLineChars="100" w:firstLine="236"/>
        <w:rPr>
          <w:rFonts w:ascii="ＭＳ ゴシック" w:eastAsia="ＭＳ ゴシック" w:hAnsi="ＭＳ ゴシック" w:cs="Times New Roman"/>
          <w:b/>
          <w:sz w:val="24"/>
          <w:szCs w:val="24"/>
          <w:u w:val="single"/>
        </w:rPr>
      </w:pPr>
      <w:r w:rsidRPr="00CB7147">
        <w:rPr>
          <w:rFonts w:ascii="ＭＳ ゴシック" w:eastAsia="ＭＳ ゴシック" w:hAnsi="ＭＳ ゴシック" w:cs="Times New Roman" w:hint="eastAsia"/>
          <w:sz w:val="24"/>
          <w:szCs w:val="24"/>
        </w:rPr>
        <w:t>⑴　パネル</w:t>
      </w:r>
      <w:r w:rsidRPr="00CB7147">
        <w:rPr>
          <w:rFonts w:ascii="ＭＳ ゴシック" w:eastAsia="ＭＳ ゴシック" w:hAnsi="ＭＳ ゴシック" w:cs="Times New Roman" w:hint="eastAsia"/>
          <w:b/>
          <w:sz w:val="24"/>
          <w:szCs w:val="24"/>
          <w:u w:val="single"/>
        </w:rPr>
        <w:t>（原則、Ａ３版）、携帯情報端末（ノートパソコン含む）を用いてモ</w:t>
      </w:r>
    </w:p>
    <w:p w14:paraId="6C654786" w14:textId="77777777" w:rsidR="00CB7147" w:rsidRPr="00CB7147" w:rsidRDefault="00CB7147" w:rsidP="00CB7147">
      <w:pPr>
        <w:ind w:leftChars="68" w:left="140" w:rightChars="67" w:right="138" w:firstLineChars="250" w:firstLine="593"/>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b/>
          <w:sz w:val="24"/>
          <w:szCs w:val="24"/>
          <w:u w:val="single"/>
        </w:rPr>
        <w:t>ニターに表示する資料及び出席者に配付する資料。</w:t>
      </w:r>
    </w:p>
    <w:p w14:paraId="0475D300" w14:textId="77777777" w:rsidR="00CB7147" w:rsidRPr="00CB7147" w:rsidRDefault="00CB7147" w:rsidP="00CB7147">
      <w:pPr>
        <w:ind w:leftChars="68" w:left="140" w:rightChars="67" w:right="138" w:firstLineChars="100" w:firstLine="236"/>
        <w:rPr>
          <w:rFonts w:ascii="ＭＳ ゴシック" w:eastAsia="ＭＳ ゴシック" w:hAnsi="ＭＳ ゴシック" w:cs="Times New Roman"/>
          <w:strike/>
          <w:sz w:val="24"/>
          <w:szCs w:val="24"/>
        </w:rPr>
      </w:pPr>
      <w:r w:rsidRPr="00CB7147">
        <w:rPr>
          <w:rFonts w:ascii="ＭＳ ゴシック" w:eastAsia="ＭＳ ゴシック" w:hAnsi="ＭＳ ゴシック" w:cs="Times New Roman" w:hint="eastAsia"/>
          <w:sz w:val="24"/>
          <w:szCs w:val="24"/>
        </w:rPr>
        <w:t xml:space="preserve">⑵　</w:t>
      </w:r>
      <w:r w:rsidRPr="00CB7147">
        <w:rPr>
          <w:rFonts w:ascii="ＭＳ 明朝" w:eastAsia="ＭＳ 明朝" w:hAnsi="ＭＳ 明朝" w:cs="Times New Roman" w:hint="eastAsia"/>
          <w:strike/>
          <w:sz w:val="24"/>
          <w:szCs w:val="24"/>
        </w:rPr>
        <w:t>パソコンを用いて表示用モニターに表示する資料</w:t>
      </w:r>
    </w:p>
    <w:p w14:paraId="372C54A2" w14:textId="77777777" w:rsidR="00CB7147" w:rsidRPr="00CB7147" w:rsidRDefault="00CB7147" w:rsidP="0075463E">
      <w:pPr>
        <w:ind w:leftChars="68" w:left="730" w:rightChars="108" w:right="223" w:hangingChars="250" w:hanging="590"/>
        <w:rPr>
          <w:rFonts w:ascii="ＭＳ ゴシック" w:eastAsia="ＭＳ ゴシック" w:hAnsi="ＭＳ ゴシック" w:cs="Times New Roman"/>
          <w:b/>
          <w:strike/>
          <w:sz w:val="24"/>
          <w:szCs w:val="24"/>
        </w:rPr>
      </w:pPr>
      <w:r w:rsidRPr="00CB7147">
        <w:rPr>
          <w:rFonts w:ascii="ＭＳ ゴシック" w:eastAsia="ＭＳ ゴシック" w:hAnsi="ＭＳ ゴシック" w:cs="Times New Roman"/>
          <w:sz w:val="24"/>
          <w:szCs w:val="24"/>
        </w:rPr>
        <w:t xml:space="preserve">     </w:t>
      </w:r>
      <w:r w:rsidRPr="00CB7147">
        <w:rPr>
          <w:rFonts w:ascii="ＭＳ ゴシック" w:eastAsia="ＭＳ ゴシック" w:hAnsi="ＭＳ ゴシック" w:cs="Times New Roman" w:hint="eastAsia"/>
          <w:b/>
          <w:sz w:val="24"/>
          <w:szCs w:val="24"/>
          <w:u w:val="single"/>
        </w:rPr>
        <w:t>使用できる資料の内容は、図、表、写真等で質問者が権原を有するものに限る。ただし、資料使用に当っての著作権等の必要な手続きについては、質問者において対応するものとする。</w:t>
      </w:r>
    </w:p>
    <w:p w14:paraId="3AB79615" w14:textId="77777777" w:rsidR="00CB7147" w:rsidRPr="00CB7147" w:rsidRDefault="00CB7147" w:rsidP="00CB7147">
      <w:pPr>
        <w:ind w:leftChars="68" w:left="140" w:rightChars="67" w:right="138" w:firstLineChars="100" w:firstLine="236"/>
        <w:rPr>
          <w:rFonts w:ascii="ＭＳ 明朝" w:eastAsia="ＭＳ 明朝" w:hAnsi="ＭＳ 明朝" w:cs="Times New Roman"/>
          <w:strike/>
          <w:sz w:val="24"/>
          <w:szCs w:val="24"/>
        </w:rPr>
      </w:pPr>
      <w:r w:rsidRPr="00CB7147">
        <w:rPr>
          <w:rFonts w:ascii="ＭＳ 明朝" w:eastAsia="ＭＳ 明朝" w:hAnsi="ＭＳ 明朝" w:cs="Times New Roman" w:hint="eastAsia"/>
          <w:strike/>
          <w:sz w:val="24"/>
          <w:szCs w:val="24"/>
        </w:rPr>
        <w:t>⑶</w:t>
      </w:r>
      <w:r w:rsidRPr="00CB7147">
        <w:rPr>
          <w:rFonts w:ascii="ＭＳ 明朝" w:eastAsia="ＭＳ 明朝" w:hAnsi="ＭＳ 明朝" w:cs="Times New Roman" w:hint="eastAsia"/>
          <w:sz w:val="24"/>
          <w:szCs w:val="24"/>
        </w:rPr>
        <w:t xml:space="preserve">　</w:t>
      </w:r>
      <w:r w:rsidRPr="00CB7147">
        <w:rPr>
          <w:rFonts w:ascii="ＭＳ 明朝" w:eastAsia="ＭＳ 明朝" w:hAnsi="ＭＳ 明朝" w:cs="Times New Roman" w:hint="eastAsia"/>
          <w:strike/>
          <w:sz w:val="24"/>
          <w:szCs w:val="24"/>
        </w:rPr>
        <w:t>現物など上記以外の資料は使用できない</w:t>
      </w:r>
    </w:p>
    <w:p w14:paraId="30056531" w14:textId="77777777" w:rsidR="00CB7147" w:rsidRPr="00CB7147" w:rsidRDefault="00CB7147" w:rsidP="00CB7147">
      <w:pPr>
        <w:ind w:leftChars="68" w:left="140" w:rightChars="67" w:right="138"/>
        <w:rPr>
          <w:rFonts w:ascii="ＭＳ ゴシック" w:eastAsia="ＭＳ ゴシック" w:hAnsi="ＭＳ ゴシック" w:cs="Times New Roman"/>
          <w:sz w:val="24"/>
          <w:szCs w:val="24"/>
        </w:rPr>
      </w:pPr>
    </w:p>
    <w:p w14:paraId="5A07E02A" w14:textId="77777777" w:rsidR="00CB7147" w:rsidRPr="00CB7147" w:rsidRDefault="00CB7147" w:rsidP="00CB7147">
      <w:pPr>
        <w:ind w:leftChars="68" w:left="140" w:rightChars="67" w:right="138"/>
        <w:outlineLvl w:val="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３　使用</w:t>
      </w:r>
      <w:r w:rsidRPr="00CB7147">
        <w:rPr>
          <w:rFonts w:ascii="ＭＳ 明朝" w:eastAsia="ＭＳ 明朝" w:hAnsi="ＭＳ 明朝" w:cs="Times New Roman" w:hint="eastAsia"/>
          <w:strike/>
          <w:sz w:val="24"/>
          <w:szCs w:val="24"/>
        </w:rPr>
        <w:t>できる</w:t>
      </w:r>
      <w:r w:rsidRPr="00CB7147">
        <w:rPr>
          <w:rFonts w:ascii="ＭＳ ゴシック" w:eastAsia="ＭＳ ゴシック" w:hAnsi="ＭＳ ゴシック" w:cs="Times New Roman" w:hint="eastAsia"/>
          <w:b/>
          <w:sz w:val="24"/>
          <w:szCs w:val="24"/>
          <w:u w:val="single"/>
        </w:rPr>
        <w:t>できない</w:t>
      </w:r>
      <w:r w:rsidRPr="00CB7147">
        <w:rPr>
          <w:rFonts w:ascii="ＭＳ ゴシック" w:eastAsia="ＭＳ ゴシック" w:hAnsi="ＭＳ ゴシック" w:cs="Times New Roman" w:hint="eastAsia"/>
          <w:sz w:val="24"/>
          <w:szCs w:val="24"/>
        </w:rPr>
        <w:t>資料</w:t>
      </w:r>
      <w:r w:rsidRPr="00CB7147">
        <w:rPr>
          <w:rFonts w:ascii="ＭＳ 明朝" w:eastAsia="ＭＳ 明朝" w:hAnsi="ＭＳ 明朝" w:cs="Times New Roman" w:hint="eastAsia"/>
          <w:strike/>
          <w:sz w:val="24"/>
          <w:szCs w:val="24"/>
        </w:rPr>
        <w:t>の内容</w:t>
      </w:r>
    </w:p>
    <w:p w14:paraId="7B2FA384" w14:textId="5573AD9E" w:rsidR="00CB7147" w:rsidRPr="0075463E" w:rsidRDefault="00CB7147" w:rsidP="0075463E">
      <w:pPr>
        <w:pStyle w:val="a3"/>
        <w:numPr>
          <w:ilvl w:val="0"/>
          <w:numId w:val="1"/>
        </w:numPr>
        <w:ind w:leftChars="168" w:left="818" w:rightChars="176" w:right="363" w:hangingChars="200" w:hanging="472"/>
        <w:rPr>
          <w:rFonts w:ascii="ＭＳ ゴシック" w:eastAsia="ＭＳ ゴシック" w:hAnsi="ＭＳ ゴシック" w:cs="Times New Roman"/>
          <w:sz w:val="24"/>
          <w:szCs w:val="24"/>
        </w:rPr>
      </w:pPr>
      <w:r w:rsidRPr="0075463E">
        <w:rPr>
          <w:rFonts w:ascii="ＭＳ 明朝" w:eastAsia="ＭＳ 明朝" w:hAnsi="ＭＳ 明朝" w:cs="Times New Roman" w:hint="eastAsia"/>
          <w:strike/>
          <w:sz w:val="24"/>
          <w:szCs w:val="24"/>
        </w:rPr>
        <w:t>使用できる資料は、図、表、写真等で質問者が権原を有するものに限る。ただし、資料使用に当っての著作権法等の必要な手続きについては、質問者において対応するものとする。</w:t>
      </w:r>
    </w:p>
    <w:p w14:paraId="6DA0ED3F" w14:textId="51D86854" w:rsidR="00CB7147" w:rsidRPr="00CB7147" w:rsidRDefault="00CB7147" w:rsidP="0075463E">
      <w:pPr>
        <w:ind w:leftChars="41" w:left="730" w:rightChars="274" w:right="565" w:hangingChars="273" w:hanging="645"/>
        <w:rPr>
          <w:rFonts w:ascii="ＭＳ ゴシック" w:eastAsia="ＭＳ ゴシック" w:hAnsi="ＭＳ ゴシック" w:cs="Times New Roman"/>
          <w:b/>
          <w:sz w:val="24"/>
          <w:szCs w:val="24"/>
          <w:u w:val="single"/>
        </w:rPr>
      </w:pPr>
      <w:r w:rsidRPr="00CB7147">
        <w:rPr>
          <w:rFonts w:ascii="ＭＳ ゴシック" w:eastAsia="ＭＳ ゴシック" w:hAnsi="ＭＳ ゴシック" w:cs="Times New Roman" w:hint="eastAsia"/>
          <w:sz w:val="24"/>
          <w:szCs w:val="24"/>
        </w:rPr>
        <w:t xml:space="preserve">　　 </w:t>
      </w:r>
      <w:r w:rsidR="0075463E">
        <w:rPr>
          <w:rFonts w:ascii="ＭＳ ゴシック" w:eastAsia="ＭＳ ゴシック" w:hAnsi="ＭＳ ゴシック" w:cs="Times New Roman"/>
          <w:sz w:val="24"/>
          <w:szCs w:val="24"/>
        </w:rPr>
        <w:t xml:space="preserve"> </w:t>
      </w:r>
      <w:r w:rsidRPr="00CB7147">
        <w:rPr>
          <w:rFonts w:ascii="ＭＳ ゴシック" w:eastAsia="ＭＳ ゴシック" w:hAnsi="ＭＳ ゴシック" w:cs="Times New Roman" w:hint="eastAsia"/>
          <w:b/>
          <w:sz w:val="24"/>
          <w:szCs w:val="24"/>
          <w:u w:val="single"/>
        </w:rPr>
        <w:t>現物など前項に定める使用できる資料以外の資料は使用できない。</w:t>
      </w:r>
    </w:p>
    <w:p w14:paraId="51BA721C" w14:textId="77777777" w:rsidR="00CB7147" w:rsidRPr="00CB7147" w:rsidRDefault="00CB7147" w:rsidP="00CB7147">
      <w:pPr>
        <w:ind w:leftChars="68" w:left="140" w:rightChars="274" w:right="565" w:firstLineChars="100" w:firstLine="236"/>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⑵　動画及び特定の者の利益を助長し若しくは侵害するものは使用できない。</w:t>
      </w:r>
    </w:p>
    <w:p w14:paraId="78B88F7C" w14:textId="77777777" w:rsidR="00CB7147" w:rsidRPr="00CB7147" w:rsidRDefault="00CB7147" w:rsidP="00CB7147">
      <w:pPr>
        <w:ind w:leftChars="68" w:left="140" w:rightChars="67" w:right="138"/>
        <w:rPr>
          <w:rFonts w:ascii="ＭＳ ゴシック" w:eastAsia="ＭＳ ゴシック" w:hAnsi="ＭＳ ゴシック" w:cs="Times New Roman"/>
          <w:sz w:val="24"/>
          <w:szCs w:val="24"/>
        </w:rPr>
      </w:pPr>
    </w:p>
    <w:p w14:paraId="5B6576CA" w14:textId="77777777" w:rsidR="00CB7147" w:rsidRPr="00CB7147" w:rsidRDefault="00CB7147" w:rsidP="00CB7147">
      <w:pPr>
        <w:ind w:leftChars="68" w:left="140" w:rightChars="67" w:right="138"/>
        <w:outlineLvl w:val="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４　資料の表示</w:t>
      </w:r>
      <w:r w:rsidRPr="00CB7147">
        <w:rPr>
          <w:rFonts w:ascii="ＭＳ ゴシック" w:eastAsia="ＭＳ ゴシック" w:hAnsi="ＭＳ ゴシック" w:cs="Times New Roman" w:hint="eastAsia"/>
          <w:b/>
          <w:sz w:val="24"/>
          <w:szCs w:val="24"/>
          <w:u w:val="single"/>
        </w:rPr>
        <w:t>及び配付</w:t>
      </w:r>
      <w:r w:rsidRPr="00CB7147">
        <w:rPr>
          <w:rFonts w:ascii="ＭＳ ゴシック" w:eastAsia="ＭＳ ゴシック" w:hAnsi="ＭＳ ゴシック" w:cs="Times New Roman" w:hint="eastAsia"/>
          <w:sz w:val="24"/>
          <w:szCs w:val="24"/>
        </w:rPr>
        <w:t>方法</w:t>
      </w:r>
    </w:p>
    <w:p w14:paraId="5E8B0F34" w14:textId="77777777" w:rsidR="00CB7147" w:rsidRPr="00CB7147" w:rsidRDefault="00CB7147" w:rsidP="00CB7147">
      <w:pPr>
        <w:ind w:leftChars="68" w:left="140" w:rightChars="67" w:right="138" w:firstLineChars="100" w:firstLine="236"/>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⑴　パネルを使用する場合は、質問者が質問者席において掲示する。</w:t>
      </w:r>
    </w:p>
    <w:p w14:paraId="17D32658" w14:textId="77777777" w:rsidR="00CB7147" w:rsidRPr="00CB7147" w:rsidRDefault="00CB7147" w:rsidP="00CB7147">
      <w:pPr>
        <w:ind w:leftChars="68" w:left="140" w:rightChars="67" w:right="138" w:firstLineChars="100" w:firstLine="236"/>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 xml:space="preserve">⑵　</w:t>
      </w:r>
      <w:r w:rsidRPr="00CB7147">
        <w:rPr>
          <w:rFonts w:ascii="ＭＳ 明朝" w:eastAsia="ＭＳ 明朝" w:hAnsi="ＭＳ 明朝" w:cs="Times New Roman" w:hint="eastAsia"/>
          <w:strike/>
          <w:sz w:val="24"/>
          <w:szCs w:val="24"/>
        </w:rPr>
        <w:t>パソコン</w:t>
      </w:r>
      <w:r w:rsidRPr="00CB7147">
        <w:rPr>
          <w:rFonts w:ascii="ＭＳ ゴシック" w:eastAsia="ＭＳ ゴシック" w:hAnsi="ＭＳ ゴシック" w:cs="Times New Roman" w:hint="eastAsia"/>
          <w:b/>
          <w:sz w:val="24"/>
          <w:szCs w:val="24"/>
          <w:u w:val="single"/>
        </w:rPr>
        <w:t>携帯情報端末</w:t>
      </w:r>
      <w:r w:rsidRPr="00CB7147">
        <w:rPr>
          <w:rFonts w:ascii="ＭＳ ゴシック" w:eastAsia="ＭＳ ゴシック" w:hAnsi="ＭＳ ゴシック" w:cs="Times New Roman" w:hint="eastAsia"/>
          <w:sz w:val="24"/>
          <w:szCs w:val="24"/>
        </w:rPr>
        <w:t>を使用する場合は、表示用モニターに接続して表示</w:t>
      </w:r>
    </w:p>
    <w:p w14:paraId="1A72B964" w14:textId="77777777" w:rsidR="00CB7147" w:rsidRPr="00CB7147" w:rsidRDefault="00CB7147" w:rsidP="00CB7147">
      <w:pPr>
        <w:ind w:leftChars="68" w:left="140" w:rightChars="67" w:right="138" w:firstLineChars="300" w:firstLine="708"/>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する。なお、</w:t>
      </w:r>
      <w:r w:rsidRPr="00CB7147">
        <w:rPr>
          <w:rFonts w:ascii="ＭＳ 明朝" w:eastAsia="ＭＳ 明朝" w:hAnsi="ＭＳ 明朝" w:cs="Times New Roman" w:hint="eastAsia"/>
          <w:strike/>
          <w:sz w:val="24"/>
          <w:szCs w:val="24"/>
        </w:rPr>
        <w:t>パソコン</w:t>
      </w:r>
      <w:r w:rsidRPr="00CB7147">
        <w:rPr>
          <w:rFonts w:ascii="ＭＳ ゴシック" w:eastAsia="ＭＳ ゴシック" w:hAnsi="ＭＳ ゴシック" w:cs="Times New Roman" w:hint="eastAsia"/>
          <w:b/>
          <w:sz w:val="24"/>
          <w:szCs w:val="24"/>
          <w:u w:val="single"/>
        </w:rPr>
        <w:t>携帯情報端末</w:t>
      </w:r>
      <w:r w:rsidRPr="00CB7147">
        <w:rPr>
          <w:rFonts w:ascii="ＭＳ ゴシック" w:eastAsia="ＭＳ ゴシック" w:hAnsi="ＭＳ ゴシック" w:cs="Times New Roman" w:hint="eastAsia"/>
          <w:sz w:val="24"/>
          <w:szCs w:val="24"/>
        </w:rPr>
        <w:t>は質問者において用意し、その操作は</w:t>
      </w:r>
    </w:p>
    <w:p w14:paraId="3E3EE661" w14:textId="77777777" w:rsidR="00CB7147" w:rsidRPr="00CB7147" w:rsidRDefault="00CB7147" w:rsidP="00CB7147">
      <w:pPr>
        <w:ind w:leftChars="68" w:left="140" w:rightChars="67" w:right="138" w:firstLineChars="300" w:firstLine="708"/>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質問者が行うものとする。</w:t>
      </w:r>
    </w:p>
    <w:p w14:paraId="0E18E1CC" w14:textId="77777777" w:rsidR="00CB7147" w:rsidRPr="00CB7147" w:rsidRDefault="00CB7147" w:rsidP="00CB7147">
      <w:pPr>
        <w:ind w:leftChars="168" w:left="626" w:rightChars="67" w:right="138" w:hangingChars="118" w:hanging="280"/>
        <w:rPr>
          <w:rFonts w:ascii="ＭＳ ゴシック" w:eastAsia="ＭＳ ゴシック" w:hAnsi="ＭＳ ゴシック" w:cs="Times New Roman"/>
          <w:b/>
          <w:sz w:val="24"/>
          <w:szCs w:val="24"/>
          <w:u w:val="single"/>
        </w:rPr>
      </w:pPr>
      <w:r w:rsidRPr="00CB7147">
        <w:rPr>
          <w:rFonts w:ascii="ＭＳ ゴシック" w:eastAsia="ＭＳ ゴシック" w:hAnsi="ＭＳ ゴシック" w:cs="Times New Roman" w:hint="eastAsia"/>
          <w:b/>
          <w:sz w:val="24"/>
          <w:szCs w:val="24"/>
          <w:u w:val="single"/>
        </w:rPr>
        <w:t>⑶</w:t>
      </w:r>
      <w:r w:rsidRPr="00CB7147">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b/>
          <w:sz w:val="24"/>
          <w:szCs w:val="24"/>
          <w:u w:val="single"/>
        </w:rPr>
        <w:t>資料を配付する場合は、議会事務局職員が配付するものとする。ただし、</w:t>
      </w:r>
    </w:p>
    <w:p w14:paraId="6B9AF851" w14:textId="77777777" w:rsidR="00CB7147" w:rsidRPr="00CB7147" w:rsidRDefault="00CB7147" w:rsidP="0075463E">
      <w:pPr>
        <w:ind w:leftChars="268" w:left="552" w:rightChars="67" w:right="138" w:firstLineChars="109" w:firstLine="258"/>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b/>
          <w:sz w:val="24"/>
          <w:szCs w:val="24"/>
          <w:u w:val="single"/>
        </w:rPr>
        <w:t>資料の印刷は質問者において行う。</w:t>
      </w:r>
    </w:p>
    <w:p w14:paraId="333537E2" w14:textId="77777777" w:rsidR="00CB7147" w:rsidRPr="00CB7147" w:rsidRDefault="00CB7147" w:rsidP="00CB7147">
      <w:pPr>
        <w:ind w:leftChars="68" w:left="140" w:rightChars="67" w:right="138"/>
        <w:rPr>
          <w:rFonts w:ascii="ＭＳ ゴシック" w:eastAsia="ＭＳ ゴシック" w:hAnsi="ＭＳ ゴシック" w:cs="Times New Roman"/>
          <w:sz w:val="24"/>
          <w:szCs w:val="24"/>
        </w:rPr>
      </w:pPr>
    </w:p>
    <w:p w14:paraId="1BADA7B4" w14:textId="77777777" w:rsidR="00CB7147" w:rsidRPr="00CB7147" w:rsidRDefault="00CB7147" w:rsidP="00CB7147">
      <w:pPr>
        <w:ind w:leftChars="68" w:left="140" w:rightChars="67" w:right="138"/>
        <w:outlineLvl w:val="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５　資料使用の許可等</w:t>
      </w:r>
    </w:p>
    <w:p w14:paraId="70076C9E" w14:textId="77777777" w:rsidR="00CB7147" w:rsidRPr="00CB7147" w:rsidRDefault="00CB7147" w:rsidP="00CB7147">
      <w:pPr>
        <w:ind w:leftChars="68" w:left="140" w:rightChars="67" w:right="138" w:firstLineChars="100" w:firstLine="236"/>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⑴　質問者は、質問に際し資料を使用する場合は、資料の写し（Ａ４版）を委</w:t>
      </w:r>
    </w:p>
    <w:p w14:paraId="67DEED7F" w14:textId="77777777" w:rsidR="00CB7147" w:rsidRPr="00CB7147" w:rsidRDefault="00CB7147" w:rsidP="00CB7147">
      <w:pPr>
        <w:ind w:leftChars="68" w:left="140" w:rightChars="67" w:right="138" w:firstLineChars="300" w:firstLine="708"/>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員長に提出し、資料の使用について委員長の許可を得るものとする。</w:t>
      </w:r>
    </w:p>
    <w:p w14:paraId="6E4A03F7" w14:textId="77777777" w:rsidR="00CB7147" w:rsidRPr="00CB7147" w:rsidRDefault="00CB7147" w:rsidP="00CB7147">
      <w:pPr>
        <w:ind w:leftChars="68" w:left="140" w:rightChars="67" w:right="138" w:firstLineChars="100" w:firstLine="236"/>
        <w:rPr>
          <w:rFonts w:ascii="ＭＳ ゴシック" w:eastAsia="ＭＳ ゴシック" w:hAnsi="ＭＳ ゴシック" w:cs="Times New Roman"/>
          <w:b/>
          <w:sz w:val="24"/>
          <w:szCs w:val="24"/>
          <w:u w:val="single"/>
        </w:rPr>
      </w:pPr>
      <w:r w:rsidRPr="00CB7147">
        <w:rPr>
          <w:rFonts w:ascii="ＭＳ ゴシック" w:eastAsia="ＭＳ ゴシック" w:hAnsi="ＭＳ ゴシック" w:cs="Times New Roman" w:hint="eastAsia"/>
          <w:sz w:val="24"/>
          <w:szCs w:val="24"/>
        </w:rPr>
        <w:t>⑵　提出期限は、原則、委員会開会日の</w:t>
      </w:r>
      <w:r w:rsidRPr="00CB7147">
        <w:rPr>
          <w:rFonts w:ascii="ＭＳ 明朝" w:eastAsia="ＭＳ 明朝" w:hAnsi="ＭＳ 明朝" w:cs="Times New Roman" w:hint="eastAsia"/>
          <w:strike/>
          <w:sz w:val="24"/>
          <w:szCs w:val="24"/>
        </w:rPr>
        <w:t>前日</w:t>
      </w:r>
      <w:r w:rsidRPr="00CB7147">
        <w:rPr>
          <w:rFonts w:ascii="ＭＳ ゴシック" w:eastAsia="ＭＳ ゴシック" w:hAnsi="ＭＳ ゴシック" w:cs="Times New Roman" w:hint="eastAsia"/>
          <w:b/>
          <w:sz w:val="24"/>
          <w:szCs w:val="24"/>
          <w:u w:val="single"/>
        </w:rPr>
        <w:t>１日前</w:t>
      </w:r>
      <w:r w:rsidRPr="00CB7147">
        <w:rPr>
          <w:rFonts w:ascii="ＭＳ ゴシック" w:eastAsia="ＭＳ ゴシック" w:hAnsi="ＭＳ ゴシック" w:cs="Times New Roman" w:hint="eastAsia"/>
          <w:sz w:val="24"/>
          <w:szCs w:val="24"/>
        </w:rPr>
        <w:t>の午後５時までとする。</w:t>
      </w:r>
      <w:r w:rsidRPr="00CB7147">
        <w:rPr>
          <w:rFonts w:ascii="ＭＳ ゴシック" w:eastAsia="ＭＳ ゴシック" w:hAnsi="ＭＳ ゴシック" w:cs="Times New Roman" w:hint="eastAsia"/>
          <w:b/>
          <w:sz w:val="24"/>
          <w:szCs w:val="24"/>
          <w:u w:val="single"/>
        </w:rPr>
        <w:t>た</w:t>
      </w:r>
    </w:p>
    <w:p w14:paraId="28870AFA" w14:textId="77777777" w:rsidR="00CB7147" w:rsidRPr="00CB7147" w:rsidRDefault="00CB7147" w:rsidP="00CB7147">
      <w:pPr>
        <w:ind w:leftChars="68" w:left="140" w:rightChars="67" w:right="138" w:firstLineChars="300" w:firstLine="711"/>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b/>
          <w:sz w:val="24"/>
          <w:szCs w:val="24"/>
          <w:u w:val="single"/>
        </w:rPr>
        <w:t>だし、府の休日にあたる日は、日数に算入しないものとする。</w:t>
      </w:r>
    </w:p>
    <w:p w14:paraId="5FBCD031" w14:textId="77777777" w:rsidR="00CB7147" w:rsidRPr="00CB7147" w:rsidRDefault="00CB7147" w:rsidP="00CB7147">
      <w:pPr>
        <w:ind w:leftChars="68" w:left="140" w:rightChars="67" w:right="138"/>
        <w:rPr>
          <w:rFonts w:ascii="ＭＳ ゴシック" w:eastAsia="ＭＳ ゴシック" w:hAnsi="ＭＳ ゴシック" w:cs="Times New Roman"/>
          <w:sz w:val="24"/>
          <w:szCs w:val="24"/>
        </w:rPr>
      </w:pPr>
    </w:p>
    <w:p w14:paraId="698BCA8E" w14:textId="77777777" w:rsidR="00CB7147" w:rsidRPr="00CB7147" w:rsidRDefault="00CB7147" w:rsidP="00CB7147">
      <w:pPr>
        <w:ind w:leftChars="68" w:left="140" w:rightChars="67" w:right="138"/>
        <w:outlineLvl w:val="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６　会議録への掲載</w:t>
      </w:r>
    </w:p>
    <w:p w14:paraId="32E692DC" w14:textId="77777777" w:rsidR="00CB7147" w:rsidRPr="00CB7147" w:rsidRDefault="00CB7147" w:rsidP="00CB7147">
      <w:pPr>
        <w:ind w:leftChars="68" w:left="140" w:rightChars="67" w:right="138" w:firstLineChars="200" w:firstLine="472"/>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使用した資料は、会議録に掲載しない。</w:t>
      </w:r>
    </w:p>
    <w:p w14:paraId="529CE3A1" w14:textId="77777777" w:rsidR="00CB7147" w:rsidRPr="00CB7147" w:rsidRDefault="00CB7147" w:rsidP="00CB7147">
      <w:pPr>
        <w:ind w:leftChars="68" w:left="140" w:rightChars="67" w:right="138"/>
        <w:rPr>
          <w:rFonts w:ascii="ＭＳ ゴシック" w:eastAsia="ＭＳ ゴシック" w:hAnsi="ＭＳ ゴシック" w:cs="Times New Roman"/>
          <w:sz w:val="24"/>
          <w:szCs w:val="24"/>
        </w:rPr>
      </w:pPr>
    </w:p>
    <w:p w14:paraId="67D56BEE" w14:textId="77777777" w:rsidR="00CB7147" w:rsidRPr="00CB7147" w:rsidRDefault="00CB7147" w:rsidP="00CB7147">
      <w:pPr>
        <w:ind w:leftChars="68" w:left="140" w:rightChars="67" w:right="138"/>
        <w:outlineLvl w:val="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７　その他</w:t>
      </w:r>
    </w:p>
    <w:p w14:paraId="019A7E81" w14:textId="77777777" w:rsidR="00CB7147" w:rsidRPr="00CB7147" w:rsidRDefault="00CB7147" w:rsidP="00CB7147">
      <w:pPr>
        <w:ind w:leftChars="68" w:left="140" w:rightChars="67" w:right="138" w:firstLineChars="100" w:firstLine="236"/>
        <w:rPr>
          <w:rFonts w:ascii="ＭＳ 明朝" w:eastAsia="ＭＳ 明朝" w:hAnsi="ＭＳ 明朝" w:cs="Times New Roman"/>
          <w:strike/>
          <w:sz w:val="24"/>
          <w:szCs w:val="24"/>
        </w:rPr>
      </w:pPr>
      <w:r w:rsidRPr="00CB7147">
        <w:rPr>
          <w:rFonts w:ascii="ＭＳ ゴシック" w:eastAsia="ＭＳ ゴシック" w:hAnsi="ＭＳ ゴシック" w:cs="Times New Roman" w:hint="eastAsia"/>
          <w:sz w:val="24"/>
          <w:szCs w:val="24"/>
        </w:rPr>
        <w:t xml:space="preserve">⑴　</w:t>
      </w:r>
      <w:r w:rsidRPr="00CB7147">
        <w:rPr>
          <w:rFonts w:ascii="ＭＳ 明朝" w:eastAsia="ＭＳ 明朝" w:hAnsi="ＭＳ 明朝" w:cs="Times New Roman" w:hint="eastAsia"/>
          <w:strike/>
          <w:sz w:val="24"/>
          <w:szCs w:val="24"/>
        </w:rPr>
        <w:t>節度ある対応を前提に、質問者席及び委員席においてパソコンを使用する</w:t>
      </w:r>
    </w:p>
    <w:p w14:paraId="1EF3C3B4" w14:textId="77777777" w:rsidR="00CB7147" w:rsidRPr="00CB7147" w:rsidRDefault="00CB7147" w:rsidP="00CB7147">
      <w:pPr>
        <w:ind w:leftChars="68" w:left="140" w:rightChars="67" w:right="138" w:firstLineChars="300" w:firstLine="708"/>
        <w:rPr>
          <w:rFonts w:ascii="ＭＳ ゴシック" w:eastAsia="ＭＳ ゴシック" w:hAnsi="ＭＳ ゴシック" w:cs="Times New Roman"/>
          <w:sz w:val="24"/>
          <w:szCs w:val="24"/>
        </w:rPr>
      </w:pPr>
      <w:r w:rsidRPr="00CB7147">
        <w:rPr>
          <w:rFonts w:ascii="ＭＳ 明朝" w:eastAsia="ＭＳ 明朝" w:hAnsi="ＭＳ 明朝" w:cs="Times New Roman" w:hint="eastAsia"/>
          <w:strike/>
          <w:sz w:val="24"/>
          <w:szCs w:val="24"/>
        </w:rPr>
        <w:lastRenderedPageBreak/>
        <w:t>ことができる。</w:t>
      </w:r>
    </w:p>
    <w:p w14:paraId="08A783A5" w14:textId="77777777" w:rsidR="00CB7147" w:rsidRPr="00CB7147" w:rsidRDefault="00CB7147" w:rsidP="00CB7147">
      <w:pPr>
        <w:ind w:leftChars="68" w:left="761" w:rightChars="136" w:right="280" w:hangingChars="263" w:hanging="621"/>
        <w:rPr>
          <w:rFonts w:ascii="ＭＳ ゴシック" w:eastAsia="ＭＳ ゴシック" w:hAnsi="ＭＳ ゴシック" w:cs="Times New Roman"/>
          <w:b/>
          <w:sz w:val="24"/>
          <w:szCs w:val="24"/>
          <w:u w:val="single"/>
        </w:rPr>
      </w:pPr>
      <w:r w:rsidRPr="00CB7147">
        <w:rPr>
          <w:rFonts w:ascii="ＭＳ ゴシック" w:eastAsia="ＭＳ ゴシック" w:hAnsi="ＭＳ ゴシック" w:cs="Times New Roman"/>
          <w:sz w:val="24"/>
          <w:szCs w:val="24"/>
        </w:rPr>
        <w:t xml:space="preserve">     </w:t>
      </w:r>
      <w:r w:rsidRPr="00CB7147">
        <w:rPr>
          <w:rFonts w:ascii="ＭＳ ゴシック" w:eastAsia="ＭＳ ゴシック" w:hAnsi="ＭＳ ゴシック" w:cs="Times New Roman" w:hint="eastAsia"/>
          <w:b/>
          <w:sz w:val="24"/>
          <w:szCs w:val="24"/>
          <w:u w:val="single"/>
        </w:rPr>
        <w:t>携帯情報端末の使用に当っては、「携帯情報端末の取扱いに関する申合せ事項」に準じる。</w:t>
      </w:r>
    </w:p>
    <w:p w14:paraId="1D721936" w14:textId="77777777" w:rsidR="00CB7147" w:rsidRPr="00CB7147" w:rsidRDefault="00CB7147" w:rsidP="00CB7147">
      <w:pPr>
        <w:ind w:leftChars="68" w:left="140" w:rightChars="67" w:right="138" w:firstLineChars="100" w:firstLine="236"/>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⑵　この申合せ事項に記載のない内容について、協議が必要と思われるものは</w:t>
      </w:r>
    </w:p>
    <w:p w14:paraId="3D3DFAA8" w14:textId="77777777" w:rsidR="00CB7147" w:rsidRPr="00CB7147" w:rsidRDefault="00CB7147" w:rsidP="00CB7147">
      <w:pPr>
        <w:ind w:leftChars="68" w:left="140" w:rightChars="67" w:right="138" w:firstLineChars="300" w:firstLine="708"/>
        <w:rPr>
          <w:rFonts w:ascii="Century" w:eastAsia="ＭＳ 明朝" w:hAnsi="Century" w:cs="Times New Roman"/>
          <w:szCs w:val="24"/>
        </w:rPr>
      </w:pPr>
      <w:r w:rsidRPr="00CB7147">
        <w:rPr>
          <w:rFonts w:ascii="ＭＳ ゴシック" w:eastAsia="ＭＳ ゴシック" w:hAnsi="ＭＳ ゴシック" w:cs="Times New Roman" w:hint="eastAsia"/>
          <w:sz w:val="24"/>
          <w:szCs w:val="24"/>
        </w:rPr>
        <w:t>代表者会議で協議する。</w:t>
      </w:r>
    </w:p>
    <w:p w14:paraId="0A30EF86" w14:textId="046BDBE4" w:rsidR="00CB7147" w:rsidRDefault="00CB7147">
      <w:pPr>
        <w:widowControl/>
        <w:jc w:val="left"/>
        <w:rPr>
          <w:rFonts w:asciiTheme="majorEastAsia" w:eastAsiaTheme="majorEastAsia" w:hAnsiTheme="majorEastAsia"/>
          <w:sz w:val="26"/>
          <w:szCs w:val="26"/>
        </w:rPr>
      </w:pPr>
      <w:r>
        <w:rPr>
          <w:rFonts w:asciiTheme="majorEastAsia" w:eastAsiaTheme="majorEastAsia" w:hAnsiTheme="majorEastAsia"/>
          <w:sz w:val="26"/>
          <w:szCs w:val="26"/>
        </w:rPr>
        <w:br w:type="page"/>
      </w:r>
    </w:p>
    <w:p w14:paraId="41220F82" w14:textId="77777777" w:rsidR="00CB7147" w:rsidRPr="00CB7147" w:rsidRDefault="00CB7147" w:rsidP="00CB7147">
      <w:pPr>
        <w:jc w:val="center"/>
        <w:rPr>
          <w:rFonts w:ascii="Century" w:eastAsia="ＭＳ 明朝" w:hAnsi="Century" w:cs="Times New Roman"/>
          <w:sz w:val="28"/>
          <w:szCs w:val="28"/>
        </w:rPr>
      </w:pPr>
    </w:p>
    <w:p w14:paraId="52B9D301" w14:textId="77777777" w:rsidR="00CB7147" w:rsidRPr="00CB7147" w:rsidRDefault="00CB7147" w:rsidP="00CB7147">
      <w:pPr>
        <w:jc w:val="center"/>
        <w:rPr>
          <w:rFonts w:ascii="ＭＳ ゴシック" w:eastAsia="ＭＳ ゴシック" w:hAnsi="ＭＳ ゴシック" w:cs="Times New Roman"/>
          <w:sz w:val="28"/>
          <w:szCs w:val="28"/>
        </w:rPr>
      </w:pPr>
      <w:r w:rsidRPr="00CB7147">
        <w:rPr>
          <w:rFonts w:ascii="ＭＳ ゴシック" w:eastAsia="ＭＳ ゴシック" w:hAnsi="ＭＳ ゴシック" w:cs="Times New Roman" w:hint="eastAsia"/>
          <w:sz w:val="32"/>
          <w:szCs w:val="28"/>
        </w:rPr>
        <w:t>災害見舞金に関する申合せ事項</w:t>
      </w:r>
    </w:p>
    <w:p w14:paraId="3DE0B2F7" w14:textId="77777777" w:rsidR="00CB7147" w:rsidRPr="00CB7147" w:rsidRDefault="00CB7147" w:rsidP="00CB7147">
      <w:pPr>
        <w:jc w:val="right"/>
        <w:rPr>
          <w:rFonts w:ascii="ＭＳ ゴシック" w:eastAsia="ＭＳ ゴシック" w:hAnsi="ＭＳ ゴシック" w:cs="Times New Roman"/>
          <w:sz w:val="22"/>
        </w:rPr>
      </w:pPr>
    </w:p>
    <w:p w14:paraId="703E9341" w14:textId="77777777" w:rsidR="00CB7147" w:rsidRPr="00CB7147" w:rsidRDefault="00CB7147" w:rsidP="00CB7147">
      <w:pPr>
        <w:jc w:val="right"/>
        <w:rPr>
          <w:rFonts w:ascii="ＭＳ ゴシック" w:eastAsia="ＭＳ ゴシック" w:hAnsi="ＭＳ ゴシック" w:cs="Times New Roman"/>
          <w:sz w:val="22"/>
        </w:rPr>
      </w:pPr>
    </w:p>
    <w:p w14:paraId="2BA4298A" w14:textId="77777777" w:rsidR="00CB7147" w:rsidRPr="00CB7147" w:rsidRDefault="00CB7147" w:rsidP="006C1CC2">
      <w:pPr>
        <w:ind w:right="-43"/>
        <w:rPr>
          <w:rFonts w:ascii="ＭＳ ゴシック" w:eastAsia="ＭＳ ゴシック" w:hAnsi="ＭＳ ゴシック" w:cs="Times New Roman"/>
          <w:sz w:val="22"/>
        </w:rPr>
      </w:pPr>
    </w:p>
    <w:p w14:paraId="53DA4F99" w14:textId="77777777" w:rsidR="00CB7147" w:rsidRPr="00CB7147" w:rsidRDefault="00CB7147" w:rsidP="006C1CC2">
      <w:pPr>
        <w:ind w:left="472" w:right="-43" w:hangingChars="200" w:hanging="472"/>
        <w:rPr>
          <w:rFonts w:ascii="ＭＳ ゴシック" w:eastAsia="ＭＳ ゴシック" w:hAnsi="ＭＳ ゴシック" w:cs="Times New Roman"/>
          <w:sz w:val="24"/>
        </w:rPr>
      </w:pPr>
      <w:r w:rsidRPr="00CB7147">
        <w:rPr>
          <w:rFonts w:ascii="ＭＳ ゴシック" w:eastAsia="ＭＳ ゴシック" w:hAnsi="ＭＳ ゴシック" w:cs="Times New Roman" w:hint="eastAsia"/>
          <w:sz w:val="24"/>
        </w:rPr>
        <w:t>第１　他の都道府県において、暴風、豪雨、豪雪、洪水、高潮、地震、津波、噴火その他の異常な自然現象により被害</w:t>
      </w:r>
      <w:r w:rsidRPr="00CB7147">
        <w:rPr>
          <w:rFonts w:ascii="ＭＳ 明朝" w:eastAsia="ＭＳ 明朝" w:hAnsi="ＭＳ 明朝" w:cs="Times New Roman" w:hint="eastAsia"/>
          <w:strike/>
          <w:sz w:val="24"/>
        </w:rPr>
        <w:t>（以下「自然災害」という。）</w:t>
      </w:r>
      <w:r w:rsidRPr="00CB7147">
        <w:rPr>
          <w:rFonts w:ascii="ＭＳ ゴシック" w:eastAsia="ＭＳ ゴシック" w:hAnsi="ＭＳ ゴシック" w:cs="Times New Roman" w:hint="eastAsia"/>
          <w:sz w:val="24"/>
        </w:rPr>
        <w:t>が発生し、災害救助法（昭和２２年法律第１１８号）が適用された場合は、大阪府議会として被災者に見舞</w:t>
      </w:r>
      <w:r w:rsidRPr="00CB7147">
        <w:rPr>
          <w:rFonts w:ascii="ＭＳ ゴシック" w:eastAsia="ＭＳ ゴシック" w:hAnsi="ＭＳ ゴシック" w:cs="Times New Roman" w:hint="eastAsia"/>
          <w:b/>
          <w:sz w:val="24"/>
          <w:u w:val="single"/>
        </w:rPr>
        <w:t>い</w:t>
      </w:r>
      <w:r w:rsidRPr="00CB7147">
        <w:rPr>
          <w:rFonts w:ascii="ＭＳ ゴシック" w:eastAsia="ＭＳ ゴシック" w:hAnsi="ＭＳ ゴシック" w:cs="Times New Roman" w:hint="eastAsia"/>
          <w:sz w:val="24"/>
        </w:rPr>
        <w:t>の意を表するため、災害見舞金を贈呈する</w:t>
      </w:r>
      <w:r w:rsidRPr="00CB7147">
        <w:rPr>
          <w:rFonts w:ascii="ＭＳ 明朝" w:eastAsia="ＭＳ 明朝" w:hAnsi="ＭＳ 明朝" w:cs="Times New Roman" w:hint="eastAsia"/>
          <w:strike/>
          <w:sz w:val="24"/>
        </w:rPr>
        <w:t>こととする</w:t>
      </w:r>
      <w:r w:rsidRPr="00CB7147">
        <w:rPr>
          <w:rFonts w:ascii="ＭＳ ゴシック" w:eastAsia="ＭＳ ゴシック" w:hAnsi="ＭＳ ゴシック" w:cs="Times New Roman" w:hint="eastAsia"/>
          <w:sz w:val="24"/>
        </w:rPr>
        <w:t>。</w:t>
      </w:r>
    </w:p>
    <w:p w14:paraId="792C90D2" w14:textId="77777777" w:rsidR="00CB7147" w:rsidRPr="00CB7147" w:rsidRDefault="00CB7147" w:rsidP="006C1CC2">
      <w:pPr>
        <w:ind w:right="-43"/>
        <w:rPr>
          <w:rFonts w:ascii="ＭＳ ゴシック" w:eastAsia="ＭＳ ゴシック" w:hAnsi="ＭＳ ゴシック" w:cs="Times New Roman"/>
          <w:sz w:val="24"/>
        </w:rPr>
      </w:pPr>
    </w:p>
    <w:p w14:paraId="3DBCCC3D" w14:textId="77777777" w:rsidR="00CB7147" w:rsidRPr="00CB7147" w:rsidRDefault="00CB7147" w:rsidP="006C1CC2">
      <w:pPr>
        <w:ind w:left="425" w:right="-43" w:hangingChars="180" w:hanging="425"/>
        <w:rPr>
          <w:rFonts w:ascii="ＭＳ ゴシック" w:eastAsia="ＭＳ ゴシック" w:hAnsi="ＭＳ ゴシック" w:cs="Times New Roman"/>
          <w:strike/>
          <w:sz w:val="24"/>
        </w:rPr>
      </w:pPr>
      <w:r w:rsidRPr="00CB7147">
        <w:rPr>
          <w:rFonts w:ascii="ＭＳ ゴシック" w:eastAsia="ＭＳ ゴシック" w:hAnsi="ＭＳ ゴシック" w:cs="Times New Roman" w:hint="eastAsia"/>
          <w:sz w:val="24"/>
        </w:rPr>
        <w:t>第２　災害見舞金の</w:t>
      </w:r>
      <w:r w:rsidRPr="00CB7147">
        <w:rPr>
          <w:rFonts w:ascii="ＭＳ 明朝" w:eastAsia="ＭＳ 明朝" w:hAnsi="ＭＳ 明朝" w:cs="Times New Roman" w:hint="eastAsia"/>
          <w:strike/>
          <w:sz w:val="24"/>
        </w:rPr>
        <w:t>額は</w:t>
      </w:r>
      <w:r w:rsidRPr="00CB7147">
        <w:rPr>
          <w:rFonts w:ascii="ＭＳ ゴシック" w:eastAsia="ＭＳ ゴシック" w:hAnsi="ＭＳ ゴシック" w:cs="Times New Roman" w:hint="eastAsia"/>
          <w:b/>
          <w:sz w:val="24"/>
          <w:u w:val="single"/>
        </w:rPr>
        <w:t>贈呈先は、</w:t>
      </w:r>
      <w:r w:rsidRPr="00CB7147">
        <w:rPr>
          <w:rFonts w:ascii="ＭＳ 明朝" w:eastAsia="ＭＳ 明朝" w:hAnsi="ＭＳ 明朝" w:cs="Times New Roman" w:hint="eastAsia"/>
          <w:strike/>
          <w:sz w:val="24"/>
        </w:rPr>
        <w:t>１００万円とし、贈呈日現在、在職する議員が均等に負担する。</w:t>
      </w:r>
      <w:r w:rsidRPr="00CB7147">
        <w:rPr>
          <w:rFonts w:ascii="ＭＳ ゴシック" w:eastAsia="ＭＳ ゴシック" w:hAnsi="ＭＳ ゴシック" w:cs="Times New Roman" w:hint="eastAsia"/>
          <w:b/>
          <w:sz w:val="24"/>
          <w:u w:val="single"/>
        </w:rPr>
        <w:t>被災地の都道府県議会と協議の上、当該都道府県議会議長、災害対策本部等、当該都道府県議会における災害見舞金の受入体制に応じて定める。</w:t>
      </w:r>
    </w:p>
    <w:p w14:paraId="0EF4150F" w14:textId="77777777" w:rsidR="00CB7147" w:rsidRPr="00CB7147" w:rsidRDefault="00CB7147" w:rsidP="006C1CC2">
      <w:pPr>
        <w:ind w:right="-43"/>
        <w:rPr>
          <w:rFonts w:ascii="ＭＳ ゴシック" w:eastAsia="ＭＳ ゴシック" w:hAnsi="ＭＳ ゴシック" w:cs="Times New Roman"/>
          <w:sz w:val="24"/>
        </w:rPr>
      </w:pPr>
    </w:p>
    <w:p w14:paraId="1B06FDA6" w14:textId="77777777" w:rsidR="006C1CC2" w:rsidRDefault="00CB7147" w:rsidP="006C1CC2">
      <w:pPr>
        <w:ind w:leftChars="8" w:left="488" w:right="-43" w:hangingChars="200" w:hanging="472"/>
        <w:rPr>
          <w:rFonts w:ascii="ＭＳ ゴシック" w:eastAsia="ＭＳ ゴシック" w:hAnsi="ＭＳ ゴシック" w:cs="Times New Roman"/>
          <w:b/>
          <w:sz w:val="24"/>
          <w:u w:val="single"/>
        </w:rPr>
      </w:pPr>
      <w:r w:rsidRPr="00CB7147">
        <w:rPr>
          <w:rFonts w:ascii="ＭＳ ゴシック" w:eastAsia="ＭＳ ゴシック" w:hAnsi="ＭＳ ゴシック" w:cs="Times New Roman" w:hint="eastAsia"/>
          <w:sz w:val="24"/>
        </w:rPr>
        <w:t>第３　災害見舞金</w:t>
      </w:r>
      <w:r w:rsidRPr="00CB7147">
        <w:rPr>
          <w:rFonts w:ascii="ＭＳ 明朝" w:eastAsia="ＭＳ 明朝" w:hAnsi="ＭＳ 明朝" w:cs="Times New Roman" w:hint="eastAsia"/>
          <w:strike/>
          <w:sz w:val="24"/>
        </w:rPr>
        <w:t>は</w:t>
      </w:r>
      <w:r w:rsidRPr="00CB7147">
        <w:rPr>
          <w:rFonts w:ascii="ＭＳ ゴシック" w:eastAsia="ＭＳ ゴシック" w:hAnsi="ＭＳ ゴシック" w:cs="Times New Roman" w:hint="eastAsia"/>
          <w:b/>
          <w:sz w:val="24"/>
          <w:u w:val="single"/>
        </w:rPr>
        <w:t>の額は</w:t>
      </w:r>
      <w:r w:rsidRPr="00CB7147">
        <w:rPr>
          <w:rFonts w:ascii="ＭＳ ゴシック" w:eastAsia="ＭＳ ゴシック" w:hAnsi="ＭＳ ゴシック" w:cs="Times New Roman" w:hint="eastAsia"/>
          <w:sz w:val="24"/>
        </w:rPr>
        <w:t>、</w:t>
      </w:r>
      <w:r w:rsidRPr="00CB7147">
        <w:rPr>
          <w:rFonts w:ascii="ＭＳ 明朝" w:eastAsia="ＭＳ 明朝" w:hAnsi="ＭＳ 明朝" w:cs="Times New Roman" w:hint="eastAsia"/>
          <w:strike/>
          <w:sz w:val="24"/>
        </w:rPr>
        <w:t>被災された都道府県議会と協議の上、当該議長等に対し贈呈するものとする。</w:t>
      </w:r>
      <w:r w:rsidRPr="00CB7147">
        <w:rPr>
          <w:rFonts w:ascii="ＭＳ ゴシック" w:eastAsia="ＭＳ ゴシック" w:hAnsi="ＭＳ ゴシック" w:cs="Times New Roman" w:hint="eastAsia"/>
          <w:b/>
          <w:sz w:val="24"/>
          <w:u w:val="single"/>
        </w:rPr>
        <w:t>原則として100万円とし、贈呈日現在、在職する議員が均等</w:t>
      </w:r>
    </w:p>
    <w:p w14:paraId="44D88C35" w14:textId="78EC4459" w:rsidR="00CB7147" w:rsidRPr="00CB7147" w:rsidRDefault="00CB7147" w:rsidP="006C1CC2">
      <w:pPr>
        <w:ind w:leftChars="208" w:left="429" w:right="-43"/>
        <w:rPr>
          <w:rFonts w:ascii="ＭＳ ゴシック" w:eastAsia="ＭＳ ゴシック" w:hAnsi="ＭＳ ゴシック" w:cs="Times New Roman"/>
          <w:strike/>
          <w:sz w:val="24"/>
        </w:rPr>
      </w:pPr>
      <w:r w:rsidRPr="00CB7147">
        <w:rPr>
          <w:rFonts w:ascii="ＭＳ ゴシック" w:eastAsia="ＭＳ ゴシック" w:hAnsi="ＭＳ ゴシック" w:cs="Times New Roman" w:hint="eastAsia"/>
          <w:b/>
          <w:sz w:val="24"/>
          <w:u w:val="single"/>
        </w:rPr>
        <w:t>に負担する。この場合、議長及び副議長は、当該負担額に加え、必要な額について負担する。</w:t>
      </w:r>
    </w:p>
    <w:p w14:paraId="4287AA17" w14:textId="77777777" w:rsidR="00CB7147" w:rsidRPr="00CB7147" w:rsidRDefault="00CB7147" w:rsidP="006C1CC2">
      <w:pPr>
        <w:ind w:right="-43"/>
        <w:rPr>
          <w:rFonts w:ascii="ＭＳ ゴシック" w:eastAsia="ＭＳ ゴシック" w:hAnsi="ＭＳ ゴシック" w:cs="Times New Roman"/>
          <w:sz w:val="24"/>
        </w:rPr>
      </w:pPr>
    </w:p>
    <w:p w14:paraId="69951037" w14:textId="77777777" w:rsidR="00CB7147" w:rsidRPr="00CB7147" w:rsidRDefault="00CB7147" w:rsidP="006C1CC2">
      <w:pPr>
        <w:ind w:left="472" w:right="-43" w:hangingChars="200" w:hanging="472"/>
        <w:rPr>
          <w:rFonts w:ascii="ＭＳ ゴシック" w:eastAsia="ＭＳ ゴシック" w:hAnsi="ＭＳ ゴシック" w:cs="Times New Roman"/>
          <w:strike/>
          <w:sz w:val="24"/>
        </w:rPr>
      </w:pPr>
      <w:r w:rsidRPr="00CB7147">
        <w:rPr>
          <w:rFonts w:ascii="ＭＳ ゴシック" w:eastAsia="ＭＳ ゴシック" w:hAnsi="ＭＳ ゴシック" w:cs="Times New Roman" w:hint="eastAsia"/>
          <w:sz w:val="24"/>
        </w:rPr>
        <w:t xml:space="preserve">第４　</w:t>
      </w:r>
      <w:r w:rsidRPr="00CB7147">
        <w:rPr>
          <w:rFonts w:ascii="ＭＳ 明朝" w:eastAsia="ＭＳ 明朝" w:hAnsi="ＭＳ 明朝" w:cs="Times New Roman" w:hint="eastAsia"/>
          <w:strike/>
          <w:sz w:val="24"/>
        </w:rPr>
        <w:t>人的な被害状況、住家の被害状況等その他の事情により、大阪府議会</w:t>
      </w:r>
      <w:r w:rsidRPr="00CB7147">
        <w:rPr>
          <w:rFonts w:ascii="ＭＳ ゴシック" w:eastAsia="ＭＳ ゴシック" w:hAnsi="ＭＳ ゴシック" w:cs="Times New Roman" w:hint="eastAsia"/>
          <w:sz w:val="24"/>
        </w:rPr>
        <w:t>議長</w:t>
      </w:r>
      <w:r w:rsidRPr="00CB7147">
        <w:rPr>
          <w:rFonts w:ascii="ＭＳ 明朝" w:eastAsia="ＭＳ 明朝" w:hAnsi="ＭＳ 明朝" w:cs="Times New Roman" w:hint="eastAsia"/>
          <w:strike/>
          <w:sz w:val="24"/>
        </w:rPr>
        <w:t>が特に必要と認める場合にあって</w:t>
      </w:r>
      <w:r w:rsidRPr="00CB7147">
        <w:rPr>
          <w:rFonts w:ascii="ＭＳ ゴシック" w:eastAsia="ＭＳ ゴシック" w:hAnsi="ＭＳ ゴシック" w:cs="Times New Roman" w:hint="eastAsia"/>
          <w:sz w:val="24"/>
        </w:rPr>
        <w:t>は、</w:t>
      </w:r>
      <w:r w:rsidRPr="00CB7147">
        <w:rPr>
          <w:rFonts w:ascii="ＭＳ ゴシック" w:eastAsia="ＭＳ ゴシック" w:hAnsi="ＭＳ ゴシック" w:cs="Times New Roman" w:hint="eastAsia"/>
          <w:b/>
          <w:sz w:val="24"/>
          <w:u w:val="single"/>
        </w:rPr>
        <w:t>次の場合にあっては</w:t>
      </w:r>
      <w:r w:rsidRPr="00CB7147">
        <w:rPr>
          <w:rFonts w:ascii="ＭＳ ゴシック" w:eastAsia="ＭＳ ゴシック" w:hAnsi="ＭＳ ゴシック" w:cs="Times New Roman" w:hint="eastAsia"/>
          <w:sz w:val="24"/>
        </w:rPr>
        <w:t>災害見舞金の額を増減し、又は</w:t>
      </w:r>
      <w:r w:rsidRPr="00CB7147">
        <w:rPr>
          <w:rFonts w:ascii="ＭＳ ゴシック" w:eastAsia="ＭＳ ゴシック" w:hAnsi="ＭＳ ゴシック" w:cs="Times New Roman" w:hint="eastAsia"/>
          <w:b/>
          <w:sz w:val="24"/>
          <w:u w:val="single"/>
        </w:rPr>
        <w:t>贈呈を</w:t>
      </w:r>
      <w:r w:rsidRPr="00CB7147">
        <w:rPr>
          <w:rFonts w:ascii="ＭＳ ゴシック" w:eastAsia="ＭＳ ゴシック" w:hAnsi="ＭＳ ゴシック" w:cs="Times New Roman" w:hint="eastAsia"/>
          <w:sz w:val="24"/>
        </w:rPr>
        <w:t>取りやめることができる。</w:t>
      </w:r>
    </w:p>
    <w:p w14:paraId="169C0259" w14:textId="77777777" w:rsidR="00CB7147" w:rsidRPr="00CB7147" w:rsidRDefault="00CB7147" w:rsidP="006C1CC2">
      <w:pPr>
        <w:ind w:leftChars="100" w:left="443" w:right="-43" w:hangingChars="100" w:hanging="237"/>
        <w:rPr>
          <w:rFonts w:ascii="ＭＳ ゴシック" w:eastAsia="ＭＳ ゴシック" w:hAnsi="ＭＳ ゴシック" w:cs="Times New Roman"/>
          <w:b/>
          <w:sz w:val="24"/>
          <w:u w:val="single"/>
        </w:rPr>
      </w:pPr>
      <w:r w:rsidRPr="00CB7147">
        <w:rPr>
          <w:rFonts w:ascii="ＭＳ ゴシック" w:eastAsia="ＭＳ ゴシック" w:hAnsi="ＭＳ ゴシック" w:cs="Times New Roman" w:hint="eastAsia"/>
          <w:b/>
          <w:sz w:val="24"/>
          <w:u w:val="single"/>
        </w:rPr>
        <w:t>（１）</w:t>
      </w:r>
      <w:r w:rsidRPr="00CB7147">
        <w:rPr>
          <w:rFonts w:ascii="ＭＳ ゴシック" w:eastAsia="ＭＳ ゴシック" w:hAnsi="ＭＳ ゴシック" w:cs="Times New Roman" w:hint="eastAsia"/>
          <w:b/>
          <w:sz w:val="24"/>
        </w:rPr>
        <w:t xml:space="preserve">　</w:t>
      </w:r>
      <w:r w:rsidRPr="00CB7147">
        <w:rPr>
          <w:rFonts w:ascii="ＭＳ ゴシック" w:eastAsia="ＭＳ ゴシック" w:hAnsi="ＭＳ ゴシック" w:cs="Times New Roman" w:hint="eastAsia"/>
          <w:b/>
          <w:sz w:val="24"/>
          <w:u w:val="single"/>
        </w:rPr>
        <w:t>自然災害による被害が比較的短期間で復旧することが見込まれる場合</w:t>
      </w:r>
    </w:p>
    <w:p w14:paraId="7A12C72D" w14:textId="77777777" w:rsidR="00CB7147" w:rsidRPr="00CB7147" w:rsidRDefault="00CB7147" w:rsidP="006C1CC2">
      <w:pPr>
        <w:ind w:leftChars="100" w:left="917" w:right="-2" w:hangingChars="300" w:hanging="711"/>
        <w:rPr>
          <w:rFonts w:ascii="ＭＳ ゴシック" w:eastAsia="ＭＳ ゴシック" w:hAnsi="ＭＳ ゴシック" w:cs="Times New Roman"/>
          <w:b/>
          <w:sz w:val="24"/>
          <w:u w:val="single"/>
        </w:rPr>
      </w:pPr>
      <w:r w:rsidRPr="00CB7147">
        <w:rPr>
          <w:rFonts w:ascii="ＭＳ ゴシック" w:eastAsia="ＭＳ ゴシック" w:hAnsi="ＭＳ ゴシック" w:cs="Times New Roman" w:hint="eastAsia"/>
          <w:b/>
          <w:sz w:val="24"/>
          <w:u w:val="single"/>
        </w:rPr>
        <w:t>（２）</w:t>
      </w:r>
      <w:r w:rsidRPr="00CB7147">
        <w:rPr>
          <w:rFonts w:ascii="ＭＳ ゴシック" w:eastAsia="ＭＳ ゴシック" w:hAnsi="ＭＳ ゴシック" w:cs="Times New Roman" w:hint="eastAsia"/>
          <w:b/>
          <w:sz w:val="24"/>
        </w:rPr>
        <w:t xml:space="preserve">　</w:t>
      </w:r>
      <w:r w:rsidRPr="00CB7147">
        <w:rPr>
          <w:rFonts w:ascii="ＭＳ ゴシック" w:eastAsia="ＭＳ ゴシック" w:hAnsi="ＭＳ ゴシック" w:cs="Times New Roman" w:hint="eastAsia"/>
          <w:b/>
          <w:sz w:val="24"/>
          <w:u w:val="single"/>
        </w:rPr>
        <w:t>大阪府又は大阪府議会が救援隊の派遣及び救援物資の贈呈その他の災害救助の取組みを行っている場合</w:t>
      </w:r>
    </w:p>
    <w:p w14:paraId="3D70080D" w14:textId="77777777" w:rsidR="00CB7147" w:rsidRPr="00CB7147" w:rsidRDefault="00CB7147" w:rsidP="006C1CC2">
      <w:pPr>
        <w:ind w:leftChars="100" w:left="917" w:right="-43" w:hangingChars="300" w:hanging="711"/>
        <w:rPr>
          <w:rFonts w:ascii="ＭＳ ゴシック" w:eastAsia="ＭＳ ゴシック" w:hAnsi="ＭＳ ゴシック" w:cs="Times New Roman"/>
          <w:b/>
          <w:sz w:val="24"/>
        </w:rPr>
      </w:pPr>
      <w:r w:rsidRPr="00CB7147">
        <w:rPr>
          <w:rFonts w:ascii="ＭＳ ゴシック" w:eastAsia="ＭＳ ゴシック" w:hAnsi="ＭＳ ゴシック" w:cs="Times New Roman" w:hint="eastAsia"/>
          <w:b/>
          <w:sz w:val="24"/>
          <w:u w:val="single"/>
        </w:rPr>
        <w:t>（３）</w:t>
      </w:r>
      <w:r w:rsidRPr="00CB7147">
        <w:rPr>
          <w:rFonts w:ascii="ＭＳ ゴシック" w:eastAsia="ＭＳ ゴシック" w:hAnsi="ＭＳ ゴシック" w:cs="Times New Roman" w:hint="eastAsia"/>
          <w:b/>
          <w:sz w:val="24"/>
        </w:rPr>
        <w:t xml:space="preserve">　</w:t>
      </w:r>
      <w:r w:rsidRPr="00CB7147">
        <w:rPr>
          <w:rFonts w:ascii="ＭＳ ゴシック" w:eastAsia="ＭＳ ゴシック" w:hAnsi="ＭＳ ゴシック" w:cs="Times New Roman" w:hint="eastAsia"/>
          <w:b/>
          <w:sz w:val="24"/>
          <w:u w:val="single"/>
        </w:rPr>
        <w:t>人的な被害状況、住家の被害状況等その他の事情により議長が特に必要と　認める場合</w:t>
      </w:r>
    </w:p>
    <w:p w14:paraId="0DF1BA8F" w14:textId="77777777" w:rsidR="00CB7147" w:rsidRPr="00CB7147" w:rsidRDefault="00CB7147" w:rsidP="006C1CC2">
      <w:pPr>
        <w:ind w:left="237" w:right="-43" w:hangingChars="100" w:hanging="237"/>
        <w:rPr>
          <w:rFonts w:ascii="ＭＳ ゴシック" w:eastAsia="ＭＳ ゴシック" w:hAnsi="ＭＳ ゴシック" w:cs="Times New Roman"/>
          <w:b/>
          <w:sz w:val="24"/>
        </w:rPr>
      </w:pPr>
      <w:r w:rsidRPr="00CB7147">
        <w:rPr>
          <w:rFonts w:ascii="ＭＳ ゴシック" w:eastAsia="ＭＳ ゴシック" w:hAnsi="ＭＳ ゴシック" w:cs="Times New Roman" w:hint="eastAsia"/>
          <w:b/>
          <w:sz w:val="24"/>
          <w:u w:val="single"/>
        </w:rPr>
        <w:t>２</w:t>
      </w:r>
      <w:r w:rsidRPr="00CB7147">
        <w:rPr>
          <w:rFonts w:ascii="ＭＳ ゴシック" w:eastAsia="ＭＳ ゴシック" w:hAnsi="ＭＳ ゴシック" w:cs="Times New Roman" w:hint="eastAsia"/>
          <w:b/>
          <w:sz w:val="24"/>
        </w:rPr>
        <w:t xml:space="preserve">　</w:t>
      </w:r>
      <w:r w:rsidRPr="00CB7147">
        <w:rPr>
          <w:rFonts w:ascii="ＭＳ ゴシック" w:eastAsia="ＭＳ ゴシック" w:hAnsi="ＭＳ ゴシック" w:cs="Times New Roman" w:hint="eastAsia"/>
          <w:b/>
          <w:sz w:val="24"/>
          <w:u w:val="single"/>
        </w:rPr>
        <w:t>議長は、自然災害による被害が広範囲にわたり、災害見舞金の贈呈先が複数となる場合は、一都道府県あたりの贈呈額を検討し、必要に応じて議会運営委員会理事会で協議する。</w:t>
      </w:r>
    </w:p>
    <w:p w14:paraId="0D8EBFA4" w14:textId="77777777" w:rsidR="00CB7147" w:rsidRPr="00CB7147" w:rsidRDefault="00CB7147" w:rsidP="006C1CC2">
      <w:pPr>
        <w:ind w:right="-43"/>
        <w:rPr>
          <w:rFonts w:ascii="ＭＳ ゴシック" w:eastAsia="ＭＳ ゴシック" w:hAnsi="ＭＳ ゴシック" w:cs="Times New Roman"/>
          <w:sz w:val="24"/>
        </w:rPr>
      </w:pPr>
    </w:p>
    <w:p w14:paraId="6FE25920" w14:textId="77777777" w:rsidR="006C1CC2" w:rsidRDefault="00CB7147" w:rsidP="006C1CC2">
      <w:pPr>
        <w:ind w:left="472" w:right="-43" w:hangingChars="200" w:hanging="472"/>
        <w:rPr>
          <w:rFonts w:ascii="ＭＳ ゴシック" w:eastAsia="ＭＳ ゴシック" w:hAnsi="ＭＳ ゴシック" w:cs="Times New Roman"/>
          <w:b/>
          <w:sz w:val="24"/>
          <w:u w:val="single"/>
        </w:rPr>
      </w:pPr>
      <w:r w:rsidRPr="00CB7147">
        <w:rPr>
          <w:rFonts w:ascii="ＭＳ ゴシック" w:eastAsia="ＭＳ ゴシック" w:hAnsi="ＭＳ ゴシック" w:cs="Times New Roman" w:hint="eastAsia"/>
          <w:sz w:val="24"/>
        </w:rPr>
        <w:t>第５　海外において、稀にみる自然災害により多数の死傷者が発生した場合は、</w:t>
      </w:r>
      <w:r w:rsidRPr="00CB7147">
        <w:rPr>
          <w:rFonts w:ascii="ＭＳ ゴシック" w:eastAsia="ＭＳ ゴシック" w:hAnsi="ＭＳ ゴシック" w:cs="Times New Roman" w:hint="eastAsia"/>
          <w:b/>
          <w:sz w:val="24"/>
          <w:u w:val="single"/>
        </w:rPr>
        <w:t>災害見</w:t>
      </w:r>
    </w:p>
    <w:p w14:paraId="385AB931" w14:textId="239395B0" w:rsidR="00CB7147" w:rsidRPr="00CB7147" w:rsidRDefault="00CB7147" w:rsidP="006C1CC2">
      <w:pPr>
        <w:ind w:leftChars="200" w:left="412" w:right="-43" w:firstLineChars="32" w:firstLine="76"/>
        <w:rPr>
          <w:rFonts w:ascii="ＭＳ ゴシック" w:eastAsia="ＭＳ ゴシック" w:hAnsi="ＭＳ ゴシック" w:cs="Times New Roman"/>
          <w:strike/>
          <w:sz w:val="24"/>
        </w:rPr>
      </w:pPr>
      <w:r w:rsidRPr="00CB7147">
        <w:rPr>
          <w:rFonts w:ascii="ＭＳ ゴシック" w:eastAsia="ＭＳ ゴシック" w:hAnsi="ＭＳ ゴシック" w:cs="Times New Roman" w:hint="eastAsia"/>
          <w:b/>
          <w:sz w:val="24"/>
          <w:u w:val="single"/>
        </w:rPr>
        <w:t>舞金の贈呈に関し、</w:t>
      </w:r>
      <w:r w:rsidRPr="00CB7147">
        <w:rPr>
          <w:rFonts w:ascii="ＭＳ 明朝" w:eastAsia="ＭＳ 明朝" w:hAnsi="ＭＳ 明朝" w:cs="Times New Roman" w:hint="eastAsia"/>
          <w:strike/>
          <w:sz w:val="24"/>
        </w:rPr>
        <w:t>その都度</w:t>
      </w:r>
      <w:r w:rsidRPr="00CB7147">
        <w:rPr>
          <w:rFonts w:ascii="ＭＳ ゴシック" w:eastAsia="ＭＳ ゴシック" w:hAnsi="ＭＳ ゴシック" w:cs="Times New Roman" w:hint="eastAsia"/>
          <w:sz w:val="24"/>
        </w:rPr>
        <w:t>議会運営委員会理事会</w:t>
      </w:r>
      <w:r w:rsidRPr="00CB7147">
        <w:rPr>
          <w:rFonts w:ascii="ＭＳ ゴシック" w:eastAsia="ＭＳ ゴシック" w:hAnsi="ＭＳ ゴシック" w:cs="Times New Roman" w:hint="eastAsia"/>
          <w:b/>
          <w:sz w:val="24"/>
          <w:u w:val="single"/>
        </w:rPr>
        <w:t>において</w:t>
      </w:r>
      <w:r w:rsidRPr="00CB7147">
        <w:rPr>
          <w:rFonts w:ascii="ＭＳ 明朝" w:eastAsia="ＭＳ 明朝" w:hAnsi="ＭＳ 明朝" w:cs="Times New Roman" w:hint="eastAsia"/>
          <w:strike/>
          <w:sz w:val="24"/>
        </w:rPr>
        <w:t>で</w:t>
      </w:r>
      <w:r w:rsidRPr="00CB7147">
        <w:rPr>
          <w:rFonts w:ascii="ＭＳ ゴシック" w:eastAsia="ＭＳ ゴシック" w:hAnsi="ＭＳ ゴシック" w:cs="Times New Roman" w:hint="eastAsia"/>
          <w:sz w:val="24"/>
        </w:rPr>
        <w:t>協議する</w:t>
      </w:r>
      <w:r w:rsidRPr="00CB7147">
        <w:rPr>
          <w:rFonts w:ascii="ＭＳ 明朝" w:eastAsia="ＭＳ 明朝" w:hAnsi="ＭＳ 明朝" w:cs="Times New Roman" w:hint="eastAsia"/>
          <w:strike/>
          <w:sz w:val="24"/>
        </w:rPr>
        <w:t>こととする</w:t>
      </w:r>
      <w:r w:rsidRPr="00CB7147">
        <w:rPr>
          <w:rFonts w:ascii="ＭＳ ゴシック" w:eastAsia="ＭＳ ゴシック" w:hAnsi="ＭＳ ゴシック" w:cs="Times New Roman" w:hint="eastAsia"/>
          <w:sz w:val="24"/>
        </w:rPr>
        <w:t>。</w:t>
      </w:r>
    </w:p>
    <w:p w14:paraId="0B7F52A3" w14:textId="77777777" w:rsidR="00CB7147" w:rsidRPr="00CB7147" w:rsidRDefault="00CB7147" w:rsidP="00CB7147">
      <w:pPr>
        <w:rPr>
          <w:rFonts w:ascii="ＭＳ ゴシック" w:eastAsia="ＭＳ ゴシック" w:hAnsi="ＭＳ ゴシック" w:cs="Times New Roman"/>
          <w:sz w:val="24"/>
        </w:rPr>
      </w:pPr>
    </w:p>
    <w:p w14:paraId="2E91F5C8" w14:textId="77777777" w:rsidR="00CB7147" w:rsidRPr="00CB7147" w:rsidRDefault="00CB7147" w:rsidP="00CB7147">
      <w:pPr>
        <w:ind w:firstLineChars="200" w:firstLine="472"/>
        <w:rPr>
          <w:rFonts w:ascii="ＭＳ 明朝" w:eastAsia="ＭＳ 明朝" w:hAnsi="ＭＳ 明朝" w:cs="Times New Roman"/>
          <w:strike/>
          <w:sz w:val="24"/>
        </w:rPr>
      </w:pPr>
      <w:r w:rsidRPr="00CB7147">
        <w:rPr>
          <w:rFonts w:ascii="ＭＳ 明朝" w:eastAsia="ＭＳ 明朝" w:hAnsi="ＭＳ 明朝" w:cs="Times New Roman" w:hint="eastAsia"/>
          <w:strike/>
          <w:sz w:val="24"/>
        </w:rPr>
        <w:t>附　則</w:t>
      </w:r>
    </w:p>
    <w:p w14:paraId="308EC6D5" w14:textId="77777777" w:rsidR="00CB7147" w:rsidRPr="00CB7147" w:rsidRDefault="00CB7147" w:rsidP="00CB7147">
      <w:pPr>
        <w:ind w:firstLineChars="100" w:firstLine="236"/>
        <w:rPr>
          <w:rFonts w:ascii="ＭＳ ゴシック" w:eastAsia="ＭＳ ゴシック" w:hAnsi="ＭＳ ゴシック" w:cs="Times New Roman"/>
          <w:sz w:val="24"/>
        </w:rPr>
      </w:pPr>
      <w:r w:rsidRPr="00CB7147">
        <w:rPr>
          <w:rFonts w:ascii="ＭＳ 明朝" w:eastAsia="ＭＳ 明朝" w:hAnsi="ＭＳ 明朝" w:cs="Times New Roman" w:hint="eastAsia"/>
          <w:strike/>
          <w:sz w:val="24"/>
        </w:rPr>
        <w:t>この申し合わせは、平成１２年９月２８日から施行する。</w:t>
      </w:r>
    </w:p>
    <w:p w14:paraId="706EB6A9" w14:textId="77777777" w:rsidR="00CB7147" w:rsidRPr="00CB7147" w:rsidRDefault="00CB7147" w:rsidP="00CB7147">
      <w:pPr>
        <w:rPr>
          <w:rFonts w:ascii="ＭＳ ゴシック" w:eastAsia="ＭＳ ゴシック" w:hAnsi="ＭＳ ゴシック" w:cs="Times New Roman"/>
          <w:sz w:val="24"/>
        </w:rPr>
      </w:pPr>
    </w:p>
    <w:p w14:paraId="62627711" w14:textId="77777777" w:rsidR="00CB7147" w:rsidRPr="00CB7147" w:rsidRDefault="00CB7147" w:rsidP="00CB7147">
      <w:pPr>
        <w:rPr>
          <w:rFonts w:ascii="ＭＳ ゴシック" w:eastAsia="ＭＳ ゴシック" w:hAnsi="ＭＳ ゴシック" w:cs="Times New Roman"/>
          <w:sz w:val="24"/>
        </w:rPr>
      </w:pPr>
      <w:r w:rsidRPr="00CB7147">
        <w:rPr>
          <w:rFonts w:ascii="ＭＳ ゴシック" w:eastAsia="ＭＳ ゴシック" w:hAnsi="ＭＳ ゴシック" w:cs="Times New Roman" w:hint="eastAsia"/>
          <w:noProof/>
          <w:sz w:val="24"/>
        </w:rPr>
        <mc:AlternateContent>
          <mc:Choice Requires="wps">
            <w:drawing>
              <wp:anchor distT="0" distB="0" distL="114300" distR="114300" simplePos="0" relativeHeight="251673600" behindDoc="0" locked="0" layoutInCell="1" allowOverlap="1" wp14:anchorId="3A642167" wp14:editId="2E62382C">
                <wp:simplePos x="0" y="0"/>
                <wp:positionH relativeFrom="column">
                  <wp:posOffset>125095</wp:posOffset>
                </wp:positionH>
                <wp:positionV relativeFrom="paragraph">
                  <wp:posOffset>0</wp:posOffset>
                </wp:positionV>
                <wp:extent cx="5629275" cy="0"/>
                <wp:effectExtent l="15875" t="11430" r="12700" b="17145"/>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line">
                          <a:avLst/>
                        </a:prstGeom>
                        <a:noFill/>
                        <a:ln w="1905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25D02" id="Line 4"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0" to="453.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" strokeweight="1.5pt">
                <v:stroke dashstyle="longDashDotDot"/>
              </v:line>
            </w:pict>
          </mc:Fallback>
        </mc:AlternateContent>
      </w:r>
    </w:p>
    <w:p w14:paraId="767EA2CF" w14:textId="77777777" w:rsidR="00CB7147" w:rsidRPr="00CB7147" w:rsidRDefault="00CB7147" w:rsidP="00CB7147">
      <w:pPr>
        <w:jc w:val="center"/>
        <w:rPr>
          <w:rFonts w:ascii="ＭＳ 明朝" w:eastAsia="ＭＳ 明朝" w:hAnsi="ＭＳ 明朝" w:cs="Times New Roman"/>
          <w:strike/>
          <w:sz w:val="24"/>
        </w:rPr>
      </w:pPr>
      <w:r w:rsidRPr="00CB7147">
        <w:rPr>
          <w:rFonts w:ascii="ＭＳ 明朝" w:eastAsia="ＭＳ 明朝" w:hAnsi="ＭＳ 明朝" w:cs="Times New Roman" w:hint="eastAsia"/>
          <w:strike/>
          <w:sz w:val="24"/>
        </w:rPr>
        <w:t>災害見舞金に関する申合せの細部事項（運用）</w:t>
      </w:r>
    </w:p>
    <w:p w14:paraId="7338E505" w14:textId="77777777" w:rsidR="00CB7147" w:rsidRPr="00CB7147" w:rsidRDefault="00CB7147" w:rsidP="00CB7147">
      <w:pPr>
        <w:rPr>
          <w:rFonts w:ascii="ＭＳ 明朝" w:eastAsia="ＭＳ 明朝" w:hAnsi="ＭＳ 明朝" w:cs="Times New Roman"/>
          <w:strike/>
          <w:sz w:val="24"/>
        </w:rPr>
      </w:pPr>
    </w:p>
    <w:p w14:paraId="68B6DA8A" w14:textId="77777777" w:rsidR="00CB7147" w:rsidRPr="00CB7147" w:rsidRDefault="00CB7147" w:rsidP="00CB7147">
      <w:pPr>
        <w:rPr>
          <w:rFonts w:ascii="ＭＳ 明朝" w:eastAsia="ＭＳ 明朝" w:hAnsi="ＭＳ 明朝" w:cs="Times New Roman"/>
          <w:strike/>
          <w:sz w:val="24"/>
        </w:rPr>
      </w:pPr>
    </w:p>
    <w:p w14:paraId="49EAC55C" w14:textId="77777777" w:rsidR="00CB7147" w:rsidRPr="00CB7147" w:rsidRDefault="00CB7147" w:rsidP="00CB7147">
      <w:pPr>
        <w:rPr>
          <w:rFonts w:ascii="ＭＳ 明朝" w:eastAsia="ＭＳ 明朝" w:hAnsi="ＭＳ 明朝" w:cs="Times New Roman"/>
          <w:strike/>
          <w:sz w:val="24"/>
        </w:rPr>
      </w:pPr>
    </w:p>
    <w:p w14:paraId="4EA24379" w14:textId="77777777" w:rsidR="00CB7147" w:rsidRPr="00CB7147" w:rsidRDefault="00CB7147" w:rsidP="00CB7147">
      <w:pPr>
        <w:rPr>
          <w:rFonts w:ascii="ＭＳ 明朝" w:eastAsia="ＭＳ 明朝" w:hAnsi="ＭＳ 明朝" w:cs="Times New Roman"/>
          <w:strike/>
          <w:sz w:val="24"/>
        </w:rPr>
      </w:pPr>
      <w:r w:rsidRPr="00CB7147">
        <w:rPr>
          <w:rFonts w:ascii="ＭＳ 明朝" w:eastAsia="ＭＳ 明朝" w:hAnsi="ＭＳ 明朝" w:cs="Times New Roman" w:hint="eastAsia"/>
          <w:strike/>
          <w:sz w:val="24"/>
        </w:rPr>
        <w:t>第２の「在職する議員が均等に負担」　について</w:t>
      </w:r>
    </w:p>
    <w:p w14:paraId="420345C2" w14:textId="77777777" w:rsidR="00CB7147" w:rsidRPr="00CB7147" w:rsidRDefault="00CB7147" w:rsidP="006C1CC2">
      <w:pPr>
        <w:ind w:rightChars="-69" w:right="-142"/>
        <w:rPr>
          <w:rFonts w:ascii="ＭＳ 明朝" w:eastAsia="ＭＳ 明朝" w:hAnsi="ＭＳ 明朝" w:cs="Times New Roman"/>
          <w:strike/>
          <w:sz w:val="24"/>
        </w:rPr>
      </w:pPr>
      <w:r w:rsidRPr="00CB7147">
        <w:rPr>
          <w:rFonts w:ascii="ＭＳ 明朝" w:eastAsia="ＭＳ 明朝" w:hAnsi="ＭＳ 明朝" w:cs="Times New Roman" w:hint="eastAsia"/>
          <w:strike/>
          <w:sz w:val="24"/>
        </w:rPr>
        <w:t>○　議長・副議長については、総額１００万円とするために必要な調整額についても負担する。</w:t>
      </w:r>
    </w:p>
    <w:p w14:paraId="12980449" w14:textId="77777777" w:rsidR="00CB7147" w:rsidRPr="00CB7147" w:rsidRDefault="00CB7147" w:rsidP="00CB7147">
      <w:pPr>
        <w:rPr>
          <w:rFonts w:ascii="ＭＳ 明朝" w:eastAsia="ＭＳ 明朝" w:hAnsi="ＭＳ 明朝" w:cs="Times New Roman"/>
          <w:strike/>
          <w:sz w:val="24"/>
        </w:rPr>
      </w:pPr>
      <w:r w:rsidRPr="00CB7147">
        <w:rPr>
          <w:rFonts w:ascii="ＭＳ 明朝" w:eastAsia="ＭＳ 明朝" w:hAnsi="ＭＳ 明朝" w:cs="Times New Roman" w:hint="eastAsia"/>
          <w:strike/>
          <w:sz w:val="24"/>
        </w:rPr>
        <w:t>○　議員数が定数を欠いている場合は、議長が決定した額を全議員が負担する。</w:t>
      </w:r>
    </w:p>
    <w:p w14:paraId="6CE93211" w14:textId="77777777" w:rsidR="00CB7147" w:rsidRPr="00CB7147" w:rsidRDefault="00CB7147" w:rsidP="00CB7147">
      <w:pPr>
        <w:rPr>
          <w:rFonts w:ascii="ＭＳ 明朝" w:eastAsia="ＭＳ 明朝" w:hAnsi="ＭＳ 明朝" w:cs="Times New Roman"/>
          <w:strike/>
          <w:sz w:val="24"/>
        </w:rPr>
      </w:pPr>
    </w:p>
    <w:p w14:paraId="4932B64E" w14:textId="77777777" w:rsidR="00CB7147" w:rsidRPr="00CB7147" w:rsidRDefault="00CB7147" w:rsidP="00CB7147">
      <w:pPr>
        <w:rPr>
          <w:rFonts w:ascii="ＭＳ 明朝" w:eastAsia="ＭＳ 明朝" w:hAnsi="ＭＳ 明朝" w:cs="Times New Roman"/>
          <w:strike/>
          <w:sz w:val="24"/>
        </w:rPr>
      </w:pPr>
      <w:r w:rsidRPr="00CB7147">
        <w:rPr>
          <w:rFonts w:ascii="ＭＳ 明朝" w:eastAsia="ＭＳ 明朝" w:hAnsi="ＭＳ 明朝" w:cs="Times New Roman" w:hint="eastAsia"/>
          <w:strike/>
          <w:sz w:val="24"/>
        </w:rPr>
        <w:t>第３の「被災された都道府県議会と協議の上、当該議長等に対し贈呈」について</w:t>
      </w:r>
    </w:p>
    <w:p w14:paraId="39889931" w14:textId="77777777" w:rsidR="00CB7147" w:rsidRPr="00CB7147" w:rsidRDefault="00CB7147" w:rsidP="006C1CC2">
      <w:pPr>
        <w:ind w:left="472" w:rightChars="-69" w:right="-142" w:hangingChars="200" w:hanging="472"/>
        <w:rPr>
          <w:rFonts w:ascii="ＭＳ 明朝" w:eastAsia="ＭＳ 明朝" w:hAnsi="ＭＳ 明朝" w:cs="Times New Roman"/>
          <w:strike/>
          <w:sz w:val="24"/>
        </w:rPr>
      </w:pPr>
      <w:r w:rsidRPr="00CB7147">
        <w:rPr>
          <w:rFonts w:ascii="ＭＳ 明朝" w:eastAsia="ＭＳ 明朝" w:hAnsi="ＭＳ 明朝" w:cs="Times New Roman" w:hint="eastAsia"/>
          <w:strike/>
          <w:sz w:val="24"/>
        </w:rPr>
        <w:t>○　贈呈先は、被災された都道府県議会の議長に必ずしも限定せずに、当該府県の災害見舞金の受入体制に応じて行うものとする。</w:t>
      </w:r>
    </w:p>
    <w:p w14:paraId="4869B1E2" w14:textId="77777777" w:rsidR="00CB7147" w:rsidRPr="00CB7147" w:rsidRDefault="00CB7147" w:rsidP="00CB7147">
      <w:pPr>
        <w:ind w:leftChars="210" w:left="433" w:firstLineChars="100" w:firstLine="236"/>
        <w:rPr>
          <w:rFonts w:ascii="ＭＳ 明朝" w:eastAsia="ＭＳ 明朝" w:hAnsi="ＭＳ 明朝" w:cs="Times New Roman"/>
          <w:strike/>
          <w:sz w:val="24"/>
        </w:rPr>
      </w:pPr>
      <w:r w:rsidRPr="00CB7147">
        <w:rPr>
          <w:rFonts w:ascii="ＭＳ 明朝" w:eastAsia="ＭＳ 明朝" w:hAnsi="ＭＳ 明朝" w:cs="Times New Roman" w:hint="eastAsia"/>
          <w:strike/>
          <w:sz w:val="24"/>
        </w:rPr>
        <w:t>＊災害対策本部あて等の場合もありうる。</w:t>
      </w:r>
    </w:p>
    <w:p w14:paraId="19DA1713" w14:textId="77777777" w:rsidR="00CB7147" w:rsidRPr="00CB7147" w:rsidRDefault="00CB7147" w:rsidP="00CB7147">
      <w:pPr>
        <w:ind w:firstLineChars="200" w:firstLine="472"/>
        <w:rPr>
          <w:rFonts w:ascii="ＭＳ 明朝" w:eastAsia="ＭＳ 明朝" w:hAnsi="ＭＳ 明朝" w:cs="Times New Roman"/>
          <w:strike/>
          <w:sz w:val="24"/>
        </w:rPr>
      </w:pPr>
      <w:r w:rsidRPr="00CB7147">
        <w:rPr>
          <w:rFonts w:ascii="ＭＳ 明朝" w:eastAsia="ＭＳ 明朝" w:hAnsi="ＭＳ 明朝" w:cs="Times New Roman" w:hint="eastAsia"/>
          <w:strike/>
          <w:sz w:val="24"/>
        </w:rPr>
        <w:t>手渡し、振込み等いずれの手段によるかも被災府県の実情に合わせる。</w:t>
      </w:r>
    </w:p>
    <w:p w14:paraId="5EB403ED" w14:textId="77777777" w:rsidR="00CB7147" w:rsidRPr="00CB7147" w:rsidRDefault="00CB7147" w:rsidP="00CB7147">
      <w:pPr>
        <w:rPr>
          <w:rFonts w:ascii="ＭＳ 明朝" w:eastAsia="ＭＳ 明朝" w:hAnsi="ＭＳ 明朝" w:cs="Times New Roman"/>
          <w:strike/>
          <w:sz w:val="24"/>
        </w:rPr>
      </w:pPr>
    </w:p>
    <w:p w14:paraId="3B0774A3" w14:textId="77777777" w:rsidR="00CB7147" w:rsidRPr="00CB7147" w:rsidRDefault="00CB7147" w:rsidP="006C1CC2">
      <w:pPr>
        <w:ind w:rightChars="-69" w:right="-142"/>
        <w:rPr>
          <w:rFonts w:ascii="ＭＳ 明朝" w:eastAsia="ＭＳ 明朝" w:hAnsi="ＭＳ 明朝" w:cs="Times New Roman"/>
          <w:strike/>
          <w:sz w:val="24"/>
        </w:rPr>
      </w:pPr>
      <w:r w:rsidRPr="00CB7147">
        <w:rPr>
          <w:rFonts w:ascii="ＭＳ 明朝" w:eastAsia="ＭＳ 明朝" w:hAnsi="ＭＳ 明朝" w:cs="Times New Roman" w:hint="eastAsia"/>
          <w:strike/>
          <w:sz w:val="24"/>
        </w:rPr>
        <w:t>第４の「被害状況等その他の事情により、大阪府議会議長が特に必要と認める場合」について</w:t>
      </w:r>
    </w:p>
    <w:p w14:paraId="28126D61" w14:textId="77777777" w:rsidR="00CB7147" w:rsidRPr="00CB7147" w:rsidRDefault="00CB7147" w:rsidP="00CB7147">
      <w:pPr>
        <w:rPr>
          <w:rFonts w:ascii="ＭＳ 明朝" w:eastAsia="ＭＳ 明朝" w:hAnsi="ＭＳ 明朝" w:cs="Times New Roman"/>
          <w:strike/>
          <w:sz w:val="24"/>
        </w:rPr>
      </w:pPr>
      <w:r w:rsidRPr="00CB7147">
        <w:rPr>
          <w:rFonts w:ascii="ＭＳ 明朝" w:eastAsia="ＭＳ 明朝" w:hAnsi="ＭＳ 明朝" w:cs="Times New Roman" w:hint="eastAsia"/>
          <w:strike/>
          <w:sz w:val="24"/>
        </w:rPr>
        <w:t>○　比較的短期間で復旧することが見込まれる場合⇒減額、取り止めを検討</w:t>
      </w:r>
    </w:p>
    <w:p w14:paraId="65FAE5BF" w14:textId="77777777" w:rsidR="00CB7147" w:rsidRPr="00CB7147" w:rsidRDefault="00CB7147" w:rsidP="006C1CC2">
      <w:pPr>
        <w:ind w:left="472" w:rightChars="-69" w:right="-142" w:hangingChars="200" w:hanging="472"/>
        <w:rPr>
          <w:rFonts w:ascii="ＭＳ 明朝" w:eastAsia="ＭＳ 明朝" w:hAnsi="ＭＳ 明朝" w:cs="Times New Roman"/>
          <w:strike/>
          <w:sz w:val="24"/>
        </w:rPr>
      </w:pPr>
      <w:r w:rsidRPr="00CB7147">
        <w:rPr>
          <w:rFonts w:ascii="ＭＳ 明朝" w:eastAsia="ＭＳ 明朝" w:hAnsi="ＭＳ 明朝" w:cs="Times New Roman" w:hint="eastAsia"/>
          <w:strike/>
          <w:sz w:val="24"/>
        </w:rPr>
        <w:t>○　本府（本府議会）として、救援隊の派遣や救援物資の贈呈など、すでに災害救助への取り組みを行っている場合⇒減額、取り止めを検討</w:t>
      </w:r>
    </w:p>
    <w:p w14:paraId="654CC37A" w14:textId="77777777" w:rsidR="00CB7147" w:rsidRPr="00CB7147" w:rsidRDefault="00CB7147" w:rsidP="00CB7147">
      <w:pPr>
        <w:ind w:left="472" w:hangingChars="200" w:hanging="472"/>
        <w:rPr>
          <w:rFonts w:ascii="ＭＳ 明朝" w:eastAsia="ＭＳ 明朝" w:hAnsi="ＭＳ 明朝" w:cs="Times New Roman"/>
          <w:strike/>
          <w:sz w:val="24"/>
        </w:rPr>
      </w:pPr>
      <w:r w:rsidRPr="00CB7147">
        <w:rPr>
          <w:rFonts w:ascii="ＭＳ 明朝" w:eastAsia="ＭＳ 明朝" w:hAnsi="ＭＳ 明朝" w:cs="Times New Roman" w:hint="eastAsia"/>
          <w:strike/>
          <w:sz w:val="24"/>
        </w:rPr>
        <w:t>○　複数の府県に及ぶ場合⇒１府県あたりの贈呈額を検討</w:t>
      </w:r>
    </w:p>
    <w:p w14:paraId="4CF3F929" w14:textId="77777777" w:rsidR="00CB7147" w:rsidRPr="00CB7147" w:rsidRDefault="00CB7147" w:rsidP="00CB7147">
      <w:pPr>
        <w:ind w:leftChars="210" w:left="433" w:firstLineChars="100" w:firstLine="236"/>
        <w:rPr>
          <w:rFonts w:ascii="ＭＳ 明朝" w:eastAsia="ＭＳ 明朝" w:hAnsi="ＭＳ 明朝" w:cs="Times New Roman"/>
          <w:strike/>
          <w:sz w:val="24"/>
        </w:rPr>
      </w:pPr>
      <w:r w:rsidRPr="00CB7147">
        <w:rPr>
          <w:rFonts w:ascii="ＭＳ 明朝" w:eastAsia="ＭＳ 明朝" w:hAnsi="ＭＳ 明朝" w:cs="Times New Roman" w:hint="eastAsia"/>
          <w:strike/>
          <w:sz w:val="24"/>
        </w:rPr>
        <w:t>＊必要に応じ、議会運営委員会理事会で協議</w:t>
      </w:r>
    </w:p>
    <w:p w14:paraId="46AA6B91" w14:textId="77777777" w:rsidR="00CB7147" w:rsidRPr="00CB7147" w:rsidRDefault="00CB7147" w:rsidP="006C1CC2">
      <w:pPr>
        <w:ind w:left="472" w:rightChars="-69" w:right="-142" w:hangingChars="200" w:hanging="472"/>
        <w:rPr>
          <w:rFonts w:ascii="ＭＳ 明朝" w:eastAsia="ＭＳ 明朝" w:hAnsi="ＭＳ 明朝" w:cs="Times New Roman"/>
          <w:sz w:val="24"/>
        </w:rPr>
      </w:pPr>
      <w:r w:rsidRPr="00CB7147">
        <w:rPr>
          <w:rFonts w:ascii="ＭＳ 明朝" w:eastAsia="ＭＳ 明朝" w:hAnsi="ＭＳ 明朝" w:cs="Times New Roman" w:hint="eastAsia"/>
          <w:strike/>
          <w:sz w:val="24"/>
        </w:rPr>
        <w:t>○　知事が「大阪府災害見舞金内規」第３条第２項の贈呈基準により、１００万円以外の見舞金を贈呈する場合⇒増額、減額を検討</w:t>
      </w:r>
    </w:p>
    <w:p w14:paraId="12ED7311" w14:textId="77777777" w:rsidR="00CB7147" w:rsidRPr="00CB7147" w:rsidRDefault="00CB7147" w:rsidP="00CB7147">
      <w:pPr>
        <w:ind w:left="472" w:hangingChars="200" w:hanging="472"/>
        <w:rPr>
          <w:rFonts w:ascii="ＭＳ 明朝" w:eastAsia="ＭＳ 明朝" w:hAnsi="ＭＳ 明朝" w:cs="Times New Roman"/>
          <w:sz w:val="24"/>
        </w:rPr>
      </w:pPr>
    </w:p>
    <w:p w14:paraId="38DF5B9F" w14:textId="7E11EB4A" w:rsidR="00CB7147" w:rsidRDefault="00CB7147">
      <w:pPr>
        <w:widowControl/>
        <w:jc w:val="left"/>
        <w:rPr>
          <w:rFonts w:asciiTheme="majorEastAsia" w:eastAsiaTheme="majorEastAsia" w:hAnsiTheme="majorEastAsia"/>
          <w:sz w:val="26"/>
          <w:szCs w:val="26"/>
        </w:rPr>
      </w:pPr>
      <w:r>
        <w:rPr>
          <w:rFonts w:asciiTheme="majorEastAsia" w:eastAsiaTheme="majorEastAsia" w:hAnsiTheme="majorEastAsia"/>
          <w:sz w:val="26"/>
          <w:szCs w:val="26"/>
        </w:rPr>
        <w:br w:type="page"/>
      </w:r>
    </w:p>
    <w:p w14:paraId="7055AE1B" w14:textId="77777777" w:rsidR="00CB7147" w:rsidRPr="00CB7147" w:rsidRDefault="00CB7147" w:rsidP="00CB7147">
      <w:pPr>
        <w:ind w:rightChars="-69" w:right="-142"/>
        <w:jc w:val="center"/>
        <w:rPr>
          <w:rFonts w:ascii="ＭＳ ゴシック" w:eastAsia="ＭＳ ゴシック" w:hAnsi="ＭＳ ゴシック" w:cs="Times New Roman"/>
          <w:kern w:val="0"/>
          <w:sz w:val="24"/>
          <w:szCs w:val="21"/>
        </w:rPr>
      </w:pPr>
      <w:r w:rsidRPr="00CB7147">
        <w:rPr>
          <w:rFonts w:ascii="ＭＳ ゴシック" w:eastAsia="ＭＳ ゴシック" w:hAnsi="ＭＳ ゴシック" w:cs="Times New Roman" w:hint="eastAsia"/>
          <w:kern w:val="0"/>
          <w:sz w:val="32"/>
          <w:szCs w:val="21"/>
          <w:fitText w:val="4800" w:id="-2094307067"/>
        </w:rPr>
        <w:lastRenderedPageBreak/>
        <w:t>意見書・決議に関する申合せ事項</w:t>
      </w:r>
    </w:p>
    <w:p w14:paraId="220528C3" w14:textId="77777777" w:rsidR="00CB7147" w:rsidRPr="00CB7147" w:rsidRDefault="00CB7147" w:rsidP="00CB7147">
      <w:pPr>
        <w:ind w:rightChars="-69" w:right="-142"/>
        <w:jc w:val="right"/>
        <w:rPr>
          <w:rFonts w:ascii="ＭＳ ゴシック" w:eastAsia="ＭＳ ゴシック" w:hAnsi="ＭＳ ゴシック" w:cs="Times New Roman"/>
          <w:sz w:val="24"/>
          <w:szCs w:val="21"/>
        </w:rPr>
      </w:pPr>
    </w:p>
    <w:p w14:paraId="3AF98A7F" w14:textId="77777777" w:rsidR="00CB7147" w:rsidRPr="00CB7147" w:rsidRDefault="00CB7147" w:rsidP="006C1CC2">
      <w:pPr>
        <w:ind w:leftChars="137" w:left="282" w:rightChars="136" w:right="28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１　意見書･決議原案の取扱い</w:t>
      </w:r>
    </w:p>
    <w:p w14:paraId="1242F2D2" w14:textId="77777777" w:rsidR="00CB7147" w:rsidRPr="00CB7147" w:rsidRDefault="00CB7147" w:rsidP="006C1CC2">
      <w:pPr>
        <w:ind w:leftChars="137" w:left="990" w:rightChars="136" w:right="280" w:hangingChars="300" w:hanging="708"/>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 xml:space="preserve">　（１）意見書は公益に関するものについて国会又は関係行政庁へ提出するものとする。</w:t>
      </w:r>
    </w:p>
    <w:p w14:paraId="2D6A1D1C" w14:textId="77777777" w:rsidR="00CB7147" w:rsidRPr="00CB7147" w:rsidRDefault="00CB7147" w:rsidP="006C1CC2">
      <w:pPr>
        <w:ind w:leftChars="137" w:left="1002" w:rightChars="136" w:right="280" w:hanging="72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 xml:space="preserve">　（２）決議は、相手を特定せずに議会の意思を宣言するもの、あるいは、関係行政庁以外の機関に意思を伝えるものとする。</w:t>
      </w:r>
    </w:p>
    <w:p w14:paraId="5AEB8533" w14:textId="77777777" w:rsidR="00CB7147" w:rsidRPr="00CB7147" w:rsidRDefault="00CB7147" w:rsidP="006C1CC2">
      <w:pPr>
        <w:ind w:leftChars="137" w:left="282" w:rightChars="136" w:right="28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 xml:space="preserve">　（３）ただし、次の事項については、原則として差し控える。</w:t>
      </w:r>
    </w:p>
    <w:p w14:paraId="1861E10D" w14:textId="77777777" w:rsidR="00CB7147" w:rsidRPr="00CB7147" w:rsidRDefault="00CB7147" w:rsidP="006C1CC2">
      <w:pPr>
        <w:ind w:leftChars="137" w:left="282" w:rightChars="136" w:right="28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 xml:space="preserve">　　ア　係争中の刑事事件にかかわるもの</w:t>
      </w:r>
    </w:p>
    <w:p w14:paraId="7E037C4C" w14:textId="77777777" w:rsidR="00CB7147" w:rsidRPr="00CB7147" w:rsidRDefault="00CB7147" w:rsidP="006C1CC2">
      <w:pPr>
        <w:ind w:leftChars="137" w:left="282" w:rightChars="136" w:right="28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 xml:space="preserve">　　イ　他国の内政に関する外交問題</w:t>
      </w:r>
    </w:p>
    <w:p w14:paraId="66C461DF" w14:textId="77777777" w:rsidR="00CB7147" w:rsidRPr="00CB7147" w:rsidRDefault="00CB7147" w:rsidP="006C1CC2">
      <w:pPr>
        <w:ind w:leftChars="137" w:left="282" w:rightChars="136" w:right="28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 xml:space="preserve">　　ウ　府の執行機関に対する要望事項</w:t>
      </w:r>
    </w:p>
    <w:p w14:paraId="16EBA85E" w14:textId="77777777" w:rsidR="00CB7147" w:rsidRPr="00CB7147" w:rsidRDefault="00CB7147" w:rsidP="006C1CC2">
      <w:pPr>
        <w:ind w:leftChars="137" w:left="282" w:rightChars="136" w:right="280"/>
        <w:rPr>
          <w:rFonts w:ascii="ＭＳ ゴシック" w:eastAsia="ＭＳ ゴシック" w:hAnsi="ＭＳ ゴシック" w:cs="Times New Roman"/>
          <w:sz w:val="24"/>
          <w:szCs w:val="24"/>
        </w:rPr>
      </w:pPr>
    </w:p>
    <w:p w14:paraId="69A6D764" w14:textId="77777777" w:rsidR="00CB7147" w:rsidRPr="00CB7147" w:rsidRDefault="00CB7147" w:rsidP="006C1CC2">
      <w:pPr>
        <w:ind w:leftChars="137" w:left="282" w:rightChars="136" w:right="28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２　対応案の取扱い</w:t>
      </w:r>
    </w:p>
    <w:p w14:paraId="40A20ED7" w14:textId="77777777" w:rsidR="00CB7147" w:rsidRPr="00CB7147" w:rsidRDefault="00CB7147" w:rsidP="006C1CC2">
      <w:pPr>
        <w:ind w:leftChars="137" w:left="462" w:rightChars="136" w:right="280" w:hanging="18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 xml:space="preserve">　　対応案は、原案とまったく対立するもの、若しくは、見解を異にするものについて提出するものとする。</w:t>
      </w:r>
    </w:p>
    <w:p w14:paraId="24201D15" w14:textId="77777777" w:rsidR="00CB7147" w:rsidRPr="00CB7147" w:rsidRDefault="00CB7147" w:rsidP="006C1CC2">
      <w:pPr>
        <w:ind w:leftChars="137" w:left="462" w:rightChars="205" w:right="423" w:hanging="18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 xml:space="preserve">　　字句修正等で処理の可能性のある原案については、対応案の提出を見合わせるものとする。</w:t>
      </w:r>
    </w:p>
    <w:p w14:paraId="7F087356" w14:textId="77777777" w:rsidR="00CB7147" w:rsidRPr="00CB7147" w:rsidRDefault="00CB7147" w:rsidP="006C1CC2">
      <w:pPr>
        <w:ind w:leftChars="137" w:left="462" w:rightChars="136" w:right="280" w:hanging="180"/>
        <w:rPr>
          <w:rFonts w:ascii="ＭＳ ゴシック" w:eastAsia="ＭＳ ゴシック" w:hAnsi="ＭＳ ゴシック" w:cs="Times New Roman"/>
          <w:sz w:val="24"/>
          <w:szCs w:val="24"/>
        </w:rPr>
      </w:pPr>
    </w:p>
    <w:p w14:paraId="023D99BD" w14:textId="77777777" w:rsidR="00CB7147" w:rsidRPr="00CB7147" w:rsidRDefault="00CB7147" w:rsidP="006C1CC2">
      <w:pPr>
        <w:ind w:leftChars="137" w:left="282" w:rightChars="136" w:right="28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３　意見書案、決議案の調整方針等</w:t>
      </w:r>
    </w:p>
    <w:p w14:paraId="103FA5EE" w14:textId="77777777" w:rsidR="00CB7147" w:rsidRPr="00CB7147" w:rsidRDefault="00CB7147" w:rsidP="006C1CC2">
      <w:pPr>
        <w:ind w:leftChars="137" w:left="754" w:rightChars="136" w:right="280" w:hangingChars="200" w:hanging="472"/>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（１）全会派一致を原則とする。</w:t>
      </w:r>
      <w:r w:rsidRPr="00CB7147">
        <w:rPr>
          <w:rFonts w:ascii="ＭＳ ゴシック" w:eastAsia="ＭＳ ゴシック" w:hAnsi="ＭＳ ゴシック" w:cs="Times New Roman" w:hint="eastAsia"/>
          <w:b/>
          <w:sz w:val="24"/>
          <w:szCs w:val="24"/>
          <w:u w:val="single"/>
        </w:rPr>
        <w:t>なお、調整未了となった案件は、議会運営委員会に差し戻す。</w:t>
      </w:r>
    </w:p>
    <w:p w14:paraId="74CD4CC3" w14:textId="77777777" w:rsidR="00CB7147" w:rsidRPr="00CB7147" w:rsidRDefault="00CB7147" w:rsidP="006C1CC2">
      <w:pPr>
        <w:ind w:leftChars="137" w:left="822" w:rightChars="136" w:right="280" w:hanging="54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（２）調整の結果、その内容について各会派の一致をみた案件については、提出者は各会派の幹事長、賛成者は各会派の運営委員及び政務調査会長とする。</w:t>
      </w:r>
    </w:p>
    <w:p w14:paraId="0306D99E" w14:textId="77777777" w:rsidR="00CB7147" w:rsidRPr="00CB7147" w:rsidRDefault="00CB7147" w:rsidP="006C1CC2">
      <w:pPr>
        <w:ind w:leftChars="137" w:left="282" w:rightChars="136" w:right="280"/>
        <w:rPr>
          <w:rFonts w:ascii="ＭＳ 明朝" w:eastAsia="ＭＳ 明朝" w:hAnsi="ＭＳ 明朝" w:cs="Times New Roman"/>
          <w:sz w:val="24"/>
          <w:szCs w:val="24"/>
        </w:rPr>
      </w:pPr>
      <w:r w:rsidRPr="00CB7147">
        <w:rPr>
          <w:rFonts w:ascii="ＭＳ 明朝" w:eastAsia="ＭＳ 明朝" w:hAnsi="ＭＳ 明朝" w:cs="Times New Roman" w:hint="eastAsia"/>
          <w:strike/>
          <w:sz w:val="24"/>
          <w:szCs w:val="24"/>
        </w:rPr>
        <w:t>（３）調整未了となった案件は、議会運営委員会に差し戻す。</w:t>
      </w:r>
    </w:p>
    <w:p w14:paraId="38D730C8" w14:textId="77777777" w:rsidR="00CB7147" w:rsidRPr="00CB7147" w:rsidRDefault="00CB7147" w:rsidP="006C1CC2">
      <w:pPr>
        <w:ind w:leftChars="137" w:left="282" w:rightChars="136" w:right="280"/>
        <w:rPr>
          <w:rFonts w:ascii="ＭＳ ゴシック" w:eastAsia="ＭＳ ゴシック" w:hAnsi="ＭＳ ゴシック" w:cs="Times New Roman"/>
          <w:sz w:val="24"/>
          <w:szCs w:val="24"/>
        </w:rPr>
      </w:pPr>
    </w:p>
    <w:p w14:paraId="32772CD8" w14:textId="77777777" w:rsidR="00CB7147" w:rsidRPr="00CB7147" w:rsidRDefault="00CB7147" w:rsidP="006C1CC2">
      <w:pPr>
        <w:ind w:leftChars="137" w:left="282" w:rightChars="136" w:right="28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４　意見書案、決議案の報告</w:t>
      </w:r>
    </w:p>
    <w:p w14:paraId="21003030" w14:textId="384AA19A" w:rsidR="00CB7147" w:rsidRPr="00CB7147" w:rsidRDefault="00CB7147" w:rsidP="006C1CC2">
      <w:pPr>
        <w:ind w:leftChars="137" w:left="400" w:rightChars="205" w:right="423" w:hangingChars="50" w:hanging="118"/>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 xml:space="preserve">　</w:t>
      </w:r>
      <w:r w:rsidR="006C1CC2">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sz w:val="24"/>
          <w:szCs w:val="24"/>
        </w:rPr>
        <w:t>調整の結果については、議会運営委員会に「意見書案、決議案調整結果一覧表」により報告する。</w:t>
      </w:r>
    </w:p>
    <w:p w14:paraId="1F45737C" w14:textId="77777777" w:rsidR="00CB7147" w:rsidRPr="00CB7147" w:rsidRDefault="00CB7147" w:rsidP="006C1CC2">
      <w:pPr>
        <w:ind w:leftChars="137" w:left="282" w:rightChars="136" w:right="280"/>
        <w:rPr>
          <w:rFonts w:ascii="ＭＳ ゴシック" w:eastAsia="ＭＳ ゴシック" w:hAnsi="ＭＳ ゴシック" w:cs="Times New Roman"/>
          <w:sz w:val="24"/>
          <w:szCs w:val="24"/>
        </w:rPr>
      </w:pPr>
    </w:p>
    <w:p w14:paraId="466C31EA" w14:textId="77777777" w:rsidR="00CB7147" w:rsidRPr="00CB7147" w:rsidRDefault="00CB7147" w:rsidP="006C1CC2">
      <w:pPr>
        <w:ind w:leftChars="137" w:left="282" w:rightChars="136" w:right="280"/>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５　その他</w:t>
      </w:r>
    </w:p>
    <w:p w14:paraId="3FC3BDFE" w14:textId="0EA07DFA" w:rsidR="00CB7147" w:rsidRPr="00CB7147" w:rsidRDefault="00CB7147" w:rsidP="006C1CC2">
      <w:pPr>
        <w:ind w:leftChars="137" w:left="400" w:rightChars="205" w:right="423" w:hangingChars="50" w:hanging="118"/>
        <w:rPr>
          <w:rFonts w:ascii="ＭＳ ゴシック" w:eastAsia="ＭＳ ゴシック" w:hAnsi="ＭＳ ゴシック" w:cs="Times New Roman"/>
          <w:sz w:val="24"/>
          <w:szCs w:val="24"/>
        </w:rPr>
      </w:pPr>
      <w:r w:rsidRPr="00CB7147">
        <w:rPr>
          <w:rFonts w:ascii="ＭＳ ゴシック" w:eastAsia="ＭＳ ゴシック" w:hAnsi="ＭＳ ゴシック" w:cs="Times New Roman" w:hint="eastAsia"/>
          <w:sz w:val="24"/>
          <w:szCs w:val="24"/>
        </w:rPr>
        <w:t xml:space="preserve">　</w:t>
      </w:r>
      <w:r w:rsidR="006C1CC2">
        <w:rPr>
          <w:rFonts w:ascii="ＭＳ ゴシック" w:eastAsia="ＭＳ ゴシック" w:hAnsi="ＭＳ ゴシック" w:cs="Times New Roman" w:hint="eastAsia"/>
          <w:sz w:val="24"/>
          <w:szCs w:val="24"/>
        </w:rPr>
        <w:t xml:space="preserve"> </w:t>
      </w:r>
      <w:r w:rsidRPr="00CB7147">
        <w:rPr>
          <w:rFonts w:ascii="ＭＳ ゴシック" w:eastAsia="ＭＳ ゴシック" w:hAnsi="ＭＳ ゴシック" w:cs="Times New Roman" w:hint="eastAsia"/>
          <w:sz w:val="24"/>
          <w:szCs w:val="24"/>
        </w:rPr>
        <w:t>国への意見書･決議提出を内容とする請願の取扱いについては、各会派が請願者に対し府議会での扱いを十分説明し、要望という形で提出してもらうよう努力する。</w:t>
      </w:r>
    </w:p>
    <w:p w14:paraId="535C86E6" w14:textId="77777777" w:rsidR="00CB7147" w:rsidRPr="00CB7147" w:rsidRDefault="00CB7147" w:rsidP="006C1CC2">
      <w:pPr>
        <w:ind w:leftChars="137" w:left="282" w:rightChars="136" w:right="280"/>
        <w:rPr>
          <w:rFonts w:ascii="ＭＳ ゴシック" w:eastAsia="ＭＳ ゴシック" w:hAnsi="ＭＳ ゴシック" w:cs="Times New Roman"/>
          <w:sz w:val="24"/>
          <w:szCs w:val="24"/>
        </w:rPr>
      </w:pPr>
    </w:p>
    <w:p w14:paraId="107C7976" w14:textId="77777777" w:rsidR="00CB7147" w:rsidRPr="00CB7147" w:rsidRDefault="00CB7147" w:rsidP="006C1CC2">
      <w:pPr>
        <w:spacing w:line="240" w:lineRule="exact"/>
        <w:ind w:leftChars="137" w:left="282" w:rightChars="136" w:right="280"/>
        <w:jc w:val="left"/>
        <w:rPr>
          <w:rFonts w:asciiTheme="majorEastAsia" w:eastAsiaTheme="majorEastAsia" w:hAnsiTheme="majorEastAsia"/>
          <w:sz w:val="26"/>
          <w:szCs w:val="26"/>
        </w:rPr>
      </w:pPr>
    </w:p>
    <w:sectPr w:rsidR="00CB7147" w:rsidRPr="00CB7147" w:rsidSect="00053102">
      <w:pgSz w:w="11906" w:h="16838" w:code="9"/>
      <w:pgMar w:top="1134" w:right="1418" w:bottom="1134" w:left="1418" w:header="851" w:footer="992" w:gutter="0"/>
      <w:cols w:space="425"/>
      <w:docGrid w:type="linesAndChars" w:linePitch="33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4EEFE" w14:textId="77777777" w:rsidR="00B60BC6" w:rsidRDefault="00B60BC6" w:rsidP="00C158B1">
      <w:r>
        <w:separator/>
      </w:r>
    </w:p>
  </w:endnote>
  <w:endnote w:type="continuationSeparator" w:id="0">
    <w:p w14:paraId="0EB26464" w14:textId="77777777" w:rsidR="00B60BC6" w:rsidRDefault="00B60BC6" w:rsidP="00C1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ƒSƒVƒbƒN">
    <w:panose1 w:val="00000000000000000000"/>
    <w:charset w:val="00"/>
    <w:family w:val="auto"/>
    <w:notTrueType/>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BE6D3" w14:textId="77777777" w:rsidR="00B60BC6" w:rsidRDefault="00B60BC6" w:rsidP="00C158B1">
      <w:r>
        <w:separator/>
      </w:r>
    </w:p>
  </w:footnote>
  <w:footnote w:type="continuationSeparator" w:id="0">
    <w:p w14:paraId="3A748C8D" w14:textId="77777777" w:rsidR="00B60BC6" w:rsidRDefault="00B60BC6" w:rsidP="00C15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53C86"/>
    <w:multiLevelType w:val="hybridMultilevel"/>
    <w:tmpl w:val="7FFEAFDE"/>
    <w:lvl w:ilvl="0" w:tplc="9E14E8B2">
      <w:start w:val="1"/>
      <w:numFmt w:val="decimalEnclosedParen"/>
      <w:lvlText w:val="%1"/>
      <w:lvlJc w:val="left"/>
      <w:pPr>
        <w:ind w:left="706" w:hanging="360"/>
      </w:pPr>
      <w:rPr>
        <w:rFonts w:hint="default"/>
      </w:rPr>
    </w:lvl>
    <w:lvl w:ilvl="1" w:tplc="04090017" w:tentative="1">
      <w:start w:val="1"/>
      <w:numFmt w:val="aiueoFullWidth"/>
      <w:lvlText w:val="(%2)"/>
      <w:lvlJc w:val="left"/>
      <w:pPr>
        <w:ind w:left="1186" w:hanging="420"/>
      </w:pPr>
    </w:lvl>
    <w:lvl w:ilvl="2" w:tplc="04090011" w:tentative="1">
      <w:start w:val="1"/>
      <w:numFmt w:val="decimalEnclosedCircle"/>
      <w:lvlText w:val="%3"/>
      <w:lvlJc w:val="left"/>
      <w:pPr>
        <w:ind w:left="1606" w:hanging="420"/>
      </w:pPr>
    </w:lvl>
    <w:lvl w:ilvl="3" w:tplc="0409000F" w:tentative="1">
      <w:start w:val="1"/>
      <w:numFmt w:val="decimal"/>
      <w:lvlText w:val="%4."/>
      <w:lvlJc w:val="left"/>
      <w:pPr>
        <w:ind w:left="2026" w:hanging="420"/>
      </w:pPr>
    </w:lvl>
    <w:lvl w:ilvl="4" w:tplc="04090017" w:tentative="1">
      <w:start w:val="1"/>
      <w:numFmt w:val="aiueoFullWidth"/>
      <w:lvlText w:val="(%5)"/>
      <w:lvlJc w:val="left"/>
      <w:pPr>
        <w:ind w:left="2446" w:hanging="420"/>
      </w:pPr>
    </w:lvl>
    <w:lvl w:ilvl="5" w:tplc="04090011" w:tentative="1">
      <w:start w:val="1"/>
      <w:numFmt w:val="decimalEnclosedCircle"/>
      <w:lvlText w:val="%6"/>
      <w:lvlJc w:val="left"/>
      <w:pPr>
        <w:ind w:left="2866" w:hanging="420"/>
      </w:pPr>
    </w:lvl>
    <w:lvl w:ilvl="6" w:tplc="0409000F" w:tentative="1">
      <w:start w:val="1"/>
      <w:numFmt w:val="decimal"/>
      <w:lvlText w:val="%7."/>
      <w:lvlJc w:val="left"/>
      <w:pPr>
        <w:ind w:left="3286" w:hanging="420"/>
      </w:pPr>
    </w:lvl>
    <w:lvl w:ilvl="7" w:tplc="04090017" w:tentative="1">
      <w:start w:val="1"/>
      <w:numFmt w:val="aiueoFullWidth"/>
      <w:lvlText w:val="(%8)"/>
      <w:lvlJc w:val="left"/>
      <w:pPr>
        <w:ind w:left="3706" w:hanging="420"/>
      </w:pPr>
    </w:lvl>
    <w:lvl w:ilvl="8" w:tplc="04090011" w:tentative="1">
      <w:start w:val="1"/>
      <w:numFmt w:val="decimalEnclosedCircle"/>
      <w:lvlText w:val="%9"/>
      <w:lvlJc w:val="left"/>
      <w:pPr>
        <w:ind w:left="412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3"/>
  <w:drawingGridVerticalSpacing w:val="16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EDA"/>
    <w:rsid w:val="00033B7A"/>
    <w:rsid w:val="00053102"/>
    <w:rsid w:val="000768B4"/>
    <w:rsid w:val="000C3C6E"/>
    <w:rsid w:val="000C5A1F"/>
    <w:rsid w:val="00190D76"/>
    <w:rsid w:val="001E6D5B"/>
    <w:rsid w:val="00205A9B"/>
    <w:rsid w:val="003574E0"/>
    <w:rsid w:val="00396850"/>
    <w:rsid w:val="003D3162"/>
    <w:rsid w:val="00455866"/>
    <w:rsid w:val="004C3EDA"/>
    <w:rsid w:val="0050618F"/>
    <w:rsid w:val="005477DF"/>
    <w:rsid w:val="006C1CC2"/>
    <w:rsid w:val="006D1A92"/>
    <w:rsid w:val="0075463E"/>
    <w:rsid w:val="00767242"/>
    <w:rsid w:val="0078275D"/>
    <w:rsid w:val="007B0B14"/>
    <w:rsid w:val="007B37BD"/>
    <w:rsid w:val="00930D5B"/>
    <w:rsid w:val="009358B2"/>
    <w:rsid w:val="0095289D"/>
    <w:rsid w:val="009B4D01"/>
    <w:rsid w:val="009F4F0B"/>
    <w:rsid w:val="00A506A1"/>
    <w:rsid w:val="00AB17AD"/>
    <w:rsid w:val="00B447C5"/>
    <w:rsid w:val="00B60BC6"/>
    <w:rsid w:val="00BE0E22"/>
    <w:rsid w:val="00C158B1"/>
    <w:rsid w:val="00CB7147"/>
    <w:rsid w:val="00D64A4A"/>
    <w:rsid w:val="00EE12E0"/>
    <w:rsid w:val="00F40807"/>
    <w:rsid w:val="00F60CAB"/>
    <w:rsid w:val="00F94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DAB13C2"/>
  <w15:docId w15:val="{B9E83AFA-3532-48CB-9D50-4FBB65CC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3EDA"/>
    <w:pPr>
      <w:ind w:leftChars="400" w:left="840"/>
    </w:pPr>
  </w:style>
  <w:style w:type="paragraph" w:styleId="a4">
    <w:name w:val="header"/>
    <w:basedOn w:val="a"/>
    <w:link w:val="a5"/>
    <w:uiPriority w:val="99"/>
    <w:unhideWhenUsed/>
    <w:rsid w:val="00C158B1"/>
    <w:pPr>
      <w:tabs>
        <w:tab w:val="center" w:pos="4252"/>
        <w:tab w:val="right" w:pos="8504"/>
      </w:tabs>
      <w:snapToGrid w:val="0"/>
    </w:pPr>
  </w:style>
  <w:style w:type="character" w:customStyle="1" w:styleId="a5">
    <w:name w:val="ヘッダー (文字)"/>
    <w:basedOn w:val="a0"/>
    <w:link w:val="a4"/>
    <w:uiPriority w:val="99"/>
    <w:rsid w:val="00C158B1"/>
  </w:style>
  <w:style w:type="paragraph" w:styleId="a6">
    <w:name w:val="footer"/>
    <w:basedOn w:val="a"/>
    <w:link w:val="a7"/>
    <w:uiPriority w:val="99"/>
    <w:unhideWhenUsed/>
    <w:rsid w:val="00C158B1"/>
    <w:pPr>
      <w:tabs>
        <w:tab w:val="center" w:pos="4252"/>
        <w:tab w:val="right" w:pos="8504"/>
      </w:tabs>
      <w:snapToGrid w:val="0"/>
    </w:pPr>
  </w:style>
  <w:style w:type="character" w:customStyle="1" w:styleId="a7">
    <w:name w:val="フッター (文字)"/>
    <w:basedOn w:val="a0"/>
    <w:link w:val="a6"/>
    <w:uiPriority w:val="99"/>
    <w:rsid w:val="00C158B1"/>
  </w:style>
  <w:style w:type="paragraph" w:styleId="a8">
    <w:name w:val="Balloon Text"/>
    <w:basedOn w:val="a"/>
    <w:link w:val="a9"/>
    <w:uiPriority w:val="99"/>
    <w:semiHidden/>
    <w:unhideWhenUsed/>
    <w:rsid w:val="00205A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05A9B"/>
    <w:rPr>
      <w:rFonts w:asciiTheme="majorHAnsi" w:eastAsiaTheme="majorEastAsia" w:hAnsiTheme="majorHAnsi" w:cstheme="majorBidi"/>
      <w:sz w:val="18"/>
      <w:szCs w:val="18"/>
    </w:rPr>
  </w:style>
  <w:style w:type="table" w:styleId="aa">
    <w:name w:val="Table Grid"/>
    <w:basedOn w:val="a1"/>
    <w:uiPriority w:val="59"/>
    <w:rsid w:val="00CB7147"/>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F6E8F97CD48254B895422675CAB0626" ma:contentTypeVersion="0" ma:contentTypeDescription="新しいドキュメントを作成します。" ma:contentTypeScope="" ma:versionID="5fcfc34bf75318d4180ea9a313d6277f">
  <xsd:schema xmlns:xsd="http://www.w3.org/2001/XMLSchema" xmlns:xs="http://www.w3.org/2001/XMLSchema" xmlns:p="http://schemas.microsoft.com/office/2006/metadata/properties" targetNamespace="http://schemas.microsoft.com/office/2006/metadata/properties" ma:root="true" ma:fieldsID="e995137c1aa95da4612d14c3a42e91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46349-97B0-46AE-8AC0-0947C1841A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CCD03A-ACB3-4FE6-AA36-45E160F53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D2533C2-C3BB-4CA1-AD41-A4333FFDBE64}">
  <ds:schemaRefs>
    <ds:schemaRef ds:uri="http://schemas.microsoft.com/sharepoint/v3/contenttype/forms"/>
  </ds:schemaRefs>
</ds:datastoreItem>
</file>

<file path=customXml/itemProps4.xml><?xml version="1.0" encoding="utf-8"?>
<ds:datastoreItem xmlns:ds="http://schemas.openxmlformats.org/officeDocument/2006/customXml" ds:itemID="{8665155F-FC4D-4B97-8F1E-E286D6A0F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17</Pages>
  <Words>1434</Words>
  <Characters>8175</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岡坂　隆平</cp:lastModifiedBy>
  <cp:revision>31</cp:revision>
  <cp:lastPrinted>2020-03-05T11:58:00Z</cp:lastPrinted>
  <dcterms:created xsi:type="dcterms:W3CDTF">2015-05-26T08:57:00Z</dcterms:created>
  <dcterms:modified xsi:type="dcterms:W3CDTF">2020-03-05T12:22:00Z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0x010100CF6E8F97CD48254B895422675CAB0626</vt:lpwstr>
  </property>
</Properties>
</file>