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>
      <w:pPr>
        <w:widowControl/>
        <w:jc w:val="left"/>
      </w:pPr>
      <w:bookmarkStart w:id="0" w:name="_GoBack"/>
      <w:bookmarkEnd w:id="0"/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7D0B74" w:rsidRDefault="007D0B74" w:rsidP="007D0B74"/>
          <w:p w:rsidR="007D0B74" w:rsidRDefault="007D0B74" w:rsidP="007D0B74">
            <w:pPr>
              <w:ind w:firstLineChars="100" w:firstLine="210"/>
            </w:pPr>
            <w:r>
              <w:rPr>
                <w:rFonts w:hint="eastAsia"/>
              </w:rPr>
              <w:t>◎　質疑・質問の終結について</w:t>
            </w:r>
          </w:p>
          <w:p w:rsidR="007D0B74" w:rsidRDefault="003E7FCF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・徳永</w:t>
            </w:r>
            <w:r w:rsidR="007D0B74">
              <w:rPr>
                <w:rFonts w:hint="eastAsia"/>
              </w:rPr>
              <w:t>委員（</w:t>
            </w:r>
            <w:r w:rsidR="004A010A">
              <w:rPr>
                <w:rFonts w:hint="eastAsia"/>
              </w:rPr>
              <w:t>自民</w:t>
            </w:r>
            <w:r w:rsidR="007D0B74" w:rsidRPr="00946AD9">
              <w:rPr>
                <w:rFonts w:hint="eastAsia"/>
              </w:rPr>
              <w:t>）の</w:t>
            </w:r>
            <w:r w:rsidR="007D0B74">
              <w:rPr>
                <w:rFonts w:hint="eastAsia"/>
              </w:rPr>
              <w:t>知事</w:t>
            </w:r>
            <w:r w:rsidR="007D0B74" w:rsidRPr="00946AD9">
              <w:rPr>
                <w:rFonts w:hint="eastAsia"/>
              </w:rPr>
              <w:t>質問終了をもって、</w:t>
            </w:r>
            <w:r>
              <w:rPr>
                <w:rFonts w:hint="eastAsia"/>
              </w:rPr>
              <w:t>議案</w:t>
            </w:r>
            <w:r w:rsidR="007D0B74">
              <w:rPr>
                <w:rFonts w:hint="eastAsia"/>
              </w:rPr>
              <w:t>に対する質疑並びに所管部門に関する質問を終結することで、各会派了承。</w:t>
            </w:r>
          </w:p>
          <w:p w:rsidR="007D0B74" w:rsidRPr="004A010A" w:rsidRDefault="007D0B74" w:rsidP="007D0B74"/>
          <w:p w:rsidR="007D0B74" w:rsidRPr="000E3251" w:rsidRDefault="007D0B74" w:rsidP="007D0B7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意見開陳の有無</w:t>
            </w:r>
            <w:r w:rsidRPr="000E3251">
              <w:rPr>
                <w:rFonts w:hint="eastAsia"/>
              </w:rPr>
              <w:t>について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維新：</w:t>
            </w:r>
            <w:r w:rsidR="003E7FCF">
              <w:rPr>
                <w:rFonts w:hint="eastAsia"/>
              </w:rPr>
              <w:t>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公明</w:t>
            </w:r>
            <w:r w:rsidR="007D0B74">
              <w:rPr>
                <w:rFonts w:hint="eastAsia"/>
              </w:rPr>
              <w:t>：</w:t>
            </w:r>
            <w:r w:rsidR="003E7FCF">
              <w:rPr>
                <w:rFonts w:hint="eastAsia"/>
              </w:rPr>
              <w:t>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自民</w:t>
            </w:r>
            <w:r w:rsidR="007D0B74">
              <w:rPr>
                <w:rFonts w:hint="eastAsia"/>
              </w:rPr>
              <w:t>：</w:t>
            </w:r>
            <w:r w:rsidR="003E7FCF">
              <w:rPr>
                <w:rFonts w:hint="eastAsia"/>
              </w:rPr>
              <w:t xml:space="preserve">無 </w:t>
            </w:r>
          </w:p>
          <w:p w:rsidR="007D0B74" w:rsidRDefault="007D0B74" w:rsidP="007D0B74">
            <w:r>
              <w:rPr>
                <w:rFonts w:hint="eastAsia"/>
              </w:rPr>
              <w:t xml:space="preserve">　　・</w:t>
            </w:r>
            <w:r w:rsidR="00D1576C">
              <w:rPr>
                <w:rFonts w:hint="eastAsia"/>
              </w:rPr>
              <w:t>意見開陳はなしとする</w:t>
            </w:r>
            <w:r>
              <w:rPr>
                <w:rFonts w:hint="eastAsia"/>
              </w:rPr>
              <w:t>。</w:t>
            </w:r>
          </w:p>
          <w:p w:rsidR="007D0B74" w:rsidRPr="000E3251" w:rsidRDefault="007D0B74" w:rsidP="007D0B74"/>
          <w:p w:rsidR="007D0B74" w:rsidRDefault="003E7FCF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付託案件</w:t>
            </w:r>
            <w:r w:rsidR="007D0B74">
              <w:rPr>
                <w:rFonts w:hint="eastAsia"/>
              </w:rPr>
              <w:t>の採決について</w:t>
            </w:r>
          </w:p>
          <w:p w:rsidR="007D0B74" w:rsidRDefault="007D0B74" w:rsidP="007D0B74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 xml:space="preserve">月定例会 </w:t>
            </w:r>
            <w:r w:rsidR="003E7FCF">
              <w:rPr>
                <w:rFonts w:hint="eastAsia"/>
                <w:sz w:val="18"/>
              </w:rPr>
              <w:t>商工労働常任</w:t>
            </w:r>
            <w:r w:rsidRPr="000E3251">
              <w:rPr>
                <w:rFonts w:hint="eastAsia"/>
                <w:sz w:val="18"/>
              </w:rPr>
              <w:t xml:space="preserve">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 xml:space="preserve">月定例会 </w:t>
            </w:r>
            <w:r w:rsidR="003E7FCF">
              <w:rPr>
                <w:rFonts w:hint="eastAsia"/>
                <w:sz w:val="18"/>
              </w:rPr>
              <w:t>商工労働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7D0B74" w:rsidRDefault="007D0B74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</w:t>
            </w:r>
            <w:r w:rsidR="003E7FCF">
              <w:rPr>
                <w:rFonts w:hint="eastAsia"/>
              </w:rPr>
              <w:t>議案３</w:t>
            </w:r>
            <w:r>
              <w:rPr>
                <w:rFonts w:hint="eastAsia"/>
              </w:rPr>
              <w:t>件に対する賛否を各会派に確認したところ、資料１のとおり。</w:t>
            </w:r>
          </w:p>
          <w:p w:rsidR="007D0B74" w:rsidRDefault="00C40CDA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・採決は資料２のとおり</w:t>
            </w:r>
            <w:r w:rsidR="007D0B74">
              <w:rPr>
                <w:rFonts w:hint="eastAsia"/>
              </w:rPr>
              <w:t>。</w:t>
            </w:r>
          </w:p>
          <w:p w:rsidR="00122A1B" w:rsidRPr="007D0B74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00ACF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0934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E7FCF"/>
    <w:rsid w:val="003F622D"/>
    <w:rsid w:val="004907F5"/>
    <w:rsid w:val="004A010A"/>
    <w:rsid w:val="00506361"/>
    <w:rsid w:val="00554A6B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707F9"/>
    <w:rsid w:val="00982DC7"/>
    <w:rsid w:val="009C484D"/>
    <w:rsid w:val="009C5834"/>
    <w:rsid w:val="00A0680E"/>
    <w:rsid w:val="00A3627A"/>
    <w:rsid w:val="00A4398D"/>
    <w:rsid w:val="00A60915"/>
    <w:rsid w:val="00AD74F3"/>
    <w:rsid w:val="00B61854"/>
    <w:rsid w:val="00B645D0"/>
    <w:rsid w:val="00B74463"/>
    <w:rsid w:val="00B7751C"/>
    <w:rsid w:val="00B8016B"/>
    <w:rsid w:val="00BE24B8"/>
    <w:rsid w:val="00C00577"/>
    <w:rsid w:val="00C26718"/>
    <w:rsid w:val="00C31AE4"/>
    <w:rsid w:val="00C40CDA"/>
    <w:rsid w:val="00C738BD"/>
    <w:rsid w:val="00C74152"/>
    <w:rsid w:val="00CB5C37"/>
    <w:rsid w:val="00CE70EC"/>
    <w:rsid w:val="00D1576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10F79"/>
    <w:rsid w:val="00E12D38"/>
    <w:rsid w:val="00E26271"/>
    <w:rsid w:val="00E86FE8"/>
    <w:rsid w:val="00E952B8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90DC85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</cp:revision>
  <cp:lastPrinted>2021-09-14T05:13:00Z</cp:lastPrinted>
  <dcterms:created xsi:type="dcterms:W3CDTF">2022-10-31T06:45:00Z</dcterms:created>
  <dcterms:modified xsi:type="dcterms:W3CDTF">2022-10-31T06:45:00Z</dcterms:modified>
</cp:coreProperties>
</file>