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1B48D7" w:rsidRPr="00E86FE8" w:rsidTr="001A28D6">
        <w:trPr>
          <w:trHeight w:val="410"/>
        </w:trPr>
        <w:tc>
          <w:tcPr>
            <w:tcW w:w="9680" w:type="dxa"/>
            <w:vAlign w:val="center"/>
          </w:tcPr>
          <w:p w:rsidR="001B48D7" w:rsidRPr="00E86FE8" w:rsidRDefault="001B48D7" w:rsidP="001A28D6">
            <w:pPr>
              <w:jc w:val="center"/>
            </w:pPr>
            <w:r>
              <w:rPr>
                <w:rFonts w:hint="eastAsia"/>
              </w:rPr>
              <w:t>議　　事　　概　　要</w:t>
            </w:r>
          </w:p>
        </w:tc>
      </w:tr>
      <w:tr w:rsidR="001B48D7" w:rsidRPr="00BC17C9" w:rsidTr="001A28D6">
        <w:trPr>
          <w:trHeight w:val="13599"/>
        </w:trPr>
        <w:tc>
          <w:tcPr>
            <w:tcW w:w="9680" w:type="dxa"/>
          </w:tcPr>
          <w:p w:rsidR="001B48D7" w:rsidRDefault="001B48D7" w:rsidP="001A28D6"/>
          <w:p w:rsidR="001B48D7" w:rsidRDefault="001B48D7" w:rsidP="001A28D6">
            <w:r>
              <w:rPr>
                <w:rFonts w:hint="eastAsia"/>
              </w:rPr>
              <w:t xml:space="preserve">　</w:t>
            </w:r>
            <w:r w:rsidRPr="00E82406">
              <w:rPr>
                <w:rFonts w:hint="eastAsia"/>
              </w:rPr>
              <w:t>○</w:t>
            </w:r>
            <w:r>
              <w:rPr>
                <w:rFonts w:hint="eastAsia"/>
              </w:rPr>
              <w:t>開会前の持ち回り代表者会議</w:t>
            </w:r>
          </w:p>
          <w:p w:rsidR="001B48D7" w:rsidRPr="0089049A" w:rsidRDefault="001B48D7" w:rsidP="001A28D6">
            <w:pPr>
              <w:ind w:leftChars="200" w:left="419" w:firstLineChars="100" w:firstLine="210"/>
              <w:rPr>
                <w:rFonts w:hAnsi="ＭＳ 明朝" w:cs="ＭＳ 明朝"/>
              </w:rPr>
            </w:pPr>
            <w:r w:rsidRPr="00E82406">
              <w:rPr>
                <w:rFonts w:hAnsi="ＭＳ 明朝" w:cs="ＭＳ 明朝" w:hint="eastAsia"/>
              </w:rPr>
              <w:t>山田委員</w:t>
            </w:r>
            <w:r>
              <w:rPr>
                <w:rFonts w:hAnsi="ＭＳ 明朝" w:cs="ＭＳ 明朝" w:hint="eastAsia"/>
              </w:rPr>
              <w:t>（民主）は咳症状があったが、閉会中の委員会開会について、代表者会議で発言したい強い意向であった。このため、委員長はオンラインによる代表者会議及び委員協議会の出席連絡の期限（6月3日 午後1時）は過ぎているが、オンライン出席を認めることについて、各会派に意向を聴取。</w:t>
            </w:r>
            <w:r w:rsidRPr="00E82406">
              <w:rPr>
                <w:rFonts w:hAnsi="ＭＳ 明朝" w:cs="ＭＳ 明朝" w:hint="eastAsia"/>
              </w:rPr>
              <w:t>各会派了承。</w:t>
            </w:r>
          </w:p>
          <w:p w:rsidR="001B48D7" w:rsidRPr="001912E7" w:rsidRDefault="001B48D7" w:rsidP="001A28D6"/>
          <w:p w:rsidR="001B48D7" w:rsidRDefault="001B48D7" w:rsidP="001A28D6"/>
          <w:p w:rsidR="001B48D7" w:rsidRDefault="001B48D7" w:rsidP="001A28D6">
            <w:pPr>
              <w:spacing w:line="340" w:lineRule="exact"/>
            </w:pPr>
            <w:r>
              <w:rPr>
                <w:rFonts w:hint="eastAsia"/>
              </w:rPr>
              <w:t xml:space="preserve">　１　委員会の配席について</w:t>
            </w:r>
          </w:p>
          <w:p w:rsidR="001B48D7" w:rsidRDefault="001B48D7" w:rsidP="001A28D6">
            <w:pPr>
              <w:spacing w:line="340" w:lineRule="exact"/>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E144C">
              <w:rPr>
                <w:rFonts w:hint="eastAsia"/>
                <w:sz w:val="18"/>
              </w:rPr>
              <w:t>１</w:t>
            </w:r>
            <w:r>
              <w:rPr>
                <w:rFonts w:hint="eastAsia"/>
                <w:sz w:val="18"/>
              </w:rPr>
              <w:t>「健康福祉常任委員会 配席図（案）</w:t>
            </w:r>
            <w:r w:rsidRPr="000F6825">
              <w:rPr>
                <w:rFonts w:hint="eastAsia"/>
                <w:sz w:val="18"/>
              </w:rPr>
              <w:t>」参照〕</w:t>
            </w:r>
          </w:p>
          <w:p w:rsidR="001B48D7" w:rsidRDefault="001B48D7" w:rsidP="001A28D6">
            <w:r>
              <w:rPr>
                <w:rFonts w:hint="eastAsia"/>
              </w:rPr>
              <w:t xml:space="preserve">　　・資料１のとおり指定。</w:t>
            </w:r>
          </w:p>
          <w:p w:rsidR="001B48D7" w:rsidRPr="00BE144C" w:rsidRDefault="001B48D7" w:rsidP="001A28D6"/>
          <w:p w:rsidR="001B48D7" w:rsidRDefault="001B48D7" w:rsidP="001A28D6">
            <w:r>
              <w:rPr>
                <w:rFonts w:hint="eastAsia"/>
              </w:rPr>
              <w:t xml:space="preserve">　２　説明員の出席の取扱いについて</w:t>
            </w:r>
          </w:p>
          <w:p w:rsidR="001B48D7" w:rsidRDefault="001B48D7" w:rsidP="001A28D6">
            <w:pPr>
              <w:ind w:left="629" w:hangingChars="300" w:hanging="629"/>
            </w:pPr>
            <w:r>
              <w:rPr>
                <w:rFonts w:hint="eastAsia"/>
              </w:rPr>
              <w:t xml:space="preserve">　　・委員会については、申合せ事項のとおり、理事者の絞込みが可能な場合は、理事者側で出席者を限定して差し支えない。</w:t>
            </w:r>
          </w:p>
          <w:p w:rsidR="001B48D7" w:rsidRDefault="001B48D7" w:rsidP="001A28D6">
            <w:pPr>
              <w:ind w:left="629" w:hangingChars="300" w:hanging="629"/>
            </w:pPr>
            <w:r>
              <w:rPr>
                <w:rFonts w:hint="eastAsia"/>
              </w:rPr>
              <w:t xml:space="preserve">　　・委員協議会は説明聴取を主体とした会議であるため、これに応じた説明員が出席。</w:t>
            </w:r>
          </w:p>
          <w:p w:rsidR="001B48D7" w:rsidRDefault="001B48D7" w:rsidP="001A28D6"/>
          <w:p w:rsidR="001B48D7" w:rsidRDefault="001B48D7" w:rsidP="001A28D6">
            <w:r>
              <w:rPr>
                <w:rFonts w:hint="eastAsia"/>
              </w:rPr>
              <w:t xml:space="preserve">　３　委員会における撮影等について</w:t>
            </w:r>
          </w:p>
          <w:p w:rsidR="001B48D7" w:rsidRDefault="001B48D7" w:rsidP="001A28D6">
            <w:pPr>
              <w:ind w:left="629" w:hangingChars="300" w:hanging="629"/>
            </w:pPr>
            <w:r>
              <w:rPr>
                <w:rFonts w:hint="eastAsia"/>
              </w:rPr>
              <w:t xml:space="preserve">　　・撮影等許可願の提出があった府政記者会、政党機関紙及び各会派議員団に対して、撮影等の許可がされていることを報告。</w:t>
            </w:r>
          </w:p>
          <w:p w:rsidR="001B48D7" w:rsidRPr="0020151C" w:rsidRDefault="001B48D7" w:rsidP="001A28D6"/>
          <w:p w:rsidR="001B48D7" w:rsidRDefault="001B48D7" w:rsidP="001A28D6">
            <w:r>
              <w:rPr>
                <w:rFonts w:hint="eastAsia"/>
              </w:rPr>
              <w:t xml:space="preserve">　４　委員会運営に関する申合せ事項及び欠席届等について</w:t>
            </w:r>
          </w:p>
          <w:p w:rsidR="001B48D7" w:rsidRDefault="001B48D7" w:rsidP="001A28D6">
            <w:pPr>
              <w:ind w:left="629" w:hangingChars="300" w:hanging="629"/>
            </w:pPr>
            <w:r>
              <w:rPr>
                <w:rFonts w:hint="eastAsia"/>
              </w:rPr>
              <w:t xml:space="preserve">　　・申合せ事項及び欠席届については、「府議会情報共有サイト」の「常任委員会資料」ページに、オンライン委員会開会請求書等については「オンライン委員会関係」ページに、それぞれ掲載。</w:t>
            </w:r>
          </w:p>
          <w:p w:rsidR="001B48D7" w:rsidRPr="00BB6024" w:rsidRDefault="001B48D7" w:rsidP="001A28D6">
            <w:pPr>
              <w:ind w:left="629" w:hangingChars="300" w:hanging="629"/>
            </w:pPr>
          </w:p>
          <w:p w:rsidR="001B48D7" w:rsidRDefault="001B48D7" w:rsidP="001A28D6">
            <w:pPr>
              <w:ind w:left="629" w:hangingChars="300" w:hanging="629"/>
            </w:pPr>
            <w:r>
              <w:rPr>
                <w:rFonts w:hint="eastAsia"/>
              </w:rPr>
              <w:t xml:space="preserve">　５　本日の委員協議会について</w:t>
            </w:r>
          </w:p>
          <w:p w:rsidR="001B48D7" w:rsidRDefault="001B48D7" w:rsidP="001A28D6">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C4E65">
              <w:rPr>
                <w:rFonts w:hint="eastAsia"/>
                <w:sz w:val="18"/>
              </w:rPr>
              <w:t>２</w:t>
            </w:r>
            <w:r>
              <w:rPr>
                <w:rFonts w:hint="eastAsia"/>
                <w:sz w:val="18"/>
              </w:rPr>
              <w:t>「健康福祉常任委員協議会次第</w:t>
            </w:r>
            <w:r w:rsidRPr="000F6825">
              <w:rPr>
                <w:rFonts w:hint="eastAsia"/>
                <w:sz w:val="18"/>
              </w:rPr>
              <w:t>」参照〕</w:t>
            </w:r>
          </w:p>
          <w:p w:rsidR="001B48D7" w:rsidRDefault="001B48D7" w:rsidP="001A28D6">
            <w:pPr>
              <w:ind w:left="629" w:hangingChars="300" w:hanging="629"/>
            </w:pPr>
            <w:r>
              <w:rPr>
                <w:rFonts w:hint="eastAsia"/>
              </w:rPr>
              <w:t xml:space="preserve">　　・このあと準備が整い次第、委員協議会を開会し、所管事務事業の概要について理事者から説明を聴取。</w:t>
            </w:r>
          </w:p>
          <w:p w:rsidR="001B48D7" w:rsidRDefault="001B48D7" w:rsidP="001A28D6">
            <w:pPr>
              <w:ind w:left="629" w:hangingChars="300" w:hanging="629"/>
            </w:pPr>
            <w:r>
              <w:rPr>
                <w:rFonts w:hint="eastAsia"/>
              </w:rPr>
              <w:t xml:space="preserve">　　・説明資料は、「府議会情報共有サイト」から携帯情報端末等にダウンロードのうえ、持参するよう依頼。</w:t>
            </w:r>
          </w:p>
          <w:p w:rsidR="001B48D7" w:rsidRDefault="001B48D7" w:rsidP="001A28D6">
            <w:pPr>
              <w:ind w:left="629" w:hangingChars="300" w:hanging="629"/>
            </w:pPr>
            <w:r>
              <w:rPr>
                <w:rFonts w:hint="eastAsia"/>
              </w:rPr>
              <w:t xml:space="preserve">　　・本日の委員協議会は、委員会構成後初めての会議であるが、幹部職員の紹介は名簿を「府議会情報共有サイト」に掲載することをもって省略。</w:t>
            </w:r>
          </w:p>
          <w:p w:rsidR="001B48D7" w:rsidRDefault="001B48D7" w:rsidP="001A28D6">
            <w:pPr>
              <w:ind w:left="629" w:hangingChars="300" w:hanging="629"/>
            </w:pPr>
            <w:r>
              <w:rPr>
                <w:rFonts w:hint="eastAsia"/>
              </w:rPr>
              <w:t xml:space="preserve">　　・本日の委員協議会において、山田委員がオンラインによる出席となることを報告。</w:t>
            </w:r>
          </w:p>
          <w:p w:rsidR="001B48D7" w:rsidRDefault="001B48D7" w:rsidP="001A28D6">
            <w:pPr>
              <w:ind w:left="629" w:hangingChars="300" w:hanging="629"/>
            </w:pPr>
            <w:r>
              <w:rPr>
                <w:rFonts w:hint="eastAsia"/>
              </w:rPr>
              <w:t xml:space="preserve">　</w:t>
            </w:r>
          </w:p>
          <w:p w:rsidR="001B48D7" w:rsidRDefault="001B48D7" w:rsidP="001A28D6">
            <w:pPr>
              <w:ind w:left="629" w:hangingChars="300" w:hanging="629"/>
            </w:pPr>
            <w:r>
              <w:rPr>
                <w:rFonts w:hint="eastAsia"/>
              </w:rPr>
              <w:t xml:space="preserve">　６　その他発言</w:t>
            </w:r>
          </w:p>
          <w:p w:rsidR="001B48D7" w:rsidRDefault="001B48D7" w:rsidP="001A28D6">
            <w:pPr>
              <w:ind w:left="629" w:hangingChars="300" w:hanging="629"/>
            </w:pPr>
            <w:r>
              <w:rPr>
                <w:rFonts w:hint="eastAsia"/>
              </w:rPr>
              <w:t xml:space="preserve">　　〇共産より、第３号補正予算案の件で委員会で審査したい旨の申し出があり、各会派に意向</w:t>
            </w:r>
          </w:p>
          <w:p w:rsidR="001B48D7" w:rsidRDefault="001B48D7" w:rsidP="001A28D6">
            <w:pPr>
              <w:ind w:leftChars="300" w:left="629"/>
            </w:pPr>
            <w:r>
              <w:rPr>
                <w:rFonts w:hint="eastAsia"/>
              </w:rPr>
              <w:t>聴取。</w:t>
            </w:r>
          </w:p>
          <w:p w:rsidR="001B48D7" w:rsidRDefault="001B48D7" w:rsidP="001A28D6"/>
          <w:p w:rsidR="001B48D7" w:rsidRDefault="001B48D7" w:rsidP="001A28D6">
            <w:pPr>
              <w:ind w:left="629" w:hangingChars="300" w:hanging="629"/>
            </w:pPr>
            <w:r>
              <w:rPr>
                <w:rFonts w:hint="eastAsia"/>
              </w:rPr>
              <w:t xml:space="preserve">　　　［各会派の意向］</w:t>
            </w:r>
          </w:p>
          <w:p w:rsidR="001B48D7" w:rsidRDefault="001B48D7" w:rsidP="001A28D6">
            <w:pPr>
              <w:ind w:left="629" w:hangingChars="300" w:hanging="629"/>
            </w:pPr>
            <w:r>
              <w:rPr>
                <w:rFonts w:hint="eastAsia"/>
              </w:rPr>
              <w:t xml:space="preserve">　　　　・維新：第３号補正については、今後、議会に説明があること、また、常任委員会で審査す</w:t>
            </w:r>
          </w:p>
          <w:p w:rsidR="001B48D7" w:rsidRDefault="001B48D7" w:rsidP="001A28D6">
            <w:pPr>
              <w:ind w:leftChars="800" w:left="1676"/>
            </w:pPr>
            <w:r>
              <w:rPr>
                <w:rFonts w:hint="eastAsia"/>
              </w:rPr>
              <w:t>ると会期延長の可能性もあり、緊急性があるものに関しては、本会議の中で議論をすればよいので、委員会の開会は不要。</w:t>
            </w:r>
          </w:p>
          <w:p w:rsidR="001B48D7" w:rsidRDefault="001B48D7" w:rsidP="001A28D6">
            <w:pPr>
              <w:ind w:left="629" w:hangingChars="300" w:hanging="629"/>
            </w:pPr>
            <w:r>
              <w:rPr>
                <w:rFonts w:hint="eastAsia"/>
              </w:rPr>
              <w:t xml:space="preserve">　　　　・公明：この件は本会議で議論すれば充分。</w:t>
            </w:r>
          </w:p>
          <w:p w:rsidR="001B48D7" w:rsidRDefault="001B48D7" w:rsidP="001A28D6">
            <w:pPr>
              <w:ind w:leftChars="400" w:left="1676" w:hangingChars="400" w:hanging="838"/>
            </w:pPr>
            <w:r>
              <w:rPr>
                <w:rFonts w:hint="eastAsia"/>
              </w:rPr>
              <w:t>・自民：第３号補正はまだ上程されておらず、また、委員会付託は、別の機会で決定するものであるため、現時点では意見なし。</w:t>
            </w:r>
          </w:p>
          <w:p w:rsidR="001B48D7" w:rsidRDefault="001B48D7" w:rsidP="001A28D6">
            <w:pPr>
              <w:ind w:leftChars="400" w:left="1676" w:hangingChars="400" w:hanging="838"/>
            </w:pPr>
            <w:r>
              <w:rPr>
                <w:rFonts w:hint="eastAsia"/>
              </w:rPr>
              <w:t>・民主：第３号補正については、質疑をしたいので、委員会を開会してほしい。第３号補正以外にも、夏にコロナの波がくる傾向もあり、大阪府はコロナの致死率が全国で</w:t>
            </w:r>
          </w:p>
          <w:p w:rsidR="001B48D7" w:rsidRDefault="001B48D7" w:rsidP="001A28D6">
            <w:pPr>
              <w:ind w:leftChars="800" w:left="1676"/>
            </w:pPr>
            <w:r>
              <w:rPr>
                <w:rFonts w:hint="eastAsia"/>
              </w:rPr>
              <w:t>一番高いことから、これからの感染対策も踏まえること。また、行政側に第６波地域別致死率データの提供を求めたが、出てこない。行政の怠慢を議会側で質すべきで、会期中、閉会中に関わらず委員会を開会してほしい。</w:t>
            </w:r>
          </w:p>
          <w:p w:rsidR="001B48D7" w:rsidRDefault="001B48D7" w:rsidP="001A28D6">
            <w:pPr>
              <w:ind w:left="1676" w:hangingChars="800" w:hanging="1676"/>
            </w:pPr>
            <w:r>
              <w:rPr>
                <w:rFonts w:hint="eastAsia"/>
              </w:rPr>
              <w:t xml:space="preserve">　　　</w:t>
            </w:r>
          </w:p>
          <w:p w:rsidR="001B48D7" w:rsidRDefault="001B48D7" w:rsidP="001A28D6">
            <w:pPr>
              <w:ind w:left="1676" w:hangingChars="800" w:hanging="1676"/>
            </w:pPr>
            <w:r>
              <w:rPr>
                <w:rFonts w:hint="eastAsia"/>
              </w:rPr>
              <w:t xml:space="preserve">　　　　 [協議の結果]</w:t>
            </w:r>
          </w:p>
          <w:p w:rsidR="001B48D7" w:rsidRDefault="001B48D7" w:rsidP="001A28D6">
            <w:pPr>
              <w:ind w:leftChars="400" w:left="1676" w:hangingChars="400" w:hanging="838"/>
            </w:pPr>
            <w:r>
              <w:rPr>
                <w:rFonts w:hint="eastAsia"/>
              </w:rPr>
              <w:t>・議案上程前の案件であり、また招集の必要はないという代表者が多かった。委員会条例第</w:t>
            </w:r>
          </w:p>
          <w:p w:rsidR="001B48D7" w:rsidRDefault="001B48D7" w:rsidP="001A28D6">
            <w:pPr>
              <w:ind w:leftChars="500" w:left="1677" w:hangingChars="300" w:hanging="629"/>
            </w:pPr>
            <w:r>
              <w:rPr>
                <w:rFonts w:hint="eastAsia"/>
              </w:rPr>
              <w:t>１２条第２項、委員定数の半数以上の者から招集請求があったときは、委員長は委員会を</w:t>
            </w:r>
          </w:p>
          <w:p w:rsidR="001B48D7" w:rsidRDefault="001B48D7" w:rsidP="001A28D6">
            <w:pPr>
              <w:ind w:leftChars="500" w:left="1677" w:hangingChars="300" w:hanging="629"/>
            </w:pPr>
            <w:r>
              <w:rPr>
                <w:rFonts w:hint="eastAsia"/>
              </w:rPr>
              <w:t>招集しなければならないとする規定に鑑みると、その人数に達していないと思われること</w:t>
            </w:r>
          </w:p>
          <w:p w:rsidR="001B48D7" w:rsidRPr="00963482" w:rsidRDefault="001B48D7" w:rsidP="001A28D6">
            <w:pPr>
              <w:ind w:leftChars="500" w:left="1677" w:hangingChars="300" w:hanging="629"/>
            </w:pPr>
            <w:r>
              <w:rPr>
                <w:rFonts w:hint="eastAsia"/>
              </w:rPr>
              <w:t>から、委員会は招集しないことで決定した。</w:t>
            </w:r>
          </w:p>
        </w:tc>
      </w:tr>
    </w:tbl>
    <w:p w:rsidR="00336382" w:rsidRPr="001B48D7" w:rsidRDefault="00336382" w:rsidP="00602DB4">
      <w:pPr>
        <w:widowControl/>
        <w:spacing w:line="20" w:lineRule="exact"/>
        <w:jc w:val="left"/>
      </w:pPr>
      <w:bookmarkStart w:id="0" w:name="_GoBack"/>
      <w:bookmarkEnd w:id="0"/>
    </w:p>
    <w:sectPr w:rsidR="00336382" w:rsidRPr="001B48D7"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9" w:rsidRDefault="00D33FC9" w:rsidP="008707F9">
      <w:r>
        <w:separator/>
      </w:r>
    </w:p>
  </w:endnote>
  <w:endnote w:type="continuationSeparator" w:id="0">
    <w:p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9" w:rsidRDefault="00D33FC9" w:rsidP="008707F9">
      <w:r>
        <w:separator/>
      </w:r>
    </w:p>
  </w:footnote>
  <w:footnote w:type="continuationSeparator" w:id="0">
    <w:p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6570B"/>
    <w:rsid w:val="000E03F0"/>
    <w:rsid w:val="0013020F"/>
    <w:rsid w:val="00131298"/>
    <w:rsid w:val="0013387B"/>
    <w:rsid w:val="0015492F"/>
    <w:rsid w:val="0017493F"/>
    <w:rsid w:val="00180D5C"/>
    <w:rsid w:val="001B391F"/>
    <w:rsid w:val="001B48D7"/>
    <w:rsid w:val="0020587A"/>
    <w:rsid w:val="00241603"/>
    <w:rsid w:val="00261DE7"/>
    <w:rsid w:val="0027684F"/>
    <w:rsid w:val="00277340"/>
    <w:rsid w:val="002A1AB3"/>
    <w:rsid w:val="002D0546"/>
    <w:rsid w:val="002F1D92"/>
    <w:rsid w:val="00333207"/>
    <w:rsid w:val="0033600D"/>
    <w:rsid w:val="00336382"/>
    <w:rsid w:val="00350736"/>
    <w:rsid w:val="00355B8A"/>
    <w:rsid w:val="003D70D9"/>
    <w:rsid w:val="003E37E2"/>
    <w:rsid w:val="003E59AA"/>
    <w:rsid w:val="003E6FAC"/>
    <w:rsid w:val="003F622D"/>
    <w:rsid w:val="004567F6"/>
    <w:rsid w:val="00471C3D"/>
    <w:rsid w:val="004729D6"/>
    <w:rsid w:val="004907F5"/>
    <w:rsid w:val="00506361"/>
    <w:rsid w:val="005562B2"/>
    <w:rsid w:val="005729DD"/>
    <w:rsid w:val="005817CF"/>
    <w:rsid w:val="00590F66"/>
    <w:rsid w:val="005C1510"/>
    <w:rsid w:val="005C3D68"/>
    <w:rsid w:val="005F6E77"/>
    <w:rsid w:val="005F742B"/>
    <w:rsid w:val="00602DB4"/>
    <w:rsid w:val="006511FB"/>
    <w:rsid w:val="00652601"/>
    <w:rsid w:val="006B6E5D"/>
    <w:rsid w:val="006B78FF"/>
    <w:rsid w:val="006E1FE1"/>
    <w:rsid w:val="007128E7"/>
    <w:rsid w:val="00744037"/>
    <w:rsid w:val="007722CD"/>
    <w:rsid w:val="00785C21"/>
    <w:rsid w:val="00813501"/>
    <w:rsid w:val="00847A6E"/>
    <w:rsid w:val="008638AC"/>
    <w:rsid w:val="008707F9"/>
    <w:rsid w:val="00885B09"/>
    <w:rsid w:val="008A44CB"/>
    <w:rsid w:val="008B3B7F"/>
    <w:rsid w:val="00963482"/>
    <w:rsid w:val="009C484D"/>
    <w:rsid w:val="009F7C44"/>
    <w:rsid w:val="00A0680E"/>
    <w:rsid w:val="00A4398D"/>
    <w:rsid w:val="00A60915"/>
    <w:rsid w:val="00B61854"/>
    <w:rsid w:val="00B645D0"/>
    <w:rsid w:val="00B74463"/>
    <w:rsid w:val="00B7751C"/>
    <w:rsid w:val="00B8016B"/>
    <w:rsid w:val="00C26718"/>
    <w:rsid w:val="00C31AE4"/>
    <w:rsid w:val="00C738BD"/>
    <w:rsid w:val="00C74152"/>
    <w:rsid w:val="00CE70EC"/>
    <w:rsid w:val="00D308B9"/>
    <w:rsid w:val="00D33FC9"/>
    <w:rsid w:val="00D36980"/>
    <w:rsid w:val="00D37B8C"/>
    <w:rsid w:val="00D8108B"/>
    <w:rsid w:val="00DB1A5A"/>
    <w:rsid w:val="00DB2215"/>
    <w:rsid w:val="00DC34B3"/>
    <w:rsid w:val="00DD2393"/>
    <w:rsid w:val="00E10F79"/>
    <w:rsid w:val="00E12D38"/>
    <w:rsid w:val="00E26271"/>
    <w:rsid w:val="00E73D6D"/>
    <w:rsid w:val="00E86FE8"/>
    <w:rsid w:val="00E923B3"/>
    <w:rsid w:val="00E952B8"/>
    <w:rsid w:val="00EF662D"/>
    <w:rsid w:val="00F43E9D"/>
    <w:rsid w:val="00F51A4C"/>
    <w:rsid w:val="00FE0C7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7C5278"/>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河野　友裕</cp:lastModifiedBy>
  <cp:revision>5</cp:revision>
  <cp:lastPrinted>2022-06-15T03:48:00Z</cp:lastPrinted>
  <dcterms:created xsi:type="dcterms:W3CDTF">2022-06-06T13:21:00Z</dcterms:created>
  <dcterms:modified xsi:type="dcterms:W3CDTF">2022-06-15T07:15:00Z</dcterms:modified>
</cp:coreProperties>
</file>