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6A2" w:rsidRDefault="007F16A2" w:rsidP="007F16A2">
      <w:pPr>
        <w:rPr>
          <w:b/>
          <w:sz w:val="24"/>
        </w:rPr>
      </w:pPr>
      <w:r>
        <w:rPr>
          <w:noProof/>
        </w:rPr>
        <mc:AlternateContent>
          <mc:Choice Requires="wps">
            <w:drawing>
              <wp:anchor distT="45720" distB="45720" distL="114300" distR="114300" simplePos="0" relativeHeight="251659264" behindDoc="0" locked="0" layoutInCell="1" allowOverlap="1" wp14:anchorId="407BA735" wp14:editId="62CA775D">
                <wp:simplePos x="0" y="0"/>
                <wp:positionH relativeFrom="margin">
                  <wp:posOffset>5223510</wp:posOffset>
                </wp:positionH>
                <wp:positionV relativeFrom="paragraph">
                  <wp:posOffset>3810</wp:posOffset>
                </wp:positionV>
                <wp:extent cx="904875" cy="27622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76225"/>
                        </a:xfrm>
                        <a:prstGeom prst="rect">
                          <a:avLst/>
                        </a:prstGeom>
                        <a:solidFill>
                          <a:srgbClr val="FFFFFF"/>
                        </a:solidFill>
                        <a:ln w="9525">
                          <a:solidFill>
                            <a:srgbClr val="000000"/>
                          </a:solidFill>
                          <a:miter lim="800000"/>
                          <a:headEnd/>
                          <a:tailEnd/>
                        </a:ln>
                      </wps:spPr>
                      <wps:txbx>
                        <w:txbxContent>
                          <w:p w:rsidR="007F16A2" w:rsidRDefault="007F16A2" w:rsidP="007F16A2">
                            <w:pPr>
                              <w:jc w:val="center"/>
                              <w:rPr>
                                <w:rFonts w:hint="eastAsia"/>
                              </w:rPr>
                            </w:pPr>
                            <w:r>
                              <w:rPr>
                                <w:rFonts w:hint="eastAsia"/>
                              </w:rPr>
                              <w:t>参考資料</w:t>
                            </w:r>
                            <w:r>
                              <w:rPr>
                                <w:rFonts w:hint="eastAsia"/>
                              </w:rPr>
                              <w:t>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7BA735" id="_x0000_t202" coordsize="21600,21600" o:spt="202" path="m,l,21600r21600,l21600,xe">
                <v:stroke joinstyle="miter"/>
                <v:path gradientshapeok="t" o:connecttype="rect"/>
              </v:shapetype>
              <v:shape id="テキスト ボックス 2" o:spid="_x0000_s1026" type="#_x0000_t202" style="position:absolute;left:0;text-align:left;margin-left:411.3pt;margin-top:.3pt;width:71.25pt;height:21.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">
                <v:textbox>
                  <w:txbxContent>
                    <w:p w:rsidR="007F16A2" w:rsidRDefault="007F16A2" w:rsidP="007F16A2">
                      <w:pPr>
                        <w:jc w:val="center"/>
                        <w:rPr>
                          <w:rFonts w:hint="eastAsia"/>
                        </w:rPr>
                      </w:pPr>
                      <w:r>
                        <w:rPr>
                          <w:rFonts w:hint="eastAsia"/>
                        </w:rPr>
                        <w:t>参考資料</w:t>
                      </w:r>
                      <w:r>
                        <w:rPr>
                          <w:rFonts w:hint="eastAsia"/>
                        </w:rPr>
                        <w:t>２</w:t>
                      </w:r>
                    </w:p>
                  </w:txbxContent>
                </v:textbox>
                <w10:wrap type="square" anchorx="margin"/>
              </v:shape>
            </w:pict>
          </mc:Fallback>
        </mc:AlternateContent>
      </w:r>
    </w:p>
    <w:p w:rsidR="007F16A2" w:rsidRDefault="007F16A2" w:rsidP="007F16A2">
      <w:pPr>
        <w:rPr>
          <w:rFonts w:hint="eastAsia"/>
          <w:b/>
          <w:sz w:val="24"/>
        </w:rPr>
      </w:pPr>
    </w:p>
    <w:p w:rsidR="0083242F" w:rsidRPr="00BA0DCE" w:rsidRDefault="0083242F" w:rsidP="0083242F">
      <w:pPr>
        <w:jc w:val="center"/>
        <w:rPr>
          <w:b/>
          <w:sz w:val="24"/>
        </w:rPr>
      </w:pPr>
      <w:r w:rsidRPr="00BA0DCE">
        <w:rPr>
          <w:rFonts w:hint="eastAsia"/>
          <w:b/>
          <w:sz w:val="24"/>
        </w:rPr>
        <w:t>大阪府インターネット上の人権侵害の解消に関する有識者会議設置要綱</w:t>
      </w:r>
    </w:p>
    <w:p w:rsidR="00F43B00" w:rsidRDefault="00F43B00" w:rsidP="00F43B00"/>
    <w:p w:rsidR="003D697B" w:rsidRDefault="003D697B" w:rsidP="003D697B">
      <w:r>
        <w:rPr>
          <w:rFonts w:hint="eastAsia"/>
        </w:rPr>
        <w:t>（目的）</w:t>
      </w:r>
    </w:p>
    <w:p w:rsidR="003D697B" w:rsidRDefault="003D697B" w:rsidP="005B7112">
      <w:pPr>
        <w:ind w:left="219" w:hangingChars="100" w:hanging="219"/>
      </w:pPr>
      <w:r>
        <w:rPr>
          <w:rFonts w:hint="eastAsia"/>
        </w:rPr>
        <w:t>第１条　大阪府インターネット上の誹謗中傷や差別等の人権侵害のない社会づくり条例（令和４年大阪府条例第</w:t>
      </w:r>
      <w:r>
        <w:t>48号）附則第２項に規定するインターネット上の誹謗中傷等の人権侵害の防止及び被害者支援等に関する実効性のある施策（以下「施策」という。）を検討するため、当該施策に関して専門的知識を有する学識経験者等から幅広く意見を聴取することを目的に、「懇話会等行政運営上の会合に関する取扱要領」に基づき、大阪府インターネット上の人権侵害の解消に関する有識者会議（以下「会議」という。）を設置する。</w:t>
      </w:r>
    </w:p>
    <w:p w:rsidR="003D697B" w:rsidRDefault="003D697B" w:rsidP="003D697B"/>
    <w:p w:rsidR="003D697B" w:rsidRDefault="003D697B" w:rsidP="003D697B">
      <w:r>
        <w:rPr>
          <w:rFonts w:hint="eastAsia"/>
        </w:rPr>
        <w:t>（委員）</w:t>
      </w:r>
    </w:p>
    <w:p w:rsidR="003D697B" w:rsidRDefault="003D697B" w:rsidP="003D697B">
      <w:r>
        <w:rPr>
          <w:rFonts w:hint="eastAsia"/>
        </w:rPr>
        <w:t>第２条　会議は、委員５名以内をもって組織する。</w:t>
      </w:r>
    </w:p>
    <w:p w:rsidR="003D697B" w:rsidRDefault="003D697B" w:rsidP="005B7112">
      <w:pPr>
        <w:ind w:left="219" w:hangingChars="100" w:hanging="219"/>
      </w:pPr>
      <w:r>
        <w:rPr>
          <w:rFonts w:hint="eastAsia"/>
        </w:rPr>
        <w:t>２　委員は、インターネット上の人権侵害の防止及び被害者支援等の施策に関して専門的知識を有する学識経験者等の中から、知事が委嘱する。</w:t>
      </w:r>
    </w:p>
    <w:p w:rsidR="003D697B" w:rsidRDefault="003D697B" w:rsidP="003D697B"/>
    <w:p w:rsidR="003D697B" w:rsidRDefault="003D697B" w:rsidP="003D697B">
      <w:r>
        <w:rPr>
          <w:rFonts w:hint="eastAsia"/>
        </w:rPr>
        <w:t>（会議）</w:t>
      </w:r>
    </w:p>
    <w:p w:rsidR="003D697B" w:rsidRDefault="003D697B" w:rsidP="003D697B">
      <w:r>
        <w:rPr>
          <w:rFonts w:hint="eastAsia"/>
        </w:rPr>
        <w:t>第３条　会議は、府民文化部人権局長が招集する。</w:t>
      </w:r>
    </w:p>
    <w:p w:rsidR="003D697B" w:rsidRDefault="003D697B" w:rsidP="003D697B">
      <w:r>
        <w:rPr>
          <w:rFonts w:hint="eastAsia"/>
        </w:rPr>
        <w:t>２　府民文化部人権局長が必要と認めるときは、委員以外の者の出席を求めることができる。</w:t>
      </w:r>
    </w:p>
    <w:p w:rsidR="003D697B" w:rsidRDefault="003D697B" w:rsidP="005B7112">
      <w:pPr>
        <w:ind w:left="219" w:hangingChars="100" w:hanging="219"/>
      </w:pPr>
      <w:r>
        <w:rPr>
          <w:rFonts w:hint="eastAsia"/>
        </w:rPr>
        <w:t>３　会議は、前条に規定する委員及び前項に規定する委員以外の者（以下「委員等」という。）が施策について幅広く意見を述べるとともに、委員等相互及び大阪府職員との意見交換を行う場として実施する。</w:t>
      </w:r>
    </w:p>
    <w:p w:rsidR="003D697B" w:rsidRDefault="003D697B" w:rsidP="005B7112">
      <w:pPr>
        <w:ind w:left="219" w:hangingChars="100" w:hanging="219"/>
      </w:pPr>
      <w:r>
        <w:rPr>
          <w:rFonts w:hint="eastAsia"/>
        </w:rPr>
        <w:t>４　委員等は、やむを得ない事情があるときは、文書で意見を提示することにより会議への出席に代えることができる。</w:t>
      </w:r>
    </w:p>
    <w:p w:rsidR="003D697B" w:rsidRDefault="003D697B" w:rsidP="005B7112">
      <w:pPr>
        <w:ind w:left="219" w:hangingChars="100" w:hanging="219"/>
      </w:pPr>
      <w:r>
        <w:rPr>
          <w:rFonts w:hint="eastAsia"/>
        </w:rPr>
        <w:t>５　会議は、これを公開する。ただし、会議の内容が、「会議の公開に関する指針」３ただし書各号に該当する場合は、公開しない。</w:t>
      </w:r>
    </w:p>
    <w:p w:rsidR="003D697B" w:rsidRDefault="003D697B" w:rsidP="003D697B"/>
    <w:p w:rsidR="003D697B" w:rsidRDefault="003D697B" w:rsidP="003D697B">
      <w:r>
        <w:rPr>
          <w:rFonts w:hint="eastAsia"/>
        </w:rPr>
        <w:t>（庶務）</w:t>
      </w:r>
    </w:p>
    <w:p w:rsidR="003D697B" w:rsidRDefault="003D697B" w:rsidP="003D697B">
      <w:r>
        <w:rPr>
          <w:rFonts w:hint="eastAsia"/>
        </w:rPr>
        <w:t>第４条　会議の庶務は、府民文化部人権局において行う。</w:t>
      </w:r>
    </w:p>
    <w:p w:rsidR="003D697B" w:rsidRDefault="003D697B" w:rsidP="003D697B"/>
    <w:p w:rsidR="003D697B" w:rsidRDefault="003D697B" w:rsidP="003D697B">
      <w:r>
        <w:rPr>
          <w:rFonts w:hint="eastAsia"/>
        </w:rPr>
        <w:t>（謝礼金等）</w:t>
      </w:r>
    </w:p>
    <w:p w:rsidR="003D697B" w:rsidRDefault="003D697B" w:rsidP="005B7112">
      <w:pPr>
        <w:ind w:left="219" w:hangingChars="100" w:hanging="219"/>
      </w:pPr>
      <w:r>
        <w:rPr>
          <w:rFonts w:hint="eastAsia"/>
        </w:rPr>
        <w:t>第５条　委員等への謝金の額は、日額９，８００円とする。委員等が第３条第４項に規定する文書で意見を提示した場合も、同様とする。</w:t>
      </w:r>
    </w:p>
    <w:p w:rsidR="003D697B" w:rsidRDefault="003D697B" w:rsidP="003D697B">
      <w:r>
        <w:rPr>
          <w:rFonts w:hint="eastAsia"/>
        </w:rPr>
        <w:t>２　委員等には会議出席に要した実費を弁償する。</w:t>
      </w:r>
    </w:p>
    <w:p w:rsidR="003D697B" w:rsidRDefault="003D697B" w:rsidP="003D697B">
      <w:r>
        <w:rPr>
          <w:rFonts w:hint="eastAsia"/>
        </w:rPr>
        <w:t>３　前項の実費弁償の支給についての経路は、委員等の住所地の最寄駅から起算する。</w:t>
      </w:r>
    </w:p>
    <w:p w:rsidR="003D697B" w:rsidRDefault="003D697B" w:rsidP="003D697B"/>
    <w:p w:rsidR="003D697B" w:rsidRDefault="003D697B" w:rsidP="003D697B">
      <w:r>
        <w:rPr>
          <w:rFonts w:hint="eastAsia"/>
        </w:rPr>
        <w:t>（その他）</w:t>
      </w:r>
    </w:p>
    <w:p w:rsidR="003D697B" w:rsidRDefault="003D697B" w:rsidP="003D697B">
      <w:r>
        <w:rPr>
          <w:rFonts w:hint="eastAsia"/>
        </w:rPr>
        <w:t>第６条　この要綱に定めるもののほか、会議の運営に関し必要な事項は、別途定める。</w:t>
      </w:r>
    </w:p>
    <w:p w:rsidR="003D697B" w:rsidRDefault="003D697B" w:rsidP="003D697B"/>
    <w:p w:rsidR="003D697B" w:rsidRDefault="003D697B" w:rsidP="003D697B">
      <w:r>
        <w:rPr>
          <w:rFonts w:hint="eastAsia"/>
        </w:rPr>
        <w:t>附　則</w:t>
      </w:r>
    </w:p>
    <w:p w:rsidR="007F16A2" w:rsidRDefault="009A5E0B" w:rsidP="003D697B">
      <w:r>
        <w:rPr>
          <w:rFonts w:hint="eastAsia"/>
        </w:rPr>
        <w:t>この要綱は、令和４年５月１０</w:t>
      </w:r>
      <w:r w:rsidR="003D697B">
        <w:rPr>
          <w:rFonts w:hint="eastAsia"/>
        </w:rPr>
        <w:t>日から施行する。</w:t>
      </w:r>
    </w:p>
    <w:p w:rsidR="007F16A2" w:rsidRDefault="007F16A2" w:rsidP="007F16A2"/>
    <w:p w:rsidR="007F16A2" w:rsidRDefault="007F16A2" w:rsidP="007F16A2">
      <w:pPr>
        <w:rPr>
          <w:rFonts w:hint="eastAsia"/>
        </w:rPr>
      </w:pPr>
      <w:bookmarkStart w:id="0" w:name="_GoBack"/>
      <w:bookmarkEnd w:id="0"/>
    </w:p>
    <w:p w:rsidR="007F16A2" w:rsidRPr="007F16A2" w:rsidRDefault="007F16A2" w:rsidP="007F16A2">
      <w:pPr>
        <w:jc w:val="center"/>
      </w:pPr>
      <w:r w:rsidRPr="007F16A2">
        <w:rPr>
          <w:rFonts w:hAnsi="ＭＳ ゴシック" w:hint="eastAsia"/>
          <w:sz w:val="28"/>
          <w:szCs w:val="28"/>
        </w:rPr>
        <w:t>大阪府インターネット上の人権侵害の解消に関する有識者会議</w:t>
      </w:r>
    </w:p>
    <w:p w:rsidR="007F16A2" w:rsidRPr="007F16A2" w:rsidRDefault="007F16A2" w:rsidP="007F16A2">
      <w:pPr>
        <w:jc w:val="center"/>
        <w:rPr>
          <w:rFonts w:hAnsi="ＭＳ ゴシック"/>
          <w:sz w:val="28"/>
          <w:szCs w:val="28"/>
        </w:rPr>
      </w:pPr>
      <w:r w:rsidRPr="007F16A2">
        <w:rPr>
          <w:rFonts w:hAnsi="ＭＳ ゴシック" w:hint="eastAsia"/>
          <w:sz w:val="28"/>
          <w:szCs w:val="28"/>
        </w:rPr>
        <w:t>委員名簿</w:t>
      </w:r>
    </w:p>
    <w:p w:rsidR="007F16A2" w:rsidRPr="007F16A2" w:rsidRDefault="007F16A2" w:rsidP="007F16A2">
      <w:pPr>
        <w:rPr>
          <w:rFonts w:hAnsi="ＭＳ ゴシック"/>
          <w:sz w:val="28"/>
          <w:szCs w:val="28"/>
        </w:rPr>
      </w:pPr>
    </w:p>
    <w:p w:rsidR="007F16A2" w:rsidRPr="007F16A2" w:rsidRDefault="007F16A2" w:rsidP="007F16A2">
      <w:pPr>
        <w:jc w:val="right"/>
        <w:rPr>
          <w:rFonts w:hAnsi="ＭＳ ゴシック"/>
          <w:sz w:val="24"/>
          <w:szCs w:val="24"/>
        </w:rPr>
      </w:pPr>
      <w:r w:rsidRPr="007F16A2">
        <w:rPr>
          <w:rFonts w:hAnsi="ＭＳ ゴシック" w:hint="eastAsia"/>
          <w:sz w:val="24"/>
          <w:szCs w:val="24"/>
        </w:rPr>
        <w:t>（五十音順、敬称略）</w:t>
      </w:r>
    </w:p>
    <w:tbl>
      <w:tblPr>
        <w:tblStyle w:val="1"/>
        <w:tblW w:w="9355" w:type="dxa"/>
        <w:tblInd w:w="279" w:type="dxa"/>
        <w:tblLook w:val="04A0" w:firstRow="1" w:lastRow="0" w:firstColumn="1" w:lastColumn="0" w:noHBand="0" w:noVBand="1"/>
      </w:tblPr>
      <w:tblGrid>
        <w:gridCol w:w="2268"/>
        <w:gridCol w:w="7087"/>
      </w:tblGrid>
      <w:tr w:rsidR="007F16A2" w:rsidRPr="007F16A2" w:rsidTr="007F16A2">
        <w:trPr>
          <w:trHeight w:val="654"/>
        </w:trPr>
        <w:tc>
          <w:tcPr>
            <w:tcW w:w="2268" w:type="dxa"/>
            <w:tcBorders>
              <w:bottom w:val="double" w:sz="4" w:space="0" w:color="auto"/>
            </w:tcBorders>
            <w:vAlign w:val="center"/>
          </w:tcPr>
          <w:p w:rsidR="007F16A2" w:rsidRPr="007F16A2" w:rsidRDefault="007F16A2" w:rsidP="007F16A2">
            <w:pPr>
              <w:jc w:val="center"/>
              <w:rPr>
                <w:rFonts w:ascii="ＭＳ ゴシック" w:eastAsia="ＭＳ ゴシック" w:hAnsi="ＭＳ ゴシック"/>
                <w:sz w:val="28"/>
                <w:szCs w:val="28"/>
              </w:rPr>
            </w:pPr>
            <w:r w:rsidRPr="007F16A2">
              <w:rPr>
                <w:rFonts w:ascii="ＭＳ ゴシック" w:eastAsia="ＭＳ ゴシック" w:hAnsi="ＭＳ ゴシック" w:hint="eastAsia"/>
                <w:sz w:val="28"/>
                <w:szCs w:val="28"/>
              </w:rPr>
              <w:t>氏　　名</w:t>
            </w:r>
          </w:p>
        </w:tc>
        <w:tc>
          <w:tcPr>
            <w:tcW w:w="7087" w:type="dxa"/>
            <w:tcBorders>
              <w:bottom w:val="double" w:sz="4" w:space="0" w:color="auto"/>
            </w:tcBorders>
            <w:vAlign w:val="center"/>
          </w:tcPr>
          <w:p w:rsidR="007F16A2" w:rsidRPr="007F16A2" w:rsidRDefault="007F16A2" w:rsidP="007F16A2">
            <w:pPr>
              <w:jc w:val="center"/>
              <w:rPr>
                <w:rFonts w:ascii="ＭＳ ゴシック" w:eastAsia="ＭＳ ゴシック" w:hAnsi="ＭＳ ゴシック"/>
                <w:sz w:val="28"/>
                <w:szCs w:val="28"/>
              </w:rPr>
            </w:pPr>
            <w:r w:rsidRPr="007F16A2">
              <w:rPr>
                <w:rFonts w:ascii="ＭＳ ゴシック" w:eastAsia="ＭＳ ゴシック" w:hAnsi="ＭＳ ゴシック" w:hint="eastAsia"/>
                <w:sz w:val="28"/>
                <w:szCs w:val="28"/>
              </w:rPr>
              <w:t>所　　属</w:t>
            </w:r>
          </w:p>
        </w:tc>
      </w:tr>
      <w:tr w:rsidR="007F16A2" w:rsidRPr="007F16A2" w:rsidTr="007F16A2">
        <w:trPr>
          <w:trHeight w:val="886"/>
        </w:trPr>
        <w:tc>
          <w:tcPr>
            <w:tcW w:w="2268" w:type="dxa"/>
            <w:tcBorders>
              <w:top w:val="double" w:sz="4" w:space="0" w:color="auto"/>
            </w:tcBorders>
            <w:vAlign w:val="center"/>
          </w:tcPr>
          <w:p w:rsidR="007F16A2" w:rsidRPr="007F16A2" w:rsidRDefault="007F16A2" w:rsidP="007F16A2">
            <w:pPr>
              <w:rPr>
                <w:rFonts w:ascii="ＭＳ ゴシック" w:eastAsia="ＭＳ ゴシック" w:hAnsi="ＭＳ ゴシック"/>
                <w:sz w:val="28"/>
                <w:szCs w:val="28"/>
              </w:rPr>
            </w:pPr>
            <w:r w:rsidRPr="007F16A2">
              <w:rPr>
                <w:rFonts w:ascii="ＭＳ ゴシック" w:eastAsia="ＭＳ ゴシック" w:hAnsi="ＭＳ ゴシック" w:hint="eastAsia"/>
                <w:sz w:val="28"/>
                <w:szCs w:val="28"/>
              </w:rPr>
              <w:t>伊藤　聡子</w:t>
            </w:r>
          </w:p>
        </w:tc>
        <w:tc>
          <w:tcPr>
            <w:tcW w:w="7087" w:type="dxa"/>
            <w:tcBorders>
              <w:top w:val="double" w:sz="4" w:space="0" w:color="auto"/>
            </w:tcBorders>
            <w:vAlign w:val="center"/>
          </w:tcPr>
          <w:p w:rsidR="007F16A2" w:rsidRPr="007F16A2" w:rsidRDefault="007F16A2" w:rsidP="007F16A2">
            <w:pPr>
              <w:spacing w:line="400" w:lineRule="exact"/>
              <w:rPr>
                <w:rFonts w:ascii="ＭＳ ゴシック" w:eastAsia="ＭＳ ゴシック" w:hAnsi="ＭＳ ゴシック"/>
                <w:sz w:val="28"/>
                <w:szCs w:val="28"/>
              </w:rPr>
            </w:pPr>
            <w:r w:rsidRPr="007F16A2">
              <w:rPr>
                <w:rFonts w:ascii="ＭＳ ゴシック" w:eastAsia="ＭＳ ゴシック" w:hAnsi="ＭＳ ゴシック" w:hint="eastAsia"/>
                <w:sz w:val="28"/>
                <w:szCs w:val="28"/>
              </w:rPr>
              <w:t>フリーキャスター・</w:t>
            </w:r>
          </w:p>
          <w:p w:rsidR="007F16A2" w:rsidRPr="007F16A2" w:rsidRDefault="007F16A2" w:rsidP="007F16A2">
            <w:pPr>
              <w:spacing w:line="400" w:lineRule="exact"/>
              <w:rPr>
                <w:rFonts w:ascii="ＭＳ ゴシック" w:eastAsia="ＭＳ ゴシック" w:hAnsi="ＭＳ ゴシック"/>
                <w:sz w:val="28"/>
                <w:szCs w:val="28"/>
              </w:rPr>
            </w:pPr>
            <w:r w:rsidRPr="007F16A2">
              <w:rPr>
                <w:rFonts w:ascii="ＭＳ ゴシック" w:eastAsia="ＭＳ ゴシック" w:hAnsi="ＭＳ ゴシック" w:hint="eastAsia"/>
                <w:sz w:val="28"/>
                <w:szCs w:val="28"/>
              </w:rPr>
              <w:t>事業創造大学院大学客員教授</w:t>
            </w:r>
          </w:p>
        </w:tc>
      </w:tr>
      <w:tr w:rsidR="007F16A2" w:rsidRPr="007F16A2" w:rsidTr="007F16A2">
        <w:trPr>
          <w:trHeight w:val="886"/>
        </w:trPr>
        <w:tc>
          <w:tcPr>
            <w:tcW w:w="2268" w:type="dxa"/>
            <w:vAlign w:val="center"/>
          </w:tcPr>
          <w:p w:rsidR="007F16A2" w:rsidRPr="007F16A2" w:rsidRDefault="007F16A2" w:rsidP="007F16A2">
            <w:pPr>
              <w:rPr>
                <w:rFonts w:ascii="ＭＳ ゴシック" w:eastAsia="ＭＳ ゴシック" w:hAnsi="ＭＳ ゴシック"/>
                <w:sz w:val="28"/>
                <w:szCs w:val="28"/>
              </w:rPr>
            </w:pPr>
            <w:r w:rsidRPr="007F16A2">
              <w:rPr>
                <w:rFonts w:ascii="ＭＳ ゴシック" w:eastAsia="ＭＳ ゴシック" w:hAnsi="ＭＳ ゴシック" w:hint="eastAsia"/>
                <w:sz w:val="28"/>
                <w:szCs w:val="28"/>
              </w:rPr>
              <w:t>岡田　健一</w:t>
            </w:r>
          </w:p>
        </w:tc>
        <w:tc>
          <w:tcPr>
            <w:tcW w:w="7087" w:type="dxa"/>
            <w:vAlign w:val="center"/>
          </w:tcPr>
          <w:p w:rsidR="007F16A2" w:rsidRPr="007F16A2" w:rsidRDefault="007F16A2" w:rsidP="007F16A2">
            <w:pPr>
              <w:rPr>
                <w:rFonts w:ascii="ＭＳ ゴシック" w:eastAsia="ＭＳ ゴシック" w:hAnsi="ＭＳ ゴシック"/>
                <w:sz w:val="28"/>
                <w:szCs w:val="28"/>
              </w:rPr>
            </w:pPr>
            <w:r w:rsidRPr="007F16A2">
              <w:rPr>
                <w:rFonts w:ascii="ＭＳ ゴシック" w:eastAsia="ＭＳ ゴシック" w:hAnsi="ＭＳ ゴシック" w:hint="eastAsia"/>
                <w:sz w:val="28"/>
                <w:szCs w:val="28"/>
              </w:rPr>
              <w:t>弁護士</w:t>
            </w:r>
          </w:p>
        </w:tc>
      </w:tr>
      <w:tr w:rsidR="007F16A2" w:rsidRPr="007F16A2" w:rsidTr="007F16A2">
        <w:trPr>
          <w:trHeight w:val="886"/>
        </w:trPr>
        <w:tc>
          <w:tcPr>
            <w:tcW w:w="2268" w:type="dxa"/>
            <w:vAlign w:val="center"/>
          </w:tcPr>
          <w:p w:rsidR="007F16A2" w:rsidRPr="007F16A2" w:rsidRDefault="007F16A2" w:rsidP="007F16A2">
            <w:pPr>
              <w:rPr>
                <w:rFonts w:ascii="ＭＳ ゴシック" w:eastAsia="ＭＳ ゴシック" w:hAnsi="ＭＳ ゴシック"/>
                <w:sz w:val="28"/>
                <w:szCs w:val="28"/>
              </w:rPr>
            </w:pPr>
            <w:r w:rsidRPr="007F16A2">
              <w:rPr>
                <w:rFonts w:ascii="ＭＳ ゴシック" w:eastAsia="ＭＳ ゴシック" w:hAnsi="ＭＳ ゴシック" w:hint="eastAsia"/>
                <w:sz w:val="28"/>
                <w:szCs w:val="28"/>
              </w:rPr>
              <w:t>佐伯　彰洋</w:t>
            </w:r>
          </w:p>
        </w:tc>
        <w:tc>
          <w:tcPr>
            <w:tcW w:w="7087" w:type="dxa"/>
            <w:vAlign w:val="center"/>
          </w:tcPr>
          <w:p w:rsidR="007F16A2" w:rsidRPr="007F16A2" w:rsidRDefault="007F16A2" w:rsidP="007F16A2">
            <w:pPr>
              <w:rPr>
                <w:rFonts w:ascii="ＭＳ ゴシック" w:eastAsia="ＭＳ ゴシック" w:hAnsi="ＭＳ ゴシック"/>
                <w:sz w:val="28"/>
                <w:szCs w:val="28"/>
              </w:rPr>
            </w:pPr>
            <w:r w:rsidRPr="007F16A2">
              <w:rPr>
                <w:rFonts w:ascii="ＭＳ ゴシック" w:eastAsia="ＭＳ ゴシック" w:hAnsi="ＭＳ ゴシック" w:hint="eastAsia"/>
                <w:sz w:val="28"/>
                <w:szCs w:val="28"/>
              </w:rPr>
              <w:t>同志社大学法学部教授</w:t>
            </w:r>
          </w:p>
        </w:tc>
      </w:tr>
      <w:tr w:rsidR="007F16A2" w:rsidRPr="007F16A2" w:rsidTr="007F16A2">
        <w:trPr>
          <w:trHeight w:val="886"/>
        </w:trPr>
        <w:tc>
          <w:tcPr>
            <w:tcW w:w="2268" w:type="dxa"/>
            <w:vAlign w:val="center"/>
          </w:tcPr>
          <w:p w:rsidR="007F16A2" w:rsidRPr="007F16A2" w:rsidRDefault="007F16A2" w:rsidP="007F16A2">
            <w:pPr>
              <w:rPr>
                <w:rFonts w:ascii="ＭＳ ゴシック" w:eastAsia="ＭＳ ゴシック" w:hAnsi="ＭＳ ゴシック"/>
                <w:sz w:val="28"/>
                <w:szCs w:val="28"/>
              </w:rPr>
            </w:pPr>
            <w:r w:rsidRPr="007F16A2">
              <w:rPr>
                <w:rFonts w:ascii="ＭＳ ゴシック" w:eastAsia="ＭＳ ゴシック" w:hAnsi="ＭＳ ゴシック" w:hint="eastAsia"/>
                <w:sz w:val="28"/>
                <w:szCs w:val="28"/>
              </w:rPr>
              <w:t>曽我部　真裕</w:t>
            </w:r>
          </w:p>
        </w:tc>
        <w:tc>
          <w:tcPr>
            <w:tcW w:w="7087" w:type="dxa"/>
            <w:vAlign w:val="center"/>
          </w:tcPr>
          <w:p w:rsidR="007F16A2" w:rsidRPr="007F16A2" w:rsidRDefault="007F16A2" w:rsidP="007F16A2">
            <w:pPr>
              <w:rPr>
                <w:rFonts w:ascii="ＭＳ ゴシック" w:eastAsia="ＭＳ ゴシック" w:hAnsi="ＭＳ ゴシック"/>
                <w:sz w:val="28"/>
                <w:szCs w:val="28"/>
              </w:rPr>
            </w:pPr>
            <w:r w:rsidRPr="007F16A2">
              <w:rPr>
                <w:rFonts w:ascii="ＭＳ ゴシック" w:eastAsia="ＭＳ ゴシック" w:hAnsi="ＭＳ ゴシック" w:hint="eastAsia"/>
                <w:sz w:val="28"/>
                <w:szCs w:val="28"/>
              </w:rPr>
              <w:t>京都大学大学院法学研究科教授</w:t>
            </w:r>
          </w:p>
        </w:tc>
      </w:tr>
      <w:tr w:rsidR="007F16A2" w:rsidRPr="007F16A2" w:rsidTr="007F16A2">
        <w:trPr>
          <w:trHeight w:val="886"/>
        </w:trPr>
        <w:tc>
          <w:tcPr>
            <w:tcW w:w="2268" w:type="dxa"/>
            <w:vAlign w:val="center"/>
          </w:tcPr>
          <w:p w:rsidR="007F16A2" w:rsidRPr="007F16A2" w:rsidRDefault="007F16A2" w:rsidP="007F16A2">
            <w:pPr>
              <w:rPr>
                <w:rFonts w:ascii="ＭＳ ゴシック" w:eastAsia="ＭＳ ゴシック" w:hAnsi="ＭＳ ゴシック"/>
                <w:sz w:val="28"/>
                <w:szCs w:val="28"/>
              </w:rPr>
            </w:pPr>
            <w:r w:rsidRPr="007F16A2">
              <w:rPr>
                <w:rFonts w:ascii="ＭＳ ゴシック" w:eastAsia="ＭＳ ゴシック" w:hAnsi="ＭＳ ゴシック" w:hint="eastAsia"/>
                <w:sz w:val="28"/>
                <w:szCs w:val="28"/>
              </w:rPr>
              <w:t>若林　三奈</w:t>
            </w:r>
          </w:p>
        </w:tc>
        <w:tc>
          <w:tcPr>
            <w:tcW w:w="7087" w:type="dxa"/>
            <w:vAlign w:val="center"/>
          </w:tcPr>
          <w:p w:rsidR="007F16A2" w:rsidRPr="007F16A2" w:rsidRDefault="007F16A2" w:rsidP="007F16A2">
            <w:pPr>
              <w:rPr>
                <w:rFonts w:ascii="ＭＳ ゴシック" w:eastAsia="ＭＳ ゴシック" w:hAnsi="ＭＳ ゴシック"/>
                <w:sz w:val="28"/>
                <w:szCs w:val="28"/>
              </w:rPr>
            </w:pPr>
            <w:r w:rsidRPr="007F16A2">
              <w:rPr>
                <w:rFonts w:ascii="ＭＳ ゴシック" w:eastAsia="ＭＳ ゴシック" w:hAnsi="ＭＳ ゴシック" w:hint="eastAsia"/>
                <w:sz w:val="28"/>
                <w:szCs w:val="28"/>
              </w:rPr>
              <w:t>龍谷大学法学部教授</w:t>
            </w:r>
          </w:p>
        </w:tc>
      </w:tr>
    </w:tbl>
    <w:p w:rsidR="007F16A2" w:rsidRPr="007F16A2" w:rsidRDefault="007F16A2" w:rsidP="007F16A2">
      <w:pPr>
        <w:rPr>
          <w:rFonts w:hAnsi="ＭＳ ゴシック"/>
          <w:sz w:val="21"/>
        </w:rPr>
      </w:pPr>
    </w:p>
    <w:p w:rsidR="007F16A2" w:rsidRPr="00BA0DCE" w:rsidRDefault="007F16A2" w:rsidP="007F16A2">
      <w:pPr>
        <w:widowControl/>
        <w:jc w:val="left"/>
        <w:rPr>
          <w:rFonts w:hint="eastAsia"/>
        </w:rPr>
      </w:pPr>
    </w:p>
    <w:sectPr w:rsidR="007F16A2" w:rsidRPr="00BA0DCE" w:rsidSect="007F16A2">
      <w:pgSz w:w="11906" w:h="16838" w:code="9"/>
      <w:pgMar w:top="907" w:right="1134" w:bottom="1134" w:left="1134" w:header="851" w:footer="992" w:gutter="0"/>
      <w:cols w:space="425"/>
      <w:docGrid w:type="linesAndChars" w:linePitch="346" w:charSpace="-2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54D" w:rsidRDefault="0049054D" w:rsidP="008F23C9">
      <w:r>
        <w:separator/>
      </w:r>
    </w:p>
  </w:endnote>
  <w:endnote w:type="continuationSeparator" w:id="0">
    <w:p w:rsidR="0049054D" w:rsidRDefault="0049054D" w:rsidP="008F2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54D" w:rsidRDefault="0049054D" w:rsidP="008F23C9">
      <w:r>
        <w:separator/>
      </w:r>
    </w:p>
  </w:footnote>
  <w:footnote w:type="continuationSeparator" w:id="0">
    <w:p w:rsidR="0049054D" w:rsidRDefault="0049054D" w:rsidP="008F23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rawingGridHorizontalSpacing w:val="219"/>
  <w:drawingGridVerticalSpacing w:val="17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49B"/>
    <w:rsid w:val="00022FB8"/>
    <w:rsid w:val="001805EF"/>
    <w:rsid w:val="002B0C87"/>
    <w:rsid w:val="002E4AD3"/>
    <w:rsid w:val="00321236"/>
    <w:rsid w:val="003264AA"/>
    <w:rsid w:val="003D3951"/>
    <w:rsid w:val="003D697B"/>
    <w:rsid w:val="003E2AC7"/>
    <w:rsid w:val="0043475C"/>
    <w:rsid w:val="0049054D"/>
    <w:rsid w:val="004B3C22"/>
    <w:rsid w:val="00510B8C"/>
    <w:rsid w:val="00515A30"/>
    <w:rsid w:val="00523BF9"/>
    <w:rsid w:val="00526801"/>
    <w:rsid w:val="00566943"/>
    <w:rsid w:val="00575A36"/>
    <w:rsid w:val="005B7112"/>
    <w:rsid w:val="005C4B5F"/>
    <w:rsid w:val="005D11B6"/>
    <w:rsid w:val="007004BA"/>
    <w:rsid w:val="007126F4"/>
    <w:rsid w:val="00755801"/>
    <w:rsid w:val="007716F5"/>
    <w:rsid w:val="00786FE9"/>
    <w:rsid w:val="007F16A2"/>
    <w:rsid w:val="008138A3"/>
    <w:rsid w:val="0083242F"/>
    <w:rsid w:val="0088549B"/>
    <w:rsid w:val="008B3B9A"/>
    <w:rsid w:val="008F23C9"/>
    <w:rsid w:val="008F423F"/>
    <w:rsid w:val="009415E5"/>
    <w:rsid w:val="009A3885"/>
    <w:rsid w:val="009A5E0B"/>
    <w:rsid w:val="009C5D45"/>
    <w:rsid w:val="00A11D8B"/>
    <w:rsid w:val="00A344C4"/>
    <w:rsid w:val="00AB4607"/>
    <w:rsid w:val="00B11154"/>
    <w:rsid w:val="00B159E0"/>
    <w:rsid w:val="00B17721"/>
    <w:rsid w:val="00B4670D"/>
    <w:rsid w:val="00B5657D"/>
    <w:rsid w:val="00B619ED"/>
    <w:rsid w:val="00B83F71"/>
    <w:rsid w:val="00BA0DCE"/>
    <w:rsid w:val="00C27B0A"/>
    <w:rsid w:val="00C439CF"/>
    <w:rsid w:val="00CB1A62"/>
    <w:rsid w:val="00CE6A56"/>
    <w:rsid w:val="00D30384"/>
    <w:rsid w:val="00D3269C"/>
    <w:rsid w:val="00DD490A"/>
    <w:rsid w:val="00DE3906"/>
    <w:rsid w:val="00DF6E1B"/>
    <w:rsid w:val="00E62EC8"/>
    <w:rsid w:val="00F43B00"/>
    <w:rsid w:val="00F61615"/>
    <w:rsid w:val="00FE79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291DA4A"/>
  <w15:chartTrackingRefBased/>
  <w15:docId w15:val="{613C6117-85BD-48A8-871B-9D2ED4AE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4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F23C9"/>
    <w:pPr>
      <w:tabs>
        <w:tab w:val="center" w:pos="4252"/>
        <w:tab w:val="right" w:pos="8504"/>
      </w:tabs>
      <w:snapToGrid w:val="0"/>
    </w:pPr>
  </w:style>
  <w:style w:type="character" w:customStyle="1" w:styleId="a5">
    <w:name w:val="ヘッダー (文字)"/>
    <w:basedOn w:val="a0"/>
    <w:link w:val="a4"/>
    <w:uiPriority w:val="99"/>
    <w:rsid w:val="008F23C9"/>
  </w:style>
  <w:style w:type="paragraph" w:styleId="a6">
    <w:name w:val="footer"/>
    <w:basedOn w:val="a"/>
    <w:link w:val="a7"/>
    <w:uiPriority w:val="99"/>
    <w:unhideWhenUsed/>
    <w:rsid w:val="008F23C9"/>
    <w:pPr>
      <w:tabs>
        <w:tab w:val="center" w:pos="4252"/>
        <w:tab w:val="right" w:pos="8504"/>
      </w:tabs>
      <w:snapToGrid w:val="0"/>
    </w:pPr>
  </w:style>
  <w:style w:type="character" w:customStyle="1" w:styleId="a7">
    <w:name w:val="フッター (文字)"/>
    <w:basedOn w:val="a0"/>
    <w:link w:val="a6"/>
    <w:uiPriority w:val="99"/>
    <w:rsid w:val="008F23C9"/>
  </w:style>
  <w:style w:type="paragraph" w:styleId="a8">
    <w:name w:val="Balloon Text"/>
    <w:basedOn w:val="a"/>
    <w:link w:val="a9"/>
    <w:uiPriority w:val="99"/>
    <w:semiHidden/>
    <w:unhideWhenUsed/>
    <w:rsid w:val="003D69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D697B"/>
    <w:rPr>
      <w:rFonts w:asciiTheme="majorHAnsi" w:eastAsiaTheme="majorEastAsia" w:hAnsiTheme="majorHAnsi" w:cstheme="majorBidi"/>
      <w:sz w:val="18"/>
      <w:szCs w:val="18"/>
    </w:rPr>
  </w:style>
  <w:style w:type="table" w:customStyle="1" w:styleId="1">
    <w:name w:val="表 (格子)1"/>
    <w:basedOn w:val="a1"/>
    <w:next w:val="a3"/>
    <w:uiPriority w:val="39"/>
    <w:rsid w:val="007F16A2"/>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159</Words>
  <Characters>909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慎一</dc:creator>
  <cp:keywords/>
  <dc:description/>
  <cp:lastModifiedBy>濵田　和子</cp:lastModifiedBy>
  <cp:revision>75</cp:revision>
  <cp:lastPrinted>2022-05-08T23:50:00Z</cp:lastPrinted>
  <dcterms:created xsi:type="dcterms:W3CDTF">2022-04-13T04:48:00Z</dcterms:created>
  <dcterms:modified xsi:type="dcterms:W3CDTF">2022-08-22T01:32:00Z</dcterms:modified>
</cp:coreProperties>
</file>