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C140" w14:textId="77777777" w:rsidR="00BC5AAE" w:rsidRDefault="00BC5AAE" w:rsidP="00BC5AAE">
      <w:pPr>
        <w:rPr>
          <w:rFonts w:ascii="Century"/>
          <w:sz w:val="21"/>
        </w:rPr>
      </w:pPr>
      <w:bookmarkStart w:id="0" w:name="_Hlk144212572"/>
      <w:r>
        <w:rPr>
          <w:rFonts w:hint="eastAsia"/>
        </w:rPr>
        <w:t>インターネット上の不当な差別的言動に係る侵害情報</w:t>
      </w:r>
      <w:bookmarkEnd w:id="0"/>
      <w:r>
        <w:rPr>
          <w:rFonts w:hint="eastAsia"/>
        </w:rPr>
        <w:t>に対する削除の要請等及び説示又は助言の実施に関する指針</w:t>
      </w:r>
    </w:p>
    <w:p w14:paraId="0FC4F0FB" w14:textId="77777777" w:rsidR="00BC5AAE" w:rsidRDefault="00BC5AAE" w:rsidP="00BC5AAE">
      <w:pPr>
        <w:ind w:right="864"/>
      </w:pPr>
    </w:p>
    <w:p w14:paraId="115D811D" w14:textId="77777777" w:rsidR="00BC5AAE" w:rsidRDefault="00BC5AAE" w:rsidP="00BC5AAE">
      <w:r>
        <w:rPr>
          <w:rFonts w:hint="eastAsia"/>
        </w:rPr>
        <w:t>１　目的等</w:t>
      </w:r>
    </w:p>
    <w:p w14:paraId="4B2EE44A" w14:textId="77777777" w:rsidR="00BC5AAE" w:rsidRDefault="00BC5AAE" w:rsidP="00BC5AAE">
      <w:pPr>
        <w:ind w:left="216" w:hangingChars="100" w:hanging="216"/>
      </w:pPr>
      <w:r>
        <w:rPr>
          <w:rFonts w:hint="eastAsia"/>
        </w:rPr>
        <w:t xml:space="preserve">　　この指針は、大阪府インターネット上の誹謗中傷や差別等の人権侵害のない社会づくり条例（令和</w:t>
      </w:r>
      <w:r>
        <w:t>4</w:t>
      </w:r>
      <w:r>
        <w:rPr>
          <w:rFonts w:hint="eastAsia"/>
        </w:rPr>
        <w:t>年</w:t>
      </w:r>
      <w:r>
        <w:t>3</w:t>
      </w:r>
      <w:r>
        <w:rPr>
          <w:rFonts w:hint="eastAsia"/>
        </w:rPr>
        <w:t>月</w:t>
      </w:r>
      <w:r>
        <w:t>29</w:t>
      </w:r>
      <w:r>
        <w:rPr>
          <w:rFonts w:hint="eastAsia"/>
        </w:rPr>
        <w:t>日条例第</w:t>
      </w:r>
      <w:r>
        <w:t>48</w:t>
      </w:r>
      <w:r>
        <w:rPr>
          <w:rFonts w:hint="eastAsia"/>
        </w:rPr>
        <w:t>号。以下「条例」という。）第</w:t>
      </w:r>
      <w:r>
        <w:t>12</w:t>
      </w:r>
      <w:r>
        <w:rPr>
          <w:rFonts w:hint="eastAsia"/>
        </w:rPr>
        <w:t>条に規定する削除の要請等及び第</w:t>
      </w:r>
      <w:r>
        <w:t>13</w:t>
      </w:r>
      <w:r>
        <w:rPr>
          <w:rFonts w:hint="eastAsia"/>
        </w:rPr>
        <w:t>条に規定する説示又は助言の実施に関し必要な事項を定め、もって適正な条例の施行に資することを目的とする。</w:t>
      </w:r>
    </w:p>
    <w:p w14:paraId="60F8D1E8" w14:textId="77777777" w:rsidR="00BC5AAE" w:rsidRDefault="00BC5AAE" w:rsidP="00BC5AAE">
      <w:pPr>
        <w:ind w:left="216" w:hangingChars="100" w:hanging="216"/>
      </w:pPr>
      <w:r>
        <w:rPr>
          <w:rFonts w:hint="eastAsia"/>
        </w:rPr>
        <w:t xml:space="preserve">　　削除の要請等及び説示又は助言の実施にあたっては、被害者への被害回復に向けた支援と表現の自由の保障との調和に配慮しつつ、適正かつ慎重に行うものとする。</w:t>
      </w:r>
    </w:p>
    <w:p w14:paraId="4499A81E" w14:textId="77777777" w:rsidR="00BC5AAE" w:rsidRDefault="00BC5AAE" w:rsidP="00BC5AAE">
      <w:pPr>
        <w:rPr>
          <w:strike/>
        </w:rPr>
      </w:pPr>
    </w:p>
    <w:p w14:paraId="55D363E2" w14:textId="77777777" w:rsidR="00BC5AAE" w:rsidRDefault="00BC5AAE" w:rsidP="00BC5AAE">
      <w:r>
        <w:rPr>
          <w:rFonts w:hint="eastAsia"/>
        </w:rPr>
        <w:t>２　削除の要請等（条例第</w:t>
      </w:r>
      <w:r>
        <w:t>12</w:t>
      </w:r>
      <w:r>
        <w:rPr>
          <w:rFonts w:hint="eastAsia"/>
        </w:rPr>
        <w:t>条）</w:t>
      </w:r>
    </w:p>
    <w:p w14:paraId="29ABBEE7" w14:textId="77777777" w:rsidR="00BC5AAE" w:rsidRDefault="00BC5AAE" w:rsidP="00BC5AAE">
      <w:pPr>
        <w:ind w:left="432" w:hangingChars="200" w:hanging="432"/>
      </w:pPr>
      <w:r>
        <w:t>(</w:t>
      </w:r>
      <w:r>
        <w:rPr>
          <w:rFonts w:hint="eastAsia"/>
        </w:rPr>
        <w:t>１</w:t>
      </w:r>
      <w:r>
        <w:t>)</w:t>
      </w:r>
      <w:r>
        <w:rPr>
          <w:rFonts w:hint="eastAsia"/>
        </w:rPr>
        <w:t>「特定の個人（府内に居住し、通勤し、又は通学する者をいう。）若しくは当該個人により構成される集団又は府内の特定の地域」について</w:t>
      </w:r>
    </w:p>
    <w:p w14:paraId="3CC769AD" w14:textId="77777777" w:rsidR="00BC5AAE" w:rsidRDefault="00BC5AAE" w:rsidP="00BC5AAE">
      <w:pPr>
        <w:ind w:leftChars="200" w:left="864" w:hangingChars="200" w:hanging="432"/>
      </w:pPr>
      <w:r>
        <w:rPr>
          <w:rFonts w:hint="eastAsia"/>
        </w:rPr>
        <w:t>ア　「特定の個人」とは、府内に居住する者をいうほか、府外から府内に通勤又は通学する者も含む。</w:t>
      </w:r>
    </w:p>
    <w:p w14:paraId="492DEFCF" w14:textId="77777777" w:rsidR="00BC5AAE" w:rsidRDefault="00BC5AAE" w:rsidP="00BC5AAE">
      <w:pPr>
        <w:ind w:leftChars="200" w:left="864" w:hangingChars="200" w:hanging="432"/>
      </w:pPr>
      <w:r>
        <w:rPr>
          <w:rFonts w:hint="eastAsia"/>
        </w:rPr>
        <w:t>イ　「当該個人により構成される集団」とは、集団の規模、構成員の特定の程度等により、当該集団に属する特定の個人の権利侵害を認識できる規模の集団をいう。</w:t>
      </w:r>
    </w:p>
    <w:p w14:paraId="0255A980" w14:textId="77777777" w:rsidR="00BC5AAE" w:rsidRDefault="00BC5AAE" w:rsidP="00BC5AAE">
      <w:pPr>
        <w:ind w:leftChars="200" w:left="864" w:hangingChars="200" w:hanging="432"/>
      </w:pPr>
      <w:r>
        <w:rPr>
          <w:rFonts w:hint="eastAsia"/>
        </w:rPr>
        <w:t>ウ　「府内の特定の地域」とは、府内の特定の地域の居住者や出身者といった特定の個人に対する権利侵害を認識できる規模の地域をいう。</w:t>
      </w:r>
    </w:p>
    <w:p w14:paraId="2B544A0D" w14:textId="77777777" w:rsidR="00BC5AAE" w:rsidRDefault="00BC5AAE" w:rsidP="00BC5AAE">
      <w:r>
        <w:t>(</w:t>
      </w:r>
      <w:r>
        <w:rPr>
          <w:rFonts w:hint="eastAsia"/>
        </w:rPr>
        <w:t>２</w:t>
      </w:r>
      <w:r>
        <w:t>)</w:t>
      </w:r>
      <w:r>
        <w:rPr>
          <w:rFonts w:hint="eastAsia"/>
        </w:rPr>
        <w:t>「不当な差別的言動に係る侵害情報があることが明らか」について</w:t>
      </w:r>
    </w:p>
    <w:p w14:paraId="5BA99131" w14:textId="77777777" w:rsidR="00BC5AAE" w:rsidRDefault="00BC5AAE" w:rsidP="00BC5AAE">
      <w:pPr>
        <w:ind w:leftChars="200" w:left="648" w:hangingChars="100" w:hanging="216"/>
      </w:pPr>
      <w:r>
        <w:rPr>
          <w:rFonts w:hint="eastAsia"/>
        </w:rPr>
        <w:t>ア　「不当な差別的言動に係る侵害情報」とは、条例第２条において規定する「人種、民族、信条、性別、社会的身分、門地、障害、疾病、性的指向、性自認等の共通の属性を理由としてする侮辱、嫌がらせ等の言動又は当該属性を理由として不当な差別的取扱いをすることを助長し、若しくは誘発すると判断できる言動による権利を侵害する情報」をいう。具体的には、次のような人格権を侵害するものをいう。</w:t>
      </w:r>
    </w:p>
    <w:p w14:paraId="1333E5B0" w14:textId="77777777" w:rsidR="00BC5AAE" w:rsidRDefault="00BC5AAE" w:rsidP="00BC5AAE">
      <w:pPr>
        <w:ind w:leftChars="200" w:left="648" w:hangingChars="100" w:hanging="216"/>
      </w:pPr>
      <w:r>
        <w:rPr>
          <w:rFonts w:hint="eastAsia"/>
        </w:rPr>
        <w:t xml:space="preserve">　　なお、府外から発信された情報であっても、当該情報が、特定の個人若しくは当該個人により構成される集団又は府内の特定の地域に関する不当な差別的言動に係る侵害情報であることが明らかな場合には、同条の対象となることに留意する。</w:t>
      </w:r>
      <w:bookmarkStart w:id="1" w:name="_Hlk157681362"/>
      <w:r>
        <w:rPr>
          <w:rFonts w:hint="eastAsia"/>
        </w:rPr>
        <w:t>さらに、こうした情報をインターネット上に拡散する行為についても、同条の対象となることに留意する。</w:t>
      </w:r>
    </w:p>
    <w:bookmarkEnd w:id="1"/>
    <w:p w14:paraId="48FF3F18" w14:textId="77777777" w:rsidR="00BC5AAE" w:rsidRDefault="00BC5AAE" w:rsidP="00BC5AAE">
      <w:pPr>
        <w:ind w:leftChars="200" w:left="648" w:hangingChars="100" w:hanging="216"/>
      </w:pPr>
      <w:r>
        <w:rPr>
          <w:rFonts w:hint="eastAsia"/>
        </w:rPr>
        <w:t>（ア）名誉毀損</w:t>
      </w:r>
    </w:p>
    <w:p w14:paraId="21D02347" w14:textId="66417F42" w:rsidR="00BC5AAE" w:rsidRDefault="00BC5AAE" w:rsidP="00BC5AAE">
      <w:pPr>
        <w:ind w:left="864" w:hangingChars="400" w:hanging="864"/>
      </w:pPr>
      <w:r>
        <w:rPr>
          <w:rFonts w:hint="eastAsia"/>
        </w:rPr>
        <w:t xml:space="preserve">　　　　　共通の属性を理由としてなされる特定の個人の品性、徳行、名声、信用等の人格的価値について社会から受ける客観的評価を低下させる事実の摘示や意見・論評の表明をインターネット上に流通させるものをいう。ただし、その言動が公共の利害に関する事実であり、専ら公益を図る目的である場合で、摘示された事実がその重要な部分について真実であること又は発信者が真実と信ずる相当の理由があるとき、さらに、意見・論評の表明にあってはこれらに加えて人身攻撃に及ぶなどの意見・論評の域を逸脱したものでないときは、不法行為が成立しないことに留意する。</w:t>
      </w:r>
    </w:p>
    <w:p w14:paraId="48E62B0A" w14:textId="77777777" w:rsidR="00BC5AAE" w:rsidRDefault="00BC5AAE" w:rsidP="00BC5AAE">
      <w:pPr>
        <w:ind w:firstLineChars="200" w:firstLine="432"/>
      </w:pPr>
      <w:r>
        <w:rPr>
          <w:rFonts w:hint="eastAsia"/>
        </w:rPr>
        <w:t>（イ）名誉感情の侵害</w:t>
      </w:r>
    </w:p>
    <w:p w14:paraId="410E0D14" w14:textId="77777777" w:rsidR="00BC5AAE" w:rsidRDefault="00BC5AAE" w:rsidP="00BC5AAE">
      <w:pPr>
        <w:ind w:leftChars="400" w:left="864" w:firstLineChars="100" w:firstLine="216"/>
        <w:rPr>
          <w:highlight w:val="yellow"/>
        </w:rPr>
      </w:pPr>
      <w:r>
        <w:rPr>
          <w:rFonts w:hint="eastAsia"/>
        </w:rPr>
        <w:t>共通の属性を理由としてなされる特定の個人に対する社会通念上許される限度を</w:t>
      </w:r>
      <w:r>
        <w:rPr>
          <w:rFonts w:hint="eastAsia"/>
        </w:rPr>
        <w:lastRenderedPageBreak/>
        <w:t>超えると判断される侮辱性の強い言動等をインターネット上に流通させるものをいう。名誉感情の侵害には、特定の個人に対する賤称語や蔑称を用いた表現や特定の個人の存在を否定する言動等についても含まれる。</w:t>
      </w:r>
    </w:p>
    <w:p w14:paraId="53188810" w14:textId="77777777" w:rsidR="00BC5AAE" w:rsidRDefault="00BC5AAE" w:rsidP="00BC5AAE">
      <w:pPr>
        <w:ind w:firstLineChars="200" w:firstLine="432"/>
      </w:pPr>
      <w:r>
        <w:rPr>
          <w:rFonts w:hint="eastAsia"/>
        </w:rPr>
        <w:t>（ウ）プライバシー侵害</w:t>
      </w:r>
    </w:p>
    <w:p w14:paraId="6F28B8CF" w14:textId="77777777" w:rsidR="00BC5AAE" w:rsidRDefault="00BC5AAE" w:rsidP="00BC5AAE">
      <w:pPr>
        <w:ind w:leftChars="400" w:left="864" w:firstLineChars="100" w:firstLine="216"/>
      </w:pPr>
      <w:r>
        <w:rPr>
          <w:rFonts w:hint="eastAsia"/>
        </w:rPr>
        <w:t>不当な差別的取扱いを助長・誘発するような特定の個人が公にしていない人種や民族、障がいや疾病、いわゆる同和地区の出身であること、性的指向や性自認等、特定の個人の共通の属性を識別することを可能とする情報をインターネット上に流通させるものをいう。ただし、</w:t>
      </w:r>
      <w:bookmarkStart w:id="2" w:name="_Hlk157577413"/>
      <w:r>
        <w:rPr>
          <w:rFonts w:hint="eastAsia"/>
        </w:rPr>
        <w:t>特定の個人が公にしている情報</w:t>
      </w:r>
      <w:bookmarkEnd w:id="2"/>
      <w:r>
        <w:rPr>
          <w:rFonts w:hint="eastAsia"/>
        </w:rPr>
        <w:t>であっても、その内容により、名誉感情の侵害や私生活の平穏の侵害として削除の要請等の対象となることがあることに留意する。</w:t>
      </w:r>
    </w:p>
    <w:p w14:paraId="0846C5BA" w14:textId="77777777" w:rsidR="00BC5AAE" w:rsidRDefault="00BC5AAE" w:rsidP="00BC5AAE">
      <w:pPr>
        <w:ind w:leftChars="400" w:left="864" w:firstLineChars="100" w:firstLine="216"/>
      </w:pPr>
      <w:r>
        <w:rPr>
          <w:rFonts w:hint="eastAsia"/>
        </w:rPr>
        <w:t>また、特定の地区がいわゆる同和地区である、又はあったとする情報の摘示については、個人の住所等と対照することによりいわゆる同和地区の居住者や出身者であるか否かを容易に特定することができ、不当な差別的取扱いを助長・誘発するものと認められ、プライバシーの侵害にあたる。なお、当該情報の摘示が学術研究等の目的であったとしても、公開の態様や文脈等から、権利侵害のおそれが極めて低いといえる場合でない限り、プライバシーの侵害にあたる。</w:t>
      </w:r>
    </w:p>
    <w:p w14:paraId="1E1C3309" w14:textId="77777777" w:rsidR="00BC5AAE" w:rsidRDefault="00BC5AAE" w:rsidP="00BC5AAE">
      <w:pPr>
        <w:ind w:firstLineChars="200" w:firstLine="432"/>
      </w:pPr>
      <w:r>
        <w:rPr>
          <w:rFonts w:hint="eastAsia"/>
        </w:rPr>
        <w:t>（エ）私生活の平穏の侵害</w:t>
      </w:r>
    </w:p>
    <w:p w14:paraId="3ADE982B" w14:textId="77777777" w:rsidR="00BC5AAE" w:rsidRDefault="00BC5AAE" w:rsidP="00BC5AAE">
      <w:pPr>
        <w:ind w:leftChars="400" w:left="864" w:firstLineChars="100" w:firstLine="216"/>
      </w:pPr>
      <w:r>
        <w:rPr>
          <w:rFonts w:hint="eastAsia"/>
        </w:rPr>
        <w:t>共通の属性を理由として、特定の個人の生命、身体、財産等に危害を加えるといった言動等、社会通念上受忍すべき限度を超えた精神的苦痛を生じさせる言動をインターネット上に流通させるものをいう。</w:t>
      </w:r>
    </w:p>
    <w:p w14:paraId="0880706F" w14:textId="77777777" w:rsidR="00BC5AAE" w:rsidRDefault="00BC5AAE" w:rsidP="00BC5AAE">
      <w:pPr>
        <w:ind w:left="648" w:hangingChars="300" w:hanging="648"/>
      </w:pPr>
      <w:r>
        <w:rPr>
          <w:rFonts w:hint="eastAsia"/>
        </w:rPr>
        <w:t xml:space="preserve">　　イ　「明らか」とは、具体的な被害の存在が認められ、かつ人格権の侵害が認められる侵害情報であると客観的に判断できることをいう。判断にあたっては、一般読者の普通の注意と読み方を基準に、情報の内容により前後の文脈や発信者の投稿歴等も考慮する。</w:t>
      </w:r>
    </w:p>
    <w:p w14:paraId="4265F863" w14:textId="77777777" w:rsidR="00BC5AAE" w:rsidRDefault="00BC5AAE" w:rsidP="00BC5AAE">
      <w:r>
        <w:t>(</w:t>
      </w:r>
      <w:r>
        <w:rPr>
          <w:rFonts w:hint="eastAsia"/>
        </w:rPr>
        <w:t>３</w:t>
      </w:r>
      <w:r>
        <w:t>)</w:t>
      </w:r>
      <w:r>
        <w:rPr>
          <w:rFonts w:hint="eastAsia"/>
        </w:rPr>
        <w:t>「被害者からの申出があったときその他必要があると認めるとき」について</w:t>
      </w:r>
    </w:p>
    <w:p w14:paraId="5CF6D24B" w14:textId="77777777" w:rsidR="00BC5AAE" w:rsidRDefault="00BC5AAE" w:rsidP="00BC5AAE">
      <w:pPr>
        <w:ind w:leftChars="200" w:left="648" w:hangingChars="100" w:hanging="216"/>
      </w:pPr>
      <w:r>
        <w:rPr>
          <w:rFonts w:hint="eastAsia"/>
        </w:rPr>
        <w:t>ア　「被害者からの申出があったとき」とは、被害者自身がプロバイダに対して侵害情報の削除の要請を行っても削除がなされないなど被害者自身による被害の拡大防止・回復を図ることが困難であって、府に対応を求める場合をいう。</w:t>
      </w:r>
    </w:p>
    <w:p w14:paraId="03EE6968" w14:textId="77777777" w:rsidR="00BC5AAE" w:rsidRDefault="00BC5AAE" w:rsidP="00BC5AAE">
      <w:pPr>
        <w:ind w:leftChars="200" w:left="648" w:hangingChars="100" w:hanging="216"/>
      </w:pPr>
      <w:r>
        <w:rPr>
          <w:rFonts w:hint="eastAsia"/>
        </w:rPr>
        <w:t xml:space="preserve">　　被害者への対応にあたっては、まず被害者自身の自主的な被害の拡大防止・回復の支援を行うことを原則としていることに留意する。</w:t>
      </w:r>
    </w:p>
    <w:p w14:paraId="6C4E6C4E" w14:textId="77777777" w:rsidR="00BC5AAE" w:rsidRDefault="00BC5AAE" w:rsidP="00BC5AAE">
      <w:pPr>
        <w:ind w:leftChars="200" w:left="648" w:hangingChars="100" w:hanging="216"/>
      </w:pPr>
      <w:r>
        <w:rPr>
          <w:rFonts w:hint="eastAsia"/>
        </w:rPr>
        <w:t>イ　「その他必要があると認めるとき」とは、特定の地区がいわゆる同和地区である、又はあったとする情報の摘示に関して情報提供があった場合など被害者による自主的な被害の拡大防止・回復を促すことが見込めないときにおいては、被害者からの申出を前提とせず、府において削除の要請等を実施するものをいう。</w:t>
      </w:r>
    </w:p>
    <w:p w14:paraId="179DEF03" w14:textId="77777777" w:rsidR="00BC5AAE" w:rsidRDefault="00BC5AAE" w:rsidP="00BC5AAE">
      <w:pPr>
        <w:ind w:leftChars="200" w:left="648" w:hangingChars="100" w:hanging="216"/>
      </w:pPr>
      <w:r>
        <w:rPr>
          <w:rFonts w:hint="eastAsia"/>
        </w:rPr>
        <w:t>ウ　既に訴訟手続準備中の事案や係争中の事案、また、訴訟が終了した事案等については、削除の要請等の対象としない。</w:t>
      </w:r>
    </w:p>
    <w:p w14:paraId="20E7178A" w14:textId="77777777" w:rsidR="00BC5AAE" w:rsidRDefault="00BC5AAE" w:rsidP="00BC5AAE">
      <w:r>
        <w:t>(</w:t>
      </w:r>
      <w:r>
        <w:rPr>
          <w:rFonts w:hint="eastAsia"/>
        </w:rPr>
        <w:t>４</w:t>
      </w:r>
      <w:r>
        <w:t>)</w:t>
      </w:r>
      <w:r>
        <w:rPr>
          <w:rFonts w:hint="eastAsia"/>
        </w:rPr>
        <w:t>「特定電気通信役務提供者」について</w:t>
      </w:r>
    </w:p>
    <w:p w14:paraId="5C7ECD9E" w14:textId="77777777" w:rsidR="00BC5AAE" w:rsidRDefault="00BC5AAE" w:rsidP="00BC5AAE">
      <w:pPr>
        <w:ind w:leftChars="200" w:left="432" w:firstLineChars="100" w:firstLine="216"/>
      </w:pPr>
      <w:r>
        <w:rPr>
          <w:rFonts w:hint="eastAsia"/>
        </w:rPr>
        <w:t>「特定電気通信役務提供者」とは、特定電気通信役務提供者の損害賠償責任の制限及び発信者情報の開示に関する法律（平成</w:t>
      </w:r>
      <w:r>
        <w:t>13</w:t>
      </w:r>
      <w:r>
        <w:rPr>
          <w:rFonts w:hint="eastAsia"/>
        </w:rPr>
        <w:t>年法律第</w:t>
      </w:r>
      <w:r>
        <w:t>137</w:t>
      </w:r>
      <w:r>
        <w:rPr>
          <w:rFonts w:hint="eastAsia"/>
        </w:rPr>
        <w:t>号）第２条第３号に規定されているが、具体的には、不特定の者によって受信されることを目的に、不当な差別的言動に係る侵害情報を流通させているウェブページやＳＮＳ、電子掲示板の運営・管理者で</w:t>
      </w:r>
      <w:r>
        <w:rPr>
          <w:rFonts w:hint="eastAsia"/>
        </w:rPr>
        <w:lastRenderedPageBreak/>
        <w:t>あるプロバイダ、企業、個人等（以下「プロバイダ等」という。）をいう。なお、特定の者や多数の者に宛てて同時に送られる電子メール等の通信役務を提供する者は含まれないことに留意する。</w:t>
      </w:r>
    </w:p>
    <w:p w14:paraId="07A300FE" w14:textId="77777777" w:rsidR="00BC5AAE" w:rsidRDefault="00BC5AAE" w:rsidP="00BC5AAE">
      <w:r>
        <w:t>(</w:t>
      </w:r>
      <w:r>
        <w:rPr>
          <w:rFonts w:hint="eastAsia"/>
        </w:rPr>
        <w:t>５</w:t>
      </w:r>
      <w:r>
        <w:t>)</w:t>
      </w:r>
      <w:r>
        <w:rPr>
          <w:rFonts w:hint="eastAsia"/>
        </w:rPr>
        <w:t>「侵害情報の削除の要請又は国その他の関係機関に対する当該侵害情報の通報」について</w:t>
      </w:r>
    </w:p>
    <w:p w14:paraId="1369B48B" w14:textId="77777777" w:rsidR="00BC5AAE" w:rsidRDefault="00BC5AAE" w:rsidP="00BC5AAE">
      <w:pPr>
        <w:ind w:leftChars="200" w:left="648" w:hangingChars="100" w:hanging="216"/>
      </w:pPr>
      <w:r>
        <w:rPr>
          <w:rFonts w:hint="eastAsia"/>
        </w:rPr>
        <w:t>ア　「侵害情報の削除の要請」とは、プロバイダ等に対し、不当な差別的言動に係る侵害情報の削除の要請を行うことをいう。ただし、プロバイダ等の削除要請受付窓口やフォーム、連絡先等が不明であるなど技術的に削除の要請ができない場合は除く。</w:t>
      </w:r>
    </w:p>
    <w:p w14:paraId="593FE8AC" w14:textId="77777777" w:rsidR="00BC5AAE" w:rsidRDefault="00BC5AAE" w:rsidP="00BC5AAE">
      <w:pPr>
        <w:ind w:leftChars="100" w:left="648" w:hangingChars="200" w:hanging="432"/>
      </w:pPr>
      <w:r>
        <w:rPr>
          <w:rFonts w:hint="eastAsia"/>
        </w:rPr>
        <w:t xml:space="preserve">　イ　「国その他の関係機関に対する当該侵害情報の通報」とは、被害者からの申出等により、必要に応じて、法務省人権擁護機関や市町村、その他関係機関に対して、不当な差別的言動に係る侵害情報の流通の状況等について通報を行うものをいう。</w:t>
      </w:r>
    </w:p>
    <w:p w14:paraId="03CE06D3" w14:textId="77777777" w:rsidR="00BC5AAE" w:rsidRDefault="00BC5AAE" w:rsidP="00BC5AAE"/>
    <w:p w14:paraId="11E87531" w14:textId="77777777" w:rsidR="00BC5AAE" w:rsidRDefault="00BC5AAE" w:rsidP="00BC5AAE">
      <w:r>
        <w:rPr>
          <w:rFonts w:hint="eastAsia"/>
        </w:rPr>
        <w:t>３　説示又は助言（条例第</w:t>
      </w:r>
      <w:r>
        <w:t>13</w:t>
      </w:r>
      <w:r>
        <w:rPr>
          <w:rFonts w:hint="eastAsia"/>
        </w:rPr>
        <w:t>条）</w:t>
      </w:r>
    </w:p>
    <w:p w14:paraId="1DE4968B" w14:textId="77777777" w:rsidR="00BC5AAE" w:rsidRDefault="00BC5AAE" w:rsidP="00BC5AAE">
      <w:pPr>
        <w:ind w:left="432" w:hangingChars="200" w:hanging="432"/>
      </w:pPr>
      <w:r>
        <w:t>(</w:t>
      </w:r>
      <w:r>
        <w:rPr>
          <w:rFonts w:hint="eastAsia"/>
        </w:rPr>
        <w:t>１</w:t>
      </w:r>
      <w:r>
        <w:t>)</w:t>
      </w:r>
      <w:r>
        <w:rPr>
          <w:rFonts w:hint="eastAsia"/>
        </w:rPr>
        <w:t>「説示又は助言」について</w:t>
      </w:r>
    </w:p>
    <w:p w14:paraId="65701FBF" w14:textId="77777777" w:rsidR="00BC5AAE" w:rsidRDefault="00BC5AAE" w:rsidP="00BC5AAE">
      <w:pPr>
        <w:ind w:leftChars="200" w:left="648" w:hangingChars="100" w:hanging="216"/>
      </w:pPr>
      <w:r>
        <w:rPr>
          <w:rFonts w:hint="eastAsia"/>
        </w:rPr>
        <w:t>ア　「説示」とは、発信者に対し、被害者から相談が寄せられていることを伝え、当該情報が侵害情報であるとして事理を説示し、反省を促し、削除を求めるものをいう。</w:t>
      </w:r>
    </w:p>
    <w:p w14:paraId="197EC6A5" w14:textId="77777777" w:rsidR="00BC5AAE" w:rsidRDefault="00BC5AAE" w:rsidP="00BC5AAE">
      <w:pPr>
        <w:ind w:leftChars="200" w:left="648" w:hangingChars="100" w:hanging="216"/>
      </w:pPr>
      <w:r>
        <w:rPr>
          <w:rFonts w:hint="eastAsia"/>
        </w:rPr>
        <w:t>イ　「助言」とは、発信者に対し、被害者から相談が寄せられていることを伝え、当該情報の問題点を指摘し、人権意識の涵養を促すとともに、紛争解決の方向として削除を促すものをいう。</w:t>
      </w:r>
    </w:p>
    <w:p w14:paraId="2F975CC4" w14:textId="77777777" w:rsidR="00BC5AAE" w:rsidRDefault="00BC5AAE" w:rsidP="00BC5AAE">
      <w:pPr>
        <w:ind w:left="432" w:hangingChars="200" w:hanging="432"/>
      </w:pPr>
      <w:r>
        <w:t>(</w:t>
      </w:r>
      <w:r>
        <w:rPr>
          <w:rFonts w:hint="eastAsia"/>
        </w:rPr>
        <w:t>２</w:t>
      </w:r>
      <w:r>
        <w:t>)</w:t>
      </w:r>
      <w:r>
        <w:rPr>
          <w:rFonts w:hint="eastAsia"/>
        </w:rPr>
        <w:t>「要請又は通報を行ってもなお当該侵害情報が削除されない場合」について</w:t>
      </w:r>
    </w:p>
    <w:p w14:paraId="5CCEA737" w14:textId="77777777" w:rsidR="00BC5AAE" w:rsidRDefault="00BC5AAE" w:rsidP="00BC5AAE">
      <w:pPr>
        <w:ind w:left="432" w:hangingChars="200" w:hanging="432"/>
      </w:pPr>
      <w:r>
        <w:rPr>
          <w:rFonts w:hint="eastAsia"/>
        </w:rPr>
        <w:t xml:space="preserve">　　　「要請又は通報を行ってもなお当該侵害情報が削除されない場合」とは、プロバイダ等への削除の要請や法務省等への通報を行った後、一定の期間を経過しても、不当な差別的言動に係る侵害情報が削除されない場合をいう。</w:t>
      </w:r>
    </w:p>
    <w:p w14:paraId="7EF1C4EA" w14:textId="77777777" w:rsidR="00BC5AAE" w:rsidRDefault="00BC5AAE" w:rsidP="00BC5AAE">
      <w:r>
        <w:t>(</w:t>
      </w:r>
      <w:r>
        <w:rPr>
          <w:rFonts w:hint="eastAsia"/>
        </w:rPr>
        <w:t>３</w:t>
      </w:r>
      <w:r>
        <w:t>)</w:t>
      </w:r>
      <w:r>
        <w:rPr>
          <w:rFonts w:hint="eastAsia"/>
        </w:rPr>
        <w:t>「当該侵害情報を発信し、又は拡散した者が明らか」について</w:t>
      </w:r>
    </w:p>
    <w:p w14:paraId="1C1C4058" w14:textId="77777777" w:rsidR="00BC5AAE" w:rsidRDefault="00BC5AAE" w:rsidP="00BC5AAE">
      <w:pPr>
        <w:ind w:left="648" w:hangingChars="300" w:hanging="648"/>
      </w:pPr>
      <w:r>
        <w:rPr>
          <w:rFonts w:hint="eastAsia"/>
        </w:rPr>
        <w:t xml:space="preserve">　　ア　「発信した者」とは、インターネット上において、不特定の者によって受信されることを目的に、不当な差別的言動に係る侵害情報を発信した者をいい、「拡散した者」とは、当該情報を転載、引用、再投稿等により、インターネット上に広く流通させた者をいう（以下「発信者等」という。）。</w:t>
      </w:r>
    </w:p>
    <w:p w14:paraId="02DD22D9" w14:textId="77777777" w:rsidR="00BC5AAE" w:rsidRDefault="00BC5AAE" w:rsidP="00BC5AAE">
      <w:pPr>
        <w:ind w:leftChars="200" w:left="648" w:hangingChars="100" w:hanging="216"/>
      </w:pPr>
      <w:r>
        <w:rPr>
          <w:rFonts w:hint="eastAsia"/>
        </w:rPr>
        <w:t>イ　「明らか」とは、発信者等の氏名や住所等が判明している場合のほか、氏名や住所等は不明であるものの、プラットフォーム上のダイレクトメッセージなど不特定の者に視認されない方法により発信者等に対して説示又は助言できる場合も含む。</w:t>
      </w:r>
    </w:p>
    <w:p w14:paraId="788E9F1E" w14:textId="77777777" w:rsidR="00BC5AAE" w:rsidRDefault="00BC5AAE" w:rsidP="00BC5AAE">
      <w:r>
        <w:t>(</w:t>
      </w:r>
      <w:r>
        <w:rPr>
          <w:rFonts w:hint="eastAsia"/>
        </w:rPr>
        <w:t>４</w:t>
      </w:r>
      <w:r>
        <w:t>)</w:t>
      </w:r>
      <w:r>
        <w:rPr>
          <w:rFonts w:hint="eastAsia"/>
        </w:rPr>
        <w:t>「必要があると認めるとき」について</w:t>
      </w:r>
    </w:p>
    <w:p w14:paraId="127B3C43" w14:textId="77777777" w:rsidR="00BC5AAE" w:rsidRDefault="00BC5AAE" w:rsidP="00BC5AAE">
      <w:pPr>
        <w:ind w:leftChars="100" w:left="432" w:hangingChars="100" w:hanging="216"/>
      </w:pPr>
      <w:r>
        <w:rPr>
          <w:rFonts w:hint="eastAsia"/>
        </w:rPr>
        <w:t xml:space="preserve">　　「必要があると認めるとき」とは、被害者が説示又は助言を求める旨の意思表示をしており、かつ、不当な差別的言動に係る侵害情報の内容、被害の状況等に鑑み、説示又は助言を行うことが相当であると認められるときをいう。</w:t>
      </w:r>
    </w:p>
    <w:p w14:paraId="1CC39236" w14:textId="77777777" w:rsidR="00BC5AAE" w:rsidRDefault="00BC5AAE" w:rsidP="00BC5AAE">
      <w:r>
        <w:t>(</w:t>
      </w:r>
      <w:r>
        <w:rPr>
          <w:rFonts w:hint="eastAsia"/>
        </w:rPr>
        <w:t>５</w:t>
      </w:r>
      <w:r>
        <w:t>)</w:t>
      </w:r>
      <w:r>
        <w:rPr>
          <w:rFonts w:hint="eastAsia"/>
        </w:rPr>
        <w:t>「当該侵害情報の削除に向けた説示又は助言をすることができる」について</w:t>
      </w:r>
    </w:p>
    <w:p w14:paraId="6ED862B9" w14:textId="79BBECE0" w:rsidR="00BC5AAE" w:rsidRDefault="00BC5AAE" w:rsidP="00BC5AAE">
      <w:pPr>
        <w:ind w:left="432" w:hangingChars="200" w:hanging="432"/>
      </w:pPr>
      <w:r>
        <w:rPr>
          <w:rFonts w:hint="eastAsia"/>
        </w:rPr>
        <w:t xml:space="preserve">　　　説示又は助言の実施にあたっては、不当な差別的言動に係る侵害情報の内容等に応じて使い分けを行う。</w:t>
      </w:r>
    </w:p>
    <w:p w14:paraId="397B4EC7" w14:textId="77777777" w:rsidR="00BC5AAE" w:rsidRDefault="00BC5AAE" w:rsidP="00BC5AAE">
      <w:pPr>
        <w:ind w:left="432" w:hangingChars="200" w:hanging="432"/>
      </w:pPr>
    </w:p>
    <w:p w14:paraId="7E504B63" w14:textId="27190824" w:rsidR="00BC5AAE" w:rsidRDefault="00BC5AAE" w:rsidP="00EC6575">
      <w:pPr>
        <w:ind w:firstLineChars="200" w:firstLine="432"/>
      </w:pPr>
      <w:r>
        <w:rPr>
          <w:rFonts w:hint="eastAsia"/>
        </w:rPr>
        <w:t>附</w:t>
      </w:r>
      <w:r w:rsidR="00EC6575">
        <w:rPr>
          <w:rFonts w:hint="eastAsia"/>
        </w:rPr>
        <w:t xml:space="preserve">　</w:t>
      </w:r>
      <w:r>
        <w:rPr>
          <w:rFonts w:hint="eastAsia"/>
        </w:rPr>
        <w:t>則</w:t>
      </w:r>
    </w:p>
    <w:p w14:paraId="47584DAE" w14:textId="4A89F671" w:rsidR="00712683" w:rsidRPr="00BC5AAE" w:rsidRDefault="00BC5AAE" w:rsidP="00BC5AAE">
      <w:r>
        <w:rPr>
          <w:rFonts w:hint="eastAsia"/>
        </w:rPr>
        <w:t>この指針は、令和６年４月１日から施行する。</w:t>
      </w:r>
    </w:p>
    <w:sectPr w:rsidR="00712683" w:rsidRPr="00BC5AAE" w:rsidSect="009D64CD">
      <w:footerReference w:type="even" r:id="rId10"/>
      <w:footerReference w:type="default" r:id="rId11"/>
      <w:endnotePr>
        <w:numFmt w:val="decimal"/>
      </w:endnotePr>
      <w:pgSz w:w="11906" w:h="16838" w:code="9"/>
      <w:pgMar w:top="1361" w:right="1418" w:bottom="1361" w:left="1418" w:header="851" w:footer="397" w:gutter="0"/>
      <w:pgNumType w:start="1"/>
      <w:cols w:space="425"/>
      <w:docGrid w:type="linesAndChars" w:linePitch="34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B5C5" w14:textId="77777777" w:rsidR="00746CC6" w:rsidRDefault="00746CC6">
      <w:r>
        <w:separator/>
      </w:r>
    </w:p>
  </w:endnote>
  <w:endnote w:type="continuationSeparator" w:id="0">
    <w:p w14:paraId="680962AA" w14:textId="77777777" w:rsidR="00746CC6" w:rsidRDefault="0074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DCAA" w14:textId="3A23AD68" w:rsidR="00EC6E80" w:rsidRDefault="00EC6E80" w:rsidP="006E76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B01A2">
      <w:rPr>
        <w:rStyle w:val="a5"/>
        <w:noProof/>
      </w:rPr>
      <w:t>1</w:t>
    </w:r>
    <w:r>
      <w:rPr>
        <w:rStyle w:val="a5"/>
      </w:rPr>
      <w:fldChar w:fldCharType="end"/>
    </w:r>
  </w:p>
  <w:p w14:paraId="4D92454A" w14:textId="77777777" w:rsidR="00EC6E80" w:rsidRDefault="00EC6E8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038559"/>
      <w:docPartObj>
        <w:docPartGallery w:val="Page Numbers (Bottom of Page)"/>
        <w:docPartUnique/>
      </w:docPartObj>
    </w:sdtPr>
    <w:sdtEndPr/>
    <w:sdtContent>
      <w:p w14:paraId="2A15283F" w14:textId="3D5FF4EC" w:rsidR="00BC5F87" w:rsidRDefault="00BC5F87">
        <w:pPr>
          <w:pStyle w:val="a3"/>
          <w:jc w:val="center"/>
        </w:pPr>
        <w:r>
          <w:fldChar w:fldCharType="begin"/>
        </w:r>
        <w:r>
          <w:instrText>PAGE   \* MERGEFORMAT</w:instrText>
        </w:r>
        <w:r>
          <w:fldChar w:fldCharType="separate"/>
        </w:r>
        <w:r>
          <w:rPr>
            <w:lang w:val="ja-JP"/>
          </w:rPr>
          <w:t>2</w:t>
        </w:r>
        <w:r>
          <w:fldChar w:fldCharType="end"/>
        </w:r>
      </w:p>
    </w:sdtContent>
  </w:sdt>
  <w:p w14:paraId="779F0BE1" w14:textId="77777777" w:rsidR="00BC5F87" w:rsidRDefault="00BC5F8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BBC4" w14:textId="77777777" w:rsidR="00746CC6" w:rsidRDefault="00746CC6">
      <w:r>
        <w:separator/>
      </w:r>
    </w:p>
  </w:footnote>
  <w:footnote w:type="continuationSeparator" w:id="0">
    <w:p w14:paraId="761997FA" w14:textId="77777777" w:rsidR="00746CC6" w:rsidRDefault="00746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F42F7"/>
    <w:multiLevelType w:val="hybridMultilevel"/>
    <w:tmpl w:val="81422D80"/>
    <w:lvl w:ilvl="0" w:tplc="2C1C9B0C">
      <w:start w:val="2"/>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BEA50E3"/>
    <w:multiLevelType w:val="hybridMultilevel"/>
    <w:tmpl w:val="498276EC"/>
    <w:lvl w:ilvl="0" w:tplc="2C1C9B0C">
      <w:start w:val="2"/>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2"/>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5F"/>
    <w:rsid w:val="00001FE9"/>
    <w:rsid w:val="00004E8F"/>
    <w:rsid w:val="000053E0"/>
    <w:rsid w:val="0000642A"/>
    <w:rsid w:val="00007A82"/>
    <w:rsid w:val="00013AE9"/>
    <w:rsid w:val="000144A9"/>
    <w:rsid w:val="00020393"/>
    <w:rsid w:val="0002069F"/>
    <w:rsid w:val="00020BB8"/>
    <w:rsid w:val="00022136"/>
    <w:rsid w:val="00022371"/>
    <w:rsid w:val="00022EF3"/>
    <w:rsid w:val="00025A07"/>
    <w:rsid w:val="00030D30"/>
    <w:rsid w:val="00031708"/>
    <w:rsid w:val="00031AD8"/>
    <w:rsid w:val="000365A2"/>
    <w:rsid w:val="000408BB"/>
    <w:rsid w:val="000411EC"/>
    <w:rsid w:val="00041847"/>
    <w:rsid w:val="0004395E"/>
    <w:rsid w:val="00043D55"/>
    <w:rsid w:val="00045368"/>
    <w:rsid w:val="00051B77"/>
    <w:rsid w:val="00055E94"/>
    <w:rsid w:val="00062BC8"/>
    <w:rsid w:val="0006420E"/>
    <w:rsid w:val="00064A96"/>
    <w:rsid w:val="0006557C"/>
    <w:rsid w:val="00066866"/>
    <w:rsid w:val="000709E9"/>
    <w:rsid w:val="00071DED"/>
    <w:rsid w:val="0007231D"/>
    <w:rsid w:val="000749BC"/>
    <w:rsid w:val="0007581F"/>
    <w:rsid w:val="00075B89"/>
    <w:rsid w:val="00077021"/>
    <w:rsid w:val="00082008"/>
    <w:rsid w:val="00083C8C"/>
    <w:rsid w:val="000853ED"/>
    <w:rsid w:val="0008583D"/>
    <w:rsid w:val="000866C6"/>
    <w:rsid w:val="00086DEB"/>
    <w:rsid w:val="00090916"/>
    <w:rsid w:val="00091736"/>
    <w:rsid w:val="000931DC"/>
    <w:rsid w:val="00093F36"/>
    <w:rsid w:val="00095068"/>
    <w:rsid w:val="00095362"/>
    <w:rsid w:val="000959BB"/>
    <w:rsid w:val="000A197F"/>
    <w:rsid w:val="000A3644"/>
    <w:rsid w:val="000A492D"/>
    <w:rsid w:val="000B1233"/>
    <w:rsid w:val="000B2C0E"/>
    <w:rsid w:val="000B36EA"/>
    <w:rsid w:val="000B6AD1"/>
    <w:rsid w:val="000B6B91"/>
    <w:rsid w:val="000C27DD"/>
    <w:rsid w:val="000C3108"/>
    <w:rsid w:val="000C3369"/>
    <w:rsid w:val="000C468C"/>
    <w:rsid w:val="000C5614"/>
    <w:rsid w:val="000C5E39"/>
    <w:rsid w:val="000D0EBC"/>
    <w:rsid w:val="000D2600"/>
    <w:rsid w:val="000D70FC"/>
    <w:rsid w:val="000E1EAD"/>
    <w:rsid w:val="000E2391"/>
    <w:rsid w:val="000E2C68"/>
    <w:rsid w:val="000E2CC0"/>
    <w:rsid w:val="000E3989"/>
    <w:rsid w:val="000E7581"/>
    <w:rsid w:val="000F533C"/>
    <w:rsid w:val="000F5536"/>
    <w:rsid w:val="000F5A46"/>
    <w:rsid w:val="000F6EE4"/>
    <w:rsid w:val="000F7055"/>
    <w:rsid w:val="000F7A2D"/>
    <w:rsid w:val="00107C53"/>
    <w:rsid w:val="00107EB6"/>
    <w:rsid w:val="00112DE9"/>
    <w:rsid w:val="001138B9"/>
    <w:rsid w:val="00113D99"/>
    <w:rsid w:val="00115D78"/>
    <w:rsid w:val="00117F9C"/>
    <w:rsid w:val="00120F44"/>
    <w:rsid w:val="001211AA"/>
    <w:rsid w:val="00122555"/>
    <w:rsid w:val="00122A57"/>
    <w:rsid w:val="0012722B"/>
    <w:rsid w:val="00127405"/>
    <w:rsid w:val="00130997"/>
    <w:rsid w:val="00135E09"/>
    <w:rsid w:val="00135FBF"/>
    <w:rsid w:val="0013609C"/>
    <w:rsid w:val="00136375"/>
    <w:rsid w:val="00141FFF"/>
    <w:rsid w:val="00142E1E"/>
    <w:rsid w:val="00143694"/>
    <w:rsid w:val="00147CA1"/>
    <w:rsid w:val="00152F6B"/>
    <w:rsid w:val="00157414"/>
    <w:rsid w:val="00163448"/>
    <w:rsid w:val="001655DD"/>
    <w:rsid w:val="00165DAA"/>
    <w:rsid w:val="00167AFC"/>
    <w:rsid w:val="00173D26"/>
    <w:rsid w:val="0017447E"/>
    <w:rsid w:val="00176C16"/>
    <w:rsid w:val="001845C2"/>
    <w:rsid w:val="0018601A"/>
    <w:rsid w:val="001869CF"/>
    <w:rsid w:val="00190F87"/>
    <w:rsid w:val="0019145D"/>
    <w:rsid w:val="0019155F"/>
    <w:rsid w:val="00197A41"/>
    <w:rsid w:val="00197A52"/>
    <w:rsid w:val="001A0A8F"/>
    <w:rsid w:val="001A4804"/>
    <w:rsid w:val="001A6047"/>
    <w:rsid w:val="001A7340"/>
    <w:rsid w:val="001A7BDF"/>
    <w:rsid w:val="001B3222"/>
    <w:rsid w:val="001B7808"/>
    <w:rsid w:val="001B7D05"/>
    <w:rsid w:val="001C06CB"/>
    <w:rsid w:val="001C1178"/>
    <w:rsid w:val="001C142B"/>
    <w:rsid w:val="001C1BBB"/>
    <w:rsid w:val="001C2425"/>
    <w:rsid w:val="001C3C21"/>
    <w:rsid w:val="001C4352"/>
    <w:rsid w:val="001D00DE"/>
    <w:rsid w:val="001D4202"/>
    <w:rsid w:val="001D4764"/>
    <w:rsid w:val="001D7800"/>
    <w:rsid w:val="001E1626"/>
    <w:rsid w:val="001E17A5"/>
    <w:rsid w:val="001E22CD"/>
    <w:rsid w:val="001E22D7"/>
    <w:rsid w:val="001E2D3B"/>
    <w:rsid w:val="001E3B2A"/>
    <w:rsid w:val="001E5703"/>
    <w:rsid w:val="001E61C5"/>
    <w:rsid w:val="001E67C3"/>
    <w:rsid w:val="001F1349"/>
    <w:rsid w:val="001F1F6C"/>
    <w:rsid w:val="001F4422"/>
    <w:rsid w:val="001F5226"/>
    <w:rsid w:val="001F675F"/>
    <w:rsid w:val="0020196D"/>
    <w:rsid w:val="0020414E"/>
    <w:rsid w:val="00205D72"/>
    <w:rsid w:val="00206B7B"/>
    <w:rsid w:val="00207BD4"/>
    <w:rsid w:val="00210A5F"/>
    <w:rsid w:val="00210D2B"/>
    <w:rsid w:val="00211189"/>
    <w:rsid w:val="002132DA"/>
    <w:rsid w:val="00213CEC"/>
    <w:rsid w:val="00214E4C"/>
    <w:rsid w:val="00215A1A"/>
    <w:rsid w:val="0021723E"/>
    <w:rsid w:val="00217A0C"/>
    <w:rsid w:val="00217E78"/>
    <w:rsid w:val="00221DBB"/>
    <w:rsid w:val="002235D8"/>
    <w:rsid w:val="002242FB"/>
    <w:rsid w:val="002258F1"/>
    <w:rsid w:val="00236C09"/>
    <w:rsid w:val="002411CA"/>
    <w:rsid w:val="00241B3A"/>
    <w:rsid w:val="00243B65"/>
    <w:rsid w:val="00243B94"/>
    <w:rsid w:val="00243CAE"/>
    <w:rsid w:val="002465A7"/>
    <w:rsid w:val="00246F98"/>
    <w:rsid w:val="00251ACE"/>
    <w:rsid w:val="002522C7"/>
    <w:rsid w:val="00255F4B"/>
    <w:rsid w:val="0025627B"/>
    <w:rsid w:val="002566F4"/>
    <w:rsid w:val="00256E26"/>
    <w:rsid w:val="0026000F"/>
    <w:rsid w:val="00260036"/>
    <w:rsid w:val="002602DE"/>
    <w:rsid w:val="00262D3D"/>
    <w:rsid w:val="002636BD"/>
    <w:rsid w:val="00264221"/>
    <w:rsid w:val="00264DA9"/>
    <w:rsid w:val="00267188"/>
    <w:rsid w:val="0026791C"/>
    <w:rsid w:val="0027088D"/>
    <w:rsid w:val="002709D0"/>
    <w:rsid w:val="00271BF8"/>
    <w:rsid w:val="00271CD4"/>
    <w:rsid w:val="00273C28"/>
    <w:rsid w:val="00274706"/>
    <w:rsid w:val="00275F02"/>
    <w:rsid w:val="0028099F"/>
    <w:rsid w:val="00280C0A"/>
    <w:rsid w:val="00280EF3"/>
    <w:rsid w:val="00282121"/>
    <w:rsid w:val="0028312A"/>
    <w:rsid w:val="002845ED"/>
    <w:rsid w:val="0028487C"/>
    <w:rsid w:val="00284C9A"/>
    <w:rsid w:val="00285A23"/>
    <w:rsid w:val="00291099"/>
    <w:rsid w:val="0029182E"/>
    <w:rsid w:val="00291B07"/>
    <w:rsid w:val="0029288D"/>
    <w:rsid w:val="00294DD9"/>
    <w:rsid w:val="002957AB"/>
    <w:rsid w:val="002971B3"/>
    <w:rsid w:val="002A19E7"/>
    <w:rsid w:val="002A3F43"/>
    <w:rsid w:val="002A4E83"/>
    <w:rsid w:val="002A4EC3"/>
    <w:rsid w:val="002B482E"/>
    <w:rsid w:val="002B544B"/>
    <w:rsid w:val="002C1362"/>
    <w:rsid w:val="002C141A"/>
    <w:rsid w:val="002C176B"/>
    <w:rsid w:val="002C1DBF"/>
    <w:rsid w:val="002C47FD"/>
    <w:rsid w:val="002C65D0"/>
    <w:rsid w:val="002D0FC4"/>
    <w:rsid w:val="002D1EFB"/>
    <w:rsid w:val="002D2210"/>
    <w:rsid w:val="002D4157"/>
    <w:rsid w:val="002D6258"/>
    <w:rsid w:val="002D640B"/>
    <w:rsid w:val="002D78C7"/>
    <w:rsid w:val="002D7963"/>
    <w:rsid w:val="002E0901"/>
    <w:rsid w:val="002E3CE0"/>
    <w:rsid w:val="002E46FF"/>
    <w:rsid w:val="002E7DE9"/>
    <w:rsid w:val="002F05AB"/>
    <w:rsid w:val="002F0989"/>
    <w:rsid w:val="002F1748"/>
    <w:rsid w:val="002F17BD"/>
    <w:rsid w:val="002F73B3"/>
    <w:rsid w:val="00301B7C"/>
    <w:rsid w:val="00302F76"/>
    <w:rsid w:val="0030329D"/>
    <w:rsid w:val="00307907"/>
    <w:rsid w:val="00307FCE"/>
    <w:rsid w:val="003107C1"/>
    <w:rsid w:val="0031290C"/>
    <w:rsid w:val="00315A2E"/>
    <w:rsid w:val="0031651D"/>
    <w:rsid w:val="003201B9"/>
    <w:rsid w:val="00321F1F"/>
    <w:rsid w:val="00324AA6"/>
    <w:rsid w:val="00325EC2"/>
    <w:rsid w:val="00327310"/>
    <w:rsid w:val="00327A39"/>
    <w:rsid w:val="003351B1"/>
    <w:rsid w:val="003353FF"/>
    <w:rsid w:val="00340B81"/>
    <w:rsid w:val="00341EA9"/>
    <w:rsid w:val="00343AE0"/>
    <w:rsid w:val="00344143"/>
    <w:rsid w:val="00345573"/>
    <w:rsid w:val="00345D0D"/>
    <w:rsid w:val="00346159"/>
    <w:rsid w:val="003464FC"/>
    <w:rsid w:val="00350FE6"/>
    <w:rsid w:val="003520D7"/>
    <w:rsid w:val="00356DCD"/>
    <w:rsid w:val="0035779A"/>
    <w:rsid w:val="00360102"/>
    <w:rsid w:val="00360D4F"/>
    <w:rsid w:val="00360FA6"/>
    <w:rsid w:val="003632AF"/>
    <w:rsid w:val="00365426"/>
    <w:rsid w:val="00370A8F"/>
    <w:rsid w:val="0037130F"/>
    <w:rsid w:val="0037341E"/>
    <w:rsid w:val="00373F69"/>
    <w:rsid w:val="003749BF"/>
    <w:rsid w:val="003751CD"/>
    <w:rsid w:val="00375A81"/>
    <w:rsid w:val="00375FA7"/>
    <w:rsid w:val="00382516"/>
    <w:rsid w:val="003832E2"/>
    <w:rsid w:val="00384362"/>
    <w:rsid w:val="003843AD"/>
    <w:rsid w:val="003850B7"/>
    <w:rsid w:val="00385B29"/>
    <w:rsid w:val="00386A02"/>
    <w:rsid w:val="0039050C"/>
    <w:rsid w:val="003A1C17"/>
    <w:rsid w:val="003A36FC"/>
    <w:rsid w:val="003A3F22"/>
    <w:rsid w:val="003A4CB5"/>
    <w:rsid w:val="003B0110"/>
    <w:rsid w:val="003B431E"/>
    <w:rsid w:val="003B53B9"/>
    <w:rsid w:val="003B795C"/>
    <w:rsid w:val="003C062C"/>
    <w:rsid w:val="003C674F"/>
    <w:rsid w:val="003D00F1"/>
    <w:rsid w:val="003D17A7"/>
    <w:rsid w:val="003D28D4"/>
    <w:rsid w:val="003D383C"/>
    <w:rsid w:val="003D441F"/>
    <w:rsid w:val="003E1D47"/>
    <w:rsid w:val="003E4B69"/>
    <w:rsid w:val="003E5397"/>
    <w:rsid w:val="003E58DE"/>
    <w:rsid w:val="003F099C"/>
    <w:rsid w:val="003F4251"/>
    <w:rsid w:val="003F4B61"/>
    <w:rsid w:val="0040256E"/>
    <w:rsid w:val="004058BB"/>
    <w:rsid w:val="00410F26"/>
    <w:rsid w:val="004121DB"/>
    <w:rsid w:val="004125B2"/>
    <w:rsid w:val="0041445C"/>
    <w:rsid w:val="00415160"/>
    <w:rsid w:val="0041667E"/>
    <w:rsid w:val="004208AD"/>
    <w:rsid w:val="00420A0B"/>
    <w:rsid w:val="00420F91"/>
    <w:rsid w:val="004239E1"/>
    <w:rsid w:val="00426B09"/>
    <w:rsid w:val="00426E47"/>
    <w:rsid w:val="004309E4"/>
    <w:rsid w:val="00431D0F"/>
    <w:rsid w:val="00433929"/>
    <w:rsid w:val="004357B5"/>
    <w:rsid w:val="0043663F"/>
    <w:rsid w:val="004426ED"/>
    <w:rsid w:val="00442BA0"/>
    <w:rsid w:val="00444671"/>
    <w:rsid w:val="00446651"/>
    <w:rsid w:val="00450325"/>
    <w:rsid w:val="00451A0A"/>
    <w:rsid w:val="0045237E"/>
    <w:rsid w:val="0045379D"/>
    <w:rsid w:val="00453AD7"/>
    <w:rsid w:val="00453BD0"/>
    <w:rsid w:val="00453DDF"/>
    <w:rsid w:val="00456799"/>
    <w:rsid w:val="004572F8"/>
    <w:rsid w:val="00460D1B"/>
    <w:rsid w:val="00461DEE"/>
    <w:rsid w:val="00463A15"/>
    <w:rsid w:val="004648C1"/>
    <w:rsid w:val="0046631D"/>
    <w:rsid w:val="00467BC9"/>
    <w:rsid w:val="00473F69"/>
    <w:rsid w:val="00474113"/>
    <w:rsid w:val="00474199"/>
    <w:rsid w:val="00475540"/>
    <w:rsid w:val="00475A19"/>
    <w:rsid w:val="00476645"/>
    <w:rsid w:val="0047786F"/>
    <w:rsid w:val="0048393C"/>
    <w:rsid w:val="0048512E"/>
    <w:rsid w:val="00487BC8"/>
    <w:rsid w:val="00494C9D"/>
    <w:rsid w:val="00495F13"/>
    <w:rsid w:val="00497304"/>
    <w:rsid w:val="004A30BC"/>
    <w:rsid w:val="004A53FD"/>
    <w:rsid w:val="004A5413"/>
    <w:rsid w:val="004B1213"/>
    <w:rsid w:val="004B17CB"/>
    <w:rsid w:val="004B5243"/>
    <w:rsid w:val="004B5D88"/>
    <w:rsid w:val="004B67D0"/>
    <w:rsid w:val="004B7811"/>
    <w:rsid w:val="004C4041"/>
    <w:rsid w:val="004C4E49"/>
    <w:rsid w:val="004C52D9"/>
    <w:rsid w:val="004C6D4C"/>
    <w:rsid w:val="004C7982"/>
    <w:rsid w:val="004D0140"/>
    <w:rsid w:val="004D3F96"/>
    <w:rsid w:val="004D5B67"/>
    <w:rsid w:val="004D6417"/>
    <w:rsid w:val="004D7A82"/>
    <w:rsid w:val="004E1F00"/>
    <w:rsid w:val="004E2045"/>
    <w:rsid w:val="004E2122"/>
    <w:rsid w:val="004E5154"/>
    <w:rsid w:val="004E7AD3"/>
    <w:rsid w:val="004F2FD1"/>
    <w:rsid w:val="004F325B"/>
    <w:rsid w:val="004F33BB"/>
    <w:rsid w:val="004F4069"/>
    <w:rsid w:val="004F587A"/>
    <w:rsid w:val="004F5EA6"/>
    <w:rsid w:val="004F650F"/>
    <w:rsid w:val="00501E31"/>
    <w:rsid w:val="00506162"/>
    <w:rsid w:val="005121A8"/>
    <w:rsid w:val="00514FED"/>
    <w:rsid w:val="00515210"/>
    <w:rsid w:val="005154A4"/>
    <w:rsid w:val="005204C0"/>
    <w:rsid w:val="00521514"/>
    <w:rsid w:val="005222E4"/>
    <w:rsid w:val="00522FD8"/>
    <w:rsid w:val="005242BA"/>
    <w:rsid w:val="00524B61"/>
    <w:rsid w:val="0053289F"/>
    <w:rsid w:val="005356A8"/>
    <w:rsid w:val="00536582"/>
    <w:rsid w:val="005405B7"/>
    <w:rsid w:val="0054102A"/>
    <w:rsid w:val="0054459D"/>
    <w:rsid w:val="005445DB"/>
    <w:rsid w:val="005455BE"/>
    <w:rsid w:val="00546463"/>
    <w:rsid w:val="00546C6F"/>
    <w:rsid w:val="00547AEE"/>
    <w:rsid w:val="00547DC2"/>
    <w:rsid w:val="00550968"/>
    <w:rsid w:val="005516C4"/>
    <w:rsid w:val="0055480F"/>
    <w:rsid w:val="0055670F"/>
    <w:rsid w:val="005601B9"/>
    <w:rsid w:val="00560AF2"/>
    <w:rsid w:val="0056240B"/>
    <w:rsid w:val="00563CFA"/>
    <w:rsid w:val="00564DFE"/>
    <w:rsid w:val="00565CC5"/>
    <w:rsid w:val="0057016D"/>
    <w:rsid w:val="005716C2"/>
    <w:rsid w:val="0057424D"/>
    <w:rsid w:val="00574CFC"/>
    <w:rsid w:val="00577DE6"/>
    <w:rsid w:val="00580E1B"/>
    <w:rsid w:val="00581075"/>
    <w:rsid w:val="00582580"/>
    <w:rsid w:val="00584D31"/>
    <w:rsid w:val="00585A4F"/>
    <w:rsid w:val="00587803"/>
    <w:rsid w:val="005879B3"/>
    <w:rsid w:val="00594E21"/>
    <w:rsid w:val="005955AB"/>
    <w:rsid w:val="005A0243"/>
    <w:rsid w:val="005A283C"/>
    <w:rsid w:val="005A2AD3"/>
    <w:rsid w:val="005A2E10"/>
    <w:rsid w:val="005B1E4F"/>
    <w:rsid w:val="005B297A"/>
    <w:rsid w:val="005C0499"/>
    <w:rsid w:val="005C193A"/>
    <w:rsid w:val="005C1BD2"/>
    <w:rsid w:val="005C3A6C"/>
    <w:rsid w:val="005C4AAA"/>
    <w:rsid w:val="005C7AEC"/>
    <w:rsid w:val="005D0BEF"/>
    <w:rsid w:val="005D15C2"/>
    <w:rsid w:val="005D18CF"/>
    <w:rsid w:val="005D25A5"/>
    <w:rsid w:val="005E0816"/>
    <w:rsid w:val="005E09EB"/>
    <w:rsid w:val="005E6C59"/>
    <w:rsid w:val="005E7316"/>
    <w:rsid w:val="005E79E3"/>
    <w:rsid w:val="005F4656"/>
    <w:rsid w:val="005F551A"/>
    <w:rsid w:val="00602B3A"/>
    <w:rsid w:val="00602D21"/>
    <w:rsid w:val="00604481"/>
    <w:rsid w:val="006069A7"/>
    <w:rsid w:val="00611B94"/>
    <w:rsid w:val="006136C0"/>
    <w:rsid w:val="00613AC9"/>
    <w:rsid w:val="0061515F"/>
    <w:rsid w:val="00616163"/>
    <w:rsid w:val="006176F8"/>
    <w:rsid w:val="00620AF0"/>
    <w:rsid w:val="0062357A"/>
    <w:rsid w:val="00624080"/>
    <w:rsid w:val="0062461A"/>
    <w:rsid w:val="00631A8F"/>
    <w:rsid w:val="00633148"/>
    <w:rsid w:val="00633309"/>
    <w:rsid w:val="006342F1"/>
    <w:rsid w:val="00634721"/>
    <w:rsid w:val="00634EA7"/>
    <w:rsid w:val="0063666A"/>
    <w:rsid w:val="00641AFB"/>
    <w:rsid w:val="00641F23"/>
    <w:rsid w:val="00643FF3"/>
    <w:rsid w:val="00644CAF"/>
    <w:rsid w:val="00644DE1"/>
    <w:rsid w:val="00647D11"/>
    <w:rsid w:val="00650CB0"/>
    <w:rsid w:val="0065166E"/>
    <w:rsid w:val="0065268D"/>
    <w:rsid w:val="00652911"/>
    <w:rsid w:val="00652A0B"/>
    <w:rsid w:val="006572B6"/>
    <w:rsid w:val="00657BA3"/>
    <w:rsid w:val="00662438"/>
    <w:rsid w:val="00662673"/>
    <w:rsid w:val="006635AF"/>
    <w:rsid w:val="006656C9"/>
    <w:rsid w:val="0066607F"/>
    <w:rsid w:val="00666660"/>
    <w:rsid w:val="006707CD"/>
    <w:rsid w:val="00674CA2"/>
    <w:rsid w:val="006804EF"/>
    <w:rsid w:val="00681CCE"/>
    <w:rsid w:val="006854AB"/>
    <w:rsid w:val="00687131"/>
    <w:rsid w:val="0068725F"/>
    <w:rsid w:val="00687676"/>
    <w:rsid w:val="00687B5B"/>
    <w:rsid w:val="00691515"/>
    <w:rsid w:val="006935E4"/>
    <w:rsid w:val="00693E4D"/>
    <w:rsid w:val="00694858"/>
    <w:rsid w:val="006A0A17"/>
    <w:rsid w:val="006A2FB0"/>
    <w:rsid w:val="006A3BDA"/>
    <w:rsid w:val="006A3C51"/>
    <w:rsid w:val="006A44D0"/>
    <w:rsid w:val="006A5720"/>
    <w:rsid w:val="006A5FFE"/>
    <w:rsid w:val="006A7735"/>
    <w:rsid w:val="006B01A2"/>
    <w:rsid w:val="006B0E73"/>
    <w:rsid w:val="006B22C8"/>
    <w:rsid w:val="006B2531"/>
    <w:rsid w:val="006B29D3"/>
    <w:rsid w:val="006B2C97"/>
    <w:rsid w:val="006B3DF1"/>
    <w:rsid w:val="006B4682"/>
    <w:rsid w:val="006B5134"/>
    <w:rsid w:val="006B60A7"/>
    <w:rsid w:val="006B7E8F"/>
    <w:rsid w:val="006C2348"/>
    <w:rsid w:val="006C27D3"/>
    <w:rsid w:val="006C2AD3"/>
    <w:rsid w:val="006C30CF"/>
    <w:rsid w:val="006C41D6"/>
    <w:rsid w:val="006C6796"/>
    <w:rsid w:val="006C754D"/>
    <w:rsid w:val="006C7B28"/>
    <w:rsid w:val="006D0832"/>
    <w:rsid w:val="006D17E8"/>
    <w:rsid w:val="006D24F1"/>
    <w:rsid w:val="006D353B"/>
    <w:rsid w:val="006D5230"/>
    <w:rsid w:val="006E02A5"/>
    <w:rsid w:val="006E07EE"/>
    <w:rsid w:val="006E14A2"/>
    <w:rsid w:val="006E1BFB"/>
    <w:rsid w:val="006E5B01"/>
    <w:rsid w:val="006E6883"/>
    <w:rsid w:val="006E768E"/>
    <w:rsid w:val="006F0BF8"/>
    <w:rsid w:val="006F4DF1"/>
    <w:rsid w:val="006F52FE"/>
    <w:rsid w:val="006F57A1"/>
    <w:rsid w:val="006F7BC7"/>
    <w:rsid w:val="00705E4A"/>
    <w:rsid w:val="0070713A"/>
    <w:rsid w:val="00711559"/>
    <w:rsid w:val="00711CFA"/>
    <w:rsid w:val="00712270"/>
    <w:rsid w:val="00712683"/>
    <w:rsid w:val="007154F9"/>
    <w:rsid w:val="00715899"/>
    <w:rsid w:val="00716449"/>
    <w:rsid w:val="007206B0"/>
    <w:rsid w:val="00721ADA"/>
    <w:rsid w:val="007232D2"/>
    <w:rsid w:val="00724D57"/>
    <w:rsid w:val="007263CF"/>
    <w:rsid w:val="00727DD9"/>
    <w:rsid w:val="00730727"/>
    <w:rsid w:val="0073144C"/>
    <w:rsid w:val="00731D7D"/>
    <w:rsid w:val="007321E3"/>
    <w:rsid w:val="00732A4B"/>
    <w:rsid w:val="00736912"/>
    <w:rsid w:val="0073752A"/>
    <w:rsid w:val="0074177D"/>
    <w:rsid w:val="00742BB8"/>
    <w:rsid w:val="00746189"/>
    <w:rsid w:val="0074691C"/>
    <w:rsid w:val="00746CC6"/>
    <w:rsid w:val="00750FB1"/>
    <w:rsid w:val="00753405"/>
    <w:rsid w:val="0075409B"/>
    <w:rsid w:val="00757CED"/>
    <w:rsid w:val="00761D51"/>
    <w:rsid w:val="00767611"/>
    <w:rsid w:val="00767786"/>
    <w:rsid w:val="007702C1"/>
    <w:rsid w:val="00770702"/>
    <w:rsid w:val="00770BB6"/>
    <w:rsid w:val="007717D6"/>
    <w:rsid w:val="00772149"/>
    <w:rsid w:val="00772381"/>
    <w:rsid w:val="0077256B"/>
    <w:rsid w:val="00772AD5"/>
    <w:rsid w:val="007754CC"/>
    <w:rsid w:val="007762C9"/>
    <w:rsid w:val="00781573"/>
    <w:rsid w:val="00781B3F"/>
    <w:rsid w:val="00783E9F"/>
    <w:rsid w:val="00785B00"/>
    <w:rsid w:val="00785FFF"/>
    <w:rsid w:val="00786D22"/>
    <w:rsid w:val="007870B5"/>
    <w:rsid w:val="00790231"/>
    <w:rsid w:val="00791A99"/>
    <w:rsid w:val="00795325"/>
    <w:rsid w:val="00795434"/>
    <w:rsid w:val="00797829"/>
    <w:rsid w:val="0079794F"/>
    <w:rsid w:val="007A4F33"/>
    <w:rsid w:val="007A4F3A"/>
    <w:rsid w:val="007A6706"/>
    <w:rsid w:val="007A6DE5"/>
    <w:rsid w:val="007B0388"/>
    <w:rsid w:val="007B0B32"/>
    <w:rsid w:val="007B43EC"/>
    <w:rsid w:val="007B4810"/>
    <w:rsid w:val="007B5B15"/>
    <w:rsid w:val="007C44AD"/>
    <w:rsid w:val="007C689D"/>
    <w:rsid w:val="007D0098"/>
    <w:rsid w:val="007D0C96"/>
    <w:rsid w:val="007D23C4"/>
    <w:rsid w:val="007D25D0"/>
    <w:rsid w:val="007D3688"/>
    <w:rsid w:val="007D5E25"/>
    <w:rsid w:val="007D6196"/>
    <w:rsid w:val="007D6545"/>
    <w:rsid w:val="007E0BAA"/>
    <w:rsid w:val="007E241E"/>
    <w:rsid w:val="007E705B"/>
    <w:rsid w:val="007F07AB"/>
    <w:rsid w:val="007F2081"/>
    <w:rsid w:val="007F5ECF"/>
    <w:rsid w:val="007F6807"/>
    <w:rsid w:val="007F7C93"/>
    <w:rsid w:val="008027CE"/>
    <w:rsid w:val="00803A80"/>
    <w:rsid w:val="0080496C"/>
    <w:rsid w:val="008049E1"/>
    <w:rsid w:val="00806D13"/>
    <w:rsid w:val="00807DF2"/>
    <w:rsid w:val="00810902"/>
    <w:rsid w:val="0081597E"/>
    <w:rsid w:val="0081668C"/>
    <w:rsid w:val="00816890"/>
    <w:rsid w:val="00816E6A"/>
    <w:rsid w:val="00820ACE"/>
    <w:rsid w:val="008253C4"/>
    <w:rsid w:val="00825BAE"/>
    <w:rsid w:val="00827DEB"/>
    <w:rsid w:val="0083312A"/>
    <w:rsid w:val="00834B12"/>
    <w:rsid w:val="00834C54"/>
    <w:rsid w:val="008358B0"/>
    <w:rsid w:val="00836C10"/>
    <w:rsid w:val="00837911"/>
    <w:rsid w:val="00842A94"/>
    <w:rsid w:val="00842F70"/>
    <w:rsid w:val="00846681"/>
    <w:rsid w:val="00850BD4"/>
    <w:rsid w:val="00852A86"/>
    <w:rsid w:val="00853419"/>
    <w:rsid w:val="00853542"/>
    <w:rsid w:val="0085456B"/>
    <w:rsid w:val="00856732"/>
    <w:rsid w:val="0086571E"/>
    <w:rsid w:val="0087050A"/>
    <w:rsid w:val="0087061D"/>
    <w:rsid w:val="00870E4E"/>
    <w:rsid w:val="00872135"/>
    <w:rsid w:val="00873F83"/>
    <w:rsid w:val="00874672"/>
    <w:rsid w:val="00874B85"/>
    <w:rsid w:val="00875B7F"/>
    <w:rsid w:val="00875DE9"/>
    <w:rsid w:val="008778E2"/>
    <w:rsid w:val="00877C9F"/>
    <w:rsid w:val="008806EF"/>
    <w:rsid w:val="00880B4A"/>
    <w:rsid w:val="00880E82"/>
    <w:rsid w:val="0088572B"/>
    <w:rsid w:val="00886B3D"/>
    <w:rsid w:val="00890FFD"/>
    <w:rsid w:val="0089383F"/>
    <w:rsid w:val="0089517E"/>
    <w:rsid w:val="00895617"/>
    <w:rsid w:val="008A087E"/>
    <w:rsid w:val="008A27D9"/>
    <w:rsid w:val="008A2816"/>
    <w:rsid w:val="008A3589"/>
    <w:rsid w:val="008A51C7"/>
    <w:rsid w:val="008B14C6"/>
    <w:rsid w:val="008B28BE"/>
    <w:rsid w:val="008B65DF"/>
    <w:rsid w:val="008B7A10"/>
    <w:rsid w:val="008C3C58"/>
    <w:rsid w:val="008D000D"/>
    <w:rsid w:val="008D041E"/>
    <w:rsid w:val="008D196F"/>
    <w:rsid w:val="008D2963"/>
    <w:rsid w:val="008D69A9"/>
    <w:rsid w:val="008E5796"/>
    <w:rsid w:val="008F4B50"/>
    <w:rsid w:val="008F5D4D"/>
    <w:rsid w:val="008F5E55"/>
    <w:rsid w:val="008F6ADD"/>
    <w:rsid w:val="00901DA7"/>
    <w:rsid w:val="0090226F"/>
    <w:rsid w:val="0090227D"/>
    <w:rsid w:val="00903678"/>
    <w:rsid w:val="00907E03"/>
    <w:rsid w:val="00912B11"/>
    <w:rsid w:val="009139C9"/>
    <w:rsid w:val="00916569"/>
    <w:rsid w:val="00917D35"/>
    <w:rsid w:val="009204FB"/>
    <w:rsid w:val="00920EC7"/>
    <w:rsid w:val="00921077"/>
    <w:rsid w:val="00923328"/>
    <w:rsid w:val="00924847"/>
    <w:rsid w:val="00925E69"/>
    <w:rsid w:val="00927335"/>
    <w:rsid w:val="00927CC3"/>
    <w:rsid w:val="00932620"/>
    <w:rsid w:val="00932B81"/>
    <w:rsid w:val="00934EC3"/>
    <w:rsid w:val="009363C6"/>
    <w:rsid w:val="009373AC"/>
    <w:rsid w:val="00940FF8"/>
    <w:rsid w:val="00941416"/>
    <w:rsid w:val="00941CE8"/>
    <w:rsid w:val="00943A08"/>
    <w:rsid w:val="009442B8"/>
    <w:rsid w:val="00944556"/>
    <w:rsid w:val="00944D62"/>
    <w:rsid w:val="00947918"/>
    <w:rsid w:val="00954145"/>
    <w:rsid w:val="00960B44"/>
    <w:rsid w:val="0096372C"/>
    <w:rsid w:val="0096618C"/>
    <w:rsid w:val="0096656F"/>
    <w:rsid w:val="00967023"/>
    <w:rsid w:val="009719F4"/>
    <w:rsid w:val="009730DB"/>
    <w:rsid w:val="009735B7"/>
    <w:rsid w:val="009755D3"/>
    <w:rsid w:val="00976717"/>
    <w:rsid w:val="00977A83"/>
    <w:rsid w:val="009812D8"/>
    <w:rsid w:val="009831B8"/>
    <w:rsid w:val="009855FC"/>
    <w:rsid w:val="0098576C"/>
    <w:rsid w:val="00985D85"/>
    <w:rsid w:val="009861ED"/>
    <w:rsid w:val="0099361F"/>
    <w:rsid w:val="00994625"/>
    <w:rsid w:val="0099598E"/>
    <w:rsid w:val="00995EDD"/>
    <w:rsid w:val="00995F54"/>
    <w:rsid w:val="009A0370"/>
    <w:rsid w:val="009A0D79"/>
    <w:rsid w:val="009A2FE8"/>
    <w:rsid w:val="009A3068"/>
    <w:rsid w:val="009A3C73"/>
    <w:rsid w:val="009A40DB"/>
    <w:rsid w:val="009A4748"/>
    <w:rsid w:val="009A4EC0"/>
    <w:rsid w:val="009A79AC"/>
    <w:rsid w:val="009A7C91"/>
    <w:rsid w:val="009A7E2C"/>
    <w:rsid w:val="009B18A5"/>
    <w:rsid w:val="009B1F43"/>
    <w:rsid w:val="009B2373"/>
    <w:rsid w:val="009B3292"/>
    <w:rsid w:val="009B385B"/>
    <w:rsid w:val="009B65C2"/>
    <w:rsid w:val="009B7DC4"/>
    <w:rsid w:val="009C0D45"/>
    <w:rsid w:val="009C220B"/>
    <w:rsid w:val="009C319D"/>
    <w:rsid w:val="009C3870"/>
    <w:rsid w:val="009C3C6D"/>
    <w:rsid w:val="009C451D"/>
    <w:rsid w:val="009C45FB"/>
    <w:rsid w:val="009C6A0A"/>
    <w:rsid w:val="009C79A1"/>
    <w:rsid w:val="009C79F6"/>
    <w:rsid w:val="009D071D"/>
    <w:rsid w:val="009D0DA6"/>
    <w:rsid w:val="009D46D4"/>
    <w:rsid w:val="009D4981"/>
    <w:rsid w:val="009D64CD"/>
    <w:rsid w:val="009D7B33"/>
    <w:rsid w:val="009E2A86"/>
    <w:rsid w:val="009E2D81"/>
    <w:rsid w:val="009E2E30"/>
    <w:rsid w:val="009E4590"/>
    <w:rsid w:val="009E567D"/>
    <w:rsid w:val="009E61BA"/>
    <w:rsid w:val="009F0186"/>
    <w:rsid w:val="009F0B1E"/>
    <w:rsid w:val="009F11EA"/>
    <w:rsid w:val="009F21AD"/>
    <w:rsid w:val="009F44E8"/>
    <w:rsid w:val="009F62A9"/>
    <w:rsid w:val="009F66AA"/>
    <w:rsid w:val="009F6C30"/>
    <w:rsid w:val="009F764B"/>
    <w:rsid w:val="009F7C6E"/>
    <w:rsid w:val="00A005D8"/>
    <w:rsid w:val="00A010DB"/>
    <w:rsid w:val="00A0158E"/>
    <w:rsid w:val="00A01F93"/>
    <w:rsid w:val="00A043F7"/>
    <w:rsid w:val="00A05360"/>
    <w:rsid w:val="00A06A1D"/>
    <w:rsid w:val="00A119E2"/>
    <w:rsid w:val="00A12182"/>
    <w:rsid w:val="00A144BC"/>
    <w:rsid w:val="00A2217F"/>
    <w:rsid w:val="00A24440"/>
    <w:rsid w:val="00A24781"/>
    <w:rsid w:val="00A324EA"/>
    <w:rsid w:val="00A33CC4"/>
    <w:rsid w:val="00A34736"/>
    <w:rsid w:val="00A35325"/>
    <w:rsid w:val="00A35895"/>
    <w:rsid w:val="00A36F64"/>
    <w:rsid w:val="00A37CD2"/>
    <w:rsid w:val="00A40693"/>
    <w:rsid w:val="00A41279"/>
    <w:rsid w:val="00A41AD5"/>
    <w:rsid w:val="00A4766D"/>
    <w:rsid w:val="00A53A8F"/>
    <w:rsid w:val="00A555C7"/>
    <w:rsid w:val="00A6193D"/>
    <w:rsid w:val="00A62C88"/>
    <w:rsid w:val="00A63080"/>
    <w:rsid w:val="00A63573"/>
    <w:rsid w:val="00A645E6"/>
    <w:rsid w:val="00A64604"/>
    <w:rsid w:val="00A655B0"/>
    <w:rsid w:val="00A66F15"/>
    <w:rsid w:val="00A670F0"/>
    <w:rsid w:val="00A675A8"/>
    <w:rsid w:val="00A70635"/>
    <w:rsid w:val="00A72255"/>
    <w:rsid w:val="00A7360F"/>
    <w:rsid w:val="00A73C94"/>
    <w:rsid w:val="00A73F08"/>
    <w:rsid w:val="00A73F13"/>
    <w:rsid w:val="00A755AB"/>
    <w:rsid w:val="00A801CC"/>
    <w:rsid w:val="00A808B5"/>
    <w:rsid w:val="00A81137"/>
    <w:rsid w:val="00A90B61"/>
    <w:rsid w:val="00A92F31"/>
    <w:rsid w:val="00A9330C"/>
    <w:rsid w:val="00A93815"/>
    <w:rsid w:val="00A96832"/>
    <w:rsid w:val="00A97774"/>
    <w:rsid w:val="00AA1DCA"/>
    <w:rsid w:val="00AA49C0"/>
    <w:rsid w:val="00AA6880"/>
    <w:rsid w:val="00AB0130"/>
    <w:rsid w:val="00AB0FD8"/>
    <w:rsid w:val="00AB28BB"/>
    <w:rsid w:val="00AB2A7A"/>
    <w:rsid w:val="00AB30F1"/>
    <w:rsid w:val="00AB5915"/>
    <w:rsid w:val="00AB5E71"/>
    <w:rsid w:val="00AC04F9"/>
    <w:rsid w:val="00AC177E"/>
    <w:rsid w:val="00AC3101"/>
    <w:rsid w:val="00AC3DA1"/>
    <w:rsid w:val="00AC49FB"/>
    <w:rsid w:val="00AC4C31"/>
    <w:rsid w:val="00AD1813"/>
    <w:rsid w:val="00AD1FA4"/>
    <w:rsid w:val="00AD3F9D"/>
    <w:rsid w:val="00AD476F"/>
    <w:rsid w:val="00AD5569"/>
    <w:rsid w:val="00AD5C1A"/>
    <w:rsid w:val="00AD5DC9"/>
    <w:rsid w:val="00AD6D20"/>
    <w:rsid w:val="00AD74D9"/>
    <w:rsid w:val="00AE1D4D"/>
    <w:rsid w:val="00AE3FCE"/>
    <w:rsid w:val="00AE5160"/>
    <w:rsid w:val="00AE7F01"/>
    <w:rsid w:val="00AF07DF"/>
    <w:rsid w:val="00AF1F87"/>
    <w:rsid w:val="00AF2614"/>
    <w:rsid w:val="00AF2C70"/>
    <w:rsid w:val="00AF3A5C"/>
    <w:rsid w:val="00B06E71"/>
    <w:rsid w:val="00B0792E"/>
    <w:rsid w:val="00B10242"/>
    <w:rsid w:val="00B10631"/>
    <w:rsid w:val="00B159A3"/>
    <w:rsid w:val="00B16048"/>
    <w:rsid w:val="00B218AC"/>
    <w:rsid w:val="00B22074"/>
    <w:rsid w:val="00B22284"/>
    <w:rsid w:val="00B229CE"/>
    <w:rsid w:val="00B25A56"/>
    <w:rsid w:val="00B2624C"/>
    <w:rsid w:val="00B3278F"/>
    <w:rsid w:val="00B361EE"/>
    <w:rsid w:val="00B403CA"/>
    <w:rsid w:val="00B44222"/>
    <w:rsid w:val="00B4730C"/>
    <w:rsid w:val="00B551AE"/>
    <w:rsid w:val="00B62643"/>
    <w:rsid w:val="00B62E68"/>
    <w:rsid w:val="00B663FB"/>
    <w:rsid w:val="00B70BF6"/>
    <w:rsid w:val="00B71BDF"/>
    <w:rsid w:val="00B72170"/>
    <w:rsid w:val="00B75872"/>
    <w:rsid w:val="00B75D63"/>
    <w:rsid w:val="00B83753"/>
    <w:rsid w:val="00B844A6"/>
    <w:rsid w:val="00B84A04"/>
    <w:rsid w:val="00B86383"/>
    <w:rsid w:val="00B869D7"/>
    <w:rsid w:val="00B8761C"/>
    <w:rsid w:val="00B87E93"/>
    <w:rsid w:val="00B913B2"/>
    <w:rsid w:val="00B92ABA"/>
    <w:rsid w:val="00B92EB9"/>
    <w:rsid w:val="00B9350D"/>
    <w:rsid w:val="00B96193"/>
    <w:rsid w:val="00B96732"/>
    <w:rsid w:val="00BA1641"/>
    <w:rsid w:val="00BA20F5"/>
    <w:rsid w:val="00BA317E"/>
    <w:rsid w:val="00BA4F22"/>
    <w:rsid w:val="00BA5925"/>
    <w:rsid w:val="00BB0EE0"/>
    <w:rsid w:val="00BB3048"/>
    <w:rsid w:val="00BB3ABB"/>
    <w:rsid w:val="00BB3D63"/>
    <w:rsid w:val="00BB4D92"/>
    <w:rsid w:val="00BB5BF8"/>
    <w:rsid w:val="00BB6886"/>
    <w:rsid w:val="00BB74A1"/>
    <w:rsid w:val="00BC0876"/>
    <w:rsid w:val="00BC53DC"/>
    <w:rsid w:val="00BC5AAE"/>
    <w:rsid w:val="00BC5F87"/>
    <w:rsid w:val="00BC7532"/>
    <w:rsid w:val="00BD1E5E"/>
    <w:rsid w:val="00BD31A2"/>
    <w:rsid w:val="00BD50CA"/>
    <w:rsid w:val="00BE11B6"/>
    <w:rsid w:val="00BE183F"/>
    <w:rsid w:val="00BE1CB0"/>
    <w:rsid w:val="00BE4159"/>
    <w:rsid w:val="00BE6571"/>
    <w:rsid w:val="00BE68DE"/>
    <w:rsid w:val="00BE7419"/>
    <w:rsid w:val="00BE7875"/>
    <w:rsid w:val="00BF116B"/>
    <w:rsid w:val="00BF11CF"/>
    <w:rsid w:val="00BF18BC"/>
    <w:rsid w:val="00BF4DE1"/>
    <w:rsid w:val="00BF5434"/>
    <w:rsid w:val="00BF6F7B"/>
    <w:rsid w:val="00C01277"/>
    <w:rsid w:val="00C03992"/>
    <w:rsid w:val="00C075EE"/>
    <w:rsid w:val="00C10979"/>
    <w:rsid w:val="00C1121F"/>
    <w:rsid w:val="00C15605"/>
    <w:rsid w:val="00C200E0"/>
    <w:rsid w:val="00C2050F"/>
    <w:rsid w:val="00C2105C"/>
    <w:rsid w:val="00C213B7"/>
    <w:rsid w:val="00C23408"/>
    <w:rsid w:val="00C24A88"/>
    <w:rsid w:val="00C257C6"/>
    <w:rsid w:val="00C309C0"/>
    <w:rsid w:val="00C309D2"/>
    <w:rsid w:val="00C34BFD"/>
    <w:rsid w:val="00C424C3"/>
    <w:rsid w:val="00C43E18"/>
    <w:rsid w:val="00C4414C"/>
    <w:rsid w:val="00C44D53"/>
    <w:rsid w:val="00C44F9C"/>
    <w:rsid w:val="00C45DD0"/>
    <w:rsid w:val="00C46097"/>
    <w:rsid w:val="00C467C3"/>
    <w:rsid w:val="00C47B65"/>
    <w:rsid w:val="00C52359"/>
    <w:rsid w:val="00C525F1"/>
    <w:rsid w:val="00C52FA1"/>
    <w:rsid w:val="00C52FCA"/>
    <w:rsid w:val="00C535A3"/>
    <w:rsid w:val="00C66132"/>
    <w:rsid w:val="00C70F8C"/>
    <w:rsid w:val="00C71E0A"/>
    <w:rsid w:val="00C72245"/>
    <w:rsid w:val="00C741CF"/>
    <w:rsid w:val="00C74563"/>
    <w:rsid w:val="00C75796"/>
    <w:rsid w:val="00C76F20"/>
    <w:rsid w:val="00C80539"/>
    <w:rsid w:val="00C822C8"/>
    <w:rsid w:val="00C837C4"/>
    <w:rsid w:val="00C842B2"/>
    <w:rsid w:val="00C85F97"/>
    <w:rsid w:val="00C8721C"/>
    <w:rsid w:val="00C87833"/>
    <w:rsid w:val="00C87EED"/>
    <w:rsid w:val="00C90914"/>
    <w:rsid w:val="00C9209B"/>
    <w:rsid w:val="00C9234A"/>
    <w:rsid w:val="00C926E9"/>
    <w:rsid w:val="00C93D99"/>
    <w:rsid w:val="00C96F12"/>
    <w:rsid w:val="00C975FE"/>
    <w:rsid w:val="00CA103C"/>
    <w:rsid w:val="00CA151D"/>
    <w:rsid w:val="00CA2B00"/>
    <w:rsid w:val="00CA2E78"/>
    <w:rsid w:val="00CA345C"/>
    <w:rsid w:val="00CB3979"/>
    <w:rsid w:val="00CB3DF7"/>
    <w:rsid w:val="00CB3F46"/>
    <w:rsid w:val="00CB49C2"/>
    <w:rsid w:val="00CB4C1B"/>
    <w:rsid w:val="00CB73CB"/>
    <w:rsid w:val="00CC0BB3"/>
    <w:rsid w:val="00CC1EC6"/>
    <w:rsid w:val="00CC3050"/>
    <w:rsid w:val="00CC3D26"/>
    <w:rsid w:val="00CC68E6"/>
    <w:rsid w:val="00CC6FE0"/>
    <w:rsid w:val="00CC7A51"/>
    <w:rsid w:val="00CD00C6"/>
    <w:rsid w:val="00CD1A3E"/>
    <w:rsid w:val="00CD1FCC"/>
    <w:rsid w:val="00CD25BB"/>
    <w:rsid w:val="00CD62A4"/>
    <w:rsid w:val="00CE1CF9"/>
    <w:rsid w:val="00CE2DB7"/>
    <w:rsid w:val="00CE3A67"/>
    <w:rsid w:val="00CE433B"/>
    <w:rsid w:val="00CE5CE8"/>
    <w:rsid w:val="00CE7EE8"/>
    <w:rsid w:val="00CF6764"/>
    <w:rsid w:val="00CF7D69"/>
    <w:rsid w:val="00CF7EEE"/>
    <w:rsid w:val="00D01562"/>
    <w:rsid w:val="00D01767"/>
    <w:rsid w:val="00D025EA"/>
    <w:rsid w:val="00D03601"/>
    <w:rsid w:val="00D03DB4"/>
    <w:rsid w:val="00D055D0"/>
    <w:rsid w:val="00D0575F"/>
    <w:rsid w:val="00D0758E"/>
    <w:rsid w:val="00D07C27"/>
    <w:rsid w:val="00D10464"/>
    <w:rsid w:val="00D10ECE"/>
    <w:rsid w:val="00D117A8"/>
    <w:rsid w:val="00D134A3"/>
    <w:rsid w:val="00D14279"/>
    <w:rsid w:val="00D20A78"/>
    <w:rsid w:val="00D216BB"/>
    <w:rsid w:val="00D232E5"/>
    <w:rsid w:val="00D2348E"/>
    <w:rsid w:val="00D23E55"/>
    <w:rsid w:val="00D247CD"/>
    <w:rsid w:val="00D254FC"/>
    <w:rsid w:val="00D27325"/>
    <w:rsid w:val="00D3097D"/>
    <w:rsid w:val="00D30B5A"/>
    <w:rsid w:val="00D31FCF"/>
    <w:rsid w:val="00D325E3"/>
    <w:rsid w:val="00D33040"/>
    <w:rsid w:val="00D33345"/>
    <w:rsid w:val="00D33D4A"/>
    <w:rsid w:val="00D3692E"/>
    <w:rsid w:val="00D4013D"/>
    <w:rsid w:val="00D42A66"/>
    <w:rsid w:val="00D42F60"/>
    <w:rsid w:val="00D47B0A"/>
    <w:rsid w:val="00D506FC"/>
    <w:rsid w:val="00D508BD"/>
    <w:rsid w:val="00D52642"/>
    <w:rsid w:val="00D5747E"/>
    <w:rsid w:val="00D57AC2"/>
    <w:rsid w:val="00D57E06"/>
    <w:rsid w:val="00D603FB"/>
    <w:rsid w:val="00D613C8"/>
    <w:rsid w:val="00D62CA9"/>
    <w:rsid w:val="00D62CD7"/>
    <w:rsid w:val="00D65878"/>
    <w:rsid w:val="00D67681"/>
    <w:rsid w:val="00D71CFD"/>
    <w:rsid w:val="00D71FD7"/>
    <w:rsid w:val="00D73335"/>
    <w:rsid w:val="00D76EB1"/>
    <w:rsid w:val="00D77B0E"/>
    <w:rsid w:val="00D801C8"/>
    <w:rsid w:val="00D809BC"/>
    <w:rsid w:val="00D84419"/>
    <w:rsid w:val="00D84DFD"/>
    <w:rsid w:val="00D86999"/>
    <w:rsid w:val="00D87328"/>
    <w:rsid w:val="00D901AF"/>
    <w:rsid w:val="00D91090"/>
    <w:rsid w:val="00D91308"/>
    <w:rsid w:val="00D94150"/>
    <w:rsid w:val="00D9627A"/>
    <w:rsid w:val="00DA316E"/>
    <w:rsid w:val="00DA528A"/>
    <w:rsid w:val="00DA6661"/>
    <w:rsid w:val="00DB091B"/>
    <w:rsid w:val="00DB13FB"/>
    <w:rsid w:val="00DB2E19"/>
    <w:rsid w:val="00DB2F75"/>
    <w:rsid w:val="00DB5861"/>
    <w:rsid w:val="00DB6342"/>
    <w:rsid w:val="00DC0990"/>
    <w:rsid w:val="00DC1617"/>
    <w:rsid w:val="00DC6773"/>
    <w:rsid w:val="00DC7404"/>
    <w:rsid w:val="00DD0363"/>
    <w:rsid w:val="00DD07B5"/>
    <w:rsid w:val="00DD23F7"/>
    <w:rsid w:val="00DD2A90"/>
    <w:rsid w:val="00DE09FD"/>
    <w:rsid w:val="00DE3C31"/>
    <w:rsid w:val="00DE3FEB"/>
    <w:rsid w:val="00DE41CD"/>
    <w:rsid w:val="00DE4935"/>
    <w:rsid w:val="00DE4C77"/>
    <w:rsid w:val="00DE5030"/>
    <w:rsid w:val="00DE7551"/>
    <w:rsid w:val="00DF3623"/>
    <w:rsid w:val="00DF3F97"/>
    <w:rsid w:val="00DF614D"/>
    <w:rsid w:val="00DF6611"/>
    <w:rsid w:val="00E00999"/>
    <w:rsid w:val="00E00A1D"/>
    <w:rsid w:val="00E01506"/>
    <w:rsid w:val="00E021CB"/>
    <w:rsid w:val="00E02E9E"/>
    <w:rsid w:val="00E05B41"/>
    <w:rsid w:val="00E0641B"/>
    <w:rsid w:val="00E06CB1"/>
    <w:rsid w:val="00E07621"/>
    <w:rsid w:val="00E10D74"/>
    <w:rsid w:val="00E130C4"/>
    <w:rsid w:val="00E13B51"/>
    <w:rsid w:val="00E147E5"/>
    <w:rsid w:val="00E16424"/>
    <w:rsid w:val="00E209AA"/>
    <w:rsid w:val="00E22D44"/>
    <w:rsid w:val="00E23D41"/>
    <w:rsid w:val="00E25D3A"/>
    <w:rsid w:val="00E25F1E"/>
    <w:rsid w:val="00E27BCC"/>
    <w:rsid w:val="00E27E8F"/>
    <w:rsid w:val="00E30CDE"/>
    <w:rsid w:val="00E31383"/>
    <w:rsid w:val="00E3458F"/>
    <w:rsid w:val="00E34AA3"/>
    <w:rsid w:val="00E35F42"/>
    <w:rsid w:val="00E363EB"/>
    <w:rsid w:val="00E37A8B"/>
    <w:rsid w:val="00E4116D"/>
    <w:rsid w:val="00E421F7"/>
    <w:rsid w:val="00E428B5"/>
    <w:rsid w:val="00E42B2A"/>
    <w:rsid w:val="00E52115"/>
    <w:rsid w:val="00E52BF2"/>
    <w:rsid w:val="00E52F4C"/>
    <w:rsid w:val="00E53B2F"/>
    <w:rsid w:val="00E53B4E"/>
    <w:rsid w:val="00E55813"/>
    <w:rsid w:val="00E570DC"/>
    <w:rsid w:val="00E574DE"/>
    <w:rsid w:val="00E604B0"/>
    <w:rsid w:val="00E654CD"/>
    <w:rsid w:val="00E656C3"/>
    <w:rsid w:val="00E65CBB"/>
    <w:rsid w:val="00E703BF"/>
    <w:rsid w:val="00E71445"/>
    <w:rsid w:val="00E73FA6"/>
    <w:rsid w:val="00E75442"/>
    <w:rsid w:val="00E7547C"/>
    <w:rsid w:val="00E76889"/>
    <w:rsid w:val="00E76B38"/>
    <w:rsid w:val="00E807C3"/>
    <w:rsid w:val="00E85104"/>
    <w:rsid w:val="00E85A7B"/>
    <w:rsid w:val="00E86B3D"/>
    <w:rsid w:val="00E90F4B"/>
    <w:rsid w:val="00E9178A"/>
    <w:rsid w:val="00E9327E"/>
    <w:rsid w:val="00E93B2B"/>
    <w:rsid w:val="00E948B6"/>
    <w:rsid w:val="00E94D06"/>
    <w:rsid w:val="00EA0452"/>
    <w:rsid w:val="00EA1B5B"/>
    <w:rsid w:val="00EA3DAB"/>
    <w:rsid w:val="00EA4BFB"/>
    <w:rsid w:val="00EB1C1F"/>
    <w:rsid w:val="00EB1F89"/>
    <w:rsid w:val="00EB24CA"/>
    <w:rsid w:val="00EB3CC5"/>
    <w:rsid w:val="00EB54C9"/>
    <w:rsid w:val="00EB583F"/>
    <w:rsid w:val="00EB6B42"/>
    <w:rsid w:val="00EC26C7"/>
    <w:rsid w:val="00EC31C4"/>
    <w:rsid w:val="00EC464F"/>
    <w:rsid w:val="00EC5849"/>
    <w:rsid w:val="00EC6575"/>
    <w:rsid w:val="00EC6E80"/>
    <w:rsid w:val="00ED0F18"/>
    <w:rsid w:val="00ED1390"/>
    <w:rsid w:val="00ED1F64"/>
    <w:rsid w:val="00ED4374"/>
    <w:rsid w:val="00ED57B1"/>
    <w:rsid w:val="00ED6BAA"/>
    <w:rsid w:val="00EE074A"/>
    <w:rsid w:val="00EE5EAB"/>
    <w:rsid w:val="00EE7398"/>
    <w:rsid w:val="00EF1231"/>
    <w:rsid w:val="00EF71E2"/>
    <w:rsid w:val="00EF7AF7"/>
    <w:rsid w:val="00F005BC"/>
    <w:rsid w:val="00F007CD"/>
    <w:rsid w:val="00F0238C"/>
    <w:rsid w:val="00F03A82"/>
    <w:rsid w:val="00F11559"/>
    <w:rsid w:val="00F134ED"/>
    <w:rsid w:val="00F145AE"/>
    <w:rsid w:val="00F14F2F"/>
    <w:rsid w:val="00F21F50"/>
    <w:rsid w:val="00F223FC"/>
    <w:rsid w:val="00F23496"/>
    <w:rsid w:val="00F23BB4"/>
    <w:rsid w:val="00F25809"/>
    <w:rsid w:val="00F3097C"/>
    <w:rsid w:val="00F33918"/>
    <w:rsid w:val="00F348D0"/>
    <w:rsid w:val="00F35037"/>
    <w:rsid w:val="00F41C66"/>
    <w:rsid w:val="00F42CBC"/>
    <w:rsid w:val="00F44D61"/>
    <w:rsid w:val="00F4506E"/>
    <w:rsid w:val="00F471D2"/>
    <w:rsid w:val="00F51024"/>
    <w:rsid w:val="00F52956"/>
    <w:rsid w:val="00F55C5B"/>
    <w:rsid w:val="00F6150F"/>
    <w:rsid w:val="00F642B3"/>
    <w:rsid w:val="00F66A24"/>
    <w:rsid w:val="00F6738F"/>
    <w:rsid w:val="00F70F8B"/>
    <w:rsid w:val="00F72927"/>
    <w:rsid w:val="00F72BC4"/>
    <w:rsid w:val="00F73120"/>
    <w:rsid w:val="00F73F9C"/>
    <w:rsid w:val="00F7652D"/>
    <w:rsid w:val="00F77413"/>
    <w:rsid w:val="00F80575"/>
    <w:rsid w:val="00F82018"/>
    <w:rsid w:val="00F82913"/>
    <w:rsid w:val="00F829ED"/>
    <w:rsid w:val="00F86CAE"/>
    <w:rsid w:val="00F90DCF"/>
    <w:rsid w:val="00F911EE"/>
    <w:rsid w:val="00F93C28"/>
    <w:rsid w:val="00F96CEC"/>
    <w:rsid w:val="00F96E53"/>
    <w:rsid w:val="00FA179D"/>
    <w:rsid w:val="00FA1FD0"/>
    <w:rsid w:val="00FA25EE"/>
    <w:rsid w:val="00FA4DDB"/>
    <w:rsid w:val="00FA6CBA"/>
    <w:rsid w:val="00FB2558"/>
    <w:rsid w:val="00FB3719"/>
    <w:rsid w:val="00FB3A4F"/>
    <w:rsid w:val="00FB6C83"/>
    <w:rsid w:val="00FC17C9"/>
    <w:rsid w:val="00FC37EC"/>
    <w:rsid w:val="00FC5F54"/>
    <w:rsid w:val="00FD2098"/>
    <w:rsid w:val="00FD441E"/>
    <w:rsid w:val="00FD6F48"/>
    <w:rsid w:val="00FD6FD9"/>
    <w:rsid w:val="00FE1E2B"/>
    <w:rsid w:val="00FE1F77"/>
    <w:rsid w:val="00FE25BE"/>
    <w:rsid w:val="00FE27A1"/>
    <w:rsid w:val="00FE2E9A"/>
    <w:rsid w:val="00FE502F"/>
    <w:rsid w:val="00FE5DB1"/>
    <w:rsid w:val="00FE61F6"/>
    <w:rsid w:val="00FE658B"/>
    <w:rsid w:val="00FE6F07"/>
    <w:rsid w:val="00FE7963"/>
    <w:rsid w:val="00FF0FB3"/>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9606A2"/>
  <w15:docId w15:val="{C12A9478-FA8D-4CA4-9894-5201D8F6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31A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231D"/>
    <w:pPr>
      <w:tabs>
        <w:tab w:val="center" w:pos="4252"/>
        <w:tab w:val="right" w:pos="8504"/>
      </w:tabs>
      <w:snapToGrid w:val="0"/>
    </w:pPr>
  </w:style>
  <w:style w:type="character" w:styleId="a5">
    <w:name w:val="page number"/>
    <w:basedOn w:val="a0"/>
    <w:rsid w:val="0007231D"/>
  </w:style>
  <w:style w:type="paragraph" w:styleId="a6">
    <w:name w:val="header"/>
    <w:basedOn w:val="a"/>
    <w:rsid w:val="00B72170"/>
    <w:pPr>
      <w:tabs>
        <w:tab w:val="center" w:pos="4252"/>
        <w:tab w:val="right" w:pos="8504"/>
      </w:tabs>
      <w:snapToGrid w:val="0"/>
    </w:pPr>
  </w:style>
  <w:style w:type="paragraph" w:styleId="a7">
    <w:name w:val="Balloon Text"/>
    <w:basedOn w:val="a"/>
    <w:link w:val="a8"/>
    <w:rsid w:val="00375FA7"/>
    <w:rPr>
      <w:rFonts w:ascii="Arial" w:eastAsia="ＭＳ ゴシック" w:hAnsi="Arial"/>
      <w:sz w:val="18"/>
      <w:szCs w:val="18"/>
    </w:rPr>
  </w:style>
  <w:style w:type="character" w:customStyle="1" w:styleId="a8">
    <w:name w:val="吹き出し (文字)"/>
    <w:link w:val="a7"/>
    <w:rsid w:val="00375FA7"/>
    <w:rPr>
      <w:rFonts w:ascii="Arial" w:eastAsia="ＭＳ ゴシック" w:hAnsi="Arial" w:cs="Times New Roman"/>
      <w:kern w:val="2"/>
      <w:sz w:val="18"/>
      <w:szCs w:val="18"/>
    </w:rPr>
  </w:style>
  <w:style w:type="paragraph" w:styleId="a9">
    <w:name w:val="footnote text"/>
    <w:basedOn w:val="a"/>
    <w:link w:val="aa"/>
    <w:uiPriority w:val="99"/>
    <w:rsid w:val="006176F8"/>
    <w:pPr>
      <w:snapToGrid w:val="0"/>
      <w:jc w:val="left"/>
    </w:pPr>
  </w:style>
  <w:style w:type="character" w:customStyle="1" w:styleId="aa">
    <w:name w:val="脚注文字列 (文字)"/>
    <w:link w:val="a9"/>
    <w:uiPriority w:val="99"/>
    <w:rsid w:val="006176F8"/>
    <w:rPr>
      <w:kern w:val="2"/>
      <w:sz w:val="21"/>
      <w:szCs w:val="24"/>
    </w:rPr>
  </w:style>
  <w:style w:type="character" w:styleId="ab">
    <w:name w:val="footnote reference"/>
    <w:uiPriority w:val="99"/>
    <w:rsid w:val="006176F8"/>
    <w:rPr>
      <w:vertAlign w:val="superscript"/>
    </w:rPr>
  </w:style>
  <w:style w:type="paragraph" w:styleId="ac">
    <w:name w:val="endnote text"/>
    <w:basedOn w:val="a"/>
    <w:link w:val="ad"/>
    <w:rsid w:val="006176F8"/>
    <w:pPr>
      <w:snapToGrid w:val="0"/>
      <w:jc w:val="left"/>
    </w:pPr>
  </w:style>
  <w:style w:type="character" w:customStyle="1" w:styleId="ad">
    <w:name w:val="文末脚注文字列 (文字)"/>
    <w:link w:val="ac"/>
    <w:rsid w:val="006176F8"/>
    <w:rPr>
      <w:kern w:val="2"/>
      <w:sz w:val="21"/>
      <w:szCs w:val="24"/>
    </w:rPr>
  </w:style>
  <w:style w:type="character" w:styleId="ae">
    <w:name w:val="endnote reference"/>
    <w:rsid w:val="006176F8"/>
    <w:rPr>
      <w:vertAlign w:val="superscript"/>
    </w:rPr>
  </w:style>
  <w:style w:type="character" w:styleId="af">
    <w:name w:val="Hyperlink"/>
    <w:basedOn w:val="a0"/>
    <w:uiPriority w:val="99"/>
    <w:unhideWhenUsed/>
    <w:rsid w:val="009F0B1E"/>
    <w:rPr>
      <w:color w:val="0000FF"/>
      <w:u w:val="single"/>
    </w:rPr>
  </w:style>
  <w:style w:type="character" w:styleId="af0">
    <w:name w:val="FollowedHyperlink"/>
    <w:basedOn w:val="a0"/>
    <w:rsid w:val="00785B00"/>
    <w:rPr>
      <w:color w:val="954F72" w:themeColor="followedHyperlink"/>
      <w:u w:val="single"/>
    </w:rPr>
  </w:style>
  <w:style w:type="paragraph" w:styleId="af1">
    <w:name w:val="List Paragraph"/>
    <w:basedOn w:val="a"/>
    <w:uiPriority w:val="34"/>
    <w:qFormat/>
    <w:rsid w:val="00C467C3"/>
    <w:pPr>
      <w:ind w:leftChars="400" w:left="840"/>
    </w:pPr>
    <w:rPr>
      <w:rFonts w:hAnsiTheme="minorHAnsi" w:cstheme="minorBidi"/>
      <w:szCs w:val="22"/>
    </w:rPr>
  </w:style>
  <w:style w:type="character" w:customStyle="1" w:styleId="a4">
    <w:name w:val="フッター (文字)"/>
    <w:basedOn w:val="a0"/>
    <w:link w:val="a3"/>
    <w:uiPriority w:val="99"/>
    <w:rsid w:val="00BC5F8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52458">
      <w:bodyDiv w:val="1"/>
      <w:marLeft w:val="0"/>
      <w:marRight w:val="0"/>
      <w:marTop w:val="0"/>
      <w:marBottom w:val="0"/>
      <w:divBdr>
        <w:top w:val="none" w:sz="0" w:space="0" w:color="auto"/>
        <w:left w:val="none" w:sz="0" w:space="0" w:color="auto"/>
        <w:bottom w:val="none" w:sz="0" w:space="0" w:color="auto"/>
        <w:right w:val="none" w:sz="0" w:space="0" w:color="auto"/>
      </w:divBdr>
    </w:div>
    <w:div w:id="2075078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4924-EE94-4B3A-B382-7F35054B2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E97C72-8816-47B8-98D6-167AE7CDA5C6}">
  <ds:schemaRefs>
    <ds:schemaRef ds:uri="http://schemas.openxmlformats.org/officeDocument/2006/bibliography"/>
  </ds:schemaRefs>
</ds:datastoreItem>
</file>

<file path=customXml/itemProps3.xml><?xml version="1.0" encoding="utf-8"?>
<ds:datastoreItem xmlns:ds="http://schemas.openxmlformats.org/officeDocument/2006/customXml" ds:itemID="{2B9FAD36-7AEC-4E72-BC73-6DC4BC829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3245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昭和60年３月27日</vt:lpstr>
      <vt:lpstr>昭和60年３月27日</vt:lpstr>
    </vt:vector>
  </TitlesOfParts>
  <Company>大阪府</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昭和60年３月27日</dc:title>
  <dc:subject/>
  <dc:creator>職員端末機　18年度3月調達</dc:creator>
  <cp:keywords/>
  <dc:description/>
  <cp:lastModifiedBy>薬師寺　紗彩</cp:lastModifiedBy>
  <cp:revision>3</cp:revision>
  <cp:lastPrinted>2024-03-18T00:24:00Z</cp:lastPrinted>
  <dcterms:created xsi:type="dcterms:W3CDTF">2024-03-17T10:29:00Z</dcterms:created>
  <dcterms:modified xsi:type="dcterms:W3CDTF">2024-03-18T00:24:00Z</dcterms:modified>
</cp:coreProperties>
</file>