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5946"/>
      </w:tblGrid>
      <w:tr w:rsidR="004A28EA" w:rsidRPr="004A28EA" w14:paraId="272B1635" w14:textId="77777777" w:rsidTr="00C12FF5">
        <w:trPr>
          <w:trHeight w:val="412"/>
          <w:tblHeader/>
        </w:trPr>
        <w:tc>
          <w:tcPr>
            <w:tcW w:w="8354" w:type="dxa"/>
            <w:gridSpan w:val="2"/>
            <w:tcBorders>
              <w:bottom w:val="single" w:sz="4" w:space="0" w:color="auto"/>
            </w:tcBorders>
            <w:shd w:val="clear" w:color="auto" w:fill="C0C0C0"/>
            <w:vAlign w:val="center"/>
          </w:tcPr>
          <w:p w14:paraId="1BE2BEDB" w14:textId="18760374" w:rsidR="004A51DB" w:rsidRPr="004A28EA" w:rsidRDefault="004A51DB" w:rsidP="008B2CCA">
            <w:pPr>
              <w:autoSpaceDN w:val="0"/>
              <w:spacing w:line="300" w:lineRule="exact"/>
              <w:jc w:val="center"/>
              <w:rPr>
                <w:rFonts w:ascii="ＭＳ 明朝" w:hAnsi="ＭＳ 明朝"/>
                <w:kern w:val="0"/>
                <w:sz w:val="24"/>
              </w:rPr>
            </w:pPr>
            <w:bookmarkStart w:id="0" w:name="_GoBack"/>
            <w:bookmarkEnd w:id="0"/>
            <w:r w:rsidRPr="004A28EA">
              <w:rPr>
                <w:rFonts w:ascii="ＭＳ 明朝" w:hAnsi="ＭＳ 明朝" w:hint="eastAsia"/>
                <w:kern w:val="0"/>
                <w:sz w:val="24"/>
              </w:rPr>
              <w:t xml:space="preserve">包 括 外 部 監 査 結 果 報 告 書 記 載 内 </w:t>
            </w:r>
            <w:r w:rsidR="0000685C">
              <w:rPr>
                <w:rFonts w:ascii="ＭＳ 明朝" w:hAnsi="ＭＳ 明朝" w:hint="eastAsia"/>
                <w:kern w:val="0"/>
                <w:sz w:val="24"/>
              </w:rPr>
              <w:t>容</w:t>
            </w:r>
          </w:p>
          <w:p w14:paraId="272B1632" w14:textId="6043F46D" w:rsidR="004A51DB" w:rsidRPr="004A28EA" w:rsidRDefault="004A51DB" w:rsidP="004A51DB">
            <w:pPr>
              <w:autoSpaceDN w:val="0"/>
              <w:spacing w:line="300" w:lineRule="exact"/>
              <w:jc w:val="center"/>
              <w:rPr>
                <w:rFonts w:ascii="ＭＳ 明朝" w:hAnsi="ＭＳ 明朝"/>
                <w:kern w:val="0"/>
                <w:sz w:val="24"/>
              </w:rPr>
            </w:pPr>
            <w:r w:rsidRPr="004A28EA">
              <w:rPr>
                <w:rFonts w:ascii="ＭＳ 明朝" w:hAnsi="ＭＳ 明朝" w:hint="eastAsia"/>
                <w:kern w:val="0"/>
                <w:sz w:val="24"/>
              </w:rPr>
              <w:t>※小文字記載は意見事項の概要</w:t>
            </w:r>
          </w:p>
        </w:tc>
        <w:tc>
          <w:tcPr>
            <w:tcW w:w="5946" w:type="dxa"/>
            <w:tcBorders>
              <w:bottom w:val="single" w:sz="4" w:space="0" w:color="auto"/>
            </w:tcBorders>
            <w:shd w:val="clear" w:color="auto" w:fill="C0C0C0"/>
            <w:vAlign w:val="center"/>
          </w:tcPr>
          <w:p w14:paraId="272B1634" w14:textId="6B6ED207" w:rsidR="004A51DB" w:rsidRPr="004A28EA" w:rsidRDefault="004A51DB" w:rsidP="004A51DB">
            <w:pPr>
              <w:autoSpaceDN w:val="0"/>
              <w:spacing w:line="300" w:lineRule="exact"/>
              <w:jc w:val="center"/>
              <w:rPr>
                <w:rFonts w:ascii="ＭＳ 明朝" w:hAnsi="ＭＳ 明朝"/>
                <w:sz w:val="24"/>
              </w:rPr>
            </w:pPr>
            <w:r w:rsidRPr="004A28EA">
              <w:rPr>
                <w:rFonts w:ascii="ＭＳ 明朝" w:hAnsi="ＭＳ 明朝" w:hint="eastAsia"/>
                <w:sz w:val="24"/>
              </w:rPr>
              <w:t>措置等の状況（見解・今後の対応の方向性等）</w:t>
            </w:r>
          </w:p>
        </w:tc>
      </w:tr>
      <w:tr w:rsidR="004A28EA" w:rsidRPr="004A28EA" w14:paraId="589C7B21" w14:textId="77777777" w:rsidTr="00193F25">
        <w:trPr>
          <w:trHeight w:val="464"/>
        </w:trPr>
        <w:tc>
          <w:tcPr>
            <w:tcW w:w="14300" w:type="dxa"/>
            <w:gridSpan w:val="3"/>
            <w:tcBorders>
              <w:right w:val="single" w:sz="4" w:space="0" w:color="auto"/>
            </w:tcBorders>
            <w:shd w:val="clear" w:color="auto" w:fill="FFFFFF" w:themeFill="background1"/>
            <w:vAlign w:val="center"/>
          </w:tcPr>
          <w:p w14:paraId="6D6F0EED" w14:textId="52EB07C5" w:rsidR="00E21CAD" w:rsidRPr="004A28EA" w:rsidRDefault="00E21CAD" w:rsidP="00F226F6">
            <w:pPr>
              <w:autoSpaceDN w:val="0"/>
              <w:spacing w:line="300" w:lineRule="exact"/>
              <w:rPr>
                <w:rFonts w:ascii="ＭＳ 明朝" w:hAnsi="ＭＳ 明朝"/>
                <w:sz w:val="24"/>
              </w:rPr>
            </w:pPr>
            <w:r w:rsidRPr="004A28EA">
              <w:rPr>
                <w:rFonts w:ascii="ＭＳ 明朝" w:hAnsi="ＭＳ 明朝" w:hint="eastAsia"/>
                <w:sz w:val="24"/>
              </w:rPr>
              <w:t xml:space="preserve">第３章　</w:t>
            </w:r>
            <w:r w:rsidR="00F226F6" w:rsidRPr="004A28EA">
              <w:rPr>
                <w:rFonts w:ascii="ＭＳ 明朝" w:hAnsi="ＭＳ 明朝" w:hint="eastAsia"/>
                <w:sz w:val="24"/>
              </w:rPr>
              <w:t>環境</w:t>
            </w:r>
          </w:p>
        </w:tc>
      </w:tr>
      <w:tr w:rsidR="004A28EA" w:rsidRPr="004A28EA" w14:paraId="5DA875D4" w14:textId="77777777" w:rsidTr="00193F25">
        <w:trPr>
          <w:trHeight w:val="464"/>
        </w:trPr>
        <w:tc>
          <w:tcPr>
            <w:tcW w:w="14300" w:type="dxa"/>
            <w:gridSpan w:val="3"/>
            <w:tcBorders>
              <w:right w:val="single" w:sz="4" w:space="0" w:color="auto"/>
            </w:tcBorders>
            <w:shd w:val="clear" w:color="auto" w:fill="FFFFFF" w:themeFill="background1"/>
            <w:vAlign w:val="center"/>
          </w:tcPr>
          <w:p w14:paraId="2B00ED9D" w14:textId="45A2AAD4" w:rsidR="0049703C" w:rsidRPr="004A28EA" w:rsidRDefault="0049703C" w:rsidP="00C5586B">
            <w:pPr>
              <w:autoSpaceDN w:val="0"/>
              <w:spacing w:line="300" w:lineRule="exact"/>
              <w:rPr>
                <w:rFonts w:ascii="ＭＳ 明朝" w:hAnsi="ＭＳ 明朝"/>
                <w:sz w:val="24"/>
              </w:rPr>
            </w:pPr>
            <w:r w:rsidRPr="004A28EA">
              <w:rPr>
                <w:rFonts w:ascii="ＭＳ 明朝" w:hAnsi="ＭＳ 明朝" w:hint="eastAsia"/>
                <w:sz w:val="24"/>
              </w:rPr>
              <w:t>第</w:t>
            </w:r>
            <w:r w:rsidR="00C5586B" w:rsidRPr="004A28EA">
              <w:rPr>
                <w:rFonts w:ascii="ＭＳ 明朝" w:hAnsi="ＭＳ 明朝" w:hint="eastAsia"/>
                <w:sz w:val="24"/>
              </w:rPr>
              <w:t>３</w:t>
            </w:r>
            <w:r w:rsidRPr="004A28EA">
              <w:rPr>
                <w:rFonts w:ascii="ＭＳ 明朝" w:hAnsi="ＭＳ 明朝" w:hint="eastAsia"/>
                <w:sz w:val="24"/>
              </w:rPr>
              <w:t>．</w:t>
            </w:r>
            <w:r w:rsidR="00F226F6" w:rsidRPr="004A28EA">
              <w:rPr>
                <w:rFonts w:ascii="ＭＳ 明朝" w:hAnsi="ＭＳ 明朝" w:hint="eastAsia"/>
                <w:sz w:val="24"/>
              </w:rPr>
              <w:t>監査の結果</w:t>
            </w:r>
          </w:p>
        </w:tc>
      </w:tr>
      <w:tr w:rsidR="004A28EA" w:rsidRPr="004A28EA" w14:paraId="52AF7568" w14:textId="77777777" w:rsidTr="00193F25">
        <w:trPr>
          <w:trHeight w:val="464"/>
        </w:trPr>
        <w:tc>
          <w:tcPr>
            <w:tcW w:w="14300" w:type="dxa"/>
            <w:gridSpan w:val="3"/>
            <w:tcBorders>
              <w:right w:val="single" w:sz="4" w:space="0" w:color="auto"/>
            </w:tcBorders>
            <w:shd w:val="clear" w:color="auto" w:fill="FFFFFF" w:themeFill="background1"/>
            <w:vAlign w:val="center"/>
          </w:tcPr>
          <w:p w14:paraId="2C8A5A1A" w14:textId="37BEBD5E" w:rsidR="00C5586B" w:rsidRPr="004A28EA" w:rsidRDefault="00C5586B" w:rsidP="00C5586B">
            <w:pPr>
              <w:autoSpaceDN w:val="0"/>
              <w:spacing w:line="300" w:lineRule="exact"/>
              <w:rPr>
                <w:rFonts w:ascii="ＭＳ 明朝" w:hAnsi="ＭＳ 明朝"/>
                <w:sz w:val="24"/>
              </w:rPr>
            </w:pPr>
            <w:r w:rsidRPr="004A28EA">
              <w:rPr>
                <w:rFonts w:ascii="ＭＳ 明朝" w:hAnsi="ＭＳ 明朝" w:hint="eastAsia"/>
                <w:sz w:val="24"/>
              </w:rPr>
              <w:t xml:space="preserve">　１．法律・条例の府の役割を果たしているか</w:t>
            </w:r>
          </w:p>
        </w:tc>
      </w:tr>
      <w:tr w:rsidR="004A28EA" w:rsidRPr="004A28EA" w14:paraId="675F7807" w14:textId="77777777" w:rsidTr="00193F25">
        <w:trPr>
          <w:trHeight w:val="464"/>
        </w:trPr>
        <w:tc>
          <w:tcPr>
            <w:tcW w:w="14300" w:type="dxa"/>
            <w:gridSpan w:val="3"/>
            <w:tcBorders>
              <w:right w:val="single" w:sz="4" w:space="0" w:color="auto"/>
            </w:tcBorders>
            <w:shd w:val="clear" w:color="auto" w:fill="FFFFFF" w:themeFill="background1"/>
            <w:vAlign w:val="center"/>
          </w:tcPr>
          <w:p w14:paraId="0BC6DED6" w14:textId="73770BB2" w:rsidR="00C5586B" w:rsidRPr="004A28EA" w:rsidRDefault="00C5586B" w:rsidP="00C5586B">
            <w:pPr>
              <w:autoSpaceDN w:val="0"/>
              <w:spacing w:line="300" w:lineRule="exact"/>
              <w:rPr>
                <w:rFonts w:ascii="ＭＳ 明朝" w:hAnsi="ＭＳ 明朝"/>
                <w:sz w:val="24"/>
              </w:rPr>
            </w:pPr>
            <w:r w:rsidRPr="004A28EA">
              <w:rPr>
                <w:rFonts w:ascii="ＭＳ 明朝" w:hAnsi="ＭＳ 明朝" w:hint="eastAsia"/>
                <w:sz w:val="24"/>
              </w:rPr>
              <w:t xml:space="preserve">　（１）市町村との関係</w:t>
            </w:r>
          </w:p>
        </w:tc>
      </w:tr>
      <w:tr w:rsidR="004A28EA" w:rsidRPr="004A28EA" w14:paraId="52AB6567" w14:textId="77777777" w:rsidTr="00193F25">
        <w:trPr>
          <w:trHeight w:val="464"/>
        </w:trPr>
        <w:tc>
          <w:tcPr>
            <w:tcW w:w="14300" w:type="dxa"/>
            <w:gridSpan w:val="3"/>
            <w:tcBorders>
              <w:right w:val="single" w:sz="4" w:space="0" w:color="auto"/>
            </w:tcBorders>
            <w:shd w:val="clear" w:color="auto" w:fill="FFFFFF" w:themeFill="background1"/>
            <w:vAlign w:val="center"/>
          </w:tcPr>
          <w:p w14:paraId="19EA7586" w14:textId="68CDFDF5" w:rsidR="00C5586B" w:rsidRPr="004A28EA" w:rsidRDefault="00C5586B" w:rsidP="00C5586B">
            <w:pPr>
              <w:autoSpaceDN w:val="0"/>
              <w:spacing w:line="300" w:lineRule="exact"/>
              <w:rPr>
                <w:rFonts w:ascii="ＭＳ 明朝" w:hAnsi="ＭＳ 明朝"/>
                <w:sz w:val="24"/>
              </w:rPr>
            </w:pPr>
            <w:r w:rsidRPr="004A28EA">
              <w:rPr>
                <w:rFonts w:ascii="ＭＳ 明朝" w:hAnsi="ＭＳ 明朝" w:hint="eastAsia"/>
                <w:sz w:val="24"/>
              </w:rPr>
              <w:t xml:space="preserve">　　　イ．大阪府と府内市町村の連携について</w:t>
            </w:r>
          </w:p>
        </w:tc>
      </w:tr>
      <w:tr w:rsidR="004A28EA" w:rsidRPr="004A28EA" w14:paraId="77E1D8D0" w14:textId="77777777" w:rsidTr="00C12FF5">
        <w:trPr>
          <w:trHeight w:val="368"/>
        </w:trPr>
        <w:tc>
          <w:tcPr>
            <w:tcW w:w="1888" w:type="dxa"/>
          </w:tcPr>
          <w:p w14:paraId="527F84BE" w14:textId="77777777" w:rsidR="004A51DB" w:rsidRPr="004A28EA" w:rsidRDefault="004A51DB" w:rsidP="00781723">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（ウ）大阪府の役割に関する意見</w:t>
            </w:r>
          </w:p>
          <w:p w14:paraId="730AC5E1" w14:textId="252651A2" w:rsidR="004A51DB" w:rsidRPr="004A28EA" w:rsidRDefault="004A51DB" w:rsidP="00BF0837">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52F28400" w14:textId="026F419A"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府内市町村が実施する施策について、単に調整役としてではなく、その役割から一歩踏み込み、府内市町村に対して、大阪府が把握している情報に基づき、計画策定から助言をし、また、府内市町村の事業実施に当たっては府内市町村が効果的・効率的に事業を実施できるよう技術的な助言等の支援を実施し、さらに、結果に対する支援・助言、課題の把握とその対応をともに考えていくことなど、より積極的な関与が必要である。（意見１）</w:t>
            </w:r>
          </w:p>
          <w:p w14:paraId="13BFF011" w14:textId="3C354D9B" w:rsidR="004A51DB" w:rsidRPr="00943388" w:rsidRDefault="004A51DB" w:rsidP="00BF0837">
            <w:pPr>
              <w:pStyle w:val="a8"/>
              <w:autoSpaceDE w:val="0"/>
              <w:autoSpaceDN w:val="0"/>
              <w:snapToGrid w:val="0"/>
              <w:spacing w:line="300" w:lineRule="exact"/>
              <w:ind w:leftChars="0" w:left="0" w:firstLineChars="0" w:firstLine="0"/>
              <w:rPr>
                <w:rFonts w:hAnsi="ＭＳ 明朝"/>
                <w:sz w:val="20"/>
                <w:szCs w:val="20"/>
              </w:rPr>
            </w:pPr>
            <w:r w:rsidRPr="00943388">
              <w:rPr>
                <w:rFonts w:hAnsi="ＭＳ 明朝" w:hint="eastAsia"/>
                <w:sz w:val="20"/>
                <w:szCs w:val="20"/>
              </w:rPr>
              <w:t xml:space="preserve">　ａ</w:t>
            </w:r>
            <w:r w:rsidR="00C8765E" w:rsidRPr="00943388">
              <w:rPr>
                <w:rFonts w:hAnsi="ＭＳ 明朝" w:hint="eastAsia"/>
                <w:sz w:val="20"/>
                <w:szCs w:val="20"/>
              </w:rPr>
              <w:t>．</w:t>
            </w:r>
            <w:r w:rsidRPr="00943388">
              <w:rPr>
                <w:rFonts w:hAnsi="ＭＳ 明朝" w:hint="eastAsia"/>
                <w:sz w:val="20"/>
                <w:szCs w:val="20"/>
              </w:rPr>
              <w:t>市町村のリサイクル推進事業への関与について</w:t>
            </w:r>
          </w:p>
          <w:p w14:paraId="67BBB254" w14:textId="4086C124" w:rsidR="004A51DB" w:rsidRPr="004A28EA" w:rsidRDefault="00BC3EAF" w:rsidP="0000685C">
            <w:pPr>
              <w:pStyle w:val="a8"/>
              <w:autoSpaceDE w:val="0"/>
              <w:autoSpaceDN w:val="0"/>
              <w:snapToGrid w:val="0"/>
              <w:spacing w:line="300" w:lineRule="exact"/>
              <w:ind w:leftChars="0" w:left="435" w:hangingChars="200" w:hanging="435"/>
              <w:rPr>
                <w:rFonts w:hAnsi="ＭＳ 明朝"/>
                <w:sz w:val="20"/>
                <w:szCs w:val="20"/>
              </w:rPr>
            </w:pPr>
            <w:r w:rsidRPr="00943388">
              <w:rPr>
                <w:rFonts w:hAnsi="ＭＳ 明朝" w:hint="eastAsia"/>
                <w:sz w:val="20"/>
                <w:szCs w:val="20"/>
              </w:rPr>
              <w:t xml:space="preserve">　ｂ</w:t>
            </w:r>
            <w:r w:rsidR="00C8765E" w:rsidRPr="00943388">
              <w:rPr>
                <w:rFonts w:hAnsi="ＭＳ 明朝" w:hint="eastAsia"/>
                <w:sz w:val="20"/>
                <w:szCs w:val="20"/>
              </w:rPr>
              <w:t>．</w:t>
            </w:r>
            <w:r w:rsidR="004A51DB" w:rsidRPr="00943388">
              <w:rPr>
                <w:rFonts w:hAnsi="ＭＳ 明朝" w:hint="eastAsia"/>
                <w:sz w:val="20"/>
                <w:szCs w:val="20"/>
              </w:rPr>
              <w:t>各</w:t>
            </w:r>
            <w:r w:rsidR="004A51DB" w:rsidRPr="004A28EA">
              <w:rPr>
                <w:rFonts w:hAnsi="ＭＳ 明朝" w:hint="eastAsia"/>
                <w:sz w:val="20"/>
                <w:szCs w:val="20"/>
              </w:rPr>
              <w:t>市町村の温室効果ガス</w:t>
            </w:r>
            <w:r w:rsidRPr="00BC3EAF">
              <w:rPr>
                <w:rFonts w:hAnsi="ＭＳ 明朝" w:hint="eastAsia"/>
                <w:sz w:val="20"/>
                <w:szCs w:val="20"/>
              </w:rPr>
              <w:t>排出量の削減の取組への関与について</w:t>
            </w:r>
          </w:p>
          <w:p w14:paraId="7F563CA6" w14:textId="6B89C54A" w:rsidR="004A51DB" w:rsidRPr="004A28EA" w:rsidRDefault="004A51DB" w:rsidP="00BC3EAF">
            <w:pPr>
              <w:pStyle w:val="a8"/>
              <w:autoSpaceDE w:val="0"/>
              <w:autoSpaceDN w:val="0"/>
              <w:snapToGrid w:val="0"/>
              <w:spacing w:line="300" w:lineRule="exact"/>
              <w:ind w:leftChars="0" w:left="653" w:hangingChars="300" w:hanging="653"/>
              <w:rPr>
                <w:rFonts w:hAnsi="ＭＳ 明朝"/>
                <w:sz w:val="20"/>
                <w:szCs w:val="20"/>
              </w:rPr>
            </w:pPr>
          </w:p>
        </w:tc>
        <w:tc>
          <w:tcPr>
            <w:tcW w:w="5946" w:type="dxa"/>
            <w:shd w:val="clear" w:color="auto" w:fill="auto"/>
          </w:tcPr>
          <w:p w14:paraId="3E883208" w14:textId="22CCE83E" w:rsidR="00C8765E" w:rsidRPr="0022118D" w:rsidRDefault="00C8765E" w:rsidP="00BC3EAF">
            <w:pPr>
              <w:autoSpaceDE w:val="0"/>
              <w:autoSpaceDN w:val="0"/>
              <w:spacing w:line="300" w:lineRule="exact"/>
              <w:rPr>
                <w:rFonts w:asciiTheme="minorEastAsia" w:eastAsiaTheme="minorEastAsia" w:hAnsiTheme="minorEastAsia"/>
                <w:color w:val="000000" w:themeColor="text1"/>
                <w:sz w:val="24"/>
              </w:rPr>
            </w:pPr>
            <w:r>
              <w:rPr>
                <w:rFonts w:hAnsi="ＭＳ 明朝" w:hint="eastAsia"/>
                <w:sz w:val="20"/>
                <w:szCs w:val="20"/>
              </w:rPr>
              <w:t>ａ</w:t>
            </w:r>
            <w:r w:rsidRPr="0022118D">
              <w:rPr>
                <w:rFonts w:hAnsi="ＭＳ 明朝" w:hint="eastAsia"/>
                <w:color w:val="000000" w:themeColor="text1"/>
                <w:sz w:val="20"/>
                <w:szCs w:val="20"/>
              </w:rPr>
              <w:t>．</w:t>
            </w:r>
            <w:r w:rsidR="00BC3EAF" w:rsidRPr="0022118D">
              <w:rPr>
                <w:rFonts w:asciiTheme="minorEastAsia" w:eastAsiaTheme="minorEastAsia" w:hAnsiTheme="minorEastAsia" w:hint="eastAsia"/>
                <w:color w:val="000000" w:themeColor="text1"/>
                <w:sz w:val="24"/>
              </w:rPr>
              <w:t>市町村のリサイクル推進事業への関与について</w:t>
            </w:r>
          </w:p>
          <w:p w14:paraId="2B406043" w14:textId="22948F1C" w:rsidR="00C8765E" w:rsidRPr="0022118D" w:rsidRDefault="00C8765E" w:rsidP="00664FB8">
            <w:pPr>
              <w:autoSpaceDE w:val="0"/>
              <w:autoSpaceDN w:val="0"/>
              <w:spacing w:line="300" w:lineRule="exact"/>
              <w:rPr>
                <w:rFonts w:asciiTheme="minorEastAsia" w:eastAsiaTheme="minorEastAsia" w:hAnsiTheme="minorEastAsia"/>
                <w:color w:val="000000" w:themeColor="text1"/>
                <w:sz w:val="24"/>
              </w:rPr>
            </w:pPr>
            <w:r w:rsidRPr="0022118D">
              <w:rPr>
                <w:rFonts w:asciiTheme="minorEastAsia" w:eastAsiaTheme="minorEastAsia" w:hAnsiTheme="minorEastAsia" w:hint="eastAsia"/>
                <w:color w:val="000000" w:themeColor="text1"/>
                <w:sz w:val="24"/>
              </w:rPr>
              <w:t xml:space="preserve">　</w:t>
            </w:r>
            <w:r w:rsidR="00241EB9" w:rsidRPr="0022118D">
              <w:rPr>
                <w:rFonts w:asciiTheme="minorEastAsia" w:eastAsiaTheme="minorEastAsia" w:hAnsiTheme="minorEastAsia" w:hint="eastAsia"/>
                <w:color w:val="000000" w:themeColor="text1"/>
                <w:sz w:val="24"/>
              </w:rPr>
              <w:t>年度当初から各市町村と順次、意見交換を行い、他市町村の先進的な取組事例など施策推進の参考となる情報の提供や助言等を行った。</w:t>
            </w:r>
          </w:p>
          <w:p w14:paraId="1DA54BAB" w14:textId="18A4F162" w:rsidR="00D90AE9" w:rsidRPr="0022118D" w:rsidRDefault="00C8765E" w:rsidP="00C8765E">
            <w:pPr>
              <w:autoSpaceDE w:val="0"/>
              <w:autoSpaceDN w:val="0"/>
              <w:spacing w:line="300" w:lineRule="exact"/>
              <w:rPr>
                <w:rFonts w:asciiTheme="minorEastAsia" w:eastAsiaTheme="minorEastAsia" w:hAnsiTheme="minorEastAsia"/>
                <w:color w:val="000000" w:themeColor="text1"/>
                <w:sz w:val="24"/>
              </w:rPr>
            </w:pPr>
            <w:r w:rsidRPr="0022118D">
              <w:rPr>
                <w:rFonts w:asciiTheme="minorEastAsia" w:eastAsiaTheme="minorEastAsia" w:hAnsiTheme="minorEastAsia" w:hint="eastAsia"/>
                <w:color w:val="000000" w:themeColor="text1"/>
                <w:sz w:val="24"/>
              </w:rPr>
              <w:t xml:space="preserve">　</w:t>
            </w:r>
            <w:r w:rsidR="00241EB9" w:rsidRPr="0022118D">
              <w:rPr>
                <w:rFonts w:asciiTheme="minorEastAsia" w:eastAsiaTheme="minorEastAsia" w:hAnsiTheme="minorEastAsia" w:hint="eastAsia"/>
                <w:color w:val="000000" w:themeColor="text1"/>
                <w:sz w:val="24"/>
              </w:rPr>
              <w:t>また、循環型社会推進計画（平成28年６月）の進捗管理として、平成29年度から</w:t>
            </w:r>
            <w:r w:rsidR="00664FB8" w:rsidRPr="0022118D">
              <w:rPr>
                <w:rFonts w:asciiTheme="minorEastAsia" w:eastAsiaTheme="minorEastAsia" w:hAnsiTheme="minorEastAsia" w:hint="eastAsia"/>
                <w:color w:val="000000" w:themeColor="text1"/>
                <w:sz w:val="24"/>
              </w:rPr>
              <w:t>毎年度、市町村の一般廃棄物に関する諸施策を取りまとめ</w:t>
            </w:r>
            <w:r w:rsidR="00241EB9" w:rsidRPr="0022118D">
              <w:rPr>
                <w:rFonts w:asciiTheme="minorEastAsia" w:eastAsiaTheme="minorEastAsia" w:hAnsiTheme="minorEastAsia" w:hint="eastAsia"/>
                <w:color w:val="000000" w:themeColor="text1"/>
                <w:sz w:val="24"/>
              </w:rPr>
              <w:t>、平成29年９月に公表した。</w:t>
            </w:r>
          </w:p>
          <w:p w14:paraId="1BA6F545" w14:textId="013456DD" w:rsidR="0005637B" w:rsidRPr="0022118D" w:rsidRDefault="0000685C"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　</w:t>
            </w:r>
            <w:r w:rsidR="00241EB9" w:rsidRPr="0022118D">
              <w:rPr>
                <w:rFonts w:asciiTheme="minorEastAsia" w:eastAsiaTheme="minorEastAsia" w:hAnsiTheme="minorEastAsia" w:hint="eastAsia"/>
                <w:color w:val="000000" w:themeColor="text1"/>
                <w:sz w:val="24"/>
              </w:rPr>
              <w:t>さらに、府内６ブロックごとに、毎年度、「ごみ処理広域化ブロック会議」を開催し、</w:t>
            </w:r>
            <w:r w:rsidR="00F84DD9" w:rsidRPr="0022118D">
              <w:rPr>
                <w:rFonts w:asciiTheme="minorEastAsia" w:eastAsiaTheme="minorEastAsia" w:hAnsiTheme="minorEastAsia" w:hint="eastAsia"/>
                <w:color w:val="000000" w:themeColor="text1"/>
                <w:sz w:val="24"/>
              </w:rPr>
              <w:t>各市町村の事務事業</w:t>
            </w:r>
            <w:r w:rsidR="00664FB8" w:rsidRPr="0022118D">
              <w:rPr>
                <w:rFonts w:asciiTheme="minorEastAsia" w:eastAsiaTheme="minorEastAsia" w:hAnsiTheme="minorEastAsia" w:hint="eastAsia"/>
                <w:color w:val="000000" w:themeColor="text1"/>
                <w:sz w:val="24"/>
              </w:rPr>
              <w:t>について、情報共有を行い、課題の把握とその対応をともに考える場と</w:t>
            </w:r>
            <w:r w:rsidR="00241EB9" w:rsidRPr="0022118D">
              <w:rPr>
                <w:rFonts w:asciiTheme="minorEastAsia" w:eastAsiaTheme="minorEastAsia" w:hAnsiTheme="minorEastAsia" w:hint="eastAsia"/>
                <w:color w:val="000000" w:themeColor="text1"/>
                <w:sz w:val="24"/>
              </w:rPr>
              <w:t>した。</w:t>
            </w:r>
          </w:p>
          <w:p w14:paraId="26F2C5DB" w14:textId="77777777" w:rsidR="00C8765E" w:rsidRPr="0022118D" w:rsidRDefault="00C8765E" w:rsidP="0000685C">
            <w:pPr>
              <w:autoSpaceDE w:val="0"/>
              <w:autoSpaceDN w:val="0"/>
              <w:spacing w:line="300" w:lineRule="exact"/>
              <w:ind w:left="218" w:hangingChars="100" w:hanging="218"/>
              <w:rPr>
                <w:rFonts w:asciiTheme="minorEastAsia" w:eastAsiaTheme="minorEastAsia" w:hAnsiTheme="minorEastAsia"/>
                <w:color w:val="000000" w:themeColor="text1"/>
                <w:sz w:val="24"/>
              </w:rPr>
            </w:pPr>
            <w:r w:rsidRPr="0022118D">
              <w:rPr>
                <w:rFonts w:hAnsi="ＭＳ 明朝" w:hint="eastAsia"/>
                <w:color w:val="000000" w:themeColor="text1"/>
                <w:sz w:val="20"/>
                <w:szCs w:val="20"/>
              </w:rPr>
              <w:t>ｂ．</w:t>
            </w:r>
            <w:r w:rsidR="00664FB8" w:rsidRPr="0022118D">
              <w:rPr>
                <w:rFonts w:asciiTheme="minorEastAsia" w:eastAsiaTheme="minorEastAsia" w:hAnsiTheme="minorEastAsia" w:hint="eastAsia"/>
                <w:color w:val="000000" w:themeColor="text1"/>
                <w:sz w:val="24"/>
              </w:rPr>
              <w:t>各</w:t>
            </w:r>
            <w:r w:rsidR="0005637B" w:rsidRPr="0022118D">
              <w:rPr>
                <w:rFonts w:asciiTheme="minorEastAsia" w:eastAsiaTheme="minorEastAsia" w:hAnsiTheme="minorEastAsia" w:hint="eastAsia"/>
                <w:color w:val="000000" w:themeColor="text1"/>
                <w:sz w:val="24"/>
              </w:rPr>
              <w:t>市町村の温室効果ガス排出量の削減の取組</w:t>
            </w:r>
            <w:r w:rsidR="00664FB8" w:rsidRPr="0022118D">
              <w:rPr>
                <w:rFonts w:asciiTheme="minorEastAsia" w:eastAsiaTheme="minorEastAsia" w:hAnsiTheme="minorEastAsia" w:hint="eastAsia"/>
                <w:color w:val="000000" w:themeColor="text1"/>
                <w:sz w:val="24"/>
              </w:rPr>
              <w:t>への関与について</w:t>
            </w:r>
          </w:p>
          <w:p w14:paraId="3A3D2BAD" w14:textId="4C88E71D" w:rsidR="0005637B" w:rsidRPr="00F506A0" w:rsidRDefault="00C8765E" w:rsidP="0005637B">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平成29年６月に市町村に対しアンケート調査を実施し、地球温暖化対策実行計画（区域施策編）の策定状況や、策定（策定予定を含む）市町村の</w:t>
            </w:r>
            <w:r w:rsidR="0005637B" w:rsidRPr="00F506A0">
              <w:rPr>
                <w:rFonts w:asciiTheme="minorEastAsia" w:eastAsiaTheme="minorEastAsia" w:hAnsiTheme="minorEastAsia" w:hint="eastAsia"/>
                <w:color w:val="000000" w:themeColor="text1"/>
                <w:sz w:val="24"/>
              </w:rPr>
              <w:lastRenderedPageBreak/>
              <w:t>温室効果ガス排出量の実績及び増減理由を把握するとともに、おおさかスマートエネルギー協議会市町村部門会議において</w:t>
            </w:r>
            <w:r w:rsidR="00F84DD9" w:rsidRPr="00F506A0">
              <w:rPr>
                <w:rFonts w:asciiTheme="minorEastAsia" w:eastAsiaTheme="minorEastAsia" w:hAnsiTheme="minorEastAsia" w:hint="eastAsia"/>
                <w:color w:val="000000" w:themeColor="text1"/>
                <w:sz w:val="24"/>
              </w:rPr>
              <w:t>、</w:t>
            </w:r>
            <w:r w:rsidR="0005637B" w:rsidRPr="00F506A0">
              <w:rPr>
                <w:rFonts w:asciiTheme="minorEastAsia" w:eastAsiaTheme="minorEastAsia" w:hAnsiTheme="minorEastAsia" w:hint="eastAsia"/>
                <w:color w:val="000000" w:themeColor="text1"/>
                <w:sz w:val="24"/>
              </w:rPr>
              <w:t>情報の共有・意見交換を行い、市町村における温室効果ガス排出量の削減を促した。市町村の取組状況については、今後</w:t>
            </w:r>
            <w:r w:rsidR="00F84DD9" w:rsidRPr="00F506A0">
              <w:rPr>
                <w:rFonts w:asciiTheme="minorEastAsia" w:eastAsiaTheme="minorEastAsia" w:hAnsiTheme="minorEastAsia" w:hint="eastAsia"/>
                <w:color w:val="000000" w:themeColor="text1"/>
                <w:sz w:val="24"/>
              </w:rPr>
              <w:t>、同会議等を通じて</w:t>
            </w:r>
            <w:r w:rsidR="006D28A0">
              <w:rPr>
                <w:rFonts w:asciiTheme="minorEastAsia" w:eastAsiaTheme="minorEastAsia" w:hAnsiTheme="minorEastAsia" w:hint="eastAsia"/>
                <w:color w:val="000000" w:themeColor="text1"/>
                <w:sz w:val="24"/>
              </w:rPr>
              <w:t>定期的に</w:t>
            </w:r>
            <w:r w:rsidR="0005637B" w:rsidRPr="00F506A0">
              <w:rPr>
                <w:rFonts w:asciiTheme="minorEastAsia" w:eastAsiaTheme="minorEastAsia" w:hAnsiTheme="minorEastAsia" w:hint="eastAsia"/>
                <w:color w:val="000000" w:themeColor="text1"/>
                <w:sz w:val="24"/>
              </w:rPr>
              <w:t>把握</w:t>
            </w:r>
            <w:r w:rsidR="006D28A0">
              <w:rPr>
                <w:rFonts w:asciiTheme="minorEastAsia" w:eastAsiaTheme="minorEastAsia" w:hAnsiTheme="minorEastAsia" w:hint="eastAsia"/>
                <w:color w:val="000000" w:themeColor="text1"/>
                <w:sz w:val="24"/>
              </w:rPr>
              <w:t>する</w:t>
            </w:r>
            <w:r w:rsidR="0005637B" w:rsidRPr="00F506A0">
              <w:rPr>
                <w:rFonts w:asciiTheme="minorEastAsia" w:eastAsiaTheme="minorEastAsia" w:hAnsiTheme="minorEastAsia" w:hint="eastAsia"/>
                <w:color w:val="000000" w:themeColor="text1"/>
                <w:sz w:val="24"/>
              </w:rPr>
              <w:t>。</w:t>
            </w:r>
          </w:p>
          <w:p w14:paraId="0023C8FA" w14:textId="12515A0D" w:rsidR="00900A10" w:rsidRPr="00F506A0" w:rsidRDefault="0005637B" w:rsidP="00C8765E">
            <w:pPr>
              <w:autoSpaceDE w:val="0"/>
              <w:autoSpaceDN w:val="0"/>
              <w:spacing w:line="300" w:lineRule="exact"/>
              <w:rPr>
                <w:rFonts w:asciiTheme="minorEastAsia" w:eastAsiaTheme="minorEastAsia" w:hAnsiTheme="minorEastAsia"/>
                <w:color w:val="000000" w:themeColor="text1"/>
                <w:sz w:val="24"/>
              </w:rPr>
            </w:pPr>
            <w:r w:rsidRPr="00F506A0">
              <w:rPr>
                <w:rFonts w:asciiTheme="minorEastAsia" w:eastAsiaTheme="minorEastAsia" w:hAnsiTheme="minorEastAsia" w:hint="eastAsia"/>
                <w:color w:val="000000" w:themeColor="text1"/>
                <w:sz w:val="24"/>
              </w:rPr>
              <w:t xml:space="preserve">　また、市町村による計画策定・推進に関しては、審議会委員への就任、地域協議会への参加、あるいは個別相談対応等、各市町村に応じた方</w:t>
            </w:r>
            <w:r w:rsidR="00F84DD9" w:rsidRPr="00F506A0">
              <w:rPr>
                <w:rFonts w:asciiTheme="minorEastAsia" w:eastAsiaTheme="minorEastAsia" w:hAnsiTheme="minorEastAsia" w:hint="eastAsia"/>
                <w:color w:val="000000" w:themeColor="text1"/>
                <w:sz w:val="24"/>
              </w:rPr>
              <w:t>法で、市町村の裁量にも配慮しつつ、府として必要な助言を行い、</w:t>
            </w:r>
            <w:r w:rsidRPr="00F506A0">
              <w:rPr>
                <w:rFonts w:asciiTheme="minorEastAsia" w:eastAsiaTheme="minorEastAsia" w:hAnsiTheme="minorEastAsia" w:hint="eastAsia"/>
                <w:color w:val="000000" w:themeColor="text1"/>
                <w:sz w:val="24"/>
              </w:rPr>
              <w:t>市町村と連携した取組</w:t>
            </w:r>
            <w:r w:rsidR="00D53792" w:rsidRPr="00F506A0">
              <w:rPr>
                <w:rFonts w:asciiTheme="minorEastAsia" w:eastAsiaTheme="minorEastAsia" w:hAnsiTheme="minorEastAsia" w:hint="eastAsia"/>
                <w:color w:val="000000" w:themeColor="text1"/>
                <w:sz w:val="24"/>
              </w:rPr>
              <w:t>を推進す</w:t>
            </w:r>
            <w:r w:rsidRPr="00F506A0">
              <w:rPr>
                <w:rFonts w:asciiTheme="minorEastAsia" w:eastAsiaTheme="minorEastAsia" w:hAnsiTheme="minorEastAsia" w:hint="eastAsia"/>
                <w:color w:val="000000" w:themeColor="text1"/>
                <w:sz w:val="24"/>
              </w:rPr>
              <w:t>る。</w:t>
            </w:r>
          </w:p>
        </w:tc>
      </w:tr>
      <w:tr w:rsidR="004A28EA" w:rsidRPr="004A28EA" w14:paraId="5E3B0037" w14:textId="77777777" w:rsidTr="00C12FF5">
        <w:trPr>
          <w:trHeight w:val="464"/>
        </w:trPr>
        <w:tc>
          <w:tcPr>
            <w:tcW w:w="14300" w:type="dxa"/>
            <w:gridSpan w:val="3"/>
            <w:tcBorders>
              <w:right w:val="single" w:sz="4" w:space="0" w:color="auto"/>
            </w:tcBorders>
            <w:shd w:val="clear" w:color="auto" w:fill="FFFFFF" w:themeFill="background1"/>
            <w:vAlign w:val="center"/>
          </w:tcPr>
          <w:p w14:paraId="571BBD53" w14:textId="28A2634C" w:rsidR="00C5586B" w:rsidRPr="00F506A0" w:rsidRDefault="00C5586B"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w:t>
            </w:r>
            <w:r w:rsidR="00781723" w:rsidRPr="00F506A0">
              <w:rPr>
                <w:rFonts w:ascii="ＭＳ 明朝" w:hAnsi="ＭＳ 明朝" w:hint="eastAsia"/>
                <w:color w:val="000000" w:themeColor="text1"/>
                <w:sz w:val="24"/>
              </w:rPr>
              <w:t>（２）府民や事業者への情報発信</w:t>
            </w:r>
          </w:p>
        </w:tc>
      </w:tr>
      <w:tr w:rsidR="004A28EA" w:rsidRPr="004A28EA" w14:paraId="20924DF1" w14:textId="77777777" w:rsidTr="00C12FF5">
        <w:trPr>
          <w:trHeight w:val="464"/>
        </w:trPr>
        <w:tc>
          <w:tcPr>
            <w:tcW w:w="14300" w:type="dxa"/>
            <w:gridSpan w:val="3"/>
            <w:tcBorders>
              <w:right w:val="single" w:sz="4" w:space="0" w:color="auto"/>
            </w:tcBorders>
            <w:shd w:val="clear" w:color="auto" w:fill="FFFFFF" w:themeFill="background1"/>
            <w:vAlign w:val="center"/>
          </w:tcPr>
          <w:p w14:paraId="18842529" w14:textId="3BE3AFFB" w:rsidR="00C5586B" w:rsidRPr="00F506A0" w:rsidRDefault="00C5586B"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w:t>
            </w:r>
            <w:r w:rsidR="00781723" w:rsidRPr="00F506A0">
              <w:rPr>
                <w:rFonts w:ascii="ＭＳ 明朝" w:hAnsi="ＭＳ 明朝" w:hint="eastAsia"/>
                <w:color w:val="000000" w:themeColor="text1"/>
                <w:sz w:val="24"/>
              </w:rPr>
              <w:t>ア．環境情報の効果的な発信について</w:t>
            </w:r>
          </w:p>
        </w:tc>
      </w:tr>
      <w:tr w:rsidR="004A28EA" w:rsidRPr="004A28EA" w14:paraId="113381B3" w14:textId="77777777" w:rsidTr="00C12FF5">
        <w:trPr>
          <w:trHeight w:val="368"/>
        </w:trPr>
        <w:tc>
          <w:tcPr>
            <w:tcW w:w="1888" w:type="dxa"/>
          </w:tcPr>
          <w:p w14:paraId="03C38D01"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（イ）環境情報の発信方法の課題について</w:t>
            </w:r>
          </w:p>
          <w:p w14:paraId="1438D08F" w14:textId="00050E0C"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62A5CBA6" w14:textId="4FF50C51"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従来型の府民側が情報をとりにいくようなホームページについては、リンクごとの更新状況の掲載やトピック事項の掲載をトップページにするなどの充実を図り、府民側が気軽に情報を入手できるＳＮＳなどを効果的に利用した情報発信をすることが望まれるとともに、広報担当者の役割をさらに強化し、広報結果の総合的な分析を実施し、どの広報手法が最も効果的であるかについてさらなる検討をされたい。（意見２）</w:t>
            </w:r>
          </w:p>
        </w:tc>
        <w:tc>
          <w:tcPr>
            <w:tcW w:w="5946" w:type="dxa"/>
            <w:shd w:val="clear" w:color="auto" w:fill="auto"/>
          </w:tcPr>
          <w:p w14:paraId="40F001C0" w14:textId="77777777" w:rsidR="007D5594" w:rsidRDefault="00C8765E" w:rsidP="007D5594">
            <w:pPr>
              <w:autoSpaceDE w:val="0"/>
              <w:autoSpaceDN w:val="0"/>
              <w:spacing w:line="300" w:lineRule="exact"/>
              <w:rPr>
                <w:rFonts w:asciiTheme="minorEastAsia" w:eastAsiaTheme="minorEastAsia" w:hAnsiTheme="minorEastAsia"/>
                <w:color w:val="000000" w:themeColor="text1"/>
                <w:sz w:val="24"/>
              </w:rPr>
            </w:pPr>
            <w:r w:rsidRPr="00C8765E">
              <w:rPr>
                <w:rFonts w:asciiTheme="minorEastAsia" w:eastAsiaTheme="minorEastAsia" w:hAnsiTheme="minorEastAsia" w:hint="eastAsia"/>
                <w:color w:val="000000" w:themeColor="text1"/>
                <w:sz w:val="24"/>
              </w:rPr>
              <w:t xml:space="preserve">　</w:t>
            </w:r>
            <w:r w:rsidR="005B1556" w:rsidRPr="00F506A0">
              <w:rPr>
                <w:rFonts w:asciiTheme="minorEastAsia" w:eastAsiaTheme="minorEastAsia" w:hAnsiTheme="minorEastAsia" w:hint="eastAsia"/>
                <w:color w:val="000000" w:themeColor="text1"/>
                <w:sz w:val="24"/>
              </w:rPr>
              <w:t>各所属が入力（希望）した広報手法について、</w:t>
            </w:r>
            <w:r w:rsidR="006D28A0">
              <w:rPr>
                <w:rFonts w:asciiTheme="minorEastAsia" w:eastAsiaTheme="minorEastAsia" w:hAnsiTheme="minorEastAsia" w:hint="eastAsia"/>
                <w:color w:val="000000" w:themeColor="text1"/>
                <w:sz w:val="24"/>
              </w:rPr>
              <w:t>どの</w:t>
            </w:r>
            <w:r w:rsidR="009E691E" w:rsidRPr="00F506A0">
              <w:rPr>
                <w:rFonts w:asciiTheme="minorEastAsia" w:eastAsiaTheme="minorEastAsia" w:hAnsiTheme="minorEastAsia" w:hint="eastAsia"/>
                <w:color w:val="000000" w:themeColor="text1"/>
                <w:sz w:val="24"/>
              </w:rPr>
              <w:t>手法が最も効</w:t>
            </w:r>
            <w:r w:rsidR="006D28A0">
              <w:rPr>
                <w:rFonts w:asciiTheme="minorEastAsia" w:eastAsiaTheme="minorEastAsia" w:hAnsiTheme="minorEastAsia" w:hint="eastAsia"/>
                <w:color w:val="000000" w:themeColor="text1"/>
                <w:sz w:val="24"/>
              </w:rPr>
              <w:t>果的であるかについては、手続・催し総合案内（ピピッとネット）</w:t>
            </w:r>
            <w:r w:rsidR="009E691E" w:rsidRPr="00F506A0">
              <w:rPr>
                <w:rFonts w:asciiTheme="minorEastAsia" w:eastAsiaTheme="minorEastAsia" w:hAnsiTheme="minorEastAsia" w:hint="eastAsia"/>
                <w:color w:val="000000" w:themeColor="text1"/>
                <w:sz w:val="24"/>
              </w:rPr>
              <w:t>システムを活用し、</w:t>
            </w:r>
            <w:r w:rsidR="00D53792" w:rsidRPr="00F506A0">
              <w:rPr>
                <w:rFonts w:asciiTheme="minorEastAsia" w:eastAsiaTheme="minorEastAsia" w:hAnsiTheme="minorEastAsia" w:hint="eastAsia"/>
                <w:color w:val="000000" w:themeColor="text1"/>
                <w:sz w:val="24"/>
              </w:rPr>
              <w:t>環境農林水産総務課（広報担当）</w:t>
            </w:r>
            <w:r w:rsidR="009E691E" w:rsidRPr="00F506A0">
              <w:rPr>
                <w:rFonts w:asciiTheme="minorEastAsia" w:eastAsiaTheme="minorEastAsia" w:hAnsiTheme="minorEastAsia" w:hint="eastAsia"/>
                <w:color w:val="000000" w:themeColor="text1"/>
                <w:sz w:val="24"/>
              </w:rPr>
              <w:t>が適切かど</w:t>
            </w:r>
            <w:r w:rsidR="006D28A0">
              <w:rPr>
                <w:rFonts w:asciiTheme="minorEastAsia" w:eastAsiaTheme="minorEastAsia" w:hAnsiTheme="minorEastAsia" w:hint="eastAsia"/>
                <w:color w:val="000000" w:themeColor="text1"/>
                <w:sz w:val="24"/>
              </w:rPr>
              <w:t>うかを判断している。</w:t>
            </w:r>
          </w:p>
          <w:p w14:paraId="63821A30" w14:textId="6486CF65" w:rsidR="004A51DB" w:rsidRPr="00F506A0" w:rsidRDefault="00FA22ED" w:rsidP="007D5594">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9E691E" w:rsidRPr="00F506A0">
              <w:rPr>
                <w:rFonts w:asciiTheme="minorEastAsia" w:eastAsiaTheme="minorEastAsia" w:hAnsiTheme="minorEastAsia" w:hint="eastAsia"/>
                <w:color w:val="000000" w:themeColor="text1"/>
                <w:sz w:val="24"/>
              </w:rPr>
              <w:t>また、昨年度開設した環境交流パートナーシップ事業に係る</w:t>
            </w:r>
            <w:r>
              <w:rPr>
                <w:rFonts w:asciiTheme="minorEastAsia" w:eastAsiaTheme="minorEastAsia" w:hAnsiTheme="minorEastAsia" w:hint="eastAsia"/>
                <w:color w:val="000000" w:themeColor="text1"/>
                <w:sz w:val="24"/>
              </w:rPr>
              <w:t>ＳＮＳ</w:t>
            </w:r>
            <w:r w:rsidR="009E691E" w:rsidRPr="00F506A0">
              <w:rPr>
                <w:rFonts w:asciiTheme="minorEastAsia" w:eastAsiaTheme="minorEastAsia" w:hAnsiTheme="minorEastAsia" w:hint="eastAsia"/>
                <w:color w:val="000000" w:themeColor="text1"/>
                <w:sz w:val="24"/>
              </w:rPr>
              <w:t>（Facebook、</w:t>
            </w:r>
            <w:r w:rsidR="007D5594">
              <w:rPr>
                <w:rFonts w:asciiTheme="minorEastAsia" w:eastAsiaTheme="minorEastAsia" w:hAnsiTheme="minorEastAsia" w:hint="eastAsia"/>
                <w:color w:val="000000" w:themeColor="text1"/>
                <w:sz w:val="24"/>
              </w:rPr>
              <w:t>T</w:t>
            </w:r>
            <w:r w:rsidR="009E691E" w:rsidRPr="00F506A0">
              <w:rPr>
                <w:rFonts w:asciiTheme="minorEastAsia" w:eastAsiaTheme="minorEastAsia" w:hAnsiTheme="minorEastAsia" w:hint="eastAsia"/>
                <w:color w:val="000000" w:themeColor="text1"/>
                <w:sz w:val="24"/>
              </w:rPr>
              <w:t>witter）や大阪府公式</w:t>
            </w:r>
            <w:r>
              <w:rPr>
                <w:rFonts w:asciiTheme="minorEastAsia" w:eastAsiaTheme="minorEastAsia" w:hAnsiTheme="minorEastAsia" w:hint="eastAsia"/>
                <w:color w:val="000000" w:themeColor="text1"/>
                <w:sz w:val="24"/>
              </w:rPr>
              <w:t>ＳＮＳ</w:t>
            </w:r>
            <w:r w:rsidR="009E691E" w:rsidRPr="00F506A0">
              <w:rPr>
                <w:rFonts w:asciiTheme="minorEastAsia" w:eastAsiaTheme="minorEastAsia" w:hAnsiTheme="minorEastAsia" w:hint="eastAsia"/>
                <w:color w:val="000000" w:themeColor="text1"/>
                <w:sz w:val="24"/>
              </w:rPr>
              <w:t>でも随時環境に関する情報発信を実施している。平成29年11月には部内広報担当者を対象とした情報発信の手法等に係る研修会を実施</w:t>
            </w:r>
            <w:r w:rsidR="009E691E" w:rsidRPr="00F506A0">
              <w:rPr>
                <w:rFonts w:asciiTheme="minorEastAsia" w:eastAsiaTheme="minorEastAsia" w:hAnsiTheme="minorEastAsia" w:hint="eastAsia"/>
                <w:color w:val="000000" w:themeColor="text1"/>
                <w:sz w:val="24"/>
              </w:rPr>
              <w:lastRenderedPageBreak/>
              <w:t>したところであり、引き続きホームページの充実や</w:t>
            </w:r>
            <w:r>
              <w:rPr>
                <w:rFonts w:asciiTheme="minorEastAsia" w:eastAsiaTheme="minorEastAsia" w:hAnsiTheme="minorEastAsia" w:hint="eastAsia"/>
                <w:color w:val="000000" w:themeColor="text1"/>
                <w:sz w:val="24"/>
              </w:rPr>
              <w:t>ＳＮＳ</w:t>
            </w:r>
            <w:r w:rsidR="005B1556" w:rsidRPr="00F506A0">
              <w:rPr>
                <w:rFonts w:asciiTheme="minorEastAsia" w:eastAsiaTheme="minorEastAsia" w:hAnsiTheme="minorEastAsia" w:hint="eastAsia"/>
                <w:color w:val="000000" w:themeColor="text1"/>
                <w:sz w:val="24"/>
              </w:rPr>
              <w:t>の活</w:t>
            </w:r>
            <w:r w:rsidR="007D5594">
              <w:rPr>
                <w:rFonts w:asciiTheme="minorEastAsia" w:eastAsiaTheme="minorEastAsia" w:hAnsiTheme="minorEastAsia" w:hint="eastAsia"/>
                <w:color w:val="000000" w:themeColor="text1"/>
                <w:sz w:val="24"/>
              </w:rPr>
              <w:t>用とあわせ、効果的に</w:t>
            </w:r>
            <w:r w:rsidR="005B1556" w:rsidRPr="00F506A0">
              <w:rPr>
                <w:rFonts w:asciiTheme="minorEastAsia" w:eastAsiaTheme="minorEastAsia" w:hAnsiTheme="minorEastAsia" w:hint="eastAsia"/>
                <w:color w:val="000000" w:themeColor="text1"/>
                <w:sz w:val="24"/>
              </w:rPr>
              <w:t>環境情報</w:t>
            </w:r>
            <w:r w:rsidR="007D5594">
              <w:rPr>
                <w:rFonts w:asciiTheme="minorEastAsia" w:eastAsiaTheme="minorEastAsia" w:hAnsiTheme="minorEastAsia" w:hint="eastAsia"/>
                <w:color w:val="000000" w:themeColor="text1"/>
                <w:sz w:val="24"/>
              </w:rPr>
              <w:t>を</w:t>
            </w:r>
            <w:r w:rsidR="005B1556" w:rsidRPr="00F506A0">
              <w:rPr>
                <w:rFonts w:asciiTheme="minorEastAsia" w:eastAsiaTheme="minorEastAsia" w:hAnsiTheme="minorEastAsia" w:hint="eastAsia"/>
                <w:color w:val="000000" w:themeColor="text1"/>
                <w:sz w:val="24"/>
              </w:rPr>
              <w:t>発信</w:t>
            </w:r>
            <w:r w:rsidR="007D5594">
              <w:rPr>
                <w:rFonts w:asciiTheme="minorEastAsia" w:eastAsiaTheme="minorEastAsia" w:hAnsiTheme="minorEastAsia" w:hint="eastAsia"/>
                <w:color w:val="000000" w:themeColor="text1"/>
                <w:sz w:val="24"/>
              </w:rPr>
              <w:t>する</w:t>
            </w:r>
            <w:r w:rsidR="009E691E" w:rsidRPr="00F506A0">
              <w:rPr>
                <w:rFonts w:asciiTheme="minorEastAsia" w:eastAsiaTheme="minorEastAsia" w:hAnsiTheme="minorEastAsia" w:hint="eastAsia"/>
                <w:color w:val="000000" w:themeColor="text1"/>
                <w:sz w:val="24"/>
              </w:rPr>
              <w:t>。</w:t>
            </w:r>
          </w:p>
        </w:tc>
      </w:tr>
      <w:tr w:rsidR="004A28EA" w:rsidRPr="004A28EA" w14:paraId="6E3F4C54" w14:textId="77777777" w:rsidTr="00C12FF5">
        <w:trPr>
          <w:trHeight w:val="464"/>
        </w:trPr>
        <w:tc>
          <w:tcPr>
            <w:tcW w:w="14300" w:type="dxa"/>
            <w:gridSpan w:val="3"/>
            <w:tcBorders>
              <w:right w:val="single" w:sz="4" w:space="0" w:color="auto"/>
            </w:tcBorders>
            <w:shd w:val="clear" w:color="auto" w:fill="FFFFFF" w:themeFill="background1"/>
            <w:vAlign w:val="center"/>
          </w:tcPr>
          <w:p w14:paraId="76DBEDD0" w14:textId="6E13D153" w:rsidR="00781723" w:rsidRPr="00F506A0" w:rsidRDefault="00781723" w:rsidP="00C27BD9">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w:t>
            </w:r>
            <w:r w:rsidR="00C27BD9" w:rsidRPr="00F506A0">
              <w:rPr>
                <w:rFonts w:ascii="ＭＳ 明朝" w:hAnsi="ＭＳ 明朝" w:hint="eastAsia"/>
                <w:color w:val="000000" w:themeColor="text1"/>
                <w:sz w:val="24"/>
              </w:rPr>
              <w:t>イ</w:t>
            </w:r>
            <w:r w:rsidRPr="00F506A0">
              <w:rPr>
                <w:rFonts w:ascii="ＭＳ 明朝" w:hAnsi="ＭＳ 明朝" w:hint="eastAsia"/>
                <w:color w:val="000000" w:themeColor="text1"/>
                <w:sz w:val="24"/>
              </w:rPr>
              <w:t>．民間が活用できる制度の周知のあり方、民間参入の促進等</w:t>
            </w:r>
          </w:p>
        </w:tc>
      </w:tr>
      <w:tr w:rsidR="004A28EA" w:rsidRPr="004A28EA" w14:paraId="2C38CD19" w14:textId="77777777" w:rsidTr="00C12FF5">
        <w:trPr>
          <w:trHeight w:val="4725"/>
        </w:trPr>
        <w:tc>
          <w:tcPr>
            <w:tcW w:w="1888" w:type="dxa"/>
          </w:tcPr>
          <w:p w14:paraId="5C294F5E"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（エ）意見</w:t>
            </w:r>
          </w:p>
          <w:p w14:paraId="306FDF84" w14:textId="37D6A396"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179D9AF8" w14:textId="06E65A76"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民間の利用の少ない補助事業について、民間事業者に活用されていない状況を打開するためにも、府域の補助対象となる民間事業者に対し直接情報提供をより積極的に行うことや、前述のＳＮＳツールも一つの手段として積極的に活用すべきである。（意見３）</w:t>
            </w:r>
          </w:p>
          <w:p w14:paraId="4EDE87CB" w14:textId="58B800A5" w:rsidR="004A51DB" w:rsidRPr="004A28EA" w:rsidRDefault="004A51DB" w:rsidP="00900A10">
            <w:pPr>
              <w:pStyle w:val="a8"/>
              <w:autoSpaceDE w:val="0"/>
              <w:autoSpaceDN w:val="0"/>
              <w:spacing w:line="300" w:lineRule="exact"/>
              <w:ind w:leftChars="0" w:left="0" w:firstLine="258"/>
              <w:rPr>
                <w:rFonts w:hAnsi="ＭＳ 明朝"/>
                <w:sz w:val="24"/>
                <w:u w:val="single"/>
              </w:rPr>
            </w:pPr>
          </w:p>
        </w:tc>
        <w:tc>
          <w:tcPr>
            <w:tcW w:w="5946" w:type="dxa"/>
            <w:shd w:val="clear" w:color="auto" w:fill="auto"/>
          </w:tcPr>
          <w:p w14:paraId="0E139120" w14:textId="359C680D" w:rsidR="00FA22ED" w:rsidRDefault="00FA22ED" w:rsidP="005B1556">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D97C74" w:rsidRPr="00F506A0">
              <w:rPr>
                <w:rFonts w:asciiTheme="minorEastAsia" w:eastAsiaTheme="minorEastAsia" w:hAnsiTheme="minorEastAsia" w:hint="eastAsia"/>
                <w:color w:val="000000" w:themeColor="text1"/>
                <w:sz w:val="24"/>
              </w:rPr>
              <w:t>府が実施する</w:t>
            </w:r>
            <w:r w:rsidR="002E0DBC" w:rsidRPr="00F506A0">
              <w:rPr>
                <w:rFonts w:asciiTheme="minorEastAsia" w:eastAsiaTheme="minorEastAsia" w:hAnsiTheme="minorEastAsia" w:hint="eastAsia"/>
                <w:color w:val="000000" w:themeColor="text1"/>
                <w:sz w:val="24"/>
              </w:rPr>
              <w:t>補助事業について、より多くの民間事業者に活用</w:t>
            </w:r>
            <w:r w:rsidR="00D97C74" w:rsidRPr="00F506A0">
              <w:rPr>
                <w:rFonts w:asciiTheme="minorEastAsia" w:eastAsiaTheme="minorEastAsia" w:hAnsiTheme="minorEastAsia" w:hint="eastAsia"/>
                <w:color w:val="000000" w:themeColor="text1"/>
                <w:sz w:val="24"/>
              </w:rPr>
              <w:t>いただく</w:t>
            </w:r>
            <w:r w:rsidR="0005637B" w:rsidRPr="00F506A0">
              <w:rPr>
                <w:rFonts w:asciiTheme="minorEastAsia" w:eastAsiaTheme="minorEastAsia" w:hAnsiTheme="minorEastAsia" w:hint="eastAsia"/>
                <w:color w:val="000000" w:themeColor="text1"/>
                <w:sz w:val="24"/>
              </w:rPr>
              <w:t>よう</w:t>
            </w:r>
            <w:r w:rsidR="00D97C74" w:rsidRPr="00F506A0">
              <w:rPr>
                <w:rFonts w:asciiTheme="minorEastAsia" w:eastAsiaTheme="minorEastAsia" w:hAnsiTheme="minorEastAsia" w:hint="eastAsia"/>
                <w:color w:val="000000" w:themeColor="text1"/>
                <w:sz w:val="24"/>
              </w:rPr>
              <w:t>に</w:t>
            </w:r>
            <w:r w:rsidR="0005637B" w:rsidRPr="00F506A0">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ＳＮＳ</w:t>
            </w:r>
            <w:r w:rsidR="0005637B" w:rsidRPr="00F506A0">
              <w:rPr>
                <w:rFonts w:asciiTheme="minorEastAsia" w:eastAsiaTheme="minorEastAsia" w:hAnsiTheme="minorEastAsia" w:hint="eastAsia"/>
                <w:color w:val="000000" w:themeColor="text1"/>
                <w:sz w:val="24"/>
              </w:rPr>
              <w:t>（Facebook</w:t>
            </w:r>
            <w:r w:rsidR="007D5594">
              <w:rPr>
                <w:rFonts w:asciiTheme="minorEastAsia" w:eastAsiaTheme="minorEastAsia" w:hAnsiTheme="minorEastAsia" w:hint="eastAsia"/>
                <w:color w:val="000000" w:themeColor="text1"/>
                <w:sz w:val="24"/>
              </w:rPr>
              <w:t>、</w:t>
            </w:r>
            <w:r w:rsidR="007D5594" w:rsidRPr="007D5594">
              <w:rPr>
                <w:rFonts w:asciiTheme="minorEastAsia" w:eastAsiaTheme="minorEastAsia" w:hAnsiTheme="minorEastAsia" w:hint="eastAsia"/>
                <w:color w:val="000000" w:themeColor="text1"/>
                <w:sz w:val="24"/>
              </w:rPr>
              <w:t>Twitter</w:t>
            </w:r>
            <w:r w:rsidR="00D97C74" w:rsidRPr="00F506A0">
              <w:rPr>
                <w:rFonts w:asciiTheme="minorEastAsia" w:eastAsiaTheme="minorEastAsia" w:hAnsiTheme="minorEastAsia" w:hint="eastAsia"/>
                <w:color w:val="000000" w:themeColor="text1"/>
                <w:sz w:val="24"/>
              </w:rPr>
              <w:t>）や、民間事業者向けのメールマガジン及び</w:t>
            </w:r>
            <w:r w:rsidR="0005637B" w:rsidRPr="00F506A0">
              <w:rPr>
                <w:rFonts w:asciiTheme="minorEastAsia" w:eastAsiaTheme="minorEastAsia" w:hAnsiTheme="minorEastAsia" w:hint="eastAsia"/>
                <w:color w:val="000000" w:themeColor="text1"/>
                <w:sz w:val="24"/>
              </w:rPr>
              <w:t>情報誌等を積極的に活用し、周知を行う。</w:t>
            </w:r>
          </w:p>
          <w:p w14:paraId="2A8EB06E" w14:textId="3A89D245" w:rsidR="002E0DBC" w:rsidRPr="00F506A0" w:rsidRDefault="00FA22ED" w:rsidP="00FA22ED">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D97C74" w:rsidRPr="00F506A0">
              <w:rPr>
                <w:rFonts w:asciiTheme="minorEastAsia" w:eastAsiaTheme="minorEastAsia" w:hAnsiTheme="minorEastAsia" w:hint="eastAsia"/>
                <w:color w:val="000000" w:themeColor="text1"/>
                <w:sz w:val="24"/>
              </w:rPr>
              <w:t>特に、</w:t>
            </w:r>
            <w:r w:rsidR="002E0DBC" w:rsidRPr="00F506A0">
              <w:rPr>
                <w:rFonts w:asciiTheme="minorEastAsia" w:eastAsiaTheme="minorEastAsia" w:hAnsiTheme="minorEastAsia" w:hint="eastAsia"/>
                <w:color w:val="000000" w:themeColor="text1"/>
                <w:sz w:val="24"/>
              </w:rPr>
              <w:t>今回意見のあった、</w:t>
            </w:r>
            <w:r w:rsidR="0005637B" w:rsidRPr="00F506A0">
              <w:rPr>
                <w:rFonts w:asciiTheme="minorEastAsia" w:eastAsiaTheme="minorEastAsia" w:hAnsiTheme="minorEastAsia" w:hint="eastAsia"/>
                <w:color w:val="000000" w:themeColor="text1"/>
                <w:sz w:val="24"/>
              </w:rPr>
              <w:t>みどりづくり推進事業については、事業の公募にあわせて府域の幼稚園、保育園</w:t>
            </w:r>
            <w:r w:rsidR="00867E8A" w:rsidRPr="00F506A0">
              <w:rPr>
                <w:rFonts w:asciiTheme="minorEastAsia" w:eastAsiaTheme="minorEastAsia" w:hAnsiTheme="minorEastAsia" w:hint="eastAsia"/>
                <w:color w:val="000000" w:themeColor="text1"/>
                <w:sz w:val="24"/>
              </w:rPr>
              <w:t>等</w:t>
            </w:r>
            <w:r w:rsidR="0005637B" w:rsidRPr="00F506A0">
              <w:rPr>
                <w:rFonts w:asciiTheme="minorEastAsia" w:eastAsiaTheme="minorEastAsia" w:hAnsiTheme="minorEastAsia" w:hint="eastAsia"/>
                <w:color w:val="000000" w:themeColor="text1"/>
                <w:sz w:val="24"/>
              </w:rPr>
              <w:t>に本事業のチラシ等を配布するとともに、大阪</w:t>
            </w:r>
            <w:r w:rsidR="00D97C74" w:rsidRPr="00F506A0">
              <w:rPr>
                <w:rFonts w:asciiTheme="minorEastAsia" w:eastAsiaTheme="minorEastAsia" w:hAnsiTheme="minorEastAsia" w:hint="eastAsia"/>
                <w:color w:val="000000" w:themeColor="text1"/>
                <w:sz w:val="24"/>
              </w:rPr>
              <w:t>府社会福祉協議会保育部会等の会議に出席し、本事業の説明を直接実施</w:t>
            </w:r>
            <w:r w:rsidR="002E0DBC" w:rsidRPr="00F506A0">
              <w:rPr>
                <w:rFonts w:asciiTheme="minorEastAsia" w:eastAsiaTheme="minorEastAsia" w:hAnsiTheme="minorEastAsia" w:hint="eastAsia"/>
                <w:color w:val="000000" w:themeColor="text1"/>
                <w:sz w:val="24"/>
              </w:rPr>
              <w:t>した。</w:t>
            </w:r>
          </w:p>
          <w:p w14:paraId="6ECC6401" w14:textId="4E291BD6" w:rsidR="00FA22ED" w:rsidRDefault="0000685C"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　</w:t>
            </w:r>
            <w:r w:rsidR="002E0DBC" w:rsidRPr="00F506A0">
              <w:rPr>
                <w:rFonts w:asciiTheme="minorEastAsia" w:eastAsiaTheme="minorEastAsia" w:hAnsiTheme="minorEastAsia" w:hint="eastAsia"/>
                <w:color w:val="000000" w:themeColor="text1"/>
                <w:sz w:val="24"/>
              </w:rPr>
              <w:t>さらに、</w:t>
            </w:r>
            <w:r w:rsidR="00FA22ED">
              <w:rPr>
                <w:rFonts w:asciiTheme="minorEastAsia" w:eastAsiaTheme="minorEastAsia" w:hAnsiTheme="minorEastAsia" w:hint="eastAsia"/>
                <w:color w:val="000000" w:themeColor="text1"/>
                <w:sz w:val="24"/>
              </w:rPr>
              <w:t>ＳＮＳ</w:t>
            </w:r>
            <w:r w:rsidR="0005637B" w:rsidRPr="00F506A0">
              <w:rPr>
                <w:rFonts w:asciiTheme="minorEastAsia" w:eastAsiaTheme="minorEastAsia" w:hAnsiTheme="minorEastAsia" w:hint="eastAsia"/>
                <w:color w:val="000000" w:themeColor="text1"/>
                <w:sz w:val="24"/>
              </w:rPr>
              <w:t>の活用については、もずやんのTwitterや</w:t>
            </w:r>
            <w:r w:rsidR="00D97C74" w:rsidRPr="00F506A0">
              <w:rPr>
                <w:rFonts w:asciiTheme="minorEastAsia" w:eastAsiaTheme="minorEastAsia" w:hAnsiTheme="minorEastAsia" w:hint="eastAsia"/>
                <w:color w:val="000000" w:themeColor="text1"/>
                <w:sz w:val="24"/>
              </w:rPr>
              <w:t>、</w:t>
            </w:r>
            <w:r w:rsidR="0005637B" w:rsidRPr="00F506A0">
              <w:rPr>
                <w:rFonts w:asciiTheme="minorEastAsia" w:eastAsiaTheme="minorEastAsia" w:hAnsiTheme="minorEastAsia" w:hint="eastAsia"/>
                <w:color w:val="000000" w:themeColor="text1"/>
                <w:sz w:val="24"/>
              </w:rPr>
              <w:t>メールマガジンを活用し、民間事業者等へ周知を行った。</w:t>
            </w:r>
          </w:p>
          <w:p w14:paraId="5850BB93" w14:textId="2E7BC386" w:rsidR="004A51DB" w:rsidRPr="00F506A0" w:rsidRDefault="00FA22ED" w:rsidP="007D5594">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E0DBC" w:rsidRPr="00F506A0">
              <w:rPr>
                <w:rFonts w:asciiTheme="minorEastAsia" w:eastAsiaTheme="minorEastAsia" w:hAnsiTheme="minorEastAsia" w:hint="eastAsia"/>
                <w:color w:val="000000" w:themeColor="text1"/>
                <w:sz w:val="24"/>
              </w:rPr>
              <w:t>今後も、補助事業</w:t>
            </w:r>
            <w:r w:rsidR="00900A10" w:rsidRPr="00F506A0">
              <w:rPr>
                <w:rFonts w:asciiTheme="minorEastAsia" w:eastAsiaTheme="minorEastAsia" w:hAnsiTheme="minorEastAsia" w:hint="eastAsia"/>
                <w:color w:val="000000" w:themeColor="text1"/>
                <w:sz w:val="24"/>
              </w:rPr>
              <w:t>の募集に</w:t>
            </w:r>
            <w:r w:rsidR="007D5594">
              <w:rPr>
                <w:rFonts w:asciiTheme="minorEastAsia" w:eastAsiaTheme="minorEastAsia" w:hAnsiTheme="minorEastAsia" w:hint="eastAsia"/>
                <w:color w:val="000000" w:themeColor="text1"/>
                <w:sz w:val="24"/>
              </w:rPr>
              <w:t>当たっては</w:t>
            </w:r>
            <w:r w:rsidR="00D97C74" w:rsidRPr="00F506A0">
              <w:rPr>
                <w:rFonts w:asciiTheme="minorEastAsia" w:eastAsiaTheme="minorEastAsia" w:hAnsiTheme="minorEastAsia" w:hint="eastAsia"/>
                <w:color w:val="000000" w:themeColor="text1"/>
                <w:sz w:val="24"/>
              </w:rPr>
              <w:t>、</w:t>
            </w:r>
            <w:r w:rsidR="00B83E02" w:rsidRPr="00F506A0">
              <w:rPr>
                <w:rFonts w:asciiTheme="minorEastAsia" w:eastAsiaTheme="minorEastAsia" w:hAnsiTheme="minorEastAsia" w:hint="eastAsia"/>
                <w:color w:val="000000" w:themeColor="text1"/>
                <w:sz w:val="24"/>
              </w:rPr>
              <w:t>直接の情報提供とともに、</w:t>
            </w:r>
            <w:r>
              <w:rPr>
                <w:rFonts w:asciiTheme="minorEastAsia" w:eastAsiaTheme="minorEastAsia" w:hAnsiTheme="minorEastAsia" w:hint="eastAsia"/>
                <w:color w:val="000000" w:themeColor="text1"/>
                <w:sz w:val="24"/>
              </w:rPr>
              <w:t>ＳＮＳ</w:t>
            </w:r>
            <w:r w:rsidR="0005637B" w:rsidRPr="00F506A0">
              <w:rPr>
                <w:rFonts w:asciiTheme="minorEastAsia" w:eastAsiaTheme="minorEastAsia" w:hAnsiTheme="minorEastAsia" w:hint="eastAsia"/>
                <w:color w:val="000000" w:themeColor="text1"/>
                <w:sz w:val="24"/>
              </w:rPr>
              <w:t>ツール等を積極的に活用し、周知を行っていく。</w:t>
            </w:r>
          </w:p>
        </w:tc>
      </w:tr>
      <w:tr w:rsidR="004A28EA" w:rsidRPr="004A28EA" w14:paraId="1BBDE62C" w14:textId="77777777" w:rsidTr="00C12FF5">
        <w:trPr>
          <w:trHeight w:val="464"/>
        </w:trPr>
        <w:tc>
          <w:tcPr>
            <w:tcW w:w="14300" w:type="dxa"/>
            <w:gridSpan w:val="3"/>
            <w:tcBorders>
              <w:right w:val="single" w:sz="4" w:space="0" w:color="auto"/>
            </w:tcBorders>
            <w:shd w:val="clear" w:color="auto" w:fill="FFFFFF" w:themeFill="background1"/>
            <w:vAlign w:val="center"/>
          </w:tcPr>
          <w:p w14:paraId="008F7D13" w14:textId="01940ECF" w:rsidR="00C27BD9" w:rsidRPr="00F506A0" w:rsidRDefault="00C27BD9"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ウ．府民や事業者への啓発をより意識した環境情報の発信について</w:t>
            </w:r>
          </w:p>
        </w:tc>
      </w:tr>
      <w:tr w:rsidR="004A28EA" w:rsidRPr="004A28EA" w14:paraId="0EF1B0DC" w14:textId="77777777" w:rsidTr="00C12FF5">
        <w:trPr>
          <w:trHeight w:val="464"/>
        </w:trPr>
        <w:tc>
          <w:tcPr>
            <w:tcW w:w="14300" w:type="dxa"/>
            <w:gridSpan w:val="3"/>
            <w:tcBorders>
              <w:right w:val="single" w:sz="4" w:space="0" w:color="auto"/>
            </w:tcBorders>
            <w:shd w:val="clear" w:color="auto" w:fill="FFFFFF" w:themeFill="background1"/>
            <w:vAlign w:val="center"/>
          </w:tcPr>
          <w:p w14:paraId="72B46E20" w14:textId="5AF98635" w:rsidR="00C27BD9" w:rsidRPr="00F506A0" w:rsidRDefault="00C27BD9"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（イ）過去から現在にかけての時間軸を意識した情報発信について</w:t>
            </w:r>
          </w:p>
        </w:tc>
      </w:tr>
      <w:tr w:rsidR="004A28EA" w:rsidRPr="004A28EA" w14:paraId="4EB5EBD8" w14:textId="77777777" w:rsidTr="00C12FF5">
        <w:trPr>
          <w:trHeight w:val="368"/>
        </w:trPr>
        <w:tc>
          <w:tcPr>
            <w:tcW w:w="1888" w:type="dxa"/>
          </w:tcPr>
          <w:p w14:paraId="404E948C"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ｄ．意見</w:t>
            </w:r>
          </w:p>
          <w:p w14:paraId="1EF6C73B" w14:textId="21A59DA5"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lastRenderedPageBreak/>
              <w:t>【環境農林水産部】</w:t>
            </w:r>
          </w:p>
        </w:tc>
        <w:tc>
          <w:tcPr>
            <w:tcW w:w="6466" w:type="dxa"/>
          </w:tcPr>
          <w:p w14:paraId="77EDC133" w14:textId="1A1DB8B6"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lastRenderedPageBreak/>
              <w:t xml:space="preserve">　</w:t>
            </w:r>
            <w:r w:rsidR="004A51DB" w:rsidRPr="0000685C">
              <w:rPr>
                <w:rFonts w:hAnsi="ＭＳ 明朝" w:hint="eastAsia"/>
                <w:sz w:val="24"/>
              </w:rPr>
              <w:t>大阪府は、環境分野において新たな計画を策定した</w:t>
            </w:r>
            <w:r w:rsidR="004A51DB" w:rsidRPr="0000685C">
              <w:rPr>
                <w:rFonts w:hAnsi="ＭＳ 明朝" w:hint="eastAsia"/>
                <w:sz w:val="24"/>
              </w:rPr>
              <w:lastRenderedPageBreak/>
              <w:t>場合や、計画を期間内に改訂した場合には、当該計画を紹介するホームページのトップページに、前計画の達成状況、前計画と新たな計画の変更点、新たな計画の策定経緯などに関する情報について、その概略を掲載するなどして、府民や事業者に対してより分かりやすい情報発信に努め、府民や事業者の環境改善に向けての自主的取組をより進めるべきである。（意見４）</w:t>
            </w:r>
          </w:p>
          <w:p w14:paraId="1B336154" w14:textId="2879BB46" w:rsidR="00E674CB" w:rsidRDefault="0000685C" w:rsidP="0000685C">
            <w:pPr>
              <w:pStyle w:val="a8"/>
              <w:autoSpaceDE w:val="0"/>
              <w:autoSpaceDN w:val="0"/>
              <w:spacing w:line="300" w:lineRule="exact"/>
              <w:ind w:leftChars="0" w:left="435" w:hangingChars="200" w:hanging="435"/>
              <w:rPr>
                <w:rFonts w:hAnsi="ＭＳ 明朝"/>
                <w:sz w:val="20"/>
                <w:szCs w:val="20"/>
              </w:rPr>
            </w:pPr>
            <w:r w:rsidRPr="0000685C">
              <w:rPr>
                <w:rFonts w:hAnsi="ＭＳ 明朝" w:hint="eastAsia"/>
                <w:sz w:val="20"/>
                <w:szCs w:val="20"/>
              </w:rPr>
              <w:t xml:space="preserve">　</w:t>
            </w:r>
            <w:r w:rsidR="004A51DB" w:rsidRPr="004A28EA">
              <w:rPr>
                <w:rFonts w:hAnsi="ＭＳ 明朝" w:hint="eastAsia"/>
                <w:sz w:val="20"/>
                <w:szCs w:val="20"/>
              </w:rPr>
              <w:t>地球温暖化対策実行計画（区域施策編）</w:t>
            </w:r>
          </w:p>
          <w:p w14:paraId="7C45F18E" w14:textId="583D8D9B" w:rsidR="004A51DB" w:rsidRPr="004A28EA" w:rsidRDefault="0000685C" w:rsidP="0000685C">
            <w:pPr>
              <w:pStyle w:val="a8"/>
              <w:autoSpaceDE w:val="0"/>
              <w:autoSpaceDN w:val="0"/>
              <w:spacing w:line="300" w:lineRule="exact"/>
              <w:ind w:leftChars="0" w:left="435" w:hangingChars="200" w:hanging="435"/>
              <w:rPr>
                <w:rFonts w:hAnsi="ＭＳ 明朝"/>
                <w:sz w:val="24"/>
                <w:u w:val="single"/>
              </w:rPr>
            </w:pPr>
            <w:r w:rsidRPr="0000685C">
              <w:rPr>
                <w:rFonts w:hAnsi="ＭＳ 明朝" w:hint="eastAsia"/>
                <w:sz w:val="20"/>
                <w:szCs w:val="20"/>
              </w:rPr>
              <w:t xml:space="preserve">　</w:t>
            </w:r>
            <w:r w:rsidR="004A51DB" w:rsidRPr="004A28EA">
              <w:rPr>
                <w:rFonts w:hAnsi="ＭＳ 明朝" w:hint="eastAsia"/>
                <w:sz w:val="20"/>
                <w:szCs w:val="20"/>
              </w:rPr>
              <w:t>循環社会推進計画</w:t>
            </w:r>
          </w:p>
        </w:tc>
        <w:tc>
          <w:tcPr>
            <w:tcW w:w="5946" w:type="dxa"/>
            <w:shd w:val="clear" w:color="auto" w:fill="auto"/>
          </w:tcPr>
          <w:p w14:paraId="66C9B946" w14:textId="21FD3906" w:rsidR="00FA22ED" w:rsidRDefault="00FA22ED" w:rsidP="00E674CB">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241EB9" w:rsidRPr="00F506A0">
              <w:rPr>
                <w:rFonts w:asciiTheme="minorEastAsia" w:eastAsiaTheme="minorEastAsia" w:hAnsiTheme="minorEastAsia" w:hint="eastAsia"/>
                <w:color w:val="000000" w:themeColor="text1"/>
                <w:sz w:val="24"/>
              </w:rPr>
              <w:t>循環型社会推進計画（平成28</w:t>
            </w:r>
            <w:r w:rsidR="00220C80">
              <w:rPr>
                <w:rFonts w:asciiTheme="minorEastAsia" w:eastAsiaTheme="minorEastAsia" w:hAnsiTheme="minorEastAsia" w:hint="eastAsia"/>
                <w:color w:val="000000" w:themeColor="text1"/>
                <w:sz w:val="24"/>
              </w:rPr>
              <w:t>年６月）は、大阪</w:t>
            </w:r>
            <w:r w:rsidR="00220C80">
              <w:rPr>
                <w:rFonts w:asciiTheme="minorEastAsia" w:eastAsiaTheme="minorEastAsia" w:hAnsiTheme="minorEastAsia" w:hint="eastAsia"/>
                <w:color w:val="000000" w:themeColor="text1"/>
                <w:sz w:val="24"/>
              </w:rPr>
              <w:lastRenderedPageBreak/>
              <w:t>府環境審議会に諮問の上</w:t>
            </w:r>
            <w:r w:rsidR="00241EB9" w:rsidRPr="00F506A0">
              <w:rPr>
                <w:rFonts w:asciiTheme="minorEastAsia" w:eastAsiaTheme="minorEastAsia" w:hAnsiTheme="minorEastAsia" w:hint="eastAsia"/>
                <w:color w:val="000000" w:themeColor="text1"/>
                <w:sz w:val="24"/>
              </w:rPr>
              <w:t>作成したもの</w:t>
            </w:r>
            <w:r w:rsidR="00F12133" w:rsidRPr="00F506A0">
              <w:rPr>
                <w:rFonts w:asciiTheme="minorEastAsia" w:eastAsiaTheme="minorEastAsia" w:hAnsiTheme="minorEastAsia" w:hint="eastAsia"/>
                <w:color w:val="000000" w:themeColor="text1"/>
                <w:sz w:val="24"/>
              </w:rPr>
              <w:t>であり</w:t>
            </w:r>
            <w:r w:rsidR="00220C80">
              <w:rPr>
                <w:rFonts w:asciiTheme="minorEastAsia" w:eastAsiaTheme="minorEastAsia" w:hAnsiTheme="minorEastAsia" w:hint="eastAsia"/>
                <w:color w:val="000000" w:themeColor="text1"/>
                <w:sz w:val="24"/>
              </w:rPr>
              <w:t>、</w:t>
            </w:r>
            <w:r w:rsidR="00241EB9" w:rsidRPr="00F506A0">
              <w:rPr>
                <w:rFonts w:asciiTheme="minorEastAsia" w:eastAsiaTheme="minorEastAsia" w:hAnsiTheme="minorEastAsia" w:hint="eastAsia"/>
                <w:color w:val="000000" w:themeColor="text1"/>
                <w:sz w:val="24"/>
              </w:rPr>
              <w:t>前計画の達成状況等については、審議会に設置した「循環型社会推進計画部会」で取りまとめた</w:t>
            </w:r>
            <w:r w:rsidR="00FF6EE2" w:rsidRPr="00F506A0">
              <w:rPr>
                <w:rFonts w:asciiTheme="minorEastAsia" w:eastAsiaTheme="minorEastAsia" w:hAnsiTheme="minorEastAsia" w:hint="eastAsia"/>
                <w:color w:val="000000" w:themeColor="text1"/>
                <w:sz w:val="24"/>
              </w:rPr>
              <w:t>部会報告として公表済みで</w:t>
            </w:r>
            <w:r w:rsidR="00241EB9" w:rsidRPr="00F506A0">
              <w:rPr>
                <w:rFonts w:asciiTheme="minorEastAsia" w:eastAsiaTheme="minorEastAsia" w:hAnsiTheme="minorEastAsia" w:hint="eastAsia"/>
                <w:color w:val="000000" w:themeColor="text1"/>
                <w:sz w:val="24"/>
              </w:rPr>
              <w:t>ある。</w:t>
            </w:r>
          </w:p>
          <w:p w14:paraId="7CFAD8DF" w14:textId="77777777" w:rsidR="00FA22ED" w:rsidRPr="0022118D" w:rsidRDefault="00FA22ED" w:rsidP="00FA22ED">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41EB9" w:rsidRPr="00F506A0">
              <w:rPr>
                <w:rFonts w:asciiTheme="minorEastAsia" w:eastAsiaTheme="minorEastAsia" w:hAnsiTheme="minorEastAsia" w:hint="eastAsia"/>
                <w:color w:val="000000" w:themeColor="text1"/>
                <w:sz w:val="24"/>
              </w:rPr>
              <w:t>部会報告は、審議会の資料・議事要旨の一資料として掲載していたが、よ</w:t>
            </w:r>
            <w:r w:rsidR="00241EB9" w:rsidRPr="0022118D">
              <w:rPr>
                <w:rFonts w:asciiTheme="minorEastAsia" w:eastAsiaTheme="minorEastAsia" w:hAnsiTheme="minorEastAsia" w:hint="eastAsia"/>
                <w:color w:val="000000" w:themeColor="text1"/>
                <w:sz w:val="24"/>
              </w:rPr>
              <w:t>りアクセスしやすくするため</w:t>
            </w:r>
            <w:r w:rsidR="00FF6EE2" w:rsidRPr="0022118D">
              <w:rPr>
                <w:rFonts w:asciiTheme="minorEastAsia" w:eastAsiaTheme="minorEastAsia" w:hAnsiTheme="minorEastAsia" w:hint="eastAsia"/>
                <w:color w:val="000000" w:themeColor="text1"/>
                <w:sz w:val="24"/>
              </w:rPr>
              <w:t>新</w:t>
            </w:r>
            <w:r w:rsidR="00241EB9" w:rsidRPr="0022118D">
              <w:rPr>
                <w:rFonts w:asciiTheme="minorEastAsia" w:eastAsiaTheme="minorEastAsia" w:hAnsiTheme="minorEastAsia" w:hint="eastAsia"/>
                <w:color w:val="000000" w:themeColor="text1"/>
                <w:sz w:val="24"/>
              </w:rPr>
              <w:t>計画</w:t>
            </w:r>
            <w:r w:rsidR="00FF6EE2" w:rsidRPr="0022118D">
              <w:rPr>
                <w:rFonts w:asciiTheme="minorEastAsia" w:eastAsiaTheme="minorEastAsia" w:hAnsiTheme="minorEastAsia" w:hint="eastAsia"/>
                <w:color w:val="000000" w:themeColor="text1"/>
                <w:sz w:val="24"/>
              </w:rPr>
              <w:t>の</w:t>
            </w:r>
            <w:r w:rsidR="00241EB9" w:rsidRPr="0022118D">
              <w:rPr>
                <w:rFonts w:asciiTheme="minorEastAsia" w:eastAsiaTheme="minorEastAsia" w:hAnsiTheme="minorEastAsia" w:hint="eastAsia"/>
                <w:color w:val="000000" w:themeColor="text1"/>
                <w:sz w:val="24"/>
              </w:rPr>
              <w:t>トップページにも掲載した。</w:t>
            </w:r>
          </w:p>
          <w:p w14:paraId="36BE1039" w14:textId="468EF3D5" w:rsidR="00371CCA" w:rsidRPr="0022118D" w:rsidRDefault="00FA22ED" w:rsidP="00FA22ED">
            <w:pPr>
              <w:autoSpaceDE w:val="0"/>
              <w:autoSpaceDN w:val="0"/>
              <w:spacing w:line="300" w:lineRule="exact"/>
              <w:rPr>
                <w:rFonts w:asciiTheme="minorEastAsia" w:eastAsiaTheme="minorEastAsia" w:hAnsiTheme="minorEastAsia"/>
                <w:color w:val="000000" w:themeColor="text1"/>
                <w:sz w:val="24"/>
              </w:rPr>
            </w:pPr>
            <w:r w:rsidRPr="0022118D">
              <w:rPr>
                <w:rFonts w:asciiTheme="minorEastAsia" w:eastAsiaTheme="minorEastAsia" w:hAnsiTheme="minorEastAsia" w:hint="eastAsia"/>
                <w:color w:val="000000" w:themeColor="text1"/>
                <w:sz w:val="24"/>
              </w:rPr>
              <w:t xml:space="preserve">　</w:t>
            </w:r>
            <w:r w:rsidR="00FF6EE2" w:rsidRPr="0022118D">
              <w:rPr>
                <w:rFonts w:asciiTheme="minorEastAsia" w:eastAsiaTheme="minorEastAsia" w:hAnsiTheme="minorEastAsia" w:hint="eastAsia"/>
                <w:color w:val="000000" w:themeColor="text1"/>
                <w:sz w:val="24"/>
              </w:rPr>
              <w:t>また、</w:t>
            </w:r>
            <w:r w:rsidR="0005637B" w:rsidRPr="0022118D">
              <w:rPr>
                <w:rFonts w:asciiTheme="minorEastAsia" w:eastAsiaTheme="minorEastAsia" w:hAnsiTheme="minorEastAsia" w:hint="eastAsia"/>
                <w:color w:val="000000" w:themeColor="text1"/>
                <w:sz w:val="24"/>
              </w:rPr>
              <w:t>「大阪府地球温暖化対策実行計画（区域施策編）」については、平成29年</w:t>
            </w:r>
            <w:r w:rsidR="00371CCA" w:rsidRPr="0022118D">
              <w:rPr>
                <w:rFonts w:asciiTheme="minorEastAsia" w:eastAsiaTheme="minorEastAsia" w:hAnsiTheme="minorEastAsia" w:hint="eastAsia"/>
                <w:color w:val="000000" w:themeColor="text1"/>
                <w:sz w:val="24"/>
              </w:rPr>
              <w:t>12月</w:t>
            </w:r>
            <w:r w:rsidR="0005637B" w:rsidRPr="0022118D">
              <w:rPr>
                <w:rFonts w:asciiTheme="minorEastAsia" w:eastAsiaTheme="minorEastAsia" w:hAnsiTheme="minorEastAsia" w:hint="eastAsia"/>
                <w:color w:val="000000" w:themeColor="text1"/>
                <w:sz w:val="24"/>
              </w:rPr>
              <w:t>に一部改定をして</w:t>
            </w:r>
            <w:r w:rsidR="00F12133" w:rsidRPr="0022118D">
              <w:rPr>
                <w:rFonts w:asciiTheme="minorEastAsia" w:eastAsiaTheme="minorEastAsia" w:hAnsiTheme="minorEastAsia" w:hint="eastAsia"/>
                <w:color w:val="000000" w:themeColor="text1"/>
                <w:sz w:val="24"/>
              </w:rPr>
              <w:t>、ホームページの構成を見直し、</w:t>
            </w:r>
            <w:r w:rsidR="0005637B" w:rsidRPr="0022118D">
              <w:rPr>
                <w:rFonts w:asciiTheme="minorEastAsia" w:eastAsiaTheme="minorEastAsia" w:hAnsiTheme="minorEastAsia" w:hint="eastAsia"/>
                <w:color w:val="000000" w:themeColor="text1"/>
                <w:sz w:val="24"/>
              </w:rPr>
              <w:t>計画の変更点、計画の策定経緯などに関する情報について、その概略を掲載</w:t>
            </w:r>
            <w:r w:rsidR="00371CCA" w:rsidRPr="0022118D">
              <w:rPr>
                <w:rFonts w:asciiTheme="minorEastAsia" w:eastAsiaTheme="minorEastAsia" w:hAnsiTheme="minorEastAsia" w:hint="eastAsia"/>
                <w:color w:val="000000" w:themeColor="text1"/>
                <w:sz w:val="24"/>
              </w:rPr>
              <w:t>した</w:t>
            </w:r>
            <w:r w:rsidR="0005637B" w:rsidRPr="0022118D">
              <w:rPr>
                <w:rFonts w:asciiTheme="minorEastAsia" w:eastAsiaTheme="minorEastAsia" w:hAnsiTheme="minorEastAsia" w:hint="eastAsia"/>
                <w:color w:val="000000" w:themeColor="text1"/>
                <w:sz w:val="24"/>
              </w:rPr>
              <w:t>。</w:t>
            </w:r>
          </w:p>
          <w:p w14:paraId="10EC278C" w14:textId="41587C89" w:rsidR="00220C80" w:rsidRPr="00F506A0" w:rsidRDefault="00371CCA"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今後、環境分野において新たな計画を策定した場合や、計画を改定した際には、</w:t>
            </w:r>
            <w:r w:rsidR="007D5594">
              <w:rPr>
                <w:rFonts w:asciiTheme="minorEastAsia" w:eastAsiaTheme="minorEastAsia" w:hAnsiTheme="minorEastAsia" w:hint="eastAsia"/>
                <w:color w:val="000000" w:themeColor="text1"/>
                <w:sz w:val="24"/>
              </w:rPr>
              <w:t>速やかに</w:t>
            </w:r>
            <w:r w:rsidR="0005637B" w:rsidRPr="00F506A0">
              <w:rPr>
                <w:rFonts w:asciiTheme="minorEastAsia" w:eastAsiaTheme="minorEastAsia" w:hAnsiTheme="minorEastAsia" w:hint="eastAsia"/>
                <w:color w:val="000000" w:themeColor="text1"/>
                <w:sz w:val="24"/>
              </w:rPr>
              <w:t>府民や事業者に対してより分かりやすい情報</w:t>
            </w:r>
            <w:r w:rsidR="007D5594">
              <w:rPr>
                <w:rFonts w:asciiTheme="minorEastAsia" w:eastAsiaTheme="minorEastAsia" w:hAnsiTheme="minorEastAsia" w:hint="eastAsia"/>
                <w:color w:val="000000" w:themeColor="text1"/>
                <w:sz w:val="24"/>
              </w:rPr>
              <w:t>を</w:t>
            </w:r>
            <w:r w:rsidR="0005637B" w:rsidRPr="00F506A0">
              <w:rPr>
                <w:rFonts w:asciiTheme="minorEastAsia" w:eastAsiaTheme="minorEastAsia" w:hAnsiTheme="minorEastAsia" w:hint="eastAsia"/>
                <w:color w:val="000000" w:themeColor="text1"/>
                <w:sz w:val="24"/>
              </w:rPr>
              <w:t>発信</w:t>
            </w:r>
            <w:r w:rsidR="007D5594">
              <w:rPr>
                <w:rFonts w:asciiTheme="minorEastAsia" w:eastAsiaTheme="minorEastAsia" w:hAnsiTheme="minorEastAsia" w:hint="eastAsia"/>
                <w:color w:val="000000" w:themeColor="text1"/>
                <w:sz w:val="24"/>
              </w:rPr>
              <w:t>する</w:t>
            </w:r>
            <w:r w:rsidR="0005637B" w:rsidRPr="00F506A0">
              <w:rPr>
                <w:rFonts w:asciiTheme="minorEastAsia" w:eastAsiaTheme="minorEastAsia" w:hAnsiTheme="minorEastAsia" w:hint="eastAsia"/>
                <w:color w:val="000000" w:themeColor="text1"/>
                <w:sz w:val="24"/>
              </w:rPr>
              <w:t>。</w:t>
            </w:r>
          </w:p>
        </w:tc>
      </w:tr>
      <w:tr w:rsidR="004A28EA" w:rsidRPr="004A28EA" w14:paraId="1F2FC193" w14:textId="77777777" w:rsidTr="00C12FF5">
        <w:trPr>
          <w:trHeight w:val="464"/>
        </w:trPr>
        <w:tc>
          <w:tcPr>
            <w:tcW w:w="14300" w:type="dxa"/>
            <w:gridSpan w:val="3"/>
            <w:tcBorders>
              <w:right w:val="single" w:sz="4" w:space="0" w:color="auto"/>
            </w:tcBorders>
            <w:shd w:val="clear" w:color="auto" w:fill="FFFFFF" w:themeFill="background1"/>
            <w:vAlign w:val="center"/>
          </w:tcPr>
          <w:p w14:paraId="45F9E76B" w14:textId="4DBE8927" w:rsidR="001E015B" w:rsidRPr="00F506A0" w:rsidRDefault="001E015B"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（ウ）他の都道府県や大都市との比較を意識した情報発信について</w:t>
            </w:r>
          </w:p>
        </w:tc>
      </w:tr>
      <w:tr w:rsidR="004A28EA" w:rsidRPr="004A28EA" w14:paraId="03BCEBE3" w14:textId="77777777" w:rsidTr="00C12FF5">
        <w:trPr>
          <w:trHeight w:val="368"/>
        </w:trPr>
        <w:tc>
          <w:tcPr>
            <w:tcW w:w="1888" w:type="dxa"/>
          </w:tcPr>
          <w:p w14:paraId="699D9429"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ｄ．意見</w:t>
            </w:r>
          </w:p>
          <w:p w14:paraId="1623A896" w14:textId="5D49E533"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10739A3" w14:textId="0D8DCF6E"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大阪府の環境の状況を府民や事業者に対して分かりやすく発信するために、まずは、大阪府の「環境の状況」を紹介するページに、現在のホームページにおいて公表されている各環境分野の比較情報にリンクを貼った、「（仮称）他の都道府県などとの比較情報」のページを設けることを検討されたい。（意見５）</w:t>
            </w:r>
          </w:p>
        </w:tc>
        <w:tc>
          <w:tcPr>
            <w:tcW w:w="5946" w:type="dxa"/>
            <w:shd w:val="clear" w:color="auto" w:fill="auto"/>
          </w:tcPr>
          <w:p w14:paraId="20FF7875" w14:textId="197ED626" w:rsidR="004A51DB" w:rsidRPr="00F506A0" w:rsidRDefault="00371CCA" w:rsidP="00371CCA">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440771" w:rsidRPr="00F506A0">
              <w:rPr>
                <w:rFonts w:asciiTheme="minorEastAsia" w:eastAsiaTheme="minorEastAsia" w:hAnsiTheme="minorEastAsia" w:hint="eastAsia"/>
                <w:color w:val="000000" w:themeColor="text1"/>
                <w:sz w:val="24"/>
              </w:rPr>
              <w:t>大阪</w:t>
            </w:r>
            <w:r w:rsidR="006758C5" w:rsidRPr="00F506A0">
              <w:rPr>
                <w:rFonts w:asciiTheme="minorEastAsia" w:eastAsiaTheme="minorEastAsia" w:hAnsiTheme="minorEastAsia" w:hint="eastAsia"/>
                <w:color w:val="000000" w:themeColor="text1"/>
                <w:sz w:val="24"/>
              </w:rPr>
              <w:t>府</w:t>
            </w:r>
            <w:r w:rsidR="00440771" w:rsidRPr="00F506A0">
              <w:rPr>
                <w:rFonts w:asciiTheme="minorEastAsia" w:eastAsiaTheme="minorEastAsia" w:hAnsiTheme="minorEastAsia" w:hint="eastAsia"/>
                <w:color w:val="000000" w:themeColor="text1"/>
                <w:sz w:val="24"/>
              </w:rPr>
              <w:t>の環境の状況が、</w:t>
            </w:r>
            <w:r w:rsidR="009E691E" w:rsidRPr="00F506A0">
              <w:rPr>
                <w:rFonts w:asciiTheme="minorEastAsia" w:eastAsiaTheme="minorEastAsia" w:hAnsiTheme="minorEastAsia" w:hint="eastAsia"/>
                <w:color w:val="000000" w:themeColor="text1"/>
                <w:sz w:val="24"/>
              </w:rPr>
              <w:t>各自治体等と容易に比較できるよう、大阪府の「環境の状況」の</w:t>
            </w:r>
            <w:r w:rsidR="003752EA" w:rsidRPr="00F506A0">
              <w:rPr>
                <w:rFonts w:asciiTheme="minorEastAsia" w:eastAsiaTheme="minorEastAsia" w:hAnsiTheme="minorEastAsia" w:hint="eastAsia"/>
                <w:color w:val="000000" w:themeColor="text1"/>
                <w:sz w:val="24"/>
              </w:rPr>
              <w:t>ホーム</w:t>
            </w:r>
            <w:r w:rsidR="009E691E" w:rsidRPr="00F506A0">
              <w:rPr>
                <w:rFonts w:asciiTheme="minorEastAsia" w:eastAsiaTheme="minorEastAsia" w:hAnsiTheme="minorEastAsia" w:hint="eastAsia"/>
                <w:color w:val="000000" w:themeColor="text1"/>
                <w:sz w:val="24"/>
              </w:rPr>
              <w:t>ページに、各自治体等</w:t>
            </w:r>
            <w:r w:rsidR="00440771" w:rsidRPr="00F506A0">
              <w:rPr>
                <w:rFonts w:asciiTheme="minorEastAsia" w:eastAsiaTheme="minorEastAsia" w:hAnsiTheme="minorEastAsia" w:hint="eastAsia"/>
                <w:color w:val="000000" w:themeColor="text1"/>
                <w:sz w:val="24"/>
              </w:rPr>
              <w:t>（</w:t>
            </w:r>
            <w:r w:rsidR="006758C5" w:rsidRPr="00F506A0">
              <w:rPr>
                <w:rFonts w:asciiTheme="minorEastAsia" w:eastAsiaTheme="minorEastAsia" w:hAnsiTheme="minorEastAsia" w:hint="eastAsia"/>
                <w:color w:val="000000" w:themeColor="text1"/>
                <w:sz w:val="24"/>
              </w:rPr>
              <w:t>環境省及び全国の都道府県</w:t>
            </w:r>
            <w:r w:rsidR="00440771" w:rsidRPr="00F506A0">
              <w:rPr>
                <w:rFonts w:asciiTheme="minorEastAsia" w:eastAsiaTheme="minorEastAsia" w:hAnsiTheme="minorEastAsia" w:hint="eastAsia"/>
                <w:color w:val="000000" w:themeColor="text1"/>
                <w:sz w:val="24"/>
              </w:rPr>
              <w:t>）</w:t>
            </w:r>
            <w:r w:rsidR="003752EA" w:rsidRPr="00F506A0">
              <w:rPr>
                <w:rFonts w:asciiTheme="minorEastAsia" w:eastAsiaTheme="minorEastAsia" w:hAnsiTheme="minorEastAsia" w:hint="eastAsia"/>
                <w:color w:val="000000" w:themeColor="text1"/>
                <w:sz w:val="24"/>
              </w:rPr>
              <w:t>の環境に関する</w:t>
            </w:r>
            <w:r w:rsidR="00440771" w:rsidRPr="00F506A0">
              <w:rPr>
                <w:rFonts w:asciiTheme="minorEastAsia" w:eastAsiaTheme="minorEastAsia" w:hAnsiTheme="minorEastAsia" w:hint="eastAsia"/>
                <w:color w:val="000000" w:themeColor="text1"/>
                <w:sz w:val="24"/>
              </w:rPr>
              <w:t>ホームページ</w:t>
            </w:r>
            <w:r w:rsidR="006758C5" w:rsidRPr="00F506A0">
              <w:rPr>
                <w:rFonts w:asciiTheme="minorEastAsia" w:eastAsiaTheme="minorEastAsia" w:hAnsiTheme="minorEastAsia" w:hint="eastAsia"/>
                <w:color w:val="000000" w:themeColor="text1"/>
                <w:sz w:val="24"/>
              </w:rPr>
              <w:t>へ</w:t>
            </w:r>
            <w:r w:rsidR="009E691E" w:rsidRPr="00F506A0">
              <w:rPr>
                <w:rFonts w:asciiTheme="minorEastAsia" w:eastAsiaTheme="minorEastAsia" w:hAnsiTheme="minorEastAsia" w:hint="eastAsia"/>
                <w:color w:val="000000" w:themeColor="text1"/>
                <w:sz w:val="24"/>
              </w:rPr>
              <w:t>のリンク集を</w:t>
            </w:r>
            <w:r w:rsidR="00440771" w:rsidRPr="00F506A0">
              <w:rPr>
                <w:rFonts w:asciiTheme="minorEastAsia" w:eastAsiaTheme="minorEastAsia" w:hAnsiTheme="minorEastAsia" w:hint="eastAsia"/>
                <w:color w:val="000000" w:themeColor="text1"/>
                <w:sz w:val="24"/>
              </w:rPr>
              <w:t>新た</w:t>
            </w:r>
            <w:r w:rsidR="009E691E" w:rsidRPr="00F506A0">
              <w:rPr>
                <w:rFonts w:asciiTheme="minorEastAsia" w:eastAsiaTheme="minorEastAsia" w:hAnsiTheme="minorEastAsia" w:hint="eastAsia"/>
                <w:color w:val="000000" w:themeColor="text1"/>
                <w:sz w:val="24"/>
              </w:rPr>
              <w:t>に作成した。</w:t>
            </w:r>
          </w:p>
        </w:tc>
      </w:tr>
      <w:tr w:rsidR="004A28EA" w:rsidRPr="004A28EA" w14:paraId="7C8AA419" w14:textId="77777777" w:rsidTr="00C12FF5">
        <w:trPr>
          <w:trHeight w:val="464"/>
        </w:trPr>
        <w:tc>
          <w:tcPr>
            <w:tcW w:w="14300" w:type="dxa"/>
            <w:gridSpan w:val="3"/>
            <w:tcBorders>
              <w:right w:val="single" w:sz="4" w:space="0" w:color="auto"/>
            </w:tcBorders>
            <w:shd w:val="clear" w:color="auto" w:fill="FFFFFF" w:themeFill="background1"/>
            <w:vAlign w:val="center"/>
          </w:tcPr>
          <w:p w14:paraId="38C1C40B" w14:textId="7059A364" w:rsidR="00F5145D" w:rsidRPr="00F506A0" w:rsidRDefault="00F5145D"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（３）規制権限の適切な行使（産業廃棄物関係について）</w:t>
            </w:r>
          </w:p>
        </w:tc>
      </w:tr>
      <w:tr w:rsidR="004A28EA" w:rsidRPr="004A28EA" w14:paraId="2F5A0DCF" w14:textId="77777777" w:rsidTr="00C12FF5">
        <w:trPr>
          <w:trHeight w:val="464"/>
        </w:trPr>
        <w:tc>
          <w:tcPr>
            <w:tcW w:w="14300" w:type="dxa"/>
            <w:gridSpan w:val="3"/>
            <w:tcBorders>
              <w:right w:val="single" w:sz="4" w:space="0" w:color="auto"/>
            </w:tcBorders>
            <w:shd w:val="clear" w:color="auto" w:fill="FFFFFF" w:themeFill="background1"/>
            <w:vAlign w:val="center"/>
          </w:tcPr>
          <w:p w14:paraId="121E4C19" w14:textId="6A06974D" w:rsidR="00F5145D" w:rsidRPr="00F506A0" w:rsidRDefault="00F5145D"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イ．廃棄物の適正処理について</w:t>
            </w:r>
          </w:p>
        </w:tc>
      </w:tr>
      <w:tr w:rsidR="004A28EA" w:rsidRPr="004A28EA" w14:paraId="5051585F" w14:textId="77777777" w:rsidTr="00C12FF5">
        <w:trPr>
          <w:trHeight w:val="368"/>
        </w:trPr>
        <w:tc>
          <w:tcPr>
            <w:tcW w:w="1888" w:type="dxa"/>
          </w:tcPr>
          <w:p w14:paraId="76EABC7A"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（イ）産業廃棄物排出事業者や処理業者に対する指導の徹底</w:t>
            </w:r>
          </w:p>
          <w:p w14:paraId="01D9A6E6" w14:textId="264D8431"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5C91BD4A" w14:textId="145B60F1"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大阪府は、事業者に対する指導の機会を利用する等して、より一層、事業者が産業廃棄物管理責任者の選任を行うよう促進していくべきである。（意見６）</w:t>
            </w:r>
          </w:p>
          <w:p w14:paraId="15E469F9" w14:textId="5F72641C" w:rsidR="004A51DB" w:rsidRPr="004A28EA" w:rsidRDefault="004A51DB" w:rsidP="00AC6254">
            <w:pPr>
              <w:pStyle w:val="a8"/>
              <w:autoSpaceDE w:val="0"/>
              <w:autoSpaceDN w:val="0"/>
              <w:spacing w:line="300" w:lineRule="exact"/>
              <w:ind w:leftChars="0" w:left="0" w:firstLine="258"/>
              <w:rPr>
                <w:rFonts w:hAnsi="ＭＳ 明朝"/>
                <w:sz w:val="24"/>
                <w:u w:val="single"/>
              </w:rPr>
            </w:pPr>
          </w:p>
        </w:tc>
        <w:tc>
          <w:tcPr>
            <w:tcW w:w="5946" w:type="dxa"/>
            <w:shd w:val="clear" w:color="auto" w:fill="auto"/>
          </w:tcPr>
          <w:p w14:paraId="3B428BAE" w14:textId="77777777" w:rsidR="00371CCA" w:rsidRDefault="00371CCA" w:rsidP="00337A3A">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41EB9" w:rsidRPr="00F506A0">
              <w:rPr>
                <w:rFonts w:asciiTheme="minorEastAsia" w:eastAsiaTheme="minorEastAsia" w:hAnsiTheme="minorEastAsia" w:hint="eastAsia"/>
                <w:color w:val="000000" w:themeColor="text1"/>
                <w:sz w:val="24"/>
              </w:rPr>
              <w:t>産業廃棄物管理責任者の選任は、排出事業者が</w:t>
            </w:r>
            <w:r w:rsidR="00337A3A" w:rsidRPr="00F506A0">
              <w:rPr>
                <w:rFonts w:asciiTheme="minorEastAsia" w:eastAsiaTheme="minorEastAsia" w:hAnsiTheme="minorEastAsia" w:hint="eastAsia"/>
                <w:color w:val="000000" w:themeColor="text1"/>
                <w:sz w:val="24"/>
              </w:rPr>
              <w:t>廃棄物の処理及び清掃に関する法律を理解し、</w:t>
            </w:r>
            <w:r w:rsidR="00241EB9" w:rsidRPr="00F506A0">
              <w:rPr>
                <w:rFonts w:asciiTheme="minorEastAsia" w:eastAsiaTheme="minorEastAsia" w:hAnsiTheme="minorEastAsia" w:hint="eastAsia"/>
                <w:color w:val="000000" w:themeColor="text1"/>
                <w:sz w:val="24"/>
              </w:rPr>
              <w:t>産業廃棄物の処理責任</w:t>
            </w:r>
            <w:r w:rsidR="003752EA" w:rsidRPr="00F506A0">
              <w:rPr>
                <w:rFonts w:asciiTheme="minorEastAsia" w:eastAsiaTheme="minorEastAsia" w:hAnsiTheme="minorEastAsia" w:hint="eastAsia"/>
                <w:color w:val="000000" w:themeColor="text1"/>
                <w:sz w:val="24"/>
              </w:rPr>
              <w:t>等を果たすため</w:t>
            </w:r>
            <w:r w:rsidR="00241EB9" w:rsidRPr="00F506A0">
              <w:rPr>
                <w:rFonts w:asciiTheme="minorEastAsia" w:eastAsiaTheme="minorEastAsia" w:hAnsiTheme="minorEastAsia" w:hint="eastAsia"/>
                <w:color w:val="000000" w:themeColor="text1"/>
                <w:sz w:val="24"/>
              </w:rPr>
              <w:t>に有効である</w:t>
            </w:r>
            <w:r w:rsidR="00AC6254" w:rsidRPr="00F506A0">
              <w:rPr>
                <w:rFonts w:asciiTheme="minorEastAsia" w:eastAsiaTheme="minorEastAsia" w:hAnsiTheme="minorEastAsia" w:hint="eastAsia"/>
                <w:color w:val="000000" w:themeColor="text1"/>
                <w:sz w:val="24"/>
              </w:rPr>
              <w:t>と認識している</w:t>
            </w:r>
            <w:r w:rsidR="00241EB9" w:rsidRPr="00F506A0">
              <w:rPr>
                <w:rFonts w:asciiTheme="minorEastAsia" w:eastAsiaTheme="minorEastAsia" w:hAnsiTheme="minorEastAsia" w:hint="eastAsia"/>
                <w:color w:val="000000" w:themeColor="text1"/>
                <w:sz w:val="24"/>
              </w:rPr>
              <w:t>。</w:t>
            </w:r>
          </w:p>
          <w:p w14:paraId="13416F23" w14:textId="10A2B6F3" w:rsidR="00AD3BD2" w:rsidRPr="00371CCA" w:rsidRDefault="00371CCA"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41EB9" w:rsidRPr="00F506A0">
              <w:rPr>
                <w:rFonts w:asciiTheme="minorEastAsia" w:eastAsiaTheme="minorEastAsia" w:hAnsiTheme="minorEastAsia" w:hint="eastAsia"/>
                <w:color w:val="000000" w:themeColor="text1"/>
                <w:sz w:val="24"/>
              </w:rPr>
              <w:t>引き続き、立入検査、団体指導、説明会の開催等を通じて、事業者に産業廃棄物の排出抑制や適正処理の指導を行うとともに</w:t>
            </w:r>
            <w:r w:rsidR="003752EA" w:rsidRPr="00F506A0">
              <w:rPr>
                <w:rFonts w:asciiTheme="minorEastAsia" w:eastAsiaTheme="minorEastAsia" w:hAnsiTheme="minorEastAsia" w:hint="eastAsia"/>
                <w:color w:val="000000" w:themeColor="text1"/>
                <w:sz w:val="24"/>
              </w:rPr>
              <w:t>、</w:t>
            </w:r>
            <w:r w:rsidR="007D5594">
              <w:rPr>
                <w:rFonts w:asciiTheme="minorEastAsia" w:eastAsiaTheme="minorEastAsia" w:hAnsiTheme="minorEastAsia" w:hint="eastAsia"/>
                <w:color w:val="000000" w:themeColor="text1"/>
                <w:sz w:val="24"/>
              </w:rPr>
              <w:t>産業廃棄物管理責任者の選任を行うよう指導する</w:t>
            </w:r>
            <w:r w:rsidR="00241EB9" w:rsidRPr="00F506A0">
              <w:rPr>
                <w:rFonts w:asciiTheme="minorEastAsia" w:eastAsiaTheme="minorEastAsia" w:hAnsiTheme="minorEastAsia" w:hint="eastAsia"/>
                <w:color w:val="000000" w:themeColor="text1"/>
                <w:sz w:val="24"/>
              </w:rPr>
              <w:t>。</w:t>
            </w:r>
          </w:p>
        </w:tc>
      </w:tr>
      <w:tr w:rsidR="004A28EA" w:rsidRPr="004A28EA" w14:paraId="562C16EA" w14:textId="77777777" w:rsidTr="0000685C">
        <w:trPr>
          <w:trHeight w:val="2052"/>
        </w:trPr>
        <w:tc>
          <w:tcPr>
            <w:tcW w:w="1888" w:type="dxa"/>
          </w:tcPr>
          <w:p w14:paraId="0375EFE9"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（ウ）不適正処理対策について</w:t>
            </w:r>
          </w:p>
          <w:p w14:paraId="62541B4D" w14:textId="5E8163DB"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4FA84F5C" w14:textId="413763BC"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違法産業廃棄物の除去等の代執行弁償金について不納欠損処理に至った２件のケースについて、改めて事案内容と行政処分や不納欠損処理に至るまでの関係資料等を整理し、新たに配属された職員向けの研修資料とするなどして周知徹底を図り、今後の円滑かつ効率的な業務遂行に活かすべきである。（意見７）</w:t>
            </w:r>
          </w:p>
        </w:tc>
        <w:tc>
          <w:tcPr>
            <w:tcW w:w="5946" w:type="dxa"/>
            <w:shd w:val="clear" w:color="auto" w:fill="auto"/>
          </w:tcPr>
          <w:p w14:paraId="212854D3" w14:textId="1B226351" w:rsidR="00371CCA" w:rsidRDefault="00371CCA" w:rsidP="00AC6254">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7D5594">
              <w:rPr>
                <w:rFonts w:asciiTheme="minorEastAsia" w:eastAsiaTheme="minorEastAsia" w:hAnsiTheme="minorEastAsia" w:hint="eastAsia"/>
                <w:color w:val="000000" w:themeColor="text1"/>
                <w:sz w:val="24"/>
              </w:rPr>
              <w:t>意見のあった</w:t>
            </w:r>
            <w:r w:rsidR="00241EB9" w:rsidRPr="00F506A0">
              <w:rPr>
                <w:rFonts w:asciiTheme="minorEastAsia" w:eastAsiaTheme="minorEastAsia" w:hAnsiTheme="minorEastAsia" w:hint="eastAsia"/>
                <w:color w:val="000000" w:themeColor="text1"/>
                <w:sz w:val="24"/>
              </w:rPr>
              <w:t>２件の事案について</w:t>
            </w:r>
            <w:r w:rsidR="00AC6254" w:rsidRPr="00F506A0">
              <w:rPr>
                <w:rFonts w:asciiTheme="minorEastAsia" w:eastAsiaTheme="minorEastAsia" w:hAnsiTheme="minorEastAsia" w:hint="eastAsia"/>
                <w:color w:val="000000" w:themeColor="text1"/>
                <w:sz w:val="24"/>
              </w:rPr>
              <w:t>は</w:t>
            </w:r>
            <w:r w:rsidR="00241EB9" w:rsidRPr="00F506A0">
              <w:rPr>
                <w:rFonts w:asciiTheme="minorEastAsia" w:eastAsiaTheme="minorEastAsia" w:hAnsiTheme="minorEastAsia" w:hint="eastAsia"/>
                <w:color w:val="000000" w:themeColor="text1"/>
                <w:sz w:val="24"/>
              </w:rPr>
              <w:t>、事案</w:t>
            </w:r>
            <w:r w:rsidR="00AC6254" w:rsidRPr="00F506A0">
              <w:rPr>
                <w:rFonts w:asciiTheme="minorEastAsia" w:eastAsiaTheme="minorEastAsia" w:hAnsiTheme="minorEastAsia" w:hint="eastAsia"/>
                <w:color w:val="000000" w:themeColor="text1"/>
                <w:sz w:val="24"/>
              </w:rPr>
              <w:t>の</w:t>
            </w:r>
            <w:r w:rsidR="00241EB9" w:rsidRPr="00F506A0">
              <w:rPr>
                <w:rFonts w:asciiTheme="minorEastAsia" w:eastAsiaTheme="minorEastAsia" w:hAnsiTheme="minorEastAsia" w:hint="eastAsia"/>
                <w:color w:val="000000" w:themeColor="text1"/>
                <w:sz w:val="24"/>
              </w:rPr>
              <w:t>内容と行政処分や不納欠損処理に至るまでの関係資料を整理し、一読して事案概要が理解できる資料を作成した。</w:t>
            </w:r>
          </w:p>
          <w:p w14:paraId="26639A88" w14:textId="0B3EA80F" w:rsidR="004A51DB" w:rsidRPr="00F506A0" w:rsidRDefault="00371CCA" w:rsidP="00371CCA">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41EB9" w:rsidRPr="00F506A0">
              <w:rPr>
                <w:rFonts w:asciiTheme="minorEastAsia" w:eastAsiaTheme="minorEastAsia" w:hAnsiTheme="minorEastAsia" w:hint="eastAsia"/>
                <w:color w:val="000000" w:themeColor="text1"/>
                <w:sz w:val="24"/>
              </w:rPr>
              <w:t>加えて、当該事案の教訓を組織</w:t>
            </w:r>
            <w:r w:rsidR="00AC6254" w:rsidRPr="00F506A0">
              <w:rPr>
                <w:rFonts w:asciiTheme="minorEastAsia" w:eastAsiaTheme="minorEastAsia" w:hAnsiTheme="minorEastAsia" w:hint="eastAsia"/>
                <w:color w:val="000000" w:themeColor="text1"/>
                <w:sz w:val="24"/>
              </w:rPr>
              <w:t>的に継承していくため、事案の詳細について転入職員へ研修を実施し</w:t>
            </w:r>
            <w:r w:rsidR="00241EB9" w:rsidRPr="00F506A0">
              <w:rPr>
                <w:rFonts w:asciiTheme="minorEastAsia" w:eastAsiaTheme="minorEastAsia" w:hAnsiTheme="minorEastAsia" w:hint="eastAsia"/>
                <w:color w:val="000000" w:themeColor="text1"/>
                <w:sz w:val="24"/>
              </w:rPr>
              <w:t>情報共有を図った。</w:t>
            </w:r>
          </w:p>
        </w:tc>
      </w:tr>
      <w:tr w:rsidR="004A28EA" w:rsidRPr="004A28EA" w14:paraId="197BB771" w14:textId="77777777" w:rsidTr="00C12FF5">
        <w:trPr>
          <w:trHeight w:val="464"/>
        </w:trPr>
        <w:tc>
          <w:tcPr>
            <w:tcW w:w="14300" w:type="dxa"/>
            <w:gridSpan w:val="3"/>
            <w:tcBorders>
              <w:right w:val="single" w:sz="4" w:space="0" w:color="auto"/>
            </w:tcBorders>
            <w:shd w:val="clear" w:color="auto" w:fill="FFFFFF" w:themeFill="background1"/>
            <w:vAlign w:val="center"/>
          </w:tcPr>
          <w:p w14:paraId="2FB6F903" w14:textId="6BBD5484" w:rsidR="000929A3" w:rsidRPr="00F506A0" w:rsidRDefault="000929A3"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２．新環境総合計画の進行管理（ＰＤＣＡ）について</w:t>
            </w:r>
          </w:p>
        </w:tc>
      </w:tr>
      <w:tr w:rsidR="004A28EA" w:rsidRPr="004A28EA" w14:paraId="3E3C9E0C" w14:textId="77777777" w:rsidTr="00C12FF5">
        <w:trPr>
          <w:trHeight w:val="464"/>
        </w:trPr>
        <w:tc>
          <w:tcPr>
            <w:tcW w:w="14300" w:type="dxa"/>
            <w:gridSpan w:val="3"/>
            <w:tcBorders>
              <w:right w:val="single" w:sz="4" w:space="0" w:color="auto"/>
            </w:tcBorders>
            <w:shd w:val="clear" w:color="auto" w:fill="FFFFFF" w:themeFill="background1"/>
            <w:vAlign w:val="center"/>
          </w:tcPr>
          <w:p w14:paraId="3A392B3D" w14:textId="4C24C0C6" w:rsidR="000929A3" w:rsidRPr="00F506A0" w:rsidRDefault="000929A3"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（４）取組指標の設定のあり方について</w:t>
            </w:r>
          </w:p>
        </w:tc>
      </w:tr>
      <w:tr w:rsidR="004A28EA" w:rsidRPr="004A28EA" w14:paraId="11C382AE" w14:textId="77777777" w:rsidTr="00C12FF5">
        <w:trPr>
          <w:trHeight w:val="368"/>
        </w:trPr>
        <w:tc>
          <w:tcPr>
            <w:tcW w:w="1888" w:type="dxa"/>
          </w:tcPr>
          <w:p w14:paraId="24E0BAD4"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ウ．意見</w:t>
            </w:r>
          </w:p>
          <w:p w14:paraId="4F35D9EF" w14:textId="5C6C0A91"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5FF68EB9" w14:textId="02631C91"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大阪府は、新環境総合計画のＰＤＣＡサイクルの取組指標の設定について、今後も引き続き、①定性的な取組指標となっている事業について定量的な指標を取</w:t>
            </w:r>
            <w:r w:rsidR="004A51DB" w:rsidRPr="0000685C">
              <w:rPr>
                <w:rFonts w:hAnsi="ＭＳ 明朝" w:hint="eastAsia"/>
                <w:sz w:val="24"/>
              </w:rPr>
              <w:lastRenderedPageBreak/>
              <w:t>り入れる余地がないか、②最終的な成果（アウトカム）をより意識して取組指標を設定すべきものはないか、③取組指標が前々年度、前年度と同じで、進捗状況が前々年度、前年度ともに☆☆☆☆（想定以上）となっている事業について、改めて進捗状況を見直す必要がないか、などの見地から見直しの検討を行うべきである。（意見８）</w:t>
            </w:r>
          </w:p>
        </w:tc>
        <w:tc>
          <w:tcPr>
            <w:tcW w:w="5946" w:type="dxa"/>
            <w:shd w:val="clear" w:color="auto" w:fill="auto"/>
          </w:tcPr>
          <w:p w14:paraId="696A2D07" w14:textId="77777777" w:rsidR="00371CCA" w:rsidRDefault="00371CCA" w:rsidP="002B5E74">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9E691E" w:rsidRPr="00F506A0">
              <w:rPr>
                <w:rFonts w:asciiTheme="minorEastAsia" w:eastAsiaTheme="minorEastAsia" w:hAnsiTheme="minorEastAsia" w:hint="eastAsia"/>
                <w:color w:val="000000" w:themeColor="text1"/>
                <w:sz w:val="24"/>
              </w:rPr>
              <w:t>「平成29年度豊かな環境の保全及び創造に関して講じようとする施策」作成時において、各施策事業の取組指標の見直しの検討を行</w:t>
            </w:r>
            <w:r w:rsidR="00A37C45" w:rsidRPr="00F506A0">
              <w:rPr>
                <w:rFonts w:asciiTheme="minorEastAsia" w:eastAsiaTheme="minorEastAsia" w:hAnsiTheme="minorEastAsia" w:hint="eastAsia"/>
                <w:color w:val="000000" w:themeColor="text1"/>
                <w:sz w:val="24"/>
              </w:rPr>
              <w:t>った。</w:t>
            </w:r>
          </w:p>
          <w:p w14:paraId="39F7A0EC" w14:textId="3701D799" w:rsidR="00371CCA" w:rsidRDefault="00371CCA" w:rsidP="00371CCA">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9E691E" w:rsidRPr="00F506A0">
              <w:rPr>
                <w:rFonts w:asciiTheme="minorEastAsia" w:eastAsiaTheme="minorEastAsia" w:hAnsiTheme="minorEastAsia" w:hint="eastAsia"/>
                <w:color w:val="000000" w:themeColor="text1"/>
                <w:sz w:val="24"/>
              </w:rPr>
              <w:t>その結果、</w:t>
            </w:r>
            <w:r w:rsidR="007B75FF" w:rsidRPr="00F506A0">
              <w:rPr>
                <w:rFonts w:asciiTheme="minorEastAsia" w:eastAsiaTheme="minorEastAsia" w:hAnsiTheme="minorEastAsia" w:hint="eastAsia"/>
                <w:color w:val="000000" w:themeColor="text1"/>
                <w:sz w:val="24"/>
              </w:rPr>
              <w:t>定性的な取組指標となっていた</w:t>
            </w:r>
            <w:r w:rsidR="00C24B44" w:rsidRPr="00F506A0">
              <w:rPr>
                <w:rFonts w:asciiTheme="minorEastAsia" w:eastAsiaTheme="minorEastAsia" w:hAnsiTheme="minorEastAsia" w:hint="eastAsia"/>
                <w:color w:val="000000" w:themeColor="text1"/>
                <w:sz w:val="24"/>
              </w:rPr>
              <w:t>「省エネ行動の普及啓発事業」及び</w:t>
            </w:r>
            <w:r w:rsidR="009E691E" w:rsidRPr="00F506A0">
              <w:rPr>
                <w:rFonts w:asciiTheme="minorEastAsia" w:eastAsiaTheme="minorEastAsia" w:hAnsiTheme="minorEastAsia" w:hint="eastAsia"/>
                <w:color w:val="000000" w:themeColor="text1"/>
                <w:sz w:val="24"/>
              </w:rPr>
              <w:t>「おお</w:t>
            </w:r>
            <w:r w:rsidR="00074B0C" w:rsidRPr="00F506A0">
              <w:rPr>
                <w:rFonts w:asciiTheme="minorEastAsia" w:eastAsiaTheme="minorEastAsia" w:hAnsiTheme="minorEastAsia" w:hint="eastAsia"/>
                <w:color w:val="000000" w:themeColor="text1"/>
                <w:sz w:val="24"/>
              </w:rPr>
              <w:t>さかスマートエネルギーセンターの運営」の取組指標</w:t>
            </w:r>
            <w:r w:rsidR="00BB5705" w:rsidRPr="00F506A0">
              <w:rPr>
                <w:rFonts w:asciiTheme="minorEastAsia" w:eastAsiaTheme="minorEastAsia" w:hAnsiTheme="minorEastAsia" w:hint="eastAsia"/>
                <w:color w:val="000000" w:themeColor="text1"/>
                <w:sz w:val="24"/>
              </w:rPr>
              <w:t>の</w:t>
            </w:r>
            <w:r w:rsidR="00074B0C" w:rsidRPr="00F506A0">
              <w:rPr>
                <w:rFonts w:asciiTheme="minorEastAsia" w:eastAsiaTheme="minorEastAsia" w:hAnsiTheme="minorEastAsia" w:hint="eastAsia"/>
                <w:color w:val="000000" w:themeColor="text1"/>
                <w:sz w:val="24"/>
              </w:rPr>
              <w:t>定量化</w:t>
            </w:r>
            <w:r w:rsidR="00BB5705" w:rsidRPr="00F506A0">
              <w:rPr>
                <w:rFonts w:asciiTheme="minorEastAsia" w:eastAsiaTheme="minorEastAsia" w:hAnsiTheme="minorEastAsia" w:hint="eastAsia"/>
                <w:color w:val="000000" w:themeColor="text1"/>
                <w:sz w:val="24"/>
              </w:rPr>
              <w:t>や、「</w:t>
            </w:r>
            <w:r w:rsidR="00AD3BD2" w:rsidRPr="00F506A0">
              <w:rPr>
                <w:rFonts w:asciiTheme="minorEastAsia" w:eastAsiaTheme="minorEastAsia" w:hAnsiTheme="minorEastAsia" w:hint="eastAsia"/>
                <w:color w:val="000000" w:themeColor="text1"/>
                <w:sz w:val="24"/>
              </w:rPr>
              <w:t>大阪府温暖化防止等に関する条例</w:t>
            </w:r>
            <w:r w:rsidR="009E691E" w:rsidRPr="00F506A0">
              <w:rPr>
                <w:rFonts w:asciiTheme="minorEastAsia" w:eastAsiaTheme="minorEastAsia" w:hAnsiTheme="minorEastAsia" w:hint="eastAsia"/>
                <w:color w:val="000000" w:themeColor="text1"/>
                <w:sz w:val="24"/>
              </w:rPr>
              <w:t>に基づく</w:t>
            </w:r>
            <w:r w:rsidR="003752EA" w:rsidRPr="00F506A0">
              <w:rPr>
                <w:rFonts w:asciiTheme="minorEastAsia" w:eastAsiaTheme="minorEastAsia" w:hAnsiTheme="minorEastAsia" w:hint="eastAsia"/>
                <w:color w:val="000000" w:themeColor="text1"/>
                <w:sz w:val="24"/>
              </w:rPr>
              <w:t>届出指導」の取組指標</w:t>
            </w:r>
            <w:r w:rsidR="00BB5705" w:rsidRPr="00F506A0">
              <w:rPr>
                <w:rFonts w:asciiTheme="minorEastAsia" w:eastAsiaTheme="minorEastAsia" w:hAnsiTheme="minorEastAsia" w:hint="eastAsia"/>
                <w:color w:val="000000" w:themeColor="text1"/>
                <w:sz w:val="24"/>
              </w:rPr>
              <w:t>の見直しを</w:t>
            </w:r>
            <w:r w:rsidR="007D5594">
              <w:rPr>
                <w:rFonts w:asciiTheme="minorEastAsia" w:eastAsiaTheme="minorEastAsia" w:hAnsiTheme="minorEastAsia" w:hint="eastAsia"/>
                <w:color w:val="000000" w:themeColor="text1"/>
                <w:sz w:val="24"/>
              </w:rPr>
              <w:t>行った</w:t>
            </w:r>
            <w:r w:rsidR="009E691E" w:rsidRPr="00F506A0">
              <w:rPr>
                <w:rFonts w:asciiTheme="minorEastAsia" w:eastAsiaTheme="minorEastAsia" w:hAnsiTheme="minorEastAsia" w:hint="eastAsia"/>
                <w:color w:val="000000" w:themeColor="text1"/>
                <w:sz w:val="24"/>
              </w:rPr>
              <w:t>。</w:t>
            </w:r>
          </w:p>
          <w:p w14:paraId="51BE6F5F" w14:textId="2F4BA218" w:rsidR="00AD3BD2" w:rsidRPr="00F506A0" w:rsidRDefault="00371CCA"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CC55FA" w:rsidRPr="00F506A0">
              <w:rPr>
                <w:rFonts w:asciiTheme="minorEastAsia" w:eastAsiaTheme="minorEastAsia" w:hAnsiTheme="minorEastAsia" w:hint="eastAsia"/>
                <w:color w:val="000000" w:themeColor="text1"/>
                <w:sz w:val="24"/>
              </w:rPr>
              <w:t>今後</w:t>
            </w:r>
            <w:r w:rsidR="00C24B44" w:rsidRPr="00F506A0">
              <w:rPr>
                <w:rFonts w:asciiTheme="minorEastAsia" w:eastAsiaTheme="minorEastAsia" w:hAnsiTheme="minorEastAsia" w:hint="eastAsia"/>
                <w:color w:val="000000" w:themeColor="text1"/>
                <w:sz w:val="24"/>
              </w:rPr>
              <w:t>も、新環境総合計画のＰＤＣＡサイクルの中</w:t>
            </w:r>
            <w:r w:rsidR="00CC55FA" w:rsidRPr="00F506A0">
              <w:rPr>
                <w:rFonts w:asciiTheme="minorEastAsia" w:eastAsiaTheme="minorEastAsia" w:hAnsiTheme="minorEastAsia" w:hint="eastAsia"/>
                <w:color w:val="000000" w:themeColor="text1"/>
                <w:sz w:val="24"/>
              </w:rPr>
              <w:t>で</w:t>
            </w:r>
            <w:r w:rsidR="00EA76BA" w:rsidRPr="00F506A0">
              <w:rPr>
                <w:rFonts w:asciiTheme="minorEastAsia" w:eastAsiaTheme="minorEastAsia" w:hAnsiTheme="minorEastAsia" w:hint="eastAsia"/>
                <w:color w:val="000000" w:themeColor="text1"/>
                <w:sz w:val="24"/>
              </w:rPr>
              <w:t>、各事業における</w:t>
            </w:r>
            <w:r w:rsidR="00C24B44" w:rsidRPr="00F506A0">
              <w:rPr>
                <w:rFonts w:asciiTheme="minorEastAsia" w:eastAsiaTheme="minorEastAsia" w:hAnsiTheme="minorEastAsia" w:hint="eastAsia"/>
                <w:color w:val="000000" w:themeColor="text1"/>
                <w:sz w:val="24"/>
              </w:rPr>
              <w:t>取組指標の設定</w:t>
            </w:r>
            <w:r w:rsidR="00BB5705" w:rsidRPr="00F506A0">
              <w:rPr>
                <w:rFonts w:asciiTheme="minorEastAsia" w:eastAsiaTheme="minorEastAsia" w:hAnsiTheme="minorEastAsia" w:hint="eastAsia"/>
                <w:color w:val="000000" w:themeColor="text1"/>
                <w:sz w:val="24"/>
              </w:rPr>
              <w:t>に係る</w:t>
            </w:r>
            <w:r w:rsidR="00C24B44" w:rsidRPr="00F506A0">
              <w:rPr>
                <w:rFonts w:asciiTheme="minorEastAsia" w:eastAsiaTheme="minorEastAsia" w:hAnsiTheme="minorEastAsia" w:hint="eastAsia"/>
                <w:color w:val="000000" w:themeColor="text1"/>
                <w:sz w:val="24"/>
              </w:rPr>
              <w:t>考え方を確認し</w:t>
            </w:r>
            <w:r w:rsidR="00CC55FA" w:rsidRPr="00F506A0">
              <w:rPr>
                <w:rFonts w:asciiTheme="minorEastAsia" w:eastAsiaTheme="minorEastAsia" w:hAnsiTheme="minorEastAsia" w:hint="eastAsia"/>
                <w:color w:val="000000" w:themeColor="text1"/>
                <w:sz w:val="24"/>
              </w:rPr>
              <w:t>必要があれば</w:t>
            </w:r>
            <w:r w:rsidR="00994A3A">
              <w:rPr>
                <w:rFonts w:asciiTheme="minorEastAsia" w:eastAsiaTheme="minorEastAsia" w:hAnsiTheme="minorEastAsia" w:hint="eastAsia"/>
                <w:color w:val="000000" w:themeColor="text1"/>
                <w:sz w:val="24"/>
              </w:rPr>
              <w:t>適宜見直しを図る</w:t>
            </w:r>
            <w:r w:rsidR="00AD3BD2" w:rsidRPr="00F506A0">
              <w:rPr>
                <w:rFonts w:asciiTheme="minorEastAsia" w:eastAsiaTheme="minorEastAsia" w:hAnsiTheme="minorEastAsia" w:hint="eastAsia"/>
                <w:color w:val="000000" w:themeColor="text1"/>
                <w:sz w:val="24"/>
              </w:rPr>
              <w:t>。</w:t>
            </w:r>
          </w:p>
        </w:tc>
      </w:tr>
      <w:tr w:rsidR="004A28EA" w:rsidRPr="004A28EA" w14:paraId="1652F25B" w14:textId="77777777" w:rsidTr="00C12FF5">
        <w:trPr>
          <w:trHeight w:val="464"/>
        </w:trPr>
        <w:tc>
          <w:tcPr>
            <w:tcW w:w="14300" w:type="dxa"/>
            <w:gridSpan w:val="3"/>
            <w:tcBorders>
              <w:right w:val="single" w:sz="4" w:space="0" w:color="auto"/>
            </w:tcBorders>
            <w:shd w:val="clear" w:color="auto" w:fill="FFFFFF" w:themeFill="background1"/>
            <w:vAlign w:val="center"/>
          </w:tcPr>
          <w:p w14:paraId="132F3D64" w14:textId="1EBA39FC" w:rsidR="00084D27" w:rsidRPr="00F506A0" w:rsidRDefault="00084D27"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３．事業の経済性、効率性、有効性</w:t>
            </w:r>
          </w:p>
        </w:tc>
      </w:tr>
      <w:tr w:rsidR="004A28EA" w:rsidRPr="004A28EA" w14:paraId="326DE955" w14:textId="77777777" w:rsidTr="00C12FF5">
        <w:trPr>
          <w:trHeight w:val="464"/>
        </w:trPr>
        <w:tc>
          <w:tcPr>
            <w:tcW w:w="14300" w:type="dxa"/>
            <w:gridSpan w:val="3"/>
            <w:tcBorders>
              <w:right w:val="single" w:sz="4" w:space="0" w:color="auto"/>
            </w:tcBorders>
            <w:shd w:val="clear" w:color="auto" w:fill="FFFFFF" w:themeFill="background1"/>
            <w:vAlign w:val="center"/>
          </w:tcPr>
          <w:p w14:paraId="07285C69" w14:textId="790D7955" w:rsidR="00084D27" w:rsidRPr="00F506A0" w:rsidRDefault="00084D27"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（２）大阪府民の森指定管理</w:t>
            </w:r>
          </w:p>
        </w:tc>
      </w:tr>
      <w:tr w:rsidR="004A28EA" w:rsidRPr="004A28EA" w14:paraId="668503EA" w14:textId="77777777" w:rsidTr="00C12FF5">
        <w:trPr>
          <w:trHeight w:val="368"/>
        </w:trPr>
        <w:tc>
          <w:tcPr>
            <w:tcW w:w="1888" w:type="dxa"/>
          </w:tcPr>
          <w:p w14:paraId="37DE3551"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エ．評価項目の配点について</w:t>
            </w:r>
          </w:p>
          <w:p w14:paraId="029CD9DC" w14:textId="62B039B1"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565E9168" w14:textId="16466428"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大阪府は、指定管理者公募において価格を重視しすぎる配点にならないよう、施設の特性に応じた管理水準や利用者サービス等品質に関する提案にも相当重視した評価項目の配点を検討されたい。（意見９）</w:t>
            </w:r>
          </w:p>
        </w:tc>
        <w:tc>
          <w:tcPr>
            <w:tcW w:w="5946" w:type="dxa"/>
            <w:shd w:val="clear" w:color="auto" w:fill="auto"/>
          </w:tcPr>
          <w:p w14:paraId="7603B6CE" w14:textId="27AF431C" w:rsidR="00371CCA" w:rsidRDefault="00371CCA" w:rsidP="00003519">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BB78EF" w:rsidRPr="00BB78EF">
              <w:rPr>
                <w:rFonts w:asciiTheme="minorEastAsia" w:eastAsiaTheme="minorEastAsia" w:hAnsiTheme="minorEastAsia" w:hint="eastAsia"/>
                <w:color w:val="000000" w:themeColor="text1"/>
                <w:sz w:val="24"/>
              </w:rPr>
              <w:t>評価項目の配点は原則として財務部行政経営課による「公の施設の指定管理者制度に係る運用マニュアル」に則って設定することとなっている。</w:t>
            </w:r>
          </w:p>
          <w:p w14:paraId="7D5CA724" w14:textId="0631D084" w:rsidR="004A51DB" w:rsidRPr="00F506A0" w:rsidRDefault="00371CCA" w:rsidP="00BB78E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しかしながら、</w:t>
            </w:r>
            <w:r w:rsidR="002E0DBC" w:rsidRPr="00F506A0">
              <w:rPr>
                <w:rFonts w:asciiTheme="minorEastAsia" w:eastAsiaTheme="minorEastAsia" w:hAnsiTheme="minorEastAsia" w:hint="eastAsia"/>
                <w:color w:val="000000" w:themeColor="text1"/>
                <w:sz w:val="24"/>
              </w:rPr>
              <w:t>今回</w:t>
            </w:r>
            <w:r w:rsidR="00003519" w:rsidRPr="00F506A0">
              <w:rPr>
                <w:rFonts w:asciiTheme="minorEastAsia" w:eastAsiaTheme="minorEastAsia" w:hAnsiTheme="minorEastAsia" w:hint="eastAsia"/>
                <w:color w:val="000000" w:themeColor="text1"/>
                <w:sz w:val="24"/>
              </w:rPr>
              <w:t>意見のあった府民の森については、</w:t>
            </w:r>
            <w:r w:rsidR="001144F9">
              <w:rPr>
                <w:rFonts w:asciiTheme="minorEastAsia" w:eastAsiaTheme="minorEastAsia" w:hAnsiTheme="minorEastAsia" w:hint="eastAsia"/>
                <w:color w:val="000000" w:themeColor="text1"/>
                <w:sz w:val="24"/>
              </w:rPr>
              <w:t>管理経費の過度な</w:t>
            </w:r>
            <w:r w:rsidR="0005637B" w:rsidRPr="00F506A0">
              <w:rPr>
                <w:rFonts w:asciiTheme="minorEastAsia" w:eastAsiaTheme="minorEastAsia" w:hAnsiTheme="minorEastAsia" w:hint="eastAsia"/>
                <w:color w:val="000000" w:themeColor="text1"/>
                <w:sz w:val="24"/>
              </w:rPr>
              <w:t>縮減により</w:t>
            </w:r>
            <w:r w:rsidR="00003519" w:rsidRPr="00F506A0">
              <w:rPr>
                <w:rFonts w:asciiTheme="minorEastAsia" w:eastAsiaTheme="minorEastAsia" w:hAnsiTheme="minorEastAsia" w:hint="eastAsia"/>
                <w:color w:val="000000" w:themeColor="text1"/>
                <w:sz w:val="24"/>
              </w:rPr>
              <w:t>、</w:t>
            </w:r>
            <w:r w:rsidR="0005637B" w:rsidRPr="00F506A0">
              <w:rPr>
                <w:rFonts w:asciiTheme="minorEastAsia" w:eastAsiaTheme="minorEastAsia" w:hAnsiTheme="minorEastAsia" w:hint="eastAsia"/>
                <w:color w:val="000000" w:themeColor="text1"/>
                <w:sz w:val="24"/>
              </w:rPr>
              <w:t>府民の安全安心の確保が困難となるような提案については</w:t>
            </w:r>
            <w:r w:rsidR="00EA76BA" w:rsidRPr="00F506A0">
              <w:rPr>
                <w:rFonts w:asciiTheme="minorEastAsia" w:eastAsiaTheme="minorEastAsia" w:hAnsiTheme="minorEastAsia" w:hint="eastAsia"/>
                <w:color w:val="000000" w:themeColor="text1"/>
                <w:sz w:val="24"/>
              </w:rPr>
              <w:t>、</w:t>
            </w:r>
            <w:r w:rsidR="001144F9">
              <w:rPr>
                <w:rFonts w:asciiTheme="minorEastAsia" w:eastAsiaTheme="minorEastAsia" w:hAnsiTheme="minorEastAsia" w:hint="eastAsia"/>
                <w:color w:val="000000" w:themeColor="text1"/>
                <w:sz w:val="24"/>
              </w:rPr>
              <w:t>選定委員会の判断で</w:t>
            </w:r>
            <w:r w:rsidR="0005637B" w:rsidRPr="0022118D">
              <w:rPr>
                <w:rFonts w:asciiTheme="minorEastAsia" w:eastAsiaTheme="minorEastAsia" w:hAnsiTheme="minorEastAsia" w:hint="eastAsia"/>
                <w:color w:val="000000" w:themeColor="text1"/>
                <w:sz w:val="24"/>
              </w:rPr>
              <w:t>選定しな</w:t>
            </w:r>
            <w:r w:rsidR="00BB78EF">
              <w:rPr>
                <w:rFonts w:asciiTheme="minorEastAsia" w:eastAsiaTheme="minorEastAsia" w:hAnsiTheme="minorEastAsia" w:hint="eastAsia"/>
                <w:color w:val="000000" w:themeColor="text1"/>
                <w:sz w:val="24"/>
              </w:rPr>
              <w:t>い方針である。これまでも同</w:t>
            </w:r>
            <w:r w:rsidR="0005637B" w:rsidRPr="0022118D">
              <w:rPr>
                <w:rFonts w:asciiTheme="minorEastAsia" w:eastAsiaTheme="minorEastAsia" w:hAnsiTheme="minorEastAsia" w:hint="eastAsia"/>
                <w:color w:val="000000" w:themeColor="text1"/>
                <w:sz w:val="24"/>
              </w:rPr>
              <w:t>委員会</w:t>
            </w:r>
            <w:r w:rsidR="001144F9">
              <w:rPr>
                <w:rFonts w:asciiTheme="minorEastAsia" w:eastAsiaTheme="minorEastAsia" w:hAnsiTheme="minorEastAsia" w:hint="eastAsia"/>
                <w:color w:val="000000" w:themeColor="text1"/>
                <w:sz w:val="24"/>
              </w:rPr>
              <w:t>では、</w:t>
            </w:r>
            <w:r w:rsidR="00EA76BA" w:rsidRPr="00F506A0">
              <w:rPr>
                <w:rFonts w:asciiTheme="minorEastAsia" w:eastAsiaTheme="minorEastAsia" w:hAnsiTheme="minorEastAsia" w:hint="eastAsia"/>
                <w:color w:val="000000" w:themeColor="text1"/>
                <w:sz w:val="24"/>
              </w:rPr>
              <w:t>品質点を含めた総合的な判断となるよう</w:t>
            </w:r>
            <w:r w:rsidR="00003519" w:rsidRPr="00F506A0">
              <w:rPr>
                <w:rFonts w:asciiTheme="minorEastAsia" w:eastAsiaTheme="minorEastAsia" w:hAnsiTheme="minorEastAsia" w:hint="eastAsia"/>
                <w:color w:val="000000" w:themeColor="text1"/>
                <w:sz w:val="24"/>
              </w:rPr>
              <w:t>慎重に</w:t>
            </w:r>
            <w:r w:rsidR="001144F9">
              <w:rPr>
                <w:rFonts w:asciiTheme="minorEastAsia" w:eastAsiaTheme="minorEastAsia" w:hAnsiTheme="minorEastAsia" w:hint="eastAsia"/>
                <w:color w:val="000000" w:themeColor="text1"/>
                <w:sz w:val="24"/>
              </w:rPr>
              <w:t>検討・判断</w:t>
            </w:r>
            <w:r w:rsidR="00003519" w:rsidRPr="00F506A0">
              <w:rPr>
                <w:rFonts w:asciiTheme="minorEastAsia" w:eastAsiaTheme="minorEastAsia" w:hAnsiTheme="minorEastAsia" w:hint="eastAsia"/>
                <w:color w:val="000000" w:themeColor="text1"/>
                <w:sz w:val="24"/>
              </w:rPr>
              <w:t>している</w:t>
            </w:r>
            <w:r w:rsidR="0005637B" w:rsidRPr="00F506A0">
              <w:rPr>
                <w:rFonts w:asciiTheme="minorEastAsia" w:eastAsiaTheme="minorEastAsia" w:hAnsiTheme="minorEastAsia" w:hint="eastAsia"/>
                <w:color w:val="000000" w:themeColor="text1"/>
                <w:sz w:val="24"/>
              </w:rPr>
              <w:t>。</w:t>
            </w:r>
          </w:p>
        </w:tc>
      </w:tr>
      <w:tr w:rsidR="004A28EA" w:rsidRPr="004A28EA" w14:paraId="12752C7B" w14:textId="77777777" w:rsidTr="00C12FF5">
        <w:trPr>
          <w:trHeight w:val="464"/>
        </w:trPr>
        <w:tc>
          <w:tcPr>
            <w:tcW w:w="14300" w:type="dxa"/>
            <w:gridSpan w:val="3"/>
            <w:tcBorders>
              <w:right w:val="single" w:sz="4" w:space="0" w:color="auto"/>
            </w:tcBorders>
            <w:shd w:val="clear" w:color="auto" w:fill="FFFFFF" w:themeFill="background1"/>
            <w:vAlign w:val="center"/>
          </w:tcPr>
          <w:p w14:paraId="39EE9FCC" w14:textId="42496778" w:rsidR="00F144E4" w:rsidRPr="00F506A0" w:rsidRDefault="00F144E4"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（３）新エネルギーへの取組（地中熱の活用）</w:t>
            </w:r>
          </w:p>
        </w:tc>
      </w:tr>
      <w:tr w:rsidR="004A28EA" w:rsidRPr="004A28EA" w14:paraId="34AF8C96" w14:textId="77777777" w:rsidTr="00C12FF5">
        <w:trPr>
          <w:trHeight w:val="368"/>
        </w:trPr>
        <w:tc>
          <w:tcPr>
            <w:tcW w:w="1888" w:type="dxa"/>
          </w:tcPr>
          <w:p w14:paraId="2636306D" w14:textId="1DA23044"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07EC8F1B" w14:textId="676FE4B3"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大阪府は環境省の地中熱の導入ポテンシャルの推計において、東京都に次いで地中熱導入のポテンシャルが高いとされているところ、東京都や大阪市などでは</w:t>
            </w:r>
            <w:r w:rsidR="004A51DB" w:rsidRPr="0000685C">
              <w:rPr>
                <w:rFonts w:hAnsi="ＭＳ 明朝" w:hint="eastAsia"/>
                <w:sz w:val="24"/>
              </w:rPr>
              <w:lastRenderedPageBreak/>
              <w:t>既に地中熱導入促進の取組がなされており、大阪府においても先進的に取り組まれたい。（意見10）</w:t>
            </w:r>
          </w:p>
        </w:tc>
        <w:tc>
          <w:tcPr>
            <w:tcW w:w="5946" w:type="dxa"/>
            <w:shd w:val="clear" w:color="auto" w:fill="auto"/>
          </w:tcPr>
          <w:p w14:paraId="25536053" w14:textId="0839F8B0" w:rsidR="00994A3A" w:rsidRPr="00994A3A" w:rsidRDefault="00371CCA" w:rsidP="00994A3A">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994A3A" w:rsidRPr="00994A3A">
              <w:rPr>
                <w:rFonts w:asciiTheme="minorEastAsia" w:eastAsiaTheme="minorEastAsia" w:hAnsiTheme="minorEastAsia" w:hint="eastAsia"/>
                <w:color w:val="000000" w:themeColor="text1"/>
                <w:sz w:val="24"/>
              </w:rPr>
              <w:t>地中熱の利用促進について、熱需要量の多い、病院やホテル、百貨店などの業界団体や府内市町村を対象として、導入事例</w:t>
            </w:r>
            <w:r w:rsidR="00994A3A">
              <w:rPr>
                <w:rFonts w:asciiTheme="minorEastAsia" w:eastAsiaTheme="minorEastAsia" w:hAnsiTheme="minorEastAsia" w:hint="eastAsia"/>
                <w:color w:val="000000" w:themeColor="text1"/>
                <w:sz w:val="24"/>
              </w:rPr>
              <w:t>を</w:t>
            </w:r>
            <w:r w:rsidR="00994A3A" w:rsidRPr="00994A3A">
              <w:rPr>
                <w:rFonts w:asciiTheme="minorEastAsia" w:eastAsiaTheme="minorEastAsia" w:hAnsiTheme="minorEastAsia" w:hint="eastAsia"/>
                <w:color w:val="000000" w:themeColor="text1"/>
                <w:sz w:val="24"/>
              </w:rPr>
              <w:t>紹介</w:t>
            </w:r>
            <w:r w:rsidR="00994A3A">
              <w:rPr>
                <w:rFonts w:asciiTheme="minorEastAsia" w:eastAsiaTheme="minorEastAsia" w:hAnsiTheme="minorEastAsia" w:hint="eastAsia"/>
                <w:color w:val="000000" w:themeColor="text1"/>
                <w:sz w:val="24"/>
              </w:rPr>
              <w:t>する</w:t>
            </w:r>
            <w:r w:rsidR="00994A3A" w:rsidRPr="00994A3A">
              <w:rPr>
                <w:rFonts w:asciiTheme="minorEastAsia" w:eastAsiaTheme="minorEastAsia" w:hAnsiTheme="minorEastAsia" w:hint="eastAsia"/>
                <w:color w:val="000000" w:themeColor="text1"/>
                <w:sz w:val="24"/>
              </w:rPr>
              <w:t>など認知度</w:t>
            </w:r>
            <w:r w:rsidR="00994A3A" w:rsidRPr="00994A3A">
              <w:rPr>
                <w:rFonts w:asciiTheme="minorEastAsia" w:eastAsiaTheme="minorEastAsia" w:hAnsiTheme="minorEastAsia" w:hint="eastAsia"/>
                <w:color w:val="000000" w:themeColor="text1"/>
                <w:sz w:val="24"/>
              </w:rPr>
              <w:lastRenderedPageBreak/>
              <w:t>の向上を図っている。</w:t>
            </w:r>
          </w:p>
          <w:p w14:paraId="7CED3FA5" w14:textId="0C81B7AB" w:rsidR="004A51DB" w:rsidRPr="00994A3A" w:rsidRDefault="0000685C"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　</w:t>
            </w:r>
            <w:r w:rsidR="00994A3A" w:rsidRPr="00994A3A">
              <w:rPr>
                <w:rFonts w:asciiTheme="minorEastAsia" w:eastAsiaTheme="minorEastAsia" w:hAnsiTheme="minorEastAsia" w:hint="eastAsia"/>
                <w:color w:val="000000" w:themeColor="text1"/>
                <w:sz w:val="24"/>
              </w:rPr>
              <w:t>また、今後は、地中熱ポテンシャルマップを活用するなど、府域の地中熱利用の普及</w:t>
            </w:r>
            <w:r w:rsidR="00994A3A">
              <w:rPr>
                <w:rFonts w:asciiTheme="minorEastAsia" w:eastAsiaTheme="minorEastAsia" w:hAnsiTheme="minorEastAsia" w:hint="eastAsia"/>
                <w:color w:val="000000" w:themeColor="text1"/>
                <w:sz w:val="24"/>
              </w:rPr>
              <w:t>促進を図る</w:t>
            </w:r>
            <w:r w:rsidR="00994A3A" w:rsidRPr="00994A3A">
              <w:rPr>
                <w:rFonts w:asciiTheme="minorEastAsia" w:eastAsiaTheme="minorEastAsia" w:hAnsiTheme="minorEastAsia" w:hint="eastAsia"/>
                <w:color w:val="000000" w:themeColor="text1"/>
                <w:sz w:val="24"/>
              </w:rPr>
              <w:t>。</w:t>
            </w:r>
          </w:p>
        </w:tc>
      </w:tr>
      <w:tr w:rsidR="004A28EA" w:rsidRPr="004A28EA" w14:paraId="702125F7" w14:textId="77777777" w:rsidTr="00C12FF5">
        <w:trPr>
          <w:trHeight w:val="464"/>
        </w:trPr>
        <w:tc>
          <w:tcPr>
            <w:tcW w:w="14300" w:type="dxa"/>
            <w:gridSpan w:val="3"/>
            <w:tcBorders>
              <w:right w:val="single" w:sz="4" w:space="0" w:color="auto"/>
            </w:tcBorders>
            <w:shd w:val="clear" w:color="auto" w:fill="FFFFFF" w:themeFill="background1"/>
            <w:vAlign w:val="center"/>
          </w:tcPr>
          <w:p w14:paraId="1A9F6638" w14:textId="0907E7AF" w:rsidR="00652D80" w:rsidRPr="00F506A0" w:rsidRDefault="00652D80" w:rsidP="00652D80">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第４章　防災・危機管理</w:t>
            </w:r>
          </w:p>
        </w:tc>
      </w:tr>
      <w:tr w:rsidR="004A28EA" w:rsidRPr="004A28EA" w14:paraId="07021C8B" w14:textId="77777777" w:rsidTr="00C12FF5">
        <w:trPr>
          <w:trHeight w:val="464"/>
        </w:trPr>
        <w:tc>
          <w:tcPr>
            <w:tcW w:w="14300" w:type="dxa"/>
            <w:gridSpan w:val="3"/>
            <w:tcBorders>
              <w:right w:val="single" w:sz="4" w:space="0" w:color="auto"/>
            </w:tcBorders>
            <w:shd w:val="clear" w:color="auto" w:fill="FFFFFF" w:themeFill="background1"/>
            <w:vAlign w:val="center"/>
          </w:tcPr>
          <w:p w14:paraId="42BA7AB4" w14:textId="371F6A76" w:rsidR="00652D80" w:rsidRPr="00F506A0" w:rsidRDefault="00652D80"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第３．環境農林水産部における防災対策</w:t>
            </w:r>
          </w:p>
        </w:tc>
      </w:tr>
      <w:tr w:rsidR="004A28EA" w:rsidRPr="004A28EA" w14:paraId="621D5BE1" w14:textId="77777777" w:rsidTr="00C12FF5">
        <w:trPr>
          <w:trHeight w:val="464"/>
        </w:trPr>
        <w:tc>
          <w:tcPr>
            <w:tcW w:w="14300" w:type="dxa"/>
            <w:gridSpan w:val="3"/>
            <w:tcBorders>
              <w:right w:val="single" w:sz="4" w:space="0" w:color="auto"/>
            </w:tcBorders>
            <w:shd w:val="clear" w:color="auto" w:fill="FFFFFF" w:themeFill="background1"/>
            <w:vAlign w:val="center"/>
          </w:tcPr>
          <w:p w14:paraId="770DA91B" w14:textId="24CA2613" w:rsidR="00652D80" w:rsidRPr="00F506A0" w:rsidRDefault="00652D80"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１．漁港における津波対策</w:t>
            </w:r>
          </w:p>
        </w:tc>
      </w:tr>
      <w:tr w:rsidR="004A28EA" w:rsidRPr="004A28EA" w14:paraId="0210B9F0" w14:textId="77777777" w:rsidTr="00C12FF5">
        <w:trPr>
          <w:trHeight w:val="464"/>
        </w:trPr>
        <w:tc>
          <w:tcPr>
            <w:tcW w:w="14300" w:type="dxa"/>
            <w:gridSpan w:val="3"/>
            <w:tcBorders>
              <w:right w:val="single" w:sz="4" w:space="0" w:color="auto"/>
            </w:tcBorders>
            <w:shd w:val="clear" w:color="auto" w:fill="FFFFFF" w:themeFill="background1"/>
            <w:vAlign w:val="center"/>
          </w:tcPr>
          <w:p w14:paraId="1B5AB64F" w14:textId="65F3593C" w:rsidR="00652D80" w:rsidRPr="00F506A0" w:rsidRDefault="00652D80"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（３）漁港に係る防災事業</w:t>
            </w:r>
          </w:p>
        </w:tc>
      </w:tr>
      <w:tr w:rsidR="004A28EA" w:rsidRPr="004A28EA" w14:paraId="08F4D7FD" w14:textId="77777777" w:rsidTr="00C12FF5">
        <w:trPr>
          <w:trHeight w:val="368"/>
        </w:trPr>
        <w:tc>
          <w:tcPr>
            <w:tcW w:w="1888" w:type="dxa"/>
          </w:tcPr>
          <w:p w14:paraId="01DD4D48" w14:textId="722268EE"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21EA867B" w14:textId="4AA58F1A"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東南海・南海地震津波対策事業、三連動地震に備える地震津波対策事業及び南海トラフ巨大地震対策事業に係る工事実施にあたっての地元市町等との打ち合わせ記録をもれなく作成・保存されたい。（意見11）</w:t>
            </w:r>
          </w:p>
        </w:tc>
        <w:tc>
          <w:tcPr>
            <w:tcW w:w="5946" w:type="dxa"/>
            <w:shd w:val="clear" w:color="auto" w:fill="auto"/>
          </w:tcPr>
          <w:p w14:paraId="588BDEF2" w14:textId="03925711" w:rsidR="004A51DB" w:rsidRPr="00F506A0" w:rsidRDefault="00371CCA" w:rsidP="00D04CC7">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東南海・南海地震津波対策事業、三連動地震に備える地震津波対策事業及び南海トラフ巨大地震対策事業に係る工事実施にあたっての地元市町等との</w:t>
            </w:r>
            <w:r w:rsidR="002E0DBC" w:rsidRPr="00F506A0">
              <w:rPr>
                <w:rFonts w:asciiTheme="minorEastAsia" w:eastAsiaTheme="minorEastAsia" w:hAnsiTheme="minorEastAsia" w:hint="eastAsia"/>
                <w:color w:val="000000" w:themeColor="text1"/>
                <w:sz w:val="24"/>
              </w:rPr>
              <w:t>打ち合わせ記録について</w:t>
            </w:r>
            <w:r w:rsidR="0005637B" w:rsidRPr="00F506A0">
              <w:rPr>
                <w:rFonts w:asciiTheme="minorEastAsia" w:eastAsiaTheme="minorEastAsia" w:hAnsiTheme="minorEastAsia" w:hint="eastAsia"/>
                <w:color w:val="000000" w:themeColor="text1"/>
                <w:sz w:val="24"/>
              </w:rPr>
              <w:t>、</w:t>
            </w:r>
            <w:r w:rsidR="00994A3A">
              <w:rPr>
                <w:rFonts w:asciiTheme="minorEastAsia" w:eastAsiaTheme="minorEastAsia" w:hAnsiTheme="minorEastAsia" w:hint="eastAsia"/>
                <w:color w:val="000000" w:themeColor="text1"/>
                <w:sz w:val="24"/>
              </w:rPr>
              <w:t>もれなく作成・保存する</w:t>
            </w:r>
            <w:r w:rsidR="0005637B" w:rsidRPr="00F506A0">
              <w:rPr>
                <w:rFonts w:asciiTheme="minorEastAsia" w:eastAsiaTheme="minorEastAsia" w:hAnsiTheme="minorEastAsia" w:hint="eastAsia"/>
                <w:color w:val="000000" w:themeColor="text1"/>
                <w:sz w:val="24"/>
              </w:rPr>
              <w:t>。</w:t>
            </w:r>
          </w:p>
        </w:tc>
      </w:tr>
      <w:tr w:rsidR="004A28EA" w:rsidRPr="004A28EA" w14:paraId="6D6FCAAC" w14:textId="77777777" w:rsidTr="00C12FF5">
        <w:trPr>
          <w:trHeight w:val="464"/>
        </w:trPr>
        <w:tc>
          <w:tcPr>
            <w:tcW w:w="14300" w:type="dxa"/>
            <w:gridSpan w:val="3"/>
            <w:tcBorders>
              <w:right w:val="single" w:sz="4" w:space="0" w:color="auto"/>
            </w:tcBorders>
            <w:shd w:val="clear" w:color="auto" w:fill="FFFFFF" w:themeFill="background1"/>
            <w:vAlign w:val="center"/>
          </w:tcPr>
          <w:p w14:paraId="4F3CE025" w14:textId="4CF304D0" w:rsidR="00F27095" w:rsidRPr="00F506A0" w:rsidRDefault="00F27095" w:rsidP="00F27095">
            <w:pPr>
              <w:pStyle w:val="ac"/>
              <w:autoSpaceDE w:val="0"/>
              <w:autoSpaceDN w:val="0"/>
              <w:spacing w:line="300" w:lineRule="exact"/>
              <w:ind w:leftChars="0" w:left="0"/>
              <w:rPr>
                <w:rFonts w:hAnsi="ＭＳ 明朝"/>
                <w:color w:val="000000" w:themeColor="text1"/>
                <w:sz w:val="24"/>
              </w:rPr>
            </w:pPr>
            <w:r w:rsidRPr="00F506A0">
              <w:rPr>
                <w:rFonts w:hAnsi="ＭＳ 明朝" w:hint="eastAsia"/>
                <w:color w:val="000000" w:themeColor="text1"/>
                <w:sz w:val="24"/>
              </w:rPr>
              <w:t xml:space="preserve">　　イ．三連動地震に備える地震津波対策事業</w:t>
            </w:r>
          </w:p>
        </w:tc>
      </w:tr>
      <w:tr w:rsidR="004A28EA" w:rsidRPr="004A28EA" w14:paraId="5336BA5E" w14:textId="77777777" w:rsidTr="00C12FF5">
        <w:trPr>
          <w:trHeight w:val="368"/>
        </w:trPr>
        <w:tc>
          <w:tcPr>
            <w:tcW w:w="1888" w:type="dxa"/>
          </w:tcPr>
          <w:p w14:paraId="43E85E35"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（イ）海岸保全施設の管理及び操作について</w:t>
            </w:r>
          </w:p>
          <w:p w14:paraId="5B6F11DF" w14:textId="4472F7E9"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4F0D7FB6" w14:textId="75CF3867"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大阪府は、海岸保全施設に関する管理及び操作協定に基づく、毎年度の水門等操作要領及び操作従事者の名簿の市町からの提出を促されたい。（意見12）</w:t>
            </w:r>
          </w:p>
        </w:tc>
        <w:tc>
          <w:tcPr>
            <w:tcW w:w="5946" w:type="dxa"/>
            <w:shd w:val="clear" w:color="auto" w:fill="auto"/>
          </w:tcPr>
          <w:p w14:paraId="38F968D0" w14:textId="21329F67" w:rsidR="00900A10" w:rsidRPr="00F506A0" w:rsidRDefault="00371CCA" w:rsidP="00D04CC7">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水門等操作要領及び操作従事者名簿について、</w:t>
            </w:r>
            <w:r w:rsidR="00EA7A85" w:rsidRPr="0022118D">
              <w:rPr>
                <w:rFonts w:asciiTheme="minorEastAsia" w:eastAsiaTheme="minorEastAsia" w:hAnsiTheme="minorEastAsia" w:hint="eastAsia"/>
                <w:color w:val="000000" w:themeColor="text1"/>
                <w:sz w:val="24"/>
              </w:rPr>
              <w:t>平成29年</w:t>
            </w:r>
            <w:r w:rsidR="0005637B" w:rsidRPr="0022118D">
              <w:rPr>
                <w:rFonts w:asciiTheme="minorEastAsia" w:eastAsiaTheme="minorEastAsia" w:hAnsiTheme="minorEastAsia" w:hint="eastAsia"/>
                <w:color w:val="000000" w:themeColor="text1"/>
                <w:sz w:val="24"/>
              </w:rPr>
              <w:t>３月に説明会を開催し、再度提出を依頼</w:t>
            </w:r>
            <w:r w:rsidR="0005637B" w:rsidRPr="00F506A0">
              <w:rPr>
                <w:rFonts w:asciiTheme="minorEastAsia" w:eastAsiaTheme="minorEastAsia" w:hAnsiTheme="minorEastAsia" w:hint="eastAsia"/>
                <w:color w:val="000000" w:themeColor="text1"/>
                <w:sz w:val="24"/>
              </w:rPr>
              <w:t>した。</w:t>
            </w:r>
            <w:r w:rsidR="00C12FF5" w:rsidRPr="00F506A0">
              <w:rPr>
                <w:rFonts w:asciiTheme="minorEastAsia" w:eastAsiaTheme="minorEastAsia" w:hAnsiTheme="minorEastAsia" w:hint="eastAsia"/>
                <w:color w:val="000000" w:themeColor="text1"/>
                <w:sz w:val="24"/>
              </w:rPr>
              <w:t>今後も、同要領及び名簿について、</w:t>
            </w:r>
            <w:r w:rsidR="00D04CC7" w:rsidRPr="00F506A0">
              <w:rPr>
                <w:rFonts w:asciiTheme="minorEastAsia" w:eastAsiaTheme="minorEastAsia" w:hAnsiTheme="minorEastAsia" w:hint="eastAsia"/>
                <w:color w:val="000000" w:themeColor="text1"/>
                <w:sz w:val="24"/>
              </w:rPr>
              <w:t>市町に対して提出を促</w:t>
            </w:r>
            <w:r w:rsidR="00994A3A">
              <w:rPr>
                <w:rFonts w:asciiTheme="minorEastAsia" w:eastAsiaTheme="minorEastAsia" w:hAnsiTheme="minorEastAsia" w:hint="eastAsia"/>
                <w:color w:val="000000" w:themeColor="text1"/>
                <w:sz w:val="24"/>
              </w:rPr>
              <w:t>す</w:t>
            </w:r>
            <w:r w:rsidR="00C12FF5" w:rsidRPr="00F506A0">
              <w:rPr>
                <w:rFonts w:asciiTheme="minorEastAsia" w:eastAsiaTheme="minorEastAsia" w:hAnsiTheme="minorEastAsia" w:hint="eastAsia"/>
                <w:color w:val="000000" w:themeColor="text1"/>
                <w:sz w:val="24"/>
              </w:rPr>
              <w:t>。</w:t>
            </w:r>
          </w:p>
        </w:tc>
      </w:tr>
      <w:tr w:rsidR="004A28EA" w:rsidRPr="004A28EA" w14:paraId="3D56C42A" w14:textId="77777777" w:rsidTr="00C12FF5">
        <w:trPr>
          <w:trHeight w:val="368"/>
        </w:trPr>
        <w:tc>
          <w:tcPr>
            <w:tcW w:w="1888" w:type="dxa"/>
          </w:tcPr>
          <w:p w14:paraId="4F11AB68" w14:textId="77777777" w:rsidR="004A51DB" w:rsidRPr="004A28EA" w:rsidRDefault="004A51DB" w:rsidP="00F27095">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（イ）海岸保全施設の管理及</w:t>
            </w:r>
            <w:r w:rsidRPr="004A28EA">
              <w:rPr>
                <w:rFonts w:hAnsi="ＭＳ 明朝" w:hint="eastAsia"/>
                <w:color w:val="auto"/>
                <w:sz w:val="24"/>
              </w:rPr>
              <w:lastRenderedPageBreak/>
              <w:t>び操作について</w:t>
            </w:r>
          </w:p>
          <w:p w14:paraId="2C0822C7" w14:textId="7E1C7888"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4F2AFDF7" w14:textId="29B3B677"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lastRenderedPageBreak/>
              <w:t xml:space="preserve">　</w:t>
            </w:r>
            <w:r w:rsidR="004A51DB" w:rsidRPr="0000685C">
              <w:rPr>
                <w:rFonts w:hAnsi="ＭＳ 明朝" w:hint="eastAsia"/>
                <w:sz w:val="24"/>
              </w:rPr>
              <w:t>大阪府は、角落としの運用について気象警報発令時に適切な操作ができるよう、岬町と協議・検討された</w:t>
            </w:r>
            <w:r w:rsidR="004A51DB" w:rsidRPr="0000685C">
              <w:rPr>
                <w:rFonts w:hAnsi="ＭＳ 明朝" w:hint="eastAsia"/>
                <w:sz w:val="24"/>
              </w:rPr>
              <w:lastRenderedPageBreak/>
              <w:t>い。（意見13）</w:t>
            </w:r>
          </w:p>
        </w:tc>
        <w:tc>
          <w:tcPr>
            <w:tcW w:w="5946" w:type="dxa"/>
            <w:shd w:val="clear" w:color="auto" w:fill="auto"/>
          </w:tcPr>
          <w:p w14:paraId="0B86617E" w14:textId="0A683C34" w:rsidR="004A51DB" w:rsidRPr="00F506A0" w:rsidRDefault="000C074C" w:rsidP="00C12FF5">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05637B" w:rsidRPr="00F506A0">
              <w:rPr>
                <w:rFonts w:asciiTheme="minorEastAsia" w:eastAsiaTheme="minorEastAsia" w:hAnsiTheme="minorEastAsia" w:hint="eastAsia"/>
                <w:color w:val="000000" w:themeColor="text1"/>
                <w:sz w:val="24"/>
              </w:rPr>
              <w:t>平成29年</w:t>
            </w:r>
            <w:r w:rsidR="00EA7A85">
              <w:rPr>
                <w:rFonts w:asciiTheme="minorEastAsia" w:eastAsiaTheme="minorEastAsia" w:hAnsiTheme="minorEastAsia" w:hint="eastAsia"/>
                <w:color w:val="000000" w:themeColor="text1"/>
                <w:sz w:val="24"/>
              </w:rPr>
              <w:t>３</w:t>
            </w:r>
            <w:r w:rsidR="0005637B" w:rsidRPr="00F506A0">
              <w:rPr>
                <w:rFonts w:asciiTheme="minorEastAsia" w:eastAsiaTheme="minorEastAsia" w:hAnsiTheme="minorEastAsia" w:hint="eastAsia"/>
                <w:color w:val="000000" w:themeColor="text1"/>
                <w:sz w:val="24"/>
              </w:rPr>
              <w:t>月</w:t>
            </w:r>
            <w:r w:rsidR="00EA7A85">
              <w:rPr>
                <w:rFonts w:asciiTheme="minorEastAsia" w:eastAsiaTheme="minorEastAsia" w:hAnsiTheme="minorEastAsia" w:hint="eastAsia"/>
                <w:color w:val="000000" w:themeColor="text1"/>
                <w:sz w:val="24"/>
              </w:rPr>
              <w:t>８</w:t>
            </w:r>
            <w:r w:rsidR="0005637B" w:rsidRPr="00F506A0">
              <w:rPr>
                <w:rFonts w:asciiTheme="minorEastAsia" w:eastAsiaTheme="minorEastAsia" w:hAnsiTheme="minorEastAsia" w:hint="eastAsia"/>
                <w:color w:val="000000" w:themeColor="text1"/>
                <w:sz w:val="24"/>
              </w:rPr>
              <w:t>日及び</w:t>
            </w:r>
            <w:r w:rsidR="00EA7A85" w:rsidRPr="0022118D">
              <w:rPr>
                <w:rFonts w:asciiTheme="minorEastAsia" w:eastAsiaTheme="minorEastAsia" w:hAnsiTheme="minorEastAsia" w:hint="eastAsia"/>
                <w:color w:val="000000" w:themeColor="text1"/>
                <w:sz w:val="24"/>
              </w:rPr>
              <w:t>同月</w:t>
            </w:r>
            <w:r w:rsidR="0005637B" w:rsidRPr="0022118D">
              <w:rPr>
                <w:rFonts w:asciiTheme="minorEastAsia" w:eastAsiaTheme="minorEastAsia" w:hAnsiTheme="minorEastAsia" w:hint="eastAsia"/>
                <w:color w:val="000000" w:themeColor="text1"/>
                <w:sz w:val="24"/>
              </w:rPr>
              <w:t>29日に岬町と角落</w:t>
            </w:r>
            <w:r w:rsidR="00EA7A85" w:rsidRPr="0022118D">
              <w:rPr>
                <w:rFonts w:asciiTheme="minorEastAsia" w:eastAsiaTheme="minorEastAsia" w:hAnsiTheme="minorEastAsia" w:hint="eastAsia"/>
                <w:color w:val="000000" w:themeColor="text1"/>
                <w:sz w:val="24"/>
              </w:rPr>
              <w:t>と</w:t>
            </w:r>
            <w:r w:rsidR="0005637B" w:rsidRPr="0022118D">
              <w:rPr>
                <w:rFonts w:asciiTheme="minorEastAsia" w:eastAsiaTheme="minorEastAsia" w:hAnsiTheme="minorEastAsia" w:hint="eastAsia"/>
                <w:color w:val="000000" w:themeColor="text1"/>
                <w:sz w:val="24"/>
              </w:rPr>
              <w:t>しの運用等について協議を行</w:t>
            </w:r>
            <w:r w:rsidR="00241EB9" w:rsidRPr="0022118D">
              <w:rPr>
                <w:rFonts w:asciiTheme="minorEastAsia" w:eastAsiaTheme="minorEastAsia" w:hAnsiTheme="minorEastAsia" w:hint="eastAsia"/>
                <w:color w:val="000000" w:themeColor="text1"/>
                <w:sz w:val="24"/>
              </w:rPr>
              <w:t>っ</w:t>
            </w:r>
            <w:r w:rsidR="00241EB9" w:rsidRPr="00F506A0">
              <w:rPr>
                <w:rFonts w:asciiTheme="minorEastAsia" w:eastAsiaTheme="minorEastAsia" w:hAnsiTheme="minorEastAsia" w:hint="eastAsia"/>
                <w:color w:val="000000" w:themeColor="text1"/>
                <w:sz w:val="24"/>
              </w:rPr>
              <w:t>た</w:t>
            </w:r>
            <w:r w:rsidR="0005637B" w:rsidRPr="00F506A0">
              <w:rPr>
                <w:rFonts w:asciiTheme="minorEastAsia" w:eastAsiaTheme="minorEastAsia" w:hAnsiTheme="minorEastAsia" w:hint="eastAsia"/>
                <w:color w:val="000000" w:themeColor="text1"/>
                <w:sz w:val="24"/>
              </w:rPr>
              <w:t>。角落としの操</w:t>
            </w:r>
            <w:r w:rsidR="0005637B" w:rsidRPr="00F506A0">
              <w:rPr>
                <w:rFonts w:asciiTheme="minorEastAsia" w:eastAsiaTheme="minorEastAsia" w:hAnsiTheme="minorEastAsia" w:hint="eastAsia"/>
                <w:color w:val="000000" w:themeColor="text1"/>
                <w:sz w:val="24"/>
              </w:rPr>
              <w:lastRenderedPageBreak/>
              <w:t>作が適切に行われ</w:t>
            </w:r>
            <w:r w:rsidR="00994A3A">
              <w:rPr>
                <w:rFonts w:asciiTheme="minorEastAsia" w:eastAsiaTheme="minorEastAsia" w:hAnsiTheme="minorEastAsia" w:hint="eastAsia"/>
                <w:color w:val="000000" w:themeColor="text1"/>
                <w:sz w:val="24"/>
              </w:rPr>
              <w:t>るような体制の構築・運用等について、引き続き岬町と協議を重ねる</w:t>
            </w:r>
            <w:r w:rsidR="0005637B" w:rsidRPr="00F506A0">
              <w:rPr>
                <w:rFonts w:asciiTheme="minorEastAsia" w:eastAsiaTheme="minorEastAsia" w:hAnsiTheme="minorEastAsia" w:hint="eastAsia"/>
                <w:color w:val="000000" w:themeColor="text1"/>
                <w:sz w:val="24"/>
              </w:rPr>
              <w:t>。</w:t>
            </w:r>
          </w:p>
        </w:tc>
      </w:tr>
      <w:tr w:rsidR="004A28EA" w:rsidRPr="004A28EA" w14:paraId="30DB0A2C" w14:textId="77777777" w:rsidTr="00C12FF5">
        <w:trPr>
          <w:trHeight w:val="464"/>
        </w:trPr>
        <w:tc>
          <w:tcPr>
            <w:tcW w:w="14300" w:type="dxa"/>
            <w:gridSpan w:val="3"/>
            <w:tcBorders>
              <w:right w:val="single" w:sz="4" w:space="0" w:color="auto"/>
            </w:tcBorders>
            <w:shd w:val="clear" w:color="auto" w:fill="FFFFFF" w:themeFill="background1"/>
            <w:vAlign w:val="center"/>
          </w:tcPr>
          <w:p w14:paraId="48A9B03E" w14:textId="79048FD3" w:rsidR="001F1901" w:rsidRPr="00F506A0" w:rsidRDefault="001F1901" w:rsidP="001F1901">
            <w:pPr>
              <w:pStyle w:val="ac"/>
              <w:autoSpaceDE w:val="0"/>
              <w:autoSpaceDN w:val="0"/>
              <w:spacing w:line="300" w:lineRule="exact"/>
              <w:ind w:leftChars="0" w:left="0"/>
              <w:rPr>
                <w:rFonts w:hAnsi="ＭＳ 明朝"/>
                <w:color w:val="000000" w:themeColor="text1"/>
                <w:sz w:val="24"/>
              </w:rPr>
            </w:pPr>
            <w:r w:rsidRPr="00F506A0">
              <w:rPr>
                <w:rFonts w:hAnsi="ＭＳ 明朝" w:hint="eastAsia"/>
                <w:color w:val="000000" w:themeColor="text1"/>
                <w:sz w:val="24"/>
              </w:rPr>
              <w:lastRenderedPageBreak/>
              <w:t xml:space="preserve">　　エ．その他</w:t>
            </w:r>
          </w:p>
        </w:tc>
      </w:tr>
      <w:tr w:rsidR="004A28EA" w:rsidRPr="004A28EA" w14:paraId="635311E6" w14:textId="77777777" w:rsidTr="00C12FF5">
        <w:trPr>
          <w:trHeight w:val="368"/>
        </w:trPr>
        <w:tc>
          <w:tcPr>
            <w:tcW w:w="1888" w:type="dxa"/>
          </w:tcPr>
          <w:p w14:paraId="20AB6D26" w14:textId="7C2C60F3"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6B872158" w14:textId="48FCADA1"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大阪府は、環境農林水産部水産課に係る工事請負契約の設計変更について、変更協議書等に当該変更の理由を記録・保管されたい。（意見14）</w:t>
            </w:r>
          </w:p>
        </w:tc>
        <w:tc>
          <w:tcPr>
            <w:tcW w:w="5946" w:type="dxa"/>
            <w:shd w:val="clear" w:color="auto" w:fill="auto"/>
          </w:tcPr>
          <w:p w14:paraId="24FEF03D" w14:textId="3EEA9902" w:rsidR="00D04CC7" w:rsidRPr="00F506A0" w:rsidRDefault="00EA7A85" w:rsidP="0000685C">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41EB9" w:rsidRPr="00F506A0">
              <w:rPr>
                <w:rFonts w:asciiTheme="minorEastAsia" w:eastAsiaTheme="minorEastAsia" w:hAnsiTheme="minorEastAsia" w:hint="eastAsia"/>
                <w:color w:val="000000" w:themeColor="text1"/>
                <w:sz w:val="24"/>
              </w:rPr>
              <w:t>変更協議書については、設計変更ガイドラインにおいて、必要事項を記載して受注者と協議することとされており、今後の手続についても、同ガイドラインに適合した内容と</w:t>
            </w:r>
            <w:r w:rsidR="00994A3A">
              <w:rPr>
                <w:rFonts w:asciiTheme="minorEastAsia" w:eastAsiaTheme="minorEastAsia" w:hAnsiTheme="minorEastAsia" w:hint="eastAsia"/>
                <w:color w:val="000000" w:themeColor="text1"/>
                <w:sz w:val="24"/>
              </w:rPr>
              <w:t>する</w:t>
            </w:r>
            <w:r w:rsidR="00241EB9" w:rsidRPr="00F506A0">
              <w:rPr>
                <w:rFonts w:asciiTheme="minorEastAsia" w:eastAsiaTheme="minorEastAsia" w:hAnsiTheme="minorEastAsia" w:hint="eastAsia"/>
                <w:color w:val="000000" w:themeColor="text1"/>
                <w:sz w:val="24"/>
              </w:rPr>
              <w:t>。</w:t>
            </w:r>
          </w:p>
        </w:tc>
      </w:tr>
      <w:tr w:rsidR="004A28EA" w:rsidRPr="004A28EA" w14:paraId="29CB3247" w14:textId="77777777" w:rsidTr="00C12FF5">
        <w:trPr>
          <w:trHeight w:val="464"/>
        </w:trPr>
        <w:tc>
          <w:tcPr>
            <w:tcW w:w="14300" w:type="dxa"/>
            <w:gridSpan w:val="3"/>
            <w:tcBorders>
              <w:right w:val="single" w:sz="4" w:space="0" w:color="auto"/>
            </w:tcBorders>
            <w:shd w:val="clear" w:color="auto" w:fill="FFFFFF" w:themeFill="background1"/>
            <w:vAlign w:val="center"/>
          </w:tcPr>
          <w:p w14:paraId="246DF7E1" w14:textId="72A74DD2" w:rsidR="00E369F6" w:rsidRPr="00F506A0" w:rsidRDefault="00E369F6"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２．山地災害対策</w:t>
            </w:r>
          </w:p>
        </w:tc>
      </w:tr>
      <w:tr w:rsidR="004A28EA" w:rsidRPr="004A28EA" w14:paraId="1B32FF10" w14:textId="77777777" w:rsidTr="00C12FF5">
        <w:trPr>
          <w:trHeight w:val="464"/>
        </w:trPr>
        <w:tc>
          <w:tcPr>
            <w:tcW w:w="14300" w:type="dxa"/>
            <w:gridSpan w:val="3"/>
            <w:tcBorders>
              <w:right w:val="single" w:sz="4" w:space="0" w:color="auto"/>
            </w:tcBorders>
            <w:shd w:val="clear" w:color="auto" w:fill="FFFFFF" w:themeFill="background1"/>
            <w:vAlign w:val="center"/>
          </w:tcPr>
          <w:p w14:paraId="55BBA843" w14:textId="44660B14" w:rsidR="00E369F6" w:rsidRPr="00F506A0" w:rsidRDefault="00E369F6" w:rsidP="002F3AB2">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w:t>
            </w:r>
            <w:r w:rsidR="002F3AB2" w:rsidRPr="00F506A0">
              <w:rPr>
                <w:rFonts w:ascii="ＭＳ 明朝" w:hAnsi="ＭＳ 明朝" w:hint="eastAsia"/>
                <w:color w:val="000000" w:themeColor="text1"/>
                <w:sz w:val="24"/>
              </w:rPr>
              <w:t>（２）治山事業</w:t>
            </w:r>
          </w:p>
        </w:tc>
      </w:tr>
      <w:tr w:rsidR="004A28EA" w:rsidRPr="004A28EA" w14:paraId="402C095C" w14:textId="77777777" w:rsidTr="00C12FF5">
        <w:trPr>
          <w:trHeight w:val="368"/>
        </w:trPr>
        <w:tc>
          <w:tcPr>
            <w:tcW w:w="1888" w:type="dxa"/>
          </w:tcPr>
          <w:p w14:paraId="67DB831E"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ケ．砂防事業との連携</w:t>
            </w:r>
          </w:p>
          <w:p w14:paraId="584F4310" w14:textId="6B41F31B"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3CCA423" w14:textId="61C3EF0E"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砂防治山連絡調整会議や流域総合対策連絡調整会議において、他府県における砂防事業と治山事業の連携事例等を情報共有し、府内の事業の実施可能性について検討するなど、砂防事業との機能的・効果的連携のあり方についての検討をさらに進められたい。（意見15）</w:t>
            </w:r>
          </w:p>
        </w:tc>
        <w:tc>
          <w:tcPr>
            <w:tcW w:w="5946" w:type="dxa"/>
            <w:shd w:val="clear" w:color="auto" w:fill="auto"/>
          </w:tcPr>
          <w:p w14:paraId="3C18F165" w14:textId="2854E10C" w:rsidR="00EA7A85" w:rsidRDefault="00EA7A85" w:rsidP="00F015AB">
            <w:pPr>
              <w:autoSpaceDE w:val="0"/>
              <w:autoSpaceDN w:val="0"/>
              <w:spacing w:line="300" w:lineRule="exact"/>
              <w:rPr>
                <w:rFonts w:hAnsi="ＭＳ 明朝"/>
                <w:color w:val="000000" w:themeColor="text1"/>
                <w:sz w:val="24"/>
                <w:szCs w:val="20"/>
              </w:rPr>
            </w:pPr>
            <w:r>
              <w:rPr>
                <w:rFonts w:hAnsi="ＭＳ 明朝" w:hint="eastAsia"/>
                <w:color w:val="000000" w:themeColor="text1"/>
                <w:sz w:val="24"/>
                <w:szCs w:val="20"/>
              </w:rPr>
              <w:t xml:space="preserve">　</w:t>
            </w:r>
            <w:r w:rsidR="0005637B" w:rsidRPr="00EA7A85">
              <w:rPr>
                <w:rFonts w:ascii="ＭＳ 明朝" w:hAnsi="ＭＳ 明朝" w:hint="eastAsia"/>
                <w:color w:val="000000" w:themeColor="text1"/>
                <w:sz w:val="24"/>
                <w:szCs w:val="20"/>
              </w:rPr>
              <w:t>砂防事業との機能的・効果的な連携を図るべく、平成29年</w:t>
            </w:r>
            <w:r w:rsidRPr="00EA7A85">
              <w:rPr>
                <w:rFonts w:ascii="ＭＳ 明朝" w:hAnsi="ＭＳ 明朝" w:hint="eastAsia"/>
                <w:color w:val="000000" w:themeColor="text1"/>
                <w:sz w:val="24"/>
                <w:szCs w:val="20"/>
              </w:rPr>
              <w:t>５</w:t>
            </w:r>
            <w:r w:rsidR="0005637B" w:rsidRPr="00EA7A85">
              <w:rPr>
                <w:rFonts w:ascii="ＭＳ 明朝" w:hAnsi="ＭＳ 明朝" w:hint="eastAsia"/>
                <w:color w:val="000000" w:themeColor="text1"/>
                <w:sz w:val="24"/>
                <w:szCs w:val="20"/>
              </w:rPr>
              <w:t>月26日開催の砂防治山調整会議において</w:t>
            </w:r>
            <w:r w:rsidR="0005637B" w:rsidRPr="00F506A0">
              <w:rPr>
                <w:rFonts w:hAnsi="ＭＳ 明朝" w:hint="eastAsia"/>
                <w:color w:val="000000" w:themeColor="text1"/>
                <w:sz w:val="24"/>
                <w:szCs w:val="20"/>
              </w:rPr>
              <w:t>、事前に国土交通省や林野庁から取り寄せた他県の連携事例について情報共有し意見交換を行った。会議では、できるだけ多くの渓流に治山ダム</w:t>
            </w:r>
            <w:r w:rsidRPr="0022118D">
              <w:rPr>
                <w:rFonts w:hAnsi="ＭＳ 明朝" w:hint="eastAsia"/>
                <w:color w:val="000000" w:themeColor="text1"/>
                <w:sz w:val="24"/>
                <w:szCs w:val="20"/>
              </w:rPr>
              <w:t>又は</w:t>
            </w:r>
            <w:r w:rsidR="00703F25" w:rsidRPr="0022118D">
              <w:rPr>
                <w:rFonts w:hAnsi="ＭＳ 明朝" w:hint="eastAsia"/>
                <w:color w:val="000000" w:themeColor="text1"/>
                <w:sz w:val="24"/>
                <w:szCs w:val="20"/>
              </w:rPr>
              <w:t>砂防堰堤を計画し、府内全体の安全度を上げ</w:t>
            </w:r>
            <w:r w:rsidR="00703F25" w:rsidRPr="00F506A0">
              <w:rPr>
                <w:rFonts w:hAnsi="ＭＳ 明朝" w:hint="eastAsia"/>
                <w:color w:val="000000" w:themeColor="text1"/>
                <w:sz w:val="24"/>
                <w:szCs w:val="20"/>
              </w:rPr>
              <w:t>ていくことが重要と</w:t>
            </w:r>
            <w:r w:rsidR="00026D13" w:rsidRPr="00F506A0">
              <w:rPr>
                <w:rFonts w:hAnsi="ＭＳ 明朝" w:hint="eastAsia"/>
                <w:color w:val="000000" w:themeColor="text1"/>
                <w:sz w:val="24"/>
                <w:szCs w:val="20"/>
              </w:rPr>
              <w:t>の認識を共有</w:t>
            </w:r>
            <w:r w:rsidR="00703F25" w:rsidRPr="00F506A0">
              <w:rPr>
                <w:rFonts w:hAnsi="ＭＳ 明朝" w:hint="eastAsia"/>
                <w:color w:val="000000" w:themeColor="text1"/>
                <w:sz w:val="24"/>
                <w:szCs w:val="20"/>
              </w:rPr>
              <w:t>し、</w:t>
            </w:r>
            <w:r w:rsidR="00703F25" w:rsidRPr="00EA7A85">
              <w:rPr>
                <w:rFonts w:ascii="ＭＳ 明朝" w:hAnsi="ＭＳ 明朝" w:hint="eastAsia"/>
                <w:color w:val="000000" w:themeColor="text1"/>
                <w:sz w:val="24"/>
                <w:szCs w:val="20"/>
              </w:rPr>
              <w:t>平成</w:t>
            </w:r>
            <w:r w:rsidRPr="00EA7A85">
              <w:rPr>
                <w:rFonts w:ascii="ＭＳ 明朝" w:hAnsi="ＭＳ 明朝" w:hint="eastAsia"/>
                <w:color w:val="000000" w:themeColor="text1"/>
                <w:sz w:val="24"/>
                <w:szCs w:val="20"/>
              </w:rPr>
              <w:t>29</w:t>
            </w:r>
            <w:r w:rsidR="0005637B" w:rsidRPr="00EA7A85">
              <w:rPr>
                <w:rFonts w:ascii="ＭＳ 明朝" w:hAnsi="ＭＳ 明朝" w:hint="eastAsia"/>
                <w:color w:val="000000" w:themeColor="text1"/>
                <w:sz w:val="24"/>
                <w:szCs w:val="20"/>
              </w:rPr>
              <w:t>年度中に</w:t>
            </w:r>
            <w:r w:rsidR="0005637B" w:rsidRPr="00F506A0">
              <w:rPr>
                <w:rFonts w:hAnsi="ＭＳ 明朝" w:hint="eastAsia"/>
                <w:color w:val="000000" w:themeColor="text1"/>
                <w:sz w:val="24"/>
                <w:szCs w:val="20"/>
              </w:rPr>
              <w:t>、治山・砂防施設の重ね合わせ図を完成させることとした。</w:t>
            </w:r>
          </w:p>
          <w:p w14:paraId="7FCB9550" w14:textId="261661B8" w:rsidR="004A51DB" w:rsidRPr="00EA7A85" w:rsidRDefault="00EA7A85" w:rsidP="00443191">
            <w:pPr>
              <w:autoSpaceDE w:val="0"/>
              <w:autoSpaceDN w:val="0"/>
              <w:spacing w:line="300" w:lineRule="exact"/>
              <w:rPr>
                <w:rFonts w:ascii="ＭＳ 明朝" w:hAnsi="ＭＳ 明朝"/>
                <w:color w:val="000000" w:themeColor="text1"/>
                <w:sz w:val="24"/>
              </w:rPr>
            </w:pPr>
            <w:r w:rsidRPr="00EA7A85">
              <w:rPr>
                <w:rFonts w:ascii="ＭＳ 明朝" w:hAnsi="ＭＳ 明朝" w:hint="eastAsia"/>
                <w:color w:val="000000" w:themeColor="text1"/>
                <w:sz w:val="24"/>
                <w:szCs w:val="20"/>
              </w:rPr>
              <w:t xml:space="preserve">　</w:t>
            </w:r>
            <w:r w:rsidR="0005637B" w:rsidRPr="00EA7A85">
              <w:rPr>
                <w:rFonts w:ascii="ＭＳ 明朝" w:hAnsi="ＭＳ 明朝" w:hint="eastAsia"/>
                <w:color w:val="000000" w:themeColor="text1"/>
                <w:sz w:val="24"/>
                <w:szCs w:val="20"/>
              </w:rPr>
              <w:t>また、平成29年</w:t>
            </w:r>
            <w:r w:rsidRPr="00EA7A85">
              <w:rPr>
                <w:rFonts w:ascii="ＭＳ 明朝" w:hAnsi="ＭＳ 明朝" w:hint="eastAsia"/>
                <w:color w:val="000000" w:themeColor="text1"/>
                <w:sz w:val="24"/>
                <w:szCs w:val="20"/>
              </w:rPr>
              <w:t>８</w:t>
            </w:r>
            <w:r w:rsidR="0005637B" w:rsidRPr="00EA7A85">
              <w:rPr>
                <w:rFonts w:ascii="ＭＳ 明朝" w:hAnsi="ＭＳ 明朝" w:hint="eastAsia"/>
                <w:color w:val="000000" w:themeColor="text1"/>
                <w:sz w:val="24"/>
                <w:szCs w:val="20"/>
              </w:rPr>
              <w:t>月31日開催の流域総合対策連絡調整会議において、四條畷市を流れる権現川流域を</w:t>
            </w:r>
            <w:r w:rsidR="00986634" w:rsidRPr="00EA7A85">
              <w:rPr>
                <w:rFonts w:ascii="ＭＳ 明朝" w:hAnsi="ＭＳ 明朝" w:hint="eastAsia"/>
                <w:color w:val="000000" w:themeColor="text1"/>
                <w:sz w:val="24"/>
                <w:szCs w:val="20"/>
              </w:rPr>
              <w:t>会議メンバー</w:t>
            </w:r>
            <w:r w:rsidR="0005637B" w:rsidRPr="00EA7A85">
              <w:rPr>
                <w:rFonts w:ascii="ＭＳ 明朝" w:hAnsi="ＭＳ 明朝" w:hint="eastAsia"/>
                <w:color w:val="000000" w:themeColor="text1"/>
                <w:sz w:val="24"/>
                <w:szCs w:val="20"/>
              </w:rPr>
              <w:t>合同で調査し意見交換を行っ</w:t>
            </w:r>
            <w:r w:rsidR="0005637B" w:rsidRPr="00EA7A85">
              <w:rPr>
                <w:rFonts w:ascii="ＭＳ 明朝" w:hAnsi="ＭＳ 明朝" w:hint="eastAsia"/>
                <w:color w:val="000000" w:themeColor="text1"/>
                <w:sz w:val="24"/>
                <w:szCs w:val="20"/>
              </w:rPr>
              <w:lastRenderedPageBreak/>
              <w:t>た。会議では、</w:t>
            </w:r>
            <w:r w:rsidR="00986634" w:rsidRPr="00EA7A85">
              <w:rPr>
                <w:rFonts w:ascii="ＭＳ 明朝" w:hAnsi="ＭＳ 明朝" w:hint="eastAsia"/>
                <w:color w:val="000000" w:themeColor="text1"/>
                <w:sz w:val="24"/>
                <w:szCs w:val="20"/>
              </w:rPr>
              <w:t>平成29年</w:t>
            </w:r>
            <w:r w:rsidRPr="00EA7A85">
              <w:rPr>
                <w:rFonts w:ascii="ＭＳ 明朝" w:hAnsi="ＭＳ 明朝" w:hint="eastAsia"/>
                <w:color w:val="000000" w:themeColor="text1"/>
                <w:sz w:val="24"/>
                <w:szCs w:val="20"/>
              </w:rPr>
              <w:t>７</w:t>
            </w:r>
            <w:r w:rsidR="00986634" w:rsidRPr="00EA7A85">
              <w:rPr>
                <w:rFonts w:ascii="ＭＳ 明朝" w:hAnsi="ＭＳ 明朝" w:hint="eastAsia"/>
                <w:color w:val="000000" w:themeColor="text1"/>
                <w:sz w:val="24"/>
                <w:szCs w:val="20"/>
              </w:rPr>
              <w:t>月に発生した九州北部豪雨災害のような</w:t>
            </w:r>
            <w:r w:rsidR="0005637B" w:rsidRPr="00EA7A85">
              <w:rPr>
                <w:rFonts w:ascii="ＭＳ 明朝" w:hAnsi="ＭＳ 明朝" w:hint="eastAsia"/>
                <w:color w:val="000000" w:themeColor="text1"/>
                <w:sz w:val="24"/>
                <w:szCs w:val="20"/>
              </w:rPr>
              <w:t>大規模災害において、防災・減災のための施設整備とともに避難することが重要と</w:t>
            </w:r>
            <w:r w:rsidR="00443191">
              <w:rPr>
                <w:rFonts w:ascii="ＭＳ 明朝" w:hAnsi="ＭＳ 明朝" w:hint="eastAsia"/>
                <w:color w:val="000000" w:themeColor="text1"/>
                <w:sz w:val="24"/>
                <w:szCs w:val="20"/>
              </w:rPr>
              <w:t>の認識を共有し</w:t>
            </w:r>
            <w:r w:rsidR="0005637B" w:rsidRPr="00EA7A85">
              <w:rPr>
                <w:rFonts w:ascii="ＭＳ 明朝" w:hAnsi="ＭＳ 明朝" w:hint="eastAsia"/>
                <w:color w:val="000000" w:themeColor="text1"/>
                <w:sz w:val="24"/>
                <w:szCs w:val="20"/>
              </w:rPr>
              <w:t>、ソフト対策での連携</w:t>
            </w:r>
            <w:r w:rsidR="00443191">
              <w:rPr>
                <w:rFonts w:ascii="ＭＳ 明朝" w:hAnsi="ＭＳ 明朝" w:hint="eastAsia"/>
                <w:color w:val="000000" w:themeColor="text1"/>
                <w:sz w:val="24"/>
                <w:szCs w:val="20"/>
              </w:rPr>
              <w:t>を進めること</w:t>
            </w:r>
            <w:r w:rsidR="0005637B" w:rsidRPr="00EA7A85">
              <w:rPr>
                <w:rFonts w:ascii="ＭＳ 明朝" w:hAnsi="ＭＳ 明朝" w:hint="eastAsia"/>
                <w:color w:val="000000" w:themeColor="text1"/>
                <w:sz w:val="24"/>
                <w:szCs w:val="20"/>
              </w:rPr>
              <w:t>とした。</w:t>
            </w:r>
          </w:p>
        </w:tc>
      </w:tr>
      <w:tr w:rsidR="004A28EA" w:rsidRPr="004A28EA" w14:paraId="7AE47CDF" w14:textId="77777777" w:rsidTr="00C12FF5">
        <w:trPr>
          <w:trHeight w:val="464"/>
        </w:trPr>
        <w:tc>
          <w:tcPr>
            <w:tcW w:w="14300" w:type="dxa"/>
            <w:gridSpan w:val="3"/>
            <w:tcBorders>
              <w:right w:val="single" w:sz="4" w:space="0" w:color="auto"/>
            </w:tcBorders>
            <w:shd w:val="clear" w:color="auto" w:fill="FFFFFF" w:themeFill="background1"/>
            <w:vAlign w:val="center"/>
          </w:tcPr>
          <w:p w14:paraId="01DF9F07" w14:textId="10F6A885" w:rsidR="008F378E" w:rsidRPr="00F506A0" w:rsidRDefault="008F378E"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w:t>
            </w:r>
            <w:r w:rsidR="00A82785" w:rsidRPr="00F506A0">
              <w:rPr>
                <w:rFonts w:ascii="ＭＳ 明朝" w:hAnsi="ＭＳ 明朝" w:hint="eastAsia"/>
                <w:color w:val="000000" w:themeColor="text1"/>
                <w:sz w:val="24"/>
              </w:rPr>
              <w:t>３．農空間の防災・減災対策</w:t>
            </w:r>
          </w:p>
        </w:tc>
      </w:tr>
      <w:tr w:rsidR="004A28EA" w:rsidRPr="004A28EA" w14:paraId="0F2748B2" w14:textId="77777777" w:rsidTr="00C12FF5">
        <w:trPr>
          <w:trHeight w:val="464"/>
        </w:trPr>
        <w:tc>
          <w:tcPr>
            <w:tcW w:w="14300" w:type="dxa"/>
            <w:gridSpan w:val="3"/>
            <w:tcBorders>
              <w:right w:val="single" w:sz="4" w:space="0" w:color="auto"/>
            </w:tcBorders>
            <w:shd w:val="clear" w:color="auto" w:fill="FFFFFF" w:themeFill="background1"/>
            <w:vAlign w:val="center"/>
          </w:tcPr>
          <w:p w14:paraId="2A977319" w14:textId="4667DFC0" w:rsidR="008F378E" w:rsidRPr="00F506A0" w:rsidRDefault="008F378E"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w:t>
            </w:r>
            <w:r w:rsidR="00A82785" w:rsidRPr="00F506A0">
              <w:rPr>
                <w:rFonts w:ascii="ＭＳ 明朝" w:hAnsi="ＭＳ 明朝" w:hint="eastAsia"/>
                <w:color w:val="000000" w:themeColor="text1"/>
                <w:sz w:val="24"/>
              </w:rPr>
              <w:t>（２）ため池等の防災・減災対策</w:t>
            </w:r>
          </w:p>
        </w:tc>
      </w:tr>
      <w:tr w:rsidR="004A28EA" w:rsidRPr="004A28EA" w14:paraId="3D25456E" w14:textId="77777777" w:rsidTr="00C12FF5">
        <w:trPr>
          <w:trHeight w:val="464"/>
        </w:trPr>
        <w:tc>
          <w:tcPr>
            <w:tcW w:w="14300" w:type="dxa"/>
            <w:gridSpan w:val="3"/>
            <w:tcBorders>
              <w:right w:val="single" w:sz="4" w:space="0" w:color="auto"/>
            </w:tcBorders>
            <w:shd w:val="clear" w:color="auto" w:fill="FFFFFF" w:themeFill="background1"/>
            <w:vAlign w:val="center"/>
          </w:tcPr>
          <w:p w14:paraId="044744C1" w14:textId="3CF5169A" w:rsidR="00914542" w:rsidRPr="00F506A0" w:rsidRDefault="00914542"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w:t>
            </w:r>
            <w:r w:rsidRPr="00F506A0">
              <w:rPr>
                <w:rFonts w:hAnsi="ＭＳ 明朝" w:hint="eastAsia"/>
                <w:color w:val="000000" w:themeColor="text1"/>
                <w:sz w:val="24"/>
              </w:rPr>
              <w:t>ウ．ため池に関する事業等</w:t>
            </w:r>
          </w:p>
        </w:tc>
      </w:tr>
      <w:tr w:rsidR="004A28EA" w:rsidRPr="004A28EA" w14:paraId="27D00B19" w14:textId="77777777" w:rsidTr="00C12FF5">
        <w:trPr>
          <w:trHeight w:val="368"/>
        </w:trPr>
        <w:tc>
          <w:tcPr>
            <w:tcW w:w="1888" w:type="dxa"/>
          </w:tcPr>
          <w:p w14:paraId="5C185183"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（ア）ため池防災事業</w:t>
            </w:r>
          </w:p>
          <w:p w14:paraId="274BB2FC" w14:textId="2BFBEE6D"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921D848" w14:textId="34B6E7B8"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大阪府は、ため池ハザードマップについて、大阪府ホームページ等により公表する等、府民が常時、情報入手できるようにされたい。（意見16）</w:t>
            </w:r>
          </w:p>
          <w:p w14:paraId="1E1E30AF" w14:textId="524E5D39" w:rsidR="004A51DB" w:rsidRPr="004A28EA" w:rsidRDefault="004A51DB" w:rsidP="00D43390">
            <w:pPr>
              <w:pStyle w:val="a8"/>
              <w:autoSpaceDE w:val="0"/>
              <w:autoSpaceDN w:val="0"/>
              <w:spacing w:line="300" w:lineRule="exact"/>
              <w:ind w:leftChars="0" w:left="0" w:firstLine="258"/>
              <w:rPr>
                <w:rFonts w:hAnsi="ＭＳ 明朝"/>
                <w:sz w:val="24"/>
                <w:u w:val="single"/>
              </w:rPr>
            </w:pPr>
          </w:p>
        </w:tc>
        <w:tc>
          <w:tcPr>
            <w:tcW w:w="5946" w:type="dxa"/>
            <w:shd w:val="clear" w:color="auto" w:fill="auto"/>
          </w:tcPr>
          <w:p w14:paraId="550E1320" w14:textId="3BCF8EAA" w:rsidR="00EA7A85" w:rsidRDefault="00EA7A85" w:rsidP="0005637B">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府ホームページにおいて、ため池ハザードマップの作成を行った市町村名、ため池箇所数を明示するとともに、市町村が</w:t>
            </w:r>
            <w:r w:rsidR="00305246">
              <w:rPr>
                <w:rFonts w:asciiTheme="minorEastAsia" w:eastAsiaTheme="minorEastAsia" w:hAnsiTheme="minorEastAsia" w:hint="eastAsia"/>
                <w:color w:val="000000" w:themeColor="text1"/>
                <w:sz w:val="24"/>
              </w:rPr>
              <w:t>同</w:t>
            </w:r>
            <w:r w:rsidR="0005637B" w:rsidRPr="00F506A0">
              <w:rPr>
                <w:rFonts w:asciiTheme="minorEastAsia" w:eastAsiaTheme="minorEastAsia" w:hAnsiTheme="minorEastAsia" w:hint="eastAsia"/>
                <w:color w:val="000000" w:themeColor="text1"/>
                <w:sz w:val="24"/>
              </w:rPr>
              <w:t>マップを</w:t>
            </w:r>
            <w:r w:rsidR="00305246">
              <w:rPr>
                <w:rFonts w:asciiTheme="minorEastAsia" w:eastAsiaTheme="minorEastAsia" w:hAnsiTheme="minorEastAsia" w:hint="eastAsia"/>
                <w:color w:val="000000" w:themeColor="text1"/>
                <w:sz w:val="24"/>
              </w:rPr>
              <w:t>ホームページ上で</w:t>
            </w:r>
            <w:r w:rsidR="0005637B" w:rsidRPr="00F506A0">
              <w:rPr>
                <w:rFonts w:asciiTheme="minorEastAsia" w:eastAsiaTheme="minorEastAsia" w:hAnsiTheme="minorEastAsia" w:hint="eastAsia"/>
                <w:color w:val="000000" w:themeColor="text1"/>
                <w:sz w:val="24"/>
              </w:rPr>
              <w:t>公表している場合は、そのサイトをリンク</w:t>
            </w:r>
            <w:r w:rsidR="00305246">
              <w:rPr>
                <w:rFonts w:asciiTheme="minorEastAsia" w:eastAsiaTheme="minorEastAsia" w:hAnsiTheme="minorEastAsia" w:hint="eastAsia"/>
                <w:color w:val="000000" w:themeColor="text1"/>
                <w:sz w:val="24"/>
              </w:rPr>
              <w:t>集としてとりまとめて</w:t>
            </w:r>
            <w:r w:rsidR="00D43390" w:rsidRPr="00F506A0">
              <w:rPr>
                <w:rFonts w:asciiTheme="minorEastAsia" w:eastAsiaTheme="minorEastAsia" w:hAnsiTheme="minorEastAsia" w:hint="eastAsia"/>
                <w:color w:val="000000" w:themeColor="text1"/>
                <w:sz w:val="24"/>
              </w:rPr>
              <w:t>周知を図った。</w:t>
            </w:r>
          </w:p>
          <w:p w14:paraId="02D45BBD" w14:textId="7A5B7389" w:rsidR="00900A10" w:rsidRPr="00F506A0" w:rsidRDefault="00EA7A85" w:rsidP="00305246">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305246">
              <w:rPr>
                <w:rFonts w:asciiTheme="minorEastAsia" w:eastAsiaTheme="minorEastAsia" w:hAnsiTheme="minorEastAsia" w:hint="eastAsia"/>
                <w:color w:val="000000" w:themeColor="text1"/>
                <w:sz w:val="24"/>
              </w:rPr>
              <w:t>市町村が作成した同マップは、全て開架等により公表されているが、ホームページ上に未掲載</w:t>
            </w:r>
            <w:r w:rsidR="0005637B" w:rsidRPr="00F506A0">
              <w:rPr>
                <w:rFonts w:asciiTheme="minorEastAsia" w:eastAsiaTheme="minorEastAsia" w:hAnsiTheme="minorEastAsia" w:hint="eastAsia"/>
                <w:color w:val="000000" w:themeColor="text1"/>
                <w:sz w:val="24"/>
              </w:rPr>
              <w:t>の</w:t>
            </w:r>
            <w:r w:rsidR="00305246">
              <w:rPr>
                <w:rFonts w:asciiTheme="minorEastAsia" w:eastAsiaTheme="minorEastAsia" w:hAnsiTheme="minorEastAsia" w:hint="eastAsia"/>
                <w:color w:val="000000" w:themeColor="text1"/>
                <w:sz w:val="24"/>
              </w:rPr>
              <w:t>同マップについては</w:t>
            </w:r>
            <w:r w:rsidR="0005637B" w:rsidRPr="00F506A0">
              <w:rPr>
                <w:rFonts w:asciiTheme="minorEastAsia" w:eastAsiaTheme="minorEastAsia" w:hAnsiTheme="minorEastAsia" w:hint="eastAsia"/>
                <w:color w:val="000000" w:themeColor="text1"/>
                <w:sz w:val="24"/>
              </w:rPr>
              <w:t>、市町</w:t>
            </w:r>
            <w:r w:rsidR="00305246">
              <w:rPr>
                <w:rFonts w:asciiTheme="minorEastAsia" w:eastAsiaTheme="minorEastAsia" w:hAnsiTheme="minorEastAsia" w:hint="eastAsia"/>
                <w:color w:val="000000" w:themeColor="text1"/>
                <w:sz w:val="24"/>
              </w:rPr>
              <w:t>村ホームページに掲載されるよう市町村へ働きかける</w:t>
            </w:r>
            <w:r w:rsidR="0005637B" w:rsidRPr="00F506A0">
              <w:rPr>
                <w:rFonts w:asciiTheme="minorEastAsia" w:eastAsiaTheme="minorEastAsia" w:hAnsiTheme="minorEastAsia" w:hint="eastAsia"/>
                <w:color w:val="000000" w:themeColor="text1"/>
                <w:sz w:val="24"/>
              </w:rPr>
              <w:t>。</w:t>
            </w:r>
          </w:p>
        </w:tc>
      </w:tr>
      <w:tr w:rsidR="004A28EA" w:rsidRPr="004A28EA" w14:paraId="5ADB08A9" w14:textId="77777777" w:rsidTr="00C12FF5">
        <w:trPr>
          <w:trHeight w:val="368"/>
        </w:trPr>
        <w:tc>
          <w:tcPr>
            <w:tcW w:w="1888" w:type="dxa"/>
          </w:tcPr>
          <w:p w14:paraId="7AF68B49"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（ウ）大阪府と市町村の役割</w:t>
            </w:r>
          </w:p>
          <w:p w14:paraId="068DB633" w14:textId="5F4A587E"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059366DF" w14:textId="3C5579A5" w:rsidR="004A51DB" w:rsidRPr="004A28EA" w:rsidRDefault="0000685C" w:rsidP="0000685C">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00685C">
              <w:rPr>
                <w:rFonts w:hAnsi="ＭＳ 明朝" w:hint="eastAsia"/>
                <w:sz w:val="24"/>
              </w:rPr>
              <w:t>大阪府は、市町村等に対する指導、支援を一層充実させるために、府内市町村によるため池管理者への指導、技術支援等の状況を定期的に把握されたい。（意見17）</w:t>
            </w:r>
          </w:p>
        </w:tc>
        <w:tc>
          <w:tcPr>
            <w:tcW w:w="5946" w:type="dxa"/>
            <w:shd w:val="clear" w:color="auto" w:fill="auto"/>
          </w:tcPr>
          <w:p w14:paraId="09453AC3" w14:textId="4C08B076" w:rsidR="00EA7A85" w:rsidRDefault="00EA7A85" w:rsidP="00D06BEE">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D43390" w:rsidRPr="00F506A0">
              <w:rPr>
                <w:rFonts w:asciiTheme="minorEastAsia" w:eastAsiaTheme="minorEastAsia" w:hAnsiTheme="minorEastAsia" w:hint="eastAsia"/>
                <w:color w:val="000000" w:themeColor="text1"/>
                <w:sz w:val="24"/>
              </w:rPr>
              <w:t>平成29年</w:t>
            </w:r>
            <w:r w:rsidR="0005637B" w:rsidRPr="00F506A0">
              <w:rPr>
                <w:rFonts w:asciiTheme="minorEastAsia" w:eastAsiaTheme="minorEastAsia" w:hAnsiTheme="minorEastAsia" w:hint="eastAsia"/>
                <w:color w:val="000000" w:themeColor="text1"/>
                <w:sz w:val="24"/>
              </w:rPr>
              <w:t>度から水防ため池点検調査と併せ、市町村</w:t>
            </w:r>
            <w:r w:rsidR="007D55D8" w:rsidRPr="00F506A0">
              <w:rPr>
                <w:rFonts w:asciiTheme="minorEastAsia" w:eastAsiaTheme="minorEastAsia" w:hAnsiTheme="minorEastAsia" w:hint="eastAsia"/>
                <w:color w:val="000000" w:themeColor="text1"/>
                <w:sz w:val="24"/>
              </w:rPr>
              <w:t>によるため池管理者への指導、技術支援等の状況を把握するため、</w:t>
            </w:r>
            <w:r w:rsidR="00443191">
              <w:rPr>
                <w:rFonts w:asciiTheme="minorEastAsia" w:eastAsiaTheme="minorEastAsia" w:hAnsiTheme="minorEastAsia" w:hint="eastAsia"/>
                <w:color w:val="000000" w:themeColor="text1"/>
                <w:sz w:val="24"/>
              </w:rPr>
              <w:t>市町村に対し「ため池管理者への指導に係る</w:t>
            </w:r>
            <w:r w:rsidR="0005637B" w:rsidRPr="00F506A0">
              <w:rPr>
                <w:rFonts w:asciiTheme="minorEastAsia" w:eastAsiaTheme="minorEastAsia" w:hAnsiTheme="minorEastAsia" w:hint="eastAsia"/>
                <w:color w:val="000000" w:themeColor="text1"/>
                <w:sz w:val="24"/>
              </w:rPr>
              <w:t>調査」を実施した。</w:t>
            </w:r>
          </w:p>
          <w:p w14:paraId="20EA62BF" w14:textId="3903DE43" w:rsidR="004A51DB" w:rsidRPr="00F506A0" w:rsidRDefault="00EA7A85" w:rsidP="00EA7A85">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7D55D8" w:rsidRPr="00F506A0">
              <w:rPr>
                <w:rFonts w:asciiTheme="minorEastAsia" w:eastAsiaTheme="minorEastAsia" w:hAnsiTheme="minorEastAsia" w:hint="eastAsia"/>
                <w:color w:val="000000" w:themeColor="text1"/>
                <w:sz w:val="24"/>
              </w:rPr>
              <w:t>今後も</w:t>
            </w:r>
            <w:r w:rsidR="0005637B" w:rsidRPr="00F506A0">
              <w:rPr>
                <w:rFonts w:asciiTheme="minorEastAsia" w:eastAsiaTheme="minorEastAsia" w:hAnsiTheme="minorEastAsia" w:hint="eastAsia"/>
                <w:color w:val="000000" w:themeColor="text1"/>
                <w:sz w:val="24"/>
              </w:rPr>
              <w:t>、定期的に同調査等を行い</w:t>
            </w:r>
            <w:r w:rsidR="00283210">
              <w:rPr>
                <w:rFonts w:asciiTheme="minorEastAsia" w:eastAsiaTheme="minorEastAsia" w:hAnsiTheme="minorEastAsia" w:hint="eastAsia"/>
                <w:color w:val="000000" w:themeColor="text1"/>
                <w:sz w:val="24"/>
              </w:rPr>
              <w:t>、</w:t>
            </w:r>
            <w:r w:rsidR="007D55D8" w:rsidRPr="00F506A0">
              <w:rPr>
                <w:rFonts w:asciiTheme="minorEastAsia" w:eastAsiaTheme="minorEastAsia" w:hAnsiTheme="minorEastAsia" w:hint="eastAsia"/>
                <w:color w:val="000000" w:themeColor="text1"/>
                <w:sz w:val="24"/>
              </w:rPr>
              <w:t>市町村において、ため池管理者に対し</w:t>
            </w:r>
            <w:r w:rsidR="00D06BEE" w:rsidRPr="00F506A0">
              <w:rPr>
                <w:rFonts w:asciiTheme="minorEastAsia" w:eastAsiaTheme="minorEastAsia" w:hAnsiTheme="minorEastAsia" w:hint="eastAsia"/>
                <w:color w:val="000000" w:themeColor="text1"/>
                <w:sz w:val="24"/>
              </w:rPr>
              <w:t>、どのような指導、支</w:t>
            </w:r>
            <w:r w:rsidR="00D06BEE" w:rsidRPr="00F506A0">
              <w:rPr>
                <w:rFonts w:asciiTheme="minorEastAsia" w:eastAsiaTheme="minorEastAsia" w:hAnsiTheme="minorEastAsia" w:hint="eastAsia"/>
                <w:color w:val="000000" w:themeColor="text1"/>
                <w:sz w:val="24"/>
              </w:rPr>
              <w:lastRenderedPageBreak/>
              <w:t>援が行われているか</w:t>
            </w:r>
            <w:r w:rsidR="00443191">
              <w:rPr>
                <w:rFonts w:asciiTheme="minorEastAsia" w:eastAsiaTheme="minorEastAsia" w:hAnsiTheme="minorEastAsia" w:hint="eastAsia"/>
                <w:color w:val="000000" w:themeColor="text1"/>
                <w:sz w:val="24"/>
              </w:rPr>
              <w:t>を把握する</w:t>
            </w:r>
            <w:r w:rsidR="0005637B" w:rsidRPr="00F506A0">
              <w:rPr>
                <w:rFonts w:asciiTheme="minorEastAsia" w:eastAsiaTheme="minorEastAsia" w:hAnsiTheme="minorEastAsia" w:hint="eastAsia"/>
                <w:color w:val="000000" w:themeColor="text1"/>
                <w:sz w:val="24"/>
              </w:rPr>
              <w:t>。</w:t>
            </w:r>
          </w:p>
        </w:tc>
      </w:tr>
      <w:tr w:rsidR="004A28EA" w:rsidRPr="004A28EA" w14:paraId="7BC42172" w14:textId="77777777" w:rsidTr="00C12FF5">
        <w:trPr>
          <w:trHeight w:val="368"/>
        </w:trPr>
        <w:tc>
          <w:tcPr>
            <w:tcW w:w="1888" w:type="dxa"/>
          </w:tcPr>
          <w:p w14:paraId="4231C60C"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lastRenderedPageBreak/>
              <w:t>（エ）ため池防災事業推進に資する情報開示</w:t>
            </w:r>
          </w:p>
          <w:p w14:paraId="1B0B44E7" w14:textId="0A877FE5"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55640D39" w14:textId="36288CAD" w:rsidR="004A51DB" w:rsidRPr="0000685C" w:rsidRDefault="0000685C" w:rsidP="0000685C">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00685C">
              <w:rPr>
                <w:rFonts w:hAnsi="ＭＳ 明朝" w:hint="eastAsia"/>
                <w:sz w:val="24"/>
              </w:rPr>
              <w:t>大阪府は、ため池防災事業が、優先度に応じて円滑に進められるよう、地域住民及びため池管理者に対する情報開示をより充実されたい。（意見18）</w:t>
            </w:r>
          </w:p>
          <w:p w14:paraId="1A5F1249" w14:textId="3E2EF29E" w:rsidR="004A51DB" w:rsidRPr="004A28EA" w:rsidRDefault="004A51DB" w:rsidP="007D55D8">
            <w:pPr>
              <w:pStyle w:val="a8"/>
              <w:autoSpaceDE w:val="0"/>
              <w:autoSpaceDN w:val="0"/>
              <w:spacing w:line="300" w:lineRule="exact"/>
              <w:ind w:leftChars="0" w:left="0" w:firstLine="258"/>
              <w:rPr>
                <w:rFonts w:hAnsi="ＭＳ 明朝"/>
                <w:sz w:val="24"/>
                <w:u w:val="single"/>
              </w:rPr>
            </w:pPr>
          </w:p>
        </w:tc>
        <w:tc>
          <w:tcPr>
            <w:tcW w:w="5946" w:type="dxa"/>
            <w:shd w:val="clear" w:color="auto" w:fill="auto"/>
          </w:tcPr>
          <w:p w14:paraId="72C4E8EC" w14:textId="1B97D33C" w:rsidR="00EA7A85" w:rsidRDefault="00EA7A85" w:rsidP="00D06BEE">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府ホームページにおいて、下流影響が大きいため池、老朽度の高いため池のリスト及び市町村ごとの対象ため池数を掲載した。</w:t>
            </w:r>
          </w:p>
          <w:p w14:paraId="4627BFB1" w14:textId="23149DA8" w:rsidR="00EA7A85" w:rsidRDefault="00EA7A85" w:rsidP="00EA7A85">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また、平成29年度に実施したため池点検調査結果についても</w:t>
            </w:r>
            <w:r w:rsidR="00443191">
              <w:rPr>
                <w:rFonts w:asciiTheme="minorEastAsia" w:eastAsiaTheme="minorEastAsia" w:hAnsiTheme="minorEastAsia" w:hint="eastAsia"/>
                <w:color w:val="000000" w:themeColor="text1"/>
                <w:sz w:val="24"/>
              </w:rPr>
              <w:t>、ため池管理者へ周知し、不具合等がある場合は、必要な対応を実施する</w:t>
            </w:r>
            <w:r w:rsidR="0005637B" w:rsidRPr="00F506A0">
              <w:rPr>
                <w:rFonts w:asciiTheme="minorEastAsia" w:eastAsiaTheme="minorEastAsia" w:hAnsiTheme="minorEastAsia" w:hint="eastAsia"/>
                <w:color w:val="000000" w:themeColor="text1"/>
                <w:sz w:val="24"/>
              </w:rPr>
              <w:t>ように指導した。</w:t>
            </w:r>
          </w:p>
          <w:p w14:paraId="49A75D7A" w14:textId="77777777" w:rsidR="00EA7A85" w:rsidRDefault="00EA7A85" w:rsidP="00EA7A85">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D06BEE" w:rsidRPr="00F506A0">
              <w:rPr>
                <w:rFonts w:asciiTheme="minorEastAsia" w:eastAsiaTheme="minorEastAsia" w:hAnsiTheme="minorEastAsia" w:hint="eastAsia"/>
                <w:color w:val="000000" w:themeColor="text1"/>
                <w:sz w:val="24"/>
              </w:rPr>
              <w:t>さらに、</w:t>
            </w:r>
            <w:r w:rsidR="002E0DBC" w:rsidRPr="00F506A0">
              <w:rPr>
                <w:rFonts w:asciiTheme="minorEastAsia" w:eastAsiaTheme="minorEastAsia" w:hAnsiTheme="minorEastAsia" w:hint="eastAsia"/>
                <w:color w:val="000000" w:themeColor="text1"/>
                <w:sz w:val="24"/>
              </w:rPr>
              <w:t>今回</w:t>
            </w:r>
            <w:r w:rsidR="00D06BEE" w:rsidRPr="00F506A0">
              <w:rPr>
                <w:rFonts w:asciiTheme="minorEastAsia" w:eastAsiaTheme="minorEastAsia" w:hAnsiTheme="minorEastAsia" w:hint="eastAsia"/>
                <w:color w:val="000000" w:themeColor="text1"/>
                <w:sz w:val="24"/>
              </w:rPr>
              <w:t>意見のあった</w:t>
            </w:r>
            <w:r w:rsidR="0005637B" w:rsidRPr="00F506A0">
              <w:rPr>
                <w:rFonts w:asciiTheme="minorEastAsia" w:eastAsiaTheme="minorEastAsia" w:hAnsiTheme="minorEastAsia" w:hint="eastAsia"/>
                <w:color w:val="000000" w:themeColor="text1"/>
                <w:sz w:val="24"/>
              </w:rPr>
              <w:t>下流影響度評価点や水防ため池点検結果等の公表については、市町村やため池管理者等と公表方法等</w:t>
            </w:r>
            <w:r w:rsidR="007D55D8" w:rsidRPr="00F506A0">
              <w:rPr>
                <w:rFonts w:asciiTheme="minorEastAsia" w:eastAsiaTheme="minorEastAsia" w:hAnsiTheme="minorEastAsia" w:hint="eastAsia"/>
                <w:color w:val="000000" w:themeColor="text1"/>
                <w:sz w:val="24"/>
              </w:rPr>
              <w:t>を</w:t>
            </w:r>
            <w:r w:rsidR="00D06BEE" w:rsidRPr="00F506A0">
              <w:rPr>
                <w:rFonts w:asciiTheme="minorEastAsia" w:eastAsiaTheme="minorEastAsia" w:hAnsiTheme="minorEastAsia" w:hint="eastAsia"/>
                <w:color w:val="000000" w:themeColor="text1"/>
                <w:sz w:val="24"/>
              </w:rPr>
              <w:t>検討中</w:t>
            </w:r>
            <w:r w:rsidR="007D55D8" w:rsidRPr="00F506A0">
              <w:rPr>
                <w:rFonts w:asciiTheme="minorEastAsia" w:eastAsiaTheme="minorEastAsia" w:hAnsiTheme="minorEastAsia" w:hint="eastAsia"/>
                <w:color w:val="000000" w:themeColor="text1"/>
                <w:sz w:val="24"/>
              </w:rPr>
              <w:t>である。</w:t>
            </w:r>
          </w:p>
          <w:p w14:paraId="48157F5E" w14:textId="0A1D8DBA" w:rsidR="007D55D8" w:rsidRPr="00F506A0" w:rsidRDefault="00EA7A85" w:rsidP="0075388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7D55D8" w:rsidRPr="00F506A0">
              <w:rPr>
                <w:rFonts w:asciiTheme="minorEastAsia" w:eastAsiaTheme="minorEastAsia" w:hAnsiTheme="minorEastAsia" w:hint="eastAsia"/>
                <w:color w:val="000000" w:themeColor="text1"/>
                <w:sz w:val="24"/>
              </w:rPr>
              <w:t>また、</w:t>
            </w:r>
            <w:r w:rsidR="0005637B" w:rsidRPr="00F506A0">
              <w:rPr>
                <w:rFonts w:asciiTheme="minorEastAsia" w:eastAsiaTheme="minorEastAsia" w:hAnsiTheme="minorEastAsia" w:hint="eastAsia"/>
                <w:color w:val="000000" w:themeColor="text1"/>
                <w:sz w:val="24"/>
              </w:rPr>
              <w:t>ため池の</w:t>
            </w:r>
            <w:r w:rsidR="0075388F">
              <w:rPr>
                <w:rFonts w:asciiTheme="minorEastAsia" w:eastAsiaTheme="minorEastAsia" w:hAnsiTheme="minorEastAsia" w:hint="eastAsia"/>
                <w:color w:val="000000" w:themeColor="text1"/>
                <w:sz w:val="24"/>
              </w:rPr>
              <w:t>部分改修や管理方法によるリスクの低減等についても、事例を収集し</w:t>
            </w:r>
            <w:r w:rsidR="0005637B" w:rsidRPr="00F506A0">
              <w:rPr>
                <w:rFonts w:asciiTheme="minorEastAsia" w:eastAsiaTheme="minorEastAsia" w:hAnsiTheme="minorEastAsia" w:hint="eastAsia"/>
                <w:color w:val="000000" w:themeColor="text1"/>
                <w:sz w:val="24"/>
              </w:rPr>
              <w:t>市町村職員やため池管理者を対象とした研修会等で紹介するなど、</w:t>
            </w:r>
            <w:r w:rsidR="0075388F">
              <w:rPr>
                <w:rFonts w:asciiTheme="minorEastAsia" w:eastAsiaTheme="minorEastAsia" w:hAnsiTheme="minorEastAsia" w:hint="eastAsia"/>
                <w:color w:val="000000" w:themeColor="text1"/>
                <w:sz w:val="24"/>
              </w:rPr>
              <w:t>必要な</w:t>
            </w:r>
            <w:r w:rsidR="0005637B" w:rsidRPr="00F506A0">
              <w:rPr>
                <w:rFonts w:asciiTheme="minorEastAsia" w:eastAsiaTheme="minorEastAsia" w:hAnsiTheme="minorEastAsia" w:hint="eastAsia"/>
                <w:color w:val="000000" w:themeColor="text1"/>
                <w:sz w:val="24"/>
              </w:rPr>
              <w:t>取組を要請</w:t>
            </w:r>
            <w:r w:rsidR="0075388F">
              <w:rPr>
                <w:rFonts w:asciiTheme="minorEastAsia" w:eastAsiaTheme="minorEastAsia" w:hAnsiTheme="minorEastAsia" w:hint="eastAsia"/>
                <w:color w:val="000000" w:themeColor="text1"/>
                <w:sz w:val="24"/>
              </w:rPr>
              <w:t>する</w:t>
            </w:r>
            <w:r w:rsidR="0005637B" w:rsidRPr="00F506A0">
              <w:rPr>
                <w:rFonts w:asciiTheme="minorEastAsia" w:eastAsiaTheme="minorEastAsia" w:hAnsiTheme="minorEastAsia" w:hint="eastAsia"/>
                <w:color w:val="000000" w:themeColor="text1"/>
                <w:sz w:val="24"/>
              </w:rPr>
              <w:t>。</w:t>
            </w:r>
          </w:p>
        </w:tc>
      </w:tr>
      <w:tr w:rsidR="004A28EA" w:rsidRPr="004A28EA" w14:paraId="0E3CA1F9" w14:textId="77777777" w:rsidTr="00C12FF5">
        <w:trPr>
          <w:trHeight w:val="368"/>
        </w:trPr>
        <w:tc>
          <w:tcPr>
            <w:tcW w:w="1888" w:type="dxa"/>
          </w:tcPr>
          <w:p w14:paraId="0B423D40"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（オ）監視及び情報伝達のためのテレメータ等の設置</w:t>
            </w:r>
          </w:p>
          <w:p w14:paraId="0621916D" w14:textId="0734778D"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50D4B613" w14:textId="02084162" w:rsidR="004A51DB" w:rsidRPr="00A900EF" w:rsidRDefault="00A900EF" w:rsidP="00A900EF">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A900EF">
              <w:rPr>
                <w:rFonts w:hAnsi="ＭＳ 明朝" w:hint="eastAsia"/>
                <w:sz w:val="24"/>
              </w:rPr>
              <w:t>大阪府は、ため池安全安心向上促進事業について、知事重点事業として、部局の重点政策同様に点検・評価を行い、年度内の進捗状況や年度の点検結果等を公表されたい。（意見19）</w:t>
            </w:r>
          </w:p>
        </w:tc>
        <w:tc>
          <w:tcPr>
            <w:tcW w:w="5946" w:type="dxa"/>
            <w:shd w:val="clear" w:color="auto" w:fill="auto"/>
          </w:tcPr>
          <w:p w14:paraId="0E7088CC" w14:textId="38F9A12E" w:rsidR="004A51DB" w:rsidRPr="00F506A0" w:rsidRDefault="00EA7A85" w:rsidP="00900A10">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ため池安全安心向上促進事業については、平成29年度の部局運営方針に年度目標を定め、進捗状況や実績評価を公表した。</w:t>
            </w:r>
          </w:p>
        </w:tc>
      </w:tr>
      <w:tr w:rsidR="004A28EA" w:rsidRPr="004A28EA" w14:paraId="458DDDD6" w14:textId="77777777" w:rsidTr="00C12FF5">
        <w:trPr>
          <w:trHeight w:val="464"/>
        </w:trPr>
        <w:tc>
          <w:tcPr>
            <w:tcW w:w="14300" w:type="dxa"/>
            <w:gridSpan w:val="3"/>
            <w:tcBorders>
              <w:right w:val="single" w:sz="4" w:space="0" w:color="auto"/>
            </w:tcBorders>
            <w:shd w:val="clear" w:color="auto" w:fill="FFFFFF" w:themeFill="background1"/>
            <w:vAlign w:val="center"/>
          </w:tcPr>
          <w:p w14:paraId="55FF7DE7" w14:textId="4D33CC51" w:rsidR="000132D4" w:rsidRPr="00F506A0" w:rsidRDefault="000132D4"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４．大阪府中央卸売市場における防災・危機管理対策</w:t>
            </w:r>
          </w:p>
        </w:tc>
      </w:tr>
      <w:tr w:rsidR="004A28EA" w:rsidRPr="004A28EA" w14:paraId="5F2D1D75" w14:textId="77777777" w:rsidTr="00C12FF5">
        <w:trPr>
          <w:trHeight w:val="464"/>
        </w:trPr>
        <w:tc>
          <w:tcPr>
            <w:tcW w:w="14300" w:type="dxa"/>
            <w:gridSpan w:val="3"/>
            <w:tcBorders>
              <w:right w:val="single" w:sz="4" w:space="0" w:color="auto"/>
            </w:tcBorders>
            <w:shd w:val="clear" w:color="auto" w:fill="FFFFFF" w:themeFill="background1"/>
            <w:vAlign w:val="center"/>
          </w:tcPr>
          <w:p w14:paraId="6E842931" w14:textId="78A10B57" w:rsidR="000132D4" w:rsidRPr="00F506A0" w:rsidRDefault="000132D4"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（５）業務継続計画（</w:t>
            </w:r>
            <w:r w:rsidR="00B72050" w:rsidRPr="00F506A0">
              <w:rPr>
                <w:rFonts w:ascii="ＭＳ 明朝" w:hAnsi="ＭＳ 明朝" w:hint="eastAsia"/>
                <w:color w:val="000000" w:themeColor="text1"/>
                <w:sz w:val="24"/>
              </w:rPr>
              <w:t>ＢＣＰ</w:t>
            </w:r>
            <w:r w:rsidRPr="00F506A0">
              <w:rPr>
                <w:rFonts w:ascii="ＭＳ 明朝" w:hAnsi="ＭＳ 明朝" w:hint="eastAsia"/>
                <w:color w:val="000000" w:themeColor="text1"/>
                <w:sz w:val="24"/>
              </w:rPr>
              <w:t>）の策定状況</w:t>
            </w:r>
          </w:p>
        </w:tc>
      </w:tr>
      <w:tr w:rsidR="004A28EA" w:rsidRPr="004A28EA" w14:paraId="547435E9" w14:textId="77777777" w:rsidTr="00C12FF5">
        <w:trPr>
          <w:trHeight w:val="464"/>
        </w:trPr>
        <w:tc>
          <w:tcPr>
            <w:tcW w:w="14300" w:type="dxa"/>
            <w:gridSpan w:val="3"/>
            <w:tcBorders>
              <w:right w:val="single" w:sz="4" w:space="0" w:color="auto"/>
            </w:tcBorders>
            <w:shd w:val="clear" w:color="auto" w:fill="FFFFFF" w:themeFill="background1"/>
            <w:vAlign w:val="center"/>
          </w:tcPr>
          <w:p w14:paraId="283D5860" w14:textId="55A11D38" w:rsidR="000132D4" w:rsidRPr="00F506A0" w:rsidRDefault="000132D4"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 xml:space="preserve">　　　イ．大阪府中央卸売市場ＢＣＰ</w:t>
            </w:r>
          </w:p>
        </w:tc>
      </w:tr>
      <w:tr w:rsidR="004A28EA" w:rsidRPr="004A28EA" w14:paraId="2F8496F4" w14:textId="77777777" w:rsidTr="00C12FF5">
        <w:trPr>
          <w:trHeight w:val="464"/>
        </w:trPr>
        <w:tc>
          <w:tcPr>
            <w:tcW w:w="14300" w:type="dxa"/>
            <w:gridSpan w:val="3"/>
            <w:tcBorders>
              <w:right w:val="single" w:sz="4" w:space="0" w:color="auto"/>
            </w:tcBorders>
            <w:shd w:val="clear" w:color="auto" w:fill="FFFFFF" w:themeFill="background1"/>
            <w:vAlign w:val="center"/>
          </w:tcPr>
          <w:p w14:paraId="6B04BAF1" w14:textId="11F5CF72" w:rsidR="000132D4" w:rsidRPr="00F506A0" w:rsidRDefault="000132D4"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（ウ）市場ＢＣＰの内容検証</w:t>
            </w:r>
          </w:p>
        </w:tc>
      </w:tr>
      <w:tr w:rsidR="004A28EA" w:rsidRPr="004A28EA" w14:paraId="02EB20B8" w14:textId="77777777" w:rsidTr="00C12FF5">
        <w:trPr>
          <w:trHeight w:val="368"/>
        </w:trPr>
        <w:tc>
          <w:tcPr>
            <w:tcW w:w="1888" w:type="dxa"/>
          </w:tcPr>
          <w:p w14:paraId="02DB11A7"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ｃ．③　電気、水、食料等の確保</w:t>
            </w:r>
          </w:p>
          <w:p w14:paraId="61E205B1" w14:textId="2940D45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370136D6" w14:textId="324FB1E8" w:rsidR="004A51DB" w:rsidRPr="004A28EA" w:rsidRDefault="00A900EF" w:rsidP="00A900EF">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A900EF">
              <w:rPr>
                <w:rFonts w:hAnsi="ＭＳ 明朝" w:hint="eastAsia"/>
                <w:sz w:val="24"/>
              </w:rPr>
              <w:t>大阪府中央卸売市場は、危機管理室と必要数量を協議の上、市場内においても最低限の水や食料の確保に努めるべきである。（意見20）</w:t>
            </w:r>
          </w:p>
        </w:tc>
        <w:tc>
          <w:tcPr>
            <w:tcW w:w="5946" w:type="dxa"/>
            <w:shd w:val="clear" w:color="auto" w:fill="auto"/>
          </w:tcPr>
          <w:p w14:paraId="53220C15" w14:textId="20043E1E" w:rsidR="00EA7A85" w:rsidRDefault="00EA7A85" w:rsidP="009E691E">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B54414">
              <w:rPr>
                <w:rFonts w:asciiTheme="minorEastAsia" w:eastAsiaTheme="minorEastAsia" w:hAnsiTheme="minorEastAsia" w:hint="eastAsia"/>
                <w:color w:val="000000" w:themeColor="text1"/>
                <w:sz w:val="24"/>
              </w:rPr>
              <w:t>大阪</w:t>
            </w:r>
            <w:r w:rsidR="009E691E" w:rsidRPr="00F506A0">
              <w:rPr>
                <w:rFonts w:asciiTheme="minorEastAsia" w:eastAsiaTheme="minorEastAsia" w:hAnsiTheme="minorEastAsia" w:hint="eastAsia"/>
                <w:color w:val="000000" w:themeColor="text1"/>
                <w:sz w:val="24"/>
              </w:rPr>
              <w:t>府中央卸売市場では、平成29年</w:t>
            </w:r>
            <w:r>
              <w:rPr>
                <w:rFonts w:asciiTheme="minorEastAsia" w:eastAsiaTheme="minorEastAsia" w:hAnsiTheme="minorEastAsia" w:hint="eastAsia"/>
                <w:color w:val="000000" w:themeColor="text1"/>
                <w:sz w:val="24"/>
              </w:rPr>
              <w:t>７</w:t>
            </w:r>
            <w:r w:rsidR="009E691E" w:rsidRPr="00F506A0">
              <w:rPr>
                <w:rFonts w:asciiTheme="minorEastAsia" w:eastAsiaTheme="minorEastAsia" w:hAnsiTheme="minorEastAsia" w:hint="eastAsia"/>
                <w:color w:val="000000" w:themeColor="text1"/>
                <w:sz w:val="24"/>
              </w:rPr>
              <w:t>月31日に非常用備蓄セット付自動販売機１台を市場内に導入・設置した。</w:t>
            </w:r>
          </w:p>
          <w:p w14:paraId="27183DEA" w14:textId="2F39FB6B" w:rsidR="009E691E" w:rsidRPr="00F506A0" w:rsidRDefault="00EA7A85" w:rsidP="00EA7A85">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7D55D8" w:rsidRPr="00F506A0">
              <w:rPr>
                <w:rFonts w:asciiTheme="minorEastAsia" w:eastAsiaTheme="minorEastAsia" w:hAnsiTheme="minorEastAsia" w:hint="eastAsia"/>
                <w:color w:val="000000" w:themeColor="text1"/>
                <w:sz w:val="24"/>
              </w:rPr>
              <w:t>備蓄</w:t>
            </w:r>
            <w:r w:rsidR="009E691E" w:rsidRPr="00F506A0">
              <w:rPr>
                <w:rFonts w:asciiTheme="minorEastAsia" w:eastAsiaTheme="minorEastAsia" w:hAnsiTheme="minorEastAsia" w:hint="eastAsia"/>
                <w:color w:val="000000" w:themeColor="text1"/>
                <w:sz w:val="24"/>
              </w:rPr>
              <w:t>セットの内容は、「飲料水2,000本、保存パン400個、だしがゆ900個、ライスクッキー500個、ハヤシライス100個、携帯用トイレ1,000個等」であり、場内事業者への対応分も確保した。</w:t>
            </w:r>
          </w:p>
          <w:p w14:paraId="01CF25D5" w14:textId="3668DBE0" w:rsidR="007D55D8" w:rsidRPr="00A900EF" w:rsidRDefault="009E691E" w:rsidP="00A900EF">
            <w:pPr>
              <w:autoSpaceDE w:val="0"/>
              <w:autoSpaceDN w:val="0"/>
              <w:spacing w:line="300" w:lineRule="exact"/>
              <w:rPr>
                <w:rFonts w:asciiTheme="minorEastAsia" w:eastAsiaTheme="minorEastAsia" w:hAnsiTheme="minorEastAsia"/>
                <w:color w:val="000000" w:themeColor="text1"/>
                <w:sz w:val="24"/>
              </w:rPr>
            </w:pPr>
            <w:r w:rsidRPr="00F506A0">
              <w:rPr>
                <w:rFonts w:asciiTheme="minorEastAsia" w:eastAsiaTheme="minorEastAsia" w:hAnsiTheme="minorEastAsia" w:hint="eastAsia"/>
                <w:color w:val="000000" w:themeColor="text1"/>
                <w:sz w:val="24"/>
              </w:rPr>
              <w:t>（設置契約者は、指定管理者である大阪府中央卸売市場管理センター株式会社）</w:t>
            </w:r>
          </w:p>
        </w:tc>
      </w:tr>
      <w:tr w:rsidR="004A28EA" w:rsidRPr="004A28EA" w14:paraId="7381A52B" w14:textId="77777777" w:rsidTr="00C12FF5">
        <w:trPr>
          <w:trHeight w:val="368"/>
        </w:trPr>
        <w:tc>
          <w:tcPr>
            <w:tcW w:w="1888" w:type="dxa"/>
          </w:tcPr>
          <w:p w14:paraId="371EC894"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ｆ．⑥　非常時優先業務の整理</w:t>
            </w:r>
          </w:p>
          <w:p w14:paraId="5301373E" w14:textId="33019E5F"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0B12714" w14:textId="6FC7E040" w:rsidR="004A51DB" w:rsidRPr="00A900EF" w:rsidRDefault="00A900EF" w:rsidP="00A900EF">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A900EF">
              <w:rPr>
                <w:rFonts w:hAnsi="ＭＳ 明朝" w:hint="eastAsia"/>
                <w:sz w:val="24"/>
              </w:rPr>
              <w:t>大阪府中央卸売市場は、非常時における市場の流通業務を適切に把握し、改善が必要な事項があれば市場内の事業者に対して改善を要望するため、少なくとも年１回の訓練実施の際には、事業者が策定するＢＣＰ計画における準備事項の進捗状況を確認し、準備が未了の事業者に対する適切な指導を行うなど、定期的に、事業者が策定するＢＣＰ計画の進捗及び見直しの要否を確認すべきである。（意見21）</w:t>
            </w:r>
          </w:p>
        </w:tc>
        <w:tc>
          <w:tcPr>
            <w:tcW w:w="5946" w:type="dxa"/>
            <w:shd w:val="clear" w:color="auto" w:fill="auto"/>
          </w:tcPr>
          <w:p w14:paraId="793C1CEF" w14:textId="77777777" w:rsidR="00EA7A85" w:rsidRDefault="00EA7A85" w:rsidP="00EB5A89">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9E691E" w:rsidRPr="00F506A0">
              <w:rPr>
                <w:rFonts w:asciiTheme="minorEastAsia" w:eastAsiaTheme="minorEastAsia" w:hAnsiTheme="minorEastAsia" w:hint="eastAsia"/>
                <w:color w:val="000000" w:themeColor="text1"/>
                <w:sz w:val="24"/>
              </w:rPr>
              <w:t>平成29年</w:t>
            </w:r>
            <w:r>
              <w:rPr>
                <w:rFonts w:asciiTheme="minorEastAsia" w:eastAsiaTheme="minorEastAsia" w:hAnsiTheme="minorEastAsia" w:hint="eastAsia"/>
                <w:color w:val="000000" w:themeColor="text1"/>
                <w:sz w:val="24"/>
              </w:rPr>
              <w:t>１</w:t>
            </w:r>
            <w:r w:rsidR="009E691E" w:rsidRPr="00F506A0">
              <w:rPr>
                <w:rFonts w:asciiTheme="minorEastAsia" w:eastAsiaTheme="minorEastAsia" w:hAnsiTheme="minorEastAsia" w:hint="eastAsia"/>
                <w:color w:val="000000" w:themeColor="text1"/>
                <w:sz w:val="24"/>
              </w:rPr>
              <w:t>月17日に</w:t>
            </w:r>
            <w:r w:rsidR="00EB5A89" w:rsidRPr="00F506A0">
              <w:rPr>
                <w:rFonts w:asciiTheme="minorEastAsia" w:eastAsiaTheme="minorEastAsia" w:hAnsiTheme="minorEastAsia" w:hint="eastAsia"/>
                <w:color w:val="000000" w:themeColor="text1"/>
                <w:sz w:val="24"/>
              </w:rPr>
              <w:t>場内</w:t>
            </w:r>
            <w:r>
              <w:rPr>
                <w:rFonts w:asciiTheme="minorEastAsia" w:eastAsiaTheme="minorEastAsia" w:hAnsiTheme="minorEastAsia" w:hint="eastAsia"/>
                <w:color w:val="000000" w:themeColor="text1"/>
                <w:sz w:val="24"/>
              </w:rPr>
              <w:t>ＢＣＰ</w:t>
            </w:r>
            <w:r w:rsidR="009E691E" w:rsidRPr="00F506A0">
              <w:rPr>
                <w:rFonts w:asciiTheme="minorEastAsia" w:eastAsiaTheme="minorEastAsia" w:hAnsiTheme="minorEastAsia" w:hint="eastAsia"/>
                <w:color w:val="000000" w:themeColor="text1"/>
                <w:sz w:val="24"/>
              </w:rPr>
              <w:t>担当者会議（４卸会社、２組合、管理</w:t>
            </w:r>
            <w:r>
              <w:rPr>
                <w:rFonts w:asciiTheme="minorEastAsia" w:eastAsiaTheme="minorEastAsia" w:hAnsiTheme="minorEastAsia" w:hint="eastAsia"/>
                <w:color w:val="000000" w:themeColor="text1"/>
                <w:sz w:val="24"/>
              </w:rPr>
              <w:t>Ｃ</w:t>
            </w:r>
            <w:r w:rsidR="009E691E" w:rsidRPr="00F506A0">
              <w:rPr>
                <w:rFonts w:asciiTheme="minorEastAsia" w:eastAsiaTheme="minorEastAsia" w:hAnsiTheme="minorEastAsia" w:hint="eastAsia"/>
                <w:color w:val="000000" w:themeColor="text1"/>
                <w:sz w:val="24"/>
              </w:rPr>
              <w:t>、開設者）を開催し、その場で、各事業者の業務継続計画</w:t>
            </w:r>
            <w:r w:rsidR="00EB5A89" w:rsidRPr="00F506A0">
              <w:rPr>
                <w:rFonts w:asciiTheme="minorEastAsia" w:eastAsiaTheme="minorEastAsia" w:hAnsiTheme="minorEastAsia" w:hint="eastAsia"/>
                <w:color w:val="000000" w:themeColor="text1"/>
                <w:sz w:val="24"/>
              </w:rPr>
              <w:t>の中で</w:t>
            </w:r>
            <w:r w:rsidR="009E691E" w:rsidRPr="00F506A0">
              <w:rPr>
                <w:rFonts w:asciiTheme="minorEastAsia" w:eastAsiaTheme="minorEastAsia" w:hAnsiTheme="minorEastAsia" w:hint="eastAsia"/>
                <w:color w:val="000000" w:themeColor="text1"/>
                <w:sz w:val="24"/>
              </w:rPr>
              <w:t>、準備が未了になっている事項</w:t>
            </w:r>
            <w:r w:rsidR="00EB5A89" w:rsidRPr="00F506A0">
              <w:rPr>
                <w:rFonts w:asciiTheme="minorEastAsia" w:eastAsiaTheme="minorEastAsia" w:hAnsiTheme="minorEastAsia" w:hint="eastAsia"/>
                <w:color w:val="000000" w:themeColor="text1"/>
                <w:sz w:val="24"/>
              </w:rPr>
              <w:t>について、</w:t>
            </w:r>
            <w:r w:rsidR="009E691E" w:rsidRPr="00F506A0">
              <w:rPr>
                <w:rFonts w:asciiTheme="minorEastAsia" w:eastAsiaTheme="minorEastAsia" w:hAnsiTheme="minorEastAsia" w:hint="eastAsia"/>
                <w:color w:val="000000" w:themeColor="text1"/>
                <w:sz w:val="24"/>
              </w:rPr>
              <w:t>改善</w:t>
            </w:r>
            <w:r w:rsidR="00EB5A89" w:rsidRPr="00F506A0">
              <w:rPr>
                <w:rFonts w:asciiTheme="minorEastAsia" w:eastAsiaTheme="minorEastAsia" w:hAnsiTheme="minorEastAsia" w:hint="eastAsia"/>
                <w:color w:val="000000" w:themeColor="text1"/>
                <w:sz w:val="24"/>
              </w:rPr>
              <w:t>方策</w:t>
            </w:r>
            <w:r w:rsidR="009E691E" w:rsidRPr="00F506A0">
              <w:rPr>
                <w:rFonts w:asciiTheme="minorEastAsia" w:eastAsiaTheme="minorEastAsia" w:hAnsiTheme="minorEastAsia" w:hint="eastAsia"/>
                <w:color w:val="000000" w:themeColor="text1"/>
                <w:sz w:val="24"/>
              </w:rPr>
              <w:t>を確認した。</w:t>
            </w:r>
          </w:p>
          <w:p w14:paraId="5339942F" w14:textId="34909ED0" w:rsidR="004A51DB" w:rsidRPr="00F506A0" w:rsidRDefault="00EA7A85" w:rsidP="00EA7A85">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EB5A89" w:rsidRPr="00F506A0">
              <w:rPr>
                <w:rFonts w:asciiTheme="minorEastAsia" w:eastAsiaTheme="minorEastAsia" w:hAnsiTheme="minorEastAsia" w:hint="eastAsia"/>
                <w:color w:val="000000" w:themeColor="text1"/>
                <w:sz w:val="24"/>
              </w:rPr>
              <w:t>今後も</w:t>
            </w:r>
            <w:r w:rsidR="009E691E" w:rsidRPr="00F506A0">
              <w:rPr>
                <w:rFonts w:asciiTheme="minorEastAsia" w:eastAsiaTheme="minorEastAsia" w:hAnsiTheme="minorEastAsia" w:hint="eastAsia"/>
                <w:color w:val="000000" w:themeColor="text1"/>
                <w:sz w:val="24"/>
              </w:rPr>
              <w:t>、</w:t>
            </w:r>
            <w:r w:rsidR="00EB5A89" w:rsidRPr="00F506A0">
              <w:rPr>
                <w:rFonts w:asciiTheme="minorEastAsia" w:eastAsiaTheme="minorEastAsia" w:hAnsiTheme="minorEastAsia" w:hint="eastAsia"/>
                <w:color w:val="000000" w:themeColor="text1"/>
                <w:sz w:val="24"/>
              </w:rPr>
              <w:t>年に一度は、場内</w:t>
            </w:r>
            <w:r>
              <w:rPr>
                <w:rFonts w:asciiTheme="minorEastAsia" w:eastAsiaTheme="minorEastAsia" w:hAnsiTheme="minorEastAsia" w:hint="eastAsia"/>
                <w:color w:val="000000" w:themeColor="text1"/>
                <w:sz w:val="24"/>
              </w:rPr>
              <w:t>ＢＣＰ</w:t>
            </w:r>
            <w:r w:rsidR="00EB5A89" w:rsidRPr="00F506A0">
              <w:rPr>
                <w:rFonts w:asciiTheme="minorEastAsia" w:eastAsiaTheme="minorEastAsia" w:hAnsiTheme="minorEastAsia" w:hint="eastAsia"/>
                <w:color w:val="000000" w:themeColor="text1"/>
                <w:sz w:val="24"/>
              </w:rPr>
              <w:t>担当者会議を開催し、業務継続計画の進捗及び見直しの要否を確認する。</w:t>
            </w:r>
          </w:p>
          <w:p w14:paraId="2AC570B5" w14:textId="3AADF049" w:rsidR="008B1F17" w:rsidRPr="00F506A0" w:rsidRDefault="00E564DE" w:rsidP="00E564DE">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（平成29年度は、平成30年３月に同会議を予定）</w:t>
            </w:r>
          </w:p>
        </w:tc>
      </w:tr>
      <w:tr w:rsidR="004A28EA" w:rsidRPr="004A28EA" w14:paraId="56BCD14B" w14:textId="77777777" w:rsidTr="00C12FF5">
        <w:trPr>
          <w:trHeight w:val="464"/>
        </w:trPr>
        <w:tc>
          <w:tcPr>
            <w:tcW w:w="14300" w:type="dxa"/>
            <w:gridSpan w:val="3"/>
            <w:tcBorders>
              <w:right w:val="single" w:sz="4" w:space="0" w:color="auto"/>
            </w:tcBorders>
            <w:shd w:val="clear" w:color="auto" w:fill="FFFFFF" w:themeFill="background1"/>
            <w:vAlign w:val="center"/>
          </w:tcPr>
          <w:p w14:paraId="3F87C5D2" w14:textId="6DCC73F3" w:rsidR="00B72050" w:rsidRPr="00F506A0" w:rsidRDefault="00B72050"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エ．非常事態に備える訓練の実施</w:t>
            </w:r>
          </w:p>
        </w:tc>
      </w:tr>
      <w:tr w:rsidR="004A28EA" w:rsidRPr="004A28EA" w14:paraId="0F32B71E" w14:textId="77777777" w:rsidTr="00C12FF5">
        <w:trPr>
          <w:trHeight w:val="368"/>
        </w:trPr>
        <w:tc>
          <w:tcPr>
            <w:tcW w:w="1888" w:type="dxa"/>
          </w:tcPr>
          <w:p w14:paraId="46DFE16E" w14:textId="60257CB9"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15D820AA" w14:textId="103DBD5D" w:rsidR="004A51DB" w:rsidRPr="004A28EA" w:rsidRDefault="00A900EF" w:rsidP="00A900EF">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sz w:val="24"/>
              </w:rPr>
              <w:t xml:space="preserve">　</w:t>
            </w:r>
            <w:r w:rsidR="004A51DB" w:rsidRPr="00A900EF">
              <w:rPr>
                <w:rFonts w:hAnsi="ＭＳ 明朝" w:hint="eastAsia"/>
                <w:sz w:val="24"/>
              </w:rPr>
              <w:t>大阪府中央卸売市場は、複数の事態を想定した市場</w:t>
            </w:r>
            <w:r w:rsidR="004A51DB" w:rsidRPr="00A900EF">
              <w:rPr>
                <w:rFonts w:hAnsi="ＭＳ 明朝" w:hint="eastAsia"/>
                <w:sz w:val="24"/>
              </w:rPr>
              <w:lastRenderedPageBreak/>
              <w:t>ＢＣＰの訓練を実施すべきである。（意見22）</w:t>
            </w:r>
          </w:p>
        </w:tc>
        <w:tc>
          <w:tcPr>
            <w:tcW w:w="5946" w:type="dxa"/>
            <w:shd w:val="clear" w:color="auto" w:fill="auto"/>
          </w:tcPr>
          <w:p w14:paraId="299FD035" w14:textId="77777777" w:rsidR="00EA7A85" w:rsidRDefault="00EA7A85" w:rsidP="009E691E">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9E691E" w:rsidRPr="00F506A0">
              <w:rPr>
                <w:rFonts w:asciiTheme="minorEastAsia" w:eastAsiaTheme="minorEastAsia" w:hAnsiTheme="minorEastAsia" w:hint="eastAsia"/>
                <w:color w:val="000000" w:themeColor="text1"/>
                <w:sz w:val="24"/>
              </w:rPr>
              <w:t>平成29年</w:t>
            </w:r>
            <w:r>
              <w:rPr>
                <w:rFonts w:asciiTheme="minorEastAsia" w:eastAsiaTheme="minorEastAsia" w:hAnsiTheme="minorEastAsia" w:hint="eastAsia"/>
                <w:color w:val="000000" w:themeColor="text1"/>
                <w:sz w:val="24"/>
              </w:rPr>
              <w:t>１</w:t>
            </w:r>
            <w:r w:rsidR="009E691E" w:rsidRPr="00F506A0">
              <w:rPr>
                <w:rFonts w:asciiTheme="minorEastAsia" w:eastAsiaTheme="minorEastAsia" w:hAnsiTheme="minorEastAsia" w:hint="eastAsia"/>
                <w:color w:val="000000" w:themeColor="text1"/>
                <w:sz w:val="24"/>
              </w:rPr>
              <w:t>月17日に場内事業者を集め、</w:t>
            </w:r>
            <w:r>
              <w:rPr>
                <w:rFonts w:asciiTheme="minorEastAsia" w:eastAsiaTheme="minorEastAsia" w:hAnsiTheme="minorEastAsia" w:hint="eastAsia"/>
                <w:color w:val="000000" w:themeColor="text1"/>
                <w:sz w:val="24"/>
              </w:rPr>
              <w:t>ＢＣＰ</w:t>
            </w:r>
            <w:r w:rsidR="009E691E" w:rsidRPr="00F506A0">
              <w:rPr>
                <w:rFonts w:asciiTheme="minorEastAsia" w:eastAsiaTheme="minorEastAsia" w:hAnsiTheme="minorEastAsia" w:hint="eastAsia"/>
                <w:color w:val="000000" w:themeColor="text1"/>
                <w:sz w:val="24"/>
              </w:rPr>
              <w:t>担当者会議を開催するとともに、</w:t>
            </w:r>
            <w:r>
              <w:rPr>
                <w:rFonts w:asciiTheme="minorEastAsia" w:eastAsiaTheme="minorEastAsia" w:hAnsiTheme="minorEastAsia" w:hint="eastAsia"/>
                <w:color w:val="000000" w:themeColor="text1"/>
                <w:sz w:val="24"/>
              </w:rPr>
              <w:t>ＢＣＰ</w:t>
            </w:r>
            <w:r w:rsidR="00EB5A89" w:rsidRPr="00F506A0">
              <w:rPr>
                <w:rFonts w:asciiTheme="minorEastAsia" w:eastAsiaTheme="minorEastAsia" w:hAnsiTheme="minorEastAsia" w:hint="eastAsia"/>
                <w:color w:val="000000" w:themeColor="text1"/>
                <w:sz w:val="24"/>
              </w:rPr>
              <w:t>計画に基</w:t>
            </w:r>
            <w:r w:rsidR="00EB5A89" w:rsidRPr="00F506A0">
              <w:rPr>
                <w:rFonts w:asciiTheme="minorEastAsia" w:eastAsiaTheme="minorEastAsia" w:hAnsiTheme="minorEastAsia" w:hint="eastAsia"/>
                <w:color w:val="000000" w:themeColor="text1"/>
                <w:sz w:val="24"/>
              </w:rPr>
              <w:lastRenderedPageBreak/>
              <w:t>づき、発災時をイメージした訓練を実施した。</w:t>
            </w:r>
          </w:p>
          <w:p w14:paraId="3B322E9B" w14:textId="3D4EB9E1" w:rsidR="008B1F17" w:rsidRPr="00EA7A85" w:rsidRDefault="00EA7A85" w:rsidP="00A900E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EB5A89" w:rsidRPr="00F506A0">
              <w:rPr>
                <w:rFonts w:asciiTheme="minorEastAsia" w:eastAsiaTheme="minorEastAsia" w:hAnsiTheme="minorEastAsia" w:hint="eastAsia"/>
                <w:color w:val="000000" w:themeColor="text1"/>
                <w:sz w:val="24"/>
              </w:rPr>
              <w:t>今後</w:t>
            </w:r>
            <w:r w:rsidR="009E691E" w:rsidRPr="00F506A0">
              <w:rPr>
                <w:rFonts w:asciiTheme="minorEastAsia" w:eastAsiaTheme="minorEastAsia" w:hAnsiTheme="minorEastAsia" w:hint="eastAsia"/>
                <w:color w:val="000000" w:themeColor="text1"/>
                <w:sz w:val="24"/>
              </w:rPr>
              <w:t>も、</w:t>
            </w:r>
            <w:r w:rsidR="00EB5A89" w:rsidRPr="00F506A0">
              <w:rPr>
                <w:rFonts w:asciiTheme="minorEastAsia" w:eastAsiaTheme="minorEastAsia" w:hAnsiTheme="minorEastAsia" w:hint="eastAsia"/>
                <w:color w:val="000000" w:themeColor="text1"/>
                <w:sz w:val="24"/>
              </w:rPr>
              <w:t>複数の事態を想定し、より実践的な訓練を積み重ね、発災時の業務フロー</w:t>
            </w:r>
            <w:r w:rsidR="00D04CC7" w:rsidRPr="00F506A0">
              <w:rPr>
                <w:rFonts w:asciiTheme="minorEastAsia" w:eastAsiaTheme="minorEastAsia" w:hAnsiTheme="minorEastAsia" w:hint="eastAsia"/>
                <w:color w:val="000000" w:themeColor="text1"/>
                <w:sz w:val="24"/>
              </w:rPr>
              <w:t>を確立する</w:t>
            </w:r>
            <w:r w:rsidR="00EB5A89" w:rsidRPr="00F506A0">
              <w:rPr>
                <w:rFonts w:asciiTheme="minorEastAsia" w:eastAsiaTheme="minorEastAsia" w:hAnsiTheme="minorEastAsia" w:hint="eastAsia"/>
                <w:color w:val="000000" w:themeColor="text1"/>
                <w:sz w:val="24"/>
              </w:rPr>
              <w:t>。</w:t>
            </w:r>
          </w:p>
        </w:tc>
      </w:tr>
      <w:tr w:rsidR="004A28EA" w:rsidRPr="004A28EA" w14:paraId="2D112843" w14:textId="77777777" w:rsidTr="00C12FF5">
        <w:trPr>
          <w:trHeight w:val="464"/>
        </w:trPr>
        <w:tc>
          <w:tcPr>
            <w:tcW w:w="14300" w:type="dxa"/>
            <w:gridSpan w:val="3"/>
            <w:tcBorders>
              <w:right w:val="single" w:sz="4" w:space="0" w:color="auto"/>
            </w:tcBorders>
            <w:shd w:val="clear" w:color="auto" w:fill="FFFFFF" w:themeFill="background1"/>
            <w:vAlign w:val="center"/>
          </w:tcPr>
          <w:p w14:paraId="63D9940A" w14:textId="77442B11" w:rsidR="00686C68" w:rsidRPr="00F506A0" w:rsidRDefault="00686C68"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第４．環境農林水産部における危機管理対策</w:t>
            </w:r>
          </w:p>
        </w:tc>
      </w:tr>
      <w:tr w:rsidR="004A28EA" w:rsidRPr="004A28EA" w14:paraId="3CE99622" w14:textId="77777777" w:rsidTr="00C12FF5">
        <w:trPr>
          <w:trHeight w:val="464"/>
        </w:trPr>
        <w:tc>
          <w:tcPr>
            <w:tcW w:w="14300" w:type="dxa"/>
            <w:gridSpan w:val="3"/>
            <w:tcBorders>
              <w:right w:val="single" w:sz="4" w:space="0" w:color="auto"/>
            </w:tcBorders>
            <w:shd w:val="clear" w:color="auto" w:fill="FFFFFF" w:themeFill="background1"/>
            <w:vAlign w:val="center"/>
          </w:tcPr>
          <w:p w14:paraId="06426A03" w14:textId="3DC4C155" w:rsidR="00686C68" w:rsidRPr="00F506A0" w:rsidRDefault="00686C68" w:rsidP="00686C68">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２．環境農林水産部における危機管理マニュアルの整備・運用状況</w:t>
            </w:r>
          </w:p>
        </w:tc>
      </w:tr>
      <w:tr w:rsidR="004A28EA" w:rsidRPr="004A28EA" w14:paraId="4C42329E" w14:textId="77777777" w:rsidTr="00C12FF5">
        <w:trPr>
          <w:trHeight w:val="464"/>
        </w:trPr>
        <w:tc>
          <w:tcPr>
            <w:tcW w:w="14300" w:type="dxa"/>
            <w:gridSpan w:val="3"/>
            <w:tcBorders>
              <w:right w:val="single" w:sz="4" w:space="0" w:color="auto"/>
            </w:tcBorders>
            <w:shd w:val="clear" w:color="auto" w:fill="FFFFFF" w:themeFill="background1"/>
            <w:vAlign w:val="center"/>
          </w:tcPr>
          <w:p w14:paraId="68317429" w14:textId="01E178A0" w:rsidR="00686C68" w:rsidRPr="00F506A0" w:rsidRDefault="00686C68"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（２）マニュアルの運用状況等</w:t>
            </w:r>
          </w:p>
        </w:tc>
      </w:tr>
      <w:tr w:rsidR="004A28EA" w:rsidRPr="004A28EA" w14:paraId="7EAF807F" w14:textId="77777777" w:rsidTr="00C12FF5">
        <w:trPr>
          <w:trHeight w:val="464"/>
        </w:trPr>
        <w:tc>
          <w:tcPr>
            <w:tcW w:w="14300" w:type="dxa"/>
            <w:gridSpan w:val="3"/>
            <w:tcBorders>
              <w:right w:val="single" w:sz="4" w:space="0" w:color="auto"/>
            </w:tcBorders>
            <w:shd w:val="clear" w:color="auto" w:fill="FFFFFF" w:themeFill="background1"/>
            <w:vAlign w:val="center"/>
          </w:tcPr>
          <w:p w14:paraId="5E3A53D8" w14:textId="7ADE508A" w:rsidR="00686C68" w:rsidRPr="00F506A0" w:rsidRDefault="00686C68" w:rsidP="00686C68">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イ．環境管理室危機管理マニュアル等</w:t>
            </w:r>
          </w:p>
        </w:tc>
      </w:tr>
      <w:tr w:rsidR="004A28EA" w:rsidRPr="004A28EA" w14:paraId="7C57F2E7" w14:textId="77777777" w:rsidTr="00C12FF5">
        <w:trPr>
          <w:trHeight w:val="368"/>
        </w:trPr>
        <w:tc>
          <w:tcPr>
            <w:tcW w:w="1888" w:type="dxa"/>
          </w:tcPr>
          <w:p w14:paraId="46BA8A5F"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（イ）訓練の実施</w:t>
            </w:r>
          </w:p>
          <w:p w14:paraId="0D2DE389" w14:textId="7D5B3F04"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9A97178" w14:textId="2B965D59" w:rsidR="004A51DB" w:rsidRPr="00A900EF" w:rsidRDefault="00A900EF" w:rsidP="00A900EF">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sz w:val="24"/>
              </w:rPr>
              <w:t xml:space="preserve">　</w:t>
            </w:r>
            <w:r w:rsidR="004A51DB" w:rsidRPr="00A900EF">
              <w:rPr>
                <w:rFonts w:hAnsi="ＭＳ 明朝" w:hint="eastAsia"/>
                <w:sz w:val="24"/>
              </w:rPr>
              <w:t>大阪府は、環境管理室危機管理マニュアルで想定する全危機事象について、通報連絡訓練等を通じて、同マニュアルに則した対応ができる態勢が維持されていることを定期的に確認されたい。（意見23）</w:t>
            </w:r>
          </w:p>
          <w:p w14:paraId="347EB9AA" w14:textId="2BEEA85A" w:rsidR="004A51DB" w:rsidRPr="004A28EA" w:rsidRDefault="004A51DB" w:rsidP="008B1F17">
            <w:pPr>
              <w:pStyle w:val="a8"/>
              <w:autoSpaceDE w:val="0"/>
              <w:autoSpaceDN w:val="0"/>
              <w:spacing w:line="300" w:lineRule="exact"/>
              <w:ind w:leftChars="0" w:left="0" w:firstLine="258"/>
              <w:rPr>
                <w:rFonts w:hAnsi="ＭＳ 明朝"/>
                <w:sz w:val="24"/>
                <w:u w:val="single"/>
              </w:rPr>
            </w:pPr>
          </w:p>
        </w:tc>
        <w:tc>
          <w:tcPr>
            <w:tcW w:w="5946" w:type="dxa"/>
            <w:shd w:val="clear" w:color="auto" w:fill="auto"/>
          </w:tcPr>
          <w:p w14:paraId="1F41D9E4" w14:textId="7EE1C48F" w:rsidR="0005637B" w:rsidRPr="00F506A0" w:rsidRDefault="00EA7A85" w:rsidP="008B1F17">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5637B" w:rsidRPr="00F506A0">
              <w:rPr>
                <w:rFonts w:asciiTheme="minorEastAsia" w:eastAsiaTheme="minorEastAsia" w:hAnsiTheme="minorEastAsia" w:hint="eastAsia"/>
                <w:color w:val="000000" w:themeColor="text1"/>
                <w:sz w:val="24"/>
              </w:rPr>
              <w:t>環境管理室危機管理マニュアルを改訂し、次の点について規定した。</w:t>
            </w:r>
          </w:p>
          <w:p w14:paraId="012EEFAA" w14:textId="4CE43B2B" w:rsidR="0005637B" w:rsidRPr="00F506A0" w:rsidRDefault="0005637B" w:rsidP="00EA7A85">
            <w:pPr>
              <w:autoSpaceDE w:val="0"/>
              <w:autoSpaceDN w:val="0"/>
              <w:spacing w:line="300" w:lineRule="exact"/>
              <w:ind w:left="258" w:hangingChars="100" w:hanging="258"/>
              <w:rPr>
                <w:color w:val="000000" w:themeColor="text1"/>
                <w:sz w:val="24"/>
              </w:rPr>
            </w:pPr>
            <w:r w:rsidRPr="00F506A0">
              <w:rPr>
                <w:rFonts w:hint="eastAsia"/>
                <w:color w:val="000000" w:themeColor="text1"/>
                <w:sz w:val="24"/>
              </w:rPr>
              <w:t>・</w:t>
            </w:r>
            <w:r w:rsidR="004F118F">
              <w:rPr>
                <w:rFonts w:hint="eastAsia"/>
                <w:color w:val="000000" w:themeColor="text1"/>
                <w:sz w:val="24"/>
              </w:rPr>
              <w:t xml:space="preserve">　</w:t>
            </w:r>
            <w:r w:rsidRPr="00F506A0">
              <w:rPr>
                <w:rFonts w:hint="eastAsia"/>
                <w:color w:val="000000" w:themeColor="text1"/>
                <w:sz w:val="24"/>
              </w:rPr>
              <w:t>危機管理担当者は、所管するどの危機事象が発生した場合でも迅速な行動がとれるように、通報連絡訓練等を通じて、環境管理室危機管理マニュアルに即した対応ができる態勢が維持されていることを定期的に確認することとして、具体的には、次のとおり実施する。</w:t>
            </w:r>
          </w:p>
          <w:p w14:paraId="078D13DF" w14:textId="77777777" w:rsidR="0005637B" w:rsidRDefault="0005637B" w:rsidP="0005637B">
            <w:pPr>
              <w:rPr>
                <w:rFonts w:ascii="ＭＳ 明朝" w:hAnsi="ＭＳ 明朝"/>
                <w:color w:val="000000" w:themeColor="text1"/>
                <w:sz w:val="24"/>
              </w:rPr>
            </w:pPr>
            <w:r w:rsidRPr="00F506A0">
              <w:rPr>
                <w:rFonts w:ascii="ＭＳ 明朝" w:hAnsi="ＭＳ 明朝" w:hint="eastAsia"/>
                <w:color w:val="000000" w:themeColor="text1"/>
                <w:sz w:val="24"/>
              </w:rPr>
              <w:t>訓練の実施等</w:t>
            </w:r>
          </w:p>
          <w:tbl>
            <w:tblPr>
              <w:tblpPr w:leftFromText="142" w:rightFromText="142" w:vertAnchor="text" w:horzAnchor="margin" w:tblpY="165"/>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268"/>
              <w:gridCol w:w="1701"/>
            </w:tblGrid>
            <w:tr w:rsidR="00F506A0" w:rsidRPr="00F506A0" w14:paraId="48936B08" w14:textId="77777777" w:rsidTr="008B1F17">
              <w:trPr>
                <w:trHeight w:val="268"/>
              </w:trPr>
              <w:tc>
                <w:tcPr>
                  <w:tcW w:w="1696" w:type="dxa"/>
                  <w:tcBorders>
                    <w:tl2br w:val="single" w:sz="4" w:space="0" w:color="auto"/>
                  </w:tcBorders>
                  <w:shd w:val="clear" w:color="auto" w:fill="auto"/>
                  <w:vAlign w:val="center"/>
                </w:tcPr>
                <w:p w14:paraId="4A400333" w14:textId="77777777" w:rsidR="0005637B" w:rsidRPr="00F506A0" w:rsidRDefault="0005637B" w:rsidP="00C12FF5">
                  <w:pPr>
                    <w:spacing w:line="320" w:lineRule="exact"/>
                    <w:jc w:val="center"/>
                    <w:rPr>
                      <w:color w:val="000000" w:themeColor="text1"/>
                      <w:sz w:val="24"/>
                    </w:rPr>
                  </w:pPr>
                </w:p>
              </w:tc>
              <w:tc>
                <w:tcPr>
                  <w:tcW w:w="3969" w:type="dxa"/>
                  <w:gridSpan w:val="2"/>
                  <w:tcBorders>
                    <w:bottom w:val="single" w:sz="4" w:space="0" w:color="auto"/>
                  </w:tcBorders>
                  <w:shd w:val="clear" w:color="auto" w:fill="auto"/>
                  <w:vAlign w:val="center"/>
                </w:tcPr>
                <w:p w14:paraId="14C79B09" w14:textId="77777777" w:rsidR="0005637B" w:rsidRPr="00F506A0" w:rsidRDefault="0005637B" w:rsidP="00C12FF5">
                  <w:pPr>
                    <w:spacing w:line="320" w:lineRule="exact"/>
                    <w:jc w:val="center"/>
                    <w:rPr>
                      <w:color w:val="000000" w:themeColor="text1"/>
                      <w:sz w:val="24"/>
                    </w:rPr>
                  </w:pPr>
                  <w:r w:rsidRPr="00F506A0">
                    <w:rPr>
                      <w:rFonts w:hint="eastAsia"/>
                      <w:color w:val="000000" w:themeColor="text1"/>
                      <w:sz w:val="24"/>
                    </w:rPr>
                    <w:t>該当する危機事象</w:t>
                  </w:r>
                </w:p>
              </w:tc>
            </w:tr>
            <w:tr w:rsidR="00F506A0" w:rsidRPr="00F506A0" w14:paraId="517779BE" w14:textId="77777777" w:rsidTr="008B1F17">
              <w:trPr>
                <w:trHeight w:val="1133"/>
              </w:trPr>
              <w:tc>
                <w:tcPr>
                  <w:tcW w:w="1696" w:type="dxa"/>
                  <w:shd w:val="clear" w:color="auto" w:fill="auto"/>
                  <w:vAlign w:val="center"/>
                </w:tcPr>
                <w:p w14:paraId="5A7DE5AD"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定期的に訓練を行う危機事象</w:t>
                  </w:r>
                </w:p>
              </w:tc>
              <w:tc>
                <w:tcPr>
                  <w:tcW w:w="3969" w:type="dxa"/>
                  <w:gridSpan w:val="2"/>
                  <w:tcBorders>
                    <w:bottom w:val="single" w:sz="4" w:space="0" w:color="auto"/>
                  </w:tcBorders>
                  <w:shd w:val="clear" w:color="auto" w:fill="auto"/>
                  <w:vAlign w:val="center"/>
                </w:tcPr>
                <w:p w14:paraId="2AE0FA89"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・大気汚染による健康被害</w:t>
                  </w:r>
                </w:p>
                <w:p w14:paraId="13F827B3"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・有害化学物質による健康被害</w:t>
                  </w:r>
                </w:p>
                <w:p w14:paraId="3217ADE8"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・大阪湾での大規模な油等汚染事故</w:t>
                  </w:r>
                </w:p>
              </w:tc>
            </w:tr>
            <w:tr w:rsidR="00F506A0" w:rsidRPr="00F506A0" w14:paraId="646FABBC" w14:textId="77777777" w:rsidTr="008B1F17">
              <w:trPr>
                <w:trHeight w:val="1149"/>
              </w:trPr>
              <w:tc>
                <w:tcPr>
                  <w:tcW w:w="1696" w:type="dxa"/>
                  <w:shd w:val="clear" w:color="auto" w:fill="auto"/>
                  <w:vAlign w:val="center"/>
                </w:tcPr>
                <w:p w14:paraId="6F864D68" w14:textId="77777777" w:rsidR="0005637B" w:rsidRPr="00F506A0" w:rsidRDefault="0005637B" w:rsidP="00C12FF5">
                  <w:pPr>
                    <w:spacing w:line="320" w:lineRule="exact"/>
                    <w:jc w:val="left"/>
                    <w:rPr>
                      <w:color w:val="000000" w:themeColor="text1"/>
                      <w:spacing w:val="-4"/>
                      <w:sz w:val="24"/>
                    </w:rPr>
                  </w:pPr>
                  <w:r w:rsidRPr="00F506A0">
                    <w:rPr>
                      <w:rFonts w:hint="eastAsia"/>
                      <w:color w:val="000000" w:themeColor="text1"/>
                      <w:sz w:val="24"/>
                    </w:rPr>
                    <w:lastRenderedPageBreak/>
                    <w:t>毎年継続的に発生し、日常業務の中で情報伝達を行っている危機事象</w:t>
                  </w:r>
                </w:p>
              </w:tc>
              <w:tc>
                <w:tcPr>
                  <w:tcW w:w="2268" w:type="dxa"/>
                  <w:tcBorders>
                    <w:right w:val="dotted" w:sz="4" w:space="0" w:color="auto"/>
                  </w:tcBorders>
                  <w:shd w:val="clear" w:color="auto" w:fill="auto"/>
                  <w:vAlign w:val="center"/>
                </w:tcPr>
                <w:p w14:paraId="0E547164"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・地下水汚染による健康被害</w:t>
                  </w:r>
                </w:p>
                <w:p w14:paraId="588EBE4D"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・土壌汚染による健康被害</w:t>
                  </w:r>
                </w:p>
                <w:p w14:paraId="772779EB"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・河川での大規模な異常水質事故</w:t>
                  </w:r>
                </w:p>
              </w:tc>
              <w:tc>
                <w:tcPr>
                  <w:tcW w:w="1701" w:type="dxa"/>
                  <w:tcBorders>
                    <w:left w:val="dotted" w:sz="4" w:space="0" w:color="auto"/>
                  </w:tcBorders>
                  <w:shd w:val="clear" w:color="auto" w:fill="auto"/>
                  <w:vAlign w:val="center"/>
                </w:tcPr>
                <w:p w14:paraId="407D266E"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（確認内容）</w:t>
                  </w:r>
                </w:p>
                <w:p w14:paraId="1C381FC2"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・発生した事案の概要</w:t>
                  </w:r>
                </w:p>
                <w:p w14:paraId="30270821" w14:textId="77777777" w:rsidR="0005637B" w:rsidRPr="00F506A0" w:rsidRDefault="0005637B" w:rsidP="00C12FF5">
                  <w:pPr>
                    <w:spacing w:line="320" w:lineRule="exact"/>
                    <w:jc w:val="left"/>
                    <w:rPr>
                      <w:color w:val="000000" w:themeColor="text1"/>
                      <w:sz w:val="24"/>
                    </w:rPr>
                  </w:pPr>
                  <w:r w:rsidRPr="00F506A0">
                    <w:rPr>
                      <w:rFonts w:hint="eastAsia"/>
                      <w:color w:val="000000" w:themeColor="text1"/>
                      <w:sz w:val="24"/>
                    </w:rPr>
                    <w:t>・情報伝達の態勢</w:t>
                  </w:r>
                </w:p>
              </w:tc>
            </w:tr>
          </w:tbl>
          <w:p w14:paraId="7422F683" w14:textId="77777777" w:rsidR="0005637B" w:rsidRPr="00F506A0" w:rsidRDefault="0005637B" w:rsidP="002B5E74">
            <w:pPr>
              <w:autoSpaceDE w:val="0"/>
              <w:autoSpaceDN w:val="0"/>
              <w:spacing w:line="300" w:lineRule="exact"/>
              <w:rPr>
                <w:rFonts w:asciiTheme="minorEastAsia" w:eastAsiaTheme="minorEastAsia" w:hAnsiTheme="minorEastAsia"/>
                <w:color w:val="000000" w:themeColor="text1"/>
                <w:sz w:val="24"/>
              </w:rPr>
            </w:pPr>
          </w:p>
        </w:tc>
      </w:tr>
      <w:tr w:rsidR="004A28EA" w:rsidRPr="004A28EA" w14:paraId="035DF514" w14:textId="77777777" w:rsidTr="00C12FF5">
        <w:trPr>
          <w:trHeight w:val="464"/>
        </w:trPr>
        <w:tc>
          <w:tcPr>
            <w:tcW w:w="14300" w:type="dxa"/>
            <w:gridSpan w:val="3"/>
            <w:tcBorders>
              <w:right w:val="single" w:sz="4" w:space="0" w:color="auto"/>
            </w:tcBorders>
            <w:shd w:val="clear" w:color="auto" w:fill="FFFFFF" w:themeFill="background1"/>
            <w:vAlign w:val="center"/>
          </w:tcPr>
          <w:p w14:paraId="1C264627" w14:textId="620F7637" w:rsidR="005F4C7A" w:rsidRPr="00F506A0" w:rsidRDefault="005F4C7A"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lastRenderedPageBreak/>
              <w:t>第５章　地方独立行政法人大阪府立環境農林水産総合研究所</w:t>
            </w:r>
          </w:p>
        </w:tc>
      </w:tr>
      <w:tr w:rsidR="004A28EA" w:rsidRPr="004A28EA" w14:paraId="10402519" w14:textId="77777777" w:rsidTr="00C12FF5">
        <w:trPr>
          <w:trHeight w:val="464"/>
        </w:trPr>
        <w:tc>
          <w:tcPr>
            <w:tcW w:w="14300" w:type="dxa"/>
            <w:gridSpan w:val="3"/>
            <w:tcBorders>
              <w:right w:val="single" w:sz="4" w:space="0" w:color="auto"/>
            </w:tcBorders>
            <w:shd w:val="clear" w:color="auto" w:fill="FFFFFF" w:themeFill="background1"/>
            <w:vAlign w:val="center"/>
          </w:tcPr>
          <w:p w14:paraId="468FA881" w14:textId="68BF82ED" w:rsidR="005F4C7A" w:rsidRPr="00F506A0" w:rsidRDefault="005F4C7A"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第６．意見</w:t>
            </w:r>
          </w:p>
        </w:tc>
      </w:tr>
      <w:tr w:rsidR="004A28EA" w:rsidRPr="004A28EA" w14:paraId="01B5220D" w14:textId="77777777" w:rsidTr="00C12FF5">
        <w:trPr>
          <w:trHeight w:val="464"/>
        </w:trPr>
        <w:tc>
          <w:tcPr>
            <w:tcW w:w="14300" w:type="dxa"/>
            <w:gridSpan w:val="3"/>
            <w:tcBorders>
              <w:right w:val="single" w:sz="4" w:space="0" w:color="auto"/>
            </w:tcBorders>
            <w:shd w:val="clear" w:color="auto" w:fill="FFFFFF" w:themeFill="background1"/>
            <w:vAlign w:val="center"/>
          </w:tcPr>
          <w:p w14:paraId="4B3D1756" w14:textId="27AFCCE3" w:rsidR="00131B9E" w:rsidRPr="00F506A0" w:rsidRDefault="00131B9E"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１．数値目標の設定について</w:t>
            </w:r>
          </w:p>
        </w:tc>
      </w:tr>
      <w:tr w:rsidR="004A28EA" w:rsidRPr="004A28EA" w14:paraId="7FAACC19" w14:textId="77777777" w:rsidTr="00C12FF5">
        <w:trPr>
          <w:trHeight w:val="368"/>
        </w:trPr>
        <w:tc>
          <w:tcPr>
            <w:tcW w:w="1888" w:type="dxa"/>
          </w:tcPr>
          <w:p w14:paraId="25C2A468" w14:textId="308D7ADC"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DBB181C" w14:textId="46C56A60" w:rsidR="004A51DB" w:rsidRPr="00B54414" w:rsidRDefault="00B54414" w:rsidP="00B54414">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color w:val="000000" w:themeColor="text1"/>
                <w:sz w:val="24"/>
              </w:rPr>
              <w:t xml:space="preserve">　</w:t>
            </w:r>
            <w:r w:rsidR="004A51DB" w:rsidRPr="00B54414">
              <w:rPr>
                <w:rFonts w:hAnsi="ＭＳ 明朝" w:hint="eastAsia"/>
                <w:sz w:val="24"/>
              </w:rPr>
              <w:t>大阪府立環境農林水産総合研究所は、受託研究を始めとして、アウトカム指標による数値目標の設定を推進すべきである。（意見24）</w:t>
            </w:r>
          </w:p>
          <w:p w14:paraId="3729E86C" w14:textId="2E31A19A" w:rsidR="004A51DB" w:rsidRPr="004A28EA" w:rsidRDefault="004A51DB" w:rsidP="00545BED">
            <w:pPr>
              <w:pStyle w:val="a8"/>
              <w:autoSpaceDE w:val="0"/>
              <w:autoSpaceDN w:val="0"/>
              <w:spacing w:line="300" w:lineRule="exact"/>
              <w:ind w:leftChars="0" w:left="435" w:hangingChars="200" w:hanging="435"/>
              <w:rPr>
                <w:rFonts w:hAnsi="ＭＳ 明朝"/>
                <w:sz w:val="20"/>
                <w:szCs w:val="20"/>
              </w:rPr>
            </w:pPr>
          </w:p>
        </w:tc>
        <w:tc>
          <w:tcPr>
            <w:tcW w:w="5946" w:type="dxa"/>
            <w:shd w:val="clear" w:color="auto" w:fill="auto"/>
          </w:tcPr>
          <w:p w14:paraId="732D27D2" w14:textId="09B17889" w:rsidR="004F118F" w:rsidRDefault="004F118F" w:rsidP="008B1F17">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BA38CB" w:rsidRPr="00F506A0">
              <w:rPr>
                <w:rFonts w:asciiTheme="minorEastAsia" w:eastAsiaTheme="minorEastAsia" w:hAnsiTheme="minorEastAsia" w:hint="eastAsia"/>
                <w:color w:val="000000" w:themeColor="text1"/>
                <w:sz w:val="24"/>
              </w:rPr>
              <w:t>大阪府立環境農林水産総合研究所における受託研究については、事業者等からの</w:t>
            </w:r>
            <w:r w:rsidR="0075388F">
              <w:rPr>
                <w:rFonts w:asciiTheme="minorEastAsia" w:eastAsiaTheme="minorEastAsia" w:hAnsiTheme="minorEastAsia" w:hint="eastAsia"/>
                <w:color w:val="000000" w:themeColor="text1"/>
                <w:sz w:val="24"/>
              </w:rPr>
              <w:t>依頼に基づき実施するものであるため、これまで数値目標を設定してこ</w:t>
            </w:r>
            <w:r w:rsidR="00BA38CB" w:rsidRPr="00F506A0">
              <w:rPr>
                <w:rFonts w:asciiTheme="minorEastAsia" w:eastAsiaTheme="minorEastAsia" w:hAnsiTheme="minorEastAsia" w:hint="eastAsia"/>
                <w:color w:val="000000" w:themeColor="text1"/>
                <w:sz w:val="24"/>
              </w:rPr>
              <w:t>なかった</w:t>
            </w:r>
            <w:r w:rsidR="008B1F17" w:rsidRPr="00F506A0">
              <w:rPr>
                <w:rFonts w:asciiTheme="minorEastAsia" w:eastAsiaTheme="minorEastAsia" w:hAnsiTheme="minorEastAsia" w:hint="eastAsia"/>
                <w:color w:val="000000" w:themeColor="text1"/>
                <w:sz w:val="24"/>
              </w:rPr>
              <w:t>が、</w:t>
            </w:r>
            <w:r w:rsidR="00BA38CB" w:rsidRPr="00F506A0">
              <w:rPr>
                <w:rFonts w:asciiTheme="minorEastAsia" w:eastAsiaTheme="minorEastAsia" w:hAnsiTheme="minorEastAsia" w:hint="eastAsia"/>
                <w:color w:val="000000" w:themeColor="text1"/>
                <w:sz w:val="24"/>
              </w:rPr>
              <w:t>今回の意見を踏まえ、平成29年度計画については、受託研究の件数について</w:t>
            </w:r>
            <w:r w:rsidR="00B61444" w:rsidRPr="00F506A0">
              <w:rPr>
                <w:rFonts w:asciiTheme="minorEastAsia" w:eastAsiaTheme="minorEastAsia" w:hAnsiTheme="minorEastAsia" w:hint="eastAsia"/>
                <w:color w:val="000000" w:themeColor="text1"/>
                <w:sz w:val="24"/>
              </w:rPr>
              <w:t>、</w:t>
            </w:r>
            <w:r w:rsidR="00BA38CB" w:rsidRPr="00F506A0">
              <w:rPr>
                <w:rFonts w:asciiTheme="minorEastAsia" w:eastAsiaTheme="minorEastAsia" w:hAnsiTheme="minorEastAsia" w:hint="eastAsia"/>
                <w:color w:val="000000" w:themeColor="text1"/>
                <w:sz w:val="24"/>
              </w:rPr>
              <w:t>数値目標を設定した。</w:t>
            </w:r>
          </w:p>
          <w:p w14:paraId="1B46A168" w14:textId="71D7449F" w:rsidR="004A51DB" w:rsidRPr="00F506A0" w:rsidRDefault="004F118F" w:rsidP="004F118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BA38CB" w:rsidRPr="00F506A0">
              <w:rPr>
                <w:rFonts w:asciiTheme="minorEastAsia" w:eastAsiaTheme="minorEastAsia" w:hAnsiTheme="minorEastAsia" w:hint="eastAsia"/>
                <w:color w:val="000000" w:themeColor="text1"/>
                <w:sz w:val="24"/>
              </w:rPr>
              <w:t>今後、数値目標の設定にあたっては、アウトカム指標</w:t>
            </w:r>
            <w:r w:rsidR="002E0DBC" w:rsidRPr="00F506A0">
              <w:rPr>
                <w:rFonts w:asciiTheme="minorEastAsia" w:eastAsiaTheme="minorEastAsia" w:hAnsiTheme="minorEastAsia" w:hint="eastAsia"/>
                <w:color w:val="000000" w:themeColor="text1"/>
                <w:sz w:val="24"/>
              </w:rPr>
              <w:t>に</w:t>
            </w:r>
            <w:r w:rsidR="00BA38CB" w:rsidRPr="00F506A0">
              <w:rPr>
                <w:rFonts w:asciiTheme="minorEastAsia" w:eastAsiaTheme="minorEastAsia" w:hAnsiTheme="minorEastAsia" w:hint="eastAsia"/>
                <w:color w:val="000000" w:themeColor="text1"/>
                <w:sz w:val="24"/>
              </w:rPr>
              <w:t>ついても検討を進めていく</w:t>
            </w:r>
            <w:r w:rsidR="007C2554" w:rsidRPr="00F506A0">
              <w:rPr>
                <w:rFonts w:asciiTheme="minorEastAsia" w:eastAsiaTheme="minorEastAsia" w:hAnsiTheme="minorEastAsia" w:hint="eastAsia"/>
                <w:color w:val="000000" w:themeColor="text1"/>
                <w:sz w:val="24"/>
              </w:rPr>
              <w:t>。</w:t>
            </w:r>
          </w:p>
        </w:tc>
      </w:tr>
      <w:tr w:rsidR="004A28EA" w:rsidRPr="004A28EA" w14:paraId="7026B026" w14:textId="77777777" w:rsidTr="00C12FF5">
        <w:trPr>
          <w:trHeight w:val="464"/>
        </w:trPr>
        <w:tc>
          <w:tcPr>
            <w:tcW w:w="14300" w:type="dxa"/>
            <w:gridSpan w:val="3"/>
            <w:tcBorders>
              <w:right w:val="single" w:sz="4" w:space="0" w:color="auto"/>
            </w:tcBorders>
            <w:shd w:val="clear" w:color="auto" w:fill="FFFFFF" w:themeFill="background1"/>
            <w:vAlign w:val="center"/>
          </w:tcPr>
          <w:p w14:paraId="4475A423" w14:textId="38973E89" w:rsidR="00131B9E" w:rsidRPr="00F506A0" w:rsidRDefault="00131B9E"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 xml:space="preserve">　２．人件費について</w:t>
            </w:r>
          </w:p>
        </w:tc>
      </w:tr>
      <w:tr w:rsidR="004A28EA" w:rsidRPr="004A28EA" w14:paraId="18095ECB" w14:textId="77777777" w:rsidTr="00C12FF5">
        <w:trPr>
          <w:trHeight w:val="368"/>
        </w:trPr>
        <w:tc>
          <w:tcPr>
            <w:tcW w:w="1888" w:type="dxa"/>
          </w:tcPr>
          <w:p w14:paraId="3EAF0DE2"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（１）賃金体系について</w:t>
            </w:r>
          </w:p>
          <w:p w14:paraId="01D869BE" w14:textId="5CB46746"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665D4103" w14:textId="04B5EE7E" w:rsidR="004A51DB" w:rsidRPr="004A28EA" w:rsidRDefault="00B54414" w:rsidP="00B54414">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color w:val="000000" w:themeColor="text1"/>
                <w:sz w:val="24"/>
              </w:rPr>
              <w:t xml:space="preserve">　</w:t>
            </w:r>
            <w:r w:rsidR="004A51DB" w:rsidRPr="00B54414">
              <w:rPr>
                <w:rFonts w:hAnsi="ＭＳ 明朝" w:hint="eastAsia"/>
                <w:sz w:val="24"/>
              </w:rPr>
              <w:t>大阪府立環境農林水産総合研究所は、降給（号数の引き下げ）の導入も含めて、より成果主義が反映される賃金体系の導入（あるいは運用の見直し）を検討す</w:t>
            </w:r>
            <w:r w:rsidR="004A51DB" w:rsidRPr="00B54414">
              <w:rPr>
                <w:rFonts w:hAnsi="ＭＳ 明朝" w:hint="eastAsia"/>
                <w:sz w:val="24"/>
              </w:rPr>
              <w:lastRenderedPageBreak/>
              <w:t>べきである。（意見25）</w:t>
            </w:r>
          </w:p>
        </w:tc>
        <w:tc>
          <w:tcPr>
            <w:tcW w:w="5946" w:type="dxa"/>
            <w:shd w:val="clear" w:color="auto" w:fill="auto"/>
          </w:tcPr>
          <w:p w14:paraId="1614D54F" w14:textId="77777777" w:rsidR="0022118D" w:rsidRDefault="004F118F" w:rsidP="00620CA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　</w:t>
            </w:r>
            <w:r w:rsidR="00620CAF" w:rsidRPr="00F506A0">
              <w:rPr>
                <w:rFonts w:asciiTheme="minorEastAsia" w:eastAsiaTheme="minorEastAsia" w:hAnsiTheme="minorEastAsia" w:hint="eastAsia"/>
                <w:color w:val="000000" w:themeColor="text1"/>
                <w:sz w:val="24"/>
              </w:rPr>
              <w:t>大阪府立環境農林水産総合研究所の給与規程で</w:t>
            </w:r>
            <w:r w:rsidR="00BA38CB" w:rsidRPr="00F506A0">
              <w:rPr>
                <w:rFonts w:asciiTheme="minorEastAsia" w:eastAsiaTheme="minorEastAsia" w:hAnsiTheme="minorEastAsia" w:hint="eastAsia"/>
                <w:color w:val="000000" w:themeColor="text1"/>
                <w:sz w:val="24"/>
              </w:rPr>
              <w:t>は、「降給」についての定めがなかった</w:t>
            </w:r>
            <w:r w:rsidR="00620CAF" w:rsidRPr="00F506A0">
              <w:rPr>
                <w:rFonts w:asciiTheme="minorEastAsia" w:eastAsiaTheme="minorEastAsia" w:hAnsiTheme="minorEastAsia" w:hint="eastAsia"/>
                <w:color w:val="000000" w:themeColor="text1"/>
                <w:sz w:val="24"/>
              </w:rPr>
              <w:t>が、</w:t>
            </w:r>
            <w:r w:rsidR="00BA38CB" w:rsidRPr="00F506A0">
              <w:rPr>
                <w:rFonts w:asciiTheme="minorEastAsia" w:eastAsiaTheme="minorEastAsia" w:hAnsiTheme="minorEastAsia" w:hint="eastAsia"/>
                <w:color w:val="000000" w:themeColor="text1"/>
                <w:sz w:val="24"/>
              </w:rPr>
              <w:t>今回の意見を踏まえ、</w:t>
            </w:r>
            <w:r w:rsidR="00620CAF" w:rsidRPr="00F506A0">
              <w:rPr>
                <w:rFonts w:asciiTheme="minorEastAsia" w:eastAsiaTheme="minorEastAsia" w:hAnsiTheme="minorEastAsia" w:hint="eastAsia"/>
                <w:color w:val="000000" w:themeColor="text1"/>
                <w:sz w:val="24"/>
              </w:rPr>
              <w:t>「地方独立行政法人大阪府立環境農林水産総合研究所職員給与規程」を</w:t>
            </w:r>
            <w:r w:rsidR="00BA38CB" w:rsidRPr="00F506A0">
              <w:rPr>
                <w:rFonts w:asciiTheme="minorEastAsia" w:eastAsiaTheme="minorEastAsia" w:hAnsiTheme="minorEastAsia" w:hint="eastAsia"/>
                <w:color w:val="000000" w:themeColor="text1"/>
                <w:sz w:val="24"/>
              </w:rPr>
              <w:t>改正</w:t>
            </w:r>
            <w:r w:rsidR="00620CAF" w:rsidRPr="00F506A0">
              <w:rPr>
                <w:rFonts w:asciiTheme="minorEastAsia" w:eastAsiaTheme="minorEastAsia" w:hAnsiTheme="minorEastAsia" w:hint="eastAsia"/>
                <w:color w:val="000000" w:themeColor="text1"/>
                <w:sz w:val="24"/>
              </w:rPr>
              <w:t>し</w:t>
            </w:r>
            <w:r w:rsidR="00BA38CB" w:rsidRPr="00F506A0">
              <w:rPr>
                <w:rFonts w:asciiTheme="minorEastAsia" w:eastAsiaTheme="minorEastAsia" w:hAnsiTheme="minorEastAsia" w:hint="eastAsia"/>
                <w:color w:val="000000" w:themeColor="text1"/>
                <w:sz w:val="24"/>
              </w:rPr>
              <w:t>、府の</w:t>
            </w:r>
            <w:r w:rsidR="00BA38CB" w:rsidRPr="00F506A0">
              <w:rPr>
                <w:rFonts w:asciiTheme="minorEastAsia" w:eastAsiaTheme="minorEastAsia" w:hAnsiTheme="minorEastAsia" w:hint="eastAsia"/>
                <w:color w:val="000000" w:themeColor="text1"/>
                <w:sz w:val="24"/>
              </w:rPr>
              <w:lastRenderedPageBreak/>
              <w:t>規則同様、「降給」について新たに</w:t>
            </w:r>
            <w:r w:rsidR="00620CAF" w:rsidRPr="00F506A0">
              <w:rPr>
                <w:rFonts w:asciiTheme="minorEastAsia" w:eastAsiaTheme="minorEastAsia" w:hAnsiTheme="minorEastAsia" w:hint="eastAsia"/>
                <w:color w:val="000000" w:themeColor="text1"/>
                <w:sz w:val="24"/>
              </w:rPr>
              <w:t>規定し</w:t>
            </w:r>
            <w:r w:rsidR="00BA38CB" w:rsidRPr="00F506A0">
              <w:rPr>
                <w:rFonts w:asciiTheme="minorEastAsia" w:eastAsiaTheme="minorEastAsia" w:hAnsiTheme="minorEastAsia" w:hint="eastAsia"/>
                <w:color w:val="000000" w:themeColor="text1"/>
                <w:sz w:val="24"/>
              </w:rPr>
              <w:t>た。</w:t>
            </w:r>
          </w:p>
          <w:p w14:paraId="2442216F" w14:textId="528AFBE3" w:rsidR="009B4D03" w:rsidRPr="00F506A0" w:rsidRDefault="00BA38CB" w:rsidP="00B54414">
            <w:pPr>
              <w:autoSpaceDE w:val="0"/>
              <w:autoSpaceDN w:val="0"/>
              <w:spacing w:line="300" w:lineRule="exact"/>
              <w:rPr>
                <w:rFonts w:asciiTheme="minorEastAsia" w:eastAsiaTheme="minorEastAsia" w:hAnsiTheme="minorEastAsia"/>
                <w:color w:val="000000" w:themeColor="text1"/>
                <w:sz w:val="24"/>
              </w:rPr>
            </w:pPr>
            <w:r w:rsidRPr="00F506A0">
              <w:rPr>
                <w:rFonts w:asciiTheme="minorEastAsia" w:eastAsiaTheme="minorEastAsia" w:hAnsiTheme="minorEastAsia" w:hint="eastAsia"/>
                <w:color w:val="000000" w:themeColor="text1"/>
                <w:sz w:val="24"/>
              </w:rPr>
              <w:t>（</w:t>
            </w:r>
            <w:r w:rsidR="004F118F" w:rsidRPr="0022118D">
              <w:rPr>
                <w:rFonts w:asciiTheme="minorEastAsia" w:eastAsiaTheme="minorEastAsia" w:hAnsiTheme="minorEastAsia" w:hint="eastAsia"/>
                <w:color w:val="000000" w:themeColor="text1"/>
                <w:sz w:val="24"/>
              </w:rPr>
              <w:t>平成29年３月31日改正、同年４月１日施行</w:t>
            </w:r>
            <w:r w:rsidRPr="0022118D">
              <w:rPr>
                <w:rFonts w:asciiTheme="minorEastAsia" w:eastAsiaTheme="minorEastAsia" w:hAnsiTheme="minorEastAsia" w:hint="eastAsia"/>
                <w:color w:val="000000" w:themeColor="text1"/>
                <w:sz w:val="24"/>
              </w:rPr>
              <w:t>）</w:t>
            </w:r>
          </w:p>
        </w:tc>
      </w:tr>
      <w:tr w:rsidR="004A28EA" w:rsidRPr="004A28EA" w14:paraId="162D04E5" w14:textId="77777777" w:rsidTr="00C12FF5">
        <w:trPr>
          <w:trHeight w:val="368"/>
        </w:trPr>
        <w:tc>
          <w:tcPr>
            <w:tcW w:w="1888" w:type="dxa"/>
          </w:tcPr>
          <w:p w14:paraId="0FEACFE9" w14:textId="77777777"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lastRenderedPageBreak/>
              <w:t>（２）人件費に充てられる運営費交付金について</w:t>
            </w:r>
          </w:p>
          <w:p w14:paraId="1E173CC7" w14:textId="3E36CB34"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C8366AC" w14:textId="22ABD68A" w:rsidR="004A51DB" w:rsidRPr="004A28EA" w:rsidRDefault="00B54414" w:rsidP="00B54414">
            <w:pPr>
              <w:pStyle w:val="a8"/>
              <w:autoSpaceDE w:val="0"/>
              <w:autoSpaceDN w:val="0"/>
              <w:spacing w:afterLines="50" w:after="181" w:line="300" w:lineRule="exact"/>
              <w:ind w:leftChars="0" w:left="0" w:firstLineChars="0" w:firstLine="0"/>
              <w:rPr>
                <w:rFonts w:hAnsi="ＭＳ 明朝"/>
                <w:sz w:val="24"/>
                <w:u w:val="single"/>
              </w:rPr>
            </w:pPr>
            <w:r>
              <w:rPr>
                <w:rFonts w:asciiTheme="minorEastAsia" w:eastAsiaTheme="minorEastAsia" w:hAnsiTheme="minorEastAsia" w:hint="eastAsia"/>
                <w:color w:val="000000" w:themeColor="text1"/>
                <w:sz w:val="24"/>
              </w:rPr>
              <w:t xml:space="preserve">　</w:t>
            </w:r>
            <w:r w:rsidR="004A51DB" w:rsidRPr="00B54414">
              <w:rPr>
                <w:rFonts w:hAnsi="ＭＳ 明朝" w:hint="eastAsia"/>
                <w:sz w:val="24"/>
              </w:rPr>
              <w:t>大阪府は、大阪府立環境農林水産総合研究所との間において、運営費交付金により人件費が措置されている職員の情報を共有すべきである。（意見26）</w:t>
            </w:r>
          </w:p>
        </w:tc>
        <w:tc>
          <w:tcPr>
            <w:tcW w:w="5946" w:type="dxa"/>
            <w:shd w:val="clear" w:color="auto" w:fill="auto"/>
          </w:tcPr>
          <w:p w14:paraId="39F3222C" w14:textId="77777777" w:rsidR="004F118F" w:rsidRDefault="004F118F" w:rsidP="00395853">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BA38CB" w:rsidRPr="00F506A0">
              <w:rPr>
                <w:rFonts w:asciiTheme="minorEastAsia" w:eastAsiaTheme="minorEastAsia" w:hAnsiTheme="minorEastAsia" w:hint="eastAsia"/>
                <w:color w:val="000000" w:themeColor="text1"/>
                <w:sz w:val="24"/>
              </w:rPr>
              <w:t>今回の意見を踏まえ、運営費交付金により人件費を措置している職員の情報について</w:t>
            </w:r>
            <w:r w:rsidR="00395853" w:rsidRPr="00F506A0">
              <w:rPr>
                <w:rFonts w:asciiTheme="minorEastAsia" w:eastAsiaTheme="minorEastAsia" w:hAnsiTheme="minorEastAsia" w:hint="eastAsia"/>
                <w:color w:val="000000" w:themeColor="text1"/>
                <w:sz w:val="24"/>
              </w:rPr>
              <w:t>、</w:t>
            </w:r>
            <w:r w:rsidR="00BA38CB" w:rsidRPr="00F506A0">
              <w:rPr>
                <w:rFonts w:asciiTheme="minorEastAsia" w:eastAsiaTheme="minorEastAsia" w:hAnsiTheme="minorEastAsia" w:hint="eastAsia"/>
                <w:color w:val="000000" w:themeColor="text1"/>
                <w:sz w:val="24"/>
              </w:rPr>
              <w:t>府と研究所間で共有した。</w:t>
            </w:r>
          </w:p>
          <w:p w14:paraId="1606991F" w14:textId="2E89F74A" w:rsidR="004A51DB" w:rsidRPr="00F506A0" w:rsidRDefault="004F118F" w:rsidP="004F118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BA38CB" w:rsidRPr="00F506A0">
              <w:rPr>
                <w:rFonts w:asciiTheme="minorEastAsia" w:eastAsiaTheme="minorEastAsia" w:hAnsiTheme="minorEastAsia" w:hint="eastAsia"/>
                <w:color w:val="000000" w:themeColor="text1"/>
                <w:sz w:val="24"/>
              </w:rPr>
              <w:t>今後も必要な情報の共有を徹底していく。</w:t>
            </w:r>
          </w:p>
        </w:tc>
      </w:tr>
      <w:tr w:rsidR="004A28EA" w:rsidRPr="004A28EA" w14:paraId="5C8E7687" w14:textId="77777777" w:rsidTr="00C12FF5">
        <w:trPr>
          <w:trHeight w:val="464"/>
        </w:trPr>
        <w:tc>
          <w:tcPr>
            <w:tcW w:w="14300" w:type="dxa"/>
            <w:gridSpan w:val="3"/>
            <w:tcBorders>
              <w:right w:val="single" w:sz="4" w:space="0" w:color="auto"/>
            </w:tcBorders>
            <w:shd w:val="clear" w:color="auto" w:fill="FFFFFF" w:themeFill="background1"/>
            <w:vAlign w:val="center"/>
          </w:tcPr>
          <w:p w14:paraId="61823DEC" w14:textId="00A9D94A" w:rsidR="002B6B6B" w:rsidRPr="00F506A0" w:rsidRDefault="002B6B6B"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第６章　一般財団法人大阪府みどり公社</w:t>
            </w:r>
          </w:p>
        </w:tc>
      </w:tr>
      <w:tr w:rsidR="004A28EA" w:rsidRPr="004A28EA" w14:paraId="422F1942" w14:textId="77777777" w:rsidTr="00C12FF5">
        <w:trPr>
          <w:trHeight w:val="464"/>
        </w:trPr>
        <w:tc>
          <w:tcPr>
            <w:tcW w:w="14300" w:type="dxa"/>
            <w:gridSpan w:val="3"/>
            <w:tcBorders>
              <w:right w:val="single" w:sz="4" w:space="0" w:color="auto"/>
            </w:tcBorders>
            <w:shd w:val="clear" w:color="auto" w:fill="FFFFFF" w:themeFill="background1"/>
            <w:vAlign w:val="center"/>
          </w:tcPr>
          <w:p w14:paraId="6065F32E" w14:textId="7F206AEA" w:rsidR="002B6B6B" w:rsidRPr="00F506A0" w:rsidRDefault="002B6B6B" w:rsidP="00C12FF5">
            <w:pPr>
              <w:autoSpaceDN w:val="0"/>
              <w:spacing w:line="300" w:lineRule="exact"/>
              <w:rPr>
                <w:rFonts w:ascii="ＭＳ 明朝" w:hAnsi="ＭＳ 明朝"/>
                <w:color w:val="000000" w:themeColor="text1"/>
                <w:sz w:val="24"/>
              </w:rPr>
            </w:pPr>
            <w:r w:rsidRPr="00F506A0">
              <w:rPr>
                <w:rFonts w:ascii="ＭＳ 明朝" w:hAnsi="ＭＳ 明朝" w:hint="eastAsia"/>
                <w:color w:val="000000" w:themeColor="text1"/>
                <w:sz w:val="24"/>
              </w:rPr>
              <w:t>第４．意見（中長期的な観点からの人事政策について）</w:t>
            </w:r>
          </w:p>
        </w:tc>
      </w:tr>
      <w:tr w:rsidR="004A51DB" w:rsidRPr="004A28EA" w14:paraId="3A55F202" w14:textId="77777777" w:rsidTr="00C12FF5">
        <w:trPr>
          <w:trHeight w:val="368"/>
        </w:trPr>
        <w:tc>
          <w:tcPr>
            <w:tcW w:w="1888" w:type="dxa"/>
          </w:tcPr>
          <w:p w14:paraId="799471B7" w14:textId="571E4E26" w:rsidR="004A51DB" w:rsidRPr="004A28EA" w:rsidRDefault="004A51DB" w:rsidP="002B5E74">
            <w:pPr>
              <w:pStyle w:val="ac"/>
              <w:autoSpaceDE w:val="0"/>
              <w:autoSpaceDN w:val="0"/>
              <w:spacing w:line="300" w:lineRule="exact"/>
              <w:ind w:leftChars="0" w:left="0"/>
              <w:rPr>
                <w:rFonts w:hAnsi="ＭＳ 明朝"/>
                <w:color w:val="auto"/>
                <w:sz w:val="24"/>
              </w:rPr>
            </w:pPr>
            <w:r w:rsidRPr="004A28EA">
              <w:rPr>
                <w:rFonts w:hAnsi="ＭＳ 明朝" w:hint="eastAsia"/>
                <w:color w:val="auto"/>
                <w:sz w:val="24"/>
              </w:rPr>
              <w:t>【環境農林水産部】</w:t>
            </w:r>
          </w:p>
        </w:tc>
        <w:tc>
          <w:tcPr>
            <w:tcW w:w="6466" w:type="dxa"/>
          </w:tcPr>
          <w:p w14:paraId="770AF371" w14:textId="35523A49" w:rsidR="004A51DB" w:rsidRPr="00B54414" w:rsidRDefault="00B54414" w:rsidP="00B54414">
            <w:pPr>
              <w:pStyle w:val="a8"/>
              <w:autoSpaceDE w:val="0"/>
              <w:autoSpaceDN w:val="0"/>
              <w:spacing w:afterLines="50" w:after="181" w:line="300" w:lineRule="exact"/>
              <w:ind w:leftChars="0" w:left="0" w:firstLineChars="0" w:firstLine="0"/>
              <w:rPr>
                <w:rFonts w:hAnsi="ＭＳ 明朝"/>
                <w:sz w:val="24"/>
              </w:rPr>
            </w:pPr>
            <w:r>
              <w:rPr>
                <w:rFonts w:asciiTheme="minorEastAsia" w:eastAsiaTheme="minorEastAsia" w:hAnsiTheme="minorEastAsia" w:hint="eastAsia"/>
                <w:color w:val="000000" w:themeColor="text1"/>
                <w:sz w:val="24"/>
              </w:rPr>
              <w:t xml:space="preserve">　</w:t>
            </w:r>
            <w:r w:rsidR="004A51DB" w:rsidRPr="00B54414">
              <w:rPr>
                <w:rFonts w:hAnsi="ＭＳ 明朝" w:hint="eastAsia"/>
                <w:sz w:val="24"/>
              </w:rPr>
              <w:t>大阪府みどり公社は、中長期的な観点から、従業員の構成を高年齢層に偏在することなく、次世代を担う若年層も雇用し、継続企業の前提に基づく公社の運営をすべきである。（意見27）</w:t>
            </w:r>
          </w:p>
          <w:p w14:paraId="4EDB7EDA" w14:textId="05EBEB27" w:rsidR="004A51DB" w:rsidRPr="004A28EA" w:rsidRDefault="004A51DB" w:rsidP="00AF2C2D">
            <w:pPr>
              <w:pStyle w:val="a8"/>
              <w:autoSpaceDE w:val="0"/>
              <w:autoSpaceDN w:val="0"/>
              <w:spacing w:line="300" w:lineRule="exact"/>
              <w:ind w:leftChars="0" w:left="0" w:firstLine="258"/>
              <w:rPr>
                <w:rFonts w:hAnsi="ＭＳ 明朝"/>
                <w:sz w:val="24"/>
                <w:u w:val="single"/>
              </w:rPr>
            </w:pPr>
          </w:p>
        </w:tc>
        <w:tc>
          <w:tcPr>
            <w:tcW w:w="5946" w:type="dxa"/>
            <w:shd w:val="clear" w:color="auto" w:fill="auto"/>
          </w:tcPr>
          <w:p w14:paraId="30928BC5" w14:textId="54F02341" w:rsidR="004F118F" w:rsidRDefault="004F118F" w:rsidP="00AF2C2D">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22118D">
              <w:rPr>
                <w:rFonts w:asciiTheme="minorEastAsia" w:eastAsiaTheme="minorEastAsia" w:hAnsiTheme="minorEastAsia" w:hint="eastAsia"/>
                <w:color w:val="000000" w:themeColor="text1"/>
                <w:sz w:val="24"/>
              </w:rPr>
              <w:t>大阪府みどり</w:t>
            </w:r>
            <w:r w:rsidR="009B4D03" w:rsidRPr="00F506A0">
              <w:rPr>
                <w:rFonts w:asciiTheme="minorEastAsia" w:eastAsiaTheme="minorEastAsia" w:hAnsiTheme="minorEastAsia" w:hint="eastAsia"/>
                <w:color w:val="000000" w:themeColor="text1"/>
                <w:sz w:val="24"/>
              </w:rPr>
              <w:t>公社の運営につい</w:t>
            </w:r>
            <w:r w:rsidR="009B4D03" w:rsidRPr="0075388F">
              <w:rPr>
                <w:rFonts w:asciiTheme="minorEastAsia" w:eastAsiaTheme="minorEastAsia" w:hAnsiTheme="minorEastAsia" w:hint="eastAsia"/>
                <w:color w:val="000000" w:themeColor="text1"/>
                <w:sz w:val="24"/>
              </w:rPr>
              <w:t>て</w:t>
            </w:r>
            <w:r w:rsidRPr="0075388F">
              <w:rPr>
                <w:rFonts w:asciiTheme="minorEastAsia" w:eastAsiaTheme="minorEastAsia" w:hAnsiTheme="minorEastAsia" w:hint="eastAsia"/>
                <w:color w:val="000000" w:themeColor="text1"/>
                <w:sz w:val="24"/>
              </w:rPr>
              <w:t>、</w:t>
            </w:r>
            <w:r w:rsidR="00026D13" w:rsidRPr="00F506A0">
              <w:rPr>
                <w:rFonts w:asciiTheme="minorEastAsia" w:eastAsiaTheme="minorEastAsia" w:hAnsiTheme="minorEastAsia" w:hint="eastAsia"/>
                <w:color w:val="000000" w:themeColor="text1"/>
                <w:sz w:val="24"/>
              </w:rPr>
              <w:t>府</w:t>
            </w:r>
            <w:r w:rsidR="00241EB9" w:rsidRPr="00F506A0">
              <w:rPr>
                <w:rFonts w:asciiTheme="minorEastAsia" w:eastAsiaTheme="minorEastAsia" w:hAnsiTheme="minorEastAsia" w:hint="eastAsia"/>
                <w:color w:val="000000" w:themeColor="text1"/>
                <w:sz w:val="24"/>
              </w:rPr>
              <w:t>は、</w:t>
            </w:r>
            <w:r w:rsidR="00026D13" w:rsidRPr="00F506A0">
              <w:rPr>
                <w:rFonts w:asciiTheme="minorEastAsia" w:eastAsiaTheme="minorEastAsia" w:hAnsiTheme="minorEastAsia" w:hint="eastAsia"/>
                <w:color w:val="000000" w:themeColor="text1"/>
                <w:sz w:val="24"/>
              </w:rPr>
              <w:t>公社が</w:t>
            </w:r>
            <w:r w:rsidR="00395853" w:rsidRPr="00F506A0">
              <w:rPr>
                <w:rFonts w:asciiTheme="minorEastAsia" w:eastAsiaTheme="minorEastAsia" w:hAnsiTheme="minorEastAsia" w:hint="eastAsia"/>
                <w:color w:val="000000" w:themeColor="text1"/>
                <w:sz w:val="24"/>
              </w:rPr>
              <w:t>準行政的役割（農地中間管理機構・地球温暖化防止活動推進センターとして</w:t>
            </w:r>
            <w:r w:rsidR="00AF2C2D" w:rsidRPr="00F506A0">
              <w:rPr>
                <w:rFonts w:asciiTheme="minorEastAsia" w:eastAsiaTheme="minorEastAsia" w:hAnsiTheme="minorEastAsia" w:hint="eastAsia"/>
                <w:color w:val="000000" w:themeColor="text1"/>
                <w:sz w:val="24"/>
              </w:rPr>
              <w:t>、</w:t>
            </w:r>
            <w:r w:rsidR="00395853" w:rsidRPr="00F506A0">
              <w:rPr>
                <w:rFonts w:asciiTheme="minorEastAsia" w:eastAsiaTheme="minorEastAsia" w:hAnsiTheme="minorEastAsia" w:hint="eastAsia"/>
                <w:color w:val="000000" w:themeColor="text1"/>
                <w:sz w:val="24"/>
              </w:rPr>
              <w:t>府の指定を受けた府域で唯一の機関）を果たすため</w:t>
            </w:r>
            <w:r w:rsidR="00305246">
              <w:rPr>
                <w:rFonts w:asciiTheme="minorEastAsia" w:eastAsiaTheme="minorEastAsia" w:hAnsiTheme="minorEastAsia" w:hint="eastAsia"/>
                <w:color w:val="000000" w:themeColor="text1"/>
                <w:sz w:val="24"/>
              </w:rPr>
              <w:t>に</w:t>
            </w:r>
            <w:r w:rsidR="0075388F">
              <w:rPr>
                <w:rFonts w:asciiTheme="minorEastAsia" w:eastAsiaTheme="minorEastAsia" w:hAnsiTheme="minorEastAsia" w:hint="eastAsia"/>
                <w:color w:val="000000" w:themeColor="text1"/>
                <w:sz w:val="24"/>
              </w:rPr>
              <w:t>、安定的かつ</w:t>
            </w:r>
            <w:r w:rsidR="00115161" w:rsidRPr="00F506A0">
              <w:rPr>
                <w:rFonts w:asciiTheme="minorEastAsia" w:eastAsiaTheme="minorEastAsia" w:hAnsiTheme="minorEastAsia" w:hint="eastAsia"/>
                <w:color w:val="000000" w:themeColor="text1"/>
                <w:sz w:val="24"/>
              </w:rPr>
              <w:t>継続的な事業活動を前提とした運営</w:t>
            </w:r>
            <w:r w:rsidR="0075388F">
              <w:rPr>
                <w:rFonts w:asciiTheme="minorEastAsia" w:eastAsiaTheme="minorEastAsia" w:hAnsiTheme="minorEastAsia" w:hint="eastAsia"/>
                <w:color w:val="000000" w:themeColor="text1"/>
                <w:sz w:val="24"/>
              </w:rPr>
              <w:t>が</w:t>
            </w:r>
            <w:r w:rsidR="007A04A3">
              <w:rPr>
                <w:rFonts w:asciiTheme="minorEastAsia" w:eastAsiaTheme="minorEastAsia" w:hAnsiTheme="minorEastAsia" w:hint="eastAsia"/>
                <w:color w:val="000000" w:themeColor="text1"/>
                <w:sz w:val="24"/>
              </w:rPr>
              <w:t>行われる</w:t>
            </w:r>
            <w:r w:rsidR="0075388F">
              <w:rPr>
                <w:rFonts w:asciiTheme="minorEastAsia" w:eastAsiaTheme="minorEastAsia" w:hAnsiTheme="minorEastAsia" w:hint="eastAsia"/>
                <w:color w:val="000000" w:themeColor="text1"/>
                <w:sz w:val="24"/>
              </w:rPr>
              <w:t>よう</w:t>
            </w:r>
            <w:r w:rsidR="00115161" w:rsidRPr="00F506A0">
              <w:rPr>
                <w:rFonts w:asciiTheme="minorEastAsia" w:eastAsiaTheme="minorEastAsia" w:hAnsiTheme="minorEastAsia" w:hint="eastAsia"/>
                <w:color w:val="000000" w:themeColor="text1"/>
                <w:sz w:val="24"/>
              </w:rPr>
              <w:t>指導している。</w:t>
            </w:r>
          </w:p>
          <w:p w14:paraId="377CD2F3" w14:textId="2BC8E463" w:rsidR="004F118F" w:rsidRDefault="004F118F" w:rsidP="004F118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115161" w:rsidRPr="00F506A0">
              <w:rPr>
                <w:rFonts w:asciiTheme="minorEastAsia" w:eastAsiaTheme="minorEastAsia" w:hAnsiTheme="minorEastAsia" w:hint="eastAsia"/>
                <w:color w:val="000000" w:themeColor="text1"/>
                <w:sz w:val="24"/>
              </w:rPr>
              <w:t>公社は</w:t>
            </w:r>
            <w:r w:rsidR="0075557C" w:rsidRPr="00F506A0">
              <w:rPr>
                <w:rFonts w:asciiTheme="minorEastAsia" w:eastAsiaTheme="minorEastAsia" w:hAnsiTheme="minorEastAsia" w:hint="eastAsia"/>
                <w:color w:val="000000" w:themeColor="text1"/>
                <w:sz w:val="24"/>
              </w:rPr>
              <w:t>、</w:t>
            </w:r>
            <w:r w:rsidR="00115161" w:rsidRPr="00F506A0">
              <w:rPr>
                <w:rFonts w:asciiTheme="minorEastAsia" w:eastAsiaTheme="minorEastAsia" w:hAnsiTheme="minorEastAsia" w:hint="eastAsia"/>
                <w:color w:val="000000" w:themeColor="text1"/>
                <w:sz w:val="24"/>
              </w:rPr>
              <w:t>これを受けて</w:t>
            </w:r>
            <w:r w:rsidR="00241EB9" w:rsidRPr="00F506A0">
              <w:rPr>
                <w:rFonts w:asciiTheme="minorEastAsia" w:eastAsiaTheme="minorEastAsia" w:hAnsiTheme="minorEastAsia" w:hint="eastAsia"/>
                <w:color w:val="000000" w:themeColor="text1"/>
                <w:sz w:val="24"/>
              </w:rPr>
              <w:t>、将来の財政展望を明確にし、新規事業の獲得などの取組と合わせて、運営体制の効率化</w:t>
            </w:r>
            <w:r w:rsidR="007A04A3">
              <w:rPr>
                <w:rFonts w:asciiTheme="minorEastAsia" w:eastAsiaTheme="minorEastAsia" w:hAnsiTheme="minorEastAsia" w:hint="eastAsia"/>
                <w:color w:val="000000" w:themeColor="text1"/>
                <w:sz w:val="24"/>
              </w:rPr>
              <w:t>を推進して</w:t>
            </w:r>
            <w:r w:rsidR="00AF2C2D" w:rsidRPr="00F506A0">
              <w:rPr>
                <w:rFonts w:asciiTheme="minorEastAsia" w:eastAsiaTheme="minorEastAsia" w:hAnsiTheme="minorEastAsia" w:hint="eastAsia"/>
                <w:color w:val="000000" w:themeColor="text1"/>
                <w:sz w:val="24"/>
              </w:rPr>
              <w:t>いる。</w:t>
            </w:r>
          </w:p>
          <w:p w14:paraId="109710F0" w14:textId="6B101C87" w:rsidR="004F118F" w:rsidRDefault="004F118F" w:rsidP="004F118F">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AF2C2D" w:rsidRPr="00F506A0">
              <w:rPr>
                <w:rFonts w:asciiTheme="minorEastAsia" w:eastAsiaTheme="minorEastAsia" w:hAnsiTheme="minorEastAsia" w:hint="eastAsia"/>
                <w:color w:val="000000" w:themeColor="text1"/>
                <w:sz w:val="24"/>
              </w:rPr>
              <w:t>その中で、</w:t>
            </w:r>
            <w:r w:rsidR="00241EB9" w:rsidRPr="00F506A0">
              <w:rPr>
                <w:rFonts w:asciiTheme="minorEastAsia" w:eastAsiaTheme="minorEastAsia" w:hAnsiTheme="minorEastAsia" w:hint="eastAsia"/>
                <w:color w:val="000000" w:themeColor="text1"/>
                <w:sz w:val="24"/>
              </w:rPr>
              <w:t>事業収支</w:t>
            </w:r>
            <w:r w:rsidR="007A04A3">
              <w:rPr>
                <w:rFonts w:asciiTheme="minorEastAsia" w:eastAsiaTheme="minorEastAsia" w:hAnsiTheme="minorEastAsia" w:hint="eastAsia"/>
                <w:color w:val="000000" w:themeColor="text1"/>
                <w:sz w:val="24"/>
              </w:rPr>
              <w:t>の改善</w:t>
            </w:r>
            <w:r w:rsidR="00241EB9" w:rsidRPr="00F506A0">
              <w:rPr>
                <w:rFonts w:asciiTheme="minorEastAsia" w:eastAsiaTheme="minorEastAsia" w:hAnsiTheme="minorEastAsia" w:hint="eastAsia"/>
                <w:color w:val="000000" w:themeColor="text1"/>
                <w:sz w:val="24"/>
              </w:rPr>
              <w:t>と雇用の安定</w:t>
            </w:r>
            <w:r w:rsidR="007A04A3">
              <w:rPr>
                <w:rFonts w:asciiTheme="minorEastAsia" w:eastAsiaTheme="minorEastAsia" w:hAnsiTheme="minorEastAsia" w:hint="eastAsia"/>
                <w:color w:val="000000" w:themeColor="text1"/>
                <w:sz w:val="24"/>
              </w:rPr>
              <w:t>と</w:t>
            </w:r>
            <w:r w:rsidR="00241EB9" w:rsidRPr="00F506A0">
              <w:rPr>
                <w:rFonts w:asciiTheme="minorEastAsia" w:eastAsiaTheme="minorEastAsia" w:hAnsiTheme="minorEastAsia" w:hint="eastAsia"/>
                <w:color w:val="000000" w:themeColor="text1"/>
                <w:sz w:val="24"/>
              </w:rPr>
              <w:t>の両立に鑑み、現職員の継続的雇用と事業遂行能力の向上に加え、経験豊富な職員の能力を</w:t>
            </w:r>
            <w:r w:rsidR="00AF2C2D" w:rsidRPr="00F506A0">
              <w:rPr>
                <w:rFonts w:asciiTheme="minorEastAsia" w:eastAsiaTheme="minorEastAsia" w:hAnsiTheme="minorEastAsia" w:hint="eastAsia"/>
                <w:color w:val="000000" w:themeColor="text1"/>
                <w:sz w:val="24"/>
              </w:rPr>
              <w:t>最大限活用</w:t>
            </w:r>
            <w:r w:rsidR="007A04A3">
              <w:rPr>
                <w:rFonts w:asciiTheme="minorEastAsia" w:eastAsiaTheme="minorEastAsia" w:hAnsiTheme="minorEastAsia" w:hint="eastAsia"/>
                <w:color w:val="000000" w:themeColor="text1"/>
                <w:sz w:val="24"/>
              </w:rPr>
              <w:t>（再任用）することで</w:t>
            </w:r>
            <w:r w:rsidR="00AF2C2D" w:rsidRPr="00F506A0">
              <w:rPr>
                <w:rFonts w:asciiTheme="minorEastAsia" w:eastAsiaTheme="minorEastAsia" w:hAnsiTheme="minorEastAsia" w:hint="eastAsia"/>
                <w:color w:val="000000" w:themeColor="text1"/>
                <w:sz w:val="24"/>
              </w:rPr>
              <w:t>、将来に</w:t>
            </w:r>
            <w:r w:rsidR="00283210">
              <w:rPr>
                <w:rFonts w:asciiTheme="minorEastAsia" w:eastAsiaTheme="minorEastAsia" w:hAnsiTheme="minorEastAsia" w:hint="eastAsia"/>
                <w:color w:val="000000" w:themeColor="text1"/>
                <w:sz w:val="24"/>
              </w:rPr>
              <w:t>わたり</w:t>
            </w:r>
            <w:r w:rsidR="00241EB9" w:rsidRPr="00F506A0">
              <w:rPr>
                <w:rFonts w:asciiTheme="minorEastAsia" w:eastAsiaTheme="minorEastAsia" w:hAnsiTheme="minorEastAsia" w:hint="eastAsia"/>
                <w:color w:val="000000" w:themeColor="text1"/>
                <w:sz w:val="24"/>
              </w:rPr>
              <w:t>継続した事</w:t>
            </w:r>
            <w:r w:rsidR="00241EB9" w:rsidRPr="00F506A0">
              <w:rPr>
                <w:rFonts w:asciiTheme="minorEastAsia" w:eastAsiaTheme="minorEastAsia" w:hAnsiTheme="minorEastAsia" w:hint="eastAsia"/>
                <w:color w:val="000000" w:themeColor="text1"/>
                <w:sz w:val="24"/>
              </w:rPr>
              <w:lastRenderedPageBreak/>
              <w:t>業を展開</w:t>
            </w:r>
            <w:r w:rsidR="00115161" w:rsidRPr="00F506A0">
              <w:rPr>
                <w:rFonts w:asciiTheme="minorEastAsia" w:eastAsiaTheme="minorEastAsia" w:hAnsiTheme="minorEastAsia" w:hint="eastAsia"/>
                <w:color w:val="000000" w:themeColor="text1"/>
                <w:sz w:val="24"/>
              </w:rPr>
              <w:t>する</w:t>
            </w:r>
            <w:r w:rsidR="0075557C" w:rsidRPr="00F506A0">
              <w:rPr>
                <w:rFonts w:asciiTheme="minorEastAsia" w:eastAsiaTheme="minorEastAsia" w:hAnsiTheme="minorEastAsia" w:hint="eastAsia"/>
                <w:color w:val="000000" w:themeColor="text1"/>
                <w:sz w:val="24"/>
              </w:rPr>
              <w:t>こととして</w:t>
            </w:r>
            <w:r w:rsidR="00AF2C2D" w:rsidRPr="00F506A0">
              <w:rPr>
                <w:rFonts w:asciiTheme="minorEastAsia" w:eastAsiaTheme="minorEastAsia" w:hAnsiTheme="minorEastAsia" w:hint="eastAsia"/>
                <w:color w:val="000000" w:themeColor="text1"/>
                <w:sz w:val="24"/>
              </w:rPr>
              <w:t>いる</w:t>
            </w:r>
            <w:r w:rsidR="00241EB9" w:rsidRPr="00F506A0">
              <w:rPr>
                <w:rFonts w:asciiTheme="minorEastAsia" w:eastAsiaTheme="minorEastAsia" w:hAnsiTheme="minorEastAsia" w:hint="eastAsia"/>
                <w:color w:val="000000" w:themeColor="text1"/>
                <w:sz w:val="24"/>
              </w:rPr>
              <w:t>。</w:t>
            </w:r>
          </w:p>
          <w:p w14:paraId="3688D4BC" w14:textId="64234B12" w:rsidR="0075557C" w:rsidRPr="00B80691" w:rsidRDefault="004F118F" w:rsidP="00283210">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41EB9" w:rsidRPr="00F506A0">
              <w:rPr>
                <w:rFonts w:asciiTheme="minorEastAsia" w:eastAsiaTheme="minorEastAsia" w:hAnsiTheme="minorEastAsia" w:hint="eastAsia"/>
                <w:color w:val="000000" w:themeColor="text1"/>
                <w:sz w:val="24"/>
              </w:rPr>
              <w:t>今後</w:t>
            </w:r>
            <w:r w:rsidR="00B80691">
              <w:rPr>
                <w:rFonts w:asciiTheme="minorEastAsia" w:eastAsiaTheme="minorEastAsia" w:hAnsiTheme="minorEastAsia" w:hint="eastAsia"/>
                <w:color w:val="000000" w:themeColor="text1"/>
                <w:sz w:val="24"/>
              </w:rPr>
              <w:t>は</w:t>
            </w:r>
            <w:r w:rsidR="00241EB9" w:rsidRPr="00F506A0">
              <w:rPr>
                <w:rFonts w:asciiTheme="minorEastAsia" w:eastAsiaTheme="minorEastAsia" w:hAnsiTheme="minorEastAsia" w:hint="eastAsia"/>
                <w:color w:val="000000" w:themeColor="text1"/>
                <w:sz w:val="24"/>
              </w:rPr>
              <w:t>、将来の収益</w:t>
            </w:r>
            <w:r w:rsidR="00B80691">
              <w:rPr>
                <w:rFonts w:asciiTheme="minorEastAsia" w:eastAsiaTheme="minorEastAsia" w:hAnsiTheme="minorEastAsia" w:hint="eastAsia"/>
                <w:color w:val="000000" w:themeColor="text1"/>
                <w:sz w:val="24"/>
              </w:rPr>
              <w:t>力</w:t>
            </w:r>
            <w:r w:rsidR="007A04A3">
              <w:rPr>
                <w:rFonts w:asciiTheme="minorEastAsia" w:eastAsiaTheme="minorEastAsia" w:hAnsiTheme="minorEastAsia" w:hint="eastAsia"/>
                <w:color w:val="000000" w:themeColor="text1"/>
                <w:sz w:val="24"/>
              </w:rPr>
              <w:t>の見込み</w:t>
            </w:r>
            <w:r w:rsidR="00B80691">
              <w:rPr>
                <w:rFonts w:asciiTheme="minorEastAsia" w:eastAsiaTheme="minorEastAsia" w:hAnsiTheme="minorEastAsia" w:hint="eastAsia"/>
                <w:color w:val="000000" w:themeColor="text1"/>
                <w:sz w:val="24"/>
              </w:rPr>
              <w:t>に立ち</w:t>
            </w:r>
            <w:r w:rsidR="00241EB9" w:rsidRPr="00F506A0">
              <w:rPr>
                <w:rFonts w:asciiTheme="minorEastAsia" w:eastAsiaTheme="minorEastAsia" w:hAnsiTheme="minorEastAsia" w:hint="eastAsia"/>
                <w:color w:val="000000" w:themeColor="text1"/>
                <w:sz w:val="24"/>
              </w:rPr>
              <w:t>つつ、</w:t>
            </w:r>
            <w:r w:rsidR="00B80691">
              <w:rPr>
                <w:rFonts w:asciiTheme="minorEastAsia" w:eastAsiaTheme="minorEastAsia" w:hAnsiTheme="minorEastAsia" w:hint="eastAsia"/>
                <w:color w:val="000000" w:themeColor="text1"/>
                <w:sz w:val="24"/>
              </w:rPr>
              <w:t>更なる</w:t>
            </w:r>
            <w:r w:rsidR="00241EB9" w:rsidRPr="00F506A0">
              <w:rPr>
                <w:rFonts w:asciiTheme="minorEastAsia" w:eastAsiaTheme="minorEastAsia" w:hAnsiTheme="minorEastAsia" w:hint="eastAsia"/>
                <w:color w:val="000000" w:themeColor="text1"/>
                <w:sz w:val="24"/>
              </w:rPr>
              <w:t>新規事業の獲得や</w:t>
            </w:r>
            <w:r w:rsidR="0075557C" w:rsidRPr="00F506A0">
              <w:rPr>
                <w:rFonts w:asciiTheme="minorEastAsia" w:eastAsiaTheme="minorEastAsia" w:hAnsiTheme="minorEastAsia" w:hint="eastAsia"/>
                <w:color w:val="000000" w:themeColor="text1"/>
                <w:sz w:val="24"/>
              </w:rPr>
              <w:t>、</w:t>
            </w:r>
            <w:r w:rsidR="00241EB9" w:rsidRPr="00F506A0">
              <w:rPr>
                <w:rFonts w:asciiTheme="minorEastAsia" w:eastAsiaTheme="minorEastAsia" w:hAnsiTheme="minorEastAsia" w:hint="eastAsia"/>
                <w:color w:val="000000" w:themeColor="text1"/>
                <w:sz w:val="24"/>
              </w:rPr>
              <w:t>ＩＣＴ</w:t>
            </w:r>
            <w:r w:rsidR="00B80691">
              <w:rPr>
                <w:rFonts w:asciiTheme="minorEastAsia" w:eastAsiaTheme="minorEastAsia" w:hAnsiTheme="minorEastAsia" w:hint="eastAsia"/>
                <w:color w:val="000000" w:themeColor="text1"/>
                <w:sz w:val="24"/>
              </w:rPr>
              <w:t>を</w:t>
            </w:r>
            <w:r w:rsidR="00241EB9" w:rsidRPr="00F506A0">
              <w:rPr>
                <w:rFonts w:asciiTheme="minorEastAsia" w:eastAsiaTheme="minorEastAsia" w:hAnsiTheme="minorEastAsia" w:hint="eastAsia"/>
                <w:color w:val="000000" w:themeColor="text1"/>
                <w:sz w:val="24"/>
              </w:rPr>
              <w:t>活用</w:t>
            </w:r>
            <w:r w:rsidR="00B80691">
              <w:rPr>
                <w:rFonts w:asciiTheme="minorEastAsia" w:eastAsiaTheme="minorEastAsia" w:hAnsiTheme="minorEastAsia" w:hint="eastAsia"/>
                <w:color w:val="000000" w:themeColor="text1"/>
                <w:sz w:val="24"/>
              </w:rPr>
              <w:t>できる職員の確保</w:t>
            </w:r>
            <w:r w:rsidR="00241EB9" w:rsidRPr="00F506A0">
              <w:rPr>
                <w:rFonts w:asciiTheme="minorEastAsia" w:eastAsiaTheme="minorEastAsia" w:hAnsiTheme="minorEastAsia" w:hint="eastAsia"/>
                <w:color w:val="000000" w:themeColor="text1"/>
                <w:sz w:val="24"/>
              </w:rPr>
              <w:t>などを通じ</w:t>
            </w:r>
            <w:r w:rsidR="00B80691">
              <w:rPr>
                <w:rFonts w:asciiTheme="minorEastAsia" w:eastAsiaTheme="minorEastAsia" w:hAnsiTheme="minorEastAsia" w:hint="eastAsia"/>
                <w:color w:val="000000" w:themeColor="text1"/>
                <w:sz w:val="24"/>
              </w:rPr>
              <w:t>て</w:t>
            </w:r>
            <w:r w:rsidR="00241EB9" w:rsidRPr="00F506A0">
              <w:rPr>
                <w:rFonts w:asciiTheme="minorEastAsia" w:eastAsiaTheme="minorEastAsia" w:hAnsiTheme="minorEastAsia" w:hint="eastAsia"/>
                <w:color w:val="000000" w:themeColor="text1"/>
                <w:sz w:val="24"/>
              </w:rPr>
              <w:t>、経営の継続性を図</w:t>
            </w:r>
            <w:r w:rsidR="00115161" w:rsidRPr="00F506A0">
              <w:rPr>
                <w:rFonts w:asciiTheme="minorEastAsia" w:eastAsiaTheme="minorEastAsia" w:hAnsiTheme="minorEastAsia" w:hint="eastAsia"/>
                <w:color w:val="000000" w:themeColor="text1"/>
                <w:sz w:val="24"/>
              </w:rPr>
              <w:t>る</w:t>
            </w:r>
            <w:r w:rsidR="0075557C" w:rsidRPr="00F506A0">
              <w:rPr>
                <w:rFonts w:asciiTheme="minorEastAsia" w:eastAsiaTheme="minorEastAsia" w:hAnsiTheme="minorEastAsia" w:hint="eastAsia"/>
                <w:color w:val="000000" w:themeColor="text1"/>
                <w:sz w:val="24"/>
              </w:rPr>
              <w:t>。</w:t>
            </w:r>
          </w:p>
        </w:tc>
      </w:tr>
    </w:tbl>
    <w:p w14:paraId="5A0AE82E" w14:textId="15795296" w:rsidR="00BB44CA" w:rsidRPr="007A04A3" w:rsidRDefault="00BB44CA" w:rsidP="002B5E74">
      <w:pPr>
        <w:autoSpaceDE w:val="0"/>
        <w:autoSpaceDN w:val="0"/>
        <w:snapToGrid w:val="0"/>
        <w:spacing w:line="60" w:lineRule="auto"/>
        <w:rPr>
          <w:rFonts w:ascii="ＭＳ 明朝" w:hAnsi="ＭＳ 明朝"/>
          <w:sz w:val="24"/>
        </w:rPr>
      </w:pPr>
    </w:p>
    <w:sectPr w:rsidR="00BB44CA" w:rsidRPr="007A04A3"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3CF23" w14:textId="77777777" w:rsidR="006F76F9" w:rsidRDefault="006F76F9">
      <w:r>
        <w:separator/>
      </w:r>
    </w:p>
  </w:endnote>
  <w:endnote w:type="continuationSeparator" w:id="0">
    <w:p w14:paraId="399A5528" w14:textId="77777777" w:rsidR="006F76F9" w:rsidRDefault="006F76F9">
      <w:r>
        <w:continuationSeparator/>
      </w:r>
    </w:p>
  </w:endnote>
  <w:endnote w:type="continuationNotice" w:id="1">
    <w:p w14:paraId="4F8D2A3D" w14:textId="77777777" w:rsidR="006F76F9" w:rsidRDefault="006F7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C12FF5" w:rsidRDefault="00C12FF5">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6F3047">
              <w:rPr>
                <w:bCs/>
                <w:noProof/>
              </w:rPr>
              <w:t>1</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6F3047">
              <w:rPr>
                <w:bCs/>
                <w:noProof/>
              </w:rPr>
              <w:t>15</w:t>
            </w:r>
            <w:r w:rsidRPr="00B35A1C">
              <w:rPr>
                <w:bCs/>
                <w:sz w:val="24"/>
              </w:rPr>
              <w:fldChar w:fldCharType="end"/>
            </w:r>
          </w:p>
        </w:sdtContent>
      </w:sdt>
    </w:sdtContent>
  </w:sdt>
  <w:p w14:paraId="51472A82" w14:textId="38CB773D" w:rsidR="00C12FF5" w:rsidRDefault="00C12FF5"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C12FF5" w:rsidRDefault="00C12FF5">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E0F50" w14:textId="77777777" w:rsidR="006F76F9" w:rsidRDefault="006F76F9">
      <w:r>
        <w:separator/>
      </w:r>
    </w:p>
  </w:footnote>
  <w:footnote w:type="continuationSeparator" w:id="0">
    <w:p w14:paraId="19345E6C" w14:textId="77777777" w:rsidR="006F76F9" w:rsidRDefault="006F76F9">
      <w:r>
        <w:continuationSeparator/>
      </w:r>
    </w:p>
  </w:footnote>
  <w:footnote w:type="continuationNotice" w:id="1">
    <w:p w14:paraId="57B271E1" w14:textId="77777777" w:rsidR="006F76F9" w:rsidRDefault="006F7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447443C3" w:rsidR="00C12FF5" w:rsidRPr="00193F25" w:rsidRDefault="00C12FF5"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28</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0F13EA"/>
    <w:multiLevelType w:val="hybridMultilevel"/>
    <w:tmpl w:val="76BEEC72"/>
    <w:lvl w:ilvl="0" w:tplc="E1D0A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DF6AB8"/>
    <w:multiLevelType w:val="hybridMultilevel"/>
    <w:tmpl w:val="FD88CE1A"/>
    <w:lvl w:ilvl="0" w:tplc="1688C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FB5C6E"/>
    <w:multiLevelType w:val="hybridMultilevel"/>
    <w:tmpl w:val="80329B0E"/>
    <w:lvl w:ilvl="0" w:tplc="E1D0A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9D292B"/>
    <w:multiLevelType w:val="hybridMultilevel"/>
    <w:tmpl w:val="028886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5A3DDA"/>
    <w:multiLevelType w:val="hybridMultilevel"/>
    <w:tmpl w:val="1BC248CA"/>
    <w:lvl w:ilvl="0" w:tplc="1688C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3">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8E113A6"/>
    <w:multiLevelType w:val="hybridMultilevel"/>
    <w:tmpl w:val="DC5AE958"/>
    <w:lvl w:ilvl="0" w:tplc="1688C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C47980"/>
    <w:multiLevelType w:val="hybridMultilevel"/>
    <w:tmpl w:val="121402DC"/>
    <w:lvl w:ilvl="0" w:tplc="1688C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17"/>
  </w:num>
  <w:num w:numId="4">
    <w:abstractNumId w:val="19"/>
  </w:num>
  <w:num w:numId="5">
    <w:abstractNumId w:val="11"/>
  </w:num>
  <w:num w:numId="6">
    <w:abstractNumId w:val="13"/>
  </w:num>
  <w:num w:numId="7">
    <w:abstractNumId w:val="10"/>
  </w:num>
  <w:num w:numId="8">
    <w:abstractNumId w:val="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6"/>
  </w:num>
  <w:num w:numId="13">
    <w:abstractNumId w:val="12"/>
  </w:num>
  <w:num w:numId="14">
    <w:abstractNumId w:val="4"/>
  </w:num>
  <w:num w:numId="15">
    <w:abstractNumId w:val="1"/>
  </w:num>
  <w:num w:numId="16">
    <w:abstractNumId w:val="3"/>
  </w:num>
  <w:num w:numId="17">
    <w:abstractNumId w:val="2"/>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519"/>
    <w:rsid w:val="00003D3D"/>
    <w:rsid w:val="0000488D"/>
    <w:rsid w:val="00005F55"/>
    <w:rsid w:val="0000685C"/>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6D13"/>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637B"/>
    <w:rsid w:val="0005725E"/>
    <w:rsid w:val="00060DD6"/>
    <w:rsid w:val="00060ED2"/>
    <w:rsid w:val="000623C4"/>
    <w:rsid w:val="0006288F"/>
    <w:rsid w:val="00064891"/>
    <w:rsid w:val="00067B33"/>
    <w:rsid w:val="0007072D"/>
    <w:rsid w:val="000713B1"/>
    <w:rsid w:val="00074723"/>
    <w:rsid w:val="00074B0C"/>
    <w:rsid w:val="00075939"/>
    <w:rsid w:val="00075BE3"/>
    <w:rsid w:val="00077884"/>
    <w:rsid w:val="000803ED"/>
    <w:rsid w:val="0008067E"/>
    <w:rsid w:val="000818BC"/>
    <w:rsid w:val="00081AB9"/>
    <w:rsid w:val="00083AD7"/>
    <w:rsid w:val="00083FD3"/>
    <w:rsid w:val="00084194"/>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2E15"/>
    <w:rsid w:val="000B301B"/>
    <w:rsid w:val="000C074C"/>
    <w:rsid w:val="000C7506"/>
    <w:rsid w:val="000C7E4A"/>
    <w:rsid w:val="000D534E"/>
    <w:rsid w:val="000D6337"/>
    <w:rsid w:val="000E038C"/>
    <w:rsid w:val="000E10F4"/>
    <w:rsid w:val="000E7B44"/>
    <w:rsid w:val="000F1E29"/>
    <w:rsid w:val="000F4332"/>
    <w:rsid w:val="000F581F"/>
    <w:rsid w:val="000F6936"/>
    <w:rsid w:val="001012DD"/>
    <w:rsid w:val="001018F6"/>
    <w:rsid w:val="0011202D"/>
    <w:rsid w:val="001136D6"/>
    <w:rsid w:val="001144F9"/>
    <w:rsid w:val="00115161"/>
    <w:rsid w:val="00115684"/>
    <w:rsid w:val="0011673E"/>
    <w:rsid w:val="00117391"/>
    <w:rsid w:val="00120A25"/>
    <w:rsid w:val="001225CA"/>
    <w:rsid w:val="00123C91"/>
    <w:rsid w:val="001241B0"/>
    <w:rsid w:val="001251BE"/>
    <w:rsid w:val="00126FF8"/>
    <w:rsid w:val="00127E79"/>
    <w:rsid w:val="00131B9E"/>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75C"/>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572F"/>
    <w:rsid w:val="00206F81"/>
    <w:rsid w:val="00207CCD"/>
    <w:rsid w:val="002102E2"/>
    <w:rsid w:val="00210CA9"/>
    <w:rsid w:val="002123A1"/>
    <w:rsid w:val="00213448"/>
    <w:rsid w:val="00216E64"/>
    <w:rsid w:val="00220433"/>
    <w:rsid w:val="00220C80"/>
    <w:rsid w:val="0022118D"/>
    <w:rsid w:val="002213A5"/>
    <w:rsid w:val="002226BA"/>
    <w:rsid w:val="00230BCE"/>
    <w:rsid w:val="00232920"/>
    <w:rsid w:val="002338FB"/>
    <w:rsid w:val="00235101"/>
    <w:rsid w:val="00241EB9"/>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B7F"/>
    <w:rsid w:val="0028009C"/>
    <w:rsid w:val="00283210"/>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0DBC"/>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05246"/>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0562"/>
    <w:rsid w:val="003311AF"/>
    <w:rsid w:val="00334651"/>
    <w:rsid w:val="003355AA"/>
    <w:rsid w:val="003368D1"/>
    <w:rsid w:val="00337563"/>
    <w:rsid w:val="00337A3A"/>
    <w:rsid w:val="003405D8"/>
    <w:rsid w:val="00343879"/>
    <w:rsid w:val="003439CB"/>
    <w:rsid w:val="003508AA"/>
    <w:rsid w:val="003523EC"/>
    <w:rsid w:val="00355B2D"/>
    <w:rsid w:val="00356D59"/>
    <w:rsid w:val="00360FA6"/>
    <w:rsid w:val="00361926"/>
    <w:rsid w:val="00361988"/>
    <w:rsid w:val="00364C90"/>
    <w:rsid w:val="00367355"/>
    <w:rsid w:val="00371CCA"/>
    <w:rsid w:val="00371DF8"/>
    <w:rsid w:val="003738C8"/>
    <w:rsid w:val="003752EA"/>
    <w:rsid w:val="0037768D"/>
    <w:rsid w:val="00377A01"/>
    <w:rsid w:val="00381826"/>
    <w:rsid w:val="003825BD"/>
    <w:rsid w:val="0038484F"/>
    <w:rsid w:val="0038682B"/>
    <w:rsid w:val="00387AA5"/>
    <w:rsid w:val="00387B94"/>
    <w:rsid w:val="003912C8"/>
    <w:rsid w:val="0039293B"/>
    <w:rsid w:val="00394E4F"/>
    <w:rsid w:val="00395853"/>
    <w:rsid w:val="00395D29"/>
    <w:rsid w:val="003967B3"/>
    <w:rsid w:val="003A1574"/>
    <w:rsid w:val="003A20EC"/>
    <w:rsid w:val="003A33E4"/>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305"/>
    <w:rsid w:val="003E649A"/>
    <w:rsid w:val="003E751B"/>
    <w:rsid w:val="003F1102"/>
    <w:rsid w:val="003F1EC5"/>
    <w:rsid w:val="003F40CE"/>
    <w:rsid w:val="003F4A97"/>
    <w:rsid w:val="003F5B43"/>
    <w:rsid w:val="003F5E1F"/>
    <w:rsid w:val="003F6C51"/>
    <w:rsid w:val="00400982"/>
    <w:rsid w:val="00400E97"/>
    <w:rsid w:val="00402268"/>
    <w:rsid w:val="0040398F"/>
    <w:rsid w:val="0040573A"/>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0771"/>
    <w:rsid w:val="00441BB3"/>
    <w:rsid w:val="00441CAE"/>
    <w:rsid w:val="00443191"/>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28EA"/>
    <w:rsid w:val="004A3101"/>
    <w:rsid w:val="004A51DB"/>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F118F"/>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11"/>
    <w:rsid w:val="0053116A"/>
    <w:rsid w:val="00532DA1"/>
    <w:rsid w:val="00536C0A"/>
    <w:rsid w:val="005405ED"/>
    <w:rsid w:val="005411B7"/>
    <w:rsid w:val="00543E8B"/>
    <w:rsid w:val="00544AAA"/>
    <w:rsid w:val="00545617"/>
    <w:rsid w:val="00545BED"/>
    <w:rsid w:val="00546C4C"/>
    <w:rsid w:val="0055230C"/>
    <w:rsid w:val="0055334E"/>
    <w:rsid w:val="00553F78"/>
    <w:rsid w:val="00554C81"/>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1556"/>
    <w:rsid w:val="005B2751"/>
    <w:rsid w:val="005B3FB6"/>
    <w:rsid w:val="005B679A"/>
    <w:rsid w:val="005B7AEE"/>
    <w:rsid w:val="005C0F90"/>
    <w:rsid w:val="005C26C1"/>
    <w:rsid w:val="005C2A01"/>
    <w:rsid w:val="005C3443"/>
    <w:rsid w:val="005C40A8"/>
    <w:rsid w:val="005C5727"/>
    <w:rsid w:val="005C5956"/>
    <w:rsid w:val="005D031A"/>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0CAF"/>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4445D"/>
    <w:rsid w:val="006501F6"/>
    <w:rsid w:val="006504D2"/>
    <w:rsid w:val="00651344"/>
    <w:rsid w:val="006521F9"/>
    <w:rsid w:val="00652374"/>
    <w:rsid w:val="00652D80"/>
    <w:rsid w:val="00656ADB"/>
    <w:rsid w:val="00660F3F"/>
    <w:rsid w:val="00663816"/>
    <w:rsid w:val="00664316"/>
    <w:rsid w:val="00664FB8"/>
    <w:rsid w:val="00666F38"/>
    <w:rsid w:val="0067020C"/>
    <w:rsid w:val="00673013"/>
    <w:rsid w:val="00673845"/>
    <w:rsid w:val="006758C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28A0"/>
    <w:rsid w:val="006D55AA"/>
    <w:rsid w:val="006D704E"/>
    <w:rsid w:val="006D7F74"/>
    <w:rsid w:val="006E6851"/>
    <w:rsid w:val="006E7F23"/>
    <w:rsid w:val="006F01EF"/>
    <w:rsid w:val="006F081E"/>
    <w:rsid w:val="006F2488"/>
    <w:rsid w:val="006F28C1"/>
    <w:rsid w:val="006F3047"/>
    <w:rsid w:val="006F4AC8"/>
    <w:rsid w:val="006F5874"/>
    <w:rsid w:val="006F5B25"/>
    <w:rsid w:val="006F76F9"/>
    <w:rsid w:val="00700377"/>
    <w:rsid w:val="00700E9A"/>
    <w:rsid w:val="00703F25"/>
    <w:rsid w:val="00705AFE"/>
    <w:rsid w:val="0070727B"/>
    <w:rsid w:val="00707486"/>
    <w:rsid w:val="00717099"/>
    <w:rsid w:val="007172B7"/>
    <w:rsid w:val="00721FDC"/>
    <w:rsid w:val="00727099"/>
    <w:rsid w:val="00730A62"/>
    <w:rsid w:val="00730BA9"/>
    <w:rsid w:val="00733A04"/>
    <w:rsid w:val="00735126"/>
    <w:rsid w:val="00740248"/>
    <w:rsid w:val="00740B24"/>
    <w:rsid w:val="00744751"/>
    <w:rsid w:val="00744CF1"/>
    <w:rsid w:val="0075388F"/>
    <w:rsid w:val="007539DF"/>
    <w:rsid w:val="0075557C"/>
    <w:rsid w:val="00757806"/>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4A3"/>
    <w:rsid w:val="007A0FBC"/>
    <w:rsid w:val="007A3A87"/>
    <w:rsid w:val="007A4BBB"/>
    <w:rsid w:val="007A6FCB"/>
    <w:rsid w:val="007A74C4"/>
    <w:rsid w:val="007A7997"/>
    <w:rsid w:val="007A7E89"/>
    <w:rsid w:val="007B3AF6"/>
    <w:rsid w:val="007B6965"/>
    <w:rsid w:val="007B747A"/>
    <w:rsid w:val="007B75FF"/>
    <w:rsid w:val="007C2554"/>
    <w:rsid w:val="007C453F"/>
    <w:rsid w:val="007C4FF4"/>
    <w:rsid w:val="007C6633"/>
    <w:rsid w:val="007C7DDB"/>
    <w:rsid w:val="007D021B"/>
    <w:rsid w:val="007D4673"/>
    <w:rsid w:val="007D5594"/>
    <w:rsid w:val="007D55D8"/>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67E8A"/>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1F17"/>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3ADC"/>
    <w:rsid w:val="008E47D8"/>
    <w:rsid w:val="008E7593"/>
    <w:rsid w:val="008E7E14"/>
    <w:rsid w:val="008F2D35"/>
    <w:rsid w:val="008F378E"/>
    <w:rsid w:val="008F6A4B"/>
    <w:rsid w:val="008F7BEA"/>
    <w:rsid w:val="00900A10"/>
    <w:rsid w:val="00901967"/>
    <w:rsid w:val="00904717"/>
    <w:rsid w:val="00904E44"/>
    <w:rsid w:val="00907ABD"/>
    <w:rsid w:val="00907EC3"/>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3388"/>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86634"/>
    <w:rsid w:val="00990FE6"/>
    <w:rsid w:val="00991E39"/>
    <w:rsid w:val="00993253"/>
    <w:rsid w:val="00994020"/>
    <w:rsid w:val="00994A3A"/>
    <w:rsid w:val="00994C7E"/>
    <w:rsid w:val="00997544"/>
    <w:rsid w:val="009A3B8F"/>
    <w:rsid w:val="009A57FC"/>
    <w:rsid w:val="009A7218"/>
    <w:rsid w:val="009A722F"/>
    <w:rsid w:val="009A7CC8"/>
    <w:rsid w:val="009B0400"/>
    <w:rsid w:val="009B0AD1"/>
    <w:rsid w:val="009B2324"/>
    <w:rsid w:val="009B4D03"/>
    <w:rsid w:val="009B4D5D"/>
    <w:rsid w:val="009B69FA"/>
    <w:rsid w:val="009B76B9"/>
    <w:rsid w:val="009C06F0"/>
    <w:rsid w:val="009C0C49"/>
    <w:rsid w:val="009C12B6"/>
    <w:rsid w:val="009C17D0"/>
    <w:rsid w:val="009D5E30"/>
    <w:rsid w:val="009D6942"/>
    <w:rsid w:val="009D7157"/>
    <w:rsid w:val="009E036D"/>
    <w:rsid w:val="009E38D7"/>
    <w:rsid w:val="009E3E9A"/>
    <w:rsid w:val="009E45F4"/>
    <w:rsid w:val="009E691E"/>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37C45"/>
    <w:rsid w:val="00A4196C"/>
    <w:rsid w:val="00A448A3"/>
    <w:rsid w:val="00A502D6"/>
    <w:rsid w:val="00A520E3"/>
    <w:rsid w:val="00A527CE"/>
    <w:rsid w:val="00A5628E"/>
    <w:rsid w:val="00A64643"/>
    <w:rsid w:val="00A6642E"/>
    <w:rsid w:val="00A6773E"/>
    <w:rsid w:val="00A7182C"/>
    <w:rsid w:val="00A723B2"/>
    <w:rsid w:val="00A728F2"/>
    <w:rsid w:val="00A764BA"/>
    <w:rsid w:val="00A76ACF"/>
    <w:rsid w:val="00A810AF"/>
    <w:rsid w:val="00A82785"/>
    <w:rsid w:val="00A82E92"/>
    <w:rsid w:val="00A843A2"/>
    <w:rsid w:val="00A849D4"/>
    <w:rsid w:val="00A900EF"/>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C6254"/>
    <w:rsid w:val="00AD16EE"/>
    <w:rsid w:val="00AD1715"/>
    <w:rsid w:val="00AD388B"/>
    <w:rsid w:val="00AD3BD2"/>
    <w:rsid w:val="00AD5121"/>
    <w:rsid w:val="00AD5842"/>
    <w:rsid w:val="00AD5D18"/>
    <w:rsid w:val="00AE18D3"/>
    <w:rsid w:val="00AE3590"/>
    <w:rsid w:val="00AE5CA5"/>
    <w:rsid w:val="00AE7755"/>
    <w:rsid w:val="00AF2090"/>
    <w:rsid w:val="00AF2C2D"/>
    <w:rsid w:val="00B027BA"/>
    <w:rsid w:val="00B05A37"/>
    <w:rsid w:val="00B05A43"/>
    <w:rsid w:val="00B07667"/>
    <w:rsid w:val="00B07C0B"/>
    <w:rsid w:val="00B10299"/>
    <w:rsid w:val="00B13AC5"/>
    <w:rsid w:val="00B13E81"/>
    <w:rsid w:val="00B21221"/>
    <w:rsid w:val="00B215DB"/>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4414"/>
    <w:rsid w:val="00B556A0"/>
    <w:rsid w:val="00B560C6"/>
    <w:rsid w:val="00B56D5E"/>
    <w:rsid w:val="00B61444"/>
    <w:rsid w:val="00B6171E"/>
    <w:rsid w:val="00B63C8E"/>
    <w:rsid w:val="00B66EBC"/>
    <w:rsid w:val="00B676D4"/>
    <w:rsid w:val="00B7083D"/>
    <w:rsid w:val="00B72050"/>
    <w:rsid w:val="00B760DF"/>
    <w:rsid w:val="00B766D3"/>
    <w:rsid w:val="00B76D61"/>
    <w:rsid w:val="00B76EB1"/>
    <w:rsid w:val="00B775EC"/>
    <w:rsid w:val="00B80691"/>
    <w:rsid w:val="00B80973"/>
    <w:rsid w:val="00B83E02"/>
    <w:rsid w:val="00B8643F"/>
    <w:rsid w:val="00B908B0"/>
    <w:rsid w:val="00B92684"/>
    <w:rsid w:val="00B92E12"/>
    <w:rsid w:val="00B958D7"/>
    <w:rsid w:val="00B962EB"/>
    <w:rsid w:val="00B967B7"/>
    <w:rsid w:val="00BA1B79"/>
    <w:rsid w:val="00BA31E8"/>
    <w:rsid w:val="00BA38CB"/>
    <w:rsid w:val="00BA405F"/>
    <w:rsid w:val="00BB0FF2"/>
    <w:rsid w:val="00BB14E1"/>
    <w:rsid w:val="00BB2044"/>
    <w:rsid w:val="00BB431B"/>
    <w:rsid w:val="00BB44CA"/>
    <w:rsid w:val="00BB4FC8"/>
    <w:rsid w:val="00BB50D3"/>
    <w:rsid w:val="00BB5705"/>
    <w:rsid w:val="00BB61BD"/>
    <w:rsid w:val="00BB6512"/>
    <w:rsid w:val="00BB6EC5"/>
    <w:rsid w:val="00BB76CF"/>
    <w:rsid w:val="00BB78EF"/>
    <w:rsid w:val="00BC0132"/>
    <w:rsid w:val="00BC3EAF"/>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2FF5"/>
    <w:rsid w:val="00C1517C"/>
    <w:rsid w:val="00C152FA"/>
    <w:rsid w:val="00C16D73"/>
    <w:rsid w:val="00C24B44"/>
    <w:rsid w:val="00C24FF0"/>
    <w:rsid w:val="00C263ED"/>
    <w:rsid w:val="00C27BD9"/>
    <w:rsid w:val="00C30482"/>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8765E"/>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5FA"/>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4CC7"/>
    <w:rsid w:val="00D06BE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3390"/>
    <w:rsid w:val="00D446ED"/>
    <w:rsid w:val="00D44A9E"/>
    <w:rsid w:val="00D45050"/>
    <w:rsid w:val="00D474D9"/>
    <w:rsid w:val="00D50421"/>
    <w:rsid w:val="00D507FB"/>
    <w:rsid w:val="00D5093F"/>
    <w:rsid w:val="00D520B3"/>
    <w:rsid w:val="00D52DC6"/>
    <w:rsid w:val="00D53792"/>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0AE9"/>
    <w:rsid w:val="00D91403"/>
    <w:rsid w:val="00D94343"/>
    <w:rsid w:val="00D97C74"/>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564DE"/>
    <w:rsid w:val="00E612A4"/>
    <w:rsid w:val="00E612DE"/>
    <w:rsid w:val="00E61766"/>
    <w:rsid w:val="00E65112"/>
    <w:rsid w:val="00E65922"/>
    <w:rsid w:val="00E66F58"/>
    <w:rsid w:val="00E674CB"/>
    <w:rsid w:val="00E67624"/>
    <w:rsid w:val="00E745B5"/>
    <w:rsid w:val="00E74D67"/>
    <w:rsid w:val="00E771A9"/>
    <w:rsid w:val="00E8029C"/>
    <w:rsid w:val="00E809A7"/>
    <w:rsid w:val="00E80EA6"/>
    <w:rsid w:val="00E8267E"/>
    <w:rsid w:val="00E85F65"/>
    <w:rsid w:val="00E860D6"/>
    <w:rsid w:val="00E874D7"/>
    <w:rsid w:val="00E875C5"/>
    <w:rsid w:val="00E90056"/>
    <w:rsid w:val="00E90759"/>
    <w:rsid w:val="00E91BE1"/>
    <w:rsid w:val="00E93A62"/>
    <w:rsid w:val="00E93C22"/>
    <w:rsid w:val="00E948F5"/>
    <w:rsid w:val="00E96231"/>
    <w:rsid w:val="00EA1596"/>
    <w:rsid w:val="00EA18BA"/>
    <w:rsid w:val="00EA3F19"/>
    <w:rsid w:val="00EA56C6"/>
    <w:rsid w:val="00EA76BA"/>
    <w:rsid w:val="00EA76E4"/>
    <w:rsid w:val="00EA7A85"/>
    <w:rsid w:val="00EB2C7F"/>
    <w:rsid w:val="00EB562C"/>
    <w:rsid w:val="00EB58F2"/>
    <w:rsid w:val="00EB5A89"/>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5AB"/>
    <w:rsid w:val="00F019C6"/>
    <w:rsid w:val="00F02D01"/>
    <w:rsid w:val="00F0608B"/>
    <w:rsid w:val="00F06686"/>
    <w:rsid w:val="00F0751E"/>
    <w:rsid w:val="00F11363"/>
    <w:rsid w:val="00F113A7"/>
    <w:rsid w:val="00F12133"/>
    <w:rsid w:val="00F1270F"/>
    <w:rsid w:val="00F13E18"/>
    <w:rsid w:val="00F144E4"/>
    <w:rsid w:val="00F15AD8"/>
    <w:rsid w:val="00F16498"/>
    <w:rsid w:val="00F16A1C"/>
    <w:rsid w:val="00F16A74"/>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6A0"/>
    <w:rsid w:val="00F50D41"/>
    <w:rsid w:val="00F5145D"/>
    <w:rsid w:val="00F514FA"/>
    <w:rsid w:val="00F531F4"/>
    <w:rsid w:val="00F53312"/>
    <w:rsid w:val="00F543AC"/>
    <w:rsid w:val="00F54738"/>
    <w:rsid w:val="00F5500E"/>
    <w:rsid w:val="00F55504"/>
    <w:rsid w:val="00F562BA"/>
    <w:rsid w:val="00F56E37"/>
    <w:rsid w:val="00F62A13"/>
    <w:rsid w:val="00F64546"/>
    <w:rsid w:val="00F64EBA"/>
    <w:rsid w:val="00F650FB"/>
    <w:rsid w:val="00F65113"/>
    <w:rsid w:val="00F724A3"/>
    <w:rsid w:val="00F7357D"/>
    <w:rsid w:val="00F74DA3"/>
    <w:rsid w:val="00F77A14"/>
    <w:rsid w:val="00F827EB"/>
    <w:rsid w:val="00F83AA9"/>
    <w:rsid w:val="00F83B8F"/>
    <w:rsid w:val="00F842EA"/>
    <w:rsid w:val="00F84DD9"/>
    <w:rsid w:val="00F85E50"/>
    <w:rsid w:val="00F867A6"/>
    <w:rsid w:val="00F876E8"/>
    <w:rsid w:val="00F92EBA"/>
    <w:rsid w:val="00F9355D"/>
    <w:rsid w:val="00F94852"/>
    <w:rsid w:val="00F95466"/>
    <w:rsid w:val="00F9553A"/>
    <w:rsid w:val="00F968B9"/>
    <w:rsid w:val="00F96D67"/>
    <w:rsid w:val="00F978D0"/>
    <w:rsid w:val="00F97E6D"/>
    <w:rsid w:val="00FA22ED"/>
    <w:rsid w:val="00FA247C"/>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79010420">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13138">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29717579">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0fab91fb-c3f5-42cd-b0e5-fae82fceb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F6627BBF97444FA5E1A5DB51608306" ma:contentTypeVersion="1" ma:contentTypeDescription="新しいドキュメントを作成します。" ma:contentTypeScope="" ma:versionID="10d2287410e3c7275cfd1e910e9440aa">
  <xsd:schema xmlns:xsd="http://www.w3.org/2001/XMLSchema" xmlns:xs="http://www.w3.org/2001/XMLSchema" xmlns:p="http://schemas.microsoft.com/office/2006/metadata/properties" xmlns:ns2="0fab91fb-c3f5-42cd-b0e5-fae82fceb658" targetNamespace="http://schemas.microsoft.com/office/2006/metadata/properties" ma:root="true" ma:fieldsID="51e43879653c13d9a0e3dec6f4231826" ns2:_="">
    <xsd:import namespace="0fab91fb-c3f5-42cd-b0e5-fae82fceb658"/>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91fb-c3f5-42cd-b0e5-fae82fceb658"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office/2006/documentManagement/types"/>
    <ds:schemaRef ds:uri="http://purl.org/dc/terms/"/>
    <ds:schemaRef ds:uri="http://purl.org/dc/dcmitype/"/>
    <ds:schemaRef ds:uri="0fab91fb-c3f5-42cd-b0e5-fae82fceb65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48C0D460-4E25-4DEB-AA5B-4951C3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91fb-c3f5-42cd-b0e5-fae82fce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D67F5-7E5F-428F-AEBE-A5D934C6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15</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19</cp:revision>
  <cp:lastPrinted>2018-03-20T08:41:00Z</cp:lastPrinted>
  <dcterms:created xsi:type="dcterms:W3CDTF">2017-11-20T05:59:00Z</dcterms:created>
  <dcterms:modified xsi:type="dcterms:W3CDTF">2018-03-20T08:41:00Z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0x0101002AF6627BBF97444FA5E1A5DB51608306</vt:lpwstr>
  </property>
</Properties>
</file>