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6247"/>
      </w:tblGrid>
      <w:tr w:rsidR="00395A67" w:rsidRPr="00681689" w14:paraId="272B1635" w14:textId="77777777" w:rsidTr="00395A67">
        <w:trPr>
          <w:trHeight w:val="412"/>
          <w:tblHeader/>
        </w:trPr>
        <w:tc>
          <w:tcPr>
            <w:tcW w:w="8354" w:type="dxa"/>
            <w:gridSpan w:val="2"/>
            <w:tcBorders>
              <w:bottom w:val="single" w:sz="4" w:space="0" w:color="auto"/>
            </w:tcBorders>
            <w:shd w:val="clear" w:color="auto" w:fill="C0C0C0"/>
            <w:vAlign w:val="center"/>
          </w:tcPr>
          <w:p w14:paraId="1BE2BEDB" w14:textId="77777777" w:rsidR="00395A67" w:rsidRPr="00681689" w:rsidRDefault="00395A67"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 xml:space="preserve">包 括 外 部 監 査 結 果 報 告 書 記 載 内 容　</w:t>
            </w:r>
          </w:p>
          <w:p w14:paraId="272B1632" w14:textId="64C0A568" w:rsidR="00395A67" w:rsidRPr="00681689" w:rsidRDefault="00395A67"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※小文字記載は指摘事項の概要</w:t>
            </w:r>
          </w:p>
        </w:tc>
        <w:tc>
          <w:tcPr>
            <w:tcW w:w="6247" w:type="dxa"/>
            <w:tcBorders>
              <w:bottom w:val="single" w:sz="4" w:space="0" w:color="auto"/>
            </w:tcBorders>
            <w:shd w:val="clear" w:color="auto" w:fill="C0C0C0"/>
            <w:vAlign w:val="center"/>
          </w:tcPr>
          <w:p w14:paraId="272B1633" w14:textId="2A08F524" w:rsidR="00395A67" w:rsidRPr="00681689" w:rsidRDefault="00395A67" w:rsidP="008B2CCA">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w:t>
            </w:r>
          </w:p>
        </w:tc>
      </w:tr>
      <w:tr w:rsidR="00395A67" w:rsidRPr="00681689" w14:paraId="272B1637" w14:textId="77777777" w:rsidTr="00395A67">
        <w:trPr>
          <w:trHeight w:val="464"/>
        </w:trPr>
        <w:tc>
          <w:tcPr>
            <w:tcW w:w="14601" w:type="dxa"/>
            <w:gridSpan w:val="3"/>
            <w:tcBorders>
              <w:right w:val="single" w:sz="4" w:space="0" w:color="auto"/>
            </w:tcBorders>
            <w:shd w:val="clear" w:color="auto" w:fill="FFFFFF" w:themeFill="background1"/>
            <w:vAlign w:val="center"/>
          </w:tcPr>
          <w:p w14:paraId="1D59FCF0" w14:textId="77777777" w:rsidR="00395A67" w:rsidRPr="00681689" w:rsidRDefault="00395A67" w:rsidP="008B2CCA">
            <w:pPr>
              <w:autoSpaceDN w:val="0"/>
              <w:spacing w:line="300" w:lineRule="exact"/>
              <w:rPr>
                <w:rFonts w:ascii="ＭＳ 明朝" w:hAnsi="ＭＳ 明朝"/>
                <w:sz w:val="24"/>
              </w:rPr>
            </w:pPr>
            <w:r w:rsidRPr="00681689">
              <w:rPr>
                <w:rFonts w:ascii="ＭＳ 明朝" w:hAnsi="ＭＳ 明朝" w:hint="eastAsia"/>
                <w:sz w:val="24"/>
              </w:rPr>
              <w:t>２．未収金</w:t>
            </w:r>
            <w:r>
              <w:rPr>
                <w:rFonts w:ascii="ＭＳ 明朝" w:hAnsi="ＭＳ 明朝" w:hint="eastAsia"/>
                <w:sz w:val="24"/>
              </w:rPr>
              <w:t>（</w:t>
            </w:r>
            <w:r w:rsidRPr="00681689">
              <w:rPr>
                <w:rFonts w:ascii="ＭＳ 明朝" w:hAnsi="ＭＳ 明朝" w:hint="eastAsia"/>
                <w:sz w:val="24"/>
              </w:rPr>
              <w:t>貸付金を除く</w:t>
            </w:r>
            <w:r>
              <w:rPr>
                <w:rFonts w:ascii="ＭＳ 明朝" w:hAnsi="ＭＳ 明朝" w:hint="eastAsia"/>
                <w:sz w:val="24"/>
              </w:rPr>
              <w:t>）</w:t>
            </w:r>
            <w:r w:rsidRPr="00681689">
              <w:rPr>
                <w:rFonts w:ascii="ＭＳ 明朝" w:hAnsi="ＭＳ 明朝" w:hint="eastAsia"/>
                <w:sz w:val="24"/>
              </w:rPr>
              <w:t>の検討並びにその検討結果</w:t>
            </w:r>
          </w:p>
        </w:tc>
      </w:tr>
      <w:tr w:rsidR="00395A67" w:rsidRPr="00681689" w14:paraId="562F0E3F" w14:textId="77777777" w:rsidTr="00395A67">
        <w:trPr>
          <w:trHeight w:val="501"/>
        </w:trPr>
        <w:tc>
          <w:tcPr>
            <w:tcW w:w="14601" w:type="dxa"/>
            <w:gridSpan w:val="3"/>
            <w:tcBorders>
              <w:right w:val="single" w:sz="4" w:space="0" w:color="auto"/>
            </w:tcBorders>
            <w:shd w:val="clear" w:color="auto" w:fill="FFFFFF" w:themeFill="background1"/>
            <w:vAlign w:val="center"/>
          </w:tcPr>
          <w:p w14:paraId="1301D2F0" w14:textId="77777777" w:rsidR="00395A67" w:rsidRPr="00681689" w:rsidRDefault="00395A67" w:rsidP="00395A67">
            <w:pPr>
              <w:autoSpaceDN w:val="0"/>
              <w:spacing w:line="300" w:lineRule="exact"/>
              <w:ind w:leftChars="50" w:left="500" w:hangingChars="150" w:hanging="386"/>
              <w:rPr>
                <w:rFonts w:ascii="ＭＳ 明朝" w:hAnsi="ＭＳ 明朝"/>
                <w:sz w:val="24"/>
              </w:rPr>
            </w:pPr>
            <w:r>
              <w:rPr>
                <w:rFonts w:ascii="ＭＳ 明朝" w:hAnsi="ＭＳ 明朝" w:hint="eastAsia"/>
                <w:sz w:val="24"/>
              </w:rPr>
              <w:t>（</w:t>
            </w:r>
            <w:r w:rsidRPr="00681689">
              <w:rPr>
                <w:rFonts w:ascii="ＭＳ 明朝" w:hAnsi="ＭＳ 明朝" w:hint="eastAsia"/>
                <w:sz w:val="24"/>
              </w:rPr>
              <w:t>4</w:t>
            </w:r>
            <w:r>
              <w:rPr>
                <w:rFonts w:ascii="ＭＳ 明朝" w:hAnsi="ＭＳ 明朝" w:hint="eastAsia"/>
                <w:sz w:val="24"/>
              </w:rPr>
              <w:t>）</w:t>
            </w:r>
            <w:r w:rsidRPr="00681689">
              <w:rPr>
                <w:rFonts w:ascii="ＭＳ 明朝" w:hAnsi="ＭＳ 明朝" w:hint="eastAsia"/>
                <w:sz w:val="24"/>
              </w:rPr>
              <w:t xml:space="preserve"> 個々の未収金の検討の結果</w:t>
            </w:r>
          </w:p>
        </w:tc>
      </w:tr>
      <w:tr w:rsidR="00395A67" w:rsidRPr="00681689" w14:paraId="60BE5FBF" w14:textId="77777777" w:rsidTr="00395A67">
        <w:trPr>
          <w:trHeight w:val="785"/>
        </w:trPr>
        <w:tc>
          <w:tcPr>
            <w:tcW w:w="1888" w:type="dxa"/>
            <w:tcBorders>
              <w:bottom w:val="single" w:sz="4" w:space="0" w:color="auto"/>
            </w:tcBorders>
          </w:tcPr>
          <w:p w14:paraId="4322EC09" w14:textId="1CB932D0" w:rsidR="00395A67" w:rsidRDefault="00395A67" w:rsidP="00395A67">
            <w:pPr>
              <w:autoSpaceDN w:val="0"/>
              <w:spacing w:line="300" w:lineRule="exact"/>
              <w:ind w:left="258" w:hangingChars="100" w:hanging="258"/>
              <w:rPr>
                <w:rFonts w:ascii="ＭＳ 明朝" w:hAnsi="ＭＳ 明朝"/>
                <w:sz w:val="24"/>
              </w:rPr>
            </w:pPr>
            <w:r w:rsidRPr="00681689">
              <w:rPr>
                <w:rFonts w:ascii="ＭＳ 明朝" w:hAnsi="ＭＳ 明朝" w:hint="eastAsia"/>
                <w:sz w:val="24"/>
              </w:rPr>
              <w:t>④　府営住宅使用料及び損害金</w:t>
            </w:r>
            <w:r>
              <w:rPr>
                <w:rFonts w:ascii="ＭＳ 明朝" w:hAnsi="ＭＳ 明朝" w:hint="eastAsia"/>
                <w:sz w:val="24"/>
              </w:rPr>
              <w:t>（</w:t>
            </w:r>
            <w:r w:rsidRPr="00681689">
              <w:rPr>
                <w:rFonts w:ascii="ＭＳ 明朝" w:hAnsi="ＭＳ 明朝" w:hint="eastAsia"/>
                <w:sz w:val="24"/>
              </w:rPr>
              <w:t>入居者</w:t>
            </w:r>
            <w:r>
              <w:rPr>
                <w:rFonts w:ascii="ＭＳ 明朝" w:hAnsi="ＭＳ 明朝" w:hint="eastAsia"/>
                <w:sz w:val="24"/>
              </w:rPr>
              <w:t>）</w:t>
            </w:r>
            <w:r w:rsidRPr="00681689">
              <w:rPr>
                <w:rFonts w:ascii="ＭＳ 明朝" w:hAnsi="ＭＳ 明朝" w:hint="eastAsia"/>
                <w:sz w:val="24"/>
              </w:rPr>
              <w:t>について</w:t>
            </w:r>
          </w:p>
          <w:p w14:paraId="72C16CCF" w14:textId="422FA2C6" w:rsidR="00395A67" w:rsidRPr="00681689" w:rsidRDefault="00395A67" w:rsidP="00656ADB">
            <w:pPr>
              <w:autoSpaceDN w:val="0"/>
              <w:spacing w:line="300" w:lineRule="exact"/>
              <w:rPr>
                <w:rFonts w:ascii="ＭＳ 明朝" w:hAnsi="ＭＳ 明朝"/>
                <w:sz w:val="24"/>
              </w:rPr>
            </w:pPr>
            <w:r w:rsidRPr="002D415D">
              <w:rPr>
                <w:rFonts w:ascii="ＭＳ 明朝" w:hAnsi="ＭＳ 明朝" w:hint="eastAsia"/>
                <w:sz w:val="24"/>
              </w:rPr>
              <w:t>【住宅まちづくり部】</w:t>
            </w:r>
          </w:p>
        </w:tc>
        <w:tc>
          <w:tcPr>
            <w:tcW w:w="6466" w:type="dxa"/>
            <w:tcBorders>
              <w:bottom w:val="single" w:sz="4" w:space="0" w:color="auto"/>
            </w:tcBorders>
          </w:tcPr>
          <w:p w14:paraId="145C78A8" w14:textId="77777777" w:rsidR="00395A67" w:rsidRPr="00681689" w:rsidRDefault="00395A67" w:rsidP="00656ADB">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第三の問題点は、相続人等が特定されず、連絡先が判明していない分について、住宅使用料又は損害金の名目で収入の調定を行っている点である。現状は、所属では概念上の残置家財の相続人を納入義務者として収入の調定を行っているが、具体的な人物を特定できておらず、収入の調定を行う上での法的要件を満たしているか疑義が残る。監査人は、対外的に積極的に取引することを目的としていない残置家財を債権の相手方として認識し、収入の調定を行うことは誤っているという意見を有している。</w:t>
            </w:r>
          </w:p>
          <w:p w14:paraId="3A8D75F6" w14:textId="77777777" w:rsidR="00395A67" w:rsidRPr="00681689" w:rsidRDefault="00395A67" w:rsidP="00656ADB">
            <w:pPr>
              <w:autoSpaceDN w:val="0"/>
              <w:spacing w:line="300" w:lineRule="exact"/>
              <w:ind w:firstLineChars="100" w:firstLine="218"/>
              <w:rPr>
                <w:rFonts w:ascii="ＭＳ 明朝" w:hAnsi="ＭＳ 明朝"/>
                <w:color w:val="000000" w:themeColor="text1"/>
                <w:sz w:val="24"/>
                <w:u w:val="single"/>
              </w:rPr>
            </w:pPr>
            <w:r w:rsidRPr="00681689">
              <w:rPr>
                <w:rFonts w:ascii="ＭＳ 明朝" w:hAnsi="ＭＳ 明朝" w:hint="eastAsia"/>
                <w:color w:val="000000" w:themeColor="text1"/>
                <w:sz w:val="20"/>
              </w:rPr>
              <w:t>また、法的手続により残置家財を相手方として住宅使用料又は損害金の賠償請求を行ったとしても、相続人等が特定されない又は存在しない場合、府が回収可能な金額は残置家財の処分価値の範囲内に限られることとなり、残置家財の処分価値を超えて回収できる可能性は無い。したがって、少なくとも、</w:t>
            </w:r>
          </w:p>
          <w:p w14:paraId="0E8414AA" w14:textId="7D138F7F" w:rsidR="00395A67" w:rsidRDefault="00395A67" w:rsidP="00B05A43">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残置家財の処分価値を超えて収入の調定を続けることは不合理である</w:t>
            </w:r>
            <w:r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意見番号27</w:t>
            </w:r>
            <w:r w:rsidRPr="009811F7">
              <w:rPr>
                <w:rFonts w:ascii="ＭＳ 明朝" w:hAnsi="ＭＳ 明朝" w:hint="eastAsia"/>
                <w:color w:val="000000" w:themeColor="text1"/>
                <w:sz w:val="24"/>
              </w:rPr>
              <w:t>）。</w:t>
            </w:r>
          </w:p>
          <w:p w14:paraId="67EB92CE" w14:textId="77777777" w:rsidR="00395A67" w:rsidRPr="00B05A43" w:rsidRDefault="00395A67" w:rsidP="00B05A43">
            <w:pPr>
              <w:autoSpaceDN w:val="0"/>
              <w:spacing w:line="300" w:lineRule="exact"/>
              <w:ind w:firstLineChars="100" w:firstLine="258"/>
              <w:rPr>
                <w:rFonts w:ascii="ＭＳ 明朝" w:hAnsi="ＭＳ 明朝"/>
                <w:color w:val="000000" w:themeColor="text1"/>
                <w:sz w:val="24"/>
              </w:rPr>
            </w:pPr>
          </w:p>
          <w:p w14:paraId="7C197F3E" w14:textId="77777777" w:rsidR="00395A67" w:rsidRPr="00681689" w:rsidRDefault="00395A67" w:rsidP="00656ADB">
            <w:pPr>
              <w:autoSpaceDN w:val="0"/>
              <w:spacing w:line="300" w:lineRule="exact"/>
              <w:ind w:firstLineChars="100" w:firstLine="218"/>
              <w:rPr>
                <w:rFonts w:ascii="ＭＳ 明朝" w:hAnsi="ＭＳ 明朝"/>
                <w:color w:val="000000" w:themeColor="text1"/>
                <w:sz w:val="24"/>
              </w:rPr>
            </w:pPr>
            <w:r w:rsidRPr="00681689">
              <w:rPr>
                <w:rFonts w:ascii="ＭＳ 明朝" w:hAnsi="ＭＳ 明朝" w:hint="eastAsia"/>
                <w:color w:val="000000" w:themeColor="text1"/>
                <w:sz w:val="20"/>
              </w:rPr>
              <w:t>第四の問題点は、相続人が不明又は支払いに応じない場合の未収金の回収について、現状は大阪府営住宅条例第８条で定められた保証人に対する請求が行われていない点である。このような場合には</w:t>
            </w:r>
            <w:r w:rsidRPr="00681689">
              <w:rPr>
                <w:rFonts w:ascii="ＭＳ 明朝" w:hAnsi="ＭＳ 明朝" w:hint="eastAsia"/>
                <w:color w:val="000000" w:themeColor="text1"/>
                <w:sz w:val="24"/>
              </w:rPr>
              <w:t>、</w:t>
            </w:r>
          </w:p>
          <w:p w14:paraId="79336448" w14:textId="77777777" w:rsidR="00395A67" w:rsidRDefault="00395A67" w:rsidP="00656ADB">
            <w:pPr>
              <w:autoSpaceDN w:val="0"/>
              <w:spacing w:line="300" w:lineRule="exact"/>
              <w:ind w:firstLineChars="100" w:firstLine="258"/>
              <w:rPr>
                <w:rFonts w:ascii="ＭＳ 明朝" w:hAnsi="ＭＳ 明朝"/>
                <w:color w:val="000000" w:themeColor="text1"/>
                <w:sz w:val="24"/>
              </w:rPr>
            </w:pPr>
            <w:r w:rsidRPr="00681689">
              <w:rPr>
                <w:rFonts w:ascii="ＭＳ 明朝" w:hAnsi="ＭＳ 明朝" w:hint="eastAsia"/>
                <w:color w:val="000000" w:themeColor="text1"/>
                <w:sz w:val="24"/>
                <w:u w:val="single"/>
              </w:rPr>
              <w:t>少なくとも、原契約者である契約名義人が死亡する前に現に発生していた住宅使用料の収入の未済につい</w:t>
            </w:r>
            <w:r w:rsidRPr="00681689">
              <w:rPr>
                <w:rFonts w:ascii="ＭＳ 明朝" w:hAnsi="ＭＳ 明朝" w:hint="eastAsia"/>
                <w:color w:val="000000" w:themeColor="text1"/>
                <w:sz w:val="24"/>
                <w:u w:val="single"/>
              </w:rPr>
              <w:lastRenderedPageBreak/>
              <w:t>ては、当該保証人に対して保証の履行を求めるべきである</w:t>
            </w:r>
            <w:r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意見番号28</w:t>
            </w:r>
            <w:r w:rsidRPr="009811F7">
              <w:rPr>
                <w:rFonts w:ascii="ＭＳ 明朝" w:hAnsi="ＭＳ 明朝" w:hint="eastAsia"/>
                <w:color w:val="000000" w:themeColor="text1"/>
                <w:sz w:val="24"/>
              </w:rPr>
              <w:t>）。</w:t>
            </w:r>
          </w:p>
          <w:p w14:paraId="01102C43" w14:textId="77777777" w:rsidR="00395A67" w:rsidRPr="00681689" w:rsidRDefault="00395A67" w:rsidP="003547CB">
            <w:pPr>
              <w:autoSpaceDN w:val="0"/>
              <w:spacing w:line="300" w:lineRule="exact"/>
              <w:rPr>
                <w:rFonts w:ascii="ＭＳ 明朝" w:hAnsi="ＭＳ 明朝"/>
                <w:color w:val="000000" w:themeColor="text1"/>
                <w:sz w:val="24"/>
                <w:u w:val="single"/>
              </w:rPr>
            </w:pPr>
          </w:p>
          <w:p w14:paraId="3058C7A3" w14:textId="609A4705" w:rsidR="00395A67" w:rsidRDefault="00395A67" w:rsidP="00EC625D">
            <w:pPr>
              <w:autoSpaceDN w:val="0"/>
              <w:spacing w:line="300" w:lineRule="exact"/>
              <w:rPr>
                <w:rFonts w:ascii="ＭＳ 明朝" w:hAnsi="ＭＳ 明朝"/>
                <w:color w:val="000000" w:themeColor="text1"/>
                <w:sz w:val="20"/>
              </w:rPr>
            </w:pPr>
            <w:r>
              <w:rPr>
                <w:rFonts w:ascii="ＭＳ 明朝" w:hAnsi="ＭＳ 明朝" w:hint="eastAsia"/>
                <w:color w:val="000000" w:themeColor="text1"/>
                <w:sz w:val="24"/>
              </w:rPr>
              <w:t>（</w:t>
            </w:r>
            <w:r w:rsidRPr="00681689">
              <w:rPr>
                <w:rFonts w:ascii="ＭＳ 明朝" w:hAnsi="ＭＳ 明朝" w:hint="eastAsia"/>
                <w:color w:val="000000" w:themeColor="text1"/>
                <w:sz w:val="24"/>
              </w:rPr>
              <w:t>ロ</w:t>
            </w:r>
            <w:r>
              <w:rPr>
                <w:rFonts w:ascii="ＭＳ 明朝" w:hAnsi="ＭＳ 明朝" w:hint="eastAsia"/>
                <w:color w:val="000000" w:themeColor="text1"/>
                <w:sz w:val="24"/>
              </w:rPr>
              <w:t>）</w:t>
            </w:r>
            <w:r w:rsidRPr="00681689">
              <w:rPr>
                <w:rFonts w:ascii="ＭＳ 明朝" w:hAnsi="ＭＳ 明朝" w:hint="eastAsia"/>
                <w:color w:val="000000" w:themeColor="text1"/>
                <w:sz w:val="20"/>
              </w:rPr>
              <w:t>このように、当該債権は原契約者である契約名義人が既に死亡あるいは連絡が途絶えている状況、また、相続人についても居所不明あるいは</w:t>
            </w:r>
            <w:bookmarkStart w:id="0" w:name="_GoBack"/>
            <w:bookmarkEnd w:id="0"/>
            <w:r w:rsidRPr="00681689">
              <w:rPr>
                <w:rFonts w:ascii="ＭＳ 明朝" w:hAnsi="ＭＳ 明朝" w:hint="eastAsia"/>
                <w:color w:val="000000" w:themeColor="text1"/>
                <w:sz w:val="20"/>
              </w:rPr>
              <w:t>そのほとんどにおいて直近１年間の入金がないこと等からも客観的に支払意思がないと認められる状況にあることから、今後の回収は極めて困難であると考えられる。そこで、</w:t>
            </w:r>
          </w:p>
          <w:p w14:paraId="19A384A7" w14:textId="3B7AFAC9" w:rsidR="00E11E9E" w:rsidRPr="00681689" w:rsidRDefault="00E11E9E" w:rsidP="00EC625D">
            <w:pPr>
              <w:autoSpaceDN w:val="0"/>
              <w:spacing w:line="300" w:lineRule="exact"/>
              <w:rPr>
                <w:rFonts w:ascii="ＭＳ 明朝" w:hAnsi="ＭＳ 明朝"/>
                <w:color w:val="000000" w:themeColor="text1"/>
                <w:sz w:val="20"/>
              </w:rPr>
            </w:pPr>
            <w:r>
              <w:rPr>
                <w:rFonts w:ascii="ＭＳ 明朝" w:hAnsi="ＭＳ 明朝" w:hint="eastAsia"/>
                <w:color w:val="000000" w:themeColor="text1"/>
                <w:sz w:val="20"/>
              </w:rPr>
              <w:t>＜参考＞</w:t>
            </w:r>
          </w:p>
          <w:p w14:paraId="58EF8072" w14:textId="21F42450" w:rsidR="00395A67" w:rsidRPr="00681689" w:rsidRDefault="003150A5" w:rsidP="00656ADB">
            <w:pPr>
              <w:autoSpaceDN w:val="0"/>
              <w:spacing w:line="300" w:lineRule="exact"/>
              <w:ind w:firstLineChars="100" w:firstLine="258"/>
              <w:rPr>
                <w:rFonts w:ascii="ＭＳ 明朝" w:hAnsi="ＭＳ 明朝"/>
                <w:color w:val="000000" w:themeColor="text1"/>
                <w:sz w:val="24"/>
                <w:u w:val="single"/>
              </w:rPr>
            </w:pPr>
            <w:r>
              <w:rPr>
                <w:rFonts w:ascii="ＭＳ 明朝" w:hAnsi="ＭＳ 明朝" w:hint="eastAsia"/>
                <w:noProof/>
                <w:color w:val="000000" w:themeColor="text1"/>
                <w:sz w:val="24"/>
                <w:u w:val="single"/>
              </w:rPr>
              <mc:AlternateContent>
                <mc:Choice Requires="wps">
                  <w:drawing>
                    <wp:anchor distT="0" distB="0" distL="114300" distR="114300" simplePos="0" relativeHeight="251662336" behindDoc="0" locked="0" layoutInCell="1" allowOverlap="1" wp14:anchorId="2E21DE51" wp14:editId="6085B820">
                      <wp:simplePos x="0" y="0"/>
                      <wp:positionH relativeFrom="column">
                        <wp:posOffset>-42503</wp:posOffset>
                      </wp:positionH>
                      <wp:positionV relativeFrom="paragraph">
                        <wp:posOffset>-5631</wp:posOffset>
                      </wp:positionV>
                      <wp:extent cx="4029152" cy="612949"/>
                      <wp:effectExtent l="0" t="0" r="28575" b="15875"/>
                      <wp:wrapNone/>
                      <wp:docPr id="4" name="大かっこ 4"/>
                      <wp:cNvGraphicFramePr/>
                      <a:graphic xmlns:a="http://schemas.openxmlformats.org/drawingml/2006/main">
                        <a:graphicData uri="http://schemas.microsoft.com/office/word/2010/wordprocessingShape">
                          <wps:wsp>
                            <wps:cNvSpPr/>
                            <wps:spPr>
                              <a:xfrm>
                                <a:off x="0" y="0"/>
                                <a:ext cx="4029152" cy="61294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4" o:spid="_x0000_s1026" type="#_x0000_t185" style="position:absolute;left:0;text-align:left;margin-left:-3.35pt;margin-top:-.45pt;width:317.25pt;height:48.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2DcAIAABQFAAAOAAAAZHJzL2Uyb0RvYy54bWysVM1uEzEQviPxDpbvdLPRtpComypqVYRU&#10;tRUt6tnx2o1V/zF2sgm3njnyCCDxYBXvwdi7m1YFIYS4eGd2fr/xNz482hhN1gKCcram5d6IEmG5&#10;a5S9remH69NXbygJkdmGaWdFTbci0KPZyxeHrZ+KsVs63QggmMSGaetruozRT4si8KUwLOw5Lywa&#10;pQPDIqpwWzTAWsxudDEejQ6K1kHjwXERAv496Yx0lvNLKXi8kDKISHRNsbeYT8jnIp3F7JBNb4H5&#10;peJ9G+wfujBMWSy6S3XCIiMrUL+kMoqDC07GPe5M4aRUXGQMiKYcPUNztWReZCw4nOB3Ywr/Ly0/&#10;X18CUU1NK0osM3hFP759f7j//HD/9eH+C6nShFofpuh45S+h1wKKCe5GgklfBEI2earb3VTFJhKO&#10;P6vReFLujynhaDsox5NqkpIWj9EeQnwrnCFJqOkCGL8T8ZIpyDNl67MQu4jBE8NTU10bWYpbLVIn&#10;2r4XEgFh4TJHZyqJYw1kzZAEzV3ZV8+eKUQqrXdBoz8H9b4pTGR6/W3gzjtXdDbuAo2yrgP6rNW4&#10;GVqVnf+AusOaYC9cs8X7A9cRO3h+qnCGZyzg+ACZjJzH7YwXeEjt2pq6XqJk6eDT7/4nfyQYWilp&#10;cTNqGj6uGAhK9DuL1JuUVZVWKSvV/usxKvDUsnhqsStz7HDuJb4Dnmcx+Uc9iBKcucElnqeqaGKW&#10;Y+2a8giDchy7jcVngIv5PLvh+ngWz+yV58NNJ3Jcb24Y+J5IESl47oYtYtNnROp8031YN19FJ1Vm&#10;2eNc+3nj6mW69s9E2u2nevZ6fMxmPwEAAP//AwBQSwMEFAAGAAgAAAAhAKPIqtDfAAAABwEAAA8A&#10;AABkcnMvZG93bnJldi54bWxMj8FOwzAQRO9I/IO1SFxQ67QSSRviVAWJQw9IpHDpzYkXJxCvo9ht&#10;wt+znOA0Ws1o5m2xm10vLjiGzpOC1TIBgdR405FV8P72vNiACFGT0b0nVPCNAXbl9VWhc+MnqvBy&#10;jFZwCYVcK2hjHHIpQ9Oi02HpByT2PvzodORztNKMeuJy18t1kqTS6Y54odUDPrXYfB3PTsFpsn71&#10;8li/fu5lZg9TU92FQ6XU7c28fwARcY5/YfjFZ3Qoman2ZzJB9AoWacZJ1i0IttN1xp/UCrb3Kciy&#10;kP/5yx8AAAD//wMAUEsBAi0AFAAGAAgAAAAhALaDOJL+AAAA4QEAABMAAAAAAAAAAAAAAAAAAAAA&#10;AFtDb250ZW50X1R5cGVzXS54bWxQSwECLQAUAAYACAAAACEAOP0h/9YAAACUAQAACwAAAAAAAAAA&#10;AAAAAAAvAQAAX3JlbHMvLnJlbHNQSwECLQAUAAYACAAAACEADLl9g3ACAAAUBQAADgAAAAAAAAAA&#10;AAAAAAAuAgAAZHJzL2Uyb0RvYy54bWxQSwECLQAUAAYACAAAACEAo8iq0N8AAAAHAQAADwAAAAAA&#10;AAAAAAAAAADKBAAAZHJzL2Rvd25yZXYueG1sUEsFBgAAAAAEAAQA8wAAANYFAAAAAA==&#10;" strokecolor="black [3040]"/>
                  </w:pict>
                </mc:Fallback>
              </mc:AlternateContent>
            </w:r>
            <w:r w:rsidR="00395A67" w:rsidRPr="00681689">
              <w:rPr>
                <w:rFonts w:ascii="ＭＳ 明朝" w:hAnsi="ＭＳ 明朝" w:hint="eastAsia"/>
                <w:color w:val="000000" w:themeColor="text1"/>
                <w:sz w:val="24"/>
                <w:u w:val="single"/>
              </w:rPr>
              <w:t>当該債権のうち、少なくとも本監査で検討の対象とした35件109,788千円は、回収可能性はないものとして、破産更生債権に分類すべきである</w:t>
            </w:r>
            <w:r w:rsidR="00395A67" w:rsidRPr="00B31E68">
              <w:rPr>
                <w:rFonts w:ascii="ＭＳ 明朝" w:hAnsi="ＭＳ 明朝" w:hint="eastAsia"/>
                <w:color w:val="000000" w:themeColor="text1"/>
                <w:sz w:val="24"/>
              </w:rPr>
              <w:t>（</w:t>
            </w:r>
            <w:r w:rsidR="00395A67" w:rsidRPr="00681689">
              <w:rPr>
                <w:rFonts w:ascii="ＭＳ 明朝" w:hAnsi="ＭＳ 明朝" w:hint="eastAsia"/>
                <w:color w:val="000000" w:themeColor="text1"/>
                <w:sz w:val="24"/>
                <w:u w:val="single"/>
              </w:rPr>
              <w:t>結果番号４</w:t>
            </w:r>
            <w:r w:rsidR="00395A67" w:rsidRPr="00B31E68">
              <w:rPr>
                <w:rFonts w:ascii="ＭＳ 明朝" w:hAnsi="ＭＳ 明朝" w:hint="eastAsia"/>
                <w:color w:val="000000" w:themeColor="text1"/>
                <w:sz w:val="24"/>
              </w:rPr>
              <w:t>）。</w:t>
            </w:r>
          </w:p>
          <w:p w14:paraId="771F7325" w14:textId="77777777" w:rsidR="00395A67" w:rsidRPr="00681689" w:rsidRDefault="00395A67" w:rsidP="00656ADB">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付随的に、当該35件109,788千円が過去不納欠損処理されていたとすれば、</w:t>
            </w:r>
          </w:p>
          <w:p w14:paraId="0C915B90" w14:textId="77777777" w:rsidR="00395A67" w:rsidRPr="00681689" w:rsidRDefault="00395A67" w:rsidP="00656ADB">
            <w:pPr>
              <w:autoSpaceDN w:val="0"/>
              <w:spacing w:line="300" w:lineRule="exact"/>
              <w:ind w:firstLineChars="100" w:firstLine="258"/>
              <w:rPr>
                <w:rFonts w:ascii="ＭＳ 明朝" w:hAnsi="ＭＳ 明朝"/>
                <w:color w:val="000000" w:themeColor="text1"/>
                <w:sz w:val="24"/>
              </w:rPr>
            </w:pPr>
            <w:r w:rsidRPr="00681689">
              <w:rPr>
                <w:rFonts w:ascii="ＭＳ 明朝" w:hAnsi="ＭＳ 明朝" w:hint="eastAsia"/>
                <w:color w:val="000000" w:themeColor="text1"/>
                <w:sz w:val="24"/>
                <w:u w:val="single"/>
              </w:rPr>
              <w:t>現在の一般債権の回収可能性にも影響を及ぼすことになる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意見番号29</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rPr>
              <w:t>。</w:t>
            </w:r>
          </w:p>
          <w:p w14:paraId="017823BC" w14:textId="3F726639" w:rsidR="00395A67" w:rsidRDefault="00395A67" w:rsidP="008B2CCA">
            <w:pPr>
              <w:autoSpaceDN w:val="0"/>
              <w:spacing w:line="300" w:lineRule="exact"/>
              <w:rPr>
                <w:rFonts w:ascii="ＭＳ 明朝" w:hAnsi="ＭＳ 明朝"/>
                <w:color w:val="000000" w:themeColor="text1"/>
                <w:sz w:val="20"/>
              </w:rPr>
            </w:pPr>
            <w:r w:rsidRPr="00681689">
              <w:rPr>
                <w:rFonts w:ascii="ＭＳ 明朝" w:hAnsi="ＭＳ 明朝" w:hint="eastAsia"/>
                <w:color w:val="000000" w:themeColor="text1"/>
                <w:sz w:val="20"/>
              </w:rPr>
              <w:t>つまり、過去不納欠損処理されていれば、不納欠損・貸倒実績率の算定に影響が及ぶことになる。現状府営住宅使用料及び損害金</w:t>
            </w:r>
            <w:r>
              <w:rPr>
                <w:rFonts w:ascii="ＭＳ 明朝" w:hAnsi="ＭＳ 明朝" w:hint="eastAsia"/>
                <w:color w:val="000000" w:themeColor="text1"/>
                <w:sz w:val="20"/>
              </w:rPr>
              <w:t>（</w:t>
            </w:r>
            <w:r w:rsidRPr="00681689">
              <w:rPr>
                <w:rFonts w:ascii="ＭＳ 明朝" w:hAnsi="ＭＳ 明朝" w:hint="eastAsia"/>
                <w:color w:val="000000" w:themeColor="text1"/>
                <w:sz w:val="20"/>
              </w:rPr>
              <w:t>入居者</w:t>
            </w:r>
            <w:r>
              <w:rPr>
                <w:rFonts w:ascii="ＭＳ 明朝" w:hAnsi="ＭＳ 明朝" w:hint="eastAsia"/>
                <w:color w:val="000000" w:themeColor="text1"/>
                <w:sz w:val="20"/>
              </w:rPr>
              <w:t>）</w:t>
            </w:r>
            <w:r w:rsidRPr="00681689">
              <w:rPr>
                <w:rFonts w:ascii="ＭＳ 明朝" w:hAnsi="ＭＳ 明朝" w:hint="eastAsia"/>
                <w:color w:val="000000" w:themeColor="text1"/>
                <w:sz w:val="20"/>
              </w:rPr>
              <w:t>に係る不納欠損・貸倒実績率はゼロとされているが、不納欠損・貸倒実績率が所定の方式により算出されることによって、一般債権についても所要の額が回収困難と見込まれることとなる。</w:t>
            </w:r>
          </w:p>
        </w:tc>
        <w:tc>
          <w:tcPr>
            <w:tcW w:w="6247" w:type="dxa"/>
            <w:tcBorders>
              <w:bottom w:val="single" w:sz="4" w:space="0" w:color="auto"/>
            </w:tcBorders>
            <w:shd w:val="clear" w:color="auto" w:fill="auto"/>
          </w:tcPr>
          <w:p w14:paraId="002D55FA" w14:textId="77777777" w:rsidR="00550056" w:rsidRDefault="00550056" w:rsidP="00726083">
            <w:pPr>
              <w:autoSpaceDN w:val="0"/>
              <w:spacing w:line="300" w:lineRule="exact"/>
              <w:ind w:firstLineChars="100" w:firstLine="258"/>
              <w:rPr>
                <w:rFonts w:ascii="ＭＳ 明朝" w:hAnsi="ＭＳ 明朝"/>
                <w:color w:val="FF0000"/>
                <w:sz w:val="24"/>
              </w:rPr>
            </w:pPr>
          </w:p>
          <w:p w14:paraId="77950372" w14:textId="77777777" w:rsidR="00550056" w:rsidRDefault="00550056" w:rsidP="00726083">
            <w:pPr>
              <w:autoSpaceDN w:val="0"/>
              <w:spacing w:line="300" w:lineRule="exact"/>
              <w:ind w:firstLineChars="100" w:firstLine="258"/>
              <w:rPr>
                <w:rFonts w:ascii="ＭＳ 明朝" w:hAnsi="ＭＳ 明朝"/>
                <w:color w:val="FF0000"/>
                <w:sz w:val="24"/>
              </w:rPr>
            </w:pPr>
          </w:p>
          <w:p w14:paraId="6917B14A" w14:textId="77777777" w:rsidR="00EF3366" w:rsidRDefault="00EF3366" w:rsidP="00E01F94">
            <w:pPr>
              <w:autoSpaceDN w:val="0"/>
              <w:spacing w:line="300" w:lineRule="exact"/>
              <w:ind w:firstLineChars="100" w:firstLine="258"/>
              <w:rPr>
                <w:rFonts w:ascii="ＭＳ 明朝" w:hAnsi="ＭＳ 明朝"/>
                <w:color w:val="FF0000"/>
                <w:sz w:val="24"/>
              </w:rPr>
            </w:pPr>
          </w:p>
          <w:p w14:paraId="4CF94451" w14:textId="77777777" w:rsidR="00EF3366" w:rsidRDefault="00EF3366" w:rsidP="00E01F94">
            <w:pPr>
              <w:autoSpaceDN w:val="0"/>
              <w:spacing w:line="300" w:lineRule="exact"/>
              <w:ind w:firstLineChars="100" w:firstLine="258"/>
              <w:rPr>
                <w:rFonts w:ascii="ＭＳ 明朝" w:hAnsi="ＭＳ 明朝"/>
                <w:color w:val="FF0000"/>
                <w:sz w:val="24"/>
              </w:rPr>
            </w:pPr>
          </w:p>
          <w:p w14:paraId="11BEA880" w14:textId="77777777" w:rsidR="00EF3366" w:rsidRDefault="00EF3366" w:rsidP="00E01F94">
            <w:pPr>
              <w:autoSpaceDN w:val="0"/>
              <w:spacing w:line="300" w:lineRule="exact"/>
              <w:ind w:firstLineChars="100" w:firstLine="258"/>
              <w:rPr>
                <w:rFonts w:ascii="ＭＳ 明朝" w:hAnsi="ＭＳ 明朝"/>
                <w:color w:val="FF0000"/>
                <w:sz w:val="24"/>
              </w:rPr>
            </w:pPr>
          </w:p>
          <w:p w14:paraId="5A52FE81" w14:textId="77777777" w:rsidR="00EF3366" w:rsidRDefault="00EF3366" w:rsidP="00E01F94">
            <w:pPr>
              <w:autoSpaceDN w:val="0"/>
              <w:spacing w:line="300" w:lineRule="exact"/>
              <w:ind w:firstLineChars="100" w:firstLine="258"/>
              <w:rPr>
                <w:rFonts w:ascii="ＭＳ 明朝" w:hAnsi="ＭＳ 明朝"/>
                <w:color w:val="FF0000"/>
                <w:sz w:val="24"/>
              </w:rPr>
            </w:pPr>
          </w:p>
          <w:p w14:paraId="3CFA8A0F" w14:textId="77777777" w:rsidR="00EF3366" w:rsidRDefault="00EF3366" w:rsidP="00E01F94">
            <w:pPr>
              <w:autoSpaceDN w:val="0"/>
              <w:spacing w:line="300" w:lineRule="exact"/>
              <w:ind w:firstLineChars="100" w:firstLine="258"/>
              <w:rPr>
                <w:rFonts w:ascii="ＭＳ 明朝" w:hAnsi="ＭＳ 明朝"/>
                <w:color w:val="FF0000"/>
                <w:sz w:val="24"/>
              </w:rPr>
            </w:pPr>
          </w:p>
          <w:p w14:paraId="728F2A34" w14:textId="77777777" w:rsidR="00EF3366" w:rsidRDefault="00EF3366" w:rsidP="00E01F94">
            <w:pPr>
              <w:autoSpaceDN w:val="0"/>
              <w:spacing w:line="300" w:lineRule="exact"/>
              <w:ind w:firstLineChars="100" w:firstLine="258"/>
              <w:rPr>
                <w:rFonts w:ascii="ＭＳ 明朝" w:hAnsi="ＭＳ 明朝"/>
                <w:color w:val="FF0000"/>
                <w:sz w:val="24"/>
              </w:rPr>
            </w:pPr>
          </w:p>
          <w:p w14:paraId="42A4E324" w14:textId="40B7DFF6" w:rsidR="00A50576" w:rsidRPr="004140D4" w:rsidRDefault="00E01F94" w:rsidP="00E01F94">
            <w:pPr>
              <w:autoSpaceDN w:val="0"/>
              <w:spacing w:line="300" w:lineRule="exact"/>
              <w:ind w:firstLineChars="100" w:firstLine="258"/>
              <w:rPr>
                <w:rFonts w:ascii="ＭＳ 明朝" w:hAnsi="ＭＳ 明朝"/>
                <w:color w:val="000000" w:themeColor="text1"/>
                <w:sz w:val="24"/>
              </w:rPr>
            </w:pPr>
            <w:r w:rsidRPr="004140D4">
              <w:rPr>
                <w:rFonts w:ascii="ＭＳ 明朝" w:hAnsi="ＭＳ 明朝" w:hint="eastAsia"/>
                <w:color w:val="000000" w:themeColor="text1"/>
                <w:sz w:val="24"/>
              </w:rPr>
              <w:t>平成29年</w:t>
            </w:r>
            <w:r w:rsidR="00765639" w:rsidRPr="004140D4">
              <w:rPr>
                <w:rFonts w:ascii="ＭＳ 明朝" w:hAnsi="ＭＳ 明朝" w:hint="eastAsia"/>
                <w:color w:val="000000" w:themeColor="text1"/>
                <w:sz w:val="24"/>
              </w:rPr>
              <w:t>１</w:t>
            </w:r>
            <w:r w:rsidRPr="004140D4">
              <w:rPr>
                <w:rFonts w:ascii="ＭＳ 明朝" w:hAnsi="ＭＳ 明朝" w:hint="eastAsia"/>
                <w:color w:val="000000" w:themeColor="text1"/>
                <w:sz w:val="24"/>
              </w:rPr>
              <w:t>月25日の残置物への対応方針を示す国通知を踏まえ、同年</w:t>
            </w:r>
            <w:r w:rsidR="00765639" w:rsidRPr="004140D4">
              <w:rPr>
                <w:rFonts w:ascii="ＭＳ 明朝" w:hAnsi="ＭＳ 明朝" w:hint="eastAsia"/>
                <w:color w:val="000000" w:themeColor="text1"/>
                <w:sz w:val="24"/>
              </w:rPr>
              <w:t>７</w:t>
            </w:r>
            <w:r w:rsidRPr="004140D4">
              <w:rPr>
                <w:rFonts w:ascii="ＭＳ 明朝" w:hAnsi="ＭＳ 明朝" w:hint="eastAsia"/>
                <w:color w:val="000000" w:themeColor="text1"/>
                <w:sz w:val="24"/>
              </w:rPr>
              <w:t>月「単身死亡住宅の明渡し対応マニュアル」を改訂し、当該住宅内に残置された動産の移動等も</w:t>
            </w:r>
            <w:r w:rsidR="00091602" w:rsidRPr="004140D4">
              <w:rPr>
                <w:rFonts w:ascii="ＭＳ 明朝" w:hAnsi="ＭＳ 明朝" w:hint="eastAsia"/>
                <w:color w:val="000000" w:themeColor="text1"/>
                <w:sz w:val="24"/>
              </w:rPr>
              <w:t>含めた処理等による明渡しを行い、今後、債権が増加しないよう取組</w:t>
            </w:r>
            <w:r w:rsidRPr="004140D4">
              <w:rPr>
                <w:rFonts w:ascii="ＭＳ 明朝" w:hAnsi="ＭＳ 明朝" w:hint="eastAsia"/>
                <w:color w:val="000000" w:themeColor="text1"/>
                <w:sz w:val="24"/>
              </w:rPr>
              <w:t>を進めることとした。</w:t>
            </w:r>
          </w:p>
          <w:p w14:paraId="203DF7D5" w14:textId="2DBF5269" w:rsidR="00395A67" w:rsidRDefault="00395A67" w:rsidP="00A50576">
            <w:pPr>
              <w:autoSpaceDN w:val="0"/>
              <w:spacing w:line="300" w:lineRule="exact"/>
              <w:rPr>
                <w:rFonts w:ascii="ＭＳ 明朝" w:hAnsi="ＭＳ 明朝"/>
                <w:sz w:val="24"/>
              </w:rPr>
            </w:pPr>
            <w:r w:rsidRPr="00593B6A">
              <w:rPr>
                <w:rFonts w:ascii="ＭＳ 明朝" w:hAnsi="ＭＳ 明朝" w:hint="eastAsia"/>
                <w:sz w:val="24"/>
              </w:rPr>
              <w:t>（意見番号27</w:t>
            </w:r>
            <w:r>
              <w:rPr>
                <w:rFonts w:ascii="ＭＳ 明朝" w:hAnsi="ＭＳ 明朝" w:hint="eastAsia"/>
                <w:sz w:val="24"/>
              </w:rPr>
              <w:t>）</w:t>
            </w:r>
          </w:p>
          <w:p w14:paraId="0459761C" w14:textId="77777777" w:rsidR="00395A67" w:rsidRDefault="00395A67" w:rsidP="00BF50FB">
            <w:pPr>
              <w:autoSpaceDN w:val="0"/>
              <w:spacing w:line="300" w:lineRule="exact"/>
              <w:rPr>
                <w:rFonts w:ascii="ＭＳ 明朝" w:hAnsi="ＭＳ 明朝"/>
                <w:sz w:val="24"/>
              </w:rPr>
            </w:pPr>
          </w:p>
          <w:p w14:paraId="03DB2820" w14:textId="77777777" w:rsidR="00395A67" w:rsidRDefault="00395A67" w:rsidP="00BF50FB">
            <w:pPr>
              <w:autoSpaceDN w:val="0"/>
              <w:spacing w:line="300" w:lineRule="exact"/>
              <w:rPr>
                <w:rFonts w:ascii="ＭＳ 明朝" w:hAnsi="ＭＳ 明朝"/>
                <w:sz w:val="24"/>
              </w:rPr>
            </w:pPr>
          </w:p>
          <w:p w14:paraId="12D88C4D" w14:textId="77777777" w:rsidR="0066711A" w:rsidRDefault="0066711A" w:rsidP="00BF50FB">
            <w:pPr>
              <w:autoSpaceDN w:val="0"/>
              <w:spacing w:line="300" w:lineRule="exact"/>
              <w:rPr>
                <w:rFonts w:ascii="ＭＳ 明朝" w:hAnsi="ＭＳ 明朝"/>
                <w:sz w:val="24"/>
              </w:rPr>
            </w:pPr>
          </w:p>
          <w:p w14:paraId="188B1853" w14:textId="77777777" w:rsidR="0066711A" w:rsidRDefault="0066711A" w:rsidP="00BF50FB">
            <w:pPr>
              <w:autoSpaceDN w:val="0"/>
              <w:spacing w:line="300" w:lineRule="exact"/>
              <w:rPr>
                <w:rFonts w:ascii="ＭＳ 明朝" w:hAnsi="ＭＳ 明朝"/>
                <w:sz w:val="24"/>
              </w:rPr>
            </w:pPr>
          </w:p>
          <w:p w14:paraId="2B30D667" w14:textId="77777777" w:rsidR="0066711A" w:rsidRPr="00A50576" w:rsidRDefault="0066711A" w:rsidP="00BF50FB">
            <w:pPr>
              <w:autoSpaceDN w:val="0"/>
              <w:spacing w:line="300" w:lineRule="exact"/>
              <w:rPr>
                <w:rFonts w:ascii="ＭＳ 明朝" w:hAnsi="ＭＳ 明朝"/>
                <w:sz w:val="24"/>
              </w:rPr>
            </w:pPr>
          </w:p>
          <w:p w14:paraId="46F36170" w14:textId="77777777" w:rsidR="00550056" w:rsidRDefault="00550056" w:rsidP="00BF50FB">
            <w:pPr>
              <w:autoSpaceDN w:val="0"/>
              <w:spacing w:line="300" w:lineRule="exact"/>
              <w:rPr>
                <w:rFonts w:ascii="ＭＳ 明朝" w:hAnsi="ＭＳ 明朝"/>
                <w:sz w:val="24"/>
              </w:rPr>
            </w:pPr>
          </w:p>
          <w:p w14:paraId="01EDF183" w14:textId="77777777" w:rsidR="00550056" w:rsidRDefault="00550056" w:rsidP="00BF50FB">
            <w:pPr>
              <w:autoSpaceDN w:val="0"/>
              <w:spacing w:line="300" w:lineRule="exact"/>
              <w:rPr>
                <w:rFonts w:ascii="ＭＳ 明朝" w:hAnsi="ＭＳ 明朝"/>
                <w:sz w:val="24"/>
              </w:rPr>
            </w:pPr>
          </w:p>
          <w:p w14:paraId="0B300D67" w14:textId="2AB24C0F" w:rsidR="00726083" w:rsidRPr="004140D4" w:rsidRDefault="00E01F94" w:rsidP="00E01F94">
            <w:pPr>
              <w:autoSpaceDN w:val="0"/>
              <w:spacing w:line="300" w:lineRule="exact"/>
              <w:ind w:firstLineChars="100" w:firstLine="258"/>
              <w:rPr>
                <w:rFonts w:ascii="ＭＳ 明朝" w:hAnsi="ＭＳ 明朝"/>
                <w:color w:val="000000" w:themeColor="text1"/>
                <w:sz w:val="24"/>
              </w:rPr>
            </w:pPr>
            <w:r w:rsidRPr="004140D4">
              <w:rPr>
                <w:rFonts w:ascii="ＭＳ 明朝" w:hAnsi="ＭＳ 明朝" w:hint="eastAsia"/>
                <w:color w:val="000000" w:themeColor="text1"/>
                <w:sz w:val="24"/>
              </w:rPr>
              <w:lastRenderedPageBreak/>
              <w:t>使用料の未納に対する保証人への対応については、平成28年</w:t>
            </w:r>
            <w:r w:rsidR="00765639" w:rsidRPr="004140D4">
              <w:rPr>
                <w:rFonts w:ascii="ＭＳ 明朝" w:hAnsi="ＭＳ 明朝" w:hint="eastAsia"/>
                <w:color w:val="000000" w:themeColor="text1"/>
                <w:sz w:val="24"/>
              </w:rPr>
              <w:t>１</w:t>
            </w:r>
            <w:r w:rsidRPr="004140D4">
              <w:rPr>
                <w:rFonts w:ascii="ＭＳ 明朝" w:hAnsi="ＭＳ 明朝" w:hint="eastAsia"/>
                <w:color w:val="000000" w:themeColor="text1"/>
                <w:sz w:val="24"/>
              </w:rPr>
              <w:t>月から、契約名義人への義務履行を促す保証人通知の回数を増やすとともに、契約名義人が義務履行しない場合には、保証人に請求することがある旨の通知を内容に加えるなど、保証人に対して保証の履行を求めるよう対策を拡充した。</w:t>
            </w:r>
          </w:p>
          <w:p w14:paraId="55E0CE73" w14:textId="4D7ED992" w:rsidR="00395A67" w:rsidRPr="004140D4" w:rsidRDefault="00395A67" w:rsidP="002C250A">
            <w:pPr>
              <w:autoSpaceDN w:val="0"/>
              <w:spacing w:line="300" w:lineRule="exact"/>
              <w:rPr>
                <w:rFonts w:ascii="ＭＳ 明朝" w:hAnsi="ＭＳ 明朝"/>
                <w:color w:val="000000" w:themeColor="text1"/>
                <w:sz w:val="24"/>
              </w:rPr>
            </w:pPr>
            <w:r w:rsidRPr="004140D4">
              <w:rPr>
                <w:rFonts w:ascii="ＭＳ 明朝" w:hAnsi="ＭＳ 明朝" w:hint="eastAsia"/>
                <w:color w:val="000000" w:themeColor="text1"/>
                <w:sz w:val="24"/>
              </w:rPr>
              <w:t>（意見番号28）</w:t>
            </w:r>
          </w:p>
          <w:p w14:paraId="2C5CE9BF" w14:textId="77777777" w:rsidR="00395A67" w:rsidRPr="004140D4" w:rsidRDefault="00395A67" w:rsidP="00BF50FB">
            <w:pPr>
              <w:autoSpaceDN w:val="0"/>
              <w:spacing w:line="300" w:lineRule="exact"/>
              <w:rPr>
                <w:rFonts w:ascii="ＭＳ 明朝" w:hAnsi="ＭＳ 明朝"/>
                <w:color w:val="000000" w:themeColor="text1"/>
                <w:sz w:val="24"/>
              </w:rPr>
            </w:pPr>
          </w:p>
          <w:p w14:paraId="0380014F" w14:textId="77777777" w:rsidR="00395A67" w:rsidRPr="004140D4" w:rsidRDefault="00395A67" w:rsidP="00BF50FB">
            <w:pPr>
              <w:autoSpaceDN w:val="0"/>
              <w:spacing w:line="300" w:lineRule="exact"/>
              <w:rPr>
                <w:rFonts w:ascii="ＭＳ 明朝" w:hAnsi="ＭＳ 明朝"/>
                <w:color w:val="000000" w:themeColor="text1"/>
                <w:sz w:val="24"/>
              </w:rPr>
            </w:pPr>
          </w:p>
          <w:p w14:paraId="4495A4CE" w14:textId="77777777" w:rsidR="001B57D9" w:rsidRPr="004140D4" w:rsidRDefault="001B57D9" w:rsidP="00BF50FB">
            <w:pPr>
              <w:autoSpaceDN w:val="0"/>
              <w:spacing w:line="300" w:lineRule="exact"/>
              <w:rPr>
                <w:rFonts w:ascii="ＭＳ 明朝" w:hAnsi="ＭＳ 明朝"/>
                <w:color w:val="000000" w:themeColor="text1"/>
                <w:sz w:val="24"/>
              </w:rPr>
            </w:pPr>
          </w:p>
          <w:p w14:paraId="6B28B585" w14:textId="77777777" w:rsidR="00E01F94" w:rsidRPr="004140D4" w:rsidRDefault="00E01F94" w:rsidP="001B57D9">
            <w:pPr>
              <w:autoSpaceDN w:val="0"/>
              <w:spacing w:line="300" w:lineRule="exact"/>
              <w:ind w:firstLineChars="100" w:firstLine="258"/>
              <w:rPr>
                <w:rFonts w:asciiTheme="minorEastAsia" w:eastAsiaTheme="minorEastAsia" w:hAnsiTheme="minorEastAsia"/>
                <w:color w:val="000000" w:themeColor="text1"/>
                <w:sz w:val="24"/>
              </w:rPr>
            </w:pPr>
          </w:p>
          <w:p w14:paraId="75EEE706" w14:textId="77777777" w:rsidR="00363752" w:rsidRPr="004140D4" w:rsidRDefault="00363752" w:rsidP="001B57D9">
            <w:pPr>
              <w:autoSpaceDN w:val="0"/>
              <w:spacing w:line="300" w:lineRule="exact"/>
              <w:ind w:firstLineChars="100" w:firstLine="258"/>
              <w:rPr>
                <w:rFonts w:asciiTheme="minorEastAsia" w:eastAsiaTheme="minorEastAsia" w:hAnsiTheme="minorEastAsia"/>
                <w:color w:val="000000" w:themeColor="text1"/>
                <w:sz w:val="24"/>
              </w:rPr>
            </w:pPr>
          </w:p>
          <w:p w14:paraId="6921B608" w14:textId="77777777" w:rsidR="00363752" w:rsidRPr="004140D4" w:rsidRDefault="00363752" w:rsidP="001B57D9">
            <w:pPr>
              <w:autoSpaceDN w:val="0"/>
              <w:spacing w:line="300" w:lineRule="exact"/>
              <w:ind w:firstLineChars="100" w:firstLine="258"/>
              <w:rPr>
                <w:rFonts w:asciiTheme="minorEastAsia" w:eastAsiaTheme="minorEastAsia" w:hAnsiTheme="minorEastAsia"/>
                <w:color w:val="000000" w:themeColor="text1"/>
                <w:sz w:val="24"/>
              </w:rPr>
            </w:pPr>
          </w:p>
          <w:p w14:paraId="19A9E036" w14:textId="40B61278" w:rsidR="00E01F94" w:rsidRPr="004140D4" w:rsidRDefault="00363752" w:rsidP="00E01F94">
            <w:pPr>
              <w:autoSpaceDN w:val="0"/>
              <w:spacing w:line="300" w:lineRule="exact"/>
              <w:ind w:firstLineChars="100" w:firstLine="258"/>
              <w:rPr>
                <w:rFonts w:asciiTheme="minorEastAsia" w:eastAsiaTheme="minorEastAsia" w:hAnsiTheme="minorEastAsia"/>
                <w:color w:val="000000" w:themeColor="text1"/>
                <w:sz w:val="24"/>
              </w:rPr>
            </w:pPr>
            <w:r w:rsidRPr="004140D4">
              <w:rPr>
                <w:rFonts w:asciiTheme="minorEastAsia" w:eastAsiaTheme="minorEastAsia" w:hAnsiTheme="minorEastAsia" w:hint="eastAsia"/>
                <w:color w:val="000000" w:themeColor="text1"/>
                <w:sz w:val="24"/>
              </w:rPr>
              <w:t>一般債権については、各々の状況を的確に把握し、債権整理等</w:t>
            </w:r>
            <w:r w:rsidR="00E01F94" w:rsidRPr="004140D4">
              <w:rPr>
                <w:rFonts w:asciiTheme="minorEastAsia" w:eastAsiaTheme="minorEastAsia" w:hAnsiTheme="minorEastAsia" w:hint="eastAsia"/>
                <w:color w:val="000000" w:themeColor="text1"/>
                <w:sz w:val="24"/>
              </w:rPr>
              <w:t>適切に分類を行</w:t>
            </w:r>
            <w:r w:rsidR="00EF3366" w:rsidRPr="004140D4">
              <w:rPr>
                <w:rFonts w:asciiTheme="minorEastAsia" w:eastAsiaTheme="minorEastAsia" w:hAnsiTheme="minorEastAsia" w:hint="eastAsia"/>
                <w:color w:val="000000" w:themeColor="text1"/>
                <w:sz w:val="24"/>
              </w:rPr>
              <w:t>い、影響を及ぼさないようにする</w:t>
            </w:r>
            <w:r w:rsidR="00E01F94" w:rsidRPr="004140D4">
              <w:rPr>
                <w:rFonts w:asciiTheme="minorEastAsia" w:eastAsiaTheme="minorEastAsia" w:hAnsiTheme="minorEastAsia" w:hint="eastAsia"/>
                <w:color w:val="000000" w:themeColor="text1"/>
                <w:sz w:val="24"/>
              </w:rPr>
              <w:t>。</w:t>
            </w:r>
          </w:p>
          <w:p w14:paraId="1702FB5A" w14:textId="28E24B64" w:rsidR="001B57D9" w:rsidRPr="004140D4" w:rsidRDefault="00E01F94" w:rsidP="002C250A">
            <w:pPr>
              <w:autoSpaceDN w:val="0"/>
              <w:spacing w:line="300" w:lineRule="exact"/>
              <w:rPr>
                <w:rFonts w:asciiTheme="minorEastAsia" w:eastAsiaTheme="minorEastAsia" w:hAnsiTheme="minorEastAsia"/>
                <w:color w:val="000000" w:themeColor="text1"/>
                <w:sz w:val="24"/>
              </w:rPr>
            </w:pPr>
            <w:r w:rsidRPr="004140D4">
              <w:rPr>
                <w:rFonts w:asciiTheme="minorEastAsia" w:eastAsiaTheme="minorEastAsia" w:hAnsiTheme="minorEastAsia" w:hint="eastAsia"/>
                <w:color w:val="000000" w:themeColor="text1"/>
                <w:sz w:val="24"/>
              </w:rPr>
              <w:t>（</w:t>
            </w:r>
            <w:r w:rsidR="001B57D9" w:rsidRPr="004140D4">
              <w:rPr>
                <w:rFonts w:asciiTheme="minorEastAsia" w:eastAsiaTheme="minorEastAsia" w:hAnsiTheme="minorEastAsia" w:hint="eastAsia"/>
                <w:color w:val="000000" w:themeColor="text1"/>
                <w:sz w:val="24"/>
              </w:rPr>
              <w:t>意見番号</w:t>
            </w:r>
            <w:r w:rsidR="00DA7F9B" w:rsidRPr="004140D4">
              <w:rPr>
                <w:rFonts w:asciiTheme="minorEastAsia" w:eastAsiaTheme="minorEastAsia" w:hAnsiTheme="minorEastAsia" w:hint="eastAsia"/>
                <w:color w:val="000000" w:themeColor="text1"/>
                <w:sz w:val="24"/>
              </w:rPr>
              <w:t>29</w:t>
            </w:r>
            <w:r w:rsidR="001B57D9" w:rsidRPr="004140D4">
              <w:rPr>
                <w:rFonts w:asciiTheme="minorEastAsia" w:eastAsiaTheme="minorEastAsia" w:hAnsiTheme="minorEastAsia" w:hint="eastAsia"/>
                <w:color w:val="000000" w:themeColor="text1"/>
                <w:sz w:val="24"/>
              </w:rPr>
              <w:t>）</w:t>
            </w:r>
          </w:p>
          <w:p w14:paraId="78FF9160" w14:textId="30C59148" w:rsidR="00386397" w:rsidRDefault="00386397" w:rsidP="00386397">
            <w:pPr>
              <w:autoSpaceDN w:val="0"/>
              <w:spacing w:line="300" w:lineRule="exact"/>
              <w:rPr>
                <w:rFonts w:ascii="ＭＳ 明朝" w:hAnsi="ＭＳ 明朝"/>
                <w:sz w:val="24"/>
              </w:rPr>
            </w:pPr>
          </w:p>
        </w:tc>
      </w:tr>
    </w:tbl>
    <w:p w14:paraId="5A0AE82E" w14:textId="466805D8" w:rsidR="00BB44CA" w:rsidRPr="00681689" w:rsidRDefault="00BB44CA" w:rsidP="008B2CCA">
      <w:pPr>
        <w:autoSpaceDN w:val="0"/>
        <w:spacing w:line="300" w:lineRule="exact"/>
        <w:rPr>
          <w:rFonts w:ascii="ＭＳ 明朝" w:hAnsi="ＭＳ 明朝"/>
          <w:sz w:val="24"/>
        </w:rPr>
      </w:pPr>
    </w:p>
    <w:sectPr w:rsidR="00BB44CA" w:rsidRPr="00681689"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7FEEF" w14:textId="77777777" w:rsidR="00FE5731" w:rsidRDefault="00FE5731">
      <w:r>
        <w:separator/>
      </w:r>
    </w:p>
  </w:endnote>
  <w:endnote w:type="continuationSeparator" w:id="0">
    <w:p w14:paraId="3A51FADB" w14:textId="77777777" w:rsidR="00FE5731" w:rsidRDefault="00FE5731">
      <w:r>
        <w:continuationSeparator/>
      </w:r>
    </w:p>
  </w:endnote>
  <w:endnote w:type="continuationNotice" w:id="1">
    <w:p w14:paraId="188B9DA7" w14:textId="77777777" w:rsidR="00FE5731" w:rsidRDefault="00FE5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72A82" w14:textId="5B348719" w:rsidR="00B775EC" w:rsidRPr="002C34DD" w:rsidRDefault="00B775EC" w:rsidP="00193F25">
    <w:pPr>
      <w:pStyle w:val="a4"/>
      <w:jc w:val="center"/>
      <w:rPr>
        <w:rFonts w:asciiTheme="minorEastAsia" w:eastAsiaTheme="minorEastAsia" w:hAnsiTheme="minorEastAsia"/>
      </w:rPr>
    </w:pPr>
    <w:r w:rsidRPr="002C34DD">
      <w:rPr>
        <w:rStyle w:val="a5"/>
        <w:rFonts w:asciiTheme="minorEastAsia" w:eastAsiaTheme="minorEastAsia" w:hAnsiTheme="minorEastAsia"/>
      </w:rPr>
      <w:fldChar w:fldCharType="begin"/>
    </w:r>
    <w:r w:rsidRPr="002C34DD">
      <w:rPr>
        <w:rStyle w:val="a5"/>
        <w:rFonts w:asciiTheme="minorEastAsia" w:eastAsiaTheme="minorEastAsia" w:hAnsiTheme="minorEastAsia"/>
      </w:rPr>
      <w:instrText xml:space="preserve"> PAGE </w:instrText>
    </w:r>
    <w:r w:rsidRPr="002C34DD">
      <w:rPr>
        <w:rStyle w:val="a5"/>
        <w:rFonts w:asciiTheme="minorEastAsia" w:eastAsiaTheme="minorEastAsia" w:hAnsiTheme="minorEastAsia"/>
      </w:rPr>
      <w:fldChar w:fldCharType="separate"/>
    </w:r>
    <w:r w:rsidR="004140D4">
      <w:rPr>
        <w:rStyle w:val="a5"/>
        <w:rFonts w:asciiTheme="minorEastAsia" w:eastAsiaTheme="minorEastAsia" w:hAnsiTheme="minorEastAsia"/>
        <w:noProof/>
      </w:rPr>
      <w:t>1</w:t>
    </w:r>
    <w:r w:rsidRPr="002C34DD">
      <w:rPr>
        <w:rStyle w:val="a5"/>
        <w:rFonts w:asciiTheme="minorEastAsia" w:eastAsiaTheme="minorEastAsia" w:hAnsiTheme="minorEastAsia"/>
      </w:rPr>
      <w:fldChar w:fldCharType="end"/>
    </w:r>
    <w:r w:rsidRPr="002C34DD">
      <w:rPr>
        <w:rStyle w:val="a5"/>
        <w:rFonts w:asciiTheme="minorEastAsia" w:eastAsiaTheme="minorEastAsia" w:hAnsiTheme="minorEastAsia" w:hint="eastAsia"/>
      </w:rPr>
      <w:t>／</w:t>
    </w:r>
    <w:r w:rsidR="005E1AF1">
      <w:rPr>
        <w:rStyle w:val="a5"/>
        <w:rFonts w:asciiTheme="minorEastAsia" w:eastAsiaTheme="minorEastAsia" w:hAnsiTheme="minorEastAsia"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B775EC" w:rsidRDefault="00B775E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7FB1A" w14:textId="77777777" w:rsidR="00FE5731" w:rsidRDefault="00FE5731">
      <w:r>
        <w:separator/>
      </w:r>
    </w:p>
  </w:footnote>
  <w:footnote w:type="continuationSeparator" w:id="0">
    <w:p w14:paraId="2C6E574A" w14:textId="77777777" w:rsidR="00FE5731" w:rsidRDefault="00FE5731">
      <w:r>
        <w:continuationSeparator/>
      </w:r>
    </w:p>
  </w:footnote>
  <w:footnote w:type="continuationNotice" w:id="1">
    <w:p w14:paraId="3DF41C72" w14:textId="77777777" w:rsidR="00FE5731" w:rsidRDefault="00FE57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1686C34E" w:rsidR="00B775EC" w:rsidRPr="00193F25" w:rsidRDefault="00B775E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sidR="002C34DD">
      <w:rPr>
        <w:rFonts w:ascii="ＭＳ 明朝" w:hAnsi="ＭＳ 明朝" w:hint="eastAsia"/>
        <w:sz w:val="24"/>
      </w:rPr>
      <w:t>25</w:t>
    </w:r>
    <w:r w:rsidRPr="00681689">
      <w:rPr>
        <w:rFonts w:ascii="ＭＳ 明朝" w:hAnsi="ＭＳ 明朝" w:hint="eastAsia"/>
        <w:sz w:val="24"/>
      </w:rPr>
      <w:t>年度包括外部監査結果に基づき講じた措置</w:t>
    </w:r>
    <w:r w:rsidR="00395A67">
      <w:rPr>
        <w:rFonts w:ascii="ＭＳ 明朝" w:hAnsi="ＭＳ 明朝" w:hint="eastAsia"/>
        <w:sz w:val="24"/>
      </w:rPr>
      <w:t>等の</w:t>
    </w:r>
    <w:r w:rsidRPr="00681689">
      <w:rPr>
        <w:rFonts w:ascii="ＭＳ 明朝" w:hAnsi="ＭＳ 明朝" w:hint="eastAsia"/>
        <w:sz w:val="24"/>
      </w:rPr>
      <w:t>状況</w:t>
    </w:r>
    <w:r w:rsidR="00395A67">
      <w:rPr>
        <w:rFonts w:ascii="ＭＳ 明朝" w:hAnsi="ＭＳ 明朝" w:hint="eastAsia"/>
        <w:sz w:val="24"/>
      </w:rPr>
      <w:t>（「意見」について）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3D3D"/>
    <w:rsid w:val="00005F55"/>
    <w:rsid w:val="00007C05"/>
    <w:rsid w:val="000135E4"/>
    <w:rsid w:val="00014F48"/>
    <w:rsid w:val="00014FA8"/>
    <w:rsid w:val="00015BAF"/>
    <w:rsid w:val="00017EC7"/>
    <w:rsid w:val="000200FB"/>
    <w:rsid w:val="000241AF"/>
    <w:rsid w:val="000245D4"/>
    <w:rsid w:val="0002611D"/>
    <w:rsid w:val="000262BF"/>
    <w:rsid w:val="00026727"/>
    <w:rsid w:val="000267FE"/>
    <w:rsid w:val="0003023F"/>
    <w:rsid w:val="00031D0D"/>
    <w:rsid w:val="00031F38"/>
    <w:rsid w:val="00032798"/>
    <w:rsid w:val="00032E97"/>
    <w:rsid w:val="00033C0C"/>
    <w:rsid w:val="00033D69"/>
    <w:rsid w:val="000342AF"/>
    <w:rsid w:val="0003491C"/>
    <w:rsid w:val="0003799D"/>
    <w:rsid w:val="00041972"/>
    <w:rsid w:val="0004406A"/>
    <w:rsid w:val="00044991"/>
    <w:rsid w:val="00044D4D"/>
    <w:rsid w:val="00045D63"/>
    <w:rsid w:val="00046566"/>
    <w:rsid w:val="000479F6"/>
    <w:rsid w:val="00047C59"/>
    <w:rsid w:val="00047E63"/>
    <w:rsid w:val="000529AB"/>
    <w:rsid w:val="00053FF1"/>
    <w:rsid w:val="0005725E"/>
    <w:rsid w:val="00060DD6"/>
    <w:rsid w:val="00060ED2"/>
    <w:rsid w:val="000623C4"/>
    <w:rsid w:val="0006288F"/>
    <w:rsid w:val="00064891"/>
    <w:rsid w:val="000656BB"/>
    <w:rsid w:val="0007072D"/>
    <w:rsid w:val="000713B1"/>
    <w:rsid w:val="00074723"/>
    <w:rsid w:val="00075939"/>
    <w:rsid w:val="00075BE3"/>
    <w:rsid w:val="00075D8C"/>
    <w:rsid w:val="00077884"/>
    <w:rsid w:val="000803ED"/>
    <w:rsid w:val="0008067E"/>
    <w:rsid w:val="000818BC"/>
    <w:rsid w:val="00081AB9"/>
    <w:rsid w:val="00083AD7"/>
    <w:rsid w:val="00083FD3"/>
    <w:rsid w:val="0008533A"/>
    <w:rsid w:val="00086900"/>
    <w:rsid w:val="000873C4"/>
    <w:rsid w:val="00090F86"/>
    <w:rsid w:val="00091122"/>
    <w:rsid w:val="00091602"/>
    <w:rsid w:val="00091F62"/>
    <w:rsid w:val="00092827"/>
    <w:rsid w:val="000949D3"/>
    <w:rsid w:val="0009581D"/>
    <w:rsid w:val="00097264"/>
    <w:rsid w:val="000977FE"/>
    <w:rsid w:val="000A07E7"/>
    <w:rsid w:val="000A1E42"/>
    <w:rsid w:val="000A4A5E"/>
    <w:rsid w:val="000A59BA"/>
    <w:rsid w:val="000A5B31"/>
    <w:rsid w:val="000A6A1C"/>
    <w:rsid w:val="000A6E79"/>
    <w:rsid w:val="000A6FE4"/>
    <w:rsid w:val="000B0122"/>
    <w:rsid w:val="000B0253"/>
    <w:rsid w:val="000B03A4"/>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36D6"/>
    <w:rsid w:val="00115684"/>
    <w:rsid w:val="0011673E"/>
    <w:rsid w:val="00117391"/>
    <w:rsid w:val="00120A25"/>
    <w:rsid w:val="001225CA"/>
    <w:rsid w:val="00123C91"/>
    <w:rsid w:val="001251BE"/>
    <w:rsid w:val="00126FF8"/>
    <w:rsid w:val="00127E79"/>
    <w:rsid w:val="0013290F"/>
    <w:rsid w:val="001362E1"/>
    <w:rsid w:val="0013715A"/>
    <w:rsid w:val="00137DE7"/>
    <w:rsid w:val="0014069A"/>
    <w:rsid w:val="00140AD3"/>
    <w:rsid w:val="001452DF"/>
    <w:rsid w:val="0014613E"/>
    <w:rsid w:val="00147161"/>
    <w:rsid w:val="0014730A"/>
    <w:rsid w:val="0015159C"/>
    <w:rsid w:val="00151F33"/>
    <w:rsid w:val="00152866"/>
    <w:rsid w:val="00152974"/>
    <w:rsid w:val="0015306D"/>
    <w:rsid w:val="00153D59"/>
    <w:rsid w:val="00155762"/>
    <w:rsid w:val="00155AE4"/>
    <w:rsid w:val="00155C26"/>
    <w:rsid w:val="00156CF1"/>
    <w:rsid w:val="00156F54"/>
    <w:rsid w:val="00162B00"/>
    <w:rsid w:val="0016632A"/>
    <w:rsid w:val="0017011B"/>
    <w:rsid w:val="00170243"/>
    <w:rsid w:val="0017309F"/>
    <w:rsid w:val="001767C0"/>
    <w:rsid w:val="001767EE"/>
    <w:rsid w:val="0018091D"/>
    <w:rsid w:val="0018244A"/>
    <w:rsid w:val="0018358E"/>
    <w:rsid w:val="0019027D"/>
    <w:rsid w:val="00193F25"/>
    <w:rsid w:val="001944D4"/>
    <w:rsid w:val="00195208"/>
    <w:rsid w:val="001A35FB"/>
    <w:rsid w:val="001A3AD7"/>
    <w:rsid w:val="001A56C1"/>
    <w:rsid w:val="001A63CE"/>
    <w:rsid w:val="001A7999"/>
    <w:rsid w:val="001B0A09"/>
    <w:rsid w:val="001B100C"/>
    <w:rsid w:val="001B4E4D"/>
    <w:rsid w:val="001B57D9"/>
    <w:rsid w:val="001B7048"/>
    <w:rsid w:val="001B7664"/>
    <w:rsid w:val="001B7F47"/>
    <w:rsid w:val="001C0060"/>
    <w:rsid w:val="001C089A"/>
    <w:rsid w:val="001C2941"/>
    <w:rsid w:val="001D479F"/>
    <w:rsid w:val="001D4D94"/>
    <w:rsid w:val="001D4DD4"/>
    <w:rsid w:val="001E0F2C"/>
    <w:rsid w:val="001E1F15"/>
    <w:rsid w:val="001E5339"/>
    <w:rsid w:val="001E6961"/>
    <w:rsid w:val="001E7153"/>
    <w:rsid w:val="001E7BD6"/>
    <w:rsid w:val="001E7C2A"/>
    <w:rsid w:val="001F1004"/>
    <w:rsid w:val="001F1C09"/>
    <w:rsid w:val="001F201D"/>
    <w:rsid w:val="001F497B"/>
    <w:rsid w:val="00203232"/>
    <w:rsid w:val="0020572F"/>
    <w:rsid w:val="00206F81"/>
    <w:rsid w:val="00207CCD"/>
    <w:rsid w:val="002102E2"/>
    <w:rsid w:val="002123A1"/>
    <w:rsid w:val="00216E64"/>
    <w:rsid w:val="00220109"/>
    <w:rsid w:val="00220433"/>
    <w:rsid w:val="002213A5"/>
    <w:rsid w:val="002226BA"/>
    <w:rsid w:val="002245F9"/>
    <w:rsid w:val="00230BCE"/>
    <w:rsid w:val="00232920"/>
    <w:rsid w:val="002338FB"/>
    <w:rsid w:val="00233CCF"/>
    <w:rsid w:val="00235101"/>
    <w:rsid w:val="00242461"/>
    <w:rsid w:val="002425CF"/>
    <w:rsid w:val="00242C18"/>
    <w:rsid w:val="00243B2E"/>
    <w:rsid w:val="0024552E"/>
    <w:rsid w:val="00245D20"/>
    <w:rsid w:val="002460DB"/>
    <w:rsid w:val="0025178A"/>
    <w:rsid w:val="00252C26"/>
    <w:rsid w:val="0025586F"/>
    <w:rsid w:val="00255882"/>
    <w:rsid w:val="002571FE"/>
    <w:rsid w:val="00260B09"/>
    <w:rsid w:val="002638D7"/>
    <w:rsid w:val="002650CF"/>
    <w:rsid w:val="002704C7"/>
    <w:rsid w:val="00271DE3"/>
    <w:rsid w:val="00271E24"/>
    <w:rsid w:val="002735CE"/>
    <w:rsid w:val="00273931"/>
    <w:rsid w:val="00274B7F"/>
    <w:rsid w:val="0028009C"/>
    <w:rsid w:val="002848E0"/>
    <w:rsid w:val="00290D27"/>
    <w:rsid w:val="002918D0"/>
    <w:rsid w:val="00293536"/>
    <w:rsid w:val="00295721"/>
    <w:rsid w:val="002A1C3E"/>
    <w:rsid w:val="002A2659"/>
    <w:rsid w:val="002A31EF"/>
    <w:rsid w:val="002A468A"/>
    <w:rsid w:val="002A4CA9"/>
    <w:rsid w:val="002A4EFD"/>
    <w:rsid w:val="002B240D"/>
    <w:rsid w:val="002B76EC"/>
    <w:rsid w:val="002C0FC3"/>
    <w:rsid w:val="002C1731"/>
    <w:rsid w:val="002C250A"/>
    <w:rsid w:val="002C2510"/>
    <w:rsid w:val="002C34DD"/>
    <w:rsid w:val="002C3608"/>
    <w:rsid w:val="002C47CC"/>
    <w:rsid w:val="002C4FAD"/>
    <w:rsid w:val="002C5597"/>
    <w:rsid w:val="002D0547"/>
    <w:rsid w:val="002D1AA5"/>
    <w:rsid w:val="002D3A6C"/>
    <w:rsid w:val="002D3B8B"/>
    <w:rsid w:val="002D3D2B"/>
    <w:rsid w:val="002D415D"/>
    <w:rsid w:val="002D5132"/>
    <w:rsid w:val="002E0436"/>
    <w:rsid w:val="002E2389"/>
    <w:rsid w:val="002E3F47"/>
    <w:rsid w:val="002E6B8D"/>
    <w:rsid w:val="002E7422"/>
    <w:rsid w:val="002F15BD"/>
    <w:rsid w:val="002F1CD8"/>
    <w:rsid w:val="002F54DE"/>
    <w:rsid w:val="002F557E"/>
    <w:rsid w:val="002F5A33"/>
    <w:rsid w:val="002F63B3"/>
    <w:rsid w:val="002F76C5"/>
    <w:rsid w:val="002F78ED"/>
    <w:rsid w:val="00304361"/>
    <w:rsid w:val="00312214"/>
    <w:rsid w:val="003125D2"/>
    <w:rsid w:val="003127F2"/>
    <w:rsid w:val="003141F0"/>
    <w:rsid w:val="00315007"/>
    <w:rsid w:val="003150A5"/>
    <w:rsid w:val="00315D0C"/>
    <w:rsid w:val="00316B70"/>
    <w:rsid w:val="003172E6"/>
    <w:rsid w:val="00321664"/>
    <w:rsid w:val="003217FE"/>
    <w:rsid w:val="00324346"/>
    <w:rsid w:val="0032578C"/>
    <w:rsid w:val="0032722E"/>
    <w:rsid w:val="003272D3"/>
    <w:rsid w:val="003311AF"/>
    <w:rsid w:val="003355AA"/>
    <w:rsid w:val="003368D1"/>
    <w:rsid w:val="00337563"/>
    <w:rsid w:val="00343879"/>
    <w:rsid w:val="003439CB"/>
    <w:rsid w:val="003523EC"/>
    <w:rsid w:val="003547CB"/>
    <w:rsid w:val="00356D59"/>
    <w:rsid w:val="00360FA6"/>
    <w:rsid w:val="00361926"/>
    <w:rsid w:val="00361988"/>
    <w:rsid w:val="00363752"/>
    <w:rsid w:val="00364C90"/>
    <w:rsid w:val="00367355"/>
    <w:rsid w:val="00371DF8"/>
    <w:rsid w:val="003738C8"/>
    <w:rsid w:val="0037768D"/>
    <w:rsid w:val="00377A01"/>
    <w:rsid w:val="003825BD"/>
    <w:rsid w:val="0038484F"/>
    <w:rsid w:val="00386397"/>
    <w:rsid w:val="0038682B"/>
    <w:rsid w:val="00387B94"/>
    <w:rsid w:val="003912C8"/>
    <w:rsid w:val="0039293B"/>
    <w:rsid w:val="00394E4F"/>
    <w:rsid w:val="00395A67"/>
    <w:rsid w:val="003967B3"/>
    <w:rsid w:val="003A1574"/>
    <w:rsid w:val="003A33E4"/>
    <w:rsid w:val="003A5C1F"/>
    <w:rsid w:val="003B0FCA"/>
    <w:rsid w:val="003B1F87"/>
    <w:rsid w:val="003B3A99"/>
    <w:rsid w:val="003B5A34"/>
    <w:rsid w:val="003B5D09"/>
    <w:rsid w:val="003B798A"/>
    <w:rsid w:val="003C3A3D"/>
    <w:rsid w:val="003C3F05"/>
    <w:rsid w:val="003C4EFA"/>
    <w:rsid w:val="003D41D1"/>
    <w:rsid w:val="003D4808"/>
    <w:rsid w:val="003D7E2B"/>
    <w:rsid w:val="003E4F8A"/>
    <w:rsid w:val="003E649A"/>
    <w:rsid w:val="003E751B"/>
    <w:rsid w:val="003E7B66"/>
    <w:rsid w:val="003F1EC5"/>
    <w:rsid w:val="003F40CE"/>
    <w:rsid w:val="003F4A97"/>
    <w:rsid w:val="003F5B43"/>
    <w:rsid w:val="003F5E1F"/>
    <w:rsid w:val="003F6C51"/>
    <w:rsid w:val="00400982"/>
    <w:rsid w:val="00402268"/>
    <w:rsid w:val="0040398F"/>
    <w:rsid w:val="00407ECD"/>
    <w:rsid w:val="00410592"/>
    <w:rsid w:val="00411A5F"/>
    <w:rsid w:val="00413627"/>
    <w:rsid w:val="004140D4"/>
    <w:rsid w:val="00415E9C"/>
    <w:rsid w:val="004178DA"/>
    <w:rsid w:val="00421B3F"/>
    <w:rsid w:val="004224FC"/>
    <w:rsid w:val="00424C6C"/>
    <w:rsid w:val="0042659C"/>
    <w:rsid w:val="00426E2E"/>
    <w:rsid w:val="004313F1"/>
    <w:rsid w:val="004315B8"/>
    <w:rsid w:val="00433BCB"/>
    <w:rsid w:val="00441CAE"/>
    <w:rsid w:val="00444FD3"/>
    <w:rsid w:val="004457D0"/>
    <w:rsid w:val="00450465"/>
    <w:rsid w:val="00453A6E"/>
    <w:rsid w:val="00454449"/>
    <w:rsid w:val="00455549"/>
    <w:rsid w:val="00455D7F"/>
    <w:rsid w:val="00462A91"/>
    <w:rsid w:val="00463E8B"/>
    <w:rsid w:val="004651FD"/>
    <w:rsid w:val="00465C62"/>
    <w:rsid w:val="00466E49"/>
    <w:rsid w:val="0047034F"/>
    <w:rsid w:val="00470AC6"/>
    <w:rsid w:val="00472DC4"/>
    <w:rsid w:val="004774BE"/>
    <w:rsid w:val="00480119"/>
    <w:rsid w:val="00483BDE"/>
    <w:rsid w:val="004841B8"/>
    <w:rsid w:val="004842D3"/>
    <w:rsid w:val="00484425"/>
    <w:rsid w:val="0048651A"/>
    <w:rsid w:val="00487079"/>
    <w:rsid w:val="004917A3"/>
    <w:rsid w:val="004969C9"/>
    <w:rsid w:val="00497C18"/>
    <w:rsid w:val="004A14D8"/>
    <w:rsid w:val="004A3101"/>
    <w:rsid w:val="004A6E7D"/>
    <w:rsid w:val="004A7191"/>
    <w:rsid w:val="004B2A75"/>
    <w:rsid w:val="004B4B06"/>
    <w:rsid w:val="004B5359"/>
    <w:rsid w:val="004C1495"/>
    <w:rsid w:val="004C1754"/>
    <w:rsid w:val="004C1761"/>
    <w:rsid w:val="004C3FB3"/>
    <w:rsid w:val="004C592D"/>
    <w:rsid w:val="004D2EEE"/>
    <w:rsid w:val="004D6496"/>
    <w:rsid w:val="004E18E9"/>
    <w:rsid w:val="004E2263"/>
    <w:rsid w:val="004E4F56"/>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2724E"/>
    <w:rsid w:val="00527AFA"/>
    <w:rsid w:val="0053116A"/>
    <w:rsid w:val="00532DA1"/>
    <w:rsid w:val="00536C0A"/>
    <w:rsid w:val="005405ED"/>
    <w:rsid w:val="005411B7"/>
    <w:rsid w:val="00543E8B"/>
    <w:rsid w:val="00544AAA"/>
    <w:rsid w:val="00545617"/>
    <w:rsid w:val="00550056"/>
    <w:rsid w:val="0055230C"/>
    <w:rsid w:val="0055334E"/>
    <w:rsid w:val="00553F78"/>
    <w:rsid w:val="00557EA6"/>
    <w:rsid w:val="00557F5D"/>
    <w:rsid w:val="005633F2"/>
    <w:rsid w:val="0056375E"/>
    <w:rsid w:val="0056518C"/>
    <w:rsid w:val="00566FD2"/>
    <w:rsid w:val="00571E39"/>
    <w:rsid w:val="00572480"/>
    <w:rsid w:val="00573B70"/>
    <w:rsid w:val="005742D2"/>
    <w:rsid w:val="00581AAD"/>
    <w:rsid w:val="00581B99"/>
    <w:rsid w:val="005865B3"/>
    <w:rsid w:val="00586E00"/>
    <w:rsid w:val="0059136A"/>
    <w:rsid w:val="00593B6A"/>
    <w:rsid w:val="005941B9"/>
    <w:rsid w:val="00596D9E"/>
    <w:rsid w:val="00597245"/>
    <w:rsid w:val="005A3854"/>
    <w:rsid w:val="005A6711"/>
    <w:rsid w:val="005B2751"/>
    <w:rsid w:val="005B679A"/>
    <w:rsid w:val="005B7AEE"/>
    <w:rsid w:val="005C26C1"/>
    <w:rsid w:val="005C2A01"/>
    <w:rsid w:val="005C3443"/>
    <w:rsid w:val="005C40A8"/>
    <w:rsid w:val="005C5727"/>
    <w:rsid w:val="005C5956"/>
    <w:rsid w:val="005D4A3E"/>
    <w:rsid w:val="005D65C9"/>
    <w:rsid w:val="005E1267"/>
    <w:rsid w:val="005E17B5"/>
    <w:rsid w:val="005E1AF1"/>
    <w:rsid w:val="005E3AF4"/>
    <w:rsid w:val="005F20A8"/>
    <w:rsid w:val="005F5189"/>
    <w:rsid w:val="00601B91"/>
    <w:rsid w:val="006032A6"/>
    <w:rsid w:val="006042E0"/>
    <w:rsid w:val="006048B7"/>
    <w:rsid w:val="00612711"/>
    <w:rsid w:val="00616E29"/>
    <w:rsid w:val="0062155B"/>
    <w:rsid w:val="00621A70"/>
    <w:rsid w:val="00623464"/>
    <w:rsid w:val="00623791"/>
    <w:rsid w:val="006237E4"/>
    <w:rsid w:val="00625E0E"/>
    <w:rsid w:val="006261CC"/>
    <w:rsid w:val="00627EB6"/>
    <w:rsid w:val="0063131B"/>
    <w:rsid w:val="00633832"/>
    <w:rsid w:val="006344C1"/>
    <w:rsid w:val="00634D06"/>
    <w:rsid w:val="00634F8F"/>
    <w:rsid w:val="00635102"/>
    <w:rsid w:val="00635947"/>
    <w:rsid w:val="00636DCA"/>
    <w:rsid w:val="006426AC"/>
    <w:rsid w:val="00651344"/>
    <w:rsid w:val="006521F9"/>
    <w:rsid w:val="00652374"/>
    <w:rsid w:val="00656ADB"/>
    <w:rsid w:val="00660F3F"/>
    <w:rsid w:val="00663816"/>
    <w:rsid w:val="00664316"/>
    <w:rsid w:val="00666F38"/>
    <w:rsid w:val="0066711A"/>
    <w:rsid w:val="0067020C"/>
    <w:rsid w:val="00673013"/>
    <w:rsid w:val="00677C0B"/>
    <w:rsid w:val="00681689"/>
    <w:rsid w:val="00685F43"/>
    <w:rsid w:val="006911BC"/>
    <w:rsid w:val="006930F4"/>
    <w:rsid w:val="0069349E"/>
    <w:rsid w:val="0069622B"/>
    <w:rsid w:val="006976DB"/>
    <w:rsid w:val="006A028F"/>
    <w:rsid w:val="006A2424"/>
    <w:rsid w:val="006A31B3"/>
    <w:rsid w:val="006A339C"/>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A66"/>
    <w:rsid w:val="006D0B4E"/>
    <w:rsid w:val="006D55AA"/>
    <w:rsid w:val="006D704E"/>
    <w:rsid w:val="006D7F74"/>
    <w:rsid w:val="006E6851"/>
    <w:rsid w:val="006E7F23"/>
    <w:rsid w:val="006F01EF"/>
    <w:rsid w:val="006F081E"/>
    <w:rsid w:val="006F2488"/>
    <w:rsid w:val="006F5874"/>
    <w:rsid w:val="006F5B25"/>
    <w:rsid w:val="006F6D8B"/>
    <w:rsid w:val="00700377"/>
    <w:rsid w:val="00700E9A"/>
    <w:rsid w:val="0070727B"/>
    <w:rsid w:val="00707486"/>
    <w:rsid w:val="00717099"/>
    <w:rsid w:val="00721FDC"/>
    <w:rsid w:val="00726083"/>
    <w:rsid w:val="00727099"/>
    <w:rsid w:val="00730BA9"/>
    <w:rsid w:val="00733A04"/>
    <w:rsid w:val="00735126"/>
    <w:rsid w:val="00740248"/>
    <w:rsid w:val="00740B24"/>
    <w:rsid w:val="00744751"/>
    <w:rsid w:val="00744CF1"/>
    <w:rsid w:val="007539DF"/>
    <w:rsid w:val="00760E88"/>
    <w:rsid w:val="0076326F"/>
    <w:rsid w:val="00763302"/>
    <w:rsid w:val="007634FE"/>
    <w:rsid w:val="0076449B"/>
    <w:rsid w:val="00765639"/>
    <w:rsid w:val="00770862"/>
    <w:rsid w:val="0077141B"/>
    <w:rsid w:val="00773F64"/>
    <w:rsid w:val="00773F6E"/>
    <w:rsid w:val="007744AC"/>
    <w:rsid w:val="0078403F"/>
    <w:rsid w:val="00785C41"/>
    <w:rsid w:val="00785F06"/>
    <w:rsid w:val="0078619C"/>
    <w:rsid w:val="0078692B"/>
    <w:rsid w:val="00791550"/>
    <w:rsid w:val="007920F6"/>
    <w:rsid w:val="00795E4D"/>
    <w:rsid w:val="0079650D"/>
    <w:rsid w:val="0079655B"/>
    <w:rsid w:val="0079697F"/>
    <w:rsid w:val="007A3A87"/>
    <w:rsid w:val="007A4BBB"/>
    <w:rsid w:val="007A6FCB"/>
    <w:rsid w:val="007A74C4"/>
    <w:rsid w:val="007A7997"/>
    <w:rsid w:val="007A7E89"/>
    <w:rsid w:val="007B366A"/>
    <w:rsid w:val="007B3AF6"/>
    <w:rsid w:val="007B6965"/>
    <w:rsid w:val="007B747A"/>
    <w:rsid w:val="007C1899"/>
    <w:rsid w:val="007C4FF4"/>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D44"/>
    <w:rsid w:val="008107CD"/>
    <w:rsid w:val="00817FB7"/>
    <w:rsid w:val="00820E68"/>
    <w:rsid w:val="00821C13"/>
    <w:rsid w:val="0082469C"/>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5BBE"/>
    <w:rsid w:val="00891D46"/>
    <w:rsid w:val="00891FFB"/>
    <w:rsid w:val="00892939"/>
    <w:rsid w:val="00892D09"/>
    <w:rsid w:val="00895CC5"/>
    <w:rsid w:val="00897EBD"/>
    <w:rsid w:val="008A1DFB"/>
    <w:rsid w:val="008A3332"/>
    <w:rsid w:val="008A7690"/>
    <w:rsid w:val="008B072D"/>
    <w:rsid w:val="008B19CB"/>
    <w:rsid w:val="008B1D73"/>
    <w:rsid w:val="008B1D97"/>
    <w:rsid w:val="008B29E8"/>
    <w:rsid w:val="008B2CCA"/>
    <w:rsid w:val="008B399E"/>
    <w:rsid w:val="008B78A8"/>
    <w:rsid w:val="008B7CDC"/>
    <w:rsid w:val="008C08FC"/>
    <w:rsid w:val="008C0D6E"/>
    <w:rsid w:val="008C23B1"/>
    <w:rsid w:val="008C2A07"/>
    <w:rsid w:val="008C31B9"/>
    <w:rsid w:val="008C56BB"/>
    <w:rsid w:val="008C58C2"/>
    <w:rsid w:val="008D5857"/>
    <w:rsid w:val="008D5D18"/>
    <w:rsid w:val="008D6F88"/>
    <w:rsid w:val="008D708E"/>
    <w:rsid w:val="008E0179"/>
    <w:rsid w:val="008E47D8"/>
    <w:rsid w:val="008E7593"/>
    <w:rsid w:val="008E7E14"/>
    <w:rsid w:val="008F2D35"/>
    <w:rsid w:val="008F6A4B"/>
    <w:rsid w:val="008F7BEA"/>
    <w:rsid w:val="009011E0"/>
    <w:rsid w:val="00901967"/>
    <w:rsid w:val="00904717"/>
    <w:rsid w:val="00904E44"/>
    <w:rsid w:val="00907ABD"/>
    <w:rsid w:val="00907E36"/>
    <w:rsid w:val="009103A1"/>
    <w:rsid w:val="00911754"/>
    <w:rsid w:val="00914A77"/>
    <w:rsid w:val="00916113"/>
    <w:rsid w:val="00917616"/>
    <w:rsid w:val="009177E5"/>
    <w:rsid w:val="0092033C"/>
    <w:rsid w:val="00920D34"/>
    <w:rsid w:val="00921A35"/>
    <w:rsid w:val="0092285F"/>
    <w:rsid w:val="00926265"/>
    <w:rsid w:val="0093399D"/>
    <w:rsid w:val="00940F4E"/>
    <w:rsid w:val="00940F52"/>
    <w:rsid w:val="009422CB"/>
    <w:rsid w:val="00946E1F"/>
    <w:rsid w:val="009500A6"/>
    <w:rsid w:val="009504F6"/>
    <w:rsid w:val="00951C81"/>
    <w:rsid w:val="00951F91"/>
    <w:rsid w:val="00952E14"/>
    <w:rsid w:val="0095443D"/>
    <w:rsid w:val="00957520"/>
    <w:rsid w:val="00961884"/>
    <w:rsid w:val="00962E0B"/>
    <w:rsid w:val="00970A01"/>
    <w:rsid w:val="00971587"/>
    <w:rsid w:val="009737D9"/>
    <w:rsid w:val="009742BE"/>
    <w:rsid w:val="00974F4A"/>
    <w:rsid w:val="00976424"/>
    <w:rsid w:val="0097755F"/>
    <w:rsid w:val="009811F7"/>
    <w:rsid w:val="00981B97"/>
    <w:rsid w:val="0098273B"/>
    <w:rsid w:val="00985C97"/>
    <w:rsid w:val="00990FE6"/>
    <w:rsid w:val="00991E39"/>
    <w:rsid w:val="00993253"/>
    <w:rsid w:val="00994020"/>
    <w:rsid w:val="00994C7E"/>
    <w:rsid w:val="00997544"/>
    <w:rsid w:val="009A3B8F"/>
    <w:rsid w:val="009A57FC"/>
    <w:rsid w:val="009A7218"/>
    <w:rsid w:val="009B0400"/>
    <w:rsid w:val="009B0AD1"/>
    <w:rsid w:val="009B2324"/>
    <w:rsid w:val="009B69FA"/>
    <w:rsid w:val="009C0150"/>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4957"/>
    <w:rsid w:val="009F5955"/>
    <w:rsid w:val="009F7CBE"/>
    <w:rsid w:val="00A00443"/>
    <w:rsid w:val="00A033DB"/>
    <w:rsid w:val="00A050F1"/>
    <w:rsid w:val="00A06349"/>
    <w:rsid w:val="00A06588"/>
    <w:rsid w:val="00A06AB8"/>
    <w:rsid w:val="00A06FD2"/>
    <w:rsid w:val="00A078F1"/>
    <w:rsid w:val="00A07D8F"/>
    <w:rsid w:val="00A12C3A"/>
    <w:rsid w:val="00A15F24"/>
    <w:rsid w:val="00A1746B"/>
    <w:rsid w:val="00A26174"/>
    <w:rsid w:val="00A26840"/>
    <w:rsid w:val="00A30C92"/>
    <w:rsid w:val="00A3368D"/>
    <w:rsid w:val="00A341EC"/>
    <w:rsid w:val="00A35474"/>
    <w:rsid w:val="00A362EE"/>
    <w:rsid w:val="00A377CA"/>
    <w:rsid w:val="00A448A3"/>
    <w:rsid w:val="00A502D6"/>
    <w:rsid w:val="00A50576"/>
    <w:rsid w:val="00A520E3"/>
    <w:rsid w:val="00A527CE"/>
    <w:rsid w:val="00A5628E"/>
    <w:rsid w:val="00A62411"/>
    <w:rsid w:val="00A64643"/>
    <w:rsid w:val="00A6642E"/>
    <w:rsid w:val="00A7182C"/>
    <w:rsid w:val="00A723B2"/>
    <w:rsid w:val="00A728F2"/>
    <w:rsid w:val="00A762EE"/>
    <w:rsid w:val="00A764BA"/>
    <w:rsid w:val="00A76ACF"/>
    <w:rsid w:val="00A810AF"/>
    <w:rsid w:val="00A82E92"/>
    <w:rsid w:val="00A843A2"/>
    <w:rsid w:val="00A849D4"/>
    <w:rsid w:val="00A95284"/>
    <w:rsid w:val="00AA222B"/>
    <w:rsid w:val="00AA5F2E"/>
    <w:rsid w:val="00AA7098"/>
    <w:rsid w:val="00AB3497"/>
    <w:rsid w:val="00AB59BA"/>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BBD"/>
    <w:rsid w:val="00AE5CA5"/>
    <w:rsid w:val="00AE7755"/>
    <w:rsid w:val="00AF2090"/>
    <w:rsid w:val="00B05A37"/>
    <w:rsid w:val="00B05A43"/>
    <w:rsid w:val="00B07C0B"/>
    <w:rsid w:val="00B10299"/>
    <w:rsid w:val="00B10E1E"/>
    <w:rsid w:val="00B13AC5"/>
    <w:rsid w:val="00B13E81"/>
    <w:rsid w:val="00B22DD0"/>
    <w:rsid w:val="00B26244"/>
    <w:rsid w:val="00B2640E"/>
    <w:rsid w:val="00B26EF8"/>
    <w:rsid w:val="00B273F3"/>
    <w:rsid w:val="00B31E68"/>
    <w:rsid w:val="00B34A0E"/>
    <w:rsid w:val="00B34D42"/>
    <w:rsid w:val="00B37032"/>
    <w:rsid w:val="00B37C42"/>
    <w:rsid w:val="00B45090"/>
    <w:rsid w:val="00B50819"/>
    <w:rsid w:val="00B50A27"/>
    <w:rsid w:val="00B5241F"/>
    <w:rsid w:val="00B54239"/>
    <w:rsid w:val="00B556A0"/>
    <w:rsid w:val="00B560C6"/>
    <w:rsid w:val="00B5673D"/>
    <w:rsid w:val="00B56D5E"/>
    <w:rsid w:val="00B66EBC"/>
    <w:rsid w:val="00B760DF"/>
    <w:rsid w:val="00B766D3"/>
    <w:rsid w:val="00B76D61"/>
    <w:rsid w:val="00B76EB1"/>
    <w:rsid w:val="00B775EC"/>
    <w:rsid w:val="00B80973"/>
    <w:rsid w:val="00B8643F"/>
    <w:rsid w:val="00B908B0"/>
    <w:rsid w:val="00B91056"/>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61BD"/>
    <w:rsid w:val="00BB6512"/>
    <w:rsid w:val="00BB6EC5"/>
    <w:rsid w:val="00BB76CF"/>
    <w:rsid w:val="00BC0132"/>
    <w:rsid w:val="00BC4544"/>
    <w:rsid w:val="00BC6976"/>
    <w:rsid w:val="00BD1671"/>
    <w:rsid w:val="00BD193A"/>
    <w:rsid w:val="00BD1964"/>
    <w:rsid w:val="00BD295F"/>
    <w:rsid w:val="00BD31E4"/>
    <w:rsid w:val="00BD718C"/>
    <w:rsid w:val="00BE6147"/>
    <w:rsid w:val="00BE6808"/>
    <w:rsid w:val="00BE7C73"/>
    <w:rsid w:val="00BE7CEF"/>
    <w:rsid w:val="00BF10CB"/>
    <w:rsid w:val="00BF1C89"/>
    <w:rsid w:val="00BF46F7"/>
    <w:rsid w:val="00BF50FB"/>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31471"/>
    <w:rsid w:val="00C315EA"/>
    <w:rsid w:val="00C359B9"/>
    <w:rsid w:val="00C36652"/>
    <w:rsid w:val="00C37927"/>
    <w:rsid w:val="00C401D1"/>
    <w:rsid w:val="00C40224"/>
    <w:rsid w:val="00C404B3"/>
    <w:rsid w:val="00C415C6"/>
    <w:rsid w:val="00C44D48"/>
    <w:rsid w:val="00C4583E"/>
    <w:rsid w:val="00C47271"/>
    <w:rsid w:val="00C50CC3"/>
    <w:rsid w:val="00C50F54"/>
    <w:rsid w:val="00C52E17"/>
    <w:rsid w:val="00C55A85"/>
    <w:rsid w:val="00C55CB7"/>
    <w:rsid w:val="00C56025"/>
    <w:rsid w:val="00C562DA"/>
    <w:rsid w:val="00C62BB0"/>
    <w:rsid w:val="00C63465"/>
    <w:rsid w:val="00C65ADE"/>
    <w:rsid w:val="00C700BE"/>
    <w:rsid w:val="00C73720"/>
    <w:rsid w:val="00C73F53"/>
    <w:rsid w:val="00C81A54"/>
    <w:rsid w:val="00C81DA5"/>
    <w:rsid w:val="00C82A10"/>
    <w:rsid w:val="00C8529A"/>
    <w:rsid w:val="00C86835"/>
    <w:rsid w:val="00C94251"/>
    <w:rsid w:val="00C967CB"/>
    <w:rsid w:val="00CA3979"/>
    <w:rsid w:val="00CA5DAC"/>
    <w:rsid w:val="00CA5E6F"/>
    <w:rsid w:val="00CB00F2"/>
    <w:rsid w:val="00CB37AA"/>
    <w:rsid w:val="00CB4552"/>
    <w:rsid w:val="00CC3B1F"/>
    <w:rsid w:val="00CC3C94"/>
    <w:rsid w:val="00CC5431"/>
    <w:rsid w:val="00CC59C0"/>
    <w:rsid w:val="00CC5DA0"/>
    <w:rsid w:val="00CC687B"/>
    <w:rsid w:val="00CC692A"/>
    <w:rsid w:val="00CD1975"/>
    <w:rsid w:val="00CD1AF2"/>
    <w:rsid w:val="00CD38FA"/>
    <w:rsid w:val="00CD45A9"/>
    <w:rsid w:val="00CD7D35"/>
    <w:rsid w:val="00CE0C67"/>
    <w:rsid w:val="00CE0FFA"/>
    <w:rsid w:val="00CE1F17"/>
    <w:rsid w:val="00CE4CF4"/>
    <w:rsid w:val="00CE5AF1"/>
    <w:rsid w:val="00CF0B29"/>
    <w:rsid w:val="00CF7EF3"/>
    <w:rsid w:val="00D004D5"/>
    <w:rsid w:val="00D01839"/>
    <w:rsid w:val="00D01FF3"/>
    <w:rsid w:val="00D028BE"/>
    <w:rsid w:val="00D076DC"/>
    <w:rsid w:val="00D07BD9"/>
    <w:rsid w:val="00D07E77"/>
    <w:rsid w:val="00D105E0"/>
    <w:rsid w:val="00D1271E"/>
    <w:rsid w:val="00D1394A"/>
    <w:rsid w:val="00D13EEB"/>
    <w:rsid w:val="00D13F50"/>
    <w:rsid w:val="00D15BBD"/>
    <w:rsid w:val="00D17999"/>
    <w:rsid w:val="00D22D61"/>
    <w:rsid w:val="00D317C5"/>
    <w:rsid w:val="00D31E06"/>
    <w:rsid w:val="00D332BC"/>
    <w:rsid w:val="00D35971"/>
    <w:rsid w:val="00D408E0"/>
    <w:rsid w:val="00D4111F"/>
    <w:rsid w:val="00D4177B"/>
    <w:rsid w:val="00D426C2"/>
    <w:rsid w:val="00D446ED"/>
    <w:rsid w:val="00D44A9E"/>
    <w:rsid w:val="00D45050"/>
    <w:rsid w:val="00D474D9"/>
    <w:rsid w:val="00D50421"/>
    <w:rsid w:val="00D5093F"/>
    <w:rsid w:val="00D520B3"/>
    <w:rsid w:val="00D53C03"/>
    <w:rsid w:val="00D547CB"/>
    <w:rsid w:val="00D60741"/>
    <w:rsid w:val="00D61F3A"/>
    <w:rsid w:val="00D65C60"/>
    <w:rsid w:val="00D665CC"/>
    <w:rsid w:val="00D71908"/>
    <w:rsid w:val="00D7677A"/>
    <w:rsid w:val="00D76A9C"/>
    <w:rsid w:val="00D80203"/>
    <w:rsid w:val="00D80FB3"/>
    <w:rsid w:val="00D813F4"/>
    <w:rsid w:val="00D8235A"/>
    <w:rsid w:val="00D82DCB"/>
    <w:rsid w:val="00D84AAA"/>
    <w:rsid w:val="00D84BE9"/>
    <w:rsid w:val="00D8672C"/>
    <w:rsid w:val="00D87870"/>
    <w:rsid w:val="00D91403"/>
    <w:rsid w:val="00D94343"/>
    <w:rsid w:val="00DA04B1"/>
    <w:rsid w:val="00DA10EF"/>
    <w:rsid w:val="00DA18DD"/>
    <w:rsid w:val="00DA203D"/>
    <w:rsid w:val="00DA2E31"/>
    <w:rsid w:val="00DA5273"/>
    <w:rsid w:val="00DA5E29"/>
    <w:rsid w:val="00DA70F4"/>
    <w:rsid w:val="00DA7F9B"/>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E1444"/>
    <w:rsid w:val="00DE15EF"/>
    <w:rsid w:val="00DE3FA3"/>
    <w:rsid w:val="00DE5933"/>
    <w:rsid w:val="00DE6C24"/>
    <w:rsid w:val="00DE6D31"/>
    <w:rsid w:val="00DF02B8"/>
    <w:rsid w:val="00DF12DE"/>
    <w:rsid w:val="00DF237D"/>
    <w:rsid w:val="00DF334A"/>
    <w:rsid w:val="00DF33D4"/>
    <w:rsid w:val="00DF66C9"/>
    <w:rsid w:val="00DF6E98"/>
    <w:rsid w:val="00E01AB1"/>
    <w:rsid w:val="00E01AB4"/>
    <w:rsid w:val="00E01B20"/>
    <w:rsid w:val="00E01F94"/>
    <w:rsid w:val="00E03D7C"/>
    <w:rsid w:val="00E04E40"/>
    <w:rsid w:val="00E04F03"/>
    <w:rsid w:val="00E1082B"/>
    <w:rsid w:val="00E1099F"/>
    <w:rsid w:val="00E11815"/>
    <w:rsid w:val="00E11E9E"/>
    <w:rsid w:val="00E15275"/>
    <w:rsid w:val="00E237F0"/>
    <w:rsid w:val="00E24CBF"/>
    <w:rsid w:val="00E25D8F"/>
    <w:rsid w:val="00E25DB0"/>
    <w:rsid w:val="00E35580"/>
    <w:rsid w:val="00E377C6"/>
    <w:rsid w:val="00E40B7B"/>
    <w:rsid w:val="00E41BB1"/>
    <w:rsid w:val="00E42004"/>
    <w:rsid w:val="00E4292E"/>
    <w:rsid w:val="00E4355F"/>
    <w:rsid w:val="00E52114"/>
    <w:rsid w:val="00E5261A"/>
    <w:rsid w:val="00E612A4"/>
    <w:rsid w:val="00E612DE"/>
    <w:rsid w:val="00E61766"/>
    <w:rsid w:val="00E63E34"/>
    <w:rsid w:val="00E65112"/>
    <w:rsid w:val="00E65922"/>
    <w:rsid w:val="00E66F58"/>
    <w:rsid w:val="00E745B5"/>
    <w:rsid w:val="00E74D67"/>
    <w:rsid w:val="00E771A9"/>
    <w:rsid w:val="00E8029C"/>
    <w:rsid w:val="00E80EA6"/>
    <w:rsid w:val="00E85F65"/>
    <w:rsid w:val="00E860D6"/>
    <w:rsid w:val="00E874D7"/>
    <w:rsid w:val="00E875C5"/>
    <w:rsid w:val="00E90056"/>
    <w:rsid w:val="00E90759"/>
    <w:rsid w:val="00E93A62"/>
    <w:rsid w:val="00E93C22"/>
    <w:rsid w:val="00E96231"/>
    <w:rsid w:val="00EA18BA"/>
    <w:rsid w:val="00EA3F19"/>
    <w:rsid w:val="00EA56C6"/>
    <w:rsid w:val="00EA76E4"/>
    <w:rsid w:val="00EB2C7F"/>
    <w:rsid w:val="00EB2DE7"/>
    <w:rsid w:val="00EB562C"/>
    <w:rsid w:val="00EB58F2"/>
    <w:rsid w:val="00EB770C"/>
    <w:rsid w:val="00EC05DE"/>
    <w:rsid w:val="00EC157D"/>
    <w:rsid w:val="00EC2495"/>
    <w:rsid w:val="00EC36A2"/>
    <w:rsid w:val="00EC397C"/>
    <w:rsid w:val="00EC4B8B"/>
    <w:rsid w:val="00EC625D"/>
    <w:rsid w:val="00EC7026"/>
    <w:rsid w:val="00ED363F"/>
    <w:rsid w:val="00ED658E"/>
    <w:rsid w:val="00EE1967"/>
    <w:rsid w:val="00EE289A"/>
    <w:rsid w:val="00EE2BEE"/>
    <w:rsid w:val="00EE36CC"/>
    <w:rsid w:val="00EE3BB9"/>
    <w:rsid w:val="00EE5D5B"/>
    <w:rsid w:val="00EE64FB"/>
    <w:rsid w:val="00EF1489"/>
    <w:rsid w:val="00EF3366"/>
    <w:rsid w:val="00EF7A48"/>
    <w:rsid w:val="00EF7C44"/>
    <w:rsid w:val="00F00AB9"/>
    <w:rsid w:val="00F019C6"/>
    <w:rsid w:val="00F02D01"/>
    <w:rsid w:val="00F0608B"/>
    <w:rsid w:val="00F06686"/>
    <w:rsid w:val="00F0751E"/>
    <w:rsid w:val="00F11363"/>
    <w:rsid w:val="00F113A7"/>
    <w:rsid w:val="00F1270F"/>
    <w:rsid w:val="00F13E18"/>
    <w:rsid w:val="00F15AD8"/>
    <w:rsid w:val="00F16A1C"/>
    <w:rsid w:val="00F16A74"/>
    <w:rsid w:val="00F22828"/>
    <w:rsid w:val="00F24F2E"/>
    <w:rsid w:val="00F272B6"/>
    <w:rsid w:val="00F312A8"/>
    <w:rsid w:val="00F31E15"/>
    <w:rsid w:val="00F3390C"/>
    <w:rsid w:val="00F359DF"/>
    <w:rsid w:val="00F36232"/>
    <w:rsid w:val="00F3791F"/>
    <w:rsid w:val="00F37FC3"/>
    <w:rsid w:val="00F418FA"/>
    <w:rsid w:val="00F42E04"/>
    <w:rsid w:val="00F45149"/>
    <w:rsid w:val="00F46121"/>
    <w:rsid w:val="00F47C8C"/>
    <w:rsid w:val="00F50D41"/>
    <w:rsid w:val="00F53312"/>
    <w:rsid w:val="00F543AC"/>
    <w:rsid w:val="00F54738"/>
    <w:rsid w:val="00F5500E"/>
    <w:rsid w:val="00F55504"/>
    <w:rsid w:val="00F562BA"/>
    <w:rsid w:val="00F56E37"/>
    <w:rsid w:val="00F62A13"/>
    <w:rsid w:val="00F63E4C"/>
    <w:rsid w:val="00F64546"/>
    <w:rsid w:val="00F650FB"/>
    <w:rsid w:val="00F724A3"/>
    <w:rsid w:val="00F72974"/>
    <w:rsid w:val="00F7357D"/>
    <w:rsid w:val="00F74DA3"/>
    <w:rsid w:val="00F77A14"/>
    <w:rsid w:val="00F83AA9"/>
    <w:rsid w:val="00F83B8F"/>
    <w:rsid w:val="00F842EA"/>
    <w:rsid w:val="00F85E50"/>
    <w:rsid w:val="00F867A6"/>
    <w:rsid w:val="00F876E8"/>
    <w:rsid w:val="00F91900"/>
    <w:rsid w:val="00F92EBA"/>
    <w:rsid w:val="00F9355D"/>
    <w:rsid w:val="00F94852"/>
    <w:rsid w:val="00F95466"/>
    <w:rsid w:val="00F9553A"/>
    <w:rsid w:val="00F968B9"/>
    <w:rsid w:val="00F96D67"/>
    <w:rsid w:val="00F978D0"/>
    <w:rsid w:val="00F97E6D"/>
    <w:rsid w:val="00FA247C"/>
    <w:rsid w:val="00FA46E6"/>
    <w:rsid w:val="00FB08A9"/>
    <w:rsid w:val="00FB0E29"/>
    <w:rsid w:val="00FB582A"/>
    <w:rsid w:val="00FC2D55"/>
    <w:rsid w:val="00FC35DE"/>
    <w:rsid w:val="00FC56CC"/>
    <w:rsid w:val="00FC5EAC"/>
    <w:rsid w:val="00FC7817"/>
    <w:rsid w:val="00FD115B"/>
    <w:rsid w:val="00FD35B9"/>
    <w:rsid w:val="00FE4CD2"/>
    <w:rsid w:val="00FE572E"/>
    <w:rsid w:val="00FE5731"/>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50490489">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71300760">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697462714">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51171044">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microsoft.com/sharepoint/v3"/>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315D6331-31A4-45FE-848C-EC308285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1448</Words>
  <Characters>94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木村　文憲</cp:lastModifiedBy>
  <cp:revision>20</cp:revision>
  <cp:lastPrinted>2018-03-29T01:41:00Z</cp:lastPrinted>
  <dcterms:created xsi:type="dcterms:W3CDTF">2018-02-22T12:11:00Z</dcterms:created>
  <dcterms:modified xsi:type="dcterms:W3CDTF">2018-04-18T09:10:00Z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